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Toc92513360"/>
    <w:bookmarkStart w:id="1" w:name="_Ref399006623"/>
    <w:bookmarkStart w:id="2" w:name="_Toc193024528"/>
    <w:p w14:paraId="4A21C5A7" w14:textId="03B09681" w:rsidR="003B1B56" w:rsidRPr="00E75000" w:rsidRDefault="003B1B56" w:rsidP="003B1B56">
      <w:pPr>
        <w:widowControl w:val="0"/>
        <w:tabs>
          <w:tab w:val="left" w:pos="8220"/>
        </w:tabs>
        <w:overflowPunct/>
        <w:autoSpaceDE/>
        <w:autoSpaceDN/>
        <w:adjustRightInd/>
        <w:spacing w:after="0"/>
        <w:textAlignment w:val="auto"/>
        <w:rPr>
          <w:rFonts w:ascii="Arial" w:eastAsia="SimSun" w:hAnsi="Arial" w:cs="Arial"/>
          <w:b/>
          <w:kern w:val="2"/>
          <w:sz w:val="24"/>
          <w:lang w:eastAsia="ko-KR"/>
        </w:rPr>
      </w:pPr>
      <w:r w:rsidRPr="002C194F">
        <w:rPr>
          <w:rFonts w:ascii="Arial" w:eastAsia="SimSun" w:hAnsi="Arial" w:cs="Arial"/>
          <w:b/>
          <w:noProof/>
          <w:kern w:val="2"/>
          <w:sz w:val="24"/>
          <w:lang w:val="en-US" w:eastAsia="ko-KR"/>
        </w:rPr>
        <mc:AlternateContent>
          <mc:Choice Requires="wps">
            <w:drawing>
              <wp:anchor distT="0" distB="0" distL="114300" distR="114300" simplePos="0" relativeHeight="251659264" behindDoc="0" locked="1" layoutInCell="1" allowOverlap="1" wp14:anchorId="35EEF033" wp14:editId="2A81ABBF">
                <wp:simplePos x="0" y="0"/>
                <wp:positionH relativeFrom="column">
                  <wp:posOffset>0</wp:posOffset>
                </wp:positionH>
                <wp:positionV relativeFrom="paragraph">
                  <wp:posOffset>0</wp:posOffset>
                </wp:positionV>
                <wp:extent cx="635" cy="635"/>
                <wp:effectExtent l="9525" t="9525" r="8890" b="8890"/>
                <wp:wrapNone/>
                <wp:docPr id="2" name="자유형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B1B27A" id="자유형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2C194F">
        <w:rPr>
          <w:rFonts w:ascii="Arial" w:eastAsia="SimSun" w:hAnsi="Arial" w:cs="Arial"/>
          <w:b/>
          <w:kern w:val="2"/>
          <w:sz w:val="24"/>
        </w:rPr>
        <w:t>3GPP TSG-RAN WG2 Meeting #1</w:t>
      </w:r>
      <w:r w:rsidRPr="002C194F">
        <w:rPr>
          <w:rFonts w:ascii="Arial" w:eastAsiaTheme="minorEastAsia" w:hAnsi="Arial" w:cs="Arial"/>
          <w:b/>
          <w:kern w:val="2"/>
          <w:sz w:val="24"/>
          <w:lang w:eastAsia="ko-KR"/>
        </w:rPr>
        <w:t>2</w:t>
      </w:r>
      <w:r>
        <w:rPr>
          <w:rFonts w:ascii="Arial" w:eastAsiaTheme="minorEastAsia" w:hAnsi="Arial" w:cs="Arial"/>
          <w:b/>
          <w:kern w:val="2"/>
          <w:sz w:val="24"/>
          <w:lang w:eastAsia="ko-KR"/>
        </w:rPr>
        <w:t>1</w:t>
      </w:r>
      <w:r>
        <w:rPr>
          <w:rFonts w:ascii="Arial" w:eastAsiaTheme="minorEastAsia" w:hAnsi="Arial" w:cs="Arial"/>
          <w:b/>
          <w:kern w:val="2"/>
          <w:sz w:val="24"/>
          <w:lang w:eastAsia="ko-KR"/>
        </w:rPr>
        <w:tab/>
      </w:r>
      <w:r w:rsidRPr="002C194F">
        <w:rPr>
          <w:rFonts w:ascii="Arial" w:eastAsia="SimSun" w:hAnsi="Arial" w:cs="Arial"/>
          <w:b/>
          <w:kern w:val="2"/>
          <w:sz w:val="24"/>
        </w:rPr>
        <w:t>R2-</w:t>
      </w:r>
      <w:bookmarkStart w:id="3" w:name="_GoBack"/>
      <w:bookmarkEnd w:id="3"/>
      <w:r w:rsidR="0016345D" w:rsidRPr="0016345D">
        <w:rPr>
          <w:rFonts w:ascii="Arial" w:eastAsia="바탕체" w:hAnsi="Arial" w:cs="Arial"/>
          <w:b/>
          <w:kern w:val="2"/>
          <w:sz w:val="24"/>
          <w:lang w:eastAsia="ko-KR"/>
        </w:rPr>
        <w:t>2300995</w:t>
      </w:r>
    </w:p>
    <w:p w14:paraId="0CA87721" w14:textId="0156DE5C" w:rsidR="003B1B56" w:rsidRPr="002C194F" w:rsidRDefault="003B1B56" w:rsidP="003B1B56">
      <w:pPr>
        <w:widowControl w:val="0"/>
        <w:tabs>
          <w:tab w:val="left" w:pos="6521"/>
        </w:tabs>
        <w:overflowPunct/>
        <w:autoSpaceDE/>
        <w:autoSpaceDN/>
        <w:adjustRightInd/>
        <w:spacing w:after="0"/>
        <w:jc w:val="both"/>
        <w:textAlignment w:val="auto"/>
        <w:rPr>
          <w:rFonts w:ascii="Arial" w:eastAsia="SimSun" w:hAnsi="Arial" w:cs="Arial"/>
          <w:b/>
          <w:kern w:val="2"/>
          <w:lang w:val="en-US" w:eastAsia="ko-KR"/>
        </w:rPr>
      </w:pPr>
      <w:r>
        <w:rPr>
          <w:rFonts w:ascii="Arial" w:eastAsiaTheme="minorEastAsia" w:hAnsi="Arial" w:cs="Arial" w:hint="eastAsia"/>
          <w:b/>
          <w:kern w:val="2"/>
          <w:sz w:val="24"/>
          <w:lang w:eastAsia="ko-KR"/>
        </w:rPr>
        <w:t>Athens</w:t>
      </w:r>
      <w:r w:rsidRPr="002C194F">
        <w:rPr>
          <w:rFonts w:ascii="Arial" w:eastAsiaTheme="minorEastAsia" w:hAnsi="Arial" w:cs="Arial"/>
          <w:b/>
          <w:kern w:val="2"/>
          <w:sz w:val="24"/>
          <w:lang w:eastAsia="ko-KR"/>
        </w:rPr>
        <w:t>,</w:t>
      </w:r>
      <w:r w:rsidRPr="002C194F">
        <w:rPr>
          <w:rFonts w:ascii="Arial" w:eastAsia="SimSun" w:hAnsi="Arial" w:cs="Arial"/>
          <w:b/>
          <w:kern w:val="2"/>
          <w:sz w:val="24"/>
        </w:rPr>
        <w:t xml:space="preserve"> </w:t>
      </w:r>
      <w:r>
        <w:rPr>
          <w:rFonts w:ascii="Arial" w:eastAsiaTheme="minorEastAsia" w:hAnsi="Arial" w:cs="Arial"/>
          <w:b/>
          <w:kern w:val="2"/>
          <w:sz w:val="24"/>
          <w:lang w:eastAsia="ko-KR"/>
        </w:rPr>
        <w:t>Greece</w:t>
      </w:r>
      <w:r w:rsidRPr="002C194F">
        <w:rPr>
          <w:rFonts w:ascii="Arial" w:eastAsia="SimSun" w:hAnsi="Arial" w:cs="Arial"/>
          <w:b/>
          <w:kern w:val="2"/>
          <w:sz w:val="24"/>
        </w:rPr>
        <w:t>,</w:t>
      </w:r>
      <w:r w:rsidRPr="002C194F">
        <w:rPr>
          <w:rFonts w:ascii="Arial" w:eastAsia="SimSun" w:hAnsi="Arial" w:cs="Arial"/>
          <w:b/>
          <w:kern w:val="2"/>
          <w:sz w:val="24"/>
          <w:lang w:val="en-US" w:eastAsia="zh-CN"/>
        </w:rPr>
        <w:t xml:space="preserve"> </w:t>
      </w:r>
      <w:r>
        <w:rPr>
          <w:rFonts w:ascii="Arial" w:eastAsiaTheme="minorEastAsia" w:hAnsi="Arial" w:cs="Arial"/>
          <w:b/>
          <w:kern w:val="2"/>
          <w:sz w:val="24"/>
          <w:lang w:val="en-US" w:eastAsia="ko-KR"/>
        </w:rPr>
        <w:t>27</w:t>
      </w:r>
      <w:r w:rsidRPr="002C194F">
        <w:rPr>
          <w:rFonts w:ascii="Arial" w:eastAsiaTheme="minorEastAsia" w:hAnsi="Arial" w:cs="Arial"/>
          <w:b/>
          <w:kern w:val="2"/>
          <w:sz w:val="24"/>
          <w:vertAlign w:val="superscript"/>
          <w:lang w:val="en-US" w:eastAsia="ko-KR"/>
        </w:rPr>
        <w:t>th</w:t>
      </w:r>
      <w:r w:rsidRPr="002C194F">
        <w:rPr>
          <w:rFonts w:ascii="Arial" w:eastAsia="SimSun" w:hAnsi="Arial" w:cs="Arial"/>
          <w:b/>
          <w:kern w:val="2"/>
          <w:sz w:val="24"/>
          <w:lang w:val="en-US" w:eastAsia="zh-CN"/>
        </w:rPr>
        <w:t xml:space="preserve"> </w:t>
      </w:r>
      <w:r>
        <w:rPr>
          <w:rFonts w:ascii="Arial" w:eastAsiaTheme="minorEastAsia" w:hAnsi="Arial" w:cs="Arial"/>
          <w:b/>
          <w:kern w:val="2"/>
          <w:sz w:val="24"/>
          <w:lang w:val="en-US" w:eastAsia="ko-KR"/>
        </w:rPr>
        <w:t>Feb</w:t>
      </w:r>
      <w:r w:rsidRPr="002C194F">
        <w:rPr>
          <w:rFonts w:ascii="Arial" w:eastAsiaTheme="minorEastAsia" w:hAnsi="Arial" w:cs="Arial"/>
          <w:b/>
          <w:kern w:val="2"/>
          <w:sz w:val="24"/>
          <w:lang w:val="en-US" w:eastAsia="ko-KR"/>
        </w:rPr>
        <w:t>.</w:t>
      </w:r>
      <w:r w:rsidRPr="002C194F">
        <w:rPr>
          <w:rFonts w:ascii="Arial" w:eastAsia="SimSun" w:hAnsi="Arial" w:cs="Arial"/>
          <w:b/>
          <w:kern w:val="2"/>
          <w:sz w:val="24"/>
          <w:lang w:val="en-US" w:eastAsia="zh-CN"/>
        </w:rPr>
        <w:t xml:space="preserve"> – </w:t>
      </w:r>
      <w:r w:rsidR="009703A2">
        <w:rPr>
          <w:rFonts w:ascii="Arial" w:eastAsia="SimSun" w:hAnsi="Arial" w:cs="Arial"/>
          <w:b/>
          <w:kern w:val="2"/>
          <w:sz w:val="24"/>
          <w:lang w:val="en-US" w:eastAsia="zh-CN"/>
        </w:rPr>
        <w:t>0</w:t>
      </w:r>
      <w:r>
        <w:rPr>
          <w:rFonts w:ascii="Arial" w:eastAsiaTheme="minorEastAsia" w:hAnsi="Arial" w:cs="Arial"/>
          <w:b/>
          <w:kern w:val="2"/>
          <w:sz w:val="24"/>
          <w:lang w:val="en-US" w:eastAsia="ko-KR"/>
        </w:rPr>
        <w:t>3</w:t>
      </w:r>
      <w:r>
        <w:rPr>
          <w:rFonts w:ascii="Arial" w:eastAsiaTheme="minorEastAsia" w:hAnsi="Arial" w:cs="Arial"/>
          <w:b/>
          <w:kern w:val="2"/>
          <w:sz w:val="24"/>
          <w:vertAlign w:val="superscript"/>
          <w:lang w:val="en-US" w:eastAsia="ko-KR"/>
        </w:rPr>
        <w:t>rd</w:t>
      </w:r>
      <w:r w:rsidRPr="002C194F">
        <w:rPr>
          <w:rFonts w:ascii="Arial" w:eastAsia="SimSun" w:hAnsi="Arial" w:cs="Arial"/>
          <w:b/>
          <w:kern w:val="2"/>
          <w:sz w:val="24"/>
          <w:lang w:val="en-US" w:eastAsia="zh-CN"/>
        </w:rPr>
        <w:t xml:space="preserve"> </w:t>
      </w:r>
      <w:r>
        <w:rPr>
          <w:rFonts w:ascii="Arial" w:eastAsiaTheme="minorEastAsia" w:hAnsi="Arial" w:cs="Arial"/>
          <w:b/>
          <w:kern w:val="2"/>
          <w:sz w:val="24"/>
          <w:lang w:val="en-US" w:eastAsia="ko-KR"/>
        </w:rPr>
        <w:t>Mar</w:t>
      </w:r>
      <w:r w:rsidRPr="002C194F">
        <w:rPr>
          <w:rFonts w:ascii="Arial" w:eastAsiaTheme="minorEastAsia" w:hAnsi="Arial" w:cs="Arial"/>
          <w:b/>
          <w:kern w:val="2"/>
          <w:sz w:val="24"/>
          <w:lang w:val="en-US" w:eastAsia="ko-KR"/>
        </w:rPr>
        <w:t>.,</w:t>
      </w:r>
      <w:r w:rsidRPr="002C194F">
        <w:rPr>
          <w:rFonts w:ascii="Arial" w:eastAsia="SimSun" w:hAnsi="Arial" w:cs="Arial"/>
          <w:b/>
          <w:kern w:val="2"/>
          <w:sz w:val="24"/>
          <w:lang w:val="en-US" w:eastAsia="zh-CN"/>
        </w:rPr>
        <w:t xml:space="preserve"> 202</w:t>
      </w:r>
      <w:r>
        <w:rPr>
          <w:rFonts w:ascii="Arial" w:eastAsia="SimSun" w:hAnsi="Arial" w:cs="Arial"/>
          <w:b/>
          <w:kern w:val="2"/>
          <w:sz w:val="24"/>
          <w:lang w:val="en-US" w:eastAsia="zh-CN"/>
        </w:rPr>
        <w:t>3</w:t>
      </w:r>
      <w:r w:rsidRPr="002C194F">
        <w:rPr>
          <w:rFonts w:ascii="Arial" w:eastAsia="SimSun" w:hAnsi="Arial" w:cs="Arial"/>
          <w:b/>
          <w:kern w:val="2"/>
          <w:sz w:val="24"/>
          <w:lang w:val="en-US" w:eastAsia="zh-CN"/>
        </w:rPr>
        <w:t xml:space="preserve"> </w:t>
      </w:r>
    </w:p>
    <w:p w14:paraId="495F09A5" w14:textId="77777777" w:rsidR="00AA5760" w:rsidRPr="003B1B56" w:rsidRDefault="00AA5760" w:rsidP="00797529">
      <w:pPr>
        <w:pStyle w:val="CRCoverPage"/>
        <w:tabs>
          <w:tab w:val="right" w:pos="9639"/>
        </w:tabs>
        <w:spacing w:after="0"/>
        <w:jc w:val="both"/>
        <w:rPr>
          <w:rFonts w:cs="Arial"/>
          <w:b/>
          <w:noProof/>
          <w:sz w:val="24"/>
          <w:lang w:val="en-US" w:eastAsia="ko-KR"/>
        </w:rPr>
      </w:pPr>
    </w:p>
    <w:p w14:paraId="5E01E97D" w14:textId="38C1FAE1" w:rsidR="00AA5760" w:rsidRPr="00A70048" w:rsidRDefault="00AA5760" w:rsidP="00797529">
      <w:pPr>
        <w:tabs>
          <w:tab w:val="left" w:pos="1985"/>
        </w:tabs>
        <w:jc w:val="both"/>
        <w:rPr>
          <w:rFonts w:ascii="Arial" w:eastAsia="SimSun" w:hAnsi="Arial" w:cs="Arial"/>
          <w:b/>
          <w:sz w:val="22"/>
          <w:lang w:eastAsia="zh-CN"/>
        </w:rPr>
      </w:pPr>
      <w:r w:rsidRPr="00A70048">
        <w:rPr>
          <w:rFonts w:ascii="Arial" w:hAnsi="Arial" w:cs="Arial"/>
          <w:b/>
          <w:sz w:val="24"/>
          <w:lang w:eastAsia="en-GB"/>
        </w:rPr>
        <w:t>Agenda Item:</w:t>
      </w:r>
      <w:r w:rsidRPr="00A70048">
        <w:rPr>
          <w:rFonts w:ascii="Arial" w:hAnsi="Arial" w:cs="Arial"/>
          <w:b/>
          <w:sz w:val="24"/>
          <w:lang w:eastAsia="en-GB"/>
        </w:rPr>
        <w:tab/>
      </w:r>
      <w:r w:rsidR="00F05177" w:rsidRPr="00A70048">
        <w:rPr>
          <w:rFonts w:ascii="Arial" w:hAnsi="Arial" w:cs="Arial"/>
          <w:b/>
          <w:sz w:val="24"/>
          <w:lang w:eastAsia="en-GB"/>
        </w:rPr>
        <w:t>8.7.4</w:t>
      </w:r>
      <w:r w:rsidR="0063059D" w:rsidRPr="0063059D">
        <w:rPr>
          <w:rFonts w:ascii="Arial" w:eastAsiaTheme="minorEastAsia" w:hAnsi="Arial" w:cs="Arial"/>
          <w:b/>
          <w:sz w:val="24"/>
          <w:lang w:eastAsia="ko-KR"/>
        </w:rPr>
        <w:t>.1</w:t>
      </w:r>
      <w:r w:rsidR="006439DB">
        <w:rPr>
          <w:rFonts w:ascii="Arial" w:eastAsiaTheme="minorEastAsia" w:hAnsi="Arial" w:cs="Arial"/>
          <w:b/>
          <w:sz w:val="24"/>
          <w:lang w:eastAsia="ko-KR"/>
        </w:rPr>
        <w:t>.</w:t>
      </w:r>
      <w:r w:rsidR="0004309E">
        <w:rPr>
          <w:rFonts w:ascii="Arial" w:eastAsiaTheme="minorEastAsia" w:hAnsi="Arial" w:cs="Arial"/>
          <w:b/>
          <w:sz w:val="24"/>
          <w:lang w:eastAsia="ko-KR"/>
        </w:rPr>
        <w:t>2</w:t>
      </w:r>
    </w:p>
    <w:p w14:paraId="0A67457E" w14:textId="77777777" w:rsidR="00AA5760" w:rsidRPr="00A70048" w:rsidRDefault="00AA5760" w:rsidP="00797529">
      <w:pPr>
        <w:tabs>
          <w:tab w:val="left" w:pos="1985"/>
        </w:tabs>
        <w:jc w:val="both"/>
        <w:rPr>
          <w:rFonts w:ascii="Arial" w:eastAsia="SimSun" w:hAnsi="Arial" w:cs="Arial"/>
          <w:b/>
          <w:sz w:val="22"/>
          <w:lang w:eastAsia="zh-CN"/>
        </w:rPr>
      </w:pPr>
      <w:r w:rsidRPr="00A70048">
        <w:rPr>
          <w:rFonts w:ascii="Arial" w:hAnsi="Arial" w:cs="Arial"/>
          <w:b/>
          <w:sz w:val="24"/>
          <w:lang w:eastAsia="en-GB"/>
        </w:rPr>
        <w:t>Source:</w:t>
      </w:r>
      <w:r w:rsidRPr="00A70048">
        <w:rPr>
          <w:rFonts w:ascii="Arial" w:hAnsi="Arial" w:cs="Arial"/>
          <w:b/>
          <w:sz w:val="22"/>
        </w:rPr>
        <w:t xml:space="preserve"> </w:t>
      </w:r>
      <w:r w:rsidRPr="00A70048">
        <w:rPr>
          <w:rFonts w:ascii="Arial" w:hAnsi="Arial" w:cs="Arial"/>
          <w:b/>
          <w:sz w:val="22"/>
        </w:rPr>
        <w:tab/>
      </w:r>
      <w:r w:rsidRPr="00A70048">
        <w:rPr>
          <w:rFonts w:ascii="Arial" w:hAnsi="Arial" w:cs="Arial"/>
          <w:b/>
          <w:sz w:val="24"/>
          <w:lang w:eastAsia="en-GB"/>
        </w:rPr>
        <w:t>ITL</w:t>
      </w:r>
    </w:p>
    <w:p w14:paraId="36E1A786" w14:textId="4CAFF2D8" w:rsidR="00AA5760" w:rsidRPr="00A70048" w:rsidRDefault="00AA5760" w:rsidP="00797529">
      <w:pPr>
        <w:ind w:left="1985" w:hanging="1985"/>
        <w:jc w:val="both"/>
        <w:rPr>
          <w:rFonts w:ascii="Arial" w:hAnsi="Arial" w:cs="Arial"/>
          <w:b/>
          <w:sz w:val="24"/>
        </w:rPr>
      </w:pPr>
      <w:r w:rsidRPr="00A70048">
        <w:rPr>
          <w:rFonts w:ascii="Arial" w:hAnsi="Arial" w:cs="Arial"/>
          <w:b/>
          <w:sz w:val="24"/>
          <w:lang w:eastAsia="en-GB"/>
        </w:rPr>
        <w:t>Title</w:t>
      </w:r>
      <w:r w:rsidRPr="00A70048">
        <w:rPr>
          <w:rFonts w:ascii="Arial" w:hAnsi="Arial" w:cs="Arial"/>
          <w:b/>
          <w:sz w:val="24"/>
          <w:szCs w:val="24"/>
          <w:lang w:eastAsia="en-GB"/>
        </w:rPr>
        <w:t>:</w:t>
      </w:r>
      <w:r w:rsidRPr="00A70048">
        <w:rPr>
          <w:rFonts w:ascii="Arial" w:hAnsi="Arial" w:cs="Arial"/>
          <w:b/>
          <w:sz w:val="24"/>
          <w:szCs w:val="24"/>
        </w:rPr>
        <w:t xml:space="preserve"> </w:t>
      </w:r>
      <w:r w:rsidRPr="00A70048">
        <w:rPr>
          <w:rFonts w:ascii="Arial" w:hAnsi="Arial" w:cs="Arial"/>
          <w:b/>
          <w:sz w:val="24"/>
          <w:szCs w:val="24"/>
        </w:rPr>
        <w:tab/>
      </w:r>
      <w:r w:rsidR="00765EB6" w:rsidRPr="00765EB6">
        <w:rPr>
          <w:rFonts w:ascii="Arial" w:hAnsi="Arial" w:cs="Arial"/>
          <w:b/>
          <w:sz w:val="24"/>
          <w:szCs w:val="24"/>
        </w:rPr>
        <w:t>Discussion on NTN-</w:t>
      </w:r>
      <w:r w:rsidR="00BC378D">
        <w:rPr>
          <w:rFonts w:ascii="Arial" w:hAnsi="Arial" w:cs="Arial"/>
          <w:b/>
          <w:sz w:val="24"/>
          <w:szCs w:val="24"/>
        </w:rPr>
        <w:t>N</w:t>
      </w:r>
      <w:r w:rsidR="00765EB6" w:rsidRPr="00765EB6">
        <w:rPr>
          <w:rFonts w:ascii="Arial" w:hAnsi="Arial" w:cs="Arial"/>
          <w:b/>
          <w:sz w:val="24"/>
          <w:szCs w:val="24"/>
        </w:rPr>
        <w:t xml:space="preserve">TN </w:t>
      </w:r>
      <w:r w:rsidR="00C87C2A">
        <w:rPr>
          <w:rFonts w:ascii="Arial" w:hAnsi="Arial" w:cs="Arial"/>
          <w:b/>
          <w:sz w:val="24"/>
          <w:szCs w:val="24"/>
        </w:rPr>
        <w:t>C</w:t>
      </w:r>
      <w:r w:rsidR="00765EB6" w:rsidRPr="00765EB6">
        <w:rPr>
          <w:rFonts w:ascii="Arial" w:hAnsi="Arial" w:cs="Arial"/>
          <w:b/>
          <w:sz w:val="24"/>
          <w:szCs w:val="24"/>
        </w:rPr>
        <w:t>ell re-selection</w:t>
      </w:r>
    </w:p>
    <w:p w14:paraId="09E494BA" w14:textId="1B12A204" w:rsidR="00AA5760" w:rsidRPr="00A70048" w:rsidRDefault="00AA5760" w:rsidP="00797529">
      <w:pPr>
        <w:tabs>
          <w:tab w:val="left" w:pos="1985"/>
        </w:tabs>
        <w:jc w:val="both"/>
        <w:rPr>
          <w:rFonts w:ascii="Arial" w:eastAsia="SimSun" w:hAnsi="Arial" w:cs="Arial"/>
          <w:b/>
          <w:sz w:val="22"/>
          <w:lang w:eastAsia="zh-CN"/>
        </w:rPr>
      </w:pPr>
      <w:r w:rsidRPr="00A70048">
        <w:rPr>
          <w:rFonts w:ascii="Arial" w:hAnsi="Arial" w:cs="Arial"/>
          <w:b/>
          <w:sz w:val="24"/>
          <w:lang w:eastAsia="en-GB"/>
        </w:rPr>
        <w:t>Document for:</w:t>
      </w:r>
      <w:r w:rsidRPr="00A70048">
        <w:rPr>
          <w:rFonts w:ascii="Arial" w:hAnsi="Arial" w:cs="Arial"/>
          <w:b/>
          <w:sz w:val="22"/>
        </w:rPr>
        <w:tab/>
      </w:r>
      <w:bookmarkEnd w:id="0"/>
      <w:bookmarkEnd w:id="1"/>
      <w:r w:rsidRPr="00A70048">
        <w:rPr>
          <w:rFonts w:ascii="Arial" w:hAnsi="Arial" w:cs="Arial"/>
          <w:b/>
          <w:sz w:val="24"/>
          <w:lang w:eastAsia="en-GB"/>
        </w:rPr>
        <w:t>Discussion and decision</w:t>
      </w:r>
    </w:p>
    <w:p w14:paraId="212A5D44" w14:textId="7B36FDC8" w:rsidR="00151623" w:rsidRPr="00A70048" w:rsidRDefault="00AA5760" w:rsidP="00797529">
      <w:pPr>
        <w:pStyle w:val="1"/>
        <w:tabs>
          <w:tab w:val="clear" w:pos="432"/>
        </w:tabs>
        <w:overflowPunct/>
        <w:autoSpaceDE/>
        <w:autoSpaceDN/>
        <w:adjustRightInd/>
        <w:ind w:left="0" w:firstLine="0"/>
        <w:jc w:val="both"/>
        <w:textAlignment w:val="auto"/>
        <w:rPr>
          <w:rFonts w:cs="Arial"/>
          <w:lang w:eastAsia="zh-CN"/>
        </w:rPr>
      </w:pPr>
      <w:r w:rsidRPr="00A70048">
        <w:rPr>
          <w:rFonts w:cs="Arial"/>
          <w:lang w:eastAsia="zh-CN"/>
        </w:rPr>
        <w:t>Introduction</w:t>
      </w:r>
      <w:bookmarkStart w:id="4" w:name="OLE_LINK1"/>
      <w:bookmarkStart w:id="5" w:name="OLE_LINK2"/>
    </w:p>
    <w:p w14:paraId="123988B0" w14:textId="78AAB1F8" w:rsidR="007F75AA" w:rsidRPr="00A70048" w:rsidRDefault="007F75AA" w:rsidP="00252C71">
      <w:pPr>
        <w:jc w:val="both"/>
        <w:rPr>
          <w:rFonts w:ascii="Arial" w:eastAsiaTheme="minorEastAsia" w:hAnsi="Arial" w:cs="Arial"/>
          <w:lang w:val="en-US" w:eastAsia="ko-KR"/>
        </w:rPr>
      </w:pPr>
      <w:r w:rsidRPr="00A70048">
        <w:rPr>
          <w:rFonts w:ascii="Arial" w:eastAsiaTheme="minorEastAsia" w:hAnsi="Arial" w:cs="Arial"/>
          <w:lang w:val="en-US" w:eastAsia="ko-KR"/>
        </w:rPr>
        <w:t>In</w:t>
      </w:r>
      <w:r w:rsidR="001F1B57">
        <w:rPr>
          <w:rFonts w:ascii="Arial" w:eastAsiaTheme="minorEastAsia" w:hAnsi="Arial" w:cs="Arial"/>
          <w:lang w:val="en-US" w:eastAsia="ko-KR"/>
        </w:rPr>
        <w:t xml:space="preserve"> the</w:t>
      </w:r>
      <w:r w:rsidRPr="00A70048">
        <w:rPr>
          <w:rFonts w:ascii="Arial" w:eastAsiaTheme="minorEastAsia" w:hAnsi="Arial" w:cs="Arial"/>
          <w:lang w:val="en-US" w:eastAsia="ko-KR"/>
        </w:rPr>
        <w:t xml:space="preserve"> </w:t>
      </w:r>
      <w:r w:rsidR="001F1B57">
        <w:rPr>
          <w:rFonts w:ascii="Arial" w:eastAsiaTheme="minorEastAsia" w:hAnsi="Arial" w:cs="Arial"/>
          <w:lang w:val="en-US" w:eastAsia="ko-KR"/>
        </w:rPr>
        <w:t>past RAN2 meetings</w:t>
      </w:r>
      <w:r w:rsidRPr="00A70048">
        <w:rPr>
          <w:rFonts w:ascii="Arial" w:eastAsiaTheme="minorEastAsia" w:hAnsi="Arial" w:cs="Arial"/>
          <w:lang w:val="en-US" w:eastAsia="ko-KR"/>
        </w:rPr>
        <w:t xml:space="preserve"> [</w:t>
      </w:r>
      <w:r w:rsidR="00226E10">
        <w:rPr>
          <w:rFonts w:ascii="Arial" w:eastAsiaTheme="minorEastAsia" w:hAnsi="Arial" w:cs="Arial"/>
          <w:lang w:val="en-US" w:eastAsia="ko-KR"/>
        </w:rPr>
        <w:t>1</w:t>
      </w:r>
      <w:r w:rsidR="002073E8">
        <w:rPr>
          <w:rFonts w:ascii="Arial" w:eastAsiaTheme="minorEastAsia" w:hAnsi="Arial" w:cs="Arial"/>
          <w:lang w:val="en-US" w:eastAsia="ko-KR"/>
        </w:rPr>
        <w:t>-</w:t>
      </w:r>
      <w:r w:rsidR="00475429">
        <w:rPr>
          <w:rFonts w:ascii="Arial" w:eastAsiaTheme="minorEastAsia" w:hAnsi="Arial" w:cs="Arial"/>
          <w:lang w:val="en-US" w:eastAsia="ko-KR"/>
        </w:rPr>
        <w:t>2</w:t>
      </w:r>
      <w:r w:rsidRPr="00A70048">
        <w:rPr>
          <w:rFonts w:ascii="Arial" w:eastAsiaTheme="minorEastAsia" w:hAnsi="Arial" w:cs="Arial"/>
          <w:lang w:val="en-US" w:eastAsia="ko-KR"/>
        </w:rPr>
        <w:t xml:space="preserve">], the </w:t>
      </w:r>
      <w:r w:rsidR="00984406" w:rsidRPr="00A70048">
        <w:rPr>
          <w:rFonts w:ascii="Arial" w:eastAsiaTheme="minorEastAsia" w:hAnsi="Arial" w:cs="Arial"/>
          <w:lang w:val="en-US" w:eastAsia="ko-KR"/>
        </w:rPr>
        <w:t xml:space="preserve">agreements </w:t>
      </w:r>
      <w:r w:rsidRPr="00A70048">
        <w:rPr>
          <w:rFonts w:ascii="Arial" w:eastAsiaTheme="minorEastAsia" w:hAnsi="Arial" w:cs="Arial"/>
          <w:lang w:val="en-US" w:eastAsia="ko-KR"/>
        </w:rPr>
        <w:t xml:space="preserve">related to this contribution </w:t>
      </w:r>
      <w:r w:rsidR="00872527">
        <w:rPr>
          <w:rFonts w:ascii="Arial" w:eastAsiaTheme="minorEastAsia" w:hAnsi="Arial" w:cs="Arial"/>
          <w:lang w:val="en-US" w:eastAsia="ko-KR"/>
        </w:rPr>
        <w:t>are</w:t>
      </w:r>
      <w:r w:rsidRPr="00A70048">
        <w:rPr>
          <w:rFonts w:ascii="Arial" w:eastAsiaTheme="minorEastAsia" w:hAnsi="Arial" w:cs="Arial"/>
          <w:lang w:val="en-US" w:eastAsia="ko-KR"/>
        </w:rPr>
        <w:t xml:space="preserve"> as follows:</w:t>
      </w:r>
    </w:p>
    <w:tbl>
      <w:tblPr>
        <w:tblStyle w:val="a6"/>
        <w:tblW w:w="0" w:type="auto"/>
        <w:tblLook w:val="04A0" w:firstRow="1" w:lastRow="0" w:firstColumn="1" w:lastColumn="0" w:noHBand="0" w:noVBand="1"/>
      </w:tblPr>
      <w:tblGrid>
        <w:gridCol w:w="9631"/>
      </w:tblGrid>
      <w:tr w:rsidR="007F75AA" w:rsidRPr="00A70048" w14:paraId="69DE7102" w14:textId="77777777" w:rsidTr="00513F9E">
        <w:tc>
          <w:tcPr>
            <w:tcW w:w="9631" w:type="dxa"/>
          </w:tcPr>
          <w:p w14:paraId="6B78391D" w14:textId="77777777" w:rsidR="007F75AA" w:rsidRPr="00A70048" w:rsidRDefault="007F75AA" w:rsidP="00A06370">
            <w:pPr>
              <w:spacing w:after="0"/>
              <w:jc w:val="both"/>
              <w:rPr>
                <w:rFonts w:ascii="Arial" w:eastAsiaTheme="minorEastAsia" w:hAnsi="Arial" w:cs="Arial"/>
                <w:lang w:val="en-US" w:eastAsia="ko-KR"/>
              </w:rPr>
            </w:pPr>
            <w:r w:rsidRPr="00A70048">
              <w:rPr>
                <w:rFonts w:ascii="Arial" w:eastAsiaTheme="minorEastAsia" w:hAnsi="Arial" w:cs="Arial"/>
                <w:lang w:val="en-US" w:eastAsia="ko-KR"/>
              </w:rPr>
              <w:t>Agreements:</w:t>
            </w:r>
          </w:p>
          <w:p w14:paraId="7E340DCF" w14:textId="0CCC0C17" w:rsidR="007F75AA" w:rsidRPr="00A70048" w:rsidRDefault="007F75AA" w:rsidP="00A06370">
            <w:pPr>
              <w:spacing w:after="0"/>
              <w:jc w:val="both"/>
              <w:rPr>
                <w:rFonts w:ascii="Arial" w:eastAsiaTheme="minorEastAsia" w:hAnsi="Arial" w:cs="Arial"/>
                <w:lang w:val="en-US" w:eastAsia="ko-KR"/>
              </w:rPr>
            </w:pPr>
            <w:r w:rsidRPr="00A70048">
              <w:rPr>
                <w:rFonts w:ascii="Arial" w:eastAsiaTheme="minorEastAsia" w:hAnsi="Arial" w:cs="Arial"/>
                <w:lang w:val="en-US" w:eastAsia="ko-KR"/>
              </w:rPr>
              <w:t xml:space="preserve">1. RAN2 to work on a solution so that measurements for TN’s coverage are performed only when relevant (FFS what relevant means). </w:t>
            </w:r>
          </w:p>
          <w:p w14:paraId="2E02BD34" w14:textId="7585863D" w:rsidR="007F75AA" w:rsidRPr="00A70048" w:rsidRDefault="007F75AA" w:rsidP="00A06370">
            <w:pPr>
              <w:spacing w:after="0"/>
              <w:jc w:val="both"/>
              <w:rPr>
                <w:rFonts w:ascii="Arial" w:eastAsiaTheme="minorEastAsia" w:hAnsi="Arial" w:cs="Arial"/>
                <w:lang w:val="en-US" w:eastAsia="ko-KR"/>
              </w:rPr>
            </w:pPr>
            <w:r w:rsidRPr="00A70048">
              <w:rPr>
                <w:rFonts w:ascii="Arial" w:eastAsiaTheme="minorEastAsia" w:hAnsi="Arial" w:cs="Arial"/>
                <w:lang w:val="en-US" w:eastAsia="ko-KR"/>
              </w:rPr>
              <w:t>2. RAN2 to work on assistance information that can be provided to NTN UEs for the above.</w:t>
            </w:r>
          </w:p>
          <w:p w14:paraId="7C007569" w14:textId="77777777" w:rsidR="007F75AA" w:rsidRDefault="007F75AA" w:rsidP="00A06370">
            <w:pPr>
              <w:spacing w:after="0"/>
              <w:jc w:val="both"/>
              <w:rPr>
                <w:rFonts w:ascii="Arial" w:eastAsiaTheme="minorEastAsia" w:hAnsi="Arial" w:cs="Arial"/>
                <w:lang w:val="en-US" w:eastAsia="ko-KR"/>
              </w:rPr>
            </w:pPr>
            <w:r w:rsidRPr="00A70048">
              <w:rPr>
                <w:rFonts w:ascii="Arial" w:eastAsiaTheme="minorEastAsia" w:hAnsi="Arial" w:cs="Arial"/>
                <w:lang w:val="en-US" w:eastAsia="ko-KR"/>
              </w:rPr>
              <w:t>3. Cell reselection enhancements (for both NTN-NTN and NTN-TN mobility) are considered for both Earth-moving and (quasi-)Earth-fixed scenarios, at least via the use of system information for broadcasting necessary parameters (dedicated signalling is not precluded). FFS whether the same or different solutions are used for Earth-moving and (quasi-)Earth-fixed scenarios</w:t>
            </w:r>
          </w:p>
          <w:p w14:paraId="348BA3F6" w14:textId="77777777" w:rsidR="00D77AB7" w:rsidRDefault="00D77AB7" w:rsidP="00A06370">
            <w:pPr>
              <w:spacing w:after="0"/>
              <w:jc w:val="both"/>
              <w:rPr>
                <w:rFonts w:ascii="Arial" w:eastAsiaTheme="minorEastAsia" w:hAnsi="Arial" w:cs="Arial"/>
                <w:lang w:val="en-US" w:eastAsia="ko-KR"/>
              </w:rPr>
            </w:pPr>
          </w:p>
          <w:p w14:paraId="697FBF35" w14:textId="77777777" w:rsidR="00D77AB7" w:rsidRPr="00D77AB7" w:rsidRDefault="00D77AB7" w:rsidP="00A06370">
            <w:pPr>
              <w:spacing w:after="0"/>
              <w:jc w:val="both"/>
              <w:rPr>
                <w:rFonts w:ascii="Arial" w:eastAsiaTheme="minorEastAsia" w:hAnsi="Arial" w:cs="Arial"/>
                <w:lang w:eastAsia="ko-KR"/>
              </w:rPr>
            </w:pPr>
            <w:r w:rsidRPr="00D77AB7">
              <w:rPr>
                <w:rFonts w:ascii="Arial" w:eastAsiaTheme="minorEastAsia" w:hAnsi="Arial" w:cs="Arial"/>
                <w:lang w:eastAsia="ko-KR"/>
              </w:rPr>
              <w:t>Agreements:</w:t>
            </w:r>
          </w:p>
          <w:p w14:paraId="64D73668" w14:textId="7E782FEC" w:rsidR="00D77AB7" w:rsidRPr="00D77AB7" w:rsidRDefault="00D77AB7" w:rsidP="00A06370">
            <w:pPr>
              <w:spacing w:after="0"/>
              <w:jc w:val="both"/>
              <w:rPr>
                <w:rFonts w:ascii="Arial" w:eastAsiaTheme="minorEastAsia" w:hAnsi="Arial" w:cs="Arial"/>
                <w:lang w:eastAsia="ko-KR"/>
              </w:rPr>
            </w:pPr>
            <w:r>
              <w:rPr>
                <w:rFonts w:ascii="Arial" w:eastAsiaTheme="minorEastAsia" w:hAnsi="Arial" w:cs="Arial"/>
                <w:lang w:eastAsia="ko-KR"/>
              </w:rPr>
              <w:t xml:space="preserve">1. </w:t>
            </w:r>
            <w:r w:rsidRPr="00D77AB7">
              <w:rPr>
                <w:rFonts w:ascii="Arial" w:eastAsiaTheme="minorEastAsia" w:hAnsi="Arial" w:cs="Arial"/>
                <w:lang w:eastAsia="ko-KR"/>
              </w:rPr>
              <w:t>For NTN-NTN cell reselection with earth moving cell, RAN2 will consider providing</w:t>
            </w:r>
            <w:r w:rsidR="00463FD9">
              <w:rPr>
                <w:rFonts w:ascii="Arial" w:eastAsiaTheme="minorEastAsia" w:hAnsi="Arial" w:cs="Arial"/>
                <w:lang w:eastAsia="ko-KR"/>
              </w:rPr>
              <w:t xml:space="preserve"> parameters of serving cell to </w:t>
            </w:r>
            <w:r w:rsidRPr="00D77AB7">
              <w:rPr>
                <w:rFonts w:ascii="Arial" w:eastAsiaTheme="minorEastAsia" w:hAnsi="Arial" w:cs="Arial"/>
                <w:lang w:eastAsia="ko-KR"/>
              </w:rPr>
              <w:t>UE, for UE to estimate when the serving cell stops providing coverage at the present UE location (FFS whether this will be an optional UE feature) (this does not exclude any time-based or location-based approach) (other solutions can also be considered)</w:t>
            </w:r>
          </w:p>
          <w:p w14:paraId="127DB198" w14:textId="77777777" w:rsidR="00D77AB7" w:rsidRDefault="00D77AB7" w:rsidP="00A06370">
            <w:pPr>
              <w:spacing w:after="0"/>
              <w:jc w:val="both"/>
              <w:rPr>
                <w:rFonts w:ascii="Arial" w:eastAsiaTheme="minorEastAsia" w:hAnsi="Arial" w:cs="Arial"/>
                <w:lang w:eastAsia="ko-KR"/>
              </w:rPr>
            </w:pPr>
            <w:r>
              <w:rPr>
                <w:rFonts w:ascii="Arial" w:eastAsiaTheme="minorEastAsia" w:hAnsi="Arial" w:cs="Arial"/>
                <w:lang w:eastAsia="ko-KR"/>
              </w:rPr>
              <w:t xml:space="preserve">2. </w:t>
            </w:r>
            <w:r w:rsidRPr="00D77AB7">
              <w:rPr>
                <w:rFonts w:ascii="Arial" w:eastAsiaTheme="minorEastAsia" w:hAnsi="Arial" w:cs="Arial"/>
                <w:lang w:eastAsia="ko-KR"/>
              </w:rPr>
              <w:t>To enhance NTN-TN cell reselection, means are defined for a UE to differentiate when camping in an area only covered by NTN network (earth-moving or earth-fixed) vs an area where TN network(s) is/are also available.</w:t>
            </w:r>
          </w:p>
          <w:p w14:paraId="19F6EFAD" w14:textId="77777777" w:rsidR="00463FD9" w:rsidRDefault="00463FD9" w:rsidP="00A06370">
            <w:pPr>
              <w:spacing w:after="0"/>
              <w:jc w:val="both"/>
              <w:rPr>
                <w:rFonts w:ascii="Arial" w:eastAsiaTheme="minorEastAsia" w:hAnsi="Arial" w:cs="Arial"/>
                <w:lang w:eastAsia="ko-KR"/>
              </w:rPr>
            </w:pPr>
          </w:p>
          <w:p w14:paraId="2BABB85A" w14:textId="77777777" w:rsidR="00463FD9" w:rsidRPr="00463FD9" w:rsidRDefault="00463FD9" w:rsidP="00A06370">
            <w:pPr>
              <w:spacing w:after="0"/>
              <w:jc w:val="both"/>
              <w:rPr>
                <w:rFonts w:ascii="Arial" w:eastAsiaTheme="minorEastAsia" w:hAnsi="Arial" w:cs="Arial"/>
                <w:lang w:eastAsia="ko-KR"/>
              </w:rPr>
            </w:pPr>
            <w:r w:rsidRPr="00463FD9">
              <w:rPr>
                <w:rFonts w:ascii="Arial" w:eastAsiaTheme="minorEastAsia" w:hAnsi="Arial" w:cs="Arial"/>
                <w:lang w:eastAsia="ko-KR"/>
              </w:rPr>
              <w:t>Agreements:</w:t>
            </w:r>
          </w:p>
          <w:p w14:paraId="75CC138F" w14:textId="42E1D98C" w:rsidR="00463FD9" w:rsidRPr="00463FD9" w:rsidRDefault="00463FD9" w:rsidP="00A06370">
            <w:pPr>
              <w:spacing w:after="0"/>
              <w:jc w:val="both"/>
              <w:rPr>
                <w:rFonts w:ascii="Arial" w:eastAsiaTheme="minorEastAsia" w:hAnsi="Arial" w:cs="Arial"/>
                <w:lang w:eastAsia="ko-KR"/>
              </w:rPr>
            </w:pPr>
            <w:r>
              <w:rPr>
                <w:rFonts w:ascii="Arial" w:eastAsiaTheme="minorEastAsia" w:hAnsi="Arial" w:cs="Arial"/>
                <w:lang w:eastAsia="ko-KR"/>
              </w:rPr>
              <w:t xml:space="preserve">1. </w:t>
            </w:r>
            <w:r w:rsidRPr="00463FD9">
              <w:rPr>
                <w:rFonts w:ascii="Arial" w:eastAsiaTheme="minorEastAsia" w:hAnsi="Arial" w:cs="Arial"/>
                <w:lang w:eastAsia="ko-KR"/>
              </w:rPr>
              <w:t>System information is the basic means for providing necessary parameters to assist UE to estimate when the serving cell stops providing coverage at the present UE location.</w:t>
            </w:r>
          </w:p>
          <w:p w14:paraId="31173E00" w14:textId="128F3E42" w:rsidR="00463FD9" w:rsidRPr="00463FD9" w:rsidRDefault="00463FD9" w:rsidP="00A06370">
            <w:pPr>
              <w:spacing w:after="0"/>
              <w:jc w:val="both"/>
              <w:rPr>
                <w:rFonts w:ascii="Arial" w:eastAsiaTheme="minorEastAsia" w:hAnsi="Arial" w:cs="Arial"/>
                <w:lang w:eastAsia="ko-KR"/>
              </w:rPr>
            </w:pPr>
            <w:r>
              <w:rPr>
                <w:rFonts w:ascii="Arial" w:eastAsiaTheme="minorEastAsia" w:hAnsi="Arial" w:cs="Arial"/>
                <w:lang w:eastAsia="ko-KR"/>
              </w:rPr>
              <w:t xml:space="preserve">2. </w:t>
            </w:r>
            <w:r w:rsidRPr="00463FD9">
              <w:rPr>
                <w:rFonts w:ascii="Arial" w:eastAsiaTheme="minorEastAsia" w:hAnsi="Arial" w:cs="Arial"/>
                <w:lang w:eastAsia="ko-KR"/>
              </w:rPr>
              <w:t>UE is not required to perform neighbour cell measurements for TN neighbour cells in an area where there is no TN network coverage.</w:t>
            </w:r>
          </w:p>
          <w:p w14:paraId="63B252F3" w14:textId="10654421" w:rsidR="00463FD9" w:rsidRPr="00463FD9" w:rsidRDefault="00463FD9" w:rsidP="00A06370">
            <w:pPr>
              <w:spacing w:after="0"/>
              <w:jc w:val="both"/>
              <w:rPr>
                <w:rFonts w:ascii="Arial" w:eastAsiaTheme="minorEastAsia" w:hAnsi="Arial" w:cs="Arial"/>
                <w:lang w:eastAsia="ko-KR"/>
              </w:rPr>
            </w:pPr>
            <w:r>
              <w:rPr>
                <w:rFonts w:ascii="Arial" w:eastAsiaTheme="minorEastAsia" w:hAnsi="Arial" w:cs="Arial"/>
                <w:lang w:eastAsia="ko-KR"/>
              </w:rPr>
              <w:t xml:space="preserve">3. </w:t>
            </w:r>
            <w:r w:rsidRPr="00463FD9">
              <w:rPr>
                <w:rFonts w:ascii="Arial" w:eastAsiaTheme="minorEastAsia" w:hAnsi="Arial" w:cs="Arial"/>
                <w:lang w:eastAsia="ko-KR"/>
              </w:rPr>
              <w:t>The method of detecting the transmission energy or SIB presence to determine the NTN coverage when a UE currently camps on a TN cell is not pursued.</w:t>
            </w:r>
          </w:p>
          <w:p w14:paraId="013503C6" w14:textId="662CBA47" w:rsidR="00CF665C" w:rsidRPr="00475429" w:rsidRDefault="00D30DF8" w:rsidP="00A06370">
            <w:pPr>
              <w:spacing w:after="0"/>
              <w:jc w:val="both"/>
              <w:rPr>
                <w:rFonts w:ascii="Arial" w:eastAsiaTheme="minorEastAsia" w:hAnsi="Arial" w:cs="Arial" w:hint="eastAsia"/>
                <w:lang w:eastAsia="ko-KR"/>
              </w:rPr>
            </w:pPr>
            <w:r>
              <w:rPr>
                <w:rFonts w:ascii="Arial" w:eastAsiaTheme="minorEastAsia" w:hAnsi="Arial" w:cs="Arial"/>
                <w:lang w:eastAsia="ko-KR"/>
              </w:rPr>
              <w:t xml:space="preserve">4. </w:t>
            </w:r>
            <w:r w:rsidR="00463FD9" w:rsidRPr="00463FD9">
              <w:rPr>
                <w:rFonts w:ascii="Arial" w:eastAsiaTheme="minorEastAsia" w:hAnsi="Arial" w:cs="Arial"/>
                <w:lang w:eastAsia="ko-KR"/>
              </w:rPr>
              <w:t>In Earth-moving cell, the reference location and distance threshold of serving cell are provided by network for UE to estimate when the serving cell stops providing coverage at the present UE location. FFS how the reference location and/or distance threshold are provided to the UE</w:t>
            </w:r>
          </w:p>
        </w:tc>
      </w:tr>
    </w:tbl>
    <w:p w14:paraId="7DC95950" w14:textId="77BC4AA4" w:rsidR="00B25E56" w:rsidRPr="00A70048" w:rsidRDefault="00016E01" w:rsidP="004037BB">
      <w:pPr>
        <w:spacing w:before="240"/>
        <w:jc w:val="both"/>
        <w:rPr>
          <w:rFonts w:ascii="Arial" w:hAnsi="Arial" w:cs="Arial"/>
          <w:lang w:eastAsia="zh-CN"/>
        </w:rPr>
      </w:pPr>
      <w:r w:rsidRPr="00A70048">
        <w:rPr>
          <w:rFonts w:ascii="Arial" w:eastAsiaTheme="minorEastAsia" w:hAnsi="Arial" w:cs="Arial"/>
          <w:lang w:val="en-US" w:eastAsia="ko-KR"/>
        </w:rPr>
        <w:t xml:space="preserve">In </w:t>
      </w:r>
      <w:r w:rsidR="00AD2BA8" w:rsidRPr="00A70048">
        <w:rPr>
          <w:rFonts w:ascii="Arial" w:eastAsiaTheme="minorEastAsia" w:hAnsi="Arial" w:cs="Arial"/>
          <w:lang w:val="en-US" w:eastAsia="ko-KR"/>
        </w:rPr>
        <w:t xml:space="preserve">this contribution, we </w:t>
      </w:r>
      <w:r w:rsidR="004218FD" w:rsidRPr="00A70048">
        <w:rPr>
          <w:rFonts w:ascii="Arial" w:eastAsiaTheme="minorEastAsia" w:hAnsi="Arial" w:cs="Arial"/>
          <w:lang w:val="en-US" w:eastAsia="ko-KR"/>
        </w:rPr>
        <w:t>focus on</w:t>
      </w:r>
      <w:r w:rsidR="00947219" w:rsidRPr="00A70048">
        <w:rPr>
          <w:rFonts w:ascii="Arial" w:eastAsiaTheme="minorEastAsia" w:hAnsi="Arial" w:cs="Arial"/>
          <w:lang w:val="en-US" w:eastAsia="ko-KR"/>
        </w:rPr>
        <w:t xml:space="preserve"> </w:t>
      </w:r>
      <w:r w:rsidR="003F2C02" w:rsidRPr="00A70048">
        <w:rPr>
          <w:rFonts w:ascii="Arial" w:eastAsiaTheme="minorEastAsia" w:hAnsi="Arial" w:cs="Arial"/>
          <w:lang w:val="en-US" w:eastAsia="ko-KR"/>
        </w:rPr>
        <w:t>cell reselection enhancements for earth moving cell.</w:t>
      </w:r>
    </w:p>
    <w:p w14:paraId="6542CA81" w14:textId="18F01E21" w:rsidR="004D7229" w:rsidRPr="00A70048" w:rsidRDefault="00981165" w:rsidP="004D7229">
      <w:pPr>
        <w:pStyle w:val="1"/>
        <w:tabs>
          <w:tab w:val="clear" w:pos="432"/>
        </w:tabs>
        <w:overflowPunct/>
        <w:autoSpaceDE/>
        <w:autoSpaceDN/>
        <w:adjustRightInd/>
        <w:ind w:left="0" w:firstLine="0"/>
        <w:jc w:val="both"/>
        <w:textAlignment w:val="auto"/>
        <w:rPr>
          <w:rFonts w:cs="Arial"/>
          <w:lang w:eastAsia="zh-CN"/>
        </w:rPr>
      </w:pPr>
      <w:bookmarkStart w:id="6" w:name="OLE_LINK45"/>
      <w:bookmarkStart w:id="7" w:name="OLE_LINK46"/>
      <w:bookmarkEnd w:id="4"/>
      <w:bookmarkEnd w:id="5"/>
      <w:r w:rsidRPr="00A70048">
        <w:rPr>
          <w:rFonts w:cs="Arial"/>
          <w:lang w:eastAsia="zh-CN"/>
        </w:rPr>
        <w:t>Discussion</w:t>
      </w:r>
      <w:bookmarkStart w:id="8" w:name="_Toc423020280"/>
      <w:bookmarkStart w:id="9" w:name="_Ref37339923"/>
      <w:bookmarkEnd w:id="2"/>
      <w:bookmarkEnd w:id="6"/>
      <w:bookmarkEnd w:id="7"/>
      <w:bookmarkEnd w:id="8"/>
    </w:p>
    <w:p w14:paraId="1D8648E3" w14:textId="77132A1F" w:rsidR="001606E2" w:rsidRPr="00A70048" w:rsidRDefault="00531118" w:rsidP="00F56532">
      <w:pPr>
        <w:pStyle w:val="ae"/>
        <w:spacing w:line="276" w:lineRule="auto"/>
        <w:rPr>
          <w:rFonts w:cs="Arial"/>
          <w:bCs/>
          <w:lang w:val="en-GB" w:eastAsia="ko-KR"/>
        </w:rPr>
      </w:pPr>
      <w:r w:rsidRPr="00F56532">
        <w:rPr>
          <w:rFonts w:eastAsiaTheme="minorEastAsia" w:cs="Arial"/>
          <w:lang w:eastAsia="ko-KR" w:bidi="ar-SA"/>
        </w:rPr>
        <w:t xml:space="preserve">NTN-TN and NTN-NTN mobility and service continuity enhancements have been discussed in Rel-17 NTN. </w:t>
      </w:r>
      <w:r w:rsidR="004269C8" w:rsidRPr="00F56532">
        <w:rPr>
          <w:rFonts w:eastAsiaTheme="minorEastAsia" w:cs="Arial"/>
          <w:lang w:eastAsia="ko-KR" w:bidi="ar-SA"/>
        </w:rPr>
        <w:t>During the discussion of Rel-17 NTN, t</w:t>
      </w:r>
      <w:r w:rsidRPr="00F56532">
        <w:rPr>
          <w:rFonts w:eastAsiaTheme="minorEastAsia" w:cs="Arial"/>
          <w:lang w:eastAsia="ko-KR" w:bidi="ar-SA"/>
        </w:rPr>
        <w:t>iming and location based cell re-selection for earth</w:t>
      </w:r>
      <w:r w:rsidRPr="00A70048">
        <w:rPr>
          <w:rFonts w:cs="Arial"/>
          <w:bCs/>
          <w:lang w:val="en-GB" w:eastAsia="ko-KR"/>
        </w:rPr>
        <w:t>-fixed cell was mainly discussed</w:t>
      </w:r>
      <w:r w:rsidR="004269C8" w:rsidRPr="00A70048">
        <w:rPr>
          <w:rFonts w:cs="Arial"/>
          <w:bCs/>
          <w:lang w:val="en-GB" w:eastAsia="ko-KR"/>
        </w:rPr>
        <w:t xml:space="preserve"> because the</w:t>
      </w:r>
      <w:r w:rsidR="00382C2B" w:rsidRPr="00A70048">
        <w:rPr>
          <w:rFonts w:cs="Arial"/>
          <w:bCs/>
          <w:lang w:val="en-GB" w:eastAsia="ko-KR"/>
        </w:rPr>
        <w:t xml:space="preserve"> fluctuation</w:t>
      </w:r>
      <w:r w:rsidR="004269C8" w:rsidRPr="00A70048">
        <w:rPr>
          <w:rFonts w:cs="Arial"/>
          <w:bCs/>
          <w:lang w:val="en-GB" w:eastAsia="ko-KR"/>
        </w:rPr>
        <w:t xml:space="preserve"> </w:t>
      </w:r>
      <w:r w:rsidR="00382C2B" w:rsidRPr="00A70048">
        <w:rPr>
          <w:rFonts w:cs="Arial"/>
          <w:bCs/>
          <w:lang w:val="en-GB" w:eastAsia="ko-KR"/>
        </w:rPr>
        <w:t xml:space="preserve">of received </w:t>
      </w:r>
      <w:r w:rsidR="004269C8" w:rsidRPr="00A70048">
        <w:rPr>
          <w:rFonts w:cs="Arial"/>
          <w:bCs/>
          <w:lang w:val="en-GB" w:eastAsia="ko-KR"/>
        </w:rPr>
        <w:t xml:space="preserve">signal strength </w:t>
      </w:r>
      <w:r w:rsidR="00C65D43" w:rsidRPr="00A70048">
        <w:rPr>
          <w:rFonts w:cs="Arial"/>
          <w:bCs/>
          <w:lang w:val="en-GB" w:eastAsia="ko-KR"/>
        </w:rPr>
        <w:t xml:space="preserve">in NTN </w:t>
      </w:r>
      <w:r w:rsidR="004269C8" w:rsidRPr="00A70048">
        <w:rPr>
          <w:rFonts w:cs="Arial"/>
          <w:bCs/>
          <w:lang w:val="en-GB" w:eastAsia="ko-KR"/>
        </w:rPr>
        <w:t>is small</w:t>
      </w:r>
      <w:r w:rsidR="00382C2B" w:rsidRPr="00A70048">
        <w:rPr>
          <w:rFonts w:cs="Arial"/>
          <w:bCs/>
          <w:lang w:val="en-GB" w:eastAsia="ko-KR"/>
        </w:rPr>
        <w:t>er</w:t>
      </w:r>
      <w:r w:rsidR="00C65D43" w:rsidRPr="00A70048">
        <w:rPr>
          <w:rFonts w:cs="Arial"/>
          <w:bCs/>
          <w:lang w:val="en-GB" w:eastAsia="ko-KR"/>
        </w:rPr>
        <w:t xml:space="preserve"> </w:t>
      </w:r>
      <w:r w:rsidR="00382C2B" w:rsidRPr="00A70048">
        <w:rPr>
          <w:rFonts w:cs="Arial"/>
          <w:bCs/>
          <w:lang w:val="en-GB" w:eastAsia="ko-KR"/>
        </w:rPr>
        <w:t>than</w:t>
      </w:r>
      <w:r w:rsidR="004269C8" w:rsidRPr="00A70048">
        <w:rPr>
          <w:rFonts w:cs="Arial"/>
          <w:bCs/>
          <w:lang w:val="en-GB" w:eastAsia="ko-KR"/>
        </w:rPr>
        <w:t xml:space="preserve"> </w:t>
      </w:r>
      <w:r w:rsidR="00D83E7C" w:rsidRPr="00A70048">
        <w:rPr>
          <w:rFonts w:cs="Arial"/>
          <w:bCs/>
          <w:lang w:val="en-GB" w:eastAsia="ko-KR"/>
        </w:rPr>
        <w:t xml:space="preserve">in </w:t>
      </w:r>
      <w:r w:rsidR="004269C8" w:rsidRPr="00A70048">
        <w:rPr>
          <w:rFonts w:cs="Arial"/>
          <w:bCs/>
          <w:lang w:val="en-GB" w:eastAsia="ko-KR"/>
        </w:rPr>
        <w:t>TN</w:t>
      </w:r>
      <w:r w:rsidRPr="00A70048">
        <w:rPr>
          <w:rFonts w:cs="Arial"/>
          <w:bCs/>
          <w:lang w:val="en-GB" w:eastAsia="ko-KR"/>
        </w:rPr>
        <w:t xml:space="preserve">. </w:t>
      </w:r>
    </w:p>
    <w:p w14:paraId="4FA2257E" w14:textId="2011EB78" w:rsidR="009D3B3F" w:rsidRPr="00A70048" w:rsidRDefault="000E7B1F" w:rsidP="00B96266">
      <w:pPr>
        <w:pStyle w:val="ae"/>
        <w:numPr>
          <w:ilvl w:val="0"/>
          <w:numId w:val="24"/>
        </w:numPr>
        <w:spacing w:line="276" w:lineRule="auto"/>
        <w:rPr>
          <w:rFonts w:cs="Arial"/>
          <w:bCs/>
          <w:lang w:val="en-GB" w:eastAsia="ko-KR"/>
        </w:rPr>
      </w:pPr>
      <w:r w:rsidRPr="00A70048">
        <w:rPr>
          <w:rFonts w:cs="Arial"/>
          <w:bCs/>
          <w:lang w:val="en-GB" w:eastAsia="ko-KR"/>
        </w:rPr>
        <w:t>Timing based cell re-selection</w:t>
      </w:r>
      <w:r w:rsidR="009D3B3F" w:rsidRPr="00A70048">
        <w:rPr>
          <w:rFonts w:cs="Arial"/>
          <w:bCs/>
          <w:lang w:val="en-GB" w:eastAsia="ko-KR"/>
        </w:rPr>
        <w:t xml:space="preserve">: </w:t>
      </w:r>
      <w:r w:rsidR="0099059B" w:rsidRPr="00A70048">
        <w:rPr>
          <w:rFonts w:cs="Arial"/>
          <w:bCs/>
          <w:lang w:val="en-GB" w:eastAsia="ko-KR"/>
        </w:rPr>
        <w:t>N</w:t>
      </w:r>
      <w:r w:rsidR="002E1781" w:rsidRPr="00A70048">
        <w:rPr>
          <w:rFonts w:cs="Arial"/>
          <w:bCs/>
          <w:lang w:val="en-GB" w:eastAsia="ko-KR"/>
        </w:rPr>
        <w:t>etwork provide</w:t>
      </w:r>
      <w:r w:rsidR="00610A35" w:rsidRPr="00A70048">
        <w:rPr>
          <w:rFonts w:cs="Arial"/>
          <w:bCs/>
          <w:lang w:val="en-GB" w:eastAsia="ko-KR"/>
        </w:rPr>
        <w:t>s</w:t>
      </w:r>
      <w:r w:rsidR="002E1781" w:rsidRPr="00A70048">
        <w:rPr>
          <w:rFonts w:cs="Arial"/>
          <w:bCs/>
          <w:lang w:val="en-GB" w:eastAsia="ko-KR"/>
        </w:rPr>
        <w:t xml:space="preserve"> </w:t>
      </w:r>
      <w:r w:rsidR="00B67CD5" w:rsidRPr="00A70048">
        <w:rPr>
          <w:rFonts w:cs="Arial"/>
          <w:bCs/>
          <w:lang w:val="en-GB" w:eastAsia="ko-KR"/>
        </w:rPr>
        <w:t>the time information</w:t>
      </w:r>
      <w:r w:rsidR="00821E61" w:rsidRPr="00A70048">
        <w:rPr>
          <w:rFonts w:cs="Arial"/>
          <w:bCs/>
          <w:lang w:val="en-GB" w:eastAsia="ko-KR"/>
        </w:rPr>
        <w:t xml:space="preserve"> (t-Service)</w:t>
      </w:r>
      <w:r w:rsidR="0017409B" w:rsidRPr="00A70048">
        <w:rPr>
          <w:rFonts w:cs="Arial"/>
          <w:bCs/>
          <w:lang w:val="en-GB" w:eastAsia="ko-KR"/>
        </w:rPr>
        <w:t xml:space="preserve"> </w:t>
      </w:r>
      <w:r w:rsidR="00E731D6" w:rsidRPr="00A70048">
        <w:rPr>
          <w:rFonts w:cs="Arial"/>
          <w:bCs/>
          <w:lang w:val="en-GB" w:eastAsia="ko-KR"/>
        </w:rPr>
        <w:t>that</w:t>
      </w:r>
      <w:r w:rsidR="00B67CD5" w:rsidRPr="00A70048">
        <w:rPr>
          <w:rFonts w:cs="Arial"/>
          <w:bCs/>
          <w:lang w:val="en-GB" w:eastAsia="ko-KR"/>
        </w:rPr>
        <w:t xml:space="preserve"> when a cell is </w:t>
      </w:r>
      <w:r w:rsidR="00304A02" w:rsidRPr="00A70048">
        <w:rPr>
          <w:rFonts w:cs="Arial"/>
          <w:bCs/>
          <w:lang w:val="en-GB" w:eastAsia="ko-KR"/>
        </w:rPr>
        <w:t xml:space="preserve">going to stop serving the area </w:t>
      </w:r>
      <w:r w:rsidR="002E1781" w:rsidRPr="00A70048">
        <w:rPr>
          <w:rFonts w:cs="Arial"/>
          <w:bCs/>
          <w:lang w:val="en-GB" w:eastAsia="ko-KR"/>
        </w:rPr>
        <w:t>to UE.</w:t>
      </w:r>
      <w:r w:rsidR="001E4C7F" w:rsidRPr="00A70048">
        <w:rPr>
          <w:rFonts w:cs="Arial"/>
          <w:bCs/>
          <w:lang w:val="en-GB" w:eastAsia="ko-KR"/>
        </w:rPr>
        <w:t xml:space="preserve"> </w:t>
      </w:r>
      <w:r w:rsidR="001C10AE" w:rsidRPr="00A70048">
        <w:rPr>
          <w:rFonts w:cs="Arial"/>
          <w:bCs/>
          <w:lang w:val="en-GB" w:eastAsia="ko-KR"/>
        </w:rPr>
        <w:t>Thus, UE measure</w:t>
      </w:r>
      <w:r w:rsidR="00D43025" w:rsidRPr="00A70048">
        <w:rPr>
          <w:rFonts w:cs="Arial"/>
          <w:bCs/>
          <w:lang w:val="en-GB" w:eastAsia="ko-KR"/>
        </w:rPr>
        <w:t>s</w:t>
      </w:r>
      <w:r w:rsidR="001C10AE" w:rsidRPr="00A70048">
        <w:rPr>
          <w:rFonts w:cs="Arial"/>
          <w:bCs/>
          <w:lang w:val="en-GB" w:eastAsia="ko-KR"/>
        </w:rPr>
        <w:t xml:space="preserve"> </w:t>
      </w:r>
      <w:r w:rsidR="009C3769">
        <w:rPr>
          <w:rFonts w:cs="Arial"/>
          <w:bCs/>
          <w:lang w:val="en-GB" w:eastAsia="ko-KR"/>
        </w:rPr>
        <w:t>neighbour</w:t>
      </w:r>
      <w:r w:rsidR="005A1A4A">
        <w:rPr>
          <w:rFonts w:cs="Arial" w:hint="eastAsia"/>
          <w:bCs/>
          <w:lang w:val="en-GB" w:eastAsia="ko-KR"/>
        </w:rPr>
        <w:t>ing</w:t>
      </w:r>
      <w:r w:rsidR="001C10AE" w:rsidRPr="00A70048">
        <w:rPr>
          <w:rFonts w:cs="Arial"/>
          <w:bCs/>
          <w:lang w:val="en-GB" w:eastAsia="ko-KR"/>
        </w:rPr>
        <w:t xml:space="preserve"> cells for</w:t>
      </w:r>
      <w:r w:rsidR="003464D7" w:rsidRPr="00A70048">
        <w:rPr>
          <w:rFonts w:cs="Arial"/>
          <w:bCs/>
          <w:lang w:val="en-GB" w:eastAsia="ko-KR"/>
        </w:rPr>
        <w:t xml:space="preserve"> cell</w:t>
      </w:r>
      <w:r w:rsidR="001C10AE" w:rsidRPr="00A70048">
        <w:rPr>
          <w:rFonts w:cs="Arial"/>
          <w:bCs/>
          <w:lang w:val="en-GB" w:eastAsia="ko-KR"/>
        </w:rPr>
        <w:t xml:space="preserve"> re-selection</w:t>
      </w:r>
      <w:r w:rsidR="009B4D14" w:rsidRPr="00A70048">
        <w:rPr>
          <w:rFonts w:cs="Arial"/>
          <w:bCs/>
          <w:lang w:val="en-GB" w:eastAsia="ko-KR"/>
        </w:rPr>
        <w:t xml:space="preserve"> before t-Service</w:t>
      </w:r>
      <w:r w:rsidR="001C10AE" w:rsidRPr="00A70048">
        <w:rPr>
          <w:rFonts w:cs="Arial"/>
          <w:bCs/>
          <w:lang w:val="en-GB" w:eastAsia="ko-KR"/>
        </w:rPr>
        <w:t>.</w:t>
      </w:r>
      <w:r w:rsidR="00C7504D" w:rsidRPr="00A70048">
        <w:rPr>
          <w:rFonts w:cs="Arial"/>
          <w:bCs/>
          <w:lang w:val="en-GB" w:eastAsia="ko-KR"/>
        </w:rPr>
        <w:t xml:space="preserve"> </w:t>
      </w:r>
    </w:p>
    <w:p w14:paraId="15B1638A" w14:textId="68354CA0" w:rsidR="00840B52" w:rsidRPr="00A1772A" w:rsidRDefault="009D3B3F" w:rsidP="00EF7F06">
      <w:pPr>
        <w:pStyle w:val="ae"/>
        <w:numPr>
          <w:ilvl w:val="0"/>
          <w:numId w:val="24"/>
        </w:numPr>
        <w:spacing w:line="276" w:lineRule="auto"/>
        <w:rPr>
          <w:rFonts w:cs="Arial"/>
          <w:b/>
          <w:bCs/>
          <w:lang w:eastAsia="ko-KR"/>
        </w:rPr>
      </w:pPr>
      <w:r w:rsidRPr="00A1772A">
        <w:rPr>
          <w:rFonts w:cs="Arial"/>
          <w:bCs/>
          <w:lang w:val="en-GB" w:eastAsia="ko-KR"/>
        </w:rPr>
        <w:t>L</w:t>
      </w:r>
      <w:r w:rsidR="00C7504D" w:rsidRPr="00A1772A">
        <w:rPr>
          <w:rFonts w:cs="Arial"/>
          <w:bCs/>
          <w:lang w:val="en-GB" w:eastAsia="ko-KR"/>
        </w:rPr>
        <w:t>ocation based cell re-selection</w:t>
      </w:r>
      <w:r w:rsidRPr="00A1772A">
        <w:rPr>
          <w:rFonts w:cs="Arial"/>
          <w:bCs/>
          <w:lang w:val="en-GB" w:eastAsia="ko-KR"/>
        </w:rPr>
        <w:t>:</w:t>
      </w:r>
      <w:r w:rsidR="00C7504D" w:rsidRPr="00A1772A">
        <w:rPr>
          <w:rFonts w:cs="Arial"/>
          <w:bCs/>
          <w:lang w:val="en-GB" w:eastAsia="ko-KR"/>
        </w:rPr>
        <w:t xml:space="preserve"> UE measure</w:t>
      </w:r>
      <w:r w:rsidR="00162D28" w:rsidRPr="00A1772A">
        <w:rPr>
          <w:rFonts w:cs="Arial"/>
          <w:bCs/>
          <w:lang w:val="en-GB" w:eastAsia="ko-KR"/>
        </w:rPr>
        <w:t>s</w:t>
      </w:r>
      <w:r w:rsidR="00500F5C" w:rsidRPr="00A1772A">
        <w:rPr>
          <w:rFonts w:cs="Arial"/>
          <w:bCs/>
          <w:lang w:val="en-GB" w:eastAsia="ko-KR"/>
        </w:rPr>
        <w:t xml:space="preserve"> the</w:t>
      </w:r>
      <w:r w:rsidR="00C7504D" w:rsidRPr="00A1772A">
        <w:rPr>
          <w:rFonts w:cs="Arial"/>
          <w:bCs/>
          <w:lang w:val="en-GB" w:eastAsia="ko-KR"/>
        </w:rPr>
        <w:t xml:space="preserve"> </w:t>
      </w:r>
      <w:r w:rsidR="009C3769" w:rsidRPr="00A1772A">
        <w:rPr>
          <w:rFonts w:cs="Arial"/>
          <w:bCs/>
          <w:lang w:val="en-GB" w:eastAsia="ko-KR"/>
        </w:rPr>
        <w:t>neighbour</w:t>
      </w:r>
      <w:r w:rsidR="00C7504D" w:rsidRPr="00A1772A">
        <w:rPr>
          <w:rFonts w:cs="Arial"/>
          <w:bCs/>
          <w:lang w:val="en-GB" w:eastAsia="ko-KR"/>
        </w:rPr>
        <w:t xml:space="preserve"> cells for cell re-selection when</w:t>
      </w:r>
      <w:r w:rsidR="00B77733" w:rsidRPr="00A1772A">
        <w:rPr>
          <w:rFonts w:cs="Arial"/>
          <w:bCs/>
          <w:lang w:val="en-GB" w:eastAsia="ko-KR"/>
        </w:rPr>
        <w:t xml:space="preserve"> the</w:t>
      </w:r>
      <w:r w:rsidR="00C7504D" w:rsidRPr="00A1772A">
        <w:rPr>
          <w:rFonts w:cs="Arial"/>
          <w:bCs/>
          <w:lang w:val="en-GB" w:eastAsia="ko-KR"/>
        </w:rPr>
        <w:t xml:space="preserve"> distance between UE and reference location is </w:t>
      </w:r>
      <w:r w:rsidR="006F41C6" w:rsidRPr="00A1772A">
        <w:rPr>
          <w:rFonts w:cs="Arial"/>
          <w:bCs/>
          <w:lang w:val="en-GB" w:eastAsia="ko-KR"/>
        </w:rPr>
        <w:t xml:space="preserve">greater </w:t>
      </w:r>
      <w:r w:rsidR="00C7504D" w:rsidRPr="00A1772A">
        <w:rPr>
          <w:rFonts w:cs="Arial"/>
          <w:bCs/>
          <w:lang w:val="en-GB" w:eastAsia="ko-KR"/>
        </w:rPr>
        <w:t>than</w:t>
      </w:r>
      <w:r w:rsidR="007D23F7" w:rsidRPr="00A1772A">
        <w:rPr>
          <w:rFonts w:cs="Arial"/>
          <w:bCs/>
          <w:lang w:val="en-GB" w:eastAsia="ko-KR"/>
        </w:rPr>
        <w:t xml:space="preserve"> </w:t>
      </w:r>
      <w:r w:rsidR="00572BF1" w:rsidRPr="00A1772A">
        <w:rPr>
          <w:rFonts w:cs="Arial"/>
          <w:bCs/>
          <w:lang w:val="en-GB" w:eastAsia="ko-KR"/>
        </w:rPr>
        <w:t>a</w:t>
      </w:r>
      <w:r w:rsidR="00C7504D" w:rsidRPr="00A1772A">
        <w:rPr>
          <w:rFonts w:cs="Arial"/>
          <w:bCs/>
          <w:lang w:val="en-GB" w:eastAsia="ko-KR"/>
        </w:rPr>
        <w:t xml:space="preserve"> distance</w:t>
      </w:r>
      <w:r w:rsidR="00053421" w:rsidRPr="00A1772A">
        <w:rPr>
          <w:rFonts w:cs="Arial"/>
          <w:bCs/>
          <w:lang w:val="en-GB" w:eastAsia="ko-KR"/>
        </w:rPr>
        <w:t xml:space="preserve"> </w:t>
      </w:r>
      <w:r w:rsidR="00C7504D" w:rsidRPr="00A1772A">
        <w:rPr>
          <w:rFonts w:cs="Arial"/>
          <w:bCs/>
          <w:lang w:val="en-GB" w:eastAsia="ko-KR"/>
        </w:rPr>
        <w:t>threshold.</w:t>
      </w:r>
    </w:p>
    <w:p w14:paraId="789906E2" w14:textId="416EE0C6" w:rsidR="00931A20" w:rsidRPr="00A70048" w:rsidRDefault="00D6421F" w:rsidP="005A3ABA">
      <w:pPr>
        <w:pStyle w:val="2"/>
        <w:rPr>
          <w:rFonts w:cs="Arial"/>
          <w:b w:val="0"/>
          <w:noProof/>
        </w:rPr>
      </w:pPr>
      <w:r>
        <w:rPr>
          <w:rFonts w:eastAsiaTheme="minorEastAsia" w:cs="Arial"/>
          <w:b w:val="0"/>
          <w:lang w:eastAsia="ko-KR"/>
        </w:rPr>
        <w:lastRenderedPageBreak/>
        <w:t>NTN-NTN cell reselection</w:t>
      </w:r>
      <w:r w:rsidR="003201DC">
        <w:rPr>
          <w:rFonts w:eastAsiaTheme="minorEastAsia" w:cs="Arial"/>
          <w:b w:val="0"/>
          <w:lang w:eastAsia="ko-KR"/>
        </w:rPr>
        <w:t xml:space="preserve"> for earth moving cell</w:t>
      </w:r>
    </w:p>
    <w:p w14:paraId="470B886F" w14:textId="77777777" w:rsidR="005A5D41" w:rsidRPr="00A70048" w:rsidRDefault="00280431" w:rsidP="005A5D41">
      <w:pPr>
        <w:pStyle w:val="ae"/>
        <w:keepNext/>
        <w:spacing w:line="276" w:lineRule="auto"/>
        <w:ind w:firstLineChars="50" w:firstLine="100"/>
        <w:jc w:val="center"/>
        <w:rPr>
          <w:rFonts w:cs="Arial"/>
        </w:rPr>
      </w:pPr>
      <w:r w:rsidRPr="00A70048">
        <w:rPr>
          <w:rFonts w:cs="Arial"/>
          <w:bCs/>
          <w:noProof/>
          <w:lang w:eastAsia="ko-KR" w:bidi="ar-SA"/>
        </w:rPr>
        <w:drawing>
          <wp:inline distT="0" distB="0" distL="0" distR="0" wp14:anchorId="3B77372E" wp14:editId="6E8AB1D2">
            <wp:extent cx="3814166" cy="2499919"/>
            <wp:effectExtent l="0" t="0" r="0" b="0"/>
            <wp:docPr id="3"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1"/>
                    <pic:cNvPicPr>
                      <a:picLocks noChangeAspect="1"/>
                    </pic:cNvPicPr>
                  </pic:nvPicPr>
                  <pic:blipFill>
                    <a:blip r:embed="rId7"/>
                    <a:stretch>
                      <a:fillRect/>
                    </a:stretch>
                  </pic:blipFill>
                  <pic:spPr>
                    <a:xfrm>
                      <a:off x="0" y="0"/>
                      <a:ext cx="3827936" cy="2508944"/>
                    </a:xfrm>
                    <a:prstGeom prst="rect">
                      <a:avLst/>
                    </a:prstGeom>
                  </pic:spPr>
                </pic:pic>
              </a:graphicData>
            </a:graphic>
          </wp:inline>
        </w:drawing>
      </w:r>
    </w:p>
    <w:p w14:paraId="158A0057" w14:textId="4ED28554" w:rsidR="00280431" w:rsidRPr="00A70048" w:rsidRDefault="005A5D41" w:rsidP="005A5D41">
      <w:pPr>
        <w:pStyle w:val="ad"/>
        <w:jc w:val="center"/>
        <w:rPr>
          <w:rFonts w:cs="Arial"/>
          <w:bCs w:val="0"/>
          <w:lang w:val="en-GB" w:eastAsia="ko-KR"/>
        </w:rPr>
      </w:pPr>
      <w:bookmarkStart w:id="10" w:name="_Ref110949220"/>
      <w:r w:rsidRPr="00A70048">
        <w:rPr>
          <w:rFonts w:cs="Arial"/>
        </w:rPr>
        <w:t xml:space="preserve">Figure </w:t>
      </w:r>
      <w:r w:rsidR="000D2739" w:rsidRPr="00A70048">
        <w:rPr>
          <w:rFonts w:cs="Arial"/>
        </w:rPr>
        <w:fldChar w:fldCharType="begin"/>
      </w:r>
      <w:r w:rsidR="000D2739" w:rsidRPr="00A70048">
        <w:rPr>
          <w:rFonts w:cs="Arial"/>
        </w:rPr>
        <w:instrText xml:space="preserve"> SEQ Figure \* ARABIC </w:instrText>
      </w:r>
      <w:r w:rsidR="000D2739" w:rsidRPr="00A70048">
        <w:rPr>
          <w:rFonts w:cs="Arial"/>
        </w:rPr>
        <w:fldChar w:fldCharType="separate"/>
      </w:r>
      <w:r w:rsidR="00776608">
        <w:rPr>
          <w:rFonts w:cs="Arial"/>
          <w:noProof/>
        </w:rPr>
        <w:t>1</w:t>
      </w:r>
      <w:r w:rsidR="000D2739" w:rsidRPr="00A70048">
        <w:rPr>
          <w:rFonts w:cs="Arial"/>
          <w:noProof/>
        </w:rPr>
        <w:fldChar w:fldCharType="end"/>
      </w:r>
      <w:bookmarkEnd w:id="10"/>
      <w:r w:rsidRPr="00A70048">
        <w:rPr>
          <w:rFonts w:cs="Arial"/>
          <w:lang w:eastAsia="ko-KR"/>
        </w:rPr>
        <w:t>.</w:t>
      </w:r>
      <w:r w:rsidRPr="00A70048">
        <w:rPr>
          <w:rFonts w:cs="Arial"/>
        </w:rPr>
        <w:t xml:space="preserve"> </w:t>
      </w:r>
      <w:r w:rsidRPr="00A70048">
        <w:rPr>
          <w:rFonts w:cs="Arial"/>
          <w:lang w:eastAsia="ko-KR"/>
        </w:rPr>
        <w:t>Reference</w:t>
      </w:r>
      <w:r w:rsidRPr="00A70048">
        <w:rPr>
          <w:rFonts w:cs="Arial"/>
        </w:rPr>
        <w:t xml:space="preserve"> </w:t>
      </w:r>
      <w:r w:rsidRPr="00A70048">
        <w:rPr>
          <w:rFonts w:cs="Arial"/>
          <w:lang w:eastAsia="ko-KR"/>
        </w:rPr>
        <w:t>location</w:t>
      </w:r>
      <w:r w:rsidRPr="00A70048">
        <w:rPr>
          <w:rFonts w:cs="Arial"/>
        </w:rPr>
        <w:t xml:space="preserve"> </w:t>
      </w:r>
      <w:r w:rsidRPr="00A70048">
        <w:rPr>
          <w:rFonts w:cs="Arial"/>
          <w:lang w:eastAsia="ko-KR"/>
        </w:rPr>
        <w:t>update</w:t>
      </w:r>
    </w:p>
    <w:p w14:paraId="77764656" w14:textId="14E2B314" w:rsidR="00D9249C" w:rsidRPr="00D9249C" w:rsidRDefault="00D9249C" w:rsidP="00D9249C">
      <w:pPr>
        <w:pStyle w:val="ae"/>
        <w:spacing w:line="276" w:lineRule="auto"/>
        <w:rPr>
          <w:rFonts w:cs="Arial"/>
          <w:bCs/>
          <w:lang w:val="en-GB" w:eastAsia="ko-KR"/>
        </w:rPr>
      </w:pPr>
      <w:r w:rsidRPr="008104FE">
        <w:rPr>
          <w:rFonts w:cs="Arial"/>
          <w:bCs/>
          <w:lang w:eastAsia="ko-KR"/>
        </w:rPr>
        <w:t xml:space="preserve">As discussed in Rel-17 NTN and for WID of Rel-18, timing and location based cell reselection for earth </w:t>
      </w:r>
      <w:r w:rsidR="00FD2B10">
        <w:rPr>
          <w:rFonts w:cs="Arial"/>
          <w:bCs/>
          <w:lang w:eastAsia="ko-KR"/>
        </w:rPr>
        <w:t>fixed</w:t>
      </w:r>
      <w:r w:rsidRPr="008104FE">
        <w:rPr>
          <w:rFonts w:cs="Arial"/>
          <w:bCs/>
          <w:lang w:eastAsia="ko-KR"/>
        </w:rPr>
        <w:t xml:space="preserve"> cell can be considered as starting point. In Rel-17 NTN, timing and location based cell reselection for earth moving cell was not agreed due to satellite moving. </w:t>
      </w:r>
      <w:r w:rsidR="00783FDD">
        <w:rPr>
          <w:rFonts w:cs="Arial"/>
          <w:bCs/>
          <w:lang w:eastAsia="ko-KR"/>
        </w:rPr>
        <w:t>In other words,</w:t>
      </w:r>
      <w:r w:rsidR="00776608">
        <w:rPr>
          <w:rFonts w:cs="Arial"/>
          <w:bCs/>
          <w:lang w:eastAsia="ko-KR"/>
        </w:rPr>
        <w:t xml:space="preserve"> in Figure 1,</w:t>
      </w:r>
      <w:r w:rsidRPr="008104FE">
        <w:rPr>
          <w:rFonts w:cs="Arial"/>
          <w:bCs/>
          <w:lang w:eastAsia="ko-KR"/>
        </w:rPr>
        <w:t xml:space="preserve"> if th</w:t>
      </w:r>
      <w:r w:rsidR="00CC2689">
        <w:rPr>
          <w:rFonts w:cs="Arial"/>
          <w:bCs/>
          <w:lang w:eastAsia="ko-KR"/>
        </w:rPr>
        <w:t>e reference location is fixed in</w:t>
      </w:r>
      <w:r w:rsidRPr="008104FE">
        <w:rPr>
          <w:rFonts w:cs="Arial"/>
          <w:bCs/>
          <w:lang w:eastAsia="ko-KR"/>
        </w:rPr>
        <w:t xml:space="preserve"> time [T1, T2]</w:t>
      </w:r>
      <w:r w:rsidR="00E93FD5">
        <w:rPr>
          <w:rFonts w:cs="Arial"/>
          <w:bCs/>
          <w:lang w:eastAsia="ko-KR"/>
        </w:rPr>
        <w:t xml:space="preserve"> like </w:t>
      </w:r>
      <w:r w:rsidR="00E93FD5" w:rsidRPr="00A1772A">
        <w:rPr>
          <w:rFonts w:cs="Arial"/>
          <w:bCs/>
          <w:lang w:val="en-GB" w:eastAsia="ko-KR"/>
        </w:rPr>
        <w:t>Location based cell re-selection</w:t>
      </w:r>
      <w:r w:rsidR="00E93FD5">
        <w:rPr>
          <w:rFonts w:cs="Arial"/>
          <w:bCs/>
          <w:lang w:val="en-GB" w:eastAsia="ko-KR"/>
        </w:rPr>
        <w:t xml:space="preserve"> for earth fixed cell</w:t>
      </w:r>
      <w:r w:rsidRPr="008104FE">
        <w:rPr>
          <w:rFonts w:cs="Arial"/>
          <w:bCs/>
          <w:lang w:eastAsia="ko-KR"/>
        </w:rPr>
        <w:t>, UE 2 may choose not to perform the measurement of NR inter-frequency because the distance between UE 2 and the reference location is smaller than the distance threshold. For this reason, we think that the reference location needs to be updated</w:t>
      </w:r>
      <w:r w:rsidR="00B85A98">
        <w:rPr>
          <w:rFonts w:cs="Arial"/>
          <w:bCs/>
          <w:lang w:eastAsia="ko-KR"/>
        </w:rPr>
        <w:t xml:space="preserve"> for the earth moving cell</w:t>
      </w:r>
      <w:r w:rsidRPr="008104FE">
        <w:rPr>
          <w:rFonts w:cs="Arial"/>
          <w:bCs/>
          <w:lang w:eastAsia="ko-KR"/>
        </w:rPr>
        <w:t>. i.e., UE applies different reference locations at different times.</w:t>
      </w:r>
    </w:p>
    <w:p w14:paraId="35B81597" w14:textId="546379EB" w:rsidR="00824CFF" w:rsidRPr="00D9249C" w:rsidRDefault="00D9249C" w:rsidP="00D9249C">
      <w:pPr>
        <w:pStyle w:val="ae"/>
        <w:spacing w:line="276" w:lineRule="auto"/>
        <w:rPr>
          <w:rFonts w:cs="Arial"/>
          <w:b/>
          <w:bCs/>
          <w:lang w:eastAsia="ko-KR"/>
        </w:rPr>
      </w:pPr>
      <w:r w:rsidRPr="00D9249C">
        <w:rPr>
          <w:rFonts w:cs="Arial"/>
          <w:b/>
          <w:bCs/>
          <w:lang w:val="en-GB" w:eastAsia="ko-KR"/>
        </w:rPr>
        <w:t xml:space="preserve">Proposal </w:t>
      </w:r>
      <w:r w:rsidR="00AB49DB">
        <w:rPr>
          <w:rFonts w:cs="Arial"/>
          <w:b/>
          <w:bCs/>
          <w:lang w:val="en-GB" w:eastAsia="ko-KR"/>
        </w:rPr>
        <w:t>1</w:t>
      </w:r>
      <w:r w:rsidRPr="00D9249C">
        <w:rPr>
          <w:rFonts w:cs="Arial"/>
          <w:b/>
          <w:bCs/>
          <w:lang w:val="en-GB" w:eastAsia="ko-KR"/>
        </w:rPr>
        <w:t>: Introduce reference location update scheme for cell reselection enhancements for earth moving cell</w:t>
      </w:r>
    </w:p>
    <w:p w14:paraId="4BF51F0D" w14:textId="77777777" w:rsidR="00FB4EA9" w:rsidRPr="00A70048" w:rsidRDefault="00FB4EA9" w:rsidP="00310C55">
      <w:pPr>
        <w:pStyle w:val="ae"/>
        <w:keepNext/>
        <w:spacing w:line="276" w:lineRule="auto"/>
        <w:ind w:firstLineChars="50" w:firstLine="100"/>
        <w:rPr>
          <w:rFonts w:cs="Arial"/>
        </w:rPr>
      </w:pPr>
    </w:p>
    <w:p w14:paraId="17389B89" w14:textId="71A116D0" w:rsidR="00310C55" w:rsidRPr="00A70048" w:rsidRDefault="00310C55" w:rsidP="00310C55">
      <w:pPr>
        <w:pStyle w:val="ae"/>
        <w:keepNext/>
        <w:spacing w:line="276" w:lineRule="auto"/>
        <w:ind w:firstLineChars="50" w:firstLine="100"/>
        <w:rPr>
          <w:rFonts w:cs="Arial"/>
        </w:rPr>
      </w:pPr>
      <w:r w:rsidRPr="00A70048">
        <w:rPr>
          <w:rFonts w:cs="Arial"/>
          <w:bCs/>
          <w:noProof/>
          <w:lang w:eastAsia="ko-KR" w:bidi="ar-SA"/>
        </w:rPr>
        <w:drawing>
          <wp:inline distT="0" distB="0" distL="0" distR="0" wp14:anchorId="206D8AC4" wp14:editId="519C9D3B">
            <wp:extent cx="6122035" cy="1144270"/>
            <wp:effectExtent l="0" t="0" r="0" b="0"/>
            <wp:docPr id="4"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1"/>
                    <pic:cNvPicPr>
                      <a:picLocks noChangeAspect="1"/>
                    </pic:cNvPicPr>
                  </pic:nvPicPr>
                  <pic:blipFill>
                    <a:blip r:embed="rId8"/>
                    <a:stretch>
                      <a:fillRect/>
                    </a:stretch>
                  </pic:blipFill>
                  <pic:spPr>
                    <a:xfrm>
                      <a:off x="0" y="0"/>
                      <a:ext cx="6122035" cy="1144270"/>
                    </a:xfrm>
                    <a:prstGeom prst="rect">
                      <a:avLst/>
                    </a:prstGeom>
                  </pic:spPr>
                </pic:pic>
              </a:graphicData>
            </a:graphic>
          </wp:inline>
        </w:drawing>
      </w:r>
    </w:p>
    <w:p w14:paraId="57293C7B" w14:textId="64021AE4" w:rsidR="00465EDD" w:rsidRDefault="00310C55" w:rsidP="00465EDD">
      <w:pPr>
        <w:pStyle w:val="ad"/>
        <w:spacing w:line="360" w:lineRule="auto"/>
        <w:jc w:val="center"/>
        <w:rPr>
          <w:rFonts w:cs="Arial"/>
          <w:color w:val="auto"/>
          <w:szCs w:val="20"/>
          <w:lang w:val="en-GB" w:eastAsia="ko-KR"/>
        </w:rPr>
      </w:pPr>
      <w:bookmarkStart w:id="11" w:name="_Ref110950869"/>
      <w:r w:rsidRPr="00A70048">
        <w:rPr>
          <w:rFonts w:cs="Arial"/>
        </w:rPr>
        <w:t xml:space="preserve">Figure </w:t>
      </w:r>
      <w:r w:rsidR="000D2739" w:rsidRPr="00A70048">
        <w:rPr>
          <w:rFonts w:cs="Arial"/>
        </w:rPr>
        <w:fldChar w:fldCharType="begin"/>
      </w:r>
      <w:r w:rsidR="000D2739" w:rsidRPr="00A70048">
        <w:rPr>
          <w:rFonts w:cs="Arial"/>
        </w:rPr>
        <w:instrText xml:space="preserve"> SEQ Figure \* ARABIC </w:instrText>
      </w:r>
      <w:r w:rsidR="000D2739" w:rsidRPr="00A70048">
        <w:rPr>
          <w:rFonts w:cs="Arial"/>
        </w:rPr>
        <w:fldChar w:fldCharType="separate"/>
      </w:r>
      <w:r w:rsidR="00776608">
        <w:rPr>
          <w:rFonts w:cs="Arial"/>
          <w:noProof/>
        </w:rPr>
        <w:t>2</w:t>
      </w:r>
      <w:r w:rsidR="000D2739" w:rsidRPr="00A70048">
        <w:rPr>
          <w:rFonts w:cs="Arial"/>
          <w:noProof/>
        </w:rPr>
        <w:fldChar w:fldCharType="end"/>
      </w:r>
      <w:bookmarkEnd w:id="11"/>
      <w:r w:rsidRPr="00A70048">
        <w:rPr>
          <w:rFonts w:cs="Arial"/>
          <w:lang w:eastAsia="ko-KR"/>
        </w:rPr>
        <w:t>.</w:t>
      </w:r>
      <w:r w:rsidRPr="00A70048">
        <w:rPr>
          <w:rFonts w:cs="Arial"/>
        </w:rPr>
        <w:t xml:space="preserve"> </w:t>
      </w:r>
      <w:r w:rsidRPr="00A70048">
        <w:rPr>
          <w:rFonts w:cs="Arial"/>
          <w:lang w:eastAsia="ko-KR"/>
        </w:rPr>
        <w:t>UlSyncValdityDuration</w:t>
      </w:r>
      <w:bookmarkStart w:id="12" w:name="_Ref118401585"/>
    </w:p>
    <w:p w14:paraId="327044FA" w14:textId="40734A84" w:rsidR="00112D68" w:rsidRPr="00112D68" w:rsidRDefault="00112D68" w:rsidP="00900364">
      <w:pPr>
        <w:pStyle w:val="ad"/>
        <w:keepNext/>
        <w:jc w:val="both"/>
        <w:rPr>
          <w:rFonts w:cs="Arial"/>
          <w:color w:val="auto"/>
          <w:szCs w:val="20"/>
          <w:lang w:val="en-GB" w:eastAsia="ko-KR"/>
        </w:rPr>
      </w:pPr>
      <w:r w:rsidRPr="00112D68">
        <w:rPr>
          <w:rFonts w:cs="Arial"/>
          <w:color w:val="auto"/>
          <w:szCs w:val="20"/>
          <w:lang w:val="en-GB" w:eastAsia="ko-KR"/>
        </w:rPr>
        <w:t xml:space="preserve">We think that timer based reference location update could be applied easily. In Figure </w:t>
      </w:r>
      <w:r w:rsidR="00161B42">
        <w:rPr>
          <w:rFonts w:cs="Arial"/>
          <w:color w:val="auto"/>
          <w:szCs w:val="20"/>
          <w:lang w:val="en-GB" w:eastAsia="ko-KR"/>
        </w:rPr>
        <w:t>2</w:t>
      </w:r>
      <w:r w:rsidRPr="00112D68">
        <w:rPr>
          <w:rFonts w:cs="Arial"/>
          <w:color w:val="auto"/>
          <w:szCs w:val="20"/>
          <w:lang w:val="en-GB" w:eastAsia="ko-KR"/>
        </w:rPr>
        <w:t>, the parameter (UlSyncValidityDuration) is introduced to update parameters related to the UL Synchronization (TA Common, Ephemeris) in Rel-17 NTN. UE starts the UlSyncValidityDuration from the Epochtime (SFN &amp; Subframe) that is the uplink time synchronization reference point. UE should attempt to re-acquire SIB19 (NTN specific SIB) before the end of the UlSyncValidityDuration. Like this, the UlSyncValidityDuration can be re-used to update the reference location which is broadcasted by SIB19. Also, a new timer (e.g., Reference location update timer) can be considered to update the reference location.</w:t>
      </w:r>
    </w:p>
    <w:p w14:paraId="793D0AB0" w14:textId="4E149B62" w:rsidR="00454A5F" w:rsidRDefault="00112D68" w:rsidP="000721AD">
      <w:pPr>
        <w:pStyle w:val="ad"/>
        <w:keepNext/>
        <w:jc w:val="both"/>
        <w:rPr>
          <w:rFonts w:cs="Arial"/>
          <w:color w:val="auto"/>
          <w:szCs w:val="20"/>
          <w:lang w:val="en-GB" w:eastAsia="ko-KR"/>
        </w:rPr>
      </w:pPr>
      <w:r w:rsidRPr="00112D68">
        <w:rPr>
          <w:rFonts w:cs="Arial"/>
          <w:color w:val="auto"/>
          <w:szCs w:val="20"/>
          <w:lang w:val="en-GB" w:eastAsia="ko-KR"/>
        </w:rPr>
        <w:t>We also support to provide reference location list based scheme. Earth moving cell provides the multiple reference locations and its time information (Epoch time) to the UE. In this way, the UE can clearly know when to update the reference location and no additional signal</w:t>
      </w:r>
      <w:r w:rsidR="00F57679">
        <w:rPr>
          <w:rFonts w:cs="Arial"/>
          <w:color w:val="auto"/>
          <w:szCs w:val="20"/>
          <w:lang w:val="en-GB" w:eastAsia="ko-KR"/>
        </w:rPr>
        <w:t>l</w:t>
      </w:r>
      <w:r w:rsidRPr="00112D68">
        <w:rPr>
          <w:rFonts w:cs="Arial"/>
          <w:color w:val="auto"/>
          <w:szCs w:val="20"/>
          <w:lang w:val="en-GB" w:eastAsia="ko-KR"/>
        </w:rPr>
        <w:t>ing is required. Table 1 shows an example of a reference location list. The epoch time can be expressed SFN &amp; Subframe number as in Rel-17 NTN.</w:t>
      </w:r>
    </w:p>
    <w:p w14:paraId="08DAA639" w14:textId="77777777" w:rsidR="00454A5F" w:rsidRPr="00454A5F" w:rsidRDefault="00454A5F" w:rsidP="00454A5F">
      <w:pPr>
        <w:rPr>
          <w:rFonts w:eastAsiaTheme="minorEastAsia"/>
          <w:lang w:eastAsia="ko-KR" w:bidi="en-US"/>
        </w:rPr>
      </w:pPr>
    </w:p>
    <w:p w14:paraId="5F1CC20A" w14:textId="3D5F28E0" w:rsidR="002C4667" w:rsidRDefault="002C4667" w:rsidP="00112D68">
      <w:pPr>
        <w:pStyle w:val="ad"/>
        <w:keepNext/>
      </w:pPr>
      <w:r>
        <w:lastRenderedPageBreak/>
        <w:t xml:space="preserve">Table </w:t>
      </w:r>
      <w:r w:rsidR="009F50C2">
        <w:fldChar w:fldCharType="begin"/>
      </w:r>
      <w:r w:rsidR="009F50C2">
        <w:instrText xml:space="preserve"> SEQ Table \* ARABIC </w:instrText>
      </w:r>
      <w:r w:rsidR="009F50C2">
        <w:fldChar w:fldCharType="separate"/>
      </w:r>
      <w:r w:rsidR="00776608">
        <w:rPr>
          <w:noProof/>
        </w:rPr>
        <w:t>1</w:t>
      </w:r>
      <w:r w:rsidR="009F50C2">
        <w:rPr>
          <w:noProof/>
        </w:rPr>
        <w:fldChar w:fldCharType="end"/>
      </w:r>
      <w:bookmarkEnd w:id="12"/>
      <w:r>
        <w:t>. Example of reference location list</w:t>
      </w:r>
    </w:p>
    <w:tbl>
      <w:tblPr>
        <w:tblStyle w:val="10"/>
        <w:tblW w:w="0" w:type="auto"/>
        <w:tblLook w:val="04A0" w:firstRow="1" w:lastRow="0" w:firstColumn="1" w:lastColumn="0" w:noHBand="0" w:noVBand="1"/>
      </w:tblPr>
      <w:tblGrid>
        <w:gridCol w:w="4872"/>
        <w:gridCol w:w="4733"/>
      </w:tblGrid>
      <w:tr w:rsidR="002C4667" w:rsidRPr="002C4667" w14:paraId="6F3B7E46" w14:textId="77777777" w:rsidTr="00975CAC">
        <w:trPr>
          <w:trHeight w:val="257"/>
        </w:trPr>
        <w:tc>
          <w:tcPr>
            <w:tcW w:w="4872" w:type="dxa"/>
          </w:tcPr>
          <w:p w14:paraId="4B8D1D2B" w14:textId="050FFAC7" w:rsidR="002C4667" w:rsidRPr="002C4667" w:rsidRDefault="002C4667" w:rsidP="002C4667">
            <w:pPr>
              <w:widowControl w:val="0"/>
              <w:wordWrap w:val="0"/>
              <w:overflowPunct/>
              <w:adjustRightInd/>
              <w:spacing w:after="160" w:line="259" w:lineRule="auto"/>
              <w:jc w:val="center"/>
              <w:textAlignment w:val="auto"/>
              <w:rPr>
                <w:rFonts w:ascii="Arial" w:eastAsiaTheme="minorEastAsia" w:hAnsi="Arial" w:cs="Arial"/>
                <w:kern w:val="2"/>
                <w:szCs w:val="22"/>
                <w:lang w:val="en-US" w:eastAsia="ko-KR"/>
              </w:rPr>
            </w:pPr>
            <w:r w:rsidRPr="002C4667">
              <w:rPr>
                <w:rFonts w:ascii="Arial" w:eastAsiaTheme="minorEastAsia" w:hAnsi="Arial" w:cs="Arial"/>
                <w:kern w:val="2"/>
                <w:szCs w:val="22"/>
                <w:lang w:val="en-US" w:eastAsia="ko-KR"/>
              </w:rPr>
              <w:t>Epoch time</w:t>
            </w:r>
            <w:r w:rsidR="008A5C2B">
              <w:rPr>
                <w:rFonts w:ascii="Arial" w:eastAsiaTheme="minorEastAsia" w:hAnsi="Arial" w:cs="Arial"/>
                <w:kern w:val="2"/>
                <w:szCs w:val="22"/>
                <w:lang w:val="en-US" w:eastAsia="ko-KR"/>
              </w:rPr>
              <w:t xml:space="preserve"> </w:t>
            </w:r>
            <w:r w:rsidR="00ED4A73" w:rsidRPr="007C2912">
              <w:rPr>
                <w:rFonts w:ascii="Arial" w:hAnsi="Arial" w:cs="Arial"/>
              </w:rPr>
              <w:t>(SFN &amp; Subframe number)</w:t>
            </w:r>
          </w:p>
        </w:tc>
        <w:tc>
          <w:tcPr>
            <w:tcW w:w="4733" w:type="dxa"/>
          </w:tcPr>
          <w:p w14:paraId="7FA4C58C" w14:textId="77777777" w:rsidR="002C4667" w:rsidRPr="002C4667" w:rsidRDefault="002C4667" w:rsidP="002C4667">
            <w:pPr>
              <w:widowControl w:val="0"/>
              <w:wordWrap w:val="0"/>
              <w:overflowPunct/>
              <w:adjustRightInd/>
              <w:spacing w:after="160" w:line="259" w:lineRule="auto"/>
              <w:jc w:val="center"/>
              <w:textAlignment w:val="auto"/>
              <w:rPr>
                <w:rFonts w:ascii="Arial" w:eastAsiaTheme="minorEastAsia" w:hAnsi="Arial" w:cs="Arial"/>
                <w:kern w:val="2"/>
                <w:szCs w:val="22"/>
                <w:lang w:val="en-US" w:eastAsia="ko-KR"/>
              </w:rPr>
            </w:pPr>
            <w:r w:rsidRPr="002C4667">
              <w:rPr>
                <w:rFonts w:ascii="Arial" w:eastAsiaTheme="minorEastAsia" w:hAnsi="Arial" w:cs="Arial"/>
                <w:kern w:val="2"/>
                <w:szCs w:val="22"/>
                <w:lang w:val="en-US" w:eastAsia="ko-KR"/>
              </w:rPr>
              <w:t>Reference location (Ellipsoid-point)</w:t>
            </w:r>
          </w:p>
        </w:tc>
      </w:tr>
      <w:tr w:rsidR="002C4667" w:rsidRPr="002C4667" w14:paraId="48631C5D" w14:textId="77777777" w:rsidTr="00975CAC">
        <w:trPr>
          <w:trHeight w:val="257"/>
        </w:trPr>
        <w:tc>
          <w:tcPr>
            <w:tcW w:w="4872" w:type="dxa"/>
          </w:tcPr>
          <w:p w14:paraId="58682B5B" w14:textId="67C65D04" w:rsidR="002C4667" w:rsidRPr="002C4667" w:rsidRDefault="002C4667" w:rsidP="002C4667">
            <w:pPr>
              <w:widowControl w:val="0"/>
              <w:wordWrap w:val="0"/>
              <w:overflowPunct/>
              <w:adjustRightInd/>
              <w:spacing w:after="160" w:line="259" w:lineRule="auto"/>
              <w:jc w:val="both"/>
              <w:textAlignment w:val="auto"/>
              <w:rPr>
                <w:rFonts w:ascii="Arial" w:eastAsiaTheme="minorEastAsia" w:hAnsi="Arial" w:cs="Arial"/>
                <w:kern w:val="2"/>
                <w:szCs w:val="22"/>
                <w:lang w:val="en-US" w:eastAsia="ko-KR"/>
              </w:rPr>
            </w:pPr>
            <w:r w:rsidRPr="002C4667">
              <w:rPr>
                <w:rFonts w:ascii="Arial" w:eastAsiaTheme="minorEastAsia" w:hAnsi="Arial" w:cs="Arial"/>
                <w:kern w:val="2"/>
                <w:szCs w:val="22"/>
                <w:lang w:val="en-US" w:eastAsia="ko-KR"/>
              </w:rPr>
              <w:t>2022-06-29 02:00:00.000</w:t>
            </w:r>
          </w:p>
        </w:tc>
        <w:tc>
          <w:tcPr>
            <w:tcW w:w="4733" w:type="dxa"/>
          </w:tcPr>
          <w:p w14:paraId="2F541980" w14:textId="77777777" w:rsidR="002C4667" w:rsidRPr="002C4667" w:rsidRDefault="002C4667" w:rsidP="002C4667">
            <w:pPr>
              <w:widowControl w:val="0"/>
              <w:wordWrap w:val="0"/>
              <w:overflowPunct/>
              <w:adjustRightInd/>
              <w:spacing w:after="160" w:line="259" w:lineRule="auto"/>
              <w:jc w:val="both"/>
              <w:textAlignment w:val="auto"/>
              <w:rPr>
                <w:rFonts w:ascii="Arial" w:eastAsiaTheme="minorEastAsia" w:hAnsi="Arial" w:cs="Arial"/>
                <w:kern w:val="2"/>
                <w:szCs w:val="22"/>
                <w:lang w:val="en-US" w:eastAsia="ko-KR"/>
              </w:rPr>
            </w:pPr>
            <w:r w:rsidRPr="002C4667">
              <w:rPr>
                <w:rFonts w:ascii="Arial" w:eastAsiaTheme="minorEastAsia" w:hAnsi="Arial" w:cs="Arial"/>
                <w:kern w:val="2"/>
                <w:szCs w:val="22"/>
                <w:lang w:val="en-US" w:eastAsia="ko-KR"/>
              </w:rPr>
              <w:t>Reference location 1</w:t>
            </w:r>
          </w:p>
        </w:tc>
      </w:tr>
      <w:tr w:rsidR="002C4667" w:rsidRPr="002C4667" w14:paraId="46DDB3AA" w14:textId="77777777" w:rsidTr="00975CAC">
        <w:trPr>
          <w:trHeight w:val="257"/>
        </w:trPr>
        <w:tc>
          <w:tcPr>
            <w:tcW w:w="4872" w:type="dxa"/>
          </w:tcPr>
          <w:p w14:paraId="1D4405F6" w14:textId="77777777" w:rsidR="002C4667" w:rsidRPr="002C4667" w:rsidRDefault="002C4667" w:rsidP="002C4667">
            <w:pPr>
              <w:widowControl w:val="0"/>
              <w:wordWrap w:val="0"/>
              <w:overflowPunct/>
              <w:adjustRightInd/>
              <w:spacing w:after="160" w:line="259" w:lineRule="auto"/>
              <w:jc w:val="both"/>
              <w:textAlignment w:val="auto"/>
              <w:rPr>
                <w:rFonts w:ascii="Arial" w:eastAsiaTheme="minorEastAsia" w:hAnsi="Arial" w:cs="Arial"/>
                <w:kern w:val="2"/>
                <w:szCs w:val="22"/>
                <w:lang w:val="en-US" w:eastAsia="ko-KR"/>
              </w:rPr>
            </w:pPr>
            <w:r w:rsidRPr="002C4667">
              <w:rPr>
                <w:rFonts w:ascii="Arial" w:eastAsiaTheme="minorEastAsia" w:hAnsi="Arial" w:cs="Arial"/>
                <w:kern w:val="2"/>
                <w:szCs w:val="22"/>
                <w:lang w:val="en-US" w:eastAsia="ko-KR"/>
              </w:rPr>
              <w:t>2022-06-29 02:05:00.000</w:t>
            </w:r>
          </w:p>
        </w:tc>
        <w:tc>
          <w:tcPr>
            <w:tcW w:w="4733" w:type="dxa"/>
          </w:tcPr>
          <w:p w14:paraId="55A5709A" w14:textId="77777777" w:rsidR="002C4667" w:rsidRPr="002C4667" w:rsidRDefault="002C4667" w:rsidP="002C4667">
            <w:pPr>
              <w:widowControl w:val="0"/>
              <w:wordWrap w:val="0"/>
              <w:overflowPunct/>
              <w:adjustRightInd/>
              <w:spacing w:after="160" w:line="259" w:lineRule="auto"/>
              <w:jc w:val="both"/>
              <w:textAlignment w:val="auto"/>
              <w:rPr>
                <w:rFonts w:ascii="Arial" w:eastAsiaTheme="minorEastAsia" w:hAnsi="Arial" w:cs="Arial"/>
                <w:kern w:val="2"/>
                <w:szCs w:val="22"/>
                <w:lang w:val="en-US" w:eastAsia="ko-KR"/>
              </w:rPr>
            </w:pPr>
            <w:r w:rsidRPr="002C4667">
              <w:rPr>
                <w:rFonts w:ascii="Arial" w:eastAsiaTheme="minorEastAsia" w:hAnsi="Arial" w:cs="Arial"/>
                <w:kern w:val="2"/>
                <w:szCs w:val="22"/>
                <w:lang w:val="en-US" w:eastAsia="ko-KR"/>
              </w:rPr>
              <w:t>Reference location 2</w:t>
            </w:r>
          </w:p>
        </w:tc>
      </w:tr>
      <w:tr w:rsidR="002C4667" w:rsidRPr="002C4667" w14:paraId="177CD3BD" w14:textId="77777777" w:rsidTr="00975CAC">
        <w:trPr>
          <w:trHeight w:val="257"/>
        </w:trPr>
        <w:tc>
          <w:tcPr>
            <w:tcW w:w="4872" w:type="dxa"/>
          </w:tcPr>
          <w:p w14:paraId="424253EE" w14:textId="77777777" w:rsidR="002C4667" w:rsidRPr="002C4667" w:rsidRDefault="002C4667" w:rsidP="002C4667">
            <w:pPr>
              <w:widowControl w:val="0"/>
              <w:wordWrap w:val="0"/>
              <w:overflowPunct/>
              <w:adjustRightInd/>
              <w:spacing w:after="160" w:line="259" w:lineRule="auto"/>
              <w:jc w:val="both"/>
              <w:textAlignment w:val="auto"/>
              <w:rPr>
                <w:rFonts w:ascii="Arial" w:eastAsiaTheme="minorEastAsia" w:hAnsi="Arial" w:cs="Arial"/>
                <w:kern w:val="2"/>
                <w:szCs w:val="22"/>
                <w:lang w:val="en-US" w:eastAsia="ko-KR"/>
              </w:rPr>
            </w:pPr>
            <w:r w:rsidRPr="002C4667">
              <w:rPr>
                <w:rFonts w:ascii="Arial" w:eastAsiaTheme="minorEastAsia" w:hAnsi="Arial" w:cs="Arial"/>
                <w:kern w:val="2"/>
                <w:szCs w:val="22"/>
                <w:lang w:val="en-US" w:eastAsia="ko-KR"/>
              </w:rPr>
              <w:t>2022-06-29 02:10:00.000</w:t>
            </w:r>
          </w:p>
        </w:tc>
        <w:tc>
          <w:tcPr>
            <w:tcW w:w="4733" w:type="dxa"/>
          </w:tcPr>
          <w:p w14:paraId="059A9CC5" w14:textId="77777777" w:rsidR="002C4667" w:rsidRPr="002C4667" w:rsidRDefault="002C4667" w:rsidP="002C4667">
            <w:pPr>
              <w:widowControl w:val="0"/>
              <w:wordWrap w:val="0"/>
              <w:overflowPunct/>
              <w:adjustRightInd/>
              <w:spacing w:after="160" w:line="259" w:lineRule="auto"/>
              <w:jc w:val="both"/>
              <w:textAlignment w:val="auto"/>
              <w:rPr>
                <w:rFonts w:ascii="Arial" w:eastAsiaTheme="minorEastAsia" w:hAnsi="Arial" w:cs="Arial"/>
                <w:kern w:val="2"/>
                <w:szCs w:val="22"/>
                <w:lang w:val="en-US" w:eastAsia="ko-KR"/>
              </w:rPr>
            </w:pPr>
            <w:r w:rsidRPr="002C4667">
              <w:rPr>
                <w:rFonts w:ascii="Arial" w:eastAsiaTheme="minorEastAsia" w:hAnsi="Arial" w:cs="Arial"/>
                <w:kern w:val="2"/>
                <w:szCs w:val="22"/>
                <w:lang w:val="en-US" w:eastAsia="ko-KR"/>
              </w:rPr>
              <w:t>Reference location 3</w:t>
            </w:r>
          </w:p>
        </w:tc>
      </w:tr>
      <w:tr w:rsidR="002C4667" w:rsidRPr="002C4667" w14:paraId="30C2EDFA" w14:textId="77777777" w:rsidTr="00975CAC">
        <w:trPr>
          <w:trHeight w:val="257"/>
        </w:trPr>
        <w:tc>
          <w:tcPr>
            <w:tcW w:w="4872" w:type="dxa"/>
          </w:tcPr>
          <w:p w14:paraId="2AD3A68B" w14:textId="77777777" w:rsidR="002C4667" w:rsidRPr="002C4667" w:rsidRDefault="002C4667" w:rsidP="002C4667">
            <w:pPr>
              <w:widowControl w:val="0"/>
              <w:wordWrap w:val="0"/>
              <w:overflowPunct/>
              <w:adjustRightInd/>
              <w:spacing w:after="160" w:line="259" w:lineRule="auto"/>
              <w:jc w:val="both"/>
              <w:textAlignment w:val="auto"/>
              <w:rPr>
                <w:rFonts w:ascii="Arial" w:eastAsiaTheme="minorEastAsia" w:hAnsi="Arial" w:cs="Arial"/>
                <w:kern w:val="2"/>
                <w:szCs w:val="22"/>
                <w:lang w:val="en-US" w:eastAsia="ko-KR"/>
              </w:rPr>
            </w:pPr>
            <w:r w:rsidRPr="002C4667">
              <w:rPr>
                <w:rFonts w:ascii="Arial" w:eastAsiaTheme="minorEastAsia" w:hAnsi="Arial" w:cs="Arial"/>
                <w:kern w:val="2"/>
                <w:szCs w:val="22"/>
                <w:lang w:val="en-US" w:eastAsia="ko-KR"/>
              </w:rPr>
              <w:t>2022-06-29 02:15:00.000</w:t>
            </w:r>
          </w:p>
        </w:tc>
        <w:tc>
          <w:tcPr>
            <w:tcW w:w="4733" w:type="dxa"/>
          </w:tcPr>
          <w:p w14:paraId="14A8F4C5" w14:textId="77777777" w:rsidR="002C4667" w:rsidRPr="002C4667" w:rsidRDefault="002C4667" w:rsidP="002C4667">
            <w:pPr>
              <w:widowControl w:val="0"/>
              <w:wordWrap w:val="0"/>
              <w:overflowPunct/>
              <w:adjustRightInd/>
              <w:spacing w:after="160" w:line="259" w:lineRule="auto"/>
              <w:jc w:val="both"/>
              <w:textAlignment w:val="auto"/>
              <w:rPr>
                <w:rFonts w:ascii="Arial" w:eastAsiaTheme="minorEastAsia" w:hAnsi="Arial" w:cs="Arial"/>
                <w:kern w:val="2"/>
                <w:szCs w:val="22"/>
                <w:lang w:val="en-US" w:eastAsia="ko-KR"/>
              </w:rPr>
            </w:pPr>
            <w:r w:rsidRPr="002C4667">
              <w:rPr>
                <w:rFonts w:ascii="Arial" w:eastAsiaTheme="minorEastAsia" w:hAnsi="Arial" w:cs="Arial"/>
                <w:kern w:val="2"/>
                <w:szCs w:val="22"/>
                <w:lang w:val="en-US" w:eastAsia="ko-KR"/>
              </w:rPr>
              <w:t>Reference location 4</w:t>
            </w:r>
          </w:p>
        </w:tc>
      </w:tr>
      <w:tr w:rsidR="002C4667" w:rsidRPr="002C4667" w14:paraId="241BF2A4" w14:textId="77777777" w:rsidTr="00975CAC">
        <w:trPr>
          <w:trHeight w:val="257"/>
        </w:trPr>
        <w:tc>
          <w:tcPr>
            <w:tcW w:w="4872" w:type="dxa"/>
          </w:tcPr>
          <w:p w14:paraId="41306371" w14:textId="77777777" w:rsidR="002C4667" w:rsidRPr="002C4667" w:rsidRDefault="002C4667" w:rsidP="002C4667">
            <w:pPr>
              <w:widowControl w:val="0"/>
              <w:wordWrap w:val="0"/>
              <w:overflowPunct/>
              <w:adjustRightInd/>
              <w:spacing w:after="160" w:line="259" w:lineRule="auto"/>
              <w:jc w:val="both"/>
              <w:textAlignment w:val="auto"/>
              <w:rPr>
                <w:rFonts w:ascii="Arial" w:eastAsiaTheme="minorEastAsia" w:hAnsi="Arial" w:cs="Arial"/>
                <w:kern w:val="2"/>
                <w:szCs w:val="22"/>
                <w:lang w:val="en-US" w:eastAsia="ko-KR"/>
              </w:rPr>
            </w:pPr>
            <w:r w:rsidRPr="002C4667">
              <w:rPr>
                <w:rFonts w:ascii="Arial" w:eastAsiaTheme="minorEastAsia" w:hAnsi="Arial" w:cs="Arial"/>
                <w:kern w:val="2"/>
                <w:szCs w:val="22"/>
                <w:lang w:val="en-US" w:eastAsia="ko-KR"/>
              </w:rPr>
              <w:t>2022-06-29 02:20:00.000</w:t>
            </w:r>
          </w:p>
        </w:tc>
        <w:tc>
          <w:tcPr>
            <w:tcW w:w="4733" w:type="dxa"/>
          </w:tcPr>
          <w:p w14:paraId="7863B4CC" w14:textId="77777777" w:rsidR="002C4667" w:rsidRPr="002C4667" w:rsidRDefault="002C4667" w:rsidP="002C4667">
            <w:pPr>
              <w:widowControl w:val="0"/>
              <w:wordWrap w:val="0"/>
              <w:overflowPunct/>
              <w:adjustRightInd/>
              <w:spacing w:after="160" w:line="259" w:lineRule="auto"/>
              <w:jc w:val="both"/>
              <w:textAlignment w:val="auto"/>
              <w:rPr>
                <w:rFonts w:ascii="Arial" w:eastAsiaTheme="minorEastAsia" w:hAnsi="Arial" w:cs="Arial"/>
                <w:kern w:val="2"/>
                <w:szCs w:val="22"/>
                <w:lang w:val="en-US" w:eastAsia="ko-KR"/>
              </w:rPr>
            </w:pPr>
            <w:r w:rsidRPr="002C4667">
              <w:rPr>
                <w:rFonts w:ascii="Arial" w:eastAsiaTheme="minorEastAsia" w:hAnsi="Arial" w:cs="Arial"/>
                <w:kern w:val="2"/>
                <w:szCs w:val="22"/>
                <w:lang w:val="en-US" w:eastAsia="ko-KR"/>
              </w:rPr>
              <w:t>Reference location 5</w:t>
            </w:r>
          </w:p>
        </w:tc>
      </w:tr>
      <w:tr w:rsidR="002C4667" w:rsidRPr="002C4667" w14:paraId="62090502" w14:textId="77777777" w:rsidTr="00975CAC">
        <w:trPr>
          <w:trHeight w:val="257"/>
        </w:trPr>
        <w:tc>
          <w:tcPr>
            <w:tcW w:w="4872" w:type="dxa"/>
          </w:tcPr>
          <w:p w14:paraId="5F385338" w14:textId="77777777" w:rsidR="002C4667" w:rsidRPr="002C4667" w:rsidRDefault="002C4667" w:rsidP="002C4667">
            <w:pPr>
              <w:widowControl w:val="0"/>
              <w:wordWrap w:val="0"/>
              <w:overflowPunct/>
              <w:adjustRightInd/>
              <w:spacing w:after="160" w:line="259" w:lineRule="auto"/>
              <w:jc w:val="both"/>
              <w:textAlignment w:val="auto"/>
              <w:rPr>
                <w:rFonts w:ascii="Arial" w:eastAsiaTheme="minorEastAsia" w:hAnsi="Arial" w:cs="Arial"/>
                <w:kern w:val="2"/>
                <w:szCs w:val="22"/>
                <w:lang w:val="en-US" w:eastAsia="ko-KR"/>
              </w:rPr>
            </w:pPr>
            <w:r w:rsidRPr="002C4667">
              <w:rPr>
                <w:rFonts w:ascii="Arial" w:eastAsiaTheme="minorEastAsia" w:hAnsi="Arial" w:cs="Arial"/>
                <w:kern w:val="2"/>
                <w:szCs w:val="22"/>
                <w:lang w:val="en-US" w:eastAsia="ko-KR"/>
              </w:rPr>
              <w:t>2022-06-29 02:25:00.000</w:t>
            </w:r>
          </w:p>
        </w:tc>
        <w:tc>
          <w:tcPr>
            <w:tcW w:w="4733" w:type="dxa"/>
          </w:tcPr>
          <w:p w14:paraId="0EDD7CCA" w14:textId="77777777" w:rsidR="002C4667" w:rsidRPr="002C4667" w:rsidRDefault="002C4667" w:rsidP="002C4667">
            <w:pPr>
              <w:widowControl w:val="0"/>
              <w:wordWrap w:val="0"/>
              <w:overflowPunct/>
              <w:adjustRightInd/>
              <w:spacing w:after="160" w:line="259" w:lineRule="auto"/>
              <w:jc w:val="both"/>
              <w:textAlignment w:val="auto"/>
              <w:rPr>
                <w:rFonts w:ascii="Arial" w:eastAsiaTheme="minorEastAsia" w:hAnsi="Arial" w:cs="Arial"/>
                <w:kern w:val="2"/>
                <w:szCs w:val="22"/>
                <w:lang w:val="en-US" w:eastAsia="ko-KR"/>
              </w:rPr>
            </w:pPr>
            <w:r w:rsidRPr="002C4667">
              <w:rPr>
                <w:rFonts w:ascii="Arial" w:eastAsiaTheme="minorEastAsia" w:hAnsi="Arial" w:cs="Arial"/>
                <w:kern w:val="2"/>
                <w:szCs w:val="22"/>
                <w:lang w:val="en-US" w:eastAsia="ko-KR"/>
              </w:rPr>
              <w:t>Reference location 6</w:t>
            </w:r>
          </w:p>
        </w:tc>
      </w:tr>
      <w:tr w:rsidR="002C4667" w:rsidRPr="002C4667" w14:paraId="2412D44E" w14:textId="77777777" w:rsidTr="00975CAC">
        <w:trPr>
          <w:trHeight w:val="257"/>
        </w:trPr>
        <w:tc>
          <w:tcPr>
            <w:tcW w:w="4872" w:type="dxa"/>
          </w:tcPr>
          <w:p w14:paraId="0F11FD57" w14:textId="77777777" w:rsidR="002C4667" w:rsidRPr="002C4667" w:rsidRDefault="002C4667" w:rsidP="002C4667">
            <w:pPr>
              <w:widowControl w:val="0"/>
              <w:wordWrap w:val="0"/>
              <w:overflowPunct/>
              <w:adjustRightInd/>
              <w:spacing w:after="160" w:line="259" w:lineRule="auto"/>
              <w:jc w:val="both"/>
              <w:textAlignment w:val="auto"/>
              <w:rPr>
                <w:rFonts w:ascii="Arial" w:eastAsiaTheme="minorEastAsia" w:hAnsi="Arial" w:cs="Arial"/>
                <w:kern w:val="2"/>
                <w:szCs w:val="22"/>
                <w:lang w:val="en-US" w:eastAsia="ko-KR"/>
              </w:rPr>
            </w:pPr>
            <w:r w:rsidRPr="002C4667">
              <w:rPr>
                <w:rFonts w:ascii="Arial" w:eastAsiaTheme="minorEastAsia" w:hAnsi="Arial" w:cs="Arial"/>
                <w:kern w:val="2"/>
                <w:szCs w:val="22"/>
                <w:lang w:val="en-US" w:eastAsia="ko-KR"/>
              </w:rPr>
              <w:t>2022-06-29 02:30:00.000</w:t>
            </w:r>
          </w:p>
        </w:tc>
        <w:tc>
          <w:tcPr>
            <w:tcW w:w="4733" w:type="dxa"/>
          </w:tcPr>
          <w:p w14:paraId="40309D64" w14:textId="77777777" w:rsidR="002C4667" w:rsidRPr="002C4667" w:rsidRDefault="002C4667" w:rsidP="002C4667">
            <w:pPr>
              <w:widowControl w:val="0"/>
              <w:wordWrap w:val="0"/>
              <w:overflowPunct/>
              <w:adjustRightInd/>
              <w:spacing w:after="160" w:line="259" w:lineRule="auto"/>
              <w:jc w:val="both"/>
              <w:textAlignment w:val="auto"/>
              <w:rPr>
                <w:rFonts w:ascii="Arial" w:eastAsiaTheme="minorEastAsia" w:hAnsi="Arial" w:cs="Arial"/>
                <w:kern w:val="2"/>
                <w:szCs w:val="22"/>
                <w:lang w:val="en-US" w:eastAsia="ko-KR"/>
              </w:rPr>
            </w:pPr>
            <w:r w:rsidRPr="002C4667">
              <w:rPr>
                <w:rFonts w:ascii="Arial" w:eastAsiaTheme="minorEastAsia" w:hAnsi="Arial" w:cs="Arial"/>
                <w:kern w:val="2"/>
                <w:szCs w:val="22"/>
                <w:lang w:val="en-US" w:eastAsia="ko-KR"/>
              </w:rPr>
              <w:t>Reference location 7</w:t>
            </w:r>
          </w:p>
        </w:tc>
      </w:tr>
    </w:tbl>
    <w:p w14:paraId="7836C8A9" w14:textId="4ED94302" w:rsidR="005909DF" w:rsidRPr="00A70048" w:rsidRDefault="005909DF" w:rsidP="005909DF">
      <w:pPr>
        <w:pStyle w:val="ae"/>
        <w:spacing w:line="276" w:lineRule="auto"/>
        <w:rPr>
          <w:rFonts w:cs="Arial"/>
          <w:b/>
          <w:bCs/>
          <w:lang w:val="en-GB" w:eastAsia="ko-KR"/>
        </w:rPr>
      </w:pPr>
      <w:r w:rsidRPr="00A70048">
        <w:rPr>
          <w:rFonts w:cs="Arial"/>
          <w:b/>
          <w:bCs/>
          <w:lang w:val="en-GB" w:eastAsia="ko-KR"/>
        </w:rPr>
        <w:t xml:space="preserve">Proposal </w:t>
      </w:r>
      <w:r w:rsidR="00EA5AF7">
        <w:rPr>
          <w:rFonts w:cs="Arial"/>
          <w:b/>
          <w:bCs/>
          <w:lang w:val="en-GB" w:eastAsia="ko-KR"/>
        </w:rPr>
        <w:t>2</w:t>
      </w:r>
      <w:r w:rsidRPr="00A70048">
        <w:rPr>
          <w:rFonts w:cs="Arial"/>
          <w:b/>
          <w:bCs/>
          <w:lang w:val="en-GB" w:eastAsia="ko-KR"/>
        </w:rPr>
        <w:t>: Introduce</w:t>
      </w:r>
      <w:r w:rsidR="00193488">
        <w:rPr>
          <w:rFonts w:cs="Arial"/>
          <w:b/>
          <w:bCs/>
          <w:lang w:val="en-GB" w:eastAsia="ko-KR"/>
        </w:rPr>
        <w:t xml:space="preserve"> reference location update s</w:t>
      </w:r>
      <w:r w:rsidR="000B6E41">
        <w:rPr>
          <w:rFonts w:cs="Arial"/>
          <w:b/>
          <w:bCs/>
          <w:lang w:val="en-GB" w:eastAsia="ko-KR"/>
        </w:rPr>
        <w:t>c</w:t>
      </w:r>
      <w:r w:rsidR="00193488">
        <w:rPr>
          <w:rFonts w:cs="Arial"/>
          <w:b/>
          <w:bCs/>
          <w:lang w:val="en-GB" w:eastAsia="ko-KR"/>
        </w:rPr>
        <w:t>h</w:t>
      </w:r>
      <w:r w:rsidR="000B6E41">
        <w:rPr>
          <w:rFonts w:cs="Arial"/>
          <w:b/>
          <w:bCs/>
          <w:lang w:val="en-GB" w:eastAsia="ko-KR"/>
        </w:rPr>
        <w:t>eme</w:t>
      </w:r>
      <w:r w:rsidR="00D80CF1" w:rsidRPr="00A70048">
        <w:rPr>
          <w:rFonts w:cs="Arial"/>
          <w:b/>
          <w:bCs/>
          <w:lang w:val="en-GB" w:eastAsia="ko-KR"/>
        </w:rPr>
        <w:t xml:space="preserve"> </w:t>
      </w:r>
      <w:r w:rsidR="007F0869">
        <w:rPr>
          <w:rFonts w:cs="Arial"/>
          <w:b/>
          <w:bCs/>
          <w:lang w:val="en-GB" w:eastAsia="ko-KR"/>
        </w:rPr>
        <w:t>one of the following option</w:t>
      </w:r>
      <w:r w:rsidR="00C558E6">
        <w:rPr>
          <w:rFonts w:cs="Arial"/>
          <w:b/>
          <w:bCs/>
          <w:lang w:val="en-GB" w:eastAsia="ko-KR"/>
        </w:rPr>
        <w:t>s</w:t>
      </w:r>
      <w:r w:rsidR="007F0869">
        <w:rPr>
          <w:rFonts w:cs="Arial"/>
          <w:b/>
          <w:bCs/>
          <w:lang w:val="en-GB" w:eastAsia="ko-KR"/>
        </w:rPr>
        <w:t>:</w:t>
      </w:r>
    </w:p>
    <w:p w14:paraId="0B501995" w14:textId="56C09808" w:rsidR="009F54CF" w:rsidRDefault="00C558E6" w:rsidP="009E1FE9">
      <w:pPr>
        <w:pStyle w:val="ae"/>
        <w:numPr>
          <w:ilvl w:val="0"/>
          <w:numId w:val="23"/>
        </w:numPr>
        <w:spacing w:line="276" w:lineRule="auto"/>
        <w:rPr>
          <w:rFonts w:cs="Arial"/>
          <w:b/>
          <w:bCs/>
          <w:lang w:val="en-GB" w:eastAsia="ko-KR"/>
        </w:rPr>
      </w:pPr>
      <w:r>
        <w:rPr>
          <w:rFonts w:cs="Arial"/>
          <w:b/>
          <w:bCs/>
          <w:lang w:val="en-GB" w:eastAsia="ko-KR"/>
        </w:rPr>
        <w:t xml:space="preserve">Option 1: </w:t>
      </w:r>
      <w:r w:rsidR="002A023C" w:rsidRPr="00AB011F">
        <w:rPr>
          <w:rFonts w:cs="Arial"/>
          <w:b/>
          <w:bCs/>
          <w:lang w:val="en-GB" w:eastAsia="ko-KR"/>
        </w:rPr>
        <w:t xml:space="preserve">Timer </w:t>
      </w:r>
      <w:r w:rsidR="00C71677">
        <w:rPr>
          <w:rFonts w:cs="Arial"/>
          <w:b/>
          <w:bCs/>
          <w:lang w:val="en-GB" w:eastAsia="ko-KR"/>
        </w:rPr>
        <w:t>based reference location update,</w:t>
      </w:r>
      <w:r w:rsidR="003D0B52" w:rsidRPr="00AB011F">
        <w:rPr>
          <w:rFonts w:cs="Arial"/>
          <w:b/>
          <w:bCs/>
          <w:lang w:val="en-GB" w:eastAsia="ko-KR"/>
        </w:rPr>
        <w:t xml:space="preserve"> </w:t>
      </w:r>
      <w:r w:rsidR="002A023C" w:rsidRPr="00AB011F">
        <w:rPr>
          <w:rFonts w:cs="Arial"/>
          <w:b/>
          <w:bCs/>
          <w:lang w:val="en-GB" w:eastAsia="ko-KR"/>
        </w:rPr>
        <w:t>r</w:t>
      </w:r>
      <w:r w:rsidR="009F54CF" w:rsidRPr="00AB011F">
        <w:rPr>
          <w:rFonts w:cs="Arial"/>
          <w:b/>
          <w:bCs/>
          <w:lang w:val="en-GB" w:eastAsia="ko-KR"/>
        </w:rPr>
        <w:t>euse</w:t>
      </w:r>
      <w:r w:rsidR="00664F67" w:rsidRPr="00AB011F">
        <w:rPr>
          <w:rFonts w:cs="Arial"/>
          <w:b/>
          <w:bCs/>
          <w:lang w:val="en-GB" w:eastAsia="ko-KR"/>
        </w:rPr>
        <w:t xml:space="preserve"> </w:t>
      </w:r>
      <w:r w:rsidR="00EE4CF1" w:rsidRPr="00AB011F">
        <w:rPr>
          <w:rFonts w:cs="Arial"/>
          <w:b/>
          <w:bCs/>
          <w:lang w:val="en-GB" w:eastAsia="ko-KR"/>
        </w:rPr>
        <w:t xml:space="preserve">the </w:t>
      </w:r>
      <w:r w:rsidR="005909DF" w:rsidRPr="00AB011F">
        <w:rPr>
          <w:rFonts w:cs="Arial"/>
          <w:b/>
          <w:bCs/>
          <w:lang w:val="en-GB" w:eastAsia="ko-KR"/>
        </w:rPr>
        <w:t>UlSyncValidityDuration</w:t>
      </w:r>
      <w:r w:rsidR="00AB011F">
        <w:rPr>
          <w:rFonts w:cs="Arial"/>
          <w:b/>
          <w:bCs/>
          <w:lang w:val="en-GB" w:eastAsia="ko-KR"/>
        </w:rPr>
        <w:t xml:space="preserve"> or</w:t>
      </w:r>
      <w:r w:rsidR="003D0B52" w:rsidRPr="00AB011F">
        <w:rPr>
          <w:rFonts w:cs="Arial"/>
          <w:b/>
          <w:bCs/>
          <w:lang w:val="en-GB" w:eastAsia="ko-KR"/>
        </w:rPr>
        <w:t xml:space="preserve"> </w:t>
      </w:r>
      <w:r w:rsidR="00AB011F">
        <w:rPr>
          <w:rFonts w:cs="Arial"/>
          <w:b/>
          <w:bCs/>
          <w:lang w:val="en-GB" w:eastAsia="ko-KR"/>
        </w:rPr>
        <w:t>d</w:t>
      </w:r>
      <w:r w:rsidR="009F54CF" w:rsidRPr="00AB011F">
        <w:rPr>
          <w:rFonts w:cs="Arial"/>
          <w:b/>
          <w:bCs/>
          <w:lang w:val="en-GB" w:eastAsia="ko-KR"/>
        </w:rPr>
        <w:t>efine a new timer (</w:t>
      </w:r>
      <w:r w:rsidR="00A903FA" w:rsidRPr="00AB011F">
        <w:rPr>
          <w:rFonts w:cs="Arial"/>
          <w:b/>
          <w:bCs/>
          <w:lang w:val="en-GB" w:eastAsia="ko-KR"/>
        </w:rPr>
        <w:t xml:space="preserve">e.g., </w:t>
      </w:r>
      <w:r w:rsidR="009F54CF" w:rsidRPr="00AB011F">
        <w:rPr>
          <w:rFonts w:cs="Arial"/>
          <w:b/>
          <w:bCs/>
          <w:lang w:val="en-GB" w:eastAsia="ko-KR"/>
        </w:rPr>
        <w:t>Reference location update timer)</w:t>
      </w:r>
    </w:p>
    <w:p w14:paraId="2AC8D178" w14:textId="15E5A4D4" w:rsidR="00F34BBC" w:rsidRPr="00AB011F" w:rsidRDefault="00C558E6" w:rsidP="009E1FE9">
      <w:pPr>
        <w:pStyle w:val="ae"/>
        <w:numPr>
          <w:ilvl w:val="0"/>
          <w:numId w:val="23"/>
        </w:numPr>
        <w:spacing w:line="276" w:lineRule="auto"/>
        <w:rPr>
          <w:rFonts w:cs="Arial"/>
          <w:b/>
          <w:bCs/>
          <w:lang w:val="en-GB" w:eastAsia="ko-KR"/>
        </w:rPr>
      </w:pPr>
      <w:r>
        <w:rPr>
          <w:rFonts w:cs="Arial"/>
          <w:b/>
          <w:bCs/>
          <w:lang w:val="en-GB" w:eastAsia="ko-KR"/>
        </w:rPr>
        <w:t xml:space="preserve">Option 2: </w:t>
      </w:r>
      <w:r w:rsidR="00052C0B">
        <w:rPr>
          <w:rFonts w:cs="Arial"/>
          <w:b/>
          <w:bCs/>
          <w:lang w:val="en-GB" w:eastAsia="ko-KR"/>
        </w:rPr>
        <w:t>M</w:t>
      </w:r>
      <w:r w:rsidR="00F34BBC">
        <w:rPr>
          <w:rFonts w:cs="Arial"/>
          <w:b/>
          <w:bCs/>
          <w:lang w:val="en-GB" w:eastAsia="ko-KR"/>
        </w:rPr>
        <w:t>ultiple reference locations and its time information of Earth-moving cell</w:t>
      </w:r>
    </w:p>
    <w:p w14:paraId="5AD35E76" w14:textId="0109558B" w:rsidR="00981165" w:rsidRPr="00A70048" w:rsidRDefault="00981165" w:rsidP="00981165">
      <w:pPr>
        <w:pStyle w:val="1"/>
        <w:tabs>
          <w:tab w:val="clear" w:pos="432"/>
        </w:tabs>
        <w:overflowPunct/>
        <w:autoSpaceDE/>
        <w:autoSpaceDN/>
        <w:adjustRightInd/>
        <w:ind w:left="0" w:firstLine="0"/>
        <w:jc w:val="both"/>
        <w:textAlignment w:val="auto"/>
        <w:rPr>
          <w:rFonts w:cs="Arial"/>
          <w:lang w:eastAsia="zh-CN"/>
        </w:rPr>
      </w:pPr>
      <w:r w:rsidRPr="00A70048">
        <w:rPr>
          <w:rFonts w:cs="Arial"/>
          <w:lang w:eastAsia="zh-CN"/>
        </w:rPr>
        <w:t>Conclusion</w:t>
      </w:r>
    </w:p>
    <w:bookmarkEnd w:id="9"/>
    <w:p w14:paraId="1054E5BC" w14:textId="1C61AA9E" w:rsidR="005F26EC" w:rsidRPr="00FA586D" w:rsidRDefault="00981165" w:rsidP="00981165">
      <w:pPr>
        <w:jc w:val="both"/>
        <w:rPr>
          <w:rFonts w:ascii="Arial" w:eastAsiaTheme="minorEastAsia" w:hAnsi="Arial" w:cs="Arial"/>
          <w:szCs w:val="21"/>
          <w:lang w:val="en-US" w:eastAsia="ko-KR"/>
        </w:rPr>
      </w:pPr>
      <w:r w:rsidRPr="00A70048">
        <w:rPr>
          <w:rFonts w:ascii="Arial" w:eastAsiaTheme="minorEastAsia" w:hAnsi="Arial" w:cs="Arial"/>
          <w:szCs w:val="21"/>
          <w:lang w:val="en-US" w:eastAsia="ko-KR"/>
        </w:rPr>
        <w:t>In this contribution, we discussed</w:t>
      </w:r>
      <w:r w:rsidR="00FC16E5" w:rsidRPr="00A70048">
        <w:rPr>
          <w:rFonts w:ascii="Arial" w:eastAsiaTheme="minorEastAsia" w:hAnsi="Arial" w:cs="Arial"/>
          <w:szCs w:val="21"/>
          <w:lang w:val="en-US" w:eastAsia="ko-KR"/>
        </w:rPr>
        <w:t xml:space="preserve"> </w:t>
      </w:r>
      <w:r w:rsidR="00435EFE" w:rsidRPr="00A70048">
        <w:rPr>
          <w:rFonts w:ascii="Arial" w:eastAsiaTheme="minorEastAsia" w:hAnsi="Arial" w:cs="Arial"/>
          <w:szCs w:val="21"/>
          <w:lang w:val="en-US" w:eastAsia="ko-KR"/>
        </w:rPr>
        <w:t>cell re-selection</w:t>
      </w:r>
      <w:r w:rsidR="00694B2A" w:rsidRPr="00A70048">
        <w:rPr>
          <w:rFonts w:ascii="Arial" w:eastAsiaTheme="minorEastAsia" w:hAnsi="Arial" w:cs="Arial"/>
          <w:szCs w:val="21"/>
          <w:lang w:val="en-US" w:eastAsia="ko-KR"/>
        </w:rPr>
        <w:t xml:space="preserve"> enhancement</w:t>
      </w:r>
      <w:r w:rsidR="00FC16E5" w:rsidRPr="00A70048">
        <w:rPr>
          <w:rFonts w:ascii="Arial" w:eastAsiaTheme="minorEastAsia" w:hAnsi="Arial" w:cs="Arial"/>
          <w:szCs w:val="21"/>
          <w:lang w:val="en-US" w:eastAsia="ko-KR"/>
        </w:rPr>
        <w:t xml:space="preserve">. </w:t>
      </w:r>
      <w:r w:rsidRPr="00A70048">
        <w:rPr>
          <w:rFonts w:ascii="Arial" w:eastAsiaTheme="minorEastAsia" w:hAnsi="Arial" w:cs="Arial"/>
          <w:szCs w:val="21"/>
          <w:lang w:val="en-US" w:eastAsia="ko-KR"/>
        </w:rPr>
        <w:t>According to discussion in section 2, we</w:t>
      </w:r>
      <w:r w:rsidR="00EF4917" w:rsidRPr="00A70048">
        <w:rPr>
          <w:rFonts w:ascii="Arial" w:eastAsiaTheme="minorEastAsia" w:hAnsi="Arial" w:cs="Arial"/>
          <w:szCs w:val="21"/>
          <w:lang w:val="en-US" w:eastAsia="ko-KR"/>
        </w:rPr>
        <w:t xml:space="preserve"> have the following</w:t>
      </w:r>
      <w:r w:rsidR="00A56E6A" w:rsidRPr="00A70048">
        <w:rPr>
          <w:rFonts w:ascii="Arial" w:eastAsiaTheme="minorEastAsia" w:hAnsi="Arial" w:cs="Arial"/>
          <w:szCs w:val="21"/>
          <w:lang w:val="en-US" w:eastAsia="ko-KR"/>
        </w:rPr>
        <w:t xml:space="preserve"> </w:t>
      </w:r>
      <w:r w:rsidR="00EF4917" w:rsidRPr="00A70048">
        <w:rPr>
          <w:rFonts w:ascii="Arial" w:eastAsiaTheme="minorEastAsia" w:hAnsi="Arial" w:cs="Arial"/>
          <w:szCs w:val="21"/>
          <w:lang w:val="en-US" w:eastAsia="ko-KR"/>
        </w:rPr>
        <w:t>proposal</w:t>
      </w:r>
      <w:r w:rsidR="00BF1CE5" w:rsidRPr="00A70048">
        <w:rPr>
          <w:rFonts w:ascii="Arial" w:eastAsiaTheme="minorEastAsia" w:hAnsi="Arial" w:cs="Arial"/>
          <w:szCs w:val="21"/>
          <w:lang w:val="en-US" w:eastAsia="ko-KR"/>
        </w:rPr>
        <w:t>s</w:t>
      </w:r>
      <w:r w:rsidRPr="00A70048">
        <w:rPr>
          <w:rFonts w:ascii="Arial" w:eastAsiaTheme="minorEastAsia" w:hAnsi="Arial" w:cs="Arial"/>
          <w:szCs w:val="21"/>
          <w:lang w:val="en-US" w:eastAsia="ko-KR"/>
        </w:rPr>
        <w:t>:</w:t>
      </w:r>
    </w:p>
    <w:p w14:paraId="04BBE110" w14:textId="21ECF190" w:rsidR="002A0323" w:rsidRPr="00A70048" w:rsidRDefault="002A0323" w:rsidP="002A0323">
      <w:pPr>
        <w:pStyle w:val="ae"/>
        <w:spacing w:line="276" w:lineRule="auto"/>
        <w:rPr>
          <w:rFonts w:cs="Arial"/>
          <w:b/>
          <w:bCs/>
          <w:lang w:val="en-GB" w:eastAsia="ko-KR"/>
        </w:rPr>
      </w:pPr>
      <w:r w:rsidRPr="00A70048">
        <w:rPr>
          <w:rFonts w:cs="Arial"/>
          <w:b/>
          <w:bCs/>
          <w:lang w:val="en-GB" w:eastAsia="ko-KR"/>
        </w:rPr>
        <w:t xml:space="preserve">Proposal </w:t>
      </w:r>
      <w:r w:rsidR="0081460F">
        <w:rPr>
          <w:rFonts w:cs="Arial"/>
          <w:b/>
          <w:bCs/>
          <w:lang w:val="en-GB" w:eastAsia="ko-KR"/>
        </w:rPr>
        <w:t>1</w:t>
      </w:r>
      <w:r w:rsidRPr="00A70048">
        <w:rPr>
          <w:rFonts w:cs="Arial"/>
          <w:b/>
          <w:bCs/>
          <w:lang w:val="en-GB" w:eastAsia="ko-KR"/>
        </w:rPr>
        <w:t>: Introduce reference location update scheme for cell reselection enhancements for earth moving cell</w:t>
      </w:r>
    </w:p>
    <w:p w14:paraId="033CE005" w14:textId="6F470239" w:rsidR="001A31B0" w:rsidRPr="00A70048" w:rsidRDefault="001A31B0" w:rsidP="001A31B0">
      <w:pPr>
        <w:pStyle w:val="ae"/>
        <w:spacing w:line="276" w:lineRule="auto"/>
        <w:rPr>
          <w:rFonts w:cs="Arial"/>
          <w:b/>
          <w:bCs/>
          <w:lang w:val="en-GB" w:eastAsia="ko-KR"/>
        </w:rPr>
      </w:pPr>
      <w:r w:rsidRPr="00A70048">
        <w:rPr>
          <w:rFonts w:cs="Arial"/>
          <w:b/>
          <w:bCs/>
          <w:lang w:val="en-GB" w:eastAsia="ko-KR"/>
        </w:rPr>
        <w:t xml:space="preserve">Proposal </w:t>
      </w:r>
      <w:r w:rsidR="0081460F">
        <w:rPr>
          <w:rFonts w:cs="Arial"/>
          <w:b/>
          <w:bCs/>
          <w:lang w:val="en-GB" w:eastAsia="ko-KR"/>
        </w:rPr>
        <w:t>2</w:t>
      </w:r>
      <w:r w:rsidRPr="00A70048">
        <w:rPr>
          <w:rFonts w:cs="Arial"/>
          <w:b/>
          <w:bCs/>
          <w:lang w:val="en-GB" w:eastAsia="ko-KR"/>
        </w:rPr>
        <w:t>: Introduce</w:t>
      </w:r>
      <w:r>
        <w:rPr>
          <w:rFonts w:cs="Arial"/>
          <w:b/>
          <w:bCs/>
          <w:lang w:val="en-GB" w:eastAsia="ko-KR"/>
        </w:rPr>
        <w:t xml:space="preserve"> reference location update scheme</w:t>
      </w:r>
      <w:r w:rsidRPr="00A70048">
        <w:rPr>
          <w:rFonts w:cs="Arial"/>
          <w:b/>
          <w:bCs/>
          <w:lang w:val="en-GB" w:eastAsia="ko-KR"/>
        </w:rPr>
        <w:t xml:space="preserve"> </w:t>
      </w:r>
      <w:r>
        <w:rPr>
          <w:rFonts w:cs="Arial"/>
          <w:b/>
          <w:bCs/>
          <w:lang w:val="en-GB" w:eastAsia="ko-KR"/>
        </w:rPr>
        <w:t>one of the following options:</w:t>
      </w:r>
    </w:p>
    <w:p w14:paraId="516ACEB9" w14:textId="77777777" w:rsidR="001A31B0" w:rsidRDefault="001A31B0" w:rsidP="001A31B0">
      <w:pPr>
        <w:pStyle w:val="ae"/>
        <w:numPr>
          <w:ilvl w:val="0"/>
          <w:numId w:val="23"/>
        </w:numPr>
        <w:spacing w:line="276" w:lineRule="auto"/>
        <w:rPr>
          <w:rFonts w:cs="Arial"/>
          <w:b/>
          <w:bCs/>
          <w:lang w:val="en-GB" w:eastAsia="ko-KR"/>
        </w:rPr>
      </w:pPr>
      <w:r>
        <w:rPr>
          <w:rFonts w:cs="Arial"/>
          <w:b/>
          <w:bCs/>
          <w:lang w:val="en-GB" w:eastAsia="ko-KR"/>
        </w:rPr>
        <w:t xml:space="preserve">Option 1: </w:t>
      </w:r>
      <w:r w:rsidRPr="00AB011F">
        <w:rPr>
          <w:rFonts w:cs="Arial"/>
          <w:b/>
          <w:bCs/>
          <w:lang w:val="en-GB" w:eastAsia="ko-KR"/>
        </w:rPr>
        <w:t>Timer based reference location update: reuse the UlSyncValidityDuration</w:t>
      </w:r>
      <w:r>
        <w:rPr>
          <w:rFonts w:cs="Arial"/>
          <w:b/>
          <w:bCs/>
          <w:lang w:val="en-GB" w:eastAsia="ko-KR"/>
        </w:rPr>
        <w:t xml:space="preserve"> or</w:t>
      </w:r>
      <w:r w:rsidRPr="00AB011F">
        <w:rPr>
          <w:rFonts w:cs="Arial"/>
          <w:b/>
          <w:bCs/>
          <w:lang w:val="en-GB" w:eastAsia="ko-KR"/>
        </w:rPr>
        <w:t xml:space="preserve"> </w:t>
      </w:r>
      <w:r>
        <w:rPr>
          <w:rFonts w:cs="Arial"/>
          <w:b/>
          <w:bCs/>
          <w:lang w:val="en-GB" w:eastAsia="ko-KR"/>
        </w:rPr>
        <w:t>d</w:t>
      </w:r>
      <w:r w:rsidRPr="00AB011F">
        <w:rPr>
          <w:rFonts w:cs="Arial"/>
          <w:b/>
          <w:bCs/>
          <w:lang w:val="en-GB" w:eastAsia="ko-KR"/>
        </w:rPr>
        <w:t>efine a new timer (e.g., Reference location update timer)</w:t>
      </w:r>
    </w:p>
    <w:p w14:paraId="001162F3" w14:textId="256E3481" w:rsidR="00356B5C" w:rsidRPr="001A31B0" w:rsidRDefault="001A31B0" w:rsidP="001A31B0">
      <w:pPr>
        <w:pStyle w:val="ae"/>
        <w:numPr>
          <w:ilvl w:val="0"/>
          <w:numId w:val="23"/>
        </w:numPr>
        <w:spacing w:line="276" w:lineRule="auto"/>
        <w:rPr>
          <w:rFonts w:cs="Arial"/>
          <w:b/>
          <w:bCs/>
          <w:lang w:val="en-GB" w:eastAsia="ko-KR"/>
        </w:rPr>
      </w:pPr>
      <w:r>
        <w:rPr>
          <w:rFonts w:cs="Arial"/>
          <w:b/>
          <w:bCs/>
          <w:lang w:val="en-GB" w:eastAsia="ko-KR"/>
        </w:rPr>
        <w:t>Option 2: Multiple reference locations and its time information of Earth-moving cell</w:t>
      </w:r>
    </w:p>
    <w:p w14:paraId="1A39F1E5" w14:textId="77777777" w:rsidR="00981165" w:rsidRPr="00A70048" w:rsidRDefault="00981165" w:rsidP="00981165">
      <w:pPr>
        <w:pStyle w:val="1"/>
        <w:tabs>
          <w:tab w:val="clear" w:pos="432"/>
        </w:tabs>
        <w:overflowPunct/>
        <w:autoSpaceDE/>
        <w:autoSpaceDN/>
        <w:adjustRightInd/>
        <w:ind w:left="0" w:firstLine="0"/>
        <w:jc w:val="both"/>
        <w:textAlignment w:val="auto"/>
        <w:rPr>
          <w:rFonts w:cs="Arial"/>
        </w:rPr>
      </w:pPr>
      <w:r w:rsidRPr="00A70048">
        <w:rPr>
          <w:rFonts w:cs="Arial"/>
        </w:rPr>
        <w:t>Reference</w:t>
      </w:r>
    </w:p>
    <w:p w14:paraId="27870C8A" w14:textId="369CC922" w:rsidR="00245543" w:rsidRDefault="00245543" w:rsidP="00683B1C">
      <w:pPr>
        <w:pStyle w:val="References"/>
        <w:tabs>
          <w:tab w:val="num" w:pos="431"/>
        </w:tabs>
        <w:ind w:leftChars="35" w:left="430"/>
        <w:rPr>
          <w:rFonts w:ascii="Arial" w:eastAsia="맑은 고딕" w:hAnsi="Arial" w:cs="Arial"/>
          <w:sz w:val="20"/>
          <w:szCs w:val="22"/>
          <w:lang w:val="en-GB" w:eastAsia="ko-KR"/>
        </w:rPr>
      </w:pPr>
      <w:r w:rsidRPr="00A70048">
        <w:rPr>
          <w:rFonts w:ascii="Arial" w:eastAsia="맑은 고딕" w:hAnsi="Arial" w:cs="Arial"/>
          <w:sz w:val="20"/>
          <w:szCs w:val="22"/>
          <w:lang w:val="en-GB" w:eastAsia="ko-KR"/>
        </w:rPr>
        <w:t xml:space="preserve">RAN2#119e Meeting </w:t>
      </w:r>
      <w:r w:rsidR="00F20EF4" w:rsidRPr="00A70048">
        <w:rPr>
          <w:rFonts w:ascii="Arial" w:eastAsia="맑은 고딕" w:hAnsi="Arial" w:cs="Arial"/>
          <w:sz w:val="20"/>
          <w:szCs w:val="22"/>
          <w:lang w:val="en-GB" w:eastAsia="ko-KR"/>
        </w:rPr>
        <w:t>report</w:t>
      </w:r>
    </w:p>
    <w:p w14:paraId="7E39C908" w14:textId="5BCF8240" w:rsidR="00F44EEA" w:rsidRPr="00BA093C" w:rsidRDefault="000E0089" w:rsidP="000C74D7">
      <w:pPr>
        <w:pStyle w:val="References"/>
        <w:tabs>
          <w:tab w:val="num" w:pos="431"/>
        </w:tabs>
        <w:ind w:leftChars="35" w:left="430"/>
        <w:jc w:val="left"/>
        <w:rPr>
          <w:rFonts w:ascii="Arial" w:eastAsiaTheme="minorEastAsia" w:hAnsi="Arial" w:cs="Arial"/>
          <w:sz w:val="20"/>
          <w:szCs w:val="22"/>
          <w:lang w:val="en-GB" w:eastAsia="ko-KR"/>
        </w:rPr>
      </w:pPr>
      <w:r w:rsidRPr="00BA093C">
        <w:rPr>
          <w:rFonts w:ascii="Arial" w:eastAsia="맑은 고딕" w:hAnsi="Arial" w:cs="Arial" w:hint="eastAsia"/>
          <w:sz w:val="20"/>
          <w:szCs w:val="22"/>
          <w:lang w:val="en-GB" w:eastAsia="ko-KR"/>
        </w:rPr>
        <w:t>RAN2#119bis-e</w:t>
      </w:r>
      <w:r w:rsidRPr="00BA093C">
        <w:rPr>
          <w:rFonts w:ascii="Arial" w:eastAsia="맑은 고딕" w:hAnsi="Arial" w:cs="Arial"/>
          <w:sz w:val="20"/>
          <w:szCs w:val="22"/>
          <w:lang w:val="en-GB" w:eastAsia="ko-KR"/>
        </w:rPr>
        <w:t xml:space="preserve"> </w:t>
      </w:r>
      <w:r w:rsidRPr="00BA093C">
        <w:rPr>
          <w:rFonts w:ascii="Arial" w:eastAsia="맑은 고딕" w:hAnsi="Arial" w:cs="Arial" w:hint="eastAsia"/>
          <w:sz w:val="20"/>
          <w:szCs w:val="22"/>
          <w:lang w:val="en-GB" w:eastAsia="ko-KR"/>
        </w:rPr>
        <w:t>Meeting</w:t>
      </w:r>
      <w:r w:rsidRPr="00BA093C">
        <w:rPr>
          <w:rFonts w:ascii="Arial" w:eastAsia="맑은 고딕" w:hAnsi="Arial" w:cs="Arial"/>
          <w:sz w:val="20"/>
          <w:szCs w:val="22"/>
          <w:lang w:val="en-GB" w:eastAsia="ko-KR"/>
        </w:rPr>
        <w:t xml:space="preserve"> repor</w:t>
      </w:r>
      <w:r w:rsidRPr="00BA093C">
        <w:rPr>
          <w:rFonts w:ascii="Arial" w:eastAsia="맑은 고딕" w:hAnsi="Arial" w:cs="Arial" w:hint="eastAsia"/>
          <w:sz w:val="20"/>
          <w:szCs w:val="22"/>
          <w:lang w:val="en-GB" w:eastAsia="ko-KR"/>
        </w:rPr>
        <w:t>t</w:t>
      </w:r>
    </w:p>
    <w:sectPr w:rsidR="00F44EEA" w:rsidRPr="00BA093C" w:rsidSect="00961261">
      <w:footerReference w:type="default" r:id="rId9"/>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8808CF" w16cex:dateUtc="2022-01-11T04:46:00Z"/>
  <w16cex:commentExtensible w16cex:durableId="25880911" w16cex:dateUtc="2022-01-11T04:48:00Z"/>
  <w16cex:commentExtensible w16cex:durableId="25880AC0" w16cex:dateUtc="2022-01-11T04:55:00Z"/>
  <w16cex:commentExtensible w16cex:durableId="25880ADD" w16cex:dateUtc="2022-01-11T04:55:00Z"/>
  <w16cex:commentExtensible w16cex:durableId="25880B90" w16cex:dateUtc="2022-01-11T04:58:00Z"/>
  <w16cex:commentExtensible w16cex:durableId="25880BB5" w16cex:dateUtc="2022-01-11T04:59:00Z"/>
  <w16cex:commentExtensible w16cex:durableId="25880C78" w16cex:dateUtc="2022-01-11T05:02:00Z"/>
  <w16cex:commentExtensible w16cex:durableId="25880D0B" w16cex:dateUtc="2022-01-11T05:04:00Z"/>
  <w16cex:commentExtensible w16cex:durableId="25880EF8" w16cex:dateUtc="2022-01-11T05:13:00Z"/>
  <w16cex:commentExtensible w16cex:durableId="25880FBE" w16cex:dateUtc="2022-01-11T05:16:00Z"/>
  <w16cex:commentExtensible w16cex:durableId="25881EF3" w16cex:dateUtc="2022-01-11T06:21:00Z"/>
  <w16cex:commentExtensible w16cex:durableId="25882230" w16cex:dateUtc="2022-01-11T06: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AFD4BEC" w16cid:durableId="258808CF"/>
  <w16cid:commentId w16cid:paraId="73EE2459" w16cid:durableId="25880911"/>
  <w16cid:commentId w16cid:paraId="0BD17393" w16cid:durableId="25880AC0"/>
  <w16cid:commentId w16cid:paraId="5C753884" w16cid:durableId="25880ADD"/>
  <w16cid:commentId w16cid:paraId="6C96E2C8" w16cid:durableId="25880B90"/>
  <w16cid:commentId w16cid:paraId="05CC7D13" w16cid:durableId="25880BB5"/>
  <w16cid:commentId w16cid:paraId="102B1596" w16cid:durableId="25880C78"/>
  <w16cid:commentId w16cid:paraId="7449F11D" w16cid:durableId="25880D0B"/>
  <w16cid:commentId w16cid:paraId="4EC5BA57" w16cid:durableId="25880EF8"/>
  <w16cid:commentId w16cid:paraId="7309398A" w16cid:durableId="25880FBE"/>
  <w16cid:commentId w16cid:paraId="5E9A6EF2" w16cid:durableId="25881EF3"/>
  <w16cid:commentId w16cid:paraId="56216AC1" w16cid:durableId="25882230"/>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DF65FD" w14:textId="77777777" w:rsidR="009804C0" w:rsidRDefault="009804C0">
      <w:pPr>
        <w:spacing w:after="0"/>
      </w:pPr>
      <w:r>
        <w:separator/>
      </w:r>
    </w:p>
  </w:endnote>
  <w:endnote w:type="continuationSeparator" w:id="0">
    <w:p w14:paraId="1D75B317" w14:textId="77777777" w:rsidR="009804C0" w:rsidRDefault="009804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나눔바른고딕">
    <w:altName w:val="맑은 고딕"/>
    <w:charset w:val="81"/>
    <w:family w:val="modern"/>
    <w:pitch w:val="variable"/>
    <w:sig w:usb0="800002A7" w:usb1="09D77CFB" w:usb2="00000010"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roman"/>
    <w:pitch w:val="fixed"/>
    <w:sig w:usb0="00000001" w:usb1="08070000" w:usb2="00000010" w:usb3="00000000" w:csb0="00020000" w:csb1="00000000"/>
  </w:font>
  <w:font w:name="굴림체">
    <w:panose1 w:val="020B0609000101010101"/>
    <w:charset w:val="81"/>
    <w:family w:val="modern"/>
    <w:pitch w:val="fixed"/>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C6C9C8" w14:textId="77777777" w:rsidR="00A75E20" w:rsidRDefault="00A75E20">
    <w:pPr>
      <w:pStyle w:val="a3"/>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DCE27B" w14:textId="77777777" w:rsidR="009804C0" w:rsidRDefault="009804C0">
      <w:pPr>
        <w:spacing w:after="0"/>
      </w:pPr>
      <w:r>
        <w:separator/>
      </w:r>
    </w:p>
  </w:footnote>
  <w:footnote w:type="continuationSeparator" w:id="0">
    <w:p w14:paraId="4755E1C6" w14:textId="77777777" w:rsidR="009804C0" w:rsidRDefault="009804C0">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F9549B0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pStyle w:val="20"/>
      <w:lvlText w:val="%1.%2.%3"/>
      <w:lvlJc w:val="left"/>
      <w:pPr>
        <w:tabs>
          <w:tab w:val="num" w:pos="720"/>
        </w:tabs>
        <w:ind w:left="720" w:hanging="72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2425FA3"/>
    <w:multiLevelType w:val="hybridMultilevel"/>
    <w:tmpl w:val="D78223BA"/>
    <w:lvl w:ilvl="0" w:tplc="38963BBA">
      <w:start w:val="1"/>
      <w:numFmt w:val="bullet"/>
      <w:lvlText w:val=""/>
      <w:lvlJc w:val="left"/>
      <w:pPr>
        <w:ind w:left="500" w:hanging="400"/>
      </w:pPr>
      <w:rPr>
        <w:rFonts w:ascii="Wingdings" w:hAnsi="Wingdings"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 w15:restartNumberingAfterBreak="0">
    <w:nsid w:val="03602496"/>
    <w:multiLevelType w:val="hybridMultilevel"/>
    <w:tmpl w:val="C7300EC6"/>
    <w:lvl w:ilvl="0" w:tplc="04090009">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 w15:restartNumberingAfterBreak="0">
    <w:nsid w:val="046F5396"/>
    <w:multiLevelType w:val="hybridMultilevel"/>
    <w:tmpl w:val="F2067960"/>
    <w:lvl w:ilvl="0" w:tplc="38963BBA">
      <w:start w:val="1"/>
      <w:numFmt w:val="bullet"/>
      <w:lvlText w:val=""/>
      <w:lvlJc w:val="left"/>
      <w:pPr>
        <w:ind w:left="500" w:hanging="400"/>
      </w:pPr>
      <w:rPr>
        <w:rFonts w:ascii="Wingdings" w:hAnsi="Wingdings"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144ECE"/>
    <w:multiLevelType w:val="hybridMultilevel"/>
    <w:tmpl w:val="D5420420"/>
    <w:lvl w:ilvl="0" w:tplc="38963BBA">
      <w:start w:val="1"/>
      <w:numFmt w:val="bullet"/>
      <w:lvlText w:val=""/>
      <w:lvlJc w:val="left"/>
      <w:pPr>
        <w:ind w:left="500" w:hanging="400"/>
      </w:pPr>
      <w:rPr>
        <w:rFonts w:ascii="Wingdings" w:hAnsi="Wingdings"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1ACF37E6"/>
    <w:multiLevelType w:val="hybridMultilevel"/>
    <w:tmpl w:val="884AF958"/>
    <w:lvl w:ilvl="0" w:tplc="4E26739A">
      <w:start w:val="4"/>
      <w:numFmt w:val="bullet"/>
      <w:lvlText w:val="-"/>
      <w:lvlJc w:val="left"/>
      <w:pPr>
        <w:ind w:left="900" w:hanging="400"/>
      </w:pPr>
      <w:rPr>
        <w:rFonts w:ascii="Times New Roman" w:eastAsiaTheme="minorEastAsia" w:hAnsi="Times New Roman" w:cs="Times New Roman"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7" w15:restartNumberingAfterBreak="0">
    <w:nsid w:val="1B391884"/>
    <w:multiLevelType w:val="hybridMultilevel"/>
    <w:tmpl w:val="6A1C3F88"/>
    <w:lvl w:ilvl="0" w:tplc="173E06F0">
      <w:start w:val="1"/>
      <w:numFmt w:val="decimal"/>
      <w:lvlText w:val="%1."/>
      <w:lvlJc w:val="left"/>
      <w:pPr>
        <w:ind w:left="465" w:hanging="360"/>
      </w:pPr>
      <w:rPr>
        <w:rFonts w:hint="default"/>
      </w:rPr>
    </w:lvl>
    <w:lvl w:ilvl="1" w:tplc="04090019" w:tentative="1">
      <w:start w:val="1"/>
      <w:numFmt w:val="upperLetter"/>
      <w:lvlText w:val="%2."/>
      <w:lvlJc w:val="left"/>
      <w:pPr>
        <w:ind w:left="905" w:hanging="400"/>
      </w:pPr>
    </w:lvl>
    <w:lvl w:ilvl="2" w:tplc="0409001B" w:tentative="1">
      <w:start w:val="1"/>
      <w:numFmt w:val="lowerRoman"/>
      <w:lvlText w:val="%3."/>
      <w:lvlJc w:val="right"/>
      <w:pPr>
        <w:ind w:left="1305" w:hanging="400"/>
      </w:pPr>
    </w:lvl>
    <w:lvl w:ilvl="3" w:tplc="0409000F" w:tentative="1">
      <w:start w:val="1"/>
      <w:numFmt w:val="decimal"/>
      <w:lvlText w:val="%4."/>
      <w:lvlJc w:val="left"/>
      <w:pPr>
        <w:ind w:left="1705" w:hanging="400"/>
      </w:pPr>
    </w:lvl>
    <w:lvl w:ilvl="4" w:tplc="04090019" w:tentative="1">
      <w:start w:val="1"/>
      <w:numFmt w:val="upperLetter"/>
      <w:lvlText w:val="%5."/>
      <w:lvlJc w:val="left"/>
      <w:pPr>
        <w:ind w:left="2105" w:hanging="400"/>
      </w:pPr>
    </w:lvl>
    <w:lvl w:ilvl="5" w:tplc="0409001B" w:tentative="1">
      <w:start w:val="1"/>
      <w:numFmt w:val="lowerRoman"/>
      <w:lvlText w:val="%6."/>
      <w:lvlJc w:val="right"/>
      <w:pPr>
        <w:ind w:left="2505" w:hanging="400"/>
      </w:pPr>
    </w:lvl>
    <w:lvl w:ilvl="6" w:tplc="0409000F" w:tentative="1">
      <w:start w:val="1"/>
      <w:numFmt w:val="decimal"/>
      <w:lvlText w:val="%7."/>
      <w:lvlJc w:val="left"/>
      <w:pPr>
        <w:ind w:left="2905" w:hanging="400"/>
      </w:pPr>
    </w:lvl>
    <w:lvl w:ilvl="7" w:tplc="04090019" w:tentative="1">
      <w:start w:val="1"/>
      <w:numFmt w:val="upperLetter"/>
      <w:lvlText w:val="%8."/>
      <w:lvlJc w:val="left"/>
      <w:pPr>
        <w:ind w:left="3305" w:hanging="400"/>
      </w:pPr>
    </w:lvl>
    <w:lvl w:ilvl="8" w:tplc="0409001B" w:tentative="1">
      <w:start w:val="1"/>
      <w:numFmt w:val="lowerRoman"/>
      <w:lvlText w:val="%9."/>
      <w:lvlJc w:val="right"/>
      <w:pPr>
        <w:ind w:left="3705" w:hanging="400"/>
      </w:pPr>
    </w:lvl>
  </w:abstractNum>
  <w:abstractNum w:abstractNumId="8" w15:restartNumberingAfterBreak="0">
    <w:nsid w:val="20AA4CB5"/>
    <w:multiLevelType w:val="hybridMultilevel"/>
    <w:tmpl w:val="ED080242"/>
    <w:lvl w:ilvl="0" w:tplc="38963BBA">
      <w:start w:val="1"/>
      <w:numFmt w:val="bullet"/>
      <w:lvlText w:val=""/>
      <w:lvlJc w:val="left"/>
      <w:pPr>
        <w:ind w:left="500" w:hanging="400"/>
      </w:pPr>
      <w:rPr>
        <w:rFonts w:ascii="Wingdings" w:hAnsi="Wingdings"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9" w15:restartNumberingAfterBreak="0">
    <w:nsid w:val="22D21819"/>
    <w:multiLevelType w:val="hybridMultilevel"/>
    <w:tmpl w:val="974A91A0"/>
    <w:lvl w:ilvl="0" w:tplc="F8848860">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3262D5"/>
    <w:multiLevelType w:val="hybridMultilevel"/>
    <w:tmpl w:val="8D80D41A"/>
    <w:lvl w:ilvl="0" w:tplc="0409000F">
      <w:start w:val="1"/>
      <w:numFmt w:val="decimal"/>
      <w:lvlText w:val="%1."/>
      <w:lvlJc w:val="left"/>
      <w:pPr>
        <w:ind w:left="658" w:hanging="400"/>
      </w:pPr>
    </w:lvl>
    <w:lvl w:ilvl="1" w:tplc="04090019" w:tentative="1">
      <w:start w:val="1"/>
      <w:numFmt w:val="upperLetter"/>
      <w:lvlText w:val="%2."/>
      <w:lvlJc w:val="left"/>
      <w:pPr>
        <w:ind w:left="1058" w:hanging="400"/>
      </w:pPr>
    </w:lvl>
    <w:lvl w:ilvl="2" w:tplc="0409001B" w:tentative="1">
      <w:start w:val="1"/>
      <w:numFmt w:val="lowerRoman"/>
      <w:lvlText w:val="%3."/>
      <w:lvlJc w:val="right"/>
      <w:pPr>
        <w:ind w:left="1458" w:hanging="400"/>
      </w:pPr>
    </w:lvl>
    <w:lvl w:ilvl="3" w:tplc="0409000F" w:tentative="1">
      <w:start w:val="1"/>
      <w:numFmt w:val="decimal"/>
      <w:lvlText w:val="%4."/>
      <w:lvlJc w:val="left"/>
      <w:pPr>
        <w:ind w:left="1858" w:hanging="400"/>
      </w:pPr>
    </w:lvl>
    <w:lvl w:ilvl="4" w:tplc="04090019" w:tentative="1">
      <w:start w:val="1"/>
      <w:numFmt w:val="upperLetter"/>
      <w:lvlText w:val="%5."/>
      <w:lvlJc w:val="left"/>
      <w:pPr>
        <w:ind w:left="2258" w:hanging="400"/>
      </w:pPr>
    </w:lvl>
    <w:lvl w:ilvl="5" w:tplc="0409001B" w:tentative="1">
      <w:start w:val="1"/>
      <w:numFmt w:val="lowerRoman"/>
      <w:lvlText w:val="%6."/>
      <w:lvlJc w:val="right"/>
      <w:pPr>
        <w:ind w:left="2658" w:hanging="400"/>
      </w:pPr>
    </w:lvl>
    <w:lvl w:ilvl="6" w:tplc="0409000F" w:tentative="1">
      <w:start w:val="1"/>
      <w:numFmt w:val="decimal"/>
      <w:lvlText w:val="%7."/>
      <w:lvlJc w:val="left"/>
      <w:pPr>
        <w:ind w:left="3058" w:hanging="400"/>
      </w:pPr>
    </w:lvl>
    <w:lvl w:ilvl="7" w:tplc="04090019" w:tentative="1">
      <w:start w:val="1"/>
      <w:numFmt w:val="upperLetter"/>
      <w:lvlText w:val="%8."/>
      <w:lvlJc w:val="left"/>
      <w:pPr>
        <w:ind w:left="3458" w:hanging="400"/>
      </w:pPr>
    </w:lvl>
    <w:lvl w:ilvl="8" w:tplc="0409001B" w:tentative="1">
      <w:start w:val="1"/>
      <w:numFmt w:val="lowerRoman"/>
      <w:lvlText w:val="%9."/>
      <w:lvlJc w:val="right"/>
      <w:pPr>
        <w:ind w:left="3858" w:hanging="40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2" w15:restartNumberingAfterBreak="0">
    <w:nsid w:val="3AD77899"/>
    <w:multiLevelType w:val="hybridMultilevel"/>
    <w:tmpl w:val="98B28D40"/>
    <w:lvl w:ilvl="0" w:tplc="0409000F">
      <w:start w:val="1"/>
      <w:numFmt w:val="decimal"/>
      <w:lvlText w:val="%1."/>
      <w:lvlJc w:val="left"/>
      <w:pPr>
        <w:ind w:left="658" w:hanging="400"/>
      </w:pPr>
    </w:lvl>
    <w:lvl w:ilvl="1" w:tplc="04090019" w:tentative="1">
      <w:start w:val="1"/>
      <w:numFmt w:val="upperLetter"/>
      <w:lvlText w:val="%2."/>
      <w:lvlJc w:val="left"/>
      <w:pPr>
        <w:ind w:left="1058" w:hanging="400"/>
      </w:pPr>
    </w:lvl>
    <w:lvl w:ilvl="2" w:tplc="0409001B" w:tentative="1">
      <w:start w:val="1"/>
      <w:numFmt w:val="lowerRoman"/>
      <w:lvlText w:val="%3."/>
      <w:lvlJc w:val="right"/>
      <w:pPr>
        <w:ind w:left="1458" w:hanging="400"/>
      </w:pPr>
    </w:lvl>
    <w:lvl w:ilvl="3" w:tplc="0409000F" w:tentative="1">
      <w:start w:val="1"/>
      <w:numFmt w:val="decimal"/>
      <w:lvlText w:val="%4."/>
      <w:lvlJc w:val="left"/>
      <w:pPr>
        <w:ind w:left="1858" w:hanging="400"/>
      </w:pPr>
    </w:lvl>
    <w:lvl w:ilvl="4" w:tplc="04090019" w:tentative="1">
      <w:start w:val="1"/>
      <w:numFmt w:val="upperLetter"/>
      <w:lvlText w:val="%5."/>
      <w:lvlJc w:val="left"/>
      <w:pPr>
        <w:ind w:left="2258" w:hanging="400"/>
      </w:pPr>
    </w:lvl>
    <w:lvl w:ilvl="5" w:tplc="0409001B" w:tentative="1">
      <w:start w:val="1"/>
      <w:numFmt w:val="lowerRoman"/>
      <w:lvlText w:val="%6."/>
      <w:lvlJc w:val="right"/>
      <w:pPr>
        <w:ind w:left="2658" w:hanging="400"/>
      </w:pPr>
    </w:lvl>
    <w:lvl w:ilvl="6" w:tplc="0409000F" w:tentative="1">
      <w:start w:val="1"/>
      <w:numFmt w:val="decimal"/>
      <w:lvlText w:val="%7."/>
      <w:lvlJc w:val="left"/>
      <w:pPr>
        <w:ind w:left="3058" w:hanging="400"/>
      </w:pPr>
    </w:lvl>
    <w:lvl w:ilvl="7" w:tplc="04090019" w:tentative="1">
      <w:start w:val="1"/>
      <w:numFmt w:val="upperLetter"/>
      <w:lvlText w:val="%8."/>
      <w:lvlJc w:val="left"/>
      <w:pPr>
        <w:ind w:left="3458" w:hanging="400"/>
      </w:pPr>
    </w:lvl>
    <w:lvl w:ilvl="8" w:tplc="0409001B" w:tentative="1">
      <w:start w:val="1"/>
      <w:numFmt w:val="lowerRoman"/>
      <w:lvlText w:val="%9."/>
      <w:lvlJc w:val="right"/>
      <w:pPr>
        <w:ind w:left="3858" w:hanging="400"/>
      </w:pPr>
    </w:lvl>
  </w:abstractNum>
  <w:abstractNum w:abstractNumId="13" w15:restartNumberingAfterBreak="0">
    <w:nsid w:val="453D71AA"/>
    <w:multiLevelType w:val="hybridMultilevel"/>
    <w:tmpl w:val="A5D2EA8C"/>
    <w:lvl w:ilvl="0" w:tplc="04090005">
      <w:start w:val="1"/>
      <w:numFmt w:val="bullet"/>
      <w:lvlText w:val=""/>
      <w:lvlJc w:val="left"/>
      <w:pPr>
        <w:ind w:left="1300" w:hanging="400"/>
      </w:pPr>
      <w:rPr>
        <w:rFonts w:ascii="Wingdings" w:hAnsi="Wingdings" w:hint="default"/>
      </w:rPr>
    </w:lvl>
    <w:lvl w:ilvl="1" w:tplc="04090003" w:tentative="1">
      <w:start w:val="1"/>
      <w:numFmt w:val="bullet"/>
      <w:lvlText w:val=""/>
      <w:lvlJc w:val="left"/>
      <w:pPr>
        <w:ind w:left="1700" w:hanging="400"/>
      </w:pPr>
      <w:rPr>
        <w:rFonts w:ascii="Wingdings" w:hAnsi="Wingdings" w:hint="default"/>
      </w:rPr>
    </w:lvl>
    <w:lvl w:ilvl="2" w:tplc="04090005" w:tentative="1">
      <w:start w:val="1"/>
      <w:numFmt w:val="bullet"/>
      <w:lvlText w:val=""/>
      <w:lvlJc w:val="left"/>
      <w:pPr>
        <w:ind w:left="2100" w:hanging="400"/>
      </w:pPr>
      <w:rPr>
        <w:rFonts w:ascii="Wingdings" w:hAnsi="Wingdings" w:hint="default"/>
      </w:rPr>
    </w:lvl>
    <w:lvl w:ilvl="3" w:tplc="04090001" w:tentative="1">
      <w:start w:val="1"/>
      <w:numFmt w:val="bullet"/>
      <w:lvlText w:val=""/>
      <w:lvlJc w:val="left"/>
      <w:pPr>
        <w:ind w:left="2500" w:hanging="400"/>
      </w:pPr>
      <w:rPr>
        <w:rFonts w:ascii="Wingdings" w:hAnsi="Wingdings" w:hint="default"/>
      </w:rPr>
    </w:lvl>
    <w:lvl w:ilvl="4" w:tplc="04090003" w:tentative="1">
      <w:start w:val="1"/>
      <w:numFmt w:val="bullet"/>
      <w:lvlText w:val=""/>
      <w:lvlJc w:val="left"/>
      <w:pPr>
        <w:ind w:left="2900" w:hanging="400"/>
      </w:pPr>
      <w:rPr>
        <w:rFonts w:ascii="Wingdings" w:hAnsi="Wingdings" w:hint="default"/>
      </w:rPr>
    </w:lvl>
    <w:lvl w:ilvl="5" w:tplc="04090005" w:tentative="1">
      <w:start w:val="1"/>
      <w:numFmt w:val="bullet"/>
      <w:lvlText w:val=""/>
      <w:lvlJc w:val="left"/>
      <w:pPr>
        <w:ind w:left="3300" w:hanging="400"/>
      </w:pPr>
      <w:rPr>
        <w:rFonts w:ascii="Wingdings" w:hAnsi="Wingdings" w:hint="default"/>
      </w:rPr>
    </w:lvl>
    <w:lvl w:ilvl="6" w:tplc="04090001" w:tentative="1">
      <w:start w:val="1"/>
      <w:numFmt w:val="bullet"/>
      <w:lvlText w:val=""/>
      <w:lvlJc w:val="left"/>
      <w:pPr>
        <w:ind w:left="3700" w:hanging="400"/>
      </w:pPr>
      <w:rPr>
        <w:rFonts w:ascii="Wingdings" w:hAnsi="Wingdings" w:hint="default"/>
      </w:rPr>
    </w:lvl>
    <w:lvl w:ilvl="7" w:tplc="04090003" w:tentative="1">
      <w:start w:val="1"/>
      <w:numFmt w:val="bullet"/>
      <w:lvlText w:val=""/>
      <w:lvlJc w:val="left"/>
      <w:pPr>
        <w:ind w:left="4100" w:hanging="400"/>
      </w:pPr>
      <w:rPr>
        <w:rFonts w:ascii="Wingdings" w:hAnsi="Wingdings" w:hint="default"/>
      </w:rPr>
    </w:lvl>
    <w:lvl w:ilvl="8" w:tplc="04090005" w:tentative="1">
      <w:start w:val="1"/>
      <w:numFmt w:val="bullet"/>
      <w:lvlText w:val=""/>
      <w:lvlJc w:val="left"/>
      <w:pPr>
        <w:ind w:left="4500" w:hanging="40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2970BDA"/>
    <w:multiLevelType w:val="hybridMultilevel"/>
    <w:tmpl w:val="B9EC1FE4"/>
    <w:lvl w:ilvl="0" w:tplc="61B26FFC">
      <w:start w:val="2"/>
      <w:numFmt w:val="bullet"/>
      <w:lvlText w:val="-"/>
      <w:lvlJc w:val="left"/>
      <w:pPr>
        <w:ind w:left="360" w:hanging="360"/>
      </w:pPr>
      <w:rPr>
        <w:rFonts w:ascii="Arial" w:eastAsia="나눔바른고딕" w:hAnsi="Arial" w:cs="Arial"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6" w15:restartNumberingAfterBreak="0">
    <w:nsid w:val="632E2840"/>
    <w:multiLevelType w:val="hybridMultilevel"/>
    <w:tmpl w:val="C81C5174"/>
    <w:lvl w:ilvl="0" w:tplc="38963BBA">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7" w15:restartNumberingAfterBreak="0">
    <w:nsid w:val="67BE3F30"/>
    <w:multiLevelType w:val="hybridMultilevel"/>
    <w:tmpl w:val="9F7CF300"/>
    <w:lvl w:ilvl="0" w:tplc="4E26739A">
      <w:start w:val="4"/>
      <w:numFmt w:val="bullet"/>
      <w:lvlText w:val="-"/>
      <w:lvlJc w:val="left"/>
      <w:pPr>
        <w:ind w:left="900" w:hanging="400"/>
      </w:pPr>
      <w:rPr>
        <w:rFonts w:ascii="Times New Roman" w:eastAsiaTheme="minorEastAsia" w:hAnsi="Times New Roman" w:cs="Times New Roman"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18" w15:restartNumberingAfterBreak="0">
    <w:nsid w:val="68205237"/>
    <w:multiLevelType w:val="hybridMultilevel"/>
    <w:tmpl w:val="AB2422A0"/>
    <w:lvl w:ilvl="0" w:tplc="4E26739A">
      <w:start w:val="4"/>
      <w:numFmt w:val="bullet"/>
      <w:lvlText w:val="-"/>
      <w:lvlJc w:val="left"/>
      <w:pPr>
        <w:ind w:left="900" w:hanging="400"/>
      </w:pPr>
      <w:rPr>
        <w:rFonts w:ascii="Times New Roman" w:eastAsiaTheme="minorEastAsia" w:hAnsi="Times New Roman" w:cs="Times New Roman"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19" w15:restartNumberingAfterBreak="0">
    <w:nsid w:val="6BDC2655"/>
    <w:multiLevelType w:val="multilevel"/>
    <w:tmpl w:val="A7167596"/>
    <w:lvl w:ilvl="0">
      <w:start w:val="1"/>
      <w:numFmt w:val="bullet"/>
      <w:lvlText w:val=""/>
      <w:lvlJc w:val="left"/>
      <w:pPr>
        <w:ind w:left="0" w:hanging="420"/>
      </w:pPr>
      <w:rPr>
        <w:rFonts w:ascii="Wingdings" w:hAnsi="Wingdings" w:hint="default"/>
      </w:rPr>
    </w:lvl>
    <w:lvl w:ilvl="1">
      <w:start w:val="1"/>
      <w:numFmt w:val="bullet"/>
      <w:lvlText w:val=""/>
      <w:lvlJc w:val="left"/>
      <w:pPr>
        <w:ind w:left="420" w:hanging="420"/>
      </w:pPr>
      <w:rPr>
        <w:rFonts w:ascii="Wingdings" w:hAnsi="Wingdings" w:hint="default"/>
      </w:rPr>
    </w:lvl>
    <w:lvl w:ilvl="2">
      <w:start w:val="1"/>
      <w:numFmt w:val="bullet"/>
      <w:lvlText w:val=""/>
      <w:lvlJc w:val="left"/>
      <w:pPr>
        <w:ind w:left="840" w:hanging="420"/>
      </w:pPr>
      <w:rPr>
        <w:rFonts w:ascii="Wingdings" w:hAnsi="Wingdings" w:hint="default"/>
      </w:rPr>
    </w:lvl>
    <w:lvl w:ilvl="3">
      <w:start w:val="1"/>
      <w:numFmt w:val="bullet"/>
      <w:lvlText w:val=""/>
      <w:lvlJc w:val="left"/>
      <w:pPr>
        <w:ind w:left="1260" w:hanging="420"/>
      </w:pPr>
      <w:rPr>
        <w:rFonts w:ascii="Wingdings" w:hAnsi="Wingdings" w:hint="default"/>
      </w:rPr>
    </w:lvl>
    <w:lvl w:ilvl="4">
      <w:start w:val="1"/>
      <w:numFmt w:val="bullet"/>
      <w:lvlText w:val=""/>
      <w:lvlJc w:val="left"/>
      <w:pPr>
        <w:ind w:left="1680" w:hanging="420"/>
      </w:pPr>
      <w:rPr>
        <w:rFonts w:ascii="Wingdings" w:hAnsi="Wingdings" w:hint="default"/>
      </w:rPr>
    </w:lvl>
    <w:lvl w:ilvl="5">
      <w:start w:val="1"/>
      <w:numFmt w:val="bullet"/>
      <w:lvlText w:val=""/>
      <w:lvlJc w:val="left"/>
      <w:pPr>
        <w:ind w:left="2100" w:hanging="420"/>
      </w:pPr>
      <w:rPr>
        <w:rFonts w:ascii="Wingdings" w:hAnsi="Wingdings" w:hint="default"/>
      </w:rPr>
    </w:lvl>
    <w:lvl w:ilvl="6">
      <w:start w:val="1"/>
      <w:numFmt w:val="bullet"/>
      <w:lvlText w:val=""/>
      <w:lvlJc w:val="left"/>
      <w:pPr>
        <w:ind w:left="2520" w:hanging="420"/>
      </w:pPr>
      <w:rPr>
        <w:rFonts w:ascii="Wingdings" w:hAnsi="Wingdings" w:hint="default"/>
      </w:rPr>
    </w:lvl>
    <w:lvl w:ilvl="7">
      <w:start w:val="1"/>
      <w:numFmt w:val="bullet"/>
      <w:lvlText w:val=""/>
      <w:lvlJc w:val="left"/>
      <w:pPr>
        <w:ind w:left="2940" w:hanging="420"/>
      </w:pPr>
      <w:rPr>
        <w:rFonts w:ascii="Wingdings" w:hAnsi="Wingdings" w:hint="default"/>
      </w:rPr>
    </w:lvl>
    <w:lvl w:ilvl="8">
      <w:start w:val="1"/>
      <w:numFmt w:val="bullet"/>
      <w:lvlText w:val=""/>
      <w:lvlJc w:val="left"/>
      <w:pPr>
        <w:ind w:left="3360" w:hanging="420"/>
      </w:pPr>
      <w:rPr>
        <w:rFonts w:ascii="Wingdings" w:hAnsi="Wingdings" w:hint="default"/>
      </w:rPr>
    </w:lvl>
  </w:abstractNum>
  <w:abstractNum w:abstractNumId="20"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32A652D"/>
    <w:multiLevelType w:val="hybridMultilevel"/>
    <w:tmpl w:val="2E1A15B8"/>
    <w:lvl w:ilvl="0" w:tplc="4E26739A">
      <w:start w:val="4"/>
      <w:numFmt w:val="bullet"/>
      <w:lvlText w:val="-"/>
      <w:lvlJc w:val="left"/>
      <w:pPr>
        <w:ind w:left="400" w:hanging="400"/>
      </w:pPr>
      <w:rPr>
        <w:rFonts w:ascii="Times New Roman" w:eastAsiaTheme="minorEastAsia" w:hAnsi="Times New Roman" w:cs="Times New Roman" w:hint="default"/>
      </w:rPr>
    </w:lvl>
    <w:lvl w:ilvl="1" w:tplc="4E26739A">
      <w:start w:val="4"/>
      <w:numFmt w:val="bullet"/>
      <w:lvlText w:val="-"/>
      <w:lvlJc w:val="left"/>
      <w:pPr>
        <w:ind w:left="800" w:hanging="400"/>
      </w:pPr>
      <w:rPr>
        <w:rFonts w:ascii="Times New Roman" w:eastAsiaTheme="minorEastAsia" w:hAnsi="Times New Roman" w:cs="Times New Roman" w:hint="default"/>
      </w:rPr>
    </w:lvl>
    <w:lvl w:ilvl="2" w:tplc="4E26739A">
      <w:start w:val="4"/>
      <w:numFmt w:val="bullet"/>
      <w:lvlText w:val="-"/>
      <w:lvlJc w:val="left"/>
      <w:pPr>
        <w:ind w:left="1200" w:hanging="400"/>
      </w:pPr>
      <w:rPr>
        <w:rFonts w:ascii="Times New Roman" w:eastAsiaTheme="minorEastAsia" w:hAnsi="Times New Roman" w:cs="Times New Roman"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2" w15:restartNumberingAfterBreak="0">
    <w:nsid w:val="74F0742F"/>
    <w:multiLevelType w:val="hybridMultilevel"/>
    <w:tmpl w:val="0A6666A2"/>
    <w:lvl w:ilvl="0" w:tplc="72525548">
      <w:start w:val="1"/>
      <w:numFmt w:val="decimal"/>
      <w:lvlText w:val="%1."/>
      <w:lvlJc w:val="left"/>
      <w:pPr>
        <w:ind w:left="618" w:hanging="360"/>
      </w:pPr>
      <w:rPr>
        <w:rFonts w:hint="default"/>
      </w:rPr>
    </w:lvl>
    <w:lvl w:ilvl="1" w:tplc="04090019" w:tentative="1">
      <w:start w:val="1"/>
      <w:numFmt w:val="upperLetter"/>
      <w:lvlText w:val="%2."/>
      <w:lvlJc w:val="left"/>
      <w:pPr>
        <w:ind w:left="1058" w:hanging="400"/>
      </w:pPr>
    </w:lvl>
    <w:lvl w:ilvl="2" w:tplc="0409001B" w:tentative="1">
      <w:start w:val="1"/>
      <w:numFmt w:val="lowerRoman"/>
      <w:lvlText w:val="%3."/>
      <w:lvlJc w:val="right"/>
      <w:pPr>
        <w:ind w:left="1458" w:hanging="400"/>
      </w:pPr>
    </w:lvl>
    <w:lvl w:ilvl="3" w:tplc="0409000F" w:tentative="1">
      <w:start w:val="1"/>
      <w:numFmt w:val="decimal"/>
      <w:lvlText w:val="%4."/>
      <w:lvlJc w:val="left"/>
      <w:pPr>
        <w:ind w:left="1858" w:hanging="400"/>
      </w:pPr>
    </w:lvl>
    <w:lvl w:ilvl="4" w:tplc="04090019" w:tentative="1">
      <w:start w:val="1"/>
      <w:numFmt w:val="upperLetter"/>
      <w:lvlText w:val="%5."/>
      <w:lvlJc w:val="left"/>
      <w:pPr>
        <w:ind w:left="2258" w:hanging="400"/>
      </w:pPr>
    </w:lvl>
    <w:lvl w:ilvl="5" w:tplc="0409001B" w:tentative="1">
      <w:start w:val="1"/>
      <w:numFmt w:val="lowerRoman"/>
      <w:lvlText w:val="%6."/>
      <w:lvlJc w:val="right"/>
      <w:pPr>
        <w:ind w:left="2658" w:hanging="400"/>
      </w:pPr>
    </w:lvl>
    <w:lvl w:ilvl="6" w:tplc="0409000F" w:tentative="1">
      <w:start w:val="1"/>
      <w:numFmt w:val="decimal"/>
      <w:lvlText w:val="%7."/>
      <w:lvlJc w:val="left"/>
      <w:pPr>
        <w:ind w:left="3058" w:hanging="400"/>
      </w:pPr>
    </w:lvl>
    <w:lvl w:ilvl="7" w:tplc="04090019" w:tentative="1">
      <w:start w:val="1"/>
      <w:numFmt w:val="upperLetter"/>
      <w:lvlText w:val="%8."/>
      <w:lvlJc w:val="left"/>
      <w:pPr>
        <w:ind w:left="3458" w:hanging="400"/>
      </w:pPr>
    </w:lvl>
    <w:lvl w:ilvl="8" w:tplc="0409001B" w:tentative="1">
      <w:start w:val="1"/>
      <w:numFmt w:val="lowerRoman"/>
      <w:lvlText w:val="%9."/>
      <w:lvlJc w:val="right"/>
      <w:pPr>
        <w:ind w:left="3858" w:hanging="400"/>
      </w:pPr>
    </w:lvl>
  </w:abstractNum>
  <w:abstractNum w:abstractNumId="23"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4"/>
  </w:num>
  <w:num w:numId="3">
    <w:abstractNumId w:val="9"/>
  </w:num>
  <w:num w:numId="4">
    <w:abstractNumId w:val="11"/>
    <w:lvlOverride w:ilvl="0">
      <w:startOverride w:val="1"/>
    </w:lvlOverride>
  </w:num>
  <w:num w:numId="5">
    <w:abstractNumId w:val="10"/>
  </w:num>
  <w:num w:numId="6">
    <w:abstractNumId w:val="12"/>
  </w:num>
  <w:num w:numId="7">
    <w:abstractNumId w:val="3"/>
  </w:num>
  <w:num w:numId="8">
    <w:abstractNumId w:val="5"/>
  </w:num>
  <w:num w:numId="9">
    <w:abstractNumId w:val="18"/>
  </w:num>
  <w:num w:numId="10">
    <w:abstractNumId w:val="19"/>
  </w:num>
  <w:num w:numId="11">
    <w:abstractNumId w:val="1"/>
  </w:num>
  <w:num w:numId="12">
    <w:abstractNumId w:val="17"/>
  </w:num>
  <w:num w:numId="13">
    <w:abstractNumId w:val="13"/>
  </w:num>
  <w:num w:numId="14">
    <w:abstractNumId w:val="8"/>
  </w:num>
  <w:num w:numId="15">
    <w:abstractNumId w:val="6"/>
  </w:num>
  <w:num w:numId="16">
    <w:abstractNumId w:val="22"/>
  </w:num>
  <w:num w:numId="17">
    <w:abstractNumId w:val="20"/>
  </w:num>
  <w:num w:numId="18">
    <w:abstractNumId w:val="4"/>
  </w:num>
  <w:num w:numId="19">
    <w:abstractNumId w:val="23"/>
  </w:num>
  <w:num w:numId="20">
    <w:abstractNumId w:val="24"/>
  </w:num>
  <w:num w:numId="21">
    <w:abstractNumId w:val="7"/>
  </w:num>
  <w:num w:numId="22">
    <w:abstractNumId w:val="2"/>
  </w:num>
  <w:num w:numId="23">
    <w:abstractNumId w:val="21"/>
  </w:num>
  <w:num w:numId="24">
    <w:abstractNumId w:val="16"/>
  </w:num>
  <w:num w:numId="25">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0" w:nlCheck="1" w:checkStyle="0"/>
  <w:activeWritingStyle w:appName="MSWord" w:lang="ko-KR"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5760"/>
    <w:rsid w:val="000022BD"/>
    <w:rsid w:val="00002771"/>
    <w:rsid w:val="0000342F"/>
    <w:rsid w:val="0000364A"/>
    <w:rsid w:val="0000499A"/>
    <w:rsid w:val="000049B6"/>
    <w:rsid w:val="00005770"/>
    <w:rsid w:val="000073C2"/>
    <w:rsid w:val="000114A0"/>
    <w:rsid w:val="000126D6"/>
    <w:rsid w:val="00012A59"/>
    <w:rsid w:val="00013532"/>
    <w:rsid w:val="0001361B"/>
    <w:rsid w:val="00014403"/>
    <w:rsid w:val="00015294"/>
    <w:rsid w:val="00015673"/>
    <w:rsid w:val="00016851"/>
    <w:rsid w:val="00016E01"/>
    <w:rsid w:val="000173BD"/>
    <w:rsid w:val="00017EDF"/>
    <w:rsid w:val="00023992"/>
    <w:rsid w:val="000240EF"/>
    <w:rsid w:val="00024C47"/>
    <w:rsid w:val="00024C8D"/>
    <w:rsid w:val="000250C6"/>
    <w:rsid w:val="00025B5D"/>
    <w:rsid w:val="00025D81"/>
    <w:rsid w:val="00030316"/>
    <w:rsid w:val="000333E8"/>
    <w:rsid w:val="0003364F"/>
    <w:rsid w:val="00034099"/>
    <w:rsid w:val="0003417F"/>
    <w:rsid w:val="00034552"/>
    <w:rsid w:val="00034D8E"/>
    <w:rsid w:val="00034E39"/>
    <w:rsid w:val="0003543D"/>
    <w:rsid w:val="0003554A"/>
    <w:rsid w:val="0003584A"/>
    <w:rsid w:val="00035C7D"/>
    <w:rsid w:val="000360A1"/>
    <w:rsid w:val="00036B8B"/>
    <w:rsid w:val="00037A88"/>
    <w:rsid w:val="00037BE2"/>
    <w:rsid w:val="00040378"/>
    <w:rsid w:val="00040F81"/>
    <w:rsid w:val="0004147F"/>
    <w:rsid w:val="00041E82"/>
    <w:rsid w:val="00042829"/>
    <w:rsid w:val="0004309E"/>
    <w:rsid w:val="00043138"/>
    <w:rsid w:val="000433AD"/>
    <w:rsid w:val="00045D13"/>
    <w:rsid w:val="000464EF"/>
    <w:rsid w:val="000466E5"/>
    <w:rsid w:val="00047510"/>
    <w:rsid w:val="000475D9"/>
    <w:rsid w:val="00047E93"/>
    <w:rsid w:val="00050C34"/>
    <w:rsid w:val="00051B98"/>
    <w:rsid w:val="0005299A"/>
    <w:rsid w:val="00052AD9"/>
    <w:rsid w:val="00052C0B"/>
    <w:rsid w:val="00052EEE"/>
    <w:rsid w:val="00053421"/>
    <w:rsid w:val="00054E90"/>
    <w:rsid w:val="000551EF"/>
    <w:rsid w:val="00056490"/>
    <w:rsid w:val="000568BF"/>
    <w:rsid w:val="00057013"/>
    <w:rsid w:val="00057428"/>
    <w:rsid w:val="0005766C"/>
    <w:rsid w:val="000578EC"/>
    <w:rsid w:val="00057AEF"/>
    <w:rsid w:val="0006017C"/>
    <w:rsid w:val="00060378"/>
    <w:rsid w:val="00061323"/>
    <w:rsid w:val="00064398"/>
    <w:rsid w:val="000643B6"/>
    <w:rsid w:val="0006578C"/>
    <w:rsid w:val="000668ED"/>
    <w:rsid w:val="00066D43"/>
    <w:rsid w:val="00067EF2"/>
    <w:rsid w:val="000713E5"/>
    <w:rsid w:val="000721AD"/>
    <w:rsid w:val="000725E6"/>
    <w:rsid w:val="000749F6"/>
    <w:rsid w:val="0007770D"/>
    <w:rsid w:val="00080761"/>
    <w:rsid w:val="00080B4B"/>
    <w:rsid w:val="00081BC9"/>
    <w:rsid w:val="0008308A"/>
    <w:rsid w:val="000834ED"/>
    <w:rsid w:val="00083F84"/>
    <w:rsid w:val="00085CA2"/>
    <w:rsid w:val="000864A3"/>
    <w:rsid w:val="00086F00"/>
    <w:rsid w:val="00087850"/>
    <w:rsid w:val="00087B2F"/>
    <w:rsid w:val="000909AA"/>
    <w:rsid w:val="000909EF"/>
    <w:rsid w:val="000913EF"/>
    <w:rsid w:val="000914B1"/>
    <w:rsid w:val="00091743"/>
    <w:rsid w:val="00091BF7"/>
    <w:rsid w:val="00093195"/>
    <w:rsid w:val="00096E4E"/>
    <w:rsid w:val="0009769D"/>
    <w:rsid w:val="000976E5"/>
    <w:rsid w:val="0009795F"/>
    <w:rsid w:val="00097BF2"/>
    <w:rsid w:val="00097EC9"/>
    <w:rsid w:val="000A0A2D"/>
    <w:rsid w:val="000A0C0E"/>
    <w:rsid w:val="000A129D"/>
    <w:rsid w:val="000A16E2"/>
    <w:rsid w:val="000A2120"/>
    <w:rsid w:val="000A30E4"/>
    <w:rsid w:val="000A5697"/>
    <w:rsid w:val="000A5D2B"/>
    <w:rsid w:val="000A6C17"/>
    <w:rsid w:val="000B03FE"/>
    <w:rsid w:val="000B178A"/>
    <w:rsid w:val="000B2836"/>
    <w:rsid w:val="000B4C82"/>
    <w:rsid w:val="000B5BF1"/>
    <w:rsid w:val="000B6706"/>
    <w:rsid w:val="000B6E41"/>
    <w:rsid w:val="000B71D3"/>
    <w:rsid w:val="000B79F7"/>
    <w:rsid w:val="000C06FD"/>
    <w:rsid w:val="000C0DEB"/>
    <w:rsid w:val="000C118F"/>
    <w:rsid w:val="000C162E"/>
    <w:rsid w:val="000C1A6E"/>
    <w:rsid w:val="000C1E62"/>
    <w:rsid w:val="000C1E7F"/>
    <w:rsid w:val="000C3370"/>
    <w:rsid w:val="000C457F"/>
    <w:rsid w:val="000C4808"/>
    <w:rsid w:val="000C53D7"/>
    <w:rsid w:val="000C5F62"/>
    <w:rsid w:val="000C6E2F"/>
    <w:rsid w:val="000C742C"/>
    <w:rsid w:val="000C76BD"/>
    <w:rsid w:val="000D0BB2"/>
    <w:rsid w:val="000D0FE4"/>
    <w:rsid w:val="000D13F1"/>
    <w:rsid w:val="000D1A3D"/>
    <w:rsid w:val="000D1CF2"/>
    <w:rsid w:val="000D1E9B"/>
    <w:rsid w:val="000D2052"/>
    <w:rsid w:val="000D22AF"/>
    <w:rsid w:val="000D2739"/>
    <w:rsid w:val="000D3501"/>
    <w:rsid w:val="000D3783"/>
    <w:rsid w:val="000D6066"/>
    <w:rsid w:val="000D62CF"/>
    <w:rsid w:val="000D644B"/>
    <w:rsid w:val="000D6C77"/>
    <w:rsid w:val="000D7172"/>
    <w:rsid w:val="000D7AD2"/>
    <w:rsid w:val="000D7D45"/>
    <w:rsid w:val="000E0089"/>
    <w:rsid w:val="000E0340"/>
    <w:rsid w:val="000E1A63"/>
    <w:rsid w:val="000E2272"/>
    <w:rsid w:val="000E2BEF"/>
    <w:rsid w:val="000E2FF8"/>
    <w:rsid w:val="000E36B4"/>
    <w:rsid w:val="000E49B7"/>
    <w:rsid w:val="000E55C9"/>
    <w:rsid w:val="000E7A1C"/>
    <w:rsid w:val="000E7B1F"/>
    <w:rsid w:val="000F0510"/>
    <w:rsid w:val="000F0AC4"/>
    <w:rsid w:val="000F0D9E"/>
    <w:rsid w:val="000F2B33"/>
    <w:rsid w:val="000F3A27"/>
    <w:rsid w:val="000F3E06"/>
    <w:rsid w:val="000F5573"/>
    <w:rsid w:val="000F5DC2"/>
    <w:rsid w:val="000F715D"/>
    <w:rsid w:val="000F7D30"/>
    <w:rsid w:val="000F7E0C"/>
    <w:rsid w:val="00101158"/>
    <w:rsid w:val="001015EB"/>
    <w:rsid w:val="00101809"/>
    <w:rsid w:val="00101C64"/>
    <w:rsid w:val="00101CBB"/>
    <w:rsid w:val="00101EF3"/>
    <w:rsid w:val="00102F95"/>
    <w:rsid w:val="00103013"/>
    <w:rsid w:val="0010333F"/>
    <w:rsid w:val="001034A5"/>
    <w:rsid w:val="00103EEA"/>
    <w:rsid w:val="00104E51"/>
    <w:rsid w:val="0010562C"/>
    <w:rsid w:val="00105F31"/>
    <w:rsid w:val="00106018"/>
    <w:rsid w:val="0010616C"/>
    <w:rsid w:val="001065D1"/>
    <w:rsid w:val="001066FE"/>
    <w:rsid w:val="00106E0B"/>
    <w:rsid w:val="0010770E"/>
    <w:rsid w:val="00107F94"/>
    <w:rsid w:val="00110A41"/>
    <w:rsid w:val="0011235E"/>
    <w:rsid w:val="00112D68"/>
    <w:rsid w:val="0011394F"/>
    <w:rsid w:val="001142E8"/>
    <w:rsid w:val="001145E3"/>
    <w:rsid w:val="001147C7"/>
    <w:rsid w:val="00114CA8"/>
    <w:rsid w:val="00114EBE"/>
    <w:rsid w:val="00115A39"/>
    <w:rsid w:val="001169C8"/>
    <w:rsid w:val="00117124"/>
    <w:rsid w:val="00117696"/>
    <w:rsid w:val="00117A91"/>
    <w:rsid w:val="00117EAE"/>
    <w:rsid w:val="001206EC"/>
    <w:rsid w:val="00120D02"/>
    <w:rsid w:val="00120D3A"/>
    <w:rsid w:val="00120EDF"/>
    <w:rsid w:val="00121209"/>
    <w:rsid w:val="001215A9"/>
    <w:rsid w:val="00121D01"/>
    <w:rsid w:val="0012210E"/>
    <w:rsid w:val="0012253F"/>
    <w:rsid w:val="00122A85"/>
    <w:rsid w:val="00123AA5"/>
    <w:rsid w:val="0012401E"/>
    <w:rsid w:val="001243C4"/>
    <w:rsid w:val="001243FF"/>
    <w:rsid w:val="001250FD"/>
    <w:rsid w:val="0012513D"/>
    <w:rsid w:val="001265F1"/>
    <w:rsid w:val="00127920"/>
    <w:rsid w:val="00127F29"/>
    <w:rsid w:val="0013062C"/>
    <w:rsid w:val="001313D2"/>
    <w:rsid w:val="00131575"/>
    <w:rsid w:val="00131750"/>
    <w:rsid w:val="001339D5"/>
    <w:rsid w:val="001361E0"/>
    <w:rsid w:val="00136E39"/>
    <w:rsid w:val="00137171"/>
    <w:rsid w:val="001373B6"/>
    <w:rsid w:val="0013783D"/>
    <w:rsid w:val="00140730"/>
    <w:rsid w:val="00141A34"/>
    <w:rsid w:val="00143C5B"/>
    <w:rsid w:val="00144681"/>
    <w:rsid w:val="001446A2"/>
    <w:rsid w:val="00144752"/>
    <w:rsid w:val="00144BE5"/>
    <w:rsid w:val="00145CFE"/>
    <w:rsid w:val="001462A6"/>
    <w:rsid w:val="00146B73"/>
    <w:rsid w:val="001473A4"/>
    <w:rsid w:val="00147F3A"/>
    <w:rsid w:val="001513D8"/>
    <w:rsid w:val="00151623"/>
    <w:rsid w:val="001559D8"/>
    <w:rsid w:val="00157D73"/>
    <w:rsid w:val="001606E2"/>
    <w:rsid w:val="001607BF"/>
    <w:rsid w:val="00160D24"/>
    <w:rsid w:val="00161631"/>
    <w:rsid w:val="0016174E"/>
    <w:rsid w:val="001617FF"/>
    <w:rsid w:val="00161B42"/>
    <w:rsid w:val="0016259C"/>
    <w:rsid w:val="00162D28"/>
    <w:rsid w:val="0016345D"/>
    <w:rsid w:val="00164005"/>
    <w:rsid w:val="00164322"/>
    <w:rsid w:val="001646B0"/>
    <w:rsid w:val="00164CCE"/>
    <w:rsid w:val="00165715"/>
    <w:rsid w:val="00165A12"/>
    <w:rsid w:val="00165D3D"/>
    <w:rsid w:val="00165E3F"/>
    <w:rsid w:val="00165FE1"/>
    <w:rsid w:val="00166874"/>
    <w:rsid w:val="00166D6D"/>
    <w:rsid w:val="001670EB"/>
    <w:rsid w:val="00170175"/>
    <w:rsid w:val="00170CE8"/>
    <w:rsid w:val="00171A6D"/>
    <w:rsid w:val="00172A45"/>
    <w:rsid w:val="00172C4C"/>
    <w:rsid w:val="0017349F"/>
    <w:rsid w:val="00173AA4"/>
    <w:rsid w:val="0017409B"/>
    <w:rsid w:val="00174C34"/>
    <w:rsid w:val="00175248"/>
    <w:rsid w:val="001756DA"/>
    <w:rsid w:val="00175ADB"/>
    <w:rsid w:val="00176036"/>
    <w:rsid w:val="001762BF"/>
    <w:rsid w:val="00176A5D"/>
    <w:rsid w:val="00180A17"/>
    <w:rsid w:val="0018210C"/>
    <w:rsid w:val="001843DD"/>
    <w:rsid w:val="00184AE7"/>
    <w:rsid w:val="0018525B"/>
    <w:rsid w:val="001854EF"/>
    <w:rsid w:val="00185B78"/>
    <w:rsid w:val="00185BC0"/>
    <w:rsid w:val="00185D4E"/>
    <w:rsid w:val="00186649"/>
    <w:rsid w:val="00186883"/>
    <w:rsid w:val="00186E73"/>
    <w:rsid w:val="00186F22"/>
    <w:rsid w:val="00187B35"/>
    <w:rsid w:val="00190203"/>
    <w:rsid w:val="00193488"/>
    <w:rsid w:val="001939AC"/>
    <w:rsid w:val="001939D5"/>
    <w:rsid w:val="001945B1"/>
    <w:rsid w:val="00194AED"/>
    <w:rsid w:val="00195337"/>
    <w:rsid w:val="001976BB"/>
    <w:rsid w:val="00197967"/>
    <w:rsid w:val="00197C8C"/>
    <w:rsid w:val="001A03E0"/>
    <w:rsid w:val="001A2BC0"/>
    <w:rsid w:val="001A31B0"/>
    <w:rsid w:val="001A3917"/>
    <w:rsid w:val="001A4229"/>
    <w:rsid w:val="001A44F0"/>
    <w:rsid w:val="001A657D"/>
    <w:rsid w:val="001A7511"/>
    <w:rsid w:val="001A774C"/>
    <w:rsid w:val="001B0250"/>
    <w:rsid w:val="001B0844"/>
    <w:rsid w:val="001B0C7B"/>
    <w:rsid w:val="001B20FD"/>
    <w:rsid w:val="001B27A0"/>
    <w:rsid w:val="001B45C1"/>
    <w:rsid w:val="001B48A6"/>
    <w:rsid w:val="001B64ED"/>
    <w:rsid w:val="001C02DF"/>
    <w:rsid w:val="001C0366"/>
    <w:rsid w:val="001C10AE"/>
    <w:rsid w:val="001C17F2"/>
    <w:rsid w:val="001C299D"/>
    <w:rsid w:val="001C29AA"/>
    <w:rsid w:val="001C3AAB"/>
    <w:rsid w:val="001C4598"/>
    <w:rsid w:val="001C49AB"/>
    <w:rsid w:val="001C4C21"/>
    <w:rsid w:val="001C4F58"/>
    <w:rsid w:val="001C5083"/>
    <w:rsid w:val="001C54CE"/>
    <w:rsid w:val="001C5935"/>
    <w:rsid w:val="001C5AD9"/>
    <w:rsid w:val="001C6806"/>
    <w:rsid w:val="001C705E"/>
    <w:rsid w:val="001C748E"/>
    <w:rsid w:val="001C786E"/>
    <w:rsid w:val="001C7A99"/>
    <w:rsid w:val="001C7C96"/>
    <w:rsid w:val="001D01DE"/>
    <w:rsid w:val="001D28DE"/>
    <w:rsid w:val="001D356D"/>
    <w:rsid w:val="001D4D2B"/>
    <w:rsid w:val="001D56FF"/>
    <w:rsid w:val="001D5A57"/>
    <w:rsid w:val="001D5D85"/>
    <w:rsid w:val="001E12B9"/>
    <w:rsid w:val="001E2629"/>
    <w:rsid w:val="001E2B98"/>
    <w:rsid w:val="001E3522"/>
    <w:rsid w:val="001E3AA2"/>
    <w:rsid w:val="001E41E1"/>
    <w:rsid w:val="001E4C7F"/>
    <w:rsid w:val="001E4E5E"/>
    <w:rsid w:val="001E4E7C"/>
    <w:rsid w:val="001E5093"/>
    <w:rsid w:val="001E5BF4"/>
    <w:rsid w:val="001E6E7C"/>
    <w:rsid w:val="001E72E1"/>
    <w:rsid w:val="001E7B5D"/>
    <w:rsid w:val="001F0641"/>
    <w:rsid w:val="001F1270"/>
    <w:rsid w:val="001F1B57"/>
    <w:rsid w:val="001F2506"/>
    <w:rsid w:val="001F3FCC"/>
    <w:rsid w:val="001F489D"/>
    <w:rsid w:val="001F4936"/>
    <w:rsid w:val="001F7234"/>
    <w:rsid w:val="001F7A42"/>
    <w:rsid w:val="002011D4"/>
    <w:rsid w:val="00201DBF"/>
    <w:rsid w:val="0020278C"/>
    <w:rsid w:val="00203C30"/>
    <w:rsid w:val="002044AB"/>
    <w:rsid w:val="002061C3"/>
    <w:rsid w:val="002073E8"/>
    <w:rsid w:val="002075B3"/>
    <w:rsid w:val="00210B20"/>
    <w:rsid w:val="0021173C"/>
    <w:rsid w:val="002118D5"/>
    <w:rsid w:val="00211A8D"/>
    <w:rsid w:val="00212194"/>
    <w:rsid w:val="002126F8"/>
    <w:rsid w:val="00212A56"/>
    <w:rsid w:val="00214371"/>
    <w:rsid w:val="00214857"/>
    <w:rsid w:val="00214A91"/>
    <w:rsid w:val="002150C3"/>
    <w:rsid w:val="0021545C"/>
    <w:rsid w:val="002154F9"/>
    <w:rsid w:val="002171D1"/>
    <w:rsid w:val="00221269"/>
    <w:rsid w:val="00221415"/>
    <w:rsid w:val="002217C2"/>
    <w:rsid w:val="002224BA"/>
    <w:rsid w:val="0022263B"/>
    <w:rsid w:val="00222885"/>
    <w:rsid w:val="00224155"/>
    <w:rsid w:val="002242E0"/>
    <w:rsid w:val="00224E29"/>
    <w:rsid w:val="00225A58"/>
    <w:rsid w:val="00226E10"/>
    <w:rsid w:val="00226E7C"/>
    <w:rsid w:val="00230F82"/>
    <w:rsid w:val="00231F84"/>
    <w:rsid w:val="00233C63"/>
    <w:rsid w:val="0023529B"/>
    <w:rsid w:val="00235488"/>
    <w:rsid w:val="00237279"/>
    <w:rsid w:val="002374BB"/>
    <w:rsid w:val="00237960"/>
    <w:rsid w:val="002427E5"/>
    <w:rsid w:val="00242A56"/>
    <w:rsid w:val="00242D30"/>
    <w:rsid w:val="00242E6F"/>
    <w:rsid w:val="00242F7C"/>
    <w:rsid w:val="00243726"/>
    <w:rsid w:val="0024384F"/>
    <w:rsid w:val="002441DD"/>
    <w:rsid w:val="0024448C"/>
    <w:rsid w:val="00244653"/>
    <w:rsid w:val="00244F6A"/>
    <w:rsid w:val="00245077"/>
    <w:rsid w:val="002453B1"/>
    <w:rsid w:val="00245543"/>
    <w:rsid w:val="00246D7A"/>
    <w:rsid w:val="002470D9"/>
    <w:rsid w:val="0025071E"/>
    <w:rsid w:val="00250B00"/>
    <w:rsid w:val="002514CA"/>
    <w:rsid w:val="00251581"/>
    <w:rsid w:val="00251AC7"/>
    <w:rsid w:val="00251FDA"/>
    <w:rsid w:val="00252BCA"/>
    <w:rsid w:val="00252BD2"/>
    <w:rsid w:val="00252C71"/>
    <w:rsid w:val="00254813"/>
    <w:rsid w:val="0025515A"/>
    <w:rsid w:val="002562A9"/>
    <w:rsid w:val="00256AA8"/>
    <w:rsid w:val="00257139"/>
    <w:rsid w:val="00257547"/>
    <w:rsid w:val="002576E5"/>
    <w:rsid w:val="0026102A"/>
    <w:rsid w:val="0026119C"/>
    <w:rsid w:val="002615E4"/>
    <w:rsid w:val="0026168F"/>
    <w:rsid w:val="00261D8C"/>
    <w:rsid w:val="0026221D"/>
    <w:rsid w:val="00264498"/>
    <w:rsid w:val="00264694"/>
    <w:rsid w:val="00264F59"/>
    <w:rsid w:val="00265F1C"/>
    <w:rsid w:val="00265F5C"/>
    <w:rsid w:val="0026618B"/>
    <w:rsid w:val="002663E1"/>
    <w:rsid w:val="002667F6"/>
    <w:rsid w:val="00266A58"/>
    <w:rsid w:val="00266AA0"/>
    <w:rsid w:val="00270C59"/>
    <w:rsid w:val="0027226C"/>
    <w:rsid w:val="00272525"/>
    <w:rsid w:val="00273C0A"/>
    <w:rsid w:val="00273D4F"/>
    <w:rsid w:val="00275DCE"/>
    <w:rsid w:val="0027672F"/>
    <w:rsid w:val="0027694B"/>
    <w:rsid w:val="002769B3"/>
    <w:rsid w:val="00277BDF"/>
    <w:rsid w:val="00280431"/>
    <w:rsid w:val="00280CE4"/>
    <w:rsid w:val="00280D87"/>
    <w:rsid w:val="00281EA2"/>
    <w:rsid w:val="002821E4"/>
    <w:rsid w:val="00283298"/>
    <w:rsid w:val="00283988"/>
    <w:rsid w:val="00284C22"/>
    <w:rsid w:val="00284C84"/>
    <w:rsid w:val="002853D8"/>
    <w:rsid w:val="0028563D"/>
    <w:rsid w:val="00286AFF"/>
    <w:rsid w:val="002902BE"/>
    <w:rsid w:val="00292C3C"/>
    <w:rsid w:val="0029425E"/>
    <w:rsid w:val="00294592"/>
    <w:rsid w:val="0029658C"/>
    <w:rsid w:val="002A023C"/>
    <w:rsid w:val="002A0323"/>
    <w:rsid w:val="002A0DD6"/>
    <w:rsid w:val="002A23CB"/>
    <w:rsid w:val="002A27ED"/>
    <w:rsid w:val="002A444E"/>
    <w:rsid w:val="002A4D10"/>
    <w:rsid w:val="002A51E6"/>
    <w:rsid w:val="002A55F4"/>
    <w:rsid w:val="002A560B"/>
    <w:rsid w:val="002A5908"/>
    <w:rsid w:val="002A764F"/>
    <w:rsid w:val="002A7E84"/>
    <w:rsid w:val="002B0B8A"/>
    <w:rsid w:val="002B0DBE"/>
    <w:rsid w:val="002B10AE"/>
    <w:rsid w:val="002B192B"/>
    <w:rsid w:val="002B2707"/>
    <w:rsid w:val="002B2B79"/>
    <w:rsid w:val="002B2C13"/>
    <w:rsid w:val="002B2E90"/>
    <w:rsid w:val="002B2F16"/>
    <w:rsid w:val="002B3779"/>
    <w:rsid w:val="002B3AB9"/>
    <w:rsid w:val="002B49F8"/>
    <w:rsid w:val="002B4F7F"/>
    <w:rsid w:val="002B72A5"/>
    <w:rsid w:val="002B7400"/>
    <w:rsid w:val="002C0582"/>
    <w:rsid w:val="002C0B03"/>
    <w:rsid w:val="002C203A"/>
    <w:rsid w:val="002C26D5"/>
    <w:rsid w:val="002C2970"/>
    <w:rsid w:val="002C3A70"/>
    <w:rsid w:val="002C4667"/>
    <w:rsid w:val="002C488D"/>
    <w:rsid w:val="002C6BAF"/>
    <w:rsid w:val="002C7439"/>
    <w:rsid w:val="002C778D"/>
    <w:rsid w:val="002C7F51"/>
    <w:rsid w:val="002D0956"/>
    <w:rsid w:val="002D11B4"/>
    <w:rsid w:val="002D143F"/>
    <w:rsid w:val="002D30BB"/>
    <w:rsid w:val="002D363B"/>
    <w:rsid w:val="002D6D2D"/>
    <w:rsid w:val="002D755D"/>
    <w:rsid w:val="002E03E6"/>
    <w:rsid w:val="002E1476"/>
    <w:rsid w:val="002E1781"/>
    <w:rsid w:val="002E1B53"/>
    <w:rsid w:val="002E1C9C"/>
    <w:rsid w:val="002E2969"/>
    <w:rsid w:val="002E45E3"/>
    <w:rsid w:val="002E5612"/>
    <w:rsid w:val="002E5F56"/>
    <w:rsid w:val="002E615B"/>
    <w:rsid w:val="002E6F60"/>
    <w:rsid w:val="002E774E"/>
    <w:rsid w:val="002E7CCE"/>
    <w:rsid w:val="002E7E21"/>
    <w:rsid w:val="002F05E3"/>
    <w:rsid w:val="002F09D9"/>
    <w:rsid w:val="002F0D37"/>
    <w:rsid w:val="002F107E"/>
    <w:rsid w:val="002F18D4"/>
    <w:rsid w:val="002F2B0E"/>
    <w:rsid w:val="002F3451"/>
    <w:rsid w:val="002F38AB"/>
    <w:rsid w:val="002F4297"/>
    <w:rsid w:val="002F4319"/>
    <w:rsid w:val="002F49F1"/>
    <w:rsid w:val="002F5212"/>
    <w:rsid w:val="002F529F"/>
    <w:rsid w:val="002F5962"/>
    <w:rsid w:val="002F703E"/>
    <w:rsid w:val="002F79A8"/>
    <w:rsid w:val="003024E3"/>
    <w:rsid w:val="003040EA"/>
    <w:rsid w:val="00304138"/>
    <w:rsid w:val="00304A02"/>
    <w:rsid w:val="00305475"/>
    <w:rsid w:val="00305BE8"/>
    <w:rsid w:val="00306E6F"/>
    <w:rsid w:val="0030710F"/>
    <w:rsid w:val="003074E1"/>
    <w:rsid w:val="003078E4"/>
    <w:rsid w:val="003079AF"/>
    <w:rsid w:val="0031086E"/>
    <w:rsid w:val="00310C55"/>
    <w:rsid w:val="00310FBD"/>
    <w:rsid w:val="003111B7"/>
    <w:rsid w:val="0031148D"/>
    <w:rsid w:val="003124E2"/>
    <w:rsid w:val="003151B9"/>
    <w:rsid w:val="00315804"/>
    <w:rsid w:val="00315C64"/>
    <w:rsid w:val="003160E8"/>
    <w:rsid w:val="003175F2"/>
    <w:rsid w:val="0031784A"/>
    <w:rsid w:val="00317D5C"/>
    <w:rsid w:val="0032001D"/>
    <w:rsid w:val="003201DC"/>
    <w:rsid w:val="00320A6C"/>
    <w:rsid w:val="0032113A"/>
    <w:rsid w:val="003219E9"/>
    <w:rsid w:val="00323415"/>
    <w:rsid w:val="00323E86"/>
    <w:rsid w:val="003246A3"/>
    <w:rsid w:val="00324D3E"/>
    <w:rsid w:val="00325F30"/>
    <w:rsid w:val="00327A77"/>
    <w:rsid w:val="00327B61"/>
    <w:rsid w:val="00327C5D"/>
    <w:rsid w:val="00330C02"/>
    <w:rsid w:val="00330D4D"/>
    <w:rsid w:val="0033277F"/>
    <w:rsid w:val="00332B4F"/>
    <w:rsid w:val="003330F0"/>
    <w:rsid w:val="0033386F"/>
    <w:rsid w:val="00333A23"/>
    <w:rsid w:val="00334A97"/>
    <w:rsid w:val="00334EC3"/>
    <w:rsid w:val="00335059"/>
    <w:rsid w:val="003356C3"/>
    <w:rsid w:val="00335E49"/>
    <w:rsid w:val="00336D65"/>
    <w:rsid w:val="00336E10"/>
    <w:rsid w:val="00336EFF"/>
    <w:rsid w:val="003371E5"/>
    <w:rsid w:val="00340E3F"/>
    <w:rsid w:val="00341DE5"/>
    <w:rsid w:val="00343556"/>
    <w:rsid w:val="0034371D"/>
    <w:rsid w:val="00345CE6"/>
    <w:rsid w:val="00345F31"/>
    <w:rsid w:val="003462A4"/>
    <w:rsid w:val="003464D7"/>
    <w:rsid w:val="00347C87"/>
    <w:rsid w:val="003502B4"/>
    <w:rsid w:val="00350522"/>
    <w:rsid w:val="0035075B"/>
    <w:rsid w:val="0035160B"/>
    <w:rsid w:val="00351F15"/>
    <w:rsid w:val="00352D00"/>
    <w:rsid w:val="00352DA7"/>
    <w:rsid w:val="00352E69"/>
    <w:rsid w:val="0035302D"/>
    <w:rsid w:val="0035307F"/>
    <w:rsid w:val="00353C23"/>
    <w:rsid w:val="0035444C"/>
    <w:rsid w:val="00354930"/>
    <w:rsid w:val="003550C0"/>
    <w:rsid w:val="00355179"/>
    <w:rsid w:val="0035526A"/>
    <w:rsid w:val="00355305"/>
    <w:rsid w:val="00356B5C"/>
    <w:rsid w:val="00356BCD"/>
    <w:rsid w:val="00357573"/>
    <w:rsid w:val="00357AB7"/>
    <w:rsid w:val="00360521"/>
    <w:rsid w:val="00360CF6"/>
    <w:rsid w:val="00361D9B"/>
    <w:rsid w:val="00362CFF"/>
    <w:rsid w:val="00362E5A"/>
    <w:rsid w:val="00363184"/>
    <w:rsid w:val="003639B6"/>
    <w:rsid w:val="003646DF"/>
    <w:rsid w:val="003649B1"/>
    <w:rsid w:val="003649C7"/>
    <w:rsid w:val="0036524C"/>
    <w:rsid w:val="003665EF"/>
    <w:rsid w:val="003702FE"/>
    <w:rsid w:val="00370A78"/>
    <w:rsid w:val="00371A5D"/>
    <w:rsid w:val="00371E18"/>
    <w:rsid w:val="003720E2"/>
    <w:rsid w:val="0037220A"/>
    <w:rsid w:val="00372F7F"/>
    <w:rsid w:val="00372FFB"/>
    <w:rsid w:val="00374490"/>
    <w:rsid w:val="0037535A"/>
    <w:rsid w:val="00375B5B"/>
    <w:rsid w:val="0037604D"/>
    <w:rsid w:val="003761AE"/>
    <w:rsid w:val="00376231"/>
    <w:rsid w:val="0037646A"/>
    <w:rsid w:val="0038005D"/>
    <w:rsid w:val="00381235"/>
    <w:rsid w:val="003819A5"/>
    <w:rsid w:val="0038275B"/>
    <w:rsid w:val="00382C2B"/>
    <w:rsid w:val="00382CAD"/>
    <w:rsid w:val="0038383C"/>
    <w:rsid w:val="0038430C"/>
    <w:rsid w:val="00384855"/>
    <w:rsid w:val="00384AD7"/>
    <w:rsid w:val="00385488"/>
    <w:rsid w:val="00387B82"/>
    <w:rsid w:val="00390D2C"/>
    <w:rsid w:val="0039236A"/>
    <w:rsid w:val="0039269D"/>
    <w:rsid w:val="00392AA8"/>
    <w:rsid w:val="003930A0"/>
    <w:rsid w:val="00394A6C"/>
    <w:rsid w:val="003964BC"/>
    <w:rsid w:val="003975EF"/>
    <w:rsid w:val="00397CA6"/>
    <w:rsid w:val="00397D5C"/>
    <w:rsid w:val="003A0533"/>
    <w:rsid w:val="003A0890"/>
    <w:rsid w:val="003A09EE"/>
    <w:rsid w:val="003A0B0F"/>
    <w:rsid w:val="003A2FA5"/>
    <w:rsid w:val="003A3C7C"/>
    <w:rsid w:val="003A4246"/>
    <w:rsid w:val="003A5002"/>
    <w:rsid w:val="003A5BB1"/>
    <w:rsid w:val="003A5BB7"/>
    <w:rsid w:val="003A6E89"/>
    <w:rsid w:val="003A6FB4"/>
    <w:rsid w:val="003A7E81"/>
    <w:rsid w:val="003B1168"/>
    <w:rsid w:val="003B1860"/>
    <w:rsid w:val="003B1B56"/>
    <w:rsid w:val="003B20CB"/>
    <w:rsid w:val="003B2138"/>
    <w:rsid w:val="003B27F0"/>
    <w:rsid w:val="003B30C1"/>
    <w:rsid w:val="003B3301"/>
    <w:rsid w:val="003B335D"/>
    <w:rsid w:val="003B363C"/>
    <w:rsid w:val="003B371E"/>
    <w:rsid w:val="003B515D"/>
    <w:rsid w:val="003B5421"/>
    <w:rsid w:val="003B5A16"/>
    <w:rsid w:val="003B5CBC"/>
    <w:rsid w:val="003B5FD3"/>
    <w:rsid w:val="003B6B78"/>
    <w:rsid w:val="003B6D93"/>
    <w:rsid w:val="003B709D"/>
    <w:rsid w:val="003B71F4"/>
    <w:rsid w:val="003B7345"/>
    <w:rsid w:val="003C087D"/>
    <w:rsid w:val="003C1302"/>
    <w:rsid w:val="003C22EA"/>
    <w:rsid w:val="003C256D"/>
    <w:rsid w:val="003C3B6C"/>
    <w:rsid w:val="003C3C61"/>
    <w:rsid w:val="003C4201"/>
    <w:rsid w:val="003C4427"/>
    <w:rsid w:val="003C64CC"/>
    <w:rsid w:val="003C6BC3"/>
    <w:rsid w:val="003C6BE4"/>
    <w:rsid w:val="003C72FF"/>
    <w:rsid w:val="003C738E"/>
    <w:rsid w:val="003C7EBC"/>
    <w:rsid w:val="003D01C5"/>
    <w:rsid w:val="003D0B52"/>
    <w:rsid w:val="003D16A2"/>
    <w:rsid w:val="003D29B7"/>
    <w:rsid w:val="003D2E56"/>
    <w:rsid w:val="003D428A"/>
    <w:rsid w:val="003D4D00"/>
    <w:rsid w:val="003D5181"/>
    <w:rsid w:val="003D5691"/>
    <w:rsid w:val="003D6402"/>
    <w:rsid w:val="003D72FF"/>
    <w:rsid w:val="003E042B"/>
    <w:rsid w:val="003E101E"/>
    <w:rsid w:val="003E1832"/>
    <w:rsid w:val="003E1FA4"/>
    <w:rsid w:val="003E2118"/>
    <w:rsid w:val="003E2FD3"/>
    <w:rsid w:val="003E354E"/>
    <w:rsid w:val="003E3717"/>
    <w:rsid w:val="003E3F0F"/>
    <w:rsid w:val="003E45DC"/>
    <w:rsid w:val="003E46C0"/>
    <w:rsid w:val="003E5DFD"/>
    <w:rsid w:val="003E6DC7"/>
    <w:rsid w:val="003E7C00"/>
    <w:rsid w:val="003F1DD7"/>
    <w:rsid w:val="003F23CC"/>
    <w:rsid w:val="003F2C02"/>
    <w:rsid w:val="003F31F7"/>
    <w:rsid w:val="003F3351"/>
    <w:rsid w:val="003F34FF"/>
    <w:rsid w:val="003F3553"/>
    <w:rsid w:val="003F4F76"/>
    <w:rsid w:val="003F55BE"/>
    <w:rsid w:val="003F5EEB"/>
    <w:rsid w:val="003F612D"/>
    <w:rsid w:val="003F76DA"/>
    <w:rsid w:val="003F7734"/>
    <w:rsid w:val="00401091"/>
    <w:rsid w:val="004030AD"/>
    <w:rsid w:val="004036DD"/>
    <w:rsid w:val="004037BB"/>
    <w:rsid w:val="00403D12"/>
    <w:rsid w:val="0040574B"/>
    <w:rsid w:val="00405A62"/>
    <w:rsid w:val="0040645C"/>
    <w:rsid w:val="00406B6A"/>
    <w:rsid w:val="00407BC9"/>
    <w:rsid w:val="0041005C"/>
    <w:rsid w:val="004103B8"/>
    <w:rsid w:val="00410DDB"/>
    <w:rsid w:val="00412A35"/>
    <w:rsid w:val="004131E2"/>
    <w:rsid w:val="00413E5F"/>
    <w:rsid w:val="00414421"/>
    <w:rsid w:val="00414BFC"/>
    <w:rsid w:val="004158CC"/>
    <w:rsid w:val="00415CA3"/>
    <w:rsid w:val="00415E1F"/>
    <w:rsid w:val="0041605D"/>
    <w:rsid w:val="00416934"/>
    <w:rsid w:val="00416D38"/>
    <w:rsid w:val="00416D90"/>
    <w:rsid w:val="004172A9"/>
    <w:rsid w:val="004176E8"/>
    <w:rsid w:val="00420451"/>
    <w:rsid w:val="004218FD"/>
    <w:rsid w:val="0042281F"/>
    <w:rsid w:val="00423ACB"/>
    <w:rsid w:val="00424673"/>
    <w:rsid w:val="00424D8B"/>
    <w:rsid w:val="004251B1"/>
    <w:rsid w:val="00425429"/>
    <w:rsid w:val="00425CD6"/>
    <w:rsid w:val="0042676E"/>
    <w:rsid w:val="004269C8"/>
    <w:rsid w:val="00426DEE"/>
    <w:rsid w:val="004275DD"/>
    <w:rsid w:val="00427BE8"/>
    <w:rsid w:val="00427C9F"/>
    <w:rsid w:val="00430A66"/>
    <w:rsid w:val="00430CD7"/>
    <w:rsid w:val="004318D6"/>
    <w:rsid w:val="00431B7B"/>
    <w:rsid w:val="0043218F"/>
    <w:rsid w:val="00432644"/>
    <w:rsid w:val="00433821"/>
    <w:rsid w:val="004338FD"/>
    <w:rsid w:val="00433B74"/>
    <w:rsid w:val="00433F64"/>
    <w:rsid w:val="00434ABD"/>
    <w:rsid w:val="00434E26"/>
    <w:rsid w:val="00435EFE"/>
    <w:rsid w:val="00436778"/>
    <w:rsid w:val="00436A6E"/>
    <w:rsid w:val="00436C71"/>
    <w:rsid w:val="004406B2"/>
    <w:rsid w:val="00440B78"/>
    <w:rsid w:val="00440CFE"/>
    <w:rsid w:val="00441E08"/>
    <w:rsid w:val="00442953"/>
    <w:rsid w:val="00443988"/>
    <w:rsid w:val="00443A71"/>
    <w:rsid w:val="004456A8"/>
    <w:rsid w:val="0044655E"/>
    <w:rsid w:val="0044685C"/>
    <w:rsid w:val="00446D95"/>
    <w:rsid w:val="004475A6"/>
    <w:rsid w:val="00447B1B"/>
    <w:rsid w:val="00450C89"/>
    <w:rsid w:val="0045268D"/>
    <w:rsid w:val="00452D02"/>
    <w:rsid w:val="00452E2A"/>
    <w:rsid w:val="00453516"/>
    <w:rsid w:val="00453687"/>
    <w:rsid w:val="00453699"/>
    <w:rsid w:val="00454A5F"/>
    <w:rsid w:val="00455FBF"/>
    <w:rsid w:val="004573F0"/>
    <w:rsid w:val="00457CE0"/>
    <w:rsid w:val="00460017"/>
    <w:rsid w:val="0046026E"/>
    <w:rsid w:val="00462720"/>
    <w:rsid w:val="004630CC"/>
    <w:rsid w:val="004637C3"/>
    <w:rsid w:val="0046388E"/>
    <w:rsid w:val="00463969"/>
    <w:rsid w:val="00463FD9"/>
    <w:rsid w:val="004651AD"/>
    <w:rsid w:val="00465EDD"/>
    <w:rsid w:val="0046612E"/>
    <w:rsid w:val="00466165"/>
    <w:rsid w:val="00466C37"/>
    <w:rsid w:val="00466EF6"/>
    <w:rsid w:val="00470A26"/>
    <w:rsid w:val="00470DC3"/>
    <w:rsid w:val="004714C2"/>
    <w:rsid w:val="00471F15"/>
    <w:rsid w:val="00473303"/>
    <w:rsid w:val="00473496"/>
    <w:rsid w:val="00473666"/>
    <w:rsid w:val="004740C4"/>
    <w:rsid w:val="004751EC"/>
    <w:rsid w:val="00475429"/>
    <w:rsid w:val="0047583D"/>
    <w:rsid w:val="00475AFA"/>
    <w:rsid w:val="00475E4D"/>
    <w:rsid w:val="00475F77"/>
    <w:rsid w:val="00476292"/>
    <w:rsid w:val="00480391"/>
    <w:rsid w:val="004817C0"/>
    <w:rsid w:val="004837BB"/>
    <w:rsid w:val="00483A70"/>
    <w:rsid w:val="00485AE8"/>
    <w:rsid w:val="004909A8"/>
    <w:rsid w:val="00490EAA"/>
    <w:rsid w:val="004910E3"/>
    <w:rsid w:val="00491C4D"/>
    <w:rsid w:val="0049210E"/>
    <w:rsid w:val="0049292C"/>
    <w:rsid w:val="00493D1E"/>
    <w:rsid w:val="004953DB"/>
    <w:rsid w:val="00496DB6"/>
    <w:rsid w:val="00497909"/>
    <w:rsid w:val="00497C00"/>
    <w:rsid w:val="004A0218"/>
    <w:rsid w:val="004A0CC8"/>
    <w:rsid w:val="004A0D74"/>
    <w:rsid w:val="004A1150"/>
    <w:rsid w:val="004A12B9"/>
    <w:rsid w:val="004A169D"/>
    <w:rsid w:val="004A17ED"/>
    <w:rsid w:val="004A18C3"/>
    <w:rsid w:val="004A1926"/>
    <w:rsid w:val="004A1CEF"/>
    <w:rsid w:val="004A383E"/>
    <w:rsid w:val="004A4076"/>
    <w:rsid w:val="004A41D6"/>
    <w:rsid w:val="004A45C3"/>
    <w:rsid w:val="004A75B5"/>
    <w:rsid w:val="004A773E"/>
    <w:rsid w:val="004A7E5E"/>
    <w:rsid w:val="004B0B53"/>
    <w:rsid w:val="004B152A"/>
    <w:rsid w:val="004B197B"/>
    <w:rsid w:val="004B257B"/>
    <w:rsid w:val="004B371F"/>
    <w:rsid w:val="004B39B5"/>
    <w:rsid w:val="004B5098"/>
    <w:rsid w:val="004B55A5"/>
    <w:rsid w:val="004B578D"/>
    <w:rsid w:val="004B5CDF"/>
    <w:rsid w:val="004B6013"/>
    <w:rsid w:val="004B69BE"/>
    <w:rsid w:val="004B6CCE"/>
    <w:rsid w:val="004B72BD"/>
    <w:rsid w:val="004B7B98"/>
    <w:rsid w:val="004C0205"/>
    <w:rsid w:val="004C04AF"/>
    <w:rsid w:val="004C116E"/>
    <w:rsid w:val="004C2AC8"/>
    <w:rsid w:val="004C31FE"/>
    <w:rsid w:val="004C3246"/>
    <w:rsid w:val="004C339C"/>
    <w:rsid w:val="004C3458"/>
    <w:rsid w:val="004C354C"/>
    <w:rsid w:val="004C397D"/>
    <w:rsid w:val="004C3AE4"/>
    <w:rsid w:val="004C3E8D"/>
    <w:rsid w:val="004C4A3B"/>
    <w:rsid w:val="004C54DB"/>
    <w:rsid w:val="004C60B6"/>
    <w:rsid w:val="004C6CBF"/>
    <w:rsid w:val="004C7FF0"/>
    <w:rsid w:val="004D048C"/>
    <w:rsid w:val="004D0557"/>
    <w:rsid w:val="004D06CC"/>
    <w:rsid w:val="004D0A52"/>
    <w:rsid w:val="004D103E"/>
    <w:rsid w:val="004D13F9"/>
    <w:rsid w:val="004D18BB"/>
    <w:rsid w:val="004D279D"/>
    <w:rsid w:val="004D3948"/>
    <w:rsid w:val="004D40CA"/>
    <w:rsid w:val="004D4A4C"/>
    <w:rsid w:val="004D6533"/>
    <w:rsid w:val="004D6D43"/>
    <w:rsid w:val="004D7229"/>
    <w:rsid w:val="004D79A3"/>
    <w:rsid w:val="004D7C01"/>
    <w:rsid w:val="004D7F04"/>
    <w:rsid w:val="004D7FD2"/>
    <w:rsid w:val="004E0A60"/>
    <w:rsid w:val="004E0C48"/>
    <w:rsid w:val="004E1635"/>
    <w:rsid w:val="004E18B1"/>
    <w:rsid w:val="004E2BA9"/>
    <w:rsid w:val="004E2EFF"/>
    <w:rsid w:val="004E41CD"/>
    <w:rsid w:val="004E47F9"/>
    <w:rsid w:val="004E4B94"/>
    <w:rsid w:val="004E5C74"/>
    <w:rsid w:val="004E6D7E"/>
    <w:rsid w:val="004E732B"/>
    <w:rsid w:val="004F1087"/>
    <w:rsid w:val="004F1557"/>
    <w:rsid w:val="004F1822"/>
    <w:rsid w:val="004F297C"/>
    <w:rsid w:val="004F2DC9"/>
    <w:rsid w:val="004F2E88"/>
    <w:rsid w:val="004F3D70"/>
    <w:rsid w:val="004F4306"/>
    <w:rsid w:val="004F7A03"/>
    <w:rsid w:val="0050025D"/>
    <w:rsid w:val="00500F5C"/>
    <w:rsid w:val="00502857"/>
    <w:rsid w:val="0050301D"/>
    <w:rsid w:val="00503D92"/>
    <w:rsid w:val="00504349"/>
    <w:rsid w:val="0050502D"/>
    <w:rsid w:val="005056E9"/>
    <w:rsid w:val="00505C45"/>
    <w:rsid w:val="005060A3"/>
    <w:rsid w:val="0050648D"/>
    <w:rsid w:val="00506614"/>
    <w:rsid w:val="005102C0"/>
    <w:rsid w:val="005106F6"/>
    <w:rsid w:val="00510822"/>
    <w:rsid w:val="00510C42"/>
    <w:rsid w:val="00511441"/>
    <w:rsid w:val="00511B46"/>
    <w:rsid w:val="00511B61"/>
    <w:rsid w:val="00512141"/>
    <w:rsid w:val="005125AB"/>
    <w:rsid w:val="00513CCE"/>
    <w:rsid w:val="00515CD6"/>
    <w:rsid w:val="005205E2"/>
    <w:rsid w:val="005215FB"/>
    <w:rsid w:val="00521832"/>
    <w:rsid w:val="005220E8"/>
    <w:rsid w:val="005242C0"/>
    <w:rsid w:val="005253EA"/>
    <w:rsid w:val="00526502"/>
    <w:rsid w:val="00526D16"/>
    <w:rsid w:val="00527B67"/>
    <w:rsid w:val="00527CA0"/>
    <w:rsid w:val="00527F45"/>
    <w:rsid w:val="00530F56"/>
    <w:rsid w:val="00531118"/>
    <w:rsid w:val="00531511"/>
    <w:rsid w:val="005318E9"/>
    <w:rsid w:val="00531CF3"/>
    <w:rsid w:val="00532065"/>
    <w:rsid w:val="005323B9"/>
    <w:rsid w:val="005340CA"/>
    <w:rsid w:val="00535562"/>
    <w:rsid w:val="005358CA"/>
    <w:rsid w:val="0053746D"/>
    <w:rsid w:val="005374EF"/>
    <w:rsid w:val="005402BE"/>
    <w:rsid w:val="0054092A"/>
    <w:rsid w:val="00541E8E"/>
    <w:rsid w:val="00541F4A"/>
    <w:rsid w:val="00542303"/>
    <w:rsid w:val="0054234F"/>
    <w:rsid w:val="0054251B"/>
    <w:rsid w:val="00542FAD"/>
    <w:rsid w:val="00543066"/>
    <w:rsid w:val="0054315E"/>
    <w:rsid w:val="00543652"/>
    <w:rsid w:val="0054419B"/>
    <w:rsid w:val="00545209"/>
    <w:rsid w:val="00545A28"/>
    <w:rsid w:val="00545C8D"/>
    <w:rsid w:val="00545E84"/>
    <w:rsid w:val="00545FE5"/>
    <w:rsid w:val="00546753"/>
    <w:rsid w:val="005468CA"/>
    <w:rsid w:val="00550B6B"/>
    <w:rsid w:val="00554B8F"/>
    <w:rsid w:val="00556B6B"/>
    <w:rsid w:val="005573ED"/>
    <w:rsid w:val="00557644"/>
    <w:rsid w:val="00557E53"/>
    <w:rsid w:val="00560108"/>
    <w:rsid w:val="00560367"/>
    <w:rsid w:val="00560969"/>
    <w:rsid w:val="00560D0F"/>
    <w:rsid w:val="00560D22"/>
    <w:rsid w:val="00561A66"/>
    <w:rsid w:val="00562911"/>
    <w:rsid w:val="0056303B"/>
    <w:rsid w:val="00563156"/>
    <w:rsid w:val="005639D4"/>
    <w:rsid w:val="005639F3"/>
    <w:rsid w:val="00564E0D"/>
    <w:rsid w:val="00565DC1"/>
    <w:rsid w:val="00565F7F"/>
    <w:rsid w:val="0056702F"/>
    <w:rsid w:val="00567958"/>
    <w:rsid w:val="0057019A"/>
    <w:rsid w:val="005701AF"/>
    <w:rsid w:val="00570734"/>
    <w:rsid w:val="00570A15"/>
    <w:rsid w:val="005711F4"/>
    <w:rsid w:val="005727B3"/>
    <w:rsid w:val="00572B66"/>
    <w:rsid w:val="00572BF1"/>
    <w:rsid w:val="00573609"/>
    <w:rsid w:val="005739C0"/>
    <w:rsid w:val="00574927"/>
    <w:rsid w:val="005755D1"/>
    <w:rsid w:val="00575D82"/>
    <w:rsid w:val="0057666E"/>
    <w:rsid w:val="00576907"/>
    <w:rsid w:val="00577DA9"/>
    <w:rsid w:val="00577FC4"/>
    <w:rsid w:val="005806D5"/>
    <w:rsid w:val="005819D2"/>
    <w:rsid w:val="00582327"/>
    <w:rsid w:val="00582B30"/>
    <w:rsid w:val="00583826"/>
    <w:rsid w:val="00584E7A"/>
    <w:rsid w:val="0058532D"/>
    <w:rsid w:val="005863F3"/>
    <w:rsid w:val="0058647D"/>
    <w:rsid w:val="00587A1A"/>
    <w:rsid w:val="005908A9"/>
    <w:rsid w:val="005909DF"/>
    <w:rsid w:val="00590DA4"/>
    <w:rsid w:val="0059170C"/>
    <w:rsid w:val="00592AD5"/>
    <w:rsid w:val="00593000"/>
    <w:rsid w:val="0059353F"/>
    <w:rsid w:val="00593A3B"/>
    <w:rsid w:val="00594C52"/>
    <w:rsid w:val="0059637A"/>
    <w:rsid w:val="005964E9"/>
    <w:rsid w:val="00596612"/>
    <w:rsid w:val="005A07A6"/>
    <w:rsid w:val="005A145B"/>
    <w:rsid w:val="005A1A4A"/>
    <w:rsid w:val="005A27C0"/>
    <w:rsid w:val="005A3ABA"/>
    <w:rsid w:val="005A3D84"/>
    <w:rsid w:val="005A5D41"/>
    <w:rsid w:val="005A643B"/>
    <w:rsid w:val="005A695C"/>
    <w:rsid w:val="005A6E97"/>
    <w:rsid w:val="005A7016"/>
    <w:rsid w:val="005A7236"/>
    <w:rsid w:val="005A7ACE"/>
    <w:rsid w:val="005A7B47"/>
    <w:rsid w:val="005A7C9F"/>
    <w:rsid w:val="005B0A82"/>
    <w:rsid w:val="005B21F0"/>
    <w:rsid w:val="005B26CA"/>
    <w:rsid w:val="005B516E"/>
    <w:rsid w:val="005B61DC"/>
    <w:rsid w:val="005B6258"/>
    <w:rsid w:val="005B63FC"/>
    <w:rsid w:val="005B69B9"/>
    <w:rsid w:val="005B6CCF"/>
    <w:rsid w:val="005B7661"/>
    <w:rsid w:val="005B7F25"/>
    <w:rsid w:val="005C0FEE"/>
    <w:rsid w:val="005C15F6"/>
    <w:rsid w:val="005C1E77"/>
    <w:rsid w:val="005C230E"/>
    <w:rsid w:val="005C3D98"/>
    <w:rsid w:val="005C4EE6"/>
    <w:rsid w:val="005C5275"/>
    <w:rsid w:val="005C56C5"/>
    <w:rsid w:val="005C64D2"/>
    <w:rsid w:val="005C71B4"/>
    <w:rsid w:val="005C73CE"/>
    <w:rsid w:val="005C75F5"/>
    <w:rsid w:val="005D0583"/>
    <w:rsid w:val="005D0B3E"/>
    <w:rsid w:val="005D0CB4"/>
    <w:rsid w:val="005D1149"/>
    <w:rsid w:val="005D1289"/>
    <w:rsid w:val="005D1A47"/>
    <w:rsid w:val="005D2079"/>
    <w:rsid w:val="005D22F2"/>
    <w:rsid w:val="005D2397"/>
    <w:rsid w:val="005D2405"/>
    <w:rsid w:val="005D271A"/>
    <w:rsid w:val="005D2A3C"/>
    <w:rsid w:val="005D3F98"/>
    <w:rsid w:val="005D40E0"/>
    <w:rsid w:val="005D4331"/>
    <w:rsid w:val="005D4AFA"/>
    <w:rsid w:val="005D4B01"/>
    <w:rsid w:val="005D4E18"/>
    <w:rsid w:val="005D5458"/>
    <w:rsid w:val="005D56B5"/>
    <w:rsid w:val="005D5E36"/>
    <w:rsid w:val="005D6BBC"/>
    <w:rsid w:val="005D74F6"/>
    <w:rsid w:val="005D7C12"/>
    <w:rsid w:val="005D7C5E"/>
    <w:rsid w:val="005D7D14"/>
    <w:rsid w:val="005E0A0F"/>
    <w:rsid w:val="005E0F6E"/>
    <w:rsid w:val="005E1FF1"/>
    <w:rsid w:val="005E2467"/>
    <w:rsid w:val="005E3628"/>
    <w:rsid w:val="005E3B76"/>
    <w:rsid w:val="005E4BF7"/>
    <w:rsid w:val="005E4F44"/>
    <w:rsid w:val="005E505C"/>
    <w:rsid w:val="005E5D88"/>
    <w:rsid w:val="005E6745"/>
    <w:rsid w:val="005E72C7"/>
    <w:rsid w:val="005E75FF"/>
    <w:rsid w:val="005E771A"/>
    <w:rsid w:val="005F0023"/>
    <w:rsid w:val="005F0282"/>
    <w:rsid w:val="005F085B"/>
    <w:rsid w:val="005F087F"/>
    <w:rsid w:val="005F0A1A"/>
    <w:rsid w:val="005F0FC1"/>
    <w:rsid w:val="005F2617"/>
    <w:rsid w:val="005F26EC"/>
    <w:rsid w:val="005F2E49"/>
    <w:rsid w:val="005F5000"/>
    <w:rsid w:val="0060156A"/>
    <w:rsid w:val="006026AA"/>
    <w:rsid w:val="00602888"/>
    <w:rsid w:val="00603839"/>
    <w:rsid w:val="006046F9"/>
    <w:rsid w:val="00605A51"/>
    <w:rsid w:val="00605FB6"/>
    <w:rsid w:val="00606FEB"/>
    <w:rsid w:val="0060788C"/>
    <w:rsid w:val="006103DD"/>
    <w:rsid w:val="00610829"/>
    <w:rsid w:val="0061094C"/>
    <w:rsid w:val="00610A35"/>
    <w:rsid w:val="00610AC8"/>
    <w:rsid w:val="00610ACA"/>
    <w:rsid w:val="0061120D"/>
    <w:rsid w:val="006115D8"/>
    <w:rsid w:val="006115E5"/>
    <w:rsid w:val="00611B45"/>
    <w:rsid w:val="00612329"/>
    <w:rsid w:val="00612F3B"/>
    <w:rsid w:val="00613EEE"/>
    <w:rsid w:val="006145AA"/>
    <w:rsid w:val="00615891"/>
    <w:rsid w:val="00616173"/>
    <w:rsid w:val="006213FD"/>
    <w:rsid w:val="00621882"/>
    <w:rsid w:val="00621EAA"/>
    <w:rsid w:val="00621FBD"/>
    <w:rsid w:val="006236C8"/>
    <w:rsid w:val="006238FB"/>
    <w:rsid w:val="006241A5"/>
    <w:rsid w:val="00624427"/>
    <w:rsid w:val="00624B57"/>
    <w:rsid w:val="006252D2"/>
    <w:rsid w:val="0062560F"/>
    <w:rsid w:val="00627500"/>
    <w:rsid w:val="0063004F"/>
    <w:rsid w:val="0063059D"/>
    <w:rsid w:val="006306C0"/>
    <w:rsid w:val="00630EFC"/>
    <w:rsid w:val="00632D7A"/>
    <w:rsid w:val="006354DD"/>
    <w:rsid w:val="006359A8"/>
    <w:rsid w:val="006370E4"/>
    <w:rsid w:val="006372CE"/>
    <w:rsid w:val="006373F6"/>
    <w:rsid w:val="00637445"/>
    <w:rsid w:val="00640063"/>
    <w:rsid w:val="006405AA"/>
    <w:rsid w:val="0064099D"/>
    <w:rsid w:val="00640C77"/>
    <w:rsid w:val="00642548"/>
    <w:rsid w:val="006439DB"/>
    <w:rsid w:val="00643A0C"/>
    <w:rsid w:val="00645B96"/>
    <w:rsid w:val="00645C33"/>
    <w:rsid w:val="0064635B"/>
    <w:rsid w:val="006464B5"/>
    <w:rsid w:val="00646645"/>
    <w:rsid w:val="00646A53"/>
    <w:rsid w:val="00646ADF"/>
    <w:rsid w:val="00647AA6"/>
    <w:rsid w:val="00647F88"/>
    <w:rsid w:val="0065041F"/>
    <w:rsid w:val="00651886"/>
    <w:rsid w:val="00653267"/>
    <w:rsid w:val="00653C51"/>
    <w:rsid w:val="00654CDB"/>
    <w:rsid w:val="0065516A"/>
    <w:rsid w:val="00655550"/>
    <w:rsid w:val="00655AD1"/>
    <w:rsid w:val="00655E0E"/>
    <w:rsid w:val="00655F65"/>
    <w:rsid w:val="006565DD"/>
    <w:rsid w:val="006566C4"/>
    <w:rsid w:val="006577CD"/>
    <w:rsid w:val="00657EC5"/>
    <w:rsid w:val="006613EB"/>
    <w:rsid w:val="00661FD3"/>
    <w:rsid w:val="0066327D"/>
    <w:rsid w:val="006635DA"/>
    <w:rsid w:val="006640E8"/>
    <w:rsid w:val="00664DDE"/>
    <w:rsid w:val="00664E1E"/>
    <w:rsid w:val="00664F67"/>
    <w:rsid w:val="00665909"/>
    <w:rsid w:val="0066610F"/>
    <w:rsid w:val="00666763"/>
    <w:rsid w:val="00666EA6"/>
    <w:rsid w:val="0066776C"/>
    <w:rsid w:val="00667CEF"/>
    <w:rsid w:val="00667FB3"/>
    <w:rsid w:val="0067025C"/>
    <w:rsid w:val="006705C4"/>
    <w:rsid w:val="006718F9"/>
    <w:rsid w:val="00671E2F"/>
    <w:rsid w:val="00671E3D"/>
    <w:rsid w:val="00672889"/>
    <w:rsid w:val="00672DCB"/>
    <w:rsid w:val="0067308F"/>
    <w:rsid w:val="00673426"/>
    <w:rsid w:val="00673B5F"/>
    <w:rsid w:val="00673EA1"/>
    <w:rsid w:val="0067472D"/>
    <w:rsid w:val="006748B2"/>
    <w:rsid w:val="00674931"/>
    <w:rsid w:val="0067541F"/>
    <w:rsid w:val="006759AD"/>
    <w:rsid w:val="00675DFF"/>
    <w:rsid w:val="006771A6"/>
    <w:rsid w:val="006771EB"/>
    <w:rsid w:val="00680310"/>
    <w:rsid w:val="006814A4"/>
    <w:rsid w:val="0068198F"/>
    <w:rsid w:val="006826B8"/>
    <w:rsid w:val="006833FF"/>
    <w:rsid w:val="00683B1C"/>
    <w:rsid w:val="00684539"/>
    <w:rsid w:val="00684731"/>
    <w:rsid w:val="00685B1C"/>
    <w:rsid w:val="00685FB1"/>
    <w:rsid w:val="0068614F"/>
    <w:rsid w:val="00686DCD"/>
    <w:rsid w:val="006870EB"/>
    <w:rsid w:val="00687175"/>
    <w:rsid w:val="00687B8B"/>
    <w:rsid w:val="00690AA1"/>
    <w:rsid w:val="00690BCE"/>
    <w:rsid w:val="0069168B"/>
    <w:rsid w:val="0069194B"/>
    <w:rsid w:val="006919A1"/>
    <w:rsid w:val="00691AF6"/>
    <w:rsid w:val="006921E4"/>
    <w:rsid w:val="00692B71"/>
    <w:rsid w:val="00692DC7"/>
    <w:rsid w:val="006931B7"/>
    <w:rsid w:val="006934A1"/>
    <w:rsid w:val="006938E4"/>
    <w:rsid w:val="00694B2A"/>
    <w:rsid w:val="00694F5A"/>
    <w:rsid w:val="0069511D"/>
    <w:rsid w:val="00695B1A"/>
    <w:rsid w:val="00695C33"/>
    <w:rsid w:val="00695FED"/>
    <w:rsid w:val="00696771"/>
    <w:rsid w:val="00696D4C"/>
    <w:rsid w:val="00696F31"/>
    <w:rsid w:val="006A02D7"/>
    <w:rsid w:val="006A057D"/>
    <w:rsid w:val="006A0C6C"/>
    <w:rsid w:val="006A13EC"/>
    <w:rsid w:val="006A1738"/>
    <w:rsid w:val="006A1EC2"/>
    <w:rsid w:val="006A1F38"/>
    <w:rsid w:val="006A2FBD"/>
    <w:rsid w:val="006A382E"/>
    <w:rsid w:val="006A3D21"/>
    <w:rsid w:val="006A44C7"/>
    <w:rsid w:val="006A46B4"/>
    <w:rsid w:val="006A5D25"/>
    <w:rsid w:val="006A6305"/>
    <w:rsid w:val="006A68E1"/>
    <w:rsid w:val="006A7CCB"/>
    <w:rsid w:val="006B00E2"/>
    <w:rsid w:val="006B010B"/>
    <w:rsid w:val="006B0629"/>
    <w:rsid w:val="006B0F2E"/>
    <w:rsid w:val="006B11D8"/>
    <w:rsid w:val="006B127C"/>
    <w:rsid w:val="006B199C"/>
    <w:rsid w:val="006B19CF"/>
    <w:rsid w:val="006B2BFF"/>
    <w:rsid w:val="006B3793"/>
    <w:rsid w:val="006B67D0"/>
    <w:rsid w:val="006B77D5"/>
    <w:rsid w:val="006C01E8"/>
    <w:rsid w:val="006C1BDF"/>
    <w:rsid w:val="006C263C"/>
    <w:rsid w:val="006C4666"/>
    <w:rsid w:val="006C76B7"/>
    <w:rsid w:val="006D023C"/>
    <w:rsid w:val="006D0253"/>
    <w:rsid w:val="006D1452"/>
    <w:rsid w:val="006D1555"/>
    <w:rsid w:val="006D24F0"/>
    <w:rsid w:val="006D3462"/>
    <w:rsid w:val="006D450A"/>
    <w:rsid w:val="006D51CC"/>
    <w:rsid w:val="006D647A"/>
    <w:rsid w:val="006D7179"/>
    <w:rsid w:val="006E2723"/>
    <w:rsid w:val="006E31D2"/>
    <w:rsid w:val="006E3828"/>
    <w:rsid w:val="006E4B5B"/>
    <w:rsid w:val="006E6C94"/>
    <w:rsid w:val="006F0C44"/>
    <w:rsid w:val="006F10AD"/>
    <w:rsid w:val="006F1620"/>
    <w:rsid w:val="006F1814"/>
    <w:rsid w:val="006F18F7"/>
    <w:rsid w:val="006F24E0"/>
    <w:rsid w:val="006F33E8"/>
    <w:rsid w:val="006F370B"/>
    <w:rsid w:val="006F406E"/>
    <w:rsid w:val="006F41C6"/>
    <w:rsid w:val="006F4921"/>
    <w:rsid w:val="006F56A7"/>
    <w:rsid w:val="006F5733"/>
    <w:rsid w:val="006F7867"/>
    <w:rsid w:val="00700680"/>
    <w:rsid w:val="007006BA"/>
    <w:rsid w:val="00700EB9"/>
    <w:rsid w:val="00701315"/>
    <w:rsid w:val="00701449"/>
    <w:rsid w:val="00701653"/>
    <w:rsid w:val="00702836"/>
    <w:rsid w:val="00703305"/>
    <w:rsid w:val="0070393B"/>
    <w:rsid w:val="00704220"/>
    <w:rsid w:val="00704D53"/>
    <w:rsid w:val="00705DBC"/>
    <w:rsid w:val="007060C2"/>
    <w:rsid w:val="00706956"/>
    <w:rsid w:val="00706B1D"/>
    <w:rsid w:val="0070748B"/>
    <w:rsid w:val="00707A17"/>
    <w:rsid w:val="00707FBB"/>
    <w:rsid w:val="00710182"/>
    <w:rsid w:val="0071267A"/>
    <w:rsid w:val="00712F7D"/>
    <w:rsid w:val="0071307C"/>
    <w:rsid w:val="007135A2"/>
    <w:rsid w:val="00713805"/>
    <w:rsid w:val="0071402F"/>
    <w:rsid w:val="00714402"/>
    <w:rsid w:val="007147D0"/>
    <w:rsid w:val="007148CF"/>
    <w:rsid w:val="00716A58"/>
    <w:rsid w:val="00717026"/>
    <w:rsid w:val="00717A7A"/>
    <w:rsid w:val="00720184"/>
    <w:rsid w:val="0072032C"/>
    <w:rsid w:val="00720A76"/>
    <w:rsid w:val="00722C5E"/>
    <w:rsid w:val="00722DB8"/>
    <w:rsid w:val="00722FE7"/>
    <w:rsid w:val="007239CA"/>
    <w:rsid w:val="0072431A"/>
    <w:rsid w:val="00724744"/>
    <w:rsid w:val="007248A8"/>
    <w:rsid w:val="00727189"/>
    <w:rsid w:val="00727434"/>
    <w:rsid w:val="00727809"/>
    <w:rsid w:val="00727A60"/>
    <w:rsid w:val="00730027"/>
    <w:rsid w:val="00730774"/>
    <w:rsid w:val="007313ED"/>
    <w:rsid w:val="00731E87"/>
    <w:rsid w:val="00732385"/>
    <w:rsid w:val="0073250C"/>
    <w:rsid w:val="00735765"/>
    <w:rsid w:val="00736B0C"/>
    <w:rsid w:val="0073796A"/>
    <w:rsid w:val="00737DC1"/>
    <w:rsid w:val="007401A2"/>
    <w:rsid w:val="00741739"/>
    <w:rsid w:val="007423D0"/>
    <w:rsid w:val="00743038"/>
    <w:rsid w:val="00743604"/>
    <w:rsid w:val="007437EA"/>
    <w:rsid w:val="00743C92"/>
    <w:rsid w:val="00743CFD"/>
    <w:rsid w:val="0074409A"/>
    <w:rsid w:val="007444B7"/>
    <w:rsid w:val="00744E74"/>
    <w:rsid w:val="00745B74"/>
    <w:rsid w:val="00745E7E"/>
    <w:rsid w:val="00746BBE"/>
    <w:rsid w:val="0074724B"/>
    <w:rsid w:val="00747CD8"/>
    <w:rsid w:val="007505FA"/>
    <w:rsid w:val="00750718"/>
    <w:rsid w:val="007519E9"/>
    <w:rsid w:val="00751BC1"/>
    <w:rsid w:val="007526C3"/>
    <w:rsid w:val="0075300D"/>
    <w:rsid w:val="00753FB6"/>
    <w:rsid w:val="007542B1"/>
    <w:rsid w:val="00754664"/>
    <w:rsid w:val="00754AB9"/>
    <w:rsid w:val="00754C96"/>
    <w:rsid w:val="00755116"/>
    <w:rsid w:val="00755C02"/>
    <w:rsid w:val="007565C1"/>
    <w:rsid w:val="007577D2"/>
    <w:rsid w:val="0076026D"/>
    <w:rsid w:val="007603FF"/>
    <w:rsid w:val="00761268"/>
    <w:rsid w:val="007614E4"/>
    <w:rsid w:val="00762680"/>
    <w:rsid w:val="00762FD5"/>
    <w:rsid w:val="00764674"/>
    <w:rsid w:val="0076487E"/>
    <w:rsid w:val="00764BA5"/>
    <w:rsid w:val="007651D4"/>
    <w:rsid w:val="007652D6"/>
    <w:rsid w:val="00765EB3"/>
    <w:rsid w:val="00765EB6"/>
    <w:rsid w:val="0076631C"/>
    <w:rsid w:val="00770D4C"/>
    <w:rsid w:val="00771608"/>
    <w:rsid w:val="00771B3A"/>
    <w:rsid w:val="00771EAD"/>
    <w:rsid w:val="0077377D"/>
    <w:rsid w:val="007759DC"/>
    <w:rsid w:val="00776608"/>
    <w:rsid w:val="00776D01"/>
    <w:rsid w:val="00777DD2"/>
    <w:rsid w:val="0078016E"/>
    <w:rsid w:val="00781057"/>
    <w:rsid w:val="00783126"/>
    <w:rsid w:val="00783180"/>
    <w:rsid w:val="00783CC6"/>
    <w:rsid w:val="00783FDD"/>
    <w:rsid w:val="00784E65"/>
    <w:rsid w:val="00785115"/>
    <w:rsid w:val="0078553D"/>
    <w:rsid w:val="00785777"/>
    <w:rsid w:val="0078601A"/>
    <w:rsid w:val="00786182"/>
    <w:rsid w:val="00786BA9"/>
    <w:rsid w:val="00790D92"/>
    <w:rsid w:val="00791129"/>
    <w:rsid w:val="007911FF"/>
    <w:rsid w:val="00791207"/>
    <w:rsid w:val="00791267"/>
    <w:rsid w:val="00791651"/>
    <w:rsid w:val="0079167C"/>
    <w:rsid w:val="007918DD"/>
    <w:rsid w:val="0079230B"/>
    <w:rsid w:val="0079462E"/>
    <w:rsid w:val="00794D19"/>
    <w:rsid w:val="00796832"/>
    <w:rsid w:val="00796D3E"/>
    <w:rsid w:val="007970D7"/>
    <w:rsid w:val="00797529"/>
    <w:rsid w:val="007A098F"/>
    <w:rsid w:val="007A0A08"/>
    <w:rsid w:val="007A0C44"/>
    <w:rsid w:val="007A106A"/>
    <w:rsid w:val="007A13BC"/>
    <w:rsid w:val="007A1DDA"/>
    <w:rsid w:val="007A1E27"/>
    <w:rsid w:val="007A2019"/>
    <w:rsid w:val="007A23FE"/>
    <w:rsid w:val="007A256D"/>
    <w:rsid w:val="007A3A6E"/>
    <w:rsid w:val="007A3C29"/>
    <w:rsid w:val="007A3D8A"/>
    <w:rsid w:val="007A4CD0"/>
    <w:rsid w:val="007A566F"/>
    <w:rsid w:val="007A654D"/>
    <w:rsid w:val="007A65E7"/>
    <w:rsid w:val="007A6DE3"/>
    <w:rsid w:val="007A7239"/>
    <w:rsid w:val="007A7BBA"/>
    <w:rsid w:val="007A7F98"/>
    <w:rsid w:val="007B0358"/>
    <w:rsid w:val="007B217A"/>
    <w:rsid w:val="007B2A35"/>
    <w:rsid w:val="007B32C6"/>
    <w:rsid w:val="007B4BCA"/>
    <w:rsid w:val="007B4DCD"/>
    <w:rsid w:val="007B5A45"/>
    <w:rsid w:val="007B65FA"/>
    <w:rsid w:val="007B6EF1"/>
    <w:rsid w:val="007B706B"/>
    <w:rsid w:val="007B710F"/>
    <w:rsid w:val="007B7315"/>
    <w:rsid w:val="007B7321"/>
    <w:rsid w:val="007B78BC"/>
    <w:rsid w:val="007C05DA"/>
    <w:rsid w:val="007C0967"/>
    <w:rsid w:val="007C0D3A"/>
    <w:rsid w:val="007C125E"/>
    <w:rsid w:val="007C2CBD"/>
    <w:rsid w:val="007C3D12"/>
    <w:rsid w:val="007C3F58"/>
    <w:rsid w:val="007C56BB"/>
    <w:rsid w:val="007C6016"/>
    <w:rsid w:val="007C7651"/>
    <w:rsid w:val="007C7680"/>
    <w:rsid w:val="007D0CC7"/>
    <w:rsid w:val="007D1003"/>
    <w:rsid w:val="007D10CF"/>
    <w:rsid w:val="007D23F7"/>
    <w:rsid w:val="007D2EAD"/>
    <w:rsid w:val="007D3496"/>
    <w:rsid w:val="007D4BF6"/>
    <w:rsid w:val="007D4C1A"/>
    <w:rsid w:val="007D4D78"/>
    <w:rsid w:val="007D5D9A"/>
    <w:rsid w:val="007D6394"/>
    <w:rsid w:val="007D6F43"/>
    <w:rsid w:val="007E068C"/>
    <w:rsid w:val="007E116B"/>
    <w:rsid w:val="007E1565"/>
    <w:rsid w:val="007E1C8C"/>
    <w:rsid w:val="007E318D"/>
    <w:rsid w:val="007E357F"/>
    <w:rsid w:val="007E44BE"/>
    <w:rsid w:val="007E5B23"/>
    <w:rsid w:val="007E6BE0"/>
    <w:rsid w:val="007F0869"/>
    <w:rsid w:val="007F0DFB"/>
    <w:rsid w:val="007F1AFC"/>
    <w:rsid w:val="007F1E2A"/>
    <w:rsid w:val="007F21C9"/>
    <w:rsid w:val="007F2FD5"/>
    <w:rsid w:val="007F3439"/>
    <w:rsid w:val="007F536A"/>
    <w:rsid w:val="007F6FE3"/>
    <w:rsid w:val="007F75AA"/>
    <w:rsid w:val="007F7F1A"/>
    <w:rsid w:val="00800FC8"/>
    <w:rsid w:val="0080106B"/>
    <w:rsid w:val="00801E45"/>
    <w:rsid w:val="00801E7D"/>
    <w:rsid w:val="00801ED7"/>
    <w:rsid w:val="00802A7B"/>
    <w:rsid w:val="008036EE"/>
    <w:rsid w:val="008039D8"/>
    <w:rsid w:val="00803F18"/>
    <w:rsid w:val="008040EE"/>
    <w:rsid w:val="00804321"/>
    <w:rsid w:val="0080479C"/>
    <w:rsid w:val="00805869"/>
    <w:rsid w:val="00805C8C"/>
    <w:rsid w:val="008062DC"/>
    <w:rsid w:val="00806AEB"/>
    <w:rsid w:val="00806EBF"/>
    <w:rsid w:val="00807607"/>
    <w:rsid w:val="008104FE"/>
    <w:rsid w:val="00810D4F"/>
    <w:rsid w:val="00812899"/>
    <w:rsid w:val="00813AF3"/>
    <w:rsid w:val="0081460F"/>
    <w:rsid w:val="00814988"/>
    <w:rsid w:val="0081507C"/>
    <w:rsid w:val="0081537B"/>
    <w:rsid w:val="008159D6"/>
    <w:rsid w:val="00817D02"/>
    <w:rsid w:val="00817DFC"/>
    <w:rsid w:val="00820043"/>
    <w:rsid w:val="00821009"/>
    <w:rsid w:val="008214C8"/>
    <w:rsid w:val="00821E54"/>
    <w:rsid w:val="00821E61"/>
    <w:rsid w:val="008247AB"/>
    <w:rsid w:val="0082484B"/>
    <w:rsid w:val="00824CFF"/>
    <w:rsid w:val="00824EDC"/>
    <w:rsid w:val="00825A0B"/>
    <w:rsid w:val="00825A5A"/>
    <w:rsid w:val="00825F77"/>
    <w:rsid w:val="008268EF"/>
    <w:rsid w:val="00826CFF"/>
    <w:rsid w:val="00827813"/>
    <w:rsid w:val="00830AD6"/>
    <w:rsid w:val="0083189F"/>
    <w:rsid w:val="008322F9"/>
    <w:rsid w:val="00832F89"/>
    <w:rsid w:val="0083306F"/>
    <w:rsid w:val="00836948"/>
    <w:rsid w:val="0083782E"/>
    <w:rsid w:val="00840555"/>
    <w:rsid w:val="00840B52"/>
    <w:rsid w:val="00841ED8"/>
    <w:rsid w:val="0084274E"/>
    <w:rsid w:val="008429E1"/>
    <w:rsid w:val="00844431"/>
    <w:rsid w:val="00844917"/>
    <w:rsid w:val="0084518E"/>
    <w:rsid w:val="008459F3"/>
    <w:rsid w:val="00845C18"/>
    <w:rsid w:val="00845CCC"/>
    <w:rsid w:val="008460FC"/>
    <w:rsid w:val="008479F8"/>
    <w:rsid w:val="00847B78"/>
    <w:rsid w:val="00850C10"/>
    <w:rsid w:val="00850EE7"/>
    <w:rsid w:val="00851601"/>
    <w:rsid w:val="0085333C"/>
    <w:rsid w:val="008536F9"/>
    <w:rsid w:val="00854137"/>
    <w:rsid w:val="008541BD"/>
    <w:rsid w:val="0085649E"/>
    <w:rsid w:val="008567F9"/>
    <w:rsid w:val="00857382"/>
    <w:rsid w:val="008578F9"/>
    <w:rsid w:val="00860F6D"/>
    <w:rsid w:val="0086131A"/>
    <w:rsid w:val="008618F4"/>
    <w:rsid w:val="0086222F"/>
    <w:rsid w:val="00862F7B"/>
    <w:rsid w:val="00863AF1"/>
    <w:rsid w:val="00864183"/>
    <w:rsid w:val="00864BD0"/>
    <w:rsid w:val="00864BEB"/>
    <w:rsid w:val="00864FC0"/>
    <w:rsid w:val="00865A29"/>
    <w:rsid w:val="00865BAD"/>
    <w:rsid w:val="00866DCB"/>
    <w:rsid w:val="008679C2"/>
    <w:rsid w:val="00870449"/>
    <w:rsid w:val="008709EC"/>
    <w:rsid w:val="0087176F"/>
    <w:rsid w:val="00871A29"/>
    <w:rsid w:val="00872244"/>
    <w:rsid w:val="00872527"/>
    <w:rsid w:val="00873E44"/>
    <w:rsid w:val="008744BB"/>
    <w:rsid w:val="008759AE"/>
    <w:rsid w:val="00876CBF"/>
    <w:rsid w:val="00876DAC"/>
    <w:rsid w:val="00877FE1"/>
    <w:rsid w:val="00877FE4"/>
    <w:rsid w:val="00880077"/>
    <w:rsid w:val="008804BF"/>
    <w:rsid w:val="008815FF"/>
    <w:rsid w:val="008827C6"/>
    <w:rsid w:val="00882A1A"/>
    <w:rsid w:val="00882B40"/>
    <w:rsid w:val="0088374D"/>
    <w:rsid w:val="00884087"/>
    <w:rsid w:val="008844E4"/>
    <w:rsid w:val="0088506C"/>
    <w:rsid w:val="00886233"/>
    <w:rsid w:val="00890664"/>
    <w:rsid w:val="00890B5D"/>
    <w:rsid w:val="00891FCD"/>
    <w:rsid w:val="00892B2E"/>
    <w:rsid w:val="0089337F"/>
    <w:rsid w:val="0089799B"/>
    <w:rsid w:val="00897FDA"/>
    <w:rsid w:val="008A09E6"/>
    <w:rsid w:val="008A13F8"/>
    <w:rsid w:val="008A2E3B"/>
    <w:rsid w:val="008A2F21"/>
    <w:rsid w:val="008A3469"/>
    <w:rsid w:val="008A42E6"/>
    <w:rsid w:val="008A4871"/>
    <w:rsid w:val="008A4A6D"/>
    <w:rsid w:val="008A4C60"/>
    <w:rsid w:val="008A5A41"/>
    <w:rsid w:val="008A5AC3"/>
    <w:rsid w:val="008A5C00"/>
    <w:rsid w:val="008A5C2B"/>
    <w:rsid w:val="008A64CD"/>
    <w:rsid w:val="008A660F"/>
    <w:rsid w:val="008A7C63"/>
    <w:rsid w:val="008A7E4B"/>
    <w:rsid w:val="008A7F23"/>
    <w:rsid w:val="008B10DB"/>
    <w:rsid w:val="008B1312"/>
    <w:rsid w:val="008B1610"/>
    <w:rsid w:val="008B1AA4"/>
    <w:rsid w:val="008B1BD4"/>
    <w:rsid w:val="008B289B"/>
    <w:rsid w:val="008B2CE8"/>
    <w:rsid w:val="008B3D5B"/>
    <w:rsid w:val="008B3DB9"/>
    <w:rsid w:val="008B3EE3"/>
    <w:rsid w:val="008B41F9"/>
    <w:rsid w:val="008B47EC"/>
    <w:rsid w:val="008B511E"/>
    <w:rsid w:val="008B5C72"/>
    <w:rsid w:val="008B7AB9"/>
    <w:rsid w:val="008C0A96"/>
    <w:rsid w:val="008C0E82"/>
    <w:rsid w:val="008C116F"/>
    <w:rsid w:val="008C138C"/>
    <w:rsid w:val="008C17B1"/>
    <w:rsid w:val="008C191D"/>
    <w:rsid w:val="008C2012"/>
    <w:rsid w:val="008C24AD"/>
    <w:rsid w:val="008C2588"/>
    <w:rsid w:val="008C2A59"/>
    <w:rsid w:val="008C3549"/>
    <w:rsid w:val="008C4652"/>
    <w:rsid w:val="008C4790"/>
    <w:rsid w:val="008C4AD2"/>
    <w:rsid w:val="008C5AFE"/>
    <w:rsid w:val="008C6D5D"/>
    <w:rsid w:val="008D0861"/>
    <w:rsid w:val="008D0931"/>
    <w:rsid w:val="008D09DD"/>
    <w:rsid w:val="008D16D1"/>
    <w:rsid w:val="008D16D3"/>
    <w:rsid w:val="008D2301"/>
    <w:rsid w:val="008D2C9A"/>
    <w:rsid w:val="008D684E"/>
    <w:rsid w:val="008D7FE0"/>
    <w:rsid w:val="008E098F"/>
    <w:rsid w:val="008E0D26"/>
    <w:rsid w:val="008E154E"/>
    <w:rsid w:val="008E1816"/>
    <w:rsid w:val="008E2623"/>
    <w:rsid w:val="008E4002"/>
    <w:rsid w:val="008E4486"/>
    <w:rsid w:val="008E46BA"/>
    <w:rsid w:val="008E5878"/>
    <w:rsid w:val="008E5F04"/>
    <w:rsid w:val="008E6769"/>
    <w:rsid w:val="008E6D86"/>
    <w:rsid w:val="008E7B2A"/>
    <w:rsid w:val="008F12FD"/>
    <w:rsid w:val="008F188C"/>
    <w:rsid w:val="008F1928"/>
    <w:rsid w:val="008F1E4A"/>
    <w:rsid w:val="008F1F03"/>
    <w:rsid w:val="008F21E0"/>
    <w:rsid w:val="008F314D"/>
    <w:rsid w:val="008F32D9"/>
    <w:rsid w:val="008F379F"/>
    <w:rsid w:val="008F393D"/>
    <w:rsid w:val="008F4ED0"/>
    <w:rsid w:val="008F5656"/>
    <w:rsid w:val="008F5885"/>
    <w:rsid w:val="008F6FC2"/>
    <w:rsid w:val="008F7229"/>
    <w:rsid w:val="00900364"/>
    <w:rsid w:val="00900369"/>
    <w:rsid w:val="009006F3"/>
    <w:rsid w:val="009011C6"/>
    <w:rsid w:val="00902318"/>
    <w:rsid w:val="009031E8"/>
    <w:rsid w:val="00904166"/>
    <w:rsid w:val="0090498E"/>
    <w:rsid w:val="00904B6E"/>
    <w:rsid w:val="009055F3"/>
    <w:rsid w:val="009057EE"/>
    <w:rsid w:val="0090590C"/>
    <w:rsid w:val="009068E9"/>
    <w:rsid w:val="0090711C"/>
    <w:rsid w:val="00907C69"/>
    <w:rsid w:val="00910B53"/>
    <w:rsid w:val="00910D5C"/>
    <w:rsid w:val="00910E50"/>
    <w:rsid w:val="00911501"/>
    <w:rsid w:val="0091159E"/>
    <w:rsid w:val="009117EA"/>
    <w:rsid w:val="00911BB3"/>
    <w:rsid w:val="009120BF"/>
    <w:rsid w:val="0091236B"/>
    <w:rsid w:val="009128F8"/>
    <w:rsid w:val="0091310D"/>
    <w:rsid w:val="009133B3"/>
    <w:rsid w:val="00913628"/>
    <w:rsid w:val="00913D38"/>
    <w:rsid w:val="00914564"/>
    <w:rsid w:val="009146F8"/>
    <w:rsid w:val="00915B2B"/>
    <w:rsid w:val="00916361"/>
    <w:rsid w:val="00916ACA"/>
    <w:rsid w:val="00917256"/>
    <w:rsid w:val="00917ACD"/>
    <w:rsid w:val="00920638"/>
    <w:rsid w:val="00920C02"/>
    <w:rsid w:val="00920E73"/>
    <w:rsid w:val="009224DE"/>
    <w:rsid w:val="00922EC8"/>
    <w:rsid w:val="009231B2"/>
    <w:rsid w:val="00923B6B"/>
    <w:rsid w:val="00925254"/>
    <w:rsid w:val="009254FC"/>
    <w:rsid w:val="00925A17"/>
    <w:rsid w:val="00925D0D"/>
    <w:rsid w:val="0092604A"/>
    <w:rsid w:val="0092733D"/>
    <w:rsid w:val="00931772"/>
    <w:rsid w:val="009319C4"/>
    <w:rsid w:val="00931A20"/>
    <w:rsid w:val="00932367"/>
    <w:rsid w:val="00932454"/>
    <w:rsid w:val="00932871"/>
    <w:rsid w:val="00933157"/>
    <w:rsid w:val="009333DC"/>
    <w:rsid w:val="009336CD"/>
    <w:rsid w:val="00934117"/>
    <w:rsid w:val="00936A8B"/>
    <w:rsid w:val="0093773F"/>
    <w:rsid w:val="00937D26"/>
    <w:rsid w:val="00937DF7"/>
    <w:rsid w:val="00940044"/>
    <w:rsid w:val="009406BF"/>
    <w:rsid w:val="00940C06"/>
    <w:rsid w:val="00940E14"/>
    <w:rsid w:val="0094162E"/>
    <w:rsid w:val="00941C1E"/>
    <w:rsid w:val="0094319B"/>
    <w:rsid w:val="009446C9"/>
    <w:rsid w:val="0094514F"/>
    <w:rsid w:val="00946E1A"/>
    <w:rsid w:val="00946EB4"/>
    <w:rsid w:val="00947219"/>
    <w:rsid w:val="00947225"/>
    <w:rsid w:val="009513AE"/>
    <w:rsid w:val="00952085"/>
    <w:rsid w:val="0095306F"/>
    <w:rsid w:val="009535BE"/>
    <w:rsid w:val="00953D86"/>
    <w:rsid w:val="00953E64"/>
    <w:rsid w:val="009550AA"/>
    <w:rsid w:val="00955A04"/>
    <w:rsid w:val="00956EA5"/>
    <w:rsid w:val="00960082"/>
    <w:rsid w:val="009603C5"/>
    <w:rsid w:val="00961261"/>
    <w:rsid w:val="00962B93"/>
    <w:rsid w:val="009637C0"/>
    <w:rsid w:val="00963E63"/>
    <w:rsid w:val="009654F5"/>
    <w:rsid w:val="009655B1"/>
    <w:rsid w:val="00965A46"/>
    <w:rsid w:val="00965A9B"/>
    <w:rsid w:val="00966324"/>
    <w:rsid w:val="009703A2"/>
    <w:rsid w:val="0097040B"/>
    <w:rsid w:val="0097122A"/>
    <w:rsid w:val="009718ED"/>
    <w:rsid w:val="00971BA3"/>
    <w:rsid w:val="009730C1"/>
    <w:rsid w:val="00973651"/>
    <w:rsid w:val="00973F42"/>
    <w:rsid w:val="00974211"/>
    <w:rsid w:val="00974354"/>
    <w:rsid w:val="0097470F"/>
    <w:rsid w:val="00974AFA"/>
    <w:rsid w:val="00974E42"/>
    <w:rsid w:val="0097523C"/>
    <w:rsid w:val="009758D1"/>
    <w:rsid w:val="0097647E"/>
    <w:rsid w:val="009764DF"/>
    <w:rsid w:val="009770B1"/>
    <w:rsid w:val="009804C0"/>
    <w:rsid w:val="00980976"/>
    <w:rsid w:val="00981165"/>
    <w:rsid w:val="009816AE"/>
    <w:rsid w:val="009818D1"/>
    <w:rsid w:val="00981A49"/>
    <w:rsid w:val="00982C64"/>
    <w:rsid w:val="0098311C"/>
    <w:rsid w:val="00983DD9"/>
    <w:rsid w:val="0098415F"/>
    <w:rsid w:val="00984406"/>
    <w:rsid w:val="009859E0"/>
    <w:rsid w:val="009859F8"/>
    <w:rsid w:val="00985EDB"/>
    <w:rsid w:val="0098654A"/>
    <w:rsid w:val="00986A66"/>
    <w:rsid w:val="009872D6"/>
    <w:rsid w:val="00987EE1"/>
    <w:rsid w:val="0099059B"/>
    <w:rsid w:val="00992242"/>
    <w:rsid w:val="00992CF9"/>
    <w:rsid w:val="0099391A"/>
    <w:rsid w:val="00994097"/>
    <w:rsid w:val="00994242"/>
    <w:rsid w:val="00994849"/>
    <w:rsid w:val="00994981"/>
    <w:rsid w:val="00994D2C"/>
    <w:rsid w:val="00995DB3"/>
    <w:rsid w:val="009969F5"/>
    <w:rsid w:val="00997374"/>
    <w:rsid w:val="009A0CD5"/>
    <w:rsid w:val="009A1112"/>
    <w:rsid w:val="009A1B20"/>
    <w:rsid w:val="009A3CDC"/>
    <w:rsid w:val="009A46AB"/>
    <w:rsid w:val="009A4E2B"/>
    <w:rsid w:val="009A5179"/>
    <w:rsid w:val="009A6A1F"/>
    <w:rsid w:val="009A6DDB"/>
    <w:rsid w:val="009A6DE7"/>
    <w:rsid w:val="009A7163"/>
    <w:rsid w:val="009A7A56"/>
    <w:rsid w:val="009A7A59"/>
    <w:rsid w:val="009A7ABA"/>
    <w:rsid w:val="009A7CE4"/>
    <w:rsid w:val="009B1E58"/>
    <w:rsid w:val="009B2219"/>
    <w:rsid w:val="009B2369"/>
    <w:rsid w:val="009B2399"/>
    <w:rsid w:val="009B4391"/>
    <w:rsid w:val="009B4D14"/>
    <w:rsid w:val="009B54BF"/>
    <w:rsid w:val="009B5A79"/>
    <w:rsid w:val="009B74F8"/>
    <w:rsid w:val="009B7859"/>
    <w:rsid w:val="009C1574"/>
    <w:rsid w:val="009C18CE"/>
    <w:rsid w:val="009C21CE"/>
    <w:rsid w:val="009C2425"/>
    <w:rsid w:val="009C2877"/>
    <w:rsid w:val="009C30F8"/>
    <w:rsid w:val="009C33DC"/>
    <w:rsid w:val="009C356A"/>
    <w:rsid w:val="009C36BD"/>
    <w:rsid w:val="009C3769"/>
    <w:rsid w:val="009C3F2F"/>
    <w:rsid w:val="009C5D3F"/>
    <w:rsid w:val="009C6915"/>
    <w:rsid w:val="009C6977"/>
    <w:rsid w:val="009C69A0"/>
    <w:rsid w:val="009C6BE7"/>
    <w:rsid w:val="009C7175"/>
    <w:rsid w:val="009C7E3F"/>
    <w:rsid w:val="009D002D"/>
    <w:rsid w:val="009D1B4C"/>
    <w:rsid w:val="009D1F8E"/>
    <w:rsid w:val="009D273F"/>
    <w:rsid w:val="009D28C7"/>
    <w:rsid w:val="009D3398"/>
    <w:rsid w:val="009D3B3F"/>
    <w:rsid w:val="009D3CE1"/>
    <w:rsid w:val="009D5055"/>
    <w:rsid w:val="009D515F"/>
    <w:rsid w:val="009D6838"/>
    <w:rsid w:val="009D7BE8"/>
    <w:rsid w:val="009E0899"/>
    <w:rsid w:val="009E1720"/>
    <w:rsid w:val="009E1FE9"/>
    <w:rsid w:val="009E20BA"/>
    <w:rsid w:val="009E24BF"/>
    <w:rsid w:val="009E366D"/>
    <w:rsid w:val="009E40D5"/>
    <w:rsid w:val="009E4938"/>
    <w:rsid w:val="009E5AD0"/>
    <w:rsid w:val="009E5E63"/>
    <w:rsid w:val="009E5EE8"/>
    <w:rsid w:val="009E62D5"/>
    <w:rsid w:val="009E701B"/>
    <w:rsid w:val="009E7D9F"/>
    <w:rsid w:val="009F1FC2"/>
    <w:rsid w:val="009F214F"/>
    <w:rsid w:val="009F273B"/>
    <w:rsid w:val="009F2822"/>
    <w:rsid w:val="009F2EB6"/>
    <w:rsid w:val="009F301C"/>
    <w:rsid w:val="009F3293"/>
    <w:rsid w:val="009F3EC8"/>
    <w:rsid w:val="009F4093"/>
    <w:rsid w:val="009F4E1E"/>
    <w:rsid w:val="009F50C2"/>
    <w:rsid w:val="009F50C6"/>
    <w:rsid w:val="009F543C"/>
    <w:rsid w:val="009F54CF"/>
    <w:rsid w:val="009F5804"/>
    <w:rsid w:val="009F5ACF"/>
    <w:rsid w:val="009F6F8A"/>
    <w:rsid w:val="009F7345"/>
    <w:rsid w:val="009F7BB7"/>
    <w:rsid w:val="00A00E3C"/>
    <w:rsid w:val="00A0142D"/>
    <w:rsid w:val="00A02ACE"/>
    <w:rsid w:val="00A03CC0"/>
    <w:rsid w:val="00A04303"/>
    <w:rsid w:val="00A04AEA"/>
    <w:rsid w:val="00A04BC4"/>
    <w:rsid w:val="00A04E7B"/>
    <w:rsid w:val="00A05127"/>
    <w:rsid w:val="00A051E7"/>
    <w:rsid w:val="00A052FA"/>
    <w:rsid w:val="00A055B2"/>
    <w:rsid w:val="00A05C39"/>
    <w:rsid w:val="00A06370"/>
    <w:rsid w:val="00A06C0F"/>
    <w:rsid w:val="00A06EC4"/>
    <w:rsid w:val="00A079AF"/>
    <w:rsid w:val="00A07D3A"/>
    <w:rsid w:val="00A10100"/>
    <w:rsid w:val="00A1030C"/>
    <w:rsid w:val="00A1236C"/>
    <w:rsid w:val="00A1322A"/>
    <w:rsid w:val="00A13D06"/>
    <w:rsid w:val="00A14E0F"/>
    <w:rsid w:val="00A157D3"/>
    <w:rsid w:val="00A16DDB"/>
    <w:rsid w:val="00A1764B"/>
    <w:rsid w:val="00A1772A"/>
    <w:rsid w:val="00A21041"/>
    <w:rsid w:val="00A21AAF"/>
    <w:rsid w:val="00A223D0"/>
    <w:rsid w:val="00A23B28"/>
    <w:rsid w:val="00A2440D"/>
    <w:rsid w:val="00A24812"/>
    <w:rsid w:val="00A2667E"/>
    <w:rsid w:val="00A26D7C"/>
    <w:rsid w:val="00A26E9F"/>
    <w:rsid w:val="00A277F5"/>
    <w:rsid w:val="00A27DA6"/>
    <w:rsid w:val="00A30190"/>
    <w:rsid w:val="00A3023E"/>
    <w:rsid w:val="00A30771"/>
    <w:rsid w:val="00A3083E"/>
    <w:rsid w:val="00A30AF1"/>
    <w:rsid w:val="00A31093"/>
    <w:rsid w:val="00A31758"/>
    <w:rsid w:val="00A31980"/>
    <w:rsid w:val="00A31F0E"/>
    <w:rsid w:val="00A320BA"/>
    <w:rsid w:val="00A321E7"/>
    <w:rsid w:val="00A32C48"/>
    <w:rsid w:val="00A33258"/>
    <w:rsid w:val="00A34415"/>
    <w:rsid w:val="00A3468F"/>
    <w:rsid w:val="00A34B9A"/>
    <w:rsid w:val="00A34ED8"/>
    <w:rsid w:val="00A35584"/>
    <w:rsid w:val="00A36A40"/>
    <w:rsid w:val="00A40D84"/>
    <w:rsid w:val="00A40DAE"/>
    <w:rsid w:val="00A42A17"/>
    <w:rsid w:val="00A438D2"/>
    <w:rsid w:val="00A43E87"/>
    <w:rsid w:val="00A44448"/>
    <w:rsid w:val="00A44755"/>
    <w:rsid w:val="00A44B7A"/>
    <w:rsid w:val="00A44CDC"/>
    <w:rsid w:val="00A44D1C"/>
    <w:rsid w:val="00A44DD5"/>
    <w:rsid w:val="00A50AC7"/>
    <w:rsid w:val="00A51388"/>
    <w:rsid w:val="00A519C6"/>
    <w:rsid w:val="00A51D0E"/>
    <w:rsid w:val="00A51FED"/>
    <w:rsid w:val="00A520B2"/>
    <w:rsid w:val="00A52520"/>
    <w:rsid w:val="00A52977"/>
    <w:rsid w:val="00A52996"/>
    <w:rsid w:val="00A5329B"/>
    <w:rsid w:val="00A5334C"/>
    <w:rsid w:val="00A5385B"/>
    <w:rsid w:val="00A539AB"/>
    <w:rsid w:val="00A53DC5"/>
    <w:rsid w:val="00A540ED"/>
    <w:rsid w:val="00A542C4"/>
    <w:rsid w:val="00A543C0"/>
    <w:rsid w:val="00A55A79"/>
    <w:rsid w:val="00A56763"/>
    <w:rsid w:val="00A56D4B"/>
    <w:rsid w:val="00A56E6A"/>
    <w:rsid w:val="00A61589"/>
    <w:rsid w:val="00A61E41"/>
    <w:rsid w:val="00A6225C"/>
    <w:rsid w:val="00A629FB"/>
    <w:rsid w:val="00A637FC"/>
    <w:rsid w:val="00A63AE6"/>
    <w:rsid w:val="00A63B62"/>
    <w:rsid w:val="00A63E78"/>
    <w:rsid w:val="00A63EAC"/>
    <w:rsid w:val="00A64B7E"/>
    <w:rsid w:val="00A64D2F"/>
    <w:rsid w:val="00A65386"/>
    <w:rsid w:val="00A658E0"/>
    <w:rsid w:val="00A65DB3"/>
    <w:rsid w:val="00A67446"/>
    <w:rsid w:val="00A67920"/>
    <w:rsid w:val="00A70048"/>
    <w:rsid w:val="00A7109B"/>
    <w:rsid w:val="00A71A56"/>
    <w:rsid w:val="00A71BBF"/>
    <w:rsid w:val="00A7209B"/>
    <w:rsid w:val="00A7223C"/>
    <w:rsid w:val="00A73291"/>
    <w:rsid w:val="00A734C1"/>
    <w:rsid w:val="00A7384C"/>
    <w:rsid w:val="00A74416"/>
    <w:rsid w:val="00A75E20"/>
    <w:rsid w:val="00A7698E"/>
    <w:rsid w:val="00A770D8"/>
    <w:rsid w:val="00A7753E"/>
    <w:rsid w:val="00A80EF0"/>
    <w:rsid w:val="00A81163"/>
    <w:rsid w:val="00A81B80"/>
    <w:rsid w:val="00A81C38"/>
    <w:rsid w:val="00A81DDF"/>
    <w:rsid w:val="00A822FE"/>
    <w:rsid w:val="00A824F9"/>
    <w:rsid w:val="00A827F7"/>
    <w:rsid w:val="00A82AC3"/>
    <w:rsid w:val="00A83020"/>
    <w:rsid w:val="00A83156"/>
    <w:rsid w:val="00A84869"/>
    <w:rsid w:val="00A85A3E"/>
    <w:rsid w:val="00A85CA8"/>
    <w:rsid w:val="00A8608F"/>
    <w:rsid w:val="00A86674"/>
    <w:rsid w:val="00A8791C"/>
    <w:rsid w:val="00A8794F"/>
    <w:rsid w:val="00A87AC9"/>
    <w:rsid w:val="00A87D3C"/>
    <w:rsid w:val="00A903FA"/>
    <w:rsid w:val="00A90AE0"/>
    <w:rsid w:val="00A91038"/>
    <w:rsid w:val="00A914F9"/>
    <w:rsid w:val="00A91AFE"/>
    <w:rsid w:val="00A934F2"/>
    <w:rsid w:val="00A93AE9"/>
    <w:rsid w:val="00A93C08"/>
    <w:rsid w:val="00A93C17"/>
    <w:rsid w:val="00A9456E"/>
    <w:rsid w:val="00A958A6"/>
    <w:rsid w:val="00A9602D"/>
    <w:rsid w:val="00A96CFF"/>
    <w:rsid w:val="00A9709B"/>
    <w:rsid w:val="00A974FF"/>
    <w:rsid w:val="00A97D8C"/>
    <w:rsid w:val="00AA0E65"/>
    <w:rsid w:val="00AA1EE7"/>
    <w:rsid w:val="00AA2056"/>
    <w:rsid w:val="00AA2456"/>
    <w:rsid w:val="00AA2DC5"/>
    <w:rsid w:val="00AA31B5"/>
    <w:rsid w:val="00AA4B4E"/>
    <w:rsid w:val="00AA5600"/>
    <w:rsid w:val="00AA5760"/>
    <w:rsid w:val="00AA6986"/>
    <w:rsid w:val="00AA7123"/>
    <w:rsid w:val="00AA7911"/>
    <w:rsid w:val="00AA79C1"/>
    <w:rsid w:val="00AB011F"/>
    <w:rsid w:val="00AB0CF1"/>
    <w:rsid w:val="00AB0ED7"/>
    <w:rsid w:val="00AB1939"/>
    <w:rsid w:val="00AB20E3"/>
    <w:rsid w:val="00AB3438"/>
    <w:rsid w:val="00AB4287"/>
    <w:rsid w:val="00AB49DB"/>
    <w:rsid w:val="00AB69A0"/>
    <w:rsid w:val="00AB7464"/>
    <w:rsid w:val="00AB7C65"/>
    <w:rsid w:val="00AB7CDA"/>
    <w:rsid w:val="00AC053F"/>
    <w:rsid w:val="00AC105D"/>
    <w:rsid w:val="00AC15D3"/>
    <w:rsid w:val="00AC170F"/>
    <w:rsid w:val="00AC236E"/>
    <w:rsid w:val="00AC5AE5"/>
    <w:rsid w:val="00AC64D0"/>
    <w:rsid w:val="00AC6704"/>
    <w:rsid w:val="00AD1E44"/>
    <w:rsid w:val="00AD1E7B"/>
    <w:rsid w:val="00AD2BA8"/>
    <w:rsid w:val="00AD3365"/>
    <w:rsid w:val="00AD3375"/>
    <w:rsid w:val="00AD3BE4"/>
    <w:rsid w:val="00AD4681"/>
    <w:rsid w:val="00AD511C"/>
    <w:rsid w:val="00AD528E"/>
    <w:rsid w:val="00AD62D2"/>
    <w:rsid w:val="00AD667D"/>
    <w:rsid w:val="00AE1E49"/>
    <w:rsid w:val="00AE3AA2"/>
    <w:rsid w:val="00AE3DE6"/>
    <w:rsid w:val="00AE44A7"/>
    <w:rsid w:val="00AE4804"/>
    <w:rsid w:val="00AE570A"/>
    <w:rsid w:val="00AE5F0E"/>
    <w:rsid w:val="00AF0266"/>
    <w:rsid w:val="00AF0E60"/>
    <w:rsid w:val="00AF10DA"/>
    <w:rsid w:val="00AF129C"/>
    <w:rsid w:val="00AF5E07"/>
    <w:rsid w:val="00AF5F7A"/>
    <w:rsid w:val="00AF6D2B"/>
    <w:rsid w:val="00AF6FCE"/>
    <w:rsid w:val="00B0387E"/>
    <w:rsid w:val="00B03DDF"/>
    <w:rsid w:val="00B03E0D"/>
    <w:rsid w:val="00B044DC"/>
    <w:rsid w:val="00B04A1E"/>
    <w:rsid w:val="00B05300"/>
    <w:rsid w:val="00B057C6"/>
    <w:rsid w:val="00B057C9"/>
    <w:rsid w:val="00B05C0A"/>
    <w:rsid w:val="00B06031"/>
    <w:rsid w:val="00B065B1"/>
    <w:rsid w:val="00B06C41"/>
    <w:rsid w:val="00B07989"/>
    <w:rsid w:val="00B07EAE"/>
    <w:rsid w:val="00B101B7"/>
    <w:rsid w:val="00B1051C"/>
    <w:rsid w:val="00B10841"/>
    <w:rsid w:val="00B1121A"/>
    <w:rsid w:val="00B112E9"/>
    <w:rsid w:val="00B11A3F"/>
    <w:rsid w:val="00B1204C"/>
    <w:rsid w:val="00B120A0"/>
    <w:rsid w:val="00B13054"/>
    <w:rsid w:val="00B135B4"/>
    <w:rsid w:val="00B13D48"/>
    <w:rsid w:val="00B15515"/>
    <w:rsid w:val="00B1563B"/>
    <w:rsid w:val="00B15DFA"/>
    <w:rsid w:val="00B1618B"/>
    <w:rsid w:val="00B209F5"/>
    <w:rsid w:val="00B21725"/>
    <w:rsid w:val="00B21B7E"/>
    <w:rsid w:val="00B2209A"/>
    <w:rsid w:val="00B2274F"/>
    <w:rsid w:val="00B2290B"/>
    <w:rsid w:val="00B2503C"/>
    <w:rsid w:val="00B25E56"/>
    <w:rsid w:val="00B261DD"/>
    <w:rsid w:val="00B2644F"/>
    <w:rsid w:val="00B301BA"/>
    <w:rsid w:val="00B30366"/>
    <w:rsid w:val="00B317CE"/>
    <w:rsid w:val="00B328B2"/>
    <w:rsid w:val="00B32DE3"/>
    <w:rsid w:val="00B33479"/>
    <w:rsid w:val="00B33BD2"/>
    <w:rsid w:val="00B353E1"/>
    <w:rsid w:val="00B35686"/>
    <w:rsid w:val="00B37B66"/>
    <w:rsid w:val="00B40BEF"/>
    <w:rsid w:val="00B40D62"/>
    <w:rsid w:val="00B40EA0"/>
    <w:rsid w:val="00B4255E"/>
    <w:rsid w:val="00B439A2"/>
    <w:rsid w:val="00B44656"/>
    <w:rsid w:val="00B44755"/>
    <w:rsid w:val="00B44838"/>
    <w:rsid w:val="00B44A5C"/>
    <w:rsid w:val="00B44B10"/>
    <w:rsid w:val="00B459B8"/>
    <w:rsid w:val="00B45E30"/>
    <w:rsid w:val="00B45FB9"/>
    <w:rsid w:val="00B4618C"/>
    <w:rsid w:val="00B46247"/>
    <w:rsid w:val="00B4633F"/>
    <w:rsid w:val="00B4784F"/>
    <w:rsid w:val="00B50E86"/>
    <w:rsid w:val="00B50F14"/>
    <w:rsid w:val="00B516CD"/>
    <w:rsid w:val="00B527D7"/>
    <w:rsid w:val="00B54C02"/>
    <w:rsid w:val="00B550E3"/>
    <w:rsid w:val="00B55130"/>
    <w:rsid w:val="00B55206"/>
    <w:rsid w:val="00B56576"/>
    <w:rsid w:val="00B57F95"/>
    <w:rsid w:val="00B603DC"/>
    <w:rsid w:val="00B6041F"/>
    <w:rsid w:val="00B6054F"/>
    <w:rsid w:val="00B60917"/>
    <w:rsid w:val="00B60C8E"/>
    <w:rsid w:val="00B61F4F"/>
    <w:rsid w:val="00B62B60"/>
    <w:rsid w:val="00B62DB8"/>
    <w:rsid w:val="00B633E2"/>
    <w:rsid w:val="00B63B89"/>
    <w:rsid w:val="00B63C36"/>
    <w:rsid w:val="00B64D61"/>
    <w:rsid w:val="00B65631"/>
    <w:rsid w:val="00B65AE0"/>
    <w:rsid w:val="00B65C9A"/>
    <w:rsid w:val="00B668F6"/>
    <w:rsid w:val="00B6699B"/>
    <w:rsid w:val="00B6791E"/>
    <w:rsid w:val="00B67CD5"/>
    <w:rsid w:val="00B70A31"/>
    <w:rsid w:val="00B73D25"/>
    <w:rsid w:val="00B73DDE"/>
    <w:rsid w:val="00B75E22"/>
    <w:rsid w:val="00B75E5F"/>
    <w:rsid w:val="00B7656D"/>
    <w:rsid w:val="00B77733"/>
    <w:rsid w:val="00B77919"/>
    <w:rsid w:val="00B808B1"/>
    <w:rsid w:val="00B8572B"/>
    <w:rsid w:val="00B85812"/>
    <w:rsid w:val="00B85A98"/>
    <w:rsid w:val="00B862F7"/>
    <w:rsid w:val="00B871B1"/>
    <w:rsid w:val="00B87D85"/>
    <w:rsid w:val="00B902C7"/>
    <w:rsid w:val="00B90607"/>
    <w:rsid w:val="00B91501"/>
    <w:rsid w:val="00B91AF1"/>
    <w:rsid w:val="00B92AEF"/>
    <w:rsid w:val="00B9351C"/>
    <w:rsid w:val="00B93674"/>
    <w:rsid w:val="00B9478F"/>
    <w:rsid w:val="00B9485A"/>
    <w:rsid w:val="00B94F29"/>
    <w:rsid w:val="00B94F9D"/>
    <w:rsid w:val="00B951EC"/>
    <w:rsid w:val="00B96266"/>
    <w:rsid w:val="00B9696B"/>
    <w:rsid w:val="00B96AB0"/>
    <w:rsid w:val="00B96B8A"/>
    <w:rsid w:val="00BA087F"/>
    <w:rsid w:val="00BA093C"/>
    <w:rsid w:val="00BA0C99"/>
    <w:rsid w:val="00BA0D54"/>
    <w:rsid w:val="00BA11FA"/>
    <w:rsid w:val="00BA15F1"/>
    <w:rsid w:val="00BA1E42"/>
    <w:rsid w:val="00BA24FC"/>
    <w:rsid w:val="00BA54E5"/>
    <w:rsid w:val="00BA58A0"/>
    <w:rsid w:val="00BA6019"/>
    <w:rsid w:val="00BA6265"/>
    <w:rsid w:val="00BA6809"/>
    <w:rsid w:val="00BA6DB3"/>
    <w:rsid w:val="00BB032E"/>
    <w:rsid w:val="00BB19BF"/>
    <w:rsid w:val="00BB1A5D"/>
    <w:rsid w:val="00BB2BE8"/>
    <w:rsid w:val="00BB34FD"/>
    <w:rsid w:val="00BB3910"/>
    <w:rsid w:val="00BB4285"/>
    <w:rsid w:val="00BB6A3B"/>
    <w:rsid w:val="00BB7247"/>
    <w:rsid w:val="00BB7280"/>
    <w:rsid w:val="00BB7D94"/>
    <w:rsid w:val="00BC15A7"/>
    <w:rsid w:val="00BC2A16"/>
    <w:rsid w:val="00BC3203"/>
    <w:rsid w:val="00BC378D"/>
    <w:rsid w:val="00BC3E5B"/>
    <w:rsid w:val="00BC56C7"/>
    <w:rsid w:val="00BC5E98"/>
    <w:rsid w:val="00BC6308"/>
    <w:rsid w:val="00BC7023"/>
    <w:rsid w:val="00BC7FCE"/>
    <w:rsid w:val="00BD00A1"/>
    <w:rsid w:val="00BD05EC"/>
    <w:rsid w:val="00BD0FE5"/>
    <w:rsid w:val="00BD176F"/>
    <w:rsid w:val="00BD1EEE"/>
    <w:rsid w:val="00BD23F5"/>
    <w:rsid w:val="00BD266A"/>
    <w:rsid w:val="00BD2AF5"/>
    <w:rsid w:val="00BD2D2A"/>
    <w:rsid w:val="00BD31F1"/>
    <w:rsid w:val="00BD3464"/>
    <w:rsid w:val="00BD50F7"/>
    <w:rsid w:val="00BD56AA"/>
    <w:rsid w:val="00BD59E1"/>
    <w:rsid w:val="00BE0EE8"/>
    <w:rsid w:val="00BE16B3"/>
    <w:rsid w:val="00BE16D6"/>
    <w:rsid w:val="00BE19F6"/>
    <w:rsid w:val="00BE1A91"/>
    <w:rsid w:val="00BE26EE"/>
    <w:rsid w:val="00BE2C38"/>
    <w:rsid w:val="00BE3DB8"/>
    <w:rsid w:val="00BE3F6D"/>
    <w:rsid w:val="00BE445E"/>
    <w:rsid w:val="00BE4EB2"/>
    <w:rsid w:val="00BE54B6"/>
    <w:rsid w:val="00BE5C0E"/>
    <w:rsid w:val="00BE631B"/>
    <w:rsid w:val="00BE721C"/>
    <w:rsid w:val="00BE73F4"/>
    <w:rsid w:val="00BE7B84"/>
    <w:rsid w:val="00BE7C69"/>
    <w:rsid w:val="00BE7EA3"/>
    <w:rsid w:val="00BF09A4"/>
    <w:rsid w:val="00BF190D"/>
    <w:rsid w:val="00BF1CE5"/>
    <w:rsid w:val="00BF2902"/>
    <w:rsid w:val="00BF36E0"/>
    <w:rsid w:val="00BF3F29"/>
    <w:rsid w:val="00BF41E3"/>
    <w:rsid w:val="00BF46D0"/>
    <w:rsid w:val="00BF4933"/>
    <w:rsid w:val="00BF4EC7"/>
    <w:rsid w:val="00BF7303"/>
    <w:rsid w:val="00BF7606"/>
    <w:rsid w:val="00C00312"/>
    <w:rsid w:val="00C00AAA"/>
    <w:rsid w:val="00C00D63"/>
    <w:rsid w:val="00C00F01"/>
    <w:rsid w:val="00C0125F"/>
    <w:rsid w:val="00C017D2"/>
    <w:rsid w:val="00C0306D"/>
    <w:rsid w:val="00C03D7C"/>
    <w:rsid w:val="00C03F3C"/>
    <w:rsid w:val="00C04481"/>
    <w:rsid w:val="00C0486A"/>
    <w:rsid w:val="00C05BF7"/>
    <w:rsid w:val="00C06E89"/>
    <w:rsid w:val="00C13EDD"/>
    <w:rsid w:val="00C15091"/>
    <w:rsid w:val="00C15216"/>
    <w:rsid w:val="00C1542D"/>
    <w:rsid w:val="00C16B01"/>
    <w:rsid w:val="00C17612"/>
    <w:rsid w:val="00C17619"/>
    <w:rsid w:val="00C17861"/>
    <w:rsid w:val="00C17983"/>
    <w:rsid w:val="00C17FB7"/>
    <w:rsid w:val="00C206B7"/>
    <w:rsid w:val="00C20A5E"/>
    <w:rsid w:val="00C226D8"/>
    <w:rsid w:val="00C23C14"/>
    <w:rsid w:val="00C246A0"/>
    <w:rsid w:val="00C24B97"/>
    <w:rsid w:val="00C259B1"/>
    <w:rsid w:val="00C25CB4"/>
    <w:rsid w:val="00C2621C"/>
    <w:rsid w:val="00C264C2"/>
    <w:rsid w:val="00C27023"/>
    <w:rsid w:val="00C270B3"/>
    <w:rsid w:val="00C3027F"/>
    <w:rsid w:val="00C30D6C"/>
    <w:rsid w:val="00C3103D"/>
    <w:rsid w:val="00C3167D"/>
    <w:rsid w:val="00C31C2D"/>
    <w:rsid w:val="00C31E70"/>
    <w:rsid w:val="00C31E9B"/>
    <w:rsid w:val="00C333B5"/>
    <w:rsid w:val="00C33AA0"/>
    <w:rsid w:val="00C340E2"/>
    <w:rsid w:val="00C35898"/>
    <w:rsid w:val="00C3631F"/>
    <w:rsid w:val="00C369EE"/>
    <w:rsid w:val="00C36BD7"/>
    <w:rsid w:val="00C37B5A"/>
    <w:rsid w:val="00C40944"/>
    <w:rsid w:val="00C4150B"/>
    <w:rsid w:val="00C415E5"/>
    <w:rsid w:val="00C418B6"/>
    <w:rsid w:val="00C41D6B"/>
    <w:rsid w:val="00C43653"/>
    <w:rsid w:val="00C4477D"/>
    <w:rsid w:val="00C4506E"/>
    <w:rsid w:val="00C451D7"/>
    <w:rsid w:val="00C457C9"/>
    <w:rsid w:val="00C46030"/>
    <w:rsid w:val="00C46968"/>
    <w:rsid w:val="00C5001A"/>
    <w:rsid w:val="00C50319"/>
    <w:rsid w:val="00C50B8D"/>
    <w:rsid w:val="00C50E20"/>
    <w:rsid w:val="00C51BDD"/>
    <w:rsid w:val="00C52323"/>
    <w:rsid w:val="00C53F53"/>
    <w:rsid w:val="00C546B1"/>
    <w:rsid w:val="00C555F7"/>
    <w:rsid w:val="00C558E6"/>
    <w:rsid w:val="00C561E3"/>
    <w:rsid w:val="00C56E92"/>
    <w:rsid w:val="00C57A44"/>
    <w:rsid w:val="00C600AB"/>
    <w:rsid w:val="00C61D62"/>
    <w:rsid w:val="00C61E0C"/>
    <w:rsid w:val="00C622A2"/>
    <w:rsid w:val="00C63502"/>
    <w:rsid w:val="00C63E47"/>
    <w:rsid w:val="00C648FC"/>
    <w:rsid w:val="00C64BDF"/>
    <w:rsid w:val="00C64CF6"/>
    <w:rsid w:val="00C64F17"/>
    <w:rsid w:val="00C65D43"/>
    <w:rsid w:val="00C66004"/>
    <w:rsid w:val="00C6614B"/>
    <w:rsid w:val="00C67D4F"/>
    <w:rsid w:val="00C67FBF"/>
    <w:rsid w:val="00C70E81"/>
    <w:rsid w:val="00C71591"/>
    <w:rsid w:val="00C71677"/>
    <w:rsid w:val="00C7195C"/>
    <w:rsid w:val="00C71CEC"/>
    <w:rsid w:val="00C724FF"/>
    <w:rsid w:val="00C72DFC"/>
    <w:rsid w:val="00C73234"/>
    <w:rsid w:val="00C7332E"/>
    <w:rsid w:val="00C736AB"/>
    <w:rsid w:val="00C74307"/>
    <w:rsid w:val="00C744B8"/>
    <w:rsid w:val="00C7504D"/>
    <w:rsid w:val="00C7557E"/>
    <w:rsid w:val="00C759BD"/>
    <w:rsid w:val="00C75CC8"/>
    <w:rsid w:val="00C76277"/>
    <w:rsid w:val="00C762C3"/>
    <w:rsid w:val="00C7682E"/>
    <w:rsid w:val="00C77829"/>
    <w:rsid w:val="00C80052"/>
    <w:rsid w:val="00C80AB0"/>
    <w:rsid w:val="00C811CD"/>
    <w:rsid w:val="00C812B6"/>
    <w:rsid w:val="00C81462"/>
    <w:rsid w:val="00C81A5F"/>
    <w:rsid w:val="00C82171"/>
    <w:rsid w:val="00C836F8"/>
    <w:rsid w:val="00C83A87"/>
    <w:rsid w:val="00C83C67"/>
    <w:rsid w:val="00C84002"/>
    <w:rsid w:val="00C84089"/>
    <w:rsid w:val="00C84612"/>
    <w:rsid w:val="00C84749"/>
    <w:rsid w:val="00C84DDA"/>
    <w:rsid w:val="00C84E06"/>
    <w:rsid w:val="00C85249"/>
    <w:rsid w:val="00C85C9D"/>
    <w:rsid w:val="00C870EF"/>
    <w:rsid w:val="00C874A7"/>
    <w:rsid w:val="00C87C2A"/>
    <w:rsid w:val="00C9094F"/>
    <w:rsid w:val="00C910C5"/>
    <w:rsid w:val="00C91D36"/>
    <w:rsid w:val="00C924CF"/>
    <w:rsid w:val="00C93F24"/>
    <w:rsid w:val="00C94318"/>
    <w:rsid w:val="00C94873"/>
    <w:rsid w:val="00C94DBA"/>
    <w:rsid w:val="00C95A77"/>
    <w:rsid w:val="00C960B8"/>
    <w:rsid w:val="00C96A45"/>
    <w:rsid w:val="00CA059E"/>
    <w:rsid w:val="00CA0F3B"/>
    <w:rsid w:val="00CA1CB3"/>
    <w:rsid w:val="00CA3EC3"/>
    <w:rsid w:val="00CA437B"/>
    <w:rsid w:val="00CA5504"/>
    <w:rsid w:val="00CA6104"/>
    <w:rsid w:val="00CA6AD2"/>
    <w:rsid w:val="00CA6F65"/>
    <w:rsid w:val="00CA729D"/>
    <w:rsid w:val="00CA77EA"/>
    <w:rsid w:val="00CA7892"/>
    <w:rsid w:val="00CA7989"/>
    <w:rsid w:val="00CB0010"/>
    <w:rsid w:val="00CB00FC"/>
    <w:rsid w:val="00CB1ECF"/>
    <w:rsid w:val="00CB211C"/>
    <w:rsid w:val="00CB21F9"/>
    <w:rsid w:val="00CB2CE4"/>
    <w:rsid w:val="00CB375D"/>
    <w:rsid w:val="00CB3991"/>
    <w:rsid w:val="00CB3A9E"/>
    <w:rsid w:val="00CB63DA"/>
    <w:rsid w:val="00CB64C6"/>
    <w:rsid w:val="00CB6609"/>
    <w:rsid w:val="00CB73E8"/>
    <w:rsid w:val="00CB7455"/>
    <w:rsid w:val="00CC0523"/>
    <w:rsid w:val="00CC0791"/>
    <w:rsid w:val="00CC0C3B"/>
    <w:rsid w:val="00CC2689"/>
    <w:rsid w:val="00CC274B"/>
    <w:rsid w:val="00CC331C"/>
    <w:rsid w:val="00CC34CA"/>
    <w:rsid w:val="00CC490A"/>
    <w:rsid w:val="00CC4F70"/>
    <w:rsid w:val="00CC50AE"/>
    <w:rsid w:val="00CC5481"/>
    <w:rsid w:val="00CC66A5"/>
    <w:rsid w:val="00CC678F"/>
    <w:rsid w:val="00CC6CEE"/>
    <w:rsid w:val="00CC7C7D"/>
    <w:rsid w:val="00CD0461"/>
    <w:rsid w:val="00CD12D4"/>
    <w:rsid w:val="00CD1372"/>
    <w:rsid w:val="00CD1467"/>
    <w:rsid w:val="00CD23F4"/>
    <w:rsid w:val="00CD3127"/>
    <w:rsid w:val="00CD3635"/>
    <w:rsid w:val="00CD3BC9"/>
    <w:rsid w:val="00CD3CE9"/>
    <w:rsid w:val="00CD3E2A"/>
    <w:rsid w:val="00CD50CF"/>
    <w:rsid w:val="00CD7C29"/>
    <w:rsid w:val="00CE0A32"/>
    <w:rsid w:val="00CE0F37"/>
    <w:rsid w:val="00CE24F9"/>
    <w:rsid w:val="00CE26A3"/>
    <w:rsid w:val="00CE2A65"/>
    <w:rsid w:val="00CE3CB5"/>
    <w:rsid w:val="00CE5255"/>
    <w:rsid w:val="00CE54F1"/>
    <w:rsid w:val="00CE5E7C"/>
    <w:rsid w:val="00CE6B37"/>
    <w:rsid w:val="00CE7386"/>
    <w:rsid w:val="00CF01CE"/>
    <w:rsid w:val="00CF0402"/>
    <w:rsid w:val="00CF0B6F"/>
    <w:rsid w:val="00CF0C53"/>
    <w:rsid w:val="00CF2192"/>
    <w:rsid w:val="00CF26AA"/>
    <w:rsid w:val="00CF2B39"/>
    <w:rsid w:val="00CF331D"/>
    <w:rsid w:val="00CF3E70"/>
    <w:rsid w:val="00CF54F3"/>
    <w:rsid w:val="00CF665C"/>
    <w:rsid w:val="00CF7098"/>
    <w:rsid w:val="00CF713E"/>
    <w:rsid w:val="00CF7BC2"/>
    <w:rsid w:val="00CF7D6C"/>
    <w:rsid w:val="00D00299"/>
    <w:rsid w:val="00D00C75"/>
    <w:rsid w:val="00D013A2"/>
    <w:rsid w:val="00D018CE"/>
    <w:rsid w:val="00D01C9E"/>
    <w:rsid w:val="00D01D81"/>
    <w:rsid w:val="00D02864"/>
    <w:rsid w:val="00D0315E"/>
    <w:rsid w:val="00D032FE"/>
    <w:rsid w:val="00D033D0"/>
    <w:rsid w:val="00D042C9"/>
    <w:rsid w:val="00D045F0"/>
    <w:rsid w:val="00D05079"/>
    <w:rsid w:val="00D05A5C"/>
    <w:rsid w:val="00D06540"/>
    <w:rsid w:val="00D07131"/>
    <w:rsid w:val="00D073D2"/>
    <w:rsid w:val="00D101D3"/>
    <w:rsid w:val="00D1089C"/>
    <w:rsid w:val="00D10B50"/>
    <w:rsid w:val="00D10BFD"/>
    <w:rsid w:val="00D10EB9"/>
    <w:rsid w:val="00D11866"/>
    <w:rsid w:val="00D11B58"/>
    <w:rsid w:val="00D12247"/>
    <w:rsid w:val="00D128DB"/>
    <w:rsid w:val="00D12E94"/>
    <w:rsid w:val="00D146B8"/>
    <w:rsid w:val="00D14E54"/>
    <w:rsid w:val="00D16B59"/>
    <w:rsid w:val="00D170D8"/>
    <w:rsid w:val="00D172E3"/>
    <w:rsid w:val="00D176D4"/>
    <w:rsid w:val="00D1789D"/>
    <w:rsid w:val="00D20699"/>
    <w:rsid w:val="00D209C3"/>
    <w:rsid w:val="00D20EDA"/>
    <w:rsid w:val="00D210A7"/>
    <w:rsid w:val="00D210EE"/>
    <w:rsid w:val="00D21642"/>
    <w:rsid w:val="00D216B1"/>
    <w:rsid w:val="00D22187"/>
    <w:rsid w:val="00D22A27"/>
    <w:rsid w:val="00D25ECB"/>
    <w:rsid w:val="00D270E5"/>
    <w:rsid w:val="00D2743F"/>
    <w:rsid w:val="00D30DF8"/>
    <w:rsid w:val="00D31352"/>
    <w:rsid w:val="00D315F8"/>
    <w:rsid w:val="00D3166C"/>
    <w:rsid w:val="00D31D0B"/>
    <w:rsid w:val="00D3200D"/>
    <w:rsid w:val="00D32049"/>
    <w:rsid w:val="00D323B1"/>
    <w:rsid w:val="00D33754"/>
    <w:rsid w:val="00D33D8E"/>
    <w:rsid w:val="00D33DFE"/>
    <w:rsid w:val="00D34799"/>
    <w:rsid w:val="00D34C68"/>
    <w:rsid w:val="00D36425"/>
    <w:rsid w:val="00D369DF"/>
    <w:rsid w:val="00D369E8"/>
    <w:rsid w:val="00D373DA"/>
    <w:rsid w:val="00D37556"/>
    <w:rsid w:val="00D37B90"/>
    <w:rsid w:val="00D40119"/>
    <w:rsid w:val="00D406A6"/>
    <w:rsid w:val="00D40B11"/>
    <w:rsid w:val="00D40BF6"/>
    <w:rsid w:val="00D41210"/>
    <w:rsid w:val="00D41C7E"/>
    <w:rsid w:val="00D41CFE"/>
    <w:rsid w:val="00D41FA8"/>
    <w:rsid w:val="00D43025"/>
    <w:rsid w:val="00D43370"/>
    <w:rsid w:val="00D4390D"/>
    <w:rsid w:val="00D43F7D"/>
    <w:rsid w:val="00D446C6"/>
    <w:rsid w:val="00D451BB"/>
    <w:rsid w:val="00D4593B"/>
    <w:rsid w:val="00D4649A"/>
    <w:rsid w:val="00D46AA8"/>
    <w:rsid w:val="00D46D62"/>
    <w:rsid w:val="00D46EB8"/>
    <w:rsid w:val="00D51194"/>
    <w:rsid w:val="00D51AAC"/>
    <w:rsid w:val="00D51E81"/>
    <w:rsid w:val="00D52018"/>
    <w:rsid w:val="00D524CB"/>
    <w:rsid w:val="00D52B0C"/>
    <w:rsid w:val="00D53A8F"/>
    <w:rsid w:val="00D53F04"/>
    <w:rsid w:val="00D54E44"/>
    <w:rsid w:val="00D55028"/>
    <w:rsid w:val="00D55396"/>
    <w:rsid w:val="00D5594E"/>
    <w:rsid w:val="00D609A8"/>
    <w:rsid w:val="00D61D83"/>
    <w:rsid w:val="00D63A73"/>
    <w:rsid w:val="00D6421F"/>
    <w:rsid w:val="00D645D1"/>
    <w:rsid w:val="00D645FA"/>
    <w:rsid w:val="00D665D2"/>
    <w:rsid w:val="00D66739"/>
    <w:rsid w:val="00D66F7F"/>
    <w:rsid w:val="00D67558"/>
    <w:rsid w:val="00D67567"/>
    <w:rsid w:val="00D70C50"/>
    <w:rsid w:val="00D7167A"/>
    <w:rsid w:val="00D717A7"/>
    <w:rsid w:val="00D71C59"/>
    <w:rsid w:val="00D74EAF"/>
    <w:rsid w:val="00D74FF3"/>
    <w:rsid w:val="00D75278"/>
    <w:rsid w:val="00D754BF"/>
    <w:rsid w:val="00D75C51"/>
    <w:rsid w:val="00D76725"/>
    <w:rsid w:val="00D76ADE"/>
    <w:rsid w:val="00D77548"/>
    <w:rsid w:val="00D77AB7"/>
    <w:rsid w:val="00D80A55"/>
    <w:rsid w:val="00D80CF1"/>
    <w:rsid w:val="00D81344"/>
    <w:rsid w:val="00D816B8"/>
    <w:rsid w:val="00D82876"/>
    <w:rsid w:val="00D828EA"/>
    <w:rsid w:val="00D82D8F"/>
    <w:rsid w:val="00D82E29"/>
    <w:rsid w:val="00D83E7C"/>
    <w:rsid w:val="00D84AE6"/>
    <w:rsid w:val="00D85443"/>
    <w:rsid w:val="00D85C04"/>
    <w:rsid w:val="00D861D1"/>
    <w:rsid w:val="00D87EE3"/>
    <w:rsid w:val="00D914D3"/>
    <w:rsid w:val="00D916E6"/>
    <w:rsid w:val="00D9249C"/>
    <w:rsid w:val="00D92E2E"/>
    <w:rsid w:val="00D93497"/>
    <w:rsid w:val="00D95E2C"/>
    <w:rsid w:val="00D9681A"/>
    <w:rsid w:val="00D968AF"/>
    <w:rsid w:val="00D96D63"/>
    <w:rsid w:val="00D97301"/>
    <w:rsid w:val="00DA0333"/>
    <w:rsid w:val="00DA130C"/>
    <w:rsid w:val="00DA2187"/>
    <w:rsid w:val="00DA26C4"/>
    <w:rsid w:val="00DA2E28"/>
    <w:rsid w:val="00DA32CE"/>
    <w:rsid w:val="00DA4B1A"/>
    <w:rsid w:val="00DA70E9"/>
    <w:rsid w:val="00DA70F0"/>
    <w:rsid w:val="00DA74B9"/>
    <w:rsid w:val="00DA74DB"/>
    <w:rsid w:val="00DA77CA"/>
    <w:rsid w:val="00DB0043"/>
    <w:rsid w:val="00DB0262"/>
    <w:rsid w:val="00DB284A"/>
    <w:rsid w:val="00DB47C7"/>
    <w:rsid w:val="00DB4FCC"/>
    <w:rsid w:val="00DB590C"/>
    <w:rsid w:val="00DB5CD7"/>
    <w:rsid w:val="00DB7168"/>
    <w:rsid w:val="00DC0EB3"/>
    <w:rsid w:val="00DC112A"/>
    <w:rsid w:val="00DC11DA"/>
    <w:rsid w:val="00DC1EBA"/>
    <w:rsid w:val="00DC206E"/>
    <w:rsid w:val="00DC2561"/>
    <w:rsid w:val="00DC27D4"/>
    <w:rsid w:val="00DC32CF"/>
    <w:rsid w:val="00DC3701"/>
    <w:rsid w:val="00DC3D0E"/>
    <w:rsid w:val="00DC48AC"/>
    <w:rsid w:val="00DC5364"/>
    <w:rsid w:val="00DC53D5"/>
    <w:rsid w:val="00DC5C43"/>
    <w:rsid w:val="00DC5ED4"/>
    <w:rsid w:val="00DC7CFC"/>
    <w:rsid w:val="00DD033C"/>
    <w:rsid w:val="00DD0415"/>
    <w:rsid w:val="00DD0B65"/>
    <w:rsid w:val="00DD4BCB"/>
    <w:rsid w:val="00DD4E7B"/>
    <w:rsid w:val="00DD5061"/>
    <w:rsid w:val="00DD65EB"/>
    <w:rsid w:val="00DD7787"/>
    <w:rsid w:val="00DD78D1"/>
    <w:rsid w:val="00DD79B7"/>
    <w:rsid w:val="00DE0127"/>
    <w:rsid w:val="00DE06E2"/>
    <w:rsid w:val="00DE0787"/>
    <w:rsid w:val="00DE1A05"/>
    <w:rsid w:val="00DE1A5B"/>
    <w:rsid w:val="00DE1B41"/>
    <w:rsid w:val="00DE3C08"/>
    <w:rsid w:val="00DE4766"/>
    <w:rsid w:val="00DE4B64"/>
    <w:rsid w:val="00DE4DCF"/>
    <w:rsid w:val="00DE5615"/>
    <w:rsid w:val="00DE5C66"/>
    <w:rsid w:val="00DE6D74"/>
    <w:rsid w:val="00DE7239"/>
    <w:rsid w:val="00DE72B8"/>
    <w:rsid w:val="00DE7573"/>
    <w:rsid w:val="00DE7B4E"/>
    <w:rsid w:val="00DF1778"/>
    <w:rsid w:val="00DF1AF7"/>
    <w:rsid w:val="00DF2111"/>
    <w:rsid w:val="00DF24ED"/>
    <w:rsid w:val="00DF268A"/>
    <w:rsid w:val="00DF2F91"/>
    <w:rsid w:val="00DF3247"/>
    <w:rsid w:val="00DF343C"/>
    <w:rsid w:val="00DF34ED"/>
    <w:rsid w:val="00DF3542"/>
    <w:rsid w:val="00DF58DB"/>
    <w:rsid w:val="00DF5A3C"/>
    <w:rsid w:val="00DF67FF"/>
    <w:rsid w:val="00DF6AFB"/>
    <w:rsid w:val="00DF6BC4"/>
    <w:rsid w:val="00DF6D1C"/>
    <w:rsid w:val="00DF7C81"/>
    <w:rsid w:val="00E00608"/>
    <w:rsid w:val="00E007C3"/>
    <w:rsid w:val="00E011E2"/>
    <w:rsid w:val="00E01AE7"/>
    <w:rsid w:val="00E01C98"/>
    <w:rsid w:val="00E03D57"/>
    <w:rsid w:val="00E04074"/>
    <w:rsid w:val="00E04198"/>
    <w:rsid w:val="00E042AF"/>
    <w:rsid w:val="00E049E5"/>
    <w:rsid w:val="00E05C52"/>
    <w:rsid w:val="00E05E91"/>
    <w:rsid w:val="00E06CF8"/>
    <w:rsid w:val="00E073BA"/>
    <w:rsid w:val="00E077F1"/>
    <w:rsid w:val="00E113C5"/>
    <w:rsid w:val="00E113FC"/>
    <w:rsid w:val="00E1164E"/>
    <w:rsid w:val="00E11686"/>
    <w:rsid w:val="00E11A36"/>
    <w:rsid w:val="00E11F61"/>
    <w:rsid w:val="00E1286F"/>
    <w:rsid w:val="00E12DED"/>
    <w:rsid w:val="00E1431E"/>
    <w:rsid w:val="00E14523"/>
    <w:rsid w:val="00E145DC"/>
    <w:rsid w:val="00E150B3"/>
    <w:rsid w:val="00E15178"/>
    <w:rsid w:val="00E155F7"/>
    <w:rsid w:val="00E15899"/>
    <w:rsid w:val="00E15ADF"/>
    <w:rsid w:val="00E15DBF"/>
    <w:rsid w:val="00E161C4"/>
    <w:rsid w:val="00E16221"/>
    <w:rsid w:val="00E16238"/>
    <w:rsid w:val="00E164AF"/>
    <w:rsid w:val="00E166DB"/>
    <w:rsid w:val="00E16AA2"/>
    <w:rsid w:val="00E17D9A"/>
    <w:rsid w:val="00E2090D"/>
    <w:rsid w:val="00E20A60"/>
    <w:rsid w:val="00E20ACD"/>
    <w:rsid w:val="00E20DEE"/>
    <w:rsid w:val="00E21157"/>
    <w:rsid w:val="00E21E66"/>
    <w:rsid w:val="00E22894"/>
    <w:rsid w:val="00E23E33"/>
    <w:rsid w:val="00E242D5"/>
    <w:rsid w:val="00E2469E"/>
    <w:rsid w:val="00E2477A"/>
    <w:rsid w:val="00E24DA1"/>
    <w:rsid w:val="00E258D5"/>
    <w:rsid w:val="00E272B5"/>
    <w:rsid w:val="00E2797F"/>
    <w:rsid w:val="00E30C38"/>
    <w:rsid w:val="00E351C6"/>
    <w:rsid w:val="00E354F3"/>
    <w:rsid w:val="00E35B46"/>
    <w:rsid w:val="00E36268"/>
    <w:rsid w:val="00E36A3A"/>
    <w:rsid w:val="00E374B4"/>
    <w:rsid w:val="00E37503"/>
    <w:rsid w:val="00E37FBB"/>
    <w:rsid w:val="00E41530"/>
    <w:rsid w:val="00E41976"/>
    <w:rsid w:val="00E42402"/>
    <w:rsid w:val="00E42625"/>
    <w:rsid w:val="00E44EF7"/>
    <w:rsid w:val="00E46A1B"/>
    <w:rsid w:val="00E47936"/>
    <w:rsid w:val="00E50BA6"/>
    <w:rsid w:val="00E50D7B"/>
    <w:rsid w:val="00E5128B"/>
    <w:rsid w:val="00E516E9"/>
    <w:rsid w:val="00E52888"/>
    <w:rsid w:val="00E52ADA"/>
    <w:rsid w:val="00E5345F"/>
    <w:rsid w:val="00E53B8B"/>
    <w:rsid w:val="00E540AA"/>
    <w:rsid w:val="00E5530C"/>
    <w:rsid w:val="00E559B9"/>
    <w:rsid w:val="00E55AEE"/>
    <w:rsid w:val="00E56664"/>
    <w:rsid w:val="00E568FE"/>
    <w:rsid w:val="00E57729"/>
    <w:rsid w:val="00E607FD"/>
    <w:rsid w:val="00E6348E"/>
    <w:rsid w:val="00E63B3F"/>
    <w:rsid w:val="00E6507B"/>
    <w:rsid w:val="00E6545A"/>
    <w:rsid w:val="00E66232"/>
    <w:rsid w:val="00E672C9"/>
    <w:rsid w:val="00E67584"/>
    <w:rsid w:val="00E67F11"/>
    <w:rsid w:val="00E71C08"/>
    <w:rsid w:val="00E72589"/>
    <w:rsid w:val="00E731D6"/>
    <w:rsid w:val="00E733A5"/>
    <w:rsid w:val="00E7369B"/>
    <w:rsid w:val="00E74216"/>
    <w:rsid w:val="00E7482B"/>
    <w:rsid w:val="00E75C7B"/>
    <w:rsid w:val="00E75D15"/>
    <w:rsid w:val="00E76349"/>
    <w:rsid w:val="00E76374"/>
    <w:rsid w:val="00E778B4"/>
    <w:rsid w:val="00E80919"/>
    <w:rsid w:val="00E81552"/>
    <w:rsid w:val="00E8155D"/>
    <w:rsid w:val="00E817AD"/>
    <w:rsid w:val="00E81920"/>
    <w:rsid w:val="00E826BA"/>
    <w:rsid w:val="00E82D6E"/>
    <w:rsid w:val="00E834D3"/>
    <w:rsid w:val="00E8363D"/>
    <w:rsid w:val="00E836C3"/>
    <w:rsid w:val="00E83A78"/>
    <w:rsid w:val="00E85336"/>
    <w:rsid w:val="00E864BE"/>
    <w:rsid w:val="00E86BEC"/>
    <w:rsid w:val="00E87135"/>
    <w:rsid w:val="00E90188"/>
    <w:rsid w:val="00E91410"/>
    <w:rsid w:val="00E919DE"/>
    <w:rsid w:val="00E91BCF"/>
    <w:rsid w:val="00E91E06"/>
    <w:rsid w:val="00E924B9"/>
    <w:rsid w:val="00E93D73"/>
    <w:rsid w:val="00E93FD5"/>
    <w:rsid w:val="00E945CC"/>
    <w:rsid w:val="00E94795"/>
    <w:rsid w:val="00E94DBA"/>
    <w:rsid w:val="00E9502F"/>
    <w:rsid w:val="00E9570D"/>
    <w:rsid w:val="00E96252"/>
    <w:rsid w:val="00E96B78"/>
    <w:rsid w:val="00E97387"/>
    <w:rsid w:val="00E97D45"/>
    <w:rsid w:val="00EA0467"/>
    <w:rsid w:val="00EA0A80"/>
    <w:rsid w:val="00EA1FC6"/>
    <w:rsid w:val="00EA2696"/>
    <w:rsid w:val="00EA34CB"/>
    <w:rsid w:val="00EA3C3D"/>
    <w:rsid w:val="00EA4A66"/>
    <w:rsid w:val="00EA5AF7"/>
    <w:rsid w:val="00EA600A"/>
    <w:rsid w:val="00EA6D0E"/>
    <w:rsid w:val="00EB05D3"/>
    <w:rsid w:val="00EB0C6B"/>
    <w:rsid w:val="00EB1BFE"/>
    <w:rsid w:val="00EB2085"/>
    <w:rsid w:val="00EB23FD"/>
    <w:rsid w:val="00EB2992"/>
    <w:rsid w:val="00EB2AEB"/>
    <w:rsid w:val="00EB3011"/>
    <w:rsid w:val="00EB357E"/>
    <w:rsid w:val="00EB464D"/>
    <w:rsid w:val="00EB4846"/>
    <w:rsid w:val="00EB4AA9"/>
    <w:rsid w:val="00EB4DD2"/>
    <w:rsid w:val="00EB55FB"/>
    <w:rsid w:val="00EB6454"/>
    <w:rsid w:val="00EB723E"/>
    <w:rsid w:val="00EB7909"/>
    <w:rsid w:val="00EB79BB"/>
    <w:rsid w:val="00EC086A"/>
    <w:rsid w:val="00EC16F7"/>
    <w:rsid w:val="00EC18C9"/>
    <w:rsid w:val="00EC1A7F"/>
    <w:rsid w:val="00EC1EA6"/>
    <w:rsid w:val="00EC28CC"/>
    <w:rsid w:val="00EC39DA"/>
    <w:rsid w:val="00EC3C1F"/>
    <w:rsid w:val="00EC3DBA"/>
    <w:rsid w:val="00EC40A6"/>
    <w:rsid w:val="00EC4635"/>
    <w:rsid w:val="00EC5A39"/>
    <w:rsid w:val="00EC5B79"/>
    <w:rsid w:val="00EC617B"/>
    <w:rsid w:val="00ED096C"/>
    <w:rsid w:val="00ED1000"/>
    <w:rsid w:val="00ED1780"/>
    <w:rsid w:val="00ED1C20"/>
    <w:rsid w:val="00ED2590"/>
    <w:rsid w:val="00ED2FDA"/>
    <w:rsid w:val="00ED3E6C"/>
    <w:rsid w:val="00ED41E4"/>
    <w:rsid w:val="00ED47A4"/>
    <w:rsid w:val="00ED4A73"/>
    <w:rsid w:val="00ED4B1F"/>
    <w:rsid w:val="00ED4FAD"/>
    <w:rsid w:val="00ED5801"/>
    <w:rsid w:val="00ED5915"/>
    <w:rsid w:val="00ED6556"/>
    <w:rsid w:val="00ED72A6"/>
    <w:rsid w:val="00ED7AA7"/>
    <w:rsid w:val="00ED7DBB"/>
    <w:rsid w:val="00EE09D4"/>
    <w:rsid w:val="00EE1DAF"/>
    <w:rsid w:val="00EE2480"/>
    <w:rsid w:val="00EE264E"/>
    <w:rsid w:val="00EE2CE4"/>
    <w:rsid w:val="00EE2FF3"/>
    <w:rsid w:val="00EE3148"/>
    <w:rsid w:val="00EE371A"/>
    <w:rsid w:val="00EE379D"/>
    <w:rsid w:val="00EE3EED"/>
    <w:rsid w:val="00EE462C"/>
    <w:rsid w:val="00EE4CF1"/>
    <w:rsid w:val="00EF09BB"/>
    <w:rsid w:val="00EF1CB1"/>
    <w:rsid w:val="00EF284F"/>
    <w:rsid w:val="00EF2B89"/>
    <w:rsid w:val="00EF3474"/>
    <w:rsid w:val="00EF3B9F"/>
    <w:rsid w:val="00EF3E45"/>
    <w:rsid w:val="00EF4107"/>
    <w:rsid w:val="00EF42BD"/>
    <w:rsid w:val="00EF485F"/>
    <w:rsid w:val="00EF4917"/>
    <w:rsid w:val="00EF5D3E"/>
    <w:rsid w:val="00EF6049"/>
    <w:rsid w:val="00EF6F98"/>
    <w:rsid w:val="00EF7120"/>
    <w:rsid w:val="00F00043"/>
    <w:rsid w:val="00F00853"/>
    <w:rsid w:val="00F00CAC"/>
    <w:rsid w:val="00F01D0C"/>
    <w:rsid w:val="00F023F6"/>
    <w:rsid w:val="00F027EE"/>
    <w:rsid w:val="00F040B9"/>
    <w:rsid w:val="00F0425C"/>
    <w:rsid w:val="00F04FFC"/>
    <w:rsid w:val="00F0505C"/>
    <w:rsid w:val="00F05177"/>
    <w:rsid w:val="00F06E4D"/>
    <w:rsid w:val="00F06FCB"/>
    <w:rsid w:val="00F103C4"/>
    <w:rsid w:val="00F10BB1"/>
    <w:rsid w:val="00F117E8"/>
    <w:rsid w:val="00F126E1"/>
    <w:rsid w:val="00F12A38"/>
    <w:rsid w:val="00F1363A"/>
    <w:rsid w:val="00F13C81"/>
    <w:rsid w:val="00F13E0E"/>
    <w:rsid w:val="00F13E47"/>
    <w:rsid w:val="00F15189"/>
    <w:rsid w:val="00F15C1E"/>
    <w:rsid w:val="00F16678"/>
    <w:rsid w:val="00F20396"/>
    <w:rsid w:val="00F20EF4"/>
    <w:rsid w:val="00F213C2"/>
    <w:rsid w:val="00F21980"/>
    <w:rsid w:val="00F22456"/>
    <w:rsid w:val="00F22C67"/>
    <w:rsid w:val="00F23982"/>
    <w:rsid w:val="00F24F73"/>
    <w:rsid w:val="00F25094"/>
    <w:rsid w:val="00F260E5"/>
    <w:rsid w:val="00F2674B"/>
    <w:rsid w:val="00F274A3"/>
    <w:rsid w:val="00F277F1"/>
    <w:rsid w:val="00F30335"/>
    <w:rsid w:val="00F303CF"/>
    <w:rsid w:val="00F30551"/>
    <w:rsid w:val="00F31013"/>
    <w:rsid w:val="00F312C4"/>
    <w:rsid w:val="00F31EA5"/>
    <w:rsid w:val="00F327A1"/>
    <w:rsid w:val="00F32D33"/>
    <w:rsid w:val="00F32EDD"/>
    <w:rsid w:val="00F33D30"/>
    <w:rsid w:val="00F341C7"/>
    <w:rsid w:val="00F34BBC"/>
    <w:rsid w:val="00F34BFE"/>
    <w:rsid w:val="00F34CE5"/>
    <w:rsid w:val="00F35378"/>
    <w:rsid w:val="00F35676"/>
    <w:rsid w:val="00F356A6"/>
    <w:rsid w:val="00F3658B"/>
    <w:rsid w:val="00F3658D"/>
    <w:rsid w:val="00F371D5"/>
    <w:rsid w:val="00F37417"/>
    <w:rsid w:val="00F37761"/>
    <w:rsid w:val="00F37817"/>
    <w:rsid w:val="00F37D8D"/>
    <w:rsid w:val="00F40D00"/>
    <w:rsid w:val="00F411FA"/>
    <w:rsid w:val="00F41C1B"/>
    <w:rsid w:val="00F41CA0"/>
    <w:rsid w:val="00F42885"/>
    <w:rsid w:val="00F433AF"/>
    <w:rsid w:val="00F43A3B"/>
    <w:rsid w:val="00F43C7C"/>
    <w:rsid w:val="00F44684"/>
    <w:rsid w:val="00F44EEA"/>
    <w:rsid w:val="00F452F2"/>
    <w:rsid w:val="00F45446"/>
    <w:rsid w:val="00F4604F"/>
    <w:rsid w:val="00F50D5A"/>
    <w:rsid w:val="00F512AF"/>
    <w:rsid w:val="00F520A8"/>
    <w:rsid w:val="00F53746"/>
    <w:rsid w:val="00F54B4F"/>
    <w:rsid w:val="00F54BB0"/>
    <w:rsid w:val="00F54CEB"/>
    <w:rsid w:val="00F55AD9"/>
    <w:rsid w:val="00F56437"/>
    <w:rsid w:val="00F5643E"/>
    <w:rsid w:val="00F56532"/>
    <w:rsid w:val="00F56711"/>
    <w:rsid w:val="00F56F6E"/>
    <w:rsid w:val="00F57679"/>
    <w:rsid w:val="00F619A4"/>
    <w:rsid w:val="00F61B78"/>
    <w:rsid w:val="00F62A45"/>
    <w:rsid w:val="00F637D9"/>
    <w:rsid w:val="00F63886"/>
    <w:rsid w:val="00F63DEA"/>
    <w:rsid w:val="00F64032"/>
    <w:rsid w:val="00F64AC9"/>
    <w:rsid w:val="00F657FB"/>
    <w:rsid w:val="00F66CBC"/>
    <w:rsid w:val="00F676F0"/>
    <w:rsid w:val="00F678F8"/>
    <w:rsid w:val="00F70370"/>
    <w:rsid w:val="00F72F44"/>
    <w:rsid w:val="00F73589"/>
    <w:rsid w:val="00F73939"/>
    <w:rsid w:val="00F74EE6"/>
    <w:rsid w:val="00F76514"/>
    <w:rsid w:val="00F76580"/>
    <w:rsid w:val="00F76B06"/>
    <w:rsid w:val="00F7703A"/>
    <w:rsid w:val="00F772D1"/>
    <w:rsid w:val="00F774E3"/>
    <w:rsid w:val="00F77B2F"/>
    <w:rsid w:val="00F803F5"/>
    <w:rsid w:val="00F8098F"/>
    <w:rsid w:val="00F8265B"/>
    <w:rsid w:val="00F84332"/>
    <w:rsid w:val="00F84D0F"/>
    <w:rsid w:val="00F850B5"/>
    <w:rsid w:val="00F8659B"/>
    <w:rsid w:val="00F86DDA"/>
    <w:rsid w:val="00F90295"/>
    <w:rsid w:val="00F90C60"/>
    <w:rsid w:val="00F9103E"/>
    <w:rsid w:val="00F91915"/>
    <w:rsid w:val="00F929A8"/>
    <w:rsid w:val="00F92B5C"/>
    <w:rsid w:val="00F92C5F"/>
    <w:rsid w:val="00F92D70"/>
    <w:rsid w:val="00F92DD8"/>
    <w:rsid w:val="00F92FD1"/>
    <w:rsid w:val="00F931DE"/>
    <w:rsid w:val="00F93365"/>
    <w:rsid w:val="00F936CD"/>
    <w:rsid w:val="00F936F1"/>
    <w:rsid w:val="00F9375F"/>
    <w:rsid w:val="00F93950"/>
    <w:rsid w:val="00F94481"/>
    <w:rsid w:val="00F947D7"/>
    <w:rsid w:val="00F95979"/>
    <w:rsid w:val="00F95B8C"/>
    <w:rsid w:val="00F972D3"/>
    <w:rsid w:val="00FA0672"/>
    <w:rsid w:val="00FA222A"/>
    <w:rsid w:val="00FA29C4"/>
    <w:rsid w:val="00FA3421"/>
    <w:rsid w:val="00FA3423"/>
    <w:rsid w:val="00FA3BBA"/>
    <w:rsid w:val="00FA3C3C"/>
    <w:rsid w:val="00FA3FD6"/>
    <w:rsid w:val="00FA4849"/>
    <w:rsid w:val="00FA4DE1"/>
    <w:rsid w:val="00FA5568"/>
    <w:rsid w:val="00FA55FA"/>
    <w:rsid w:val="00FA586D"/>
    <w:rsid w:val="00FA5F81"/>
    <w:rsid w:val="00FA6655"/>
    <w:rsid w:val="00FA7081"/>
    <w:rsid w:val="00FA72EA"/>
    <w:rsid w:val="00FA74EC"/>
    <w:rsid w:val="00FB10AF"/>
    <w:rsid w:val="00FB137F"/>
    <w:rsid w:val="00FB1784"/>
    <w:rsid w:val="00FB1DFA"/>
    <w:rsid w:val="00FB1E41"/>
    <w:rsid w:val="00FB21DA"/>
    <w:rsid w:val="00FB21FE"/>
    <w:rsid w:val="00FB3603"/>
    <w:rsid w:val="00FB3AA8"/>
    <w:rsid w:val="00FB40A5"/>
    <w:rsid w:val="00FB4EA9"/>
    <w:rsid w:val="00FB5C1C"/>
    <w:rsid w:val="00FB751E"/>
    <w:rsid w:val="00FC16E5"/>
    <w:rsid w:val="00FC2103"/>
    <w:rsid w:val="00FC2111"/>
    <w:rsid w:val="00FC2FD4"/>
    <w:rsid w:val="00FC326B"/>
    <w:rsid w:val="00FC3A3A"/>
    <w:rsid w:val="00FC3E51"/>
    <w:rsid w:val="00FC3FB7"/>
    <w:rsid w:val="00FC41E9"/>
    <w:rsid w:val="00FC4364"/>
    <w:rsid w:val="00FC4486"/>
    <w:rsid w:val="00FC49AB"/>
    <w:rsid w:val="00FC5087"/>
    <w:rsid w:val="00FC572E"/>
    <w:rsid w:val="00FC64D9"/>
    <w:rsid w:val="00FC66D5"/>
    <w:rsid w:val="00FC6F4A"/>
    <w:rsid w:val="00FC78C0"/>
    <w:rsid w:val="00FD012E"/>
    <w:rsid w:val="00FD0466"/>
    <w:rsid w:val="00FD203C"/>
    <w:rsid w:val="00FD2B10"/>
    <w:rsid w:val="00FD30A6"/>
    <w:rsid w:val="00FD362A"/>
    <w:rsid w:val="00FD3B76"/>
    <w:rsid w:val="00FD3FC0"/>
    <w:rsid w:val="00FD53A1"/>
    <w:rsid w:val="00FD606F"/>
    <w:rsid w:val="00FD7628"/>
    <w:rsid w:val="00FD78C1"/>
    <w:rsid w:val="00FD795D"/>
    <w:rsid w:val="00FD7FC0"/>
    <w:rsid w:val="00FE0A48"/>
    <w:rsid w:val="00FE0B5E"/>
    <w:rsid w:val="00FE0F1B"/>
    <w:rsid w:val="00FE1014"/>
    <w:rsid w:val="00FE15AE"/>
    <w:rsid w:val="00FE1CBF"/>
    <w:rsid w:val="00FE1EB2"/>
    <w:rsid w:val="00FE26C8"/>
    <w:rsid w:val="00FE2747"/>
    <w:rsid w:val="00FE3180"/>
    <w:rsid w:val="00FE36E4"/>
    <w:rsid w:val="00FE5C4D"/>
    <w:rsid w:val="00FE5CCD"/>
    <w:rsid w:val="00FE693C"/>
    <w:rsid w:val="00FE6BFA"/>
    <w:rsid w:val="00FE7617"/>
    <w:rsid w:val="00FE77D5"/>
    <w:rsid w:val="00FE7DA4"/>
    <w:rsid w:val="00FF0409"/>
    <w:rsid w:val="00FF1C9D"/>
    <w:rsid w:val="00FF25DE"/>
    <w:rsid w:val="00FF3F4C"/>
    <w:rsid w:val="00FF3FE3"/>
    <w:rsid w:val="00FF43CB"/>
    <w:rsid w:val="00FF4627"/>
    <w:rsid w:val="00FF46F1"/>
    <w:rsid w:val="00FF5D11"/>
    <w:rsid w:val="00FF62B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883260"/>
  <w15:chartTrackingRefBased/>
  <w15:docId w15:val="{EC5C73D9-A7B7-4B60-A3E9-7604A9119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1165"/>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AA576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E15DBF"/>
    <w:pPr>
      <w:keepNext/>
      <w:keepLines/>
      <w:numPr>
        <w:ilvl w:val="1"/>
        <w:numId w:val="1"/>
      </w:numPr>
      <w:overflowPunct/>
      <w:autoSpaceDE/>
      <w:autoSpaceDN/>
      <w:adjustRightInd/>
      <w:spacing w:before="180"/>
      <w:ind w:left="578" w:hanging="578"/>
      <w:textAlignment w:val="auto"/>
      <w:outlineLvl w:val="1"/>
    </w:pPr>
    <w:rPr>
      <w:rFonts w:ascii="Arial" w:eastAsia="Arial" w:hAnsi="Arial"/>
      <w:b/>
      <w:bCs/>
      <w:iCs/>
      <w:sz w:val="28"/>
      <w:szCs w:val="28"/>
      <w:lang w:eastAsia="x-none"/>
    </w:rPr>
  </w:style>
  <w:style w:type="paragraph" w:styleId="3">
    <w:name w:val="heading 3"/>
    <w:basedOn w:val="a"/>
    <w:next w:val="a"/>
    <w:link w:val="3Char"/>
    <w:unhideWhenUsed/>
    <w:qFormat/>
    <w:rsid w:val="00AA5760"/>
    <w:pPr>
      <w:keepNext/>
      <w:ind w:leftChars="300" w:left="300" w:hangingChars="200" w:hanging="2000"/>
      <w:outlineLvl w:val="2"/>
    </w:pPr>
    <w:rPr>
      <w:rFonts w:asciiTheme="majorHAnsi" w:eastAsiaTheme="majorEastAsia" w:hAnsiTheme="majorHAnsi" w:cstheme="majorBidi"/>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rsid w:val="00AA5760"/>
    <w:pPr>
      <w:keepNext/>
      <w:numPr>
        <w:ilvl w:val="3"/>
        <w:numId w:val="1"/>
      </w:numPr>
      <w:spacing w:before="240" w:after="60"/>
      <w:outlineLvl w:val="3"/>
    </w:pPr>
    <w:rPr>
      <w:b/>
      <w:bCs/>
      <w:sz w:val="28"/>
      <w:szCs w:val="28"/>
    </w:rPr>
  </w:style>
  <w:style w:type="paragraph" w:styleId="5">
    <w:name w:val="heading 5"/>
    <w:basedOn w:val="4"/>
    <w:next w:val="a"/>
    <w:link w:val="5Char"/>
    <w:qFormat/>
    <w:rsid w:val="00B25E56"/>
    <w:pPr>
      <w:keepLines/>
      <w:numPr>
        <w:ilvl w:val="0"/>
        <w:numId w:val="0"/>
      </w:numPr>
      <w:spacing w:before="120" w:after="180" w:line="259" w:lineRule="auto"/>
      <w:ind w:left="1008" w:hanging="1008"/>
      <w:outlineLvl w:val="4"/>
    </w:pPr>
    <w:rPr>
      <w:rFonts w:ascii="Arial" w:eastAsiaTheme="minorEastAsia" w:hAnsi="Arial"/>
      <w:b w:val="0"/>
      <w:bCs w:val="0"/>
      <w:sz w:val="22"/>
      <w:szCs w:val="20"/>
      <w:lang w:val="zh-CN" w:eastAsia="zh-CN"/>
    </w:rPr>
  </w:style>
  <w:style w:type="paragraph" w:styleId="6">
    <w:name w:val="heading 6"/>
    <w:basedOn w:val="a"/>
    <w:next w:val="a"/>
    <w:link w:val="6Char"/>
    <w:qFormat/>
    <w:rsid w:val="00B25E56"/>
    <w:pPr>
      <w:keepNext/>
      <w:keepLines/>
      <w:spacing w:before="120" w:line="259" w:lineRule="auto"/>
      <w:ind w:left="1152" w:hanging="1152"/>
      <w:outlineLvl w:val="5"/>
    </w:pPr>
    <w:rPr>
      <w:rFonts w:ascii="Arial" w:eastAsiaTheme="minorEastAsia" w:hAnsi="Arial"/>
      <w:lang w:val="zh-CN" w:eastAsia="zh-CN"/>
    </w:rPr>
  </w:style>
  <w:style w:type="paragraph" w:styleId="7">
    <w:name w:val="heading 7"/>
    <w:basedOn w:val="a"/>
    <w:next w:val="a"/>
    <w:link w:val="7Char"/>
    <w:qFormat/>
    <w:rsid w:val="00B25E56"/>
    <w:pPr>
      <w:keepNext/>
      <w:keepLines/>
      <w:spacing w:before="120" w:line="259" w:lineRule="auto"/>
      <w:ind w:left="1296" w:hanging="1296"/>
      <w:outlineLvl w:val="6"/>
    </w:pPr>
    <w:rPr>
      <w:rFonts w:ascii="Arial" w:eastAsiaTheme="minorEastAsia" w:hAnsi="Arial"/>
      <w:lang w:val="zh-CN" w:eastAsia="zh-CN"/>
    </w:rPr>
  </w:style>
  <w:style w:type="paragraph" w:styleId="8">
    <w:name w:val="heading 8"/>
    <w:basedOn w:val="1"/>
    <w:next w:val="a"/>
    <w:link w:val="8Char"/>
    <w:qFormat/>
    <w:rsid w:val="00B25E56"/>
    <w:pPr>
      <w:numPr>
        <w:numId w:val="0"/>
      </w:numPr>
      <w:spacing w:line="259" w:lineRule="auto"/>
      <w:ind w:left="1440" w:hanging="1440"/>
      <w:outlineLvl w:val="7"/>
    </w:pPr>
    <w:rPr>
      <w:rFonts w:eastAsiaTheme="minorEastAsia"/>
      <w:lang w:val="zh-CN" w:eastAsia="zh-CN"/>
    </w:rPr>
  </w:style>
  <w:style w:type="paragraph" w:styleId="9">
    <w:name w:val="heading 9"/>
    <w:basedOn w:val="8"/>
    <w:next w:val="a"/>
    <w:link w:val="9Char"/>
    <w:qFormat/>
    <w:rsid w:val="00B25E56"/>
    <w:pPr>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AA5760"/>
    <w:rPr>
      <w:rFonts w:ascii="Arial" w:eastAsia="SimSun" w:hAnsi="Arial" w:cs="Times New Roman"/>
      <w:kern w:val="0"/>
      <w:sz w:val="36"/>
      <w:szCs w:val="20"/>
      <w:lang w:eastAsia="en-US"/>
    </w:rPr>
  </w:style>
  <w:style w:type="character" w:customStyle="1" w:styleId="2Char">
    <w:name w:val="제목 2 Char"/>
    <w:basedOn w:val="a0"/>
    <w:link w:val="2"/>
    <w:rsid w:val="00E15DBF"/>
    <w:rPr>
      <w:rFonts w:ascii="Arial" w:eastAsia="Arial" w:hAnsi="Arial" w:cs="Times New Roman"/>
      <w:b/>
      <w:bCs/>
      <w:iCs/>
      <w:kern w:val="0"/>
      <w:sz w:val="28"/>
      <w:szCs w:val="28"/>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AA5760"/>
    <w:rPr>
      <w:rFonts w:ascii="Times New Roman" w:eastAsia="Times New Roman" w:hAnsi="Times New Roman" w:cs="Times New Roman"/>
      <w:b/>
      <w:bCs/>
      <w:kern w:val="0"/>
      <w:sz w:val="28"/>
      <w:szCs w:val="28"/>
      <w:lang w:val="en-GB" w:eastAsia="en-US"/>
    </w:rPr>
  </w:style>
  <w:style w:type="paragraph" w:styleId="a3">
    <w:name w:val="footer"/>
    <w:basedOn w:val="a"/>
    <w:link w:val="Char"/>
    <w:uiPriority w:val="99"/>
    <w:unhideWhenUsed/>
    <w:rsid w:val="00AA5760"/>
    <w:pPr>
      <w:tabs>
        <w:tab w:val="center" w:pos="4153"/>
        <w:tab w:val="right" w:pos="8306"/>
      </w:tabs>
      <w:snapToGrid w:val="0"/>
    </w:pPr>
    <w:rPr>
      <w:rFonts w:ascii="Calibri" w:eastAsia="SimSun" w:hAnsi="Calibri"/>
      <w:sz w:val="18"/>
      <w:szCs w:val="18"/>
      <w:lang w:val="x-none" w:eastAsia="x-none"/>
    </w:rPr>
  </w:style>
  <w:style w:type="character" w:customStyle="1" w:styleId="Char">
    <w:name w:val="바닥글 Char"/>
    <w:basedOn w:val="a0"/>
    <w:link w:val="a3"/>
    <w:uiPriority w:val="99"/>
    <w:rsid w:val="00AA5760"/>
    <w:rPr>
      <w:rFonts w:ascii="Calibri" w:eastAsia="SimSun" w:hAnsi="Calibri" w:cs="Times New Roman"/>
      <w:kern w:val="0"/>
      <w:sz w:val="18"/>
      <w:szCs w:val="18"/>
      <w:lang w:val="x-none" w:eastAsia="x-none"/>
    </w:rPr>
  </w:style>
  <w:style w:type="paragraph" w:customStyle="1" w:styleId="CRCoverPage">
    <w:name w:val="CR Cover Page"/>
    <w:link w:val="CRCoverPageZchn"/>
    <w:qFormat/>
    <w:rsid w:val="00AA5760"/>
    <w:pPr>
      <w:spacing w:after="120" w:line="240" w:lineRule="auto"/>
      <w:jc w:val="left"/>
    </w:pPr>
    <w:rPr>
      <w:rFonts w:ascii="Arial" w:eastAsia="MS Mincho" w:hAnsi="Arial" w:cs="Times New Roman"/>
      <w:kern w:val="0"/>
      <w:szCs w:val="20"/>
      <w:lang w:val="en-GB" w:eastAsia="en-US"/>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uiPriority w:val="99"/>
    <w:rsid w:val="00AA5760"/>
    <w:pPr>
      <w:overflowPunct/>
      <w:autoSpaceDE/>
      <w:autoSpaceDN/>
      <w:adjustRightInd/>
      <w:spacing w:after="120"/>
      <w:jc w:val="both"/>
      <w:textAlignment w:val="auto"/>
    </w:pPr>
    <w:rPr>
      <w:rFonts w:eastAsia="MS Mincho"/>
      <w:szCs w:val="24"/>
      <w:lang w:val="x-none"/>
    </w:rPr>
  </w:style>
  <w:style w:type="character" w:customStyle="1" w:styleId="Char0">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4"/>
    <w:uiPriority w:val="99"/>
    <w:rsid w:val="00AA5760"/>
    <w:rPr>
      <w:rFonts w:ascii="Times New Roman" w:eastAsia="MS Mincho" w:hAnsi="Times New Roman" w:cs="Times New Roman"/>
      <w:kern w:val="0"/>
      <w:szCs w:val="24"/>
      <w:lang w:val="x-none" w:eastAsia="en-US"/>
    </w:rPr>
  </w:style>
  <w:style w:type="paragraph" w:customStyle="1" w:styleId="20">
    <w:name w:val="样式2"/>
    <w:basedOn w:val="3"/>
    <w:qFormat/>
    <w:rsid w:val="00AA5760"/>
    <w:pPr>
      <w:keepNext w:val="0"/>
      <w:numPr>
        <w:ilvl w:val="2"/>
        <w:numId w:val="1"/>
      </w:numPr>
      <w:spacing w:beforeLines="50"/>
      <w:ind w:leftChars="0" w:left="0" w:firstLineChars="0" w:firstLine="0"/>
    </w:pPr>
    <w:rPr>
      <w:rFonts w:ascii="Times New Roman" w:eastAsia="SimSun" w:hAnsi="Times New Roman" w:cs="Times New Roman"/>
      <w:sz w:val="24"/>
      <w:szCs w:val="24"/>
      <w:lang w:eastAsia="x-none"/>
    </w:rPr>
  </w:style>
  <w:style w:type="character" w:customStyle="1" w:styleId="CRCoverPageZchn">
    <w:name w:val="CR Cover Page Zchn"/>
    <w:link w:val="CRCoverPage"/>
    <w:locked/>
    <w:rsid w:val="00AA5760"/>
    <w:rPr>
      <w:rFonts w:ascii="Arial" w:eastAsia="MS Mincho" w:hAnsi="Arial" w:cs="Times New Roman"/>
      <w:kern w:val="0"/>
      <w:szCs w:val="20"/>
      <w:lang w:val="en-GB" w:eastAsia="en-US"/>
    </w:rPr>
  </w:style>
  <w:style w:type="paragraph" w:customStyle="1" w:styleId="Reference">
    <w:name w:val="Reference"/>
    <w:basedOn w:val="a"/>
    <w:rsid w:val="00AA5760"/>
    <w:pPr>
      <w:numPr>
        <w:numId w:val="2"/>
      </w:numPr>
      <w:spacing w:after="120"/>
      <w:jc w:val="both"/>
    </w:pPr>
    <w:rPr>
      <w:rFonts w:ascii="Arial" w:eastAsia="SimSun" w:hAnsi="Arial"/>
      <w:lang w:eastAsia="zh-CN"/>
    </w:rPr>
  </w:style>
  <w:style w:type="paragraph" w:styleId="a5">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
    <w:basedOn w:val="a"/>
    <w:link w:val="Char1"/>
    <w:uiPriority w:val="34"/>
    <w:qFormat/>
    <w:rsid w:val="00AA5760"/>
    <w:pPr>
      <w:ind w:firstLineChars="200" w:firstLine="420"/>
    </w:pPr>
  </w:style>
  <w:style w:type="character" w:customStyle="1" w:styleId="Char1">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5"/>
    <w:uiPriority w:val="34"/>
    <w:qFormat/>
    <w:locked/>
    <w:rsid w:val="00AA5760"/>
    <w:rPr>
      <w:rFonts w:ascii="Times New Roman" w:eastAsia="Times New Roman" w:hAnsi="Times New Roman" w:cs="Times New Roman"/>
      <w:kern w:val="0"/>
      <w:szCs w:val="20"/>
      <w:lang w:val="en-GB" w:eastAsia="en-US"/>
    </w:rPr>
  </w:style>
  <w:style w:type="character" w:customStyle="1" w:styleId="3Char">
    <w:name w:val="제목 3 Char"/>
    <w:basedOn w:val="a0"/>
    <w:link w:val="3"/>
    <w:uiPriority w:val="9"/>
    <w:semiHidden/>
    <w:rsid w:val="00AA5760"/>
    <w:rPr>
      <w:rFonts w:asciiTheme="majorHAnsi" w:eastAsiaTheme="majorEastAsia" w:hAnsiTheme="majorHAnsi" w:cstheme="majorBidi"/>
      <w:kern w:val="0"/>
      <w:szCs w:val="20"/>
      <w:lang w:val="en-GB" w:eastAsia="en-US"/>
    </w:rPr>
  </w:style>
  <w:style w:type="paragraph" w:customStyle="1" w:styleId="B2">
    <w:name w:val="B2"/>
    <w:basedOn w:val="21"/>
    <w:link w:val="B2Char"/>
    <w:rsid w:val="0012210E"/>
    <w:pPr>
      <w:overflowPunct/>
      <w:autoSpaceDE/>
      <w:autoSpaceDN/>
      <w:adjustRightInd/>
      <w:ind w:leftChars="0" w:left="851" w:firstLineChars="0" w:hanging="284"/>
      <w:contextualSpacing w:val="0"/>
      <w:textAlignment w:val="auto"/>
    </w:pPr>
    <w:rPr>
      <w:rFonts w:eastAsia="맑은 고딕"/>
    </w:rPr>
  </w:style>
  <w:style w:type="character" w:customStyle="1" w:styleId="B2Char">
    <w:name w:val="B2 Char"/>
    <w:link w:val="B2"/>
    <w:rsid w:val="0012210E"/>
    <w:rPr>
      <w:rFonts w:ascii="Times New Roman" w:eastAsia="맑은 고딕" w:hAnsi="Times New Roman" w:cs="Times New Roman"/>
      <w:kern w:val="0"/>
      <w:szCs w:val="20"/>
      <w:lang w:val="en-GB" w:eastAsia="en-US"/>
    </w:rPr>
  </w:style>
  <w:style w:type="paragraph" w:styleId="21">
    <w:name w:val="List 2"/>
    <w:basedOn w:val="a"/>
    <w:uiPriority w:val="99"/>
    <w:semiHidden/>
    <w:unhideWhenUsed/>
    <w:rsid w:val="0012210E"/>
    <w:pPr>
      <w:ind w:leftChars="400" w:left="100" w:hangingChars="200" w:hanging="200"/>
      <w:contextualSpacing/>
    </w:pPr>
  </w:style>
  <w:style w:type="table" w:styleId="a6">
    <w:name w:val="Table Grid"/>
    <w:basedOn w:val="a1"/>
    <w:qFormat/>
    <w:rsid w:val="001221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0"/>
    <w:link w:val="B3Char"/>
    <w:rsid w:val="009C6915"/>
    <w:pPr>
      <w:overflowPunct/>
      <w:autoSpaceDE/>
      <w:autoSpaceDN/>
      <w:adjustRightInd/>
      <w:ind w:leftChars="0" w:left="1135" w:firstLineChars="0" w:hanging="284"/>
      <w:contextualSpacing w:val="0"/>
      <w:textAlignment w:val="auto"/>
    </w:pPr>
    <w:rPr>
      <w:rFonts w:eastAsia="맑은 고딕"/>
    </w:rPr>
  </w:style>
  <w:style w:type="character" w:customStyle="1" w:styleId="B3Char">
    <w:name w:val="B3 Char"/>
    <w:link w:val="B3"/>
    <w:rsid w:val="009C6915"/>
    <w:rPr>
      <w:rFonts w:ascii="Times New Roman" w:eastAsia="맑은 고딕" w:hAnsi="Times New Roman" w:cs="Times New Roman"/>
      <w:kern w:val="0"/>
      <w:szCs w:val="20"/>
      <w:lang w:val="en-GB" w:eastAsia="en-US"/>
    </w:rPr>
  </w:style>
  <w:style w:type="paragraph" w:styleId="30">
    <w:name w:val="List 3"/>
    <w:basedOn w:val="a"/>
    <w:uiPriority w:val="99"/>
    <w:semiHidden/>
    <w:unhideWhenUsed/>
    <w:rsid w:val="009C6915"/>
    <w:pPr>
      <w:ind w:leftChars="600" w:left="100" w:hangingChars="200" w:hanging="200"/>
      <w:contextualSpacing/>
    </w:pPr>
  </w:style>
  <w:style w:type="paragraph" w:styleId="a7">
    <w:name w:val="header"/>
    <w:basedOn w:val="a"/>
    <w:link w:val="Char2"/>
    <w:uiPriority w:val="99"/>
    <w:unhideWhenUsed/>
    <w:rsid w:val="00D46EB8"/>
    <w:pPr>
      <w:tabs>
        <w:tab w:val="center" w:pos="4513"/>
        <w:tab w:val="right" w:pos="9026"/>
      </w:tabs>
      <w:snapToGrid w:val="0"/>
    </w:pPr>
  </w:style>
  <w:style w:type="character" w:customStyle="1" w:styleId="Char2">
    <w:name w:val="머리글 Char"/>
    <w:basedOn w:val="a0"/>
    <w:link w:val="a7"/>
    <w:uiPriority w:val="99"/>
    <w:rsid w:val="00D46EB8"/>
    <w:rPr>
      <w:rFonts w:ascii="Times New Roman" w:eastAsia="Times New Roman" w:hAnsi="Times New Roman" w:cs="Times New Roman"/>
      <w:kern w:val="0"/>
      <w:szCs w:val="20"/>
      <w:lang w:val="en-GB" w:eastAsia="en-US"/>
    </w:rPr>
  </w:style>
  <w:style w:type="paragraph" w:customStyle="1" w:styleId="ComeBack">
    <w:name w:val="ComeBack"/>
    <w:basedOn w:val="a"/>
    <w:next w:val="a"/>
    <w:rsid w:val="00242D30"/>
    <w:pPr>
      <w:numPr>
        <w:numId w:val="3"/>
      </w:numPr>
      <w:overflowPunct/>
      <w:autoSpaceDE/>
      <w:autoSpaceDN/>
      <w:adjustRightInd/>
      <w:spacing w:after="0"/>
      <w:textAlignment w:val="auto"/>
    </w:pPr>
    <w:rPr>
      <w:rFonts w:ascii="Arial" w:eastAsia="MS Mincho" w:hAnsi="Arial"/>
      <w:szCs w:val="24"/>
      <w:lang w:eastAsia="en-GB"/>
    </w:rPr>
  </w:style>
  <w:style w:type="paragraph" w:styleId="HTML">
    <w:name w:val="HTML Preformatted"/>
    <w:basedOn w:val="a"/>
    <w:link w:val="HTMLChar"/>
    <w:uiPriority w:val="99"/>
    <w:semiHidden/>
    <w:unhideWhenUsed/>
    <w:rsid w:val="00052E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052EEE"/>
    <w:rPr>
      <w:rFonts w:ascii="굴림체" w:eastAsia="굴림체" w:hAnsi="굴림체" w:cs="굴림체"/>
      <w:kern w:val="0"/>
      <w:sz w:val="24"/>
      <w:szCs w:val="24"/>
    </w:rPr>
  </w:style>
  <w:style w:type="paragraph" w:customStyle="1" w:styleId="B1">
    <w:name w:val="B1"/>
    <w:basedOn w:val="a"/>
    <w:link w:val="B1Char"/>
    <w:qFormat/>
    <w:rsid w:val="000B4C82"/>
    <w:pPr>
      <w:overflowPunct/>
      <w:autoSpaceDE/>
      <w:autoSpaceDN/>
      <w:adjustRightInd/>
      <w:ind w:left="568" w:hanging="284"/>
      <w:textAlignment w:val="auto"/>
    </w:pPr>
    <w:rPr>
      <w:rFonts w:eastAsia="맑은 고딕"/>
    </w:rPr>
  </w:style>
  <w:style w:type="paragraph" w:customStyle="1" w:styleId="B4">
    <w:name w:val="B4"/>
    <w:basedOn w:val="a"/>
    <w:link w:val="B4Char"/>
    <w:rsid w:val="000B4C82"/>
    <w:pPr>
      <w:overflowPunct/>
      <w:autoSpaceDE/>
      <w:autoSpaceDN/>
      <w:adjustRightInd/>
      <w:ind w:left="1418" w:hanging="284"/>
      <w:textAlignment w:val="auto"/>
    </w:pPr>
    <w:rPr>
      <w:rFonts w:eastAsia="맑은 고딕"/>
    </w:rPr>
  </w:style>
  <w:style w:type="character" w:customStyle="1" w:styleId="B1Char">
    <w:name w:val="B1 Char"/>
    <w:link w:val="B1"/>
    <w:rsid w:val="000B4C82"/>
    <w:rPr>
      <w:rFonts w:ascii="Times New Roman" w:eastAsia="맑은 고딕" w:hAnsi="Times New Roman" w:cs="Times New Roman"/>
      <w:kern w:val="0"/>
      <w:szCs w:val="20"/>
      <w:lang w:val="en-GB" w:eastAsia="en-US"/>
    </w:rPr>
  </w:style>
  <w:style w:type="character" w:customStyle="1" w:styleId="B4Char">
    <w:name w:val="B4 Char"/>
    <w:link w:val="B4"/>
    <w:rsid w:val="000B4C82"/>
    <w:rPr>
      <w:rFonts w:ascii="Times New Roman" w:eastAsia="맑은 고딕" w:hAnsi="Times New Roman" w:cs="Times New Roman"/>
      <w:kern w:val="0"/>
      <w:szCs w:val="20"/>
      <w:lang w:val="en-GB" w:eastAsia="en-US"/>
    </w:rPr>
  </w:style>
  <w:style w:type="character" w:styleId="a8">
    <w:name w:val="annotation reference"/>
    <w:basedOn w:val="a0"/>
    <w:uiPriority w:val="99"/>
    <w:semiHidden/>
    <w:unhideWhenUsed/>
    <w:rsid w:val="00C270B3"/>
    <w:rPr>
      <w:sz w:val="18"/>
      <w:szCs w:val="18"/>
    </w:rPr>
  </w:style>
  <w:style w:type="paragraph" w:styleId="a9">
    <w:name w:val="annotation text"/>
    <w:basedOn w:val="a"/>
    <w:link w:val="Char3"/>
    <w:uiPriority w:val="99"/>
    <w:semiHidden/>
    <w:unhideWhenUsed/>
    <w:rsid w:val="00C270B3"/>
  </w:style>
  <w:style w:type="character" w:customStyle="1" w:styleId="Char3">
    <w:name w:val="메모 텍스트 Char"/>
    <w:basedOn w:val="a0"/>
    <w:link w:val="a9"/>
    <w:uiPriority w:val="99"/>
    <w:semiHidden/>
    <w:rsid w:val="00C270B3"/>
    <w:rPr>
      <w:rFonts w:ascii="Times New Roman" w:eastAsia="Times New Roman" w:hAnsi="Times New Roman" w:cs="Times New Roman"/>
      <w:kern w:val="0"/>
      <w:szCs w:val="20"/>
      <w:lang w:val="en-GB" w:eastAsia="en-US"/>
    </w:rPr>
  </w:style>
  <w:style w:type="paragraph" w:styleId="aa">
    <w:name w:val="annotation subject"/>
    <w:basedOn w:val="a9"/>
    <w:next w:val="a9"/>
    <w:link w:val="Char4"/>
    <w:uiPriority w:val="99"/>
    <w:semiHidden/>
    <w:unhideWhenUsed/>
    <w:rsid w:val="00C270B3"/>
    <w:rPr>
      <w:b/>
      <w:bCs/>
    </w:rPr>
  </w:style>
  <w:style w:type="character" w:customStyle="1" w:styleId="Char4">
    <w:name w:val="메모 주제 Char"/>
    <w:basedOn w:val="Char3"/>
    <w:link w:val="aa"/>
    <w:uiPriority w:val="99"/>
    <w:semiHidden/>
    <w:rsid w:val="00C270B3"/>
    <w:rPr>
      <w:rFonts w:ascii="Times New Roman" w:eastAsia="Times New Roman" w:hAnsi="Times New Roman" w:cs="Times New Roman"/>
      <w:b/>
      <w:bCs/>
      <w:kern w:val="0"/>
      <w:szCs w:val="20"/>
      <w:lang w:val="en-GB" w:eastAsia="en-US"/>
    </w:rPr>
  </w:style>
  <w:style w:type="paragraph" w:styleId="ab">
    <w:name w:val="Revision"/>
    <w:hidden/>
    <w:uiPriority w:val="99"/>
    <w:semiHidden/>
    <w:rsid w:val="00C270B3"/>
    <w:pPr>
      <w:spacing w:after="0" w:line="240" w:lineRule="auto"/>
      <w:jc w:val="left"/>
    </w:pPr>
    <w:rPr>
      <w:rFonts w:ascii="Times New Roman" w:eastAsia="Times New Roman" w:hAnsi="Times New Roman" w:cs="Times New Roman"/>
      <w:kern w:val="0"/>
      <w:szCs w:val="20"/>
      <w:lang w:val="en-GB" w:eastAsia="en-US"/>
    </w:rPr>
  </w:style>
  <w:style w:type="paragraph" w:styleId="ac">
    <w:name w:val="Balloon Text"/>
    <w:basedOn w:val="a"/>
    <w:link w:val="Char5"/>
    <w:uiPriority w:val="99"/>
    <w:semiHidden/>
    <w:unhideWhenUsed/>
    <w:rsid w:val="00C270B3"/>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C270B3"/>
    <w:rPr>
      <w:rFonts w:asciiTheme="majorHAnsi" w:eastAsiaTheme="majorEastAsia" w:hAnsiTheme="majorHAnsi" w:cstheme="majorBidi"/>
      <w:kern w:val="0"/>
      <w:sz w:val="18"/>
      <w:szCs w:val="18"/>
      <w:lang w:val="en-GB" w:eastAsia="en-US"/>
    </w:rPr>
  </w:style>
  <w:style w:type="paragraph" w:customStyle="1" w:styleId="References">
    <w:name w:val="References"/>
    <w:basedOn w:val="a"/>
    <w:rsid w:val="00F117E8"/>
    <w:pPr>
      <w:numPr>
        <w:numId w:val="4"/>
      </w:numPr>
      <w:overflowPunct/>
      <w:adjustRightInd/>
      <w:spacing w:before="60" w:after="60" w:line="360" w:lineRule="atLeast"/>
      <w:jc w:val="both"/>
      <w:textAlignment w:val="auto"/>
    </w:pPr>
    <w:rPr>
      <w:rFonts w:eastAsia="SimSun"/>
      <w:sz w:val="22"/>
      <w:szCs w:val="16"/>
      <w:lang w:val="en-US"/>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
    <w:basedOn w:val="a"/>
    <w:next w:val="a"/>
    <w:link w:val="Char6"/>
    <w:unhideWhenUsed/>
    <w:rsid w:val="002E6F60"/>
    <w:pPr>
      <w:overflowPunct/>
      <w:autoSpaceDE/>
      <w:autoSpaceDN/>
      <w:adjustRightInd/>
      <w:spacing w:after="0" w:line="276" w:lineRule="auto"/>
      <w:textAlignment w:val="auto"/>
    </w:pPr>
    <w:rPr>
      <w:rFonts w:ascii="Arial" w:eastAsia="나눔바른고딕" w:hAnsi="Arial" w:cstheme="minorBidi"/>
      <w:bCs/>
      <w:color w:val="000000" w:themeColor="text1"/>
      <w:szCs w:val="16"/>
      <w:lang w:val="en-US" w:bidi="en-US"/>
    </w:rPr>
  </w:style>
  <w:style w:type="paragraph" w:styleId="ae">
    <w:name w:val="No Spacing"/>
    <w:aliases w:val="동현일반"/>
    <w:basedOn w:val="a"/>
    <w:link w:val="Char7"/>
    <w:uiPriority w:val="1"/>
    <w:rsid w:val="002E6F60"/>
    <w:pPr>
      <w:overflowPunct/>
      <w:autoSpaceDE/>
      <w:autoSpaceDN/>
      <w:adjustRightInd/>
      <w:spacing w:before="120" w:after="120"/>
      <w:jc w:val="both"/>
      <w:textAlignment w:val="auto"/>
    </w:pPr>
    <w:rPr>
      <w:rFonts w:ascii="Arial" w:eastAsia="나눔바른고딕" w:hAnsi="Arial" w:cstheme="minorBidi"/>
      <w:lang w:val="en-US" w:bidi="en-US"/>
    </w:rPr>
  </w:style>
  <w:style w:type="character" w:customStyle="1" w:styleId="Char7">
    <w:name w:val="간격 없음 Char"/>
    <w:aliases w:val="동현일반 Char"/>
    <w:basedOn w:val="a0"/>
    <w:link w:val="ae"/>
    <w:uiPriority w:val="1"/>
    <w:rsid w:val="002E6F60"/>
    <w:rPr>
      <w:rFonts w:ascii="Arial" w:eastAsia="나눔바른고딕" w:hAnsi="Arial"/>
      <w:kern w:val="0"/>
      <w:szCs w:val="20"/>
      <w:lang w:eastAsia="en-US" w:bidi="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d"/>
    <w:rsid w:val="002E6F60"/>
    <w:rPr>
      <w:rFonts w:ascii="Arial" w:eastAsia="나눔바른고딕" w:hAnsi="Arial"/>
      <w:bCs/>
      <w:color w:val="000000" w:themeColor="text1"/>
      <w:kern w:val="0"/>
      <w:szCs w:val="16"/>
      <w:lang w:eastAsia="en-US" w:bidi="en-US"/>
    </w:rPr>
  </w:style>
  <w:style w:type="paragraph" w:customStyle="1" w:styleId="Doc-text2">
    <w:name w:val="Doc-text2"/>
    <w:basedOn w:val="a"/>
    <w:link w:val="Doc-text2Char"/>
    <w:qFormat/>
    <w:rsid w:val="00C46030"/>
    <w:pPr>
      <w:tabs>
        <w:tab w:val="left" w:pos="1622"/>
      </w:tabs>
      <w:spacing w:after="0"/>
      <w:ind w:left="1622" w:hanging="363"/>
    </w:pPr>
    <w:rPr>
      <w:rFonts w:ascii="Arial" w:hAnsi="Arial"/>
      <w:lang w:eastAsia="ja-JP"/>
    </w:rPr>
  </w:style>
  <w:style w:type="character" w:customStyle="1" w:styleId="Doc-text2Char">
    <w:name w:val="Doc-text2 Char"/>
    <w:link w:val="Doc-text2"/>
    <w:qFormat/>
    <w:rsid w:val="00C46030"/>
    <w:rPr>
      <w:rFonts w:ascii="Arial" w:eastAsia="Times New Roman" w:hAnsi="Arial" w:cs="Times New Roman"/>
      <w:kern w:val="0"/>
      <w:szCs w:val="20"/>
      <w:lang w:val="en-GB" w:eastAsia="ja-JP"/>
    </w:rPr>
  </w:style>
  <w:style w:type="character" w:customStyle="1" w:styleId="5Char">
    <w:name w:val="제목 5 Char"/>
    <w:basedOn w:val="a0"/>
    <w:link w:val="5"/>
    <w:rsid w:val="00B25E56"/>
    <w:rPr>
      <w:rFonts w:ascii="Arial" w:hAnsi="Arial" w:cs="Times New Roman"/>
      <w:kern w:val="0"/>
      <w:sz w:val="22"/>
      <w:szCs w:val="20"/>
      <w:lang w:val="zh-CN" w:eastAsia="zh-CN"/>
    </w:rPr>
  </w:style>
  <w:style w:type="character" w:customStyle="1" w:styleId="6Char">
    <w:name w:val="제목 6 Char"/>
    <w:basedOn w:val="a0"/>
    <w:link w:val="6"/>
    <w:rsid w:val="00B25E56"/>
    <w:rPr>
      <w:rFonts w:ascii="Arial" w:hAnsi="Arial" w:cs="Times New Roman"/>
      <w:kern w:val="0"/>
      <w:szCs w:val="20"/>
      <w:lang w:val="zh-CN" w:eastAsia="zh-CN"/>
    </w:rPr>
  </w:style>
  <w:style w:type="character" w:customStyle="1" w:styleId="7Char">
    <w:name w:val="제목 7 Char"/>
    <w:basedOn w:val="a0"/>
    <w:link w:val="7"/>
    <w:rsid w:val="00B25E56"/>
    <w:rPr>
      <w:rFonts w:ascii="Arial" w:hAnsi="Arial" w:cs="Times New Roman"/>
      <w:kern w:val="0"/>
      <w:szCs w:val="20"/>
      <w:lang w:val="zh-CN" w:eastAsia="zh-CN"/>
    </w:rPr>
  </w:style>
  <w:style w:type="character" w:customStyle="1" w:styleId="8Char">
    <w:name w:val="제목 8 Char"/>
    <w:basedOn w:val="a0"/>
    <w:link w:val="8"/>
    <w:rsid w:val="00B25E56"/>
    <w:rPr>
      <w:rFonts w:ascii="Arial" w:hAnsi="Arial" w:cs="Times New Roman"/>
      <w:kern w:val="0"/>
      <w:sz w:val="36"/>
      <w:szCs w:val="20"/>
      <w:lang w:val="zh-CN" w:eastAsia="zh-CN"/>
    </w:rPr>
  </w:style>
  <w:style w:type="character" w:customStyle="1" w:styleId="9Char">
    <w:name w:val="제목 9 Char"/>
    <w:basedOn w:val="a0"/>
    <w:link w:val="9"/>
    <w:rsid w:val="00B25E56"/>
    <w:rPr>
      <w:rFonts w:ascii="Arial" w:hAnsi="Arial" w:cs="Times New Roman"/>
      <w:kern w:val="0"/>
      <w:sz w:val="36"/>
      <w:szCs w:val="20"/>
      <w:lang w:val="zh-CN" w:eastAsia="zh-CN"/>
    </w:rPr>
  </w:style>
  <w:style w:type="paragraph" w:customStyle="1" w:styleId="Doc-comment">
    <w:name w:val="Doc-comment"/>
    <w:basedOn w:val="a"/>
    <w:next w:val="Doc-text2"/>
    <w:qFormat/>
    <w:rsid w:val="008F5885"/>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styleId="af">
    <w:name w:val="Placeholder Text"/>
    <w:basedOn w:val="a0"/>
    <w:uiPriority w:val="99"/>
    <w:semiHidden/>
    <w:rsid w:val="006F10AD"/>
    <w:rPr>
      <w:color w:val="808080"/>
    </w:rPr>
  </w:style>
  <w:style w:type="table" w:customStyle="1" w:styleId="10">
    <w:name w:val="표 구분선1"/>
    <w:basedOn w:val="a1"/>
    <w:next w:val="a6"/>
    <w:uiPriority w:val="39"/>
    <w:rsid w:val="002C46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957982">
      <w:bodyDiv w:val="1"/>
      <w:marLeft w:val="0"/>
      <w:marRight w:val="0"/>
      <w:marTop w:val="0"/>
      <w:marBottom w:val="0"/>
      <w:divBdr>
        <w:top w:val="none" w:sz="0" w:space="0" w:color="auto"/>
        <w:left w:val="none" w:sz="0" w:space="0" w:color="auto"/>
        <w:bottom w:val="none" w:sz="0" w:space="0" w:color="auto"/>
        <w:right w:val="none" w:sz="0" w:space="0" w:color="auto"/>
      </w:divBdr>
    </w:div>
    <w:div w:id="98650298">
      <w:bodyDiv w:val="1"/>
      <w:marLeft w:val="0"/>
      <w:marRight w:val="0"/>
      <w:marTop w:val="0"/>
      <w:marBottom w:val="0"/>
      <w:divBdr>
        <w:top w:val="none" w:sz="0" w:space="0" w:color="auto"/>
        <w:left w:val="none" w:sz="0" w:space="0" w:color="auto"/>
        <w:bottom w:val="none" w:sz="0" w:space="0" w:color="auto"/>
        <w:right w:val="none" w:sz="0" w:space="0" w:color="auto"/>
      </w:divBdr>
    </w:div>
    <w:div w:id="114259002">
      <w:bodyDiv w:val="1"/>
      <w:marLeft w:val="0"/>
      <w:marRight w:val="0"/>
      <w:marTop w:val="0"/>
      <w:marBottom w:val="0"/>
      <w:divBdr>
        <w:top w:val="none" w:sz="0" w:space="0" w:color="auto"/>
        <w:left w:val="none" w:sz="0" w:space="0" w:color="auto"/>
        <w:bottom w:val="none" w:sz="0" w:space="0" w:color="auto"/>
        <w:right w:val="none" w:sz="0" w:space="0" w:color="auto"/>
      </w:divBdr>
    </w:div>
    <w:div w:id="211768571">
      <w:bodyDiv w:val="1"/>
      <w:marLeft w:val="0"/>
      <w:marRight w:val="0"/>
      <w:marTop w:val="0"/>
      <w:marBottom w:val="0"/>
      <w:divBdr>
        <w:top w:val="none" w:sz="0" w:space="0" w:color="auto"/>
        <w:left w:val="none" w:sz="0" w:space="0" w:color="auto"/>
        <w:bottom w:val="none" w:sz="0" w:space="0" w:color="auto"/>
        <w:right w:val="none" w:sz="0" w:space="0" w:color="auto"/>
      </w:divBdr>
    </w:div>
    <w:div w:id="280578435">
      <w:bodyDiv w:val="1"/>
      <w:marLeft w:val="0"/>
      <w:marRight w:val="0"/>
      <w:marTop w:val="0"/>
      <w:marBottom w:val="0"/>
      <w:divBdr>
        <w:top w:val="none" w:sz="0" w:space="0" w:color="auto"/>
        <w:left w:val="none" w:sz="0" w:space="0" w:color="auto"/>
        <w:bottom w:val="none" w:sz="0" w:space="0" w:color="auto"/>
        <w:right w:val="none" w:sz="0" w:space="0" w:color="auto"/>
      </w:divBdr>
    </w:div>
    <w:div w:id="330333318">
      <w:bodyDiv w:val="1"/>
      <w:marLeft w:val="0"/>
      <w:marRight w:val="0"/>
      <w:marTop w:val="0"/>
      <w:marBottom w:val="0"/>
      <w:divBdr>
        <w:top w:val="none" w:sz="0" w:space="0" w:color="auto"/>
        <w:left w:val="none" w:sz="0" w:space="0" w:color="auto"/>
        <w:bottom w:val="none" w:sz="0" w:space="0" w:color="auto"/>
        <w:right w:val="none" w:sz="0" w:space="0" w:color="auto"/>
      </w:divBdr>
    </w:div>
    <w:div w:id="392047550">
      <w:bodyDiv w:val="1"/>
      <w:marLeft w:val="0"/>
      <w:marRight w:val="0"/>
      <w:marTop w:val="0"/>
      <w:marBottom w:val="0"/>
      <w:divBdr>
        <w:top w:val="none" w:sz="0" w:space="0" w:color="auto"/>
        <w:left w:val="none" w:sz="0" w:space="0" w:color="auto"/>
        <w:bottom w:val="none" w:sz="0" w:space="0" w:color="auto"/>
        <w:right w:val="none" w:sz="0" w:space="0" w:color="auto"/>
      </w:divBdr>
    </w:div>
    <w:div w:id="474949221">
      <w:bodyDiv w:val="1"/>
      <w:marLeft w:val="0"/>
      <w:marRight w:val="0"/>
      <w:marTop w:val="0"/>
      <w:marBottom w:val="0"/>
      <w:divBdr>
        <w:top w:val="none" w:sz="0" w:space="0" w:color="auto"/>
        <w:left w:val="none" w:sz="0" w:space="0" w:color="auto"/>
        <w:bottom w:val="none" w:sz="0" w:space="0" w:color="auto"/>
        <w:right w:val="none" w:sz="0" w:space="0" w:color="auto"/>
      </w:divBdr>
      <w:divsChild>
        <w:div w:id="925259940">
          <w:marLeft w:val="446"/>
          <w:marRight w:val="0"/>
          <w:marTop w:val="0"/>
          <w:marBottom w:val="0"/>
          <w:divBdr>
            <w:top w:val="none" w:sz="0" w:space="0" w:color="auto"/>
            <w:left w:val="none" w:sz="0" w:space="0" w:color="auto"/>
            <w:bottom w:val="none" w:sz="0" w:space="0" w:color="auto"/>
            <w:right w:val="none" w:sz="0" w:space="0" w:color="auto"/>
          </w:divBdr>
        </w:div>
      </w:divsChild>
    </w:div>
    <w:div w:id="519667452">
      <w:bodyDiv w:val="1"/>
      <w:marLeft w:val="0"/>
      <w:marRight w:val="0"/>
      <w:marTop w:val="0"/>
      <w:marBottom w:val="0"/>
      <w:divBdr>
        <w:top w:val="none" w:sz="0" w:space="0" w:color="auto"/>
        <w:left w:val="none" w:sz="0" w:space="0" w:color="auto"/>
        <w:bottom w:val="none" w:sz="0" w:space="0" w:color="auto"/>
        <w:right w:val="none" w:sz="0" w:space="0" w:color="auto"/>
      </w:divBdr>
    </w:div>
    <w:div w:id="648442436">
      <w:bodyDiv w:val="1"/>
      <w:marLeft w:val="0"/>
      <w:marRight w:val="0"/>
      <w:marTop w:val="0"/>
      <w:marBottom w:val="0"/>
      <w:divBdr>
        <w:top w:val="none" w:sz="0" w:space="0" w:color="auto"/>
        <w:left w:val="none" w:sz="0" w:space="0" w:color="auto"/>
        <w:bottom w:val="none" w:sz="0" w:space="0" w:color="auto"/>
        <w:right w:val="none" w:sz="0" w:space="0" w:color="auto"/>
      </w:divBdr>
    </w:div>
    <w:div w:id="748500078">
      <w:bodyDiv w:val="1"/>
      <w:marLeft w:val="0"/>
      <w:marRight w:val="0"/>
      <w:marTop w:val="0"/>
      <w:marBottom w:val="0"/>
      <w:divBdr>
        <w:top w:val="none" w:sz="0" w:space="0" w:color="auto"/>
        <w:left w:val="none" w:sz="0" w:space="0" w:color="auto"/>
        <w:bottom w:val="none" w:sz="0" w:space="0" w:color="auto"/>
        <w:right w:val="none" w:sz="0" w:space="0" w:color="auto"/>
      </w:divBdr>
    </w:div>
    <w:div w:id="755638220">
      <w:bodyDiv w:val="1"/>
      <w:marLeft w:val="0"/>
      <w:marRight w:val="0"/>
      <w:marTop w:val="0"/>
      <w:marBottom w:val="0"/>
      <w:divBdr>
        <w:top w:val="none" w:sz="0" w:space="0" w:color="auto"/>
        <w:left w:val="none" w:sz="0" w:space="0" w:color="auto"/>
        <w:bottom w:val="none" w:sz="0" w:space="0" w:color="auto"/>
        <w:right w:val="none" w:sz="0" w:space="0" w:color="auto"/>
      </w:divBdr>
      <w:divsChild>
        <w:div w:id="1917202266">
          <w:marLeft w:val="446"/>
          <w:marRight w:val="0"/>
          <w:marTop w:val="0"/>
          <w:marBottom w:val="0"/>
          <w:divBdr>
            <w:top w:val="none" w:sz="0" w:space="0" w:color="auto"/>
            <w:left w:val="none" w:sz="0" w:space="0" w:color="auto"/>
            <w:bottom w:val="none" w:sz="0" w:space="0" w:color="auto"/>
            <w:right w:val="none" w:sz="0" w:space="0" w:color="auto"/>
          </w:divBdr>
        </w:div>
        <w:div w:id="1501383746">
          <w:marLeft w:val="446"/>
          <w:marRight w:val="0"/>
          <w:marTop w:val="0"/>
          <w:marBottom w:val="0"/>
          <w:divBdr>
            <w:top w:val="none" w:sz="0" w:space="0" w:color="auto"/>
            <w:left w:val="none" w:sz="0" w:space="0" w:color="auto"/>
            <w:bottom w:val="none" w:sz="0" w:space="0" w:color="auto"/>
            <w:right w:val="none" w:sz="0" w:space="0" w:color="auto"/>
          </w:divBdr>
        </w:div>
        <w:div w:id="1262956796">
          <w:marLeft w:val="446"/>
          <w:marRight w:val="0"/>
          <w:marTop w:val="0"/>
          <w:marBottom w:val="0"/>
          <w:divBdr>
            <w:top w:val="none" w:sz="0" w:space="0" w:color="auto"/>
            <w:left w:val="none" w:sz="0" w:space="0" w:color="auto"/>
            <w:bottom w:val="none" w:sz="0" w:space="0" w:color="auto"/>
            <w:right w:val="none" w:sz="0" w:space="0" w:color="auto"/>
          </w:divBdr>
        </w:div>
        <w:div w:id="1625190779">
          <w:marLeft w:val="446"/>
          <w:marRight w:val="0"/>
          <w:marTop w:val="0"/>
          <w:marBottom w:val="0"/>
          <w:divBdr>
            <w:top w:val="none" w:sz="0" w:space="0" w:color="auto"/>
            <w:left w:val="none" w:sz="0" w:space="0" w:color="auto"/>
            <w:bottom w:val="none" w:sz="0" w:space="0" w:color="auto"/>
            <w:right w:val="none" w:sz="0" w:space="0" w:color="auto"/>
          </w:divBdr>
        </w:div>
      </w:divsChild>
    </w:div>
    <w:div w:id="821776941">
      <w:bodyDiv w:val="1"/>
      <w:marLeft w:val="0"/>
      <w:marRight w:val="0"/>
      <w:marTop w:val="0"/>
      <w:marBottom w:val="0"/>
      <w:divBdr>
        <w:top w:val="none" w:sz="0" w:space="0" w:color="auto"/>
        <w:left w:val="none" w:sz="0" w:space="0" w:color="auto"/>
        <w:bottom w:val="none" w:sz="0" w:space="0" w:color="auto"/>
        <w:right w:val="none" w:sz="0" w:space="0" w:color="auto"/>
      </w:divBdr>
    </w:div>
    <w:div w:id="858350672">
      <w:bodyDiv w:val="1"/>
      <w:marLeft w:val="0"/>
      <w:marRight w:val="0"/>
      <w:marTop w:val="0"/>
      <w:marBottom w:val="0"/>
      <w:divBdr>
        <w:top w:val="none" w:sz="0" w:space="0" w:color="auto"/>
        <w:left w:val="none" w:sz="0" w:space="0" w:color="auto"/>
        <w:bottom w:val="none" w:sz="0" w:space="0" w:color="auto"/>
        <w:right w:val="none" w:sz="0" w:space="0" w:color="auto"/>
      </w:divBdr>
      <w:divsChild>
        <w:div w:id="782841598">
          <w:marLeft w:val="446"/>
          <w:marRight w:val="0"/>
          <w:marTop w:val="0"/>
          <w:marBottom w:val="0"/>
          <w:divBdr>
            <w:top w:val="none" w:sz="0" w:space="0" w:color="auto"/>
            <w:left w:val="none" w:sz="0" w:space="0" w:color="auto"/>
            <w:bottom w:val="none" w:sz="0" w:space="0" w:color="auto"/>
            <w:right w:val="none" w:sz="0" w:space="0" w:color="auto"/>
          </w:divBdr>
        </w:div>
        <w:div w:id="1121731420">
          <w:marLeft w:val="446"/>
          <w:marRight w:val="0"/>
          <w:marTop w:val="0"/>
          <w:marBottom w:val="0"/>
          <w:divBdr>
            <w:top w:val="none" w:sz="0" w:space="0" w:color="auto"/>
            <w:left w:val="none" w:sz="0" w:space="0" w:color="auto"/>
            <w:bottom w:val="none" w:sz="0" w:space="0" w:color="auto"/>
            <w:right w:val="none" w:sz="0" w:space="0" w:color="auto"/>
          </w:divBdr>
        </w:div>
        <w:div w:id="1804806339">
          <w:marLeft w:val="446"/>
          <w:marRight w:val="0"/>
          <w:marTop w:val="0"/>
          <w:marBottom w:val="0"/>
          <w:divBdr>
            <w:top w:val="none" w:sz="0" w:space="0" w:color="auto"/>
            <w:left w:val="none" w:sz="0" w:space="0" w:color="auto"/>
            <w:bottom w:val="none" w:sz="0" w:space="0" w:color="auto"/>
            <w:right w:val="none" w:sz="0" w:space="0" w:color="auto"/>
          </w:divBdr>
        </w:div>
        <w:div w:id="1138836356">
          <w:marLeft w:val="446"/>
          <w:marRight w:val="0"/>
          <w:marTop w:val="0"/>
          <w:marBottom w:val="0"/>
          <w:divBdr>
            <w:top w:val="none" w:sz="0" w:space="0" w:color="auto"/>
            <w:left w:val="none" w:sz="0" w:space="0" w:color="auto"/>
            <w:bottom w:val="none" w:sz="0" w:space="0" w:color="auto"/>
            <w:right w:val="none" w:sz="0" w:space="0" w:color="auto"/>
          </w:divBdr>
        </w:div>
      </w:divsChild>
    </w:div>
    <w:div w:id="931858138">
      <w:bodyDiv w:val="1"/>
      <w:marLeft w:val="0"/>
      <w:marRight w:val="0"/>
      <w:marTop w:val="0"/>
      <w:marBottom w:val="0"/>
      <w:divBdr>
        <w:top w:val="none" w:sz="0" w:space="0" w:color="auto"/>
        <w:left w:val="none" w:sz="0" w:space="0" w:color="auto"/>
        <w:bottom w:val="none" w:sz="0" w:space="0" w:color="auto"/>
        <w:right w:val="none" w:sz="0" w:space="0" w:color="auto"/>
      </w:divBdr>
    </w:div>
    <w:div w:id="1078285502">
      <w:bodyDiv w:val="1"/>
      <w:marLeft w:val="0"/>
      <w:marRight w:val="0"/>
      <w:marTop w:val="0"/>
      <w:marBottom w:val="0"/>
      <w:divBdr>
        <w:top w:val="none" w:sz="0" w:space="0" w:color="auto"/>
        <w:left w:val="none" w:sz="0" w:space="0" w:color="auto"/>
        <w:bottom w:val="none" w:sz="0" w:space="0" w:color="auto"/>
        <w:right w:val="none" w:sz="0" w:space="0" w:color="auto"/>
      </w:divBdr>
    </w:div>
    <w:div w:id="1118109801">
      <w:bodyDiv w:val="1"/>
      <w:marLeft w:val="0"/>
      <w:marRight w:val="0"/>
      <w:marTop w:val="0"/>
      <w:marBottom w:val="0"/>
      <w:divBdr>
        <w:top w:val="none" w:sz="0" w:space="0" w:color="auto"/>
        <w:left w:val="none" w:sz="0" w:space="0" w:color="auto"/>
        <w:bottom w:val="none" w:sz="0" w:space="0" w:color="auto"/>
        <w:right w:val="none" w:sz="0" w:space="0" w:color="auto"/>
      </w:divBdr>
    </w:div>
    <w:div w:id="1273518202">
      <w:bodyDiv w:val="1"/>
      <w:marLeft w:val="0"/>
      <w:marRight w:val="0"/>
      <w:marTop w:val="0"/>
      <w:marBottom w:val="0"/>
      <w:divBdr>
        <w:top w:val="none" w:sz="0" w:space="0" w:color="auto"/>
        <w:left w:val="none" w:sz="0" w:space="0" w:color="auto"/>
        <w:bottom w:val="none" w:sz="0" w:space="0" w:color="auto"/>
        <w:right w:val="none" w:sz="0" w:space="0" w:color="auto"/>
      </w:divBdr>
    </w:div>
    <w:div w:id="1352030003">
      <w:bodyDiv w:val="1"/>
      <w:marLeft w:val="0"/>
      <w:marRight w:val="0"/>
      <w:marTop w:val="0"/>
      <w:marBottom w:val="0"/>
      <w:divBdr>
        <w:top w:val="none" w:sz="0" w:space="0" w:color="auto"/>
        <w:left w:val="none" w:sz="0" w:space="0" w:color="auto"/>
        <w:bottom w:val="none" w:sz="0" w:space="0" w:color="auto"/>
        <w:right w:val="none" w:sz="0" w:space="0" w:color="auto"/>
      </w:divBdr>
    </w:div>
    <w:div w:id="1396004314">
      <w:bodyDiv w:val="1"/>
      <w:marLeft w:val="0"/>
      <w:marRight w:val="0"/>
      <w:marTop w:val="0"/>
      <w:marBottom w:val="0"/>
      <w:divBdr>
        <w:top w:val="none" w:sz="0" w:space="0" w:color="auto"/>
        <w:left w:val="none" w:sz="0" w:space="0" w:color="auto"/>
        <w:bottom w:val="none" w:sz="0" w:space="0" w:color="auto"/>
        <w:right w:val="none" w:sz="0" w:space="0" w:color="auto"/>
      </w:divBdr>
    </w:div>
    <w:div w:id="1469593894">
      <w:bodyDiv w:val="1"/>
      <w:marLeft w:val="0"/>
      <w:marRight w:val="0"/>
      <w:marTop w:val="0"/>
      <w:marBottom w:val="0"/>
      <w:divBdr>
        <w:top w:val="none" w:sz="0" w:space="0" w:color="auto"/>
        <w:left w:val="none" w:sz="0" w:space="0" w:color="auto"/>
        <w:bottom w:val="none" w:sz="0" w:space="0" w:color="auto"/>
        <w:right w:val="none" w:sz="0" w:space="0" w:color="auto"/>
      </w:divBdr>
    </w:div>
    <w:div w:id="1688485843">
      <w:bodyDiv w:val="1"/>
      <w:marLeft w:val="0"/>
      <w:marRight w:val="0"/>
      <w:marTop w:val="0"/>
      <w:marBottom w:val="0"/>
      <w:divBdr>
        <w:top w:val="none" w:sz="0" w:space="0" w:color="auto"/>
        <w:left w:val="none" w:sz="0" w:space="0" w:color="auto"/>
        <w:bottom w:val="none" w:sz="0" w:space="0" w:color="auto"/>
        <w:right w:val="none" w:sz="0" w:space="0" w:color="auto"/>
      </w:divBdr>
    </w:div>
    <w:div w:id="1751195816">
      <w:bodyDiv w:val="1"/>
      <w:marLeft w:val="0"/>
      <w:marRight w:val="0"/>
      <w:marTop w:val="0"/>
      <w:marBottom w:val="0"/>
      <w:divBdr>
        <w:top w:val="none" w:sz="0" w:space="0" w:color="auto"/>
        <w:left w:val="none" w:sz="0" w:space="0" w:color="auto"/>
        <w:bottom w:val="none" w:sz="0" w:space="0" w:color="auto"/>
        <w:right w:val="none" w:sz="0" w:space="0" w:color="auto"/>
      </w:divBdr>
    </w:div>
    <w:div w:id="1776703858">
      <w:bodyDiv w:val="1"/>
      <w:marLeft w:val="0"/>
      <w:marRight w:val="0"/>
      <w:marTop w:val="0"/>
      <w:marBottom w:val="0"/>
      <w:divBdr>
        <w:top w:val="none" w:sz="0" w:space="0" w:color="auto"/>
        <w:left w:val="none" w:sz="0" w:space="0" w:color="auto"/>
        <w:bottom w:val="none" w:sz="0" w:space="0" w:color="auto"/>
        <w:right w:val="none" w:sz="0" w:space="0" w:color="auto"/>
      </w:divBdr>
    </w:div>
    <w:div w:id="1835144329">
      <w:bodyDiv w:val="1"/>
      <w:marLeft w:val="0"/>
      <w:marRight w:val="0"/>
      <w:marTop w:val="0"/>
      <w:marBottom w:val="0"/>
      <w:divBdr>
        <w:top w:val="none" w:sz="0" w:space="0" w:color="auto"/>
        <w:left w:val="none" w:sz="0" w:space="0" w:color="auto"/>
        <w:bottom w:val="none" w:sz="0" w:space="0" w:color="auto"/>
        <w:right w:val="none" w:sz="0" w:space="0" w:color="auto"/>
      </w:divBdr>
    </w:div>
    <w:div w:id="1836022347">
      <w:bodyDiv w:val="1"/>
      <w:marLeft w:val="0"/>
      <w:marRight w:val="0"/>
      <w:marTop w:val="0"/>
      <w:marBottom w:val="0"/>
      <w:divBdr>
        <w:top w:val="none" w:sz="0" w:space="0" w:color="auto"/>
        <w:left w:val="none" w:sz="0" w:space="0" w:color="auto"/>
        <w:bottom w:val="none" w:sz="0" w:space="0" w:color="auto"/>
        <w:right w:val="none" w:sz="0" w:space="0" w:color="auto"/>
      </w:divBdr>
    </w:div>
    <w:div w:id="1895459529">
      <w:bodyDiv w:val="1"/>
      <w:marLeft w:val="0"/>
      <w:marRight w:val="0"/>
      <w:marTop w:val="0"/>
      <w:marBottom w:val="0"/>
      <w:divBdr>
        <w:top w:val="none" w:sz="0" w:space="0" w:color="auto"/>
        <w:left w:val="none" w:sz="0" w:space="0" w:color="auto"/>
        <w:bottom w:val="none" w:sz="0" w:space="0" w:color="auto"/>
        <w:right w:val="none" w:sz="0" w:space="0" w:color="auto"/>
      </w:divBdr>
    </w:div>
    <w:div w:id="2034304576">
      <w:bodyDiv w:val="1"/>
      <w:marLeft w:val="0"/>
      <w:marRight w:val="0"/>
      <w:marTop w:val="0"/>
      <w:marBottom w:val="0"/>
      <w:divBdr>
        <w:top w:val="none" w:sz="0" w:space="0" w:color="auto"/>
        <w:left w:val="none" w:sz="0" w:space="0" w:color="auto"/>
        <w:bottom w:val="none" w:sz="0" w:space="0" w:color="auto"/>
        <w:right w:val="none" w:sz="0" w:space="0" w:color="auto"/>
      </w:divBdr>
    </w:div>
    <w:div w:id="2081246428">
      <w:bodyDiv w:val="1"/>
      <w:marLeft w:val="0"/>
      <w:marRight w:val="0"/>
      <w:marTop w:val="0"/>
      <w:marBottom w:val="0"/>
      <w:divBdr>
        <w:top w:val="none" w:sz="0" w:space="0" w:color="auto"/>
        <w:left w:val="none" w:sz="0" w:space="0" w:color="auto"/>
        <w:bottom w:val="none" w:sz="0" w:space="0" w:color="auto"/>
        <w:right w:val="none" w:sz="0" w:space="0" w:color="auto"/>
      </w:divBdr>
    </w:div>
    <w:div w:id="2116097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5" Type="http://schemas.microsoft.com/office/2018/08/relationships/commentsExtensible" Target="commentsExtensible.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microsoft.com/office/2016/09/relationships/commentsIds" Target="commentsId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3</Pages>
  <Words>990</Words>
  <Characters>5648</Characters>
  <Application>Microsoft Office Word</Application>
  <DocSecurity>0</DocSecurity>
  <Lines>47</Lines>
  <Paragraphs>13</Paragraphs>
  <ScaleCrop>false</ScaleCrop>
  <HeadingPairs>
    <vt:vector size="2" baseType="variant">
      <vt:variant>
        <vt:lpstr>제목</vt:lpstr>
      </vt:variant>
      <vt:variant>
        <vt:i4>1</vt:i4>
      </vt:variant>
    </vt:vector>
  </HeadingPairs>
  <TitlesOfParts>
    <vt:vector size="1" baseType="lpstr">
      <vt:lpstr/>
    </vt:vector>
  </TitlesOfParts>
  <Company>Microsoft</Company>
  <LinksUpToDate>false</LinksUpToDate>
  <CharactersWithSpaces>6625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이원석</dc:creator>
  <cp:keywords/>
  <dc:description/>
  <cp:lastModifiedBy>이원석</cp:lastModifiedBy>
  <cp:revision>41</cp:revision>
  <dcterms:created xsi:type="dcterms:W3CDTF">2023-02-16T07:17:00Z</dcterms:created>
  <dcterms:modified xsi:type="dcterms:W3CDTF">2023-02-16T08:43:00Z</dcterms:modified>
</cp:coreProperties>
</file>