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F57AF" w14:textId="7A7FDB9C" w:rsidR="0002052D" w:rsidRPr="004C4650" w:rsidRDefault="0002052D" w:rsidP="68AB468A">
      <w:pPr>
        <w:pStyle w:val="Header"/>
        <w:tabs>
          <w:tab w:val="right" w:pos="9639"/>
        </w:tabs>
        <w:rPr>
          <w:rFonts w:cs="Arial"/>
          <w:bCs/>
          <w:i/>
          <w:sz w:val="24"/>
          <w:szCs w:val="24"/>
        </w:rPr>
      </w:pPr>
      <w:r w:rsidRPr="004C4650">
        <w:rPr>
          <w:rFonts w:cs="Arial"/>
          <w:bCs/>
          <w:sz w:val="24"/>
          <w:szCs w:val="24"/>
        </w:rPr>
        <w:t xml:space="preserve">3GPP TSG-RAN WG2 Meeting #121 </w:t>
      </w:r>
      <w:r w:rsidRPr="004C4650">
        <w:rPr>
          <w:rFonts w:cs="Arial"/>
        </w:rPr>
        <w:tab/>
      </w:r>
      <w:r w:rsidR="00EC2D06" w:rsidRPr="004C4650">
        <w:rPr>
          <w:rFonts w:cs="Arial"/>
          <w:bCs/>
          <w:sz w:val="24"/>
          <w:szCs w:val="24"/>
        </w:rPr>
        <w:t>R2-2300254</w:t>
      </w:r>
    </w:p>
    <w:p w14:paraId="3C79391A" w14:textId="4EF16E8E" w:rsidR="0021667E" w:rsidRPr="004C4650" w:rsidRDefault="0002052D" w:rsidP="0002052D">
      <w:pPr>
        <w:pStyle w:val="Header"/>
        <w:tabs>
          <w:tab w:val="right" w:pos="9639"/>
        </w:tabs>
        <w:rPr>
          <w:rFonts w:eastAsia="SimSun" w:cs="Arial"/>
          <w:bCs/>
          <w:sz w:val="24"/>
          <w:szCs w:val="24"/>
          <w:lang w:eastAsia="zh-CN"/>
        </w:rPr>
      </w:pPr>
      <w:r w:rsidRPr="004C4650">
        <w:rPr>
          <w:rFonts w:eastAsia="SimSun" w:cs="Arial"/>
          <w:bCs/>
          <w:sz w:val="24"/>
          <w:szCs w:val="24"/>
          <w:lang w:eastAsia="zh-CN"/>
        </w:rPr>
        <w:t xml:space="preserve">Athens, </w:t>
      </w:r>
      <w:r w:rsidR="55B14403" w:rsidRPr="004C4650">
        <w:rPr>
          <w:rFonts w:cs="Arial"/>
          <w:sz w:val="24"/>
          <w:szCs w:val="24"/>
        </w:rPr>
        <w:t>27.2. – 3.3. 2023</w:t>
      </w:r>
    </w:p>
    <w:p w14:paraId="5D9BA8F4" w14:textId="77777777" w:rsidR="0002052D" w:rsidRPr="004C4650" w:rsidRDefault="0002052D" w:rsidP="0002052D">
      <w:pPr>
        <w:pStyle w:val="Header"/>
        <w:rPr>
          <w:rFonts w:cs="Arial"/>
          <w:bCs/>
          <w:noProof w:val="0"/>
          <w:sz w:val="24"/>
        </w:rPr>
      </w:pPr>
    </w:p>
    <w:p w14:paraId="37AD8A4F" w14:textId="77777777" w:rsidR="0002052D" w:rsidRPr="004C4650" w:rsidRDefault="0002052D" w:rsidP="0002052D">
      <w:pPr>
        <w:pStyle w:val="Header"/>
        <w:rPr>
          <w:rFonts w:cs="Arial"/>
          <w:bCs/>
          <w:noProof w:val="0"/>
          <w:sz w:val="24"/>
        </w:rPr>
      </w:pPr>
    </w:p>
    <w:p w14:paraId="179FC13C" w14:textId="77777777" w:rsidR="0002052D" w:rsidRPr="004C4650" w:rsidRDefault="0002052D" w:rsidP="0002052D">
      <w:pPr>
        <w:pStyle w:val="CRCoverPage"/>
        <w:tabs>
          <w:tab w:val="left" w:pos="1985"/>
        </w:tabs>
        <w:rPr>
          <w:rFonts w:cs="Arial"/>
          <w:b/>
          <w:bCs/>
          <w:sz w:val="24"/>
          <w:lang w:eastAsia="ja-JP"/>
        </w:rPr>
      </w:pPr>
      <w:r w:rsidRPr="004C4650">
        <w:rPr>
          <w:rFonts w:cs="Arial"/>
          <w:b/>
          <w:bCs/>
          <w:sz w:val="24"/>
        </w:rPr>
        <w:t>Agenda item:</w:t>
      </w:r>
      <w:r w:rsidRPr="004C4650">
        <w:rPr>
          <w:rFonts w:cs="Arial"/>
          <w:b/>
          <w:bCs/>
          <w:sz w:val="24"/>
        </w:rPr>
        <w:tab/>
      </w:r>
      <w:r w:rsidRPr="004C4650">
        <w:rPr>
          <w:rFonts w:cs="Arial"/>
          <w:b/>
          <w:bCs/>
          <w:sz w:val="24"/>
          <w:lang w:eastAsia="ja-JP"/>
        </w:rPr>
        <w:t>8.2.2</w:t>
      </w:r>
    </w:p>
    <w:p w14:paraId="66C4C7AD" w14:textId="77777777" w:rsidR="0002052D" w:rsidRPr="004C4650" w:rsidRDefault="0002052D" w:rsidP="0002052D">
      <w:pPr>
        <w:tabs>
          <w:tab w:val="left" w:pos="1985"/>
        </w:tabs>
        <w:ind w:left="1985" w:hanging="1985"/>
        <w:rPr>
          <w:rFonts w:ascii="Arial" w:hAnsi="Arial" w:cs="Arial"/>
          <w:b/>
          <w:bCs/>
          <w:sz w:val="24"/>
        </w:rPr>
      </w:pPr>
      <w:r w:rsidRPr="004C4650">
        <w:rPr>
          <w:rFonts w:ascii="Arial" w:hAnsi="Arial" w:cs="Arial"/>
          <w:b/>
          <w:bCs/>
          <w:sz w:val="24"/>
        </w:rPr>
        <w:t>Source:</w:t>
      </w:r>
      <w:r w:rsidRPr="004C4650">
        <w:rPr>
          <w:rFonts w:ascii="Arial" w:hAnsi="Arial" w:cs="Arial"/>
          <w:b/>
          <w:bCs/>
          <w:sz w:val="24"/>
        </w:rPr>
        <w:tab/>
        <w:t>Nokia, Nokia Shanghai Bell</w:t>
      </w:r>
    </w:p>
    <w:p w14:paraId="262D307C" w14:textId="46CFCA58" w:rsidR="0002052D" w:rsidRPr="004C4650" w:rsidRDefault="0002052D" w:rsidP="0002052D">
      <w:pPr>
        <w:ind w:left="1985" w:hanging="1985"/>
        <w:rPr>
          <w:rFonts w:ascii="Arial" w:hAnsi="Arial" w:cs="Arial"/>
          <w:b/>
          <w:bCs/>
          <w:sz w:val="24"/>
        </w:rPr>
      </w:pPr>
      <w:r w:rsidRPr="004C4650">
        <w:rPr>
          <w:rFonts w:ascii="Arial" w:hAnsi="Arial" w:cs="Arial"/>
          <w:b/>
          <w:bCs/>
          <w:sz w:val="24"/>
        </w:rPr>
        <w:t>Title:</w:t>
      </w:r>
      <w:r w:rsidRPr="004C4650">
        <w:rPr>
          <w:rFonts w:ascii="Arial" w:hAnsi="Arial" w:cs="Arial"/>
          <w:b/>
          <w:bCs/>
          <w:sz w:val="24"/>
        </w:rPr>
        <w:tab/>
        <w:t xml:space="preserve">Considerations on </w:t>
      </w:r>
      <w:r w:rsidR="00A70D16" w:rsidRPr="004C4650">
        <w:rPr>
          <w:rFonts w:ascii="Arial" w:hAnsi="Arial" w:cs="Arial"/>
          <w:b/>
          <w:bCs/>
          <w:sz w:val="24"/>
        </w:rPr>
        <w:t xml:space="preserve">SLPP </w:t>
      </w:r>
      <w:r w:rsidRPr="004C4650">
        <w:rPr>
          <w:rFonts w:ascii="Arial" w:hAnsi="Arial" w:cs="Arial"/>
          <w:b/>
          <w:bCs/>
          <w:sz w:val="24"/>
        </w:rPr>
        <w:t>broadcast</w:t>
      </w:r>
      <w:r w:rsidR="00364C91" w:rsidRPr="004C4650">
        <w:rPr>
          <w:rFonts w:ascii="Arial" w:hAnsi="Arial" w:cs="Arial"/>
          <w:b/>
          <w:bCs/>
          <w:sz w:val="24"/>
        </w:rPr>
        <w:t xml:space="preserve"> / </w:t>
      </w:r>
      <w:r w:rsidRPr="004C4650">
        <w:rPr>
          <w:rFonts w:ascii="Arial" w:hAnsi="Arial" w:cs="Arial"/>
          <w:b/>
          <w:bCs/>
          <w:sz w:val="24"/>
        </w:rPr>
        <w:t>groupcast and related aspects</w:t>
      </w:r>
    </w:p>
    <w:p w14:paraId="2EA9C975" w14:textId="77777777" w:rsidR="0002052D" w:rsidRPr="004C4650" w:rsidRDefault="0002052D" w:rsidP="0002052D">
      <w:pPr>
        <w:ind w:left="1985" w:hanging="1985"/>
        <w:rPr>
          <w:rFonts w:ascii="Arial" w:hAnsi="Arial" w:cs="Arial"/>
          <w:b/>
          <w:bCs/>
          <w:sz w:val="24"/>
        </w:rPr>
      </w:pPr>
      <w:r w:rsidRPr="004C4650">
        <w:rPr>
          <w:rFonts w:ascii="Arial" w:hAnsi="Arial" w:cs="Arial"/>
          <w:b/>
          <w:bCs/>
          <w:sz w:val="24"/>
        </w:rPr>
        <w:t>WID/SID:</w:t>
      </w:r>
      <w:r w:rsidRPr="004C4650">
        <w:rPr>
          <w:rFonts w:ascii="Arial" w:hAnsi="Arial" w:cs="Arial"/>
          <w:b/>
          <w:bCs/>
          <w:sz w:val="24"/>
        </w:rPr>
        <w:tab/>
      </w:r>
      <w:proofErr w:type="spellStart"/>
      <w:r w:rsidRPr="004C4650">
        <w:rPr>
          <w:rFonts w:ascii="Arial" w:hAnsi="Arial" w:cs="Arial"/>
          <w:b/>
          <w:bCs/>
          <w:sz w:val="24"/>
        </w:rPr>
        <w:t>NR_pos_enh</w:t>
      </w:r>
      <w:proofErr w:type="spellEnd"/>
      <w:r w:rsidRPr="004C4650">
        <w:rPr>
          <w:rFonts w:ascii="Arial" w:hAnsi="Arial" w:cs="Arial"/>
          <w:b/>
          <w:bCs/>
          <w:sz w:val="24"/>
        </w:rPr>
        <w:t xml:space="preserve"> - Release 18</w:t>
      </w:r>
    </w:p>
    <w:p w14:paraId="42A26120" w14:textId="77777777" w:rsidR="0002052D" w:rsidRPr="004C4650" w:rsidRDefault="0002052D" w:rsidP="0002052D">
      <w:pPr>
        <w:tabs>
          <w:tab w:val="left" w:pos="1985"/>
        </w:tabs>
        <w:rPr>
          <w:rFonts w:ascii="Arial" w:hAnsi="Arial" w:cs="Arial"/>
          <w:b/>
          <w:bCs/>
          <w:sz w:val="24"/>
        </w:rPr>
      </w:pPr>
      <w:r w:rsidRPr="004C4650">
        <w:rPr>
          <w:rFonts w:ascii="Arial" w:hAnsi="Arial" w:cs="Arial"/>
          <w:b/>
          <w:bCs/>
          <w:sz w:val="24"/>
        </w:rPr>
        <w:t>Document for:</w:t>
      </w:r>
      <w:r w:rsidRPr="004C4650">
        <w:rPr>
          <w:rFonts w:ascii="Arial" w:hAnsi="Arial" w:cs="Arial"/>
          <w:b/>
          <w:bCs/>
          <w:sz w:val="24"/>
        </w:rPr>
        <w:tab/>
        <w:t>Discussion and Decision</w:t>
      </w:r>
    </w:p>
    <w:p w14:paraId="6A74D75F" w14:textId="77777777" w:rsidR="0002052D" w:rsidRPr="004C4650" w:rsidRDefault="0002052D" w:rsidP="0002052D">
      <w:pPr>
        <w:pStyle w:val="Heading1"/>
        <w:rPr>
          <w:rFonts w:cs="Arial"/>
        </w:rPr>
      </w:pPr>
      <w:r w:rsidRPr="004C4650">
        <w:rPr>
          <w:rFonts w:cs="Arial"/>
        </w:rPr>
        <w:t>1</w:t>
      </w:r>
      <w:r w:rsidRPr="004C4650">
        <w:rPr>
          <w:rFonts w:cs="Arial"/>
        </w:rPr>
        <w:tab/>
        <w:t>Introduction</w:t>
      </w:r>
    </w:p>
    <w:p w14:paraId="0579EFA3" w14:textId="4FB2B313" w:rsidR="00461A73" w:rsidRPr="004C4650" w:rsidRDefault="0002052D" w:rsidP="001B6CB8">
      <w:pPr>
        <w:jc w:val="both"/>
        <w:rPr>
          <w:rFonts w:ascii="Arial" w:hAnsi="Arial" w:cs="Arial"/>
        </w:rPr>
      </w:pPr>
      <w:r w:rsidRPr="004C4650">
        <w:rPr>
          <w:rFonts w:ascii="Arial" w:hAnsi="Arial" w:cs="Arial"/>
        </w:rPr>
        <w:t xml:space="preserve">This contribution discusses the usage of broadcast and groupcast in sidelink positioning and related aspects including the design options for securing this mode of communication as per the agreements from the RAN2 </w:t>
      </w:r>
      <w:r w:rsidR="004B100D" w:rsidRPr="004C4650">
        <w:rPr>
          <w:rFonts w:ascii="Arial" w:hAnsi="Arial" w:cs="Arial"/>
        </w:rPr>
        <w:t xml:space="preserve">#119bis-e in </w:t>
      </w:r>
      <w:r w:rsidR="005B61DA" w:rsidRPr="004C4650">
        <w:rPr>
          <w:rFonts w:ascii="Arial" w:hAnsi="Arial" w:cs="Arial"/>
        </w:rPr>
        <w:t>October 2022</w:t>
      </w:r>
    </w:p>
    <w:p w14:paraId="4A83040A" w14:textId="77777777" w:rsidR="00461A73" w:rsidRPr="004C4650" w:rsidRDefault="00461A73" w:rsidP="00461A73">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Proposal 3 (modified): In order to enable sidelink positioning, SLPP/RSPP shall support at least the following functionalities:</w:t>
      </w:r>
    </w:p>
    <w:p w14:paraId="1F3EC2AF" w14:textId="77777777" w:rsidR="00461A73" w:rsidRPr="004C4650" w:rsidRDefault="00461A73" w:rsidP="00461A73">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1.  SL Positioning Capability Transfer</w:t>
      </w:r>
    </w:p>
    <w:p w14:paraId="45BF7F40" w14:textId="77777777" w:rsidR="00461A73" w:rsidRPr="004C4650" w:rsidRDefault="00461A73" w:rsidP="00461A73">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2.  SL Positioning Assistance Data exchange</w:t>
      </w:r>
    </w:p>
    <w:p w14:paraId="5E81A59F" w14:textId="77777777" w:rsidR="00461A73" w:rsidRPr="004C4650" w:rsidRDefault="00461A73" w:rsidP="00461A73">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3.  SL Location Information Transfer</w:t>
      </w:r>
    </w:p>
    <w:p w14:paraId="2EBBA9C4" w14:textId="77777777" w:rsidR="00461A73" w:rsidRPr="004C4650" w:rsidRDefault="00461A73" w:rsidP="00461A73">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4.  Error handling</w:t>
      </w:r>
    </w:p>
    <w:p w14:paraId="706C9858" w14:textId="77777777" w:rsidR="00461A73" w:rsidRPr="004C4650" w:rsidRDefault="00461A73" w:rsidP="00461A73">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5.  Abort</w:t>
      </w:r>
    </w:p>
    <w:p w14:paraId="111D6780" w14:textId="27800FD6" w:rsidR="00461A73" w:rsidRPr="004C4650" w:rsidRDefault="00461A73" w:rsidP="00461A73">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 xml:space="preserve">This agreement does not imply any specific </w:t>
      </w:r>
      <w:r w:rsidR="0000711B" w:rsidRPr="004C4650">
        <w:rPr>
          <w:rFonts w:cs="Arial"/>
        </w:rPr>
        <w:t>signaling</w:t>
      </w:r>
      <w:r w:rsidRPr="004C4650">
        <w:rPr>
          <w:rFonts w:cs="Arial"/>
        </w:rPr>
        <w:t xml:space="preserve"> structure.</w:t>
      </w:r>
    </w:p>
    <w:p w14:paraId="4B1E2365" w14:textId="77777777" w:rsidR="00461A73" w:rsidRPr="004C4650" w:rsidRDefault="00461A73" w:rsidP="001B6CB8">
      <w:pPr>
        <w:jc w:val="both"/>
        <w:rPr>
          <w:rFonts w:ascii="Arial" w:hAnsi="Arial" w:cs="Arial"/>
        </w:rPr>
      </w:pPr>
    </w:p>
    <w:p w14:paraId="1F77540B" w14:textId="3E4A8005" w:rsidR="0002052D" w:rsidRPr="004C4650" w:rsidRDefault="00461A73" w:rsidP="001B6CB8">
      <w:pPr>
        <w:jc w:val="both"/>
        <w:rPr>
          <w:rFonts w:ascii="Arial" w:hAnsi="Arial" w:cs="Arial"/>
        </w:rPr>
      </w:pPr>
      <w:r w:rsidRPr="004C4650">
        <w:rPr>
          <w:rFonts w:ascii="Arial" w:hAnsi="Arial" w:cs="Arial"/>
        </w:rPr>
        <w:t xml:space="preserve">and RAN2 </w:t>
      </w:r>
      <w:r w:rsidR="0002052D" w:rsidRPr="004C4650">
        <w:rPr>
          <w:rFonts w:ascii="Arial" w:hAnsi="Arial" w:cs="Arial"/>
        </w:rPr>
        <w:t>#120 meeting in November 2022:</w:t>
      </w:r>
    </w:p>
    <w:p w14:paraId="3FDFFF7D" w14:textId="4942D5BD"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Agreements:</w:t>
      </w:r>
    </w:p>
    <w:p w14:paraId="7D8FF594" w14:textId="24D910CB" w:rsidR="00437170" w:rsidRPr="004C4650" w:rsidRDefault="00437170" w:rsidP="00437170">
      <w:pPr>
        <w:pStyle w:val="Doc-text2"/>
        <w:pBdr>
          <w:top w:val="single" w:sz="4" w:space="1" w:color="auto"/>
          <w:left w:val="single" w:sz="4" w:space="4" w:color="auto"/>
          <w:bottom w:val="single" w:sz="4" w:space="1" w:color="auto"/>
          <w:right w:val="single" w:sz="4" w:space="4" w:color="auto"/>
        </w:pBdr>
        <w:rPr>
          <w:rFonts w:cs="Arial"/>
        </w:rPr>
      </w:pPr>
    </w:p>
    <w:p w14:paraId="0F5941EB" w14:textId="5D18BA74"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Proposal 13 (modified)</w:t>
      </w:r>
      <w:r w:rsidRPr="004C4650">
        <w:rPr>
          <w:rFonts w:cs="Arial"/>
        </w:rPr>
        <w:tab/>
        <w:t xml:space="preserve">RAN2 confirm that from RAN2 perspective, it is feasible to send at least the following positioning </w:t>
      </w:r>
      <w:r w:rsidR="0000711B" w:rsidRPr="004C4650">
        <w:rPr>
          <w:rFonts w:cs="Arial"/>
        </w:rPr>
        <w:t>signaling</w:t>
      </w:r>
      <w:r w:rsidRPr="004C4650">
        <w:rPr>
          <w:rFonts w:cs="Arial"/>
        </w:rPr>
        <w:t xml:space="preserve"> for groupcast/broadcast (in addition to unicast):</w:t>
      </w:r>
    </w:p>
    <w:p w14:paraId="6E42903C" w14:textId="77777777"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w:t>
      </w:r>
      <w:r w:rsidRPr="004C4650">
        <w:rPr>
          <w:rFonts w:cs="Arial"/>
        </w:rPr>
        <w:tab/>
        <w:t>SL positioning capability (5)</w:t>
      </w:r>
    </w:p>
    <w:p w14:paraId="0AA45306" w14:textId="77777777"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w:t>
      </w:r>
      <w:r w:rsidRPr="004C4650">
        <w:rPr>
          <w:rFonts w:cs="Arial"/>
        </w:rPr>
        <w:tab/>
        <w:t xml:space="preserve">SL positioning assistance data (6)  </w:t>
      </w:r>
    </w:p>
    <w:p w14:paraId="5D11BF28" w14:textId="77777777"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p>
    <w:p w14:paraId="0CDF414B" w14:textId="77777777"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Location information is not excluded and can be further considered in normative work.</w:t>
      </w:r>
    </w:p>
    <w:p w14:paraId="6BD892F7" w14:textId="77777777"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p>
    <w:p w14:paraId="6E8AFAD3" w14:textId="77777777"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Proposal 14 (modified)</w:t>
      </w:r>
      <w:r w:rsidRPr="004C4650">
        <w:rPr>
          <w:rFonts w:cs="Arial"/>
        </w:rPr>
        <w:tab/>
        <w:t>RAN2 to further discuss in normative work:</w:t>
      </w:r>
    </w:p>
    <w:p w14:paraId="64C55C79" w14:textId="1110AED8"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 the security issues (</w:t>
      </w:r>
      <w:r w:rsidR="0000711B" w:rsidRPr="004C4650">
        <w:rPr>
          <w:rFonts w:cs="Arial"/>
        </w:rPr>
        <w:t>e.g.</w:t>
      </w:r>
      <w:r w:rsidRPr="004C4650">
        <w:rPr>
          <w:rFonts w:cs="Arial"/>
        </w:rPr>
        <w:t xml:space="preserve"> requirements for ciphering </w:t>
      </w:r>
      <w:r w:rsidR="00C00F5B" w:rsidRPr="004C4650">
        <w:rPr>
          <w:rFonts w:cs="Arial"/>
        </w:rPr>
        <w:t>and / or</w:t>
      </w:r>
      <w:r w:rsidRPr="004C4650">
        <w:rPr>
          <w:rFonts w:cs="Arial"/>
        </w:rPr>
        <w:t xml:space="preserve"> integrity) on specific information of SL positioning capability and assistance data in groupcast/broadcast and consult to SA2 and SA3. </w:t>
      </w:r>
    </w:p>
    <w:p w14:paraId="0279767C" w14:textId="77777777"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 the use cases for applying groupcast/broadcast.</w:t>
      </w:r>
    </w:p>
    <w:p w14:paraId="08C33570" w14:textId="48103FDA" w:rsidR="0002052D" w:rsidRPr="004C4650" w:rsidRDefault="0002052D" w:rsidP="0002052D">
      <w:pPr>
        <w:pStyle w:val="Doc-text2"/>
        <w:pBdr>
          <w:top w:val="single" w:sz="4" w:space="1" w:color="auto"/>
          <w:left w:val="single" w:sz="4" w:space="4" w:color="auto"/>
          <w:bottom w:val="single" w:sz="4" w:space="1" w:color="auto"/>
          <w:right w:val="single" w:sz="4" w:space="4" w:color="auto"/>
        </w:pBdr>
        <w:rPr>
          <w:rFonts w:cs="Arial"/>
        </w:rPr>
      </w:pPr>
      <w:r w:rsidRPr="004C4650">
        <w:rPr>
          <w:rFonts w:cs="Arial"/>
        </w:rPr>
        <w:t xml:space="preserve">LS to SA2/SA3 to indicate the agreement, that we are aware of SA2’s security </w:t>
      </w:r>
      <w:r w:rsidR="008D6F5E" w:rsidRPr="004C4650">
        <w:rPr>
          <w:rFonts w:cs="Arial"/>
        </w:rPr>
        <w:t>concern and</w:t>
      </w:r>
      <w:r w:rsidRPr="004C4650">
        <w:rPr>
          <w:rFonts w:cs="Arial"/>
        </w:rPr>
        <w:t xml:space="preserve"> inquire what security constraints would apply to transmission of SL positioning capability and distribution of assistance data by groupcast/broadcast.  Inquire of SA2 if they have identified groupcast/broadcast use cases.</w:t>
      </w:r>
    </w:p>
    <w:p w14:paraId="43E5BA9E" w14:textId="77777777" w:rsidR="0002052D" w:rsidRPr="004C4650" w:rsidRDefault="0002052D" w:rsidP="0002052D">
      <w:pPr>
        <w:pStyle w:val="Doc-text2"/>
        <w:rPr>
          <w:rFonts w:cs="Arial"/>
        </w:rPr>
      </w:pPr>
    </w:p>
    <w:p w14:paraId="5F352152" w14:textId="326E6E8E" w:rsidR="0002052D" w:rsidRPr="004C4650" w:rsidRDefault="0002052D" w:rsidP="0002052D">
      <w:pPr>
        <w:pStyle w:val="Heading1"/>
        <w:rPr>
          <w:rFonts w:cs="Arial"/>
        </w:rPr>
      </w:pPr>
      <w:r w:rsidRPr="004C4650">
        <w:rPr>
          <w:rFonts w:cs="Arial"/>
        </w:rPr>
        <w:t>2</w:t>
      </w:r>
      <w:r w:rsidRPr="004C4650">
        <w:rPr>
          <w:rFonts w:cs="Arial"/>
        </w:rPr>
        <w:tab/>
      </w:r>
      <w:r w:rsidR="009E3FAE" w:rsidRPr="004C4650">
        <w:rPr>
          <w:rFonts w:cs="Arial"/>
        </w:rPr>
        <w:t>Broadcast / Groupcast</w:t>
      </w:r>
      <w:r w:rsidR="009E3FAE" w:rsidRPr="004C4650" w:rsidDel="009E3FAE">
        <w:rPr>
          <w:rFonts w:cs="Arial"/>
        </w:rPr>
        <w:t xml:space="preserve"> </w:t>
      </w:r>
      <w:r w:rsidR="009E3FAE" w:rsidRPr="004C4650">
        <w:rPr>
          <w:rFonts w:cs="Arial"/>
        </w:rPr>
        <w:t>U</w:t>
      </w:r>
      <w:r w:rsidRPr="004C4650">
        <w:rPr>
          <w:rFonts w:cs="Arial"/>
        </w:rPr>
        <w:t>se Cases</w:t>
      </w:r>
    </w:p>
    <w:p w14:paraId="144C20DB" w14:textId="3E987E6A" w:rsidR="0002052D" w:rsidRPr="004C4650" w:rsidRDefault="001B6CB8" w:rsidP="0002052D">
      <w:pPr>
        <w:pStyle w:val="Doc-text2"/>
        <w:ind w:left="0" w:firstLine="0"/>
        <w:jc w:val="both"/>
        <w:rPr>
          <w:rFonts w:cs="Arial"/>
        </w:rPr>
      </w:pPr>
      <w:r w:rsidRPr="004C4650">
        <w:rPr>
          <w:rFonts w:cs="Arial"/>
        </w:rPr>
        <w:t>In general, t</w:t>
      </w:r>
      <w:r w:rsidR="0002052D" w:rsidRPr="004C4650">
        <w:rPr>
          <w:rFonts w:cs="Arial"/>
        </w:rPr>
        <w:t xml:space="preserve">he key benefit of </w:t>
      </w:r>
      <w:bookmarkStart w:id="0" w:name="_Hlk126763232"/>
      <w:r w:rsidR="0002052D" w:rsidRPr="004C4650">
        <w:rPr>
          <w:rFonts w:cs="Arial"/>
        </w:rPr>
        <w:t xml:space="preserve">broadcast / groupcast </w:t>
      </w:r>
      <w:bookmarkEnd w:id="0"/>
      <w:r w:rsidR="0002052D" w:rsidRPr="004C4650">
        <w:rPr>
          <w:rFonts w:cs="Arial"/>
        </w:rPr>
        <w:t xml:space="preserve">is that </w:t>
      </w:r>
      <w:r w:rsidR="004F3B74" w:rsidRPr="004C4650">
        <w:rPr>
          <w:rFonts w:cs="Arial"/>
        </w:rPr>
        <w:t xml:space="preserve">a given </w:t>
      </w:r>
      <w:r w:rsidR="0002052D" w:rsidRPr="004C4650">
        <w:rPr>
          <w:rFonts w:cs="Arial"/>
        </w:rPr>
        <w:t xml:space="preserve">UE </w:t>
      </w:r>
      <w:r w:rsidRPr="004C4650">
        <w:rPr>
          <w:rFonts w:cs="Arial"/>
        </w:rPr>
        <w:t xml:space="preserve">can </w:t>
      </w:r>
      <w:r w:rsidR="0002052D" w:rsidRPr="004C4650">
        <w:rPr>
          <w:rFonts w:cs="Arial"/>
        </w:rPr>
        <w:t>send an (SLPP) message to N other UEs at once</w:t>
      </w:r>
      <w:r w:rsidR="004E2BF9" w:rsidRPr="004C4650">
        <w:rPr>
          <w:rFonts w:cs="Arial"/>
        </w:rPr>
        <w:t>, possibly without any communication session setup</w:t>
      </w:r>
      <w:r w:rsidR="0002052D" w:rsidRPr="004C4650">
        <w:rPr>
          <w:rFonts w:cs="Arial"/>
        </w:rPr>
        <w:t xml:space="preserve">, rather than </w:t>
      </w:r>
      <w:r w:rsidR="004E2BF9" w:rsidRPr="004C4650">
        <w:rPr>
          <w:rFonts w:cs="Arial"/>
        </w:rPr>
        <w:t xml:space="preserve">engaging in </w:t>
      </w:r>
      <w:r w:rsidR="0002052D" w:rsidRPr="004C4650">
        <w:rPr>
          <w:rFonts w:cs="Arial"/>
        </w:rPr>
        <w:t xml:space="preserve">N </w:t>
      </w:r>
      <w:r w:rsidR="00725E25" w:rsidRPr="004C4650">
        <w:rPr>
          <w:rFonts w:cs="Arial"/>
        </w:rPr>
        <w:t xml:space="preserve">baseline </w:t>
      </w:r>
      <w:r w:rsidR="0002052D" w:rsidRPr="004C4650">
        <w:rPr>
          <w:rFonts w:cs="Arial"/>
        </w:rPr>
        <w:t xml:space="preserve">unicast </w:t>
      </w:r>
      <w:r w:rsidR="004E2BF9" w:rsidRPr="004C4650">
        <w:rPr>
          <w:rFonts w:cs="Arial"/>
        </w:rPr>
        <w:t xml:space="preserve">sessions with </w:t>
      </w:r>
      <w:r w:rsidR="00E70CD5" w:rsidRPr="004C4650">
        <w:rPr>
          <w:rFonts w:cs="Arial"/>
        </w:rPr>
        <w:t xml:space="preserve">said N </w:t>
      </w:r>
      <w:r w:rsidR="0002052D" w:rsidRPr="004C4650">
        <w:rPr>
          <w:rFonts w:cs="Arial"/>
        </w:rPr>
        <w:t>UE</w:t>
      </w:r>
      <w:r w:rsidR="004E2BF9" w:rsidRPr="004C4650">
        <w:rPr>
          <w:rFonts w:cs="Arial"/>
        </w:rPr>
        <w:t>s</w:t>
      </w:r>
      <w:r w:rsidR="0002052D" w:rsidRPr="004C4650">
        <w:rPr>
          <w:rFonts w:cs="Arial"/>
        </w:rPr>
        <w:t xml:space="preserve"> </w:t>
      </w:r>
      <w:r w:rsidR="00F050F7" w:rsidRPr="004C4650">
        <w:rPr>
          <w:rFonts w:cs="Arial"/>
        </w:rPr>
        <w:t>for individual message delivery</w:t>
      </w:r>
      <w:r w:rsidR="0002052D" w:rsidRPr="004C4650">
        <w:rPr>
          <w:rFonts w:cs="Arial"/>
        </w:rPr>
        <w:t xml:space="preserve">. Various types of data can be disseminated this way </w:t>
      </w:r>
      <w:r w:rsidR="0002052D" w:rsidRPr="004C4650">
        <w:rPr>
          <w:rFonts w:cs="Arial"/>
        </w:rPr>
        <w:lastRenderedPageBreak/>
        <w:t xml:space="preserve">at any stage of the positioning process, including </w:t>
      </w:r>
      <w:bookmarkStart w:id="1" w:name="_Hlk126763207"/>
      <w:r w:rsidR="0002052D" w:rsidRPr="004C4650">
        <w:rPr>
          <w:rFonts w:cs="Arial"/>
        </w:rPr>
        <w:t>SL positioning capability, assistance data as well as measurement results</w:t>
      </w:r>
      <w:bookmarkEnd w:id="1"/>
      <w:r w:rsidR="0002052D" w:rsidRPr="004C4650">
        <w:rPr>
          <w:rFonts w:cs="Arial"/>
        </w:rPr>
        <w:t>.</w:t>
      </w:r>
    </w:p>
    <w:p w14:paraId="479531C6" w14:textId="77777777" w:rsidR="0002052D" w:rsidRPr="004C4650" w:rsidRDefault="0002052D" w:rsidP="0002052D">
      <w:pPr>
        <w:pStyle w:val="Doc-text2"/>
        <w:ind w:left="0" w:firstLine="0"/>
        <w:rPr>
          <w:rFonts w:cs="Arial"/>
        </w:rPr>
      </w:pPr>
    </w:p>
    <w:p w14:paraId="41A345F5" w14:textId="569C0E26" w:rsidR="0002052D" w:rsidRPr="004C4650" w:rsidRDefault="0002052D" w:rsidP="0002052D">
      <w:pPr>
        <w:pStyle w:val="Doc-text2"/>
        <w:ind w:left="0" w:firstLine="0"/>
        <w:jc w:val="both"/>
        <w:rPr>
          <w:rFonts w:cs="Arial"/>
          <w:b/>
          <w:bCs/>
        </w:rPr>
      </w:pPr>
      <w:r w:rsidRPr="004C4650">
        <w:rPr>
          <w:rFonts w:cs="Arial"/>
          <w:b/>
          <w:bCs/>
        </w:rPr>
        <w:t xml:space="preserve">Observation </w:t>
      </w:r>
      <w:r w:rsidR="003035FC" w:rsidRPr="004C4650">
        <w:rPr>
          <w:rFonts w:cs="Arial"/>
          <w:b/>
          <w:bCs/>
        </w:rPr>
        <w:t>1</w:t>
      </w:r>
      <w:r w:rsidRPr="004C4650">
        <w:rPr>
          <w:rFonts w:cs="Arial"/>
          <w:b/>
          <w:bCs/>
        </w:rPr>
        <w:t xml:space="preserve">: Various types of information including SL positioning capability, assistance data, and measurement results can be distributed </w:t>
      </w:r>
      <w:r w:rsidR="0028591C" w:rsidRPr="004C4650">
        <w:rPr>
          <w:rFonts w:cs="Arial"/>
          <w:b/>
          <w:bCs/>
        </w:rPr>
        <w:t xml:space="preserve">efficiently </w:t>
      </w:r>
      <w:r w:rsidRPr="004C4650">
        <w:rPr>
          <w:rFonts w:cs="Arial"/>
          <w:b/>
          <w:bCs/>
        </w:rPr>
        <w:t>at every stage of the positioning process by using broadcast / groupcast.</w:t>
      </w:r>
    </w:p>
    <w:p w14:paraId="2FBF975B" w14:textId="77777777" w:rsidR="0002052D" w:rsidRPr="004C4650" w:rsidRDefault="0002052D" w:rsidP="0002052D">
      <w:pPr>
        <w:pStyle w:val="Doc-text2"/>
        <w:ind w:left="0" w:firstLine="0"/>
        <w:rPr>
          <w:rFonts w:cs="Arial"/>
        </w:rPr>
      </w:pPr>
    </w:p>
    <w:p w14:paraId="56617397" w14:textId="77777777" w:rsidR="004F5F3D" w:rsidRPr="004C4650" w:rsidRDefault="004F5F3D" w:rsidP="004F5F3D">
      <w:pPr>
        <w:pStyle w:val="Doc-text2"/>
        <w:ind w:left="0" w:firstLine="0"/>
        <w:jc w:val="both"/>
        <w:rPr>
          <w:rFonts w:cs="Arial"/>
        </w:rPr>
      </w:pPr>
      <w:r w:rsidRPr="004C4650">
        <w:rPr>
          <w:rFonts w:cs="Arial"/>
        </w:rPr>
        <w:t xml:space="preserve">It is to be stated that broadcast / groupcast messages may not be delivered reliably to all addressed UEs. Unlike broadcast, groupcast also requires the management of group membership but this is arguably still preferable to the unicast alternative of 1-to-1 communications. </w:t>
      </w:r>
    </w:p>
    <w:p w14:paraId="739C4A62" w14:textId="77777777" w:rsidR="004F5F3D" w:rsidRPr="004C4650" w:rsidRDefault="004F5F3D" w:rsidP="004F5F3D">
      <w:pPr>
        <w:pStyle w:val="Doc-text2"/>
        <w:ind w:left="0" w:firstLine="0"/>
        <w:jc w:val="both"/>
        <w:rPr>
          <w:rFonts w:cs="Arial"/>
        </w:rPr>
      </w:pPr>
    </w:p>
    <w:p w14:paraId="641E3F3F" w14:textId="59DCCE90" w:rsidR="0002052D" w:rsidRPr="004C4650" w:rsidRDefault="0002052D" w:rsidP="0002052D">
      <w:pPr>
        <w:pStyle w:val="Doc-text2"/>
        <w:ind w:left="0" w:firstLine="0"/>
        <w:jc w:val="both"/>
        <w:rPr>
          <w:rFonts w:cs="Arial"/>
        </w:rPr>
      </w:pPr>
      <w:r w:rsidRPr="004C4650">
        <w:rPr>
          <w:rFonts w:cs="Arial"/>
        </w:rPr>
        <w:t xml:space="preserve">More specifically, broadcast / groupcast is </w:t>
      </w:r>
      <w:r w:rsidR="00D43C64" w:rsidRPr="004C4650">
        <w:rPr>
          <w:rFonts w:cs="Arial"/>
        </w:rPr>
        <w:t xml:space="preserve">relevant </w:t>
      </w:r>
      <w:r w:rsidRPr="004C4650">
        <w:rPr>
          <w:rFonts w:cs="Arial"/>
        </w:rPr>
        <w:t xml:space="preserve">for automotive and commercial use cases where there is a real need for enable scalable positioning (given the spectrum constraints) with low-latency </w:t>
      </w:r>
      <w:r w:rsidR="0000711B" w:rsidRPr="004C4650">
        <w:rPr>
          <w:rFonts w:cs="Arial"/>
        </w:rPr>
        <w:t>signaling</w:t>
      </w:r>
      <w:r w:rsidRPr="004C4650">
        <w:rPr>
          <w:rFonts w:cs="Arial"/>
        </w:rPr>
        <w:t xml:space="preserve"> (given target UE mobility). In the automotive domain, a Roadside Unit (RSU) at an intersection could for example serve simultaneously tens of target UEs (vehicles and pedestrians). The commercial use cases often involve customer / staff / asset tracking which could again imply large numbers of target UEs and anchors (especially during mutual relative positioning) with the need for efficient communications. </w:t>
      </w:r>
    </w:p>
    <w:p w14:paraId="776D2EC6" w14:textId="77777777" w:rsidR="0002052D" w:rsidRPr="004C4650" w:rsidRDefault="0002052D" w:rsidP="0002052D">
      <w:pPr>
        <w:pStyle w:val="Doc-text2"/>
        <w:ind w:left="0" w:firstLine="0"/>
        <w:rPr>
          <w:rFonts w:cs="Arial"/>
        </w:rPr>
      </w:pPr>
    </w:p>
    <w:p w14:paraId="0D82D313" w14:textId="191A2124" w:rsidR="0002052D" w:rsidRPr="004C4650" w:rsidRDefault="0002052D" w:rsidP="00A41C86">
      <w:pPr>
        <w:pStyle w:val="Doc-text2"/>
        <w:ind w:left="0" w:firstLine="0"/>
        <w:jc w:val="both"/>
        <w:rPr>
          <w:rFonts w:cs="Arial"/>
          <w:b/>
          <w:bCs/>
        </w:rPr>
      </w:pPr>
      <w:r w:rsidRPr="004C4650">
        <w:rPr>
          <w:rFonts w:cs="Arial"/>
          <w:b/>
          <w:bCs/>
        </w:rPr>
        <w:t xml:space="preserve">Observation </w:t>
      </w:r>
      <w:r w:rsidR="003035FC" w:rsidRPr="004C4650">
        <w:rPr>
          <w:rFonts w:cs="Arial"/>
          <w:b/>
          <w:bCs/>
        </w:rPr>
        <w:t>2</w:t>
      </w:r>
      <w:r w:rsidRPr="004C4650">
        <w:rPr>
          <w:rFonts w:cs="Arial"/>
          <w:b/>
          <w:bCs/>
        </w:rPr>
        <w:t xml:space="preserve">: The one-to-many nature of broadcast / groupcast communications improves resource usage efficiency and reduces </w:t>
      </w:r>
      <w:r w:rsidR="0000711B" w:rsidRPr="004C4650">
        <w:rPr>
          <w:rFonts w:cs="Arial"/>
          <w:b/>
          <w:bCs/>
        </w:rPr>
        <w:t>signaling</w:t>
      </w:r>
      <w:r w:rsidRPr="004C4650">
        <w:rPr>
          <w:rFonts w:cs="Arial"/>
          <w:b/>
          <w:bCs/>
        </w:rPr>
        <w:t xml:space="preserve"> overhead and latency which is particularly relevant in vehicular and commercial use cases.</w:t>
      </w:r>
    </w:p>
    <w:p w14:paraId="5F0D4AA1" w14:textId="7E8969F7" w:rsidR="0002052D" w:rsidRPr="004C4650" w:rsidRDefault="0002052D" w:rsidP="0002052D">
      <w:pPr>
        <w:pStyle w:val="Doc-text2"/>
        <w:ind w:left="0" w:firstLine="0"/>
        <w:rPr>
          <w:rFonts w:cs="Arial"/>
          <w:i/>
          <w:iCs/>
          <w:szCs w:val="20"/>
          <w:lang w:val="en-US"/>
        </w:rPr>
      </w:pPr>
    </w:p>
    <w:p w14:paraId="0BC8EF7D" w14:textId="1B7EAEAE" w:rsidR="00613B3D" w:rsidRPr="004C4650" w:rsidRDefault="00613B3D" w:rsidP="00613B3D">
      <w:pPr>
        <w:pStyle w:val="Heading1"/>
        <w:rPr>
          <w:rFonts w:cs="Arial"/>
        </w:rPr>
      </w:pPr>
      <w:r w:rsidRPr="004C4650">
        <w:rPr>
          <w:rFonts w:cs="Arial"/>
        </w:rPr>
        <w:t>2</w:t>
      </w:r>
      <w:r w:rsidRPr="004C4650">
        <w:rPr>
          <w:rFonts w:cs="Arial"/>
        </w:rPr>
        <w:tab/>
        <w:t>SLPP Design</w:t>
      </w:r>
    </w:p>
    <w:p w14:paraId="5BF044C2" w14:textId="77777777" w:rsidR="00A52292" w:rsidRPr="004C4650" w:rsidRDefault="00A52292" w:rsidP="00A52292">
      <w:pPr>
        <w:pStyle w:val="Doc-text2"/>
        <w:ind w:left="0" w:firstLine="0"/>
        <w:jc w:val="both"/>
        <w:rPr>
          <w:rFonts w:cs="Arial"/>
          <w:szCs w:val="20"/>
          <w:lang w:val="en-US"/>
        </w:rPr>
      </w:pPr>
      <w:r w:rsidRPr="004C4650">
        <w:rPr>
          <w:rFonts w:cs="Arial"/>
          <w:szCs w:val="20"/>
          <w:lang w:val="en-US"/>
        </w:rPr>
        <w:t>To be more specific on how SLPP can be broadcast / groupcast, we first investigate a possible SLPP design and clarify in more detail what is the minimum set of messages that shall support broadcast / groupcast.</w:t>
      </w:r>
    </w:p>
    <w:p w14:paraId="04DCBF32" w14:textId="77777777" w:rsidR="00A52292" w:rsidRPr="004C4650" w:rsidRDefault="00A52292" w:rsidP="00916D4F">
      <w:pPr>
        <w:pStyle w:val="Doc-text2"/>
        <w:ind w:left="0" w:firstLine="0"/>
        <w:jc w:val="both"/>
        <w:rPr>
          <w:rFonts w:cs="Arial"/>
          <w:szCs w:val="20"/>
          <w:lang w:val="en-US"/>
        </w:rPr>
      </w:pPr>
    </w:p>
    <w:p w14:paraId="78B32615" w14:textId="5E35AD11" w:rsidR="00613B3D" w:rsidRPr="004C4650" w:rsidRDefault="00FA35BE" w:rsidP="00916D4F">
      <w:pPr>
        <w:pStyle w:val="Doc-text2"/>
        <w:ind w:left="0" w:firstLine="0"/>
        <w:jc w:val="both"/>
        <w:rPr>
          <w:rFonts w:cs="Arial"/>
          <w:szCs w:val="20"/>
          <w:lang w:val="en-US"/>
        </w:rPr>
      </w:pPr>
      <w:r w:rsidRPr="004C4650">
        <w:rPr>
          <w:rFonts w:cs="Arial"/>
          <w:szCs w:val="20"/>
          <w:lang w:val="en-US"/>
        </w:rPr>
        <w:t xml:space="preserve">In RAN2 #119bis-e, it </w:t>
      </w:r>
      <w:r w:rsidR="00886E62" w:rsidRPr="004C4650">
        <w:rPr>
          <w:rFonts w:cs="Arial"/>
          <w:szCs w:val="20"/>
          <w:lang w:val="en-US"/>
        </w:rPr>
        <w:t xml:space="preserve">has been agreed </w:t>
      </w:r>
      <w:r w:rsidR="001A43FC" w:rsidRPr="004C4650">
        <w:rPr>
          <w:rFonts w:cs="Arial"/>
          <w:szCs w:val="20"/>
          <w:lang w:val="en-US"/>
        </w:rPr>
        <w:t xml:space="preserve">for SLPP </w:t>
      </w:r>
      <w:r w:rsidR="00886E62" w:rsidRPr="004C4650">
        <w:rPr>
          <w:rFonts w:cs="Arial"/>
          <w:szCs w:val="20"/>
          <w:lang w:val="en-US"/>
        </w:rPr>
        <w:t xml:space="preserve">to support </w:t>
      </w:r>
      <w:r w:rsidR="00CE452C" w:rsidRPr="004C4650">
        <w:rPr>
          <w:rFonts w:cs="Arial"/>
          <w:szCs w:val="20"/>
          <w:lang w:val="en-US"/>
        </w:rPr>
        <w:t>the following functionalities</w:t>
      </w:r>
      <w:r w:rsidR="00B55651" w:rsidRPr="004C4650">
        <w:rPr>
          <w:rFonts w:cs="Arial"/>
          <w:szCs w:val="20"/>
          <w:lang w:val="en-US"/>
        </w:rPr>
        <w:t xml:space="preserve"> similarly to </w:t>
      </w:r>
      <w:r w:rsidR="001A43FC" w:rsidRPr="004C4650">
        <w:rPr>
          <w:rFonts w:cs="Arial"/>
          <w:szCs w:val="20"/>
          <w:lang w:val="en-US"/>
        </w:rPr>
        <w:t>LPP:</w:t>
      </w:r>
    </w:p>
    <w:p w14:paraId="6098DA38" w14:textId="74D9D45B" w:rsidR="001A43FC" w:rsidRPr="004C4650" w:rsidRDefault="001A43FC" w:rsidP="00916D4F">
      <w:pPr>
        <w:pStyle w:val="Doc-text2"/>
        <w:ind w:left="0" w:firstLine="0"/>
        <w:jc w:val="both"/>
        <w:rPr>
          <w:rFonts w:cs="Arial"/>
          <w:szCs w:val="20"/>
          <w:lang w:val="en-US"/>
        </w:rPr>
      </w:pPr>
    </w:p>
    <w:p w14:paraId="1E933F2A" w14:textId="77777777" w:rsidR="00711FF4" w:rsidRPr="004C4650" w:rsidRDefault="00F50F15" w:rsidP="00916D4F">
      <w:pPr>
        <w:pStyle w:val="Doc-text2"/>
        <w:ind w:left="284" w:firstLine="0"/>
        <w:jc w:val="both"/>
        <w:rPr>
          <w:rFonts w:cs="Arial"/>
          <w:i/>
          <w:iCs/>
          <w:szCs w:val="20"/>
          <w:lang w:val="en-US"/>
        </w:rPr>
      </w:pPr>
      <w:r w:rsidRPr="004C4650">
        <w:rPr>
          <w:rFonts w:cs="Arial"/>
          <w:i/>
          <w:iCs/>
          <w:szCs w:val="20"/>
          <w:lang w:val="en-US"/>
        </w:rPr>
        <w:t>1.   SL Positioning Capability Transfer</w:t>
      </w:r>
    </w:p>
    <w:p w14:paraId="7F778633" w14:textId="77777777" w:rsidR="00711FF4" w:rsidRPr="004C4650" w:rsidRDefault="00F50F15" w:rsidP="00916D4F">
      <w:pPr>
        <w:pStyle w:val="Doc-text2"/>
        <w:ind w:left="284" w:firstLine="0"/>
        <w:jc w:val="both"/>
        <w:rPr>
          <w:rFonts w:cs="Arial"/>
          <w:i/>
          <w:iCs/>
          <w:szCs w:val="20"/>
          <w:lang w:val="en-US"/>
        </w:rPr>
      </w:pPr>
      <w:r w:rsidRPr="004C4650">
        <w:rPr>
          <w:rFonts w:cs="Arial"/>
          <w:i/>
          <w:iCs/>
          <w:szCs w:val="20"/>
          <w:lang w:val="en-US"/>
        </w:rPr>
        <w:t>2.   SL Positioning Assistance Data exchange</w:t>
      </w:r>
    </w:p>
    <w:p w14:paraId="4FB25713" w14:textId="77777777" w:rsidR="00711FF4" w:rsidRPr="004C4650" w:rsidRDefault="00F50F15" w:rsidP="00916D4F">
      <w:pPr>
        <w:pStyle w:val="Doc-text2"/>
        <w:ind w:left="284" w:firstLine="0"/>
        <w:jc w:val="both"/>
        <w:rPr>
          <w:rFonts w:cs="Arial"/>
          <w:i/>
          <w:iCs/>
          <w:szCs w:val="20"/>
          <w:lang w:val="en-US"/>
        </w:rPr>
      </w:pPr>
      <w:r w:rsidRPr="004C4650">
        <w:rPr>
          <w:rFonts w:cs="Arial"/>
          <w:i/>
          <w:iCs/>
          <w:szCs w:val="20"/>
          <w:lang w:val="en-US"/>
        </w:rPr>
        <w:t>3.   SL Location Information Transfer</w:t>
      </w:r>
    </w:p>
    <w:p w14:paraId="6C9E0BC5" w14:textId="77777777" w:rsidR="00711FF4" w:rsidRPr="004C4650" w:rsidRDefault="00F50F15" w:rsidP="00916D4F">
      <w:pPr>
        <w:pStyle w:val="Doc-text2"/>
        <w:ind w:left="284" w:firstLine="0"/>
        <w:jc w:val="both"/>
        <w:rPr>
          <w:rFonts w:cs="Arial"/>
          <w:i/>
          <w:iCs/>
          <w:szCs w:val="20"/>
          <w:lang w:val="en-US"/>
        </w:rPr>
      </w:pPr>
      <w:r w:rsidRPr="004C4650">
        <w:rPr>
          <w:rFonts w:cs="Arial"/>
          <w:i/>
          <w:iCs/>
          <w:szCs w:val="20"/>
          <w:lang w:val="en-US"/>
        </w:rPr>
        <w:t>4.   Error handling</w:t>
      </w:r>
    </w:p>
    <w:p w14:paraId="2561BD00" w14:textId="07C35B9B" w:rsidR="001A43FC" w:rsidRPr="004C4650" w:rsidRDefault="00F50F15" w:rsidP="00916D4F">
      <w:pPr>
        <w:pStyle w:val="Doc-text2"/>
        <w:ind w:left="284" w:firstLine="0"/>
        <w:jc w:val="both"/>
        <w:rPr>
          <w:rFonts w:cs="Arial"/>
          <w:i/>
          <w:iCs/>
          <w:szCs w:val="20"/>
          <w:lang w:val="en-US"/>
        </w:rPr>
      </w:pPr>
      <w:r w:rsidRPr="004C4650">
        <w:rPr>
          <w:rFonts w:cs="Arial"/>
          <w:i/>
          <w:iCs/>
          <w:szCs w:val="20"/>
          <w:lang w:val="en-US"/>
        </w:rPr>
        <w:t>5.   Abort</w:t>
      </w:r>
    </w:p>
    <w:p w14:paraId="6CFFC57A" w14:textId="77777777" w:rsidR="000915C9" w:rsidRPr="004C4650" w:rsidRDefault="000915C9" w:rsidP="00916D4F">
      <w:pPr>
        <w:pStyle w:val="Doc-text2"/>
        <w:ind w:left="0" w:firstLine="0"/>
        <w:jc w:val="both"/>
        <w:rPr>
          <w:rFonts w:cs="Arial"/>
          <w:szCs w:val="20"/>
          <w:lang w:val="en-US"/>
        </w:rPr>
      </w:pPr>
    </w:p>
    <w:p w14:paraId="6BF97106" w14:textId="03C43DDB" w:rsidR="0080785D" w:rsidRPr="004C4650" w:rsidRDefault="00ED1C46" w:rsidP="00341700">
      <w:pPr>
        <w:pStyle w:val="Heading2"/>
        <w:numPr>
          <w:ilvl w:val="1"/>
          <w:numId w:val="38"/>
        </w:numPr>
        <w:rPr>
          <w:rFonts w:cs="Arial"/>
          <w:lang w:val="en-US"/>
        </w:rPr>
      </w:pPr>
      <w:r w:rsidRPr="004C4650">
        <w:rPr>
          <w:rFonts w:cs="Arial"/>
          <w:lang w:val="en-US"/>
        </w:rPr>
        <w:t>SL</w:t>
      </w:r>
      <w:r w:rsidR="00B54206" w:rsidRPr="004C4650">
        <w:rPr>
          <w:rFonts w:cs="Arial"/>
          <w:lang w:val="en-US"/>
        </w:rPr>
        <w:t>PP Capability Transfer</w:t>
      </w:r>
    </w:p>
    <w:p w14:paraId="49086A98" w14:textId="4591DEE3" w:rsidR="00230C2C" w:rsidRPr="004C4650" w:rsidRDefault="000E2185" w:rsidP="00916D4F">
      <w:pPr>
        <w:pStyle w:val="Doc-text2"/>
        <w:ind w:left="0" w:firstLine="0"/>
        <w:jc w:val="both"/>
        <w:rPr>
          <w:rFonts w:cs="Arial"/>
          <w:lang w:val="en-US"/>
        </w:rPr>
      </w:pPr>
      <w:r w:rsidRPr="004C4650">
        <w:rPr>
          <w:rFonts w:cs="Arial"/>
          <w:lang w:val="en-US"/>
        </w:rPr>
        <w:t xml:space="preserve">SLPP capability transfer </w:t>
      </w:r>
      <w:r w:rsidR="0056393D" w:rsidRPr="004C4650">
        <w:rPr>
          <w:rFonts w:cs="Arial"/>
          <w:lang w:val="en-US"/>
        </w:rPr>
        <w:t xml:space="preserve">procedure </w:t>
      </w:r>
      <w:r w:rsidRPr="004C4650">
        <w:rPr>
          <w:rFonts w:cs="Arial"/>
          <w:lang w:val="en-US"/>
        </w:rPr>
        <w:t xml:space="preserve">would </w:t>
      </w:r>
      <w:r w:rsidR="006A2B26" w:rsidRPr="004C4650">
        <w:rPr>
          <w:rFonts w:cs="Arial"/>
          <w:lang w:val="en-US"/>
        </w:rPr>
        <w:t xml:space="preserve">enable </w:t>
      </w:r>
      <w:r w:rsidR="0056393D" w:rsidRPr="004C4650">
        <w:rPr>
          <w:rFonts w:cs="Arial"/>
          <w:lang w:val="en-US"/>
        </w:rPr>
        <w:t xml:space="preserve">exchange of information </w:t>
      </w:r>
      <w:r w:rsidR="00230C2C" w:rsidRPr="004C4650">
        <w:rPr>
          <w:rFonts w:cs="Arial"/>
          <w:lang w:val="en-US"/>
        </w:rPr>
        <w:t xml:space="preserve">between the UEs </w:t>
      </w:r>
      <w:r w:rsidR="0056393D" w:rsidRPr="004C4650">
        <w:rPr>
          <w:rFonts w:cs="Arial"/>
          <w:lang w:val="en-US"/>
        </w:rPr>
        <w:t>related to</w:t>
      </w:r>
      <w:r w:rsidR="00752486" w:rsidRPr="004C4650">
        <w:rPr>
          <w:rFonts w:cs="Arial"/>
          <w:lang w:val="en-US"/>
        </w:rPr>
        <w:t xml:space="preserve"> </w:t>
      </w:r>
      <w:r w:rsidR="00E44BE3" w:rsidRPr="004C4650">
        <w:rPr>
          <w:rFonts w:cs="Arial"/>
          <w:lang w:val="en-US"/>
        </w:rPr>
        <w:t>their SL positioning capabilities</w:t>
      </w:r>
      <w:r w:rsidR="00301029" w:rsidRPr="004C4650">
        <w:rPr>
          <w:rFonts w:cs="Arial"/>
          <w:lang w:val="en-US"/>
        </w:rPr>
        <w:t xml:space="preserve"> such as support of certain positioning methods. </w:t>
      </w:r>
      <w:r w:rsidR="00E45702" w:rsidRPr="004C4650">
        <w:rPr>
          <w:rFonts w:cs="Arial"/>
          <w:lang w:val="en-US"/>
        </w:rPr>
        <w:t xml:space="preserve">Given that UEs would serve similar functionality </w:t>
      </w:r>
      <w:r w:rsidR="00706ED6" w:rsidRPr="004C4650">
        <w:rPr>
          <w:rFonts w:cs="Arial"/>
          <w:lang w:val="en-US"/>
        </w:rPr>
        <w:t xml:space="preserve">as LMF in </w:t>
      </w:r>
      <w:r w:rsidR="00035DE8" w:rsidRPr="004C4650">
        <w:rPr>
          <w:rFonts w:cs="Arial"/>
          <w:lang w:val="en-US"/>
        </w:rPr>
        <w:t xml:space="preserve">its </w:t>
      </w:r>
      <w:r w:rsidR="00706ED6" w:rsidRPr="004C4650">
        <w:rPr>
          <w:rFonts w:cs="Arial"/>
          <w:lang w:val="en-US"/>
        </w:rPr>
        <w:t xml:space="preserve">absence, SLPP capability transfer would necessitate messages </w:t>
      </w:r>
      <w:r w:rsidR="00890E69" w:rsidRPr="004C4650">
        <w:rPr>
          <w:rFonts w:cs="Arial"/>
          <w:lang w:val="en-US"/>
        </w:rPr>
        <w:t xml:space="preserve">similar to </w:t>
      </w:r>
      <w:r w:rsidR="00706ED6" w:rsidRPr="004C4650">
        <w:rPr>
          <w:rFonts w:cs="Arial"/>
          <w:lang w:val="en-US"/>
        </w:rPr>
        <w:t>LPP, namely the messages for requesting and prov</w:t>
      </w:r>
      <w:bookmarkStart w:id="2" w:name="_Hlk127212007"/>
      <w:r w:rsidR="00706ED6" w:rsidRPr="004C4650">
        <w:rPr>
          <w:rFonts w:cs="Arial"/>
          <w:lang w:val="en-US"/>
        </w:rPr>
        <w:t xml:space="preserve">iding </w:t>
      </w:r>
      <w:bookmarkEnd w:id="2"/>
      <w:r w:rsidR="00706ED6" w:rsidRPr="004C4650">
        <w:rPr>
          <w:rFonts w:cs="Arial"/>
          <w:lang w:val="en-US"/>
        </w:rPr>
        <w:t xml:space="preserve">the </w:t>
      </w:r>
      <w:r w:rsidR="00706AA8" w:rsidRPr="004C4650">
        <w:rPr>
          <w:rFonts w:cs="Arial"/>
          <w:lang w:val="en-US"/>
        </w:rPr>
        <w:t xml:space="preserve">UE </w:t>
      </w:r>
      <w:r w:rsidR="00706ED6" w:rsidRPr="004C4650">
        <w:rPr>
          <w:rFonts w:cs="Arial"/>
          <w:lang w:val="en-US"/>
        </w:rPr>
        <w:t>capability information, as illustrated in</w:t>
      </w:r>
      <w:r w:rsidR="00B56909" w:rsidRPr="004C4650">
        <w:rPr>
          <w:rFonts w:cs="Arial"/>
          <w:lang w:val="en-US"/>
        </w:rPr>
        <w:t xml:space="preserve"> </w:t>
      </w:r>
      <w:r w:rsidR="00B56909" w:rsidRPr="004C4650">
        <w:rPr>
          <w:rFonts w:cs="Arial"/>
          <w:lang w:val="en-US"/>
        </w:rPr>
        <w:fldChar w:fldCharType="begin"/>
      </w:r>
      <w:r w:rsidR="00B56909" w:rsidRPr="004C4650">
        <w:rPr>
          <w:rFonts w:cs="Arial"/>
          <w:lang w:val="en-US"/>
        </w:rPr>
        <w:instrText xml:space="preserve"> REF _Ref126916559 \h  \* MERGEFORMAT </w:instrText>
      </w:r>
      <w:r w:rsidR="00B56909" w:rsidRPr="004C4650">
        <w:rPr>
          <w:rFonts w:cs="Arial"/>
          <w:lang w:val="en-US"/>
        </w:rPr>
      </w:r>
      <w:r w:rsidR="00B56909" w:rsidRPr="004C4650">
        <w:rPr>
          <w:rFonts w:cs="Arial"/>
          <w:lang w:val="en-US"/>
        </w:rPr>
        <w:fldChar w:fldCharType="separate"/>
      </w:r>
      <w:r w:rsidR="00B56909" w:rsidRPr="004C4650">
        <w:rPr>
          <w:rFonts w:cs="Arial"/>
        </w:rPr>
        <w:t>Fig</w:t>
      </w:r>
      <w:r w:rsidR="00DD7497" w:rsidRPr="004C4650">
        <w:rPr>
          <w:rFonts w:cs="Arial"/>
        </w:rPr>
        <w:t>.</w:t>
      </w:r>
      <w:r w:rsidR="00B56909" w:rsidRPr="004C4650">
        <w:rPr>
          <w:rFonts w:cs="Arial"/>
        </w:rPr>
        <w:t xml:space="preserve"> </w:t>
      </w:r>
      <w:r w:rsidR="00B56909" w:rsidRPr="004C4650">
        <w:rPr>
          <w:rFonts w:cs="Arial"/>
          <w:noProof/>
        </w:rPr>
        <w:t>1</w:t>
      </w:r>
      <w:r w:rsidR="00B56909" w:rsidRPr="004C4650">
        <w:rPr>
          <w:rFonts w:cs="Arial"/>
          <w:lang w:val="en-US"/>
        </w:rPr>
        <w:fldChar w:fldCharType="end"/>
      </w:r>
      <w:r w:rsidR="00706ED6" w:rsidRPr="004C4650">
        <w:rPr>
          <w:rFonts w:cs="Arial"/>
          <w:lang w:val="en-US"/>
        </w:rPr>
        <w:t>.</w:t>
      </w:r>
    </w:p>
    <w:p w14:paraId="64596CE7" w14:textId="77777777" w:rsidR="00230C2C" w:rsidRPr="004C4650" w:rsidRDefault="00230C2C" w:rsidP="0002052D">
      <w:pPr>
        <w:pStyle w:val="Doc-text2"/>
        <w:ind w:left="0" w:firstLine="0"/>
        <w:rPr>
          <w:rFonts w:cs="Arial"/>
          <w:szCs w:val="20"/>
          <w:lang w:val="en-US"/>
        </w:rPr>
      </w:pPr>
    </w:p>
    <w:p w14:paraId="290B8081" w14:textId="0A87B1B9" w:rsidR="0004776C" w:rsidRPr="004C4650" w:rsidRDefault="00340EDF" w:rsidP="0004776C">
      <w:pPr>
        <w:pStyle w:val="Doc-text2"/>
        <w:keepNext/>
        <w:ind w:left="0" w:firstLine="0"/>
        <w:jc w:val="center"/>
        <w:rPr>
          <w:rFonts w:cs="Arial"/>
        </w:rPr>
      </w:pPr>
      <w:r w:rsidRPr="004C4650">
        <w:rPr>
          <w:rFonts w:cs="Arial"/>
        </w:rPr>
        <w:object w:dxaOrig="3970" w:dyaOrig="1640" w14:anchorId="11EE3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3pt;height:81.4pt" o:ole="">
            <v:imagedata r:id="rId7" o:title=""/>
          </v:shape>
          <o:OLEObject Type="Embed" ProgID="Mscgen.Chart" ShapeID="_x0000_i1025" DrawAspect="Content" ObjectID="_1738126287" r:id="rId8"/>
        </w:object>
      </w:r>
    </w:p>
    <w:p w14:paraId="2EA1C298" w14:textId="77777777" w:rsidR="0013125D" w:rsidRPr="004C4650" w:rsidRDefault="0013125D" w:rsidP="0004776C">
      <w:pPr>
        <w:pStyle w:val="Doc-text2"/>
        <w:keepNext/>
        <w:ind w:left="0" w:firstLine="0"/>
        <w:jc w:val="center"/>
        <w:rPr>
          <w:rFonts w:cs="Arial"/>
        </w:rPr>
      </w:pPr>
    </w:p>
    <w:p w14:paraId="3ACFD1A8" w14:textId="08208C7A" w:rsidR="007E6178" w:rsidRPr="004C4650" w:rsidRDefault="0013125D" w:rsidP="0004776C">
      <w:pPr>
        <w:pStyle w:val="Caption"/>
        <w:jc w:val="center"/>
        <w:rPr>
          <w:rFonts w:ascii="Arial" w:hAnsi="Arial" w:cs="Arial"/>
          <w:color w:val="auto"/>
          <w:sz w:val="20"/>
          <w:szCs w:val="20"/>
          <w:lang w:val="en-US"/>
        </w:rPr>
      </w:pPr>
      <w:bookmarkStart w:id="3" w:name="_Ref126916559"/>
      <w:r w:rsidRPr="004C4650">
        <w:rPr>
          <w:rFonts w:ascii="Arial" w:hAnsi="Arial" w:cs="Arial"/>
          <w:color w:val="auto"/>
          <w:sz w:val="20"/>
          <w:szCs w:val="20"/>
        </w:rPr>
        <w:t xml:space="preserve">Fig. </w:t>
      </w:r>
      <w:r w:rsidR="0004776C" w:rsidRPr="004C4650">
        <w:rPr>
          <w:rFonts w:ascii="Arial" w:hAnsi="Arial" w:cs="Arial"/>
          <w:color w:val="auto"/>
          <w:sz w:val="20"/>
          <w:szCs w:val="20"/>
        </w:rPr>
        <w:fldChar w:fldCharType="begin"/>
      </w:r>
      <w:r w:rsidR="0004776C" w:rsidRPr="004C4650">
        <w:rPr>
          <w:rFonts w:ascii="Arial" w:hAnsi="Arial" w:cs="Arial"/>
          <w:color w:val="auto"/>
          <w:sz w:val="20"/>
          <w:szCs w:val="20"/>
        </w:rPr>
        <w:instrText xml:space="preserve"> SEQ Figure \* ARABIC </w:instrText>
      </w:r>
      <w:r w:rsidR="0004776C" w:rsidRPr="004C4650">
        <w:rPr>
          <w:rFonts w:ascii="Arial" w:hAnsi="Arial" w:cs="Arial"/>
          <w:color w:val="auto"/>
          <w:sz w:val="20"/>
          <w:szCs w:val="20"/>
        </w:rPr>
        <w:fldChar w:fldCharType="separate"/>
      </w:r>
      <w:r w:rsidR="00B21840" w:rsidRPr="004C4650">
        <w:rPr>
          <w:rFonts w:ascii="Arial" w:hAnsi="Arial" w:cs="Arial"/>
          <w:noProof/>
          <w:color w:val="auto"/>
          <w:sz w:val="20"/>
          <w:szCs w:val="20"/>
        </w:rPr>
        <w:t>1</w:t>
      </w:r>
      <w:r w:rsidR="0004776C" w:rsidRPr="004C4650">
        <w:rPr>
          <w:rFonts w:ascii="Arial" w:hAnsi="Arial" w:cs="Arial"/>
          <w:color w:val="auto"/>
          <w:sz w:val="20"/>
          <w:szCs w:val="20"/>
        </w:rPr>
        <w:fldChar w:fldCharType="end"/>
      </w:r>
      <w:bookmarkEnd w:id="3"/>
      <w:r w:rsidR="0004776C" w:rsidRPr="004C4650">
        <w:rPr>
          <w:rFonts w:ascii="Arial" w:hAnsi="Arial" w:cs="Arial"/>
          <w:color w:val="auto"/>
          <w:sz w:val="20"/>
          <w:szCs w:val="20"/>
        </w:rPr>
        <w:t xml:space="preserve"> </w:t>
      </w:r>
      <w:r w:rsidR="00DB6BD7" w:rsidRPr="004C4650">
        <w:rPr>
          <w:rFonts w:ascii="Arial" w:hAnsi="Arial" w:cs="Arial"/>
          <w:color w:val="auto"/>
          <w:sz w:val="20"/>
          <w:szCs w:val="20"/>
        </w:rPr>
        <w:t>–</w:t>
      </w:r>
      <w:r w:rsidR="0004776C" w:rsidRPr="004C4650">
        <w:rPr>
          <w:rFonts w:ascii="Arial" w:hAnsi="Arial" w:cs="Arial"/>
          <w:color w:val="auto"/>
          <w:sz w:val="20"/>
          <w:szCs w:val="20"/>
        </w:rPr>
        <w:t xml:space="preserve"> </w:t>
      </w:r>
      <w:r w:rsidR="00DB6BD7" w:rsidRPr="004C4650">
        <w:rPr>
          <w:rFonts w:ascii="Arial" w:hAnsi="Arial" w:cs="Arial"/>
          <w:color w:val="auto"/>
          <w:sz w:val="20"/>
          <w:szCs w:val="20"/>
        </w:rPr>
        <w:t>SLPP Capability Transfer Procedure</w:t>
      </w:r>
    </w:p>
    <w:p w14:paraId="0A911122" w14:textId="77777777" w:rsidR="0011462D" w:rsidRPr="004C4650" w:rsidRDefault="0011462D" w:rsidP="0002052D">
      <w:pPr>
        <w:pStyle w:val="Doc-text2"/>
        <w:ind w:left="0" w:firstLine="0"/>
        <w:rPr>
          <w:rFonts w:cs="Arial"/>
          <w:szCs w:val="20"/>
          <w:lang w:val="en-US"/>
        </w:rPr>
      </w:pPr>
    </w:p>
    <w:p w14:paraId="29276F77" w14:textId="039EC4C9" w:rsidR="0011462D" w:rsidRPr="004C4650" w:rsidRDefault="0011462D" w:rsidP="00916D4F">
      <w:pPr>
        <w:pStyle w:val="Doc-text2"/>
        <w:ind w:left="0" w:firstLine="0"/>
        <w:jc w:val="both"/>
        <w:rPr>
          <w:rFonts w:cs="Arial"/>
          <w:b/>
          <w:bCs/>
          <w:szCs w:val="20"/>
          <w:lang w:val="en-US"/>
        </w:rPr>
      </w:pPr>
      <w:r w:rsidRPr="004C4650">
        <w:rPr>
          <w:rFonts w:cs="Arial"/>
          <w:b/>
          <w:bCs/>
          <w:szCs w:val="20"/>
          <w:lang w:val="en-US"/>
        </w:rPr>
        <w:t>Proposal</w:t>
      </w:r>
      <w:r w:rsidR="00321D3B" w:rsidRPr="004C4650">
        <w:rPr>
          <w:rFonts w:cs="Arial"/>
          <w:b/>
          <w:bCs/>
          <w:szCs w:val="20"/>
          <w:lang w:val="en-US"/>
        </w:rPr>
        <w:t xml:space="preserve"> </w:t>
      </w:r>
      <w:r w:rsidR="003035FC" w:rsidRPr="004C4650">
        <w:rPr>
          <w:rFonts w:cs="Arial"/>
          <w:b/>
          <w:bCs/>
          <w:szCs w:val="20"/>
          <w:lang w:val="en-US"/>
        </w:rPr>
        <w:t>1</w:t>
      </w:r>
      <w:r w:rsidRPr="004C4650">
        <w:rPr>
          <w:rFonts w:cs="Arial"/>
          <w:b/>
          <w:bCs/>
          <w:szCs w:val="20"/>
          <w:lang w:val="en-US"/>
        </w:rPr>
        <w:t xml:space="preserve">: </w:t>
      </w:r>
      <w:r w:rsidR="00E77D51" w:rsidRPr="004C4650">
        <w:rPr>
          <w:rFonts w:cs="Arial"/>
          <w:b/>
          <w:bCs/>
          <w:szCs w:val="20"/>
          <w:lang w:val="en-US"/>
        </w:rPr>
        <w:t xml:space="preserve">The </w:t>
      </w:r>
      <w:r w:rsidRPr="004C4650">
        <w:rPr>
          <w:rFonts w:cs="Arial"/>
          <w:b/>
          <w:bCs/>
          <w:szCs w:val="20"/>
          <w:lang w:val="en-US"/>
        </w:rPr>
        <w:t xml:space="preserve">SLPP Capability Transfer Procedure supports </w:t>
      </w:r>
      <w:bookmarkStart w:id="4" w:name="_Hlk127212564"/>
      <w:proofErr w:type="spellStart"/>
      <w:r w:rsidR="00C5454C" w:rsidRPr="004C4650">
        <w:rPr>
          <w:rFonts w:cs="Arial"/>
          <w:b/>
          <w:bCs/>
          <w:i/>
          <w:iCs/>
          <w:szCs w:val="20"/>
          <w:lang w:val="en-US"/>
        </w:rPr>
        <w:t>RequestCapabilities</w:t>
      </w:r>
      <w:proofErr w:type="spellEnd"/>
      <w:r w:rsidR="00C5454C" w:rsidRPr="004C4650">
        <w:rPr>
          <w:rFonts w:cs="Arial"/>
          <w:b/>
          <w:bCs/>
          <w:szCs w:val="20"/>
          <w:lang w:val="en-US"/>
        </w:rPr>
        <w:t xml:space="preserve"> </w:t>
      </w:r>
      <w:bookmarkEnd w:id="4"/>
      <w:r w:rsidR="00C5454C" w:rsidRPr="004C4650">
        <w:rPr>
          <w:rFonts w:cs="Arial"/>
          <w:b/>
          <w:bCs/>
          <w:szCs w:val="20"/>
          <w:lang w:val="en-US"/>
        </w:rPr>
        <w:t xml:space="preserve">and </w:t>
      </w:r>
      <w:proofErr w:type="spellStart"/>
      <w:r w:rsidR="00C5454C" w:rsidRPr="004C4650">
        <w:rPr>
          <w:rFonts w:cs="Arial"/>
          <w:b/>
          <w:bCs/>
          <w:i/>
          <w:iCs/>
          <w:szCs w:val="20"/>
          <w:lang w:val="en-US"/>
        </w:rPr>
        <w:t>ProvideCapabilities</w:t>
      </w:r>
      <w:proofErr w:type="spellEnd"/>
      <w:r w:rsidR="00C5454C" w:rsidRPr="004C4650">
        <w:rPr>
          <w:rFonts w:cs="Arial"/>
          <w:b/>
          <w:bCs/>
          <w:szCs w:val="20"/>
          <w:lang w:val="en-US"/>
        </w:rPr>
        <w:t xml:space="preserve"> messages for </w:t>
      </w:r>
      <w:r w:rsidRPr="004C4650">
        <w:rPr>
          <w:rFonts w:cs="Arial"/>
          <w:b/>
          <w:bCs/>
          <w:szCs w:val="20"/>
          <w:lang w:val="en-US"/>
        </w:rPr>
        <w:t>request</w:t>
      </w:r>
      <w:r w:rsidR="00C5454C" w:rsidRPr="004C4650">
        <w:rPr>
          <w:rFonts w:cs="Arial"/>
          <w:b/>
          <w:bCs/>
          <w:szCs w:val="20"/>
          <w:lang w:val="en-US"/>
        </w:rPr>
        <w:t xml:space="preserve">ing </w:t>
      </w:r>
      <w:r w:rsidR="001E688E" w:rsidRPr="004C4650">
        <w:rPr>
          <w:rFonts w:cs="Arial"/>
          <w:b/>
          <w:bCs/>
          <w:szCs w:val="20"/>
          <w:lang w:val="en-US"/>
        </w:rPr>
        <w:t xml:space="preserve">and </w:t>
      </w:r>
      <w:r w:rsidR="007002C4" w:rsidRPr="004C4650">
        <w:rPr>
          <w:rFonts w:cs="Arial"/>
          <w:b/>
          <w:bCs/>
          <w:szCs w:val="20"/>
          <w:lang w:val="en-US"/>
        </w:rPr>
        <w:t>provi</w:t>
      </w:r>
      <w:r w:rsidR="001E688E" w:rsidRPr="004C4650">
        <w:rPr>
          <w:rFonts w:cs="Arial"/>
          <w:b/>
          <w:bCs/>
          <w:szCs w:val="20"/>
          <w:lang w:val="en-US"/>
        </w:rPr>
        <w:t xml:space="preserve">sioning </w:t>
      </w:r>
      <w:r w:rsidR="004A6E1B" w:rsidRPr="004C4650">
        <w:rPr>
          <w:rFonts w:cs="Arial"/>
          <w:b/>
          <w:bCs/>
          <w:szCs w:val="20"/>
          <w:lang w:val="en-US"/>
        </w:rPr>
        <w:t xml:space="preserve">UE SL positioning capability </w:t>
      </w:r>
      <w:r w:rsidR="00C5454C" w:rsidRPr="004C4650">
        <w:rPr>
          <w:rFonts w:cs="Arial"/>
          <w:b/>
          <w:bCs/>
          <w:szCs w:val="20"/>
          <w:lang w:val="en-US"/>
        </w:rPr>
        <w:t>information, respectively</w:t>
      </w:r>
      <w:r w:rsidRPr="004C4650">
        <w:rPr>
          <w:rFonts w:cs="Arial"/>
          <w:b/>
          <w:bCs/>
          <w:szCs w:val="20"/>
          <w:lang w:val="en-US"/>
        </w:rPr>
        <w:t>.</w:t>
      </w:r>
    </w:p>
    <w:p w14:paraId="23BCC1D2" w14:textId="77777777" w:rsidR="007E6178" w:rsidRPr="004C4650" w:rsidRDefault="007E6178" w:rsidP="00916D4F">
      <w:pPr>
        <w:pStyle w:val="Doc-text2"/>
        <w:ind w:left="0" w:firstLine="0"/>
        <w:jc w:val="both"/>
        <w:rPr>
          <w:rFonts w:cs="Arial"/>
          <w:i/>
          <w:iCs/>
          <w:szCs w:val="20"/>
          <w:lang w:val="en-US"/>
        </w:rPr>
      </w:pPr>
    </w:p>
    <w:p w14:paraId="2ACF45D7" w14:textId="2F8EDD9E" w:rsidR="000078D4" w:rsidRPr="004C4650" w:rsidRDefault="007261B3" w:rsidP="00916D4F">
      <w:pPr>
        <w:jc w:val="both"/>
        <w:rPr>
          <w:rFonts w:ascii="Arial" w:hAnsi="Arial" w:cs="Arial"/>
          <w:lang w:val="en-US"/>
        </w:rPr>
      </w:pPr>
      <w:r w:rsidRPr="004C4650">
        <w:rPr>
          <w:rFonts w:ascii="Arial" w:hAnsi="Arial" w:cs="Arial"/>
          <w:lang w:val="en-US"/>
        </w:rPr>
        <w:lastRenderedPageBreak/>
        <w:t xml:space="preserve">For example, the </w:t>
      </w:r>
      <w:r w:rsidR="00C07E2C" w:rsidRPr="004C4650">
        <w:rPr>
          <w:rFonts w:ascii="Arial" w:hAnsi="Arial" w:cs="Arial"/>
          <w:lang w:val="en-US"/>
        </w:rPr>
        <w:t>capability transfer procedure</w:t>
      </w:r>
      <w:r w:rsidR="0002052D" w:rsidRPr="004C4650">
        <w:rPr>
          <w:rFonts w:ascii="Arial" w:hAnsi="Arial" w:cs="Arial"/>
          <w:lang w:val="en-US"/>
        </w:rPr>
        <w:t xml:space="preserve"> </w:t>
      </w:r>
      <w:r w:rsidRPr="004C4650">
        <w:rPr>
          <w:rFonts w:ascii="Arial" w:hAnsi="Arial" w:cs="Arial"/>
          <w:lang w:val="en-US"/>
        </w:rPr>
        <w:t xml:space="preserve">would be required for </w:t>
      </w:r>
      <w:r w:rsidR="0002052D" w:rsidRPr="004C4650">
        <w:rPr>
          <w:rFonts w:ascii="Arial" w:hAnsi="Arial" w:cs="Arial"/>
          <w:lang w:val="en-US"/>
        </w:rPr>
        <w:t xml:space="preserve">determining the </w:t>
      </w:r>
      <w:r w:rsidR="00722173" w:rsidRPr="004C4650">
        <w:rPr>
          <w:rFonts w:ascii="Arial" w:hAnsi="Arial" w:cs="Arial"/>
          <w:lang w:val="en-US"/>
        </w:rPr>
        <w:t xml:space="preserve">so-called server </w:t>
      </w:r>
      <w:r w:rsidR="0002052D" w:rsidRPr="004C4650">
        <w:rPr>
          <w:rFonts w:ascii="Arial" w:hAnsi="Arial" w:cs="Arial"/>
          <w:lang w:val="en-US"/>
        </w:rPr>
        <w:t>UE that would calculate the position estimate</w:t>
      </w:r>
      <w:r w:rsidR="00722173" w:rsidRPr="004C4650">
        <w:rPr>
          <w:rFonts w:ascii="Arial" w:hAnsi="Arial" w:cs="Arial"/>
          <w:lang w:val="en-US"/>
        </w:rPr>
        <w:t xml:space="preserve"> by using </w:t>
      </w:r>
      <w:r w:rsidR="005B4FB2" w:rsidRPr="004C4650">
        <w:rPr>
          <w:rFonts w:ascii="Arial" w:hAnsi="Arial" w:cs="Arial"/>
          <w:lang w:val="en-US"/>
        </w:rPr>
        <w:t>a specific SL positioning method</w:t>
      </w:r>
      <w:r w:rsidR="0002052D" w:rsidRPr="004C4650">
        <w:rPr>
          <w:rFonts w:ascii="Arial" w:hAnsi="Arial" w:cs="Arial"/>
          <w:lang w:val="en-US"/>
        </w:rPr>
        <w:t xml:space="preserve">. </w:t>
      </w:r>
    </w:p>
    <w:p w14:paraId="1F7B28BC" w14:textId="0F983EA3" w:rsidR="0002052D" w:rsidRPr="004C4650" w:rsidRDefault="00A56D87" w:rsidP="00916D4F">
      <w:pPr>
        <w:jc w:val="both"/>
        <w:rPr>
          <w:rFonts w:ascii="Arial" w:hAnsi="Arial" w:cs="Arial"/>
          <w:lang w:val="en-US"/>
        </w:rPr>
      </w:pPr>
      <w:r w:rsidRPr="004C4650">
        <w:rPr>
          <w:rFonts w:ascii="Arial" w:hAnsi="Arial" w:cs="Arial"/>
          <w:lang w:val="en-US"/>
        </w:rPr>
        <w:t xml:space="preserve">The Server UE </w:t>
      </w:r>
      <w:r w:rsidR="00E65C1E" w:rsidRPr="004C4650">
        <w:rPr>
          <w:rFonts w:ascii="Arial" w:hAnsi="Arial" w:cs="Arial"/>
          <w:lang w:val="en-US"/>
        </w:rPr>
        <w:t xml:space="preserve">must </w:t>
      </w:r>
      <w:proofErr w:type="gramStart"/>
      <w:r w:rsidR="00350649" w:rsidRPr="004C4650">
        <w:rPr>
          <w:rFonts w:ascii="Arial" w:hAnsi="Arial" w:cs="Arial"/>
          <w:lang w:val="en-US"/>
        </w:rPr>
        <w:t>discovered</w:t>
      </w:r>
      <w:proofErr w:type="gramEnd"/>
      <w:r w:rsidR="00350649" w:rsidRPr="004C4650">
        <w:rPr>
          <w:rFonts w:ascii="Arial" w:hAnsi="Arial" w:cs="Arial"/>
          <w:lang w:val="en-US"/>
        </w:rPr>
        <w:t xml:space="preserve"> </w:t>
      </w:r>
      <w:r w:rsidR="009E59A2" w:rsidRPr="004C4650">
        <w:rPr>
          <w:rFonts w:ascii="Arial" w:hAnsi="Arial" w:cs="Arial"/>
          <w:lang w:val="en-US"/>
        </w:rPr>
        <w:t xml:space="preserve">and </w:t>
      </w:r>
      <w:r w:rsidRPr="004C4650">
        <w:rPr>
          <w:rFonts w:ascii="Arial" w:hAnsi="Arial" w:cs="Arial"/>
          <w:lang w:val="en-US"/>
        </w:rPr>
        <w:t xml:space="preserve">selected </w:t>
      </w:r>
      <w:r w:rsidR="00E65C1E" w:rsidRPr="004C4650">
        <w:rPr>
          <w:rFonts w:ascii="Arial" w:hAnsi="Arial" w:cs="Arial"/>
          <w:lang w:val="en-US"/>
        </w:rPr>
        <w:t xml:space="preserve">prior to the start of </w:t>
      </w:r>
      <w:r w:rsidRPr="004C4650">
        <w:rPr>
          <w:rFonts w:ascii="Arial" w:hAnsi="Arial" w:cs="Arial"/>
          <w:lang w:val="en-US"/>
        </w:rPr>
        <w:t>a SL positioning session</w:t>
      </w:r>
      <w:r w:rsidR="00747FD5" w:rsidRPr="004C4650">
        <w:rPr>
          <w:rFonts w:ascii="Arial" w:hAnsi="Arial" w:cs="Arial"/>
          <w:lang w:val="en-US"/>
        </w:rPr>
        <w:t xml:space="preserve"> as UEs</w:t>
      </w:r>
      <w:r w:rsidR="003C7071" w:rsidRPr="004C4650">
        <w:rPr>
          <w:rFonts w:ascii="Arial" w:hAnsi="Arial" w:cs="Arial"/>
          <w:lang w:val="en-US"/>
        </w:rPr>
        <w:t xml:space="preserve"> </w:t>
      </w:r>
      <w:r w:rsidR="00350649" w:rsidRPr="004C4650">
        <w:rPr>
          <w:rFonts w:ascii="Arial" w:hAnsi="Arial" w:cs="Arial"/>
          <w:lang w:val="en-US"/>
        </w:rPr>
        <w:t xml:space="preserve">participating in the positioning </w:t>
      </w:r>
      <w:r w:rsidR="003C7071" w:rsidRPr="004C4650">
        <w:rPr>
          <w:rFonts w:ascii="Arial" w:hAnsi="Arial" w:cs="Arial"/>
          <w:lang w:val="en-US"/>
        </w:rPr>
        <w:t xml:space="preserve">session </w:t>
      </w:r>
      <w:r w:rsidR="00747FD5" w:rsidRPr="004C4650">
        <w:rPr>
          <w:rFonts w:ascii="Arial" w:hAnsi="Arial" w:cs="Arial"/>
          <w:lang w:val="en-US"/>
        </w:rPr>
        <w:t xml:space="preserve">will report to it </w:t>
      </w:r>
      <w:r w:rsidRPr="004C4650">
        <w:rPr>
          <w:rFonts w:ascii="Arial" w:hAnsi="Arial" w:cs="Arial"/>
          <w:lang w:val="en-US"/>
        </w:rPr>
        <w:t>their positioning measurements</w:t>
      </w:r>
      <w:r w:rsidR="00B22974" w:rsidRPr="004C4650">
        <w:rPr>
          <w:rFonts w:ascii="Arial" w:hAnsi="Arial" w:cs="Arial"/>
          <w:lang w:val="en-US"/>
        </w:rPr>
        <w:t>.</w:t>
      </w:r>
      <w:r w:rsidR="000E14A0" w:rsidRPr="004C4650">
        <w:rPr>
          <w:rFonts w:ascii="Arial" w:hAnsi="Arial" w:cs="Arial"/>
          <w:lang w:val="en-US"/>
        </w:rPr>
        <w:t xml:space="preserve"> The </w:t>
      </w:r>
      <w:r w:rsidR="00033B86" w:rsidRPr="004C4650">
        <w:rPr>
          <w:rFonts w:ascii="Arial" w:hAnsi="Arial" w:cs="Arial"/>
          <w:lang w:val="en-US"/>
        </w:rPr>
        <w:t xml:space="preserve">discovery, </w:t>
      </w:r>
      <w:r w:rsidR="000E14A0" w:rsidRPr="004C4650">
        <w:rPr>
          <w:rFonts w:ascii="Arial" w:hAnsi="Arial" w:cs="Arial"/>
          <w:lang w:val="en-US"/>
        </w:rPr>
        <w:t xml:space="preserve">selection and </w:t>
      </w:r>
      <w:r w:rsidR="00033B86" w:rsidRPr="004C4650">
        <w:rPr>
          <w:rFonts w:ascii="Arial" w:hAnsi="Arial" w:cs="Arial"/>
          <w:lang w:val="en-US"/>
        </w:rPr>
        <w:t xml:space="preserve">indication of the server UE must be done sufficiently </w:t>
      </w:r>
      <w:r w:rsidR="00D34E6D" w:rsidRPr="004C4650">
        <w:rPr>
          <w:rFonts w:ascii="Arial" w:hAnsi="Arial" w:cs="Arial"/>
          <w:lang w:val="en-US"/>
        </w:rPr>
        <w:t>fast to enable efficient SL positioning</w:t>
      </w:r>
      <w:r w:rsidR="003736E6" w:rsidRPr="004C4650">
        <w:rPr>
          <w:rFonts w:ascii="Arial" w:hAnsi="Arial" w:cs="Arial"/>
          <w:lang w:val="en-US"/>
        </w:rPr>
        <w:t xml:space="preserve"> to which end </w:t>
      </w:r>
      <w:r w:rsidR="00D34E6D" w:rsidRPr="004C4650">
        <w:rPr>
          <w:rFonts w:ascii="Arial" w:hAnsi="Arial" w:cs="Arial"/>
          <w:lang w:val="en-US"/>
        </w:rPr>
        <w:t xml:space="preserve">broadcast or groupcast messages </w:t>
      </w:r>
      <w:r w:rsidR="003736E6" w:rsidRPr="004C4650">
        <w:rPr>
          <w:rFonts w:ascii="Arial" w:hAnsi="Arial" w:cs="Arial"/>
          <w:lang w:val="en-US"/>
        </w:rPr>
        <w:t xml:space="preserve">can be advantageously used </w:t>
      </w:r>
      <w:r w:rsidR="00E22D57" w:rsidRPr="004C4650">
        <w:rPr>
          <w:rFonts w:ascii="Arial" w:hAnsi="Arial" w:cs="Arial"/>
          <w:lang w:val="en-US"/>
        </w:rPr>
        <w:t xml:space="preserve">as </w:t>
      </w:r>
      <w:r w:rsidR="00171AAF" w:rsidRPr="004C4650">
        <w:rPr>
          <w:rFonts w:ascii="Arial" w:hAnsi="Arial" w:cs="Arial"/>
          <w:lang w:val="en-US"/>
        </w:rPr>
        <w:t>observed above.</w:t>
      </w:r>
    </w:p>
    <w:p w14:paraId="2C296F56" w14:textId="3056B518" w:rsidR="0002052D" w:rsidRPr="004C4650" w:rsidRDefault="00EC2908" w:rsidP="00916D4F">
      <w:pPr>
        <w:jc w:val="both"/>
        <w:rPr>
          <w:rFonts w:ascii="Arial" w:hAnsi="Arial" w:cs="Arial"/>
          <w:lang w:val="en-US"/>
        </w:rPr>
      </w:pPr>
      <w:r w:rsidRPr="004C4650">
        <w:rPr>
          <w:rFonts w:ascii="Arial" w:hAnsi="Arial" w:cs="Arial"/>
          <w:lang w:val="en-US"/>
        </w:rPr>
        <w:t>For example, a t</w:t>
      </w:r>
      <w:r w:rsidR="0002052D" w:rsidRPr="004C4650">
        <w:rPr>
          <w:rFonts w:ascii="Arial" w:hAnsi="Arial" w:cs="Arial"/>
          <w:lang w:val="en-US"/>
        </w:rPr>
        <w:t xml:space="preserve">arget UE </w:t>
      </w:r>
      <w:r w:rsidR="00E97EF6" w:rsidRPr="004C4650">
        <w:rPr>
          <w:rFonts w:ascii="Arial" w:hAnsi="Arial" w:cs="Arial"/>
          <w:lang w:val="en-US"/>
        </w:rPr>
        <w:t xml:space="preserve">that is to </w:t>
      </w:r>
      <w:r w:rsidRPr="004C4650">
        <w:rPr>
          <w:rFonts w:ascii="Arial" w:hAnsi="Arial" w:cs="Arial"/>
          <w:lang w:val="en-US"/>
        </w:rPr>
        <w:t xml:space="preserve">be localized may </w:t>
      </w:r>
      <w:r w:rsidR="0002052D" w:rsidRPr="004C4650">
        <w:rPr>
          <w:rFonts w:ascii="Arial" w:hAnsi="Arial" w:cs="Arial"/>
          <w:lang w:val="en-US"/>
        </w:rPr>
        <w:t xml:space="preserve">broadcast </w:t>
      </w:r>
      <w:r w:rsidR="006E4F6C" w:rsidRPr="004C4650">
        <w:rPr>
          <w:rFonts w:ascii="Arial" w:hAnsi="Arial" w:cs="Arial"/>
          <w:lang w:val="en-US"/>
        </w:rPr>
        <w:t xml:space="preserve">the SLPP </w:t>
      </w:r>
      <w:proofErr w:type="spellStart"/>
      <w:r w:rsidR="006E4F6C" w:rsidRPr="004C4650">
        <w:rPr>
          <w:rFonts w:ascii="Arial" w:hAnsi="Arial" w:cs="Arial"/>
          <w:i/>
          <w:iCs/>
          <w:lang w:val="en-US"/>
        </w:rPr>
        <w:t>RequestCapabilities</w:t>
      </w:r>
      <w:proofErr w:type="spellEnd"/>
      <w:r w:rsidR="006E4F6C" w:rsidRPr="004C4650">
        <w:rPr>
          <w:rFonts w:ascii="Arial" w:hAnsi="Arial" w:cs="Arial"/>
          <w:lang w:val="en-US"/>
        </w:rPr>
        <w:t xml:space="preserve"> </w:t>
      </w:r>
      <w:r w:rsidR="0062584B" w:rsidRPr="004C4650">
        <w:rPr>
          <w:rFonts w:ascii="Arial" w:hAnsi="Arial" w:cs="Arial"/>
          <w:lang w:val="en-US"/>
        </w:rPr>
        <w:t>message</w:t>
      </w:r>
      <w:r w:rsidR="0002052D" w:rsidRPr="004C4650">
        <w:rPr>
          <w:rFonts w:ascii="Arial" w:hAnsi="Arial" w:cs="Arial"/>
          <w:lang w:val="en-US"/>
        </w:rPr>
        <w:t xml:space="preserve"> to all nearby UEs</w:t>
      </w:r>
      <w:r w:rsidR="00E97EF6" w:rsidRPr="004C4650">
        <w:rPr>
          <w:rFonts w:ascii="Arial" w:hAnsi="Arial" w:cs="Arial"/>
          <w:lang w:val="en-US"/>
        </w:rPr>
        <w:t xml:space="preserve"> </w:t>
      </w:r>
      <w:r w:rsidR="006E4F6C" w:rsidRPr="004C4650">
        <w:rPr>
          <w:rFonts w:ascii="Arial" w:hAnsi="Arial" w:cs="Arial"/>
          <w:lang w:val="en-US"/>
        </w:rPr>
        <w:t xml:space="preserve">to </w:t>
      </w:r>
      <w:r w:rsidR="0016729C" w:rsidRPr="004C4650">
        <w:rPr>
          <w:rFonts w:ascii="Arial" w:hAnsi="Arial" w:cs="Arial"/>
          <w:lang w:val="en-US"/>
        </w:rPr>
        <w:t xml:space="preserve">request </w:t>
      </w:r>
      <w:r w:rsidR="0002052D" w:rsidRPr="004C4650">
        <w:rPr>
          <w:rFonts w:ascii="Arial" w:hAnsi="Arial" w:cs="Arial"/>
          <w:lang w:val="en-US"/>
        </w:rPr>
        <w:t xml:space="preserve">their </w:t>
      </w:r>
      <w:r w:rsidR="006E4F6C" w:rsidRPr="004C4650">
        <w:rPr>
          <w:rFonts w:ascii="Arial" w:hAnsi="Arial" w:cs="Arial"/>
          <w:lang w:val="en-US"/>
        </w:rPr>
        <w:t xml:space="preserve">SL positioning </w:t>
      </w:r>
      <w:r w:rsidR="0002052D" w:rsidRPr="004C4650">
        <w:rPr>
          <w:rFonts w:ascii="Arial" w:hAnsi="Arial" w:cs="Arial"/>
          <w:lang w:val="en-US"/>
        </w:rPr>
        <w:t xml:space="preserve">capability information </w:t>
      </w:r>
      <w:r w:rsidR="00876B96" w:rsidRPr="004C4650">
        <w:rPr>
          <w:rFonts w:ascii="Arial" w:hAnsi="Arial" w:cs="Arial"/>
          <w:lang w:val="en-US"/>
        </w:rPr>
        <w:t xml:space="preserve">including </w:t>
      </w:r>
      <w:r w:rsidR="003E6723" w:rsidRPr="004C4650">
        <w:rPr>
          <w:rFonts w:ascii="Arial" w:hAnsi="Arial" w:cs="Arial"/>
          <w:lang w:val="en-US"/>
        </w:rPr>
        <w:t xml:space="preserve">their </w:t>
      </w:r>
      <w:r w:rsidR="00DD0F54" w:rsidRPr="004C4650">
        <w:rPr>
          <w:rFonts w:ascii="Arial" w:hAnsi="Arial" w:cs="Arial"/>
          <w:lang w:val="en-US"/>
        </w:rPr>
        <w:t xml:space="preserve">ability to </w:t>
      </w:r>
      <w:r w:rsidR="00621683" w:rsidRPr="004C4650">
        <w:rPr>
          <w:rFonts w:ascii="Arial" w:hAnsi="Arial" w:cs="Arial"/>
          <w:lang w:val="en-US"/>
        </w:rPr>
        <w:t>calculate location estimate</w:t>
      </w:r>
      <w:r w:rsidR="00E97EF6" w:rsidRPr="004C4650">
        <w:rPr>
          <w:rFonts w:ascii="Arial" w:hAnsi="Arial" w:cs="Arial"/>
          <w:lang w:val="en-US"/>
        </w:rPr>
        <w:t>s</w:t>
      </w:r>
      <w:r w:rsidR="00621683" w:rsidRPr="004C4650">
        <w:rPr>
          <w:rFonts w:ascii="Arial" w:hAnsi="Arial" w:cs="Arial"/>
          <w:lang w:val="en-US"/>
        </w:rPr>
        <w:t>.</w:t>
      </w:r>
      <w:r w:rsidR="00496D43" w:rsidRPr="004C4650">
        <w:rPr>
          <w:rFonts w:ascii="Arial" w:hAnsi="Arial" w:cs="Arial"/>
          <w:lang w:val="en-US"/>
        </w:rPr>
        <w:t xml:space="preserve"> </w:t>
      </w:r>
      <w:r w:rsidR="0002052D" w:rsidRPr="004C4650">
        <w:rPr>
          <w:rFonts w:ascii="Arial" w:hAnsi="Arial" w:cs="Arial"/>
          <w:lang w:val="en-US"/>
        </w:rPr>
        <w:t xml:space="preserve">The </w:t>
      </w:r>
      <w:r w:rsidR="00496D43" w:rsidRPr="004C4650">
        <w:rPr>
          <w:rFonts w:ascii="Arial" w:hAnsi="Arial" w:cs="Arial"/>
          <w:lang w:val="en-US"/>
        </w:rPr>
        <w:t xml:space="preserve">neighboring </w:t>
      </w:r>
      <w:r w:rsidR="0002052D" w:rsidRPr="004C4650">
        <w:rPr>
          <w:rFonts w:ascii="Arial" w:hAnsi="Arial" w:cs="Arial"/>
          <w:lang w:val="en-US"/>
        </w:rPr>
        <w:t xml:space="preserve">UEs </w:t>
      </w:r>
      <w:r w:rsidR="00496D43" w:rsidRPr="004C4650">
        <w:rPr>
          <w:rFonts w:ascii="Arial" w:hAnsi="Arial" w:cs="Arial"/>
          <w:lang w:val="en-US"/>
        </w:rPr>
        <w:t xml:space="preserve">may </w:t>
      </w:r>
      <w:r w:rsidR="0002052D" w:rsidRPr="004C4650">
        <w:rPr>
          <w:rFonts w:ascii="Arial" w:hAnsi="Arial" w:cs="Arial"/>
          <w:lang w:val="en-US"/>
        </w:rPr>
        <w:t xml:space="preserve">respond </w:t>
      </w:r>
      <w:r w:rsidR="00496D43" w:rsidRPr="004C4650">
        <w:rPr>
          <w:rFonts w:ascii="Arial" w:hAnsi="Arial" w:cs="Arial"/>
          <w:lang w:val="en-US"/>
        </w:rPr>
        <w:t xml:space="preserve">by using broadcast or </w:t>
      </w:r>
      <w:r w:rsidR="0002052D" w:rsidRPr="004C4650">
        <w:rPr>
          <w:rFonts w:ascii="Arial" w:hAnsi="Arial" w:cs="Arial"/>
          <w:lang w:val="en-US"/>
        </w:rPr>
        <w:t>unicast</w:t>
      </w:r>
      <w:r w:rsidR="00D1279F" w:rsidRPr="004C4650">
        <w:rPr>
          <w:rFonts w:ascii="Arial" w:hAnsi="Arial" w:cs="Arial"/>
          <w:lang w:val="en-US"/>
        </w:rPr>
        <w:t xml:space="preserve">. The target UE may advertise the determined server UE again </w:t>
      </w:r>
      <w:r w:rsidR="0002052D" w:rsidRPr="004C4650">
        <w:rPr>
          <w:rFonts w:ascii="Arial" w:hAnsi="Arial" w:cs="Arial"/>
          <w:lang w:val="en-US"/>
        </w:rPr>
        <w:t>via broadcast.</w:t>
      </w:r>
    </w:p>
    <w:p w14:paraId="6A9EB5D5" w14:textId="096E178A" w:rsidR="00A72674" w:rsidRPr="004C4650" w:rsidDel="00C4293F" w:rsidRDefault="00A72674" w:rsidP="00916D4F">
      <w:pPr>
        <w:jc w:val="both"/>
        <w:rPr>
          <w:rFonts w:ascii="Arial" w:hAnsi="Arial" w:cs="Arial"/>
          <w:lang w:val="en-US"/>
        </w:rPr>
      </w:pPr>
      <w:r w:rsidRPr="004C4650" w:rsidDel="00C4293F">
        <w:rPr>
          <w:rFonts w:ascii="Arial" w:hAnsi="Arial" w:cs="Arial"/>
          <w:lang w:val="en-US"/>
        </w:rPr>
        <w:t xml:space="preserve">Hence, the </w:t>
      </w:r>
      <w:r w:rsidR="00456433" w:rsidRPr="004C4650" w:rsidDel="00C4293F">
        <w:rPr>
          <w:rFonts w:ascii="Arial" w:hAnsi="Arial" w:cs="Arial"/>
          <w:lang w:val="en-US"/>
        </w:rPr>
        <w:t xml:space="preserve">UEs should be able to send a broadcast or groupcast </w:t>
      </w:r>
      <w:r w:rsidRPr="004C4650" w:rsidDel="00C4293F">
        <w:rPr>
          <w:rFonts w:ascii="Arial" w:hAnsi="Arial" w:cs="Arial"/>
          <w:lang w:val="en-US"/>
        </w:rPr>
        <w:t xml:space="preserve">SLPP </w:t>
      </w:r>
      <w:proofErr w:type="spellStart"/>
      <w:r w:rsidR="009F4A96" w:rsidRPr="004C4650" w:rsidDel="00C4293F">
        <w:rPr>
          <w:rFonts w:ascii="Arial" w:hAnsi="Arial" w:cs="Arial"/>
          <w:lang w:val="en-US"/>
        </w:rPr>
        <w:t>RequestCapabilit</w:t>
      </w:r>
      <w:r w:rsidR="00BD6216" w:rsidRPr="004C4650" w:rsidDel="00C4293F">
        <w:rPr>
          <w:rFonts w:ascii="Arial" w:hAnsi="Arial" w:cs="Arial"/>
          <w:lang w:val="en-US"/>
        </w:rPr>
        <w:t>ies</w:t>
      </w:r>
      <w:proofErr w:type="spellEnd"/>
      <w:r w:rsidR="009F4A96" w:rsidRPr="004C4650" w:rsidDel="00C4293F">
        <w:rPr>
          <w:rFonts w:ascii="Arial" w:hAnsi="Arial" w:cs="Arial"/>
          <w:lang w:val="en-US"/>
        </w:rPr>
        <w:t xml:space="preserve"> message </w:t>
      </w:r>
      <w:r w:rsidR="00456433" w:rsidRPr="004C4650" w:rsidDel="00C4293F">
        <w:rPr>
          <w:rFonts w:ascii="Arial" w:hAnsi="Arial" w:cs="Arial"/>
          <w:lang w:val="en-US"/>
        </w:rPr>
        <w:t>that include</w:t>
      </w:r>
      <w:r w:rsidR="001637E3" w:rsidRPr="004C4650" w:rsidDel="00C4293F">
        <w:rPr>
          <w:rFonts w:ascii="Arial" w:hAnsi="Arial" w:cs="Arial"/>
          <w:lang w:val="en-US"/>
        </w:rPr>
        <w:t>s</w:t>
      </w:r>
      <w:r w:rsidR="00456433" w:rsidRPr="004C4650" w:rsidDel="00C4293F">
        <w:rPr>
          <w:rFonts w:ascii="Arial" w:hAnsi="Arial" w:cs="Arial"/>
          <w:lang w:val="en-US"/>
        </w:rPr>
        <w:t xml:space="preserve"> whether a UE can calculate a location estimate, </w:t>
      </w:r>
      <w:r w:rsidR="0000711B" w:rsidRPr="004C4650">
        <w:rPr>
          <w:rFonts w:ascii="Arial" w:hAnsi="Arial" w:cs="Arial"/>
          <w:lang w:val="en-US"/>
        </w:rPr>
        <w:t>e.g.</w:t>
      </w:r>
      <w:r w:rsidR="00456433" w:rsidRPr="004C4650" w:rsidDel="00C4293F">
        <w:rPr>
          <w:rFonts w:ascii="Arial" w:hAnsi="Arial" w:cs="Arial"/>
          <w:lang w:val="en-US"/>
        </w:rPr>
        <w:t xml:space="preserve"> for a certain positioning method</w:t>
      </w:r>
      <w:r w:rsidR="00BD6216" w:rsidRPr="004C4650" w:rsidDel="00C4293F">
        <w:rPr>
          <w:rFonts w:ascii="Arial" w:hAnsi="Arial" w:cs="Arial"/>
          <w:lang w:val="en-US"/>
        </w:rPr>
        <w:t>.</w:t>
      </w:r>
    </w:p>
    <w:p w14:paraId="1B4A57C8" w14:textId="41B6D255" w:rsidR="0093613F" w:rsidRPr="004C4650" w:rsidRDefault="0093613F" w:rsidP="0093613F">
      <w:pPr>
        <w:jc w:val="both"/>
        <w:rPr>
          <w:rFonts w:ascii="Arial" w:hAnsi="Arial" w:cs="Arial"/>
          <w:b/>
          <w:bCs/>
          <w:lang w:val="en-US"/>
        </w:rPr>
      </w:pPr>
      <w:r w:rsidRPr="004C4650">
        <w:rPr>
          <w:rFonts w:ascii="Arial" w:hAnsi="Arial" w:cs="Arial"/>
          <w:b/>
          <w:bCs/>
          <w:lang w:val="en-US"/>
        </w:rPr>
        <w:t xml:space="preserve">Observation </w:t>
      </w:r>
      <w:r w:rsidR="003035FC" w:rsidRPr="004C4650">
        <w:rPr>
          <w:rFonts w:ascii="Arial" w:hAnsi="Arial" w:cs="Arial"/>
          <w:b/>
          <w:bCs/>
          <w:lang w:val="en-US"/>
        </w:rPr>
        <w:t>3</w:t>
      </w:r>
      <w:r w:rsidRPr="004C4650">
        <w:rPr>
          <w:rFonts w:ascii="Arial" w:hAnsi="Arial" w:cs="Arial"/>
          <w:b/>
          <w:bCs/>
          <w:lang w:val="en-US"/>
        </w:rPr>
        <w:t>: Determining the server UE requires a capability information exchange among multiple UEs.</w:t>
      </w:r>
    </w:p>
    <w:p w14:paraId="5EDD633E" w14:textId="5F89CDFE" w:rsidR="00C4293F" w:rsidRPr="004C4650" w:rsidRDefault="00C4293F" w:rsidP="00C4293F">
      <w:pPr>
        <w:jc w:val="both"/>
        <w:rPr>
          <w:rFonts w:ascii="Arial" w:hAnsi="Arial" w:cs="Arial"/>
          <w:lang w:val="en-US"/>
        </w:rPr>
      </w:pPr>
      <w:r w:rsidRPr="004C4650">
        <w:rPr>
          <w:rFonts w:ascii="Arial" w:hAnsi="Arial" w:cs="Arial"/>
          <w:lang w:val="en-US"/>
        </w:rPr>
        <w:t xml:space="preserve">Hence, the UEs should be able to send a broadcast or groupcast SLPP </w:t>
      </w:r>
      <w:proofErr w:type="spellStart"/>
      <w:r w:rsidRPr="004C4650">
        <w:rPr>
          <w:rFonts w:ascii="Arial" w:hAnsi="Arial" w:cs="Arial"/>
          <w:i/>
          <w:iCs/>
          <w:lang w:val="en-US"/>
        </w:rPr>
        <w:t>RequestCapabilities</w:t>
      </w:r>
      <w:proofErr w:type="spellEnd"/>
      <w:r w:rsidRPr="004C4650">
        <w:rPr>
          <w:rFonts w:ascii="Arial" w:hAnsi="Arial" w:cs="Arial"/>
          <w:lang w:val="en-US"/>
        </w:rPr>
        <w:t xml:space="preserve"> message</w:t>
      </w:r>
      <w:r w:rsidR="002A6F80" w:rsidRPr="004C4650">
        <w:rPr>
          <w:rFonts w:ascii="Arial" w:hAnsi="Arial" w:cs="Arial"/>
          <w:lang w:val="en-US"/>
        </w:rPr>
        <w:t xml:space="preserve">. </w:t>
      </w:r>
    </w:p>
    <w:p w14:paraId="0F11495A" w14:textId="10F479B1" w:rsidR="00E32BA3" w:rsidRPr="004C4650" w:rsidRDefault="0002052D">
      <w:pPr>
        <w:jc w:val="both"/>
        <w:rPr>
          <w:rFonts w:ascii="Arial" w:hAnsi="Arial" w:cs="Arial"/>
          <w:b/>
          <w:bCs/>
          <w:lang w:val="en-US"/>
        </w:rPr>
      </w:pPr>
      <w:r w:rsidRPr="004C4650">
        <w:rPr>
          <w:rFonts w:ascii="Arial" w:hAnsi="Arial" w:cs="Arial"/>
          <w:b/>
          <w:lang w:val="en-US"/>
        </w:rPr>
        <w:t xml:space="preserve">Proposal </w:t>
      </w:r>
      <w:r w:rsidR="003035FC" w:rsidRPr="004C4650">
        <w:rPr>
          <w:rFonts w:ascii="Arial" w:hAnsi="Arial" w:cs="Arial"/>
          <w:b/>
          <w:bCs/>
          <w:lang w:val="en-US"/>
        </w:rPr>
        <w:t>2</w:t>
      </w:r>
      <w:r w:rsidR="00F65AC3" w:rsidRPr="004C4650">
        <w:rPr>
          <w:rFonts w:ascii="Arial" w:hAnsi="Arial" w:cs="Arial"/>
          <w:b/>
          <w:bCs/>
          <w:lang w:val="en-US"/>
        </w:rPr>
        <w:t xml:space="preserve">: </w:t>
      </w:r>
      <w:r w:rsidR="00356FE6" w:rsidRPr="004C4650">
        <w:rPr>
          <w:rFonts w:ascii="Arial" w:hAnsi="Arial" w:cs="Arial"/>
          <w:b/>
          <w:bCs/>
          <w:lang w:val="en-US"/>
        </w:rPr>
        <w:t xml:space="preserve">In addition to unicast, the </w:t>
      </w:r>
      <w:r w:rsidR="008F59C8" w:rsidRPr="004C4650">
        <w:rPr>
          <w:rFonts w:ascii="Arial" w:hAnsi="Arial" w:cs="Arial"/>
          <w:b/>
          <w:bCs/>
          <w:lang w:val="en-US"/>
        </w:rPr>
        <w:t>SLPP</w:t>
      </w:r>
      <w:r w:rsidR="00E32BA3" w:rsidRPr="004C4650">
        <w:rPr>
          <w:rFonts w:ascii="Arial" w:hAnsi="Arial" w:cs="Arial"/>
          <w:b/>
          <w:lang w:val="en-US"/>
        </w:rPr>
        <w:t xml:space="preserve"> </w:t>
      </w:r>
      <w:proofErr w:type="spellStart"/>
      <w:r w:rsidR="00F65AC3" w:rsidRPr="004C4650">
        <w:rPr>
          <w:rFonts w:ascii="Arial" w:hAnsi="Arial" w:cs="Arial"/>
          <w:b/>
          <w:i/>
          <w:lang w:val="en-US"/>
        </w:rPr>
        <w:t>RequestCapabilities</w:t>
      </w:r>
      <w:proofErr w:type="spellEnd"/>
      <w:r w:rsidR="00F65AC3" w:rsidRPr="004C4650">
        <w:rPr>
          <w:rFonts w:ascii="Arial" w:hAnsi="Arial" w:cs="Arial"/>
          <w:b/>
          <w:lang w:val="en-US"/>
        </w:rPr>
        <w:t xml:space="preserve"> </w:t>
      </w:r>
      <w:r w:rsidR="00E32BA3" w:rsidRPr="004C4650">
        <w:rPr>
          <w:rFonts w:ascii="Arial" w:hAnsi="Arial" w:cs="Arial"/>
          <w:b/>
          <w:lang w:val="en-US"/>
        </w:rPr>
        <w:t xml:space="preserve">message </w:t>
      </w:r>
      <w:r w:rsidR="5FFA7E00" w:rsidRPr="004C4650">
        <w:rPr>
          <w:rFonts w:ascii="Arial" w:hAnsi="Arial" w:cs="Arial"/>
          <w:b/>
          <w:bCs/>
          <w:lang w:val="en-US"/>
        </w:rPr>
        <w:t xml:space="preserve">can be broadcast </w:t>
      </w:r>
      <w:r w:rsidR="00C00F5B" w:rsidRPr="004C4650">
        <w:rPr>
          <w:rFonts w:ascii="Arial" w:hAnsi="Arial" w:cs="Arial"/>
          <w:b/>
          <w:bCs/>
          <w:lang w:val="en-US"/>
        </w:rPr>
        <w:t>and / or</w:t>
      </w:r>
      <w:r w:rsidR="5FFA7E00" w:rsidRPr="004C4650">
        <w:rPr>
          <w:rFonts w:ascii="Arial" w:hAnsi="Arial" w:cs="Arial"/>
          <w:b/>
          <w:bCs/>
          <w:lang w:val="en-US"/>
        </w:rPr>
        <w:t xml:space="preserve"> groupcast</w:t>
      </w:r>
      <w:r w:rsidR="6021E42B" w:rsidRPr="004C4650">
        <w:rPr>
          <w:rFonts w:ascii="Arial" w:hAnsi="Arial" w:cs="Arial"/>
          <w:b/>
          <w:bCs/>
          <w:lang w:val="en-US"/>
        </w:rPr>
        <w:t>.</w:t>
      </w:r>
    </w:p>
    <w:p w14:paraId="153B4B38" w14:textId="66E6D603" w:rsidR="002A6F80" w:rsidRPr="004C4650" w:rsidRDefault="002A6F80" w:rsidP="002A6F80">
      <w:pPr>
        <w:jc w:val="both"/>
        <w:rPr>
          <w:rFonts w:ascii="Arial" w:hAnsi="Arial" w:cs="Arial"/>
          <w:lang w:val="en-US"/>
        </w:rPr>
      </w:pPr>
      <w:r w:rsidRPr="004C4650">
        <w:rPr>
          <w:rFonts w:ascii="Arial" w:hAnsi="Arial" w:cs="Arial"/>
          <w:lang w:val="en-US"/>
        </w:rPr>
        <w:t>The specific use</w:t>
      </w:r>
      <w:r w:rsidR="00292FCD" w:rsidRPr="004C4650">
        <w:rPr>
          <w:rFonts w:ascii="Arial" w:hAnsi="Arial" w:cs="Arial"/>
          <w:lang w:val="en-US"/>
        </w:rPr>
        <w:t xml:space="preserve"> </w:t>
      </w:r>
      <w:r w:rsidRPr="004C4650">
        <w:rPr>
          <w:rFonts w:ascii="Arial" w:hAnsi="Arial" w:cs="Arial"/>
          <w:lang w:val="en-US"/>
        </w:rPr>
        <w:t xml:space="preserve">case of </w:t>
      </w:r>
      <w:r w:rsidR="00292FCD" w:rsidRPr="004C4650">
        <w:rPr>
          <w:rFonts w:ascii="Arial" w:hAnsi="Arial" w:cs="Arial"/>
          <w:lang w:val="en-US"/>
        </w:rPr>
        <w:t>determining the server UE requires the following proposal.</w:t>
      </w:r>
    </w:p>
    <w:p w14:paraId="3A3C62C9" w14:textId="6116C3B8" w:rsidR="00E32BA3" w:rsidRPr="004C4650" w:rsidRDefault="6021E42B">
      <w:pPr>
        <w:jc w:val="both"/>
        <w:rPr>
          <w:rFonts w:ascii="Arial" w:hAnsi="Arial" w:cs="Arial"/>
          <w:b/>
          <w:lang w:val="en-US"/>
        </w:rPr>
      </w:pPr>
      <w:r w:rsidRPr="004C4650">
        <w:rPr>
          <w:rFonts w:ascii="Arial" w:hAnsi="Arial" w:cs="Arial"/>
          <w:b/>
          <w:bCs/>
          <w:lang w:val="en-US"/>
        </w:rPr>
        <w:t xml:space="preserve">Proposal </w:t>
      </w:r>
      <w:r w:rsidR="003035FC" w:rsidRPr="004C4650">
        <w:rPr>
          <w:rFonts w:ascii="Arial" w:hAnsi="Arial" w:cs="Arial"/>
          <w:b/>
          <w:bCs/>
          <w:lang w:val="en-US"/>
        </w:rPr>
        <w:t>3</w:t>
      </w:r>
      <w:r w:rsidRPr="004C4650">
        <w:rPr>
          <w:rFonts w:ascii="Arial" w:hAnsi="Arial" w:cs="Arial"/>
          <w:b/>
          <w:bCs/>
          <w:lang w:val="en-US"/>
        </w:rPr>
        <w:t>:</w:t>
      </w:r>
      <w:r w:rsidR="00E32BA3" w:rsidRPr="004C4650">
        <w:rPr>
          <w:rFonts w:ascii="Arial" w:hAnsi="Arial" w:cs="Arial"/>
          <w:b/>
          <w:bCs/>
          <w:lang w:val="en-US"/>
        </w:rPr>
        <w:t xml:space="preserve"> </w:t>
      </w:r>
      <w:r w:rsidR="005215A5" w:rsidRPr="004C4650">
        <w:rPr>
          <w:rFonts w:ascii="Arial" w:hAnsi="Arial" w:cs="Arial"/>
          <w:b/>
          <w:bCs/>
          <w:lang w:val="en-US"/>
        </w:rPr>
        <w:t xml:space="preserve">The </w:t>
      </w:r>
      <w:r w:rsidR="42613DF4" w:rsidRPr="004C4650">
        <w:rPr>
          <w:rFonts w:ascii="Arial" w:hAnsi="Arial" w:cs="Arial"/>
          <w:b/>
          <w:bCs/>
          <w:lang w:val="en-US"/>
        </w:rPr>
        <w:t xml:space="preserve">SLPP </w:t>
      </w:r>
      <w:proofErr w:type="spellStart"/>
      <w:r w:rsidR="42613DF4" w:rsidRPr="004C4650">
        <w:rPr>
          <w:rFonts w:ascii="Arial" w:hAnsi="Arial" w:cs="Arial"/>
          <w:b/>
          <w:bCs/>
          <w:i/>
          <w:iCs/>
          <w:lang w:val="en-US"/>
        </w:rPr>
        <w:t>RequestCapabilities</w:t>
      </w:r>
      <w:proofErr w:type="spellEnd"/>
      <w:r w:rsidR="42613DF4" w:rsidRPr="004C4650">
        <w:rPr>
          <w:rFonts w:ascii="Arial" w:hAnsi="Arial" w:cs="Arial"/>
          <w:b/>
          <w:bCs/>
          <w:lang w:val="en-US"/>
        </w:rPr>
        <w:t xml:space="preserve"> message</w:t>
      </w:r>
      <w:r w:rsidR="00F77ED5" w:rsidRPr="004C4650">
        <w:rPr>
          <w:rFonts w:ascii="Arial" w:hAnsi="Arial" w:cs="Arial"/>
          <w:b/>
          <w:lang w:val="en-US"/>
        </w:rPr>
        <w:t xml:space="preserve"> </w:t>
      </w:r>
      <w:r w:rsidR="00A961C9" w:rsidRPr="004C4650">
        <w:rPr>
          <w:rFonts w:ascii="Arial" w:hAnsi="Arial" w:cs="Arial"/>
          <w:b/>
          <w:lang w:val="en-US"/>
        </w:rPr>
        <w:t xml:space="preserve">may </w:t>
      </w:r>
      <w:r w:rsidR="00F77ED5" w:rsidRPr="004C4650">
        <w:rPr>
          <w:rFonts w:ascii="Arial" w:hAnsi="Arial" w:cs="Arial"/>
          <w:b/>
          <w:lang w:val="en-US"/>
        </w:rPr>
        <w:t xml:space="preserve">include a </w:t>
      </w:r>
      <w:r w:rsidR="00E32BA3" w:rsidRPr="004C4650">
        <w:rPr>
          <w:rFonts w:ascii="Arial" w:hAnsi="Arial" w:cs="Arial"/>
          <w:b/>
          <w:lang w:val="en-US"/>
        </w:rPr>
        <w:t xml:space="preserve">request </w:t>
      </w:r>
      <w:r w:rsidR="00F77ED5" w:rsidRPr="004C4650">
        <w:rPr>
          <w:rFonts w:ascii="Arial" w:hAnsi="Arial" w:cs="Arial"/>
          <w:b/>
          <w:lang w:val="en-US"/>
        </w:rPr>
        <w:t xml:space="preserve">for </w:t>
      </w:r>
      <w:r w:rsidR="00E32BA3" w:rsidRPr="004C4650">
        <w:rPr>
          <w:rFonts w:ascii="Arial" w:hAnsi="Arial" w:cs="Arial"/>
          <w:b/>
          <w:lang w:val="en-US"/>
        </w:rPr>
        <w:t xml:space="preserve">the indication of UE capability to </w:t>
      </w:r>
      <w:r w:rsidR="00F77ED5" w:rsidRPr="004C4650">
        <w:rPr>
          <w:rFonts w:ascii="Arial" w:hAnsi="Arial" w:cs="Arial"/>
          <w:b/>
          <w:lang w:val="en-US"/>
        </w:rPr>
        <w:t xml:space="preserve">act as server UE, </w:t>
      </w:r>
      <w:r w:rsidR="00E32BA3" w:rsidRPr="004C4650">
        <w:rPr>
          <w:rFonts w:ascii="Arial" w:hAnsi="Arial" w:cs="Arial"/>
          <w:b/>
          <w:lang w:val="en-US"/>
        </w:rPr>
        <w:t xml:space="preserve">possibly </w:t>
      </w:r>
      <w:r w:rsidR="00F77ED5" w:rsidRPr="004C4650">
        <w:rPr>
          <w:rFonts w:ascii="Arial" w:hAnsi="Arial" w:cs="Arial"/>
          <w:b/>
          <w:lang w:val="en-US"/>
        </w:rPr>
        <w:t xml:space="preserve">for a </w:t>
      </w:r>
      <w:r w:rsidR="00E32BA3" w:rsidRPr="004C4650">
        <w:rPr>
          <w:rFonts w:ascii="Arial" w:hAnsi="Arial" w:cs="Arial"/>
          <w:b/>
          <w:lang w:val="en-US"/>
        </w:rPr>
        <w:t xml:space="preserve">particular </w:t>
      </w:r>
      <w:r w:rsidR="000420AE" w:rsidRPr="004C4650">
        <w:rPr>
          <w:rFonts w:ascii="Arial" w:hAnsi="Arial" w:cs="Arial"/>
          <w:b/>
          <w:lang w:val="en-US"/>
        </w:rPr>
        <w:t xml:space="preserve">positioning </w:t>
      </w:r>
      <w:r w:rsidR="00E32BA3" w:rsidRPr="004C4650">
        <w:rPr>
          <w:rFonts w:ascii="Arial" w:hAnsi="Arial" w:cs="Arial"/>
          <w:b/>
          <w:lang w:val="en-US"/>
        </w:rPr>
        <w:t>method.</w:t>
      </w:r>
    </w:p>
    <w:p w14:paraId="36376F03" w14:textId="77777777" w:rsidR="00486342" w:rsidRPr="004C4650" w:rsidRDefault="00486342">
      <w:pPr>
        <w:jc w:val="both"/>
        <w:rPr>
          <w:rFonts w:ascii="Arial" w:hAnsi="Arial" w:cs="Arial"/>
          <w:b/>
          <w:lang w:val="en-US"/>
        </w:rPr>
      </w:pPr>
    </w:p>
    <w:p w14:paraId="6C886062" w14:textId="48FA5388" w:rsidR="0072041B" w:rsidRPr="004C4650" w:rsidRDefault="0072041B" w:rsidP="0072041B">
      <w:pPr>
        <w:pStyle w:val="Heading2"/>
        <w:numPr>
          <w:ilvl w:val="1"/>
          <w:numId w:val="38"/>
        </w:numPr>
        <w:ind w:left="360" w:hanging="360"/>
        <w:rPr>
          <w:rFonts w:cs="Arial"/>
          <w:lang w:val="en-US"/>
        </w:rPr>
      </w:pPr>
      <w:r w:rsidRPr="004C4650">
        <w:rPr>
          <w:rFonts w:cs="Arial"/>
          <w:lang w:val="en-US"/>
        </w:rPr>
        <w:t xml:space="preserve">SLPP Assistance </w:t>
      </w:r>
      <w:r w:rsidR="00A80E1E" w:rsidRPr="004C4650">
        <w:rPr>
          <w:rFonts w:cs="Arial"/>
          <w:lang w:val="en-US"/>
        </w:rPr>
        <w:t xml:space="preserve">Data </w:t>
      </w:r>
      <w:r w:rsidRPr="004C4650">
        <w:rPr>
          <w:rFonts w:cs="Arial"/>
          <w:lang w:val="en-US"/>
        </w:rPr>
        <w:t>Transfer</w:t>
      </w:r>
    </w:p>
    <w:p w14:paraId="2BC1205A" w14:textId="629467B7" w:rsidR="0002052D" w:rsidRPr="004C4650" w:rsidRDefault="009A52BA" w:rsidP="00916D4F">
      <w:pPr>
        <w:jc w:val="both"/>
        <w:rPr>
          <w:rFonts w:ascii="Arial" w:hAnsi="Arial" w:cs="Arial"/>
          <w:lang w:val="en-US"/>
        </w:rPr>
      </w:pPr>
      <w:r w:rsidRPr="004C4650">
        <w:rPr>
          <w:rFonts w:ascii="Arial" w:hAnsi="Arial" w:cs="Arial"/>
          <w:lang w:val="en-US"/>
        </w:rPr>
        <w:t xml:space="preserve">SLPP capability transfer procedure would enable exchange of </w:t>
      </w:r>
      <w:r w:rsidR="00A91CD9" w:rsidRPr="004C4650">
        <w:rPr>
          <w:rFonts w:ascii="Arial" w:hAnsi="Arial" w:cs="Arial"/>
          <w:lang w:val="en-US"/>
        </w:rPr>
        <w:t xml:space="preserve">assistance </w:t>
      </w:r>
      <w:r w:rsidRPr="004C4650">
        <w:rPr>
          <w:rFonts w:ascii="Arial" w:hAnsi="Arial" w:cs="Arial"/>
          <w:lang w:val="en-US"/>
        </w:rPr>
        <w:t xml:space="preserve">information between the UEs </w:t>
      </w:r>
      <w:r w:rsidR="004223C0" w:rsidRPr="004C4650">
        <w:rPr>
          <w:rFonts w:ascii="Arial" w:hAnsi="Arial" w:cs="Arial"/>
          <w:lang w:val="en-US"/>
        </w:rPr>
        <w:t>to support</w:t>
      </w:r>
      <w:r w:rsidRPr="004C4650">
        <w:rPr>
          <w:rFonts w:ascii="Arial" w:hAnsi="Arial" w:cs="Arial"/>
          <w:lang w:val="en-US"/>
        </w:rPr>
        <w:t xml:space="preserve"> SL positioning</w:t>
      </w:r>
      <w:r w:rsidR="004223C0" w:rsidRPr="004C4650">
        <w:rPr>
          <w:rFonts w:ascii="Arial" w:hAnsi="Arial" w:cs="Arial"/>
          <w:lang w:val="en-US"/>
        </w:rPr>
        <w:t xml:space="preserve">. </w:t>
      </w:r>
      <w:r w:rsidR="00D62270" w:rsidRPr="004C4650">
        <w:rPr>
          <w:rFonts w:ascii="Arial" w:hAnsi="Arial" w:cs="Arial"/>
          <w:lang w:val="en-US"/>
        </w:rPr>
        <w:t xml:space="preserve">The procedure </w:t>
      </w:r>
      <w:r w:rsidR="006303EC" w:rsidRPr="004C4650">
        <w:rPr>
          <w:rFonts w:ascii="Arial" w:hAnsi="Arial" w:cs="Arial"/>
          <w:lang w:val="en-US"/>
        </w:rPr>
        <w:t xml:space="preserve">would </w:t>
      </w:r>
      <w:r w:rsidR="000469ED" w:rsidRPr="004C4650">
        <w:rPr>
          <w:rFonts w:ascii="Arial" w:hAnsi="Arial" w:cs="Arial"/>
          <w:lang w:val="en-US"/>
        </w:rPr>
        <w:t xml:space="preserve">include </w:t>
      </w:r>
      <w:r w:rsidR="00451919" w:rsidRPr="004C4650">
        <w:rPr>
          <w:rFonts w:ascii="Arial" w:hAnsi="Arial" w:cs="Arial"/>
          <w:lang w:val="en-US"/>
        </w:rPr>
        <w:t>messages</w:t>
      </w:r>
      <w:r w:rsidR="000469ED" w:rsidRPr="004C4650">
        <w:rPr>
          <w:rFonts w:ascii="Arial" w:hAnsi="Arial" w:cs="Arial"/>
          <w:lang w:val="en-US"/>
        </w:rPr>
        <w:t xml:space="preserve"> to request and provi</w:t>
      </w:r>
      <w:r w:rsidR="00DE7B23" w:rsidRPr="004C4650">
        <w:rPr>
          <w:rFonts w:ascii="Arial" w:hAnsi="Arial" w:cs="Arial"/>
          <w:lang w:val="en-US"/>
        </w:rPr>
        <w:t xml:space="preserve">sion of </w:t>
      </w:r>
      <w:r w:rsidR="00567C10" w:rsidRPr="004C4650">
        <w:rPr>
          <w:rFonts w:ascii="Arial" w:hAnsi="Arial" w:cs="Arial"/>
          <w:lang w:val="en-US"/>
        </w:rPr>
        <w:t>assistance data</w:t>
      </w:r>
      <w:r w:rsidR="00451919" w:rsidRPr="004C4650">
        <w:rPr>
          <w:rFonts w:ascii="Arial" w:hAnsi="Arial" w:cs="Arial"/>
          <w:lang w:val="en-US"/>
        </w:rPr>
        <w:t xml:space="preserve"> </w:t>
      </w:r>
      <w:r w:rsidR="00D04B1E" w:rsidRPr="004C4650">
        <w:rPr>
          <w:rFonts w:ascii="Arial" w:hAnsi="Arial" w:cs="Arial"/>
          <w:lang w:val="en-US"/>
        </w:rPr>
        <w:t xml:space="preserve">similarly to </w:t>
      </w:r>
      <w:r w:rsidR="00451919" w:rsidRPr="004C4650">
        <w:rPr>
          <w:rFonts w:ascii="Arial" w:hAnsi="Arial" w:cs="Arial"/>
          <w:lang w:val="en-US"/>
        </w:rPr>
        <w:t>LPP</w:t>
      </w:r>
      <w:r w:rsidR="00D04B1E" w:rsidRPr="004C4650">
        <w:rPr>
          <w:rFonts w:ascii="Arial" w:hAnsi="Arial" w:cs="Arial"/>
          <w:lang w:val="en-US"/>
        </w:rPr>
        <w:t xml:space="preserve"> as </w:t>
      </w:r>
      <w:r w:rsidR="00567C10" w:rsidRPr="004C4650">
        <w:rPr>
          <w:rFonts w:ascii="Arial" w:hAnsi="Arial" w:cs="Arial"/>
          <w:lang w:val="en-US"/>
        </w:rPr>
        <w:t>illustrated</w:t>
      </w:r>
      <w:r w:rsidR="00AF5C6C" w:rsidRPr="004C4650">
        <w:rPr>
          <w:rFonts w:ascii="Arial" w:hAnsi="Arial" w:cs="Arial"/>
          <w:lang w:val="en-US"/>
        </w:rPr>
        <w:t xml:space="preserve"> </w:t>
      </w:r>
      <w:r w:rsidR="00AF5C6C" w:rsidRPr="004C4650">
        <w:rPr>
          <w:rFonts w:ascii="Arial" w:hAnsi="Arial" w:cs="Arial"/>
        </w:rPr>
        <w:t>in</w:t>
      </w:r>
      <w:r w:rsidR="00B46F06" w:rsidRPr="004C4650">
        <w:rPr>
          <w:rFonts w:ascii="Arial" w:hAnsi="Arial" w:cs="Arial"/>
        </w:rPr>
        <w:t xml:space="preserve"> </w:t>
      </w:r>
      <w:r w:rsidR="00C564D9" w:rsidRPr="004C4650">
        <w:rPr>
          <w:rFonts w:ascii="Arial" w:hAnsi="Arial" w:cs="Arial"/>
        </w:rPr>
        <w:fldChar w:fldCharType="begin"/>
      </w:r>
      <w:r w:rsidR="00C564D9" w:rsidRPr="004C4650">
        <w:rPr>
          <w:rFonts w:ascii="Arial" w:hAnsi="Arial" w:cs="Arial"/>
        </w:rPr>
        <w:instrText xml:space="preserve"> REF _Ref126919118 \h  \* MERGEFORMAT </w:instrText>
      </w:r>
      <w:r w:rsidR="00C564D9" w:rsidRPr="004C4650">
        <w:rPr>
          <w:rFonts w:ascii="Arial" w:hAnsi="Arial" w:cs="Arial"/>
        </w:rPr>
      </w:r>
      <w:r w:rsidR="00C564D9" w:rsidRPr="004C4650">
        <w:rPr>
          <w:rFonts w:ascii="Arial" w:hAnsi="Arial" w:cs="Arial"/>
        </w:rPr>
        <w:fldChar w:fldCharType="separate"/>
      </w:r>
      <w:r w:rsidR="00C564D9" w:rsidRPr="004C4650">
        <w:rPr>
          <w:rFonts w:ascii="Arial" w:hAnsi="Arial" w:cs="Arial"/>
        </w:rPr>
        <w:t>Fig. 2</w:t>
      </w:r>
      <w:r w:rsidR="00C564D9" w:rsidRPr="004C4650">
        <w:rPr>
          <w:rFonts w:ascii="Arial" w:hAnsi="Arial" w:cs="Arial"/>
        </w:rPr>
        <w:fldChar w:fldCharType="end"/>
      </w:r>
      <w:r w:rsidR="00B46F06" w:rsidRPr="004C4650">
        <w:rPr>
          <w:rFonts w:ascii="Arial" w:hAnsi="Arial" w:cs="Arial"/>
          <w:lang w:val="en-US"/>
        </w:rPr>
        <w:t>.</w:t>
      </w:r>
    </w:p>
    <w:p w14:paraId="08B5CAE0" w14:textId="69295896" w:rsidR="00B21840" w:rsidRPr="004C4650" w:rsidRDefault="00DD7344" w:rsidP="00B21840">
      <w:pPr>
        <w:keepNext/>
        <w:jc w:val="center"/>
        <w:rPr>
          <w:rFonts w:ascii="Arial" w:hAnsi="Arial" w:cs="Arial"/>
        </w:rPr>
      </w:pPr>
      <w:r w:rsidRPr="004C4650">
        <w:rPr>
          <w:rFonts w:ascii="Arial" w:hAnsi="Arial" w:cs="Arial"/>
        </w:rPr>
        <w:object w:dxaOrig="4380" w:dyaOrig="1640" w14:anchorId="4F3B854B">
          <v:shape id="_x0000_i1026" type="#_x0000_t75" style="width:218.75pt;height:81.4pt" o:ole="">
            <v:imagedata r:id="rId9" o:title=""/>
          </v:shape>
          <o:OLEObject Type="Embed" ProgID="Mscgen.Chart" ShapeID="_x0000_i1026" DrawAspect="Content" ObjectID="_1738126288" r:id="rId10"/>
        </w:object>
      </w:r>
    </w:p>
    <w:p w14:paraId="674E3A9E" w14:textId="14C78A3F" w:rsidR="0013125D" w:rsidRPr="004C4650" w:rsidRDefault="0013125D" w:rsidP="0013125D">
      <w:pPr>
        <w:pStyle w:val="Caption"/>
        <w:jc w:val="center"/>
        <w:rPr>
          <w:rFonts w:ascii="Arial" w:hAnsi="Arial" w:cs="Arial"/>
          <w:color w:val="auto"/>
          <w:sz w:val="20"/>
          <w:szCs w:val="20"/>
          <w:lang w:val="en-US"/>
        </w:rPr>
      </w:pPr>
      <w:bookmarkStart w:id="5" w:name="_Ref126919118"/>
      <w:r w:rsidRPr="004C4650">
        <w:rPr>
          <w:rFonts w:ascii="Arial" w:hAnsi="Arial" w:cs="Arial"/>
          <w:color w:val="auto"/>
          <w:sz w:val="20"/>
          <w:szCs w:val="20"/>
        </w:rPr>
        <w:t>Fig. 2 – SLPP Assistance Data Transfer Procedure</w:t>
      </w:r>
    </w:p>
    <w:bookmarkEnd w:id="5"/>
    <w:p w14:paraId="504779EA" w14:textId="77777777" w:rsidR="006F532E" w:rsidRPr="004C4650" w:rsidRDefault="006F532E" w:rsidP="008C49AF">
      <w:pPr>
        <w:pStyle w:val="Doc-text2"/>
        <w:ind w:left="0" w:firstLine="0"/>
        <w:jc w:val="both"/>
        <w:rPr>
          <w:rFonts w:cs="Arial"/>
          <w:b/>
          <w:lang w:val="en-US"/>
        </w:rPr>
      </w:pPr>
    </w:p>
    <w:p w14:paraId="76977FD8" w14:textId="6EDE7024" w:rsidR="000A432A" w:rsidRPr="004C4650" w:rsidRDefault="00E74BCC" w:rsidP="00916D4F">
      <w:pPr>
        <w:pStyle w:val="Doc-text2"/>
        <w:ind w:left="0" w:firstLine="0"/>
        <w:jc w:val="both"/>
        <w:rPr>
          <w:rFonts w:cs="Arial"/>
          <w:b/>
          <w:lang w:val="en-US"/>
        </w:rPr>
      </w:pPr>
      <w:r w:rsidRPr="004C4650">
        <w:rPr>
          <w:rFonts w:cs="Arial"/>
          <w:b/>
          <w:lang w:val="en-US"/>
        </w:rPr>
        <w:t xml:space="preserve">Proposal </w:t>
      </w:r>
      <w:r w:rsidR="003035FC" w:rsidRPr="004C4650">
        <w:rPr>
          <w:rFonts w:cs="Arial"/>
          <w:b/>
          <w:lang w:val="en-US"/>
        </w:rPr>
        <w:t>4</w:t>
      </w:r>
      <w:r w:rsidRPr="004C4650">
        <w:rPr>
          <w:rFonts w:cs="Arial"/>
          <w:b/>
          <w:lang w:val="en-US"/>
        </w:rPr>
        <w:t xml:space="preserve">: SLPP Assistance Data Transfer Procedure supports </w:t>
      </w:r>
      <w:proofErr w:type="spellStart"/>
      <w:r w:rsidR="007973A1" w:rsidRPr="004C4650">
        <w:rPr>
          <w:rFonts w:cs="Arial"/>
          <w:b/>
          <w:i/>
          <w:iCs/>
          <w:lang w:val="en-US"/>
        </w:rPr>
        <w:t>RequestAssistanc</w:t>
      </w:r>
      <w:r w:rsidR="000F138F" w:rsidRPr="004C4650">
        <w:rPr>
          <w:rFonts w:cs="Arial"/>
          <w:b/>
          <w:i/>
          <w:iCs/>
          <w:lang w:val="en-US"/>
        </w:rPr>
        <w:t>e</w:t>
      </w:r>
      <w:r w:rsidR="007973A1" w:rsidRPr="004C4650">
        <w:rPr>
          <w:rFonts w:cs="Arial"/>
          <w:b/>
          <w:i/>
          <w:iCs/>
          <w:lang w:val="en-US"/>
        </w:rPr>
        <w:t>Data</w:t>
      </w:r>
      <w:proofErr w:type="spellEnd"/>
      <w:r w:rsidR="007973A1" w:rsidRPr="004C4650">
        <w:rPr>
          <w:rFonts w:cs="Arial"/>
          <w:b/>
          <w:lang w:val="en-US"/>
        </w:rPr>
        <w:t xml:space="preserve"> and </w:t>
      </w:r>
      <w:proofErr w:type="spellStart"/>
      <w:r w:rsidR="007973A1" w:rsidRPr="004C4650">
        <w:rPr>
          <w:rFonts w:cs="Arial"/>
          <w:b/>
          <w:i/>
          <w:iCs/>
          <w:lang w:val="en-US"/>
        </w:rPr>
        <w:t>ProvideAssistanc</w:t>
      </w:r>
      <w:r w:rsidR="002A6210" w:rsidRPr="004C4650">
        <w:rPr>
          <w:rFonts w:cs="Arial"/>
          <w:b/>
          <w:i/>
          <w:iCs/>
          <w:lang w:val="en-US"/>
        </w:rPr>
        <w:t>e</w:t>
      </w:r>
      <w:r w:rsidR="007973A1" w:rsidRPr="004C4650">
        <w:rPr>
          <w:rFonts w:cs="Arial"/>
          <w:b/>
          <w:i/>
          <w:iCs/>
          <w:lang w:val="en-US"/>
        </w:rPr>
        <w:t>Data</w:t>
      </w:r>
      <w:proofErr w:type="spellEnd"/>
      <w:r w:rsidR="007973A1" w:rsidRPr="004C4650">
        <w:rPr>
          <w:rFonts w:cs="Arial"/>
          <w:b/>
          <w:lang w:val="en-US"/>
        </w:rPr>
        <w:t xml:space="preserve"> </w:t>
      </w:r>
      <w:r w:rsidRPr="004C4650">
        <w:rPr>
          <w:rFonts w:cs="Arial"/>
          <w:b/>
          <w:lang w:val="en-US"/>
        </w:rPr>
        <w:t xml:space="preserve">messages </w:t>
      </w:r>
      <w:r w:rsidR="00570FCE" w:rsidRPr="004C4650">
        <w:rPr>
          <w:rFonts w:cs="Arial"/>
          <w:b/>
          <w:lang w:val="en-US"/>
        </w:rPr>
        <w:t xml:space="preserve">for </w:t>
      </w:r>
      <w:r w:rsidRPr="004C4650">
        <w:rPr>
          <w:rFonts w:cs="Arial"/>
          <w:b/>
          <w:lang w:val="en-US"/>
        </w:rPr>
        <w:t>request</w:t>
      </w:r>
      <w:r w:rsidR="00570FCE" w:rsidRPr="004C4650">
        <w:rPr>
          <w:rFonts w:cs="Arial"/>
          <w:b/>
          <w:lang w:val="en-US"/>
        </w:rPr>
        <w:t>ing</w:t>
      </w:r>
      <w:r w:rsidRPr="004C4650">
        <w:rPr>
          <w:rFonts w:cs="Arial"/>
          <w:b/>
          <w:lang w:val="en-US"/>
        </w:rPr>
        <w:t xml:space="preserve"> and </w:t>
      </w:r>
      <w:r w:rsidR="00570FCE" w:rsidRPr="004C4650">
        <w:rPr>
          <w:rFonts w:cs="Arial"/>
          <w:b/>
          <w:lang w:val="en-US"/>
        </w:rPr>
        <w:t xml:space="preserve">providing </w:t>
      </w:r>
      <w:r w:rsidR="00417CB5" w:rsidRPr="004C4650">
        <w:rPr>
          <w:rFonts w:cs="Arial"/>
          <w:b/>
          <w:lang w:val="en-US"/>
        </w:rPr>
        <w:t xml:space="preserve">SL positioning </w:t>
      </w:r>
      <w:r w:rsidRPr="004C4650">
        <w:rPr>
          <w:rFonts w:cs="Arial"/>
          <w:b/>
          <w:lang w:val="en-US"/>
        </w:rPr>
        <w:t>assis</w:t>
      </w:r>
      <w:r w:rsidR="00C845F1" w:rsidRPr="004C4650">
        <w:rPr>
          <w:rFonts w:cs="Arial"/>
          <w:b/>
          <w:lang w:val="en-US"/>
        </w:rPr>
        <w:t>tance</w:t>
      </w:r>
      <w:r w:rsidRPr="004C4650">
        <w:rPr>
          <w:rFonts w:cs="Arial"/>
          <w:b/>
          <w:lang w:val="en-US"/>
        </w:rPr>
        <w:t xml:space="preserve"> </w:t>
      </w:r>
      <w:r w:rsidR="00631396" w:rsidRPr="004C4650">
        <w:rPr>
          <w:rFonts w:cs="Arial"/>
          <w:b/>
          <w:lang w:val="en-US"/>
        </w:rPr>
        <w:t xml:space="preserve">data </w:t>
      </w:r>
      <w:r w:rsidRPr="004C4650">
        <w:rPr>
          <w:rFonts w:cs="Arial"/>
          <w:b/>
          <w:lang w:val="en-US"/>
        </w:rPr>
        <w:t xml:space="preserve">information </w:t>
      </w:r>
      <w:r w:rsidR="00C845F1" w:rsidRPr="004C4650">
        <w:rPr>
          <w:rFonts w:cs="Arial"/>
          <w:b/>
          <w:lang w:val="en-US"/>
        </w:rPr>
        <w:t>among</w:t>
      </w:r>
      <w:r w:rsidRPr="004C4650">
        <w:rPr>
          <w:rFonts w:cs="Arial"/>
          <w:b/>
          <w:lang w:val="en-US"/>
        </w:rPr>
        <w:t xml:space="preserve"> UEs</w:t>
      </w:r>
      <w:r w:rsidR="00837BB2" w:rsidRPr="004C4650">
        <w:rPr>
          <w:rFonts w:cs="Arial"/>
          <w:b/>
          <w:bCs/>
          <w:szCs w:val="20"/>
          <w:lang w:val="en-US"/>
        </w:rPr>
        <w:t>, respectively</w:t>
      </w:r>
      <w:r w:rsidRPr="004C4650">
        <w:rPr>
          <w:rFonts w:cs="Arial"/>
          <w:b/>
          <w:lang w:val="en-US"/>
        </w:rPr>
        <w:t>.</w:t>
      </w:r>
    </w:p>
    <w:p w14:paraId="7E83F248" w14:textId="547AC003" w:rsidR="7FF4D498" w:rsidRPr="004C4650" w:rsidRDefault="7FF4D498" w:rsidP="00916D4F">
      <w:pPr>
        <w:pStyle w:val="Doc-text2"/>
        <w:ind w:left="0" w:firstLine="0"/>
        <w:jc w:val="both"/>
        <w:rPr>
          <w:rFonts w:cs="Arial"/>
          <w:b/>
          <w:bCs/>
          <w:lang w:val="en-US"/>
        </w:rPr>
      </w:pPr>
    </w:p>
    <w:p w14:paraId="4FC67EA4" w14:textId="28823F98" w:rsidR="0052341E" w:rsidRPr="004C4650" w:rsidRDefault="00352A5E" w:rsidP="008C49AF">
      <w:pPr>
        <w:jc w:val="both"/>
        <w:rPr>
          <w:rFonts w:ascii="Arial" w:hAnsi="Arial" w:cs="Arial"/>
          <w:lang w:val="en-US"/>
        </w:rPr>
      </w:pPr>
      <w:r w:rsidRPr="004C4650">
        <w:rPr>
          <w:rFonts w:ascii="Arial" w:hAnsi="Arial" w:cs="Arial"/>
          <w:lang w:val="en-US"/>
        </w:rPr>
        <w:t xml:space="preserve">To </w:t>
      </w:r>
      <w:r w:rsidR="0052341E" w:rsidRPr="004C4650">
        <w:rPr>
          <w:rFonts w:ascii="Arial" w:hAnsi="Arial" w:cs="Arial"/>
          <w:lang w:val="en-US"/>
        </w:rPr>
        <w:t xml:space="preserve">reuse </w:t>
      </w:r>
      <w:r w:rsidRPr="004C4650">
        <w:rPr>
          <w:rFonts w:ascii="Arial" w:hAnsi="Arial" w:cs="Arial"/>
          <w:lang w:val="en-US"/>
        </w:rPr>
        <w:t>the above s</w:t>
      </w:r>
      <w:r w:rsidR="51F028E5" w:rsidRPr="004C4650">
        <w:rPr>
          <w:rFonts w:ascii="Arial" w:hAnsi="Arial" w:cs="Arial"/>
          <w:lang w:val="en-US"/>
        </w:rPr>
        <w:t>erver UE</w:t>
      </w:r>
      <w:r w:rsidR="014BE1A3" w:rsidRPr="004C4650">
        <w:rPr>
          <w:rFonts w:ascii="Arial" w:hAnsi="Arial" w:cs="Arial"/>
          <w:lang w:val="en-US"/>
        </w:rPr>
        <w:t xml:space="preserve"> </w:t>
      </w:r>
      <w:r w:rsidRPr="004C4650">
        <w:rPr>
          <w:rFonts w:ascii="Arial" w:hAnsi="Arial" w:cs="Arial"/>
          <w:lang w:val="en-US"/>
        </w:rPr>
        <w:t xml:space="preserve">example, </w:t>
      </w:r>
      <w:r w:rsidR="00A46A2F" w:rsidRPr="004C4650">
        <w:rPr>
          <w:rFonts w:ascii="Arial" w:hAnsi="Arial" w:cs="Arial"/>
          <w:lang w:val="en-US"/>
        </w:rPr>
        <w:t xml:space="preserve">the selected server UE can be advertised </w:t>
      </w:r>
      <w:r w:rsidR="51F028E5" w:rsidRPr="004C4650">
        <w:rPr>
          <w:rFonts w:ascii="Arial" w:hAnsi="Arial" w:cs="Arial"/>
          <w:lang w:val="en-US"/>
        </w:rPr>
        <w:t xml:space="preserve">to </w:t>
      </w:r>
      <w:r w:rsidR="00A46A2F" w:rsidRPr="004C4650">
        <w:rPr>
          <w:rFonts w:ascii="Arial" w:hAnsi="Arial" w:cs="Arial"/>
          <w:lang w:val="en-US"/>
        </w:rPr>
        <w:t xml:space="preserve">its neighboring </w:t>
      </w:r>
      <w:r w:rsidR="51F028E5" w:rsidRPr="004C4650">
        <w:rPr>
          <w:rFonts w:ascii="Arial" w:hAnsi="Arial" w:cs="Arial"/>
          <w:lang w:val="en-US"/>
        </w:rPr>
        <w:t xml:space="preserve">UEs </w:t>
      </w:r>
      <w:r w:rsidR="002525A3" w:rsidRPr="004C4650">
        <w:rPr>
          <w:rFonts w:ascii="Arial" w:hAnsi="Arial" w:cs="Arial"/>
          <w:lang w:val="en-US"/>
        </w:rPr>
        <w:t xml:space="preserve">by means of </w:t>
      </w:r>
      <w:r w:rsidR="51F028E5" w:rsidRPr="004C4650">
        <w:rPr>
          <w:rFonts w:ascii="Arial" w:hAnsi="Arial" w:cs="Arial"/>
          <w:lang w:val="en-US"/>
        </w:rPr>
        <w:t>assistance data</w:t>
      </w:r>
      <w:r w:rsidR="638B3B6B" w:rsidRPr="004C4650">
        <w:rPr>
          <w:rFonts w:ascii="Arial" w:hAnsi="Arial" w:cs="Arial"/>
          <w:lang w:val="en-US"/>
        </w:rPr>
        <w:t xml:space="preserve">. </w:t>
      </w:r>
    </w:p>
    <w:p w14:paraId="527F7AF9" w14:textId="5D212FC6" w:rsidR="6699A653" w:rsidRPr="004C4650" w:rsidRDefault="002E4883" w:rsidP="00916D4F">
      <w:pPr>
        <w:jc w:val="both"/>
        <w:rPr>
          <w:rFonts w:ascii="Arial" w:hAnsi="Arial" w:cs="Arial"/>
          <w:lang w:val="en-US"/>
        </w:rPr>
      </w:pPr>
      <w:r w:rsidRPr="004C4650">
        <w:rPr>
          <w:rFonts w:ascii="Arial" w:hAnsi="Arial" w:cs="Arial"/>
          <w:lang w:val="en-US"/>
        </w:rPr>
        <w:t xml:space="preserve">To this end, broadcast / groupcast would be again beneficial. </w:t>
      </w:r>
      <w:r w:rsidR="00C368F8" w:rsidRPr="004C4650">
        <w:rPr>
          <w:rFonts w:ascii="Arial" w:hAnsi="Arial" w:cs="Arial"/>
          <w:lang w:val="en-US"/>
        </w:rPr>
        <w:t xml:space="preserve">Also, </w:t>
      </w:r>
      <w:r w:rsidR="4F8DEADF" w:rsidRPr="004C4650">
        <w:rPr>
          <w:rFonts w:ascii="Arial" w:hAnsi="Arial" w:cs="Arial"/>
          <w:lang w:val="en-US"/>
        </w:rPr>
        <w:t>assistance</w:t>
      </w:r>
      <w:r w:rsidR="1A24A4D9" w:rsidRPr="004C4650">
        <w:rPr>
          <w:rFonts w:ascii="Arial" w:hAnsi="Arial" w:cs="Arial"/>
          <w:lang w:val="en-US"/>
        </w:rPr>
        <w:t xml:space="preserve"> </w:t>
      </w:r>
      <w:r w:rsidR="6B4C0ED0" w:rsidRPr="004C4650">
        <w:rPr>
          <w:rFonts w:ascii="Arial" w:hAnsi="Arial" w:cs="Arial"/>
          <w:lang w:val="en-US"/>
        </w:rPr>
        <w:t xml:space="preserve">data </w:t>
      </w:r>
      <w:r w:rsidR="00C368F8" w:rsidRPr="004C4650">
        <w:rPr>
          <w:rFonts w:ascii="Arial" w:hAnsi="Arial" w:cs="Arial"/>
          <w:lang w:val="en-US"/>
        </w:rPr>
        <w:t xml:space="preserve">broadcast </w:t>
      </w:r>
      <w:r w:rsidR="6B4C0ED0" w:rsidRPr="004C4650">
        <w:rPr>
          <w:rFonts w:ascii="Arial" w:hAnsi="Arial" w:cs="Arial"/>
          <w:lang w:val="en-US"/>
        </w:rPr>
        <w:t xml:space="preserve">can be used to inform </w:t>
      </w:r>
      <w:r w:rsidR="0A50230D" w:rsidRPr="004C4650">
        <w:rPr>
          <w:rFonts w:ascii="Arial" w:hAnsi="Arial" w:cs="Arial"/>
          <w:lang w:val="en-US"/>
        </w:rPr>
        <w:t xml:space="preserve">potential target UEs about </w:t>
      </w:r>
      <w:r w:rsidR="6B4C0ED0" w:rsidRPr="004C4650">
        <w:rPr>
          <w:rFonts w:ascii="Arial" w:hAnsi="Arial" w:cs="Arial"/>
          <w:lang w:val="en-US"/>
        </w:rPr>
        <w:t xml:space="preserve">SL PRS </w:t>
      </w:r>
      <w:r w:rsidR="5DA3ED47" w:rsidRPr="004C4650">
        <w:rPr>
          <w:rFonts w:ascii="Arial" w:hAnsi="Arial" w:cs="Arial"/>
          <w:lang w:val="en-US"/>
        </w:rPr>
        <w:t>transmissions</w:t>
      </w:r>
      <w:r w:rsidR="6B4C0ED0" w:rsidRPr="004C4650">
        <w:rPr>
          <w:rFonts w:ascii="Arial" w:hAnsi="Arial" w:cs="Arial"/>
          <w:lang w:val="en-US"/>
        </w:rPr>
        <w:t xml:space="preserve"> </w:t>
      </w:r>
      <w:r w:rsidR="3CDDADA7" w:rsidRPr="004C4650">
        <w:rPr>
          <w:rFonts w:ascii="Arial" w:hAnsi="Arial" w:cs="Arial"/>
          <w:lang w:val="en-US"/>
        </w:rPr>
        <w:t>of (pre)</w:t>
      </w:r>
      <w:r w:rsidR="00C368F8" w:rsidRPr="004C4650">
        <w:rPr>
          <w:rFonts w:ascii="Arial" w:hAnsi="Arial" w:cs="Arial"/>
          <w:lang w:val="en-US"/>
        </w:rPr>
        <w:t>-</w:t>
      </w:r>
      <w:r w:rsidR="3CDDADA7" w:rsidRPr="004C4650">
        <w:rPr>
          <w:rFonts w:ascii="Arial" w:hAnsi="Arial" w:cs="Arial"/>
          <w:lang w:val="en-US"/>
        </w:rPr>
        <w:t xml:space="preserve">configured anchors </w:t>
      </w:r>
      <w:r w:rsidR="00C368F8" w:rsidRPr="004C4650">
        <w:rPr>
          <w:rFonts w:ascii="Arial" w:hAnsi="Arial" w:cs="Arial"/>
          <w:lang w:val="en-US"/>
        </w:rPr>
        <w:t xml:space="preserve">without </w:t>
      </w:r>
      <w:r w:rsidR="004B1A3F" w:rsidRPr="004C4650">
        <w:rPr>
          <w:rFonts w:ascii="Arial" w:hAnsi="Arial" w:cs="Arial"/>
          <w:lang w:val="en-US"/>
        </w:rPr>
        <w:t xml:space="preserve">setting up any formal SL positioning session as </w:t>
      </w:r>
      <w:r w:rsidR="7BD799DC" w:rsidRPr="004C4650">
        <w:rPr>
          <w:rFonts w:ascii="Arial" w:hAnsi="Arial" w:cs="Arial"/>
          <w:lang w:val="en-US"/>
        </w:rPr>
        <w:t xml:space="preserve">discussed </w:t>
      </w:r>
      <w:r w:rsidR="004B1A3F" w:rsidRPr="004C4650">
        <w:rPr>
          <w:rFonts w:ascii="Arial" w:hAnsi="Arial" w:cs="Arial"/>
          <w:lang w:val="en-US"/>
        </w:rPr>
        <w:t xml:space="preserve">in more detail in </w:t>
      </w:r>
      <w:r w:rsidR="7BD799DC" w:rsidRPr="004C4650">
        <w:rPr>
          <w:rFonts w:ascii="Arial" w:hAnsi="Arial" w:cs="Arial"/>
          <w:lang w:val="en-US"/>
        </w:rPr>
        <w:t xml:space="preserve">our accompanying </w:t>
      </w:r>
      <w:r w:rsidR="001B6D60" w:rsidRPr="004C4650">
        <w:rPr>
          <w:rFonts w:ascii="Arial" w:hAnsi="Arial" w:cs="Arial"/>
          <w:lang w:val="en-US"/>
        </w:rPr>
        <w:t xml:space="preserve">RAN2 </w:t>
      </w:r>
      <w:proofErr w:type="spellStart"/>
      <w:r w:rsidR="7BD799DC" w:rsidRPr="004C4650">
        <w:rPr>
          <w:rFonts w:ascii="Arial" w:hAnsi="Arial" w:cs="Arial"/>
          <w:lang w:val="en-US"/>
        </w:rPr>
        <w:t>T</w:t>
      </w:r>
      <w:r w:rsidR="004B1A3F" w:rsidRPr="004C4650">
        <w:rPr>
          <w:rFonts w:ascii="Arial" w:hAnsi="Arial" w:cs="Arial"/>
          <w:lang w:val="en-US"/>
        </w:rPr>
        <w:t>d</w:t>
      </w:r>
      <w:r w:rsidR="7BD799DC" w:rsidRPr="004C4650">
        <w:rPr>
          <w:rFonts w:ascii="Arial" w:hAnsi="Arial" w:cs="Arial"/>
          <w:lang w:val="en-US"/>
        </w:rPr>
        <w:t>oc</w:t>
      </w:r>
      <w:proofErr w:type="spellEnd"/>
      <w:r w:rsidR="7BD799DC" w:rsidRPr="004C4650">
        <w:rPr>
          <w:rFonts w:ascii="Arial" w:hAnsi="Arial" w:cs="Arial"/>
          <w:lang w:val="en-US"/>
        </w:rPr>
        <w:t xml:space="preserve"> </w:t>
      </w:r>
      <w:r w:rsidR="00CE66B4" w:rsidRPr="004C4650">
        <w:rPr>
          <w:rFonts w:ascii="Arial" w:hAnsi="Arial" w:cs="Arial"/>
          <w:lang w:val="en-US"/>
        </w:rPr>
        <w:t>R2-2300586</w:t>
      </w:r>
      <w:r w:rsidR="0052341E" w:rsidRPr="004C4650">
        <w:rPr>
          <w:rFonts w:ascii="Arial" w:hAnsi="Arial" w:cs="Arial"/>
          <w:lang w:val="en-US"/>
        </w:rPr>
        <w:t xml:space="preserve">. </w:t>
      </w:r>
      <w:r w:rsidR="6699A653" w:rsidRPr="004C4650">
        <w:rPr>
          <w:rFonts w:ascii="Arial" w:hAnsi="Arial" w:cs="Arial"/>
          <w:lang w:val="en-US"/>
        </w:rPr>
        <w:t>Similarly</w:t>
      </w:r>
      <w:r w:rsidR="6AAF2A75" w:rsidRPr="004C4650">
        <w:rPr>
          <w:rFonts w:ascii="Arial" w:hAnsi="Arial" w:cs="Arial"/>
          <w:lang w:val="en-US"/>
        </w:rPr>
        <w:t>,</w:t>
      </w:r>
      <w:r w:rsidR="6699A653" w:rsidRPr="004C4650">
        <w:rPr>
          <w:rFonts w:ascii="Arial" w:hAnsi="Arial" w:cs="Arial"/>
          <w:lang w:val="en-US"/>
        </w:rPr>
        <w:t xml:space="preserve"> as proposed in our RAN1 contribution </w:t>
      </w:r>
      <w:r w:rsidR="0006DFA5" w:rsidRPr="004C4650">
        <w:rPr>
          <w:rFonts w:ascii="Arial" w:hAnsi="Arial" w:cs="Arial"/>
          <w:lang w:val="en-US"/>
        </w:rPr>
        <w:t>R1- 2300042</w:t>
      </w:r>
      <w:r w:rsidR="6699A653" w:rsidRPr="004C4650">
        <w:rPr>
          <w:rFonts w:ascii="Arial" w:hAnsi="Arial" w:cs="Arial"/>
          <w:lang w:val="en-US"/>
        </w:rPr>
        <w:t xml:space="preserve">, the target UE might indicate SL PRS configuration to be used my multiple anchor UEs </w:t>
      </w:r>
      <w:r w:rsidR="3CA9C71C" w:rsidRPr="004C4650">
        <w:rPr>
          <w:rFonts w:ascii="Arial" w:hAnsi="Arial" w:cs="Arial"/>
          <w:lang w:val="en-US"/>
        </w:rPr>
        <w:t>with a single broadcast message.</w:t>
      </w:r>
    </w:p>
    <w:p w14:paraId="2CA835B4" w14:textId="3F3480A7" w:rsidR="3CA9C71C" w:rsidRPr="004C4650" w:rsidRDefault="3CA9C71C" w:rsidP="00916D4F">
      <w:pPr>
        <w:jc w:val="both"/>
        <w:rPr>
          <w:rFonts w:ascii="Arial" w:hAnsi="Arial" w:cs="Arial"/>
          <w:lang w:val="en-US"/>
        </w:rPr>
      </w:pPr>
      <w:r w:rsidRPr="004C4650">
        <w:rPr>
          <w:rFonts w:ascii="Arial" w:hAnsi="Arial" w:cs="Arial"/>
          <w:lang w:val="en-US"/>
        </w:rPr>
        <w:t>Given the above use cases, it would be efficient to provide assistance data in a broadcast or groupcast message.</w:t>
      </w:r>
    </w:p>
    <w:p w14:paraId="42D3277F" w14:textId="526A6875" w:rsidR="00F06E01" w:rsidRPr="004C4650" w:rsidRDefault="00F06E01" w:rsidP="00916D4F">
      <w:pPr>
        <w:jc w:val="both"/>
        <w:rPr>
          <w:rFonts w:ascii="Arial" w:hAnsi="Arial" w:cs="Arial"/>
          <w:b/>
          <w:lang w:val="en-US"/>
        </w:rPr>
      </w:pPr>
      <w:r w:rsidRPr="004C4650">
        <w:rPr>
          <w:rFonts w:ascii="Arial" w:hAnsi="Arial" w:cs="Arial"/>
          <w:b/>
          <w:bCs/>
          <w:lang w:val="en-US"/>
        </w:rPr>
        <w:lastRenderedPageBreak/>
        <w:t>Proposal</w:t>
      </w:r>
      <w:r w:rsidR="23F46ADB" w:rsidRPr="004C4650">
        <w:rPr>
          <w:rFonts w:ascii="Arial" w:hAnsi="Arial" w:cs="Arial"/>
          <w:b/>
          <w:bCs/>
          <w:lang w:val="en-US"/>
        </w:rPr>
        <w:t xml:space="preserve"> </w:t>
      </w:r>
      <w:r w:rsidR="003035FC" w:rsidRPr="004C4650">
        <w:rPr>
          <w:rFonts w:ascii="Arial" w:hAnsi="Arial" w:cs="Arial"/>
          <w:b/>
          <w:bCs/>
          <w:lang w:val="en-US"/>
        </w:rPr>
        <w:t>5</w:t>
      </w:r>
      <w:r w:rsidRPr="004C4650">
        <w:rPr>
          <w:rFonts w:ascii="Arial" w:hAnsi="Arial" w:cs="Arial"/>
          <w:b/>
          <w:bCs/>
          <w:lang w:val="en-US"/>
        </w:rPr>
        <w:t xml:space="preserve">: </w:t>
      </w:r>
      <w:r w:rsidR="003F5554" w:rsidRPr="004C4650">
        <w:rPr>
          <w:rFonts w:ascii="Arial" w:hAnsi="Arial" w:cs="Arial"/>
          <w:b/>
          <w:bCs/>
          <w:lang w:val="en-US"/>
        </w:rPr>
        <w:t xml:space="preserve">In addition to unicast, </w:t>
      </w:r>
      <w:r w:rsidR="5C7694E8" w:rsidRPr="004C4650">
        <w:rPr>
          <w:rFonts w:ascii="Arial" w:hAnsi="Arial" w:cs="Arial"/>
          <w:b/>
          <w:bCs/>
          <w:lang w:val="en-US"/>
        </w:rPr>
        <w:t xml:space="preserve">SLPP </w:t>
      </w:r>
      <w:proofErr w:type="spellStart"/>
      <w:r w:rsidR="5C7694E8" w:rsidRPr="004C4650">
        <w:rPr>
          <w:rFonts w:ascii="Arial" w:hAnsi="Arial" w:cs="Arial"/>
          <w:b/>
          <w:bCs/>
          <w:i/>
          <w:iCs/>
          <w:lang w:val="en-US"/>
        </w:rPr>
        <w:t>ProvideAssistanceData</w:t>
      </w:r>
      <w:proofErr w:type="spellEnd"/>
      <w:r w:rsidR="5C7694E8" w:rsidRPr="004C4650">
        <w:rPr>
          <w:rFonts w:ascii="Arial" w:hAnsi="Arial" w:cs="Arial"/>
          <w:b/>
          <w:bCs/>
          <w:i/>
          <w:iCs/>
          <w:lang w:val="en-US"/>
        </w:rPr>
        <w:t xml:space="preserve"> </w:t>
      </w:r>
      <w:r w:rsidR="5C7694E8" w:rsidRPr="004C4650">
        <w:rPr>
          <w:rFonts w:ascii="Arial" w:hAnsi="Arial" w:cs="Arial"/>
          <w:b/>
          <w:bCs/>
          <w:lang w:val="en-US"/>
        </w:rPr>
        <w:t>message</w:t>
      </w:r>
      <w:r w:rsidRPr="004C4650">
        <w:rPr>
          <w:rFonts w:ascii="Arial" w:hAnsi="Arial" w:cs="Arial"/>
          <w:b/>
          <w:bCs/>
          <w:lang w:val="en-US"/>
        </w:rPr>
        <w:t xml:space="preserve"> </w:t>
      </w:r>
      <w:r w:rsidR="00A20259" w:rsidRPr="004C4650">
        <w:rPr>
          <w:rFonts w:ascii="Arial" w:hAnsi="Arial" w:cs="Arial"/>
          <w:b/>
          <w:bCs/>
          <w:lang w:val="en-US"/>
        </w:rPr>
        <w:t>can be broadcast or groupcast</w:t>
      </w:r>
      <w:r w:rsidR="15D1F81C" w:rsidRPr="004C4650">
        <w:rPr>
          <w:rFonts w:ascii="Arial" w:hAnsi="Arial" w:cs="Arial"/>
          <w:b/>
          <w:bCs/>
          <w:lang w:val="en-US"/>
        </w:rPr>
        <w:t>.</w:t>
      </w:r>
    </w:p>
    <w:p w14:paraId="5B6C0821" w14:textId="77777777" w:rsidR="0002052D" w:rsidRPr="004C4650" w:rsidRDefault="0002052D" w:rsidP="0002052D">
      <w:pPr>
        <w:pStyle w:val="Doc-text2"/>
        <w:ind w:left="0" w:firstLine="0"/>
        <w:rPr>
          <w:rFonts w:cs="Arial"/>
          <w:i/>
          <w:iCs/>
          <w:szCs w:val="20"/>
          <w:lang w:val="en-US"/>
        </w:rPr>
      </w:pPr>
    </w:p>
    <w:p w14:paraId="2976B794" w14:textId="3A260E48" w:rsidR="004C1110" w:rsidRPr="004C4650" w:rsidRDefault="004C1110" w:rsidP="004C1110">
      <w:pPr>
        <w:pStyle w:val="Heading2"/>
        <w:numPr>
          <w:ilvl w:val="1"/>
          <w:numId w:val="38"/>
        </w:numPr>
        <w:ind w:left="360" w:hanging="360"/>
        <w:rPr>
          <w:rFonts w:cs="Arial"/>
          <w:lang w:val="en-US"/>
        </w:rPr>
      </w:pPr>
      <w:r w:rsidRPr="004C4650">
        <w:rPr>
          <w:rFonts w:cs="Arial"/>
          <w:lang w:val="en-US"/>
        </w:rPr>
        <w:t xml:space="preserve">SLPP </w:t>
      </w:r>
      <w:r w:rsidR="00251BFE" w:rsidRPr="004C4650">
        <w:rPr>
          <w:rFonts w:cs="Arial"/>
          <w:lang w:val="en-US"/>
        </w:rPr>
        <w:t>Location Information</w:t>
      </w:r>
      <w:r w:rsidRPr="004C4650">
        <w:rPr>
          <w:rFonts w:cs="Arial"/>
          <w:lang w:val="en-US"/>
        </w:rPr>
        <w:t xml:space="preserve"> Transfer</w:t>
      </w:r>
    </w:p>
    <w:p w14:paraId="2186B1A8" w14:textId="4D26697E" w:rsidR="00EE4C79" w:rsidRPr="004C4650" w:rsidRDefault="008740BA" w:rsidP="00916D4F">
      <w:pPr>
        <w:jc w:val="both"/>
        <w:rPr>
          <w:rFonts w:ascii="Arial" w:hAnsi="Arial" w:cs="Arial"/>
        </w:rPr>
      </w:pPr>
      <w:r w:rsidRPr="004C4650">
        <w:rPr>
          <w:rFonts w:ascii="Arial" w:hAnsi="Arial" w:cs="Arial"/>
        </w:rPr>
        <w:t xml:space="preserve">Similarly to LPP, the location </w:t>
      </w:r>
      <w:r w:rsidR="00EE4C79" w:rsidRPr="004C4650">
        <w:rPr>
          <w:rFonts w:ascii="Arial" w:hAnsi="Arial" w:cs="Arial"/>
        </w:rPr>
        <w:t xml:space="preserve">information transfer procedure </w:t>
      </w:r>
      <w:r w:rsidR="006E1A79" w:rsidRPr="004C4650">
        <w:rPr>
          <w:rFonts w:ascii="Arial" w:hAnsi="Arial" w:cs="Arial"/>
        </w:rPr>
        <w:t xml:space="preserve">is </w:t>
      </w:r>
      <w:r w:rsidR="00EE4C79" w:rsidRPr="004C4650">
        <w:rPr>
          <w:rFonts w:ascii="Arial" w:hAnsi="Arial" w:cs="Arial"/>
        </w:rPr>
        <w:t xml:space="preserve">necessary in SLPP </w:t>
      </w:r>
      <w:r w:rsidRPr="004C4650">
        <w:rPr>
          <w:rFonts w:ascii="Arial" w:hAnsi="Arial" w:cs="Arial"/>
        </w:rPr>
        <w:t xml:space="preserve">as well </w:t>
      </w:r>
      <w:r w:rsidR="0041279F" w:rsidRPr="004C4650">
        <w:rPr>
          <w:rFonts w:ascii="Arial" w:hAnsi="Arial" w:cs="Arial"/>
        </w:rPr>
        <w:t xml:space="preserve">to </w:t>
      </w:r>
      <w:r w:rsidR="006E1A79" w:rsidRPr="004C4650">
        <w:rPr>
          <w:rFonts w:ascii="Arial" w:hAnsi="Arial" w:cs="Arial"/>
        </w:rPr>
        <w:t xml:space="preserve">enable the possibility to </w:t>
      </w:r>
      <w:r w:rsidR="00EE4C79" w:rsidRPr="004C4650">
        <w:rPr>
          <w:rFonts w:ascii="Arial" w:hAnsi="Arial" w:cs="Arial"/>
        </w:rPr>
        <w:t>request</w:t>
      </w:r>
      <w:r w:rsidR="0041279F" w:rsidRPr="004C4650">
        <w:rPr>
          <w:rFonts w:ascii="Arial" w:hAnsi="Arial" w:cs="Arial"/>
        </w:rPr>
        <w:t xml:space="preserve"> and provide</w:t>
      </w:r>
      <w:r w:rsidR="00EE4C79" w:rsidRPr="004C4650">
        <w:rPr>
          <w:rFonts w:ascii="Arial" w:hAnsi="Arial" w:cs="Arial"/>
        </w:rPr>
        <w:t xml:space="preserve"> location measurement</w:t>
      </w:r>
      <w:r w:rsidR="00F42280" w:rsidRPr="004C4650">
        <w:rPr>
          <w:rFonts w:ascii="Arial" w:hAnsi="Arial" w:cs="Arial"/>
        </w:rPr>
        <w:t>s</w:t>
      </w:r>
      <w:r w:rsidR="00EE4C79" w:rsidRPr="004C4650">
        <w:rPr>
          <w:rFonts w:ascii="Arial" w:hAnsi="Arial" w:cs="Arial"/>
        </w:rPr>
        <w:t xml:space="preserve"> </w:t>
      </w:r>
      <w:r w:rsidR="00C00F5B" w:rsidRPr="004C4650">
        <w:rPr>
          <w:rFonts w:ascii="Arial" w:hAnsi="Arial" w:cs="Arial"/>
        </w:rPr>
        <w:t>and / or</w:t>
      </w:r>
      <w:r w:rsidR="00EE4C79" w:rsidRPr="004C4650">
        <w:rPr>
          <w:rFonts w:ascii="Arial" w:hAnsi="Arial" w:cs="Arial"/>
        </w:rPr>
        <w:t xml:space="preserve"> location estimate</w:t>
      </w:r>
      <w:r w:rsidR="00F42280" w:rsidRPr="004C4650">
        <w:rPr>
          <w:rFonts w:ascii="Arial" w:hAnsi="Arial" w:cs="Arial"/>
        </w:rPr>
        <w:t>s</w:t>
      </w:r>
      <w:r w:rsidR="00EE4C79" w:rsidRPr="004C4650">
        <w:rPr>
          <w:rFonts w:ascii="Arial" w:hAnsi="Arial" w:cs="Arial"/>
        </w:rPr>
        <w:t xml:space="preserve"> </w:t>
      </w:r>
      <w:r w:rsidR="00F42280" w:rsidRPr="004C4650">
        <w:rPr>
          <w:rFonts w:ascii="Arial" w:hAnsi="Arial" w:cs="Arial"/>
        </w:rPr>
        <w:t xml:space="preserve">among </w:t>
      </w:r>
      <w:r w:rsidR="0041279F" w:rsidRPr="004C4650">
        <w:rPr>
          <w:rFonts w:ascii="Arial" w:hAnsi="Arial" w:cs="Arial"/>
        </w:rPr>
        <w:t>UEs</w:t>
      </w:r>
      <w:r w:rsidR="00EE4C79" w:rsidRPr="004C4650">
        <w:rPr>
          <w:rFonts w:ascii="Arial" w:hAnsi="Arial" w:cs="Arial"/>
        </w:rPr>
        <w:t>.</w:t>
      </w:r>
      <w:r w:rsidR="0041279F" w:rsidRPr="004C4650">
        <w:rPr>
          <w:rFonts w:ascii="Arial" w:hAnsi="Arial" w:cs="Arial"/>
        </w:rPr>
        <w:t xml:space="preserve"> The procedure </w:t>
      </w:r>
      <w:r w:rsidR="00CE7B30" w:rsidRPr="004C4650">
        <w:rPr>
          <w:rFonts w:ascii="Arial" w:hAnsi="Arial" w:cs="Arial"/>
        </w:rPr>
        <w:t xml:space="preserve">reuses the LPP structure as </w:t>
      </w:r>
      <w:r w:rsidR="008C49AF" w:rsidRPr="004C4650">
        <w:rPr>
          <w:rFonts w:ascii="Arial" w:hAnsi="Arial" w:cs="Arial"/>
        </w:rPr>
        <w:t>illustrated in Fig. 3.</w:t>
      </w:r>
    </w:p>
    <w:p w14:paraId="30E45264" w14:textId="25D78C10" w:rsidR="003955B0" w:rsidRPr="004C4650" w:rsidRDefault="00DD7344" w:rsidP="003955B0">
      <w:pPr>
        <w:keepNext/>
        <w:jc w:val="center"/>
        <w:rPr>
          <w:rFonts w:ascii="Arial" w:hAnsi="Arial" w:cs="Arial"/>
        </w:rPr>
      </w:pPr>
      <w:r w:rsidRPr="004C4650">
        <w:rPr>
          <w:rFonts w:ascii="Arial" w:hAnsi="Arial" w:cs="Arial"/>
        </w:rPr>
        <w:object w:dxaOrig="4800" w:dyaOrig="1640" w14:anchorId="2BC1F905">
          <v:shape id="_x0000_i1027" type="#_x0000_t75" style="width:239.8pt;height:81.4pt" o:ole="">
            <v:imagedata r:id="rId11" o:title=""/>
          </v:shape>
          <o:OLEObject Type="Embed" ProgID="Mscgen.Chart" ShapeID="_x0000_i1027" DrawAspect="Content" ObjectID="_1738126289" r:id="rId12"/>
        </w:object>
      </w:r>
    </w:p>
    <w:p w14:paraId="22B7255A" w14:textId="219140E4" w:rsidR="00521247" w:rsidRPr="004C4650" w:rsidRDefault="00521247" w:rsidP="00521247">
      <w:pPr>
        <w:ind w:firstLine="284"/>
        <w:jc w:val="center"/>
        <w:rPr>
          <w:rFonts w:ascii="Arial" w:hAnsi="Arial" w:cs="Arial"/>
          <w:i/>
          <w:iCs/>
        </w:rPr>
      </w:pPr>
      <w:r w:rsidRPr="004C4650">
        <w:rPr>
          <w:rFonts w:ascii="Arial" w:hAnsi="Arial" w:cs="Arial"/>
          <w:i/>
          <w:iCs/>
        </w:rPr>
        <w:t>Fig. 3 - SLPP Location Information Transfer Procedure</w:t>
      </w:r>
    </w:p>
    <w:p w14:paraId="4CF38F9A" w14:textId="77777777" w:rsidR="00521247" w:rsidRPr="004C4650" w:rsidRDefault="00521247" w:rsidP="00916D4F">
      <w:pPr>
        <w:ind w:firstLine="284"/>
        <w:jc w:val="center"/>
        <w:rPr>
          <w:rFonts w:ascii="Arial" w:hAnsi="Arial" w:cs="Arial"/>
        </w:rPr>
      </w:pPr>
    </w:p>
    <w:p w14:paraId="3B4735BE" w14:textId="758F4926" w:rsidR="00EE4C79" w:rsidRPr="004C4650" w:rsidRDefault="002966A5" w:rsidP="00916D4F">
      <w:pPr>
        <w:pStyle w:val="Doc-text2"/>
        <w:ind w:left="0" w:firstLine="0"/>
        <w:jc w:val="both"/>
        <w:rPr>
          <w:rFonts w:cs="Arial"/>
          <w:b/>
          <w:lang w:val="en-US"/>
        </w:rPr>
      </w:pPr>
      <w:r w:rsidRPr="004C4650">
        <w:rPr>
          <w:rFonts w:cs="Arial"/>
          <w:b/>
          <w:lang w:val="en-US"/>
        </w:rPr>
        <w:t xml:space="preserve">Proposal </w:t>
      </w:r>
      <w:r w:rsidR="003035FC" w:rsidRPr="004C4650">
        <w:rPr>
          <w:rFonts w:cs="Arial"/>
          <w:b/>
          <w:lang w:val="en-US"/>
        </w:rPr>
        <w:t>6</w:t>
      </w:r>
      <w:r w:rsidR="0041279F" w:rsidRPr="004C4650">
        <w:rPr>
          <w:rFonts w:cs="Arial"/>
          <w:b/>
          <w:lang w:val="en-US"/>
        </w:rPr>
        <w:t xml:space="preserve">: SLPP Location Information Transfer Procedure supports </w:t>
      </w:r>
      <w:proofErr w:type="spellStart"/>
      <w:r w:rsidR="00AD3101" w:rsidRPr="004C4650">
        <w:rPr>
          <w:rFonts w:cs="Arial"/>
          <w:b/>
          <w:i/>
          <w:iCs/>
          <w:lang w:val="en-US"/>
        </w:rPr>
        <w:t>RequestLocationInformation</w:t>
      </w:r>
      <w:proofErr w:type="spellEnd"/>
      <w:r w:rsidR="00AD3101" w:rsidRPr="004C4650">
        <w:rPr>
          <w:rFonts w:cs="Arial"/>
          <w:b/>
          <w:lang w:val="en-US"/>
        </w:rPr>
        <w:t xml:space="preserve"> and </w:t>
      </w:r>
      <w:proofErr w:type="spellStart"/>
      <w:r w:rsidR="00AD3101" w:rsidRPr="004C4650">
        <w:rPr>
          <w:rFonts w:cs="Arial"/>
          <w:b/>
          <w:i/>
          <w:iCs/>
          <w:lang w:val="en-US"/>
        </w:rPr>
        <w:t>ProvideLocationInformation</w:t>
      </w:r>
      <w:proofErr w:type="spellEnd"/>
      <w:r w:rsidR="00AD3101" w:rsidRPr="004C4650">
        <w:rPr>
          <w:rFonts w:cs="Arial"/>
          <w:b/>
          <w:lang w:val="en-US"/>
        </w:rPr>
        <w:t xml:space="preserve"> </w:t>
      </w:r>
      <w:r w:rsidR="0041279F" w:rsidRPr="004C4650">
        <w:rPr>
          <w:rFonts w:cs="Arial"/>
          <w:b/>
          <w:lang w:val="en-US"/>
        </w:rPr>
        <w:t xml:space="preserve">messages </w:t>
      </w:r>
      <w:r w:rsidR="00AD3101" w:rsidRPr="004C4650">
        <w:rPr>
          <w:rFonts w:cs="Arial"/>
          <w:b/>
          <w:lang w:val="en-US"/>
        </w:rPr>
        <w:t xml:space="preserve">for </w:t>
      </w:r>
      <w:r w:rsidR="0041279F" w:rsidRPr="004C4650">
        <w:rPr>
          <w:rFonts w:cs="Arial"/>
          <w:b/>
          <w:lang w:val="en-US"/>
        </w:rPr>
        <w:t>request</w:t>
      </w:r>
      <w:r w:rsidR="00AD3101" w:rsidRPr="004C4650">
        <w:rPr>
          <w:rFonts w:cs="Arial"/>
          <w:b/>
          <w:lang w:val="en-US"/>
        </w:rPr>
        <w:t>ing</w:t>
      </w:r>
      <w:r w:rsidR="0041279F" w:rsidRPr="004C4650">
        <w:rPr>
          <w:rFonts w:cs="Arial"/>
          <w:b/>
          <w:lang w:val="en-US"/>
        </w:rPr>
        <w:t xml:space="preserve"> and </w:t>
      </w:r>
      <w:r w:rsidR="00AD3101" w:rsidRPr="004C4650">
        <w:rPr>
          <w:rFonts w:cs="Arial"/>
          <w:b/>
          <w:lang w:val="en-US"/>
        </w:rPr>
        <w:t xml:space="preserve">providing </w:t>
      </w:r>
      <w:r w:rsidR="0041279F" w:rsidRPr="004C4650">
        <w:rPr>
          <w:rFonts w:cs="Arial"/>
          <w:b/>
          <w:lang w:val="en-US"/>
        </w:rPr>
        <w:t>location measurement</w:t>
      </w:r>
      <w:r w:rsidR="00AD3101" w:rsidRPr="004C4650">
        <w:rPr>
          <w:rFonts w:cs="Arial"/>
          <w:b/>
          <w:lang w:val="en-US"/>
        </w:rPr>
        <w:t>(s)</w:t>
      </w:r>
      <w:r w:rsidR="0041279F" w:rsidRPr="004C4650">
        <w:rPr>
          <w:rFonts w:cs="Arial"/>
          <w:b/>
          <w:lang w:val="en-US"/>
        </w:rPr>
        <w:t xml:space="preserve"> </w:t>
      </w:r>
      <w:r w:rsidR="00C00F5B" w:rsidRPr="004C4650">
        <w:rPr>
          <w:rFonts w:cs="Arial"/>
          <w:b/>
          <w:lang w:val="en-US"/>
        </w:rPr>
        <w:t>and / or</w:t>
      </w:r>
      <w:r w:rsidR="0041279F" w:rsidRPr="004C4650">
        <w:rPr>
          <w:rFonts w:cs="Arial"/>
          <w:b/>
          <w:lang w:val="en-US"/>
        </w:rPr>
        <w:t xml:space="preserve"> </w:t>
      </w:r>
      <w:r w:rsidR="00AD3101" w:rsidRPr="004C4650">
        <w:rPr>
          <w:rFonts w:cs="Arial"/>
          <w:b/>
          <w:lang w:val="en-US"/>
        </w:rPr>
        <w:t>l</w:t>
      </w:r>
      <w:r w:rsidR="0041279F" w:rsidRPr="004C4650">
        <w:rPr>
          <w:rFonts w:cs="Arial"/>
          <w:b/>
          <w:lang w:val="en-US"/>
        </w:rPr>
        <w:t xml:space="preserve">ocation estimate </w:t>
      </w:r>
      <w:r w:rsidR="00B665E9" w:rsidRPr="004C4650">
        <w:rPr>
          <w:rFonts w:cs="Arial"/>
          <w:b/>
          <w:lang w:val="en-US"/>
        </w:rPr>
        <w:t xml:space="preserve">among </w:t>
      </w:r>
      <w:r w:rsidR="0041279F" w:rsidRPr="004C4650">
        <w:rPr>
          <w:rFonts w:cs="Arial"/>
          <w:b/>
          <w:lang w:val="en-US"/>
        </w:rPr>
        <w:t>UEs</w:t>
      </w:r>
      <w:r w:rsidR="00EE1AFD" w:rsidRPr="004C4650">
        <w:rPr>
          <w:rFonts w:cs="Arial"/>
          <w:b/>
          <w:bCs/>
          <w:szCs w:val="20"/>
          <w:lang w:val="en-US"/>
        </w:rPr>
        <w:t>, respectively</w:t>
      </w:r>
      <w:r w:rsidR="0041279F" w:rsidRPr="004C4650">
        <w:rPr>
          <w:rFonts w:cs="Arial"/>
          <w:b/>
          <w:lang w:val="en-US"/>
        </w:rPr>
        <w:t>.</w:t>
      </w:r>
    </w:p>
    <w:p w14:paraId="146DB0E5" w14:textId="77777777" w:rsidR="00FA76E3" w:rsidRPr="004C4650" w:rsidRDefault="00FA76E3" w:rsidP="00FA76E3">
      <w:pPr>
        <w:pStyle w:val="Doc-text2"/>
        <w:ind w:left="0" w:firstLine="0"/>
        <w:rPr>
          <w:rFonts w:cs="Arial"/>
          <w:b/>
          <w:lang w:val="en-US"/>
        </w:rPr>
      </w:pPr>
    </w:p>
    <w:p w14:paraId="3002405D" w14:textId="14F64014" w:rsidR="00D775D1" w:rsidRPr="004C4650" w:rsidRDefault="00401C9D" w:rsidP="0022537C">
      <w:pPr>
        <w:jc w:val="both"/>
        <w:rPr>
          <w:rFonts w:ascii="Arial" w:hAnsi="Arial" w:cs="Arial"/>
        </w:rPr>
      </w:pPr>
      <w:r w:rsidRPr="004C4650">
        <w:rPr>
          <w:rFonts w:ascii="Arial" w:hAnsi="Arial" w:cs="Arial"/>
        </w:rPr>
        <w:t xml:space="preserve">In certain </w:t>
      </w:r>
      <w:r w:rsidR="00D90CDC" w:rsidRPr="004C4650">
        <w:rPr>
          <w:rFonts w:ascii="Arial" w:hAnsi="Arial" w:cs="Arial"/>
        </w:rPr>
        <w:t xml:space="preserve">SL positioning </w:t>
      </w:r>
      <w:r w:rsidRPr="004C4650">
        <w:rPr>
          <w:rFonts w:ascii="Arial" w:hAnsi="Arial" w:cs="Arial"/>
        </w:rPr>
        <w:t xml:space="preserve">use cases, </w:t>
      </w:r>
      <w:r w:rsidR="0061592A" w:rsidRPr="004C4650">
        <w:rPr>
          <w:rFonts w:ascii="Arial" w:hAnsi="Arial" w:cs="Arial"/>
        </w:rPr>
        <w:t>broadcast of location information would be necessary</w:t>
      </w:r>
      <w:r w:rsidR="00C6555D" w:rsidRPr="004C4650">
        <w:rPr>
          <w:rFonts w:ascii="Arial" w:hAnsi="Arial" w:cs="Arial"/>
        </w:rPr>
        <w:t xml:space="preserve"> to </w:t>
      </w:r>
      <w:r w:rsidR="00B33A54" w:rsidRPr="004C4650">
        <w:rPr>
          <w:rFonts w:ascii="Arial" w:hAnsi="Arial" w:cs="Arial"/>
        </w:rPr>
        <w:t>establish</w:t>
      </w:r>
      <w:r w:rsidR="00C6555D" w:rsidRPr="004C4650">
        <w:rPr>
          <w:rFonts w:ascii="Arial" w:hAnsi="Arial" w:cs="Arial"/>
        </w:rPr>
        <w:t xml:space="preserve"> higher awareness among the users</w:t>
      </w:r>
      <w:r w:rsidR="00B33A54" w:rsidRPr="004C4650">
        <w:rPr>
          <w:rFonts w:ascii="Arial" w:hAnsi="Arial" w:cs="Arial"/>
        </w:rPr>
        <w:t xml:space="preserve"> of the network</w:t>
      </w:r>
      <w:r w:rsidR="00C6555D" w:rsidRPr="004C4650">
        <w:rPr>
          <w:rFonts w:ascii="Arial" w:hAnsi="Arial" w:cs="Arial"/>
        </w:rPr>
        <w:t xml:space="preserve">. To illustrate, in V2X, vehicles may periodically </w:t>
      </w:r>
      <w:r w:rsidR="00B33A54" w:rsidRPr="004C4650">
        <w:rPr>
          <w:rFonts w:ascii="Arial" w:hAnsi="Arial" w:cs="Arial"/>
        </w:rPr>
        <w:t>broadcast</w:t>
      </w:r>
      <w:r w:rsidR="00C6555D" w:rsidRPr="004C4650">
        <w:rPr>
          <w:rFonts w:ascii="Arial" w:hAnsi="Arial" w:cs="Arial"/>
        </w:rPr>
        <w:t xml:space="preserve"> their location information</w:t>
      </w:r>
      <w:r w:rsidR="009E1925" w:rsidRPr="004C4650">
        <w:rPr>
          <w:rFonts w:ascii="Arial" w:hAnsi="Arial" w:cs="Arial"/>
        </w:rPr>
        <w:t xml:space="preserve"> to their surroundings to potentially avoid accidents</w:t>
      </w:r>
      <w:r w:rsidR="00C6555D" w:rsidRPr="004C4650">
        <w:rPr>
          <w:rFonts w:ascii="Arial" w:hAnsi="Arial" w:cs="Arial"/>
        </w:rPr>
        <w:t xml:space="preserve">, </w:t>
      </w:r>
      <w:r w:rsidR="009B2886" w:rsidRPr="004C4650">
        <w:rPr>
          <w:rFonts w:ascii="Arial" w:hAnsi="Arial" w:cs="Arial"/>
        </w:rPr>
        <w:t xml:space="preserve">as in the case of </w:t>
      </w:r>
      <w:r w:rsidR="001D4C88" w:rsidRPr="004C4650">
        <w:rPr>
          <w:rFonts w:ascii="Arial" w:hAnsi="Arial" w:cs="Arial"/>
        </w:rPr>
        <w:t>Intelligent Transport Systems (ITS)</w:t>
      </w:r>
      <w:r w:rsidR="0013779E" w:rsidRPr="004C4650">
        <w:rPr>
          <w:rFonts w:ascii="Arial" w:hAnsi="Arial" w:cs="Arial"/>
        </w:rPr>
        <w:t xml:space="preserve"> </w:t>
      </w:r>
      <w:r w:rsidR="009B2886" w:rsidRPr="004C4650">
        <w:rPr>
          <w:rFonts w:ascii="Arial" w:hAnsi="Arial" w:cs="Arial"/>
        </w:rPr>
        <w:t>applications</w:t>
      </w:r>
      <w:r w:rsidR="00A832B5" w:rsidRPr="004C4650">
        <w:rPr>
          <w:rFonts w:ascii="Arial" w:hAnsi="Arial" w:cs="Arial"/>
        </w:rPr>
        <w:t>.</w:t>
      </w:r>
      <w:r w:rsidR="0039541C" w:rsidRPr="004C4650">
        <w:rPr>
          <w:rFonts w:ascii="Arial" w:hAnsi="Arial" w:cs="Arial"/>
        </w:rPr>
        <w:t xml:space="preserve"> </w:t>
      </w:r>
      <w:r w:rsidR="00DE4A34" w:rsidRPr="004C4650">
        <w:rPr>
          <w:rFonts w:ascii="Arial" w:hAnsi="Arial" w:cs="Arial"/>
        </w:rPr>
        <w:t xml:space="preserve">Such periodic dissemination of critical system information may </w:t>
      </w:r>
      <w:r w:rsidR="00F10007" w:rsidRPr="004C4650">
        <w:rPr>
          <w:rFonts w:ascii="Arial" w:hAnsi="Arial" w:cs="Arial"/>
        </w:rPr>
        <w:t xml:space="preserve">be of critical system / application interest, or </w:t>
      </w:r>
      <w:r w:rsidR="00DE4A34" w:rsidRPr="004C4650">
        <w:rPr>
          <w:rFonts w:ascii="Arial" w:hAnsi="Arial" w:cs="Arial"/>
        </w:rPr>
        <w:t xml:space="preserve">be even mandated by regulatory </w:t>
      </w:r>
      <w:r w:rsidR="00F10007" w:rsidRPr="004C4650">
        <w:rPr>
          <w:rFonts w:ascii="Arial" w:hAnsi="Arial" w:cs="Arial"/>
        </w:rPr>
        <w:t>measure</w:t>
      </w:r>
      <w:r w:rsidR="00FE2AD6" w:rsidRPr="004C4650">
        <w:rPr>
          <w:rFonts w:ascii="Arial" w:hAnsi="Arial" w:cs="Arial"/>
        </w:rPr>
        <w:t>s</w:t>
      </w:r>
      <w:r w:rsidR="009356B9" w:rsidRPr="004C4650">
        <w:rPr>
          <w:rFonts w:ascii="Arial" w:hAnsi="Arial" w:cs="Arial"/>
        </w:rPr>
        <w:t>.</w:t>
      </w:r>
      <w:r w:rsidR="00F10007" w:rsidRPr="004C4650">
        <w:rPr>
          <w:rFonts w:ascii="Arial" w:hAnsi="Arial" w:cs="Arial"/>
        </w:rPr>
        <w:t xml:space="preserve"> </w:t>
      </w:r>
    </w:p>
    <w:p w14:paraId="11593F45" w14:textId="7E35F10F" w:rsidR="00E531F7" w:rsidRPr="004C4650" w:rsidRDefault="00E531F7" w:rsidP="00E531F7">
      <w:pPr>
        <w:jc w:val="both"/>
        <w:rPr>
          <w:rFonts w:ascii="Arial" w:hAnsi="Arial" w:cs="Arial"/>
          <w:b/>
          <w:bCs/>
          <w:lang w:val="en-US"/>
        </w:rPr>
      </w:pPr>
      <w:r w:rsidRPr="004C4650">
        <w:rPr>
          <w:rFonts w:ascii="Arial" w:hAnsi="Arial" w:cs="Arial"/>
          <w:b/>
          <w:bCs/>
          <w:lang w:val="en-US"/>
        </w:rPr>
        <w:t xml:space="preserve">Observation </w:t>
      </w:r>
      <w:r w:rsidR="003035FC" w:rsidRPr="004C4650">
        <w:rPr>
          <w:rFonts w:ascii="Arial" w:hAnsi="Arial" w:cs="Arial"/>
          <w:b/>
          <w:bCs/>
          <w:lang w:val="en-US"/>
        </w:rPr>
        <w:t>4</w:t>
      </w:r>
      <w:r w:rsidRPr="004C4650">
        <w:rPr>
          <w:rFonts w:ascii="Arial" w:hAnsi="Arial" w:cs="Arial"/>
          <w:b/>
          <w:bCs/>
          <w:lang w:val="en-US"/>
        </w:rPr>
        <w:t>: There may be industry interest in and / or regulatory requirement to indicate UE location information via native 5G NR broadcast as seen in Intelligent Transport Systems (ITS) applications.</w:t>
      </w:r>
    </w:p>
    <w:p w14:paraId="2A667637" w14:textId="77777777" w:rsidR="00D775D1" w:rsidRPr="004C4650" w:rsidRDefault="0039541C" w:rsidP="0022537C">
      <w:pPr>
        <w:jc w:val="both"/>
        <w:rPr>
          <w:rFonts w:ascii="Arial" w:hAnsi="Arial" w:cs="Arial"/>
        </w:rPr>
      </w:pPr>
      <w:r w:rsidRPr="004C4650">
        <w:rPr>
          <w:rFonts w:ascii="Arial" w:hAnsi="Arial" w:cs="Arial"/>
        </w:rPr>
        <w:t>I</w:t>
      </w:r>
      <w:r w:rsidR="009E1925" w:rsidRPr="004C4650">
        <w:rPr>
          <w:rFonts w:ascii="Arial" w:hAnsi="Arial" w:cs="Arial"/>
        </w:rPr>
        <w:t xml:space="preserve">n public safety use cases, a victim of an earthquake broadcasting its location information to its surroundings can be much more efficiently detected by the search and rescue teams. </w:t>
      </w:r>
      <w:r w:rsidRPr="004C4650">
        <w:rPr>
          <w:rFonts w:ascii="Arial" w:hAnsi="Arial" w:cs="Arial"/>
        </w:rPr>
        <w:t xml:space="preserve">In </w:t>
      </w:r>
      <w:proofErr w:type="spellStart"/>
      <w:r w:rsidRPr="004C4650">
        <w:rPr>
          <w:rFonts w:ascii="Arial" w:hAnsi="Arial" w:cs="Arial"/>
        </w:rPr>
        <w:t>IIoT</w:t>
      </w:r>
      <w:proofErr w:type="spellEnd"/>
      <w:r w:rsidRPr="004C4650">
        <w:rPr>
          <w:rFonts w:ascii="Arial" w:hAnsi="Arial" w:cs="Arial"/>
        </w:rPr>
        <w:t xml:space="preserve"> or commercial use cases, multiple devices connected to a central </w:t>
      </w:r>
      <w:r w:rsidR="00FA76E3" w:rsidRPr="004C4650">
        <w:rPr>
          <w:rFonts w:ascii="Arial" w:hAnsi="Arial" w:cs="Arial"/>
        </w:rPr>
        <w:t>device</w:t>
      </w:r>
      <w:r w:rsidRPr="004C4650">
        <w:rPr>
          <w:rFonts w:ascii="Arial" w:hAnsi="Arial" w:cs="Arial"/>
        </w:rPr>
        <w:t xml:space="preserve"> </w:t>
      </w:r>
      <w:r w:rsidR="00870B29" w:rsidRPr="004C4650">
        <w:rPr>
          <w:rFonts w:ascii="Arial" w:hAnsi="Arial" w:cs="Arial"/>
        </w:rPr>
        <w:t>may</w:t>
      </w:r>
      <w:r w:rsidR="00C57165" w:rsidRPr="004C4650">
        <w:rPr>
          <w:rFonts w:ascii="Arial" w:hAnsi="Arial" w:cs="Arial"/>
        </w:rPr>
        <w:t xml:space="preserve"> </w:t>
      </w:r>
      <w:r w:rsidR="00FA76E3" w:rsidRPr="004C4650">
        <w:rPr>
          <w:rFonts w:ascii="Arial" w:hAnsi="Arial" w:cs="Arial"/>
        </w:rPr>
        <w:t>require</w:t>
      </w:r>
      <w:r w:rsidR="00C57165" w:rsidRPr="004C4650">
        <w:rPr>
          <w:rFonts w:ascii="Arial" w:hAnsi="Arial" w:cs="Arial"/>
        </w:rPr>
        <w:t xml:space="preserve"> the location information </w:t>
      </w:r>
      <w:r w:rsidR="00FA76E3" w:rsidRPr="004C4650">
        <w:rPr>
          <w:rFonts w:ascii="Arial" w:hAnsi="Arial" w:cs="Arial"/>
        </w:rPr>
        <w:t>of the central device, which can be groupcast to these devices</w:t>
      </w:r>
      <w:r w:rsidR="00870B29" w:rsidRPr="004C4650">
        <w:rPr>
          <w:rFonts w:ascii="Arial" w:hAnsi="Arial" w:cs="Arial"/>
        </w:rPr>
        <w:t xml:space="preserve"> in an efficient way. </w:t>
      </w:r>
    </w:p>
    <w:p w14:paraId="71D75B76" w14:textId="745CE267" w:rsidR="00FA2AB6" w:rsidRPr="004C4650" w:rsidRDefault="108D4FD2" w:rsidP="00916D4F">
      <w:pPr>
        <w:jc w:val="both"/>
        <w:rPr>
          <w:rFonts w:ascii="Arial" w:hAnsi="Arial" w:cs="Arial"/>
        </w:rPr>
      </w:pPr>
      <w:r w:rsidRPr="004C4650">
        <w:rPr>
          <w:rFonts w:ascii="Arial" w:hAnsi="Arial" w:cs="Arial"/>
        </w:rPr>
        <w:t>I</w:t>
      </w:r>
      <w:r w:rsidR="00870B29" w:rsidRPr="004C4650">
        <w:rPr>
          <w:rFonts w:ascii="Arial" w:hAnsi="Arial" w:cs="Arial"/>
        </w:rPr>
        <w:t>n</w:t>
      </w:r>
      <w:r w:rsidRPr="004C4650">
        <w:rPr>
          <w:rFonts w:ascii="Arial" w:hAnsi="Arial" w:cs="Arial"/>
        </w:rPr>
        <w:t xml:space="preserve"> the light of</w:t>
      </w:r>
      <w:r w:rsidR="00870B29" w:rsidRPr="004C4650">
        <w:rPr>
          <w:rFonts w:ascii="Arial" w:hAnsi="Arial" w:cs="Arial"/>
        </w:rPr>
        <w:t xml:space="preserve"> the</w:t>
      </w:r>
      <w:r w:rsidR="57317BE0" w:rsidRPr="004C4650">
        <w:rPr>
          <w:rFonts w:ascii="Arial" w:hAnsi="Arial" w:cs="Arial"/>
        </w:rPr>
        <w:t>se</w:t>
      </w:r>
      <w:r w:rsidR="00870B29" w:rsidRPr="004C4650">
        <w:rPr>
          <w:rFonts w:ascii="Arial" w:hAnsi="Arial" w:cs="Arial"/>
        </w:rPr>
        <w:t xml:space="preserve"> above use cases, </w:t>
      </w:r>
      <w:r w:rsidR="00C47099" w:rsidRPr="004C4650">
        <w:rPr>
          <w:rFonts w:ascii="Arial" w:hAnsi="Arial" w:cs="Arial"/>
        </w:rPr>
        <w:t xml:space="preserve">SLPP </w:t>
      </w:r>
      <w:proofErr w:type="spellStart"/>
      <w:r w:rsidR="00C47099" w:rsidRPr="004C4650">
        <w:rPr>
          <w:rFonts w:ascii="Arial" w:hAnsi="Arial" w:cs="Arial"/>
          <w:i/>
          <w:iCs/>
        </w:rPr>
        <w:t>ProvideLocationInformation</w:t>
      </w:r>
      <w:proofErr w:type="spellEnd"/>
      <w:r w:rsidR="00C47099" w:rsidRPr="004C4650">
        <w:rPr>
          <w:rFonts w:ascii="Arial" w:hAnsi="Arial" w:cs="Arial"/>
          <w:i/>
          <w:iCs/>
        </w:rPr>
        <w:t xml:space="preserve"> </w:t>
      </w:r>
      <w:r w:rsidR="23A4FB61" w:rsidRPr="004C4650">
        <w:rPr>
          <w:rFonts w:ascii="Arial" w:hAnsi="Arial" w:cs="Arial"/>
        </w:rPr>
        <w:t xml:space="preserve">message </w:t>
      </w:r>
      <w:r w:rsidR="00C47099" w:rsidRPr="004C4650">
        <w:rPr>
          <w:rFonts w:ascii="Arial" w:hAnsi="Arial" w:cs="Arial"/>
        </w:rPr>
        <w:t>can be broadcast or groupcast in addition to unicast.</w:t>
      </w:r>
    </w:p>
    <w:p w14:paraId="34387FBE" w14:textId="17ADC72D" w:rsidR="007B791E" w:rsidRPr="004C4650" w:rsidRDefault="007B791E" w:rsidP="00916D4F">
      <w:pPr>
        <w:jc w:val="both"/>
        <w:rPr>
          <w:rFonts w:ascii="Arial" w:hAnsi="Arial" w:cs="Arial"/>
          <w:b/>
          <w:lang w:val="en-US"/>
        </w:rPr>
      </w:pPr>
      <w:r w:rsidRPr="004C4650">
        <w:rPr>
          <w:rFonts w:ascii="Arial" w:hAnsi="Arial" w:cs="Arial"/>
          <w:b/>
          <w:bCs/>
          <w:lang w:val="en-US"/>
        </w:rPr>
        <w:t xml:space="preserve">Proposal </w:t>
      </w:r>
      <w:r w:rsidR="003035FC" w:rsidRPr="004C4650">
        <w:rPr>
          <w:rFonts w:ascii="Arial" w:hAnsi="Arial" w:cs="Arial"/>
          <w:b/>
          <w:bCs/>
          <w:lang w:val="en-US"/>
        </w:rPr>
        <w:t>7</w:t>
      </w:r>
      <w:r w:rsidRPr="004C4650">
        <w:rPr>
          <w:rFonts w:ascii="Arial" w:hAnsi="Arial" w:cs="Arial"/>
          <w:b/>
          <w:bCs/>
          <w:lang w:val="en-US"/>
        </w:rPr>
        <w:t xml:space="preserve">: </w:t>
      </w:r>
      <w:r w:rsidR="003B7AD7" w:rsidRPr="004C4650">
        <w:rPr>
          <w:rFonts w:ascii="Arial" w:hAnsi="Arial" w:cs="Arial"/>
          <w:b/>
          <w:bCs/>
          <w:lang w:val="en-US"/>
        </w:rPr>
        <w:t xml:space="preserve">In addition to unicast, the </w:t>
      </w:r>
      <w:r w:rsidRPr="004C4650">
        <w:rPr>
          <w:rFonts w:ascii="Arial" w:hAnsi="Arial" w:cs="Arial"/>
          <w:b/>
          <w:bCs/>
          <w:lang w:val="en-US"/>
        </w:rPr>
        <w:t xml:space="preserve">SLPP </w:t>
      </w:r>
      <w:proofErr w:type="spellStart"/>
      <w:r w:rsidRPr="004C4650">
        <w:rPr>
          <w:rFonts w:ascii="Arial" w:hAnsi="Arial" w:cs="Arial"/>
          <w:b/>
          <w:bCs/>
          <w:i/>
          <w:iCs/>
          <w:lang w:val="en-US"/>
        </w:rPr>
        <w:t>ProvideLocationInformation</w:t>
      </w:r>
      <w:proofErr w:type="spellEnd"/>
      <w:r w:rsidRPr="004C4650">
        <w:rPr>
          <w:rFonts w:ascii="Arial" w:hAnsi="Arial" w:cs="Arial"/>
          <w:b/>
          <w:bCs/>
          <w:i/>
          <w:iCs/>
          <w:lang w:val="en-US"/>
        </w:rPr>
        <w:t xml:space="preserve"> </w:t>
      </w:r>
      <w:r w:rsidRPr="004C4650">
        <w:rPr>
          <w:rFonts w:ascii="Arial" w:hAnsi="Arial" w:cs="Arial"/>
          <w:b/>
          <w:bCs/>
          <w:lang w:val="en-US"/>
        </w:rPr>
        <w:t>message can be broadcast or groupcast.</w:t>
      </w:r>
    </w:p>
    <w:p w14:paraId="70A40CFF" w14:textId="77777777" w:rsidR="00F22E38" w:rsidRPr="004C4650" w:rsidRDefault="00F22E38" w:rsidP="0002052D">
      <w:pPr>
        <w:pStyle w:val="Doc-text2"/>
        <w:ind w:left="0" w:firstLine="0"/>
        <w:rPr>
          <w:rFonts w:cs="Arial"/>
          <w:szCs w:val="20"/>
          <w:lang w:val="en-US"/>
        </w:rPr>
      </w:pPr>
    </w:p>
    <w:p w14:paraId="3B8E9CB9" w14:textId="614D274A" w:rsidR="0042047C" w:rsidRPr="004C4650" w:rsidRDefault="0042047C" w:rsidP="0042047C">
      <w:pPr>
        <w:pStyle w:val="Heading1"/>
        <w:rPr>
          <w:rFonts w:cs="Arial"/>
        </w:rPr>
      </w:pPr>
      <w:r w:rsidRPr="004C4650">
        <w:rPr>
          <w:rFonts w:cs="Arial"/>
        </w:rPr>
        <w:t>3</w:t>
      </w:r>
      <w:r w:rsidRPr="004C4650">
        <w:rPr>
          <w:rFonts w:cs="Arial"/>
        </w:rPr>
        <w:tab/>
      </w:r>
      <w:r w:rsidR="00340711" w:rsidRPr="004C4650">
        <w:rPr>
          <w:rFonts w:cs="Arial"/>
        </w:rPr>
        <w:t xml:space="preserve">Ciphering Key Management for </w:t>
      </w:r>
      <w:r w:rsidRPr="004C4650">
        <w:rPr>
          <w:rFonts w:cs="Arial"/>
        </w:rPr>
        <w:t>Broadcast / Groupcast</w:t>
      </w:r>
    </w:p>
    <w:p w14:paraId="2B23AE90" w14:textId="77777777" w:rsidR="0002052D" w:rsidRPr="004C4650" w:rsidRDefault="0002052D" w:rsidP="0002052D">
      <w:pPr>
        <w:pStyle w:val="Doc-text2"/>
        <w:ind w:left="0" w:firstLine="0"/>
        <w:rPr>
          <w:rFonts w:cs="Arial"/>
          <w:szCs w:val="20"/>
          <w:u w:val="single"/>
        </w:rPr>
      </w:pPr>
    </w:p>
    <w:p w14:paraId="12EC8330" w14:textId="77777777" w:rsidR="0002052D" w:rsidRPr="004C4650" w:rsidRDefault="0002052D" w:rsidP="00AF09F2">
      <w:pPr>
        <w:pStyle w:val="Doc-text2"/>
        <w:ind w:left="0" w:firstLine="0"/>
        <w:jc w:val="both"/>
        <w:rPr>
          <w:rFonts w:cs="Arial"/>
        </w:rPr>
      </w:pPr>
      <w:r w:rsidRPr="004C4650">
        <w:rPr>
          <w:rFonts w:cs="Arial"/>
        </w:rPr>
        <w:t xml:space="preserve">Regarding the issue for securing sidelink positioning broadcast, we make the following observations from TS 38.305. </w:t>
      </w:r>
    </w:p>
    <w:p w14:paraId="167176BF" w14:textId="77777777" w:rsidR="0002052D" w:rsidRPr="004C4650" w:rsidRDefault="0002052D" w:rsidP="00AF09F2">
      <w:pPr>
        <w:pStyle w:val="Doc-text2"/>
        <w:ind w:left="0" w:firstLine="0"/>
        <w:jc w:val="both"/>
        <w:rPr>
          <w:rFonts w:cs="Arial"/>
        </w:rPr>
      </w:pPr>
    </w:p>
    <w:p w14:paraId="19E53A9B" w14:textId="00BED0FC" w:rsidR="0002052D" w:rsidRPr="004C4650" w:rsidRDefault="0002052D" w:rsidP="00AF09F2">
      <w:pPr>
        <w:pStyle w:val="Doc-text2"/>
        <w:tabs>
          <w:tab w:val="clear" w:pos="1622"/>
        </w:tabs>
        <w:ind w:left="0" w:firstLine="0"/>
        <w:jc w:val="both"/>
        <w:rPr>
          <w:rFonts w:cs="Arial"/>
          <w:lang w:val="en-US"/>
        </w:rPr>
      </w:pPr>
      <w:r w:rsidRPr="004C4650">
        <w:rPr>
          <w:rFonts w:cs="Arial"/>
          <w:lang w:val="en-US"/>
        </w:rPr>
        <w:t xml:space="preserve">The LMF may deliver assistance data to target UEs for a particular location service by either using direct provisioning, or </w:t>
      </w:r>
      <w:proofErr w:type="spellStart"/>
      <w:r w:rsidRPr="004C4650">
        <w:rPr>
          <w:rFonts w:cs="Arial"/>
          <w:lang w:val="en-US"/>
        </w:rPr>
        <w:t>gNB</w:t>
      </w:r>
      <w:proofErr w:type="spellEnd"/>
      <w:r w:rsidRPr="004C4650">
        <w:rPr>
          <w:rFonts w:cs="Arial"/>
          <w:lang w:val="en-US"/>
        </w:rPr>
        <w:t xml:space="preserve">-based broadcast via </w:t>
      </w:r>
      <w:proofErr w:type="spellStart"/>
      <w:r w:rsidRPr="004C4650">
        <w:rPr>
          <w:rFonts w:cs="Arial"/>
          <w:lang w:val="en-US"/>
        </w:rPr>
        <w:t>posSIB</w:t>
      </w:r>
      <w:proofErr w:type="spellEnd"/>
      <w:r w:rsidRPr="004C4650">
        <w:rPr>
          <w:rFonts w:cs="Arial"/>
          <w:lang w:val="en-US"/>
        </w:rPr>
        <w:t xml:space="preserve">. </w:t>
      </w:r>
      <w:r w:rsidRPr="004C4650">
        <w:rPr>
          <w:rFonts w:eastAsia="Times New Roman" w:cs="Arial"/>
          <w:szCs w:val="20"/>
          <w:lang w:val="en-US"/>
        </w:rPr>
        <w:t xml:space="preserve">In the latter case, the LMF interacts with </w:t>
      </w:r>
      <w:proofErr w:type="spellStart"/>
      <w:r w:rsidRPr="004C4650">
        <w:rPr>
          <w:rFonts w:eastAsia="Times New Roman" w:cs="Arial"/>
          <w:szCs w:val="20"/>
          <w:lang w:val="en-US"/>
        </w:rPr>
        <w:t>gNBs</w:t>
      </w:r>
      <w:proofErr w:type="spellEnd"/>
      <w:r w:rsidRPr="004C4650">
        <w:rPr>
          <w:rFonts w:eastAsia="Times New Roman" w:cs="Arial"/>
          <w:szCs w:val="20"/>
          <w:lang w:val="en-US"/>
        </w:rPr>
        <w:t xml:space="preserve"> reachable from any of the AMFs with </w:t>
      </w:r>
      <w:r w:rsidR="00CC5D42" w:rsidRPr="004C4650">
        <w:rPr>
          <w:rFonts w:eastAsia="Times New Roman" w:cs="Arial"/>
          <w:szCs w:val="20"/>
          <w:lang w:val="en-US"/>
        </w:rPr>
        <w:t>signaling</w:t>
      </w:r>
      <w:r w:rsidRPr="004C4650">
        <w:rPr>
          <w:rFonts w:eastAsia="Times New Roman" w:cs="Arial"/>
          <w:szCs w:val="20"/>
          <w:lang w:val="en-US"/>
        </w:rPr>
        <w:t xml:space="preserve"> access to the LMF in</w:t>
      </w:r>
      <w:r w:rsidRPr="004C4650">
        <w:rPr>
          <w:rFonts w:cs="Arial"/>
          <w:lang w:val="en-US"/>
        </w:rPr>
        <w:t xml:space="preserve"> </w:t>
      </w:r>
      <w:r w:rsidRPr="004C4650">
        <w:rPr>
          <w:rFonts w:eastAsia="Times New Roman" w:cs="Arial"/>
          <w:szCs w:val="20"/>
          <w:lang w:val="en-US"/>
        </w:rPr>
        <w:t>order to provide assistance data information for broadcasting. The information can include positioning System Information Blocks (</w:t>
      </w:r>
      <w:proofErr w:type="spellStart"/>
      <w:r w:rsidRPr="004C4650">
        <w:rPr>
          <w:rFonts w:eastAsia="Times New Roman" w:cs="Arial"/>
          <w:szCs w:val="20"/>
          <w:lang w:val="en-US"/>
        </w:rPr>
        <w:t>posSIBs</w:t>
      </w:r>
      <w:proofErr w:type="spellEnd"/>
      <w:r w:rsidRPr="004C4650">
        <w:rPr>
          <w:rFonts w:eastAsia="Times New Roman" w:cs="Arial"/>
          <w:szCs w:val="20"/>
          <w:lang w:val="en-US"/>
        </w:rPr>
        <w:t>) together with assistance information meta data and broadcast periodicity.</w:t>
      </w:r>
    </w:p>
    <w:p w14:paraId="0A060F26" w14:textId="77777777" w:rsidR="0002052D" w:rsidRPr="004C4650" w:rsidRDefault="0002052D" w:rsidP="00AF09F2">
      <w:pPr>
        <w:pStyle w:val="Doc-text2"/>
        <w:tabs>
          <w:tab w:val="clear" w:pos="1622"/>
        </w:tabs>
        <w:ind w:left="0" w:firstLine="0"/>
        <w:jc w:val="both"/>
        <w:rPr>
          <w:rFonts w:cs="Arial"/>
          <w:lang w:val="en-US"/>
        </w:rPr>
      </w:pPr>
    </w:p>
    <w:p w14:paraId="257FD92E" w14:textId="3363F989" w:rsidR="0002052D" w:rsidRPr="004C4650" w:rsidRDefault="0002052D" w:rsidP="00AF09F2">
      <w:pPr>
        <w:pStyle w:val="Doc-text2"/>
        <w:tabs>
          <w:tab w:val="clear" w:pos="1622"/>
        </w:tabs>
        <w:ind w:left="0" w:firstLine="0"/>
        <w:jc w:val="both"/>
        <w:rPr>
          <w:rFonts w:cs="Arial"/>
          <w:lang w:val="en-US"/>
        </w:rPr>
      </w:pPr>
      <w:r w:rsidRPr="004C4650">
        <w:rPr>
          <w:rFonts w:cs="Arial"/>
          <w:lang w:val="en-US"/>
        </w:rPr>
        <w:lastRenderedPageBreak/>
        <w:t xml:space="preserve">Importantly, the assistance data information for broadcast may optionally be segmented </w:t>
      </w:r>
      <w:r w:rsidR="00C00F5B" w:rsidRPr="004C4650">
        <w:rPr>
          <w:rFonts w:cs="Arial"/>
          <w:lang w:val="en-US"/>
        </w:rPr>
        <w:t>and / or</w:t>
      </w:r>
      <w:r w:rsidRPr="004C4650">
        <w:rPr>
          <w:rFonts w:cs="Arial"/>
          <w:lang w:val="en-US"/>
        </w:rPr>
        <w:t xml:space="preserve"> ciphered by the LMF. The LMF may also interact with AMFs to provide ciphering key data information to the AMF as described in greater detail in TS 23.273.</w:t>
      </w:r>
    </w:p>
    <w:p w14:paraId="34BB9247" w14:textId="77777777" w:rsidR="0002052D" w:rsidRPr="004C4650" w:rsidRDefault="0002052D" w:rsidP="00AF09F2">
      <w:pPr>
        <w:pStyle w:val="Doc-text2"/>
        <w:tabs>
          <w:tab w:val="clear" w:pos="1622"/>
        </w:tabs>
        <w:ind w:left="0" w:firstLine="0"/>
        <w:jc w:val="both"/>
        <w:rPr>
          <w:rFonts w:cs="Arial"/>
          <w:lang w:val="en-US"/>
        </w:rPr>
      </w:pPr>
    </w:p>
    <w:p w14:paraId="1AE77C18" w14:textId="1D68DA22" w:rsidR="0002052D" w:rsidRPr="004C4650" w:rsidRDefault="0002052D" w:rsidP="00AF09F2">
      <w:pPr>
        <w:pStyle w:val="Doc-text2"/>
        <w:ind w:left="0" w:firstLine="0"/>
        <w:jc w:val="both"/>
        <w:rPr>
          <w:rFonts w:cs="Arial"/>
        </w:rPr>
      </w:pPr>
      <w:r w:rsidRPr="004C4650">
        <w:rPr>
          <w:rFonts w:cs="Arial"/>
          <w:b/>
          <w:bCs/>
        </w:rPr>
        <w:t xml:space="preserve">Observation </w:t>
      </w:r>
      <w:r w:rsidR="003035FC" w:rsidRPr="004C4650">
        <w:rPr>
          <w:rFonts w:cs="Arial"/>
          <w:b/>
          <w:bCs/>
        </w:rPr>
        <w:t>5</w:t>
      </w:r>
      <w:r w:rsidRPr="004C4650">
        <w:rPr>
          <w:rFonts w:cs="Arial"/>
          <w:b/>
          <w:bCs/>
        </w:rPr>
        <w:t xml:space="preserve">: The LMF is capable of ciphering assistance data information for </w:t>
      </w:r>
      <w:proofErr w:type="spellStart"/>
      <w:r w:rsidRPr="004C4650">
        <w:rPr>
          <w:rFonts w:cs="Arial"/>
          <w:b/>
          <w:bCs/>
        </w:rPr>
        <w:t>gNB</w:t>
      </w:r>
      <w:proofErr w:type="spellEnd"/>
      <w:r w:rsidRPr="004C4650">
        <w:rPr>
          <w:rFonts w:cs="Arial"/>
          <w:b/>
          <w:bCs/>
        </w:rPr>
        <w:t xml:space="preserve"> </w:t>
      </w:r>
      <w:proofErr w:type="spellStart"/>
      <w:r w:rsidRPr="004C4650">
        <w:rPr>
          <w:rFonts w:cs="Arial"/>
          <w:b/>
          <w:bCs/>
        </w:rPr>
        <w:t>posSIB</w:t>
      </w:r>
      <w:proofErr w:type="spellEnd"/>
      <w:r w:rsidRPr="004C4650">
        <w:rPr>
          <w:rFonts w:cs="Arial"/>
          <w:b/>
          <w:bCs/>
        </w:rPr>
        <w:t xml:space="preserve"> broadcast. </w:t>
      </w:r>
    </w:p>
    <w:p w14:paraId="3D907771" w14:textId="77777777" w:rsidR="0002052D" w:rsidRPr="004C4650" w:rsidRDefault="0002052D" w:rsidP="00AF09F2">
      <w:pPr>
        <w:pStyle w:val="Doc-text2"/>
        <w:ind w:left="0" w:firstLine="0"/>
        <w:jc w:val="both"/>
        <w:rPr>
          <w:rFonts w:cs="Arial"/>
        </w:rPr>
      </w:pPr>
    </w:p>
    <w:p w14:paraId="6A42F1E8" w14:textId="5A8515C4" w:rsidR="0002052D" w:rsidRPr="004C4650" w:rsidRDefault="0002052D" w:rsidP="00AF09F2">
      <w:pPr>
        <w:pStyle w:val="Doc-text2"/>
        <w:tabs>
          <w:tab w:val="clear" w:pos="1622"/>
        </w:tabs>
        <w:ind w:left="0" w:firstLine="0"/>
        <w:jc w:val="both"/>
        <w:rPr>
          <w:rFonts w:cs="Arial"/>
          <w:lang w:val="en-US"/>
        </w:rPr>
      </w:pPr>
      <w:r w:rsidRPr="004C4650">
        <w:rPr>
          <w:rFonts w:cs="Arial"/>
          <w:lang w:val="en-US"/>
        </w:rPr>
        <w:t xml:space="preserve">For delivery of broadcast assistance data information, the NG-C interface transparently transports both the assistance data information from the LMF to </w:t>
      </w:r>
      <w:proofErr w:type="spellStart"/>
      <w:r w:rsidRPr="004C4650">
        <w:rPr>
          <w:rFonts w:cs="Arial"/>
          <w:lang w:val="en-US"/>
        </w:rPr>
        <w:t>gNBs</w:t>
      </w:r>
      <w:proofErr w:type="spellEnd"/>
      <w:r w:rsidRPr="004C4650">
        <w:rPr>
          <w:rFonts w:cs="Arial"/>
          <w:lang w:val="en-US"/>
        </w:rPr>
        <w:t xml:space="preserve"> for broadcasting and the feedback information on assistance information broadcasting from the NG-RAN node to the LMF. The NG-C interface is also used by an AMF to transparently transport ciphering keys via the </w:t>
      </w:r>
      <w:proofErr w:type="spellStart"/>
      <w:r w:rsidRPr="004C4650">
        <w:rPr>
          <w:rFonts w:cs="Arial"/>
          <w:lang w:val="en-US"/>
        </w:rPr>
        <w:t>gNB</w:t>
      </w:r>
      <w:proofErr w:type="spellEnd"/>
      <w:r w:rsidRPr="004C4650">
        <w:rPr>
          <w:rFonts w:cs="Arial"/>
          <w:lang w:val="en-US"/>
        </w:rPr>
        <w:t xml:space="preserve"> to UEs using a NAS message. The ciphering keys are used to decipher broadcast assistance data </w:t>
      </w:r>
      <w:r w:rsidR="00FC5318" w:rsidRPr="004C4650">
        <w:rPr>
          <w:rFonts w:cs="Arial"/>
          <w:lang w:val="en-US"/>
        </w:rPr>
        <w:t>information if</w:t>
      </w:r>
      <w:r w:rsidRPr="004C4650">
        <w:rPr>
          <w:rFonts w:cs="Arial"/>
          <w:lang w:val="en-US"/>
        </w:rPr>
        <w:t xml:space="preserve"> the broadcast assistance data information is ciphered.</w:t>
      </w:r>
    </w:p>
    <w:p w14:paraId="2547328A" w14:textId="77777777" w:rsidR="0002052D" w:rsidRPr="004C4650" w:rsidRDefault="0002052D" w:rsidP="00AF09F2">
      <w:pPr>
        <w:pStyle w:val="Doc-text2"/>
        <w:ind w:left="0" w:firstLine="0"/>
        <w:jc w:val="both"/>
        <w:rPr>
          <w:rFonts w:cs="Arial"/>
          <w:b/>
          <w:bCs/>
        </w:rPr>
      </w:pPr>
    </w:p>
    <w:p w14:paraId="376AA922" w14:textId="3EA0E65E" w:rsidR="0002052D" w:rsidRPr="004C4650" w:rsidRDefault="0002052D" w:rsidP="00AF09F2">
      <w:pPr>
        <w:pStyle w:val="Doc-text2"/>
        <w:ind w:left="0" w:firstLine="0"/>
        <w:jc w:val="both"/>
        <w:rPr>
          <w:rFonts w:cs="Arial"/>
        </w:rPr>
      </w:pPr>
      <w:r w:rsidRPr="004C4650">
        <w:rPr>
          <w:rFonts w:cs="Arial"/>
          <w:b/>
          <w:bCs/>
        </w:rPr>
        <w:t xml:space="preserve">Observation </w:t>
      </w:r>
      <w:r w:rsidR="003035FC" w:rsidRPr="004C4650">
        <w:rPr>
          <w:rFonts w:cs="Arial"/>
          <w:b/>
          <w:bCs/>
        </w:rPr>
        <w:t>6</w:t>
      </w:r>
      <w:r w:rsidRPr="004C4650">
        <w:rPr>
          <w:rFonts w:cs="Arial"/>
          <w:b/>
          <w:bCs/>
        </w:rPr>
        <w:t xml:space="preserve">: The AMF distributes LMF </w:t>
      </w:r>
      <w:bookmarkStart w:id="6" w:name="_Hlk126767752"/>
      <w:r w:rsidRPr="004C4650">
        <w:rPr>
          <w:rFonts w:cs="Arial"/>
          <w:b/>
          <w:bCs/>
        </w:rPr>
        <w:t xml:space="preserve">ciphering keys </w:t>
      </w:r>
      <w:bookmarkEnd w:id="6"/>
      <w:r w:rsidRPr="004C4650">
        <w:rPr>
          <w:rFonts w:cs="Arial"/>
          <w:b/>
          <w:bCs/>
        </w:rPr>
        <w:t>to UEs using secure NAS.</w:t>
      </w:r>
    </w:p>
    <w:p w14:paraId="11E73E64" w14:textId="77777777" w:rsidR="0002052D" w:rsidRPr="004C4650" w:rsidRDefault="0002052D" w:rsidP="00AF09F2">
      <w:pPr>
        <w:pStyle w:val="Doc-text2"/>
        <w:ind w:left="0" w:firstLine="0"/>
        <w:jc w:val="both"/>
        <w:rPr>
          <w:rFonts w:cs="Arial"/>
        </w:rPr>
      </w:pPr>
    </w:p>
    <w:p w14:paraId="6F514F47" w14:textId="77777777" w:rsidR="0002052D" w:rsidRPr="004C4650" w:rsidRDefault="0002052D" w:rsidP="00AF09F2">
      <w:pPr>
        <w:pStyle w:val="Doc-text2"/>
        <w:ind w:left="0" w:firstLine="0"/>
        <w:jc w:val="both"/>
        <w:rPr>
          <w:rFonts w:cs="Arial"/>
          <w:lang w:val="en-US"/>
        </w:rPr>
      </w:pPr>
      <w:r w:rsidRPr="004C4650">
        <w:rPr>
          <w:rFonts w:cs="Arial"/>
          <w:lang w:val="en-US"/>
        </w:rPr>
        <w:t xml:space="preserve">For the sake of design unity and complexity, it is therefore desirable to reuse the LMF capability for securing </w:t>
      </w:r>
      <w:proofErr w:type="spellStart"/>
      <w:r w:rsidRPr="004C4650">
        <w:rPr>
          <w:rFonts w:cs="Arial"/>
          <w:lang w:val="en-US"/>
        </w:rPr>
        <w:t>Uu</w:t>
      </w:r>
      <w:proofErr w:type="spellEnd"/>
      <w:r w:rsidRPr="004C4650">
        <w:rPr>
          <w:rFonts w:cs="Arial"/>
          <w:lang w:val="en-US"/>
        </w:rPr>
        <w:t xml:space="preserve"> assistance data provisioning even in sidelink positioning and keep it as the only node that is in charge of storing and managing ciphering keys.</w:t>
      </w:r>
    </w:p>
    <w:p w14:paraId="1D5B458A" w14:textId="77777777" w:rsidR="0002052D" w:rsidRPr="004C4650" w:rsidRDefault="0002052D" w:rsidP="00AF09F2">
      <w:pPr>
        <w:pStyle w:val="Doc-text2"/>
        <w:ind w:left="0" w:firstLine="0"/>
        <w:jc w:val="both"/>
        <w:rPr>
          <w:rFonts w:cs="Arial"/>
          <w:lang w:val="en-US"/>
        </w:rPr>
      </w:pPr>
    </w:p>
    <w:p w14:paraId="51878497" w14:textId="3DB2845B" w:rsidR="0002052D" w:rsidRPr="004C4650" w:rsidRDefault="0002052D" w:rsidP="00AF09F2">
      <w:pPr>
        <w:pStyle w:val="Doc-text2"/>
        <w:ind w:left="0" w:firstLine="0"/>
        <w:jc w:val="both"/>
        <w:rPr>
          <w:rFonts w:cs="Arial"/>
          <w:b/>
          <w:bCs/>
        </w:rPr>
      </w:pPr>
      <w:r w:rsidRPr="004C4650">
        <w:rPr>
          <w:rFonts w:cs="Arial"/>
          <w:b/>
          <w:bCs/>
        </w:rPr>
        <w:t xml:space="preserve">Proposal </w:t>
      </w:r>
      <w:r w:rsidR="003035FC" w:rsidRPr="004C4650">
        <w:rPr>
          <w:rFonts w:cs="Arial"/>
          <w:b/>
          <w:bCs/>
        </w:rPr>
        <w:t>8</w:t>
      </w:r>
      <w:r w:rsidRPr="004C4650">
        <w:rPr>
          <w:rFonts w:cs="Arial"/>
          <w:b/>
          <w:bCs/>
        </w:rPr>
        <w:t xml:space="preserve">: RAN2 to reuse the LMF-oriented concept for securing assistance data broadcast in </w:t>
      </w:r>
      <w:proofErr w:type="spellStart"/>
      <w:r w:rsidRPr="004C4650">
        <w:rPr>
          <w:rFonts w:cs="Arial"/>
          <w:b/>
          <w:bCs/>
        </w:rPr>
        <w:t>Uu</w:t>
      </w:r>
      <w:proofErr w:type="spellEnd"/>
      <w:r w:rsidRPr="004C4650">
        <w:rPr>
          <w:rFonts w:cs="Arial"/>
          <w:b/>
          <w:bCs/>
        </w:rPr>
        <w:t xml:space="preserve"> positioning as a baseline for secure broadcast / groupcast in sidelink positioning.</w:t>
      </w:r>
    </w:p>
    <w:p w14:paraId="56F67D4E" w14:textId="77777777" w:rsidR="0002052D" w:rsidRPr="004C4650" w:rsidRDefault="0002052D" w:rsidP="00AF09F2">
      <w:pPr>
        <w:pStyle w:val="Doc-text2"/>
        <w:ind w:left="0" w:firstLine="0"/>
        <w:jc w:val="both"/>
        <w:rPr>
          <w:rFonts w:cs="Arial"/>
          <w:b/>
          <w:bCs/>
        </w:rPr>
      </w:pPr>
    </w:p>
    <w:p w14:paraId="4931FB1E" w14:textId="048C7998" w:rsidR="0002052D" w:rsidRPr="004C4650" w:rsidRDefault="0002052D" w:rsidP="00AF09F2">
      <w:pPr>
        <w:pStyle w:val="Doc-text2"/>
        <w:ind w:left="0" w:firstLine="0"/>
        <w:jc w:val="both"/>
        <w:rPr>
          <w:rFonts w:cs="Arial"/>
          <w:b/>
          <w:bCs/>
        </w:rPr>
      </w:pPr>
      <w:r w:rsidRPr="004C4650">
        <w:rPr>
          <w:rFonts w:cs="Arial"/>
          <w:b/>
          <w:bCs/>
        </w:rPr>
        <w:t xml:space="preserve">Proposal </w:t>
      </w:r>
      <w:r w:rsidR="003035FC" w:rsidRPr="004C4650">
        <w:rPr>
          <w:rFonts w:cs="Arial"/>
          <w:b/>
          <w:bCs/>
        </w:rPr>
        <w:t>9</w:t>
      </w:r>
      <w:r w:rsidRPr="004C4650">
        <w:rPr>
          <w:rFonts w:cs="Arial"/>
          <w:b/>
          <w:bCs/>
        </w:rPr>
        <w:t xml:space="preserve">: RAN2 to agree that </w:t>
      </w:r>
    </w:p>
    <w:p w14:paraId="1D7B8950" w14:textId="77777777" w:rsidR="0002052D" w:rsidRPr="004C4650" w:rsidRDefault="0002052D" w:rsidP="00AF09F2">
      <w:pPr>
        <w:pStyle w:val="Doc-text2"/>
        <w:numPr>
          <w:ilvl w:val="0"/>
          <w:numId w:val="35"/>
        </w:numPr>
        <w:jc w:val="both"/>
        <w:rPr>
          <w:rFonts w:cs="Arial"/>
          <w:b/>
          <w:bCs/>
        </w:rPr>
      </w:pPr>
      <w:r w:rsidRPr="004C4650">
        <w:rPr>
          <w:rFonts w:cs="Arial"/>
          <w:b/>
          <w:bCs/>
        </w:rPr>
        <w:t xml:space="preserve">the LMF stores / manages ciphering keys, and </w:t>
      </w:r>
    </w:p>
    <w:p w14:paraId="274F8C9E" w14:textId="77777777" w:rsidR="0002052D" w:rsidRPr="004C4650" w:rsidRDefault="0002052D" w:rsidP="00AF09F2">
      <w:pPr>
        <w:pStyle w:val="Doc-text2"/>
        <w:numPr>
          <w:ilvl w:val="0"/>
          <w:numId w:val="35"/>
        </w:numPr>
        <w:jc w:val="both"/>
        <w:rPr>
          <w:rFonts w:cs="Arial"/>
          <w:b/>
          <w:bCs/>
        </w:rPr>
      </w:pPr>
      <w:r w:rsidRPr="004C4650">
        <w:rPr>
          <w:rFonts w:cs="Arial"/>
          <w:b/>
          <w:bCs/>
        </w:rPr>
        <w:t xml:space="preserve">the AMF is used to transport </w:t>
      </w:r>
      <w:bookmarkStart w:id="7" w:name="_Hlk126769388"/>
      <w:r w:rsidRPr="004C4650">
        <w:rPr>
          <w:rFonts w:cs="Arial"/>
          <w:b/>
          <w:bCs/>
        </w:rPr>
        <w:t xml:space="preserve">ciphering key </w:t>
      </w:r>
      <w:bookmarkEnd w:id="7"/>
      <w:r w:rsidRPr="004C4650">
        <w:rPr>
          <w:rFonts w:cs="Arial"/>
          <w:b/>
          <w:bCs/>
        </w:rPr>
        <w:t>to sidelink UEs.</w:t>
      </w:r>
    </w:p>
    <w:p w14:paraId="31D258F9" w14:textId="77777777" w:rsidR="0002052D" w:rsidRPr="004C4650" w:rsidRDefault="0002052D" w:rsidP="00AF09F2">
      <w:pPr>
        <w:pStyle w:val="Doc-text2"/>
        <w:ind w:left="0" w:firstLine="0"/>
        <w:jc w:val="both"/>
        <w:rPr>
          <w:rFonts w:cs="Arial"/>
          <w:b/>
          <w:bCs/>
        </w:rPr>
      </w:pPr>
    </w:p>
    <w:p w14:paraId="6DAC1E8C" w14:textId="77777777" w:rsidR="0002052D" w:rsidRPr="004C4650" w:rsidRDefault="0002052D" w:rsidP="00AF09F2">
      <w:pPr>
        <w:pStyle w:val="Doc-text2"/>
        <w:ind w:left="0" w:firstLine="0"/>
        <w:jc w:val="both"/>
        <w:rPr>
          <w:rFonts w:cs="Arial"/>
          <w:lang w:val="en-US"/>
        </w:rPr>
      </w:pPr>
      <w:r w:rsidRPr="004C4650">
        <w:rPr>
          <w:rFonts w:cs="Arial"/>
          <w:lang w:val="en-US"/>
        </w:rPr>
        <w:t xml:space="preserve">In collaboration with the AMF, the LMF can provision UEs over NAS with ciphering keys for securing broadcast and groupcast. For out-of-coverage UEs, the network has to resort to indirect methods of ciphering key provisioning such as </w:t>
      </w:r>
    </w:p>
    <w:p w14:paraId="7F1CD5BE" w14:textId="77777777" w:rsidR="0002052D" w:rsidRPr="004C4650" w:rsidRDefault="0002052D" w:rsidP="00AF09F2">
      <w:pPr>
        <w:pStyle w:val="Doc-text2"/>
        <w:ind w:left="720" w:firstLine="0"/>
        <w:jc w:val="both"/>
        <w:rPr>
          <w:rFonts w:cs="Arial"/>
          <w:lang w:val="en-US"/>
        </w:rPr>
      </w:pPr>
    </w:p>
    <w:p w14:paraId="1040E804" w14:textId="77777777" w:rsidR="0002052D" w:rsidRPr="004C4650" w:rsidRDefault="0002052D" w:rsidP="00AF09F2">
      <w:pPr>
        <w:pStyle w:val="Doc-text2"/>
        <w:numPr>
          <w:ilvl w:val="0"/>
          <w:numId w:val="35"/>
        </w:numPr>
        <w:jc w:val="both"/>
        <w:rPr>
          <w:rFonts w:cs="Arial"/>
          <w:lang w:val="en-US"/>
        </w:rPr>
      </w:pPr>
      <w:r w:rsidRPr="004C4650">
        <w:rPr>
          <w:rFonts w:cs="Arial"/>
          <w:i/>
          <w:iCs/>
          <w:lang w:val="en-US"/>
        </w:rPr>
        <w:t>Pre-configuration</w:t>
      </w:r>
      <w:r w:rsidRPr="004C4650">
        <w:rPr>
          <w:rFonts w:cs="Arial"/>
          <w:lang w:val="en-US"/>
        </w:rPr>
        <w:t xml:space="preserve"> - ciphering key(s) are proactively delivered from LMF via AMF while the UE is in coverage. </w:t>
      </w:r>
    </w:p>
    <w:p w14:paraId="25119D06" w14:textId="77777777" w:rsidR="0002052D" w:rsidRPr="004C4650" w:rsidRDefault="0002052D" w:rsidP="00AF09F2">
      <w:pPr>
        <w:pStyle w:val="Doc-text2"/>
        <w:ind w:left="720" w:firstLine="0"/>
        <w:jc w:val="both"/>
        <w:rPr>
          <w:rFonts w:cs="Arial"/>
          <w:lang w:val="en-US"/>
        </w:rPr>
      </w:pPr>
    </w:p>
    <w:p w14:paraId="2FC1B22B" w14:textId="48F4FAC7" w:rsidR="0002052D" w:rsidRPr="004C4650" w:rsidRDefault="0002052D" w:rsidP="00AF09F2">
      <w:pPr>
        <w:pStyle w:val="Doc-text2"/>
        <w:numPr>
          <w:ilvl w:val="0"/>
          <w:numId w:val="35"/>
        </w:numPr>
        <w:jc w:val="both"/>
        <w:rPr>
          <w:rFonts w:cs="Arial"/>
          <w:lang w:val="en-US"/>
        </w:rPr>
      </w:pPr>
      <w:r w:rsidRPr="004C4650">
        <w:rPr>
          <w:rFonts w:cs="Arial"/>
          <w:i/>
          <w:iCs/>
          <w:lang w:val="en-US"/>
        </w:rPr>
        <w:t xml:space="preserve">Forwarding </w:t>
      </w:r>
      <w:r w:rsidR="00C5032D" w:rsidRPr="004C4650">
        <w:rPr>
          <w:rFonts w:cs="Arial"/>
          <w:i/>
          <w:iCs/>
          <w:lang w:val="en-US"/>
        </w:rPr>
        <w:t xml:space="preserve">/ </w:t>
      </w:r>
      <w:r w:rsidRPr="004C4650">
        <w:rPr>
          <w:rFonts w:cs="Arial"/>
          <w:i/>
          <w:iCs/>
          <w:lang w:val="en-US"/>
        </w:rPr>
        <w:t>relaying</w:t>
      </w:r>
      <w:r w:rsidRPr="004C4650">
        <w:rPr>
          <w:rFonts w:cs="Arial"/>
          <w:lang w:val="en-US"/>
        </w:rPr>
        <w:t xml:space="preserve"> - ciphering key(s) are on-demand forwarded (relayed) from the LMF by using intermediary in-coverage nodes. </w:t>
      </w:r>
    </w:p>
    <w:p w14:paraId="183AEA26" w14:textId="77777777" w:rsidR="0002052D" w:rsidRPr="004C4650" w:rsidRDefault="0002052D" w:rsidP="00AF09F2">
      <w:pPr>
        <w:pStyle w:val="Doc-text2"/>
        <w:ind w:left="720" w:firstLine="0"/>
        <w:jc w:val="both"/>
        <w:rPr>
          <w:rFonts w:cs="Arial"/>
          <w:lang w:val="en-US"/>
        </w:rPr>
      </w:pPr>
    </w:p>
    <w:p w14:paraId="07F3042C" w14:textId="39BA443F" w:rsidR="0002052D" w:rsidRPr="004C4650" w:rsidRDefault="0002052D" w:rsidP="00AF09F2">
      <w:pPr>
        <w:pStyle w:val="Doc-text2"/>
        <w:ind w:left="0" w:firstLine="0"/>
        <w:jc w:val="both"/>
        <w:rPr>
          <w:rFonts w:cs="Arial"/>
          <w:lang w:val="en-US"/>
        </w:rPr>
      </w:pPr>
      <w:r w:rsidRPr="004C4650">
        <w:rPr>
          <w:rFonts w:cs="Arial"/>
          <w:lang w:val="en-US"/>
        </w:rPr>
        <w:t>The proactive pre-configuration option allows deploying “default” ciphering keys as described in more detail in the next section in the context of PLMN-wide payload protection of broadcast / groupcast transmissions. The latter two reactive options enable on-demand ciphering key provisioning that may be beneficial</w:t>
      </w:r>
      <w:r w:rsidR="7B50535D" w:rsidRPr="004C4650">
        <w:rPr>
          <w:rFonts w:cs="Arial"/>
          <w:lang w:val="en-US"/>
        </w:rPr>
        <w:t>,</w:t>
      </w:r>
      <w:r w:rsidRPr="004C4650">
        <w:rPr>
          <w:rFonts w:cs="Arial"/>
          <w:lang w:val="en-US"/>
        </w:rPr>
        <w:t xml:space="preserve"> </w:t>
      </w:r>
      <w:r w:rsidR="0000711B" w:rsidRPr="004C4650">
        <w:rPr>
          <w:rFonts w:cs="Arial"/>
          <w:lang w:val="en-US"/>
        </w:rPr>
        <w:t>e.g.</w:t>
      </w:r>
      <w:r w:rsidRPr="004C4650">
        <w:rPr>
          <w:rFonts w:cs="Arial"/>
          <w:lang w:val="en-US"/>
        </w:rPr>
        <w:t xml:space="preserve"> when adding new broadcast / groupcast members (see also next section for the concept of group-level payload protection).</w:t>
      </w:r>
    </w:p>
    <w:p w14:paraId="10F3CAA1" w14:textId="77777777" w:rsidR="0002052D" w:rsidRPr="004C4650" w:rsidRDefault="0002052D" w:rsidP="00AF09F2">
      <w:pPr>
        <w:pStyle w:val="Doc-text2"/>
        <w:ind w:left="0" w:firstLine="0"/>
        <w:jc w:val="both"/>
        <w:rPr>
          <w:rFonts w:cs="Arial"/>
          <w:b/>
          <w:bCs/>
        </w:rPr>
      </w:pPr>
    </w:p>
    <w:p w14:paraId="73B13044" w14:textId="39A55131" w:rsidR="0002052D" w:rsidRPr="004C4650" w:rsidRDefault="0002052D" w:rsidP="00AF09F2">
      <w:pPr>
        <w:pStyle w:val="Doc-text2"/>
        <w:ind w:left="0" w:firstLine="0"/>
        <w:jc w:val="both"/>
        <w:rPr>
          <w:rFonts w:cs="Arial"/>
          <w:b/>
          <w:bCs/>
        </w:rPr>
      </w:pPr>
      <w:r w:rsidRPr="004C4650">
        <w:rPr>
          <w:rFonts w:cs="Arial"/>
          <w:b/>
          <w:bCs/>
        </w:rPr>
        <w:t xml:space="preserve">Proposal </w:t>
      </w:r>
      <w:r w:rsidR="003035FC" w:rsidRPr="004C4650">
        <w:rPr>
          <w:rFonts w:cs="Arial"/>
          <w:b/>
          <w:bCs/>
        </w:rPr>
        <w:t>10</w:t>
      </w:r>
      <w:r w:rsidRPr="004C4650">
        <w:rPr>
          <w:rFonts w:cs="Arial"/>
          <w:b/>
          <w:bCs/>
        </w:rPr>
        <w:t>: RAN2 to study ciphering key distribution options for out-of-coverage scenarios</w:t>
      </w:r>
      <w:r w:rsidR="00EB4A08" w:rsidRPr="004C4650">
        <w:rPr>
          <w:rFonts w:cs="Arial"/>
          <w:b/>
          <w:bCs/>
        </w:rPr>
        <w:t xml:space="preserve"> including </w:t>
      </w:r>
      <w:r w:rsidRPr="004C4650">
        <w:rPr>
          <w:rFonts w:cs="Arial"/>
          <w:b/>
          <w:bCs/>
        </w:rPr>
        <w:t xml:space="preserve">pre-configuration </w:t>
      </w:r>
      <w:r w:rsidR="00B037BC" w:rsidRPr="004C4650">
        <w:rPr>
          <w:rFonts w:cs="Arial"/>
          <w:b/>
          <w:bCs/>
        </w:rPr>
        <w:t xml:space="preserve">and </w:t>
      </w:r>
      <w:r w:rsidRPr="004C4650">
        <w:rPr>
          <w:rFonts w:cs="Arial"/>
          <w:b/>
          <w:bCs/>
        </w:rPr>
        <w:t xml:space="preserve">forwarding </w:t>
      </w:r>
      <w:r w:rsidR="00B037BC" w:rsidRPr="004C4650">
        <w:rPr>
          <w:rFonts w:cs="Arial"/>
          <w:b/>
          <w:bCs/>
        </w:rPr>
        <w:t xml:space="preserve">/ </w:t>
      </w:r>
      <w:r w:rsidRPr="004C4650">
        <w:rPr>
          <w:rFonts w:cs="Arial"/>
          <w:b/>
          <w:bCs/>
        </w:rPr>
        <w:t>relaying.</w:t>
      </w:r>
    </w:p>
    <w:p w14:paraId="6F95A03A" w14:textId="77777777" w:rsidR="0002052D" w:rsidRPr="004C4650" w:rsidRDefault="0002052D" w:rsidP="00AF09F2">
      <w:pPr>
        <w:pStyle w:val="Doc-text2"/>
        <w:ind w:left="0" w:firstLine="0"/>
        <w:jc w:val="both"/>
        <w:rPr>
          <w:rFonts w:cs="Arial"/>
          <w:b/>
          <w:bCs/>
        </w:rPr>
      </w:pPr>
    </w:p>
    <w:p w14:paraId="5A30D744" w14:textId="3C8400FD" w:rsidR="0002052D" w:rsidRPr="004C4650" w:rsidRDefault="00FB4411" w:rsidP="00AF09F2">
      <w:pPr>
        <w:pStyle w:val="Doc-text2"/>
        <w:ind w:left="0" w:firstLine="0"/>
        <w:jc w:val="both"/>
        <w:rPr>
          <w:rFonts w:cs="Arial"/>
          <w:lang w:val="en-US"/>
        </w:rPr>
      </w:pPr>
      <w:r w:rsidRPr="004C4650">
        <w:rPr>
          <w:rFonts w:cs="Arial"/>
        </w:rPr>
        <w:t xml:space="preserve">In addition to the proposal of the LMF managing the </w:t>
      </w:r>
      <w:r w:rsidR="0002052D" w:rsidRPr="004C4650">
        <w:rPr>
          <w:rFonts w:cs="Arial"/>
        </w:rPr>
        <w:t xml:space="preserve">ciphering keys, </w:t>
      </w:r>
      <w:r w:rsidRPr="004C4650">
        <w:rPr>
          <w:rFonts w:cs="Arial"/>
        </w:rPr>
        <w:t>it must be further specified w</w:t>
      </w:r>
      <w:r w:rsidR="00FC5318" w:rsidRPr="004C4650">
        <w:rPr>
          <w:rFonts w:cs="Arial"/>
        </w:rPr>
        <w:t>h</w:t>
      </w:r>
      <w:r w:rsidRPr="004C4650">
        <w:rPr>
          <w:rFonts w:cs="Arial"/>
        </w:rPr>
        <w:t xml:space="preserve">at entity would actually generate said keys for the LMF and deliver them to it. </w:t>
      </w:r>
      <w:r w:rsidR="00EE0361" w:rsidRPr="004C4650">
        <w:rPr>
          <w:rFonts w:cs="Arial"/>
        </w:rPr>
        <w:t xml:space="preserve">One option is that the LMF implements this task. </w:t>
      </w:r>
      <w:r w:rsidR="0002052D" w:rsidRPr="004C4650">
        <w:rPr>
          <w:rFonts w:cs="Arial"/>
          <w:lang w:val="en-US"/>
        </w:rPr>
        <w:t xml:space="preserve">As per the TS 29.559, a good candidate could be </w:t>
      </w:r>
      <w:r w:rsidR="00EE0361" w:rsidRPr="004C4650">
        <w:rPr>
          <w:rFonts w:cs="Arial"/>
          <w:lang w:val="en-US"/>
        </w:rPr>
        <w:t xml:space="preserve">also </w:t>
      </w:r>
      <w:r w:rsidR="0002052D" w:rsidRPr="004C4650">
        <w:rPr>
          <w:rFonts w:cs="Arial"/>
          <w:lang w:val="en-US"/>
        </w:rPr>
        <w:t>t</w:t>
      </w:r>
      <w:r w:rsidR="0002052D" w:rsidRPr="004C4650">
        <w:rPr>
          <w:rFonts w:cs="Arial"/>
        </w:rPr>
        <w:t xml:space="preserve">he </w:t>
      </w:r>
      <w:bookmarkStart w:id="8" w:name="_Hlk126771109"/>
      <w:proofErr w:type="spellStart"/>
      <w:r w:rsidR="0002052D" w:rsidRPr="004C4650">
        <w:rPr>
          <w:rFonts w:cs="Arial"/>
        </w:rPr>
        <w:t>ProSe</w:t>
      </w:r>
      <w:proofErr w:type="spellEnd"/>
      <w:r w:rsidR="0002052D" w:rsidRPr="004C4650">
        <w:rPr>
          <w:rFonts w:cs="Arial"/>
        </w:rPr>
        <w:t xml:space="preserve"> Key Management Function</w:t>
      </w:r>
      <w:bookmarkEnd w:id="8"/>
      <w:r w:rsidR="0002052D" w:rsidRPr="004C4650">
        <w:rPr>
          <w:rFonts w:cs="Arial"/>
        </w:rPr>
        <w:t xml:space="preserve">, a </w:t>
      </w:r>
      <w:r w:rsidR="0002052D" w:rsidRPr="004C4650">
        <w:rPr>
          <w:rFonts w:cs="Arial"/>
          <w:lang w:val="en-US"/>
        </w:rPr>
        <w:t xml:space="preserve">logical function handling network related actions required for the key management and the security material for </w:t>
      </w:r>
    </w:p>
    <w:p w14:paraId="1EBF31D5" w14:textId="77777777" w:rsidR="0002052D" w:rsidRPr="004C4650" w:rsidRDefault="0002052D" w:rsidP="00AF09F2">
      <w:pPr>
        <w:pStyle w:val="Doc-text2"/>
        <w:numPr>
          <w:ilvl w:val="0"/>
          <w:numId w:val="35"/>
        </w:numPr>
        <w:jc w:val="both"/>
        <w:rPr>
          <w:rFonts w:cs="Arial"/>
        </w:rPr>
      </w:pPr>
      <w:r w:rsidRPr="004C4650">
        <w:rPr>
          <w:rFonts w:cs="Arial"/>
          <w:lang w:val="en-US"/>
        </w:rPr>
        <w:t xml:space="preserve">discovery of a 5G </w:t>
      </w:r>
      <w:proofErr w:type="spellStart"/>
      <w:r w:rsidRPr="004C4650">
        <w:rPr>
          <w:rFonts w:cs="Arial"/>
          <w:lang w:val="en-US"/>
        </w:rPr>
        <w:t>ProSe</w:t>
      </w:r>
      <w:proofErr w:type="spellEnd"/>
      <w:r w:rsidRPr="004C4650">
        <w:rPr>
          <w:rFonts w:cs="Arial"/>
          <w:lang w:val="en-US"/>
        </w:rPr>
        <w:t xml:space="preserve"> UE-to-Network Relay by a 5G </w:t>
      </w:r>
      <w:proofErr w:type="spellStart"/>
      <w:r w:rsidRPr="004C4650">
        <w:rPr>
          <w:rFonts w:cs="Arial"/>
          <w:lang w:val="en-US"/>
        </w:rPr>
        <w:t>ProSe</w:t>
      </w:r>
      <w:proofErr w:type="spellEnd"/>
      <w:r w:rsidRPr="004C4650">
        <w:rPr>
          <w:rFonts w:cs="Arial"/>
          <w:lang w:val="en-US"/>
        </w:rPr>
        <w:t xml:space="preserve"> Remote UE, and </w:t>
      </w:r>
    </w:p>
    <w:p w14:paraId="27E781F6" w14:textId="77777777" w:rsidR="0002052D" w:rsidRPr="004C4650" w:rsidRDefault="0002052D" w:rsidP="00AF09F2">
      <w:pPr>
        <w:pStyle w:val="Doc-text2"/>
        <w:numPr>
          <w:ilvl w:val="0"/>
          <w:numId w:val="35"/>
        </w:numPr>
        <w:jc w:val="both"/>
        <w:rPr>
          <w:rFonts w:cs="Arial"/>
        </w:rPr>
      </w:pPr>
      <w:r w:rsidRPr="004C4650">
        <w:rPr>
          <w:rFonts w:cs="Arial"/>
          <w:lang w:val="en-US"/>
        </w:rPr>
        <w:t xml:space="preserve">establishing a secure PC5 communication link between a 5G </w:t>
      </w:r>
      <w:proofErr w:type="spellStart"/>
      <w:r w:rsidRPr="004C4650">
        <w:rPr>
          <w:rFonts w:cs="Arial"/>
          <w:lang w:val="en-US"/>
        </w:rPr>
        <w:t>ProSe</w:t>
      </w:r>
      <w:proofErr w:type="spellEnd"/>
      <w:r w:rsidRPr="004C4650">
        <w:rPr>
          <w:rFonts w:cs="Arial"/>
          <w:lang w:val="en-US"/>
        </w:rPr>
        <w:t xml:space="preserve"> Remote UE and 5G </w:t>
      </w:r>
      <w:proofErr w:type="spellStart"/>
      <w:r w:rsidRPr="004C4650">
        <w:rPr>
          <w:rFonts w:cs="Arial"/>
          <w:lang w:val="en-US"/>
        </w:rPr>
        <w:t>ProSe</w:t>
      </w:r>
      <w:proofErr w:type="spellEnd"/>
      <w:r w:rsidRPr="004C4650">
        <w:rPr>
          <w:rFonts w:cs="Arial"/>
          <w:lang w:val="en-US"/>
        </w:rPr>
        <w:t xml:space="preserve"> UE-to-Network Relay.</w:t>
      </w:r>
    </w:p>
    <w:p w14:paraId="77717C14" w14:textId="77777777" w:rsidR="0002052D" w:rsidRPr="004C4650" w:rsidRDefault="0002052D" w:rsidP="00AF09F2">
      <w:pPr>
        <w:pStyle w:val="Doc-text2"/>
        <w:ind w:left="0" w:firstLine="0"/>
        <w:jc w:val="both"/>
        <w:rPr>
          <w:rFonts w:cs="Arial"/>
        </w:rPr>
      </w:pPr>
    </w:p>
    <w:p w14:paraId="6066DAB1" w14:textId="77777777" w:rsidR="0002052D" w:rsidRPr="004C4650" w:rsidRDefault="0002052D" w:rsidP="00AF09F2">
      <w:pPr>
        <w:pStyle w:val="Doc-text2"/>
        <w:ind w:left="0" w:firstLine="0"/>
        <w:jc w:val="both"/>
        <w:rPr>
          <w:rFonts w:cs="Arial"/>
          <w:b/>
          <w:bCs/>
        </w:rPr>
      </w:pPr>
      <w:r w:rsidRPr="004C4650">
        <w:rPr>
          <w:rFonts w:cs="Arial"/>
        </w:rPr>
        <w:t>This question however can be clarified only by SA3.</w:t>
      </w:r>
    </w:p>
    <w:p w14:paraId="64E0A758" w14:textId="77777777" w:rsidR="0002052D" w:rsidRPr="004C4650" w:rsidRDefault="0002052D" w:rsidP="00AF09F2">
      <w:pPr>
        <w:pStyle w:val="Doc-text2"/>
        <w:ind w:left="0" w:firstLine="0"/>
        <w:jc w:val="both"/>
        <w:rPr>
          <w:rFonts w:cs="Arial"/>
          <w:b/>
          <w:bCs/>
        </w:rPr>
      </w:pPr>
    </w:p>
    <w:p w14:paraId="5F929EBF" w14:textId="2F26BEE1" w:rsidR="00A47866" w:rsidRPr="004C4650" w:rsidRDefault="0002052D" w:rsidP="00AF09F2">
      <w:pPr>
        <w:pStyle w:val="Doc-text2"/>
        <w:ind w:left="0" w:firstLine="0"/>
        <w:jc w:val="both"/>
        <w:rPr>
          <w:rFonts w:cs="Arial"/>
          <w:b/>
          <w:bCs/>
        </w:rPr>
      </w:pPr>
      <w:r w:rsidRPr="004C4650">
        <w:rPr>
          <w:rFonts w:cs="Arial"/>
          <w:b/>
          <w:bCs/>
        </w:rPr>
        <w:t xml:space="preserve">Proposal </w:t>
      </w:r>
      <w:r w:rsidR="003035FC" w:rsidRPr="004C4650">
        <w:rPr>
          <w:rFonts w:cs="Arial"/>
          <w:b/>
          <w:bCs/>
        </w:rPr>
        <w:t>11</w:t>
      </w:r>
      <w:r w:rsidRPr="004C4650">
        <w:rPr>
          <w:rFonts w:cs="Arial"/>
          <w:b/>
          <w:bCs/>
        </w:rPr>
        <w:t xml:space="preserve">: RAN2 to send an LS to SA3 with a request to clarify </w:t>
      </w:r>
      <w:r w:rsidR="0078071A" w:rsidRPr="004C4650">
        <w:rPr>
          <w:rFonts w:cs="Arial"/>
          <w:b/>
          <w:bCs/>
        </w:rPr>
        <w:t xml:space="preserve">which </w:t>
      </w:r>
      <w:r w:rsidR="00822DA6" w:rsidRPr="004C4650">
        <w:rPr>
          <w:rFonts w:cs="Arial"/>
          <w:b/>
          <w:bCs/>
        </w:rPr>
        <w:t xml:space="preserve">entity </w:t>
      </w:r>
      <w:r w:rsidRPr="004C4650">
        <w:rPr>
          <w:rFonts w:cs="Arial"/>
          <w:b/>
          <w:bCs/>
        </w:rPr>
        <w:t xml:space="preserve">can generate ciphering keys for </w:t>
      </w:r>
      <w:r w:rsidR="00BD5A70" w:rsidRPr="004C4650">
        <w:rPr>
          <w:rFonts w:cs="Arial"/>
          <w:b/>
          <w:bCs/>
        </w:rPr>
        <w:t>SL positioning</w:t>
      </w:r>
      <w:r w:rsidR="00822DA6" w:rsidRPr="004C4650">
        <w:rPr>
          <w:rFonts w:cs="Arial"/>
          <w:b/>
          <w:bCs/>
        </w:rPr>
        <w:t xml:space="preserve">, including </w:t>
      </w:r>
      <w:r w:rsidR="00943C3E" w:rsidRPr="004C4650">
        <w:rPr>
          <w:rFonts w:cs="Arial"/>
          <w:b/>
          <w:bCs/>
        </w:rPr>
        <w:t xml:space="preserve">the </w:t>
      </w:r>
      <w:proofErr w:type="spellStart"/>
      <w:r w:rsidR="00822DA6" w:rsidRPr="004C4650">
        <w:rPr>
          <w:rFonts w:cs="Arial"/>
          <w:b/>
          <w:bCs/>
        </w:rPr>
        <w:t>ProSe</w:t>
      </w:r>
      <w:proofErr w:type="spellEnd"/>
      <w:r w:rsidR="00822DA6" w:rsidRPr="004C4650">
        <w:rPr>
          <w:rFonts w:cs="Arial"/>
          <w:b/>
          <w:bCs/>
        </w:rPr>
        <w:t xml:space="preserve"> Key Management Function</w:t>
      </w:r>
      <w:r w:rsidR="00036DAB" w:rsidRPr="004C4650">
        <w:rPr>
          <w:rFonts w:cs="Arial"/>
          <w:b/>
          <w:bCs/>
        </w:rPr>
        <w:t xml:space="preserve"> (PKMF)</w:t>
      </w:r>
      <w:r w:rsidR="004A4C38" w:rsidRPr="004C4650">
        <w:rPr>
          <w:rFonts w:cs="Arial"/>
          <w:b/>
          <w:bCs/>
        </w:rPr>
        <w:t xml:space="preserve"> and the LMF</w:t>
      </w:r>
      <w:r w:rsidRPr="004C4650">
        <w:rPr>
          <w:rFonts w:cs="Arial"/>
          <w:b/>
          <w:bCs/>
        </w:rPr>
        <w:t>.</w:t>
      </w:r>
    </w:p>
    <w:p w14:paraId="7ABEEE32" w14:textId="790358C2" w:rsidR="0002052D" w:rsidRPr="004C4650" w:rsidRDefault="0002052D" w:rsidP="00590994">
      <w:pPr>
        <w:pStyle w:val="Doc-text2"/>
        <w:ind w:left="0" w:firstLine="0"/>
        <w:jc w:val="both"/>
        <w:rPr>
          <w:rFonts w:cs="Arial"/>
          <w:b/>
          <w:bCs/>
        </w:rPr>
      </w:pPr>
    </w:p>
    <w:p w14:paraId="09C4DFB1" w14:textId="0BBCB12D" w:rsidR="0002052D" w:rsidRPr="004C4650" w:rsidRDefault="0002052D" w:rsidP="0002052D">
      <w:pPr>
        <w:pStyle w:val="Heading1"/>
        <w:rPr>
          <w:rFonts w:cs="Arial"/>
        </w:rPr>
      </w:pPr>
      <w:r w:rsidRPr="004C4650">
        <w:rPr>
          <w:rFonts w:cs="Arial"/>
        </w:rPr>
        <w:lastRenderedPageBreak/>
        <w:t>3</w:t>
      </w:r>
      <w:r w:rsidRPr="004C4650">
        <w:rPr>
          <w:rFonts w:cs="Arial"/>
        </w:rPr>
        <w:tab/>
      </w:r>
      <w:r w:rsidR="001A2C94" w:rsidRPr="004C4650">
        <w:rPr>
          <w:rFonts w:cs="Arial"/>
        </w:rPr>
        <w:t xml:space="preserve">Selective Payload </w:t>
      </w:r>
      <w:r w:rsidRPr="004C4650">
        <w:rPr>
          <w:rFonts w:cs="Arial"/>
        </w:rPr>
        <w:t>Protection</w:t>
      </w:r>
    </w:p>
    <w:p w14:paraId="60C62F96" w14:textId="054F3B31" w:rsidR="0002052D" w:rsidRPr="004C4650" w:rsidRDefault="006D0F43" w:rsidP="00625291">
      <w:pPr>
        <w:pStyle w:val="Doc-text2"/>
        <w:ind w:left="0" w:firstLine="0"/>
        <w:jc w:val="both"/>
        <w:rPr>
          <w:rFonts w:cs="Arial"/>
        </w:rPr>
      </w:pPr>
      <w:r w:rsidRPr="004C4650">
        <w:rPr>
          <w:rFonts w:cs="Arial"/>
        </w:rPr>
        <w:t xml:space="preserve">As argued above, there is a need for lightweight </w:t>
      </w:r>
      <w:r w:rsidR="00BB5532" w:rsidRPr="004C4650">
        <w:rPr>
          <w:rFonts w:cs="Arial"/>
        </w:rPr>
        <w:t xml:space="preserve">positioning </w:t>
      </w:r>
      <w:r w:rsidR="00F10FF4" w:rsidRPr="004C4650">
        <w:rPr>
          <w:rFonts w:cs="Arial"/>
        </w:rPr>
        <w:t xml:space="preserve">procedures </w:t>
      </w:r>
      <w:r w:rsidRPr="004C4650">
        <w:rPr>
          <w:rFonts w:cs="Arial"/>
        </w:rPr>
        <w:t xml:space="preserve">devoid of excess </w:t>
      </w:r>
      <w:r w:rsidR="0000711B" w:rsidRPr="004C4650">
        <w:rPr>
          <w:rFonts w:cs="Arial"/>
        </w:rPr>
        <w:t>signaling</w:t>
      </w:r>
      <w:r w:rsidRPr="004C4650">
        <w:rPr>
          <w:rFonts w:cs="Arial"/>
        </w:rPr>
        <w:t xml:space="preserve"> </w:t>
      </w:r>
      <w:r w:rsidR="00F10FF4" w:rsidRPr="004C4650">
        <w:rPr>
          <w:rFonts w:cs="Arial"/>
        </w:rPr>
        <w:t xml:space="preserve">and characterized by low latency and general scalability. To this end, UEs should be able to </w:t>
      </w:r>
      <w:r w:rsidR="00C20D2F" w:rsidRPr="004C4650">
        <w:rPr>
          <w:rFonts w:cs="Arial"/>
        </w:rPr>
        <w:t xml:space="preserve">readily </w:t>
      </w:r>
      <w:r w:rsidR="00AE3C63" w:rsidRPr="004C4650">
        <w:rPr>
          <w:rFonts w:cs="Arial"/>
        </w:rPr>
        <w:t xml:space="preserve">receive </w:t>
      </w:r>
      <w:r w:rsidR="00C20D2F" w:rsidRPr="004C4650">
        <w:rPr>
          <w:rFonts w:cs="Arial"/>
        </w:rPr>
        <w:t>broadcast / groupcast information</w:t>
      </w:r>
      <w:r w:rsidR="323FD33C" w:rsidRPr="004C4650">
        <w:rPr>
          <w:rFonts w:cs="Arial"/>
        </w:rPr>
        <w:t>,</w:t>
      </w:r>
      <w:r w:rsidR="00C20D2F" w:rsidRPr="004C4650">
        <w:rPr>
          <w:rFonts w:cs="Arial"/>
        </w:rPr>
        <w:t xml:space="preserve"> </w:t>
      </w:r>
      <w:r w:rsidR="0000711B" w:rsidRPr="004C4650">
        <w:rPr>
          <w:rFonts w:cs="Arial"/>
        </w:rPr>
        <w:t>e.g.</w:t>
      </w:r>
      <w:r w:rsidR="00C20D2F" w:rsidRPr="004C4650">
        <w:rPr>
          <w:rFonts w:cs="Arial"/>
        </w:rPr>
        <w:t xml:space="preserve"> on UE capability </w:t>
      </w:r>
      <w:r w:rsidR="00550C1E" w:rsidRPr="004C4650">
        <w:rPr>
          <w:rFonts w:cs="Arial"/>
        </w:rPr>
        <w:t>or assistance data</w:t>
      </w:r>
      <w:r w:rsidR="00136823" w:rsidRPr="004C4650">
        <w:rPr>
          <w:rFonts w:cs="Arial"/>
        </w:rPr>
        <w:t xml:space="preserve">. This </w:t>
      </w:r>
      <w:r w:rsidR="00E51FF3" w:rsidRPr="004C4650">
        <w:rPr>
          <w:rFonts w:cs="Arial"/>
        </w:rPr>
        <w:t>also includes</w:t>
      </w:r>
      <w:r w:rsidR="00136823" w:rsidRPr="004C4650">
        <w:rPr>
          <w:rFonts w:cs="Arial"/>
        </w:rPr>
        <w:t xml:space="preserve"> the cases of passive monitoring of such transmissions </w:t>
      </w:r>
      <w:r w:rsidR="00550C1E" w:rsidRPr="004C4650">
        <w:rPr>
          <w:rFonts w:cs="Arial"/>
        </w:rPr>
        <w:t xml:space="preserve">without </w:t>
      </w:r>
      <w:r w:rsidR="00136823" w:rsidRPr="004C4650">
        <w:rPr>
          <w:rFonts w:cs="Arial"/>
        </w:rPr>
        <w:t xml:space="preserve">explicit session context. For example, vehicles on a highway should be able to </w:t>
      </w:r>
      <w:proofErr w:type="gramStart"/>
      <w:r w:rsidR="00625291" w:rsidRPr="004C4650">
        <w:rPr>
          <w:rFonts w:cs="Arial"/>
        </w:rPr>
        <w:t>quickly and efficiently monitor road-side unit (RSU) dissemination of assistance data</w:t>
      </w:r>
      <w:proofErr w:type="gramEnd"/>
      <w:r w:rsidR="00625291" w:rsidRPr="004C4650">
        <w:rPr>
          <w:rFonts w:cs="Arial"/>
        </w:rPr>
        <w:t xml:space="preserve"> for </w:t>
      </w:r>
      <w:r w:rsidR="00D003CA" w:rsidRPr="004C4650">
        <w:rPr>
          <w:rFonts w:cs="Arial"/>
        </w:rPr>
        <w:t>immediate overhead-free positioning.</w:t>
      </w:r>
    </w:p>
    <w:p w14:paraId="23DD8607" w14:textId="77777777" w:rsidR="0022627D" w:rsidRPr="004C4650" w:rsidRDefault="0022627D" w:rsidP="0002052D">
      <w:pPr>
        <w:pStyle w:val="Doc-text2"/>
        <w:ind w:left="0" w:firstLine="0"/>
        <w:rPr>
          <w:rFonts w:cs="Arial"/>
        </w:rPr>
      </w:pPr>
    </w:p>
    <w:p w14:paraId="65ABDFFF" w14:textId="7502E5FD" w:rsidR="00F40AA4" w:rsidRPr="004C4650" w:rsidRDefault="00D003CA" w:rsidP="00F40AA4">
      <w:pPr>
        <w:pStyle w:val="Doc-text2"/>
        <w:ind w:left="0" w:firstLine="0"/>
        <w:jc w:val="both"/>
        <w:rPr>
          <w:rFonts w:cs="Arial"/>
        </w:rPr>
      </w:pPr>
      <w:r w:rsidRPr="004C4650">
        <w:rPr>
          <w:rFonts w:cs="Arial"/>
        </w:rPr>
        <w:t>RAN2</w:t>
      </w:r>
      <w:r w:rsidR="089C6527" w:rsidRPr="004C4650">
        <w:rPr>
          <w:rFonts w:cs="Arial"/>
        </w:rPr>
        <w:t xml:space="preserve"> has</w:t>
      </w:r>
      <w:r w:rsidRPr="004C4650">
        <w:rPr>
          <w:rFonts w:cs="Arial"/>
        </w:rPr>
        <w:t xml:space="preserve"> agreed to </w:t>
      </w:r>
      <w:r w:rsidR="00F40AA4" w:rsidRPr="004C4650">
        <w:rPr>
          <w:rFonts w:cs="Arial"/>
        </w:rPr>
        <w:t xml:space="preserve">secure </w:t>
      </w:r>
      <w:r w:rsidRPr="004C4650">
        <w:rPr>
          <w:rFonts w:cs="Arial"/>
        </w:rPr>
        <w:t xml:space="preserve">broadcast / groupcast transmissions </w:t>
      </w:r>
      <w:r w:rsidR="00F40AA4" w:rsidRPr="004C4650">
        <w:rPr>
          <w:rFonts w:cs="Arial"/>
        </w:rPr>
        <w:t xml:space="preserve">and study the concrete measures to this end. </w:t>
      </w:r>
      <w:r w:rsidR="00A13E43" w:rsidRPr="004C4650">
        <w:rPr>
          <w:rFonts w:cs="Arial"/>
        </w:rPr>
        <w:t xml:space="preserve">To balance the need for universal protection as well as universal understandability of </w:t>
      </w:r>
      <w:bookmarkStart w:id="9" w:name="_Hlk127177822"/>
      <w:r w:rsidR="00782115" w:rsidRPr="004C4650">
        <w:rPr>
          <w:rFonts w:cs="Arial"/>
        </w:rPr>
        <w:t xml:space="preserve">broadcast / groupcast </w:t>
      </w:r>
      <w:bookmarkEnd w:id="9"/>
      <w:r w:rsidR="00782115" w:rsidRPr="004C4650">
        <w:rPr>
          <w:rFonts w:cs="Arial"/>
        </w:rPr>
        <w:t xml:space="preserve">in sidelink positioning, there must be some default protection of broadcast / groupcast that is </w:t>
      </w:r>
      <w:r w:rsidR="000B26C6" w:rsidRPr="004C4650">
        <w:rPr>
          <w:rFonts w:cs="Arial"/>
        </w:rPr>
        <w:t>understandable by all UEs in the same PLMN.</w:t>
      </w:r>
    </w:p>
    <w:p w14:paraId="2E94A7F6" w14:textId="77777777" w:rsidR="00F40AA4" w:rsidRPr="004C4650" w:rsidRDefault="00F40AA4" w:rsidP="0002052D">
      <w:pPr>
        <w:pStyle w:val="Doc-text2"/>
        <w:ind w:left="0" w:firstLine="0"/>
        <w:rPr>
          <w:rFonts w:cs="Arial"/>
        </w:rPr>
      </w:pPr>
    </w:p>
    <w:p w14:paraId="286FB8E8" w14:textId="4B9E787A" w:rsidR="00782115" w:rsidRPr="004C4650" w:rsidRDefault="000B26C6" w:rsidP="00646E5E">
      <w:pPr>
        <w:pStyle w:val="Doc-text2"/>
        <w:ind w:left="0" w:firstLine="0"/>
        <w:jc w:val="both"/>
        <w:rPr>
          <w:rFonts w:cs="Arial"/>
          <w:b/>
          <w:bCs/>
        </w:rPr>
      </w:pPr>
      <w:r w:rsidRPr="004C4650">
        <w:rPr>
          <w:rFonts w:cs="Arial"/>
          <w:b/>
          <w:bCs/>
        </w:rPr>
        <w:t>Observation</w:t>
      </w:r>
      <w:r w:rsidR="00B35EF5" w:rsidRPr="004C4650">
        <w:rPr>
          <w:rFonts w:cs="Arial"/>
          <w:b/>
          <w:bCs/>
        </w:rPr>
        <w:t xml:space="preserve"> </w:t>
      </w:r>
      <w:r w:rsidR="003035FC" w:rsidRPr="004C4650">
        <w:rPr>
          <w:rFonts w:cs="Arial"/>
          <w:b/>
          <w:bCs/>
        </w:rPr>
        <w:t>7</w:t>
      </w:r>
      <w:r w:rsidR="00782115" w:rsidRPr="004C4650">
        <w:rPr>
          <w:rFonts w:cs="Arial"/>
          <w:b/>
          <w:bCs/>
        </w:rPr>
        <w:t xml:space="preserve">: </w:t>
      </w:r>
      <w:r w:rsidR="00646E5E" w:rsidRPr="004C4650">
        <w:rPr>
          <w:rFonts w:cs="Arial"/>
          <w:b/>
          <w:bCs/>
        </w:rPr>
        <w:t>To ensure scalability and minimal overhead, s</w:t>
      </w:r>
      <w:r w:rsidR="00620602" w:rsidRPr="004C4650">
        <w:rPr>
          <w:rFonts w:cs="Arial"/>
          <w:b/>
          <w:bCs/>
        </w:rPr>
        <w:t xml:space="preserve">ecure </w:t>
      </w:r>
      <w:r w:rsidR="00C0666A" w:rsidRPr="004C4650">
        <w:rPr>
          <w:rFonts w:cs="Arial"/>
          <w:b/>
          <w:bCs/>
        </w:rPr>
        <w:t>b</w:t>
      </w:r>
      <w:r w:rsidRPr="004C4650">
        <w:rPr>
          <w:rFonts w:cs="Arial"/>
          <w:b/>
          <w:bCs/>
        </w:rPr>
        <w:t xml:space="preserve">roadcast / groupcast </w:t>
      </w:r>
      <w:r w:rsidR="00C0666A" w:rsidRPr="004C4650">
        <w:rPr>
          <w:rFonts w:cs="Arial"/>
          <w:b/>
          <w:bCs/>
        </w:rPr>
        <w:t xml:space="preserve">communications </w:t>
      </w:r>
      <w:r w:rsidR="00D92574" w:rsidRPr="004C4650">
        <w:rPr>
          <w:rFonts w:cs="Arial"/>
          <w:b/>
          <w:bCs/>
        </w:rPr>
        <w:t xml:space="preserve">in sidelink positioning </w:t>
      </w:r>
      <w:r w:rsidR="00C0666A" w:rsidRPr="004C4650">
        <w:rPr>
          <w:rFonts w:cs="Arial"/>
          <w:b/>
          <w:bCs/>
        </w:rPr>
        <w:t xml:space="preserve">must </w:t>
      </w:r>
      <w:r w:rsidR="003704D2" w:rsidRPr="004C4650">
        <w:rPr>
          <w:rFonts w:cs="Arial"/>
          <w:b/>
          <w:bCs/>
        </w:rPr>
        <w:t xml:space="preserve">offer </w:t>
      </w:r>
      <w:r w:rsidR="008C1021" w:rsidRPr="004C4650">
        <w:rPr>
          <w:rFonts w:cs="Arial"/>
          <w:b/>
          <w:bCs/>
        </w:rPr>
        <w:t xml:space="preserve">a </w:t>
      </w:r>
      <w:r w:rsidR="00DB602E" w:rsidRPr="004C4650">
        <w:rPr>
          <w:rFonts w:cs="Arial"/>
          <w:b/>
          <w:bCs/>
        </w:rPr>
        <w:t>default</w:t>
      </w:r>
      <w:r w:rsidR="001C6CCF" w:rsidRPr="004C4650">
        <w:rPr>
          <w:rFonts w:cs="Arial"/>
          <w:b/>
          <w:bCs/>
        </w:rPr>
        <w:t xml:space="preserve"> </w:t>
      </w:r>
      <w:r w:rsidR="00A4083D" w:rsidRPr="004C4650">
        <w:rPr>
          <w:rFonts w:cs="Arial"/>
          <w:b/>
          <w:bCs/>
        </w:rPr>
        <w:t xml:space="preserve">payload </w:t>
      </w:r>
      <w:r w:rsidR="00DB602E" w:rsidRPr="004C4650">
        <w:rPr>
          <w:rFonts w:cs="Arial"/>
          <w:b/>
          <w:bCs/>
        </w:rPr>
        <w:t xml:space="preserve">protection that is </w:t>
      </w:r>
      <w:r w:rsidR="00243EC6" w:rsidRPr="004C4650">
        <w:rPr>
          <w:rFonts w:cs="Arial"/>
          <w:b/>
          <w:bCs/>
        </w:rPr>
        <w:t xml:space="preserve">decryptable </w:t>
      </w:r>
      <w:r w:rsidR="00857690" w:rsidRPr="004C4650">
        <w:rPr>
          <w:rFonts w:cs="Arial"/>
          <w:b/>
          <w:bCs/>
        </w:rPr>
        <w:t xml:space="preserve">by </w:t>
      </w:r>
      <w:r w:rsidR="00C0666A" w:rsidRPr="004C4650">
        <w:rPr>
          <w:rFonts w:cs="Arial"/>
          <w:b/>
          <w:bCs/>
        </w:rPr>
        <w:t xml:space="preserve">all </w:t>
      </w:r>
      <w:r w:rsidR="00D92574" w:rsidRPr="004C4650">
        <w:rPr>
          <w:rFonts w:cs="Arial"/>
          <w:b/>
          <w:bCs/>
        </w:rPr>
        <w:t xml:space="preserve">sidelink-positioning capable </w:t>
      </w:r>
      <w:r w:rsidR="00C0666A" w:rsidRPr="004C4650">
        <w:rPr>
          <w:rFonts w:cs="Arial"/>
          <w:b/>
          <w:bCs/>
        </w:rPr>
        <w:t xml:space="preserve">UEs </w:t>
      </w:r>
      <w:r w:rsidR="00D92574" w:rsidRPr="004C4650">
        <w:rPr>
          <w:rFonts w:cs="Arial"/>
          <w:b/>
          <w:bCs/>
        </w:rPr>
        <w:t xml:space="preserve">within a given </w:t>
      </w:r>
      <w:r w:rsidR="00782115" w:rsidRPr="004C4650">
        <w:rPr>
          <w:rFonts w:cs="Arial"/>
          <w:b/>
          <w:bCs/>
        </w:rPr>
        <w:t>PLMN</w:t>
      </w:r>
      <w:r w:rsidR="001219AE" w:rsidRPr="004C4650">
        <w:rPr>
          <w:rFonts w:cs="Arial"/>
          <w:b/>
          <w:bCs/>
        </w:rPr>
        <w:t>.</w:t>
      </w:r>
      <w:r w:rsidR="00316B2B" w:rsidRPr="004C4650">
        <w:rPr>
          <w:rFonts w:cs="Arial"/>
          <w:b/>
          <w:bCs/>
        </w:rPr>
        <w:t xml:space="preserve"> </w:t>
      </w:r>
    </w:p>
    <w:p w14:paraId="37D66958" w14:textId="77777777" w:rsidR="00782115" w:rsidRPr="004C4650" w:rsidRDefault="00782115" w:rsidP="0002052D">
      <w:pPr>
        <w:pStyle w:val="Doc-text2"/>
        <w:ind w:left="0" w:firstLine="0"/>
        <w:rPr>
          <w:rFonts w:cs="Arial"/>
        </w:rPr>
      </w:pPr>
    </w:p>
    <w:p w14:paraId="394636FB" w14:textId="77777777" w:rsidR="006C0056" w:rsidRPr="004C4650" w:rsidRDefault="004E6EE2" w:rsidP="00D33B02">
      <w:pPr>
        <w:pStyle w:val="Doc-text2"/>
        <w:ind w:left="0" w:firstLine="0"/>
        <w:jc w:val="both"/>
        <w:rPr>
          <w:rFonts w:cs="Arial"/>
        </w:rPr>
      </w:pPr>
      <w:r w:rsidRPr="004C4650">
        <w:rPr>
          <w:rFonts w:cs="Arial"/>
        </w:rPr>
        <w:t xml:space="preserve">At the same time, </w:t>
      </w:r>
      <w:r w:rsidR="00813E03" w:rsidRPr="004C4650">
        <w:rPr>
          <w:rFonts w:cs="Arial"/>
        </w:rPr>
        <w:t xml:space="preserve">there are applications that require specific group-level protection of broadcast / groupcast communications, for example law enforcement or </w:t>
      </w:r>
      <w:r w:rsidR="0089559C" w:rsidRPr="004C4650">
        <w:rPr>
          <w:rFonts w:cs="Arial"/>
        </w:rPr>
        <w:t xml:space="preserve">first responders. </w:t>
      </w:r>
    </w:p>
    <w:p w14:paraId="1164A05B" w14:textId="77777777" w:rsidR="006C0056" w:rsidRPr="004C4650" w:rsidRDefault="006C0056" w:rsidP="00D33B02">
      <w:pPr>
        <w:pStyle w:val="Doc-text2"/>
        <w:ind w:left="0" w:firstLine="0"/>
        <w:jc w:val="both"/>
        <w:rPr>
          <w:rFonts w:cs="Arial"/>
        </w:rPr>
      </w:pPr>
    </w:p>
    <w:p w14:paraId="79C8DF90" w14:textId="629A8557" w:rsidR="006A2340" w:rsidRPr="004C4650" w:rsidRDefault="001C5A73" w:rsidP="00916D4F">
      <w:pPr>
        <w:pStyle w:val="Doc-text2"/>
        <w:ind w:left="0" w:firstLine="0"/>
        <w:jc w:val="both"/>
        <w:rPr>
          <w:rFonts w:cs="Arial"/>
          <w:i/>
          <w:iCs/>
          <w:lang w:val="en-US"/>
        </w:rPr>
      </w:pPr>
      <w:r w:rsidRPr="004C4650">
        <w:rPr>
          <w:rFonts w:cs="Arial"/>
        </w:rPr>
        <w:t xml:space="preserve">Also, </w:t>
      </w:r>
      <w:r w:rsidR="0094685F" w:rsidRPr="004C4650">
        <w:rPr>
          <w:rFonts w:cs="Arial"/>
        </w:rPr>
        <w:t>there may be the need for protecting specific information that is delivered over broadcast / groupcast</w:t>
      </w:r>
      <w:r w:rsidR="004A0794" w:rsidRPr="004C4650">
        <w:rPr>
          <w:rFonts w:cs="Arial"/>
        </w:rPr>
        <w:t xml:space="preserve">. This may be any sensitive information that is associated strictly with a limited </w:t>
      </w:r>
      <w:r w:rsidR="00074A00" w:rsidRPr="004C4650">
        <w:rPr>
          <w:rFonts w:cs="Arial"/>
        </w:rPr>
        <w:t xml:space="preserve">group of UE. For example, the exact </w:t>
      </w:r>
      <w:r w:rsidR="00E04BF1" w:rsidRPr="004C4650">
        <w:rPr>
          <w:rFonts w:cs="Arial"/>
        </w:rPr>
        <w:t xml:space="preserve">UE </w:t>
      </w:r>
      <w:r w:rsidR="00166B33" w:rsidRPr="004C4650">
        <w:rPr>
          <w:rFonts w:cs="Arial"/>
        </w:rPr>
        <w:t xml:space="preserve">coordinates </w:t>
      </w:r>
      <w:r w:rsidR="00E04BF1" w:rsidRPr="004C4650">
        <w:rPr>
          <w:rFonts w:cs="Arial"/>
        </w:rPr>
        <w:t xml:space="preserve">may be distributed </w:t>
      </w:r>
      <w:r w:rsidR="00E21BCD" w:rsidRPr="004C4650">
        <w:rPr>
          <w:rFonts w:cs="Arial"/>
        </w:rPr>
        <w:t xml:space="preserve">within assistance data </w:t>
      </w:r>
      <w:r w:rsidR="00E04BF1" w:rsidRPr="004C4650">
        <w:rPr>
          <w:rFonts w:cs="Arial"/>
        </w:rPr>
        <w:t xml:space="preserve">only to authorized </w:t>
      </w:r>
      <w:r w:rsidR="006A2447" w:rsidRPr="004C4650">
        <w:rPr>
          <w:rFonts w:cs="Arial"/>
        </w:rPr>
        <w:t xml:space="preserve">(server) </w:t>
      </w:r>
      <w:r w:rsidR="00E04BF1" w:rsidRPr="004C4650">
        <w:rPr>
          <w:rFonts w:cs="Arial"/>
        </w:rPr>
        <w:t>UEs</w:t>
      </w:r>
      <w:r w:rsidR="006A2447" w:rsidRPr="004C4650">
        <w:rPr>
          <w:rFonts w:cs="Arial"/>
        </w:rPr>
        <w:t>.</w:t>
      </w:r>
      <w:r w:rsidR="00E21BCD" w:rsidRPr="004C4650">
        <w:rPr>
          <w:rFonts w:cs="Arial"/>
        </w:rPr>
        <w:t xml:space="preserve"> </w:t>
      </w:r>
      <w:r w:rsidR="006C0056" w:rsidRPr="004C4650">
        <w:rPr>
          <w:rFonts w:cs="Arial"/>
        </w:rPr>
        <w:t xml:space="preserve">Any precursor of </w:t>
      </w:r>
      <w:r w:rsidR="007C3846" w:rsidRPr="004C4650">
        <w:rPr>
          <w:rFonts w:cs="Arial"/>
        </w:rPr>
        <w:t xml:space="preserve">exact location such as PRS measurement can be considered also sensitive and encrypted </w:t>
      </w:r>
      <w:r w:rsidR="00B5060E" w:rsidRPr="004C4650">
        <w:rPr>
          <w:rFonts w:cs="Arial"/>
        </w:rPr>
        <w:t xml:space="preserve">with ciphering keys that only </w:t>
      </w:r>
      <w:r w:rsidR="00150166" w:rsidRPr="004C4650">
        <w:rPr>
          <w:rFonts w:cs="Arial"/>
        </w:rPr>
        <w:t>need-to-know UEs</w:t>
      </w:r>
      <w:r w:rsidR="00B5060E" w:rsidRPr="004C4650">
        <w:rPr>
          <w:rFonts w:cs="Arial"/>
        </w:rPr>
        <w:t xml:space="preserve"> avail of.</w:t>
      </w:r>
    </w:p>
    <w:p w14:paraId="469614AD" w14:textId="77777777" w:rsidR="0089559C" w:rsidRPr="004C4650" w:rsidRDefault="0089559C" w:rsidP="004E6EE2">
      <w:pPr>
        <w:pStyle w:val="Doc-text2"/>
        <w:ind w:left="0" w:firstLine="0"/>
        <w:rPr>
          <w:rFonts w:cs="Arial"/>
        </w:rPr>
      </w:pPr>
    </w:p>
    <w:p w14:paraId="30099927" w14:textId="5CFA51F7" w:rsidR="00D92574" w:rsidRPr="004C4650" w:rsidRDefault="00D92574" w:rsidP="00C72B0B">
      <w:pPr>
        <w:pStyle w:val="Doc-text2"/>
        <w:ind w:left="0" w:firstLine="0"/>
        <w:jc w:val="both"/>
        <w:rPr>
          <w:rFonts w:cs="Arial"/>
          <w:b/>
          <w:bCs/>
        </w:rPr>
      </w:pPr>
      <w:r w:rsidRPr="004C4650">
        <w:rPr>
          <w:rFonts w:cs="Arial"/>
          <w:b/>
          <w:bCs/>
        </w:rPr>
        <w:t>Observation</w:t>
      </w:r>
      <w:r w:rsidR="00B35EF5" w:rsidRPr="004C4650">
        <w:rPr>
          <w:rFonts w:cs="Arial"/>
          <w:b/>
          <w:bCs/>
        </w:rPr>
        <w:t xml:space="preserve"> </w:t>
      </w:r>
      <w:r w:rsidR="003035FC" w:rsidRPr="004C4650">
        <w:rPr>
          <w:rFonts w:cs="Arial"/>
          <w:b/>
          <w:bCs/>
        </w:rPr>
        <w:t>8</w:t>
      </w:r>
      <w:r w:rsidRPr="004C4650">
        <w:rPr>
          <w:rFonts w:cs="Arial"/>
          <w:b/>
          <w:bCs/>
        </w:rPr>
        <w:t xml:space="preserve">: </w:t>
      </w:r>
      <w:r w:rsidR="00AE6E46" w:rsidRPr="004C4650">
        <w:rPr>
          <w:rFonts w:cs="Arial"/>
          <w:b/>
          <w:bCs/>
        </w:rPr>
        <w:t xml:space="preserve">Secure </w:t>
      </w:r>
      <w:bookmarkStart w:id="10" w:name="_Hlk127179978"/>
      <w:r w:rsidR="00AE6E46" w:rsidRPr="004C4650">
        <w:rPr>
          <w:rFonts w:cs="Arial"/>
          <w:b/>
          <w:bCs/>
        </w:rPr>
        <w:t>b</w:t>
      </w:r>
      <w:r w:rsidRPr="004C4650">
        <w:rPr>
          <w:rFonts w:cs="Arial"/>
          <w:b/>
          <w:bCs/>
        </w:rPr>
        <w:t xml:space="preserve">roadcast / groupcast </w:t>
      </w:r>
      <w:bookmarkEnd w:id="10"/>
      <w:r w:rsidRPr="004C4650">
        <w:rPr>
          <w:rFonts w:cs="Arial"/>
          <w:b/>
          <w:bCs/>
        </w:rPr>
        <w:t>communications</w:t>
      </w:r>
      <w:r w:rsidR="00F01DDD" w:rsidRPr="004C4650">
        <w:rPr>
          <w:rFonts w:cs="Arial"/>
          <w:b/>
          <w:bCs/>
        </w:rPr>
        <w:t xml:space="preserve"> must</w:t>
      </w:r>
      <w:r w:rsidRPr="004C4650">
        <w:rPr>
          <w:rFonts w:cs="Arial"/>
          <w:b/>
          <w:bCs/>
        </w:rPr>
        <w:t xml:space="preserve"> </w:t>
      </w:r>
      <w:r w:rsidR="00AE6E46" w:rsidRPr="004C4650">
        <w:rPr>
          <w:rFonts w:cs="Arial"/>
          <w:b/>
          <w:bCs/>
        </w:rPr>
        <w:t xml:space="preserve">be able to </w:t>
      </w:r>
      <w:r w:rsidR="00E7267A" w:rsidRPr="004C4650">
        <w:rPr>
          <w:rFonts w:cs="Arial"/>
          <w:b/>
          <w:bCs/>
        </w:rPr>
        <w:t xml:space="preserve">provide </w:t>
      </w:r>
      <w:r w:rsidR="00AE6E46" w:rsidRPr="004C4650">
        <w:rPr>
          <w:rFonts w:cs="Arial"/>
          <w:b/>
          <w:bCs/>
        </w:rPr>
        <w:t xml:space="preserve">selective </w:t>
      </w:r>
      <w:r w:rsidR="00E7267A" w:rsidRPr="004C4650">
        <w:rPr>
          <w:rFonts w:cs="Arial"/>
          <w:b/>
          <w:bCs/>
        </w:rPr>
        <w:t>protect</w:t>
      </w:r>
      <w:r w:rsidR="00074589" w:rsidRPr="004C4650">
        <w:rPr>
          <w:rFonts w:cs="Arial"/>
          <w:b/>
          <w:bCs/>
        </w:rPr>
        <w:t xml:space="preserve">ion for </w:t>
      </w:r>
      <w:r w:rsidR="00ED6C83" w:rsidRPr="004C4650">
        <w:rPr>
          <w:rFonts w:cs="Arial"/>
          <w:b/>
          <w:bCs/>
        </w:rPr>
        <w:t xml:space="preserve">sensitive </w:t>
      </w:r>
      <w:r w:rsidR="00E7267A" w:rsidRPr="004C4650">
        <w:rPr>
          <w:rFonts w:cs="Arial"/>
          <w:b/>
          <w:bCs/>
        </w:rPr>
        <w:t>payload data</w:t>
      </w:r>
      <w:r w:rsidR="00E931E8" w:rsidRPr="004C4650">
        <w:rPr>
          <w:rFonts w:cs="Arial"/>
          <w:b/>
          <w:bCs/>
        </w:rPr>
        <w:t xml:space="preserve"> </w:t>
      </w:r>
      <w:r w:rsidR="00472170" w:rsidRPr="004C4650">
        <w:rPr>
          <w:rFonts w:cs="Arial"/>
          <w:b/>
          <w:bCs/>
        </w:rPr>
        <w:t xml:space="preserve">which only a limited </w:t>
      </w:r>
      <w:r w:rsidR="007736F9" w:rsidRPr="004C4650">
        <w:rPr>
          <w:rFonts w:cs="Arial"/>
          <w:b/>
          <w:bCs/>
        </w:rPr>
        <w:t xml:space="preserve">(pre-defined) </w:t>
      </w:r>
      <w:r w:rsidR="0080437F" w:rsidRPr="004C4650">
        <w:rPr>
          <w:rFonts w:cs="Arial"/>
          <w:b/>
          <w:bCs/>
        </w:rPr>
        <w:t>UE group</w:t>
      </w:r>
      <w:r w:rsidR="00472170" w:rsidRPr="004C4650">
        <w:rPr>
          <w:rFonts w:cs="Arial"/>
          <w:b/>
          <w:bCs/>
        </w:rPr>
        <w:t xml:space="preserve"> can decrypt</w:t>
      </w:r>
      <w:r w:rsidRPr="004C4650">
        <w:rPr>
          <w:rFonts w:cs="Arial"/>
          <w:b/>
          <w:bCs/>
        </w:rPr>
        <w:t>.</w:t>
      </w:r>
    </w:p>
    <w:p w14:paraId="5EE5B28C" w14:textId="77777777" w:rsidR="007A0452" w:rsidRPr="004C4650" w:rsidRDefault="007A0452" w:rsidP="0002052D">
      <w:pPr>
        <w:pStyle w:val="Doc-text2"/>
        <w:ind w:left="0" w:firstLine="0"/>
        <w:rPr>
          <w:rFonts w:cs="Arial"/>
          <w:b/>
          <w:bCs/>
        </w:rPr>
      </w:pPr>
    </w:p>
    <w:p w14:paraId="5C2CBA47" w14:textId="5E7E7527" w:rsidR="003D547B" w:rsidRPr="004C4650" w:rsidRDefault="003D547B" w:rsidP="000B22CC">
      <w:pPr>
        <w:pStyle w:val="Doc-text2"/>
        <w:ind w:left="0" w:firstLine="0"/>
        <w:jc w:val="both"/>
        <w:rPr>
          <w:rFonts w:cs="Arial"/>
          <w:b/>
          <w:bCs/>
        </w:rPr>
      </w:pPr>
      <w:r w:rsidRPr="004C4650">
        <w:rPr>
          <w:rFonts w:cs="Arial"/>
          <w:b/>
          <w:bCs/>
        </w:rPr>
        <w:t>Proposal</w:t>
      </w:r>
      <w:r w:rsidR="00B35EF5" w:rsidRPr="004C4650">
        <w:rPr>
          <w:rFonts w:cs="Arial"/>
          <w:b/>
          <w:bCs/>
        </w:rPr>
        <w:t xml:space="preserve"> </w:t>
      </w:r>
      <w:r w:rsidR="003035FC" w:rsidRPr="004C4650">
        <w:rPr>
          <w:rFonts w:cs="Arial"/>
          <w:b/>
          <w:bCs/>
        </w:rPr>
        <w:t>12</w:t>
      </w:r>
      <w:r w:rsidRPr="004C4650">
        <w:rPr>
          <w:rFonts w:cs="Arial"/>
          <w:b/>
          <w:bCs/>
        </w:rPr>
        <w:t>:</w:t>
      </w:r>
      <w:r w:rsidR="0002052D" w:rsidRPr="004C4650">
        <w:rPr>
          <w:rFonts w:cs="Arial"/>
          <w:b/>
          <w:bCs/>
        </w:rPr>
        <w:t xml:space="preserve"> </w:t>
      </w:r>
      <w:r w:rsidR="000B22CC" w:rsidRPr="004C4650">
        <w:rPr>
          <w:rFonts w:cs="Arial"/>
          <w:b/>
          <w:bCs/>
        </w:rPr>
        <w:t>To protect sidelink positioning broadcast / groupcast, t</w:t>
      </w:r>
      <w:r w:rsidR="00BB264A" w:rsidRPr="004C4650">
        <w:rPr>
          <w:rFonts w:cs="Arial"/>
          <w:b/>
          <w:bCs/>
        </w:rPr>
        <w:t xml:space="preserve">he </w:t>
      </w:r>
      <w:r w:rsidR="0002052D" w:rsidRPr="004C4650">
        <w:rPr>
          <w:rFonts w:cs="Arial"/>
          <w:b/>
          <w:bCs/>
        </w:rPr>
        <w:t xml:space="preserve">LMF </w:t>
      </w:r>
      <w:r w:rsidR="00F24F87" w:rsidRPr="004C4650">
        <w:rPr>
          <w:rFonts w:cs="Arial"/>
          <w:b/>
          <w:bCs/>
        </w:rPr>
        <w:t xml:space="preserve">employs </w:t>
      </w:r>
      <w:r w:rsidRPr="004C4650">
        <w:rPr>
          <w:rFonts w:cs="Arial"/>
          <w:b/>
          <w:bCs/>
        </w:rPr>
        <w:t>ciphering key</w:t>
      </w:r>
      <w:r w:rsidR="0002052D" w:rsidRPr="004C4650">
        <w:rPr>
          <w:rFonts w:cs="Arial"/>
          <w:b/>
          <w:bCs/>
        </w:rPr>
        <w:t>s</w:t>
      </w:r>
      <w:r w:rsidR="00796F57" w:rsidRPr="004C4650">
        <w:rPr>
          <w:rFonts w:cs="Arial"/>
          <w:b/>
          <w:bCs/>
        </w:rPr>
        <w:t xml:space="preserve"> </w:t>
      </w:r>
      <w:r w:rsidR="004264D1" w:rsidRPr="004C4650">
        <w:rPr>
          <w:rFonts w:cs="Arial"/>
          <w:b/>
          <w:bCs/>
        </w:rPr>
        <w:t xml:space="preserve">which are associated with a </w:t>
      </w:r>
      <w:r w:rsidR="00E008E8" w:rsidRPr="004C4650">
        <w:rPr>
          <w:rFonts w:cs="Arial"/>
          <w:b/>
          <w:bCs/>
        </w:rPr>
        <w:t>specific UE group</w:t>
      </w:r>
      <w:r w:rsidR="00463006" w:rsidRPr="004C4650">
        <w:rPr>
          <w:rFonts w:cs="Arial"/>
          <w:b/>
          <w:bCs/>
        </w:rPr>
        <w:t>,</w:t>
      </w:r>
      <w:r w:rsidR="00E008E8" w:rsidRPr="004C4650">
        <w:rPr>
          <w:rFonts w:cs="Arial"/>
          <w:b/>
          <w:bCs/>
        </w:rPr>
        <w:t xml:space="preserve"> and distributed only to the members of this </w:t>
      </w:r>
      <w:r w:rsidR="00E65B84" w:rsidRPr="004C4650">
        <w:rPr>
          <w:rFonts w:cs="Arial"/>
          <w:b/>
          <w:bCs/>
        </w:rPr>
        <w:t xml:space="preserve">UE </w:t>
      </w:r>
      <w:r w:rsidR="00E008E8" w:rsidRPr="004C4650">
        <w:rPr>
          <w:rFonts w:cs="Arial"/>
          <w:b/>
          <w:bCs/>
        </w:rPr>
        <w:t>group</w:t>
      </w:r>
      <w:r w:rsidR="00855723" w:rsidRPr="004C4650">
        <w:rPr>
          <w:rFonts w:cs="Arial"/>
          <w:b/>
          <w:bCs/>
        </w:rPr>
        <w:t xml:space="preserve"> to enable selective group-level protection</w:t>
      </w:r>
      <w:r w:rsidR="00E008E8" w:rsidRPr="004C4650">
        <w:rPr>
          <w:rFonts w:cs="Arial"/>
          <w:b/>
          <w:bCs/>
        </w:rPr>
        <w:t>.</w:t>
      </w:r>
      <w:r w:rsidRPr="004C4650">
        <w:rPr>
          <w:rFonts w:cs="Arial"/>
          <w:b/>
          <w:bCs/>
        </w:rPr>
        <w:t xml:space="preserve"> </w:t>
      </w:r>
    </w:p>
    <w:p w14:paraId="004E6015" w14:textId="77777777" w:rsidR="003D547B" w:rsidRPr="004C4650" w:rsidRDefault="003D547B" w:rsidP="0002052D">
      <w:pPr>
        <w:pStyle w:val="Doc-text2"/>
        <w:ind w:left="0" w:firstLine="0"/>
        <w:rPr>
          <w:rFonts w:cs="Arial"/>
          <w:b/>
          <w:bCs/>
        </w:rPr>
      </w:pPr>
    </w:p>
    <w:p w14:paraId="283837C4" w14:textId="346133AF" w:rsidR="000B22CC" w:rsidRPr="004C4650" w:rsidRDefault="000B22CC" w:rsidP="00B472B7">
      <w:pPr>
        <w:pStyle w:val="Doc-text2"/>
        <w:ind w:left="0" w:firstLine="0"/>
        <w:jc w:val="both"/>
        <w:rPr>
          <w:rFonts w:cs="Arial"/>
          <w:b/>
          <w:bCs/>
        </w:rPr>
      </w:pPr>
      <w:r w:rsidRPr="004C4650">
        <w:rPr>
          <w:rFonts w:cs="Arial"/>
          <w:b/>
          <w:bCs/>
        </w:rPr>
        <w:t>Proposal</w:t>
      </w:r>
      <w:r w:rsidR="00B35EF5" w:rsidRPr="004C4650">
        <w:rPr>
          <w:rFonts w:cs="Arial"/>
          <w:b/>
          <w:bCs/>
        </w:rPr>
        <w:t xml:space="preserve"> </w:t>
      </w:r>
      <w:r w:rsidR="003035FC" w:rsidRPr="004C4650">
        <w:rPr>
          <w:rFonts w:cs="Arial"/>
          <w:b/>
          <w:bCs/>
        </w:rPr>
        <w:t>13</w:t>
      </w:r>
      <w:r w:rsidRPr="004C4650">
        <w:rPr>
          <w:rFonts w:cs="Arial"/>
          <w:b/>
          <w:bCs/>
        </w:rPr>
        <w:t>:  A default ciphering key is configured in all UEs capable of sidelink positioning to enable default PLMN-</w:t>
      </w:r>
      <w:r w:rsidR="00756DF5" w:rsidRPr="004C4650">
        <w:rPr>
          <w:rFonts w:cs="Arial"/>
          <w:b/>
          <w:bCs/>
        </w:rPr>
        <w:t xml:space="preserve">wide </w:t>
      </w:r>
      <w:r w:rsidR="005066B7" w:rsidRPr="004C4650">
        <w:rPr>
          <w:rFonts w:cs="Arial"/>
          <w:b/>
          <w:bCs/>
        </w:rPr>
        <w:t xml:space="preserve">or similar </w:t>
      </w:r>
      <w:r w:rsidRPr="004C4650">
        <w:rPr>
          <w:rFonts w:cs="Arial"/>
          <w:b/>
          <w:bCs/>
        </w:rPr>
        <w:t>protection.</w:t>
      </w:r>
    </w:p>
    <w:p w14:paraId="0FC01FBD" w14:textId="77777777" w:rsidR="000B22CC" w:rsidRPr="004C4650" w:rsidRDefault="000B22CC" w:rsidP="000B22CC">
      <w:pPr>
        <w:pStyle w:val="Doc-text2"/>
        <w:ind w:left="0" w:firstLine="0"/>
        <w:rPr>
          <w:rFonts w:cs="Arial"/>
          <w:b/>
          <w:bCs/>
        </w:rPr>
      </w:pPr>
    </w:p>
    <w:p w14:paraId="17138B82" w14:textId="75C20003" w:rsidR="006D03D2" w:rsidRPr="004C4650" w:rsidRDefault="00FF1861" w:rsidP="00AF09F2">
      <w:pPr>
        <w:pStyle w:val="Doc-text2"/>
        <w:ind w:left="0" w:firstLine="0"/>
        <w:jc w:val="both"/>
        <w:rPr>
          <w:rFonts w:cs="Arial"/>
        </w:rPr>
      </w:pPr>
      <w:r w:rsidRPr="004C4650">
        <w:rPr>
          <w:rFonts w:cs="Arial"/>
        </w:rPr>
        <w:t xml:space="preserve">In general, different </w:t>
      </w:r>
      <w:r w:rsidR="00F15B62" w:rsidRPr="004C4650">
        <w:rPr>
          <w:rFonts w:cs="Arial"/>
        </w:rPr>
        <w:t xml:space="preserve">type of </w:t>
      </w:r>
      <w:r w:rsidR="00C26ECD" w:rsidRPr="004C4650">
        <w:rPr>
          <w:rFonts w:cs="Arial"/>
        </w:rPr>
        <w:t xml:space="preserve">broadcast / groupcast </w:t>
      </w:r>
      <w:r w:rsidR="00F15B62" w:rsidRPr="004C4650">
        <w:rPr>
          <w:rFonts w:cs="Arial"/>
        </w:rPr>
        <w:t xml:space="preserve">data can be encrypted by using </w:t>
      </w:r>
      <w:r w:rsidR="00673FC0" w:rsidRPr="004C4650">
        <w:rPr>
          <w:rFonts w:cs="Arial"/>
        </w:rPr>
        <w:t xml:space="preserve">multiple </w:t>
      </w:r>
      <w:r w:rsidR="002A1500" w:rsidRPr="004C4650">
        <w:rPr>
          <w:rFonts w:cs="Arial"/>
        </w:rPr>
        <w:t xml:space="preserve">ciphering </w:t>
      </w:r>
      <w:r w:rsidR="00673FC0" w:rsidRPr="004C4650">
        <w:rPr>
          <w:rFonts w:cs="Arial"/>
        </w:rPr>
        <w:t>key</w:t>
      </w:r>
      <w:r w:rsidR="0058160D" w:rsidRPr="004C4650">
        <w:rPr>
          <w:rFonts w:cs="Arial"/>
        </w:rPr>
        <w:t xml:space="preserve"> to </w:t>
      </w:r>
      <w:r w:rsidR="006C48BF" w:rsidRPr="004C4650">
        <w:rPr>
          <w:rFonts w:cs="Arial"/>
        </w:rPr>
        <w:t>limit the access to this information only to authorized UEs.</w:t>
      </w:r>
    </w:p>
    <w:p w14:paraId="100FABA1" w14:textId="77777777" w:rsidR="004D703F" w:rsidRPr="004C4650" w:rsidRDefault="004D703F" w:rsidP="0002052D">
      <w:pPr>
        <w:pStyle w:val="Doc-text2"/>
        <w:ind w:left="0" w:firstLine="0"/>
        <w:rPr>
          <w:rFonts w:cs="Arial"/>
        </w:rPr>
      </w:pPr>
    </w:p>
    <w:p w14:paraId="74158B45" w14:textId="4990033C" w:rsidR="0013041D" w:rsidRPr="004C4650" w:rsidRDefault="00650255" w:rsidP="00372A55">
      <w:pPr>
        <w:pStyle w:val="Doc-text2"/>
        <w:ind w:left="0" w:firstLine="0"/>
        <w:jc w:val="both"/>
        <w:rPr>
          <w:rFonts w:cs="Arial"/>
          <w:b/>
          <w:bCs/>
        </w:rPr>
      </w:pPr>
      <w:r w:rsidRPr="004C4650">
        <w:rPr>
          <w:rFonts w:cs="Arial"/>
          <w:b/>
          <w:bCs/>
        </w:rPr>
        <w:t>Proposal</w:t>
      </w:r>
      <w:r w:rsidR="00B35EF5" w:rsidRPr="004C4650">
        <w:rPr>
          <w:rFonts w:cs="Arial"/>
          <w:b/>
          <w:bCs/>
        </w:rPr>
        <w:t xml:space="preserve"> </w:t>
      </w:r>
      <w:r w:rsidR="003035FC" w:rsidRPr="004C4650">
        <w:rPr>
          <w:rFonts w:cs="Arial"/>
          <w:b/>
          <w:bCs/>
        </w:rPr>
        <w:t>14</w:t>
      </w:r>
      <w:r w:rsidRPr="004C4650">
        <w:rPr>
          <w:rFonts w:cs="Arial"/>
          <w:b/>
          <w:bCs/>
        </w:rPr>
        <w:t xml:space="preserve">: </w:t>
      </w:r>
      <w:r w:rsidR="00372A55" w:rsidRPr="004C4650">
        <w:rPr>
          <w:rFonts w:cs="Arial"/>
          <w:b/>
          <w:bCs/>
        </w:rPr>
        <w:t xml:space="preserve">Explicit </w:t>
      </w:r>
      <w:r w:rsidRPr="004C4650">
        <w:rPr>
          <w:rFonts w:cs="Arial"/>
          <w:b/>
          <w:bCs/>
        </w:rPr>
        <w:t xml:space="preserve">absolute location </w:t>
      </w:r>
      <w:r w:rsidR="1443F459" w:rsidRPr="004C4650">
        <w:rPr>
          <w:rFonts w:cs="Arial"/>
          <w:b/>
          <w:bCs/>
        </w:rPr>
        <w:t>information</w:t>
      </w:r>
      <w:r w:rsidR="60FBDC96" w:rsidRPr="004C4650">
        <w:rPr>
          <w:rFonts w:cs="Arial"/>
          <w:b/>
          <w:bCs/>
        </w:rPr>
        <w:t xml:space="preserve"> </w:t>
      </w:r>
      <w:r w:rsidR="0003262A" w:rsidRPr="004C4650">
        <w:rPr>
          <w:rFonts w:cs="Arial"/>
          <w:b/>
          <w:bCs/>
        </w:rPr>
        <w:t xml:space="preserve">is always encrypted </w:t>
      </w:r>
      <w:r w:rsidR="0046786E" w:rsidRPr="004C4650">
        <w:rPr>
          <w:rFonts w:cs="Arial"/>
          <w:b/>
          <w:bCs/>
        </w:rPr>
        <w:t xml:space="preserve">such that </w:t>
      </w:r>
      <w:r w:rsidR="0013041D" w:rsidRPr="004C4650">
        <w:rPr>
          <w:rFonts w:cs="Arial"/>
          <w:b/>
          <w:bCs/>
        </w:rPr>
        <w:t xml:space="preserve">at most only UEs directly involved </w:t>
      </w:r>
      <w:r w:rsidR="002E2DC4" w:rsidRPr="004C4650">
        <w:rPr>
          <w:rFonts w:cs="Arial"/>
          <w:b/>
          <w:bCs/>
        </w:rPr>
        <w:t xml:space="preserve">in a given localization </w:t>
      </w:r>
      <w:r w:rsidR="00CF5F17" w:rsidRPr="004C4650">
        <w:rPr>
          <w:rFonts w:cs="Arial"/>
          <w:b/>
          <w:bCs/>
        </w:rPr>
        <w:t>process (</w:t>
      </w:r>
      <w:r w:rsidR="0000711B" w:rsidRPr="004C4650">
        <w:rPr>
          <w:rFonts w:cs="Arial"/>
          <w:b/>
          <w:bCs/>
        </w:rPr>
        <w:t>e.g.</w:t>
      </w:r>
      <w:r w:rsidR="00CF5F17" w:rsidRPr="004C4650">
        <w:rPr>
          <w:rFonts w:cs="Arial"/>
          <w:b/>
          <w:bCs/>
        </w:rPr>
        <w:t xml:space="preserve"> </w:t>
      </w:r>
      <w:r w:rsidR="00765686" w:rsidRPr="004C4650">
        <w:rPr>
          <w:rFonts w:cs="Arial"/>
          <w:b/>
          <w:bCs/>
        </w:rPr>
        <w:t xml:space="preserve">members of the same positioning session) </w:t>
      </w:r>
      <w:r w:rsidR="004303C3" w:rsidRPr="004C4650">
        <w:rPr>
          <w:rFonts w:cs="Arial"/>
          <w:b/>
          <w:bCs/>
        </w:rPr>
        <w:t xml:space="preserve">can </w:t>
      </w:r>
      <w:r w:rsidR="006B19AA" w:rsidRPr="004C4650">
        <w:rPr>
          <w:rFonts w:cs="Arial"/>
          <w:b/>
          <w:bCs/>
        </w:rPr>
        <w:t xml:space="preserve">decrypt </w:t>
      </w:r>
      <w:r w:rsidR="004303C3" w:rsidRPr="004C4650">
        <w:rPr>
          <w:rFonts w:cs="Arial"/>
          <w:b/>
          <w:bCs/>
        </w:rPr>
        <w:t>it.</w:t>
      </w:r>
      <w:r w:rsidR="006B19AA" w:rsidRPr="004C4650">
        <w:rPr>
          <w:rFonts w:cs="Arial"/>
          <w:b/>
          <w:bCs/>
        </w:rPr>
        <w:t xml:space="preserve"> </w:t>
      </w:r>
    </w:p>
    <w:p w14:paraId="28CEEF54" w14:textId="77777777" w:rsidR="0013041D" w:rsidRPr="004C4650" w:rsidRDefault="0013041D" w:rsidP="00650255">
      <w:pPr>
        <w:pStyle w:val="Doc-text2"/>
        <w:ind w:left="0" w:firstLine="0"/>
        <w:rPr>
          <w:rFonts w:cs="Arial"/>
          <w:b/>
          <w:bCs/>
        </w:rPr>
      </w:pPr>
    </w:p>
    <w:p w14:paraId="01353D9B" w14:textId="34D8E293" w:rsidR="008621F9" w:rsidRPr="004C4650" w:rsidRDefault="008621F9" w:rsidP="008621F9">
      <w:pPr>
        <w:pStyle w:val="Doc-text2"/>
        <w:ind w:left="0" w:firstLine="0"/>
        <w:jc w:val="both"/>
        <w:rPr>
          <w:rFonts w:cs="Arial"/>
        </w:rPr>
      </w:pPr>
      <w:r w:rsidRPr="004C4650">
        <w:rPr>
          <w:rFonts w:cs="Arial"/>
        </w:rPr>
        <w:t>Clearly, to distribute UE</w:t>
      </w:r>
      <w:r w:rsidR="005B4910" w:rsidRPr="004C4650">
        <w:rPr>
          <w:rFonts w:cs="Arial"/>
        </w:rPr>
        <w:t xml:space="preserve">-specific ciphering keys, </w:t>
      </w:r>
      <w:r w:rsidR="00A14404" w:rsidRPr="004C4650">
        <w:rPr>
          <w:rFonts w:cs="Arial"/>
        </w:rPr>
        <w:t xml:space="preserve">some </w:t>
      </w:r>
      <w:r w:rsidR="005B4910" w:rsidRPr="004C4650">
        <w:rPr>
          <w:rFonts w:cs="Arial"/>
        </w:rPr>
        <w:t xml:space="preserve">identity </w:t>
      </w:r>
      <w:r w:rsidR="00A14404" w:rsidRPr="004C4650">
        <w:rPr>
          <w:rFonts w:cs="Arial"/>
        </w:rPr>
        <w:t xml:space="preserve">information </w:t>
      </w:r>
      <w:r w:rsidR="005B4910" w:rsidRPr="004C4650">
        <w:rPr>
          <w:rFonts w:cs="Arial"/>
        </w:rPr>
        <w:t>must be considered</w:t>
      </w:r>
      <w:r w:rsidR="00A14404" w:rsidRPr="004C4650">
        <w:rPr>
          <w:rFonts w:cs="Arial"/>
        </w:rPr>
        <w:t xml:space="preserve">, for example UE, </w:t>
      </w:r>
      <w:proofErr w:type="gramStart"/>
      <w:r w:rsidR="00A14404" w:rsidRPr="004C4650">
        <w:rPr>
          <w:rFonts w:cs="Arial"/>
        </w:rPr>
        <w:t>session</w:t>
      </w:r>
      <w:proofErr w:type="gramEnd"/>
      <w:r w:rsidR="00A14404" w:rsidRPr="004C4650">
        <w:rPr>
          <w:rFonts w:cs="Arial"/>
        </w:rPr>
        <w:t xml:space="preserve"> or group identity indication</w:t>
      </w:r>
      <w:r w:rsidR="005B4910" w:rsidRPr="004C4650">
        <w:rPr>
          <w:rFonts w:cs="Arial"/>
        </w:rPr>
        <w:t xml:space="preserve">. </w:t>
      </w:r>
    </w:p>
    <w:p w14:paraId="3A2A3B64" w14:textId="77777777" w:rsidR="008621F9" w:rsidRPr="004C4650" w:rsidRDefault="008621F9" w:rsidP="00650255">
      <w:pPr>
        <w:pStyle w:val="Doc-text2"/>
        <w:ind w:left="0" w:firstLine="0"/>
        <w:rPr>
          <w:rFonts w:cs="Arial"/>
          <w:b/>
          <w:bCs/>
        </w:rPr>
      </w:pPr>
    </w:p>
    <w:p w14:paraId="11D56AA1" w14:textId="77777777" w:rsidR="00C90AAC" w:rsidRPr="004C4650" w:rsidRDefault="00C90AAC" w:rsidP="00C90AAC">
      <w:pPr>
        <w:pStyle w:val="Doc-text2"/>
        <w:ind w:left="0" w:firstLine="0"/>
        <w:jc w:val="both"/>
        <w:rPr>
          <w:rFonts w:cs="Arial"/>
          <w:b/>
          <w:bCs/>
        </w:rPr>
      </w:pPr>
      <w:r w:rsidRPr="004C4650">
        <w:rPr>
          <w:rFonts w:cs="Arial"/>
          <w:b/>
          <w:bCs/>
        </w:rPr>
        <w:t xml:space="preserve">Proposal 15: RAN2 to study how group-specific ciphering keys are distributed based on the indication of identity information such as UE / session / group identity. </w:t>
      </w:r>
    </w:p>
    <w:p w14:paraId="05EA8AA4" w14:textId="77777777" w:rsidR="00C90AAC" w:rsidRPr="004C4650" w:rsidRDefault="00C90AAC" w:rsidP="0002052D">
      <w:pPr>
        <w:pStyle w:val="Doc-text2"/>
        <w:ind w:left="0" w:firstLine="0"/>
        <w:rPr>
          <w:rFonts w:cs="Arial"/>
          <w:b/>
          <w:bCs/>
        </w:rPr>
      </w:pPr>
    </w:p>
    <w:p w14:paraId="13CEDA03" w14:textId="76CEF620" w:rsidR="009F206A" w:rsidRPr="004C4650" w:rsidRDefault="0002052D" w:rsidP="00916D4F">
      <w:pPr>
        <w:pStyle w:val="Doc-text2"/>
        <w:ind w:left="0" w:firstLine="0"/>
        <w:rPr>
          <w:rFonts w:cs="Arial"/>
          <w:b/>
          <w:bCs/>
        </w:rPr>
      </w:pPr>
      <w:r w:rsidRPr="004C4650">
        <w:rPr>
          <w:rFonts w:cs="Arial"/>
          <w:b/>
          <w:bCs/>
        </w:rPr>
        <w:t>P</w:t>
      </w:r>
      <w:r w:rsidR="00F575C2" w:rsidRPr="004C4650">
        <w:rPr>
          <w:rFonts w:cs="Arial"/>
          <w:b/>
          <w:bCs/>
        </w:rPr>
        <w:t>roposal</w:t>
      </w:r>
      <w:r w:rsidR="00B35EF5" w:rsidRPr="004C4650">
        <w:rPr>
          <w:rFonts w:cs="Arial"/>
          <w:b/>
          <w:bCs/>
        </w:rPr>
        <w:t xml:space="preserve"> </w:t>
      </w:r>
      <w:r w:rsidR="003035FC" w:rsidRPr="004C4650">
        <w:rPr>
          <w:rFonts w:cs="Arial"/>
          <w:b/>
          <w:bCs/>
        </w:rPr>
        <w:t>16</w:t>
      </w:r>
      <w:r w:rsidRPr="004C4650">
        <w:rPr>
          <w:rFonts w:cs="Arial"/>
          <w:b/>
          <w:bCs/>
        </w:rPr>
        <w:t>: R</w:t>
      </w:r>
      <w:r w:rsidR="00F575C2" w:rsidRPr="004C4650">
        <w:rPr>
          <w:rFonts w:cs="Arial"/>
          <w:b/>
          <w:bCs/>
        </w:rPr>
        <w:t>AN</w:t>
      </w:r>
      <w:r w:rsidRPr="004C4650">
        <w:rPr>
          <w:rFonts w:cs="Arial"/>
          <w:b/>
          <w:bCs/>
        </w:rPr>
        <w:t>2 to discuss</w:t>
      </w:r>
      <w:r w:rsidR="00983B92" w:rsidRPr="004C4650">
        <w:rPr>
          <w:rFonts w:cs="Arial"/>
          <w:b/>
          <w:bCs/>
        </w:rPr>
        <w:t xml:space="preserve"> </w:t>
      </w:r>
    </w:p>
    <w:p w14:paraId="6EC20255" w14:textId="2A84A4B2" w:rsidR="009F206A" w:rsidRPr="004C4650" w:rsidRDefault="00B23A13" w:rsidP="00916D4F">
      <w:pPr>
        <w:pStyle w:val="Doc-text2"/>
        <w:numPr>
          <w:ilvl w:val="0"/>
          <w:numId w:val="35"/>
        </w:numPr>
        <w:rPr>
          <w:rFonts w:cs="Arial"/>
          <w:b/>
          <w:bCs/>
        </w:rPr>
      </w:pPr>
      <w:r w:rsidRPr="004C4650">
        <w:rPr>
          <w:rFonts w:cs="Arial"/>
          <w:b/>
          <w:bCs/>
        </w:rPr>
        <w:t xml:space="preserve">other </w:t>
      </w:r>
      <w:r w:rsidR="000576A5" w:rsidRPr="004C4650">
        <w:rPr>
          <w:rFonts w:cs="Arial"/>
          <w:b/>
          <w:bCs/>
        </w:rPr>
        <w:t xml:space="preserve">types of broadcast / groupcast payload </w:t>
      </w:r>
      <w:r w:rsidR="00840D1A" w:rsidRPr="004C4650">
        <w:rPr>
          <w:rFonts w:cs="Arial"/>
          <w:b/>
          <w:bCs/>
        </w:rPr>
        <w:t xml:space="preserve">that need to be </w:t>
      </w:r>
      <w:r w:rsidR="000576A5" w:rsidRPr="004C4650">
        <w:rPr>
          <w:rFonts w:cs="Arial"/>
          <w:b/>
          <w:bCs/>
        </w:rPr>
        <w:t>protected</w:t>
      </w:r>
      <w:r w:rsidRPr="004C4650">
        <w:rPr>
          <w:rFonts w:cs="Arial"/>
          <w:b/>
          <w:bCs/>
        </w:rPr>
        <w:t xml:space="preserve"> by ciphering</w:t>
      </w:r>
      <w:r w:rsidR="00983B92" w:rsidRPr="004C4650">
        <w:rPr>
          <w:rFonts w:cs="Arial"/>
          <w:b/>
          <w:bCs/>
        </w:rPr>
        <w:t xml:space="preserve"> </w:t>
      </w:r>
      <w:r w:rsidR="00840D1A" w:rsidRPr="004C4650">
        <w:rPr>
          <w:rFonts w:cs="Arial"/>
          <w:b/>
          <w:bCs/>
        </w:rPr>
        <w:t>(</w:t>
      </w:r>
      <w:r w:rsidR="000A03C8" w:rsidRPr="004C4650">
        <w:rPr>
          <w:rFonts w:cs="Arial"/>
          <w:b/>
          <w:bCs/>
        </w:rPr>
        <w:t>including</w:t>
      </w:r>
      <w:r w:rsidR="009D5ADE" w:rsidRPr="004C4650">
        <w:rPr>
          <w:rFonts w:cs="Arial"/>
          <w:b/>
          <w:bCs/>
        </w:rPr>
        <w:t xml:space="preserve"> </w:t>
      </w:r>
      <w:r w:rsidR="00E868E1" w:rsidRPr="004C4650">
        <w:rPr>
          <w:rFonts w:cs="Arial"/>
          <w:b/>
          <w:bCs/>
        </w:rPr>
        <w:t xml:space="preserve">payload concerning </w:t>
      </w:r>
      <w:r w:rsidR="00AD0B8C" w:rsidRPr="004C4650">
        <w:rPr>
          <w:rFonts w:cs="Arial"/>
          <w:b/>
          <w:bCs/>
        </w:rPr>
        <w:t>c</w:t>
      </w:r>
      <w:r w:rsidR="00AC0114" w:rsidRPr="004C4650">
        <w:rPr>
          <w:rFonts w:cs="Arial"/>
          <w:b/>
          <w:bCs/>
        </w:rPr>
        <w:t>apability information,</w:t>
      </w:r>
      <w:r w:rsidR="00AD0B8C" w:rsidRPr="004C4650">
        <w:rPr>
          <w:rFonts w:cs="Arial"/>
          <w:b/>
          <w:bCs/>
        </w:rPr>
        <w:t xml:space="preserve"> assistance data, and P</w:t>
      </w:r>
      <w:r w:rsidRPr="004C4650">
        <w:rPr>
          <w:rFonts w:cs="Arial"/>
          <w:b/>
          <w:bCs/>
        </w:rPr>
        <w:t xml:space="preserve">RS </w:t>
      </w:r>
      <w:r w:rsidR="0002052D" w:rsidRPr="004C4650">
        <w:rPr>
          <w:rFonts w:cs="Arial"/>
          <w:b/>
          <w:bCs/>
        </w:rPr>
        <w:t>measurements for absolute positioning</w:t>
      </w:r>
      <w:r w:rsidR="00840D1A" w:rsidRPr="004C4650">
        <w:rPr>
          <w:rFonts w:cs="Arial"/>
          <w:b/>
          <w:bCs/>
        </w:rPr>
        <w:t>)</w:t>
      </w:r>
      <w:r w:rsidR="00E868E1" w:rsidRPr="004C4650">
        <w:rPr>
          <w:rFonts w:cs="Arial"/>
          <w:b/>
          <w:bCs/>
        </w:rPr>
        <w:t xml:space="preserve">, </w:t>
      </w:r>
      <w:r w:rsidR="001D63DF" w:rsidRPr="004C4650">
        <w:rPr>
          <w:rFonts w:cs="Arial"/>
          <w:b/>
          <w:bCs/>
        </w:rPr>
        <w:t xml:space="preserve">as well as </w:t>
      </w:r>
    </w:p>
    <w:p w14:paraId="1D995E93" w14:textId="3BA0881F" w:rsidR="00181983" w:rsidRPr="004C4650" w:rsidRDefault="009F206A" w:rsidP="00916D4F">
      <w:pPr>
        <w:pStyle w:val="Doc-text2"/>
        <w:numPr>
          <w:ilvl w:val="0"/>
          <w:numId w:val="35"/>
        </w:numPr>
        <w:rPr>
          <w:rFonts w:cs="Arial"/>
          <w:b/>
          <w:bCs/>
        </w:rPr>
      </w:pPr>
      <w:r w:rsidRPr="004C4650">
        <w:rPr>
          <w:rFonts w:cs="Arial"/>
          <w:b/>
          <w:bCs/>
        </w:rPr>
        <w:t xml:space="preserve">their </w:t>
      </w:r>
      <w:r w:rsidR="001D63DF" w:rsidRPr="004C4650">
        <w:rPr>
          <w:rFonts w:cs="Arial"/>
          <w:b/>
          <w:bCs/>
        </w:rPr>
        <w:t>protection</w:t>
      </w:r>
      <w:r w:rsidR="00E53DD0" w:rsidRPr="004C4650">
        <w:rPr>
          <w:rFonts w:cs="Arial"/>
          <w:b/>
          <w:bCs/>
        </w:rPr>
        <w:t xml:space="preserve"> scope</w:t>
      </w:r>
      <w:r w:rsidR="001D63DF" w:rsidRPr="004C4650">
        <w:rPr>
          <w:rFonts w:cs="Arial"/>
          <w:b/>
          <w:bCs/>
        </w:rPr>
        <w:t xml:space="preserve">, that is, </w:t>
      </w:r>
      <w:r w:rsidR="00FF5CB1" w:rsidRPr="004C4650">
        <w:rPr>
          <w:rFonts w:cs="Arial"/>
          <w:b/>
          <w:bCs/>
        </w:rPr>
        <w:t xml:space="preserve">define </w:t>
      </w:r>
      <w:r w:rsidR="001717E6" w:rsidRPr="004C4650">
        <w:rPr>
          <w:rFonts w:cs="Arial"/>
          <w:b/>
          <w:bCs/>
        </w:rPr>
        <w:t xml:space="preserve">which </w:t>
      </w:r>
      <w:r w:rsidR="00CC7541" w:rsidRPr="004C4650">
        <w:rPr>
          <w:rFonts w:cs="Arial"/>
          <w:b/>
          <w:bCs/>
        </w:rPr>
        <w:t>UE</w:t>
      </w:r>
      <w:r w:rsidR="000D7688" w:rsidRPr="004C4650">
        <w:rPr>
          <w:rFonts w:cs="Arial"/>
          <w:b/>
          <w:bCs/>
        </w:rPr>
        <w:t>s</w:t>
      </w:r>
      <w:r w:rsidR="00CC7541" w:rsidRPr="004C4650">
        <w:rPr>
          <w:rFonts w:cs="Arial"/>
          <w:b/>
          <w:bCs/>
        </w:rPr>
        <w:t xml:space="preserve"> must </w:t>
      </w:r>
      <w:r w:rsidR="001717E6" w:rsidRPr="004C4650">
        <w:rPr>
          <w:rFonts w:cs="Arial"/>
          <w:b/>
          <w:bCs/>
        </w:rPr>
        <w:t xml:space="preserve">/ </w:t>
      </w:r>
      <w:r w:rsidR="00CC7541" w:rsidRPr="004C4650">
        <w:rPr>
          <w:rFonts w:cs="Arial"/>
          <w:b/>
          <w:bCs/>
        </w:rPr>
        <w:t xml:space="preserve">must NOT </w:t>
      </w:r>
      <w:r w:rsidR="00871B45" w:rsidRPr="004C4650">
        <w:rPr>
          <w:rFonts w:cs="Arial"/>
          <w:b/>
          <w:bCs/>
        </w:rPr>
        <w:t xml:space="preserve">/ may / may NOT </w:t>
      </w:r>
      <w:r w:rsidR="00CC7541" w:rsidRPr="004C4650">
        <w:rPr>
          <w:rFonts w:cs="Arial"/>
          <w:b/>
          <w:bCs/>
        </w:rPr>
        <w:t>have access to</w:t>
      </w:r>
      <w:r w:rsidR="00C22F15" w:rsidRPr="004C4650">
        <w:rPr>
          <w:rFonts w:cs="Arial"/>
          <w:b/>
          <w:bCs/>
        </w:rPr>
        <w:t xml:space="preserve"> this </w:t>
      </w:r>
      <w:r w:rsidR="001D63DF" w:rsidRPr="004C4650">
        <w:rPr>
          <w:rFonts w:cs="Arial"/>
          <w:b/>
          <w:bCs/>
        </w:rPr>
        <w:t>information.</w:t>
      </w:r>
    </w:p>
    <w:p w14:paraId="4492FFDB" w14:textId="708FB81D" w:rsidR="002A14FC" w:rsidRPr="004C4650" w:rsidRDefault="002A14FC">
      <w:pPr>
        <w:pStyle w:val="Doc-text2"/>
        <w:ind w:left="0" w:firstLine="0"/>
        <w:rPr>
          <w:rFonts w:cs="Arial"/>
          <w:i/>
          <w:iCs/>
          <w:lang w:val="en-US"/>
        </w:rPr>
      </w:pPr>
    </w:p>
    <w:p w14:paraId="7A812F01" w14:textId="77777777" w:rsidR="0002052D" w:rsidRPr="004C4650" w:rsidRDefault="0002052D" w:rsidP="0002052D">
      <w:pPr>
        <w:pStyle w:val="Heading1"/>
        <w:rPr>
          <w:rFonts w:cs="Arial"/>
        </w:rPr>
      </w:pPr>
      <w:r w:rsidRPr="004C4650">
        <w:rPr>
          <w:rFonts w:cs="Arial"/>
        </w:rPr>
        <w:lastRenderedPageBreak/>
        <w:t>4</w:t>
      </w:r>
      <w:r w:rsidRPr="004C4650">
        <w:rPr>
          <w:rFonts w:cs="Arial"/>
        </w:rPr>
        <w:tab/>
        <w:t>Conclusion</w:t>
      </w:r>
    </w:p>
    <w:p w14:paraId="48F52F4D" w14:textId="77777777" w:rsidR="0002052D" w:rsidRPr="004C4650" w:rsidRDefault="0002052D" w:rsidP="0002052D">
      <w:pPr>
        <w:rPr>
          <w:rFonts w:ascii="Arial" w:hAnsi="Arial" w:cs="Arial"/>
        </w:rPr>
      </w:pPr>
      <w:r w:rsidRPr="004C4650">
        <w:rPr>
          <w:rFonts w:ascii="Arial" w:hAnsi="Arial" w:cs="Arial"/>
        </w:rPr>
        <w:t>This document has made the following observations and proposals:</w:t>
      </w:r>
    </w:p>
    <w:p w14:paraId="2F0DEE1C" w14:textId="77777777" w:rsidR="00BA56C2" w:rsidRPr="004C4650" w:rsidRDefault="00BA56C2" w:rsidP="00916D4F">
      <w:pPr>
        <w:pStyle w:val="Doc-text2"/>
        <w:ind w:left="0" w:firstLine="0"/>
        <w:jc w:val="both"/>
        <w:rPr>
          <w:rFonts w:cs="Arial"/>
          <w:b/>
          <w:bCs/>
        </w:rPr>
      </w:pPr>
      <w:r w:rsidRPr="004C4650">
        <w:rPr>
          <w:rFonts w:cs="Arial"/>
          <w:b/>
          <w:bCs/>
        </w:rPr>
        <w:t>Observation 1: Various types of information including SL positioning capability, assistance data, and measurement results can be distributed efficiently at every stage of the positioning process by using broadcast / groupcast.</w:t>
      </w:r>
    </w:p>
    <w:p w14:paraId="44747516" w14:textId="77777777" w:rsidR="00BA56C2" w:rsidRPr="004C4650" w:rsidRDefault="00BA56C2" w:rsidP="00916D4F">
      <w:pPr>
        <w:pStyle w:val="Doc-text2"/>
        <w:ind w:left="0" w:firstLine="0"/>
        <w:rPr>
          <w:rFonts w:cs="Arial"/>
        </w:rPr>
      </w:pPr>
    </w:p>
    <w:p w14:paraId="42BCA512" w14:textId="77777777" w:rsidR="00BA56C2" w:rsidRPr="004C4650" w:rsidRDefault="00BA56C2" w:rsidP="00916D4F">
      <w:pPr>
        <w:pStyle w:val="Doc-text2"/>
        <w:ind w:left="0" w:firstLine="0"/>
        <w:jc w:val="both"/>
        <w:rPr>
          <w:rFonts w:cs="Arial"/>
          <w:b/>
          <w:bCs/>
        </w:rPr>
      </w:pPr>
      <w:r w:rsidRPr="004C4650">
        <w:rPr>
          <w:rFonts w:cs="Arial"/>
          <w:b/>
          <w:bCs/>
        </w:rPr>
        <w:t>Observation 2: The one-to-many nature of broadcast / groupcast communications improves resource usage efficiency and reduces signaling overhead and latency which is particularly relevant in vehicular and commercial use cases.</w:t>
      </w:r>
    </w:p>
    <w:p w14:paraId="5A157E0D" w14:textId="77777777" w:rsidR="00BA56C2" w:rsidRPr="004C4650" w:rsidRDefault="00BA56C2" w:rsidP="00916D4F">
      <w:pPr>
        <w:spacing w:after="0"/>
        <w:jc w:val="both"/>
        <w:rPr>
          <w:rFonts w:ascii="Arial" w:hAnsi="Arial" w:cs="Arial"/>
          <w:b/>
          <w:bCs/>
          <w:lang w:val="en-US"/>
        </w:rPr>
      </w:pPr>
    </w:p>
    <w:p w14:paraId="0591A2C0" w14:textId="77777777" w:rsidR="00BA56C2" w:rsidRPr="004C4650" w:rsidRDefault="00BA56C2" w:rsidP="00916D4F">
      <w:pPr>
        <w:spacing w:after="0"/>
        <w:jc w:val="both"/>
        <w:rPr>
          <w:rFonts w:ascii="Arial" w:hAnsi="Arial" w:cs="Arial"/>
          <w:b/>
          <w:bCs/>
          <w:lang w:val="en-US"/>
        </w:rPr>
      </w:pPr>
      <w:r w:rsidRPr="004C4650">
        <w:rPr>
          <w:rFonts w:ascii="Arial" w:hAnsi="Arial" w:cs="Arial"/>
          <w:b/>
          <w:bCs/>
          <w:lang w:val="en-US"/>
        </w:rPr>
        <w:t>Observation 3: Determining the server UE requires a capability information exchange among multiple UEs.</w:t>
      </w:r>
    </w:p>
    <w:p w14:paraId="1F1A5D63" w14:textId="77777777" w:rsidR="001A23B2" w:rsidRPr="004C4650" w:rsidRDefault="001A23B2" w:rsidP="00916D4F">
      <w:pPr>
        <w:spacing w:after="0"/>
        <w:jc w:val="both"/>
        <w:rPr>
          <w:rFonts w:ascii="Arial" w:hAnsi="Arial" w:cs="Arial"/>
          <w:b/>
          <w:bCs/>
          <w:lang w:val="en-US"/>
        </w:rPr>
      </w:pPr>
    </w:p>
    <w:p w14:paraId="3F1D540D" w14:textId="2A050EED" w:rsidR="00BA56C2" w:rsidRPr="004C4650" w:rsidRDefault="00BA56C2" w:rsidP="00916D4F">
      <w:pPr>
        <w:spacing w:after="0"/>
        <w:jc w:val="both"/>
        <w:rPr>
          <w:rFonts w:ascii="Arial" w:hAnsi="Arial" w:cs="Arial"/>
          <w:b/>
          <w:bCs/>
          <w:lang w:val="en-US"/>
        </w:rPr>
      </w:pPr>
      <w:r w:rsidRPr="004C4650">
        <w:rPr>
          <w:rFonts w:ascii="Arial" w:hAnsi="Arial" w:cs="Arial"/>
          <w:b/>
          <w:bCs/>
          <w:lang w:val="en-US"/>
        </w:rPr>
        <w:t>Observation 4: There may be industry interest in and / or regulatory requirement to indicate UE location information via native 5G NR broadcast as seen in Intelligent Transport Systems (ITS) applications.</w:t>
      </w:r>
    </w:p>
    <w:p w14:paraId="50774339" w14:textId="77777777" w:rsidR="001A23B2" w:rsidRPr="004C4650" w:rsidRDefault="001A23B2" w:rsidP="00916D4F">
      <w:pPr>
        <w:pStyle w:val="Doc-text2"/>
        <w:ind w:left="0" w:firstLine="0"/>
        <w:jc w:val="both"/>
        <w:rPr>
          <w:rFonts w:cs="Arial"/>
          <w:b/>
          <w:bCs/>
        </w:rPr>
      </w:pPr>
    </w:p>
    <w:p w14:paraId="632E4851" w14:textId="517D56C9" w:rsidR="00BA56C2" w:rsidRPr="004C4650" w:rsidRDefault="00BA56C2" w:rsidP="00916D4F">
      <w:pPr>
        <w:pStyle w:val="Doc-text2"/>
        <w:ind w:left="0" w:firstLine="0"/>
        <w:jc w:val="both"/>
        <w:rPr>
          <w:rFonts w:cs="Arial"/>
        </w:rPr>
      </w:pPr>
      <w:r w:rsidRPr="004C4650">
        <w:rPr>
          <w:rFonts w:cs="Arial"/>
          <w:b/>
          <w:bCs/>
        </w:rPr>
        <w:t xml:space="preserve">Observation 5: The LMF is capable of ciphering assistance data information for </w:t>
      </w:r>
      <w:proofErr w:type="spellStart"/>
      <w:r w:rsidRPr="004C4650">
        <w:rPr>
          <w:rFonts w:cs="Arial"/>
          <w:b/>
          <w:bCs/>
        </w:rPr>
        <w:t>gNB</w:t>
      </w:r>
      <w:proofErr w:type="spellEnd"/>
      <w:r w:rsidRPr="004C4650">
        <w:rPr>
          <w:rFonts w:cs="Arial"/>
          <w:b/>
          <w:bCs/>
        </w:rPr>
        <w:t xml:space="preserve"> </w:t>
      </w:r>
      <w:proofErr w:type="spellStart"/>
      <w:r w:rsidRPr="004C4650">
        <w:rPr>
          <w:rFonts w:cs="Arial"/>
          <w:b/>
          <w:bCs/>
        </w:rPr>
        <w:t>posSIB</w:t>
      </w:r>
      <w:proofErr w:type="spellEnd"/>
      <w:r w:rsidRPr="004C4650">
        <w:rPr>
          <w:rFonts w:cs="Arial"/>
          <w:b/>
          <w:bCs/>
        </w:rPr>
        <w:t xml:space="preserve"> broadcast. </w:t>
      </w:r>
    </w:p>
    <w:p w14:paraId="54754B91" w14:textId="77777777" w:rsidR="001A23B2" w:rsidRPr="004C4650" w:rsidRDefault="001A23B2" w:rsidP="00916D4F">
      <w:pPr>
        <w:pStyle w:val="Doc-text2"/>
        <w:ind w:left="0" w:firstLine="0"/>
        <w:jc w:val="both"/>
        <w:rPr>
          <w:rFonts w:cs="Arial"/>
          <w:b/>
          <w:bCs/>
        </w:rPr>
      </w:pPr>
    </w:p>
    <w:p w14:paraId="01994437" w14:textId="0A5AB242" w:rsidR="00BA56C2" w:rsidRPr="004C4650" w:rsidRDefault="00BA56C2" w:rsidP="00916D4F">
      <w:pPr>
        <w:pStyle w:val="Doc-text2"/>
        <w:ind w:left="0" w:firstLine="0"/>
        <w:jc w:val="both"/>
        <w:rPr>
          <w:rFonts w:cs="Arial"/>
        </w:rPr>
      </w:pPr>
      <w:r w:rsidRPr="004C4650">
        <w:rPr>
          <w:rFonts w:cs="Arial"/>
          <w:b/>
          <w:bCs/>
        </w:rPr>
        <w:t>Observation 6: The AMF distributes LMF ciphering keys to UEs using secure NAS.</w:t>
      </w:r>
    </w:p>
    <w:p w14:paraId="6FDA9DF6" w14:textId="77777777" w:rsidR="00BA56C2" w:rsidRPr="004C4650" w:rsidRDefault="00BA56C2" w:rsidP="00916D4F">
      <w:pPr>
        <w:pStyle w:val="Doc-text2"/>
        <w:ind w:left="0" w:firstLine="0"/>
        <w:jc w:val="both"/>
        <w:rPr>
          <w:rFonts w:cs="Arial"/>
          <w:b/>
          <w:bCs/>
        </w:rPr>
      </w:pPr>
    </w:p>
    <w:p w14:paraId="30EAD81C" w14:textId="77777777" w:rsidR="00BA56C2" w:rsidRPr="004C4650" w:rsidRDefault="00BA56C2" w:rsidP="00916D4F">
      <w:pPr>
        <w:pStyle w:val="Doc-text2"/>
        <w:ind w:left="0" w:firstLine="0"/>
        <w:jc w:val="both"/>
        <w:rPr>
          <w:rFonts w:cs="Arial"/>
          <w:b/>
          <w:bCs/>
        </w:rPr>
      </w:pPr>
      <w:r w:rsidRPr="004C4650">
        <w:rPr>
          <w:rFonts w:cs="Arial"/>
          <w:b/>
          <w:bCs/>
        </w:rPr>
        <w:t xml:space="preserve">Observation 7: To ensure scalability and minimal overhead, secure broadcast / groupcast communications in sidelink positioning must offer a default payload protection that is decryptable by all sidelink-positioning capable UEs within a given PLMN. </w:t>
      </w:r>
    </w:p>
    <w:p w14:paraId="3C718536" w14:textId="77777777" w:rsidR="00BA56C2" w:rsidRPr="004C4650" w:rsidRDefault="00BA56C2" w:rsidP="00916D4F">
      <w:pPr>
        <w:pStyle w:val="Doc-text2"/>
        <w:ind w:left="0" w:firstLine="0"/>
        <w:jc w:val="both"/>
        <w:rPr>
          <w:rFonts w:cs="Arial"/>
          <w:b/>
          <w:bCs/>
        </w:rPr>
      </w:pPr>
    </w:p>
    <w:p w14:paraId="6A1036B1" w14:textId="77777777" w:rsidR="00BA56C2" w:rsidRPr="004C4650" w:rsidRDefault="00BA56C2" w:rsidP="00916D4F">
      <w:pPr>
        <w:pStyle w:val="Doc-text2"/>
        <w:ind w:left="0" w:firstLine="0"/>
        <w:jc w:val="both"/>
        <w:rPr>
          <w:rFonts w:cs="Arial"/>
          <w:b/>
          <w:bCs/>
        </w:rPr>
      </w:pPr>
      <w:r w:rsidRPr="004C4650">
        <w:rPr>
          <w:rFonts w:cs="Arial"/>
          <w:b/>
          <w:bCs/>
        </w:rPr>
        <w:t>Observation 8: Secure broadcast / groupcast communications must be able to provide selective protection for sensitive payload data which only a limited (pre-defined) UE group can decrypt.</w:t>
      </w:r>
    </w:p>
    <w:p w14:paraId="0B0F087C" w14:textId="77777777" w:rsidR="00BA56C2" w:rsidRPr="004C4650" w:rsidRDefault="00BA56C2" w:rsidP="00916D4F">
      <w:pPr>
        <w:pStyle w:val="Doc-text2"/>
        <w:ind w:left="0" w:firstLine="0"/>
        <w:rPr>
          <w:rFonts w:cs="Arial"/>
          <w:b/>
          <w:bCs/>
        </w:rPr>
      </w:pPr>
    </w:p>
    <w:p w14:paraId="0A45B3C3" w14:textId="77777777" w:rsidR="00BA56C2" w:rsidRDefault="00BA56C2" w:rsidP="00916D4F">
      <w:pPr>
        <w:spacing w:after="0"/>
        <w:rPr>
          <w:rFonts w:ascii="Arial" w:hAnsi="Arial" w:cs="Arial"/>
        </w:rPr>
      </w:pPr>
    </w:p>
    <w:p w14:paraId="418D381F" w14:textId="77777777" w:rsidR="00A7030D" w:rsidRPr="004C4650" w:rsidRDefault="00A7030D" w:rsidP="00916D4F">
      <w:pPr>
        <w:spacing w:after="0"/>
        <w:rPr>
          <w:rFonts w:ascii="Arial" w:hAnsi="Arial" w:cs="Arial"/>
        </w:rPr>
      </w:pPr>
    </w:p>
    <w:p w14:paraId="0BE662EE" w14:textId="77777777" w:rsidR="002F4BA9" w:rsidRPr="004C4650" w:rsidRDefault="002F4BA9" w:rsidP="00916D4F">
      <w:pPr>
        <w:pStyle w:val="Doc-text2"/>
        <w:ind w:left="0" w:firstLine="0"/>
        <w:jc w:val="both"/>
        <w:rPr>
          <w:rFonts w:cs="Arial"/>
          <w:b/>
          <w:bCs/>
          <w:szCs w:val="20"/>
          <w:lang w:val="en-US"/>
        </w:rPr>
      </w:pPr>
      <w:r w:rsidRPr="004C4650">
        <w:rPr>
          <w:rFonts w:cs="Arial"/>
          <w:b/>
          <w:bCs/>
          <w:szCs w:val="20"/>
          <w:lang w:val="en-US"/>
        </w:rPr>
        <w:t xml:space="preserve">Proposal 1: The SLPP Capability Transfer Procedure supports </w:t>
      </w:r>
      <w:proofErr w:type="spellStart"/>
      <w:r w:rsidRPr="004C4650">
        <w:rPr>
          <w:rFonts w:cs="Arial"/>
          <w:b/>
          <w:bCs/>
          <w:i/>
          <w:iCs/>
          <w:szCs w:val="20"/>
          <w:lang w:val="en-US"/>
        </w:rPr>
        <w:t>RequestCapabilities</w:t>
      </w:r>
      <w:proofErr w:type="spellEnd"/>
      <w:r w:rsidRPr="004C4650">
        <w:rPr>
          <w:rFonts w:cs="Arial"/>
          <w:b/>
          <w:bCs/>
          <w:szCs w:val="20"/>
          <w:lang w:val="en-US"/>
        </w:rPr>
        <w:t xml:space="preserve"> and </w:t>
      </w:r>
      <w:proofErr w:type="spellStart"/>
      <w:r w:rsidRPr="004C4650">
        <w:rPr>
          <w:rFonts w:cs="Arial"/>
          <w:b/>
          <w:bCs/>
          <w:i/>
          <w:iCs/>
          <w:szCs w:val="20"/>
          <w:lang w:val="en-US"/>
        </w:rPr>
        <w:t>ProvideCapabilities</w:t>
      </w:r>
      <w:proofErr w:type="spellEnd"/>
      <w:r w:rsidRPr="004C4650">
        <w:rPr>
          <w:rFonts w:cs="Arial"/>
          <w:b/>
          <w:bCs/>
          <w:szCs w:val="20"/>
          <w:lang w:val="en-US"/>
        </w:rPr>
        <w:t xml:space="preserve"> messages for requesting and provisioning UE SL positioning capability information, respectively.</w:t>
      </w:r>
    </w:p>
    <w:p w14:paraId="1126C741" w14:textId="77777777" w:rsidR="0007166A" w:rsidRPr="004C4650" w:rsidRDefault="0007166A" w:rsidP="00916D4F">
      <w:pPr>
        <w:spacing w:after="0"/>
        <w:jc w:val="both"/>
        <w:rPr>
          <w:rFonts w:ascii="Arial" w:hAnsi="Arial" w:cs="Arial"/>
          <w:b/>
          <w:lang w:val="en-US"/>
        </w:rPr>
      </w:pPr>
    </w:p>
    <w:p w14:paraId="390C3E7C" w14:textId="5AD6FA71" w:rsidR="002F4BA9" w:rsidRPr="004C4650" w:rsidRDefault="002F4BA9" w:rsidP="00916D4F">
      <w:pPr>
        <w:spacing w:after="0"/>
        <w:jc w:val="both"/>
        <w:rPr>
          <w:rFonts w:ascii="Arial" w:hAnsi="Arial" w:cs="Arial"/>
          <w:b/>
          <w:bCs/>
          <w:lang w:val="en-US"/>
        </w:rPr>
      </w:pPr>
      <w:r w:rsidRPr="004C4650">
        <w:rPr>
          <w:rFonts w:ascii="Arial" w:hAnsi="Arial" w:cs="Arial"/>
          <w:b/>
          <w:lang w:val="en-US"/>
        </w:rPr>
        <w:t xml:space="preserve">Proposal </w:t>
      </w:r>
      <w:r w:rsidRPr="004C4650">
        <w:rPr>
          <w:rFonts w:ascii="Arial" w:hAnsi="Arial" w:cs="Arial"/>
          <w:b/>
          <w:bCs/>
          <w:lang w:val="en-US"/>
        </w:rPr>
        <w:t>2: In addition to unicast, the SLPP</w:t>
      </w:r>
      <w:r w:rsidRPr="004C4650">
        <w:rPr>
          <w:rFonts w:ascii="Arial" w:hAnsi="Arial" w:cs="Arial"/>
          <w:b/>
          <w:lang w:val="en-US"/>
        </w:rPr>
        <w:t xml:space="preserve"> </w:t>
      </w:r>
      <w:proofErr w:type="spellStart"/>
      <w:r w:rsidRPr="004C4650">
        <w:rPr>
          <w:rFonts w:ascii="Arial" w:hAnsi="Arial" w:cs="Arial"/>
          <w:b/>
          <w:i/>
          <w:lang w:val="en-US"/>
        </w:rPr>
        <w:t>RequestCapabilities</w:t>
      </w:r>
      <w:proofErr w:type="spellEnd"/>
      <w:r w:rsidRPr="004C4650">
        <w:rPr>
          <w:rFonts w:ascii="Arial" w:hAnsi="Arial" w:cs="Arial"/>
          <w:b/>
          <w:lang w:val="en-US"/>
        </w:rPr>
        <w:t xml:space="preserve"> message </w:t>
      </w:r>
      <w:r w:rsidRPr="004C4650">
        <w:rPr>
          <w:rFonts w:ascii="Arial" w:hAnsi="Arial" w:cs="Arial"/>
          <w:b/>
          <w:bCs/>
          <w:lang w:val="en-US"/>
        </w:rPr>
        <w:t xml:space="preserve">can be broadcast </w:t>
      </w:r>
      <w:r w:rsidR="00C00F5B" w:rsidRPr="004C4650">
        <w:rPr>
          <w:rFonts w:ascii="Arial" w:hAnsi="Arial" w:cs="Arial"/>
          <w:b/>
          <w:bCs/>
          <w:lang w:val="en-US"/>
        </w:rPr>
        <w:t>and / or</w:t>
      </w:r>
      <w:r w:rsidRPr="004C4650">
        <w:rPr>
          <w:rFonts w:ascii="Arial" w:hAnsi="Arial" w:cs="Arial"/>
          <w:b/>
          <w:bCs/>
          <w:lang w:val="en-US"/>
        </w:rPr>
        <w:t xml:space="preserve"> groupcast.</w:t>
      </w:r>
    </w:p>
    <w:p w14:paraId="77E56C30" w14:textId="77777777" w:rsidR="001A23B2" w:rsidRPr="004C4650" w:rsidRDefault="001A23B2" w:rsidP="00916D4F">
      <w:pPr>
        <w:spacing w:after="0"/>
        <w:jc w:val="both"/>
        <w:rPr>
          <w:rFonts w:ascii="Arial" w:hAnsi="Arial" w:cs="Arial"/>
          <w:b/>
          <w:bCs/>
          <w:lang w:val="en-US"/>
        </w:rPr>
      </w:pPr>
    </w:p>
    <w:p w14:paraId="35FD1DE3" w14:textId="32E0DF5B" w:rsidR="002F4BA9" w:rsidRPr="004C4650" w:rsidRDefault="002F4BA9" w:rsidP="00916D4F">
      <w:pPr>
        <w:spacing w:after="0"/>
        <w:jc w:val="both"/>
        <w:rPr>
          <w:rFonts w:ascii="Arial" w:hAnsi="Arial" w:cs="Arial"/>
          <w:b/>
          <w:lang w:val="en-US"/>
        </w:rPr>
      </w:pPr>
      <w:r w:rsidRPr="004C4650">
        <w:rPr>
          <w:rFonts w:ascii="Arial" w:hAnsi="Arial" w:cs="Arial"/>
          <w:b/>
          <w:bCs/>
          <w:lang w:val="en-US"/>
        </w:rPr>
        <w:t xml:space="preserve">Proposal 3: The SLPP </w:t>
      </w:r>
      <w:proofErr w:type="spellStart"/>
      <w:r w:rsidRPr="004C4650">
        <w:rPr>
          <w:rFonts w:ascii="Arial" w:hAnsi="Arial" w:cs="Arial"/>
          <w:b/>
          <w:bCs/>
          <w:i/>
          <w:iCs/>
          <w:lang w:val="en-US"/>
        </w:rPr>
        <w:t>RequestCapabilities</w:t>
      </w:r>
      <w:proofErr w:type="spellEnd"/>
      <w:r w:rsidRPr="004C4650">
        <w:rPr>
          <w:rFonts w:ascii="Arial" w:hAnsi="Arial" w:cs="Arial"/>
          <w:b/>
          <w:bCs/>
          <w:lang w:val="en-US"/>
        </w:rPr>
        <w:t xml:space="preserve"> message</w:t>
      </w:r>
      <w:r w:rsidRPr="004C4650">
        <w:rPr>
          <w:rFonts w:ascii="Arial" w:hAnsi="Arial" w:cs="Arial"/>
          <w:b/>
          <w:lang w:val="en-US"/>
        </w:rPr>
        <w:t xml:space="preserve"> may include a request for the indication of UE capability to act as server UE, possibly for a particular positioning method.</w:t>
      </w:r>
    </w:p>
    <w:p w14:paraId="08B5FD4B" w14:textId="77777777" w:rsidR="001A23B2" w:rsidRPr="004C4650" w:rsidRDefault="001A23B2" w:rsidP="00916D4F">
      <w:pPr>
        <w:pStyle w:val="Doc-text2"/>
        <w:ind w:left="0" w:firstLine="0"/>
        <w:jc w:val="both"/>
        <w:rPr>
          <w:rFonts w:cs="Arial"/>
          <w:b/>
          <w:lang w:val="en-US"/>
        </w:rPr>
      </w:pPr>
    </w:p>
    <w:p w14:paraId="4A706B46" w14:textId="37746E3D" w:rsidR="002F4BA9" w:rsidRPr="004C4650" w:rsidRDefault="002F4BA9" w:rsidP="00916D4F">
      <w:pPr>
        <w:pStyle w:val="Doc-text2"/>
        <w:ind w:left="0" w:firstLine="0"/>
        <w:jc w:val="both"/>
        <w:rPr>
          <w:rFonts w:cs="Arial"/>
          <w:b/>
          <w:lang w:val="en-US"/>
        </w:rPr>
      </w:pPr>
      <w:r w:rsidRPr="004C4650">
        <w:rPr>
          <w:rFonts w:cs="Arial"/>
          <w:b/>
          <w:lang w:val="en-US"/>
        </w:rPr>
        <w:t xml:space="preserve">Proposal 4: SLPP Assistance Data Transfer Procedure supports </w:t>
      </w:r>
      <w:proofErr w:type="spellStart"/>
      <w:r w:rsidRPr="004C4650">
        <w:rPr>
          <w:rFonts w:cs="Arial"/>
          <w:b/>
          <w:i/>
          <w:iCs/>
          <w:lang w:val="en-US"/>
        </w:rPr>
        <w:t>RequestAssistanceData</w:t>
      </w:r>
      <w:proofErr w:type="spellEnd"/>
      <w:r w:rsidRPr="004C4650">
        <w:rPr>
          <w:rFonts w:cs="Arial"/>
          <w:b/>
          <w:lang w:val="en-US"/>
        </w:rPr>
        <w:t xml:space="preserve"> and </w:t>
      </w:r>
      <w:proofErr w:type="spellStart"/>
      <w:r w:rsidRPr="004C4650">
        <w:rPr>
          <w:rFonts w:cs="Arial"/>
          <w:b/>
          <w:i/>
          <w:iCs/>
          <w:lang w:val="en-US"/>
        </w:rPr>
        <w:t>ProvideAssistanceData</w:t>
      </w:r>
      <w:proofErr w:type="spellEnd"/>
      <w:r w:rsidRPr="004C4650">
        <w:rPr>
          <w:rFonts w:cs="Arial"/>
          <w:b/>
          <w:lang w:val="en-US"/>
        </w:rPr>
        <w:t xml:space="preserve"> messages for requesting and providing SL positioning assistance data information among UEs</w:t>
      </w:r>
      <w:r w:rsidRPr="004C4650">
        <w:rPr>
          <w:rFonts w:cs="Arial"/>
          <w:b/>
          <w:bCs/>
          <w:szCs w:val="20"/>
          <w:lang w:val="en-US"/>
        </w:rPr>
        <w:t>, respectively</w:t>
      </w:r>
      <w:r w:rsidRPr="004C4650">
        <w:rPr>
          <w:rFonts w:cs="Arial"/>
          <w:b/>
          <w:lang w:val="en-US"/>
        </w:rPr>
        <w:t>.</w:t>
      </w:r>
    </w:p>
    <w:p w14:paraId="55D04627" w14:textId="77777777" w:rsidR="002F4BA9" w:rsidRPr="004C4650" w:rsidRDefault="002F4BA9" w:rsidP="00916D4F">
      <w:pPr>
        <w:spacing w:after="0"/>
        <w:jc w:val="both"/>
        <w:rPr>
          <w:rFonts w:ascii="Arial" w:hAnsi="Arial" w:cs="Arial"/>
          <w:b/>
          <w:bCs/>
          <w:lang w:val="en-US"/>
        </w:rPr>
      </w:pPr>
    </w:p>
    <w:p w14:paraId="32202B53" w14:textId="77777777" w:rsidR="002F4BA9" w:rsidRPr="004C4650" w:rsidRDefault="002F4BA9" w:rsidP="00916D4F">
      <w:pPr>
        <w:spacing w:after="0"/>
        <w:jc w:val="both"/>
        <w:rPr>
          <w:rFonts w:ascii="Arial" w:hAnsi="Arial" w:cs="Arial"/>
          <w:b/>
          <w:lang w:val="en-US"/>
        </w:rPr>
      </w:pPr>
      <w:r w:rsidRPr="004C4650">
        <w:rPr>
          <w:rFonts w:ascii="Arial" w:hAnsi="Arial" w:cs="Arial"/>
          <w:b/>
          <w:bCs/>
          <w:lang w:val="en-US"/>
        </w:rPr>
        <w:t xml:space="preserve">Proposal 5: In addition to unicast, SLPP </w:t>
      </w:r>
      <w:proofErr w:type="spellStart"/>
      <w:r w:rsidRPr="004C4650">
        <w:rPr>
          <w:rFonts w:ascii="Arial" w:hAnsi="Arial" w:cs="Arial"/>
          <w:b/>
          <w:bCs/>
          <w:i/>
          <w:iCs/>
          <w:lang w:val="en-US"/>
        </w:rPr>
        <w:t>ProvideAssistanceData</w:t>
      </w:r>
      <w:proofErr w:type="spellEnd"/>
      <w:r w:rsidRPr="004C4650">
        <w:rPr>
          <w:rFonts w:ascii="Arial" w:hAnsi="Arial" w:cs="Arial"/>
          <w:b/>
          <w:bCs/>
          <w:i/>
          <w:iCs/>
          <w:lang w:val="en-US"/>
        </w:rPr>
        <w:t xml:space="preserve"> </w:t>
      </w:r>
      <w:r w:rsidRPr="004C4650">
        <w:rPr>
          <w:rFonts w:ascii="Arial" w:hAnsi="Arial" w:cs="Arial"/>
          <w:b/>
          <w:bCs/>
          <w:lang w:val="en-US"/>
        </w:rPr>
        <w:t>message can be broadcast or groupcast.</w:t>
      </w:r>
    </w:p>
    <w:p w14:paraId="77F06B50" w14:textId="77777777" w:rsidR="001A23B2" w:rsidRPr="004C4650" w:rsidRDefault="001A23B2" w:rsidP="00916D4F">
      <w:pPr>
        <w:pStyle w:val="Doc-text2"/>
        <w:ind w:left="0" w:firstLine="0"/>
        <w:jc w:val="both"/>
        <w:rPr>
          <w:rFonts w:cs="Arial"/>
          <w:b/>
          <w:lang w:val="en-US"/>
        </w:rPr>
      </w:pPr>
    </w:p>
    <w:p w14:paraId="172ACADF" w14:textId="6F8E7430" w:rsidR="002F4BA9" w:rsidRPr="004C4650" w:rsidRDefault="002F4BA9" w:rsidP="00916D4F">
      <w:pPr>
        <w:pStyle w:val="Doc-text2"/>
        <w:ind w:left="0" w:firstLine="0"/>
        <w:jc w:val="both"/>
        <w:rPr>
          <w:rFonts w:cs="Arial"/>
          <w:b/>
          <w:lang w:val="en-US"/>
        </w:rPr>
      </w:pPr>
      <w:r w:rsidRPr="004C4650">
        <w:rPr>
          <w:rFonts w:cs="Arial"/>
          <w:b/>
          <w:lang w:val="en-US"/>
        </w:rPr>
        <w:t xml:space="preserve">Proposal 6: SLPP Location Information Transfer Procedure supports </w:t>
      </w:r>
      <w:proofErr w:type="spellStart"/>
      <w:r w:rsidRPr="004C4650">
        <w:rPr>
          <w:rFonts w:cs="Arial"/>
          <w:b/>
          <w:i/>
          <w:iCs/>
          <w:lang w:val="en-US"/>
        </w:rPr>
        <w:t>RequestLocationInformation</w:t>
      </w:r>
      <w:proofErr w:type="spellEnd"/>
      <w:r w:rsidRPr="004C4650">
        <w:rPr>
          <w:rFonts w:cs="Arial"/>
          <w:b/>
          <w:lang w:val="en-US"/>
        </w:rPr>
        <w:t xml:space="preserve"> and </w:t>
      </w:r>
      <w:proofErr w:type="spellStart"/>
      <w:r w:rsidRPr="004C4650">
        <w:rPr>
          <w:rFonts w:cs="Arial"/>
          <w:b/>
          <w:i/>
          <w:iCs/>
          <w:lang w:val="en-US"/>
        </w:rPr>
        <w:t>ProvideLocationInformation</w:t>
      </w:r>
      <w:proofErr w:type="spellEnd"/>
      <w:r w:rsidRPr="004C4650">
        <w:rPr>
          <w:rFonts w:cs="Arial"/>
          <w:b/>
          <w:lang w:val="en-US"/>
        </w:rPr>
        <w:t xml:space="preserve"> messages for requesting and providing location measurement(s) </w:t>
      </w:r>
      <w:r w:rsidR="00C00F5B" w:rsidRPr="004C4650">
        <w:rPr>
          <w:rFonts w:cs="Arial"/>
          <w:b/>
          <w:lang w:val="en-US"/>
        </w:rPr>
        <w:t>and / or</w:t>
      </w:r>
      <w:r w:rsidRPr="004C4650">
        <w:rPr>
          <w:rFonts w:cs="Arial"/>
          <w:b/>
          <w:lang w:val="en-US"/>
        </w:rPr>
        <w:t xml:space="preserve"> location estimate among UEs</w:t>
      </w:r>
      <w:r w:rsidRPr="004C4650">
        <w:rPr>
          <w:rFonts w:cs="Arial"/>
          <w:b/>
          <w:bCs/>
          <w:szCs w:val="20"/>
          <w:lang w:val="en-US"/>
        </w:rPr>
        <w:t>, respectively</w:t>
      </w:r>
      <w:r w:rsidRPr="004C4650">
        <w:rPr>
          <w:rFonts w:cs="Arial"/>
          <w:b/>
          <w:lang w:val="en-US"/>
        </w:rPr>
        <w:t>.</w:t>
      </w:r>
    </w:p>
    <w:p w14:paraId="5FB59DEF" w14:textId="77777777" w:rsidR="002F4BA9" w:rsidRPr="004C4650" w:rsidRDefault="002F4BA9" w:rsidP="00916D4F">
      <w:pPr>
        <w:spacing w:after="0"/>
        <w:jc w:val="both"/>
        <w:rPr>
          <w:rFonts w:ascii="Arial" w:hAnsi="Arial" w:cs="Arial"/>
          <w:b/>
          <w:bCs/>
          <w:lang w:val="en-US"/>
        </w:rPr>
      </w:pPr>
    </w:p>
    <w:p w14:paraId="5578BA42" w14:textId="77777777" w:rsidR="002F4BA9" w:rsidRPr="004C4650" w:rsidRDefault="002F4BA9" w:rsidP="00916D4F">
      <w:pPr>
        <w:spacing w:after="0"/>
        <w:jc w:val="both"/>
        <w:rPr>
          <w:rFonts w:ascii="Arial" w:hAnsi="Arial" w:cs="Arial"/>
          <w:b/>
          <w:lang w:val="en-US"/>
        </w:rPr>
      </w:pPr>
      <w:r w:rsidRPr="004C4650">
        <w:rPr>
          <w:rFonts w:ascii="Arial" w:hAnsi="Arial" w:cs="Arial"/>
          <w:b/>
          <w:bCs/>
          <w:lang w:val="en-US"/>
        </w:rPr>
        <w:t xml:space="preserve">Proposal 7: In addition to unicast, the SLPP </w:t>
      </w:r>
      <w:proofErr w:type="spellStart"/>
      <w:r w:rsidRPr="004C4650">
        <w:rPr>
          <w:rFonts w:ascii="Arial" w:hAnsi="Arial" w:cs="Arial"/>
          <w:b/>
          <w:bCs/>
          <w:i/>
          <w:iCs/>
          <w:lang w:val="en-US"/>
        </w:rPr>
        <w:t>ProvideLocationInformation</w:t>
      </w:r>
      <w:proofErr w:type="spellEnd"/>
      <w:r w:rsidRPr="004C4650">
        <w:rPr>
          <w:rFonts w:ascii="Arial" w:hAnsi="Arial" w:cs="Arial"/>
          <w:b/>
          <w:bCs/>
          <w:i/>
          <w:iCs/>
          <w:lang w:val="en-US"/>
        </w:rPr>
        <w:t xml:space="preserve"> </w:t>
      </w:r>
      <w:r w:rsidRPr="004C4650">
        <w:rPr>
          <w:rFonts w:ascii="Arial" w:hAnsi="Arial" w:cs="Arial"/>
          <w:b/>
          <w:bCs/>
          <w:lang w:val="en-US"/>
        </w:rPr>
        <w:t>message can be broadcast or groupcast.</w:t>
      </w:r>
    </w:p>
    <w:p w14:paraId="27F4D474" w14:textId="77777777" w:rsidR="001A23B2" w:rsidRPr="004C4650" w:rsidRDefault="001A23B2" w:rsidP="00916D4F">
      <w:pPr>
        <w:pStyle w:val="Doc-text2"/>
        <w:ind w:left="0" w:firstLine="0"/>
        <w:jc w:val="both"/>
        <w:rPr>
          <w:rFonts w:cs="Arial"/>
          <w:b/>
          <w:bCs/>
        </w:rPr>
      </w:pPr>
    </w:p>
    <w:p w14:paraId="138E470D" w14:textId="5D51D8BE" w:rsidR="002F4BA9" w:rsidRPr="004C4650" w:rsidRDefault="002F4BA9" w:rsidP="00916D4F">
      <w:pPr>
        <w:pStyle w:val="Doc-text2"/>
        <w:ind w:left="0" w:firstLine="0"/>
        <w:jc w:val="both"/>
        <w:rPr>
          <w:rFonts w:cs="Arial"/>
          <w:b/>
          <w:bCs/>
        </w:rPr>
      </w:pPr>
      <w:r w:rsidRPr="004C4650">
        <w:rPr>
          <w:rFonts w:cs="Arial"/>
          <w:b/>
          <w:bCs/>
        </w:rPr>
        <w:t xml:space="preserve">Proposal 8: RAN2 to reuse the LMF-oriented concept for securing assistance data broadcast in </w:t>
      </w:r>
      <w:proofErr w:type="spellStart"/>
      <w:r w:rsidRPr="004C4650">
        <w:rPr>
          <w:rFonts w:cs="Arial"/>
          <w:b/>
          <w:bCs/>
        </w:rPr>
        <w:t>Uu</w:t>
      </w:r>
      <w:proofErr w:type="spellEnd"/>
      <w:r w:rsidRPr="004C4650">
        <w:rPr>
          <w:rFonts w:cs="Arial"/>
          <w:b/>
          <w:bCs/>
        </w:rPr>
        <w:t xml:space="preserve"> positioning as a baseline for secure broadcast / groupcast in sidelink positioning.</w:t>
      </w:r>
    </w:p>
    <w:p w14:paraId="544885BA" w14:textId="77777777" w:rsidR="002F4BA9" w:rsidRPr="004C4650" w:rsidRDefault="002F4BA9" w:rsidP="00916D4F">
      <w:pPr>
        <w:pStyle w:val="Doc-text2"/>
        <w:ind w:left="0" w:firstLine="0"/>
        <w:jc w:val="both"/>
        <w:rPr>
          <w:rFonts w:cs="Arial"/>
          <w:b/>
          <w:bCs/>
        </w:rPr>
      </w:pPr>
    </w:p>
    <w:p w14:paraId="7D3F1FC3" w14:textId="77777777" w:rsidR="002F4BA9" w:rsidRPr="004C4650" w:rsidRDefault="002F4BA9" w:rsidP="00916D4F">
      <w:pPr>
        <w:pStyle w:val="Doc-text2"/>
        <w:ind w:left="0" w:firstLine="0"/>
        <w:jc w:val="both"/>
        <w:rPr>
          <w:rFonts w:cs="Arial"/>
          <w:b/>
          <w:bCs/>
        </w:rPr>
      </w:pPr>
      <w:r w:rsidRPr="004C4650">
        <w:rPr>
          <w:rFonts w:cs="Arial"/>
          <w:b/>
          <w:bCs/>
        </w:rPr>
        <w:t xml:space="preserve">Proposal 9: RAN2 to agree that </w:t>
      </w:r>
    </w:p>
    <w:p w14:paraId="79B26AF5" w14:textId="77777777" w:rsidR="002F4BA9" w:rsidRPr="004C4650" w:rsidRDefault="002F4BA9" w:rsidP="00916D4F">
      <w:pPr>
        <w:pStyle w:val="Doc-text2"/>
        <w:numPr>
          <w:ilvl w:val="0"/>
          <w:numId w:val="35"/>
        </w:numPr>
        <w:jc w:val="both"/>
        <w:rPr>
          <w:rFonts w:cs="Arial"/>
          <w:b/>
          <w:bCs/>
        </w:rPr>
      </w:pPr>
      <w:r w:rsidRPr="004C4650">
        <w:rPr>
          <w:rFonts w:cs="Arial"/>
          <w:b/>
          <w:bCs/>
        </w:rPr>
        <w:t xml:space="preserve">the LMF stores / manages ciphering keys, and </w:t>
      </w:r>
    </w:p>
    <w:p w14:paraId="4CBE213B" w14:textId="77777777" w:rsidR="002F4BA9" w:rsidRPr="004C4650" w:rsidRDefault="002F4BA9" w:rsidP="00916D4F">
      <w:pPr>
        <w:pStyle w:val="Doc-text2"/>
        <w:numPr>
          <w:ilvl w:val="0"/>
          <w:numId w:val="35"/>
        </w:numPr>
        <w:jc w:val="both"/>
        <w:rPr>
          <w:rFonts w:cs="Arial"/>
          <w:b/>
          <w:bCs/>
        </w:rPr>
      </w:pPr>
      <w:r w:rsidRPr="004C4650">
        <w:rPr>
          <w:rFonts w:cs="Arial"/>
          <w:b/>
          <w:bCs/>
        </w:rPr>
        <w:t>the AMF is used to transport ciphering key to sidelink UEs.</w:t>
      </w:r>
    </w:p>
    <w:p w14:paraId="350DA163" w14:textId="77777777" w:rsidR="002F4BA9" w:rsidRPr="004C4650" w:rsidRDefault="002F4BA9" w:rsidP="00916D4F">
      <w:pPr>
        <w:pStyle w:val="Doc-text2"/>
        <w:ind w:left="0" w:firstLine="0"/>
        <w:jc w:val="both"/>
        <w:rPr>
          <w:rFonts w:cs="Arial"/>
          <w:b/>
          <w:bCs/>
        </w:rPr>
      </w:pPr>
    </w:p>
    <w:p w14:paraId="66F51B58" w14:textId="77777777" w:rsidR="002F4BA9" w:rsidRPr="004C4650" w:rsidRDefault="002F4BA9" w:rsidP="00916D4F">
      <w:pPr>
        <w:pStyle w:val="Doc-text2"/>
        <w:ind w:left="0" w:firstLine="0"/>
        <w:jc w:val="both"/>
        <w:rPr>
          <w:rFonts w:cs="Arial"/>
          <w:b/>
          <w:bCs/>
        </w:rPr>
      </w:pPr>
      <w:r w:rsidRPr="004C4650">
        <w:rPr>
          <w:rFonts w:cs="Arial"/>
          <w:b/>
          <w:bCs/>
        </w:rPr>
        <w:t>Proposal 10: RAN2 to study ciphering key distribution options for out-of-coverage scenarios including pre-configuration and forwarding / relaying.</w:t>
      </w:r>
    </w:p>
    <w:p w14:paraId="6426EAA4" w14:textId="77777777" w:rsidR="002F4BA9" w:rsidRPr="004C4650" w:rsidRDefault="002F4BA9" w:rsidP="00916D4F">
      <w:pPr>
        <w:pStyle w:val="Doc-text2"/>
        <w:ind w:left="0" w:firstLine="0"/>
        <w:jc w:val="both"/>
        <w:rPr>
          <w:rFonts w:cs="Arial"/>
          <w:b/>
          <w:bCs/>
        </w:rPr>
      </w:pPr>
    </w:p>
    <w:p w14:paraId="44047017" w14:textId="77777777" w:rsidR="002F4BA9" w:rsidRPr="004C4650" w:rsidRDefault="002F4BA9" w:rsidP="00916D4F">
      <w:pPr>
        <w:pStyle w:val="Doc-text2"/>
        <w:ind w:left="0" w:firstLine="0"/>
        <w:jc w:val="both"/>
        <w:rPr>
          <w:rFonts w:cs="Arial"/>
          <w:b/>
          <w:bCs/>
        </w:rPr>
      </w:pPr>
      <w:r w:rsidRPr="004C4650">
        <w:rPr>
          <w:rFonts w:cs="Arial"/>
          <w:b/>
          <w:bCs/>
        </w:rPr>
        <w:t xml:space="preserve">Proposal 11: RAN2 to send an LS to SA3 with a request to clarify which entity can generate ciphering keys for SL positioning, including the </w:t>
      </w:r>
      <w:proofErr w:type="spellStart"/>
      <w:r w:rsidRPr="004C4650">
        <w:rPr>
          <w:rFonts w:cs="Arial"/>
          <w:b/>
          <w:bCs/>
        </w:rPr>
        <w:t>ProSe</w:t>
      </w:r>
      <w:proofErr w:type="spellEnd"/>
      <w:r w:rsidRPr="004C4650">
        <w:rPr>
          <w:rFonts w:cs="Arial"/>
          <w:b/>
          <w:bCs/>
        </w:rPr>
        <w:t xml:space="preserve"> Key Management Function (PKMF) and the LMF.</w:t>
      </w:r>
    </w:p>
    <w:p w14:paraId="794D0C60" w14:textId="77777777" w:rsidR="002F4BA9" w:rsidRPr="004C4650" w:rsidRDefault="002F4BA9" w:rsidP="00916D4F">
      <w:pPr>
        <w:pStyle w:val="Doc-text2"/>
        <w:ind w:left="0" w:firstLine="0"/>
        <w:jc w:val="both"/>
        <w:rPr>
          <w:rFonts w:cs="Arial"/>
          <w:b/>
          <w:bCs/>
        </w:rPr>
      </w:pPr>
    </w:p>
    <w:p w14:paraId="1BE0BFE7" w14:textId="77777777" w:rsidR="002F4BA9" w:rsidRPr="004C4650" w:rsidRDefault="002F4BA9" w:rsidP="00916D4F">
      <w:pPr>
        <w:pStyle w:val="Doc-text2"/>
        <w:ind w:left="0" w:firstLine="0"/>
        <w:jc w:val="both"/>
        <w:rPr>
          <w:rFonts w:cs="Arial"/>
          <w:b/>
          <w:bCs/>
        </w:rPr>
      </w:pPr>
      <w:r w:rsidRPr="004C4650">
        <w:rPr>
          <w:rFonts w:cs="Arial"/>
          <w:b/>
          <w:bCs/>
        </w:rPr>
        <w:t xml:space="preserve">Proposal 12: To protect sidelink positioning broadcast / groupcast, the LMF employs ciphering keys which are associated with a specific UE group, and distributed only to the members of this UE group to enable selective group-level protection. </w:t>
      </w:r>
    </w:p>
    <w:p w14:paraId="182ED2AB" w14:textId="77777777" w:rsidR="002F4BA9" w:rsidRPr="004C4650" w:rsidRDefault="002F4BA9" w:rsidP="00916D4F">
      <w:pPr>
        <w:pStyle w:val="Doc-text2"/>
        <w:ind w:left="0" w:firstLine="0"/>
        <w:rPr>
          <w:rFonts w:cs="Arial"/>
          <w:b/>
          <w:bCs/>
        </w:rPr>
      </w:pPr>
    </w:p>
    <w:p w14:paraId="5754A41D" w14:textId="77777777" w:rsidR="002F4BA9" w:rsidRPr="004C4650" w:rsidRDefault="002F4BA9" w:rsidP="00916D4F">
      <w:pPr>
        <w:pStyle w:val="Doc-text2"/>
        <w:ind w:left="0" w:firstLine="0"/>
        <w:jc w:val="both"/>
        <w:rPr>
          <w:rFonts w:cs="Arial"/>
          <w:b/>
          <w:bCs/>
        </w:rPr>
      </w:pPr>
      <w:r w:rsidRPr="004C4650">
        <w:rPr>
          <w:rFonts w:cs="Arial"/>
          <w:b/>
          <w:bCs/>
        </w:rPr>
        <w:t>Proposal 13:  A default ciphering key is configured in all UEs capable of sidelink positioning to enable default PLMN-wide or similar protection.</w:t>
      </w:r>
    </w:p>
    <w:p w14:paraId="6528DD00" w14:textId="77777777" w:rsidR="002F4BA9" w:rsidRPr="004C4650" w:rsidRDefault="002F4BA9" w:rsidP="00916D4F">
      <w:pPr>
        <w:pStyle w:val="Doc-text2"/>
        <w:ind w:left="0" w:firstLine="0"/>
        <w:rPr>
          <w:rFonts w:cs="Arial"/>
          <w:b/>
          <w:bCs/>
        </w:rPr>
      </w:pPr>
    </w:p>
    <w:p w14:paraId="101AB8CA" w14:textId="677ED94A" w:rsidR="002F4BA9" w:rsidRPr="004C4650" w:rsidRDefault="002F4BA9" w:rsidP="00916D4F">
      <w:pPr>
        <w:pStyle w:val="Doc-text2"/>
        <w:ind w:left="0" w:firstLine="0"/>
        <w:jc w:val="both"/>
        <w:rPr>
          <w:rFonts w:cs="Arial"/>
          <w:b/>
          <w:bCs/>
        </w:rPr>
      </w:pPr>
      <w:r w:rsidRPr="004C4650">
        <w:rPr>
          <w:rFonts w:cs="Arial"/>
          <w:b/>
          <w:bCs/>
        </w:rPr>
        <w:t xml:space="preserve">Proposal 14: Explicit absolute location information is always encrypted such that at most only UEs directly involved in a given localization process (e.g. </w:t>
      </w:r>
      <w:r w:rsidR="00824A04" w:rsidRPr="004C4650">
        <w:rPr>
          <w:rFonts w:cs="Arial"/>
          <w:b/>
          <w:bCs/>
        </w:rPr>
        <w:t xml:space="preserve">all or </w:t>
      </w:r>
      <w:r w:rsidR="00824FF8" w:rsidRPr="004C4650">
        <w:rPr>
          <w:rFonts w:cs="Arial"/>
          <w:b/>
          <w:bCs/>
        </w:rPr>
        <w:t xml:space="preserve">selected </w:t>
      </w:r>
      <w:r w:rsidRPr="004C4650">
        <w:rPr>
          <w:rFonts w:cs="Arial"/>
          <w:b/>
          <w:bCs/>
        </w:rPr>
        <w:t xml:space="preserve">members of the same positioning session) can decrypt it. </w:t>
      </w:r>
    </w:p>
    <w:p w14:paraId="73A3668B" w14:textId="77777777" w:rsidR="002F4BA9" w:rsidRPr="004C4650" w:rsidRDefault="002F4BA9" w:rsidP="00916D4F">
      <w:pPr>
        <w:pStyle w:val="Doc-text2"/>
        <w:ind w:left="0" w:firstLine="0"/>
        <w:rPr>
          <w:rFonts w:cs="Arial"/>
          <w:b/>
          <w:bCs/>
        </w:rPr>
      </w:pPr>
    </w:p>
    <w:p w14:paraId="5EA1C94C" w14:textId="47CD070A" w:rsidR="002F4BA9" w:rsidRPr="004C4650" w:rsidRDefault="00C90AAC" w:rsidP="00916D4F">
      <w:pPr>
        <w:pStyle w:val="Doc-text2"/>
        <w:ind w:left="0" w:firstLine="0"/>
        <w:jc w:val="both"/>
        <w:rPr>
          <w:rFonts w:cs="Arial"/>
          <w:b/>
          <w:bCs/>
        </w:rPr>
      </w:pPr>
      <w:r w:rsidRPr="004C4650">
        <w:rPr>
          <w:rFonts w:cs="Arial"/>
          <w:b/>
          <w:bCs/>
        </w:rPr>
        <w:t>Proposal 15: RAN2 to study how group-specific ciphering keys are distributed based on the indication of identity information such as UE / session / group identity</w:t>
      </w:r>
      <w:r w:rsidR="002F4BA9" w:rsidRPr="004C4650">
        <w:rPr>
          <w:rFonts w:cs="Arial"/>
          <w:b/>
          <w:bCs/>
        </w:rPr>
        <w:t xml:space="preserve">. </w:t>
      </w:r>
    </w:p>
    <w:p w14:paraId="7FB4619D" w14:textId="77777777" w:rsidR="002F4BA9" w:rsidRPr="004C4650" w:rsidRDefault="002F4BA9" w:rsidP="00916D4F">
      <w:pPr>
        <w:pStyle w:val="Doc-text2"/>
        <w:ind w:left="0" w:firstLine="0"/>
        <w:rPr>
          <w:rFonts w:cs="Arial"/>
          <w:b/>
          <w:bCs/>
        </w:rPr>
      </w:pPr>
    </w:p>
    <w:p w14:paraId="091B10A8" w14:textId="77777777" w:rsidR="00FF5CB1" w:rsidRPr="004C4650" w:rsidRDefault="00FF5CB1" w:rsidP="00916D4F">
      <w:pPr>
        <w:pStyle w:val="Doc-text2"/>
        <w:ind w:left="0" w:firstLine="0"/>
        <w:rPr>
          <w:rFonts w:cs="Arial"/>
          <w:b/>
          <w:bCs/>
        </w:rPr>
      </w:pPr>
      <w:r w:rsidRPr="004C4650">
        <w:rPr>
          <w:rFonts w:cs="Arial"/>
          <w:b/>
          <w:bCs/>
        </w:rPr>
        <w:t xml:space="preserve">Proposal 16: RAN2 to discuss </w:t>
      </w:r>
    </w:p>
    <w:p w14:paraId="6E5AABD2" w14:textId="77777777" w:rsidR="00FF5CB1" w:rsidRPr="004C4650" w:rsidRDefault="00FF5CB1" w:rsidP="00FF5CB1">
      <w:pPr>
        <w:pStyle w:val="Doc-text2"/>
        <w:numPr>
          <w:ilvl w:val="0"/>
          <w:numId w:val="35"/>
        </w:numPr>
        <w:rPr>
          <w:rFonts w:cs="Arial"/>
          <w:b/>
          <w:bCs/>
        </w:rPr>
      </w:pPr>
      <w:r w:rsidRPr="004C4650">
        <w:rPr>
          <w:rFonts w:cs="Arial"/>
          <w:b/>
          <w:bCs/>
        </w:rPr>
        <w:t xml:space="preserve">other types of broadcast / groupcast payload that need to be protected by ciphering (including payload concerning capability information, assistance data, and PRS measurements for absolute positioning), as well as </w:t>
      </w:r>
    </w:p>
    <w:p w14:paraId="277E7DFD" w14:textId="77777777" w:rsidR="00FF5CB1" w:rsidRPr="004C4650" w:rsidRDefault="00FF5CB1" w:rsidP="00FF5CB1">
      <w:pPr>
        <w:pStyle w:val="Doc-text2"/>
        <w:numPr>
          <w:ilvl w:val="0"/>
          <w:numId w:val="35"/>
        </w:numPr>
        <w:rPr>
          <w:rFonts w:cs="Arial"/>
          <w:b/>
          <w:bCs/>
        </w:rPr>
      </w:pPr>
      <w:r w:rsidRPr="004C4650">
        <w:rPr>
          <w:rFonts w:cs="Arial"/>
          <w:b/>
          <w:bCs/>
        </w:rPr>
        <w:t>their protection scope, that is, define which UEs must / must NOT / may / may NOT have access to this information.</w:t>
      </w:r>
    </w:p>
    <w:p w14:paraId="1512C398" w14:textId="77777777" w:rsidR="002F4BA9" w:rsidRPr="004C4650" w:rsidRDefault="002F4BA9" w:rsidP="00916D4F">
      <w:pPr>
        <w:spacing w:after="60"/>
        <w:rPr>
          <w:rFonts w:ascii="Arial" w:hAnsi="Arial" w:cs="Arial"/>
        </w:rPr>
      </w:pPr>
    </w:p>
    <w:p w14:paraId="3CB28938" w14:textId="6AD5A66B" w:rsidR="00B1049A" w:rsidRPr="00404CD6" w:rsidRDefault="0002052D" w:rsidP="00404CD6">
      <w:pPr>
        <w:pStyle w:val="Heading1"/>
        <w:jc w:val="both"/>
        <w:rPr>
          <w:rFonts w:cs="Arial"/>
        </w:rPr>
      </w:pPr>
      <w:r w:rsidRPr="004C4650">
        <w:rPr>
          <w:rFonts w:cs="Arial"/>
        </w:rPr>
        <w:t>References</w:t>
      </w:r>
    </w:p>
    <w:sectPr w:rsidR="00B1049A" w:rsidRPr="00404C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FC8D" w14:textId="77777777" w:rsidR="00DF3B45" w:rsidRDefault="00DF3B45">
      <w:r>
        <w:separator/>
      </w:r>
    </w:p>
  </w:endnote>
  <w:endnote w:type="continuationSeparator" w:id="0">
    <w:p w14:paraId="260A7A5B" w14:textId="77777777" w:rsidR="00DF3B45" w:rsidRDefault="00DF3B45">
      <w:r>
        <w:continuationSeparator/>
      </w:r>
    </w:p>
  </w:endnote>
  <w:endnote w:type="continuationNotice" w:id="1">
    <w:p w14:paraId="7F070750" w14:textId="77777777" w:rsidR="00DF3B45" w:rsidRDefault="00DF3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B164" w14:textId="77777777" w:rsidR="00DF3B45" w:rsidRDefault="00DF3B45">
      <w:r>
        <w:separator/>
      </w:r>
    </w:p>
  </w:footnote>
  <w:footnote w:type="continuationSeparator" w:id="0">
    <w:p w14:paraId="30F0A566" w14:textId="77777777" w:rsidR="00DF3B45" w:rsidRDefault="00DF3B45">
      <w:r>
        <w:continuationSeparator/>
      </w:r>
    </w:p>
  </w:footnote>
  <w:footnote w:type="continuationNotice" w:id="1">
    <w:p w14:paraId="5383A65F" w14:textId="77777777" w:rsidR="00DF3B45" w:rsidRDefault="00DF3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375C"/>
    <w:multiLevelType w:val="multilevel"/>
    <w:tmpl w:val="EFC28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8593C"/>
    <w:multiLevelType w:val="hybridMultilevel"/>
    <w:tmpl w:val="5FE0A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657075"/>
    <w:multiLevelType w:val="hybridMultilevel"/>
    <w:tmpl w:val="F1AA9EB2"/>
    <w:lvl w:ilvl="0" w:tplc="3F1C951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E2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BC78DE"/>
    <w:multiLevelType w:val="hybridMultilevel"/>
    <w:tmpl w:val="04BAA8E0"/>
    <w:lvl w:ilvl="0" w:tplc="42A87522">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6E6692"/>
    <w:multiLevelType w:val="multilevel"/>
    <w:tmpl w:val="9464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627664"/>
    <w:multiLevelType w:val="multilevel"/>
    <w:tmpl w:val="707E0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6D1A57"/>
    <w:multiLevelType w:val="hybridMultilevel"/>
    <w:tmpl w:val="6DD4B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30382"/>
    <w:multiLevelType w:val="multilevel"/>
    <w:tmpl w:val="673E3E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730510"/>
    <w:multiLevelType w:val="multilevel"/>
    <w:tmpl w:val="C7C8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F4ED8"/>
    <w:multiLevelType w:val="multilevel"/>
    <w:tmpl w:val="196215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D674DD"/>
    <w:multiLevelType w:val="hybridMultilevel"/>
    <w:tmpl w:val="4B961636"/>
    <w:lvl w:ilvl="0" w:tplc="3F1C951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14AED"/>
    <w:multiLevelType w:val="multilevel"/>
    <w:tmpl w:val="6CFA25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FB277C"/>
    <w:multiLevelType w:val="hybridMultilevel"/>
    <w:tmpl w:val="D1DEEB30"/>
    <w:lvl w:ilvl="0" w:tplc="3F1C951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1128DD"/>
    <w:multiLevelType w:val="hybridMultilevel"/>
    <w:tmpl w:val="C798B5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5B3F5A"/>
    <w:multiLevelType w:val="hybridMultilevel"/>
    <w:tmpl w:val="66F66772"/>
    <w:lvl w:ilvl="0" w:tplc="1F10F026">
      <w:start w:val="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322983"/>
    <w:multiLevelType w:val="multilevel"/>
    <w:tmpl w:val="69D69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44304D"/>
    <w:multiLevelType w:val="multilevel"/>
    <w:tmpl w:val="49A2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8D483D"/>
    <w:multiLevelType w:val="multilevel"/>
    <w:tmpl w:val="1CC89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D1139A"/>
    <w:multiLevelType w:val="multilevel"/>
    <w:tmpl w:val="4658FB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E02730"/>
    <w:multiLevelType w:val="multilevel"/>
    <w:tmpl w:val="3C26C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F92DC4"/>
    <w:multiLevelType w:val="multilevel"/>
    <w:tmpl w:val="E5521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6826E2"/>
    <w:multiLevelType w:val="multilevel"/>
    <w:tmpl w:val="C3C62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5F70BF"/>
    <w:multiLevelType w:val="multilevel"/>
    <w:tmpl w:val="55AE48D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A51014D"/>
    <w:multiLevelType w:val="hybridMultilevel"/>
    <w:tmpl w:val="6CE02AC6"/>
    <w:lvl w:ilvl="0" w:tplc="A29E1426">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93237B"/>
    <w:multiLevelType w:val="multilevel"/>
    <w:tmpl w:val="B7DA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2A1568"/>
    <w:multiLevelType w:val="hybridMultilevel"/>
    <w:tmpl w:val="C3481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178CC"/>
    <w:multiLevelType w:val="multilevel"/>
    <w:tmpl w:val="0F6AD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B55A14"/>
    <w:multiLevelType w:val="hybridMultilevel"/>
    <w:tmpl w:val="033C7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C2E23"/>
    <w:multiLevelType w:val="multilevel"/>
    <w:tmpl w:val="5A1694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FA478B"/>
    <w:multiLevelType w:val="multilevel"/>
    <w:tmpl w:val="E2265F04"/>
    <w:lvl w:ilvl="0">
      <w:start w:val="1"/>
      <w:numFmt w:val="decimal"/>
      <w:lvlText w:val="%1."/>
      <w:lvlJc w:val="left"/>
      <w:pPr>
        <w:tabs>
          <w:tab w:val="num" w:pos="264"/>
        </w:tabs>
        <w:ind w:left="264" w:hanging="360"/>
      </w:pPr>
    </w:lvl>
    <w:lvl w:ilvl="1" w:tentative="1">
      <w:start w:val="1"/>
      <w:numFmt w:val="decimal"/>
      <w:lvlText w:val="%2."/>
      <w:lvlJc w:val="left"/>
      <w:pPr>
        <w:tabs>
          <w:tab w:val="num" w:pos="984"/>
        </w:tabs>
        <w:ind w:left="984" w:hanging="360"/>
      </w:pPr>
    </w:lvl>
    <w:lvl w:ilvl="2" w:tentative="1">
      <w:start w:val="1"/>
      <w:numFmt w:val="decimal"/>
      <w:lvlText w:val="%3."/>
      <w:lvlJc w:val="left"/>
      <w:pPr>
        <w:tabs>
          <w:tab w:val="num" w:pos="1704"/>
        </w:tabs>
        <w:ind w:left="1704" w:hanging="360"/>
      </w:pPr>
    </w:lvl>
    <w:lvl w:ilvl="3" w:tentative="1">
      <w:start w:val="1"/>
      <w:numFmt w:val="decimal"/>
      <w:lvlText w:val="%4."/>
      <w:lvlJc w:val="left"/>
      <w:pPr>
        <w:tabs>
          <w:tab w:val="num" w:pos="2424"/>
        </w:tabs>
        <w:ind w:left="2424" w:hanging="360"/>
      </w:pPr>
    </w:lvl>
    <w:lvl w:ilvl="4" w:tentative="1">
      <w:start w:val="1"/>
      <w:numFmt w:val="decimal"/>
      <w:lvlText w:val="%5."/>
      <w:lvlJc w:val="left"/>
      <w:pPr>
        <w:tabs>
          <w:tab w:val="num" w:pos="3144"/>
        </w:tabs>
        <w:ind w:left="3144" w:hanging="360"/>
      </w:pPr>
    </w:lvl>
    <w:lvl w:ilvl="5" w:tentative="1">
      <w:start w:val="1"/>
      <w:numFmt w:val="decimal"/>
      <w:lvlText w:val="%6."/>
      <w:lvlJc w:val="left"/>
      <w:pPr>
        <w:tabs>
          <w:tab w:val="num" w:pos="3864"/>
        </w:tabs>
        <w:ind w:left="3864" w:hanging="360"/>
      </w:pPr>
    </w:lvl>
    <w:lvl w:ilvl="6" w:tentative="1">
      <w:start w:val="1"/>
      <w:numFmt w:val="decimal"/>
      <w:lvlText w:val="%7."/>
      <w:lvlJc w:val="left"/>
      <w:pPr>
        <w:tabs>
          <w:tab w:val="num" w:pos="4584"/>
        </w:tabs>
        <w:ind w:left="4584" w:hanging="360"/>
      </w:pPr>
    </w:lvl>
    <w:lvl w:ilvl="7" w:tentative="1">
      <w:start w:val="1"/>
      <w:numFmt w:val="decimal"/>
      <w:lvlText w:val="%8."/>
      <w:lvlJc w:val="left"/>
      <w:pPr>
        <w:tabs>
          <w:tab w:val="num" w:pos="5304"/>
        </w:tabs>
        <w:ind w:left="5304" w:hanging="360"/>
      </w:pPr>
    </w:lvl>
    <w:lvl w:ilvl="8" w:tentative="1">
      <w:start w:val="1"/>
      <w:numFmt w:val="decimal"/>
      <w:lvlText w:val="%9."/>
      <w:lvlJc w:val="left"/>
      <w:pPr>
        <w:tabs>
          <w:tab w:val="num" w:pos="6024"/>
        </w:tabs>
        <w:ind w:left="6024" w:hanging="360"/>
      </w:pPr>
    </w:lvl>
  </w:abstractNum>
  <w:abstractNum w:abstractNumId="37" w15:restartNumberingAfterBreak="0">
    <w:nsid w:val="766841D5"/>
    <w:multiLevelType w:val="multilevel"/>
    <w:tmpl w:val="97260326"/>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6"/>
  </w:num>
  <w:num w:numId="6">
    <w:abstractNumId w:val="23"/>
  </w:num>
  <w:num w:numId="7">
    <w:abstractNumId w:val="24"/>
  </w:num>
  <w:num w:numId="8">
    <w:abstractNumId w:val="14"/>
  </w:num>
  <w:num w:numId="9">
    <w:abstractNumId w:val="34"/>
  </w:num>
  <w:num w:numId="10">
    <w:abstractNumId w:val="2"/>
  </w:num>
  <w:num w:numId="11">
    <w:abstractNumId w:val="32"/>
  </w:num>
  <w:num w:numId="12">
    <w:abstractNumId w:val="4"/>
  </w:num>
  <w:num w:numId="13">
    <w:abstractNumId w:val="15"/>
  </w:num>
  <w:num w:numId="14">
    <w:abstractNumId w:val="13"/>
  </w:num>
  <w:num w:numId="15">
    <w:abstractNumId w:val="36"/>
  </w:num>
  <w:num w:numId="16">
    <w:abstractNumId w:val="28"/>
  </w:num>
  <w:num w:numId="17">
    <w:abstractNumId w:val="8"/>
  </w:num>
  <w:num w:numId="18">
    <w:abstractNumId w:val="22"/>
  </w:num>
  <w:num w:numId="19">
    <w:abstractNumId w:val="10"/>
  </w:num>
  <w:num w:numId="20">
    <w:abstractNumId w:val="35"/>
  </w:num>
  <w:num w:numId="21">
    <w:abstractNumId w:val="12"/>
  </w:num>
  <w:num w:numId="22">
    <w:abstractNumId w:val="25"/>
  </w:num>
  <w:num w:numId="23">
    <w:abstractNumId w:val="1"/>
  </w:num>
  <w:num w:numId="24">
    <w:abstractNumId w:val="33"/>
  </w:num>
  <w:num w:numId="25">
    <w:abstractNumId w:val="27"/>
  </w:num>
  <w:num w:numId="26">
    <w:abstractNumId w:val="20"/>
  </w:num>
  <w:num w:numId="27">
    <w:abstractNumId w:val="31"/>
  </w:num>
  <w:num w:numId="28">
    <w:abstractNumId w:val="26"/>
  </w:num>
  <w:num w:numId="29">
    <w:abstractNumId w:val="11"/>
  </w:num>
  <w:num w:numId="30">
    <w:abstractNumId w:val="7"/>
  </w:num>
  <w:num w:numId="31">
    <w:abstractNumId w:val="21"/>
  </w:num>
  <w:num w:numId="32">
    <w:abstractNumId w:val="18"/>
  </w:num>
  <w:num w:numId="33">
    <w:abstractNumId w:val="37"/>
  </w:num>
  <w:num w:numId="34">
    <w:abstractNumId w:val="19"/>
  </w:num>
  <w:num w:numId="35">
    <w:abstractNumId w:val="30"/>
  </w:num>
  <w:num w:numId="36">
    <w:abstractNumId w:val="6"/>
  </w:num>
  <w:num w:numId="37">
    <w:abstractNumId w:val="5"/>
  </w:num>
  <w:num w:numId="38">
    <w:abstractNumId w:val="2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89"/>
    <w:rsid w:val="0000505B"/>
    <w:rsid w:val="0000711B"/>
    <w:rsid w:val="000078D4"/>
    <w:rsid w:val="00016557"/>
    <w:rsid w:val="0002052D"/>
    <w:rsid w:val="00023C40"/>
    <w:rsid w:val="000266B4"/>
    <w:rsid w:val="000315FC"/>
    <w:rsid w:val="0003262A"/>
    <w:rsid w:val="00033397"/>
    <w:rsid w:val="00033B86"/>
    <w:rsid w:val="00035DE8"/>
    <w:rsid w:val="00036DAB"/>
    <w:rsid w:val="00040095"/>
    <w:rsid w:val="000420AE"/>
    <w:rsid w:val="000428FB"/>
    <w:rsid w:val="000438D7"/>
    <w:rsid w:val="00045729"/>
    <w:rsid w:val="000469ED"/>
    <w:rsid w:val="0004776C"/>
    <w:rsid w:val="000576A5"/>
    <w:rsid w:val="0006076D"/>
    <w:rsid w:val="00060952"/>
    <w:rsid w:val="000623BB"/>
    <w:rsid w:val="000663F4"/>
    <w:rsid w:val="0006DFA5"/>
    <w:rsid w:val="000714E6"/>
    <w:rsid w:val="0007166A"/>
    <w:rsid w:val="00071BFA"/>
    <w:rsid w:val="00073C9C"/>
    <w:rsid w:val="00074589"/>
    <w:rsid w:val="00074A00"/>
    <w:rsid w:val="000754D4"/>
    <w:rsid w:val="000764A1"/>
    <w:rsid w:val="00077D5D"/>
    <w:rsid w:val="00080512"/>
    <w:rsid w:val="00080F05"/>
    <w:rsid w:val="00084660"/>
    <w:rsid w:val="00085019"/>
    <w:rsid w:val="00090468"/>
    <w:rsid w:val="000915C9"/>
    <w:rsid w:val="00091843"/>
    <w:rsid w:val="00091A48"/>
    <w:rsid w:val="00091A76"/>
    <w:rsid w:val="0009385D"/>
    <w:rsid w:val="00094568"/>
    <w:rsid w:val="000A03C8"/>
    <w:rsid w:val="000A0B07"/>
    <w:rsid w:val="000A0C12"/>
    <w:rsid w:val="000A34A5"/>
    <w:rsid w:val="000A432A"/>
    <w:rsid w:val="000A4CB9"/>
    <w:rsid w:val="000A62C0"/>
    <w:rsid w:val="000A7A3D"/>
    <w:rsid w:val="000B22CC"/>
    <w:rsid w:val="000B26C6"/>
    <w:rsid w:val="000B4BB3"/>
    <w:rsid w:val="000B4CE3"/>
    <w:rsid w:val="000B7BCF"/>
    <w:rsid w:val="000C1A1E"/>
    <w:rsid w:val="000C1EFB"/>
    <w:rsid w:val="000C522B"/>
    <w:rsid w:val="000C5401"/>
    <w:rsid w:val="000D5753"/>
    <w:rsid w:val="000D58AB"/>
    <w:rsid w:val="000D7688"/>
    <w:rsid w:val="000E14A0"/>
    <w:rsid w:val="000E2185"/>
    <w:rsid w:val="000E2BF7"/>
    <w:rsid w:val="000E6B55"/>
    <w:rsid w:val="000E7284"/>
    <w:rsid w:val="000F138F"/>
    <w:rsid w:val="000F3085"/>
    <w:rsid w:val="000F3735"/>
    <w:rsid w:val="000F5637"/>
    <w:rsid w:val="000F617C"/>
    <w:rsid w:val="000F7648"/>
    <w:rsid w:val="00105510"/>
    <w:rsid w:val="00112F1A"/>
    <w:rsid w:val="0011462D"/>
    <w:rsid w:val="00116A23"/>
    <w:rsid w:val="001201CD"/>
    <w:rsid w:val="00120B39"/>
    <w:rsid w:val="001219AE"/>
    <w:rsid w:val="00127917"/>
    <w:rsid w:val="0013041D"/>
    <w:rsid w:val="0013125D"/>
    <w:rsid w:val="00135032"/>
    <w:rsid w:val="001363F3"/>
    <w:rsid w:val="00136823"/>
    <w:rsid w:val="001371C1"/>
    <w:rsid w:val="0013779E"/>
    <w:rsid w:val="0014304B"/>
    <w:rsid w:val="001449BF"/>
    <w:rsid w:val="00145075"/>
    <w:rsid w:val="00150166"/>
    <w:rsid w:val="001544B9"/>
    <w:rsid w:val="001637E3"/>
    <w:rsid w:val="00166B33"/>
    <w:rsid w:val="0016729C"/>
    <w:rsid w:val="001717E6"/>
    <w:rsid w:val="00171AAF"/>
    <w:rsid w:val="00173378"/>
    <w:rsid w:val="001741A0"/>
    <w:rsid w:val="00175969"/>
    <w:rsid w:val="00175E7E"/>
    <w:rsid w:val="00175FA0"/>
    <w:rsid w:val="0018120D"/>
    <w:rsid w:val="00181983"/>
    <w:rsid w:val="00183DB0"/>
    <w:rsid w:val="001849E7"/>
    <w:rsid w:val="0018560C"/>
    <w:rsid w:val="00187ABE"/>
    <w:rsid w:val="00187D15"/>
    <w:rsid w:val="00193866"/>
    <w:rsid w:val="00194CD0"/>
    <w:rsid w:val="001A037F"/>
    <w:rsid w:val="001A23B2"/>
    <w:rsid w:val="001A2C94"/>
    <w:rsid w:val="001A3DB2"/>
    <w:rsid w:val="001A3E7C"/>
    <w:rsid w:val="001A43FC"/>
    <w:rsid w:val="001A4FEF"/>
    <w:rsid w:val="001A6490"/>
    <w:rsid w:val="001A79E7"/>
    <w:rsid w:val="001B49C9"/>
    <w:rsid w:val="001B4B18"/>
    <w:rsid w:val="001B546D"/>
    <w:rsid w:val="001B5EEC"/>
    <w:rsid w:val="001B676D"/>
    <w:rsid w:val="001B6CB8"/>
    <w:rsid w:val="001B6D60"/>
    <w:rsid w:val="001B79C8"/>
    <w:rsid w:val="001C23F4"/>
    <w:rsid w:val="001C3318"/>
    <w:rsid w:val="001C4F79"/>
    <w:rsid w:val="001C5A73"/>
    <w:rsid w:val="001C6CCF"/>
    <w:rsid w:val="001C702C"/>
    <w:rsid w:val="001D0239"/>
    <w:rsid w:val="001D03D9"/>
    <w:rsid w:val="001D4C88"/>
    <w:rsid w:val="001D5C49"/>
    <w:rsid w:val="001D63DF"/>
    <w:rsid w:val="001E4BCD"/>
    <w:rsid w:val="001E688E"/>
    <w:rsid w:val="001F168B"/>
    <w:rsid w:val="001F3ED7"/>
    <w:rsid w:val="001F7831"/>
    <w:rsid w:val="0020011E"/>
    <w:rsid w:val="002008E3"/>
    <w:rsid w:val="00201ED0"/>
    <w:rsid w:val="00204045"/>
    <w:rsid w:val="0020712B"/>
    <w:rsid w:val="0021270A"/>
    <w:rsid w:val="00212D36"/>
    <w:rsid w:val="0021667E"/>
    <w:rsid w:val="0022212A"/>
    <w:rsid w:val="0022537C"/>
    <w:rsid w:val="0022606D"/>
    <w:rsid w:val="0022627D"/>
    <w:rsid w:val="00230C2C"/>
    <w:rsid w:val="00231728"/>
    <w:rsid w:val="002328D7"/>
    <w:rsid w:val="00232AF1"/>
    <w:rsid w:val="00232E37"/>
    <w:rsid w:val="0023419F"/>
    <w:rsid w:val="00243EC6"/>
    <w:rsid w:val="00244A05"/>
    <w:rsid w:val="00245396"/>
    <w:rsid w:val="00246A0E"/>
    <w:rsid w:val="00250404"/>
    <w:rsid w:val="00251BFE"/>
    <w:rsid w:val="002525A3"/>
    <w:rsid w:val="00254E87"/>
    <w:rsid w:val="00255C43"/>
    <w:rsid w:val="00260C4B"/>
    <w:rsid w:val="002610D8"/>
    <w:rsid w:val="002613B0"/>
    <w:rsid w:val="00262126"/>
    <w:rsid w:val="002655C0"/>
    <w:rsid w:val="00266713"/>
    <w:rsid w:val="002709C0"/>
    <w:rsid w:val="0027433B"/>
    <w:rsid w:val="002747EC"/>
    <w:rsid w:val="00274A8C"/>
    <w:rsid w:val="002830EA"/>
    <w:rsid w:val="002855BF"/>
    <w:rsid w:val="0028591C"/>
    <w:rsid w:val="00285FEA"/>
    <w:rsid w:val="00292FCD"/>
    <w:rsid w:val="0029390C"/>
    <w:rsid w:val="00293C98"/>
    <w:rsid w:val="0029470B"/>
    <w:rsid w:val="002966A5"/>
    <w:rsid w:val="002A14FC"/>
    <w:rsid w:val="002A1500"/>
    <w:rsid w:val="002A1E1B"/>
    <w:rsid w:val="002A5D73"/>
    <w:rsid w:val="002A6210"/>
    <w:rsid w:val="002A6F80"/>
    <w:rsid w:val="002A70B5"/>
    <w:rsid w:val="002B07E6"/>
    <w:rsid w:val="002B08C6"/>
    <w:rsid w:val="002B13AC"/>
    <w:rsid w:val="002B29AC"/>
    <w:rsid w:val="002C29D7"/>
    <w:rsid w:val="002C2F11"/>
    <w:rsid w:val="002D4E63"/>
    <w:rsid w:val="002E05C7"/>
    <w:rsid w:val="002E162D"/>
    <w:rsid w:val="002E2DC4"/>
    <w:rsid w:val="002E4883"/>
    <w:rsid w:val="002F0B11"/>
    <w:rsid w:val="002F0D22"/>
    <w:rsid w:val="002F4BA9"/>
    <w:rsid w:val="00301029"/>
    <w:rsid w:val="0030219B"/>
    <w:rsid w:val="003035FC"/>
    <w:rsid w:val="003060A4"/>
    <w:rsid w:val="003075F7"/>
    <w:rsid w:val="00311B17"/>
    <w:rsid w:val="00314A65"/>
    <w:rsid w:val="00314DB3"/>
    <w:rsid w:val="00315218"/>
    <w:rsid w:val="00316B2B"/>
    <w:rsid w:val="003172DC"/>
    <w:rsid w:val="00320314"/>
    <w:rsid w:val="00321D3B"/>
    <w:rsid w:val="00324462"/>
    <w:rsid w:val="00325AE3"/>
    <w:rsid w:val="00326069"/>
    <w:rsid w:val="00327A71"/>
    <w:rsid w:val="00330950"/>
    <w:rsid w:val="00331EEE"/>
    <w:rsid w:val="00335C63"/>
    <w:rsid w:val="0033620E"/>
    <w:rsid w:val="00340711"/>
    <w:rsid w:val="00340EDF"/>
    <w:rsid w:val="00341700"/>
    <w:rsid w:val="003462F9"/>
    <w:rsid w:val="00346804"/>
    <w:rsid w:val="003501AE"/>
    <w:rsid w:val="0035026B"/>
    <w:rsid w:val="00350649"/>
    <w:rsid w:val="00352A5E"/>
    <w:rsid w:val="003530BC"/>
    <w:rsid w:val="00353817"/>
    <w:rsid w:val="0035462D"/>
    <w:rsid w:val="00356FE6"/>
    <w:rsid w:val="00360822"/>
    <w:rsid w:val="00361418"/>
    <w:rsid w:val="0036313C"/>
    <w:rsid w:val="0036459E"/>
    <w:rsid w:val="00364B41"/>
    <w:rsid w:val="00364C91"/>
    <w:rsid w:val="00366269"/>
    <w:rsid w:val="003704D2"/>
    <w:rsid w:val="003715D3"/>
    <w:rsid w:val="00371FFA"/>
    <w:rsid w:val="00372A55"/>
    <w:rsid w:val="003736E6"/>
    <w:rsid w:val="003757AA"/>
    <w:rsid w:val="00377B6B"/>
    <w:rsid w:val="00380BAE"/>
    <w:rsid w:val="0038173B"/>
    <w:rsid w:val="0038220D"/>
    <w:rsid w:val="00383096"/>
    <w:rsid w:val="00384773"/>
    <w:rsid w:val="0038655A"/>
    <w:rsid w:val="0039346C"/>
    <w:rsid w:val="0039541C"/>
    <w:rsid w:val="003955B0"/>
    <w:rsid w:val="00397ACC"/>
    <w:rsid w:val="003A415E"/>
    <w:rsid w:val="003A41EF"/>
    <w:rsid w:val="003A5D6A"/>
    <w:rsid w:val="003B04EC"/>
    <w:rsid w:val="003B18E2"/>
    <w:rsid w:val="003B40AD"/>
    <w:rsid w:val="003B7AD7"/>
    <w:rsid w:val="003C08DD"/>
    <w:rsid w:val="003C0DCC"/>
    <w:rsid w:val="003C1088"/>
    <w:rsid w:val="003C4E37"/>
    <w:rsid w:val="003C7071"/>
    <w:rsid w:val="003C7998"/>
    <w:rsid w:val="003C7C7D"/>
    <w:rsid w:val="003D2C64"/>
    <w:rsid w:val="003D547B"/>
    <w:rsid w:val="003D63CF"/>
    <w:rsid w:val="003E14A4"/>
    <w:rsid w:val="003E16BE"/>
    <w:rsid w:val="003E381B"/>
    <w:rsid w:val="003E53DE"/>
    <w:rsid w:val="003E6723"/>
    <w:rsid w:val="003F4E28"/>
    <w:rsid w:val="003F5554"/>
    <w:rsid w:val="003F7BEC"/>
    <w:rsid w:val="003F7DE2"/>
    <w:rsid w:val="004006E8"/>
    <w:rsid w:val="00401855"/>
    <w:rsid w:val="00401C9D"/>
    <w:rsid w:val="00401D09"/>
    <w:rsid w:val="004039E9"/>
    <w:rsid w:val="00404CD6"/>
    <w:rsid w:val="0041279F"/>
    <w:rsid w:val="00417CB5"/>
    <w:rsid w:val="0042047C"/>
    <w:rsid w:val="004223C0"/>
    <w:rsid w:val="004255D7"/>
    <w:rsid w:val="004264D1"/>
    <w:rsid w:val="004303C3"/>
    <w:rsid w:val="00430BCC"/>
    <w:rsid w:val="00434F10"/>
    <w:rsid w:val="00436B65"/>
    <w:rsid w:val="00437170"/>
    <w:rsid w:val="0043790D"/>
    <w:rsid w:val="00442183"/>
    <w:rsid w:val="004428F2"/>
    <w:rsid w:val="0044362F"/>
    <w:rsid w:val="0044431E"/>
    <w:rsid w:val="00445AEE"/>
    <w:rsid w:val="00451919"/>
    <w:rsid w:val="00455325"/>
    <w:rsid w:val="00455F36"/>
    <w:rsid w:val="00456433"/>
    <w:rsid w:val="00460B8B"/>
    <w:rsid w:val="00461A73"/>
    <w:rsid w:val="00463006"/>
    <w:rsid w:val="00464919"/>
    <w:rsid w:val="00465587"/>
    <w:rsid w:val="0046786E"/>
    <w:rsid w:val="004678AB"/>
    <w:rsid w:val="00471B53"/>
    <w:rsid w:val="00472170"/>
    <w:rsid w:val="00477455"/>
    <w:rsid w:val="00477492"/>
    <w:rsid w:val="00486342"/>
    <w:rsid w:val="00487DE6"/>
    <w:rsid w:val="0048F769"/>
    <w:rsid w:val="00490341"/>
    <w:rsid w:val="00496D43"/>
    <w:rsid w:val="004A0794"/>
    <w:rsid w:val="004A1F7B"/>
    <w:rsid w:val="004A2EFB"/>
    <w:rsid w:val="004A35CB"/>
    <w:rsid w:val="004A4C38"/>
    <w:rsid w:val="004A6D69"/>
    <w:rsid w:val="004A6E1B"/>
    <w:rsid w:val="004B100D"/>
    <w:rsid w:val="004B1A3F"/>
    <w:rsid w:val="004B542E"/>
    <w:rsid w:val="004B77E4"/>
    <w:rsid w:val="004C1110"/>
    <w:rsid w:val="004C2ACA"/>
    <w:rsid w:val="004C44D2"/>
    <w:rsid w:val="004C4650"/>
    <w:rsid w:val="004D0D20"/>
    <w:rsid w:val="004D2BD0"/>
    <w:rsid w:val="004D34EF"/>
    <w:rsid w:val="004D3578"/>
    <w:rsid w:val="004D380D"/>
    <w:rsid w:val="004D494A"/>
    <w:rsid w:val="004D4FFE"/>
    <w:rsid w:val="004D703F"/>
    <w:rsid w:val="004D7F75"/>
    <w:rsid w:val="004E1299"/>
    <w:rsid w:val="004E213A"/>
    <w:rsid w:val="004E2BF9"/>
    <w:rsid w:val="004E2DF9"/>
    <w:rsid w:val="004E5268"/>
    <w:rsid w:val="004E5E3B"/>
    <w:rsid w:val="004E6AEB"/>
    <w:rsid w:val="004E6EE2"/>
    <w:rsid w:val="004F0CCA"/>
    <w:rsid w:val="004F3B74"/>
    <w:rsid w:val="004F4540"/>
    <w:rsid w:val="004F45CD"/>
    <w:rsid w:val="004F5D8A"/>
    <w:rsid w:val="004F5F3D"/>
    <w:rsid w:val="004F73A7"/>
    <w:rsid w:val="00503171"/>
    <w:rsid w:val="00504A51"/>
    <w:rsid w:val="005066B7"/>
    <w:rsid w:val="00506C28"/>
    <w:rsid w:val="00512F09"/>
    <w:rsid w:val="00515F48"/>
    <w:rsid w:val="00517FEE"/>
    <w:rsid w:val="00520B33"/>
    <w:rsid w:val="00521247"/>
    <w:rsid w:val="005215A5"/>
    <w:rsid w:val="0052341E"/>
    <w:rsid w:val="00525D58"/>
    <w:rsid w:val="00530DCF"/>
    <w:rsid w:val="00534DA0"/>
    <w:rsid w:val="0053504A"/>
    <w:rsid w:val="00535C74"/>
    <w:rsid w:val="0054007F"/>
    <w:rsid w:val="005410AB"/>
    <w:rsid w:val="00543E6C"/>
    <w:rsid w:val="00544913"/>
    <w:rsid w:val="0054564B"/>
    <w:rsid w:val="00550C1E"/>
    <w:rsid w:val="00552C96"/>
    <w:rsid w:val="005575DB"/>
    <w:rsid w:val="00562282"/>
    <w:rsid w:val="0056393D"/>
    <w:rsid w:val="0056453C"/>
    <w:rsid w:val="00565087"/>
    <w:rsid w:val="0056573F"/>
    <w:rsid w:val="00567AB7"/>
    <w:rsid w:val="00567BF9"/>
    <w:rsid w:val="00567C10"/>
    <w:rsid w:val="00570FCE"/>
    <w:rsid w:val="00571279"/>
    <w:rsid w:val="0058160D"/>
    <w:rsid w:val="00590994"/>
    <w:rsid w:val="005A0B80"/>
    <w:rsid w:val="005A49C6"/>
    <w:rsid w:val="005A74FC"/>
    <w:rsid w:val="005B4910"/>
    <w:rsid w:val="005B4FB2"/>
    <w:rsid w:val="005B61DA"/>
    <w:rsid w:val="005C7F98"/>
    <w:rsid w:val="005D0F4A"/>
    <w:rsid w:val="005D1964"/>
    <w:rsid w:val="005D5FDF"/>
    <w:rsid w:val="005D6863"/>
    <w:rsid w:val="005D687C"/>
    <w:rsid w:val="005E462B"/>
    <w:rsid w:val="005E4EEF"/>
    <w:rsid w:val="005F1652"/>
    <w:rsid w:val="005F6243"/>
    <w:rsid w:val="00603ABB"/>
    <w:rsid w:val="00605198"/>
    <w:rsid w:val="00611566"/>
    <w:rsid w:val="00613B3D"/>
    <w:rsid w:val="0061592A"/>
    <w:rsid w:val="00620602"/>
    <w:rsid w:val="0062164F"/>
    <w:rsid w:val="00621683"/>
    <w:rsid w:val="00622A10"/>
    <w:rsid w:val="00625291"/>
    <w:rsid w:val="0062584B"/>
    <w:rsid w:val="0062632E"/>
    <w:rsid w:val="006303EC"/>
    <w:rsid w:val="00631396"/>
    <w:rsid w:val="00631A9A"/>
    <w:rsid w:val="00642E5C"/>
    <w:rsid w:val="00645C22"/>
    <w:rsid w:val="00646D99"/>
    <w:rsid w:val="00646E5E"/>
    <w:rsid w:val="00650255"/>
    <w:rsid w:val="00652FA6"/>
    <w:rsid w:val="00656910"/>
    <w:rsid w:val="006574C0"/>
    <w:rsid w:val="00663ED9"/>
    <w:rsid w:val="006676AD"/>
    <w:rsid w:val="00673FC0"/>
    <w:rsid w:val="006769F3"/>
    <w:rsid w:val="00681C89"/>
    <w:rsid w:val="00683F25"/>
    <w:rsid w:val="00686D39"/>
    <w:rsid w:val="00692AFC"/>
    <w:rsid w:val="00696821"/>
    <w:rsid w:val="006A2340"/>
    <w:rsid w:val="006A2447"/>
    <w:rsid w:val="006A2B26"/>
    <w:rsid w:val="006A3F68"/>
    <w:rsid w:val="006A4C85"/>
    <w:rsid w:val="006B146F"/>
    <w:rsid w:val="006B19AA"/>
    <w:rsid w:val="006C0056"/>
    <w:rsid w:val="006C0873"/>
    <w:rsid w:val="006C48BF"/>
    <w:rsid w:val="006C66D8"/>
    <w:rsid w:val="006D03D2"/>
    <w:rsid w:val="006D0F43"/>
    <w:rsid w:val="006D1E24"/>
    <w:rsid w:val="006D2235"/>
    <w:rsid w:val="006D35DE"/>
    <w:rsid w:val="006D4519"/>
    <w:rsid w:val="006E1057"/>
    <w:rsid w:val="006E1417"/>
    <w:rsid w:val="006E19EF"/>
    <w:rsid w:val="006E1A79"/>
    <w:rsid w:val="006E3588"/>
    <w:rsid w:val="006E4F6C"/>
    <w:rsid w:val="006F532E"/>
    <w:rsid w:val="006F6A2C"/>
    <w:rsid w:val="007002C4"/>
    <w:rsid w:val="007037A1"/>
    <w:rsid w:val="00705EED"/>
    <w:rsid w:val="007069DC"/>
    <w:rsid w:val="00706AA8"/>
    <w:rsid w:val="00706ED6"/>
    <w:rsid w:val="00710201"/>
    <w:rsid w:val="00711FF4"/>
    <w:rsid w:val="00716AD9"/>
    <w:rsid w:val="0072041B"/>
    <w:rsid w:val="0072073A"/>
    <w:rsid w:val="00722173"/>
    <w:rsid w:val="00724584"/>
    <w:rsid w:val="00724EF9"/>
    <w:rsid w:val="00724F65"/>
    <w:rsid w:val="0072518C"/>
    <w:rsid w:val="00725E25"/>
    <w:rsid w:val="007261B3"/>
    <w:rsid w:val="00727FAB"/>
    <w:rsid w:val="00733B55"/>
    <w:rsid w:val="007342B5"/>
    <w:rsid w:val="007345E1"/>
    <w:rsid w:val="00734A5B"/>
    <w:rsid w:val="00735C0B"/>
    <w:rsid w:val="00744E76"/>
    <w:rsid w:val="00747FD5"/>
    <w:rsid w:val="00752486"/>
    <w:rsid w:val="00756DF5"/>
    <w:rsid w:val="00757D40"/>
    <w:rsid w:val="00762B17"/>
    <w:rsid w:val="00765686"/>
    <w:rsid w:val="007662B5"/>
    <w:rsid w:val="00771089"/>
    <w:rsid w:val="007721D7"/>
    <w:rsid w:val="00772AE6"/>
    <w:rsid w:val="007736F9"/>
    <w:rsid w:val="00777371"/>
    <w:rsid w:val="0078071A"/>
    <w:rsid w:val="00781F0F"/>
    <w:rsid w:val="00782115"/>
    <w:rsid w:val="00782BE9"/>
    <w:rsid w:val="0078727C"/>
    <w:rsid w:val="0079049D"/>
    <w:rsid w:val="00791236"/>
    <w:rsid w:val="00793DC5"/>
    <w:rsid w:val="00794693"/>
    <w:rsid w:val="00794BA0"/>
    <w:rsid w:val="00796823"/>
    <w:rsid w:val="00796F57"/>
    <w:rsid w:val="007973A1"/>
    <w:rsid w:val="007A0452"/>
    <w:rsid w:val="007A2965"/>
    <w:rsid w:val="007A2ABE"/>
    <w:rsid w:val="007A2E55"/>
    <w:rsid w:val="007A7DBD"/>
    <w:rsid w:val="007B18D8"/>
    <w:rsid w:val="007B3156"/>
    <w:rsid w:val="007B39BF"/>
    <w:rsid w:val="007B3F61"/>
    <w:rsid w:val="007B4A00"/>
    <w:rsid w:val="007B6B9F"/>
    <w:rsid w:val="007B6FAA"/>
    <w:rsid w:val="007B791E"/>
    <w:rsid w:val="007C095F"/>
    <w:rsid w:val="007C1985"/>
    <w:rsid w:val="007C2DD0"/>
    <w:rsid w:val="007C3846"/>
    <w:rsid w:val="007D258A"/>
    <w:rsid w:val="007E0828"/>
    <w:rsid w:val="007E2D41"/>
    <w:rsid w:val="007E6178"/>
    <w:rsid w:val="007E6DDE"/>
    <w:rsid w:val="007E7655"/>
    <w:rsid w:val="007E7A5E"/>
    <w:rsid w:val="007F0081"/>
    <w:rsid w:val="007F2E08"/>
    <w:rsid w:val="00800409"/>
    <w:rsid w:val="008028A4"/>
    <w:rsid w:val="00803387"/>
    <w:rsid w:val="008038BD"/>
    <w:rsid w:val="0080437F"/>
    <w:rsid w:val="0080785D"/>
    <w:rsid w:val="00810F77"/>
    <w:rsid w:val="00813245"/>
    <w:rsid w:val="00813E03"/>
    <w:rsid w:val="0081423F"/>
    <w:rsid w:val="00822DA6"/>
    <w:rsid w:val="008249AF"/>
    <w:rsid w:val="00824A04"/>
    <w:rsid w:val="00824FF8"/>
    <w:rsid w:val="00830699"/>
    <w:rsid w:val="008307AF"/>
    <w:rsid w:val="0083600F"/>
    <w:rsid w:val="00836902"/>
    <w:rsid w:val="00836CF5"/>
    <w:rsid w:val="00837BB2"/>
    <w:rsid w:val="00840D1A"/>
    <w:rsid w:val="00840DE0"/>
    <w:rsid w:val="00842A64"/>
    <w:rsid w:val="008522D1"/>
    <w:rsid w:val="00852656"/>
    <w:rsid w:val="00855723"/>
    <w:rsid w:val="00857690"/>
    <w:rsid w:val="008607A8"/>
    <w:rsid w:val="008621F9"/>
    <w:rsid w:val="008622C2"/>
    <w:rsid w:val="0086354A"/>
    <w:rsid w:val="008659BD"/>
    <w:rsid w:val="00866145"/>
    <w:rsid w:val="008669DE"/>
    <w:rsid w:val="00870B29"/>
    <w:rsid w:val="00871B45"/>
    <w:rsid w:val="00872868"/>
    <w:rsid w:val="00873F99"/>
    <w:rsid w:val="008740BA"/>
    <w:rsid w:val="00875843"/>
    <w:rsid w:val="008768CA"/>
    <w:rsid w:val="00876B96"/>
    <w:rsid w:val="0087737D"/>
    <w:rsid w:val="00877EF9"/>
    <w:rsid w:val="00880559"/>
    <w:rsid w:val="008811FB"/>
    <w:rsid w:val="00886E62"/>
    <w:rsid w:val="00890E69"/>
    <w:rsid w:val="00891434"/>
    <w:rsid w:val="008938B7"/>
    <w:rsid w:val="00893E12"/>
    <w:rsid w:val="008945F9"/>
    <w:rsid w:val="0089559C"/>
    <w:rsid w:val="00896BAF"/>
    <w:rsid w:val="008A02A2"/>
    <w:rsid w:val="008A1A5B"/>
    <w:rsid w:val="008B5306"/>
    <w:rsid w:val="008B6C07"/>
    <w:rsid w:val="008B6FBE"/>
    <w:rsid w:val="008C1021"/>
    <w:rsid w:val="008C2E2A"/>
    <w:rsid w:val="008C3057"/>
    <w:rsid w:val="008C49AF"/>
    <w:rsid w:val="008C4BA2"/>
    <w:rsid w:val="008C4D1E"/>
    <w:rsid w:val="008D2E4D"/>
    <w:rsid w:val="008D6F5E"/>
    <w:rsid w:val="008E1E6E"/>
    <w:rsid w:val="008E541D"/>
    <w:rsid w:val="008E5B9C"/>
    <w:rsid w:val="008E5FA0"/>
    <w:rsid w:val="008F2056"/>
    <w:rsid w:val="008F396F"/>
    <w:rsid w:val="008F3DCD"/>
    <w:rsid w:val="008F59C8"/>
    <w:rsid w:val="008F5FA2"/>
    <w:rsid w:val="009004B0"/>
    <w:rsid w:val="0090271F"/>
    <w:rsid w:val="00902DB9"/>
    <w:rsid w:val="0090466A"/>
    <w:rsid w:val="00905473"/>
    <w:rsid w:val="0090606B"/>
    <w:rsid w:val="00910A26"/>
    <w:rsid w:val="0091140E"/>
    <w:rsid w:val="009126B7"/>
    <w:rsid w:val="00916D4F"/>
    <w:rsid w:val="00921F90"/>
    <w:rsid w:val="00922CC3"/>
    <w:rsid w:val="00923655"/>
    <w:rsid w:val="009257A8"/>
    <w:rsid w:val="00930F0E"/>
    <w:rsid w:val="00933522"/>
    <w:rsid w:val="00935050"/>
    <w:rsid w:val="009356B9"/>
    <w:rsid w:val="00936071"/>
    <w:rsid w:val="0093613F"/>
    <w:rsid w:val="009376CD"/>
    <w:rsid w:val="00940212"/>
    <w:rsid w:val="00941AFE"/>
    <w:rsid w:val="00942EC2"/>
    <w:rsid w:val="00943C3E"/>
    <w:rsid w:val="0094685F"/>
    <w:rsid w:val="009518B4"/>
    <w:rsid w:val="00951A32"/>
    <w:rsid w:val="00956E03"/>
    <w:rsid w:val="00957565"/>
    <w:rsid w:val="00960A7F"/>
    <w:rsid w:val="009614C9"/>
    <w:rsid w:val="009616E0"/>
    <w:rsid w:val="00961B23"/>
    <w:rsid w:val="00961B32"/>
    <w:rsid w:val="00962509"/>
    <w:rsid w:val="00963EEF"/>
    <w:rsid w:val="00970DB3"/>
    <w:rsid w:val="00974BB0"/>
    <w:rsid w:val="00975BCD"/>
    <w:rsid w:val="0098300D"/>
    <w:rsid w:val="00983465"/>
    <w:rsid w:val="00983B92"/>
    <w:rsid w:val="009928A9"/>
    <w:rsid w:val="00992C21"/>
    <w:rsid w:val="0099306D"/>
    <w:rsid w:val="00994211"/>
    <w:rsid w:val="009A0AF3"/>
    <w:rsid w:val="009A2BAE"/>
    <w:rsid w:val="009A52BA"/>
    <w:rsid w:val="009B078E"/>
    <w:rsid w:val="009B07CD"/>
    <w:rsid w:val="009B24EB"/>
    <w:rsid w:val="009B2886"/>
    <w:rsid w:val="009B3500"/>
    <w:rsid w:val="009B4822"/>
    <w:rsid w:val="009B6A8C"/>
    <w:rsid w:val="009C19E9"/>
    <w:rsid w:val="009C7E4D"/>
    <w:rsid w:val="009D054E"/>
    <w:rsid w:val="009D4F67"/>
    <w:rsid w:val="009D5ADE"/>
    <w:rsid w:val="009D74A6"/>
    <w:rsid w:val="009E0763"/>
    <w:rsid w:val="009E0DDF"/>
    <w:rsid w:val="009E0E87"/>
    <w:rsid w:val="009E12A0"/>
    <w:rsid w:val="009E1925"/>
    <w:rsid w:val="009E3FAE"/>
    <w:rsid w:val="009E4988"/>
    <w:rsid w:val="009E59A2"/>
    <w:rsid w:val="009F206A"/>
    <w:rsid w:val="009F3F42"/>
    <w:rsid w:val="009F4A96"/>
    <w:rsid w:val="00A01CA3"/>
    <w:rsid w:val="00A051EF"/>
    <w:rsid w:val="00A05D58"/>
    <w:rsid w:val="00A07D66"/>
    <w:rsid w:val="00A10C92"/>
    <w:rsid w:val="00A10F02"/>
    <w:rsid w:val="00A12402"/>
    <w:rsid w:val="00A12D3B"/>
    <w:rsid w:val="00A13E43"/>
    <w:rsid w:val="00A14404"/>
    <w:rsid w:val="00A20259"/>
    <w:rsid w:val="00A204CA"/>
    <w:rsid w:val="00A209D6"/>
    <w:rsid w:val="00A21AF1"/>
    <w:rsid w:val="00A22738"/>
    <w:rsid w:val="00A230F3"/>
    <w:rsid w:val="00A2449A"/>
    <w:rsid w:val="00A26478"/>
    <w:rsid w:val="00A26BFE"/>
    <w:rsid w:val="00A2781D"/>
    <w:rsid w:val="00A4083D"/>
    <w:rsid w:val="00A41C86"/>
    <w:rsid w:val="00A430EC"/>
    <w:rsid w:val="00A458CB"/>
    <w:rsid w:val="00A46A2F"/>
    <w:rsid w:val="00A47866"/>
    <w:rsid w:val="00A478F9"/>
    <w:rsid w:val="00A52292"/>
    <w:rsid w:val="00A53724"/>
    <w:rsid w:val="00A53F4C"/>
    <w:rsid w:val="00A54B2B"/>
    <w:rsid w:val="00A5574D"/>
    <w:rsid w:val="00A56D87"/>
    <w:rsid w:val="00A617A9"/>
    <w:rsid w:val="00A67AEA"/>
    <w:rsid w:val="00A7030D"/>
    <w:rsid w:val="00A70598"/>
    <w:rsid w:val="00A70D16"/>
    <w:rsid w:val="00A72674"/>
    <w:rsid w:val="00A7417D"/>
    <w:rsid w:val="00A76567"/>
    <w:rsid w:val="00A76DC8"/>
    <w:rsid w:val="00A77383"/>
    <w:rsid w:val="00A80E1E"/>
    <w:rsid w:val="00A82346"/>
    <w:rsid w:val="00A832B5"/>
    <w:rsid w:val="00A91CD9"/>
    <w:rsid w:val="00A961C9"/>
    <w:rsid w:val="00A9671C"/>
    <w:rsid w:val="00AA1553"/>
    <w:rsid w:val="00AA283F"/>
    <w:rsid w:val="00AA2C0F"/>
    <w:rsid w:val="00AA76FF"/>
    <w:rsid w:val="00AB0BD8"/>
    <w:rsid w:val="00AB4FF4"/>
    <w:rsid w:val="00AB6ED4"/>
    <w:rsid w:val="00AB745A"/>
    <w:rsid w:val="00AC0114"/>
    <w:rsid w:val="00AC6EDE"/>
    <w:rsid w:val="00AC7E15"/>
    <w:rsid w:val="00AD0B8C"/>
    <w:rsid w:val="00AD3101"/>
    <w:rsid w:val="00AD3C83"/>
    <w:rsid w:val="00AD44AF"/>
    <w:rsid w:val="00AD5D18"/>
    <w:rsid w:val="00AE12ED"/>
    <w:rsid w:val="00AE1761"/>
    <w:rsid w:val="00AE3C63"/>
    <w:rsid w:val="00AE692A"/>
    <w:rsid w:val="00AE6D79"/>
    <w:rsid w:val="00AE6E46"/>
    <w:rsid w:val="00AE77B5"/>
    <w:rsid w:val="00AF0982"/>
    <w:rsid w:val="00AF09F2"/>
    <w:rsid w:val="00AF5C6C"/>
    <w:rsid w:val="00AF6B1D"/>
    <w:rsid w:val="00B00FAB"/>
    <w:rsid w:val="00B037BC"/>
    <w:rsid w:val="00B046B7"/>
    <w:rsid w:val="00B04972"/>
    <w:rsid w:val="00B05380"/>
    <w:rsid w:val="00B05962"/>
    <w:rsid w:val="00B063F5"/>
    <w:rsid w:val="00B1049A"/>
    <w:rsid w:val="00B15449"/>
    <w:rsid w:val="00B15E1D"/>
    <w:rsid w:val="00B16451"/>
    <w:rsid w:val="00B16C2F"/>
    <w:rsid w:val="00B21840"/>
    <w:rsid w:val="00B22974"/>
    <w:rsid w:val="00B23A13"/>
    <w:rsid w:val="00B23E8D"/>
    <w:rsid w:val="00B27303"/>
    <w:rsid w:val="00B30072"/>
    <w:rsid w:val="00B3139B"/>
    <w:rsid w:val="00B334DC"/>
    <w:rsid w:val="00B33A54"/>
    <w:rsid w:val="00B35847"/>
    <w:rsid w:val="00B35EF5"/>
    <w:rsid w:val="00B43687"/>
    <w:rsid w:val="00B46F06"/>
    <w:rsid w:val="00B472B7"/>
    <w:rsid w:val="00B47FD1"/>
    <w:rsid w:val="00B5060E"/>
    <w:rsid w:val="00B516BB"/>
    <w:rsid w:val="00B537A4"/>
    <w:rsid w:val="00B54206"/>
    <w:rsid w:val="00B55651"/>
    <w:rsid w:val="00B56909"/>
    <w:rsid w:val="00B56FD4"/>
    <w:rsid w:val="00B64BB4"/>
    <w:rsid w:val="00B665E9"/>
    <w:rsid w:val="00B70C23"/>
    <w:rsid w:val="00B7223F"/>
    <w:rsid w:val="00B73803"/>
    <w:rsid w:val="00B7538C"/>
    <w:rsid w:val="00B808B2"/>
    <w:rsid w:val="00B8399F"/>
    <w:rsid w:val="00B840D8"/>
    <w:rsid w:val="00B84DB2"/>
    <w:rsid w:val="00B876FD"/>
    <w:rsid w:val="00B93333"/>
    <w:rsid w:val="00B93BD7"/>
    <w:rsid w:val="00B95C4F"/>
    <w:rsid w:val="00B96105"/>
    <w:rsid w:val="00B97537"/>
    <w:rsid w:val="00BA0BCA"/>
    <w:rsid w:val="00BA1078"/>
    <w:rsid w:val="00BA174F"/>
    <w:rsid w:val="00BA1DE7"/>
    <w:rsid w:val="00BA56C2"/>
    <w:rsid w:val="00BB264A"/>
    <w:rsid w:val="00BB4630"/>
    <w:rsid w:val="00BB5532"/>
    <w:rsid w:val="00BB66D8"/>
    <w:rsid w:val="00BB6BFB"/>
    <w:rsid w:val="00BC3555"/>
    <w:rsid w:val="00BC6331"/>
    <w:rsid w:val="00BD4776"/>
    <w:rsid w:val="00BD5A70"/>
    <w:rsid w:val="00BD6216"/>
    <w:rsid w:val="00BE6141"/>
    <w:rsid w:val="00BE7325"/>
    <w:rsid w:val="00BF3116"/>
    <w:rsid w:val="00BF3307"/>
    <w:rsid w:val="00C00AE9"/>
    <w:rsid w:val="00C00F5B"/>
    <w:rsid w:val="00C04CDF"/>
    <w:rsid w:val="00C055A6"/>
    <w:rsid w:val="00C0666A"/>
    <w:rsid w:val="00C07E2C"/>
    <w:rsid w:val="00C12B51"/>
    <w:rsid w:val="00C16F94"/>
    <w:rsid w:val="00C171C6"/>
    <w:rsid w:val="00C20D2F"/>
    <w:rsid w:val="00C22F15"/>
    <w:rsid w:val="00C24650"/>
    <w:rsid w:val="00C25465"/>
    <w:rsid w:val="00C26ECD"/>
    <w:rsid w:val="00C318FC"/>
    <w:rsid w:val="00C33079"/>
    <w:rsid w:val="00C368F8"/>
    <w:rsid w:val="00C4293F"/>
    <w:rsid w:val="00C47099"/>
    <w:rsid w:val="00C5032D"/>
    <w:rsid w:val="00C5454C"/>
    <w:rsid w:val="00C55A12"/>
    <w:rsid w:val="00C564D9"/>
    <w:rsid w:val="00C57165"/>
    <w:rsid w:val="00C635AD"/>
    <w:rsid w:val="00C63827"/>
    <w:rsid w:val="00C6553E"/>
    <w:rsid w:val="00C6555D"/>
    <w:rsid w:val="00C65C54"/>
    <w:rsid w:val="00C65F7F"/>
    <w:rsid w:val="00C67BB0"/>
    <w:rsid w:val="00C720F9"/>
    <w:rsid w:val="00C72B0B"/>
    <w:rsid w:val="00C74649"/>
    <w:rsid w:val="00C8022D"/>
    <w:rsid w:val="00C83A13"/>
    <w:rsid w:val="00C845F1"/>
    <w:rsid w:val="00C86F10"/>
    <w:rsid w:val="00C9068C"/>
    <w:rsid w:val="00C90AAC"/>
    <w:rsid w:val="00C92967"/>
    <w:rsid w:val="00C945AD"/>
    <w:rsid w:val="00C96590"/>
    <w:rsid w:val="00CA3A24"/>
    <w:rsid w:val="00CA3D0C"/>
    <w:rsid w:val="00CA6517"/>
    <w:rsid w:val="00CA654B"/>
    <w:rsid w:val="00CA7D6B"/>
    <w:rsid w:val="00CB0775"/>
    <w:rsid w:val="00CB27E8"/>
    <w:rsid w:val="00CB72B8"/>
    <w:rsid w:val="00CC1947"/>
    <w:rsid w:val="00CC3EA3"/>
    <w:rsid w:val="00CC3FB4"/>
    <w:rsid w:val="00CC50E2"/>
    <w:rsid w:val="00CC5746"/>
    <w:rsid w:val="00CC5D42"/>
    <w:rsid w:val="00CC7541"/>
    <w:rsid w:val="00CD0361"/>
    <w:rsid w:val="00CD066F"/>
    <w:rsid w:val="00CD0BA8"/>
    <w:rsid w:val="00CD4C7B"/>
    <w:rsid w:val="00CD58FE"/>
    <w:rsid w:val="00CE452C"/>
    <w:rsid w:val="00CE66B4"/>
    <w:rsid w:val="00CE6CB8"/>
    <w:rsid w:val="00CE7B30"/>
    <w:rsid w:val="00CF0272"/>
    <w:rsid w:val="00CF479D"/>
    <w:rsid w:val="00CF5F17"/>
    <w:rsid w:val="00D003CA"/>
    <w:rsid w:val="00D01BD8"/>
    <w:rsid w:val="00D03917"/>
    <w:rsid w:val="00D04613"/>
    <w:rsid w:val="00D04B1E"/>
    <w:rsid w:val="00D12505"/>
    <w:rsid w:val="00D1279F"/>
    <w:rsid w:val="00D17872"/>
    <w:rsid w:val="00D20056"/>
    <w:rsid w:val="00D2525C"/>
    <w:rsid w:val="00D25795"/>
    <w:rsid w:val="00D30480"/>
    <w:rsid w:val="00D30E64"/>
    <w:rsid w:val="00D33B02"/>
    <w:rsid w:val="00D33BE3"/>
    <w:rsid w:val="00D34E6D"/>
    <w:rsid w:val="00D3641C"/>
    <w:rsid w:val="00D3792D"/>
    <w:rsid w:val="00D420AF"/>
    <w:rsid w:val="00D43C64"/>
    <w:rsid w:val="00D5306C"/>
    <w:rsid w:val="00D542D9"/>
    <w:rsid w:val="00D55E47"/>
    <w:rsid w:val="00D62270"/>
    <w:rsid w:val="00D62D16"/>
    <w:rsid w:val="00D62E19"/>
    <w:rsid w:val="00D6328F"/>
    <w:rsid w:val="00D6479D"/>
    <w:rsid w:val="00D67CD1"/>
    <w:rsid w:val="00D72543"/>
    <w:rsid w:val="00D73000"/>
    <w:rsid w:val="00D738D6"/>
    <w:rsid w:val="00D75584"/>
    <w:rsid w:val="00D775D1"/>
    <w:rsid w:val="00D77C41"/>
    <w:rsid w:val="00D80038"/>
    <w:rsid w:val="00D80795"/>
    <w:rsid w:val="00D81050"/>
    <w:rsid w:val="00D854BE"/>
    <w:rsid w:val="00D86E74"/>
    <w:rsid w:val="00D87E00"/>
    <w:rsid w:val="00D90CDC"/>
    <w:rsid w:val="00D9134D"/>
    <w:rsid w:val="00D92574"/>
    <w:rsid w:val="00D969ED"/>
    <w:rsid w:val="00D96D11"/>
    <w:rsid w:val="00DA7A03"/>
    <w:rsid w:val="00DB0DB8"/>
    <w:rsid w:val="00DB1818"/>
    <w:rsid w:val="00DB1F16"/>
    <w:rsid w:val="00DB57A1"/>
    <w:rsid w:val="00DB602E"/>
    <w:rsid w:val="00DB6BD7"/>
    <w:rsid w:val="00DC309B"/>
    <w:rsid w:val="00DC4DA2"/>
    <w:rsid w:val="00DC5261"/>
    <w:rsid w:val="00DD0F54"/>
    <w:rsid w:val="00DD0FC9"/>
    <w:rsid w:val="00DD307C"/>
    <w:rsid w:val="00DD7344"/>
    <w:rsid w:val="00DD7497"/>
    <w:rsid w:val="00DE0756"/>
    <w:rsid w:val="00DE25D2"/>
    <w:rsid w:val="00DE4A34"/>
    <w:rsid w:val="00DE5F78"/>
    <w:rsid w:val="00DE7B23"/>
    <w:rsid w:val="00DF3B45"/>
    <w:rsid w:val="00DF5033"/>
    <w:rsid w:val="00E008E8"/>
    <w:rsid w:val="00E02193"/>
    <w:rsid w:val="00E04904"/>
    <w:rsid w:val="00E04BF1"/>
    <w:rsid w:val="00E17350"/>
    <w:rsid w:val="00E2039B"/>
    <w:rsid w:val="00E21BCD"/>
    <w:rsid w:val="00E22075"/>
    <w:rsid w:val="00E22D57"/>
    <w:rsid w:val="00E24131"/>
    <w:rsid w:val="00E3230A"/>
    <w:rsid w:val="00E32BA3"/>
    <w:rsid w:val="00E3642D"/>
    <w:rsid w:val="00E442F2"/>
    <w:rsid w:val="00E44BE3"/>
    <w:rsid w:val="00E45702"/>
    <w:rsid w:val="00E46C08"/>
    <w:rsid w:val="00E471CF"/>
    <w:rsid w:val="00E5140A"/>
    <w:rsid w:val="00E51FF3"/>
    <w:rsid w:val="00E531F7"/>
    <w:rsid w:val="00E53DD0"/>
    <w:rsid w:val="00E55DDD"/>
    <w:rsid w:val="00E62835"/>
    <w:rsid w:val="00E654D4"/>
    <w:rsid w:val="00E65B84"/>
    <w:rsid w:val="00E65C1E"/>
    <w:rsid w:val="00E70CD5"/>
    <w:rsid w:val="00E71BF1"/>
    <w:rsid w:val="00E7267A"/>
    <w:rsid w:val="00E74BCC"/>
    <w:rsid w:val="00E77645"/>
    <w:rsid w:val="00E77854"/>
    <w:rsid w:val="00E77D51"/>
    <w:rsid w:val="00E83697"/>
    <w:rsid w:val="00E859B6"/>
    <w:rsid w:val="00E868E1"/>
    <w:rsid w:val="00E875DD"/>
    <w:rsid w:val="00E931E8"/>
    <w:rsid w:val="00E97EF6"/>
    <w:rsid w:val="00EA3BAD"/>
    <w:rsid w:val="00EA5B29"/>
    <w:rsid w:val="00EA66C9"/>
    <w:rsid w:val="00EA68DA"/>
    <w:rsid w:val="00EB3477"/>
    <w:rsid w:val="00EB4A08"/>
    <w:rsid w:val="00EB6591"/>
    <w:rsid w:val="00EB72E7"/>
    <w:rsid w:val="00EC0A9C"/>
    <w:rsid w:val="00EC2908"/>
    <w:rsid w:val="00EC2D06"/>
    <w:rsid w:val="00EC4A25"/>
    <w:rsid w:val="00ED1C46"/>
    <w:rsid w:val="00ED2D33"/>
    <w:rsid w:val="00ED6C83"/>
    <w:rsid w:val="00EE0361"/>
    <w:rsid w:val="00EE1AFD"/>
    <w:rsid w:val="00EE4C79"/>
    <w:rsid w:val="00EF1383"/>
    <w:rsid w:val="00EF3A94"/>
    <w:rsid w:val="00EF4C1F"/>
    <w:rsid w:val="00EF612C"/>
    <w:rsid w:val="00EF660E"/>
    <w:rsid w:val="00F01DDD"/>
    <w:rsid w:val="00F025A2"/>
    <w:rsid w:val="00F036E9"/>
    <w:rsid w:val="00F03E60"/>
    <w:rsid w:val="00F050F7"/>
    <w:rsid w:val="00F06E01"/>
    <w:rsid w:val="00F071E1"/>
    <w:rsid w:val="00F07388"/>
    <w:rsid w:val="00F07D03"/>
    <w:rsid w:val="00F10007"/>
    <w:rsid w:val="00F10FF4"/>
    <w:rsid w:val="00F15B62"/>
    <w:rsid w:val="00F173BA"/>
    <w:rsid w:val="00F2026E"/>
    <w:rsid w:val="00F210BE"/>
    <w:rsid w:val="00F2210A"/>
    <w:rsid w:val="00F225B5"/>
    <w:rsid w:val="00F22E38"/>
    <w:rsid w:val="00F24F87"/>
    <w:rsid w:val="00F30C86"/>
    <w:rsid w:val="00F31372"/>
    <w:rsid w:val="00F33894"/>
    <w:rsid w:val="00F35116"/>
    <w:rsid w:val="00F35307"/>
    <w:rsid w:val="00F3579C"/>
    <w:rsid w:val="00F37743"/>
    <w:rsid w:val="00F40AA4"/>
    <w:rsid w:val="00F42280"/>
    <w:rsid w:val="00F4292A"/>
    <w:rsid w:val="00F50F15"/>
    <w:rsid w:val="00F511BB"/>
    <w:rsid w:val="00F54A3D"/>
    <w:rsid w:val="00F54CB0"/>
    <w:rsid w:val="00F56E5F"/>
    <w:rsid w:val="00F575C2"/>
    <w:rsid w:val="00F579CD"/>
    <w:rsid w:val="00F63FDD"/>
    <w:rsid w:val="00F653B8"/>
    <w:rsid w:val="00F65AC3"/>
    <w:rsid w:val="00F65D82"/>
    <w:rsid w:val="00F66A85"/>
    <w:rsid w:val="00F71B89"/>
    <w:rsid w:val="00F7353C"/>
    <w:rsid w:val="00F764B9"/>
    <w:rsid w:val="00F76F8F"/>
    <w:rsid w:val="00F77ED5"/>
    <w:rsid w:val="00F812A9"/>
    <w:rsid w:val="00F941DF"/>
    <w:rsid w:val="00F963A8"/>
    <w:rsid w:val="00FA1266"/>
    <w:rsid w:val="00FA2AB6"/>
    <w:rsid w:val="00FA3303"/>
    <w:rsid w:val="00FA35BE"/>
    <w:rsid w:val="00FA5E0B"/>
    <w:rsid w:val="00FA76E3"/>
    <w:rsid w:val="00FB04EC"/>
    <w:rsid w:val="00FB2C5C"/>
    <w:rsid w:val="00FB36FA"/>
    <w:rsid w:val="00FB4411"/>
    <w:rsid w:val="00FC1192"/>
    <w:rsid w:val="00FC11A1"/>
    <w:rsid w:val="00FC20B0"/>
    <w:rsid w:val="00FC2BD2"/>
    <w:rsid w:val="00FC5318"/>
    <w:rsid w:val="00FD1DBC"/>
    <w:rsid w:val="00FD3EC5"/>
    <w:rsid w:val="00FD5468"/>
    <w:rsid w:val="00FD6D56"/>
    <w:rsid w:val="00FE106D"/>
    <w:rsid w:val="00FE22A3"/>
    <w:rsid w:val="00FE251B"/>
    <w:rsid w:val="00FE2AD6"/>
    <w:rsid w:val="00FE7826"/>
    <w:rsid w:val="00FF1861"/>
    <w:rsid w:val="00FF5CB1"/>
    <w:rsid w:val="00FF759E"/>
    <w:rsid w:val="012B636C"/>
    <w:rsid w:val="014BE1A3"/>
    <w:rsid w:val="024F279F"/>
    <w:rsid w:val="025C494E"/>
    <w:rsid w:val="037E83D4"/>
    <w:rsid w:val="047EEA8F"/>
    <w:rsid w:val="04ABEC94"/>
    <w:rsid w:val="05942917"/>
    <w:rsid w:val="05E4A551"/>
    <w:rsid w:val="06125BB2"/>
    <w:rsid w:val="06309906"/>
    <w:rsid w:val="06341183"/>
    <w:rsid w:val="0640C250"/>
    <w:rsid w:val="064E48BA"/>
    <w:rsid w:val="06E5B2C9"/>
    <w:rsid w:val="07FE2111"/>
    <w:rsid w:val="0849FE2C"/>
    <w:rsid w:val="08629951"/>
    <w:rsid w:val="08896FB5"/>
    <w:rsid w:val="089C6527"/>
    <w:rsid w:val="08A46817"/>
    <w:rsid w:val="08C2BFBA"/>
    <w:rsid w:val="08D48DC2"/>
    <w:rsid w:val="09AA53FE"/>
    <w:rsid w:val="0A50230D"/>
    <w:rsid w:val="0A5784FB"/>
    <w:rsid w:val="0AAB3C7D"/>
    <w:rsid w:val="0B27AE2A"/>
    <w:rsid w:val="0CB1DE12"/>
    <w:rsid w:val="0D9D4ED8"/>
    <w:rsid w:val="0E19C085"/>
    <w:rsid w:val="0E2A2E1B"/>
    <w:rsid w:val="0E590EFF"/>
    <w:rsid w:val="0EB126A1"/>
    <w:rsid w:val="0F6247FA"/>
    <w:rsid w:val="0FB490D4"/>
    <w:rsid w:val="0FBFE0D2"/>
    <w:rsid w:val="0FDE17EE"/>
    <w:rsid w:val="0FEC0B92"/>
    <w:rsid w:val="102B00DA"/>
    <w:rsid w:val="1076FA32"/>
    <w:rsid w:val="108D4FD2"/>
    <w:rsid w:val="10A8E532"/>
    <w:rsid w:val="10B95FC0"/>
    <w:rsid w:val="10BD2B7F"/>
    <w:rsid w:val="10C22137"/>
    <w:rsid w:val="1165CDE4"/>
    <w:rsid w:val="1195F38F"/>
    <w:rsid w:val="121FAAA9"/>
    <w:rsid w:val="12881FB6"/>
    <w:rsid w:val="12B8A740"/>
    <w:rsid w:val="12E8C0C7"/>
    <w:rsid w:val="133FA4C8"/>
    <w:rsid w:val="13517717"/>
    <w:rsid w:val="1367364C"/>
    <w:rsid w:val="13C68FCC"/>
    <w:rsid w:val="14430EFB"/>
    <w:rsid w:val="1443F459"/>
    <w:rsid w:val="144AB7D3"/>
    <w:rsid w:val="14AEDC4E"/>
    <w:rsid w:val="14EC7E2A"/>
    <w:rsid w:val="14FD98C0"/>
    <w:rsid w:val="1511BD04"/>
    <w:rsid w:val="15D1F81C"/>
    <w:rsid w:val="15ECC034"/>
    <w:rsid w:val="1616E029"/>
    <w:rsid w:val="1622A368"/>
    <w:rsid w:val="1692436C"/>
    <w:rsid w:val="17711DAD"/>
    <w:rsid w:val="18E0DA8D"/>
    <w:rsid w:val="18EEF8ED"/>
    <w:rsid w:val="195A45A2"/>
    <w:rsid w:val="19C563A9"/>
    <w:rsid w:val="19CC96B1"/>
    <w:rsid w:val="1A24A4D9"/>
    <w:rsid w:val="1A252250"/>
    <w:rsid w:val="1A49AA5A"/>
    <w:rsid w:val="1A7BC8DA"/>
    <w:rsid w:val="1AB8A973"/>
    <w:rsid w:val="1ACA38DC"/>
    <w:rsid w:val="1AE5A6F5"/>
    <w:rsid w:val="1AF6475C"/>
    <w:rsid w:val="1B15CCA0"/>
    <w:rsid w:val="1B897519"/>
    <w:rsid w:val="1BAFD51A"/>
    <w:rsid w:val="1C0C414A"/>
    <w:rsid w:val="1C27E0F9"/>
    <w:rsid w:val="1C2D70AD"/>
    <w:rsid w:val="1C928057"/>
    <w:rsid w:val="1D2B4B2C"/>
    <w:rsid w:val="1D68ED08"/>
    <w:rsid w:val="1D8E9E83"/>
    <w:rsid w:val="1DBB8EB0"/>
    <w:rsid w:val="1DDAE179"/>
    <w:rsid w:val="1E07DEFB"/>
    <w:rsid w:val="1E0F340E"/>
    <w:rsid w:val="1E6C573B"/>
    <w:rsid w:val="1F121C01"/>
    <w:rsid w:val="1F149E62"/>
    <w:rsid w:val="1F2BA602"/>
    <w:rsid w:val="1F73D424"/>
    <w:rsid w:val="1FDEF263"/>
    <w:rsid w:val="205209CD"/>
    <w:rsid w:val="205AFF63"/>
    <w:rsid w:val="20606E2B"/>
    <w:rsid w:val="2087FCE5"/>
    <w:rsid w:val="20B4FA67"/>
    <w:rsid w:val="20DEF8F4"/>
    <w:rsid w:val="21229A01"/>
    <w:rsid w:val="22558992"/>
    <w:rsid w:val="2261D3C9"/>
    <w:rsid w:val="22952F6D"/>
    <w:rsid w:val="23350A12"/>
    <w:rsid w:val="234D11BE"/>
    <w:rsid w:val="237A0F40"/>
    <w:rsid w:val="23A4FB61"/>
    <w:rsid w:val="23F46ADB"/>
    <w:rsid w:val="24907602"/>
    <w:rsid w:val="2551364F"/>
    <w:rsid w:val="257ABC88"/>
    <w:rsid w:val="25923E9B"/>
    <w:rsid w:val="25F5C97C"/>
    <w:rsid w:val="27345E0C"/>
    <w:rsid w:val="285E24BD"/>
    <w:rsid w:val="2864C385"/>
    <w:rsid w:val="28694A6E"/>
    <w:rsid w:val="28865A5E"/>
    <w:rsid w:val="28D76E41"/>
    <w:rsid w:val="28DEA5D3"/>
    <w:rsid w:val="28E97361"/>
    <w:rsid w:val="29E8F5C3"/>
    <w:rsid w:val="2A01AED8"/>
    <w:rsid w:val="2A9F9BC4"/>
    <w:rsid w:val="2B0B4029"/>
    <w:rsid w:val="2B4D941F"/>
    <w:rsid w:val="2B578C2B"/>
    <w:rsid w:val="2BC9809C"/>
    <w:rsid w:val="2C26A3C9"/>
    <w:rsid w:val="2CF5439E"/>
    <w:rsid w:val="2D50E460"/>
    <w:rsid w:val="2DD05502"/>
    <w:rsid w:val="2E154BF1"/>
    <w:rsid w:val="2E3ABD9C"/>
    <w:rsid w:val="2E502128"/>
    <w:rsid w:val="2E79C431"/>
    <w:rsid w:val="2F704DDB"/>
    <w:rsid w:val="2F85D404"/>
    <w:rsid w:val="2FBEFD2A"/>
    <w:rsid w:val="2FD1024A"/>
    <w:rsid w:val="2FDCF2AE"/>
    <w:rsid w:val="309DE086"/>
    <w:rsid w:val="3198D40E"/>
    <w:rsid w:val="323FD33C"/>
    <w:rsid w:val="3286ACB7"/>
    <w:rsid w:val="329C3E41"/>
    <w:rsid w:val="32C314A5"/>
    <w:rsid w:val="33533EDD"/>
    <w:rsid w:val="33998156"/>
    <w:rsid w:val="340B75C7"/>
    <w:rsid w:val="3445EF7A"/>
    <w:rsid w:val="344ED52C"/>
    <w:rsid w:val="3486D02E"/>
    <w:rsid w:val="34A312A7"/>
    <w:rsid w:val="34B7E3EB"/>
    <w:rsid w:val="3561531A"/>
    <w:rsid w:val="35B0B8B3"/>
    <w:rsid w:val="35C411E9"/>
    <w:rsid w:val="35CBEE85"/>
    <w:rsid w:val="35F2C8DC"/>
    <w:rsid w:val="35FA86B9"/>
    <w:rsid w:val="3652E70B"/>
    <w:rsid w:val="365E962F"/>
    <w:rsid w:val="37233091"/>
    <w:rsid w:val="372DFE02"/>
    <w:rsid w:val="3784BB80"/>
    <w:rsid w:val="3785F28F"/>
    <w:rsid w:val="37F84CC2"/>
    <w:rsid w:val="383A2FE3"/>
    <w:rsid w:val="38536575"/>
    <w:rsid w:val="38841265"/>
    <w:rsid w:val="38B3C80B"/>
    <w:rsid w:val="396EFBE6"/>
    <w:rsid w:val="399BF968"/>
    <w:rsid w:val="3AB434DF"/>
    <w:rsid w:val="3BDB7EE6"/>
    <w:rsid w:val="3C0E19D0"/>
    <w:rsid w:val="3C610E41"/>
    <w:rsid w:val="3C7907AE"/>
    <w:rsid w:val="3CA9C71C"/>
    <w:rsid w:val="3CC550F4"/>
    <w:rsid w:val="3CDDADA7"/>
    <w:rsid w:val="3D647874"/>
    <w:rsid w:val="3E67E2A7"/>
    <w:rsid w:val="3E8522F0"/>
    <w:rsid w:val="3EAD34EA"/>
    <w:rsid w:val="3FE2FC2A"/>
    <w:rsid w:val="400B6CC2"/>
    <w:rsid w:val="407D6133"/>
    <w:rsid w:val="40CFD453"/>
    <w:rsid w:val="40D8ECD6"/>
    <w:rsid w:val="413B7FF0"/>
    <w:rsid w:val="41614A15"/>
    <w:rsid w:val="416A27F4"/>
    <w:rsid w:val="41B5C660"/>
    <w:rsid w:val="42613DF4"/>
    <w:rsid w:val="435AA24A"/>
    <w:rsid w:val="442C8219"/>
    <w:rsid w:val="45494A72"/>
    <w:rsid w:val="4583F2BB"/>
    <w:rsid w:val="45B3E9D0"/>
    <w:rsid w:val="45CA9534"/>
    <w:rsid w:val="45DAC034"/>
    <w:rsid w:val="45E0E752"/>
    <w:rsid w:val="46E69A2D"/>
    <w:rsid w:val="46F71168"/>
    <w:rsid w:val="47232156"/>
    <w:rsid w:val="479B0A14"/>
    <w:rsid w:val="47B2773D"/>
    <w:rsid w:val="497D69E8"/>
    <w:rsid w:val="4ABA7C32"/>
    <w:rsid w:val="4AC1A1D5"/>
    <w:rsid w:val="4AF7333E"/>
    <w:rsid w:val="4BB03AC4"/>
    <w:rsid w:val="4C298448"/>
    <w:rsid w:val="4C9B78B9"/>
    <w:rsid w:val="4D53C4DF"/>
    <w:rsid w:val="4D55557E"/>
    <w:rsid w:val="4E148114"/>
    <w:rsid w:val="4E9AC148"/>
    <w:rsid w:val="4EFABE38"/>
    <w:rsid w:val="4EFE0FE0"/>
    <w:rsid w:val="4F471BFF"/>
    <w:rsid w:val="4F6D3A67"/>
    <w:rsid w:val="4F78B9D0"/>
    <w:rsid w:val="4F8DEADF"/>
    <w:rsid w:val="5075FCE5"/>
    <w:rsid w:val="50779FD6"/>
    <w:rsid w:val="50BDF2C9"/>
    <w:rsid w:val="51BB35DE"/>
    <w:rsid w:val="51CBDA38"/>
    <w:rsid w:val="51F028E5"/>
    <w:rsid w:val="51F8D7BA"/>
    <w:rsid w:val="521D1797"/>
    <w:rsid w:val="52DB409D"/>
    <w:rsid w:val="532F756F"/>
    <w:rsid w:val="536A1949"/>
    <w:rsid w:val="53DCF54E"/>
    <w:rsid w:val="546B7973"/>
    <w:rsid w:val="5583B4EA"/>
    <w:rsid w:val="55B14403"/>
    <w:rsid w:val="5697C377"/>
    <w:rsid w:val="570917F6"/>
    <w:rsid w:val="57317BE0"/>
    <w:rsid w:val="575D8BCE"/>
    <w:rsid w:val="5809F9F2"/>
    <w:rsid w:val="58C3D6B7"/>
    <w:rsid w:val="5968DDB1"/>
    <w:rsid w:val="5989D5D2"/>
    <w:rsid w:val="59CD747E"/>
    <w:rsid w:val="5BEAA53C"/>
    <w:rsid w:val="5C7694E8"/>
    <w:rsid w:val="5C870F16"/>
    <w:rsid w:val="5CFADE9C"/>
    <w:rsid w:val="5DA3ED47"/>
    <w:rsid w:val="5E1BF80D"/>
    <w:rsid w:val="5F412FD7"/>
    <w:rsid w:val="5FFA7E00"/>
    <w:rsid w:val="6021E42B"/>
    <w:rsid w:val="60B68E7B"/>
    <w:rsid w:val="60FBDC96"/>
    <w:rsid w:val="615CD581"/>
    <w:rsid w:val="6201B8FB"/>
    <w:rsid w:val="625A1896"/>
    <w:rsid w:val="628A3E41"/>
    <w:rsid w:val="62D5D9AA"/>
    <w:rsid w:val="62FB3016"/>
    <w:rsid w:val="62FC32B2"/>
    <w:rsid w:val="62FD42FE"/>
    <w:rsid w:val="6363A9E7"/>
    <w:rsid w:val="638B3B6B"/>
    <w:rsid w:val="63CBC934"/>
    <w:rsid w:val="6414C09D"/>
    <w:rsid w:val="64B66738"/>
    <w:rsid w:val="66063E7A"/>
    <w:rsid w:val="66121759"/>
    <w:rsid w:val="6685AF1C"/>
    <w:rsid w:val="6699A653"/>
    <w:rsid w:val="66B3D206"/>
    <w:rsid w:val="67249D1C"/>
    <w:rsid w:val="676EC6B6"/>
    <w:rsid w:val="677281AB"/>
    <w:rsid w:val="67AD6BEA"/>
    <w:rsid w:val="67CAF8AC"/>
    <w:rsid w:val="680295A4"/>
    <w:rsid w:val="686ED1F5"/>
    <w:rsid w:val="689B6079"/>
    <w:rsid w:val="68AB468A"/>
    <w:rsid w:val="68C0C69D"/>
    <w:rsid w:val="68E67E86"/>
    <w:rsid w:val="6905FFD7"/>
    <w:rsid w:val="692CD63B"/>
    <w:rsid w:val="6932FD59"/>
    <w:rsid w:val="699ECAAC"/>
    <w:rsid w:val="6AAF2A75"/>
    <w:rsid w:val="6B4C0ED0"/>
    <w:rsid w:val="6B78A190"/>
    <w:rsid w:val="6BF81232"/>
    <w:rsid w:val="6C0F04B8"/>
    <w:rsid w:val="6C1EE896"/>
    <w:rsid w:val="6C287B98"/>
    <w:rsid w:val="6C3D0921"/>
    <w:rsid w:val="6C5AF2E8"/>
    <w:rsid w:val="6C99F58A"/>
    <w:rsid w:val="6CA18161"/>
    <w:rsid w:val="6DA1C36B"/>
    <w:rsid w:val="6DB23101"/>
    <w:rsid w:val="6DFEE698"/>
    <w:rsid w:val="6E098EE0"/>
    <w:rsid w:val="6E13B7DC"/>
    <w:rsid w:val="6EC021B6"/>
    <w:rsid w:val="6F17220F"/>
    <w:rsid w:val="6F401134"/>
    <w:rsid w:val="70A5DAE6"/>
    <w:rsid w:val="71EE3C08"/>
    <w:rsid w:val="724E2B59"/>
    <w:rsid w:val="7258DB66"/>
    <w:rsid w:val="72CACFD7"/>
    <w:rsid w:val="72D81937"/>
    <w:rsid w:val="730F8E9D"/>
    <w:rsid w:val="734B1194"/>
    <w:rsid w:val="73E8A113"/>
    <w:rsid w:val="74656D55"/>
    <w:rsid w:val="74A3780B"/>
    <w:rsid w:val="74C25C32"/>
    <w:rsid w:val="75160B90"/>
    <w:rsid w:val="754AEDC1"/>
    <w:rsid w:val="755B5B57"/>
    <w:rsid w:val="756B54B3"/>
    <w:rsid w:val="757BF9E7"/>
    <w:rsid w:val="76647F81"/>
    <w:rsid w:val="76752E58"/>
    <w:rsid w:val="76885FB0"/>
    <w:rsid w:val="76C0E66D"/>
    <w:rsid w:val="773C6A9D"/>
    <w:rsid w:val="77448AEA"/>
    <w:rsid w:val="77812F2F"/>
    <w:rsid w:val="779390ED"/>
    <w:rsid w:val="7810029A"/>
    <w:rsid w:val="78C0F9AD"/>
    <w:rsid w:val="78D5CAF1"/>
    <w:rsid w:val="79406A4F"/>
    <w:rsid w:val="795863BC"/>
    <w:rsid w:val="79B9C113"/>
    <w:rsid w:val="79D93524"/>
    <w:rsid w:val="7A0500BE"/>
    <w:rsid w:val="7A229DD4"/>
    <w:rsid w:val="7A6A479F"/>
    <w:rsid w:val="7AAFA1D5"/>
    <w:rsid w:val="7AB5C8F3"/>
    <w:rsid w:val="7AC888D6"/>
    <w:rsid w:val="7B470BE4"/>
    <w:rsid w:val="7B50535D"/>
    <w:rsid w:val="7B5C0FF9"/>
    <w:rsid w:val="7B818597"/>
    <w:rsid w:val="7BD799DC"/>
    <w:rsid w:val="7C057F28"/>
    <w:rsid w:val="7C4AA8E8"/>
    <w:rsid w:val="7C63FEA1"/>
    <w:rsid w:val="7C96F4EA"/>
    <w:rsid w:val="7D35E6DD"/>
    <w:rsid w:val="7DA03A44"/>
    <w:rsid w:val="7DFA528B"/>
    <w:rsid w:val="7E7E47FF"/>
    <w:rsid w:val="7F0FBDC1"/>
    <w:rsid w:val="7F7997D4"/>
    <w:rsid w:val="7F7A2A4E"/>
    <w:rsid w:val="7FB93773"/>
    <w:rsid w:val="7FC3FFB4"/>
    <w:rsid w:val="7FF4D4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2DF9"/>
    <w:rPr>
      <w:rFonts w:ascii="Arial" w:eastAsia="MS Mincho" w:hAnsi="Arial"/>
      <w:szCs w:val="24"/>
    </w:rPr>
  </w:style>
  <w:style w:type="paragraph" w:customStyle="1" w:styleId="paragraph">
    <w:name w:val="paragraph"/>
    <w:basedOn w:val="Normal"/>
    <w:rsid w:val="00622A10"/>
    <w:pPr>
      <w:spacing w:before="100" w:beforeAutospacing="1" w:after="100" w:afterAutospacing="1"/>
    </w:pPr>
    <w:rPr>
      <w:sz w:val="24"/>
      <w:szCs w:val="24"/>
      <w:lang w:val="de-DE" w:eastAsia="de-DE"/>
    </w:rPr>
  </w:style>
  <w:style w:type="character" w:customStyle="1" w:styleId="normaltextrun">
    <w:name w:val="normaltextrun"/>
    <w:basedOn w:val="DefaultParagraphFont"/>
    <w:rsid w:val="00622A10"/>
  </w:style>
  <w:style w:type="character" w:customStyle="1" w:styleId="eop">
    <w:name w:val="eop"/>
    <w:basedOn w:val="DefaultParagraphFont"/>
    <w:rsid w:val="00622A10"/>
  </w:style>
  <w:style w:type="paragraph" w:styleId="ListParagraph">
    <w:name w:val="List Paragraph"/>
    <w:basedOn w:val="Normal"/>
    <w:uiPriority w:val="34"/>
    <w:qFormat/>
    <w:rsid w:val="000B4CE3"/>
    <w:pPr>
      <w:ind w:left="720"/>
      <w:contextualSpacing/>
    </w:pPr>
  </w:style>
  <w:style w:type="character" w:styleId="Mention">
    <w:name w:val="Mention"/>
    <w:basedOn w:val="DefaultParagraphFont"/>
    <w:uiPriority w:val="99"/>
    <w:unhideWhenUsed/>
    <w:rPr>
      <w:color w:val="2B579A"/>
      <w:shd w:val="clear" w:color="auto" w:fill="E6E6E6"/>
    </w:rPr>
  </w:style>
  <w:style w:type="character" w:customStyle="1" w:styleId="B1Char">
    <w:name w:val="B1 Char"/>
    <w:link w:val="B1"/>
    <w:qFormat/>
    <w:rsid w:val="0002052D"/>
    <w:rPr>
      <w:lang w:eastAsia="en-US"/>
    </w:rPr>
  </w:style>
  <w:style w:type="table" w:styleId="TableGrid">
    <w:name w:val="Table Grid"/>
    <w:basedOn w:val="TableNormal"/>
    <w:uiPriority w:val="59"/>
    <w:rsid w:val="0002052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F3735"/>
    <w:pPr>
      <w:spacing w:after="200"/>
    </w:pPr>
    <w:rPr>
      <w:i/>
      <w:iCs/>
      <w:color w:val="44546A" w:themeColor="text2"/>
      <w:sz w:val="18"/>
      <w:szCs w:val="18"/>
    </w:rPr>
  </w:style>
  <w:style w:type="character" w:customStyle="1" w:styleId="Heading2Char">
    <w:name w:val="Heading 2 Char"/>
    <w:basedOn w:val="DefaultParagraphFont"/>
    <w:link w:val="Heading2"/>
    <w:rsid w:val="000F373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0742">
      <w:bodyDiv w:val="1"/>
      <w:marLeft w:val="0"/>
      <w:marRight w:val="0"/>
      <w:marTop w:val="0"/>
      <w:marBottom w:val="0"/>
      <w:divBdr>
        <w:top w:val="none" w:sz="0" w:space="0" w:color="auto"/>
        <w:left w:val="none" w:sz="0" w:space="0" w:color="auto"/>
        <w:bottom w:val="none" w:sz="0" w:space="0" w:color="auto"/>
        <w:right w:val="none" w:sz="0" w:space="0" w:color="auto"/>
      </w:divBdr>
      <w:divsChild>
        <w:div w:id="342518612">
          <w:marLeft w:val="0"/>
          <w:marRight w:val="0"/>
          <w:marTop w:val="0"/>
          <w:marBottom w:val="0"/>
          <w:divBdr>
            <w:top w:val="none" w:sz="0" w:space="0" w:color="auto"/>
            <w:left w:val="none" w:sz="0" w:space="0" w:color="auto"/>
            <w:bottom w:val="none" w:sz="0" w:space="0" w:color="auto"/>
            <w:right w:val="none" w:sz="0" w:space="0" w:color="auto"/>
          </w:divBdr>
          <w:divsChild>
            <w:div w:id="446700800">
              <w:marLeft w:val="0"/>
              <w:marRight w:val="0"/>
              <w:marTop w:val="0"/>
              <w:marBottom w:val="0"/>
              <w:divBdr>
                <w:top w:val="none" w:sz="0" w:space="0" w:color="auto"/>
                <w:left w:val="none" w:sz="0" w:space="0" w:color="auto"/>
                <w:bottom w:val="none" w:sz="0" w:space="0" w:color="auto"/>
                <w:right w:val="none" w:sz="0" w:space="0" w:color="auto"/>
              </w:divBdr>
              <w:divsChild>
                <w:div w:id="490024460">
                  <w:marLeft w:val="0"/>
                  <w:marRight w:val="0"/>
                  <w:marTop w:val="0"/>
                  <w:marBottom w:val="0"/>
                  <w:divBdr>
                    <w:top w:val="none" w:sz="0" w:space="0" w:color="auto"/>
                    <w:left w:val="none" w:sz="0" w:space="0" w:color="auto"/>
                    <w:bottom w:val="none" w:sz="0" w:space="0" w:color="auto"/>
                    <w:right w:val="none" w:sz="0" w:space="0" w:color="auto"/>
                  </w:divBdr>
                </w:div>
                <w:div w:id="497892577">
                  <w:marLeft w:val="0"/>
                  <w:marRight w:val="0"/>
                  <w:marTop w:val="0"/>
                  <w:marBottom w:val="0"/>
                  <w:divBdr>
                    <w:top w:val="none" w:sz="0" w:space="0" w:color="auto"/>
                    <w:left w:val="none" w:sz="0" w:space="0" w:color="auto"/>
                    <w:bottom w:val="none" w:sz="0" w:space="0" w:color="auto"/>
                    <w:right w:val="none" w:sz="0" w:space="0" w:color="auto"/>
                  </w:divBdr>
                </w:div>
              </w:divsChild>
            </w:div>
            <w:div w:id="55135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385174">
      <w:bodyDiv w:val="1"/>
      <w:marLeft w:val="0"/>
      <w:marRight w:val="0"/>
      <w:marTop w:val="0"/>
      <w:marBottom w:val="0"/>
      <w:divBdr>
        <w:top w:val="none" w:sz="0" w:space="0" w:color="auto"/>
        <w:left w:val="none" w:sz="0" w:space="0" w:color="auto"/>
        <w:bottom w:val="none" w:sz="0" w:space="0" w:color="auto"/>
        <w:right w:val="none" w:sz="0" w:space="0" w:color="auto"/>
      </w:divBdr>
    </w:div>
    <w:div w:id="11672144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748265600">
      <w:bodyDiv w:val="1"/>
      <w:marLeft w:val="0"/>
      <w:marRight w:val="0"/>
      <w:marTop w:val="0"/>
      <w:marBottom w:val="0"/>
      <w:divBdr>
        <w:top w:val="none" w:sz="0" w:space="0" w:color="auto"/>
        <w:left w:val="none" w:sz="0" w:space="0" w:color="auto"/>
        <w:bottom w:val="none" w:sz="0" w:space="0" w:color="auto"/>
        <w:right w:val="none" w:sz="0" w:space="0" w:color="auto"/>
      </w:divBdr>
      <w:divsChild>
        <w:div w:id="1662847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3282</Words>
  <Characters>18971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2023-02-17T07:05:00Z</dcterms:created>
  <dcterms:modified xsi:type="dcterms:W3CDTF">2023-02-17T07:05:00Z</dcterms:modified>
  <cp:category/>
</cp:coreProperties>
</file>