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1C61A697" w:rsidR="0090498B" w:rsidRPr="0090498B" w:rsidRDefault="00547BD5" w:rsidP="0090498B">
      <w:pPr>
        <w:tabs>
          <w:tab w:val="right" w:pos="9639"/>
        </w:tabs>
        <w:spacing w:after="0"/>
        <w:rPr>
          <w:rFonts w:ascii="Arial" w:hAnsi="Arial"/>
          <w:b/>
          <w:noProof/>
          <w:sz w:val="24"/>
        </w:rPr>
      </w:pPr>
      <w:bookmarkStart w:id="0" w:name="OLE_LINK283"/>
      <w:r>
        <w:rPr>
          <w:rFonts w:ascii="Arial" w:hAnsi="Arial"/>
          <w:b/>
          <w:noProof/>
          <w:sz w:val="24"/>
        </w:rPr>
        <w:t>3GPP TSG-RAN WG2 Meeting #120</w:t>
      </w:r>
      <w:r w:rsidR="0090498B" w:rsidRPr="0090498B">
        <w:rPr>
          <w:rFonts w:ascii="Arial" w:hAnsi="Arial"/>
          <w:b/>
          <w:noProof/>
          <w:sz w:val="24"/>
        </w:rPr>
        <w:tab/>
      </w:r>
      <w:r>
        <w:rPr>
          <w:rFonts w:ascii="Arial" w:hAnsi="Arial"/>
          <w:b/>
          <w:noProof/>
          <w:sz w:val="24"/>
        </w:rPr>
        <w:t>R2-221</w:t>
      </w:r>
      <w:r w:rsidR="008D5C9D">
        <w:rPr>
          <w:rFonts w:ascii="Arial" w:hAnsi="Arial"/>
          <w:b/>
          <w:noProof/>
          <w:sz w:val="24"/>
        </w:rPr>
        <w:t>2925</w:t>
      </w:r>
      <w:bookmarkStart w:id="1" w:name="_GoBack"/>
      <w:bookmarkEnd w:id="1"/>
    </w:p>
    <w:bookmarkEnd w:id="0"/>
    <w:p w14:paraId="2B7A89C1" w14:textId="06787F25" w:rsidR="005C6D15" w:rsidRDefault="00547BD5" w:rsidP="00E11EDF">
      <w:pPr>
        <w:tabs>
          <w:tab w:val="right" w:pos="9639"/>
        </w:tabs>
        <w:spacing w:after="0"/>
        <w:rPr>
          <w:rFonts w:ascii="Arial" w:hAnsi="Arial"/>
          <w:b/>
          <w:noProof/>
          <w:sz w:val="24"/>
        </w:rPr>
      </w:pPr>
      <w:r>
        <w:rPr>
          <w:rFonts w:ascii="Arial" w:hAnsi="Arial"/>
          <w:b/>
          <w:noProof/>
          <w:sz w:val="24"/>
        </w:rPr>
        <w:t>Toulouse</w:t>
      </w:r>
      <w:r w:rsidR="0090498B" w:rsidRPr="0090498B">
        <w:rPr>
          <w:rFonts w:ascii="Arial" w:hAnsi="Arial"/>
          <w:b/>
          <w:noProof/>
          <w:sz w:val="24"/>
        </w:rPr>
        <w:t xml:space="preserve">, </w:t>
      </w:r>
      <w:r>
        <w:rPr>
          <w:rFonts w:ascii="Arial" w:hAnsi="Arial"/>
          <w:b/>
          <w:noProof/>
          <w:sz w:val="24"/>
        </w:rPr>
        <w:t>14</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Pr>
          <w:rFonts w:ascii="Arial" w:hAnsi="Arial"/>
          <w:b/>
          <w:noProof/>
          <w:sz w:val="24"/>
        </w:rPr>
        <w:t xml:space="preserve"> 18</w:t>
      </w:r>
      <w:r w:rsidR="0067731E" w:rsidRPr="0067731E">
        <w:rPr>
          <w:rFonts w:ascii="Arial" w:hAnsi="Arial"/>
          <w:b/>
          <w:noProof/>
          <w:sz w:val="24"/>
          <w:vertAlign w:val="superscript"/>
        </w:rPr>
        <w:t>th</w:t>
      </w:r>
      <w:r w:rsidR="0090498B" w:rsidRPr="0090498B">
        <w:rPr>
          <w:rFonts w:ascii="Arial" w:hAnsi="Arial"/>
          <w:b/>
          <w:noProof/>
          <w:sz w:val="24"/>
        </w:rPr>
        <w:t> </w:t>
      </w:r>
      <w:r>
        <w:rPr>
          <w:rFonts w:ascii="Arial" w:hAnsi="Arial"/>
          <w:b/>
          <w:noProof/>
          <w:sz w:val="24"/>
        </w:rPr>
        <w:t>November</w:t>
      </w:r>
      <w:r w:rsidR="0090498B"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D93036B" w:rsidR="00FF3EEE" w:rsidRPr="00410371" w:rsidRDefault="004611CD" w:rsidP="0067731E">
            <w:pPr>
              <w:pStyle w:val="CRCoverPage"/>
              <w:spacing w:after="0"/>
              <w:ind w:right="100"/>
              <w:jc w:val="right"/>
              <w:rPr>
                <w:b/>
                <w:noProof/>
                <w:sz w:val="28"/>
                <w:lang w:eastAsia="zh-CN"/>
              </w:rPr>
            </w:pPr>
            <w:fldSimple w:instr=" DOCPROPERTY  Spec#  \* MERGEFORMAT ">
              <w:r w:rsidR="00FF3EEE">
                <w:rPr>
                  <w:b/>
                  <w:noProof/>
                  <w:sz w:val="28"/>
                </w:rPr>
                <w:t>3</w:t>
              </w:r>
              <w:r w:rsidR="004A0175">
                <w:rPr>
                  <w:b/>
                  <w:noProof/>
                  <w:sz w:val="28"/>
                </w:rPr>
                <w:t>8</w:t>
              </w:r>
              <w:r w:rsidR="00FF3EEE">
                <w:rPr>
                  <w:b/>
                  <w:noProof/>
                  <w:sz w:val="28"/>
                </w:rPr>
                <w:t>.</w:t>
              </w:r>
              <w:r w:rsidR="0067731E">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75B65E0D" w:rsidR="00FF3EEE" w:rsidRPr="003E5437" w:rsidRDefault="008D5C9D" w:rsidP="00FF3EEE">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3754</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3D53EF9D" w:rsidR="00FF3EEE" w:rsidRPr="00410371" w:rsidRDefault="00D97CE3" w:rsidP="0094735A">
            <w:pPr>
              <w:pStyle w:val="CRCoverPage"/>
              <w:spacing w:after="0"/>
              <w:jc w:val="center"/>
              <w:rPr>
                <w:noProof/>
                <w:sz w:val="28"/>
                <w:lang w:eastAsia="zh-CN"/>
              </w:rPr>
            </w:pPr>
            <w:r>
              <w:rPr>
                <w:b/>
                <w:noProof/>
                <w:sz w:val="28"/>
                <w:szCs w:val="28"/>
              </w:rPr>
              <w:t>1</w:t>
            </w:r>
            <w:r w:rsidR="00A83DB5">
              <w:rPr>
                <w:b/>
                <w:noProof/>
                <w:sz w:val="28"/>
                <w:szCs w:val="28"/>
              </w:rPr>
              <w:t>7</w:t>
            </w:r>
            <w:r w:rsidR="00FF3EEE" w:rsidRPr="002E1999">
              <w:rPr>
                <w:rFonts w:hint="eastAsia"/>
                <w:b/>
                <w:noProof/>
                <w:sz w:val="28"/>
                <w:szCs w:val="28"/>
              </w:rPr>
              <w:t>.</w:t>
            </w:r>
            <w:r w:rsidR="00A83DB5">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427D5E56" w:rsidR="005C6D15" w:rsidRDefault="005D7A03"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545F1A05" w:rsidR="005C6D15" w:rsidRDefault="00547BD5" w:rsidP="00547BD5">
            <w:pPr>
              <w:pStyle w:val="CRCoverPage"/>
              <w:spacing w:after="0"/>
              <w:ind w:left="100"/>
              <w:rPr>
                <w:noProof/>
              </w:rPr>
            </w:pPr>
            <w:r>
              <w:t>Calcific</w:t>
            </w:r>
            <w:r w:rsidR="00C94106">
              <w:t>ation on (NG)EN-DC</w:t>
            </w:r>
            <w:r w:rsidR="00213757">
              <w:t xml:space="preserve"> configurations</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E6A67AB" w:rsidR="005C6D15" w:rsidRDefault="004A0175" w:rsidP="0067731E">
            <w:pPr>
              <w:pStyle w:val="CRCoverPage"/>
              <w:spacing w:after="0"/>
              <w:ind w:left="100"/>
              <w:rPr>
                <w:noProof/>
              </w:rPr>
            </w:pPr>
            <w:r>
              <w:t>Google</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6CEC2A9E" w:rsidR="005C6D15" w:rsidRDefault="00C94106" w:rsidP="0034087D">
            <w:pPr>
              <w:pStyle w:val="CRCoverPage"/>
              <w:spacing w:after="0"/>
              <w:ind w:left="100"/>
              <w:rPr>
                <w:noProof/>
              </w:rPr>
            </w:pPr>
            <w:r>
              <w:t>LTE_NR_DC_CA_enh-Core</w:t>
            </w:r>
            <w:r w:rsidR="0078598E">
              <w:t>,</w:t>
            </w:r>
            <w:r w:rsidR="0078598E" w:rsidRPr="002B40DD">
              <w:t xml:space="preserve"> LTE_NR_DC_enh2-Core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301396A" w:rsidR="005C6D15" w:rsidRDefault="00547BD5" w:rsidP="008A4A1D">
            <w:pPr>
              <w:pStyle w:val="CRCoverPage"/>
              <w:spacing w:after="0"/>
              <w:ind w:left="100"/>
              <w:rPr>
                <w:noProof/>
              </w:rPr>
            </w:pPr>
            <w:r>
              <w:t>2022-11-04</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49377A15" w:rsidR="005C6D15" w:rsidRPr="004A0175" w:rsidRDefault="004A0175" w:rsidP="00106F61">
            <w:pPr>
              <w:pStyle w:val="CRCoverPage"/>
              <w:spacing w:after="0"/>
              <w:ind w:left="100" w:right="-609"/>
              <w:rPr>
                <w:b/>
                <w:noProof/>
              </w:rPr>
            </w:pPr>
            <w:r w:rsidRPr="004A0175">
              <w:rPr>
                <w:b/>
              </w:rPr>
              <w:t>F</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1E47D26C" w:rsidR="005C6D15" w:rsidRDefault="005C6D15" w:rsidP="009E473A">
            <w:pPr>
              <w:pStyle w:val="CRCoverPage"/>
              <w:spacing w:after="0"/>
              <w:ind w:left="100"/>
              <w:rPr>
                <w:noProof/>
                <w:lang w:eastAsia="zh-CN"/>
              </w:rPr>
            </w:pPr>
            <w:r>
              <w:rPr>
                <w:noProof/>
              </w:rPr>
              <w:t>Rel-1</w:t>
            </w:r>
            <w:r w:rsidR="005D7A03">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55F43FBA" w:rsidR="00795ABE" w:rsidRPr="00795ABE" w:rsidRDefault="00FC68AA" w:rsidP="00FC68AA">
            <w:pPr>
              <w:pStyle w:val="CRCoverPage"/>
              <w:spacing w:after="0"/>
              <w:ind w:left="100"/>
              <w:rPr>
                <w:rFonts w:eastAsia="Malgun Gothic"/>
                <w:lang w:eastAsia="ko-KR"/>
              </w:rPr>
            </w:pPr>
            <w:r>
              <w:rPr>
                <w:lang w:eastAsia="zh-CN"/>
              </w:rPr>
              <w:t>In NGEN-DC</w:t>
            </w:r>
            <w:r>
              <w:rPr>
                <w:lang w:eastAsia="zh-CN"/>
              </w:rPr>
              <w:t>, some UE/</w:t>
            </w:r>
            <w:r>
              <w:rPr>
                <w:lang w:eastAsia="zh-CN"/>
              </w:rPr>
              <w:t>network behaviours are missing in TS 38.331.</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8CFCA" w14:textId="50570052" w:rsidR="00795ABE" w:rsidRPr="00860EC3" w:rsidRDefault="00755030" w:rsidP="00755030">
            <w:pPr>
              <w:pStyle w:val="CRCoverPage"/>
              <w:spacing w:after="0"/>
              <w:ind w:left="100"/>
              <w:rPr>
                <w:lang w:eastAsia="ja-JP"/>
              </w:rPr>
            </w:pPr>
            <w:r>
              <w:rPr>
                <w:lang w:eastAsia="ja-JP"/>
              </w:rPr>
              <w:t>Adding th</w:t>
            </w:r>
            <w:r w:rsidR="00A83DB5">
              <w:rPr>
                <w:lang w:eastAsia="ja-JP"/>
              </w:rPr>
              <w:t>e missing NGEN-DC cases in TS 38</w:t>
            </w:r>
            <w:r>
              <w:rPr>
                <w:lang w:eastAsia="ja-JP"/>
              </w:rPr>
              <w:t>.331.</w:t>
            </w:r>
          </w:p>
          <w:p w14:paraId="1D3FA5D5" w14:textId="77777777" w:rsidR="006C6F41" w:rsidRDefault="006C6F41" w:rsidP="0067731E">
            <w:pPr>
              <w:pStyle w:val="CRCoverPage"/>
              <w:spacing w:after="0"/>
              <w:ind w:left="460"/>
              <w:rPr>
                <w:rFonts w:cs="Arial"/>
                <w:lang w:eastAsia="zh-CN"/>
              </w:rPr>
            </w:pPr>
          </w:p>
          <w:p w14:paraId="0DAAB774" w14:textId="77777777" w:rsidR="00995263" w:rsidRDefault="00995263" w:rsidP="00995263">
            <w:pPr>
              <w:pStyle w:val="CRCoverPage"/>
              <w:spacing w:after="0"/>
              <w:ind w:left="100"/>
            </w:pPr>
          </w:p>
          <w:p w14:paraId="694C8453" w14:textId="77777777" w:rsidR="00995263" w:rsidRDefault="00995263" w:rsidP="00995263">
            <w:pPr>
              <w:pStyle w:val="CRCoverPage"/>
              <w:spacing w:after="0"/>
              <w:ind w:left="100"/>
              <w:rPr>
                <w:rFonts w:eastAsia="DengXian"/>
                <w:b/>
                <w:lang w:eastAsia="zh-CN"/>
              </w:rPr>
            </w:pPr>
            <w:r>
              <w:rPr>
                <w:rFonts w:eastAsia="DengXian"/>
                <w:b/>
                <w:lang w:eastAsia="zh-CN"/>
              </w:rPr>
              <w:t>Impact analysis</w:t>
            </w:r>
          </w:p>
          <w:p w14:paraId="377D6448"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5G architecture options:</w:t>
            </w:r>
          </w:p>
          <w:p w14:paraId="607CE8DC" w14:textId="0FA03365" w:rsidR="00995263" w:rsidRDefault="00C94106" w:rsidP="00995263">
            <w:pPr>
              <w:pStyle w:val="CRCoverPage"/>
              <w:spacing w:after="0"/>
              <w:ind w:left="100"/>
              <w:rPr>
                <w:rFonts w:eastAsia="DengXian"/>
                <w:lang w:eastAsia="zh-CN"/>
              </w:rPr>
            </w:pPr>
            <w:r>
              <w:rPr>
                <w:rFonts w:eastAsia="DengXian"/>
                <w:lang w:eastAsia="zh-CN"/>
              </w:rPr>
              <w:t>NG</w:t>
            </w:r>
            <w:r w:rsidR="00D1553C">
              <w:rPr>
                <w:rFonts w:eastAsia="DengXian"/>
                <w:lang w:eastAsia="zh-CN"/>
              </w:rPr>
              <w:t>EN-DC</w:t>
            </w:r>
          </w:p>
          <w:p w14:paraId="32FE1D6F" w14:textId="77777777" w:rsidR="00995263" w:rsidRDefault="00995263" w:rsidP="00995263">
            <w:pPr>
              <w:pStyle w:val="CRCoverPage"/>
              <w:spacing w:after="0"/>
              <w:ind w:left="100"/>
              <w:rPr>
                <w:rFonts w:eastAsia="DengXian"/>
                <w:lang w:eastAsia="zh-CN"/>
              </w:rPr>
            </w:pPr>
          </w:p>
          <w:p w14:paraId="59BBF92C"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functionality:</w:t>
            </w:r>
          </w:p>
          <w:p w14:paraId="1B5302A0" w14:textId="75FA628B" w:rsidR="00995263" w:rsidRDefault="00B70390" w:rsidP="00995263">
            <w:pPr>
              <w:pStyle w:val="CRCoverPage"/>
              <w:spacing w:after="0"/>
              <w:ind w:left="100"/>
              <w:rPr>
                <w:rFonts w:eastAsia="DengXian"/>
                <w:lang w:eastAsia="zh-CN"/>
              </w:rPr>
            </w:pPr>
            <w:r>
              <w:rPr>
                <w:rFonts w:eastAsia="DengXian"/>
                <w:lang w:eastAsia="zh-CN"/>
              </w:rPr>
              <w:t>Dual-Connectivity</w:t>
            </w:r>
          </w:p>
          <w:p w14:paraId="5A986E58" w14:textId="77777777" w:rsidR="00995263" w:rsidRDefault="00995263" w:rsidP="00995263">
            <w:pPr>
              <w:pStyle w:val="CRCoverPage"/>
              <w:spacing w:after="0"/>
              <w:ind w:left="100"/>
              <w:rPr>
                <w:rFonts w:eastAsia="DengXian"/>
                <w:lang w:eastAsia="zh-CN"/>
              </w:rPr>
            </w:pPr>
          </w:p>
          <w:p w14:paraId="24CE04FB"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Inter-operability:</w:t>
            </w:r>
          </w:p>
          <w:p w14:paraId="0EA1D0F3" w14:textId="336AA835" w:rsidR="00995263" w:rsidRDefault="00995263" w:rsidP="00995263">
            <w:pPr>
              <w:pStyle w:val="CRCoverPage"/>
              <w:spacing w:after="0"/>
              <w:ind w:left="100"/>
              <w:rPr>
                <w:rFonts w:eastAsia="DengXian"/>
                <w:lang w:eastAsia="zh-CN"/>
              </w:rPr>
            </w:pPr>
            <w:r>
              <w:rPr>
                <w:rFonts w:eastAsia="DengXian"/>
                <w:lang w:eastAsia="zh-CN"/>
              </w:rPr>
              <w:t>If the network implements the CR but n</w:t>
            </w:r>
            <w:r w:rsidR="003F7D12">
              <w:rPr>
                <w:rFonts w:eastAsia="DengXian"/>
                <w:lang w:eastAsia="zh-CN"/>
              </w:rPr>
              <w:t>ot the UE, a UE in NGEN-DC</w:t>
            </w:r>
            <w:r w:rsidR="00103AB3">
              <w:rPr>
                <w:rFonts w:eastAsia="DengXian"/>
                <w:lang w:eastAsia="zh-CN"/>
              </w:rPr>
              <w:t xml:space="preserve"> </w:t>
            </w:r>
            <w:r w:rsidR="00F6131D">
              <w:rPr>
                <w:rFonts w:eastAsia="DengXian"/>
                <w:lang w:eastAsia="zh-CN"/>
              </w:rPr>
              <w:t>may apply</w:t>
            </w:r>
            <w:r w:rsidR="00103AB3">
              <w:rPr>
                <w:rFonts w:eastAsia="DengXian"/>
                <w:lang w:eastAsia="zh-CN"/>
              </w:rPr>
              <w:t xml:space="preserve"> </w:t>
            </w:r>
            <w:r w:rsidR="00F6131D">
              <w:rPr>
                <w:rFonts w:eastAsia="DengXian"/>
                <w:lang w:eastAsia="zh-CN"/>
              </w:rPr>
              <w:t xml:space="preserve">the configurations that the network does not </w:t>
            </w:r>
            <w:r w:rsidR="001D3141">
              <w:rPr>
                <w:rFonts w:eastAsia="DengXian"/>
                <w:lang w:eastAsia="zh-CN"/>
              </w:rPr>
              <w:t>expect UE to apply.</w:t>
            </w:r>
          </w:p>
          <w:p w14:paraId="60544F4E" w14:textId="3BDD0E80" w:rsidR="00995263" w:rsidRPr="00D1553C" w:rsidRDefault="00995263" w:rsidP="003F7D12">
            <w:pPr>
              <w:pStyle w:val="CRCoverPage"/>
              <w:spacing w:after="0"/>
              <w:ind w:left="100"/>
              <w:rPr>
                <w:rFonts w:eastAsia="DengXian"/>
                <w:lang w:eastAsia="zh-CN"/>
              </w:rPr>
            </w:pPr>
            <w:r>
              <w:rPr>
                <w:rFonts w:eastAsia="DengXian"/>
                <w:lang w:eastAsia="zh-CN"/>
              </w:rPr>
              <w:t xml:space="preserve">If the UE implements the CR but not the network, </w:t>
            </w:r>
            <w:r w:rsidR="00755030">
              <w:rPr>
                <w:rFonts w:eastAsia="DengXian"/>
                <w:lang w:eastAsia="zh-CN"/>
              </w:rPr>
              <w:t>the configurations between UE and network may not synchronization</w:t>
            </w:r>
            <w:r w:rsidR="00F6131D">
              <w:rPr>
                <w:rFonts w:eastAsia="DengXian"/>
                <w:lang w:eastAsia="zh-CN"/>
              </w:rPr>
              <w:t>.</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36346" w14:textId="14640BD6" w:rsidR="00F6131D" w:rsidRDefault="00F6131D" w:rsidP="00F6131D">
            <w:pPr>
              <w:pStyle w:val="CRCoverPage"/>
              <w:spacing w:after="0"/>
              <w:ind w:left="100"/>
              <w:rPr>
                <w:rFonts w:eastAsia="DengXian"/>
                <w:lang w:eastAsia="zh-CN"/>
              </w:rPr>
            </w:pPr>
            <w:r>
              <w:rPr>
                <w:rFonts w:eastAsia="DengXian"/>
                <w:lang w:eastAsia="zh-CN"/>
              </w:rPr>
              <w:t>A UE in NGEN-DC may apply the configurations that the network does not expect</w:t>
            </w:r>
            <w:r w:rsidR="001D3141">
              <w:rPr>
                <w:rFonts w:eastAsia="DengXian"/>
                <w:lang w:eastAsia="zh-CN"/>
              </w:rPr>
              <w:t xml:space="preserve"> UE to apply.</w:t>
            </w:r>
          </w:p>
          <w:p w14:paraId="0E54EC45" w14:textId="7DF7D280" w:rsidR="005C6D15" w:rsidRDefault="005C6D15" w:rsidP="00755030">
            <w:pPr>
              <w:pStyle w:val="CRCoverPage"/>
              <w:spacing w:after="0"/>
              <w:rPr>
                <w:noProof/>
                <w:lang w:eastAsia="zh-CN"/>
              </w:rPr>
            </w:pP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1E1BF01" w:rsidR="005C6D15" w:rsidRDefault="0078598E" w:rsidP="00F1187E">
            <w:pPr>
              <w:pStyle w:val="CRCoverPage"/>
              <w:spacing w:after="0"/>
              <w:ind w:left="100"/>
              <w:rPr>
                <w:noProof/>
              </w:rPr>
            </w:pPr>
            <w:r>
              <w:rPr>
                <w:lang w:eastAsia="zh-CN"/>
              </w:rPr>
              <w:t xml:space="preserve">5.3.5.4, 5.3.5.13.4a, </w:t>
            </w:r>
            <w:r w:rsidR="00103AB3">
              <w:rPr>
                <w:lang w:eastAsia="zh-CN"/>
              </w:rPr>
              <w:t>5.6.1.4, 6.2.2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77A1A14" w14:textId="44F9086A" w:rsidR="00B85B16" w:rsidRPr="00B85B16" w:rsidRDefault="00B85B16" w:rsidP="0078598E">
      <w:pPr>
        <w:pStyle w:val="Heading4"/>
        <w:rPr>
          <w:rFonts w:eastAsia="MS Mincho"/>
          <w:b/>
          <w:bdr w:val="single" w:sz="4" w:space="0" w:color="auto"/>
        </w:rPr>
      </w:pPr>
      <w:bookmarkStart w:id="2" w:name="_Toc60776761"/>
      <w:bookmarkStart w:id="3" w:name="_Toc115428466"/>
      <w:bookmarkStart w:id="4" w:name="_Toc60776925"/>
      <w:bookmarkStart w:id="5" w:name="_Toc115417412"/>
      <w:r w:rsidRPr="00B85B16">
        <w:rPr>
          <w:rFonts w:eastAsia="MS Mincho"/>
          <w:b/>
          <w:highlight w:val="yellow"/>
          <w:bdr w:val="single" w:sz="4" w:space="0" w:color="auto"/>
        </w:rPr>
        <w:t>First Change</w:t>
      </w:r>
    </w:p>
    <w:p w14:paraId="5CF4464B" w14:textId="7329D916" w:rsidR="0078598E" w:rsidRPr="00B55E3E" w:rsidRDefault="0078598E" w:rsidP="0078598E">
      <w:pPr>
        <w:pStyle w:val="Heading4"/>
        <w:rPr>
          <w:rFonts w:eastAsia="MS Mincho"/>
        </w:rPr>
      </w:pPr>
      <w:r w:rsidRPr="00B55E3E">
        <w:rPr>
          <w:rFonts w:eastAsia="MS Mincho"/>
        </w:rPr>
        <w:t>5.3.5.4</w:t>
      </w:r>
      <w:r w:rsidRPr="00B55E3E">
        <w:rPr>
          <w:rFonts w:eastAsia="MS Mincho"/>
        </w:rPr>
        <w:tab/>
        <w:t>Secondary cell group release</w:t>
      </w:r>
      <w:bookmarkEnd w:id="2"/>
      <w:bookmarkEnd w:id="3"/>
    </w:p>
    <w:p w14:paraId="223983AA" w14:textId="77777777" w:rsidR="0078598E" w:rsidRPr="00B55E3E" w:rsidRDefault="0078598E" w:rsidP="0078598E">
      <w:pPr>
        <w:rPr>
          <w:rFonts w:eastAsia="MS Mincho"/>
        </w:rPr>
      </w:pPr>
      <w:r w:rsidRPr="00B55E3E">
        <w:t>The UE shall:</w:t>
      </w:r>
    </w:p>
    <w:p w14:paraId="137CD120" w14:textId="77777777" w:rsidR="0078598E" w:rsidRPr="00B55E3E" w:rsidRDefault="0078598E" w:rsidP="0078598E">
      <w:pPr>
        <w:pStyle w:val="B1"/>
      </w:pPr>
      <w:r w:rsidRPr="00B55E3E">
        <w:t>1&gt;</w:t>
      </w:r>
      <w:r w:rsidRPr="00B55E3E">
        <w:tab/>
        <w:t>as a result of SCG release triggered by E-UTRA (i.e. (NG)EN-DC case) or NR (i.e. NR-DC case):</w:t>
      </w:r>
    </w:p>
    <w:p w14:paraId="366F6D3A" w14:textId="77777777" w:rsidR="0078598E" w:rsidRPr="00B55E3E" w:rsidRDefault="0078598E" w:rsidP="0078598E">
      <w:pPr>
        <w:pStyle w:val="B2"/>
      </w:pPr>
      <w:r w:rsidRPr="00B55E3E">
        <w:t>2&gt;</w:t>
      </w:r>
      <w:r w:rsidRPr="00B55E3E">
        <w:tab/>
        <w:t>reset SCG MAC, if configured;</w:t>
      </w:r>
    </w:p>
    <w:p w14:paraId="6BBE112D" w14:textId="77777777" w:rsidR="0078598E" w:rsidRPr="00B55E3E" w:rsidRDefault="0078598E" w:rsidP="0078598E">
      <w:pPr>
        <w:pStyle w:val="B2"/>
      </w:pPr>
      <w:r w:rsidRPr="00B55E3E">
        <w:t>2&gt;</w:t>
      </w:r>
      <w:r w:rsidRPr="00B55E3E">
        <w:tab/>
        <w:t>for each RLC bearer that is part of the SCG configuration:</w:t>
      </w:r>
    </w:p>
    <w:p w14:paraId="75A5D3A5" w14:textId="77777777" w:rsidR="0078598E" w:rsidRPr="00B55E3E" w:rsidRDefault="0078598E" w:rsidP="0078598E">
      <w:pPr>
        <w:pStyle w:val="B3"/>
      </w:pPr>
      <w:r w:rsidRPr="00B55E3E">
        <w:t>3&gt;</w:t>
      </w:r>
      <w:r w:rsidRPr="00B55E3E">
        <w:tab/>
        <w:t>perform RLC bearer release procedure as specified in 5.3.5.5.3;</w:t>
      </w:r>
    </w:p>
    <w:p w14:paraId="75B55B26" w14:textId="77777777" w:rsidR="0078598E" w:rsidRPr="00B55E3E" w:rsidRDefault="0078598E" w:rsidP="0078598E">
      <w:pPr>
        <w:pStyle w:val="B2"/>
      </w:pPr>
      <w:r w:rsidRPr="00B55E3E">
        <w:t>2&gt;</w:t>
      </w:r>
      <w:r w:rsidRPr="00B55E3E">
        <w:tab/>
        <w:t>for each BH RLC channel that is part of the SCG configuration:</w:t>
      </w:r>
    </w:p>
    <w:p w14:paraId="4976A489" w14:textId="77777777" w:rsidR="0078598E" w:rsidRPr="00B55E3E" w:rsidRDefault="0078598E" w:rsidP="0078598E">
      <w:pPr>
        <w:pStyle w:val="B3"/>
      </w:pPr>
      <w:r w:rsidRPr="00B55E3E">
        <w:t>3&gt;</w:t>
      </w:r>
      <w:r w:rsidRPr="00B55E3E">
        <w:tab/>
        <w:t>perform BH RLC channel release procedure as specified in 5.3.5.5.10;</w:t>
      </w:r>
    </w:p>
    <w:p w14:paraId="6792EC9D" w14:textId="77777777" w:rsidR="0078598E" w:rsidRPr="00B55E3E" w:rsidRDefault="0078598E" w:rsidP="0078598E">
      <w:pPr>
        <w:pStyle w:val="B2"/>
      </w:pPr>
      <w:r w:rsidRPr="00B55E3E">
        <w:t>2&gt;</w:t>
      </w:r>
      <w:r w:rsidRPr="00B55E3E">
        <w:tab/>
        <w:t>release the SCG configuration;</w:t>
      </w:r>
    </w:p>
    <w:p w14:paraId="0A8C42DE" w14:textId="77777777" w:rsidR="0078598E" w:rsidRPr="00B55E3E" w:rsidRDefault="0078598E" w:rsidP="0078598E">
      <w:pPr>
        <w:pStyle w:val="B2"/>
      </w:pPr>
      <w:r w:rsidRPr="00B55E3E">
        <w:t>2&gt;</w:t>
      </w:r>
      <w:r w:rsidRPr="00B55E3E">
        <w:tab/>
        <w:t>remove all the entries within the SCG</w:t>
      </w:r>
      <w:r w:rsidRPr="00B55E3E">
        <w:rPr>
          <w:i/>
        </w:rPr>
        <w:t xml:space="preserve"> VarConditionalReconfig</w:t>
      </w:r>
      <w:r w:rsidRPr="00B55E3E">
        <w:t>, if any;</w:t>
      </w:r>
    </w:p>
    <w:p w14:paraId="41EDED7B" w14:textId="77777777" w:rsidR="0078598E" w:rsidRPr="00B55E3E" w:rsidRDefault="0078598E" w:rsidP="0078598E">
      <w:pPr>
        <w:pStyle w:val="B2"/>
      </w:pPr>
      <w:r w:rsidRPr="00B55E3E">
        <w:t>2&gt;</w:t>
      </w:r>
      <w:r w:rsidRPr="00B55E3E">
        <w:tab/>
        <w:t>if SCG release was triggered by NR (i.e. NR-DC case):</w:t>
      </w:r>
    </w:p>
    <w:p w14:paraId="5FBC4F50" w14:textId="77777777" w:rsidR="0078598E" w:rsidRPr="00B55E3E" w:rsidRDefault="0078598E" w:rsidP="0078598E">
      <w:pPr>
        <w:pStyle w:val="B3"/>
      </w:pPr>
      <w:r w:rsidRPr="00B55E3E">
        <w:t>3&gt;</w:t>
      </w:r>
      <w:r w:rsidRPr="00B55E3E">
        <w:tab/>
        <w:t xml:space="preserve">remove all the entries within the MCG </w:t>
      </w:r>
      <w:r w:rsidRPr="00B55E3E">
        <w:rPr>
          <w:i/>
        </w:rPr>
        <w:t>VarConditionalReconfig</w:t>
      </w:r>
      <w:r w:rsidRPr="00B55E3E">
        <w:t xml:space="preserve"> for which the </w:t>
      </w:r>
      <w:r w:rsidRPr="00B55E3E">
        <w:rPr>
          <w:i/>
        </w:rPr>
        <w:t>RRCReconfiguration</w:t>
      </w:r>
      <w:r w:rsidRPr="00B55E3E">
        <w:t xml:space="preserve"> within </w:t>
      </w:r>
      <w:r w:rsidRPr="00B55E3E">
        <w:rPr>
          <w:i/>
        </w:rPr>
        <w:t>condRRCReconfig</w:t>
      </w:r>
      <w:r w:rsidRPr="00B55E3E">
        <w:t xml:space="preserve"> does not include the </w:t>
      </w:r>
      <w:r w:rsidRPr="00B55E3E">
        <w:rPr>
          <w:i/>
        </w:rPr>
        <w:t>masterCellGroup</w:t>
      </w:r>
      <w:r w:rsidRPr="00B55E3E">
        <w:t xml:space="preserve"> with </w:t>
      </w:r>
      <w:r w:rsidRPr="00B55E3E">
        <w:rPr>
          <w:i/>
        </w:rPr>
        <w:t>reconfigurationWithSync</w:t>
      </w:r>
      <w:r w:rsidRPr="00B55E3E">
        <w:t>, if any;</w:t>
      </w:r>
    </w:p>
    <w:p w14:paraId="563BA2C7" w14:textId="73E4A0B5" w:rsidR="0078598E" w:rsidRPr="00B55E3E" w:rsidRDefault="0078598E" w:rsidP="0078598E">
      <w:pPr>
        <w:pStyle w:val="B2"/>
      </w:pPr>
      <w:r w:rsidRPr="00B55E3E">
        <w:t>2&gt;</w:t>
      </w:r>
      <w:r w:rsidRPr="00B55E3E">
        <w:tab/>
        <w:t xml:space="preserve">else (i.e. </w:t>
      </w:r>
      <w:ins w:id="6" w:author="TEMING CHEN" w:date="2022-11-04T10:13:00Z">
        <w:r>
          <w:t>(NG)</w:t>
        </w:r>
      </w:ins>
      <w:r w:rsidRPr="00B55E3E">
        <w:t>EN-DC case):</w:t>
      </w:r>
    </w:p>
    <w:p w14:paraId="48E089A7" w14:textId="77777777" w:rsidR="0078598E" w:rsidRPr="00B55E3E" w:rsidRDefault="0078598E" w:rsidP="0078598E">
      <w:pPr>
        <w:pStyle w:val="B3"/>
      </w:pPr>
      <w:r w:rsidRPr="00B55E3E">
        <w:t>3&gt;</w:t>
      </w:r>
      <w:r w:rsidRPr="00B55E3E">
        <w:tab/>
        <w:t xml:space="preserve">perform </w:t>
      </w:r>
      <w:r w:rsidRPr="00B55E3E">
        <w:rPr>
          <w:i/>
        </w:rPr>
        <w:t>VarConditionalReconfiguration</w:t>
      </w:r>
      <w:r w:rsidRPr="00B55E3E">
        <w:t xml:space="preserve"> CPC removal as specified in TS 36.331 [10] clause 5.3.5.9.7;</w:t>
      </w:r>
    </w:p>
    <w:p w14:paraId="690DB1F1" w14:textId="77777777" w:rsidR="0078598E" w:rsidRPr="00B55E3E" w:rsidRDefault="0078598E" w:rsidP="0078598E">
      <w:pPr>
        <w:pStyle w:val="B2"/>
      </w:pPr>
      <w:r w:rsidRPr="00B55E3E">
        <w:t>2&gt;</w:t>
      </w:r>
      <w:r w:rsidRPr="00B55E3E">
        <w:tab/>
        <w:t>stop timer T310 for the corresponding SpCell, if running;</w:t>
      </w:r>
    </w:p>
    <w:p w14:paraId="4D70686E" w14:textId="77777777" w:rsidR="0078598E" w:rsidRPr="00B55E3E" w:rsidRDefault="0078598E" w:rsidP="0078598E">
      <w:pPr>
        <w:pStyle w:val="B2"/>
      </w:pPr>
      <w:r w:rsidRPr="00B55E3E">
        <w:t>2&gt;</w:t>
      </w:r>
      <w:r w:rsidRPr="00B55E3E">
        <w:tab/>
        <w:t>stop timer T312 for the corresponding SpCell, if running;</w:t>
      </w:r>
    </w:p>
    <w:p w14:paraId="6C6323CB" w14:textId="77777777" w:rsidR="0078598E" w:rsidRPr="00B55E3E" w:rsidRDefault="0078598E" w:rsidP="0078598E">
      <w:pPr>
        <w:pStyle w:val="B2"/>
      </w:pPr>
      <w:r w:rsidRPr="00B55E3E">
        <w:t>2&gt;</w:t>
      </w:r>
      <w:r w:rsidRPr="00B55E3E">
        <w:tab/>
        <w:t>stop timer T304 for the corresponding SpCell, if running.</w:t>
      </w:r>
    </w:p>
    <w:p w14:paraId="326108CD" w14:textId="77777777" w:rsidR="0078598E" w:rsidRPr="00B55E3E" w:rsidRDefault="0078598E" w:rsidP="0078598E">
      <w:pPr>
        <w:pStyle w:val="NO"/>
      </w:pPr>
      <w:r w:rsidRPr="00B55E3E">
        <w:t>NOTE:</w:t>
      </w:r>
      <w:r w:rsidRPr="00B55E3E">
        <w:tab/>
        <w:t xml:space="preserve">Release of cell group means only release of the lower layer configuration of the cell group but the </w:t>
      </w:r>
      <w:r w:rsidRPr="00B55E3E">
        <w:rPr>
          <w:i/>
        </w:rPr>
        <w:t>RadioBearerConfig</w:t>
      </w:r>
      <w:r w:rsidRPr="00B55E3E">
        <w:t xml:space="preserve"> may not be released.</w:t>
      </w:r>
    </w:p>
    <w:p w14:paraId="46B7C932" w14:textId="4C76B4D8" w:rsidR="0078598E" w:rsidRDefault="0078598E" w:rsidP="007F0B1E">
      <w:pPr>
        <w:pStyle w:val="Heading4"/>
      </w:pPr>
    </w:p>
    <w:p w14:paraId="01049066" w14:textId="10AC7A12" w:rsidR="00B85B16" w:rsidRPr="00B85B16" w:rsidRDefault="00B85B16" w:rsidP="00B85B16">
      <w:pPr>
        <w:pStyle w:val="Heading4"/>
        <w:rPr>
          <w:rFonts w:eastAsia="MS Mincho"/>
          <w:b/>
          <w:bdr w:val="single" w:sz="4" w:space="0" w:color="auto"/>
        </w:rPr>
      </w:pPr>
      <w:r>
        <w:rPr>
          <w:rFonts w:eastAsia="MS Mincho"/>
          <w:b/>
          <w:highlight w:val="yellow"/>
          <w:bdr w:val="single" w:sz="4" w:space="0" w:color="auto"/>
        </w:rPr>
        <w:t xml:space="preserve">Second </w:t>
      </w:r>
      <w:r w:rsidRPr="00B85B16">
        <w:rPr>
          <w:rFonts w:eastAsia="MS Mincho"/>
          <w:b/>
          <w:highlight w:val="yellow"/>
          <w:bdr w:val="single" w:sz="4" w:space="0" w:color="auto"/>
        </w:rPr>
        <w:t>Change</w:t>
      </w:r>
    </w:p>
    <w:p w14:paraId="49A631B1" w14:textId="0EC71307" w:rsidR="0078598E" w:rsidRPr="00B55E3E" w:rsidRDefault="0078598E" w:rsidP="0078598E">
      <w:pPr>
        <w:pStyle w:val="Heading5"/>
      </w:pPr>
      <w:bookmarkStart w:id="7" w:name="_Toc115428508"/>
      <w:r w:rsidRPr="00B55E3E">
        <w:t>5.3.5.13.4a</w:t>
      </w:r>
      <w:r w:rsidRPr="00B55E3E">
        <w:tab/>
        <w:t xml:space="preserve">Conditional reconfiguration evaluation of SN initiated inter-SN CPC for </w:t>
      </w:r>
      <w:ins w:id="8" w:author="TEMING CHEN" w:date="2022-11-04T10:15:00Z">
        <w:r>
          <w:t>(NG)</w:t>
        </w:r>
      </w:ins>
      <w:r w:rsidRPr="00B55E3E">
        <w:t>EN-DC</w:t>
      </w:r>
      <w:bookmarkEnd w:id="7"/>
    </w:p>
    <w:p w14:paraId="07CD1D42" w14:textId="77777777" w:rsidR="0078598E" w:rsidRPr="00B55E3E" w:rsidRDefault="0078598E" w:rsidP="0078598E">
      <w:r w:rsidRPr="00B55E3E">
        <w:t>The UE shall:</w:t>
      </w:r>
    </w:p>
    <w:p w14:paraId="62E82B2A" w14:textId="77777777" w:rsidR="0078598E" w:rsidRPr="00B55E3E" w:rsidRDefault="0078598E" w:rsidP="0078598E">
      <w:pPr>
        <w:pStyle w:val="B1"/>
      </w:pPr>
      <w:r w:rsidRPr="00B55E3E">
        <w:t>1&gt;</w:t>
      </w:r>
      <w:r w:rsidRPr="00B55E3E">
        <w:tab/>
        <w:t xml:space="preserve">for each </w:t>
      </w:r>
      <w:r w:rsidRPr="00B55E3E">
        <w:rPr>
          <w:i/>
        </w:rPr>
        <w:t>condReconfigurationId</w:t>
      </w:r>
      <w:r w:rsidRPr="00B55E3E">
        <w:t xml:space="preserve"> within the </w:t>
      </w:r>
      <w:r w:rsidRPr="00B55E3E">
        <w:rPr>
          <w:i/>
        </w:rPr>
        <w:t>VarConditionalReconfiguration</w:t>
      </w:r>
      <w:r w:rsidRPr="00B55E3E">
        <w:t xml:space="preserve"> specified in TS 36.331[10]:</w:t>
      </w:r>
    </w:p>
    <w:p w14:paraId="7FCCE151" w14:textId="77777777" w:rsidR="0078598E" w:rsidRPr="00B55E3E" w:rsidRDefault="0078598E" w:rsidP="0078598E">
      <w:pPr>
        <w:pStyle w:val="B2"/>
      </w:pPr>
      <w:r w:rsidRPr="00B55E3E">
        <w:t>2&gt;</w:t>
      </w:r>
      <w:r w:rsidRPr="00B55E3E">
        <w:tab/>
        <w:t xml:space="preserve">for each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indicated in the </w:t>
      </w:r>
      <w:r w:rsidRPr="00B55E3E">
        <w:rPr>
          <w:i/>
        </w:rPr>
        <w:t>CondReconfigExecCondSCG</w:t>
      </w:r>
      <w:r w:rsidRPr="00B55E3E">
        <w:t xml:space="preserve"> contained in the </w:t>
      </w:r>
      <w:r w:rsidRPr="00B55E3E">
        <w:rPr>
          <w:i/>
        </w:rPr>
        <w:t>triggerConditionSN</w:t>
      </w:r>
      <w:r w:rsidRPr="00B55E3E">
        <w:t xml:space="preserve"> associated to the </w:t>
      </w:r>
      <w:r w:rsidRPr="00B55E3E">
        <w:rPr>
          <w:i/>
        </w:rPr>
        <w:t>condReconfigurationId</w:t>
      </w:r>
      <w:r w:rsidRPr="00B55E3E">
        <w:t xml:space="preserve"> as specified in TS 36.331[10]:</w:t>
      </w:r>
    </w:p>
    <w:p w14:paraId="71ECD250" w14:textId="77777777" w:rsidR="0078598E" w:rsidRPr="00B55E3E" w:rsidRDefault="0078598E" w:rsidP="0078598E">
      <w:pPr>
        <w:pStyle w:val="B3"/>
      </w:pPr>
      <w:r w:rsidRPr="00B55E3E">
        <w:t>3&gt;</w:t>
      </w:r>
      <w:r w:rsidRPr="00B55E3E">
        <w:tab/>
        <w:t xml:space="preserve">if the entry condition(s) applicable for the event associated with that </w:t>
      </w:r>
      <w:r w:rsidRPr="00B55E3E">
        <w:rPr>
          <w:i/>
        </w:rPr>
        <w:t>measId</w:t>
      </w:r>
      <w:r w:rsidRPr="00B55E3E">
        <w:t xml:space="preserve">, is fulfilled for the applicable cells for all measurements after layer 3 filtering taken during the corresponding </w:t>
      </w:r>
      <w:r w:rsidRPr="00B55E3E">
        <w:rPr>
          <w:i/>
        </w:rPr>
        <w:t>timeToTrigger</w:t>
      </w:r>
      <w:r w:rsidRPr="00B55E3E">
        <w:t xml:space="preserve"> defined for this event associated with that </w:t>
      </w:r>
      <w:r w:rsidRPr="00B55E3E">
        <w:rPr>
          <w:i/>
        </w:rPr>
        <w:t>measId</w:t>
      </w:r>
      <w:r w:rsidRPr="00B55E3E">
        <w:t>:</w:t>
      </w:r>
    </w:p>
    <w:p w14:paraId="254D4ADD" w14:textId="77777777" w:rsidR="0078598E" w:rsidRPr="00B55E3E" w:rsidRDefault="0078598E" w:rsidP="0078598E">
      <w:pPr>
        <w:pStyle w:val="B4"/>
      </w:pPr>
      <w:r w:rsidRPr="00B55E3E">
        <w:t>4&gt;</w:t>
      </w:r>
      <w:r w:rsidRPr="00B55E3E">
        <w:tab/>
        <w:t>consider this event to be fulfilled;</w:t>
      </w:r>
    </w:p>
    <w:p w14:paraId="213DC73F" w14:textId="77777777" w:rsidR="0078598E" w:rsidRPr="00B55E3E" w:rsidRDefault="0078598E" w:rsidP="0078598E">
      <w:pPr>
        <w:pStyle w:val="B3"/>
      </w:pPr>
      <w:r w:rsidRPr="00B55E3E">
        <w:t>3&gt;</w:t>
      </w:r>
      <w:r w:rsidRPr="00B55E3E">
        <w:tab/>
        <w:t xml:space="preserve">if the </w:t>
      </w:r>
      <w:r w:rsidRPr="00B55E3E">
        <w:rPr>
          <w:i/>
        </w:rPr>
        <w:t>measId</w:t>
      </w:r>
      <w:r w:rsidRPr="00B55E3E">
        <w:t xml:space="preserve"> for this event has been modified; or</w:t>
      </w:r>
    </w:p>
    <w:p w14:paraId="5A116FE3" w14:textId="77777777" w:rsidR="0078598E" w:rsidRPr="00B55E3E" w:rsidRDefault="0078598E" w:rsidP="0078598E">
      <w:pPr>
        <w:pStyle w:val="B3"/>
      </w:pPr>
      <w:r w:rsidRPr="00B55E3E">
        <w:t>3&gt;</w:t>
      </w:r>
      <w:r w:rsidRPr="00B55E3E">
        <w:tab/>
        <w:t xml:space="preserve">if the leaving condition(s) applicable for this event associated with that </w:t>
      </w:r>
      <w:r w:rsidRPr="00B55E3E">
        <w:rPr>
          <w:i/>
        </w:rPr>
        <w:t>measId</w:t>
      </w:r>
      <w:r w:rsidRPr="00B55E3E">
        <w:t xml:space="preserve">, is fulfilled for the applicable cells for all measurements after layer 3 filtering taken during the corresponding </w:t>
      </w:r>
      <w:r w:rsidRPr="00B55E3E">
        <w:rPr>
          <w:i/>
        </w:rPr>
        <w:t>timeToTrigger</w:t>
      </w:r>
      <w:r w:rsidRPr="00B55E3E">
        <w:t xml:space="preserve"> defined for this event associated with that </w:t>
      </w:r>
      <w:r w:rsidRPr="00B55E3E">
        <w:rPr>
          <w:i/>
        </w:rPr>
        <w:t>measId</w:t>
      </w:r>
      <w:r w:rsidRPr="00B55E3E">
        <w:t>:</w:t>
      </w:r>
    </w:p>
    <w:p w14:paraId="69FE338D" w14:textId="77777777" w:rsidR="0078598E" w:rsidRPr="00B55E3E" w:rsidRDefault="0078598E" w:rsidP="0078598E">
      <w:pPr>
        <w:pStyle w:val="B4"/>
      </w:pPr>
      <w:r w:rsidRPr="00B55E3E">
        <w:t>4&gt;</w:t>
      </w:r>
      <w:r w:rsidRPr="00B55E3E">
        <w:tab/>
        <w:t xml:space="preserve">consider this event associated to that </w:t>
      </w:r>
      <w:r w:rsidRPr="00B55E3E">
        <w:rPr>
          <w:i/>
        </w:rPr>
        <w:t>measId</w:t>
      </w:r>
      <w:r w:rsidRPr="00B55E3E">
        <w:t xml:space="preserve"> to be not fulfilled;</w:t>
      </w:r>
    </w:p>
    <w:p w14:paraId="580C8B20" w14:textId="77777777" w:rsidR="0078598E" w:rsidRPr="00B55E3E" w:rsidRDefault="0078598E" w:rsidP="0078598E">
      <w:pPr>
        <w:pStyle w:val="B2"/>
      </w:pPr>
      <w:r w:rsidRPr="00B55E3E">
        <w:t>2&gt;</w:t>
      </w:r>
      <w:r w:rsidRPr="00B55E3E">
        <w:tab/>
        <w:t xml:space="preserve">if trigger conditions for all events associated with the </w:t>
      </w:r>
      <w:r w:rsidRPr="00B55E3E">
        <w:rPr>
          <w:i/>
          <w:iCs/>
        </w:rPr>
        <w:t>measId(s)</w:t>
      </w:r>
      <w:r w:rsidRPr="00B55E3E">
        <w:t xml:space="preserve"> indicated in the </w:t>
      </w:r>
      <w:r w:rsidRPr="00B55E3E">
        <w:rPr>
          <w:i/>
        </w:rPr>
        <w:t>CondReconfigExecCondSCG</w:t>
      </w:r>
      <w:r w:rsidRPr="00B55E3E">
        <w:t xml:space="preserve"> contained in the </w:t>
      </w:r>
      <w:r w:rsidRPr="00B55E3E">
        <w:rPr>
          <w:i/>
        </w:rPr>
        <w:t>triggerConditionSN</w:t>
      </w:r>
      <w:r w:rsidRPr="00B55E3E">
        <w:t xml:space="preserve"> as specified in TS 36.331[10]), are fulfilled:</w:t>
      </w:r>
    </w:p>
    <w:p w14:paraId="744241D5" w14:textId="77777777" w:rsidR="0078598E" w:rsidRPr="00B55E3E" w:rsidRDefault="0078598E" w:rsidP="0078598E">
      <w:pPr>
        <w:pStyle w:val="B3"/>
      </w:pPr>
      <w:r w:rsidRPr="00B55E3E">
        <w:t>3&gt;</w:t>
      </w:r>
      <w:r w:rsidRPr="00B55E3E">
        <w:tab/>
        <w:t xml:space="preserve">consider the target cell candidate within the </w:t>
      </w:r>
      <w:r w:rsidRPr="00B55E3E">
        <w:rPr>
          <w:i/>
        </w:rPr>
        <w:t>RRCReconfiguration</w:t>
      </w:r>
      <w:r w:rsidRPr="00B55E3E">
        <w:t xml:space="preserve"> message contained in </w:t>
      </w:r>
      <w:r w:rsidRPr="00B55E3E">
        <w:rPr>
          <w:i/>
        </w:rPr>
        <w:t>nr-SecondaryCellGroupConfig</w:t>
      </w:r>
      <w:r w:rsidRPr="00B55E3E">
        <w:t xml:space="preserve"> in the </w:t>
      </w:r>
      <w:r w:rsidRPr="00B55E3E">
        <w:rPr>
          <w:i/>
        </w:rPr>
        <w:t>RRCConnectionReconfiguration</w:t>
      </w:r>
      <w:r w:rsidRPr="00B55E3E">
        <w:t xml:space="preserve"> message, as specified in TS 36.331[10], contained in the stored </w:t>
      </w:r>
      <w:r w:rsidRPr="00B55E3E">
        <w:rPr>
          <w:i/>
        </w:rPr>
        <w:t>condReconfigurationToApply</w:t>
      </w:r>
      <w:r w:rsidRPr="00B55E3E">
        <w:t xml:space="preserve">, associated to that </w:t>
      </w:r>
      <w:r w:rsidRPr="00B55E3E">
        <w:rPr>
          <w:i/>
        </w:rPr>
        <w:t>condReconfigurationId</w:t>
      </w:r>
      <w:r w:rsidRPr="00B55E3E">
        <w:t xml:space="preserve"> as specified in TS 36.331[10]), clause 5.3.5.9.4, as a triggered cell;</w:t>
      </w:r>
    </w:p>
    <w:p w14:paraId="2CE48835" w14:textId="77777777" w:rsidR="0078598E" w:rsidRPr="00B55E3E" w:rsidRDefault="0078598E" w:rsidP="0078598E">
      <w:pPr>
        <w:pStyle w:val="B3"/>
      </w:pPr>
      <w:r w:rsidRPr="00B55E3E">
        <w:t>3&gt;</w:t>
      </w:r>
      <w:r w:rsidRPr="00B55E3E">
        <w:tab/>
        <w:t>initiate the conditional reconfiguration execution, as specified in TS 36.331[10]), clause 5.3.5.9.5;</w:t>
      </w:r>
    </w:p>
    <w:p w14:paraId="564A2E99" w14:textId="77777777" w:rsidR="0078598E" w:rsidRPr="00B55E3E" w:rsidRDefault="0078598E" w:rsidP="0078598E">
      <w:pPr>
        <w:pStyle w:val="NO"/>
      </w:pPr>
      <w:r w:rsidRPr="00B55E3E">
        <w:t>NOTE:</w:t>
      </w:r>
      <w:r w:rsidRPr="00B55E3E">
        <w:tab/>
        <w:t>Void.</w:t>
      </w:r>
    </w:p>
    <w:p w14:paraId="43D3D037" w14:textId="77777777" w:rsidR="00B85B16" w:rsidRDefault="00B85B16" w:rsidP="00B85B16">
      <w:pPr>
        <w:pStyle w:val="Heading4"/>
      </w:pPr>
    </w:p>
    <w:p w14:paraId="71FE739D" w14:textId="623B611F" w:rsidR="0078598E" w:rsidRPr="00B85B16" w:rsidRDefault="00B85B16" w:rsidP="00B85B16">
      <w:pPr>
        <w:pStyle w:val="Heading4"/>
        <w:rPr>
          <w:rFonts w:eastAsia="MS Mincho"/>
          <w:b/>
          <w:bdr w:val="single" w:sz="4" w:space="0" w:color="auto"/>
        </w:rPr>
      </w:pPr>
      <w:r>
        <w:rPr>
          <w:rFonts w:eastAsia="MS Mincho"/>
          <w:b/>
          <w:highlight w:val="yellow"/>
          <w:bdr w:val="single" w:sz="4" w:space="0" w:color="auto"/>
        </w:rPr>
        <w:t>Third</w:t>
      </w:r>
      <w:r w:rsidRPr="00B85B16">
        <w:rPr>
          <w:rFonts w:eastAsia="MS Mincho"/>
          <w:b/>
          <w:highlight w:val="yellow"/>
          <w:bdr w:val="single" w:sz="4" w:space="0" w:color="auto"/>
        </w:rPr>
        <w:t xml:space="preserve"> Change</w:t>
      </w:r>
    </w:p>
    <w:p w14:paraId="597DD392" w14:textId="77777777" w:rsidR="0078598E" w:rsidRPr="00B55E3E" w:rsidRDefault="0078598E" w:rsidP="0078598E">
      <w:pPr>
        <w:pStyle w:val="Heading4"/>
      </w:pPr>
      <w:bookmarkStart w:id="9" w:name="_Toc115428656"/>
      <w:bookmarkEnd w:id="4"/>
      <w:bookmarkEnd w:id="5"/>
      <w:r w:rsidRPr="00B55E3E">
        <w:t>5.6.1.4</w:t>
      </w:r>
      <w:r w:rsidRPr="00B55E3E">
        <w:tab/>
        <w:t>Setting band combinations, feature set combinations and feature sets supported by the UE</w:t>
      </w:r>
      <w:bookmarkEnd w:id="9"/>
    </w:p>
    <w:p w14:paraId="4B2A7A61" w14:textId="77777777" w:rsidR="0078598E" w:rsidRPr="00B55E3E" w:rsidRDefault="0078598E" w:rsidP="0078598E">
      <w:r w:rsidRPr="00B55E3E">
        <w:t xml:space="preserve">The UE invokes the procedures in this clause if the NR or E-UTRA network requests UE capabilities for </w:t>
      </w:r>
      <w:r w:rsidRPr="00B55E3E">
        <w:rPr>
          <w:i/>
        </w:rPr>
        <w:t>nr</w:t>
      </w:r>
      <w:r w:rsidRPr="00B55E3E">
        <w:t xml:space="preserve">, </w:t>
      </w:r>
      <w:r w:rsidRPr="00B55E3E">
        <w:rPr>
          <w:i/>
        </w:rPr>
        <w:t>eutra-nr</w:t>
      </w:r>
      <w:r w:rsidRPr="00B55E3E">
        <w:t xml:space="preserve"> or </w:t>
      </w:r>
      <w:r w:rsidRPr="00B55E3E">
        <w:rPr>
          <w:i/>
        </w:rPr>
        <w:t>eutra</w:t>
      </w:r>
      <w:r w:rsidRPr="00B55E3E">
        <w:t xml:space="preserve">. This procedure is invoked once per requested </w:t>
      </w:r>
      <w:r w:rsidRPr="00B55E3E">
        <w:rPr>
          <w:i/>
        </w:rPr>
        <w:t>rat-Type</w:t>
      </w:r>
      <w:r w:rsidRPr="00B55E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B55E3E">
        <w:rPr>
          <w:i/>
        </w:rPr>
        <w:t xml:space="preserve"> UE-CapabilityRequestFilterNR,</w:t>
      </w:r>
      <w:r w:rsidRPr="00B55E3E">
        <w:t xml:space="preserve"> </w:t>
      </w:r>
      <w:r w:rsidRPr="00B55E3E">
        <w:rPr>
          <w:i/>
        </w:rPr>
        <w:t>UE-CapabilityRequestFilterCommon</w:t>
      </w:r>
      <w:r w:rsidRPr="00B55E3E">
        <w:rPr>
          <w:iCs/>
        </w:rPr>
        <w:t xml:space="preserve"> </w:t>
      </w:r>
      <w:r w:rsidRPr="00B55E3E">
        <w:t>and fields in</w:t>
      </w:r>
      <w:r w:rsidRPr="00B55E3E">
        <w:rPr>
          <w:i/>
        </w:rPr>
        <w:t xml:space="preserve"> UECapabilityEnquiry </w:t>
      </w:r>
      <w:r w:rsidRPr="00B55E3E">
        <w:t>message (i.e.</w:t>
      </w:r>
      <w:r w:rsidRPr="00B55E3E">
        <w:rPr>
          <w:i/>
        </w:rPr>
        <w:t xml:space="preserve"> requestedFreqBandsNR-MRDC, requestedCapabilityNR, eutra-nr-only </w:t>
      </w:r>
      <w:r w:rsidRPr="00B55E3E">
        <w:t>flag, and</w:t>
      </w:r>
      <w:r w:rsidRPr="00B55E3E">
        <w:rPr>
          <w:i/>
        </w:rPr>
        <w:t xml:space="preserve"> requestedCapabilityCommon</w:t>
      </w:r>
      <w:r w:rsidRPr="00B55E3E">
        <w:t>)</w:t>
      </w:r>
      <w:r w:rsidRPr="00B55E3E">
        <w:rPr>
          <w:i/>
        </w:rPr>
        <w:t xml:space="preserve"> </w:t>
      </w:r>
      <w:r w:rsidRPr="00B55E3E">
        <w:t>as defined in TS 36.331, where applicable.</w:t>
      </w:r>
    </w:p>
    <w:p w14:paraId="37A5BC1F" w14:textId="77777777" w:rsidR="0078598E" w:rsidRPr="00B55E3E" w:rsidRDefault="0078598E" w:rsidP="0078598E">
      <w:pPr>
        <w:pStyle w:val="NO"/>
      </w:pPr>
      <w:r w:rsidRPr="00B55E3E">
        <w:t>NOTE 1:</w:t>
      </w:r>
      <w:r w:rsidRPr="00B55E3E">
        <w:tab/>
        <w:t xml:space="preserve">Capability enquiry without </w:t>
      </w:r>
      <w:r w:rsidRPr="00B55E3E">
        <w:rPr>
          <w:i/>
        </w:rPr>
        <w:t>frequencyBandListFilter</w:t>
      </w:r>
      <w:r w:rsidRPr="00B55E3E">
        <w:t xml:space="preserve"> is not supported.</w:t>
      </w:r>
    </w:p>
    <w:p w14:paraId="6C2EC5C7" w14:textId="2710D60E" w:rsidR="0078598E" w:rsidRPr="00B55E3E" w:rsidRDefault="0078598E" w:rsidP="0078598E">
      <w:pPr>
        <w:pStyle w:val="NO"/>
      </w:pPr>
      <w:r w:rsidRPr="00B55E3E">
        <w:t>NOTE 2:</w:t>
      </w:r>
      <w:r w:rsidRPr="00B55E3E">
        <w:tab/>
        <w:t xml:space="preserve">In </w:t>
      </w:r>
      <w:ins w:id="10" w:author="TEMING CHEN" w:date="2022-11-04T10:16:00Z">
        <w:r>
          <w:t>(NG)</w:t>
        </w:r>
      </w:ins>
      <w:r w:rsidRPr="00B55E3E">
        <w:t xml:space="preserve">EN-DC, the gNB needs the capabilities for RAT types </w:t>
      </w:r>
      <w:r w:rsidRPr="00B55E3E">
        <w:rPr>
          <w:i/>
        </w:rPr>
        <w:t>nr</w:t>
      </w:r>
      <w:r w:rsidRPr="00B55E3E">
        <w:t xml:space="preserve"> and </w:t>
      </w:r>
      <w:r w:rsidRPr="00B55E3E">
        <w:rPr>
          <w:i/>
        </w:rPr>
        <w:t>eutra-nr</w:t>
      </w:r>
      <w:r w:rsidRPr="00B55E3E">
        <w:t xml:space="preserve"> and it uses the </w:t>
      </w:r>
      <w:r w:rsidRPr="00B55E3E">
        <w:rPr>
          <w:i/>
        </w:rPr>
        <w:t>featureSets</w:t>
      </w:r>
      <w:r w:rsidRPr="00B55E3E">
        <w:t xml:space="preserve"> in the </w:t>
      </w:r>
      <w:r w:rsidRPr="00B55E3E">
        <w:rPr>
          <w:i/>
        </w:rPr>
        <w:t>UE-NR-Capability</w:t>
      </w:r>
      <w:r w:rsidRPr="00B55E3E">
        <w:t xml:space="preserve"> together with the </w:t>
      </w:r>
      <w:r w:rsidRPr="00B55E3E">
        <w:rPr>
          <w:i/>
        </w:rPr>
        <w:t>featureSetCombinations</w:t>
      </w:r>
      <w:r w:rsidRPr="00B55E3E">
        <w:t xml:space="preserve"> in the </w:t>
      </w:r>
      <w:r w:rsidRPr="00B55E3E">
        <w:rPr>
          <w:i/>
        </w:rPr>
        <w:t>UE-MRDC-Capability</w:t>
      </w:r>
      <w:r w:rsidRPr="00B55E3E">
        <w:t xml:space="preserve"> to determine the NR UE capabilities for the supported MRDC band combinations. Similarly, the eNB needs the capabilities for RAT types </w:t>
      </w:r>
      <w:r w:rsidRPr="00B55E3E">
        <w:rPr>
          <w:i/>
        </w:rPr>
        <w:t>eutra</w:t>
      </w:r>
      <w:r w:rsidRPr="00B55E3E">
        <w:t xml:space="preserve"> and </w:t>
      </w:r>
      <w:r w:rsidRPr="00B55E3E">
        <w:rPr>
          <w:i/>
        </w:rPr>
        <w:t>eutra-nr</w:t>
      </w:r>
      <w:r w:rsidRPr="00B55E3E">
        <w:t xml:space="preserve"> and it uses the </w:t>
      </w:r>
      <w:r w:rsidRPr="00B55E3E">
        <w:rPr>
          <w:i/>
        </w:rPr>
        <w:t>featureSetsEUTRA</w:t>
      </w:r>
      <w:r w:rsidRPr="00B55E3E">
        <w:t xml:space="preserve"> in the </w:t>
      </w:r>
      <w:r w:rsidRPr="00B55E3E">
        <w:rPr>
          <w:i/>
        </w:rPr>
        <w:t>UE-EUTRA-Capability</w:t>
      </w:r>
      <w:r w:rsidRPr="00B55E3E">
        <w:t xml:space="preserve"> together with the </w:t>
      </w:r>
      <w:r w:rsidRPr="00B55E3E">
        <w:rPr>
          <w:i/>
        </w:rPr>
        <w:t>featureSetCombinations</w:t>
      </w:r>
      <w:r w:rsidRPr="00B55E3E">
        <w:t xml:space="preserve"> in the </w:t>
      </w:r>
      <w:r w:rsidRPr="00B55E3E">
        <w:rPr>
          <w:i/>
        </w:rPr>
        <w:t>UE-MRDC-Capability</w:t>
      </w:r>
      <w:r w:rsidRPr="00B55E3E">
        <w:t xml:space="preserve"> to determine the E-UTRA UE capabilities for the supported MRDC band combinations. Hence, the IDs used in the </w:t>
      </w:r>
      <w:r w:rsidRPr="00B55E3E">
        <w:rPr>
          <w:i/>
        </w:rPr>
        <w:t>featureSets</w:t>
      </w:r>
      <w:r w:rsidRPr="00B55E3E">
        <w:t xml:space="preserve"> must match the IDs referred to in </w:t>
      </w:r>
      <w:r w:rsidRPr="00B55E3E">
        <w:rPr>
          <w:i/>
        </w:rPr>
        <w:t>featureSetCombinations</w:t>
      </w:r>
      <w:r w:rsidRPr="00B55E3E">
        <w:t xml:space="preserve"> across all three containers. The requirement on consistency implies that there are no undefined feature sets and feature set combinations.</w:t>
      </w:r>
    </w:p>
    <w:p w14:paraId="59665F4C" w14:textId="77777777" w:rsidR="0078598E" w:rsidRPr="00B55E3E" w:rsidRDefault="0078598E" w:rsidP="0078598E">
      <w:pPr>
        <w:pStyle w:val="NO"/>
      </w:pPr>
      <w:r w:rsidRPr="00B55E3E">
        <w:t>NOTE 3:</w:t>
      </w:r>
      <w:r w:rsidRPr="00B55E3E">
        <w:tab/>
        <w:t>If the UE cannot include all feature sets and feature set combinations due to message size or list size constraints, it is up to UE implementation which feature sets and feature set combinations it prioritizes.</w:t>
      </w:r>
    </w:p>
    <w:p w14:paraId="4762D820" w14:textId="77777777" w:rsidR="0078598E" w:rsidRPr="00B55E3E" w:rsidRDefault="0078598E" w:rsidP="0078598E">
      <w:r w:rsidRPr="00B55E3E">
        <w:t>The UE shall:</w:t>
      </w:r>
    </w:p>
    <w:p w14:paraId="360A2495" w14:textId="77777777" w:rsidR="0078598E" w:rsidRPr="00B55E3E" w:rsidRDefault="0078598E" w:rsidP="0078598E">
      <w:pPr>
        <w:pStyle w:val="B1"/>
      </w:pPr>
      <w:r w:rsidRPr="00B55E3E">
        <w:t>1&gt;</w:t>
      </w:r>
      <w:r w:rsidRPr="00B55E3E">
        <w:tab/>
        <w:t xml:space="preserve">compile a list of "candidate band combinations" according to the filter criteria in </w:t>
      </w:r>
      <w:r w:rsidRPr="00B55E3E">
        <w:rPr>
          <w:i/>
        </w:rPr>
        <w:t xml:space="preserve">capabilityRequestFilterCommon </w:t>
      </w:r>
      <w:r w:rsidRPr="00B55E3E">
        <w:t xml:space="preserve">(if included), only consisting of bands included in </w:t>
      </w:r>
      <w:r w:rsidRPr="00B55E3E">
        <w:rPr>
          <w:i/>
        </w:rPr>
        <w:t>frequencyBandListFilter</w:t>
      </w:r>
      <w:r w:rsidRPr="00B55E3E">
        <w:t xml:space="preserve">, and prioritized in the order of </w:t>
      </w:r>
      <w:r w:rsidRPr="00B55E3E">
        <w:rPr>
          <w:i/>
        </w:rPr>
        <w:t>frequencyBandListFilter</w:t>
      </w:r>
      <w:r w:rsidRPr="00B55E3E">
        <w:t xml:space="preserve"> (i.e. first include band combinations containing the first-listed band, then include remaining band combinations containing the second-listed band, and so on), where for each band in the band combination, the parameters of the band do not exceed </w:t>
      </w:r>
      <w:r w:rsidRPr="00B55E3E">
        <w:rPr>
          <w:i/>
        </w:rPr>
        <w:t>maxBandwidthRequestedDL</w:t>
      </w:r>
      <w:r w:rsidRPr="00B55E3E">
        <w:t xml:space="preserve">, </w:t>
      </w:r>
      <w:r w:rsidRPr="00B55E3E">
        <w:rPr>
          <w:i/>
        </w:rPr>
        <w:t>maxBandwidthRequestedUL</w:t>
      </w:r>
      <w:r w:rsidRPr="00B55E3E">
        <w:t xml:space="preserve">, </w:t>
      </w:r>
      <w:r w:rsidRPr="00B55E3E">
        <w:rPr>
          <w:i/>
        </w:rPr>
        <w:t>maxCarriersRequestedDL</w:t>
      </w:r>
      <w:r w:rsidRPr="00B55E3E">
        <w:t xml:space="preserve">, </w:t>
      </w:r>
      <w:r w:rsidRPr="00B55E3E">
        <w:rPr>
          <w:i/>
        </w:rPr>
        <w:t>maxCarriersRequestedUL</w:t>
      </w:r>
      <w:r w:rsidRPr="00B55E3E">
        <w:t xml:space="preserve">, </w:t>
      </w:r>
      <w:r w:rsidRPr="00B55E3E">
        <w:rPr>
          <w:i/>
        </w:rPr>
        <w:t>ca-BandwidthClassDL-EUTRA</w:t>
      </w:r>
      <w:r w:rsidRPr="00B55E3E">
        <w:t xml:space="preserve"> or </w:t>
      </w:r>
      <w:r w:rsidRPr="00B55E3E">
        <w:rPr>
          <w:i/>
        </w:rPr>
        <w:t>ca-BandwidthClassUL-EUTRA</w:t>
      </w:r>
      <w:r w:rsidRPr="00B55E3E">
        <w:t>, whichever are received;</w:t>
      </w:r>
    </w:p>
    <w:p w14:paraId="3E2A439E" w14:textId="77777777" w:rsidR="0078598E" w:rsidRPr="00B55E3E" w:rsidRDefault="0078598E" w:rsidP="0078598E">
      <w:pPr>
        <w:pStyle w:val="B1"/>
      </w:pPr>
      <w:r w:rsidRPr="00B55E3E">
        <w:t>1&gt;</w:t>
      </w:r>
      <w:r w:rsidRPr="00B55E3E">
        <w:tab/>
        <w:t>for each band combination included in the list of "candidate band combinations":</w:t>
      </w:r>
    </w:p>
    <w:p w14:paraId="7670D5EB" w14:textId="77777777" w:rsidR="0078598E" w:rsidRPr="00B55E3E" w:rsidRDefault="0078598E" w:rsidP="0078598E">
      <w:pPr>
        <w:pStyle w:val="B2"/>
      </w:pPr>
      <w:r w:rsidRPr="00B55E3E">
        <w:t>2&gt;</w:t>
      </w:r>
      <w:r w:rsidRPr="00B55E3E">
        <w:tab/>
        <w:t xml:space="preserve">if the network (E-UTRA) included the </w:t>
      </w:r>
      <w:r w:rsidRPr="00B55E3E">
        <w:rPr>
          <w:i/>
        </w:rPr>
        <w:t>eutra-nr-only</w:t>
      </w:r>
      <w:r w:rsidRPr="00B55E3E">
        <w:t xml:space="preserve"> field, or</w:t>
      </w:r>
    </w:p>
    <w:p w14:paraId="61CB8A2F" w14:textId="77777777" w:rsidR="0078598E" w:rsidRPr="00B55E3E" w:rsidRDefault="0078598E" w:rsidP="0078598E">
      <w:pPr>
        <w:pStyle w:val="B2"/>
      </w:pPr>
      <w:r w:rsidRPr="00B55E3E">
        <w:t>2&gt;</w:t>
      </w:r>
      <w:r w:rsidRPr="00B55E3E">
        <w:tab/>
        <w:t xml:space="preserve">if the requested </w:t>
      </w:r>
      <w:r w:rsidRPr="00B55E3E">
        <w:rPr>
          <w:i/>
        </w:rPr>
        <w:t>rat-Type</w:t>
      </w:r>
      <w:r w:rsidRPr="00B55E3E">
        <w:t xml:space="preserve"> is </w:t>
      </w:r>
      <w:r w:rsidRPr="00B55E3E">
        <w:rPr>
          <w:i/>
        </w:rPr>
        <w:t>eutra</w:t>
      </w:r>
      <w:r w:rsidRPr="00B55E3E">
        <w:t>:</w:t>
      </w:r>
    </w:p>
    <w:p w14:paraId="588129FA" w14:textId="77777777" w:rsidR="0078598E" w:rsidRPr="00B55E3E" w:rsidRDefault="0078598E" w:rsidP="0078598E">
      <w:pPr>
        <w:pStyle w:val="B3"/>
      </w:pPr>
      <w:r w:rsidRPr="00B55E3E">
        <w:t>3&gt;</w:t>
      </w:r>
      <w:r w:rsidRPr="00B55E3E">
        <w:tab/>
        <w:t>remove the NR-only band combination from the list of "candidate band combinations";</w:t>
      </w:r>
    </w:p>
    <w:p w14:paraId="6E345427" w14:textId="77777777" w:rsidR="0078598E" w:rsidRPr="00B55E3E" w:rsidRDefault="0078598E" w:rsidP="0078598E">
      <w:pPr>
        <w:pStyle w:val="NO"/>
      </w:pPr>
      <w:r w:rsidRPr="00B55E3E">
        <w:t>NOTE 4:</w:t>
      </w:r>
      <w:r w:rsidRPr="00B55E3E">
        <w:tab/>
        <w:t xml:space="preserve">The (E-UTRA) network may request capabilities for </w:t>
      </w:r>
      <w:r w:rsidRPr="00B55E3E">
        <w:rPr>
          <w:i/>
        </w:rPr>
        <w:t>nr</w:t>
      </w:r>
      <w:r w:rsidRPr="00B55E3E">
        <w:t xml:space="preserve"> but indicate with the </w:t>
      </w:r>
      <w:r w:rsidRPr="00B55E3E">
        <w:rPr>
          <w:i/>
        </w:rPr>
        <w:t>eutra-nr-only</w:t>
      </w:r>
      <w:r w:rsidRPr="00B55E3E">
        <w:t xml:space="preserve"> flag that the UE shall not include any NR band combinations in the </w:t>
      </w:r>
      <w:r w:rsidRPr="00B55E3E">
        <w:rPr>
          <w:i/>
        </w:rPr>
        <w:t>UE-NR-Capability</w:t>
      </w:r>
      <w:r w:rsidRPr="00B55E3E">
        <w:t>. In this case the procedural text above removes all NR-only band combinations from the candidate list and thereby also avoids inclusion of corresponding feature set combinations and feature sets below.</w:t>
      </w:r>
    </w:p>
    <w:p w14:paraId="688D516E" w14:textId="77777777" w:rsidR="0078598E" w:rsidRPr="00B55E3E" w:rsidRDefault="0078598E" w:rsidP="0078598E">
      <w:pPr>
        <w:pStyle w:val="B2"/>
      </w:pPr>
      <w:r w:rsidRPr="00B55E3E">
        <w:t>2&gt;</w:t>
      </w:r>
      <w:r w:rsidRPr="00B55E3E">
        <w:tab/>
        <w:t>if it is regarded as a fallback band combination with the same capabilities of another band combination included in the list of "candidate band combinations", and</w:t>
      </w:r>
    </w:p>
    <w:p w14:paraId="1079CD25" w14:textId="77777777" w:rsidR="0078598E" w:rsidRPr="00B55E3E" w:rsidRDefault="0078598E" w:rsidP="0078598E">
      <w:pPr>
        <w:pStyle w:val="B2"/>
      </w:pPr>
      <w:r w:rsidRPr="00B55E3E">
        <w:t>2&gt;</w:t>
      </w:r>
      <w:r w:rsidRPr="00B55E3E">
        <w:tab/>
        <w:t>if this fallback band combination is generated by releasing at least one SCell or uplink configuration of SCell or SUL according to TS 38.306 [26]:</w:t>
      </w:r>
    </w:p>
    <w:p w14:paraId="2BBFB24D" w14:textId="77777777" w:rsidR="0078598E" w:rsidRPr="00B55E3E" w:rsidRDefault="0078598E" w:rsidP="0078598E">
      <w:pPr>
        <w:pStyle w:val="B3"/>
      </w:pPr>
      <w:r w:rsidRPr="00B55E3E">
        <w:t>3&gt;</w:t>
      </w:r>
      <w:r w:rsidRPr="00B55E3E">
        <w:tab/>
        <w:t>remove the band combination from the list of "candidate band combinations";</w:t>
      </w:r>
    </w:p>
    <w:p w14:paraId="7427EDBD" w14:textId="77777777" w:rsidR="0078598E" w:rsidRPr="00B55E3E" w:rsidRDefault="0078598E" w:rsidP="0078598E">
      <w:pPr>
        <w:pStyle w:val="NO"/>
      </w:pPr>
      <w:r w:rsidRPr="00B55E3E">
        <w:t>NOTE 5:</w:t>
      </w:r>
      <w:r w:rsidRPr="00B55E3E">
        <w:tab/>
        <w:t xml:space="preserve">Even if the network requests (only) capabilities for </w:t>
      </w:r>
      <w:r w:rsidRPr="00B55E3E">
        <w:rPr>
          <w:i/>
        </w:rPr>
        <w:t>nr</w:t>
      </w:r>
      <w:r w:rsidRPr="00B55E3E">
        <w:t xml:space="preserve">, it may include E-UTRA band numbers in the </w:t>
      </w:r>
      <w:r w:rsidRPr="00B55E3E">
        <w:rPr>
          <w:i/>
        </w:rPr>
        <w:t>frequencyBandListFilter</w:t>
      </w:r>
      <w:r w:rsidRPr="00B55E3E">
        <w:t xml:space="preserve"> to ensure that the UE includes all necessary feature sets needed for subsequently requested </w:t>
      </w:r>
      <w:r w:rsidRPr="00B55E3E">
        <w:rPr>
          <w:i/>
        </w:rPr>
        <w:t>eutra-nr</w:t>
      </w:r>
      <w:r w:rsidRPr="00B55E3E">
        <w:t xml:space="preserve"> capabilities. At this point of the procedure the list of "candidate band combinations" contains all NR- and/or E-UTRA-NR band combinations that match the filter (</w:t>
      </w:r>
      <w:r w:rsidRPr="00B55E3E">
        <w:rPr>
          <w:i/>
        </w:rPr>
        <w:t>frequencyBandListFilter</w:t>
      </w:r>
      <w:r w:rsidRPr="00B55E3E">
        <w:t xml:space="preserve">) provided by the NW and that match the </w:t>
      </w:r>
      <w:r w:rsidRPr="00B55E3E">
        <w:rPr>
          <w:i/>
        </w:rPr>
        <w:t>eutra-nr-only</w:t>
      </w:r>
      <w:r w:rsidRPr="00B55E3E">
        <w:t xml:space="preserve"> flag (if RAT-Type </w:t>
      </w:r>
      <w:r w:rsidRPr="00B55E3E">
        <w:rPr>
          <w:i/>
        </w:rPr>
        <w:t>nr</w:t>
      </w:r>
      <w:r w:rsidRPr="00B55E3E">
        <w:t xml:space="preserve"> is requested by E-UTRA). In the following, this candidate list is used to derive the band combinations, feature set combinations and feature sets to be reported in the requested capability container.</w:t>
      </w:r>
    </w:p>
    <w:p w14:paraId="3AD86D96" w14:textId="77777777" w:rsidR="0078598E" w:rsidRPr="00B55E3E" w:rsidRDefault="0078598E" w:rsidP="0078598E">
      <w:pPr>
        <w:pStyle w:val="B1"/>
      </w:pPr>
      <w:r w:rsidRPr="00B55E3E">
        <w:t>1&gt;</w:t>
      </w:r>
      <w:r w:rsidRPr="00B55E3E">
        <w:tab/>
        <w:t xml:space="preserve">if the requested </w:t>
      </w:r>
      <w:r w:rsidRPr="00B55E3E">
        <w:rPr>
          <w:i/>
        </w:rPr>
        <w:t>rat-Type</w:t>
      </w:r>
      <w:r w:rsidRPr="00B55E3E">
        <w:t xml:space="preserve"> is </w:t>
      </w:r>
      <w:r w:rsidRPr="00B55E3E">
        <w:rPr>
          <w:i/>
        </w:rPr>
        <w:t>nr</w:t>
      </w:r>
      <w:r w:rsidRPr="00B55E3E">
        <w:t>:</w:t>
      </w:r>
    </w:p>
    <w:p w14:paraId="1BF0EC23" w14:textId="77777777" w:rsidR="0078598E" w:rsidRPr="00B55E3E" w:rsidRDefault="0078598E" w:rsidP="0078598E">
      <w:pPr>
        <w:pStyle w:val="B2"/>
      </w:pPr>
      <w:r w:rsidRPr="00B55E3E">
        <w:t>2&gt;</w:t>
      </w:r>
      <w:r w:rsidRPr="00B55E3E">
        <w:tab/>
        <w:t xml:space="preserve">include into </w:t>
      </w:r>
      <w:r w:rsidRPr="00B55E3E">
        <w:rPr>
          <w:i/>
        </w:rPr>
        <w:t>supportedBandCombinationList</w:t>
      </w:r>
      <w:r w:rsidRPr="00B55E3E">
        <w:t xml:space="preserve"> as many NR-only band combinations as possible from the list of "candidate band combinations", starting from the first entry;</w:t>
      </w:r>
    </w:p>
    <w:p w14:paraId="049FA9A0" w14:textId="77777777" w:rsidR="0078598E" w:rsidRPr="00B55E3E" w:rsidRDefault="0078598E" w:rsidP="0078598E">
      <w:pPr>
        <w:pStyle w:val="B3"/>
      </w:pPr>
      <w:r w:rsidRPr="00B55E3E">
        <w:t>3&gt;</w:t>
      </w:r>
      <w:r w:rsidRPr="00B55E3E">
        <w:tab/>
        <w:t xml:space="preserve">if </w:t>
      </w:r>
      <w:r w:rsidRPr="00B55E3E">
        <w:rPr>
          <w:i/>
        </w:rPr>
        <w:t>srs-SwitchingTimeRequest</w:t>
      </w:r>
      <w:r w:rsidRPr="00B55E3E">
        <w:t xml:space="preserve"> is received:</w:t>
      </w:r>
    </w:p>
    <w:p w14:paraId="7C3B075C" w14:textId="77777777" w:rsidR="0078598E" w:rsidRPr="00B55E3E" w:rsidRDefault="0078598E" w:rsidP="0078598E">
      <w:pPr>
        <w:pStyle w:val="B4"/>
      </w:pPr>
      <w:r w:rsidRPr="00B55E3E">
        <w:t>4&gt;</w:t>
      </w:r>
      <w:r w:rsidRPr="00B55E3E">
        <w:tab/>
        <w:t>if SRS carrier switching is supported;</w:t>
      </w:r>
    </w:p>
    <w:p w14:paraId="7F964303" w14:textId="77777777" w:rsidR="0078598E" w:rsidRPr="00B55E3E" w:rsidRDefault="0078598E" w:rsidP="0078598E">
      <w:pPr>
        <w:pStyle w:val="B5"/>
      </w:pPr>
      <w:r w:rsidRPr="00B55E3E">
        <w:t>5&gt;</w:t>
      </w:r>
      <w:r w:rsidRPr="00B55E3E">
        <w:tab/>
        <w:t xml:space="preserve">include </w:t>
      </w:r>
      <w:r w:rsidRPr="00B55E3E">
        <w:rPr>
          <w:i/>
        </w:rPr>
        <w:t>srs-SwitchingTimesListNR</w:t>
      </w:r>
      <w:r w:rsidRPr="00B55E3E">
        <w:t xml:space="preserve"> for each band combination;</w:t>
      </w:r>
    </w:p>
    <w:p w14:paraId="4295CE30" w14:textId="77777777" w:rsidR="0078598E" w:rsidRPr="00B55E3E" w:rsidRDefault="0078598E" w:rsidP="0078598E">
      <w:pPr>
        <w:pStyle w:val="B4"/>
      </w:pPr>
      <w:r w:rsidRPr="00B55E3E">
        <w:t>4&gt;</w:t>
      </w:r>
      <w:r w:rsidRPr="00B55E3E">
        <w:tab/>
        <w:t xml:space="preserve">set </w:t>
      </w:r>
      <w:r w:rsidRPr="00B55E3E">
        <w:rPr>
          <w:i/>
        </w:rPr>
        <w:t>srs-SwitchingTimeRequested</w:t>
      </w:r>
      <w:r w:rsidRPr="00B55E3E">
        <w:t xml:space="preserve"> to </w:t>
      </w:r>
      <w:r w:rsidRPr="00B55E3E">
        <w:rPr>
          <w:i/>
        </w:rPr>
        <w:t>true</w:t>
      </w:r>
      <w:r w:rsidRPr="00B55E3E">
        <w:t>;</w:t>
      </w:r>
    </w:p>
    <w:p w14:paraId="0813EA46" w14:textId="77777777" w:rsidR="0078598E" w:rsidRPr="00B55E3E" w:rsidRDefault="0078598E" w:rsidP="0078598E">
      <w:pPr>
        <w:pStyle w:val="B2"/>
      </w:pPr>
      <w:r w:rsidRPr="00B55E3E">
        <w:t>2&gt;</w:t>
      </w:r>
      <w:r w:rsidRPr="00B55E3E">
        <w:tab/>
        <w:t xml:space="preserve">include, into </w:t>
      </w:r>
      <w:r w:rsidRPr="00B55E3E">
        <w:rPr>
          <w:i/>
        </w:rPr>
        <w:t>featureSetCombinations</w:t>
      </w:r>
      <w:r w:rsidRPr="00B55E3E">
        <w:t xml:space="preserve">, the feature set combinations referenced from the supported band combinations as included in </w:t>
      </w:r>
      <w:r w:rsidRPr="00B55E3E">
        <w:rPr>
          <w:i/>
        </w:rPr>
        <w:t>supportedBandCombinationList</w:t>
      </w:r>
      <w:r w:rsidRPr="00B55E3E">
        <w:t xml:space="preserve"> according to the previous;</w:t>
      </w:r>
    </w:p>
    <w:p w14:paraId="7F0F22F1" w14:textId="77777777" w:rsidR="0078598E" w:rsidRPr="00B55E3E" w:rsidRDefault="0078598E" w:rsidP="0078598E">
      <w:pPr>
        <w:pStyle w:val="B2"/>
      </w:pPr>
      <w:r w:rsidRPr="00B55E3E">
        <w:t>2&gt;</w:t>
      </w:r>
      <w:r w:rsidRPr="00B55E3E">
        <w:tab/>
        <w:t>compile a list of "candidate feature set combinations" referenced from the list of "candidate band combinations" excluding entries (rows in feature set combinations) with same or lower capabilities;</w:t>
      </w:r>
    </w:p>
    <w:p w14:paraId="02BC7B81" w14:textId="77777777" w:rsidR="0078598E" w:rsidRPr="00B55E3E" w:rsidRDefault="0078598E" w:rsidP="0078598E">
      <w:pPr>
        <w:pStyle w:val="B2"/>
      </w:pPr>
      <w:r w:rsidRPr="00B55E3E">
        <w:t>2&gt;</w:t>
      </w:r>
      <w:r w:rsidRPr="00B55E3E">
        <w:tab/>
        <w:t xml:space="preserve">if </w:t>
      </w:r>
      <w:r w:rsidRPr="00B55E3E">
        <w:rPr>
          <w:i/>
          <w:iCs/>
        </w:rPr>
        <w:t>uplinkTxSwitchRequest</w:t>
      </w:r>
      <w:r w:rsidRPr="00B55E3E">
        <w:t xml:space="preserve"> is received:</w:t>
      </w:r>
    </w:p>
    <w:p w14:paraId="13DAB266" w14:textId="77777777" w:rsidR="0078598E" w:rsidRPr="00B55E3E" w:rsidRDefault="0078598E" w:rsidP="0078598E">
      <w:pPr>
        <w:pStyle w:val="B3"/>
      </w:pPr>
      <w:r w:rsidRPr="00B55E3E">
        <w:t>3&gt;</w:t>
      </w:r>
      <w:r w:rsidRPr="00B55E3E">
        <w:tab/>
        <w:t xml:space="preserve">include into </w:t>
      </w:r>
      <w:r w:rsidRPr="00B55E3E">
        <w:rPr>
          <w:i/>
          <w:iCs/>
        </w:rPr>
        <w:t>supportedBandCombinationList-UplinkTxSwitch</w:t>
      </w:r>
      <w:r w:rsidRPr="00B55E3E">
        <w:t xml:space="preserve"> as many NR-only band combinations that supported UL TX switching as possible from the list of "candidate band combinations", starting from the first entry;</w:t>
      </w:r>
    </w:p>
    <w:p w14:paraId="47FA9ED1" w14:textId="77777777" w:rsidR="0078598E" w:rsidRPr="00B55E3E" w:rsidRDefault="0078598E" w:rsidP="0078598E">
      <w:pPr>
        <w:pStyle w:val="B4"/>
      </w:pPr>
      <w:r w:rsidRPr="00B55E3E">
        <w:t>4&gt;</w:t>
      </w:r>
      <w:r w:rsidRPr="00B55E3E">
        <w:tab/>
        <w:t xml:space="preserve">if </w:t>
      </w:r>
      <w:r w:rsidRPr="00B55E3E">
        <w:rPr>
          <w:i/>
          <w:iCs/>
        </w:rPr>
        <w:t>srs-SwitchingTimeRequest</w:t>
      </w:r>
      <w:r w:rsidRPr="00B55E3E">
        <w:t xml:space="preserve"> is received:</w:t>
      </w:r>
    </w:p>
    <w:p w14:paraId="74AB8566" w14:textId="77777777" w:rsidR="0078598E" w:rsidRPr="00B55E3E" w:rsidRDefault="0078598E" w:rsidP="0078598E">
      <w:pPr>
        <w:pStyle w:val="B5"/>
      </w:pPr>
      <w:r w:rsidRPr="00B55E3E">
        <w:t>5&gt;</w:t>
      </w:r>
      <w:r w:rsidRPr="00B55E3E">
        <w:tab/>
        <w:t>if SRS carrier switching is supported;</w:t>
      </w:r>
    </w:p>
    <w:p w14:paraId="73299336" w14:textId="77777777" w:rsidR="0078598E" w:rsidRPr="00B55E3E" w:rsidRDefault="0078598E" w:rsidP="0078598E">
      <w:pPr>
        <w:pStyle w:val="B6"/>
      </w:pPr>
      <w:r w:rsidRPr="00B55E3E">
        <w:t>6&gt;</w:t>
      </w:r>
      <w:r w:rsidRPr="00B55E3E">
        <w:tab/>
        <w:t xml:space="preserve">include </w:t>
      </w:r>
      <w:r w:rsidRPr="00B55E3E">
        <w:rPr>
          <w:i/>
          <w:iCs/>
        </w:rPr>
        <w:t>srs-SwitchingTimesListNR</w:t>
      </w:r>
      <w:r w:rsidRPr="00B55E3E">
        <w:t xml:space="preserve"> for each band combination;</w:t>
      </w:r>
    </w:p>
    <w:p w14:paraId="1D0173E2" w14:textId="77777777" w:rsidR="0078598E" w:rsidRPr="00B55E3E" w:rsidRDefault="0078598E" w:rsidP="0078598E">
      <w:pPr>
        <w:pStyle w:val="B5"/>
      </w:pPr>
      <w:r w:rsidRPr="00B55E3E">
        <w:t>5&gt;</w:t>
      </w:r>
      <w:r w:rsidRPr="00B55E3E">
        <w:tab/>
        <w:t xml:space="preserve">set </w:t>
      </w:r>
      <w:r w:rsidRPr="00B55E3E">
        <w:rPr>
          <w:i/>
          <w:iCs/>
        </w:rPr>
        <w:t>srs-SwitchingTimeRequested</w:t>
      </w:r>
      <w:r w:rsidRPr="00B55E3E">
        <w:t xml:space="preserve"> to true;</w:t>
      </w:r>
    </w:p>
    <w:p w14:paraId="5BC762EB" w14:textId="77777777" w:rsidR="0078598E" w:rsidRPr="00B55E3E" w:rsidRDefault="0078598E" w:rsidP="0078598E">
      <w:pPr>
        <w:pStyle w:val="B3"/>
      </w:pPr>
      <w:r w:rsidRPr="00B55E3E">
        <w:t>3&gt;</w:t>
      </w:r>
      <w:r w:rsidRPr="00B55E3E">
        <w:tab/>
        <w:t xml:space="preserve">include, into </w:t>
      </w:r>
      <w:r w:rsidRPr="00B55E3E">
        <w:rPr>
          <w:i/>
          <w:iCs/>
        </w:rPr>
        <w:t>featureSetCombinations</w:t>
      </w:r>
      <w:r w:rsidRPr="00B55E3E">
        <w:t>, the feature set combinations referenced from the supported band combinations as included in s</w:t>
      </w:r>
      <w:r w:rsidRPr="00B55E3E">
        <w:rPr>
          <w:i/>
          <w:iCs/>
        </w:rPr>
        <w:t>upportedBandCombinationList-UplinkTxSwitch</w:t>
      </w:r>
      <w:r w:rsidRPr="00B55E3E">
        <w:t xml:space="preserve"> according to the previous;</w:t>
      </w:r>
    </w:p>
    <w:p w14:paraId="0B2AA598" w14:textId="77777777" w:rsidR="0078598E" w:rsidRPr="00B55E3E" w:rsidRDefault="0078598E" w:rsidP="0078598E">
      <w:pPr>
        <w:pStyle w:val="NO"/>
      </w:pPr>
      <w:r w:rsidRPr="00B55E3E">
        <w:t>NOTE 6:</w:t>
      </w:r>
      <w:r w:rsidRPr="00B55E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B55E3E">
        <w:rPr>
          <w:i/>
        </w:rPr>
        <w:t>UE-NR-Capability</w:t>
      </w:r>
      <w:r w:rsidRPr="00B55E3E">
        <w:t xml:space="preserve"> and from the feature set combinations in a </w:t>
      </w:r>
      <w:r w:rsidRPr="00B55E3E">
        <w:rPr>
          <w:i/>
        </w:rPr>
        <w:t>UE-MRDC-Capability</w:t>
      </w:r>
      <w:r w:rsidRPr="00B55E3E">
        <w:t xml:space="preserve"> container.</w:t>
      </w:r>
    </w:p>
    <w:p w14:paraId="7E1F71FC" w14:textId="77777777" w:rsidR="0078598E" w:rsidRPr="00B55E3E" w:rsidRDefault="0078598E" w:rsidP="0078598E">
      <w:pPr>
        <w:pStyle w:val="B2"/>
      </w:pPr>
      <w:r w:rsidRPr="00B55E3E">
        <w:t>2&gt;</w:t>
      </w:r>
      <w:r w:rsidRPr="00B55E3E">
        <w:tab/>
        <w:t xml:space="preserve">if </w:t>
      </w:r>
      <w:r w:rsidRPr="00B55E3E">
        <w:rPr>
          <w:i/>
          <w:iCs/>
        </w:rPr>
        <w:t>sidelinkRequest</w:t>
      </w:r>
      <w:r w:rsidRPr="00B55E3E">
        <w:t xml:space="preserve"> is received:</w:t>
      </w:r>
    </w:p>
    <w:p w14:paraId="1764D27A" w14:textId="77777777" w:rsidR="0078598E" w:rsidRPr="00B55E3E" w:rsidRDefault="0078598E" w:rsidP="0078598E">
      <w:pPr>
        <w:pStyle w:val="B3"/>
      </w:pPr>
      <w:r w:rsidRPr="00B55E3E">
        <w:t>3&gt;</w:t>
      </w:r>
      <w:r w:rsidRPr="00B55E3E">
        <w:tab/>
        <w:t xml:space="preserve">for a sidelink band combination the UE included in </w:t>
      </w:r>
      <w:r w:rsidRPr="00B55E3E">
        <w:rPr>
          <w:i/>
          <w:iCs/>
        </w:rPr>
        <w:t>supportedBandCombinationListSidelinkEUTRA-NR</w:t>
      </w:r>
      <w:r w:rsidRPr="00B55E3E">
        <w:t>:</w:t>
      </w:r>
    </w:p>
    <w:p w14:paraId="11EB449A" w14:textId="77777777" w:rsidR="0078598E" w:rsidRPr="00B55E3E" w:rsidRDefault="0078598E" w:rsidP="0078598E">
      <w:pPr>
        <w:pStyle w:val="B4"/>
      </w:pPr>
      <w:r w:rsidRPr="00B55E3E">
        <w:t>4&gt;</w:t>
      </w:r>
      <w:r w:rsidRPr="00B55E3E">
        <w:tab/>
        <w:t xml:space="preserve">if the UE supports partial sensing for a band of the sidelink band combination, include the partial sensing capabilities for the band using the </w:t>
      </w:r>
      <w:r w:rsidRPr="00B55E3E">
        <w:rPr>
          <w:i/>
          <w:iCs/>
        </w:rPr>
        <w:t>sl-TransmissionMode2-PartialSensing-r17</w:t>
      </w:r>
      <w:r w:rsidRPr="00B55E3E">
        <w:t>;</w:t>
      </w:r>
    </w:p>
    <w:p w14:paraId="09B376DB" w14:textId="77777777" w:rsidR="0078598E" w:rsidRPr="00B55E3E" w:rsidRDefault="0078598E" w:rsidP="0078598E">
      <w:pPr>
        <w:pStyle w:val="B3"/>
      </w:pPr>
      <w:r w:rsidRPr="00B55E3E">
        <w:t>3&gt;</w:t>
      </w:r>
      <w:r w:rsidRPr="00B55E3E">
        <w:tab/>
        <w:t xml:space="preserve">set </w:t>
      </w:r>
      <w:r w:rsidRPr="00B55E3E">
        <w:rPr>
          <w:i/>
          <w:iCs/>
        </w:rPr>
        <w:t>sidelinkRequested</w:t>
      </w:r>
      <w:r w:rsidRPr="00B55E3E">
        <w:t xml:space="preserve"> to true;</w:t>
      </w:r>
    </w:p>
    <w:p w14:paraId="44E357CC" w14:textId="77777777" w:rsidR="0078598E" w:rsidRPr="00B55E3E" w:rsidRDefault="0078598E" w:rsidP="0078598E">
      <w:pPr>
        <w:pStyle w:val="B2"/>
      </w:pPr>
      <w:r w:rsidRPr="00B55E3E">
        <w:t>2&gt;</w:t>
      </w:r>
      <w:r w:rsidRPr="00B55E3E">
        <w:tab/>
        <w:t xml:space="preserve">include into </w:t>
      </w:r>
      <w:r w:rsidRPr="00B55E3E">
        <w:rPr>
          <w:i/>
        </w:rPr>
        <w:t>featureSets</w:t>
      </w:r>
      <w:r w:rsidRPr="00B55E3E">
        <w:t xml:space="preserve"> the feature sets referenced from the "candidate feature set combinations" and may exclude the feature sets with the parameters that exceed any of </w:t>
      </w:r>
      <w:r w:rsidRPr="00B55E3E">
        <w:rPr>
          <w:i/>
        </w:rPr>
        <w:t>maxBandwidthRequestedDL</w:t>
      </w:r>
      <w:r w:rsidRPr="00B55E3E">
        <w:t xml:space="preserve">, </w:t>
      </w:r>
      <w:r w:rsidRPr="00B55E3E">
        <w:rPr>
          <w:i/>
        </w:rPr>
        <w:t>maxBandwidthRequestedUL</w:t>
      </w:r>
      <w:r w:rsidRPr="00B55E3E">
        <w:t xml:space="preserve">, </w:t>
      </w:r>
      <w:r w:rsidRPr="00B55E3E">
        <w:rPr>
          <w:i/>
        </w:rPr>
        <w:t>maxCarriersRequestedDL</w:t>
      </w:r>
      <w:r w:rsidRPr="00B55E3E">
        <w:t xml:space="preserve"> or </w:t>
      </w:r>
      <w:r w:rsidRPr="00B55E3E">
        <w:rPr>
          <w:i/>
        </w:rPr>
        <w:t>maxCarriersRequestedUL</w:t>
      </w:r>
      <w:r w:rsidRPr="00B55E3E">
        <w:t>, whichever are received;</w:t>
      </w:r>
    </w:p>
    <w:p w14:paraId="60ABF557" w14:textId="77777777" w:rsidR="0078598E" w:rsidRPr="00B55E3E" w:rsidRDefault="0078598E" w:rsidP="0078598E">
      <w:pPr>
        <w:pStyle w:val="B1"/>
      </w:pPr>
      <w:r w:rsidRPr="00B55E3E">
        <w:t>1&gt;</w:t>
      </w:r>
      <w:r w:rsidRPr="00B55E3E">
        <w:tab/>
        <w:t xml:space="preserve">else, if the requested </w:t>
      </w:r>
      <w:r w:rsidRPr="00B55E3E">
        <w:rPr>
          <w:i/>
        </w:rPr>
        <w:t>rat-Type</w:t>
      </w:r>
      <w:r w:rsidRPr="00B55E3E">
        <w:t xml:space="preserve"> is </w:t>
      </w:r>
      <w:r w:rsidRPr="00B55E3E">
        <w:rPr>
          <w:i/>
        </w:rPr>
        <w:t>eutra-nr</w:t>
      </w:r>
      <w:r w:rsidRPr="00B55E3E">
        <w:t>:</w:t>
      </w:r>
    </w:p>
    <w:p w14:paraId="3FEFE857" w14:textId="77777777" w:rsidR="0078598E" w:rsidRPr="00B55E3E" w:rsidRDefault="0078598E" w:rsidP="0078598E">
      <w:pPr>
        <w:pStyle w:val="B2"/>
      </w:pPr>
      <w:r w:rsidRPr="00B55E3E">
        <w:t>2&gt;</w:t>
      </w:r>
      <w:r w:rsidRPr="00B55E3E">
        <w:tab/>
        <w:t xml:space="preserve">include into </w:t>
      </w:r>
      <w:r w:rsidRPr="00B55E3E">
        <w:rPr>
          <w:i/>
        </w:rPr>
        <w:t xml:space="preserve">supportedBandCombinationList </w:t>
      </w:r>
      <w:r w:rsidRPr="00B55E3E">
        <w:t>and/or</w:t>
      </w:r>
      <w:r w:rsidRPr="00B55E3E">
        <w:rPr>
          <w:i/>
        </w:rPr>
        <w:t xml:space="preserve"> supportedBandCombinationListNEDC-Only</w:t>
      </w:r>
      <w:r w:rsidRPr="00B55E3E">
        <w:t xml:space="preserve"> as many E-UTRA-NR band combinations as possible from the list of "candidate band combinations", starting from the first entry;</w:t>
      </w:r>
    </w:p>
    <w:p w14:paraId="71B1345C" w14:textId="77777777" w:rsidR="0078598E" w:rsidRPr="00B55E3E" w:rsidRDefault="0078598E" w:rsidP="0078598E">
      <w:pPr>
        <w:pStyle w:val="B3"/>
      </w:pPr>
      <w:r w:rsidRPr="00B55E3E">
        <w:t>3&gt;</w:t>
      </w:r>
      <w:r w:rsidRPr="00B55E3E">
        <w:tab/>
        <w:t xml:space="preserve">if </w:t>
      </w:r>
      <w:r w:rsidRPr="00B55E3E">
        <w:rPr>
          <w:i/>
        </w:rPr>
        <w:t>srs-SwitchingTimeRequest</w:t>
      </w:r>
      <w:r w:rsidRPr="00B55E3E">
        <w:t xml:space="preserve"> is received:</w:t>
      </w:r>
    </w:p>
    <w:p w14:paraId="363296B2" w14:textId="77777777" w:rsidR="0078598E" w:rsidRPr="00B55E3E" w:rsidRDefault="0078598E" w:rsidP="0078598E">
      <w:pPr>
        <w:pStyle w:val="B4"/>
      </w:pPr>
      <w:r w:rsidRPr="00B55E3E">
        <w:t>4&gt;</w:t>
      </w:r>
      <w:r w:rsidRPr="00B55E3E">
        <w:tab/>
        <w:t>if SRS carrier switching is supported;</w:t>
      </w:r>
    </w:p>
    <w:p w14:paraId="4DCC0C72" w14:textId="77777777" w:rsidR="0078598E" w:rsidRPr="00B55E3E" w:rsidRDefault="0078598E" w:rsidP="0078598E">
      <w:pPr>
        <w:pStyle w:val="B5"/>
      </w:pPr>
      <w:r w:rsidRPr="00B55E3E">
        <w:t>5&gt;</w:t>
      </w:r>
      <w:r w:rsidRPr="00B55E3E">
        <w:tab/>
        <w:t xml:space="preserve">include </w:t>
      </w:r>
      <w:r w:rsidRPr="00B55E3E">
        <w:rPr>
          <w:i/>
        </w:rPr>
        <w:t>srs-SwitchingTimesListNR</w:t>
      </w:r>
      <w:r w:rsidRPr="00B55E3E">
        <w:t xml:space="preserve"> and </w:t>
      </w:r>
      <w:r w:rsidRPr="00B55E3E">
        <w:rPr>
          <w:i/>
        </w:rPr>
        <w:t>srs-SwitchingTimesListEUTRA</w:t>
      </w:r>
      <w:r w:rsidRPr="00B55E3E">
        <w:t xml:space="preserve"> for each band combination;</w:t>
      </w:r>
    </w:p>
    <w:p w14:paraId="28064CD4" w14:textId="77777777" w:rsidR="0078598E" w:rsidRPr="00B55E3E" w:rsidRDefault="0078598E" w:rsidP="0078598E">
      <w:pPr>
        <w:pStyle w:val="B4"/>
      </w:pPr>
      <w:r w:rsidRPr="00B55E3E">
        <w:t>4&gt;</w:t>
      </w:r>
      <w:r w:rsidRPr="00B55E3E">
        <w:tab/>
        <w:t xml:space="preserve">set </w:t>
      </w:r>
      <w:r w:rsidRPr="00B55E3E">
        <w:rPr>
          <w:i/>
        </w:rPr>
        <w:t>srs-SwitchingTimeRequested</w:t>
      </w:r>
      <w:r w:rsidRPr="00B55E3E">
        <w:t xml:space="preserve"> to </w:t>
      </w:r>
      <w:r w:rsidRPr="00B55E3E">
        <w:rPr>
          <w:i/>
        </w:rPr>
        <w:t>true</w:t>
      </w:r>
      <w:r w:rsidRPr="00B55E3E">
        <w:t>;</w:t>
      </w:r>
    </w:p>
    <w:p w14:paraId="14BE2B92" w14:textId="77777777" w:rsidR="0078598E" w:rsidRPr="00B55E3E" w:rsidRDefault="0078598E" w:rsidP="0078598E">
      <w:pPr>
        <w:pStyle w:val="B2"/>
      </w:pPr>
      <w:r w:rsidRPr="00B55E3E">
        <w:t>2&gt;</w:t>
      </w:r>
      <w:r w:rsidRPr="00B55E3E">
        <w:tab/>
        <w:t xml:space="preserve">include, into </w:t>
      </w:r>
      <w:r w:rsidRPr="00B55E3E">
        <w:rPr>
          <w:i/>
        </w:rPr>
        <w:t>featureSetCombinations</w:t>
      </w:r>
      <w:r w:rsidRPr="00B55E3E">
        <w:t xml:space="preserve">, the feature set combinations referenced from the supported band combinations as included in </w:t>
      </w:r>
      <w:r w:rsidRPr="00B55E3E">
        <w:rPr>
          <w:i/>
        </w:rPr>
        <w:t>supportedBandCombinationList</w:t>
      </w:r>
      <w:r w:rsidRPr="00B55E3E">
        <w:t xml:space="preserve"> according to the previous;</w:t>
      </w:r>
    </w:p>
    <w:p w14:paraId="5E9A4F9D" w14:textId="77777777" w:rsidR="0078598E" w:rsidRPr="00B55E3E" w:rsidRDefault="0078598E" w:rsidP="0078598E">
      <w:pPr>
        <w:pStyle w:val="B2"/>
      </w:pPr>
      <w:r w:rsidRPr="00B55E3E">
        <w:t>2&gt;</w:t>
      </w:r>
      <w:r w:rsidRPr="00B55E3E">
        <w:tab/>
        <w:t xml:space="preserve">if </w:t>
      </w:r>
      <w:r w:rsidRPr="00B55E3E">
        <w:rPr>
          <w:i/>
          <w:iCs/>
        </w:rPr>
        <w:t>uplinkTxSwitchRequest</w:t>
      </w:r>
      <w:r w:rsidRPr="00B55E3E">
        <w:t xml:space="preserve"> is received:</w:t>
      </w:r>
    </w:p>
    <w:p w14:paraId="60ED1020" w14:textId="77777777" w:rsidR="0078598E" w:rsidRPr="00B55E3E" w:rsidRDefault="0078598E" w:rsidP="0078598E">
      <w:pPr>
        <w:pStyle w:val="B3"/>
      </w:pPr>
      <w:r w:rsidRPr="00B55E3E">
        <w:t>3&gt;</w:t>
      </w:r>
      <w:r w:rsidRPr="00B55E3E">
        <w:tab/>
        <w:t xml:space="preserve">include into </w:t>
      </w:r>
      <w:r w:rsidRPr="00B55E3E">
        <w:rPr>
          <w:i/>
          <w:iCs/>
        </w:rPr>
        <w:t>supportedBandCombinationList-UplinkTxSwitch</w:t>
      </w:r>
      <w:r w:rsidRPr="00B55E3E">
        <w:t xml:space="preserve"> as many E-UTRA-NR band combinations that supported UL TX switching as possible from the list of "candidate band combinations", starting from the first entry;</w:t>
      </w:r>
    </w:p>
    <w:p w14:paraId="01909084" w14:textId="77777777" w:rsidR="0078598E" w:rsidRPr="00B55E3E" w:rsidRDefault="0078598E" w:rsidP="0078598E">
      <w:pPr>
        <w:pStyle w:val="B4"/>
      </w:pPr>
      <w:r w:rsidRPr="00B55E3E">
        <w:t>4&gt;</w:t>
      </w:r>
      <w:r w:rsidRPr="00B55E3E">
        <w:tab/>
        <w:t xml:space="preserve">if </w:t>
      </w:r>
      <w:r w:rsidRPr="00B55E3E">
        <w:rPr>
          <w:i/>
          <w:iCs/>
        </w:rPr>
        <w:t>srs-SwitchingTimeRequest</w:t>
      </w:r>
      <w:r w:rsidRPr="00B55E3E">
        <w:t xml:space="preserve"> is received:</w:t>
      </w:r>
    </w:p>
    <w:p w14:paraId="2204D938" w14:textId="77777777" w:rsidR="0078598E" w:rsidRPr="00B55E3E" w:rsidRDefault="0078598E" w:rsidP="0078598E">
      <w:pPr>
        <w:pStyle w:val="B5"/>
      </w:pPr>
      <w:r w:rsidRPr="00B55E3E">
        <w:t>5&gt;</w:t>
      </w:r>
      <w:r w:rsidRPr="00B55E3E">
        <w:tab/>
        <w:t>if SRS carrier switching is supported;</w:t>
      </w:r>
    </w:p>
    <w:p w14:paraId="2F0DF4D7" w14:textId="77777777" w:rsidR="0078598E" w:rsidRPr="00B55E3E" w:rsidRDefault="0078598E" w:rsidP="0078598E">
      <w:pPr>
        <w:pStyle w:val="B6"/>
      </w:pPr>
      <w:r w:rsidRPr="00B55E3E">
        <w:t>6&gt;</w:t>
      </w:r>
      <w:r w:rsidRPr="00B55E3E">
        <w:tab/>
        <w:t xml:space="preserve">include </w:t>
      </w:r>
      <w:r w:rsidRPr="00B55E3E">
        <w:rPr>
          <w:i/>
          <w:iCs/>
        </w:rPr>
        <w:t>srs-SwitchingTimesListNR</w:t>
      </w:r>
      <w:r w:rsidRPr="00B55E3E">
        <w:t xml:space="preserve"> and </w:t>
      </w:r>
      <w:r w:rsidRPr="00B55E3E">
        <w:rPr>
          <w:i/>
          <w:iCs/>
        </w:rPr>
        <w:t>srs-SwitchingTimesListEUTRA</w:t>
      </w:r>
      <w:r w:rsidRPr="00B55E3E">
        <w:t xml:space="preserve"> for each band combination;</w:t>
      </w:r>
    </w:p>
    <w:p w14:paraId="4576A3A0" w14:textId="77777777" w:rsidR="0078598E" w:rsidRPr="00B55E3E" w:rsidRDefault="0078598E" w:rsidP="0078598E">
      <w:pPr>
        <w:pStyle w:val="B5"/>
      </w:pPr>
      <w:r w:rsidRPr="00B55E3E">
        <w:t>5&gt;</w:t>
      </w:r>
      <w:r w:rsidRPr="00B55E3E">
        <w:tab/>
        <w:t xml:space="preserve">set </w:t>
      </w:r>
      <w:r w:rsidRPr="00B55E3E">
        <w:rPr>
          <w:i/>
          <w:iCs/>
        </w:rPr>
        <w:t>srs-SwitchingTimeRequested</w:t>
      </w:r>
      <w:r w:rsidRPr="00B55E3E">
        <w:t xml:space="preserve"> to true;</w:t>
      </w:r>
    </w:p>
    <w:p w14:paraId="73700634" w14:textId="77777777" w:rsidR="0078598E" w:rsidRPr="00B55E3E" w:rsidRDefault="0078598E" w:rsidP="0078598E">
      <w:pPr>
        <w:pStyle w:val="B3"/>
      </w:pPr>
      <w:r w:rsidRPr="00B55E3E">
        <w:t>3&gt;</w:t>
      </w:r>
      <w:r w:rsidRPr="00B55E3E">
        <w:tab/>
        <w:t xml:space="preserve">include, into </w:t>
      </w:r>
      <w:r w:rsidRPr="00B55E3E">
        <w:rPr>
          <w:i/>
          <w:iCs/>
        </w:rPr>
        <w:t>featureSetCombinations</w:t>
      </w:r>
      <w:r w:rsidRPr="00B55E3E">
        <w:t xml:space="preserve">, the feature set combinations referenced from the supported band combinations as included in </w:t>
      </w:r>
      <w:r w:rsidRPr="00B55E3E">
        <w:rPr>
          <w:i/>
          <w:iCs/>
        </w:rPr>
        <w:t>supportedBandCombinationList-UplinkTxSwitch</w:t>
      </w:r>
      <w:r w:rsidRPr="00B55E3E">
        <w:t xml:space="preserve"> according to the previous;</w:t>
      </w:r>
    </w:p>
    <w:p w14:paraId="2BAAEF94" w14:textId="77777777" w:rsidR="0078598E" w:rsidRPr="00B55E3E" w:rsidRDefault="0078598E" w:rsidP="0078598E">
      <w:pPr>
        <w:pStyle w:val="B1"/>
      </w:pPr>
      <w:r w:rsidRPr="00B55E3E">
        <w:t>1&gt;</w:t>
      </w:r>
      <w:r w:rsidRPr="00B55E3E">
        <w:tab/>
        <w:t xml:space="preserve">else (if the requested </w:t>
      </w:r>
      <w:r w:rsidRPr="00B55E3E">
        <w:rPr>
          <w:i/>
        </w:rPr>
        <w:t>rat-Type</w:t>
      </w:r>
      <w:r w:rsidRPr="00B55E3E">
        <w:t xml:space="preserve"> is </w:t>
      </w:r>
      <w:r w:rsidRPr="00B55E3E">
        <w:rPr>
          <w:i/>
        </w:rPr>
        <w:t>eutra</w:t>
      </w:r>
      <w:r w:rsidRPr="00B55E3E">
        <w:t>):</w:t>
      </w:r>
    </w:p>
    <w:p w14:paraId="57B5CFD0" w14:textId="77777777" w:rsidR="0078598E" w:rsidRPr="00B55E3E" w:rsidRDefault="0078598E" w:rsidP="0078598E">
      <w:pPr>
        <w:pStyle w:val="B2"/>
      </w:pPr>
      <w:r w:rsidRPr="00B55E3E">
        <w:t>2&gt;</w:t>
      </w:r>
      <w:r w:rsidRPr="00B55E3E">
        <w:tab/>
        <w:t>compile a list of "candidate feature set combinations" referenced from the list of "candidate band combinations" excluding entries (rows in feature set combinations) with same or lower capabilities;</w:t>
      </w:r>
    </w:p>
    <w:p w14:paraId="74F2509A" w14:textId="77777777" w:rsidR="0078598E" w:rsidRPr="00B55E3E" w:rsidRDefault="0078598E" w:rsidP="0078598E">
      <w:pPr>
        <w:pStyle w:val="NO"/>
      </w:pPr>
      <w:r w:rsidRPr="00B55E3E">
        <w:t>NOTE 7:</w:t>
      </w:r>
      <w:r w:rsidRPr="00B55E3E">
        <w:tab/>
        <w:t xml:space="preserve">This list of "candidate feature set combinations" contains the feature set combinations used for E-UTRA-NR band combinations. It is used to derive a list of E-UTRA feature sets referred to from the feature set combinations in a </w:t>
      </w:r>
      <w:r w:rsidRPr="00B55E3E">
        <w:rPr>
          <w:i/>
        </w:rPr>
        <w:t>UE-MRDC-Capability</w:t>
      </w:r>
      <w:r w:rsidRPr="00B55E3E">
        <w:t xml:space="preserve"> container.</w:t>
      </w:r>
    </w:p>
    <w:p w14:paraId="0F0B0F52" w14:textId="77777777" w:rsidR="0078598E" w:rsidRPr="00B55E3E" w:rsidRDefault="0078598E" w:rsidP="0078598E">
      <w:pPr>
        <w:pStyle w:val="B2"/>
      </w:pPr>
      <w:r w:rsidRPr="00B55E3E">
        <w:t>2&gt;</w:t>
      </w:r>
      <w:r w:rsidRPr="00B55E3E">
        <w:tab/>
        <w:t xml:space="preserve">include into </w:t>
      </w:r>
      <w:r w:rsidRPr="00B55E3E">
        <w:rPr>
          <w:i/>
        </w:rPr>
        <w:t>featureSetsEUTRA</w:t>
      </w:r>
      <w:r w:rsidRPr="00B55E3E">
        <w:t xml:space="preserve"> (in the </w:t>
      </w:r>
      <w:r w:rsidRPr="00B55E3E">
        <w:rPr>
          <w:i/>
          <w:iCs/>
        </w:rPr>
        <w:t>UE-EUTRA-Capability</w:t>
      </w:r>
      <w:r w:rsidRPr="00B55E3E">
        <w:rPr>
          <w:iCs/>
        </w:rPr>
        <w:t xml:space="preserve">) </w:t>
      </w:r>
      <w:r w:rsidRPr="00B55E3E">
        <w:t xml:space="preserve">the feature sets referenced from the "candidate feature set combinations" and may exclude the feature sets with the parameters that exceed </w:t>
      </w:r>
      <w:r w:rsidRPr="00B55E3E">
        <w:rPr>
          <w:i/>
        </w:rPr>
        <w:t>ca-BandwidthClassDL-EUTRA</w:t>
      </w:r>
      <w:r w:rsidRPr="00B55E3E">
        <w:t xml:space="preserve"> or </w:t>
      </w:r>
      <w:r w:rsidRPr="00B55E3E">
        <w:rPr>
          <w:i/>
        </w:rPr>
        <w:t>ca-BandwidthClassUL-EUTRA</w:t>
      </w:r>
      <w:r w:rsidRPr="00B55E3E">
        <w:t>, whichever are received;</w:t>
      </w:r>
    </w:p>
    <w:p w14:paraId="36577B81" w14:textId="77777777" w:rsidR="0078598E" w:rsidRPr="00B55E3E" w:rsidRDefault="0078598E" w:rsidP="0078598E">
      <w:pPr>
        <w:pStyle w:val="B1"/>
      </w:pPr>
      <w:r w:rsidRPr="00B55E3E">
        <w:t>1&gt;</w:t>
      </w:r>
      <w:r w:rsidRPr="00B55E3E">
        <w:tab/>
        <w:t xml:space="preserve">include the received </w:t>
      </w:r>
      <w:r w:rsidRPr="00B55E3E">
        <w:rPr>
          <w:i/>
        </w:rPr>
        <w:t>frequencyBandListFilter</w:t>
      </w:r>
      <w:r w:rsidRPr="00B55E3E">
        <w:t xml:space="preserve"> in the field </w:t>
      </w:r>
      <w:r w:rsidRPr="00B55E3E">
        <w:rPr>
          <w:i/>
        </w:rPr>
        <w:t>appliedFreqBandListFilter</w:t>
      </w:r>
      <w:r w:rsidRPr="00B55E3E">
        <w:t xml:space="preserve"> of the requested UE capability, except if the requested </w:t>
      </w:r>
      <w:r w:rsidRPr="00B55E3E">
        <w:rPr>
          <w:i/>
        </w:rPr>
        <w:t>rat-Type</w:t>
      </w:r>
      <w:r w:rsidRPr="00B55E3E">
        <w:t xml:space="preserve"> is </w:t>
      </w:r>
      <w:r w:rsidRPr="00B55E3E">
        <w:rPr>
          <w:i/>
        </w:rPr>
        <w:t>nr</w:t>
      </w:r>
      <w:r w:rsidRPr="00B55E3E">
        <w:t xml:space="preserve"> and</w:t>
      </w:r>
      <w:r w:rsidRPr="00B55E3E">
        <w:rPr>
          <w:i/>
        </w:rPr>
        <w:t xml:space="preserve"> </w:t>
      </w:r>
      <w:r w:rsidRPr="00B55E3E">
        <w:t xml:space="preserve">the network included the </w:t>
      </w:r>
      <w:r w:rsidRPr="00B55E3E">
        <w:rPr>
          <w:i/>
        </w:rPr>
        <w:t>eutra-nr-only</w:t>
      </w:r>
      <w:r w:rsidRPr="00B55E3E">
        <w:t xml:space="preserve"> field;</w:t>
      </w:r>
    </w:p>
    <w:p w14:paraId="5529DEFA" w14:textId="77777777" w:rsidR="0078598E" w:rsidRPr="00B55E3E" w:rsidRDefault="0078598E" w:rsidP="0078598E">
      <w:pPr>
        <w:pStyle w:val="B1"/>
      </w:pPr>
      <w:r w:rsidRPr="00B55E3E">
        <w:t>1&gt;</w:t>
      </w:r>
      <w:r w:rsidRPr="00B55E3E">
        <w:tab/>
        <w:t xml:space="preserve">if the network included </w:t>
      </w:r>
      <w:r w:rsidRPr="00B55E3E">
        <w:rPr>
          <w:i/>
        </w:rPr>
        <w:t>ue-CapabilityEnquiryExt</w:t>
      </w:r>
      <w:r w:rsidRPr="00B55E3E">
        <w:t>:</w:t>
      </w:r>
    </w:p>
    <w:p w14:paraId="425BF1DD" w14:textId="1B09C578" w:rsidR="0078598E" w:rsidRDefault="0078598E" w:rsidP="0078598E">
      <w:pPr>
        <w:pStyle w:val="B2"/>
      </w:pPr>
      <w:r w:rsidRPr="00B55E3E">
        <w:t>2&gt;</w:t>
      </w:r>
      <w:r w:rsidRPr="00B55E3E">
        <w:tab/>
        <w:t xml:space="preserve">include the received </w:t>
      </w:r>
      <w:r w:rsidRPr="00B55E3E">
        <w:rPr>
          <w:i/>
        </w:rPr>
        <w:t xml:space="preserve">ue-CapabilityEnquiryExt </w:t>
      </w:r>
      <w:r w:rsidRPr="00B55E3E">
        <w:t xml:space="preserve">in the field </w:t>
      </w:r>
      <w:r w:rsidRPr="00B55E3E">
        <w:rPr>
          <w:i/>
        </w:rPr>
        <w:t>receivedFilters</w:t>
      </w:r>
      <w:r w:rsidRPr="00B55E3E">
        <w:t>;</w:t>
      </w:r>
    </w:p>
    <w:p w14:paraId="7220239E" w14:textId="77777777" w:rsidR="00B85B16" w:rsidRDefault="00B85B16" w:rsidP="00B85B16">
      <w:pPr>
        <w:pStyle w:val="Heading4"/>
      </w:pPr>
    </w:p>
    <w:p w14:paraId="60E952F3" w14:textId="7B398DE7" w:rsidR="00B85B16" w:rsidRPr="00B85B16" w:rsidRDefault="00B85B16" w:rsidP="00B85B16">
      <w:pPr>
        <w:pStyle w:val="Heading4"/>
        <w:rPr>
          <w:rFonts w:eastAsia="MS Mincho"/>
          <w:b/>
          <w:bdr w:val="single" w:sz="4" w:space="0" w:color="auto"/>
        </w:rPr>
      </w:pPr>
      <w:r>
        <w:rPr>
          <w:rFonts w:eastAsia="MS Mincho"/>
          <w:b/>
          <w:highlight w:val="yellow"/>
          <w:bdr w:val="single" w:sz="4" w:space="0" w:color="auto"/>
        </w:rPr>
        <w:t>Fourth</w:t>
      </w:r>
      <w:r w:rsidRPr="00B85B16">
        <w:rPr>
          <w:rFonts w:eastAsia="MS Mincho"/>
          <w:b/>
          <w:highlight w:val="yellow"/>
          <w:bdr w:val="single" w:sz="4" w:space="0" w:color="auto"/>
        </w:rPr>
        <w:t xml:space="preserve"> Change</w:t>
      </w:r>
    </w:p>
    <w:p w14:paraId="460733B9" w14:textId="77777777" w:rsidR="001930C0" w:rsidRPr="00B55E3E" w:rsidRDefault="001930C0" w:rsidP="001930C0">
      <w:pPr>
        <w:pStyle w:val="Heading4"/>
      </w:pPr>
      <w:bookmarkStart w:id="11" w:name="_Toc60777108"/>
      <w:bookmarkStart w:id="12" w:name="_Toc115428892"/>
      <w:bookmarkStart w:id="13" w:name="_Toc60777187"/>
      <w:bookmarkStart w:id="14" w:name="_Toc115417674"/>
      <w:r w:rsidRPr="00B55E3E">
        <w:t>–</w:t>
      </w:r>
      <w:r w:rsidRPr="00B55E3E">
        <w:tab/>
      </w:r>
      <w:r w:rsidRPr="00B55E3E">
        <w:rPr>
          <w:i/>
          <w:noProof/>
        </w:rPr>
        <w:t>RRCReconfiguration</w:t>
      </w:r>
      <w:bookmarkEnd w:id="11"/>
      <w:bookmarkEnd w:id="12"/>
    </w:p>
    <w:p w14:paraId="1D580F09" w14:textId="77777777" w:rsidR="001930C0" w:rsidRPr="00B55E3E" w:rsidRDefault="001930C0" w:rsidP="001930C0">
      <w:r w:rsidRPr="00B55E3E">
        <w:t xml:space="preserve">The </w:t>
      </w:r>
      <w:r w:rsidRPr="00B55E3E">
        <w:rPr>
          <w:i/>
        </w:rPr>
        <w:t xml:space="preserve">RRCReconfiguration </w:t>
      </w:r>
      <w:r w:rsidRPr="00B55E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5645830B" w14:textId="77777777" w:rsidR="001930C0" w:rsidRPr="00B55E3E" w:rsidRDefault="001930C0" w:rsidP="001930C0">
      <w:pPr>
        <w:pStyle w:val="B1"/>
      </w:pPr>
      <w:r w:rsidRPr="00B55E3E">
        <w:t>Signalling radio bearer: SRB1 or SRB3</w:t>
      </w:r>
    </w:p>
    <w:p w14:paraId="43C10E5E" w14:textId="77777777" w:rsidR="001930C0" w:rsidRPr="00B55E3E" w:rsidRDefault="001930C0" w:rsidP="001930C0">
      <w:pPr>
        <w:pStyle w:val="B1"/>
      </w:pPr>
      <w:r w:rsidRPr="00B55E3E">
        <w:t>RLC-SAP: AM</w:t>
      </w:r>
    </w:p>
    <w:p w14:paraId="60511007" w14:textId="77777777" w:rsidR="001930C0" w:rsidRPr="00B55E3E" w:rsidRDefault="001930C0" w:rsidP="001930C0">
      <w:pPr>
        <w:pStyle w:val="B1"/>
      </w:pPr>
      <w:r w:rsidRPr="00B55E3E">
        <w:t>Logical channel: DCCH</w:t>
      </w:r>
    </w:p>
    <w:p w14:paraId="20E0BB41" w14:textId="77777777" w:rsidR="001930C0" w:rsidRPr="00B55E3E" w:rsidRDefault="001930C0" w:rsidP="001930C0">
      <w:pPr>
        <w:pStyle w:val="B1"/>
      </w:pPr>
      <w:r w:rsidRPr="00B55E3E">
        <w:t>Direction: Network to UE</w:t>
      </w:r>
    </w:p>
    <w:p w14:paraId="687C76DD" w14:textId="77777777" w:rsidR="001930C0" w:rsidRPr="00B55E3E" w:rsidRDefault="001930C0" w:rsidP="001930C0">
      <w:pPr>
        <w:pStyle w:val="TH"/>
        <w:rPr>
          <w:bCs/>
          <w:i/>
          <w:iCs/>
        </w:rPr>
      </w:pPr>
      <w:r w:rsidRPr="00B55E3E">
        <w:rPr>
          <w:bCs/>
          <w:i/>
          <w:iCs/>
        </w:rPr>
        <w:t>RRCReconfiguration message</w:t>
      </w:r>
    </w:p>
    <w:p w14:paraId="09E8FCB7" w14:textId="77777777" w:rsidR="001930C0" w:rsidRPr="00B55E3E" w:rsidRDefault="001930C0" w:rsidP="001930C0">
      <w:pPr>
        <w:pStyle w:val="PL"/>
        <w:rPr>
          <w:color w:val="808080"/>
        </w:rPr>
      </w:pPr>
      <w:r w:rsidRPr="00B55E3E">
        <w:rPr>
          <w:color w:val="808080"/>
        </w:rPr>
        <w:t>-- ASN1START</w:t>
      </w:r>
    </w:p>
    <w:p w14:paraId="4A33B8B2" w14:textId="77777777" w:rsidR="001930C0" w:rsidRPr="00B55E3E" w:rsidRDefault="001930C0" w:rsidP="001930C0">
      <w:pPr>
        <w:pStyle w:val="PL"/>
        <w:rPr>
          <w:color w:val="808080"/>
        </w:rPr>
      </w:pPr>
      <w:r w:rsidRPr="00B55E3E">
        <w:rPr>
          <w:color w:val="808080"/>
        </w:rPr>
        <w:t>-- TAG-RRCRECONFIGURATION-START</w:t>
      </w:r>
    </w:p>
    <w:p w14:paraId="3D4151B1" w14:textId="77777777" w:rsidR="001930C0" w:rsidRPr="00B55E3E" w:rsidRDefault="001930C0" w:rsidP="001930C0">
      <w:pPr>
        <w:pStyle w:val="PL"/>
      </w:pPr>
    </w:p>
    <w:p w14:paraId="0DE7C2A7" w14:textId="77777777" w:rsidR="001930C0" w:rsidRPr="00B55E3E" w:rsidRDefault="001930C0" w:rsidP="001930C0">
      <w:pPr>
        <w:pStyle w:val="PL"/>
      </w:pPr>
      <w:r w:rsidRPr="00B55E3E">
        <w:t xml:space="preserve">RRCReconfiguration ::=                  </w:t>
      </w:r>
      <w:r w:rsidRPr="00B55E3E">
        <w:rPr>
          <w:color w:val="993366"/>
        </w:rPr>
        <w:t>SEQUENCE</w:t>
      </w:r>
      <w:r w:rsidRPr="00B55E3E">
        <w:t xml:space="preserve"> {</w:t>
      </w:r>
    </w:p>
    <w:p w14:paraId="0F2341DC" w14:textId="77777777" w:rsidR="001930C0" w:rsidRPr="00B55E3E" w:rsidRDefault="001930C0" w:rsidP="001930C0">
      <w:pPr>
        <w:pStyle w:val="PL"/>
      </w:pPr>
      <w:r w:rsidRPr="00B55E3E">
        <w:t xml:space="preserve">    rrc-TransactionIdentifier               RRC-TransactionIdentifier,</w:t>
      </w:r>
    </w:p>
    <w:p w14:paraId="56A24972" w14:textId="77777777" w:rsidR="001930C0" w:rsidRPr="00B55E3E" w:rsidRDefault="001930C0" w:rsidP="001930C0">
      <w:pPr>
        <w:pStyle w:val="PL"/>
      </w:pPr>
      <w:r w:rsidRPr="00B55E3E">
        <w:t xml:space="preserve">    criticalExtensions                      </w:t>
      </w:r>
      <w:r w:rsidRPr="00B55E3E">
        <w:rPr>
          <w:color w:val="993366"/>
        </w:rPr>
        <w:t>CHOICE</w:t>
      </w:r>
      <w:r w:rsidRPr="00B55E3E">
        <w:t xml:space="preserve"> {</w:t>
      </w:r>
    </w:p>
    <w:p w14:paraId="2AE880EB" w14:textId="77777777" w:rsidR="001930C0" w:rsidRPr="00B55E3E" w:rsidRDefault="001930C0" w:rsidP="001930C0">
      <w:pPr>
        <w:pStyle w:val="PL"/>
      </w:pPr>
      <w:r w:rsidRPr="00B55E3E">
        <w:t xml:space="preserve">        rrcReconfiguration                      RRCReconfiguration-IEs,</w:t>
      </w:r>
    </w:p>
    <w:p w14:paraId="34A67D6E" w14:textId="77777777" w:rsidR="001930C0" w:rsidRPr="00B55E3E" w:rsidRDefault="001930C0" w:rsidP="001930C0">
      <w:pPr>
        <w:pStyle w:val="PL"/>
      </w:pPr>
      <w:r w:rsidRPr="00B55E3E">
        <w:t xml:space="preserve">        criticalExtensionsFuture                </w:t>
      </w:r>
      <w:r w:rsidRPr="00B55E3E">
        <w:rPr>
          <w:color w:val="993366"/>
        </w:rPr>
        <w:t>SEQUENCE</w:t>
      </w:r>
      <w:r w:rsidRPr="00B55E3E">
        <w:t xml:space="preserve"> {}</w:t>
      </w:r>
    </w:p>
    <w:p w14:paraId="7226B86E" w14:textId="77777777" w:rsidR="001930C0" w:rsidRPr="00B55E3E" w:rsidRDefault="001930C0" w:rsidP="001930C0">
      <w:pPr>
        <w:pStyle w:val="PL"/>
      </w:pPr>
      <w:r w:rsidRPr="00B55E3E">
        <w:t xml:space="preserve">    }</w:t>
      </w:r>
    </w:p>
    <w:p w14:paraId="527E3B23" w14:textId="77777777" w:rsidR="001930C0" w:rsidRPr="00B55E3E" w:rsidRDefault="001930C0" w:rsidP="001930C0">
      <w:pPr>
        <w:pStyle w:val="PL"/>
      </w:pPr>
      <w:r w:rsidRPr="00B55E3E">
        <w:t>}</w:t>
      </w:r>
    </w:p>
    <w:p w14:paraId="4FAF8C33" w14:textId="77777777" w:rsidR="001930C0" w:rsidRPr="00B55E3E" w:rsidRDefault="001930C0" w:rsidP="001930C0">
      <w:pPr>
        <w:pStyle w:val="PL"/>
      </w:pPr>
    </w:p>
    <w:p w14:paraId="1CA25C3E" w14:textId="77777777" w:rsidR="001930C0" w:rsidRPr="00B55E3E" w:rsidRDefault="001930C0" w:rsidP="001930C0">
      <w:pPr>
        <w:pStyle w:val="PL"/>
      </w:pPr>
      <w:r w:rsidRPr="00B55E3E">
        <w:t xml:space="preserve">RRCReconfiguration-IEs ::=              </w:t>
      </w:r>
      <w:r w:rsidRPr="00B55E3E">
        <w:rPr>
          <w:color w:val="993366"/>
        </w:rPr>
        <w:t>SEQUENCE</w:t>
      </w:r>
      <w:r w:rsidRPr="00B55E3E">
        <w:t xml:space="preserve"> {</w:t>
      </w:r>
    </w:p>
    <w:p w14:paraId="1BB97697" w14:textId="77777777" w:rsidR="001930C0" w:rsidRPr="00B55E3E" w:rsidRDefault="001930C0" w:rsidP="001930C0">
      <w:pPr>
        <w:pStyle w:val="PL"/>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35073DF2" w14:textId="77777777" w:rsidR="001930C0" w:rsidRPr="00B55E3E" w:rsidRDefault="001930C0" w:rsidP="001930C0">
      <w:pPr>
        <w:pStyle w:val="PL"/>
        <w:rPr>
          <w:color w:val="808080"/>
        </w:rPr>
      </w:pPr>
      <w:r w:rsidRPr="00B55E3E">
        <w:t xml:space="preserve">    secondaryCellGroup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Cond SCG</w:t>
      </w:r>
    </w:p>
    <w:p w14:paraId="71E04481" w14:textId="77777777" w:rsidR="001930C0" w:rsidRPr="00B55E3E" w:rsidRDefault="001930C0" w:rsidP="001930C0">
      <w:pPr>
        <w:pStyle w:val="PL"/>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43B0EFAA" w14:textId="77777777" w:rsidR="001930C0" w:rsidRPr="00B55E3E" w:rsidRDefault="001930C0" w:rsidP="001930C0">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5E72EB0" w14:textId="77777777" w:rsidR="001930C0" w:rsidRPr="00B55E3E" w:rsidRDefault="001930C0" w:rsidP="001930C0">
      <w:pPr>
        <w:pStyle w:val="PL"/>
      </w:pPr>
      <w:r w:rsidRPr="00B55E3E">
        <w:t xml:space="preserve">    nonCriticalExtension                    RRCReconfiguration-v1530-IEs                                           </w:t>
      </w:r>
      <w:r w:rsidRPr="00B55E3E">
        <w:rPr>
          <w:color w:val="993366"/>
        </w:rPr>
        <w:t>OPTIONAL</w:t>
      </w:r>
    </w:p>
    <w:p w14:paraId="40F6FF49" w14:textId="77777777" w:rsidR="001930C0" w:rsidRPr="00B55E3E" w:rsidRDefault="001930C0" w:rsidP="001930C0">
      <w:pPr>
        <w:pStyle w:val="PL"/>
      </w:pPr>
      <w:r w:rsidRPr="00B55E3E">
        <w:t>}</w:t>
      </w:r>
    </w:p>
    <w:p w14:paraId="5EAC7C58" w14:textId="77777777" w:rsidR="001930C0" w:rsidRPr="00B55E3E" w:rsidRDefault="001930C0" w:rsidP="001930C0">
      <w:pPr>
        <w:pStyle w:val="PL"/>
      </w:pPr>
    </w:p>
    <w:p w14:paraId="1A2B1A3B" w14:textId="77777777" w:rsidR="001930C0" w:rsidRPr="00B55E3E" w:rsidRDefault="001930C0" w:rsidP="001930C0">
      <w:pPr>
        <w:pStyle w:val="PL"/>
      </w:pPr>
      <w:r w:rsidRPr="00B55E3E">
        <w:t xml:space="preserve">RRCReconfiguration-v1530-IEs ::=            </w:t>
      </w:r>
      <w:r w:rsidRPr="00B55E3E">
        <w:rPr>
          <w:color w:val="993366"/>
        </w:rPr>
        <w:t>SEQUENCE</w:t>
      </w:r>
      <w:r w:rsidRPr="00B55E3E">
        <w:t xml:space="preserve"> {</w:t>
      </w:r>
    </w:p>
    <w:p w14:paraId="029A103F" w14:textId="77777777" w:rsidR="001930C0" w:rsidRPr="00B55E3E" w:rsidRDefault="001930C0" w:rsidP="001930C0">
      <w:pPr>
        <w:pStyle w:val="PL"/>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6B6DE6F3" w14:textId="77777777" w:rsidR="001930C0" w:rsidRPr="00B55E3E" w:rsidRDefault="001930C0" w:rsidP="001930C0">
      <w:pPr>
        <w:pStyle w:val="PL"/>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FullConfig</w:t>
      </w:r>
    </w:p>
    <w:p w14:paraId="7241DC9B" w14:textId="77777777" w:rsidR="001930C0" w:rsidRPr="00B55E3E" w:rsidRDefault="001930C0" w:rsidP="001930C0">
      <w:pPr>
        <w:pStyle w:val="PL"/>
        <w:rPr>
          <w:color w:val="808080"/>
        </w:rPr>
      </w:pPr>
      <w:r w:rsidRPr="00B55E3E">
        <w:t xml:space="preserve">    dedicatedNAS-MessageList                </w:t>
      </w:r>
      <w:r w:rsidRPr="00B55E3E">
        <w:rPr>
          <w:color w:val="993366"/>
        </w:rPr>
        <w:t>SEQUENCE</w:t>
      </w:r>
      <w:r w:rsidRPr="00B55E3E">
        <w:t xml:space="preserve"> (</w:t>
      </w:r>
      <w:r w:rsidRPr="00B55E3E">
        <w:rPr>
          <w:color w:val="993366"/>
        </w:rPr>
        <w:t>SIZE</w:t>
      </w:r>
      <w:r w:rsidRPr="00B55E3E">
        <w:t>(1..maxDRB))</w:t>
      </w:r>
      <w:r w:rsidRPr="00B55E3E">
        <w:rPr>
          <w:color w:val="993366"/>
        </w:rPr>
        <w:t xml:space="preserve"> OF</w:t>
      </w:r>
      <w:r w:rsidRPr="00B55E3E">
        <w:t xml:space="preserve"> DedicatedNAS-Message                     </w:t>
      </w:r>
      <w:r w:rsidRPr="00B55E3E">
        <w:rPr>
          <w:color w:val="993366"/>
        </w:rPr>
        <w:t>OPTIONAL</w:t>
      </w:r>
      <w:r w:rsidRPr="00B55E3E">
        <w:t xml:space="preserve">, </w:t>
      </w:r>
      <w:r w:rsidRPr="00B55E3E">
        <w:rPr>
          <w:color w:val="808080"/>
        </w:rPr>
        <w:t>-- Cond nonHO</w:t>
      </w:r>
    </w:p>
    <w:p w14:paraId="63B91F77" w14:textId="77777777" w:rsidR="001930C0" w:rsidRPr="00B55E3E" w:rsidRDefault="001930C0" w:rsidP="001930C0">
      <w:pPr>
        <w:pStyle w:val="PL"/>
        <w:rPr>
          <w:color w:val="808080"/>
        </w:rPr>
      </w:pPr>
      <w:r w:rsidRPr="00B55E3E">
        <w:t xml:space="preserve">    masterKeyUpdate                         MasterKeyUpdate                                                        </w:t>
      </w:r>
      <w:r w:rsidRPr="00B55E3E">
        <w:rPr>
          <w:color w:val="993366"/>
        </w:rPr>
        <w:t>OPTIONAL</w:t>
      </w:r>
      <w:r w:rsidRPr="00B55E3E">
        <w:t xml:space="preserve">, </w:t>
      </w:r>
      <w:r w:rsidRPr="00B55E3E">
        <w:rPr>
          <w:color w:val="808080"/>
        </w:rPr>
        <w:t>-- Cond MasterKeyChange</w:t>
      </w:r>
    </w:p>
    <w:p w14:paraId="4FF90D7E" w14:textId="77777777" w:rsidR="001930C0" w:rsidRPr="00B55E3E" w:rsidRDefault="001930C0" w:rsidP="001930C0">
      <w:pPr>
        <w:pStyle w:val="PL"/>
        <w:rPr>
          <w:color w:val="808080"/>
        </w:rPr>
      </w:pPr>
      <w:r w:rsidRPr="00B55E3E">
        <w:t xml:space="preserve">    dedicatedSIB1-Delivery                  </w:t>
      </w:r>
      <w:r w:rsidRPr="00B55E3E">
        <w:rPr>
          <w:color w:val="993366"/>
        </w:rPr>
        <w:t>OCTET</w:t>
      </w:r>
      <w:r w:rsidRPr="00B55E3E">
        <w:t xml:space="preserve"> </w:t>
      </w:r>
      <w:r w:rsidRPr="00B55E3E">
        <w:rPr>
          <w:color w:val="993366"/>
        </w:rPr>
        <w:t>STRING</w:t>
      </w:r>
      <w:r w:rsidRPr="00B55E3E">
        <w:t xml:space="preserve"> (CONTAINING SIB1)                                         </w:t>
      </w:r>
      <w:r w:rsidRPr="00B55E3E">
        <w:rPr>
          <w:color w:val="993366"/>
        </w:rPr>
        <w:t>OPTIONAL</w:t>
      </w:r>
      <w:r w:rsidRPr="00B55E3E">
        <w:t xml:space="preserve">, </w:t>
      </w:r>
      <w:r w:rsidRPr="00B55E3E">
        <w:rPr>
          <w:color w:val="808080"/>
        </w:rPr>
        <w:t>-- Need N</w:t>
      </w:r>
    </w:p>
    <w:p w14:paraId="20877EE1" w14:textId="77777777" w:rsidR="001930C0" w:rsidRPr="00B55E3E" w:rsidRDefault="001930C0" w:rsidP="001930C0">
      <w:pPr>
        <w:pStyle w:val="PL"/>
        <w:rPr>
          <w:color w:val="808080"/>
        </w:rPr>
      </w:pPr>
      <w:r w:rsidRPr="00B55E3E">
        <w:t xml:space="preserve">    dedicatedSystemInformationDelivery      </w:t>
      </w:r>
      <w:r w:rsidRPr="00B55E3E">
        <w:rPr>
          <w:color w:val="993366"/>
        </w:rPr>
        <w:t>OCTET</w:t>
      </w:r>
      <w:r w:rsidRPr="00B55E3E">
        <w:t xml:space="preserve"> </w:t>
      </w:r>
      <w:r w:rsidRPr="00B55E3E">
        <w:rPr>
          <w:color w:val="993366"/>
        </w:rPr>
        <w:t>STRING</w:t>
      </w:r>
      <w:r w:rsidRPr="00B55E3E">
        <w:t xml:space="preserve"> (CONTAINING SystemInformation)                            </w:t>
      </w:r>
      <w:r w:rsidRPr="00B55E3E">
        <w:rPr>
          <w:color w:val="993366"/>
        </w:rPr>
        <w:t>OPTIONAL</w:t>
      </w:r>
      <w:r w:rsidRPr="00B55E3E">
        <w:t xml:space="preserve">, </w:t>
      </w:r>
      <w:r w:rsidRPr="00B55E3E">
        <w:rPr>
          <w:color w:val="808080"/>
        </w:rPr>
        <w:t>-- Need N</w:t>
      </w:r>
    </w:p>
    <w:p w14:paraId="091B4AFE" w14:textId="77777777" w:rsidR="001930C0" w:rsidRPr="00B55E3E" w:rsidRDefault="001930C0" w:rsidP="001930C0">
      <w:pPr>
        <w:pStyle w:val="PL"/>
        <w:rPr>
          <w:color w:val="808080"/>
        </w:rPr>
      </w:pPr>
      <w:r w:rsidRPr="00B55E3E">
        <w:t xml:space="preserve">    otherConfig                             OtherConfig                                                            </w:t>
      </w:r>
      <w:r w:rsidRPr="00B55E3E">
        <w:rPr>
          <w:color w:val="993366"/>
        </w:rPr>
        <w:t>OPTIONAL</w:t>
      </w:r>
      <w:r w:rsidRPr="00B55E3E">
        <w:t xml:space="preserve">, </w:t>
      </w:r>
      <w:r w:rsidRPr="00B55E3E">
        <w:rPr>
          <w:color w:val="808080"/>
        </w:rPr>
        <w:t>-- Need M</w:t>
      </w:r>
    </w:p>
    <w:p w14:paraId="7718B029" w14:textId="77777777" w:rsidR="001930C0" w:rsidRPr="00B55E3E" w:rsidRDefault="001930C0" w:rsidP="001930C0">
      <w:pPr>
        <w:pStyle w:val="PL"/>
      </w:pPr>
      <w:r w:rsidRPr="00B55E3E">
        <w:t xml:space="preserve">    nonCriticalExtension                    RRCReconfiguration-v1540-IEs                                           </w:t>
      </w:r>
      <w:r w:rsidRPr="00B55E3E">
        <w:rPr>
          <w:color w:val="993366"/>
        </w:rPr>
        <w:t>OPTIONAL</w:t>
      </w:r>
    </w:p>
    <w:p w14:paraId="092B1673" w14:textId="77777777" w:rsidR="001930C0" w:rsidRPr="00B55E3E" w:rsidRDefault="001930C0" w:rsidP="001930C0">
      <w:pPr>
        <w:pStyle w:val="PL"/>
      </w:pPr>
      <w:r w:rsidRPr="00B55E3E">
        <w:t>}</w:t>
      </w:r>
    </w:p>
    <w:p w14:paraId="5508EF80" w14:textId="77777777" w:rsidR="001930C0" w:rsidRPr="00B55E3E" w:rsidRDefault="001930C0" w:rsidP="001930C0">
      <w:pPr>
        <w:pStyle w:val="PL"/>
      </w:pPr>
    </w:p>
    <w:p w14:paraId="52D8E468" w14:textId="77777777" w:rsidR="001930C0" w:rsidRPr="00B55E3E" w:rsidRDefault="001930C0" w:rsidP="001930C0">
      <w:pPr>
        <w:pStyle w:val="PL"/>
      </w:pPr>
      <w:r w:rsidRPr="00B55E3E">
        <w:t xml:space="preserve">RRCReconfiguration-v1540-IEs ::=        </w:t>
      </w:r>
      <w:r w:rsidRPr="00B55E3E">
        <w:rPr>
          <w:color w:val="993366"/>
        </w:rPr>
        <w:t>SEQUENCE</w:t>
      </w:r>
      <w:r w:rsidRPr="00B55E3E">
        <w:t xml:space="preserve"> {</w:t>
      </w:r>
    </w:p>
    <w:p w14:paraId="65BF3AA0" w14:textId="77777777" w:rsidR="001930C0" w:rsidRPr="00B55E3E" w:rsidRDefault="001930C0" w:rsidP="001930C0">
      <w:pPr>
        <w:pStyle w:val="PL"/>
        <w:rPr>
          <w:color w:val="808080"/>
        </w:rPr>
      </w:pPr>
      <w:r w:rsidRPr="00B55E3E">
        <w:t xml:space="preserve">    otherConfig-v1540                       OtherConfig-v1540                                                      </w:t>
      </w:r>
      <w:r w:rsidRPr="00B55E3E">
        <w:rPr>
          <w:color w:val="993366"/>
        </w:rPr>
        <w:t>OPTIONAL</w:t>
      </w:r>
      <w:r w:rsidRPr="00B55E3E">
        <w:t xml:space="preserve">, </w:t>
      </w:r>
      <w:r w:rsidRPr="00B55E3E">
        <w:rPr>
          <w:color w:val="808080"/>
        </w:rPr>
        <w:t>-- Need M</w:t>
      </w:r>
    </w:p>
    <w:p w14:paraId="74390BF3" w14:textId="77777777" w:rsidR="001930C0" w:rsidRPr="00B55E3E" w:rsidRDefault="001930C0" w:rsidP="001930C0">
      <w:pPr>
        <w:pStyle w:val="PL"/>
      </w:pPr>
      <w:r w:rsidRPr="00B55E3E">
        <w:t xml:space="preserve">    nonCriticalExtension                    RRCReconfiguration-v1560-IEs                                           </w:t>
      </w:r>
      <w:r w:rsidRPr="00B55E3E">
        <w:rPr>
          <w:color w:val="993366"/>
        </w:rPr>
        <w:t>OPTIONAL</w:t>
      </w:r>
    </w:p>
    <w:p w14:paraId="4B8C64D5" w14:textId="77777777" w:rsidR="001930C0" w:rsidRPr="00B55E3E" w:rsidRDefault="001930C0" w:rsidP="001930C0">
      <w:pPr>
        <w:pStyle w:val="PL"/>
      </w:pPr>
      <w:r w:rsidRPr="00B55E3E">
        <w:t>}</w:t>
      </w:r>
    </w:p>
    <w:p w14:paraId="64052D72" w14:textId="77777777" w:rsidR="001930C0" w:rsidRPr="00B55E3E" w:rsidRDefault="001930C0" w:rsidP="001930C0">
      <w:pPr>
        <w:pStyle w:val="PL"/>
      </w:pPr>
    </w:p>
    <w:p w14:paraId="35AD6819" w14:textId="77777777" w:rsidR="001930C0" w:rsidRPr="00B55E3E" w:rsidRDefault="001930C0" w:rsidP="001930C0">
      <w:pPr>
        <w:pStyle w:val="PL"/>
      </w:pPr>
      <w:r w:rsidRPr="00B55E3E">
        <w:t xml:space="preserve">RRCReconfiguration-v1560-IEs ::=         </w:t>
      </w:r>
      <w:r w:rsidRPr="00B55E3E">
        <w:rPr>
          <w:color w:val="993366"/>
        </w:rPr>
        <w:t>SEQUENCE</w:t>
      </w:r>
      <w:r w:rsidRPr="00B55E3E">
        <w:t xml:space="preserve"> {</w:t>
      </w:r>
    </w:p>
    <w:p w14:paraId="587F6052" w14:textId="77777777" w:rsidR="001930C0" w:rsidRPr="00B55E3E" w:rsidRDefault="001930C0" w:rsidP="001930C0">
      <w:pPr>
        <w:pStyle w:val="PL"/>
        <w:rPr>
          <w:color w:val="808080"/>
        </w:rPr>
      </w:pPr>
      <w:r w:rsidRPr="00B55E3E">
        <w:t xml:space="preserve">    mrdc-SecondaryCellGroupConfig            SetupRelease { MRDC-SecondaryCellGroupConfig }                        </w:t>
      </w:r>
      <w:r w:rsidRPr="00B55E3E">
        <w:rPr>
          <w:color w:val="993366"/>
        </w:rPr>
        <w:t>OPTIONAL</w:t>
      </w:r>
      <w:r w:rsidRPr="00B55E3E">
        <w:t xml:space="preserve">,   </w:t>
      </w:r>
      <w:r w:rsidRPr="00B55E3E">
        <w:rPr>
          <w:color w:val="808080"/>
        </w:rPr>
        <w:t>-- Need M</w:t>
      </w:r>
    </w:p>
    <w:p w14:paraId="299F1071" w14:textId="77777777" w:rsidR="001930C0" w:rsidRPr="00B55E3E" w:rsidRDefault="001930C0" w:rsidP="001930C0">
      <w:pPr>
        <w:pStyle w:val="PL"/>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5646930B" w14:textId="77777777" w:rsidR="001930C0" w:rsidRPr="00B55E3E" w:rsidRDefault="001930C0" w:rsidP="001930C0">
      <w:pPr>
        <w:pStyle w:val="PL"/>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6C83FE96" w14:textId="77777777" w:rsidR="001930C0" w:rsidRPr="00B55E3E" w:rsidRDefault="001930C0" w:rsidP="001930C0">
      <w:pPr>
        <w:pStyle w:val="PL"/>
      </w:pPr>
      <w:r w:rsidRPr="00B55E3E">
        <w:t xml:space="preserve">    nonCriticalExtension                     RRCReconfiguration-v1610-IEs                                          </w:t>
      </w:r>
      <w:r w:rsidRPr="00B55E3E">
        <w:rPr>
          <w:color w:val="993366"/>
        </w:rPr>
        <w:t>OPTIONAL</w:t>
      </w:r>
    </w:p>
    <w:p w14:paraId="1ECAA86C" w14:textId="77777777" w:rsidR="001930C0" w:rsidRPr="00B55E3E" w:rsidRDefault="001930C0" w:rsidP="001930C0">
      <w:pPr>
        <w:pStyle w:val="PL"/>
      </w:pPr>
      <w:r w:rsidRPr="00B55E3E">
        <w:t>}</w:t>
      </w:r>
    </w:p>
    <w:p w14:paraId="5FABE850" w14:textId="77777777" w:rsidR="001930C0" w:rsidRPr="00B55E3E" w:rsidRDefault="001930C0" w:rsidP="001930C0">
      <w:pPr>
        <w:pStyle w:val="PL"/>
      </w:pPr>
      <w:r w:rsidRPr="00B55E3E">
        <w:t xml:space="preserve">RRCReconfiguration-v1610-IEs ::=        </w:t>
      </w:r>
      <w:r w:rsidRPr="00B55E3E">
        <w:rPr>
          <w:color w:val="993366"/>
        </w:rPr>
        <w:t>SEQUENCE</w:t>
      </w:r>
      <w:r w:rsidRPr="00B55E3E">
        <w:t xml:space="preserve"> {</w:t>
      </w:r>
    </w:p>
    <w:p w14:paraId="60FC1DED" w14:textId="77777777" w:rsidR="001930C0" w:rsidRPr="00B55E3E" w:rsidRDefault="001930C0" w:rsidP="001930C0">
      <w:pPr>
        <w:pStyle w:val="PL"/>
        <w:rPr>
          <w:color w:val="808080"/>
        </w:rPr>
      </w:pPr>
      <w:r w:rsidRPr="00B55E3E">
        <w:t xml:space="preserve">    otherConfig-v1610                       OtherConfig-v1610                                                    </w:t>
      </w:r>
      <w:r w:rsidRPr="00B55E3E">
        <w:rPr>
          <w:color w:val="993366"/>
        </w:rPr>
        <w:t>OPTIONAL</w:t>
      </w:r>
      <w:r w:rsidRPr="00B55E3E">
        <w:t xml:space="preserve">, </w:t>
      </w:r>
      <w:r w:rsidRPr="00B55E3E">
        <w:rPr>
          <w:color w:val="808080"/>
        </w:rPr>
        <w:t>-- Need M</w:t>
      </w:r>
    </w:p>
    <w:p w14:paraId="4314F745" w14:textId="77777777" w:rsidR="001930C0" w:rsidRPr="00B55E3E" w:rsidRDefault="001930C0" w:rsidP="001930C0">
      <w:pPr>
        <w:pStyle w:val="PL"/>
        <w:rPr>
          <w:color w:val="808080"/>
        </w:rPr>
      </w:pPr>
      <w:r w:rsidRPr="00B55E3E">
        <w:t xml:space="preserve">    bap-Config-r16                          SetupRelease { BAP-Config-r16 }                                      </w:t>
      </w:r>
      <w:r w:rsidRPr="00B55E3E">
        <w:rPr>
          <w:color w:val="993366"/>
        </w:rPr>
        <w:t>OPTIONAL</w:t>
      </w:r>
      <w:r w:rsidRPr="00B55E3E">
        <w:t xml:space="preserve">, </w:t>
      </w:r>
      <w:r w:rsidRPr="00B55E3E">
        <w:rPr>
          <w:color w:val="808080"/>
        </w:rPr>
        <w:t>-- Need M</w:t>
      </w:r>
    </w:p>
    <w:p w14:paraId="165EFAAB" w14:textId="77777777" w:rsidR="001930C0" w:rsidRPr="00B55E3E" w:rsidRDefault="001930C0" w:rsidP="001930C0">
      <w:pPr>
        <w:pStyle w:val="PL"/>
        <w:rPr>
          <w:color w:val="808080"/>
        </w:rPr>
      </w:pPr>
      <w:r w:rsidRPr="00B55E3E">
        <w:t xml:space="preserve">    iab-IP-AddressConfigurationList-r16     IAB-IP-AddressConfigurationList-r16                                  </w:t>
      </w:r>
      <w:r w:rsidRPr="00B55E3E">
        <w:rPr>
          <w:color w:val="993366"/>
        </w:rPr>
        <w:t>OPTIONAL</w:t>
      </w:r>
      <w:r w:rsidRPr="00B55E3E">
        <w:t xml:space="preserve">, </w:t>
      </w:r>
      <w:r w:rsidRPr="00B55E3E">
        <w:rPr>
          <w:color w:val="808080"/>
        </w:rPr>
        <w:t>-- Need M</w:t>
      </w:r>
    </w:p>
    <w:p w14:paraId="54C33B7A" w14:textId="77777777" w:rsidR="001930C0" w:rsidRPr="00B55E3E" w:rsidRDefault="001930C0" w:rsidP="001930C0">
      <w:pPr>
        <w:pStyle w:val="PL"/>
        <w:rPr>
          <w:color w:val="808080"/>
        </w:rPr>
      </w:pPr>
      <w:r w:rsidRPr="00B55E3E">
        <w:t xml:space="preserve">    conditionalReconfiguration-r16          ConditionalReconfiguration-r16                                       </w:t>
      </w:r>
      <w:r w:rsidRPr="00B55E3E">
        <w:rPr>
          <w:color w:val="993366"/>
        </w:rPr>
        <w:t>OPTIONAL</w:t>
      </w:r>
      <w:r w:rsidRPr="00B55E3E">
        <w:t xml:space="preserve">, </w:t>
      </w:r>
      <w:r w:rsidRPr="00B55E3E">
        <w:rPr>
          <w:color w:val="808080"/>
        </w:rPr>
        <w:t>-- Need M</w:t>
      </w:r>
    </w:p>
    <w:p w14:paraId="60CD8A7D" w14:textId="77777777" w:rsidR="001930C0" w:rsidRPr="00B55E3E" w:rsidRDefault="001930C0" w:rsidP="001930C0">
      <w:pPr>
        <w:pStyle w:val="PL"/>
        <w:rPr>
          <w:color w:val="808080"/>
        </w:rPr>
      </w:pPr>
      <w:r w:rsidRPr="00B55E3E">
        <w:t xml:space="preserve">    daps-SourceRelease-r16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N</w:t>
      </w:r>
    </w:p>
    <w:p w14:paraId="4846CF14" w14:textId="77777777" w:rsidR="001930C0" w:rsidRPr="00B55E3E" w:rsidRDefault="001930C0" w:rsidP="001930C0">
      <w:pPr>
        <w:pStyle w:val="PL"/>
        <w:rPr>
          <w:color w:val="808080"/>
        </w:rPr>
      </w:pPr>
      <w:r w:rsidRPr="00B55E3E">
        <w:t xml:space="preserve">    t316-r16                                SetupRelease {T316-r16}                                              </w:t>
      </w:r>
      <w:r w:rsidRPr="00B55E3E">
        <w:rPr>
          <w:color w:val="993366"/>
        </w:rPr>
        <w:t>OPTIONAL</w:t>
      </w:r>
      <w:r w:rsidRPr="00B55E3E">
        <w:t xml:space="preserve">, </w:t>
      </w:r>
      <w:r w:rsidRPr="00B55E3E">
        <w:rPr>
          <w:color w:val="808080"/>
        </w:rPr>
        <w:t>-- Need M</w:t>
      </w:r>
    </w:p>
    <w:p w14:paraId="5F82FACB" w14:textId="77777777" w:rsidR="001930C0" w:rsidRPr="00B55E3E" w:rsidRDefault="001930C0" w:rsidP="001930C0">
      <w:pPr>
        <w:pStyle w:val="PL"/>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3EDC375B" w14:textId="77777777" w:rsidR="001930C0" w:rsidRPr="00B55E3E" w:rsidRDefault="001930C0" w:rsidP="001930C0">
      <w:pPr>
        <w:pStyle w:val="PL"/>
        <w:rPr>
          <w:color w:val="808080"/>
        </w:rPr>
      </w:pPr>
      <w:r w:rsidRPr="00B55E3E">
        <w:t xml:space="preserve">    onDemandSIB-Request-r16                 SetupRelease { OnDemandSIB-Request-r16 }                             </w:t>
      </w:r>
      <w:r w:rsidRPr="00B55E3E">
        <w:rPr>
          <w:color w:val="993366"/>
        </w:rPr>
        <w:t>OPTIONAL</w:t>
      </w:r>
      <w:r w:rsidRPr="00B55E3E">
        <w:t xml:space="preserve">, </w:t>
      </w:r>
      <w:r w:rsidRPr="00B55E3E">
        <w:rPr>
          <w:color w:val="808080"/>
        </w:rPr>
        <w:t>-- Need M</w:t>
      </w:r>
    </w:p>
    <w:p w14:paraId="21447055" w14:textId="77777777" w:rsidR="001930C0" w:rsidRPr="00B55E3E" w:rsidRDefault="001930C0" w:rsidP="001930C0">
      <w:pPr>
        <w:pStyle w:val="PL"/>
        <w:rPr>
          <w:color w:val="808080"/>
        </w:rPr>
      </w:pPr>
      <w:r w:rsidRPr="00B55E3E">
        <w:t xml:space="preserve">    dedicatedPosSysInfoDelivery-r16         </w:t>
      </w:r>
      <w:r w:rsidRPr="00B55E3E">
        <w:rPr>
          <w:color w:val="993366"/>
        </w:rPr>
        <w:t>OCTET</w:t>
      </w:r>
      <w:r w:rsidRPr="00B55E3E">
        <w:t xml:space="preserve"> </w:t>
      </w:r>
      <w:r w:rsidRPr="00B55E3E">
        <w:rPr>
          <w:color w:val="993366"/>
        </w:rPr>
        <w:t>STRING</w:t>
      </w:r>
      <w:r w:rsidRPr="00B55E3E">
        <w:t xml:space="preserve"> (CONTAINING PosSystemInformation-r16-IEs)               </w:t>
      </w:r>
      <w:r w:rsidRPr="00B55E3E">
        <w:rPr>
          <w:color w:val="993366"/>
        </w:rPr>
        <w:t>OPTIONAL</w:t>
      </w:r>
      <w:r w:rsidRPr="00B55E3E">
        <w:t xml:space="preserve">, </w:t>
      </w:r>
      <w:r w:rsidRPr="00B55E3E">
        <w:rPr>
          <w:color w:val="808080"/>
        </w:rPr>
        <w:t>-- Need N</w:t>
      </w:r>
    </w:p>
    <w:p w14:paraId="5996314A" w14:textId="77777777" w:rsidR="001930C0" w:rsidRPr="00B55E3E" w:rsidRDefault="001930C0" w:rsidP="001930C0">
      <w:pPr>
        <w:pStyle w:val="PL"/>
        <w:rPr>
          <w:color w:val="808080"/>
        </w:rPr>
      </w:pPr>
      <w:r w:rsidRPr="00B55E3E">
        <w:t xml:space="preserve">    sl-ConfigDedicatedNR-r16                SetupRelease {SL-ConfigDedicatedNR-r16}                              </w:t>
      </w:r>
      <w:r w:rsidRPr="00B55E3E">
        <w:rPr>
          <w:color w:val="993366"/>
        </w:rPr>
        <w:t>OPTIONAL</w:t>
      </w:r>
      <w:r w:rsidRPr="00B55E3E">
        <w:t xml:space="preserve">, </w:t>
      </w:r>
      <w:r w:rsidRPr="00B55E3E">
        <w:rPr>
          <w:color w:val="808080"/>
        </w:rPr>
        <w:t>-- Need M</w:t>
      </w:r>
    </w:p>
    <w:p w14:paraId="71EDB780" w14:textId="77777777" w:rsidR="001930C0" w:rsidRPr="00B55E3E" w:rsidRDefault="001930C0" w:rsidP="001930C0">
      <w:pPr>
        <w:pStyle w:val="PL"/>
        <w:rPr>
          <w:color w:val="808080"/>
        </w:rPr>
      </w:pPr>
      <w:r w:rsidRPr="00B55E3E">
        <w:t xml:space="preserve">    sl-ConfigDedicatedEUTRA-Info-r16        SetupRelease {SL-ConfigDedicatedEUTRA-Info-r16}                      </w:t>
      </w:r>
      <w:r w:rsidRPr="00B55E3E">
        <w:rPr>
          <w:color w:val="993366"/>
        </w:rPr>
        <w:t>OPTIONAL</w:t>
      </w:r>
      <w:r w:rsidRPr="00B55E3E">
        <w:t xml:space="preserve">, </w:t>
      </w:r>
      <w:r w:rsidRPr="00B55E3E">
        <w:rPr>
          <w:color w:val="808080"/>
        </w:rPr>
        <w:t>-- Need M</w:t>
      </w:r>
    </w:p>
    <w:p w14:paraId="47A59E9D" w14:textId="77777777" w:rsidR="001930C0" w:rsidRPr="00B55E3E" w:rsidRDefault="001930C0" w:rsidP="001930C0">
      <w:pPr>
        <w:pStyle w:val="PL"/>
        <w:rPr>
          <w:color w:val="808080"/>
        </w:rPr>
      </w:pPr>
      <w:r w:rsidRPr="00B55E3E">
        <w:t xml:space="preserve">    targetCellSMTC-SCG-r16                  SSB-MTC                                                              </w:t>
      </w:r>
      <w:r w:rsidRPr="00B55E3E">
        <w:rPr>
          <w:color w:val="993366"/>
        </w:rPr>
        <w:t>OPTIONAL</w:t>
      </w:r>
      <w:r w:rsidRPr="00B55E3E">
        <w:t xml:space="preserve">, </w:t>
      </w:r>
      <w:r w:rsidRPr="00B55E3E">
        <w:rPr>
          <w:color w:val="808080"/>
        </w:rPr>
        <w:t>-- Need S</w:t>
      </w:r>
    </w:p>
    <w:p w14:paraId="37C2C347" w14:textId="77777777" w:rsidR="001930C0" w:rsidRPr="00B55E3E" w:rsidRDefault="001930C0" w:rsidP="001930C0">
      <w:pPr>
        <w:pStyle w:val="PL"/>
      </w:pPr>
      <w:r w:rsidRPr="00B55E3E">
        <w:t xml:space="preserve">    nonCriticalExtension                    RRCReconfiguration-v1700-IEs                                         </w:t>
      </w:r>
      <w:r w:rsidRPr="00B55E3E">
        <w:rPr>
          <w:color w:val="993366"/>
        </w:rPr>
        <w:t>OPTIONAL</w:t>
      </w:r>
    </w:p>
    <w:p w14:paraId="45CA5741" w14:textId="77777777" w:rsidR="001930C0" w:rsidRPr="00B55E3E" w:rsidRDefault="001930C0" w:rsidP="001930C0">
      <w:pPr>
        <w:pStyle w:val="PL"/>
      </w:pPr>
      <w:r w:rsidRPr="00B55E3E">
        <w:t>}</w:t>
      </w:r>
    </w:p>
    <w:p w14:paraId="7E8237FE" w14:textId="77777777" w:rsidR="001930C0" w:rsidRPr="00B55E3E" w:rsidRDefault="001930C0" w:rsidP="001930C0">
      <w:pPr>
        <w:pStyle w:val="PL"/>
      </w:pPr>
    </w:p>
    <w:p w14:paraId="64AB143E" w14:textId="77777777" w:rsidR="001930C0" w:rsidRPr="00B55E3E" w:rsidRDefault="001930C0" w:rsidP="001930C0">
      <w:pPr>
        <w:pStyle w:val="PL"/>
      </w:pPr>
      <w:r w:rsidRPr="00B55E3E">
        <w:t xml:space="preserve">RRCReconfiguration-v1700-IEs ::=        </w:t>
      </w:r>
      <w:r w:rsidRPr="00B55E3E">
        <w:rPr>
          <w:color w:val="993366"/>
        </w:rPr>
        <w:t>SEQUENCE</w:t>
      </w:r>
      <w:r w:rsidRPr="00B55E3E">
        <w:t xml:space="preserve"> {</w:t>
      </w:r>
    </w:p>
    <w:p w14:paraId="123469DD" w14:textId="77777777" w:rsidR="001930C0" w:rsidRPr="00B55E3E" w:rsidRDefault="001930C0" w:rsidP="001930C0">
      <w:pPr>
        <w:pStyle w:val="PL"/>
        <w:rPr>
          <w:color w:val="808080"/>
        </w:rPr>
      </w:pPr>
      <w:r w:rsidRPr="00B55E3E">
        <w:t xml:space="preserve">    otherConfig-v1700                       OtherConfig-v1700                                              </w:t>
      </w:r>
      <w:r w:rsidRPr="00B55E3E">
        <w:rPr>
          <w:color w:val="993366"/>
        </w:rPr>
        <w:t>OPTIONAL</w:t>
      </w:r>
      <w:r w:rsidRPr="00B55E3E">
        <w:t xml:space="preserve">, </w:t>
      </w:r>
      <w:r w:rsidRPr="00B55E3E">
        <w:rPr>
          <w:color w:val="808080"/>
        </w:rPr>
        <w:t>-- Need M</w:t>
      </w:r>
    </w:p>
    <w:p w14:paraId="7FCE06DE" w14:textId="77777777" w:rsidR="001930C0" w:rsidRPr="00B55E3E" w:rsidRDefault="001930C0" w:rsidP="001930C0">
      <w:pPr>
        <w:pStyle w:val="PL"/>
        <w:rPr>
          <w:color w:val="808080"/>
        </w:rPr>
      </w:pPr>
      <w:r w:rsidRPr="00B55E3E">
        <w:t xml:space="preserve">    sl-L2RelayUE-Config-r17                 SetupRelease { SL-L2RelayUE-Config-r17 }                       </w:t>
      </w:r>
      <w:r w:rsidRPr="00B55E3E">
        <w:rPr>
          <w:color w:val="993366"/>
        </w:rPr>
        <w:t>OPTIONAL</w:t>
      </w:r>
      <w:r w:rsidRPr="00B55E3E">
        <w:t xml:space="preserve">, </w:t>
      </w:r>
      <w:r w:rsidRPr="00B55E3E">
        <w:rPr>
          <w:color w:val="808080"/>
        </w:rPr>
        <w:t>-- Need M</w:t>
      </w:r>
    </w:p>
    <w:p w14:paraId="1DEA6CB6" w14:textId="77777777" w:rsidR="001930C0" w:rsidRPr="00B55E3E" w:rsidRDefault="001930C0" w:rsidP="001930C0">
      <w:pPr>
        <w:pStyle w:val="PL"/>
        <w:rPr>
          <w:color w:val="808080"/>
        </w:rPr>
      </w:pPr>
      <w:r w:rsidRPr="00B55E3E">
        <w:t xml:space="preserve">    sl-L2RemoteUE-Config-r17                SetupRelease { SL-L2RemoteUE-Config-r17 }                      </w:t>
      </w:r>
      <w:r w:rsidRPr="00B55E3E">
        <w:rPr>
          <w:color w:val="993366"/>
        </w:rPr>
        <w:t>OPTIONAL</w:t>
      </w:r>
      <w:r w:rsidRPr="00B55E3E">
        <w:t xml:space="preserve">, </w:t>
      </w:r>
      <w:r w:rsidRPr="00B55E3E">
        <w:rPr>
          <w:color w:val="808080"/>
        </w:rPr>
        <w:t>-- Need M</w:t>
      </w:r>
    </w:p>
    <w:p w14:paraId="4559318C" w14:textId="77777777" w:rsidR="001930C0" w:rsidRPr="00B55E3E" w:rsidRDefault="001930C0" w:rsidP="001930C0">
      <w:pPr>
        <w:pStyle w:val="PL"/>
        <w:rPr>
          <w:color w:val="808080"/>
        </w:rPr>
      </w:pPr>
      <w:r w:rsidRPr="00B55E3E">
        <w:t xml:space="preserve">    dedicatedPagingDelivery-r17             </w:t>
      </w:r>
      <w:r w:rsidRPr="00B55E3E">
        <w:rPr>
          <w:color w:val="993366"/>
        </w:rPr>
        <w:t>OCTET</w:t>
      </w:r>
      <w:r w:rsidRPr="00B55E3E">
        <w:t xml:space="preserve"> </w:t>
      </w:r>
      <w:r w:rsidRPr="00B55E3E">
        <w:rPr>
          <w:color w:val="993366"/>
        </w:rPr>
        <w:t>STRING</w:t>
      </w:r>
      <w:r w:rsidRPr="00B55E3E">
        <w:t xml:space="preserve"> (CONTAINING Paging)                               </w:t>
      </w:r>
      <w:r w:rsidRPr="00B55E3E">
        <w:rPr>
          <w:color w:val="993366"/>
        </w:rPr>
        <w:t>OPTIONAL</w:t>
      </w:r>
      <w:r w:rsidRPr="00B55E3E">
        <w:t xml:space="preserve">, </w:t>
      </w:r>
      <w:r w:rsidRPr="00B55E3E">
        <w:rPr>
          <w:color w:val="808080"/>
        </w:rPr>
        <w:t>-- Cond PagingRelay</w:t>
      </w:r>
    </w:p>
    <w:p w14:paraId="09CEA0E1" w14:textId="77777777" w:rsidR="001930C0" w:rsidRPr="00B55E3E" w:rsidRDefault="001930C0" w:rsidP="001930C0">
      <w:pPr>
        <w:pStyle w:val="PL"/>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56FE831F" w14:textId="77777777" w:rsidR="001930C0" w:rsidRPr="00B55E3E" w:rsidRDefault="001930C0" w:rsidP="001930C0">
      <w:pPr>
        <w:pStyle w:val="PL"/>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7CF91C9E" w14:textId="77777777" w:rsidR="001930C0" w:rsidRPr="00B55E3E" w:rsidRDefault="001930C0" w:rsidP="001930C0">
      <w:pPr>
        <w:pStyle w:val="PL"/>
        <w:rPr>
          <w:color w:val="808080"/>
        </w:rPr>
      </w:pPr>
      <w:r w:rsidRPr="00B55E3E">
        <w:t xml:space="preserve">    musim-GapConfig-r17                     SetupRelease {MUSIM-GapConfig-r17}                             </w:t>
      </w:r>
      <w:r w:rsidRPr="00B55E3E">
        <w:rPr>
          <w:color w:val="993366"/>
        </w:rPr>
        <w:t>OPTIONAL</w:t>
      </w:r>
      <w:r w:rsidRPr="00B55E3E">
        <w:t xml:space="preserve">, </w:t>
      </w:r>
      <w:r w:rsidRPr="00B55E3E">
        <w:rPr>
          <w:color w:val="808080"/>
        </w:rPr>
        <w:t>-- Need M</w:t>
      </w:r>
    </w:p>
    <w:p w14:paraId="7BCBC9DD" w14:textId="77777777" w:rsidR="001930C0" w:rsidRPr="00B55E3E" w:rsidRDefault="001930C0" w:rsidP="001930C0">
      <w:pPr>
        <w:pStyle w:val="PL"/>
        <w:rPr>
          <w:color w:val="808080"/>
        </w:rPr>
      </w:pPr>
      <w:r w:rsidRPr="00B55E3E">
        <w:t xml:space="preserve">    ul-GapFR2-Config-r17                    SetupRelease { UL-GapFR2-Config-r17 }                          </w:t>
      </w:r>
      <w:r w:rsidRPr="00B55E3E">
        <w:rPr>
          <w:color w:val="993366"/>
        </w:rPr>
        <w:t>OPTIONAL</w:t>
      </w:r>
      <w:r w:rsidRPr="00B55E3E">
        <w:t xml:space="preserve">, </w:t>
      </w:r>
      <w:r w:rsidRPr="00B55E3E">
        <w:rPr>
          <w:color w:val="808080"/>
        </w:rPr>
        <w:t>-- Need M</w:t>
      </w:r>
    </w:p>
    <w:p w14:paraId="540C15DA" w14:textId="77777777" w:rsidR="001930C0" w:rsidRPr="00B55E3E" w:rsidRDefault="001930C0" w:rsidP="001930C0">
      <w:pPr>
        <w:pStyle w:val="PL"/>
        <w:rPr>
          <w:color w:val="808080"/>
        </w:rPr>
      </w:pPr>
      <w:r w:rsidRPr="00B55E3E">
        <w:t xml:space="preserve">    scg-State-r17                           </w:t>
      </w:r>
      <w:r w:rsidRPr="00B55E3E">
        <w:rPr>
          <w:color w:val="993366"/>
        </w:rPr>
        <w:t>ENUMERATED</w:t>
      </w:r>
      <w:r w:rsidRPr="00B55E3E">
        <w:t xml:space="preserve"> { deactivated }                                     </w:t>
      </w:r>
      <w:r w:rsidRPr="00B55E3E">
        <w:rPr>
          <w:color w:val="993366"/>
        </w:rPr>
        <w:t>OPTIONAL</w:t>
      </w:r>
      <w:r w:rsidRPr="00B55E3E">
        <w:t xml:space="preserve">, </w:t>
      </w:r>
      <w:r w:rsidRPr="00B55E3E">
        <w:rPr>
          <w:color w:val="808080"/>
        </w:rPr>
        <w:t>-- Need N</w:t>
      </w:r>
    </w:p>
    <w:p w14:paraId="6EAF1BB1" w14:textId="77777777" w:rsidR="001930C0" w:rsidRPr="00B55E3E" w:rsidRDefault="001930C0" w:rsidP="001930C0">
      <w:pPr>
        <w:pStyle w:val="PL"/>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4EC64ACA" w14:textId="77777777" w:rsidR="001930C0" w:rsidRPr="00B55E3E" w:rsidRDefault="001930C0" w:rsidP="001930C0">
      <w:pPr>
        <w:pStyle w:val="PL"/>
        <w:rPr>
          <w:color w:val="808080"/>
        </w:rPr>
      </w:pPr>
      <w:r w:rsidRPr="00B55E3E">
        <w:t xml:space="preserve">    ue-TxTEG-RequestUL-TDOA-Config-r17      SetupRelease {UE-TxTEG-RequestUL-TDOA-Config-r17}              </w:t>
      </w:r>
      <w:r w:rsidRPr="00B55E3E">
        <w:rPr>
          <w:color w:val="993366"/>
        </w:rPr>
        <w:t>OPTIONAL</w:t>
      </w:r>
      <w:r w:rsidRPr="00B55E3E">
        <w:t xml:space="preserve">,  </w:t>
      </w:r>
      <w:r w:rsidRPr="00B55E3E">
        <w:rPr>
          <w:color w:val="808080"/>
        </w:rPr>
        <w:t>-- Need M</w:t>
      </w:r>
    </w:p>
    <w:p w14:paraId="282FFA08" w14:textId="77777777" w:rsidR="001930C0" w:rsidRPr="00B55E3E" w:rsidRDefault="001930C0" w:rsidP="001930C0">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5397C5CB" w14:textId="77777777" w:rsidR="001930C0" w:rsidRPr="00B55E3E" w:rsidRDefault="001930C0" w:rsidP="001930C0">
      <w:pPr>
        <w:pStyle w:val="PL"/>
      </w:pPr>
      <w:r w:rsidRPr="00B55E3E">
        <w:t>}</w:t>
      </w:r>
    </w:p>
    <w:p w14:paraId="008BE221" w14:textId="77777777" w:rsidR="001930C0" w:rsidRPr="00B55E3E" w:rsidRDefault="001930C0" w:rsidP="001930C0">
      <w:pPr>
        <w:pStyle w:val="PL"/>
      </w:pPr>
    </w:p>
    <w:p w14:paraId="116EB640" w14:textId="77777777" w:rsidR="001930C0" w:rsidRPr="00B55E3E" w:rsidRDefault="001930C0" w:rsidP="001930C0">
      <w:pPr>
        <w:pStyle w:val="PL"/>
      </w:pPr>
      <w:r w:rsidRPr="00B55E3E">
        <w:t xml:space="preserve">MRDC-SecondaryCellGroupConfig ::=       </w:t>
      </w:r>
      <w:r w:rsidRPr="00B55E3E">
        <w:rPr>
          <w:color w:val="993366"/>
        </w:rPr>
        <w:t>SEQUENCE</w:t>
      </w:r>
      <w:r w:rsidRPr="00B55E3E">
        <w:t xml:space="preserve"> {</w:t>
      </w:r>
    </w:p>
    <w:p w14:paraId="5F5279CF" w14:textId="77777777" w:rsidR="001930C0" w:rsidRPr="00B55E3E" w:rsidRDefault="001930C0" w:rsidP="001930C0">
      <w:pPr>
        <w:pStyle w:val="PL"/>
        <w:rPr>
          <w:color w:val="808080"/>
        </w:rPr>
      </w:pPr>
      <w:r w:rsidRPr="00B55E3E">
        <w:t xml:space="preserve">    mrdc-ReleaseAndAdd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7A17E741" w14:textId="77777777" w:rsidR="001930C0" w:rsidRPr="00B55E3E" w:rsidRDefault="001930C0" w:rsidP="001930C0">
      <w:pPr>
        <w:pStyle w:val="PL"/>
      </w:pPr>
      <w:r w:rsidRPr="00B55E3E">
        <w:t xml:space="preserve">    mrdc-SecondaryCellGroup                 </w:t>
      </w:r>
      <w:r w:rsidRPr="00B55E3E">
        <w:rPr>
          <w:color w:val="993366"/>
        </w:rPr>
        <w:t>CHOICE</w:t>
      </w:r>
      <w:r w:rsidRPr="00B55E3E">
        <w:t xml:space="preserve"> {</w:t>
      </w:r>
    </w:p>
    <w:p w14:paraId="020FA419" w14:textId="77777777" w:rsidR="001930C0" w:rsidRPr="00B55E3E" w:rsidRDefault="001930C0" w:rsidP="001930C0">
      <w:pPr>
        <w:pStyle w:val="PL"/>
      </w:pPr>
      <w:r w:rsidRPr="00B55E3E">
        <w:t xml:space="preserve">        nr-SCG                                  </w:t>
      </w:r>
      <w:r w:rsidRPr="00B55E3E">
        <w:rPr>
          <w:color w:val="993366"/>
        </w:rPr>
        <w:t>OCTET</w:t>
      </w:r>
      <w:r w:rsidRPr="00B55E3E">
        <w:t xml:space="preserve"> </w:t>
      </w:r>
      <w:r w:rsidRPr="00B55E3E">
        <w:rPr>
          <w:color w:val="993366"/>
        </w:rPr>
        <w:t>STRING</w:t>
      </w:r>
      <w:r w:rsidRPr="00B55E3E">
        <w:t xml:space="preserve">  (CONTAINING RRCReconfiguration),</w:t>
      </w:r>
    </w:p>
    <w:p w14:paraId="2D1713BF" w14:textId="77777777" w:rsidR="001930C0" w:rsidRPr="00B55E3E" w:rsidRDefault="001930C0" w:rsidP="001930C0">
      <w:pPr>
        <w:pStyle w:val="PL"/>
      </w:pPr>
      <w:r w:rsidRPr="00B55E3E">
        <w:t xml:space="preserve">        eutra-SCG                               </w:t>
      </w:r>
      <w:r w:rsidRPr="00B55E3E">
        <w:rPr>
          <w:color w:val="993366"/>
        </w:rPr>
        <w:t>OCTET</w:t>
      </w:r>
      <w:r w:rsidRPr="00B55E3E">
        <w:t xml:space="preserve"> </w:t>
      </w:r>
      <w:r w:rsidRPr="00B55E3E">
        <w:rPr>
          <w:color w:val="993366"/>
        </w:rPr>
        <w:t>STRING</w:t>
      </w:r>
    </w:p>
    <w:p w14:paraId="695D56DC" w14:textId="77777777" w:rsidR="001930C0" w:rsidRPr="00B55E3E" w:rsidRDefault="001930C0" w:rsidP="001930C0">
      <w:pPr>
        <w:pStyle w:val="PL"/>
      </w:pPr>
      <w:r w:rsidRPr="00B55E3E">
        <w:t xml:space="preserve">    }</w:t>
      </w:r>
    </w:p>
    <w:p w14:paraId="3CDA29E9" w14:textId="77777777" w:rsidR="001930C0" w:rsidRPr="00B55E3E" w:rsidRDefault="001930C0" w:rsidP="001930C0">
      <w:pPr>
        <w:pStyle w:val="PL"/>
      </w:pPr>
      <w:r w:rsidRPr="00B55E3E">
        <w:t>}</w:t>
      </w:r>
    </w:p>
    <w:p w14:paraId="1886B061" w14:textId="77777777" w:rsidR="001930C0" w:rsidRPr="00B55E3E" w:rsidRDefault="001930C0" w:rsidP="001930C0">
      <w:pPr>
        <w:pStyle w:val="PL"/>
      </w:pPr>
    </w:p>
    <w:p w14:paraId="02293FD3" w14:textId="77777777" w:rsidR="001930C0" w:rsidRPr="00B55E3E" w:rsidRDefault="001930C0" w:rsidP="001930C0">
      <w:pPr>
        <w:pStyle w:val="PL"/>
      </w:pPr>
      <w:r w:rsidRPr="00B55E3E">
        <w:t xml:space="preserve">BAP-Config-r16 ::=                      </w:t>
      </w:r>
      <w:r w:rsidRPr="00B55E3E">
        <w:rPr>
          <w:color w:val="993366"/>
        </w:rPr>
        <w:t>SEQUENCE</w:t>
      </w:r>
      <w:r w:rsidRPr="00B55E3E">
        <w:t xml:space="preserve"> {</w:t>
      </w:r>
    </w:p>
    <w:p w14:paraId="0382392E" w14:textId="77777777" w:rsidR="001930C0" w:rsidRPr="00B55E3E" w:rsidRDefault="001930C0" w:rsidP="001930C0">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35D83DAE" w14:textId="77777777" w:rsidR="001930C0" w:rsidRPr="00B55E3E" w:rsidRDefault="001930C0" w:rsidP="001930C0">
      <w:pPr>
        <w:pStyle w:val="PL"/>
        <w:rPr>
          <w:color w:val="808080"/>
        </w:rPr>
      </w:pPr>
      <w:r w:rsidRPr="00B55E3E">
        <w:t xml:space="preserve">    defaultUL-BAP-RoutingID-r16             BAP-RoutingID-r16                                         </w:t>
      </w:r>
      <w:r w:rsidRPr="00B55E3E">
        <w:rPr>
          <w:color w:val="993366"/>
        </w:rPr>
        <w:t>OPTIONAL</w:t>
      </w:r>
      <w:r w:rsidRPr="00B55E3E">
        <w:t xml:space="preserve">, </w:t>
      </w:r>
      <w:r w:rsidRPr="00B55E3E">
        <w:rPr>
          <w:color w:val="808080"/>
        </w:rPr>
        <w:t>-- Need M</w:t>
      </w:r>
    </w:p>
    <w:p w14:paraId="43C30DE0" w14:textId="77777777" w:rsidR="001930C0" w:rsidRPr="00B55E3E" w:rsidRDefault="001930C0" w:rsidP="001930C0">
      <w:pPr>
        <w:pStyle w:val="PL"/>
        <w:rPr>
          <w:color w:val="808080"/>
        </w:rPr>
      </w:pPr>
      <w:r w:rsidRPr="00B55E3E">
        <w:t xml:space="preserve">    defaultUL-BH-RLC-Channel-r16            BH-RLC-ChannelID-r16                                      </w:t>
      </w:r>
      <w:r w:rsidRPr="00B55E3E">
        <w:rPr>
          <w:color w:val="993366"/>
        </w:rPr>
        <w:t>OPTIONAL</w:t>
      </w:r>
      <w:r w:rsidRPr="00B55E3E">
        <w:t xml:space="preserve">, </w:t>
      </w:r>
      <w:r w:rsidRPr="00B55E3E">
        <w:rPr>
          <w:color w:val="808080"/>
        </w:rPr>
        <w:t>-- Need M</w:t>
      </w:r>
    </w:p>
    <w:p w14:paraId="2CF8147B" w14:textId="77777777" w:rsidR="001930C0" w:rsidRPr="00B55E3E" w:rsidRDefault="001930C0" w:rsidP="001930C0">
      <w:pPr>
        <w:pStyle w:val="PL"/>
        <w:rPr>
          <w:color w:val="808080"/>
        </w:rPr>
      </w:pPr>
      <w:r w:rsidRPr="00B55E3E">
        <w:t xml:space="preserve">    flowControlFeedbackType-r16             </w:t>
      </w:r>
      <w:r w:rsidRPr="00B55E3E">
        <w:rPr>
          <w:color w:val="993366"/>
        </w:rPr>
        <w:t>ENUMERATED</w:t>
      </w:r>
      <w:r w:rsidRPr="00B55E3E">
        <w:t xml:space="preserve"> {perBH-RLC-Channel, perRoutingID, both}        </w:t>
      </w:r>
      <w:r w:rsidRPr="00B55E3E">
        <w:rPr>
          <w:color w:val="993366"/>
        </w:rPr>
        <w:t>OPTIONAL</w:t>
      </w:r>
      <w:r w:rsidRPr="00B55E3E">
        <w:t xml:space="preserve">, </w:t>
      </w:r>
      <w:r w:rsidRPr="00B55E3E">
        <w:rPr>
          <w:color w:val="808080"/>
        </w:rPr>
        <w:t>-- Need R</w:t>
      </w:r>
    </w:p>
    <w:p w14:paraId="44367ED0" w14:textId="77777777" w:rsidR="001930C0" w:rsidRPr="00B55E3E" w:rsidRDefault="001930C0" w:rsidP="001930C0">
      <w:pPr>
        <w:pStyle w:val="PL"/>
      </w:pPr>
      <w:r w:rsidRPr="00B55E3E">
        <w:t xml:space="preserve">    ...</w:t>
      </w:r>
    </w:p>
    <w:p w14:paraId="79ABBA04" w14:textId="77777777" w:rsidR="001930C0" w:rsidRPr="00B55E3E" w:rsidRDefault="001930C0" w:rsidP="001930C0">
      <w:pPr>
        <w:pStyle w:val="PL"/>
      </w:pPr>
      <w:r w:rsidRPr="00B55E3E">
        <w:t>}</w:t>
      </w:r>
    </w:p>
    <w:p w14:paraId="4C0C1E18" w14:textId="77777777" w:rsidR="001930C0" w:rsidRPr="00B55E3E" w:rsidRDefault="001930C0" w:rsidP="001930C0">
      <w:pPr>
        <w:pStyle w:val="PL"/>
      </w:pPr>
    </w:p>
    <w:p w14:paraId="07EB5544" w14:textId="77777777" w:rsidR="001930C0" w:rsidRPr="00B55E3E" w:rsidRDefault="001930C0" w:rsidP="001930C0">
      <w:pPr>
        <w:pStyle w:val="PL"/>
      </w:pPr>
      <w:r w:rsidRPr="00B55E3E">
        <w:t xml:space="preserve">MasterKeyUpdate ::=                 </w:t>
      </w:r>
      <w:r w:rsidRPr="00B55E3E">
        <w:rPr>
          <w:color w:val="993366"/>
        </w:rPr>
        <w:t>SEQUENCE</w:t>
      </w:r>
      <w:r w:rsidRPr="00B55E3E">
        <w:t xml:space="preserve"> {</w:t>
      </w:r>
    </w:p>
    <w:p w14:paraId="6A32BD4F" w14:textId="77777777" w:rsidR="001930C0" w:rsidRPr="00B55E3E" w:rsidRDefault="001930C0" w:rsidP="001930C0">
      <w:pPr>
        <w:pStyle w:val="PL"/>
      </w:pPr>
      <w:r w:rsidRPr="00B55E3E">
        <w:t xml:space="preserve">    keySetChangeIndicator           </w:t>
      </w:r>
      <w:r w:rsidRPr="00B55E3E">
        <w:rPr>
          <w:color w:val="993366"/>
        </w:rPr>
        <w:t>BOOLEAN</w:t>
      </w:r>
      <w:r w:rsidRPr="00B55E3E">
        <w:t>,</w:t>
      </w:r>
    </w:p>
    <w:p w14:paraId="379574F6" w14:textId="77777777" w:rsidR="001930C0" w:rsidRPr="00B55E3E" w:rsidRDefault="001930C0" w:rsidP="001930C0">
      <w:pPr>
        <w:pStyle w:val="PL"/>
      </w:pPr>
      <w:r w:rsidRPr="00B55E3E">
        <w:t xml:space="preserve">    nextHopChainingCount            NextHopChainingCount,</w:t>
      </w:r>
    </w:p>
    <w:p w14:paraId="7BB4E578" w14:textId="77777777" w:rsidR="001930C0" w:rsidRPr="00B55E3E" w:rsidRDefault="001930C0" w:rsidP="001930C0">
      <w:pPr>
        <w:pStyle w:val="PL"/>
        <w:rPr>
          <w:color w:val="808080"/>
        </w:rPr>
      </w:pPr>
      <w:r w:rsidRPr="00B55E3E">
        <w:t xml:space="preserve">    nas-Container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Cond securityNASC</w:t>
      </w:r>
    </w:p>
    <w:p w14:paraId="65D42035" w14:textId="77777777" w:rsidR="001930C0" w:rsidRPr="00B55E3E" w:rsidRDefault="001930C0" w:rsidP="001930C0">
      <w:pPr>
        <w:pStyle w:val="PL"/>
      </w:pPr>
      <w:r w:rsidRPr="00B55E3E">
        <w:t xml:space="preserve">    ...</w:t>
      </w:r>
    </w:p>
    <w:p w14:paraId="15E47596" w14:textId="77777777" w:rsidR="001930C0" w:rsidRPr="00B55E3E" w:rsidRDefault="001930C0" w:rsidP="001930C0">
      <w:pPr>
        <w:pStyle w:val="PL"/>
      </w:pPr>
      <w:r w:rsidRPr="00B55E3E">
        <w:t>}</w:t>
      </w:r>
    </w:p>
    <w:p w14:paraId="787FB748" w14:textId="77777777" w:rsidR="001930C0" w:rsidRPr="00B55E3E" w:rsidRDefault="001930C0" w:rsidP="001930C0">
      <w:pPr>
        <w:pStyle w:val="PL"/>
      </w:pPr>
    </w:p>
    <w:p w14:paraId="56A74369" w14:textId="77777777" w:rsidR="001930C0" w:rsidRPr="00B55E3E" w:rsidRDefault="001930C0" w:rsidP="001930C0">
      <w:pPr>
        <w:pStyle w:val="PL"/>
      </w:pPr>
      <w:r w:rsidRPr="00B55E3E">
        <w:t xml:space="preserve">OnDemandSIB-Request-r16 ::=                  </w:t>
      </w:r>
      <w:r w:rsidRPr="00B55E3E">
        <w:rPr>
          <w:color w:val="993366"/>
        </w:rPr>
        <w:t>SEQUENCE</w:t>
      </w:r>
      <w:r w:rsidRPr="00B55E3E">
        <w:t xml:space="preserve"> {</w:t>
      </w:r>
    </w:p>
    <w:p w14:paraId="69D1EF87" w14:textId="77777777" w:rsidR="001930C0" w:rsidRPr="00B55E3E" w:rsidRDefault="001930C0" w:rsidP="001930C0">
      <w:pPr>
        <w:pStyle w:val="PL"/>
      </w:pPr>
      <w:r w:rsidRPr="00B55E3E">
        <w:t xml:space="preserve">    onDemandSIB-RequestProhibitTimer-r16         </w:t>
      </w:r>
      <w:r w:rsidRPr="00B55E3E">
        <w:rPr>
          <w:color w:val="993366"/>
        </w:rPr>
        <w:t>ENUMERATED</w:t>
      </w:r>
      <w:r w:rsidRPr="00B55E3E">
        <w:t xml:space="preserve"> {s0, s0dot5, s1, s2, s5, s10, s20, s30}</w:t>
      </w:r>
    </w:p>
    <w:p w14:paraId="35DF0CD3" w14:textId="77777777" w:rsidR="001930C0" w:rsidRPr="00B55E3E" w:rsidRDefault="001930C0" w:rsidP="001930C0">
      <w:pPr>
        <w:pStyle w:val="PL"/>
      </w:pPr>
      <w:r w:rsidRPr="00B55E3E">
        <w:t>}</w:t>
      </w:r>
    </w:p>
    <w:p w14:paraId="48FBBB04" w14:textId="77777777" w:rsidR="001930C0" w:rsidRPr="00B55E3E" w:rsidRDefault="001930C0" w:rsidP="001930C0">
      <w:pPr>
        <w:pStyle w:val="PL"/>
      </w:pPr>
    </w:p>
    <w:p w14:paraId="7C42636A" w14:textId="77777777" w:rsidR="001930C0" w:rsidRPr="00B55E3E" w:rsidRDefault="001930C0" w:rsidP="001930C0">
      <w:pPr>
        <w:pStyle w:val="PL"/>
      </w:pPr>
      <w:r w:rsidRPr="00B55E3E">
        <w:t xml:space="preserve">T316-r16 ::=         </w:t>
      </w:r>
      <w:r w:rsidRPr="00B55E3E">
        <w:rPr>
          <w:color w:val="993366"/>
        </w:rPr>
        <w:t>ENUMERATED</w:t>
      </w:r>
      <w:r w:rsidRPr="00B55E3E">
        <w:t xml:space="preserve"> {ms50, ms100, ms200, ms300, ms400, ms500, ms600, ms1000, ms1500, ms2000}</w:t>
      </w:r>
    </w:p>
    <w:p w14:paraId="19ECC6FB" w14:textId="77777777" w:rsidR="001930C0" w:rsidRPr="00B55E3E" w:rsidRDefault="001930C0" w:rsidP="001930C0">
      <w:pPr>
        <w:pStyle w:val="PL"/>
      </w:pPr>
    </w:p>
    <w:p w14:paraId="2B9A4D32" w14:textId="77777777" w:rsidR="001930C0" w:rsidRPr="00B55E3E" w:rsidRDefault="001930C0" w:rsidP="001930C0">
      <w:pPr>
        <w:pStyle w:val="PL"/>
      </w:pPr>
      <w:r w:rsidRPr="00B55E3E">
        <w:t xml:space="preserve">IAB-IP-AddressConfigurationList-r16 ::= </w:t>
      </w:r>
      <w:r w:rsidRPr="00B55E3E">
        <w:rPr>
          <w:color w:val="993366"/>
        </w:rPr>
        <w:t>SEQUENCE</w:t>
      </w:r>
      <w:r w:rsidRPr="00B55E3E">
        <w:t xml:space="preserve"> {</w:t>
      </w:r>
    </w:p>
    <w:p w14:paraId="599051FA" w14:textId="77777777" w:rsidR="001930C0" w:rsidRPr="00B55E3E" w:rsidRDefault="001930C0" w:rsidP="001930C0">
      <w:pPr>
        <w:pStyle w:val="PL"/>
        <w:rPr>
          <w:color w:val="808080"/>
        </w:rPr>
      </w:pPr>
      <w:r w:rsidRPr="00B55E3E">
        <w:t xml:space="preserve">    iab-IP-AddressToAddModList-r16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IAB-IP-AddressConfiguration-r16 </w:t>
      </w:r>
      <w:r w:rsidRPr="00B55E3E">
        <w:rPr>
          <w:color w:val="993366"/>
        </w:rPr>
        <w:t>OPTIONAL</w:t>
      </w:r>
      <w:r w:rsidRPr="00B55E3E">
        <w:t xml:space="preserve">, </w:t>
      </w:r>
      <w:r w:rsidRPr="00B55E3E">
        <w:rPr>
          <w:color w:val="808080"/>
        </w:rPr>
        <w:t>-- Need N</w:t>
      </w:r>
    </w:p>
    <w:p w14:paraId="10A5C35B" w14:textId="77777777" w:rsidR="001930C0" w:rsidRPr="00B55E3E" w:rsidRDefault="001930C0" w:rsidP="001930C0">
      <w:pPr>
        <w:pStyle w:val="PL"/>
        <w:rPr>
          <w:color w:val="808080"/>
        </w:rPr>
      </w:pPr>
      <w:r w:rsidRPr="00B55E3E">
        <w:t xml:space="preserve">    iab-IP-AddressToReleaseList-r16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IAB-IP-AddressIndex-r16         </w:t>
      </w:r>
      <w:r w:rsidRPr="00B55E3E">
        <w:rPr>
          <w:color w:val="993366"/>
        </w:rPr>
        <w:t>OPTIONAL</w:t>
      </w:r>
      <w:r w:rsidRPr="00B55E3E">
        <w:t xml:space="preserve">, </w:t>
      </w:r>
      <w:r w:rsidRPr="00B55E3E">
        <w:rPr>
          <w:color w:val="808080"/>
        </w:rPr>
        <w:t>-- Need N</w:t>
      </w:r>
    </w:p>
    <w:p w14:paraId="4244443D" w14:textId="77777777" w:rsidR="001930C0" w:rsidRPr="00B55E3E" w:rsidRDefault="001930C0" w:rsidP="001930C0">
      <w:pPr>
        <w:pStyle w:val="PL"/>
      </w:pPr>
      <w:r w:rsidRPr="00B55E3E">
        <w:t xml:space="preserve">    ...</w:t>
      </w:r>
    </w:p>
    <w:p w14:paraId="4FFAAB41" w14:textId="77777777" w:rsidR="001930C0" w:rsidRPr="00B55E3E" w:rsidRDefault="001930C0" w:rsidP="001930C0">
      <w:pPr>
        <w:pStyle w:val="PL"/>
      </w:pPr>
      <w:r w:rsidRPr="00B55E3E">
        <w:t>}</w:t>
      </w:r>
    </w:p>
    <w:p w14:paraId="5E88C74F" w14:textId="77777777" w:rsidR="001930C0" w:rsidRPr="00B55E3E" w:rsidRDefault="001930C0" w:rsidP="001930C0">
      <w:pPr>
        <w:pStyle w:val="PL"/>
      </w:pPr>
    </w:p>
    <w:p w14:paraId="405314B7" w14:textId="77777777" w:rsidR="001930C0" w:rsidRPr="00B55E3E" w:rsidRDefault="001930C0" w:rsidP="001930C0">
      <w:pPr>
        <w:pStyle w:val="PL"/>
      </w:pPr>
      <w:r w:rsidRPr="00B55E3E">
        <w:t xml:space="preserve">IAB-IP-AddressConfiguration-r16 ::=     </w:t>
      </w:r>
      <w:r w:rsidRPr="00B55E3E">
        <w:rPr>
          <w:color w:val="993366"/>
        </w:rPr>
        <w:t>SEQUENCE</w:t>
      </w:r>
      <w:r w:rsidRPr="00B55E3E">
        <w:t xml:space="preserve"> {</w:t>
      </w:r>
    </w:p>
    <w:p w14:paraId="4E4E835A" w14:textId="77777777" w:rsidR="001930C0" w:rsidRPr="00B55E3E" w:rsidRDefault="001930C0" w:rsidP="001930C0">
      <w:pPr>
        <w:pStyle w:val="PL"/>
      </w:pPr>
      <w:r w:rsidRPr="00B55E3E">
        <w:t xml:space="preserve">    iab-IP-AddressIndex-r16                 IAB-IP-AddressIndex-r16,</w:t>
      </w:r>
    </w:p>
    <w:p w14:paraId="3511E97D" w14:textId="77777777" w:rsidR="001930C0" w:rsidRPr="00B55E3E" w:rsidRDefault="001930C0" w:rsidP="001930C0">
      <w:pPr>
        <w:pStyle w:val="PL"/>
        <w:rPr>
          <w:color w:val="808080"/>
        </w:rPr>
      </w:pPr>
      <w:r w:rsidRPr="00B55E3E">
        <w:t xml:space="preserve">    iab-IP-Address-r16                      IAB-IP-Address-r16                                                </w:t>
      </w:r>
      <w:r w:rsidRPr="00B55E3E">
        <w:rPr>
          <w:color w:val="993366"/>
        </w:rPr>
        <w:t>OPTIONAL</w:t>
      </w:r>
      <w:r w:rsidRPr="00B55E3E">
        <w:t xml:space="preserve">,  </w:t>
      </w:r>
      <w:r w:rsidRPr="00B55E3E">
        <w:rPr>
          <w:color w:val="808080"/>
        </w:rPr>
        <w:t>-- Need M</w:t>
      </w:r>
    </w:p>
    <w:p w14:paraId="0B37396E" w14:textId="77777777" w:rsidR="001930C0" w:rsidRPr="00B55E3E" w:rsidRDefault="001930C0" w:rsidP="001930C0">
      <w:pPr>
        <w:pStyle w:val="PL"/>
        <w:rPr>
          <w:color w:val="808080"/>
        </w:rPr>
      </w:pPr>
      <w:r w:rsidRPr="00B55E3E">
        <w:t xml:space="preserve">    iab-IP-Usage-r16                        IAB-IP-Usage-r16                                                  </w:t>
      </w:r>
      <w:r w:rsidRPr="00B55E3E">
        <w:rPr>
          <w:color w:val="993366"/>
        </w:rPr>
        <w:t>OPTIONAL</w:t>
      </w:r>
      <w:r w:rsidRPr="00B55E3E">
        <w:t xml:space="preserve">,  </w:t>
      </w:r>
      <w:r w:rsidRPr="00B55E3E">
        <w:rPr>
          <w:color w:val="808080"/>
        </w:rPr>
        <w:t>-- Need M</w:t>
      </w:r>
    </w:p>
    <w:p w14:paraId="60A2DC58" w14:textId="77777777" w:rsidR="001930C0" w:rsidRPr="00B55E3E" w:rsidRDefault="001930C0" w:rsidP="001930C0">
      <w:pPr>
        <w:pStyle w:val="PL"/>
        <w:rPr>
          <w:color w:val="808080"/>
        </w:rPr>
      </w:pPr>
      <w:r w:rsidRPr="00B55E3E">
        <w:t xml:space="preserve">    iab-donor-DU-BAP-Address-r16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(10))                                             </w:t>
      </w:r>
      <w:r w:rsidRPr="00B55E3E">
        <w:rPr>
          <w:color w:val="993366"/>
        </w:rPr>
        <w:t>OPTIONAL</w:t>
      </w:r>
      <w:r w:rsidRPr="00B55E3E">
        <w:t xml:space="preserve">,  </w:t>
      </w:r>
      <w:r w:rsidRPr="00B55E3E">
        <w:rPr>
          <w:color w:val="808080"/>
        </w:rPr>
        <w:t>-- Need M</w:t>
      </w:r>
    </w:p>
    <w:p w14:paraId="62EBFC53" w14:textId="77777777" w:rsidR="001930C0" w:rsidRPr="00B55E3E" w:rsidRDefault="001930C0" w:rsidP="001930C0">
      <w:pPr>
        <w:pStyle w:val="PL"/>
      </w:pPr>
      <w:r w:rsidRPr="00B55E3E">
        <w:t>...</w:t>
      </w:r>
    </w:p>
    <w:p w14:paraId="123BEC9F" w14:textId="77777777" w:rsidR="001930C0" w:rsidRPr="00B55E3E" w:rsidRDefault="001930C0" w:rsidP="001930C0">
      <w:pPr>
        <w:pStyle w:val="PL"/>
      </w:pPr>
      <w:r w:rsidRPr="00B55E3E">
        <w:t>}</w:t>
      </w:r>
    </w:p>
    <w:p w14:paraId="1FF15BE4" w14:textId="77777777" w:rsidR="001930C0" w:rsidRPr="00B55E3E" w:rsidRDefault="001930C0" w:rsidP="001930C0">
      <w:pPr>
        <w:pStyle w:val="PL"/>
      </w:pPr>
    </w:p>
    <w:p w14:paraId="095F024A" w14:textId="77777777" w:rsidR="001930C0" w:rsidRPr="00B55E3E" w:rsidRDefault="001930C0" w:rsidP="001930C0">
      <w:pPr>
        <w:pStyle w:val="PL"/>
      </w:pPr>
      <w:r w:rsidRPr="00B55E3E">
        <w:t xml:space="preserve">SL-ConfigDedicatedEUTRA-Info-r16 ::=            </w:t>
      </w:r>
      <w:r w:rsidRPr="00B55E3E">
        <w:rPr>
          <w:color w:val="993366"/>
        </w:rPr>
        <w:t>SEQUENCE</w:t>
      </w:r>
      <w:r w:rsidRPr="00B55E3E">
        <w:t xml:space="preserve"> {</w:t>
      </w:r>
    </w:p>
    <w:p w14:paraId="1CE776CD" w14:textId="77777777" w:rsidR="001930C0" w:rsidRPr="00B55E3E" w:rsidRDefault="001930C0" w:rsidP="001930C0">
      <w:pPr>
        <w:pStyle w:val="PL"/>
        <w:rPr>
          <w:color w:val="808080"/>
        </w:rPr>
      </w:pPr>
      <w:r w:rsidRPr="00B55E3E">
        <w:t xml:space="preserve">    sl-ConfigDedicatedEUTRA-r16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Need M</w:t>
      </w:r>
    </w:p>
    <w:p w14:paraId="76C54680" w14:textId="77777777" w:rsidR="001930C0" w:rsidRPr="00B55E3E" w:rsidRDefault="001930C0" w:rsidP="001930C0">
      <w:pPr>
        <w:pStyle w:val="PL"/>
        <w:rPr>
          <w:color w:val="808080"/>
        </w:rPr>
      </w:pPr>
      <w:r w:rsidRPr="00B55E3E">
        <w:t xml:space="preserve">    sl-TimeOffsetEUTRA-List-r16                    </w:t>
      </w:r>
      <w:r w:rsidRPr="00B55E3E">
        <w:rPr>
          <w:color w:val="993366"/>
        </w:rPr>
        <w:t>SEQUENCE</w:t>
      </w:r>
      <w:r w:rsidRPr="00B55E3E">
        <w:t xml:space="preserve"> (</w:t>
      </w:r>
      <w:r w:rsidRPr="00B55E3E">
        <w:rPr>
          <w:color w:val="993366"/>
        </w:rPr>
        <w:t>SIZE</w:t>
      </w:r>
      <w:r w:rsidRPr="00B55E3E">
        <w:t xml:space="preserve"> (8))</w:t>
      </w:r>
      <w:r w:rsidRPr="00B55E3E">
        <w:rPr>
          <w:color w:val="993366"/>
        </w:rPr>
        <w:t xml:space="preserve"> OF</w:t>
      </w:r>
      <w:r w:rsidRPr="00B55E3E">
        <w:t xml:space="preserve"> SL-TimeOffsetEUTRA-r16             </w:t>
      </w:r>
      <w:r w:rsidRPr="00B55E3E">
        <w:rPr>
          <w:color w:val="993366"/>
        </w:rPr>
        <w:t>OPTIONAL</w:t>
      </w:r>
      <w:r w:rsidRPr="00B55E3E">
        <w:t xml:space="preserve">    </w:t>
      </w:r>
      <w:r w:rsidRPr="00B55E3E">
        <w:rPr>
          <w:color w:val="808080"/>
        </w:rPr>
        <w:t>-- Need M</w:t>
      </w:r>
    </w:p>
    <w:p w14:paraId="092E86E7" w14:textId="77777777" w:rsidR="001930C0" w:rsidRPr="00B55E3E" w:rsidRDefault="001930C0" w:rsidP="001930C0">
      <w:pPr>
        <w:pStyle w:val="PL"/>
      </w:pPr>
      <w:r w:rsidRPr="00B55E3E">
        <w:t>}</w:t>
      </w:r>
    </w:p>
    <w:p w14:paraId="58F9FCB2" w14:textId="77777777" w:rsidR="001930C0" w:rsidRPr="00B55E3E" w:rsidRDefault="001930C0" w:rsidP="001930C0">
      <w:pPr>
        <w:pStyle w:val="PL"/>
      </w:pPr>
    </w:p>
    <w:p w14:paraId="09601C06" w14:textId="77777777" w:rsidR="001930C0" w:rsidRPr="00B55E3E" w:rsidRDefault="001930C0" w:rsidP="001930C0">
      <w:pPr>
        <w:pStyle w:val="PL"/>
      </w:pPr>
      <w:r w:rsidRPr="00B55E3E">
        <w:t xml:space="preserve">SL-TimeOffsetEUTRA-r16 ::=        </w:t>
      </w:r>
      <w:r w:rsidRPr="00B55E3E">
        <w:rPr>
          <w:color w:val="993366"/>
        </w:rPr>
        <w:t>ENUMERATED</w:t>
      </w:r>
      <w:r w:rsidRPr="00B55E3E">
        <w:t xml:space="preserve"> {ms0, ms0dot25, ms0dot5, ms0dot625, ms0dot75, ms1, ms1dot25, ms1dot5, ms1dot75,</w:t>
      </w:r>
    </w:p>
    <w:p w14:paraId="471FC01C" w14:textId="77777777" w:rsidR="001930C0" w:rsidRPr="00B55E3E" w:rsidRDefault="001930C0" w:rsidP="001930C0">
      <w:pPr>
        <w:pStyle w:val="PL"/>
      </w:pPr>
      <w:r w:rsidRPr="00B55E3E">
        <w:t xml:space="preserve">                                              ms2, ms2dot5, ms3, ms4, ms5, ms6, ms8, ms10, ms20}</w:t>
      </w:r>
    </w:p>
    <w:p w14:paraId="2819D946" w14:textId="77777777" w:rsidR="001930C0" w:rsidRPr="00B55E3E" w:rsidRDefault="001930C0" w:rsidP="001930C0">
      <w:pPr>
        <w:pStyle w:val="PL"/>
      </w:pPr>
    </w:p>
    <w:p w14:paraId="02B129E0" w14:textId="77777777" w:rsidR="001930C0" w:rsidRPr="00B55E3E" w:rsidRDefault="001930C0" w:rsidP="001930C0">
      <w:pPr>
        <w:pStyle w:val="PL"/>
      </w:pPr>
      <w:r w:rsidRPr="00B55E3E">
        <w:t xml:space="preserve">UE-TxTEG-RequestUL-TDOA-Config-r17 ::=  </w:t>
      </w:r>
      <w:r w:rsidRPr="00B55E3E">
        <w:rPr>
          <w:color w:val="993366"/>
        </w:rPr>
        <w:t>CHOICE</w:t>
      </w:r>
      <w:r w:rsidRPr="00B55E3E">
        <w:t xml:space="preserve"> {</w:t>
      </w:r>
    </w:p>
    <w:p w14:paraId="61A028E0" w14:textId="77777777" w:rsidR="001930C0" w:rsidRPr="00B55E3E" w:rsidRDefault="001930C0" w:rsidP="001930C0">
      <w:pPr>
        <w:pStyle w:val="PL"/>
      </w:pPr>
      <w:r w:rsidRPr="00B55E3E">
        <w:t xml:space="preserve">    oneShot-r17                             </w:t>
      </w:r>
      <w:r w:rsidRPr="00B55E3E">
        <w:rPr>
          <w:color w:val="993366"/>
        </w:rPr>
        <w:t>NULL</w:t>
      </w:r>
      <w:r w:rsidRPr="00B55E3E">
        <w:t>,</w:t>
      </w:r>
    </w:p>
    <w:p w14:paraId="584D038D" w14:textId="77777777" w:rsidR="001930C0" w:rsidRPr="00B55E3E" w:rsidRDefault="001930C0" w:rsidP="001930C0">
      <w:pPr>
        <w:pStyle w:val="PL"/>
      </w:pPr>
      <w:r w:rsidRPr="00B55E3E">
        <w:t xml:space="preserve">    periodicReporting-r17                   </w:t>
      </w:r>
      <w:r w:rsidRPr="00B55E3E">
        <w:rPr>
          <w:color w:val="993366"/>
        </w:rPr>
        <w:t>ENUMERATED</w:t>
      </w:r>
      <w:r w:rsidRPr="00B55E3E">
        <w:t xml:space="preserve"> { ms160, ms320, ms1280, ms2560, ms61440, ms81920, ms368640, ms737280 }</w:t>
      </w:r>
    </w:p>
    <w:p w14:paraId="1D8E1177" w14:textId="77777777" w:rsidR="001930C0" w:rsidRPr="00B55E3E" w:rsidRDefault="001930C0" w:rsidP="001930C0">
      <w:pPr>
        <w:pStyle w:val="PL"/>
      </w:pPr>
      <w:r w:rsidRPr="00B55E3E">
        <w:t>}</w:t>
      </w:r>
    </w:p>
    <w:p w14:paraId="6E40C284" w14:textId="77777777" w:rsidR="001930C0" w:rsidRPr="00B55E3E" w:rsidRDefault="001930C0" w:rsidP="001930C0">
      <w:pPr>
        <w:pStyle w:val="PL"/>
        <w:rPr>
          <w:color w:val="808080"/>
        </w:rPr>
      </w:pPr>
      <w:r w:rsidRPr="00B55E3E">
        <w:rPr>
          <w:color w:val="808080"/>
        </w:rPr>
        <w:t>-- TAG-RRCRECONFIGURATION-STOP</w:t>
      </w:r>
    </w:p>
    <w:p w14:paraId="45733C50" w14:textId="77777777" w:rsidR="001930C0" w:rsidRPr="00B55E3E" w:rsidRDefault="001930C0" w:rsidP="001930C0">
      <w:pPr>
        <w:pStyle w:val="PL"/>
        <w:rPr>
          <w:color w:val="808080"/>
        </w:rPr>
      </w:pPr>
      <w:r w:rsidRPr="00B55E3E">
        <w:rPr>
          <w:color w:val="808080"/>
        </w:rPr>
        <w:t>-- ASN1STOP</w:t>
      </w:r>
    </w:p>
    <w:p w14:paraId="70DD945D" w14:textId="77777777" w:rsidR="001930C0" w:rsidRPr="00B55E3E" w:rsidRDefault="001930C0" w:rsidP="00193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0C0" w:rsidRPr="00B55E3E" w14:paraId="111AC076"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F91A2AD" w14:textId="77777777" w:rsidR="001930C0" w:rsidRPr="00B55E3E" w:rsidRDefault="001930C0" w:rsidP="001930C0">
            <w:pPr>
              <w:pStyle w:val="TAH"/>
              <w:rPr>
                <w:szCs w:val="22"/>
                <w:lang w:eastAsia="sv-SE"/>
              </w:rPr>
            </w:pPr>
            <w:r w:rsidRPr="00B55E3E">
              <w:rPr>
                <w:i/>
                <w:szCs w:val="22"/>
                <w:lang w:eastAsia="sv-SE"/>
              </w:rPr>
              <w:t xml:space="preserve">RRCReconfiguration-IEs </w:t>
            </w:r>
            <w:r w:rsidRPr="00B55E3E">
              <w:rPr>
                <w:szCs w:val="22"/>
                <w:lang w:eastAsia="sv-SE"/>
              </w:rPr>
              <w:t>field descriptions</w:t>
            </w:r>
          </w:p>
        </w:tc>
      </w:tr>
      <w:tr w:rsidR="001930C0" w:rsidRPr="00B55E3E" w14:paraId="0EF71EE8"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4A561ADA" w14:textId="77777777" w:rsidR="001930C0" w:rsidRPr="00B55E3E" w:rsidRDefault="001930C0" w:rsidP="001930C0">
            <w:pPr>
              <w:pStyle w:val="TAL"/>
              <w:rPr>
                <w:b/>
                <w:bCs/>
                <w:i/>
                <w:lang w:eastAsia="en-GB"/>
              </w:rPr>
            </w:pPr>
            <w:r w:rsidRPr="00B55E3E">
              <w:rPr>
                <w:b/>
                <w:bCs/>
                <w:i/>
                <w:lang w:eastAsia="en-GB"/>
              </w:rPr>
              <w:t>bap-Config</w:t>
            </w:r>
          </w:p>
          <w:p w14:paraId="6450E892" w14:textId="77777777" w:rsidR="001930C0" w:rsidRPr="00B55E3E" w:rsidRDefault="001930C0" w:rsidP="001930C0">
            <w:pPr>
              <w:pStyle w:val="TAL"/>
              <w:rPr>
                <w:szCs w:val="22"/>
                <w:lang w:eastAsia="sv-SE"/>
              </w:rPr>
            </w:pPr>
            <w:r w:rsidRPr="00B55E3E">
              <w:rPr>
                <w:szCs w:val="22"/>
                <w:lang w:eastAsia="sv-SE"/>
              </w:rPr>
              <w:t>This field is used to configure the BAP entity for IAB nodes.</w:t>
            </w:r>
          </w:p>
        </w:tc>
      </w:tr>
      <w:tr w:rsidR="001930C0" w:rsidRPr="00B55E3E" w14:paraId="58303DD4"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3969530B" w14:textId="77777777" w:rsidR="001930C0" w:rsidRPr="00B55E3E" w:rsidRDefault="001930C0" w:rsidP="001930C0">
            <w:pPr>
              <w:pStyle w:val="TAL"/>
              <w:rPr>
                <w:b/>
                <w:bCs/>
                <w:i/>
                <w:lang w:eastAsia="en-GB"/>
              </w:rPr>
            </w:pPr>
            <w:r w:rsidRPr="00B55E3E">
              <w:rPr>
                <w:b/>
                <w:bCs/>
                <w:i/>
                <w:lang w:eastAsia="en-GB"/>
              </w:rPr>
              <w:t>bap-Address</w:t>
            </w:r>
          </w:p>
          <w:p w14:paraId="18A39FA5" w14:textId="77777777" w:rsidR="001930C0" w:rsidRPr="00B55E3E" w:rsidRDefault="001930C0" w:rsidP="001930C0">
            <w:pPr>
              <w:pStyle w:val="TAL"/>
              <w:rPr>
                <w:b/>
                <w:bCs/>
                <w:i/>
                <w:lang w:eastAsia="en-GB"/>
              </w:rPr>
            </w:pPr>
            <w:r w:rsidRPr="00B55E3E">
              <w:rPr>
                <w:szCs w:val="22"/>
                <w:lang w:eastAsia="sv-SE"/>
              </w:rPr>
              <w:t>Indicates the BAP address of an IAB-node. The BAP address of an IAB-node cannot be changed once configured for the cell group to the BAP entity.</w:t>
            </w:r>
          </w:p>
        </w:tc>
      </w:tr>
      <w:tr w:rsidR="001930C0" w:rsidRPr="00B55E3E" w14:paraId="6F7ED9FC"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4DC0D365" w14:textId="77777777" w:rsidR="001930C0" w:rsidRPr="00B55E3E" w:rsidRDefault="001930C0" w:rsidP="001930C0">
            <w:pPr>
              <w:pStyle w:val="TAL"/>
              <w:rPr>
                <w:b/>
                <w:bCs/>
                <w:i/>
                <w:noProof/>
                <w:lang w:eastAsia="en-GB"/>
              </w:rPr>
            </w:pPr>
            <w:r w:rsidRPr="00B55E3E">
              <w:rPr>
                <w:b/>
                <w:bCs/>
                <w:i/>
                <w:noProof/>
                <w:lang w:eastAsia="en-GB"/>
              </w:rPr>
              <w:t>conditionalReconfiguration</w:t>
            </w:r>
          </w:p>
          <w:p w14:paraId="797A9A50" w14:textId="77777777" w:rsidR="001930C0" w:rsidRPr="00B55E3E" w:rsidRDefault="001930C0" w:rsidP="001930C0">
            <w:pPr>
              <w:pStyle w:val="TAL"/>
              <w:rPr>
                <w:b/>
                <w:bCs/>
                <w:i/>
                <w:noProof/>
                <w:lang w:eastAsia="en-GB"/>
              </w:rPr>
            </w:pPr>
            <w:r w:rsidRPr="00B55E3E">
              <w:rPr>
                <w:bCs/>
                <w:noProof/>
                <w:lang w:eastAsia="en-GB"/>
              </w:rPr>
              <w:t>Configuration of candidate target SpCell(s) and execution condition(s) for conditional handover</w:t>
            </w:r>
            <w:r w:rsidRPr="00B55E3E">
              <w:rPr>
                <w:bCs/>
                <w:lang w:eastAsia="en-GB"/>
              </w:rPr>
              <w:t>, conditional PSCell addition</w:t>
            </w:r>
            <w:r w:rsidRPr="00B55E3E">
              <w:rPr>
                <w:bCs/>
                <w:noProof/>
                <w:lang w:eastAsia="zh-CN"/>
              </w:rPr>
              <w:t xml:space="preserve"> or conditional PSCell change</w:t>
            </w:r>
            <w:r w:rsidRPr="00B55E3E">
              <w:rPr>
                <w:bCs/>
                <w:noProof/>
                <w:lang w:eastAsia="en-GB"/>
              </w:rPr>
              <w:t>.</w:t>
            </w:r>
            <w:r w:rsidRPr="00B55E3E">
              <w:rPr>
                <w:rFonts w:ascii="Times New Roman" w:hAnsi="Times New Roman"/>
                <w:lang w:eastAsia="sv-SE"/>
              </w:rPr>
              <w:t xml:space="preserve"> </w:t>
            </w:r>
            <w:r w:rsidRPr="00B55E3E">
              <w:rPr>
                <w:bCs/>
                <w:noProof/>
                <w:lang w:eastAsia="en-GB"/>
              </w:rPr>
              <w:t>The field is absent if any DAPS bearer</w:t>
            </w:r>
            <w:r w:rsidRPr="00B55E3E">
              <w:rPr>
                <w:lang w:eastAsia="sv-SE"/>
              </w:rPr>
              <w:t xml:space="preserve"> is configured or if the </w:t>
            </w:r>
            <w:r w:rsidRPr="00B55E3E">
              <w:rPr>
                <w:i/>
                <w:iCs/>
                <w:lang w:eastAsia="sv-SE"/>
              </w:rPr>
              <w:t>masterCellGroup</w:t>
            </w:r>
            <w:r w:rsidRPr="00B55E3E">
              <w:rPr>
                <w:lang w:eastAsia="sv-SE"/>
              </w:rPr>
              <w:t xml:space="preserve"> </w:t>
            </w:r>
            <w:r w:rsidRPr="00B55E3E">
              <w:t xml:space="preserve">includes </w:t>
            </w:r>
            <w:r w:rsidRPr="00B55E3E">
              <w:rPr>
                <w:i/>
                <w:iCs/>
              </w:rPr>
              <w:t>ReconfigurationWithSync</w:t>
            </w:r>
            <w:r w:rsidRPr="00B55E3E">
              <w:rPr>
                <w:iCs/>
              </w:rPr>
              <w:t xml:space="preserve"> or if the </w:t>
            </w:r>
            <w:r w:rsidRPr="00B55E3E">
              <w:rPr>
                <w:i/>
                <w:iCs/>
              </w:rPr>
              <w:t xml:space="preserve">sl-L2RemoteUE-Config </w:t>
            </w:r>
            <w:r w:rsidRPr="00B55E3E">
              <w:rPr>
                <w:iCs/>
              </w:rPr>
              <w:t xml:space="preserve">or </w:t>
            </w:r>
            <w:r w:rsidRPr="00B55E3E">
              <w:rPr>
                <w:i/>
                <w:iCs/>
              </w:rPr>
              <w:t>sl-L2RelayUE-Config</w:t>
            </w:r>
            <w:r w:rsidRPr="00B55E3E">
              <w:rPr>
                <w:iCs/>
              </w:rPr>
              <w:t xml:space="preserve"> is configured</w:t>
            </w:r>
            <w:r w:rsidRPr="00B55E3E">
              <w:rPr>
                <w:lang w:eastAsia="sv-SE"/>
              </w:rPr>
              <w:t>.</w:t>
            </w:r>
            <w:r w:rsidRPr="00B55E3E">
              <w:t xml:space="preserve"> For conditional PSCell change, the field is absent if the </w:t>
            </w:r>
            <w:r w:rsidRPr="00B55E3E">
              <w:rPr>
                <w:i/>
                <w:iCs/>
              </w:rPr>
              <w:t xml:space="preserve">secondaryCellGroup </w:t>
            </w:r>
            <w:r w:rsidRPr="00B55E3E">
              <w:t xml:space="preserve">includes </w:t>
            </w:r>
            <w:r w:rsidRPr="00B55E3E">
              <w:rPr>
                <w:i/>
                <w:iCs/>
              </w:rPr>
              <w:t>ReconfigurationWithSync</w:t>
            </w:r>
            <w:r w:rsidRPr="00B55E3E">
              <w:t xml:space="preserve">. The </w:t>
            </w:r>
            <w:r w:rsidRPr="00B55E3E">
              <w:rPr>
                <w:i/>
              </w:rPr>
              <w:t>RRCReconfiguration</w:t>
            </w:r>
            <w:r w:rsidRPr="00B55E3E">
              <w:t xml:space="preserve"> message contained in </w:t>
            </w:r>
            <w:r w:rsidRPr="00B55E3E">
              <w:rPr>
                <w:i/>
                <w:iCs/>
              </w:rPr>
              <w:t xml:space="preserve">DLInformationTransferMRDC </w:t>
            </w:r>
            <w:r w:rsidRPr="00B55E3E">
              <w:t xml:space="preserve">cannot contain the field </w:t>
            </w:r>
            <w:r w:rsidRPr="00B55E3E">
              <w:rPr>
                <w:i/>
                <w:iCs/>
              </w:rPr>
              <w:t xml:space="preserve">conditionalReconfiguration </w:t>
            </w:r>
            <w:r w:rsidRPr="00B55E3E">
              <w:t>for conditional PSCell change or for conditional PSCell addition.</w:t>
            </w:r>
          </w:p>
        </w:tc>
      </w:tr>
      <w:tr w:rsidR="001930C0" w:rsidRPr="00B55E3E" w14:paraId="5941582D"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07D7A2D" w14:textId="77777777" w:rsidR="001930C0" w:rsidRPr="00B55E3E" w:rsidRDefault="001930C0" w:rsidP="001930C0">
            <w:pPr>
              <w:pStyle w:val="TAL"/>
              <w:rPr>
                <w:b/>
                <w:bCs/>
                <w:i/>
                <w:noProof/>
                <w:lang w:eastAsia="en-GB"/>
              </w:rPr>
            </w:pPr>
            <w:r w:rsidRPr="00B55E3E">
              <w:rPr>
                <w:b/>
                <w:bCs/>
                <w:i/>
                <w:noProof/>
                <w:lang w:eastAsia="en-GB"/>
              </w:rPr>
              <w:t>daps-SourceRelease</w:t>
            </w:r>
          </w:p>
          <w:p w14:paraId="18C50444" w14:textId="77777777" w:rsidR="001930C0" w:rsidRPr="00B55E3E" w:rsidRDefault="001930C0" w:rsidP="001930C0">
            <w:pPr>
              <w:pStyle w:val="TAL"/>
              <w:rPr>
                <w:b/>
                <w:bCs/>
                <w:i/>
                <w:noProof/>
                <w:lang w:eastAsia="en-GB"/>
              </w:rPr>
            </w:pPr>
            <w:r w:rsidRPr="00B55E3E">
              <w:rPr>
                <w:bCs/>
                <w:noProof/>
                <w:lang w:eastAsia="en-GB"/>
              </w:rPr>
              <w:t>Indicates to UE that the source cell part of DAPS operation is to be stopped and the source cell part of DAPS configuration is to be released.</w:t>
            </w:r>
          </w:p>
        </w:tc>
      </w:tr>
      <w:tr w:rsidR="001930C0" w:rsidRPr="00B55E3E" w14:paraId="7741E47F"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3AE0AE62" w14:textId="77777777" w:rsidR="001930C0" w:rsidRPr="00B55E3E" w:rsidRDefault="001930C0" w:rsidP="001930C0">
            <w:pPr>
              <w:pStyle w:val="TAL"/>
              <w:rPr>
                <w:b/>
                <w:bCs/>
                <w:i/>
                <w:noProof/>
                <w:lang w:eastAsia="en-GB"/>
              </w:rPr>
            </w:pPr>
            <w:r w:rsidRPr="00B55E3E">
              <w:rPr>
                <w:b/>
                <w:bCs/>
                <w:i/>
                <w:noProof/>
                <w:lang w:eastAsia="en-GB"/>
              </w:rPr>
              <w:t>dedicatedNAS-MessageList</w:t>
            </w:r>
          </w:p>
          <w:p w14:paraId="588EBEFD" w14:textId="77777777" w:rsidR="001930C0" w:rsidRPr="00B55E3E" w:rsidRDefault="001930C0" w:rsidP="001930C0">
            <w:pPr>
              <w:pStyle w:val="TAL"/>
              <w:rPr>
                <w:bCs/>
                <w:noProof/>
                <w:lang w:eastAsia="en-GB"/>
              </w:rPr>
            </w:pPr>
            <w:r w:rsidRPr="00B55E3E">
              <w:rPr>
                <w:bCs/>
                <w:noProof/>
                <w:lang w:eastAsia="en-GB"/>
              </w:rPr>
              <w:t xml:space="preserve">This field is used to transfer UE specific NAS layer information between the network and the UE. The RRC layer is transparent for each PDU in the list. </w:t>
            </w:r>
          </w:p>
        </w:tc>
      </w:tr>
      <w:tr w:rsidR="001930C0" w:rsidRPr="00B55E3E" w14:paraId="72C2E49B" w14:textId="77777777" w:rsidTr="001930C0">
        <w:tc>
          <w:tcPr>
            <w:tcW w:w="14173" w:type="dxa"/>
            <w:tcBorders>
              <w:top w:val="single" w:sz="4" w:space="0" w:color="auto"/>
              <w:left w:val="single" w:sz="4" w:space="0" w:color="auto"/>
              <w:bottom w:val="single" w:sz="4" w:space="0" w:color="auto"/>
              <w:right w:val="single" w:sz="4" w:space="0" w:color="auto"/>
            </w:tcBorders>
          </w:tcPr>
          <w:p w14:paraId="35E7CE41" w14:textId="77777777" w:rsidR="001930C0" w:rsidRPr="00B55E3E" w:rsidRDefault="001930C0" w:rsidP="001930C0">
            <w:pPr>
              <w:keepNext/>
              <w:keepLines/>
              <w:spacing w:after="0"/>
              <w:rPr>
                <w:rFonts w:ascii="Arial" w:hAnsi="Arial"/>
                <w:b/>
                <w:bCs/>
                <w:i/>
                <w:sz w:val="18"/>
                <w:lang w:eastAsia="en-GB"/>
              </w:rPr>
            </w:pPr>
            <w:r w:rsidRPr="00B55E3E">
              <w:rPr>
                <w:rFonts w:ascii="Arial" w:hAnsi="Arial"/>
                <w:b/>
                <w:bCs/>
                <w:i/>
                <w:sz w:val="18"/>
                <w:lang w:eastAsia="en-GB"/>
              </w:rPr>
              <w:t>dedicatedPagingDelivery</w:t>
            </w:r>
          </w:p>
          <w:p w14:paraId="18E05FAB" w14:textId="77777777" w:rsidR="001930C0" w:rsidRPr="00B55E3E" w:rsidRDefault="001930C0" w:rsidP="001930C0">
            <w:pPr>
              <w:pStyle w:val="TAL"/>
              <w:rPr>
                <w:b/>
                <w:bCs/>
                <w:i/>
                <w:noProof/>
                <w:lang w:eastAsia="en-GB"/>
              </w:rPr>
            </w:pPr>
            <w:r w:rsidRPr="00B55E3E">
              <w:rPr>
                <w:bCs/>
                <w:lang w:eastAsia="en-GB"/>
              </w:rPr>
              <w:t xml:space="preserve">This field is used to transfer </w:t>
            </w:r>
            <w:r w:rsidRPr="00B55E3E">
              <w:rPr>
                <w:bCs/>
                <w:i/>
                <w:lang w:eastAsia="en-GB"/>
              </w:rPr>
              <w:t>Paging</w:t>
            </w:r>
            <w:r w:rsidRPr="00B55E3E">
              <w:rPr>
                <w:bCs/>
                <w:lang w:eastAsia="en-GB"/>
              </w:rPr>
              <w:t xml:space="preserve"> message</w:t>
            </w:r>
            <w:r w:rsidRPr="00B55E3E">
              <w:t xml:space="preserve"> for the associated L2 U2N Remote UE</w:t>
            </w:r>
            <w:r w:rsidRPr="00B55E3E">
              <w:rPr>
                <w:bCs/>
                <w:lang w:eastAsia="en-GB"/>
              </w:rPr>
              <w:t xml:space="preserve"> to the L2 U2N Relay UE in RRC_CONNECTED.</w:t>
            </w:r>
          </w:p>
        </w:tc>
      </w:tr>
      <w:tr w:rsidR="001930C0" w:rsidRPr="00B55E3E" w14:paraId="407F6A60" w14:textId="77777777" w:rsidTr="001930C0">
        <w:tc>
          <w:tcPr>
            <w:tcW w:w="14173" w:type="dxa"/>
            <w:tcBorders>
              <w:top w:val="single" w:sz="4" w:space="0" w:color="auto"/>
              <w:left w:val="single" w:sz="4" w:space="0" w:color="auto"/>
              <w:bottom w:val="single" w:sz="4" w:space="0" w:color="auto"/>
              <w:right w:val="single" w:sz="4" w:space="0" w:color="auto"/>
            </w:tcBorders>
          </w:tcPr>
          <w:p w14:paraId="39C90512" w14:textId="77777777" w:rsidR="001930C0" w:rsidRPr="00B55E3E" w:rsidRDefault="001930C0" w:rsidP="001930C0">
            <w:pPr>
              <w:pStyle w:val="TAL"/>
              <w:rPr>
                <w:b/>
                <w:i/>
                <w:noProof/>
                <w:lang w:eastAsia="en-GB"/>
              </w:rPr>
            </w:pPr>
            <w:r w:rsidRPr="00B55E3E">
              <w:rPr>
                <w:b/>
                <w:i/>
                <w:noProof/>
                <w:lang w:eastAsia="en-GB"/>
              </w:rPr>
              <w:t>dedicatedPosSysInfoDelivery</w:t>
            </w:r>
          </w:p>
          <w:p w14:paraId="6FD459A1" w14:textId="77777777" w:rsidR="001930C0" w:rsidRPr="00B55E3E" w:rsidRDefault="001930C0" w:rsidP="001930C0">
            <w:pPr>
              <w:pStyle w:val="TAL"/>
              <w:rPr>
                <w:b/>
                <w:bCs/>
                <w:i/>
                <w:noProof/>
                <w:lang w:eastAsia="en-GB"/>
              </w:rPr>
            </w:pPr>
            <w:r w:rsidRPr="00B55E3E">
              <w:rPr>
                <w:noProof/>
                <w:lang w:eastAsia="en-GB"/>
              </w:rPr>
              <w:t xml:space="preserve">This field is used to transfer </w:t>
            </w:r>
            <w:r w:rsidRPr="00B55E3E">
              <w:rPr>
                <w:i/>
                <w:noProof/>
                <w:lang w:eastAsia="en-GB"/>
              </w:rPr>
              <w:t>SIBPos</w:t>
            </w:r>
            <w:r w:rsidRPr="00B55E3E">
              <w:rPr>
                <w:noProof/>
                <w:lang w:eastAsia="en-GB"/>
              </w:rPr>
              <w:t xml:space="preserve"> to the UE in RRC_CONNECTED.</w:t>
            </w:r>
          </w:p>
        </w:tc>
      </w:tr>
      <w:tr w:rsidR="001930C0" w:rsidRPr="00B55E3E" w14:paraId="077C8198"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320CC7F" w14:textId="77777777" w:rsidR="001930C0" w:rsidRPr="00B55E3E" w:rsidRDefault="001930C0" w:rsidP="001930C0">
            <w:pPr>
              <w:pStyle w:val="TAL"/>
              <w:rPr>
                <w:b/>
                <w:i/>
                <w:noProof/>
                <w:lang w:eastAsia="en-GB"/>
              </w:rPr>
            </w:pPr>
            <w:r w:rsidRPr="00B55E3E">
              <w:rPr>
                <w:b/>
                <w:i/>
                <w:noProof/>
                <w:lang w:eastAsia="en-GB"/>
              </w:rPr>
              <w:t>dedicatedSIB1-Delivery</w:t>
            </w:r>
          </w:p>
          <w:p w14:paraId="4C522C5B" w14:textId="77777777" w:rsidR="001930C0" w:rsidRPr="00B55E3E" w:rsidRDefault="001930C0" w:rsidP="001930C0">
            <w:pPr>
              <w:pStyle w:val="TAL"/>
              <w:rPr>
                <w:noProof/>
                <w:lang w:eastAsia="en-GB"/>
              </w:rPr>
            </w:pPr>
            <w:r w:rsidRPr="00B55E3E">
              <w:rPr>
                <w:noProof/>
                <w:lang w:eastAsia="en-GB"/>
              </w:rPr>
              <w:t xml:space="preserve">This field is used to transfer </w:t>
            </w:r>
            <w:r w:rsidRPr="00B55E3E">
              <w:rPr>
                <w:i/>
                <w:lang w:eastAsia="sv-SE"/>
              </w:rPr>
              <w:t>SIB1</w:t>
            </w:r>
            <w:r w:rsidRPr="00B55E3E">
              <w:rPr>
                <w:noProof/>
                <w:lang w:eastAsia="en-GB"/>
              </w:rPr>
              <w:t xml:space="preserve"> to the UE</w:t>
            </w:r>
            <w:r w:rsidRPr="00B55E3E">
              <w:rPr>
                <w:lang w:eastAsia="en-GB"/>
              </w:rPr>
              <w:t xml:space="preserve"> (including L2 U2N Remote UE)</w:t>
            </w:r>
            <w:r w:rsidRPr="00B55E3E">
              <w:rPr>
                <w:noProof/>
                <w:lang w:eastAsia="en-GB"/>
              </w:rPr>
              <w:t>.</w:t>
            </w:r>
            <w:r w:rsidRPr="00B55E3E">
              <w:rPr>
                <w:lang w:eastAsia="sv-SE"/>
              </w:rPr>
              <w:t xml:space="preserve"> </w:t>
            </w:r>
            <w:r w:rsidRPr="00B55E3E">
              <w:rPr>
                <w:noProof/>
                <w:lang w:eastAsia="en-GB"/>
              </w:rPr>
              <w:t xml:space="preserve">The field has the same values as the corresponding configuration in </w:t>
            </w:r>
            <w:r w:rsidRPr="00B55E3E">
              <w:rPr>
                <w:i/>
                <w:noProof/>
                <w:lang w:eastAsia="en-GB"/>
              </w:rPr>
              <w:t>servingCellConfigCommon</w:t>
            </w:r>
            <w:r w:rsidRPr="00B55E3E">
              <w:rPr>
                <w:noProof/>
                <w:lang w:eastAsia="en-GB"/>
              </w:rPr>
              <w:t>.</w:t>
            </w:r>
          </w:p>
        </w:tc>
      </w:tr>
      <w:tr w:rsidR="001930C0" w:rsidRPr="00B55E3E" w14:paraId="26359F9D"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4E845239" w14:textId="77777777" w:rsidR="001930C0" w:rsidRPr="00B55E3E" w:rsidRDefault="001930C0" w:rsidP="001930C0">
            <w:pPr>
              <w:pStyle w:val="TAL"/>
              <w:rPr>
                <w:b/>
                <w:i/>
                <w:noProof/>
                <w:lang w:eastAsia="en-GB"/>
              </w:rPr>
            </w:pPr>
            <w:r w:rsidRPr="00B55E3E">
              <w:rPr>
                <w:b/>
                <w:i/>
                <w:noProof/>
                <w:lang w:eastAsia="en-GB"/>
              </w:rPr>
              <w:t>dedicatedSystemInformationDelivery</w:t>
            </w:r>
          </w:p>
          <w:p w14:paraId="455342C7" w14:textId="77777777" w:rsidR="001930C0" w:rsidRPr="00B55E3E" w:rsidRDefault="001930C0" w:rsidP="001930C0">
            <w:pPr>
              <w:pStyle w:val="TAL"/>
              <w:rPr>
                <w:noProof/>
                <w:lang w:eastAsia="en-GB"/>
              </w:rPr>
            </w:pPr>
            <w:r w:rsidRPr="00B55E3E">
              <w:rPr>
                <w:noProof/>
                <w:lang w:eastAsia="en-GB"/>
              </w:rPr>
              <w:t xml:space="preserve">This field is used to transfer </w:t>
            </w:r>
            <w:r w:rsidRPr="00B55E3E">
              <w:rPr>
                <w:i/>
                <w:lang w:eastAsia="sv-SE"/>
              </w:rPr>
              <w:t>SIB6</w:t>
            </w:r>
            <w:r w:rsidRPr="00B55E3E">
              <w:rPr>
                <w:noProof/>
                <w:lang w:eastAsia="en-GB"/>
              </w:rPr>
              <w:t xml:space="preserve">, </w:t>
            </w:r>
            <w:r w:rsidRPr="00B55E3E">
              <w:rPr>
                <w:i/>
                <w:lang w:eastAsia="sv-SE"/>
              </w:rPr>
              <w:t>SIB7</w:t>
            </w:r>
            <w:r w:rsidRPr="00B55E3E">
              <w:rPr>
                <w:noProof/>
                <w:lang w:eastAsia="en-GB"/>
              </w:rPr>
              <w:t xml:space="preserve">, </w:t>
            </w:r>
            <w:r w:rsidRPr="00B55E3E">
              <w:rPr>
                <w:i/>
                <w:lang w:eastAsia="sv-SE"/>
              </w:rPr>
              <w:t>SIB8, SIB19</w:t>
            </w:r>
            <w:r w:rsidRPr="00B55E3E">
              <w:rPr>
                <w:rFonts w:cs="Arial"/>
                <w:i/>
                <w:iCs/>
                <w:szCs w:val="18"/>
              </w:rPr>
              <w:t>, SIB21</w:t>
            </w:r>
            <w:r w:rsidRPr="00B55E3E">
              <w:rPr>
                <w:noProof/>
                <w:lang w:eastAsia="en-GB"/>
              </w:rPr>
              <w:t xml:space="preserve"> to the UE with an active BWP with no common search space configured</w:t>
            </w:r>
            <w:r w:rsidRPr="00B55E3E">
              <w:rPr>
                <w:lang w:eastAsia="en-GB"/>
              </w:rPr>
              <w:t xml:space="preserve"> or the L2 U2N Remote UE in RRC_CONNECTED</w:t>
            </w:r>
            <w:r w:rsidRPr="00B55E3E">
              <w:rPr>
                <w:noProof/>
                <w:lang w:eastAsia="en-GB"/>
              </w:rPr>
              <w:t>. For UEs in RRC_CONNECTED</w:t>
            </w:r>
            <w:r w:rsidRPr="00B55E3E">
              <w:rPr>
                <w:lang w:eastAsia="en-GB"/>
              </w:rPr>
              <w:t xml:space="preserve"> (including L2 U2N Remote UE)</w:t>
            </w:r>
            <w:r w:rsidRPr="00B55E3E">
              <w:rPr>
                <w:noProof/>
                <w:lang w:eastAsia="en-GB"/>
              </w:rPr>
              <w:t>, this field is used to transfer the SIBs requested on-demand.</w:t>
            </w:r>
          </w:p>
        </w:tc>
      </w:tr>
      <w:tr w:rsidR="001930C0" w:rsidRPr="00B55E3E" w14:paraId="661AC8C5"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2392346" w14:textId="77777777" w:rsidR="001930C0" w:rsidRPr="00B55E3E" w:rsidRDefault="001930C0" w:rsidP="001930C0">
            <w:pPr>
              <w:pStyle w:val="TAL"/>
              <w:rPr>
                <w:b/>
                <w:bCs/>
                <w:i/>
                <w:lang w:eastAsia="en-GB"/>
              </w:rPr>
            </w:pPr>
            <w:r w:rsidRPr="00B55E3E">
              <w:rPr>
                <w:b/>
                <w:bCs/>
                <w:i/>
                <w:lang w:eastAsia="en-GB"/>
              </w:rPr>
              <w:t>defaultUL-BAP-RoutingID</w:t>
            </w:r>
          </w:p>
          <w:p w14:paraId="150B1B16" w14:textId="77777777" w:rsidR="001930C0" w:rsidRPr="00B55E3E" w:rsidRDefault="001930C0" w:rsidP="001930C0">
            <w:pPr>
              <w:pStyle w:val="TAL"/>
              <w:rPr>
                <w:b/>
                <w:i/>
                <w:lang w:eastAsia="en-GB"/>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r w:rsidRPr="00B55E3E">
              <w:rPr>
                <w:i/>
                <w:iCs/>
                <w:szCs w:val="22"/>
              </w:rPr>
              <w:t>defaultUL-BAP-RoutingID</w:t>
            </w:r>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1930C0" w:rsidRPr="00B55E3E" w14:paraId="18413489"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2C952D19" w14:textId="77777777" w:rsidR="001930C0" w:rsidRPr="00B55E3E" w:rsidRDefault="001930C0" w:rsidP="001930C0">
            <w:pPr>
              <w:pStyle w:val="TAL"/>
              <w:rPr>
                <w:b/>
                <w:bCs/>
                <w:i/>
                <w:lang w:eastAsia="en-GB"/>
              </w:rPr>
            </w:pPr>
            <w:r w:rsidRPr="00B55E3E">
              <w:rPr>
                <w:b/>
                <w:bCs/>
                <w:i/>
                <w:lang w:eastAsia="en-GB"/>
              </w:rPr>
              <w:t>defaultUL-BH-RLC-Channel</w:t>
            </w:r>
          </w:p>
          <w:p w14:paraId="71EFD166" w14:textId="2D06E5D9" w:rsidR="001930C0" w:rsidRPr="00B55E3E" w:rsidRDefault="001930C0" w:rsidP="001930C0">
            <w:pPr>
              <w:pStyle w:val="TAL"/>
              <w:rPr>
                <w:b/>
                <w:bCs/>
                <w:i/>
                <w:lang w:eastAsia="en-GB"/>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r w:rsidRPr="00B55E3E">
              <w:rPr>
                <w:i/>
                <w:iCs/>
                <w:szCs w:val="22"/>
              </w:rPr>
              <w:t>defaultUL-BH-RLC-Channel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930C0" w:rsidRPr="00B55E3E" w14:paraId="4661A63A" w14:textId="77777777" w:rsidTr="001930C0">
        <w:tc>
          <w:tcPr>
            <w:tcW w:w="14173" w:type="dxa"/>
            <w:tcBorders>
              <w:top w:val="single" w:sz="4" w:space="0" w:color="auto"/>
              <w:left w:val="single" w:sz="4" w:space="0" w:color="auto"/>
              <w:bottom w:val="single" w:sz="4" w:space="0" w:color="auto"/>
              <w:right w:val="single" w:sz="4" w:space="0" w:color="auto"/>
            </w:tcBorders>
          </w:tcPr>
          <w:p w14:paraId="188936A0" w14:textId="77777777" w:rsidR="001930C0" w:rsidRPr="00B55E3E" w:rsidRDefault="001930C0" w:rsidP="001930C0">
            <w:pPr>
              <w:pStyle w:val="TAL"/>
              <w:rPr>
                <w:b/>
                <w:bCs/>
                <w:i/>
                <w:lang w:eastAsia="en-GB"/>
              </w:rPr>
            </w:pPr>
            <w:r w:rsidRPr="00B55E3E">
              <w:rPr>
                <w:b/>
                <w:bCs/>
                <w:i/>
                <w:lang w:eastAsia="en-GB"/>
              </w:rPr>
              <w:t>flowControlFeedbackType</w:t>
            </w:r>
          </w:p>
          <w:p w14:paraId="63015D35" w14:textId="77777777" w:rsidR="001930C0" w:rsidRPr="00B55E3E" w:rsidRDefault="001930C0" w:rsidP="001930C0">
            <w:pPr>
              <w:pStyle w:val="TAL"/>
              <w:rPr>
                <w:b/>
                <w:bCs/>
                <w:i/>
                <w:lang w:eastAsia="en-GB"/>
              </w:rPr>
            </w:pPr>
            <w:r w:rsidRPr="00B55E3E">
              <w:rPr>
                <w:szCs w:val="22"/>
                <w:lang w:eastAsia="zh-CN"/>
              </w:rPr>
              <w:t xml:space="preserve">This field is only used for IAB-node that support hop-by-hop flow control to configure the type of flow control feedback. Value </w:t>
            </w:r>
            <w:r w:rsidRPr="00B55E3E">
              <w:rPr>
                <w:i/>
                <w:iCs/>
                <w:szCs w:val="22"/>
                <w:lang w:eastAsia="zh-CN"/>
              </w:rPr>
              <w:t>perBH-RLC-Channel</w:t>
            </w:r>
            <w:r w:rsidRPr="00B55E3E">
              <w:rPr>
                <w:szCs w:val="22"/>
                <w:lang w:eastAsia="zh-CN"/>
              </w:rPr>
              <w:t xml:space="preserve"> indicates that the IAB-node shall provide flow control feedback per BH RLC channel, value </w:t>
            </w:r>
            <w:r w:rsidRPr="00B55E3E">
              <w:rPr>
                <w:i/>
                <w:iCs/>
                <w:szCs w:val="22"/>
                <w:lang w:eastAsia="zh-CN"/>
              </w:rPr>
              <w:t xml:space="preserve">perRoutingID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1930C0" w:rsidRPr="00B55E3E" w14:paraId="3FB3B124"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2B32CF18" w14:textId="77777777" w:rsidR="001930C0" w:rsidRPr="00B55E3E" w:rsidRDefault="001930C0" w:rsidP="001930C0">
            <w:pPr>
              <w:pStyle w:val="TAL"/>
              <w:rPr>
                <w:b/>
                <w:bCs/>
                <w:i/>
                <w:noProof/>
                <w:lang w:eastAsia="en-GB"/>
              </w:rPr>
            </w:pPr>
            <w:r w:rsidRPr="00B55E3E">
              <w:rPr>
                <w:b/>
                <w:bCs/>
                <w:i/>
                <w:noProof/>
                <w:lang w:eastAsia="en-GB"/>
              </w:rPr>
              <w:t>fullConfig</w:t>
            </w:r>
          </w:p>
          <w:p w14:paraId="573FA542" w14:textId="77777777" w:rsidR="001930C0" w:rsidRPr="00B55E3E" w:rsidRDefault="001930C0" w:rsidP="001930C0">
            <w:pPr>
              <w:pStyle w:val="TAL"/>
              <w:rPr>
                <w:b/>
                <w:i/>
                <w:szCs w:val="22"/>
                <w:lang w:eastAsia="sv-SE"/>
              </w:rPr>
            </w:pPr>
            <w:r w:rsidRPr="00B55E3E">
              <w:rPr>
                <w:bCs/>
                <w:noProof/>
                <w:lang w:eastAsia="en-GB"/>
              </w:rPr>
              <w:t xml:space="preserve">Indicates that the full configuration option is applicable for the </w:t>
            </w:r>
            <w:r w:rsidRPr="00B55E3E">
              <w:rPr>
                <w:i/>
                <w:szCs w:val="22"/>
                <w:lang w:eastAsia="sv-SE"/>
              </w:rPr>
              <w:t>RRCReconfiguration</w:t>
            </w:r>
            <w:r w:rsidRPr="00B55E3E">
              <w:rPr>
                <w:bCs/>
                <w:noProof/>
                <w:lang w:eastAsia="en-GB"/>
              </w:rPr>
              <w:t xml:space="preserve"> message for intra-system intra-RAT HO. For inter-RAT HO from E-UTRA to NR, </w:t>
            </w:r>
            <w:r w:rsidRPr="00B55E3E">
              <w:rPr>
                <w:bCs/>
                <w:i/>
                <w:noProof/>
                <w:lang w:eastAsia="en-GB"/>
              </w:rPr>
              <w:t>fullConfig</w:t>
            </w:r>
            <w:r w:rsidRPr="00B55E3E">
              <w:rPr>
                <w:bCs/>
                <w:noProof/>
                <w:lang w:eastAsia="en-GB"/>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r w:rsidRPr="00B55E3E">
              <w:rPr>
                <w:i/>
                <w:lang w:eastAsia="sv-SE"/>
              </w:rPr>
              <w:t>RRCReconfiguration</w:t>
            </w:r>
            <w:r w:rsidRPr="00B55E3E">
              <w:rPr>
                <w:lang w:eastAsia="sv-SE"/>
              </w:rPr>
              <w:t xml:space="preserve"> message is transmitted on SRB3, and in an </w:t>
            </w:r>
            <w:r w:rsidRPr="00B55E3E">
              <w:rPr>
                <w:i/>
                <w:lang w:eastAsia="sv-SE"/>
              </w:rPr>
              <w:t>RRCReconfiguration</w:t>
            </w:r>
            <w:r w:rsidRPr="00B55E3E">
              <w:rPr>
                <w:lang w:eastAsia="sv-SE"/>
              </w:rPr>
              <w:t xml:space="preserve"> message for SCG contained in another </w:t>
            </w:r>
            <w:r w:rsidRPr="00B55E3E">
              <w:rPr>
                <w:i/>
                <w:lang w:eastAsia="sv-SE"/>
              </w:rPr>
              <w:t>RRCReconfiguration</w:t>
            </w:r>
            <w:r w:rsidRPr="00B55E3E">
              <w:rPr>
                <w:lang w:eastAsia="sv-SE"/>
              </w:rPr>
              <w:t xml:space="preserve"> message (or </w:t>
            </w:r>
            <w:r w:rsidRPr="00B55E3E">
              <w:rPr>
                <w:i/>
                <w:lang w:eastAsia="sv-SE"/>
              </w:rPr>
              <w:t>RRCConnectionReconfiguration</w:t>
            </w:r>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1930C0" w:rsidRPr="00B55E3E" w14:paraId="3DC3A3F8" w14:textId="77777777" w:rsidTr="001930C0">
        <w:tc>
          <w:tcPr>
            <w:tcW w:w="14173" w:type="dxa"/>
            <w:tcBorders>
              <w:top w:val="single" w:sz="4" w:space="0" w:color="auto"/>
              <w:left w:val="single" w:sz="4" w:space="0" w:color="auto"/>
              <w:bottom w:val="single" w:sz="4" w:space="0" w:color="auto"/>
              <w:right w:val="single" w:sz="4" w:space="0" w:color="auto"/>
            </w:tcBorders>
          </w:tcPr>
          <w:p w14:paraId="6B9F7596" w14:textId="77777777" w:rsidR="001930C0" w:rsidRPr="00B55E3E" w:rsidRDefault="001930C0" w:rsidP="001930C0">
            <w:pPr>
              <w:pStyle w:val="TAL"/>
              <w:rPr>
                <w:rFonts w:cs="Arial"/>
                <w:b/>
                <w:i/>
                <w:szCs w:val="18"/>
                <w:lang w:eastAsia="zh-CN"/>
              </w:rPr>
            </w:pPr>
            <w:r w:rsidRPr="00B55E3E">
              <w:rPr>
                <w:rFonts w:cs="Arial"/>
                <w:b/>
                <w:i/>
                <w:szCs w:val="18"/>
                <w:lang w:eastAsia="zh-CN"/>
              </w:rPr>
              <w:t>iab-IP-Address</w:t>
            </w:r>
          </w:p>
          <w:p w14:paraId="5F6EEE95" w14:textId="77777777" w:rsidR="001930C0" w:rsidRPr="00B55E3E" w:rsidRDefault="001930C0" w:rsidP="001930C0">
            <w:pPr>
              <w:pStyle w:val="TAL"/>
              <w:rPr>
                <w:b/>
                <w:bCs/>
                <w:i/>
                <w:noProof/>
                <w:lang w:eastAsia="en-GB"/>
              </w:rPr>
            </w:pPr>
            <w:r w:rsidRPr="00B55E3E">
              <w:rPr>
                <w:rFonts w:cs="Arial"/>
                <w:szCs w:val="18"/>
                <w:lang w:eastAsia="zh-CN"/>
              </w:rPr>
              <w:t>This field is used to provide the IP address information for IAB-node.</w:t>
            </w:r>
          </w:p>
        </w:tc>
      </w:tr>
      <w:tr w:rsidR="001930C0" w:rsidRPr="00B55E3E" w14:paraId="28812F72"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157632C5" w14:textId="77777777" w:rsidR="001930C0" w:rsidRPr="00B55E3E" w:rsidRDefault="001930C0" w:rsidP="001930C0">
            <w:pPr>
              <w:pStyle w:val="TAL"/>
              <w:rPr>
                <w:rFonts w:cs="Arial"/>
                <w:b/>
                <w:i/>
                <w:szCs w:val="18"/>
                <w:lang w:eastAsia="zh-CN"/>
              </w:rPr>
            </w:pPr>
            <w:r w:rsidRPr="00B55E3E">
              <w:rPr>
                <w:rFonts w:cs="Arial"/>
                <w:b/>
                <w:i/>
                <w:szCs w:val="18"/>
                <w:lang w:eastAsia="zh-CN"/>
              </w:rPr>
              <w:t>iab-IP-AddressIndex</w:t>
            </w:r>
          </w:p>
          <w:p w14:paraId="72866297" w14:textId="77777777" w:rsidR="001930C0" w:rsidRPr="00B55E3E" w:rsidRDefault="001930C0" w:rsidP="001930C0">
            <w:pPr>
              <w:pStyle w:val="TAL"/>
              <w:rPr>
                <w:rFonts w:cs="Arial"/>
                <w:b/>
                <w:i/>
                <w:szCs w:val="18"/>
                <w:lang w:eastAsia="zh-CN"/>
              </w:rPr>
            </w:pPr>
            <w:r w:rsidRPr="00B55E3E">
              <w:rPr>
                <w:rFonts w:cs="Arial"/>
                <w:szCs w:val="18"/>
                <w:lang w:eastAsia="zh-CN"/>
              </w:rPr>
              <w:t>This field is used to identify a configuration of an IP address.</w:t>
            </w:r>
          </w:p>
        </w:tc>
      </w:tr>
      <w:tr w:rsidR="001930C0" w:rsidRPr="00B55E3E" w14:paraId="78FF8B9C" w14:textId="77777777" w:rsidTr="001930C0">
        <w:tc>
          <w:tcPr>
            <w:tcW w:w="14173" w:type="dxa"/>
            <w:tcBorders>
              <w:top w:val="single" w:sz="4" w:space="0" w:color="auto"/>
              <w:left w:val="single" w:sz="4" w:space="0" w:color="auto"/>
              <w:bottom w:val="single" w:sz="4" w:space="0" w:color="auto"/>
              <w:right w:val="single" w:sz="4" w:space="0" w:color="auto"/>
            </w:tcBorders>
          </w:tcPr>
          <w:p w14:paraId="7F05F42A" w14:textId="77777777" w:rsidR="001930C0" w:rsidRPr="00B55E3E" w:rsidRDefault="001930C0" w:rsidP="001930C0">
            <w:pPr>
              <w:pStyle w:val="TAL"/>
              <w:rPr>
                <w:rFonts w:cs="Arial"/>
                <w:b/>
                <w:i/>
                <w:szCs w:val="18"/>
                <w:lang w:eastAsia="zh-CN"/>
              </w:rPr>
            </w:pPr>
            <w:r w:rsidRPr="00B55E3E">
              <w:rPr>
                <w:rFonts w:cs="Arial"/>
                <w:b/>
                <w:i/>
                <w:szCs w:val="18"/>
                <w:lang w:eastAsia="zh-CN"/>
              </w:rPr>
              <w:t>iab-IP-AddressToAddModList</w:t>
            </w:r>
          </w:p>
          <w:p w14:paraId="2274E19A" w14:textId="77777777" w:rsidR="001930C0" w:rsidRPr="00B55E3E" w:rsidRDefault="001930C0" w:rsidP="001930C0">
            <w:pPr>
              <w:pStyle w:val="TAL"/>
              <w:rPr>
                <w:b/>
                <w:bCs/>
                <w:i/>
                <w:noProof/>
                <w:lang w:eastAsia="en-GB"/>
              </w:rPr>
            </w:pPr>
            <w:r w:rsidRPr="00B55E3E">
              <w:rPr>
                <w:szCs w:val="22"/>
                <w:lang w:eastAsia="zh-CN"/>
              </w:rPr>
              <w:t>List of IP addresses allocated for IAB-node to be added and modified.</w:t>
            </w:r>
          </w:p>
        </w:tc>
      </w:tr>
      <w:tr w:rsidR="001930C0" w:rsidRPr="00B55E3E" w14:paraId="444704FE" w14:textId="77777777" w:rsidTr="001930C0">
        <w:tc>
          <w:tcPr>
            <w:tcW w:w="14173" w:type="dxa"/>
            <w:tcBorders>
              <w:top w:val="single" w:sz="4" w:space="0" w:color="auto"/>
              <w:left w:val="single" w:sz="4" w:space="0" w:color="auto"/>
              <w:bottom w:val="single" w:sz="4" w:space="0" w:color="auto"/>
              <w:right w:val="single" w:sz="4" w:space="0" w:color="auto"/>
            </w:tcBorders>
          </w:tcPr>
          <w:p w14:paraId="7E9BE87D" w14:textId="77777777" w:rsidR="001930C0" w:rsidRPr="00B55E3E" w:rsidRDefault="001930C0" w:rsidP="001930C0">
            <w:pPr>
              <w:pStyle w:val="TAL"/>
              <w:rPr>
                <w:rFonts w:cs="Arial"/>
                <w:b/>
                <w:i/>
                <w:szCs w:val="18"/>
                <w:lang w:eastAsia="zh-CN"/>
              </w:rPr>
            </w:pPr>
            <w:r w:rsidRPr="00B55E3E">
              <w:rPr>
                <w:rFonts w:cs="Arial"/>
                <w:b/>
                <w:i/>
                <w:szCs w:val="18"/>
                <w:lang w:eastAsia="zh-CN"/>
              </w:rPr>
              <w:t>iab-IP-AddressToReleaseList</w:t>
            </w:r>
          </w:p>
          <w:p w14:paraId="3E32F753" w14:textId="77777777" w:rsidR="001930C0" w:rsidRPr="00B55E3E" w:rsidRDefault="001930C0" w:rsidP="001930C0">
            <w:pPr>
              <w:pStyle w:val="TAL"/>
              <w:rPr>
                <w:b/>
                <w:bCs/>
                <w:i/>
                <w:noProof/>
                <w:lang w:eastAsia="en-GB"/>
              </w:rPr>
            </w:pPr>
            <w:r w:rsidRPr="00B55E3E">
              <w:rPr>
                <w:szCs w:val="22"/>
                <w:lang w:eastAsia="zh-CN"/>
              </w:rPr>
              <w:t>List of IP address allocated for IAB-node to be released.</w:t>
            </w:r>
          </w:p>
        </w:tc>
      </w:tr>
      <w:tr w:rsidR="001930C0" w:rsidRPr="00B55E3E" w14:paraId="2CD0C4A3" w14:textId="77777777" w:rsidTr="001930C0">
        <w:tc>
          <w:tcPr>
            <w:tcW w:w="14173" w:type="dxa"/>
            <w:tcBorders>
              <w:top w:val="single" w:sz="4" w:space="0" w:color="auto"/>
              <w:left w:val="single" w:sz="4" w:space="0" w:color="auto"/>
              <w:bottom w:val="single" w:sz="4" w:space="0" w:color="auto"/>
              <w:right w:val="single" w:sz="4" w:space="0" w:color="auto"/>
            </w:tcBorders>
          </w:tcPr>
          <w:p w14:paraId="739755F1" w14:textId="77777777" w:rsidR="001930C0" w:rsidRPr="00B55E3E" w:rsidRDefault="001930C0" w:rsidP="001930C0">
            <w:pPr>
              <w:pStyle w:val="TAL"/>
              <w:rPr>
                <w:rFonts w:cs="Arial"/>
                <w:b/>
                <w:i/>
                <w:szCs w:val="18"/>
                <w:lang w:eastAsia="zh-CN"/>
              </w:rPr>
            </w:pPr>
            <w:r w:rsidRPr="00B55E3E">
              <w:rPr>
                <w:rFonts w:cs="Arial"/>
                <w:b/>
                <w:i/>
                <w:szCs w:val="18"/>
                <w:lang w:eastAsia="zh-CN"/>
              </w:rPr>
              <w:t>iab-IP-Usage</w:t>
            </w:r>
          </w:p>
          <w:p w14:paraId="0FC8FE4F" w14:textId="77777777" w:rsidR="001930C0" w:rsidRPr="00B55E3E" w:rsidRDefault="001930C0" w:rsidP="001930C0">
            <w:pPr>
              <w:pStyle w:val="TAL"/>
              <w:rPr>
                <w:b/>
                <w:bCs/>
                <w:i/>
                <w:noProof/>
                <w:lang w:eastAsia="en-GB"/>
              </w:rPr>
            </w:pPr>
            <w:r w:rsidRPr="00B55E3E">
              <w:rPr>
                <w:szCs w:val="22"/>
                <w:lang w:eastAsia="zh-CN"/>
              </w:rPr>
              <w:t xml:space="preserve">This field is used to indicate the usage of the assigned IP address. If this field is </w:t>
            </w:r>
            <w:r w:rsidRPr="00B55E3E">
              <w:rPr>
                <w:rFonts w:cs="Arial"/>
                <w:szCs w:val="22"/>
                <w:lang w:eastAsia="zh-CN"/>
              </w:rPr>
              <w:t>not configured</w:t>
            </w:r>
            <w:r w:rsidRPr="00B55E3E">
              <w:rPr>
                <w:szCs w:val="22"/>
                <w:lang w:eastAsia="zh-CN"/>
              </w:rPr>
              <w:t>, the assigned IP address is used for all traffic.</w:t>
            </w:r>
          </w:p>
        </w:tc>
      </w:tr>
      <w:tr w:rsidR="001930C0" w:rsidRPr="00B55E3E" w14:paraId="0E133542" w14:textId="77777777" w:rsidTr="001930C0">
        <w:tc>
          <w:tcPr>
            <w:tcW w:w="14173" w:type="dxa"/>
            <w:tcBorders>
              <w:top w:val="single" w:sz="4" w:space="0" w:color="auto"/>
              <w:left w:val="single" w:sz="4" w:space="0" w:color="auto"/>
              <w:bottom w:val="single" w:sz="4" w:space="0" w:color="auto"/>
              <w:right w:val="single" w:sz="4" w:space="0" w:color="auto"/>
            </w:tcBorders>
          </w:tcPr>
          <w:p w14:paraId="601473EF" w14:textId="77777777" w:rsidR="001930C0" w:rsidRPr="00B55E3E" w:rsidRDefault="001930C0" w:rsidP="001930C0">
            <w:pPr>
              <w:pStyle w:val="TAL"/>
              <w:rPr>
                <w:rFonts w:cs="Arial"/>
                <w:b/>
                <w:i/>
                <w:szCs w:val="18"/>
                <w:lang w:eastAsia="zh-CN"/>
              </w:rPr>
            </w:pPr>
            <w:r w:rsidRPr="00B55E3E">
              <w:rPr>
                <w:rFonts w:cs="Arial"/>
                <w:b/>
                <w:i/>
                <w:szCs w:val="18"/>
                <w:lang w:eastAsia="zh-CN"/>
              </w:rPr>
              <w:t>iab-donor-DU-BAP-Address</w:t>
            </w:r>
          </w:p>
          <w:p w14:paraId="0BB0860C" w14:textId="77777777" w:rsidR="001930C0" w:rsidRPr="00B55E3E" w:rsidRDefault="001930C0" w:rsidP="001930C0">
            <w:pPr>
              <w:pStyle w:val="TAL"/>
              <w:rPr>
                <w:b/>
                <w:bCs/>
                <w:i/>
                <w:noProof/>
                <w:lang w:eastAsia="en-GB"/>
              </w:rPr>
            </w:pPr>
            <w:r w:rsidRPr="00B55E3E">
              <w:rPr>
                <w:szCs w:val="22"/>
                <w:lang w:eastAsia="zh-CN"/>
              </w:rPr>
              <w:t>This field is used to indicate the BAP address of the IAB-donor-DU where the IP address is anchored.</w:t>
            </w:r>
          </w:p>
        </w:tc>
      </w:tr>
      <w:tr w:rsidR="001930C0" w:rsidRPr="00B55E3E" w14:paraId="2E4154DB"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11EECF9D" w14:textId="77777777" w:rsidR="001930C0" w:rsidRPr="00B55E3E" w:rsidRDefault="001930C0" w:rsidP="001930C0">
            <w:pPr>
              <w:pStyle w:val="TAL"/>
              <w:rPr>
                <w:b/>
                <w:i/>
                <w:lang w:eastAsia="en-GB"/>
              </w:rPr>
            </w:pPr>
            <w:r w:rsidRPr="00B55E3E">
              <w:rPr>
                <w:b/>
                <w:i/>
                <w:lang w:eastAsia="en-GB"/>
              </w:rPr>
              <w:t>keySetChangeIndicator</w:t>
            </w:r>
          </w:p>
          <w:p w14:paraId="119F7B13" w14:textId="77777777" w:rsidR="001930C0" w:rsidRPr="00B55E3E" w:rsidRDefault="001930C0" w:rsidP="001930C0">
            <w:pPr>
              <w:pStyle w:val="TAL"/>
              <w:rPr>
                <w:b/>
                <w:bCs/>
                <w:i/>
                <w:noProof/>
                <w:lang w:eastAsia="en-GB"/>
              </w:rPr>
            </w:pPr>
            <w:r w:rsidRPr="00B55E3E">
              <w:rPr>
                <w:bCs/>
                <w:noProof/>
                <w:lang w:eastAsia="en-GB"/>
              </w:rPr>
              <w:t>Indicates whether UE shall derive a new K</w:t>
            </w:r>
            <w:r w:rsidRPr="00B55E3E">
              <w:rPr>
                <w:bCs/>
                <w:noProof/>
                <w:vertAlign w:val="subscript"/>
                <w:lang w:eastAsia="en-GB"/>
              </w:rPr>
              <w:t>gNB</w:t>
            </w:r>
            <w:r w:rsidRPr="00B55E3E">
              <w:rPr>
                <w:bCs/>
                <w:noProof/>
                <w:lang w:eastAsia="en-GB"/>
              </w:rPr>
              <w:t xml:space="preserve">. If </w:t>
            </w:r>
            <w:r w:rsidRPr="00B55E3E">
              <w:rPr>
                <w:bCs/>
                <w:i/>
                <w:noProof/>
                <w:lang w:eastAsia="en-GB"/>
              </w:rPr>
              <w:t>reconfigurationWithSync</w:t>
            </w:r>
            <w:r w:rsidRPr="00B55E3E">
              <w:rPr>
                <w:bCs/>
                <w:noProof/>
                <w:lang w:eastAsia="en-GB"/>
              </w:rPr>
              <w:t xml:space="preserve"> is included, value </w:t>
            </w:r>
            <w:r w:rsidRPr="00B55E3E">
              <w:rPr>
                <w:bCs/>
                <w:i/>
                <w:noProof/>
                <w:lang w:eastAsia="en-GB"/>
              </w:rPr>
              <w:t>true</w:t>
            </w:r>
            <w:r w:rsidRPr="00B55E3E">
              <w:rPr>
                <w:bCs/>
                <w:noProof/>
                <w:lang w:eastAsia="en-GB"/>
              </w:rPr>
              <w:t xml:space="preserve"> indicates that a K</w:t>
            </w:r>
            <w:r w:rsidRPr="00B55E3E">
              <w:rPr>
                <w:bCs/>
                <w:noProof/>
                <w:vertAlign w:val="subscript"/>
                <w:lang w:eastAsia="en-GB"/>
              </w:rPr>
              <w:t>gNB</w:t>
            </w:r>
            <w:r w:rsidRPr="00B55E3E">
              <w:rPr>
                <w:bCs/>
                <w:noProof/>
                <w:lang w:eastAsia="en-GB"/>
              </w:rPr>
              <w:t xml:space="preserve"> key is derived from a K</w:t>
            </w:r>
            <w:r w:rsidRPr="00B55E3E">
              <w:rPr>
                <w:bCs/>
                <w:noProof/>
                <w:vertAlign w:val="subscript"/>
                <w:lang w:eastAsia="en-GB"/>
              </w:rPr>
              <w:t>AMF</w:t>
            </w:r>
            <w:r w:rsidRPr="00B55E3E">
              <w:rPr>
                <w:bCs/>
                <w:noProof/>
                <w:lang w:eastAsia="en-GB"/>
              </w:rPr>
              <w:t xml:space="preserve"> key taken into use through the latest successful NAS SMC procedure, </w:t>
            </w:r>
            <w:r w:rsidRPr="00B55E3E">
              <w:rPr>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lang w:eastAsia="en-GB"/>
              </w:rPr>
              <w:t xml:space="preserve"> as described in TS 33.501 [11] for K</w:t>
            </w:r>
            <w:r w:rsidRPr="00B55E3E">
              <w:rPr>
                <w:bCs/>
                <w:noProof/>
                <w:vertAlign w:val="subscript"/>
                <w:lang w:eastAsia="en-GB"/>
              </w:rPr>
              <w:t>gNB</w:t>
            </w:r>
            <w:r w:rsidRPr="00B55E3E">
              <w:rPr>
                <w:bCs/>
                <w:noProof/>
                <w:lang w:eastAsia="en-GB"/>
              </w:rPr>
              <w:t xml:space="preserve"> re-keying. Value </w:t>
            </w:r>
            <w:r w:rsidRPr="00B55E3E">
              <w:rPr>
                <w:bCs/>
                <w:i/>
                <w:noProof/>
                <w:lang w:eastAsia="en-GB"/>
              </w:rPr>
              <w:t>false</w:t>
            </w:r>
            <w:r w:rsidRPr="00B55E3E">
              <w:rPr>
                <w:bCs/>
                <w:noProof/>
                <w:lang w:eastAsia="en-GB"/>
              </w:rPr>
              <w:t xml:space="preserve"> indicates that the new K</w:t>
            </w:r>
            <w:r w:rsidRPr="00B55E3E">
              <w:rPr>
                <w:bCs/>
                <w:noProof/>
                <w:vertAlign w:val="subscript"/>
                <w:lang w:eastAsia="en-GB"/>
              </w:rPr>
              <w:t>gNB</w:t>
            </w:r>
            <w:r w:rsidRPr="00B55E3E">
              <w:rPr>
                <w:bCs/>
                <w:noProof/>
                <w:lang w:eastAsia="en-GB"/>
              </w:rPr>
              <w:t xml:space="preserve"> key is obtained from the current K</w:t>
            </w:r>
            <w:r w:rsidRPr="00B55E3E">
              <w:rPr>
                <w:bCs/>
                <w:noProof/>
                <w:vertAlign w:val="subscript"/>
                <w:lang w:eastAsia="en-GB"/>
              </w:rPr>
              <w:t>gNB</w:t>
            </w:r>
            <w:r w:rsidRPr="00B55E3E">
              <w:rPr>
                <w:bCs/>
                <w:noProof/>
                <w:lang w:eastAsia="en-GB"/>
              </w:rPr>
              <w:t xml:space="preserve"> key or from the NH as described in TS 33.501 [11].</w:t>
            </w:r>
          </w:p>
        </w:tc>
      </w:tr>
      <w:tr w:rsidR="001930C0" w:rsidRPr="00B55E3E" w14:paraId="1224B170"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1B611DF1" w14:textId="77777777" w:rsidR="001930C0" w:rsidRPr="00B55E3E" w:rsidRDefault="001930C0" w:rsidP="001930C0">
            <w:pPr>
              <w:pStyle w:val="TAL"/>
              <w:rPr>
                <w:szCs w:val="22"/>
                <w:lang w:eastAsia="sv-SE"/>
              </w:rPr>
            </w:pPr>
            <w:r w:rsidRPr="00B55E3E">
              <w:rPr>
                <w:b/>
                <w:i/>
                <w:szCs w:val="22"/>
                <w:lang w:eastAsia="sv-SE"/>
              </w:rPr>
              <w:t>masterCellGroup</w:t>
            </w:r>
          </w:p>
          <w:p w14:paraId="77C66BDB" w14:textId="77777777" w:rsidR="001930C0" w:rsidRPr="00B55E3E" w:rsidRDefault="001930C0" w:rsidP="001930C0">
            <w:pPr>
              <w:pStyle w:val="TAL"/>
              <w:rPr>
                <w:b/>
                <w:i/>
                <w:szCs w:val="22"/>
                <w:lang w:eastAsia="sv-SE"/>
              </w:rPr>
            </w:pPr>
            <w:r w:rsidRPr="00B55E3E">
              <w:rPr>
                <w:szCs w:val="22"/>
                <w:lang w:eastAsia="sv-SE"/>
              </w:rPr>
              <w:t>Configuration of master cell group.</w:t>
            </w:r>
          </w:p>
        </w:tc>
      </w:tr>
      <w:tr w:rsidR="001930C0" w:rsidRPr="00B55E3E" w14:paraId="4D64D93C"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24B7D95A" w14:textId="77777777" w:rsidR="001930C0" w:rsidRPr="00B55E3E" w:rsidRDefault="001930C0" w:rsidP="001930C0">
            <w:pPr>
              <w:pStyle w:val="TAL"/>
              <w:rPr>
                <w:b/>
                <w:i/>
                <w:szCs w:val="22"/>
                <w:lang w:eastAsia="sv-SE"/>
              </w:rPr>
            </w:pPr>
            <w:r w:rsidRPr="00B55E3E">
              <w:rPr>
                <w:b/>
                <w:i/>
                <w:szCs w:val="22"/>
                <w:lang w:eastAsia="sv-SE"/>
              </w:rPr>
              <w:t>mrdc-ReleaseAndAdd</w:t>
            </w:r>
          </w:p>
          <w:p w14:paraId="3C1A05FF" w14:textId="77777777" w:rsidR="001930C0" w:rsidRPr="00B55E3E" w:rsidRDefault="001930C0" w:rsidP="001930C0">
            <w:pPr>
              <w:pStyle w:val="TAL"/>
              <w:rPr>
                <w:szCs w:val="22"/>
                <w:lang w:eastAsia="sv-SE"/>
              </w:rPr>
            </w:pPr>
            <w:r w:rsidRPr="00B55E3E">
              <w:rPr>
                <w:szCs w:val="22"/>
                <w:lang w:eastAsia="sv-SE"/>
              </w:rPr>
              <w:t>This field indicates that the current SCG configuration is released and a new SCG is added at the same time.</w:t>
            </w:r>
          </w:p>
        </w:tc>
      </w:tr>
      <w:tr w:rsidR="001930C0" w:rsidRPr="00B55E3E" w14:paraId="698BEEB5"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30EEA538" w14:textId="77777777" w:rsidR="001930C0" w:rsidRPr="00B55E3E" w:rsidRDefault="001930C0" w:rsidP="001930C0">
            <w:pPr>
              <w:pStyle w:val="TAL"/>
              <w:rPr>
                <w:b/>
                <w:bCs/>
                <w:i/>
                <w:noProof/>
                <w:lang w:eastAsia="en-GB"/>
              </w:rPr>
            </w:pPr>
            <w:r w:rsidRPr="00B55E3E">
              <w:rPr>
                <w:b/>
                <w:bCs/>
                <w:i/>
                <w:noProof/>
                <w:lang w:eastAsia="en-GB"/>
              </w:rPr>
              <w:t>mrdc-SecondaryCellGroup</w:t>
            </w:r>
          </w:p>
          <w:p w14:paraId="4E4527B0" w14:textId="77777777" w:rsidR="001930C0" w:rsidRPr="00B55E3E" w:rsidRDefault="001930C0" w:rsidP="001930C0">
            <w:pPr>
              <w:pStyle w:val="TAL"/>
              <w:rPr>
                <w:lang w:eastAsia="sv-SE"/>
              </w:rPr>
            </w:pPr>
            <w:r w:rsidRPr="00B55E3E">
              <w:rPr>
                <w:bCs/>
                <w:noProof/>
                <w:lang w:eastAsia="en-GB"/>
              </w:rPr>
              <w:t>Includes an RRC message for SCG configuration in NR-DC or NE-DC.</w:t>
            </w:r>
            <w:r w:rsidRPr="00B55E3E">
              <w:rPr>
                <w:bCs/>
                <w:noProof/>
                <w:lang w:eastAsia="en-GB"/>
              </w:rPr>
              <w:br/>
            </w:r>
            <w:r w:rsidRPr="00B55E3E">
              <w:rPr>
                <w:lang w:eastAsia="sv-SE"/>
              </w:rPr>
              <w:t xml:space="preserve">For NR-DC (nr-SCG), </w:t>
            </w:r>
            <w:r w:rsidRPr="00B55E3E">
              <w:rPr>
                <w:i/>
                <w:lang w:eastAsia="sv-SE"/>
              </w:rPr>
              <w:t>mrdc-SecondaryCellGroup</w:t>
            </w:r>
            <w:r w:rsidRPr="00B55E3E">
              <w:rPr>
                <w:lang w:eastAsia="sv-SE"/>
              </w:rPr>
              <w:t xml:space="preserve"> contains </w:t>
            </w:r>
            <w:r w:rsidRPr="00B55E3E">
              <w:rPr>
                <w:bCs/>
                <w:lang w:eastAsia="en-GB"/>
              </w:rPr>
              <w:t xml:space="preserve">the </w:t>
            </w:r>
            <w:r w:rsidRPr="00B55E3E">
              <w:rPr>
                <w:bCs/>
                <w:i/>
                <w:lang w:eastAsia="en-GB"/>
              </w:rPr>
              <w:t>RRCReconfiguration</w:t>
            </w:r>
            <w:r w:rsidRPr="00B55E3E">
              <w:rPr>
                <w:bCs/>
                <w:lang w:eastAsia="en-GB"/>
              </w:rPr>
              <w:t xml:space="preserve"> message as generated (entirely) by SN gNB.</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r w:rsidRPr="00B55E3E">
              <w:rPr>
                <w:i/>
                <w:lang w:eastAsia="sv-SE"/>
              </w:rPr>
              <w:t>secondaryCellGroup</w:t>
            </w:r>
            <w:r w:rsidRPr="00B55E3E">
              <w:rPr>
                <w:i/>
              </w:rPr>
              <w:t>, otherConfig, conditionalReconfiguration,</w:t>
            </w:r>
            <w:r w:rsidRPr="00B55E3E">
              <w:rPr>
                <w:lang w:eastAsia="sv-SE"/>
              </w:rPr>
              <w:t xml:space="preserve"> </w:t>
            </w:r>
            <w:r w:rsidRPr="00B55E3E">
              <w:rPr>
                <w:i/>
                <w:lang w:eastAsia="sv-SE"/>
              </w:rPr>
              <w:t>measConfig,</w:t>
            </w:r>
            <w:r w:rsidRPr="00B55E3E">
              <w:rPr>
                <w:iCs/>
                <w:lang w:eastAsia="sv-SE"/>
              </w:rPr>
              <w:t xml:space="preserve"> </w:t>
            </w:r>
            <w:r w:rsidRPr="00B55E3E">
              <w:rPr>
                <w:i/>
                <w:iCs/>
              </w:rPr>
              <w:t>bap-Config</w:t>
            </w:r>
            <w:r w:rsidRPr="00B55E3E">
              <w:t xml:space="preserve"> and </w:t>
            </w:r>
            <w:r w:rsidRPr="00B55E3E">
              <w:rPr>
                <w:i/>
                <w:iCs/>
              </w:rPr>
              <w:t>IAB-IP-AddressConfigurationList</w:t>
            </w:r>
            <w:r w:rsidRPr="00B55E3E">
              <w:rPr>
                <w:lang w:eastAsia="sv-SE"/>
              </w:rPr>
              <w:t>.</w:t>
            </w:r>
          </w:p>
          <w:p w14:paraId="4E107CAE" w14:textId="77777777" w:rsidR="001930C0" w:rsidRPr="00B55E3E" w:rsidRDefault="001930C0" w:rsidP="001930C0">
            <w:pPr>
              <w:pStyle w:val="TAL"/>
              <w:rPr>
                <w:bCs/>
                <w:noProof/>
                <w:lang w:eastAsia="en-GB"/>
              </w:rPr>
            </w:pPr>
            <w:r w:rsidRPr="00B55E3E">
              <w:rPr>
                <w:lang w:eastAsia="sv-SE"/>
              </w:rPr>
              <w:t xml:space="preserve">For NE-DC (eutra-SCG), </w:t>
            </w:r>
            <w:r w:rsidRPr="00B55E3E">
              <w:rPr>
                <w:i/>
                <w:lang w:eastAsia="sv-SE"/>
              </w:rPr>
              <w:t>mrdc-SecondaryCellGroup</w:t>
            </w:r>
            <w:r w:rsidRPr="00B55E3E">
              <w:rPr>
                <w:bCs/>
                <w:noProof/>
                <w:lang w:eastAsia="en-GB"/>
              </w:rPr>
              <w:t xml:space="preserve"> includes the E-UTRA </w:t>
            </w:r>
            <w:r w:rsidRPr="00B55E3E">
              <w:rPr>
                <w:bCs/>
                <w:i/>
                <w:noProof/>
                <w:lang w:eastAsia="en-GB"/>
              </w:rPr>
              <w:t>RRCConnectionReconfiguration</w:t>
            </w:r>
            <w:r w:rsidRPr="00B55E3E">
              <w:rPr>
                <w:bCs/>
                <w:noProof/>
                <w:lang w:eastAsia="en-GB"/>
              </w:rPr>
              <w:t xml:space="preserve"> message as specified in TS 36.331 [10].</w:t>
            </w:r>
            <w:r w:rsidRPr="00B55E3E">
              <w:rPr>
                <w:lang w:eastAsia="zh-CN"/>
              </w:rPr>
              <w:t xml:space="preserve"> In this version of the specification, the E-UTRA RRC message can only include the field </w:t>
            </w:r>
            <w:r w:rsidRPr="00B55E3E">
              <w:rPr>
                <w:i/>
                <w:lang w:eastAsia="zh-CN"/>
              </w:rPr>
              <w:t>scg-Configuration</w:t>
            </w:r>
            <w:r w:rsidRPr="00B55E3E">
              <w:rPr>
                <w:bCs/>
                <w:noProof/>
                <w:kern w:val="2"/>
                <w:lang w:eastAsia="zh-CN"/>
              </w:rPr>
              <w:t>.</w:t>
            </w:r>
          </w:p>
        </w:tc>
      </w:tr>
      <w:tr w:rsidR="001930C0" w:rsidRPr="00B55E3E" w14:paraId="5B0F04DF" w14:textId="77777777" w:rsidTr="001930C0">
        <w:tc>
          <w:tcPr>
            <w:tcW w:w="14173" w:type="dxa"/>
            <w:tcBorders>
              <w:top w:val="single" w:sz="4" w:space="0" w:color="auto"/>
              <w:left w:val="single" w:sz="4" w:space="0" w:color="auto"/>
              <w:bottom w:val="single" w:sz="4" w:space="0" w:color="auto"/>
              <w:right w:val="single" w:sz="4" w:space="0" w:color="auto"/>
            </w:tcBorders>
          </w:tcPr>
          <w:p w14:paraId="38518B3E" w14:textId="77777777" w:rsidR="001930C0" w:rsidRPr="00B55E3E" w:rsidRDefault="001930C0" w:rsidP="001930C0">
            <w:pPr>
              <w:pStyle w:val="TAL"/>
              <w:rPr>
                <w:b/>
                <w:bCs/>
                <w:i/>
                <w:iCs/>
                <w:lang w:eastAsia="en-GB"/>
              </w:rPr>
            </w:pPr>
            <w:r w:rsidRPr="00B55E3E">
              <w:rPr>
                <w:b/>
                <w:bCs/>
                <w:i/>
                <w:iCs/>
                <w:lang w:eastAsia="en-GB"/>
              </w:rPr>
              <w:t>musim-GapConfig</w:t>
            </w:r>
          </w:p>
          <w:p w14:paraId="2B579C2C" w14:textId="77777777" w:rsidR="001930C0" w:rsidRPr="00B55E3E" w:rsidRDefault="001930C0" w:rsidP="001930C0">
            <w:pPr>
              <w:pStyle w:val="TAL"/>
              <w:rPr>
                <w:b/>
                <w:bCs/>
                <w:i/>
                <w:noProof/>
                <w:lang w:eastAsia="en-GB"/>
              </w:rPr>
            </w:pPr>
            <w:r w:rsidRPr="00B55E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930C0" w:rsidRPr="00B55E3E" w14:paraId="1B6A5534"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6A3AC463" w14:textId="77777777" w:rsidR="001930C0" w:rsidRPr="00B55E3E" w:rsidRDefault="001930C0" w:rsidP="001930C0">
            <w:pPr>
              <w:pStyle w:val="TAL"/>
              <w:rPr>
                <w:b/>
                <w:bCs/>
                <w:i/>
                <w:noProof/>
                <w:lang w:eastAsia="en-GB"/>
              </w:rPr>
            </w:pPr>
            <w:r w:rsidRPr="00B55E3E">
              <w:rPr>
                <w:b/>
                <w:bCs/>
                <w:i/>
                <w:noProof/>
                <w:lang w:eastAsia="en-GB"/>
              </w:rPr>
              <w:t>nas-Container</w:t>
            </w:r>
          </w:p>
          <w:p w14:paraId="6B8D00F3" w14:textId="77777777" w:rsidR="001930C0" w:rsidRPr="00B55E3E" w:rsidRDefault="001930C0" w:rsidP="001930C0">
            <w:pPr>
              <w:pStyle w:val="TAL"/>
              <w:rPr>
                <w:b/>
                <w:i/>
                <w:szCs w:val="22"/>
                <w:lang w:eastAsia="sv-SE"/>
              </w:rPr>
            </w:pPr>
            <w:r w:rsidRPr="00B55E3E">
              <w:rPr>
                <w:bCs/>
                <w:noProof/>
                <w:lang w:eastAsia="en-GB"/>
              </w:rPr>
              <w:t xml:space="preserve">This field is used to </w:t>
            </w:r>
            <w:r w:rsidRPr="00B55E3E">
              <w:rPr>
                <w:lang w:eastAsia="en-GB"/>
              </w:rPr>
              <w:t>transfer</w:t>
            </w:r>
            <w:r w:rsidRPr="00B55E3E">
              <w:rPr>
                <w:iCs/>
                <w:lang w:eastAsia="en-GB"/>
              </w:rPr>
              <w:t xml:space="preserve"> UE specific NAS layer information between the network and the UE. The RRC layer is transparent for this field, although it affects activation of AS  security</w:t>
            </w:r>
            <w:r w:rsidRPr="00B55E3E">
              <w:rPr>
                <w:bCs/>
                <w:noProof/>
                <w:lang w:eastAsia="en-GB"/>
              </w:rPr>
              <w:t xml:space="preserve"> after inter-system handover to NR. The content is defined in TS 24.501 [23].</w:t>
            </w:r>
          </w:p>
        </w:tc>
      </w:tr>
      <w:tr w:rsidR="001930C0" w:rsidRPr="00B55E3E" w14:paraId="4F6FD84F" w14:textId="77777777" w:rsidTr="001930C0">
        <w:tc>
          <w:tcPr>
            <w:tcW w:w="14173" w:type="dxa"/>
            <w:tcBorders>
              <w:top w:val="single" w:sz="4" w:space="0" w:color="auto"/>
              <w:left w:val="single" w:sz="4" w:space="0" w:color="auto"/>
              <w:bottom w:val="single" w:sz="4" w:space="0" w:color="auto"/>
              <w:right w:val="single" w:sz="4" w:space="0" w:color="auto"/>
            </w:tcBorders>
          </w:tcPr>
          <w:p w14:paraId="59536728" w14:textId="77777777" w:rsidR="001930C0" w:rsidRPr="00B55E3E" w:rsidRDefault="001930C0" w:rsidP="001930C0">
            <w:pPr>
              <w:pStyle w:val="TAL"/>
              <w:rPr>
                <w:b/>
                <w:bCs/>
                <w:i/>
                <w:iCs/>
                <w:lang w:eastAsia="en-GB"/>
              </w:rPr>
            </w:pPr>
            <w:r w:rsidRPr="00B55E3E">
              <w:rPr>
                <w:b/>
                <w:bCs/>
                <w:i/>
                <w:iCs/>
                <w:lang w:eastAsia="en-GB"/>
              </w:rPr>
              <w:t>needForGapsConfigNR</w:t>
            </w:r>
          </w:p>
          <w:p w14:paraId="6FA95D5E" w14:textId="77777777" w:rsidR="001930C0" w:rsidRPr="00B55E3E" w:rsidRDefault="001930C0" w:rsidP="001930C0">
            <w:pPr>
              <w:pStyle w:val="TAL"/>
              <w:rPr>
                <w:b/>
                <w:bCs/>
                <w:i/>
                <w:noProof/>
                <w:lang w:eastAsia="en-GB"/>
              </w:rPr>
            </w:pPr>
            <w:r w:rsidRPr="00B55E3E">
              <w:rPr>
                <w:bCs/>
                <w:noProof/>
                <w:lang w:eastAsia="en-GB"/>
              </w:rPr>
              <w:t xml:space="preserve">Configuration for the UE to report measurement gap requirement information of NR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1930C0" w:rsidRPr="00B55E3E" w14:paraId="5149DF30" w14:textId="77777777" w:rsidTr="001930C0">
        <w:tc>
          <w:tcPr>
            <w:tcW w:w="14173" w:type="dxa"/>
            <w:tcBorders>
              <w:top w:val="single" w:sz="4" w:space="0" w:color="auto"/>
              <w:left w:val="single" w:sz="4" w:space="0" w:color="auto"/>
              <w:bottom w:val="single" w:sz="4" w:space="0" w:color="auto"/>
              <w:right w:val="single" w:sz="4" w:space="0" w:color="auto"/>
            </w:tcBorders>
          </w:tcPr>
          <w:p w14:paraId="10CA1D9A" w14:textId="77777777" w:rsidR="001930C0" w:rsidRPr="00B55E3E" w:rsidRDefault="001930C0" w:rsidP="001930C0">
            <w:pPr>
              <w:pStyle w:val="TAL"/>
              <w:rPr>
                <w:b/>
                <w:bCs/>
                <w:i/>
                <w:iCs/>
                <w:lang w:eastAsia="en-GB"/>
              </w:rPr>
            </w:pPr>
            <w:r w:rsidRPr="00B55E3E">
              <w:rPr>
                <w:b/>
                <w:bCs/>
                <w:i/>
                <w:iCs/>
                <w:lang w:eastAsia="en-GB"/>
              </w:rPr>
              <w:t>needForGapNCSG-ConfigEUTRA</w:t>
            </w:r>
          </w:p>
          <w:p w14:paraId="34DE5AB0" w14:textId="77777777" w:rsidR="001930C0" w:rsidRPr="00B55E3E" w:rsidRDefault="001930C0" w:rsidP="001930C0">
            <w:pPr>
              <w:pStyle w:val="TAL"/>
              <w:rPr>
                <w:b/>
                <w:bCs/>
                <w:i/>
                <w:iCs/>
                <w:lang w:eastAsia="en-GB"/>
              </w:rPr>
            </w:pPr>
            <w:r w:rsidRPr="00B55E3E">
              <w:rPr>
                <w:bCs/>
                <w:noProof/>
                <w:lang w:eastAsia="en-GB"/>
              </w:rPr>
              <w:t>Configuration for the UE to report measurement gap and NCSG requirement information of E</w:t>
            </w:r>
            <w:r w:rsidRPr="00B55E3E">
              <w:rPr>
                <w:bCs/>
                <w:noProof/>
                <w:lang w:eastAsia="en-GB"/>
              </w:rPr>
              <w:noBreakHyphen/>
              <w:t xml:space="preserve">UTRA target bands in the </w:t>
            </w:r>
            <w:r w:rsidRPr="00B55E3E">
              <w:rPr>
                <w:bCs/>
                <w:i/>
                <w:noProof/>
                <w:lang w:eastAsia="en-GB"/>
              </w:rPr>
              <w:t>RRCReconfigurationComplete</w:t>
            </w:r>
            <w:r w:rsidRPr="00B55E3E">
              <w:rPr>
                <w:bCs/>
                <w:noProof/>
                <w:lang w:eastAsia="en-GB"/>
              </w:rPr>
              <w:t xml:space="preserve"> and </w:t>
            </w:r>
            <w:r w:rsidRPr="00B55E3E">
              <w:rPr>
                <w:bCs/>
                <w:i/>
                <w:noProof/>
                <w:lang w:eastAsia="en-GB"/>
              </w:rPr>
              <w:t>RRCResumeComplete</w:t>
            </w:r>
            <w:r w:rsidRPr="00B55E3E">
              <w:rPr>
                <w:bCs/>
                <w:noProof/>
                <w:lang w:eastAsia="en-GB"/>
              </w:rPr>
              <w:t xml:space="preserve"> message.</w:t>
            </w:r>
          </w:p>
        </w:tc>
      </w:tr>
      <w:tr w:rsidR="001930C0" w:rsidRPr="00B55E3E" w14:paraId="2BC2AC6C" w14:textId="77777777" w:rsidTr="001930C0">
        <w:tc>
          <w:tcPr>
            <w:tcW w:w="14173" w:type="dxa"/>
            <w:tcBorders>
              <w:top w:val="single" w:sz="4" w:space="0" w:color="auto"/>
              <w:left w:val="single" w:sz="4" w:space="0" w:color="auto"/>
              <w:bottom w:val="single" w:sz="4" w:space="0" w:color="auto"/>
              <w:right w:val="single" w:sz="4" w:space="0" w:color="auto"/>
            </w:tcBorders>
          </w:tcPr>
          <w:p w14:paraId="1A0418B2" w14:textId="77777777" w:rsidR="001930C0" w:rsidRPr="00B55E3E" w:rsidRDefault="001930C0" w:rsidP="001930C0">
            <w:pPr>
              <w:pStyle w:val="TAL"/>
              <w:rPr>
                <w:b/>
                <w:bCs/>
                <w:i/>
                <w:iCs/>
                <w:lang w:eastAsia="en-GB"/>
              </w:rPr>
            </w:pPr>
            <w:r w:rsidRPr="00B55E3E">
              <w:rPr>
                <w:b/>
                <w:bCs/>
                <w:i/>
                <w:iCs/>
                <w:lang w:eastAsia="en-GB"/>
              </w:rPr>
              <w:t>needForGapNCSG-ConfigNR</w:t>
            </w:r>
          </w:p>
          <w:p w14:paraId="2A34197D" w14:textId="77777777" w:rsidR="001930C0" w:rsidRPr="00B55E3E" w:rsidRDefault="001930C0" w:rsidP="001930C0">
            <w:pPr>
              <w:pStyle w:val="TAL"/>
              <w:rPr>
                <w:b/>
                <w:bCs/>
                <w:i/>
                <w:iCs/>
                <w:lang w:eastAsia="en-GB"/>
              </w:rPr>
            </w:pPr>
            <w:r w:rsidRPr="00B55E3E">
              <w:rPr>
                <w:lang w:eastAsia="en-GB"/>
              </w:rPr>
              <w:t xml:space="preserve">Configuration for the UE to report </w:t>
            </w:r>
            <w:r w:rsidRPr="00B55E3E">
              <w:rPr>
                <w:bCs/>
                <w:noProof/>
                <w:lang w:eastAsia="en-GB"/>
              </w:rPr>
              <w:t>measurement gap</w:t>
            </w:r>
            <w:r w:rsidRPr="00B55E3E">
              <w:rPr>
                <w:lang w:eastAsia="en-GB"/>
              </w:rPr>
              <w:t xml:space="preserve"> and NCSG requirement information of NR target bands in the </w:t>
            </w:r>
            <w:r w:rsidRPr="00B55E3E">
              <w:rPr>
                <w:i/>
                <w:iCs/>
                <w:lang w:eastAsia="en-GB"/>
              </w:rPr>
              <w:t>RRCReconfigurationComplete</w:t>
            </w:r>
            <w:r w:rsidRPr="00B55E3E">
              <w:rPr>
                <w:lang w:eastAsia="en-GB"/>
              </w:rPr>
              <w:t xml:space="preserve"> and </w:t>
            </w:r>
            <w:r w:rsidRPr="00B55E3E">
              <w:rPr>
                <w:i/>
                <w:iCs/>
                <w:lang w:eastAsia="en-GB"/>
              </w:rPr>
              <w:t>RRCResumeComplete</w:t>
            </w:r>
            <w:r w:rsidRPr="00B55E3E">
              <w:rPr>
                <w:lang w:eastAsia="en-GB"/>
              </w:rPr>
              <w:t xml:space="preserve"> message.</w:t>
            </w:r>
          </w:p>
        </w:tc>
      </w:tr>
      <w:tr w:rsidR="001930C0" w:rsidRPr="00B55E3E" w14:paraId="7861A4BA"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665D872B" w14:textId="77777777" w:rsidR="001930C0" w:rsidRPr="00B55E3E" w:rsidRDefault="001930C0" w:rsidP="001930C0">
            <w:pPr>
              <w:pStyle w:val="TAL"/>
              <w:rPr>
                <w:b/>
                <w:i/>
                <w:lang w:eastAsia="en-GB"/>
              </w:rPr>
            </w:pPr>
            <w:r w:rsidRPr="00B55E3E">
              <w:rPr>
                <w:b/>
                <w:i/>
                <w:lang w:eastAsia="en-GB"/>
              </w:rPr>
              <w:t>nextHopChainingCount</w:t>
            </w:r>
          </w:p>
          <w:p w14:paraId="2D1777F4" w14:textId="77777777" w:rsidR="001930C0" w:rsidRPr="00B55E3E" w:rsidRDefault="001930C0" w:rsidP="001930C0">
            <w:pPr>
              <w:pStyle w:val="TAL"/>
              <w:rPr>
                <w:b/>
                <w:i/>
                <w:szCs w:val="22"/>
                <w:lang w:eastAsia="sv-SE"/>
              </w:rPr>
            </w:pPr>
            <w:r w:rsidRPr="00B55E3E">
              <w:rPr>
                <w:bCs/>
                <w:noProof/>
                <w:lang w:eastAsia="en-GB"/>
              </w:rPr>
              <w:t>Parameter NCC: See TS 33.501 [11]</w:t>
            </w:r>
          </w:p>
        </w:tc>
      </w:tr>
      <w:tr w:rsidR="001930C0" w:rsidRPr="00B55E3E" w14:paraId="00C36CFB" w14:textId="77777777" w:rsidTr="001930C0">
        <w:tc>
          <w:tcPr>
            <w:tcW w:w="14173" w:type="dxa"/>
            <w:tcBorders>
              <w:top w:val="single" w:sz="4" w:space="0" w:color="auto"/>
              <w:left w:val="single" w:sz="4" w:space="0" w:color="auto"/>
              <w:bottom w:val="single" w:sz="4" w:space="0" w:color="auto"/>
              <w:right w:val="single" w:sz="4" w:space="0" w:color="auto"/>
            </w:tcBorders>
          </w:tcPr>
          <w:p w14:paraId="54F972A6" w14:textId="77777777" w:rsidR="001930C0" w:rsidRPr="00B55E3E" w:rsidRDefault="001930C0" w:rsidP="001930C0">
            <w:pPr>
              <w:pStyle w:val="TAL"/>
              <w:rPr>
                <w:b/>
                <w:bCs/>
                <w:i/>
                <w:iCs/>
              </w:rPr>
            </w:pPr>
            <w:r w:rsidRPr="00B55E3E">
              <w:rPr>
                <w:b/>
                <w:bCs/>
                <w:i/>
                <w:iCs/>
              </w:rPr>
              <w:t>onDemandSIB-Request</w:t>
            </w:r>
          </w:p>
          <w:p w14:paraId="00B0268C" w14:textId="77777777" w:rsidR="001930C0" w:rsidRPr="00B55E3E" w:rsidRDefault="001930C0" w:rsidP="001930C0">
            <w:pPr>
              <w:pStyle w:val="TAL"/>
              <w:rPr>
                <w:b/>
                <w:i/>
                <w:lang w:eastAsia="en-GB"/>
              </w:rPr>
            </w:pPr>
            <w:r w:rsidRPr="00B55E3E">
              <w:rPr>
                <w:noProof/>
              </w:rPr>
              <w:t>If the field is present, the UE is allowed to request SIB(s) on-demand while in RRC_CONNECTED according to clause 5.2.2.3.5.</w:t>
            </w:r>
          </w:p>
        </w:tc>
      </w:tr>
      <w:tr w:rsidR="001930C0" w:rsidRPr="00B55E3E" w14:paraId="73A0C4E5" w14:textId="77777777" w:rsidTr="001930C0">
        <w:tc>
          <w:tcPr>
            <w:tcW w:w="14173" w:type="dxa"/>
            <w:tcBorders>
              <w:top w:val="single" w:sz="4" w:space="0" w:color="auto"/>
              <w:left w:val="single" w:sz="4" w:space="0" w:color="auto"/>
              <w:bottom w:val="single" w:sz="4" w:space="0" w:color="auto"/>
              <w:right w:val="single" w:sz="4" w:space="0" w:color="auto"/>
            </w:tcBorders>
          </w:tcPr>
          <w:p w14:paraId="64387B6D" w14:textId="77777777" w:rsidR="001930C0" w:rsidRPr="00B55E3E" w:rsidRDefault="001930C0" w:rsidP="001930C0">
            <w:pPr>
              <w:pStyle w:val="TAL"/>
              <w:rPr>
                <w:b/>
                <w:bCs/>
                <w:i/>
                <w:iCs/>
              </w:rPr>
            </w:pPr>
            <w:r w:rsidRPr="00B55E3E">
              <w:rPr>
                <w:b/>
                <w:bCs/>
                <w:i/>
                <w:iCs/>
              </w:rPr>
              <w:t>onDemandSIB-RequestProhibitTimer</w:t>
            </w:r>
          </w:p>
          <w:p w14:paraId="65E3EA4F" w14:textId="77777777" w:rsidR="001930C0" w:rsidRPr="00B55E3E" w:rsidRDefault="001930C0" w:rsidP="001930C0">
            <w:pPr>
              <w:pStyle w:val="TAL"/>
              <w:rPr>
                <w:b/>
                <w:i/>
                <w:lang w:eastAsia="en-GB"/>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930C0" w:rsidRPr="00B55E3E" w14:paraId="6B9629EB"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9AE6A1E" w14:textId="77777777" w:rsidR="001930C0" w:rsidRPr="00B55E3E" w:rsidRDefault="001930C0" w:rsidP="001930C0">
            <w:pPr>
              <w:pStyle w:val="TAL"/>
              <w:rPr>
                <w:b/>
                <w:bCs/>
                <w:i/>
                <w:noProof/>
                <w:lang w:eastAsia="en-GB"/>
              </w:rPr>
            </w:pPr>
            <w:r w:rsidRPr="00B55E3E">
              <w:rPr>
                <w:b/>
                <w:bCs/>
                <w:i/>
                <w:noProof/>
                <w:lang w:eastAsia="en-GB"/>
              </w:rPr>
              <w:t>otherConfig</w:t>
            </w:r>
          </w:p>
          <w:p w14:paraId="3329F484" w14:textId="77777777" w:rsidR="001930C0" w:rsidRPr="00B55E3E" w:rsidRDefault="001930C0" w:rsidP="001930C0">
            <w:pPr>
              <w:pStyle w:val="TAL"/>
              <w:rPr>
                <w:bCs/>
                <w:noProof/>
                <w:lang w:eastAsia="en-GB"/>
              </w:rPr>
            </w:pPr>
            <w:r w:rsidRPr="00B55E3E">
              <w:rPr>
                <w:bCs/>
                <w:noProof/>
                <w:lang w:eastAsia="en-GB"/>
              </w:rPr>
              <w:t xml:space="preserve">Contains configuration related to other configurations. When configured for the SCG, only fields </w:t>
            </w:r>
            <w:r w:rsidRPr="00B55E3E">
              <w:rPr>
                <w:bCs/>
                <w:i/>
                <w:noProof/>
                <w:lang w:eastAsia="en-GB"/>
              </w:rPr>
              <w:t>drx-PreferenceConfig, maxBW-PreferenceConfig, maxBW-PreferenceConfigFR2-2, maxCC-PreferenceConfig, maxMIMO-LayerPreferenceConfig</w:t>
            </w:r>
            <w:r w:rsidRPr="00B55E3E">
              <w:rPr>
                <w:bCs/>
                <w:iCs/>
                <w:noProof/>
                <w:lang w:eastAsia="en-GB"/>
              </w:rPr>
              <w:t>,</w:t>
            </w:r>
            <w:r w:rsidRPr="00B55E3E">
              <w:rPr>
                <w:bCs/>
                <w:noProof/>
                <w:lang w:eastAsia="en-GB"/>
              </w:rPr>
              <w:t xml:space="preserve"> </w:t>
            </w:r>
            <w:r w:rsidRPr="00B55E3E">
              <w:rPr>
                <w:bCs/>
                <w:i/>
                <w:noProof/>
                <w:lang w:eastAsia="en-GB"/>
              </w:rPr>
              <w:t>maxMIMO-LayerPreferenceConfigFR2-2</w:t>
            </w:r>
            <w:r w:rsidRPr="00B55E3E">
              <w:rPr>
                <w:bCs/>
                <w:iCs/>
                <w:noProof/>
                <w:lang w:eastAsia="en-GB"/>
              </w:rPr>
              <w:t>,</w:t>
            </w:r>
            <w:r w:rsidRPr="00B55E3E">
              <w:rPr>
                <w:bCs/>
                <w:noProof/>
                <w:lang w:eastAsia="en-GB"/>
              </w:rPr>
              <w:t xml:space="preserve"> </w:t>
            </w:r>
            <w:r w:rsidRPr="00B55E3E">
              <w:rPr>
                <w:bCs/>
                <w:i/>
                <w:noProof/>
                <w:lang w:eastAsia="en-GB"/>
              </w:rPr>
              <w:t>minSchedulingOffsetPreferenceConfig, minSchedulingOffsetPreferenceConfigExt,</w:t>
            </w:r>
            <w:r w:rsidRPr="00B55E3E">
              <w:rPr>
                <w:bCs/>
                <w:i/>
              </w:rPr>
              <w:t xml:space="preserve"> btNameList, wlanNameList, sensorNameList</w:t>
            </w:r>
            <w:r w:rsidRPr="00B55E3E">
              <w:rPr>
                <w:bCs/>
                <w:noProof/>
                <w:lang w:eastAsia="en-GB"/>
              </w:rPr>
              <w:t xml:space="preserve"> and </w:t>
            </w:r>
            <w:r w:rsidRPr="00B55E3E">
              <w:rPr>
                <w:bCs/>
                <w:i/>
              </w:rPr>
              <w:t>obtainCommonLocation</w:t>
            </w:r>
            <w:r w:rsidRPr="00B55E3E">
              <w:rPr>
                <w:bCs/>
                <w:noProof/>
                <w:lang w:eastAsia="en-GB"/>
              </w:rPr>
              <w:t xml:space="preserve"> can be included.</w:t>
            </w:r>
          </w:p>
        </w:tc>
      </w:tr>
      <w:tr w:rsidR="001930C0" w:rsidRPr="00B55E3E" w14:paraId="161564F4"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AD2FE86" w14:textId="77777777" w:rsidR="001930C0" w:rsidRPr="00B55E3E" w:rsidRDefault="001930C0" w:rsidP="001930C0">
            <w:pPr>
              <w:pStyle w:val="TAL"/>
              <w:rPr>
                <w:szCs w:val="22"/>
                <w:lang w:eastAsia="sv-SE"/>
              </w:rPr>
            </w:pPr>
            <w:r w:rsidRPr="00B55E3E">
              <w:rPr>
                <w:b/>
                <w:i/>
                <w:szCs w:val="22"/>
                <w:lang w:eastAsia="sv-SE"/>
              </w:rPr>
              <w:t>radioBearerConfig</w:t>
            </w:r>
          </w:p>
          <w:p w14:paraId="0B7B5916" w14:textId="592F25CF" w:rsidR="001930C0" w:rsidRPr="00B55E3E" w:rsidRDefault="001930C0" w:rsidP="001930C0">
            <w:pPr>
              <w:pStyle w:val="TAL"/>
              <w:rPr>
                <w:szCs w:val="22"/>
                <w:lang w:eastAsia="sv-SE"/>
              </w:rPr>
            </w:pPr>
            <w:r w:rsidRPr="00B55E3E">
              <w:rPr>
                <w:szCs w:val="22"/>
                <w:lang w:eastAsia="sv-SE"/>
              </w:rPr>
              <w:t xml:space="preserve">Configuration of Radio Bearers (DRBs, SRBs, multicast MRBs) including SDAP/PDCP. In </w:t>
            </w:r>
            <w:ins w:id="15" w:author="TEMING CHEN" w:date="2022-11-04T11:16:00Z">
              <w:r>
                <w:rPr>
                  <w:szCs w:val="22"/>
                  <w:lang w:eastAsia="sv-SE"/>
                </w:rPr>
                <w:t>(NG)</w:t>
              </w:r>
            </w:ins>
            <w:r w:rsidRPr="00B55E3E">
              <w:rPr>
                <w:szCs w:val="22"/>
                <w:lang w:eastAsia="sv-SE"/>
              </w:rPr>
              <w:t xml:space="preserve">EN-DC this field may only be present if the </w:t>
            </w:r>
            <w:r w:rsidRPr="00B55E3E">
              <w:rPr>
                <w:i/>
                <w:lang w:eastAsia="sv-SE"/>
              </w:rPr>
              <w:t>RRCReconfiguration</w:t>
            </w:r>
            <w:r w:rsidRPr="00B55E3E">
              <w:rPr>
                <w:szCs w:val="22"/>
                <w:lang w:eastAsia="sv-SE"/>
              </w:rPr>
              <w:t xml:space="preserve"> is transmitted over SRB3.</w:t>
            </w:r>
          </w:p>
        </w:tc>
      </w:tr>
      <w:tr w:rsidR="001930C0" w:rsidRPr="00B55E3E" w14:paraId="03128E8E"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4DCEB4D0" w14:textId="77777777" w:rsidR="001930C0" w:rsidRPr="00B55E3E" w:rsidRDefault="001930C0" w:rsidP="001930C0">
            <w:pPr>
              <w:pStyle w:val="TAL"/>
              <w:rPr>
                <w:b/>
                <w:i/>
                <w:szCs w:val="22"/>
                <w:lang w:eastAsia="sv-SE"/>
              </w:rPr>
            </w:pPr>
            <w:r w:rsidRPr="00B55E3E">
              <w:rPr>
                <w:b/>
                <w:i/>
                <w:szCs w:val="22"/>
                <w:lang w:eastAsia="sv-SE"/>
              </w:rPr>
              <w:t>radioBearerConfig2</w:t>
            </w:r>
          </w:p>
          <w:p w14:paraId="0DFB770B" w14:textId="77777777" w:rsidR="001930C0" w:rsidRPr="00B55E3E" w:rsidRDefault="001930C0" w:rsidP="001930C0">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1930C0" w:rsidRPr="00B55E3E" w14:paraId="1F0CA04C" w14:textId="77777777" w:rsidTr="001930C0">
        <w:tc>
          <w:tcPr>
            <w:tcW w:w="14173" w:type="dxa"/>
            <w:tcBorders>
              <w:top w:val="single" w:sz="4" w:space="0" w:color="auto"/>
              <w:left w:val="single" w:sz="4" w:space="0" w:color="auto"/>
              <w:bottom w:val="single" w:sz="4" w:space="0" w:color="auto"/>
              <w:right w:val="single" w:sz="4" w:space="0" w:color="auto"/>
            </w:tcBorders>
          </w:tcPr>
          <w:p w14:paraId="79F3A1D8" w14:textId="77777777" w:rsidR="001930C0" w:rsidRPr="00B55E3E" w:rsidRDefault="001930C0" w:rsidP="001930C0">
            <w:pPr>
              <w:pStyle w:val="TAL"/>
              <w:rPr>
                <w:b/>
                <w:i/>
                <w:szCs w:val="22"/>
                <w:lang w:eastAsia="sv-SE"/>
              </w:rPr>
            </w:pPr>
            <w:r w:rsidRPr="00B55E3E">
              <w:rPr>
                <w:b/>
                <w:i/>
                <w:szCs w:val="22"/>
                <w:lang w:eastAsia="sv-SE"/>
              </w:rPr>
              <w:t>scg-State</w:t>
            </w:r>
          </w:p>
          <w:p w14:paraId="1294C785" w14:textId="77777777" w:rsidR="001930C0" w:rsidRPr="00B55E3E" w:rsidRDefault="001930C0" w:rsidP="001930C0">
            <w:pPr>
              <w:pStyle w:val="TAL"/>
              <w:rPr>
                <w:szCs w:val="22"/>
                <w:lang w:eastAsia="sv-SE"/>
              </w:rPr>
            </w:pPr>
            <w:r w:rsidRPr="00B55E3E">
              <w:rPr>
                <w:szCs w:val="22"/>
                <w:lang w:eastAsia="sv-SE"/>
              </w:rPr>
              <w:t>Indicates that the SCG is in deactivated state.</w:t>
            </w:r>
          </w:p>
          <w:p w14:paraId="70B70105" w14:textId="77777777" w:rsidR="001930C0" w:rsidRPr="00B55E3E" w:rsidRDefault="001930C0" w:rsidP="001930C0">
            <w:pPr>
              <w:pStyle w:val="TAL"/>
              <w:rPr>
                <w:szCs w:val="22"/>
                <w:lang w:eastAsia="sv-SE"/>
              </w:rPr>
            </w:pPr>
            <w:r w:rsidRPr="00B55E3E">
              <w:rPr>
                <w:szCs w:val="22"/>
                <w:lang w:eastAsia="sv-SE"/>
              </w:rPr>
              <w:t>This field is not used</w:t>
            </w:r>
          </w:p>
          <w:p w14:paraId="37AF1680" w14:textId="77777777" w:rsidR="001930C0" w:rsidRPr="00B55E3E" w:rsidRDefault="001930C0" w:rsidP="001930C0">
            <w:pPr>
              <w:pStyle w:val="TAL"/>
              <w:ind w:left="596" w:hanging="283"/>
              <w:rPr>
                <w:szCs w:val="22"/>
                <w:lang w:eastAsia="sv-SE"/>
              </w:rPr>
            </w:pPr>
            <w:r w:rsidRPr="00B55E3E">
              <w:rPr>
                <w:szCs w:val="22"/>
                <w:lang w:eastAsia="sv-SE"/>
              </w:rPr>
              <w:t>-</w:t>
            </w:r>
            <w:r w:rsidRPr="00B55E3E">
              <w:rPr>
                <w:szCs w:val="22"/>
                <w:lang w:eastAsia="sv-SE"/>
              </w:rPr>
              <w:tab/>
              <w:t xml:space="preserve">in an </w:t>
            </w:r>
            <w:r w:rsidRPr="00B55E3E">
              <w:rPr>
                <w:i/>
                <w:iCs/>
                <w:szCs w:val="22"/>
                <w:lang w:eastAsia="sv-SE"/>
              </w:rPr>
              <w:t>RRCReconfiguration</w:t>
            </w:r>
            <w:r w:rsidRPr="00B55E3E">
              <w:rPr>
                <w:szCs w:val="22"/>
                <w:lang w:eastAsia="sv-SE"/>
              </w:rPr>
              <w:t xml:space="preserve"> message received:</w:t>
            </w:r>
          </w:p>
          <w:p w14:paraId="52FF05BD" w14:textId="77777777" w:rsidR="001930C0" w:rsidRPr="00B55E3E" w:rsidRDefault="001930C0" w:rsidP="001930C0">
            <w:pPr>
              <w:pStyle w:val="TAL"/>
              <w:ind w:left="880" w:hanging="283"/>
              <w:rPr>
                <w:szCs w:val="22"/>
                <w:lang w:eastAsia="sv-SE"/>
              </w:rPr>
            </w:pPr>
            <w:r w:rsidRPr="00B55E3E">
              <w:rPr>
                <w:szCs w:val="22"/>
                <w:lang w:eastAsia="sv-SE"/>
              </w:rPr>
              <w:t>-</w:t>
            </w:r>
            <w:r w:rsidRPr="00B55E3E">
              <w:rPr>
                <w:szCs w:val="22"/>
                <w:lang w:eastAsia="sv-SE"/>
              </w:rPr>
              <w:tab/>
              <w:t xml:space="preserve">within </w:t>
            </w:r>
            <w:r w:rsidRPr="00B55E3E">
              <w:rPr>
                <w:i/>
                <w:iCs/>
                <w:szCs w:val="22"/>
                <w:lang w:eastAsia="sv-SE"/>
              </w:rPr>
              <w:t>mrdc-SecondaryCellGroup</w:t>
            </w:r>
            <w:r w:rsidRPr="00B55E3E">
              <w:rPr>
                <w:szCs w:val="22"/>
                <w:lang w:eastAsia="sv-SE"/>
              </w:rPr>
              <w:t>, or</w:t>
            </w:r>
          </w:p>
          <w:p w14:paraId="1C8C0A50" w14:textId="77777777" w:rsidR="001930C0" w:rsidRPr="00B55E3E" w:rsidRDefault="001930C0" w:rsidP="001930C0">
            <w:pPr>
              <w:pStyle w:val="TAL"/>
              <w:ind w:left="880" w:hanging="283"/>
              <w:rPr>
                <w:szCs w:val="22"/>
                <w:lang w:eastAsia="sv-SE"/>
              </w:rPr>
            </w:pPr>
            <w:r w:rsidRPr="00B55E3E">
              <w:rPr>
                <w:szCs w:val="22"/>
                <w:lang w:eastAsia="sv-SE"/>
              </w:rPr>
              <w:t>-</w:t>
            </w:r>
            <w:r w:rsidRPr="00B55E3E">
              <w:rPr>
                <w:szCs w:val="22"/>
                <w:lang w:eastAsia="sv-SE"/>
              </w:rPr>
              <w:tab/>
              <w:t xml:space="preserve">in an E-UTRA </w:t>
            </w:r>
            <w:r w:rsidRPr="00B55E3E">
              <w:rPr>
                <w:i/>
                <w:iCs/>
                <w:szCs w:val="22"/>
                <w:lang w:eastAsia="sv-SE"/>
              </w:rPr>
              <w:t>RRCConnectionReconfiguration</w:t>
            </w:r>
            <w:r w:rsidRPr="00B55E3E">
              <w:rPr>
                <w:szCs w:val="22"/>
                <w:lang w:eastAsia="sv-SE"/>
              </w:rPr>
              <w:t xml:space="preserve"> message, or</w:t>
            </w:r>
          </w:p>
          <w:p w14:paraId="4374730F" w14:textId="77777777" w:rsidR="001930C0" w:rsidRPr="00B55E3E" w:rsidRDefault="001930C0" w:rsidP="001930C0">
            <w:pPr>
              <w:pStyle w:val="TAL"/>
              <w:ind w:left="880" w:hanging="283"/>
              <w:rPr>
                <w:szCs w:val="22"/>
                <w:lang w:eastAsia="sv-SE"/>
              </w:rPr>
            </w:pPr>
            <w:r w:rsidRPr="00B55E3E">
              <w:rPr>
                <w:szCs w:val="22"/>
                <w:lang w:eastAsia="sv-SE"/>
              </w:rPr>
              <w:t>-</w:t>
            </w:r>
            <w:r w:rsidRPr="00B55E3E">
              <w:rPr>
                <w:szCs w:val="22"/>
                <w:lang w:eastAsia="sv-SE"/>
              </w:rPr>
              <w:tab/>
              <w:t xml:space="preserve">in an E-UTRA </w:t>
            </w:r>
            <w:r w:rsidRPr="00B55E3E">
              <w:rPr>
                <w:i/>
                <w:iCs/>
                <w:szCs w:val="22"/>
                <w:lang w:eastAsia="sv-SE"/>
              </w:rPr>
              <w:t>RRCConnectionResume</w:t>
            </w:r>
            <w:r w:rsidRPr="00B55E3E">
              <w:rPr>
                <w:szCs w:val="22"/>
                <w:lang w:eastAsia="sv-SE"/>
              </w:rPr>
              <w:t xml:space="preserve"> message or</w:t>
            </w:r>
          </w:p>
          <w:p w14:paraId="656ED1AD" w14:textId="77777777" w:rsidR="001930C0" w:rsidRPr="00B55E3E" w:rsidRDefault="001930C0" w:rsidP="001930C0">
            <w:pPr>
              <w:pStyle w:val="TAL"/>
              <w:ind w:left="596" w:hanging="283"/>
              <w:rPr>
                <w:szCs w:val="22"/>
                <w:lang w:eastAsia="sv-SE"/>
              </w:rPr>
            </w:pPr>
            <w:r w:rsidRPr="00B55E3E">
              <w:rPr>
                <w:szCs w:val="22"/>
                <w:lang w:eastAsia="sv-SE"/>
              </w:rPr>
              <w:t>-</w:t>
            </w:r>
            <w:r w:rsidRPr="00B55E3E">
              <w:rPr>
                <w:szCs w:val="22"/>
                <w:lang w:eastAsia="sv-SE"/>
              </w:rPr>
              <w:tab/>
              <w:t xml:space="preserve">in an </w:t>
            </w:r>
            <w:r w:rsidRPr="00B55E3E">
              <w:rPr>
                <w:i/>
                <w:iCs/>
                <w:szCs w:val="22"/>
                <w:lang w:eastAsia="sv-SE"/>
              </w:rPr>
              <w:t>RRCReconfiguration</w:t>
            </w:r>
            <w:r w:rsidRPr="00B55E3E">
              <w:rPr>
                <w:szCs w:val="22"/>
                <w:lang w:eastAsia="sv-SE"/>
              </w:rPr>
              <w:t xml:space="preserve"> message received via SRB3, except if the </w:t>
            </w:r>
            <w:r w:rsidRPr="00B55E3E">
              <w:rPr>
                <w:i/>
                <w:iCs/>
                <w:szCs w:val="22"/>
                <w:lang w:eastAsia="sv-SE"/>
              </w:rPr>
              <w:t>RRCReconfiguration</w:t>
            </w:r>
            <w:r w:rsidRPr="00B55E3E">
              <w:rPr>
                <w:szCs w:val="22"/>
                <w:lang w:eastAsia="sv-SE"/>
              </w:rPr>
              <w:t xml:space="preserve"> message is included in </w:t>
            </w:r>
            <w:r w:rsidRPr="00B55E3E">
              <w:rPr>
                <w:i/>
                <w:iCs/>
                <w:szCs w:val="22"/>
                <w:lang w:eastAsia="sv-SE"/>
              </w:rPr>
              <w:t>DLInformationTransferMRDC</w:t>
            </w:r>
            <w:r w:rsidRPr="00B55E3E">
              <w:rPr>
                <w:szCs w:val="22"/>
                <w:lang w:eastAsia="sv-SE"/>
              </w:rPr>
              <w:t>.</w:t>
            </w:r>
          </w:p>
          <w:p w14:paraId="676EC1C5" w14:textId="77777777" w:rsidR="001930C0" w:rsidRPr="00B55E3E" w:rsidRDefault="001930C0" w:rsidP="001930C0">
            <w:pPr>
              <w:pStyle w:val="TAL"/>
              <w:rPr>
                <w:szCs w:val="22"/>
                <w:lang w:eastAsia="sv-SE"/>
              </w:rPr>
            </w:pPr>
            <w:r w:rsidRPr="00B55E3E">
              <w:rPr>
                <w:szCs w:val="22"/>
                <w:lang w:eastAsia="sv-SE"/>
              </w:rPr>
              <w:t xml:space="preserve">The field is absent if CPA or CPC is configured for the UE, or if the </w:t>
            </w:r>
            <w:r w:rsidRPr="00B55E3E">
              <w:rPr>
                <w:i/>
                <w:szCs w:val="22"/>
                <w:lang w:eastAsia="sv-SE"/>
              </w:rPr>
              <w:t>RRCReconfiguration</w:t>
            </w:r>
            <w:r w:rsidRPr="00B55E3E">
              <w:rPr>
                <w:szCs w:val="22"/>
                <w:lang w:eastAsia="sv-SE"/>
              </w:rPr>
              <w:t xml:space="preserve"> message is contained in </w:t>
            </w:r>
            <w:r w:rsidRPr="00B55E3E">
              <w:rPr>
                <w:i/>
                <w:szCs w:val="22"/>
                <w:lang w:eastAsia="sv-SE"/>
              </w:rPr>
              <w:t>CondRRCReconfig</w:t>
            </w:r>
            <w:r w:rsidRPr="00B55E3E">
              <w:rPr>
                <w:szCs w:val="22"/>
                <w:lang w:eastAsia="sv-SE"/>
              </w:rPr>
              <w:t>.</w:t>
            </w:r>
          </w:p>
        </w:tc>
      </w:tr>
      <w:tr w:rsidR="001930C0" w:rsidRPr="00B55E3E" w14:paraId="481EFAC2" w14:textId="77777777" w:rsidTr="001930C0">
        <w:tc>
          <w:tcPr>
            <w:tcW w:w="14173" w:type="dxa"/>
            <w:tcBorders>
              <w:top w:val="single" w:sz="4" w:space="0" w:color="auto"/>
              <w:left w:val="single" w:sz="4" w:space="0" w:color="auto"/>
              <w:bottom w:val="single" w:sz="4" w:space="0" w:color="auto"/>
              <w:right w:val="single" w:sz="4" w:space="0" w:color="auto"/>
            </w:tcBorders>
          </w:tcPr>
          <w:p w14:paraId="426E5582" w14:textId="77777777" w:rsidR="001930C0" w:rsidRPr="00B55E3E" w:rsidRDefault="001930C0" w:rsidP="001930C0">
            <w:pPr>
              <w:pStyle w:val="TAL"/>
              <w:rPr>
                <w:b/>
                <w:bCs/>
                <w:i/>
                <w:iCs/>
                <w:lang w:eastAsia="sv-SE"/>
              </w:rPr>
            </w:pPr>
            <w:r w:rsidRPr="00B55E3E">
              <w:rPr>
                <w:b/>
                <w:bCs/>
                <w:i/>
                <w:iCs/>
                <w:lang w:eastAsia="sv-SE"/>
              </w:rPr>
              <w:t>sl-L2RelayUE-Config</w:t>
            </w:r>
          </w:p>
          <w:p w14:paraId="1DD32429" w14:textId="77777777" w:rsidR="001930C0" w:rsidRPr="00B55E3E" w:rsidRDefault="001930C0" w:rsidP="001930C0">
            <w:pPr>
              <w:pStyle w:val="TAL"/>
              <w:rPr>
                <w:b/>
                <w:i/>
                <w:szCs w:val="22"/>
                <w:lang w:eastAsia="sv-SE"/>
              </w:rPr>
            </w:pPr>
            <w:r w:rsidRPr="00B55E3E">
              <w:rPr>
                <w:szCs w:val="22"/>
                <w:lang w:eastAsia="sv-SE"/>
              </w:rPr>
              <w:t xml:space="preserve">Contains L2 U2N relay operation related configurations used by a UE acting as or to be acting as a L2 U2N Relay UE. </w:t>
            </w:r>
            <w:r w:rsidRPr="00B55E3E">
              <w:rPr>
                <w:bCs/>
                <w:lang w:eastAsia="en-GB"/>
              </w:rPr>
              <w:t xml:space="preserve">The field is absent if </w:t>
            </w:r>
            <w:r w:rsidRPr="00B55E3E">
              <w:rPr>
                <w:bCs/>
                <w:i/>
                <w:lang w:eastAsia="en-GB"/>
              </w:rPr>
              <w:t>conditionalReconfiguration</w:t>
            </w:r>
            <w:r w:rsidRPr="00B55E3E">
              <w:rPr>
                <w:bCs/>
                <w:lang w:eastAsia="en-GB"/>
              </w:rPr>
              <w:t xml:space="preserve"> is configured for CHO.</w:t>
            </w:r>
          </w:p>
        </w:tc>
      </w:tr>
      <w:tr w:rsidR="001930C0" w:rsidRPr="00B55E3E" w14:paraId="26FB3863" w14:textId="77777777" w:rsidTr="001930C0">
        <w:tc>
          <w:tcPr>
            <w:tcW w:w="14173" w:type="dxa"/>
            <w:tcBorders>
              <w:top w:val="single" w:sz="4" w:space="0" w:color="auto"/>
              <w:left w:val="single" w:sz="4" w:space="0" w:color="auto"/>
              <w:bottom w:val="single" w:sz="4" w:space="0" w:color="auto"/>
              <w:right w:val="single" w:sz="4" w:space="0" w:color="auto"/>
            </w:tcBorders>
          </w:tcPr>
          <w:p w14:paraId="6786B15A" w14:textId="77777777" w:rsidR="001930C0" w:rsidRPr="00B55E3E" w:rsidRDefault="001930C0" w:rsidP="001930C0">
            <w:pPr>
              <w:pStyle w:val="TAL"/>
              <w:rPr>
                <w:b/>
                <w:bCs/>
                <w:i/>
                <w:iCs/>
                <w:lang w:eastAsia="sv-SE"/>
              </w:rPr>
            </w:pPr>
            <w:r w:rsidRPr="00B55E3E">
              <w:rPr>
                <w:b/>
                <w:bCs/>
                <w:i/>
                <w:iCs/>
                <w:lang w:eastAsia="sv-SE"/>
              </w:rPr>
              <w:t>sl-L2RemoteUE-Config</w:t>
            </w:r>
          </w:p>
          <w:p w14:paraId="354EB179" w14:textId="77777777" w:rsidR="001930C0" w:rsidRPr="00B55E3E" w:rsidRDefault="001930C0" w:rsidP="001930C0">
            <w:pPr>
              <w:pStyle w:val="TAL"/>
              <w:rPr>
                <w:b/>
                <w:i/>
                <w:szCs w:val="22"/>
                <w:lang w:eastAsia="sv-SE"/>
              </w:rPr>
            </w:pPr>
            <w:r w:rsidRPr="00B55E3E">
              <w:rPr>
                <w:szCs w:val="22"/>
                <w:lang w:eastAsia="sv-SE"/>
              </w:rPr>
              <w:t>Contains L2 U2N relay operation related configurations used by a UE acting as or to be acting as a L2 U2N Remote UE.</w:t>
            </w:r>
            <w:r w:rsidRPr="00B55E3E">
              <w:rPr>
                <w:bCs/>
                <w:lang w:eastAsia="en-GB"/>
              </w:rPr>
              <w:t xml:space="preserve"> The field is absent if </w:t>
            </w:r>
            <w:r w:rsidRPr="00B55E3E">
              <w:rPr>
                <w:bCs/>
                <w:i/>
                <w:lang w:eastAsia="en-GB"/>
              </w:rPr>
              <w:t>conditionalReconfiguration</w:t>
            </w:r>
            <w:r w:rsidRPr="00B55E3E">
              <w:rPr>
                <w:bCs/>
                <w:lang w:eastAsia="en-GB"/>
              </w:rPr>
              <w:t xml:space="preserve"> is configured for CHO.</w:t>
            </w:r>
          </w:p>
        </w:tc>
      </w:tr>
      <w:tr w:rsidR="001930C0" w:rsidRPr="00B55E3E" w14:paraId="27D06B2E"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0EAF081B" w14:textId="77777777" w:rsidR="001930C0" w:rsidRPr="00B55E3E" w:rsidRDefault="001930C0" w:rsidP="001930C0">
            <w:pPr>
              <w:pStyle w:val="TAL"/>
              <w:rPr>
                <w:szCs w:val="22"/>
                <w:lang w:eastAsia="sv-SE"/>
              </w:rPr>
            </w:pPr>
            <w:r w:rsidRPr="00B55E3E">
              <w:rPr>
                <w:b/>
                <w:i/>
                <w:szCs w:val="22"/>
                <w:lang w:eastAsia="sv-SE"/>
              </w:rPr>
              <w:t>secondaryCellGroup</w:t>
            </w:r>
          </w:p>
          <w:p w14:paraId="6BD6BAFD" w14:textId="77777777" w:rsidR="001930C0" w:rsidRPr="00B55E3E" w:rsidRDefault="001930C0" w:rsidP="001930C0">
            <w:pPr>
              <w:pStyle w:val="TAL"/>
              <w:rPr>
                <w:szCs w:val="22"/>
                <w:lang w:eastAsia="sv-SE"/>
              </w:rPr>
            </w:pPr>
            <w:r w:rsidRPr="00B55E3E">
              <w:rPr>
                <w:szCs w:val="22"/>
                <w:lang w:eastAsia="sv-SE"/>
              </w:rPr>
              <w:t>Configuration of secondary cell group ((NG)EN-DC or NR-DC).</w:t>
            </w:r>
          </w:p>
        </w:tc>
      </w:tr>
      <w:tr w:rsidR="001930C0" w:rsidRPr="00B55E3E" w14:paraId="2B04EC3C"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01AC9384" w14:textId="77777777" w:rsidR="001930C0" w:rsidRPr="00B55E3E" w:rsidRDefault="001930C0" w:rsidP="001930C0">
            <w:pPr>
              <w:pStyle w:val="TAL"/>
              <w:rPr>
                <w:b/>
                <w:i/>
                <w:szCs w:val="22"/>
                <w:lang w:eastAsia="sv-SE"/>
              </w:rPr>
            </w:pPr>
            <w:r w:rsidRPr="00B55E3E">
              <w:rPr>
                <w:b/>
                <w:i/>
                <w:szCs w:val="22"/>
                <w:lang w:eastAsia="sv-SE"/>
              </w:rPr>
              <w:t>sk-Counter</w:t>
            </w:r>
          </w:p>
          <w:p w14:paraId="54A3CD39" w14:textId="77777777" w:rsidR="001930C0" w:rsidRPr="00B55E3E" w:rsidRDefault="001930C0" w:rsidP="001930C0">
            <w:pPr>
              <w:pStyle w:val="TAL"/>
              <w:rPr>
                <w:szCs w:val="22"/>
                <w:lang w:eastAsia="sv-SE"/>
              </w:rPr>
            </w:pPr>
            <w:r w:rsidRPr="00B55E3E">
              <w:rPr>
                <w:szCs w:val="22"/>
                <w:lang w:eastAsia="sv-SE"/>
              </w:rPr>
              <w:t>A counter used upon initial configuration of S-K</w:t>
            </w:r>
            <w:r w:rsidRPr="00B55E3E">
              <w:rPr>
                <w:szCs w:val="22"/>
                <w:vertAlign w:val="subscript"/>
                <w:lang w:eastAsia="sv-SE"/>
              </w:rPr>
              <w:t>gNB</w:t>
            </w:r>
            <w:r w:rsidRPr="00B55E3E">
              <w:rPr>
                <w:szCs w:val="22"/>
                <w:lang w:eastAsia="sv-SE"/>
              </w:rPr>
              <w:t xml:space="preserve"> or S-K</w:t>
            </w:r>
            <w:r w:rsidRPr="00B55E3E">
              <w:rPr>
                <w:szCs w:val="22"/>
                <w:vertAlign w:val="subscript"/>
                <w:lang w:eastAsia="sv-SE"/>
              </w:rPr>
              <w:t>eNB</w:t>
            </w:r>
            <w:r w:rsidRPr="00B55E3E">
              <w:rPr>
                <w:szCs w:val="22"/>
                <w:lang w:eastAsia="sv-SE"/>
              </w:rPr>
              <w:t>, as well as upon refresh of S-K</w:t>
            </w:r>
            <w:r w:rsidRPr="00B55E3E">
              <w:rPr>
                <w:szCs w:val="22"/>
                <w:vertAlign w:val="subscript"/>
                <w:lang w:eastAsia="sv-SE"/>
              </w:rPr>
              <w:t>gNB</w:t>
            </w:r>
            <w:r w:rsidRPr="00B55E3E">
              <w:rPr>
                <w:szCs w:val="22"/>
                <w:lang w:eastAsia="sv-SE"/>
              </w:rPr>
              <w:t xml:space="preserve"> or S-K</w:t>
            </w:r>
            <w:r w:rsidRPr="00B55E3E">
              <w:rPr>
                <w:szCs w:val="22"/>
                <w:vertAlign w:val="subscript"/>
                <w:lang w:eastAsia="sv-SE"/>
              </w:rPr>
              <w:t>eNB</w:t>
            </w:r>
            <w:r w:rsidRPr="00B55E3E">
              <w:rPr>
                <w:szCs w:val="22"/>
                <w:lang w:eastAsia="sv-SE"/>
              </w:rPr>
              <w:t xml:space="preserve">. This field is always included either upon initial configuration of an NR SCG or upon configuration of the first RB with </w:t>
            </w:r>
            <w:r w:rsidRPr="00B55E3E">
              <w:rPr>
                <w:i/>
                <w:iCs/>
                <w:szCs w:val="22"/>
                <w:lang w:eastAsia="sv-SE"/>
              </w:rPr>
              <w:t>keyToUse</w:t>
            </w:r>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r w:rsidRPr="00B55E3E">
              <w:rPr>
                <w:i/>
                <w:iCs/>
                <w:szCs w:val="22"/>
                <w:lang w:eastAsia="sv-SE"/>
              </w:rPr>
              <w:t>keyToUse</w:t>
            </w:r>
            <w:r w:rsidRPr="00B55E3E">
              <w:rPr>
                <w:szCs w:val="22"/>
                <w:lang w:eastAsia="sv-SE"/>
              </w:rPr>
              <w:t xml:space="preserve"> set to </w:t>
            </w:r>
            <w:r w:rsidRPr="00B55E3E">
              <w:rPr>
                <w:i/>
                <w:iCs/>
                <w:szCs w:val="22"/>
                <w:lang w:eastAsia="sv-SE"/>
              </w:rPr>
              <w:t>secondary</w:t>
            </w:r>
            <w:r w:rsidRPr="00B55E3E">
              <w:rPr>
                <w:szCs w:val="22"/>
                <w:lang w:eastAsia="sv-SE"/>
              </w:rPr>
              <w:t>.</w:t>
            </w:r>
          </w:p>
        </w:tc>
      </w:tr>
      <w:tr w:rsidR="001930C0" w:rsidRPr="00B55E3E" w14:paraId="699D5382"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76E7932F" w14:textId="77777777" w:rsidR="001930C0" w:rsidRPr="00B55E3E" w:rsidRDefault="001930C0" w:rsidP="001930C0">
            <w:pPr>
              <w:pStyle w:val="TAL"/>
              <w:rPr>
                <w:b/>
                <w:bCs/>
                <w:i/>
                <w:iCs/>
                <w:lang w:eastAsia="sv-SE"/>
              </w:rPr>
            </w:pPr>
            <w:r w:rsidRPr="00B55E3E">
              <w:rPr>
                <w:b/>
                <w:bCs/>
                <w:i/>
                <w:iCs/>
                <w:lang w:eastAsia="sv-SE"/>
              </w:rPr>
              <w:t>sl-ConfigDedicatedNR</w:t>
            </w:r>
          </w:p>
          <w:p w14:paraId="2D0666AA" w14:textId="77777777" w:rsidR="001930C0" w:rsidRPr="00B55E3E" w:rsidRDefault="001930C0" w:rsidP="001930C0">
            <w:pPr>
              <w:pStyle w:val="TAL"/>
              <w:rPr>
                <w:lang w:eastAsia="sv-SE"/>
              </w:rPr>
            </w:pPr>
            <w:r w:rsidRPr="00B55E3E">
              <w:rPr>
                <w:bCs/>
                <w:noProof/>
                <w:lang w:eastAsia="en-GB"/>
              </w:rPr>
              <w:t>This field is used to provide the dedicated configurations for NR sidelink communication/discovery.</w:t>
            </w:r>
          </w:p>
        </w:tc>
      </w:tr>
      <w:tr w:rsidR="001930C0" w:rsidRPr="00B55E3E" w14:paraId="0B8FC579"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53999491" w14:textId="77777777" w:rsidR="001930C0" w:rsidRPr="00B55E3E" w:rsidRDefault="001930C0" w:rsidP="001930C0">
            <w:pPr>
              <w:pStyle w:val="TAL"/>
              <w:rPr>
                <w:b/>
                <w:bCs/>
                <w:i/>
                <w:iCs/>
                <w:lang w:eastAsia="sv-SE"/>
              </w:rPr>
            </w:pPr>
            <w:r w:rsidRPr="00B55E3E">
              <w:rPr>
                <w:b/>
                <w:bCs/>
                <w:i/>
                <w:iCs/>
                <w:lang w:eastAsia="sv-SE"/>
              </w:rPr>
              <w:t>sl-ConfigDedicatedEUTRA-Info</w:t>
            </w:r>
          </w:p>
          <w:p w14:paraId="45E55F8F" w14:textId="77777777" w:rsidR="001930C0" w:rsidRPr="00B55E3E" w:rsidRDefault="001930C0" w:rsidP="001930C0">
            <w:pPr>
              <w:pStyle w:val="TAL"/>
              <w:rPr>
                <w:lang w:eastAsia="sv-SE"/>
              </w:rPr>
            </w:pPr>
            <w:r w:rsidRPr="00B55E3E">
              <w:rPr>
                <w:bCs/>
                <w:noProof/>
                <w:lang w:eastAsia="en-GB"/>
              </w:rPr>
              <w:t xml:space="preserve">This field includes the E-UTRA </w:t>
            </w:r>
            <w:r w:rsidRPr="00B55E3E">
              <w:rPr>
                <w:bCs/>
                <w:i/>
                <w:iCs/>
                <w:noProof/>
                <w:lang w:eastAsia="en-GB"/>
              </w:rPr>
              <w:t>RRCConnectionReconfiguration</w:t>
            </w:r>
            <w:r w:rsidRPr="00B55E3E">
              <w:rPr>
                <w:bCs/>
                <w:noProof/>
                <w:lang w:eastAsia="en-GB"/>
              </w:rPr>
              <w:t xml:space="preserve"> as specified in TS 36.331 [10]. In this version of the specification, the E-UTRA </w:t>
            </w:r>
            <w:r w:rsidRPr="00B55E3E">
              <w:rPr>
                <w:bCs/>
                <w:i/>
                <w:iCs/>
                <w:noProof/>
                <w:lang w:eastAsia="en-GB"/>
              </w:rPr>
              <w:t>RRCConnectionReconfiguration</w:t>
            </w:r>
            <w:r w:rsidRPr="00B55E3E">
              <w:rPr>
                <w:bCs/>
                <w:noProof/>
                <w:lang w:eastAsia="en-GB"/>
              </w:rPr>
              <w:t xml:space="preserve"> can only includes sidelink related fields for V2X sidelink communication, i.e. </w:t>
            </w:r>
            <w:r w:rsidRPr="00B55E3E">
              <w:rPr>
                <w:bCs/>
                <w:i/>
                <w:noProof/>
                <w:lang w:eastAsia="en-GB"/>
              </w:rPr>
              <w:t>sl-V2X-ConfigDedicated</w:t>
            </w:r>
            <w:r w:rsidRPr="00B55E3E">
              <w:rPr>
                <w:bCs/>
                <w:noProof/>
                <w:lang w:eastAsia="en-GB"/>
              </w:rPr>
              <w:t xml:space="preserve">, </w:t>
            </w:r>
            <w:r w:rsidRPr="00B55E3E">
              <w:rPr>
                <w:bCs/>
                <w:i/>
                <w:noProof/>
                <w:lang w:eastAsia="en-GB"/>
              </w:rPr>
              <w:t>sl-V2X-SPS-Config</w:t>
            </w:r>
            <w:r w:rsidRPr="00B55E3E">
              <w:rPr>
                <w:bCs/>
                <w:noProof/>
                <w:lang w:eastAsia="en-GB"/>
              </w:rPr>
              <w:t xml:space="preserve">, </w:t>
            </w:r>
            <w:r w:rsidRPr="00B55E3E">
              <w:rPr>
                <w:bCs/>
                <w:i/>
                <w:noProof/>
                <w:lang w:eastAsia="en-GB"/>
              </w:rPr>
              <w:t>measConfig</w:t>
            </w:r>
            <w:r w:rsidRPr="00B55E3E">
              <w:rPr>
                <w:bCs/>
                <w:noProof/>
                <w:lang w:eastAsia="en-GB"/>
              </w:rPr>
              <w:t xml:space="preserve"> and/or </w:t>
            </w:r>
            <w:r w:rsidRPr="00B55E3E">
              <w:rPr>
                <w:bCs/>
                <w:i/>
                <w:noProof/>
                <w:lang w:eastAsia="en-GB"/>
              </w:rPr>
              <w:t>otherConfig</w:t>
            </w:r>
            <w:r w:rsidRPr="00B55E3E">
              <w:rPr>
                <w:bCs/>
                <w:noProof/>
                <w:lang w:eastAsia="en-GB"/>
              </w:rPr>
              <w:t>.</w:t>
            </w:r>
          </w:p>
        </w:tc>
      </w:tr>
      <w:tr w:rsidR="001930C0" w:rsidRPr="00B55E3E" w14:paraId="18BDC327" w14:textId="77777777" w:rsidTr="001930C0">
        <w:tc>
          <w:tcPr>
            <w:tcW w:w="14173" w:type="dxa"/>
            <w:tcBorders>
              <w:top w:val="single" w:sz="4" w:space="0" w:color="auto"/>
              <w:left w:val="single" w:sz="4" w:space="0" w:color="auto"/>
              <w:bottom w:val="single" w:sz="4" w:space="0" w:color="auto"/>
              <w:right w:val="single" w:sz="4" w:space="0" w:color="auto"/>
            </w:tcBorders>
          </w:tcPr>
          <w:p w14:paraId="2597623D" w14:textId="77777777" w:rsidR="001930C0" w:rsidRPr="00B55E3E" w:rsidRDefault="001930C0" w:rsidP="001930C0">
            <w:pPr>
              <w:pStyle w:val="TAL"/>
              <w:rPr>
                <w:b/>
                <w:bCs/>
                <w:i/>
                <w:iCs/>
                <w:lang w:eastAsia="sv-SE"/>
              </w:rPr>
            </w:pPr>
            <w:r w:rsidRPr="00B55E3E">
              <w:rPr>
                <w:b/>
                <w:bCs/>
                <w:i/>
                <w:iCs/>
                <w:lang w:eastAsia="sv-SE"/>
              </w:rPr>
              <w:t>sl-TimeOffsetEUTRA</w:t>
            </w:r>
          </w:p>
          <w:p w14:paraId="3BA0893D" w14:textId="77777777" w:rsidR="001930C0" w:rsidRPr="00B55E3E" w:rsidRDefault="001930C0" w:rsidP="001930C0">
            <w:pPr>
              <w:pStyle w:val="TAL"/>
              <w:rPr>
                <w:lang w:eastAsia="sv-SE"/>
              </w:rPr>
            </w:pPr>
            <w:r w:rsidRPr="00B55E3E">
              <w:rPr>
                <w:lang w:eastAsia="sv-SE"/>
              </w:rPr>
              <w:t xml:space="preserve">This field indicates the possible time offset to (de)activation of V2X sidelink transmission after receiving DCI format 3_1 used for scheduling V2X sidelink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r w:rsidRPr="00B55E3E">
              <w:rPr>
                <w:i/>
                <w:iCs/>
                <w:lang w:eastAsia="sv-SE"/>
              </w:rPr>
              <w:t>sl-ConfigDedicatedEUTRA</w:t>
            </w:r>
            <w:r w:rsidRPr="00B55E3E">
              <w:rPr>
                <w:lang w:eastAsia="sv-SE"/>
              </w:rPr>
              <w:t xml:space="preserve"> is configured.</w:t>
            </w:r>
          </w:p>
        </w:tc>
      </w:tr>
      <w:tr w:rsidR="001930C0" w:rsidRPr="00B55E3E" w14:paraId="51D2AB01" w14:textId="77777777" w:rsidTr="001930C0">
        <w:tc>
          <w:tcPr>
            <w:tcW w:w="14173" w:type="dxa"/>
            <w:tcBorders>
              <w:top w:val="single" w:sz="4" w:space="0" w:color="auto"/>
              <w:left w:val="single" w:sz="4" w:space="0" w:color="auto"/>
              <w:bottom w:val="single" w:sz="4" w:space="0" w:color="auto"/>
              <w:right w:val="single" w:sz="4" w:space="0" w:color="auto"/>
            </w:tcBorders>
          </w:tcPr>
          <w:p w14:paraId="42F4686A" w14:textId="77777777" w:rsidR="001930C0" w:rsidRPr="00B55E3E" w:rsidRDefault="001930C0" w:rsidP="001930C0">
            <w:pPr>
              <w:pStyle w:val="TAL"/>
              <w:rPr>
                <w:b/>
                <w:bCs/>
                <w:lang w:eastAsia="sv-SE"/>
              </w:rPr>
            </w:pPr>
            <w:r w:rsidRPr="00B55E3E">
              <w:rPr>
                <w:b/>
                <w:bCs/>
                <w:i/>
                <w:iCs/>
                <w:lang w:eastAsia="sv-SE"/>
              </w:rPr>
              <w:t>targetCellSMTC-SCG</w:t>
            </w:r>
          </w:p>
          <w:p w14:paraId="35567BA8" w14:textId="77777777" w:rsidR="001930C0" w:rsidRPr="00B55E3E" w:rsidRDefault="001930C0" w:rsidP="001930C0">
            <w:pPr>
              <w:pStyle w:val="TAL"/>
              <w:rPr>
                <w:lang w:eastAsia="sv-SE"/>
              </w:rPr>
            </w:pPr>
            <w:r w:rsidRPr="00B55E3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5E3E">
              <w:rPr>
                <w:i/>
                <w:iCs/>
                <w:lang w:eastAsia="sv-SE"/>
              </w:rPr>
              <w:t>smtc</w:t>
            </w:r>
            <w:r w:rsidRPr="00B55E3E">
              <w:rPr>
                <w:lang w:eastAsia="sv-SE"/>
              </w:rPr>
              <w:t xml:space="preserve"> in </w:t>
            </w:r>
            <w:r w:rsidRPr="00B55E3E">
              <w:rPr>
                <w:i/>
                <w:iCs/>
                <w:lang w:eastAsia="sv-SE"/>
              </w:rPr>
              <w:t>secondaryCellGroup</w:t>
            </w:r>
            <w:r w:rsidRPr="00B55E3E">
              <w:rPr>
                <w:lang w:eastAsia="sv-SE"/>
              </w:rPr>
              <w:t xml:space="preserve"> -&gt; </w:t>
            </w:r>
            <w:r w:rsidRPr="00B55E3E">
              <w:rPr>
                <w:i/>
                <w:iCs/>
                <w:lang w:eastAsia="sv-SE"/>
              </w:rPr>
              <w:t>SpCellConfig</w:t>
            </w:r>
            <w:r w:rsidRPr="00B55E3E">
              <w:rPr>
                <w:lang w:eastAsia="sv-SE"/>
              </w:rPr>
              <w:t xml:space="preserve"> -&gt; </w:t>
            </w:r>
            <w:r w:rsidRPr="00B55E3E">
              <w:rPr>
                <w:i/>
                <w:iCs/>
                <w:lang w:eastAsia="sv-SE"/>
              </w:rPr>
              <w:t>reconfigurationWithSync</w:t>
            </w:r>
            <w:r w:rsidRPr="00B55E3E">
              <w:rPr>
                <w:lang w:eastAsia="sv-SE"/>
              </w:rPr>
              <w:t xml:space="preserve"> are absent, the UE uses the SMTC in the </w:t>
            </w:r>
            <w:r w:rsidRPr="00B55E3E">
              <w:rPr>
                <w:i/>
                <w:iCs/>
                <w:lang w:eastAsia="sv-SE"/>
              </w:rPr>
              <w:t>measObjectNR</w:t>
            </w:r>
            <w:r w:rsidRPr="00B55E3E">
              <w:rPr>
                <w:lang w:eastAsia="sv-SE"/>
              </w:rPr>
              <w:t xml:space="preserve"> having the same SSB frequency and subcarrier spacing, as configured before the reception of the RRC message.</w:t>
            </w:r>
          </w:p>
        </w:tc>
      </w:tr>
      <w:tr w:rsidR="001930C0" w:rsidRPr="00B55E3E" w14:paraId="09F4938F"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19F73070" w14:textId="77777777" w:rsidR="001930C0" w:rsidRPr="00B55E3E" w:rsidRDefault="001930C0" w:rsidP="001930C0">
            <w:pPr>
              <w:pStyle w:val="TAL"/>
              <w:rPr>
                <w:b/>
                <w:bCs/>
                <w:i/>
                <w:lang w:eastAsia="en-GB"/>
              </w:rPr>
            </w:pPr>
            <w:r w:rsidRPr="00B55E3E">
              <w:rPr>
                <w:b/>
                <w:bCs/>
                <w:i/>
                <w:lang w:eastAsia="en-GB"/>
              </w:rPr>
              <w:t>t316</w:t>
            </w:r>
          </w:p>
          <w:p w14:paraId="3B0A01D1" w14:textId="77777777" w:rsidR="001930C0" w:rsidRPr="00B55E3E" w:rsidRDefault="001930C0" w:rsidP="001930C0">
            <w:pPr>
              <w:pStyle w:val="TAL"/>
              <w:rPr>
                <w:b/>
                <w:bCs/>
                <w:i/>
                <w:iCs/>
                <w:lang w:eastAsia="sv-SE"/>
              </w:rPr>
            </w:pPr>
            <w:r w:rsidRPr="00B55E3E">
              <w:rPr>
                <w:lang w:eastAsia="en-GB"/>
              </w:rPr>
              <w:t xml:space="preserve">Indicates the value for timer T316 as described in clause 7.1. </w:t>
            </w:r>
            <w:r w:rsidRPr="00B55E3E">
              <w:rPr>
                <w:iCs/>
                <w:lang w:eastAsia="en-GB"/>
              </w:rPr>
              <w:t xml:space="preserve">Value </w:t>
            </w:r>
            <w:r w:rsidRPr="00B55E3E">
              <w:rPr>
                <w:i/>
                <w:iCs/>
                <w:lang w:eastAsia="en-GB"/>
              </w:rPr>
              <w:t>ms50</w:t>
            </w:r>
            <w:r w:rsidRPr="00B55E3E">
              <w:rPr>
                <w:iCs/>
                <w:lang w:eastAsia="en-GB"/>
              </w:rPr>
              <w:t xml:space="preserve"> corresponds to 50 ms, value </w:t>
            </w:r>
            <w:r w:rsidRPr="00B55E3E">
              <w:rPr>
                <w:i/>
                <w:iCs/>
                <w:lang w:eastAsia="en-GB"/>
              </w:rPr>
              <w:t>ms100</w:t>
            </w:r>
            <w:r w:rsidRPr="00B55E3E">
              <w:rPr>
                <w:iCs/>
                <w:lang w:eastAsia="en-GB"/>
              </w:rPr>
              <w:t xml:space="preserve"> corresponds to 100 ms and so on. </w:t>
            </w:r>
            <w:r w:rsidRPr="00B55E3E">
              <w:rPr>
                <w:lang w:eastAsia="sv-SE"/>
              </w:rPr>
              <w:t>This field can be configured only if the UE is configured with split SRB1 or SRB3.</w:t>
            </w:r>
          </w:p>
        </w:tc>
      </w:tr>
      <w:tr w:rsidR="001930C0" w:rsidRPr="00B55E3E" w14:paraId="574624A0" w14:textId="77777777" w:rsidTr="001930C0">
        <w:tc>
          <w:tcPr>
            <w:tcW w:w="14173" w:type="dxa"/>
            <w:tcBorders>
              <w:top w:val="single" w:sz="4" w:space="0" w:color="auto"/>
              <w:left w:val="single" w:sz="4" w:space="0" w:color="auto"/>
              <w:bottom w:val="single" w:sz="4" w:space="0" w:color="auto"/>
              <w:right w:val="single" w:sz="4" w:space="0" w:color="auto"/>
            </w:tcBorders>
          </w:tcPr>
          <w:p w14:paraId="06CD8641" w14:textId="77777777" w:rsidR="001930C0" w:rsidRPr="00B55E3E" w:rsidRDefault="001930C0" w:rsidP="001930C0">
            <w:pPr>
              <w:pStyle w:val="TAL"/>
              <w:rPr>
                <w:b/>
                <w:i/>
                <w:szCs w:val="22"/>
                <w:lang w:eastAsia="sv-SE"/>
              </w:rPr>
            </w:pPr>
            <w:r w:rsidRPr="00B55E3E">
              <w:rPr>
                <w:b/>
                <w:i/>
                <w:szCs w:val="22"/>
                <w:lang w:eastAsia="sv-SE"/>
              </w:rPr>
              <w:t>ue-TxTEG-RequestUL-TDOA-Config</w:t>
            </w:r>
          </w:p>
          <w:p w14:paraId="15A43306" w14:textId="77777777" w:rsidR="001930C0" w:rsidRPr="00B55E3E" w:rsidRDefault="001930C0" w:rsidP="001930C0">
            <w:pPr>
              <w:pStyle w:val="TAL"/>
              <w:rPr>
                <w:b/>
                <w:bCs/>
                <w:i/>
                <w:lang w:eastAsia="en-GB"/>
              </w:rPr>
            </w:pPr>
            <w:r w:rsidRPr="00B55E3E">
              <w:rPr>
                <w:bCs/>
                <w:iCs/>
                <w:szCs w:val="22"/>
                <w:lang w:eastAsia="sv-SE"/>
              </w:rPr>
              <w:t xml:space="preserve">Configures the periodicity of UE reporting for the association between Tx TEG and SRS Positioning resources. When configured with </w:t>
            </w:r>
            <w:r w:rsidRPr="00B55E3E">
              <w:rPr>
                <w:bCs/>
                <w:i/>
                <w:szCs w:val="22"/>
                <w:lang w:eastAsia="sv-SE"/>
              </w:rPr>
              <w:t>oneShot</w:t>
            </w:r>
            <w:r w:rsidRPr="00B55E3E">
              <w:rPr>
                <w:bCs/>
                <w:iCs/>
                <w:szCs w:val="22"/>
                <w:lang w:eastAsia="sv-SE"/>
              </w:rPr>
              <w:t xml:space="preserve"> UE reports the association only one time. When configured with </w:t>
            </w:r>
            <w:r w:rsidRPr="00B55E3E">
              <w:rPr>
                <w:bCs/>
                <w:i/>
                <w:szCs w:val="22"/>
                <w:lang w:eastAsia="sv-SE"/>
              </w:rPr>
              <w:t xml:space="preserve">periodicReporting </w:t>
            </w:r>
            <w:r w:rsidRPr="00B55E3E">
              <w:rPr>
                <w:bCs/>
                <w:iCs/>
                <w:szCs w:val="22"/>
                <w:lang w:eastAsia="sv-SE"/>
              </w:rPr>
              <w:t xml:space="preserve">UE reports the association periodically and the </w:t>
            </w:r>
            <w:r w:rsidRPr="00B55E3E">
              <w:rPr>
                <w:bCs/>
                <w:i/>
                <w:iCs/>
                <w:szCs w:val="22"/>
                <w:lang w:eastAsia="sv-SE"/>
              </w:rPr>
              <w:t>periodicReporting</w:t>
            </w:r>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1930C0" w:rsidRPr="00B55E3E" w14:paraId="4D53B9A1" w14:textId="77777777" w:rsidTr="001930C0">
        <w:tc>
          <w:tcPr>
            <w:tcW w:w="14173" w:type="dxa"/>
            <w:tcBorders>
              <w:top w:val="single" w:sz="4" w:space="0" w:color="auto"/>
              <w:left w:val="single" w:sz="4" w:space="0" w:color="auto"/>
              <w:bottom w:val="single" w:sz="4" w:space="0" w:color="auto"/>
              <w:right w:val="single" w:sz="4" w:space="0" w:color="auto"/>
            </w:tcBorders>
            <w:hideMark/>
          </w:tcPr>
          <w:p w14:paraId="38F7F7D9" w14:textId="77777777" w:rsidR="001930C0" w:rsidRPr="00B55E3E" w:rsidRDefault="001930C0" w:rsidP="001930C0">
            <w:pPr>
              <w:pStyle w:val="TAL"/>
              <w:rPr>
                <w:b/>
                <w:bCs/>
                <w:i/>
                <w:lang w:eastAsia="en-GB"/>
              </w:rPr>
            </w:pPr>
            <w:r w:rsidRPr="00B55E3E">
              <w:rPr>
                <w:b/>
                <w:bCs/>
                <w:i/>
                <w:lang w:eastAsia="en-GB"/>
              </w:rPr>
              <w:t>ul-GapFR2-Config</w:t>
            </w:r>
          </w:p>
          <w:p w14:paraId="1BEC24FD" w14:textId="77777777" w:rsidR="001930C0" w:rsidRPr="00B55E3E" w:rsidRDefault="001930C0" w:rsidP="001930C0">
            <w:pPr>
              <w:pStyle w:val="TAL"/>
              <w:rPr>
                <w:iCs/>
                <w:lang w:eastAsia="en-GB"/>
              </w:rPr>
            </w:pPr>
            <w:r w:rsidRPr="00B55E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E3E">
              <w:t>configured with FR2 serving cell(s)</w:t>
            </w:r>
            <w:r w:rsidRPr="00B55E3E">
              <w:rPr>
                <w:iCs/>
                <w:lang w:eastAsia="en-GB"/>
              </w:rPr>
              <w:t xml:space="preserve"> decides and configures the FR2 UL gap pattern.</w:t>
            </w:r>
          </w:p>
        </w:tc>
      </w:tr>
    </w:tbl>
    <w:p w14:paraId="2005266A" w14:textId="77777777" w:rsidR="001930C0" w:rsidRPr="00B55E3E" w:rsidRDefault="001930C0" w:rsidP="00193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30C0" w:rsidRPr="00B55E3E" w14:paraId="6D03801C"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009F6A95" w14:textId="77777777" w:rsidR="001930C0" w:rsidRPr="00B55E3E" w:rsidRDefault="001930C0" w:rsidP="001930C0">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C880D6" w14:textId="77777777" w:rsidR="001930C0" w:rsidRPr="00B55E3E" w:rsidRDefault="001930C0" w:rsidP="001930C0">
            <w:pPr>
              <w:pStyle w:val="TAH"/>
              <w:rPr>
                <w:szCs w:val="22"/>
                <w:lang w:eastAsia="sv-SE"/>
              </w:rPr>
            </w:pPr>
            <w:r w:rsidRPr="00B55E3E">
              <w:rPr>
                <w:szCs w:val="22"/>
                <w:lang w:eastAsia="sv-SE"/>
              </w:rPr>
              <w:t>Explanation</w:t>
            </w:r>
          </w:p>
        </w:tc>
      </w:tr>
      <w:tr w:rsidR="001930C0" w:rsidRPr="00B55E3E" w14:paraId="176C91FF"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3A56ACFB" w14:textId="77777777" w:rsidR="001930C0" w:rsidRPr="00B55E3E" w:rsidRDefault="001930C0" w:rsidP="001930C0">
            <w:pPr>
              <w:pStyle w:val="TAL"/>
              <w:rPr>
                <w:i/>
                <w:szCs w:val="22"/>
                <w:lang w:eastAsia="sv-SE"/>
              </w:rPr>
            </w:pPr>
            <w:r w:rsidRPr="00B55E3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A36E7EF" w14:textId="77777777" w:rsidR="001930C0" w:rsidRPr="00B55E3E" w:rsidRDefault="001930C0" w:rsidP="001930C0">
            <w:pPr>
              <w:pStyle w:val="TAL"/>
              <w:rPr>
                <w:szCs w:val="22"/>
                <w:lang w:eastAsia="sv-SE"/>
              </w:rPr>
            </w:pPr>
            <w:r w:rsidRPr="00B55E3E">
              <w:rPr>
                <w:szCs w:val="22"/>
                <w:lang w:eastAsia="en-GB"/>
              </w:rPr>
              <w:t>The field is absent in case of reconfiguration with sync within NR or to NR; otherwise it is optionally present, need N.</w:t>
            </w:r>
          </w:p>
        </w:tc>
      </w:tr>
      <w:tr w:rsidR="001930C0" w:rsidRPr="00B55E3E" w14:paraId="51BB9DFC"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3B2992C4" w14:textId="77777777" w:rsidR="001930C0" w:rsidRPr="00B55E3E" w:rsidRDefault="001930C0" w:rsidP="001930C0">
            <w:pPr>
              <w:pStyle w:val="TAL"/>
              <w:rPr>
                <w:i/>
                <w:szCs w:val="22"/>
                <w:lang w:eastAsia="sv-SE"/>
              </w:rPr>
            </w:pPr>
            <w:r w:rsidRPr="00B55E3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4F04CB5" w14:textId="77777777" w:rsidR="001930C0" w:rsidRPr="00B55E3E" w:rsidRDefault="001930C0" w:rsidP="001930C0">
            <w:pPr>
              <w:pStyle w:val="TAL"/>
              <w:rPr>
                <w:szCs w:val="22"/>
                <w:lang w:eastAsia="sv-SE"/>
              </w:rPr>
            </w:pPr>
            <w:r w:rsidRPr="00B55E3E">
              <w:rPr>
                <w:szCs w:val="22"/>
                <w:lang w:eastAsia="en-GB"/>
              </w:rPr>
              <w:t>This field is mandatory present in case of inter system handover. Otherwise the field is optionally present, need N.</w:t>
            </w:r>
          </w:p>
        </w:tc>
      </w:tr>
      <w:tr w:rsidR="001930C0" w:rsidRPr="00B55E3E" w14:paraId="5960FE47"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25A8AB68" w14:textId="77777777" w:rsidR="001930C0" w:rsidRPr="00B55E3E" w:rsidRDefault="001930C0" w:rsidP="001930C0">
            <w:pPr>
              <w:pStyle w:val="TAL"/>
              <w:rPr>
                <w:i/>
                <w:szCs w:val="22"/>
                <w:lang w:eastAsia="sv-SE"/>
              </w:rPr>
            </w:pPr>
            <w:r w:rsidRPr="00B55E3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2C48CF9" w14:textId="77777777" w:rsidR="001930C0" w:rsidRPr="00B55E3E" w:rsidRDefault="001930C0" w:rsidP="001930C0">
            <w:pPr>
              <w:pStyle w:val="TAL"/>
              <w:rPr>
                <w:szCs w:val="22"/>
                <w:lang w:eastAsia="sv-SE"/>
              </w:rPr>
            </w:pPr>
            <w:r w:rsidRPr="00B55E3E">
              <w:rPr>
                <w:szCs w:val="22"/>
                <w:lang w:eastAsia="en-GB"/>
              </w:rPr>
              <w:t xml:space="preserve">This field is mandatory present in case </w:t>
            </w:r>
            <w:r w:rsidRPr="00B55E3E">
              <w:rPr>
                <w:i/>
                <w:szCs w:val="22"/>
                <w:lang w:eastAsia="en-GB"/>
              </w:rPr>
              <w:t>masterCellGroup</w:t>
            </w:r>
            <w:r w:rsidRPr="00B55E3E">
              <w:rPr>
                <w:szCs w:val="22"/>
                <w:lang w:eastAsia="en-GB"/>
              </w:rPr>
              <w:t xml:space="preserve"> includes </w:t>
            </w:r>
            <w:r w:rsidRPr="00B55E3E">
              <w:rPr>
                <w:i/>
                <w:szCs w:val="22"/>
                <w:lang w:eastAsia="en-GB"/>
              </w:rPr>
              <w:t>ReconfigurationWithSync</w:t>
            </w:r>
            <w:r w:rsidRPr="00B55E3E">
              <w:rPr>
                <w:szCs w:val="22"/>
                <w:lang w:eastAsia="en-GB"/>
              </w:rPr>
              <w:t xml:space="preserve"> and </w:t>
            </w:r>
            <w:r w:rsidRPr="00B55E3E">
              <w:rPr>
                <w:i/>
                <w:szCs w:val="22"/>
                <w:lang w:eastAsia="en-GB"/>
              </w:rPr>
              <w:t>RadioBearerConfig</w:t>
            </w:r>
            <w:r w:rsidRPr="00B55E3E">
              <w:rPr>
                <w:szCs w:val="22"/>
                <w:lang w:eastAsia="en-GB"/>
              </w:rPr>
              <w:t xml:space="preserve"> includes </w:t>
            </w:r>
            <w:r w:rsidRPr="00B55E3E">
              <w:rPr>
                <w:i/>
                <w:szCs w:val="22"/>
                <w:lang w:eastAsia="en-GB"/>
              </w:rPr>
              <w:t>SecurityConfig</w:t>
            </w:r>
            <w:r w:rsidRPr="00B55E3E">
              <w:rPr>
                <w:szCs w:val="22"/>
                <w:lang w:eastAsia="en-GB"/>
              </w:rPr>
              <w:t xml:space="preserve"> with </w:t>
            </w:r>
            <w:r w:rsidRPr="00B55E3E">
              <w:rPr>
                <w:i/>
                <w:szCs w:val="22"/>
                <w:lang w:eastAsia="en-GB"/>
              </w:rPr>
              <w:t>SecurityAlgorithmConfig</w:t>
            </w:r>
            <w:r w:rsidRPr="00B55E3E">
              <w:rPr>
                <w:szCs w:val="22"/>
                <w:lang w:eastAsia="en-GB"/>
              </w:rPr>
              <w:t xml:space="preserve">, indicating a change of the </w:t>
            </w:r>
            <w:r w:rsidRPr="00B55E3E">
              <w:rPr>
                <w:lang w:eastAsia="sv-SE"/>
              </w:rPr>
              <w:t xml:space="preserve">AS </w:t>
            </w:r>
            <w:r w:rsidRPr="00B55E3E">
              <w:rPr>
                <w:szCs w:val="22"/>
                <w:lang w:eastAsia="en-GB"/>
              </w:rPr>
              <w:t xml:space="preserve">security algorithms associated to the master key. If </w:t>
            </w:r>
            <w:r w:rsidRPr="00B55E3E">
              <w:rPr>
                <w:i/>
                <w:szCs w:val="22"/>
                <w:lang w:eastAsia="en-GB"/>
              </w:rPr>
              <w:t>ReconfigurationWithSync</w:t>
            </w:r>
            <w:r w:rsidRPr="00B55E3E">
              <w:rPr>
                <w:szCs w:val="22"/>
                <w:lang w:eastAsia="en-GB"/>
              </w:rPr>
              <w:t xml:space="preserve"> is included for other cases, this field is optionally present, need N. Otherwise the field is absent.</w:t>
            </w:r>
          </w:p>
        </w:tc>
      </w:tr>
      <w:tr w:rsidR="001930C0" w:rsidRPr="00B55E3E" w14:paraId="41BC358A"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7907D11E" w14:textId="77777777" w:rsidR="001930C0" w:rsidRPr="00B55E3E" w:rsidRDefault="001930C0" w:rsidP="001930C0">
            <w:pPr>
              <w:pStyle w:val="TAL"/>
              <w:rPr>
                <w:i/>
                <w:szCs w:val="22"/>
                <w:lang w:eastAsia="sv-SE"/>
              </w:rPr>
            </w:pPr>
            <w:r w:rsidRPr="00B55E3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BEE583F" w14:textId="77777777" w:rsidR="001930C0" w:rsidRPr="00B55E3E" w:rsidRDefault="001930C0" w:rsidP="001930C0">
            <w:pPr>
              <w:pStyle w:val="TAL"/>
              <w:rPr>
                <w:szCs w:val="22"/>
                <w:lang w:eastAsia="sv-SE"/>
              </w:rPr>
            </w:pPr>
            <w:r w:rsidRPr="00B55E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55E3E">
              <w:rPr>
                <w:szCs w:val="22"/>
                <w:lang w:eastAsia="en-GB"/>
              </w:rPr>
              <w:t>absent</w:t>
            </w:r>
            <w:r w:rsidRPr="00B55E3E">
              <w:rPr>
                <w:szCs w:val="22"/>
                <w:lang w:eastAsia="sv-SE"/>
              </w:rPr>
              <w:t xml:space="preserve"> otherwise.</w:t>
            </w:r>
          </w:p>
        </w:tc>
      </w:tr>
      <w:tr w:rsidR="001930C0" w:rsidRPr="00B55E3E" w14:paraId="7263B2F7"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6C5EC200" w14:textId="77777777" w:rsidR="001930C0" w:rsidRPr="00B55E3E" w:rsidRDefault="001930C0" w:rsidP="001930C0">
            <w:pPr>
              <w:pStyle w:val="TAL"/>
              <w:rPr>
                <w:rFonts w:cs="Arial"/>
                <w:i/>
                <w:szCs w:val="18"/>
                <w:lang w:eastAsia="sv-SE"/>
              </w:rPr>
            </w:pPr>
            <w:r w:rsidRPr="00B55E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A457629" w14:textId="77777777" w:rsidR="001930C0" w:rsidRPr="00B55E3E" w:rsidRDefault="001930C0" w:rsidP="001930C0">
            <w:pPr>
              <w:pStyle w:val="TAL"/>
              <w:rPr>
                <w:rFonts w:eastAsiaTheme="minorEastAsia"/>
              </w:rPr>
            </w:pPr>
            <w:r w:rsidRPr="00B55E3E">
              <w:rPr>
                <w:rFonts w:eastAsiaTheme="minorEastAsia"/>
              </w:rPr>
              <w:t>The field is mandatory present in:</w:t>
            </w:r>
          </w:p>
          <w:p w14:paraId="25D2B59F" w14:textId="77777777" w:rsidR="001930C0" w:rsidRPr="00B55E3E" w:rsidRDefault="001930C0" w:rsidP="001930C0">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 </w:t>
            </w:r>
            <w:r w:rsidRPr="00B55E3E">
              <w:rPr>
                <w:rFonts w:ascii="Arial" w:eastAsiaTheme="minorEastAsia" w:hAnsi="Arial" w:cs="Arial"/>
                <w:i/>
                <w:sz w:val="18"/>
                <w:szCs w:val="18"/>
              </w:rPr>
              <w:t>RRCResume</w:t>
            </w:r>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r w:rsidRPr="00B55E3E">
              <w:rPr>
                <w:rFonts w:ascii="Arial" w:hAnsi="Arial" w:cs="Arial"/>
                <w:i/>
                <w:sz w:val="18"/>
                <w:szCs w:val="18"/>
              </w:rPr>
              <w:t>RRCConnectionResume</w:t>
            </w:r>
            <w:r w:rsidRPr="00B55E3E">
              <w:rPr>
                <w:rFonts w:ascii="Arial" w:hAnsi="Arial" w:cs="Arial"/>
                <w:sz w:val="18"/>
                <w:szCs w:val="18"/>
              </w:rPr>
              <w:t xml:space="preserve"> message, see TS 36.331 [10]),</w:t>
            </w:r>
          </w:p>
          <w:p w14:paraId="1F8E6D7B" w14:textId="77777777" w:rsidR="001930C0" w:rsidRPr="00B55E3E" w:rsidRDefault="001930C0" w:rsidP="001930C0">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w:t>
            </w:r>
            <w:r w:rsidRPr="00B55E3E">
              <w:rPr>
                <w:rFonts w:ascii="Arial" w:hAnsi="Arial" w:cs="Arial"/>
                <w:sz w:val="18"/>
                <w:szCs w:val="18"/>
              </w:rPr>
              <w:t xml:space="preserve"> an </w:t>
            </w:r>
            <w:r w:rsidRPr="00B55E3E">
              <w:rPr>
                <w:rFonts w:ascii="Arial" w:hAnsi="Arial" w:cs="Arial"/>
                <w:i/>
                <w:sz w:val="18"/>
                <w:szCs w:val="18"/>
              </w:rPr>
              <w:t>RRCConnectionReconfiguration</w:t>
            </w:r>
            <w:r w:rsidRPr="00B55E3E">
              <w:rPr>
                <w:rFonts w:ascii="Arial" w:hAnsi="Arial" w:cs="Arial"/>
                <w:sz w:val="18"/>
                <w:szCs w:val="18"/>
              </w:rPr>
              <w:t xml:space="preserve"> message, see TS 36.331 [10], which is contained in </w:t>
            </w:r>
            <w:r w:rsidRPr="00B55E3E">
              <w:rPr>
                <w:rFonts w:ascii="Arial" w:hAnsi="Arial" w:cs="Arial"/>
                <w:i/>
                <w:iCs/>
                <w:sz w:val="18"/>
                <w:szCs w:val="18"/>
              </w:rPr>
              <w:t>DLInformationTransferMRDC</w:t>
            </w:r>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r w:rsidRPr="00B55E3E">
              <w:rPr>
                <w:rFonts w:ascii="Arial" w:hAnsi="Arial" w:cs="Arial"/>
                <w:i/>
                <w:iCs/>
                <w:sz w:val="18"/>
                <w:szCs w:val="18"/>
              </w:rPr>
              <w:t>ULInformationTransferMRDC</w:t>
            </w:r>
            <w:r w:rsidRPr="00B55E3E">
              <w:rPr>
                <w:rFonts w:ascii="Arial" w:hAnsi="Arial" w:cs="Arial"/>
                <w:sz w:val="18"/>
                <w:szCs w:val="18"/>
              </w:rPr>
              <w:t xml:space="preserve"> including an </w:t>
            </w:r>
            <w:r w:rsidRPr="00B55E3E">
              <w:rPr>
                <w:rFonts w:ascii="Arial" w:eastAsiaTheme="minorEastAsia" w:hAnsi="Arial" w:cs="Arial"/>
                <w:i/>
                <w:iCs/>
                <w:sz w:val="18"/>
                <w:szCs w:val="18"/>
              </w:rPr>
              <w:t>MCGFailureInformation</w:t>
            </w:r>
            <w:r w:rsidRPr="00B55E3E">
              <w:rPr>
                <w:rFonts w:ascii="Arial" w:eastAsiaTheme="minorEastAsia" w:hAnsi="Arial" w:cs="Arial"/>
                <w:sz w:val="18"/>
                <w:szCs w:val="18"/>
              </w:rPr>
              <w:t>).</w:t>
            </w:r>
          </w:p>
          <w:p w14:paraId="360ABD8F" w14:textId="77777777" w:rsidR="001930C0" w:rsidRPr="00B55E3E" w:rsidRDefault="001930C0" w:rsidP="001930C0">
            <w:pPr>
              <w:spacing w:after="0" w:line="252" w:lineRule="auto"/>
              <w:rPr>
                <w:rFonts w:ascii="Arial" w:eastAsiaTheme="minorEastAsia" w:hAnsi="Arial" w:cs="Arial"/>
                <w:sz w:val="18"/>
                <w:szCs w:val="18"/>
                <w:lang w:eastAsia="en-GB"/>
              </w:rPr>
            </w:pPr>
            <w:r w:rsidRPr="00B55E3E">
              <w:rPr>
                <w:rFonts w:ascii="Arial" w:eastAsiaTheme="minorEastAsia" w:hAnsi="Arial" w:cs="Arial"/>
                <w:sz w:val="18"/>
                <w:szCs w:val="18"/>
              </w:rPr>
              <w:t>The field is optional present, Need M, in:</w:t>
            </w:r>
          </w:p>
          <w:p w14:paraId="5516E16D" w14:textId="77777777" w:rsidR="001930C0" w:rsidRPr="00B55E3E" w:rsidRDefault="001930C0" w:rsidP="001930C0">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transmitted on SRB3,</w:t>
            </w:r>
          </w:p>
          <w:p w14:paraId="69D30190" w14:textId="77777777" w:rsidR="001930C0" w:rsidRPr="00B55E3E" w:rsidRDefault="001930C0" w:rsidP="001930C0">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another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r w:rsidRPr="00B55E3E">
              <w:rPr>
                <w:rFonts w:ascii="Arial" w:hAnsi="Arial" w:cs="Arial"/>
                <w:i/>
                <w:sz w:val="18"/>
                <w:szCs w:val="18"/>
              </w:rPr>
              <w:t>RRCConnectionReconfiguration</w:t>
            </w:r>
            <w:r w:rsidRPr="00B55E3E">
              <w:rPr>
                <w:rFonts w:ascii="Arial" w:hAnsi="Arial" w:cs="Arial"/>
                <w:sz w:val="18"/>
                <w:szCs w:val="18"/>
              </w:rPr>
              <w:t xml:space="preserve"> message, see TS 36.331 [10]) </w:t>
            </w:r>
            <w:r w:rsidRPr="00B55E3E">
              <w:rPr>
                <w:rFonts w:ascii="Arial" w:eastAsiaTheme="minorEastAsia" w:hAnsi="Arial" w:cs="Arial"/>
                <w:sz w:val="18"/>
                <w:szCs w:val="18"/>
              </w:rPr>
              <w:t>transmitted on SRB1</w:t>
            </w:r>
          </w:p>
          <w:p w14:paraId="5EEFF1E3" w14:textId="77777777" w:rsidR="001930C0" w:rsidRPr="00B55E3E" w:rsidRDefault="001930C0" w:rsidP="001930C0">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another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w:t>
            </w:r>
            <w:r w:rsidRPr="00B55E3E">
              <w:rPr>
                <w:rFonts w:ascii="Arial" w:hAnsi="Arial" w:cs="Arial"/>
                <w:sz w:val="18"/>
                <w:szCs w:val="18"/>
              </w:rPr>
              <w:t xml:space="preserve"> which is contained in </w:t>
            </w:r>
            <w:r w:rsidRPr="00B55E3E">
              <w:rPr>
                <w:rFonts w:ascii="Arial" w:hAnsi="Arial" w:cs="Arial"/>
                <w:i/>
                <w:iCs/>
                <w:sz w:val="18"/>
                <w:szCs w:val="18"/>
              </w:rPr>
              <w:t>DLInformationTransferMRDC</w:t>
            </w:r>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r w:rsidRPr="00B55E3E">
              <w:rPr>
                <w:rFonts w:ascii="Arial" w:hAnsi="Arial" w:cs="Arial"/>
                <w:i/>
                <w:iCs/>
                <w:sz w:val="18"/>
                <w:szCs w:val="18"/>
              </w:rPr>
              <w:t>ULInformationTransferMRDC</w:t>
            </w:r>
            <w:r w:rsidRPr="00B55E3E">
              <w:rPr>
                <w:rFonts w:ascii="Arial" w:hAnsi="Arial" w:cs="Arial"/>
                <w:sz w:val="18"/>
                <w:szCs w:val="18"/>
              </w:rPr>
              <w:t xml:space="preserve"> including an </w:t>
            </w:r>
            <w:r w:rsidRPr="00B55E3E">
              <w:rPr>
                <w:rFonts w:ascii="Arial" w:eastAsiaTheme="minorEastAsia" w:hAnsi="Arial" w:cs="Arial"/>
                <w:i/>
                <w:iCs/>
                <w:sz w:val="18"/>
                <w:szCs w:val="18"/>
              </w:rPr>
              <w:t>MCGFailureInformation</w:t>
            </w:r>
            <w:r w:rsidRPr="00B55E3E">
              <w:rPr>
                <w:rFonts w:ascii="Arial" w:eastAsiaTheme="minorEastAsia" w:hAnsi="Arial" w:cs="Arial"/>
                <w:sz w:val="18"/>
                <w:szCs w:val="18"/>
              </w:rPr>
              <w:t>)</w:t>
            </w:r>
          </w:p>
          <w:p w14:paraId="361F85FB" w14:textId="77777777" w:rsidR="001930C0" w:rsidRPr="00B55E3E" w:rsidRDefault="001930C0" w:rsidP="001930C0">
            <w:pPr>
              <w:pStyle w:val="TAL"/>
              <w:rPr>
                <w:rFonts w:cs="Arial"/>
                <w:szCs w:val="18"/>
                <w:lang w:eastAsia="sv-SE"/>
              </w:rPr>
            </w:pPr>
            <w:r w:rsidRPr="00B55E3E">
              <w:rPr>
                <w:rFonts w:eastAsiaTheme="minorEastAsia" w:cs="Arial"/>
                <w:szCs w:val="18"/>
                <w:lang w:eastAsia="sv-SE"/>
              </w:rPr>
              <w:t>Otherwise, the field is absent</w:t>
            </w:r>
          </w:p>
        </w:tc>
      </w:tr>
      <w:tr w:rsidR="001930C0" w:rsidRPr="00B55E3E" w14:paraId="0C95AAB0" w14:textId="77777777" w:rsidTr="00B85B16">
        <w:tc>
          <w:tcPr>
            <w:tcW w:w="4027" w:type="dxa"/>
            <w:tcBorders>
              <w:top w:val="single" w:sz="4" w:space="0" w:color="auto"/>
              <w:left w:val="single" w:sz="4" w:space="0" w:color="auto"/>
              <w:bottom w:val="single" w:sz="4" w:space="0" w:color="auto"/>
              <w:right w:val="single" w:sz="4" w:space="0" w:color="auto"/>
            </w:tcBorders>
            <w:hideMark/>
          </w:tcPr>
          <w:p w14:paraId="75D5A430" w14:textId="77777777" w:rsidR="001930C0" w:rsidRPr="00B55E3E" w:rsidRDefault="001930C0" w:rsidP="001930C0">
            <w:pPr>
              <w:pStyle w:val="TAL"/>
              <w:rPr>
                <w:rFonts w:cs="Arial"/>
                <w:i/>
                <w:szCs w:val="18"/>
                <w:lang w:eastAsia="sv-SE"/>
              </w:rPr>
            </w:pPr>
            <w:r w:rsidRPr="00B55E3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2008CC63" w14:textId="77777777" w:rsidR="001930C0" w:rsidRPr="00B55E3E" w:rsidRDefault="001930C0" w:rsidP="001930C0">
            <w:pPr>
              <w:pStyle w:val="TAL"/>
              <w:rPr>
                <w:rFonts w:eastAsiaTheme="minorEastAsia"/>
              </w:rPr>
            </w:pPr>
            <w:r w:rsidRPr="00B55E3E">
              <w:rPr>
                <w:rFonts w:eastAsiaTheme="minorEastAsia"/>
              </w:rPr>
              <w:t>For L2 U2N Relay UE, the field is optionally present, Need N. Otherwise, it is absent.</w:t>
            </w:r>
          </w:p>
        </w:tc>
      </w:tr>
      <w:bookmarkEnd w:id="13"/>
      <w:bookmarkEnd w:id="14"/>
    </w:tbl>
    <w:p w14:paraId="16BEFF91" w14:textId="77777777" w:rsidR="00103AB3" w:rsidRPr="0094735A" w:rsidRDefault="00103AB3"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8DD65" w14:textId="77777777" w:rsidR="008908BC" w:rsidRDefault="008908BC">
      <w:r>
        <w:separator/>
      </w:r>
    </w:p>
  </w:endnote>
  <w:endnote w:type="continuationSeparator" w:id="0">
    <w:p w14:paraId="4F3F17AA" w14:textId="77777777" w:rsidR="008908BC" w:rsidRDefault="0089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5A8" w14:textId="77777777" w:rsidR="008908BC" w:rsidRDefault="008908BC">
      <w:r>
        <w:separator/>
      </w:r>
    </w:p>
  </w:footnote>
  <w:footnote w:type="continuationSeparator" w:id="0">
    <w:p w14:paraId="2D9EB519" w14:textId="77777777" w:rsidR="008908BC" w:rsidRDefault="0089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30C0" w:rsidRDefault="00193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30C0" w:rsidRDefault="00193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30C0" w:rsidRDefault="0019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20711B"/>
    <w:multiLevelType w:val="hybridMultilevel"/>
    <w:tmpl w:val="711CC8A6"/>
    <w:lvl w:ilvl="0" w:tplc="684239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8"/>
  </w:num>
  <w:num w:numId="3">
    <w:abstractNumId w:val="9"/>
  </w:num>
  <w:num w:numId="4">
    <w:abstractNumId w:val="23"/>
  </w:num>
  <w:num w:numId="5">
    <w:abstractNumId w:val="11"/>
  </w:num>
  <w:num w:numId="6">
    <w:abstractNumId w:val="21"/>
  </w:num>
  <w:num w:numId="7">
    <w:abstractNumId w:val="15"/>
  </w:num>
  <w:num w:numId="8">
    <w:abstractNumId w:val="34"/>
  </w:num>
  <w:num w:numId="9">
    <w:abstractNumId w:val="38"/>
  </w:num>
  <w:num w:numId="10">
    <w:abstractNumId w:val="0"/>
    <w:lvlOverride w:ilvl="0">
      <w:startOverride w:val="1"/>
    </w:lvlOverride>
  </w:num>
  <w:num w:numId="11">
    <w:abstractNumId w:val="37"/>
  </w:num>
  <w:num w:numId="12">
    <w:abstractNumId w:val="26"/>
  </w:num>
  <w:num w:numId="13">
    <w:abstractNumId w:val="28"/>
  </w:num>
  <w:num w:numId="14">
    <w:abstractNumId w:val="24"/>
  </w:num>
  <w:num w:numId="15">
    <w:abstractNumId w:val="25"/>
  </w:num>
  <w:num w:numId="16">
    <w:abstractNumId w:val="19"/>
  </w:num>
  <w:num w:numId="17">
    <w:abstractNumId w:val="12"/>
  </w:num>
  <w:num w:numId="18">
    <w:abstractNumId w:val="31"/>
  </w:num>
  <w:num w:numId="19">
    <w:abstractNumId w:val="0"/>
  </w:num>
  <w:num w:numId="20">
    <w:abstractNumId w:val="32"/>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3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5"/>
  </w:num>
  <w:num w:numId="35">
    <w:abstractNumId w:val="14"/>
  </w:num>
  <w:num w:numId="36">
    <w:abstractNumId w:val="40"/>
  </w:num>
  <w:num w:numId="37">
    <w:abstractNumId w:val="17"/>
  </w:num>
  <w:num w:numId="38">
    <w:abstractNumId w:val="8"/>
  </w:num>
  <w:num w:numId="39">
    <w:abstractNumId w:val="36"/>
  </w:num>
  <w:num w:numId="40">
    <w:abstractNumId w:val="22"/>
  </w:num>
  <w:num w:numId="41">
    <w:abstractNumId w:val="27"/>
  </w:num>
  <w:num w:numId="42">
    <w:abstractNumId w:val="16"/>
  </w:num>
  <w:num w:numId="43">
    <w:abstractNumId w:val="13"/>
  </w:num>
  <w:num w:numId="44">
    <w:abstractNumId w:val="29"/>
  </w:num>
  <w:num w:numId="45">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82681"/>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3AB3"/>
    <w:rsid w:val="00106F61"/>
    <w:rsid w:val="0011356A"/>
    <w:rsid w:val="00122D8F"/>
    <w:rsid w:val="00124260"/>
    <w:rsid w:val="00125ED4"/>
    <w:rsid w:val="001364C9"/>
    <w:rsid w:val="001364D2"/>
    <w:rsid w:val="00145D43"/>
    <w:rsid w:val="00146EC5"/>
    <w:rsid w:val="00152661"/>
    <w:rsid w:val="00180D6B"/>
    <w:rsid w:val="001815E1"/>
    <w:rsid w:val="00192C46"/>
    <w:rsid w:val="001930C0"/>
    <w:rsid w:val="00195823"/>
    <w:rsid w:val="001A08B3"/>
    <w:rsid w:val="001A1824"/>
    <w:rsid w:val="001A7B60"/>
    <w:rsid w:val="001B09BE"/>
    <w:rsid w:val="001B14B4"/>
    <w:rsid w:val="001B52F0"/>
    <w:rsid w:val="001B587A"/>
    <w:rsid w:val="001B7A65"/>
    <w:rsid w:val="001D3141"/>
    <w:rsid w:val="001E41F3"/>
    <w:rsid w:val="00213757"/>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3402"/>
    <w:rsid w:val="002B5741"/>
    <w:rsid w:val="002D28B0"/>
    <w:rsid w:val="002D6C08"/>
    <w:rsid w:val="002D7AE0"/>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96D79"/>
    <w:rsid w:val="003A4248"/>
    <w:rsid w:val="003A4329"/>
    <w:rsid w:val="003A48A5"/>
    <w:rsid w:val="003A5EEA"/>
    <w:rsid w:val="003A7D17"/>
    <w:rsid w:val="003B679F"/>
    <w:rsid w:val="003C6DB8"/>
    <w:rsid w:val="003E0967"/>
    <w:rsid w:val="003E1A36"/>
    <w:rsid w:val="003E5437"/>
    <w:rsid w:val="003E583C"/>
    <w:rsid w:val="003F103B"/>
    <w:rsid w:val="003F4A0B"/>
    <w:rsid w:val="003F6A94"/>
    <w:rsid w:val="003F7D12"/>
    <w:rsid w:val="00410371"/>
    <w:rsid w:val="00416C0C"/>
    <w:rsid w:val="004242F1"/>
    <w:rsid w:val="00430BF8"/>
    <w:rsid w:val="00456C6C"/>
    <w:rsid w:val="00460075"/>
    <w:rsid w:val="004611CD"/>
    <w:rsid w:val="00464ABB"/>
    <w:rsid w:val="00484B48"/>
    <w:rsid w:val="00485653"/>
    <w:rsid w:val="00485845"/>
    <w:rsid w:val="004948AF"/>
    <w:rsid w:val="004A0175"/>
    <w:rsid w:val="004A488F"/>
    <w:rsid w:val="004A7801"/>
    <w:rsid w:val="004B5F0D"/>
    <w:rsid w:val="004B75B7"/>
    <w:rsid w:val="004E5276"/>
    <w:rsid w:val="004E5488"/>
    <w:rsid w:val="004E59D5"/>
    <w:rsid w:val="004E5B6C"/>
    <w:rsid w:val="004E6C81"/>
    <w:rsid w:val="005062A3"/>
    <w:rsid w:val="005144E4"/>
    <w:rsid w:val="0051580D"/>
    <w:rsid w:val="00520AF8"/>
    <w:rsid w:val="00524389"/>
    <w:rsid w:val="00527DC3"/>
    <w:rsid w:val="00531F44"/>
    <w:rsid w:val="005350A2"/>
    <w:rsid w:val="00542923"/>
    <w:rsid w:val="00543953"/>
    <w:rsid w:val="0054425B"/>
    <w:rsid w:val="00547111"/>
    <w:rsid w:val="00547BD5"/>
    <w:rsid w:val="00556519"/>
    <w:rsid w:val="00561259"/>
    <w:rsid w:val="0056492B"/>
    <w:rsid w:val="00564D14"/>
    <w:rsid w:val="00582813"/>
    <w:rsid w:val="00592D74"/>
    <w:rsid w:val="005A760E"/>
    <w:rsid w:val="005B2B87"/>
    <w:rsid w:val="005B377B"/>
    <w:rsid w:val="005B4796"/>
    <w:rsid w:val="005C6D15"/>
    <w:rsid w:val="005D74EC"/>
    <w:rsid w:val="005D7A03"/>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160D6"/>
    <w:rsid w:val="0072282B"/>
    <w:rsid w:val="00722D4C"/>
    <w:rsid w:val="00724D69"/>
    <w:rsid w:val="00731B5B"/>
    <w:rsid w:val="00743899"/>
    <w:rsid w:val="00743B4B"/>
    <w:rsid w:val="0074619A"/>
    <w:rsid w:val="00754FA1"/>
    <w:rsid w:val="00755030"/>
    <w:rsid w:val="00760B54"/>
    <w:rsid w:val="00761814"/>
    <w:rsid w:val="00761DB2"/>
    <w:rsid w:val="00765613"/>
    <w:rsid w:val="00767B2E"/>
    <w:rsid w:val="00785108"/>
    <w:rsid w:val="0078598E"/>
    <w:rsid w:val="00792342"/>
    <w:rsid w:val="00795ABE"/>
    <w:rsid w:val="007977A8"/>
    <w:rsid w:val="007A52F9"/>
    <w:rsid w:val="007A5FE6"/>
    <w:rsid w:val="007B1368"/>
    <w:rsid w:val="007B146C"/>
    <w:rsid w:val="007B2B18"/>
    <w:rsid w:val="007B512A"/>
    <w:rsid w:val="007B6B09"/>
    <w:rsid w:val="007C1DF6"/>
    <w:rsid w:val="007C2097"/>
    <w:rsid w:val="007C3588"/>
    <w:rsid w:val="007D6A07"/>
    <w:rsid w:val="007D7C10"/>
    <w:rsid w:val="007F0B1E"/>
    <w:rsid w:val="007F49B8"/>
    <w:rsid w:val="007F7259"/>
    <w:rsid w:val="008040A8"/>
    <w:rsid w:val="008102E4"/>
    <w:rsid w:val="00821297"/>
    <w:rsid w:val="008279FA"/>
    <w:rsid w:val="00853303"/>
    <w:rsid w:val="00860EC3"/>
    <w:rsid w:val="008626E7"/>
    <w:rsid w:val="008629F2"/>
    <w:rsid w:val="00863AA7"/>
    <w:rsid w:val="00870EE7"/>
    <w:rsid w:val="00871EBB"/>
    <w:rsid w:val="00874CFA"/>
    <w:rsid w:val="00877007"/>
    <w:rsid w:val="00877EBA"/>
    <w:rsid w:val="008863B9"/>
    <w:rsid w:val="008908BC"/>
    <w:rsid w:val="008A45A6"/>
    <w:rsid w:val="008A4A1D"/>
    <w:rsid w:val="008A721D"/>
    <w:rsid w:val="008D5C9D"/>
    <w:rsid w:val="008E7E17"/>
    <w:rsid w:val="008F1F3E"/>
    <w:rsid w:val="008F1FB0"/>
    <w:rsid w:val="008F3789"/>
    <w:rsid w:val="008F685A"/>
    <w:rsid w:val="008F686C"/>
    <w:rsid w:val="0090498B"/>
    <w:rsid w:val="00913F09"/>
    <w:rsid w:val="009148DE"/>
    <w:rsid w:val="00930AE0"/>
    <w:rsid w:val="00932C45"/>
    <w:rsid w:val="00941E30"/>
    <w:rsid w:val="0094735A"/>
    <w:rsid w:val="00947F22"/>
    <w:rsid w:val="00955DDF"/>
    <w:rsid w:val="00956A0E"/>
    <w:rsid w:val="00956E12"/>
    <w:rsid w:val="009746A1"/>
    <w:rsid w:val="0097602F"/>
    <w:rsid w:val="009777D9"/>
    <w:rsid w:val="00982CEA"/>
    <w:rsid w:val="00982E80"/>
    <w:rsid w:val="00983C36"/>
    <w:rsid w:val="00991B88"/>
    <w:rsid w:val="00995263"/>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C6E"/>
    <w:rsid w:val="00A66D9A"/>
    <w:rsid w:val="00A7671C"/>
    <w:rsid w:val="00A77B30"/>
    <w:rsid w:val="00A8228D"/>
    <w:rsid w:val="00A82D37"/>
    <w:rsid w:val="00A82F80"/>
    <w:rsid w:val="00A83DB5"/>
    <w:rsid w:val="00A8454F"/>
    <w:rsid w:val="00A90F50"/>
    <w:rsid w:val="00A94332"/>
    <w:rsid w:val="00AA2CBC"/>
    <w:rsid w:val="00AA435A"/>
    <w:rsid w:val="00AA7DA2"/>
    <w:rsid w:val="00AB1159"/>
    <w:rsid w:val="00AC16A7"/>
    <w:rsid w:val="00AC31FF"/>
    <w:rsid w:val="00AC5820"/>
    <w:rsid w:val="00AD1CD8"/>
    <w:rsid w:val="00B0447B"/>
    <w:rsid w:val="00B10262"/>
    <w:rsid w:val="00B258BB"/>
    <w:rsid w:val="00B31525"/>
    <w:rsid w:val="00B35B62"/>
    <w:rsid w:val="00B35F5A"/>
    <w:rsid w:val="00B500A5"/>
    <w:rsid w:val="00B5021C"/>
    <w:rsid w:val="00B6085B"/>
    <w:rsid w:val="00B65118"/>
    <w:rsid w:val="00B67B97"/>
    <w:rsid w:val="00B70390"/>
    <w:rsid w:val="00B80A0D"/>
    <w:rsid w:val="00B817F8"/>
    <w:rsid w:val="00B85B16"/>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C12819"/>
    <w:rsid w:val="00C41D20"/>
    <w:rsid w:val="00C6160D"/>
    <w:rsid w:val="00C66BA2"/>
    <w:rsid w:val="00C8304D"/>
    <w:rsid w:val="00C8466B"/>
    <w:rsid w:val="00C85470"/>
    <w:rsid w:val="00C94106"/>
    <w:rsid w:val="00C95985"/>
    <w:rsid w:val="00CA0348"/>
    <w:rsid w:val="00CA1599"/>
    <w:rsid w:val="00CC5026"/>
    <w:rsid w:val="00CC5941"/>
    <w:rsid w:val="00CC68D0"/>
    <w:rsid w:val="00CC6BF5"/>
    <w:rsid w:val="00CE01BC"/>
    <w:rsid w:val="00CF057B"/>
    <w:rsid w:val="00D03F9A"/>
    <w:rsid w:val="00D05577"/>
    <w:rsid w:val="00D0559D"/>
    <w:rsid w:val="00D06D51"/>
    <w:rsid w:val="00D06F3A"/>
    <w:rsid w:val="00D14F15"/>
    <w:rsid w:val="00D1553C"/>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D9F"/>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56F6A"/>
    <w:rsid w:val="00F6131D"/>
    <w:rsid w:val="00F65BC5"/>
    <w:rsid w:val="00F814F7"/>
    <w:rsid w:val="00F81DE0"/>
    <w:rsid w:val="00F85FB0"/>
    <w:rsid w:val="00F92C0B"/>
    <w:rsid w:val="00F94B3A"/>
    <w:rsid w:val="00F96959"/>
    <w:rsid w:val="00FB19E9"/>
    <w:rsid w:val="00FB56D5"/>
    <w:rsid w:val="00FB6386"/>
    <w:rsid w:val="00FB679A"/>
    <w:rsid w:val="00FC68A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qFormat/>
    <w:rsid w:val="00FE1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qFormat/>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uiPriority w:val="99"/>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rsid w:val="0067731E"/>
    <w:rPr>
      <w:rFonts w:ascii="Times New Roman" w:hAnsi="Times New Roman"/>
      <w:b/>
      <w:bCs/>
      <w:lang w:val="en-GB" w:eastAsia="en-US"/>
    </w:rPr>
  </w:style>
  <w:style w:type="paragraph" w:customStyle="1" w:styleId="Revision1">
    <w:name w:val="Revision1"/>
    <w:hidden/>
    <w:uiPriority w:val="99"/>
    <w:semiHidden/>
    <w:qFormat/>
    <w:rsid w:val="00547BD5"/>
    <w:pPr>
      <w:spacing w:after="160" w:line="259" w:lineRule="auto"/>
    </w:pPr>
    <w:rPr>
      <w:rFonts w:ascii="Times New Roman" w:eastAsia="MS Mincho" w:hAnsi="Times New Roman"/>
      <w:lang w:val="en-GB" w:eastAsia="en-US"/>
    </w:rPr>
  </w:style>
  <w:style w:type="paragraph" w:customStyle="1" w:styleId="B9">
    <w:name w:val="B9"/>
    <w:basedOn w:val="B8"/>
    <w:qFormat/>
    <w:rsid w:val="00547BD5"/>
    <w:pPr>
      <w:ind w:left="2836"/>
    </w:pPr>
    <w:rPr>
      <w:rFonts w:eastAsia="Times New Roman"/>
      <w:lang w:val="en-US" w:eastAsia="ja-JP"/>
    </w:rPr>
  </w:style>
  <w:style w:type="paragraph" w:customStyle="1" w:styleId="B10">
    <w:name w:val="B10"/>
    <w:basedOn w:val="B5"/>
    <w:link w:val="B10Char"/>
    <w:qFormat/>
    <w:rsid w:val="00547BD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47BD5"/>
    <w:rPr>
      <w:rFonts w:ascii="Times New Roman" w:eastAsia="Times New Roman" w:hAnsi="Times New Roman"/>
      <w:lang w:val="en-GB" w:eastAsia="ja-JP"/>
    </w:rPr>
  </w:style>
  <w:style w:type="table" w:styleId="TableGrid">
    <w:name w:val="Table Grid"/>
    <w:basedOn w:val="TableNormal"/>
    <w:uiPriority w:val="39"/>
    <w:qFormat/>
    <w:rsid w:val="00547BD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47BD5"/>
  </w:style>
  <w:style w:type="character" w:customStyle="1" w:styleId="CharChar3">
    <w:name w:val="Char Char3"/>
    <w:rsid w:val="00547BD5"/>
    <w:rPr>
      <w:rFonts w:ascii="Courier New" w:hAnsi="Courier New"/>
      <w:lang w:val="nb-NO"/>
    </w:rPr>
  </w:style>
  <w:style w:type="character" w:customStyle="1" w:styleId="fontstyle01">
    <w:name w:val="fontstyle01"/>
    <w:basedOn w:val="DefaultParagraphFont"/>
    <w:rsid w:val="00547BD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7BD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7BD5"/>
    <w:rPr>
      <w:rFonts w:ascii="Arial" w:eastAsia="MS Mincho" w:hAnsi="Arial"/>
      <w:sz w:val="24"/>
      <w:szCs w:val="24"/>
      <w:lang w:val="en-GB" w:eastAsia="en-US"/>
    </w:rPr>
  </w:style>
  <w:style w:type="paragraph" w:styleId="BodyText">
    <w:name w:val="Body Text"/>
    <w:basedOn w:val="Normal"/>
    <w:link w:val="BodyTextChar"/>
    <w:qFormat/>
    <w:rsid w:val="00547BD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47B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717CC-9FB5-46C7-B614-52CAA39F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Pages>
  <Words>5888</Words>
  <Characters>33564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TEMING CHEN</cp:lastModifiedBy>
  <cp:revision>29</cp:revision>
  <cp:lastPrinted>1899-12-31T23:00:00Z</cp:lastPrinted>
  <dcterms:created xsi:type="dcterms:W3CDTF">2022-07-20T07:25:00Z</dcterms:created>
  <dcterms:modified xsi:type="dcterms:W3CDTF">2022-11-04T08:26:00Z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