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7F01741D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0B2FD8">
        <w:rPr>
          <w:rFonts w:cs="Arial" w:hint="eastAsia"/>
          <w:lang w:eastAsia="ja-JP"/>
        </w:rPr>
        <w:t>2</w:t>
      </w:r>
      <w:r w:rsidR="000B2FD8">
        <w:rPr>
          <w:rFonts w:cs="Arial"/>
          <w:lang w:eastAsia="ja-JP"/>
        </w:rPr>
        <w:t>0</w:t>
      </w:r>
      <w:r w:rsidRPr="00863065">
        <w:rPr>
          <w:rFonts w:cs="Arial"/>
        </w:rPr>
        <w:tab/>
      </w:r>
      <w:r w:rsidR="00EF25C8">
        <w:rPr>
          <w:rFonts w:cs="Arial"/>
          <w:lang w:eastAsia="ja-JP"/>
        </w:rPr>
        <w:t>R2-22</w:t>
      </w:r>
      <w:r w:rsidR="006A4C70">
        <w:t>12770</w:t>
      </w:r>
    </w:p>
    <w:p w14:paraId="099E59F1" w14:textId="6216C30A" w:rsidR="00DB7D65" w:rsidRPr="00863065" w:rsidRDefault="000B2FD8" w:rsidP="000B2FD8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EF039E">
        <w:rPr>
          <w:noProof/>
          <w:lang w:val="en-US"/>
        </w:rPr>
        <w:t xml:space="preserve">Toulouse, </w:t>
      </w:r>
      <w:r>
        <w:t>France,</w:t>
      </w:r>
      <w:r>
        <w:rPr>
          <w:rFonts w:cs="Arial"/>
          <w:lang w:val="en-US" w:eastAsia="ja-JP"/>
        </w:rPr>
        <w:t xml:space="preserve"> 14</w:t>
      </w:r>
      <w:r>
        <w:rPr>
          <w:rFonts w:cs="Arial"/>
          <w:vertAlign w:val="superscript"/>
          <w:lang w:val="en-US" w:eastAsia="ja-JP"/>
        </w:rPr>
        <w:t>th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18</w:t>
      </w:r>
      <w:r>
        <w:rPr>
          <w:rFonts w:cs="Arial"/>
          <w:vertAlign w:val="superscript"/>
          <w:lang w:val="en-US" w:eastAsia="ja-JP"/>
        </w:rPr>
        <w:t>th</w:t>
      </w:r>
      <w:r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Nov</w:t>
      </w:r>
      <w:r w:rsidRPr="00802E96">
        <w:rPr>
          <w:rFonts w:cs="Arial"/>
          <w:lang w:val="en-US" w:eastAsia="ja-JP"/>
        </w:rPr>
        <w:t xml:space="preserve"> 20</w:t>
      </w:r>
      <w:r>
        <w:rPr>
          <w:rFonts w:cs="Arial" w:hint="eastAsia"/>
          <w:lang w:val="en-US" w:eastAsia="ja-JP"/>
        </w:rPr>
        <w:t>2</w:t>
      </w:r>
      <w:r>
        <w:rPr>
          <w:rFonts w:cs="Arial"/>
          <w:lang w:val="en-US" w:eastAsia="ja-JP"/>
        </w:rPr>
        <w:t>2</w:t>
      </w:r>
    </w:p>
    <w:p w14:paraId="1AED183E" w14:textId="77777777"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4C583B47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694008">
        <w:rPr>
          <w:rFonts w:ascii="Arial" w:hAnsi="Arial" w:cs="Arial"/>
          <w:b/>
          <w:bCs/>
          <w:sz w:val="24"/>
        </w:rPr>
        <w:t xml:space="preserve">C-DRX enhancements for </w:t>
      </w:r>
      <w:r w:rsidR="001763E9">
        <w:rPr>
          <w:rFonts w:ascii="Arial" w:hAnsi="Arial" w:cs="Arial"/>
          <w:b/>
          <w:bCs/>
          <w:sz w:val="24"/>
        </w:rPr>
        <w:t>XR-specific</w:t>
      </w:r>
      <w:r w:rsidR="00694008">
        <w:rPr>
          <w:rFonts w:ascii="Arial" w:hAnsi="Arial" w:cs="Arial"/>
          <w:b/>
          <w:bCs/>
          <w:sz w:val="24"/>
        </w:rPr>
        <w:t xml:space="preserve"> power saving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03756AEA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34137">
        <w:rPr>
          <w:rFonts w:ascii="Arial" w:hAnsi="Arial" w:cs="Arial"/>
          <w:b/>
          <w:sz w:val="24"/>
          <w:lang w:eastAsia="ja-JP"/>
        </w:rPr>
        <w:t>8.5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102A51">
        <w:rPr>
          <w:rFonts w:ascii="Arial" w:hAnsi="Arial" w:cs="Arial"/>
          <w:b/>
          <w:sz w:val="24"/>
          <w:lang w:eastAsia="ja-JP"/>
        </w:rPr>
        <w:t>3</w:t>
      </w:r>
      <w:r w:rsidR="00B97EAE">
        <w:rPr>
          <w:rFonts w:ascii="Arial" w:hAnsi="Arial" w:cs="Arial" w:hint="eastAsia"/>
          <w:b/>
          <w:sz w:val="24"/>
          <w:lang w:eastAsia="ja-JP"/>
        </w:rPr>
        <w:t>.</w:t>
      </w:r>
      <w:r w:rsidR="000B2FD8">
        <w:rPr>
          <w:rFonts w:ascii="Arial" w:hAnsi="Arial" w:cs="Arial"/>
          <w:b/>
          <w:sz w:val="24"/>
          <w:lang w:eastAsia="ja-JP"/>
        </w:rPr>
        <w:t>1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0B2FD8" w:rsidRPr="000B2FD8">
        <w:rPr>
          <w:rFonts w:ascii="Arial" w:hAnsi="Arial" w:cs="Arial"/>
          <w:b/>
          <w:sz w:val="24"/>
          <w:lang w:eastAsia="ja-JP"/>
        </w:rPr>
        <w:t>DRX enhancements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0F201941" w14:textId="7C14082D" w:rsidR="007A59E8" w:rsidRPr="007A59E8" w:rsidRDefault="001763E9" w:rsidP="001763E9">
      <w:pPr>
        <w:rPr>
          <w:rFonts w:eastAsia="Malgun Gothic"/>
          <w:lang w:eastAsia="ko-KR"/>
        </w:rPr>
      </w:pPr>
      <w:r>
        <w:t>I</w:t>
      </w:r>
      <w:r w:rsidR="007A59E8">
        <w:t>n RAN #95</w:t>
      </w:r>
      <w:r>
        <w:t xml:space="preserve">, </w:t>
      </w:r>
      <w:r w:rsidR="00240EE7">
        <w:t>revised</w:t>
      </w:r>
      <w:r w:rsidR="009E3186">
        <w:t xml:space="preserve"> SID of XR</w:t>
      </w:r>
      <w:r>
        <w:t xml:space="preserve"> enhancement</w:t>
      </w:r>
      <w:r w:rsidR="007A59E8">
        <w:t>s</w:t>
      </w:r>
      <w:r w:rsidR="009E3186">
        <w:t xml:space="preserve"> was approved</w:t>
      </w:r>
      <w:r>
        <w:t xml:space="preserve"> [1]</w:t>
      </w:r>
      <w:r w:rsidR="007A59E8">
        <w:t xml:space="preserve">, and </w:t>
      </w:r>
      <w:r w:rsidR="007A59E8">
        <w:rPr>
          <w:lang w:eastAsia="ko-KR"/>
        </w:rPr>
        <w:t>the following objectives are specified regarding XR-specific power savings.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63E9" w14:paraId="6D55CEFC" w14:textId="77777777" w:rsidTr="001763E9">
        <w:tc>
          <w:tcPr>
            <w:tcW w:w="9629" w:type="dxa"/>
          </w:tcPr>
          <w:p w14:paraId="47933D04" w14:textId="77777777" w:rsidR="00240EE7" w:rsidRPr="00A474AF" w:rsidRDefault="00240EE7" w:rsidP="00240EE7">
            <w:r w:rsidRPr="00A52508">
              <w:t xml:space="preserve">Objectives on XR-specific Power </w:t>
            </w:r>
            <w:r w:rsidRPr="00A474AF">
              <w:t>Saving (RAN1, RAN2):</w:t>
            </w:r>
          </w:p>
          <w:p w14:paraId="76989878" w14:textId="77777777" w:rsidR="00240EE7" w:rsidRPr="00A474AF" w:rsidRDefault="00240EE7" w:rsidP="00240EE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Study XR specific power saving techniques to accommodate XR service characteristics (periodicity, multiple flows, jitter, latency, reliability, etc...). Focus is on the following techniques:</w:t>
            </w:r>
          </w:p>
          <w:p w14:paraId="571E2183" w14:textId="77777777" w:rsidR="00240EE7" w:rsidRPr="00A474AF" w:rsidRDefault="00240EE7" w:rsidP="00240EE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C-DRX enhancement.</w:t>
            </w:r>
          </w:p>
          <w:p w14:paraId="70544E89" w14:textId="5A83B49F" w:rsidR="001763E9" w:rsidRDefault="00240EE7" w:rsidP="00240EE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PDCCH monitoring enhancement.</w:t>
            </w:r>
          </w:p>
        </w:tc>
      </w:tr>
    </w:tbl>
    <w:p w14:paraId="238921B2" w14:textId="1559F9C4" w:rsidR="000B2FD8" w:rsidRDefault="00CB7355" w:rsidP="00FD6A34">
      <w:pPr>
        <w:spacing w:beforeLines="50" w:before="120"/>
        <w:rPr>
          <w:lang w:eastAsia="ja-JP"/>
        </w:rPr>
      </w:pPr>
      <w:r>
        <w:rPr>
          <w:lang w:eastAsia="ja-JP"/>
        </w:rPr>
        <w:t>And the following agreement</w:t>
      </w:r>
      <w:r w:rsidR="000B2FD8">
        <w:rPr>
          <w:lang w:eastAsia="ja-JP"/>
        </w:rPr>
        <w:t xml:space="preserve"> related to </w:t>
      </w:r>
      <w:r w:rsidR="002C7DB8" w:rsidRPr="002C7DB8">
        <w:rPr>
          <w:lang w:eastAsia="ja-JP"/>
        </w:rPr>
        <w:t>DRX enhancements</w:t>
      </w:r>
      <w:r>
        <w:rPr>
          <w:lang w:eastAsia="ja-JP"/>
        </w:rPr>
        <w:t xml:space="preserve"> was</w:t>
      </w:r>
      <w:r w:rsidR="000B2FD8">
        <w:rPr>
          <w:lang w:eastAsia="ja-JP"/>
        </w:rPr>
        <w:t xml:space="preserve"> reached in RAN2#119bis-e meeting [2].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7DB8" w14:paraId="286AE612" w14:textId="77777777" w:rsidTr="00B84CCA">
        <w:tc>
          <w:tcPr>
            <w:tcW w:w="9629" w:type="dxa"/>
          </w:tcPr>
          <w:p w14:paraId="1CA60718" w14:textId="4CF17DA6" w:rsidR="002C7DB8" w:rsidRPr="002C7DB8" w:rsidRDefault="002C7DB8" w:rsidP="002C7DB8">
            <w:pPr>
              <w:pStyle w:val="Agreement"/>
              <w:rPr>
                <w:highlight w:val="yellow"/>
              </w:rPr>
            </w:pPr>
            <w:r w:rsidRPr="000F7E95">
              <w:t>1: At least RRC pre-configur</w:t>
            </w:r>
            <w:r>
              <w:t>ation</w:t>
            </w:r>
            <w:r w:rsidRPr="000F7E95">
              <w:t xml:space="preserve"> </w:t>
            </w:r>
            <w:r w:rsidRPr="005629F2">
              <w:rPr>
                <w:highlight w:val="yellow"/>
              </w:rPr>
              <w:t>and switching of configuratio</w:t>
            </w:r>
            <w:r>
              <w:rPr>
                <w:highlight w:val="yellow"/>
              </w:rPr>
              <w:t>ns</w:t>
            </w:r>
            <w:r>
              <w:t xml:space="preserve"> of DRX </w:t>
            </w:r>
            <w:r w:rsidRPr="000F7E95">
              <w:t xml:space="preserve">could be </w:t>
            </w:r>
            <w:r>
              <w:t>considered</w:t>
            </w:r>
            <w:r w:rsidRPr="000F7E95">
              <w:t xml:space="preserve"> for </w:t>
            </w:r>
            <w:r>
              <w:t>enhancements of XR power saving</w:t>
            </w:r>
            <w:r w:rsidRPr="000F7E95">
              <w:t xml:space="preserve">. </w:t>
            </w:r>
            <w:r w:rsidRPr="000F7E95">
              <w:rPr>
                <w:highlight w:val="yellow"/>
              </w:rPr>
              <w:t>Other solutions are not precluded and can be further discussed.</w:t>
            </w:r>
          </w:p>
        </w:tc>
      </w:tr>
    </w:tbl>
    <w:p w14:paraId="3E6F371D" w14:textId="20D63DAE" w:rsidR="001763E9" w:rsidRPr="00137660" w:rsidRDefault="001763E9" w:rsidP="00FD6A34">
      <w:pPr>
        <w:spacing w:beforeLines="50" w:before="120"/>
        <w:rPr>
          <w:lang w:eastAsia="ja-JP"/>
        </w:rPr>
      </w:pPr>
      <w:r>
        <w:t>In this contribution, we</w:t>
      </w:r>
      <w:r w:rsidR="007A59E8">
        <w:t xml:space="preserve"> discuss </w:t>
      </w:r>
      <w:r w:rsidR="008D41AE">
        <w:t xml:space="preserve">the potential </w:t>
      </w:r>
      <w:r w:rsidR="00FC7802">
        <w:t xml:space="preserve">C-DRX </w:t>
      </w:r>
      <w:r w:rsidR="008D41AE">
        <w:t xml:space="preserve">enhancements for </w:t>
      </w:r>
      <w:r w:rsidR="00A62C85">
        <w:t>XR-specific power saving</w:t>
      </w:r>
      <w:r w:rsidR="008D41AE">
        <w:t>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4E7C5961" w14:textId="086C0269" w:rsidR="00AB772B" w:rsidRPr="00AB772B" w:rsidRDefault="00713BD2" w:rsidP="005E7DF4">
      <w:pPr>
        <w:pStyle w:val="3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.1</w:t>
      </w:r>
      <w:r w:rsidR="00CD0F01">
        <w:rPr>
          <w:lang w:eastAsia="ja-JP"/>
        </w:rPr>
        <w:t>.</w:t>
      </w:r>
      <w:r>
        <w:rPr>
          <w:lang w:eastAsia="ja-JP"/>
        </w:rPr>
        <w:t xml:space="preserve"> </w:t>
      </w:r>
      <w:r w:rsidR="00AB772B" w:rsidRPr="00AB772B">
        <w:rPr>
          <w:rFonts w:hint="eastAsia"/>
          <w:lang w:eastAsia="ja-JP"/>
        </w:rPr>
        <w:t>Non-i</w:t>
      </w:r>
      <w:r w:rsidR="00AB772B" w:rsidRPr="00AB772B">
        <w:rPr>
          <w:lang w:eastAsia="ja-JP"/>
        </w:rPr>
        <w:t>nteger periodicity</w:t>
      </w:r>
    </w:p>
    <w:p w14:paraId="730BE5CD" w14:textId="0C94085A" w:rsidR="00C209D6" w:rsidRDefault="00C83091" w:rsidP="003070CC">
      <w:pPr>
        <w:rPr>
          <w:noProof/>
          <w:lang w:val="en-US" w:eastAsia="ja-JP"/>
        </w:rPr>
      </w:pPr>
      <w:r w:rsidRPr="00BF4A18">
        <w:rPr>
          <w:rFonts w:eastAsiaTheme="minorEastAsia"/>
          <w:noProof/>
          <w:lang w:val="en-US" w:eastAsia="ja-JP"/>
        </w:rPr>
        <w:drawing>
          <wp:anchor distT="0" distB="0" distL="114300" distR="114300" simplePos="0" relativeHeight="251659264" behindDoc="0" locked="0" layoutInCell="1" allowOverlap="1" wp14:anchorId="18DC8388" wp14:editId="459BBA86">
            <wp:simplePos x="0" y="0"/>
            <wp:positionH relativeFrom="margin">
              <wp:align>center</wp:align>
            </wp:positionH>
            <wp:positionV relativeFrom="paragraph">
              <wp:posOffset>1040130</wp:posOffset>
            </wp:positionV>
            <wp:extent cx="4077335" cy="1215390"/>
            <wp:effectExtent l="0" t="0" r="0" b="3810"/>
            <wp:wrapTopAndBottom/>
            <wp:docPr id="17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図 16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1215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6C30">
        <w:rPr>
          <w:lang w:val="en-US"/>
        </w:rPr>
        <w:t>As described in TR38.838</w:t>
      </w:r>
      <w:r w:rsidR="00773B7E">
        <w:rPr>
          <w:lang w:val="en-US"/>
        </w:rPr>
        <w:t xml:space="preserve"> [3</w:t>
      </w:r>
      <w:r w:rsidR="00C209D6">
        <w:rPr>
          <w:lang w:val="en-US"/>
        </w:rPr>
        <w:t>]</w:t>
      </w:r>
      <w:r w:rsidR="00D16C30">
        <w:rPr>
          <w:lang w:val="en-US"/>
        </w:rPr>
        <w:t>, o</w:t>
      </w:r>
      <w:r w:rsidR="00D16C30" w:rsidRPr="001E0303">
        <w:rPr>
          <w:lang w:val="en-US"/>
        </w:rPr>
        <w:t>n</w:t>
      </w:r>
      <w:r w:rsidR="00D16C30">
        <w:rPr>
          <w:lang w:val="en-US"/>
        </w:rPr>
        <w:t>e of the XR service characteristics is that f</w:t>
      </w:r>
      <w:r w:rsidR="00947DDF">
        <w:rPr>
          <w:lang w:eastAsia="ja-JP"/>
        </w:rPr>
        <w:t xml:space="preserve">or video frames, </w:t>
      </w:r>
      <w:r w:rsidR="00337C6F">
        <w:rPr>
          <w:lang w:eastAsia="ja-JP"/>
        </w:rPr>
        <w:t xml:space="preserve">the </w:t>
      </w:r>
      <w:r w:rsidR="00947DDF">
        <w:rPr>
          <w:lang w:eastAsia="ja-JP"/>
        </w:rPr>
        <w:t xml:space="preserve">packet arrival </w:t>
      </w:r>
      <w:r w:rsidR="00337C6F">
        <w:rPr>
          <w:lang w:eastAsia="ja-JP"/>
        </w:rPr>
        <w:t>rate</w:t>
      </w:r>
      <w:r w:rsidR="00947DDF">
        <w:rPr>
          <w:lang w:eastAsia="ja-JP"/>
        </w:rPr>
        <w:t xml:space="preserve"> is determined by the frame generation rate</w:t>
      </w:r>
      <w:r w:rsidR="00337C6F">
        <w:rPr>
          <w:lang w:eastAsia="ja-JP"/>
        </w:rPr>
        <w:t>.</w:t>
      </w:r>
      <w:r w:rsidR="00A9596E">
        <w:rPr>
          <w:lang w:eastAsia="ja-JP"/>
        </w:rPr>
        <w:t xml:space="preserve"> </w:t>
      </w:r>
      <w:r w:rsidR="006F6E21">
        <w:rPr>
          <w:lang w:eastAsia="ja-JP"/>
        </w:rPr>
        <w:t>Accordingly, c</w:t>
      </w:r>
      <w:r w:rsidR="00A9596E">
        <w:rPr>
          <w:lang w:eastAsia="ja-JP"/>
        </w:rPr>
        <w:t xml:space="preserve">onsidering </w:t>
      </w:r>
      <w:r w:rsidR="00D07CD2">
        <w:rPr>
          <w:lang w:eastAsia="ja-JP"/>
        </w:rPr>
        <w:t>the</w:t>
      </w:r>
      <w:r w:rsidR="00A9596E">
        <w:rPr>
          <w:lang w:eastAsia="ja-JP"/>
        </w:rPr>
        <w:t xml:space="preserve"> typical frame rate of XR video (e.g., 60fps, 120fps), it is assumed that the packet arrival periodicity is </w:t>
      </w:r>
      <w:r w:rsidR="00D07CD2">
        <w:rPr>
          <w:lang w:eastAsia="ja-JP"/>
        </w:rPr>
        <w:t>a</w:t>
      </w:r>
      <w:r w:rsidR="00A9596E">
        <w:rPr>
          <w:lang w:eastAsia="ja-JP"/>
        </w:rPr>
        <w:t xml:space="preserve"> non-integer value (e.g., 16.67ms, 8.33ms). On the other hand, existing C-DRX cycle </w:t>
      </w:r>
      <w:r w:rsidR="00351552">
        <w:rPr>
          <w:lang w:eastAsia="ja-JP"/>
        </w:rPr>
        <w:t xml:space="preserve">can only be configured to </w:t>
      </w:r>
      <w:r w:rsidR="006F6E21">
        <w:rPr>
          <w:lang w:eastAsia="ja-JP"/>
        </w:rPr>
        <w:t>integer values</w:t>
      </w:r>
      <w:r w:rsidR="003070CC">
        <w:rPr>
          <w:lang w:eastAsia="ja-JP"/>
        </w:rPr>
        <w:t>. This mismatch between C-DRX cycle and XR traffic periodicity can lead to additional traffic delay</w:t>
      </w:r>
      <w:r w:rsidR="00C209D6">
        <w:rPr>
          <w:lang w:eastAsia="ja-JP"/>
        </w:rPr>
        <w:t>.</w:t>
      </w:r>
      <w:r w:rsidR="008E2974">
        <w:rPr>
          <w:lang w:eastAsia="ja-JP"/>
        </w:rPr>
        <w:t xml:space="preserve"> Figure 1 shows that XR packet</w:t>
      </w:r>
      <w:r w:rsidR="00B05C94">
        <w:rPr>
          <w:lang w:eastAsia="ja-JP"/>
        </w:rPr>
        <w:t>s with a frame rate of 60fps</w:t>
      </w:r>
      <w:r w:rsidR="008E2974">
        <w:rPr>
          <w:lang w:eastAsia="ja-JP"/>
        </w:rPr>
        <w:t xml:space="preserve"> can arrive </w:t>
      </w:r>
      <w:r w:rsidR="00B05C94">
        <w:rPr>
          <w:rFonts w:eastAsiaTheme="minorEastAsia"/>
          <w:lang w:eastAsia="ja-JP"/>
        </w:rPr>
        <w:t xml:space="preserve">outside the DRX on-duration if C-DRX cycle is set to 16ms. In this case, the XR packet cannot be sent </w:t>
      </w:r>
      <w:r w:rsidR="00B05C94">
        <w:rPr>
          <w:rFonts w:eastAsiaTheme="minorEastAsia" w:hint="eastAsia"/>
          <w:lang w:eastAsia="ja-JP"/>
        </w:rPr>
        <w:t>u</w:t>
      </w:r>
      <w:r w:rsidR="00B05C94">
        <w:rPr>
          <w:rFonts w:eastAsiaTheme="minorEastAsia"/>
          <w:lang w:eastAsia="ja-JP"/>
        </w:rPr>
        <w:t xml:space="preserve">ntil the next </w:t>
      </w:r>
      <w:r w:rsidR="004F3A02">
        <w:rPr>
          <w:rFonts w:eastAsiaTheme="minorEastAsia"/>
          <w:lang w:eastAsia="ja-JP"/>
        </w:rPr>
        <w:t xml:space="preserve">DRX </w:t>
      </w:r>
      <w:r w:rsidR="00B05C94">
        <w:rPr>
          <w:rFonts w:eastAsiaTheme="minorEastAsia"/>
          <w:lang w:eastAsia="ja-JP"/>
        </w:rPr>
        <w:t>on-duration</w:t>
      </w:r>
      <w:r w:rsidR="004F3A02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ime</w:t>
      </w:r>
      <w:r w:rsidR="004F3A02">
        <w:rPr>
          <w:rFonts w:eastAsiaTheme="minorEastAsia"/>
          <w:lang w:eastAsia="ja-JP"/>
        </w:rPr>
        <w:t>.</w:t>
      </w:r>
      <w:r w:rsidR="00BF4A18" w:rsidRPr="00BF4A18">
        <w:rPr>
          <w:noProof/>
          <w:lang w:val="en-US" w:eastAsia="ja-JP"/>
        </w:rPr>
        <w:t xml:space="preserve"> </w:t>
      </w:r>
    </w:p>
    <w:p w14:paraId="0A841621" w14:textId="2689339C" w:rsidR="008E2974" w:rsidRDefault="008E2974" w:rsidP="008E2974">
      <w:pPr>
        <w:jc w:val="center"/>
        <w:rPr>
          <w:lang w:eastAsia="ja-JP"/>
        </w:rPr>
      </w:pPr>
      <w:r>
        <w:rPr>
          <w:lang w:eastAsia="ja-JP"/>
        </w:rPr>
        <w:t>Figure 1:</w:t>
      </w:r>
      <w:r w:rsidR="004F3A02">
        <w:rPr>
          <w:lang w:eastAsia="ja-JP"/>
        </w:rPr>
        <w:t xml:space="preserve"> mismatch between C-DRX cycle and XR traffic periodicity</w:t>
      </w:r>
    </w:p>
    <w:p w14:paraId="5D26B19F" w14:textId="41F46510" w:rsidR="00CA028E" w:rsidRPr="00A8033D" w:rsidRDefault="00CA028E" w:rsidP="00CA028E">
      <w:pPr>
        <w:pStyle w:val="B1"/>
        <w:ind w:left="1704" w:hanging="1420"/>
        <w:rPr>
          <w:b/>
        </w:rPr>
      </w:pPr>
      <w:r w:rsidRPr="00A8033D">
        <w:rPr>
          <w:rFonts w:hint="eastAsia"/>
          <w:b/>
        </w:rPr>
        <w:t>Observation 1:</w:t>
      </w:r>
      <w:r w:rsidRPr="00A8033D">
        <w:rPr>
          <w:rFonts w:hint="eastAsia"/>
          <w:b/>
        </w:rPr>
        <w:tab/>
      </w:r>
      <w:r>
        <w:rPr>
          <w:b/>
        </w:rPr>
        <w:t>The</w:t>
      </w:r>
      <w:r w:rsidRPr="00CA028E">
        <w:t xml:space="preserve"> </w:t>
      </w:r>
      <w:r w:rsidRPr="00CA028E">
        <w:rPr>
          <w:b/>
        </w:rPr>
        <w:t>mismatch between C-DRX cycle and XR traffic periodicity</w:t>
      </w:r>
      <w:r w:rsidR="00E0281C">
        <w:rPr>
          <w:b/>
        </w:rPr>
        <w:t xml:space="preserve"> can lead to additional</w:t>
      </w:r>
      <w:r w:rsidR="00A00A1E">
        <w:rPr>
          <w:b/>
        </w:rPr>
        <w:t xml:space="preserve"> </w:t>
      </w:r>
      <w:r w:rsidR="00D41AF5">
        <w:rPr>
          <w:b/>
        </w:rPr>
        <w:t xml:space="preserve">traffic </w:t>
      </w:r>
      <w:r w:rsidRPr="00CA028E">
        <w:rPr>
          <w:b/>
        </w:rPr>
        <w:t>delay.</w:t>
      </w:r>
    </w:p>
    <w:p w14:paraId="04425CDA" w14:textId="148BFE39" w:rsidR="009C1E00" w:rsidRDefault="000B708D" w:rsidP="009C1E00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o address this issue, dynamic adaptation of C-DRX configuration may provide more flexibility. </w:t>
      </w:r>
      <w:r w:rsidRPr="000B708D">
        <w:rPr>
          <w:lang w:eastAsia="ja-JP"/>
        </w:rPr>
        <w:t>For example, L1</w:t>
      </w:r>
      <w:r>
        <w:rPr>
          <w:lang w:eastAsia="ja-JP"/>
        </w:rPr>
        <w:t>/L2</w:t>
      </w:r>
      <w:r w:rsidRPr="000B708D">
        <w:rPr>
          <w:lang w:eastAsia="ja-JP"/>
        </w:rPr>
        <w:t xml:space="preserve"> signal</w:t>
      </w:r>
      <w:r>
        <w:rPr>
          <w:lang w:eastAsia="ja-JP"/>
        </w:rPr>
        <w:t>l</w:t>
      </w:r>
      <w:r w:rsidRPr="000B708D">
        <w:rPr>
          <w:lang w:eastAsia="ja-JP"/>
        </w:rPr>
        <w:t>ing can explicitly indicate switching</w:t>
      </w:r>
      <w:r>
        <w:rPr>
          <w:lang w:eastAsia="ja-JP"/>
        </w:rPr>
        <w:t xml:space="preserve"> of multiple C-DRX configuration</w:t>
      </w:r>
      <w:r w:rsidR="00044965">
        <w:rPr>
          <w:lang w:eastAsia="ja-JP"/>
        </w:rPr>
        <w:t>s or</w:t>
      </w:r>
      <w:r w:rsidRPr="000B708D">
        <w:rPr>
          <w:lang w:eastAsia="ja-JP"/>
        </w:rPr>
        <w:t xml:space="preserve"> </w:t>
      </w:r>
      <w:r w:rsidR="00044965">
        <w:rPr>
          <w:lang w:eastAsia="ja-JP"/>
        </w:rPr>
        <w:t xml:space="preserve">adjusting the C-DRX parameters (e.g., </w:t>
      </w:r>
      <w:r w:rsidR="004071DD">
        <w:rPr>
          <w:i/>
          <w:lang w:eastAsia="ja-JP"/>
        </w:rPr>
        <w:lastRenderedPageBreak/>
        <w:t>drx-S</w:t>
      </w:r>
      <w:r w:rsidR="00044965" w:rsidRPr="00044965">
        <w:rPr>
          <w:i/>
          <w:lang w:eastAsia="ja-JP"/>
        </w:rPr>
        <w:t>tart</w:t>
      </w:r>
      <w:r w:rsidR="004071DD">
        <w:rPr>
          <w:i/>
          <w:lang w:eastAsia="ja-JP"/>
        </w:rPr>
        <w:t>O</w:t>
      </w:r>
      <w:r w:rsidR="00044965" w:rsidRPr="00044965">
        <w:rPr>
          <w:i/>
          <w:lang w:eastAsia="ja-JP"/>
        </w:rPr>
        <w:t>ffset</w:t>
      </w:r>
      <w:r w:rsidR="00044965">
        <w:rPr>
          <w:lang w:eastAsia="ja-JP"/>
        </w:rPr>
        <w:t xml:space="preserve">). </w:t>
      </w:r>
      <w:r w:rsidR="00B84CCA">
        <w:rPr>
          <w:lang w:eastAsia="ja-JP"/>
        </w:rPr>
        <w:t>However, the increased over</w:t>
      </w:r>
      <w:r w:rsidR="002B260A">
        <w:rPr>
          <w:lang w:eastAsia="ja-JP"/>
        </w:rPr>
        <w:t xml:space="preserve">head would be </w:t>
      </w:r>
      <w:r w:rsidR="00781820">
        <w:rPr>
          <w:rFonts w:hint="eastAsia"/>
          <w:lang w:eastAsia="ja-JP"/>
        </w:rPr>
        <w:t>c</w:t>
      </w:r>
      <w:r w:rsidR="00781820">
        <w:rPr>
          <w:lang w:eastAsia="ja-JP"/>
        </w:rPr>
        <w:t>onsiderable</w:t>
      </w:r>
      <w:r w:rsidR="002B260A">
        <w:rPr>
          <w:lang w:eastAsia="ja-JP"/>
        </w:rPr>
        <w:t xml:space="preserve"> because</w:t>
      </w:r>
      <w:r w:rsidR="00B84CCA">
        <w:rPr>
          <w:lang w:eastAsia="ja-JP"/>
        </w:rPr>
        <w:t xml:space="preserve"> frequent signalling may be required each time the mismatch occurs</w:t>
      </w:r>
      <w:r w:rsidR="00B84CCA">
        <w:rPr>
          <w:rFonts w:hint="eastAsia"/>
          <w:lang w:eastAsia="ja-JP"/>
        </w:rPr>
        <w:t>.</w:t>
      </w:r>
      <w:r w:rsidR="009C1E00">
        <w:rPr>
          <w:lang w:eastAsia="ja-JP"/>
        </w:rPr>
        <w:t xml:space="preserve"> In addition, it can be</w:t>
      </w:r>
      <w:r w:rsidR="009C1E00" w:rsidRPr="009C1E00">
        <w:rPr>
          <w:lang w:eastAsia="ja-JP"/>
        </w:rPr>
        <w:t xml:space="preserve"> expected</w:t>
      </w:r>
      <w:r w:rsidR="009C1E00">
        <w:rPr>
          <w:lang w:eastAsia="ja-JP"/>
        </w:rPr>
        <w:t xml:space="preserve"> in advance</w:t>
      </w:r>
      <w:r w:rsidR="009C1E00" w:rsidRPr="009C1E00">
        <w:rPr>
          <w:lang w:eastAsia="ja-JP"/>
        </w:rPr>
        <w:t xml:space="preserve"> when </w:t>
      </w:r>
      <w:r w:rsidR="009C1E00">
        <w:rPr>
          <w:lang w:eastAsia="ja-JP"/>
        </w:rPr>
        <w:t xml:space="preserve">adaptation of C-DRX configuration is </w:t>
      </w:r>
      <w:r w:rsidR="009C1E00" w:rsidRPr="009C1E00">
        <w:rPr>
          <w:lang w:eastAsia="ja-JP"/>
        </w:rPr>
        <w:t>required.</w:t>
      </w:r>
      <w:r w:rsidR="00A00A1E">
        <w:rPr>
          <w:lang w:eastAsia="ja-JP"/>
        </w:rPr>
        <w:t xml:space="preserve"> </w:t>
      </w:r>
      <w:r w:rsidR="00A64B43" w:rsidRPr="00A64B43">
        <w:rPr>
          <w:lang w:eastAsia="ja-JP"/>
        </w:rPr>
        <w:t>In</w:t>
      </w:r>
      <w:r w:rsidR="00A00A1E">
        <w:rPr>
          <w:lang w:eastAsia="ja-JP"/>
        </w:rPr>
        <w:t xml:space="preserve"> </w:t>
      </w:r>
      <w:r w:rsidR="00A64B43" w:rsidRPr="00A64B43">
        <w:rPr>
          <w:lang w:eastAsia="ja-JP"/>
        </w:rPr>
        <w:t xml:space="preserve">other words, </w:t>
      </w:r>
      <w:r w:rsidR="00A64B43">
        <w:rPr>
          <w:lang w:eastAsia="ja-JP"/>
        </w:rPr>
        <w:t xml:space="preserve">the </w:t>
      </w:r>
      <w:r w:rsidR="00A64B43" w:rsidRPr="00A64B43">
        <w:rPr>
          <w:lang w:eastAsia="ja-JP"/>
        </w:rPr>
        <w:t>adaptation</w:t>
      </w:r>
      <w:r w:rsidR="00A64B43">
        <w:rPr>
          <w:lang w:eastAsia="ja-JP"/>
        </w:rPr>
        <w:t xml:space="preserve"> can be </w:t>
      </w:r>
      <w:r w:rsidR="00A64B43" w:rsidRPr="003F2FE1">
        <w:rPr>
          <w:rFonts w:eastAsia="游明朝"/>
        </w:rPr>
        <w:t>implemented</w:t>
      </w:r>
      <w:r w:rsidR="00A64B43">
        <w:rPr>
          <w:lang w:eastAsia="ja-JP"/>
        </w:rPr>
        <w:t xml:space="preserve"> based on predefined rules. </w:t>
      </w:r>
      <w:r w:rsidR="009C1E00" w:rsidRPr="009C1E00">
        <w:rPr>
          <w:lang w:eastAsia="ja-JP"/>
        </w:rPr>
        <w:t xml:space="preserve">Therefore, </w:t>
      </w:r>
      <w:r w:rsidR="009C1E00">
        <w:rPr>
          <w:lang w:eastAsia="ja-JP"/>
        </w:rPr>
        <w:t>semi-static approach may be sufficient</w:t>
      </w:r>
      <w:r w:rsidR="00781820">
        <w:rPr>
          <w:lang w:eastAsia="ja-JP"/>
        </w:rPr>
        <w:t xml:space="preserve"> rather than using dynamic signalling</w:t>
      </w:r>
      <w:r w:rsidR="009C1E00">
        <w:rPr>
          <w:lang w:eastAsia="ja-JP"/>
        </w:rPr>
        <w:t>.</w:t>
      </w:r>
    </w:p>
    <w:p w14:paraId="6DDD9FFC" w14:textId="77777777" w:rsidR="00A00A1E" w:rsidRDefault="00A00A1E" w:rsidP="00A00A1E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1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>
        <w:rPr>
          <w:b/>
        </w:rPr>
        <w:t>Semi-static</w:t>
      </w:r>
      <w:r w:rsidRPr="0094571A">
        <w:rPr>
          <w:b/>
        </w:rPr>
        <w:t xml:space="preserve"> adaptation of C-DRX configuration</w:t>
      </w:r>
      <w:r>
        <w:rPr>
          <w:b/>
        </w:rPr>
        <w:t xml:space="preserve"> can be considered to align XR packet arrival and DRX on-duration.</w:t>
      </w:r>
    </w:p>
    <w:p w14:paraId="440BBF68" w14:textId="40F02E77" w:rsidR="00DD1C5E" w:rsidRPr="009B0018" w:rsidRDefault="00713BD2" w:rsidP="005E7DF4">
      <w:pPr>
        <w:pStyle w:val="3"/>
        <w:rPr>
          <w:lang w:eastAsia="ja-JP"/>
        </w:rPr>
      </w:pPr>
      <w:r>
        <w:rPr>
          <w:lang w:eastAsia="ja-JP"/>
        </w:rPr>
        <w:t>2.2</w:t>
      </w:r>
      <w:r w:rsidR="00CD0F01">
        <w:rPr>
          <w:lang w:eastAsia="ja-JP"/>
        </w:rPr>
        <w:t>.</w:t>
      </w:r>
      <w:r>
        <w:rPr>
          <w:lang w:eastAsia="ja-JP"/>
        </w:rPr>
        <w:t xml:space="preserve"> </w:t>
      </w:r>
      <w:r w:rsidR="00DD1C5E" w:rsidRPr="009B0018">
        <w:rPr>
          <w:rFonts w:hint="eastAsia"/>
          <w:lang w:eastAsia="ja-JP"/>
        </w:rPr>
        <w:t>SFN</w:t>
      </w:r>
      <w:r w:rsidR="00DD1C5E" w:rsidRPr="009B0018">
        <w:rPr>
          <w:lang w:eastAsia="ja-JP"/>
        </w:rPr>
        <w:t xml:space="preserve"> wraparound</w:t>
      </w:r>
      <w:r w:rsidR="00DC2903" w:rsidRPr="009B0018">
        <w:rPr>
          <w:rFonts w:hint="eastAsia"/>
          <w:lang w:eastAsia="ja-JP"/>
        </w:rPr>
        <w:t xml:space="preserve"> </w:t>
      </w:r>
      <w:r w:rsidR="00DC2903" w:rsidRPr="009B0018">
        <w:rPr>
          <w:lang w:eastAsia="ja-JP"/>
        </w:rPr>
        <w:t>mismatch</w:t>
      </w:r>
      <w:bookmarkStart w:id="0" w:name="_GoBack"/>
      <w:bookmarkEnd w:id="0"/>
    </w:p>
    <w:p w14:paraId="69641637" w14:textId="54A5B24D" w:rsidR="001C6A80" w:rsidRDefault="00F33656" w:rsidP="00D7201B">
      <w:pPr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esides</w:t>
      </w:r>
      <w:r w:rsidR="001C6A80">
        <w:rPr>
          <w:lang w:eastAsia="ja-JP"/>
        </w:rPr>
        <w:t xml:space="preserve"> the non-integer periodicity, SFN wraparound is another factor that causes</w:t>
      </w:r>
      <w:r w:rsidR="006079E9">
        <w:rPr>
          <w:lang w:eastAsia="ja-JP"/>
        </w:rPr>
        <w:t xml:space="preserve"> the mismatch between XR application </w:t>
      </w:r>
      <w:r w:rsidR="00A930FF">
        <w:rPr>
          <w:lang w:eastAsia="ja-JP"/>
        </w:rPr>
        <w:t>packet</w:t>
      </w:r>
      <w:r w:rsidR="001C6A80">
        <w:rPr>
          <w:lang w:eastAsia="ja-JP"/>
        </w:rPr>
        <w:t xml:space="preserve"> ar</w:t>
      </w:r>
      <w:r w:rsidR="006079E9">
        <w:rPr>
          <w:lang w:eastAsia="ja-JP"/>
        </w:rPr>
        <w:t>rival</w:t>
      </w:r>
      <w:r w:rsidR="00A930FF">
        <w:rPr>
          <w:lang w:eastAsia="ja-JP"/>
        </w:rPr>
        <w:t>s</w:t>
      </w:r>
      <w:r w:rsidR="00D11981">
        <w:rPr>
          <w:lang w:eastAsia="ja-JP"/>
        </w:rPr>
        <w:t xml:space="preserve"> and DRX on-duration</w:t>
      </w:r>
      <w:r w:rsidR="006079E9">
        <w:rPr>
          <w:lang w:eastAsia="ja-JP"/>
        </w:rPr>
        <w:t>.</w:t>
      </w:r>
      <w:r w:rsidR="006079E9">
        <w:rPr>
          <w:rFonts w:hint="eastAsia"/>
          <w:lang w:eastAsia="ja-JP"/>
        </w:rPr>
        <w:t xml:space="preserve"> </w:t>
      </w:r>
      <w:r w:rsidR="007C58BE">
        <w:rPr>
          <w:lang w:eastAsia="ja-JP"/>
        </w:rPr>
        <w:t xml:space="preserve">In the current specification, </w:t>
      </w:r>
      <w:r w:rsidR="00A930FF">
        <w:rPr>
          <w:lang w:eastAsia="ja-JP"/>
        </w:rPr>
        <w:t xml:space="preserve">the </w:t>
      </w:r>
      <w:r w:rsidR="007C58BE">
        <w:rPr>
          <w:lang w:eastAsia="ja-JP"/>
        </w:rPr>
        <w:t>DRX on-duration time</w:t>
      </w:r>
      <w:r w:rsidR="006079E9">
        <w:rPr>
          <w:lang w:eastAsia="ja-JP"/>
        </w:rPr>
        <w:t>r</w:t>
      </w:r>
      <w:r w:rsidR="007C58BE">
        <w:rPr>
          <w:lang w:eastAsia="ja-JP"/>
        </w:rPr>
        <w:t xml:space="preserve"> starts when SFN and subframe </w:t>
      </w:r>
      <w:r w:rsidR="006E2324">
        <w:rPr>
          <w:lang w:eastAsia="ja-JP"/>
        </w:rPr>
        <w:t xml:space="preserve">number </w:t>
      </w:r>
      <w:r w:rsidR="00A930FF">
        <w:rPr>
          <w:lang w:eastAsia="ja-JP"/>
        </w:rPr>
        <w:t>satisfy</w:t>
      </w:r>
      <w:r w:rsidR="007C58BE">
        <w:rPr>
          <w:lang w:eastAsia="ja-JP"/>
        </w:rPr>
        <w:t xml:space="preserve"> the relationship represented by the following formula:</w:t>
      </w:r>
    </w:p>
    <w:p w14:paraId="5500A83A" w14:textId="268F77A2" w:rsidR="00E80849" w:rsidRDefault="00E80849" w:rsidP="00E80849">
      <w:pPr>
        <w:pStyle w:val="B1"/>
        <w:rPr>
          <w:noProof/>
          <w:lang w:eastAsia="ko-KR"/>
        </w:rPr>
      </w:pPr>
      <w:r>
        <w:rPr>
          <w:noProof/>
        </w:rPr>
        <w:t>[(SFN × 10) + subframe number] modulo (</w:t>
      </w:r>
      <w:r>
        <w:rPr>
          <w:i/>
          <w:noProof/>
        </w:rPr>
        <w:t>drx-ShortCycle</w:t>
      </w:r>
      <w:r>
        <w:rPr>
          <w:noProof/>
        </w:rPr>
        <w:t>) = (</w:t>
      </w:r>
      <w:r>
        <w:rPr>
          <w:i/>
          <w:noProof/>
        </w:rPr>
        <w:t>drx-StartOffset</w:t>
      </w:r>
      <w:r>
        <w:rPr>
          <w:noProof/>
        </w:rPr>
        <w:t>) modulo (</w:t>
      </w:r>
      <w:r>
        <w:rPr>
          <w:i/>
          <w:noProof/>
        </w:rPr>
        <w:t>drx-ShortCycle</w:t>
      </w:r>
      <w:r>
        <w:rPr>
          <w:noProof/>
        </w:rPr>
        <w:t>) or</w:t>
      </w:r>
    </w:p>
    <w:p w14:paraId="26D2A185" w14:textId="52A88127" w:rsidR="00E80849" w:rsidRDefault="00E80849" w:rsidP="00E80849">
      <w:pPr>
        <w:pStyle w:val="B1"/>
        <w:rPr>
          <w:noProof/>
          <w:lang w:eastAsia="ko-KR"/>
        </w:rPr>
      </w:pPr>
      <w:r>
        <w:rPr>
          <w:noProof/>
          <w:lang w:eastAsia="ko-KR"/>
        </w:rPr>
        <w:t>[(SFN × 10) + subframe number] modulo (</w:t>
      </w:r>
      <w:r>
        <w:rPr>
          <w:i/>
          <w:noProof/>
          <w:lang w:eastAsia="ko-KR"/>
        </w:rPr>
        <w:t>drx-LongCycle</w:t>
      </w:r>
      <w:r>
        <w:rPr>
          <w:noProof/>
          <w:lang w:eastAsia="ko-KR"/>
        </w:rPr>
        <w:t xml:space="preserve">) = </w:t>
      </w:r>
      <w:r>
        <w:rPr>
          <w:i/>
          <w:noProof/>
          <w:lang w:eastAsia="ko-KR"/>
        </w:rPr>
        <w:t>drx-StartOffset</w:t>
      </w:r>
      <w:r w:rsidR="007C58BE">
        <w:rPr>
          <w:noProof/>
          <w:lang w:eastAsia="ko-KR"/>
        </w:rPr>
        <w:t>.</w:t>
      </w:r>
    </w:p>
    <w:p w14:paraId="17B8D3DE" w14:textId="39AC64FC" w:rsidR="00875ABE" w:rsidRDefault="00875ABE" w:rsidP="0001086F">
      <w:pPr>
        <w:rPr>
          <w:rFonts w:eastAsia="DengXian"/>
          <w:lang w:eastAsia="zh-CN"/>
        </w:rPr>
      </w:pPr>
      <w:r w:rsidRPr="00875ABE">
        <w:rPr>
          <w:rFonts w:eastAsia="DengXian"/>
          <w:noProof/>
          <w:lang w:val="en-US" w:eastAsia="ja-JP"/>
        </w:rPr>
        <w:drawing>
          <wp:anchor distT="0" distB="0" distL="114300" distR="114300" simplePos="0" relativeHeight="251660288" behindDoc="0" locked="0" layoutInCell="1" allowOverlap="1" wp14:anchorId="4294AC32" wp14:editId="0EA228A2">
            <wp:simplePos x="0" y="0"/>
            <wp:positionH relativeFrom="margin">
              <wp:align>right</wp:align>
            </wp:positionH>
            <wp:positionV relativeFrom="paragraph">
              <wp:posOffset>682352</wp:posOffset>
            </wp:positionV>
            <wp:extent cx="6120765" cy="1069975"/>
            <wp:effectExtent l="0" t="0" r="0" b="0"/>
            <wp:wrapTopAndBottom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1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69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2A8C">
        <w:rPr>
          <w:lang w:eastAsia="ja-JP"/>
        </w:rPr>
        <w:t xml:space="preserve">In this formula, </w:t>
      </w:r>
      <w:r w:rsidR="006E24CE">
        <w:rPr>
          <w:lang w:eastAsia="ja-JP"/>
        </w:rPr>
        <w:t>SFN takes the value of 0~1023 frames and wraps around every 10240ms</w:t>
      </w:r>
      <w:r w:rsidR="0001086F">
        <w:rPr>
          <w:lang w:eastAsia="ja-JP"/>
        </w:rPr>
        <w:t xml:space="preserve">. Therefore, if the </w:t>
      </w:r>
      <w:r w:rsidR="005F5792">
        <w:rPr>
          <w:lang w:eastAsia="ja-JP"/>
        </w:rPr>
        <w:t>C-</w:t>
      </w:r>
      <w:r w:rsidR="0001086F">
        <w:rPr>
          <w:rFonts w:eastAsia="DengXian"/>
          <w:lang w:eastAsia="zh-CN"/>
        </w:rPr>
        <w:t xml:space="preserve">DRX cycle is set to a value which </w:t>
      </w:r>
      <w:r w:rsidR="00337C6F">
        <w:rPr>
          <w:rFonts w:eastAsia="DengXian"/>
          <w:lang w:eastAsia="zh-CN"/>
        </w:rPr>
        <w:t>cannot be divisible by 10240ms (</w:t>
      </w:r>
      <w:r w:rsidR="0001086F">
        <w:rPr>
          <w:rFonts w:eastAsia="DengXian"/>
          <w:lang w:eastAsia="zh-CN"/>
        </w:rPr>
        <w:t>e.g., 50ms</w:t>
      </w:r>
      <w:r w:rsidR="00337C6F">
        <w:rPr>
          <w:rFonts w:eastAsia="DengXian"/>
          <w:lang w:eastAsia="zh-CN"/>
        </w:rPr>
        <w:t>)</w:t>
      </w:r>
      <w:r w:rsidR="0001086F">
        <w:rPr>
          <w:rFonts w:eastAsia="DengXian"/>
          <w:lang w:eastAsia="zh-CN"/>
        </w:rPr>
        <w:t>, it causes a problem that the start point</w:t>
      </w:r>
      <w:r w:rsidR="0001086F" w:rsidRPr="0001086F">
        <w:rPr>
          <w:rFonts w:eastAsia="DengXian"/>
          <w:lang w:eastAsia="zh-CN"/>
        </w:rPr>
        <w:t xml:space="preserve"> of </w:t>
      </w:r>
      <w:r w:rsidR="0001086F">
        <w:rPr>
          <w:rFonts w:eastAsia="DengXian"/>
          <w:lang w:eastAsia="zh-CN"/>
        </w:rPr>
        <w:t>DRX on-duration</w:t>
      </w:r>
      <w:r w:rsidR="002256F1">
        <w:rPr>
          <w:rFonts w:eastAsia="DengXian"/>
          <w:lang w:eastAsia="zh-CN"/>
        </w:rPr>
        <w:t xml:space="preserve"> cannot be kept at a </w:t>
      </w:r>
      <w:r w:rsidR="00892961">
        <w:rPr>
          <w:rFonts w:eastAsia="DengXian"/>
          <w:lang w:eastAsia="zh-CN"/>
        </w:rPr>
        <w:t>constant cycle</w:t>
      </w:r>
      <w:r w:rsidR="000B7361">
        <w:rPr>
          <w:rFonts w:eastAsia="DengXian"/>
          <w:lang w:eastAsia="zh-CN"/>
        </w:rPr>
        <w:t>.</w:t>
      </w:r>
      <w:r w:rsidR="0001086F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0B7361">
        <w:rPr>
          <w:rFonts w:eastAsia="DengXian"/>
          <w:lang w:eastAsia="zh-CN"/>
        </w:rPr>
        <w:t xml:space="preserve">As shown in </w:t>
      </w:r>
      <w:r w:rsidR="00892961">
        <w:rPr>
          <w:rFonts w:eastAsia="DengXian"/>
          <w:lang w:eastAsia="zh-CN"/>
        </w:rPr>
        <w:t>Fig</w:t>
      </w:r>
      <w:r w:rsidR="00DA3C6D">
        <w:rPr>
          <w:rFonts w:eastAsia="DengXian"/>
          <w:lang w:eastAsia="zh-CN"/>
        </w:rPr>
        <w:t xml:space="preserve">ure </w:t>
      </w:r>
      <w:r w:rsidR="00573061">
        <w:rPr>
          <w:rFonts w:eastAsia="DengXian"/>
          <w:lang w:eastAsia="zh-CN"/>
        </w:rPr>
        <w:t>2</w:t>
      </w:r>
      <w:r w:rsidR="000B7361">
        <w:rPr>
          <w:rFonts w:eastAsia="DengXian"/>
          <w:lang w:eastAsia="zh-CN"/>
        </w:rPr>
        <w:t>,</w:t>
      </w:r>
      <w:r w:rsidR="00892961">
        <w:rPr>
          <w:rFonts w:eastAsia="DengXian"/>
          <w:lang w:eastAsia="zh-CN"/>
        </w:rPr>
        <w:t xml:space="preserve"> </w:t>
      </w:r>
      <w:r w:rsidR="000B7361">
        <w:rPr>
          <w:rFonts w:eastAsia="DengXian"/>
          <w:lang w:eastAsia="zh-CN"/>
        </w:rPr>
        <w:t xml:space="preserve">the gap between two </w:t>
      </w:r>
      <w:r w:rsidR="00991F3C">
        <w:rPr>
          <w:rFonts w:eastAsia="DengXian"/>
          <w:lang w:eastAsia="zh-CN"/>
        </w:rPr>
        <w:t>DRX on-duration</w:t>
      </w:r>
      <w:r w:rsidR="00D11981">
        <w:rPr>
          <w:rFonts w:eastAsia="DengXian"/>
          <w:lang w:eastAsia="zh-CN"/>
        </w:rPr>
        <w:t>s</w:t>
      </w:r>
      <w:r w:rsidR="00F9289B">
        <w:rPr>
          <w:rFonts w:eastAsia="DengXian"/>
          <w:lang w:eastAsia="zh-CN"/>
        </w:rPr>
        <w:t xml:space="preserve"> before and after</w:t>
      </w:r>
      <w:r w:rsidR="000B7361">
        <w:rPr>
          <w:rFonts w:eastAsia="DengXian"/>
          <w:lang w:eastAsia="zh-CN"/>
        </w:rPr>
        <w:t xml:space="preserve"> SFN wraps around is 40ms, even though </w:t>
      </w:r>
      <w:r w:rsidR="002B059F">
        <w:rPr>
          <w:rFonts w:eastAsia="DengXian"/>
          <w:lang w:eastAsia="zh-CN"/>
        </w:rPr>
        <w:t xml:space="preserve">the </w:t>
      </w:r>
      <w:r w:rsidR="005F5792">
        <w:rPr>
          <w:rFonts w:eastAsia="DengXian"/>
          <w:lang w:eastAsia="zh-CN"/>
        </w:rPr>
        <w:t>C-DRX cycle is configured</w:t>
      </w:r>
      <w:r w:rsidR="000B7361">
        <w:rPr>
          <w:rFonts w:eastAsia="DengXian"/>
          <w:lang w:eastAsia="zh-CN"/>
        </w:rPr>
        <w:t xml:space="preserve"> to 50ms.</w:t>
      </w:r>
    </w:p>
    <w:p w14:paraId="0F6857A5" w14:textId="3CB20520" w:rsidR="00892961" w:rsidRPr="00C77D35" w:rsidRDefault="00C77D35" w:rsidP="00892961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</w:t>
      </w:r>
      <w:r>
        <w:rPr>
          <w:rFonts w:eastAsiaTheme="minorEastAsia"/>
          <w:lang w:eastAsia="ja-JP"/>
        </w:rPr>
        <w:t>ig</w:t>
      </w:r>
      <w:r w:rsidR="00DA3C6D">
        <w:rPr>
          <w:rFonts w:eastAsiaTheme="minorEastAsia"/>
          <w:lang w:eastAsia="ja-JP"/>
        </w:rPr>
        <w:t xml:space="preserve">ure </w:t>
      </w:r>
      <w:r w:rsidR="00573061">
        <w:rPr>
          <w:rFonts w:eastAsiaTheme="minorEastAsia"/>
          <w:lang w:eastAsia="ja-JP"/>
        </w:rPr>
        <w:t>2</w:t>
      </w:r>
      <w:r w:rsidR="0071770D">
        <w:rPr>
          <w:rFonts w:eastAsiaTheme="minorEastAsia"/>
          <w:lang w:eastAsia="ja-JP"/>
        </w:rPr>
        <w:t>:</w:t>
      </w:r>
      <w:r>
        <w:rPr>
          <w:rFonts w:eastAsiaTheme="minorEastAsia"/>
          <w:lang w:eastAsia="ja-JP"/>
        </w:rPr>
        <w:t xml:space="preserve"> SFN wraparound mismatch</w:t>
      </w:r>
    </w:p>
    <w:p w14:paraId="73B06B3B" w14:textId="6A8F46DB" w:rsidR="00761CC0" w:rsidRDefault="00180A60" w:rsidP="0001086F">
      <w:pPr>
        <w:rPr>
          <w:rFonts w:eastAsiaTheme="minorEastAsia"/>
          <w:lang w:eastAsia="ja-JP"/>
        </w:rPr>
      </w:pPr>
      <w:r>
        <w:rPr>
          <w:rFonts w:eastAsia="DengXian"/>
          <w:lang w:eastAsia="zh-CN"/>
        </w:rPr>
        <w:t>This may</w:t>
      </w:r>
      <w:r w:rsidR="005A2C5F">
        <w:rPr>
          <w:rFonts w:eastAsia="DengXian"/>
          <w:lang w:eastAsia="zh-CN"/>
        </w:rPr>
        <w:t xml:space="preserve"> also</w:t>
      </w:r>
      <w:r>
        <w:rPr>
          <w:rFonts w:eastAsia="DengXian"/>
          <w:lang w:eastAsia="zh-CN"/>
        </w:rPr>
        <w:t xml:space="preserve"> be</w:t>
      </w:r>
      <w:r w:rsidR="005A2C5F">
        <w:rPr>
          <w:rFonts w:eastAsia="DengXian"/>
          <w:lang w:eastAsia="zh-CN"/>
        </w:rPr>
        <w:t xml:space="preserve"> true </w:t>
      </w:r>
      <w:r w:rsidR="006079E9">
        <w:rPr>
          <w:rFonts w:eastAsia="DengXian"/>
          <w:lang w:eastAsia="zh-CN"/>
        </w:rPr>
        <w:t>if</w:t>
      </w:r>
      <w:r w:rsidR="00A930FF">
        <w:rPr>
          <w:rFonts w:eastAsia="DengXian"/>
          <w:lang w:eastAsia="zh-CN"/>
        </w:rPr>
        <w:t xml:space="preserve"> the</w:t>
      </w:r>
      <w:r w:rsidR="00573061">
        <w:rPr>
          <w:rFonts w:eastAsia="DengXian"/>
          <w:lang w:eastAsia="zh-CN"/>
        </w:rPr>
        <w:t xml:space="preserve"> </w:t>
      </w:r>
      <w:r w:rsidR="0028621E">
        <w:rPr>
          <w:rFonts w:eastAsia="DengXian"/>
          <w:lang w:eastAsia="zh-CN"/>
        </w:rPr>
        <w:t>C-</w:t>
      </w:r>
      <w:r w:rsidR="00573061">
        <w:rPr>
          <w:rFonts w:eastAsia="DengXian"/>
          <w:lang w:eastAsia="zh-CN"/>
        </w:rPr>
        <w:t>DRX cycle is configured</w:t>
      </w:r>
      <w:r w:rsidR="006079E9">
        <w:rPr>
          <w:rFonts w:eastAsia="DengXian"/>
          <w:lang w:eastAsia="zh-CN"/>
        </w:rPr>
        <w:t xml:space="preserve"> to match </w:t>
      </w:r>
      <w:r w:rsidR="005A2C5F">
        <w:rPr>
          <w:rFonts w:eastAsia="DengXian"/>
          <w:lang w:eastAsia="zh-CN"/>
        </w:rPr>
        <w:t>the XR traffic periodicity</w:t>
      </w:r>
      <w:r w:rsidR="00542445">
        <w:rPr>
          <w:rFonts w:eastAsiaTheme="minorEastAsia" w:hint="eastAsia"/>
          <w:lang w:eastAsia="ja-JP"/>
        </w:rPr>
        <w:t>.</w:t>
      </w:r>
      <w:r w:rsidR="006079E9">
        <w:rPr>
          <w:rFonts w:eastAsiaTheme="minorEastAsia"/>
          <w:lang w:eastAsia="ja-JP"/>
        </w:rPr>
        <w:t xml:space="preserve"> </w:t>
      </w:r>
      <w:r w:rsidR="002270C6">
        <w:rPr>
          <w:rFonts w:eastAsiaTheme="minorEastAsia"/>
          <w:lang w:eastAsia="ja-JP"/>
        </w:rPr>
        <w:t xml:space="preserve">In other words, XR packets can arrive outside the DRX on-duration due to </w:t>
      </w:r>
      <w:r w:rsidR="00B16DF4">
        <w:rPr>
          <w:rFonts w:eastAsiaTheme="minorEastAsia"/>
          <w:lang w:eastAsia="ja-JP"/>
        </w:rPr>
        <w:t>the on-duration shift that occurs when SFN returns to 0.</w:t>
      </w:r>
      <w:r w:rsidR="00E3654E">
        <w:rPr>
          <w:rFonts w:eastAsiaTheme="minorEastAsia"/>
          <w:lang w:eastAsia="ja-JP"/>
        </w:rPr>
        <w:t xml:space="preserve"> </w:t>
      </w:r>
      <w:r w:rsidR="006950B1">
        <w:rPr>
          <w:rFonts w:eastAsiaTheme="minorEastAsia"/>
          <w:lang w:eastAsia="ja-JP"/>
        </w:rPr>
        <w:t>Therefore,</w:t>
      </w:r>
      <w:r w:rsidR="00E3654E">
        <w:rPr>
          <w:rFonts w:eastAsiaTheme="minorEastAsia"/>
          <w:lang w:eastAsia="ja-JP"/>
        </w:rPr>
        <w:t xml:space="preserve"> it is beneficial to study how to align </w:t>
      </w:r>
      <w:r w:rsidR="009775F5">
        <w:rPr>
          <w:rFonts w:eastAsiaTheme="minorEastAsia"/>
          <w:lang w:eastAsia="ja-JP"/>
        </w:rPr>
        <w:t xml:space="preserve">XR packet arrivals and DRX on-duration </w:t>
      </w:r>
      <w:r w:rsidR="00E47A78">
        <w:rPr>
          <w:rFonts w:eastAsiaTheme="minorEastAsia"/>
          <w:lang w:eastAsia="ja-JP"/>
        </w:rPr>
        <w:t>considering</w:t>
      </w:r>
      <w:r w:rsidR="009775F5">
        <w:rPr>
          <w:rFonts w:eastAsiaTheme="minorEastAsia"/>
          <w:lang w:eastAsia="ja-JP"/>
        </w:rPr>
        <w:t xml:space="preserve"> SFN wraparound.</w:t>
      </w:r>
      <w:r w:rsidR="0073182D">
        <w:rPr>
          <w:rFonts w:eastAsiaTheme="minorEastAsia"/>
          <w:lang w:eastAsia="ja-JP"/>
        </w:rPr>
        <w:t xml:space="preserve"> One possible</w:t>
      </w:r>
      <w:r w:rsidR="007D3B8F">
        <w:rPr>
          <w:rFonts w:eastAsiaTheme="minorEastAsia"/>
          <w:lang w:eastAsia="ja-JP"/>
        </w:rPr>
        <w:t xml:space="preserve"> solution is to introduce the number of times SFN wraparound </w:t>
      </w:r>
      <w:r w:rsidR="007A302A">
        <w:rPr>
          <w:rFonts w:eastAsiaTheme="minorEastAsia"/>
          <w:lang w:eastAsia="ja-JP"/>
        </w:rPr>
        <w:t xml:space="preserve">occurs into the DRX formula. For example, </w:t>
      </w:r>
      <w:r w:rsidR="00ED0BF2">
        <w:rPr>
          <w:rFonts w:eastAsiaTheme="minorEastAsia"/>
          <w:lang w:eastAsia="ja-JP"/>
        </w:rPr>
        <w:t>a mechanism si</w:t>
      </w:r>
      <w:r w:rsidR="00781820">
        <w:rPr>
          <w:rFonts w:eastAsiaTheme="minorEastAsia"/>
          <w:lang w:eastAsia="ja-JP"/>
        </w:rPr>
        <w:t>milar</w:t>
      </w:r>
      <w:r w:rsidR="00ED0BF2">
        <w:rPr>
          <w:rFonts w:eastAsiaTheme="minorEastAsia"/>
          <w:lang w:eastAsia="ja-JP"/>
        </w:rPr>
        <w:t xml:space="preserve"> to</w:t>
      </w:r>
      <w:r w:rsidR="00781820">
        <w:rPr>
          <w:rFonts w:eastAsiaTheme="minorEastAsia"/>
          <w:lang w:eastAsia="ja-JP"/>
        </w:rPr>
        <w:t xml:space="preserve"> </w:t>
      </w:r>
      <w:r w:rsidR="005266C6">
        <w:rPr>
          <w:rFonts w:eastAsiaTheme="minorEastAsia"/>
          <w:lang w:eastAsia="ja-JP"/>
        </w:rPr>
        <w:t xml:space="preserve">hyper </w:t>
      </w:r>
      <w:r w:rsidR="007A302A">
        <w:rPr>
          <w:rFonts w:eastAsiaTheme="minorEastAsia"/>
          <w:lang w:eastAsia="ja-JP"/>
        </w:rPr>
        <w:t xml:space="preserve">SFN </w:t>
      </w:r>
      <w:r w:rsidR="005266C6">
        <w:rPr>
          <w:rFonts w:eastAsiaTheme="minorEastAsia"/>
          <w:lang w:eastAsia="ja-JP"/>
        </w:rPr>
        <w:t>can be</w:t>
      </w:r>
      <w:r w:rsidR="009D5BF5">
        <w:rPr>
          <w:rFonts w:eastAsiaTheme="minorEastAsia"/>
          <w:lang w:eastAsia="ja-JP"/>
        </w:rPr>
        <w:t xml:space="preserve"> </w:t>
      </w:r>
      <w:r w:rsidR="007A302A">
        <w:rPr>
          <w:rFonts w:eastAsiaTheme="minorEastAsia"/>
          <w:lang w:eastAsia="ja-JP"/>
        </w:rPr>
        <w:t xml:space="preserve">used </w:t>
      </w:r>
      <w:r w:rsidR="005266C6">
        <w:rPr>
          <w:rFonts w:eastAsiaTheme="minorEastAsia"/>
          <w:lang w:eastAsia="ja-JP"/>
        </w:rPr>
        <w:t>to modify the DRX formula as follows:</w:t>
      </w:r>
    </w:p>
    <w:p w14:paraId="171157B0" w14:textId="5F2F19F1" w:rsidR="005266C6" w:rsidRPr="0073182D" w:rsidRDefault="00AF4C3D" w:rsidP="005266C6">
      <w:pPr>
        <w:pStyle w:val="B1"/>
        <w:rPr>
          <w:noProof/>
          <w:lang w:eastAsia="ko-KR"/>
        </w:rPr>
      </w:pPr>
      <w:r>
        <w:rPr>
          <w:noProof/>
          <w:lang w:eastAsia="ko-KR"/>
        </w:rPr>
        <w:t xml:space="preserve"> </w:t>
      </w:r>
      <w:r w:rsidR="005266C6">
        <w:rPr>
          <w:noProof/>
          <w:lang w:eastAsia="ko-KR"/>
        </w:rPr>
        <w:t>[</w:t>
      </w:r>
      <w:r w:rsidR="005266C6">
        <w:rPr>
          <w:noProof/>
        </w:rPr>
        <w:t>(SFN +</w:t>
      </w:r>
      <w:r w:rsidR="005266C6" w:rsidRPr="0073182D">
        <w:rPr>
          <w:noProof/>
          <w:color w:val="FF0000"/>
        </w:rPr>
        <w:t xml:space="preserve"> </w:t>
      </w:r>
      <w:r w:rsidR="005266C6" w:rsidRPr="00781820">
        <w:rPr>
          <w:noProof/>
        </w:rPr>
        <w:t>H-SFN × 1024</w:t>
      </w:r>
      <w:r w:rsidR="005266C6">
        <w:rPr>
          <w:noProof/>
        </w:rPr>
        <w:t>)</w:t>
      </w:r>
      <w:r w:rsidR="005266C6">
        <w:rPr>
          <w:noProof/>
          <w:lang w:eastAsia="ko-KR"/>
        </w:rPr>
        <w:t xml:space="preserve"> </w:t>
      </w:r>
      <w:r w:rsidR="005266C6">
        <w:rPr>
          <w:noProof/>
        </w:rPr>
        <w:t>× 10</w:t>
      </w:r>
      <w:r w:rsidR="005266C6">
        <w:rPr>
          <w:noProof/>
          <w:lang w:eastAsia="ko-KR"/>
        </w:rPr>
        <w:t xml:space="preserve"> + subframe number] modulo (</w:t>
      </w:r>
      <w:r w:rsidR="005266C6">
        <w:rPr>
          <w:i/>
          <w:noProof/>
          <w:lang w:eastAsia="ko-KR"/>
        </w:rPr>
        <w:t>drx-LongCycle</w:t>
      </w:r>
      <w:r w:rsidR="005266C6">
        <w:rPr>
          <w:noProof/>
          <w:lang w:eastAsia="ko-KR"/>
        </w:rPr>
        <w:t xml:space="preserve">) = </w:t>
      </w:r>
      <w:r w:rsidR="005266C6">
        <w:rPr>
          <w:i/>
          <w:noProof/>
          <w:lang w:eastAsia="ko-KR"/>
        </w:rPr>
        <w:t>drx-StartOffset</w:t>
      </w:r>
      <w:r w:rsidR="005266C6">
        <w:rPr>
          <w:noProof/>
          <w:lang w:eastAsia="ko-KR"/>
        </w:rPr>
        <w:t>.</w:t>
      </w:r>
    </w:p>
    <w:p w14:paraId="07436A9B" w14:textId="7526FE26" w:rsidR="00CA028E" w:rsidRPr="00A8033D" w:rsidRDefault="00CD0F01" w:rsidP="00CA028E">
      <w:pPr>
        <w:pStyle w:val="B1"/>
        <w:ind w:left="1704" w:hanging="1420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2</w:t>
      </w:r>
      <w:r w:rsidR="00CA028E" w:rsidRPr="00A8033D">
        <w:rPr>
          <w:rFonts w:hint="eastAsia"/>
          <w:b/>
        </w:rPr>
        <w:t>:</w:t>
      </w:r>
      <w:r w:rsidR="00CA028E" w:rsidRPr="00A8033D">
        <w:rPr>
          <w:rFonts w:hint="eastAsia"/>
          <w:b/>
        </w:rPr>
        <w:tab/>
      </w:r>
      <w:r w:rsidR="00CA028E" w:rsidRPr="00D41376">
        <w:rPr>
          <w:b/>
        </w:rPr>
        <w:t>XR packets can arrive outside the DRX on-duration due to</w:t>
      </w:r>
      <w:r w:rsidR="00CA028E">
        <w:rPr>
          <w:b/>
        </w:rPr>
        <w:t xml:space="preserve"> SFN wraparound, even if </w:t>
      </w:r>
      <w:r w:rsidR="00CA028E" w:rsidRPr="00851E34">
        <w:rPr>
          <w:b/>
        </w:rPr>
        <w:t xml:space="preserve">the </w:t>
      </w:r>
      <w:r w:rsidR="0028621E">
        <w:rPr>
          <w:b/>
        </w:rPr>
        <w:t>C-</w:t>
      </w:r>
      <w:r w:rsidR="00CA028E" w:rsidRPr="00851E34">
        <w:rPr>
          <w:b/>
        </w:rPr>
        <w:t>DRX cycle is set to match the XR traffic periodicity</w:t>
      </w:r>
      <w:r w:rsidR="00CA028E">
        <w:rPr>
          <w:b/>
        </w:rPr>
        <w:t>.</w:t>
      </w:r>
    </w:p>
    <w:p w14:paraId="08127504" w14:textId="642F6A2F" w:rsidR="009775F5" w:rsidRDefault="00CC425F" w:rsidP="00DE31B8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 w:rsidR="001B3D19">
        <w:rPr>
          <w:b/>
        </w:rPr>
        <w:t>2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 w:rsidR="00AF4C3D">
        <w:rPr>
          <w:b/>
        </w:rPr>
        <w:t xml:space="preserve">To </w:t>
      </w:r>
      <w:r w:rsidR="004A06E3">
        <w:rPr>
          <w:b/>
        </w:rPr>
        <w:t>re</w:t>
      </w:r>
      <w:r w:rsidR="00AF4C3D">
        <w:rPr>
          <w:b/>
        </w:rPr>
        <w:t xml:space="preserve">solve the </w:t>
      </w:r>
      <w:r w:rsidR="00AF4C3D" w:rsidRPr="009775F5">
        <w:rPr>
          <w:b/>
        </w:rPr>
        <w:t>SFN wraparound</w:t>
      </w:r>
      <w:r w:rsidR="00AF4C3D">
        <w:rPr>
          <w:b/>
        </w:rPr>
        <w:t xml:space="preserve"> mismatch, </w:t>
      </w:r>
      <w:r w:rsidR="00ED0BF2" w:rsidRPr="00ED0BF2">
        <w:rPr>
          <w:b/>
        </w:rPr>
        <w:t>a mechanism similar to hyper SFN</w:t>
      </w:r>
      <w:r w:rsidR="001A0709">
        <w:rPr>
          <w:b/>
        </w:rPr>
        <w:t xml:space="preserve"> can be </w:t>
      </w:r>
      <w:r w:rsidR="009D5BF5">
        <w:rPr>
          <w:b/>
        </w:rPr>
        <w:t>introduced</w:t>
      </w:r>
      <w:r w:rsidR="00781820">
        <w:rPr>
          <w:b/>
        </w:rPr>
        <w:t xml:space="preserve"> </w:t>
      </w:r>
      <w:r w:rsidR="00DE31B8">
        <w:rPr>
          <w:b/>
        </w:rPr>
        <w:t>into the DRX formula.</w:t>
      </w:r>
    </w:p>
    <w:p w14:paraId="7B19314C" w14:textId="6EDCA9D5" w:rsidR="00AD3796" w:rsidRPr="009B0018" w:rsidRDefault="00AD3796" w:rsidP="00AD3796">
      <w:pPr>
        <w:pStyle w:val="3"/>
        <w:rPr>
          <w:lang w:eastAsia="ja-JP"/>
        </w:rPr>
      </w:pPr>
      <w:r>
        <w:rPr>
          <w:lang w:eastAsia="ja-JP"/>
        </w:rPr>
        <w:t xml:space="preserve">2.3. </w:t>
      </w:r>
      <w:r w:rsidR="00E01306">
        <w:rPr>
          <w:lang w:eastAsia="ja-JP"/>
        </w:rPr>
        <w:t xml:space="preserve">Multiple </w:t>
      </w:r>
      <w:r w:rsidR="003F2FE1">
        <w:rPr>
          <w:lang w:eastAsia="ja-JP"/>
        </w:rPr>
        <w:t>traffic flows</w:t>
      </w:r>
    </w:p>
    <w:p w14:paraId="32AB2721" w14:textId="5DFE875B" w:rsidR="00981C1E" w:rsidRPr="00981C1E" w:rsidRDefault="002C2CAF" w:rsidP="00C3359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XR services may have multiple traffic flows</w:t>
      </w:r>
      <w:r w:rsidR="0021464F">
        <w:rPr>
          <w:rFonts w:eastAsiaTheme="minorEastAsia"/>
          <w:lang w:eastAsia="ja-JP"/>
        </w:rPr>
        <w:t xml:space="preserve"> with different characteristics</w:t>
      </w:r>
      <w:r>
        <w:rPr>
          <w:rFonts w:eastAsiaTheme="minorEastAsia"/>
          <w:lang w:eastAsia="ja-JP"/>
        </w:rPr>
        <w:t xml:space="preserve">, </w:t>
      </w:r>
      <w:r w:rsidR="0021464F">
        <w:rPr>
          <w:rFonts w:eastAsiaTheme="minorEastAsia"/>
          <w:lang w:eastAsia="ja-JP"/>
        </w:rPr>
        <w:t xml:space="preserve">such as </w:t>
      </w:r>
      <w:r>
        <w:rPr>
          <w:rFonts w:eastAsiaTheme="minorEastAsia"/>
          <w:lang w:eastAsia="ja-JP"/>
        </w:rPr>
        <w:t xml:space="preserve">I-frame and P-frame, video and audio/data. </w:t>
      </w:r>
      <w:r w:rsidR="00E0387A">
        <w:rPr>
          <w:rFonts w:eastAsia="DengXian"/>
          <w:lang w:eastAsia="zh-CN"/>
        </w:rPr>
        <w:t>The current C-DRX configuration</w:t>
      </w:r>
      <w:r w:rsidR="00E0387A" w:rsidRPr="00E0387A">
        <w:rPr>
          <w:rFonts w:eastAsia="DengXian"/>
          <w:lang w:eastAsia="zh-CN"/>
        </w:rPr>
        <w:t xml:space="preserve"> allows only one DRX </w:t>
      </w:r>
      <w:r w:rsidR="00E0387A">
        <w:rPr>
          <w:rFonts w:eastAsia="DengXian"/>
          <w:lang w:eastAsia="zh-CN"/>
        </w:rPr>
        <w:t xml:space="preserve">group </w:t>
      </w:r>
      <w:r w:rsidR="00A67C0E">
        <w:rPr>
          <w:rFonts w:eastAsia="DengXian"/>
          <w:lang w:eastAsia="zh-CN"/>
        </w:rPr>
        <w:t>per</w:t>
      </w:r>
      <w:r w:rsidR="00364703">
        <w:rPr>
          <w:rFonts w:eastAsia="DengXian"/>
          <w:lang w:eastAsia="zh-CN"/>
        </w:rPr>
        <w:t xml:space="preserve"> </w:t>
      </w:r>
      <w:r w:rsidR="00E0387A" w:rsidRPr="00E0387A">
        <w:rPr>
          <w:rFonts w:eastAsia="DengXian"/>
          <w:lang w:eastAsia="zh-CN"/>
        </w:rPr>
        <w:t>FR, which may not adapt well to</w:t>
      </w:r>
      <w:r w:rsidR="00E0387A">
        <w:rPr>
          <w:rFonts w:eastAsia="DengXian"/>
          <w:lang w:eastAsia="zh-CN"/>
        </w:rPr>
        <w:t xml:space="preserve"> those</w:t>
      </w:r>
      <w:r w:rsidR="00E0387A" w:rsidRPr="00E0387A">
        <w:rPr>
          <w:rFonts w:eastAsia="DengXian"/>
          <w:lang w:eastAsia="zh-CN"/>
        </w:rPr>
        <w:t xml:space="preserve"> multiple flows.</w:t>
      </w:r>
      <w:r w:rsidR="0021464F">
        <w:rPr>
          <w:rFonts w:eastAsia="DengXian"/>
          <w:lang w:eastAsia="zh-CN"/>
        </w:rPr>
        <w:t xml:space="preserve"> </w:t>
      </w:r>
      <w:r w:rsidR="002F1931" w:rsidRPr="002F1931">
        <w:rPr>
          <w:rFonts w:eastAsia="DengXian"/>
          <w:lang w:eastAsia="zh-CN"/>
        </w:rPr>
        <w:t>Therefore, it would be benef</w:t>
      </w:r>
      <w:r w:rsidR="002F1931">
        <w:rPr>
          <w:rFonts w:eastAsia="DengXian"/>
          <w:lang w:eastAsia="zh-CN"/>
        </w:rPr>
        <w:t xml:space="preserve">icial to provide multiple </w:t>
      </w:r>
      <w:r w:rsidR="0028621E">
        <w:rPr>
          <w:rFonts w:eastAsia="DengXian"/>
          <w:lang w:eastAsia="zh-CN"/>
        </w:rPr>
        <w:t>C-</w:t>
      </w:r>
      <w:r w:rsidR="002F1931" w:rsidRPr="002F1931">
        <w:rPr>
          <w:rFonts w:eastAsia="DengXian"/>
          <w:lang w:eastAsia="zh-CN"/>
        </w:rPr>
        <w:t>DRX configurations a</w:t>
      </w:r>
      <w:r w:rsidR="002F1931">
        <w:rPr>
          <w:rFonts w:eastAsia="DengXian"/>
          <w:lang w:eastAsia="zh-CN"/>
        </w:rPr>
        <w:t>t the same time.</w:t>
      </w:r>
      <w:r w:rsidR="00CB5AB0">
        <w:rPr>
          <w:rFonts w:eastAsia="DengXian"/>
          <w:lang w:eastAsia="zh-CN"/>
        </w:rPr>
        <w:t xml:space="preserve"> </w:t>
      </w:r>
      <w:r w:rsidR="006A13DB" w:rsidRPr="00C33592">
        <w:rPr>
          <w:rFonts w:eastAsiaTheme="minorEastAsia"/>
          <w:lang w:eastAsia="ja-JP"/>
        </w:rPr>
        <w:t xml:space="preserve">C-DRX parameters can be </w:t>
      </w:r>
      <w:r w:rsidR="0028621E">
        <w:rPr>
          <w:rFonts w:eastAsiaTheme="minorEastAsia"/>
          <w:lang w:eastAsia="ja-JP"/>
        </w:rPr>
        <w:t>separately</w:t>
      </w:r>
      <w:r w:rsidR="002E3F14">
        <w:rPr>
          <w:rFonts w:eastAsiaTheme="minorEastAsia"/>
          <w:lang w:eastAsia="ja-JP"/>
        </w:rPr>
        <w:t xml:space="preserve"> configured to fi</w:t>
      </w:r>
      <w:r w:rsidR="006A13DB">
        <w:rPr>
          <w:rFonts w:eastAsiaTheme="minorEastAsia"/>
          <w:lang w:eastAsia="ja-JP"/>
        </w:rPr>
        <w:t>t</w:t>
      </w:r>
      <w:r w:rsidR="006A13DB" w:rsidRPr="00C33592">
        <w:rPr>
          <w:rFonts w:eastAsiaTheme="minorEastAsia"/>
          <w:lang w:eastAsia="ja-JP"/>
        </w:rPr>
        <w:t xml:space="preserve"> the characteristics </w:t>
      </w:r>
      <w:r w:rsidR="006A13DB">
        <w:rPr>
          <w:rFonts w:eastAsia="DengXian"/>
          <w:lang w:eastAsia="zh-CN"/>
        </w:rPr>
        <w:t xml:space="preserve">(e.g., </w:t>
      </w:r>
      <w:r w:rsidR="006A13DB" w:rsidRPr="00364703">
        <w:rPr>
          <w:rFonts w:eastAsia="DengXian"/>
          <w:lang w:eastAsia="zh-CN"/>
        </w:rPr>
        <w:t>periodicity)</w:t>
      </w:r>
      <w:r w:rsidR="006A13DB" w:rsidRPr="00C33592">
        <w:rPr>
          <w:rFonts w:eastAsiaTheme="minorEastAsia"/>
          <w:lang w:eastAsia="ja-JP"/>
        </w:rPr>
        <w:t xml:space="preserve"> of each traffic flow, </w:t>
      </w:r>
      <w:r w:rsidR="006A13DB">
        <w:rPr>
          <w:rFonts w:eastAsiaTheme="minorEastAsia"/>
          <w:lang w:eastAsia="ja-JP"/>
        </w:rPr>
        <w:t>which contributes</w:t>
      </w:r>
      <w:r w:rsidR="006A13DB" w:rsidRPr="00C33592">
        <w:rPr>
          <w:rFonts w:eastAsiaTheme="minorEastAsia"/>
          <w:lang w:eastAsia="ja-JP"/>
        </w:rPr>
        <w:t xml:space="preserve"> to power savings.</w:t>
      </w:r>
      <w:r w:rsidR="006A13DB">
        <w:rPr>
          <w:rFonts w:eastAsiaTheme="minorEastAsia"/>
          <w:lang w:eastAsia="ja-JP"/>
        </w:rPr>
        <w:t xml:space="preserve"> However, XR flow-specific parameter</w:t>
      </w:r>
      <w:r w:rsidR="006520AA">
        <w:rPr>
          <w:rFonts w:eastAsiaTheme="minorEastAsia"/>
          <w:lang w:eastAsia="ja-JP"/>
        </w:rPr>
        <w:t>s</w:t>
      </w:r>
      <w:r w:rsidR="006A13DB">
        <w:rPr>
          <w:rFonts w:eastAsiaTheme="minorEastAsia"/>
          <w:lang w:eastAsia="ja-JP"/>
        </w:rPr>
        <w:t xml:space="preserve"> could complicate the operation of the </w:t>
      </w:r>
      <w:r w:rsidR="00CB5AB0">
        <w:rPr>
          <w:rFonts w:eastAsiaTheme="minorEastAsia"/>
          <w:lang w:eastAsia="ja-JP"/>
        </w:rPr>
        <w:t>C-</w:t>
      </w:r>
      <w:r w:rsidR="006A13DB">
        <w:rPr>
          <w:rFonts w:eastAsiaTheme="minorEastAsia"/>
          <w:lang w:eastAsia="ja-JP"/>
        </w:rPr>
        <w:t>DRX timers.</w:t>
      </w:r>
      <w:r w:rsidR="00E172B3">
        <w:rPr>
          <w:rFonts w:eastAsiaTheme="minorEastAsia"/>
          <w:lang w:eastAsia="ja-JP"/>
        </w:rPr>
        <w:t xml:space="preserve"> </w:t>
      </w:r>
      <w:r w:rsidR="00E172B3" w:rsidRPr="00E172B3">
        <w:rPr>
          <w:rFonts w:eastAsiaTheme="minorEastAsia"/>
          <w:lang w:eastAsia="ja-JP"/>
        </w:rPr>
        <w:t xml:space="preserve">For example, if each configuration has </w:t>
      </w:r>
      <w:r w:rsidR="00E172B3" w:rsidRPr="006520AA">
        <w:rPr>
          <w:rFonts w:eastAsiaTheme="minorEastAsia"/>
          <w:i/>
          <w:lang w:eastAsia="ja-JP"/>
        </w:rPr>
        <w:t>drx-InactivityTimer</w:t>
      </w:r>
      <w:r w:rsidR="00E172B3" w:rsidRPr="00E172B3">
        <w:rPr>
          <w:rFonts w:eastAsiaTheme="minorEastAsia"/>
          <w:lang w:eastAsia="ja-JP"/>
        </w:rPr>
        <w:t xml:space="preserve"> </w:t>
      </w:r>
      <w:r w:rsidR="00E172B3">
        <w:rPr>
          <w:rFonts w:eastAsiaTheme="minorEastAsia"/>
          <w:lang w:eastAsia="ja-JP"/>
        </w:rPr>
        <w:t xml:space="preserve">value separately, </w:t>
      </w:r>
      <w:r w:rsidR="00274FBA">
        <w:rPr>
          <w:rFonts w:eastAsiaTheme="minorEastAsia"/>
          <w:lang w:eastAsia="ja-JP"/>
        </w:rPr>
        <w:t xml:space="preserve">the </w:t>
      </w:r>
      <w:r w:rsidR="00E172B3">
        <w:rPr>
          <w:rFonts w:eastAsiaTheme="minorEastAsia"/>
          <w:lang w:eastAsia="ja-JP"/>
        </w:rPr>
        <w:t>UE is required</w:t>
      </w:r>
      <w:r w:rsidR="00E172B3" w:rsidRPr="00E172B3">
        <w:rPr>
          <w:rFonts w:eastAsiaTheme="minorEastAsia"/>
          <w:lang w:eastAsia="ja-JP"/>
        </w:rPr>
        <w:t xml:space="preserve"> to know </w:t>
      </w:r>
      <w:r w:rsidR="00973DEC">
        <w:rPr>
          <w:rFonts w:eastAsiaTheme="minorEastAsia"/>
          <w:lang w:eastAsia="ja-JP"/>
        </w:rPr>
        <w:t xml:space="preserve">in some way </w:t>
      </w:r>
      <w:r w:rsidR="00E172B3" w:rsidRPr="00E172B3">
        <w:rPr>
          <w:rFonts w:eastAsiaTheme="minorEastAsia"/>
          <w:lang w:eastAsia="ja-JP"/>
        </w:rPr>
        <w:t xml:space="preserve">which timer to start when </w:t>
      </w:r>
      <w:r w:rsidR="00E172B3">
        <w:rPr>
          <w:rFonts w:eastAsiaTheme="minorEastAsia"/>
          <w:lang w:eastAsia="ja-JP"/>
        </w:rPr>
        <w:t xml:space="preserve">a new transmission is indicated by </w:t>
      </w:r>
      <w:r w:rsidR="00E172B3" w:rsidRPr="00E172B3">
        <w:rPr>
          <w:rFonts w:eastAsiaTheme="minorEastAsia"/>
          <w:lang w:eastAsia="ja-JP"/>
        </w:rPr>
        <w:t>PDCCH</w:t>
      </w:r>
      <w:r w:rsidR="00E172B3">
        <w:rPr>
          <w:rFonts w:eastAsiaTheme="minorEastAsia"/>
          <w:lang w:eastAsia="ja-JP"/>
        </w:rPr>
        <w:t xml:space="preserve">. </w:t>
      </w:r>
      <w:r w:rsidR="00C81906">
        <w:rPr>
          <w:rFonts w:eastAsiaTheme="minorEastAsia"/>
          <w:lang w:eastAsia="ja-JP"/>
        </w:rPr>
        <w:t>Therefore,</w:t>
      </w:r>
      <w:r w:rsidR="0028621E">
        <w:rPr>
          <w:rFonts w:eastAsiaTheme="minorEastAsia"/>
          <w:lang w:eastAsia="ja-JP"/>
        </w:rPr>
        <w:t xml:space="preserve"> </w:t>
      </w:r>
      <w:r w:rsidR="0028621E" w:rsidRPr="0028621E">
        <w:rPr>
          <w:rFonts w:eastAsiaTheme="minorEastAsia"/>
          <w:lang w:eastAsia="ja-JP"/>
        </w:rPr>
        <w:t xml:space="preserve">it </w:t>
      </w:r>
      <w:r w:rsidR="00EE61C5">
        <w:rPr>
          <w:rFonts w:eastAsiaTheme="minorEastAsia"/>
          <w:lang w:eastAsia="ja-JP"/>
        </w:rPr>
        <w:t>may be</w:t>
      </w:r>
      <w:r w:rsidR="0028621E" w:rsidRPr="0028621E">
        <w:rPr>
          <w:rFonts w:eastAsiaTheme="minorEastAsia"/>
          <w:lang w:eastAsia="ja-JP"/>
        </w:rPr>
        <w:t xml:space="preserve"> necessa</w:t>
      </w:r>
      <w:r w:rsidR="00EE61C5">
        <w:rPr>
          <w:rFonts w:eastAsiaTheme="minorEastAsia"/>
          <w:lang w:eastAsia="ja-JP"/>
        </w:rPr>
        <w:t>ry to study</w:t>
      </w:r>
      <w:r w:rsidR="00BE4CBF">
        <w:rPr>
          <w:rFonts w:eastAsiaTheme="minorEastAsia"/>
          <w:lang w:eastAsia="ja-JP"/>
        </w:rPr>
        <w:t xml:space="preserve"> whether some</w:t>
      </w:r>
      <w:r w:rsidR="006520AA">
        <w:rPr>
          <w:rFonts w:eastAsiaTheme="minorEastAsia"/>
          <w:lang w:eastAsia="ja-JP"/>
        </w:rPr>
        <w:t xml:space="preserve"> parameters can be</w:t>
      </w:r>
      <w:r w:rsidR="0028621E" w:rsidRPr="0028621E">
        <w:rPr>
          <w:rFonts w:eastAsiaTheme="minorEastAsia"/>
          <w:lang w:eastAsia="ja-JP"/>
        </w:rPr>
        <w:t xml:space="preserve"> common to multiple </w:t>
      </w:r>
      <w:r w:rsidR="00BE4CBF">
        <w:rPr>
          <w:rFonts w:eastAsiaTheme="minorEastAsia"/>
          <w:lang w:eastAsia="ja-JP"/>
        </w:rPr>
        <w:t>C-</w:t>
      </w:r>
      <w:r w:rsidR="0028621E" w:rsidRPr="0028621E">
        <w:rPr>
          <w:rFonts w:eastAsiaTheme="minorEastAsia"/>
          <w:lang w:eastAsia="ja-JP"/>
        </w:rPr>
        <w:t>DRX configurations.</w:t>
      </w:r>
    </w:p>
    <w:p w14:paraId="3BA7D191" w14:textId="7D140D32" w:rsidR="004B35CF" w:rsidRDefault="00981C1E" w:rsidP="004B35CF">
      <w:pPr>
        <w:pStyle w:val="B1"/>
        <w:ind w:left="1418" w:hanging="1134"/>
        <w:rPr>
          <w:b/>
        </w:rPr>
      </w:pPr>
      <w:r>
        <w:rPr>
          <w:b/>
        </w:rPr>
        <w:t>Observation</w:t>
      </w:r>
      <w:r w:rsidR="004B35CF">
        <w:rPr>
          <w:b/>
        </w:rPr>
        <w:t xml:space="preserve"> 3:</w:t>
      </w:r>
      <w:r w:rsidR="004B35CF">
        <w:rPr>
          <w:b/>
        </w:rPr>
        <w:tab/>
        <w:t>I</w:t>
      </w:r>
      <w:r w:rsidR="004B35CF" w:rsidRPr="00684170">
        <w:rPr>
          <w:b/>
        </w:rPr>
        <w:t xml:space="preserve">t would be beneficial to </w:t>
      </w:r>
      <w:r w:rsidR="004B35CF">
        <w:rPr>
          <w:b/>
        </w:rPr>
        <w:t>provide</w:t>
      </w:r>
      <w:r w:rsidR="004B35CF" w:rsidRPr="00684170">
        <w:rPr>
          <w:b/>
        </w:rPr>
        <w:t xml:space="preserve"> multiple </w:t>
      </w:r>
      <w:r w:rsidR="00BE4CBF">
        <w:rPr>
          <w:b/>
        </w:rPr>
        <w:t>C-</w:t>
      </w:r>
      <w:r w:rsidR="004B35CF" w:rsidRPr="00684170">
        <w:rPr>
          <w:b/>
        </w:rPr>
        <w:t>DRX config</w:t>
      </w:r>
      <w:r w:rsidR="0055399C">
        <w:rPr>
          <w:b/>
        </w:rPr>
        <w:t>urations at the same time</w:t>
      </w:r>
      <w:r w:rsidR="002E3F14">
        <w:rPr>
          <w:b/>
        </w:rPr>
        <w:t xml:space="preserve"> to f</w:t>
      </w:r>
      <w:r w:rsidR="004B35CF">
        <w:rPr>
          <w:b/>
        </w:rPr>
        <w:t>it</w:t>
      </w:r>
      <w:r w:rsidR="004B35CF" w:rsidRPr="00684170">
        <w:rPr>
          <w:b/>
        </w:rPr>
        <w:t xml:space="preserve"> the characteristics of each </w:t>
      </w:r>
      <w:r w:rsidR="004B35CF">
        <w:rPr>
          <w:b/>
        </w:rPr>
        <w:t xml:space="preserve">traffic </w:t>
      </w:r>
      <w:r w:rsidR="004B35CF" w:rsidRPr="00684170">
        <w:rPr>
          <w:b/>
        </w:rPr>
        <w:t>flow.</w:t>
      </w:r>
    </w:p>
    <w:p w14:paraId="49E91ED1" w14:textId="6B2380BC" w:rsidR="0028621E" w:rsidRPr="0028621E" w:rsidRDefault="0028621E" w:rsidP="003D3899">
      <w:pPr>
        <w:pStyle w:val="B1"/>
        <w:ind w:left="1418" w:hanging="1134"/>
        <w:rPr>
          <w:b/>
        </w:rPr>
      </w:pPr>
      <w:r>
        <w:rPr>
          <w:b/>
        </w:rPr>
        <w:t>P</w:t>
      </w:r>
      <w:r w:rsidR="002F5B33">
        <w:rPr>
          <w:b/>
        </w:rPr>
        <w:t>roposal 3</w:t>
      </w:r>
      <w:r>
        <w:rPr>
          <w:b/>
        </w:rPr>
        <w:t>:</w:t>
      </w:r>
      <w:r>
        <w:rPr>
          <w:b/>
        </w:rPr>
        <w:tab/>
      </w:r>
      <w:r w:rsidR="00981C1E">
        <w:rPr>
          <w:rFonts w:hint="eastAsia"/>
          <w:b/>
        </w:rPr>
        <w:t xml:space="preserve">RAN2 </w:t>
      </w:r>
      <w:r w:rsidR="00981C1E">
        <w:rPr>
          <w:b/>
        </w:rPr>
        <w:t xml:space="preserve">to </w:t>
      </w:r>
      <w:r w:rsidR="00EE61C5">
        <w:rPr>
          <w:b/>
        </w:rPr>
        <w:t>study</w:t>
      </w:r>
      <w:r w:rsidR="00BE4CBF">
        <w:rPr>
          <w:b/>
        </w:rPr>
        <w:t xml:space="preserve"> </w:t>
      </w:r>
      <w:r w:rsidR="003D3899">
        <w:rPr>
          <w:b/>
        </w:rPr>
        <w:t xml:space="preserve">how </w:t>
      </w:r>
      <w:r w:rsidR="003D3899" w:rsidRPr="0028621E">
        <w:rPr>
          <w:b/>
        </w:rPr>
        <w:t xml:space="preserve">multiple </w:t>
      </w:r>
      <w:r w:rsidR="003D3899">
        <w:rPr>
          <w:b/>
        </w:rPr>
        <w:t>C-</w:t>
      </w:r>
      <w:r w:rsidR="003D3899" w:rsidRPr="0028621E">
        <w:rPr>
          <w:b/>
        </w:rPr>
        <w:t>DRX configurations</w:t>
      </w:r>
      <w:r w:rsidR="003D3899">
        <w:rPr>
          <w:b/>
        </w:rPr>
        <w:t xml:space="preserve"> can be introduced (e.g., whether some parameters can be</w:t>
      </w:r>
      <w:r w:rsidR="003D3899" w:rsidRPr="0028621E">
        <w:rPr>
          <w:b/>
        </w:rPr>
        <w:t xml:space="preserve"> common to multiple </w:t>
      </w:r>
      <w:r w:rsidR="003D3899">
        <w:rPr>
          <w:b/>
        </w:rPr>
        <w:t>C-DRX configurations).</w:t>
      </w:r>
    </w:p>
    <w:p w14:paraId="415F06F4" w14:textId="083C8B48" w:rsidR="00AD3796" w:rsidRPr="00AD3796" w:rsidRDefault="00AD3796" w:rsidP="00AD3796">
      <w:pPr>
        <w:pStyle w:val="3"/>
        <w:rPr>
          <w:lang w:eastAsia="ja-JP"/>
        </w:rPr>
      </w:pPr>
      <w:r>
        <w:rPr>
          <w:lang w:eastAsia="ja-JP"/>
        </w:rPr>
        <w:lastRenderedPageBreak/>
        <w:t xml:space="preserve">2.4. </w:t>
      </w:r>
      <w:r w:rsidR="009F70C1">
        <w:rPr>
          <w:lang w:eastAsia="ja-JP"/>
        </w:rPr>
        <w:t xml:space="preserve">DRX </w:t>
      </w:r>
      <w:r w:rsidR="00E01306">
        <w:rPr>
          <w:lang w:eastAsia="ja-JP"/>
        </w:rPr>
        <w:t>Retransmission timer</w:t>
      </w:r>
    </w:p>
    <w:p w14:paraId="1026ABC9" w14:textId="39556B35" w:rsidR="008951AA" w:rsidRDefault="00526758" w:rsidP="0052675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the current C-DRX, </w:t>
      </w:r>
      <w:r w:rsidR="003537F3">
        <w:rPr>
          <w:rFonts w:eastAsiaTheme="minorEastAsia"/>
          <w:lang w:eastAsia="ja-JP"/>
        </w:rPr>
        <w:t xml:space="preserve">a </w:t>
      </w:r>
      <w:r>
        <w:rPr>
          <w:rFonts w:eastAsiaTheme="minorEastAsia"/>
          <w:lang w:eastAsia="ja-JP"/>
        </w:rPr>
        <w:t>UE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needs to start the </w:t>
      </w:r>
      <w:r w:rsidR="00C2182D">
        <w:rPr>
          <w:rFonts w:eastAsiaTheme="minorEastAsia"/>
          <w:lang w:eastAsia="ja-JP"/>
        </w:rPr>
        <w:t xml:space="preserve">DRX </w:t>
      </w:r>
      <w:r w:rsidRPr="00526758">
        <w:rPr>
          <w:lang w:eastAsia="ko-KR"/>
        </w:rPr>
        <w:t>retransmission timers</w:t>
      </w:r>
      <w:r>
        <w:rPr>
          <w:rFonts w:eastAsiaTheme="minorEastAsia"/>
          <w:lang w:eastAsia="ja-JP"/>
        </w:rPr>
        <w:t xml:space="preserve"> after PUSCH transmission and monitor PDCCH for </w:t>
      </w:r>
      <w:r w:rsidR="001229CF">
        <w:rPr>
          <w:rFonts w:eastAsiaTheme="minorEastAsia"/>
          <w:lang w:eastAsia="ja-JP"/>
        </w:rPr>
        <w:t xml:space="preserve">potential </w:t>
      </w:r>
      <w:r>
        <w:rPr>
          <w:rFonts w:eastAsiaTheme="minorEastAsia"/>
          <w:lang w:eastAsia="ja-JP"/>
        </w:rPr>
        <w:t xml:space="preserve">retransmission while </w:t>
      </w:r>
      <w:r w:rsidRPr="000B2AEF">
        <w:rPr>
          <w:i/>
          <w:lang w:eastAsia="ko-KR"/>
        </w:rPr>
        <w:t>drx-RetransmissionTimerUL</w:t>
      </w:r>
      <w:r>
        <w:rPr>
          <w:i/>
          <w:lang w:eastAsia="ko-KR"/>
        </w:rPr>
        <w:t xml:space="preserve"> </w:t>
      </w:r>
      <w:r w:rsidRPr="00526758">
        <w:rPr>
          <w:lang w:eastAsia="ko-KR"/>
        </w:rPr>
        <w:t xml:space="preserve">is </w:t>
      </w:r>
      <w:r>
        <w:rPr>
          <w:rFonts w:eastAsiaTheme="minorEastAsia"/>
          <w:lang w:eastAsia="ja-JP"/>
        </w:rPr>
        <w:t>running. Thus, f</w:t>
      </w:r>
      <w:r w:rsidR="001E7E9C">
        <w:rPr>
          <w:rFonts w:eastAsiaTheme="minorEastAsia"/>
          <w:lang w:eastAsia="ja-JP"/>
        </w:rPr>
        <w:t>requent UL transmission</w:t>
      </w:r>
      <w:r w:rsidRPr="004C1C34">
        <w:rPr>
          <w:rFonts w:eastAsiaTheme="minorEastAsia"/>
          <w:lang w:eastAsia="ja-JP"/>
        </w:rPr>
        <w:t xml:space="preserve"> </w:t>
      </w:r>
      <w:r w:rsidR="003537F3">
        <w:rPr>
          <w:rFonts w:eastAsiaTheme="minorEastAsia"/>
          <w:lang w:eastAsia="ja-JP"/>
        </w:rPr>
        <w:t>cause</w:t>
      </w:r>
      <w:r w:rsidR="001E7E9C">
        <w:rPr>
          <w:rFonts w:eastAsiaTheme="minorEastAsia"/>
          <w:lang w:eastAsia="ja-JP"/>
        </w:rPr>
        <w:t>s</w:t>
      </w:r>
      <w:r w:rsidR="00A50533">
        <w:rPr>
          <w:rFonts w:eastAsiaTheme="minorEastAsia"/>
          <w:lang w:eastAsia="ja-JP"/>
        </w:rPr>
        <w:t xml:space="preserve"> the UE have less opportunity to sleep and increase</w:t>
      </w:r>
      <w:r w:rsidR="001E7E9C">
        <w:rPr>
          <w:rFonts w:eastAsiaTheme="minorEastAsia"/>
          <w:lang w:eastAsia="ja-JP"/>
        </w:rPr>
        <w:t>s</w:t>
      </w:r>
      <w:r w:rsidR="00A50533">
        <w:rPr>
          <w:rFonts w:eastAsiaTheme="minorEastAsia"/>
          <w:lang w:eastAsia="ja-JP"/>
        </w:rPr>
        <w:t xml:space="preserve"> </w:t>
      </w:r>
      <w:r w:rsidR="000657C2">
        <w:rPr>
          <w:rFonts w:eastAsiaTheme="minorEastAsia"/>
          <w:lang w:eastAsia="ja-JP"/>
        </w:rPr>
        <w:t xml:space="preserve">the </w:t>
      </w:r>
      <w:r w:rsidR="00A50533">
        <w:rPr>
          <w:rFonts w:eastAsiaTheme="minorEastAsia"/>
          <w:lang w:eastAsia="ja-JP"/>
        </w:rPr>
        <w:t>UE power consumption.</w:t>
      </w:r>
      <w:r w:rsidR="001065F2">
        <w:rPr>
          <w:rFonts w:eastAsiaTheme="minorEastAsia"/>
          <w:lang w:eastAsia="ja-JP"/>
        </w:rPr>
        <w:t xml:space="preserve"> This case may be true for UL pose/control traffic in XR services. According to </w:t>
      </w:r>
      <w:r w:rsidR="00773B7E">
        <w:rPr>
          <w:lang w:val="en-US"/>
        </w:rPr>
        <w:t>TR38.838 [</w:t>
      </w:r>
      <w:r w:rsidR="00773B7E">
        <w:rPr>
          <w:rFonts w:hint="eastAsia"/>
          <w:lang w:val="en-US" w:eastAsia="ja-JP"/>
        </w:rPr>
        <w:t>3</w:t>
      </w:r>
      <w:r w:rsidR="001065F2">
        <w:rPr>
          <w:lang w:val="en-US"/>
        </w:rPr>
        <w:t xml:space="preserve">], </w:t>
      </w:r>
      <w:r w:rsidR="00665ABE">
        <w:rPr>
          <w:rFonts w:eastAsiaTheme="minorEastAsia"/>
          <w:lang w:eastAsia="ja-JP"/>
        </w:rPr>
        <w:t xml:space="preserve">it is assumed that </w:t>
      </w:r>
      <w:r w:rsidR="001E7E9C">
        <w:rPr>
          <w:rFonts w:eastAsiaTheme="minorEastAsia"/>
          <w:lang w:eastAsia="ja-JP"/>
        </w:rPr>
        <w:t>a</w:t>
      </w:r>
      <w:r w:rsidR="00665ABE">
        <w:rPr>
          <w:rFonts w:eastAsiaTheme="minorEastAsia"/>
          <w:lang w:eastAsia="ja-JP"/>
        </w:rPr>
        <w:t xml:space="preserve"> </w:t>
      </w:r>
      <w:r w:rsidR="001065F2" w:rsidRPr="00D96A93">
        <w:rPr>
          <w:rFonts w:eastAsiaTheme="minorEastAsia"/>
          <w:lang w:eastAsia="ja-JP"/>
        </w:rPr>
        <w:t>packet for UL pose/control arrives at UE with short periodicity (4ms)</w:t>
      </w:r>
      <w:r w:rsidR="00AD3490">
        <w:rPr>
          <w:rFonts w:eastAsiaTheme="minorEastAsia"/>
          <w:lang w:eastAsia="ja-JP"/>
        </w:rPr>
        <w:t>.</w:t>
      </w:r>
      <w:r w:rsidR="000E5165">
        <w:rPr>
          <w:rFonts w:eastAsiaTheme="minorEastAsia"/>
          <w:lang w:eastAsia="ja-JP"/>
        </w:rPr>
        <w:t xml:space="preserve"> </w:t>
      </w:r>
      <w:r w:rsidR="000657C2">
        <w:rPr>
          <w:rFonts w:eastAsiaTheme="minorEastAsia"/>
          <w:lang w:eastAsia="ja-JP"/>
        </w:rPr>
        <w:t>I</w:t>
      </w:r>
      <w:r w:rsidR="008951AA">
        <w:rPr>
          <w:rFonts w:eastAsiaTheme="minorEastAsia"/>
          <w:lang w:eastAsia="ja-JP"/>
        </w:rPr>
        <w:t xml:space="preserve">n addition, </w:t>
      </w:r>
      <w:r w:rsidR="000657C2">
        <w:rPr>
          <w:rFonts w:eastAsiaTheme="minorEastAsia"/>
          <w:lang w:eastAsia="ja-JP"/>
        </w:rPr>
        <w:t>UL pose/control information</w:t>
      </w:r>
      <w:r w:rsidR="00665ABE">
        <w:rPr>
          <w:rFonts w:eastAsiaTheme="minorEastAsia"/>
          <w:lang w:eastAsia="ja-JP"/>
        </w:rPr>
        <w:t xml:space="preserve"> has</w:t>
      </w:r>
      <w:r w:rsidR="003537F3">
        <w:rPr>
          <w:rFonts w:eastAsiaTheme="minorEastAsia"/>
          <w:lang w:eastAsia="ja-JP"/>
        </w:rPr>
        <w:t xml:space="preserve"> </w:t>
      </w:r>
      <w:r w:rsidR="00D40EE8">
        <w:rPr>
          <w:rFonts w:eastAsiaTheme="minorEastAsia"/>
          <w:lang w:eastAsia="ja-JP"/>
        </w:rPr>
        <w:t xml:space="preserve">a </w:t>
      </w:r>
      <w:r w:rsidR="000657C2">
        <w:rPr>
          <w:rFonts w:eastAsiaTheme="minorEastAsia"/>
          <w:lang w:eastAsia="ja-JP"/>
        </w:rPr>
        <w:t xml:space="preserve">strict latency requirement (10ms PDB). </w:t>
      </w:r>
      <w:r w:rsidR="00C122AF">
        <w:rPr>
          <w:rFonts w:eastAsiaTheme="minorEastAsia"/>
          <w:lang w:eastAsia="ja-JP"/>
        </w:rPr>
        <w:t>E</w:t>
      </w:r>
      <w:r w:rsidR="000E5165">
        <w:rPr>
          <w:rFonts w:eastAsiaTheme="minorEastAsia"/>
          <w:lang w:eastAsia="ja-JP"/>
        </w:rPr>
        <w:t xml:space="preserve">ven if the UE received </w:t>
      </w:r>
      <w:r w:rsidR="000E5165" w:rsidRPr="000B2AEF">
        <w:rPr>
          <w:lang w:eastAsia="ko-KR"/>
        </w:rPr>
        <w:t>a grant for UL retransmission</w:t>
      </w:r>
      <w:r w:rsidR="000E5165">
        <w:rPr>
          <w:rFonts w:eastAsiaTheme="minorEastAsia"/>
          <w:lang w:eastAsia="ja-JP"/>
        </w:rPr>
        <w:t xml:space="preserve">, it </w:t>
      </w:r>
      <w:r w:rsidR="003A68DC">
        <w:rPr>
          <w:rFonts w:eastAsiaTheme="minorEastAsia"/>
          <w:lang w:eastAsia="ja-JP"/>
        </w:rPr>
        <w:t>may not be useful because the packet</w:t>
      </w:r>
      <w:r w:rsidR="000E5165">
        <w:rPr>
          <w:rFonts w:eastAsiaTheme="minorEastAsia"/>
          <w:lang w:eastAsia="ja-JP"/>
        </w:rPr>
        <w:t xml:space="preserve"> has</w:t>
      </w:r>
      <w:r w:rsidR="003A68DC">
        <w:rPr>
          <w:rFonts w:eastAsiaTheme="minorEastAsia"/>
          <w:lang w:eastAsia="ja-JP"/>
        </w:rPr>
        <w:t xml:space="preserve"> exceed</w:t>
      </w:r>
      <w:r w:rsidR="000E5165">
        <w:rPr>
          <w:rFonts w:eastAsiaTheme="minorEastAsia"/>
          <w:lang w:eastAsia="ja-JP"/>
        </w:rPr>
        <w:t>ed</w:t>
      </w:r>
      <w:r w:rsidR="003A68DC">
        <w:rPr>
          <w:rFonts w:eastAsiaTheme="minorEastAsia"/>
          <w:lang w:eastAsia="ja-JP"/>
        </w:rPr>
        <w:t xml:space="preserve"> the PDB requ</w:t>
      </w:r>
      <w:r w:rsidR="00742C0A">
        <w:rPr>
          <w:rFonts w:eastAsiaTheme="minorEastAsia"/>
          <w:lang w:eastAsia="ja-JP"/>
        </w:rPr>
        <w:t>i</w:t>
      </w:r>
      <w:r w:rsidR="003A68DC">
        <w:rPr>
          <w:rFonts w:eastAsiaTheme="minorEastAsia"/>
          <w:lang w:eastAsia="ja-JP"/>
        </w:rPr>
        <w:t>rement.</w:t>
      </w:r>
      <w:r w:rsidR="00C122AF">
        <w:rPr>
          <w:rFonts w:eastAsiaTheme="minorEastAsia"/>
          <w:lang w:eastAsia="ja-JP"/>
        </w:rPr>
        <w:t xml:space="preserve"> Therefore, </w:t>
      </w:r>
      <w:r w:rsidR="003C56A5">
        <w:rPr>
          <w:rFonts w:eastAsiaTheme="minorEastAsia"/>
          <w:lang w:eastAsia="ja-JP"/>
        </w:rPr>
        <w:t xml:space="preserve">for UL pose/control traffic, </w:t>
      </w:r>
      <w:r w:rsidR="003537F3">
        <w:rPr>
          <w:rFonts w:eastAsiaTheme="minorEastAsia"/>
          <w:lang w:eastAsia="ja-JP"/>
        </w:rPr>
        <w:t>it might be better to study enhancements to disable the DRX retransmission timers</w:t>
      </w:r>
      <w:r w:rsidR="00514551">
        <w:rPr>
          <w:rFonts w:eastAsiaTheme="minorEastAsia"/>
          <w:lang w:eastAsia="ja-JP"/>
        </w:rPr>
        <w:t xml:space="preserve"> in order to reduce unnecessary PDCCH monitoring</w:t>
      </w:r>
      <w:r w:rsidR="003537F3">
        <w:rPr>
          <w:rFonts w:eastAsiaTheme="minorEastAsia"/>
          <w:lang w:eastAsia="ja-JP"/>
        </w:rPr>
        <w:t>.</w:t>
      </w:r>
    </w:p>
    <w:p w14:paraId="70703DF9" w14:textId="722D6C8C" w:rsidR="003157F8" w:rsidRDefault="003157F8" w:rsidP="000E5165">
      <w:pPr>
        <w:pStyle w:val="B1"/>
        <w:ind w:left="1418" w:hanging="1134"/>
        <w:rPr>
          <w:b/>
        </w:rPr>
      </w:pPr>
      <w:r>
        <w:rPr>
          <w:rFonts w:hint="eastAsia"/>
          <w:b/>
        </w:rPr>
        <w:t>O</w:t>
      </w:r>
      <w:r>
        <w:rPr>
          <w:b/>
        </w:rPr>
        <w:t>bservation 4:</w:t>
      </w:r>
      <w:r>
        <w:rPr>
          <w:b/>
        </w:rPr>
        <w:tab/>
      </w:r>
      <w:r>
        <w:rPr>
          <w:rFonts w:hint="eastAsia"/>
          <w:b/>
        </w:rPr>
        <w:t>I</w:t>
      </w:r>
      <w:r w:rsidRPr="003157F8">
        <w:rPr>
          <w:b/>
        </w:rPr>
        <w:t>t is assumed that a packet for UL pose/control arrives at UE with short periodicity (4ms)</w:t>
      </w:r>
      <w:r>
        <w:rPr>
          <w:b/>
        </w:rPr>
        <w:t xml:space="preserve"> and has </w:t>
      </w:r>
      <w:r w:rsidRPr="003157F8">
        <w:rPr>
          <w:b/>
        </w:rPr>
        <w:t>a strict latency requirement (10ms PDB).</w:t>
      </w:r>
    </w:p>
    <w:p w14:paraId="2D2FAAF3" w14:textId="5F87CA1B" w:rsidR="0094379C" w:rsidRDefault="000E5165" w:rsidP="000E5165">
      <w:pPr>
        <w:pStyle w:val="B1"/>
        <w:ind w:left="1418" w:hanging="1134"/>
        <w:rPr>
          <w:b/>
        </w:rPr>
      </w:pPr>
      <w:r>
        <w:rPr>
          <w:rFonts w:hint="eastAsia"/>
          <w:b/>
        </w:rPr>
        <w:t>O</w:t>
      </w:r>
      <w:r w:rsidR="003157F8">
        <w:rPr>
          <w:b/>
        </w:rPr>
        <w:t>bservation 5</w:t>
      </w:r>
      <w:r>
        <w:rPr>
          <w:b/>
        </w:rPr>
        <w:t>:</w:t>
      </w:r>
      <w:r>
        <w:rPr>
          <w:b/>
        </w:rPr>
        <w:tab/>
      </w:r>
      <w:r w:rsidR="0094379C">
        <w:rPr>
          <w:b/>
        </w:rPr>
        <w:t>F</w:t>
      </w:r>
      <w:r w:rsidR="001E7E9C">
        <w:rPr>
          <w:b/>
        </w:rPr>
        <w:t>requent U</w:t>
      </w:r>
      <w:r w:rsidR="00D40EE8">
        <w:rPr>
          <w:b/>
        </w:rPr>
        <w:t>L transmission</w:t>
      </w:r>
      <w:r w:rsidR="001E7E9C">
        <w:rPr>
          <w:b/>
        </w:rPr>
        <w:t xml:space="preserve"> increase</w:t>
      </w:r>
      <w:r w:rsidR="00D40EE8">
        <w:rPr>
          <w:b/>
        </w:rPr>
        <w:t>s</w:t>
      </w:r>
      <w:r w:rsidR="0094379C" w:rsidRPr="0094379C">
        <w:rPr>
          <w:b/>
        </w:rPr>
        <w:t xml:space="preserve"> the UE power consumption</w:t>
      </w:r>
      <w:r w:rsidR="0094379C">
        <w:rPr>
          <w:b/>
        </w:rPr>
        <w:t xml:space="preserve"> due to PDCCH monitoring for </w:t>
      </w:r>
      <w:r w:rsidR="00380F68">
        <w:rPr>
          <w:b/>
        </w:rPr>
        <w:t xml:space="preserve">potential </w:t>
      </w:r>
      <w:r w:rsidR="0094379C">
        <w:rPr>
          <w:b/>
        </w:rPr>
        <w:t>retransmission</w:t>
      </w:r>
      <w:r w:rsidR="0094379C" w:rsidRPr="0094379C">
        <w:rPr>
          <w:b/>
        </w:rPr>
        <w:t>.</w:t>
      </w:r>
    </w:p>
    <w:p w14:paraId="6A0E6C15" w14:textId="43508DCB" w:rsidR="0094379C" w:rsidRDefault="0094379C" w:rsidP="000E5165">
      <w:pPr>
        <w:pStyle w:val="B1"/>
        <w:ind w:left="1418" w:hanging="1134"/>
        <w:rPr>
          <w:b/>
        </w:rPr>
      </w:pPr>
      <w:r>
        <w:rPr>
          <w:b/>
        </w:rPr>
        <w:t xml:space="preserve">Observation </w:t>
      </w:r>
      <w:r w:rsidR="003157F8">
        <w:rPr>
          <w:b/>
        </w:rPr>
        <w:t>6</w:t>
      </w:r>
      <w:r>
        <w:rPr>
          <w:b/>
        </w:rPr>
        <w:t>:</w:t>
      </w:r>
      <w:r>
        <w:rPr>
          <w:b/>
        </w:rPr>
        <w:tab/>
        <w:t xml:space="preserve">The retransmission may not be useful </w:t>
      </w:r>
      <w:r w:rsidR="00D40EE8">
        <w:rPr>
          <w:b/>
        </w:rPr>
        <w:t xml:space="preserve">for the packet with </w:t>
      </w:r>
      <w:r w:rsidR="00D40EE8" w:rsidRPr="00D40EE8">
        <w:rPr>
          <w:b/>
        </w:rPr>
        <w:t>a strict latency requirement</w:t>
      </w:r>
      <w:r w:rsidR="00D40EE8">
        <w:rPr>
          <w:b/>
        </w:rPr>
        <w:t>.</w:t>
      </w:r>
    </w:p>
    <w:p w14:paraId="0AFE684A" w14:textId="69EE6811" w:rsidR="000E5165" w:rsidRDefault="000E5165" w:rsidP="000E5165">
      <w:pPr>
        <w:pStyle w:val="B1"/>
        <w:ind w:left="1418" w:hanging="1134"/>
        <w:rPr>
          <w:b/>
        </w:rPr>
      </w:pPr>
      <w:r>
        <w:rPr>
          <w:rFonts w:hint="eastAsia"/>
          <w:b/>
        </w:rPr>
        <w:t>P</w:t>
      </w:r>
      <w:r w:rsidR="0094379C">
        <w:rPr>
          <w:b/>
        </w:rPr>
        <w:t>roposal 4:</w:t>
      </w:r>
      <w:r w:rsidR="0094379C">
        <w:rPr>
          <w:b/>
        </w:rPr>
        <w:tab/>
      </w:r>
      <w:r w:rsidR="0094379C" w:rsidRPr="001229CF">
        <w:rPr>
          <w:b/>
        </w:rPr>
        <w:t xml:space="preserve">For UL </w:t>
      </w:r>
      <w:r w:rsidR="0094379C">
        <w:rPr>
          <w:b/>
        </w:rPr>
        <w:t>pose/control traffic,</w:t>
      </w:r>
      <w:r w:rsidR="006E73AB">
        <w:rPr>
          <w:b/>
        </w:rPr>
        <w:t xml:space="preserve"> RAN2</w:t>
      </w:r>
      <w:r w:rsidR="007F2E5B" w:rsidRPr="007F2E5B">
        <w:rPr>
          <w:b/>
        </w:rPr>
        <w:t xml:space="preserve"> to study enhancements to disable the DRX retransmission timers in order to reduce unnecessary PDCCH monitoring.</w:t>
      </w: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95B78A3" w14:textId="441013B3" w:rsidR="004178C3" w:rsidRDefault="00DC4BA1" w:rsidP="00137660">
      <w:r>
        <w:rPr>
          <w:lang w:eastAsia="ja-JP"/>
        </w:rPr>
        <w:t xml:space="preserve">In this contribution, we discussed </w:t>
      </w:r>
      <w:r>
        <w:t>the potential enhancements for XR-specific power saving and provided the following observations and proposals.</w:t>
      </w:r>
    </w:p>
    <w:p w14:paraId="40742F1D" w14:textId="2352897F" w:rsidR="00CD0F01" w:rsidRPr="00CD0F01" w:rsidRDefault="00CD0F01" w:rsidP="00CD0F01">
      <w:pPr>
        <w:pStyle w:val="B1"/>
        <w:ind w:left="1704" w:hanging="1420"/>
        <w:rPr>
          <w:b/>
        </w:rPr>
      </w:pPr>
      <w:r w:rsidRPr="00A8033D">
        <w:rPr>
          <w:rFonts w:hint="eastAsia"/>
          <w:b/>
        </w:rPr>
        <w:t>Observation 1:</w:t>
      </w:r>
      <w:r w:rsidRPr="00A8033D">
        <w:rPr>
          <w:rFonts w:hint="eastAsia"/>
          <w:b/>
        </w:rPr>
        <w:tab/>
      </w:r>
      <w:r>
        <w:rPr>
          <w:b/>
        </w:rPr>
        <w:t>The</w:t>
      </w:r>
      <w:r w:rsidRPr="00CA028E">
        <w:t xml:space="preserve"> </w:t>
      </w:r>
      <w:r w:rsidRPr="00CA028E">
        <w:rPr>
          <w:b/>
        </w:rPr>
        <w:t>mismatch between C-DRX cycle and XR traffic perio</w:t>
      </w:r>
      <w:r w:rsidR="00E0281C">
        <w:rPr>
          <w:b/>
        </w:rPr>
        <w:t>dicity can lead to additional</w:t>
      </w:r>
      <w:r w:rsidR="00D41AF5">
        <w:rPr>
          <w:b/>
        </w:rPr>
        <w:t xml:space="preserve"> traffic </w:t>
      </w:r>
      <w:r w:rsidRPr="00CA028E">
        <w:rPr>
          <w:b/>
        </w:rPr>
        <w:t>delay.</w:t>
      </w:r>
    </w:p>
    <w:p w14:paraId="4EE1A585" w14:textId="77777777" w:rsidR="00CD0F01" w:rsidRPr="00A8033D" w:rsidRDefault="00CD0F01" w:rsidP="00CD0F01">
      <w:pPr>
        <w:pStyle w:val="B1"/>
        <w:ind w:left="1704" w:hanging="1420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2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 w:rsidRPr="00D41376">
        <w:rPr>
          <w:b/>
        </w:rPr>
        <w:t>XR packets can arrive outside the DRX on-duration due to</w:t>
      </w:r>
      <w:r>
        <w:rPr>
          <w:b/>
        </w:rPr>
        <w:t xml:space="preserve"> SFN wraparound, even if </w:t>
      </w:r>
      <w:r w:rsidRPr="00851E34">
        <w:rPr>
          <w:b/>
        </w:rPr>
        <w:t>the DRX cycle is set to match the XR traffic periodicity</w:t>
      </w:r>
      <w:r>
        <w:rPr>
          <w:b/>
        </w:rPr>
        <w:t>.</w:t>
      </w:r>
    </w:p>
    <w:p w14:paraId="40228D8D" w14:textId="77777777" w:rsidR="009D6260" w:rsidRDefault="009D6260" w:rsidP="009D6260">
      <w:pPr>
        <w:pStyle w:val="B1"/>
        <w:ind w:left="1418" w:hanging="1134"/>
        <w:rPr>
          <w:b/>
        </w:rPr>
      </w:pPr>
      <w:r>
        <w:rPr>
          <w:b/>
        </w:rPr>
        <w:t>Observation 3:</w:t>
      </w:r>
      <w:r>
        <w:rPr>
          <w:b/>
        </w:rPr>
        <w:tab/>
        <w:t>I</w:t>
      </w:r>
      <w:r w:rsidRPr="00684170">
        <w:rPr>
          <w:b/>
        </w:rPr>
        <w:t xml:space="preserve">t would be beneficial to </w:t>
      </w:r>
      <w:r>
        <w:rPr>
          <w:b/>
        </w:rPr>
        <w:t>provide</w:t>
      </w:r>
      <w:r w:rsidRPr="00684170">
        <w:rPr>
          <w:b/>
        </w:rPr>
        <w:t xml:space="preserve"> multiple </w:t>
      </w:r>
      <w:r>
        <w:rPr>
          <w:b/>
        </w:rPr>
        <w:t>C-</w:t>
      </w:r>
      <w:r w:rsidRPr="00684170">
        <w:rPr>
          <w:b/>
        </w:rPr>
        <w:t>DRX config</w:t>
      </w:r>
      <w:r>
        <w:rPr>
          <w:b/>
        </w:rPr>
        <w:t>urations at the same time to fit</w:t>
      </w:r>
      <w:r w:rsidRPr="00684170">
        <w:rPr>
          <w:b/>
        </w:rPr>
        <w:t xml:space="preserve"> the characteristics of each </w:t>
      </w:r>
      <w:r>
        <w:rPr>
          <w:b/>
        </w:rPr>
        <w:t xml:space="preserve">traffic </w:t>
      </w:r>
      <w:r w:rsidRPr="00684170">
        <w:rPr>
          <w:b/>
        </w:rPr>
        <w:t>flow.</w:t>
      </w:r>
    </w:p>
    <w:p w14:paraId="5FC68620" w14:textId="237B0DA5" w:rsidR="00174055" w:rsidRPr="00174055" w:rsidRDefault="00174055" w:rsidP="00174055">
      <w:pPr>
        <w:pStyle w:val="B1"/>
        <w:ind w:left="1418" w:hanging="1134"/>
        <w:rPr>
          <w:b/>
        </w:rPr>
      </w:pPr>
      <w:r>
        <w:rPr>
          <w:rFonts w:hint="eastAsia"/>
          <w:b/>
        </w:rPr>
        <w:t>O</w:t>
      </w:r>
      <w:r>
        <w:rPr>
          <w:b/>
        </w:rPr>
        <w:t>bservation 4:</w:t>
      </w:r>
      <w:r>
        <w:rPr>
          <w:b/>
        </w:rPr>
        <w:tab/>
      </w:r>
      <w:r>
        <w:rPr>
          <w:rFonts w:hint="eastAsia"/>
          <w:b/>
        </w:rPr>
        <w:t>I</w:t>
      </w:r>
      <w:r w:rsidRPr="003157F8">
        <w:rPr>
          <w:b/>
        </w:rPr>
        <w:t>t is assumed that a packet for UL pose/control arrives at UE with short periodicity (4ms)</w:t>
      </w:r>
      <w:r>
        <w:rPr>
          <w:b/>
        </w:rPr>
        <w:t xml:space="preserve"> and has </w:t>
      </w:r>
      <w:r w:rsidRPr="003157F8">
        <w:rPr>
          <w:b/>
        </w:rPr>
        <w:t>a strict latency requirement (10ms PDB).</w:t>
      </w:r>
    </w:p>
    <w:p w14:paraId="11015C92" w14:textId="11FF50D1" w:rsidR="00D40EE8" w:rsidRDefault="00D40EE8" w:rsidP="00D40EE8">
      <w:pPr>
        <w:pStyle w:val="B1"/>
        <w:ind w:left="1418" w:hanging="1134"/>
        <w:rPr>
          <w:b/>
        </w:rPr>
      </w:pPr>
      <w:r>
        <w:rPr>
          <w:rFonts w:hint="eastAsia"/>
          <w:b/>
        </w:rPr>
        <w:t>O</w:t>
      </w:r>
      <w:r>
        <w:rPr>
          <w:b/>
        </w:rPr>
        <w:t xml:space="preserve">bservation </w:t>
      </w:r>
      <w:r w:rsidR="00174055">
        <w:rPr>
          <w:b/>
        </w:rPr>
        <w:t>5</w:t>
      </w:r>
      <w:r>
        <w:rPr>
          <w:b/>
        </w:rPr>
        <w:t>:</w:t>
      </w:r>
      <w:r>
        <w:rPr>
          <w:b/>
        </w:rPr>
        <w:tab/>
        <w:t>Frequent UL transmission increases</w:t>
      </w:r>
      <w:r w:rsidRPr="0094379C">
        <w:rPr>
          <w:b/>
        </w:rPr>
        <w:t xml:space="preserve"> the UE power consumption</w:t>
      </w:r>
      <w:r>
        <w:rPr>
          <w:b/>
        </w:rPr>
        <w:t xml:space="preserve"> due to PDCCH monitoring for retransmission</w:t>
      </w:r>
      <w:r w:rsidRPr="0094379C">
        <w:rPr>
          <w:b/>
        </w:rPr>
        <w:t>.</w:t>
      </w:r>
    </w:p>
    <w:p w14:paraId="7C48FFC3" w14:textId="15694C89" w:rsidR="00D40EE8" w:rsidRDefault="00D40EE8" w:rsidP="00D40EE8">
      <w:pPr>
        <w:pStyle w:val="B1"/>
        <w:ind w:left="1418" w:hanging="1134"/>
        <w:rPr>
          <w:b/>
        </w:rPr>
      </w:pPr>
      <w:r>
        <w:rPr>
          <w:b/>
        </w:rPr>
        <w:t xml:space="preserve">Observation </w:t>
      </w:r>
      <w:r w:rsidR="00174055">
        <w:rPr>
          <w:b/>
        </w:rPr>
        <w:t>6</w:t>
      </w:r>
      <w:r>
        <w:rPr>
          <w:b/>
        </w:rPr>
        <w:t>:</w:t>
      </w:r>
      <w:r>
        <w:rPr>
          <w:b/>
        </w:rPr>
        <w:tab/>
        <w:t xml:space="preserve">The retransmission may not be useful for the packet with </w:t>
      </w:r>
      <w:r w:rsidRPr="00D40EE8">
        <w:rPr>
          <w:b/>
        </w:rPr>
        <w:t>a strict latency requirement</w:t>
      </w:r>
      <w:r>
        <w:rPr>
          <w:b/>
        </w:rPr>
        <w:t>.</w:t>
      </w:r>
    </w:p>
    <w:p w14:paraId="118576E0" w14:textId="045FD519" w:rsidR="00B53B67" w:rsidRDefault="00B53B67" w:rsidP="00B53B67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1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>
        <w:rPr>
          <w:b/>
        </w:rPr>
        <w:t>S</w:t>
      </w:r>
      <w:r w:rsidR="00A00A1E">
        <w:rPr>
          <w:b/>
        </w:rPr>
        <w:t>emi-static</w:t>
      </w:r>
      <w:r w:rsidRPr="0094571A">
        <w:rPr>
          <w:b/>
        </w:rPr>
        <w:t xml:space="preserve"> adaptation of C-DRX configuration</w:t>
      </w:r>
      <w:r>
        <w:rPr>
          <w:b/>
        </w:rPr>
        <w:t xml:space="preserve"> can be considered to align XR packet arrival and DRX on-duration.</w:t>
      </w:r>
    </w:p>
    <w:p w14:paraId="5F3D3734" w14:textId="77777777" w:rsidR="009550AF" w:rsidRDefault="009550AF" w:rsidP="009550AF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2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>
        <w:rPr>
          <w:b/>
        </w:rPr>
        <w:t xml:space="preserve">To resolve the </w:t>
      </w:r>
      <w:r w:rsidRPr="009775F5">
        <w:rPr>
          <w:b/>
        </w:rPr>
        <w:t>SFN wraparound</w:t>
      </w:r>
      <w:r>
        <w:rPr>
          <w:b/>
        </w:rPr>
        <w:t xml:space="preserve"> mismatch, </w:t>
      </w:r>
      <w:r w:rsidRPr="00ED0BF2">
        <w:rPr>
          <w:b/>
        </w:rPr>
        <w:t>a mechanism similar to hyper SFN</w:t>
      </w:r>
      <w:r>
        <w:rPr>
          <w:b/>
        </w:rPr>
        <w:t xml:space="preserve"> can be introduced into the DRX formula.</w:t>
      </w:r>
    </w:p>
    <w:p w14:paraId="571F6BA1" w14:textId="12F76627" w:rsidR="00A96E56" w:rsidRPr="0028621E" w:rsidRDefault="00A96E56" w:rsidP="00A96E56">
      <w:pPr>
        <w:pStyle w:val="B1"/>
        <w:ind w:left="1418" w:hanging="1134"/>
        <w:rPr>
          <w:b/>
        </w:rPr>
      </w:pPr>
      <w:r>
        <w:rPr>
          <w:b/>
        </w:rPr>
        <w:t>Proposal 3:</w:t>
      </w:r>
      <w:r>
        <w:rPr>
          <w:b/>
        </w:rPr>
        <w:tab/>
      </w:r>
      <w:r>
        <w:rPr>
          <w:rFonts w:hint="eastAsia"/>
          <w:b/>
        </w:rPr>
        <w:t xml:space="preserve">RAN2 </w:t>
      </w:r>
      <w:r>
        <w:rPr>
          <w:b/>
        </w:rPr>
        <w:t xml:space="preserve">to study how </w:t>
      </w:r>
      <w:r w:rsidRPr="0028621E">
        <w:rPr>
          <w:b/>
        </w:rPr>
        <w:t xml:space="preserve">multiple </w:t>
      </w:r>
      <w:r>
        <w:rPr>
          <w:b/>
        </w:rPr>
        <w:t>C-</w:t>
      </w:r>
      <w:r w:rsidRPr="0028621E">
        <w:rPr>
          <w:b/>
        </w:rPr>
        <w:t>DRX configurations</w:t>
      </w:r>
      <w:r>
        <w:rPr>
          <w:b/>
        </w:rPr>
        <w:t xml:space="preserve"> can be introduced (e.g., whether some parameters can be</w:t>
      </w:r>
      <w:r w:rsidRPr="0028621E">
        <w:rPr>
          <w:b/>
        </w:rPr>
        <w:t xml:space="preserve"> common to multiple </w:t>
      </w:r>
      <w:r>
        <w:rPr>
          <w:b/>
        </w:rPr>
        <w:t>C-DRX configurations).</w:t>
      </w:r>
    </w:p>
    <w:p w14:paraId="1788DAEC" w14:textId="321B675D" w:rsidR="00D40EE8" w:rsidRDefault="00D40EE8" w:rsidP="00D40EE8">
      <w:pPr>
        <w:pStyle w:val="B1"/>
        <w:ind w:left="1418" w:hanging="1134"/>
        <w:rPr>
          <w:b/>
        </w:rPr>
      </w:pPr>
      <w:r>
        <w:rPr>
          <w:rFonts w:hint="eastAsia"/>
          <w:b/>
        </w:rPr>
        <w:t>P</w:t>
      </w:r>
      <w:r>
        <w:rPr>
          <w:b/>
        </w:rPr>
        <w:t>roposal 4:</w:t>
      </w:r>
      <w:r>
        <w:rPr>
          <w:b/>
        </w:rPr>
        <w:tab/>
      </w:r>
      <w:r w:rsidRPr="001229CF">
        <w:rPr>
          <w:b/>
        </w:rPr>
        <w:t xml:space="preserve">For UL </w:t>
      </w:r>
      <w:r>
        <w:rPr>
          <w:b/>
        </w:rPr>
        <w:t>pose/control traffic,</w:t>
      </w:r>
      <w:r w:rsidR="006E73AB">
        <w:rPr>
          <w:b/>
        </w:rPr>
        <w:t xml:space="preserve"> RAN2</w:t>
      </w:r>
      <w:r w:rsidRPr="007F2E5B">
        <w:rPr>
          <w:b/>
        </w:rPr>
        <w:t xml:space="preserve"> to study enhancements to disable the DRX retransmission timers in order to reduce unnecessary PDCCH monitoring.</w:t>
      </w: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0A7FCEBE" w14:textId="2FFAB329" w:rsidR="00240EE7" w:rsidRDefault="00240EE7" w:rsidP="00137660">
      <w:pPr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  <w:t>RP-220285, Revised SID: Study on XR Enhancements for NR, Nokia</w:t>
      </w:r>
    </w:p>
    <w:p w14:paraId="3FB7FFD1" w14:textId="29318C77" w:rsidR="00773B7E" w:rsidRPr="00773B7E" w:rsidRDefault="00773B7E" w:rsidP="00137660">
      <w:pPr>
        <w:rPr>
          <w:lang w:eastAsia="ja-JP"/>
        </w:rPr>
      </w:pPr>
      <w:r>
        <w:rPr>
          <w:lang w:eastAsia="ja-JP"/>
        </w:rPr>
        <w:t xml:space="preserve">[2] </w:t>
      </w:r>
      <w:r w:rsidR="00D10B69" w:rsidRPr="00CE77BE">
        <w:rPr>
          <w:lang w:eastAsia="ja-JP"/>
        </w:rPr>
        <w:t>R2-2211101</w:t>
      </w:r>
      <w:r>
        <w:rPr>
          <w:lang w:eastAsia="ja-JP"/>
        </w:rPr>
        <w:t xml:space="preserve">, </w:t>
      </w:r>
      <w:r w:rsidRPr="001F5A30">
        <w:rPr>
          <w:lang w:eastAsia="ja-JP"/>
        </w:rPr>
        <w:t>RAN2#119</w:t>
      </w:r>
      <w:r>
        <w:rPr>
          <w:lang w:eastAsia="ja-JP"/>
        </w:rPr>
        <w:t>bis</w:t>
      </w:r>
      <w:r w:rsidRPr="001F5A30">
        <w:rPr>
          <w:lang w:eastAsia="ja-JP"/>
        </w:rPr>
        <w:t>-e Meeting Report</w:t>
      </w:r>
    </w:p>
    <w:p w14:paraId="5AED99F1" w14:textId="53B3D7C4" w:rsidR="00B42783" w:rsidRPr="00137660" w:rsidRDefault="00C209D6" w:rsidP="00137660">
      <w:pPr>
        <w:rPr>
          <w:lang w:eastAsia="ja-JP"/>
        </w:rPr>
      </w:pPr>
      <w:r>
        <w:rPr>
          <w:rFonts w:hint="eastAsia"/>
          <w:lang w:eastAsia="ja-JP"/>
        </w:rPr>
        <w:t>[</w:t>
      </w:r>
      <w:r w:rsidR="00773B7E">
        <w:rPr>
          <w:rFonts w:hint="eastAsia"/>
          <w:lang w:eastAsia="ja-JP"/>
        </w:rPr>
        <w:t>3</w:t>
      </w:r>
      <w:r>
        <w:rPr>
          <w:lang w:eastAsia="ja-JP"/>
        </w:rPr>
        <w:t xml:space="preserve">] </w:t>
      </w:r>
      <w:r w:rsidR="00351552">
        <w:rPr>
          <w:lang w:eastAsia="ja-JP"/>
        </w:rPr>
        <w:t>3GPP TR 38.838 V17.0.0 (2021-12)</w:t>
      </w:r>
    </w:p>
    <w:sectPr w:rsidR="00B42783" w:rsidRPr="00137660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09C1C" w14:textId="77777777" w:rsidR="00A5404E" w:rsidRDefault="00A5404E">
      <w:r>
        <w:separator/>
      </w:r>
    </w:p>
  </w:endnote>
  <w:endnote w:type="continuationSeparator" w:id="0">
    <w:p w14:paraId="444BD949" w14:textId="77777777" w:rsidR="00A5404E" w:rsidRDefault="00A5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B7355">
      <w:rPr>
        <w:rStyle w:val="af7"/>
      </w:rPr>
      <w:t>3</w:t>
    </w:r>
    <w:r>
      <w:rPr>
        <w:rStyle w:val="af7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4B4B8" w14:textId="77777777" w:rsidR="00A5404E" w:rsidRDefault="00A5404E">
      <w:r>
        <w:separator/>
      </w:r>
    </w:p>
  </w:footnote>
  <w:footnote w:type="continuationSeparator" w:id="0">
    <w:p w14:paraId="1F1E8DCC" w14:textId="77777777" w:rsidR="00A5404E" w:rsidRDefault="00A5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6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7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8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1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9"/>
  </w:num>
  <w:num w:numId="4">
    <w:abstractNumId w:val="5"/>
  </w:num>
  <w:num w:numId="5">
    <w:abstractNumId w:val="1"/>
  </w:num>
  <w:num w:numId="6">
    <w:abstractNumId w:val="7"/>
  </w:num>
  <w:num w:numId="7">
    <w:abstractNumId w:val="17"/>
  </w:num>
  <w:num w:numId="8">
    <w:abstractNumId w:val="10"/>
  </w:num>
  <w:num w:numId="9">
    <w:abstractNumId w:val="6"/>
  </w:num>
  <w:num w:numId="10">
    <w:abstractNumId w:val="18"/>
  </w:num>
  <w:num w:numId="11">
    <w:abstractNumId w:val="0"/>
  </w:num>
  <w:num w:numId="12">
    <w:abstractNumId w:val="3"/>
  </w:num>
  <w:num w:numId="13">
    <w:abstractNumId w:val="8"/>
  </w:num>
  <w:num w:numId="14">
    <w:abstractNumId w:val="12"/>
  </w:num>
  <w:num w:numId="15">
    <w:abstractNumId w:val="11"/>
  </w:num>
  <w:num w:numId="16">
    <w:abstractNumId w:val="4"/>
  </w:num>
  <w:num w:numId="17">
    <w:abstractNumId w:val="15"/>
  </w:num>
  <w:num w:numId="18">
    <w:abstractNumId w:val="2"/>
  </w:num>
  <w:num w:numId="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08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4FFA"/>
    <w:rsid w:val="0002541F"/>
    <w:rsid w:val="00026CD4"/>
    <w:rsid w:val="00030203"/>
    <w:rsid w:val="000303E4"/>
    <w:rsid w:val="00031480"/>
    <w:rsid w:val="000314F2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4965"/>
    <w:rsid w:val="00045305"/>
    <w:rsid w:val="000453D0"/>
    <w:rsid w:val="0004555C"/>
    <w:rsid w:val="0004633C"/>
    <w:rsid w:val="000502DD"/>
    <w:rsid w:val="00052B2C"/>
    <w:rsid w:val="00053A5A"/>
    <w:rsid w:val="000555B2"/>
    <w:rsid w:val="00055A2C"/>
    <w:rsid w:val="00056CBF"/>
    <w:rsid w:val="000617B7"/>
    <w:rsid w:val="00061D2B"/>
    <w:rsid w:val="00063B2C"/>
    <w:rsid w:val="000648E4"/>
    <w:rsid w:val="000657C2"/>
    <w:rsid w:val="00065827"/>
    <w:rsid w:val="00066137"/>
    <w:rsid w:val="000704F5"/>
    <w:rsid w:val="000706D0"/>
    <w:rsid w:val="00070FEF"/>
    <w:rsid w:val="000711D0"/>
    <w:rsid w:val="00071866"/>
    <w:rsid w:val="000747DB"/>
    <w:rsid w:val="00076C4C"/>
    <w:rsid w:val="00077440"/>
    <w:rsid w:val="00077B73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63C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39E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0A97"/>
    <w:rsid w:val="000B217C"/>
    <w:rsid w:val="000B21A5"/>
    <w:rsid w:val="000B2FD8"/>
    <w:rsid w:val="000B54AF"/>
    <w:rsid w:val="000B5CFA"/>
    <w:rsid w:val="000B5E78"/>
    <w:rsid w:val="000B708D"/>
    <w:rsid w:val="000B735A"/>
    <w:rsid w:val="000B7361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165"/>
    <w:rsid w:val="000E5563"/>
    <w:rsid w:val="000E5767"/>
    <w:rsid w:val="000E67DD"/>
    <w:rsid w:val="000F27D0"/>
    <w:rsid w:val="000F5995"/>
    <w:rsid w:val="000F5FC4"/>
    <w:rsid w:val="000F6A2E"/>
    <w:rsid w:val="000F6FE6"/>
    <w:rsid w:val="000F79D1"/>
    <w:rsid w:val="0010053C"/>
    <w:rsid w:val="0010085A"/>
    <w:rsid w:val="00100F3B"/>
    <w:rsid w:val="0010272B"/>
    <w:rsid w:val="00102A51"/>
    <w:rsid w:val="00103589"/>
    <w:rsid w:val="001042A0"/>
    <w:rsid w:val="00104AFC"/>
    <w:rsid w:val="001065F2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1C06"/>
    <w:rsid w:val="00121DDE"/>
    <w:rsid w:val="001229CF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40ED"/>
    <w:rsid w:val="00136A6C"/>
    <w:rsid w:val="00137660"/>
    <w:rsid w:val="00137A2D"/>
    <w:rsid w:val="001401A0"/>
    <w:rsid w:val="00140338"/>
    <w:rsid w:val="00140AE5"/>
    <w:rsid w:val="00141A0C"/>
    <w:rsid w:val="001424D2"/>
    <w:rsid w:val="001424F8"/>
    <w:rsid w:val="00142775"/>
    <w:rsid w:val="00142994"/>
    <w:rsid w:val="00142AE1"/>
    <w:rsid w:val="001444E2"/>
    <w:rsid w:val="0014524C"/>
    <w:rsid w:val="00147408"/>
    <w:rsid w:val="00147B9C"/>
    <w:rsid w:val="001501F8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055"/>
    <w:rsid w:val="00174C61"/>
    <w:rsid w:val="001755B2"/>
    <w:rsid w:val="001763E9"/>
    <w:rsid w:val="00177666"/>
    <w:rsid w:val="00180A60"/>
    <w:rsid w:val="00181806"/>
    <w:rsid w:val="001821BC"/>
    <w:rsid w:val="00182D24"/>
    <w:rsid w:val="00183D2C"/>
    <w:rsid w:val="00184529"/>
    <w:rsid w:val="00184730"/>
    <w:rsid w:val="00184B73"/>
    <w:rsid w:val="00187C58"/>
    <w:rsid w:val="00187D7B"/>
    <w:rsid w:val="00190D82"/>
    <w:rsid w:val="001923AB"/>
    <w:rsid w:val="00194C30"/>
    <w:rsid w:val="0019507E"/>
    <w:rsid w:val="001958E4"/>
    <w:rsid w:val="00195CF4"/>
    <w:rsid w:val="001971AE"/>
    <w:rsid w:val="001979F6"/>
    <w:rsid w:val="001A01A6"/>
    <w:rsid w:val="001A039E"/>
    <w:rsid w:val="001A047A"/>
    <w:rsid w:val="001A0709"/>
    <w:rsid w:val="001A198D"/>
    <w:rsid w:val="001A2372"/>
    <w:rsid w:val="001A4206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3D19"/>
    <w:rsid w:val="001B4161"/>
    <w:rsid w:val="001B4C54"/>
    <w:rsid w:val="001B5481"/>
    <w:rsid w:val="001B54EC"/>
    <w:rsid w:val="001B5925"/>
    <w:rsid w:val="001C0178"/>
    <w:rsid w:val="001C13DD"/>
    <w:rsid w:val="001C18AC"/>
    <w:rsid w:val="001C3566"/>
    <w:rsid w:val="001C38E9"/>
    <w:rsid w:val="001C38FC"/>
    <w:rsid w:val="001C3FE6"/>
    <w:rsid w:val="001C413E"/>
    <w:rsid w:val="001C4BA7"/>
    <w:rsid w:val="001C4C73"/>
    <w:rsid w:val="001C5893"/>
    <w:rsid w:val="001C630A"/>
    <w:rsid w:val="001C651A"/>
    <w:rsid w:val="001C6A80"/>
    <w:rsid w:val="001C7241"/>
    <w:rsid w:val="001C7473"/>
    <w:rsid w:val="001D1022"/>
    <w:rsid w:val="001D1605"/>
    <w:rsid w:val="001D2B8C"/>
    <w:rsid w:val="001D4223"/>
    <w:rsid w:val="001D4701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E9C"/>
    <w:rsid w:val="001F1AD9"/>
    <w:rsid w:val="001F329A"/>
    <w:rsid w:val="001F3820"/>
    <w:rsid w:val="001F4807"/>
    <w:rsid w:val="001F4FD5"/>
    <w:rsid w:val="001F6DD2"/>
    <w:rsid w:val="00202106"/>
    <w:rsid w:val="00202226"/>
    <w:rsid w:val="00202FE4"/>
    <w:rsid w:val="00203216"/>
    <w:rsid w:val="002045A5"/>
    <w:rsid w:val="002060FA"/>
    <w:rsid w:val="00206533"/>
    <w:rsid w:val="00207A5E"/>
    <w:rsid w:val="00207E34"/>
    <w:rsid w:val="00212056"/>
    <w:rsid w:val="002122F0"/>
    <w:rsid w:val="00212E9D"/>
    <w:rsid w:val="0021363F"/>
    <w:rsid w:val="002136C8"/>
    <w:rsid w:val="00213C41"/>
    <w:rsid w:val="0021464F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6F1"/>
    <w:rsid w:val="00225803"/>
    <w:rsid w:val="00226F0A"/>
    <w:rsid w:val="002270C6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C12"/>
    <w:rsid w:val="00241C4F"/>
    <w:rsid w:val="00242974"/>
    <w:rsid w:val="00244455"/>
    <w:rsid w:val="00244A47"/>
    <w:rsid w:val="002509F5"/>
    <w:rsid w:val="00251E06"/>
    <w:rsid w:val="002525C9"/>
    <w:rsid w:val="00252780"/>
    <w:rsid w:val="0025309D"/>
    <w:rsid w:val="0025353C"/>
    <w:rsid w:val="00254DB8"/>
    <w:rsid w:val="002553B3"/>
    <w:rsid w:val="00255424"/>
    <w:rsid w:val="00256928"/>
    <w:rsid w:val="002576DE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4FBA"/>
    <w:rsid w:val="00277900"/>
    <w:rsid w:val="00281169"/>
    <w:rsid w:val="002811A1"/>
    <w:rsid w:val="002816BC"/>
    <w:rsid w:val="00282754"/>
    <w:rsid w:val="00283143"/>
    <w:rsid w:val="002831C8"/>
    <w:rsid w:val="0028544E"/>
    <w:rsid w:val="00285DB9"/>
    <w:rsid w:val="0028621E"/>
    <w:rsid w:val="00286797"/>
    <w:rsid w:val="00287689"/>
    <w:rsid w:val="00291F3E"/>
    <w:rsid w:val="00292F55"/>
    <w:rsid w:val="00293672"/>
    <w:rsid w:val="00294C1C"/>
    <w:rsid w:val="0029625C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59F"/>
    <w:rsid w:val="002B0AC8"/>
    <w:rsid w:val="002B260A"/>
    <w:rsid w:val="002B2B9D"/>
    <w:rsid w:val="002B2C29"/>
    <w:rsid w:val="002B32EE"/>
    <w:rsid w:val="002B42AF"/>
    <w:rsid w:val="002B55C7"/>
    <w:rsid w:val="002B598A"/>
    <w:rsid w:val="002B63BC"/>
    <w:rsid w:val="002B7819"/>
    <w:rsid w:val="002C017B"/>
    <w:rsid w:val="002C050A"/>
    <w:rsid w:val="002C05EB"/>
    <w:rsid w:val="002C100B"/>
    <w:rsid w:val="002C2CAF"/>
    <w:rsid w:val="002C3195"/>
    <w:rsid w:val="002C3FB4"/>
    <w:rsid w:val="002C40FE"/>
    <w:rsid w:val="002C4324"/>
    <w:rsid w:val="002C5245"/>
    <w:rsid w:val="002C604A"/>
    <w:rsid w:val="002C7DB8"/>
    <w:rsid w:val="002C7FEC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14"/>
    <w:rsid w:val="002E3FB7"/>
    <w:rsid w:val="002E4EC4"/>
    <w:rsid w:val="002E4F4A"/>
    <w:rsid w:val="002E5210"/>
    <w:rsid w:val="002E569E"/>
    <w:rsid w:val="002E6216"/>
    <w:rsid w:val="002E623B"/>
    <w:rsid w:val="002F113A"/>
    <w:rsid w:val="002F1931"/>
    <w:rsid w:val="002F2A63"/>
    <w:rsid w:val="002F2B02"/>
    <w:rsid w:val="002F3262"/>
    <w:rsid w:val="002F383B"/>
    <w:rsid w:val="002F3897"/>
    <w:rsid w:val="002F4633"/>
    <w:rsid w:val="002F4F9A"/>
    <w:rsid w:val="002F5B33"/>
    <w:rsid w:val="002F620A"/>
    <w:rsid w:val="002F6BC6"/>
    <w:rsid w:val="002F6EE1"/>
    <w:rsid w:val="002F72F1"/>
    <w:rsid w:val="002F7854"/>
    <w:rsid w:val="003001FD"/>
    <w:rsid w:val="00301522"/>
    <w:rsid w:val="003058B2"/>
    <w:rsid w:val="00306591"/>
    <w:rsid w:val="00306AF0"/>
    <w:rsid w:val="003070CC"/>
    <w:rsid w:val="003077A7"/>
    <w:rsid w:val="00311C13"/>
    <w:rsid w:val="003121BE"/>
    <w:rsid w:val="00312CF5"/>
    <w:rsid w:val="00313ADB"/>
    <w:rsid w:val="00315510"/>
    <w:rsid w:val="003157F8"/>
    <w:rsid w:val="00320783"/>
    <w:rsid w:val="00320EFA"/>
    <w:rsid w:val="00321DB8"/>
    <w:rsid w:val="00321F41"/>
    <w:rsid w:val="00323EEB"/>
    <w:rsid w:val="003243C8"/>
    <w:rsid w:val="003259F6"/>
    <w:rsid w:val="003268A1"/>
    <w:rsid w:val="00326D62"/>
    <w:rsid w:val="00327ADA"/>
    <w:rsid w:val="00327F13"/>
    <w:rsid w:val="00330DCC"/>
    <w:rsid w:val="00331C79"/>
    <w:rsid w:val="00331C97"/>
    <w:rsid w:val="00331DCA"/>
    <w:rsid w:val="00332962"/>
    <w:rsid w:val="00332F57"/>
    <w:rsid w:val="00334D40"/>
    <w:rsid w:val="003367F6"/>
    <w:rsid w:val="00336C5B"/>
    <w:rsid w:val="00337C6F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37F3"/>
    <w:rsid w:val="00354855"/>
    <w:rsid w:val="00354C43"/>
    <w:rsid w:val="00360644"/>
    <w:rsid w:val="00360A98"/>
    <w:rsid w:val="00361803"/>
    <w:rsid w:val="00361FE9"/>
    <w:rsid w:val="003633AD"/>
    <w:rsid w:val="00363CDE"/>
    <w:rsid w:val="00364703"/>
    <w:rsid w:val="0036472C"/>
    <w:rsid w:val="00366AB7"/>
    <w:rsid w:val="003708C7"/>
    <w:rsid w:val="00371E9C"/>
    <w:rsid w:val="00372A13"/>
    <w:rsid w:val="00372C01"/>
    <w:rsid w:val="00372F2A"/>
    <w:rsid w:val="00373D3E"/>
    <w:rsid w:val="00373DB8"/>
    <w:rsid w:val="00376210"/>
    <w:rsid w:val="00376342"/>
    <w:rsid w:val="0037636D"/>
    <w:rsid w:val="00376731"/>
    <w:rsid w:val="00376BC4"/>
    <w:rsid w:val="00377B67"/>
    <w:rsid w:val="00377E05"/>
    <w:rsid w:val="00380F68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1EAB"/>
    <w:rsid w:val="003A32DE"/>
    <w:rsid w:val="003A3607"/>
    <w:rsid w:val="003A3F19"/>
    <w:rsid w:val="003A601E"/>
    <w:rsid w:val="003A6561"/>
    <w:rsid w:val="003A66FA"/>
    <w:rsid w:val="003A68DC"/>
    <w:rsid w:val="003A7272"/>
    <w:rsid w:val="003A750E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56A5"/>
    <w:rsid w:val="003C71E0"/>
    <w:rsid w:val="003D066F"/>
    <w:rsid w:val="003D223A"/>
    <w:rsid w:val="003D3899"/>
    <w:rsid w:val="003D4B8C"/>
    <w:rsid w:val="003D53C9"/>
    <w:rsid w:val="003D57C9"/>
    <w:rsid w:val="003D61FC"/>
    <w:rsid w:val="003D679E"/>
    <w:rsid w:val="003E1000"/>
    <w:rsid w:val="003E1730"/>
    <w:rsid w:val="003E273E"/>
    <w:rsid w:val="003E3A9D"/>
    <w:rsid w:val="003E3EC0"/>
    <w:rsid w:val="003E417E"/>
    <w:rsid w:val="003E4D42"/>
    <w:rsid w:val="003E5186"/>
    <w:rsid w:val="003E6F85"/>
    <w:rsid w:val="003E7874"/>
    <w:rsid w:val="003E7D91"/>
    <w:rsid w:val="003F1B94"/>
    <w:rsid w:val="003F253B"/>
    <w:rsid w:val="003F254D"/>
    <w:rsid w:val="003F25DA"/>
    <w:rsid w:val="003F289F"/>
    <w:rsid w:val="003F2FE1"/>
    <w:rsid w:val="004014E0"/>
    <w:rsid w:val="00401651"/>
    <w:rsid w:val="00402908"/>
    <w:rsid w:val="00402B8A"/>
    <w:rsid w:val="0040304B"/>
    <w:rsid w:val="00403996"/>
    <w:rsid w:val="00403FA5"/>
    <w:rsid w:val="004051BB"/>
    <w:rsid w:val="004071DD"/>
    <w:rsid w:val="004072DB"/>
    <w:rsid w:val="004105F8"/>
    <w:rsid w:val="00410B6E"/>
    <w:rsid w:val="00410E5A"/>
    <w:rsid w:val="00413929"/>
    <w:rsid w:val="00413D1F"/>
    <w:rsid w:val="00414EDC"/>
    <w:rsid w:val="00416DBF"/>
    <w:rsid w:val="004178C3"/>
    <w:rsid w:val="00420C86"/>
    <w:rsid w:val="00421817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35258"/>
    <w:rsid w:val="00436399"/>
    <w:rsid w:val="004405A8"/>
    <w:rsid w:val="00440AE7"/>
    <w:rsid w:val="00440F44"/>
    <w:rsid w:val="004430BF"/>
    <w:rsid w:val="004503DF"/>
    <w:rsid w:val="0045099B"/>
    <w:rsid w:val="00452197"/>
    <w:rsid w:val="004535F6"/>
    <w:rsid w:val="00453AA5"/>
    <w:rsid w:val="004568D5"/>
    <w:rsid w:val="00457503"/>
    <w:rsid w:val="00460C54"/>
    <w:rsid w:val="00461E31"/>
    <w:rsid w:val="00461EEF"/>
    <w:rsid w:val="00462788"/>
    <w:rsid w:val="00462FF8"/>
    <w:rsid w:val="0046357B"/>
    <w:rsid w:val="004643CF"/>
    <w:rsid w:val="00464491"/>
    <w:rsid w:val="00465AC3"/>
    <w:rsid w:val="00465FC1"/>
    <w:rsid w:val="004701E7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06E3"/>
    <w:rsid w:val="004A1E59"/>
    <w:rsid w:val="004B10DB"/>
    <w:rsid w:val="004B1DB1"/>
    <w:rsid w:val="004B2387"/>
    <w:rsid w:val="004B35CF"/>
    <w:rsid w:val="004B3910"/>
    <w:rsid w:val="004B4F42"/>
    <w:rsid w:val="004B5F16"/>
    <w:rsid w:val="004B7B38"/>
    <w:rsid w:val="004C063B"/>
    <w:rsid w:val="004C0685"/>
    <w:rsid w:val="004C1520"/>
    <w:rsid w:val="004C1C34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FD3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0BD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3A02"/>
    <w:rsid w:val="004F545D"/>
    <w:rsid w:val="004F5786"/>
    <w:rsid w:val="004F649A"/>
    <w:rsid w:val="004F668B"/>
    <w:rsid w:val="004F7531"/>
    <w:rsid w:val="004F7BC8"/>
    <w:rsid w:val="00501B4F"/>
    <w:rsid w:val="00501FBC"/>
    <w:rsid w:val="005047D3"/>
    <w:rsid w:val="005077ED"/>
    <w:rsid w:val="00510D73"/>
    <w:rsid w:val="0051114B"/>
    <w:rsid w:val="00511F3A"/>
    <w:rsid w:val="00513B64"/>
    <w:rsid w:val="00514072"/>
    <w:rsid w:val="00514183"/>
    <w:rsid w:val="00514551"/>
    <w:rsid w:val="00515354"/>
    <w:rsid w:val="005158F8"/>
    <w:rsid w:val="005160DD"/>
    <w:rsid w:val="0051752B"/>
    <w:rsid w:val="005175AA"/>
    <w:rsid w:val="00520109"/>
    <w:rsid w:val="00521EE9"/>
    <w:rsid w:val="00522329"/>
    <w:rsid w:val="005227F7"/>
    <w:rsid w:val="00524D06"/>
    <w:rsid w:val="005263CD"/>
    <w:rsid w:val="005266C6"/>
    <w:rsid w:val="00526706"/>
    <w:rsid w:val="00526758"/>
    <w:rsid w:val="005272E9"/>
    <w:rsid w:val="00527A42"/>
    <w:rsid w:val="005311DC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445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1387"/>
    <w:rsid w:val="00553592"/>
    <w:rsid w:val="00553594"/>
    <w:rsid w:val="0055399C"/>
    <w:rsid w:val="005541EA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061"/>
    <w:rsid w:val="00573C1B"/>
    <w:rsid w:val="0057457C"/>
    <w:rsid w:val="005746B4"/>
    <w:rsid w:val="0057508B"/>
    <w:rsid w:val="00575E80"/>
    <w:rsid w:val="00577889"/>
    <w:rsid w:val="00577DA7"/>
    <w:rsid w:val="00577FC7"/>
    <w:rsid w:val="00581127"/>
    <w:rsid w:val="00582166"/>
    <w:rsid w:val="0058244E"/>
    <w:rsid w:val="00582939"/>
    <w:rsid w:val="00582F0E"/>
    <w:rsid w:val="0058380B"/>
    <w:rsid w:val="00583810"/>
    <w:rsid w:val="0058440E"/>
    <w:rsid w:val="005852CD"/>
    <w:rsid w:val="005857B8"/>
    <w:rsid w:val="00586C5D"/>
    <w:rsid w:val="00586E67"/>
    <w:rsid w:val="005911BF"/>
    <w:rsid w:val="00592EBC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2C5F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E7DF4"/>
    <w:rsid w:val="005F2765"/>
    <w:rsid w:val="005F48F8"/>
    <w:rsid w:val="005F5792"/>
    <w:rsid w:val="005F5D64"/>
    <w:rsid w:val="005F5DAD"/>
    <w:rsid w:val="005F5FF9"/>
    <w:rsid w:val="005F6853"/>
    <w:rsid w:val="005F76FE"/>
    <w:rsid w:val="0060068E"/>
    <w:rsid w:val="00601A6A"/>
    <w:rsid w:val="00601F42"/>
    <w:rsid w:val="00604F13"/>
    <w:rsid w:val="00605E5D"/>
    <w:rsid w:val="006060C6"/>
    <w:rsid w:val="006064E5"/>
    <w:rsid w:val="00606BF8"/>
    <w:rsid w:val="006079E9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25CB"/>
    <w:rsid w:val="00634B56"/>
    <w:rsid w:val="00634BF0"/>
    <w:rsid w:val="00635556"/>
    <w:rsid w:val="0063700A"/>
    <w:rsid w:val="00637303"/>
    <w:rsid w:val="00640649"/>
    <w:rsid w:val="00640932"/>
    <w:rsid w:val="00640B70"/>
    <w:rsid w:val="00641774"/>
    <w:rsid w:val="00641EA3"/>
    <w:rsid w:val="0064267C"/>
    <w:rsid w:val="00642933"/>
    <w:rsid w:val="00643508"/>
    <w:rsid w:val="0064362B"/>
    <w:rsid w:val="006443ED"/>
    <w:rsid w:val="006452F1"/>
    <w:rsid w:val="0064636B"/>
    <w:rsid w:val="006464A8"/>
    <w:rsid w:val="006518A2"/>
    <w:rsid w:val="006520AA"/>
    <w:rsid w:val="00652F79"/>
    <w:rsid w:val="0065378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5ABE"/>
    <w:rsid w:val="006663B5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41A"/>
    <w:rsid w:val="006737A8"/>
    <w:rsid w:val="0067467D"/>
    <w:rsid w:val="00676179"/>
    <w:rsid w:val="00676F5D"/>
    <w:rsid w:val="006800A5"/>
    <w:rsid w:val="00680D01"/>
    <w:rsid w:val="00680FBC"/>
    <w:rsid w:val="00682396"/>
    <w:rsid w:val="00682E27"/>
    <w:rsid w:val="00682EEA"/>
    <w:rsid w:val="006837B5"/>
    <w:rsid w:val="00683B81"/>
    <w:rsid w:val="00683E49"/>
    <w:rsid w:val="00684170"/>
    <w:rsid w:val="00685606"/>
    <w:rsid w:val="006905BB"/>
    <w:rsid w:val="006912B6"/>
    <w:rsid w:val="00691BA6"/>
    <w:rsid w:val="0069218F"/>
    <w:rsid w:val="00694008"/>
    <w:rsid w:val="006948EA"/>
    <w:rsid w:val="006950B1"/>
    <w:rsid w:val="00695426"/>
    <w:rsid w:val="006963D6"/>
    <w:rsid w:val="006963F5"/>
    <w:rsid w:val="006974A0"/>
    <w:rsid w:val="00697B41"/>
    <w:rsid w:val="006A00CA"/>
    <w:rsid w:val="006A13DB"/>
    <w:rsid w:val="006A26F8"/>
    <w:rsid w:val="006A2B43"/>
    <w:rsid w:val="006A3D76"/>
    <w:rsid w:val="006A4C70"/>
    <w:rsid w:val="006A4D02"/>
    <w:rsid w:val="006A6433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58F"/>
    <w:rsid w:val="006C3BBB"/>
    <w:rsid w:val="006C4145"/>
    <w:rsid w:val="006C47AE"/>
    <w:rsid w:val="006C5B7B"/>
    <w:rsid w:val="006C624D"/>
    <w:rsid w:val="006C70A4"/>
    <w:rsid w:val="006C777E"/>
    <w:rsid w:val="006C7AB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2324"/>
    <w:rsid w:val="006E24CE"/>
    <w:rsid w:val="006E42E7"/>
    <w:rsid w:val="006E50F8"/>
    <w:rsid w:val="006E5D1C"/>
    <w:rsid w:val="006E61C2"/>
    <w:rsid w:val="006E6B6C"/>
    <w:rsid w:val="006E70B5"/>
    <w:rsid w:val="006E73AB"/>
    <w:rsid w:val="006F2AFB"/>
    <w:rsid w:val="006F30E0"/>
    <w:rsid w:val="006F6E21"/>
    <w:rsid w:val="006F781C"/>
    <w:rsid w:val="006F79ED"/>
    <w:rsid w:val="00700D94"/>
    <w:rsid w:val="00702080"/>
    <w:rsid w:val="007037A6"/>
    <w:rsid w:val="00704805"/>
    <w:rsid w:val="00704EE7"/>
    <w:rsid w:val="00706009"/>
    <w:rsid w:val="007072E5"/>
    <w:rsid w:val="007074D5"/>
    <w:rsid w:val="00711B24"/>
    <w:rsid w:val="00712D93"/>
    <w:rsid w:val="00713BD2"/>
    <w:rsid w:val="007142ED"/>
    <w:rsid w:val="0071432B"/>
    <w:rsid w:val="007143E6"/>
    <w:rsid w:val="00715511"/>
    <w:rsid w:val="0071628B"/>
    <w:rsid w:val="0071770D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82D"/>
    <w:rsid w:val="00731FDA"/>
    <w:rsid w:val="007342B3"/>
    <w:rsid w:val="007346B4"/>
    <w:rsid w:val="00737400"/>
    <w:rsid w:val="0074048B"/>
    <w:rsid w:val="00740FE2"/>
    <w:rsid w:val="007413A0"/>
    <w:rsid w:val="00741BB9"/>
    <w:rsid w:val="00742C0A"/>
    <w:rsid w:val="00743D97"/>
    <w:rsid w:val="00744569"/>
    <w:rsid w:val="00744924"/>
    <w:rsid w:val="007452FD"/>
    <w:rsid w:val="007458EF"/>
    <w:rsid w:val="00745F07"/>
    <w:rsid w:val="00747190"/>
    <w:rsid w:val="00747F11"/>
    <w:rsid w:val="0075037F"/>
    <w:rsid w:val="007526EB"/>
    <w:rsid w:val="007538A7"/>
    <w:rsid w:val="00753D7D"/>
    <w:rsid w:val="00754EB6"/>
    <w:rsid w:val="007559C3"/>
    <w:rsid w:val="007567D3"/>
    <w:rsid w:val="00761B0E"/>
    <w:rsid w:val="00761CC0"/>
    <w:rsid w:val="00761F4B"/>
    <w:rsid w:val="007623DC"/>
    <w:rsid w:val="0077344F"/>
    <w:rsid w:val="00773B7E"/>
    <w:rsid w:val="0077433D"/>
    <w:rsid w:val="00774CE6"/>
    <w:rsid w:val="0077770C"/>
    <w:rsid w:val="00777B45"/>
    <w:rsid w:val="00781820"/>
    <w:rsid w:val="00781EB9"/>
    <w:rsid w:val="007821E5"/>
    <w:rsid w:val="00783B42"/>
    <w:rsid w:val="00783C90"/>
    <w:rsid w:val="007848B3"/>
    <w:rsid w:val="00785315"/>
    <w:rsid w:val="007915EE"/>
    <w:rsid w:val="007926BB"/>
    <w:rsid w:val="00792E35"/>
    <w:rsid w:val="00794CDA"/>
    <w:rsid w:val="00794F2E"/>
    <w:rsid w:val="00794FAF"/>
    <w:rsid w:val="0079563B"/>
    <w:rsid w:val="00796479"/>
    <w:rsid w:val="007964BD"/>
    <w:rsid w:val="00796D2A"/>
    <w:rsid w:val="007970D4"/>
    <w:rsid w:val="00797277"/>
    <w:rsid w:val="007A03BD"/>
    <w:rsid w:val="007A14EE"/>
    <w:rsid w:val="007A1526"/>
    <w:rsid w:val="007A2CEB"/>
    <w:rsid w:val="007A2F92"/>
    <w:rsid w:val="007A302A"/>
    <w:rsid w:val="007A38EB"/>
    <w:rsid w:val="007A55A4"/>
    <w:rsid w:val="007A5908"/>
    <w:rsid w:val="007A59E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1C85"/>
    <w:rsid w:val="007C3FBD"/>
    <w:rsid w:val="007C58BE"/>
    <w:rsid w:val="007C779E"/>
    <w:rsid w:val="007C7B25"/>
    <w:rsid w:val="007D1CC2"/>
    <w:rsid w:val="007D3B8F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2E5B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78C0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3D2B"/>
    <w:rsid w:val="008447A1"/>
    <w:rsid w:val="00844A28"/>
    <w:rsid w:val="00845249"/>
    <w:rsid w:val="008474C6"/>
    <w:rsid w:val="00847678"/>
    <w:rsid w:val="00847714"/>
    <w:rsid w:val="00850A43"/>
    <w:rsid w:val="00851E34"/>
    <w:rsid w:val="00853C0B"/>
    <w:rsid w:val="00854C45"/>
    <w:rsid w:val="008552CE"/>
    <w:rsid w:val="008556DF"/>
    <w:rsid w:val="00856D3A"/>
    <w:rsid w:val="00856F59"/>
    <w:rsid w:val="00857156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5968"/>
    <w:rsid w:val="00866038"/>
    <w:rsid w:val="00866304"/>
    <w:rsid w:val="00866A03"/>
    <w:rsid w:val="008674E7"/>
    <w:rsid w:val="00872CC7"/>
    <w:rsid w:val="00872D99"/>
    <w:rsid w:val="008745EA"/>
    <w:rsid w:val="00874C84"/>
    <w:rsid w:val="00875ABE"/>
    <w:rsid w:val="00876596"/>
    <w:rsid w:val="00876601"/>
    <w:rsid w:val="00877C94"/>
    <w:rsid w:val="00880AAD"/>
    <w:rsid w:val="00882EEC"/>
    <w:rsid w:val="00883A6D"/>
    <w:rsid w:val="00883AA5"/>
    <w:rsid w:val="008845EF"/>
    <w:rsid w:val="0088586D"/>
    <w:rsid w:val="00891094"/>
    <w:rsid w:val="00892803"/>
    <w:rsid w:val="00892961"/>
    <w:rsid w:val="00892AB6"/>
    <w:rsid w:val="00893601"/>
    <w:rsid w:val="00893A7E"/>
    <w:rsid w:val="008951AA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1EB3"/>
    <w:rsid w:val="008B3FC8"/>
    <w:rsid w:val="008B5579"/>
    <w:rsid w:val="008B6355"/>
    <w:rsid w:val="008C0FB0"/>
    <w:rsid w:val="008C18E9"/>
    <w:rsid w:val="008C2A6A"/>
    <w:rsid w:val="008C3A95"/>
    <w:rsid w:val="008C45A1"/>
    <w:rsid w:val="008C4A4D"/>
    <w:rsid w:val="008C4DC4"/>
    <w:rsid w:val="008C6467"/>
    <w:rsid w:val="008C7E71"/>
    <w:rsid w:val="008C7E85"/>
    <w:rsid w:val="008D12CE"/>
    <w:rsid w:val="008D1774"/>
    <w:rsid w:val="008D2311"/>
    <w:rsid w:val="008D407B"/>
    <w:rsid w:val="008D41AE"/>
    <w:rsid w:val="008D50F9"/>
    <w:rsid w:val="008D5B46"/>
    <w:rsid w:val="008D5C62"/>
    <w:rsid w:val="008D647C"/>
    <w:rsid w:val="008E104C"/>
    <w:rsid w:val="008E1BF2"/>
    <w:rsid w:val="008E20DF"/>
    <w:rsid w:val="008E22AA"/>
    <w:rsid w:val="008E2389"/>
    <w:rsid w:val="008E2974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C5E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642"/>
    <w:rsid w:val="0091575C"/>
    <w:rsid w:val="0091604B"/>
    <w:rsid w:val="0091732A"/>
    <w:rsid w:val="00917C91"/>
    <w:rsid w:val="00920D83"/>
    <w:rsid w:val="0092276C"/>
    <w:rsid w:val="009259DE"/>
    <w:rsid w:val="00926310"/>
    <w:rsid w:val="00926543"/>
    <w:rsid w:val="00926D63"/>
    <w:rsid w:val="00930600"/>
    <w:rsid w:val="00931E5C"/>
    <w:rsid w:val="0093234C"/>
    <w:rsid w:val="00932B26"/>
    <w:rsid w:val="00934137"/>
    <w:rsid w:val="009344AA"/>
    <w:rsid w:val="00934635"/>
    <w:rsid w:val="009354C5"/>
    <w:rsid w:val="009355AF"/>
    <w:rsid w:val="00936012"/>
    <w:rsid w:val="00937658"/>
    <w:rsid w:val="009413CA"/>
    <w:rsid w:val="009417A5"/>
    <w:rsid w:val="00941FB8"/>
    <w:rsid w:val="00942342"/>
    <w:rsid w:val="0094237C"/>
    <w:rsid w:val="00942546"/>
    <w:rsid w:val="0094261F"/>
    <w:rsid w:val="00942DB2"/>
    <w:rsid w:val="0094315F"/>
    <w:rsid w:val="00943424"/>
    <w:rsid w:val="0094379C"/>
    <w:rsid w:val="0094571A"/>
    <w:rsid w:val="00946002"/>
    <w:rsid w:val="0094702D"/>
    <w:rsid w:val="00947941"/>
    <w:rsid w:val="009479FA"/>
    <w:rsid w:val="00947DDF"/>
    <w:rsid w:val="0095249B"/>
    <w:rsid w:val="009544A7"/>
    <w:rsid w:val="00954EC1"/>
    <w:rsid w:val="009550A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914"/>
    <w:rsid w:val="00967F52"/>
    <w:rsid w:val="0097027A"/>
    <w:rsid w:val="00970851"/>
    <w:rsid w:val="009709EF"/>
    <w:rsid w:val="00970ECC"/>
    <w:rsid w:val="00973D3B"/>
    <w:rsid w:val="00973DEC"/>
    <w:rsid w:val="00975096"/>
    <w:rsid w:val="00975EB8"/>
    <w:rsid w:val="009762E9"/>
    <w:rsid w:val="00976A93"/>
    <w:rsid w:val="009775F5"/>
    <w:rsid w:val="009779A1"/>
    <w:rsid w:val="00980A6A"/>
    <w:rsid w:val="00981C1E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1F3C"/>
    <w:rsid w:val="00992114"/>
    <w:rsid w:val="00993862"/>
    <w:rsid w:val="0099434B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001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1E00"/>
    <w:rsid w:val="009C2C2A"/>
    <w:rsid w:val="009C300C"/>
    <w:rsid w:val="009C45A9"/>
    <w:rsid w:val="009C5B71"/>
    <w:rsid w:val="009C6644"/>
    <w:rsid w:val="009D1899"/>
    <w:rsid w:val="009D1912"/>
    <w:rsid w:val="009D1EF2"/>
    <w:rsid w:val="009D2166"/>
    <w:rsid w:val="009D2AD8"/>
    <w:rsid w:val="009D3499"/>
    <w:rsid w:val="009D459D"/>
    <w:rsid w:val="009D4DB9"/>
    <w:rsid w:val="009D4DBF"/>
    <w:rsid w:val="009D5BF5"/>
    <w:rsid w:val="009D6032"/>
    <w:rsid w:val="009D60A4"/>
    <w:rsid w:val="009D6260"/>
    <w:rsid w:val="009D69AD"/>
    <w:rsid w:val="009E1BA7"/>
    <w:rsid w:val="009E2526"/>
    <w:rsid w:val="009E26AB"/>
    <w:rsid w:val="009E2BD6"/>
    <w:rsid w:val="009E2EBF"/>
    <w:rsid w:val="009E3186"/>
    <w:rsid w:val="009E329E"/>
    <w:rsid w:val="009E44DB"/>
    <w:rsid w:val="009E6B96"/>
    <w:rsid w:val="009E70CB"/>
    <w:rsid w:val="009F1C34"/>
    <w:rsid w:val="009F3358"/>
    <w:rsid w:val="009F3B53"/>
    <w:rsid w:val="009F46AD"/>
    <w:rsid w:val="009F4AEF"/>
    <w:rsid w:val="009F676A"/>
    <w:rsid w:val="009F6B51"/>
    <w:rsid w:val="009F6E3C"/>
    <w:rsid w:val="009F70C1"/>
    <w:rsid w:val="00A00A1E"/>
    <w:rsid w:val="00A0478E"/>
    <w:rsid w:val="00A0632E"/>
    <w:rsid w:val="00A1002D"/>
    <w:rsid w:val="00A11621"/>
    <w:rsid w:val="00A11922"/>
    <w:rsid w:val="00A136A1"/>
    <w:rsid w:val="00A16017"/>
    <w:rsid w:val="00A16530"/>
    <w:rsid w:val="00A16575"/>
    <w:rsid w:val="00A16746"/>
    <w:rsid w:val="00A16BB2"/>
    <w:rsid w:val="00A2051A"/>
    <w:rsid w:val="00A21B27"/>
    <w:rsid w:val="00A22DA1"/>
    <w:rsid w:val="00A23709"/>
    <w:rsid w:val="00A24642"/>
    <w:rsid w:val="00A2566D"/>
    <w:rsid w:val="00A26072"/>
    <w:rsid w:val="00A26E4F"/>
    <w:rsid w:val="00A31EB3"/>
    <w:rsid w:val="00A325FB"/>
    <w:rsid w:val="00A32BC5"/>
    <w:rsid w:val="00A34BC2"/>
    <w:rsid w:val="00A34E1B"/>
    <w:rsid w:val="00A34F30"/>
    <w:rsid w:val="00A3668B"/>
    <w:rsid w:val="00A36AEB"/>
    <w:rsid w:val="00A3737E"/>
    <w:rsid w:val="00A37A6D"/>
    <w:rsid w:val="00A41EAC"/>
    <w:rsid w:val="00A422A2"/>
    <w:rsid w:val="00A42643"/>
    <w:rsid w:val="00A42EFE"/>
    <w:rsid w:val="00A44A4E"/>
    <w:rsid w:val="00A46670"/>
    <w:rsid w:val="00A4696F"/>
    <w:rsid w:val="00A47640"/>
    <w:rsid w:val="00A50533"/>
    <w:rsid w:val="00A5232A"/>
    <w:rsid w:val="00A52372"/>
    <w:rsid w:val="00A52655"/>
    <w:rsid w:val="00A52F6A"/>
    <w:rsid w:val="00A5404E"/>
    <w:rsid w:val="00A54AFE"/>
    <w:rsid w:val="00A559FC"/>
    <w:rsid w:val="00A55D97"/>
    <w:rsid w:val="00A57084"/>
    <w:rsid w:val="00A607CC"/>
    <w:rsid w:val="00A61A8E"/>
    <w:rsid w:val="00A62C85"/>
    <w:rsid w:val="00A62F60"/>
    <w:rsid w:val="00A64A13"/>
    <w:rsid w:val="00A64B43"/>
    <w:rsid w:val="00A65832"/>
    <w:rsid w:val="00A66D93"/>
    <w:rsid w:val="00A66FC8"/>
    <w:rsid w:val="00A67C0E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30FF"/>
    <w:rsid w:val="00A94443"/>
    <w:rsid w:val="00A94E12"/>
    <w:rsid w:val="00A94E39"/>
    <w:rsid w:val="00A9596E"/>
    <w:rsid w:val="00A95D20"/>
    <w:rsid w:val="00A96E56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72B"/>
    <w:rsid w:val="00AB7B54"/>
    <w:rsid w:val="00AC33CC"/>
    <w:rsid w:val="00AC376A"/>
    <w:rsid w:val="00AC3B8A"/>
    <w:rsid w:val="00AC43D7"/>
    <w:rsid w:val="00AC594D"/>
    <w:rsid w:val="00AC68DC"/>
    <w:rsid w:val="00AD2858"/>
    <w:rsid w:val="00AD3490"/>
    <w:rsid w:val="00AD3796"/>
    <w:rsid w:val="00AD38EB"/>
    <w:rsid w:val="00AD4F86"/>
    <w:rsid w:val="00AE0372"/>
    <w:rsid w:val="00AE120D"/>
    <w:rsid w:val="00AE13CA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1916"/>
    <w:rsid w:val="00AF3B36"/>
    <w:rsid w:val="00AF424F"/>
    <w:rsid w:val="00AF465D"/>
    <w:rsid w:val="00AF4C3D"/>
    <w:rsid w:val="00AF4D1B"/>
    <w:rsid w:val="00AF7022"/>
    <w:rsid w:val="00B003EE"/>
    <w:rsid w:val="00B02A87"/>
    <w:rsid w:val="00B033A1"/>
    <w:rsid w:val="00B04731"/>
    <w:rsid w:val="00B0549B"/>
    <w:rsid w:val="00B05C94"/>
    <w:rsid w:val="00B076FE"/>
    <w:rsid w:val="00B079B1"/>
    <w:rsid w:val="00B10F80"/>
    <w:rsid w:val="00B1107B"/>
    <w:rsid w:val="00B14552"/>
    <w:rsid w:val="00B14877"/>
    <w:rsid w:val="00B15D8F"/>
    <w:rsid w:val="00B16099"/>
    <w:rsid w:val="00B16DF4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040"/>
    <w:rsid w:val="00B36878"/>
    <w:rsid w:val="00B36D52"/>
    <w:rsid w:val="00B3775B"/>
    <w:rsid w:val="00B42783"/>
    <w:rsid w:val="00B43287"/>
    <w:rsid w:val="00B4516F"/>
    <w:rsid w:val="00B45888"/>
    <w:rsid w:val="00B468AB"/>
    <w:rsid w:val="00B46F22"/>
    <w:rsid w:val="00B47228"/>
    <w:rsid w:val="00B47551"/>
    <w:rsid w:val="00B479ED"/>
    <w:rsid w:val="00B50BBA"/>
    <w:rsid w:val="00B53B67"/>
    <w:rsid w:val="00B5413C"/>
    <w:rsid w:val="00B545B0"/>
    <w:rsid w:val="00B54E92"/>
    <w:rsid w:val="00B55162"/>
    <w:rsid w:val="00B55720"/>
    <w:rsid w:val="00B55E96"/>
    <w:rsid w:val="00B56006"/>
    <w:rsid w:val="00B601CA"/>
    <w:rsid w:val="00B6131D"/>
    <w:rsid w:val="00B6171A"/>
    <w:rsid w:val="00B63A4D"/>
    <w:rsid w:val="00B64687"/>
    <w:rsid w:val="00B64EEE"/>
    <w:rsid w:val="00B65991"/>
    <w:rsid w:val="00B66402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49C3"/>
    <w:rsid w:val="00B84CCA"/>
    <w:rsid w:val="00B855DB"/>
    <w:rsid w:val="00B85B19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97EAE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5C7"/>
    <w:rsid w:val="00BB5AC3"/>
    <w:rsid w:val="00BB6677"/>
    <w:rsid w:val="00BB7295"/>
    <w:rsid w:val="00BC057D"/>
    <w:rsid w:val="00BC0D17"/>
    <w:rsid w:val="00BC12E6"/>
    <w:rsid w:val="00BC1DE0"/>
    <w:rsid w:val="00BC2D47"/>
    <w:rsid w:val="00BC3119"/>
    <w:rsid w:val="00BC3998"/>
    <w:rsid w:val="00BC39E0"/>
    <w:rsid w:val="00BC792A"/>
    <w:rsid w:val="00BD066C"/>
    <w:rsid w:val="00BD2C04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4CBF"/>
    <w:rsid w:val="00BE7D3C"/>
    <w:rsid w:val="00BF0ECE"/>
    <w:rsid w:val="00BF21A4"/>
    <w:rsid w:val="00BF318D"/>
    <w:rsid w:val="00BF34AF"/>
    <w:rsid w:val="00BF4A18"/>
    <w:rsid w:val="00BF4DE9"/>
    <w:rsid w:val="00BF5E24"/>
    <w:rsid w:val="00BF784A"/>
    <w:rsid w:val="00BF7EB2"/>
    <w:rsid w:val="00C00732"/>
    <w:rsid w:val="00C01536"/>
    <w:rsid w:val="00C0211E"/>
    <w:rsid w:val="00C023B7"/>
    <w:rsid w:val="00C029D7"/>
    <w:rsid w:val="00C02A5C"/>
    <w:rsid w:val="00C02B59"/>
    <w:rsid w:val="00C03308"/>
    <w:rsid w:val="00C07666"/>
    <w:rsid w:val="00C07B2C"/>
    <w:rsid w:val="00C1133C"/>
    <w:rsid w:val="00C12067"/>
    <w:rsid w:val="00C122AF"/>
    <w:rsid w:val="00C123F4"/>
    <w:rsid w:val="00C132FE"/>
    <w:rsid w:val="00C1365A"/>
    <w:rsid w:val="00C1457E"/>
    <w:rsid w:val="00C147B5"/>
    <w:rsid w:val="00C1579A"/>
    <w:rsid w:val="00C16041"/>
    <w:rsid w:val="00C160B5"/>
    <w:rsid w:val="00C172AC"/>
    <w:rsid w:val="00C172F1"/>
    <w:rsid w:val="00C209D6"/>
    <w:rsid w:val="00C2182D"/>
    <w:rsid w:val="00C21D5A"/>
    <w:rsid w:val="00C22BE3"/>
    <w:rsid w:val="00C2559C"/>
    <w:rsid w:val="00C269D3"/>
    <w:rsid w:val="00C30470"/>
    <w:rsid w:val="00C33592"/>
    <w:rsid w:val="00C344D5"/>
    <w:rsid w:val="00C34773"/>
    <w:rsid w:val="00C36B46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05F"/>
    <w:rsid w:val="00C7566A"/>
    <w:rsid w:val="00C758CE"/>
    <w:rsid w:val="00C76CA9"/>
    <w:rsid w:val="00C76D87"/>
    <w:rsid w:val="00C76EA7"/>
    <w:rsid w:val="00C77452"/>
    <w:rsid w:val="00C77D35"/>
    <w:rsid w:val="00C80747"/>
    <w:rsid w:val="00C80B82"/>
    <w:rsid w:val="00C80EF0"/>
    <w:rsid w:val="00C81906"/>
    <w:rsid w:val="00C81E56"/>
    <w:rsid w:val="00C82BB3"/>
    <w:rsid w:val="00C83091"/>
    <w:rsid w:val="00C834BE"/>
    <w:rsid w:val="00C84749"/>
    <w:rsid w:val="00C848BB"/>
    <w:rsid w:val="00C85807"/>
    <w:rsid w:val="00C86741"/>
    <w:rsid w:val="00C87E97"/>
    <w:rsid w:val="00C87EC8"/>
    <w:rsid w:val="00C91CB1"/>
    <w:rsid w:val="00C92854"/>
    <w:rsid w:val="00C93FA1"/>
    <w:rsid w:val="00C958AD"/>
    <w:rsid w:val="00C95C44"/>
    <w:rsid w:val="00C96643"/>
    <w:rsid w:val="00CA0193"/>
    <w:rsid w:val="00CA0249"/>
    <w:rsid w:val="00CA028E"/>
    <w:rsid w:val="00CA14F1"/>
    <w:rsid w:val="00CA2060"/>
    <w:rsid w:val="00CA2EDB"/>
    <w:rsid w:val="00CA4D6D"/>
    <w:rsid w:val="00CA5534"/>
    <w:rsid w:val="00CA5A7C"/>
    <w:rsid w:val="00CA6741"/>
    <w:rsid w:val="00CA76FC"/>
    <w:rsid w:val="00CB06EA"/>
    <w:rsid w:val="00CB0F89"/>
    <w:rsid w:val="00CB267F"/>
    <w:rsid w:val="00CB4566"/>
    <w:rsid w:val="00CB5AB0"/>
    <w:rsid w:val="00CB6A3E"/>
    <w:rsid w:val="00CB7355"/>
    <w:rsid w:val="00CB743B"/>
    <w:rsid w:val="00CC0BFE"/>
    <w:rsid w:val="00CC2092"/>
    <w:rsid w:val="00CC2406"/>
    <w:rsid w:val="00CC2C60"/>
    <w:rsid w:val="00CC425F"/>
    <w:rsid w:val="00CC5453"/>
    <w:rsid w:val="00CC5736"/>
    <w:rsid w:val="00CC5A57"/>
    <w:rsid w:val="00CC6624"/>
    <w:rsid w:val="00CC6716"/>
    <w:rsid w:val="00CD01A0"/>
    <w:rsid w:val="00CD0F01"/>
    <w:rsid w:val="00CD1D14"/>
    <w:rsid w:val="00CD1FCA"/>
    <w:rsid w:val="00CD317C"/>
    <w:rsid w:val="00CD3433"/>
    <w:rsid w:val="00CD41B7"/>
    <w:rsid w:val="00CD4D85"/>
    <w:rsid w:val="00CD57FB"/>
    <w:rsid w:val="00CD6C4B"/>
    <w:rsid w:val="00CE017C"/>
    <w:rsid w:val="00CE0234"/>
    <w:rsid w:val="00CE0316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05E8F"/>
    <w:rsid w:val="00D07803"/>
    <w:rsid w:val="00D07CD2"/>
    <w:rsid w:val="00D1038C"/>
    <w:rsid w:val="00D10B69"/>
    <w:rsid w:val="00D11640"/>
    <w:rsid w:val="00D11981"/>
    <w:rsid w:val="00D11AD9"/>
    <w:rsid w:val="00D1278C"/>
    <w:rsid w:val="00D12AFD"/>
    <w:rsid w:val="00D13280"/>
    <w:rsid w:val="00D1426D"/>
    <w:rsid w:val="00D149DB"/>
    <w:rsid w:val="00D1578E"/>
    <w:rsid w:val="00D16C30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230"/>
    <w:rsid w:val="00D36A82"/>
    <w:rsid w:val="00D36BE2"/>
    <w:rsid w:val="00D37F25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24EE"/>
    <w:rsid w:val="00D63DBD"/>
    <w:rsid w:val="00D63FCD"/>
    <w:rsid w:val="00D66CB9"/>
    <w:rsid w:val="00D67620"/>
    <w:rsid w:val="00D71F87"/>
    <w:rsid w:val="00D7201B"/>
    <w:rsid w:val="00D729D4"/>
    <w:rsid w:val="00D738C3"/>
    <w:rsid w:val="00D73EEA"/>
    <w:rsid w:val="00D74A6B"/>
    <w:rsid w:val="00D74DA1"/>
    <w:rsid w:val="00D75202"/>
    <w:rsid w:val="00D7563D"/>
    <w:rsid w:val="00D75FD2"/>
    <w:rsid w:val="00D808DF"/>
    <w:rsid w:val="00D809E1"/>
    <w:rsid w:val="00D81A15"/>
    <w:rsid w:val="00D81A35"/>
    <w:rsid w:val="00D83417"/>
    <w:rsid w:val="00D83736"/>
    <w:rsid w:val="00D87000"/>
    <w:rsid w:val="00D87A58"/>
    <w:rsid w:val="00D9164D"/>
    <w:rsid w:val="00D9229F"/>
    <w:rsid w:val="00D9281D"/>
    <w:rsid w:val="00D937C4"/>
    <w:rsid w:val="00D93CDC"/>
    <w:rsid w:val="00D9545A"/>
    <w:rsid w:val="00D9693C"/>
    <w:rsid w:val="00D96A93"/>
    <w:rsid w:val="00D97AF6"/>
    <w:rsid w:val="00DA0F22"/>
    <w:rsid w:val="00DA3C6D"/>
    <w:rsid w:val="00DA43AC"/>
    <w:rsid w:val="00DA591D"/>
    <w:rsid w:val="00DA5DB0"/>
    <w:rsid w:val="00DB033A"/>
    <w:rsid w:val="00DB0664"/>
    <w:rsid w:val="00DB0758"/>
    <w:rsid w:val="00DB11D0"/>
    <w:rsid w:val="00DB1B50"/>
    <w:rsid w:val="00DB30C4"/>
    <w:rsid w:val="00DB333B"/>
    <w:rsid w:val="00DB3E99"/>
    <w:rsid w:val="00DB48BF"/>
    <w:rsid w:val="00DB5291"/>
    <w:rsid w:val="00DB5E98"/>
    <w:rsid w:val="00DB6667"/>
    <w:rsid w:val="00DB6B9B"/>
    <w:rsid w:val="00DB701F"/>
    <w:rsid w:val="00DB7D65"/>
    <w:rsid w:val="00DC09E3"/>
    <w:rsid w:val="00DC1AC8"/>
    <w:rsid w:val="00DC2903"/>
    <w:rsid w:val="00DC30CD"/>
    <w:rsid w:val="00DC4517"/>
    <w:rsid w:val="00DC4785"/>
    <w:rsid w:val="00DC4BA1"/>
    <w:rsid w:val="00DC5814"/>
    <w:rsid w:val="00DC5CC0"/>
    <w:rsid w:val="00DC5F0E"/>
    <w:rsid w:val="00DC7DB4"/>
    <w:rsid w:val="00DD0853"/>
    <w:rsid w:val="00DD0C6E"/>
    <w:rsid w:val="00DD1460"/>
    <w:rsid w:val="00DD1ACF"/>
    <w:rsid w:val="00DD1C5E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1B8"/>
    <w:rsid w:val="00DE3CB4"/>
    <w:rsid w:val="00DE4182"/>
    <w:rsid w:val="00DE51C2"/>
    <w:rsid w:val="00DE5CE7"/>
    <w:rsid w:val="00DE5D8C"/>
    <w:rsid w:val="00DE7E66"/>
    <w:rsid w:val="00DF14BF"/>
    <w:rsid w:val="00DF4684"/>
    <w:rsid w:val="00DF4DD8"/>
    <w:rsid w:val="00DF51B7"/>
    <w:rsid w:val="00DF54A7"/>
    <w:rsid w:val="00E01306"/>
    <w:rsid w:val="00E0281C"/>
    <w:rsid w:val="00E03168"/>
    <w:rsid w:val="00E0384A"/>
    <w:rsid w:val="00E0387A"/>
    <w:rsid w:val="00E03B52"/>
    <w:rsid w:val="00E048FA"/>
    <w:rsid w:val="00E06059"/>
    <w:rsid w:val="00E06862"/>
    <w:rsid w:val="00E06B06"/>
    <w:rsid w:val="00E0737E"/>
    <w:rsid w:val="00E0741C"/>
    <w:rsid w:val="00E07B14"/>
    <w:rsid w:val="00E10DD2"/>
    <w:rsid w:val="00E13F6E"/>
    <w:rsid w:val="00E15141"/>
    <w:rsid w:val="00E156BF"/>
    <w:rsid w:val="00E15D5B"/>
    <w:rsid w:val="00E16F42"/>
    <w:rsid w:val="00E172B3"/>
    <w:rsid w:val="00E20F48"/>
    <w:rsid w:val="00E21828"/>
    <w:rsid w:val="00E21865"/>
    <w:rsid w:val="00E231E4"/>
    <w:rsid w:val="00E25D52"/>
    <w:rsid w:val="00E25E86"/>
    <w:rsid w:val="00E27ACE"/>
    <w:rsid w:val="00E3061E"/>
    <w:rsid w:val="00E30A37"/>
    <w:rsid w:val="00E315E8"/>
    <w:rsid w:val="00E31E4A"/>
    <w:rsid w:val="00E33688"/>
    <w:rsid w:val="00E34D3C"/>
    <w:rsid w:val="00E354CA"/>
    <w:rsid w:val="00E3654E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7A78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2D5B"/>
    <w:rsid w:val="00E63430"/>
    <w:rsid w:val="00E63742"/>
    <w:rsid w:val="00E63EBE"/>
    <w:rsid w:val="00E63F81"/>
    <w:rsid w:val="00E64816"/>
    <w:rsid w:val="00E65920"/>
    <w:rsid w:val="00E65EF7"/>
    <w:rsid w:val="00E65FBB"/>
    <w:rsid w:val="00E6631E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49"/>
    <w:rsid w:val="00E80869"/>
    <w:rsid w:val="00E80D79"/>
    <w:rsid w:val="00E81012"/>
    <w:rsid w:val="00E818EC"/>
    <w:rsid w:val="00E82D14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5AC2"/>
    <w:rsid w:val="00E95B5F"/>
    <w:rsid w:val="00E97449"/>
    <w:rsid w:val="00EA02B5"/>
    <w:rsid w:val="00EA1231"/>
    <w:rsid w:val="00EA4C84"/>
    <w:rsid w:val="00EA530C"/>
    <w:rsid w:val="00EA7A3A"/>
    <w:rsid w:val="00EA7ED8"/>
    <w:rsid w:val="00EA7F7A"/>
    <w:rsid w:val="00EB05E2"/>
    <w:rsid w:val="00EB05FE"/>
    <w:rsid w:val="00EB20C7"/>
    <w:rsid w:val="00EB22A1"/>
    <w:rsid w:val="00EB236A"/>
    <w:rsid w:val="00EB3D86"/>
    <w:rsid w:val="00EB3E76"/>
    <w:rsid w:val="00EB4AA2"/>
    <w:rsid w:val="00EB4DAC"/>
    <w:rsid w:val="00EB7088"/>
    <w:rsid w:val="00EC0B02"/>
    <w:rsid w:val="00EC0C27"/>
    <w:rsid w:val="00EC127B"/>
    <w:rsid w:val="00EC1706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0BF2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1C5"/>
    <w:rsid w:val="00EE6CAC"/>
    <w:rsid w:val="00EE74DF"/>
    <w:rsid w:val="00EF185F"/>
    <w:rsid w:val="00EF25C8"/>
    <w:rsid w:val="00EF678F"/>
    <w:rsid w:val="00EF6A71"/>
    <w:rsid w:val="00F0000C"/>
    <w:rsid w:val="00F00FDF"/>
    <w:rsid w:val="00F03C74"/>
    <w:rsid w:val="00F05050"/>
    <w:rsid w:val="00F10684"/>
    <w:rsid w:val="00F112EA"/>
    <w:rsid w:val="00F114DC"/>
    <w:rsid w:val="00F115C8"/>
    <w:rsid w:val="00F11995"/>
    <w:rsid w:val="00F11E14"/>
    <w:rsid w:val="00F11FA1"/>
    <w:rsid w:val="00F12157"/>
    <w:rsid w:val="00F12E74"/>
    <w:rsid w:val="00F13414"/>
    <w:rsid w:val="00F135C2"/>
    <w:rsid w:val="00F144BD"/>
    <w:rsid w:val="00F15081"/>
    <w:rsid w:val="00F15DC7"/>
    <w:rsid w:val="00F17759"/>
    <w:rsid w:val="00F203D7"/>
    <w:rsid w:val="00F20A0F"/>
    <w:rsid w:val="00F20DA7"/>
    <w:rsid w:val="00F216FD"/>
    <w:rsid w:val="00F21A07"/>
    <w:rsid w:val="00F227FB"/>
    <w:rsid w:val="00F2413B"/>
    <w:rsid w:val="00F24763"/>
    <w:rsid w:val="00F2628F"/>
    <w:rsid w:val="00F27096"/>
    <w:rsid w:val="00F27361"/>
    <w:rsid w:val="00F30DE3"/>
    <w:rsid w:val="00F327BD"/>
    <w:rsid w:val="00F32B46"/>
    <w:rsid w:val="00F3365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85"/>
    <w:rsid w:val="00F475A3"/>
    <w:rsid w:val="00F47708"/>
    <w:rsid w:val="00F504C1"/>
    <w:rsid w:val="00F519F7"/>
    <w:rsid w:val="00F51AAC"/>
    <w:rsid w:val="00F528C3"/>
    <w:rsid w:val="00F52AF6"/>
    <w:rsid w:val="00F53F26"/>
    <w:rsid w:val="00F54F0F"/>
    <w:rsid w:val="00F565FC"/>
    <w:rsid w:val="00F56ADB"/>
    <w:rsid w:val="00F5769C"/>
    <w:rsid w:val="00F6031F"/>
    <w:rsid w:val="00F62C03"/>
    <w:rsid w:val="00F62F9E"/>
    <w:rsid w:val="00F63955"/>
    <w:rsid w:val="00F648DE"/>
    <w:rsid w:val="00F64AD3"/>
    <w:rsid w:val="00F65EB3"/>
    <w:rsid w:val="00F66025"/>
    <w:rsid w:val="00F67F48"/>
    <w:rsid w:val="00F71EA1"/>
    <w:rsid w:val="00F73A65"/>
    <w:rsid w:val="00F740A1"/>
    <w:rsid w:val="00F74A60"/>
    <w:rsid w:val="00F75FBE"/>
    <w:rsid w:val="00F80D60"/>
    <w:rsid w:val="00F80F57"/>
    <w:rsid w:val="00F82512"/>
    <w:rsid w:val="00F825CD"/>
    <w:rsid w:val="00F84060"/>
    <w:rsid w:val="00F914BE"/>
    <w:rsid w:val="00F9289B"/>
    <w:rsid w:val="00F93644"/>
    <w:rsid w:val="00F936F7"/>
    <w:rsid w:val="00F93EA3"/>
    <w:rsid w:val="00F954DC"/>
    <w:rsid w:val="00F95D8C"/>
    <w:rsid w:val="00F9623F"/>
    <w:rsid w:val="00F96F36"/>
    <w:rsid w:val="00F97D1E"/>
    <w:rsid w:val="00FA0BD3"/>
    <w:rsid w:val="00FA12BE"/>
    <w:rsid w:val="00FA202B"/>
    <w:rsid w:val="00FA28C3"/>
    <w:rsid w:val="00FA2D9B"/>
    <w:rsid w:val="00FA3811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C7802"/>
    <w:rsid w:val="00FD3981"/>
    <w:rsid w:val="00FD456C"/>
    <w:rsid w:val="00FD4AE8"/>
    <w:rsid w:val="00FD5E7D"/>
    <w:rsid w:val="00FD6A34"/>
    <w:rsid w:val="00FD741B"/>
    <w:rsid w:val="00FD7E07"/>
    <w:rsid w:val="00FE18C0"/>
    <w:rsid w:val="00FE29F0"/>
    <w:rsid w:val="00FE2AF2"/>
    <w:rsid w:val="00FE31C7"/>
    <w:rsid w:val="00FE4C2C"/>
    <w:rsid w:val="00FE575B"/>
    <w:rsid w:val="00FE682C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19"/>
      </w:num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9401</TotalTime>
  <Pages>3</Pages>
  <Words>1350</Words>
  <Characters>7697</Characters>
  <Application>Microsoft Office Word</Application>
  <DocSecurity>0</DocSecurity>
  <Lines>64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256</cp:revision>
  <cp:lastPrinted>2006-02-09T00:55:00Z</cp:lastPrinted>
  <dcterms:created xsi:type="dcterms:W3CDTF">2022-02-14T02:17:00Z</dcterms:created>
  <dcterms:modified xsi:type="dcterms:W3CDTF">2022-11-04T05:08:00Z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