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6CCB" w:rsidRPr="008B20BD" w:rsidRDefault="00DF6CCB" w:rsidP="00DF6CCB">
      <w:pPr>
        <w:pStyle w:val="3GPPHeader"/>
        <w:spacing w:after="0" w:line="360" w:lineRule="auto"/>
        <w:rPr>
          <w:rFonts w:cs="Arial"/>
          <w:color w:val="000000"/>
          <w:kern w:val="2"/>
          <w:lang w:val="en-US"/>
        </w:rPr>
      </w:pPr>
      <w:bookmarkStart w:id="0" w:name="OLE_LINK10"/>
      <w:bookmarkStart w:id="1" w:name="OLE_LINK11"/>
      <w:r w:rsidRPr="008B20BD">
        <w:rPr>
          <w:rFonts w:cs="Arial"/>
          <w:noProof/>
          <w:lang w:val="en-US"/>
        </w:rPr>
        <w:t>3GPP TSG-RAN WG2 Meeting #1</w:t>
      </w:r>
      <w:r>
        <w:rPr>
          <w:rFonts w:cs="Arial"/>
          <w:noProof/>
          <w:lang w:val="en-US"/>
        </w:rPr>
        <w:t>20</w:t>
      </w:r>
      <w:r w:rsidRPr="008B20BD">
        <w:rPr>
          <w:rFonts w:cs="Arial"/>
          <w:color w:val="000000"/>
          <w:kern w:val="2"/>
          <w:lang w:val="en-US"/>
        </w:rPr>
        <w:tab/>
        <w:t xml:space="preserve"> R2-</w:t>
      </w:r>
      <w:r w:rsidRPr="008B20BD">
        <w:rPr>
          <w:rFonts w:cs="Arial"/>
        </w:rPr>
        <w:t xml:space="preserve"> </w:t>
      </w:r>
      <w:r w:rsidRPr="005C0BC3">
        <w:rPr>
          <w:rFonts w:cs="Arial"/>
          <w:color w:val="000000"/>
          <w:kern w:val="2"/>
          <w:lang w:val="en-US"/>
        </w:rPr>
        <w:t>22</w:t>
      </w:r>
      <w:r w:rsidR="00400C04" w:rsidRPr="00400C04">
        <w:rPr>
          <w:rFonts w:cs="Arial"/>
          <w:color w:val="000000"/>
          <w:kern w:val="2"/>
          <w:lang w:val="en-US"/>
        </w:rPr>
        <w:t>1187</w:t>
      </w:r>
      <w:r w:rsidR="00400C04">
        <w:rPr>
          <w:rFonts w:cs="Arial"/>
          <w:color w:val="000000"/>
          <w:kern w:val="2"/>
          <w:lang w:val="en-US"/>
        </w:rPr>
        <w:t>6</w:t>
      </w:r>
    </w:p>
    <w:p w:rsidR="00DF6CCB" w:rsidRPr="008B20BD" w:rsidRDefault="00DF6CCB" w:rsidP="00DF6CCB">
      <w:pPr>
        <w:pStyle w:val="3GPPHeader"/>
        <w:spacing w:line="360" w:lineRule="auto"/>
        <w:rPr>
          <w:rFonts w:cs="Arial"/>
        </w:rPr>
      </w:pPr>
      <w:bookmarkStart w:id="2" w:name="_Hlk118384425"/>
      <w:bookmarkEnd w:id="0"/>
      <w:bookmarkEnd w:id="1"/>
      <w:r>
        <w:rPr>
          <w:rFonts w:cs="Arial"/>
          <w:color w:val="000000"/>
          <w:kern w:val="2"/>
          <w:lang w:val="en-US"/>
        </w:rPr>
        <w:t>Toulouse,</w:t>
      </w:r>
      <w:r w:rsidRPr="008B20BD">
        <w:rPr>
          <w:rFonts w:cs="Arial"/>
          <w:color w:val="000000"/>
          <w:kern w:val="2"/>
          <w:lang w:val="en-US"/>
        </w:rPr>
        <w:t xml:space="preserve"> </w:t>
      </w:r>
      <w:bookmarkEnd w:id="2"/>
      <w:r>
        <w:rPr>
          <w:rFonts w:cs="Arial"/>
          <w:color w:val="000000"/>
          <w:kern w:val="2"/>
          <w:lang w:val="en-US"/>
        </w:rPr>
        <w:t>14</w:t>
      </w:r>
      <w:r w:rsidRPr="008B20BD">
        <w:rPr>
          <w:rFonts w:cs="Arial"/>
          <w:color w:val="000000"/>
          <w:kern w:val="2"/>
          <w:lang w:val="en-US"/>
        </w:rPr>
        <w:t xml:space="preserve"> – </w:t>
      </w:r>
      <w:r>
        <w:rPr>
          <w:rFonts w:cs="Arial"/>
          <w:color w:val="000000"/>
          <w:kern w:val="2"/>
          <w:lang w:val="en-US"/>
        </w:rPr>
        <w:t>18</w:t>
      </w:r>
      <w:r w:rsidRPr="008B20BD">
        <w:rPr>
          <w:rFonts w:cs="Arial"/>
          <w:color w:val="000000"/>
          <w:kern w:val="2"/>
          <w:lang w:val="en-US"/>
        </w:rPr>
        <w:t xml:space="preserve"> </w:t>
      </w:r>
      <w:r>
        <w:rPr>
          <w:rFonts w:cs="Arial" w:hint="eastAsia"/>
          <w:color w:val="000000"/>
          <w:kern w:val="2"/>
          <w:lang w:val="en-US"/>
        </w:rPr>
        <w:t>Nov</w:t>
      </w:r>
      <w:r w:rsidRPr="008B20BD">
        <w:rPr>
          <w:rFonts w:cs="Arial"/>
          <w:color w:val="000000"/>
          <w:kern w:val="2"/>
          <w:lang w:val="en-US"/>
        </w:rPr>
        <w:t>, 202</w:t>
      </w:r>
      <w:r>
        <w:rPr>
          <w:rFonts w:cs="Arial"/>
          <w:color w:val="000000"/>
          <w:kern w:val="2"/>
          <w:lang w:val="en-US"/>
        </w:rPr>
        <w:t>2</w:t>
      </w:r>
    </w:p>
    <w:p w:rsidR="00A21E04" w:rsidRPr="008B20BD" w:rsidRDefault="00A21E04" w:rsidP="00A21E04">
      <w:pPr>
        <w:pStyle w:val="3GPPHeader"/>
        <w:rPr>
          <w:rFonts w:cs="Arial"/>
          <w:sz w:val="22"/>
          <w:szCs w:val="22"/>
        </w:rPr>
      </w:pPr>
      <w:r w:rsidRPr="008B20BD">
        <w:rPr>
          <w:rFonts w:cs="Arial"/>
          <w:sz w:val="22"/>
          <w:szCs w:val="22"/>
        </w:rPr>
        <w:t>Agenda Item:</w:t>
      </w:r>
      <w:r w:rsidRPr="008B20BD">
        <w:rPr>
          <w:rFonts w:cs="Arial"/>
          <w:sz w:val="22"/>
          <w:szCs w:val="22"/>
        </w:rPr>
        <w:tab/>
      </w:r>
      <w:r>
        <w:rPr>
          <w:rFonts w:cs="Arial"/>
          <w:sz w:val="22"/>
          <w:szCs w:val="22"/>
        </w:rPr>
        <w:t>8.</w:t>
      </w:r>
      <w:r w:rsidR="00010D9C">
        <w:rPr>
          <w:rFonts w:cs="Arial"/>
          <w:sz w:val="22"/>
          <w:szCs w:val="22"/>
        </w:rPr>
        <w:t>9</w:t>
      </w:r>
      <w:r w:rsidR="00BA161D">
        <w:rPr>
          <w:rFonts w:cs="Arial"/>
          <w:sz w:val="22"/>
          <w:szCs w:val="22"/>
        </w:rPr>
        <w:t>.</w:t>
      </w:r>
      <w:r w:rsidR="00010D9C">
        <w:rPr>
          <w:rFonts w:cs="Arial"/>
          <w:sz w:val="22"/>
          <w:szCs w:val="22"/>
        </w:rPr>
        <w:t>5</w:t>
      </w:r>
    </w:p>
    <w:p w:rsidR="00A21E04" w:rsidRPr="008B20BD" w:rsidRDefault="00A21E04" w:rsidP="00A21E04">
      <w:pPr>
        <w:pStyle w:val="3GPPHeader"/>
        <w:rPr>
          <w:rFonts w:cs="Arial"/>
          <w:sz w:val="22"/>
          <w:szCs w:val="22"/>
        </w:rPr>
      </w:pPr>
      <w:r w:rsidRPr="008B20BD">
        <w:rPr>
          <w:rFonts w:cs="Arial"/>
          <w:sz w:val="22"/>
          <w:szCs w:val="22"/>
        </w:rPr>
        <w:t>Source:</w:t>
      </w:r>
      <w:r w:rsidRPr="008B20BD">
        <w:rPr>
          <w:rFonts w:cs="Arial"/>
          <w:sz w:val="22"/>
          <w:szCs w:val="22"/>
        </w:rPr>
        <w:tab/>
        <w:t>Xiaomi</w:t>
      </w:r>
    </w:p>
    <w:p w:rsidR="00A21E04" w:rsidRPr="008B20BD" w:rsidRDefault="00A21E04" w:rsidP="00A21E04">
      <w:pPr>
        <w:pStyle w:val="3GPPHeader"/>
        <w:rPr>
          <w:rFonts w:cs="Arial"/>
          <w:sz w:val="22"/>
          <w:szCs w:val="22"/>
        </w:rPr>
      </w:pPr>
      <w:r w:rsidRPr="008B20BD">
        <w:rPr>
          <w:rFonts w:cs="Arial"/>
          <w:sz w:val="22"/>
          <w:szCs w:val="22"/>
        </w:rPr>
        <w:t>Title:</w:t>
      </w:r>
      <w:r w:rsidRPr="008B20BD">
        <w:rPr>
          <w:rFonts w:cs="Arial"/>
          <w:sz w:val="22"/>
          <w:szCs w:val="22"/>
        </w:rPr>
        <w:tab/>
        <w:t>Discussion on</w:t>
      </w:r>
      <w:r w:rsidR="0008240B">
        <w:rPr>
          <w:rFonts w:cs="Arial"/>
          <w:sz w:val="22"/>
          <w:szCs w:val="22"/>
        </w:rPr>
        <w:t xml:space="preserve"> </w:t>
      </w:r>
      <w:r w:rsidR="00AD4CDD">
        <w:rPr>
          <w:rFonts w:cs="Arial"/>
          <w:sz w:val="22"/>
          <w:szCs w:val="22"/>
        </w:rPr>
        <w:t xml:space="preserve">SL </w:t>
      </w:r>
      <w:r w:rsidR="006431C0">
        <w:rPr>
          <w:rFonts w:cs="Arial"/>
          <w:sz w:val="22"/>
          <w:szCs w:val="22"/>
        </w:rPr>
        <w:t>DRX in U2N relay</w:t>
      </w:r>
    </w:p>
    <w:p w:rsidR="00A21E04" w:rsidRPr="008B20BD" w:rsidRDefault="00A21E04" w:rsidP="00A21E04">
      <w:pPr>
        <w:pStyle w:val="3GPPHeader"/>
        <w:rPr>
          <w:rFonts w:cs="Arial"/>
          <w:sz w:val="22"/>
          <w:szCs w:val="22"/>
        </w:rPr>
      </w:pPr>
      <w:r w:rsidRPr="008B20BD">
        <w:rPr>
          <w:rFonts w:cs="Arial"/>
          <w:sz w:val="22"/>
          <w:szCs w:val="22"/>
        </w:rPr>
        <w:t>Document for:</w:t>
      </w:r>
      <w:r w:rsidRPr="008B20BD">
        <w:rPr>
          <w:rFonts w:cs="Arial"/>
          <w:sz w:val="22"/>
          <w:szCs w:val="22"/>
        </w:rPr>
        <w:tab/>
        <w:t>Discussion</w:t>
      </w:r>
    </w:p>
    <w:p w:rsidR="00A21E04" w:rsidRPr="008B20BD" w:rsidRDefault="00A21E04" w:rsidP="00A21E04">
      <w:pPr>
        <w:rPr>
          <w:rFonts w:cs="Arial"/>
        </w:rPr>
      </w:pPr>
    </w:p>
    <w:p w:rsidR="00A21E04" w:rsidRPr="008B20BD" w:rsidRDefault="00A21E04" w:rsidP="00A21E04">
      <w:pPr>
        <w:pStyle w:val="1"/>
      </w:pPr>
      <w:bookmarkStart w:id="3" w:name="_Ref488331639"/>
      <w:r w:rsidRPr="008B20BD">
        <w:t>Introduction</w:t>
      </w:r>
      <w:bookmarkEnd w:id="3"/>
    </w:p>
    <w:p w:rsidR="00A21E04" w:rsidRDefault="00683714" w:rsidP="004E506D">
      <w:pPr>
        <w:spacing w:line="360" w:lineRule="auto"/>
        <w:jc w:val="left"/>
        <w:rPr>
          <w:rFonts w:eastAsia="等线" w:cs="Arial"/>
        </w:rPr>
      </w:pPr>
      <w:bookmarkStart w:id="4" w:name="_Ref178064866"/>
      <w:r>
        <w:rPr>
          <w:rFonts w:eastAsia="等线" w:cs="Arial"/>
        </w:rPr>
        <w:t xml:space="preserve">In </w:t>
      </w:r>
      <w:r w:rsidR="006431C0">
        <w:rPr>
          <w:rFonts w:eastAsia="等线" w:cs="Arial"/>
        </w:rPr>
        <w:t xml:space="preserve">[1], one of the objectives is </w:t>
      </w:r>
      <w:r w:rsidR="00B8001C">
        <w:rPr>
          <w:rFonts w:eastAsia="等线" w:cs="Arial"/>
        </w:rPr>
        <w:t>as following,</w:t>
      </w:r>
    </w:p>
    <w:p w:rsidR="006431C0" w:rsidRPr="006431C0" w:rsidRDefault="00B8001C" w:rsidP="00E41D68">
      <w:pPr>
        <w:spacing w:before="120"/>
        <w:ind w:left="357"/>
        <w:jc w:val="left"/>
        <w:rPr>
          <w:rFonts w:cs="Arial"/>
          <w:iCs/>
        </w:rPr>
      </w:pPr>
      <w:r w:rsidRPr="00B8001C">
        <w:rPr>
          <w:rFonts w:cs="Arial"/>
        </w:rPr>
        <w:t>4.</w:t>
      </w:r>
      <w:r w:rsidRPr="00B8001C">
        <w:rPr>
          <w:rFonts w:cs="Arial"/>
        </w:rPr>
        <w:tab/>
        <w:t xml:space="preserve">With a low priority, study the gains and, if needed, specify signalling between </w:t>
      </w:r>
      <w:proofErr w:type="spellStart"/>
      <w:r w:rsidRPr="00B8001C">
        <w:rPr>
          <w:rFonts w:cs="Arial"/>
        </w:rPr>
        <w:t>gNB</w:t>
      </w:r>
      <w:proofErr w:type="spellEnd"/>
      <w:r w:rsidRPr="00B8001C">
        <w:rPr>
          <w:rFonts w:cs="Arial"/>
        </w:rPr>
        <w:t xml:space="preserve"> and relay UE in </w:t>
      </w:r>
      <w:proofErr w:type="spellStart"/>
      <w:r w:rsidRPr="00B8001C">
        <w:rPr>
          <w:rFonts w:cs="Arial"/>
        </w:rPr>
        <w:t>sidelink</w:t>
      </w:r>
      <w:proofErr w:type="spellEnd"/>
      <w:r w:rsidRPr="00B8001C">
        <w:rPr>
          <w:rFonts w:cs="Arial"/>
        </w:rPr>
        <w:t xml:space="preserve"> mode 2 to assist the determination of the </w:t>
      </w:r>
      <w:proofErr w:type="spellStart"/>
      <w:r w:rsidRPr="00B8001C">
        <w:rPr>
          <w:rFonts w:cs="Arial"/>
        </w:rPr>
        <w:t>sidelink</w:t>
      </w:r>
      <w:proofErr w:type="spellEnd"/>
      <w:r w:rsidRPr="00B8001C">
        <w:rPr>
          <w:rFonts w:cs="Arial"/>
        </w:rPr>
        <w:t xml:space="preserve"> DRX configuration used for remote UE in Layer-2 UE-to-Network </w:t>
      </w:r>
      <w:proofErr w:type="spellStart"/>
      <w:r w:rsidRPr="00B8001C">
        <w:rPr>
          <w:rFonts w:cs="Arial"/>
        </w:rPr>
        <w:t>sidelink</w:t>
      </w:r>
      <w:proofErr w:type="spellEnd"/>
      <w:r w:rsidRPr="00B8001C">
        <w:rPr>
          <w:rFonts w:cs="Arial"/>
        </w:rPr>
        <w:t xml:space="preserve"> relay operation [RAN2]</w:t>
      </w:r>
    </w:p>
    <w:p w:rsidR="006431C0" w:rsidRPr="008B20BD" w:rsidRDefault="00B8001C" w:rsidP="004E506D">
      <w:pPr>
        <w:spacing w:line="360" w:lineRule="auto"/>
        <w:jc w:val="left"/>
        <w:rPr>
          <w:rFonts w:eastAsia="等线" w:cs="Arial"/>
        </w:rPr>
      </w:pPr>
      <w:r>
        <w:rPr>
          <w:rFonts w:eastAsia="等线" w:cs="Arial" w:hint="eastAsia"/>
        </w:rPr>
        <w:t>I</w:t>
      </w:r>
      <w:r>
        <w:rPr>
          <w:rFonts w:eastAsia="等线" w:cs="Arial"/>
        </w:rPr>
        <w:t>n this contribution, we analysis the potential gain of DRX enhancement and give our proposals.</w:t>
      </w:r>
    </w:p>
    <w:p w:rsidR="00A21E04" w:rsidRDefault="00A21E04" w:rsidP="00A21E04">
      <w:pPr>
        <w:pStyle w:val="1"/>
        <w:jc w:val="both"/>
      </w:pPr>
      <w:r w:rsidRPr="008B20BD">
        <w:t>Discussion</w:t>
      </w:r>
      <w:bookmarkEnd w:id="4"/>
    </w:p>
    <w:p w:rsidR="006431C0" w:rsidRDefault="00E41D68" w:rsidP="006431C0">
      <w:pPr>
        <w:spacing w:line="360" w:lineRule="auto"/>
        <w:jc w:val="left"/>
        <w:rPr>
          <w:rFonts w:eastAsia="等线" w:cs="Arial"/>
        </w:rPr>
      </w:pPr>
      <w:r>
        <w:rPr>
          <w:rFonts w:eastAsia="等线" w:cs="Arial"/>
        </w:rPr>
        <w:t xml:space="preserve">RX UE’s SL DRX is configured by TX UE, if TX UE uses mode 2 resource allocation method. In U2N relay, relay UE may use mode 2 and relay UE is responsible for remote UE’s SL DRX. </w:t>
      </w:r>
      <w:r w:rsidR="00667C6A">
        <w:rPr>
          <w:rFonts w:eastAsia="等线" w:cs="Arial"/>
        </w:rPr>
        <w:t>I</w:t>
      </w:r>
      <w:r>
        <w:rPr>
          <w:rFonts w:eastAsia="等线" w:cs="Arial"/>
        </w:rPr>
        <w:t xml:space="preserve">n L2 U2N relay, </w:t>
      </w:r>
      <w:r w:rsidR="00667C6A">
        <w:rPr>
          <w:rFonts w:eastAsia="等线" w:cs="Arial"/>
        </w:rPr>
        <w:t xml:space="preserve">remote UE in RRC_IDLE/RRC_INACTIVE can provide paging information to relay UE. Relay UE can determine remote UE’s SL DRX in a way that matches remote UE’s PO as much as possible. However, </w:t>
      </w:r>
      <w:r>
        <w:rPr>
          <w:rFonts w:eastAsia="等线" w:cs="Arial"/>
        </w:rPr>
        <w:t>relay UE is not aware of remote UE’s DL traffic pattern</w:t>
      </w:r>
      <w:r w:rsidR="00667C6A">
        <w:rPr>
          <w:rFonts w:eastAsia="等线" w:cs="Arial"/>
        </w:rPr>
        <w:t xml:space="preserve"> if remote UE is in RRC_CONNECTED</w:t>
      </w:r>
      <w:r>
        <w:rPr>
          <w:rFonts w:eastAsia="等线" w:cs="Arial"/>
        </w:rPr>
        <w:t>.</w:t>
      </w:r>
      <w:r w:rsidR="00EB3049">
        <w:rPr>
          <w:rFonts w:eastAsia="等线" w:cs="Arial"/>
        </w:rPr>
        <w:t xml:space="preserve"> Therefore, remote UE’s SL DRX may not match its DL traffic pattern, which may result in additional delay.</w:t>
      </w:r>
    </w:p>
    <w:p w:rsidR="00E41D68" w:rsidRPr="001F3760" w:rsidRDefault="00E41D68" w:rsidP="006431C0">
      <w:pPr>
        <w:spacing w:line="360" w:lineRule="auto"/>
        <w:jc w:val="left"/>
        <w:rPr>
          <w:rFonts w:eastAsia="等线" w:cs="Arial"/>
          <w:b/>
        </w:rPr>
      </w:pPr>
      <w:r w:rsidRPr="001F3760">
        <w:rPr>
          <w:rFonts w:eastAsia="等线" w:cs="Arial" w:hint="eastAsia"/>
          <w:b/>
        </w:rPr>
        <w:t>O</w:t>
      </w:r>
      <w:r w:rsidRPr="001F3760">
        <w:rPr>
          <w:rFonts w:eastAsia="等线" w:cs="Arial"/>
          <w:b/>
        </w:rPr>
        <w:t>bservation 1:</w:t>
      </w:r>
      <w:r w:rsidR="00EB3049" w:rsidRPr="001F3760">
        <w:rPr>
          <w:rFonts w:eastAsia="等线" w:cs="Arial"/>
          <w:b/>
        </w:rPr>
        <w:t xml:space="preserve"> DL traffic </w:t>
      </w:r>
      <w:r w:rsidR="00667C6A">
        <w:rPr>
          <w:rFonts w:eastAsia="等线" w:cs="Arial"/>
          <w:b/>
        </w:rPr>
        <w:t xml:space="preserve">of remote UE in RRC_CONNECTED </w:t>
      </w:r>
      <w:r w:rsidR="00EB3049" w:rsidRPr="001F3760">
        <w:rPr>
          <w:rFonts w:eastAsia="等线" w:cs="Arial"/>
          <w:b/>
        </w:rPr>
        <w:t>may be delayed, if remote UE’s SL DRX is determined by relay UE.</w:t>
      </w:r>
    </w:p>
    <w:p w:rsidR="00EB3049" w:rsidRDefault="001F3760" w:rsidP="006431C0">
      <w:pPr>
        <w:spacing w:line="360" w:lineRule="auto"/>
        <w:jc w:val="left"/>
        <w:rPr>
          <w:rFonts w:eastAsia="等线" w:cs="Arial"/>
        </w:rPr>
      </w:pPr>
      <w:r>
        <w:rPr>
          <w:rFonts w:eastAsia="等线" w:cs="Arial" w:hint="eastAsia"/>
        </w:rPr>
        <w:t>N</w:t>
      </w:r>
      <w:r>
        <w:rPr>
          <w:rFonts w:eastAsia="等线" w:cs="Arial"/>
        </w:rPr>
        <w:t xml:space="preserve">ote </w:t>
      </w:r>
      <w:proofErr w:type="spellStart"/>
      <w:r w:rsidR="00667C6A">
        <w:rPr>
          <w:rFonts w:eastAsia="等线" w:cs="Arial"/>
        </w:rPr>
        <w:t>gNB</w:t>
      </w:r>
      <w:proofErr w:type="spellEnd"/>
      <w:r w:rsidR="00667C6A">
        <w:rPr>
          <w:rFonts w:eastAsia="等线" w:cs="Arial"/>
        </w:rPr>
        <w:t xml:space="preserve"> could indicate RX UE’s SL DRX to TX UE if TX UE uses mode 1 resource allocation metho</w:t>
      </w:r>
      <w:r w:rsidR="00483530">
        <w:rPr>
          <w:rFonts w:eastAsia="等线" w:cs="Arial"/>
        </w:rPr>
        <w:t xml:space="preserve">d. If </w:t>
      </w:r>
      <w:proofErr w:type="spellStart"/>
      <w:r w:rsidR="00483530">
        <w:rPr>
          <w:rFonts w:eastAsia="等线" w:cs="Arial"/>
        </w:rPr>
        <w:t>gNB</w:t>
      </w:r>
      <w:proofErr w:type="spellEnd"/>
      <w:r w:rsidR="00483530">
        <w:rPr>
          <w:rFonts w:eastAsia="等线" w:cs="Arial"/>
        </w:rPr>
        <w:t xml:space="preserve"> can provide remote UE’s SL DRX to relay UE if relay UE uses mode 2 resource allocation, the delay may be avoided since </w:t>
      </w:r>
      <w:proofErr w:type="spellStart"/>
      <w:r w:rsidR="00483530">
        <w:rPr>
          <w:rFonts w:eastAsia="等线" w:cs="Arial"/>
        </w:rPr>
        <w:t>gNB</w:t>
      </w:r>
      <w:proofErr w:type="spellEnd"/>
      <w:r w:rsidR="00483530">
        <w:rPr>
          <w:rFonts w:eastAsia="等线" w:cs="Arial"/>
        </w:rPr>
        <w:t xml:space="preserve"> is aware of remote UE’s DL traffic pattern. The existing signalling can be reused to support such enhancement with limited impact.</w:t>
      </w:r>
    </w:p>
    <w:p w:rsidR="00483530" w:rsidRPr="00483530" w:rsidRDefault="00483530" w:rsidP="006431C0">
      <w:pPr>
        <w:spacing w:line="360" w:lineRule="auto"/>
        <w:jc w:val="left"/>
        <w:rPr>
          <w:rFonts w:eastAsia="等线" w:cs="Arial"/>
          <w:b/>
        </w:rPr>
      </w:pPr>
      <w:r w:rsidRPr="00483530">
        <w:rPr>
          <w:rFonts w:eastAsia="等线" w:cs="Arial" w:hint="eastAsia"/>
          <w:b/>
        </w:rPr>
        <w:t>P</w:t>
      </w:r>
      <w:r w:rsidRPr="00483530">
        <w:rPr>
          <w:rFonts w:eastAsia="等线" w:cs="Arial"/>
          <w:b/>
        </w:rPr>
        <w:t xml:space="preserve">roposal </w:t>
      </w:r>
      <w:r>
        <w:rPr>
          <w:rFonts w:eastAsia="等线" w:cs="Arial"/>
          <w:b/>
        </w:rPr>
        <w:t>1</w:t>
      </w:r>
      <w:r w:rsidRPr="00483530">
        <w:rPr>
          <w:rFonts w:eastAsia="等线" w:cs="Arial"/>
          <w:b/>
        </w:rPr>
        <w:t>: NW can provide remote UE’s SL DRX to relay UE if relay UE uses mode 2 resource allocation</w:t>
      </w:r>
      <w:r w:rsidR="00AA63D9">
        <w:rPr>
          <w:rFonts w:eastAsia="等线" w:cs="Arial"/>
          <w:b/>
        </w:rPr>
        <w:t>.</w:t>
      </w:r>
    </w:p>
    <w:p w:rsidR="00C37090" w:rsidRDefault="00C37090" w:rsidP="006431C0">
      <w:pPr>
        <w:spacing w:line="360" w:lineRule="auto"/>
        <w:jc w:val="left"/>
        <w:rPr>
          <w:rFonts w:eastAsia="等线" w:cs="Arial"/>
        </w:rPr>
      </w:pPr>
      <w:r>
        <w:rPr>
          <w:rFonts w:eastAsia="等线" w:cs="Arial"/>
        </w:rPr>
        <w:t xml:space="preserve">After remote UE sends </w:t>
      </w:r>
      <w:proofErr w:type="spellStart"/>
      <w:r w:rsidRPr="00C37090">
        <w:rPr>
          <w:rFonts w:eastAsia="等线" w:cs="Arial"/>
          <w:i/>
        </w:rPr>
        <w:t>RRCSetupReqeust</w:t>
      </w:r>
      <w:proofErr w:type="spellEnd"/>
      <w:r w:rsidRPr="00C37090">
        <w:rPr>
          <w:rFonts w:eastAsia="等线" w:cs="Arial"/>
          <w:i/>
        </w:rPr>
        <w:t>/</w:t>
      </w:r>
      <w:proofErr w:type="spellStart"/>
      <w:r w:rsidRPr="00C37090">
        <w:rPr>
          <w:rFonts w:eastAsia="等线" w:cs="Arial"/>
          <w:i/>
        </w:rPr>
        <w:t>RRCResumeRequest</w:t>
      </w:r>
      <w:proofErr w:type="spellEnd"/>
      <w:r w:rsidRPr="00C37090">
        <w:rPr>
          <w:rFonts w:eastAsia="等线" w:cs="Arial"/>
          <w:i/>
        </w:rPr>
        <w:t>/</w:t>
      </w:r>
      <w:proofErr w:type="spellStart"/>
      <w:r w:rsidRPr="00C37090">
        <w:rPr>
          <w:rFonts w:eastAsia="等线" w:cs="Arial"/>
          <w:i/>
        </w:rPr>
        <w:t>RRCReestablishmentRequest</w:t>
      </w:r>
      <w:proofErr w:type="spellEnd"/>
      <w:r>
        <w:rPr>
          <w:rFonts w:eastAsia="等线" w:cs="Arial"/>
        </w:rPr>
        <w:t xml:space="preserve"> via relay UE, remote UE</w:t>
      </w:r>
      <w:r w:rsidR="006E5F7C">
        <w:rPr>
          <w:rFonts w:eastAsia="等线" w:cs="Arial"/>
        </w:rPr>
        <w:t xml:space="preserve"> </w:t>
      </w:r>
      <w:r>
        <w:rPr>
          <w:rFonts w:eastAsia="等线" w:cs="Arial"/>
        </w:rPr>
        <w:t xml:space="preserve">may enter inactive state due to </w:t>
      </w:r>
      <w:r w:rsidR="000F0D6D">
        <w:rPr>
          <w:rFonts w:eastAsia="等线" w:cs="Arial"/>
        </w:rPr>
        <w:t xml:space="preserve">DRX related </w:t>
      </w:r>
      <w:r>
        <w:rPr>
          <w:rFonts w:eastAsia="等线" w:cs="Arial"/>
        </w:rPr>
        <w:t xml:space="preserve">timer expiry. </w:t>
      </w:r>
      <w:r w:rsidR="00F36E25">
        <w:rPr>
          <w:rFonts w:eastAsia="等线" w:cs="Arial"/>
        </w:rPr>
        <w:t xml:space="preserve">After relay UE sends </w:t>
      </w:r>
      <w:proofErr w:type="spellStart"/>
      <w:r w:rsidR="00F36E25" w:rsidRPr="00C37090">
        <w:rPr>
          <w:rFonts w:eastAsia="等线" w:cs="Arial"/>
          <w:i/>
        </w:rPr>
        <w:t>RRCSetup</w:t>
      </w:r>
      <w:proofErr w:type="spellEnd"/>
      <w:r w:rsidR="00F36E25" w:rsidRPr="00C37090">
        <w:rPr>
          <w:rFonts w:eastAsia="等线" w:cs="Arial"/>
          <w:i/>
        </w:rPr>
        <w:t>/</w:t>
      </w:r>
      <w:proofErr w:type="spellStart"/>
      <w:r w:rsidR="00F36E25" w:rsidRPr="00C37090">
        <w:rPr>
          <w:rFonts w:eastAsia="等线" w:cs="Arial"/>
          <w:i/>
        </w:rPr>
        <w:t>RRCResume</w:t>
      </w:r>
      <w:proofErr w:type="spellEnd"/>
      <w:r w:rsidR="00F36E25" w:rsidRPr="00C37090">
        <w:rPr>
          <w:rFonts w:eastAsia="等线" w:cs="Arial"/>
          <w:i/>
        </w:rPr>
        <w:t>/</w:t>
      </w:r>
      <w:proofErr w:type="spellStart"/>
      <w:r w:rsidR="00F36E25" w:rsidRPr="00C37090">
        <w:rPr>
          <w:rFonts w:eastAsia="等线" w:cs="Arial"/>
          <w:i/>
        </w:rPr>
        <w:t>RRCReestablishment</w:t>
      </w:r>
      <w:proofErr w:type="spellEnd"/>
      <w:r w:rsidR="00F36E25">
        <w:rPr>
          <w:rFonts w:eastAsia="等线" w:cs="Arial"/>
        </w:rPr>
        <w:t xml:space="preserve"> to remote UE, relay UE may enter inactive state due to DRX related timer expiry. </w:t>
      </w:r>
      <w:r w:rsidR="006E5F7C">
        <w:rPr>
          <w:rFonts w:eastAsia="等线" w:cs="Arial"/>
        </w:rPr>
        <w:t>Remote/relay UE</w:t>
      </w:r>
      <w:r>
        <w:rPr>
          <w:rFonts w:eastAsia="等线" w:cs="Arial"/>
        </w:rPr>
        <w:t xml:space="preserve"> may </w:t>
      </w:r>
      <w:r w:rsidR="000F0D6D">
        <w:rPr>
          <w:rFonts w:eastAsia="等线" w:cs="Arial"/>
        </w:rPr>
        <w:t>have</w:t>
      </w:r>
      <w:r>
        <w:rPr>
          <w:rFonts w:eastAsia="等线" w:cs="Arial"/>
        </w:rPr>
        <w:t xml:space="preserve"> to delay the transmission of </w:t>
      </w:r>
      <w:r w:rsidR="006E5F7C">
        <w:rPr>
          <w:rFonts w:eastAsia="等线" w:cs="Arial"/>
        </w:rPr>
        <w:t>subsequent</w:t>
      </w:r>
      <w:r>
        <w:rPr>
          <w:rFonts w:eastAsia="等线" w:cs="Arial"/>
        </w:rPr>
        <w:t xml:space="preserve"> message to remote</w:t>
      </w:r>
      <w:r w:rsidR="006E5F7C">
        <w:rPr>
          <w:rFonts w:eastAsia="等线" w:cs="Arial"/>
        </w:rPr>
        <w:t>/relay</w:t>
      </w:r>
      <w:r>
        <w:rPr>
          <w:rFonts w:eastAsia="等线" w:cs="Arial"/>
        </w:rPr>
        <w:t xml:space="preserve"> UE’s next active period. Therefore, remote UE’s RRC connection </w:t>
      </w:r>
      <w:r>
        <w:rPr>
          <w:rFonts w:eastAsia="等线" w:cs="Arial"/>
        </w:rPr>
        <w:lastRenderedPageBreak/>
        <w:t>establishment/resume/reestablishment may be delayed.</w:t>
      </w:r>
      <w:r w:rsidR="0083619A">
        <w:rPr>
          <w:rFonts w:eastAsia="等线" w:cs="Arial"/>
        </w:rPr>
        <w:t xml:space="preserve"> If the DRX cycle is longer than the T300/T301/T319, the timer may expire which results in RRC establish /reestablishment/resume failure.</w:t>
      </w:r>
    </w:p>
    <w:p w:rsidR="00E41D68" w:rsidRPr="00483530" w:rsidRDefault="00E41D68" w:rsidP="006431C0">
      <w:pPr>
        <w:spacing w:line="360" w:lineRule="auto"/>
        <w:jc w:val="left"/>
        <w:rPr>
          <w:rFonts w:eastAsia="等线" w:cs="Arial"/>
          <w:b/>
        </w:rPr>
      </w:pPr>
      <w:r w:rsidRPr="00483530">
        <w:rPr>
          <w:rFonts w:eastAsia="等线" w:cs="Arial" w:hint="eastAsia"/>
          <w:b/>
        </w:rPr>
        <w:t>O</w:t>
      </w:r>
      <w:r w:rsidRPr="00483530">
        <w:rPr>
          <w:rFonts w:eastAsia="等线" w:cs="Arial"/>
          <w:b/>
        </w:rPr>
        <w:t>bservation 2:</w:t>
      </w:r>
      <w:r w:rsidR="00483530" w:rsidRPr="00483530">
        <w:rPr>
          <w:rFonts w:eastAsia="等线" w:cs="Arial"/>
          <w:b/>
        </w:rPr>
        <w:t xml:space="preserve"> Remote UE’s RRC connection establishment</w:t>
      </w:r>
      <w:r w:rsidR="00C37090">
        <w:rPr>
          <w:rFonts w:eastAsia="等线" w:cs="Arial"/>
          <w:b/>
        </w:rPr>
        <w:t>/resume/reestablishment</w:t>
      </w:r>
      <w:r w:rsidR="00483530" w:rsidRPr="00483530">
        <w:rPr>
          <w:rFonts w:eastAsia="等线" w:cs="Arial"/>
          <w:b/>
        </w:rPr>
        <w:t xml:space="preserve"> may be delayed </w:t>
      </w:r>
      <w:r w:rsidR="0083619A">
        <w:rPr>
          <w:rFonts w:eastAsia="等线" w:cs="Arial" w:hint="eastAsia"/>
          <w:b/>
        </w:rPr>
        <w:t>or</w:t>
      </w:r>
      <w:r w:rsidR="0083619A">
        <w:rPr>
          <w:rFonts w:eastAsia="等线" w:cs="Arial"/>
          <w:b/>
        </w:rPr>
        <w:t xml:space="preserve"> fail </w:t>
      </w:r>
      <w:r w:rsidR="00483530" w:rsidRPr="00483530">
        <w:rPr>
          <w:rFonts w:eastAsia="等线" w:cs="Arial"/>
          <w:b/>
        </w:rPr>
        <w:t>due to SL DRX</w:t>
      </w:r>
      <w:r w:rsidR="000F0D6D">
        <w:rPr>
          <w:rFonts w:eastAsia="等线" w:cs="Arial"/>
          <w:b/>
        </w:rPr>
        <w:t xml:space="preserve"> inactive</w:t>
      </w:r>
      <w:r w:rsidR="00483530" w:rsidRPr="00483530">
        <w:rPr>
          <w:rFonts w:eastAsia="等线" w:cs="Arial"/>
          <w:b/>
        </w:rPr>
        <w:t>.</w:t>
      </w:r>
    </w:p>
    <w:p w:rsidR="00946912" w:rsidRDefault="00946912" w:rsidP="00946912">
      <w:pPr>
        <w:spacing w:line="360" w:lineRule="auto"/>
        <w:jc w:val="left"/>
        <w:rPr>
          <w:rFonts w:eastAsia="等线" w:cs="Arial"/>
        </w:rPr>
      </w:pPr>
      <w:r>
        <w:rPr>
          <w:rFonts w:eastAsia="等线" w:cs="Arial" w:hint="eastAsia"/>
        </w:rPr>
        <w:t>N</w:t>
      </w:r>
      <w:r>
        <w:rPr>
          <w:rFonts w:eastAsia="等线" w:cs="Arial"/>
        </w:rPr>
        <w:t xml:space="preserve">ote TX UE would stay in active after transmission of DCR until reception of the </w:t>
      </w:r>
      <w:proofErr w:type="spellStart"/>
      <w:r w:rsidRPr="00C37090">
        <w:rPr>
          <w:rFonts w:eastAsia="等线" w:cs="Arial"/>
          <w:i/>
        </w:rPr>
        <w:t>RRCReconfigurationCompleteSidelink</w:t>
      </w:r>
      <w:proofErr w:type="spellEnd"/>
      <w:r>
        <w:rPr>
          <w:rFonts w:eastAsia="等线" w:cs="Arial"/>
        </w:rPr>
        <w:t xml:space="preserve"> message. Similar procedure could be reused to avoid the delay for remote UE’s RRC establishment and SI acquisition procedure. </w:t>
      </w:r>
      <w:r w:rsidR="00E50581">
        <w:rPr>
          <w:rFonts w:eastAsia="等线" w:cs="Arial"/>
        </w:rPr>
        <w:t xml:space="preserve">Remote UE and relay UE can stay in SL DRX active during RRC establishment/resume/reestablishment procedure. </w:t>
      </w:r>
      <w:r>
        <w:rPr>
          <w:rFonts w:eastAsia="等线" w:cs="Arial"/>
        </w:rPr>
        <w:t xml:space="preserve">Note the response message from </w:t>
      </w:r>
      <w:proofErr w:type="spellStart"/>
      <w:r w:rsidR="00116104">
        <w:rPr>
          <w:rFonts w:eastAsia="等线" w:cs="Arial" w:hint="eastAsia"/>
        </w:rPr>
        <w:t>gNB</w:t>
      </w:r>
      <w:proofErr w:type="spellEnd"/>
      <w:r w:rsidR="00116104">
        <w:rPr>
          <w:rFonts w:eastAsia="等线" w:cs="Arial"/>
        </w:rPr>
        <w:t xml:space="preserve"> </w:t>
      </w:r>
      <w:r>
        <w:rPr>
          <w:rFonts w:eastAsia="等线" w:cs="Arial"/>
        </w:rPr>
        <w:t xml:space="preserve">may not occur immediately after remote UE’s </w:t>
      </w:r>
      <w:r w:rsidR="00116104">
        <w:rPr>
          <w:rFonts w:eastAsia="等线" w:cs="Arial"/>
        </w:rPr>
        <w:t xml:space="preserve">initial message </w:t>
      </w:r>
      <w:r>
        <w:rPr>
          <w:rFonts w:eastAsia="等线" w:cs="Arial"/>
        </w:rPr>
        <w:t>transmission. If remote UE</w:t>
      </w:r>
      <w:r w:rsidR="00116104">
        <w:rPr>
          <w:rFonts w:eastAsia="等线" w:cs="Arial"/>
        </w:rPr>
        <w:t xml:space="preserve"> and relay UE</w:t>
      </w:r>
      <w:r>
        <w:rPr>
          <w:rFonts w:eastAsia="等线" w:cs="Arial"/>
        </w:rPr>
        <w:t xml:space="preserve"> can delay entering active, the power efficiency could be improved </w:t>
      </w:r>
      <w:r w:rsidR="00116104">
        <w:rPr>
          <w:rFonts w:eastAsia="等线" w:cs="Arial"/>
        </w:rPr>
        <w:t>without delay the message transfer</w:t>
      </w:r>
      <w:r>
        <w:rPr>
          <w:rFonts w:eastAsia="等线" w:cs="Arial"/>
        </w:rPr>
        <w:t>. The detailed solution can be further discussed.</w:t>
      </w:r>
    </w:p>
    <w:p w:rsidR="006042A3" w:rsidRDefault="006042A3" w:rsidP="00946912">
      <w:pPr>
        <w:spacing w:line="360" w:lineRule="auto"/>
        <w:jc w:val="left"/>
        <w:rPr>
          <w:rFonts w:eastAsia="等线" w:cs="Arial"/>
        </w:rPr>
      </w:pPr>
      <w:r>
        <w:rPr>
          <w:rFonts w:eastAsia="等线" w:cs="Arial"/>
        </w:rPr>
        <w:t xml:space="preserve">The key point is to keep remote UE and relay UE synchronized on the each other’s active time. </w:t>
      </w:r>
      <w:r>
        <w:rPr>
          <w:rFonts w:eastAsia="等线" w:cs="Arial" w:hint="eastAsia"/>
        </w:rPr>
        <w:t>F</w:t>
      </w:r>
      <w:r>
        <w:rPr>
          <w:rFonts w:eastAsia="等线" w:cs="Arial"/>
        </w:rPr>
        <w:t xml:space="preserve">rom remote UE point of view, it can acknowledge the content of the RRC message. From relay UE point of view, although it can’t acknowledge the content of the message directly, the message can be differentiated by the SL-RLC. The first RRC message from remote UE is transmitted via SL-RLC0, which could be </w:t>
      </w:r>
      <w:proofErr w:type="spellStart"/>
      <w:r w:rsidRPr="00C37090">
        <w:rPr>
          <w:rFonts w:eastAsia="等线" w:cs="Arial"/>
          <w:i/>
        </w:rPr>
        <w:t>RRCSetupReqeust</w:t>
      </w:r>
      <w:proofErr w:type="spellEnd"/>
      <w:r w:rsidRPr="00C37090">
        <w:rPr>
          <w:rFonts w:eastAsia="等线" w:cs="Arial"/>
          <w:i/>
        </w:rPr>
        <w:t>/</w:t>
      </w:r>
      <w:proofErr w:type="spellStart"/>
      <w:r w:rsidRPr="00C37090">
        <w:rPr>
          <w:rFonts w:eastAsia="等线" w:cs="Arial"/>
          <w:i/>
        </w:rPr>
        <w:t>RRCResumeRequest</w:t>
      </w:r>
      <w:proofErr w:type="spellEnd"/>
      <w:r w:rsidRPr="00C37090">
        <w:rPr>
          <w:rFonts w:eastAsia="等线" w:cs="Arial"/>
          <w:i/>
        </w:rPr>
        <w:t>/</w:t>
      </w:r>
      <w:proofErr w:type="spellStart"/>
      <w:r w:rsidRPr="00C37090">
        <w:rPr>
          <w:rFonts w:eastAsia="等线" w:cs="Arial"/>
          <w:i/>
        </w:rPr>
        <w:t>RRCReestablishmentRequest</w:t>
      </w:r>
      <w:proofErr w:type="spellEnd"/>
      <w:r>
        <w:rPr>
          <w:rFonts w:eastAsia="等线" w:cs="Arial"/>
        </w:rPr>
        <w:t xml:space="preserve">. The response message from NW is transmitted via SL-RLC1, which could be </w:t>
      </w:r>
      <w:proofErr w:type="spellStart"/>
      <w:r w:rsidRPr="00C37090">
        <w:rPr>
          <w:rFonts w:eastAsia="等线" w:cs="Arial"/>
          <w:i/>
        </w:rPr>
        <w:t>RRCSetup</w:t>
      </w:r>
      <w:proofErr w:type="spellEnd"/>
      <w:r w:rsidRPr="00C37090">
        <w:rPr>
          <w:rFonts w:eastAsia="等线" w:cs="Arial"/>
          <w:i/>
        </w:rPr>
        <w:t>/</w:t>
      </w:r>
      <w:proofErr w:type="spellStart"/>
      <w:r w:rsidRPr="00C37090">
        <w:rPr>
          <w:rFonts w:eastAsia="等线" w:cs="Arial"/>
          <w:i/>
        </w:rPr>
        <w:t>RRCResume</w:t>
      </w:r>
      <w:proofErr w:type="spellEnd"/>
      <w:r w:rsidRPr="00C37090">
        <w:rPr>
          <w:rFonts w:eastAsia="等线" w:cs="Arial"/>
          <w:i/>
        </w:rPr>
        <w:t>/</w:t>
      </w:r>
      <w:proofErr w:type="spellStart"/>
      <w:r w:rsidRPr="00C37090">
        <w:rPr>
          <w:rFonts w:eastAsia="等线" w:cs="Arial"/>
          <w:i/>
        </w:rPr>
        <w:t>RRCReestablishment</w:t>
      </w:r>
      <w:proofErr w:type="spellEnd"/>
      <w:r>
        <w:rPr>
          <w:rFonts w:eastAsia="等线" w:cs="Arial"/>
        </w:rPr>
        <w:t>. Relay UE can stay active between reception of the first message via SL-RLC0 and transmission of the first message via SL-RLC1. So, both remote UE and relay UE can decide the active time in a synchronized way.</w:t>
      </w:r>
    </w:p>
    <w:p w:rsidR="003B5373" w:rsidRPr="003B5373" w:rsidRDefault="00946912" w:rsidP="00946912">
      <w:pPr>
        <w:spacing w:line="360" w:lineRule="auto"/>
        <w:jc w:val="left"/>
        <w:rPr>
          <w:rFonts w:eastAsia="等线" w:cs="Arial"/>
          <w:b/>
        </w:rPr>
      </w:pPr>
      <w:r w:rsidRPr="00C37090">
        <w:rPr>
          <w:rFonts w:eastAsia="等线" w:cs="Arial" w:hint="eastAsia"/>
          <w:b/>
        </w:rPr>
        <w:t>P</w:t>
      </w:r>
      <w:r w:rsidRPr="00C37090">
        <w:rPr>
          <w:rFonts w:eastAsia="等线" w:cs="Arial"/>
          <w:b/>
        </w:rPr>
        <w:t>roposal 2:</w:t>
      </w:r>
      <w:r>
        <w:rPr>
          <w:rFonts w:eastAsia="等线" w:cs="Arial"/>
          <w:b/>
        </w:rPr>
        <w:t xml:space="preserve"> </w:t>
      </w:r>
      <w:r w:rsidRPr="00506732">
        <w:rPr>
          <w:rFonts w:eastAsia="等线" w:cs="Arial"/>
          <w:b/>
        </w:rPr>
        <w:t xml:space="preserve">Remote </w:t>
      </w:r>
      <w:r w:rsidR="001943F8">
        <w:rPr>
          <w:rFonts w:eastAsia="等线" w:cs="Arial"/>
          <w:b/>
        </w:rPr>
        <w:t xml:space="preserve">and relay </w:t>
      </w:r>
      <w:r w:rsidRPr="00506732">
        <w:rPr>
          <w:rFonts w:eastAsia="等线" w:cs="Arial"/>
          <w:b/>
        </w:rPr>
        <w:t>UE</w:t>
      </w:r>
      <w:r w:rsidR="00E50581">
        <w:rPr>
          <w:rFonts w:eastAsia="等线" w:cs="Arial"/>
          <w:b/>
        </w:rPr>
        <w:t xml:space="preserve"> </w:t>
      </w:r>
      <w:r>
        <w:rPr>
          <w:rFonts w:eastAsia="等线" w:cs="Arial"/>
          <w:b/>
        </w:rPr>
        <w:t>stay</w:t>
      </w:r>
      <w:r w:rsidR="00E50581">
        <w:rPr>
          <w:rFonts w:eastAsia="等线" w:cs="Arial"/>
          <w:b/>
        </w:rPr>
        <w:t>s</w:t>
      </w:r>
      <w:r w:rsidRPr="00506732">
        <w:rPr>
          <w:rFonts w:eastAsia="等线" w:cs="Arial"/>
          <w:b/>
        </w:rPr>
        <w:t xml:space="preserve"> in active </w:t>
      </w:r>
      <w:r w:rsidR="001943F8">
        <w:rPr>
          <w:rFonts w:eastAsia="等线" w:cs="Arial"/>
          <w:b/>
        </w:rPr>
        <w:t xml:space="preserve">during remote UE’s </w:t>
      </w:r>
      <w:r w:rsidRPr="00506732">
        <w:rPr>
          <w:rFonts w:eastAsia="等线" w:cs="Arial"/>
          <w:b/>
        </w:rPr>
        <w:t xml:space="preserve">RRC </w:t>
      </w:r>
      <w:r w:rsidR="001943F8">
        <w:rPr>
          <w:rFonts w:eastAsia="等线" w:cs="Arial"/>
          <w:b/>
        </w:rPr>
        <w:t>establishment</w:t>
      </w:r>
      <w:r w:rsidRPr="00506732">
        <w:rPr>
          <w:rFonts w:eastAsia="等线" w:cs="Arial"/>
          <w:b/>
        </w:rPr>
        <w:t xml:space="preserve">/resume/reestablishment </w:t>
      </w:r>
      <w:r w:rsidR="001943F8">
        <w:rPr>
          <w:rFonts w:eastAsia="等线" w:cs="Arial"/>
          <w:b/>
        </w:rPr>
        <w:t>procedure</w:t>
      </w:r>
      <w:r w:rsidRPr="00506732">
        <w:rPr>
          <w:rFonts w:eastAsia="等线" w:cs="Arial"/>
          <w:b/>
        </w:rPr>
        <w:t>.</w:t>
      </w:r>
    </w:p>
    <w:p w:rsidR="00C37090" w:rsidRDefault="000F0D6D" w:rsidP="006431C0">
      <w:pPr>
        <w:spacing w:line="360" w:lineRule="auto"/>
        <w:jc w:val="left"/>
        <w:rPr>
          <w:rFonts w:eastAsia="等线" w:cs="Arial"/>
        </w:rPr>
      </w:pPr>
      <w:r>
        <w:rPr>
          <w:rFonts w:eastAsia="等线" w:cs="Arial" w:hint="eastAsia"/>
        </w:rPr>
        <w:t>I</w:t>
      </w:r>
      <w:r>
        <w:rPr>
          <w:rFonts w:eastAsia="等线" w:cs="Arial"/>
        </w:rPr>
        <w:t>n U2N, remote UE in RRC_IDLE/RRC_INACTIVE would send SI request to relay UE. Relay UE obtains the requested SIB and forwards to remote UE. After remote UE sends SI request, remote UE may enter inactive state. Relay UE may have to delay the SIB forwarding to remote UE’s next active period. Therefore, remote UE’s SI acquisition may be delayed.</w:t>
      </w:r>
    </w:p>
    <w:p w:rsidR="00C37090" w:rsidRPr="000F0D6D" w:rsidRDefault="00C37090" w:rsidP="006431C0">
      <w:pPr>
        <w:spacing w:line="360" w:lineRule="auto"/>
        <w:jc w:val="left"/>
        <w:rPr>
          <w:rFonts w:eastAsia="等线" w:cs="Arial"/>
          <w:b/>
        </w:rPr>
      </w:pPr>
      <w:r w:rsidRPr="000F0D6D">
        <w:rPr>
          <w:rFonts w:eastAsia="等线" w:cs="Arial" w:hint="eastAsia"/>
          <w:b/>
        </w:rPr>
        <w:t>O</w:t>
      </w:r>
      <w:r w:rsidRPr="000F0D6D">
        <w:rPr>
          <w:rFonts w:eastAsia="等线" w:cs="Arial"/>
          <w:b/>
        </w:rPr>
        <w:t xml:space="preserve">bservation 3: </w:t>
      </w:r>
      <w:r w:rsidR="000F0D6D" w:rsidRPr="000F0D6D">
        <w:rPr>
          <w:rFonts w:eastAsia="等线" w:cs="Arial"/>
          <w:b/>
        </w:rPr>
        <w:t>Remote UE’s SI acquisition</w:t>
      </w:r>
      <w:r w:rsidR="000F0D6D">
        <w:rPr>
          <w:rFonts w:eastAsia="等线" w:cs="Arial"/>
          <w:b/>
        </w:rPr>
        <w:t xml:space="preserve"> in RRC_IDLE/RRC_INACTIVE</w:t>
      </w:r>
      <w:r w:rsidR="000F0D6D" w:rsidRPr="000F0D6D">
        <w:rPr>
          <w:rFonts w:eastAsia="等线" w:cs="Arial"/>
          <w:b/>
        </w:rPr>
        <w:t xml:space="preserve"> may be delayed due to SL DRX inactive.</w:t>
      </w:r>
    </w:p>
    <w:p w:rsidR="00E50581" w:rsidRPr="00E50581" w:rsidRDefault="00E50581" w:rsidP="006431C0">
      <w:pPr>
        <w:spacing w:line="360" w:lineRule="auto"/>
        <w:jc w:val="left"/>
        <w:rPr>
          <w:rFonts w:eastAsia="等线" w:cs="Arial"/>
        </w:rPr>
      </w:pPr>
      <w:r w:rsidRPr="00E50581">
        <w:rPr>
          <w:rFonts w:eastAsia="等线" w:cs="Arial" w:hint="eastAsia"/>
        </w:rPr>
        <w:t>S</w:t>
      </w:r>
      <w:r w:rsidRPr="00E50581">
        <w:rPr>
          <w:rFonts w:eastAsia="等线" w:cs="Arial"/>
        </w:rPr>
        <w:t>imilar solution can be reused for remote UE’s SI acquisition.</w:t>
      </w:r>
      <w:r>
        <w:rPr>
          <w:rFonts w:eastAsia="等线" w:cs="Arial"/>
        </w:rPr>
        <w:t xml:space="preserve"> Remote UE </w:t>
      </w:r>
      <w:r w:rsidR="00D2794E">
        <w:rPr>
          <w:rFonts w:eastAsia="等线" w:cs="Arial"/>
        </w:rPr>
        <w:t>can stay in active after transmission of SI request until reception of requested SIB. Note the SIB forwarding may not occur immediately after request. If remote UE can delay entering active, the power efficiency could be improved. The detailed solution can be further discussed.</w:t>
      </w:r>
    </w:p>
    <w:p w:rsidR="000F0D6D" w:rsidRDefault="000F0D6D" w:rsidP="006431C0">
      <w:pPr>
        <w:spacing w:line="360" w:lineRule="auto"/>
        <w:jc w:val="left"/>
        <w:rPr>
          <w:rFonts w:eastAsia="等线" w:cs="Arial"/>
          <w:b/>
        </w:rPr>
      </w:pPr>
      <w:r>
        <w:rPr>
          <w:rFonts w:eastAsia="等线" w:cs="Arial" w:hint="eastAsia"/>
          <w:b/>
        </w:rPr>
        <w:t>P</w:t>
      </w:r>
      <w:r>
        <w:rPr>
          <w:rFonts w:eastAsia="等线" w:cs="Arial"/>
          <w:b/>
        </w:rPr>
        <w:t xml:space="preserve">roposal </w:t>
      </w:r>
      <w:r w:rsidR="006042A3">
        <w:rPr>
          <w:rFonts w:eastAsia="等线" w:cs="Arial"/>
          <w:b/>
        </w:rPr>
        <w:t>3</w:t>
      </w:r>
      <w:r>
        <w:rPr>
          <w:rFonts w:eastAsia="等线" w:cs="Arial"/>
          <w:b/>
        </w:rPr>
        <w:t>:</w:t>
      </w:r>
      <w:r w:rsidR="00506732">
        <w:rPr>
          <w:rFonts w:eastAsia="等线" w:cs="Arial"/>
          <w:b/>
        </w:rPr>
        <w:t xml:space="preserve"> </w:t>
      </w:r>
      <w:r w:rsidR="00506732" w:rsidRPr="00506732">
        <w:rPr>
          <w:rFonts w:eastAsia="等线" w:cs="Arial"/>
          <w:b/>
        </w:rPr>
        <w:t xml:space="preserve">Remote UE </w:t>
      </w:r>
      <w:r w:rsidR="00506732">
        <w:rPr>
          <w:rFonts w:eastAsia="等线" w:cs="Arial"/>
          <w:b/>
        </w:rPr>
        <w:t>stays</w:t>
      </w:r>
      <w:r w:rsidR="00506732" w:rsidRPr="00506732">
        <w:rPr>
          <w:rFonts w:eastAsia="等线" w:cs="Arial"/>
          <w:b/>
        </w:rPr>
        <w:t xml:space="preserve"> in active after transmission of </w:t>
      </w:r>
      <w:r w:rsidR="00506732">
        <w:rPr>
          <w:rFonts w:eastAsia="等线" w:cs="Arial"/>
          <w:b/>
        </w:rPr>
        <w:t xml:space="preserve">SI </w:t>
      </w:r>
      <w:r w:rsidR="00E50581">
        <w:rPr>
          <w:rFonts w:eastAsia="等线" w:cs="Arial"/>
          <w:b/>
        </w:rPr>
        <w:t>re</w:t>
      </w:r>
      <w:r w:rsidR="00506732">
        <w:rPr>
          <w:rFonts w:eastAsia="等线" w:cs="Arial"/>
          <w:b/>
        </w:rPr>
        <w:t>quest to relay UE</w:t>
      </w:r>
      <w:r w:rsidR="00506732" w:rsidRPr="00506732">
        <w:rPr>
          <w:rFonts w:eastAsia="等线" w:cs="Arial"/>
          <w:b/>
        </w:rPr>
        <w:t xml:space="preserve">, until reception of </w:t>
      </w:r>
      <w:r w:rsidR="00506732">
        <w:rPr>
          <w:rFonts w:eastAsia="等线" w:cs="Arial"/>
          <w:b/>
        </w:rPr>
        <w:t>requested SIB</w:t>
      </w:r>
      <w:r w:rsidR="00506732" w:rsidRPr="00506732">
        <w:rPr>
          <w:rFonts w:eastAsia="等线" w:cs="Arial"/>
          <w:b/>
        </w:rPr>
        <w:t>.</w:t>
      </w:r>
    </w:p>
    <w:p w:rsidR="00A21E04" w:rsidRPr="008B20BD" w:rsidRDefault="00A21E04" w:rsidP="00A21E04">
      <w:pPr>
        <w:pStyle w:val="1"/>
      </w:pPr>
      <w:r w:rsidRPr="008B20BD">
        <w:t>Conclusion</w:t>
      </w:r>
    </w:p>
    <w:p w:rsidR="00A21E04" w:rsidRPr="008B20BD" w:rsidRDefault="00A21E04" w:rsidP="00A21E04">
      <w:pPr>
        <w:pStyle w:val="a8"/>
        <w:rPr>
          <w:rFonts w:cs="Arial"/>
        </w:rPr>
      </w:pPr>
      <w:r w:rsidRPr="008B20BD">
        <w:rPr>
          <w:rFonts w:cs="Arial"/>
        </w:rPr>
        <w:t>Based on the discussion in section 2, we have following proposals:</w:t>
      </w:r>
    </w:p>
    <w:p w:rsidR="00506732" w:rsidRPr="001F3760" w:rsidRDefault="00506732" w:rsidP="00506732">
      <w:pPr>
        <w:spacing w:line="360" w:lineRule="auto"/>
        <w:jc w:val="left"/>
        <w:rPr>
          <w:rFonts w:eastAsia="等线" w:cs="Arial"/>
          <w:b/>
        </w:rPr>
      </w:pPr>
      <w:bookmarkStart w:id="5" w:name="_In-sequence_SDU_delivery"/>
      <w:bookmarkEnd w:id="5"/>
      <w:r w:rsidRPr="001F3760">
        <w:rPr>
          <w:rFonts w:eastAsia="等线" w:cs="Arial" w:hint="eastAsia"/>
          <w:b/>
        </w:rPr>
        <w:t>O</w:t>
      </w:r>
      <w:r w:rsidRPr="001F3760">
        <w:rPr>
          <w:rFonts w:eastAsia="等线" w:cs="Arial"/>
          <w:b/>
        </w:rPr>
        <w:t xml:space="preserve">bservation 1: DL traffic </w:t>
      </w:r>
      <w:r>
        <w:rPr>
          <w:rFonts w:eastAsia="等线" w:cs="Arial"/>
          <w:b/>
        </w:rPr>
        <w:t xml:space="preserve">of remote UE in RRC_CONNECTED </w:t>
      </w:r>
      <w:r w:rsidRPr="001F3760">
        <w:rPr>
          <w:rFonts w:eastAsia="等线" w:cs="Arial"/>
          <w:b/>
        </w:rPr>
        <w:t>may be delayed, if remote UE’s SL DRX is determined by relay UE.</w:t>
      </w:r>
    </w:p>
    <w:p w:rsidR="00506732" w:rsidRDefault="00506732" w:rsidP="00506732">
      <w:pPr>
        <w:spacing w:line="360" w:lineRule="auto"/>
        <w:jc w:val="left"/>
        <w:rPr>
          <w:rFonts w:eastAsia="等线" w:cs="Arial"/>
          <w:b/>
        </w:rPr>
      </w:pPr>
      <w:r w:rsidRPr="00483530">
        <w:rPr>
          <w:rFonts w:eastAsia="等线" w:cs="Arial" w:hint="eastAsia"/>
          <w:b/>
        </w:rPr>
        <w:lastRenderedPageBreak/>
        <w:t>O</w:t>
      </w:r>
      <w:r w:rsidRPr="00483530">
        <w:rPr>
          <w:rFonts w:eastAsia="等线" w:cs="Arial"/>
          <w:b/>
        </w:rPr>
        <w:t>bservation 2: Remote UE’s RRC connection establishment</w:t>
      </w:r>
      <w:r>
        <w:rPr>
          <w:rFonts w:eastAsia="等线" w:cs="Arial"/>
          <w:b/>
        </w:rPr>
        <w:t>/resume/reestablishment</w:t>
      </w:r>
      <w:r w:rsidRPr="00483530">
        <w:rPr>
          <w:rFonts w:eastAsia="等线" w:cs="Arial"/>
          <w:b/>
        </w:rPr>
        <w:t xml:space="preserve"> may be delayed </w:t>
      </w:r>
      <w:r w:rsidR="0083619A">
        <w:rPr>
          <w:rFonts w:eastAsia="等线" w:cs="Arial"/>
          <w:b/>
        </w:rPr>
        <w:t xml:space="preserve">or fail </w:t>
      </w:r>
      <w:r w:rsidRPr="00483530">
        <w:rPr>
          <w:rFonts w:eastAsia="等线" w:cs="Arial"/>
          <w:b/>
        </w:rPr>
        <w:t>due to SL DRX</w:t>
      </w:r>
      <w:r>
        <w:rPr>
          <w:rFonts w:eastAsia="等线" w:cs="Arial"/>
          <w:b/>
        </w:rPr>
        <w:t xml:space="preserve"> inactive</w:t>
      </w:r>
      <w:r w:rsidRPr="00483530">
        <w:rPr>
          <w:rFonts w:eastAsia="等线" w:cs="Arial"/>
          <w:b/>
        </w:rPr>
        <w:t>.</w:t>
      </w:r>
    </w:p>
    <w:p w:rsidR="00A02004" w:rsidRPr="00A02004" w:rsidRDefault="00A02004" w:rsidP="00506732">
      <w:pPr>
        <w:spacing w:line="360" w:lineRule="auto"/>
        <w:jc w:val="left"/>
        <w:rPr>
          <w:rFonts w:eastAsia="等线" w:cs="Arial"/>
          <w:b/>
        </w:rPr>
      </w:pPr>
      <w:r w:rsidRPr="000F0D6D">
        <w:rPr>
          <w:rFonts w:eastAsia="等线" w:cs="Arial" w:hint="eastAsia"/>
          <w:b/>
        </w:rPr>
        <w:t>O</w:t>
      </w:r>
      <w:r w:rsidRPr="000F0D6D">
        <w:rPr>
          <w:rFonts w:eastAsia="等线" w:cs="Arial"/>
          <w:b/>
        </w:rPr>
        <w:t>bservation 3: Remote UE’s SI acquisition</w:t>
      </w:r>
      <w:r>
        <w:rPr>
          <w:rFonts w:eastAsia="等线" w:cs="Arial"/>
          <w:b/>
        </w:rPr>
        <w:t xml:space="preserve"> in RRC_IDLE/RRC_INACTIVE</w:t>
      </w:r>
      <w:r w:rsidRPr="000F0D6D">
        <w:rPr>
          <w:rFonts w:eastAsia="等线" w:cs="Arial"/>
          <w:b/>
        </w:rPr>
        <w:t xml:space="preserve"> may be delayed due to SL DRX inactive.</w:t>
      </w:r>
    </w:p>
    <w:p w:rsidR="00506732" w:rsidRPr="00483530" w:rsidRDefault="00506732" w:rsidP="00506732">
      <w:pPr>
        <w:spacing w:line="360" w:lineRule="auto"/>
        <w:jc w:val="left"/>
        <w:rPr>
          <w:rFonts w:eastAsia="等线" w:cs="Arial"/>
          <w:b/>
        </w:rPr>
      </w:pPr>
      <w:r w:rsidRPr="00483530">
        <w:rPr>
          <w:rFonts w:eastAsia="等线" w:cs="Arial" w:hint="eastAsia"/>
          <w:b/>
        </w:rPr>
        <w:t>P</w:t>
      </w:r>
      <w:r w:rsidRPr="00483530">
        <w:rPr>
          <w:rFonts w:eastAsia="等线" w:cs="Arial"/>
          <w:b/>
        </w:rPr>
        <w:t xml:space="preserve">roposal </w:t>
      </w:r>
      <w:r>
        <w:rPr>
          <w:rFonts w:eastAsia="等线" w:cs="Arial"/>
          <w:b/>
        </w:rPr>
        <w:t>1</w:t>
      </w:r>
      <w:r w:rsidRPr="00483530">
        <w:rPr>
          <w:rFonts w:eastAsia="等线" w:cs="Arial"/>
          <w:b/>
        </w:rPr>
        <w:t>: NW can provide remote UE’s SL DRX to relay UE if relay UE uses mode 2 resource allocation</w:t>
      </w:r>
      <w:r>
        <w:rPr>
          <w:rFonts w:eastAsia="等线" w:cs="Arial"/>
          <w:b/>
        </w:rPr>
        <w:t>.</w:t>
      </w:r>
    </w:p>
    <w:p w:rsidR="001943F8" w:rsidRDefault="001943F8" w:rsidP="001943F8">
      <w:pPr>
        <w:spacing w:line="360" w:lineRule="auto"/>
        <w:jc w:val="left"/>
        <w:rPr>
          <w:rFonts w:eastAsia="等线" w:cs="Arial"/>
          <w:b/>
        </w:rPr>
      </w:pPr>
      <w:r w:rsidRPr="00C37090">
        <w:rPr>
          <w:rFonts w:eastAsia="等线" w:cs="Arial" w:hint="eastAsia"/>
          <w:b/>
        </w:rPr>
        <w:t>P</w:t>
      </w:r>
      <w:r w:rsidRPr="00C37090">
        <w:rPr>
          <w:rFonts w:eastAsia="等线" w:cs="Arial"/>
          <w:b/>
        </w:rPr>
        <w:t>roposal 2:</w:t>
      </w:r>
      <w:r>
        <w:rPr>
          <w:rFonts w:eastAsia="等线" w:cs="Arial"/>
          <w:b/>
        </w:rPr>
        <w:t xml:space="preserve"> </w:t>
      </w:r>
      <w:r w:rsidRPr="00506732">
        <w:rPr>
          <w:rFonts w:eastAsia="等线" w:cs="Arial"/>
          <w:b/>
        </w:rPr>
        <w:t xml:space="preserve">Remote </w:t>
      </w:r>
      <w:r>
        <w:rPr>
          <w:rFonts w:eastAsia="等线" w:cs="Arial"/>
          <w:b/>
        </w:rPr>
        <w:t xml:space="preserve">and relay </w:t>
      </w:r>
      <w:r w:rsidRPr="00506732">
        <w:rPr>
          <w:rFonts w:eastAsia="等线" w:cs="Arial"/>
          <w:b/>
        </w:rPr>
        <w:t>UE</w:t>
      </w:r>
      <w:r>
        <w:rPr>
          <w:rFonts w:eastAsia="等线" w:cs="Arial"/>
          <w:b/>
        </w:rPr>
        <w:t xml:space="preserve"> stays</w:t>
      </w:r>
      <w:r w:rsidRPr="00506732">
        <w:rPr>
          <w:rFonts w:eastAsia="等线" w:cs="Arial"/>
          <w:b/>
        </w:rPr>
        <w:t xml:space="preserve"> in active </w:t>
      </w:r>
      <w:r>
        <w:rPr>
          <w:rFonts w:eastAsia="等线" w:cs="Arial"/>
          <w:b/>
        </w:rPr>
        <w:t xml:space="preserve">during remote UE’s </w:t>
      </w:r>
      <w:r w:rsidRPr="00506732">
        <w:rPr>
          <w:rFonts w:eastAsia="等线" w:cs="Arial"/>
          <w:b/>
        </w:rPr>
        <w:t xml:space="preserve">RRC </w:t>
      </w:r>
      <w:r>
        <w:rPr>
          <w:rFonts w:eastAsia="等线" w:cs="Arial"/>
          <w:b/>
        </w:rPr>
        <w:t>establishment</w:t>
      </w:r>
      <w:r w:rsidRPr="00506732">
        <w:rPr>
          <w:rFonts w:eastAsia="等线" w:cs="Arial"/>
          <w:b/>
        </w:rPr>
        <w:t xml:space="preserve">/resume/reestablishment </w:t>
      </w:r>
      <w:r>
        <w:rPr>
          <w:rFonts w:eastAsia="等线" w:cs="Arial"/>
          <w:b/>
        </w:rPr>
        <w:t>procedure</w:t>
      </w:r>
      <w:r w:rsidRPr="00506732">
        <w:rPr>
          <w:rFonts w:eastAsia="等线" w:cs="Arial"/>
          <w:b/>
        </w:rPr>
        <w:t xml:space="preserve">. </w:t>
      </w:r>
    </w:p>
    <w:p w:rsidR="002200EC" w:rsidRDefault="002200EC" w:rsidP="002200EC">
      <w:pPr>
        <w:spacing w:line="360" w:lineRule="auto"/>
        <w:jc w:val="left"/>
        <w:rPr>
          <w:rFonts w:eastAsia="等线" w:cs="Arial"/>
          <w:b/>
        </w:rPr>
      </w:pPr>
      <w:r>
        <w:rPr>
          <w:rFonts w:eastAsia="等线" w:cs="Arial" w:hint="eastAsia"/>
          <w:b/>
        </w:rPr>
        <w:t>P</w:t>
      </w:r>
      <w:r>
        <w:rPr>
          <w:rFonts w:eastAsia="等线" w:cs="Arial"/>
          <w:b/>
        </w:rPr>
        <w:t xml:space="preserve">roposal </w:t>
      </w:r>
      <w:r w:rsidR="006042A3">
        <w:rPr>
          <w:rFonts w:eastAsia="等线" w:cs="Arial"/>
          <w:b/>
        </w:rPr>
        <w:t>3</w:t>
      </w:r>
      <w:r>
        <w:rPr>
          <w:rFonts w:eastAsia="等线" w:cs="Arial"/>
          <w:b/>
        </w:rPr>
        <w:t xml:space="preserve">: </w:t>
      </w:r>
      <w:r w:rsidRPr="00506732">
        <w:rPr>
          <w:rFonts w:eastAsia="等线" w:cs="Arial"/>
          <w:b/>
        </w:rPr>
        <w:t xml:space="preserve">Remote UE </w:t>
      </w:r>
      <w:r>
        <w:rPr>
          <w:rFonts w:eastAsia="等线" w:cs="Arial"/>
          <w:b/>
        </w:rPr>
        <w:t>stays</w:t>
      </w:r>
      <w:r w:rsidRPr="00506732">
        <w:rPr>
          <w:rFonts w:eastAsia="等线" w:cs="Arial"/>
          <w:b/>
        </w:rPr>
        <w:t xml:space="preserve"> in active after transmission of </w:t>
      </w:r>
      <w:r>
        <w:rPr>
          <w:rFonts w:eastAsia="等线" w:cs="Arial"/>
          <w:b/>
        </w:rPr>
        <w:t>SI request to relay UE</w:t>
      </w:r>
      <w:r w:rsidRPr="00506732">
        <w:rPr>
          <w:rFonts w:eastAsia="等线" w:cs="Arial"/>
          <w:b/>
        </w:rPr>
        <w:t xml:space="preserve">, until reception of </w:t>
      </w:r>
      <w:r>
        <w:rPr>
          <w:rFonts w:eastAsia="等线" w:cs="Arial"/>
          <w:b/>
        </w:rPr>
        <w:t>requested SIB</w:t>
      </w:r>
      <w:r w:rsidRPr="00506732">
        <w:rPr>
          <w:rFonts w:eastAsia="等线" w:cs="Arial"/>
          <w:b/>
        </w:rPr>
        <w:t xml:space="preserve">. </w:t>
      </w:r>
      <w:bookmarkStart w:id="6" w:name="_GoBack"/>
      <w:bookmarkEnd w:id="6"/>
    </w:p>
    <w:p w:rsidR="00AB19B5" w:rsidRPr="00CE047F" w:rsidRDefault="00AB19B5" w:rsidP="00AB19B5">
      <w:pPr>
        <w:spacing w:line="360" w:lineRule="auto"/>
        <w:rPr>
          <w:rFonts w:cs="Arial"/>
          <w:b/>
        </w:rPr>
      </w:pPr>
    </w:p>
    <w:p w:rsidR="00A21E04" w:rsidRDefault="00A21E04" w:rsidP="00A21E04">
      <w:pPr>
        <w:pStyle w:val="1"/>
      </w:pPr>
      <w:r>
        <w:rPr>
          <w:rFonts w:hint="eastAsia"/>
        </w:rPr>
        <w:t>Reference</w:t>
      </w:r>
    </w:p>
    <w:p w:rsidR="00070605" w:rsidRPr="00A21E04" w:rsidRDefault="00A21E04" w:rsidP="00A21E04">
      <w:r>
        <w:rPr>
          <w:rFonts w:hint="eastAsia"/>
        </w:rPr>
        <w:t>[1]</w:t>
      </w:r>
      <w:r>
        <w:t xml:space="preserve"> </w:t>
      </w:r>
      <w:r w:rsidR="00683714" w:rsidRPr="00683714">
        <w:t>RP-213585</w:t>
      </w:r>
      <w:r w:rsidR="00683714">
        <w:t xml:space="preserve"> </w:t>
      </w:r>
      <w:r w:rsidR="00683714" w:rsidRPr="00683714">
        <w:t xml:space="preserve">New WID on NR </w:t>
      </w:r>
      <w:proofErr w:type="spellStart"/>
      <w:r w:rsidR="00683714" w:rsidRPr="00683714">
        <w:t>sidelink</w:t>
      </w:r>
      <w:proofErr w:type="spellEnd"/>
      <w:r w:rsidR="00683714" w:rsidRPr="00683714">
        <w:t xml:space="preserve"> relay enhancements</w:t>
      </w:r>
    </w:p>
    <w:sectPr w:rsidR="00070605" w:rsidRPr="00A21E04">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007D4" w:rsidRDefault="002007D4" w:rsidP="00070605">
      <w:pPr>
        <w:spacing w:after="0"/>
      </w:pPr>
      <w:r>
        <w:separator/>
      </w:r>
    </w:p>
  </w:endnote>
  <w:endnote w:type="continuationSeparator" w:id="0">
    <w:p w:rsidR="002007D4" w:rsidRDefault="002007D4" w:rsidP="000706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336A" w:rsidRDefault="00660A99" w:rsidP="00313FD6">
    <w:pPr>
      <w:pStyle w:val="a5"/>
      <w:tabs>
        <w:tab w:val="center" w:pos="4820"/>
        <w:tab w:val="right" w:pos="9639"/>
      </w:tabs>
    </w:pPr>
    <w:r>
      <w:tab/>
    </w:r>
    <w:r>
      <w:rPr>
        <w:rStyle w:val="a7"/>
      </w:rPr>
      <w:fldChar w:fldCharType="begin"/>
    </w:r>
    <w:r>
      <w:rPr>
        <w:rStyle w:val="a7"/>
      </w:rPr>
      <w:instrText xml:space="preserve"> PAGE </w:instrText>
    </w:r>
    <w:r>
      <w:rPr>
        <w:rStyle w:val="a7"/>
      </w:rPr>
      <w:fldChar w:fldCharType="separate"/>
    </w:r>
    <w:r w:rsidR="007E256A">
      <w:rPr>
        <w:rStyle w:val="a7"/>
        <w:noProof/>
      </w:rPr>
      <w:t>2</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7E256A">
      <w:rPr>
        <w:rStyle w:val="a7"/>
        <w:noProof/>
      </w:rPr>
      <w:t>4</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007D4" w:rsidRDefault="002007D4" w:rsidP="00070605">
      <w:pPr>
        <w:spacing w:after="0"/>
      </w:pPr>
      <w:r>
        <w:separator/>
      </w:r>
    </w:p>
  </w:footnote>
  <w:footnote w:type="continuationSeparator" w:id="0">
    <w:p w:rsidR="002007D4" w:rsidRDefault="002007D4" w:rsidP="0007060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336A" w:rsidRDefault="00660A9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7BF86A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CEA1B00"/>
    <w:multiLevelType w:val="hybridMultilevel"/>
    <w:tmpl w:val="093EFAA2"/>
    <w:lvl w:ilvl="0" w:tplc="3A6CBB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4E692D"/>
    <w:multiLevelType w:val="hybridMultilevel"/>
    <w:tmpl w:val="47285098"/>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D70678"/>
    <w:multiLevelType w:val="hybridMultilevel"/>
    <w:tmpl w:val="BE60E4C6"/>
    <w:lvl w:ilvl="0" w:tplc="0409000F">
      <w:start w:val="1"/>
      <w:numFmt w:val="decimal"/>
      <w:lvlText w:val="%1."/>
      <w:lvlJc w:val="left"/>
      <w:pPr>
        <w:ind w:left="420" w:hanging="420"/>
      </w:pPr>
    </w:lvl>
    <w:lvl w:ilvl="1" w:tplc="3FAAF0CC">
      <w:numFmt w:val="bullet"/>
      <w:lvlText w:val="-"/>
      <w:lvlJc w:val="left"/>
      <w:pPr>
        <w:ind w:left="840" w:hanging="420"/>
      </w:pPr>
      <w:rPr>
        <w:rFonts w:ascii="宋体" w:eastAsia="宋体" w:hAnsi="宋体" w:cstheme="minorBidi"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6" w15:restartNumberingAfterBreak="0">
    <w:nsid w:val="2D5F45D3"/>
    <w:multiLevelType w:val="hybridMultilevel"/>
    <w:tmpl w:val="CB3AF774"/>
    <w:lvl w:ilvl="0" w:tplc="A93C07C8">
      <w:start w:val="8"/>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35A244E3"/>
    <w:multiLevelType w:val="hybridMultilevel"/>
    <w:tmpl w:val="E8908D7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BC4D13"/>
    <w:multiLevelType w:val="hybridMultilevel"/>
    <w:tmpl w:val="4AD8946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10F5AC0"/>
    <w:multiLevelType w:val="hybridMultilevel"/>
    <w:tmpl w:val="74B23844"/>
    <w:lvl w:ilvl="0" w:tplc="B65A31C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 w:numId="2">
    <w:abstractNumId w:val="10"/>
  </w:num>
  <w:num w:numId="3">
    <w:abstractNumId w:val="1"/>
  </w:num>
  <w:num w:numId="4">
    <w:abstractNumId w:val="5"/>
  </w:num>
  <w:num w:numId="5">
    <w:abstractNumId w:val="6"/>
  </w:num>
  <w:num w:numId="6">
    <w:abstractNumId w:val="4"/>
  </w:num>
  <w:num w:numId="7">
    <w:abstractNumId w:val="9"/>
  </w:num>
  <w:num w:numId="8">
    <w:abstractNumId w:val="7"/>
  </w:num>
  <w:num w:numId="9">
    <w:abstractNumId w:val="2"/>
  </w:num>
  <w:num w:numId="10">
    <w:abstractNumId w:val="3"/>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3508"/>
    <w:rsid w:val="000076D7"/>
    <w:rsid w:val="00010D9C"/>
    <w:rsid w:val="00070605"/>
    <w:rsid w:val="0008240B"/>
    <w:rsid w:val="0008463A"/>
    <w:rsid w:val="000875BB"/>
    <w:rsid w:val="000B0BC4"/>
    <w:rsid w:val="000B4347"/>
    <w:rsid w:val="000D6BB5"/>
    <w:rsid w:val="000F0D6D"/>
    <w:rsid w:val="000F21F2"/>
    <w:rsid w:val="00101E8E"/>
    <w:rsid w:val="001149B3"/>
    <w:rsid w:val="00116104"/>
    <w:rsid w:val="00124F36"/>
    <w:rsid w:val="0019098F"/>
    <w:rsid w:val="001943F8"/>
    <w:rsid w:val="001955ED"/>
    <w:rsid w:val="001C6E1A"/>
    <w:rsid w:val="001E3BF1"/>
    <w:rsid w:val="001F242D"/>
    <w:rsid w:val="001F3760"/>
    <w:rsid w:val="002007D4"/>
    <w:rsid w:val="002200EC"/>
    <w:rsid w:val="00224E48"/>
    <w:rsid w:val="00227D68"/>
    <w:rsid w:val="00253A8C"/>
    <w:rsid w:val="00254FE0"/>
    <w:rsid w:val="00267B54"/>
    <w:rsid w:val="00284761"/>
    <w:rsid w:val="00285F59"/>
    <w:rsid w:val="002A4360"/>
    <w:rsid w:val="002A48DE"/>
    <w:rsid w:val="002A4E10"/>
    <w:rsid w:val="002A5A94"/>
    <w:rsid w:val="002B0285"/>
    <w:rsid w:val="002B23A4"/>
    <w:rsid w:val="002B6DD8"/>
    <w:rsid w:val="002E2280"/>
    <w:rsid w:val="002F316E"/>
    <w:rsid w:val="002F4912"/>
    <w:rsid w:val="002F5617"/>
    <w:rsid w:val="003230C5"/>
    <w:rsid w:val="00373947"/>
    <w:rsid w:val="003A3735"/>
    <w:rsid w:val="003B2BDD"/>
    <w:rsid w:val="003B5373"/>
    <w:rsid w:val="003C65F3"/>
    <w:rsid w:val="00400C04"/>
    <w:rsid w:val="004108C2"/>
    <w:rsid w:val="004157AD"/>
    <w:rsid w:val="00444033"/>
    <w:rsid w:val="00460DE4"/>
    <w:rsid w:val="00466EA7"/>
    <w:rsid w:val="00467F70"/>
    <w:rsid w:val="00482CCC"/>
    <w:rsid w:val="00483530"/>
    <w:rsid w:val="00486FC0"/>
    <w:rsid w:val="004940E4"/>
    <w:rsid w:val="004A31F9"/>
    <w:rsid w:val="004C6F71"/>
    <w:rsid w:val="004D34C3"/>
    <w:rsid w:val="004E506D"/>
    <w:rsid w:val="0050387E"/>
    <w:rsid w:val="00506732"/>
    <w:rsid w:val="0050720A"/>
    <w:rsid w:val="00533A9C"/>
    <w:rsid w:val="00540A00"/>
    <w:rsid w:val="00557D48"/>
    <w:rsid w:val="00580CE3"/>
    <w:rsid w:val="00592C08"/>
    <w:rsid w:val="005B02CE"/>
    <w:rsid w:val="005C1538"/>
    <w:rsid w:val="005C267D"/>
    <w:rsid w:val="006042A3"/>
    <w:rsid w:val="00627257"/>
    <w:rsid w:val="006431C0"/>
    <w:rsid w:val="00651938"/>
    <w:rsid w:val="00660A99"/>
    <w:rsid w:val="00663256"/>
    <w:rsid w:val="00667C6A"/>
    <w:rsid w:val="0067794A"/>
    <w:rsid w:val="00683714"/>
    <w:rsid w:val="006948D4"/>
    <w:rsid w:val="006A4EB1"/>
    <w:rsid w:val="006D371F"/>
    <w:rsid w:val="006D7D65"/>
    <w:rsid w:val="006E5F7C"/>
    <w:rsid w:val="007410A6"/>
    <w:rsid w:val="0079095F"/>
    <w:rsid w:val="007A61FD"/>
    <w:rsid w:val="007A6BF1"/>
    <w:rsid w:val="007B1E07"/>
    <w:rsid w:val="007B57F2"/>
    <w:rsid w:val="007D162E"/>
    <w:rsid w:val="007E256A"/>
    <w:rsid w:val="007E298B"/>
    <w:rsid w:val="008022F9"/>
    <w:rsid w:val="008023C6"/>
    <w:rsid w:val="00803408"/>
    <w:rsid w:val="00811E92"/>
    <w:rsid w:val="00826390"/>
    <w:rsid w:val="008266E7"/>
    <w:rsid w:val="0083619A"/>
    <w:rsid w:val="008461CB"/>
    <w:rsid w:val="00872EC0"/>
    <w:rsid w:val="008D11C0"/>
    <w:rsid w:val="008E6806"/>
    <w:rsid w:val="00912BE4"/>
    <w:rsid w:val="0091710B"/>
    <w:rsid w:val="009420F2"/>
    <w:rsid w:val="00946912"/>
    <w:rsid w:val="009547F9"/>
    <w:rsid w:val="00973389"/>
    <w:rsid w:val="00995066"/>
    <w:rsid w:val="009A29B6"/>
    <w:rsid w:val="009C2B13"/>
    <w:rsid w:val="009E4004"/>
    <w:rsid w:val="009E5154"/>
    <w:rsid w:val="00A02004"/>
    <w:rsid w:val="00A0452A"/>
    <w:rsid w:val="00A1216B"/>
    <w:rsid w:val="00A16872"/>
    <w:rsid w:val="00A21E04"/>
    <w:rsid w:val="00A33324"/>
    <w:rsid w:val="00A433BD"/>
    <w:rsid w:val="00A6727B"/>
    <w:rsid w:val="00A7608A"/>
    <w:rsid w:val="00A7666E"/>
    <w:rsid w:val="00A90444"/>
    <w:rsid w:val="00AA1681"/>
    <w:rsid w:val="00AA63D9"/>
    <w:rsid w:val="00AB19B5"/>
    <w:rsid w:val="00AD4CDD"/>
    <w:rsid w:val="00AD6FCB"/>
    <w:rsid w:val="00AE54E1"/>
    <w:rsid w:val="00AF430B"/>
    <w:rsid w:val="00AF7F3B"/>
    <w:rsid w:val="00B14165"/>
    <w:rsid w:val="00B8001C"/>
    <w:rsid w:val="00BA161D"/>
    <w:rsid w:val="00BA5B6A"/>
    <w:rsid w:val="00BC61F4"/>
    <w:rsid w:val="00BE48C7"/>
    <w:rsid w:val="00BF446F"/>
    <w:rsid w:val="00BF733E"/>
    <w:rsid w:val="00C36ACD"/>
    <w:rsid w:val="00C37090"/>
    <w:rsid w:val="00C50C09"/>
    <w:rsid w:val="00C76841"/>
    <w:rsid w:val="00CA5439"/>
    <w:rsid w:val="00CA7620"/>
    <w:rsid w:val="00CB1DED"/>
    <w:rsid w:val="00CC1BC3"/>
    <w:rsid w:val="00CE047F"/>
    <w:rsid w:val="00CE2DA3"/>
    <w:rsid w:val="00CF2AD8"/>
    <w:rsid w:val="00CF4F4D"/>
    <w:rsid w:val="00D1627D"/>
    <w:rsid w:val="00D2794E"/>
    <w:rsid w:val="00D50A9F"/>
    <w:rsid w:val="00D74D71"/>
    <w:rsid w:val="00D83808"/>
    <w:rsid w:val="00D91B26"/>
    <w:rsid w:val="00DA20AF"/>
    <w:rsid w:val="00DC2AF2"/>
    <w:rsid w:val="00DC66D8"/>
    <w:rsid w:val="00DE662D"/>
    <w:rsid w:val="00DF6CCB"/>
    <w:rsid w:val="00E31BAD"/>
    <w:rsid w:val="00E4045F"/>
    <w:rsid w:val="00E40CD4"/>
    <w:rsid w:val="00E41D68"/>
    <w:rsid w:val="00E50581"/>
    <w:rsid w:val="00E620FB"/>
    <w:rsid w:val="00E6723C"/>
    <w:rsid w:val="00E6755F"/>
    <w:rsid w:val="00E73695"/>
    <w:rsid w:val="00E75817"/>
    <w:rsid w:val="00E91F21"/>
    <w:rsid w:val="00EA390D"/>
    <w:rsid w:val="00EB3049"/>
    <w:rsid w:val="00EB48BD"/>
    <w:rsid w:val="00EC6C01"/>
    <w:rsid w:val="00EE2DCE"/>
    <w:rsid w:val="00EE31DB"/>
    <w:rsid w:val="00F00A04"/>
    <w:rsid w:val="00F07878"/>
    <w:rsid w:val="00F1497A"/>
    <w:rsid w:val="00F23B13"/>
    <w:rsid w:val="00F33B47"/>
    <w:rsid w:val="00F3444E"/>
    <w:rsid w:val="00F36E25"/>
    <w:rsid w:val="00F471BD"/>
    <w:rsid w:val="00F51595"/>
    <w:rsid w:val="00F5317F"/>
    <w:rsid w:val="00F53508"/>
    <w:rsid w:val="00F54EA0"/>
    <w:rsid w:val="00F6011B"/>
    <w:rsid w:val="00F82B1D"/>
    <w:rsid w:val="00F8314C"/>
    <w:rsid w:val="00F85F7D"/>
    <w:rsid w:val="00FA399D"/>
    <w:rsid w:val="00FB1627"/>
    <w:rsid w:val="00FE443C"/>
    <w:rsid w:val="00FF1673"/>
    <w:rsid w:val="00FF6E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AA523A"/>
  <w15:chartTrackingRefBased/>
  <w15:docId w15:val="{2C7C1407-73FC-491A-BC6E-C60FDF357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70605"/>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Alt+1,Alt+11,Alt+12,Alt+13"/>
    <w:next w:val="a"/>
    <w:link w:val="10"/>
    <w:qFormat/>
    <w:rsid w:val="0007060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
    <w:basedOn w:val="1"/>
    <w:next w:val="a"/>
    <w:link w:val="20"/>
    <w:qFormat/>
    <w:rsid w:val="00070605"/>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070605"/>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0"/>
    <w:qFormat/>
    <w:rsid w:val="00070605"/>
    <w:pPr>
      <w:numPr>
        <w:ilvl w:val="3"/>
      </w:numPr>
      <w:outlineLvl w:val="3"/>
    </w:pPr>
    <w:rPr>
      <w:sz w:val="24"/>
      <w:szCs w:val="24"/>
    </w:rPr>
  </w:style>
  <w:style w:type="paragraph" w:styleId="5">
    <w:name w:val="heading 5"/>
    <w:basedOn w:val="4"/>
    <w:next w:val="a"/>
    <w:link w:val="50"/>
    <w:qFormat/>
    <w:rsid w:val="00070605"/>
    <w:pPr>
      <w:numPr>
        <w:ilvl w:val="4"/>
      </w:numPr>
      <w:outlineLvl w:val="4"/>
    </w:pPr>
    <w:rPr>
      <w:sz w:val="22"/>
      <w:szCs w:val="22"/>
    </w:rPr>
  </w:style>
  <w:style w:type="paragraph" w:styleId="6">
    <w:name w:val="heading 6"/>
    <w:basedOn w:val="a"/>
    <w:next w:val="a"/>
    <w:link w:val="60"/>
    <w:qFormat/>
    <w:rsid w:val="00070605"/>
    <w:pPr>
      <w:keepNext/>
      <w:keepLines/>
      <w:numPr>
        <w:ilvl w:val="5"/>
        <w:numId w:val="1"/>
      </w:numPr>
      <w:spacing w:before="120"/>
      <w:outlineLvl w:val="5"/>
    </w:pPr>
    <w:rPr>
      <w:rFonts w:cs="Arial"/>
    </w:rPr>
  </w:style>
  <w:style w:type="paragraph" w:styleId="7">
    <w:name w:val="heading 7"/>
    <w:basedOn w:val="a"/>
    <w:next w:val="a"/>
    <w:link w:val="70"/>
    <w:qFormat/>
    <w:rsid w:val="00070605"/>
    <w:pPr>
      <w:keepNext/>
      <w:keepLines/>
      <w:numPr>
        <w:ilvl w:val="6"/>
        <w:numId w:val="1"/>
      </w:numPr>
      <w:spacing w:before="120"/>
      <w:outlineLvl w:val="6"/>
    </w:pPr>
    <w:rPr>
      <w:rFonts w:cs="Arial"/>
    </w:rPr>
  </w:style>
  <w:style w:type="paragraph" w:styleId="8">
    <w:name w:val="heading 8"/>
    <w:basedOn w:val="7"/>
    <w:next w:val="a"/>
    <w:link w:val="80"/>
    <w:qFormat/>
    <w:rsid w:val="00070605"/>
    <w:pPr>
      <w:numPr>
        <w:ilvl w:val="7"/>
      </w:numPr>
      <w:outlineLvl w:val="7"/>
    </w:pPr>
  </w:style>
  <w:style w:type="paragraph" w:styleId="9">
    <w:name w:val="heading 9"/>
    <w:basedOn w:val="8"/>
    <w:next w:val="a"/>
    <w:link w:val="90"/>
    <w:qFormat/>
    <w:rsid w:val="0007060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7060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70605"/>
    <w:rPr>
      <w:sz w:val="18"/>
      <w:szCs w:val="18"/>
    </w:rPr>
  </w:style>
  <w:style w:type="paragraph" w:styleId="a5">
    <w:name w:val="footer"/>
    <w:basedOn w:val="a"/>
    <w:link w:val="a6"/>
    <w:uiPriority w:val="99"/>
    <w:unhideWhenUsed/>
    <w:qFormat/>
    <w:rsid w:val="00070605"/>
    <w:pPr>
      <w:tabs>
        <w:tab w:val="center" w:pos="4153"/>
        <w:tab w:val="right" w:pos="8306"/>
      </w:tabs>
      <w:snapToGrid w:val="0"/>
      <w:jc w:val="left"/>
    </w:pPr>
    <w:rPr>
      <w:sz w:val="18"/>
      <w:szCs w:val="18"/>
    </w:rPr>
  </w:style>
  <w:style w:type="character" w:customStyle="1" w:styleId="a6">
    <w:name w:val="页脚 字符"/>
    <w:basedOn w:val="a0"/>
    <w:link w:val="a5"/>
    <w:uiPriority w:val="99"/>
    <w:qFormat/>
    <w:rsid w:val="00070605"/>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rsid w:val="00070605"/>
    <w:rPr>
      <w:rFonts w:ascii="Arial" w:eastAsia="宋体" w:hAnsi="Arial" w:cs="Arial"/>
      <w:kern w:val="0"/>
      <w:sz w:val="36"/>
      <w:szCs w:val="36"/>
      <w:lang w:val="en-GB"/>
    </w:rPr>
  </w:style>
  <w:style w:type="character" w:customStyle="1" w:styleId="20">
    <w:name w:val="标题 2 字符"/>
    <w:aliases w:val="Head2A 字符,2 字符,H2 字符,UNDERRUBRIK 1-2 字符,DO NOT USE_h2 字符,h2 字符,h21 字符,Heading 2 Char 字符,H2 Char 字符,h2 Char 字符"/>
    <w:basedOn w:val="a0"/>
    <w:link w:val="2"/>
    <w:rsid w:val="00070605"/>
    <w:rPr>
      <w:rFonts w:ascii="Arial" w:eastAsia="宋体" w:hAnsi="Arial" w:cs="Arial"/>
      <w:kern w:val="0"/>
      <w:sz w:val="32"/>
      <w:szCs w:val="32"/>
      <w:lang w:val="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070605"/>
    <w:rPr>
      <w:rFonts w:ascii="Arial" w:eastAsia="宋体" w:hAnsi="Arial" w:cs="Arial"/>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070605"/>
    <w:rPr>
      <w:rFonts w:ascii="Arial" w:eastAsia="宋体" w:hAnsi="Arial" w:cs="Arial"/>
      <w:kern w:val="0"/>
      <w:sz w:val="24"/>
      <w:szCs w:val="24"/>
      <w:lang w:val="en-GB"/>
    </w:rPr>
  </w:style>
  <w:style w:type="character" w:customStyle="1" w:styleId="50">
    <w:name w:val="标题 5 字符"/>
    <w:basedOn w:val="a0"/>
    <w:link w:val="5"/>
    <w:rsid w:val="00070605"/>
    <w:rPr>
      <w:rFonts w:ascii="Arial" w:eastAsia="宋体" w:hAnsi="Arial" w:cs="Arial"/>
      <w:kern w:val="0"/>
      <w:sz w:val="22"/>
      <w:lang w:val="en-GB"/>
    </w:rPr>
  </w:style>
  <w:style w:type="character" w:customStyle="1" w:styleId="60">
    <w:name w:val="标题 6 字符"/>
    <w:basedOn w:val="a0"/>
    <w:link w:val="6"/>
    <w:rsid w:val="00070605"/>
    <w:rPr>
      <w:rFonts w:ascii="Arial" w:eastAsia="宋体" w:hAnsi="Arial" w:cs="Arial"/>
      <w:kern w:val="0"/>
      <w:sz w:val="20"/>
      <w:szCs w:val="20"/>
      <w:lang w:val="en-GB"/>
    </w:rPr>
  </w:style>
  <w:style w:type="character" w:customStyle="1" w:styleId="70">
    <w:name w:val="标题 7 字符"/>
    <w:basedOn w:val="a0"/>
    <w:link w:val="7"/>
    <w:rsid w:val="00070605"/>
    <w:rPr>
      <w:rFonts w:ascii="Arial" w:eastAsia="宋体" w:hAnsi="Arial" w:cs="Arial"/>
      <w:kern w:val="0"/>
      <w:sz w:val="20"/>
      <w:szCs w:val="20"/>
      <w:lang w:val="en-GB"/>
    </w:rPr>
  </w:style>
  <w:style w:type="character" w:customStyle="1" w:styleId="80">
    <w:name w:val="标题 8 字符"/>
    <w:basedOn w:val="a0"/>
    <w:link w:val="8"/>
    <w:rsid w:val="00070605"/>
    <w:rPr>
      <w:rFonts w:ascii="Arial" w:eastAsia="宋体" w:hAnsi="Arial" w:cs="Arial"/>
      <w:kern w:val="0"/>
      <w:sz w:val="20"/>
      <w:szCs w:val="20"/>
      <w:lang w:val="en-GB"/>
    </w:rPr>
  </w:style>
  <w:style w:type="character" w:customStyle="1" w:styleId="90">
    <w:name w:val="标题 9 字符"/>
    <w:basedOn w:val="a0"/>
    <w:link w:val="9"/>
    <w:rsid w:val="00070605"/>
    <w:rPr>
      <w:rFonts w:ascii="Arial" w:eastAsia="宋体" w:hAnsi="Arial" w:cs="Arial"/>
      <w:kern w:val="0"/>
      <w:sz w:val="20"/>
      <w:szCs w:val="20"/>
      <w:lang w:val="en-GB"/>
    </w:rPr>
  </w:style>
  <w:style w:type="paragraph" w:customStyle="1" w:styleId="3GPPHeader">
    <w:name w:val="3GPP_Header"/>
    <w:basedOn w:val="a"/>
    <w:rsid w:val="00070605"/>
    <w:pPr>
      <w:tabs>
        <w:tab w:val="left" w:pos="1701"/>
        <w:tab w:val="right" w:pos="9639"/>
      </w:tabs>
      <w:spacing w:after="240"/>
    </w:pPr>
    <w:rPr>
      <w:b/>
      <w:sz w:val="24"/>
    </w:rPr>
  </w:style>
  <w:style w:type="character" w:styleId="a7">
    <w:name w:val="page number"/>
    <w:basedOn w:val="a0"/>
    <w:semiHidden/>
    <w:rsid w:val="00070605"/>
  </w:style>
  <w:style w:type="paragraph" w:styleId="a8">
    <w:name w:val="Body Text"/>
    <w:basedOn w:val="a"/>
    <w:link w:val="a9"/>
    <w:rsid w:val="00070605"/>
  </w:style>
  <w:style w:type="character" w:customStyle="1" w:styleId="a9">
    <w:name w:val="正文文本 字符"/>
    <w:basedOn w:val="a0"/>
    <w:link w:val="a8"/>
    <w:rsid w:val="00070605"/>
    <w:rPr>
      <w:rFonts w:ascii="Arial" w:eastAsia="宋体" w:hAnsi="Arial" w:cs="Times New Roman"/>
      <w:kern w:val="0"/>
      <w:sz w:val="20"/>
      <w:szCs w:val="20"/>
      <w:lang w:val="en-GB"/>
    </w:rPr>
  </w:style>
  <w:style w:type="table" w:styleId="aa">
    <w:name w:val="Table Grid"/>
    <w:basedOn w:val="a1"/>
    <w:uiPriority w:val="39"/>
    <w:rsid w:val="006A4E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b"/>
    <w:link w:val="B1Char"/>
    <w:qFormat/>
    <w:rsid w:val="006A4EB1"/>
    <w:pPr>
      <w:spacing w:after="180"/>
      <w:ind w:left="568" w:firstLineChars="0" w:hanging="284"/>
      <w:contextualSpacing w:val="0"/>
      <w:jc w:val="left"/>
    </w:pPr>
    <w:rPr>
      <w:rFonts w:ascii="Times New Roman" w:eastAsia="Times New Roman" w:hAnsi="Times New Roman"/>
      <w:lang w:eastAsia="ja-JP"/>
    </w:rPr>
  </w:style>
  <w:style w:type="paragraph" w:customStyle="1" w:styleId="B2">
    <w:name w:val="B2"/>
    <w:basedOn w:val="21"/>
    <w:link w:val="B2Char"/>
    <w:qFormat/>
    <w:rsid w:val="006A4EB1"/>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1Char">
    <w:name w:val="B1 Char"/>
    <w:link w:val="B1"/>
    <w:qFormat/>
    <w:rsid w:val="006A4EB1"/>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6A4EB1"/>
    <w:rPr>
      <w:rFonts w:ascii="Times New Roman" w:eastAsia="Times New Roman" w:hAnsi="Times New Roman" w:cs="Times New Roman"/>
      <w:kern w:val="0"/>
      <w:sz w:val="20"/>
      <w:szCs w:val="20"/>
      <w:lang w:val="en-GB" w:eastAsia="ja-JP"/>
    </w:rPr>
  </w:style>
  <w:style w:type="paragraph" w:styleId="ab">
    <w:name w:val="List"/>
    <w:basedOn w:val="a"/>
    <w:uiPriority w:val="99"/>
    <w:semiHidden/>
    <w:unhideWhenUsed/>
    <w:rsid w:val="006A4EB1"/>
    <w:pPr>
      <w:ind w:left="200" w:hangingChars="200" w:hanging="200"/>
      <w:contextualSpacing/>
    </w:pPr>
  </w:style>
  <w:style w:type="paragraph" w:styleId="21">
    <w:name w:val="List 2"/>
    <w:basedOn w:val="a"/>
    <w:uiPriority w:val="99"/>
    <w:semiHidden/>
    <w:unhideWhenUsed/>
    <w:rsid w:val="006A4EB1"/>
    <w:pPr>
      <w:ind w:leftChars="200" w:left="100" w:hangingChars="200" w:hanging="200"/>
      <w:contextualSpacing/>
    </w:pPr>
  </w:style>
  <w:style w:type="paragraph" w:customStyle="1" w:styleId="B4">
    <w:name w:val="B4"/>
    <w:basedOn w:val="41"/>
    <w:link w:val="B4Char"/>
    <w:qFormat/>
    <w:rsid w:val="006A4EB1"/>
    <w:pPr>
      <w:spacing w:after="180"/>
      <w:ind w:leftChars="0" w:left="1418" w:firstLineChars="0" w:hanging="284"/>
      <w:contextualSpacing w:val="0"/>
      <w:jc w:val="left"/>
    </w:pPr>
    <w:rPr>
      <w:rFonts w:ascii="Times New Roman" w:eastAsia="Times New Roman" w:hAnsi="Times New Roman"/>
      <w:lang w:eastAsia="ja-JP"/>
    </w:rPr>
  </w:style>
  <w:style w:type="paragraph" w:customStyle="1" w:styleId="B5">
    <w:name w:val="B5"/>
    <w:basedOn w:val="51"/>
    <w:link w:val="B5Char"/>
    <w:qFormat/>
    <w:rsid w:val="006A4EB1"/>
    <w:pPr>
      <w:spacing w:after="180"/>
      <w:ind w:leftChars="0" w:left="1702" w:firstLineChars="0" w:hanging="284"/>
      <w:contextualSpacing w:val="0"/>
      <w:jc w:val="left"/>
    </w:pPr>
    <w:rPr>
      <w:rFonts w:ascii="Times New Roman" w:eastAsia="Times New Roman" w:hAnsi="Times New Roman"/>
      <w:lang w:eastAsia="ja-JP"/>
    </w:rPr>
  </w:style>
  <w:style w:type="character" w:customStyle="1" w:styleId="B5Char">
    <w:name w:val="B5 Char"/>
    <w:link w:val="B5"/>
    <w:qFormat/>
    <w:locked/>
    <w:rsid w:val="006A4EB1"/>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6A4EB1"/>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6A4EB1"/>
    <w:pPr>
      <w:ind w:leftChars="600" w:left="100" w:hangingChars="200" w:hanging="200"/>
      <w:contextualSpacing/>
    </w:pPr>
  </w:style>
  <w:style w:type="paragraph" w:styleId="51">
    <w:name w:val="List 5"/>
    <w:basedOn w:val="a"/>
    <w:uiPriority w:val="99"/>
    <w:semiHidden/>
    <w:unhideWhenUsed/>
    <w:rsid w:val="006A4EB1"/>
    <w:pPr>
      <w:ind w:leftChars="800" w:left="100" w:hangingChars="200" w:hanging="200"/>
      <w:contextualSpacing/>
    </w:pPr>
  </w:style>
  <w:style w:type="paragraph" w:styleId="ac">
    <w:name w:val="List Paragraph"/>
    <w:basedOn w:val="a"/>
    <w:uiPriority w:val="34"/>
    <w:qFormat/>
    <w:rsid w:val="006A4EB1"/>
    <w:pPr>
      <w:ind w:firstLineChars="200" w:firstLine="420"/>
    </w:pPr>
  </w:style>
  <w:style w:type="paragraph" w:customStyle="1" w:styleId="EQ">
    <w:name w:val="EQ"/>
    <w:basedOn w:val="a"/>
    <w:next w:val="a"/>
    <w:rsid w:val="00627257"/>
    <w:pPr>
      <w:keepLines/>
      <w:tabs>
        <w:tab w:val="center" w:pos="4536"/>
        <w:tab w:val="right" w:pos="9072"/>
      </w:tabs>
      <w:spacing w:after="180"/>
      <w:jc w:val="left"/>
    </w:pPr>
    <w:rPr>
      <w:rFonts w:ascii="Times New Roman" w:eastAsia="Times New Roman" w:hAnsi="Times New Roman"/>
      <w:noProof/>
      <w:lang w:eastAsia="ja-JP"/>
    </w:rPr>
  </w:style>
  <w:style w:type="paragraph" w:customStyle="1" w:styleId="NO">
    <w:name w:val="NO"/>
    <w:basedOn w:val="a"/>
    <w:link w:val="NOChar"/>
    <w:qFormat/>
    <w:rsid w:val="00627257"/>
    <w:pPr>
      <w:keepLines/>
      <w:spacing w:after="180"/>
      <w:ind w:left="1135" w:hanging="851"/>
      <w:jc w:val="left"/>
    </w:pPr>
    <w:rPr>
      <w:rFonts w:ascii="Times New Roman" w:eastAsia="Times New Roman" w:hAnsi="Times New Roman"/>
      <w:lang w:eastAsia="ja-JP"/>
    </w:rPr>
  </w:style>
  <w:style w:type="paragraph" w:customStyle="1" w:styleId="B3">
    <w:name w:val="B3"/>
    <w:basedOn w:val="31"/>
    <w:link w:val="B3Char"/>
    <w:qFormat/>
    <w:rsid w:val="00627257"/>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
    <w:name w:val="B3 Char"/>
    <w:link w:val="B3"/>
    <w:qFormat/>
    <w:rsid w:val="00627257"/>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627257"/>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627257"/>
    <w:pPr>
      <w:ind w:leftChars="400" w:left="100" w:hangingChars="200" w:hanging="200"/>
      <w:contextualSpacing/>
    </w:pPr>
  </w:style>
  <w:style w:type="paragraph" w:styleId="ad">
    <w:name w:val="Balloon Text"/>
    <w:basedOn w:val="a"/>
    <w:link w:val="ae"/>
    <w:uiPriority w:val="99"/>
    <w:semiHidden/>
    <w:unhideWhenUsed/>
    <w:rsid w:val="00627257"/>
    <w:pPr>
      <w:spacing w:after="0"/>
    </w:pPr>
    <w:rPr>
      <w:sz w:val="18"/>
      <w:szCs w:val="18"/>
    </w:rPr>
  </w:style>
  <w:style w:type="character" w:customStyle="1" w:styleId="ae">
    <w:name w:val="批注框文本 字符"/>
    <w:basedOn w:val="a0"/>
    <w:link w:val="ad"/>
    <w:uiPriority w:val="99"/>
    <w:semiHidden/>
    <w:rsid w:val="00627257"/>
    <w:rPr>
      <w:rFonts w:ascii="Arial" w:eastAsia="宋体" w:hAnsi="Arial" w:cs="Times New Roman"/>
      <w:kern w:val="0"/>
      <w:sz w:val="18"/>
      <w:szCs w:val="18"/>
      <w:lang w:val="en-GB"/>
    </w:rPr>
  </w:style>
  <w:style w:type="paragraph" w:customStyle="1" w:styleId="TAL">
    <w:name w:val="TAL"/>
    <w:basedOn w:val="a"/>
    <w:link w:val="TALCar"/>
    <w:qFormat/>
    <w:rsid w:val="001955ED"/>
    <w:pPr>
      <w:keepNext/>
      <w:keepLines/>
      <w:spacing w:after="0"/>
      <w:jc w:val="left"/>
    </w:pPr>
    <w:rPr>
      <w:rFonts w:eastAsia="Times New Roman"/>
      <w:sz w:val="18"/>
      <w:lang w:eastAsia="ja-JP"/>
    </w:rPr>
  </w:style>
  <w:style w:type="character" w:customStyle="1" w:styleId="TALCar">
    <w:name w:val="TAL Car"/>
    <w:link w:val="TAL"/>
    <w:qFormat/>
    <w:rsid w:val="001955ED"/>
    <w:rPr>
      <w:rFonts w:ascii="Arial" w:eastAsia="Times New Roman" w:hAnsi="Arial" w:cs="Times New Roman"/>
      <w:kern w:val="0"/>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2364579">
      <w:bodyDiv w:val="1"/>
      <w:marLeft w:val="0"/>
      <w:marRight w:val="0"/>
      <w:marTop w:val="0"/>
      <w:marBottom w:val="0"/>
      <w:divBdr>
        <w:top w:val="none" w:sz="0" w:space="0" w:color="auto"/>
        <w:left w:val="none" w:sz="0" w:space="0" w:color="auto"/>
        <w:bottom w:val="none" w:sz="0" w:space="0" w:color="auto"/>
        <w:right w:val="none" w:sz="0" w:space="0" w:color="auto"/>
      </w:divBdr>
      <w:divsChild>
        <w:div w:id="575284681">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ECEA93-35C0-4BD1-94F8-255A719D96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3</Pages>
  <Words>869</Words>
  <Characters>4954</Characters>
  <Application>Microsoft Office Word</Application>
  <DocSecurity>0</DocSecurity>
  <Lines>41</Lines>
  <Paragraphs>11</Paragraphs>
  <ScaleCrop>false</ScaleCrop>
  <Company/>
  <LinksUpToDate>false</LinksUpToDate>
  <CharactersWithSpaces>5812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 (Xing)</dc:creator>
  <cp:keywords/>
  <dc:description/>
  <cp:lastModifiedBy>Xiaomi - Xing</cp:lastModifiedBy>
  <cp:revision>19</cp:revision>
  <dcterms:created xsi:type="dcterms:W3CDTF">2022-09-26T10:13:00Z</dcterms:created>
  <dcterms:modified xsi:type="dcterms:W3CDTF">2022-11-04T02:25:00Z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0279b7977fa41af8f1f470be2b60778">
    <vt:lpwstr>CWMw9468hjMVt67FeHXR5UrWDIyTAWhzf1Tkwn38SvYf9IJJ1kPY3b0xD18Yo9RtEp4xZNk74VrDcEBemT4auABJQ==</vt:lpwstr>
  </property>
</Properties>
</file>