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1B029068" w:rsidR="00C56D74" w:rsidRPr="007925C6" w:rsidRDefault="00C56D74" w:rsidP="00C56D74">
      <w:pPr>
        <w:pStyle w:val="CH"/>
        <w:rPr>
          <w:lang w:val="en-US"/>
        </w:rPr>
      </w:pPr>
      <w:bookmarkStart w:id="0" w:name="historyclause"/>
      <w:r w:rsidRPr="007925C6">
        <w:rPr>
          <w:lang w:val="en-US"/>
        </w:rPr>
        <w:t>3GPP TSG-RAN WG2 Meeting #</w:t>
      </w:r>
      <w:r w:rsidR="00B741ED" w:rsidRPr="007925C6">
        <w:rPr>
          <w:lang w:val="en-US"/>
        </w:rPr>
        <w:t>1</w:t>
      </w:r>
      <w:r w:rsidR="009E75AA">
        <w:rPr>
          <w:lang w:val="en-US"/>
        </w:rPr>
        <w:t>20</w:t>
      </w:r>
      <w:r w:rsidRPr="007925C6">
        <w:rPr>
          <w:lang w:val="en-US"/>
        </w:rPr>
        <w:tab/>
      </w:r>
      <w:r w:rsidRPr="007925C6">
        <w:rPr>
          <w:lang w:val="en-US"/>
        </w:rPr>
        <w:tab/>
        <w:t>R2-22</w:t>
      </w:r>
      <w:r w:rsidR="00B76843">
        <w:rPr>
          <w:lang w:val="en-US"/>
        </w:rPr>
        <w:t>11688</w:t>
      </w:r>
    </w:p>
    <w:p w14:paraId="1DE6994D" w14:textId="06089BAA" w:rsidR="00C56D74" w:rsidRPr="007925C6" w:rsidRDefault="009E75AA" w:rsidP="00C56D74">
      <w:pPr>
        <w:pStyle w:val="CH"/>
        <w:tabs>
          <w:tab w:val="clear" w:pos="7920"/>
        </w:tabs>
        <w:rPr>
          <w:b w:val="0"/>
          <w:lang w:val="en-US"/>
        </w:rPr>
      </w:pPr>
      <w:r w:rsidRPr="009E75AA">
        <w:rPr>
          <w:lang w:val="en-US"/>
        </w:rPr>
        <w:t>Toulouse</w:t>
      </w:r>
      <w:r w:rsidR="00C56D74" w:rsidRPr="007925C6">
        <w:rPr>
          <w:lang w:val="en-US"/>
        </w:rPr>
        <w:t xml:space="preserve">, </w:t>
      </w:r>
      <w:r>
        <w:rPr>
          <w:lang w:val="en-US"/>
        </w:rPr>
        <w:t>November</w:t>
      </w:r>
      <w:r w:rsidR="00C56D74" w:rsidRPr="007925C6">
        <w:rPr>
          <w:lang w:val="en-US"/>
        </w:rPr>
        <w:t xml:space="preserve"> 202</w:t>
      </w:r>
      <w:r w:rsidR="00E04DD7" w:rsidRPr="007925C6">
        <w:rPr>
          <w:lang w:val="en-US"/>
        </w:rPr>
        <w:t>2</w:t>
      </w:r>
    </w:p>
    <w:p w14:paraId="3293D479" w14:textId="77777777" w:rsidR="00C56D74" w:rsidRPr="007925C6" w:rsidRDefault="00C56D74" w:rsidP="00C56D74">
      <w:pPr>
        <w:tabs>
          <w:tab w:val="left" w:pos="2160"/>
        </w:tabs>
        <w:rPr>
          <w:rFonts w:ascii="Arial" w:hAnsi="Arial" w:cs="Arial"/>
          <w:b/>
          <w:lang w:val="en-US"/>
        </w:rPr>
      </w:pPr>
    </w:p>
    <w:p w14:paraId="6C4AF3F4" w14:textId="048D647A" w:rsidR="00C56D74" w:rsidRPr="007925C6" w:rsidRDefault="00C56D74" w:rsidP="00C56D74">
      <w:pPr>
        <w:pStyle w:val="CH"/>
        <w:rPr>
          <w:b w:val="0"/>
          <w:lang w:val="en-US"/>
        </w:rPr>
      </w:pPr>
      <w:r w:rsidRPr="007925C6">
        <w:rPr>
          <w:lang w:val="en-US"/>
        </w:rPr>
        <w:t>Agenda item:</w:t>
      </w:r>
      <w:r w:rsidRPr="007925C6">
        <w:rPr>
          <w:lang w:val="en-US"/>
        </w:rPr>
        <w:tab/>
      </w:r>
      <w:r w:rsidR="00C27C46" w:rsidRPr="00C27C46">
        <w:rPr>
          <w:lang w:val="en-US"/>
        </w:rPr>
        <w:t>8.2.2</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2123CC06" w:rsidR="00C56D74" w:rsidRPr="007925C6" w:rsidRDefault="00C56D74" w:rsidP="00C56D74">
      <w:pPr>
        <w:pStyle w:val="CH"/>
        <w:ind w:left="2260" w:hanging="2260"/>
        <w:rPr>
          <w:lang w:val="en-US" w:eastAsia="zh-CN"/>
        </w:rPr>
      </w:pPr>
      <w:r w:rsidRPr="007925C6">
        <w:rPr>
          <w:lang w:val="en-US"/>
        </w:rPr>
        <w:t>Title:</w:t>
      </w:r>
      <w:r w:rsidRPr="007925C6">
        <w:rPr>
          <w:lang w:val="en-US"/>
        </w:rPr>
        <w:tab/>
      </w:r>
      <w:r w:rsidR="00853A84">
        <w:t>SLPP/RSPP protocol design</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0322D60C" w:rsidR="00055C4A" w:rsidRPr="00FF0530" w:rsidRDefault="005F543D" w:rsidP="00FF0530">
      <w:pPr>
        <w:rPr>
          <w:lang w:eastAsia="zh-CN"/>
        </w:rPr>
      </w:pPr>
      <w:r>
        <w:rPr>
          <w:lang w:eastAsia="zh-CN"/>
        </w:rPr>
        <w:t xml:space="preserve">In this contribution we provide our views on SLPP/RSPP protocol design. </w:t>
      </w:r>
    </w:p>
    <w:p w14:paraId="7E927A3C" w14:textId="41046D98" w:rsidR="005F543D" w:rsidRPr="005F543D" w:rsidRDefault="008E7986" w:rsidP="005F543D">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52BDC836" w14:textId="0146CCB2" w:rsidR="00070424" w:rsidRPr="005F543D" w:rsidRDefault="00070424" w:rsidP="00070424">
      <w:pPr>
        <w:pStyle w:val="Heading2"/>
        <w:rPr>
          <w:lang w:val="en-US" w:bidi="he-IL"/>
        </w:rPr>
      </w:pPr>
      <w:r w:rsidRPr="007925C6">
        <w:rPr>
          <w:lang w:val="en-US"/>
        </w:rPr>
        <w:t>2</w:t>
      </w:r>
      <w:r>
        <w:rPr>
          <w:lang w:val="en-US" w:bidi="he-IL"/>
        </w:rPr>
        <w:t>.1</w:t>
      </w:r>
      <w:r>
        <w:rPr>
          <w:lang w:val="en-US" w:bidi="he-IL"/>
        </w:rPr>
        <w:tab/>
        <w:t>Session-based</w:t>
      </w:r>
    </w:p>
    <w:p w14:paraId="53607E1A" w14:textId="6DE5E289" w:rsidR="005F543D" w:rsidRDefault="008D4F4B" w:rsidP="005F543D">
      <w:r>
        <w:t>One of the important design decisions for SLPP/RSPP is whether it needs to be session-based, session-less or both. In this context, RAN2 have agreed that</w:t>
      </w:r>
      <w:r w:rsidR="00A3669E">
        <w:t>:</w:t>
      </w:r>
    </w:p>
    <w:p w14:paraId="6371EA52" w14:textId="77777777" w:rsidR="008D4F4B" w:rsidRDefault="008D4F4B" w:rsidP="008D4F4B">
      <w:pPr>
        <w:pStyle w:val="Doc-text2"/>
        <w:pBdr>
          <w:top w:val="single" w:sz="4" w:space="1" w:color="auto"/>
          <w:left w:val="single" w:sz="4" w:space="4" w:color="auto"/>
          <w:bottom w:val="single" w:sz="4" w:space="1" w:color="auto"/>
          <w:right w:val="single" w:sz="4" w:space="4" w:color="auto"/>
        </w:pBdr>
      </w:pPr>
      <w:r>
        <w:t xml:space="preserve">RAN2 agrees to support unicast SLPP/RSPP session-based operation and to study the applicability of groupcast/broadcast to SLPP/RSPP group operation.  FFS if groupcast/broadcast operation, if supported, would be session-based or </w:t>
      </w:r>
      <w:proofErr w:type="spellStart"/>
      <w:r>
        <w:t>sessionless</w:t>
      </w:r>
      <w:proofErr w:type="spellEnd"/>
      <w:r>
        <w:t>.</w:t>
      </w:r>
    </w:p>
    <w:p w14:paraId="143D7B4A" w14:textId="14FE05FE" w:rsidR="002936CE" w:rsidRDefault="002936CE" w:rsidP="002936CE">
      <w:pPr>
        <w:tabs>
          <w:tab w:val="left" w:pos="494"/>
        </w:tabs>
      </w:pPr>
    </w:p>
    <w:p w14:paraId="703898CB" w14:textId="63E71766" w:rsidR="00302E27" w:rsidRDefault="00302E27" w:rsidP="002936CE">
      <w:pPr>
        <w:tabs>
          <w:tab w:val="left" w:pos="494"/>
        </w:tabs>
        <w:rPr>
          <w:lang w:val="en-US"/>
        </w:rPr>
      </w:pPr>
      <w:r>
        <w:t xml:space="preserve">We believe that the agreement to support session-based operation would benefit from additional clarifications. During the discussions in RAN2#119-bis some proposals were made (see [2]) which go beyond the agreement above. </w:t>
      </w:r>
      <w:proofErr w:type="gramStart"/>
      <w:r>
        <w:t>In particular, it</w:t>
      </w:r>
      <w:proofErr w:type="gramEnd"/>
      <w:r>
        <w:t xml:space="preserve"> was proposed to </w:t>
      </w:r>
      <w:r w:rsidR="00850098">
        <w:t xml:space="preserve">support “session management”. Here we would like to </w:t>
      </w:r>
      <w:proofErr w:type="gramStart"/>
      <w:r w:rsidR="00850098">
        <w:t>make the observation</w:t>
      </w:r>
      <w:proofErr w:type="gramEnd"/>
      <w:r w:rsidR="00850098">
        <w:t xml:space="preserve"> that LPP, which supports session-based operation, doesn’t really have any explicit session management </w:t>
      </w:r>
      <w:r w:rsidR="003853BE">
        <w:rPr>
          <w:lang w:val="en-US"/>
        </w:rPr>
        <w:t xml:space="preserve">functionality. </w:t>
      </w:r>
      <w:r w:rsidR="00A3669E">
        <w:rPr>
          <w:lang w:val="en-US"/>
        </w:rPr>
        <w:t xml:space="preserve">There are no procedures in LPP to establish, modify or terminate a session – that is achieved implicitly. </w:t>
      </w:r>
    </w:p>
    <w:p w14:paraId="048FC586" w14:textId="1FF25C4C" w:rsidR="003853BE" w:rsidRPr="00070424" w:rsidRDefault="003853BE" w:rsidP="002936CE">
      <w:pPr>
        <w:tabs>
          <w:tab w:val="left" w:pos="494"/>
        </w:tabs>
        <w:rPr>
          <w:b/>
          <w:bCs/>
          <w:lang w:val="en-US"/>
        </w:rPr>
      </w:pPr>
      <w:r w:rsidRPr="00070424">
        <w:rPr>
          <w:b/>
          <w:bCs/>
          <w:lang w:val="en-US"/>
        </w:rPr>
        <w:t xml:space="preserve">Observation 1: LPP, which is session-based, doesn’t </w:t>
      </w:r>
      <w:r w:rsidRPr="00070424">
        <w:rPr>
          <w:b/>
          <w:bCs/>
        </w:rPr>
        <w:t xml:space="preserve">have any explicit session management </w:t>
      </w:r>
      <w:r w:rsidRPr="00070424">
        <w:rPr>
          <w:b/>
          <w:bCs/>
          <w:lang w:val="en-US"/>
        </w:rPr>
        <w:t>functionality.</w:t>
      </w:r>
    </w:p>
    <w:p w14:paraId="2FCBA182" w14:textId="439790C1" w:rsidR="003853BE" w:rsidRPr="00850098" w:rsidRDefault="003853BE" w:rsidP="002936CE">
      <w:pPr>
        <w:tabs>
          <w:tab w:val="left" w:pos="494"/>
        </w:tabs>
        <w:rPr>
          <w:lang w:val="en-US"/>
        </w:rPr>
      </w:pPr>
      <w:r>
        <w:rPr>
          <w:lang w:val="en-US"/>
        </w:rPr>
        <w:t>We don’t see any compelling reasons to introduce explicit session management functionality in SLPP/RSPP</w:t>
      </w:r>
      <w:r w:rsidR="00A3669E">
        <w:rPr>
          <w:lang w:val="en-US"/>
        </w:rPr>
        <w:t xml:space="preserve"> either</w:t>
      </w:r>
      <w:r>
        <w:rPr>
          <w:lang w:val="en-US"/>
        </w:rPr>
        <w:t xml:space="preserve">. Not only the purpose is not clear, as there is nothing equivalent in LPP, </w:t>
      </w:r>
      <w:r w:rsidR="00A3669E">
        <w:rPr>
          <w:lang w:val="en-US"/>
        </w:rPr>
        <w:t xml:space="preserve">but additionally </w:t>
      </w:r>
      <w:r>
        <w:rPr>
          <w:lang w:val="en-US"/>
        </w:rPr>
        <w:t xml:space="preserve">such functionality would obviously introduce additional latency, which is to be avoided. Furthermore, if needed, such functionality can be supported by upper layers (to be discussed in SA2, if needed). Therefore, we propose </w:t>
      </w:r>
      <w:r>
        <w:t>not to introduce any explicit “session management” SLPP/RSPP functionalities</w:t>
      </w:r>
      <w:r w:rsidR="00A3669E">
        <w:t>/procedures</w:t>
      </w:r>
      <w:r>
        <w:t>.</w:t>
      </w:r>
    </w:p>
    <w:p w14:paraId="33C50198" w14:textId="723D4A79" w:rsidR="00302E27" w:rsidRPr="00070424" w:rsidRDefault="00302E27" w:rsidP="00302E27">
      <w:pPr>
        <w:tabs>
          <w:tab w:val="left" w:pos="494"/>
        </w:tabs>
        <w:rPr>
          <w:b/>
          <w:bCs/>
        </w:rPr>
      </w:pPr>
      <w:r w:rsidRPr="00070424">
        <w:rPr>
          <w:b/>
          <w:bCs/>
        </w:rPr>
        <w:t xml:space="preserve">Proposal 1: not to introduce any </w:t>
      </w:r>
      <w:r w:rsidR="00850098" w:rsidRPr="00070424">
        <w:rPr>
          <w:b/>
          <w:bCs/>
        </w:rPr>
        <w:t xml:space="preserve">explicit </w:t>
      </w:r>
      <w:r w:rsidRPr="00070424">
        <w:rPr>
          <w:b/>
          <w:bCs/>
        </w:rPr>
        <w:t xml:space="preserve">“session management” SLPP/RSPP </w:t>
      </w:r>
      <w:r w:rsidR="00A3669E">
        <w:rPr>
          <w:b/>
          <w:bCs/>
        </w:rPr>
        <w:t>procedures</w:t>
      </w:r>
      <w:r w:rsidRPr="00070424">
        <w:rPr>
          <w:b/>
          <w:bCs/>
        </w:rPr>
        <w:t>.</w:t>
      </w:r>
    </w:p>
    <w:p w14:paraId="7AD5A52D" w14:textId="762246B0" w:rsidR="003853BE" w:rsidRDefault="00FB02F1" w:rsidP="00302E27">
      <w:pPr>
        <w:tabs>
          <w:tab w:val="left" w:pos="494"/>
        </w:tabs>
      </w:pPr>
      <w:r>
        <w:t xml:space="preserve">With the above proposal in mind, the question </w:t>
      </w:r>
      <w:r w:rsidR="00A3669E">
        <w:t xml:space="preserve">then </w:t>
      </w:r>
      <w:r>
        <w:t xml:space="preserve">becomes what session support in SLPP/RSPP </w:t>
      </w:r>
      <w:proofErr w:type="gramStart"/>
      <w:r>
        <w:t>actually entails</w:t>
      </w:r>
      <w:proofErr w:type="gramEnd"/>
      <w:r>
        <w:t>. One reasonable approach is to model it based on LPP, in which a session:</w:t>
      </w:r>
    </w:p>
    <w:p w14:paraId="7F4453E6" w14:textId="5BFB2BF4" w:rsidR="00FB02F1" w:rsidRDefault="00FB02F1" w:rsidP="00FB02F1">
      <w:pPr>
        <w:pStyle w:val="ListParagraph"/>
        <w:numPr>
          <w:ilvl w:val="0"/>
          <w:numId w:val="15"/>
        </w:numPr>
        <w:tabs>
          <w:tab w:val="left" w:pos="494"/>
        </w:tabs>
      </w:pPr>
      <w:r>
        <w:t>is used between a Location Server and the target device,</w:t>
      </w:r>
    </w:p>
    <w:p w14:paraId="4FED419E" w14:textId="025E4C72" w:rsidR="00FB02F1" w:rsidRDefault="00FB02F1" w:rsidP="00FB02F1">
      <w:pPr>
        <w:pStyle w:val="ListParagraph"/>
        <w:numPr>
          <w:ilvl w:val="0"/>
          <w:numId w:val="15"/>
        </w:numPr>
        <w:tabs>
          <w:tab w:val="left" w:pos="494"/>
        </w:tabs>
      </w:pPr>
      <w:r>
        <w:t xml:space="preserve">consist of one or more transactions (identified by a transaction id), </w:t>
      </w:r>
    </w:p>
    <w:p w14:paraId="76A7718D" w14:textId="68CDC5CB" w:rsidR="00FB02F1" w:rsidRDefault="00FB02F1" w:rsidP="00FB02F1">
      <w:pPr>
        <w:pStyle w:val="ListParagraph"/>
        <w:numPr>
          <w:ilvl w:val="0"/>
          <w:numId w:val="15"/>
        </w:numPr>
        <w:tabs>
          <w:tab w:val="left" w:pos="494"/>
        </w:tabs>
      </w:pPr>
      <w:r>
        <w:t>support duplicate detection through usage of sequence numbers</w:t>
      </w:r>
    </w:p>
    <w:p w14:paraId="3929DE27" w14:textId="2058335E" w:rsidR="00FB02F1" w:rsidRDefault="00FB02F1" w:rsidP="00FB02F1">
      <w:pPr>
        <w:tabs>
          <w:tab w:val="left" w:pos="494"/>
        </w:tabs>
      </w:pPr>
      <w:r>
        <w:t>We propose to adopt a similar approach for SLPP/RSPP, which essentially means that session support in SLPP/RSPP is limited to an optional sequence number IE, as in LPP.</w:t>
      </w:r>
      <w:r w:rsidR="00A3669E">
        <w:t xml:space="preserve"> Such sequence numbers can be used, as in LPP, for duplicate and error detection. Furthermore, they can be used to identify a session, if needed.</w:t>
      </w:r>
    </w:p>
    <w:p w14:paraId="23A95F98" w14:textId="41BE2944" w:rsidR="00302E27" w:rsidRPr="00070424" w:rsidRDefault="003853BE" w:rsidP="002936CE">
      <w:pPr>
        <w:tabs>
          <w:tab w:val="left" w:pos="494"/>
        </w:tabs>
        <w:rPr>
          <w:b/>
          <w:bCs/>
        </w:rPr>
      </w:pPr>
      <w:r w:rsidRPr="00070424">
        <w:rPr>
          <w:b/>
          <w:bCs/>
        </w:rPr>
        <w:t xml:space="preserve">Proposal 2: session support in SLPP/RSPP is </w:t>
      </w:r>
      <w:r w:rsidR="00A3669E">
        <w:rPr>
          <w:b/>
          <w:bCs/>
        </w:rPr>
        <w:t>realized through</w:t>
      </w:r>
      <w:r w:rsidRPr="00070424">
        <w:rPr>
          <w:b/>
          <w:bCs/>
        </w:rPr>
        <w:t xml:space="preserve"> an optional sequence number IE, as in LPP.</w:t>
      </w:r>
    </w:p>
    <w:p w14:paraId="4BD4CB9A" w14:textId="21D4FB22" w:rsidR="00070424" w:rsidRPr="005F543D" w:rsidRDefault="00070424" w:rsidP="00070424">
      <w:pPr>
        <w:pStyle w:val="Heading2"/>
        <w:rPr>
          <w:lang w:val="en-US" w:bidi="he-IL"/>
        </w:rPr>
      </w:pPr>
      <w:r w:rsidRPr="007925C6">
        <w:rPr>
          <w:lang w:val="en-US"/>
        </w:rPr>
        <w:t>2</w:t>
      </w:r>
      <w:r>
        <w:rPr>
          <w:lang w:val="en-US" w:bidi="he-IL"/>
        </w:rPr>
        <w:t>.2</w:t>
      </w:r>
      <w:r>
        <w:rPr>
          <w:lang w:val="en-US" w:bidi="he-IL"/>
        </w:rPr>
        <w:tab/>
        <w:t>Session-less</w:t>
      </w:r>
    </w:p>
    <w:p w14:paraId="6E7D9345" w14:textId="194404AC" w:rsidR="00FB02F1" w:rsidRDefault="003E5A5E" w:rsidP="00A3669E">
      <w:pPr>
        <w:tabs>
          <w:tab w:val="left" w:pos="494"/>
        </w:tabs>
      </w:pPr>
      <w:r>
        <w:t xml:space="preserve">With regards to session-less SL positioning support, which is currently FFS, we would first like to point out that even though LPP is thought of as a session-based protocol, in fact it </w:t>
      </w:r>
      <w:proofErr w:type="gramStart"/>
      <w:r>
        <w:t>actually supports</w:t>
      </w:r>
      <w:proofErr w:type="gramEnd"/>
      <w:r>
        <w:t xml:space="preserve"> at least some session-less functionality</w:t>
      </w:r>
      <w:r w:rsidR="00A3669E">
        <w:t>.</w:t>
      </w:r>
      <w:r>
        <w:t xml:space="preserve"> </w:t>
      </w:r>
      <w:r w:rsidR="00A3669E">
        <w:t>O</w:t>
      </w:r>
      <w:r>
        <w:t xml:space="preserve">ne </w:t>
      </w:r>
      <w:r w:rsidR="00A3669E">
        <w:t xml:space="preserve">such </w:t>
      </w:r>
      <w:r>
        <w:t xml:space="preserve">example being pre-configured DL-PRS assistance data, which can be provided before an LPP session has </w:t>
      </w:r>
      <w:r>
        <w:lastRenderedPageBreak/>
        <w:t>started.</w:t>
      </w:r>
      <w:r w:rsidR="00A3669E">
        <w:t xml:space="preserve"> See, for example, TS 38.305 [3]: “</w:t>
      </w:r>
      <w:r w:rsidR="00A3669E" w:rsidRPr="00A3669E">
        <w:rPr>
          <w:i/>
          <w:iCs/>
          <w:lang w:val="en-US"/>
        </w:rPr>
        <w:t>The LMF may provide the pre-configured DL-PRS assistance data (with associated validity criteria) to the UE (before or during an ongoing LPP positioning session), to be utilized for potential positioning measurements at a future time</w:t>
      </w:r>
      <w:r w:rsidR="00A3669E">
        <w:rPr>
          <w:lang w:val="en-US"/>
        </w:rPr>
        <w:t>”.</w:t>
      </w:r>
    </w:p>
    <w:p w14:paraId="264D07EE" w14:textId="6173F1C8" w:rsidR="003E5A5E" w:rsidRPr="00957284" w:rsidRDefault="003E5A5E" w:rsidP="002936CE">
      <w:pPr>
        <w:tabs>
          <w:tab w:val="left" w:pos="494"/>
        </w:tabs>
        <w:rPr>
          <w:b/>
          <w:bCs/>
        </w:rPr>
      </w:pPr>
      <w:r w:rsidRPr="00957284">
        <w:rPr>
          <w:b/>
          <w:bCs/>
        </w:rPr>
        <w:t>Observation 2: LPP supports at least some session-less functionality with one example being pre-configured DL-PRS assistance data, which can be provided before an LPP session has started.</w:t>
      </w:r>
    </w:p>
    <w:p w14:paraId="0DCCB1C4" w14:textId="0DB2B697" w:rsidR="003E5A5E" w:rsidRDefault="00DA7EEF" w:rsidP="002936CE">
      <w:pPr>
        <w:tabs>
          <w:tab w:val="left" w:pos="494"/>
        </w:tabs>
      </w:pPr>
      <w:r>
        <w:t>Furthermore, and more importantly, at least some positioning methods being considered in RAN1 for SL positioning (</w:t>
      </w:r>
      <w:proofErr w:type="gramStart"/>
      <w:r>
        <w:t>e.g.</w:t>
      </w:r>
      <w:proofErr w:type="gramEnd"/>
      <w:r>
        <w:t xml:space="preserve"> RTT) may not require any signalling besides pre-configuration and therefore </w:t>
      </w:r>
      <w:r w:rsidR="004F5CF5">
        <w:t>do not need session support. F</w:t>
      </w:r>
      <w:r>
        <w:t xml:space="preserve">orcing such methods to use session-based signalling </w:t>
      </w:r>
      <w:r w:rsidR="004F5CF5">
        <w:t>would</w:t>
      </w:r>
      <w:r>
        <w:t xml:space="preserve"> add nothing but latency.</w:t>
      </w:r>
    </w:p>
    <w:p w14:paraId="389578B2" w14:textId="43AA5644" w:rsidR="00B44E70" w:rsidRDefault="00DA7EEF" w:rsidP="002936CE">
      <w:pPr>
        <w:tabs>
          <w:tab w:val="left" w:pos="494"/>
        </w:tabs>
      </w:pPr>
      <w:r>
        <w:t xml:space="preserve">RTT is a positioning method in which UE1 transmits a SL-PRS waveform and the UE2, having received the waveform from UE2, responds with its own transmission of SL-PRS. This is sometimes referred as single-sided RTT, in which UE1 can estimate the </w:t>
      </w:r>
      <w:r w:rsidR="00216686">
        <w:t>round-trip</w:t>
      </w:r>
      <w:r>
        <w:t xml:space="preserve"> time between the two devices. </w:t>
      </w:r>
      <w:r w:rsidR="00B44E70">
        <w:t xml:space="preserve">This is illustrated in the figure below. </w:t>
      </w:r>
    </w:p>
    <w:p w14:paraId="15A96E32" w14:textId="77777777" w:rsidR="00B44E70" w:rsidRDefault="00B44E70" w:rsidP="00B44E70">
      <w:pPr>
        <w:keepNext/>
        <w:tabs>
          <w:tab w:val="left" w:pos="494"/>
        </w:tabs>
        <w:jc w:val="center"/>
      </w:pPr>
      <w:r w:rsidRPr="00B44E70">
        <w:rPr>
          <w:noProof/>
        </w:rPr>
        <w:drawing>
          <wp:inline distT="0" distB="0" distL="0" distR="0" wp14:anchorId="26778090" wp14:editId="3B9ECD86">
            <wp:extent cx="2588964" cy="162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24898" cy="1645020"/>
                    </a:xfrm>
                    <a:prstGeom prst="rect">
                      <a:avLst/>
                    </a:prstGeom>
                  </pic:spPr>
                </pic:pic>
              </a:graphicData>
            </a:graphic>
          </wp:inline>
        </w:drawing>
      </w:r>
    </w:p>
    <w:p w14:paraId="3CABE3EF" w14:textId="428B743F" w:rsidR="00B44E70" w:rsidRDefault="00B44E70" w:rsidP="00B44E70">
      <w:pPr>
        <w:pStyle w:val="Caption"/>
        <w:jc w:val="center"/>
      </w:pPr>
      <w:r>
        <w:t xml:space="preserve">Figure </w:t>
      </w:r>
      <w:r w:rsidR="00000000">
        <w:fldChar w:fldCharType="begin"/>
      </w:r>
      <w:r w:rsidR="00000000">
        <w:instrText xml:space="preserve"> SEQ Figure \* ARABIC </w:instrText>
      </w:r>
      <w:r w:rsidR="00000000">
        <w:fldChar w:fldCharType="separate"/>
      </w:r>
      <w:r w:rsidR="00F551EC">
        <w:rPr>
          <w:noProof/>
        </w:rPr>
        <w:t>1</w:t>
      </w:r>
      <w:r w:rsidR="00000000">
        <w:rPr>
          <w:noProof/>
        </w:rPr>
        <w:fldChar w:fldCharType="end"/>
      </w:r>
      <w:r>
        <w:rPr>
          <w:lang w:val="en-US"/>
        </w:rPr>
        <w:t>: single-sided RTT SL positioning</w:t>
      </w:r>
    </w:p>
    <w:p w14:paraId="2444D8B2" w14:textId="77777777" w:rsidR="00B44E70" w:rsidRDefault="00B44E70" w:rsidP="002936CE">
      <w:pPr>
        <w:tabs>
          <w:tab w:val="left" w:pos="494"/>
        </w:tabs>
      </w:pPr>
    </w:p>
    <w:p w14:paraId="0A1EA9DE" w14:textId="3D64D24F" w:rsidR="00B66F72" w:rsidRDefault="00B66F72" w:rsidP="002936CE">
      <w:pPr>
        <w:tabs>
          <w:tab w:val="left" w:pos="494"/>
        </w:tabs>
      </w:pPr>
      <w:r>
        <w:t xml:space="preserve">Do note that in the most basic operation of the single-sided RTT positioning, as illustrated in the figure above, </w:t>
      </w:r>
      <w:r w:rsidR="004F5CF5">
        <w:t xml:space="preserve">does </w:t>
      </w:r>
      <w:r>
        <w:t>no</w:t>
      </w:r>
      <w:r w:rsidR="004F5CF5">
        <w:t>t require</w:t>
      </w:r>
      <w:r>
        <w:t xml:space="preserve"> SLPP/RSPP message exchange: UE1 sends SL-PRS, UE2 responds with SL-PRS and then UE1 calculates the </w:t>
      </w:r>
      <w:r w:rsidR="00C128B3">
        <w:t>round-trip</w:t>
      </w:r>
      <w:r>
        <w:t xml:space="preserve"> time. </w:t>
      </w:r>
    </w:p>
    <w:p w14:paraId="68354551" w14:textId="298111E1" w:rsidR="00216686" w:rsidRPr="00216686" w:rsidRDefault="00216686" w:rsidP="00216686">
      <w:pPr>
        <w:tabs>
          <w:tab w:val="left" w:pos="494"/>
        </w:tabs>
        <w:rPr>
          <w:lang w:val="en-US" w:bidi="he-IL"/>
        </w:rPr>
      </w:pPr>
      <w:r>
        <w:rPr>
          <w:lang w:val="en-US" w:bidi="he-IL"/>
        </w:rPr>
        <w:t>Naturally, some SL PRS configuration SLPP/RSPP message exchange will be needed, which would be the equivalent of LPP assistance data. However, as we’ve shown above, this does not necessarily imply that SLPP/RSPP sessions will need to be supported, as such assistance data can be sent even before a positioning session</w:t>
      </w:r>
      <w:r w:rsidR="004F5CF5">
        <w:rPr>
          <w:lang w:val="en-US" w:bidi="he-IL"/>
        </w:rPr>
        <w:t xml:space="preserve"> (as in LPP)</w:t>
      </w:r>
      <w:r>
        <w:rPr>
          <w:lang w:val="en-US" w:bidi="he-IL"/>
        </w:rPr>
        <w:t xml:space="preserve">. </w:t>
      </w:r>
    </w:p>
    <w:p w14:paraId="5A9F58AA" w14:textId="411BD7CF" w:rsidR="00DA7EEF" w:rsidRDefault="00216686" w:rsidP="002936CE">
      <w:pPr>
        <w:tabs>
          <w:tab w:val="left" w:pos="494"/>
        </w:tabs>
      </w:pPr>
      <w:r>
        <w:t>Therefore, a</w:t>
      </w:r>
      <w:r w:rsidR="00DA7EEF">
        <w:t xml:space="preserve">t least in this </w:t>
      </w:r>
      <w:proofErr w:type="gramStart"/>
      <w:r w:rsidR="00DA7EEF">
        <w:t>particular method</w:t>
      </w:r>
      <w:proofErr w:type="gramEnd"/>
      <w:r w:rsidR="00DA7EEF">
        <w:t>, there is no need for LPP sessions.</w:t>
      </w:r>
      <w:r w:rsidR="00B44E70">
        <w:t xml:space="preserve"> There are other SL positioning methods being discussed in RAN1 and indeed as of now RAN1 haven’t </w:t>
      </w:r>
      <w:proofErr w:type="gramStart"/>
      <w:r w:rsidR="00B44E70">
        <w:t>made a decision</w:t>
      </w:r>
      <w:proofErr w:type="gramEnd"/>
      <w:r w:rsidR="00B44E70">
        <w:t xml:space="preserve"> of which methods will be supported. Having said that, in the RAN2 study, we need to consider support for all the positioning methods studied in RAN1</w:t>
      </w:r>
      <w:r w:rsidR="004F5CF5">
        <w:t>, including session-less single-sided RTT</w:t>
      </w:r>
      <w:r w:rsidR="00B44E70">
        <w:t xml:space="preserve">. </w:t>
      </w:r>
    </w:p>
    <w:p w14:paraId="10C25037" w14:textId="54382243" w:rsidR="00DA7EEF" w:rsidRPr="00DA7EEF" w:rsidRDefault="00DA7EEF" w:rsidP="002936CE">
      <w:pPr>
        <w:tabs>
          <w:tab w:val="left" w:pos="494"/>
        </w:tabs>
        <w:rPr>
          <w:b/>
          <w:bCs/>
        </w:rPr>
      </w:pPr>
      <w:r w:rsidRPr="00DA7EEF">
        <w:rPr>
          <w:b/>
          <w:bCs/>
        </w:rPr>
        <w:t>Observation 3: at least single-sided RTT SL positioning methods does not need session support in SLPP/RSPP.</w:t>
      </w:r>
    </w:p>
    <w:p w14:paraId="08873677" w14:textId="08E69876" w:rsidR="00DA7EEF" w:rsidRDefault="00DA7EEF" w:rsidP="002936CE">
      <w:pPr>
        <w:tabs>
          <w:tab w:val="left" w:pos="494"/>
        </w:tabs>
      </w:pPr>
      <w:proofErr w:type="gramStart"/>
      <w:r>
        <w:t>Needless to say, this</w:t>
      </w:r>
      <w:proofErr w:type="gramEnd"/>
      <w:r>
        <w:t xml:space="preserve"> method would be particularly beneficial for latency critical applications, such as V2X. In such scenarios, where latency is critical, it is important to support session-less operation of which single-sided RTT is a good example.</w:t>
      </w:r>
    </w:p>
    <w:p w14:paraId="11739C4B" w14:textId="334FA2D7" w:rsidR="00DA7EEF" w:rsidRDefault="00DA7EEF" w:rsidP="002936CE">
      <w:pPr>
        <w:tabs>
          <w:tab w:val="left" w:pos="494"/>
        </w:tabs>
        <w:rPr>
          <w:b/>
          <w:bCs/>
        </w:rPr>
      </w:pPr>
      <w:r w:rsidRPr="00DA7EEF">
        <w:rPr>
          <w:b/>
          <w:bCs/>
        </w:rPr>
        <w:t>Proposal 3: SLPP/RSPP supports session-less operation at least for some positioning methods (</w:t>
      </w:r>
      <w:proofErr w:type="gramStart"/>
      <w:r w:rsidRPr="00DA7EEF">
        <w:rPr>
          <w:b/>
          <w:bCs/>
        </w:rPr>
        <w:t>e.g.</w:t>
      </w:r>
      <w:proofErr w:type="gramEnd"/>
      <w:r w:rsidRPr="00DA7EEF">
        <w:rPr>
          <w:b/>
          <w:bCs/>
        </w:rPr>
        <w:t xml:space="preserve"> single-sided RTT). </w:t>
      </w:r>
    </w:p>
    <w:p w14:paraId="1126F29E" w14:textId="3BDAF8CB" w:rsidR="00957284" w:rsidRDefault="00216686" w:rsidP="002936CE">
      <w:pPr>
        <w:tabs>
          <w:tab w:val="left" w:pos="494"/>
        </w:tabs>
        <w:rPr>
          <w:lang w:val="en-US"/>
        </w:rPr>
      </w:pPr>
      <w:r>
        <w:t xml:space="preserve">As we have mentioned before, </w:t>
      </w:r>
      <w:r>
        <w:rPr>
          <w:lang w:val="en-US"/>
        </w:rPr>
        <w:t xml:space="preserve">it is reasonable to assume that in SL positioning, some sort of assistance data transfer will be needed, as in </w:t>
      </w:r>
      <w:proofErr w:type="spellStart"/>
      <w:r>
        <w:rPr>
          <w:lang w:val="en-US"/>
        </w:rPr>
        <w:t>Uu</w:t>
      </w:r>
      <w:proofErr w:type="spellEnd"/>
      <w:r>
        <w:rPr>
          <w:lang w:val="en-US"/>
        </w:rPr>
        <w:t xml:space="preserve"> positioning. This is of course </w:t>
      </w:r>
      <w:proofErr w:type="gramStart"/>
      <w:r>
        <w:rPr>
          <w:lang w:val="en-US"/>
        </w:rPr>
        <w:t>similar to</w:t>
      </w:r>
      <w:proofErr w:type="gramEnd"/>
      <w:r>
        <w:rPr>
          <w:lang w:val="en-US"/>
        </w:rPr>
        <w:t xml:space="preserve"> LPP, with the following differences:</w:t>
      </w:r>
    </w:p>
    <w:p w14:paraId="5A875D49" w14:textId="6C0D129E" w:rsidR="00216686" w:rsidRDefault="00216686" w:rsidP="00216686">
      <w:pPr>
        <w:pStyle w:val="ListParagraph"/>
        <w:numPr>
          <w:ilvl w:val="0"/>
          <w:numId w:val="16"/>
        </w:numPr>
        <w:tabs>
          <w:tab w:val="left" w:pos="494"/>
        </w:tabs>
        <w:rPr>
          <w:lang w:val="en-US"/>
        </w:rPr>
      </w:pPr>
      <w:r>
        <w:rPr>
          <w:lang w:val="en-US"/>
        </w:rPr>
        <w:t>Assistance data will be sent by the other UE as opposed to the network</w:t>
      </w:r>
    </w:p>
    <w:p w14:paraId="4C903068" w14:textId="3B4200DD" w:rsidR="00216686" w:rsidRDefault="00216686" w:rsidP="00216686">
      <w:pPr>
        <w:pStyle w:val="ListParagraph"/>
        <w:numPr>
          <w:ilvl w:val="0"/>
          <w:numId w:val="16"/>
        </w:numPr>
        <w:tabs>
          <w:tab w:val="left" w:pos="494"/>
        </w:tabs>
        <w:rPr>
          <w:lang w:val="en-US"/>
        </w:rPr>
      </w:pPr>
      <w:r>
        <w:rPr>
          <w:lang w:val="en-US"/>
        </w:rPr>
        <w:t xml:space="preserve">It is possible and even likely that both UEs will need to </w:t>
      </w:r>
      <w:r w:rsidR="00A172B4">
        <w:rPr>
          <w:lang w:val="en-US"/>
        </w:rPr>
        <w:t>exchange assistance data</w:t>
      </w:r>
    </w:p>
    <w:p w14:paraId="733812C4" w14:textId="403B8B5F" w:rsidR="00A172B4" w:rsidRDefault="00A172B4" w:rsidP="00A172B4">
      <w:pPr>
        <w:tabs>
          <w:tab w:val="left" w:pos="494"/>
        </w:tabs>
        <w:rPr>
          <w:b/>
          <w:bCs/>
          <w:lang w:val="en-US"/>
        </w:rPr>
      </w:pPr>
      <w:r w:rsidRPr="00A172B4">
        <w:rPr>
          <w:b/>
          <w:bCs/>
          <w:lang w:val="en-US"/>
        </w:rPr>
        <w:t>Observation 4: SLPP/RSPP will need assistance data support.</w:t>
      </w:r>
    </w:p>
    <w:p w14:paraId="475E8DA2" w14:textId="0FF1018F" w:rsidR="00695875" w:rsidRDefault="00695875" w:rsidP="00A172B4">
      <w:pPr>
        <w:tabs>
          <w:tab w:val="left" w:pos="494"/>
        </w:tabs>
        <w:rPr>
          <w:lang w:val="en-US"/>
        </w:rPr>
      </w:pPr>
      <w:r>
        <w:rPr>
          <w:lang w:val="en-US"/>
        </w:rPr>
        <w:t>As in LPP, assistance data may be delivered either using broadcast or unicast. We believe that at least in some scenarios where SL positioning is likely to be used, broadcast assistance data delivery will be beneficial. One such scenario is V2X, where one UE acts as UE-type RSU (Roadside Unit), which may be deployed for example in traffic lights on an intersection. At least in that scenario, potentially large number of UEs (</w:t>
      </w:r>
      <w:proofErr w:type="gramStart"/>
      <w:r>
        <w:rPr>
          <w:lang w:val="en-US"/>
        </w:rPr>
        <w:t>e.g.</w:t>
      </w:r>
      <w:proofErr w:type="gramEnd"/>
      <w:r>
        <w:rPr>
          <w:lang w:val="en-US"/>
        </w:rPr>
        <w:t xml:space="preserve"> vehicles and pedestrians) will need to </w:t>
      </w:r>
      <w:r>
        <w:rPr>
          <w:lang w:val="en-US"/>
        </w:rPr>
        <w:lastRenderedPageBreak/>
        <w:t xml:space="preserve">estimate range to that UE, in which case it would be beneficial to deliver the relevant SL positioning assistance data </w:t>
      </w:r>
      <w:r w:rsidR="00FD5188">
        <w:rPr>
          <w:lang w:val="en-US"/>
        </w:rPr>
        <w:t>simultaneously</w:t>
      </w:r>
      <w:r>
        <w:rPr>
          <w:lang w:val="en-US"/>
        </w:rPr>
        <w:t xml:space="preserve"> to </w:t>
      </w:r>
      <w:r w:rsidR="00FD5188">
        <w:rPr>
          <w:lang w:val="en-US"/>
        </w:rPr>
        <w:t>them, making broadcast delivery of assistance data an important option to support in SLPP/RSPP.</w:t>
      </w:r>
      <w:r>
        <w:rPr>
          <w:lang w:val="en-US"/>
        </w:rPr>
        <w:t xml:space="preserve"> </w:t>
      </w:r>
    </w:p>
    <w:p w14:paraId="07615B5B" w14:textId="77777777" w:rsidR="00F551EC" w:rsidRDefault="00F551EC" w:rsidP="00F551EC">
      <w:pPr>
        <w:keepNext/>
        <w:tabs>
          <w:tab w:val="left" w:pos="494"/>
        </w:tabs>
        <w:jc w:val="center"/>
      </w:pPr>
      <w:r w:rsidRPr="00F551EC">
        <w:rPr>
          <w:noProof/>
          <w:lang w:val="en-US"/>
        </w:rPr>
        <w:drawing>
          <wp:inline distT="0" distB="0" distL="0" distR="0" wp14:anchorId="7D2181DC" wp14:editId="494AC89D">
            <wp:extent cx="3330805" cy="197201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74280" cy="1997758"/>
                    </a:xfrm>
                    <a:prstGeom prst="rect">
                      <a:avLst/>
                    </a:prstGeom>
                  </pic:spPr>
                </pic:pic>
              </a:graphicData>
            </a:graphic>
          </wp:inline>
        </w:drawing>
      </w:r>
    </w:p>
    <w:p w14:paraId="2BD58937" w14:textId="712A0C3C" w:rsidR="00F551EC" w:rsidRPr="00695875" w:rsidRDefault="00F551EC" w:rsidP="00F551EC">
      <w:pPr>
        <w:pStyle w:val="Caption"/>
        <w:jc w:val="center"/>
        <w:rPr>
          <w:lang w:val="en-US"/>
        </w:rPr>
      </w:pPr>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r>
        <w:rPr>
          <w:lang w:val="en-US"/>
        </w:rPr>
        <w:t>: Illustration of a potential SL positioning deployment scenario where assistance data broadcast is beneficial</w:t>
      </w:r>
    </w:p>
    <w:p w14:paraId="2BAF49D1" w14:textId="6455C786" w:rsidR="00957284" w:rsidRPr="00DA7EEF" w:rsidRDefault="00957284" w:rsidP="00957284">
      <w:pPr>
        <w:tabs>
          <w:tab w:val="left" w:pos="494"/>
        </w:tabs>
        <w:rPr>
          <w:b/>
          <w:bCs/>
        </w:rPr>
      </w:pPr>
      <w:r w:rsidRPr="00DA7EEF">
        <w:rPr>
          <w:b/>
          <w:bCs/>
        </w:rPr>
        <w:t xml:space="preserve">Proposal </w:t>
      </w:r>
      <w:r>
        <w:rPr>
          <w:b/>
          <w:bCs/>
        </w:rPr>
        <w:t>4</w:t>
      </w:r>
      <w:r w:rsidRPr="00DA7EEF">
        <w:rPr>
          <w:b/>
          <w:bCs/>
        </w:rPr>
        <w:t>: SLPP/RSPP</w:t>
      </w:r>
      <w:r>
        <w:rPr>
          <w:b/>
          <w:bCs/>
        </w:rPr>
        <w:t xml:space="preserve"> supports broadcast, at least for assistance </w:t>
      </w:r>
      <w:r w:rsidR="00BF2A82">
        <w:rPr>
          <w:b/>
          <w:bCs/>
        </w:rPr>
        <w:t>data</w:t>
      </w:r>
      <w:r w:rsidRPr="00DA7EEF">
        <w:rPr>
          <w:b/>
          <w:bCs/>
        </w:rPr>
        <w:t xml:space="preserve">. </w:t>
      </w:r>
    </w:p>
    <w:p w14:paraId="17945289" w14:textId="49016152"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65E57E3E" w14:textId="69B0635D" w:rsidR="00666CE5" w:rsidRDefault="00666CE5" w:rsidP="00666CE5">
      <w:pPr>
        <w:tabs>
          <w:tab w:val="left" w:pos="494"/>
        </w:tabs>
        <w:rPr>
          <w:b/>
          <w:bCs/>
          <w:lang w:val="en-US"/>
        </w:rPr>
      </w:pPr>
      <w:r w:rsidRPr="00070424">
        <w:rPr>
          <w:b/>
          <w:bCs/>
          <w:lang w:val="en-US"/>
        </w:rPr>
        <w:t xml:space="preserve">Observation 1: LPP, which is session-based, doesn’t </w:t>
      </w:r>
      <w:r w:rsidRPr="00070424">
        <w:rPr>
          <w:b/>
          <w:bCs/>
        </w:rPr>
        <w:t xml:space="preserve">have any explicit session management </w:t>
      </w:r>
      <w:r w:rsidRPr="00070424">
        <w:rPr>
          <w:b/>
          <w:bCs/>
          <w:lang w:val="en-US"/>
        </w:rPr>
        <w:t>functionality.</w:t>
      </w:r>
    </w:p>
    <w:p w14:paraId="04A5AE1D" w14:textId="380F6172" w:rsidR="00666CE5" w:rsidRPr="00957284" w:rsidRDefault="00666CE5" w:rsidP="00666CE5">
      <w:pPr>
        <w:tabs>
          <w:tab w:val="left" w:pos="494"/>
        </w:tabs>
        <w:rPr>
          <w:b/>
          <w:bCs/>
        </w:rPr>
      </w:pPr>
      <w:r w:rsidRPr="00957284">
        <w:rPr>
          <w:b/>
          <w:bCs/>
        </w:rPr>
        <w:t>Observation 2: LPP supports at least some session-less functionality with one example being pre-configured DL-PRS assistance data, which can be provided before an LPP session has started.</w:t>
      </w:r>
    </w:p>
    <w:p w14:paraId="63153858" w14:textId="2FE73EC8" w:rsidR="00666CE5" w:rsidRDefault="00666CE5" w:rsidP="00666CE5">
      <w:pPr>
        <w:tabs>
          <w:tab w:val="left" w:pos="494"/>
        </w:tabs>
        <w:rPr>
          <w:b/>
          <w:bCs/>
        </w:rPr>
      </w:pPr>
      <w:r w:rsidRPr="00DA7EEF">
        <w:rPr>
          <w:b/>
          <w:bCs/>
        </w:rPr>
        <w:t>Observation 3: at least single-sided RTT SL positioning methods does not need session support in SLPP/RSPP.</w:t>
      </w:r>
    </w:p>
    <w:p w14:paraId="55605858" w14:textId="2503F7CF" w:rsidR="00A172B4" w:rsidRPr="00A172B4" w:rsidRDefault="00A172B4" w:rsidP="00A172B4">
      <w:pPr>
        <w:tabs>
          <w:tab w:val="left" w:pos="494"/>
        </w:tabs>
        <w:rPr>
          <w:b/>
          <w:bCs/>
          <w:lang w:val="en-US"/>
        </w:rPr>
      </w:pPr>
      <w:r w:rsidRPr="00A172B4">
        <w:rPr>
          <w:b/>
          <w:bCs/>
          <w:lang w:val="en-US"/>
        </w:rPr>
        <w:t>Observation 4: SLPP/RSPP will need assistance data support.</w:t>
      </w:r>
    </w:p>
    <w:p w14:paraId="2EE0E45E" w14:textId="77777777" w:rsidR="00666CE5" w:rsidRPr="00666CE5" w:rsidRDefault="00666CE5" w:rsidP="00666CE5">
      <w:pPr>
        <w:tabs>
          <w:tab w:val="left" w:pos="494"/>
        </w:tabs>
        <w:rPr>
          <w:b/>
          <w:bCs/>
        </w:rPr>
      </w:pPr>
    </w:p>
    <w:p w14:paraId="2F4325F9" w14:textId="756A9923" w:rsidR="00666CE5" w:rsidRPr="00070424" w:rsidRDefault="00666CE5" w:rsidP="00666CE5">
      <w:pPr>
        <w:tabs>
          <w:tab w:val="left" w:pos="494"/>
        </w:tabs>
        <w:rPr>
          <w:b/>
          <w:bCs/>
        </w:rPr>
      </w:pPr>
      <w:r w:rsidRPr="00070424">
        <w:rPr>
          <w:b/>
          <w:bCs/>
        </w:rPr>
        <w:t xml:space="preserve">Proposal 1: not to introduce any explicit “session management” SLPP/RSPP </w:t>
      </w:r>
      <w:r w:rsidR="00A3669E">
        <w:rPr>
          <w:b/>
          <w:bCs/>
        </w:rPr>
        <w:t>procedures</w:t>
      </w:r>
      <w:r w:rsidRPr="00070424">
        <w:rPr>
          <w:b/>
          <w:bCs/>
        </w:rPr>
        <w:t>.</w:t>
      </w:r>
    </w:p>
    <w:p w14:paraId="56667A39" w14:textId="77777777" w:rsidR="00A3669E" w:rsidRPr="00070424" w:rsidRDefault="00A3669E" w:rsidP="00A3669E">
      <w:pPr>
        <w:tabs>
          <w:tab w:val="left" w:pos="494"/>
        </w:tabs>
        <w:rPr>
          <w:b/>
          <w:bCs/>
        </w:rPr>
      </w:pPr>
      <w:r w:rsidRPr="00070424">
        <w:rPr>
          <w:b/>
          <w:bCs/>
        </w:rPr>
        <w:t xml:space="preserve">Proposal 2: session support in SLPP/RSPP is </w:t>
      </w:r>
      <w:r>
        <w:rPr>
          <w:b/>
          <w:bCs/>
        </w:rPr>
        <w:t>realized through</w:t>
      </w:r>
      <w:r w:rsidRPr="00070424">
        <w:rPr>
          <w:b/>
          <w:bCs/>
        </w:rPr>
        <w:t xml:space="preserve"> an optional sequence number IE, as in LPP.</w:t>
      </w:r>
    </w:p>
    <w:p w14:paraId="15199DD2" w14:textId="77777777" w:rsidR="00666CE5" w:rsidRDefault="00666CE5" w:rsidP="00666CE5">
      <w:pPr>
        <w:tabs>
          <w:tab w:val="left" w:pos="494"/>
        </w:tabs>
        <w:rPr>
          <w:b/>
          <w:bCs/>
        </w:rPr>
      </w:pPr>
      <w:r w:rsidRPr="00DA7EEF">
        <w:rPr>
          <w:b/>
          <w:bCs/>
        </w:rPr>
        <w:t>Proposal 3: SLPP/RSPP supports session-less operation at least for some positioning methods (</w:t>
      </w:r>
      <w:proofErr w:type="gramStart"/>
      <w:r w:rsidRPr="00DA7EEF">
        <w:rPr>
          <w:b/>
          <w:bCs/>
        </w:rPr>
        <w:t>e.g.</w:t>
      </w:r>
      <w:proofErr w:type="gramEnd"/>
      <w:r w:rsidRPr="00DA7EEF">
        <w:rPr>
          <w:b/>
          <w:bCs/>
        </w:rPr>
        <w:t xml:space="preserve"> single-sided RTT). </w:t>
      </w:r>
    </w:p>
    <w:bookmarkEnd w:id="0"/>
    <w:p w14:paraId="70055A16" w14:textId="77777777" w:rsidR="00BF2A82" w:rsidRPr="00DA7EEF" w:rsidRDefault="00BF2A82" w:rsidP="00BF2A82">
      <w:pPr>
        <w:tabs>
          <w:tab w:val="left" w:pos="494"/>
        </w:tabs>
        <w:rPr>
          <w:b/>
          <w:bCs/>
        </w:rPr>
      </w:pPr>
      <w:r w:rsidRPr="00DA7EEF">
        <w:rPr>
          <w:b/>
          <w:bCs/>
        </w:rPr>
        <w:t xml:space="preserve">Proposal </w:t>
      </w:r>
      <w:r>
        <w:rPr>
          <w:b/>
          <w:bCs/>
        </w:rPr>
        <w:t>4</w:t>
      </w:r>
      <w:r w:rsidRPr="00DA7EEF">
        <w:rPr>
          <w:b/>
          <w:bCs/>
        </w:rPr>
        <w:t>: SLPP/RSPP</w:t>
      </w:r>
      <w:r>
        <w:rPr>
          <w:b/>
          <w:bCs/>
        </w:rPr>
        <w:t xml:space="preserve"> supports broadcast, at least for assistance data</w:t>
      </w:r>
      <w:r w:rsidRPr="00DA7EEF">
        <w:rPr>
          <w:b/>
          <w:bCs/>
        </w:rPr>
        <w:t xml:space="preserve">. </w:t>
      </w:r>
    </w:p>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4418430E" w14:textId="12E7A9F3" w:rsidR="00A82AF9" w:rsidRDefault="00A761C9" w:rsidP="0028096A">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A66024" w:rsidRPr="007925C6">
        <w:rPr>
          <w:lang w:val="en-US"/>
        </w:rPr>
        <w:t>RAN</w:t>
      </w:r>
      <w:r w:rsidR="006C3A0D">
        <w:rPr>
          <w:lang w:val="en-US"/>
        </w:rPr>
        <w:t>2</w:t>
      </w:r>
      <w:r w:rsidR="00A66024" w:rsidRPr="007925C6">
        <w:rPr>
          <w:lang w:val="en-US"/>
        </w:rPr>
        <w:t>#1</w:t>
      </w:r>
      <w:r w:rsidR="006C3A0D">
        <w:rPr>
          <w:lang w:val="en-US"/>
        </w:rPr>
        <w:t>1</w:t>
      </w:r>
      <w:r w:rsidR="00A66024" w:rsidRPr="007925C6">
        <w:rPr>
          <w:lang w:val="en-US"/>
        </w:rPr>
        <w:t>9</w:t>
      </w:r>
      <w:r w:rsidR="009E75AA">
        <w:rPr>
          <w:lang w:val="en-US"/>
        </w:rPr>
        <w:t>bis</w:t>
      </w:r>
      <w:r w:rsidR="00A66024" w:rsidRPr="007925C6">
        <w:rPr>
          <w:lang w:val="en-US"/>
        </w:rPr>
        <w:t xml:space="preserve"> meeting minutes</w:t>
      </w:r>
    </w:p>
    <w:p w14:paraId="5C6F8A9F" w14:textId="0CEBB75E" w:rsidR="00302E27" w:rsidRDefault="00302E27" w:rsidP="0028096A">
      <w:pPr>
        <w:tabs>
          <w:tab w:val="left" w:pos="1052"/>
        </w:tabs>
        <w:rPr>
          <w:lang w:val="en-US"/>
        </w:rPr>
      </w:pPr>
      <w:r>
        <w:rPr>
          <w:lang w:val="en-US"/>
        </w:rPr>
        <w:t>[2]</w:t>
      </w:r>
      <w:r>
        <w:rPr>
          <w:lang w:val="en-US"/>
        </w:rPr>
        <w:tab/>
      </w:r>
      <w:r w:rsidRPr="00302E27">
        <w:rPr>
          <w:lang w:val="en-US"/>
        </w:rPr>
        <w:t>R2-2210911</w:t>
      </w:r>
      <w:r w:rsidRPr="00302E27">
        <w:rPr>
          <w:lang w:val="en-US"/>
        </w:rPr>
        <w:tab/>
        <w:t>Summary of [AT119bis-e][</w:t>
      </w:r>
      <w:proofErr w:type="gramStart"/>
      <w:r w:rsidRPr="00302E27">
        <w:rPr>
          <w:lang w:val="en-US"/>
        </w:rPr>
        <w:t>424][</w:t>
      </w:r>
      <w:proofErr w:type="gramEnd"/>
      <w:r w:rsidRPr="00302E27">
        <w:rPr>
          <w:lang w:val="en-US"/>
        </w:rPr>
        <w:t xml:space="preserve">POS] SLPP/RSPP protocol design (Qualcomm) </w:t>
      </w:r>
      <w:r w:rsidRPr="00302E27">
        <w:rPr>
          <w:lang w:val="en-US"/>
        </w:rPr>
        <w:tab/>
        <w:t>Qualcomm Incorporated</w:t>
      </w:r>
    </w:p>
    <w:p w14:paraId="49E65363" w14:textId="425884EE" w:rsidR="00A3669E" w:rsidRDefault="00A3669E" w:rsidP="004F5CF5">
      <w:pPr>
        <w:tabs>
          <w:tab w:val="left" w:pos="1052"/>
        </w:tabs>
        <w:rPr>
          <w:lang w:val="en-US"/>
        </w:rPr>
      </w:pPr>
      <w:r>
        <w:rPr>
          <w:lang w:val="en-US"/>
        </w:rPr>
        <w:t>[3]</w:t>
      </w:r>
      <w:r>
        <w:rPr>
          <w:lang w:val="en-US"/>
        </w:rPr>
        <w:tab/>
        <w:t>TS 38.305</w:t>
      </w:r>
      <w:r w:rsidR="004F5CF5">
        <w:rPr>
          <w:lang w:val="en-US"/>
        </w:rPr>
        <w:t xml:space="preserve"> </w:t>
      </w:r>
      <w:r w:rsidR="004F5CF5" w:rsidRPr="004F5CF5">
        <w:rPr>
          <w:lang w:val="en-US"/>
        </w:rPr>
        <w:t>Stage 2 functional specification of</w:t>
      </w:r>
      <w:r w:rsidR="004F5CF5">
        <w:rPr>
          <w:lang w:val="en-US"/>
        </w:rPr>
        <w:t xml:space="preserve"> </w:t>
      </w:r>
      <w:r w:rsidR="004F5CF5" w:rsidRPr="004F5CF5">
        <w:rPr>
          <w:lang w:val="en-US"/>
        </w:rPr>
        <w:t>User Equipment (UE) positioning in NG-RAN</w:t>
      </w:r>
    </w:p>
    <w:p w14:paraId="2B80B982" w14:textId="7423D9F3" w:rsidR="008F5733" w:rsidRPr="007925C6" w:rsidRDefault="008F5733" w:rsidP="00452F63">
      <w:pPr>
        <w:rPr>
          <w:lang w:val="en-US"/>
        </w:rPr>
      </w:pPr>
    </w:p>
    <w:sectPr w:rsidR="008F573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E956C" w14:textId="77777777" w:rsidR="004755EB" w:rsidRDefault="004755EB">
      <w:r>
        <w:separator/>
      </w:r>
    </w:p>
  </w:endnote>
  <w:endnote w:type="continuationSeparator" w:id="0">
    <w:p w14:paraId="2A119351" w14:textId="77777777" w:rsidR="004755EB" w:rsidRDefault="0047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BBA01" w14:textId="77777777" w:rsidR="004755EB" w:rsidRDefault="004755EB">
      <w:r>
        <w:separator/>
      </w:r>
    </w:p>
  </w:footnote>
  <w:footnote w:type="continuationSeparator" w:id="0">
    <w:p w14:paraId="67E67D1F" w14:textId="77777777" w:rsidR="004755EB" w:rsidRDefault="00475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D06"/>
    <w:multiLevelType w:val="hybridMultilevel"/>
    <w:tmpl w:val="9D2E6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664E4"/>
    <w:multiLevelType w:val="hybridMultilevel"/>
    <w:tmpl w:val="80F6D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3"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2"/>
  </w:num>
  <w:num w:numId="2" w16cid:durableId="821431081">
    <w:abstractNumId w:val="12"/>
  </w:num>
  <w:num w:numId="3" w16cid:durableId="2117361261">
    <w:abstractNumId w:val="8"/>
  </w:num>
  <w:num w:numId="4" w16cid:durableId="1774083706">
    <w:abstractNumId w:val="14"/>
  </w:num>
  <w:num w:numId="5" w16cid:durableId="13923365">
    <w:abstractNumId w:val="1"/>
  </w:num>
  <w:num w:numId="6" w16cid:durableId="1339498581">
    <w:abstractNumId w:val="4"/>
  </w:num>
  <w:num w:numId="7" w16cid:durableId="386994929">
    <w:abstractNumId w:val="9"/>
  </w:num>
  <w:num w:numId="8" w16cid:durableId="2022122391">
    <w:abstractNumId w:val="3"/>
  </w:num>
  <w:num w:numId="9" w16cid:durableId="439111198">
    <w:abstractNumId w:val="5"/>
  </w:num>
  <w:num w:numId="10" w16cid:durableId="941374417">
    <w:abstractNumId w:val="15"/>
  </w:num>
  <w:num w:numId="11" w16cid:durableId="406264192">
    <w:abstractNumId w:val="11"/>
  </w:num>
  <w:num w:numId="12" w16cid:durableId="1770468089">
    <w:abstractNumId w:val="7"/>
  </w:num>
  <w:num w:numId="13" w16cid:durableId="2063554591">
    <w:abstractNumId w:val="10"/>
  </w:num>
  <w:num w:numId="14" w16cid:durableId="64837463">
    <w:abstractNumId w:val="13"/>
  </w:num>
  <w:num w:numId="15" w16cid:durableId="876551292">
    <w:abstractNumId w:val="0"/>
  </w:num>
  <w:num w:numId="16" w16cid:durableId="65654107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70424"/>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D582E"/>
    <w:rsid w:val="000D58AB"/>
    <w:rsid w:val="000D7B98"/>
    <w:rsid w:val="000E0B50"/>
    <w:rsid w:val="000E1AFC"/>
    <w:rsid w:val="000E1DF5"/>
    <w:rsid w:val="000E5E5A"/>
    <w:rsid w:val="000E723A"/>
    <w:rsid w:val="000F7392"/>
    <w:rsid w:val="00104BC6"/>
    <w:rsid w:val="001061CB"/>
    <w:rsid w:val="00107C38"/>
    <w:rsid w:val="00130174"/>
    <w:rsid w:val="001302B0"/>
    <w:rsid w:val="00133525"/>
    <w:rsid w:val="0013608F"/>
    <w:rsid w:val="001378F3"/>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B6E91"/>
    <w:rsid w:val="001C21C3"/>
    <w:rsid w:val="001D02C2"/>
    <w:rsid w:val="001D3AF3"/>
    <w:rsid w:val="001E69EE"/>
    <w:rsid w:val="001E76DE"/>
    <w:rsid w:val="001F0590"/>
    <w:rsid w:val="001F0C1D"/>
    <w:rsid w:val="001F1132"/>
    <w:rsid w:val="001F168B"/>
    <w:rsid w:val="00200F8E"/>
    <w:rsid w:val="002027AD"/>
    <w:rsid w:val="00205A11"/>
    <w:rsid w:val="00216686"/>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36CE"/>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02E27"/>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770F1"/>
    <w:rsid w:val="0038169C"/>
    <w:rsid w:val="003853BE"/>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5A5E"/>
    <w:rsid w:val="003E7753"/>
    <w:rsid w:val="003F3AD6"/>
    <w:rsid w:val="003F3C0E"/>
    <w:rsid w:val="003F5397"/>
    <w:rsid w:val="003F65AF"/>
    <w:rsid w:val="00407B61"/>
    <w:rsid w:val="0041061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55EB"/>
    <w:rsid w:val="00476CE3"/>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D20BD"/>
    <w:rsid w:val="004D22AC"/>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5CF5"/>
    <w:rsid w:val="004F61B0"/>
    <w:rsid w:val="004F6327"/>
    <w:rsid w:val="00502E07"/>
    <w:rsid w:val="00503ED8"/>
    <w:rsid w:val="005043AA"/>
    <w:rsid w:val="005214DC"/>
    <w:rsid w:val="00522443"/>
    <w:rsid w:val="0053388B"/>
    <w:rsid w:val="00534A81"/>
    <w:rsid w:val="00535773"/>
    <w:rsid w:val="00543E6C"/>
    <w:rsid w:val="005510CB"/>
    <w:rsid w:val="00553C1C"/>
    <w:rsid w:val="00555A5C"/>
    <w:rsid w:val="00560C1A"/>
    <w:rsid w:val="00562B5D"/>
    <w:rsid w:val="00565087"/>
    <w:rsid w:val="00566043"/>
    <w:rsid w:val="005668CB"/>
    <w:rsid w:val="005724C2"/>
    <w:rsid w:val="00572E14"/>
    <w:rsid w:val="00574F89"/>
    <w:rsid w:val="00575751"/>
    <w:rsid w:val="00583ADE"/>
    <w:rsid w:val="00584261"/>
    <w:rsid w:val="00584A7F"/>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5F543D"/>
    <w:rsid w:val="00600A5F"/>
    <w:rsid w:val="00601946"/>
    <w:rsid w:val="00602AEA"/>
    <w:rsid w:val="00602D15"/>
    <w:rsid w:val="0060440C"/>
    <w:rsid w:val="00607E3C"/>
    <w:rsid w:val="00612609"/>
    <w:rsid w:val="00614462"/>
    <w:rsid w:val="00614FDF"/>
    <w:rsid w:val="0061523D"/>
    <w:rsid w:val="00620B70"/>
    <w:rsid w:val="006246A7"/>
    <w:rsid w:val="0062595A"/>
    <w:rsid w:val="00627C37"/>
    <w:rsid w:val="0063543D"/>
    <w:rsid w:val="00642550"/>
    <w:rsid w:val="00643D98"/>
    <w:rsid w:val="00647114"/>
    <w:rsid w:val="0065231F"/>
    <w:rsid w:val="00654E0E"/>
    <w:rsid w:val="00656B23"/>
    <w:rsid w:val="00666C51"/>
    <w:rsid w:val="00666CE5"/>
    <w:rsid w:val="0067359C"/>
    <w:rsid w:val="00676E3E"/>
    <w:rsid w:val="006774C8"/>
    <w:rsid w:val="00692656"/>
    <w:rsid w:val="00695875"/>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20B25"/>
    <w:rsid w:val="008213AB"/>
    <w:rsid w:val="00821E31"/>
    <w:rsid w:val="00830747"/>
    <w:rsid w:val="00835F9B"/>
    <w:rsid w:val="00846F18"/>
    <w:rsid w:val="00850098"/>
    <w:rsid w:val="00853A84"/>
    <w:rsid w:val="00857745"/>
    <w:rsid w:val="00866EDF"/>
    <w:rsid w:val="00871376"/>
    <w:rsid w:val="00872100"/>
    <w:rsid w:val="008730C8"/>
    <w:rsid w:val="008768CA"/>
    <w:rsid w:val="00882458"/>
    <w:rsid w:val="00885E96"/>
    <w:rsid w:val="0088743A"/>
    <w:rsid w:val="00895C3A"/>
    <w:rsid w:val="008A5709"/>
    <w:rsid w:val="008A7428"/>
    <w:rsid w:val="008A7581"/>
    <w:rsid w:val="008B0407"/>
    <w:rsid w:val="008B78E7"/>
    <w:rsid w:val="008C14FC"/>
    <w:rsid w:val="008C384C"/>
    <w:rsid w:val="008C3D3E"/>
    <w:rsid w:val="008C499C"/>
    <w:rsid w:val="008D0A9B"/>
    <w:rsid w:val="008D48CE"/>
    <w:rsid w:val="008D4F4B"/>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32699"/>
    <w:rsid w:val="009332B0"/>
    <w:rsid w:val="00941B15"/>
    <w:rsid w:val="00942EC2"/>
    <w:rsid w:val="00955506"/>
    <w:rsid w:val="00957284"/>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3BC0"/>
    <w:rsid w:val="00A15EFF"/>
    <w:rsid w:val="00A164B4"/>
    <w:rsid w:val="00A172B4"/>
    <w:rsid w:val="00A2395C"/>
    <w:rsid w:val="00A2397C"/>
    <w:rsid w:val="00A2426E"/>
    <w:rsid w:val="00A264BB"/>
    <w:rsid w:val="00A26956"/>
    <w:rsid w:val="00A3449C"/>
    <w:rsid w:val="00A36240"/>
    <w:rsid w:val="00A3669E"/>
    <w:rsid w:val="00A4031D"/>
    <w:rsid w:val="00A41046"/>
    <w:rsid w:val="00A423F4"/>
    <w:rsid w:val="00A44E92"/>
    <w:rsid w:val="00A46B82"/>
    <w:rsid w:val="00A53724"/>
    <w:rsid w:val="00A558BE"/>
    <w:rsid w:val="00A66024"/>
    <w:rsid w:val="00A66CD1"/>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44E70"/>
    <w:rsid w:val="00B64F8E"/>
    <w:rsid w:val="00B66F72"/>
    <w:rsid w:val="00B741ED"/>
    <w:rsid w:val="00B76843"/>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1A18"/>
    <w:rsid w:val="00BE3255"/>
    <w:rsid w:val="00BF128E"/>
    <w:rsid w:val="00BF2A82"/>
    <w:rsid w:val="00BF4580"/>
    <w:rsid w:val="00C00D87"/>
    <w:rsid w:val="00C060EE"/>
    <w:rsid w:val="00C120EB"/>
    <w:rsid w:val="00C128B3"/>
    <w:rsid w:val="00C1496A"/>
    <w:rsid w:val="00C15754"/>
    <w:rsid w:val="00C20C9A"/>
    <w:rsid w:val="00C21E56"/>
    <w:rsid w:val="00C27C4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D15CD"/>
    <w:rsid w:val="00CD20BD"/>
    <w:rsid w:val="00CD347F"/>
    <w:rsid w:val="00CD417D"/>
    <w:rsid w:val="00CD774A"/>
    <w:rsid w:val="00CF20E3"/>
    <w:rsid w:val="00CF3390"/>
    <w:rsid w:val="00CF3C5A"/>
    <w:rsid w:val="00CF53C3"/>
    <w:rsid w:val="00D0150F"/>
    <w:rsid w:val="00D02105"/>
    <w:rsid w:val="00D07EE8"/>
    <w:rsid w:val="00D15CDB"/>
    <w:rsid w:val="00D212FB"/>
    <w:rsid w:val="00D227C4"/>
    <w:rsid w:val="00D22AFA"/>
    <w:rsid w:val="00D26579"/>
    <w:rsid w:val="00D27771"/>
    <w:rsid w:val="00D309CC"/>
    <w:rsid w:val="00D4461B"/>
    <w:rsid w:val="00D46431"/>
    <w:rsid w:val="00D46ACE"/>
    <w:rsid w:val="00D53175"/>
    <w:rsid w:val="00D56A52"/>
    <w:rsid w:val="00D57972"/>
    <w:rsid w:val="00D616F7"/>
    <w:rsid w:val="00D62126"/>
    <w:rsid w:val="00D62760"/>
    <w:rsid w:val="00D6572A"/>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A7EEF"/>
    <w:rsid w:val="00DB0B7F"/>
    <w:rsid w:val="00DB1818"/>
    <w:rsid w:val="00DB2642"/>
    <w:rsid w:val="00DB5A6B"/>
    <w:rsid w:val="00DC06ED"/>
    <w:rsid w:val="00DC0F04"/>
    <w:rsid w:val="00DC309B"/>
    <w:rsid w:val="00DC4DA2"/>
    <w:rsid w:val="00DD2A8A"/>
    <w:rsid w:val="00DD3B12"/>
    <w:rsid w:val="00DD4C17"/>
    <w:rsid w:val="00DD7E40"/>
    <w:rsid w:val="00DE0128"/>
    <w:rsid w:val="00DE5973"/>
    <w:rsid w:val="00DE7112"/>
    <w:rsid w:val="00DE7AFB"/>
    <w:rsid w:val="00DF000A"/>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845A0"/>
    <w:rsid w:val="00E96A8E"/>
    <w:rsid w:val="00EA11F2"/>
    <w:rsid w:val="00EA1665"/>
    <w:rsid w:val="00EA6F9B"/>
    <w:rsid w:val="00EA7B4C"/>
    <w:rsid w:val="00EB369C"/>
    <w:rsid w:val="00EC2685"/>
    <w:rsid w:val="00EC4A25"/>
    <w:rsid w:val="00EC55C0"/>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551EC"/>
    <w:rsid w:val="00F62AEB"/>
    <w:rsid w:val="00F62CE9"/>
    <w:rsid w:val="00F650CA"/>
    <w:rsid w:val="00F653B8"/>
    <w:rsid w:val="00F65AD8"/>
    <w:rsid w:val="00F65EC6"/>
    <w:rsid w:val="00F70244"/>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02F1"/>
    <w:rsid w:val="00FB240F"/>
    <w:rsid w:val="00FB32BD"/>
    <w:rsid w:val="00FB4F95"/>
    <w:rsid w:val="00FC1192"/>
    <w:rsid w:val="00FC79E6"/>
    <w:rsid w:val="00FD2958"/>
    <w:rsid w:val="00FD518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163</TotalTime>
  <Pages>3</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25</cp:revision>
  <cp:lastPrinted>2019-02-25T14:05:00Z</cp:lastPrinted>
  <dcterms:created xsi:type="dcterms:W3CDTF">2022-10-25T11:27:00Z</dcterms:created>
  <dcterms:modified xsi:type="dcterms:W3CDTF">2022-11-03T20:10:00Z</dcterms:modified>
  <cp:category/>
</cp:coreProperties>
</file>