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23AC4935"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E90870">
        <w:rPr>
          <w:sz w:val="24"/>
          <w:lang w:eastAsia="zh-CN"/>
        </w:rPr>
        <w:t>20</w:t>
      </w:r>
      <w:r w:rsidR="0051416A">
        <w:rPr>
          <w:sz w:val="24"/>
          <w:lang w:eastAsia="zh-CN"/>
        </w:rPr>
        <w:t>-e</w:t>
      </w:r>
      <w:r w:rsidR="004235B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F004AF" w:rsidRPr="00F004AF">
        <w:rPr>
          <w:bCs/>
          <w:noProof w:val="0"/>
          <w:sz w:val="24"/>
        </w:rPr>
        <w:t>R2-2211380</w:t>
      </w:r>
    </w:p>
    <w:p w14:paraId="2B60AF3C" w14:textId="5B0ECBCE" w:rsidR="00EB410E" w:rsidRDefault="00796B95" w:rsidP="5A8E07AF">
      <w:pPr>
        <w:pStyle w:val="CRCoverPage"/>
        <w:spacing w:after="240"/>
        <w:outlineLvl w:val="0"/>
        <w:rPr>
          <w:b/>
          <w:bCs/>
          <w:sz w:val="24"/>
          <w:szCs w:val="24"/>
        </w:rPr>
      </w:pPr>
      <w:r>
        <w:rPr>
          <w:b/>
          <w:sz w:val="24"/>
        </w:rPr>
        <w:t>Toulouse, France</w:t>
      </w:r>
      <w:r w:rsidR="00F73A55" w:rsidRPr="5A8E07AF">
        <w:rPr>
          <w:b/>
          <w:bCs/>
          <w:sz w:val="24"/>
          <w:szCs w:val="24"/>
        </w:rPr>
        <w:t xml:space="preserve">, </w:t>
      </w:r>
      <w:r w:rsidR="00FC5200">
        <w:rPr>
          <w:b/>
          <w:bCs/>
          <w:sz w:val="24"/>
          <w:szCs w:val="24"/>
        </w:rPr>
        <w:t>14</w:t>
      </w:r>
      <w:r w:rsidR="00175810" w:rsidRPr="5A8E07AF">
        <w:rPr>
          <w:b/>
          <w:bCs/>
          <w:sz w:val="24"/>
          <w:szCs w:val="24"/>
        </w:rPr>
        <w:t>th-</w:t>
      </w:r>
      <w:r w:rsidR="2F6D5344" w:rsidRPr="5A8E07AF">
        <w:rPr>
          <w:b/>
          <w:bCs/>
          <w:sz w:val="24"/>
          <w:szCs w:val="24"/>
        </w:rPr>
        <w:t>1</w:t>
      </w:r>
      <w:r w:rsidR="004A2D91">
        <w:rPr>
          <w:b/>
          <w:bCs/>
          <w:sz w:val="24"/>
          <w:szCs w:val="24"/>
        </w:rPr>
        <w:t>8</w:t>
      </w:r>
      <w:r w:rsidR="2F6D5344" w:rsidRPr="5A8E07AF">
        <w:rPr>
          <w:b/>
          <w:bCs/>
          <w:sz w:val="24"/>
          <w:szCs w:val="24"/>
        </w:rPr>
        <w:t>th</w:t>
      </w:r>
      <w:r w:rsidR="00175810" w:rsidRPr="5A8E07AF">
        <w:rPr>
          <w:b/>
          <w:bCs/>
          <w:sz w:val="24"/>
          <w:szCs w:val="24"/>
        </w:rPr>
        <w:t xml:space="preserve"> </w:t>
      </w:r>
      <w:r w:rsidR="004A2D91">
        <w:rPr>
          <w:b/>
          <w:bCs/>
          <w:sz w:val="24"/>
          <w:szCs w:val="24"/>
        </w:rPr>
        <w:t>Novem</w:t>
      </w:r>
      <w:r w:rsidR="006C3C14" w:rsidRPr="5A8E07AF">
        <w:rPr>
          <w:b/>
          <w:bCs/>
          <w:sz w:val="24"/>
          <w:szCs w:val="24"/>
        </w:rPr>
        <w:t>ber</w:t>
      </w:r>
      <w:r w:rsidR="00175810" w:rsidRPr="5A8E07AF">
        <w:rPr>
          <w:b/>
          <w:bCs/>
          <w:sz w:val="24"/>
          <w:szCs w:val="24"/>
        </w:rPr>
        <w:t xml:space="preserve"> 2022</w:t>
      </w:r>
    </w:p>
    <w:p w14:paraId="012E2D7F" w14:textId="75F11BAB"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7C4EDC" w:rsidRPr="004E2431">
        <w:rPr>
          <w:rFonts w:ascii="Arial" w:hAnsi="Arial" w:cs="Arial"/>
          <w:bCs/>
          <w:sz w:val="24"/>
        </w:rPr>
        <w:t>8</w:t>
      </w:r>
      <w:r w:rsidRPr="004E2431">
        <w:rPr>
          <w:rFonts w:ascii="Arial" w:hAnsi="Arial" w:cs="Arial"/>
          <w:bCs/>
          <w:sz w:val="24"/>
        </w:rPr>
        <w:t>.</w:t>
      </w:r>
      <w:r w:rsidR="007C4EDC" w:rsidRPr="004E2431">
        <w:rPr>
          <w:rFonts w:ascii="Arial" w:hAnsi="Arial" w:cs="Arial"/>
          <w:bCs/>
          <w:sz w:val="24"/>
        </w:rPr>
        <w:t>5</w:t>
      </w:r>
      <w:r w:rsidRPr="004E2431">
        <w:rPr>
          <w:rFonts w:ascii="Arial" w:hAnsi="Arial" w:cs="Arial"/>
          <w:bCs/>
          <w:sz w:val="24"/>
        </w:rPr>
        <w:t>.</w:t>
      </w:r>
      <w:r w:rsidR="00460E3A" w:rsidRPr="004E2431">
        <w:rPr>
          <w:rFonts w:ascii="Arial" w:hAnsi="Arial" w:cs="Arial"/>
          <w:bCs/>
          <w:sz w:val="24"/>
        </w:rPr>
        <w:t>2</w:t>
      </w:r>
      <w:r w:rsidR="000D4D3D" w:rsidRPr="004E2431">
        <w:rPr>
          <w:rFonts w:ascii="Arial" w:hAnsi="Arial" w:cs="Arial"/>
          <w:bCs/>
          <w:sz w:val="24"/>
        </w:rPr>
        <w:t>.3</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5DB75D17"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sidRPr="00296536">
        <w:rPr>
          <w:rFonts w:ascii="Arial" w:hAnsi="Arial" w:cs="Arial"/>
          <w:b/>
          <w:bCs/>
          <w:sz w:val="24"/>
        </w:rPr>
        <w:t>Title:</w:t>
      </w:r>
      <w:r w:rsidRPr="00296536">
        <w:rPr>
          <w:rFonts w:ascii="Arial" w:hAnsi="Arial" w:cs="Arial"/>
          <w:bCs/>
          <w:sz w:val="24"/>
        </w:rPr>
        <w:tab/>
      </w:r>
      <w:r w:rsidR="0037119A">
        <w:rPr>
          <w:rFonts w:ascii="Arial" w:hAnsi="Arial" w:cs="Arial"/>
          <w:bCs/>
          <w:sz w:val="24"/>
        </w:rPr>
        <w:t>P</w:t>
      </w:r>
      <w:r w:rsidR="00296536" w:rsidRPr="00907281">
        <w:rPr>
          <w:rFonts w:ascii="Arial" w:hAnsi="Arial" w:cs="Arial"/>
          <w:bCs/>
          <w:sz w:val="24"/>
        </w:rPr>
        <w:t>acket</w:t>
      </w:r>
      <w:r w:rsidR="000D4D3D" w:rsidRPr="00907281">
        <w:rPr>
          <w:rFonts w:ascii="Arial" w:hAnsi="Arial" w:cs="Arial"/>
          <w:bCs/>
          <w:sz w:val="24"/>
        </w:rPr>
        <w:t xml:space="preserve"> </w:t>
      </w:r>
      <w:r w:rsidR="00296536" w:rsidRPr="00907281">
        <w:rPr>
          <w:rFonts w:ascii="Arial" w:hAnsi="Arial" w:cs="Arial"/>
          <w:bCs/>
          <w:sz w:val="24"/>
        </w:rPr>
        <w:t>d</w:t>
      </w:r>
      <w:r w:rsidR="000D4D3D" w:rsidRPr="00907281">
        <w:rPr>
          <w:rFonts w:ascii="Arial" w:hAnsi="Arial" w:cs="Arial"/>
          <w:bCs/>
          <w:sz w:val="24"/>
        </w:rPr>
        <w:t>iscard</w:t>
      </w:r>
      <w:r w:rsidR="00296536" w:rsidRPr="00296536">
        <w:rPr>
          <w:rFonts w:ascii="Arial" w:hAnsi="Arial" w:cs="Arial"/>
          <w:bCs/>
          <w:sz w:val="24"/>
        </w:rPr>
        <w:t xml:space="preserve"> for XR traffic</w:t>
      </w:r>
    </w:p>
    <w:p w14:paraId="7E34ABB8" w14:textId="48191618"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 xml:space="preserve">Discussion </w:t>
      </w:r>
    </w:p>
    <w:p w14:paraId="00056CEE" w14:textId="77777777" w:rsidR="00DF28BE" w:rsidRDefault="00DF28BE" w:rsidP="00DF28BE">
      <w:pPr>
        <w:pStyle w:val="Heading1"/>
        <w:numPr>
          <w:ilvl w:val="0"/>
          <w:numId w:val="2"/>
        </w:numPr>
      </w:pPr>
      <w:bookmarkStart w:id="1" w:name="_Ref118231769"/>
      <w:r>
        <w:t>Introduction</w:t>
      </w:r>
      <w:bookmarkEnd w:id="1"/>
    </w:p>
    <w:p w14:paraId="26A40453" w14:textId="31CB030A" w:rsidR="00FA111C" w:rsidRDefault="00FA111C" w:rsidP="00FA111C">
      <w:pPr>
        <w:jc w:val="both"/>
        <w:rPr>
          <w:lang w:val="en-GB"/>
        </w:rPr>
      </w:pPr>
      <w:r>
        <w:rPr>
          <w:lang w:val="en-GB"/>
        </w:rPr>
        <w:t>The following agreements were taken in RAN2#119</w:t>
      </w:r>
      <w:r w:rsidR="004A2D91">
        <w:rPr>
          <w:lang w:val="en-GB"/>
        </w:rPr>
        <w:t>bis</w:t>
      </w:r>
      <w:r>
        <w:rPr>
          <w:lang w:val="en-GB"/>
        </w:rPr>
        <w:t xml:space="preserve">-e meeting </w:t>
      </w:r>
      <w:r w:rsidR="00222D5B">
        <w:rPr>
          <w:lang w:val="en-GB"/>
        </w:rPr>
        <w:t>related to</w:t>
      </w:r>
      <w:r>
        <w:rPr>
          <w:lang w:val="en-GB"/>
        </w:rPr>
        <w:t xml:space="preserve"> the topic of </w:t>
      </w:r>
      <w:r w:rsidR="00295C5D">
        <w:rPr>
          <w:lang w:val="en-GB"/>
        </w:rPr>
        <w:t xml:space="preserve">XR awareness information and </w:t>
      </w:r>
      <w:r w:rsidR="00222D5B">
        <w:rPr>
          <w:lang w:val="en-GB"/>
        </w:rPr>
        <w:t>packet discard for XR traffic</w:t>
      </w:r>
      <w:r w:rsidR="00846E79">
        <w:rPr>
          <w:lang w:val="en-GB"/>
        </w:rPr>
        <w:t xml:space="preserve"> </w:t>
      </w:r>
      <w:r w:rsidR="00846E79">
        <w:rPr>
          <w:lang w:val="en-GB"/>
        </w:rPr>
        <w:fldChar w:fldCharType="begin"/>
      </w:r>
      <w:r w:rsidR="00846E79">
        <w:rPr>
          <w:lang w:val="en-GB"/>
        </w:rPr>
        <w:instrText xml:space="preserve"> REF _Ref115173925 \r \h </w:instrText>
      </w:r>
      <w:r w:rsidR="00846E79">
        <w:rPr>
          <w:lang w:val="en-GB"/>
        </w:rPr>
      </w:r>
      <w:r w:rsidR="00846E79">
        <w:rPr>
          <w:lang w:val="en-GB"/>
        </w:rPr>
        <w:fldChar w:fldCharType="separate"/>
      </w:r>
      <w:r w:rsidR="00DB6B71">
        <w:rPr>
          <w:lang w:val="en-GB"/>
        </w:rPr>
        <w:t>[1]</w:t>
      </w:r>
      <w:r w:rsidR="00846E79">
        <w:rPr>
          <w:lang w:val="en-GB"/>
        </w:rPr>
        <w:fldChar w:fldCharType="end"/>
      </w:r>
      <w:r>
        <w:rPr>
          <w:lang w:val="en-GB"/>
        </w:rPr>
        <w:t>:</w:t>
      </w:r>
    </w:p>
    <w:p w14:paraId="7D469AFF" w14:textId="7B803AD4" w:rsidR="00FA111C" w:rsidRPr="000D091D" w:rsidRDefault="009A2B77" w:rsidP="00FA111C">
      <w:pPr>
        <w:jc w:val="both"/>
        <w:rPr>
          <w:b/>
          <w:bCs/>
          <w:u w:val="single"/>
        </w:rPr>
      </w:pPr>
      <w:r w:rsidRPr="000D091D">
        <w:rPr>
          <w:b/>
          <w:bCs/>
          <w:u w:val="single"/>
          <w:lang w:val="en-GB"/>
        </w:rPr>
        <w:t>RAN2 119bis-e Agreements</w:t>
      </w:r>
    </w:p>
    <w:tbl>
      <w:tblPr>
        <w:tblStyle w:val="TableGrid"/>
        <w:tblW w:w="0" w:type="auto"/>
        <w:tblInd w:w="360" w:type="dxa"/>
        <w:tblLook w:val="04A0" w:firstRow="1" w:lastRow="0" w:firstColumn="1" w:lastColumn="0" w:noHBand="0" w:noVBand="1"/>
      </w:tblPr>
      <w:tblGrid>
        <w:gridCol w:w="8990"/>
      </w:tblGrid>
      <w:tr w:rsidR="00A820CE" w14:paraId="79BDE26F" w14:textId="77777777" w:rsidTr="00A820CE">
        <w:tc>
          <w:tcPr>
            <w:tcW w:w="9350" w:type="dxa"/>
          </w:tcPr>
          <w:p w14:paraId="4CA4A17A" w14:textId="77777777" w:rsidR="00A820CE" w:rsidRPr="00A820CE" w:rsidRDefault="00A820CE" w:rsidP="000D091D">
            <w:pPr>
              <w:pStyle w:val="ListParagraph"/>
              <w:numPr>
                <w:ilvl w:val="0"/>
                <w:numId w:val="46"/>
              </w:numPr>
              <w:spacing w:after="60"/>
              <w:ind w:left="429"/>
              <w:jc w:val="both"/>
              <w:rPr>
                <w:rFonts w:ascii="Arial" w:eastAsia="Times New Roman" w:hAnsi="Arial" w:cs="Arial"/>
                <w:b/>
                <w:bCs/>
                <w:sz w:val="18"/>
                <w:szCs w:val="18"/>
                <w:lang w:val="en-GB"/>
              </w:rPr>
            </w:pPr>
            <w:r w:rsidRPr="00A820CE">
              <w:rPr>
                <w:rFonts w:ascii="Arial" w:eastAsia="Times New Roman" w:hAnsi="Arial" w:cs="Arial"/>
                <w:b/>
                <w:bCs/>
                <w:sz w:val="18"/>
                <w:szCs w:val="18"/>
                <w:lang w:val="en-GB"/>
              </w:rPr>
              <w:t>SDAP</w:t>
            </w:r>
            <w:r w:rsidRPr="00A820CE">
              <w:rPr>
                <w:sz w:val="18"/>
                <w:szCs w:val="18"/>
              </w:rPr>
              <w:t xml:space="preserve"> </w:t>
            </w:r>
            <w:r w:rsidRPr="00A820CE">
              <w:rPr>
                <w:rFonts w:ascii="Arial" w:eastAsia="Times New Roman" w:hAnsi="Arial" w:cs="Arial"/>
                <w:b/>
                <w:bCs/>
                <w:sz w:val="18"/>
                <w:szCs w:val="18"/>
                <w:lang w:val="en-GB"/>
              </w:rPr>
              <w:t>maps each data packet in a PDU set to a single PDCP SDU, as in legacy (i.e. each PDU is only mapped to a single SDU).</w:t>
            </w:r>
          </w:p>
          <w:p w14:paraId="62D3A155" w14:textId="77777777" w:rsidR="00A820CE" w:rsidRPr="00A820CE" w:rsidRDefault="00A820CE" w:rsidP="000D091D">
            <w:pPr>
              <w:pStyle w:val="ListParagraph"/>
              <w:numPr>
                <w:ilvl w:val="0"/>
                <w:numId w:val="46"/>
              </w:numPr>
              <w:spacing w:after="60"/>
              <w:ind w:left="429"/>
              <w:jc w:val="both"/>
              <w:rPr>
                <w:rFonts w:ascii="Arial" w:eastAsia="Times New Roman" w:hAnsi="Arial" w:cs="Arial"/>
                <w:b/>
                <w:bCs/>
                <w:sz w:val="18"/>
                <w:szCs w:val="18"/>
                <w:lang w:val="en-GB"/>
              </w:rPr>
            </w:pPr>
            <w:r w:rsidRPr="00A820CE">
              <w:rPr>
                <w:rFonts w:ascii="Arial" w:eastAsia="Times New Roman" w:hAnsi="Arial" w:cs="Arial"/>
                <w:b/>
                <w:bCs/>
                <w:sz w:val="18"/>
                <w:szCs w:val="18"/>
                <w:lang w:val="en-GB"/>
              </w:rPr>
              <w:t xml:space="preserve">HARQ and RLC re-/transmissions for XR traffic are done as in legacy (i.e. they are not based on XR PDU sets). </w:t>
            </w:r>
          </w:p>
          <w:p w14:paraId="6BE115D0" w14:textId="77777777" w:rsidR="00A820CE" w:rsidRPr="00A820CE" w:rsidRDefault="00A820CE" w:rsidP="000D091D">
            <w:pPr>
              <w:pStyle w:val="ListParagraph"/>
              <w:numPr>
                <w:ilvl w:val="0"/>
                <w:numId w:val="46"/>
              </w:numPr>
              <w:spacing w:after="60"/>
              <w:ind w:left="429"/>
              <w:jc w:val="both"/>
              <w:rPr>
                <w:rFonts w:ascii="Arial" w:eastAsia="Times New Roman" w:hAnsi="Arial" w:cs="Arial"/>
                <w:b/>
                <w:bCs/>
                <w:sz w:val="18"/>
                <w:szCs w:val="18"/>
                <w:lang w:val="en-GB"/>
              </w:rPr>
            </w:pPr>
            <w:r w:rsidRPr="00A820CE">
              <w:rPr>
                <w:rFonts w:ascii="Arial" w:eastAsia="Times New Roman" w:hAnsi="Arial" w:cs="Arial"/>
                <w:b/>
                <w:bCs/>
                <w:sz w:val="18"/>
                <w:szCs w:val="18"/>
                <w:lang w:val="en-GB"/>
              </w:rPr>
              <w:t xml:space="preserve">For UE transmitter, the PDCP discard should be performed per PDU set basis. </w:t>
            </w:r>
          </w:p>
          <w:p w14:paraId="350EC7E5" w14:textId="77777777" w:rsidR="00A820CE" w:rsidRPr="00A820CE" w:rsidRDefault="00A820CE" w:rsidP="000D091D">
            <w:pPr>
              <w:pStyle w:val="ListParagraph"/>
              <w:numPr>
                <w:ilvl w:val="0"/>
                <w:numId w:val="46"/>
              </w:numPr>
              <w:spacing w:after="60"/>
              <w:ind w:left="429"/>
              <w:jc w:val="both"/>
              <w:rPr>
                <w:rFonts w:ascii="Arial" w:eastAsia="Times New Roman" w:hAnsi="Arial" w:cs="Arial"/>
                <w:b/>
                <w:bCs/>
                <w:sz w:val="18"/>
                <w:szCs w:val="18"/>
                <w:lang w:val="en-GB"/>
              </w:rPr>
            </w:pPr>
            <w:r w:rsidRPr="00A820CE">
              <w:rPr>
                <w:rFonts w:ascii="Arial" w:eastAsia="Times New Roman" w:hAnsi="Arial" w:cs="Arial"/>
                <w:b/>
                <w:bCs/>
                <w:sz w:val="18"/>
                <w:szCs w:val="18"/>
                <w:lang w:val="en-GB"/>
              </w:rPr>
              <w:t>For UE transmitter, The PDCP discard is managed per SDU for PDU set, the PDCP entity discards all PDCP SDUs associated with the PDU set.</w:t>
            </w:r>
          </w:p>
          <w:p w14:paraId="61078D20" w14:textId="798014F0" w:rsidR="00A820CE" w:rsidRPr="00A820CE" w:rsidRDefault="00A820CE" w:rsidP="000D091D">
            <w:pPr>
              <w:pStyle w:val="ListParagraph"/>
              <w:numPr>
                <w:ilvl w:val="0"/>
                <w:numId w:val="46"/>
              </w:numPr>
              <w:spacing w:after="60"/>
              <w:ind w:left="429"/>
              <w:jc w:val="both"/>
              <w:rPr>
                <w:rFonts w:ascii="Arial" w:eastAsia="Times New Roman" w:hAnsi="Arial" w:cs="Arial"/>
                <w:b/>
                <w:bCs/>
                <w:lang w:val="en-GB"/>
              </w:rPr>
            </w:pPr>
            <w:r w:rsidRPr="00A820CE">
              <w:rPr>
                <w:rFonts w:ascii="Arial" w:eastAsia="Times New Roman" w:hAnsi="Arial" w:cs="Arial"/>
                <w:b/>
                <w:bCs/>
                <w:sz w:val="18"/>
                <w:szCs w:val="18"/>
                <w:lang w:val="en-GB"/>
              </w:rPr>
              <w:t>Wait for SA2/SA4 to clarify this (considering AL-FEC for XR packet discard). No need for LS at this point.</w:t>
            </w:r>
          </w:p>
        </w:tc>
      </w:tr>
    </w:tbl>
    <w:p w14:paraId="7557C780" w14:textId="77777777" w:rsidR="00ED2971" w:rsidRDefault="00ED2971" w:rsidP="00ED2971">
      <w:pPr>
        <w:spacing w:after="60"/>
        <w:ind w:left="360"/>
        <w:jc w:val="both"/>
        <w:rPr>
          <w:i/>
          <w:iCs/>
        </w:rPr>
      </w:pPr>
    </w:p>
    <w:p w14:paraId="574020AF" w14:textId="4FB305BE" w:rsidR="00FA111C" w:rsidRDefault="00FA111C" w:rsidP="00FA111C">
      <w:pPr>
        <w:jc w:val="both"/>
      </w:pPr>
      <w:r>
        <w:t>In this document</w:t>
      </w:r>
      <w:r w:rsidR="00883E5D">
        <w:t>,</w:t>
      </w:r>
      <w:r>
        <w:t xml:space="preserve"> we discuss the topic of packet discard from RAN2 perspective, while considering the XR traffic characteristics and PDU set parameters</w:t>
      </w:r>
      <w:r w:rsidR="00B867D8">
        <w:t>, and also taking into account the progress made in the SA2</w:t>
      </w:r>
      <w:r w:rsidR="006A5CB9">
        <w:t>/SA4 WGs thus far</w:t>
      </w:r>
      <w:r>
        <w:t>.</w:t>
      </w:r>
    </w:p>
    <w:p w14:paraId="1E7F72B8" w14:textId="131BFBD7" w:rsidR="00734D52" w:rsidRDefault="003B19C9" w:rsidP="00907281">
      <w:pPr>
        <w:pStyle w:val="Heading1"/>
      </w:pPr>
      <w:bookmarkStart w:id="2" w:name="Proposal_Pattern_Length"/>
      <w:r>
        <w:t>Discussion</w:t>
      </w:r>
    </w:p>
    <w:p w14:paraId="20F97379" w14:textId="55EC3C45" w:rsidR="00CA443F" w:rsidRDefault="00CA443F" w:rsidP="00DB2ED6">
      <w:pPr>
        <w:pStyle w:val="Heading2"/>
      </w:pPr>
      <w:r>
        <w:t>Stat</w:t>
      </w:r>
      <w:r w:rsidR="00DB2ED6">
        <w:t>us Recap</w:t>
      </w:r>
      <w:r>
        <w:t xml:space="preserve"> </w:t>
      </w:r>
      <w:r w:rsidR="00DB2ED6">
        <w:t>for</w:t>
      </w:r>
      <w:r>
        <w:t xml:space="preserve"> SA2/SA</w:t>
      </w:r>
      <w:r w:rsidR="00DB2ED6">
        <w:t>4 and RAN2</w:t>
      </w:r>
    </w:p>
    <w:p w14:paraId="239A78FF" w14:textId="154B2273" w:rsidR="00DA2634" w:rsidRDefault="00DA2634" w:rsidP="0059736D">
      <w:pPr>
        <w:pStyle w:val="Heading3"/>
      </w:pPr>
      <w:r>
        <w:t>Status in RAN2</w:t>
      </w:r>
    </w:p>
    <w:p w14:paraId="7E317532" w14:textId="1AFA651B" w:rsidR="00436D4F" w:rsidRDefault="00786C09" w:rsidP="00436D4F">
      <w:pPr>
        <w:jc w:val="both"/>
      </w:pPr>
      <w:r>
        <w:t xml:space="preserve">In the last RAN2 meeting #119bis-e, the topic of packet discard was discussed </w:t>
      </w:r>
      <w:r w:rsidR="00982DB2">
        <w:t>and several companies contributed to this topic</w:t>
      </w:r>
      <w:r>
        <w:t xml:space="preserve">. </w:t>
      </w:r>
      <w:r w:rsidR="007268AD">
        <w:t xml:space="preserve">Companies brought forth proposals on </w:t>
      </w:r>
      <w:r w:rsidR="00133553">
        <w:t>discard criteria (</w:t>
      </w:r>
      <w:r w:rsidR="00755904">
        <w:t>e.g.</w:t>
      </w:r>
      <w:r w:rsidR="008C042D">
        <w:t>,</w:t>
      </w:r>
      <w:r w:rsidR="00755904">
        <w:t xml:space="preserve"> </w:t>
      </w:r>
      <w:r w:rsidR="00133553">
        <w:t xml:space="preserve">delay </w:t>
      </w:r>
      <w:proofErr w:type="gramStart"/>
      <w:r w:rsidR="00133553">
        <w:t>based</w:t>
      </w:r>
      <w:proofErr w:type="gramEnd"/>
      <w:r w:rsidR="00133553">
        <w:t xml:space="preserve"> or dependency based), discard configuration (</w:t>
      </w:r>
      <w:r w:rsidR="00755904">
        <w:t>e.g.</w:t>
      </w:r>
      <w:r w:rsidR="008C042D">
        <w:t>,</w:t>
      </w:r>
      <w:r w:rsidR="00755904">
        <w:t xml:space="preserve"> </w:t>
      </w:r>
      <w:r w:rsidR="00133553">
        <w:t xml:space="preserve">network configured or up to UE implementation), </w:t>
      </w:r>
      <w:r w:rsidR="00641117">
        <w:t>and other miscellaneous aspects</w:t>
      </w:r>
      <w:r w:rsidR="008C042D">
        <w:t>, such as,</w:t>
      </w:r>
      <w:r w:rsidR="00641117">
        <w:t xml:space="preserve"> </w:t>
      </w:r>
      <w:r w:rsidR="009C4FA6">
        <w:t xml:space="preserve">discard </w:t>
      </w:r>
      <w:r w:rsidR="008F7125">
        <w:t>relation/impact</w:t>
      </w:r>
      <w:r w:rsidR="009C4FA6">
        <w:t xml:space="preserve"> </w:t>
      </w:r>
      <w:r w:rsidR="008F7125">
        <w:t>on</w:t>
      </w:r>
      <w:r w:rsidR="009C4FA6">
        <w:t xml:space="preserve"> ROHC context packets, on application layer FEC</w:t>
      </w:r>
      <w:r w:rsidR="00436D4F">
        <w:t xml:space="preserve">, or on L2 procedures </w:t>
      </w:r>
      <w:r w:rsidR="008C042D">
        <w:t>(</w:t>
      </w:r>
      <w:r w:rsidR="00436D4F">
        <w:t>e.g. RLC AM window stalling, PDCP gap, HARQ retransmissions</w:t>
      </w:r>
      <w:r w:rsidR="008C042D">
        <w:t>,</w:t>
      </w:r>
      <w:r w:rsidR="00436D4F">
        <w:t xml:space="preserve"> etc.</w:t>
      </w:r>
      <w:r w:rsidR="008C042D">
        <w:t>).</w:t>
      </w:r>
    </w:p>
    <w:p w14:paraId="7E754847" w14:textId="0345C3A2" w:rsidR="00A055E8" w:rsidRDefault="00436D4F" w:rsidP="000556E9">
      <w:pPr>
        <w:jc w:val="both"/>
      </w:pPr>
      <w:r>
        <w:t>In the last RAN2 meeting 119bis-e, t</w:t>
      </w:r>
      <w:r w:rsidR="0052454E">
        <w:t>hree</w:t>
      </w:r>
      <w:r>
        <w:t xml:space="preserve"> important aspects related to discard </w:t>
      </w:r>
      <w:r w:rsidR="00D45AF4">
        <w:t xml:space="preserve">in uplink </w:t>
      </w:r>
      <w:r>
        <w:t>were agreed upon</w:t>
      </w:r>
      <w:r w:rsidR="00B27283">
        <w:t xml:space="preserve"> (with reference </w:t>
      </w:r>
      <w:r w:rsidR="009C4951">
        <w:t>included</w:t>
      </w:r>
      <w:r w:rsidR="00B27283">
        <w:t xml:space="preserve"> in </w:t>
      </w:r>
      <w:r w:rsidR="00495443">
        <w:t xml:space="preserve">previous section </w:t>
      </w:r>
      <w:r w:rsidR="00495443">
        <w:fldChar w:fldCharType="begin"/>
      </w:r>
      <w:r w:rsidR="00495443">
        <w:instrText xml:space="preserve"> REF _Ref118231769 \r \h </w:instrText>
      </w:r>
      <w:r w:rsidR="00495443">
        <w:fldChar w:fldCharType="separate"/>
      </w:r>
      <w:r w:rsidR="00495443">
        <w:t>1</w:t>
      </w:r>
      <w:r w:rsidR="00495443">
        <w:fldChar w:fldCharType="end"/>
      </w:r>
      <w:r w:rsidR="00B27283">
        <w:t>)</w:t>
      </w:r>
      <w:r>
        <w:t xml:space="preserve">. </w:t>
      </w:r>
      <w:r w:rsidR="00D45AF4">
        <w:t xml:space="preserve">Firstly, that the UE transmitter carries out the discard operation. </w:t>
      </w:r>
      <w:r w:rsidR="0052454E">
        <w:t>Secondly, discard is performed at the PDCP layer (or by the PDCP entity</w:t>
      </w:r>
      <w:r w:rsidR="007813A7">
        <w:t xml:space="preserve"> for SDU level discard</w:t>
      </w:r>
      <w:r w:rsidR="0052454E">
        <w:t xml:space="preserve">). </w:t>
      </w:r>
      <w:r w:rsidR="00D45AF4">
        <w:t xml:space="preserve">And </w:t>
      </w:r>
      <w:r w:rsidR="0052454E">
        <w:t>thirdly</w:t>
      </w:r>
      <w:r w:rsidR="00D45AF4">
        <w:t xml:space="preserve">, discard is performed </w:t>
      </w:r>
      <w:r w:rsidR="0052454E">
        <w:t xml:space="preserve">on a </w:t>
      </w:r>
      <w:r w:rsidR="00D45AF4">
        <w:t>per PDU set basis</w:t>
      </w:r>
      <w:r w:rsidR="00492DA5">
        <w:t xml:space="preserve">. With respect </w:t>
      </w:r>
      <w:r w:rsidR="000556E9" w:rsidRPr="00F91674">
        <w:t xml:space="preserve">to </w:t>
      </w:r>
      <w:r w:rsidR="00C47429" w:rsidRPr="00F91674">
        <w:t>the point just mentioned (</w:t>
      </w:r>
      <w:proofErr w:type="gramStart"/>
      <w:r w:rsidR="00C47429" w:rsidRPr="00F91674">
        <w:t>i.e.</w:t>
      </w:r>
      <w:proofErr w:type="gramEnd"/>
      <w:r w:rsidR="00C47429" w:rsidRPr="00F91674">
        <w:t xml:space="preserve"> </w:t>
      </w:r>
      <w:r w:rsidR="00492DA5">
        <w:t>performing</w:t>
      </w:r>
      <w:r w:rsidR="00955809">
        <w:t xml:space="preserve"> packet discard at PDU set level</w:t>
      </w:r>
      <w:r w:rsidR="00335587">
        <w:t>)</w:t>
      </w:r>
      <w:r w:rsidR="00955809">
        <w:t xml:space="preserve">, a </w:t>
      </w:r>
      <w:r w:rsidR="009A1E56">
        <w:t xml:space="preserve">straightforward </w:t>
      </w:r>
      <w:r w:rsidR="001E0074">
        <w:t xml:space="preserve">requirement could be to </w:t>
      </w:r>
      <w:r w:rsidR="008B082C" w:rsidRPr="008B082C">
        <w:t>be able to identify PDUs that belong to a PDU set</w:t>
      </w:r>
      <w:r w:rsidR="001E0074">
        <w:t xml:space="preserve">, which is also in line with the </w:t>
      </w:r>
      <w:r w:rsidR="0001141B">
        <w:t>agreement made in RAN2 119bis-e that “</w:t>
      </w:r>
      <w:r w:rsidR="00AF65F5" w:rsidRPr="00AF65F5">
        <w:rPr>
          <w:i/>
          <w:iCs/>
        </w:rPr>
        <w:t>Dynamic information: At least identifying which PDU belongs to which data burst/PDU set is also needed</w:t>
      </w:r>
      <w:r w:rsidR="0001141B">
        <w:t>”</w:t>
      </w:r>
      <w:r w:rsidR="00AF65F5">
        <w:t>.</w:t>
      </w:r>
    </w:p>
    <w:p w14:paraId="6AE9516D" w14:textId="2828D314" w:rsidR="00813CEF" w:rsidRDefault="00437024" w:rsidP="009C799D">
      <w:pPr>
        <w:pStyle w:val="observ"/>
        <w:numPr>
          <w:ilvl w:val="0"/>
          <w:numId w:val="5"/>
        </w:numPr>
      </w:pPr>
      <w:bookmarkStart w:id="3" w:name="_Toc118042709"/>
      <w:bookmarkStart w:id="4" w:name="_Toc118044158"/>
      <w:bookmarkStart w:id="5" w:name="_Toc118193010"/>
      <w:bookmarkStart w:id="6" w:name="_Toc118408655"/>
      <w:r w:rsidRPr="00437024">
        <w:t>From RAN2#119bis agreements, it can be claimed that UE’s knowledge of the PDUs belonging to a PDU set allows that</w:t>
      </w:r>
      <w:r w:rsidRPr="00437024" w:rsidDel="00437024">
        <w:t xml:space="preserve"> </w:t>
      </w:r>
      <w:r w:rsidR="00813CEF">
        <w:t xml:space="preserve">for UL traffic, </w:t>
      </w:r>
      <w:r w:rsidR="009D0563">
        <w:t xml:space="preserve">the </w:t>
      </w:r>
      <w:r w:rsidR="00813CEF">
        <w:t>discard is performed by the UE transmitter on a per PDU-set basis.</w:t>
      </w:r>
      <w:bookmarkEnd w:id="3"/>
      <w:bookmarkEnd w:id="4"/>
      <w:bookmarkEnd w:id="5"/>
      <w:bookmarkEnd w:id="6"/>
    </w:p>
    <w:p w14:paraId="3718695A" w14:textId="41365E16" w:rsidR="00AF65F5" w:rsidRPr="00A055E8" w:rsidRDefault="00AF65F5" w:rsidP="00A055E8">
      <w:pPr>
        <w:rPr>
          <w:lang w:val="en-GB" w:eastAsia="x-none"/>
        </w:rPr>
      </w:pPr>
      <w:r>
        <w:lastRenderedPageBreak/>
        <w:t xml:space="preserve">With this RAN2 recap, we now move to </w:t>
      </w:r>
      <w:r w:rsidR="00F61B71">
        <w:t>discuss the progress made in the SA2/SA4 thus far</w:t>
      </w:r>
      <w:r w:rsidR="00517958">
        <w:t xml:space="preserve"> which c</w:t>
      </w:r>
      <w:r w:rsidR="007770F1">
        <w:t>ould</w:t>
      </w:r>
      <w:r w:rsidR="00517958">
        <w:t xml:space="preserve"> be useful for RAN2 progress</w:t>
      </w:r>
      <w:r w:rsidR="00144C88">
        <w:t>.</w:t>
      </w:r>
    </w:p>
    <w:p w14:paraId="36F4DD77" w14:textId="0D4E45E5" w:rsidR="00DA2634" w:rsidRDefault="00DA2634" w:rsidP="0059736D">
      <w:pPr>
        <w:pStyle w:val="Heading3"/>
      </w:pPr>
      <w:r>
        <w:t>Status in SA2/SA4</w:t>
      </w:r>
    </w:p>
    <w:p w14:paraId="2A152931" w14:textId="507846B6" w:rsidR="002A645A" w:rsidRDefault="001F49B5">
      <w:pPr>
        <w:jc w:val="both"/>
      </w:pPr>
      <w:r>
        <w:t xml:space="preserve">In the last SA2 meeting </w:t>
      </w:r>
      <w:r w:rsidR="00C94BED">
        <w:t>#</w:t>
      </w:r>
      <w:r>
        <w:t xml:space="preserve">153e, </w:t>
      </w:r>
      <w:r w:rsidR="000F7B0F">
        <w:t xml:space="preserve">SA2 reached some conclusions on key issues </w:t>
      </w:r>
      <w:r w:rsidR="006E08E5">
        <w:t>4 and 5,</w:t>
      </w:r>
      <w:r w:rsidR="009F7189">
        <w:t xml:space="preserve"> highlighting for this discussion </w:t>
      </w:r>
      <w:r w:rsidR="006E08E5">
        <w:t xml:space="preserve">the PDU set integrated packet handling and differentiated PDU set handling. </w:t>
      </w:r>
      <w:r w:rsidR="00FC59AF">
        <w:t>The conclusions made in SA2 were for downlink</w:t>
      </w:r>
      <w:r w:rsidR="00676379">
        <w:t xml:space="preserve"> communication, however, a note was added in the TR 23.700-60 that </w:t>
      </w:r>
      <w:r w:rsidR="00DD3888" w:rsidRPr="00DD3888">
        <w:rPr>
          <w:i/>
          <w:iCs/>
        </w:rPr>
        <w:t>“PDU Set handling for Uplink will be studied and led by RAN WG</w:t>
      </w:r>
      <w:r w:rsidR="00DD3888">
        <w:rPr>
          <w:i/>
          <w:iCs/>
        </w:rPr>
        <w:t xml:space="preserve">”. </w:t>
      </w:r>
    </w:p>
    <w:p w14:paraId="2FCFE2ED" w14:textId="55A3C6BE" w:rsidR="00603F54" w:rsidRDefault="00B75A7D" w:rsidP="000556E9">
      <w:pPr>
        <w:pStyle w:val="ListParagraph"/>
        <w:numPr>
          <w:ilvl w:val="0"/>
          <w:numId w:val="43"/>
        </w:numPr>
        <w:spacing w:after="60"/>
        <w:contextualSpacing w:val="0"/>
        <w:jc w:val="both"/>
      </w:pPr>
      <w:r>
        <w:t xml:space="preserve">PDU Set QoS parameters: </w:t>
      </w:r>
      <w:r w:rsidR="003F3C60">
        <w:t xml:space="preserve">It was agreed in principle to </w:t>
      </w:r>
      <w:r w:rsidR="00B536AC">
        <w:t>provide</w:t>
      </w:r>
      <w:r w:rsidR="003F3C60">
        <w:t xml:space="preserve"> </w:t>
      </w:r>
      <w:r w:rsidR="00B536AC">
        <w:t>PDU Set Delay Budget (PSDB)</w:t>
      </w:r>
      <w:r w:rsidR="00EB605F">
        <w:t xml:space="preserve">, </w:t>
      </w:r>
      <w:r w:rsidR="00B536AC">
        <w:t>PDU Set Error Rate (PSER)</w:t>
      </w:r>
      <w:r w:rsidR="00BD4497">
        <w:t xml:space="preserve"> while detailed definitions are still FFS</w:t>
      </w:r>
      <w:r w:rsidR="00EB605F">
        <w:t xml:space="preserve">, and </w:t>
      </w:r>
      <w:r w:rsidR="00EB605F" w:rsidRPr="00EB605F">
        <w:t xml:space="preserve">PDU Set Integrated Indication </w:t>
      </w:r>
      <w:r w:rsidR="00506BAD">
        <w:t>for w</w:t>
      </w:r>
      <w:r w:rsidR="00EB605F" w:rsidRPr="00EB605F">
        <w:t>hether all PDUs are needed for the usage of PDU Set by application layer</w:t>
      </w:r>
      <w:r w:rsidR="00BD4497">
        <w:t xml:space="preserve">. </w:t>
      </w:r>
    </w:p>
    <w:p w14:paraId="2538F3E0" w14:textId="313D9813" w:rsidR="00B75A7D" w:rsidRPr="00DD3888" w:rsidRDefault="00B75A7D" w:rsidP="002A645A">
      <w:pPr>
        <w:pStyle w:val="ListParagraph"/>
        <w:numPr>
          <w:ilvl w:val="0"/>
          <w:numId w:val="43"/>
        </w:numPr>
        <w:jc w:val="both"/>
      </w:pPr>
      <w:r>
        <w:t xml:space="preserve">PDU Set Information on User Plane: </w:t>
      </w:r>
      <w:r w:rsidR="00FB75BE">
        <w:t xml:space="preserve">Parameters of PDU set Identifier, PDU Sequence Number (SN) within a PDU Set, </w:t>
      </w:r>
      <w:r w:rsidR="00B467BA">
        <w:t>and PDU set importance</w:t>
      </w:r>
      <w:r w:rsidR="006C4DA9">
        <w:t>,</w:t>
      </w:r>
      <w:r w:rsidR="00B467BA">
        <w:t xml:space="preserve"> </w:t>
      </w:r>
      <w:r w:rsidR="00FB75BE">
        <w:t xml:space="preserve">among others, were agreed </w:t>
      </w:r>
      <w:r w:rsidR="00044339">
        <w:t xml:space="preserve">that they may be </w:t>
      </w:r>
      <w:r w:rsidR="00B64ABF">
        <w:t>visible to RAN</w:t>
      </w:r>
      <w:r w:rsidR="00044339">
        <w:t xml:space="preserve"> to support PDU set handling.</w:t>
      </w:r>
    </w:p>
    <w:p w14:paraId="40812053" w14:textId="22FFD038" w:rsidR="00813CEF" w:rsidRDefault="00E95981" w:rsidP="009D0A80">
      <w:pPr>
        <w:pStyle w:val="observ"/>
        <w:numPr>
          <w:ilvl w:val="0"/>
          <w:numId w:val="5"/>
        </w:numPr>
      </w:pPr>
      <w:bookmarkStart w:id="7" w:name="_Toc118042710"/>
      <w:bookmarkStart w:id="8" w:name="_Toc118044159"/>
      <w:bookmarkStart w:id="9" w:name="_Toc118193011"/>
      <w:bookmarkStart w:id="10" w:name="_Toc118408656"/>
      <w:r>
        <w:t xml:space="preserve">QoS parameters of PSDB and PSER, along with </w:t>
      </w:r>
      <w:r w:rsidR="00735DDF">
        <w:t xml:space="preserve">information on PDU set identification and SN could be available </w:t>
      </w:r>
      <w:r w:rsidR="00E67D2A">
        <w:t>in RAN via the</w:t>
      </w:r>
      <w:r w:rsidR="009D0A80">
        <w:t xml:space="preserve"> </w:t>
      </w:r>
      <w:r>
        <w:t>user plane</w:t>
      </w:r>
      <w:r w:rsidR="009D0A80">
        <w:t xml:space="preserve"> to support PDU set handling.</w:t>
      </w:r>
      <w:bookmarkEnd w:id="7"/>
      <w:bookmarkEnd w:id="8"/>
      <w:bookmarkEnd w:id="9"/>
      <w:bookmarkEnd w:id="10"/>
    </w:p>
    <w:p w14:paraId="6E7BF843" w14:textId="1D75B4C3" w:rsidR="0064483B" w:rsidRPr="000556E9" w:rsidRDefault="0064483B">
      <w:pPr>
        <w:jc w:val="both"/>
      </w:pPr>
      <w:r w:rsidRPr="000556E9">
        <w:t xml:space="preserve">SA4 has updated the TR 26.926 for XR Release 18, from which we mention below some points </w:t>
      </w:r>
      <w:r w:rsidR="008319E3" w:rsidRPr="000556E9">
        <w:t xml:space="preserve">that </w:t>
      </w:r>
      <w:r w:rsidRPr="000556E9">
        <w:t>can be of relevance to RAN2</w:t>
      </w:r>
      <w:r w:rsidR="008319E3" w:rsidRPr="000556E9">
        <w:t xml:space="preserve"> in this topic</w:t>
      </w:r>
      <w:r w:rsidR="002D2A97" w:rsidRPr="000556E9">
        <w:t>:</w:t>
      </w:r>
    </w:p>
    <w:p w14:paraId="7EA06F54" w14:textId="4C52840D" w:rsidR="0064483B" w:rsidRPr="000556E9" w:rsidRDefault="0064483B" w:rsidP="000556E9">
      <w:pPr>
        <w:pStyle w:val="ListParagraph"/>
        <w:numPr>
          <w:ilvl w:val="0"/>
          <w:numId w:val="44"/>
        </w:numPr>
        <w:spacing w:after="60"/>
        <w:contextualSpacing w:val="0"/>
        <w:jc w:val="both"/>
      </w:pPr>
      <w:r w:rsidRPr="000556E9">
        <w:t xml:space="preserve">“Slices” are considered lost beyond a </w:t>
      </w:r>
      <w:r w:rsidRPr="000556E9">
        <w:rPr>
          <w:i/>
          <w:iCs/>
        </w:rPr>
        <w:t>maximum latency</w:t>
      </w:r>
      <w:r w:rsidRPr="000556E9">
        <w:t xml:space="preserve"> parameter.</w:t>
      </w:r>
      <w:r w:rsidR="00FA1AC8" w:rsidRPr="000556E9">
        <w:t xml:space="preserve"> </w:t>
      </w:r>
      <w:r w:rsidR="00CD6486" w:rsidRPr="000556E9">
        <w:t xml:space="preserve">Receiver configuration includes loss detection through </w:t>
      </w:r>
      <w:r w:rsidR="00CD6486" w:rsidRPr="000556E9">
        <w:rPr>
          <w:i/>
          <w:iCs/>
        </w:rPr>
        <w:t>sequence numbers</w:t>
      </w:r>
      <w:r w:rsidR="00CD6486" w:rsidRPr="000556E9">
        <w:t>.</w:t>
      </w:r>
      <w:r w:rsidR="00215333" w:rsidRPr="000556E9">
        <w:t xml:space="preserve"> Packets are dropped if late.</w:t>
      </w:r>
    </w:p>
    <w:p w14:paraId="3D0DFDBB" w14:textId="08376599" w:rsidR="001724DE" w:rsidRPr="000556E9" w:rsidRDefault="001724DE" w:rsidP="0064483B">
      <w:pPr>
        <w:pStyle w:val="ListParagraph"/>
        <w:numPr>
          <w:ilvl w:val="0"/>
          <w:numId w:val="44"/>
        </w:numPr>
        <w:jc w:val="both"/>
      </w:pPr>
      <w:r w:rsidRPr="000556E9">
        <w:t>Content delivery modelling for Application Layer FEC (AL-FEC) is for further study.</w:t>
      </w:r>
    </w:p>
    <w:p w14:paraId="50415D26" w14:textId="539EE8A6" w:rsidR="00F46918" w:rsidRPr="000556E9" w:rsidRDefault="00F46918" w:rsidP="00232243">
      <w:pPr>
        <w:pStyle w:val="observ"/>
        <w:numPr>
          <w:ilvl w:val="0"/>
          <w:numId w:val="5"/>
        </w:numPr>
      </w:pPr>
      <w:bookmarkStart w:id="11" w:name="_Toc118042711"/>
      <w:bookmarkStart w:id="12" w:name="_Toc118044160"/>
      <w:bookmarkStart w:id="13" w:name="_Toc118193012"/>
      <w:bookmarkStart w:id="14" w:name="_Toc118408657"/>
      <w:r w:rsidRPr="000556E9">
        <w:t>SA4 considers latency</w:t>
      </w:r>
      <w:r w:rsidR="00232243" w:rsidRPr="000556E9">
        <w:t xml:space="preserve"> as a criterion for packets to be dropped or considered lost</w:t>
      </w:r>
      <w:r w:rsidR="00467C2F" w:rsidRPr="000556E9">
        <w:t xml:space="preserve"> as captured in the latest updates of TR 26.926</w:t>
      </w:r>
      <w:r w:rsidR="00232243" w:rsidRPr="000556E9">
        <w:t>.</w:t>
      </w:r>
      <w:bookmarkEnd w:id="11"/>
      <w:bookmarkEnd w:id="12"/>
      <w:bookmarkEnd w:id="13"/>
      <w:bookmarkEnd w:id="14"/>
    </w:p>
    <w:p w14:paraId="7656E215" w14:textId="104DE511" w:rsidR="007B30C5" w:rsidRDefault="007B30C5">
      <w:pPr>
        <w:jc w:val="both"/>
      </w:pPr>
      <w:r>
        <w:t>Considering the s</w:t>
      </w:r>
      <w:r w:rsidRPr="007B30C5">
        <w:t xml:space="preserve">tatus </w:t>
      </w:r>
      <w:r>
        <w:t>r</w:t>
      </w:r>
      <w:r w:rsidRPr="007B30C5">
        <w:t>ecap f</w:t>
      </w:r>
      <w:r>
        <w:t>rom RAN2 and</w:t>
      </w:r>
      <w:r w:rsidRPr="007B30C5">
        <w:t xml:space="preserve"> SA2/SA4</w:t>
      </w:r>
      <w:r>
        <w:t>, we now discuss RAN2 related aspects for PDU discard.</w:t>
      </w:r>
    </w:p>
    <w:p w14:paraId="5D5D5C83" w14:textId="6A519BDE" w:rsidR="001E44F6" w:rsidRDefault="001E44F6" w:rsidP="001E44F6">
      <w:pPr>
        <w:pStyle w:val="Heading2"/>
      </w:pPr>
      <w:bookmarkStart w:id="15" w:name="_Toc110199902"/>
      <w:r>
        <w:t>Discard Criteria</w:t>
      </w:r>
    </w:p>
    <w:p w14:paraId="23A938B6" w14:textId="47A45988" w:rsidR="00CA1BE0" w:rsidRDefault="30071ADA" w:rsidP="00040E4D">
      <w:pPr>
        <w:spacing w:after="60"/>
        <w:jc w:val="both"/>
      </w:pPr>
      <w:r>
        <w:t xml:space="preserve">Based on the discussion thus far in RAN2 and SA2, following aspects </w:t>
      </w:r>
      <w:r w:rsidR="0093160A">
        <w:t xml:space="preserve">could </w:t>
      </w:r>
      <w:r>
        <w:t>be considered as criteria for packet discard</w:t>
      </w:r>
      <w:r w:rsidR="6EA9BF33">
        <w:t xml:space="preserve"> in uplink</w:t>
      </w:r>
      <w:r>
        <w:t>.</w:t>
      </w:r>
      <w:r w:rsidR="6EA9BF33">
        <w:t xml:space="preserve"> </w:t>
      </w:r>
    </w:p>
    <w:p w14:paraId="2F0E7A04" w14:textId="213BD898" w:rsidR="008F577C" w:rsidRPr="00B22090" w:rsidRDefault="00B11D31" w:rsidP="00CA0326">
      <w:pPr>
        <w:pStyle w:val="ListParagraph"/>
        <w:numPr>
          <w:ilvl w:val="0"/>
          <w:numId w:val="45"/>
        </w:numPr>
        <w:spacing w:after="60"/>
        <w:jc w:val="both"/>
      </w:pPr>
      <w:r w:rsidRPr="000556E9">
        <w:rPr>
          <w:b/>
          <w:bCs/>
        </w:rPr>
        <w:t xml:space="preserve">Packets are discarded based on </w:t>
      </w:r>
      <w:r w:rsidR="00C333ED" w:rsidRPr="000556E9">
        <w:rPr>
          <w:b/>
          <w:bCs/>
        </w:rPr>
        <w:t>a maximum latency constraint</w:t>
      </w:r>
      <w:r w:rsidR="00E25447" w:rsidRPr="00E25447">
        <w:rPr>
          <w:b/>
          <w:bCs/>
        </w:rPr>
        <w:t xml:space="preserve">. </w:t>
      </w:r>
      <w:r w:rsidR="00E25447" w:rsidRPr="000556E9">
        <w:t>This</w:t>
      </w:r>
      <w:r w:rsidR="00E25447" w:rsidRPr="00E25447">
        <w:t xml:space="preserve"> maximum latency constrain</w:t>
      </w:r>
      <w:r w:rsidR="00E25447" w:rsidRPr="00F33CFD">
        <w:t>t</w:t>
      </w:r>
      <w:r w:rsidR="002F0191" w:rsidRPr="00F33CFD">
        <w:t>,</w:t>
      </w:r>
      <w:r w:rsidR="00F33CFD">
        <w:t xml:space="preserve"> </w:t>
      </w:r>
      <w:proofErr w:type="spellStart"/>
      <w:r w:rsidR="00F33CFD" w:rsidRPr="00082401">
        <w:rPr>
          <w:bCs/>
          <w:i/>
          <w:iCs/>
        </w:rPr>
        <w:t>max_delay</w:t>
      </w:r>
      <w:proofErr w:type="spellEnd"/>
      <w:r w:rsidR="00F33CFD">
        <w:rPr>
          <w:bCs/>
        </w:rPr>
        <w:t>,</w:t>
      </w:r>
      <w:r w:rsidR="002F0191" w:rsidRPr="00F33CFD">
        <w:t xml:space="preserve"> </w:t>
      </w:r>
      <w:r w:rsidR="00E25447" w:rsidRPr="00E25447">
        <w:rPr>
          <w:bCs/>
        </w:rPr>
        <w:t>could be</w:t>
      </w:r>
      <w:r w:rsidR="000459FF" w:rsidRPr="00E25447">
        <w:rPr>
          <w:bCs/>
        </w:rPr>
        <w:t xml:space="preserve"> based on the PSDB value.</w:t>
      </w:r>
      <w:r w:rsidR="008A5861" w:rsidRPr="00E25447">
        <w:rPr>
          <w:bCs/>
        </w:rPr>
        <w:t xml:space="preserve"> S</w:t>
      </w:r>
      <w:r w:rsidR="00A37F85" w:rsidRPr="00E25447">
        <w:rPr>
          <w:bCs/>
        </w:rPr>
        <w:t xml:space="preserve">ince the </w:t>
      </w:r>
      <w:proofErr w:type="spellStart"/>
      <w:r w:rsidR="00A37F85" w:rsidRPr="00E25447">
        <w:rPr>
          <w:bCs/>
        </w:rPr>
        <w:t>gNB</w:t>
      </w:r>
      <w:proofErr w:type="spellEnd"/>
      <w:r w:rsidR="00A37F85" w:rsidRPr="00E25447">
        <w:rPr>
          <w:bCs/>
        </w:rPr>
        <w:t xml:space="preserve"> is aware of the PSDB value as a QoS parameter based on the above captured SA2 conclusion</w:t>
      </w:r>
      <w:r w:rsidR="007C03FE" w:rsidRPr="00E25447">
        <w:rPr>
          <w:bCs/>
        </w:rPr>
        <w:t xml:space="preserve"> [TR 23.700-60]</w:t>
      </w:r>
      <w:r w:rsidR="008A5861" w:rsidRPr="00E25447">
        <w:rPr>
          <w:bCs/>
        </w:rPr>
        <w:t xml:space="preserve">, this </w:t>
      </w:r>
      <w:proofErr w:type="spellStart"/>
      <w:r w:rsidR="008A5861" w:rsidRPr="00E25447">
        <w:rPr>
          <w:bCs/>
          <w:i/>
          <w:iCs/>
        </w:rPr>
        <w:t>max_delay</w:t>
      </w:r>
      <w:proofErr w:type="spellEnd"/>
      <w:r w:rsidR="008A5861" w:rsidRPr="00E25447">
        <w:rPr>
          <w:bCs/>
        </w:rPr>
        <w:t xml:space="preserve"> value can be configured by the </w:t>
      </w:r>
      <w:proofErr w:type="spellStart"/>
      <w:r w:rsidR="008A5861" w:rsidRPr="00E25447">
        <w:rPr>
          <w:bCs/>
        </w:rPr>
        <w:t>gNB</w:t>
      </w:r>
      <w:proofErr w:type="spellEnd"/>
      <w:r w:rsidR="00C953A7" w:rsidRPr="00E25447">
        <w:rPr>
          <w:bCs/>
        </w:rPr>
        <w:t xml:space="preserve"> per PDU set </w:t>
      </w:r>
      <w:r w:rsidR="00C87A72">
        <w:rPr>
          <w:bCs/>
        </w:rPr>
        <w:t>(</w:t>
      </w:r>
      <w:proofErr w:type="spellStart"/>
      <w:r w:rsidR="00C953A7" w:rsidRPr="00C87A72">
        <w:rPr>
          <w:bCs/>
        </w:rPr>
        <w:t>e.g</w:t>
      </w:r>
      <w:proofErr w:type="spellEnd"/>
      <w:r w:rsidR="00C953A7" w:rsidRPr="00C87A72">
        <w:rPr>
          <w:bCs/>
        </w:rPr>
        <w:t xml:space="preserve"> at the beginning of PDU set transmission</w:t>
      </w:r>
      <w:proofErr w:type="gramStart"/>
      <w:r w:rsidR="00C87A72">
        <w:rPr>
          <w:bCs/>
        </w:rPr>
        <w:t>)</w:t>
      </w:r>
      <w:r w:rsidR="002D497F" w:rsidRPr="00C87A72">
        <w:rPr>
          <w:bCs/>
        </w:rPr>
        <w:t>, and</w:t>
      </w:r>
      <w:proofErr w:type="gramEnd"/>
      <w:r w:rsidR="002D497F" w:rsidRPr="00C87A72">
        <w:rPr>
          <w:bCs/>
        </w:rPr>
        <w:t xml:space="preserve"> is considered the </w:t>
      </w:r>
      <w:r w:rsidR="002D497F" w:rsidRPr="00BC0E78">
        <w:rPr>
          <w:rFonts w:eastAsia="Calibri"/>
        </w:rPr>
        <w:t xml:space="preserve">maximum time duration before which the </w:t>
      </w:r>
      <w:proofErr w:type="spellStart"/>
      <w:r w:rsidR="002D497F" w:rsidRPr="00BC0E78">
        <w:rPr>
          <w:rFonts w:eastAsia="Calibri"/>
        </w:rPr>
        <w:t>gNB</w:t>
      </w:r>
      <w:proofErr w:type="spellEnd"/>
      <w:r w:rsidR="002D497F" w:rsidRPr="00BC0E78">
        <w:rPr>
          <w:rFonts w:eastAsia="Calibri"/>
        </w:rPr>
        <w:t xml:space="preserve"> must receive all packets in a PDU set considering all factors contributing towards end-to-end latency</w:t>
      </w:r>
      <w:r w:rsidR="00A37F85" w:rsidRPr="00CA0326">
        <w:rPr>
          <w:bCs/>
        </w:rPr>
        <w:t>.</w:t>
      </w:r>
      <w:r w:rsidR="002F0191" w:rsidRPr="003C2723">
        <w:t xml:space="preserve"> </w:t>
      </w:r>
      <w:r w:rsidRPr="003C2723">
        <w:t xml:space="preserve"> </w:t>
      </w:r>
      <w:r w:rsidR="00810ABC" w:rsidRPr="003C2723">
        <w:rPr>
          <w:rFonts w:eastAsia="Calibri"/>
        </w:rPr>
        <w:t xml:space="preserve">The UE can track the elapsed time duration and can discard packets </w:t>
      </w:r>
      <w:r w:rsidR="00BA615B" w:rsidRPr="003C2723">
        <w:rPr>
          <w:rFonts w:eastAsia="Calibri"/>
        </w:rPr>
        <w:t xml:space="preserve">if they are likely to not meet the maximum latency constraint of </w:t>
      </w:r>
      <w:proofErr w:type="spellStart"/>
      <w:r w:rsidR="00BA615B" w:rsidRPr="00A86187">
        <w:rPr>
          <w:rFonts w:eastAsia="Calibri"/>
          <w:i/>
          <w:iCs/>
        </w:rPr>
        <w:t>max_delay</w:t>
      </w:r>
      <w:proofErr w:type="spellEnd"/>
      <w:r w:rsidR="00BA615B" w:rsidRPr="00A86187">
        <w:rPr>
          <w:rFonts w:eastAsia="Calibri"/>
        </w:rPr>
        <w:t>.</w:t>
      </w:r>
      <w:r w:rsidR="00B22090">
        <w:rPr>
          <w:rFonts w:eastAsia="Calibri"/>
        </w:rPr>
        <w:t xml:space="preserve"> If </w:t>
      </w:r>
      <w:r w:rsidR="008607CF">
        <w:rPr>
          <w:rFonts w:eastAsia="Calibri"/>
        </w:rPr>
        <w:t xml:space="preserve">those PDUs of a given PDU set cannot meet that </w:t>
      </w:r>
      <w:proofErr w:type="spellStart"/>
      <w:r w:rsidR="008607CF" w:rsidRPr="000556E9">
        <w:rPr>
          <w:rFonts w:eastAsia="Calibri"/>
          <w:i/>
          <w:iCs/>
        </w:rPr>
        <w:t>max_delay</w:t>
      </w:r>
      <w:proofErr w:type="spellEnd"/>
      <w:r w:rsidR="008607CF">
        <w:rPr>
          <w:rFonts w:eastAsia="Calibri"/>
        </w:rPr>
        <w:t>,</w:t>
      </w:r>
      <w:r w:rsidR="000002BA">
        <w:rPr>
          <w:rFonts w:eastAsia="Calibri"/>
        </w:rPr>
        <w:t xml:space="preserve"> UE transmitter could treat them as “unnecessary”.</w:t>
      </w:r>
      <w:r w:rsidR="008607CF">
        <w:rPr>
          <w:rFonts w:eastAsia="Calibri"/>
        </w:rPr>
        <w:t xml:space="preserve"> </w:t>
      </w:r>
    </w:p>
    <w:p w14:paraId="6683A6DB" w14:textId="7950B08C" w:rsidR="003C204F" w:rsidRPr="00DA502F" w:rsidRDefault="00FE520B" w:rsidP="003C2723">
      <w:pPr>
        <w:pStyle w:val="ListParagraph"/>
        <w:numPr>
          <w:ilvl w:val="0"/>
          <w:numId w:val="45"/>
        </w:numPr>
        <w:spacing w:after="60"/>
        <w:jc w:val="both"/>
      </w:pPr>
      <w:r w:rsidRPr="000556E9">
        <w:rPr>
          <w:rFonts w:eastAsia="Calibri"/>
          <w:b/>
          <w:bCs/>
        </w:rPr>
        <w:t xml:space="preserve">Packets are discarded based on </w:t>
      </w:r>
      <w:r w:rsidR="00652126" w:rsidRPr="000556E9">
        <w:rPr>
          <w:rFonts w:eastAsia="Calibri"/>
          <w:b/>
          <w:bCs/>
        </w:rPr>
        <w:t>the type of PDU set</w:t>
      </w:r>
      <w:r w:rsidR="00652126" w:rsidRPr="00E25447">
        <w:rPr>
          <w:rFonts w:eastAsia="Calibri"/>
        </w:rPr>
        <w:t xml:space="preserve">. </w:t>
      </w:r>
      <w:r w:rsidR="0099150B" w:rsidRPr="00E25447">
        <w:rPr>
          <w:rFonts w:eastAsia="Calibri"/>
        </w:rPr>
        <w:t>For the case of XR traffic, PDU sets may carry different kind of content (e.g. I/B/P frames, or slices</w:t>
      </w:r>
      <w:r w:rsidR="0099150B" w:rsidRPr="00BC0E78">
        <w:rPr>
          <w:rFonts w:eastAsia="Calibri"/>
        </w:rPr>
        <w:t>/tiles within an I/B/P frame etc</w:t>
      </w:r>
      <w:r w:rsidR="00756755" w:rsidRPr="007B1E52">
        <w:rPr>
          <w:rFonts w:eastAsia="Calibri"/>
        </w:rPr>
        <w:t>.). A</w:t>
      </w:r>
      <w:r w:rsidR="00FD1DC4" w:rsidRPr="007B1E52">
        <w:rPr>
          <w:rFonts w:eastAsia="Calibri"/>
        </w:rPr>
        <w:t>n XR application</w:t>
      </w:r>
      <w:r w:rsidR="0099150B" w:rsidRPr="007B1E52">
        <w:rPr>
          <w:rFonts w:eastAsia="Calibri"/>
        </w:rPr>
        <w:t xml:space="preserve"> may require correct decoding of the I-frame to enable the decoding of sub-sequent P-frames</w:t>
      </w:r>
      <w:r w:rsidR="003C204F" w:rsidRPr="00CA0326">
        <w:rPr>
          <w:rFonts w:eastAsia="Calibri"/>
        </w:rPr>
        <w:t>, but it may be able to</w:t>
      </w:r>
      <w:r w:rsidR="0063429B" w:rsidRPr="003C2723">
        <w:rPr>
          <w:rFonts w:eastAsia="Calibri"/>
        </w:rPr>
        <w:t xml:space="preserve"> sustain loss of some P or B frames. </w:t>
      </w:r>
      <w:r w:rsidR="00FD1DC4" w:rsidRPr="00A86187">
        <w:rPr>
          <w:rFonts w:eastAsia="Calibri"/>
        </w:rPr>
        <w:t xml:space="preserve"> </w:t>
      </w:r>
      <w:r w:rsidR="0063429B" w:rsidRPr="00A86187">
        <w:rPr>
          <w:rFonts w:eastAsia="Calibri"/>
        </w:rPr>
        <w:t xml:space="preserve">In this case, under certain conditions, </w:t>
      </w:r>
      <w:proofErr w:type="spellStart"/>
      <w:r w:rsidR="0063429B" w:rsidRPr="00A86187">
        <w:rPr>
          <w:rFonts w:eastAsia="Calibri"/>
        </w:rPr>
        <w:t>e.g</w:t>
      </w:r>
      <w:proofErr w:type="spellEnd"/>
      <w:r w:rsidR="0063429B" w:rsidRPr="00A86187">
        <w:rPr>
          <w:rFonts w:eastAsia="Calibri"/>
        </w:rPr>
        <w:t xml:space="preserve"> congestion, the transmitter could discard PDU set</w:t>
      </w:r>
      <w:r w:rsidR="0063429B" w:rsidRPr="00C055B3">
        <w:rPr>
          <w:rFonts w:eastAsia="Calibri"/>
        </w:rPr>
        <w:t>s identified as lower priority/importance</w:t>
      </w:r>
      <w:r w:rsidR="003E525A" w:rsidRPr="00C055B3">
        <w:rPr>
          <w:rFonts w:eastAsia="Calibri"/>
        </w:rPr>
        <w:t xml:space="preserve"> to consequently prioritize more important PDU sets </w:t>
      </w:r>
      <w:proofErr w:type="spellStart"/>
      <w:r w:rsidR="003E525A" w:rsidRPr="00C055B3">
        <w:rPr>
          <w:rFonts w:eastAsia="Calibri"/>
        </w:rPr>
        <w:t>e.g</w:t>
      </w:r>
      <w:proofErr w:type="spellEnd"/>
      <w:r w:rsidR="003E525A" w:rsidRPr="00C055B3">
        <w:rPr>
          <w:rFonts w:eastAsia="Calibri"/>
        </w:rPr>
        <w:t xml:space="preserve"> corresponding to </w:t>
      </w:r>
      <w:r w:rsidR="00AA30D0" w:rsidRPr="00C055B3">
        <w:rPr>
          <w:rFonts w:eastAsia="Calibri"/>
        </w:rPr>
        <w:t xml:space="preserve">an </w:t>
      </w:r>
      <w:r w:rsidR="003E525A" w:rsidRPr="00C055B3">
        <w:rPr>
          <w:rFonts w:eastAsia="Calibri"/>
        </w:rPr>
        <w:t>I-frame</w:t>
      </w:r>
      <w:r w:rsidR="0063429B" w:rsidRPr="00C055B3">
        <w:rPr>
          <w:rFonts w:eastAsia="Calibri"/>
        </w:rPr>
        <w:t>.</w:t>
      </w:r>
    </w:p>
    <w:p w14:paraId="5D348074" w14:textId="70DE29F8" w:rsidR="0053447E" w:rsidRPr="000C2E98" w:rsidRDefault="005B21F3" w:rsidP="000556E9">
      <w:pPr>
        <w:pStyle w:val="ListParagraph"/>
        <w:numPr>
          <w:ilvl w:val="0"/>
          <w:numId w:val="45"/>
        </w:numPr>
        <w:jc w:val="both"/>
      </w:pPr>
      <w:r w:rsidRPr="000556E9">
        <w:rPr>
          <w:b/>
          <w:bCs/>
        </w:rPr>
        <w:t>Packets are discarded based on the QoS parameter of PDU Set Integrated Indication</w:t>
      </w:r>
      <w:r w:rsidRPr="00E25447">
        <w:t xml:space="preserve">, such that if any PDU for a PDU set </w:t>
      </w:r>
      <w:r w:rsidR="00B7129A" w:rsidRPr="00BC0E78">
        <w:t xml:space="preserve">is </w:t>
      </w:r>
      <w:r w:rsidR="00C62179" w:rsidRPr="007B1E52">
        <w:t>lost/corrupted/delayed</w:t>
      </w:r>
      <w:r w:rsidR="00B7129A" w:rsidRPr="007B1E52">
        <w:t xml:space="preserve">, </w:t>
      </w:r>
      <w:r w:rsidRPr="007B1E52">
        <w:t>for which is it indicated by the CN that all PDUs are needed for the usage of PDU Set by application layer</w:t>
      </w:r>
      <w:r w:rsidR="00B7129A" w:rsidRPr="00CA0326">
        <w:t>, then remaining PDUs in that PDU set are considered unnecessary to</w:t>
      </w:r>
      <w:r w:rsidR="00B7129A" w:rsidRPr="00A86187">
        <w:t xml:space="preserve"> </w:t>
      </w:r>
      <w:r w:rsidR="000C2E98">
        <w:t xml:space="preserve">be </w:t>
      </w:r>
      <w:r w:rsidR="00B7129A" w:rsidRPr="000C2E98">
        <w:t>transmit</w:t>
      </w:r>
      <w:r w:rsidR="000C2E98">
        <w:t>ted</w:t>
      </w:r>
      <w:r w:rsidR="00B7129A" w:rsidRPr="000C2E98">
        <w:t xml:space="preserve"> </w:t>
      </w:r>
      <w:r w:rsidR="003F4825" w:rsidRPr="000C2E98">
        <w:t>and can be discarded</w:t>
      </w:r>
      <w:r w:rsidR="000C2E98">
        <w:t xml:space="preserve"> by UE transmitter</w:t>
      </w:r>
      <w:r w:rsidR="003F4825" w:rsidRPr="000C2E98">
        <w:t>.</w:t>
      </w:r>
      <w:r w:rsidR="00044E2F" w:rsidRPr="000C2E98">
        <w:t xml:space="preserve"> </w:t>
      </w:r>
      <w:r w:rsidR="0053447E" w:rsidRPr="000C2E98">
        <w:t>Here it is for the UE to determine</w:t>
      </w:r>
      <w:r w:rsidR="0008031A" w:rsidRPr="000C2E98">
        <w:t>/consider a packet as lost/corrupted/delayed</w:t>
      </w:r>
      <w:r w:rsidR="007F035B" w:rsidRPr="000C2E98">
        <w:t xml:space="preserve"> for example, based on maximum latency requirement, or after it has exhausted HARQ retransmissions</w:t>
      </w:r>
      <w:r w:rsidR="00A57BAA" w:rsidRPr="000C2E98">
        <w:t xml:space="preserve"> etc.</w:t>
      </w:r>
    </w:p>
    <w:p w14:paraId="432335BF" w14:textId="2408E2D1" w:rsidR="004B0C43" w:rsidRDefault="00EA6FD6" w:rsidP="005C6A77">
      <w:pPr>
        <w:jc w:val="both"/>
      </w:pPr>
      <w:r>
        <w:lastRenderedPageBreak/>
        <w:t>Note that above-mentioned criteri</w:t>
      </w:r>
      <w:r w:rsidR="00AD589F">
        <w:t>a</w:t>
      </w:r>
      <w:r>
        <w:t xml:space="preserve"> can be considered separately or in conjunction with one another, </w:t>
      </w:r>
      <w:proofErr w:type="spellStart"/>
      <w:r>
        <w:t>e.g</w:t>
      </w:r>
      <w:proofErr w:type="spellEnd"/>
      <w:r>
        <w:t xml:space="preserve"> criterion 3 which relates to the integrated handling of a PDU set may come in effect after certain PDUs are considered lost/unnecessary due to expiration of their delay budget</w:t>
      </w:r>
      <w:r w:rsidR="00331A19">
        <w:t>, as explained in criterion 1</w:t>
      </w:r>
      <w:r>
        <w:t>.</w:t>
      </w:r>
      <w:r w:rsidR="009677DB">
        <w:t xml:space="preserve"> Figure 1 illustrates the</w:t>
      </w:r>
      <w:r w:rsidR="00331A19">
        <w:t>se</w:t>
      </w:r>
      <w:r w:rsidR="009677DB">
        <w:t xml:space="preserve"> three scenarios based on different discard criteri</w:t>
      </w:r>
      <w:r w:rsidR="00331A19">
        <w:t>a</w:t>
      </w:r>
      <w:r w:rsidR="007E39C8">
        <w:t>, where each discard criterion is considered independently</w:t>
      </w:r>
      <w:r w:rsidR="00331A19">
        <w:t xml:space="preserve"> for simplicity</w:t>
      </w:r>
      <w:r w:rsidR="009677DB">
        <w:t>.</w:t>
      </w:r>
    </w:p>
    <w:p w14:paraId="48021DD2" w14:textId="7A925E60" w:rsidR="00917ED2" w:rsidRDefault="00C0298C" w:rsidP="00917ED2">
      <w:pPr>
        <w:keepNext/>
        <w:spacing w:after="0"/>
        <w:jc w:val="center"/>
      </w:pPr>
      <w:r>
        <w:object w:dxaOrig="10980" w:dyaOrig="15060" w14:anchorId="11ECF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9pt;height:534.85pt" o:ole="">
            <v:imagedata r:id="rId11" o:title=""/>
          </v:shape>
          <o:OLEObject Type="Embed" ProgID="Visio.Drawing.15" ShapeID="_x0000_i1025" DrawAspect="Content" ObjectID="_1729025484" r:id="rId12"/>
        </w:object>
      </w:r>
    </w:p>
    <w:p w14:paraId="31D555DF" w14:textId="34095D82" w:rsidR="004F266C" w:rsidRDefault="00917ED2" w:rsidP="000556E9">
      <w:pPr>
        <w:pStyle w:val="Caption"/>
        <w:jc w:val="center"/>
        <w:rPr>
          <w:b/>
          <w:bCs/>
          <w:i w:val="0"/>
          <w:iCs w:val="0"/>
        </w:rPr>
      </w:pPr>
      <w:r w:rsidRPr="00907281">
        <w:rPr>
          <w:b/>
          <w:bCs/>
          <w:i w:val="0"/>
          <w:iCs w:val="0"/>
        </w:rPr>
        <w:t xml:space="preserve">Figure </w:t>
      </w:r>
      <w:r w:rsidRPr="00907281">
        <w:rPr>
          <w:b/>
          <w:bCs/>
        </w:rPr>
        <w:fldChar w:fldCharType="begin"/>
      </w:r>
      <w:r w:rsidRPr="00907281">
        <w:rPr>
          <w:b/>
          <w:bCs/>
          <w:i w:val="0"/>
          <w:iCs w:val="0"/>
        </w:rPr>
        <w:instrText>SEQ Figure \* ARABIC</w:instrText>
      </w:r>
      <w:r w:rsidRPr="00907281">
        <w:rPr>
          <w:b/>
          <w:bCs/>
        </w:rPr>
        <w:fldChar w:fldCharType="separate"/>
      </w:r>
      <w:r>
        <w:rPr>
          <w:b/>
          <w:bCs/>
          <w:i w:val="0"/>
          <w:iCs w:val="0"/>
          <w:noProof/>
        </w:rPr>
        <w:t>1</w:t>
      </w:r>
      <w:r w:rsidRPr="00907281">
        <w:rPr>
          <w:b/>
          <w:bCs/>
        </w:rPr>
        <w:fldChar w:fldCharType="end"/>
      </w:r>
      <w:r w:rsidRPr="00907281">
        <w:rPr>
          <w:b/>
          <w:bCs/>
          <w:i w:val="0"/>
          <w:iCs w:val="0"/>
        </w:rPr>
        <w:t xml:space="preserve">: PDU </w:t>
      </w:r>
      <w:r w:rsidR="00B3261D">
        <w:rPr>
          <w:b/>
          <w:bCs/>
          <w:i w:val="0"/>
          <w:iCs w:val="0"/>
        </w:rPr>
        <w:t>discard under different discard criteria</w:t>
      </w:r>
    </w:p>
    <w:p w14:paraId="6024BE1B" w14:textId="36D1CE18" w:rsidR="004F266C" w:rsidRDefault="00AB2018" w:rsidP="000556E9">
      <w:pPr>
        <w:jc w:val="both"/>
      </w:pPr>
      <w:r>
        <w:t>The term</w:t>
      </w:r>
      <w:r w:rsidR="00CD2A54">
        <w:t>s</w:t>
      </w:r>
      <w:r>
        <w:t xml:space="preserve"> “lost” or “unnecessary” ha</w:t>
      </w:r>
      <w:r w:rsidR="00CD2A54">
        <w:t>ve both</w:t>
      </w:r>
      <w:r>
        <w:t xml:space="preserve"> been used for </w:t>
      </w:r>
      <w:r w:rsidR="00CD2A54">
        <w:t xml:space="preserve">discarded or </w:t>
      </w:r>
      <w:r>
        <w:t>discardable packets</w:t>
      </w:r>
      <w:r w:rsidR="007F40E5">
        <w:t xml:space="preserve"> in this discussion</w:t>
      </w:r>
      <w:r>
        <w:t>.</w:t>
      </w:r>
      <w:r w:rsidR="00CD2A54">
        <w:t xml:space="preserve"> </w:t>
      </w:r>
      <w:r w:rsidR="007F40E5">
        <w:t>Our</w:t>
      </w:r>
      <w:r w:rsidR="00CD2A54">
        <w:t xml:space="preserve"> understanding is that any packet which meets </w:t>
      </w:r>
      <w:r w:rsidR="00F30528">
        <w:t>on</w:t>
      </w:r>
      <w:r w:rsidR="00042363">
        <w:t>e</w:t>
      </w:r>
      <w:r w:rsidR="00F30528">
        <w:t xml:space="preserve"> or multiple </w:t>
      </w:r>
      <w:r w:rsidR="00CD2A54">
        <w:t>the discard criteri</w:t>
      </w:r>
      <w:r w:rsidR="002F4DD5">
        <w:t>a</w:t>
      </w:r>
      <w:r w:rsidR="00F30528">
        <w:t xml:space="preserve"> listed a</w:t>
      </w:r>
      <w:r w:rsidR="00042363">
        <w:t xml:space="preserve">bove is considered unnecessary and can be discarded </w:t>
      </w:r>
      <w:proofErr w:type="spellStart"/>
      <w:r w:rsidR="00042363">
        <w:t>e.g</w:t>
      </w:r>
      <w:proofErr w:type="spellEnd"/>
      <w:r w:rsidR="00042363">
        <w:t xml:space="preserve"> if delay budget requirement based on PSDB is violated, the PDU</w:t>
      </w:r>
      <w:r w:rsidR="002906C3">
        <w:t xml:space="preserve">s for that PDU </w:t>
      </w:r>
      <w:r w:rsidR="002906C3">
        <w:lastRenderedPageBreak/>
        <w:t>set are</w:t>
      </w:r>
      <w:r w:rsidR="00042363">
        <w:t xml:space="preserve"> considered unnecessary before transmission</w:t>
      </w:r>
      <w:r w:rsidR="00913F64">
        <w:t>, or may be considered lost if initial transmission is already attempted</w:t>
      </w:r>
      <w:r w:rsidR="00A13933">
        <w:t>, or if one PDU of a PDU set is lost/corrupted during transmission over air, then the remaining PDUs of that PDU set are considered unnecessary</w:t>
      </w:r>
      <w:r w:rsidR="00B864BE">
        <w:t xml:space="preserve"> by UE</w:t>
      </w:r>
      <w:r w:rsidR="00A13933">
        <w:t xml:space="preserve"> to transmit </w:t>
      </w:r>
      <w:r w:rsidR="004E0867">
        <w:t xml:space="preserve">if </w:t>
      </w:r>
      <w:r w:rsidR="006C0B35">
        <w:t xml:space="preserve">integrated handling for that </w:t>
      </w:r>
      <w:r w:rsidR="004E0867">
        <w:t xml:space="preserve">PDU </w:t>
      </w:r>
      <w:r w:rsidR="006C0B35">
        <w:t>Set is enabled.</w:t>
      </w:r>
    </w:p>
    <w:p w14:paraId="47C57977" w14:textId="03768083" w:rsidR="0062773E" w:rsidRPr="000556E9" w:rsidRDefault="0062773E" w:rsidP="000556E9">
      <w:pPr>
        <w:pStyle w:val="observ"/>
        <w:numPr>
          <w:ilvl w:val="0"/>
          <w:numId w:val="5"/>
        </w:numPr>
        <w:rPr>
          <w:i/>
          <w:iCs/>
        </w:rPr>
      </w:pPr>
      <w:bookmarkStart w:id="16" w:name="_Toc118193013"/>
      <w:bookmarkStart w:id="17" w:name="_Toc118408658"/>
      <w:r>
        <w:t>PDUs are considered unnecessary or lost</w:t>
      </w:r>
      <w:r w:rsidR="00A039D9">
        <w:t xml:space="preserve"> if they </w:t>
      </w:r>
      <w:r w:rsidR="00C35422">
        <w:t>violate the</w:t>
      </w:r>
      <w:r w:rsidR="00AC3EB5">
        <w:t xml:space="preserve"> discard criteria, such as, the</w:t>
      </w:r>
      <w:r w:rsidR="00C35422">
        <w:t xml:space="preserve"> maximum delay budget requirement</w:t>
      </w:r>
      <w:r w:rsidR="005A5643">
        <w:t xml:space="preserve">, if they are of low importance and </w:t>
      </w:r>
      <w:r w:rsidR="002436EF">
        <w:t>discarded due to congestion</w:t>
      </w:r>
      <w:r w:rsidR="00BE14AA">
        <w:t>, or if</w:t>
      </w:r>
      <w:r w:rsidR="004F25C0">
        <w:t xml:space="preserve"> they belong to a PDU set </w:t>
      </w:r>
      <w:r w:rsidR="008974FD">
        <w:t xml:space="preserve">for which integrated indication is flagged but </w:t>
      </w:r>
      <w:r w:rsidR="00DF06D8">
        <w:t>other</w:t>
      </w:r>
      <w:r w:rsidR="00202044">
        <w:t xml:space="preserve"> PDUs</w:t>
      </w:r>
      <w:r w:rsidR="00DF06D8">
        <w:t xml:space="preserve"> of that PDU set already</w:t>
      </w:r>
      <w:r w:rsidR="00202044">
        <w:t xml:space="preserve"> </w:t>
      </w:r>
      <w:r w:rsidR="004C6804">
        <w:t>result in failed transmissions</w:t>
      </w:r>
      <w:r w:rsidR="00DF06D8">
        <w:t xml:space="preserve"> (</w:t>
      </w:r>
      <w:proofErr w:type="gramStart"/>
      <w:r w:rsidR="00DF06D8">
        <w:t>i.e.</w:t>
      </w:r>
      <w:proofErr w:type="gramEnd"/>
      <w:r w:rsidR="00DF06D8">
        <w:t xml:space="preserve"> remaining PDUs would be considered unnecessary)</w:t>
      </w:r>
      <w:r w:rsidR="004C6804">
        <w:t>.</w:t>
      </w:r>
      <w:bookmarkEnd w:id="16"/>
      <w:bookmarkEnd w:id="17"/>
    </w:p>
    <w:p w14:paraId="7C9DEDD1" w14:textId="1C4B59D1" w:rsidR="004F266C" w:rsidRDefault="0025716F" w:rsidP="004F266C">
      <w:pPr>
        <w:pStyle w:val="Proposal"/>
        <w:numPr>
          <w:ilvl w:val="0"/>
          <w:numId w:val="4"/>
        </w:numPr>
      </w:pPr>
      <w:bookmarkStart w:id="18" w:name="_Toc118408660"/>
      <w:bookmarkStart w:id="19" w:name="_Toc118409084"/>
      <w:r w:rsidRPr="0025716F">
        <w:t xml:space="preserve">Discard criteria considered by UE transmitter are: </w:t>
      </w:r>
      <w:r w:rsidR="004F266C">
        <w:t>(1) a maximum latency constraint for a PDU set, (2) type/importance of PDU set, and/or (3) requirement for integrated handling for a PDU set.</w:t>
      </w:r>
      <w:bookmarkEnd w:id="18"/>
      <w:bookmarkEnd w:id="19"/>
    </w:p>
    <w:p w14:paraId="0C7593FE" w14:textId="11C16532" w:rsidR="00917ED2" w:rsidRDefault="00917ED2" w:rsidP="000556E9">
      <w:pPr>
        <w:pStyle w:val="Caption"/>
        <w:spacing w:after="0"/>
      </w:pPr>
    </w:p>
    <w:p w14:paraId="3320B736" w14:textId="0AEFE0E6" w:rsidR="001E44F6" w:rsidRDefault="000F722B" w:rsidP="001E44F6">
      <w:pPr>
        <w:pStyle w:val="Heading2"/>
      </w:pPr>
      <w:bookmarkStart w:id="20" w:name="_Toc110337067"/>
      <w:bookmarkStart w:id="21" w:name="_Toc110342143"/>
      <w:bookmarkStart w:id="22" w:name="_Toc110363178"/>
      <w:bookmarkStart w:id="23" w:name="_Toc110401402"/>
      <w:bookmarkStart w:id="24" w:name="_Toc110424387"/>
      <w:bookmarkStart w:id="25" w:name="_Toc110438145"/>
      <w:bookmarkStart w:id="26" w:name="_Toc110503290"/>
      <w:bookmarkStart w:id="27" w:name="_Toc110525023"/>
      <w:bookmarkStart w:id="28" w:name="_Toc110600408"/>
      <w:bookmarkStart w:id="29" w:name="_Toc110601593"/>
      <w:bookmarkStart w:id="30" w:name="_Toc110867048"/>
      <w:bookmarkStart w:id="31" w:name="_Toc114219643"/>
      <w:bookmarkStart w:id="32" w:name="_Toc114219672"/>
      <w:bookmarkStart w:id="33" w:name="_Toc115176934"/>
      <w:bookmarkStart w:id="34" w:name="_Toc115302156"/>
      <w:r>
        <w:t>Types of Discard</w:t>
      </w:r>
    </w:p>
    <w:p w14:paraId="63A5EB53" w14:textId="00B315BA" w:rsidR="00816408" w:rsidRDefault="003E4668" w:rsidP="003E4668">
      <w:pPr>
        <w:spacing w:after="120"/>
        <w:jc w:val="both"/>
      </w:pPr>
      <w:r w:rsidRPr="00B45CA8">
        <w:t xml:space="preserve">From </w:t>
      </w:r>
      <w:r w:rsidR="002953A7" w:rsidRPr="00B45CA8">
        <w:t>RAN2</w:t>
      </w:r>
      <w:r w:rsidRPr="00B45CA8">
        <w:t xml:space="preserve"> perspective,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6410F8">
        <w:t>d</w:t>
      </w:r>
      <w:r w:rsidR="003A39E2" w:rsidRPr="00B45CA8">
        <w:t xml:space="preserve">ata </w:t>
      </w:r>
      <w:r w:rsidR="00E07365" w:rsidRPr="00B45CA8">
        <w:t xml:space="preserve">PDUs that </w:t>
      </w:r>
      <w:r w:rsidRPr="00B45CA8">
        <w:t>are</w:t>
      </w:r>
      <w:r w:rsidR="00E07365" w:rsidRPr="00B45CA8">
        <w:t xml:space="preserve"> identified to be discarded</w:t>
      </w:r>
      <w:r w:rsidR="00716D50">
        <w:t>,</w:t>
      </w:r>
      <w:r w:rsidR="00E07365" w:rsidRPr="00B45CA8">
        <w:t xml:space="preserve"> </w:t>
      </w:r>
      <w:r w:rsidR="00716D50">
        <w:t xml:space="preserve">at the transmitter, </w:t>
      </w:r>
      <w:r w:rsidR="00E07365" w:rsidRPr="00B45CA8">
        <w:t>could be in two stages</w:t>
      </w:r>
      <w:r w:rsidRPr="00B45CA8">
        <w:t xml:space="preserve"> of transmission</w:t>
      </w:r>
      <w:r w:rsidR="00E07365" w:rsidRPr="00B45CA8">
        <w:t>.</w:t>
      </w:r>
      <w:r w:rsidR="00741697">
        <w:t xml:space="preserve"> </w:t>
      </w:r>
      <w:r w:rsidR="00741697" w:rsidRPr="00B45CA8">
        <w:t xml:space="preserve">It is possible </w:t>
      </w:r>
      <w:r w:rsidR="00741697">
        <w:t>that the transmitter decides to discard certain PDUs (</w:t>
      </w:r>
      <w:proofErr w:type="spellStart"/>
      <w:r w:rsidR="00741697">
        <w:t>e.g</w:t>
      </w:r>
      <w:proofErr w:type="spellEnd"/>
      <w:r w:rsidR="00741697">
        <w:t xml:space="preserve"> unnecessary PDUs when some PDUs in the PDU set are lost), or certain PDU sets (</w:t>
      </w:r>
      <w:proofErr w:type="spellStart"/>
      <w:r w:rsidR="00741697">
        <w:t>e.g</w:t>
      </w:r>
      <w:proofErr w:type="spellEnd"/>
      <w:r w:rsidR="00741697">
        <w:t xml:space="preserve"> those which have low importance and are discarded in lieu of high importance PDU sets) </w:t>
      </w:r>
      <w:r w:rsidR="00741697" w:rsidRPr="00881AC4">
        <w:rPr>
          <w:u w:val="single"/>
        </w:rPr>
        <w:t>before they are transmitted</w:t>
      </w:r>
      <w:r w:rsidR="00741697" w:rsidRPr="00B45CA8">
        <w:t>.</w:t>
      </w:r>
      <w:r w:rsidR="00881AC4">
        <w:t xml:space="preserve"> </w:t>
      </w:r>
      <w:r w:rsidR="00865E9E">
        <w:t>It is also possible that the transmitter decides to discard certain PDUs</w:t>
      </w:r>
      <w:r w:rsidR="00E40420">
        <w:t xml:space="preserve"> </w:t>
      </w:r>
      <w:r w:rsidR="00E40420" w:rsidRPr="00EE7BC0">
        <w:rPr>
          <w:u w:val="single"/>
        </w:rPr>
        <w:t>after a transmission attempt</w:t>
      </w:r>
      <w:r w:rsidR="00E40420">
        <w:t xml:space="preserve"> has been made </w:t>
      </w:r>
      <w:proofErr w:type="spellStart"/>
      <w:r w:rsidR="00865E9E">
        <w:t>e.g</w:t>
      </w:r>
      <w:proofErr w:type="spellEnd"/>
      <w:r w:rsidR="00865E9E">
        <w:t xml:space="preserve"> when discard happens due to violating maximum latency constraint, even if part of the PDU set is already transmitted, the PDU set is considered to be lost/unnecessary </w:t>
      </w:r>
      <w:r w:rsidR="00E40420">
        <w:t>a</w:t>
      </w:r>
      <w:r w:rsidR="00865E9E">
        <w:t>s the latency requirement (based on PSDB) cannot be met</w:t>
      </w:r>
      <w:r w:rsidR="00E40420">
        <w:t>.</w:t>
      </w:r>
    </w:p>
    <w:p w14:paraId="7F3265A5" w14:textId="4D67B2EC" w:rsidR="00CF72DC" w:rsidRPr="00B45CA8" w:rsidRDefault="00CC7FC8" w:rsidP="000556E9">
      <w:pPr>
        <w:pStyle w:val="observ"/>
        <w:numPr>
          <w:ilvl w:val="0"/>
          <w:numId w:val="5"/>
        </w:numPr>
      </w:pPr>
      <w:bookmarkStart w:id="35" w:name="_Toc118042714"/>
      <w:bookmarkStart w:id="36" w:name="_Toc118044162"/>
      <w:bookmarkStart w:id="37" w:name="_Toc118408659"/>
      <w:r>
        <w:t xml:space="preserve">Data packets </w:t>
      </w:r>
      <w:r w:rsidR="00CF72DC" w:rsidRPr="006410F8">
        <w:t xml:space="preserve">could be discarded at the transmitter side during the following stages: (1) before any transmission is attempted, </w:t>
      </w:r>
      <w:r w:rsidR="006308A0">
        <w:t>and</w:t>
      </w:r>
      <w:r w:rsidR="006308A0" w:rsidRPr="006410F8">
        <w:t xml:space="preserve"> </w:t>
      </w:r>
      <w:r w:rsidR="00CF72DC" w:rsidRPr="006410F8">
        <w:t>(2) after transmission attempt(s) have been made.</w:t>
      </w:r>
      <w:bookmarkEnd w:id="35"/>
      <w:bookmarkEnd w:id="36"/>
      <w:bookmarkEnd w:id="37"/>
      <w:r w:rsidR="00CF72DC" w:rsidRPr="006410F8">
        <w:t xml:space="preserve">  </w:t>
      </w:r>
    </w:p>
    <w:p w14:paraId="6CED2994" w14:textId="78257CCB" w:rsidR="00816408" w:rsidRPr="004914A2" w:rsidRDefault="00816408" w:rsidP="000556E9">
      <w:pPr>
        <w:pStyle w:val="ListParagraph"/>
        <w:numPr>
          <w:ilvl w:val="0"/>
          <w:numId w:val="39"/>
        </w:numPr>
        <w:spacing w:after="60"/>
        <w:contextualSpacing w:val="0"/>
        <w:jc w:val="both"/>
        <w:rPr>
          <w:b/>
        </w:rPr>
      </w:pPr>
      <w:r w:rsidRPr="00B45CA8">
        <w:rPr>
          <w:b/>
          <w:bCs/>
        </w:rPr>
        <w:t xml:space="preserve">Discard before </w:t>
      </w:r>
      <w:r w:rsidR="00EA7FE6" w:rsidRPr="00B45CA8">
        <w:rPr>
          <w:b/>
          <w:bCs/>
        </w:rPr>
        <w:t>transmission attempt:</w:t>
      </w:r>
      <w:r w:rsidR="00EA7FE6" w:rsidRPr="00B45CA8">
        <w:t xml:space="preserve"> </w:t>
      </w:r>
      <w:r w:rsidR="00E07365" w:rsidRPr="00B45CA8">
        <w:t xml:space="preserve"> </w:t>
      </w:r>
      <w:r w:rsidR="00EE011B" w:rsidRPr="00B45CA8">
        <w:t>In this case</w:t>
      </w:r>
      <w:r w:rsidR="00B25D9E" w:rsidRPr="00B45CA8">
        <w:t>,</w:t>
      </w:r>
      <w:r w:rsidR="00EE011B" w:rsidRPr="00B45CA8">
        <w:t xml:space="preserve"> </w:t>
      </w:r>
      <w:r w:rsidR="00E921C1" w:rsidRPr="00B45CA8">
        <w:t>d</w:t>
      </w:r>
      <w:r w:rsidR="007A704B" w:rsidRPr="00B45CA8">
        <w:t xml:space="preserve">ata </w:t>
      </w:r>
      <w:r w:rsidR="00E07365" w:rsidRPr="00B45CA8">
        <w:t xml:space="preserve">PDUs </w:t>
      </w:r>
      <w:r w:rsidR="00EE011B" w:rsidRPr="00B45CA8">
        <w:t xml:space="preserve">which are to be discarded </w:t>
      </w:r>
      <w:r w:rsidR="00342271">
        <w:t>have</w:t>
      </w:r>
      <w:r w:rsidR="00342271" w:rsidRPr="00B45CA8">
        <w:t xml:space="preserve"> </w:t>
      </w:r>
      <w:r w:rsidR="00E07365" w:rsidRPr="00B45CA8">
        <w:t>not been transmitted over the air interface, and therefore</w:t>
      </w:r>
      <w:r w:rsidR="008C0FA0" w:rsidRPr="00B45CA8">
        <w:t xml:space="preserve"> if</w:t>
      </w:r>
      <w:r w:rsidR="00E07365" w:rsidRPr="00B45CA8">
        <w:t xml:space="preserve"> they </w:t>
      </w:r>
      <w:r w:rsidR="008C0FA0" w:rsidRPr="00B45CA8">
        <w:t>were</w:t>
      </w:r>
      <w:r w:rsidR="00E07365" w:rsidRPr="00B45CA8">
        <w:t xml:space="preserve"> dropped by the transmitter</w:t>
      </w:r>
      <w:r w:rsidR="00524DD3" w:rsidRPr="00B45CA8">
        <w:t>,</w:t>
      </w:r>
      <w:r w:rsidR="00E07365" w:rsidRPr="00B45CA8">
        <w:t xml:space="preserve"> the</w:t>
      </w:r>
      <w:r w:rsidR="00EE011B" w:rsidRPr="00B45CA8">
        <w:t>ir</w:t>
      </w:r>
      <w:r w:rsidR="00E07365" w:rsidRPr="00B45CA8">
        <w:t xml:space="preserve"> </w:t>
      </w:r>
      <w:r w:rsidR="00524DD3" w:rsidRPr="00B45CA8">
        <w:t xml:space="preserve">associated </w:t>
      </w:r>
      <w:r w:rsidR="005A0772" w:rsidRPr="00B45CA8">
        <w:t xml:space="preserve">L2 (PDCP/RLC) </w:t>
      </w:r>
      <w:r w:rsidR="00E07365" w:rsidRPr="00B45CA8">
        <w:t>SN</w:t>
      </w:r>
      <w:r w:rsidR="00EE011B" w:rsidRPr="00B45CA8">
        <w:t>s</w:t>
      </w:r>
      <w:r w:rsidR="00E07365" w:rsidRPr="00B45CA8">
        <w:t xml:space="preserve"> could be reused</w:t>
      </w:r>
      <w:r w:rsidR="005076B8" w:rsidRPr="00B45CA8">
        <w:t xml:space="preserve"> for new packets</w:t>
      </w:r>
      <w:r w:rsidR="00E07365" w:rsidRPr="00B45CA8">
        <w:t xml:space="preserve">. </w:t>
      </w:r>
      <w:proofErr w:type="gramStart"/>
      <w:r w:rsidR="007E38FD">
        <w:t>Moreover</w:t>
      </w:r>
      <w:proofErr w:type="gramEnd"/>
      <w:r w:rsidR="007E38FD">
        <w:t xml:space="preserve"> f</w:t>
      </w:r>
      <w:r w:rsidR="00F4400C" w:rsidRPr="00B45CA8">
        <w:t xml:space="preserve">or packets that have not been transmitted </w:t>
      </w:r>
      <w:r w:rsidR="00B25D9E" w:rsidRPr="00B45CA8">
        <w:t>over</w:t>
      </w:r>
      <w:r w:rsidR="00F4400C" w:rsidRPr="00B45CA8">
        <w:t xml:space="preserve"> the air, they could</w:t>
      </w:r>
      <w:r w:rsidR="007E38FD">
        <w:t xml:space="preserve"> </w:t>
      </w:r>
      <w:r w:rsidR="00F4400C" w:rsidRPr="00B45CA8">
        <w:t>be discarded as PDCP SDUs. In this case, existing SDU discard mechanism could be reused</w:t>
      </w:r>
      <w:r w:rsidR="00853AE9">
        <w:t xml:space="preserve"> as baseline.</w:t>
      </w:r>
      <w:r w:rsidR="00F4400C" w:rsidRPr="00B45CA8">
        <w:t xml:space="preserve"> </w:t>
      </w:r>
    </w:p>
    <w:p w14:paraId="6D6D82B1" w14:textId="71D0973A" w:rsidR="004914A2" w:rsidRPr="00B45CA8" w:rsidRDefault="007D78AE" w:rsidP="005066F1">
      <w:pPr>
        <w:pStyle w:val="Proposal"/>
        <w:numPr>
          <w:ilvl w:val="0"/>
          <w:numId w:val="4"/>
        </w:numPr>
      </w:pPr>
      <w:bookmarkStart w:id="38" w:name="_Toc118042715"/>
      <w:bookmarkStart w:id="39" w:name="_Toc118044163"/>
      <w:bookmarkStart w:id="40" w:name="_Toc118408661"/>
      <w:bookmarkStart w:id="41" w:name="_Toc118409085"/>
      <w:r>
        <w:t xml:space="preserve">Existing SDU discard mechanism could be used as baseline, if </w:t>
      </w:r>
      <w:r w:rsidR="00F57B82">
        <w:t>PDUs</w:t>
      </w:r>
      <w:r w:rsidR="007E38FD">
        <w:t xml:space="preserve"> of a given </w:t>
      </w:r>
      <w:r w:rsidR="00F57B82">
        <w:t xml:space="preserve">PDU set are discarded before </w:t>
      </w:r>
      <w:r w:rsidR="00D76196">
        <w:t>they are initially transmitted</w:t>
      </w:r>
      <w:r w:rsidR="00F57B82">
        <w:t>.</w:t>
      </w:r>
      <w:bookmarkEnd w:id="38"/>
      <w:bookmarkEnd w:id="39"/>
      <w:bookmarkEnd w:id="40"/>
      <w:bookmarkEnd w:id="41"/>
    </w:p>
    <w:p w14:paraId="4238FFEB" w14:textId="45A2121B" w:rsidR="00EE5119" w:rsidRPr="00B364CD" w:rsidRDefault="00BF1767" w:rsidP="0072051F">
      <w:pPr>
        <w:pStyle w:val="ListParagraph"/>
        <w:numPr>
          <w:ilvl w:val="0"/>
          <w:numId w:val="39"/>
        </w:numPr>
        <w:spacing w:after="120"/>
        <w:jc w:val="both"/>
        <w:rPr>
          <w:b/>
        </w:rPr>
      </w:pPr>
      <w:r w:rsidRPr="00B364CD">
        <w:rPr>
          <w:b/>
          <w:bCs/>
        </w:rPr>
        <w:t xml:space="preserve">Discard </w:t>
      </w:r>
      <w:r w:rsidR="0017551E" w:rsidRPr="00B364CD">
        <w:rPr>
          <w:b/>
          <w:bCs/>
        </w:rPr>
        <w:t>after transmission attempt:</w:t>
      </w:r>
      <w:r w:rsidR="0017551E" w:rsidRPr="00B45CA8">
        <w:t xml:space="preserve"> </w:t>
      </w:r>
      <w:r w:rsidR="00E07365" w:rsidRPr="00B45CA8">
        <w:t xml:space="preserve">In </w:t>
      </w:r>
      <w:r w:rsidR="00C14083" w:rsidRPr="00B45CA8">
        <w:t>this</w:t>
      </w:r>
      <w:r w:rsidR="00E07365" w:rsidRPr="00B45CA8">
        <w:t xml:space="preserve"> case, such </w:t>
      </w:r>
      <w:r w:rsidR="005A0772" w:rsidRPr="00B45CA8">
        <w:t xml:space="preserve">data </w:t>
      </w:r>
      <w:r w:rsidR="00E07365" w:rsidRPr="00B45CA8">
        <w:t>PDUs may already have been transmitted over the air interface but not successfully received in which case</w:t>
      </w:r>
      <w:r w:rsidR="0019012A" w:rsidRPr="00B45CA8">
        <w:t>,</w:t>
      </w:r>
      <w:r w:rsidR="00E07365" w:rsidRPr="00B45CA8">
        <w:t xml:space="preserve"> </w:t>
      </w:r>
      <w:r w:rsidR="0019012A" w:rsidRPr="00B45CA8">
        <w:t xml:space="preserve">if they were dropped by the </w:t>
      </w:r>
      <w:r w:rsidR="003B1B71" w:rsidRPr="00B45CA8">
        <w:t>transmitter,</w:t>
      </w:r>
      <w:r w:rsidR="007E298F" w:rsidRPr="00B45CA8">
        <w:t xml:space="preserve"> </w:t>
      </w:r>
      <w:r w:rsidR="00E07365" w:rsidRPr="00B45CA8">
        <w:t xml:space="preserve">the </w:t>
      </w:r>
      <w:r w:rsidR="009654DA" w:rsidRPr="00B45CA8">
        <w:t xml:space="preserve">associated </w:t>
      </w:r>
      <w:r w:rsidR="005A0772" w:rsidRPr="00B45CA8">
        <w:t xml:space="preserve">L2 </w:t>
      </w:r>
      <w:r w:rsidR="00E07365" w:rsidRPr="00B45CA8">
        <w:t>SN cannot be reused</w:t>
      </w:r>
      <w:r w:rsidR="00DD7F18" w:rsidRPr="00B45CA8">
        <w:t xml:space="preserve"> </w:t>
      </w:r>
      <w:r w:rsidR="005A0772" w:rsidRPr="00B45CA8">
        <w:t xml:space="preserve">for another packet </w:t>
      </w:r>
      <w:r w:rsidR="00DD7F18" w:rsidRPr="00B45CA8">
        <w:t>by the transmitting</w:t>
      </w:r>
      <w:r w:rsidR="00055581" w:rsidRPr="00B45CA8">
        <w:t xml:space="preserve"> entity</w:t>
      </w:r>
      <w:r w:rsidR="00E07365" w:rsidRPr="00B45CA8">
        <w:t>.</w:t>
      </w:r>
      <w:r w:rsidR="00A61E0B" w:rsidRPr="00B45CA8">
        <w:t xml:space="preserve"> The point to </w:t>
      </w:r>
      <w:r w:rsidR="00BE5774" w:rsidRPr="00B45CA8">
        <w:t>note</w:t>
      </w:r>
      <w:r w:rsidR="00A61E0B" w:rsidRPr="00B45CA8">
        <w:t xml:space="preserve"> here is that </w:t>
      </w:r>
      <w:r w:rsidR="00F83E45" w:rsidRPr="00B45CA8">
        <w:t xml:space="preserve">even for packets </w:t>
      </w:r>
      <w:r w:rsidR="00E202FF" w:rsidRPr="00B45CA8">
        <w:t>or RLC PDUs for which delivery has already been attempted by MAC</w:t>
      </w:r>
      <w:r w:rsidR="00F97571" w:rsidRPr="00B45CA8">
        <w:t xml:space="preserve">, they could be discarded </w:t>
      </w:r>
      <w:r w:rsidR="00F23CA4" w:rsidRPr="00B45CA8">
        <w:t xml:space="preserve">without attempting retransmission </w:t>
      </w:r>
      <w:r w:rsidR="00F97571" w:rsidRPr="00B45CA8">
        <w:t xml:space="preserve">if </w:t>
      </w:r>
      <w:proofErr w:type="spellStart"/>
      <w:r w:rsidR="00C42B46">
        <w:t>e.g</w:t>
      </w:r>
      <w:proofErr w:type="spellEnd"/>
      <w:r w:rsidR="00C42B46">
        <w:t xml:space="preserve"> delay timer expires</w:t>
      </w:r>
      <w:r w:rsidR="00675663" w:rsidRPr="00B45CA8">
        <w:t xml:space="preserve">. This is different from current specification, where only those RLC PDUs/SDUs can be discarded which have not yet been submitted to the lower layers </w:t>
      </w:r>
      <w:r w:rsidR="00941C61" w:rsidRPr="00B45CA8">
        <w:t>[TS 38.322]</w:t>
      </w:r>
      <w:r w:rsidR="00BE5774" w:rsidRPr="00B45CA8">
        <w:t>.</w:t>
      </w:r>
      <w:r w:rsidR="004458C3" w:rsidRPr="00B45CA8">
        <w:t xml:space="preserve"> </w:t>
      </w:r>
      <w:r w:rsidR="006C6035" w:rsidRPr="00B45CA8">
        <w:t>F</w:t>
      </w:r>
      <w:r w:rsidR="002F0EBE" w:rsidRPr="00B45CA8">
        <w:t xml:space="preserve">or </w:t>
      </w:r>
      <w:r w:rsidR="00E71CC7" w:rsidRPr="00B45CA8">
        <w:t xml:space="preserve">high volume of </w:t>
      </w:r>
      <w:r w:rsidR="003C5467" w:rsidRPr="00B45CA8">
        <w:t xml:space="preserve">XR </w:t>
      </w:r>
      <w:r w:rsidR="00E71CC7" w:rsidRPr="00B45CA8">
        <w:t>packets to be transmitted</w:t>
      </w:r>
      <w:r w:rsidR="003C5467" w:rsidRPr="00B45CA8">
        <w:t xml:space="preserve"> with large number of packets possibly in the </w:t>
      </w:r>
      <w:r w:rsidR="00865600">
        <w:t xml:space="preserve">transmitter’s </w:t>
      </w:r>
      <w:r w:rsidR="003C5467" w:rsidRPr="00B45CA8">
        <w:t xml:space="preserve">buffer, it </w:t>
      </w:r>
      <w:r w:rsidR="001C21F8">
        <w:t xml:space="preserve">could be </w:t>
      </w:r>
      <w:r w:rsidR="009D4B9E">
        <w:t>beneficial</w:t>
      </w:r>
      <w:r w:rsidR="003C5467" w:rsidRPr="00B45CA8">
        <w:t xml:space="preserve"> to discard </w:t>
      </w:r>
      <w:r w:rsidR="0091374E" w:rsidRPr="00B45CA8">
        <w:t>packets</w:t>
      </w:r>
      <w:r w:rsidR="00975A6D" w:rsidRPr="00B45CA8">
        <w:t xml:space="preserve"> </w:t>
      </w:r>
      <w:r w:rsidR="00D3154A" w:rsidRPr="00B45CA8">
        <w:t xml:space="preserve">even </w:t>
      </w:r>
      <w:r w:rsidR="00975A6D" w:rsidRPr="00B45CA8">
        <w:t>if they have already been submitted to lower layers (</w:t>
      </w:r>
      <w:r w:rsidR="0091374E" w:rsidRPr="00B45CA8">
        <w:t xml:space="preserve">MAC </w:t>
      </w:r>
      <w:r w:rsidR="00975A6D" w:rsidRPr="00B45CA8">
        <w:t>layer)</w:t>
      </w:r>
      <w:r w:rsidR="00F23CA4" w:rsidRPr="00B45CA8">
        <w:t xml:space="preserve"> for transmission</w:t>
      </w:r>
      <w:r w:rsidR="00EB2742" w:rsidRPr="00B45CA8">
        <w:t>.</w:t>
      </w:r>
      <w:r w:rsidR="003974C7" w:rsidRPr="00B45CA8">
        <w:t xml:space="preserve"> </w:t>
      </w:r>
      <w:r w:rsidR="00293CC1">
        <w:t xml:space="preserve">In this case, however, RAN2 needs to discuss how to support PDU discard, </w:t>
      </w:r>
      <w:proofErr w:type="spellStart"/>
      <w:r w:rsidR="00293CC1">
        <w:t>e.</w:t>
      </w:r>
      <w:r w:rsidR="00293CC1" w:rsidRPr="00B364CD">
        <w:rPr>
          <w:bCs/>
        </w:rPr>
        <w:t>g</w:t>
      </w:r>
      <w:proofErr w:type="spellEnd"/>
      <w:r w:rsidR="00293CC1" w:rsidRPr="00B364CD">
        <w:rPr>
          <w:bCs/>
        </w:rPr>
        <w:t xml:space="preserve"> at PDCP or RLC layer</w:t>
      </w:r>
      <w:r w:rsidR="00796EA5" w:rsidRPr="00B364CD">
        <w:rPr>
          <w:bCs/>
        </w:rPr>
        <w:t>.</w:t>
      </w:r>
      <w:r w:rsidR="00B364CD">
        <w:rPr>
          <w:bCs/>
        </w:rPr>
        <w:t xml:space="preserve"> </w:t>
      </w:r>
      <w:r w:rsidR="00CC7518" w:rsidRPr="00B45CA8">
        <w:t>Discard at this level however could result in gaps in the PDCP and/or RLC sequence numbers (SNs) since they cannot be reused</w:t>
      </w:r>
      <w:r w:rsidR="000966A6">
        <w:t xml:space="preserve"> as discussed later in section </w:t>
      </w:r>
      <w:r w:rsidR="000966A6">
        <w:fldChar w:fldCharType="begin"/>
      </w:r>
      <w:r w:rsidR="000966A6">
        <w:instrText xml:space="preserve"> REF _Ref118400113 \r \h </w:instrText>
      </w:r>
      <w:r w:rsidR="000966A6">
        <w:fldChar w:fldCharType="separate"/>
      </w:r>
      <w:r w:rsidR="00F878BF">
        <w:t>2.4.1</w:t>
      </w:r>
      <w:r w:rsidR="000966A6">
        <w:fldChar w:fldCharType="end"/>
      </w:r>
      <w:r w:rsidR="00A6395D" w:rsidRPr="00B45CA8">
        <w:t>.</w:t>
      </w:r>
      <w:r w:rsidR="00F878BF">
        <w:br/>
      </w:r>
    </w:p>
    <w:p w14:paraId="4FA22A50" w14:textId="2C6E1688" w:rsidR="00F827E0" w:rsidRPr="00CD6449" w:rsidRDefault="003C07AE" w:rsidP="00764415">
      <w:pPr>
        <w:pStyle w:val="Proposal"/>
        <w:numPr>
          <w:ilvl w:val="0"/>
          <w:numId w:val="4"/>
        </w:numPr>
      </w:pPr>
      <w:bookmarkStart w:id="42" w:name="_Ref118408616"/>
      <w:bookmarkStart w:id="43" w:name="_Toc118409086"/>
      <w:r>
        <w:t>P</w:t>
      </w:r>
      <w:r w:rsidR="00F827E0" w:rsidRPr="00CD6449">
        <w:t>acket discard</w:t>
      </w:r>
      <w:r w:rsidR="00F827E0" w:rsidRPr="00764415">
        <w:t/>
      </w:r>
      <w:r w:rsidR="00F827E0" w:rsidRPr="00CD6449">
        <w:t xml:space="preserve"> </w:t>
      </w:r>
      <w:r w:rsidR="00F827E0" w:rsidRPr="00971D95">
        <w:t>is</w:t>
      </w:r>
      <w:r w:rsidR="00F827E0">
        <w:t xml:space="preserve"> allowed</w:t>
      </w:r>
      <w:r w:rsidR="00F827E0" w:rsidRPr="00971D95">
        <w:t xml:space="preserve"> </w:t>
      </w:r>
      <w:r w:rsidR="00F827E0" w:rsidRPr="00CD6449">
        <w:t>after packets are already submitted to lower layers (MAC layer</w:t>
      </w:r>
      <w:r>
        <w:t>)</w:t>
      </w:r>
      <w:r w:rsidR="00F827E0" w:rsidRPr="00DA502F">
        <w:t>.</w:t>
      </w:r>
      <w:bookmarkEnd w:id="42"/>
      <w:bookmarkEnd w:id="43"/>
    </w:p>
    <w:p w14:paraId="5BC426A2" w14:textId="197EEBE5" w:rsidR="009E3E22" w:rsidRDefault="009E3E22" w:rsidP="009E3E22">
      <w:pPr>
        <w:pStyle w:val="Heading2"/>
      </w:pPr>
      <w:r>
        <w:t xml:space="preserve">Potential </w:t>
      </w:r>
      <w:r w:rsidR="004E5A89">
        <w:t>i</w:t>
      </w:r>
      <w:r>
        <w:t>mpacts</w:t>
      </w:r>
      <w:r w:rsidR="0081428D">
        <w:t xml:space="preserve"> of PDU discard</w:t>
      </w:r>
    </w:p>
    <w:p w14:paraId="63D46DB2" w14:textId="5AF75557" w:rsidR="00A14714" w:rsidRDefault="00290A08" w:rsidP="00A14714">
      <w:pPr>
        <w:pStyle w:val="Heading3"/>
      </w:pPr>
      <w:bookmarkStart w:id="44" w:name="_Ref118400113"/>
      <w:r>
        <w:t>SN gaps for PDCP/RLC P</w:t>
      </w:r>
      <w:r w:rsidR="00A14714">
        <w:t>DU level discard</w:t>
      </w:r>
      <w:bookmarkEnd w:id="44"/>
    </w:p>
    <w:p w14:paraId="2D3420BE" w14:textId="37433C2B" w:rsidR="008C7C52" w:rsidRDefault="00D010C3" w:rsidP="00E01F4A">
      <w:pPr>
        <w:jc w:val="both"/>
      </w:pPr>
      <w:r>
        <w:t>A</w:t>
      </w:r>
      <w:r w:rsidR="00D731F4">
        <w:t xml:space="preserve">n obvious </w:t>
      </w:r>
      <w:r w:rsidR="00784F1C">
        <w:t xml:space="preserve">implication of packet discarding in RAN2 </w:t>
      </w:r>
      <w:r w:rsidR="00CD4E9D" w:rsidRPr="008D19CE">
        <w:t>for the case when such packets are already submitted to lower layers</w:t>
      </w:r>
      <w:r w:rsidR="00CD4E9D">
        <w:t xml:space="preserve"> (MAC layer) </w:t>
      </w:r>
      <w:r w:rsidR="00A84A19">
        <w:t>is</w:t>
      </w:r>
      <w:r w:rsidR="00784F1C">
        <w:t xml:space="preserve"> that </w:t>
      </w:r>
      <w:r w:rsidR="00B66311">
        <w:t>d</w:t>
      </w:r>
      <w:r w:rsidR="008C7C52">
        <w:t>iscarding related</w:t>
      </w:r>
      <w:r w:rsidR="00B66311">
        <w:t>/dependent</w:t>
      </w:r>
      <w:r w:rsidR="008C7C52">
        <w:t xml:space="preserve"> </w:t>
      </w:r>
      <w:r w:rsidR="00397972">
        <w:t xml:space="preserve">PDCP/RLC </w:t>
      </w:r>
      <w:r w:rsidR="008C7C52">
        <w:t>PDUs</w:t>
      </w:r>
      <w:r w:rsidR="00700A6A">
        <w:t xml:space="preserve"> </w:t>
      </w:r>
      <w:r w:rsidR="00E01F4A">
        <w:t xml:space="preserve">could </w:t>
      </w:r>
      <w:r w:rsidR="006B3566">
        <w:t xml:space="preserve">result in gaps in the PDCP/RLC SNs </w:t>
      </w:r>
      <w:r w:rsidR="00A84A19">
        <w:t xml:space="preserve">since </w:t>
      </w:r>
      <w:r w:rsidR="006B3566">
        <w:t>the SN of the dropped PDCP/RLC PDU cannot be reused for new packets</w:t>
      </w:r>
      <w:r w:rsidR="00DB1210">
        <w:t>, as it was previously explained</w:t>
      </w:r>
      <w:r w:rsidR="006B3566">
        <w:t>.</w:t>
      </w:r>
      <w:r w:rsidR="000F2536">
        <w:t xml:space="preserve"> RAN2 </w:t>
      </w:r>
      <w:r w:rsidR="000F2536">
        <w:lastRenderedPageBreak/>
        <w:t xml:space="preserve">can therefore discuss </w:t>
      </w:r>
      <w:r w:rsidR="004C5325">
        <w:t>whether/</w:t>
      </w:r>
      <w:r w:rsidR="00077FBF">
        <w:t>how this potential issue of PDC</w:t>
      </w:r>
      <w:r w:rsidR="00E01F75">
        <w:t>P/RLC SN gaps could be addressed</w:t>
      </w:r>
      <w:r w:rsidR="007C7506">
        <w:t xml:space="preserve"> </w:t>
      </w:r>
      <w:proofErr w:type="spellStart"/>
      <w:r w:rsidR="007C7506">
        <w:t>e.g</w:t>
      </w:r>
      <w:proofErr w:type="spellEnd"/>
      <w:r w:rsidR="008629F5">
        <w:t xml:space="preserve"> some feedback from the </w:t>
      </w:r>
      <w:r w:rsidR="001E5DC4">
        <w:t>transmitter to the receiver (</w:t>
      </w:r>
      <w:r w:rsidR="008629F5">
        <w:t xml:space="preserve">UE to </w:t>
      </w:r>
      <w:proofErr w:type="spellStart"/>
      <w:r w:rsidR="008629F5">
        <w:t>gNB</w:t>
      </w:r>
      <w:proofErr w:type="spellEnd"/>
      <w:r w:rsidR="008629F5">
        <w:t xml:space="preserve"> </w:t>
      </w:r>
      <w:r w:rsidR="001E5DC4">
        <w:t>for UL</w:t>
      </w:r>
      <w:r w:rsidR="000B5A69">
        <w:t xml:space="preserve"> or </w:t>
      </w:r>
      <w:proofErr w:type="spellStart"/>
      <w:r w:rsidR="000B5A69">
        <w:t>gNB</w:t>
      </w:r>
      <w:proofErr w:type="spellEnd"/>
      <w:r w:rsidR="000B5A69">
        <w:t xml:space="preserve"> to UE for DL</w:t>
      </w:r>
      <w:r w:rsidR="001E5DC4">
        <w:t xml:space="preserve">) </w:t>
      </w:r>
      <w:r w:rsidR="008629F5">
        <w:t xml:space="preserve">on the </w:t>
      </w:r>
      <w:r w:rsidR="007C7506">
        <w:t xml:space="preserve">gap SNs to avoid reordering delays at the </w:t>
      </w:r>
      <w:r w:rsidR="0084321A">
        <w:t>receiver</w:t>
      </w:r>
      <w:r w:rsidR="000B5A69">
        <w:t xml:space="preserve"> side</w:t>
      </w:r>
      <w:r w:rsidR="0084321A">
        <w:t>.</w:t>
      </w:r>
    </w:p>
    <w:p w14:paraId="1DC343A7" w14:textId="147BDF92" w:rsidR="00F703BA" w:rsidRDefault="00246552" w:rsidP="00137875">
      <w:pPr>
        <w:pStyle w:val="Proposal"/>
        <w:numPr>
          <w:ilvl w:val="0"/>
          <w:numId w:val="4"/>
        </w:numPr>
      </w:pPr>
      <w:bookmarkStart w:id="45" w:name="_Toc115176943"/>
      <w:bookmarkStart w:id="46" w:name="_Toc115302159"/>
      <w:bookmarkStart w:id="47" w:name="_Toc115350164"/>
      <w:bookmarkStart w:id="48" w:name="_Toc115350258"/>
      <w:bookmarkStart w:id="49" w:name="_Toc115385854"/>
      <w:bookmarkStart w:id="50" w:name="_Toc118042718"/>
      <w:bookmarkStart w:id="51" w:name="_Toc118044167"/>
      <w:bookmarkStart w:id="52" w:name="_Toc118408662"/>
      <w:bookmarkStart w:id="53" w:name="_Toc118409087"/>
      <w:r w:rsidRPr="00CD6449">
        <w:t xml:space="preserve">If </w:t>
      </w:r>
      <w:r w:rsidR="00F878BF">
        <w:fldChar w:fldCharType="begin"/>
      </w:r>
      <w:r w:rsidR="00F878BF">
        <w:instrText xml:space="preserve"> REF _Ref118408616 \r \h </w:instrText>
      </w:r>
      <w:r w:rsidR="00F878BF">
        <w:fldChar w:fldCharType="separate"/>
      </w:r>
      <w:r w:rsidR="00F878BF">
        <w:t>Proposal 3</w:t>
      </w:r>
      <w:r w:rsidR="00F878BF">
        <w:fldChar w:fldCharType="end"/>
      </w:r>
      <w:r w:rsidRPr="00CD6449">
        <w:t xml:space="preserve"> is agreed, </w:t>
      </w:r>
      <w:bookmarkStart w:id="54" w:name="_Toc115302166"/>
      <w:bookmarkStart w:id="55" w:name="_Toc115350171"/>
      <w:bookmarkStart w:id="56" w:name="_Toc115350265"/>
      <w:bookmarkEnd w:id="45"/>
      <w:bookmarkEnd w:id="46"/>
      <w:bookmarkEnd w:id="47"/>
      <w:bookmarkEnd w:id="48"/>
      <w:r w:rsidR="004647E4" w:rsidRPr="00CD6449">
        <w:t xml:space="preserve">RAN2 </w:t>
      </w:r>
      <w:r w:rsidR="00204A61" w:rsidRPr="00CD6449">
        <w:t>to address</w:t>
      </w:r>
      <w:r w:rsidR="004647E4" w:rsidRPr="00CD6449">
        <w:t xml:space="preserve"> PDCP/RLC SN </w:t>
      </w:r>
      <w:r w:rsidR="00173462" w:rsidRPr="00CD6449">
        <w:t>gaps which may result from</w:t>
      </w:r>
      <w:r w:rsidR="00FE6FA0" w:rsidRPr="00CD6449">
        <w:t xml:space="preserve"> the</w:t>
      </w:r>
      <w:r w:rsidR="004647E4" w:rsidRPr="00CD6449">
        <w:t xml:space="preserve"> </w:t>
      </w:r>
      <w:r w:rsidR="00CE23A2" w:rsidRPr="00CD6449">
        <w:t xml:space="preserve">discard of </w:t>
      </w:r>
      <w:r w:rsidR="004647E4" w:rsidRPr="00CD6449">
        <w:t>XR packets</w:t>
      </w:r>
      <w:r w:rsidR="00452F96">
        <w:t xml:space="preserve"> </w:t>
      </w:r>
      <w:r w:rsidR="00452F96" w:rsidRPr="00452F96">
        <w:t>(</w:t>
      </w:r>
      <w:proofErr w:type="spellStart"/>
      <w:r w:rsidR="00452F96" w:rsidRPr="00452F96">
        <w:t>e.g</w:t>
      </w:r>
      <w:proofErr w:type="spellEnd"/>
      <w:r w:rsidR="00452F96" w:rsidRPr="00452F96">
        <w:t xml:space="preserve"> some feedback from the </w:t>
      </w:r>
      <w:r w:rsidR="00C34BDF">
        <w:t>transmitter</w:t>
      </w:r>
      <w:r w:rsidR="00452F96" w:rsidRPr="00452F96">
        <w:t xml:space="preserve"> to the </w:t>
      </w:r>
      <w:r w:rsidR="00C34BDF">
        <w:t>receiver</w:t>
      </w:r>
      <w:r w:rsidR="00452F96" w:rsidRPr="00452F96">
        <w:t xml:space="preserve"> on the gap SNs to avoid reordering delays at the receiver</w:t>
      </w:r>
      <w:r w:rsidR="00C671F0">
        <w:t xml:space="preserve"> side</w:t>
      </w:r>
      <w:r w:rsidR="00452F96" w:rsidRPr="00452F96">
        <w:t>)</w:t>
      </w:r>
      <w:r w:rsidR="00CE23A2" w:rsidRPr="00CD6449">
        <w:t>.</w:t>
      </w:r>
      <w:bookmarkEnd w:id="49"/>
      <w:bookmarkEnd w:id="50"/>
      <w:bookmarkEnd w:id="51"/>
      <w:bookmarkEnd w:id="52"/>
      <w:bookmarkEnd w:id="53"/>
      <w:bookmarkEnd w:id="54"/>
      <w:bookmarkEnd w:id="55"/>
      <w:bookmarkEnd w:id="56"/>
    </w:p>
    <w:p w14:paraId="5462BA53" w14:textId="26B48D80" w:rsidR="000F722B" w:rsidRDefault="000F722B" w:rsidP="004E2431">
      <w:pPr>
        <w:pStyle w:val="Heading3"/>
      </w:pPr>
      <w:r>
        <w:t>Impact</w:t>
      </w:r>
      <w:r w:rsidR="000C0C30">
        <w:t>s</w:t>
      </w:r>
      <w:r w:rsidR="005D75F6">
        <w:t xml:space="preserve"> to BSR</w:t>
      </w:r>
    </w:p>
    <w:p w14:paraId="6B9BA95A" w14:textId="24303A8E" w:rsidR="005E2FEF" w:rsidRPr="005E2FEF" w:rsidRDefault="00905028" w:rsidP="000556E9">
      <w:pPr>
        <w:jc w:val="both"/>
      </w:pPr>
      <w:r>
        <w:t xml:space="preserve">The UE transmitter may decide to discard packets based on </w:t>
      </w:r>
      <w:r w:rsidR="00E130DD">
        <w:t>any or multiple discard criteria</w:t>
      </w:r>
      <w:r w:rsidR="000C0C30">
        <w:t>, as previously explained</w:t>
      </w:r>
      <w:r w:rsidR="00E130DD">
        <w:t xml:space="preserve">. </w:t>
      </w:r>
      <w:r w:rsidR="00100490">
        <w:t xml:space="preserve">A problem which may arise in the case of PDU discard is in relation to feedback and BSR from the UE side. In the event of autonomous packet discard by the UE, the network might have outdated BSR information. </w:t>
      </w:r>
      <w:r w:rsidR="00F50C10">
        <w:t xml:space="preserve">Given the usual high bit rate of XR traffic, </w:t>
      </w:r>
      <w:proofErr w:type="gramStart"/>
      <w:r w:rsidR="00F50C10">
        <w:t>and also</w:t>
      </w:r>
      <w:proofErr w:type="gramEnd"/>
      <w:r w:rsidR="00F50C10">
        <w:t xml:space="preserve"> expected large data volumes, it could be useful for the network to know of the reduction in UE’s buffered data volume </w:t>
      </w:r>
      <w:r w:rsidR="00A53BC4">
        <w:t>when UL</w:t>
      </w:r>
      <w:r w:rsidR="00F50C10">
        <w:t xml:space="preserve"> data is discarded</w:t>
      </w:r>
      <w:r w:rsidR="003A6386">
        <w:t xml:space="preserve"> from its buffers</w:t>
      </w:r>
      <w:r w:rsidR="00F50C10">
        <w:t xml:space="preserve">. This could be beneficial for resource allocation, such that if the network has not allocated UL grants yet, and it is informed of the reduced </w:t>
      </w:r>
      <w:r w:rsidR="00907886">
        <w:t xml:space="preserve">data volume, it can </w:t>
      </w:r>
      <w:r w:rsidR="00BE455E">
        <w:t xml:space="preserve">perform future scheduling and resource planning accordingly. </w:t>
      </w:r>
      <w:proofErr w:type="gramStart"/>
      <w:r w:rsidR="00BE455E">
        <w:t>Therefore</w:t>
      </w:r>
      <w:proofErr w:type="gramEnd"/>
      <w:r w:rsidR="00BE455E">
        <w:t xml:space="preserve"> w</w:t>
      </w:r>
      <w:r w:rsidR="005E2FEF" w:rsidRPr="005E2FEF">
        <w:t>hen data packets are discarded, a BSR c</w:t>
      </w:r>
      <w:r w:rsidR="001C36AD">
        <w:t>an</w:t>
      </w:r>
      <w:r w:rsidR="005E2FEF" w:rsidRPr="005E2FEF">
        <w:t xml:space="preserve"> be triggered to report to the network of the reduction in </w:t>
      </w:r>
      <w:r w:rsidR="00681F79">
        <w:t>data</w:t>
      </w:r>
      <w:r w:rsidR="005E2FEF" w:rsidRPr="005E2FEF">
        <w:t xml:space="preserve"> volume in the UL buffer for the case </w:t>
      </w:r>
      <w:r w:rsidR="006917B6">
        <w:t>when packets are discarded</w:t>
      </w:r>
      <w:r w:rsidR="005E2FEF" w:rsidRPr="005E2FEF">
        <w:t xml:space="preserve"> at the transmitting entity </w:t>
      </w:r>
      <w:proofErr w:type="spellStart"/>
      <w:r w:rsidR="005E2FEF" w:rsidRPr="005E2FEF">
        <w:t>i.e</w:t>
      </w:r>
      <w:proofErr w:type="spellEnd"/>
      <w:r w:rsidR="005E2FEF" w:rsidRPr="005E2FEF">
        <w:t xml:space="preserve"> UE</w:t>
      </w:r>
      <w:r w:rsidR="006917B6">
        <w:t xml:space="preserve"> in uplink</w:t>
      </w:r>
      <w:r w:rsidR="005E2FEF" w:rsidRPr="005E2FEF">
        <w:t xml:space="preserve">. This could potentially avoid the </w:t>
      </w:r>
      <w:proofErr w:type="spellStart"/>
      <w:r w:rsidR="005E2FEF" w:rsidRPr="005E2FEF">
        <w:t>gNB</w:t>
      </w:r>
      <w:proofErr w:type="spellEnd"/>
      <w:r w:rsidR="005E2FEF" w:rsidRPr="005E2FEF">
        <w:t xml:space="preserve"> unnecessarily allocating UL resources. This </w:t>
      </w:r>
      <w:r w:rsidR="003806E4">
        <w:t>will</w:t>
      </w:r>
      <w:r w:rsidR="005E2FEF" w:rsidRPr="005E2FEF">
        <w:t xml:space="preserve"> need </w:t>
      </w:r>
      <w:r w:rsidR="00296B74">
        <w:t xml:space="preserve">minor updates </w:t>
      </w:r>
      <w:r w:rsidR="005E2FEF" w:rsidRPr="005E2FEF">
        <w:t>of</w:t>
      </w:r>
      <w:r w:rsidR="00296B74">
        <w:t xml:space="preserve"> </w:t>
      </w:r>
      <w:r w:rsidR="005E2FEF" w:rsidRPr="005E2FEF">
        <w:t>current BSR e.g.</w:t>
      </w:r>
      <w:r w:rsidR="00296B74">
        <w:t>,</w:t>
      </w:r>
      <w:r w:rsidR="005E2FEF" w:rsidRPr="005E2FEF">
        <w:t xml:space="preserve"> to trigger a BSR when packet discard is performed. Further details are provided on this in our companion paper </w:t>
      </w:r>
      <w:r w:rsidR="005E2FEF" w:rsidRPr="005E2FEF">
        <w:fldChar w:fldCharType="begin"/>
      </w:r>
      <w:r w:rsidR="005E2FEF" w:rsidRPr="005E2FEF">
        <w:instrText xml:space="preserve"> REF _Ref115173975 \r \h </w:instrText>
      </w:r>
      <w:r w:rsidR="005E2FEF">
        <w:instrText xml:space="preserve"> \* MERGEFORMAT </w:instrText>
      </w:r>
      <w:r w:rsidR="005E2FEF" w:rsidRPr="005E2FEF">
        <w:fldChar w:fldCharType="separate"/>
      </w:r>
      <w:r w:rsidR="005E2FEF" w:rsidRPr="005E2FEF">
        <w:t>[2]</w:t>
      </w:r>
      <w:r w:rsidR="005E2FEF" w:rsidRPr="005E2FEF">
        <w:fldChar w:fldCharType="end"/>
      </w:r>
      <w:r w:rsidR="005E2FEF" w:rsidRPr="005E2FEF">
        <w:t>.</w:t>
      </w:r>
    </w:p>
    <w:p w14:paraId="3F6A96BB" w14:textId="69430FAF" w:rsidR="0014276B" w:rsidRPr="00C566AF" w:rsidRDefault="0014276B" w:rsidP="0014276B">
      <w:pPr>
        <w:pStyle w:val="Proposal"/>
        <w:numPr>
          <w:ilvl w:val="0"/>
          <w:numId w:val="4"/>
        </w:numPr>
      </w:pPr>
      <w:bookmarkStart w:id="57" w:name="_Toc110029599"/>
      <w:bookmarkStart w:id="58" w:name="_Toc110199944"/>
      <w:bookmarkStart w:id="59" w:name="_Toc110199971"/>
      <w:bookmarkStart w:id="60" w:name="_Toc115385855"/>
      <w:bookmarkStart w:id="61" w:name="_Toc118042719"/>
      <w:bookmarkStart w:id="62" w:name="_Toc118044168"/>
      <w:bookmarkStart w:id="63" w:name="_Toc110029212"/>
      <w:bookmarkStart w:id="64" w:name="_Toc110029600"/>
      <w:bookmarkStart w:id="65" w:name="_Toc110199945"/>
      <w:bookmarkStart w:id="66" w:name="_Toc110199972"/>
      <w:bookmarkStart w:id="67" w:name="_Toc110257665"/>
      <w:bookmarkStart w:id="68" w:name="_Toc110257913"/>
      <w:bookmarkStart w:id="69" w:name="_Toc118408663"/>
      <w:bookmarkStart w:id="70" w:name="_Toc118409088"/>
      <w:bookmarkEnd w:id="15"/>
      <w:bookmarkEnd w:id="57"/>
      <w:bookmarkEnd w:id="58"/>
      <w:bookmarkEnd w:id="59"/>
      <w:r w:rsidRPr="00C566AF">
        <w:t xml:space="preserve">RAN2 </w:t>
      </w:r>
      <w:r w:rsidR="00D7625F">
        <w:t>considers</w:t>
      </w:r>
      <w:r w:rsidRPr="00C566AF">
        <w:t xml:space="preserve"> UE feedback to the </w:t>
      </w:r>
      <w:proofErr w:type="spellStart"/>
      <w:r w:rsidRPr="00C566AF">
        <w:t>gNB</w:t>
      </w:r>
      <w:proofErr w:type="spellEnd"/>
      <w:r w:rsidRPr="00C566AF">
        <w:t xml:space="preserve"> (</w:t>
      </w:r>
      <w:proofErr w:type="spellStart"/>
      <w:r w:rsidRPr="00C566AF">
        <w:t>e.g</w:t>
      </w:r>
      <w:proofErr w:type="spellEnd"/>
      <w:r w:rsidRPr="00C566AF">
        <w:t xml:space="preserve"> BSR) due to XR packet discard</w:t>
      </w:r>
      <w:r w:rsidR="0017174D">
        <w:t xml:space="preserve"> from UE’s buffers</w:t>
      </w:r>
      <w:r w:rsidRPr="00C566AF">
        <w:t>.</w:t>
      </w:r>
      <w:bookmarkEnd w:id="60"/>
      <w:bookmarkEnd w:id="61"/>
      <w:bookmarkEnd w:id="62"/>
      <w:bookmarkEnd w:id="69"/>
      <w:bookmarkEnd w:id="70"/>
    </w:p>
    <w:p w14:paraId="64588B75" w14:textId="77777777" w:rsidR="00F9318F" w:rsidRDefault="00F9318F" w:rsidP="00CD0926"/>
    <w:bookmarkEnd w:id="63"/>
    <w:bookmarkEnd w:id="64"/>
    <w:bookmarkEnd w:id="65"/>
    <w:bookmarkEnd w:id="66"/>
    <w:bookmarkEnd w:id="67"/>
    <w:bookmarkEnd w:id="68"/>
    <w:p w14:paraId="5AB4BABA" w14:textId="0B3C440A" w:rsidR="00EB410E" w:rsidRDefault="00CB5278" w:rsidP="00EB410E">
      <w:pPr>
        <w:pStyle w:val="Heading1"/>
        <w:numPr>
          <w:ilvl w:val="0"/>
          <w:numId w:val="2"/>
        </w:numPr>
      </w:pPr>
      <w:r w:rsidDel="004531A1">
        <w:rPr>
          <w:iCs/>
        </w:rPr>
        <w:fldChar w:fldCharType="begin"/>
      </w:r>
      <w:r w:rsidR="00C26D53">
        <w:rPr>
          <w:iCs/>
        </w:rPr>
        <w:fldChar w:fldCharType="separate"/>
      </w:r>
      <w:r w:rsidDel="004531A1">
        <w:rPr>
          <w:iCs/>
        </w:rPr>
        <w:fldChar w:fldCharType="end"/>
      </w:r>
      <w:bookmarkStart w:id="71" w:name="_Toc463058201"/>
      <w:bookmarkStart w:id="72" w:name="_Toc463058245"/>
      <w:bookmarkStart w:id="73" w:name="_Toc463058202"/>
      <w:bookmarkStart w:id="74" w:name="_Toc463058246"/>
      <w:bookmarkStart w:id="75" w:name="_Toc463058203"/>
      <w:bookmarkStart w:id="76" w:name="_Toc463058247"/>
      <w:bookmarkStart w:id="77" w:name="_Toc465992504"/>
      <w:bookmarkStart w:id="78" w:name="_Toc465993063"/>
      <w:bookmarkStart w:id="79" w:name="_Toc465993086"/>
      <w:bookmarkStart w:id="80" w:name="_Toc465993148"/>
      <w:bookmarkStart w:id="81" w:name="_Toc465993084"/>
      <w:bookmarkEnd w:id="71"/>
      <w:bookmarkEnd w:id="72"/>
      <w:bookmarkEnd w:id="73"/>
      <w:bookmarkEnd w:id="74"/>
      <w:bookmarkEnd w:id="75"/>
      <w:bookmarkEnd w:id="76"/>
      <w:bookmarkEnd w:id="77"/>
      <w:bookmarkEnd w:id="78"/>
      <w:bookmarkEnd w:id="79"/>
      <w:bookmarkEnd w:id="80"/>
      <w:bookmarkEnd w:id="81"/>
      <w:r w:rsidR="00EB410E">
        <w:t>Conclusion</w:t>
      </w:r>
    </w:p>
    <w:p w14:paraId="626C5779" w14:textId="0D022313" w:rsidR="00EB410E" w:rsidRDefault="00EB410E" w:rsidP="00EB410E">
      <w:pPr>
        <w:spacing w:after="60"/>
        <w:jc w:val="both"/>
        <w:rPr>
          <w:iCs/>
          <w:lang w:eastAsia="ja-JP"/>
        </w:rPr>
      </w:pPr>
      <w:r w:rsidRPr="00BF38D8">
        <w:rPr>
          <w:iCs/>
          <w:lang w:eastAsia="ja-JP"/>
        </w:rPr>
        <w:t xml:space="preserve">The </w:t>
      </w:r>
      <w:r>
        <w:rPr>
          <w:iCs/>
          <w:lang w:eastAsia="ja-JP"/>
        </w:rPr>
        <w:t>observations</w:t>
      </w:r>
      <w:r w:rsidRPr="00BF38D8">
        <w:rPr>
          <w:iCs/>
          <w:lang w:eastAsia="ja-JP"/>
        </w:rPr>
        <w:t xml:space="preserve"> </w:t>
      </w:r>
      <w:r w:rsidR="005417D9">
        <w:rPr>
          <w:iCs/>
          <w:lang w:eastAsia="ja-JP"/>
        </w:rPr>
        <w:t xml:space="preserve">and proposals are </w:t>
      </w:r>
      <w:r>
        <w:rPr>
          <w:iCs/>
          <w:lang w:eastAsia="ja-JP"/>
        </w:rPr>
        <w:t xml:space="preserve">captured </w:t>
      </w:r>
      <w:r w:rsidRPr="00BF38D8">
        <w:rPr>
          <w:iCs/>
          <w:lang w:eastAsia="ja-JP"/>
        </w:rPr>
        <w:t>a</w:t>
      </w:r>
      <w:r w:rsidR="005417D9">
        <w:rPr>
          <w:iCs/>
          <w:lang w:eastAsia="ja-JP"/>
        </w:rPr>
        <w:t>s follows</w:t>
      </w:r>
    </w:p>
    <w:p w14:paraId="26084840" w14:textId="26C88981" w:rsidR="00A33453" w:rsidRDefault="00A33453" w:rsidP="00EB410E">
      <w:pPr>
        <w:spacing w:after="60"/>
        <w:jc w:val="both"/>
        <w:rPr>
          <w:iCs/>
          <w:lang w:eastAsia="ja-JP"/>
        </w:rPr>
      </w:pPr>
    </w:p>
    <w:p w14:paraId="764FF3ED" w14:textId="191CF4DD" w:rsidR="00A33453" w:rsidRPr="001C58B4" w:rsidRDefault="00A33453" w:rsidP="00EB410E">
      <w:pPr>
        <w:spacing w:after="60"/>
        <w:jc w:val="both"/>
        <w:rPr>
          <w:i/>
          <w:u w:val="single"/>
          <w:lang w:val="en-GB" w:eastAsia="zh-CN"/>
        </w:rPr>
      </w:pPr>
      <w:r w:rsidRPr="001C58B4">
        <w:rPr>
          <w:i/>
          <w:u w:val="single"/>
          <w:lang w:eastAsia="ja-JP"/>
        </w:rPr>
        <w:t>Current Status in RAN2 and SA2</w:t>
      </w:r>
      <w:r w:rsidR="001C58B4" w:rsidRPr="001C58B4">
        <w:rPr>
          <w:i/>
          <w:u w:val="single"/>
          <w:lang w:eastAsia="ja-JP"/>
        </w:rPr>
        <w:t>/SA4 WGs</w:t>
      </w:r>
    </w:p>
    <w:p w14:paraId="4343A231" w14:textId="77777777" w:rsidR="001036A6" w:rsidRDefault="00EB410E">
      <w:pPr>
        <w:pStyle w:val="TOC1"/>
        <w:rPr>
          <w:rFonts w:asciiTheme="minorHAnsi" w:eastAsiaTheme="minorEastAsia" w:hAnsiTheme="minorHAnsi" w:cstheme="minorBidi"/>
          <w:noProof/>
          <w:sz w:val="22"/>
        </w:rPr>
      </w:pPr>
      <w:r>
        <w:rPr>
          <w:lang w:eastAsia="ja-JP"/>
        </w:rPr>
        <w:fldChar w:fldCharType="begin"/>
      </w:r>
      <w:r>
        <w:rPr>
          <w:lang w:eastAsia="ja-JP"/>
        </w:rPr>
        <w:instrText xml:space="preserve"> TOC \n \p " " \t "observ.,1" </w:instrText>
      </w:r>
      <w:r>
        <w:rPr>
          <w:lang w:eastAsia="ja-JP"/>
        </w:rPr>
        <w:fldChar w:fldCharType="separate"/>
      </w:r>
      <w:r w:rsidR="001036A6" w:rsidRPr="001347F6">
        <w:rPr>
          <w:b/>
          <w:noProof/>
        </w:rPr>
        <w:t>Observation 1.</w:t>
      </w:r>
      <w:r w:rsidR="001036A6">
        <w:rPr>
          <w:rFonts w:asciiTheme="minorHAnsi" w:eastAsiaTheme="minorEastAsia" w:hAnsiTheme="minorHAnsi" w:cstheme="minorBidi"/>
          <w:noProof/>
          <w:sz w:val="22"/>
        </w:rPr>
        <w:tab/>
      </w:r>
      <w:r w:rsidR="001036A6">
        <w:rPr>
          <w:noProof/>
        </w:rPr>
        <w:t>From RAN2#119bis agreements, it can be claimed that UE’s knowledge of the PDUs belonging to a PDU set allows that for UL traffic, the discard is performed by the UE transmitter on a per PDU-set basis.</w:t>
      </w:r>
    </w:p>
    <w:p w14:paraId="14B205F3" w14:textId="77777777" w:rsidR="001036A6" w:rsidRDefault="001036A6">
      <w:pPr>
        <w:pStyle w:val="TOC1"/>
        <w:rPr>
          <w:rFonts w:asciiTheme="minorHAnsi" w:eastAsiaTheme="minorEastAsia" w:hAnsiTheme="minorHAnsi" w:cstheme="minorBidi"/>
          <w:noProof/>
          <w:sz w:val="22"/>
        </w:rPr>
      </w:pPr>
      <w:r w:rsidRPr="001347F6">
        <w:rPr>
          <w:b/>
          <w:noProof/>
        </w:rPr>
        <w:t>Observation 2.</w:t>
      </w:r>
      <w:r>
        <w:rPr>
          <w:rFonts w:asciiTheme="minorHAnsi" w:eastAsiaTheme="minorEastAsia" w:hAnsiTheme="minorHAnsi" w:cstheme="minorBidi"/>
          <w:noProof/>
          <w:sz w:val="22"/>
        </w:rPr>
        <w:tab/>
      </w:r>
      <w:r>
        <w:rPr>
          <w:noProof/>
        </w:rPr>
        <w:t>QoS parameters of PSDB and PSER, along with information on PDU set identification and SN could be available in RAN via the user plane to support PDU set handling.</w:t>
      </w:r>
    </w:p>
    <w:p w14:paraId="0C9AEE15" w14:textId="77777777" w:rsidR="001036A6" w:rsidRDefault="001036A6">
      <w:pPr>
        <w:pStyle w:val="TOC1"/>
        <w:rPr>
          <w:rFonts w:asciiTheme="minorHAnsi" w:eastAsiaTheme="minorEastAsia" w:hAnsiTheme="minorHAnsi" w:cstheme="minorBidi"/>
          <w:noProof/>
          <w:sz w:val="22"/>
        </w:rPr>
      </w:pPr>
      <w:r w:rsidRPr="001347F6">
        <w:rPr>
          <w:b/>
          <w:noProof/>
        </w:rPr>
        <w:t>Observation 3.</w:t>
      </w:r>
      <w:r>
        <w:rPr>
          <w:rFonts w:asciiTheme="minorHAnsi" w:eastAsiaTheme="minorEastAsia" w:hAnsiTheme="minorHAnsi" w:cstheme="minorBidi"/>
          <w:noProof/>
          <w:sz w:val="22"/>
        </w:rPr>
        <w:tab/>
      </w:r>
      <w:r>
        <w:rPr>
          <w:noProof/>
        </w:rPr>
        <w:t>SA4 considers latency as a criterion for packets to be dropped or considered lost as captured in the latest updates of TR 26.926.</w:t>
      </w:r>
    </w:p>
    <w:p w14:paraId="647DEB13" w14:textId="77777777" w:rsidR="00391D5F" w:rsidRDefault="00EB410E" w:rsidP="005417D9">
      <w:pPr>
        <w:spacing w:before="240" w:after="120"/>
        <w:jc w:val="both"/>
        <w:rPr>
          <w:i/>
          <w:u w:val="single"/>
          <w:lang w:eastAsia="ja-JP"/>
        </w:rPr>
      </w:pPr>
      <w:r>
        <w:rPr>
          <w:iCs/>
          <w:lang w:eastAsia="ja-JP"/>
        </w:rPr>
        <w:fldChar w:fldCharType="end"/>
      </w:r>
      <w:r w:rsidR="001C58B4" w:rsidRPr="001C58B4">
        <w:rPr>
          <w:i/>
          <w:u w:val="single"/>
          <w:lang w:eastAsia="ja-JP"/>
        </w:rPr>
        <w:t>Discard Criteria</w:t>
      </w:r>
    </w:p>
    <w:p w14:paraId="717B9205" w14:textId="77777777" w:rsidR="00E57B4E" w:rsidRDefault="00391D5F" w:rsidP="00391D5F">
      <w:pPr>
        <w:pStyle w:val="TOC1"/>
        <w:rPr>
          <w:noProof/>
        </w:rPr>
      </w:pPr>
      <w:r w:rsidRPr="001347F6">
        <w:rPr>
          <w:b/>
          <w:iCs/>
          <w:noProof/>
        </w:rPr>
        <w:t>Observation 4.</w:t>
      </w:r>
      <w:r>
        <w:rPr>
          <w:rFonts w:asciiTheme="minorHAnsi" w:eastAsiaTheme="minorEastAsia" w:hAnsiTheme="minorHAnsi" w:cstheme="minorBidi"/>
          <w:noProof/>
          <w:sz w:val="22"/>
        </w:rPr>
        <w:tab/>
      </w:r>
      <w:r>
        <w:rPr>
          <w:noProof/>
        </w:rPr>
        <w:t>PDUs are considered unnecessary or lost if they violate the discard criteria, such as, the maximum delay budget requirement, if they are of low importance and discarded due to congestion, or if they belong to a PDU set for which integrated indication is flagged but other PDUs of that PDU set already result in failed transmissions (i.e. remaining PDUs would be considered unnecessary).</w:t>
      </w:r>
      <w:r w:rsidR="00EB410E">
        <w:rPr>
          <w:i/>
          <w:u w:val="single"/>
          <w:lang w:eastAsia="zh-CN"/>
        </w:rPr>
        <w:fldChar w:fldCharType="begin"/>
      </w:r>
      <w:r w:rsidR="00EB410E" w:rsidRPr="001C58B4">
        <w:rPr>
          <w:i/>
          <w:u w:val="single"/>
          <w:lang w:eastAsia="zh-CN"/>
        </w:rPr>
        <w:instrText xml:space="preserve"> TOC \n \t "Proposal,1" </w:instrText>
      </w:r>
      <w:r w:rsidR="00EB410E">
        <w:rPr>
          <w:i/>
          <w:u w:val="single"/>
          <w:lang w:eastAsia="zh-CN"/>
        </w:rPr>
        <w:fldChar w:fldCharType="separate"/>
      </w:r>
    </w:p>
    <w:p w14:paraId="2C9DB916" w14:textId="5FAD755D" w:rsidR="00E57B4E" w:rsidRDefault="00E57B4E">
      <w:pPr>
        <w:pStyle w:val="TOC1"/>
        <w:rPr>
          <w:noProof/>
        </w:rPr>
      </w:pPr>
      <w:r w:rsidRPr="00506090">
        <w:rPr>
          <w:b/>
          <w:noProof/>
        </w:rPr>
        <w:t>Proposal 1.</w:t>
      </w:r>
      <w:r>
        <w:rPr>
          <w:rFonts w:asciiTheme="minorHAnsi" w:eastAsiaTheme="minorEastAsia" w:hAnsiTheme="minorHAnsi" w:cstheme="minorBidi"/>
          <w:noProof/>
          <w:sz w:val="22"/>
        </w:rPr>
        <w:tab/>
      </w:r>
      <w:r>
        <w:rPr>
          <w:noProof/>
        </w:rPr>
        <w:t>Discard criteria considered by UE transmitter are: (1) a maximum latency constraint for a PDU set, (2) type/importance of PDU set, and/or (3) requirement for integrated handling for a PDU set.</w:t>
      </w:r>
    </w:p>
    <w:p w14:paraId="1C7C5830" w14:textId="3F7BBDCD" w:rsidR="00E57B4E" w:rsidRPr="00E57B4E" w:rsidRDefault="00E57B4E" w:rsidP="00E57B4E">
      <w:pPr>
        <w:spacing w:before="240" w:after="120"/>
        <w:jc w:val="both"/>
        <w:rPr>
          <w:i/>
          <w:u w:val="single"/>
          <w:lang w:eastAsia="ja-JP"/>
        </w:rPr>
      </w:pPr>
      <w:r>
        <w:rPr>
          <w:i/>
          <w:u w:val="single"/>
          <w:lang w:eastAsia="ja-JP"/>
        </w:rPr>
        <w:t xml:space="preserve">Types of </w:t>
      </w:r>
      <w:proofErr w:type="gramStart"/>
      <w:r w:rsidRPr="001C58B4">
        <w:rPr>
          <w:i/>
          <w:u w:val="single"/>
          <w:lang w:eastAsia="ja-JP"/>
        </w:rPr>
        <w:t>Discard</w:t>
      </w:r>
      <w:proofErr w:type="gramEnd"/>
      <w:r w:rsidRPr="001C58B4">
        <w:rPr>
          <w:i/>
          <w:u w:val="single"/>
          <w:lang w:eastAsia="ja-JP"/>
        </w:rPr>
        <w:t xml:space="preserve"> </w:t>
      </w:r>
    </w:p>
    <w:p w14:paraId="39D250CB" w14:textId="77777777" w:rsidR="00E57B4E" w:rsidRDefault="00E57B4E">
      <w:pPr>
        <w:pStyle w:val="TOC1"/>
        <w:rPr>
          <w:rFonts w:asciiTheme="minorHAnsi" w:eastAsiaTheme="minorEastAsia" w:hAnsiTheme="minorHAnsi" w:cstheme="minorBidi"/>
          <w:noProof/>
          <w:sz w:val="22"/>
        </w:rPr>
      </w:pPr>
      <w:r w:rsidRPr="00506090">
        <w:rPr>
          <w:b/>
          <w:noProof/>
        </w:rPr>
        <w:t>Proposal 2.</w:t>
      </w:r>
      <w:r>
        <w:rPr>
          <w:rFonts w:asciiTheme="minorHAnsi" w:eastAsiaTheme="minorEastAsia" w:hAnsiTheme="minorHAnsi" w:cstheme="minorBidi"/>
          <w:noProof/>
          <w:sz w:val="22"/>
        </w:rPr>
        <w:tab/>
      </w:r>
      <w:r>
        <w:rPr>
          <w:noProof/>
        </w:rPr>
        <w:t>Existing SDU discard mechanism could be used as baseline, if PDUs of a given PDU set are discarded before they are initially transmitted.</w:t>
      </w:r>
    </w:p>
    <w:p w14:paraId="54724061" w14:textId="77777777" w:rsidR="00E57B4E" w:rsidRDefault="00E57B4E">
      <w:pPr>
        <w:pStyle w:val="TOC1"/>
        <w:rPr>
          <w:rFonts w:asciiTheme="minorHAnsi" w:eastAsiaTheme="minorEastAsia" w:hAnsiTheme="minorHAnsi" w:cstheme="minorBidi"/>
          <w:noProof/>
          <w:sz w:val="22"/>
        </w:rPr>
      </w:pPr>
      <w:r w:rsidRPr="00506090">
        <w:rPr>
          <w:b/>
          <w:noProof/>
        </w:rPr>
        <w:t>Proposal 3.</w:t>
      </w:r>
      <w:r>
        <w:rPr>
          <w:rFonts w:asciiTheme="minorHAnsi" w:eastAsiaTheme="minorEastAsia" w:hAnsiTheme="minorHAnsi" w:cstheme="minorBidi"/>
          <w:noProof/>
          <w:sz w:val="22"/>
        </w:rPr>
        <w:tab/>
      </w:r>
      <w:r>
        <w:rPr>
          <w:noProof/>
        </w:rPr>
        <w:t>Packet discard is allowed after packets are already submitted to lower layers (MAC layer).</w:t>
      </w:r>
    </w:p>
    <w:p w14:paraId="03AD80A6" w14:textId="31FEFF0D" w:rsidR="004C315A" w:rsidRDefault="004C315A" w:rsidP="004C315A">
      <w:pPr>
        <w:spacing w:before="240" w:after="120"/>
        <w:jc w:val="both"/>
        <w:rPr>
          <w:i/>
          <w:u w:val="single"/>
          <w:lang w:eastAsia="ja-JP"/>
        </w:rPr>
      </w:pPr>
      <w:r>
        <w:rPr>
          <w:i/>
          <w:u w:val="single"/>
          <w:lang w:eastAsia="ja-JP"/>
        </w:rPr>
        <w:lastRenderedPageBreak/>
        <w:t xml:space="preserve">Potential Impacts of </w:t>
      </w:r>
      <w:r w:rsidR="007A2BDA">
        <w:rPr>
          <w:i/>
          <w:u w:val="single"/>
          <w:lang w:eastAsia="ja-JP"/>
        </w:rPr>
        <w:t xml:space="preserve">PDU </w:t>
      </w:r>
      <w:r w:rsidRPr="001C58B4">
        <w:rPr>
          <w:i/>
          <w:u w:val="single"/>
          <w:lang w:eastAsia="ja-JP"/>
        </w:rPr>
        <w:t>Discard</w:t>
      </w:r>
    </w:p>
    <w:p w14:paraId="3E1CB1C4" w14:textId="77777777" w:rsidR="00E57B4E" w:rsidRDefault="00E57B4E">
      <w:pPr>
        <w:pStyle w:val="TOC1"/>
        <w:rPr>
          <w:rFonts w:asciiTheme="minorHAnsi" w:eastAsiaTheme="minorEastAsia" w:hAnsiTheme="minorHAnsi" w:cstheme="minorBidi"/>
          <w:noProof/>
          <w:sz w:val="22"/>
        </w:rPr>
      </w:pPr>
      <w:r w:rsidRPr="00506090">
        <w:rPr>
          <w:b/>
          <w:noProof/>
        </w:rPr>
        <w:t>Proposal 4.</w:t>
      </w:r>
      <w:r>
        <w:rPr>
          <w:rFonts w:asciiTheme="minorHAnsi" w:eastAsiaTheme="minorEastAsia" w:hAnsiTheme="minorHAnsi" w:cstheme="minorBidi"/>
          <w:noProof/>
          <w:sz w:val="22"/>
        </w:rPr>
        <w:tab/>
      </w:r>
      <w:r>
        <w:rPr>
          <w:noProof/>
        </w:rPr>
        <w:t>If Proposal 3 is agreed, RAN2 to address PDCP/RLC SN gaps which may result from the discard of XR packets  (e.g some feedback from the transmitter to the receiver on the gap SNs to avoid reordering delays at the receiver side).</w:t>
      </w:r>
    </w:p>
    <w:p w14:paraId="6DDC6E96" w14:textId="77777777" w:rsidR="00E57B4E" w:rsidRDefault="00E57B4E">
      <w:pPr>
        <w:pStyle w:val="TOC1"/>
        <w:rPr>
          <w:rFonts w:asciiTheme="minorHAnsi" w:eastAsiaTheme="minorEastAsia" w:hAnsiTheme="minorHAnsi" w:cstheme="minorBidi"/>
          <w:noProof/>
          <w:sz w:val="22"/>
        </w:rPr>
      </w:pPr>
      <w:r w:rsidRPr="00506090">
        <w:rPr>
          <w:b/>
          <w:noProof/>
        </w:rPr>
        <w:t>Proposal 5.</w:t>
      </w:r>
      <w:r>
        <w:rPr>
          <w:rFonts w:asciiTheme="minorHAnsi" w:eastAsiaTheme="minorEastAsia" w:hAnsiTheme="minorHAnsi" w:cstheme="minorBidi"/>
          <w:noProof/>
          <w:sz w:val="22"/>
        </w:rPr>
        <w:tab/>
      </w:r>
      <w:r>
        <w:rPr>
          <w:noProof/>
        </w:rPr>
        <w:t>RAN2 considers UE feedback to the gNB (e.g BSR) due to XR packet discard from UE’s buffers.</w:t>
      </w:r>
    </w:p>
    <w:p w14:paraId="5B182433" w14:textId="1A9D8005" w:rsidR="001D136B" w:rsidRDefault="00EB410E" w:rsidP="00EB410E">
      <w:pPr>
        <w:jc w:val="both"/>
        <w:rPr>
          <w:lang w:eastAsia="zh-CN"/>
        </w:rPr>
      </w:pPr>
      <w:r>
        <w:rPr>
          <w:lang w:eastAsia="zh-CN"/>
        </w:rPr>
        <w:fldChar w:fldCharType="end"/>
      </w:r>
    </w:p>
    <w:p w14:paraId="4831B0DD" w14:textId="6954D12D" w:rsidR="00EB410E" w:rsidRDefault="00EB410E" w:rsidP="00EB410E">
      <w:pPr>
        <w:pStyle w:val="Heading1"/>
        <w:numPr>
          <w:ilvl w:val="0"/>
          <w:numId w:val="2"/>
        </w:numPr>
      </w:pPr>
      <w:bookmarkStart w:id="82" w:name="_Ref434066290"/>
      <w:r>
        <w:t>Reference</w:t>
      </w:r>
      <w:bookmarkEnd w:id="82"/>
      <w:r w:rsidR="00FE59AC">
        <w:t>s</w:t>
      </w:r>
    </w:p>
    <w:p w14:paraId="1D7F2B56" w14:textId="5E5917FD" w:rsidR="00846E79" w:rsidRPr="0029743E" w:rsidRDefault="00BD09F3" w:rsidP="00846E79">
      <w:pPr>
        <w:pStyle w:val="Doc-title"/>
        <w:numPr>
          <w:ilvl w:val="0"/>
          <w:numId w:val="3"/>
        </w:numPr>
        <w:spacing w:before="0" w:after="60"/>
        <w:rPr>
          <w:rFonts w:ascii="Times New Roman" w:hAnsi="Times New Roman" w:cs="Times New Roman"/>
          <w:sz w:val="20"/>
        </w:rPr>
      </w:pPr>
      <w:bookmarkStart w:id="83" w:name="_Ref115173925"/>
      <w:bookmarkStart w:id="84" w:name="_Ref109652506"/>
      <w:bookmarkEnd w:id="2"/>
      <w:r w:rsidRPr="00BD09F3">
        <w:rPr>
          <w:rFonts w:ascii="Times New Roman" w:hAnsi="Times New Roman" w:cs="Times New Roman"/>
          <w:sz w:val="20"/>
        </w:rPr>
        <w:t>R2-22</w:t>
      </w:r>
      <w:r w:rsidR="00687E26">
        <w:rPr>
          <w:rFonts w:ascii="Times New Roman" w:hAnsi="Times New Roman" w:cs="Times New Roman"/>
          <w:sz w:val="20"/>
        </w:rPr>
        <w:t>xxxxx</w:t>
      </w:r>
      <w:r w:rsidR="00846E79" w:rsidRPr="0029743E">
        <w:rPr>
          <w:rFonts w:ascii="Times New Roman" w:hAnsi="Times New Roman" w:cs="Times New Roman"/>
          <w:sz w:val="20"/>
        </w:rPr>
        <w:t xml:space="preserve">, </w:t>
      </w:r>
      <w:r w:rsidR="00846E79" w:rsidRPr="00CB59F4">
        <w:rPr>
          <w:rFonts w:ascii="Times New Roman" w:hAnsi="Times New Roman" w:cs="Times New Roman"/>
          <w:sz w:val="20"/>
        </w:rPr>
        <w:t>Report of 3GPP TSG RAN WG2 meeting #119</w:t>
      </w:r>
      <w:r w:rsidR="00687E26">
        <w:rPr>
          <w:rFonts w:ascii="Times New Roman" w:hAnsi="Times New Roman" w:cs="Times New Roman"/>
          <w:sz w:val="20"/>
        </w:rPr>
        <w:t>bis</w:t>
      </w:r>
      <w:r w:rsidR="00846E79" w:rsidRPr="00CB59F4">
        <w:rPr>
          <w:rFonts w:ascii="Times New Roman" w:hAnsi="Times New Roman" w:cs="Times New Roman"/>
          <w:sz w:val="20"/>
        </w:rPr>
        <w:t>-e, Online</w:t>
      </w:r>
      <w:r w:rsidR="00846E79" w:rsidRPr="0029743E">
        <w:rPr>
          <w:rFonts w:ascii="Times New Roman" w:hAnsi="Times New Roman" w:cs="Times New Roman"/>
          <w:sz w:val="20"/>
        </w:rPr>
        <w:t xml:space="preserve">, </w:t>
      </w:r>
      <w:r w:rsidR="00687E26">
        <w:rPr>
          <w:rFonts w:ascii="Times New Roman" w:hAnsi="Times New Roman" w:cs="Times New Roman"/>
          <w:sz w:val="20"/>
        </w:rPr>
        <w:t>October</w:t>
      </w:r>
      <w:r w:rsidR="00846E79" w:rsidRPr="0029743E">
        <w:rPr>
          <w:rFonts w:ascii="Times New Roman" w:hAnsi="Times New Roman" w:cs="Times New Roman"/>
          <w:sz w:val="20"/>
        </w:rPr>
        <w:t xml:space="preserve"> 2022.</w:t>
      </w:r>
      <w:bookmarkEnd w:id="83"/>
    </w:p>
    <w:p w14:paraId="32AE3F63" w14:textId="76008CC1" w:rsidR="00846E79" w:rsidRPr="0029743E" w:rsidRDefault="00C25940" w:rsidP="00846E79">
      <w:pPr>
        <w:pStyle w:val="Doc-title"/>
        <w:numPr>
          <w:ilvl w:val="0"/>
          <w:numId w:val="3"/>
        </w:numPr>
        <w:spacing w:before="0" w:after="60"/>
        <w:rPr>
          <w:rFonts w:ascii="Times New Roman" w:hAnsi="Times New Roman" w:cs="Times New Roman"/>
          <w:sz w:val="20"/>
        </w:rPr>
      </w:pPr>
      <w:bookmarkStart w:id="85" w:name="_Ref115173975"/>
      <w:r w:rsidRPr="00C25940">
        <w:rPr>
          <w:rFonts w:ascii="Times New Roman" w:hAnsi="Times New Roman" w:cs="Times New Roman"/>
          <w:sz w:val="20"/>
        </w:rPr>
        <w:t>R2-22</w:t>
      </w:r>
      <w:r w:rsidR="007A2BDA">
        <w:rPr>
          <w:rFonts w:ascii="Times New Roman" w:hAnsi="Times New Roman" w:cs="Times New Roman"/>
          <w:sz w:val="20"/>
        </w:rPr>
        <w:t>11383</w:t>
      </w:r>
      <w:r w:rsidR="00846E79" w:rsidRPr="0029743E">
        <w:rPr>
          <w:rFonts w:ascii="Times New Roman" w:hAnsi="Times New Roman" w:cs="Times New Roman"/>
          <w:sz w:val="20"/>
        </w:rPr>
        <w:t xml:space="preserve"> </w:t>
      </w:r>
      <w:r w:rsidR="0014723F" w:rsidRPr="0014723F">
        <w:rPr>
          <w:rFonts w:ascii="Times New Roman" w:hAnsi="Times New Roman" w:cs="Times New Roman"/>
          <w:sz w:val="20"/>
        </w:rPr>
        <w:t>Enhancements to Buffer Status Reporting for XR Traffic</w:t>
      </w:r>
      <w:r w:rsidR="0014723F">
        <w:rPr>
          <w:rFonts w:ascii="Times New Roman" w:hAnsi="Times New Roman" w:cs="Times New Roman"/>
          <w:sz w:val="20"/>
        </w:rPr>
        <w:t xml:space="preserve">, RAN2 </w:t>
      </w:r>
      <w:r w:rsidR="00044680">
        <w:rPr>
          <w:rFonts w:ascii="Times New Roman" w:hAnsi="Times New Roman" w:cs="Times New Roman"/>
          <w:sz w:val="20"/>
        </w:rPr>
        <w:t>120</w:t>
      </w:r>
      <w:r w:rsidR="0014723F">
        <w:rPr>
          <w:rFonts w:ascii="Times New Roman" w:hAnsi="Times New Roman" w:cs="Times New Roman"/>
          <w:sz w:val="20"/>
        </w:rPr>
        <w:t>-e</w:t>
      </w:r>
      <w:r w:rsidR="00846E79" w:rsidRPr="0029743E">
        <w:rPr>
          <w:rFonts w:ascii="Times New Roman" w:hAnsi="Times New Roman" w:cs="Times New Roman"/>
          <w:sz w:val="20"/>
        </w:rPr>
        <w:t>.</w:t>
      </w:r>
      <w:bookmarkEnd w:id="85"/>
    </w:p>
    <w:p w14:paraId="3F9372F6" w14:textId="76707D0E" w:rsidR="00EA5E3C" w:rsidRPr="00CE667E" w:rsidRDefault="00CE667E" w:rsidP="00CE667E">
      <w:pPr>
        <w:pStyle w:val="Doc-title"/>
        <w:numPr>
          <w:ilvl w:val="0"/>
          <w:numId w:val="3"/>
        </w:numPr>
        <w:spacing w:before="0" w:after="60"/>
        <w:rPr>
          <w:rFonts w:ascii="Times New Roman" w:hAnsi="Times New Roman" w:cs="Times New Roman"/>
          <w:sz w:val="20"/>
        </w:rPr>
      </w:pPr>
      <w:bookmarkStart w:id="86" w:name="_Ref115173957"/>
      <w:r w:rsidRPr="0029743E">
        <w:rPr>
          <w:rFonts w:ascii="Times New Roman" w:hAnsi="Times New Roman" w:cs="Times New Roman"/>
          <w:sz w:val="20"/>
        </w:rPr>
        <w:t>TR 23.700-60 (v</w:t>
      </w:r>
      <w:r>
        <w:rPr>
          <w:rFonts w:ascii="Times New Roman" w:hAnsi="Times New Roman" w:cs="Times New Roman"/>
          <w:sz w:val="20"/>
        </w:rPr>
        <w:t>1.2.0</w:t>
      </w:r>
      <w:r w:rsidRPr="0029743E">
        <w:rPr>
          <w:rFonts w:ascii="Times New Roman" w:hAnsi="Times New Roman" w:cs="Times New Roman"/>
          <w:sz w:val="20"/>
        </w:rPr>
        <w:t xml:space="preserve">), Study on XR (Extended Reality) and media services, SA2, Rel-18, </w:t>
      </w:r>
      <w:r>
        <w:rPr>
          <w:rFonts w:ascii="Times New Roman" w:hAnsi="Times New Roman" w:cs="Times New Roman"/>
          <w:sz w:val="20"/>
        </w:rPr>
        <w:t>October</w:t>
      </w:r>
      <w:r w:rsidRPr="0029743E">
        <w:rPr>
          <w:rFonts w:ascii="Times New Roman" w:hAnsi="Times New Roman" w:cs="Times New Roman"/>
          <w:sz w:val="20"/>
        </w:rPr>
        <w:t xml:space="preserve"> 2022.</w:t>
      </w:r>
    </w:p>
    <w:p w14:paraId="30DB0453" w14:textId="11A6E2BD" w:rsidR="00EA5E3C" w:rsidRDefault="00EA5E3C" w:rsidP="00846E79">
      <w:pPr>
        <w:pStyle w:val="Doc-title"/>
        <w:numPr>
          <w:ilvl w:val="0"/>
          <w:numId w:val="3"/>
        </w:numPr>
        <w:spacing w:before="0" w:after="60"/>
        <w:rPr>
          <w:rFonts w:ascii="Times New Roman" w:hAnsi="Times New Roman" w:cs="Times New Roman"/>
          <w:sz w:val="20"/>
        </w:rPr>
      </w:pPr>
      <w:r w:rsidRPr="00EA5E3C">
        <w:rPr>
          <w:rFonts w:ascii="Times New Roman" w:hAnsi="Times New Roman" w:cs="Times New Roman"/>
          <w:sz w:val="20"/>
        </w:rPr>
        <w:t xml:space="preserve">TR 26.926 </w:t>
      </w:r>
      <w:r w:rsidR="00CE667E">
        <w:rPr>
          <w:rFonts w:ascii="Times New Roman" w:hAnsi="Times New Roman" w:cs="Times New Roman"/>
          <w:sz w:val="20"/>
        </w:rPr>
        <w:t>(v</w:t>
      </w:r>
      <w:r w:rsidRPr="00EA5E3C">
        <w:rPr>
          <w:rFonts w:ascii="Times New Roman" w:hAnsi="Times New Roman" w:cs="Times New Roman"/>
          <w:sz w:val="20"/>
        </w:rPr>
        <w:t>1.2.0</w:t>
      </w:r>
      <w:r w:rsidR="00CE667E">
        <w:rPr>
          <w:rFonts w:ascii="Times New Roman" w:hAnsi="Times New Roman" w:cs="Times New Roman"/>
          <w:sz w:val="20"/>
        </w:rPr>
        <w:t>)</w:t>
      </w:r>
      <w:r w:rsidR="00175507">
        <w:rPr>
          <w:rFonts w:ascii="Times New Roman" w:hAnsi="Times New Roman" w:cs="Times New Roman"/>
          <w:sz w:val="20"/>
        </w:rPr>
        <w:t xml:space="preserve">,  </w:t>
      </w:r>
      <w:r w:rsidR="00175507" w:rsidRPr="00175507">
        <w:rPr>
          <w:rFonts w:ascii="Times New Roman" w:hAnsi="Times New Roman" w:cs="Times New Roman"/>
          <w:sz w:val="20"/>
        </w:rPr>
        <w:t>Traffic Models and Quality Evaluation Methods for Media and XR Services in 5G Systems</w:t>
      </w:r>
      <w:r w:rsidR="00175507">
        <w:rPr>
          <w:rFonts w:ascii="Times New Roman" w:hAnsi="Times New Roman" w:cs="Times New Roman"/>
          <w:sz w:val="20"/>
        </w:rPr>
        <w:t>, Rel-18, Aug</w:t>
      </w:r>
      <w:r w:rsidR="00F37A81">
        <w:rPr>
          <w:rFonts w:ascii="Times New Roman" w:hAnsi="Times New Roman" w:cs="Times New Roman"/>
          <w:sz w:val="20"/>
        </w:rPr>
        <w:t>ust 2022.</w:t>
      </w:r>
    </w:p>
    <w:bookmarkEnd w:id="86"/>
    <w:p w14:paraId="395942FB" w14:textId="77777777" w:rsidR="00956734" w:rsidRPr="00956734" w:rsidRDefault="00956734" w:rsidP="00956734">
      <w:pPr>
        <w:rPr>
          <w:lang w:val="en-GB" w:eastAsia="en-GB"/>
        </w:rPr>
      </w:pPr>
    </w:p>
    <w:bookmarkEnd w:id="84"/>
    <w:p w14:paraId="434C09F6" w14:textId="77777777" w:rsidR="00A4565C" w:rsidRPr="00EB410E" w:rsidRDefault="00A4565C">
      <w:pPr>
        <w:rPr>
          <w:lang w:val="en-GB"/>
        </w:rPr>
      </w:pPr>
    </w:p>
    <w:sectPr w:rsidR="00A4565C" w:rsidRPr="00EB410E"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3BB57" w14:textId="77777777" w:rsidR="00C26D53" w:rsidRDefault="00C26D53" w:rsidP="00172BFA">
      <w:pPr>
        <w:spacing w:after="0"/>
      </w:pPr>
      <w:r>
        <w:separator/>
      </w:r>
    </w:p>
  </w:endnote>
  <w:endnote w:type="continuationSeparator" w:id="0">
    <w:p w14:paraId="3EF17693" w14:textId="77777777" w:rsidR="00C26D53" w:rsidRDefault="00C26D53" w:rsidP="00172BFA">
      <w:pPr>
        <w:spacing w:after="0"/>
      </w:pPr>
      <w:r>
        <w:continuationSeparator/>
      </w:r>
    </w:p>
  </w:endnote>
  <w:endnote w:type="continuationNotice" w:id="1">
    <w:p w14:paraId="5DAAA164" w14:textId="77777777" w:rsidR="00C26D53" w:rsidRDefault="00C26D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E8537" w14:textId="77777777" w:rsidR="00C26D53" w:rsidRDefault="00C26D53" w:rsidP="00172BFA">
      <w:pPr>
        <w:spacing w:after="0"/>
      </w:pPr>
      <w:r>
        <w:separator/>
      </w:r>
    </w:p>
  </w:footnote>
  <w:footnote w:type="continuationSeparator" w:id="0">
    <w:p w14:paraId="02329173" w14:textId="77777777" w:rsidR="00C26D53" w:rsidRDefault="00C26D53" w:rsidP="00172BFA">
      <w:pPr>
        <w:spacing w:after="0"/>
      </w:pPr>
      <w:r>
        <w:continuationSeparator/>
      </w:r>
    </w:p>
  </w:footnote>
  <w:footnote w:type="continuationNotice" w:id="1">
    <w:p w14:paraId="21A79884" w14:textId="77777777" w:rsidR="00C26D53" w:rsidRDefault="00C26D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44F33"/>
    <w:multiLevelType w:val="hybridMultilevel"/>
    <w:tmpl w:val="75E0746E"/>
    <w:lvl w:ilvl="0" w:tplc="04090001">
      <w:start w:val="1"/>
      <w:numFmt w:val="bullet"/>
      <w:lvlText w:val=""/>
      <w:lvlJc w:val="left"/>
      <w:pPr>
        <w:ind w:left="2844" w:hanging="360"/>
      </w:pPr>
      <w:rPr>
        <w:rFonts w:ascii="Symbol" w:hAnsi="Symbol" w:hint="default"/>
      </w:rPr>
    </w:lvl>
    <w:lvl w:ilvl="1" w:tplc="04090003" w:tentative="1">
      <w:start w:val="1"/>
      <w:numFmt w:val="bullet"/>
      <w:lvlText w:val="o"/>
      <w:lvlJc w:val="left"/>
      <w:pPr>
        <w:ind w:left="3564" w:hanging="360"/>
      </w:pPr>
      <w:rPr>
        <w:rFonts w:ascii="Courier New" w:hAnsi="Courier New" w:cs="Courier New" w:hint="default"/>
      </w:rPr>
    </w:lvl>
    <w:lvl w:ilvl="2" w:tplc="04090005" w:tentative="1">
      <w:start w:val="1"/>
      <w:numFmt w:val="bullet"/>
      <w:lvlText w:val=""/>
      <w:lvlJc w:val="left"/>
      <w:pPr>
        <w:ind w:left="4284" w:hanging="360"/>
      </w:pPr>
      <w:rPr>
        <w:rFonts w:ascii="Wingdings" w:hAnsi="Wingdings" w:hint="default"/>
      </w:rPr>
    </w:lvl>
    <w:lvl w:ilvl="3" w:tplc="04090001" w:tentative="1">
      <w:start w:val="1"/>
      <w:numFmt w:val="bullet"/>
      <w:lvlText w:val=""/>
      <w:lvlJc w:val="left"/>
      <w:pPr>
        <w:ind w:left="5004" w:hanging="360"/>
      </w:pPr>
      <w:rPr>
        <w:rFonts w:ascii="Symbol" w:hAnsi="Symbol" w:hint="default"/>
      </w:rPr>
    </w:lvl>
    <w:lvl w:ilvl="4" w:tplc="04090003" w:tentative="1">
      <w:start w:val="1"/>
      <w:numFmt w:val="bullet"/>
      <w:lvlText w:val="o"/>
      <w:lvlJc w:val="left"/>
      <w:pPr>
        <w:ind w:left="5724" w:hanging="360"/>
      </w:pPr>
      <w:rPr>
        <w:rFonts w:ascii="Courier New" w:hAnsi="Courier New" w:cs="Courier New" w:hint="default"/>
      </w:rPr>
    </w:lvl>
    <w:lvl w:ilvl="5" w:tplc="04090005" w:tentative="1">
      <w:start w:val="1"/>
      <w:numFmt w:val="bullet"/>
      <w:lvlText w:val=""/>
      <w:lvlJc w:val="left"/>
      <w:pPr>
        <w:ind w:left="6444" w:hanging="360"/>
      </w:pPr>
      <w:rPr>
        <w:rFonts w:ascii="Wingdings" w:hAnsi="Wingdings" w:hint="default"/>
      </w:rPr>
    </w:lvl>
    <w:lvl w:ilvl="6" w:tplc="04090001" w:tentative="1">
      <w:start w:val="1"/>
      <w:numFmt w:val="bullet"/>
      <w:lvlText w:val=""/>
      <w:lvlJc w:val="left"/>
      <w:pPr>
        <w:ind w:left="7164" w:hanging="360"/>
      </w:pPr>
      <w:rPr>
        <w:rFonts w:ascii="Symbol" w:hAnsi="Symbol" w:hint="default"/>
      </w:rPr>
    </w:lvl>
    <w:lvl w:ilvl="7" w:tplc="04090003" w:tentative="1">
      <w:start w:val="1"/>
      <w:numFmt w:val="bullet"/>
      <w:lvlText w:val="o"/>
      <w:lvlJc w:val="left"/>
      <w:pPr>
        <w:ind w:left="7884" w:hanging="360"/>
      </w:pPr>
      <w:rPr>
        <w:rFonts w:ascii="Courier New" w:hAnsi="Courier New" w:cs="Courier New" w:hint="default"/>
      </w:rPr>
    </w:lvl>
    <w:lvl w:ilvl="8" w:tplc="04090005" w:tentative="1">
      <w:start w:val="1"/>
      <w:numFmt w:val="bullet"/>
      <w:lvlText w:val=""/>
      <w:lvlJc w:val="left"/>
      <w:pPr>
        <w:ind w:left="8604" w:hanging="360"/>
      </w:pPr>
      <w:rPr>
        <w:rFonts w:ascii="Wingdings" w:hAnsi="Wingdings" w:hint="default"/>
      </w:rPr>
    </w:lvl>
  </w:abstractNum>
  <w:abstractNum w:abstractNumId="1" w15:restartNumberingAfterBreak="0">
    <w:nsid w:val="0144478B"/>
    <w:multiLevelType w:val="hybridMultilevel"/>
    <w:tmpl w:val="C9D479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06472"/>
    <w:multiLevelType w:val="hybridMultilevel"/>
    <w:tmpl w:val="A0346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007317"/>
    <w:multiLevelType w:val="hybridMultilevel"/>
    <w:tmpl w:val="4C64FB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1626C"/>
    <w:multiLevelType w:val="hybridMultilevel"/>
    <w:tmpl w:val="DC380956"/>
    <w:lvl w:ilvl="0" w:tplc="F4BED632">
      <w:start w:val="1"/>
      <w:numFmt w:val="decimal"/>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F126A26"/>
    <w:multiLevelType w:val="hybridMultilevel"/>
    <w:tmpl w:val="FA5C1C94"/>
    <w:lvl w:ilvl="0" w:tplc="66EA9866">
      <w:start w:val="1"/>
      <w:numFmt w:val="upperLetter"/>
      <w:lvlText w:val="Approach 1.%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7B4488"/>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8" w15:restartNumberingAfterBreak="0">
    <w:nsid w:val="12D94CEE"/>
    <w:multiLevelType w:val="hybridMultilevel"/>
    <w:tmpl w:val="3C5C0EE8"/>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A25031"/>
    <w:multiLevelType w:val="hybridMultilevel"/>
    <w:tmpl w:val="81B2F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497A55"/>
    <w:multiLevelType w:val="hybridMultilevel"/>
    <w:tmpl w:val="A0A42580"/>
    <w:lvl w:ilvl="0" w:tplc="709A2DB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877808"/>
    <w:multiLevelType w:val="hybridMultilevel"/>
    <w:tmpl w:val="4080F70A"/>
    <w:lvl w:ilvl="0" w:tplc="93C67DFC">
      <w:start w:val="1"/>
      <w:numFmt w:val="upperLetter"/>
      <w:lvlText w:val="%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6D36E0"/>
    <w:multiLevelType w:val="hybridMultilevel"/>
    <w:tmpl w:val="9D0C751A"/>
    <w:lvl w:ilvl="0" w:tplc="A7A4D062">
      <w:start w:val="1"/>
      <w:numFmt w:val="decimal"/>
      <w:lvlText w:val="Approach %1)"/>
      <w:lvlJc w:val="left"/>
      <w:pPr>
        <w:ind w:left="720" w:hanging="360"/>
      </w:pPr>
      <w:rPr>
        <w:rFonts w:hint="default"/>
        <w:b/>
        <w:i w:val="0"/>
      </w:rPr>
    </w:lvl>
    <w:lvl w:ilvl="1" w:tplc="066EF572">
      <w:start w:val="1"/>
      <w:numFmt w:val="lowerLetter"/>
      <w:lvlText w:val="Approach 1.%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1F02114"/>
    <w:multiLevelType w:val="hybridMultilevel"/>
    <w:tmpl w:val="CFB02D60"/>
    <w:lvl w:ilvl="0" w:tplc="2F7608F4">
      <w:start w:val="1"/>
      <w:numFmt w:val="decimal"/>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061044"/>
    <w:multiLevelType w:val="hybridMultilevel"/>
    <w:tmpl w:val="33F827C4"/>
    <w:lvl w:ilvl="0" w:tplc="C91014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1FB14E4"/>
    <w:multiLevelType w:val="hybridMultilevel"/>
    <w:tmpl w:val="1BC00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8B40D23"/>
    <w:multiLevelType w:val="hybridMultilevel"/>
    <w:tmpl w:val="160059F2"/>
    <w:lvl w:ilvl="0" w:tplc="C8202540">
      <w:start w:val="1"/>
      <w:numFmt w:val="decimal"/>
      <w:lvlText w:val="Option %1)"/>
      <w:lvlJc w:val="left"/>
      <w:pPr>
        <w:ind w:left="720" w:hanging="360"/>
      </w:pPr>
      <w:rPr>
        <w:rFonts w:ascii="Times New Roman Bold" w:hAnsi="Times New Roman Bold" w:hint="default"/>
        <w:b/>
        <w:i w:val="0"/>
        <w:sz w:val="20"/>
      </w:rPr>
    </w:lvl>
    <w:lvl w:ilvl="1" w:tplc="0192A61C">
      <w:start w:val="1"/>
      <w:numFmt w:val="lowerLetter"/>
      <w:lvlText w:val="Option 2.%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2D2B72"/>
    <w:multiLevelType w:val="hybridMultilevel"/>
    <w:tmpl w:val="1F404C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3519B9"/>
    <w:multiLevelType w:val="hybridMultilevel"/>
    <w:tmpl w:val="4E964C54"/>
    <w:lvl w:ilvl="0" w:tplc="0409000B">
      <w:start w:val="1"/>
      <w:numFmt w:val="bullet"/>
      <w:lvlText w:val=""/>
      <w:lvlJc w:val="left"/>
      <w:pPr>
        <w:ind w:left="720" w:hanging="360"/>
      </w:pPr>
      <w:rPr>
        <w:rFonts w:ascii="Wingdings" w:hAnsi="Wingdings" w:hint="default"/>
      </w:rPr>
    </w:lvl>
    <w:lvl w:ilvl="1" w:tplc="9E0832E4">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D0B0263"/>
    <w:multiLevelType w:val="hybridMultilevel"/>
    <w:tmpl w:val="8938D5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5E3D9F"/>
    <w:multiLevelType w:val="hybridMultilevel"/>
    <w:tmpl w:val="7A3E1710"/>
    <w:lvl w:ilvl="0" w:tplc="467E9F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D403D9"/>
    <w:multiLevelType w:val="hybridMultilevel"/>
    <w:tmpl w:val="E746F834"/>
    <w:lvl w:ilvl="0" w:tplc="A4D29834">
      <w:start w:val="1"/>
      <w:numFmt w:val="decimal"/>
      <w:lvlText w:val="%1)"/>
      <w:lvlJc w:val="left"/>
      <w:pPr>
        <w:ind w:left="360" w:hanging="360"/>
      </w:pPr>
      <w:rPr>
        <w:rFonts w:ascii="Times New Roman" w:eastAsia="SimSu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6696183"/>
    <w:multiLevelType w:val="hybridMultilevel"/>
    <w:tmpl w:val="77AEECD6"/>
    <w:lvl w:ilvl="0" w:tplc="394222F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A3391E"/>
    <w:multiLevelType w:val="multilevel"/>
    <w:tmpl w:val="44D4CA30"/>
    <w:lvl w:ilvl="0">
      <w:start w:val="1"/>
      <w:numFmt w:val="decimal"/>
      <w:lvlText w:val="Observation %1."/>
      <w:lvlJc w:val="left"/>
      <w:pPr>
        <w:ind w:left="360" w:hanging="360"/>
      </w:pPr>
      <w:rPr>
        <w:rFonts w:hint="default"/>
        <w:b/>
        <w:i w:val="0"/>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9FA3065"/>
    <w:multiLevelType w:val="hybridMultilevel"/>
    <w:tmpl w:val="117C08E0"/>
    <w:lvl w:ilvl="0" w:tplc="335A4A3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58676A"/>
    <w:multiLevelType w:val="hybridMultilevel"/>
    <w:tmpl w:val="D1508F66"/>
    <w:lvl w:ilvl="0" w:tplc="967CC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1A4989"/>
    <w:multiLevelType w:val="hybridMultilevel"/>
    <w:tmpl w:val="3BF487A6"/>
    <w:lvl w:ilvl="0" w:tplc="3F782E00">
      <w:start w:val="1"/>
      <w:numFmt w:val="upperLetter"/>
      <w:lvlText w:val="Approach 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AC15F3"/>
    <w:multiLevelType w:val="hybridMultilevel"/>
    <w:tmpl w:val="A6D0157C"/>
    <w:lvl w:ilvl="0" w:tplc="4C82A522">
      <w:start w:val="1"/>
      <w:numFmt w:val="decimal"/>
      <w:lvlText w:val="Approach %1)"/>
      <w:lvlJc w:val="left"/>
      <w:pPr>
        <w:ind w:left="720" w:hanging="360"/>
      </w:pPr>
      <w:rPr>
        <w:rFonts w:hint="default"/>
        <w:b/>
        <w:i w:val="0"/>
      </w:rPr>
    </w:lvl>
    <w:lvl w:ilvl="1" w:tplc="15BE6C5C">
      <w:start w:val="1"/>
      <w:numFmt w:val="lowerLetter"/>
      <w:lvlText w:val="Approach 1.%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AA14FD"/>
    <w:multiLevelType w:val="hybridMultilevel"/>
    <w:tmpl w:val="117C08E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6513A12"/>
    <w:multiLevelType w:val="hybridMultilevel"/>
    <w:tmpl w:val="2BB89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361F76"/>
    <w:multiLevelType w:val="hybridMultilevel"/>
    <w:tmpl w:val="FAAE99F4"/>
    <w:lvl w:ilvl="0" w:tplc="A6721050">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F36961"/>
    <w:multiLevelType w:val="hybridMultilevel"/>
    <w:tmpl w:val="B7769718"/>
    <w:lvl w:ilvl="0" w:tplc="F4E21F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B90C0C"/>
    <w:multiLevelType w:val="hybridMultilevel"/>
    <w:tmpl w:val="3E4E943E"/>
    <w:lvl w:ilvl="0" w:tplc="335A4A3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B66D8D"/>
    <w:multiLevelType w:val="hybridMultilevel"/>
    <w:tmpl w:val="1826DB0E"/>
    <w:lvl w:ilvl="0" w:tplc="B840FBC6">
      <w:start w:val="1"/>
      <w:numFmt w:val="bullet"/>
      <w:lvlText w:val=""/>
      <w:lvlJc w:val="left"/>
      <w:pPr>
        <w:ind w:left="720" w:hanging="360"/>
      </w:pPr>
      <w:rPr>
        <w:rFonts w:ascii="Wingdings" w:eastAsia="Times New Roman"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EE83957"/>
    <w:multiLevelType w:val="hybridMultilevel"/>
    <w:tmpl w:val="FE468B46"/>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4335E5"/>
    <w:multiLevelType w:val="hybridMultilevel"/>
    <w:tmpl w:val="3B0EE0A6"/>
    <w:lvl w:ilvl="0" w:tplc="D862E90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1D6385"/>
    <w:multiLevelType w:val="hybridMultilevel"/>
    <w:tmpl w:val="F948E404"/>
    <w:lvl w:ilvl="0" w:tplc="0DC0FD9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7E45900"/>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42"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D16890"/>
    <w:multiLevelType w:val="hybridMultilevel"/>
    <w:tmpl w:val="1E481F54"/>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7E5F5C"/>
    <w:multiLevelType w:val="hybridMultilevel"/>
    <w:tmpl w:val="3CEECD8A"/>
    <w:lvl w:ilvl="0" w:tplc="FFFFFFFF">
      <w:numFmt w:val="bullet"/>
      <w:lvlText w:val="-"/>
      <w:lvlJc w:val="left"/>
      <w:pPr>
        <w:ind w:left="720" w:hanging="360"/>
      </w:pPr>
      <w:rPr>
        <w:rFonts w:ascii="Calibri" w:eastAsiaTheme="minorHAns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9482ABDE">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7"/>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2"/>
  </w:num>
  <w:num w:numId="4">
    <w:abstractNumId w:val="13"/>
  </w:num>
  <w:num w:numId="5">
    <w:abstractNumId w:val="25"/>
  </w:num>
  <w:num w:numId="6">
    <w:abstractNumId w:val="36"/>
  </w:num>
  <w:num w:numId="7">
    <w:abstractNumId w:val="2"/>
  </w:num>
  <w:num w:numId="8">
    <w:abstractNumId w:val="30"/>
  </w:num>
  <w:num w:numId="9">
    <w:abstractNumId w:val="16"/>
  </w:num>
  <w:num w:numId="10">
    <w:abstractNumId w:val="33"/>
  </w:num>
  <w:num w:numId="11">
    <w:abstractNumId w:val="12"/>
  </w:num>
  <w:num w:numId="12">
    <w:abstractNumId w:val="43"/>
  </w:num>
  <w:num w:numId="13">
    <w:abstractNumId w:val="6"/>
  </w:num>
  <w:num w:numId="14">
    <w:abstractNumId w:val="28"/>
  </w:num>
  <w:num w:numId="15">
    <w:abstractNumId w:val="10"/>
  </w:num>
  <w:num w:numId="16">
    <w:abstractNumId w:val="15"/>
  </w:num>
  <w:num w:numId="17">
    <w:abstractNumId w:val="23"/>
  </w:num>
  <w:num w:numId="18">
    <w:abstractNumId w:val="26"/>
  </w:num>
  <w:num w:numId="19">
    <w:abstractNumId w:val="31"/>
  </w:num>
  <w:num w:numId="20">
    <w:abstractNumId w:val="35"/>
  </w:num>
  <w:num w:numId="21">
    <w:abstractNumId w:val="5"/>
  </w:num>
  <w:num w:numId="22">
    <w:abstractNumId w:val="8"/>
  </w:num>
  <w:num w:numId="23">
    <w:abstractNumId w:val="11"/>
  </w:num>
  <w:num w:numId="24">
    <w:abstractNumId w:val="14"/>
  </w:num>
  <w:num w:numId="25">
    <w:abstractNumId w:val="29"/>
  </w:num>
  <w:num w:numId="26">
    <w:abstractNumId w:val="39"/>
  </w:num>
  <w:num w:numId="27">
    <w:abstractNumId w:val="34"/>
  </w:num>
  <w:num w:numId="28">
    <w:abstractNumId w:val="32"/>
  </w:num>
  <w:num w:numId="29">
    <w:abstractNumId w:val="37"/>
  </w:num>
  <w:num w:numId="30">
    <w:abstractNumId w:val="18"/>
  </w:num>
  <w:num w:numId="31">
    <w:abstractNumId w:val="7"/>
  </w:num>
  <w:num w:numId="32">
    <w:abstractNumId w:val="24"/>
  </w:num>
  <w:num w:numId="33">
    <w:abstractNumId w:val="0"/>
  </w:num>
  <w:num w:numId="34">
    <w:abstractNumId w:val="41"/>
  </w:num>
  <w:num w:numId="35">
    <w:abstractNumId w:val="44"/>
  </w:num>
  <w:num w:numId="36">
    <w:abstractNumId w:val="22"/>
  </w:num>
  <w:num w:numId="37">
    <w:abstractNumId w:val="21"/>
  </w:num>
  <w:num w:numId="38">
    <w:abstractNumId w:val="20"/>
  </w:num>
  <w:num w:numId="39">
    <w:abstractNumId w:val="27"/>
  </w:num>
  <w:num w:numId="40">
    <w:abstractNumId w:val="40"/>
  </w:num>
  <w:num w:numId="41">
    <w:abstractNumId w:val="38"/>
  </w:num>
  <w:num w:numId="42">
    <w:abstractNumId w:val="9"/>
  </w:num>
  <w:num w:numId="43">
    <w:abstractNumId w:val="19"/>
  </w:num>
  <w:num w:numId="44">
    <w:abstractNumId w:val="3"/>
  </w:num>
  <w:num w:numId="45">
    <w:abstractNumId w:val="4"/>
  </w:num>
  <w:num w:numId="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2BA"/>
    <w:rsid w:val="0000055A"/>
    <w:rsid w:val="0000180F"/>
    <w:rsid w:val="0000267B"/>
    <w:rsid w:val="000033FF"/>
    <w:rsid w:val="00003BAE"/>
    <w:rsid w:val="00004183"/>
    <w:rsid w:val="00004DFB"/>
    <w:rsid w:val="00004F4B"/>
    <w:rsid w:val="00005173"/>
    <w:rsid w:val="00005C35"/>
    <w:rsid w:val="00006468"/>
    <w:rsid w:val="00006990"/>
    <w:rsid w:val="000069E2"/>
    <w:rsid w:val="00007C0E"/>
    <w:rsid w:val="00007C94"/>
    <w:rsid w:val="00007F88"/>
    <w:rsid w:val="00010468"/>
    <w:rsid w:val="000107AA"/>
    <w:rsid w:val="00010EC8"/>
    <w:rsid w:val="00010FF1"/>
    <w:rsid w:val="0001141B"/>
    <w:rsid w:val="000118D2"/>
    <w:rsid w:val="00012959"/>
    <w:rsid w:val="000129B6"/>
    <w:rsid w:val="00012D15"/>
    <w:rsid w:val="000130D6"/>
    <w:rsid w:val="000133F0"/>
    <w:rsid w:val="00014237"/>
    <w:rsid w:val="000143D1"/>
    <w:rsid w:val="00020F47"/>
    <w:rsid w:val="00021104"/>
    <w:rsid w:val="000211A7"/>
    <w:rsid w:val="00021A46"/>
    <w:rsid w:val="00022939"/>
    <w:rsid w:val="00022E6B"/>
    <w:rsid w:val="0002355F"/>
    <w:rsid w:val="0002477D"/>
    <w:rsid w:val="0002556E"/>
    <w:rsid w:val="000260CB"/>
    <w:rsid w:val="0002723B"/>
    <w:rsid w:val="000303F8"/>
    <w:rsid w:val="00030FED"/>
    <w:rsid w:val="00031103"/>
    <w:rsid w:val="0003162E"/>
    <w:rsid w:val="00031A0B"/>
    <w:rsid w:val="000329A3"/>
    <w:rsid w:val="00033475"/>
    <w:rsid w:val="000354F0"/>
    <w:rsid w:val="00037305"/>
    <w:rsid w:val="00040E4D"/>
    <w:rsid w:val="0004126A"/>
    <w:rsid w:val="00041FD7"/>
    <w:rsid w:val="00042363"/>
    <w:rsid w:val="000431AD"/>
    <w:rsid w:val="000437C1"/>
    <w:rsid w:val="000441D0"/>
    <w:rsid w:val="00044339"/>
    <w:rsid w:val="00044391"/>
    <w:rsid w:val="00044680"/>
    <w:rsid w:val="000447DD"/>
    <w:rsid w:val="00044E2F"/>
    <w:rsid w:val="000452B3"/>
    <w:rsid w:val="000453E3"/>
    <w:rsid w:val="000459FF"/>
    <w:rsid w:val="00045AE6"/>
    <w:rsid w:val="00046A87"/>
    <w:rsid w:val="00046AE6"/>
    <w:rsid w:val="00046BAE"/>
    <w:rsid w:val="00046FA8"/>
    <w:rsid w:val="00050178"/>
    <w:rsid w:val="000502DB"/>
    <w:rsid w:val="000503FB"/>
    <w:rsid w:val="000512C6"/>
    <w:rsid w:val="00051314"/>
    <w:rsid w:val="00052F6F"/>
    <w:rsid w:val="0005303D"/>
    <w:rsid w:val="0005349F"/>
    <w:rsid w:val="000546DA"/>
    <w:rsid w:val="00054827"/>
    <w:rsid w:val="00055581"/>
    <w:rsid w:val="000556E9"/>
    <w:rsid w:val="00055DA7"/>
    <w:rsid w:val="00056178"/>
    <w:rsid w:val="000561BE"/>
    <w:rsid w:val="000561DC"/>
    <w:rsid w:val="00056C77"/>
    <w:rsid w:val="00056EF9"/>
    <w:rsid w:val="00060682"/>
    <w:rsid w:val="000606E2"/>
    <w:rsid w:val="000613FB"/>
    <w:rsid w:val="0006157B"/>
    <w:rsid w:val="00061AA5"/>
    <w:rsid w:val="000622FF"/>
    <w:rsid w:val="00062F0F"/>
    <w:rsid w:val="00062FEE"/>
    <w:rsid w:val="00063D39"/>
    <w:rsid w:val="00064D94"/>
    <w:rsid w:val="0006609E"/>
    <w:rsid w:val="000664B2"/>
    <w:rsid w:val="00066935"/>
    <w:rsid w:val="00066C58"/>
    <w:rsid w:val="00066F4F"/>
    <w:rsid w:val="00067684"/>
    <w:rsid w:val="00070704"/>
    <w:rsid w:val="00070C2C"/>
    <w:rsid w:val="00071559"/>
    <w:rsid w:val="00071D7B"/>
    <w:rsid w:val="000722A6"/>
    <w:rsid w:val="000733B9"/>
    <w:rsid w:val="0007399C"/>
    <w:rsid w:val="00073B33"/>
    <w:rsid w:val="000748B2"/>
    <w:rsid w:val="000748C5"/>
    <w:rsid w:val="000751C2"/>
    <w:rsid w:val="0007667D"/>
    <w:rsid w:val="00076F5F"/>
    <w:rsid w:val="00077FBF"/>
    <w:rsid w:val="0008031A"/>
    <w:rsid w:val="000807F3"/>
    <w:rsid w:val="00081A14"/>
    <w:rsid w:val="00083E30"/>
    <w:rsid w:val="00084B78"/>
    <w:rsid w:val="00084CA2"/>
    <w:rsid w:val="00084D2D"/>
    <w:rsid w:val="000862AA"/>
    <w:rsid w:val="00086F22"/>
    <w:rsid w:val="00090D6B"/>
    <w:rsid w:val="00090EBC"/>
    <w:rsid w:val="00091F1B"/>
    <w:rsid w:val="000922C1"/>
    <w:rsid w:val="000922E7"/>
    <w:rsid w:val="00092D7A"/>
    <w:rsid w:val="0009357E"/>
    <w:rsid w:val="000944F1"/>
    <w:rsid w:val="000959A1"/>
    <w:rsid w:val="00096023"/>
    <w:rsid w:val="000966A6"/>
    <w:rsid w:val="00097BE1"/>
    <w:rsid w:val="000A19AE"/>
    <w:rsid w:val="000A3F67"/>
    <w:rsid w:val="000A4A19"/>
    <w:rsid w:val="000A4B47"/>
    <w:rsid w:val="000A4D6E"/>
    <w:rsid w:val="000A528D"/>
    <w:rsid w:val="000A5A93"/>
    <w:rsid w:val="000A5AB1"/>
    <w:rsid w:val="000A5C7A"/>
    <w:rsid w:val="000A6DE9"/>
    <w:rsid w:val="000A6E2A"/>
    <w:rsid w:val="000A6F46"/>
    <w:rsid w:val="000A79E8"/>
    <w:rsid w:val="000B0182"/>
    <w:rsid w:val="000B14D5"/>
    <w:rsid w:val="000B153C"/>
    <w:rsid w:val="000B29F5"/>
    <w:rsid w:val="000B589A"/>
    <w:rsid w:val="000B5940"/>
    <w:rsid w:val="000B5A69"/>
    <w:rsid w:val="000B7E94"/>
    <w:rsid w:val="000C0C30"/>
    <w:rsid w:val="000C10E8"/>
    <w:rsid w:val="000C1B01"/>
    <w:rsid w:val="000C1BCE"/>
    <w:rsid w:val="000C1E1D"/>
    <w:rsid w:val="000C2E98"/>
    <w:rsid w:val="000C2EC9"/>
    <w:rsid w:val="000C38A7"/>
    <w:rsid w:val="000C3E7A"/>
    <w:rsid w:val="000C4F04"/>
    <w:rsid w:val="000C51B7"/>
    <w:rsid w:val="000C5C41"/>
    <w:rsid w:val="000C63A2"/>
    <w:rsid w:val="000C691E"/>
    <w:rsid w:val="000C6A25"/>
    <w:rsid w:val="000C6B35"/>
    <w:rsid w:val="000C7461"/>
    <w:rsid w:val="000D08E6"/>
    <w:rsid w:val="000D091D"/>
    <w:rsid w:val="000D094D"/>
    <w:rsid w:val="000D1751"/>
    <w:rsid w:val="000D1E6F"/>
    <w:rsid w:val="000D2167"/>
    <w:rsid w:val="000D2FA0"/>
    <w:rsid w:val="000D3869"/>
    <w:rsid w:val="000D3ED5"/>
    <w:rsid w:val="000D4CA0"/>
    <w:rsid w:val="000D4D3D"/>
    <w:rsid w:val="000D527D"/>
    <w:rsid w:val="000D55D2"/>
    <w:rsid w:val="000D6C45"/>
    <w:rsid w:val="000D6CB1"/>
    <w:rsid w:val="000D7187"/>
    <w:rsid w:val="000D7303"/>
    <w:rsid w:val="000D7DAB"/>
    <w:rsid w:val="000D7F95"/>
    <w:rsid w:val="000E19F1"/>
    <w:rsid w:val="000E1C95"/>
    <w:rsid w:val="000E2D20"/>
    <w:rsid w:val="000E307E"/>
    <w:rsid w:val="000E3088"/>
    <w:rsid w:val="000E48A6"/>
    <w:rsid w:val="000E497D"/>
    <w:rsid w:val="000E6058"/>
    <w:rsid w:val="000E634C"/>
    <w:rsid w:val="000E67DC"/>
    <w:rsid w:val="000E7765"/>
    <w:rsid w:val="000F2536"/>
    <w:rsid w:val="000F28A4"/>
    <w:rsid w:val="000F2DD9"/>
    <w:rsid w:val="000F3990"/>
    <w:rsid w:val="000F3CF7"/>
    <w:rsid w:val="000F5F63"/>
    <w:rsid w:val="000F5F96"/>
    <w:rsid w:val="000F60AC"/>
    <w:rsid w:val="000F722B"/>
    <w:rsid w:val="000F7B0F"/>
    <w:rsid w:val="000F7F85"/>
    <w:rsid w:val="00100285"/>
    <w:rsid w:val="00100490"/>
    <w:rsid w:val="001012F5"/>
    <w:rsid w:val="00103289"/>
    <w:rsid w:val="00103596"/>
    <w:rsid w:val="001036A6"/>
    <w:rsid w:val="00104519"/>
    <w:rsid w:val="00104666"/>
    <w:rsid w:val="00105715"/>
    <w:rsid w:val="001069E2"/>
    <w:rsid w:val="001069E3"/>
    <w:rsid w:val="0010730D"/>
    <w:rsid w:val="00110321"/>
    <w:rsid w:val="0011067C"/>
    <w:rsid w:val="00111539"/>
    <w:rsid w:val="00112A83"/>
    <w:rsid w:val="00112F79"/>
    <w:rsid w:val="00113A44"/>
    <w:rsid w:val="00113C8C"/>
    <w:rsid w:val="00113D37"/>
    <w:rsid w:val="00113E5F"/>
    <w:rsid w:val="001152A1"/>
    <w:rsid w:val="0011616F"/>
    <w:rsid w:val="00116945"/>
    <w:rsid w:val="00116DF5"/>
    <w:rsid w:val="00117A1B"/>
    <w:rsid w:val="00117A7A"/>
    <w:rsid w:val="00117D36"/>
    <w:rsid w:val="00121629"/>
    <w:rsid w:val="001221E6"/>
    <w:rsid w:val="00124578"/>
    <w:rsid w:val="00124B3C"/>
    <w:rsid w:val="00125C16"/>
    <w:rsid w:val="00125CE0"/>
    <w:rsid w:val="001265C7"/>
    <w:rsid w:val="00127BCE"/>
    <w:rsid w:val="00131131"/>
    <w:rsid w:val="00131A8A"/>
    <w:rsid w:val="001324A4"/>
    <w:rsid w:val="00132C2E"/>
    <w:rsid w:val="00132DAF"/>
    <w:rsid w:val="00133553"/>
    <w:rsid w:val="0013391C"/>
    <w:rsid w:val="00134D8A"/>
    <w:rsid w:val="00136139"/>
    <w:rsid w:val="00136D9A"/>
    <w:rsid w:val="00136FFC"/>
    <w:rsid w:val="001374FD"/>
    <w:rsid w:val="00137875"/>
    <w:rsid w:val="001408D0"/>
    <w:rsid w:val="00141C27"/>
    <w:rsid w:val="00141D5F"/>
    <w:rsid w:val="0014276B"/>
    <w:rsid w:val="001432C5"/>
    <w:rsid w:val="00143530"/>
    <w:rsid w:val="00143797"/>
    <w:rsid w:val="001443AC"/>
    <w:rsid w:val="00144A04"/>
    <w:rsid w:val="00144B03"/>
    <w:rsid w:val="00144BF9"/>
    <w:rsid w:val="00144C88"/>
    <w:rsid w:val="00145A12"/>
    <w:rsid w:val="00145F3A"/>
    <w:rsid w:val="0014617D"/>
    <w:rsid w:val="0014627C"/>
    <w:rsid w:val="00146A19"/>
    <w:rsid w:val="0014723F"/>
    <w:rsid w:val="001502DD"/>
    <w:rsid w:val="00150C73"/>
    <w:rsid w:val="00151129"/>
    <w:rsid w:val="00151542"/>
    <w:rsid w:val="00151ECA"/>
    <w:rsid w:val="00152679"/>
    <w:rsid w:val="00153BD6"/>
    <w:rsid w:val="00154792"/>
    <w:rsid w:val="001549AD"/>
    <w:rsid w:val="00154C3B"/>
    <w:rsid w:val="00155FC8"/>
    <w:rsid w:val="00157C33"/>
    <w:rsid w:val="00157F1F"/>
    <w:rsid w:val="001618A1"/>
    <w:rsid w:val="001619B4"/>
    <w:rsid w:val="001620F4"/>
    <w:rsid w:val="00162807"/>
    <w:rsid w:val="0016398C"/>
    <w:rsid w:val="00163ED7"/>
    <w:rsid w:val="00164827"/>
    <w:rsid w:val="00164DD7"/>
    <w:rsid w:val="00165588"/>
    <w:rsid w:val="00165A16"/>
    <w:rsid w:val="00165D8D"/>
    <w:rsid w:val="0016689B"/>
    <w:rsid w:val="00166B4E"/>
    <w:rsid w:val="00171149"/>
    <w:rsid w:val="0017174D"/>
    <w:rsid w:val="00171A47"/>
    <w:rsid w:val="00171BFD"/>
    <w:rsid w:val="00171F32"/>
    <w:rsid w:val="00171FCA"/>
    <w:rsid w:val="001724DE"/>
    <w:rsid w:val="00172BFA"/>
    <w:rsid w:val="001730BC"/>
    <w:rsid w:val="00173462"/>
    <w:rsid w:val="0017392A"/>
    <w:rsid w:val="00174BB0"/>
    <w:rsid w:val="00174E53"/>
    <w:rsid w:val="00175507"/>
    <w:rsid w:val="0017551E"/>
    <w:rsid w:val="001757E7"/>
    <w:rsid w:val="00175810"/>
    <w:rsid w:val="00175BA3"/>
    <w:rsid w:val="0017615E"/>
    <w:rsid w:val="00176498"/>
    <w:rsid w:val="0017676F"/>
    <w:rsid w:val="00177088"/>
    <w:rsid w:val="001771F1"/>
    <w:rsid w:val="00177BE1"/>
    <w:rsid w:val="00177F8B"/>
    <w:rsid w:val="0018012B"/>
    <w:rsid w:val="00180368"/>
    <w:rsid w:val="001813F0"/>
    <w:rsid w:val="00181B7C"/>
    <w:rsid w:val="001822C6"/>
    <w:rsid w:val="00182889"/>
    <w:rsid w:val="00182DE0"/>
    <w:rsid w:val="00182F77"/>
    <w:rsid w:val="00183418"/>
    <w:rsid w:val="001838C2"/>
    <w:rsid w:val="00183A47"/>
    <w:rsid w:val="00185CB2"/>
    <w:rsid w:val="00186078"/>
    <w:rsid w:val="00187EFE"/>
    <w:rsid w:val="0019012A"/>
    <w:rsid w:val="00190937"/>
    <w:rsid w:val="00191317"/>
    <w:rsid w:val="00192414"/>
    <w:rsid w:val="00192AD0"/>
    <w:rsid w:val="00194382"/>
    <w:rsid w:val="00195A69"/>
    <w:rsid w:val="001962E6"/>
    <w:rsid w:val="001965F4"/>
    <w:rsid w:val="00196648"/>
    <w:rsid w:val="0019684C"/>
    <w:rsid w:val="00196C8E"/>
    <w:rsid w:val="00196E61"/>
    <w:rsid w:val="00197168"/>
    <w:rsid w:val="00197439"/>
    <w:rsid w:val="001977CC"/>
    <w:rsid w:val="00197C49"/>
    <w:rsid w:val="00197CF8"/>
    <w:rsid w:val="001A021F"/>
    <w:rsid w:val="001A05C8"/>
    <w:rsid w:val="001A16C5"/>
    <w:rsid w:val="001A18AD"/>
    <w:rsid w:val="001A27BC"/>
    <w:rsid w:val="001A2BEF"/>
    <w:rsid w:val="001A2FAD"/>
    <w:rsid w:val="001A3AEE"/>
    <w:rsid w:val="001A3D1D"/>
    <w:rsid w:val="001A4085"/>
    <w:rsid w:val="001A411A"/>
    <w:rsid w:val="001A483E"/>
    <w:rsid w:val="001A5853"/>
    <w:rsid w:val="001A6E05"/>
    <w:rsid w:val="001A730D"/>
    <w:rsid w:val="001A7911"/>
    <w:rsid w:val="001B1BFB"/>
    <w:rsid w:val="001B2256"/>
    <w:rsid w:val="001B2E48"/>
    <w:rsid w:val="001B2EAF"/>
    <w:rsid w:val="001B38DE"/>
    <w:rsid w:val="001B41C1"/>
    <w:rsid w:val="001B48CF"/>
    <w:rsid w:val="001B4FE3"/>
    <w:rsid w:val="001B5738"/>
    <w:rsid w:val="001B60D5"/>
    <w:rsid w:val="001B626A"/>
    <w:rsid w:val="001B668E"/>
    <w:rsid w:val="001B6F39"/>
    <w:rsid w:val="001B7C70"/>
    <w:rsid w:val="001C137F"/>
    <w:rsid w:val="001C1885"/>
    <w:rsid w:val="001C1990"/>
    <w:rsid w:val="001C21F8"/>
    <w:rsid w:val="001C2322"/>
    <w:rsid w:val="001C2760"/>
    <w:rsid w:val="001C2F5E"/>
    <w:rsid w:val="001C325C"/>
    <w:rsid w:val="001C3579"/>
    <w:rsid w:val="001C36AD"/>
    <w:rsid w:val="001C407D"/>
    <w:rsid w:val="001C43B3"/>
    <w:rsid w:val="001C4DBE"/>
    <w:rsid w:val="001C55D2"/>
    <w:rsid w:val="001C56CE"/>
    <w:rsid w:val="001C58B4"/>
    <w:rsid w:val="001C61B1"/>
    <w:rsid w:val="001C628F"/>
    <w:rsid w:val="001C66C1"/>
    <w:rsid w:val="001C69E0"/>
    <w:rsid w:val="001C7899"/>
    <w:rsid w:val="001C78C9"/>
    <w:rsid w:val="001D0675"/>
    <w:rsid w:val="001D08E8"/>
    <w:rsid w:val="001D0B0E"/>
    <w:rsid w:val="001D0E82"/>
    <w:rsid w:val="001D136B"/>
    <w:rsid w:val="001D2004"/>
    <w:rsid w:val="001D2900"/>
    <w:rsid w:val="001D39B0"/>
    <w:rsid w:val="001D3B87"/>
    <w:rsid w:val="001D4087"/>
    <w:rsid w:val="001D4A7A"/>
    <w:rsid w:val="001D538F"/>
    <w:rsid w:val="001D545B"/>
    <w:rsid w:val="001D6974"/>
    <w:rsid w:val="001D6BAE"/>
    <w:rsid w:val="001E0074"/>
    <w:rsid w:val="001E091C"/>
    <w:rsid w:val="001E3609"/>
    <w:rsid w:val="001E37E0"/>
    <w:rsid w:val="001E44F6"/>
    <w:rsid w:val="001E484A"/>
    <w:rsid w:val="001E4A9A"/>
    <w:rsid w:val="001E510B"/>
    <w:rsid w:val="001E58DB"/>
    <w:rsid w:val="001E5DC4"/>
    <w:rsid w:val="001E6818"/>
    <w:rsid w:val="001E68B5"/>
    <w:rsid w:val="001E6C0C"/>
    <w:rsid w:val="001E6CDA"/>
    <w:rsid w:val="001F02D7"/>
    <w:rsid w:val="001F0872"/>
    <w:rsid w:val="001F0EDF"/>
    <w:rsid w:val="001F1095"/>
    <w:rsid w:val="001F1A4E"/>
    <w:rsid w:val="001F201F"/>
    <w:rsid w:val="001F2599"/>
    <w:rsid w:val="001F28FF"/>
    <w:rsid w:val="001F3727"/>
    <w:rsid w:val="001F3883"/>
    <w:rsid w:val="001F39C7"/>
    <w:rsid w:val="001F3FD5"/>
    <w:rsid w:val="001F49B5"/>
    <w:rsid w:val="001F4CDF"/>
    <w:rsid w:val="001F5673"/>
    <w:rsid w:val="001F5A54"/>
    <w:rsid w:val="001F66BA"/>
    <w:rsid w:val="001F6C67"/>
    <w:rsid w:val="001F73DA"/>
    <w:rsid w:val="001F7DD4"/>
    <w:rsid w:val="00200A94"/>
    <w:rsid w:val="00200C70"/>
    <w:rsid w:val="00200E30"/>
    <w:rsid w:val="00201F9C"/>
    <w:rsid w:val="00202044"/>
    <w:rsid w:val="002022E4"/>
    <w:rsid w:val="0020248B"/>
    <w:rsid w:val="00202876"/>
    <w:rsid w:val="00203198"/>
    <w:rsid w:val="002035CE"/>
    <w:rsid w:val="0020459B"/>
    <w:rsid w:val="00204A61"/>
    <w:rsid w:val="002050D8"/>
    <w:rsid w:val="0020574E"/>
    <w:rsid w:val="002072CE"/>
    <w:rsid w:val="00207931"/>
    <w:rsid w:val="00207EE6"/>
    <w:rsid w:val="00210BA2"/>
    <w:rsid w:val="00211736"/>
    <w:rsid w:val="0021175C"/>
    <w:rsid w:val="0021440A"/>
    <w:rsid w:val="0021445A"/>
    <w:rsid w:val="002146C5"/>
    <w:rsid w:val="00215333"/>
    <w:rsid w:val="0021548B"/>
    <w:rsid w:val="00216010"/>
    <w:rsid w:val="0021709A"/>
    <w:rsid w:val="002173FA"/>
    <w:rsid w:val="00217710"/>
    <w:rsid w:val="00220074"/>
    <w:rsid w:val="00220E8B"/>
    <w:rsid w:val="00221151"/>
    <w:rsid w:val="002211F9"/>
    <w:rsid w:val="00221A8D"/>
    <w:rsid w:val="00221E58"/>
    <w:rsid w:val="00222015"/>
    <w:rsid w:val="0022237D"/>
    <w:rsid w:val="00222C20"/>
    <w:rsid w:val="00222D5B"/>
    <w:rsid w:val="00222EDB"/>
    <w:rsid w:val="00222FBE"/>
    <w:rsid w:val="00223228"/>
    <w:rsid w:val="002235A7"/>
    <w:rsid w:val="0022375B"/>
    <w:rsid w:val="0022381C"/>
    <w:rsid w:val="002239A4"/>
    <w:rsid w:val="0022652B"/>
    <w:rsid w:val="0022747F"/>
    <w:rsid w:val="0023011C"/>
    <w:rsid w:val="002301FF"/>
    <w:rsid w:val="00231B09"/>
    <w:rsid w:val="00231CD7"/>
    <w:rsid w:val="00232243"/>
    <w:rsid w:val="0023420D"/>
    <w:rsid w:val="002348F1"/>
    <w:rsid w:val="0023492C"/>
    <w:rsid w:val="00235CE9"/>
    <w:rsid w:val="00235F6A"/>
    <w:rsid w:val="00236095"/>
    <w:rsid w:val="002408AD"/>
    <w:rsid w:val="002409F7"/>
    <w:rsid w:val="002416A6"/>
    <w:rsid w:val="00241FE8"/>
    <w:rsid w:val="00242BCE"/>
    <w:rsid w:val="00242E59"/>
    <w:rsid w:val="00242F2E"/>
    <w:rsid w:val="002436EF"/>
    <w:rsid w:val="00244965"/>
    <w:rsid w:val="00245446"/>
    <w:rsid w:val="00245866"/>
    <w:rsid w:val="00246091"/>
    <w:rsid w:val="00246552"/>
    <w:rsid w:val="00246AB8"/>
    <w:rsid w:val="00246C50"/>
    <w:rsid w:val="00250323"/>
    <w:rsid w:val="00250D33"/>
    <w:rsid w:val="0025222D"/>
    <w:rsid w:val="0025244E"/>
    <w:rsid w:val="00253376"/>
    <w:rsid w:val="0025345F"/>
    <w:rsid w:val="002540FD"/>
    <w:rsid w:val="00254132"/>
    <w:rsid w:val="00254861"/>
    <w:rsid w:val="00255048"/>
    <w:rsid w:val="00256F11"/>
    <w:rsid w:val="00257027"/>
    <w:rsid w:val="0025716F"/>
    <w:rsid w:val="00260360"/>
    <w:rsid w:val="00262DC5"/>
    <w:rsid w:val="00263366"/>
    <w:rsid w:val="002642D5"/>
    <w:rsid w:val="00264380"/>
    <w:rsid w:val="002645FB"/>
    <w:rsid w:val="00264BEF"/>
    <w:rsid w:val="00264EA8"/>
    <w:rsid w:val="00265A05"/>
    <w:rsid w:val="00265A66"/>
    <w:rsid w:val="002664D1"/>
    <w:rsid w:val="00266804"/>
    <w:rsid w:val="00267802"/>
    <w:rsid w:val="00267D85"/>
    <w:rsid w:val="0027054F"/>
    <w:rsid w:val="002719D6"/>
    <w:rsid w:val="00272222"/>
    <w:rsid w:val="00272258"/>
    <w:rsid w:val="00272F1C"/>
    <w:rsid w:val="002731D5"/>
    <w:rsid w:val="002737D4"/>
    <w:rsid w:val="00275018"/>
    <w:rsid w:val="00275713"/>
    <w:rsid w:val="00275A7D"/>
    <w:rsid w:val="002761A9"/>
    <w:rsid w:val="00277580"/>
    <w:rsid w:val="002776C7"/>
    <w:rsid w:val="0027794F"/>
    <w:rsid w:val="002779AD"/>
    <w:rsid w:val="0028065A"/>
    <w:rsid w:val="00280B5F"/>
    <w:rsid w:val="00280C04"/>
    <w:rsid w:val="002816AE"/>
    <w:rsid w:val="002817E4"/>
    <w:rsid w:val="00282FBA"/>
    <w:rsid w:val="00283A0B"/>
    <w:rsid w:val="00284360"/>
    <w:rsid w:val="002847E2"/>
    <w:rsid w:val="00285E4D"/>
    <w:rsid w:val="00286E8B"/>
    <w:rsid w:val="002906C3"/>
    <w:rsid w:val="00290A08"/>
    <w:rsid w:val="00290CC5"/>
    <w:rsid w:val="00292AD1"/>
    <w:rsid w:val="002939C2"/>
    <w:rsid w:val="00293A2E"/>
    <w:rsid w:val="00293B6C"/>
    <w:rsid w:val="00293CC1"/>
    <w:rsid w:val="00294AED"/>
    <w:rsid w:val="00294B84"/>
    <w:rsid w:val="00294C22"/>
    <w:rsid w:val="00294FE8"/>
    <w:rsid w:val="002953A7"/>
    <w:rsid w:val="00295C5D"/>
    <w:rsid w:val="00295D7A"/>
    <w:rsid w:val="00296524"/>
    <w:rsid w:val="00296536"/>
    <w:rsid w:val="00296841"/>
    <w:rsid w:val="00296A50"/>
    <w:rsid w:val="00296B74"/>
    <w:rsid w:val="00296D14"/>
    <w:rsid w:val="00296F70"/>
    <w:rsid w:val="0029743E"/>
    <w:rsid w:val="00297879"/>
    <w:rsid w:val="002A012F"/>
    <w:rsid w:val="002A3B54"/>
    <w:rsid w:val="002A4589"/>
    <w:rsid w:val="002A518F"/>
    <w:rsid w:val="002A57EC"/>
    <w:rsid w:val="002A645A"/>
    <w:rsid w:val="002A7465"/>
    <w:rsid w:val="002B017A"/>
    <w:rsid w:val="002B06E2"/>
    <w:rsid w:val="002B0734"/>
    <w:rsid w:val="002B1EE6"/>
    <w:rsid w:val="002B28E2"/>
    <w:rsid w:val="002B2BC7"/>
    <w:rsid w:val="002B373C"/>
    <w:rsid w:val="002B37F0"/>
    <w:rsid w:val="002B4536"/>
    <w:rsid w:val="002B5697"/>
    <w:rsid w:val="002B5801"/>
    <w:rsid w:val="002B611F"/>
    <w:rsid w:val="002B64AA"/>
    <w:rsid w:val="002B7863"/>
    <w:rsid w:val="002B7F44"/>
    <w:rsid w:val="002C09F6"/>
    <w:rsid w:val="002C1195"/>
    <w:rsid w:val="002C11E9"/>
    <w:rsid w:val="002C1C50"/>
    <w:rsid w:val="002C3114"/>
    <w:rsid w:val="002C5614"/>
    <w:rsid w:val="002C5749"/>
    <w:rsid w:val="002C6071"/>
    <w:rsid w:val="002C64DD"/>
    <w:rsid w:val="002C667E"/>
    <w:rsid w:val="002C6805"/>
    <w:rsid w:val="002C7523"/>
    <w:rsid w:val="002C7FB0"/>
    <w:rsid w:val="002D00BB"/>
    <w:rsid w:val="002D05D9"/>
    <w:rsid w:val="002D09A1"/>
    <w:rsid w:val="002D0E7B"/>
    <w:rsid w:val="002D1725"/>
    <w:rsid w:val="002D26E5"/>
    <w:rsid w:val="002D2A97"/>
    <w:rsid w:val="002D4124"/>
    <w:rsid w:val="002D473F"/>
    <w:rsid w:val="002D481F"/>
    <w:rsid w:val="002D497F"/>
    <w:rsid w:val="002D4C82"/>
    <w:rsid w:val="002D4D83"/>
    <w:rsid w:val="002D6270"/>
    <w:rsid w:val="002D643D"/>
    <w:rsid w:val="002D6B79"/>
    <w:rsid w:val="002D6F7F"/>
    <w:rsid w:val="002D6F91"/>
    <w:rsid w:val="002D7007"/>
    <w:rsid w:val="002D7D28"/>
    <w:rsid w:val="002D7EBA"/>
    <w:rsid w:val="002E065A"/>
    <w:rsid w:val="002E2054"/>
    <w:rsid w:val="002E242B"/>
    <w:rsid w:val="002E3388"/>
    <w:rsid w:val="002E37CB"/>
    <w:rsid w:val="002E3D83"/>
    <w:rsid w:val="002E4342"/>
    <w:rsid w:val="002E44BD"/>
    <w:rsid w:val="002E45BE"/>
    <w:rsid w:val="002E4DB2"/>
    <w:rsid w:val="002E5743"/>
    <w:rsid w:val="002E59D7"/>
    <w:rsid w:val="002E60DA"/>
    <w:rsid w:val="002E66D0"/>
    <w:rsid w:val="002E70AA"/>
    <w:rsid w:val="002F0191"/>
    <w:rsid w:val="002F020F"/>
    <w:rsid w:val="002F0EBE"/>
    <w:rsid w:val="002F1C7B"/>
    <w:rsid w:val="002F1E37"/>
    <w:rsid w:val="002F2B89"/>
    <w:rsid w:val="002F2CA8"/>
    <w:rsid w:val="002F446B"/>
    <w:rsid w:val="002F4664"/>
    <w:rsid w:val="002F4DD5"/>
    <w:rsid w:val="002F552B"/>
    <w:rsid w:val="002F63B7"/>
    <w:rsid w:val="002F66D1"/>
    <w:rsid w:val="002F7114"/>
    <w:rsid w:val="002F784E"/>
    <w:rsid w:val="00300D13"/>
    <w:rsid w:val="00300E47"/>
    <w:rsid w:val="00302180"/>
    <w:rsid w:val="0030235B"/>
    <w:rsid w:val="00303C91"/>
    <w:rsid w:val="00303CED"/>
    <w:rsid w:val="003042FC"/>
    <w:rsid w:val="003058F2"/>
    <w:rsid w:val="00305E62"/>
    <w:rsid w:val="0030604D"/>
    <w:rsid w:val="00306691"/>
    <w:rsid w:val="00306C4D"/>
    <w:rsid w:val="0030781D"/>
    <w:rsid w:val="00310142"/>
    <w:rsid w:val="00312772"/>
    <w:rsid w:val="0031318D"/>
    <w:rsid w:val="00313306"/>
    <w:rsid w:val="0031417B"/>
    <w:rsid w:val="00314E2A"/>
    <w:rsid w:val="00316A65"/>
    <w:rsid w:val="00316EC4"/>
    <w:rsid w:val="00316FC6"/>
    <w:rsid w:val="0031705C"/>
    <w:rsid w:val="00320B1D"/>
    <w:rsid w:val="0032141C"/>
    <w:rsid w:val="00322049"/>
    <w:rsid w:val="0032349D"/>
    <w:rsid w:val="00323A7A"/>
    <w:rsid w:val="00323DE3"/>
    <w:rsid w:val="00323EF6"/>
    <w:rsid w:val="00325ECD"/>
    <w:rsid w:val="00326704"/>
    <w:rsid w:val="0032759A"/>
    <w:rsid w:val="003275CF"/>
    <w:rsid w:val="0033015C"/>
    <w:rsid w:val="00330407"/>
    <w:rsid w:val="00330AE7"/>
    <w:rsid w:val="00330C50"/>
    <w:rsid w:val="003311E5"/>
    <w:rsid w:val="00331A19"/>
    <w:rsid w:val="00331BEA"/>
    <w:rsid w:val="00332BBE"/>
    <w:rsid w:val="00332E8C"/>
    <w:rsid w:val="0033329C"/>
    <w:rsid w:val="00333D86"/>
    <w:rsid w:val="00334EDE"/>
    <w:rsid w:val="00335587"/>
    <w:rsid w:val="003372CB"/>
    <w:rsid w:val="00337B69"/>
    <w:rsid w:val="00337ED6"/>
    <w:rsid w:val="00340984"/>
    <w:rsid w:val="00341007"/>
    <w:rsid w:val="00341010"/>
    <w:rsid w:val="00341E02"/>
    <w:rsid w:val="00342271"/>
    <w:rsid w:val="0034343D"/>
    <w:rsid w:val="00344307"/>
    <w:rsid w:val="00344BE3"/>
    <w:rsid w:val="00344EA3"/>
    <w:rsid w:val="0034542B"/>
    <w:rsid w:val="00346071"/>
    <w:rsid w:val="00346263"/>
    <w:rsid w:val="0034638F"/>
    <w:rsid w:val="00347397"/>
    <w:rsid w:val="00350C0D"/>
    <w:rsid w:val="00351C02"/>
    <w:rsid w:val="00352783"/>
    <w:rsid w:val="00352EE2"/>
    <w:rsid w:val="00353144"/>
    <w:rsid w:val="00353E86"/>
    <w:rsid w:val="00353EC4"/>
    <w:rsid w:val="00354066"/>
    <w:rsid w:val="0035464B"/>
    <w:rsid w:val="00354783"/>
    <w:rsid w:val="003551C3"/>
    <w:rsid w:val="0035694C"/>
    <w:rsid w:val="003576E6"/>
    <w:rsid w:val="00360DBD"/>
    <w:rsid w:val="00360E9E"/>
    <w:rsid w:val="00364FF0"/>
    <w:rsid w:val="00365A51"/>
    <w:rsid w:val="00367069"/>
    <w:rsid w:val="00367D21"/>
    <w:rsid w:val="003708C0"/>
    <w:rsid w:val="0037119A"/>
    <w:rsid w:val="003713F8"/>
    <w:rsid w:val="003720DB"/>
    <w:rsid w:val="003723D5"/>
    <w:rsid w:val="003724C4"/>
    <w:rsid w:val="00372C41"/>
    <w:rsid w:val="00372EDE"/>
    <w:rsid w:val="00374791"/>
    <w:rsid w:val="003750B3"/>
    <w:rsid w:val="00375833"/>
    <w:rsid w:val="00375DE8"/>
    <w:rsid w:val="003764EC"/>
    <w:rsid w:val="00377161"/>
    <w:rsid w:val="00377B0B"/>
    <w:rsid w:val="00377FCA"/>
    <w:rsid w:val="00380316"/>
    <w:rsid w:val="003806E4"/>
    <w:rsid w:val="00383C08"/>
    <w:rsid w:val="00384E8D"/>
    <w:rsid w:val="00385B00"/>
    <w:rsid w:val="00385F07"/>
    <w:rsid w:val="0038605D"/>
    <w:rsid w:val="00390DA4"/>
    <w:rsid w:val="00391D5F"/>
    <w:rsid w:val="00392DDC"/>
    <w:rsid w:val="0039329E"/>
    <w:rsid w:val="0039334D"/>
    <w:rsid w:val="00393F1E"/>
    <w:rsid w:val="00395E4E"/>
    <w:rsid w:val="0039611A"/>
    <w:rsid w:val="00396ABB"/>
    <w:rsid w:val="003974C7"/>
    <w:rsid w:val="00397972"/>
    <w:rsid w:val="003A1D04"/>
    <w:rsid w:val="003A2190"/>
    <w:rsid w:val="003A3040"/>
    <w:rsid w:val="003A35CE"/>
    <w:rsid w:val="003A380E"/>
    <w:rsid w:val="003A39E2"/>
    <w:rsid w:val="003A4168"/>
    <w:rsid w:val="003A4EEC"/>
    <w:rsid w:val="003A54BB"/>
    <w:rsid w:val="003A5D4B"/>
    <w:rsid w:val="003A6386"/>
    <w:rsid w:val="003A67D7"/>
    <w:rsid w:val="003A6886"/>
    <w:rsid w:val="003A6A36"/>
    <w:rsid w:val="003A6AE5"/>
    <w:rsid w:val="003A6B2C"/>
    <w:rsid w:val="003A72FA"/>
    <w:rsid w:val="003B0329"/>
    <w:rsid w:val="003B0884"/>
    <w:rsid w:val="003B19C9"/>
    <w:rsid w:val="003B1B71"/>
    <w:rsid w:val="003B1C22"/>
    <w:rsid w:val="003B20EE"/>
    <w:rsid w:val="003B2A1C"/>
    <w:rsid w:val="003B3040"/>
    <w:rsid w:val="003B421D"/>
    <w:rsid w:val="003B52FA"/>
    <w:rsid w:val="003B5A43"/>
    <w:rsid w:val="003B605B"/>
    <w:rsid w:val="003B648F"/>
    <w:rsid w:val="003B793F"/>
    <w:rsid w:val="003C03E5"/>
    <w:rsid w:val="003C07AE"/>
    <w:rsid w:val="003C0857"/>
    <w:rsid w:val="003C176B"/>
    <w:rsid w:val="003C1E2C"/>
    <w:rsid w:val="003C1F2F"/>
    <w:rsid w:val="003C1FDD"/>
    <w:rsid w:val="003C204F"/>
    <w:rsid w:val="003C2723"/>
    <w:rsid w:val="003C3085"/>
    <w:rsid w:val="003C308B"/>
    <w:rsid w:val="003C3412"/>
    <w:rsid w:val="003C3B16"/>
    <w:rsid w:val="003C3FAC"/>
    <w:rsid w:val="003C4AE9"/>
    <w:rsid w:val="003C4BFD"/>
    <w:rsid w:val="003C5467"/>
    <w:rsid w:val="003C5CF7"/>
    <w:rsid w:val="003C72AC"/>
    <w:rsid w:val="003C72EC"/>
    <w:rsid w:val="003C7669"/>
    <w:rsid w:val="003D00FD"/>
    <w:rsid w:val="003D02FE"/>
    <w:rsid w:val="003D0516"/>
    <w:rsid w:val="003D0675"/>
    <w:rsid w:val="003D084F"/>
    <w:rsid w:val="003D095E"/>
    <w:rsid w:val="003D0DE2"/>
    <w:rsid w:val="003D12CA"/>
    <w:rsid w:val="003D198E"/>
    <w:rsid w:val="003D48DE"/>
    <w:rsid w:val="003D4903"/>
    <w:rsid w:val="003D52C2"/>
    <w:rsid w:val="003D5FCB"/>
    <w:rsid w:val="003D657F"/>
    <w:rsid w:val="003D65F1"/>
    <w:rsid w:val="003D71AC"/>
    <w:rsid w:val="003D790D"/>
    <w:rsid w:val="003D7943"/>
    <w:rsid w:val="003D798E"/>
    <w:rsid w:val="003D7AE4"/>
    <w:rsid w:val="003D7C0D"/>
    <w:rsid w:val="003D7DB4"/>
    <w:rsid w:val="003E00D7"/>
    <w:rsid w:val="003E253D"/>
    <w:rsid w:val="003E2B72"/>
    <w:rsid w:val="003E3A33"/>
    <w:rsid w:val="003E3EF2"/>
    <w:rsid w:val="003E4134"/>
    <w:rsid w:val="003E43FB"/>
    <w:rsid w:val="003E4668"/>
    <w:rsid w:val="003E525A"/>
    <w:rsid w:val="003E533C"/>
    <w:rsid w:val="003E588B"/>
    <w:rsid w:val="003E5BF6"/>
    <w:rsid w:val="003E6253"/>
    <w:rsid w:val="003E6690"/>
    <w:rsid w:val="003E66CC"/>
    <w:rsid w:val="003E68AA"/>
    <w:rsid w:val="003E6A77"/>
    <w:rsid w:val="003E7505"/>
    <w:rsid w:val="003E7B0C"/>
    <w:rsid w:val="003F0985"/>
    <w:rsid w:val="003F0E18"/>
    <w:rsid w:val="003F1244"/>
    <w:rsid w:val="003F1DF6"/>
    <w:rsid w:val="003F26C4"/>
    <w:rsid w:val="003F2BA6"/>
    <w:rsid w:val="003F32E4"/>
    <w:rsid w:val="003F3C60"/>
    <w:rsid w:val="003F4825"/>
    <w:rsid w:val="003F5EF6"/>
    <w:rsid w:val="003F6125"/>
    <w:rsid w:val="003F614E"/>
    <w:rsid w:val="003F65AF"/>
    <w:rsid w:val="003F71CA"/>
    <w:rsid w:val="003F777C"/>
    <w:rsid w:val="00401376"/>
    <w:rsid w:val="004014D1"/>
    <w:rsid w:val="00401CBD"/>
    <w:rsid w:val="004024D4"/>
    <w:rsid w:val="00402D29"/>
    <w:rsid w:val="00403607"/>
    <w:rsid w:val="00403AA4"/>
    <w:rsid w:val="00403AB2"/>
    <w:rsid w:val="004046B4"/>
    <w:rsid w:val="00404DCD"/>
    <w:rsid w:val="00404E9F"/>
    <w:rsid w:val="004059CE"/>
    <w:rsid w:val="00405DBD"/>
    <w:rsid w:val="00406552"/>
    <w:rsid w:val="0040693F"/>
    <w:rsid w:val="00410D16"/>
    <w:rsid w:val="00411472"/>
    <w:rsid w:val="00411DBE"/>
    <w:rsid w:val="004121A6"/>
    <w:rsid w:val="004129ED"/>
    <w:rsid w:val="00413957"/>
    <w:rsid w:val="00413ADF"/>
    <w:rsid w:val="00414D33"/>
    <w:rsid w:val="00416577"/>
    <w:rsid w:val="004167A3"/>
    <w:rsid w:val="004168ED"/>
    <w:rsid w:val="00416C44"/>
    <w:rsid w:val="00416D61"/>
    <w:rsid w:val="00416E3E"/>
    <w:rsid w:val="00417111"/>
    <w:rsid w:val="0042085B"/>
    <w:rsid w:val="0042094A"/>
    <w:rsid w:val="0042215A"/>
    <w:rsid w:val="00422C12"/>
    <w:rsid w:val="00423086"/>
    <w:rsid w:val="004235BF"/>
    <w:rsid w:val="00424548"/>
    <w:rsid w:val="004256F8"/>
    <w:rsid w:val="00426B08"/>
    <w:rsid w:val="00426BD5"/>
    <w:rsid w:val="00426EC0"/>
    <w:rsid w:val="00430689"/>
    <w:rsid w:val="00430A51"/>
    <w:rsid w:val="004314A8"/>
    <w:rsid w:val="00431DD1"/>
    <w:rsid w:val="00431E40"/>
    <w:rsid w:val="0043212E"/>
    <w:rsid w:val="00432357"/>
    <w:rsid w:val="00433021"/>
    <w:rsid w:val="0043365B"/>
    <w:rsid w:val="004337E5"/>
    <w:rsid w:val="00433883"/>
    <w:rsid w:val="004338E3"/>
    <w:rsid w:val="004341C5"/>
    <w:rsid w:val="00435728"/>
    <w:rsid w:val="00435891"/>
    <w:rsid w:val="00436A56"/>
    <w:rsid w:val="00436CA8"/>
    <w:rsid w:val="00436D4F"/>
    <w:rsid w:val="00436FA0"/>
    <w:rsid w:val="00437024"/>
    <w:rsid w:val="00437155"/>
    <w:rsid w:val="00437DAE"/>
    <w:rsid w:val="00441AE4"/>
    <w:rsid w:val="004420FD"/>
    <w:rsid w:val="004421BA"/>
    <w:rsid w:val="00442337"/>
    <w:rsid w:val="00443520"/>
    <w:rsid w:val="00443904"/>
    <w:rsid w:val="00443A3E"/>
    <w:rsid w:val="00443ACD"/>
    <w:rsid w:val="00443AD6"/>
    <w:rsid w:val="0044529D"/>
    <w:rsid w:val="004458C3"/>
    <w:rsid w:val="00445920"/>
    <w:rsid w:val="0044603C"/>
    <w:rsid w:val="0044638E"/>
    <w:rsid w:val="00447A89"/>
    <w:rsid w:val="00447BA5"/>
    <w:rsid w:val="00447D26"/>
    <w:rsid w:val="00447FA7"/>
    <w:rsid w:val="00450FDC"/>
    <w:rsid w:val="00451024"/>
    <w:rsid w:val="004517AB"/>
    <w:rsid w:val="00452DA8"/>
    <w:rsid w:val="00452DD4"/>
    <w:rsid w:val="00452EEA"/>
    <w:rsid w:val="00452F96"/>
    <w:rsid w:val="004531A1"/>
    <w:rsid w:val="00453751"/>
    <w:rsid w:val="00453B39"/>
    <w:rsid w:val="00453C96"/>
    <w:rsid w:val="00453FE5"/>
    <w:rsid w:val="00455AE2"/>
    <w:rsid w:val="00456B2E"/>
    <w:rsid w:val="00456B42"/>
    <w:rsid w:val="004605EC"/>
    <w:rsid w:val="00460E3A"/>
    <w:rsid w:val="00461050"/>
    <w:rsid w:val="00461FD8"/>
    <w:rsid w:val="00462429"/>
    <w:rsid w:val="00462785"/>
    <w:rsid w:val="004647E4"/>
    <w:rsid w:val="00464BDC"/>
    <w:rsid w:val="00464D56"/>
    <w:rsid w:val="00465862"/>
    <w:rsid w:val="00465F2C"/>
    <w:rsid w:val="00466014"/>
    <w:rsid w:val="0046605C"/>
    <w:rsid w:val="004664FC"/>
    <w:rsid w:val="00466678"/>
    <w:rsid w:val="00466831"/>
    <w:rsid w:val="00466CD3"/>
    <w:rsid w:val="00467173"/>
    <w:rsid w:val="00467C2F"/>
    <w:rsid w:val="00470AAD"/>
    <w:rsid w:val="00470C4A"/>
    <w:rsid w:val="00470EE8"/>
    <w:rsid w:val="0047131E"/>
    <w:rsid w:val="00472225"/>
    <w:rsid w:val="0047287E"/>
    <w:rsid w:val="00474F10"/>
    <w:rsid w:val="0047675C"/>
    <w:rsid w:val="00476C20"/>
    <w:rsid w:val="004778AB"/>
    <w:rsid w:val="004801B0"/>
    <w:rsid w:val="00480617"/>
    <w:rsid w:val="00481204"/>
    <w:rsid w:val="00481E9A"/>
    <w:rsid w:val="004826E7"/>
    <w:rsid w:val="00484041"/>
    <w:rsid w:val="00484649"/>
    <w:rsid w:val="00487478"/>
    <w:rsid w:val="00490C27"/>
    <w:rsid w:val="004913B2"/>
    <w:rsid w:val="0049145D"/>
    <w:rsid w:val="004914A2"/>
    <w:rsid w:val="004915C8"/>
    <w:rsid w:val="00491DE7"/>
    <w:rsid w:val="0049287E"/>
    <w:rsid w:val="00492C47"/>
    <w:rsid w:val="00492DA5"/>
    <w:rsid w:val="0049520B"/>
    <w:rsid w:val="00495443"/>
    <w:rsid w:val="00495C07"/>
    <w:rsid w:val="004964D9"/>
    <w:rsid w:val="00496B0F"/>
    <w:rsid w:val="00496D9D"/>
    <w:rsid w:val="004A0813"/>
    <w:rsid w:val="004A1266"/>
    <w:rsid w:val="004A188B"/>
    <w:rsid w:val="004A22CC"/>
    <w:rsid w:val="004A2510"/>
    <w:rsid w:val="004A2D91"/>
    <w:rsid w:val="004A2E2F"/>
    <w:rsid w:val="004A3A07"/>
    <w:rsid w:val="004A3B48"/>
    <w:rsid w:val="004A3C1D"/>
    <w:rsid w:val="004A43CC"/>
    <w:rsid w:val="004A5503"/>
    <w:rsid w:val="004A6BE9"/>
    <w:rsid w:val="004A7E64"/>
    <w:rsid w:val="004A7F91"/>
    <w:rsid w:val="004B0954"/>
    <w:rsid w:val="004B0C43"/>
    <w:rsid w:val="004B0DB5"/>
    <w:rsid w:val="004B148B"/>
    <w:rsid w:val="004B16A6"/>
    <w:rsid w:val="004B2AA0"/>
    <w:rsid w:val="004B46F3"/>
    <w:rsid w:val="004B50E8"/>
    <w:rsid w:val="004B62E4"/>
    <w:rsid w:val="004B6626"/>
    <w:rsid w:val="004B6CD2"/>
    <w:rsid w:val="004B711A"/>
    <w:rsid w:val="004B7412"/>
    <w:rsid w:val="004B7A3C"/>
    <w:rsid w:val="004C0C24"/>
    <w:rsid w:val="004C1047"/>
    <w:rsid w:val="004C257B"/>
    <w:rsid w:val="004C315A"/>
    <w:rsid w:val="004C33ED"/>
    <w:rsid w:val="004C3F21"/>
    <w:rsid w:val="004C4484"/>
    <w:rsid w:val="004C47EF"/>
    <w:rsid w:val="004C4ED8"/>
    <w:rsid w:val="004C52EB"/>
    <w:rsid w:val="004C5325"/>
    <w:rsid w:val="004C6014"/>
    <w:rsid w:val="004C6804"/>
    <w:rsid w:val="004C6D88"/>
    <w:rsid w:val="004C6EC0"/>
    <w:rsid w:val="004C775C"/>
    <w:rsid w:val="004C79B9"/>
    <w:rsid w:val="004C7D0A"/>
    <w:rsid w:val="004C7D2C"/>
    <w:rsid w:val="004D03E9"/>
    <w:rsid w:val="004D25B2"/>
    <w:rsid w:val="004D29EC"/>
    <w:rsid w:val="004D2CC7"/>
    <w:rsid w:val="004D4AC5"/>
    <w:rsid w:val="004D4F25"/>
    <w:rsid w:val="004D59B6"/>
    <w:rsid w:val="004D6976"/>
    <w:rsid w:val="004D7991"/>
    <w:rsid w:val="004D79FE"/>
    <w:rsid w:val="004D7B8A"/>
    <w:rsid w:val="004E0867"/>
    <w:rsid w:val="004E0C64"/>
    <w:rsid w:val="004E0F41"/>
    <w:rsid w:val="004E1000"/>
    <w:rsid w:val="004E140A"/>
    <w:rsid w:val="004E1653"/>
    <w:rsid w:val="004E1F6C"/>
    <w:rsid w:val="004E231B"/>
    <w:rsid w:val="004E2431"/>
    <w:rsid w:val="004E24D6"/>
    <w:rsid w:val="004E3378"/>
    <w:rsid w:val="004E38EE"/>
    <w:rsid w:val="004E4013"/>
    <w:rsid w:val="004E55BB"/>
    <w:rsid w:val="004E57A1"/>
    <w:rsid w:val="004E5A89"/>
    <w:rsid w:val="004E6971"/>
    <w:rsid w:val="004E6B4E"/>
    <w:rsid w:val="004E7962"/>
    <w:rsid w:val="004E7B15"/>
    <w:rsid w:val="004E7C0F"/>
    <w:rsid w:val="004F0057"/>
    <w:rsid w:val="004F00C2"/>
    <w:rsid w:val="004F0135"/>
    <w:rsid w:val="004F0163"/>
    <w:rsid w:val="004F0412"/>
    <w:rsid w:val="004F08CC"/>
    <w:rsid w:val="004F0EB5"/>
    <w:rsid w:val="004F136D"/>
    <w:rsid w:val="004F2281"/>
    <w:rsid w:val="004F25C0"/>
    <w:rsid w:val="004F266C"/>
    <w:rsid w:val="004F3B0D"/>
    <w:rsid w:val="004F4C0B"/>
    <w:rsid w:val="004F4D79"/>
    <w:rsid w:val="004F56DB"/>
    <w:rsid w:val="004F63E7"/>
    <w:rsid w:val="004F71B5"/>
    <w:rsid w:val="004F740E"/>
    <w:rsid w:val="004F7C54"/>
    <w:rsid w:val="004F7FE5"/>
    <w:rsid w:val="00500EDB"/>
    <w:rsid w:val="00501072"/>
    <w:rsid w:val="00502E07"/>
    <w:rsid w:val="00503564"/>
    <w:rsid w:val="00503DE6"/>
    <w:rsid w:val="00505366"/>
    <w:rsid w:val="00505B92"/>
    <w:rsid w:val="00505EF1"/>
    <w:rsid w:val="00505F0A"/>
    <w:rsid w:val="00506013"/>
    <w:rsid w:val="005066F1"/>
    <w:rsid w:val="00506869"/>
    <w:rsid w:val="00506BAD"/>
    <w:rsid w:val="005075CE"/>
    <w:rsid w:val="005076B8"/>
    <w:rsid w:val="00510345"/>
    <w:rsid w:val="005114A5"/>
    <w:rsid w:val="005117C3"/>
    <w:rsid w:val="00511AE1"/>
    <w:rsid w:val="00512603"/>
    <w:rsid w:val="00512716"/>
    <w:rsid w:val="0051416A"/>
    <w:rsid w:val="0051496B"/>
    <w:rsid w:val="005157FF"/>
    <w:rsid w:val="00515B33"/>
    <w:rsid w:val="00516C80"/>
    <w:rsid w:val="00517845"/>
    <w:rsid w:val="00517958"/>
    <w:rsid w:val="00517A68"/>
    <w:rsid w:val="0052073F"/>
    <w:rsid w:val="00520C59"/>
    <w:rsid w:val="00520D7E"/>
    <w:rsid w:val="005213C2"/>
    <w:rsid w:val="005241AE"/>
    <w:rsid w:val="0052454E"/>
    <w:rsid w:val="0052491B"/>
    <w:rsid w:val="00524DD3"/>
    <w:rsid w:val="00525721"/>
    <w:rsid w:val="0052577C"/>
    <w:rsid w:val="00525B87"/>
    <w:rsid w:val="00525EE0"/>
    <w:rsid w:val="005263AE"/>
    <w:rsid w:val="00526902"/>
    <w:rsid w:val="00530632"/>
    <w:rsid w:val="0053114C"/>
    <w:rsid w:val="00531B10"/>
    <w:rsid w:val="00531B7D"/>
    <w:rsid w:val="005326E0"/>
    <w:rsid w:val="005327E8"/>
    <w:rsid w:val="00532E82"/>
    <w:rsid w:val="00533558"/>
    <w:rsid w:val="0053447E"/>
    <w:rsid w:val="00536258"/>
    <w:rsid w:val="00536698"/>
    <w:rsid w:val="00536DF9"/>
    <w:rsid w:val="0053762A"/>
    <w:rsid w:val="005378C2"/>
    <w:rsid w:val="005409EC"/>
    <w:rsid w:val="005417D9"/>
    <w:rsid w:val="00541F02"/>
    <w:rsid w:val="00542FC3"/>
    <w:rsid w:val="00543656"/>
    <w:rsid w:val="005436D5"/>
    <w:rsid w:val="00544968"/>
    <w:rsid w:val="005461CD"/>
    <w:rsid w:val="005462E5"/>
    <w:rsid w:val="005468A6"/>
    <w:rsid w:val="00546F00"/>
    <w:rsid w:val="00547398"/>
    <w:rsid w:val="005477E7"/>
    <w:rsid w:val="005477EC"/>
    <w:rsid w:val="00547872"/>
    <w:rsid w:val="00547A7C"/>
    <w:rsid w:val="00547D46"/>
    <w:rsid w:val="00550E00"/>
    <w:rsid w:val="00551232"/>
    <w:rsid w:val="00551A1C"/>
    <w:rsid w:val="00551A45"/>
    <w:rsid w:val="00551D94"/>
    <w:rsid w:val="005520D0"/>
    <w:rsid w:val="005523C8"/>
    <w:rsid w:val="005535D2"/>
    <w:rsid w:val="00553BAB"/>
    <w:rsid w:val="00553DD3"/>
    <w:rsid w:val="005543E2"/>
    <w:rsid w:val="005545BD"/>
    <w:rsid w:val="00554846"/>
    <w:rsid w:val="00561357"/>
    <w:rsid w:val="0056144B"/>
    <w:rsid w:val="0056244A"/>
    <w:rsid w:val="00563E8B"/>
    <w:rsid w:val="00563EA3"/>
    <w:rsid w:val="0056553C"/>
    <w:rsid w:val="005655B4"/>
    <w:rsid w:val="00566DDA"/>
    <w:rsid w:val="00567001"/>
    <w:rsid w:val="00567232"/>
    <w:rsid w:val="00570766"/>
    <w:rsid w:val="00570D83"/>
    <w:rsid w:val="0057166B"/>
    <w:rsid w:val="00571682"/>
    <w:rsid w:val="005716EA"/>
    <w:rsid w:val="00571EBA"/>
    <w:rsid w:val="005727F3"/>
    <w:rsid w:val="00572BEE"/>
    <w:rsid w:val="00572EC3"/>
    <w:rsid w:val="00574D25"/>
    <w:rsid w:val="00574D4F"/>
    <w:rsid w:val="00574E3F"/>
    <w:rsid w:val="00575C6B"/>
    <w:rsid w:val="00575CB2"/>
    <w:rsid w:val="00576836"/>
    <w:rsid w:val="00577E30"/>
    <w:rsid w:val="0058050C"/>
    <w:rsid w:val="00580FE0"/>
    <w:rsid w:val="00580FE8"/>
    <w:rsid w:val="005816F2"/>
    <w:rsid w:val="00581F55"/>
    <w:rsid w:val="005827DD"/>
    <w:rsid w:val="005837C2"/>
    <w:rsid w:val="00583F10"/>
    <w:rsid w:val="005842A1"/>
    <w:rsid w:val="005843CA"/>
    <w:rsid w:val="005852BA"/>
    <w:rsid w:val="00585896"/>
    <w:rsid w:val="00585EBA"/>
    <w:rsid w:val="00585FC4"/>
    <w:rsid w:val="005868A3"/>
    <w:rsid w:val="00591C4C"/>
    <w:rsid w:val="00591EB7"/>
    <w:rsid w:val="005924DC"/>
    <w:rsid w:val="00593104"/>
    <w:rsid w:val="00593F4B"/>
    <w:rsid w:val="00594186"/>
    <w:rsid w:val="00595CF6"/>
    <w:rsid w:val="0059736D"/>
    <w:rsid w:val="005978C2"/>
    <w:rsid w:val="005978CC"/>
    <w:rsid w:val="00597BB7"/>
    <w:rsid w:val="005A0232"/>
    <w:rsid w:val="005A0772"/>
    <w:rsid w:val="005A19C0"/>
    <w:rsid w:val="005A2AA4"/>
    <w:rsid w:val="005A3598"/>
    <w:rsid w:val="005A3757"/>
    <w:rsid w:val="005A3BFA"/>
    <w:rsid w:val="005A4DA3"/>
    <w:rsid w:val="005A4EF5"/>
    <w:rsid w:val="005A5643"/>
    <w:rsid w:val="005A5E87"/>
    <w:rsid w:val="005A6738"/>
    <w:rsid w:val="005A694D"/>
    <w:rsid w:val="005A6B30"/>
    <w:rsid w:val="005A7303"/>
    <w:rsid w:val="005A7651"/>
    <w:rsid w:val="005A76F0"/>
    <w:rsid w:val="005A7EE7"/>
    <w:rsid w:val="005B04BA"/>
    <w:rsid w:val="005B06DF"/>
    <w:rsid w:val="005B137D"/>
    <w:rsid w:val="005B16BC"/>
    <w:rsid w:val="005B192F"/>
    <w:rsid w:val="005B1990"/>
    <w:rsid w:val="005B2174"/>
    <w:rsid w:val="005B21F3"/>
    <w:rsid w:val="005B23CB"/>
    <w:rsid w:val="005B3381"/>
    <w:rsid w:val="005B3CBF"/>
    <w:rsid w:val="005B4025"/>
    <w:rsid w:val="005B41FD"/>
    <w:rsid w:val="005B4839"/>
    <w:rsid w:val="005B5EDF"/>
    <w:rsid w:val="005B67F0"/>
    <w:rsid w:val="005B6B0A"/>
    <w:rsid w:val="005C03A8"/>
    <w:rsid w:val="005C0CF3"/>
    <w:rsid w:val="005C0EC9"/>
    <w:rsid w:val="005C109C"/>
    <w:rsid w:val="005C1400"/>
    <w:rsid w:val="005C1913"/>
    <w:rsid w:val="005C195E"/>
    <w:rsid w:val="005C1D28"/>
    <w:rsid w:val="005C27C0"/>
    <w:rsid w:val="005C33CD"/>
    <w:rsid w:val="005C3D19"/>
    <w:rsid w:val="005C40D4"/>
    <w:rsid w:val="005C4B99"/>
    <w:rsid w:val="005C4F24"/>
    <w:rsid w:val="005C5509"/>
    <w:rsid w:val="005C61C5"/>
    <w:rsid w:val="005C6A77"/>
    <w:rsid w:val="005C7836"/>
    <w:rsid w:val="005C794C"/>
    <w:rsid w:val="005C7BBF"/>
    <w:rsid w:val="005D0080"/>
    <w:rsid w:val="005D07B8"/>
    <w:rsid w:val="005D11BF"/>
    <w:rsid w:val="005D2090"/>
    <w:rsid w:val="005D229D"/>
    <w:rsid w:val="005D2431"/>
    <w:rsid w:val="005D3BE5"/>
    <w:rsid w:val="005D3EFB"/>
    <w:rsid w:val="005D41D9"/>
    <w:rsid w:val="005D44B0"/>
    <w:rsid w:val="005D4DF3"/>
    <w:rsid w:val="005D54D8"/>
    <w:rsid w:val="005D5C24"/>
    <w:rsid w:val="005D6658"/>
    <w:rsid w:val="005D7273"/>
    <w:rsid w:val="005D75F6"/>
    <w:rsid w:val="005D77B8"/>
    <w:rsid w:val="005E06B8"/>
    <w:rsid w:val="005E1171"/>
    <w:rsid w:val="005E1593"/>
    <w:rsid w:val="005E23CC"/>
    <w:rsid w:val="005E27DA"/>
    <w:rsid w:val="005E2FA5"/>
    <w:rsid w:val="005E2FEF"/>
    <w:rsid w:val="005E4022"/>
    <w:rsid w:val="005E4FD8"/>
    <w:rsid w:val="005E54C5"/>
    <w:rsid w:val="005E5E8D"/>
    <w:rsid w:val="005E6E42"/>
    <w:rsid w:val="005E72C4"/>
    <w:rsid w:val="005E7929"/>
    <w:rsid w:val="005E7FFA"/>
    <w:rsid w:val="005F03F6"/>
    <w:rsid w:val="005F04F1"/>
    <w:rsid w:val="005F05D0"/>
    <w:rsid w:val="005F067E"/>
    <w:rsid w:val="005F0707"/>
    <w:rsid w:val="005F29C4"/>
    <w:rsid w:val="005F3E9B"/>
    <w:rsid w:val="005F4590"/>
    <w:rsid w:val="005F53FF"/>
    <w:rsid w:val="005F60FB"/>
    <w:rsid w:val="005F74BB"/>
    <w:rsid w:val="005F7BE9"/>
    <w:rsid w:val="00601181"/>
    <w:rsid w:val="00601A4F"/>
    <w:rsid w:val="00601C81"/>
    <w:rsid w:val="00601FA3"/>
    <w:rsid w:val="006024A4"/>
    <w:rsid w:val="00602F3D"/>
    <w:rsid w:val="00603382"/>
    <w:rsid w:val="00603533"/>
    <w:rsid w:val="00603AEF"/>
    <w:rsid w:val="00603F54"/>
    <w:rsid w:val="00606C17"/>
    <w:rsid w:val="00607396"/>
    <w:rsid w:val="00610616"/>
    <w:rsid w:val="00611300"/>
    <w:rsid w:val="00612049"/>
    <w:rsid w:val="006123AF"/>
    <w:rsid w:val="0061273B"/>
    <w:rsid w:val="00612DFF"/>
    <w:rsid w:val="00613268"/>
    <w:rsid w:val="00613B0D"/>
    <w:rsid w:val="00614B2D"/>
    <w:rsid w:val="00614C46"/>
    <w:rsid w:val="006152A7"/>
    <w:rsid w:val="00615503"/>
    <w:rsid w:val="006159A3"/>
    <w:rsid w:val="006177AD"/>
    <w:rsid w:val="00617D7E"/>
    <w:rsid w:val="00620937"/>
    <w:rsid w:val="00622780"/>
    <w:rsid w:val="00622867"/>
    <w:rsid w:val="00624740"/>
    <w:rsid w:val="00624BF1"/>
    <w:rsid w:val="00624CE4"/>
    <w:rsid w:val="00626110"/>
    <w:rsid w:val="0062773E"/>
    <w:rsid w:val="00627CCD"/>
    <w:rsid w:val="006308A0"/>
    <w:rsid w:val="0063101D"/>
    <w:rsid w:val="00631840"/>
    <w:rsid w:val="006319A5"/>
    <w:rsid w:val="006323AF"/>
    <w:rsid w:val="00632F70"/>
    <w:rsid w:val="006331FE"/>
    <w:rsid w:val="006334DA"/>
    <w:rsid w:val="00633B2C"/>
    <w:rsid w:val="0063429B"/>
    <w:rsid w:val="00634C47"/>
    <w:rsid w:val="0063515F"/>
    <w:rsid w:val="0063654E"/>
    <w:rsid w:val="0063661B"/>
    <w:rsid w:val="006370EC"/>
    <w:rsid w:val="00640927"/>
    <w:rsid w:val="006409B6"/>
    <w:rsid w:val="006410F8"/>
    <w:rsid w:val="00641117"/>
    <w:rsid w:val="00642B84"/>
    <w:rsid w:val="00644096"/>
    <w:rsid w:val="0064483B"/>
    <w:rsid w:val="00644997"/>
    <w:rsid w:val="00644A68"/>
    <w:rsid w:val="006457FE"/>
    <w:rsid w:val="00646D95"/>
    <w:rsid w:val="006476D3"/>
    <w:rsid w:val="0065062B"/>
    <w:rsid w:val="00652126"/>
    <w:rsid w:val="00652275"/>
    <w:rsid w:val="006523D9"/>
    <w:rsid w:val="00652BB3"/>
    <w:rsid w:val="00652E8E"/>
    <w:rsid w:val="006546A5"/>
    <w:rsid w:val="006559A3"/>
    <w:rsid w:val="00655FAC"/>
    <w:rsid w:val="00656765"/>
    <w:rsid w:val="00661B55"/>
    <w:rsid w:val="006620D0"/>
    <w:rsid w:val="006620E4"/>
    <w:rsid w:val="0066246E"/>
    <w:rsid w:val="0066300C"/>
    <w:rsid w:val="00663BBA"/>
    <w:rsid w:val="00663F7C"/>
    <w:rsid w:val="00664C72"/>
    <w:rsid w:val="00666F35"/>
    <w:rsid w:val="00670C62"/>
    <w:rsid w:val="006725D4"/>
    <w:rsid w:val="00672E2C"/>
    <w:rsid w:val="00673131"/>
    <w:rsid w:val="00673621"/>
    <w:rsid w:val="00673DEA"/>
    <w:rsid w:val="00674034"/>
    <w:rsid w:val="006741D4"/>
    <w:rsid w:val="00674882"/>
    <w:rsid w:val="0067551E"/>
    <w:rsid w:val="00675663"/>
    <w:rsid w:val="006758BC"/>
    <w:rsid w:val="00676379"/>
    <w:rsid w:val="006768D1"/>
    <w:rsid w:val="00676905"/>
    <w:rsid w:val="00677D89"/>
    <w:rsid w:val="006808B3"/>
    <w:rsid w:val="00680F52"/>
    <w:rsid w:val="0068142F"/>
    <w:rsid w:val="00681502"/>
    <w:rsid w:val="00681D75"/>
    <w:rsid w:val="00681F79"/>
    <w:rsid w:val="006828AF"/>
    <w:rsid w:val="006842FE"/>
    <w:rsid w:val="00684C2D"/>
    <w:rsid w:val="00684CFC"/>
    <w:rsid w:val="006855EF"/>
    <w:rsid w:val="00685974"/>
    <w:rsid w:val="006863E7"/>
    <w:rsid w:val="006873B8"/>
    <w:rsid w:val="006876D4"/>
    <w:rsid w:val="00687E26"/>
    <w:rsid w:val="00690341"/>
    <w:rsid w:val="006904AB"/>
    <w:rsid w:val="00690B26"/>
    <w:rsid w:val="00691797"/>
    <w:rsid w:val="006917B6"/>
    <w:rsid w:val="0069227D"/>
    <w:rsid w:val="00692635"/>
    <w:rsid w:val="006927B1"/>
    <w:rsid w:val="006933E1"/>
    <w:rsid w:val="006946A3"/>
    <w:rsid w:val="00694C89"/>
    <w:rsid w:val="00695A27"/>
    <w:rsid w:val="00696022"/>
    <w:rsid w:val="0069615F"/>
    <w:rsid w:val="00696601"/>
    <w:rsid w:val="006971D4"/>
    <w:rsid w:val="00697894"/>
    <w:rsid w:val="006A00EC"/>
    <w:rsid w:val="006A030A"/>
    <w:rsid w:val="006A0886"/>
    <w:rsid w:val="006A10FD"/>
    <w:rsid w:val="006A1854"/>
    <w:rsid w:val="006A1985"/>
    <w:rsid w:val="006A2F98"/>
    <w:rsid w:val="006A34F4"/>
    <w:rsid w:val="006A45AA"/>
    <w:rsid w:val="006A47EE"/>
    <w:rsid w:val="006A4815"/>
    <w:rsid w:val="006A5CB9"/>
    <w:rsid w:val="006A64DF"/>
    <w:rsid w:val="006B119A"/>
    <w:rsid w:val="006B323F"/>
    <w:rsid w:val="006B3312"/>
    <w:rsid w:val="006B3566"/>
    <w:rsid w:val="006B370C"/>
    <w:rsid w:val="006B3E65"/>
    <w:rsid w:val="006B532E"/>
    <w:rsid w:val="006B5CB4"/>
    <w:rsid w:val="006B5DBB"/>
    <w:rsid w:val="006B7F00"/>
    <w:rsid w:val="006C0134"/>
    <w:rsid w:val="006C06CE"/>
    <w:rsid w:val="006C0B35"/>
    <w:rsid w:val="006C0E7A"/>
    <w:rsid w:val="006C19CE"/>
    <w:rsid w:val="006C1A9C"/>
    <w:rsid w:val="006C1F48"/>
    <w:rsid w:val="006C2276"/>
    <w:rsid w:val="006C2406"/>
    <w:rsid w:val="006C3C14"/>
    <w:rsid w:val="006C45CA"/>
    <w:rsid w:val="006C4D52"/>
    <w:rsid w:val="006C4DA9"/>
    <w:rsid w:val="006C5989"/>
    <w:rsid w:val="006C6035"/>
    <w:rsid w:val="006C6498"/>
    <w:rsid w:val="006C6D8B"/>
    <w:rsid w:val="006C7B46"/>
    <w:rsid w:val="006D060A"/>
    <w:rsid w:val="006D0837"/>
    <w:rsid w:val="006D0A78"/>
    <w:rsid w:val="006D0E77"/>
    <w:rsid w:val="006D161D"/>
    <w:rsid w:val="006D1B16"/>
    <w:rsid w:val="006D2417"/>
    <w:rsid w:val="006D2540"/>
    <w:rsid w:val="006D28A8"/>
    <w:rsid w:val="006D3A4D"/>
    <w:rsid w:val="006D4094"/>
    <w:rsid w:val="006D4335"/>
    <w:rsid w:val="006D4893"/>
    <w:rsid w:val="006D4A31"/>
    <w:rsid w:val="006D4AEF"/>
    <w:rsid w:val="006D4C58"/>
    <w:rsid w:val="006D4D22"/>
    <w:rsid w:val="006D56F5"/>
    <w:rsid w:val="006D68A9"/>
    <w:rsid w:val="006D6E34"/>
    <w:rsid w:val="006D7074"/>
    <w:rsid w:val="006D7787"/>
    <w:rsid w:val="006D7E44"/>
    <w:rsid w:val="006E08E5"/>
    <w:rsid w:val="006E0F09"/>
    <w:rsid w:val="006E1187"/>
    <w:rsid w:val="006E17B6"/>
    <w:rsid w:val="006E259B"/>
    <w:rsid w:val="006E3672"/>
    <w:rsid w:val="006E4DC2"/>
    <w:rsid w:val="006E5ABB"/>
    <w:rsid w:val="006E614A"/>
    <w:rsid w:val="006E66AF"/>
    <w:rsid w:val="006E769A"/>
    <w:rsid w:val="006E7A02"/>
    <w:rsid w:val="006E7C20"/>
    <w:rsid w:val="006F0A9B"/>
    <w:rsid w:val="006F1699"/>
    <w:rsid w:val="006F2A79"/>
    <w:rsid w:val="006F3B11"/>
    <w:rsid w:val="006F3EF7"/>
    <w:rsid w:val="006F429A"/>
    <w:rsid w:val="006F4ABC"/>
    <w:rsid w:val="006F61B2"/>
    <w:rsid w:val="006F6C22"/>
    <w:rsid w:val="006F758F"/>
    <w:rsid w:val="0070002F"/>
    <w:rsid w:val="0070038A"/>
    <w:rsid w:val="007005C4"/>
    <w:rsid w:val="00700A6A"/>
    <w:rsid w:val="00700BB7"/>
    <w:rsid w:val="00700CD4"/>
    <w:rsid w:val="00700FE6"/>
    <w:rsid w:val="007028C4"/>
    <w:rsid w:val="00702959"/>
    <w:rsid w:val="00703588"/>
    <w:rsid w:val="0070374D"/>
    <w:rsid w:val="00703E0C"/>
    <w:rsid w:val="00703EB6"/>
    <w:rsid w:val="0070533A"/>
    <w:rsid w:val="007060CE"/>
    <w:rsid w:val="00710788"/>
    <w:rsid w:val="007118BA"/>
    <w:rsid w:val="007138F5"/>
    <w:rsid w:val="00714125"/>
    <w:rsid w:val="0071503D"/>
    <w:rsid w:val="00715513"/>
    <w:rsid w:val="00716D50"/>
    <w:rsid w:val="0071768B"/>
    <w:rsid w:val="007204F4"/>
    <w:rsid w:val="0072051F"/>
    <w:rsid w:val="00721388"/>
    <w:rsid w:val="00721FF3"/>
    <w:rsid w:val="00722520"/>
    <w:rsid w:val="00722804"/>
    <w:rsid w:val="007228E4"/>
    <w:rsid w:val="00722938"/>
    <w:rsid w:val="00722E27"/>
    <w:rsid w:val="00723F24"/>
    <w:rsid w:val="00724DF9"/>
    <w:rsid w:val="007257FA"/>
    <w:rsid w:val="007268AD"/>
    <w:rsid w:val="00726E54"/>
    <w:rsid w:val="00727C07"/>
    <w:rsid w:val="0073040B"/>
    <w:rsid w:val="007315CD"/>
    <w:rsid w:val="00731BB4"/>
    <w:rsid w:val="007325CF"/>
    <w:rsid w:val="007329AF"/>
    <w:rsid w:val="00733929"/>
    <w:rsid w:val="007342AA"/>
    <w:rsid w:val="007344A9"/>
    <w:rsid w:val="00734D52"/>
    <w:rsid w:val="00734D99"/>
    <w:rsid w:val="007350B7"/>
    <w:rsid w:val="0073518C"/>
    <w:rsid w:val="00735DDF"/>
    <w:rsid w:val="00735E7E"/>
    <w:rsid w:val="00736FD9"/>
    <w:rsid w:val="00737244"/>
    <w:rsid w:val="00737CE9"/>
    <w:rsid w:val="00741697"/>
    <w:rsid w:val="00741747"/>
    <w:rsid w:val="00742522"/>
    <w:rsid w:val="007426E9"/>
    <w:rsid w:val="0074570C"/>
    <w:rsid w:val="007457A4"/>
    <w:rsid w:val="00745B60"/>
    <w:rsid w:val="00745F62"/>
    <w:rsid w:val="00746911"/>
    <w:rsid w:val="00746F23"/>
    <w:rsid w:val="007472A6"/>
    <w:rsid w:val="0074779B"/>
    <w:rsid w:val="00747B05"/>
    <w:rsid w:val="007505FE"/>
    <w:rsid w:val="00750D14"/>
    <w:rsid w:val="00750FCE"/>
    <w:rsid w:val="00751B75"/>
    <w:rsid w:val="0075237E"/>
    <w:rsid w:val="00752AD2"/>
    <w:rsid w:val="00752C4F"/>
    <w:rsid w:val="00754EF0"/>
    <w:rsid w:val="00755904"/>
    <w:rsid w:val="00756755"/>
    <w:rsid w:val="00756DE5"/>
    <w:rsid w:val="00757B54"/>
    <w:rsid w:val="0076017C"/>
    <w:rsid w:val="00760F12"/>
    <w:rsid w:val="00761659"/>
    <w:rsid w:val="00762840"/>
    <w:rsid w:val="0076292E"/>
    <w:rsid w:val="0076316D"/>
    <w:rsid w:val="00763DB3"/>
    <w:rsid w:val="00763E55"/>
    <w:rsid w:val="0076412B"/>
    <w:rsid w:val="0076416B"/>
    <w:rsid w:val="00764415"/>
    <w:rsid w:val="007656A8"/>
    <w:rsid w:val="007659F1"/>
    <w:rsid w:val="00765A85"/>
    <w:rsid w:val="00765FC3"/>
    <w:rsid w:val="00766A3A"/>
    <w:rsid w:val="007701AB"/>
    <w:rsid w:val="00770F21"/>
    <w:rsid w:val="00770F28"/>
    <w:rsid w:val="00772164"/>
    <w:rsid w:val="00772B59"/>
    <w:rsid w:val="00775180"/>
    <w:rsid w:val="00776D76"/>
    <w:rsid w:val="00776F3C"/>
    <w:rsid w:val="007770F1"/>
    <w:rsid w:val="007803EB"/>
    <w:rsid w:val="0078101E"/>
    <w:rsid w:val="007813A7"/>
    <w:rsid w:val="00781DC5"/>
    <w:rsid w:val="00782BB2"/>
    <w:rsid w:val="007835A4"/>
    <w:rsid w:val="00784F1C"/>
    <w:rsid w:val="0078565B"/>
    <w:rsid w:val="00785AF9"/>
    <w:rsid w:val="00786120"/>
    <w:rsid w:val="007863BA"/>
    <w:rsid w:val="00786C09"/>
    <w:rsid w:val="00787B04"/>
    <w:rsid w:val="00787C52"/>
    <w:rsid w:val="007907A7"/>
    <w:rsid w:val="0079198A"/>
    <w:rsid w:val="00791A01"/>
    <w:rsid w:val="00792496"/>
    <w:rsid w:val="007925CF"/>
    <w:rsid w:val="00792E1C"/>
    <w:rsid w:val="00793CBA"/>
    <w:rsid w:val="00793EBD"/>
    <w:rsid w:val="0079533D"/>
    <w:rsid w:val="0079603F"/>
    <w:rsid w:val="0079618C"/>
    <w:rsid w:val="00796B95"/>
    <w:rsid w:val="00796EA5"/>
    <w:rsid w:val="00797C89"/>
    <w:rsid w:val="007A06C0"/>
    <w:rsid w:val="007A2BA3"/>
    <w:rsid w:val="007A2BDA"/>
    <w:rsid w:val="007A3CFD"/>
    <w:rsid w:val="007A6B60"/>
    <w:rsid w:val="007A704B"/>
    <w:rsid w:val="007A7725"/>
    <w:rsid w:val="007A7852"/>
    <w:rsid w:val="007A7AA7"/>
    <w:rsid w:val="007B0BC5"/>
    <w:rsid w:val="007B1AEA"/>
    <w:rsid w:val="007B1E52"/>
    <w:rsid w:val="007B2051"/>
    <w:rsid w:val="007B30C5"/>
    <w:rsid w:val="007B3528"/>
    <w:rsid w:val="007B359C"/>
    <w:rsid w:val="007B523B"/>
    <w:rsid w:val="007B5555"/>
    <w:rsid w:val="007B5808"/>
    <w:rsid w:val="007B5E7F"/>
    <w:rsid w:val="007B5F53"/>
    <w:rsid w:val="007B6896"/>
    <w:rsid w:val="007C036B"/>
    <w:rsid w:val="007C03FE"/>
    <w:rsid w:val="007C06CB"/>
    <w:rsid w:val="007C0E04"/>
    <w:rsid w:val="007C0F46"/>
    <w:rsid w:val="007C1DB9"/>
    <w:rsid w:val="007C296C"/>
    <w:rsid w:val="007C2A57"/>
    <w:rsid w:val="007C35B5"/>
    <w:rsid w:val="007C3C87"/>
    <w:rsid w:val="007C4EDC"/>
    <w:rsid w:val="007C6038"/>
    <w:rsid w:val="007C6176"/>
    <w:rsid w:val="007C718B"/>
    <w:rsid w:val="007C7506"/>
    <w:rsid w:val="007C76F9"/>
    <w:rsid w:val="007C7BC3"/>
    <w:rsid w:val="007D0FCF"/>
    <w:rsid w:val="007D10B3"/>
    <w:rsid w:val="007D127F"/>
    <w:rsid w:val="007D1885"/>
    <w:rsid w:val="007D1E55"/>
    <w:rsid w:val="007D2BF3"/>
    <w:rsid w:val="007D32DB"/>
    <w:rsid w:val="007D390E"/>
    <w:rsid w:val="007D3C53"/>
    <w:rsid w:val="007D3DC6"/>
    <w:rsid w:val="007D48C2"/>
    <w:rsid w:val="007D534E"/>
    <w:rsid w:val="007D5F4A"/>
    <w:rsid w:val="007D78AE"/>
    <w:rsid w:val="007D79F0"/>
    <w:rsid w:val="007D7E94"/>
    <w:rsid w:val="007E0E4B"/>
    <w:rsid w:val="007E1FEE"/>
    <w:rsid w:val="007E24FB"/>
    <w:rsid w:val="007E298F"/>
    <w:rsid w:val="007E2AFB"/>
    <w:rsid w:val="007E3109"/>
    <w:rsid w:val="007E357E"/>
    <w:rsid w:val="007E38FD"/>
    <w:rsid w:val="007E39C8"/>
    <w:rsid w:val="007E4229"/>
    <w:rsid w:val="007E4462"/>
    <w:rsid w:val="007E6024"/>
    <w:rsid w:val="007E6EC9"/>
    <w:rsid w:val="007E7337"/>
    <w:rsid w:val="007E76E5"/>
    <w:rsid w:val="007E7CDF"/>
    <w:rsid w:val="007F00E1"/>
    <w:rsid w:val="007F035B"/>
    <w:rsid w:val="007F0C3F"/>
    <w:rsid w:val="007F1503"/>
    <w:rsid w:val="007F1810"/>
    <w:rsid w:val="007F20CF"/>
    <w:rsid w:val="007F40E5"/>
    <w:rsid w:val="007F4E67"/>
    <w:rsid w:val="007F5F2D"/>
    <w:rsid w:val="007F66AB"/>
    <w:rsid w:val="007F67C4"/>
    <w:rsid w:val="007F718E"/>
    <w:rsid w:val="008010C5"/>
    <w:rsid w:val="008012F9"/>
    <w:rsid w:val="00802501"/>
    <w:rsid w:val="0080265B"/>
    <w:rsid w:val="0080324F"/>
    <w:rsid w:val="008032F2"/>
    <w:rsid w:val="008032F5"/>
    <w:rsid w:val="0080479E"/>
    <w:rsid w:val="00805C6B"/>
    <w:rsid w:val="008068DF"/>
    <w:rsid w:val="00806FDB"/>
    <w:rsid w:val="008070E7"/>
    <w:rsid w:val="008078ED"/>
    <w:rsid w:val="00807F8A"/>
    <w:rsid w:val="00810027"/>
    <w:rsid w:val="008109FC"/>
    <w:rsid w:val="00810ABC"/>
    <w:rsid w:val="00811664"/>
    <w:rsid w:val="0081197A"/>
    <w:rsid w:val="00813CEF"/>
    <w:rsid w:val="00813E20"/>
    <w:rsid w:val="0081408F"/>
    <w:rsid w:val="0081428D"/>
    <w:rsid w:val="00814F6F"/>
    <w:rsid w:val="00815E1E"/>
    <w:rsid w:val="00816408"/>
    <w:rsid w:val="008165C7"/>
    <w:rsid w:val="0081786E"/>
    <w:rsid w:val="00817ADB"/>
    <w:rsid w:val="008207C3"/>
    <w:rsid w:val="00820C76"/>
    <w:rsid w:val="00820F0B"/>
    <w:rsid w:val="00821328"/>
    <w:rsid w:val="00821E5D"/>
    <w:rsid w:val="008221B4"/>
    <w:rsid w:val="008224A2"/>
    <w:rsid w:val="00822DBB"/>
    <w:rsid w:val="00822DE2"/>
    <w:rsid w:val="0082300D"/>
    <w:rsid w:val="0082422D"/>
    <w:rsid w:val="00824942"/>
    <w:rsid w:val="00824A72"/>
    <w:rsid w:val="00826434"/>
    <w:rsid w:val="008274ED"/>
    <w:rsid w:val="00830061"/>
    <w:rsid w:val="00830368"/>
    <w:rsid w:val="008319E3"/>
    <w:rsid w:val="0083224F"/>
    <w:rsid w:val="00832891"/>
    <w:rsid w:val="00832996"/>
    <w:rsid w:val="00832B73"/>
    <w:rsid w:val="00832FFA"/>
    <w:rsid w:val="00833838"/>
    <w:rsid w:val="00833C05"/>
    <w:rsid w:val="00833F0A"/>
    <w:rsid w:val="00835162"/>
    <w:rsid w:val="008359E9"/>
    <w:rsid w:val="008361AD"/>
    <w:rsid w:val="00837BEA"/>
    <w:rsid w:val="00837E8A"/>
    <w:rsid w:val="008400ED"/>
    <w:rsid w:val="00842C32"/>
    <w:rsid w:val="00842F19"/>
    <w:rsid w:val="0084321A"/>
    <w:rsid w:val="008435D1"/>
    <w:rsid w:val="00843A57"/>
    <w:rsid w:val="008456FB"/>
    <w:rsid w:val="0084626D"/>
    <w:rsid w:val="00846A7C"/>
    <w:rsid w:val="00846E79"/>
    <w:rsid w:val="008503D9"/>
    <w:rsid w:val="00850D04"/>
    <w:rsid w:val="00851408"/>
    <w:rsid w:val="008516FE"/>
    <w:rsid w:val="00851883"/>
    <w:rsid w:val="00852485"/>
    <w:rsid w:val="00852A9F"/>
    <w:rsid w:val="00852C9D"/>
    <w:rsid w:val="00852DDF"/>
    <w:rsid w:val="00853086"/>
    <w:rsid w:val="00853AE9"/>
    <w:rsid w:val="00854553"/>
    <w:rsid w:val="0085458C"/>
    <w:rsid w:val="00854E00"/>
    <w:rsid w:val="0085559F"/>
    <w:rsid w:val="00855DD4"/>
    <w:rsid w:val="00855E40"/>
    <w:rsid w:val="008560BA"/>
    <w:rsid w:val="0085644E"/>
    <w:rsid w:val="0085672C"/>
    <w:rsid w:val="00856784"/>
    <w:rsid w:val="00856D10"/>
    <w:rsid w:val="00857233"/>
    <w:rsid w:val="00857259"/>
    <w:rsid w:val="008572F9"/>
    <w:rsid w:val="00857621"/>
    <w:rsid w:val="00857781"/>
    <w:rsid w:val="00857A48"/>
    <w:rsid w:val="00857A5B"/>
    <w:rsid w:val="00860048"/>
    <w:rsid w:val="008607CF"/>
    <w:rsid w:val="00861058"/>
    <w:rsid w:val="008614E5"/>
    <w:rsid w:val="008615AB"/>
    <w:rsid w:val="008618E7"/>
    <w:rsid w:val="00861AAA"/>
    <w:rsid w:val="008628DC"/>
    <w:rsid w:val="008629F5"/>
    <w:rsid w:val="0086313D"/>
    <w:rsid w:val="00863214"/>
    <w:rsid w:val="00863DA0"/>
    <w:rsid w:val="00864525"/>
    <w:rsid w:val="00864554"/>
    <w:rsid w:val="008646CA"/>
    <w:rsid w:val="00864BE3"/>
    <w:rsid w:val="00865600"/>
    <w:rsid w:val="00865E9E"/>
    <w:rsid w:val="00866AB6"/>
    <w:rsid w:val="00870D2F"/>
    <w:rsid w:val="008744B4"/>
    <w:rsid w:val="00874E6E"/>
    <w:rsid w:val="00875ADD"/>
    <w:rsid w:val="00875D54"/>
    <w:rsid w:val="00875DCD"/>
    <w:rsid w:val="0087758E"/>
    <w:rsid w:val="00877756"/>
    <w:rsid w:val="00880176"/>
    <w:rsid w:val="008802A8"/>
    <w:rsid w:val="00881877"/>
    <w:rsid w:val="00881AC4"/>
    <w:rsid w:val="00881DC5"/>
    <w:rsid w:val="00881E0B"/>
    <w:rsid w:val="008831C3"/>
    <w:rsid w:val="00883719"/>
    <w:rsid w:val="00883E5D"/>
    <w:rsid w:val="008842C1"/>
    <w:rsid w:val="0088556F"/>
    <w:rsid w:val="00885BFB"/>
    <w:rsid w:val="00890584"/>
    <w:rsid w:val="00890D51"/>
    <w:rsid w:val="00890F0B"/>
    <w:rsid w:val="008911F2"/>
    <w:rsid w:val="00891F07"/>
    <w:rsid w:val="008930E8"/>
    <w:rsid w:val="00893A38"/>
    <w:rsid w:val="00893C6D"/>
    <w:rsid w:val="00894731"/>
    <w:rsid w:val="00894ED7"/>
    <w:rsid w:val="008952EF"/>
    <w:rsid w:val="0089541A"/>
    <w:rsid w:val="0089556C"/>
    <w:rsid w:val="00895F68"/>
    <w:rsid w:val="00896301"/>
    <w:rsid w:val="008974FD"/>
    <w:rsid w:val="008A033B"/>
    <w:rsid w:val="008A0D56"/>
    <w:rsid w:val="008A0EBF"/>
    <w:rsid w:val="008A17B9"/>
    <w:rsid w:val="008A2ABD"/>
    <w:rsid w:val="008A2EC9"/>
    <w:rsid w:val="008A2F74"/>
    <w:rsid w:val="008A5861"/>
    <w:rsid w:val="008A6640"/>
    <w:rsid w:val="008B082C"/>
    <w:rsid w:val="008B2ADE"/>
    <w:rsid w:val="008B2BF6"/>
    <w:rsid w:val="008B2EBE"/>
    <w:rsid w:val="008B3084"/>
    <w:rsid w:val="008B33D3"/>
    <w:rsid w:val="008B3981"/>
    <w:rsid w:val="008B4809"/>
    <w:rsid w:val="008B50F5"/>
    <w:rsid w:val="008B5473"/>
    <w:rsid w:val="008B56A6"/>
    <w:rsid w:val="008B6C6F"/>
    <w:rsid w:val="008B7E50"/>
    <w:rsid w:val="008B7F73"/>
    <w:rsid w:val="008C042D"/>
    <w:rsid w:val="008C04DC"/>
    <w:rsid w:val="008C0863"/>
    <w:rsid w:val="008C0FA0"/>
    <w:rsid w:val="008C1AE4"/>
    <w:rsid w:val="008C1C82"/>
    <w:rsid w:val="008C1EC4"/>
    <w:rsid w:val="008C2251"/>
    <w:rsid w:val="008C2505"/>
    <w:rsid w:val="008C27E1"/>
    <w:rsid w:val="008C470F"/>
    <w:rsid w:val="008C4BF3"/>
    <w:rsid w:val="008C5A3F"/>
    <w:rsid w:val="008C636B"/>
    <w:rsid w:val="008C658C"/>
    <w:rsid w:val="008C7B99"/>
    <w:rsid w:val="008C7C52"/>
    <w:rsid w:val="008D19CE"/>
    <w:rsid w:val="008D2B76"/>
    <w:rsid w:val="008D339A"/>
    <w:rsid w:val="008D3514"/>
    <w:rsid w:val="008D432D"/>
    <w:rsid w:val="008D4EFC"/>
    <w:rsid w:val="008D557E"/>
    <w:rsid w:val="008D59FC"/>
    <w:rsid w:val="008D5AE5"/>
    <w:rsid w:val="008D636F"/>
    <w:rsid w:val="008D6DC1"/>
    <w:rsid w:val="008E064B"/>
    <w:rsid w:val="008E07D6"/>
    <w:rsid w:val="008E0D21"/>
    <w:rsid w:val="008E1116"/>
    <w:rsid w:val="008E2E91"/>
    <w:rsid w:val="008E37F9"/>
    <w:rsid w:val="008E39B1"/>
    <w:rsid w:val="008E531D"/>
    <w:rsid w:val="008E62B0"/>
    <w:rsid w:val="008E673E"/>
    <w:rsid w:val="008E68BB"/>
    <w:rsid w:val="008E74BC"/>
    <w:rsid w:val="008E7AFC"/>
    <w:rsid w:val="008E7E31"/>
    <w:rsid w:val="008F09E7"/>
    <w:rsid w:val="008F1C46"/>
    <w:rsid w:val="008F1FB8"/>
    <w:rsid w:val="008F2E99"/>
    <w:rsid w:val="008F2F97"/>
    <w:rsid w:val="008F35DF"/>
    <w:rsid w:val="008F3EDF"/>
    <w:rsid w:val="008F42AB"/>
    <w:rsid w:val="008F497F"/>
    <w:rsid w:val="008F52C1"/>
    <w:rsid w:val="008F54A9"/>
    <w:rsid w:val="008F577C"/>
    <w:rsid w:val="008F578D"/>
    <w:rsid w:val="008F599A"/>
    <w:rsid w:val="008F5FD9"/>
    <w:rsid w:val="008F6046"/>
    <w:rsid w:val="008F66D5"/>
    <w:rsid w:val="008F7125"/>
    <w:rsid w:val="008F796C"/>
    <w:rsid w:val="0090123A"/>
    <w:rsid w:val="009013A0"/>
    <w:rsid w:val="0090169E"/>
    <w:rsid w:val="00901A01"/>
    <w:rsid w:val="00901D80"/>
    <w:rsid w:val="0090257A"/>
    <w:rsid w:val="00902842"/>
    <w:rsid w:val="00902980"/>
    <w:rsid w:val="00902F36"/>
    <w:rsid w:val="009045AB"/>
    <w:rsid w:val="00904764"/>
    <w:rsid w:val="009049A1"/>
    <w:rsid w:val="00904B12"/>
    <w:rsid w:val="00904BE1"/>
    <w:rsid w:val="00905028"/>
    <w:rsid w:val="009050CB"/>
    <w:rsid w:val="0090703F"/>
    <w:rsid w:val="00907281"/>
    <w:rsid w:val="00907886"/>
    <w:rsid w:val="00907F0C"/>
    <w:rsid w:val="00910A6A"/>
    <w:rsid w:val="00911EBA"/>
    <w:rsid w:val="009129E3"/>
    <w:rsid w:val="00912B5D"/>
    <w:rsid w:val="00913506"/>
    <w:rsid w:val="0091374E"/>
    <w:rsid w:val="00913F64"/>
    <w:rsid w:val="009142C0"/>
    <w:rsid w:val="00914670"/>
    <w:rsid w:val="00914902"/>
    <w:rsid w:val="00914D26"/>
    <w:rsid w:val="00916C53"/>
    <w:rsid w:val="00917122"/>
    <w:rsid w:val="00917788"/>
    <w:rsid w:val="00917E4C"/>
    <w:rsid w:val="00917ED2"/>
    <w:rsid w:val="00921CE5"/>
    <w:rsid w:val="00922310"/>
    <w:rsid w:val="00922E2E"/>
    <w:rsid w:val="00922E6F"/>
    <w:rsid w:val="00923C57"/>
    <w:rsid w:val="00923FE2"/>
    <w:rsid w:val="009245B3"/>
    <w:rsid w:val="00924A21"/>
    <w:rsid w:val="00925469"/>
    <w:rsid w:val="00925A22"/>
    <w:rsid w:val="00926AFD"/>
    <w:rsid w:val="00930894"/>
    <w:rsid w:val="0093107C"/>
    <w:rsid w:val="0093111C"/>
    <w:rsid w:val="00931345"/>
    <w:rsid w:val="0093144D"/>
    <w:rsid w:val="0093160A"/>
    <w:rsid w:val="00931DFC"/>
    <w:rsid w:val="00931EBA"/>
    <w:rsid w:val="009324F7"/>
    <w:rsid w:val="009327CC"/>
    <w:rsid w:val="00932EEC"/>
    <w:rsid w:val="00932FA7"/>
    <w:rsid w:val="009334A7"/>
    <w:rsid w:val="00933583"/>
    <w:rsid w:val="00933900"/>
    <w:rsid w:val="00934713"/>
    <w:rsid w:val="00934B04"/>
    <w:rsid w:val="00935182"/>
    <w:rsid w:val="00935265"/>
    <w:rsid w:val="0093561F"/>
    <w:rsid w:val="0093568C"/>
    <w:rsid w:val="009358AB"/>
    <w:rsid w:val="00935C81"/>
    <w:rsid w:val="00935E4B"/>
    <w:rsid w:val="00935E9F"/>
    <w:rsid w:val="00936250"/>
    <w:rsid w:val="00936592"/>
    <w:rsid w:val="00941040"/>
    <w:rsid w:val="009411DB"/>
    <w:rsid w:val="00941C61"/>
    <w:rsid w:val="009427BF"/>
    <w:rsid w:val="00942CA8"/>
    <w:rsid w:val="00942E43"/>
    <w:rsid w:val="00943474"/>
    <w:rsid w:val="00943548"/>
    <w:rsid w:val="00943B1C"/>
    <w:rsid w:val="009441DC"/>
    <w:rsid w:val="00944D2A"/>
    <w:rsid w:val="00945312"/>
    <w:rsid w:val="00945559"/>
    <w:rsid w:val="00945D6E"/>
    <w:rsid w:val="00946138"/>
    <w:rsid w:val="00947B1B"/>
    <w:rsid w:val="0095028E"/>
    <w:rsid w:val="00950CD9"/>
    <w:rsid w:val="00951647"/>
    <w:rsid w:val="00951B35"/>
    <w:rsid w:val="00955809"/>
    <w:rsid w:val="00955B05"/>
    <w:rsid w:val="00956734"/>
    <w:rsid w:val="00956CBA"/>
    <w:rsid w:val="00956F2B"/>
    <w:rsid w:val="009578CB"/>
    <w:rsid w:val="00960F98"/>
    <w:rsid w:val="009613E5"/>
    <w:rsid w:val="00961950"/>
    <w:rsid w:val="00962C2E"/>
    <w:rsid w:val="009638F8"/>
    <w:rsid w:val="009640BE"/>
    <w:rsid w:val="00964ADD"/>
    <w:rsid w:val="009654DA"/>
    <w:rsid w:val="00965663"/>
    <w:rsid w:val="009659AB"/>
    <w:rsid w:val="00965A95"/>
    <w:rsid w:val="00966F3D"/>
    <w:rsid w:val="0096716A"/>
    <w:rsid w:val="009677DB"/>
    <w:rsid w:val="00967808"/>
    <w:rsid w:val="009679C4"/>
    <w:rsid w:val="00970BC0"/>
    <w:rsid w:val="00971304"/>
    <w:rsid w:val="00971C57"/>
    <w:rsid w:val="00971D65"/>
    <w:rsid w:val="00971D95"/>
    <w:rsid w:val="00971E33"/>
    <w:rsid w:val="00972071"/>
    <w:rsid w:val="0097238D"/>
    <w:rsid w:val="00972456"/>
    <w:rsid w:val="0097337B"/>
    <w:rsid w:val="009754C6"/>
    <w:rsid w:val="00975A6D"/>
    <w:rsid w:val="00975E9D"/>
    <w:rsid w:val="00976765"/>
    <w:rsid w:val="00976E4E"/>
    <w:rsid w:val="00976F1D"/>
    <w:rsid w:val="00976FCF"/>
    <w:rsid w:val="0097797D"/>
    <w:rsid w:val="0098184C"/>
    <w:rsid w:val="009819B7"/>
    <w:rsid w:val="00981F39"/>
    <w:rsid w:val="00982364"/>
    <w:rsid w:val="00982932"/>
    <w:rsid w:val="00982DB2"/>
    <w:rsid w:val="00982E5A"/>
    <w:rsid w:val="00982F46"/>
    <w:rsid w:val="00984AC1"/>
    <w:rsid w:val="00985A61"/>
    <w:rsid w:val="0098691B"/>
    <w:rsid w:val="00986C94"/>
    <w:rsid w:val="009900A0"/>
    <w:rsid w:val="009903F8"/>
    <w:rsid w:val="009905F6"/>
    <w:rsid w:val="00990C90"/>
    <w:rsid w:val="0099150B"/>
    <w:rsid w:val="009918D6"/>
    <w:rsid w:val="00991C43"/>
    <w:rsid w:val="009933BF"/>
    <w:rsid w:val="0099396F"/>
    <w:rsid w:val="00994AC8"/>
    <w:rsid w:val="009962F4"/>
    <w:rsid w:val="0099735A"/>
    <w:rsid w:val="009A0162"/>
    <w:rsid w:val="009A1709"/>
    <w:rsid w:val="009A1E56"/>
    <w:rsid w:val="009A1E84"/>
    <w:rsid w:val="009A2B77"/>
    <w:rsid w:val="009A37D0"/>
    <w:rsid w:val="009A393D"/>
    <w:rsid w:val="009A549D"/>
    <w:rsid w:val="009A58BB"/>
    <w:rsid w:val="009A646B"/>
    <w:rsid w:val="009A649F"/>
    <w:rsid w:val="009A6937"/>
    <w:rsid w:val="009A7A24"/>
    <w:rsid w:val="009B1803"/>
    <w:rsid w:val="009B193D"/>
    <w:rsid w:val="009B297B"/>
    <w:rsid w:val="009B2BB7"/>
    <w:rsid w:val="009B358F"/>
    <w:rsid w:val="009B3B97"/>
    <w:rsid w:val="009B3BF9"/>
    <w:rsid w:val="009B3E4E"/>
    <w:rsid w:val="009B42A7"/>
    <w:rsid w:val="009B5480"/>
    <w:rsid w:val="009B5BFC"/>
    <w:rsid w:val="009B5D38"/>
    <w:rsid w:val="009B658B"/>
    <w:rsid w:val="009B6FAC"/>
    <w:rsid w:val="009B7957"/>
    <w:rsid w:val="009B7FA7"/>
    <w:rsid w:val="009C07FD"/>
    <w:rsid w:val="009C0C1F"/>
    <w:rsid w:val="009C1A42"/>
    <w:rsid w:val="009C1B42"/>
    <w:rsid w:val="009C2AC1"/>
    <w:rsid w:val="009C2FE7"/>
    <w:rsid w:val="009C48B9"/>
    <w:rsid w:val="009C492C"/>
    <w:rsid w:val="009C4951"/>
    <w:rsid w:val="009C4FA6"/>
    <w:rsid w:val="009C550B"/>
    <w:rsid w:val="009C5708"/>
    <w:rsid w:val="009C5B7E"/>
    <w:rsid w:val="009C5F0B"/>
    <w:rsid w:val="009C69C0"/>
    <w:rsid w:val="009C7312"/>
    <w:rsid w:val="009C799D"/>
    <w:rsid w:val="009C7BB4"/>
    <w:rsid w:val="009D00DF"/>
    <w:rsid w:val="009D0563"/>
    <w:rsid w:val="009D0A80"/>
    <w:rsid w:val="009D0D7B"/>
    <w:rsid w:val="009D1B39"/>
    <w:rsid w:val="009D1F6B"/>
    <w:rsid w:val="009D3630"/>
    <w:rsid w:val="009D387C"/>
    <w:rsid w:val="009D4269"/>
    <w:rsid w:val="009D4B9E"/>
    <w:rsid w:val="009D528A"/>
    <w:rsid w:val="009D593E"/>
    <w:rsid w:val="009D62A5"/>
    <w:rsid w:val="009E0A46"/>
    <w:rsid w:val="009E0B69"/>
    <w:rsid w:val="009E0F43"/>
    <w:rsid w:val="009E116A"/>
    <w:rsid w:val="009E22DA"/>
    <w:rsid w:val="009E257B"/>
    <w:rsid w:val="009E3E22"/>
    <w:rsid w:val="009E43AC"/>
    <w:rsid w:val="009E4F2F"/>
    <w:rsid w:val="009E5821"/>
    <w:rsid w:val="009E5FE4"/>
    <w:rsid w:val="009F13B0"/>
    <w:rsid w:val="009F163B"/>
    <w:rsid w:val="009F2178"/>
    <w:rsid w:val="009F2F32"/>
    <w:rsid w:val="009F305E"/>
    <w:rsid w:val="009F4B0B"/>
    <w:rsid w:val="009F4B4F"/>
    <w:rsid w:val="009F538B"/>
    <w:rsid w:val="009F562A"/>
    <w:rsid w:val="009F5AF2"/>
    <w:rsid w:val="009F7189"/>
    <w:rsid w:val="00A00519"/>
    <w:rsid w:val="00A00E0E"/>
    <w:rsid w:val="00A00F14"/>
    <w:rsid w:val="00A011FB"/>
    <w:rsid w:val="00A0148F"/>
    <w:rsid w:val="00A015D1"/>
    <w:rsid w:val="00A0167F"/>
    <w:rsid w:val="00A01C8D"/>
    <w:rsid w:val="00A01EE5"/>
    <w:rsid w:val="00A02576"/>
    <w:rsid w:val="00A039D9"/>
    <w:rsid w:val="00A049AD"/>
    <w:rsid w:val="00A04D09"/>
    <w:rsid w:val="00A055E8"/>
    <w:rsid w:val="00A05CFB"/>
    <w:rsid w:val="00A06E0F"/>
    <w:rsid w:val="00A07000"/>
    <w:rsid w:val="00A073E6"/>
    <w:rsid w:val="00A078B5"/>
    <w:rsid w:val="00A1023E"/>
    <w:rsid w:val="00A10519"/>
    <w:rsid w:val="00A1054E"/>
    <w:rsid w:val="00A105A1"/>
    <w:rsid w:val="00A1259B"/>
    <w:rsid w:val="00A13933"/>
    <w:rsid w:val="00A139BE"/>
    <w:rsid w:val="00A14714"/>
    <w:rsid w:val="00A14A8F"/>
    <w:rsid w:val="00A14EB0"/>
    <w:rsid w:val="00A14EC5"/>
    <w:rsid w:val="00A154E5"/>
    <w:rsid w:val="00A15F70"/>
    <w:rsid w:val="00A16658"/>
    <w:rsid w:val="00A16A54"/>
    <w:rsid w:val="00A16D62"/>
    <w:rsid w:val="00A17F93"/>
    <w:rsid w:val="00A21B43"/>
    <w:rsid w:val="00A23732"/>
    <w:rsid w:val="00A23ED0"/>
    <w:rsid w:val="00A24DCA"/>
    <w:rsid w:val="00A25529"/>
    <w:rsid w:val="00A258FA"/>
    <w:rsid w:val="00A25BD2"/>
    <w:rsid w:val="00A25DAE"/>
    <w:rsid w:val="00A26DD7"/>
    <w:rsid w:val="00A278AE"/>
    <w:rsid w:val="00A31088"/>
    <w:rsid w:val="00A31F8E"/>
    <w:rsid w:val="00A32B49"/>
    <w:rsid w:val="00A33453"/>
    <w:rsid w:val="00A33C65"/>
    <w:rsid w:val="00A358C2"/>
    <w:rsid w:val="00A37804"/>
    <w:rsid w:val="00A37F85"/>
    <w:rsid w:val="00A41FA4"/>
    <w:rsid w:val="00A428B2"/>
    <w:rsid w:val="00A43324"/>
    <w:rsid w:val="00A43474"/>
    <w:rsid w:val="00A4565C"/>
    <w:rsid w:val="00A45974"/>
    <w:rsid w:val="00A4633F"/>
    <w:rsid w:val="00A46351"/>
    <w:rsid w:val="00A46D3F"/>
    <w:rsid w:val="00A47AF4"/>
    <w:rsid w:val="00A47F2F"/>
    <w:rsid w:val="00A504EE"/>
    <w:rsid w:val="00A5100B"/>
    <w:rsid w:val="00A5278C"/>
    <w:rsid w:val="00A53383"/>
    <w:rsid w:val="00A53BC4"/>
    <w:rsid w:val="00A54EC0"/>
    <w:rsid w:val="00A5576A"/>
    <w:rsid w:val="00A55EF9"/>
    <w:rsid w:val="00A561EF"/>
    <w:rsid w:val="00A56A2D"/>
    <w:rsid w:val="00A56FAC"/>
    <w:rsid w:val="00A57149"/>
    <w:rsid w:val="00A57823"/>
    <w:rsid w:val="00A57BAA"/>
    <w:rsid w:val="00A57D17"/>
    <w:rsid w:val="00A6049E"/>
    <w:rsid w:val="00A61DD1"/>
    <w:rsid w:val="00A61E0B"/>
    <w:rsid w:val="00A62EA8"/>
    <w:rsid w:val="00A6395D"/>
    <w:rsid w:val="00A63A19"/>
    <w:rsid w:val="00A64237"/>
    <w:rsid w:val="00A6441E"/>
    <w:rsid w:val="00A64E96"/>
    <w:rsid w:val="00A64F0C"/>
    <w:rsid w:val="00A65305"/>
    <w:rsid w:val="00A65866"/>
    <w:rsid w:val="00A66DA0"/>
    <w:rsid w:val="00A67F60"/>
    <w:rsid w:val="00A711F0"/>
    <w:rsid w:val="00A71D1C"/>
    <w:rsid w:val="00A72D59"/>
    <w:rsid w:val="00A7432A"/>
    <w:rsid w:val="00A74723"/>
    <w:rsid w:val="00A74BD1"/>
    <w:rsid w:val="00A768DA"/>
    <w:rsid w:val="00A7691E"/>
    <w:rsid w:val="00A77934"/>
    <w:rsid w:val="00A80F9C"/>
    <w:rsid w:val="00A812AC"/>
    <w:rsid w:val="00A81940"/>
    <w:rsid w:val="00A820CE"/>
    <w:rsid w:val="00A82A70"/>
    <w:rsid w:val="00A839CE"/>
    <w:rsid w:val="00A83DB0"/>
    <w:rsid w:val="00A8405B"/>
    <w:rsid w:val="00A842ED"/>
    <w:rsid w:val="00A84A19"/>
    <w:rsid w:val="00A84C81"/>
    <w:rsid w:val="00A84D68"/>
    <w:rsid w:val="00A84F06"/>
    <w:rsid w:val="00A86187"/>
    <w:rsid w:val="00A86548"/>
    <w:rsid w:val="00A874CC"/>
    <w:rsid w:val="00A9021A"/>
    <w:rsid w:val="00A908CF"/>
    <w:rsid w:val="00A91470"/>
    <w:rsid w:val="00A91D76"/>
    <w:rsid w:val="00A920A7"/>
    <w:rsid w:val="00A9276E"/>
    <w:rsid w:val="00A932B3"/>
    <w:rsid w:val="00A93542"/>
    <w:rsid w:val="00A93B09"/>
    <w:rsid w:val="00A93CC0"/>
    <w:rsid w:val="00A93DC3"/>
    <w:rsid w:val="00A94877"/>
    <w:rsid w:val="00A94FFB"/>
    <w:rsid w:val="00A95377"/>
    <w:rsid w:val="00A9540A"/>
    <w:rsid w:val="00A957B3"/>
    <w:rsid w:val="00A95BE7"/>
    <w:rsid w:val="00A96BD9"/>
    <w:rsid w:val="00A96EF0"/>
    <w:rsid w:val="00A96F7E"/>
    <w:rsid w:val="00AA0BCE"/>
    <w:rsid w:val="00AA1331"/>
    <w:rsid w:val="00AA19ED"/>
    <w:rsid w:val="00AA224D"/>
    <w:rsid w:val="00AA2D99"/>
    <w:rsid w:val="00AA30D0"/>
    <w:rsid w:val="00AA4656"/>
    <w:rsid w:val="00AA489D"/>
    <w:rsid w:val="00AA5BA1"/>
    <w:rsid w:val="00AA5FAA"/>
    <w:rsid w:val="00AA72A0"/>
    <w:rsid w:val="00AA755C"/>
    <w:rsid w:val="00AB0480"/>
    <w:rsid w:val="00AB0CBB"/>
    <w:rsid w:val="00AB1263"/>
    <w:rsid w:val="00AB2018"/>
    <w:rsid w:val="00AB2C76"/>
    <w:rsid w:val="00AB2D7E"/>
    <w:rsid w:val="00AB3001"/>
    <w:rsid w:val="00AB43D3"/>
    <w:rsid w:val="00AB5B09"/>
    <w:rsid w:val="00AB5B24"/>
    <w:rsid w:val="00AB76FB"/>
    <w:rsid w:val="00AB7767"/>
    <w:rsid w:val="00AB7EAF"/>
    <w:rsid w:val="00AC03CA"/>
    <w:rsid w:val="00AC0C30"/>
    <w:rsid w:val="00AC1730"/>
    <w:rsid w:val="00AC1A8F"/>
    <w:rsid w:val="00AC1B4B"/>
    <w:rsid w:val="00AC3D80"/>
    <w:rsid w:val="00AC3EB5"/>
    <w:rsid w:val="00AC44CA"/>
    <w:rsid w:val="00AC48E7"/>
    <w:rsid w:val="00AC4950"/>
    <w:rsid w:val="00AC4B44"/>
    <w:rsid w:val="00AC53BE"/>
    <w:rsid w:val="00AC55C5"/>
    <w:rsid w:val="00AC5921"/>
    <w:rsid w:val="00AC5C46"/>
    <w:rsid w:val="00AC6252"/>
    <w:rsid w:val="00AC677E"/>
    <w:rsid w:val="00AC70BA"/>
    <w:rsid w:val="00AC7B90"/>
    <w:rsid w:val="00AC7CA7"/>
    <w:rsid w:val="00AD0208"/>
    <w:rsid w:val="00AD0450"/>
    <w:rsid w:val="00AD0B42"/>
    <w:rsid w:val="00AD0C27"/>
    <w:rsid w:val="00AD1E00"/>
    <w:rsid w:val="00AD1EFA"/>
    <w:rsid w:val="00AD2AD0"/>
    <w:rsid w:val="00AD2AEF"/>
    <w:rsid w:val="00AD31BF"/>
    <w:rsid w:val="00AD32B1"/>
    <w:rsid w:val="00AD3525"/>
    <w:rsid w:val="00AD384B"/>
    <w:rsid w:val="00AD4204"/>
    <w:rsid w:val="00AD4579"/>
    <w:rsid w:val="00AD46B3"/>
    <w:rsid w:val="00AD506F"/>
    <w:rsid w:val="00AD589F"/>
    <w:rsid w:val="00AE17B4"/>
    <w:rsid w:val="00AE1ECF"/>
    <w:rsid w:val="00AE2688"/>
    <w:rsid w:val="00AE2A9F"/>
    <w:rsid w:val="00AE2B15"/>
    <w:rsid w:val="00AE2B48"/>
    <w:rsid w:val="00AE3744"/>
    <w:rsid w:val="00AE37D6"/>
    <w:rsid w:val="00AE3B8B"/>
    <w:rsid w:val="00AE3F75"/>
    <w:rsid w:val="00AE4E03"/>
    <w:rsid w:val="00AE52A3"/>
    <w:rsid w:val="00AE55EA"/>
    <w:rsid w:val="00AE62CF"/>
    <w:rsid w:val="00AE7A2B"/>
    <w:rsid w:val="00AE7ED9"/>
    <w:rsid w:val="00AF01D8"/>
    <w:rsid w:val="00AF08D7"/>
    <w:rsid w:val="00AF0E07"/>
    <w:rsid w:val="00AF13C9"/>
    <w:rsid w:val="00AF152A"/>
    <w:rsid w:val="00AF2684"/>
    <w:rsid w:val="00AF275A"/>
    <w:rsid w:val="00AF2794"/>
    <w:rsid w:val="00AF3A5D"/>
    <w:rsid w:val="00AF4204"/>
    <w:rsid w:val="00AF5372"/>
    <w:rsid w:val="00AF57A9"/>
    <w:rsid w:val="00AF57CA"/>
    <w:rsid w:val="00AF5DDE"/>
    <w:rsid w:val="00AF5E2B"/>
    <w:rsid w:val="00AF65F5"/>
    <w:rsid w:val="00AF6960"/>
    <w:rsid w:val="00AF723F"/>
    <w:rsid w:val="00AF7B00"/>
    <w:rsid w:val="00AF7EFB"/>
    <w:rsid w:val="00B00053"/>
    <w:rsid w:val="00B007E1"/>
    <w:rsid w:val="00B00BD3"/>
    <w:rsid w:val="00B00F11"/>
    <w:rsid w:val="00B0117E"/>
    <w:rsid w:val="00B0127F"/>
    <w:rsid w:val="00B020C7"/>
    <w:rsid w:val="00B02622"/>
    <w:rsid w:val="00B02B1C"/>
    <w:rsid w:val="00B02E49"/>
    <w:rsid w:val="00B03084"/>
    <w:rsid w:val="00B04AB0"/>
    <w:rsid w:val="00B04D3A"/>
    <w:rsid w:val="00B0570A"/>
    <w:rsid w:val="00B058B7"/>
    <w:rsid w:val="00B05B9D"/>
    <w:rsid w:val="00B06013"/>
    <w:rsid w:val="00B06415"/>
    <w:rsid w:val="00B0654D"/>
    <w:rsid w:val="00B06CE7"/>
    <w:rsid w:val="00B070EB"/>
    <w:rsid w:val="00B07350"/>
    <w:rsid w:val="00B07A6A"/>
    <w:rsid w:val="00B07A83"/>
    <w:rsid w:val="00B07C93"/>
    <w:rsid w:val="00B10674"/>
    <w:rsid w:val="00B11D31"/>
    <w:rsid w:val="00B11EBD"/>
    <w:rsid w:val="00B1252F"/>
    <w:rsid w:val="00B12B01"/>
    <w:rsid w:val="00B13A8E"/>
    <w:rsid w:val="00B13B59"/>
    <w:rsid w:val="00B14979"/>
    <w:rsid w:val="00B14B97"/>
    <w:rsid w:val="00B1555D"/>
    <w:rsid w:val="00B15BC2"/>
    <w:rsid w:val="00B17B3C"/>
    <w:rsid w:val="00B17C24"/>
    <w:rsid w:val="00B2010B"/>
    <w:rsid w:val="00B20315"/>
    <w:rsid w:val="00B20A19"/>
    <w:rsid w:val="00B22090"/>
    <w:rsid w:val="00B2295F"/>
    <w:rsid w:val="00B229FA"/>
    <w:rsid w:val="00B22C4B"/>
    <w:rsid w:val="00B234A7"/>
    <w:rsid w:val="00B239BD"/>
    <w:rsid w:val="00B23A39"/>
    <w:rsid w:val="00B243BD"/>
    <w:rsid w:val="00B25D9E"/>
    <w:rsid w:val="00B26B93"/>
    <w:rsid w:val="00B27283"/>
    <w:rsid w:val="00B274D6"/>
    <w:rsid w:val="00B27993"/>
    <w:rsid w:val="00B27AF9"/>
    <w:rsid w:val="00B304C9"/>
    <w:rsid w:val="00B3134A"/>
    <w:rsid w:val="00B3175D"/>
    <w:rsid w:val="00B3236C"/>
    <w:rsid w:val="00B3261D"/>
    <w:rsid w:val="00B32653"/>
    <w:rsid w:val="00B33BD2"/>
    <w:rsid w:val="00B364CD"/>
    <w:rsid w:val="00B36700"/>
    <w:rsid w:val="00B36771"/>
    <w:rsid w:val="00B36CE4"/>
    <w:rsid w:val="00B36F3D"/>
    <w:rsid w:val="00B37FED"/>
    <w:rsid w:val="00B40329"/>
    <w:rsid w:val="00B40A15"/>
    <w:rsid w:val="00B41747"/>
    <w:rsid w:val="00B4181D"/>
    <w:rsid w:val="00B4260B"/>
    <w:rsid w:val="00B45B7C"/>
    <w:rsid w:val="00B45BF6"/>
    <w:rsid w:val="00B45CA8"/>
    <w:rsid w:val="00B467BA"/>
    <w:rsid w:val="00B47153"/>
    <w:rsid w:val="00B471A3"/>
    <w:rsid w:val="00B4735A"/>
    <w:rsid w:val="00B475CD"/>
    <w:rsid w:val="00B47629"/>
    <w:rsid w:val="00B47B88"/>
    <w:rsid w:val="00B50BFE"/>
    <w:rsid w:val="00B50E19"/>
    <w:rsid w:val="00B519EF"/>
    <w:rsid w:val="00B536AC"/>
    <w:rsid w:val="00B5504F"/>
    <w:rsid w:val="00B57865"/>
    <w:rsid w:val="00B6008A"/>
    <w:rsid w:val="00B60942"/>
    <w:rsid w:val="00B60F79"/>
    <w:rsid w:val="00B618B9"/>
    <w:rsid w:val="00B61BB4"/>
    <w:rsid w:val="00B62362"/>
    <w:rsid w:val="00B62C87"/>
    <w:rsid w:val="00B631B3"/>
    <w:rsid w:val="00B637E4"/>
    <w:rsid w:val="00B6382B"/>
    <w:rsid w:val="00B63958"/>
    <w:rsid w:val="00B64ABF"/>
    <w:rsid w:val="00B64B4E"/>
    <w:rsid w:val="00B66311"/>
    <w:rsid w:val="00B6647C"/>
    <w:rsid w:val="00B6667A"/>
    <w:rsid w:val="00B66AE4"/>
    <w:rsid w:val="00B66CBA"/>
    <w:rsid w:val="00B71065"/>
    <w:rsid w:val="00B7129A"/>
    <w:rsid w:val="00B738A1"/>
    <w:rsid w:val="00B73D0C"/>
    <w:rsid w:val="00B756DC"/>
    <w:rsid w:val="00B75A7D"/>
    <w:rsid w:val="00B75DA6"/>
    <w:rsid w:val="00B7773B"/>
    <w:rsid w:val="00B80843"/>
    <w:rsid w:val="00B80D14"/>
    <w:rsid w:val="00B810D8"/>
    <w:rsid w:val="00B8286E"/>
    <w:rsid w:val="00B84026"/>
    <w:rsid w:val="00B84D1C"/>
    <w:rsid w:val="00B85916"/>
    <w:rsid w:val="00B85E24"/>
    <w:rsid w:val="00B861C7"/>
    <w:rsid w:val="00B864BE"/>
    <w:rsid w:val="00B867D8"/>
    <w:rsid w:val="00B86C4A"/>
    <w:rsid w:val="00B872E1"/>
    <w:rsid w:val="00B8744C"/>
    <w:rsid w:val="00B878D8"/>
    <w:rsid w:val="00B87993"/>
    <w:rsid w:val="00B879B6"/>
    <w:rsid w:val="00B87FD7"/>
    <w:rsid w:val="00B90F24"/>
    <w:rsid w:val="00B915AA"/>
    <w:rsid w:val="00B92199"/>
    <w:rsid w:val="00B92BE8"/>
    <w:rsid w:val="00B92BFB"/>
    <w:rsid w:val="00B92F35"/>
    <w:rsid w:val="00B93DFC"/>
    <w:rsid w:val="00B956A6"/>
    <w:rsid w:val="00B95A96"/>
    <w:rsid w:val="00B96CA4"/>
    <w:rsid w:val="00B9743D"/>
    <w:rsid w:val="00B97749"/>
    <w:rsid w:val="00B979E0"/>
    <w:rsid w:val="00B97DC8"/>
    <w:rsid w:val="00B97F18"/>
    <w:rsid w:val="00BA0F09"/>
    <w:rsid w:val="00BA18F7"/>
    <w:rsid w:val="00BA1ABB"/>
    <w:rsid w:val="00BA1CC2"/>
    <w:rsid w:val="00BA37CD"/>
    <w:rsid w:val="00BA37D9"/>
    <w:rsid w:val="00BA3A65"/>
    <w:rsid w:val="00BA3EDB"/>
    <w:rsid w:val="00BA4781"/>
    <w:rsid w:val="00BA4D56"/>
    <w:rsid w:val="00BA4E6D"/>
    <w:rsid w:val="00BA5804"/>
    <w:rsid w:val="00BA593F"/>
    <w:rsid w:val="00BA5D35"/>
    <w:rsid w:val="00BA6096"/>
    <w:rsid w:val="00BA615B"/>
    <w:rsid w:val="00BA68C1"/>
    <w:rsid w:val="00BA70A9"/>
    <w:rsid w:val="00BA7358"/>
    <w:rsid w:val="00BA73A3"/>
    <w:rsid w:val="00BA7E9E"/>
    <w:rsid w:val="00BB19B5"/>
    <w:rsid w:val="00BB1F36"/>
    <w:rsid w:val="00BB24C2"/>
    <w:rsid w:val="00BB24FC"/>
    <w:rsid w:val="00BB29DF"/>
    <w:rsid w:val="00BB2F1C"/>
    <w:rsid w:val="00BB323D"/>
    <w:rsid w:val="00BB411F"/>
    <w:rsid w:val="00BB4B77"/>
    <w:rsid w:val="00BB5690"/>
    <w:rsid w:val="00BB6A9C"/>
    <w:rsid w:val="00BB6D55"/>
    <w:rsid w:val="00BB7047"/>
    <w:rsid w:val="00BB7492"/>
    <w:rsid w:val="00BB77A0"/>
    <w:rsid w:val="00BB7DD4"/>
    <w:rsid w:val="00BC05E4"/>
    <w:rsid w:val="00BC09F7"/>
    <w:rsid w:val="00BC0A7C"/>
    <w:rsid w:val="00BC0E78"/>
    <w:rsid w:val="00BC160B"/>
    <w:rsid w:val="00BC1765"/>
    <w:rsid w:val="00BC1E2B"/>
    <w:rsid w:val="00BC244C"/>
    <w:rsid w:val="00BC2D04"/>
    <w:rsid w:val="00BC328F"/>
    <w:rsid w:val="00BC3D92"/>
    <w:rsid w:val="00BC5620"/>
    <w:rsid w:val="00BC5E8F"/>
    <w:rsid w:val="00BC5EE6"/>
    <w:rsid w:val="00BD09F3"/>
    <w:rsid w:val="00BD179F"/>
    <w:rsid w:val="00BD20C2"/>
    <w:rsid w:val="00BD2C02"/>
    <w:rsid w:val="00BD2E59"/>
    <w:rsid w:val="00BD4497"/>
    <w:rsid w:val="00BD48CA"/>
    <w:rsid w:val="00BD4DD1"/>
    <w:rsid w:val="00BD558F"/>
    <w:rsid w:val="00BD5E76"/>
    <w:rsid w:val="00BD6396"/>
    <w:rsid w:val="00BD6FE2"/>
    <w:rsid w:val="00BD7005"/>
    <w:rsid w:val="00BD76BE"/>
    <w:rsid w:val="00BE01E8"/>
    <w:rsid w:val="00BE0391"/>
    <w:rsid w:val="00BE0A90"/>
    <w:rsid w:val="00BE0AC9"/>
    <w:rsid w:val="00BE0F38"/>
    <w:rsid w:val="00BE14AA"/>
    <w:rsid w:val="00BE1A9F"/>
    <w:rsid w:val="00BE20BC"/>
    <w:rsid w:val="00BE21F4"/>
    <w:rsid w:val="00BE2604"/>
    <w:rsid w:val="00BE3013"/>
    <w:rsid w:val="00BE3A11"/>
    <w:rsid w:val="00BE3AFA"/>
    <w:rsid w:val="00BE455E"/>
    <w:rsid w:val="00BE5774"/>
    <w:rsid w:val="00BE57E0"/>
    <w:rsid w:val="00BE57E9"/>
    <w:rsid w:val="00BF0021"/>
    <w:rsid w:val="00BF0198"/>
    <w:rsid w:val="00BF06B7"/>
    <w:rsid w:val="00BF0A37"/>
    <w:rsid w:val="00BF1767"/>
    <w:rsid w:val="00BF2193"/>
    <w:rsid w:val="00BF2F93"/>
    <w:rsid w:val="00BF43AD"/>
    <w:rsid w:val="00BF4480"/>
    <w:rsid w:val="00BF469E"/>
    <w:rsid w:val="00BF5947"/>
    <w:rsid w:val="00BF5FBD"/>
    <w:rsid w:val="00C000DE"/>
    <w:rsid w:val="00C013F3"/>
    <w:rsid w:val="00C0234A"/>
    <w:rsid w:val="00C0283C"/>
    <w:rsid w:val="00C0298C"/>
    <w:rsid w:val="00C02C38"/>
    <w:rsid w:val="00C03350"/>
    <w:rsid w:val="00C035AB"/>
    <w:rsid w:val="00C03EE1"/>
    <w:rsid w:val="00C043B7"/>
    <w:rsid w:val="00C044B0"/>
    <w:rsid w:val="00C045A8"/>
    <w:rsid w:val="00C045B7"/>
    <w:rsid w:val="00C04FA1"/>
    <w:rsid w:val="00C050D6"/>
    <w:rsid w:val="00C052C3"/>
    <w:rsid w:val="00C055B3"/>
    <w:rsid w:val="00C0577F"/>
    <w:rsid w:val="00C058D9"/>
    <w:rsid w:val="00C05B4C"/>
    <w:rsid w:val="00C05EAF"/>
    <w:rsid w:val="00C06A21"/>
    <w:rsid w:val="00C06EE1"/>
    <w:rsid w:val="00C072D8"/>
    <w:rsid w:val="00C07889"/>
    <w:rsid w:val="00C1029B"/>
    <w:rsid w:val="00C103E1"/>
    <w:rsid w:val="00C1055D"/>
    <w:rsid w:val="00C10F9E"/>
    <w:rsid w:val="00C1115E"/>
    <w:rsid w:val="00C11A2E"/>
    <w:rsid w:val="00C126B6"/>
    <w:rsid w:val="00C132ED"/>
    <w:rsid w:val="00C1356F"/>
    <w:rsid w:val="00C13EAA"/>
    <w:rsid w:val="00C14083"/>
    <w:rsid w:val="00C1441F"/>
    <w:rsid w:val="00C15328"/>
    <w:rsid w:val="00C15726"/>
    <w:rsid w:val="00C15CED"/>
    <w:rsid w:val="00C174A5"/>
    <w:rsid w:val="00C1790B"/>
    <w:rsid w:val="00C17F9E"/>
    <w:rsid w:val="00C218F5"/>
    <w:rsid w:val="00C21EAB"/>
    <w:rsid w:val="00C22032"/>
    <w:rsid w:val="00C222A7"/>
    <w:rsid w:val="00C22367"/>
    <w:rsid w:val="00C22C11"/>
    <w:rsid w:val="00C230D1"/>
    <w:rsid w:val="00C23CEA"/>
    <w:rsid w:val="00C2482F"/>
    <w:rsid w:val="00C24970"/>
    <w:rsid w:val="00C24C11"/>
    <w:rsid w:val="00C24C40"/>
    <w:rsid w:val="00C25940"/>
    <w:rsid w:val="00C262FF"/>
    <w:rsid w:val="00C26715"/>
    <w:rsid w:val="00C26890"/>
    <w:rsid w:val="00C26956"/>
    <w:rsid w:val="00C26B17"/>
    <w:rsid w:val="00C26D53"/>
    <w:rsid w:val="00C272AF"/>
    <w:rsid w:val="00C2749F"/>
    <w:rsid w:val="00C276CC"/>
    <w:rsid w:val="00C314B7"/>
    <w:rsid w:val="00C32088"/>
    <w:rsid w:val="00C3223F"/>
    <w:rsid w:val="00C325DA"/>
    <w:rsid w:val="00C333ED"/>
    <w:rsid w:val="00C33771"/>
    <w:rsid w:val="00C33BF6"/>
    <w:rsid w:val="00C33CFD"/>
    <w:rsid w:val="00C34470"/>
    <w:rsid w:val="00C34BDF"/>
    <w:rsid w:val="00C34F64"/>
    <w:rsid w:val="00C35422"/>
    <w:rsid w:val="00C360C6"/>
    <w:rsid w:val="00C36D66"/>
    <w:rsid w:val="00C36F9D"/>
    <w:rsid w:val="00C373A7"/>
    <w:rsid w:val="00C375AA"/>
    <w:rsid w:val="00C378C4"/>
    <w:rsid w:val="00C37C65"/>
    <w:rsid w:val="00C37D6A"/>
    <w:rsid w:val="00C42710"/>
    <w:rsid w:val="00C428BB"/>
    <w:rsid w:val="00C42B46"/>
    <w:rsid w:val="00C43736"/>
    <w:rsid w:val="00C446B8"/>
    <w:rsid w:val="00C44CF4"/>
    <w:rsid w:val="00C45809"/>
    <w:rsid w:val="00C45DCF"/>
    <w:rsid w:val="00C46B62"/>
    <w:rsid w:val="00C47429"/>
    <w:rsid w:val="00C504FC"/>
    <w:rsid w:val="00C50676"/>
    <w:rsid w:val="00C510AE"/>
    <w:rsid w:val="00C510C2"/>
    <w:rsid w:val="00C52A6B"/>
    <w:rsid w:val="00C52BF6"/>
    <w:rsid w:val="00C53163"/>
    <w:rsid w:val="00C53552"/>
    <w:rsid w:val="00C535BD"/>
    <w:rsid w:val="00C535CE"/>
    <w:rsid w:val="00C53C3C"/>
    <w:rsid w:val="00C54143"/>
    <w:rsid w:val="00C543A5"/>
    <w:rsid w:val="00C54C1C"/>
    <w:rsid w:val="00C55923"/>
    <w:rsid w:val="00C566AF"/>
    <w:rsid w:val="00C56C6E"/>
    <w:rsid w:val="00C57745"/>
    <w:rsid w:val="00C57C08"/>
    <w:rsid w:val="00C57F8D"/>
    <w:rsid w:val="00C609B0"/>
    <w:rsid w:val="00C61010"/>
    <w:rsid w:val="00C618A2"/>
    <w:rsid w:val="00C62179"/>
    <w:rsid w:val="00C62C5B"/>
    <w:rsid w:val="00C62D82"/>
    <w:rsid w:val="00C635B6"/>
    <w:rsid w:val="00C6436A"/>
    <w:rsid w:val="00C643E9"/>
    <w:rsid w:val="00C6532E"/>
    <w:rsid w:val="00C6576D"/>
    <w:rsid w:val="00C65BDE"/>
    <w:rsid w:val="00C66C57"/>
    <w:rsid w:val="00C67049"/>
    <w:rsid w:val="00C671F0"/>
    <w:rsid w:val="00C67B6E"/>
    <w:rsid w:val="00C700D1"/>
    <w:rsid w:val="00C7036A"/>
    <w:rsid w:val="00C7041B"/>
    <w:rsid w:val="00C711FB"/>
    <w:rsid w:val="00C7132F"/>
    <w:rsid w:val="00C71AF9"/>
    <w:rsid w:val="00C724D6"/>
    <w:rsid w:val="00C75173"/>
    <w:rsid w:val="00C757FD"/>
    <w:rsid w:val="00C766B8"/>
    <w:rsid w:val="00C76EE5"/>
    <w:rsid w:val="00C77171"/>
    <w:rsid w:val="00C77767"/>
    <w:rsid w:val="00C800CB"/>
    <w:rsid w:val="00C803E5"/>
    <w:rsid w:val="00C823A9"/>
    <w:rsid w:val="00C82A10"/>
    <w:rsid w:val="00C83BE4"/>
    <w:rsid w:val="00C854BD"/>
    <w:rsid w:val="00C86691"/>
    <w:rsid w:val="00C86845"/>
    <w:rsid w:val="00C86B42"/>
    <w:rsid w:val="00C86D3A"/>
    <w:rsid w:val="00C86E1A"/>
    <w:rsid w:val="00C86E5B"/>
    <w:rsid w:val="00C87338"/>
    <w:rsid w:val="00C878EA"/>
    <w:rsid w:val="00C879B4"/>
    <w:rsid w:val="00C879D5"/>
    <w:rsid w:val="00C87A72"/>
    <w:rsid w:val="00C90504"/>
    <w:rsid w:val="00C918FE"/>
    <w:rsid w:val="00C91A8C"/>
    <w:rsid w:val="00C93AD8"/>
    <w:rsid w:val="00C94BED"/>
    <w:rsid w:val="00C953A7"/>
    <w:rsid w:val="00C96D4B"/>
    <w:rsid w:val="00C9789F"/>
    <w:rsid w:val="00CA0326"/>
    <w:rsid w:val="00CA06D6"/>
    <w:rsid w:val="00CA0876"/>
    <w:rsid w:val="00CA1BE0"/>
    <w:rsid w:val="00CA33AA"/>
    <w:rsid w:val="00CA3467"/>
    <w:rsid w:val="00CA443F"/>
    <w:rsid w:val="00CA568B"/>
    <w:rsid w:val="00CA62F1"/>
    <w:rsid w:val="00CA6354"/>
    <w:rsid w:val="00CA63E7"/>
    <w:rsid w:val="00CB01DA"/>
    <w:rsid w:val="00CB11CA"/>
    <w:rsid w:val="00CB18CC"/>
    <w:rsid w:val="00CB1C3C"/>
    <w:rsid w:val="00CB2813"/>
    <w:rsid w:val="00CB3FBD"/>
    <w:rsid w:val="00CB40EC"/>
    <w:rsid w:val="00CB42F3"/>
    <w:rsid w:val="00CB437C"/>
    <w:rsid w:val="00CB4553"/>
    <w:rsid w:val="00CB5032"/>
    <w:rsid w:val="00CB5278"/>
    <w:rsid w:val="00CB578C"/>
    <w:rsid w:val="00CB59E4"/>
    <w:rsid w:val="00CB5E65"/>
    <w:rsid w:val="00CB6439"/>
    <w:rsid w:val="00CB6CEE"/>
    <w:rsid w:val="00CB7566"/>
    <w:rsid w:val="00CC0791"/>
    <w:rsid w:val="00CC24DA"/>
    <w:rsid w:val="00CC354F"/>
    <w:rsid w:val="00CC3605"/>
    <w:rsid w:val="00CC36E1"/>
    <w:rsid w:val="00CC407F"/>
    <w:rsid w:val="00CC4680"/>
    <w:rsid w:val="00CC46A9"/>
    <w:rsid w:val="00CC5281"/>
    <w:rsid w:val="00CC5AEB"/>
    <w:rsid w:val="00CC5FC1"/>
    <w:rsid w:val="00CC60DB"/>
    <w:rsid w:val="00CC61A3"/>
    <w:rsid w:val="00CC695D"/>
    <w:rsid w:val="00CC729A"/>
    <w:rsid w:val="00CC7518"/>
    <w:rsid w:val="00CC7FC8"/>
    <w:rsid w:val="00CD0926"/>
    <w:rsid w:val="00CD0EF7"/>
    <w:rsid w:val="00CD20DE"/>
    <w:rsid w:val="00CD2556"/>
    <w:rsid w:val="00CD2A54"/>
    <w:rsid w:val="00CD2C7B"/>
    <w:rsid w:val="00CD3572"/>
    <w:rsid w:val="00CD3CB8"/>
    <w:rsid w:val="00CD41A2"/>
    <w:rsid w:val="00CD4E9D"/>
    <w:rsid w:val="00CD507C"/>
    <w:rsid w:val="00CD536F"/>
    <w:rsid w:val="00CD5AEF"/>
    <w:rsid w:val="00CD6449"/>
    <w:rsid w:val="00CD6486"/>
    <w:rsid w:val="00CD746C"/>
    <w:rsid w:val="00CD77CE"/>
    <w:rsid w:val="00CE0112"/>
    <w:rsid w:val="00CE0C60"/>
    <w:rsid w:val="00CE2084"/>
    <w:rsid w:val="00CE23A2"/>
    <w:rsid w:val="00CE2D72"/>
    <w:rsid w:val="00CE328D"/>
    <w:rsid w:val="00CE341C"/>
    <w:rsid w:val="00CE3705"/>
    <w:rsid w:val="00CE43DA"/>
    <w:rsid w:val="00CE4529"/>
    <w:rsid w:val="00CE4DCB"/>
    <w:rsid w:val="00CE534A"/>
    <w:rsid w:val="00CE5DC3"/>
    <w:rsid w:val="00CE626E"/>
    <w:rsid w:val="00CE63A2"/>
    <w:rsid w:val="00CE667E"/>
    <w:rsid w:val="00CE6A4C"/>
    <w:rsid w:val="00CE6E24"/>
    <w:rsid w:val="00CE701A"/>
    <w:rsid w:val="00CE73C4"/>
    <w:rsid w:val="00CF01EE"/>
    <w:rsid w:val="00CF0543"/>
    <w:rsid w:val="00CF0D7E"/>
    <w:rsid w:val="00CF14E6"/>
    <w:rsid w:val="00CF2D4C"/>
    <w:rsid w:val="00CF37C6"/>
    <w:rsid w:val="00CF3E29"/>
    <w:rsid w:val="00CF4458"/>
    <w:rsid w:val="00CF4F70"/>
    <w:rsid w:val="00CF5D52"/>
    <w:rsid w:val="00CF6369"/>
    <w:rsid w:val="00CF64FA"/>
    <w:rsid w:val="00CF69CB"/>
    <w:rsid w:val="00CF72DC"/>
    <w:rsid w:val="00D00B63"/>
    <w:rsid w:val="00D010C3"/>
    <w:rsid w:val="00D01658"/>
    <w:rsid w:val="00D020FD"/>
    <w:rsid w:val="00D029DD"/>
    <w:rsid w:val="00D052DD"/>
    <w:rsid w:val="00D061FA"/>
    <w:rsid w:val="00D075B8"/>
    <w:rsid w:val="00D075D5"/>
    <w:rsid w:val="00D07923"/>
    <w:rsid w:val="00D106F2"/>
    <w:rsid w:val="00D11089"/>
    <w:rsid w:val="00D11E7C"/>
    <w:rsid w:val="00D11EA9"/>
    <w:rsid w:val="00D135F6"/>
    <w:rsid w:val="00D13636"/>
    <w:rsid w:val="00D14EBC"/>
    <w:rsid w:val="00D159BE"/>
    <w:rsid w:val="00D15E8A"/>
    <w:rsid w:val="00D16173"/>
    <w:rsid w:val="00D16713"/>
    <w:rsid w:val="00D173D8"/>
    <w:rsid w:val="00D20BC4"/>
    <w:rsid w:val="00D20D39"/>
    <w:rsid w:val="00D21466"/>
    <w:rsid w:val="00D21C61"/>
    <w:rsid w:val="00D21D94"/>
    <w:rsid w:val="00D21E40"/>
    <w:rsid w:val="00D2265C"/>
    <w:rsid w:val="00D230CC"/>
    <w:rsid w:val="00D2528B"/>
    <w:rsid w:val="00D26A77"/>
    <w:rsid w:val="00D30322"/>
    <w:rsid w:val="00D30452"/>
    <w:rsid w:val="00D30B68"/>
    <w:rsid w:val="00D3154A"/>
    <w:rsid w:val="00D32B01"/>
    <w:rsid w:val="00D332B1"/>
    <w:rsid w:val="00D34AE3"/>
    <w:rsid w:val="00D34B67"/>
    <w:rsid w:val="00D35F16"/>
    <w:rsid w:val="00D36B90"/>
    <w:rsid w:val="00D36D59"/>
    <w:rsid w:val="00D374E3"/>
    <w:rsid w:val="00D378DB"/>
    <w:rsid w:val="00D37D3D"/>
    <w:rsid w:val="00D40F2A"/>
    <w:rsid w:val="00D41230"/>
    <w:rsid w:val="00D42094"/>
    <w:rsid w:val="00D423A4"/>
    <w:rsid w:val="00D42B29"/>
    <w:rsid w:val="00D43EFF"/>
    <w:rsid w:val="00D459AD"/>
    <w:rsid w:val="00D45AF4"/>
    <w:rsid w:val="00D46B46"/>
    <w:rsid w:val="00D47729"/>
    <w:rsid w:val="00D479AF"/>
    <w:rsid w:val="00D51726"/>
    <w:rsid w:val="00D52E91"/>
    <w:rsid w:val="00D53949"/>
    <w:rsid w:val="00D53CBD"/>
    <w:rsid w:val="00D551EE"/>
    <w:rsid w:val="00D55356"/>
    <w:rsid w:val="00D55BB4"/>
    <w:rsid w:val="00D55E52"/>
    <w:rsid w:val="00D6086B"/>
    <w:rsid w:val="00D60BE2"/>
    <w:rsid w:val="00D62ACC"/>
    <w:rsid w:val="00D63403"/>
    <w:rsid w:val="00D6366B"/>
    <w:rsid w:val="00D63FBE"/>
    <w:rsid w:val="00D63FD0"/>
    <w:rsid w:val="00D659B0"/>
    <w:rsid w:val="00D660BC"/>
    <w:rsid w:val="00D67B05"/>
    <w:rsid w:val="00D707DC"/>
    <w:rsid w:val="00D70FCF"/>
    <w:rsid w:val="00D71A6B"/>
    <w:rsid w:val="00D71D80"/>
    <w:rsid w:val="00D72037"/>
    <w:rsid w:val="00D72A00"/>
    <w:rsid w:val="00D731F4"/>
    <w:rsid w:val="00D73641"/>
    <w:rsid w:val="00D73B56"/>
    <w:rsid w:val="00D76196"/>
    <w:rsid w:val="00D7625F"/>
    <w:rsid w:val="00D7697A"/>
    <w:rsid w:val="00D76CD5"/>
    <w:rsid w:val="00D800EF"/>
    <w:rsid w:val="00D80FC8"/>
    <w:rsid w:val="00D81296"/>
    <w:rsid w:val="00D817F0"/>
    <w:rsid w:val="00D81DEF"/>
    <w:rsid w:val="00D826F1"/>
    <w:rsid w:val="00D8347C"/>
    <w:rsid w:val="00D83CBA"/>
    <w:rsid w:val="00D84680"/>
    <w:rsid w:val="00D84CD0"/>
    <w:rsid w:val="00D84D44"/>
    <w:rsid w:val="00D85EF2"/>
    <w:rsid w:val="00D86556"/>
    <w:rsid w:val="00D9172A"/>
    <w:rsid w:val="00D918E8"/>
    <w:rsid w:val="00D91F85"/>
    <w:rsid w:val="00D92A55"/>
    <w:rsid w:val="00D9377F"/>
    <w:rsid w:val="00D93E9C"/>
    <w:rsid w:val="00D95457"/>
    <w:rsid w:val="00D95C80"/>
    <w:rsid w:val="00D96118"/>
    <w:rsid w:val="00D962CF"/>
    <w:rsid w:val="00D96DEA"/>
    <w:rsid w:val="00D971D6"/>
    <w:rsid w:val="00DA0541"/>
    <w:rsid w:val="00DA128B"/>
    <w:rsid w:val="00DA1613"/>
    <w:rsid w:val="00DA2634"/>
    <w:rsid w:val="00DA502F"/>
    <w:rsid w:val="00DA59A6"/>
    <w:rsid w:val="00DA5FC7"/>
    <w:rsid w:val="00DA6333"/>
    <w:rsid w:val="00DA64D9"/>
    <w:rsid w:val="00DA6603"/>
    <w:rsid w:val="00DA7302"/>
    <w:rsid w:val="00DA7BDC"/>
    <w:rsid w:val="00DA7C0F"/>
    <w:rsid w:val="00DA7D01"/>
    <w:rsid w:val="00DA7DAC"/>
    <w:rsid w:val="00DB0341"/>
    <w:rsid w:val="00DB1210"/>
    <w:rsid w:val="00DB2547"/>
    <w:rsid w:val="00DB2ED6"/>
    <w:rsid w:val="00DB3147"/>
    <w:rsid w:val="00DB376F"/>
    <w:rsid w:val="00DB3D3B"/>
    <w:rsid w:val="00DB5A29"/>
    <w:rsid w:val="00DB614A"/>
    <w:rsid w:val="00DB68A2"/>
    <w:rsid w:val="00DB6B71"/>
    <w:rsid w:val="00DB7137"/>
    <w:rsid w:val="00DB78AE"/>
    <w:rsid w:val="00DB7CA4"/>
    <w:rsid w:val="00DC0004"/>
    <w:rsid w:val="00DC059D"/>
    <w:rsid w:val="00DC0BB9"/>
    <w:rsid w:val="00DC0E1B"/>
    <w:rsid w:val="00DC1168"/>
    <w:rsid w:val="00DC248E"/>
    <w:rsid w:val="00DC25C0"/>
    <w:rsid w:val="00DC29C6"/>
    <w:rsid w:val="00DC2C12"/>
    <w:rsid w:val="00DC2DE6"/>
    <w:rsid w:val="00DC558C"/>
    <w:rsid w:val="00DC6196"/>
    <w:rsid w:val="00DC67C2"/>
    <w:rsid w:val="00DC6FF9"/>
    <w:rsid w:val="00DC7F50"/>
    <w:rsid w:val="00DD0C6E"/>
    <w:rsid w:val="00DD2B30"/>
    <w:rsid w:val="00DD2CAE"/>
    <w:rsid w:val="00DD31B9"/>
    <w:rsid w:val="00DD327C"/>
    <w:rsid w:val="00DD3518"/>
    <w:rsid w:val="00DD3888"/>
    <w:rsid w:val="00DD4F61"/>
    <w:rsid w:val="00DD6055"/>
    <w:rsid w:val="00DD6CDF"/>
    <w:rsid w:val="00DD719C"/>
    <w:rsid w:val="00DD76C5"/>
    <w:rsid w:val="00DD7F18"/>
    <w:rsid w:val="00DE01CA"/>
    <w:rsid w:val="00DE19B1"/>
    <w:rsid w:val="00DE2C7E"/>
    <w:rsid w:val="00DE3F46"/>
    <w:rsid w:val="00DE4EE6"/>
    <w:rsid w:val="00DE51AF"/>
    <w:rsid w:val="00DE551F"/>
    <w:rsid w:val="00DE7C0C"/>
    <w:rsid w:val="00DF06D8"/>
    <w:rsid w:val="00DF0AFA"/>
    <w:rsid w:val="00DF1171"/>
    <w:rsid w:val="00DF1275"/>
    <w:rsid w:val="00DF1B10"/>
    <w:rsid w:val="00DF1D1D"/>
    <w:rsid w:val="00DF1F21"/>
    <w:rsid w:val="00DF28BE"/>
    <w:rsid w:val="00DF326E"/>
    <w:rsid w:val="00DF36D9"/>
    <w:rsid w:val="00DF4119"/>
    <w:rsid w:val="00DF47D5"/>
    <w:rsid w:val="00DF5602"/>
    <w:rsid w:val="00DF56EC"/>
    <w:rsid w:val="00DF6291"/>
    <w:rsid w:val="00DF68BB"/>
    <w:rsid w:val="00DF6B81"/>
    <w:rsid w:val="00DF6FC4"/>
    <w:rsid w:val="00DF73FB"/>
    <w:rsid w:val="00DF7E0D"/>
    <w:rsid w:val="00E003F3"/>
    <w:rsid w:val="00E0042F"/>
    <w:rsid w:val="00E004CA"/>
    <w:rsid w:val="00E0195B"/>
    <w:rsid w:val="00E01A32"/>
    <w:rsid w:val="00E01B88"/>
    <w:rsid w:val="00E01D46"/>
    <w:rsid w:val="00E01F4A"/>
    <w:rsid w:val="00E01F75"/>
    <w:rsid w:val="00E020AE"/>
    <w:rsid w:val="00E03D64"/>
    <w:rsid w:val="00E042E0"/>
    <w:rsid w:val="00E05A02"/>
    <w:rsid w:val="00E06CCE"/>
    <w:rsid w:val="00E07034"/>
    <w:rsid w:val="00E07072"/>
    <w:rsid w:val="00E07365"/>
    <w:rsid w:val="00E10592"/>
    <w:rsid w:val="00E10CC1"/>
    <w:rsid w:val="00E12A65"/>
    <w:rsid w:val="00E130AF"/>
    <w:rsid w:val="00E130DD"/>
    <w:rsid w:val="00E13716"/>
    <w:rsid w:val="00E1474C"/>
    <w:rsid w:val="00E15AB9"/>
    <w:rsid w:val="00E167E2"/>
    <w:rsid w:val="00E16A05"/>
    <w:rsid w:val="00E16B7A"/>
    <w:rsid w:val="00E1719D"/>
    <w:rsid w:val="00E201F1"/>
    <w:rsid w:val="00E202FF"/>
    <w:rsid w:val="00E2154B"/>
    <w:rsid w:val="00E215DC"/>
    <w:rsid w:val="00E21D13"/>
    <w:rsid w:val="00E22AFF"/>
    <w:rsid w:val="00E22B25"/>
    <w:rsid w:val="00E2396A"/>
    <w:rsid w:val="00E23D55"/>
    <w:rsid w:val="00E25011"/>
    <w:rsid w:val="00E25447"/>
    <w:rsid w:val="00E256FE"/>
    <w:rsid w:val="00E25D50"/>
    <w:rsid w:val="00E264AE"/>
    <w:rsid w:val="00E27AA1"/>
    <w:rsid w:val="00E27EC7"/>
    <w:rsid w:val="00E304BC"/>
    <w:rsid w:val="00E3075C"/>
    <w:rsid w:val="00E3088F"/>
    <w:rsid w:val="00E3115B"/>
    <w:rsid w:val="00E31C9A"/>
    <w:rsid w:val="00E31DBC"/>
    <w:rsid w:val="00E3221E"/>
    <w:rsid w:val="00E32D2B"/>
    <w:rsid w:val="00E32E45"/>
    <w:rsid w:val="00E33675"/>
    <w:rsid w:val="00E3392D"/>
    <w:rsid w:val="00E33DE5"/>
    <w:rsid w:val="00E33FE2"/>
    <w:rsid w:val="00E35081"/>
    <w:rsid w:val="00E354A7"/>
    <w:rsid w:val="00E354F6"/>
    <w:rsid w:val="00E35E3A"/>
    <w:rsid w:val="00E36CCA"/>
    <w:rsid w:val="00E36D3C"/>
    <w:rsid w:val="00E36E2B"/>
    <w:rsid w:val="00E37165"/>
    <w:rsid w:val="00E40062"/>
    <w:rsid w:val="00E40420"/>
    <w:rsid w:val="00E404BC"/>
    <w:rsid w:val="00E420AB"/>
    <w:rsid w:val="00E428D2"/>
    <w:rsid w:val="00E42EC8"/>
    <w:rsid w:val="00E43471"/>
    <w:rsid w:val="00E4383D"/>
    <w:rsid w:val="00E43AFD"/>
    <w:rsid w:val="00E440D0"/>
    <w:rsid w:val="00E44D66"/>
    <w:rsid w:val="00E45079"/>
    <w:rsid w:val="00E45371"/>
    <w:rsid w:val="00E45D76"/>
    <w:rsid w:val="00E460A3"/>
    <w:rsid w:val="00E4631B"/>
    <w:rsid w:val="00E46913"/>
    <w:rsid w:val="00E47826"/>
    <w:rsid w:val="00E510A1"/>
    <w:rsid w:val="00E51109"/>
    <w:rsid w:val="00E514DF"/>
    <w:rsid w:val="00E51C54"/>
    <w:rsid w:val="00E51D66"/>
    <w:rsid w:val="00E5240D"/>
    <w:rsid w:val="00E54055"/>
    <w:rsid w:val="00E54551"/>
    <w:rsid w:val="00E546B2"/>
    <w:rsid w:val="00E54E72"/>
    <w:rsid w:val="00E54ED0"/>
    <w:rsid w:val="00E56A92"/>
    <w:rsid w:val="00E56EAE"/>
    <w:rsid w:val="00E57B4E"/>
    <w:rsid w:val="00E60B0D"/>
    <w:rsid w:val="00E60B73"/>
    <w:rsid w:val="00E60DE4"/>
    <w:rsid w:val="00E610E1"/>
    <w:rsid w:val="00E61BC2"/>
    <w:rsid w:val="00E6213F"/>
    <w:rsid w:val="00E62A6F"/>
    <w:rsid w:val="00E63665"/>
    <w:rsid w:val="00E6441F"/>
    <w:rsid w:val="00E648B5"/>
    <w:rsid w:val="00E65923"/>
    <w:rsid w:val="00E663A2"/>
    <w:rsid w:val="00E668EE"/>
    <w:rsid w:val="00E66EB8"/>
    <w:rsid w:val="00E670A4"/>
    <w:rsid w:val="00E673CD"/>
    <w:rsid w:val="00E67755"/>
    <w:rsid w:val="00E67D2A"/>
    <w:rsid w:val="00E71103"/>
    <w:rsid w:val="00E71CC7"/>
    <w:rsid w:val="00E725E7"/>
    <w:rsid w:val="00E729B4"/>
    <w:rsid w:val="00E72CE6"/>
    <w:rsid w:val="00E733E8"/>
    <w:rsid w:val="00E74548"/>
    <w:rsid w:val="00E76002"/>
    <w:rsid w:val="00E7614C"/>
    <w:rsid w:val="00E770EE"/>
    <w:rsid w:val="00E77507"/>
    <w:rsid w:val="00E77DA6"/>
    <w:rsid w:val="00E8029B"/>
    <w:rsid w:val="00E80360"/>
    <w:rsid w:val="00E80B71"/>
    <w:rsid w:val="00E80F19"/>
    <w:rsid w:val="00E8101A"/>
    <w:rsid w:val="00E8150B"/>
    <w:rsid w:val="00E82155"/>
    <w:rsid w:val="00E824B8"/>
    <w:rsid w:val="00E824E1"/>
    <w:rsid w:val="00E82B28"/>
    <w:rsid w:val="00E82FD3"/>
    <w:rsid w:val="00E84370"/>
    <w:rsid w:val="00E84452"/>
    <w:rsid w:val="00E845A7"/>
    <w:rsid w:val="00E848C8"/>
    <w:rsid w:val="00E84E0C"/>
    <w:rsid w:val="00E8539B"/>
    <w:rsid w:val="00E85A30"/>
    <w:rsid w:val="00E85F67"/>
    <w:rsid w:val="00E86130"/>
    <w:rsid w:val="00E864CF"/>
    <w:rsid w:val="00E86BEA"/>
    <w:rsid w:val="00E90806"/>
    <w:rsid w:val="00E90870"/>
    <w:rsid w:val="00E90A6C"/>
    <w:rsid w:val="00E90CC8"/>
    <w:rsid w:val="00E90DCC"/>
    <w:rsid w:val="00E9117E"/>
    <w:rsid w:val="00E91CD2"/>
    <w:rsid w:val="00E91EAC"/>
    <w:rsid w:val="00E92161"/>
    <w:rsid w:val="00E921C1"/>
    <w:rsid w:val="00E92BA4"/>
    <w:rsid w:val="00E933ED"/>
    <w:rsid w:val="00E93EAC"/>
    <w:rsid w:val="00E94B03"/>
    <w:rsid w:val="00E94C93"/>
    <w:rsid w:val="00E9501A"/>
    <w:rsid w:val="00E953A4"/>
    <w:rsid w:val="00E9553D"/>
    <w:rsid w:val="00E95981"/>
    <w:rsid w:val="00E95CC1"/>
    <w:rsid w:val="00E9768E"/>
    <w:rsid w:val="00EA02D5"/>
    <w:rsid w:val="00EA0ACA"/>
    <w:rsid w:val="00EA0D9E"/>
    <w:rsid w:val="00EA11A7"/>
    <w:rsid w:val="00EA20B9"/>
    <w:rsid w:val="00EA235E"/>
    <w:rsid w:val="00EA2C94"/>
    <w:rsid w:val="00EA3BF3"/>
    <w:rsid w:val="00EA47D7"/>
    <w:rsid w:val="00EA5E3C"/>
    <w:rsid w:val="00EA6BEA"/>
    <w:rsid w:val="00EA6FD6"/>
    <w:rsid w:val="00EA735D"/>
    <w:rsid w:val="00EA755B"/>
    <w:rsid w:val="00EA7964"/>
    <w:rsid w:val="00EA7EBD"/>
    <w:rsid w:val="00EA7FE6"/>
    <w:rsid w:val="00EB11E3"/>
    <w:rsid w:val="00EB1CEC"/>
    <w:rsid w:val="00EB24C8"/>
    <w:rsid w:val="00EB2742"/>
    <w:rsid w:val="00EB410E"/>
    <w:rsid w:val="00EB4520"/>
    <w:rsid w:val="00EB51F3"/>
    <w:rsid w:val="00EB5310"/>
    <w:rsid w:val="00EB58BC"/>
    <w:rsid w:val="00EB605F"/>
    <w:rsid w:val="00EB646D"/>
    <w:rsid w:val="00EB6D1E"/>
    <w:rsid w:val="00EB7E61"/>
    <w:rsid w:val="00EC02A5"/>
    <w:rsid w:val="00EC02AC"/>
    <w:rsid w:val="00EC0CEF"/>
    <w:rsid w:val="00EC197C"/>
    <w:rsid w:val="00EC1C8C"/>
    <w:rsid w:val="00EC1F4C"/>
    <w:rsid w:val="00EC251D"/>
    <w:rsid w:val="00EC2C8E"/>
    <w:rsid w:val="00EC3F6D"/>
    <w:rsid w:val="00EC4E79"/>
    <w:rsid w:val="00EC4F57"/>
    <w:rsid w:val="00EC68BA"/>
    <w:rsid w:val="00EC6B2F"/>
    <w:rsid w:val="00EC7896"/>
    <w:rsid w:val="00EC7C1D"/>
    <w:rsid w:val="00ED038E"/>
    <w:rsid w:val="00ED0D0A"/>
    <w:rsid w:val="00ED0F21"/>
    <w:rsid w:val="00ED1A8E"/>
    <w:rsid w:val="00ED2565"/>
    <w:rsid w:val="00ED2971"/>
    <w:rsid w:val="00ED2F18"/>
    <w:rsid w:val="00ED4A98"/>
    <w:rsid w:val="00ED53E4"/>
    <w:rsid w:val="00ED54BD"/>
    <w:rsid w:val="00ED602D"/>
    <w:rsid w:val="00ED61B0"/>
    <w:rsid w:val="00ED6CC0"/>
    <w:rsid w:val="00ED6D79"/>
    <w:rsid w:val="00ED75EF"/>
    <w:rsid w:val="00ED7D99"/>
    <w:rsid w:val="00ED7F5D"/>
    <w:rsid w:val="00EE011B"/>
    <w:rsid w:val="00EE0223"/>
    <w:rsid w:val="00EE188A"/>
    <w:rsid w:val="00EE18C9"/>
    <w:rsid w:val="00EE18DF"/>
    <w:rsid w:val="00EE2119"/>
    <w:rsid w:val="00EE308E"/>
    <w:rsid w:val="00EE4BA3"/>
    <w:rsid w:val="00EE5119"/>
    <w:rsid w:val="00EE56BE"/>
    <w:rsid w:val="00EE685A"/>
    <w:rsid w:val="00EE6D2B"/>
    <w:rsid w:val="00EE711F"/>
    <w:rsid w:val="00EE7BC0"/>
    <w:rsid w:val="00EE7C37"/>
    <w:rsid w:val="00EF0C12"/>
    <w:rsid w:val="00EF1141"/>
    <w:rsid w:val="00EF13DD"/>
    <w:rsid w:val="00EF1FB9"/>
    <w:rsid w:val="00EF2758"/>
    <w:rsid w:val="00EF30DA"/>
    <w:rsid w:val="00EF3278"/>
    <w:rsid w:val="00EF338E"/>
    <w:rsid w:val="00EF4B01"/>
    <w:rsid w:val="00EF56CA"/>
    <w:rsid w:val="00EF593E"/>
    <w:rsid w:val="00EF5A4A"/>
    <w:rsid w:val="00EF5F6D"/>
    <w:rsid w:val="00EF6483"/>
    <w:rsid w:val="00EF66A5"/>
    <w:rsid w:val="00EF6E32"/>
    <w:rsid w:val="00F00298"/>
    <w:rsid w:val="00F004AF"/>
    <w:rsid w:val="00F01EF7"/>
    <w:rsid w:val="00F01F07"/>
    <w:rsid w:val="00F035B9"/>
    <w:rsid w:val="00F03C36"/>
    <w:rsid w:val="00F04710"/>
    <w:rsid w:val="00F04933"/>
    <w:rsid w:val="00F04B64"/>
    <w:rsid w:val="00F063E5"/>
    <w:rsid w:val="00F06433"/>
    <w:rsid w:val="00F10906"/>
    <w:rsid w:val="00F10B95"/>
    <w:rsid w:val="00F10E85"/>
    <w:rsid w:val="00F12204"/>
    <w:rsid w:val="00F12679"/>
    <w:rsid w:val="00F13AAE"/>
    <w:rsid w:val="00F13CC8"/>
    <w:rsid w:val="00F13E1A"/>
    <w:rsid w:val="00F14D77"/>
    <w:rsid w:val="00F14DD0"/>
    <w:rsid w:val="00F15204"/>
    <w:rsid w:val="00F1523F"/>
    <w:rsid w:val="00F15D52"/>
    <w:rsid w:val="00F16442"/>
    <w:rsid w:val="00F16B53"/>
    <w:rsid w:val="00F17752"/>
    <w:rsid w:val="00F179E8"/>
    <w:rsid w:val="00F17AE2"/>
    <w:rsid w:val="00F17DEC"/>
    <w:rsid w:val="00F20880"/>
    <w:rsid w:val="00F215C2"/>
    <w:rsid w:val="00F2347B"/>
    <w:rsid w:val="00F239C9"/>
    <w:rsid w:val="00F23CA4"/>
    <w:rsid w:val="00F254D2"/>
    <w:rsid w:val="00F25710"/>
    <w:rsid w:val="00F25836"/>
    <w:rsid w:val="00F26CDF"/>
    <w:rsid w:val="00F26E07"/>
    <w:rsid w:val="00F27A98"/>
    <w:rsid w:val="00F30528"/>
    <w:rsid w:val="00F30DB6"/>
    <w:rsid w:val="00F31719"/>
    <w:rsid w:val="00F31A5B"/>
    <w:rsid w:val="00F32665"/>
    <w:rsid w:val="00F33366"/>
    <w:rsid w:val="00F33CFD"/>
    <w:rsid w:val="00F33DCB"/>
    <w:rsid w:val="00F34BAD"/>
    <w:rsid w:val="00F34E6A"/>
    <w:rsid w:val="00F35A6F"/>
    <w:rsid w:val="00F36737"/>
    <w:rsid w:val="00F3711C"/>
    <w:rsid w:val="00F37A4B"/>
    <w:rsid w:val="00F37A81"/>
    <w:rsid w:val="00F410C4"/>
    <w:rsid w:val="00F41180"/>
    <w:rsid w:val="00F41961"/>
    <w:rsid w:val="00F42CBA"/>
    <w:rsid w:val="00F42CBF"/>
    <w:rsid w:val="00F42FCA"/>
    <w:rsid w:val="00F43B32"/>
    <w:rsid w:val="00F4400C"/>
    <w:rsid w:val="00F44757"/>
    <w:rsid w:val="00F466E4"/>
    <w:rsid w:val="00F46918"/>
    <w:rsid w:val="00F4705F"/>
    <w:rsid w:val="00F500AB"/>
    <w:rsid w:val="00F50174"/>
    <w:rsid w:val="00F502D5"/>
    <w:rsid w:val="00F50C10"/>
    <w:rsid w:val="00F50E8F"/>
    <w:rsid w:val="00F53A9B"/>
    <w:rsid w:val="00F5652F"/>
    <w:rsid w:val="00F56F84"/>
    <w:rsid w:val="00F57766"/>
    <w:rsid w:val="00F57B82"/>
    <w:rsid w:val="00F57DEB"/>
    <w:rsid w:val="00F57FE1"/>
    <w:rsid w:val="00F608FF"/>
    <w:rsid w:val="00F6146B"/>
    <w:rsid w:val="00F617BD"/>
    <w:rsid w:val="00F61B71"/>
    <w:rsid w:val="00F61C3C"/>
    <w:rsid w:val="00F61C57"/>
    <w:rsid w:val="00F624BE"/>
    <w:rsid w:val="00F62A88"/>
    <w:rsid w:val="00F63609"/>
    <w:rsid w:val="00F6379C"/>
    <w:rsid w:val="00F64804"/>
    <w:rsid w:val="00F658D0"/>
    <w:rsid w:val="00F667BB"/>
    <w:rsid w:val="00F67062"/>
    <w:rsid w:val="00F703BA"/>
    <w:rsid w:val="00F715F3"/>
    <w:rsid w:val="00F71D35"/>
    <w:rsid w:val="00F71E1E"/>
    <w:rsid w:val="00F71E2B"/>
    <w:rsid w:val="00F72685"/>
    <w:rsid w:val="00F73635"/>
    <w:rsid w:val="00F73A55"/>
    <w:rsid w:val="00F7427F"/>
    <w:rsid w:val="00F7442B"/>
    <w:rsid w:val="00F74C70"/>
    <w:rsid w:val="00F76947"/>
    <w:rsid w:val="00F76AE5"/>
    <w:rsid w:val="00F77352"/>
    <w:rsid w:val="00F77687"/>
    <w:rsid w:val="00F77D50"/>
    <w:rsid w:val="00F77E3A"/>
    <w:rsid w:val="00F800E5"/>
    <w:rsid w:val="00F8070D"/>
    <w:rsid w:val="00F80B88"/>
    <w:rsid w:val="00F80EC8"/>
    <w:rsid w:val="00F80EF1"/>
    <w:rsid w:val="00F81A4C"/>
    <w:rsid w:val="00F827E0"/>
    <w:rsid w:val="00F8376A"/>
    <w:rsid w:val="00F83E45"/>
    <w:rsid w:val="00F84281"/>
    <w:rsid w:val="00F8428B"/>
    <w:rsid w:val="00F8429D"/>
    <w:rsid w:val="00F84357"/>
    <w:rsid w:val="00F85253"/>
    <w:rsid w:val="00F8722C"/>
    <w:rsid w:val="00F87350"/>
    <w:rsid w:val="00F878BF"/>
    <w:rsid w:val="00F8799E"/>
    <w:rsid w:val="00F91674"/>
    <w:rsid w:val="00F92884"/>
    <w:rsid w:val="00F9311E"/>
    <w:rsid w:val="00F9318F"/>
    <w:rsid w:val="00F94179"/>
    <w:rsid w:val="00F94BC3"/>
    <w:rsid w:val="00F9530B"/>
    <w:rsid w:val="00F95A18"/>
    <w:rsid w:val="00F96407"/>
    <w:rsid w:val="00F967D3"/>
    <w:rsid w:val="00F97034"/>
    <w:rsid w:val="00F97571"/>
    <w:rsid w:val="00F97A02"/>
    <w:rsid w:val="00FA08A7"/>
    <w:rsid w:val="00FA09C8"/>
    <w:rsid w:val="00FA111C"/>
    <w:rsid w:val="00FA18ED"/>
    <w:rsid w:val="00FA1AC8"/>
    <w:rsid w:val="00FA2367"/>
    <w:rsid w:val="00FA24A2"/>
    <w:rsid w:val="00FA2E33"/>
    <w:rsid w:val="00FA32D8"/>
    <w:rsid w:val="00FA42BC"/>
    <w:rsid w:val="00FA4607"/>
    <w:rsid w:val="00FA4B59"/>
    <w:rsid w:val="00FA6134"/>
    <w:rsid w:val="00FA6441"/>
    <w:rsid w:val="00FA67D3"/>
    <w:rsid w:val="00FA6B00"/>
    <w:rsid w:val="00FA6B19"/>
    <w:rsid w:val="00FA7A58"/>
    <w:rsid w:val="00FB044B"/>
    <w:rsid w:val="00FB0CA2"/>
    <w:rsid w:val="00FB0CFF"/>
    <w:rsid w:val="00FB16F5"/>
    <w:rsid w:val="00FB1DBE"/>
    <w:rsid w:val="00FB2B36"/>
    <w:rsid w:val="00FB3F39"/>
    <w:rsid w:val="00FB4185"/>
    <w:rsid w:val="00FB4552"/>
    <w:rsid w:val="00FB5C1B"/>
    <w:rsid w:val="00FB5FFA"/>
    <w:rsid w:val="00FB6BD7"/>
    <w:rsid w:val="00FB6E5A"/>
    <w:rsid w:val="00FB7346"/>
    <w:rsid w:val="00FB75BE"/>
    <w:rsid w:val="00FB784C"/>
    <w:rsid w:val="00FC02C3"/>
    <w:rsid w:val="00FC1DDB"/>
    <w:rsid w:val="00FC1E98"/>
    <w:rsid w:val="00FC337C"/>
    <w:rsid w:val="00FC40CF"/>
    <w:rsid w:val="00FC4361"/>
    <w:rsid w:val="00FC4F56"/>
    <w:rsid w:val="00FC5200"/>
    <w:rsid w:val="00FC56CB"/>
    <w:rsid w:val="00FC59AF"/>
    <w:rsid w:val="00FC6F50"/>
    <w:rsid w:val="00FC7D5D"/>
    <w:rsid w:val="00FD0CAA"/>
    <w:rsid w:val="00FD1542"/>
    <w:rsid w:val="00FD1DC4"/>
    <w:rsid w:val="00FD3A8F"/>
    <w:rsid w:val="00FD450E"/>
    <w:rsid w:val="00FD48E5"/>
    <w:rsid w:val="00FD4AAE"/>
    <w:rsid w:val="00FD4E0F"/>
    <w:rsid w:val="00FD51F8"/>
    <w:rsid w:val="00FD52C4"/>
    <w:rsid w:val="00FD5AA7"/>
    <w:rsid w:val="00FD5B9C"/>
    <w:rsid w:val="00FD6332"/>
    <w:rsid w:val="00FD6A23"/>
    <w:rsid w:val="00FD7AB3"/>
    <w:rsid w:val="00FE044F"/>
    <w:rsid w:val="00FE0D2F"/>
    <w:rsid w:val="00FE1D0A"/>
    <w:rsid w:val="00FE20AD"/>
    <w:rsid w:val="00FE2727"/>
    <w:rsid w:val="00FE3B7C"/>
    <w:rsid w:val="00FE4310"/>
    <w:rsid w:val="00FE4D83"/>
    <w:rsid w:val="00FE4F10"/>
    <w:rsid w:val="00FE50B1"/>
    <w:rsid w:val="00FE520B"/>
    <w:rsid w:val="00FE55B4"/>
    <w:rsid w:val="00FE59AC"/>
    <w:rsid w:val="00FE6B04"/>
    <w:rsid w:val="00FE6FA0"/>
    <w:rsid w:val="00FE7D80"/>
    <w:rsid w:val="00FF053B"/>
    <w:rsid w:val="00FF0703"/>
    <w:rsid w:val="00FF1264"/>
    <w:rsid w:val="00FF2410"/>
    <w:rsid w:val="00FF2588"/>
    <w:rsid w:val="00FF2A6A"/>
    <w:rsid w:val="00FF2C59"/>
    <w:rsid w:val="00FF3347"/>
    <w:rsid w:val="00FF3619"/>
    <w:rsid w:val="00FF3AAE"/>
    <w:rsid w:val="00FF459C"/>
    <w:rsid w:val="00FF4DF7"/>
    <w:rsid w:val="00FF5407"/>
    <w:rsid w:val="00FF576B"/>
    <w:rsid w:val="00FF6EAC"/>
    <w:rsid w:val="01CBB3DD"/>
    <w:rsid w:val="028ED760"/>
    <w:rsid w:val="05EEFAAE"/>
    <w:rsid w:val="0881D212"/>
    <w:rsid w:val="08FF6DAE"/>
    <w:rsid w:val="0DC823BF"/>
    <w:rsid w:val="0ED6B280"/>
    <w:rsid w:val="119F3D03"/>
    <w:rsid w:val="136B7486"/>
    <w:rsid w:val="141F52B3"/>
    <w:rsid w:val="1489591B"/>
    <w:rsid w:val="1502F8E7"/>
    <w:rsid w:val="16C33484"/>
    <w:rsid w:val="188DA4AD"/>
    <w:rsid w:val="1938523D"/>
    <w:rsid w:val="1A841E9E"/>
    <w:rsid w:val="1AE145B6"/>
    <w:rsid w:val="1B91DB48"/>
    <w:rsid w:val="1C02677E"/>
    <w:rsid w:val="1D28ECF5"/>
    <w:rsid w:val="1E944CDF"/>
    <w:rsid w:val="24227CE1"/>
    <w:rsid w:val="26A88F18"/>
    <w:rsid w:val="26E29166"/>
    <w:rsid w:val="284F11B2"/>
    <w:rsid w:val="28F5042F"/>
    <w:rsid w:val="293D9F54"/>
    <w:rsid w:val="2F6D5344"/>
    <w:rsid w:val="30071ADA"/>
    <w:rsid w:val="31556321"/>
    <w:rsid w:val="31EF8FB7"/>
    <w:rsid w:val="33378CB5"/>
    <w:rsid w:val="33E0EA03"/>
    <w:rsid w:val="3480CD7D"/>
    <w:rsid w:val="34E8378F"/>
    <w:rsid w:val="352105CF"/>
    <w:rsid w:val="36E3E1D1"/>
    <w:rsid w:val="38C81B19"/>
    <w:rsid w:val="38D166DC"/>
    <w:rsid w:val="39ED5621"/>
    <w:rsid w:val="3B67E4BC"/>
    <w:rsid w:val="42741171"/>
    <w:rsid w:val="43F3F4E7"/>
    <w:rsid w:val="4507EA58"/>
    <w:rsid w:val="45D0777E"/>
    <w:rsid w:val="460F6B59"/>
    <w:rsid w:val="46C52C45"/>
    <w:rsid w:val="477D1A12"/>
    <w:rsid w:val="4820230F"/>
    <w:rsid w:val="48471F07"/>
    <w:rsid w:val="52BB6141"/>
    <w:rsid w:val="53EF9B61"/>
    <w:rsid w:val="5980B714"/>
    <w:rsid w:val="5A8E07AF"/>
    <w:rsid w:val="5A9F731E"/>
    <w:rsid w:val="651D82BF"/>
    <w:rsid w:val="655D3C35"/>
    <w:rsid w:val="65C4D889"/>
    <w:rsid w:val="668FF5AA"/>
    <w:rsid w:val="6C7C5C7E"/>
    <w:rsid w:val="6D80F9DD"/>
    <w:rsid w:val="6E3847ED"/>
    <w:rsid w:val="6E3D7603"/>
    <w:rsid w:val="6EA9BF33"/>
    <w:rsid w:val="6F2D8276"/>
    <w:rsid w:val="6FA29672"/>
    <w:rsid w:val="70FFD503"/>
    <w:rsid w:val="734B9398"/>
    <w:rsid w:val="73D747F0"/>
    <w:rsid w:val="74364765"/>
    <w:rsid w:val="75A0B7EE"/>
    <w:rsid w:val="7678D8AD"/>
    <w:rsid w:val="7C2C2287"/>
    <w:rsid w:val="7D3CD1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B0325BB6-4348-48C2-875A-E0BFC2C2F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15A"/>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DA7302"/>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E67755"/>
    <w:pPr>
      <w:ind w:left="720"/>
      <w:contextualSpacing/>
    </w:pPr>
  </w:style>
  <w:style w:type="paragraph" w:styleId="Caption">
    <w:name w:val="caption"/>
    <w:basedOn w:val="Normal"/>
    <w:next w:val="Normal"/>
    <w:uiPriority w:val="35"/>
    <w:unhideWhenUsed/>
    <w:qFormat/>
    <w:rsid w:val="009B358F"/>
    <w:pPr>
      <w:spacing w:after="200"/>
    </w:pPr>
    <w:rPr>
      <w:i/>
      <w:iCs/>
      <w:color w:val="44546A" w:themeColor="text2"/>
      <w:sz w:val="18"/>
      <w:szCs w:val="18"/>
    </w:rPr>
  </w:style>
  <w:style w:type="paragraph" w:styleId="Footer">
    <w:name w:val="footer"/>
    <w:basedOn w:val="Normal"/>
    <w:link w:val="FooterChar"/>
    <w:uiPriority w:val="99"/>
    <w:unhideWhenUsed/>
    <w:rsid w:val="00172BFA"/>
    <w:pPr>
      <w:tabs>
        <w:tab w:val="center" w:pos="4680"/>
        <w:tab w:val="right" w:pos="9360"/>
      </w:tabs>
      <w:spacing w:after="0"/>
    </w:pPr>
  </w:style>
  <w:style w:type="character" w:customStyle="1" w:styleId="FooterChar">
    <w:name w:val="Footer Char"/>
    <w:basedOn w:val="DefaultParagraphFont"/>
    <w:link w:val="Footer"/>
    <w:uiPriority w:val="99"/>
    <w:rsid w:val="00172BFA"/>
    <w:rPr>
      <w:rFonts w:ascii="Times New Roman" w:eastAsia="SimSun" w:hAnsi="Times New Roman"/>
    </w:rPr>
  </w:style>
  <w:style w:type="character" w:styleId="CommentReference">
    <w:name w:val="annotation reference"/>
    <w:basedOn w:val="DefaultParagraphFont"/>
    <w:uiPriority w:val="99"/>
    <w:semiHidden/>
    <w:unhideWhenUsed/>
    <w:rsid w:val="00172BFA"/>
    <w:rPr>
      <w:sz w:val="16"/>
      <w:szCs w:val="16"/>
    </w:rPr>
  </w:style>
  <w:style w:type="paragraph" w:styleId="CommentText">
    <w:name w:val="annotation text"/>
    <w:basedOn w:val="Normal"/>
    <w:link w:val="CommentTextChar"/>
    <w:uiPriority w:val="99"/>
    <w:unhideWhenUsed/>
    <w:rsid w:val="00172BFA"/>
  </w:style>
  <w:style w:type="character" w:customStyle="1" w:styleId="CommentTextChar">
    <w:name w:val="Comment Text Char"/>
    <w:basedOn w:val="DefaultParagraphFont"/>
    <w:link w:val="CommentText"/>
    <w:uiPriority w:val="99"/>
    <w:rsid w:val="00172BFA"/>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172BFA"/>
    <w:rPr>
      <w:b/>
      <w:bCs/>
    </w:rPr>
  </w:style>
  <w:style w:type="character" w:customStyle="1" w:styleId="CommentSubjectChar">
    <w:name w:val="Comment Subject Char"/>
    <w:basedOn w:val="CommentTextChar"/>
    <w:link w:val="CommentSubject"/>
    <w:uiPriority w:val="99"/>
    <w:semiHidden/>
    <w:rsid w:val="00172BFA"/>
    <w:rPr>
      <w:rFonts w:ascii="Times New Roman" w:eastAsia="SimSun" w:hAnsi="Times New Roman"/>
      <w:b/>
      <w:bCs/>
    </w:rPr>
  </w:style>
  <w:style w:type="paragraph" w:styleId="Revision">
    <w:name w:val="Revision"/>
    <w:hidden/>
    <w:uiPriority w:val="99"/>
    <w:semiHidden/>
    <w:rsid w:val="00532E82"/>
    <w:rPr>
      <w:rFonts w:ascii="Times New Roman" w:eastAsia="SimSun" w:hAnsi="Times New Roman"/>
    </w:rPr>
  </w:style>
  <w:style w:type="character" w:styleId="UnresolvedMention">
    <w:name w:val="Unresolved Mention"/>
    <w:basedOn w:val="DefaultParagraphFont"/>
    <w:uiPriority w:val="99"/>
    <w:unhideWhenUsed/>
    <w:rsid w:val="007B0BC5"/>
    <w:rPr>
      <w:color w:val="605E5C"/>
      <w:shd w:val="clear" w:color="auto" w:fill="E1DFDD"/>
    </w:rPr>
  </w:style>
  <w:style w:type="character" w:styleId="Mention">
    <w:name w:val="Mention"/>
    <w:basedOn w:val="DefaultParagraphFont"/>
    <w:uiPriority w:val="99"/>
    <w:unhideWhenUsed/>
    <w:rsid w:val="007B0BC5"/>
    <w:rPr>
      <w:color w:val="2B579A"/>
      <w:shd w:val="clear" w:color="auto" w:fill="E1DFDD"/>
    </w:rPr>
  </w:style>
  <w:style w:type="character" w:styleId="PlaceholderText">
    <w:name w:val="Placeholder Text"/>
    <w:basedOn w:val="DefaultParagraphFont"/>
    <w:uiPriority w:val="99"/>
    <w:semiHidden/>
    <w:rsid w:val="008032F5"/>
    <w:rPr>
      <w:color w:val="808080"/>
    </w:rPr>
  </w:style>
  <w:style w:type="table" w:styleId="TableGrid">
    <w:name w:val="Table Grid"/>
    <w:basedOn w:val="TableNormal"/>
    <w:uiPriority w:val="39"/>
    <w:rsid w:val="00AC1B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sid w:val="001F3FD5"/>
    <w:rPr>
      <w:color w:val="0563C1" w:themeColor="hyperlink"/>
      <w:u w:val="singl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basedOn w:val="DefaultParagraphFont"/>
    <w:link w:val="ListParagraph"/>
    <w:uiPriority w:val="34"/>
    <w:qFormat/>
    <w:rsid w:val="00E60B0D"/>
    <w:rPr>
      <w:rFonts w:ascii="Times New Roman" w:eastAsia="SimSun" w:hAnsi="Times New Roman"/>
    </w:rPr>
  </w:style>
  <w:style w:type="paragraph" w:customStyle="1" w:styleId="paragraph">
    <w:name w:val="paragraph"/>
    <w:basedOn w:val="Normal"/>
    <w:rsid w:val="00E60B0D"/>
    <w:pPr>
      <w:overflowPunct/>
      <w:autoSpaceDE/>
      <w:autoSpaceDN/>
      <w:adjustRightInd/>
      <w:spacing w:before="100" w:beforeAutospacing="1" w:after="100" w:afterAutospacing="1"/>
    </w:pPr>
    <w:rPr>
      <w:rFonts w:eastAsia="Times New Roman"/>
      <w:sz w:val="24"/>
      <w:szCs w:val="24"/>
    </w:rPr>
  </w:style>
  <w:style w:type="character" w:customStyle="1" w:styleId="normaltextrun">
    <w:name w:val="normaltextrun"/>
    <w:basedOn w:val="DefaultParagraphFont"/>
    <w:rsid w:val="00E60B0D"/>
  </w:style>
  <w:style w:type="character" w:customStyle="1" w:styleId="eop">
    <w:name w:val="eop"/>
    <w:basedOn w:val="DefaultParagraphFont"/>
    <w:rsid w:val="00E60B0D"/>
  </w:style>
  <w:style w:type="paragraph" w:customStyle="1" w:styleId="NO">
    <w:name w:val="NO"/>
    <w:basedOn w:val="Normal"/>
    <w:link w:val="NOZchn"/>
    <w:qFormat/>
    <w:rsid w:val="00941040"/>
    <w:pPr>
      <w:keepLines/>
      <w:overflowPunct/>
      <w:autoSpaceDE/>
      <w:autoSpaceDN/>
      <w:adjustRightInd/>
      <w:ind w:left="1135" w:hanging="851"/>
    </w:pPr>
    <w:rPr>
      <w:lang w:val="en-GB"/>
    </w:rPr>
  </w:style>
  <w:style w:type="character" w:customStyle="1" w:styleId="NOZchn">
    <w:name w:val="NO Zchn"/>
    <w:link w:val="NO"/>
    <w:rsid w:val="00941040"/>
    <w:rPr>
      <w:rFonts w:ascii="Times New Roman" w:eastAsia="SimSu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925607">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051226843">
      <w:bodyDiv w:val="1"/>
      <w:marLeft w:val="0"/>
      <w:marRight w:val="0"/>
      <w:marTop w:val="0"/>
      <w:marBottom w:val="0"/>
      <w:divBdr>
        <w:top w:val="none" w:sz="0" w:space="0" w:color="auto"/>
        <w:left w:val="none" w:sz="0" w:space="0" w:color="auto"/>
        <w:bottom w:val="none" w:sz="0" w:space="0" w:color="auto"/>
        <w:right w:val="none" w:sz="0" w:space="0" w:color="auto"/>
      </w:divBdr>
    </w:div>
    <w:div w:id="1404721928">
      <w:bodyDiv w:val="1"/>
      <w:marLeft w:val="0"/>
      <w:marRight w:val="0"/>
      <w:marTop w:val="0"/>
      <w:marBottom w:val="0"/>
      <w:divBdr>
        <w:top w:val="none" w:sz="0" w:space="0" w:color="auto"/>
        <w:left w:val="none" w:sz="0" w:space="0" w:color="auto"/>
        <w:bottom w:val="none" w:sz="0" w:space="0" w:color="auto"/>
        <w:right w:val="none" w:sz="0" w:space="0" w:color="auto"/>
      </w:divBdr>
    </w:div>
    <w:div w:id="166088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9837A7-933B-4E38-AA5A-9F94FE5580ED}">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1B8D3F5B-AEED-4766-A6A8-7DBEC79CC070}">
  <ds:schemaRefs>
    <ds:schemaRef ds:uri="http://schemas.microsoft.com/sharepoint/v3/contenttype/forms"/>
  </ds:schemaRefs>
</ds:datastoreItem>
</file>

<file path=customXml/itemProps3.xml><?xml version="1.0" encoding="utf-8"?>
<ds:datastoreItem xmlns:ds="http://schemas.openxmlformats.org/officeDocument/2006/customXml" ds:itemID="{CA218B26-DCE6-4FA8-B472-80D098BEEDAF}">
  <ds:schemaRefs>
    <ds:schemaRef ds:uri="http://schemas.openxmlformats.org/officeDocument/2006/bibliography"/>
  </ds:schemaRefs>
</ds:datastoreItem>
</file>

<file path=customXml/itemProps4.xml><?xml version="1.0" encoding="utf-8"?>
<ds:datastoreItem xmlns:ds="http://schemas.openxmlformats.org/officeDocument/2006/customXml" ds:itemID="{8B501F73-4E5C-4A44-985E-7BE885CC74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595</TotalTime>
  <Pages>6</Pages>
  <Words>2382</Words>
  <Characters>13582</Characters>
  <Application>Microsoft Office Word</Application>
  <DocSecurity>0</DocSecurity>
  <Lines>113</Lines>
  <Paragraphs>31</Paragraphs>
  <ScaleCrop>false</ScaleCrop>
  <Company>Intel Corporation</Company>
  <LinksUpToDate>false</LinksUpToDate>
  <CharactersWithSpaces>15933</CharactersWithSpaces>
  <SharedDoc>false</SharedDoc>
  <HLinks>
    <vt:vector size="24" baseType="variant">
      <vt:variant>
        <vt:i4>1703995</vt:i4>
      </vt:variant>
      <vt:variant>
        <vt:i4>9</vt:i4>
      </vt:variant>
      <vt:variant>
        <vt:i4>0</vt:i4>
      </vt:variant>
      <vt:variant>
        <vt:i4>5</vt:i4>
      </vt:variant>
      <vt:variant>
        <vt:lpwstr>mailto:sudeep.k.palat@intel.com</vt:lpwstr>
      </vt:variant>
      <vt:variant>
        <vt:lpwstr/>
      </vt:variant>
      <vt:variant>
        <vt:i4>1703995</vt:i4>
      </vt:variant>
      <vt:variant>
        <vt:i4>6</vt:i4>
      </vt:variant>
      <vt:variant>
        <vt:i4>0</vt:i4>
      </vt:variant>
      <vt:variant>
        <vt:i4>5</vt:i4>
      </vt:variant>
      <vt:variant>
        <vt:lpwstr>mailto:sudeep.k.palat@intel.com</vt:lpwstr>
      </vt:variant>
      <vt:variant>
        <vt:lpwstr/>
      </vt:variant>
      <vt:variant>
        <vt:i4>6291534</vt:i4>
      </vt:variant>
      <vt:variant>
        <vt:i4>3</vt:i4>
      </vt:variant>
      <vt:variant>
        <vt:i4>0</vt:i4>
      </vt:variant>
      <vt:variant>
        <vt:i4>5</vt:i4>
      </vt:variant>
      <vt:variant>
        <vt:lpwstr>mailto:marta.m.tarradell@intel.com</vt:lpwstr>
      </vt:variant>
      <vt:variant>
        <vt:lpwstr/>
      </vt:variant>
      <vt:variant>
        <vt:i4>131182</vt:i4>
      </vt:variant>
      <vt:variant>
        <vt:i4>0</vt:i4>
      </vt:variant>
      <vt:variant>
        <vt:i4>0</vt:i4>
      </vt:variant>
      <vt:variant>
        <vt:i4>5</vt:i4>
      </vt:variant>
      <vt:variant>
        <vt:lpwstr>mailto:rafia.malik@intel.com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 Rafia4</cp:lastModifiedBy>
  <cp:revision>537</cp:revision>
  <dcterms:created xsi:type="dcterms:W3CDTF">2022-10-27T22:28:00Z</dcterms:created>
  <dcterms:modified xsi:type="dcterms:W3CDTF">2022-11-04T06:07:00Z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