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Default="00D9011A" w:rsidP="00D9011A">
      <w:pPr>
        <w:pStyle w:val="Header"/>
      </w:pPr>
    </w:p>
    <w:p w14:paraId="07EDAC37" w14:textId="77777777" w:rsidR="00B70AF4" w:rsidRPr="00972BA2" w:rsidRDefault="00B70AF4" w:rsidP="00B70AF4">
      <w:pPr>
        <w:pStyle w:val="Header"/>
        <w:rPr>
          <w:lang w:val="en-US"/>
        </w:rPr>
      </w:pPr>
      <w:r w:rsidRPr="00972BA2">
        <w:rPr>
          <w:lang w:val="en-US"/>
        </w:rPr>
        <w:t>3GPP TSG-RAN WG2 Meeting #119</w:t>
      </w:r>
      <w:r>
        <w:rPr>
          <w:lang w:val="en-US"/>
        </w:rPr>
        <w:t>bis</w:t>
      </w:r>
      <w:r w:rsidRPr="00972BA2">
        <w:rPr>
          <w:lang w:val="en-US"/>
        </w:rPr>
        <w:t>-e</w:t>
      </w:r>
      <w:r w:rsidRPr="00972BA2">
        <w:rPr>
          <w:lang w:val="en-US"/>
        </w:rPr>
        <w:tab/>
        <w:t>R2-22xxxxx</w:t>
      </w:r>
    </w:p>
    <w:p w14:paraId="43F46E95" w14:textId="77777777" w:rsidR="00B70AF4" w:rsidRPr="00972BA2" w:rsidRDefault="00B70AF4" w:rsidP="00B70AF4">
      <w:pPr>
        <w:pStyle w:val="Header"/>
        <w:rPr>
          <w:lang w:val="en-US"/>
        </w:rPr>
      </w:pPr>
      <w:r w:rsidRPr="00972BA2">
        <w:rPr>
          <w:lang w:val="en-US"/>
        </w:rPr>
        <w:t xml:space="preserve">Online, </w:t>
      </w:r>
      <w:r>
        <w:rPr>
          <w:lang w:val="en-US"/>
        </w:rPr>
        <w:t>October</w:t>
      </w:r>
      <w:r w:rsidRPr="00972BA2">
        <w:rPr>
          <w:lang w:val="en-US"/>
        </w:rPr>
        <w:t xml:space="preserve"> 2022</w:t>
      </w:r>
    </w:p>
    <w:p w14:paraId="1343113D" w14:textId="77777777" w:rsidR="00B70AF4" w:rsidRPr="00972BA2" w:rsidRDefault="00B70AF4" w:rsidP="00B70AF4">
      <w:pPr>
        <w:pStyle w:val="Comments"/>
        <w:rPr>
          <w:lang w:val="en-US"/>
        </w:rPr>
      </w:pPr>
    </w:p>
    <w:p w14:paraId="0EF9131A" w14:textId="77777777" w:rsidR="00B70AF4" w:rsidRPr="00972BA2" w:rsidRDefault="00B70AF4" w:rsidP="00B70AF4">
      <w:pPr>
        <w:pStyle w:val="Header"/>
        <w:rPr>
          <w:lang w:val="en-US"/>
        </w:rPr>
      </w:pPr>
      <w:r w:rsidRPr="00972BA2">
        <w:rPr>
          <w:lang w:val="en-US"/>
        </w:rPr>
        <w:t xml:space="preserve">Source: </w:t>
      </w:r>
      <w:r w:rsidRPr="00972BA2">
        <w:rPr>
          <w:lang w:val="en-US"/>
        </w:rPr>
        <w:tab/>
        <w:t>Session Chair (Apple)</w:t>
      </w:r>
    </w:p>
    <w:p w14:paraId="045E79EE" w14:textId="77777777" w:rsidR="00B70AF4" w:rsidRPr="00972BA2" w:rsidRDefault="00B70AF4" w:rsidP="00B70AF4">
      <w:pPr>
        <w:pStyle w:val="Header"/>
        <w:rPr>
          <w:lang w:val="en-US"/>
        </w:rPr>
      </w:pPr>
      <w:r w:rsidRPr="00972BA2">
        <w:rPr>
          <w:lang w:val="en-US"/>
        </w:rPr>
        <w:t>Title:</w:t>
      </w:r>
      <w:r w:rsidRPr="00972BA2">
        <w:rPr>
          <w:lang w:val="en-US"/>
        </w:rPr>
        <w:tab/>
        <w:t xml:space="preserve">Report from session on </w:t>
      </w:r>
      <w:r>
        <w:rPr>
          <w:lang w:val="en-US"/>
        </w:rPr>
        <w:t>NCR</w:t>
      </w:r>
    </w:p>
    <w:p w14:paraId="37785CC1" w14:textId="77777777" w:rsidR="00B70AF4" w:rsidRPr="00972BA2" w:rsidRDefault="00B70AF4" w:rsidP="00B70AF4">
      <w:pPr>
        <w:pStyle w:val="Comments"/>
        <w:rPr>
          <w:lang w:val="en-US"/>
        </w:rPr>
      </w:pPr>
      <w:r w:rsidRPr="00972BA2">
        <w:rPr>
          <w:lang w:val="en-US"/>
        </w:rPr>
        <w:t xml:space="preserve"> </w:t>
      </w:r>
    </w:p>
    <w:p w14:paraId="1F8B21EC" w14:textId="77777777" w:rsidR="00B70AF4" w:rsidRPr="00972BA2" w:rsidRDefault="00B70AF4" w:rsidP="00B70AF4">
      <w:pPr>
        <w:pStyle w:val="Heading1"/>
        <w:rPr>
          <w:lang w:val="en-US"/>
        </w:rPr>
      </w:pPr>
      <w:r w:rsidRPr="00972BA2">
        <w:rPr>
          <w:lang w:val="en-US"/>
        </w:rPr>
        <w:t>Status of At-Meeting Email Discussions</w:t>
      </w:r>
    </w:p>
    <w:p w14:paraId="37A10AFD" w14:textId="77777777" w:rsidR="00B70AF4" w:rsidRPr="00972BA2" w:rsidRDefault="00B70AF4" w:rsidP="00B70AF4">
      <w:pPr>
        <w:pStyle w:val="Comments"/>
        <w:rPr>
          <w:lang w:val="en-US"/>
        </w:rPr>
      </w:pPr>
      <w:r w:rsidRPr="00972BA2">
        <w:rPr>
          <w:lang w:val="en-US"/>
        </w:rPr>
        <w:t>This subclause is not an Agenda Item. It contains a running summary of the email discussions assigned to take place during the meeting weeks.  This section will be moved to an appendix in the final version of the report.</w:t>
      </w:r>
    </w:p>
    <w:p w14:paraId="382F64DA" w14:textId="77777777" w:rsidR="00B70AF4" w:rsidRDefault="00B70AF4" w:rsidP="00B70AF4">
      <w:pPr>
        <w:tabs>
          <w:tab w:val="left" w:pos="1009"/>
        </w:tabs>
        <w:rPr>
          <w:lang w:val="en-US"/>
        </w:rPr>
      </w:pPr>
      <w:r>
        <w:rPr>
          <w:lang w:val="en-US"/>
        </w:rPr>
        <w:tab/>
      </w:r>
    </w:p>
    <w:p w14:paraId="0D3CC9FA" w14:textId="77777777" w:rsidR="00B70AF4" w:rsidRDefault="00B70AF4" w:rsidP="00B70AF4">
      <w:pPr>
        <w:pStyle w:val="EmailDiscussion"/>
      </w:pPr>
      <w:r>
        <w:t>[AT119-e][</w:t>
      </w:r>
      <w:proofErr w:type="gramStart"/>
      <w:r>
        <w:t>700][</w:t>
      </w:r>
      <w:proofErr w:type="gramEnd"/>
      <w:r>
        <w:t>NCR] Organisational Sasha – NCR (Apple)</w:t>
      </w:r>
    </w:p>
    <w:p w14:paraId="701D39EF" w14:textId="77777777" w:rsidR="00B70AF4" w:rsidRDefault="00B70AF4" w:rsidP="00B70AF4">
      <w:pPr>
        <w:pStyle w:val="EmailDiscussion2"/>
      </w:pPr>
      <w:r>
        <w:tab/>
        <w:t>Scope: Organisational discussions and announcements, as needed throughout the meeting weeks</w:t>
      </w:r>
    </w:p>
    <w:p w14:paraId="2C4475EB" w14:textId="77777777" w:rsidR="00B70AF4" w:rsidRDefault="00B70AF4" w:rsidP="00B70AF4">
      <w:pPr>
        <w:pStyle w:val="EmailDiscussion2"/>
      </w:pPr>
      <w:r>
        <w:tab/>
        <w:t>Intended outcome: Well-informed participants</w:t>
      </w:r>
    </w:p>
    <w:p w14:paraId="51DE9A1D" w14:textId="0895E31A" w:rsidR="00B70AF4" w:rsidRDefault="00B70AF4" w:rsidP="00B70AF4">
      <w:pPr>
        <w:pStyle w:val="EmailDiscussion2"/>
      </w:pPr>
      <w:r>
        <w:tab/>
        <w:t>Deadline:  Wednesday 2022-10-19 1000 UTC</w:t>
      </w:r>
    </w:p>
    <w:p w14:paraId="22317C51" w14:textId="1787DAB9" w:rsidR="00D9011A" w:rsidRPr="00D9011A" w:rsidRDefault="00D9011A" w:rsidP="00D9011A">
      <w:pPr>
        <w:pStyle w:val="Heading2"/>
      </w:pPr>
      <w:r w:rsidRPr="00D9011A">
        <w:t>8.1</w:t>
      </w:r>
      <w:r w:rsidRPr="00D9011A">
        <w:tab/>
        <w:t>NR network-controlled repeaters</w:t>
      </w:r>
    </w:p>
    <w:p w14:paraId="5F7B0478" w14:textId="77777777" w:rsidR="00D9011A" w:rsidRPr="00D9011A" w:rsidRDefault="00D9011A" w:rsidP="00D9011A">
      <w:pPr>
        <w:pStyle w:val="Comments"/>
      </w:pPr>
      <w:r w:rsidRPr="00D9011A">
        <w:t>(NR_NetConRepeater; leading WG: RAN1; REL-18; WID: RP-222673)</w:t>
      </w:r>
    </w:p>
    <w:p w14:paraId="0D674FA8" w14:textId="77777777" w:rsidR="00D9011A" w:rsidRPr="00D9011A" w:rsidRDefault="00D9011A" w:rsidP="00D9011A">
      <w:pPr>
        <w:pStyle w:val="Comments"/>
      </w:pPr>
      <w:r w:rsidRPr="00D9011A">
        <w:t>Time budget: 0.5 TU</w:t>
      </w:r>
    </w:p>
    <w:p w14:paraId="4F678E43" w14:textId="77777777" w:rsidR="00D9011A" w:rsidRPr="00D9011A" w:rsidRDefault="00D9011A" w:rsidP="00D9011A">
      <w:pPr>
        <w:pStyle w:val="Comments"/>
      </w:pPr>
      <w:r w:rsidRPr="00D9011A">
        <w:t xml:space="preserve">Tdoc Limitation: 1 tdocs </w:t>
      </w:r>
    </w:p>
    <w:p w14:paraId="52C97CF3" w14:textId="77777777" w:rsidR="00D9011A" w:rsidRPr="00D9011A" w:rsidRDefault="00D9011A" w:rsidP="00D9011A">
      <w:pPr>
        <w:pStyle w:val="Heading3"/>
      </w:pPr>
      <w:r w:rsidRPr="00D9011A">
        <w:t>8.1.1</w:t>
      </w:r>
      <w:r w:rsidRPr="00D9011A">
        <w:tab/>
        <w:t xml:space="preserve">Organizational </w:t>
      </w:r>
    </w:p>
    <w:p w14:paraId="16CB639A" w14:textId="77777777" w:rsidR="00D9011A" w:rsidRPr="00D9011A" w:rsidRDefault="00D9011A" w:rsidP="00D9011A">
      <w:pPr>
        <w:pStyle w:val="Comments"/>
      </w:pPr>
      <w:r w:rsidRPr="00D9011A">
        <w:t>Including LSs and any rapporteur inputs.</w:t>
      </w:r>
    </w:p>
    <w:p w14:paraId="36E5A32A" w14:textId="3E730A7C" w:rsidR="00FA627F" w:rsidRDefault="00000000" w:rsidP="00FA627F">
      <w:pPr>
        <w:pStyle w:val="Doc-title"/>
      </w:pPr>
      <w:hyperlink r:id="rId8" w:tooltip="C:Usersmtk65284Documents3GPPtsg_ranWG2_RL2TSGR2_119bis-eDocsR2-2209328.zip" w:history="1">
        <w:r w:rsidR="00FA627F" w:rsidRPr="0003140A">
          <w:rPr>
            <w:rStyle w:val="Hyperlink"/>
          </w:rPr>
          <w:t>R2-2209328</w:t>
        </w:r>
      </w:hyperlink>
      <w:r w:rsidR="00FA627F">
        <w:tab/>
        <w:t>LS on NCR Solutions (R3-225253; contact: ZTE)</w:t>
      </w:r>
      <w:r w:rsidR="00FA627F">
        <w:tab/>
        <w:t>RAN3</w:t>
      </w:r>
      <w:r w:rsidR="00FA627F">
        <w:tab/>
        <w:t>LS in</w:t>
      </w:r>
      <w:r w:rsidR="00FA627F">
        <w:tab/>
        <w:t>Rel-18</w:t>
      </w:r>
      <w:r w:rsidR="00FA627F">
        <w:tab/>
        <w:t>FS_NR_netcon_repeater</w:t>
      </w:r>
      <w:r w:rsidR="00FA627F">
        <w:tab/>
        <w:t>To:SA3, SA5</w:t>
      </w:r>
      <w:r w:rsidR="00FA627F">
        <w:tab/>
        <w:t>Cc:RAN2, SA2</w:t>
      </w:r>
    </w:p>
    <w:p w14:paraId="5E660545" w14:textId="57AD8A32" w:rsidR="00620746" w:rsidRPr="00620746" w:rsidRDefault="00620746" w:rsidP="00620746">
      <w:pPr>
        <w:pStyle w:val="Doc-text2"/>
        <w:numPr>
          <w:ilvl w:val="0"/>
          <w:numId w:val="10"/>
        </w:numPr>
      </w:pPr>
      <w:r>
        <w:t>Noted</w:t>
      </w:r>
    </w:p>
    <w:p w14:paraId="5BCA0F41" w14:textId="379B7CC7" w:rsidR="00FA627F" w:rsidRDefault="00000000" w:rsidP="00FA627F">
      <w:pPr>
        <w:pStyle w:val="Doc-title"/>
      </w:pPr>
      <w:hyperlink r:id="rId9" w:tooltip="C:Usersmtk65284Documents3GPPtsg_ranWG2_RL2TSGR2_119bis-eDocsR2-2209329.zip" w:history="1">
        <w:r w:rsidR="00FA627F" w:rsidRPr="0003140A">
          <w:rPr>
            <w:rStyle w:val="Hyperlink"/>
          </w:rPr>
          <w:t>R2-2209329</w:t>
        </w:r>
      </w:hyperlink>
      <w:r w:rsidR="00FA627F">
        <w:tab/>
        <w:t>Progress on NCR identification and authorization (R3-225254; contact: ZTE)</w:t>
      </w:r>
      <w:r w:rsidR="00FA627F">
        <w:tab/>
        <w:t>RAN3</w:t>
      </w:r>
      <w:r w:rsidR="00FA627F">
        <w:tab/>
        <w:t>LS in</w:t>
      </w:r>
      <w:r w:rsidR="00FA627F">
        <w:tab/>
        <w:t>Rel-18</w:t>
      </w:r>
      <w:r w:rsidR="00FA627F">
        <w:tab/>
        <w:t>FS_NR_netcon_repeater</w:t>
      </w:r>
      <w:r w:rsidR="00FA627F">
        <w:tab/>
        <w:t>To:RAN1</w:t>
      </w:r>
      <w:r w:rsidR="00FA627F">
        <w:tab/>
        <w:t>Cc:RAN2</w:t>
      </w:r>
    </w:p>
    <w:p w14:paraId="630EA540" w14:textId="12F1D154" w:rsidR="00620746" w:rsidRPr="00620746" w:rsidRDefault="00620746" w:rsidP="00620746">
      <w:pPr>
        <w:pStyle w:val="Doc-text2"/>
        <w:numPr>
          <w:ilvl w:val="0"/>
          <w:numId w:val="10"/>
        </w:numPr>
      </w:pPr>
      <w:r>
        <w:t>Noted</w:t>
      </w:r>
    </w:p>
    <w:p w14:paraId="3F5B7472" w14:textId="61F83305" w:rsidR="00FA627F" w:rsidRDefault="00000000" w:rsidP="00FA627F">
      <w:pPr>
        <w:pStyle w:val="Doc-title"/>
      </w:pPr>
      <w:hyperlink r:id="rId10" w:tooltip="C:Usersmtk65284Documents3GPPtsg_ranWG2_RL2TSGR2_119bis-eDocsR2-2210294.zip" w:history="1">
        <w:r w:rsidR="00FA627F" w:rsidRPr="0003140A">
          <w:rPr>
            <w:rStyle w:val="Hyperlink"/>
          </w:rPr>
          <w:t>R2-2210294</w:t>
        </w:r>
      </w:hyperlink>
      <w:r w:rsidR="00FA627F">
        <w:tab/>
        <w:t>Work plan for Network-controlled repeaters</w:t>
      </w:r>
      <w:r w:rsidR="00FA627F">
        <w:tab/>
        <w:t>ZTE Corporation, Sanechips</w:t>
      </w:r>
      <w:r w:rsidR="00FA627F">
        <w:tab/>
        <w:t>Work Plan</w:t>
      </w:r>
      <w:r w:rsidR="00FA627F">
        <w:tab/>
        <w:t>Rel-18</w:t>
      </w:r>
      <w:r w:rsidR="00FA627F">
        <w:tab/>
        <w:t>FS_NR_netcon_repeater</w:t>
      </w:r>
    </w:p>
    <w:p w14:paraId="09CA26CE" w14:textId="287FFEA7" w:rsidR="00620746" w:rsidRPr="00620746" w:rsidRDefault="00620746" w:rsidP="00620746">
      <w:pPr>
        <w:pStyle w:val="Doc-text2"/>
        <w:numPr>
          <w:ilvl w:val="0"/>
          <w:numId w:val="10"/>
        </w:numPr>
      </w:pPr>
      <w:r>
        <w:t>Noted</w:t>
      </w:r>
    </w:p>
    <w:p w14:paraId="0840B58A" w14:textId="328F1DBF" w:rsidR="00FA627F" w:rsidRDefault="00FA627F" w:rsidP="00FA627F">
      <w:pPr>
        <w:pStyle w:val="Doc-title"/>
      </w:pPr>
    </w:p>
    <w:p w14:paraId="3774E42E" w14:textId="77777777" w:rsidR="00FA627F" w:rsidRPr="00FA627F" w:rsidRDefault="00FA627F" w:rsidP="00FA627F">
      <w:pPr>
        <w:pStyle w:val="Doc-text2"/>
      </w:pPr>
    </w:p>
    <w:p w14:paraId="13B8BEF3" w14:textId="4E395362" w:rsidR="00D9011A" w:rsidRPr="00D9011A" w:rsidRDefault="00D9011A" w:rsidP="00D9011A">
      <w:pPr>
        <w:pStyle w:val="Heading3"/>
      </w:pPr>
      <w:r w:rsidRPr="00D9011A">
        <w:t>8.1.2</w:t>
      </w:r>
      <w:r w:rsidRPr="00D9011A">
        <w:tab/>
        <w:t>Signalling for side control information</w:t>
      </w:r>
    </w:p>
    <w:p w14:paraId="31822601" w14:textId="77777777" w:rsidR="00D9011A" w:rsidRPr="00D9011A" w:rsidRDefault="00D9011A" w:rsidP="00D9011A">
      <w:pPr>
        <w:pStyle w:val="Comments"/>
      </w:pPr>
      <w:r w:rsidRPr="00D9011A">
        <w:t>Signalling and procedures for for side control information, based on RAN1 agreements. Additionally, any other RAN2 reletated aspects, if needed.</w:t>
      </w:r>
    </w:p>
    <w:p w14:paraId="2A456BDA" w14:textId="61275CFC" w:rsidR="008212ED" w:rsidRDefault="008212ED" w:rsidP="00FA627F">
      <w:pPr>
        <w:pStyle w:val="Doc-title"/>
        <w:rPr>
          <w:ins w:id="0" w:author="Apple Inc" w:date="2022-10-18T13:36:00Z"/>
        </w:rPr>
      </w:pPr>
    </w:p>
    <w:p w14:paraId="68D40589" w14:textId="28E53682" w:rsidR="00535DF4" w:rsidRDefault="00000000" w:rsidP="00535DF4">
      <w:pPr>
        <w:pStyle w:val="Doc-text2"/>
        <w:ind w:left="0" w:firstLine="0"/>
      </w:pPr>
      <w:hyperlink r:id="rId11" w:history="1">
        <w:r w:rsidR="00592A72" w:rsidRPr="00003094">
          <w:rPr>
            <w:rStyle w:val="Hyperlink"/>
          </w:rPr>
          <w:t>R2-2210920</w:t>
        </w:r>
      </w:hyperlink>
      <w:r w:rsidR="00592A72">
        <w:t xml:space="preserve">  </w:t>
      </w:r>
      <w:r w:rsidR="00592A72" w:rsidRPr="00592A72">
        <w:t>Report of [AT119bis-</w:t>
      </w:r>
      <w:proofErr w:type="gramStart"/>
      <w:r w:rsidR="00592A72" w:rsidRPr="00592A72">
        <w:t>e][</w:t>
      </w:r>
      <w:proofErr w:type="gramEnd"/>
      <w:r w:rsidR="00592A72" w:rsidRPr="00592A72">
        <w:t>NCR] NCR open issues (ZTE)</w:t>
      </w:r>
    </w:p>
    <w:p w14:paraId="190320D7" w14:textId="723525C7" w:rsidR="00592A72" w:rsidRDefault="00592A72" w:rsidP="00592A72">
      <w:pPr>
        <w:pStyle w:val="Doc-text2"/>
        <w:ind w:left="0" w:firstLine="0"/>
      </w:pPr>
    </w:p>
    <w:p w14:paraId="7BFCD647" w14:textId="51590324" w:rsidR="00003094" w:rsidRDefault="00592A72" w:rsidP="00003094">
      <w:pPr>
        <w:spacing w:before="60" w:line="259" w:lineRule="auto"/>
        <w:ind w:left="1259" w:hanging="1259"/>
        <w:rPr>
          <w:rFonts w:asciiTheme="minorBidi" w:hAnsiTheme="minorBidi" w:cstheme="minorBidi"/>
          <w:bCs/>
          <w:szCs w:val="20"/>
        </w:rPr>
      </w:pPr>
      <w:r w:rsidRPr="00E93BC5">
        <w:rPr>
          <w:rFonts w:asciiTheme="minorBidi" w:hAnsiTheme="minorBidi" w:cstheme="minorBidi"/>
          <w:bCs/>
          <w:szCs w:val="20"/>
        </w:rPr>
        <w:t>Proposal 1</w:t>
      </w:r>
      <w:r w:rsidRPr="00E93BC5">
        <w:rPr>
          <w:rFonts w:asciiTheme="minorBidi" w:hAnsiTheme="minorBidi" w:cstheme="minorBidi"/>
          <w:bCs/>
          <w:szCs w:val="20"/>
        </w:rPr>
        <w:tab/>
        <w:t>RAN2 confirms to use RRC signalling to configure NCR-MT to receive side control information. How the side control information itself is transmitted (</w:t>
      </w:r>
      <w:proofErr w:type="gramStart"/>
      <w:r w:rsidRPr="00E93BC5">
        <w:rPr>
          <w:rFonts w:asciiTheme="minorBidi" w:hAnsiTheme="minorBidi" w:cstheme="minorBidi"/>
          <w:bCs/>
          <w:szCs w:val="20"/>
        </w:rPr>
        <w:t>e.g.</w:t>
      </w:r>
      <w:proofErr w:type="gramEnd"/>
      <w:r w:rsidRPr="00E93BC5">
        <w:rPr>
          <w:rFonts w:asciiTheme="minorBidi" w:hAnsiTheme="minorBidi" w:cstheme="minorBidi"/>
          <w:bCs/>
          <w:szCs w:val="20"/>
        </w:rPr>
        <w:t xml:space="preserve"> via RRC or DCI or MAC CE) is up to RAN1. </w:t>
      </w:r>
    </w:p>
    <w:p w14:paraId="5EDA57F0" w14:textId="64F8D357" w:rsidR="00620746" w:rsidRDefault="00620746" w:rsidP="00003094">
      <w:pPr>
        <w:spacing w:before="60" w:line="259" w:lineRule="auto"/>
        <w:ind w:left="1259" w:hanging="1259"/>
        <w:rPr>
          <w:rFonts w:asciiTheme="minorBidi" w:hAnsiTheme="minorBidi" w:cstheme="minorBidi"/>
          <w:bCs/>
          <w:szCs w:val="20"/>
        </w:rPr>
      </w:pPr>
      <w:r>
        <w:rPr>
          <w:rFonts w:asciiTheme="minorBidi" w:hAnsiTheme="minorBidi" w:cstheme="minorBidi"/>
          <w:bCs/>
          <w:szCs w:val="20"/>
        </w:rPr>
        <w:t>DISCUSSION</w:t>
      </w:r>
    </w:p>
    <w:p w14:paraId="38D09144" w14:textId="3F2F424D" w:rsidR="00620746" w:rsidRDefault="00620746" w:rsidP="00620746">
      <w:pPr>
        <w:pStyle w:val="ListParagraph"/>
        <w:numPr>
          <w:ilvl w:val="0"/>
          <w:numId w:val="11"/>
        </w:numPr>
        <w:spacing w:before="60" w:line="259" w:lineRule="auto"/>
        <w:rPr>
          <w:rFonts w:asciiTheme="minorBidi" w:hAnsiTheme="minorBidi" w:cstheme="minorBidi"/>
          <w:bCs/>
          <w:szCs w:val="20"/>
        </w:rPr>
      </w:pPr>
      <w:r>
        <w:rPr>
          <w:rFonts w:asciiTheme="minorBidi" w:hAnsiTheme="minorBidi" w:cstheme="minorBidi"/>
          <w:bCs/>
          <w:szCs w:val="20"/>
        </w:rPr>
        <w:t>E///: we have a concern about the side control information being up to RAN1; this should be up to RAN2 to decide</w:t>
      </w:r>
    </w:p>
    <w:p w14:paraId="130F52A7" w14:textId="54336BDF" w:rsidR="00620746" w:rsidRDefault="00620746" w:rsidP="00620746">
      <w:pPr>
        <w:pStyle w:val="ListParagraph"/>
        <w:numPr>
          <w:ilvl w:val="0"/>
          <w:numId w:val="11"/>
        </w:numPr>
        <w:spacing w:before="60" w:line="259" w:lineRule="auto"/>
        <w:rPr>
          <w:rFonts w:asciiTheme="minorBidi" w:hAnsiTheme="minorBidi" w:cstheme="minorBidi"/>
          <w:bCs/>
          <w:szCs w:val="20"/>
        </w:rPr>
      </w:pPr>
      <w:r>
        <w:rPr>
          <w:rFonts w:asciiTheme="minorBidi" w:hAnsiTheme="minorBidi" w:cstheme="minorBidi"/>
          <w:bCs/>
          <w:szCs w:val="20"/>
        </w:rPr>
        <w:t xml:space="preserve">Samsung: </w:t>
      </w:r>
      <w:r w:rsidR="0081576E">
        <w:rPr>
          <w:rFonts w:asciiTheme="minorBidi" w:hAnsiTheme="minorBidi" w:cstheme="minorBidi"/>
          <w:bCs/>
          <w:szCs w:val="20"/>
        </w:rPr>
        <w:t>We are OK with P1, it is not unusual for RAN1 to decide on such matters and RAN2 can revise that decision if needed. OK to clarify that. ZTE agree. QCOM, Apple and Nokia agree.</w:t>
      </w:r>
    </w:p>
    <w:p w14:paraId="71985CD2" w14:textId="447EDD61" w:rsidR="0081576E" w:rsidRDefault="0081576E" w:rsidP="00620746">
      <w:pPr>
        <w:pStyle w:val="ListParagraph"/>
        <w:numPr>
          <w:ilvl w:val="0"/>
          <w:numId w:val="11"/>
        </w:numPr>
        <w:spacing w:before="60" w:line="259" w:lineRule="auto"/>
        <w:rPr>
          <w:rFonts w:asciiTheme="minorBidi" w:hAnsiTheme="minorBidi" w:cstheme="minorBidi"/>
          <w:bCs/>
          <w:szCs w:val="20"/>
        </w:rPr>
      </w:pPr>
      <w:r>
        <w:rPr>
          <w:rFonts w:asciiTheme="minorBidi" w:hAnsiTheme="minorBidi" w:cstheme="minorBidi"/>
          <w:bCs/>
          <w:szCs w:val="20"/>
        </w:rPr>
        <w:t>CATT: isn’t it too premature to exclude option 3 (OAM)</w:t>
      </w:r>
    </w:p>
    <w:p w14:paraId="51FFA93B" w14:textId="53BE2BA4" w:rsidR="0081576E" w:rsidRDefault="0081576E" w:rsidP="00620746">
      <w:pPr>
        <w:pStyle w:val="ListParagraph"/>
        <w:numPr>
          <w:ilvl w:val="0"/>
          <w:numId w:val="11"/>
        </w:numPr>
        <w:spacing w:before="60" w:line="259" w:lineRule="auto"/>
        <w:rPr>
          <w:rFonts w:asciiTheme="minorBidi" w:hAnsiTheme="minorBidi" w:cstheme="minorBidi"/>
          <w:bCs/>
          <w:szCs w:val="20"/>
        </w:rPr>
      </w:pPr>
      <w:r>
        <w:rPr>
          <w:rFonts w:asciiTheme="minorBidi" w:hAnsiTheme="minorBidi" w:cstheme="minorBidi"/>
          <w:bCs/>
          <w:szCs w:val="20"/>
        </w:rPr>
        <w:t>LGE: agree with Samsung and support P1</w:t>
      </w:r>
    </w:p>
    <w:tbl>
      <w:tblPr>
        <w:tblStyle w:val="TableGrid"/>
        <w:tblW w:w="0" w:type="auto"/>
        <w:tblInd w:w="720" w:type="dxa"/>
        <w:tblLook w:val="04A0" w:firstRow="1" w:lastRow="0" w:firstColumn="1" w:lastColumn="0" w:noHBand="0" w:noVBand="1"/>
      </w:tblPr>
      <w:tblGrid>
        <w:gridCol w:w="9474"/>
      </w:tblGrid>
      <w:tr w:rsidR="0081576E" w14:paraId="0893C80E" w14:textId="77777777" w:rsidTr="0081576E">
        <w:tc>
          <w:tcPr>
            <w:tcW w:w="10194" w:type="dxa"/>
          </w:tcPr>
          <w:p w14:paraId="665091F0" w14:textId="04EF7570" w:rsidR="0081576E" w:rsidRDefault="0081576E" w:rsidP="0081576E">
            <w:pPr>
              <w:pStyle w:val="ListParagraph"/>
              <w:spacing w:before="60" w:line="259" w:lineRule="auto"/>
              <w:ind w:left="0"/>
              <w:rPr>
                <w:rFonts w:asciiTheme="minorBidi" w:hAnsiTheme="minorBidi" w:cstheme="minorBidi"/>
                <w:bCs/>
                <w:szCs w:val="20"/>
              </w:rPr>
            </w:pPr>
            <w:r>
              <w:rPr>
                <w:rFonts w:asciiTheme="minorBidi" w:hAnsiTheme="minorBidi" w:cstheme="minorBidi"/>
                <w:bCs/>
                <w:szCs w:val="20"/>
              </w:rPr>
              <w:lastRenderedPageBreak/>
              <w:t>Agreement:</w:t>
            </w:r>
          </w:p>
          <w:p w14:paraId="2094D3F3" w14:textId="464F7D3C" w:rsidR="0081576E" w:rsidRDefault="0081576E" w:rsidP="0081576E">
            <w:pPr>
              <w:pStyle w:val="ListParagraph"/>
              <w:spacing w:before="60" w:line="259" w:lineRule="auto"/>
              <w:ind w:left="0"/>
              <w:rPr>
                <w:rFonts w:asciiTheme="minorBidi" w:hAnsiTheme="minorBidi" w:cstheme="minorBidi"/>
                <w:bCs/>
                <w:szCs w:val="20"/>
              </w:rPr>
            </w:pPr>
            <w:r w:rsidRPr="00E93BC5">
              <w:rPr>
                <w:rFonts w:asciiTheme="minorBidi" w:hAnsiTheme="minorBidi" w:cstheme="minorBidi"/>
                <w:bCs/>
                <w:szCs w:val="20"/>
              </w:rPr>
              <w:t>RAN2 confirms to use RRC signalling to configure NCR-MT to receive side control information. How the side control information itself is transmitted (</w:t>
            </w:r>
            <w:proofErr w:type="gramStart"/>
            <w:r>
              <w:rPr>
                <w:rFonts w:asciiTheme="minorBidi" w:hAnsiTheme="minorBidi" w:cstheme="minorBidi"/>
                <w:bCs/>
                <w:szCs w:val="20"/>
              </w:rPr>
              <w:t>i.e.</w:t>
            </w:r>
            <w:proofErr w:type="gramEnd"/>
            <w:r w:rsidRPr="00E93BC5">
              <w:rPr>
                <w:rFonts w:asciiTheme="minorBidi" w:hAnsiTheme="minorBidi" w:cstheme="minorBidi"/>
                <w:bCs/>
                <w:szCs w:val="20"/>
              </w:rPr>
              <w:t xml:space="preserve"> via RRC or DCI or MAC CE) is up to RAN1</w:t>
            </w:r>
            <w:r>
              <w:rPr>
                <w:rFonts w:asciiTheme="minorBidi" w:hAnsiTheme="minorBidi" w:cstheme="minorBidi"/>
                <w:bCs/>
                <w:szCs w:val="20"/>
              </w:rPr>
              <w:t xml:space="preserve"> (RAN2 may discussion the initial RAN1 decision and revisit if needed).</w:t>
            </w:r>
          </w:p>
        </w:tc>
      </w:tr>
    </w:tbl>
    <w:p w14:paraId="419D266B" w14:textId="77777777" w:rsidR="0081576E" w:rsidRPr="00620746" w:rsidRDefault="0081576E" w:rsidP="0081576E">
      <w:pPr>
        <w:pStyle w:val="ListParagraph"/>
        <w:spacing w:before="60" w:line="259" w:lineRule="auto"/>
        <w:rPr>
          <w:rFonts w:asciiTheme="minorBidi" w:hAnsiTheme="minorBidi" w:cstheme="minorBidi"/>
          <w:bCs/>
          <w:szCs w:val="20"/>
        </w:rPr>
      </w:pPr>
    </w:p>
    <w:p w14:paraId="5F08898F" w14:textId="7178F5D2" w:rsidR="00592A72" w:rsidRDefault="00592A72" w:rsidP="00592A72">
      <w:pPr>
        <w:spacing w:before="60" w:line="259" w:lineRule="auto"/>
        <w:ind w:left="1259" w:hanging="1259"/>
        <w:rPr>
          <w:rFonts w:asciiTheme="minorBidi" w:hAnsiTheme="minorBidi" w:cstheme="minorBidi"/>
          <w:bCs/>
          <w:szCs w:val="20"/>
        </w:rPr>
      </w:pPr>
      <w:r w:rsidRPr="00E93BC5">
        <w:rPr>
          <w:rFonts w:asciiTheme="minorBidi" w:hAnsiTheme="minorBidi" w:cstheme="minorBidi"/>
          <w:bCs/>
          <w:szCs w:val="20"/>
        </w:rPr>
        <w:t>Proposal 2</w:t>
      </w:r>
      <w:r w:rsidRPr="00E93BC5">
        <w:rPr>
          <w:rFonts w:asciiTheme="minorBidi" w:hAnsiTheme="minorBidi" w:cstheme="minorBidi"/>
          <w:bCs/>
          <w:szCs w:val="20"/>
        </w:rPr>
        <w:tab/>
        <w:t>NCR-MT supports RRC_CONNECTED and RRC_IDLE states, FFS on RRC_INACTIVE state (</w:t>
      </w:r>
      <w:proofErr w:type="gramStart"/>
      <w:r w:rsidRPr="00E93BC5">
        <w:rPr>
          <w:rFonts w:asciiTheme="minorBidi" w:hAnsiTheme="minorBidi" w:cstheme="minorBidi"/>
          <w:bCs/>
          <w:szCs w:val="20"/>
        </w:rPr>
        <w:t>e.g.</w:t>
      </w:r>
      <w:proofErr w:type="gramEnd"/>
      <w:r w:rsidRPr="00E93BC5">
        <w:rPr>
          <w:rFonts w:asciiTheme="minorBidi" w:hAnsiTheme="minorBidi" w:cstheme="minorBidi"/>
          <w:bCs/>
          <w:szCs w:val="20"/>
        </w:rPr>
        <w:t xml:space="preserve"> optional support or not support). </w:t>
      </w:r>
    </w:p>
    <w:p w14:paraId="487B5E1A" w14:textId="50A8E6F5" w:rsidR="0081576E" w:rsidRDefault="0081576E" w:rsidP="0081576E">
      <w:pPr>
        <w:pStyle w:val="ListParagraph"/>
        <w:numPr>
          <w:ilvl w:val="0"/>
          <w:numId w:val="11"/>
        </w:numPr>
        <w:spacing w:before="60" w:line="259" w:lineRule="auto"/>
        <w:rPr>
          <w:rFonts w:asciiTheme="minorBidi" w:hAnsiTheme="minorBidi" w:cstheme="minorBidi"/>
          <w:bCs/>
          <w:szCs w:val="20"/>
        </w:rPr>
      </w:pPr>
      <w:r>
        <w:rPr>
          <w:rFonts w:asciiTheme="minorBidi" w:hAnsiTheme="minorBidi" w:cstheme="minorBidi"/>
          <w:bCs/>
          <w:szCs w:val="20"/>
        </w:rPr>
        <w:t>LGE: should be revised as “NCR-MT can support…”, the issue is whether NCR-MT shall or shall not support RRC_INACTIVE</w:t>
      </w:r>
      <w:r w:rsidR="001B3C00">
        <w:rPr>
          <w:rFonts w:asciiTheme="minorBidi" w:hAnsiTheme="minorBidi" w:cstheme="minorBidi"/>
          <w:bCs/>
          <w:szCs w:val="20"/>
        </w:rPr>
        <w:t>. RRC_INACTIVE shall be optional</w:t>
      </w:r>
    </w:p>
    <w:p w14:paraId="4F6FD864" w14:textId="5BA41A92" w:rsidR="0081576E" w:rsidRDefault="0081576E" w:rsidP="0081576E">
      <w:pPr>
        <w:pStyle w:val="ListParagraph"/>
        <w:numPr>
          <w:ilvl w:val="0"/>
          <w:numId w:val="11"/>
        </w:numPr>
        <w:spacing w:before="60" w:line="259" w:lineRule="auto"/>
        <w:rPr>
          <w:rFonts w:asciiTheme="minorBidi" w:hAnsiTheme="minorBidi" w:cstheme="minorBidi"/>
          <w:bCs/>
          <w:szCs w:val="20"/>
        </w:rPr>
      </w:pPr>
      <w:r>
        <w:rPr>
          <w:rFonts w:asciiTheme="minorBidi" w:hAnsiTheme="minorBidi" w:cstheme="minorBidi"/>
          <w:bCs/>
          <w:szCs w:val="20"/>
        </w:rPr>
        <w:t xml:space="preserve">ZTE: the majority supports the proposal </w:t>
      </w:r>
    </w:p>
    <w:p w14:paraId="419C4442" w14:textId="796DDD78" w:rsidR="0081576E" w:rsidRDefault="0081576E" w:rsidP="0081576E">
      <w:pPr>
        <w:pStyle w:val="ListParagraph"/>
        <w:numPr>
          <w:ilvl w:val="0"/>
          <w:numId w:val="11"/>
        </w:numPr>
        <w:spacing w:before="60" w:line="259" w:lineRule="auto"/>
        <w:rPr>
          <w:rFonts w:asciiTheme="minorBidi" w:hAnsiTheme="minorBidi" w:cstheme="minorBidi"/>
          <w:bCs/>
          <w:szCs w:val="20"/>
        </w:rPr>
      </w:pPr>
      <w:r>
        <w:rPr>
          <w:rFonts w:asciiTheme="minorBidi" w:hAnsiTheme="minorBidi" w:cstheme="minorBidi"/>
          <w:bCs/>
          <w:szCs w:val="20"/>
        </w:rPr>
        <w:t xml:space="preserve">Samsung: agree with ZTE, RRC_INACTIVE can be made optional </w:t>
      </w:r>
    </w:p>
    <w:p w14:paraId="06D63D9B" w14:textId="33B083E6" w:rsidR="0081576E" w:rsidRDefault="0081576E" w:rsidP="0081576E">
      <w:pPr>
        <w:pStyle w:val="ListParagraph"/>
        <w:numPr>
          <w:ilvl w:val="0"/>
          <w:numId w:val="11"/>
        </w:numPr>
        <w:spacing w:before="60" w:line="259" w:lineRule="auto"/>
        <w:rPr>
          <w:rFonts w:asciiTheme="minorBidi" w:hAnsiTheme="minorBidi" w:cstheme="minorBidi"/>
          <w:bCs/>
          <w:szCs w:val="20"/>
        </w:rPr>
      </w:pPr>
      <w:r>
        <w:rPr>
          <w:rFonts w:asciiTheme="minorBidi" w:hAnsiTheme="minorBidi" w:cstheme="minorBidi"/>
          <w:bCs/>
          <w:szCs w:val="20"/>
        </w:rPr>
        <w:t xml:space="preserve">QCOM: RRC_INACTIVE is not really needed. Vivo agree. </w:t>
      </w:r>
    </w:p>
    <w:p w14:paraId="15C0D3F1" w14:textId="5F9DD460" w:rsidR="0081576E" w:rsidRDefault="0081576E" w:rsidP="0081576E">
      <w:pPr>
        <w:pStyle w:val="ListParagraph"/>
        <w:numPr>
          <w:ilvl w:val="0"/>
          <w:numId w:val="11"/>
        </w:numPr>
        <w:spacing w:before="60" w:line="259" w:lineRule="auto"/>
        <w:rPr>
          <w:rFonts w:asciiTheme="minorBidi" w:hAnsiTheme="minorBidi" w:cstheme="minorBidi"/>
          <w:bCs/>
          <w:szCs w:val="20"/>
        </w:rPr>
      </w:pPr>
      <w:r>
        <w:rPr>
          <w:rFonts w:asciiTheme="minorBidi" w:hAnsiTheme="minorBidi" w:cstheme="minorBidi"/>
          <w:bCs/>
          <w:szCs w:val="20"/>
        </w:rPr>
        <w:t>Apple: there is no need for RRC_INACTIVE</w:t>
      </w:r>
    </w:p>
    <w:p w14:paraId="44E95971" w14:textId="7AB1323F" w:rsidR="0081576E" w:rsidRDefault="0081576E" w:rsidP="0081576E">
      <w:pPr>
        <w:pStyle w:val="ListParagraph"/>
        <w:numPr>
          <w:ilvl w:val="0"/>
          <w:numId w:val="11"/>
        </w:numPr>
        <w:spacing w:before="60" w:line="259" w:lineRule="auto"/>
        <w:rPr>
          <w:rFonts w:asciiTheme="minorBidi" w:hAnsiTheme="minorBidi" w:cstheme="minorBidi"/>
          <w:bCs/>
          <w:szCs w:val="20"/>
        </w:rPr>
      </w:pPr>
      <w:r>
        <w:rPr>
          <w:rFonts w:asciiTheme="minorBidi" w:hAnsiTheme="minorBidi" w:cstheme="minorBidi"/>
          <w:bCs/>
          <w:szCs w:val="20"/>
        </w:rPr>
        <w:t>Nokia: P2 is OK as it is</w:t>
      </w:r>
    </w:p>
    <w:p w14:paraId="7AE194A4" w14:textId="122D7D43" w:rsidR="001B3C00" w:rsidRDefault="001B3C00" w:rsidP="0081576E">
      <w:pPr>
        <w:pStyle w:val="ListParagraph"/>
        <w:numPr>
          <w:ilvl w:val="0"/>
          <w:numId w:val="11"/>
        </w:numPr>
        <w:spacing w:before="60" w:line="259" w:lineRule="auto"/>
        <w:rPr>
          <w:rFonts w:asciiTheme="minorBidi" w:hAnsiTheme="minorBidi" w:cstheme="minorBidi"/>
          <w:bCs/>
          <w:szCs w:val="20"/>
        </w:rPr>
      </w:pPr>
      <w:r>
        <w:rPr>
          <w:rFonts w:asciiTheme="minorBidi" w:hAnsiTheme="minorBidi" w:cstheme="minorBidi"/>
          <w:bCs/>
          <w:szCs w:val="20"/>
        </w:rPr>
        <w:t>Huawei: we can accept the FFS</w:t>
      </w:r>
    </w:p>
    <w:tbl>
      <w:tblPr>
        <w:tblStyle w:val="TableGrid"/>
        <w:tblW w:w="0" w:type="auto"/>
        <w:tblInd w:w="360" w:type="dxa"/>
        <w:tblLook w:val="04A0" w:firstRow="1" w:lastRow="0" w:firstColumn="1" w:lastColumn="0" w:noHBand="0" w:noVBand="1"/>
      </w:tblPr>
      <w:tblGrid>
        <w:gridCol w:w="9834"/>
      </w:tblGrid>
      <w:tr w:rsidR="001B3C00" w14:paraId="1ACD4BD6" w14:textId="77777777" w:rsidTr="001B3C00">
        <w:tc>
          <w:tcPr>
            <w:tcW w:w="10194" w:type="dxa"/>
          </w:tcPr>
          <w:p w14:paraId="049DADB2" w14:textId="05DA12EB" w:rsidR="001B3C00" w:rsidRDefault="001B3C00" w:rsidP="001B3C00">
            <w:pPr>
              <w:spacing w:before="60" w:line="259" w:lineRule="auto"/>
              <w:rPr>
                <w:rFonts w:asciiTheme="minorBidi" w:hAnsiTheme="minorBidi" w:cstheme="minorBidi"/>
                <w:bCs/>
                <w:szCs w:val="20"/>
              </w:rPr>
            </w:pPr>
            <w:r>
              <w:rPr>
                <w:rFonts w:asciiTheme="minorBidi" w:hAnsiTheme="minorBidi" w:cstheme="minorBidi"/>
                <w:bCs/>
                <w:szCs w:val="20"/>
              </w:rPr>
              <w:t>Agreement:</w:t>
            </w:r>
          </w:p>
          <w:p w14:paraId="208B4B1D" w14:textId="53863F42" w:rsidR="001B3C00" w:rsidRDefault="001B3C00" w:rsidP="001B3C00">
            <w:pPr>
              <w:spacing w:before="60" w:line="259" w:lineRule="auto"/>
              <w:rPr>
                <w:rFonts w:asciiTheme="minorBidi" w:hAnsiTheme="minorBidi" w:cstheme="minorBidi"/>
                <w:bCs/>
                <w:szCs w:val="20"/>
              </w:rPr>
            </w:pPr>
            <w:r w:rsidRPr="00E93BC5">
              <w:rPr>
                <w:rFonts w:asciiTheme="minorBidi" w:hAnsiTheme="minorBidi" w:cstheme="minorBidi"/>
                <w:bCs/>
                <w:szCs w:val="20"/>
              </w:rPr>
              <w:t>NCR-MT supports RRC_CONNECTED and RRC_IDLE states, FFS on RRC_INACTIVE state (</w:t>
            </w:r>
            <w:proofErr w:type="gramStart"/>
            <w:r w:rsidRPr="00E93BC5">
              <w:rPr>
                <w:rFonts w:asciiTheme="minorBidi" w:hAnsiTheme="minorBidi" w:cstheme="minorBidi"/>
                <w:bCs/>
                <w:szCs w:val="20"/>
              </w:rPr>
              <w:t>e.g.</w:t>
            </w:r>
            <w:proofErr w:type="gramEnd"/>
            <w:r w:rsidRPr="00E93BC5">
              <w:rPr>
                <w:rFonts w:asciiTheme="minorBidi" w:hAnsiTheme="minorBidi" w:cstheme="minorBidi"/>
                <w:bCs/>
                <w:szCs w:val="20"/>
              </w:rPr>
              <w:t xml:space="preserve"> optional support or not support).</w:t>
            </w:r>
          </w:p>
        </w:tc>
      </w:tr>
    </w:tbl>
    <w:p w14:paraId="762B2311" w14:textId="77777777" w:rsidR="001B3C00" w:rsidRPr="001B3C00" w:rsidRDefault="001B3C00" w:rsidP="001B3C00">
      <w:pPr>
        <w:spacing w:before="60" w:line="259" w:lineRule="auto"/>
        <w:ind w:left="360"/>
        <w:rPr>
          <w:rFonts w:asciiTheme="minorBidi" w:hAnsiTheme="minorBidi" w:cstheme="minorBidi"/>
          <w:bCs/>
          <w:szCs w:val="20"/>
        </w:rPr>
      </w:pPr>
    </w:p>
    <w:p w14:paraId="659223DD" w14:textId="1A1479DF" w:rsidR="00592A72" w:rsidRDefault="00592A72" w:rsidP="00592A72">
      <w:pPr>
        <w:spacing w:before="60" w:line="259" w:lineRule="auto"/>
        <w:ind w:left="1259" w:hanging="1259"/>
        <w:rPr>
          <w:rFonts w:asciiTheme="minorBidi" w:hAnsiTheme="minorBidi" w:cstheme="minorBidi"/>
          <w:bCs/>
          <w:szCs w:val="20"/>
        </w:rPr>
      </w:pPr>
      <w:r w:rsidRPr="00E93BC5">
        <w:rPr>
          <w:rFonts w:asciiTheme="minorBidi" w:hAnsiTheme="minorBidi" w:cstheme="minorBidi"/>
          <w:bCs/>
          <w:szCs w:val="20"/>
        </w:rPr>
        <w:t>Proposal 3</w:t>
      </w:r>
      <w:r w:rsidRPr="00E93BC5">
        <w:rPr>
          <w:rFonts w:asciiTheme="minorBidi" w:hAnsiTheme="minorBidi" w:cstheme="minorBidi"/>
          <w:bCs/>
          <w:szCs w:val="20"/>
        </w:rPr>
        <w:tab/>
        <w:t xml:space="preserve">NCR-MT supports SRB0/1/2 and DRB. FFS whether DRB is optional feature for NCR-MT. </w:t>
      </w:r>
    </w:p>
    <w:p w14:paraId="1E9411D7" w14:textId="0DE9040D" w:rsidR="001B3C00" w:rsidRDefault="001B3C00" w:rsidP="001B3C00">
      <w:pPr>
        <w:pStyle w:val="ListParagraph"/>
        <w:numPr>
          <w:ilvl w:val="0"/>
          <w:numId w:val="11"/>
        </w:numPr>
        <w:spacing w:before="60" w:line="259" w:lineRule="auto"/>
        <w:rPr>
          <w:rFonts w:asciiTheme="minorBidi" w:hAnsiTheme="minorBidi" w:cstheme="minorBidi"/>
          <w:bCs/>
          <w:szCs w:val="20"/>
        </w:rPr>
      </w:pPr>
      <w:r>
        <w:rPr>
          <w:rFonts w:asciiTheme="minorBidi" w:hAnsiTheme="minorBidi" w:cstheme="minorBidi"/>
          <w:bCs/>
          <w:szCs w:val="20"/>
        </w:rPr>
        <w:t>Huawei</w:t>
      </w:r>
      <w:r w:rsidR="00464F0C">
        <w:rPr>
          <w:rFonts w:asciiTheme="minorBidi" w:hAnsiTheme="minorBidi" w:cstheme="minorBidi"/>
          <w:bCs/>
          <w:szCs w:val="20"/>
        </w:rPr>
        <w:t xml:space="preserve">: RAN3 have already agreed that NCR need to support OAM, but we are still not sure whether DRB is needed as there may be other ways to provide OAM connectivity. Mediate agree. </w:t>
      </w:r>
    </w:p>
    <w:p w14:paraId="1EEFD9FF" w14:textId="2C1A55B6" w:rsidR="00464F0C" w:rsidRDefault="00464F0C" w:rsidP="001B3C00">
      <w:pPr>
        <w:pStyle w:val="ListParagraph"/>
        <w:numPr>
          <w:ilvl w:val="0"/>
          <w:numId w:val="11"/>
        </w:numPr>
        <w:spacing w:before="60" w:line="259" w:lineRule="auto"/>
        <w:rPr>
          <w:rFonts w:asciiTheme="minorBidi" w:hAnsiTheme="minorBidi" w:cstheme="minorBidi"/>
          <w:bCs/>
          <w:szCs w:val="20"/>
        </w:rPr>
      </w:pPr>
      <w:r>
        <w:rPr>
          <w:rFonts w:asciiTheme="minorBidi" w:hAnsiTheme="minorBidi" w:cstheme="minorBidi"/>
          <w:bCs/>
          <w:szCs w:val="20"/>
        </w:rPr>
        <w:t xml:space="preserve">LGE: the question is whether NCR-MT can or shall support DRB, so it can be optional </w:t>
      </w:r>
    </w:p>
    <w:p w14:paraId="0956E589" w14:textId="2DCC7EE2" w:rsidR="00464F0C" w:rsidRDefault="00464F0C" w:rsidP="001B3C00">
      <w:pPr>
        <w:pStyle w:val="ListParagraph"/>
        <w:numPr>
          <w:ilvl w:val="0"/>
          <w:numId w:val="11"/>
        </w:numPr>
        <w:spacing w:before="60" w:line="259" w:lineRule="auto"/>
        <w:rPr>
          <w:rFonts w:asciiTheme="minorBidi" w:hAnsiTheme="minorBidi" w:cstheme="minorBidi"/>
          <w:bCs/>
          <w:szCs w:val="20"/>
        </w:rPr>
      </w:pPr>
      <w:r>
        <w:rPr>
          <w:rFonts w:asciiTheme="minorBidi" w:hAnsiTheme="minorBidi" w:cstheme="minorBidi"/>
          <w:bCs/>
          <w:szCs w:val="20"/>
        </w:rPr>
        <w:t xml:space="preserve">ZTE: the majority prefer to support DRB, “the other” solutions to transfer OAM traffic are not within 3GPP scope. DRB being optional is a reasonable way forward. </w:t>
      </w:r>
    </w:p>
    <w:p w14:paraId="192C763A" w14:textId="3F4D2B48" w:rsidR="00464F0C" w:rsidRDefault="00464F0C" w:rsidP="001B3C00">
      <w:pPr>
        <w:pStyle w:val="ListParagraph"/>
        <w:numPr>
          <w:ilvl w:val="0"/>
          <w:numId w:val="11"/>
        </w:numPr>
        <w:spacing w:before="60" w:line="259" w:lineRule="auto"/>
        <w:rPr>
          <w:rFonts w:asciiTheme="minorBidi" w:hAnsiTheme="minorBidi" w:cstheme="minorBidi"/>
          <w:bCs/>
          <w:szCs w:val="20"/>
        </w:rPr>
      </w:pPr>
      <w:r>
        <w:rPr>
          <w:rFonts w:asciiTheme="minorBidi" w:hAnsiTheme="minorBidi" w:cstheme="minorBidi"/>
          <w:bCs/>
          <w:szCs w:val="20"/>
        </w:rPr>
        <w:t>Samsung: what’s the benefit of making it optional? Why not mandatory.</w:t>
      </w:r>
    </w:p>
    <w:p w14:paraId="0E824AB7" w14:textId="1750977B" w:rsidR="00464F0C" w:rsidRDefault="00464F0C" w:rsidP="001B3C00">
      <w:pPr>
        <w:pStyle w:val="ListParagraph"/>
        <w:numPr>
          <w:ilvl w:val="0"/>
          <w:numId w:val="11"/>
        </w:numPr>
        <w:spacing w:before="60" w:line="259" w:lineRule="auto"/>
        <w:rPr>
          <w:rFonts w:asciiTheme="minorBidi" w:hAnsiTheme="minorBidi" w:cstheme="minorBidi"/>
          <w:bCs/>
          <w:szCs w:val="20"/>
        </w:rPr>
      </w:pPr>
      <w:r>
        <w:rPr>
          <w:rFonts w:asciiTheme="minorBidi" w:hAnsiTheme="minorBidi" w:cstheme="minorBidi"/>
          <w:bCs/>
          <w:szCs w:val="20"/>
        </w:rPr>
        <w:t xml:space="preserve">QCOM: disagree with Huawei, OAM can be supported in </w:t>
      </w:r>
      <w:proofErr w:type="gramStart"/>
      <w:r>
        <w:rPr>
          <w:rFonts w:asciiTheme="minorBidi" w:hAnsiTheme="minorBidi" w:cstheme="minorBidi"/>
          <w:bCs/>
          <w:szCs w:val="20"/>
        </w:rPr>
        <w:t>many different ways</w:t>
      </w:r>
      <w:proofErr w:type="gramEnd"/>
      <w:r>
        <w:rPr>
          <w:rFonts w:asciiTheme="minorBidi" w:hAnsiTheme="minorBidi" w:cstheme="minorBidi"/>
          <w:bCs/>
          <w:szCs w:val="20"/>
        </w:rPr>
        <w:t xml:space="preserve">. The discussion should focus on DRB. Why would we want to explicitly preclude DRB. We prefer DRB being optional. </w:t>
      </w:r>
    </w:p>
    <w:p w14:paraId="09D016DE" w14:textId="567E0C69" w:rsidR="00464F0C" w:rsidRDefault="00464F0C" w:rsidP="001B3C00">
      <w:pPr>
        <w:pStyle w:val="ListParagraph"/>
        <w:numPr>
          <w:ilvl w:val="0"/>
          <w:numId w:val="11"/>
        </w:numPr>
        <w:spacing w:before="60" w:line="259" w:lineRule="auto"/>
        <w:rPr>
          <w:rFonts w:asciiTheme="minorBidi" w:hAnsiTheme="minorBidi" w:cstheme="minorBidi"/>
          <w:bCs/>
          <w:szCs w:val="20"/>
        </w:rPr>
      </w:pPr>
      <w:r>
        <w:rPr>
          <w:rFonts w:asciiTheme="minorBidi" w:hAnsiTheme="minorBidi" w:cstheme="minorBidi"/>
          <w:bCs/>
          <w:szCs w:val="20"/>
        </w:rPr>
        <w:t xml:space="preserve">E///: we propose to have an FFS on number of DRBs. QCOM agree. </w:t>
      </w:r>
    </w:p>
    <w:p w14:paraId="60764CCC" w14:textId="55E4002D" w:rsidR="00464F0C" w:rsidRDefault="00464F0C" w:rsidP="001B3C00">
      <w:pPr>
        <w:pStyle w:val="ListParagraph"/>
        <w:numPr>
          <w:ilvl w:val="0"/>
          <w:numId w:val="11"/>
        </w:numPr>
        <w:spacing w:before="60" w:line="259" w:lineRule="auto"/>
        <w:rPr>
          <w:rFonts w:asciiTheme="minorBidi" w:hAnsiTheme="minorBidi" w:cstheme="minorBidi"/>
          <w:bCs/>
          <w:szCs w:val="20"/>
        </w:rPr>
      </w:pPr>
      <w:r>
        <w:rPr>
          <w:rFonts w:asciiTheme="minorBidi" w:hAnsiTheme="minorBidi" w:cstheme="minorBidi"/>
          <w:bCs/>
          <w:szCs w:val="20"/>
        </w:rPr>
        <w:t>Intel: agree with HW</w:t>
      </w:r>
    </w:p>
    <w:p w14:paraId="26E79B8F" w14:textId="3CAF0D68" w:rsidR="00464F0C" w:rsidRDefault="00464F0C" w:rsidP="001B3C00">
      <w:pPr>
        <w:pStyle w:val="ListParagraph"/>
        <w:numPr>
          <w:ilvl w:val="0"/>
          <w:numId w:val="11"/>
        </w:numPr>
        <w:spacing w:before="60" w:line="259" w:lineRule="auto"/>
        <w:rPr>
          <w:rFonts w:asciiTheme="minorBidi" w:hAnsiTheme="minorBidi" w:cstheme="minorBidi"/>
          <w:bCs/>
          <w:szCs w:val="20"/>
        </w:rPr>
      </w:pPr>
      <w:r>
        <w:rPr>
          <w:rFonts w:asciiTheme="minorBidi" w:hAnsiTheme="minorBidi" w:cstheme="minorBidi"/>
          <w:bCs/>
          <w:szCs w:val="20"/>
        </w:rPr>
        <w:t>Apple: agree with HW to make DRB optional</w:t>
      </w:r>
    </w:p>
    <w:tbl>
      <w:tblPr>
        <w:tblStyle w:val="TableGrid"/>
        <w:tblW w:w="0" w:type="auto"/>
        <w:tblInd w:w="360" w:type="dxa"/>
        <w:tblLook w:val="04A0" w:firstRow="1" w:lastRow="0" w:firstColumn="1" w:lastColumn="0" w:noHBand="0" w:noVBand="1"/>
      </w:tblPr>
      <w:tblGrid>
        <w:gridCol w:w="9834"/>
      </w:tblGrid>
      <w:tr w:rsidR="00464F0C" w14:paraId="6090DCC3" w14:textId="77777777" w:rsidTr="00464F0C">
        <w:tc>
          <w:tcPr>
            <w:tcW w:w="10194" w:type="dxa"/>
          </w:tcPr>
          <w:p w14:paraId="1588F765" w14:textId="1DD1EA51" w:rsidR="00464F0C" w:rsidRDefault="00DA1E24" w:rsidP="00464F0C">
            <w:pPr>
              <w:spacing w:before="60" w:line="259" w:lineRule="auto"/>
              <w:rPr>
                <w:rFonts w:asciiTheme="minorBidi" w:hAnsiTheme="minorBidi" w:cstheme="minorBidi"/>
                <w:bCs/>
                <w:szCs w:val="20"/>
              </w:rPr>
            </w:pPr>
            <w:r>
              <w:rPr>
                <w:rFonts w:asciiTheme="minorBidi" w:hAnsiTheme="minorBidi" w:cstheme="minorBidi"/>
                <w:bCs/>
                <w:szCs w:val="20"/>
              </w:rPr>
              <w:t>Agreement</w:t>
            </w:r>
          </w:p>
          <w:p w14:paraId="2DACFDC9" w14:textId="08268585" w:rsidR="00DA1E24" w:rsidRDefault="00DA1E24" w:rsidP="00464F0C">
            <w:pPr>
              <w:spacing w:before="60" w:line="259" w:lineRule="auto"/>
              <w:rPr>
                <w:rFonts w:asciiTheme="minorBidi" w:hAnsiTheme="minorBidi" w:cstheme="minorBidi"/>
                <w:bCs/>
                <w:szCs w:val="20"/>
              </w:rPr>
            </w:pPr>
            <w:r w:rsidRPr="00E93BC5">
              <w:rPr>
                <w:rFonts w:asciiTheme="minorBidi" w:hAnsiTheme="minorBidi" w:cstheme="minorBidi"/>
                <w:bCs/>
                <w:szCs w:val="20"/>
              </w:rPr>
              <w:t>NCR-MT supports SRB0/1/2 and DRB</w:t>
            </w:r>
            <w:r>
              <w:rPr>
                <w:rFonts w:asciiTheme="minorBidi" w:hAnsiTheme="minorBidi" w:cstheme="minorBidi"/>
                <w:bCs/>
                <w:szCs w:val="20"/>
              </w:rPr>
              <w:t xml:space="preserve"> is optional</w:t>
            </w:r>
            <w:r w:rsidRPr="00E93BC5">
              <w:rPr>
                <w:rFonts w:asciiTheme="minorBidi" w:hAnsiTheme="minorBidi" w:cstheme="minorBidi"/>
                <w:bCs/>
                <w:szCs w:val="20"/>
              </w:rPr>
              <w:t xml:space="preserve">. FFS </w:t>
            </w:r>
            <w:r>
              <w:rPr>
                <w:rFonts w:asciiTheme="minorBidi" w:hAnsiTheme="minorBidi" w:cstheme="minorBidi"/>
                <w:bCs/>
                <w:szCs w:val="20"/>
              </w:rPr>
              <w:t xml:space="preserve">on </w:t>
            </w:r>
            <w:r w:rsidR="00395B4B">
              <w:rPr>
                <w:rFonts w:asciiTheme="minorBidi" w:hAnsiTheme="minorBidi" w:cstheme="minorBidi"/>
                <w:bCs/>
                <w:szCs w:val="20"/>
              </w:rPr>
              <w:t xml:space="preserve">maximum </w:t>
            </w:r>
            <w:r>
              <w:rPr>
                <w:rFonts w:asciiTheme="minorBidi" w:hAnsiTheme="minorBidi" w:cstheme="minorBidi"/>
                <w:bCs/>
                <w:szCs w:val="20"/>
              </w:rPr>
              <w:t>number of</w:t>
            </w:r>
            <w:r w:rsidRPr="00E93BC5">
              <w:rPr>
                <w:rFonts w:asciiTheme="minorBidi" w:hAnsiTheme="minorBidi" w:cstheme="minorBidi"/>
                <w:bCs/>
                <w:szCs w:val="20"/>
              </w:rPr>
              <w:t xml:space="preserve"> DRB</w:t>
            </w:r>
            <w:r>
              <w:rPr>
                <w:rFonts w:asciiTheme="minorBidi" w:hAnsiTheme="minorBidi" w:cstheme="minorBidi"/>
                <w:bCs/>
                <w:szCs w:val="20"/>
              </w:rPr>
              <w:t>s</w:t>
            </w:r>
            <w:r w:rsidRPr="00E93BC5">
              <w:rPr>
                <w:rFonts w:asciiTheme="minorBidi" w:hAnsiTheme="minorBidi" w:cstheme="minorBidi"/>
                <w:bCs/>
                <w:szCs w:val="20"/>
              </w:rPr>
              <w:t>.</w:t>
            </w:r>
          </w:p>
        </w:tc>
      </w:tr>
    </w:tbl>
    <w:p w14:paraId="22A232E3" w14:textId="77777777" w:rsidR="00464F0C" w:rsidRPr="00464F0C" w:rsidRDefault="00464F0C" w:rsidP="00464F0C">
      <w:pPr>
        <w:spacing w:before="60" w:line="259" w:lineRule="auto"/>
        <w:ind w:left="360"/>
        <w:rPr>
          <w:rFonts w:asciiTheme="minorBidi" w:hAnsiTheme="minorBidi" w:cstheme="minorBidi"/>
          <w:bCs/>
          <w:szCs w:val="20"/>
        </w:rPr>
      </w:pPr>
    </w:p>
    <w:p w14:paraId="3276CB39" w14:textId="7F996548" w:rsidR="00592A72" w:rsidRDefault="00592A72" w:rsidP="00592A72">
      <w:pPr>
        <w:spacing w:before="60" w:line="259" w:lineRule="auto"/>
        <w:ind w:left="1259" w:hanging="1259"/>
        <w:rPr>
          <w:rFonts w:asciiTheme="minorBidi" w:hAnsiTheme="minorBidi" w:cstheme="minorBidi"/>
          <w:bCs/>
          <w:szCs w:val="20"/>
        </w:rPr>
      </w:pPr>
      <w:r w:rsidRPr="00E93BC5">
        <w:rPr>
          <w:rFonts w:asciiTheme="minorBidi" w:hAnsiTheme="minorBidi" w:cstheme="minorBidi"/>
          <w:bCs/>
          <w:szCs w:val="20"/>
        </w:rPr>
        <w:t>Proposal 4</w:t>
      </w:r>
      <w:r w:rsidRPr="00E93BC5">
        <w:rPr>
          <w:rFonts w:asciiTheme="minorBidi" w:hAnsiTheme="minorBidi" w:cstheme="minorBidi"/>
          <w:bCs/>
          <w:szCs w:val="20"/>
        </w:rPr>
        <w:tab/>
        <w:t>The association between RRC states of NCR-MT and NCR-</w:t>
      </w:r>
      <w:proofErr w:type="spellStart"/>
      <w:r w:rsidRPr="00E93BC5">
        <w:rPr>
          <w:rFonts w:asciiTheme="minorBidi" w:hAnsiTheme="minorBidi" w:cstheme="minorBidi"/>
          <w:bCs/>
          <w:szCs w:val="20"/>
        </w:rPr>
        <w:t>Fwd</w:t>
      </w:r>
      <w:proofErr w:type="spellEnd"/>
      <w:r w:rsidRPr="00E93BC5">
        <w:rPr>
          <w:rFonts w:asciiTheme="minorBidi" w:hAnsiTheme="minorBidi" w:cstheme="minorBidi"/>
          <w:bCs/>
          <w:szCs w:val="20"/>
        </w:rPr>
        <w:t xml:space="preserve"> ON/OFF is pending RAN1 progress. </w:t>
      </w:r>
    </w:p>
    <w:p w14:paraId="3ACF6E66" w14:textId="6CE0AA85" w:rsidR="000A4998" w:rsidRPr="000A4998" w:rsidRDefault="000A4998" w:rsidP="000A4998">
      <w:pPr>
        <w:pStyle w:val="ListParagraph"/>
        <w:numPr>
          <w:ilvl w:val="0"/>
          <w:numId w:val="11"/>
        </w:numPr>
        <w:spacing w:before="60" w:line="259" w:lineRule="auto"/>
        <w:rPr>
          <w:rFonts w:asciiTheme="minorBidi" w:hAnsiTheme="minorBidi" w:cstheme="minorBidi"/>
          <w:bCs/>
          <w:szCs w:val="20"/>
        </w:rPr>
      </w:pPr>
      <w:r w:rsidRPr="000A4998">
        <w:rPr>
          <w:rFonts w:asciiTheme="minorBidi" w:hAnsiTheme="minorBidi" w:cstheme="minorBidi"/>
          <w:bCs/>
          <w:szCs w:val="20"/>
        </w:rPr>
        <w:t>LGE, Apple: support P4</w:t>
      </w:r>
    </w:p>
    <w:p w14:paraId="1B27CDE1" w14:textId="6B7D646D" w:rsidR="000A4998" w:rsidRDefault="000A4998" w:rsidP="000A4998">
      <w:pPr>
        <w:pStyle w:val="ListParagraph"/>
        <w:numPr>
          <w:ilvl w:val="0"/>
          <w:numId w:val="11"/>
        </w:numPr>
        <w:spacing w:before="60" w:line="259" w:lineRule="auto"/>
        <w:rPr>
          <w:rFonts w:asciiTheme="minorBidi" w:hAnsiTheme="minorBidi" w:cstheme="minorBidi"/>
          <w:bCs/>
          <w:szCs w:val="20"/>
        </w:rPr>
      </w:pPr>
      <w:r w:rsidRPr="000A4998">
        <w:rPr>
          <w:rFonts w:asciiTheme="minorBidi" w:hAnsiTheme="minorBidi" w:cstheme="minorBidi"/>
          <w:bCs/>
          <w:szCs w:val="20"/>
        </w:rPr>
        <w:t xml:space="preserve">QCOM: </w:t>
      </w:r>
      <w:r>
        <w:rPr>
          <w:rFonts w:asciiTheme="minorBidi" w:hAnsiTheme="minorBidi" w:cstheme="minorBidi"/>
          <w:bCs/>
          <w:szCs w:val="20"/>
        </w:rPr>
        <w:t xml:space="preserve">On/off is switched by side control, we are not sure about the association with RRC states. RRC states are semi-stationary. </w:t>
      </w:r>
    </w:p>
    <w:p w14:paraId="44828ADB" w14:textId="7996C39C" w:rsidR="000A4998" w:rsidRDefault="000A4998" w:rsidP="000A4998">
      <w:pPr>
        <w:pStyle w:val="ListParagraph"/>
        <w:numPr>
          <w:ilvl w:val="0"/>
          <w:numId w:val="11"/>
        </w:numPr>
        <w:spacing w:before="60" w:line="259" w:lineRule="auto"/>
        <w:rPr>
          <w:rFonts w:asciiTheme="minorBidi" w:hAnsiTheme="minorBidi" w:cstheme="minorBidi"/>
          <w:bCs/>
          <w:szCs w:val="20"/>
        </w:rPr>
      </w:pPr>
      <w:r>
        <w:rPr>
          <w:rFonts w:asciiTheme="minorBidi" w:hAnsiTheme="minorBidi" w:cstheme="minorBidi"/>
          <w:bCs/>
          <w:szCs w:val="20"/>
        </w:rPr>
        <w:t xml:space="preserve">ZTE: RAN1 are discussing this issue. Agree with Samsung. </w:t>
      </w:r>
    </w:p>
    <w:p w14:paraId="27DB346E" w14:textId="1C4CFD32" w:rsidR="000A4998" w:rsidRDefault="000A4998" w:rsidP="000A4998">
      <w:pPr>
        <w:pStyle w:val="ListParagraph"/>
        <w:numPr>
          <w:ilvl w:val="0"/>
          <w:numId w:val="11"/>
        </w:numPr>
        <w:spacing w:before="60" w:line="259" w:lineRule="auto"/>
        <w:rPr>
          <w:rFonts w:asciiTheme="minorBidi" w:hAnsiTheme="minorBidi" w:cstheme="minorBidi"/>
          <w:bCs/>
          <w:szCs w:val="20"/>
        </w:rPr>
      </w:pPr>
      <w:proofErr w:type="spellStart"/>
      <w:r>
        <w:rPr>
          <w:rFonts w:asciiTheme="minorBidi" w:hAnsiTheme="minorBidi" w:cstheme="minorBidi"/>
          <w:bCs/>
          <w:szCs w:val="20"/>
        </w:rPr>
        <w:t>Mediatek</w:t>
      </w:r>
      <w:proofErr w:type="spellEnd"/>
      <w:r>
        <w:rPr>
          <w:rFonts w:asciiTheme="minorBidi" w:hAnsiTheme="minorBidi" w:cstheme="minorBidi"/>
          <w:bCs/>
          <w:szCs w:val="20"/>
        </w:rPr>
        <w:t>: we share the concerns raised by QCOM</w:t>
      </w:r>
    </w:p>
    <w:p w14:paraId="509A3AB5" w14:textId="19F7599E" w:rsidR="000A4998" w:rsidRDefault="000A4998" w:rsidP="000A4998">
      <w:pPr>
        <w:spacing w:before="60" w:line="259" w:lineRule="auto"/>
        <w:ind w:left="360"/>
        <w:rPr>
          <w:rFonts w:asciiTheme="minorBidi" w:hAnsiTheme="minorBidi" w:cstheme="minorBidi"/>
          <w:bCs/>
          <w:szCs w:val="20"/>
        </w:rPr>
      </w:pPr>
    </w:p>
    <w:p w14:paraId="4135BD84" w14:textId="31AE0CFB" w:rsidR="000A4998" w:rsidRPr="000A4998" w:rsidRDefault="000A4998" w:rsidP="000A4998">
      <w:pPr>
        <w:pStyle w:val="Agreement"/>
      </w:pPr>
      <w:r>
        <w:t>P4 is Noted</w:t>
      </w:r>
    </w:p>
    <w:p w14:paraId="485887C2" w14:textId="77777777" w:rsidR="004A3E9D" w:rsidRDefault="004A3E9D" w:rsidP="00592A72">
      <w:pPr>
        <w:spacing w:before="60" w:line="259" w:lineRule="auto"/>
        <w:ind w:left="1259" w:hanging="1259"/>
        <w:rPr>
          <w:rFonts w:asciiTheme="minorBidi" w:hAnsiTheme="minorBidi" w:cstheme="minorBidi"/>
          <w:bCs/>
          <w:szCs w:val="20"/>
        </w:rPr>
      </w:pPr>
    </w:p>
    <w:p w14:paraId="125F1FCE" w14:textId="075CF3CC" w:rsidR="00592A72" w:rsidRDefault="00592A72" w:rsidP="00592A72">
      <w:pPr>
        <w:spacing w:before="60" w:line="259" w:lineRule="auto"/>
        <w:ind w:left="1259" w:hanging="1259"/>
        <w:rPr>
          <w:rFonts w:asciiTheme="minorBidi" w:hAnsiTheme="minorBidi" w:cstheme="minorBidi"/>
          <w:bCs/>
          <w:szCs w:val="20"/>
        </w:rPr>
      </w:pPr>
      <w:r w:rsidRPr="00E93BC5">
        <w:rPr>
          <w:rFonts w:asciiTheme="minorBidi" w:hAnsiTheme="minorBidi" w:cstheme="minorBidi"/>
          <w:bCs/>
          <w:szCs w:val="20"/>
        </w:rPr>
        <w:lastRenderedPageBreak/>
        <w:t>Proposal 5</w:t>
      </w:r>
      <w:r w:rsidRPr="00E93BC5">
        <w:rPr>
          <w:rFonts w:asciiTheme="minorBidi" w:hAnsiTheme="minorBidi" w:cstheme="minorBidi"/>
          <w:bCs/>
          <w:szCs w:val="20"/>
        </w:rPr>
        <w:tab/>
        <w:t xml:space="preserve">NCR-MT should ignore </w:t>
      </w:r>
      <w:proofErr w:type="spellStart"/>
      <w:r w:rsidRPr="00E93BC5">
        <w:rPr>
          <w:rFonts w:asciiTheme="minorBidi" w:hAnsiTheme="minorBidi" w:cstheme="minorBidi"/>
          <w:bCs/>
          <w:szCs w:val="20"/>
        </w:rPr>
        <w:t>cellBarred</w:t>
      </w:r>
      <w:proofErr w:type="spellEnd"/>
      <w:r w:rsidRPr="00E93BC5">
        <w:rPr>
          <w:rFonts w:asciiTheme="minorBidi" w:hAnsiTheme="minorBidi" w:cstheme="minorBidi"/>
          <w:bCs/>
          <w:szCs w:val="20"/>
        </w:rPr>
        <w:t xml:space="preserve">, </w:t>
      </w:r>
      <w:proofErr w:type="spellStart"/>
      <w:r w:rsidRPr="00E93BC5">
        <w:rPr>
          <w:rFonts w:asciiTheme="minorBidi" w:hAnsiTheme="minorBidi" w:cstheme="minorBidi"/>
          <w:bCs/>
          <w:szCs w:val="20"/>
        </w:rPr>
        <w:t>cellReservedForOperatorUse</w:t>
      </w:r>
      <w:proofErr w:type="spellEnd"/>
      <w:r w:rsidRPr="00E93BC5">
        <w:rPr>
          <w:rFonts w:asciiTheme="minorBidi" w:hAnsiTheme="minorBidi" w:cstheme="minorBidi"/>
          <w:bCs/>
          <w:szCs w:val="20"/>
        </w:rPr>
        <w:t xml:space="preserve">, </w:t>
      </w:r>
      <w:proofErr w:type="spellStart"/>
      <w:r w:rsidRPr="00E93BC5">
        <w:rPr>
          <w:rFonts w:asciiTheme="minorBidi" w:hAnsiTheme="minorBidi" w:cstheme="minorBidi"/>
          <w:bCs/>
          <w:szCs w:val="20"/>
        </w:rPr>
        <w:t>cellReservedForFutureUse</w:t>
      </w:r>
      <w:r w:rsidRPr="00E93BC5">
        <w:rPr>
          <w:rFonts w:asciiTheme="minorBidi" w:hAnsiTheme="minorBidi" w:cstheme="minorBidi"/>
          <w:bCs/>
          <w:szCs w:val="20"/>
        </w:rPr>
        <w:t>，</w:t>
      </w:r>
      <w:r w:rsidRPr="00E93BC5">
        <w:rPr>
          <w:rFonts w:asciiTheme="minorBidi" w:hAnsiTheme="minorBidi" w:cstheme="minorBidi"/>
          <w:bCs/>
          <w:szCs w:val="20"/>
        </w:rPr>
        <w:t>cellReservedForOtherUse</w:t>
      </w:r>
      <w:proofErr w:type="spellEnd"/>
      <w:r w:rsidRPr="00E93BC5">
        <w:rPr>
          <w:rFonts w:asciiTheme="minorBidi" w:hAnsiTheme="minorBidi" w:cstheme="minorBidi"/>
          <w:bCs/>
          <w:szCs w:val="20"/>
        </w:rPr>
        <w:t xml:space="preserve">, </w:t>
      </w:r>
      <w:proofErr w:type="spellStart"/>
      <w:r w:rsidRPr="00E93BC5">
        <w:rPr>
          <w:rFonts w:asciiTheme="minorBidi" w:hAnsiTheme="minorBidi" w:cstheme="minorBidi"/>
          <w:bCs/>
          <w:szCs w:val="20"/>
        </w:rPr>
        <w:t>intraFreqReselection</w:t>
      </w:r>
      <w:proofErr w:type="spellEnd"/>
      <w:r w:rsidRPr="00E93BC5">
        <w:rPr>
          <w:rFonts w:asciiTheme="minorBidi" w:hAnsiTheme="minorBidi" w:cstheme="minorBidi"/>
          <w:bCs/>
          <w:szCs w:val="20"/>
        </w:rPr>
        <w:t xml:space="preserve"> indications and UAC configuration if broadcast in system information.</w:t>
      </w:r>
    </w:p>
    <w:p w14:paraId="1401962E" w14:textId="33D4FE03" w:rsidR="004A3E9D" w:rsidRDefault="004A3E9D" w:rsidP="004A3E9D">
      <w:pPr>
        <w:pStyle w:val="ListParagraph"/>
        <w:spacing w:before="60" w:line="259" w:lineRule="auto"/>
        <w:rPr>
          <w:rFonts w:asciiTheme="minorBidi" w:hAnsiTheme="minorBidi" w:cstheme="minorBidi"/>
          <w:bCs/>
          <w:szCs w:val="20"/>
        </w:rPr>
      </w:pPr>
    </w:p>
    <w:p w14:paraId="0D2183F2" w14:textId="117E90BD" w:rsidR="004A3E9D" w:rsidRPr="004A3E9D" w:rsidRDefault="004A3E9D" w:rsidP="004A3E9D">
      <w:pPr>
        <w:pStyle w:val="Agreement"/>
      </w:pPr>
      <w:r>
        <w:t>P5 is agreed</w:t>
      </w:r>
    </w:p>
    <w:p w14:paraId="6653C9FF" w14:textId="77777777" w:rsidR="00592A72" w:rsidRPr="00E93BC5" w:rsidRDefault="00592A72" w:rsidP="00592A72">
      <w:pPr>
        <w:spacing w:before="60" w:line="259" w:lineRule="auto"/>
        <w:ind w:left="1259" w:hanging="1259"/>
        <w:rPr>
          <w:rFonts w:asciiTheme="minorBidi" w:hAnsiTheme="minorBidi" w:cstheme="minorBidi"/>
          <w:bCs/>
          <w:szCs w:val="20"/>
        </w:rPr>
      </w:pPr>
      <w:r w:rsidRPr="00E93BC5">
        <w:rPr>
          <w:rFonts w:asciiTheme="minorBidi" w:hAnsiTheme="minorBidi" w:cstheme="minorBidi"/>
          <w:bCs/>
          <w:szCs w:val="20"/>
        </w:rPr>
        <w:t>Proposal 6</w:t>
      </w:r>
      <w:r w:rsidRPr="00E93BC5">
        <w:rPr>
          <w:rFonts w:asciiTheme="minorBidi" w:hAnsiTheme="minorBidi" w:cstheme="minorBidi"/>
          <w:bCs/>
          <w:szCs w:val="20"/>
        </w:rPr>
        <w:tab/>
        <w:t xml:space="preserve">From RAN2 perspective, the following RRM functions are applicable to NCR-MT: </w:t>
      </w:r>
    </w:p>
    <w:p w14:paraId="37792343" w14:textId="77777777" w:rsidR="00592A72" w:rsidRPr="00E93BC5" w:rsidRDefault="00592A72" w:rsidP="00592A72">
      <w:pPr>
        <w:pStyle w:val="ListParagraph"/>
        <w:numPr>
          <w:ilvl w:val="0"/>
          <w:numId w:val="9"/>
        </w:numPr>
        <w:spacing w:before="60"/>
        <w:ind w:firstLine="856"/>
        <w:rPr>
          <w:rFonts w:asciiTheme="minorBidi" w:eastAsia="MS Mincho" w:hAnsiTheme="minorBidi" w:cstheme="minorBidi"/>
          <w:bCs/>
          <w:sz w:val="20"/>
          <w:szCs w:val="20"/>
        </w:rPr>
      </w:pPr>
      <w:r w:rsidRPr="00E93BC5">
        <w:rPr>
          <w:rFonts w:asciiTheme="minorBidi" w:hAnsiTheme="minorBidi" w:cstheme="minorBidi"/>
          <w:bCs/>
          <w:sz w:val="20"/>
          <w:szCs w:val="20"/>
        </w:rPr>
        <w:t>Cell (re)</w:t>
      </w:r>
      <w:proofErr w:type="gramStart"/>
      <w:r w:rsidRPr="00E93BC5">
        <w:rPr>
          <w:rFonts w:asciiTheme="minorBidi" w:hAnsiTheme="minorBidi" w:cstheme="minorBidi"/>
          <w:bCs/>
          <w:sz w:val="20"/>
          <w:szCs w:val="20"/>
        </w:rPr>
        <w:t>selection;</w:t>
      </w:r>
      <w:proofErr w:type="gramEnd"/>
    </w:p>
    <w:p w14:paraId="3D4AA332" w14:textId="77777777" w:rsidR="00592A72" w:rsidRPr="00E93BC5" w:rsidRDefault="00592A72" w:rsidP="00592A72">
      <w:pPr>
        <w:pStyle w:val="ListParagraph"/>
        <w:numPr>
          <w:ilvl w:val="0"/>
          <w:numId w:val="9"/>
        </w:numPr>
        <w:spacing w:before="60"/>
        <w:ind w:firstLine="856"/>
        <w:rPr>
          <w:rFonts w:asciiTheme="minorBidi" w:eastAsia="MS Mincho" w:hAnsiTheme="minorBidi" w:cstheme="minorBidi"/>
          <w:bCs/>
          <w:sz w:val="20"/>
          <w:szCs w:val="20"/>
        </w:rPr>
      </w:pPr>
      <w:proofErr w:type="gramStart"/>
      <w:r w:rsidRPr="00E93BC5">
        <w:rPr>
          <w:rFonts w:asciiTheme="minorBidi" w:eastAsia="MS Mincho" w:hAnsiTheme="minorBidi" w:cstheme="minorBidi"/>
          <w:bCs/>
          <w:sz w:val="20"/>
          <w:szCs w:val="20"/>
        </w:rPr>
        <w:t>RLM;</w:t>
      </w:r>
      <w:proofErr w:type="gramEnd"/>
    </w:p>
    <w:p w14:paraId="7363978B" w14:textId="77777777" w:rsidR="00592A72" w:rsidRPr="00E93BC5" w:rsidRDefault="00592A72" w:rsidP="00592A72">
      <w:pPr>
        <w:pStyle w:val="ListParagraph"/>
        <w:numPr>
          <w:ilvl w:val="0"/>
          <w:numId w:val="9"/>
        </w:numPr>
        <w:spacing w:before="60"/>
        <w:ind w:firstLine="856"/>
        <w:rPr>
          <w:rFonts w:asciiTheme="minorBidi" w:eastAsia="MS Mincho" w:hAnsiTheme="minorBidi" w:cstheme="minorBidi"/>
          <w:bCs/>
          <w:sz w:val="20"/>
          <w:szCs w:val="20"/>
        </w:rPr>
      </w:pPr>
      <w:r w:rsidRPr="00E93BC5">
        <w:rPr>
          <w:rFonts w:asciiTheme="minorBidi" w:eastAsia="MS Mincho" w:hAnsiTheme="minorBidi" w:cstheme="minorBidi"/>
          <w:bCs/>
          <w:sz w:val="20"/>
          <w:szCs w:val="20"/>
        </w:rPr>
        <w:t xml:space="preserve">BFD, </w:t>
      </w:r>
      <w:proofErr w:type="gramStart"/>
      <w:r w:rsidRPr="00E93BC5">
        <w:rPr>
          <w:rFonts w:asciiTheme="minorBidi" w:eastAsia="MS Mincho" w:hAnsiTheme="minorBidi" w:cstheme="minorBidi"/>
          <w:bCs/>
          <w:sz w:val="20"/>
          <w:szCs w:val="20"/>
        </w:rPr>
        <w:t>BFR;</w:t>
      </w:r>
      <w:proofErr w:type="gramEnd"/>
      <w:r w:rsidRPr="00E93BC5">
        <w:rPr>
          <w:rFonts w:asciiTheme="minorBidi" w:eastAsia="MS Mincho" w:hAnsiTheme="minorBidi" w:cstheme="minorBidi"/>
          <w:bCs/>
          <w:sz w:val="20"/>
          <w:szCs w:val="20"/>
        </w:rPr>
        <w:t xml:space="preserve"> </w:t>
      </w:r>
    </w:p>
    <w:p w14:paraId="4EB99C4B" w14:textId="3F835DEE" w:rsidR="00592A72" w:rsidRPr="004A3E9D" w:rsidRDefault="00592A72" w:rsidP="00592A72">
      <w:pPr>
        <w:pStyle w:val="ListParagraph"/>
        <w:numPr>
          <w:ilvl w:val="0"/>
          <w:numId w:val="9"/>
        </w:numPr>
        <w:spacing w:before="60"/>
        <w:ind w:firstLine="856"/>
        <w:rPr>
          <w:rFonts w:asciiTheme="minorBidi" w:eastAsia="MS Mincho" w:hAnsiTheme="minorBidi" w:cstheme="minorBidi"/>
          <w:bCs/>
          <w:sz w:val="20"/>
          <w:szCs w:val="20"/>
        </w:rPr>
      </w:pPr>
      <w:r w:rsidRPr="00E93BC5">
        <w:rPr>
          <w:rFonts w:asciiTheme="minorBidi" w:hAnsiTheme="minorBidi" w:cstheme="minorBidi"/>
          <w:bCs/>
          <w:sz w:val="20"/>
          <w:szCs w:val="20"/>
        </w:rPr>
        <w:t>FFS the applicable features are mandatory or optional</w:t>
      </w:r>
    </w:p>
    <w:p w14:paraId="2DB740F0" w14:textId="4AA7532B" w:rsidR="004A3E9D" w:rsidRDefault="004A3E9D" w:rsidP="004A3E9D">
      <w:pPr>
        <w:pStyle w:val="ListParagraph"/>
        <w:numPr>
          <w:ilvl w:val="0"/>
          <w:numId w:val="11"/>
        </w:numPr>
        <w:spacing w:before="60"/>
        <w:rPr>
          <w:rFonts w:asciiTheme="minorBidi" w:hAnsiTheme="minorBidi" w:cstheme="minorBidi"/>
          <w:bCs/>
          <w:szCs w:val="20"/>
        </w:rPr>
      </w:pPr>
      <w:r>
        <w:rPr>
          <w:rFonts w:asciiTheme="minorBidi" w:hAnsiTheme="minorBidi" w:cstheme="minorBidi"/>
          <w:bCs/>
          <w:szCs w:val="20"/>
        </w:rPr>
        <w:t>Huawei: support cell selection but not cell reselection, for other functions (RLM, BFD, BFR) need to wait for RAN1</w:t>
      </w:r>
    </w:p>
    <w:p w14:paraId="102E6C9E" w14:textId="6FBDCB00" w:rsidR="004A3E9D" w:rsidRDefault="004A3E9D" w:rsidP="004A3E9D">
      <w:pPr>
        <w:pStyle w:val="ListParagraph"/>
        <w:numPr>
          <w:ilvl w:val="0"/>
          <w:numId w:val="11"/>
        </w:numPr>
        <w:spacing w:before="60"/>
        <w:rPr>
          <w:rFonts w:asciiTheme="minorBidi" w:hAnsiTheme="minorBidi" w:cstheme="minorBidi"/>
          <w:bCs/>
          <w:szCs w:val="20"/>
        </w:rPr>
      </w:pPr>
      <w:r>
        <w:rPr>
          <w:rFonts w:asciiTheme="minorBidi" w:hAnsiTheme="minorBidi" w:cstheme="minorBidi"/>
          <w:bCs/>
          <w:szCs w:val="20"/>
        </w:rPr>
        <w:t>Apple: agree with Huawei</w:t>
      </w:r>
    </w:p>
    <w:p w14:paraId="5F21A0C8" w14:textId="15630B23" w:rsidR="004215C9" w:rsidRDefault="004215C9" w:rsidP="004A3E9D">
      <w:pPr>
        <w:pStyle w:val="ListParagraph"/>
        <w:numPr>
          <w:ilvl w:val="0"/>
          <w:numId w:val="11"/>
        </w:numPr>
        <w:spacing w:before="60"/>
        <w:rPr>
          <w:rFonts w:asciiTheme="minorBidi" w:hAnsiTheme="minorBidi" w:cstheme="minorBidi"/>
          <w:bCs/>
          <w:szCs w:val="20"/>
        </w:rPr>
      </w:pPr>
      <w:r>
        <w:rPr>
          <w:rFonts w:asciiTheme="minorBidi" w:hAnsiTheme="minorBidi" w:cstheme="minorBidi"/>
          <w:bCs/>
          <w:szCs w:val="20"/>
        </w:rPr>
        <w:t>L</w:t>
      </w:r>
      <w:r w:rsidR="008B3A8D">
        <w:rPr>
          <w:rFonts w:asciiTheme="minorBidi" w:hAnsiTheme="minorBidi" w:cstheme="minorBidi"/>
          <w:bCs/>
          <w:szCs w:val="20"/>
        </w:rPr>
        <w:t>G</w:t>
      </w:r>
      <w:r>
        <w:rPr>
          <w:rFonts w:asciiTheme="minorBidi" w:hAnsiTheme="minorBidi" w:cstheme="minorBidi"/>
          <w:bCs/>
          <w:szCs w:val="20"/>
        </w:rPr>
        <w:t>E: we support P6, RLF/BFD/BFR are essential without them it would be hard to control NCR-FWD</w:t>
      </w:r>
    </w:p>
    <w:p w14:paraId="0C19EF03" w14:textId="19FF5A54" w:rsidR="004215C9" w:rsidRDefault="004215C9" w:rsidP="004A3E9D">
      <w:pPr>
        <w:pStyle w:val="ListParagraph"/>
        <w:numPr>
          <w:ilvl w:val="0"/>
          <w:numId w:val="11"/>
        </w:numPr>
        <w:spacing w:before="60"/>
        <w:rPr>
          <w:rFonts w:asciiTheme="minorBidi" w:hAnsiTheme="minorBidi" w:cstheme="minorBidi"/>
          <w:bCs/>
          <w:szCs w:val="20"/>
        </w:rPr>
      </w:pPr>
      <w:r>
        <w:rPr>
          <w:rFonts w:asciiTheme="minorBidi" w:hAnsiTheme="minorBidi" w:cstheme="minorBidi"/>
          <w:bCs/>
          <w:szCs w:val="20"/>
        </w:rPr>
        <w:t xml:space="preserve">E///: we only support cell selection and reselection, the reset might be needed but it is too early to decide </w:t>
      </w:r>
    </w:p>
    <w:p w14:paraId="7438F8C4" w14:textId="37CB8940" w:rsidR="004215C9" w:rsidRDefault="004215C9" w:rsidP="004A3E9D">
      <w:pPr>
        <w:pStyle w:val="ListParagraph"/>
        <w:numPr>
          <w:ilvl w:val="0"/>
          <w:numId w:val="11"/>
        </w:numPr>
        <w:spacing w:before="60"/>
        <w:rPr>
          <w:rFonts w:asciiTheme="minorBidi" w:hAnsiTheme="minorBidi" w:cstheme="minorBidi"/>
          <w:bCs/>
          <w:szCs w:val="20"/>
        </w:rPr>
      </w:pPr>
      <w:r>
        <w:rPr>
          <w:rFonts w:asciiTheme="minorBidi" w:hAnsiTheme="minorBidi" w:cstheme="minorBidi"/>
          <w:bCs/>
          <w:szCs w:val="20"/>
        </w:rPr>
        <w:t>ZTE: we think that even though NCR-MT is stationary some changes in the environment may block the signal; what’s the benefit of precluding support for cell reselection. Regarding the other functions, RAN1 is not responsible for the RRM objective according to the WID.</w:t>
      </w:r>
    </w:p>
    <w:p w14:paraId="165D33C5" w14:textId="6B578D97" w:rsidR="004215C9" w:rsidRDefault="004215C9" w:rsidP="004A3E9D">
      <w:pPr>
        <w:pStyle w:val="ListParagraph"/>
        <w:numPr>
          <w:ilvl w:val="0"/>
          <w:numId w:val="11"/>
        </w:numPr>
        <w:spacing w:before="60"/>
        <w:rPr>
          <w:rFonts w:asciiTheme="minorBidi" w:hAnsiTheme="minorBidi" w:cstheme="minorBidi"/>
          <w:bCs/>
          <w:szCs w:val="20"/>
        </w:rPr>
      </w:pPr>
      <w:r>
        <w:rPr>
          <w:rFonts w:asciiTheme="minorBidi" w:hAnsiTheme="minorBidi" w:cstheme="minorBidi"/>
          <w:bCs/>
          <w:szCs w:val="20"/>
        </w:rPr>
        <w:t xml:space="preserve">AT&amp;T: </w:t>
      </w:r>
      <w:r w:rsidRPr="004215C9">
        <w:rPr>
          <w:rFonts w:asciiTheme="minorBidi" w:hAnsiTheme="minorBidi" w:cstheme="minorBidi"/>
          <w:bCs/>
          <w:szCs w:val="20"/>
        </w:rPr>
        <w:t>For RLM/BFD/BFR RAN2 agree from RAN2 perspective and ask RAN1 to confirm</w:t>
      </w:r>
      <w:r w:rsidR="00957C97">
        <w:rPr>
          <w:rFonts w:asciiTheme="minorBidi" w:hAnsiTheme="minorBidi" w:cstheme="minorBidi"/>
          <w:bCs/>
          <w:szCs w:val="20"/>
        </w:rPr>
        <w:t xml:space="preserve">. Reselection may not be frequent but still beneficial from operational point of view. </w:t>
      </w:r>
    </w:p>
    <w:p w14:paraId="7E16BEE9" w14:textId="1F58B621" w:rsidR="004215C9" w:rsidRDefault="004215C9" w:rsidP="004A3E9D">
      <w:pPr>
        <w:pStyle w:val="ListParagraph"/>
        <w:numPr>
          <w:ilvl w:val="0"/>
          <w:numId w:val="11"/>
        </w:numPr>
        <w:spacing w:before="60"/>
        <w:rPr>
          <w:rFonts w:asciiTheme="minorBidi" w:hAnsiTheme="minorBidi" w:cstheme="minorBidi"/>
          <w:bCs/>
          <w:szCs w:val="20"/>
        </w:rPr>
      </w:pPr>
      <w:r>
        <w:rPr>
          <w:rFonts w:asciiTheme="minorBidi" w:hAnsiTheme="minorBidi" w:cstheme="minorBidi"/>
          <w:bCs/>
          <w:szCs w:val="20"/>
        </w:rPr>
        <w:t xml:space="preserve">QCOM: agree with AT&amp;T. We do not need to preclude these functions. </w:t>
      </w:r>
    </w:p>
    <w:p w14:paraId="294FD2AD" w14:textId="43057376" w:rsidR="004215C9" w:rsidRDefault="004215C9" w:rsidP="004A3E9D">
      <w:pPr>
        <w:pStyle w:val="ListParagraph"/>
        <w:numPr>
          <w:ilvl w:val="0"/>
          <w:numId w:val="11"/>
        </w:numPr>
        <w:spacing w:before="60"/>
        <w:rPr>
          <w:rFonts w:asciiTheme="minorBidi" w:hAnsiTheme="minorBidi" w:cstheme="minorBidi"/>
          <w:bCs/>
          <w:szCs w:val="20"/>
        </w:rPr>
      </w:pPr>
      <w:r>
        <w:rPr>
          <w:rFonts w:asciiTheme="minorBidi" w:hAnsiTheme="minorBidi" w:cstheme="minorBidi"/>
          <w:bCs/>
          <w:szCs w:val="20"/>
        </w:rPr>
        <w:t>Samsung: OK to have these functions optional</w:t>
      </w:r>
    </w:p>
    <w:p w14:paraId="432B5553" w14:textId="04264795" w:rsidR="004215C9" w:rsidRDefault="004215C9" w:rsidP="004A3E9D">
      <w:pPr>
        <w:pStyle w:val="ListParagraph"/>
        <w:numPr>
          <w:ilvl w:val="0"/>
          <w:numId w:val="11"/>
        </w:numPr>
        <w:spacing w:before="60"/>
        <w:rPr>
          <w:rFonts w:asciiTheme="minorBidi" w:hAnsiTheme="minorBidi" w:cstheme="minorBidi"/>
          <w:bCs/>
          <w:szCs w:val="20"/>
        </w:rPr>
      </w:pPr>
      <w:r>
        <w:rPr>
          <w:rFonts w:asciiTheme="minorBidi" w:hAnsiTheme="minorBidi" w:cstheme="minorBidi"/>
          <w:bCs/>
          <w:szCs w:val="20"/>
        </w:rPr>
        <w:t xml:space="preserve">Intel: agree with Huawei, reselection may not be needed. The relationship between NCR-MT and NCR-FWD is not clear yet. </w:t>
      </w:r>
    </w:p>
    <w:p w14:paraId="4B94C019" w14:textId="18DFD93C" w:rsidR="004215C9" w:rsidRDefault="004215C9" w:rsidP="004A3E9D">
      <w:pPr>
        <w:pStyle w:val="ListParagraph"/>
        <w:numPr>
          <w:ilvl w:val="0"/>
          <w:numId w:val="11"/>
        </w:numPr>
        <w:spacing w:before="60"/>
        <w:rPr>
          <w:rFonts w:asciiTheme="minorBidi" w:hAnsiTheme="minorBidi" w:cstheme="minorBidi"/>
          <w:bCs/>
          <w:szCs w:val="20"/>
        </w:rPr>
      </w:pPr>
      <w:r>
        <w:rPr>
          <w:rFonts w:asciiTheme="minorBidi" w:hAnsiTheme="minorBidi" w:cstheme="minorBidi"/>
          <w:bCs/>
          <w:szCs w:val="20"/>
        </w:rPr>
        <w:t>Nokia: RLF/BFD/BFR should be considered</w:t>
      </w:r>
    </w:p>
    <w:p w14:paraId="5E9DA48B" w14:textId="42B73A49" w:rsidR="00957C97" w:rsidRDefault="00957C97" w:rsidP="004A3E9D">
      <w:pPr>
        <w:pStyle w:val="ListParagraph"/>
        <w:numPr>
          <w:ilvl w:val="0"/>
          <w:numId w:val="11"/>
        </w:numPr>
        <w:spacing w:before="60"/>
        <w:rPr>
          <w:rFonts w:asciiTheme="minorBidi" w:hAnsiTheme="minorBidi" w:cstheme="minorBidi"/>
          <w:bCs/>
          <w:szCs w:val="20"/>
        </w:rPr>
      </w:pPr>
      <w:r>
        <w:rPr>
          <w:rFonts w:asciiTheme="minorBidi" w:hAnsiTheme="minorBidi" w:cstheme="minorBidi"/>
          <w:bCs/>
          <w:szCs w:val="20"/>
        </w:rPr>
        <w:t>Sony: we think we are overoptimizing, so for us it is OK to have them optional</w:t>
      </w:r>
    </w:p>
    <w:p w14:paraId="0A43D9F7" w14:textId="4428BC44" w:rsidR="00FD428E" w:rsidRDefault="00FD428E" w:rsidP="004A3E9D">
      <w:pPr>
        <w:pStyle w:val="ListParagraph"/>
        <w:numPr>
          <w:ilvl w:val="0"/>
          <w:numId w:val="11"/>
        </w:numPr>
        <w:spacing w:before="60"/>
        <w:rPr>
          <w:rFonts w:asciiTheme="minorBidi" w:hAnsiTheme="minorBidi" w:cstheme="minorBidi"/>
          <w:bCs/>
          <w:szCs w:val="20"/>
        </w:rPr>
      </w:pPr>
      <w:r>
        <w:rPr>
          <w:rFonts w:asciiTheme="minorBidi" w:hAnsiTheme="minorBidi" w:cstheme="minorBidi"/>
          <w:bCs/>
          <w:szCs w:val="20"/>
        </w:rPr>
        <w:t>QCOM: in IAB we have many features as optional which are normally mandatory for a regular UE</w:t>
      </w:r>
    </w:p>
    <w:p w14:paraId="69CB43BC" w14:textId="7C78D434" w:rsidR="00FD428E" w:rsidRDefault="00FD428E" w:rsidP="004A3E9D">
      <w:pPr>
        <w:pStyle w:val="ListParagraph"/>
        <w:numPr>
          <w:ilvl w:val="0"/>
          <w:numId w:val="11"/>
        </w:numPr>
        <w:spacing w:before="60"/>
        <w:rPr>
          <w:rFonts w:asciiTheme="minorBidi" w:hAnsiTheme="minorBidi" w:cstheme="minorBidi"/>
          <w:bCs/>
          <w:szCs w:val="20"/>
        </w:rPr>
      </w:pPr>
      <w:r>
        <w:rPr>
          <w:rFonts w:asciiTheme="minorBidi" w:hAnsiTheme="minorBidi" w:cstheme="minorBidi"/>
          <w:bCs/>
          <w:szCs w:val="20"/>
        </w:rPr>
        <w:t>NEC: RLM/BFD/BFR are essential and making them optional would make network implementation more complex</w:t>
      </w:r>
    </w:p>
    <w:p w14:paraId="4271C26E" w14:textId="0F71B48C" w:rsidR="00FD428E" w:rsidRDefault="00FD428E" w:rsidP="004A3E9D">
      <w:pPr>
        <w:pStyle w:val="ListParagraph"/>
        <w:numPr>
          <w:ilvl w:val="0"/>
          <w:numId w:val="11"/>
        </w:numPr>
        <w:spacing w:before="60"/>
        <w:rPr>
          <w:rFonts w:asciiTheme="minorBidi" w:hAnsiTheme="minorBidi" w:cstheme="minorBidi"/>
          <w:bCs/>
          <w:szCs w:val="20"/>
        </w:rPr>
      </w:pPr>
      <w:r>
        <w:rPr>
          <w:rFonts w:asciiTheme="minorBidi" w:hAnsiTheme="minorBidi" w:cstheme="minorBidi"/>
          <w:bCs/>
          <w:szCs w:val="20"/>
        </w:rPr>
        <w:t xml:space="preserve">E///: the discussion is going towards </w:t>
      </w:r>
      <w:proofErr w:type="gramStart"/>
      <w:r>
        <w:rPr>
          <w:rFonts w:asciiTheme="minorBidi" w:hAnsiTheme="minorBidi" w:cstheme="minorBidi"/>
          <w:bCs/>
          <w:szCs w:val="20"/>
        </w:rPr>
        <w:t>capabilities</w:t>
      </w:r>
      <w:proofErr w:type="gramEnd"/>
      <w:r>
        <w:rPr>
          <w:rFonts w:asciiTheme="minorBidi" w:hAnsiTheme="minorBidi" w:cstheme="minorBidi"/>
          <w:bCs/>
          <w:szCs w:val="20"/>
        </w:rPr>
        <w:t xml:space="preserve"> but we think we should first discuss what features NCR should support</w:t>
      </w:r>
    </w:p>
    <w:p w14:paraId="18281D21" w14:textId="39B95D3E" w:rsidR="00FD428E" w:rsidRDefault="00FD428E" w:rsidP="004A3E9D">
      <w:pPr>
        <w:pStyle w:val="ListParagraph"/>
        <w:numPr>
          <w:ilvl w:val="0"/>
          <w:numId w:val="11"/>
        </w:numPr>
        <w:spacing w:before="60"/>
        <w:rPr>
          <w:rFonts w:asciiTheme="minorBidi" w:hAnsiTheme="minorBidi" w:cstheme="minorBidi"/>
          <w:bCs/>
          <w:szCs w:val="20"/>
        </w:rPr>
      </w:pPr>
      <w:r>
        <w:rPr>
          <w:rFonts w:asciiTheme="minorBidi" w:hAnsiTheme="minorBidi" w:cstheme="minorBidi"/>
          <w:bCs/>
          <w:szCs w:val="20"/>
        </w:rPr>
        <w:t>Apple: have concerns about cell reselection being optional</w:t>
      </w:r>
    </w:p>
    <w:p w14:paraId="173ADB3C" w14:textId="34658A51" w:rsidR="00F36645" w:rsidRDefault="00F36645" w:rsidP="004A3E9D">
      <w:pPr>
        <w:pStyle w:val="ListParagraph"/>
        <w:numPr>
          <w:ilvl w:val="0"/>
          <w:numId w:val="11"/>
        </w:numPr>
        <w:spacing w:before="60"/>
        <w:rPr>
          <w:rFonts w:asciiTheme="minorBidi" w:hAnsiTheme="minorBidi" w:cstheme="minorBidi"/>
          <w:bCs/>
          <w:szCs w:val="20"/>
        </w:rPr>
      </w:pPr>
      <w:r>
        <w:rPr>
          <w:rFonts w:asciiTheme="minorBidi" w:hAnsiTheme="minorBidi" w:cstheme="minorBidi"/>
          <w:bCs/>
          <w:szCs w:val="20"/>
        </w:rPr>
        <w:t>ZTE: RAN4 is waiting for this decision; the majority support RLF, BFD, BFR</w:t>
      </w:r>
    </w:p>
    <w:p w14:paraId="36780C02" w14:textId="2FB33AD3" w:rsidR="00F36645" w:rsidRDefault="00F36645" w:rsidP="004A3E9D">
      <w:pPr>
        <w:pStyle w:val="ListParagraph"/>
        <w:numPr>
          <w:ilvl w:val="0"/>
          <w:numId w:val="11"/>
        </w:numPr>
        <w:spacing w:before="60"/>
        <w:rPr>
          <w:rFonts w:asciiTheme="minorBidi" w:hAnsiTheme="minorBidi" w:cstheme="minorBidi"/>
          <w:bCs/>
          <w:szCs w:val="20"/>
        </w:rPr>
      </w:pPr>
      <w:r>
        <w:rPr>
          <w:rFonts w:asciiTheme="minorBidi" w:hAnsiTheme="minorBidi" w:cstheme="minorBidi"/>
          <w:bCs/>
          <w:szCs w:val="20"/>
        </w:rPr>
        <w:t>QCOM: stripping down features from a UE makes NCR more complex</w:t>
      </w:r>
      <w:r w:rsidR="00923CE8">
        <w:rPr>
          <w:rFonts w:asciiTheme="minorBidi" w:hAnsiTheme="minorBidi" w:cstheme="minorBidi"/>
          <w:bCs/>
          <w:szCs w:val="20"/>
        </w:rPr>
        <w:t>. LGE, AT&amp;T, Sony, vivo, ZTE agree with QCOM.</w:t>
      </w:r>
    </w:p>
    <w:p w14:paraId="09E472AB" w14:textId="146B15C4" w:rsidR="00B13E9E" w:rsidRDefault="00B13E9E" w:rsidP="004A3E9D">
      <w:pPr>
        <w:pStyle w:val="ListParagraph"/>
        <w:numPr>
          <w:ilvl w:val="0"/>
          <w:numId w:val="11"/>
        </w:numPr>
        <w:spacing w:before="60"/>
        <w:rPr>
          <w:rFonts w:asciiTheme="minorBidi" w:hAnsiTheme="minorBidi" w:cstheme="minorBidi"/>
          <w:bCs/>
          <w:szCs w:val="20"/>
        </w:rPr>
      </w:pPr>
      <w:r>
        <w:rPr>
          <w:rFonts w:asciiTheme="minorBidi" w:hAnsiTheme="minorBidi" w:cstheme="minorBidi"/>
          <w:bCs/>
          <w:szCs w:val="20"/>
        </w:rPr>
        <w:t>AT&amp;T: we should follow the same approach as we did for IAB</w:t>
      </w:r>
    </w:p>
    <w:p w14:paraId="6B2EA990" w14:textId="255814BF" w:rsidR="00021D13" w:rsidRDefault="00021D13" w:rsidP="004A3E9D">
      <w:pPr>
        <w:pStyle w:val="ListParagraph"/>
        <w:numPr>
          <w:ilvl w:val="0"/>
          <w:numId w:val="11"/>
        </w:numPr>
        <w:spacing w:before="60"/>
        <w:rPr>
          <w:rFonts w:asciiTheme="minorBidi" w:hAnsiTheme="minorBidi" w:cstheme="minorBidi"/>
          <w:bCs/>
          <w:szCs w:val="20"/>
        </w:rPr>
      </w:pPr>
      <w:r>
        <w:rPr>
          <w:rFonts w:asciiTheme="minorBidi" w:hAnsiTheme="minorBidi" w:cstheme="minorBidi"/>
          <w:bCs/>
          <w:szCs w:val="20"/>
        </w:rPr>
        <w:t xml:space="preserve">Intel: don’t understand the urgency, prefer to keep RLF, BFD, BFR FFS. Samsung </w:t>
      </w:r>
      <w:proofErr w:type="gramStart"/>
      <w:r>
        <w:rPr>
          <w:rFonts w:asciiTheme="minorBidi" w:hAnsiTheme="minorBidi" w:cstheme="minorBidi"/>
          <w:bCs/>
          <w:szCs w:val="20"/>
        </w:rPr>
        <w:t>agree</w:t>
      </w:r>
      <w:proofErr w:type="gramEnd"/>
      <w:r>
        <w:rPr>
          <w:rFonts w:asciiTheme="minorBidi" w:hAnsiTheme="minorBidi" w:cstheme="minorBidi"/>
          <w:bCs/>
          <w:szCs w:val="20"/>
        </w:rPr>
        <w:t xml:space="preserve">. </w:t>
      </w:r>
    </w:p>
    <w:tbl>
      <w:tblPr>
        <w:tblStyle w:val="TableGrid"/>
        <w:tblW w:w="0" w:type="auto"/>
        <w:tblInd w:w="720" w:type="dxa"/>
        <w:tblLook w:val="04A0" w:firstRow="1" w:lastRow="0" w:firstColumn="1" w:lastColumn="0" w:noHBand="0" w:noVBand="1"/>
      </w:tblPr>
      <w:tblGrid>
        <w:gridCol w:w="9474"/>
      </w:tblGrid>
      <w:tr w:rsidR="00957C97" w14:paraId="3CB77209" w14:textId="77777777" w:rsidTr="00957C97">
        <w:tc>
          <w:tcPr>
            <w:tcW w:w="10194" w:type="dxa"/>
          </w:tcPr>
          <w:p w14:paraId="3D860EAB" w14:textId="27DE3C0D" w:rsidR="00957C97" w:rsidRDefault="00957C97" w:rsidP="00957C97">
            <w:pPr>
              <w:pStyle w:val="ListParagraph"/>
              <w:spacing w:before="60"/>
              <w:ind w:left="0"/>
              <w:rPr>
                <w:rFonts w:asciiTheme="minorBidi" w:hAnsiTheme="minorBidi" w:cstheme="minorBidi"/>
                <w:bCs/>
                <w:szCs w:val="20"/>
              </w:rPr>
            </w:pPr>
            <w:r>
              <w:rPr>
                <w:rFonts w:asciiTheme="minorBidi" w:hAnsiTheme="minorBidi" w:cstheme="minorBidi"/>
                <w:bCs/>
                <w:szCs w:val="20"/>
              </w:rPr>
              <w:t>Agreements</w:t>
            </w:r>
          </w:p>
          <w:p w14:paraId="13B28B3A" w14:textId="222F1C76" w:rsidR="00B15F52" w:rsidRDefault="00B15F52" w:rsidP="00957C97">
            <w:pPr>
              <w:pStyle w:val="ListParagraph"/>
              <w:spacing w:before="60"/>
              <w:ind w:left="0"/>
              <w:rPr>
                <w:rFonts w:asciiTheme="minorBidi" w:hAnsiTheme="minorBidi" w:cstheme="minorBidi"/>
                <w:bCs/>
                <w:szCs w:val="20"/>
              </w:rPr>
            </w:pPr>
            <w:r>
              <w:rPr>
                <w:rFonts w:asciiTheme="minorBidi" w:hAnsiTheme="minorBidi" w:cstheme="minorBidi"/>
                <w:bCs/>
                <w:szCs w:val="20"/>
              </w:rPr>
              <w:t>RRM functions supported by NCR-MR:</w:t>
            </w:r>
          </w:p>
          <w:p w14:paraId="21DB7EF1" w14:textId="65181F0A" w:rsidR="00FD428E" w:rsidRPr="00B13E9E" w:rsidRDefault="00957C97" w:rsidP="00957C97">
            <w:pPr>
              <w:pStyle w:val="ListParagraph"/>
              <w:numPr>
                <w:ilvl w:val="0"/>
                <w:numId w:val="9"/>
              </w:numPr>
              <w:spacing w:before="60"/>
              <w:ind w:firstLine="856"/>
              <w:rPr>
                <w:rFonts w:asciiTheme="minorBidi" w:eastAsia="MS Mincho" w:hAnsiTheme="minorBidi" w:cstheme="minorBidi"/>
                <w:bCs/>
                <w:sz w:val="20"/>
                <w:szCs w:val="20"/>
              </w:rPr>
            </w:pPr>
            <w:r w:rsidRPr="00E93BC5">
              <w:rPr>
                <w:rFonts w:asciiTheme="minorBidi" w:hAnsiTheme="minorBidi" w:cstheme="minorBidi"/>
                <w:bCs/>
                <w:sz w:val="20"/>
                <w:szCs w:val="20"/>
              </w:rPr>
              <w:t>Cell selection</w:t>
            </w:r>
            <w:r w:rsidR="00FD428E">
              <w:rPr>
                <w:rFonts w:asciiTheme="minorBidi" w:hAnsiTheme="minorBidi" w:cstheme="minorBidi"/>
                <w:bCs/>
                <w:sz w:val="20"/>
                <w:szCs w:val="20"/>
              </w:rPr>
              <w:t xml:space="preserve"> is mandatory</w:t>
            </w:r>
          </w:p>
          <w:p w14:paraId="0581F171" w14:textId="77777777" w:rsidR="00957C97" w:rsidRPr="00B13E9E" w:rsidRDefault="00FD428E" w:rsidP="00FD428E">
            <w:pPr>
              <w:pStyle w:val="ListParagraph"/>
              <w:numPr>
                <w:ilvl w:val="0"/>
                <w:numId w:val="9"/>
              </w:numPr>
              <w:spacing w:before="60"/>
              <w:ind w:firstLine="856"/>
              <w:rPr>
                <w:rFonts w:asciiTheme="minorBidi" w:hAnsiTheme="minorBidi" w:cstheme="minorBidi"/>
                <w:bCs/>
                <w:szCs w:val="20"/>
              </w:rPr>
            </w:pPr>
            <w:r>
              <w:rPr>
                <w:rFonts w:asciiTheme="minorBidi" w:hAnsiTheme="minorBidi" w:cstheme="minorBidi"/>
                <w:bCs/>
                <w:sz w:val="20"/>
                <w:szCs w:val="20"/>
              </w:rPr>
              <w:t xml:space="preserve">Cell </w:t>
            </w:r>
            <w:r w:rsidR="00957C97">
              <w:rPr>
                <w:rFonts w:asciiTheme="minorBidi" w:hAnsiTheme="minorBidi" w:cstheme="minorBidi"/>
                <w:bCs/>
                <w:sz w:val="20"/>
                <w:szCs w:val="20"/>
              </w:rPr>
              <w:t>reselection</w:t>
            </w:r>
            <w:r>
              <w:rPr>
                <w:rFonts w:asciiTheme="minorBidi" w:hAnsiTheme="minorBidi" w:cstheme="minorBidi"/>
                <w:bCs/>
                <w:sz w:val="20"/>
                <w:szCs w:val="20"/>
              </w:rPr>
              <w:t>, RLM, BFD, BFR are FFS</w:t>
            </w:r>
          </w:p>
          <w:p w14:paraId="3F76696E" w14:textId="6D8E41DF" w:rsidR="00B13E9E" w:rsidRPr="0066063E" w:rsidRDefault="00B13E9E" w:rsidP="0066063E">
            <w:pPr>
              <w:spacing w:before="60"/>
              <w:rPr>
                <w:rFonts w:asciiTheme="minorBidi" w:hAnsiTheme="minorBidi" w:cstheme="minorBidi"/>
                <w:bCs/>
                <w:szCs w:val="20"/>
              </w:rPr>
            </w:pPr>
          </w:p>
        </w:tc>
      </w:tr>
    </w:tbl>
    <w:p w14:paraId="0C0726AC" w14:textId="77777777" w:rsidR="00957C97" w:rsidRPr="004A3E9D" w:rsidRDefault="00957C97" w:rsidP="00957C97">
      <w:pPr>
        <w:pStyle w:val="ListParagraph"/>
        <w:spacing w:before="60"/>
        <w:rPr>
          <w:rFonts w:asciiTheme="minorBidi" w:hAnsiTheme="minorBidi" w:cstheme="minorBidi"/>
          <w:bCs/>
          <w:szCs w:val="20"/>
        </w:rPr>
      </w:pPr>
    </w:p>
    <w:p w14:paraId="41ADB932" w14:textId="77777777" w:rsidR="00592A72" w:rsidRPr="00E93BC5" w:rsidRDefault="00592A72" w:rsidP="00592A72">
      <w:pPr>
        <w:spacing w:before="60" w:line="259" w:lineRule="auto"/>
        <w:ind w:left="1259" w:hanging="1259"/>
        <w:rPr>
          <w:rFonts w:asciiTheme="minorBidi" w:hAnsiTheme="minorBidi" w:cstheme="minorBidi"/>
          <w:bCs/>
          <w:szCs w:val="20"/>
        </w:rPr>
      </w:pPr>
      <w:r w:rsidRPr="00E93BC5">
        <w:rPr>
          <w:rFonts w:asciiTheme="minorBidi" w:hAnsiTheme="minorBidi" w:cstheme="minorBidi"/>
          <w:bCs/>
          <w:szCs w:val="20"/>
        </w:rPr>
        <w:t>Proposal 7</w:t>
      </w:r>
      <w:r w:rsidRPr="00E93BC5">
        <w:rPr>
          <w:rFonts w:asciiTheme="minorBidi" w:hAnsiTheme="minorBidi" w:cstheme="minorBidi"/>
          <w:bCs/>
          <w:szCs w:val="20"/>
        </w:rPr>
        <w:tab/>
        <w:t xml:space="preserve">To discuss whether the following RRM functions are applicable to NCR-MT: </w:t>
      </w:r>
    </w:p>
    <w:p w14:paraId="40A685BC" w14:textId="77777777" w:rsidR="00592A72" w:rsidRPr="00E93BC5" w:rsidRDefault="00592A72" w:rsidP="00592A72">
      <w:pPr>
        <w:pStyle w:val="ListParagraph"/>
        <w:numPr>
          <w:ilvl w:val="0"/>
          <w:numId w:val="9"/>
        </w:numPr>
        <w:spacing w:before="60"/>
        <w:ind w:firstLine="856"/>
        <w:rPr>
          <w:rFonts w:asciiTheme="minorBidi" w:eastAsia="MS Mincho" w:hAnsiTheme="minorBidi" w:cstheme="minorBidi"/>
          <w:bCs/>
          <w:sz w:val="20"/>
          <w:szCs w:val="20"/>
        </w:rPr>
      </w:pPr>
      <w:r w:rsidRPr="00E93BC5">
        <w:rPr>
          <w:rFonts w:asciiTheme="minorBidi" w:hAnsiTheme="minorBidi" w:cstheme="minorBidi"/>
          <w:bCs/>
          <w:sz w:val="20"/>
          <w:szCs w:val="20"/>
        </w:rPr>
        <w:t>RRM measurements in RRC_IDLE and RRC_INACTIVE (if supported</w:t>
      </w:r>
      <w:proofErr w:type="gramStart"/>
      <w:r w:rsidRPr="00E93BC5">
        <w:rPr>
          <w:rFonts w:asciiTheme="minorBidi" w:hAnsiTheme="minorBidi" w:cstheme="minorBidi"/>
          <w:bCs/>
          <w:sz w:val="20"/>
          <w:szCs w:val="20"/>
        </w:rPr>
        <w:t>);</w:t>
      </w:r>
      <w:proofErr w:type="gramEnd"/>
    </w:p>
    <w:p w14:paraId="09E558BE" w14:textId="77777777" w:rsidR="00003094" w:rsidRPr="00E93BC5" w:rsidRDefault="00592A72" w:rsidP="00003094">
      <w:pPr>
        <w:pStyle w:val="ListParagraph"/>
        <w:numPr>
          <w:ilvl w:val="0"/>
          <w:numId w:val="9"/>
        </w:numPr>
        <w:spacing w:before="60"/>
        <w:ind w:firstLine="856"/>
        <w:rPr>
          <w:rFonts w:asciiTheme="minorBidi" w:eastAsia="MS Mincho" w:hAnsiTheme="minorBidi" w:cstheme="minorBidi"/>
          <w:bCs/>
          <w:sz w:val="20"/>
          <w:szCs w:val="20"/>
        </w:rPr>
      </w:pPr>
      <w:r w:rsidRPr="00E93BC5">
        <w:rPr>
          <w:rFonts w:asciiTheme="minorBidi" w:eastAsia="MS Mincho" w:hAnsiTheme="minorBidi" w:cstheme="minorBidi"/>
          <w:bCs/>
          <w:sz w:val="20"/>
          <w:szCs w:val="20"/>
        </w:rPr>
        <w:t>RRM measurements in RRC_</w:t>
      </w:r>
      <w:proofErr w:type="gramStart"/>
      <w:r w:rsidRPr="00E93BC5">
        <w:rPr>
          <w:rFonts w:asciiTheme="minorBidi" w:eastAsia="MS Mincho" w:hAnsiTheme="minorBidi" w:cstheme="minorBidi"/>
          <w:bCs/>
          <w:sz w:val="20"/>
          <w:szCs w:val="20"/>
        </w:rPr>
        <w:t>CONNECTED;</w:t>
      </w:r>
      <w:proofErr w:type="gramEnd"/>
    </w:p>
    <w:p w14:paraId="7BF74238" w14:textId="375B6A31" w:rsidR="00592A72" w:rsidRPr="00E93BC5" w:rsidRDefault="00307EBE" w:rsidP="00003094">
      <w:pPr>
        <w:pStyle w:val="ListParagraph"/>
        <w:numPr>
          <w:ilvl w:val="0"/>
          <w:numId w:val="9"/>
        </w:numPr>
        <w:spacing w:before="60"/>
        <w:ind w:firstLine="856"/>
        <w:rPr>
          <w:rFonts w:asciiTheme="minorBidi" w:eastAsia="MS Mincho" w:hAnsiTheme="minorBidi" w:cstheme="minorBidi"/>
          <w:bCs/>
          <w:sz w:val="20"/>
          <w:szCs w:val="20"/>
        </w:rPr>
      </w:pPr>
      <w:r w:rsidRPr="00E93BC5">
        <w:rPr>
          <w:rFonts w:asciiTheme="minorBidi" w:hAnsiTheme="minorBidi" w:cstheme="minorBidi"/>
          <w:bCs/>
          <w:sz w:val="20"/>
          <w:szCs w:val="20"/>
        </w:rPr>
        <w:t>H</w:t>
      </w:r>
      <w:r w:rsidR="00592A72" w:rsidRPr="00E93BC5">
        <w:rPr>
          <w:rFonts w:asciiTheme="minorBidi" w:hAnsiTheme="minorBidi" w:cstheme="minorBidi"/>
          <w:bCs/>
          <w:sz w:val="20"/>
          <w:szCs w:val="20"/>
        </w:rPr>
        <w:t>andover</w:t>
      </w:r>
    </w:p>
    <w:p w14:paraId="270E7673" w14:textId="696F8325" w:rsidR="00BA10D4" w:rsidRDefault="00307EBE" w:rsidP="00BA10D4">
      <w:pPr>
        <w:pStyle w:val="Doc-title"/>
        <w:numPr>
          <w:ilvl w:val="0"/>
          <w:numId w:val="11"/>
        </w:numPr>
      </w:pPr>
      <w:r>
        <w:lastRenderedPageBreak/>
        <w:t>QCOM: not point in discussing P7 withput P6, AT&amp;T</w:t>
      </w:r>
      <w:r w:rsidR="008A2029">
        <w:t xml:space="preserve">, </w:t>
      </w:r>
      <w:r>
        <w:t>Samsung</w:t>
      </w:r>
      <w:r w:rsidR="008A2029">
        <w:t xml:space="preserve">, and LGE agree. </w:t>
      </w:r>
    </w:p>
    <w:p w14:paraId="6460687D" w14:textId="2ADF1CE7" w:rsidR="0066063E" w:rsidRDefault="00BA10D4" w:rsidP="0066063E">
      <w:pPr>
        <w:pStyle w:val="Doc-text2"/>
        <w:numPr>
          <w:ilvl w:val="0"/>
          <w:numId w:val="11"/>
        </w:numPr>
      </w:pPr>
      <w:r>
        <w:t>ZTE: considering we only agreed cell selection there is no need to send LS. QCOM and CATT agree.</w:t>
      </w:r>
    </w:p>
    <w:p w14:paraId="76D70E17" w14:textId="3344759A" w:rsidR="0066063E" w:rsidRPr="000A4998" w:rsidRDefault="0066063E" w:rsidP="0066063E">
      <w:pPr>
        <w:pStyle w:val="Agreement"/>
      </w:pPr>
      <w:r>
        <w:t>P4 is Noted</w:t>
      </w:r>
    </w:p>
    <w:p w14:paraId="4F68EE13" w14:textId="7DEE2B06" w:rsidR="00BA10D4" w:rsidRDefault="00BA10D4" w:rsidP="00BA10D4">
      <w:pPr>
        <w:pStyle w:val="Doc-text2"/>
        <w:ind w:left="0" w:firstLine="0"/>
      </w:pPr>
    </w:p>
    <w:p w14:paraId="34F57666" w14:textId="47CBEC37" w:rsidR="005D1000" w:rsidRDefault="005D1000" w:rsidP="00BA10D4">
      <w:pPr>
        <w:pStyle w:val="Doc-text2"/>
        <w:ind w:left="0" w:firstLine="0"/>
      </w:pPr>
    </w:p>
    <w:p w14:paraId="6D36BB8A" w14:textId="67C58249" w:rsidR="005D1000" w:rsidRDefault="005D1000" w:rsidP="005D1000">
      <w:pPr>
        <w:pStyle w:val="EmailDiscussion2"/>
      </w:pPr>
    </w:p>
    <w:p w14:paraId="1F240CC1" w14:textId="77777777" w:rsidR="005D1000" w:rsidRPr="005D1000" w:rsidRDefault="005D1000" w:rsidP="005D1000">
      <w:pPr>
        <w:pStyle w:val="Doc-text2"/>
      </w:pPr>
    </w:p>
    <w:p w14:paraId="5F54CD48" w14:textId="77777777" w:rsidR="008212ED" w:rsidRDefault="00000000" w:rsidP="008212ED">
      <w:pPr>
        <w:pStyle w:val="Doc-title"/>
      </w:pPr>
      <w:hyperlink r:id="rId12" w:tooltip="C:Usersmtk65284Documents3GPPtsg_ranWG2_RL2TSGR2_119bis-eDocsR2-2210155.zip" w:history="1">
        <w:r w:rsidR="008212ED" w:rsidRPr="0003140A">
          <w:rPr>
            <w:rStyle w:val="Hyperlink"/>
          </w:rPr>
          <w:t>R2-2210155</w:t>
        </w:r>
      </w:hyperlink>
      <w:r w:rsidR="008212ED">
        <w:tab/>
        <w:t>Discussion on signalling for side control information</w:t>
      </w:r>
      <w:r w:rsidR="008212ED">
        <w:tab/>
        <w:t>CMCC</w:t>
      </w:r>
      <w:r w:rsidR="008212ED">
        <w:tab/>
        <w:t>discussion</w:t>
      </w:r>
      <w:r w:rsidR="008212ED">
        <w:tab/>
        <w:t>Rel-18</w:t>
      </w:r>
      <w:r w:rsidR="008212ED">
        <w:tab/>
        <w:t>NR_netcon_repeater</w:t>
      </w:r>
    </w:p>
    <w:p w14:paraId="02505836" w14:textId="5E543809" w:rsidR="008212ED" w:rsidRDefault="00000000" w:rsidP="008212ED">
      <w:pPr>
        <w:pStyle w:val="Doc-title"/>
      </w:pPr>
      <w:hyperlink r:id="rId13" w:tooltip="C:Usersmtk65284Documents3GPPtsg_ranWG2_RL2TSGR2_119bis-eDocsR2-2210279.zip" w:history="1">
        <w:r w:rsidR="008212ED" w:rsidRPr="0003140A">
          <w:rPr>
            <w:rStyle w:val="Hyperlink"/>
          </w:rPr>
          <w:t>R2-2210279</w:t>
        </w:r>
      </w:hyperlink>
      <w:r w:rsidR="008212ED">
        <w:tab/>
        <w:t>Signalling for NCR side control information</w:t>
      </w:r>
      <w:r w:rsidR="008212ED">
        <w:tab/>
        <w:t>MediaTek Inc.</w:t>
      </w:r>
      <w:r w:rsidR="008212ED">
        <w:tab/>
        <w:t>discussion</w:t>
      </w:r>
      <w:r w:rsidR="008212ED">
        <w:tab/>
        <w:t>Rel-18</w:t>
      </w:r>
    </w:p>
    <w:p w14:paraId="7D75F62F" w14:textId="77777777" w:rsidR="008212ED" w:rsidRDefault="00000000" w:rsidP="008212ED">
      <w:pPr>
        <w:pStyle w:val="Doc-title"/>
      </w:pPr>
      <w:hyperlink r:id="rId14" w:tooltip="C:Usersmtk65284Documents3GPPtsg_ranWG2_RL2TSGR2_119bis-eDocsR2-2210334.zip" w:history="1">
        <w:r w:rsidR="008212ED" w:rsidRPr="0003140A">
          <w:rPr>
            <w:rStyle w:val="Hyperlink"/>
          </w:rPr>
          <w:t>R2-2210334</w:t>
        </w:r>
      </w:hyperlink>
      <w:r w:rsidR="008212ED">
        <w:tab/>
        <w:t>Discussion on RAN2 topics for NCR</w:t>
      </w:r>
      <w:r w:rsidR="008212ED">
        <w:tab/>
        <w:t>Ericsson</w:t>
      </w:r>
      <w:r w:rsidR="008212ED">
        <w:tab/>
        <w:t>discussion</w:t>
      </w:r>
      <w:r w:rsidR="008212ED">
        <w:tab/>
        <w:t>Rel-18</w:t>
      </w:r>
      <w:r w:rsidR="008212ED">
        <w:tab/>
        <w:t>FS_NR_netcon_repeater</w:t>
      </w:r>
    </w:p>
    <w:p w14:paraId="0FD1CB6A" w14:textId="77777777" w:rsidR="00AE71E0" w:rsidRDefault="00000000" w:rsidP="00AE71E0">
      <w:pPr>
        <w:pStyle w:val="Doc-title"/>
      </w:pPr>
      <w:hyperlink r:id="rId15" w:tooltip="C:Usersmtk65284Documents3GPPtsg_ranWG2_RL2TSGR2_119bis-eDocsR2-2210295.zip" w:history="1">
        <w:r w:rsidR="00AE71E0" w:rsidRPr="0003140A">
          <w:rPr>
            <w:rStyle w:val="Hyperlink"/>
          </w:rPr>
          <w:t>R2-2210295</w:t>
        </w:r>
      </w:hyperlink>
      <w:r w:rsidR="00AE71E0">
        <w:tab/>
        <w:t>Consideration on NCR signalling and RRM functions</w:t>
      </w:r>
      <w:r w:rsidR="00AE71E0">
        <w:tab/>
        <w:t>ZTE Corporation, Sanechips</w:t>
      </w:r>
      <w:r w:rsidR="00AE71E0">
        <w:tab/>
        <w:t>discussion</w:t>
      </w:r>
      <w:r w:rsidR="00AE71E0">
        <w:tab/>
        <w:t>Rel-18</w:t>
      </w:r>
      <w:r w:rsidR="00AE71E0">
        <w:tab/>
        <w:t>FS_NR_netcon_repeater</w:t>
      </w:r>
    </w:p>
    <w:p w14:paraId="05867998" w14:textId="36585E24" w:rsidR="008212ED" w:rsidRPr="008212ED" w:rsidRDefault="00000000" w:rsidP="000366C5">
      <w:pPr>
        <w:pStyle w:val="Doc-title"/>
      </w:pPr>
      <w:hyperlink r:id="rId16" w:tooltip="C:Usersmtk65284Documents3GPPtsg_ranWG2_RL2TSGR2_119bis-eDocsR2-2210454.zip" w:history="1">
        <w:r w:rsidR="00E60310" w:rsidRPr="0003140A">
          <w:rPr>
            <w:rStyle w:val="Hyperlink"/>
          </w:rPr>
          <w:t>R2-2210454</w:t>
        </w:r>
      </w:hyperlink>
      <w:r w:rsidR="00E60310">
        <w:tab/>
        <w:t>Discussion on NCR capability framework</w:t>
      </w:r>
      <w:r w:rsidR="00E60310">
        <w:tab/>
        <w:t>Philips International B.V.</w:t>
      </w:r>
      <w:r w:rsidR="00E60310">
        <w:tab/>
        <w:t>discussion</w:t>
      </w:r>
      <w:r w:rsidR="00E60310">
        <w:tab/>
        <w:t>Rel-18</w:t>
      </w:r>
      <w:r w:rsidR="00E60310">
        <w:tab/>
        <w:t>FS_NR_netcon_repeater</w:t>
      </w:r>
    </w:p>
    <w:p w14:paraId="6D0F1B14" w14:textId="4970AAAC" w:rsidR="00FA627F" w:rsidRDefault="00000000" w:rsidP="00FA627F">
      <w:pPr>
        <w:pStyle w:val="Doc-title"/>
      </w:pPr>
      <w:hyperlink r:id="rId17" w:tooltip="C:Usersmtk65284Documents3GPPtsg_ranWG2_RL2TSGR2_119bis-eDocsR2-2209367.zip" w:history="1">
        <w:r w:rsidR="00FA627F" w:rsidRPr="0003140A">
          <w:rPr>
            <w:rStyle w:val="Hyperlink"/>
          </w:rPr>
          <w:t>R2-2209367</w:t>
        </w:r>
      </w:hyperlink>
      <w:r w:rsidR="00FA627F">
        <w:tab/>
        <w:t>Signaling for side control information and RRM functions</w:t>
      </w:r>
      <w:r w:rsidR="00FA627F">
        <w:tab/>
        <w:t>CATT</w:t>
      </w:r>
      <w:r w:rsidR="00FA627F">
        <w:tab/>
        <w:t>discussion</w:t>
      </w:r>
      <w:r w:rsidR="00FA627F">
        <w:tab/>
        <w:t>Rel-18</w:t>
      </w:r>
      <w:r w:rsidR="00FA627F">
        <w:tab/>
        <w:t>FS_NR_netcon_repeater</w:t>
      </w:r>
    </w:p>
    <w:p w14:paraId="3CB0620C" w14:textId="3B5F512A" w:rsidR="00FA627F" w:rsidRDefault="00000000" w:rsidP="00FA627F">
      <w:pPr>
        <w:pStyle w:val="Doc-title"/>
      </w:pPr>
      <w:hyperlink r:id="rId18" w:tooltip="C:Usersmtk65284Documents3GPPtsg_ranWG2_RL2TSGR2_119bis-eDocsR2-2209630.zip" w:history="1">
        <w:r w:rsidR="00FA627F" w:rsidRPr="0003140A">
          <w:rPr>
            <w:rStyle w:val="Hyperlink"/>
          </w:rPr>
          <w:t>R2-2209630</w:t>
        </w:r>
      </w:hyperlink>
      <w:r w:rsidR="00FA627F">
        <w:tab/>
        <w:t>Discussion on C-plane aspects for NCR-MT</w:t>
      </w:r>
      <w:r w:rsidR="00FA627F">
        <w:tab/>
        <w:t>Fujitsu</w:t>
      </w:r>
      <w:r w:rsidR="00FA627F">
        <w:tab/>
        <w:t>discussion</w:t>
      </w:r>
      <w:r w:rsidR="00FA627F">
        <w:tab/>
        <w:t>Rel-18</w:t>
      </w:r>
      <w:r w:rsidR="00FA627F">
        <w:tab/>
        <w:t>NR_netcon_repeater</w:t>
      </w:r>
    </w:p>
    <w:p w14:paraId="2FD84A74" w14:textId="03F38344" w:rsidR="00FA627F" w:rsidRDefault="00000000" w:rsidP="00FA627F">
      <w:pPr>
        <w:pStyle w:val="Doc-title"/>
      </w:pPr>
      <w:hyperlink r:id="rId19" w:tooltip="C:Usersmtk65284Documents3GPPtsg_ranWG2_RL2TSGR2_119bis-eDocsR2-2209639.zip" w:history="1">
        <w:r w:rsidR="00FA627F" w:rsidRPr="0003140A">
          <w:rPr>
            <w:rStyle w:val="Hyperlink"/>
          </w:rPr>
          <w:t>R2-2209639</w:t>
        </w:r>
      </w:hyperlink>
      <w:r w:rsidR="00FA627F">
        <w:tab/>
        <w:t>Signalling of side control information for NCR</w:t>
      </w:r>
      <w:r w:rsidR="00FA627F">
        <w:tab/>
        <w:t>Intel Corporation</w:t>
      </w:r>
      <w:r w:rsidR="00FA627F">
        <w:tab/>
        <w:t>discussion</w:t>
      </w:r>
      <w:r w:rsidR="00FA627F">
        <w:tab/>
        <w:t>Rel-18</w:t>
      </w:r>
      <w:r w:rsidR="00FA627F">
        <w:tab/>
        <w:t>NR_netcon_repeater</w:t>
      </w:r>
    </w:p>
    <w:p w14:paraId="62B54DC8" w14:textId="2FAAD73D" w:rsidR="00FA627F" w:rsidRDefault="00000000" w:rsidP="00FA627F">
      <w:pPr>
        <w:pStyle w:val="Doc-title"/>
      </w:pPr>
      <w:hyperlink r:id="rId20" w:tooltip="C:Usersmtk65284Documents3GPPtsg_ranWG2_RL2TSGR2_119bis-eDocsR2-2209667.zip" w:history="1">
        <w:r w:rsidR="00FA627F" w:rsidRPr="0003140A">
          <w:rPr>
            <w:rStyle w:val="Hyperlink"/>
          </w:rPr>
          <w:t>R2-2209667</w:t>
        </w:r>
      </w:hyperlink>
      <w:r w:rsidR="00FA627F">
        <w:tab/>
        <w:t>Discussion on NCR configuration signaling and RRM functions</w:t>
      </w:r>
      <w:r w:rsidR="00FA627F">
        <w:tab/>
        <w:t>Huawei, HiSilicon</w:t>
      </w:r>
      <w:r w:rsidR="00FA627F">
        <w:tab/>
        <w:t>discussion</w:t>
      </w:r>
      <w:r w:rsidR="00FA627F">
        <w:tab/>
        <w:t>Rel-18</w:t>
      </w:r>
      <w:r w:rsidR="00FA627F">
        <w:tab/>
        <w:t>NR_netcon_repeater</w:t>
      </w:r>
    </w:p>
    <w:p w14:paraId="149AF4BF" w14:textId="023E3E46" w:rsidR="00FA627F" w:rsidRDefault="00000000" w:rsidP="00FA627F">
      <w:pPr>
        <w:pStyle w:val="Doc-title"/>
      </w:pPr>
      <w:hyperlink r:id="rId21" w:tooltip="C:Usersmtk65284Documents3GPPtsg_ranWG2_RL2TSGR2_119bis-eDocsR2-2209680.zip" w:history="1">
        <w:r w:rsidR="00FA627F" w:rsidRPr="0003140A">
          <w:rPr>
            <w:rStyle w:val="Hyperlink"/>
          </w:rPr>
          <w:t>R2-2209680</w:t>
        </w:r>
      </w:hyperlink>
      <w:r w:rsidR="00FA627F">
        <w:tab/>
        <w:t>NCR side control signalling and other RRC and RRM aspects</w:t>
      </w:r>
      <w:r w:rsidR="00FA627F">
        <w:tab/>
        <w:t>Nokia, Nokia Shanghai Bell</w:t>
      </w:r>
      <w:r w:rsidR="00FA627F">
        <w:tab/>
        <w:t>discussion</w:t>
      </w:r>
      <w:r w:rsidR="00FA627F">
        <w:tab/>
        <w:t>NR_netcon_repeater</w:t>
      </w:r>
    </w:p>
    <w:p w14:paraId="3EB0E559" w14:textId="7568C62F" w:rsidR="00FA627F" w:rsidRDefault="00000000" w:rsidP="00FA627F">
      <w:pPr>
        <w:pStyle w:val="Doc-title"/>
      </w:pPr>
      <w:hyperlink r:id="rId22" w:tooltip="C:Usersmtk65284Documents3GPPtsg_ranWG2_RL2TSGR2_119bis-eDocsR2-2209697.zip" w:history="1">
        <w:r w:rsidR="00FA627F" w:rsidRPr="0003140A">
          <w:rPr>
            <w:rStyle w:val="Hyperlink"/>
          </w:rPr>
          <w:t>R2-2209697</w:t>
        </w:r>
      </w:hyperlink>
      <w:r w:rsidR="00FA627F">
        <w:tab/>
        <w:t>Signalling for side control information to support NR network-controlled repeaters</w:t>
      </w:r>
      <w:r w:rsidR="00FA627F">
        <w:tab/>
        <w:t>AT&amp;T, FirstNet</w:t>
      </w:r>
      <w:r w:rsidR="00FA627F">
        <w:tab/>
        <w:t>discussion</w:t>
      </w:r>
    </w:p>
    <w:p w14:paraId="4773EDFD" w14:textId="22F58A8A" w:rsidR="00FA627F" w:rsidRDefault="00000000" w:rsidP="00FA627F">
      <w:pPr>
        <w:pStyle w:val="Doc-title"/>
      </w:pPr>
      <w:hyperlink r:id="rId23" w:tooltip="C:Usersmtk65284Documents3GPPtsg_ranWG2_RL2TSGR2_119bis-eDocsR2-2209705.zip" w:history="1">
        <w:r w:rsidR="00FA627F" w:rsidRPr="0003140A">
          <w:rPr>
            <w:rStyle w:val="Hyperlink"/>
          </w:rPr>
          <w:t>R2-2209705</w:t>
        </w:r>
      </w:hyperlink>
      <w:r w:rsidR="00FA627F">
        <w:tab/>
        <w:t>Configuration of signaling for side control information</w:t>
      </w:r>
      <w:r w:rsidR="00FA627F">
        <w:tab/>
        <w:t>Qualcomm Inc.</w:t>
      </w:r>
      <w:r w:rsidR="00FA627F">
        <w:tab/>
        <w:t>discussion</w:t>
      </w:r>
      <w:r w:rsidR="00FA627F">
        <w:tab/>
        <w:t>Rel-18</w:t>
      </w:r>
      <w:r w:rsidR="00FA627F">
        <w:tab/>
        <w:t>FS_NR_netcon_repeater</w:t>
      </w:r>
    </w:p>
    <w:p w14:paraId="08766455" w14:textId="2D55D7C9" w:rsidR="00FA627F" w:rsidRDefault="00000000" w:rsidP="00FA627F">
      <w:pPr>
        <w:pStyle w:val="Doc-title"/>
      </w:pPr>
      <w:hyperlink r:id="rId24" w:tooltip="C:Usersmtk65284Documents3GPPtsg_ranWG2_RL2TSGR2_119bis-eDocsR2-2209773.zip" w:history="1">
        <w:r w:rsidR="00FA627F" w:rsidRPr="0003140A">
          <w:rPr>
            <w:rStyle w:val="Hyperlink"/>
          </w:rPr>
          <w:t>R2-2209773</w:t>
        </w:r>
      </w:hyperlink>
      <w:r w:rsidR="00FA627F">
        <w:tab/>
        <w:t>Discussion on Signaling for Side Control Information</w:t>
      </w:r>
      <w:r w:rsidR="00FA627F">
        <w:tab/>
        <w:t>Apple</w:t>
      </w:r>
      <w:r w:rsidR="00FA627F">
        <w:tab/>
        <w:t>discussion</w:t>
      </w:r>
      <w:r w:rsidR="00FA627F">
        <w:tab/>
        <w:t>Rel-18</w:t>
      </w:r>
      <w:r w:rsidR="00FA627F">
        <w:tab/>
        <w:t>DUMMY</w:t>
      </w:r>
    </w:p>
    <w:p w14:paraId="614259EE" w14:textId="4B48CC50" w:rsidR="00FA627F" w:rsidRDefault="00000000" w:rsidP="00FA627F">
      <w:pPr>
        <w:pStyle w:val="Doc-title"/>
      </w:pPr>
      <w:hyperlink r:id="rId25" w:tooltip="C:Usersmtk65284Documents3GPPtsg_ranWG2_RL2TSGR2_119bis-eDocsR2-2209933.zip" w:history="1">
        <w:r w:rsidR="00FA627F" w:rsidRPr="0003140A">
          <w:rPr>
            <w:rStyle w:val="Hyperlink"/>
          </w:rPr>
          <w:t>R2-2209933</w:t>
        </w:r>
      </w:hyperlink>
      <w:r w:rsidR="00FA627F">
        <w:tab/>
        <w:t>Discussion on Signaling and procedures for side control information</w:t>
      </w:r>
      <w:r w:rsidR="00FA627F">
        <w:tab/>
        <w:t>Lenovo</w:t>
      </w:r>
      <w:r w:rsidR="00FA627F">
        <w:tab/>
        <w:t>discussion</w:t>
      </w:r>
      <w:r w:rsidR="00FA627F">
        <w:tab/>
        <w:t>Rel-18</w:t>
      </w:r>
    </w:p>
    <w:p w14:paraId="0AA855EB" w14:textId="071E43A4" w:rsidR="00FA627F" w:rsidRDefault="00000000" w:rsidP="00FA627F">
      <w:pPr>
        <w:pStyle w:val="Doc-title"/>
      </w:pPr>
      <w:hyperlink r:id="rId26" w:tooltip="C:Usersmtk65284Documents3GPPtsg_ranWG2_RL2TSGR2_119bis-eDocsR2-2210135.zip" w:history="1">
        <w:r w:rsidR="00FA627F" w:rsidRPr="0003140A">
          <w:rPr>
            <w:rStyle w:val="Hyperlink"/>
          </w:rPr>
          <w:t>R2-2210135</w:t>
        </w:r>
      </w:hyperlink>
      <w:r w:rsidR="00FA627F">
        <w:tab/>
        <w:t>Control plane signaling and procedures of network-controlled repeater</w:t>
      </w:r>
      <w:r w:rsidR="00FA627F">
        <w:tab/>
        <w:t>NEC Corporation</w:t>
      </w:r>
      <w:r w:rsidR="00FA627F">
        <w:tab/>
        <w:t>discussion</w:t>
      </w:r>
    </w:p>
    <w:p w14:paraId="28B01055" w14:textId="31094038" w:rsidR="00FA627F" w:rsidRDefault="00000000" w:rsidP="00FA627F">
      <w:pPr>
        <w:pStyle w:val="Doc-title"/>
      </w:pPr>
      <w:hyperlink r:id="rId27" w:tooltip="C:Usersmtk65284Documents3GPPtsg_ranWG2_RL2TSGR2_119bis-eDocsR2-2210155.zip" w:history="1">
        <w:r w:rsidR="00FA627F" w:rsidRPr="0003140A">
          <w:rPr>
            <w:rStyle w:val="Hyperlink"/>
          </w:rPr>
          <w:t>R2-2210155</w:t>
        </w:r>
      </w:hyperlink>
      <w:r w:rsidR="00FA627F">
        <w:tab/>
        <w:t>Discussion on signalling for side control information</w:t>
      </w:r>
      <w:r w:rsidR="00FA627F">
        <w:tab/>
        <w:t>CMCC</w:t>
      </w:r>
      <w:r w:rsidR="00FA627F">
        <w:tab/>
        <w:t>discussion</w:t>
      </w:r>
      <w:r w:rsidR="00FA627F">
        <w:tab/>
        <w:t>Rel-18</w:t>
      </w:r>
      <w:r w:rsidR="00FA627F">
        <w:tab/>
        <w:t>NR_netcon_repeater</w:t>
      </w:r>
    </w:p>
    <w:p w14:paraId="61818466" w14:textId="50F6182D" w:rsidR="00FA627F" w:rsidRDefault="00000000" w:rsidP="00FA627F">
      <w:pPr>
        <w:pStyle w:val="Doc-title"/>
      </w:pPr>
      <w:hyperlink r:id="rId28" w:tooltip="C:Usersmtk65284Documents3GPPtsg_ranWG2_RL2TSGR2_119bis-eDocsR2-2210200.zip" w:history="1">
        <w:r w:rsidR="00FA627F" w:rsidRPr="0003140A">
          <w:rPr>
            <w:rStyle w:val="Hyperlink"/>
          </w:rPr>
          <w:t>R2-2210200</w:t>
        </w:r>
      </w:hyperlink>
      <w:r w:rsidR="00FA627F">
        <w:tab/>
        <w:t>Network-controlled repeaters - key issues</w:t>
      </w:r>
      <w:r w:rsidR="00FA627F">
        <w:tab/>
        <w:t>Samsung R&amp;D Institute UK</w:t>
      </w:r>
      <w:r w:rsidR="00FA627F">
        <w:tab/>
        <w:t>discussion</w:t>
      </w:r>
    </w:p>
    <w:p w14:paraId="4B97F55A" w14:textId="24D1C0E2" w:rsidR="00FA627F" w:rsidRDefault="00000000" w:rsidP="00FA627F">
      <w:pPr>
        <w:pStyle w:val="Doc-title"/>
      </w:pPr>
      <w:hyperlink r:id="rId29" w:tooltip="C:Usersmtk65284Documents3GPPtsg_ranWG2_RL2TSGR2_119bis-eDocsR2-2210207.zip" w:history="1">
        <w:r w:rsidR="00FA627F" w:rsidRPr="0003140A">
          <w:rPr>
            <w:rStyle w:val="Hyperlink"/>
          </w:rPr>
          <w:t>R2-2210207</w:t>
        </w:r>
      </w:hyperlink>
      <w:r w:rsidR="00FA627F">
        <w:tab/>
        <w:t>Considerations on NCR fwd link config</w:t>
      </w:r>
      <w:r w:rsidR="00FA627F">
        <w:tab/>
        <w:t>Sony</w:t>
      </w:r>
      <w:r w:rsidR="00FA627F">
        <w:tab/>
        <w:t>discussion</w:t>
      </w:r>
      <w:r w:rsidR="00FA627F">
        <w:tab/>
        <w:t>Rel-18</w:t>
      </w:r>
      <w:r w:rsidR="00FA627F">
        <w:tab/>
        <w:t>NR_netcon_repeater</w:t>
      </w:r>
    </w:p>
    <w:p w14:paraId="7AB7D934" w14:textId="29B43E69" w:rsidR="00FA627F" w:rsidRDefault="00000000" w:rsidP="00FA627F">
      <w:pPr>
        <w:pStyle w:val="Doc-title"/>
      </w:pPr>
      <w:hyperlink r:id="rId30" w:tooltip="C:Usersmtk65284Documents3GPPtsg_ranWG2_RL2TSGR2_119bis-eDocsR2-2210386.zip" w:history="1">
        <w:r w:rsidR="00FA627F" w:rsidRPr="0003140A">
          <w:rPr>
            <w:rStyle w:val="Hyperlink"/>
          </w:rPr>
          <w:t>R2-2210386</w:t>
        </w:r>
      </w:hyperlink>
      <w:r w:rsidR="00FA627F">
        <w:tab/>
        <w:t>Discussion on NCR Related Procedures</w:t>
      </w:r>
      <w:r w:rsidR="00FA627F">
        <w:tab/>
        <w:t>vivo</w:t>
      </w:r>
      <w:r w:rsidR="00FA627F">
        <w:tab/>
        <w:t>discussion</w:t>
      </w:r>
      <w:r w:rsidR="00FA627F">
        <w:tab/>
        <w:t>Rel-18</w:t>
      </w:r>
    </w:p>
    <w:p w14:paraId="00A294AF" w14:textId="1FAEE746" w:rsidR="00FA627F" w:rsidRDefault="00000000" w:rsidP="00FA627F">
      <w:pPr>
        <w:pStyle w:val="Doc-title"/>
      </w:pPr>
      <w:hyperlink r:id="rId31" w:tooltip="C:Usersmtk65284Documents3GPPtsg_ranWG2_RL2TSGR2_119bis-eDocsR2-2210431.zip" w:history="1">
        <w:r w:rsidR="00FA627F" w:rsidRPr="0003140A">
          <w:rPr>
            <w:rStyle w:val="Hyperlink"/>
          </w:rPr>
          <w:t>R2-2210431</w:t>
        </w:r>
      </w:hyperlink>
      <w:r w:rsidR="00FA627F">
        <w:tab/>
        <w:t xml:space="preserve">Consideration of network-controlled repeaters </w:t>
      </w:r>
      <w:r w:rsidR="00FA627F">
        <w:tab/>
        <w:t xml:space="preserve">Kyocera </w:t>
      </w:r>
      <w:r w:rsidR="00FA627F">
        <w:tab/>
        <w:t>discussion</w:t>
      </w:r>
      <w:r w:rsidR="00FA627F">
        <w:tab/>
        <w:t>Rel-18</w:t>
      </w:r>
      <w:r w:rsidR="00FA627F">
        <w:tab/>
      </w:r>
      <w:r w:rsidR="00FA627F" w:rsidRPr="0003140A">
        <w:rPr>
          <w:highlight w:val="yellow"/>
        </w:rPr>
        <w:t>R2-2208293</w:t>
      </w:r>
    </w:p>
    <w:p w14:paraId="4BDD429D" w14:textId="5D97DCA7" w:rsidR="00FA627F" w:rsidRDefault="00000000" w:rsidP="00FA627F">
      <w:pPr>
        <w:pStyle w:val="Doc-title"/>
      </w:pPr>
      <w:hyperlink r:id="rId32" w:tooltip="C:Usersmtk65284Documents3GPPtsg_ranWG2_RL2TSGR2_119bis-eDocsR2-2210563.zip" w:history="1">
        <w:r w:rsidR="00FA627F" w:rsidRPr="0003140A">
          <w:rPr>
            <w:rStyle w:val="Hyperlink"/>
          </w:rPr>
          <w:t>R2-2210563</w:t>
        </w:r>
      </w:hyperlink>
      <w:r w:rsidR="00FA627F">
        <w:tab/>
        <w:t>Discussion on RAN2 issues for NCR</w:t>
      </w:r>
      <w:r w:rsidR="00FA627F">
        <w:tab/>
        <w:t>LG Electronics</w:t>
      </w:r>
      <w:r w:rsidR="00FA627F">
        <w:tab/>
        <w:t>discussion</w:t>
      </w:r>
      <w:r w:rsidR="00FA627F">
        <w:tab/>
        <w:t>Rel-18</w:t>
      </w:r>
      <w:r w:rsidR="00FA627F">
        <w:tab/>
        <w:t>NR_netcon_repeater</w:t>
      </w:r>
    </w:p>
    <w:p w14:paraId="059F5A7B" w14:textId="5B5DB2ED" w:rsidR="00FA627F" w:rsidRDefault="00000000" w:rsidP="00FA627F">
      <w:pPr>
        <w:pStyle w:val="Doc-title"/>
      </w:pPr>
      <w:hyperlink r:id="rId33" w:tooltip="C:Usersmtk65284Documents3GPPtsg_ranWG2_RL2TSGR2_119bis-eDocsR2-2210572.zip" w:history="1">
        <w:r w:rsidR="00FA627F" w:rsidRPr="0003140A">
          <w:rPr>
            <w:rStyle w:val="Hyperlink"/>
          </w:rPr>
          <w:t>R2-2210572</w:t>
        </w:r>
      </w:hyperlink>
      <w:r w:rsidR="00FA627F">
        <w:tab/>
        <w:t>On RAN2 impact of Network-Controlled Repeaters</w:t>
      </w:r>
      <w:r w:rsidR="00FA627F">
        <w:tab/>
        <w:t>China Telecom Corporation Ltd.</w:t>
      </w:r>
      <w:r w:rsidR="00FA627F">
        <w:tab/>
        <w:t>discussion</w:t>
      </w:r>
    </w:p>
    <w:p w14:paraId="52524042" w14:textId="4D5EE758" w:rsidR="00FA627F" w:rsidRDefault="00FA627F" w:rsidP="00FA627F">
      <w:pPr>
        <w:pStyle w:val="Doc-title"/>
      </w:pPr>
    </w:p>
    <w:p w14:paraId="4CDDF074" w14:textId="77777777" w:rsidR="00FA627F" w:rsidRPr="00FA627F" w:rsidRDefault="00FA627F" w:rsidP="00FA627F">
      <w:pPr>
        <w:pStyle w:val="Doc-text2"/>
      </w:pPr>
    </w:p>
    <w:p w14:paraId="68F8B0E7" w14:textId="1A62909B" w:rsidR="00D9011A" w:rsidRPr="00D9011A" w:rsidRDefault="00D9011A" w:rsidP="00D9011A">
      <w:pPr>
        <w:pStyle w:val="Heading3"/>
      </w:pPr>
      <w:r w:rsidRPr="00D9011A">
        <w:t>8.1.3</w:t>
      </w:r>
      <w:r w:rsidRPr="00D9011A">
        <w:tab/>
        <w:t xml:space="preserve">Repeater management </w:t>
      </w:r>
    </w:p>
    <w:p w14:paraId="27A78521" w14:textId="77777777" w:rsidR="00D9011A" w:rsidRPr="00D9011A" w:rsidRDefault="00D9011A" w:rsidP="00D9011A">
      <w:pPr>
        <w:pStyle w:val="Comments"/>
      </w:pPr>
      <w:r w:rsidRPr="00D9011A">
        <w:t xml:space="preserve">Including Identification and authorization of network-controlled repeaters, taking into accout feedback from SA3. </w:t>
      </w:r>
    </w:p>
    <w:p w14:paraId="60AB1C73" w14:textId="77777777" w:rsidR="00D9011A" w:rsidRPr="00D9011A" w:rsidRDefault="00D9011A" w:rsidP="00D9011A">
      <w:pPr>
        <w:pStyle w:val="Comments"/>
      </w:pPr>
      <w:r w:rsidRPr="00D9011A">
        <w:t>Note: we will wait for SA3 reply, so no contributions are expected to be treated in RAN2#119-bis.</w:t>
      </w:r>
    </w:p>
    <w:p w14:paraId="1F6F6356" w14:textId="77777777" w:rsidR="00D9011A" w:rsidRPr="00D9011A" w:rsidRDefault="00D9011A" w:rsidP="00D9011A">
      <w:pPr>
        <w:pStyle w:val="Comments"/>
      </w:pPr>
    </w:p>
    <w:p w14:paraId="45E9D02A" w14:textId="318C5F22" w:rsidR="00FA627F" w:rsidRDefault="00000000" w:rsidP="00FA627F">
      <w:pPr>
        <w:pStyle w:val="Doc-title"/>
      </w:pPr>
      <w:hyperlink r:id="rId34" w:tooltip="C:Usersmtk65284Documents3GPPtsg_ranWG2_RL2TSGR2_119bis-eDocsR2-2209706.zip" w:history="1">
        <w:r w:rsidR="00FA627F" w:rsidRPr="0003140A">
          <w:rPr>
            <w:rStyle w:val="Hyperlink"/>
          </w:rPr>
          <w:t>R2-2209706</w:t>
        </w:r>
      </w:hyperlink>
      <w:r w:rsidR="00FA627F">
        <w:tab/>
        <w:t>Management of Network-Controlled Repeater</w:t>
      </w:r>
      <w:r w:rsidR="00FA627F">
        <w:tab/>
        <w:t>Qualcomm Inc.</w:t>
      </w:r>
      <w:r w:rsidR="00FA627F">
        <w:tab/>
        <w:t>discussion</w:t>
      </w:r>
      <w:r w:rsidR="00FA627F">
        <w:tab/>
        <w:t>Rel-18</w:t>
      </w:r>
      <w:r w:rsidR="00FA627F">
        <w:tab/>
        <w:t>FS_NR_netcon_repeater</w:t>
      </w:r>
    </w:p>
    <w:p w14:paraId="3589B78E" w14:textId="35E3C4FC" w:rsidR="00FA627F" w:rsidRDefault="00FA627F" w:rsidP="00FA627F">
      <w:pPr>
        <w:pStyle w:val="Doc-title"/>
      </w:pPr>
    </w:p>
    <w:p w14:paraId="7E08B655" w14:textId="77777777" w:rsidR="00FA627F" w:rsidRPr="00FA627F" w:rsidRDefault="00FA627F" w:rsidP="00FA627F">
      <w:pPr>
        <w:pStyle w:val="Doc-text2"/>
      </w:pPr>
    </w:p>
    <w:p w14:paraId="5F6BB796" w14:textId="21FBD78B" w:rsidR="00C7751B" w:rsidRPr="00C7751B" w:rsidRDefault="00C7751B" w:rsidP="00696C17">
      <w:pPr>
        <w:pStyle w:val="Doc-text2"/>
      </w:pPr>
    </w:p>
    <w:sectPr w:rsidR="00C7751B" w:rsidRPr="00C7751B" w:rsidSect="006D4187">
      <w:footerReference w:type="default" r:id="rId3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95D13" w14:textId="77777777" w:rsidR="0075574C" w:rsidRDefault="0075574C">
      <w:r>
        <w:separator/>
      </w:r>
    </w:p>
    <w:p w14:paraId="2FD49478" w14:textId="77777777" w:rsidR="0075574C" w:rsidRDefault="0075574C"/>
  </w:endnote>
  <w:endnote w:type="continuationSeparator" w:id="0">
    <w:p w14:paraId="728E5AD7" w14:textId="77777777" w:rsidR="0075574C" w:rsidRDefault="0075574C">
      <w:r>
        <w:continuationSeparator/>
      </w:r>
    </w:p>
    <w:p w14:paraId="5A3FE31D" w14:textId="77777777" w:rsidR="0075574C" w:rsidRDefault="0075574C"/>
  </w:endnote>
  <w:endnote w:type="continuationNotice" w:id="1">
    <w:p w14:paraId="638C0244" w14:textId="77777777" w:rsidR="0075574C" w:rsidRDefault="0075574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02904D50" w:rsidR="0075236A" w:rsidRDefault="0075236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75236A" w:rsidRDefault="007523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C632D" w14:textId="77777777" w:rsidR="0075574C" w:rsidRDefault="0075574C">
      <w:r>
        <w:separator/>
      </w:r>
    </w:p>
    <w:p w14:paraId="64858F69" w14:textId="77777777" w:rsidR="0075574C" w:rsidRDefault="0075574C"/>
  </w:footnote>
  <w:footnote w:type="continuationSeparator" w:id="0">
    <w:p w14:paraId="6D0BA73B" w14:textId="77777777" w:rsidR="0075574C" w:rsidRDefault="0075574C">
      <w:r>
        <w:continuationSeparator/>
      </w:r>
    </w:p>
    <w:p w14:paraId="731B7825" w14:textId="77777777" w:rsidR="0075574C" w:rsidRDefault="0075574C"/>
  </w:footnote>
  <w:footnote w:type="continuationNotice" w:id="1">
    <w:p w14:paraId="5DFE6D1B" w14:textId="77777777" w:rsidR="0075574C" w:rsidRDefault="0075574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596BA2"/>
    <w:multiLevelType w:val="multilevel"/>
    <w:tmpl w:val="060C65F4"/>
    <w:lvl w:ilvl="0">
      <w:start w:val="1"/>
      <w:numFmt w:val="bullet"/>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B40179C"/>
    <w:multiLevelType w:val="hybridMultilevel"/>
    <w:tmpl w:val="AEC8E586"/>
    <w:lvl w:ilvl="0" w:tplc="49A46A40">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57895B2B"/>
    <w:multiLevelType w:val="hybridMultilevel"/>
    <w:tmpl w:val="0986BDBC"/>
    <w:lvl w:ilvl="0" w:tplc="D576A46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474635420">
    <w:abstractNumId w:val="7"/>
  </w:num>
  <w:num w:numId="2" w16cid:durableId="1231622846">
    <w:abstractNumId w:val="8"/>
  </w:num>
  <w:num w:numId="3" w16cid:durableId="1746681756">
    <w:abstractNumId w:val="1"/>
  </w:num>
  <w:num w:numId="4" w16cid:durableId="1409496009">
    <w:abstractNumId w:val="9"/>
  </w:num>
  <w:num w:numId="5" w16cid:durableId="2007127659">
    <w:abstractNumId w:val="4"/>
  </w:num>
  <w:num w:numId="6" w16cid:durableId="1479153639">
    <w:abstractNumId w:val="0"/>
  </w:num>
  <w:num w:numId="7" w16cid:durableId="1729454723">
    <w:abstractNumId w:val="5"/>
  </w:num>
  <w:num w:numId="8" w16cid:durableId="95910878">
    <w:abstractNumId w:val="2"/>
  </w:num>
  <w:num w:numId="9" w16cid:durableId="1872062139">
    <w:abstractNumId w:val="10"/>
  </w:num>
  <w:num w:numId="10" w16cid:durableId="414861023">
    <w:abstractNumId w:val="3"/>
  </w:num>
  <w:num w:numId="11" w16cid:durableId="155607282">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Inc">
    <w15:presenceInfo w15:providerId="None" w15:userId="Apple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701"/>
    <w:docVar w:name="SavedOfflineDiscCountTime" w:val="18/10/2022 16:26:4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094"/>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5"/>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13"/>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40A"/>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6C5"/>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2C4"/>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998"/>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58"/>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76"/>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00"/>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5E"/>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57E71"/>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97"/>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B6"/>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BE"/>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91"/>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B0"/>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1"/>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C8"/>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4B"/>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0CF"/>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4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C9"/>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01"/>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0C"/>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3AA"/>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1B5"/>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00"/>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E9D"/>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AF"/>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3A"/>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D7A"/>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59"/>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2A"/>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8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7"/>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DF4"/>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72"/>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1C1"/>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00"/>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7D"/>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746"/>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3E"/>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17"/>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04A"/>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DF"/>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47"/>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6A"/>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74C"/>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BF"/>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33"/>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AD0"/>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4C"/>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1E"/>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76E"/>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2ED"/>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09"/>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53"/>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B7"/>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29"/>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77C"/>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8D"/>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06"/>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37E"/>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CE8"/>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C97"/>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9AE"/>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AC3"/>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2DD"/>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34"/>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DF"/>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B4"/>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72"/>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1E0"/>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A2"/>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9E"/>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5F52"/>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AF4"/>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0D4"/>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9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DA2"/>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1F8"/>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51B"/>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0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5EE"/>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4"/>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5B2"/>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310"/>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BC5"/>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B9"/>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BCC"/>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45"/>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084"/>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8E"/>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link w:val="CommentSubjectChar"/>
    <w:qFormat/>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696C17"/>
    <w:rPr>
      <w:color w:val="605E5C"/>
      <w:shd w:val="clear" w:color="auto" w:fill="E1DFDD"/>
    </w:rPr>
  </w:style>
  <w:style w:type="character" w:customStyle="1" w:styleId="BodyTextChar">
    <w:name w:val="Body Text Char"/>
    <w:basedOn w:val="DefaultParagraphFont"/>
    <w:link w:val="BodyText"/>
    <w:rsid w:val="00AC59B4"/>
    <w:rPr>
      <w:rFonts w:ascii="Arial" w:eastAsia="MS Mincho" w:hAnsi="Arial"/>
      <w:szCs w:val="24"/>
    </w:rPr>
  </w:style>
  <w:style w:type="character" w:customStyle="1" w:styleId="PLChar">
    <w:name w:val="PL Char"/>
    <w:link w:val="PL"/>
    <w:qFormat/>
    <w:locked/>
    <w:rsid w:val="00EC4BCC"/>
    <w:rPr>
      <w:rFonts w:ascii="Courier New" w:eastAsia="Times New Roman" w:hAnsi="Courier New" w:cs="Courier New"/>
      <w:noProof/>
      <w:sz w:val="16"/>
      <w:shd w:val="clear" w:color="auto" w:fill="E6E6E6"/>
    </w:rPr>
  </w:style>
  <w:style w:type="paragraph" w:customStyle="1" w:styleId="PL">
    <w:name w:val="PL"/>
    <w:link w:val="PLChar"/>
    <w:qFormat/>
    <w:rsid w:val="00EC4B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rPr>
  </w:style>
  <w:style w:type="character" w:customStyle="1" w:styleId="CommentSubjectChar">
    <w:name w:val="Comment Subject Char"/>
    <w:link w:val="CommentSubject"/>
    <w:qFormat/>
    <w:rsid w:val="00592A72"/>
    <w:rPr>
      <w:rFonts w:ascii="Arial" w:eastAsia="MS Mincho"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346769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mtk65284\Documents\3GPP\tsg_ran\WG2_RL2\TSGR2_119bis-e\Docs\R2-2210279.zip" TargetMode="External"/><Relationship Id="rId18" Type="http://schemas.openxmlformats.org/officeDocument/2006/relationships/hyperlink" Target="file:///C:\Users\mtk65284\Documents\3GPP\tsg_ran\WG2_RL2\TSGR2_119bis-e\Docs\R2-2209630.zip" TargetMode="External"/><Relationship Id="rId26" Type="http://schemas.openxmlformats.org/officeDocument/2006/relationships/hyperlink" Target="file:///C:\Users\mtk65284\Documents\3GPP\tsg_ran\WG2_RL2\TSGR2_119bis-e\Docs\R2-2210135.zip" TargetMode="External"/><Relationship Id="rId21" Type="http://schemas.openxmlformats.org/officeDocument/2006/relationships/hyperlink" Target="file:///C:\Users\mtk65284\Documents\3GPP\tsg_ran\WG2_RL2\TSGR2_119bis-e\Docs\R2-2209680.zip" TargetMode="External"/><Relationship Id="rId34" Type="http://schemas.openxmlformats.org/officeDocument/2006/relationships/hyperlink" Target="file:///C:\Users\mtk65284\Documents\3GPP\tsg_ran\WG2_RL2\TSGR2_119bis-e\Docs\R2-2209706.zip" TargetMode="External"/><Relationship Id="rId7" Type="http://schemas.openxmlformats.org/officeDocument/2006/relationships/endnotes" Target="endnotes.xml"/><Relationship Id="rId12" Type="http://schemas.openxmlformats.org/officeDocument/2006/relationships/hyperlink" Target="file:///C:\Users\mtk65284\Documents\3GPP\tsg_ran\WG2_RL2\TSGR2_119bis-e\Docs\R2-2210155.zip" TargetMode="External"/><Relationship Id="rId17" Type="http://schemas.openxmlformats.org/officeDocument/2006/relationships/hyperlink" Target="file:///C:\Users\mtk65284\Documents\3GPP\tsg_ran\WG2_RL2\TSGR2_119bis-e\Docs\R2-2209367.zip" TargetMode="External"/><Relationship Id="rId25" Type="http://schemas.openxmlformats.org/officeDocument/2006/relationships/hyperlink" Target="file:///C:\Users\mtk65284\Documents\3GPP\tsg_ran\WG2_RL2\TSGR2_119bis-e\Docs\R2-2209933.zip" TargetMode="External"/><Relationship Id="rId33" Type="http://schemas.openxmlformats.org/officeDocument/2006/relationships/hyperlink" Target="file:///C:\Users\mtk65284\Documents\3GPP\tsg_ran\WG2_RL2\TSGR2_119bis-e\Docs\R2-2210572.zip"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mtk65284\Documents\3GPP\tsg_ran\WG2_RL2\TSGR2_119bis-e\Docs\R2-2210454.zip" TargetMode="External"/><Relationship Id="rId20" Type="http://schemas.openxmlformats.org/officeDocument/2006/relationships/hyperlink" Target="file:///C:\Users\mtk65284\Documents\3GPP\tsg_ran\WG2_RL2\TSGR2_119bis-e\Docs\R2-2209667.zip" TargetMode="External"/><Relationship Id="rId29" Type="http://schemas.openxmlformats.org/officeDocument/2006/relationships/hyperlink" Target="file:///C:\Users\mtk65284\Documents\3GPP\tsg_ran\WG2_RL2\TSGR2_119bis-e\Docs\R2-221020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Inbox/R2-2210920.zip" TargetMode="External"/><Relationship Id="rId24" Type="http://schemas.openxmlformats.org/officeDocument/2006/relationships/hyperlink" Target="file:///C:\Users\mtk65284\Documents\3GPP\tsg_ran\WG2_RL2\TSGR2_119bis-e\Docs\R2-2209773.zip" TargetMode="External"/><Relationship Id="rId32" Type="http://schemas.openxmlformats.org/officeDocument/2006/relationships/hyperlink" Target="file:///C:\Users\mtk65284\Documents\3GPP\tsg_ran\WG2_RL2\TSGR2_119bis-e\Docs\R2-2210563.zip" TargetMode="Externa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file:///C:\Users\mtk65284\Documents\3GPP\tsg_ran\WG2_RL2\TSGR2_119bis-e\Docs\R2-2210295.zip" TargetMode="External"/><Relationship Id="rId23" Type="http://schemas.openxmlformats.org/officeDocument/2006/relationships/hyperlink" Target="file:///C:\Users\mtk65284\Documents\3GPP\tsg_ran\WG2_RL2\TSGR2_119bis-e\Docs\R2-2209705.zip" TargetMode="External"/><Relationship Id="rId28" Type="http://schemas.openxmlformats.org/officeDocument/2006/relationships/hyperlink" Target="file:///C:\Users\mtk65284\Documents\3GPP\tsg_ran\WG2_RL2\TSGR2_119bis-e\Docs\R2-2210200.zip" TargetMode="External"/><Relationship Id="rId36" Type="http://schemas.openxmlformats.org/officeDocument/2006/relationships/fontTable" Target="fontTable.xml"/><Relationship Id="rId10" Type="http://schemas.openxmlformats.org/officeDocument/2006/relationships/hyperlink" Target="file:///C:\Users\mtk65284\Documents\3GPP\tsg_ran\WG2_RL2\TSGR2_119bis-e\Docs\R2-2210294.zip" TargetMode="External"/><Relationship Id="rId19" Type="http://schemas.openxmlformats.org/officeDocument/2006/relationships/hyperlink" Target="file:///C:\Users\mtk65284\Documents\3GPP\tsg_ran\WG2_RL2\TSGR2_119bis-e\Docs\R2-2209639.zip" TargetMode="External"/><Relationship Id="rId31" Type="http://schemas.openxmlformats.org/officeDocument/2006/relationships/hyperlink" Target="file:///C:\Users\mtk65284\Documents\3GPP\tsg_ran\WG2_RL2\TSGR2_119bis-e\Docs\R2-2210431.zip" TargetMode="External"/><Relationship Id="rId4" Type="http://schemas.openxmlformats.org/officeDocument/2006/relationships/settings" Target="settings.xml"/><Relationship Id="rId9" Type="http://schemas.openxmlformats.org/officeDocument/2006/relationships/hyperlink" Target="file:///C:\Users\mtk65284\Documents\3GPP\tsg_ran\WG2_RL2\TSGR2_119bis-e\Docs\R2-2209329.zip" TargetMode="External"/><Relationship Id="rId14" Type="http://schemas.openxmlformats.org/officeDocument/2006/relationships/hyperlink" Target="file:///C:\Users\mtk65284\Documents\3GPP\tsg_ran\WG2_RL2\TSGR2_119bis-e\Docs\R2-2210334.zip" TargetMode="External"/><Relationship Id="rId22" Type="http://schemas.openxmlformats.org/officeDocument/2006/relationships/hyperlink" Target="file:///C:\Users\mtk65284\Documents\3GPP\tsg_ran\WG2_RL2\TSGR2_119bis-e\Docs\R2-2209697.zip" TargetMode="External"/><Relationship Id="rId27" Type="http://schemas.openxmlformats.org/officeDocument/2006/relationships/hyperlink" Target="file:///C:\Users\mtk65284\Documents\3GPP\tsg_ran\WG2_RL2\TSGR2_119bis-e\Docs\R2-2210155.zip" TargetMode="External"/><Relationship Id="rId30" Type="http://schemas.openxmlformats.org/officeDocument/2006/relationships/hyperlink" Target="file:///C:\Users\mtk65284\Documents\3GPP\tsg_ran\WG2_RL2\TSGR2_119bis-e\Docs\R2-2210386.zip" TargetMode="External"/><Relationship Id="rId35" Type="http://schemas.openxmlformats.org/officeDocument/2006/relationships/footer" Target="footer1.xml"/><Relationship Id="rId8" Type="http://schemas.openxmlformats.org/officeDocument/2006/relationships/hyperlink" Target="file:///C:\Users\mtk65284\Documents\3GPP\tsg_ran\WG2_RL2\TSGR2_119bis-e\Docs\R2-2209328.zip"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2235</Words>
  <Characters>12742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14948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Apple Inc</cp:lastModifiedBy>
  <cp:revision>26</cp:revision>
  <cp:lastPrinted>2019-04-30T12:04:00Z</cp:lastPrinted>
  <dcterms:created xsi:type="dcterms:W3CDTF">2022-10-10T16:13:00Z</dcterms:created>
  <dcterms:modified xsi:type="dcterms:W3CDTF">2022-10-18T15:09:00Z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