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38781A81" w:rsidR="00156F86" w:rsidRPr="00863065" w:rsidRDefault="00DB7D65" w:rsidP="00CC1546">
      <w:pPr>
        <w:pStyle w:val="af7"/>
        <w:tabs>
          <w:tab w:val="left" w:pos="709"/>
          <w:tab w:val="right" w:pos="9639"/>
        </w:tabs>
        <w:spacing w:after="0"/>
        <w:ind w:right="120"/>
        <w:jc w:val="right"/>
        <w:rPr>
          <w:rFonts w:cs="Arial"/>
          <w:lang w:eastAsia="ja-JP"/>
        </w:rPr>
      </w:pPr>
      <w:bookmarkStart w:id="0" w:name="_GoBack"/>
      <w:bookmarkEnd w:id="0"/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C930C3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634172">
        <w:rPr>
          <w:rFonts w:cs="Arial" w:hint="eastAsia"/>
          <w:lang w:eastAsia="ja-JP"/>
        </w:rPr>
        <w:t>119</w:t>
      </w:r>
      <w:r w:rsidR="00DA70F5">
        <w:rPr>
          <w:rFonts w:cs="Arial" w:hint="eastAsia"/>
          <w:lang w:eastAsia="ja-JP"/>
        </w:rPr>
        <w:t>b</w:t>
      </w:r>
      <w:r w:rsidR="00DA70F5">
        <w:rPr>
          <w:rFonts w:cs="Arial"/>
          <w:lang w:eastAsia="ja-JP"/>
        </w:rPr>
        <w:t>is</w:t>
      </w:r>
      <w:r w:rsidR="00CD771C">
        <w:rPr>
          <w:rFonts w:cs="Arial" w:hint="eastAsia"/>
          <w:lang w:eastAsia="ja-JP"/>
        </w:rPr>
        <w:t>-</w:t>
      </w:r>
      <w:r w:rsidR="00E00278">
        <w:rPr>
          <w:rFonts w:cs="Arial"/>
          <w:lang w:eastAsia="ja-JP"/>
        </w:rPr>
        <w:t>e</w:t>
      </w:r>
      <w:r w:rsidRPr="00863065">
        <w:rPr>
          <w:rFonts w:cs="Arial"/>
        </w:rPr>
        <w:tab/>
      </w:r>
      <w:r w:rsidR="006F7C0D" w:rsidRPr="006F7C0D">
        <w:rPr>
          <w:rFonts w:cs="Arial"/>
        </w:rPr>
        <w:t>R2-2210533</w:t>
      </w:r>
    </w:p>
    <w:p w14:paraId="508496E9" w14:textId="228B76D1" w:rsidR="00DB7D65" w:rsidRPr="00863065" w:rsidRDefault="00DA70F5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  <w:r w:rsidR="006F1954" w:rsidRPr="006F1954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10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 w:rsidR="00C930C3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1</w:t>
      </w:r>
      <w:r w:rsidR="00634172">
        <w:rPr>
          <w:rFonts w:cs="Arial"/>
          <w:lang w:val="en-US" w:eastAsia="ja-JP"/>
        </w:rPr>
        <w:t>9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October</w:t>
      </w:r>
      <w:r w:rsidR="006C777E" w:rsidRPr="00802E96">
        <w:rPr>
          <w:rFonts w:cs="Arial"/>
          <w:lang w:val="en-US" w:eastAsia="ja-JP"/>
        </w:rPr>
        <w:t xml:space="preserve"> 20</w:t>
      </w:r>
      <w:r w:rsidR="000131F1">
        <w:rPr>
          <w:rFonts w:cs="Arial" w:hint="eastAsia"/>
          <w:lang w:val="en-US" w:eastAsia="ja-JP"/>
        </w:rPr>
        <w:t>22</w:t>
      </w:r>
      <w:r w:rsidR="00B1138B">
        <w:rPr>
          <w:rFonts w:cs="Arial"/>
          <w:lang w:val="en-US" w:eastAsia="ja-JP"/>
        </w:rPr>
        <w:tab/>
      </w:r>
    </w:p>
    <w:p w14:paraId="1AED183E" w14:textId="77777777" w:rsidR="00DB7D65" w:rsidRPr="00863065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E380036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2DFD098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F559CF">
        <w:rPr>
          <w:rFonts w:ascii="Arial" w:hAnsi="Arial" w:cs="Arial"/>
          <w:b/>
          <w:sz w:val="24"/>
        </w:rPr>
        <w:t xml:space="preserve">Applicable scenarios for dual </w:t>
      </w:r>
      <w:proofErr w:type="spellStart"/>
      <w:r w:rsidR="00F559CF">
        <w:rPr>
          <w:rFonts w:ascii="Arial" w:hAnsi="Arial" w:cs="Arial"/>
          <w:b/>
          <w:sz w:val="24"/>
        </w:rPr>
        <w:t>T</w:t>
      </w:r>
      <w:r w:rsidR="00A4443A">
        <w:rPr>
          <w:rFonts w:ascii="Arial" w:hAnsi="Arial" w:cs="Arial"/>
          <w:b/>
          <w:sz w:val="24"/>
        </w:rPr>
        <w:t>x</w:t>
      </w:r>
      <w:proofErr w:type="spellEnd"/>
      <w:r w:rsidR="00F559CF">
        <w:rPr>
          <w:rFonts w:ascii="Arial" w:hAnsi="Arial" w:cs="Arial"/>
          <w:b/>
          <w:sz w:val="24"/>
        </w:rPr>
        <w:t>/R</w:t>
      </w:r>
      <w:r w:rsidR="00A4443A">
        <w:rPr>
          <w:rFonts w:ascii="Arial" w:hAnsi="Arial" w:cs="Arial"/>
          <w:b/>
          <w:sz w:val="24"/>
        </w:rPr>
        <w:t>x</w:t>
      </w:r>
      <w:r w:rsidR="00DA70F5">
        <w:rPr>
          <w:rFonts w:ascii="Arial" w:hAnsi="Arial" w:cs="Arial"/>
          <w:b/>
          <w:sz w:val="24"/>
        </w:rPr>
        <w:t xml:space="preserve"> MUSIM devices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</w:t>
      </w:r>
      <w:proofErr w:type="gramStart"/>
      <w:r w:rsidRPr="00863065">
        <w:rPr>
          <w:rFonts w:ascii="Arial" w:hAnsi="Arial" w:cs="Arial"/>
          <w:b/>
          <w:sz w:val="24"/>
        </w:rPr>
        <w:t>for:</w:t>
      </w:r>
      <w:proofErr w:type="gramEnd"/>
      <w:r w:rsidRPr="00863065">
        <w:rPr>
          <w:rFonts w:ascii="Arial" w:hAnsi="Arial" w:cs="Arial"/>
          <w:b/>
          <w:sz w:val="24"/>
        </w:rPr>
        <w:t xml:space="preserve">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63191764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DA70F5" w:rsidRPr="00DA70F5">
        <w:rPr>
          <w:rFonts w:ascii="Arial" w:hAnsi="Arial" w:cs="Arial"/>
          <w:b/>
          <w:sz w:val="24"/>
          <w:lang w:eastAsia="ja-JP"/>
        </w:rPr>
        <w:t>8.17.2.1</w:t>
      </w:r>
      <w:r w:rsidR="00DA70F5" w:rsidRPr="00DA70F5">
        <w:rPr>
          <w:rFonts w:ascii="Arial" w:hAnsi="Arial" w:cs="Arial"/>
          <w:b/>
          <w:sz w:val="24"/>
          <w:lang w:eastAsia="ja-JP"/>
        </w:rPr>
        <w:tab/>
        <w:t>Scenarios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D2C0430" w14:textId="69F48CE4" w:rsidR="00EB6141" w:rsidRPr="002A7305" w:rsidRDefault="00F33533" w:rsidP="00F33533">
      <w:pPr>
        <w:textAlignment w:val="center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In the WID of </w:t>
      </w:r>
      <w:r w:rsidR="00A4443A">
        <w:rPr>
          <w:rFonts w:eastAsiaTheme="minorEastAsia"/>
          <w:sz w:val="22"/>
          <w:szCs w:val="22"/>
          <w:lang w:val="en-US" w:eastAsia="ja-JP"/>
        </w:rPr>
        <w:t xml:space="preserve">Dual </w:t>
      </w:r>
      <w:proofErr w:type="spellStart"/>
      <w:r w:rsidR="00A4443A">
        <w:rPr>
          <w:rFonts w:eastAsiaTheme="minorEastAsia"/>
          <w:sz w:val="22"/>
          <w:szCs w:val="22"/>
          <w:lang w:val="en-US" w:eastAsia="ja-JP"/>
        </w:rPr>
        <w:t>Tx</w:t>
      </w:r>
      <w:proofErr w:type="spellEnd"/>
      <w:r w:rsidR="00A4443A">
        <w:rPr>
          <w:rFonts w:eastAsiaTheme="minorEastAsia"/>
          <w:sz w:val="22"/>
          <w:szCs w:val="22"/>
          <w:lang w:val="en-US" w:eastAsia="ja-JP"/>
        </w:rPr>
        <w:t>/Rx</w:t>
      </w:r>
      <w:r w:rsidR="00A4443A" w:rsidRPr="00A4443A">
        <w:rPr>
          <w:rFonts w:eastAsiaTheme="minorEastAsia"/>
          <w:sz w:val="22"/>
          <w:szCs w:val="22"/>
          <w:lang w:val="en-US" w:eastAsia="ja-JP"/>
        </w:rPr>
        <w:t xml:space="preserve"> Multi-SIM for NR</w:t>
      </w:r>
      <w:r>
        <w:rPr>
          <w:rFonts w:eastAsiaTheme="minorEastAsia"/>
          <w:sz w:val="22"/>
          <w:szCs w:val="22"/>
          <w:lang w:val="en-US" w:eastAsia="ja-JP"/>
        </w:rPr>
        <w:t xml:space="preserve"> [1], </w:t>
      </w:r>
      <w:r w:rsidR="00A4443A">
        <w:rPr>
          <w:rFonts w:eastAsiaTheme="minorEastAsia"/>
          <w:sz w:val="22"/>
          <w:szCs w:val="22"/>
          <w:lang w:val="en-US" w:eastAsia="ja-JP"/>
        </w:rPr>
        <w:t>the following is stated as one of objective</w:t>
      </w:r>
      <w:r>
        <w:rPr>
          <w:rFonts w:eastAsiaTheme="minorEastAsia"/>
          <w:sz w:val="22"/>
          <w:szCs w:val="22"/>
          <w:lang w:val="en-US" w:eastAsia="ja-JP"/>
        </w:rPr>
        <w:t>.</w:t>
      </w:r>
    </w:p>
    <w:tbl>
      <w:tblPr>
        <w:tblStyle w:val="af5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1E5C3D" w:rsidRPr="00F521EA" w14:paraId="780322B5" w14:textId="77777777" w:rsidTr="00E058C5">
        <w:tc>
          <w:tcPr>
            <w:tcW w:w="9629" w:type="dxa"/>
          </w:tcPr>
          <w:p w14:paraId="34E4AE94" w14:textId="4C315321" w:rsidR="00A4443A" w:rsidRPr="00A4443A" w:rsidRDefault="00A4443A" w:rsidP="00A4443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</w:rPr>
            </w:pPr>
            <w:r w:rsidRPr="00A4443A">
              <w:rPr>
                <w:bCs/>
                <w:iCs/>
                <w:lang w:val="en-US"/>
              </w:rPr>
              <w:t xml:space="preserve">1. </w:t>
            </w:r>
            <w:r w:rsidRPr="00A4443A">
              <w:rPr>
                <w:bCs/>
                <w:iCs/>
              </w:rPr>
              <w:t>Enhancements for MUSIM procedures to operate in RRC_CONNECTED state simultaneously in NW A and NW B. [</w:t>
            </w:r>
            <w:r w:rsidRPr="00A4443A">
              <w:rPr>
                <w:b/>
                <w:iCs/>
              </w:rPr>
              <w:t>RAN2</w:t>
            </w:r>
            <w:r w:rsidRPr="00A4443A">
              <w:rPr>
                <w:bCs/>
                <w:iCs/>
              </w:rPr>
              <w:t xml:space="preserve">, RAN3, </w:t>
            </w:r>
            <w:proofErr w:type="gramStart"/>
            <w:r w:rsidRPr="00A4443A">
              <w:rPr>
                <w:bCs/>
                <w:iCs/>
              </w:rPr>
              <w:t>RAN4</w:t>
            </w:r>
            <w:proofErr w:type="gramEnd"/>
            <w:r w:rsidRPr="00A4443A">
              <w:rPr>
                <w:bCs/>
                <w:iCs/>
              </w:rPr>
              <w:t>].</w:t>
            </w:r>
          </w:p>
          <w:p w14:paraId="440A23C1" w14:textId="77777777" w:rsidR="00A4443A" w:rsidRPr="00A4443A" w:rsidRDefault="00A4443A" w:rsidP="00A4443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</w:rPr>
            </w:pPr>
            <w:r w:rsidRPr="00A4443A">
              <w:rPr>
                <w:bCs/>
                <w:iCs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540A8199" w14:textId="77777777" w:rsidR="00A4443A" w:rsidRPr="00A4443A" w:rsidRDefault="00A4443A" w:rsidP="00A4443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</w:rPr>
            </w:pPr>
            <w:r w:rsidRPr="00A4443A">
              <w:rPr>
                <w:b/>
                <w:iCs/>
              </w:rPr>
              <w:t>RAT Concurrency:</w:t>
            </w:r>
            <w:r w:rsidRPr="00A4443A">
              <w:rPr>
                <w:bCs/>
                <w:iCs/>
              </w:rPr>
              <w:t xml:space="preserve"> Network A is NR SA (with CA) or NR DC. Network B can </w:t>
            </w:r>
            <w:proofErr w:type="gramStart"/>
            <w:r w:rsidRPr="00A4443A">
              <w:rPr>
                <w:bCs/>
                <w:iCs/>
              </w:rPr>
              <w:t>either be</w:t>
            </w:r>
            <w:proofErr w:type="gramEnd"/>
            <w:r w:rsidRPr="00A4443A">
              <w:rPr>
                <w:bCs/>
                <w:iCs/>
              </w:rPr>
              <w:t xml:space="preserve"> LTE or NR.</w:t>
            </w:r>
          </w:p>
          <w:p w14:paraId="5B877E3F" w14:textId="7F90F092" w:rsidR="00A4443A" w:rsidRPr="00A4443A" w:rsidRDefault="00A4443A" w:rsidP="00A4443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</w:rPr>
            </w:pPr>
            <w:r w:rsidRPr="00A4443A">
              <w:rPr>
                <w:b/>
                <w:iCs/>
              </w:rPr>
              <w:t>Applicable UE architecture:</w:t>
            </w:r>
            <w:r w:rsidRPr="00A4443A">
              <w:rPr>
                <w:bCs/>
                <w:iCs/>
              </w:rPr>
              <w:t xml:space="preserve"> Dual-RX/Dual-TX UE</w:t>
            </w:r>
          </w:p>
        </w:tc>
      </w:tr>
    </w:tbl>
    <w:p w14:paraId="4FF572B9" w14:textId="3AE2BBB6" w:rsidR="005925BA" w:rsidRDefault="004E415E" w:rsidP="005925BA">
      <w:pPr>
        <w:spacing w:before="240"/>
        <w:textAlignment w:val="center"/>
        <w:rPr>
          <w:rFonts w:eastAsia="游ゴシック"/>
          <w:sz w:val="22"/>
          <w:szCs w:val="22"/>
          <w:lang w:val="en-US" w:eastAsia="ja-JP"/>
        </w:rPr>
      </w:pPr>
      <w:r w:rsidRPr="004E415E">
        <w:rPr>
          <w:rFonts w:eastAsia="游ゴシック"/>
          <w:sz w:val="22"/>
          <w:szCs w:val="22"/>
          <w:lang w:val="en-US" w:eastAsia="ja-JP"/>
        </w:rPr>
        <w:t>In the MUSIM discussions for Rel-17, applicable UE architectur</w:t>
      </w:r>
      <w:r w:rsidR="00721BB8">
        <w:rPr>
          <w:rFonts w:eastAsia="游ゴシック"/>
          <w:sz w:val="22"/>
          <w:szCs w:val="22"/>
          <w:lang w:val="en-US" w:eastAsia="ja-JP"/>
        </w:rPr>
        <w:t>e was mainly focused to Single-</w:t>
      </w:r>
      <w:proofErr w:type="spellStart"/>
      <w:r w:rsidR="00721BB8">
        <w:rPr>
          <w:rFonts w:eastAsia="游ゴシック"/>
          <w:sz w:val="22"/>
          <w:szCs w:val="22"/>
          <w:lang w:val="en-US" w:eastAsia="ja-JP"/>
        </w:rPr>
        <w:t>Tx</w:t>
      </w:r>
      <w:proofErr w:type="spellEnd"/>
      <w:r w:rsidR="00721BB8">
        <w:rPr>
          <w:rFonts w:eastAsia="游ゴシック"/>
          <w:sz w:val="22"/>
          <w:szCs w:val="22"/>
          <w:lang w:val="en-US" w:eastAsia="ja-JP"/>
        </w:rPr>
        <w:t>/R</w:t>
      </w:r>
      <w:r w:rsidRPr="004E415E">
        <w:rPr>
          <w:rFonts w:eastAsia="游ゴシック"/>
          <w:sz w:val="22"/>
          <w:szCs w:val="22"/>
          <w:lang w:val="en-US" w:eastAsia="ja-JP"/>
        </w:rPr>
        <w:t>x UE.</w:t>
      </w:r>
      <w:r>
        <w:rPr>
          <w:rFonts w:eastAsia="游ゴシック"/>
          <w:sz w:val="22"/>
          <w:szCs w:val="22"/>
          <w:lang w:val="en-US" w:eastAsia="ja-JP"/>
        </w:rPr>
        <w:t xml:space="preserve"> </w:t>
      </w:r>
      <w:r w:rsidRPr="004E415E">
        <w:rPr>
          <w:rFonts w:eastAsia="游ゴシック"/>
          <w:sz w:val="22"/>
          <w:szCs w:val="22"/>
          <w:lang w:val="en-US" w:eastAsia="ja-JP"/>
        </w:rPr>
        <w:t>As mentioned in the above WID, for Rel</w:t>
      </w:r>
      <w:r w:rsidR="00721BB8">
        <w:rPr>
          <w:rFonts w:eastAsia="游ゴシック"/>
          <w:sz w:val="22"/>
          <w:szCs w:val="22"/>
          <w:lang w:val="en-US" w:eastAsia="ja-JP"/>
        </w:rPr>
        <w:t xml:space="preserve">-18 discussion to support Dual </w:t>
      </w:r>
      <w:proofErr w:type="spellStart"/>
      <w:r w:rsidR="00721BB8">
        <w:rPr>
          <w:rFonts w:eastAsia="游ゴシック"/>
          <w:sz w:val="22"/>
          <w:szCs w:val="22"/>
          <w:lang w:val="en-US" w:eastAsia="ja-JP"/>
        </w:rPr>
        <w:t>Tx</w:t>
      </w:r>
      <w:proofErr w:type="spellEnd"/>
      <w:r w:rsidR="00721BB8">
        <w:rPr>
          <w:rFonts w:eastAsia="游ゴシック"/>
          <w:sz w:val="22"/>
          <w:szCs w:val="22"/>
          <w:lang w:val="en-US" w:eastAsia="ja-JP"/>
        </w:rPr>
        <w:t>/R</w:t>
      </w:r>
      <w:r w:rsidRPr="004E415E">
        <w:rPr>
          <w:rFonts w:eastAsia="游ゴシック"/>
          <w:sz w:val="22"/>
          <w:szCs w:val="22"/>
          <w:lang w:val="en-US" w:eastAsia="ja-JP"/>
        </w:rPr>
        <w:t xml:space="preserve">x UE architecture, it would be necessary to introduce </w:t>
      </w:r>
      <w:r w:rsidR="005925BA">
        <w:rPr>
          <w:rFonts w:eastAsia="游ゴシック"/>
          <w:sz w:val="22"/>
          <w:szCs w:val="22"/>
          <w:lang w:val="en-US" w:eastAsia="ja-JP"/>
        </w:rPr>
        <w:t xml:space="preserve">the mechanism to </w:t>
      </w:r>
      <w:r w:rsidR="005925BA" w:rsidRPr="00A4443A">
        <w:rPr>
          <w:bCs/>
          <w:iCs/>
        </w:rPr>
        <w:t xml:space="preserve">indicate preference on </w:t>
      </w:r>
      <w:r w:rsidRPr="004E415E">
        <w:rPr>
          <w:rFonts w:eastAsia="游ゴシック"/>
          <w:sz w:val="22"/>
          <w:szCs w:val="22"/>
          <w:lang w:val="en-US" w:eastAsia="ja-JP"/>
        </w:rPr>
        <w:t>temporary UE capabil</w:t>
      </w:r>
      <w:r w:rsidR="005925BA">
        <w:rPr>
          <w:rFonts w:eastAsia="游ゴシック"/>
          <w:sz w:val="22"/>
          <w:szCs w:val="22"/>
          <w:lang w:val="en-US" w:eastAsia="ja-JP"/>
        </w:rPr>
        <w:t>ity restriction and its removal</w:t>
      </w:r>
      <w:r>
        <w:rPr>
          <w:rFonts w:eastAsia="游ゴシック"/>
          <w:sz w:val="22"/>
          <w:szCs w:val="22"/>
          <w:lang w:val="en-US" w:eastAsia="ja-JP"/>
        </w:rPr>
        <w:t>.</w:t>
      </w:r>
      <w:r w:rsidR="005925BA">
        <w:rPr>
          <w:rFonts w:eastAsia="游ゴシック"/>
          <w:sz w:val="22"/>
          <w:szCs w:val="22"/>
          <w:lang w:val="en-US" w:eastAsia="ja-JP"/>
        </w:rPr>
        <w:t xml:space="preserve"> </w:t>
      </w:r>
      <w:r w:rsidR="005925BA" w:rsidRPr="005925BA">
        <w:rPr>
          <w:rFonts w:eastAsia="游ゴシック"/>
          <w:sz w:val="22"/>
          <w:szCs w:val="22"/>
          <w:lang w:val="en-US" w:eastAsia="ja-JP"/>
        </w:rPr>
        <w:t xml:space="preserve">In accordance with the agenda </w:t>
      </w:r>
      <w:r w:rsidR="005925BA">
        <w:rPr>
          <w:rFonts w:eastAsia="游ゴシック"/>
          <w:sz w:val="22"/>
          <w:szCs w:val="22"/>
          <w:lang w:val="en-US" w:eastAsia="ja-JP"/>
        </w:rPr>
        <w:t xml:space="preserve">of RAN2 </w:t>
      </w:r>
      <w:r w:rsidR="005925BA" w:rsidRPr="005925BA">
        <w:rPr>
          <w:rFonts w:eastAsia="游ゴシック"/>
          <w:sz w:val="22"/>
          <w:szCs w:val="22"/>
          <w:lang w:val="en-US" w:eastAsia="ja-JP"/>
        </w:rPr>
        <w:t>#119bis, this paper attempts to investigate</w:t>
      </w:r>
      <w:r w:rsidR="005925BA">
        <w:rPr>
          <w:rFonts w:eastAsia="游ゴシック"/>
          <w:sz w:val="22"/>
          <w:szCs w:val="22"/>
          <w:lang w:val="en-US" w:eastAsia="ja-JP"/>
        </w:rPr>
        <w:t xml:space="preserve"> about applicable scenarios for the mechanism.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49C40BB" w14:textId="7724C418" w:rsidR="0081004D" w:rsidRDefault="00675792" w:rsidP="0081004D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/>
        </w:rPr>
      </w:pPr>
      <w:r>
        <w:rPr>
          <w:rStyle w:val="af2"/>
          <w:i w:val="0"/>
          <w:lang w:val="en-US"/>
        </w:rPr>
        <w:t>Possible state transitions and applicable scenarios</w:t>
      </w:r>
    </w:p>
    <w:p w14:paraId="2004A338" w14:textId="186E7687" w:rsidR="005925BA" w:rsidRPr="003D1DFC" w:rsidRDefault="005925BA" w:rsidP="00E058C5">
      <w:pPr>
        <w:rPr>
          <w:rFonts w:eastAsiaTheme="minorEastAsia"/>
          <w:sz w:val="21"/>
          <w:lang w:eastAsia="ja-JP"/>
        </w:rPr>
      </w:pPr>
      <w:r w:rsidRPr="003D1DFC">
        <w:rPr>
          <w:rFonts w:eastAsiaTheme="minorEastAsia"/>
          <w:sz w:val="21"/>
          <w:lang w:eastAsia="ja-JP"/>
        </w:rPr>
        <w:t xml:space="preserve">We would like to discuss about possible UE states related to Dual </w:t>
      </w:r>
      <w:proofErr w:type="spellStart"/>
      <w:r w:rsidR="00721BB8" w:rsidRPr="003D1DFC">
        <w:rPr>
          <w:rFonts w:eastAsiaTheme="minorEastAsia"/>
          <w:sz w:val="21"/>
          <w:lang w:eastAsia="ja-JP"/>
        </w:rPr>
        <w:t>T</w:t>
      </w:r>
      <w:r w:rsidRPr="003D1DFC">
        <w:rPr>
          <w:rFonts w:eastAsiaTheme="minorEastAsia"/>
          <w:sz w:val="21"/>
          <w:lang w:eastAsia="ja-JP"/>
        </w:rPr>
        <w:t>x</w:t>
      </w:r>
      <w:proofErr w:type="spellEnd"/>
      <w:r w:rsidRPr="003D1DFC">
        <w:rPr>
          <w:rFonts w:eastAsiaTheme="minorEastAsia"/>
          <w:sz w:val="21"/>
          <w:lang w:eastAsia="ja-JP"/>
        </w:rPr>
        <w:t>/</w:t>
      </w:r>
      <w:r w:rsidR="00721BB8" w:rsidRPr="003D1DFC">
        <w:rPr>
          <w:rFonts w:eastAsiaTheme="minorEastAsia"/>
          <w:sz w:val="21"/>
          <w:lang w:eastAsia="ja-JP"/>
        </w:rPr>
        <w:t xml:space="preserve">Rx </w:t>
      </w:r>
      <w:r w:rsidRPr="003D1DFC">
        <w:rPr>
          <w:rFonts w:eastAsiaTheme="minorEastAsia"/>
          <w:sz w:val="21"/>
          <w:lang w:eastAsia="ja-JP"/>
        </w:rPr>
        <w:t>MUSIM before discussing about the applicable scenarios</w:t>
      </w:r>
      <w:r w:rsidR="00721BB8" w:rsidRPr="003D1DFC">
        <w:rPr>
          <w:rFonts w:eastAsiaTheme="minorEastAsia"/>
          <w:sz w:val="21"/>
          <w:lang w:eastAsia="ja-JP"/>
        </w:rPr>
        <w:t>. Then</w:t>
      </w:r>
      <w:r w:rsidR="00AF72EF" w:rsidRPr="003D1DFC">
        <w:rPr>
          <w:rFonts w:eastAsiaTheme="minorEastAsia"/>
          <w:sz w:val="21"/>
          <w:lang w:eastAsia="ja-JP"/>
        </w:rPr>
        <w:t>, we think</w:t>
      </w:r>
      <w:r w:rsidR="00721BB8" w:rsidRPr="003D1DFC">
        <w:rPr>
          <w:rFonts w:eastAsiaTheme="minorEastAsia"/>
          <w:sz w:val="21"/>
          <w:lang w:eastAsia="ja-JP"/>
        </w:rPr>
        <w:t xml:space="preserve"> the following states could be listed up as possible UE states related to Dual </w:t>
      </w:r>
      <w:proofErr w:type="spellStart"/>
      <w:r w:rsidR="00721BB8" w:rsidRPr="003D1DFC">
        <w:rPr>
          <w:rFonts w:eastAsiaTheme="minorEastAsia"/>
          <w:sz w:val="21"/>
          <w:lang w:eastAsia="ja-JP"/>
        </w:rPr>
        <w:t>Tx</w:t>
      </w:r>
      <w:proofErr w:type="spellEnd"/>
      <w:r w:rsidR="00721BB8" w:rsidRPr="003D1DFC">
        <w:rPr>
          <w:rFonts w:eastAsiaTheme="minorEastAsia"/>
          <w:sz w:val="21"/>
          <w:lang w:eastAsia="ja-JP"/>
        </w:rPr>
        <w:t>/Rx MUSIM.</w:t>
      </w:r>
    </w:p>
    <w:p w14:paraId="1703D91E" w14:textId="4B7E6D5F" w:rsidR="00CC1546" w:rsidRPr="003D1DFC" w:rsidRDefault="00721BB8" w:rsidP="003D1DFC">
      <w:pPr>
        <w:pStyle w:val="afb"/>
        <w:numPr>
          <w:ilvl w:val="0"/>
          <w:numId w:val="40"/>
        </w:numPr>
        <w:spacing w:after="0" w:line="276" w:lineRule="auto"/>
        <w:ind w:leftChars="0" w:hanging="278"/>
        <w:rPr>
          <w:rFonts w:eastAsiaTheme="minorEastAsia"/>
          <w:sz w:val="21"/>
          <w:lang w:eastAsia="ja-JP"/>
        </w:rPr>
      </w:pPr>
      <w:r w:rsidRPr="003D1DFC">
        <w:rPr>
          <w:rFonts w:eastAsiaTheme="minorEastAsia" w:hint="eastAsia"/>
          <w:sz w:val="21"/>
          <w:lang w:eastAsia="ja-JP"/>
        </w:rPr>
        <w:t>S</w:t>
      </w:r>
      <w:r w:rsidRPr="003D1DFC">
        <w:rPr>
          <w:rFonts w:eastAsiaTheme="minorEastAsia"/>
          <w:sz w:val="21"/>
          <w:lang w:eastAsia="ja-JP"/>
        </w:rPr>
        <w:t xml:space="preserve">tate </w:t>
      </w:r>
      <w:r w:rsidR="00CC1546" w:rsidRPr="003D1DFC">
        <w:rPr>
          <w:rFonts w:eastAsiaTheme="minorEastAsia" w:hint="eastAsia"/>
          <w:sz w:val="21"/>
          <w:lang w:eastAsia="ja-JP"/>
        </w:rPr>
        <w:t>1</w:t>
      </w:r>
      <w:r w:rsidR="00AF72EF" w:rsidRPr="003D1DFC">
        <w:rPr>
          <w:rFonts w:eastAsiaTheme="minorEastAsia"/>
          <w:sz w:val="21"/>
          <w:lang w:eastAsia="ja-JP"/>
        </w:rPr>
        <w:t>a</w:t>
      </w:r>
      <w:r w:rsidR="00CC1546" w:rsidRPr="003D1DFC">
        <w:rPr>
          <w:rFonts w:eastAsiaTheme="minorEastAsia" w:hint="eastAsia"/>
          <w:sz w:val="21"/>
          <w:lang w:eastAsia="ja-JP"/>
        </w:rPr>
        <w:t xml:space="preserve">: </w:t>
      </w:r>
      <w:r w:rsidRPr="003D1DFC">
        <w:rPr>
          <w:rFonts w:eastAsiaTheme="minorEastAsia"/>
          <w:sz w:val="21"/>
          <w:lang w:eastAsia="ja-JP"/>
        </w:rPr>
        <w:t>Communicate</w:t>
      </w:r>
      <w:r w:rsidR="00AF72EF" w:rsidRPr="003D1DFC">
        <w:rPr>
          <w:rFonts w:eastAsiaTheme="minorEastAsia"/>
          <w:sz w:val="21"/>
          <w:lang w:eastAsia="ja-JP"/>
        </w:rPr>
        <w:t>s</w:t>
      </w:r>
      <w:r w:rsidRPr="003D1DFC">
        <w:rPr>
          <w:rFonts w:eastAsiaTheme="minorEastAsia"/>
          <w:sz w:val="21"/>
          <w:lang w:eastAsia="ja-JP"/>
        </w:rPr>
        <w:t xml:space="preserve"> with NW A only</w:t>
      </w:r>
    </w:p>
    <w:p w14:paraId="09AD0E45" w14:textId="5E586B3E" w:rsidR="00CC1546" w:rsidRPr="003D1DFC" w:rsidRDefault="00721BB8" w:rsidP="003D1DFC">
      <w:pPr>
        <w:pStyle w:val="afb"/>
        <w:numPr>
          <w:ilvl w:val="0"/>
          <w:numId w:val="40"/>
        </w:numPr>
        <w:spacing w:after="0" w:line="276" w:lineRule="auto"/>
        <w:ind w:leftChars="0" w:hanging="278"/>
        <w:rPr>
          <w:rFonts w:eastAsiaTheme="minorEastAsia"/>
          <w:sz w:val="21"/>
          <w:lang w:eastAsia="ja-JP"/>
        </w:rPr>
      </w:pPr>
      <w:r w:rsidRPr="003D1DFC">
        <w:rPr>
          <w:rFonts w:eastAsiaTheme="minorEastAsia" w:hint="eastAsia"/>
          <w:sz w:val="21"/>
          <w:lang w:eastAsia="ja-JP"/>
        </w:rPr>
        <w:t>S</w:t>
      </w:r>
      <w:r w:rsidRPr="003D1DFC">
        <w:rPr>
          <w:rFonts w:eastAsiaTheme="minorEastAsia"/>
          <w:sz w:val="21"/>
          <w:lang w:eastAsia="ja-JP"/>
        </w:rPr>
        <w:t xml:space="preserve">tate </w:t>
      </w:r>
      <w:r w:rsidR="00CC1546" w:rsidRPr="003D1DFC">
        <w:rPr>
          <w:rFonts w:eastAsiaTheme="minorEastAsia" w:hint="eastAsia"/>
          <w:sz w:val="21"/>
          <w:lang w:eastAsia="ja-JP"/>
        </w:rPr>
        <w:t>2</w:t>
      </w:r>
      <w:r w:rsidR="00AF72EF" w:rsidRPr="003D1DFC">
        <w:rPr>
          <w:rFonts w:eastAsiaTheme="minorEastAsia"/>
          <w:sz w:val="21"/>
          <w:lang w:eastAsia="ja-JP"/>
        </w:rPr>
        <w:t>a</w:t>
      </w:r>
      <w:r w:rsidR="00CC1546" w:rsidRPr="003D1DFC">
        <w:rPr>
          <w:rFonts w:eastAsiaTheme="minorEastAsia" w:hint="eastAsia"/>
          <w:sz w:val="21"/>
          <w:lang w:eastAsia="ja-JP"/>
        </w:rPr>
        <w:t xml:space="preserve">: </w:t>
      </w:r>
      <w:r w:rsidRPr="003D1DFC">
        <w:rPr>
          <w:rFonts w:eastAsiaTheme="minorEastAsia"/>
          <w:sz w:val="21"/>
          <w:lang w:eastAsia="ja-JP"/>
        </w:rPr>
        <w:t>Communicate</w:t>
      </w:r>
      <w:r w:rsidR="00AF72EF" w:rsidRPr="003D1DFC">
        <w:rPr>
          <w:rFonts w:eastAsiaTheme="minorEastAsia"/>
          <w:sz w:val="21"/>
          <w:lang w:eastAsia="ja-JP"/>
        </w:rPr>
        <w:t>s</w:t>
      </w:r>
      <w:r w:rsidRPr="003D1DFC">
        <w:rPr>
          <w:rFonts w:eastAsiaTheme="minorEastAsia"/>
          <w:sz w:val="21"/>
          <w:lang w:eastAsia="ja-JP"/>
        </w:rPr>
        <w:t xml:space="preserve"> with NW A only but monitor</w:t>
      </w:r>
      <w:r w:rsidR="00AF72EF" w:rsidRPr="003D1DFC">
        <w:rPr>
          <w:rFonts w:eastAsiaTheme="minorEastAsia"/>
          <w:sz w:val="21"/>
          <w:lang w:eastAsia="ja-JP"/>
        </w:rPr>
        <w:t>s</w:t>
      </w:r>
      <w:r w:rsidRPr="003D1DFC">
        <w:rPr>
          <w:rFonts w:eastAsiaTheme="minorEastAsia"/>
          <w:sz w:val="21"/>
          <w:lang w:eastAsia="ja-JP"/>
        </w:rPr>
        <w:t xml:space="preserve"> NW B </w:t>
      </w:r>
      <w:r w:rsidR="00AF72EF" w:rsidRPr="003D1DFC">
        <w:rPr>
          <w:rFonts w:eastAsiaTheme="minorEastAsia"/>
          <w:sz w:val="21"/>
          <w:lang w:eastAsia="ja-JP"/>
        </w:rPr>
        <w:t>within</w:t>
      </w:r>
      <w:r w:rsidRPr="003D1DFC">
        <w:rPr>
          <w:rFonts w:eastAsiaTheme="minorEastAsia"/>
          <w:sz w:val="21"/>
          <w:lang w:eastAsia="ja-JP"/>
        </w:rPr>
        <w:t xml:space="preserve"> Rel-17 MUSIM gap</w:t>
      </w:r>
    </w:p>
    <w:p w14:paraId="4F0933A6" w14:textId="12AA7032" w:rsidR="00CC1546" w:rsidRPr="003D1DFC" w:rsidRDefault="00721BB8" w:rsidP="003D1DFC">
      <w:pPr>
        <w:pStyle w:val="afb"/>
        <w:numPr>
          <w:ilvl w:val="0"/>
          <w:numId w:val="40"/>
        </w:numPr>
        <w:spacing w:after="0" w:line="276" w:lineRule="auto"/>
        <w:ind w:leftChars="0" w:hanging="278"/>
        <w:rPr>
          <w:rFonts w:eastAsiaTheme="minorEastAsia"/>
          <w:sz w:val="21"/>
          <w:lang w:eastAsia="ja-JP"/>
        </w:rPr>
      </w:pPr>
      <w:r w:rsidRPr="003D1DFC">
        <w:rPr>
          <w:rFonts w:eastAsiaTheme="minorEastAsia" w:hint="eastAsia"/>
          <w:sz w:val="21"/>
          <w:lang w:eastAsia="ja-JP"/>
        </w:rPr>
        <w:t>S</w:t>
      </w:r>
      <w:r w:rsidRPr="003D1DFC">
        <w:rPr>
          <w:rFonts w:eastAsiaTheme="minorEastAsia"/>
          <w:sz w:val="21"/>
          <w:lang w:eastAsia="ja-JP"/>
        </w:rPr>
        <w:t xml:space="preserve">tate </w:t>
      </w:r>
      <w:r w:rsidR="00CC1546" w:rsidRPr="003D1DFC">
        <w:rPr>
          <w:rFonts w:eastAsiaTheme="minorEastAsia" w:hint="eastAsia"/>
          <w:sz w:val="21"/>
          <w:lang w:eastAsia="ja-JP"/>
        </w:rPr>
        <w:t xml:space="preserve">3: </w:t>
      </w:r>
      <w:r w:rsidRPr="003D1DFC">
        <w:rPr>
          <w:rFonts w:eastAsiaTheme="minorEastAsia" w:hint="eastAsia"/>
          <w:sz w:val="21"/>
          <w:lang w:eastAsia="ja-JP"/>
        </w:rPr>
        <w:t>C</w:t>
      </w:r>
      <w:r w:rsidRPr="003D1DFC">
        <w:rPr>
          <w:rFonts w:eastAsiaTheme="minorEastAsia"/>
          <w:sz w:val="21"/>
          <w:lang w:eastAsia="ja-JP"/>
        </w:rPr>
        <w:t>ommunicate</w:t>
      </w:r>
      <w:r w:rsidR="00AF72EF" w:rsidRPr="003D1DFC">
        <w:rPr>
          <w:rFonts w:eastAsiaTheme="minorEastAsia"/>
          <w:sz w:val="21"/>
          <w:lang w:eastAsia="ja-JP"/>
        </w:rPr>
        <w:t>s</w:t>
      </w:r>
      <w:r w:rsidRPr="003D1DFC">
        <w:rPr>
          <w:rFonts w:eastAsiaTheme="minorEastAsia"/>
          <w:sz w:val="21"/>
          <w:lang w:eastAsia="ja-JP"/>
        </w:rPr>
        <w:t xml:space="preserve"> with the both NW A and NW B</w:t>
      </w:r>
    </w:p>
    <w:p w14:paraId="2F0F4531" w14:textId="786F23DB" w:rsidR="00CC1546" w:rsidRPr="003D1DFC" w:rsidRDefault="00AF72EF" w:rsidP="003D1DFC">
      <w:pPr>
        <w:pStyle w:val="afb"/>
        <w:numPr>
          <w:ilvl w:val="0"/>
          <w:numId w:val="40"/>
        </w:numPr>
        <w:spacing w:after="0" w:line="276" w:lineRule="auto"/>
        <w:ind w:leftChars="0" w:hanging="278"/>
        <w:rPr>
          <w:rFonts w:eastAsiaTheme="minorEastAsia"/>
          <w:sz w:val="21"/>
          <w:lang w:eastAsia="ja-JP"/>
        </w:rPr>
      </w:pPr>
      <w:r w:rsidRPr="003D1DFC">
        <w:rPr>
          <w:rFonts w:eastAsiaTheme="minorEastAsia" w:hint="eastAsia"/>
          <w:sz w:val="21"/>
          <w:lang w:eastAsia="ja-JP"/>
        </w:rPr>
        <w:t>S</w:t>
      </w:r>
      <w:r w:rsidRPr="003D1DFC">
        <w:rPr>
          <w:rFonts w:eastAsiaTheme="minorEastAsia"/>
          <w:sz w:val="21"/>
          <w:lang w:eastAsia="ja-JP"/>
        </w:rPr>
        <w:t xml:space="preserve">tate </w:t>
      </w:r>
      <w:r w:rsidRPr="003D1DFC">
        <w:rPr>
          <w:rFonts w:eastAsiaTheme="minorEastAsia" w:hint="eastAsia"/>
          <w:sz w:val="21"/>
          <w:lang w:eastAsia="ja-JP"/>
        </w:rPr>
        <w:t>1</w:t>
      </w:r>
      <w:r w:rsidRPr="003D1DFC">
        <w:rPr>
          <w:rFonts w:eastAsiaTheme="minorEastAsia"/>
          <w:sz w:val="21"/>
          <w:lang w:eastAsia="ja-JP"/>
        </w:rPr>
        <w:t>b</w:t>
      </w:r>
      <w:r w:rsidRPr="003D1DFC">
        <w:rPr>
          <w:rFonts w:eastAsiaTheme="minorEastAsia" w:hint="eastAsia"/>
          <w:sz w:val="21"/>
          <w:lang w:eastAsia="ja-JP"/>
        </w:rPr>
        <w:t xml:space="preserve">: </w:t>
      </w:r>
      <w:r w:rsidRPr="003D1DFC">
        <w:rPr>
          <w:rFonts w:eastAsiaTheme="minorEastAsia"/>
          <w:sz w:val="21"/>
          <w:lang w:eastAsia="ja-JP"/>
        </w:rPr>
        <w:t>Communicates with NW B only</w:t>
      </w:r>
    </w:p>
    <w:p w14:paraId="6E543C0D" w14:textId="4FB1722F" w:rsidR="00AF72EF" w:rsidRPr="003D1DFC" w:rsidRDefault="00AF72EF" w:rsidP="003D1DFC">
      <w:pPr>
        <w:pStyle w:val="afb"/>
        <w:numPr>
          <w:ilvl w:val="0"/>
          <w:numId w:val="40"/>
        </w:numPr>
        <w:spacing w:after="0" w:line="276" w:lineRule="auto"/>
        <w:ind w:leftChars="0" w:hanging="278"/>
        <w:rPr>
          <w:rFonts w:eastAsiaTheme="minorEastAsia"/>
          <w:sz w:val="21"/>
          <w:lang w:eastAsia="ja-JP"/>
        </w:rPr>
      </w:pPr>
      <w:r w:rsidRPr="003D1DFC">
        <w:rPr>
          <w:rFonts w:eastAsiaTheme="minorEastAsia" w:hint="eastAsia"/>
          <w:sz w:val="21"/>
          <w:lang w:eastAsia="ja-JP"/>
        </w:rPr>
        <w:t>S</w:t>
      </w:r>
      <w:r w:rsidRPr="003D1DFC">
        <w:rPr>
          <w:rFonts w:eastAsiaTheme="minorEastAsia"/>
          <w:sz w:val="21"/>
          <w:lang w:eastAsia="ja-JP"/>
        </w:rPr>
        <w:t xml:space="preserve">tate </w:t>
      </w:r>
      <w:r w:rsidRPr="003D1DFC">
        <w:rPr>
          <w:rFonts w:eastAsiaTheme="minorEastAsia" w:hint="eastAsia"/>
          <w:sz w:val="21"/>
          <w:lang w:eastAsia="ja-JP"/>
        </w:rPr>
        <w:t>2</w:t>
      </w:r>
      <w:r w:rsidRPr="003D1DFC">
        <w:rPr>
          <w:rFonts w:eastAsiaTheme="minorEastAsia"/>
          <w:sz w:val="21"/>
          <w:lang w:eastAsia="ja-JP"/>
        </w:rPr>
        <w:t>b</w:t>
      </w:r>
      <w:r w:rsidRPr="003D1DFC">
        <w:rPr>
          <w:rFonts w:eastAsiaTheme="minorEastAsia" w:hint="eastAsia"/>
          <w:sz w:val="21"/>
          <w:lang w:eastAsia="ja-JP"/>
        </w:rPr>
        <w:t xml:space="preserve">: </w:t>
      </w:r>
      <w:r w:rsidRPr="003D1DFC">
        <w:rPr>
          <w:rFonts w:eastAsiaTheme="minorEastAsia"/>
          <w:sz w:val="21"/>
          <w:lang w:eastAsia="ja-JP"/>
        </w:rPr>
        <w:t>Communicates with NW B only but monitors NW A within Rel-17 MUSIM gap</w:t>
      </w:r>
      <w:r w:rsidR="00A141B1" w:rsidRPr="003D1DFC">
        <w:rPr>
          <w:noProof/>
          <w:sz w:val="21"/>
          <w:lang w:val="en-US" w:eastAsia="ja-JP"/>
        </w:rPr>
        <w:t xml:space="preserve"> </w:t>
      </w:r>
    </w:p>
    <w:p w14:paraId="30929ED7" w14:textId="3DE5AD71" w:rsidR="001D54F3" w:rsidRDefault="000667BB">
      <w:pPr>
        <w:spacing w:after="0"/>
        <w:rPr>
          <w:rFonts w:eastAsiaTheme="minorEastAsia"/>
          <w:lang w:val="en-US" w:eastAsia="ja-JP"/>
        </w:rPr>
      </w:pPr>
      <w:r w:rsidRPr="000667BB">
        <w:rPr>
          <w:rFonts w:eastAsiaTheme="minorEastAsia"/>
          <w:lang w:val="en-US" w:eastAsia="ja-JP"/>
        </w:rPr>
        <w:t xml:space="preserve"> </w:t>
      </w:r>
    </w:p>
    <w:p w14:paraId="710B22F6" w14:textId="2F3B8D5C" w:rsidR="003D1DFC" w:rsidRDefault="003D1DFC">
      <w:pPr>
        <w:spacing w:after="0"/>
        <w:rPr>
          <w:rFonts w:eastAsiaTheme="minorEastAsia"/>
          <w:lang w:eastAsia="ja-JP"/>
        </w:rPr>
      </w:pPr>
      <w:r w:rsidRPr="000667BB">
        <w:rPr>
          <w:rFonts w:eastAsiaTheme="minorEastAsia"/>
          <w:noProof/>
          <w:lang w:val="en-US" w:eastAsia="ja-JP"/>
        </w:rPr>
        <w:drawing>
          <wp:anchor distT="0" distB="0" distL="114300" distR="114300" simplePos="0" relativeHeight="251658240" behindDoc="0" locked="0" layoutInCell="1" allowOverlap="1" wp14:anchorId="6528F18D" wp14:editId="503D9BA4">
            <wp:simplePos x="0" y="0"/>
            <wp:positionH relativeFrom="column">
              <wp:posOffset>-289560</wp:posOffset>
            </wp:positionH>
            <wp:positionV relativeFrom="paragraph">
              <wp:posOffset>92729</wp:posOffset>
            </wp:positionV>
            <wp:extent cx="6701812" cy="974090"/>
            <wp:effectExtent l="0" t="0" r="3810" b="0"/>
            <wp:wrapNone/>
            <wp:docPr id="661" name="図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図 66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1812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62B75E" w14:textId="4BD06510" w:rsidR="000667BB" w:rsidRDefault="000667BB">
      <w:pPr>
        <w:spacing w:after="0"/>
        <w:rPr>
          <w:rFonts w:eastAsiaTheme="minorEastAsia"/>
          <w:lang w:eastAsia="ja-JP"/>
        </w:rPr>
      </w:pPr>
    </w:p>
    <w:p w14:paraId="14C1F8BF" w14:textId="790A5703" w:rsidR="000667BB" w:rsidRDefault="000667BB">
      <w:pPr>
        <w:spacing w:after="0"/>
        <w:rPr>
          <w:rFonts w:eastAsiaTheme="minorEastAsia"/>
          <w:lang w:eastAsia="ja-JP"/>
        </w:rPr>
      </w:pPr>
    </w:p>
    <w:p w14:paraId="1CB9023B" w14:textId="7038F4ED" w:rsidR="000667BB" w:rsidRDefault="000667BB">
      <w:pPr>
        <w:spacing w:after="0"/>
        <w:rPr>
          <w:rFonts w:eastAsiaTheme="minorEastAsia"/>
          <w:lang w:eastAsia="ja-JP"/>
        </w:rPr>
      </w:pPr>
    </w:p>
    <w:p w14:paraId="54192274" w14:textId="6816FC5D" w:rsidR="000667BB" w:rsidRDefault="000667BB">
      <w:pPr>
        <w:spacing w:after="0"/>
        <w:rPr>
          <w:rFonts w:eastAsiaTheme="minorEastAsia"/>
          <w:lang w:eastAsia="ja-JP"/>
        </w:rPr>
      </w:pPr>
    </w:p>
    <w:p w14:paraId="54DC76D1" w14:textId="454201E9" w:rsidR="000667BB" w:rsidRDefault="000667BB">
      <w:pPr>
        <w:spacing w:after="0"/>
        <w:rPr>
          <w:rFonts w:eastAsiaTheme="minorEastAsia"/>
          <w:lang w:eastAsia="ja-JP"/>
        </w:rPr>
      </w:pPr>
    </w:p>
    <w:p w14:paraId="10501CD7" w14:textId="3AD4527D" w:rsidR="000667BB" w:rsidRDefault="000667BB">
      <w:pPr>
        <w:spacing w:after="0"/>
        <w:rPr>
          <w:rFonts w:eastAsiaTheme="minorEastAsia"/>
          <w:lang w:eastAsia="ja-JP"/>
        </w:rPr>
      </w:pPr>
    </w:p>
    <w:p w14:paraId="7E6D5D39" w14:textId="45019A6D" w:rsidR="000667BB" w:rsidRDefault="000667BB">
      <w:pPr>
        <w:spacing w:after="0"/>
        <w:rPr>
          <w:rFonts w:eastAsiaTheme="minorEastAsia"/>
          <w:lang w:eastAsia="ja-JP"/>
        </w:rPr>
      </w:pPr>
    </w:p>
    <w:p w14:paraId="04C8710A" w14:textId="77777777" w:rsidR="003D1DFC" w:rsidRDefault="000667BB" w:rsidP="000667BB">
      <w:pPr>
        <w:pStyle w:val="afa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3F13A6">
        <w:t>.</w:t>
      </w:r>
      <w:r>
        <w:t xml:space="preserve"> </w:t>
      </w:r>
      <w:r w:rsidR="003F13A6">
        <w:rPr>
          <w:lang w:eastAsia="ja-JP"/>
        </w:rPr>
        <w:t>Communication image</w:t>
      </w:r>
      <w:r>
        <w:rPr>
          <w:lang w:eastAsia="ja-JP"/>
        </w:rPr>
        <w:t xml:space="preserve"> of each state</w:t>
      </w:r>
    </w:p>
    <w:p w14:paraId="2328A85F" w14:textId="276264F9" w:rsidR="000667BB" w:rsidRDefault="000667BB" w:rsidP="003D1DFC">
      <w:pPr>
        <w:pStyle w:val="afa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br w:type="page"/>
      </w:r>
    </w:p>
    <w:p w14:paraId="2446E59D" w14:textId="204F742D" w:rsidR="00675792" w:rsidRPr="003D1DFC" w:rsidRDefault="00AF72EF" w:rsidP="001D54F3">
      <w:pPr>
        <w:spacing w:before="240"/>
        <w:rPr>
          <w:rFonts w:eastAsiaTheme="minorEastAsia"/>
          <w:sz w:val="21"/>
          <w:lang w:eastAsia="ja-JP"/>
        </w:rPr>
      </w:pPr>
      <w:r w:rsidRPr="003D1DFC">
        <w:rPr>
          <w:rFonts w:eastAsiaTheme="minorEastAsia"/>
          <w:sz w:val="21"/>
          <w:lang w:eastAsia="ja-JP"/>
        </w:rPr>
        <w:lastRenderedPageBreak/>
        <w:t xml:space="preserve">Based on the above assumption, </w:t>
      </w:r>
      <w:r w:rsidR="001D54F3" w:rsidRPr="003D1DFC">
        <w:rPr>
          <w:rFonts w:eastAsiaTheme="minorEastAsia"/>
          <w:sz w:val="21"/>
          <w:lang w:eastAsia="ja-JP"/>
        </w:rPr>
        <w:t>Table 1 shows possible usecase scenarios within the each state transition.</w:t>
      </w:r>
    </w:p>
    <w:tbl>
      <w:tblPr>
        <w:tblW w:w="963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7"/>
        <w:gridCol w:w="488"/>
        <w:gridCol w:w="1728"/>
        <w:gridCol w:w="1728"/>
        <w:gridCol w:w="1729"/>
        <w:gridCol w:w="1729"/>
        <w:gridCol w:w="1730"/>
      </w:tblGrid>
      <w:tr w:rsidR="00675792" w:rsidRPr="00675792" w14:paraId="7225E926" w14:textId="77777777" w:rsidTr="00F559CF">
        <w:trPr>
          <w:trHeight w:val="212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11F8E2" w14:textId="77777777" w:rsidR="00CC1546" w:rsidRPr="00675792" w:rsidRDefault="00CC1546" w:rsidP="00CC1546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9132" w:type="dxa"/>
            <w:gridSpan w:val="6"/>
            <w:tcBorders>
              <w:top w:val="nil"/>
              <w:left w:val="nil"/>
              <w:bottom w:val="single" w:sz="8" w:space="0" w:color="323232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85B963" w14:textId="595B4B0F" w:rsidR="00CC1546" w:rsidRPr="00675792" w:rsidRDefault="00D11A44" w:rsidP="00F559CF">
            <w:pPr>
              <w:spacing w:after="0"/>
              <w:jc w:val="center"/>
              <w:rPr>
                <w:rFonts w:eastAsiaTheme="minorEastAsia"/>
                <w:sz w:val="18"/>
                <w:lang w:val="en-US" w:eastAsia="ja-JP"/>
              </w:rPr>
            </w:pPr>
            <w:r>
              <w:rPr>
                <w:rFonts w:eastAsiaTheme="minorEastAsia"/>
                <w:sz w:val="18"/>
                <w:lang w:val="en-US" w:eastAsia="ja-JP"/>
              </w:rPr>
              <w:t>Destination</w:t>
            </w:r>
            <w:r w:rsidR="00F559CF">
              <w:rPr>
                <w:rFonts w:eastAsiaTheme="minorEastAsia"/>
                <w:sz w:val="18"/>
                <w:lang w:val="en-US" w:eastAsia="ja-JP"/>
              </w:rPr>
              <w:t xml:space="preserve"> State</w:t>
            </w:r>
          </w:p>
        </w:tc>
      </w:tr>
      <w:tr w:rsidR="00675792" w:rsidRPr="00675792" w14:paraId="33978A41" w14:textId="77777777" w:rsidTr="00F559CF">
        <w:trPr>
          <w:trHeight w:val="262"/>
        </w:trPr>
        <w:tc>
          <w:tcPr>
            <w:tcW w:w="507" w:type="dxa"/>
            <w:vMerge w:val="restart"/>
            <w:tcBorders>
              <w:top w:val="nil"/>
              <w:left w:val="nil"/>
              <w:bottom w:val="nil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336E3D02" w14:textId="6E59037F" w:rsidR="00CC1546" w:rsidRPr="00675792" w:rsidRDefault="00675792" w:rsidP="00F559CF">
            <w:pPr>
              <w:spacing w:after="0"/>
              <w:ind w:left="113" w:right="113"/>
              <w:jc w:val="center"/>
              <w:rPr>
                <w:rFonts w:eastAsiaTheme="minorEastAsia"/>
                <w:sz w:val="18"/>
                <w:lang w:val="en-US" w:eastAsia="ja-JP"/>
              </w:rPr>
            </w:pPr>
            <w:r>
              <w:rPr>
                <w:rFonts w:eastAsiaTheme="minorEastAsia"/>
                <w:sz w:val="18"/>
                <w:lang w:val="en-US" w:eastAsia="ja-JP"/>
              </w:rPr>
              <w:t>Source State</w:t>
            </w:r>
          </w:p>
        </w:tc>
        <w:tc>
          <w:tcPr>
            <w:tcW w:w="486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8" w:space="0" w:color="323232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274647" w14:textId="77777777" w:rsidR="00CC1546" w:rsidRPr="00675792" w:rsidRDefault="00CC1546" w:rsidP="00675792">
            <w:pPr>
              <w:spacing w:after="0"/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BFCF63" w14:textId="19911D6B" w:rsidR="00CC1546" w:rsidRPr="00675792" w:rsidRDefault="00CC1546" w:rsidP="00675792">
            <w:pPr>
              <w:spacing w:after="0"/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1</w:t>
            </w:r>
            <w:r w:rsidR="00AF72EF" w:rsidRPr="004D02EF">
              <w:rPr>
                <w:rFonts w:eastAsiaTheme="minorEastAsia"/>
                <w:lang w:val="en-US" w:eastAsia="ja-JP"/>
              </w:rPr>
              <w:t>a</w:t>
            </w:r>
            <w:r w:rsidR="004D02EF">
              <w:rPr>
                <w:rFonts w:eastAsiaTheme="minorEastAsia"/>
                <w:sz w:val="18"/>
                <w:lang w:val="en-US" w:eastAsia="ja-JP"/>
              </w:rPr>
              <w:br/>
              <w:t>(</w:t>
            </w:r>
            <w:r w:rsidR="004D02EF">
              <w:rPr>
                <w:rFonts w:eastAsiaTheme="minorEastAsia"/>
                <w:lang w:eastAsia="ja-JP"/>
              </w:rPr>
              <w:t>Communicates with NW A only</w:t>
            </w:r>
            <w:r w:rsidR="004D02EF">
              <w:rPr>
                <w:rFonts w:eastAsiaTheme="minorEastAsia"/>
                <w:sz w:val="18"/>
                <w:lang w:val="en-US" w:eastAsia="ja-JP"/>
              </w:rPr>
              <w:t>)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3C847" w14:textId="57B61EFA" w:rsidR="00CC1546" w:rsidRPr="00675792" w:rsidRDefault="00CC1546" w:rsidP="00675792">
            <w:pPr>
              <w:spacing w:after="0"/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2</w:t>
            </w:r>
            <w:r w:rsidR="00AF72EF" w:rsidRPr="004D02EF">
              <w:rPr>
                <w:rFonts w:eastAsiaTheme="minorEastAsia"/>
                <w:lang w:val="en-US" w:eastAsia="ja-JP"/>
              </w:rPr>
              <w:t>a</w:t>
            </w:r>
            <w:r w:rsidR="004D02EF">
              <w:rPr>
                <w:rFonts w:eastAsiaTheme="minorEastAsia"/>
                <w:lang w:eastAsia="ja-JP"/>
              </w:rPr>
              <w:br/>
              <w:t>(Communicates with NW A only but monitors NW B within Rel-17 MUSIM gap)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A7384B" w14:textId="6955D92F" w:rsidR="00CC1546" w:rsidRPr="00675792" w:rsidRDefault="00CC1546" w:rsidP="00675792">
            <w:pPr>
              <w:spacing w:after="0"/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3</w:t>
            </w:r>
            <w:r w:rsidR="004D02EF">
              <w:rPr>
                <w:rFonts w:eastAsiaTheme="minorEastAsia"/>
                <w:sz w:val="18"/>
                <w:lang w:val="en-US" w:eastAsia="ja-JP"/>
              </w:rPr>
              <w:br/>
              <w:t>(</w:t>
            </w:r>
            <w:r w:rsidR="004D02EF">
              <w:rPr>
                <w:rFonts w:eastAsiaTheme="minorEastAsia" w:hint="eastAsia"/>
                <w:lang w:eastAsia="ja-JP"/>
              </w:rPr>
              <w:t>C</w:t>
            </w:r>
            <w:r w:rsidR="004D02EF">
              <w:rPr>
                <w:rFonts w:eastAsiaTheme="minorEastAsia"/>
                <w:lang w:eastAsia="ja-JP"/>
              </w:rPr>
              <w:t>ommunicates with the both NW A and NW B</w:t>
            </w:r>
            <w:r w:rsidR="004D02EF">
              <w:rPr>
                <w:rFonts w:eastAsiaTheme="minorEastAsia"/>
                <w:sz w:val="18"/>
                <w:lang w:val="en-US" w:eastAsia="ja-JP"/>
              </w:rPr>
              <w:t>)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274953" w14:textId="2B8D837D" w:rsidR="00CC1546" w:rsidRPr="00675792" w:rsidRDefault="00CC1546" w:rsidP="00675792">
            <w:pPr>
              <w:spacing w:after="0"/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1</w:t>
            </w:r>
            <w:r w:rsidR="00AF72EF" w:rsidRPr="004D02EF">
              <w:rPr>
                <w:rFonts w:eastAsiaTheme="minorEastAsia"/>
                <w:lang w:val="en-US" w:eastAsia="ja-JP"/>
              </w:rPr>
              <w:t>b</w:t>
            </w:r>
            <w:r w:rsidR="004D02EF">
              <w:rPr>
                <w:rFonts w:eastAsiaTheme="minorEastAsia"/>
                <w:sz w:val="18"/>
                <w:lang w:val="en-US" w:eastAsia="ja-JP"/>
              </w:rPr>
              <w:br/>
            </w:r>
            <w:r w:rsidR="004D02EF">
              <w:rPr>
                <w:rFonts w:eastAsiaTheme="minorEastAsia"/>
                <w:lang w:eastAsia="ja-JP"/>
              </w:rPr>
              <w:t>(Communicates with NW B only)</w:t>
            </w:r>
          </w:p>
        </w:tc>
        <w:tc>
          <w:tcPr>
            <w:tcW w:w="1730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34B1D8" w14:textId="5B1FC1EA" w:rsidR="00CC1546" w:rsidRPr="00675792" w:rsidRDefault="00CC1546" w:rsidP="00675792">
            <w:pPr>
              <w:spacing w:after="0"/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2</w:t>
            </w:r>
            <w:r w:rsidR="00AF72EF" w:rsidRPr="004D02EF">
              <w:rPr>
                <w:rFonts w:eastAsiaTheme="minorEastAsia"/>
                <w:lang w:val="en-US" w:eastAsia="ja-JP"/>
              </w:rPr>
              <w:t>b</w:t>
            </w:r>
            <w:r w:rsidR="004D02EF">
              <w:rPr>
                <w:rFonts w:eastAsiaTheme="minorEastAsia"/>
                <w:sz w:val="18"/>
                <w:lang w:val="en-US" w:eastAsia="ja-JP"/>
              </w:rPr>
              <w:br/>
            </w:r>
            <w:r w:rsidR="004D02EF">
              <w:rPr>
                <w:rFonts w:eastAsiaTheme="minorEastAsia"/>
                <w:lang w:eastAsia="ja-JP"/>
              </w:rPr>
              <w:t>(Communicates with NW B only but monitors NW A within Rel-17 MUSIM gap)</w:t>
            </w:r>
          </w:p>
        </w:tc>
      </w:tr>
      <w:tr w:rsidR="00675792" w:rsidRPr="00675792" w14:paraId="61910BA0" w14:textId="77777777" w:rsidTr="00675792">
        <w:trPr>
          <w:trHeight w:val="930"/>
        </w:trPr>
        <w:tc>
          <w:tcPr>
            <w:tcW w:w="507" w:type="dxa"/>
            <w:vMerge/>
            <w:tcBorders>
              <w:top w:val="nil"/>
              <w:left w:val="nil"/>
              <w:bottom w:val="nil"/>
              <w:right w:val="single" w:sz="8" w:space="0" w:color="323232"/>
            </w:tcBorders>
            <w:vAlign w:val="center"/>
            <w:hideMark/>
          </w:tcPr>
          <w:p w14:paraId="579FB0D6" w14:textId="77777777" w:rsidR="00CC1546" w:rsidRPr="00675792" w:rsidRDefault="00CC1546" w:rsidP="00CC1546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486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FD7B0" w14:textId="310CFA72" w:rsidR="00CC1546" w:rsidRPr="004D02EF" w:rsidRDefault="00CC1546" w:rsidP="00CC1546">
            <w:pPr>
              <w:rPr>
                <w:rFonts w:eastAsiaTheme="minorEastAsia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1</w:t>
            </w:r>
            <w:r w:rsidR="00D11A44" w:rsidRPr="004D02EF">
              <w:rPr>
                <w:rFonts w:eastAsiaTheme="minorEastAsia"/>
                <w:lang w:val="en-US" w:eastAsia="ja-JP"/>
              </w:rPr>
              <w:t>a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8" w:space="0" w:color="323232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23B87" w14:textId="77777777" w:rsidR="00CC1546" w:rsidRPr="004D02EF" w:rsidRDefault="00CC1546" w:rsidP="00CC1546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7A2F8" w14:textId="6C3BE2CD" w:rsidR="00CC1546" w:rsidRPr="004D02EF" w:rsidRDefault="00D11A44" w:rsidP="001D54F3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>UE s</w:t>
            </w:r>
            <w:r w:rsidR="00AF72EF" w:rsidRPr="004D02EF">
              <w:rPr>
                <w:rFonts w:eastAsiaTheme="minorEastAsia"/>
                <w:sz w:val="18"/>
                <w:lang w:val="en-US" w:eastAsia="ja-JP"/>
              </w:rPr>
              <w:t>tart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s</w:t>
            </w:r>
            <w:r w:rsidR="00AF72EF" w:rsidRPr="004D02EF">
              <w:rPr>
                <w:rFonts w:eastAsiaTheme="minorEastAsia"/>
                <w:sz w:val="18"/>
                <w:lang w:val="en-US" w:eastAsia="ja-JP"/>
              </w:rPr>
              <w:t xml:space="preserve"> NW B paging monitoring due to device configuration cha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nge (user operation, inserting</w:t>
            </w:r>
            <w:r w:rsidR="00AF72EF" w:rsidRPr="004D02EF">
              <w:rPr>
                <w:rFonts w:eastAsiaTheme="minorEastAsia"/>
                <w:sz w:val="18"/>
                <w:lang w:val="en-US" w:eastAsia="ja-JP"/>
              </w:rPr>
              <w:t xml:space="preserve"> SIM</w:t>
            </w:r>
            <w:r w:rsidR="001D54F3" w:rsidRPr="004D02EF">
              <w:rPr>
                <w:rFonts w:eastAsiaTheme="minorEastAsia"/>
                <w:sz w:val="18"/>
                <w:lang w:val="en-US" w:eastAsia="ja-JP"/>
              </w:rPr>
              <w:t xml:space="preserve"> B</w:t>
            </w:r>
            <w:r w:rsidR="00AF72EF" w:rsidRPr="004D02EF">
              <w:rPr>
                <w:rFonts w:eastAsiaTheme="minorEastAsia"/>
                <w:sz w:val="18"/>
                <w:lang w:val="en-US" w:eastAsia="ja-JP"/>
              </w:rPr>
              <w:t>, etc.)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53C728" w14:textId="316E2CE3" w:rsidR="00D11A44" w:rsidRPr="004D02EF" w:rsidRDefault="00D11A44" w:rsidP="00D11A44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>UE starts data communication with NW B due to user operation or inserting SIM</w:t>
            </w:r>
            <w:r w:rsidR="001D54F3" w:rsidRPr="004D02EF">
              <w:rPr>
                <w:rFonts w:eastAsiaTheme="minorEastAsia"/>
                <w:sz w:val="18"/>
                <w:lang w:val="en-US" w:eastAsia="ja-JP"/>
              </w:rPr>
              <w:t xml:space="preserve"> B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, etc.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0C12D1" w14:textId="60EC598C" w:rsidR="00D11A44" w:rsidRPr="004D02EF" w:rsidRDefault="00D11A44" w:rsidP="00CC1546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 w:hint="eastAsia"/>
                <w:sz w:val="18"/>
                <w:lang w:val="en-US" w:eastAsia="ja-JP"/>
              </w:rPr>
              <w:t>N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etwork switching occurs due to device configuration change (user operation, inserting SIM</w:t>
            </w:r>
            <w:r w:rsidR="001D54F3" w:rsidRPr="004D02EF">
              <w:rPr>
                <w:rFonts w:eastAsiaTheme="minorEastAsia"/>
                <w:sz w:val="18"/>
                <w:lang w:val="en-US" w:eastAsia="ja-JP"/>
              </w:rPr>
              <w:t xml:space="preserve"> B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 /removing SIM</w:t>
            </w:r>
            <w:r w:rsidR="001D54F3" w:rsidRPr="004D02EF">
              <w:rPr>
                <w:rFonts w:eastAsiaTheme="minorEastAsia"/>
                <w:sz w:val="18"/>
                <w:lang w:val="en-US" w:eastAsia="ja-JP"/>
              </w:rPr>
              <w:t xml:space="preserve"> A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, etc.)</w:t>
            </w:r>
          </w:p>
        </w:tc>
        <w:tc>
          <w:tcPr>
            <w:tcW w:w="1730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3A81C3" w14:textId="0CA1001F" w:rsidR="00CC1546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 w:hint="eastAsia"/>
                <w:sz w:val="18"/>
                <w:lang w:val="en-US" w:eastAsia="ja-JP"/>
              </w:rPr>
              <w:t>N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etwork switching occurs due to device configuration change (user operation, prioritized NW configuration, etc.)</w:t>
            </w:r>
          </w:p>
        </w:tc>
      </w:tr>
      <w:tr w:rsidR="00DB0D47" w:rsidRPr="00675792" w14:paraId="566A1386" w14:textId="77777777" w:rsidTr="00DB0D47">
        <w:trPr>
          <w:trHeight w:val="598"/>
        </w:trPr>
        <w:tc>
          <w:tcPr>
            <w:tcW w:w="507" w:type="dxa"/>
            <w:vMerge/>
            <w:tcBorders>
              <w:top w:val="nil"/>
              <w:left w:val="nil"/>
              <w:bottom w:val="nil"/>
              <w:right w:val="single" w:sz="8" w:space="0" w:color="323232"/>
            </w:tcBorders>
            <w:vAlign w:val="center"/>
            <w:hideMark/>
          </w:tcPr>
          <w:p w14:paraId="1477F549" w14:textId="77777777" w:rsidR="00DB0D47" w:rsidRPr="00675792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486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09A42B" w14:textId="3FB623A0" w:rsidR="00DB0D47" w:rsidRPr="004D02EF" w:rsidRDefault="00DB0D47" w:rsidP="00DB0D47">
            <w:pPr>
              <w:rPr>
                <w:rFonts w:eastAsiaTheme="minorEastAsia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2</w:t>
            </w:r>
            <w:r w:rsidRPr="004D02EF">
              <w:rPr>
                <w:rFonts w:eastAsiaTheme="minorEastAsia"/>
                <w:lang w:val="en-US" w:eastAsia="ja-JP"/>
              </w:rPr>
              <w:t>a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EBFDBB" w14:textId="7CB11BA2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>UE stops NW B paging monitoring due to device configuration change (user operation, inserting SIM</w:t>
            </w:r>
            <w:r w:rsidR="001D54F3" w:rsidRPr="004D02EF">
              <w:rPr>
                <w:rFonts w:eastAsiaTheme="minorEastAsia"/>
                <w:sz w:val="18"/>
                <w:lang w:val="en-US" w:eastAsia="ja-JP"/>
              </w:rPr>
              <w:t xml:space="preserve"> B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, etc.)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8" w:space="0" w:color="323232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1CF4B" w14:textId="77777777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06478B" w14:textId="4065E951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UE starts data communication with NW B due to user operation or inserting </w:t>
            </w:r>
            <w:r w:rsidR="001D54F3" w:rsidRPr="004D02EF">
              <w:rPr>
                <w:rFonts w:eastAsiaTheme="minorEastAsia"/>
                <w:sz w:val="18"/>
                <w:lang w:val="en-US" w:eastAsia="ja-JP"/>
              </w:rPr>
              <w:t>S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IM</w:t>
            </w:r>
            <w:r w:rsidR="001D54F3" w:rsidRPr="004D02EF">
              <w:rPr>
                <w:rFonts w:eastAsiaTheme="minorEastAsia"/>
                <w:sz w:val="18"/>
                <w:lang w:val="en-US" w:eastAsia="ja-JP"/>
              </w:rPr>
              <w:t xml:space="preserve"> B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, etc.</w:t>
            </w:r>
          </w:p>
          <w:p w14:paraId="6A2A3A59" w14:textId="44592933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 w:hint="eastAsia"/>
                <w:sz w:val="18"/>
                <w:lang w:val="en-US" w:eastAsia="ja-JP"/>
              </w:rPr>
              <w:t>U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E responses to a paging message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0D5AD2" w14:textId="4953574E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Same as 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1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a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1b</w:t>
            </w:r>
          </w:p>
        </w:tc>
        <w:tc>
          <w:tcPr>
            <w:tcW w:w="1730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2191C" w14:textId="373A3129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Same as 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1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a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2b</w:t>
            </w:r>
          </w:p>
        </w:tc>
      </w:tr>
      <w:tr w:rsidR="00D11A44" w:rsidRPr="00675792" w14:paraId="0BA9CBE8" w14:textId="77777777" w:rsidTr="004D02EF">
        <w:trPr>
          <w:trHeight w:val="2812"/>
        </w:trPr>
        <w:tc>
          <w:tcPr>
            <w:tcW w:w="507" w:type="dxa"/>
            <w:vMerge/>
            <w:tcBorders>
              <w:top w:val="nil"/>
              <w:left w:val="nil"/>
              <w:bottom w:val="nil"/>
              <w:right w:val="single" w:sz="8" w:space="0" w:color="323232"/>
            </w:tcBorders>
            <w:vAlign w:val="center"/>
            <w:hideMark/>
          </w:tcPr>
          <w:p w14:paraId="3E7BD90A" w14:textId="77777777" w:rsidR="00D11A44" w:rsidRPr="00675792" w:rsidRDefault="00D11A44" w:rsidP="00D11A44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486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23AE9" w14:textId="77777777" w:rsidR="00D11A44" w:rsidRPr="004D02EF" w:rsidRDefault="00D11A44" w:rsidP="00D11A44">
            <w:pPr>
              <w:rPr>
                <w:rFonts w:eastAsiaTheme="minorEastAsia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3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DAD428" w14:textId="181F82CD" w:rsidR="00D11A44" w:rsidRPr="004D02EF" w:rsidRDefault="001D54F3" w:rsidP="00D11A44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>UE stops data communication with NW B due to device configuration change (user operation,  prioritized NW configuration, removing SIM B) or no more application data, etc.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A08BB" w14:textId="2CE57E59" w:rsidR="00D11A44" w:rsidRPr="004D02EF" w:rsidRDefault="001D54F3" w:rsidP="001D54F3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>UE stops data communication with NW B due to device configuration change (user operation,  prioritized NW configuration) or no more application data, etc.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8" w:space="0" w:color="323232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DADB3" w14:textId="77777777" w:rsidR="00D11A44" w:rsidRPr="004D02EF" w:rsidRDefault="00D11A44" w:rsidP="00D11A44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FD759B" w14:textId="55CC10E3" w:rsidR="00D11A44" w:rsidRPr="004D02EF" w:rsidRDefault="00D11A44" w:rsidP="00D11A44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Reverse of 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3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1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a</w:t>
            </w:r>
          </w:p>
        </w:tc>
        <w:tc>
          <w:tcPr>
            <w:tcW w:w="1730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95A362" w14:textId="5F1926AF" w:rsidR="00D11A44" w:rsidRPr="004D02EF" w:rsidRDefault="00D11A44" w:rsidP="00D11A44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Reverse of 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3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2a</w:t>
            </w:r>
          </w:p>
        </w:tc>
      </w:tr>
      <w:tr w:rsidR="00675792" w:rsidRPr="00675792" w14:paraId="187EA8CF" w14:textId="77777777" w:rsidTr="00DB0D47">
        <w:trPr>
          <w:trHeight w:val="404"/>
        </w:trPr>
        <w:tc>
          <w:tcPr>
            <w:tcW w:w="507" w:type="dxa"/>
            <w:vMerge/>
            <w:tcBorders>
              <w:top w:val="nil"/>
              <w:left w:val="nil"/>
              <w:bottom w:val="nil"/>
              <w:right w:val="single" w:sz="8" w:space="0" w:color="323232"/>
            </w:tcBorders>
            <w:vAlign w:val="center"/>
            <w:hideMark/>
          </w:tcPr>
          <w:p w14:paraId="0C004CF0" w14:textId="77777777" w:rsidR="00CC1546" w:rsidRPr="00675792" w:rsidRDefault="00CC1546" w:rsidP="00CC1546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486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945BDF" w14:textId="7F5EC33B" w:rsidR="00CC1546" w:rsidRPr="004D02EF" w:rsidRDefault="00CC1546" w:rsidP="00CC1546">
            <w:pPr>
              <w:rPr>
                <w:rFonts w:eastAsiaTheme="minorEastAsia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1</w:t>
            </w:r>
            <w:r w:rsidR="00D11A44" w:rsidRPr="004D02EF">
              <w:rPr>
                <w:rFonts w:eastAsiaTheme="minorEastAsia"/>
                <w:lang w:val="en-US" w:eastAsia="ja-JP"/>
              </w:rPr>
              <w:t>b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9534D5" w14:textId="7098780D" w:rsidR="00CC1546" w:rsidRPr="004D02EF" w:rsidRDefault="00D11A44" w:rsidP="00CC1546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Reverse of </w:t>
            </w:r>
            <w:r w:rsidR="00CC1546" w:rsidRPr="004D02EF">
              <w:rPr>
                <w:rFonts w:eastAsiaTheme="minorEastAsia" w:hint="eastAsia"/>
                <w:sz w:val="18"/>
                <w:lang w:val="en-US" w:eastAsia="ja-JP"/>
              </w:rPr>
              <w:t>1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a</w:t>
            </w:r>
            <w:r w:rsidR="00CC1546"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1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b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189969" w14:textId="64C26197" w:rsidR="00CC1546" w:rsidRPr="004D02EF" w:rsidRDefault="00D11A44" w:rsidP="00D11A44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Reverse of </w:t>
            </w:r>
            <w:r w:rsidR="00CC1546" w:rsidRPr="004D02EF">
              <w:rPr>
                <w:rFonts w:eastAsiaTheme="minorEastAsia" w:hint="eastAsia"/>
                <w:sz w:val="18"/>
                <w:lang w:val="en-US" w:eastAsia="ja-JP"/>
              </w:rPr>
              <w:t>1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a</w:t>
            </w:r>
            <w:r w:rsidR="00CC1546"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2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b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C22D4F" w14:textId="4CBF3D72" w:rsidR="00CC1546" w:rsidRPr="004D02EF" w:rsidRDefault="00D11A44" w:rsidP="00CC1546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Reverse of </w:t>
            </w:r>
            <w:r w:rsidR="00CC1546" w:rsidRPr="004D02EF">
              <w:rPr>
                <w:rFonts w:eastAsiaTheme="minorEastAsia" w:hint="eastAsia"/>
                <w:sz w:val="18"/>
                <w:lang w:val="en-US" w:eastAsia="ja-JP"/>
              </w:rPr>
              <w:t>1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a</w:t>
            </w:r>
            <w:r w:rsidR="00CC1546"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3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8" w:space="0" w:color="323232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50F335" w14:textId="77777777" w:rsidR="00CC1546" w:rsidRPr="004D02EF" w:rsidRDefault="00CC1546" w:rsidP="00CC1546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1730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8F2B59" w14:textId="6C887DB5" w:rsidR="00CC1546" w:rsidRPr="004D02EF" w:rsidRDefault="00D11A44" w:rsidP="00CC1546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 xml:space="preserve">Same as </w:t>
            </w:r>
            <w:r w:rsidR="00CC1546" w:rsidRPr="004D02EF">
              <w:rPr>
                <w:rFonts w:eastAsiaTheme="minorEastAsia" w:hint="eastAsia"/>
                <w:sz w:val="18"/>
                <w:lang w:val="en-US" w:eastAsia="ja-JP"/>
              </w:rPr>
              <w:t>1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a</w:t>
            </w:r>
            <w:r w:rsidR="00CC1546"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="00CC1546" w:rsidRPr="004D02EF">
              <w:rPr>
                <w:rFonts w:eastAsiaTheme="minorEastAsia" w:hint="eastAsia"/>
                <w:sz w:val="18"/>
                <w:lang w:val="en-US" w:eastAsia="ja-JP"/>
              </w:rPr>
              <w:t>2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a</w:t>
            </w:r>
          </w:p>
        </w:tc>
      </w:tr>
      <w:tr w:rsidR="00DB0D47" w:rsidRPr="00675792" w14:paraId="51A56A63" w14:textId="77777777" w:rsidTr="00DB0D47">
        <w:trPr>
          <w:trHeight w:val="404"/>
        </w:trPr>
        <w:tc>
          <w:tcPr>
            <w:tcW w:w="507" w:type="dxa"/>
            <w:vMerge/>
            <w:tcBorders>
              <w:top w:val="nil"/>
              <w:left w:val="nil"/>
              <w:bottom w:val="nil"/>
              <w:right w:val="single" w:sz="8" w:space="0" w:color="323232"/>
            </w:tcBorders>
            <w:vAlign w:val="center"/>
            <w:hideMark/>
          </w:tcPr>
          <w:p w14:paraId="4E1EDEDF" w14:textId="77777777" w:rsidR="00DB0D47" w:rsidRPr="00675792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  <w:tc>
          <w:tcPr>
            <w:tcW w:w="486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8EA68" w14:textId="7BD4D4D5" w:rsidR="00DB0D47" w:rsidRPr="004D02EF" w:rsidRDefault="00DB0D47" w:rsidP="00DB0D47">
            <w:pPr>
              <w:rPr>
                <w:rFonts w:eastAsiaTheme="minorEastAsia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2</w:t>
            </w:r>
            <w:r w:rsidRPr="004D02EF">
              <w:rPr>
                <w:rFonts w:eastAsiaTheme="minorEastAsia"/>
                <w:lang w:val="en-US" w:eastAsia="ja-JP"/>
              </w:rPr>
              <w:t>b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253FA5" w14:textId="16317E27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>Reverse of 1a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2b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0768B1" w14:textId="6529F67C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>Reverse of 2a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2b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4840A4" w14:textId="5E75292A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>Reverse of 2a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3</w:t>
            </w:r>
          </w:p>
        </w:tc>
        <w:tc>
          <w:tcPr>
            <w:tcW w:w="1729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E4B49D" w14:textId="74FDB0A9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  <w:r w:rsidRPr="004D02EF">
              <w:rPr>
                <w:rFonts w:eastAsiaTheme="minorEastAsia"/>
                <w:sz w:val="18"/>
                <w:lang w:val="en-US" w:eastAsia="ja-JP"/>
              </w:rPr>
              <w:t>Same as 2a</w:t>
            </w:r>
            <w:r w:rsidRPr="004D02EF">
              <w:rPr>
                <w:rFonts w:eastAsiaTheme="minorEastAsia" w:hint="eastAsia"/>
                <w:sz w:val="18"/>
                <w:lang w:val="en-US" w:eastAsia="ja-JP"/>
              </w:rPr>
              <w:t>→</w:t>
            </w:r>
            <w:r w:rsidRPr="004D02EF">
              <w:rPr>
                <w:rFonts w:eastAsiaTheme="minorEastAsia"/>
                <w:sz w:val="18"/>
                <w:lang w:val="en-US" w:eastAsia="ja-JP"/>
              </w:rPr>
              <w:t>1a</w:t>
            </w:r>
          </w:p>
        </w:tc>
        <w:tc>
          <w:tcPr>
            <w:tcW w:w="1730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8" w:space="0" w:color="323232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F1A722" w14:textId="77777777" w:rsidR="00DB0D47" w:rsidRPr="004D02EF" w:rsidRDefault="00DB0D47" w:rsidP="00DB0D47">
            <w:pPr>
              <w:rPr>
                <w:rFonts w:eastAsiaTheme="minorEastAsia"/>
                <w:sz w:val="18"/>
                <w:lang w:val="en-US" w:eastAsia="ja-JP"/>
              </w:rPr>
            </w:pPr>
          </w:p>
        </w:tc>
      </w:tr>
    </w:tbl>
    <w:p w14:paraId="48528F1B" w14:textId="448E5581" w:rsidR="00BB25D5" w:rsidRPr="003D1DFC" w:rsidRDefault="001D54F3" w:rsidP="001D54F3">
      <w:pPr>
        <w:pStyle w:val="afa"/>
        <w:jc w:val="center"/>
        <w:rPr>
          <w:rStyle w:val="af2"/>
          <w:rFonts w:eastAsiaTheme="minorEastAsia"/>
          <w:i w:val="0"/>
          <w:iCs w:val="0"/>
          <w:lang w:val="en-US" w:eastAsia="ja-JP"/>
        </w:rPr>
      </w:pPr>
      <w:r w:rsidRPr="003D1DFC">
        <w:t xml:space="preserve">Table </w:t>
      </w:r>
      <w:r w:rsidRPr="003D1DFC">
        <w:fldChar w:fldCharType="begin"/>
      </w:r>
      <w:r w:rsidRPr="003D1DFC">
        <w:instrText xml:space="preserve"> SEQ Table \* ARABIC </w:instrText>
      </w:r>
      <w:r w:rsidRPr="003D1DFC">
        <w:fldChar w:fldCharType="separate"/>
      </w:r>
      <w:r w:rsidR="002A0D9C" w:rsidRPr="003D1DFC">
        <w:rPr>
          <w:noProof/>
        </w:rPr>
        <w:t>1</w:t>
      </w:r>
      <w:r w:rsidRPr="003D1DFC">
        <w:fldChar w:fldCharType="end"/>
      </w:r>
      <w:r w:rsidR="003F13A6" w:rsidRPr="003D1DFC">
        <w:t>.</w:t>
      </w:r>
      <w:r w:rsidRPr="003D1DFC">
        <w:t xml:space="preserve"> </w:t>
      </w:r>
      <w:r w:rsidR="003F13A6" w:rsidRPr="003D1DFC">
        <w:rPr>
          <w:rFonts w:eastAsiaTheme="minorEastAsia"/>
          <w:lang w:eastAsia="ja-JP"/>
        </w:rPr>
        <w:t>P</w:t>
      </w:r>
      <w:r w:rsidRPr="003D1DFC">
        <w:rPr>
          <w:rFonts w:eastAsiaTheme="minorEastAsia"/>
          <w:lang w:eastAsia="ja-JP"/>
        </w:rPr>
        <w:t>ossible usecase scenarios within the each state transition</w:t>
      </w:r>
    </w:p>
    <w:p w14:paraId="61135C1F" w14:textId="11E0CA5C" w:rsidR="001D54F3" w:rsidRPr="003D1DFC" w:rsidRDefault="003F13A6" w:rsidP="00BB25D5">
      <w:pPr>
        <w:rPr>
          <w:rStyle w:val="af2"/>
          <w:rFonts w:eastAsiaTheme="minorEastAsia"/>
          <w:i w:val="0"/>
          <w:iCs w:val="0"/>
          <w:sz w:val="21"/>
          <w:szCs w:val="21"/>
          <w:lang w:val="en-US" w:eastAsia="ja-JP"/>
        </w:rPr>
      </w:pPr>
      <w:r w:rsidRPr="003D1DFC">
        <w:rPr>
          <w:rStyle w:val="af2"/>
          <w:rFonts w:eastAsiaTheme="minorEastAsia" w:hint="eastAsia"/>
          <w:i w:val="0"/>
          <w:iCs w:val="0"/>
          <w:sz w:val="21"/>
          <w:szCs w:val="21"/>
          <w:lang w:val="en-US" w:eastAsia="ja-JP"/>
        </w:rPr>
        <w:t>W</w:t>
      </w:r>
      <w:r w:rsidRPr="003D1DFC">
        <w:rPr>
          <w:rStyle w:val="af2"/>
          <w:rFonts w:eastAsiaTheme="minorEastAsia"/>
          <w:i w:val="0"/>
          <w:iCs w:val="0"/>
          <w:sz w:val="21"/>
          <w:szCs w:val="21"/>
          <w:lang w:val="en-US" w:eastAsia="ja-JP"/>
        </w:rPr>
        <w:t xml:space="preserve">ith the above table, it could be observed that there are some cases </w:t>
      </w:r>
      <w:r w:rsidR="00CF54C7">
        <w:rPr>
          <w:rStyle w:val="af2"/>
          <w:rFonts w:eastAsiaTheme="minorEastAsia"/>
          <w:i w:val="0"/>
          <w:iCs w:val="0"/>
          <w:sz w:val="21"/>
          <w:szCs w:val="21"/>
          <w:lang w:val="en-US" w:eastAsia="ja-JP"/>
        </w:rPr>
        <w:t>where</w:t>
      </w:r>
      <w:r w:rsidRPr="003D1DFC">
        <w:rPr>
          <w:rStyle w:val="af2"/>
          <w:rFonts w:eastAsiaTheme="minorEastAsia"/>
          <w:i w:val="0"/>
          <w:iCs w:val="0"/>
          <w:sz w:val="21"/>
          <w:szCs w:val="21"/>
          <w:lang w:val="en-US" w:eastAsia="ja-JP"/>
        </w:rPr>
        <w:t xml:space="preserve"> UE transits to/from State 3 (</w:t>
      </w:r>
      <w:r w:rsidRPr="003D1DFC">
        <w:rPr>
          <w:rFonts w:eastAsiaTheme="minorEastAsia" w:hint="eastAsia"/>
          <w:sz w:val="21"/>
          <w:szCs w:val="21"/>
          <w:lang w:eastAsia="ja-JP"/>
        </w:rPr>
        <w:t>C</w:t>
      </w:r>
      <w:r w:rsidRPr="003D1DFC">
        <w:rPr>
          <w:rFonts w:eastAsiaTheme="minorEastAsia"/>
          <w:sz w:val="21"/>
          <w:szCs w:val="21"/>
          <w:lang w:eastAsia="ja-JP"/>
        </w:rPr>
        <w:t>ommunicates with the both NW A and NW B</w:t>
      </w:r>
      <w:r w:rsidRPr="003D1DFC">
        <w:rPr>
          <w:rStyle w:val="af2"/>
          <w:rFonts w:eastAsiaTheme="minorEastAsia"/>
          <w:i w:val="0"/>
          <w:iCs w:val="0"/>
          <w:sz w:val="21"/>
          <w:szCs w:val="21"/>
          <w:lang w:val="en-US" w:eastAsia="ja-JP"/>
        </w:rPr>
        <w:t>) directly from/to State 1a/1b (</w:t>
      </w:r>
      <w:r w:rsidRPr="003D1DFC">
        <w:rPr>
          <w:rFonts w:eastAsiaTheme="minorEastAsia"/>
          <w:sz w:val="21"/>
          <w:szCs w:val="21"/>
          <w:lang w:eastAsia="ja-JP"/>
        </w:rPr>
        <w:t>Communicates with single NW only (without Rel-17 MUSIM gap)</w:t>
      </w:r>
      <w:r w:rsidRPr="003D1DFC">
        <w:rPr>
          <w:rStyle w:val="af2"/>
          <w:rFonts w:eastAsiaTheme="minorEastAsia"/>
          <w:i w:val="0"/>
          <w:iCs w:val="0"/>
          <w:sz w:val="21"/>
          <w:szCs w:val="21"/>
          <w:lang w:val="en-US" w:eastAsia="ja-JP"/>
        </w:rPr>
        <w:t>).</w:t>
      </w:r>
      <w:r w:rsidR="00F95466" w:rsidRPr="003D1DFC">
        <w:rPr>
          <w:rStyle w:val="af2"/>
          <w:rFonts w:eastAsiaTheme="minorEastAsia"/>
          <w:i w:val="0"/>
          <w:iCs w:val="0"/>
          <w:sz w:val="21"/>
          <w:szCs w:val="21"/>
          <w:lang w:val="en-US" w:eastAsia="ja-JP"/>
        </w:rPr>
        <w:t xml:space="preserve"> Therefore, the following could be observed and proposed:</w:t>
      </w:r>
    </w:p>
    <w:p w14:paraId="1B7FF0D0" w14:textId="3A5756D8" w:rsidR="00130DB7" w:rsidRPr="00F95466" w:rsidRDefault="00130DB7" w:rsidP="00130DB7">
      <w:pPr>
        <w:ind w:left="1424" w:hanging="1140"/>
        <w:rPr>
          <w:b/>
          <w:sz w:val="21"/>
          <w:szCs w:val="21"/>
          <w:lang w:eastAsia="ja-JP"/>
        </w:rPr>
      </w:pPr>
      <w:r w:rsidRPr="00F95466">
        <w:rPr>
          <w:b/>
          <w:sz w:val="21"/>
          <w:szCs w:val="21"/>
          <w:lang w:eastAsia="ja-JP"/>
        </w:rPr>
        <w:t>Observation</w:t>
      </w:r>
      <w:r w:rsidR="00F95466" w:rsidRPr="00F95466">
        <w:rPr>
          <w:b/>
          <w:sz w:val="21"/>
          <w:szCs w:val="21"/>
          <w:lang w:eastAsia="ja-JP"/>
        </w:rPr>
        <w:t xml:space="preserve"> 1</w:t>
      </w:r>
      <w:r w:rsidRPr="00F95466">
        <w:rPr>
          <w:b/>
          <w:sz w:val="21"/>
          <w:szCs w:val="21"/>
          <w:lang w:eastAsia="ja-JP"/>
        </w:rPr>
        <w:t>:</w:t>
      </w:r>
      <w:r w:rsidRPr="00F95466">
        <w:rPr>
          <w:b/>
          <w:sz w:val="21"/>
          <w:szCs w:val="21"/>
          <w:lang w:eastAsia="ja-JP"/>
        </w:rPr>
        <w:tab/>
      </w:r>
      <w:r w:rsidR="00F95466" w:rsidRPr="00F95466">
        <w:rPr>
          <w:rFonts w:eastAsiaTheme="minorHAnsi"/>
          <w:b/>
          <w:sz w:val="21"/>
          <w:szCs w:val="21"/>
          <w:lang w:eastAsia="ja-JP"/>
        </w:rPr>
        <w:t xml:space="preserve">To transit to the state </w:t>
      </w:r>
      <w:r w:rsidR="00F95466">
        <w:rPr>
          <w:rFonts w:eastAsiaTheme="minorHAnsi"/>
          <w:b/>
          <w:sz w:val="21"/>
          <w:szCs w:val="21"/>
          <w:lang w:eastAsia="ja-JP"/>
        </w:rPr>
        <w:t>that</w:t>
      </w:r>
      <w:r w:rsidR="00F95466" w:rsidRPr="00F95466">
        <w:rPr>
          <w:rFonts w:eastAsiaTheme="minorHAnsi"/>
          <w:b/>
          <w:sz w:val="21"/>
          <w:szCs w:val="21"/>
          <w:lang w:eastAsia="ja-JP"/>
        </w:rPr>
        <w:t xml:space="preserve"> communicates</w:t>
      </w:r>
      <w:r w:rsidR="00F95466">
        <w:rPr>
          <w:rFonts w:eastAsiaTheme="minorHAnsi"/>
          <w:b/>
          <w:sz w:val="21"/>
          <w:szCs w:val="21"/>
          <w:lang w:eastAsia="ja-JP"/>
        </w:rPr>
        <w:t xml:space="preserve"> with the both network A and network B, not always Rel-17 MUSIM gap is needed</w:t>
      </w:r>
    </w:p>
    <w:p w14:paraId="7A09154A" w14:textId="2254834B" w:rsidR="00130DB7" w:rsidRPr="00F95466" w:rsidRDefault="00130DB7" w:rsidP="00130DB7">
      <w:pPr>
        <w:ind w:left="1424" w:hanging="1140"/>
        <w:rPr>
          <w:rFonts w:eastAsiaTheme="minorEastAsia"/>
          <w:b/>
          <w:sz w:val="21"/>
          <w:szCs w:val="21"/>
          <w:lang w:eastAsia="ja-JP"/>
        </w:rPr>
      </w:pPr>
      <w:r w:rsidRPr="00F95466">
        <w:rPr>
          <w:b/>
          <w:sz w:val="21"/>
          <w:szCs w:val="21"/>
          <w:lang w:eastAsia="ja-JP"/>
        </w:rPr>
        <w:t>Proposal</w:t>
      </w:r>
      <w:r w:rsidR="00F95466" w:rsidRPr="00F95466">
        <w:rPr>
          <w:b/>
          <w:sz w:val="21"/>
          <w:szCs w:val="21"/>
          <w:lang w:eastAsia="ja-JP"/>
        </w:rPr>
        <w:t xml:space="preserve"> 1</w:t>
      </w:r>
      <w:r w:rsidRPr="00F95466">
        <w:rPr>
          <w:b/>
          <w:sz w:val="21"/>
          <w:szCs w:val="21"/>
          <w:lang w:eastAsia="ja-JP"/>
        </w:rPr>
        <w:t>:</w:t>
      </w:r>
      <w:r w:rsidRPr="00F95466">
        <w:rPr>
          <w:rFonts w:eastAsiaTheme="minorEastAsia"/>
          <w:b/>
          <w:sz w:val="21"/>
          <w:szCs w:val="21"/>
          <w:lang w:eastAsia="ja-JP"/>
        </w:rPr>
        <w:tab/>
      </w:r>
      <w:r w:rsidR="00F95466" w:rsidRPr="00F95466">
        <w:rPr>
          <w:rFonts w:eastAsiaTheme="minorEastAsia"/>
          <w:b/>
          <w:sz w:val="21"/>
          <w:szCs w:val="21"/>
          <w:lang w:eastAsia="ja-JP"/>
        </w:rPr>
        <w:t>RAN2 to treat Rel-18 MUSIM capability to be isolated from Rel-1</w:t>
      </w:r>
      <w:r w:rsidRPr="00F95466">
        <w:rPr>
          <w:rFonts w:eastAsiaTheme="minorEastAsia"/>
          <w:b/>
          <w:sz w:val="21"/>
          <w:szCs w:val="21"/>
          <w:lang w:eastAsia="ja-JP"/>
        </w:rPr>
        <w:t>7</w:t>
      </w:r>
      <w:r w:rsidR="00F95466" w:rsidRPr="00F95466">
        <w:rPr>
          <w:rFonts w:eastAsiaTheme="minorEastAsia"/>
          <w:b/>
          <w:sz w:val="21"/>
          <w:szCs w:val="21"/>
          <w:lang w:eastAsia="ja-JP"/>
        </w:rPr>
        <w:t xml:space="preserve"> </w:t>
      </w:r>
      <w:r w:rsidRPr="00F95466">
        <w:rPr>
          <w:rFonts w:eastAsiaTheme="minorEastAsia"/>
          <w:b/>
          <w:sz w:val="21"/>
          <w:szCs w:val="21"/>
          <w:lang w:eastAsia="ja-JP"/>
        </w:rPr>
        <w:t>MUSIM gap</w:t>
      </w:r>
      <w:r w:rsidR="00F95466" w:rsidRPr="00F95466">
        <w:rPr>
          <w:rFonts w:eastAsiaTheme="minorEastAsia"/>
          <w:b/>
          <w:sz w:val="21"/>
          <w:szCs w:val="21"/>
          <w:lang w:eastAsia="ja-JP"/>
        </w:rPr>
        <w:t xml:space="preserve"> capability</w:t>
      </w:r>
    </w:p>
    <w:p w14:paraId="370904C0" w14:textId="752C2D3E" w:rsidR="00F95466" w:rsidRDefault="00F95466">
      <w:pPr>
        <w:spacing w:after="0"/>
        <w:rPr>
          <w:rStyle w:val="af2"/>
          <w:rFonts w:eastAsiaTheme="minorEastAsia"/>
          <w:i w:val="0"/>
          <w:lang w:eastAsia="ja-JP"/>
        </w:rPr>
      </w:pPr>
      <w:r>
        <w:rPr>
          <w:rStyle w:val="af2"/>
          <w:rFonts w:eastAsiaTheme="minorEastAsia"/>
          <w:i w:val="0"/>
          <w:lang w:eastAsia="ja-JP"/>
        </w:rPr>
        <w:br w:type="page"/>
      </w:r>
    </w:p>
    <w:p w14:paraId="25AE6F34" w14:textId="674A5390" w:rsidR="00F521EA" w:rsidRDefault="00276159" w:rsidP="0081004D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/>
        </w:rPr>
      </w:pPr>
      <w:r>
        <w:rPr>
          <w:rStyle w:val="af2"/>
          <w:i w:val="0"/>
          <w:lang w:val="en-US"/>
        </w:rPr>
        <w:lastRenderedPageBreak/>
        <w:t>Possible</w:t>
      </w:r>
      <w:r w:rsidR="00857FC2">
        <w:rPr>
          <w:rStyle w:val="af2"/>
          <w:i w:val="0"/>
          <w:lang w:val="en-US"/>
        </w:rPr>
        <w:t xml:space="preserve"> signa</w:t>
      </w:r>
      <w:r w:rsidR="004A6C99">
        <w:rPr>
          <w:rStyle w:val="af2"/>
          <w:i w:val="0"/>
          <w:lang w:val="en-US"/>
        </w:rPr>
        <w:t>l</w:t>
      </w:r>
      <w:r w:rsidR="00857FC2">
        <w:rPr>
          <w:rStyle w:val="af2"/>
          <w:i w:val="0"/>
          <w:lang w:val="en-US"/>
        </w:rPr>
        <w:t>l</w:t>
      </w:r>
      <w:r w:rsidR="004A6C99">
        <w:rPr>
          <w:rStyle w:val="af2"/>
          <w:i w:val="0"/>
          <w:lang w:val="en-US"/>
        </w:rPr>
        <w:t>ing</w:t>
      </w:r>
      <w:r w:rsidR="00857FC2">
        <w:rPr>
          <w:rStyle w:val="af2"/>
          <w:i w:val="0"/>
          <w:lang w:val="en-US"/>
        </w:rPr>
        <w:t>s</w:t>
      </w:r>
    </w:p>
    <w:p w14:paraId="62CEA19F" w14:textId="7A52D66A" w:rsidR="002A0D9C" w:rsidRPr="003D1DFC" w:rsidRDefault="002A0D9C" w:rsidP="00496684">
      <w:pPr>
        <w:rPr>
          <w:rFonts w:eastAsia="游ゴシック"/>
          <w:sz w:val="21"/>
          <w:szCs w:val="22"/>
          <w:lang w:val="en-US" w:eastAsia="ja-JP"/>
        </w:rPr>
      </w:pPr>
      <w:r w:rsidRPr="003D1DFC">
        <w:rPr>
          <w:rFonts w:eastAsia="游ゴシック"/>
          <w:sz w:val="21"/>
          <w:szCs w:val="22"/>
          <w:lang w:val="en-US" w:eastAsia="ja-JP"/>
        </w:rPr>
        <w:t xml:space="preserve">In accordance with Table 1, we map </w:t>
      </w:r>
      <w:r w:rsidR="00276159">
        <w:rPr>
          <w:rFonts w:eastAsia="游ゴシック"/>
          <w:sz w:val="21"/>
          <w:szCs w:val="22"/>
          <w:lang w:val="en-US" w:eastAsia="ja-JP"/>
        </w:rPr>
        <w:t>possible</w:t>
      </w:r>
      <w:r w:rsidRPr="003D1DFC">
        <w:rPr>
          <w:rFonts w:eastAsia="游ゴシック"/>
          <w:sz w:val="21"/>
          <w:szCs w:val="22"/>
          <w:lang w:val="en-US" w:eastAsia="ja-JP"/>
        </w:rPr>
        <w:t xml:space="preserve"> signallings for each state transition below (Table 2). </w:t>
      </w:r>
    </w:p>
    <w:p w14:paraId="0E0D240C" w14:textId="30018B5D" w:rsidR="00496684" w:rsidRPr="003D1DFC" w:rsidRDefault="002A0D9C" w:rsidP="00496684">
      <w:pPr>
        <w:rPr>
          <w:rFonts w:eastAsiaTheme="minorEastAsia"/>
          <w:sz w:val="18"/>
          <w:lang w:eastAsia="ja-JP"/>
        </w:rPr>
      </w:pPr>
      <w:r w:rsidRPr="003D1DFC">
        <w:rPr>
          <w:rFonts w:eastAsia="游ゴシック"/>
          <w:sz w:val="21"/>
          <w:szCs w:val="22"/>
          <w:lang w:val="en-US" w:eastAsia="ja-JP"/>
        </w:rPr>
        <w:t xml:space="preserve">Note: The message colored in black is legacy. The message colored in </w:t>
      </w:r>
      <w:r w:rsidRPr="003D1DFC">
        <w:rPr>
          <w:rFonts w:eastAsia="游ゴシック"/>
          <w:color w:val="4472C4" w:themeColor="accent5"/>
          <w:sz w:val="21"/>
          <w:szCs w:val="22"/>
          <w:lang w:val="en-US" w:eastAsia="ja-JP"/>
        </w:rPr>
        <w:t xml:space="preserve">blue </w:t>
      </w:r>
      <w:r w:rsidRPr="003D1DFC">
        <w:rPr>
          <w:rFonts w:eastAsia="游ゴシック"/>
          <w:sz w:val="21"/>
          <w:szCs w:val="22"/>
          <w:lang w:val="en-US" w:eastAsia="ja-JP"/>
        </w:rPr>
        <w:t xml:space="preserve">is Rel-17 MUSIM signalling. The message colored in </w:t>
      </w:r>
      <w:r w:rsidRPr="003D1DFC">
        <w:rPr>
          <w:rFonts w:eastAsia="游ゴシック"/>
          <w:color w:val="FF0000"/>
          <w:sz w:val="21"/>
          <w:szCs w:val="22"/>
          <w:lang w:val="en-US" w:eastAsia="ja-JP"/>
        </w:rPr>
        <w:t xml:space="preserve">red </w:t>
      </w:r>
      <w:r w:rsidRPr="003D1DFC">
        <w:rPr>
          <w:rFonts w:eastAsia="游ゴシック"/>
          <w:sz w:val="21"/>
          <w:szCs w:val="22"/>
          <w:lang w:val="en-US" w:eastAsia="ja-JP"/>
        </w:rPr>
        <w:t>is undefined with current specifications</w:t>
      </w:r>
      <w:r w:rsidR="001E7815" w:rsidRPr="003D1DFC">
        <w:rPr>
          <w:rFonts w:eastAsia="游ゴシック"/>
          <w:sz w:val="21"/>
          <w:szCs w:val="22"/>
          <w:lang w:val="en-US" w:eastAsia="ja-JP"/>
        </w:rPr>
        <w:t xml:space="preserve"> (probably to be discussed)</w:t>
      </w:r>
      <w:r w:rsidRPr="003D1DFC">
        <w:rPr>
          <w:rFonts w:eastAsia="游ゴシック"/>
          <w:sz w:val="21"/>
          <w:szCs w:val="22"/>
          <w:lang w:val="en-US" w:eastAsia="ja-JP"/>
        </w:rPr>
        <w:t>.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6"/>
        <w:gridCol w:w="567"/>
        <w:gridCol w:w="425"/>
        <w:gridCol w:w="1644"/>
        <w:gridCol w:w="1644"/>
        <w:gridCol w:w="1644"/>
        <w:gridCol w:w="1644"/>
        <w:gridCol w:w="1645"/>
      </w:tblGrid>
      <w:tr w:rsidR="003C72B3" w:rsidRPr="00F559CF" w14:paraId="7F4FD829" w14:textId="77777777" w:rsidTr="003C72B3">
        <w:trPr>
          <w:trHeight w:val="21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87DA51" w14:textId="77777777" w:rsidR="003C72B3" w:rsidRPr="002A0D9C" w:rsidRDefault="003C72B3" w:rsidP="003C72B3">
            <w:pPr>
              <w:spacing w:after="0"/>
              <w:rPr>
                <w:rFonts w:eastAsiaTheme="minorEastAsia"/>
                <w:lang w:eastAsia="ja-JP"/>
              </w:rPr>
            </w:pPr>
          </w:p>
        </w:tc>
        <w:tc>
          <w:tcPr>
            <w:tcW w:w="9213" w:type="dxa"/>
            <w:gridSpan w:val="7"/>
            <w:tcBorders>
              <w:top w:val="nil"/>
              <w:left w:val="nil"/>
              <w:bottom w:val="single" w:sz="8" w:space="0" w:color="323232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F1B1D" w14:textId="2FF0AC5C" w:rsidR="003C72B3" w:rsidRPr="005F3CE5" w:rsidRDefault="003C72B3" w:rsidP="003C72B3">
            <w:pPr>
              <w:spacing w:after="0"/>
              <w:jc w:val="center"/>
              <w:rPr>
                <w:rFonts w:eastAsiaTheme="minorEastAsia"/>
                <w:lang w:val="en-US" w:eastAsia="ja-JP"/>
              </w:rPr>
            </w:pPr>
            <w:r w:rsidRPr="005F3CE5">
              <w:rPr>
                <w:rFonts w:eastAsiaTheme="minorEastAsia"/>
                <w:lang w:val="en-US" w:eastAsia="ja-JP"/>
              </w:rPr>
              <w:t>Destination State</w:t>
            </w:r>
          </w:p>
        </w:tc>
      </w:tr>
      <w:tr w:rsidR="005F3CE5" w:rsidRPr="00F559CF" w14:paraId="45E6B313" w14:textId="77777777" w:rsidTr="005F3CE5">
        <w:trPr>
          <w:trHeight w:val="404"/>
        </w:trPr>
        <w:tc>
          <w:tcPr>
            <w:tcW w:w="426" w:type="dxa"/>
            <w:vMerge w:val="restart"/>
            <w:tcBorders>
              <w:top w:val="nil"/>
              <w:left w:val="nil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352498AD" w14:textId="708F3048" w:rsidR="005F3CE5" w:rsidRPr="005F3CE5" w:rsidRDefault="005F3CE5" w:rsidP="005F3CE5">
            <w:pPr>
              <w:spacing w:after="0"/>
              <w:ind w:left="113" w:right="113"/>
              <w:jc w:val="center"/>
              <w:rPr>
                <w:rFonts w:eastAsiaTheme="minorEastAsia"/>
                <w:lang w:val="en-US" w:eastAsia="ja-JP"/>
              </w:rPr>
            </w:pPr>
            <w:r w:rsidRPr="005F3CE5">
              <w:rPr>
                <w:rFonts w:eastAsiaTheme="minorEastAsia"/>
                <w:szCs w:val="18"/>
                <w:lang w:val="en-US" w:eastAsia="ja-JP"/>
              </w:rPr>
              <w:t>Source State</w:t>
            </w:r>
          </w:p>
        </w:tc>
        <w:tc>
          <w:tcPr>
            <w:tcW w:w="992" w:type="dxa"/>
            <w:gridSpan w:val="2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4" w:space="0" w:color="000000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FBF2F4" w14:textId="6985F626" w:rsidR="005F3CE5" w:rsidRPr="003C72B3" w:rsidRDefault="005F3CE5" w:rsidP="005F3CE5">
            <w:pPr>
              <w:spacing w:after="0"/>
              <w:rPr>
                <w:rFonts w:eastAsiaTheme="minorEastAsia"/>
                <w:sz w:val="16"/>
                <w:lang w:val="en-US" w:eastAsia="ja-JP"/>
              </w:rPr>
            </w:pP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45920" w14:textId="6D920889" w:rsidR="005F3CE5" w:rsidRPr="003C72B3" w:rsidRDefault="005F3CE5" w:rsidP="005F3CE5">
            <w:pPr>
              <w:spacing w:after="0"/>
              <w:rPr>
                <w:rFonts w:eastAsiaTheme="minorEastAsia"/>
                <w:sz w:val="18"/>
                <w:szCs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1</w:t>
            </w:r>
            <w:r w:rsidRPr="004D02EF">
              <w:rPr>
                <w:rFonts w:eastAsiaTheme="minorEastAsia"/>
                <w:lang w:val="en-US" w:eastAsia="ja-JP"/>
              </w:rPr>
              <w:t>a</w:t>
            </w:r>
            <w:r>
              <w:rPr>
                <w:rFonts w:eastAsiaTheme="minorEastAsia"/>
                <w:sz w:val="18"/>
                <w:lang w:val="en-US" w:eastAsia="ja-JP"/>
              </w:rPr>
              <w:br/>
              <w:t>(</w:t>
            </w:r>
            <w:r>
              <w:rPr>
                <w:rFonts w:eastAsiaTheme="minorEastAsia"/>
                <w:lang w:eastAsia="ja-JP"/>
              </w:rPr>
              <w:t>Communicates with NW A only</w:t>
            </w:r>
            <w:r>
              <w:rPr>
                <w:rFonts w:eastAsiaTheme="minorEastAsia"/>
                <w:sz w:val="18"/>
                <w:lang w:val="en-US" w:eastAsia="ja-JP"/>
              </w:rPr>
              <w:t>)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BFC56" w14:textId="3D319547" w:rsidR="005F3CE5" w:rsidRPr="003C72B3" w:rsidRDefault="005F3CE5" w:rsidP="005F3CE5">
            <w:pPr>
              <w:spacing w:after="0"/>
              <w:rPr>
                <w:rFonts w:eastAsiaTheme="minorEastAsia"/>
                <w:sz w:val="18"/>
                <w:szCs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2</w:t>
            </w:r>
            <w:r w:rsidRPr="004D02EF">
              <w:rPr>
                <w:rFonts w:eastAsiaTheme="minorEastAsia"/>
                <w:lang w:val="en-US" w:eastAsia="ja-JP"/>
              </w:rPr>
              <w:t>a</w:t>
            </w:r>
            <w:r>
              <w:rPr>
                <w:rFonts w:eastAsiaTheme="minorEastAsia"/>
                <w:lang w:eastAsia="ja-JP"/>
              </w:rPr>
              <w:br/>
            </w:r>
            <w:r w:rsidRPr="00386478">
              <w:rPr>
                <w:rFonts w:eastAsiaTheme="minorEastAsia"/>
                <w:sz w:val="18"/>
                <w:lang w:eastAsia="ja-JP"/>
              </w:rPr>
              <w:t>(Communicates with NW A only but monitors NW B within Rel-17 MUSIM gap)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0C55AB" w14:textId="4013AB11" w:rsidR="005F3CE5" w:rsidRPr="003C72B3" w:rsidRDefault="005F3CE5" w:rsidP="005F3CE5">
            <w:pPr>
              <w:spacing w:after="0"/>
              <w:rPr>
                <w:rFonts w:eastAsiaTheme="minorEastAsia"/>
                <w:sz w:val="18"/>
                <w:szCs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3</w:t>
            </w:r>
            <w:r>
              <w:rPr>
                <w:rFonts w:eastAsiaTheme="minorEastAsia"/>
                <w:sz w:val="18"/>
                <w:lang w:val="en-US" w:eastAsia="ja-JP"/>
              </w:rPr>
              <w:br/>
              <w:t>(</w:t>
            </w:r>
            <w:r>
              <w:rPr>
                <w:rFonts w:eastAsiaTheme="minorEastAsia" w:hint="eastAsia"/>
                <w:lang w:eastAsia="ja-JP"/>
              </w:rPr>
              <w:t>C</w:t>
            </w:r>
            <w:r>
              <w:rPr>
                <w:rFonts w:eastAsiaTheme="minorEastAsia"/>
                <w:lang w:eastAsia="ja-JP"/>
              </w:rPr>
              <w:t>ommunicates with the both NW A and NW B</w:t>
            </w:r>
            <w:r>
              <w:rPr>
                <w:rFonts w:eastAsiaTheme="minorEastAsia"/>
                <w:sz w:val="18"/>
                <w:lang w:val="en-US" w:eastAsia="ja-JP"/>
              </w:rPr>
              <w:t>)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3F6693" w14:textId="24D28119" w:rsidR="005F3CE5" w:rsidRPr="003C72B3" w:rsidRDefault="005F3CE5" w:rsidP="005F3CE5">
            <w:pPr>
              <w:spacing w:after="0"/>
              <w:rPr>
                <w:rFonts w:eastAsiaTheme="minorEastAsia"/>
                <w:sz w:val="18"/>
                <w:szCs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1</w:t>
            </w:r>
            <w:r w:rsidRPr="004D02EF">
              <w:rPr>
                <w:rFonts w:eastAsiaTheme="minorEastAsia"/>
                <w:lang w:val="en-US" w:eastAsia="ja-JP"/>
              </w:rPr>
              <w:t>b</w:t>
            </w:r>
            <w:r>
              <w:rPr>
                <w:rFonts w:eastAsiaTheme="minorEastAsia"/>
                <w:sz w:val="18"/>
                <w:lang w:val="en-US" w:eastAsia="ja-JP"/>
              </w:rPr>
              <w:br/>
            </w:r>
            <w:r>
              <w:rPr>
                <w:rFonts w:eastAsiaTheme="minorEastAsia"/>
                <w:lang w:eastAsia="ja-JP"/>
              </w:rPr>
              <w:t>(Communicates with NW B only)</w:t>
            </w:r>
          </w:p>
        </w:tc>
        <w:tc>
          <w:tcPr>
            <w:tcW w:w="1645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4EECFE" w14:textId="75A26F0E" w:rsidR="005F3CE5" w:rsidRPr="003C72B3" w:rsidRDefault="005F3CE5" w:rsidP="005F3CE5">
            <w:pPr>
              <w:spacing w:after="0"/>
              <w:rPr>
                <w:rFonts w:eastAsiaTheme="minorEastAsia"/>
                <w:sz w:val="18"/>
                <w:szCs w:val="18"/>
                <w:lang w:val="en-US" w:eastAsia="ja-JP"/>
              </w:rPr>
            </w:pPr>
            <w:r w:rsidRPr="004D02EF">
              <w:rPr>
                <w:rFonts w:eastAsiaTheme="minorEastAsia" w:hint="eastAsia"/>
                <w:lang w:val="en-US" w:eastAsia="ja-JP"/>
              </w:rPr>
              <w:t>2</w:t>
            </w:r>
            <w:r w:rsidRPr="004D02EF">
              <w:rPr>
                <w:rFonts w:eastAsiaTheme="minorEastAsia"/>
                <w:lang w:val="en-US" w:eastAsia="ja-JP"/>
              </w:rPr>
              <w:t>b</w:t>
            </w:r>
            <w:r>
              <w:rPr>
                <w:rFonts w:eastAsiaTheme="minorEastAsia"/>
                <w:sz w:val="18"/>
                <w:lang w:val="en-US" w:eastAsia="ja-JP"/>
              </w:rPr>
              <w:br/>
            </w:r>
            <w:r w:rsidRPr="00386478">
              <w:rPr>
                <w:rFonts w:eastAsiaTheme="minorEastAsia"/>
                <w:sz w:val="18"/>
                <w:lang w:eastAsia="ja-JP"/>
              </w:rPr>
              <w:t>(Communicates with NW B only but monitors NW A within Rel-17 MUSIM gap)</w:t>
            </w:r>
          </w:p>
        </w:tc>
      </w:tr>
      <w:tr w:rsidR="005F3CE5" w:rsidRPr="00F559CF" w14:paraId="322A705B" w14:textId="77777777" w:rsidTr="007825AA">
        <w:trPr>
          <w:trHeight w:val="333"/>
        </w:trPr>
        <w:tc>
          <w:tcPr>
            <w:tcW w:w="426" w:type="dxa"/>
            <w:vMerge/>
            <w:tcBorders>
              <w:left w:val="nil"/>
              <w:right w:val="single" w:sz="8" w:space="0" w:color="323232"/>
            </w:tcBorders>
            <w:hideMark/>
          </w:tcPr>
          <w:p w14:paraId="3E70C1D6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C8F1BB" w14:textId="3D60069E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  <w:r w:rsidRPr="00F559CF">
              <w:rPr>
                <w:rFonts w:eastAsiaTheme="minorEastAsia" w:hint="eastAsia"/>
                <w:lang w:val="en-US" w:eastAsia="ja-JP"/>
              </w:rPr>
              <w:t>1</w:t>
            </w:r>
            <w:r>
              <w:rPr>
                <w:rFonts w:eastAsiaTheme="minorEastAsia"/>
                <w:lang w:val="en-US" w:eastAsia="ja-JP"/>
              </w:rPr>
              <w:t>a</w:t>
            </w:r>
          </w:p>
        </w:tc>
        <w:tc>
          <w:tcPr>
            <w:tcW w:w="425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DEEAF6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EE553E" w14:textId="1C9F072E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  <w:r w:rsidRPr="00F559CF">
              <w:rPr>
                <w:rFonts w:eastAsiaTheme="minorEastAsia" w:hint="eastAsia"/>
                <w:lang w:val="en-US" w:eastAsia="ja-JP"/>
              </w:rPr>
              <w:t>A</w:t>
            </w:r>
          </w:p>
        </w:tc>
        <w:tc>
          <w:tcPr>
            <w:tcW w:w="1644" w:type="dxa"/>
            <w:vMerge w:val="restart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4" w:space="0" w:color="000000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492237" w14:textId="77777777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B240AB" w14:textId="0EFD92B4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UAI (gap pref.)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36B37C" w14:textId="7981FB6E" w:rsidR="005F3CE5" w:rsidRPr="001E7815" w:rsidRDefault="005F3CE5" w:rsidP="005F3CE5">
            <w:pPr>
              <w:spacing w:after="0"/>
              <w:rPr>
                <w:rFonts w:eastAsiaTheme="minorEastAsia"/>
                <w:color w:val="FF0000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color w:val="FF0000"/>
                <w:szCs w:val="18"/>
                <w:lang w:val="en-US" w:eastAsia="ja-JP"/>
              </w:rPr>
              <w:t>temporary UE capability restriction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C6F1D3" w14:textId="77777777" w:rsidR="005F3CE5" w:rsidRPr="005F3CE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color w:val="4472C4" w:themeColor="accent5"/>
                <w:szCs w:val="18"/>
                <w:lang w:val="en-US" w:eastAsia="ja-JP"/>
              </w:rPr>
            </w:pPr>
            <w:r w:rsidRPr="005F3CE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UAI (</w:t>
            </w:r>
            <w:r w:rsidRPr="005F3CE5">
              <w:rPr>
                <w:rFonts w:eastAsiaTheme="minorEastAsia"/>
                <w:color w:val="4472C4" w:themeColor="accent5"/>
                <w:szCs w:val="18"/>
                <w:lang w:val="en-US" w:eastAsia="ja-JP"/>
              </w:rPr>
              <w:t>preferred RRC state</w:t>
            </w:r>
            <w:r w:rsidRPr="005F3CE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)</w:t>
            </w:r>
          </w:p>
          <w:p w14:paraId="6A57D383" w14:textId="22B3E22E" w:rsidR="005F3CE5" w:rsidRPr="001E781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szCs w:val="18"/>
                <w:lang w:val="en-US" w:eastAsia="ja-JP"/>
              </w:rPr>
            </w:pPr>
            <w:proofErr w:type="spellStart"/>
            <w:r w:rsidRPr="00C63CCF">
              <w:rPr>
                <w:rFonts w:eastAsiaTheme="minorEastAsia" w:hint="eastAsia"/>
                <w:szCs w:val="18"/>
                <w:lang w:val="en-US" w:eastAsia="ja-JP"/>
              </w:rPr>
              <w:t>RRCReleas</w:t>
            </w:r>
            <w:r>
              <w:rPr>
                <w:rFonts w:eastAsiaTheme="minorEastAsia"/>
                <w:szCs w:val="18"/>
                <w:lang w:val="en-US" w:eastAsia="ja-JP"/>
              </w:rPr>
              <w:t>e</w:t>
            </w:r>
            <w:proofErr w:type="spellEnd"/>
          </w:p>
        </w:tc>
        <w:tc>
          <w:tcPr>
            <w:tcW w:w="1645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E6FDAE" w14:textId="77777777" w:rsidR="005F3CE5" w:rsidRPr="00C63CCF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color w:val="4472C4" w:themeColor="accent5"/>
                <w:szCs w:val="18"/>
                <w:lang w:val="en-US" w:eastAsia="ja-JP"/>
              </w:rPr>
            </w:pPr>
            <w:r w:rsidRPr="00C63CCF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UAI (</w:t>
            </w:r>
            <w:r w:rsidRPr="00C63CCF">
              <w:rPr>
                <w:rFonts w:eastAsiaTheme="minorEastAsia"/>
                <w:color w:val="4472C4" w:themeColor="accent5"/>
                <w:szCs w:val="18"/>
                <w:lang w:val="en-US" w:eastAsia="ja-JP"/>
              </w:rPr>
              <w:t>preferred RRC state</w:t>
            </w:r>
            <w:r w:rsidRPr="00C63CCF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 xml:space="preserve">) </w:t>
            </w:r>
          </w:p>
          <w:p w14:paraId="108AA6B7" w14:textId="77777777" w:rsidR="005F3CE5" w:rsidRPr="00C63CCF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szCs w:val="18"/>
                <w:lang w:val="en-US" w:eastAsia="ja-JP"/>
              </w:rPr>
            </w:pPr>
            <w:proofErr w:type="spellStart"/>
            <w:r w:rsidRPr="00C63CCF">
              <w:rPr>
                <w:rFonts w:eastAsiaTheme="minorEastAsia" w:hint="eastAsia"/>
                <w:szCs w:val="18"/>
                <w:lang w:val="en-US" w:eastAsia="ja-JP"/>
              </w:rPr>
              <w:t>RRCRelease</w:t>
            </w:r>
            <w:proofErr w:type="spellEnd"/>
          </w:p>
        </w:tc>
      </w:tr>
      <w:tr w:rsidR="005F3CE5" w:rsidRPr="00F559CF" w14:paraId="584BF6D5" w14:textId="77777777" w:rsidTr="005F3CE5">
        <w:trPr>
          <w:trHeight w:val="469"/>
        </w:trPr>
        <w:tc>
          <w:tcPr>
            <w:tcW w:w="426" w:type="dxa"/>
            <w:vMerge/>
            <w:tcBorders>
              <w:left w:val="nil"/>
              <w:right w:val="single" w:sz="8" w:space="0" w:color="323232"/>
            </w:tcBorders>
            <w:vAlign w:val="center"/>
            <w:hideMark/>
          </w:tcPr>
          <w:p w14:paraId="21251D8A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567" w:type="dxa"/>
            <w:vMerge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vAlign w:val="center"/>
            <w:hideMark/>
          </w:tcPr>
          <w:p w14:paraId="27EAFFBD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425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DEEAF6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61CFDF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  <w:r w:rsidRPr="00F559CF">
              <w:rPr>
                <w:rFonts w:eastAsiaTheme="minorEastAsia" w:hint="eastAsia"/>
                <w:lang w:val="en-US" w:eastAsia="ja-JP"/>
              </w:rPr>
              <w:t>B</w:t>
            </w:r>
          </w:p>
        </w:tc>
        <w:tc>
          <w:tcPr>
            <w:tcW w:w="1644" w:type="dxa"/>
            <w:vMerge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4" w:space="0" w:color="000000"/>
            </w:tcBorders>
            <w:vAlign w:val="center"/>
            <w:hideMark/>
          </w:tcPr>
          <w:p w14:paraId="2C709287" w14:textId="77777777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4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B209E6" w14:textId="75110F45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4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0771D6" w14:textId="77777777" w:rsidR="005F3CE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RRC</w:t>
            </w:r>
            <w:r>
              <w:rPr>
                <w:rFonts w:eastAsiaTheme="minorEastAsia"/>
                <w:szCs w:val="18"/>
                <w:lang w:val="en-US" w:eastAsia="ja-JP"/>
              </w:rPr>
              <w:t xml:space="preserve"> c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onn</w:t>
            </w:r>
            <w:r>
              <w:rPr>
                <w:rFonts w:eastAsiaTheme="minorEastAsia"/>
                <w:szCs w:val="18"/>
                <w:lang w:val="en-US" w:eastAsia="ja-JP"/>
              </w:rPr>
              <w:t>.</w:t>
            </w:r>
          </w:p>
          <w:p w14:paraId="4A32B9FC" w14:textId="3B5052F0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>
              <w:rPr>
                <w:rFonts w:eastAsiaTheme="minorEastAsia"/>
                <w:szCs w:val="18"/>
                <w:lang w:val="en-US" w:eastAsia="ja-JP"/>
              </w:rPr>
              <w:t>(Setup/Reestablishment/Resume)</w:t>
            </w:r>
          </w:p>
        </w:tc>
        <w:tc>
          <w:tcPr>
            <w:tcW w:w="1644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089763" w14:textId="207C26BB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 w:hint="eastAsia"/>
                <w:szCs w:val="18"/>
                <w:lang w:val="en-US" w:eastAsia="ja-JP"/>
              </w:rPr>
              <w:t xml:space="preserve">RRC </w:t>
            </w:r>
            <w:r>
              <w:rPr>
                <w:rFonts w:eastAsiaTheme="minorEastAsia"/>
                <w:szCs w:val="18"/>
                <w:lang w:val="en-US" w:eastAsia="ja-JP"/>
              </w:rPr>
              <w:t>conn.</w:t>
            </w:r>
          </w:p>
          <w:p w14:paraId="1715D516" w14:textId="74EE10D4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5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D33C12" w14:textId="35D1DDA4" w:rsidR="005F3CE5" w:rsidRPr="005F3CE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szCs w:val="18"/>
                <w:lang w:val="en-US" w:eastAsia="ja-JP"/>
              </w:rPr>
            </w:pPr>
            <w:r w:rsidRPr="005F3CE5">
              <w:rPr>
                <w:rFonts w:eastAsiaTheme="minorEastAsia" w:hint="eastAsia"/>
                <w:szCs w:val="18"/>
                <w:lang w:val="en-US" w:eastAsia="ja-JP"/>
              </w:rPr>
              <w:t xml:space="preserve">RRC </w:t>
            </w:r>
            <w:r w:rsidRPr="005F3CE5">
              <w:rPr>
                <w:rFonts w:eastAsiaTheme="minorEastAsia"/>
                <w:szCs w:val="18"/>
                <w:lang w:val="en-US" w:eastAsia="ja-JP"/>
              </w:rPr>
              <w:t>conn.</w:t>
            </w:r>
          </w:p>
          <w:p w14:paraId="7B0DB7AA" w14:textId="6A3DB990" w:rsidR="005F3CE5" w:rsidRPr="005F3CE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szCs w:val="18"/>
                <w:lang w:val="en-US" w:eastAsia="ja-JP"/>
              </w:rPr>
            </w:pPr>
            <w:r w:rsidRPr="005F3CE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UAI (gap pref.)</w:t>
            </w:r>
          </w:p>
        </w:tc>
      </w:tr>
      <w:tr w:rsidR="005F3CE5" w:rsidRPr="00F559CF" w14:paraId="3FBFF94E" w14:textId="77777777" w:rsidTr="005F3CE5">
        <w:trPr>
          <w:trHeight w:val="530"/>
        </w:trPr>
        <w:tc>
          <w:tcPr>
            <w:tcW w:w="426" w:type="dxa"/>
            <w:vMerge/>
            <w:tcBorders>
              <w:left w:val="nil"/>
              <w:right w:val="single" w:sz="8" w:space="0" w:color="323232"/>
            </w:tcBorders>
            <w:vAlign w:val="center"/>
            <w:hideMark/>
          </w:tcPr>
          <w:p w14:paraId="75492FCE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BBD74B" w14:textId="585996E9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  <w:r w:rsidRPr="00F559CF">
              <w:rPr>
                <w:rFonts w:eastAsiaTheme="minorEastAsia" w:hint="eastAsia"/>
                <w:lang w:val="en-US" w:eastAsia="ja-JP"/>
              </w:rPr>
              <w:t>2</w:t>
            </w:r>
            <w:r>
              <w:rPr>
                <w:rFonts w:eastAsiaTheme="minorEastAsia"/>
                <w:lang w:val="en-US" w:eastAsia="ja-JP"/>
              </w:rPr>
              <w:t>a</w:t>
            </w:r>
          </w:p>
        </w:tc>
        <w:tc>
          <w:tcPr>
            <w:tcW w:w="425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DEEAF6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3F09A0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  <w:r w:rsidRPr="00F559CF">
              <w:rPr>
                <w:rFonts w:eastAsiaTheme="minorEastAsia" w:hint="eastAsia"/>
                <w:lang w:val="en-US" w:eastAsia="ja-JP"/>
              </w:rPr>
              <w:t>A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10D81" w14:textId="77777777" w:rsidR="005F3CE5" w:rsidRPr="001E7815" w:rsidRDefault="005F3CE5" w:rsidP="005F3CE5">
            <w:pPr>
              <w:spacing w:after="0"/>
              <w:rPr>
                <w:rFonts w:eastAsiaTheme="minorEastAsia"/>
                <w:color w:val="4472C4" w:themeColor="accent5"/>
                <w:szCs w:val="18"/>
                <w:lang w:val="en-US" w:eastAsia="ja-JP"/>
              </w:rPr>
            </w:pPr>
            <w:r w:rsidRPr="001E781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UAI (gap release)</w:t>
            </w:r>
          </w:p>
        </w:tc>
        <w:tc>
          <w:tcPr>
            <w:tcW w:w="1644" w:type="dxa"/>
            <w:vMerge w:val="restart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4" w:space="0" w:color="000000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FC130" w14:textId="77777777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E459E4" w14:textId="38FBFB6B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color w:val="FF0000"/>
                <w:szCs w:val="18"/>
                <w:lang w:val="en-US" w:eastAsia="ja-JP"/>
              </w:rPr>
              <w:t>temporary UE capability restriction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A9047D" w14:textId="77777777" w:rsidR="005F3CE5" w:rsidRPr="005F3CE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color w:val="4472C4" w:themeColor="accent5"/>
                <w:szCs w:val="18"/>
                <w:lang w:val="en-US" w:eastAsia="ja-JP"/>
              </w:rPr>
            </w:pPr>
            <w:r w:rsidRPr="005F3CE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UAI (</w:t>
            </w:r>
            <w:r w:rsidRPr="005F3CE5">
              <w:rPr>
                <w:rFonts w:eastAsiaTheme="minorEastAsia"/>
                <w:color w:val="4472C4" w:themeColor="accent5"/>
                <w:szCs w:val="18"/>
                <w:lang w:val="en-US" w:eastAsia="ja-JP"/>
              </w:rPr>
              <w:t>preferred RRC state</w:t>
            </w:r>
            <w:r w:rsidRPr="005F3CE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)</w:t>
            </w:r>
          </w:p>
          <w:p w14:paraId="605978FC" w14:textId="7B63E083" w:rsidR="005F3CE5" w:rsidRPr="001E781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szCs w:val="18"/>
                <w:lang w:val="en-US" w:eastAsia="ja-JP"/>
              </w:rPr>
            </w:pPr>
            <w:proofErr w:type="spellStart"/>
            <w:r w:rsidRPr="005F3CE5">
              <w:rPr>
                <w:rFonts w:eastAsiaTheme="minorEastAsia" w:hint="eastAsia"/>
                <w:szCs w:val="18"/>
                <w:lang w:val="en-US" w:eastAsia="ja-JP"/>
              </w:rPr>
              <w:t>RRCRelease</w:t>
            </w:r>
            <w:proofErr w:type="spellEnd"/>
          </w:p>
        </w:tc>
        <w:tc>
          <w:tcPr>
            <w:tcW w:w="1645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F64054" w14:textId="77777777" w:rsidR="005F3CE5" w:rsidRPr="005F3CE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color w:val="4472C4" w:themeColor="accent5"/>
                <w:szCs w:val="18"/>
                <w:lang w:val="en-US" w:eastAsia="ja-JP"/>
              </w:rPr>
            </w:pPr>
            <w:r w:rsidRPr="005F3CE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UAI (</w:t>
            </w:r>
            <w:r w:rsidRPr="005F3CE5">
              <w:rPr>
                <w:rFonts w:eastAsiaTheme="minorEastAsia"/>
                <w:color w:val="4472C4" w:themeColor="accent5"/>
                <w:szCs w:val="18"/>
                <w:lang w:val="en-US" w:eastAsia="ja-JP"/>
              </w:rPr>
              <w:t>preferred RRC state</w:t>
            </w:r>
            <w:r w:rsidRPr="005F3CE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)</w:t>
            </w:r>
          </w:p>
          <w:p w14:paraId="638350CF" w14:textId="6631221B" w:rsidR="005F3CE5" w:rsidRPr="005F3CE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szCs w:val="18"/>
                <w:lang w:val="en-US" w:eastAsia="ja-JP"/>
              </w:rPr>
            </w:pPr>
            <w:proofErr w:type="spellStart"/>
            <w:r w:rsidRPr="005F3CE5">
              <w:rPr>
                <w:rFonts w:eastAsiaTheme="minorEastAsia" w:hint="eastAsia"/>
                <w:szCs w:val="18"/>
                <w:lang w:val="en-US" w:eastAsia="ja-JP"/>
              </w:rPr>
              <w:t>RRCRelease</w:t>
            </w:r>
            <w:proofErr w:type="spellEnd"/>
          </w:p>
        </w:tc>
      </w:tr>
      <w:tr w:rsidR="005F3CE5" w:rsidRPr="00F559CF" w14:paraId="40AD75C8" w14:textId="77777777" w:rsidTr="005F3CE5">
        <w:trPr>
          <w:trHeight w:val="255"/>
        </w:trPr>
        <w:tc>
          <w:tcPr>
            <w:tcW w:w="426" w:type="dxa"/>
            <w:vMerge/>
            <w:tcBorders>
              <w:left w:val="nil"/>
              <w:right w:val="single" w:sz="8" w:space="0" w:color="323232"/>
            </w:tcBorders>
            <w:vAlign w:val="center"/>
            <w:hideMark/>
          </w:tcPr>
          <w:p w14:paraId="42CBF296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567" w:type="dxa"/>
            <w:vMerge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vAlign w:val="center"/>
            <w:hideMark/>
          </w:tcPr>
          <w:p w14:paraId="252648C0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425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DEEAF6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C1A293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  <w:r w:rsidRPr="00F559CF">
              <w:rPr>
                <w:rFonts w:eastAsiaTheme="minorEastAsia" w:hint="eastAsia"/>
                <w:lang w:val="en-US" w:eastAsia="ja-JP"/>
              </w:rPr>
              <w:t>B</w:t>
            </w:r>
          </w:p>
        </w:tc>
        <w:tc>
          <w:tcPr>
            <w:tcW w:w="1644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86BD6A" w14:textId="482D4A23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4" w:type="dxa"/>
            <w:vMerge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4" w:space="0" w:color="000000"/>
            </w:tcBorders>
            <w:vAlign w:val="center"/>
            <w:hideMark/>
          </w:tcPr>
          <w:p w14:paraId="171D6773" w14:textId="77777777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4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165562" w14:textId="0C6D63F2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 w:hint="eastAsia"/>
                <w:szCs w:val="18"/>
                <w:lang w:val="en-US" w:eastAsia="ja-JP"/>
              </w:rPr>
              <w:t xml:space="preserve">RRC </w:t>
            </w:r>
            <w:r>
              <w:rPr>
                <w:rFonts w:eastAsiaTheme="minorEastAsia"/>
                <w:szCs w:val="18"/>
                <w:lang w:val="en-US" w:eastAsia="ja-JP"/>
              </w:rPr>
              <w:t>conn.</w:t>
            </w:r>
          </w:p>
        </w:tc>
        <w:tc>
          <w:tcPr>
            <w:tcW w:w="1644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8E8B33" w14:textId="2F549C2A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 w:hint="eastAsia"/>
                <w:szCs w:val="18"/>
                <w:lang w:val="en-US" w:eastAsia="ja-JP"/>
              </w:rPr>
              <w:t xml:space="preserve">RRC </w:t>
            </w:r>
            <w:r>
              <w:rPr>
                <w:rFonts w:eastAsiaTheme="minorEastAsia"/>
                <w:szCs w:val="18"/>
                <w:lang w:val="en-US" w:eastAsia="ja-JP"/>
              </w:rPr>
              <w:t>conn.</w:t>
            </w:r>
          </w:p>
          <w:p w14:paraId="19D669B2" w14:textId="788BBB4B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5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A77A4" w14:textId="77777777" w:rsidR="005F3CE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 w:hint="eastAsia"/>
                <w:szCs w:val="18"/>
                <w:lang w:val="en-US" w:eastAsia="ja-JP"/>
              </w:rPr>
              <w:t xml:space="preserve">RRC </w:t>
            </w:r>
            <w:r>
              <w:rPr>
                <w:rFonts w:eastAsiaTheme="minorEastAsia"/>
                <w:szCs w:val="18"/>
                <w:lang w:val="en-US" w:eastAsia="ja-JP"/>
              </w:rPr>
              <w:t>conn.</w:t>
            </w:r>
          </w:p>
          <w:p w14:paraId="3C5269B1" w14:textId="6CAC7612" w:rsidR="005F3CE5" w:rsidRPr="001E7815" w:rsidRDefault="005F3CE5" w:rsidP="005F3CE5">
            <w:pPr>
              <w:pStyle w:val="afb"/>
              <w:numPr>
                <w:ilvl w:val="0"/>
                <w:numId w:val="39"/>
              </w:numPr>
              <w:spacing w:after="0"/>
              <w:ind w:leftChars="0" w:left="88" w:hanging="142"/>
              <w:rPr>
                <w:rFonts w:eastAsiaTheme="minorEastAsia"/>
                <w:szCs w:val="18"/>
                <w:lang w:val="en-US" w:eastAsia="ja-JP"/>
              </w:rPr>
            </w:pPr>
            <w:r w:rsidRPr="005F3CE5">
              <w:rPr>
                <w:rFonts w:eastAsiaTheme="minorEastAsia" w:hint="eastAsia"/>
                <w:color w:val="4472C4" w:themeColor="accent5"/>
                <w:szCs w:val="18"/>
                <w:lang w:val="en-US" w:eastAsia="ja-JP"/>
              </w:rPr>
              <w:t>UAI (gap pref.)</w:t>
            </w:r>
          </w:p>
        </w:tc>
      </w:tr>
      <w:tr w:rsidR="005F3CE5" w:rsidRPr="00F559CF" w14:paraId="41ECCF67" w14:textId="77777777" w:rsidTr="00386478">
        <w:trPr>
          <w:trHeight w:val="339"/>
        </w:trPr>
        <w:tc>
          <w:tcPr>
            <w:tcW w:w="426" w:type="dxa"/>
            <w:vMerge/>
            <w:tcBorders>
              <w:left w:val="nil"/>
              <w:right w:val="single" w:sz="8" w:space="0" w:color="323232"/>
            </w:tcBorders>
            <w:vAlign w:val="center"/>
            <w:hideMark/>
          </w:tcPr>
          <w:p w14:paraId="598C4243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9D7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D6DE8D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  <w:r w:rsidRPr="00F559CF">
              <w:rPr>
                <w:rFonts w:eastAsiaTheme="minorEastAsia" w:hint="eastAsia"/>
                <w:lang w:val="en-US" w:eastAsia="ja-JP"/>
              </w:rPr>
              <w:t>3</w:t>
            </w:r>
          </w:p>
        </w:tc>
        <w:tc>
          <w:tcPr>
            <w:tcW w:w="425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DEEAF6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24BBBC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  <w:r w:rsidRPr="00F559CF">
              <w:rPr>
                <w:rFonts w:eastAsiaTheme="minorEastAsia" w:hint="eastAsia"/>
                <w:lang w:val="en-US" w:eastAsia="ja-JP"/>
              </w:rPr>
              <w:t>A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30686" w14:textId="119267A9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color w:val="FF0000"/>
                <w:szCs w:val="18"/>
                <w:lang w:val="en-US" w:eastAsia="ja-JP"/>
              </w:rPr>
              <w:t>removal of restriction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51B2DC" w14:textId="36D54836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color w:val="FF0000"/>
                <w:szCs w:val="18"/>
                <w:lang w:val="en-US" w:eastAsia="ja-JP"/>
              </w:rPr>
              <w:t>removal of restriction</w:t>
            </w:r>
          </w:p>
        </w:tc>
        <w:tc>
          <w:tcPr>
            <w:tcW w:w="1644" w:type="dxa"/>
            <w:vMerge w:val="restart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4" w:space="0" w:color="000000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477637" w14:textId="77777777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8F0315" w14:textId="4AF504A2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proofErr w:type="spellStart"/>
            <w:r w:rsidRPr="001E7815">
              <w:rPr>
                <w:rFonts w:eastAsiaTheme="minorEastAsia" w:hint="eastAsia"/>
                <w:szCs w:val="18"/>
                <w:lang w:val="en-US" w:eastAsia="ja-JP"/>
              </w:rPr>
              <w:t>RRCRelease</w:t>
            </w:r>
            <w:proofErr w:type="spellEnd"/>
          </w:p>
        </w:tc>
        <w:tc>
          <w:tcPr>
            <w:tcW w:w="1645" w:type="dxa"/>
            <w:tcBorders>
              <w:top w:val="single" w:sz="8" w:space="0" w:color="323232"/>
              <w:left w:val="single" w:sz="8" w:space="0" w:color="323232"/>
              <w:bottom w:val="dashSmallGap" w:sz="4" w:space="0" w:color="000000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761411" w14:textId="6FB81FC7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proofErr w:type="spellStart"/>
            <w:r w:rsidRPr="001E7815">
              <w:rPr>
                <w:rFonts w:eastAsiaTheme="minorEastAsia" w:hint="eastAsia"/>
                <w:szCs w:val="18"/>
                <w:lang w:val="en-US" w:eastAsia="ja-JP"/>
              </w:rPr>
              <w:t>RRCRelease</w:t>
            </w:r>
            <w:proofErr w:type="spellEnd"/>
          </w:p>
        </w:tc>
      </w:tr>
      <w:tr w:rsidR="005F3CE5" w:rsidRPr="00F559CF" w14:paraId="0B81E93D" w14:textId="77777777" w:rsidTr="00386478">
        <w:trPr>
          <w:trHeight w:val="145"/>
        </w:trPr>
        <w:tc>
          <w:tcPr>
            <w:tcW w:w="426" w:type="dxa"/>
            <w:vMerge/>
            <w:tcBorders>
              <w:left w:val="nil"/>
              <w:right w:val="single" w:sz="8" w:space="0" w:color="323232"/>
            </w:tcBorders>
            <w:vAlign w:val="center"/>
            <w:hideMark/>
          </w:tcPr>
          <w:p w14:paraId="34DD8CBE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567" w:type="dxa"/>
            <w:vMerge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vAlign w:val="center"/>
            <w:hideMark/>
          </w:tcPr>
          <w:p w14:paraId="326D2533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425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DEEAF6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8D6A4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  <w:r w:rsidRPr="00F559CF">
              <w:rPr>
                <w:rFonts w:eastAsiaTheme="minorEastAsia" w:hint="eastAsia"/>
                <w:lang w:val="en-US" w:eastAsia="ja-JP"/>
              </w:rPr>
              <w:t>B</w:t>
            </w:r>
          </w:p>
        </w:tc>
        <w:tc>
          <w:tcPr>
            <w:tcW w:w="1644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8F2580" w14:textId="77777777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proofErr w:type="spellStart"/>
            <w:r w:rsidRPr="001E7815">
              <w:rPr>
                <w:rFonts w:eastAsiaTheme="minorEastAsia" w:hint="eastAsia"/>
                <w:szCs w:val="18"/>
                <w:lang w:val="en-US" w:eastAsia="ja-JP"/>
              </w:rPr>
              <w:t>RRCRelease</w:t>
            </w:r>
            <w:proofErr w:type="spellEnd"/>
          </w:p>
        </w:tc>
        <w:tc>
          <w:tcPr>
            <w:tcW w:w="1644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9E63C2" w14:textId="77777777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proofErr w:type="spellStart"/>
            <w:r w:rsidRPr="001E7815">
              <w:rPr>
                <w:rFonts w:eastAsiaTheme="minorEastAsia" w:hint="eastAsia"/>
                <w:szCs w:val="18"/>
                <w:lang w:val="en-US" w:eastAsia="ja-JP"/>
              </w:rPr>
              <w:t>RRCRelease</w:t>
            </w:r>
            <w:proofErr w:type="spellEnd"/>
          </w:p>
        </w:tc>
        <w:tc>
          <w:tcPr>
            <w:tcW w:w="1644" w:type="dxa"/>
            <w:vMerge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4" w:space="0" w:color="000000"/>
            </w:tcBorders>
            <w:vAlign w:val="center"/>
            <w:hideMark/>
          </w:tcPr>
          <w:p w14:paraId="6465F585" w14:textId="77777777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</w:p>
        </w:tc>
        <w:tc>
          <w:tcPr>
            <w:tcW w:w="1644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FFF2CC" w:themeFill="accent4" w:themeFillTint="33"/>
            <w:vAlign w:val="center"/>
            <w:hideMark/>
          </w:tcPr>
          <w:p w14:paraId="3688ECD2" w14:textId="1E7242DA" w:rsidR="005F3CE5" w:rsidRPr="001E7815" w:rsidRDefault="005F3CE5" w:rsidP="005F3CE5">
            <w:pPr>
              <w:spacing w:after="0"/>
              <w:ind w:leftChars="54" w:left="108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color w:val="FF0000"/>
                <w:szCs w:val="18"/>
                <w:lang w:val="en-US" w:eastAsia="ja-JP"/>
              </w:rPr>
              <w:t>removal(?) of restriction</w:t>
            </w:r>
          </w:p>
        </w:tc>
        <w:tc>
          <w:tcPr>
            <w:tcW w:w="1645" w:type="dxa"/>
            <w:tcBorders>
              <w:top w:val="dashSmallGap" w:sz="4" w:space="0" w:color="000000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FFF2CC" w:themeFill="accent4" w:themeFillTint="33"/>
            <w:vAlign w:val="center"/>
            <w:hideMark/>
          </w:tcPr>
          <w:p w14:paraId="3DF217A5" w14:textId="761E0478" w:rsidR="005F3CE5" w:rsidRPr="001E7815" w:rsidRDefault="005F3CE5" w:rsidP="005F3CE5">
            <w:pPr>
              <w:spacing w:after="0"/>
              <w:ind w:leftChars="30" w:left="6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color w:val="FF0000"/>
                <w:szCs w:val="18"/>
                <w:lang w:val="en-US" w:eastAsia="ja-JP"/>
              </w:rPr>
              <w:t>removal(?) of restriction</w:t>
            </w:r>
          </w:p>
        </w:tc>
      </w:tr>
      <w:tr w:rsidR="005F3CE5" w:rsidRPr="00F559CF" w14:paraId="21B8A578" w14:textId="77777777" w:rsidTr="001E7815">
        <w:trPr>
          <w:trHeight w:val="552"/>
        </w:trPr>
        <w:tc>
          <w:tcPr>
            <w:tcW w:w="426" w:type="dxa"/>
            <w:vMerge/>
            <w:tcBorders>
              <w:left w:val="nil"/>
              <w:right w:val="single" w:sz="8" w:space="0" w:color="323232"/>
            </w:tcBorders>
            <w:vAlign w:val="center"/>
          </w:tcPr>
          <w:p w14:paraId="361BF8A8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567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DD6EE" w:themeFill="accent1" w:themeFillTint="66"/>
            <w:vAlign w:val="center"/>
          </w:tcPr>
          <w:p w14:paraId="6A1F1A39" w14:textId="2679E1D5" w:rsidR="005F3CE5" w:rsidRPr="00F559CF" w:rsidRDefault="005F3CE5" w:rsidP="005F3CE5">
            <w:pPr>
              <w:spacing w:after="0"/>
              <w:ind w:firstLineChars="50" w:firstLine="100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1</w:t>
            </w:r>
            <w:r>
              <w:rPr>
                <w:rFonts w:eastAsiaTheme="minorEastAsia"/>
                <w:lang w:val="en-US" w:eastAsia="ja-JP"/>
              </w:rPr>
              <w:t>b</w:t>
            </w:r>
          </w:p>
        </w:tc>
        <w:tc>
          <w:tcPr>
            <w:tcW w:w="425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DEEAF6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3DEAB4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DEDED" w:themeFill="accent3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61C7BE" w14:textId="1A2C1D92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szCs w:val="18"/>
                <w:lang w:val="en-US" w:eastAsia="ja-JP"/>
              </w:rPr>
              <w:t xml:space="preserve">Reverse of </w:t>
            </w:r>
            <w:r>
              <w:rPr>
                <w:rFonts w:eastAsiaTheme="minorEastAsia"/>
                <w:szCs w:val="18"/>
                <w:lang w:val="en-US" w:eastAsia="ja-JP"/>
              </w:rPr>
              <w:br/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1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a</w:t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→</w:t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1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b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DEDED" w:themeFill="accent3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38A162" w14:textId="419EFC7B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szCs w:val="18"/>
                <w:lang w:val="en-US" w:eastAsia="ja-JP"/>
              </w:rPr>
              <w:t xml:space="preserve">Reverse of </w:t>
            </w:r>
            <w:r>
              <w:rPr>
                <w:rFonts w:eastAsiaTheme="minorEastAsia"/>
                <w:szCs w:val="18"/>
                <w:lang w:val="en-US" w:eastAsia="ja-JP"/>
              </w:rPr>
              <w:br/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1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a</w:t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→</w:t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2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b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DEDED" w:themeFill="accent3" w:themeFillTint="33"/>
          </w:tcPr>
          <w:p w14:paraId="619412E1" w14:textId="4F93F9BA" w:rsidR="005F3CE5" w:rsidRPr="001E7815" w:rsidRDefault="005F3CE5" w:rsidP="005F3CE5">
            <w:pPr>
              <w:spacing w:after="0"/>
              <w:ind w:leftChars="50" w:left="10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szCs w:val="18"/>
                <w:lang w:val="en-US" w:eastAsia="ja-JP"/>
              </w:rPr>
              <w:t xml:space="preserve">Reverse of </w:t>
            </w:r>
            <w:r>
              <w:rPr>
                <w:rFonts w:eastAsiaTheme="minorEastAsia"/>
                <w:szCs w:val="18"/>
                <w:lang w:val="en-US" w:eastAsia="ja-JP"/>
              </w:rPr>
              <w:br/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1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a</w:t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→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3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4" w:space="0" w:color="000000"/>
            </w:tcBorders>
            <w:shd w:val="clear" w:color="auto" w:fill="A5A5A5" w:themeFill="accent3"/>
          </w:tcPr>
          <w:p w14:paraId="08A51942" w14:textId="77777777" w:rsidR="005F3CE5" w:rsidRPr="001E7815" w:rsidRDefault="005F3CE5" w:rsidP="005F3CE5">
            <w:pPr>
              <w:spacing w:after="0"/>
              <w:ind w:leftChars="54" w:left="108"/>
              <w:rPr>
                <w:rFonts w:eastAsiaTheme="minorEastAsia"/>
                <w:color w:val="FF0000"/>
                <w:szCs w:val="18"/>
                <w:lang w:val="en-US" w:eastAsia="ja-JP"/>
              </w:rPr>
            </w:pPr>
          </w:p>
        </w:tc>
        <w:tc>
          <w:tcPr>
            <w:tcW w:w="1645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DEDED" w:themeFill="accent3" w:themeFillTint="33"/>
          </w:tcPr>
          <w:p w14:paraId="40C6B272" w14:textId="57D7ADE1" w:rsidR="005F3CE5" w:rsidRPr="001E7815" w:rsidRDefault="005F3CE5" w:rsidP="005F3CE5">
            <w:pPr>
              <w:spacing w:after="0"/>
              <w:ind w:leftChars="30" w:left="60"/>
              <w:rPr>
                <w:rFonts w:eastAsiaTheme="minorEastAsia"/>
                <w:color w:val="FF0000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lang w:val="en-US" w:eastAsia="ja-JP"/>
              </w:rPr>
              <w:t xml:space="preserve">Same as </w:t>
            </w:r>
            <w:r w:rsidRPr="001E7815">
              <w:rPr>
                <w:rFonts w:eastAsiaTheme="minorEastAsia" w:hint="eastAsia"/>
                <w:lang w:val="en-US" w:eastAsia="ja-JP"/>
              </w:rPr>
              <w:t>1</w:t>
            </w:r>
            <w:r w:rsidRPr="001E7815">
              <w:rPr>
                <w:rFonts w:eastAsiaTheme="minorEastAsia"/>
                <w:lang w:val="en-US" w:eastAsia="ja-JP"/>
              </w:rPr>
              <w:t>a</w:t>
            </w:r>
            <w:r w:rsidRPr="001E7815">
              <w:rPr>
                <w:rFonts w:eastAsiaTheme="minorEastAsia" w:hint="eastAsia"/>
                <w:lang w:val="en-US" w:eastAsia="ja-JP"/>
              </w:rPr>
              <w:t>→</w:t>
            </w:r>
            <w:r w:rsidRPr="001E7815">
              <w:rPr>
                <w:rFonts w:eastAsiaTheme="minorEastAsia" w:hint="eastAsia"/>
                <w:lang w:val="en-US" w:eastAsia="ja-JP"/>
              </w:rPr>
              <w:t>2</w:t>
            </w:r>
            <w:r w:rsidRPr="001E7815">
              <w:rPr>
                <w:rFonts w:eastAsiaTheme="minorEastAsia"/>
                <w:lang w:val="en-US" w:eastAsia="ja-JP"/>
              </w:rPr>
              <w:t>a</w:t>
            </w:r>
          </w:p>
        </w:tc>
      </w:tr>
      <w:tr w:rsidR="005F3CE5" w:rsidRPr="00F559CF" w14:paraId="0D92FBC0" w14:textId="77777777" w:rsidTr="001E7815">
        <w:trPr>
          <w:trHeight w:val="552"/>
        </w:trPr>
        <w:tc>
          <w:tcPr>
            <w:tcW w:w="426" w:type="dxa"/>
            <w:vMerge/>
            <w:tcBorders>
              <w:left w:val="nil"/>
              <w:bottom w:val="nil"/>
              <w:right w:val="single" w:sz="8" w:space="0" w:color="323232"/>
            </w:tcBorders>
            <w:vAlign w:val="center"/>
          </w:tcPr>
          <w:p w14:paraId="26F1C0D9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567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BDD6EE" w:themeFill="accent1" w:themeFillTint="66"/>
            <w:vAlign w:val="center"/>
          </w:tcPr>
          <w:p w14:paraId="23800187" w14:textId="456E90CF" w:rsidR="005F3CE5" w:rsidRPr="00F559CF" w:rsidRDefault="005F3CE5" w:rsidP="005F3CE5">
            <w:pPr>
              <w:spacing w:after="0"/>
              <w:ind w:firstLineChars="50" w:firstLine="100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2</w:t>
            </w:r>
            <w:r>
              <w:rPr>
                <w:rFonts w:eastAsiaTheme="minorEastAsia"/>
                <w:lang w:val="en-US" w:eastAsia="ja-JP"/>
              </w:rPr>
              <w:t>b</w:t>
            </w:r>
          </w:p>
        </w:tc>
        <w:tc>
          <w:tcPr>
            <w:tcW w:w="425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DEEAF6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C75078" w14:textId="77777777" w:rsidR="005F3CE5" w:rsidRPr="00F559CF" w:rsidRDefault="005F3CE5" w:rsidP="005F3CE5">
            <w:pPr>
              <w:spacing w:after="0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DEDED" w:themeFill="accent3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66B673" w14:textId="06CCC873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szCs w:val="18"/>
                <w:lang w:val="en-US" w:eastAsia="ja-JP"/>
              </w:rPr>
              <w:t xml:space="preserve">Reverse of </w:t>
            </w:r>
            <w:r>
              <w:rPr>
                <w:rFonts w:eastAsiaTheme="minorEastAsia"/>
                <w:szCs w:val="18"/>
                <w:lang w:val="en-US" w:eastAsia="ja-JP"/>
              </w:rPr>
              <w:br/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1a</w:t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→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2b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DEDED" w:themeFill="accent3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725615" w14:textId="454E9BB4" w:rsidR="005F3CE5" w:rsidRPr="001E7815" w:rsidRDefault="005F3CE5" w:rsidP="005F3CE5">
            <w:pPr>
              <w:spacing w:after="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szCs w:val="18"/>
                <w:lang w:val="en-US" w:eastAsia="ja-JP"/>
              </w:rPr>
              <w:t xml:space="preserve">Reverse of </w:t>
            </w:r>
            <w:r>
              <w:rPr>
                <w:rFonts w:eastAsiaTheme="minorEastAsia"/>
                <w:szCs w:val="18"/>
                <w:lang w:val="en-US" w:eastAsia="ja-JP"/>
              </w:rPr>
              <w:br/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2a</w:t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→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2b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DEDED" w:themeFill="accent3" w:themeFillTint="33"/>
          </w:tcPr>
          <w:p w14:paraId="615D5631" w14:textId="11290D50" w:rsidR="005F3CE5" w:rsidRPr="001E7815" w:rsidRDefault="005F3CE5" w:rsidP="005F3CE5">
            <w:pPr>
              <w:spacing w:after="0"/>
              <w:ind w:leftChars="50" w:left="100"/>
              <w:rPr>
                <w:rFonts w:eastAsiaTheme="minorEastAsia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szCs w:val="18"/>
                <w:lang w:val="en-US" w:eastAsia="ja-JP"/>
              </w:rPr>
              <w:t xml:space="preserve">Reverse of </w:t>
            </w:r>
            <w:r>
              <w:rPr>
                <w:rFonts w:eastAsiaTheme="minorEastAsia"/>
                <w:szCs w:val="18"/>
                <w:lang w:val="en-US" w:eastAsia="ja-JP"/>
              </w:rPr>
              <w:br/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2a</w:t>
            </w:r>
            <w:r w:rsidRPr="001E7815">
              <w:rPr>
                <w:rFonts w:eastAsiaTheme="minorEastAsia" w:hint="eastAsia"/>
                <w:szCs w:val="18"/>
                <w:lang w:val="en-US" w:eastAsia="ja-JP"/>
              </w:rPr>
              <w:t>→</w:t>
            </w:r>
            <w:r w:rsidRPr="001E7815">
              <w:rPr>
                <w:rFonts w:eastAsiaTheme="minorEastAsia"/>
                <w:szCs w:val="18"/>
                <w:lang w:val="en-US" w:eastAsia="ja-JP"/>
              </w:rPr>
              <w:t>3</w:t>
            </w:r>
          </w:p>
        </w:tc>
        <w:tc>
          <w:tcPr>
            <w:tcW w:w="1644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</w:tcBorders>
            <w:shd w:val="clear" w:color="auto" w:fill="EDEDED" w:themeFill="accent3" w:themeFillTint="33"/>
          </w:tcPr>
          <w:p w14:paraId="54C08BA9" w14:textId="08366CE7" w:rsidR="005F3CE5" w:rsidRPr="001E7815" w:rsidRDefault="005F3CE5" w:rsidP="005F3CE5">
            <w:pPr>
              <w:spacing w:after="0"/>
              <w:ind w:leftChars="54" w:left="108"/>
              <w:rPr>
                <w:rFonts w:eastAsiaTheme="minorEastAsia"/>
                <w:color w:val="FF0000"/>
                <w:szCs w:val="18"/>
                <w:lang w:val="en-US" w:eastAsia="ja-JP"/>
              </w:rPr>
            </w:pPr>
            <w:r w:rsidRPr="001E7815">
              <w:rPr>
                <w:rFonts w:eastAsiaTheme="minorEastAsia"/>
                <w:lang w:val="en-US" w:eastAsia="ja-JP"/>
              </w:rPr>
              <w:t>Same as 2a</w:t>
            </w:r>
            <w:r w:rsidRPr="001E7815">
              <w:rPr>
                <w:rFonts w:eastAsiaTheme="minorEastAsia" w:hint="eastAsia"/>
                <w:lang w:val="en-US" w:eastAsia="ja-JP"/>
              </w:rPr>
              <w:t>→</w:t>
            </w:r>
            <w:r w:rsidRPr="001E7815">
              <w:rPr>
                <w:rFonts w:eastAsiaTheme="minorEastAsia"/>
                <w:lang w:val="en-US" w:eastAsia="ja-JP"/>
              </w:rPr>
              <w:t>1a</w:t>
            </w:r>
          </w:p>
        </w:tc>
        <w:tc>
          <w:tcPr>
            <w:tcW w:w="1645" w:type="dxa"/>
            <w:tcBorders>
              <w:top w:val="single" w:sz="8" w:space="0" w:color="323232"/>
              <w:left w:val="single" w:sz="8" w:space="0" w:color="323232"/>
              <w:bottom w:val="single" w:sz="8" w:space="0" w:color="323232"/>
              <w:right w:val="single" w:sz="8" w:space="0" w:color="323232"/>
              <w:tl2br w:val="single" w:sz="4" w:space="0" w:color="000000"/>
            </w:tcBorders>
            <w:shd w:val="clear" w:color="auto" w:fill="A5A5A5" w:themeFill="accent3"/>
          </w:tcPr>
          <w:p w14:paraId="79BAC7E1" w14:textId="77777777" w:rsidR="005F3CE5" w:rsidRPr="001E7815" w:rsidRDefault="005F3CE5" w:rsidP="005F3CE5">
            <w:pPr>
              <w:spacing w:after="0"/>
              <w:ind w:leftChars="30" w:left="60"/>
              <w:rPr>
                <w:rFonts w:eastAsiaTheme="minorEastAsia"/>
                <w:color w:val="FF0000"/>
                <w:szCs w:val="18"/>
                <w:lang w:val="en-US" w:eastAsia="ja-JP"/>
              </w:rPr>
            </w:pPr>
          </w:p>
        </w:tc>
      </w:tr>
    </w:tbl>
    <w:p w14:paraId="458BDDFB" w14:textId="38CDB4AE" w:rsidR="00F559CF" w:rsidRDefault="002A0D9C" w:rsidP="002A0D9C">
      <w:pPr>
        <w:pStyle w:val="afa"/>
        <w:jc w:val="center"/>
        <w:rPr>
          <w:rFonts w:eastAsiaTheme="minorEastAsia"/>
          <w:lang w:val="en-US"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276159">
        <w:t>. Possible</w:t>
      </w:r>
      <w:r>
        <w:rPr>
          <w:rFonts w:eastAsia="游ゴシック"/>
          <w:sz w:val="22"/>
          <w:szCs w:val="22"/>
          <w:lang w:val="en-US" w:eastAsia="ja-JP"/>
        </w:rPr>
        <w:t xml:space="preserve"> signallings for each state transition</w:t>
      </w:r>
    </w:p>
    <w:p w14:paraId="09BACCC0" w14:textId="24923F47" w:rsidR="002A0D9C" w:rsidRPr="003D1DFC" w:rsidRDefault="001E7815" w:rsidP="00496684">
      <w:pPr>
        <w:rPr>
          <w:rFonts w:eastAsiaTheme="minorEastAsia"/>
          <w:sz w:val="21"/>
          <w:lang w:val="en-US" w:eastAsia="ja-JP"/>
        </w:rPr>
      </w:pPr>
      <w:r w:rsidRPr="003D1DFC">
        <w:rPr>
          <w:rStyle w:val="af2"/>
          <w:rFonts w:eastAsiaTheme="minorEastAsia" w:hint="eastAsia"/>
          <w:i w:val="0"/>
          <w:iCs w:val="0"/>
          <w:sz w:val="21"/>
          <w:lang w:val="en-US" w:eastAsia="ja-JP"/>
        </w:rPr>
        <w:t>W</w:t>
      </w:r>
      <w:r w:rsidRPr="003D1DFC">
        <w:rPr>
          <w:rStyle w:val="af2"/>
          <w:rFonts w:eastAsiaTheme="minorEastAsia"/>
          <w:i w:val="0"/>
          <w:iCs w:val="0"/>
          <w:sz w:val="21"/>
          <w:lang w:val="en-US" w:eastAsia="ja-JP"/>
        </w:rPr>
        <w:t>ith the above table, it could be observed that</w:t>
      </w:r>
      <w:r w:rsidR="004D02EF" w:rsidRPr="003D1DFC">
        <w:rPr>
          <w:rStyle w:val="af2"/>
          <w:rFonts w:eastAsiaTheme="minorEastAsia"/>
          <w:i w:val="0"/>
          <w:iCs w:val="0"/>
          <w:sz w:val="21"/>
          <w:lang w:val="en-US" w:eastAsia="ja-JP"/>
        </w:rPr>
        <w:t xml:space="preserve"> legacy and Rel-17 MUSIM signalling</w:t>
      </w:r>
      <w:r w:rsidR="00B56B64">
        <w:rPr>
          <w:rStyle w:val="af2"/>
          <w:rFonts w:eastAsiaTheme="minorEastAsia"/>
          <w:i w:val="0"/>
          <w:iCs w:val="0"/>
          <w:sz w:val="21"/>
          <w:lang w:val="en-US" w:eastAsia="ja-JP"/>
        </w:rPr>
        <w:t>s</w:t>
      </w:r>
      <w:r w:rsidR="004D02EF" w:rsidRPr="003D1DFC">
        <w:rPr>
          <w:rStyle w:val="af2"/>
          <w:rFonts w:eastAsiaTheme="minorEastAsia"/>
          <w:i w:val="0"/>
          <w:iCs w:val="0"/>
          <w:sz w:val="21"/>
          <w:lang w:val="en-US" w:eastAsia="ja-JP"/>
        </w:rPr>
        <w:t xml:space="preserve"> can basically cover the scenarios except transition to/from state 3 (</w:t>
      </w:r>
      <w:r w:rsidR="004D02EF" w:rsidRPr="003D1DFC">
        <w:rPr>
          <w:rFonts w:eastAsiaTheme="minorEastAsia" w:hint="eastAsia"/>
          <w:sz w:val="21"/>
          <w:lang w:eastAsia="ja-JP"/>
        </w:rPr>
        <w:t>C</w:t>
      </w:r>
      <w:r w:rsidR="004D02EF" w:rsidRPr="003D1DFC">
        <w:rPr>
          <w:rFonts w:eastAsiaTheme="minorEastAsia"/>
          <w:sz w:val="21"/>
          <w:lang w:eastAsia="ja-JP"/>
        </w:rPr>
        <w:t>ommunicates with the both NW A and NW B</w:t>
      </w:r>
      <w:r w:rsidR="00382ACA" w:rsidRPr="003D1DFC">
        <w:rPr>
          <w:rFonts w:eastAsiaTheme="minorEastAsia"/>
          <w:sz w:val="21"/>
          <w:lang w:eastAsia="ja-JP"/>
        </w:rPr>
        <w:t xml:space="preserve">, </w:t>
      </w:r>
      <w:r w:rsidR="00382ACA" w:rsidRPr="003D1DFC">
        <w:rPr>
          <w:rFonts w:eastAsiaTheme="minorEastAsia"/>
          <w:sz w:val="21"/>
          <w:shd w:val="clear" w:color="auto" w:fill="FFF2CC" w:themeFill="accent4" w:themeFillTint="33"/>
          <w:lang w:eastAsia="ja-JP"/>
        </w:rPr>
        <w:t xml:space="preserve">cells </w:t>
      </w:r>
      <w:proofErr w:type="spellStart"/>
      <w:r w:rsidR="00382ACA" w:rsidRPr="003D1DFC">
        <w:rPr>
          <w:rFonts w:eastAsiaTheme="minorEastAsia"/>
          <w:sz w:val="21"/>
          <w:shd w:val="clear" w:color="auto" w:fill="FFF2CC" w:themeFill="accent4" w:themeFillTint="33"/>
          <w:lang w:eastAsia="ja-JP"/>
        </w:rPr>
        <w:t>colored</w:t>
      </w:r>
      <w:proofErr w:type="spellEnd"/>
      <w:r w:rsidR="00382ACA" w:rsidRPr="003D1DFC">
        <w:rPr>
          <w:rFonts w:eastAsiaTheme="minorEastAsia"/>
          <w:sz w:val="21"/>
          <w:shd w:val="clear" w:color="auto" w:fill="FFF2CC" w:themeFill="accent4" w:themeFillTint="33"/>
          <w:lang w:eastAsia="ja-JP"/>
        </w:rPr>
        <w:t xml:space="preserve"> in yellow</w:t>
      </w:r>
      <w:r w:rsidR="004D02EF" w:rsidRPr="003D1DFC">
        <w:rPr>
          <w:rStyle w:val="af2"/>
          <w:rFonts w:eastAsiaTheme="minorEastAsia"/>
          <w:i w:val="0"/>
          <w:iCs w:val="0"/>
          <w:sz w:val="21"/>
          <w:lang w:val="en-US" w:eastAsia="ja-JP"/>
        </w:rPr>
        <w:t>). Therefore</w:t>
      </w:r>
      <w:r w:rsidR="00386478" w:rsidRPr="003D1DFC">
        <w:rPr>
          <w:rStyle w:val="af2"/>
          <w:rFonts w:eastAsiaTheme="minorEastAsia"/>
          <w:i w:val="0"/>
          <w:iCs w:val="0"/>
          <w:sz w:val="21"/>
          <w:lang w:val="en-US" w:eastAsia="ja-JP"/>
        </w:rPr>
        <w:t>,</w:t>
      </w:r>
      <w:r w:rsidR="004D02EF" w:rsidRPr="003D1DFC">
        <w:rPr>
          <w:rStyle w:val="af2"/>
          <w:rFonts w:eastAsiaTheme="minorEastAsia"/>
          <w:i w:val="0"/>
          <w:iCs w:val="0"/>
          <w:sz w:val="21"/>
          <w:lang w:val="en-US" w:eastAsia="ja-JP"/>
        </w:rPr>
        <w:t xml:space="preserve"> the following could be observed and proposed:</w:t>
      </w:r>
    </w:p>
    <w:p w14:paraId="5E3B5B5A" w14:textId="4FF91BFA" w:rsidR="002D2D20" w:rsidRPr="00386478" w:rsidRDefault="002D2D20" w:rsidP="002D2D20">
      <w:pPr>
        <w:ind w:left="1424" w:hanging="1140"/>
        <w:rPr>
          <w:rFonts w:eastAsiaTheme="minorEastAsia"/>
          <w:b/>
          <w:sz w:val="21"/>
          <w:szCs w:val="21"/>
          <w:lang w:eastAsia="ja-JP"/>
        </w:rPr>
      </w:pPr>
      <w:r w:rsidRPr="00386478">
        <w:rPr>
          <w:b/>
          <w:sz w:val="21"/>
          <w:szCs w:val="21"/>
          <w:lang w:eastAsia="ja-JP"/>
        </w:rPr>
        <w:t>Observation</w:t>
      </w:r>
      <w:r w:rsidR="00386478">
        <w:rPr>
          <w:b/>
          <w:sz w:val="21"/>
          <w:szCs w:val="21"/>
          <w:lang w:eastAsia="ja-JP"/>
        </w:rPr>
        <w:t xml:space="preserve"> 2</w:t>
      </w:r>
      <w:r w:rsidRPr="00386478">
        <w:rPr>
          <w:b/>
          <w:sz w:val="21"/>
          <w:szCs w:val="21"/>
          <w:lang w:eastAsia="ja-JP"/>
        </w:rPr>
        <w:t>:</w:t>
      </w:r>
      <w:r w:rsidRPr="00386478">
        <w:rPr>
          <w:b/>
          <w:sz w:val="21"/>
          <w:szCs w:val="21"/>
          <w:lang w:eastAsia="ja-JP"/>
        </w:rPr>
        <w:tab/>
      </w:r>
      <w:r w:rsidR="00386478" w:rsidRPr="00386478">
        <w:rPr>
          <w:b/>
          <w:sz w:val="21"/>
          <w:szCs w:val="21"/>
          <w:lang w:eastAsia="ja-JP"/>
        </w:rPr>
        <w:t xml:space="preserve">Aside from </w:t>
      </w:r>
      <w:r w:rsidR="004D02EF" w:rsidRPr="00386478">
        <w:rPr>
          <w:b/>
          <w:sz w:val="21"/>
          <w:szCs w:val="21"/>
          <w:lang w:eastAsia="ja-JP"/>
        </w:rPr>
        <w:t>“</w:t>
      </w:r>
      <w:r w:rsidRPr="00386478">
        <w:rPr>
          <w:rFonts w:eastAsiaTheme="minorEastAsia"/>
          <w:b/>
          <w:sz w:val="21"/>
          <w:szCs w:val="21"/>
          <w:lang w:eastAsia="ja-JP"/>
        </w:rPr>
        <w:t>temporary UE capability restriction</w:t>
      </w:r>
      <w:r w:rsidR="004D02EF" w:rsidRPr="00386478">
        <w:rPr>
          <w:rFonts w:eastAsiaTheme="minorEastAsia"/>
          <w:b/>
          <w:sz w:val="21"/>
          <w:szCs w:val="21"/>
          <w:lang w:eastAsia="ja-JP"/>
        </w:rPr>
        <w:t>”</w:t>
      </w:r>
      <w:r w:rsidRPr="00386478">
        <w:rPr>
          <w:rFonts w:eastAsiaTheme="minorEastAsia"/>
          <w:b/>
          <w:sz w:val="21"/>
          <w:szCs w:val="21"/>
          <w:lang w:eastAsia="ja-JP"/>
        </w:rPr>
        <w:t xml:space="preserve"> </w:t>
      </w:r>
      <w:r w:rsidR="00386478" w:rsidRPr="00386478">
        <w:rPr>
          <w:rFonts w:eastAsiaTheme="minorEastAsia"/>
          <w:b/>
          <w:sz w:val="21"/>
          <w:szCs w:val="21"/>
          <w:lang w:eastAsia="ja-JP"/>
        </w:rPr>
        <w:t>and</w:t>
      </w:r>
      <w:r w:rsidRPr="00386478">
        <w:rPr>
          <w:rFonts w:eastAsiaTheme="minorEastAsia"/>
          <w:b/>
          <w:sz w:val="21"/>
          <w:szCs w:val="21"/>
          <w:lang w:eastAsia="ja-JP"/>
        </w:rPr>
        <w:t xml:space="preserve"> </w:t>
      </w:r>
      <w:r w:rsidR="00386478" w:rsidRPr="00386478">
        <w:rPr>
          <w:rFonts w:eastAsiaTheme="minorEastAsia"/>
          <w:b/>
          <w:sz w:val="21"/>
          <w:szCs w:val="21"/>
          <w:lang w:eastAsia="ja-JP"/>
        </w:rPr>
        <w:t>“</w:t>
      </w:r>
      <w:r w:rsidRPr="00386478">
        <w:rPr>
          <w:rFonts w:eastAsiaTheme="minorEastAsia"/>
          <w:b/>
          <w:sz w:val="21"/>
          <w:szCs w:val="21"/>
          <w:lang w:eastAsia="ja-JP"/>
        </w:rPr>
        <w:t>removal of restriction</w:t>
      </w:r>
      <w:r w:rsidR="00386478" w:rsidRPr="00386478">
        <w:rPr>
          <w:rFonts w:eastAsiaTheme="minorEastAsia"/>
          <w:b/>
          <w:sz w:val="21"/>
          <w:szCs w:val="21"/>
          <w:lang w:eastAsia="ja-JP"/>
        </w:rPr>
        <w:t xml:space="preserve">”, no necessity could be observed to define new signallings </w:t>
      </w:r>
    </w:p>
    <w:p w14:paraId="51F23B2E" w14:textId="1E0CB382" w:rsidR="00386478" w:rsidRPr="00386478" w:rsidRDefault="00386478" w:rsidP="00386478">
      <w:pPr>
        <w:ind w:left="1424" w:hanging="1140"/>
        <w:rPr>
          <w:b/>
          <w:sz w:val="21"/>
          <w:szCs w:val="21"/>
          <w:lang w:eastAsia="ja-JP"/>
        </w:rPr>
      </w:pPr>
      <w:r w:rsidRPr="00386478">
        <w:rPr>
          <w:b/>
          <w:sz w:val="21"/>
          <w:szCs w:val="21"/>
          <w:lang w:eastAsia="ja-JP"/>
        </w:rPr>
        <w:t>Proposal</w:t>
      </w:r>
      <w:r>
        <w:rPr>
          <w:b/>
          <w:sz w:val="21"/>
          <w:szCs w:val="21"/>
          <w:lang w:eastAsia="ja-JP"/>
        </w:rPr>
        <w:t xml:space="preserve"> 2</w:t>
      </w:r>
      <w:r w:rsidRPr="00386478">
        <w:rPr>
          <w:b/>
          <w:sz w:val="21"/>
          <w:szCs w:val="21"/>
          <w:lang w:eastAsia="ja-JP"/>
        </w:rPr>
        <w:t>:</w:t>
      </w:r>
      <w:r w:rsidRPr="00386478">
        <w:rPr>
          <w:b/>
          <w:sz w:val="21"/>
          <w:szCs w:val="21"/>
          <w:lang w:eastAsia="ja-JP"/>
        </w:rPr>
        <w:tab/>
        <w:t>RAN2 to prioritize the discussion on how to accomplish “</w:t>
      </w:r>
      <w:r w:rsidRPr="00386478">
        <w:rPr>
          <w:rFonts w:eastAsiaTheme="minorEastAsia"/>
          <w:b/>
          <w:sz w:val="21"/>
          <w:szCs w:val="21"/>
          <w:lang w:eastAsia="ja-JP"/>
        </w:rPr>
        <w:t>temporary UE capability restriction” and “removal of restriction”</w:t>
      </w:r>
    </w:p>
    <w:p w14:paraId="73A95555" w14:textId="48A28ADD" w:rsidR="00386478" w:rsidRPr="00386478" w:rsidRDefault="00C63CCF" w:rsidP="00386478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A</w:t>
      </w:r>
      <w:r>
        <w:rPr>
          <w:sz w:val="21"/>
          <w:szCs w:val="21"/>
          <w:lang w:eastAsia="ja-JP"/>
        </w:rPr>
        <w:t>dditionally, to investigate the mechanism, we would like to raise an aspect to be considered:</w:t>
      </w:r>
    </w:p>
    <w:p w14:paraId="63471082" w14:textId="51B7BE18" w:rsidR="000A68E9" w:rsidRPr="000A68E9" w:rsidRDefault="002D2D20" w:rsidP="000A68E9">
      <w:pPr>
        <w:ind w:left="1424" w:hanging="1140"/>
        <w:rPr>
          <w:b/>
          <w:sz w:val="21"/>
          <w:szCs w:val="21"/>
          <w:lang w:eastAsia="ja-JP"/>
        </w:rPr>
      </w:pPr>
      <w:r w:rsidRPr="00C63CCF">
        <w:rPr>
          <w:b/>
          <w:sz w:val="21"/>
          <w:szCs w:val="21"/>
          <w:lang w:eastAsia="ja-JP"/>
        </w:rPr>
        <w:t>Observation</w:t>
      </w:r>
      <w:r w:rsidR="000A68E9">
        <w:rPr>
          <w:b/>
          <w:sz w:val="21"/>
          <w:szCs w:val="21"/>
          <w:lang w:eastAsia="ja-JP"/>
        </w:rPr>
        <w:t xml:space="preserve"> 3</w:t>
      </w:r>
      <w:r w:rsidRPr="00C63CCF">
        <w:rPr>
          <w:b/>
          <w:sz w:val="21"/>
          <w:szCs w:val="21"/>
          <w:lang w:eastAsia="ja-JP"/>
        </w:rPr>
        <w:t>:</w:t>
      </w:r>
      <w:r w:rsidRPr="00C63CCF">
        <w:rPr>
          <w:b/>
          <w:sz w:val="21"/>
          <w:szCs w:val="21"/>
          <w:lang w:eastAsia="ja-JP"/>
        </w:rPr>
        <w:tab/>
      </w:r>
      <w:r w:rsidR="000A68E9" w:rsidRPr="000A68E9">
        <w:rPr>
          <w:b/>
          <w:sz w:val="21"/>
          <w:szCs w:val="21"/>
          <w:lang w:eastAsia="ja-JP"/>
        </w:rPr>
        <w:t>When UE switches to NW B completely after parallel communication is finished, UE cannot</w:t>
      </w:r>
      <w:r w:rsidR="000A68E9">
        <w:rPr>
          <w:b/>
          <w:sz w:val="21"/>
          <w:szCs w:val="21"/>
          <w:lang w:eastAsia="ja-JP"/>
        </w:rPr>
        <w:t xml:space="preserve"> "remove" the restriction if the UE’s</w:t>
      </w:r>
      <w:r w:rsidR="000A68E9" w:rsidRPr="000A68E9">
        <w:rPr>
          <w:b/>
          <w:sz w:val="21"/>
          <w:szCs w:val="21"/>
          <w:lang w:eastAsia="ja-JP"/>
        </w:rPr>
        <w:t xml:space="preserve"> capability was not </w:t>
      </w:r>
      <w:r w:rsidR="00386243">
        <w:rPr>
          <w:b/>
          <w:sz w:val="21"/>
          <w:szCs w:val="21"/>
          <w:lang w:eastAsia="ja-JP"/>
        </w:rPr>
        <w:t>indicated</w:t>
      </w:r>
      <w:r w:rsidR="000A68E9" w:rsidRPr="000A68E9">
        <w:rPr>
          <w:b/>
          <w:sz w:val="21"/>
          <w:szCs w:val="21"/>
          <w:lang w:eastAsia="ja-JP"/>
        </w:rPr>
        <w:t xml:space="preserve"> as "restricted" explicitly</w:t>
      </w:r>
      <w:r w:rsidR="000A68E9">
        <w:rPr>
          <w:b/>
          <w:sz w:val="21"/>
          <w:szCs w:val="21"/>
          <w:lang w:eastAsia="ja-JP"/>
        </w:rPr>
        <w:t xml:space="preserve"> to NW B side </w:t>
      </w:r>
      <w:r w:rsidR="00E02983">
        <w:rPr>
          <w:b/>
          <w:sz w:val="21"/>
          <w:szCs w:val="21"/>
          <w:lang w:eastAsia="ja-JP"/>
        </w:rPr>
        <w:t>at the start of the</w:t>
      </w:r>
      <w:r w:rsidR="000A68E9">
        <w:rPr>
          <w:b/>
          <w:sz w:val="21"/>
          <w:szCs w:val="21"/>
          <w:lang w:eastAsia="ja-JP"/>
        </w:rPr>
        <w:t xml:space="preserve"> </w:t>
      </w:r>
      <w:r w:rsidR="00E02983">
        <w:rPr>
          <w:b/>
          <w:sz w:val="21"/>
          <w:szCs w:val="21"/>
          <w:lang w:eastAsia="ja-JP"/>
        </w:rPr>
        <w:t>parallel communication</w:t>
      </w:r>
    </w:p>
    <w:p w14:paraId="16152DCE" w14:textId="7255DF38" w:rsidR="002A0D9C" w:rsidRDefault="002D2D20" w:rsidP="000A68E9">
      <w:pPr>
        <w:ind w:left="1424" w:hanging="1140"/>
        <w:rPr>
          <w:rFonts w:ascii="Arial" w:hAnsi="Arial"/>
          <w:sz w:val="32"/>
          <w:lang w:eastAsia="ja-JP"/>
        </w:rPr>
      </w:pPr>
      <w:r w:rsidRPr="00C63CCF">
        <w:rPr>
          <w:b/>
          <w:sz w:val="21"/>
          <w:szCs w:val="21"/>
          <w:lang w:eastAsia="ja-JP"/>
        </w:rPr>
        <w:t>Proposal</w:t>
      </w:r>
      <w:r w:rsidR="000A68E9">
        <w:rPr>
          <w:b/>
          <w:sz w:val="21"/>
          <w:szCs w:val="21"/>
          <w:lang w:eastAsia="ja-JP"/>
        </w:rPr>
        <w:t xml:space="preserve"> 3</w:t>
      </w:r>
      <w:r w:rsidRPr="00C63CCF">
        <w:rPr>
          <w:b/>
          <w:sz w:val="21"/>
          <w:szCs w:val="21"/>
          <w:lang w:eastAsia="ja-JP"/>
        </w:rPr>
        <w:t>:</w:t>
      </w:r>
      <w:r w:rsidRPr="00C63CCF">
        <w:rPr>
          <w:b/>
          <w:sz w:val="21"/>
          <w:szCs w:val="21"/>
          <w:lang w:eastAsia="ja-JP"/>
        </w:rPr>
        <w:tab/>
      </w:r>
      <w:r w:rsidR="000A68E9" w:rsidRPr="000A68E9">
        <w:rPr>
          <w:rFonts w:eastAsiaTheme="minorEastAsia"/>
          <w:b/>
          <w:sz w:val="21"/>
          <w:szCs w:val="21"/>
          <w:lang w:eastAsia="ja-JP"/>
        </w:rPr>
        <w:t>RAN2 to consider the case where the UE switches to NW B completely after parallel communication is finished</w:t>
      </w:r>
      <w:r w:rsidR="002A0D9C">
        <w:rPr>
          <w:lang w:eastAsia="ja-JP"/>
        </w:rPr>
        <w:br w:type="page"/>
      </w:r>
    </w:p>
    <w:p w14:paraId="21E5B524" w14:textId="618A6A19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11E3A42D" w14:textId="605098CE" w:rsidR="00F5396D" w:rsidRPr="003D1DFC" w:rsidRDefault="00F5396D" w:rsidP="00F5396D">
      <w:pPr>
        <w:rPr>
          <w:sz w:val="21"/>
          <w:lang w:eastAsia="ja-JP"/>
        </w:rPr>
      </w:pPr>
      <w:r w:rsidRPr="003D1DFC">
        <w:rPr>
          <w:sz w:val="21"/>
          <w:lang w:eastAsia="ja-JP"/>
        </w:rPr>
        <w:t xml:space="preserve">This paper discussed </w:t>
      </w:r>
      <w:r w:rsidR="00620CB0" w:rsidRPr="003D1DFC">
        <w:rPr>
          <w:sz w:val="21"/>
          <w:lang w:eastAsia="ja-JP"/>
        </w:rPr>
        <w:t xml:space="preserve">about </w:t>
      </w:r>
      <w:r w:rsidRPr="003D1DFC">
        <w:rPr>
          <w:sz w:val="21"/>
          <w:lang w:eastAsia="ja-JP"/>
        </w:rPr>
        <w:t xml:space="preserve">the </w:t>
      </w:r>
      <w:r w:rsidR="00620CB0" w:rsidRPr="003D1DFC">
        <w:rPr>
          <w:sz w:val="21"/>
          <w:lang w:eastAsia="ja-JP"/>
        </w:rPr>
        <w:t xml:space="preserve">applicable scenarios for Dual </w:t>
      </w:r>
      <w:proofErr w:type="spellStart"/>
      <w:r w:rsidR="00620CB0" w:rsidRPr="003D1DFC">
        <w:rPr>
          <w:sz w:val="21"/>
          <w:lang w:eastAsia="ja-JP"/>
        </w:rPr>
        <w:t>Tx</w:t>
      </w:r>
      <w:proofErr w:type="spellEnd"/>
      <w:r w:rsidR="00620CB0" w:rsidRPr="003D1DFC">
        <w:rPr>
          <w:sz w:val="21"/>
          <w:lang w:eastAsia="ja-JP"/>
        </w:rPr>
        <w:t xml:space="preserve">/Rx </w:t>
      </w:r>
      <w:proofErr w:type="spellStart"/>
      <w:r w:rsidR="00620CB0" w:rsidRPr="003D1DFC">
        <w:rPr>
          <w:sz w:val="21"/>
          <w:lang w:eastAsia="ja-JP"/>
        </w:rPr>
        <w:t>Milti</w:t>
      </w:r>
      <w:proofErr w:type="spellEnd"/>
      <w:r w:rsidR="00620CB0" w:rsidRPr="003D1DFC">
        <w:rPr>
          <w:sz w:val="21"/>
          <w:lang w:eastAsia="ja-JP"/>
        </w:rPr>
        <w:t>-SIM devices for NR</w:t>
      </w:r>
      <w:r w:rsidRPr="003D1DFC">
        <w:rPr>
          <w:sz w:val="21"/>
          <w:lang w:eastAsia="ja-JP"/>
        </w:rPr>
        <w:t>. In summary, the followings were observed and proposed:</w:t>
      </w:r>
    </w:p>
    <w:p w14:paraId="2EB424BC" w14:textId="77777777" w:rsidR="00386243" w:rsidRPr="00F95466" w:rsidRDefault="00386243" w:rsidP="00386243">
      <w:pPr>
        <w:ind w:left="1424" w:hanging="1140"/>
        <w:rPr>
          <w:b/>
          <w:sz w:val="21"/>
          <w:szCs w:val="21"/>
          <w:lang w:eastAsia="ja-JP"/>
        </w:rPr>
      </w:pPr>
      <w:r w:rsidRPr="00F95466">
        <w:rPr>
          <w:b/>
          <w:sz w:val="21"/>
          <w:szCs w:val="21"/>
          <w:lang w:eastAsia="ja-JP"/>
        </w:rPr>
        <w:t>Observation 1:</w:t>
      </w:r>
      <w:r w:rsidRPr="00F95466">
        <w:rPr>
          <w:b/>
          <w:sz w:val="21"/>
          <w:szCs w:val="21"/>
          <w:lang w:eastAsia="ja-JP"/>
        </w:rPr>
        <w:tab/>
      </w:r>
      <w:r w:rsidRPr="00F95466">
        <w:rPr>
          <w:rFonts w:eastAsiaTheme="minorHAnsi"/>
          <w:b/>
          <w:sz w:val="21"/>
          <w:szCs w:val="21"/>
          <w:lang w:eastAsia="ja-JP"/>
        </w:rPr>
        <w:t xml:space="preserve">To transit to the state </w:t>
      </w:r>
      <w:r>
        <w:rPr>
          <w:rFonts w:eastAsiaTheme="minorHAnsi"/>
          <w:b/>
          <w:sz w:val="21"/>
          <w:szCs w:val="21"/>
          <w:lang w:eastAsia="ja-JP"/>
        </w:rPr>
        <w:t>that</w:t>
      </w:r>
      <w:r w:rsidRPr="00F95466">
        <w:rPr>
          <w:rFonts w:eastAsiaTheme="minorHAnsi"/>
          <w:b/>
          <w:sz w:val="21"/>
          <w:szCs w:val="21"/>
          <w:lang w:eastAsia="ja-JP"/>
        </w:rPr>
        <w:t xml:space="preserve"> communicates</w:t>
      </w:r>
      <w:r>
        <w:rPr>
          <w:rFonts w:eastAsiaTheme="minorHAnsi"/>
          <w:b/>
          <w:sz w:val="21"/>
          <w:szCs w:val="21"/>
          <w:lang w:eastAsia="ja-JP"/>
        </w:rPr>
        <w:t xml:space="preserve"> with the both network A and network B, not always Rel-17 MUSIM gap is needed</w:t>
      </w:r>
    </w:p>
    <w:p w14:paraId="4FF20BC0" w14:textId="77777777" w:rsidR="00386243" w:rsidRPr="00F95466" w:rsidRDefault="00386243" w:rsidP="00386243">
      <w:pPr>
        <w:ind w:left="1424" w:hanging="1140"/>
        <w:rPr>
          <w:rFonts w:eastAsiaTheme="minorEastAsia"/>
          <w:b/>
          <w:sz w:val="21"/>
          <w:szCs w:val="21"/>
          <w:lang w:eastAsia="ja-JP"/>
        </w:rPr>
      </w:pPr>
      <w:r w:rsidRPr="00F95466">
        <w:rPr>
          <w:b/>
          <w:sz w:val="21"/>
          <w:szCs w:val="21"/>
          <w:lang w:eastAsia="ja-JP"/>
        </w:rPr>
        <w:t>Proposal 1:</w:t>
      </w:r>
      <w:r w:rsidRPr="00F95466">
        <w:rPr>
          <w:rFonts w:eastAsiaTheme="minorEastAsia"/>
          <w:b/>
          <w:sz w:val="21"/>
          <w:szCs w:val="21"/>
          <w:lang w:eastAsia="ja-JP"/>
        </w:rPr>
        <w:tab/>
        <w:t>RAN2 to treat Rel-18 MUSIM capability to be isolated from Rel-17 MUSIM gap capability</w:t>
      </w:r>
    </w:p>
    <w:p w14:paraId="27D4921E" w14:textId="77777777" w:rsidR="00386243" w:rsidRPr="00386478" w:rsidRDefault="00386243" w:rsidP="00386243">
      <w:pPr>
        <w:ind w:left="1424" w:hanging="1140"/>
        <w:rPr>
          <w:rFonts w:eastAsiaTheme="minorEastAsia"/>
          <w:b/>
          <w:sz w:val="21"/>
          <w:szCs w:val="21"/>
          <w:lang w:eastAsia="ja-JP"/>
        </w:rPr>
      </w:pPr>
      <w:r w:rsidRPr="00386478">
        <w:rPr>
          <w:b/>
          <w:sz w:val="21"/>
          <w:szCs w:val="21"/>
          <w:lang w:eastAsia="ja-JP"/>
        </w:rPr>
        <w:t>Observation</w:t>
      </w:r>
      <w:r>
        <w:rPr>
          <w:b/>
          <w:sz w:val="21"/>
          <w:szCs w:val="21"/>
          <w:lang w:eastAsia="ja-JP"/>
        </w:rPr>
        <w:t xml:space="preserve"> 2</w:t>
      </w:r>
      <w:r w:rsidRPr="00386478">
        <w:rPr>
          <w:b/>
          <w:sz w:val="21"/>
          <w:szCs w:val="21"/>
          <w:lang w:eastAsia="ja-JP"/>
        </w:rPr>
        <w:t>:</w:t>
      </w:r>
      <w:r w:rsidRPr="00386478">
        <w:rPr>
          <w:b/>
          <w:sz w:val="21"/>
          <w:szCs w:val="21"/>
          <w:lang w:eastAsia="ja-JP"/>
        </w:rPr>
        <w:tab/>
        <w:t>Aside from “</w:t>
      </w:r>
      <w:r w:rsidRPr="00386478">
        <w:rPr>
          <w:rFonts w:eastAsiaTheme="minorEastAsia"/>
          <w:b/>
          <w:sz w:val="21"/>
          <w:szCs w:val="21"/>
          <w:lang w:eastAsia="ja-JP"/>
        </w:rPr>
        <w:t xml:space="preserve">temporary UE capability restriction” and “removal of restriction”, no necessity could be observed to define new signallings </w:t>
      </w:r>
    </w:p>
    <w:p w14:paraId="20F65F4B" w14:textId="77777777" w:rsidR="00386243" w:rsidRPr="00386478" w:rsidRDefault="00386243" w:rsidP="00386243">
      <w:pPr>
        <w:ind w:left="1424" w:hanging="1140"/>
        <w:rPr>
          <w:b/>
          <w:sz w:val="21"/>
          <w:szCs w:val="21"/>
          <w:lang w:eastAsia="ja-JP"/>
        </w:rPr>
      </w:pPr>
      <w:r w:rsidRPr="00386478">
        <w:rPr>
          <w:b/>
          <w:sz w:val="21"/>
          <w:szCs w:val="21"/>
          <w:lang w:eastAsia="ja-JP"/>
        </w:rPr>
        <w:t>Proposal</w:t>
      </w:r>
      <w:r>
        <w:rPr>
          <w:b/>
          <w:sz w:val="21"/>
          <w:szCs w:val="21"/>
          <w:lang w:eastAsia="ja-JP"/>
        </w:rPr>
        <w:t xml:space="preserve"> 2</w:t>
      </w:r>
      <w:r w:rsidRPr="00386478">
        <w:rPr>
          <w:b/>
          <w:sz w:val="21"/>
          <w:szCs w:val="21"/>
          <w:lang w:eastAsia="ja-JP"/>
        </w:rPr>
        <w:t>:</w:t>
      </w:r>
      <w:r w:rsidRPr="00386478">
        <w:rPr>
          <w:b/>
          <w:sz w:val="21"/>
          <w:szCs w:val="21"/>
          <w:lang w:eastAsia="ja-JP"/>
        </w:rPr>
        <w:tab/>
        <w:t>RAN2 to prioritize the discussion on how to accomplish “</w:t>
      </w:r>
      <w:r w:rsidRPr="00386478">
        <w:rPr>
          <w:rFonts w:eastAsiaTheme="minorEastAsia"/>
          <w:b/>
          <w:sz w:val="21"/>
          <w:szCs w:val="21"/>
          <w:lang w:eastAsia="ja-JP"/>
        </w:rPr>
        <w:t>temporary UE capability restriction” and “removal of restriction”</w:t>
      </w:r>
    </w:p>
    <w:p w14:paraId="2989954D" w14:textId="77777777" w:rsidR="00386243" w:rsidRPr="000A68E9" w:rsidRDefault="00386243" w:rsidP="00386243">
      <w:pPr>
        <w:ind w:left="1424" w:hanging="1140"/>
        <w:rPr>
          <w:b/>
          <w:sz w:val="21"/>
          <w:szCs w:val="21"/>
          <w:lang w:eastAsia="ja-JP"/>
        </w:rPr>
      </w:pPr>
      <w:r w:rsidRPr="00C63CCF">
        <w:rPr>
          <w:b/>
          <w:sz w:val="21"/>
          <w:szCs w:val="21"/>
          <w:lang w:eastAsia="ja-JP"/>
        </w:rPr>
        <w:t>Observation</w:t>
      </w:r>
      <w:r>
        <w:rPr>
          <w:b/>
          <w:sz w:val="21"/>
          <w:szCs w:val="21"/>
          <w:lang w:eastAsia="ja-JP"/>
        </w:rPr>
        <w:t xml:space="preserve"> 3</w:t>
      </w:r>
      <w:r w:rsidRPr="00C63CCF">
        <w:rPr>
          <w:b/>
          <w:sz w:val="21"/>
          <w:szCs w:val="21"/>
          <w:lang w:eastAsia="ja-JP"/>
        </w:rPr>
        <w:t>:</w:t>
      </w:r>
      <w:r w:rsidRPr="00C63CCF">
        <w:rPr>
          <w:b/>
          <w:sz w:val="21"/>
          <w:szCs w:val="21"/>
          <w:lang w:eastAsia="ja-JP"/>
        </w:rPr>
        <w:tab/>
      </w:r>
      <w:r w:rsidRPr="000A68E9">
        <w:rPr>
          <w:b/>
          <w:sz w:val="21"/>
          <w:szCs w:val="21"/>
          <w:lang w:eastAsia="ja-JP"/>
        </w:rPr>
        <w:t>When UE switches to NW B completely after parallel communication is finished, UE cannot</w:t>
      </w:r>
      <w:r>
        <w:rPr>
          <w:b/>
          <w:sz w:val="21"/>
          <w:szCs w:val="21"/>
          <w:lang w:eastAsia="ja-JP"/>
        </w:rPr>
        <w:t xml:space="preserve"> "remove" the restriction if the UE’s</w:t>
      </w:r>
      <w:r w:rsidRPr="000A68E9">
        <w:rPr>
          <w:b/>
          <w:sz w:val="21"/>
          <w:szCs w:val="21"/>
          <w:lang w:eastAsia="ja-JP"/>
        </w:rPr>
        <w:t xml:space="preserve"> capability was not </w:t>
      </w:r>
      <w:r>
        <w:rPr>
          <w:b/>
          <w:sz w:val="21"/>
          <w:szCs w:val="21"/>
          <w:lang w:eastAsia="ja-JP"/>
        </w:rPr>
        <w:t>indicated</w:t>
      </w:r>
      <w:r w:rsidRPr="000A68E9">
        <w:rPr>
          <w:b/>
          <w:sz w:val="21"/>
          <w:szCs w:val="21"/>
          <w:lang w:eastAsia="ja-JP"/>
        </w:rPr>
        <w:t xml:space="preserve"> as "restricted" explicitly</w:t>
      </w:r>
      <w:r>
        <w:rPr>
          <w:b/>
          <w:sz w:val="21"/>
          <w:szCs w:val="21"/>
          <w:lang w:eastAsia="ja-JP"/>
        </w:rPr>
        <w:t xml:space="preserve"> to NW B side when </w:t>
      </w:r>
      <w:r w:rsidRPr="000A68E9">
        <w:rPr>
          <w:b/>
          <w:sz w:val="21"/>
          <w:szCs w:val="21"/>
          <w:lang w:eastAsia="ja-JP"/>
        </w:rPr>
        <w:t>parallel communication is</w:t>
      </w:r>
      <w:r>
        <w:rPr>
          <w:b/>
          <w:sz w:val="21"/>
          <w:szCs w:val="21"/>
          <w:lang w:eastAsia="ja-JP"/>
        </w:rPr>
        <w:t xml:space="preserve"> started</w:t>
      </w:r>
    </w:p>
    <w:p w14:paraId="2136613C" w14:textId="6706A19C" w:rsidR="002D2D20" w:rsidRPr="00386243" w:rsidRDefault="00386243" w:rsidP="00386243">
      <w:pPr>
        <w:ind w:left="1424" w:hanging="1140"/>
        <w:rPr>
          <w:rFonts w:ascii="Arial" w:hAnsi="Arial"/>
          <w:sz w:val="32"/>
          <w:lang w:eastAsia="ja-JP"/>
        </w:rPr>
      </w:pPr>
      <w:r w:rsidRPr="00C63CCF">
        <w:rPr>
          <w:b/>
          <w:sz w:val="21"/>
          <w:szCs w:val="21"/>
          <w:lang w:eastAsia="ja-JP"/>
        </w:rPr>
        <w:t>Proposal</w:t>
      </w:r>
      <w:r>
        <w:rPr>
          <w:b/>
          <w:sz w:val="21"/>
          <w:szCs w:val="21"/>
          <w:lang w:eastAsia="ja-JP"/>
        </w:rPr>
        <w:t xml:space="preserve"> 3</w:t>
      </w:r>
      <w:r w:rsidRPr="00C63CCF">
        <w:rPr>
          <w:b/>
          <w:sz w:val="21"/>
          <w:szCs w:val="21"/>
          <w:lang w:eastAsia="ja-JP"/>
        </w:rPr>
        <w:t>:</w:t>
      </w:r>
      <w:r w:rsidRPr="00C63CCF">
        <w:rPr>
          <w:b/>
          <w:sz w:val="21"/>
          <w:szCs w:val="21"/>
          <w:lang w:eastAsia="ja-JP"/>
        </w:rPr>
        <w:tab/>
      </w:r>
      <w:r w:rsidRPr="000A68E9">
        <w:rPr>
          <w:rFonts w:eastAsiaTheme="minorEastAsia"/>
          <w:b/>
          <w:sz w:val="21"/>
          <w:szCs w:val="21"/>
          <w:lang w:eastAsia="ja-JP"/>
        </w:rPr>
        <w:t>RAN2 to consider the case where the UE switches to NW B completely after parallel communication is finished</w:t>
      </w: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611BDB7F" w14:textId="39A661A0" w:rsidR="00212CAF" w:rsidRDefault="00212CAF" w:rsidP="00137660">
      <w:pPr>
        <w:rPr>
          <w:lang w:eastAsia="ja-JP"/>
        </w:rPr>
      </w:pPr>
      <w:r w:rsidRPr="00212CAF">
        <w:rPr>
          <w:lang w:eastAsia="ja-JP"/>
        </w:rPr>
        <w:t xml:space="preserve">[1] </w:t>
      </w:r>
      <w:hyperlink r:id="rId12" w:history="1">
        <w:r w:rsidR="00386243" w:rsidRPr="00386243">
          <w:rPr>
            <w:rStyle w:val="ab"/>
          </w:rPr>
          <w:t>RP-220955</w:t>
        </w:r>
      </w:hyperlink>
      <w:r w:rsidRPr="00212CAF">
        <w:rPr>
          <w:lang w:eastAsia="ja-JP"/>
        </w:rPr>
        <w:t>, “</w:t>
      </w:r>
      <w:r w:rsidR="00386243" w:rsidRPr="00386243">
        <w:rPr>
          <w:lang w:eastAsia="ja-JP"/>
        </w:rPr>
        <w:t>Revised WID: Dual Transmission/Reception (</w:t>
      </w:r>
      <w:proofErr w:type="spellStart"/>
      <w:r w:rsidR="00386243" w:rsidRPr="00386243">
        <w:rPr>
          <w:lang w:eastAsia="ja-JP"/>
        </w:rPr>
        <w:t>Tx</w:t>
      </w:r>
      <w:proofErr w:type="spellEnd"/>
      <w:r w:rsidR="00386243" w:rsidRPr="00386243">
        <w:rPr>
          <w:lang w:eastAsia="ja-JP"/>
        </w:rPr>
        <w:t>/Rx) Multi-SIM for NR</w:t>
      </w:r>
      <w:r w:rsidR="00C25A99">
        <w:rPr>
          <w:lang w:eastAsia="ja-JP"/>
        </w:rPr>
        <w:t>”</w:t>
      </w:r>
    </w:p>
    <w:p w14:paraId="5297C94D" w14:textId="77777777" w:rsidR="00F521EA" w:rsidRPr="00137660" w:rsidRDefault="00F521EA" w:rsidP="00137660">
      <w:pPr>
        <w:rPr>
          <w:lang w:eastAsia="ja-JP"/>
        </w:rPr>
      </w:pPr>
    </w:p>
    <w:sectPr w:rsidR="00F521EA" w:rsidRPr="00137660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466D4" w14:textId="77777777" w:rsidR="00092F71" w:rsidRDefault="00092F71">
      <w:r>
        <w:separator/>
      </w:r>
    </w:p>
  </w:endnote>
  <w:endnote w:type="continuationSeparator" w:id="0">
    <w:p w14:paraId="1B6A7529" w14:textId="77777777" w:rsidR="00092F71" w:rsidRDefault="0009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4D02EF" w:rsidRDefault="004D02EF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4D02EF" w:rsidRDefault="004D02E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3AEA5110" w:rsidR="004D02EF" w:rsidRDefault="004D02EF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6F7C0D">
      <w:rPr>
        <w:rStyle w:val="af8"/>
      </w:rPr>
      <w:t>1</w:t>
    </w:r>
    <w:r>
      <w:rPr>
        <w:rStyle w:val="af8"/>
      </w:rPr>
      <w:fldChar w:fldCharType="end"/>
    </w:r>
  </w:p>
  <w:p w14:paraId="7321CB8C" w14:textId="77777777" w:rsidR="004D02EF" w:rsidRDefault="004D02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8E87" w14:textId="77777777" w:rsidR="00092F71" w:rsidRDefault="00092F71">
      <w:r>
        <w:separator/>
      </w:r>
    </w:p>
  </w:footnote>
  <w:footnote w:type="continuationSeparator" w:id="0">
    <w:p w14:paraId="57F02D52" w14:textId="77777777" w:rsidR="00092F71" w:rsidRDefault="00092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4D02EF" w:rsidRDefault="004D02EF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52CF0"/>
    <w:multiLevelType w:val="hybridMultilevel"/>
    <w:tmpl w:val="499C4F68"/>
    <w:lvl w:ilvl="0" w:tplc="B88459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8A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A3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E1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C3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6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AD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3A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168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AB16E1"/>
    <w:multiLevelType w:val="hybridMultilevel"/>
    <w:tmpl w:val="F0E41C64"/>
    <w:lvl w:ilvl="0" w:tplc="A04C0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18A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D68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02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E3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25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CEC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021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8D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27C232F"/>
    <w:multiLevelType w:val="hybridMultilevel"/>
    <w:tmpl w:val="EEF49000"/>
    <w:lvl w:ilvl="0" w:tplc="C382D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84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423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A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8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80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980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4E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20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B22BF7"/>
    <w:multiLevelType w:val="hybridMultilevel"/>
    <w:tmpl w:val="A9E8DD3A"/>
    <w:lvl w:ilvl="0" w:tplc="BA76B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AB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B8E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6C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622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6D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A5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03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2C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5" w15:restartNumberingAfterBreak="0">
    <w:nsid w:val="270069AC"/>
    <w:multiLevelType w:val="hybridMultilevel"/>
    <w:tmpl w:val="6D0CDC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2BCA12A8"/>
    <w:multiLevelType w:val="hybridMultilevel"/>
    <w:tmpl w:val="EDE4C3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23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907871"/>
    <w:multiLevelType w:val="hybridMultilevel"/>
    <w:tmpl w:val="BFFC9F66"/>
    <w:lvl w:ilvl="0" w:tplc="F000CC2C">
      <w:start w:val="2"/>
      <w:numFmt w:val="bullet"/>
      <w:lvlText w:val="-"/>
      <w:lvlJc w:val="left"/>
      <w:pPr>
        <w:ind w:left="420" w:hanging="42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B8268B"/>
    <w:multiLevelType w:val="hybridMultilevel"/>
    <w:tmpl w:val="D4881C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29468B8"/>
    <w:multiLevelType w:val="hybridMultilevel"/>
    <w:tmpl w:val="5586503C"/>
    <w:lvl w:ilvl="0" w:tplc="8AA43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86B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94C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909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CC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EC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1E0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EF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2A0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9A491C"/>
    <w:multiLevelType w:val="hybridMultilevel"/>
    <w:tmpl w:val="F1B0AC72"/>
    <w:lvl w:ilvl="0" w:tplc="1C5EC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1E9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8E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ECE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EE2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7CD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447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D48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21"/>
  </w:num>
  <w:num w:numId="4">
    <w:abstractNumId w:val="10"/>
  </w:num>
  <w:num w:numId="5">
    <w:abstractNumId w:val="2"/>
  </w:num>
  <w:num w:numId="6">
    <w:abstractNumId w:val="17"/>
  </w:num>
  <w:num w:numId="7">
    <w:abstractNumId w:val="35"/>
  </w:num>
  <w:num w:numId="8">
    <w:abstractNumId w:val="22"/>
  </w:num>
  <w:num w:numId="9">
    <w:abstractNumId w:val="11"/>
  </w:num>
  <w:num w:numId="10">
    <w:abstractNumId w:val="39"/>
  </w:num>
  <w:num w:numId="11">
    <w:abstractNumId w:val="1"/>
  </w:num>
  <w:num w:numId="12">
    <w:abstractNumId w:val="9"/>
  </w:num>
  <w:num w:numId="13">
    <w:abstractNumId w:val="20"/>
  </w:num>
  <w:num w:numId="14">
    <w:abstractNumId w:val="14"/>
  </w:num>
  <w:num w:numId="15">
    <w:abstractNumId w:val="16"/>
  </w:num>
  <w:num w:numId="16">
    <w:abstractNumId w:val="8"/>
  </w:num>
  <w:num w:numId="17">
    <w:abstractNumId w:val="24"/>
  </w:num>
  <w:num w:numId="18">
    <w:abstractNumId w:val="26"/>
  </w:num>
  <w:num w:numId="19">
    <w:abstractNumId w:val="38"/>
  </w:num>
  <w:num w:numId="20">
    <w:abstractNumId w:val="5"/>
  </w:num>
  <w:num w:numId="21">
    <w:abstractNumId w:val="0"/>
  </w:num>
  <w:num w:numId="22">
    <w:abstractNumId w:val="25"/>
  </w:num>
  <w:num w:numId="23">
    <w:abstractNumId w:val="37"/>
  </w:num>
  <w:num w:numId="24">
    <w:abstractNumId w:val="7"/>
  </w:num>
  <w:num w:numId="25">
    <w:abstractNumId w:val="36"/>
  </w:num>
  <w:num w:numId="26">
    <w:abstractNumId w:val="23"/>
  </w:num>
  <w:num w:numId="27">
    <w:abstractNumId w:val="27"/>
  </w:num>
  <w:num w:numId="28">
    <w:abstractNumId w:val="19"/>
  </w:num>
  <w:num w:numId="29">
    <w:abstractNumId w:val="30"/>
  </w:num>
  <w:num w:numId="30">
    <w:abstractNumId w:val="3"/>
  </w:num>
  <w:num w:numId="31">
    <w:abstractNumId w:val="29"/>
  </w:num>
  <w:num w:numId="32">
    <w:abstractNumId w:val="34"/>
  </w:num>
  <w:num w:numId="33">
    <w:abstractNumId w:val="13"/>
  </w:num>
  <w:num w:numId="34">
    <w:abstractNumId w:val="6"/>
  </w:num>
  <w:num w:numId="35">
    <w:abstractNumId w:val="12"/>
  </w:num>
  <w:num w:numId="36">
    <w:abstractNumId w:val="4"/>
  </w:num>
  <w:num w:numId="37">
    <w:abstractNumId w:val="33"/>
  </w:num>
  <w:num w:numId="38">
    <w:abstractNumId w:val="15"/>
  </w:num>
  <w:num w:numId="39">
    <w:abstractNumId w:val="28"/>
  </w:num>
  <w:num w:numId="40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7D1"/>
    <w:rsid w:val="00006D48"/>
    <w:rsid w:val="0000746F"/>
    <w:rsid w:val="000121D8"/>
    <w:rsid w:val="000131F1"/>
    <w:rsid w:val="00013589"/>
    <w:rsid w:val="000137E6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1888"/>
    <w:rsid w:val="00032596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2CB6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55F8"/>
    <w:rsid w:val="00056596"/>
    <w:rsid w:val="00056CBF"/>
    <w:rsid w:val="00061D2B"/>
    <w:rsid w:val="00062E93"/>
    <w:rsid w:val="00063B2C"/>
    <w:rsid w:val="000648E4"/>
    <w:rsid w:val="00065827"/>
    <w:rsid w:val="00066137"/>
    <w:rsid w:val="000667BB"/>
    <w:rsid w:val="000704F5"/>
    <w:rsid w:val="000706D0"/>
    <w:rsid w:val="00070FEF"/>
    <w:rsid w:val="000711D0"/>
    <w:rsid w:val="00071866"/>
    <w:rsid w:val="00071F0B"/>
    <w:rsid w:val="00076C4C"/>
    <w:rsid w:val="00077440"/>
    <w:rsid w:val="0008050D"/>
    <w:rsid w:val="00080516"/>
    <w:rsid w:val="00080E86"/>
    <w:rsid w:val="000818D5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2F71"/>
    <w:rsid w:val="00093257"/>
    <w:rsid w:val="0009375D"/>
    <w:rsid w:val="000945B8"/>
    <w:rsid w:val="00094FCD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8E9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5A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2F"/>
    <w:rsid w:val="000E25C9"/>
    <w:rsid w:val="000E3A74"/>
    <w:rsid w:val="000E4C97"/>
    <w:rsid w:val="000E5563"/>
    <w:rsid w:val="000E5568"/>
    <w:rsid w:val="000E5767"/>
    <w:rsid w:val="000E67DD"/>
    <w:rsid w:val="000F007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693"/>
    <w:rsid w:val="00111CF7"/>
    <w:rsid w:val="00112A79"/>
    <w:rsid w:val="00112C1A"/>
    <w:rsid w:val="00113B55"/>
    <w:rsid w:val="00113CA2"/>
    <w:rsid w:val="0011445F"/>
    <w:rsid w:val="001167E2"/>
    <w:rsid w:val="0011747F"/>
    <w:rsid w:val="001206AA"/>
    <w:rsid w:val="00122D47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0DB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1396"/>
    <w:rsid w:val="00152220"/>
    <w:rsid w:val="001532CE"/>
    <w:rsid w:val="001534A3"/>
    <w:rsid w:val="00153DA3"/>
    <w:rsid w:val="001542AA"/>
    <w:rsid w:val="00156AE9"/>
    <w:rsid w:val="00156F86"/>
    <w:rsid w:val="00160E37"/>
    <w:rsid w:val="00161645"/>
    <w:rsid w:val="001629A3"/>
    <w:rsid w:val="00163086"/>
    <w:rsid w:val="00163293"/>
    <w:rsid w:val="00164253"/>
    <w:rsid w:val="0016554C"/>
    <w:rsid w:val="00166484"/>
    <w:rsid w:val="001667D0"/>
    <w:rsid w:val="001667E8"/>
    <w:rsid w:val="0016717F"/>
    <w:rsid w:val="00167B14"/>
    <w:rsid w:val="00167C34"/>
    <w:rsid w:val="00167D08"/>
    <w:rsid w:val="00171AE5"/>
    <w:rsid w:val="00172174"/>
    <w:rsid w:val="001736D1"/>
    <w:rsid w:val="00174C61"/>
    <w:rsid w:val="00175531"/>
    <w:rsid w:val="001755B2"/>
    <w:rsid w:val="00175679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6265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5EE3"/>
    <w:rsid w:val="001C126A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4F3"/>
    <w:rsid w:val="001D5CFE"/>
    <w:rsid w:val="001D671D"/>
    <w:rsid w:val="001D7C54"/>
    <w:rsid w:val="001E03AD"/>
    <w:rsid w:val="001E06C5"/>
    <w:rsid w:val="001E2231"/>
    <w:rsid w:val="001E2678"/>
    <w:rsid w:val="001E27A8"/>
    <w:rsid w:val="001E301F"/>
    <w:rsid w:val="001E3B7F"/>
    <w:rsid w:val="001E40F3"/>
    <w:rsid w:val="001E45F3"/>
    <w:rsid w:val="001E4AC2"/>
    <w:rsid w:val="001E5C3D"/>
    <w:rsid w:val="001E6555"/>
    <w:rsid w:val="001E7815"/>
    <w:rsid w:val="001F1AD9"/>
    <w:rsid w:val="001F3820"/>
    <w:rsid w:val="001F4FD5"/>
    <w:rsid w:val="001F6DD2"/>
    <w:rsid w:val="00200B22"/>
    <w:rsid w:val="00202106"/>
    <w:rsid w:val="00202226"/>
    <w:rsid w:val="00203216"/>
    <w:rsid w:val="002060FA"/>
    <w:rsid w:val="00206533"/>
    <w:rsid w:val="00207944"/>
    <w:rsid w:val="00212056"/>
    <w:rsid w:val="002122F0"/>
    <w:rsid w:val="00212CAF"/>
    <w:rsid w:val="00212E9D"/>
    <w:rsid w:val="0021363F"/>
    <w:rsid w:val="002136C8"/>
    <w:rsid w:val="00213AE7"/>
    <w:rsid w:val="00213C41"/>
    <w:rsid w:val="00214676"/>
    <w:rsid w:val="002149B6"/>
    <w:rsid w:val="00215FC8"/>
    <w:rsid w:val="00216E2F"/>
    <w:rsid w:val="00217D5C"/>
    <w:rsid w:val="00221081"/>
    <w:rsid w:val="00221176"/>
    <w:rsid w:val="002214D3"/>
    <w:rsid w:val="00221EC3"/>
    <w:rsid w:val="002225D8"/>
    <w:rsid w:val="002227B7"/>
    <w:rsid w:val="00222D33"/>
    <w:rsid w:val="00224AD8"/>
    <w:rsid w:val="00225803"/>
    <w:rsid w:val="00226F0A"/>
    <w:rsid w:val="00227558"/>
    <w:rsid w:val="00227CB5"/>
    <w:rsid w:val="00230943"/>
    <w:rsid w:val="002309A0"/>
    <w:rsid w:val="002312E0"/>
    <w:rsid w:val="00232A41"/>
    <w:rsid w:val="00233315"/>
    <w:rsid w:val="00233556"/>
    <w:rsid w:val="00233A95"/>
    <w:rsid w:val="00234DC4"/>
    <w:rsid w:val="00234F38"/>
    <w:rsid w:val="0023664F"/>
    <w:rsid w:val="00236838"/>
    <w:rsid w:val="00236F3D"/>
    <w:rsid w:val="00237240"/>
    <w:rsid w:val="0023783D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582E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976"/>
    <w:rsid w:val="00273E95"/>
    <w:rsid w:val="00276159"/>
    <w:rsid w:val="00276506"/>
    <w:rsid w:val="00277900"/>
    <w:rsid w:val="00281169"/>
    <w:rsid w:val="002811A1"/>
    <w:rsid w:val="002816BC"/>
    <w:rsid w:val="00281B5C"/>
    <w:rsid w:val="0028263C"/>
    <w:rsid w:val="00282754"/>
    <w:rsid w:val="00282A5A"/>
    <w:rsid w:val="00283143"/>
    <w:rsid w:val="002831C8"/>
    <w:rsid w:val="00285DB9"/>
    <w:rsid w:val="00286797"/>
    <w:rsid w:val="00287689"/>
    <w:rsid w:val="00291F3E"/>
    <w:rsid w:val="00297999"/>
    <w:rsid w:val="00297BA8"/>
    <w:rsid w:val="002A0D9C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305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289"/>
    <w:rsid w:val="002C4324"/>
    <w:rsid w:val="002C4808"/>
    <w:rsid w:val="002C5245"/>
    <w:rsid w:val="002D0934"/>
    <w:rsid w:val="002D0AE4"/>
    <w:rsid w:val="002D1F9F"/>
    <w:rsid w:val="002D2D20"/>
    <w:rsid w:val="002D4081"/>
    <w:rsid w:val="002D47BE"/>
    <w:rsid w:val="002D5122"/>
    <w:rsid w:val="002D5B78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5E55"/>
    <w:rsid w:val="002E6216"/>
    <w:rsid w:val="002E623B"/>
    <w:rsid w:val="002E636A"/>
    <w:rsid w:val="002F113A"/>
    <w:rsid w:val="002F1961"/>
    <w:rsid w:val="002F2A63"/>
    <w:rsid w:val="002F2B02"/>
    <w:rsid w:val="002F3262"/>
    <w:rsid w:val="002F3897"/>
    <w:rsid w:val="002F411A"/>
    <w:rsid w:val="002F4F9A"/>
    <w:rsid w:val="002F620A"/>
    <w:rsid w:val="002F6EE1"/>
    <w:rsid w:val="002F7854"/>
    <w:rsid w:val="003001FD"/>
    <w:rsid w:val="00300C3B"/>
    <w:rsid w:val="003058B2"/>
    <w:rsid w:val="00306591"/>
    <w:rsid w:val="00306AF0"/>
    <w:rsid w:val="003077A7"/>
    <w:rsid w:val="003110A1"/>
    <w:rsid w:val="00311C13"/>
    <w:rsid w:val="003121BE"/>
    <w:rsid w:val="00312CF5"/>
    <w:rsid w:val="00313ADB"/>
    <w:rsid w:val="00315510"/>
    <w:rsid w:val="00320783"/>
    <w:rsid w:val="00320EFA"/>
    <w:rsid w:val="003217B7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3D5B"/>
    <w:rsid w:val="00354855"/>
    <w:rsid w:val="00354C43"/>
    <w:rsid w:val="00354DEA"/>
    <w:rsid w:val="003552C9"/>
    <w:rsid w:val="00360207"/>
    <w:rsid w:val="00360644"/>
    <w:rsid w:val="00360A98"/>
    <w:rsid w:val="00361803"/>
    <w:rsid w:val="00361FE9"/>
    <w:rsid w:val="0036244D"/>
    <w:rsid w:val="003633AD"/>
    <w:rsid w:val="00363CDE"/>
    <w:rsid w:val="0036472C"/>
    <w:rsid w:val="0036548E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1596"/>
    <w:rsid w:val="0038244C"/>
    <w:rsid w:val="00382ACA"/>
    <w:rsid w:val="00382F2A"/>
    <w:rsid w:val="00383A91"/>
    <w:rsid w:val="00383AA5"/>
    <w:rsid w:val="00383AFA"/>
    <w:rsid w:val="0038455D"/>
    <w:rsid w:val="003845B6"/>
    <w:rsid w:val="00384AFC"/>
    <w:rsid w:val="0038551E"/>
    <w:rsid w:val="003857C4"/>
    <w:rsid w:val="00386243"/>
    <w:rsid w:val="00386478"/>
    <w:rsid w:val="003864C0"/>
    <w:rsid w:val="00386D9C"/>
    <w:rsid w:val="00390D62"/>
    <w:rsid w:val="00390EB1"/>
    <w:rsid w:val="003913A8"/>
    <w:rsid w:val="00391F79"/>
    <w:rsid w:val="00393320"/>
    <w:rsid w:val="00393840"/>
    <w:rsid w:val="00393BEC"/>
    <w:rsid w:val="003A00C0"/>
    <w:rsid w:val="003A0BAD"/>
    <w:rsid w:val="003A0CF1"/>
    <w:rsid w:val="003A304F"/>
    <w:rsid w:val="003A32DE"/>
    <w:rsid w:val="003A3607"/>
    <w:rsid w:val="003A3F19"/>
    <w:rsid w:val="003A601E"/>
    <w:rsid w:val="003A6561"/>
    <w:rsid w:val="003A66FA"/>
    <w:rsid w:val="003A67A9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C72B3"/>
    <w:rsid w:val="003D066F"/>
    <w:rsid w:val="003D1DFC"/>
    <w:rsid w:val="003D223A"/>
    <w:rsid w:val="003D4B8C"/>
    <w:rsid w:val="003D53C9"/>
    <w:rsid w:val="003D57C9"/>
    <w:rsid w:val="003D679E"/>
    <w:rsid w:val="003E1000"/>
    <w:rsid w:val="003E1730"/>
    <w:rsid w:val="003E269A"/>
    <w:rsid w:val="003E273E"/>
    <w:rsid w:val="003E3EC0"/>
    <w:rsid w:val="003E4D42"/>
    <w:rsid w:val="003E5186"/>
    <w:rsid w:val="003E6F85"/>
    <w:rsid w:val="003E7874"/>
    <w:rsid w:val="003E7D91"/>
    <w:rsid w:val="003F13A6"/>
    <w:rsid w:val="003F1B94"/>
    <w:rsid w:val="003F253B"/>
    <w:rsid w:val="003F254D"/>
    <w:rsid w:val="003F289F"/>
    <w:rsid w:val="003F56DC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1163"/>
    <w:rsid w:val="00413D1F"/>
    <w:rsid w:val="00414EDC"/>
    <w:rsid w:val="0041675B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FAD"/>
    <w:rsid w:val="004405A8"/>
    <w:rsid w:val="00440AE7"/>
    <w:rsid w:val="004424F6"/>
    <w:rsid w:val="004430BF"/>
    <w:rsid w:val="004473CD"/>
    <w:rsid w:val="004503DF"/>
    <w:rsid w:val="0045099B"/>
    <w:rsid w:val="00451B2C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363"/>
    <w:rsid w:val="00477748"/>
    <w:rsid w:val="00481812"/>
    <w:rsid w:val="004830FC"/>
    <w:rsid w:val="00483704"/>
    <w:rsid w:val="00483E16"/>
    <w:rsid w:val="004844EF"/>
    <w:rsid w:val="00484E0A"/>
    <w:rsid w:val="004858C0"/>
    <w:rsid w:val="00485A3F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6684"/>
    <w:rsid w:val="004968F3"/>
    <w:rsid w:val="00497F17"/>
    <w:rsid w:val="004A1B6D"/>
    <w:rsid w:val="004A1E59"/>
    <w:rsid w:val="004A4B9F"/>
    <w:rsid w:val="004A6C9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44F"/>
    <w:rsid w:val="004C76C5"/>
    <w:rsid w:val="004C7D50"/>
    <w:rsid w:val="004D014A"/>
    <w:rsid w:val="004D021F"/>
    <w:rsid w:val="004D02E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D7AC5"/>
    <w:rsid w:val="004E1837"/>
    <w:rsid w:val="004E203F"/>
    <w:rsid w:val="004E28A5"/>
    <w:rsid w:val="004E352E"/>
    <w:rsid w:val="004E3CFE"/>
    <w:rsid w:val="004E415E"/>
    <w:rsid w:val="004E4916"/>
    <w:rsid w:val="004E4D81"/>
    <w:rsid w:val="004E578E"/>
    <w:rsid w:val="004E688F"/>
    <w:rsid w:val="004E6A73"/>
    <w:rsid w:val="004E6D31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6226"/>
    <w:rsid w:val="005077ED"/>
    <w:rsid w:val="00511F3A"/>
    <w:rsid w:val="00513399"/>
    <w:rsid w:val="00513B64"/>
    <w:rsid w:val="00514072"/>
    <w:rsid w:val="00514183"/>
    <w:rsid w:val="00515354"/>
    <w:rsid w:val="005158F8"/>
    <w:rsid w:val="005160DD"/>
    <w:rsid w:val="0051752B"/>
    <w:rsid w:val="005175AA"/>
    <w:rsid w:val="00517601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E8B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2E6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7CB"/>
    <w:rsid w:val="00586C5D"/>
    <w:rsid w:val="00590EA0"/>
    <w:rsid w:val="005911BF"/>
    <w:rsid w:val="005925BA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054"/>
    <w:rsid w:val="005B61A8"/>
    <w:rsid w:val="005C0BA2"/>
    <w:rsid w:val="005C288D"/>
    <w:rsid w:val="005C52C9"/>
    <w:rsid w:val="005C6B06"/>
    <w:rsid w:val="005C7470"/>
    <w:rsid w:val="005C7C3C"/>
    <w:rsid w:val="005D0193"/>
    <w:rsid w:val="005D04C1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1757"/>
    <w:rsid w:val="005E3243"/>
    <w:rsid w:val="005E6811"/>
    <w:rsid w:val="005E7A57"/>
    <w:rsid w:val="005F2765"/>
    <w:rsid w:val="005F3CE5"/>
    <w:rsid w:val="005F48F8"/>
    <w:rsid w:val="005F5D64"/>
    <w:rsid w:val="005F5DAD"/>
    <w:rsid w:val="005F6853"/>
    <w:rsid w:val="005F76FE"/>
    <w:rsid w:val="006008A6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CB0"/>
    <w:rsid w:val="00620E21"/>
    <w:rsid w:val="00621BA9"/>
    <w:rsid w:val="00622D2C"/>
    <w:rsid w:val="00623692"/>
    <w:rsid w:val="00624C4F"/>
    <w:rsid w:val="0062539B"/>
    <w:rsid w:val="00625557"/>
    <w:rsid w:val="00625E7B"/>
    <w:rsid w:val="0062698A"/>
    <w:rsid w:val="00627D37"/>
    <w:rsid w:val="0063028C"/>
    <w:rsid w:val="00630A24"/>
    <w:rsid w:val="00630F44"/>
    <w:rsid w:val="00634172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564B"/>
    <w:rsid w:val="0064636B"/>
    <w:rsid w:val="006464A8"/>
    <w:rsid w:val="006518A2"/>
    <w:rsid w:val="00652F79"/>
    <w:rsid w:val="00653BE5"/>
    <w:rsid w:val="00655C05"/>
    <w:rsid w:val="00655E41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5792"/>
    <w:rsid w:val="00676179"/>
    <w:rsid w:val="00676C8E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87E59"/>
    <w:rsid w:val="006905BB"/>
    <w:rsid w:val="00691264"/>
    <w:rsid w:val="006912B6"/>
    <w:rsid w:val="00691BA6"/>
    <w:rsid w:val="0069218F"/>
    <w:rsid w:val="00692FDE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6526"/>
    <w:rsid w:val="006B0717"/>
    <w:rsid w:val="006B0737"/>
    <w:rsid w:val="006B0B2B"/>
    <w:rsid w:val="006B2DBE"/>
    <w:rsid w:val="006B4C70"/>
    <w:rsid w:val="006B55AD"/>
    <w:rsid w:val="006B6528"/>
    <w:rsid w:val="006B6763"/>
    <w:rsid w:val="006C1833"/>
    <w:rsid w:val="006C2990"/>
    <w:rsid w:val="006C37E4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241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67B"/>
    <w:rsid w:val="006E5D1C"/>
    <w:rsid w:val="006E61C2"/>
    <w:rsid w:val="006E6B6C"/>
    <w:rsid w:val="006E70B5"/>
    <w:rsid w:val="006F1954"/>
    <w:rsid w:val="006F2AFB"/>
    <w:rsid w:val="006F30E0"/>
    <w:rsid w:val="006F781C"/>
    <w:rsid w:val="006F79ED"/>
    <w:rsid w:val="006F7C0D"/>
    <w:rsid w:val="00700D94"/>
    <w:rsid w:val="007037A6"/>
    <w:rsid w:val="00704805"/>
    <w:rsid w:val="00704EE7"/>
    <w:rsid w:val="00706009"/>
    <w:rsid w:val="00706AE1"/>
    <w:rsid w:val="007072E5"/>
    <w:rsid w:val="00711B24"/>
    <w:rsid w:val="00712D93"/>
    <w:rsid w:val="007143E6"/>
    <w:rsid w:val="00715511"/>
    <w:rsid w:val="0071628B"/>
    <w:rsid w:val="00717D35"/>
    <w:rsid w:val="00721BB8"/>
    <w:rsid w:val="00721E15"/>
    <w:rsid w:val="00724138"/>
    <w:rsid w:val="00724321"/>
    <w:rsid w:val="00724965"/>
    <w:rsid w:val="00724E2B"/>
    <w:rsid w:val="00724EE9"/>
    <w:rsid w:val="0072530D"/>
    <w:rsid w:val="0072752A"/>
    <w:rsid w:val="00727613"/>
    <w:rsid w:val="007276E1"/>
    <w:rsid w:val="007277FF"/>
    <w:rsid w:val="00727BDD"/>
    <w:rsid w:val="00727D26"/>
    <w:rsid w:val="00731FDA"/>
    <w:rsid w:val="007342B3"/>
    <w:rsid w:val="007346B4"/>
    <w:rsid w:val="00736D20"/>
    <w:rsid w:val="00737400"/>
    <w:rsid w:val="00737436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462F"/>
    <w:rsid w:val="007567D3"/>
    <w:rsid w:val="00761B0E"/>
    <w:rsid w:val="00761F4B"/>
    <w:rsid w:val="007623DC"/>
    <w:rsid w:val="0077344F"/>
    <w:rsid w:val="0077433D"/>
    <w:rsid w:val="00774BB6"/>
    <w:rsid w:val="0077770C"/>
    <w:rsid w:val="00777B45"/>
    <w:rsid w:val="007814A9"/>
    <w:rsid w:val="00781EB9"/>
    <w:rsid w:val="0078206D"/>
    <w:rsid w:val="007821E5"/>
    <w:rsid w:val="00783B42"/>
    <w:rsid w:val="00783C90"/>
    <w:rsid w:val="007844C1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2AF"/>
    <w:rsid w:val="007A38EB"/>
    <w:rsid w:val="007A55A4"/>
    <w:rsid w:val="007A5908"/>
    <w:rsid w:val="007A6FDE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5B56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23BC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6B04"/>
    <w:rsid w:val="007E7DFC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004D"/>
    <w:rsid w:val="0081111D"/>
    <w:rsid w:val="00811CE8"/>
    <w:rsid w:val="00813365"/>
    <w:rsid w:val="00813C4D"/>
    <w:rsid w:val="00813C7F"/>
    <w:rsid w:val="008148C8"/>
    <w:rsid w:val="00814FB8"/>
    <w:rsid w:val="0081707A"/>
    <w:rsid w:val="00817A32"/>
    <w:rsid w:val="00820E88"/>
    <w:rsid w:val="00821BE1"/>
    <w:rsid w:val="0082269D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4AE"/>
    <w:rsid w:val="00841930"/>
    <w:rsid w:val="00842CB9"/>
    <w:rsid w:val="0084350E"/>
    <w:rsid w:val="00843ACB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57FC2"/>
    <w:rsid w:val="00860E4F"/>
    <w:rsid w:val="008622B0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6EFA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40A6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1CA6"/>
    <w:rsid w:val="008B5579"/>
    <w:rsid w:val="008B6355"/>
    <w:rsid w:val="008C0FB0"/>
    <w:rsid w:val="008C18E9"/>
    <w:rsid w:val="008C2A6A"/>
    <w:rsid w:val="008C3A95"/>
    <w:rsid w:val="008C411E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4F8D"/>
    <w:rsid w:val="008F5571"/>
    <w:rsid w:val="008F6C9E"/>
    <w:rsid w:val="00901039"/>
    <w:rsid w:val="00901B51"/>
    <w:rsid w:val="00902F26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6C20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583D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4C4"/>
    <w:rsid w:val="00961F48"/>
    <w:rsid w:val="0096233A"/>
    <w:rsid w:val="00967F52"/>
    <w:rsid w:val="0097027A"/>
    <w:rsid w:val="00970851"/>
    <w:rsid w:val="009709EF"/>
    <w:rsid w:val="00970ECC"/>
    <w:rsid w:val="00971816"/>
    <w:rsid w:val="00973D3B"/>
    <w:rsid w:val="00975096"/>
    <w:rsid w:val="00975EB8"/>
    <w:rsid w:val="009762E9"/>
    <w:rsid w:val="00976A93"/>
    <w:rsid w:val="00977776"/>
    <w:rsid w:val="00980A6A"/>
    <w:rsid w:val="00982B35"/>
    <w:rsid w:val="009832FE"/>
    <w:rsid w:val="00984043"/>
    <w:rsid w:val="009842B7"/>
    <w:rsid w:val="00984F34"/>
    <w:rsid w:val="00985E35"/>
    <w:rsid w:val="00986961"/>
    <w:rsid w:val="0099032B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361"/>
    <w:rsid w:val="009A1B8A"/>
    <w:rsid w:val="009A345B"/>
    <w:rsid w:val="009A3822"/>
    <w:rsid w:val="009A3B8C"/>
    <w:rsid w:val="009A452E"/>
    <w:rsid w:val="009A48A6"/>
    <w:rsid w:val="009A5C46"/>
    <w:rsid w:val="009A7D38"/>
    <w:rsid w:val="009B0CB6"/>
    <w:rsid w:val="009B2340"/>
    <w:rsid w:val="009B28C9"/>
    <w:rsid w:val="009B2AC2"/>
    <w:rsid w:val="009B37C1"/>
    <w:rsid w:val="009B5062"/>
    <w:rsid w:val="009B507E"/>
    <w:rsid w:val="009B6295"/>
    <w:rsid w:val="009B6485"/>
    <w:rsid w:val="009B734B"/>
    <w:rsid w:val="009C1723"/>
    <w:rsid w:val="009C2C2A"/>
    <w:rsid w:val="009C2DF5"/>
    <w:rsid w:val="009C45A9"/>
    <w:rsid w:val="009C5B71"/>
    <w:rsid w:val="009C6644"/>
    <w:rsid w:val="009D089B"/>
    <w:rsid w:val="009D1899"/>
    <w:rsid w:val="009D1912"/>
    <w:rsid w:val="009D1BB9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AC4"/>
    <w:rsid w:val="009F3B53"/>
    <w:rsid w:val="009F46AD"/>
    <w:rsid w:val="009F676A"/>
    <w:rsid w:val="009F6B51"/>
    <w:rsid w:val="009F6E3C"/>
    <w:rsid w:val="00A057B8"/>
    <w:rsid w:val="00A0632E"/>
    <w:rsid w:val="00A1002D"/>
    <w:rsid w:val="00A11621"/>
    <w:rsid w:val="00A11922"/>
    <w:rsid w:val="00A136A1"/>
    <w:rsid w:val="00A141B1"/>
    <w:rsid w:val="00A16017"/>
    <w:rsid w:val="00A16575"/>
    <w:rsid w:val="00A16746"/>
    <w:rsid w:val="00A16BB2"/>
    <w:rsid w:val="00A21B27"/>
    <w:rsid w:val="00A22DA1"/>
    <w:rsid w:val="00A23709"/>
    <w:rsid w:val="00A2450A"/>
    <w:rsid w:val="00A24642"/>
    <w:rsid w:val="00A2566D"/>
    <w:rsid w:val="00A26072"/>
    <w:rsid w:val="00A26E4F"/>
    <w:rsid w:val="00A31EB3"/>
    <w:rsid w:val="00A32BC5"/>
    <w:rsid w:val="00A335F0"/>
    <w:rsid w:val="00A336E5"/>
    <w:rsid w:val="00A34BC2"/>
    <w:rsid w:val="00A34E1B"/>
    <w:rsid w:val="00A35524"/>
    <w:rsid w:val="00A356FE"/>
    <w:rsid w:val="00A3668B"/>
    <w:rsid w:val="00A3737E"/>
    <w:rsid w:val="00A37A6D"/>
    <w:rsid w:val="00A37DA2"/>
    <w:rsid w:val="00A41EAC"/>
    <w:rsid w:val="00A422A2"/>
    <w:rsid w:val="00A42643"/>
    <w:rsid w:val="00A42EFE"/>
    <w:rsid w:val="00A435D1"/>
    <w:rsid w:val="00A4443A"/>
    <w:rsid w:val="00A44A4E"/>
    <w:rsid w:val="00A46670"/>
    <w:rsid w:val="00A47640"/>
    <w:rsid w:val="00A5232A"/>
    <w:rsid w:val="00A52372"/>
    <w:rsid w:val="00A52655"/>
    <w:rsid w:val="00A52F6A"/>
    <w:rsid w:val="00A54108"/>
    <w:rsid w:val="00A54AFE"/>
    <w:rsid w:val="00A555CC"/>
    <w:rsid w:val="00A559FC"/>
    <w:rsid w:val="00A55D97"/>
    <w:rsid w:val="00A57084"/>
    <w:rsid w:val="00A607CC"/>
    <w:rsid w:val="00A61A8E"/>
    <w:rsid w:val="00A62F60"/>
    <w:rsid w:val="00A64074"/>
    <w:rsid w:val="00A64A13"/>
    <w:rsid w:val="00A653B6"/>
    <w:rsid w:val="00A65832"/>
    <w:rsid w:val="00A66D93"/>
    <w:rsid w:val="00A66FC8"/>
    <w:rsid w:val="00A70503"/>
    <w:rsid w:val="00A7116E"/>
    <w:rsid w:val="00A73AC8"/>
    <w:rsid w:val="00A754AB"/>
    <w:rsid w:val="00A766FF"/>
    <w:rsid w:val="00A77F20"/>
    <w:rsid w:val="00A81866"/>
    <w:rsid w:val="00A81B2B"/>
    <w:rsid w:val="00A81C90"/>
    <w:rsid w:val="00A81CBE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2405"/>
    <w:rsid w:val="00AA3AB6"/>
    <w:rsid w:val="00AA3DE4"/>
    <w:rsid w:val="00AA4E28"/>
    <w:rsid w:val="00AA5540"/>
    <w:rsid w:val="00AA576A"/>
    <w:rsid w:val="00AA58B0"/>
    <w:rsid w:val="00AA5A91"/>
    <w:rsid w:val="00AA690A"/>
    <w:rsid w:val="00AA7CE6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3D92"/>
    <w:rsid w:val="00AB492B"/>
    <w:rsid w:val="00AB4C19"/>
    <w:rsid w:val="00AB52FB"/>
    <w:rsid w:val="00AB5C8D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19BC"/>
    <w:rsid w:val="00AF3B36"/>
    <w:rsid w:val="00AF424F"/>
    <w:rsid w:val="00AF465D"/>
    <w:rsid w:val="00AF4D1B"/>
    <w:rsid w:val="00AF7022"/>
    <w:rsid w:val="00AF72EF"/>
    <w:rsid w:val="00AF7D39"/>
    <w:rsid w:val="00B003EE"/>
    <w:rsid w:val="00B02A87"/>
    <w:rsid w:val="00B033A1"/>
    <w:rsid w:val="00B076FE"/>
    <w:rsid w:val="00B079B1"/>
    <w:rsid w:val="00B10F80"/>
    <w:rsid w:val="00B1107B"/>
    <w:rsid w:val="00B1138B"/>
    <w:rsid w:val="00B11BD8"/>
    <w:rsid w:val="00B137B4"/>
    <w:rsid w:val="00B14552"/>
    <w:rsid w:val="00B14877"/>
    <w:rsid w:val="00B15C18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213B"/>
    <w:rsid w:val="00B43287"/>
    <w:rsid w:val="00B4524B"/>
    <w:rsid w:val="00B45888"/>
    <w:rsid w:val="00B468AB"/>
    <w:rsid w:val="00B46F22"/>
    <w:rsid w:val="00B47228"/>
    <w:rsid w:val="00B47551"/>
    <w:rsid w:val="00B479ED"/>
    <w:rsid w:val="00B50BBA"/>
    <w:rsid w:val="00B5413C"/>
    <w:rsid w:val="00B54258"/>
    <w:rsid w:val="00B545B0"/>
    <w:rsid w:val="00B54E92"/>
    <w:rsid w:val="00B55162"/>
    <w:rsid w:val="00B55B89"/>
    <w:rsid w:val="00B55E96"/>
    <w:rsid w:val="00B56006"/>
    <w:rsid w:val="00B56B64"/>
    <w:rsid w:val="00B601CA"/>
    <w:rsid w:val="00B6131D"/>
    <w:rsid w:val="00B6171A"/>
    <w:rsid w:val="00B64687"/>
    <w:rsid w:val="00B64EEE"/>
    <w:rsid w:val="00B65991"/>
    <w:rsid w:val="00B65F47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77C09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CE2"/>
    <w:rsid w:val="00BA0D93"/>
    <w:rsid w:val="00BA3653"/>
    <w:rsid w:val="00BA3703"/>
    <w:rsid w:val="00BA3B15"/>
    <w:rsid w:val="00BA4845"/>
    <w:rsid w:val="00BA4ED4"/>
    <w:rsid w:val="00BA5F8B"/>
    <w:rsid w:val="00BA66C0"/>
    <w:rsid w:val="00BA674C"/>
    <w:rsid w:val="00BA710E"/>
    <w:rsid w:val="00BA7BD1"/>
    <w:rsid w:val="00BB0AC3"/>
    <w:rsid w:val="00BB13AC"/>
    <w:rsid w:val="00BB15F0"/>
    <w:rsid w:val="00BB23E7"/>
    <w:rsid w:val="00BB25D5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3F85"/>
    <w:rsid w:val="00BC792A"/>
    <w:rsid w:val="00BD066C"/>
    <w:rsid w:val="00BD2D7E"/>
    <w:rsid w:val="00BD306F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503A"/>
    <w:rsid w:val="00BE7D3C"/>
    <w:rsid w:val="00BF0ECE"/>
    <w:rsid w:val="00BF21A4"/>
    <w:rsid w:val="00BF318D"/>
    <w:rsid w:val="00BF34AF"/>
    <w:rsid w:val="00BF34D6"/>
    <w:rsid w:val="00BF3BDE"/>
    <w:rsid w:val="00BF4DE9"/>
    <w:rsid w:val="00BF5E24"/>
    <w:rsid w:val="00BF784A"/>
    <w:rsid w:val="00BF7AB8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2D41"/>
    <w:rsid w:val="00C132FE"/>
    <w:rsid w:val="00C1365A"/>
    <w:rsid w:val="00C1457E"/>
    <w:rsid w:val="00C147B5"/>
    <w:rsid w:val="00C1579A"/>
    <w:rsid w:val="00C15D13"/>
    <w:rsid w:val="00C16041"/>
    <w:rsid w:val="00C160B5"/>
    <w:rsid w:val="00C166CF"/>
    <w:rsid w:val="00C172AC"/>
    <w:rsid w:val="00C21D5A"/>
    <w:rsid w:val="00C22BE3"/>
    <w:rsid w:val="00C2559C"/>
    <w:rsid w:val="00C25A99"/>
    <w:rsid w:val="00C269D3"/>
    <w:rsid w:val="00C30470"/>
    <w:rsid w:val="00C3074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142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3CCF"/>
    <w:rsid w:val="00C64574"/>
    <w:rsid w:val="00C650D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5D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0C3"/>
    <w:rsid w:val="00C93A91"/>
    <w:rsid w:val="00C93FA1"/>
    <w:rsid w:val="00C958AD"/>
    <w:rsid w:val="00C95C44"/>
    <w:rsid w:val="00C96643"/>
    <w:rsid w:val="00CA14F1"/>
    <w:rsid w:val="00CA2060"/>
    <w:rsid w:val="00CA2EDB"/>
    <w:rsid w:val="00CA31D5"/>
    <w:rsid w:val="00CA52AD"/>
    <w:rsid w:val="00CA5534"/>
    <w:rsid w:val="00CA5A7C"/>
    <w:rsid w:val="00CA6741"/>
    <w:rsid w:val="00CA76FC"/>
    <w:rsid w:val="00CB06EA"/>
    <w:rsid w:val="00CB0F89"/>
    <w:rsid w:val="00CB267F"/>
    <w:rsid w:val="00CB6A3E"/>
    <w:rsid w:val="00CB6C34"/>
    <w:rsid w:val="00CB743B"/>
    <w:rsid w:val="00CC0BFE"/>
    <w:rsid w:val="00CC1546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D771C"/>
    <w:rsid w:val="00CE017C"/>
    <w:rsid w:val="00CE0234"/>
    <w:rsid w:val="00CE1AAA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0E32"/>
    <w:rsid w:val="00CF0E8E"/>
    <w:rsid w:val="00CF42D3"/>
    <w:rsid w:val="00CF4827"/>
    <w:rsid w:val="00CF54C7"/>
    <w:rsid w:val="00CF5991"/>
    <w:rsid w:val="00CF5D74"/>
    <w:rsid w:val="00CF5FA6"/>
    <w:rsid w:val="00CF614B"/>
    <w:rsid w:val="00CF69FE"/>
    <w:rsid w:val="00D0098A"/>
    <w:rsid w:val="00D01688"/>
    <w:rsid w:val="00D01901"/>
    <w:rsid w:val="00D01DA2"/>
    <w:rsid w:val="00D02547"/>
    <w:rsid w:val="00D0532F"/>
    <w:rsid w:val="00D0534A"/>
    <w:rsid w:val="00D0550E"/>
    <w:rsid w:val="00D0573E"/>
    <w:rsid w:val="00D1038C"/>
    <w:rsid w:val="00D11640"/>
    <w:rsid w:val="00D11A44"/>
    <w:rsid w:val="00D11AD9"/>
    <w:rsid w:val="00D1278C"/>
    <w:rsid w:val="00D12AFD"/>
    <w:rsid w:val="00D12AFF"/>
    <w:rsid w:val="00D13280"/>
    <w:rsid w:val="00D1426D"/>
    <w:rsid w:val="00D149DB"/>
    <w:rsid w:val="00D1578E"/>
    <w:rsid w:val="00D208F5"/>
    <w:rsid w:val="00D209C0"/>
    <w:rsid w:val="00D22194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AAB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44055"/>
    <w:rsid w:val="00D46BF6"/>
    <w:rsid w:val="00D509FB"/>
    <w:rsid w:val="00D51F6E"/>
    <w:rsid w:val="00D54D67"/>
    <w:rsid w:val="00D55C17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3998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EC4"/>
    <w:rsid w:val="00D75FD2"/>
    <w:rsid w:val="00D804D5"/>
    <w:rsid w:val="00D808DF"/>
    <w:rsid w:val="00D809E1"/>
    <w:rsid w:val="00D81A15"/>
    <w:rsid w:val="00D81A35"/>
    <w:rsid w:val="00D81F82"/>
    <w:rsid w:val="00D8229D"/>
    <w:rsid w:val="00D83417"/>
    <w:rsid w:val="00D83736"/>
    <w:rsid w:val="00D87709"/>
    <w:rsid w:val="00D9164D"/>
    <w:rsid w:val="00D9229F"/>
    <w:rsid w:val="00D937C4"/>
    <w:rsid w:val="00D94484"/>
    <w:rsid w:val="00D96914"/>
    <w:rsid w:val="00D9693C"/>
    <w:rsid w:val="00D97AF6"/>
    <w:rsid w:val="00DA0F22"/>
    <w:rsid w:val="00DA259B"/>
    <w:rsid w:val="00DA2A18"/>
    <w:rsid w:val="00DA43AC"/>
    <w:rsid w:val="00DA4834"/>
    <w:rsid w:val="00DA56D6"/>
    <w:rsid w:val="00DA591D"/>
    <w:rsid w:val="00DA5DB0"/>
    <w:rsid w:val="00DA70F5"/>
    <w:rsid w:val="00DB033A"/>
    <w:rsid w:val="00DB0664"/>
    <w:rsid w:val="00DB0758"/>
    <w:rsid w:val="00DB0D47"/>
    <w:rsid w:val="00DB11D0"/>
    <w:rsid w:val="00DB30C4"/>
    <w:rsid w:val="00DB333B"/>
    <w:rsid w:val="00DB3735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0AF"/>
    <w:rsid w:val="00DD413E"/>
    <w:rsid w:val="00DD4C9D"/>
    <w:rsid w:val="00DD4CAC"/>
    <w:rsid w:val="00DD53CB"/>
    <w:rsid w:val="00DD68F3"/>
    <w:rsid w:val="00DD73EC"/>
    <w:rsid w:val="00DE0540"/>
    <w:rsid w:val="00DE0DD5"/>
    <w:rsid w:val="00DE0FDC"/>
    <w:rsid w:val="00DE171B"/>
    <w:rsid w:val="00DE2AD3"/>
    <w:rsid w:val="00DE2F72"/>
    <w:rsid w:val="00DE3CB4"/>
    <w:rsid w:val="00DE4182"/>
    <w:rsid w:val="00DE43CC"/>
    <w:rsid w:val="00DE5CE7"/>
    <w:rsid w:val="00DE5D8C"/>
    <w:rsid w:val="00DF0E94"/>
    <w:rsid w:val="00DF14BF"/>
    <w:rsid w:val="00DF4684"/>
    <w:rsid w:val="00DF54A7"/>
    <w:rsid w:val="00E00278"/>
    <w:rsid w:val="00E02983"/>
    <w:rsid w:val="00E03168"/>
    <w:rsid w:val="00E0384A"/>
    <w:rsid w:val="00E03B52"/>
    <w:rsid w:val="00E048FA"/>
    <w:rsid w:val="00E058C5"/>
    <w:rsid w:val="00E06059"/>
    <w:rsid w:val="00E06862"/>
    <w:rsid w:val="00E06B06"/>
    <w:rsid w:val="00E0737E"/>
    <w:rsid w:val="00E0741C"/>
    <w:rsid w:val="00E07714"/>
    <w:rsid w:val="00E07B14"/>
    <w:rsid w:val="00E13A15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3780E"/>
    <w:rsid w:val="00E378B7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619D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412"/>
    <w:rsid w:val="00E80869"/>
    <w:rsid w:val="00E80D79"/>
    <w:rsid w:val="00E818EC"/>
    <w:rsid w:val="00E82D14"/>
    <w:rsid w:val="00E82E42"/>
    <w:rsid w:val="00E83625"/>
    <w:rsid w:val="00E859C9"/>
    <w:rsid w:val="00E86A05"/>
    <w:rsid w:val="00E87AE6"/>
    <w:rsid w:val="00E90785"/>
    <w:rsid w:val="00E90DB6"/>
    <w:rsid w:val="00E914E1"/>
    <w:rsid w:val="00E91ACE"/>
    <w:rsid w:val="00E926F7"/>
    <w:rsid w:val="00E9314D"/>
    <w:rsid w:val="00E93AED"/>
    <w:rsid w:val="00E95AC2"/>
    <w:rsid w:val="00E95B5F"/>
    <w:rsid w:val="00E9727E"/>
    <w:rsid w:val="00EA02B5"/>
    <w:rsid w:val="00EA1231"/>
    <w:rsid w:val="00EA21AE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86"/>
    <w:rsid w:val="00EB4AA2"/>
    <w:rsid w:val="00EB6141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BCE"/>
    <w:rsid w:val="00EC5F8A"/>
    <w:rsid w:val="00EC65E7"/>
    <w:rsid w:val="00EC6E8D"/>
    <w:rsid w:val="00ED0814"/>
    <w:rsid w:val="00ED1548"/>
    <w:rsid w:val="00ED163F"/>
    <w:rsid w:val="00ED2524"/>
    <w:rsid w:val="00ED3573"/>
    <w:rsid w:val="00ED4D80"/>
    <w:rsid w:val="00ED53E0"/>
    <w:rsid w:val="00ED7090"/>
    <w:rsid w:val="00EE00BA"/>
    <w:rsid w:val="00EE0DB8"/>
    <w:rsid w:val="00EE0E1C"/>
    <w:rsid w:val="00EE1087"/>
    <w:rsid w:val="00EE26DE"/>
    <w:rsid w:val="00EE351D"/>
    <w:rsid w:val="00EE582B"/>
    <w:rsid w:val="00EE5B59"/>
    <w:rsid w:val="00EE6CAC"/>
    <w:rsid w:val="00EE74DF"/>
    <w:rsid w:val="00EE75C1"/>
    <w:rsid w:val="00EF185F"/>
    <w:rsid w:val="00EF5E8B"/>
    <w:rsid w:val="00EF678F"/>
    <w:rsid w:val="00EF6A71"/>
    <w:rsid w:val="00EF74A9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2286"/>
    <w:rsid w:val="00F12D32"/>
    <w:rsid w:val="00F13414"/>
    <w:rsid w:val="00F135C2"/>
    <w:rsid w:val="00F143A5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55A1"/>
    <w:rsid w:val="00F26982"/>
    <w:rsid w:val="00F27096"/>
    <w:rsid w:val="00F27361"/>
    <w:rsid w:val="00F304D3"/>
    <w:rsid w:val="00F30DE3"/>
    <w:rsid w:val="00F32B46"/>
    <w:rsid w:val="00F33533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306F"/>
    <w:rsid w:val="00F44653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1EA"/>
    <w:rsid w:val="00F528C3"/>
    <w:rsid w:val="00F52AF6"/>
    <w:rsid w:val="00F5396D"/>
    <w:rsid w:val="00F53F26"/>
    <w:rsid w:val="00F544D4"/>
    <w:rsid w:val="00F54F0F"/>
    <w:rsid w:val="00F559CF"/>
    <w:rsid w:val="00F565FC"/>
    <w:rsid w:val="00F56C03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7637F"/>
    <w:rsid w:val="00F80D60"/>
    <w:rsid w:val="00F80F57"/>
    <w:rsid w:val="00F8104D"/>
    <w:rsid w:val="00F81D6E"/>
    <w:rsid w:val="00F84060"/>
    <w:rsid w:val="00F914BE"/>
    <w:rsid w:val="00F93644"/>
    <w:rsid w:val="00F936F7"/>
    <w:rsid w:val="00F93EA3"/>
    <w:rsid w:val="00F95466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5A0"/>
    <w:rsid w:val="00FB46CE"/>
    <w:rsid w:val="00FB5066"/>
    <w:rsid w:val="00FB5FC8"/>
    <w:rsid w:val="00FB6E5D"/>
    <w:rsid w:val="00FB7570"/>
    <w:rsid w:val="00FB7E2C"/>
    <w:rsid w:val="00FC0646"/>
    <w:rsid w:val="00FC07C4"/>
    <w:rsid w:val="00FC1C0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589"/>
    <w:rsid w:val="00FF2F39"/>
    <w:rsid w:val="00FF30D9"/>
    <w:rsid w:val="00FF41FB"/>
    <w:rsid w:val="00FF5907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2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91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0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0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9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51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6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7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3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7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1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2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3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46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32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57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0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3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39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37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3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ortal.3gpp.org/ngppapp/DownloadTDoc.aspx?contributionUid=RP-22095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45773-A491-426D-84D1-29615CD4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1986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Tomoyuki Yamamoto (山本 智之)</cp:lastModifiedBy>
  <cp:revision>25</cp:revision>
  <cp:lastPrinted>2006-02-09T00:55:00Z</cp:lastPrinted>
  <dcterms:created xsi:type="dcterms:W3CDTF">2022-08-04T08:00:00Z</dcterms:created>
  <dcterms:modified xsi:type="dcterms:W3CDTF">2022-09-30T03:20:00Z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