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06633AC8"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7928D3">
        <w:rPr>
          <w:rFonts w:cs="Arial"/>
          <w:b/>
          <w:sz w:val="24"/>
          <w:lang w:val="en-US"/>
        </w:rPr>
        <w:t>8</w:t>
      </w:r>
      <w:r w:rsidR="00937A6E" w:rsidRPr="00EB156E">
        <w:rPr>
          <w:b/>
          <w:bCs/>
          <w:sz w:val="24"/>
          <w:szCs w:val="24"/>
        </w:rPr>
        <w:t>-e</w:t>
      </w:r>
      <w:r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860BBA" w:rsidRPr="00860BBA">
        <w:rPr>
          <w:rFonts w:cs="Arial"/>
          <w:b/>
          <w:sz w:val="24"/>
          <w:lang w:val="en-US"/>
        </w:rPr>
        <w:t xml:space="preserve">R2-2210280 </w:t>
      </w:r>
      <w:r w:rsidRPr="00692DEB">
        <w:rPr>
          <w:rFonts w:cs="Arial"/>
          <w:b/>
          <w:sz w:val="24"/>
          <w:lang w:val="en-US"/>
        </w:rPr>
        <w:br/>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bookmarkStart w:id="0" w:name="_Hlk95740077"/>
      <w:bookmarkStart w:id="1" w:name="_Hlk101695338"/>
      <w:r w:rsidR="009F6FF5" w:rsidRPr="009F6FF5">
        <w:rPr>
          <w:b/>
          <w:sz w:val="24"/>
          <w:szCs w:val="24"/>
          <w:lang w:val="en-US"/>
        </w:rPr>
        <w:t>9th – 20th May</w:t>
      </w:r>
      <w:r w:rsidR="00DD3DD8" w:rsidRPr="009F6FF5">
        <w:rPr>
          <w:b/>
          <w:sz w:val="24"/>
          <w:szCs w:val="24"/>
          <w:lang w:val="en-US"/>
        </w:rPr>
        <w:t xml:space="preserve"> 202</w:t>
      </w:r>
      <w:r w:rsidR="00EF0417" w:rsidRPr="009F6FF5">
        <w:rPr>
          <w:b/>
          <w:sz w:val="24"/>
          <w:szCs w:val="24"/>
          <w:lang w:val="en-US"/>
        </w:rPr>
        <w:t>2</w:t>
      </w:r>
      <w:bookmarkEnd w:id="0"/>
      <w:r w:rsidR="00DD3DD8" w:rsidRPr="007928D3">
        <w:rPr>
          <w:b/>
          <w:color w:val="D9D9D9" w:themeColor="background1" w:themeShade="D9"/>
          <w:sz w:val="24"/>
          <w:szCs w:val="24"/>
          <w:lang w:val="en-US"/>
        </w:rPr>
        <w:t xml:space="preserve">                             </w:t>
      </w:r>
      <w:bookmarkEnd w:id="1"/>
    </w:p>
    <w:p w14:paraId="5BF18584" w14:textId="77777777" w:rsidR="00280751" w:rsidRPr="00692DEB" w:rsidRDefault="00280751" w:rsidP="00280751">
      <w:pPr>
        <w:pStyle w:val="CRCoverPage"/>
        <w:outlineLvl w:val="0"/>
        <w:rPr>
          <w:b/>
          <w:sz w:val="24"/>
          <w:lang w:val="en-US"/>
        </w:rPr>
      </w:pPr>
    </w:p>
    <w:p w14:paraId="5B9BF21E" w14:textId="29CA93CA"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860BBA">
        <w:rPr>
          <w:rFonts w:ascii="Arial" w:eastAsia="MS Mincho" w:hAnsi="Arial" w:cs="Arial"/>
          <w:b/>
          <w:bCs/>
          <w:color w:val="auto"/>
          <w:sz w:val="24"/>
          <w:lang w:eastAsia="en-US"/>
        </w:rPr>
        <w:t>8</w:t>
      </w:r>
      <w:r w:rsidR="009F6FF5" w:rsidRPr="009F6FF5">
        <w:rPr>
          <w:rFonts w:ascii="Arial" w:eastAsia="MS Mincho" w:hAnsi="Arial" w:cs="Arial"/>
          <w:b/>
          <w:bCs/>
          <w:color w:val="auto"/>
          <w:sz w:val="24"/>
          <w:lang w:eastAsia="en-US"/>
        </w:rPr>
        <w:t xml:space="preserve">.15.2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21D491C6"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860BBA" w:rsidRPr="00860BBA">
        <w:rPr>
          <w:rFonts w:ascii="Arial" w:hAnsi="Arial" w:cs="Arial"/>
          <w:b/>
          <w:bCs/>
          <w:sz w:val="24"/>
          <w:szCs w:val="24"/>
          <w:lang w:eastAsia="en-US"/>
        </w:rPr>
        <w:t>sidelink CAPC </w:t>
      </w:r>
      <w:r w:rsidR="00284C4D" w:rsidRPr="00860BBA">
        <w:rPr>
          <w:rFonts w:ascii="Arial" w:hAnsi="Arial" w:cs="Arial"/>
          <w:b/>
          <w:bCs/>
          <w:sz w:val="24"/>
          <w:szCs w:val="24"/>
          <w:lang w:eastAsia="en-US"/>
        </w:rPr>
        <w:t xml:space="preserve"> </w:t>
      </w:r>
      <w:r w:rsidR="00124AFA" w:rsidRPr="00860BBA">
        <w:rPr>
          <w:rFonts w:ascii="Arial" w:hAnsi="Arial" w:cs="Arial"/>
          <w:b/>
          <w:bCs/>
          <w:sz w:val="24"/>
          <w:szCs w:val="24"/>
          <w:lang w:eastAsia="en-US"/>
        </w:rPr>
        <w:t>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47BEA3D2" w:rsidR="005E5A80" w:rsidRPr="00AC4E21" w:rsidRDefault="0070535C" w:rsidP="0049467D">
      <w:pPr>
        <w:rPr>
          <w:sz w:val="22"/>
          <w:szCs w:val="22"/>
        </w:rPr>
      </w:pPr>
      <w:r w:rsidRPr="00AC4E21">
        <w:rPr>
          <w:sz w:val="22"/>
          <w:szCs w:val="22"/>
        </w:rPr>
        <w:t>RAN</w:t>
      </w:r>
      <w:r w:rsidR="000D707E">
        <w:rPr>
          <w:sz w:val="22"/>
          <w:szCs w:val="22"/>
        </w:rPr>
        <w:t>1</w:t>
      </w:r>
      <w:r w:rsidRPr="00AC4E21">
        <w:rPr>
          <w:sz w:val="22"/>
          <w:szCs w:val="22"/>
        </w:rPr>
        <w:t xml:space="preserve"> </w:t>
      </w:r>
      <w:r w:rsidR="00BE4340" w:rsidRPr="00AC4E21">
        <w:rPr>
          <w:sz w:val="22"/>
          <w:szCs w:val="22"/>
        </w:rPr>
        <w:t xml:space="preserve">made </w:t>
      </w:r>
      <w:r w:rsidR="005E5A80" w:rsidRPr="00AC4E21">
        <w:rPr>
          <w:sz w:val="22"/>
          <w:szCs w:val="22"/>
        </w:rPr>
        <w:t>the following agreement at RAN</w:t>
      </w:r>
      <w:r w:rsidR="000D707E">
        <w:rPr>
          <w:sz w:val="22"/>
          <w:szCs w:val="22"/>
        </w:rPr>
        <w:t>1</w:t>
      </w:r>
      <w:r w:rsidR="005E5A80" w:rsidRPr="00AC4E21">
        <w:rPr>
          <w:sz w:val="22"/>
          <w:szCs w:val="22"/>
        </w:rPr>
        <w:t xml:space="preserve"> #1</w:t>
      </w:r>
      <w:r w:rsidR="000D707E">
        <w:rPr>
          <w:sz w:val="22"/>
          <w:szCs w:val="22"/>
        </w:rPr>
        <w:t>09</w:t>
      </w:r>
      <w:r w:rsidR="00380004">
        <w:rPr>
          <w:sz w:val="22"/>
          <w:szCs w:val="22"/>
        </w:rPr>
        <w:t>-</w:t>
      </w:r>
      <w:r w:rsidR="005E5A80" w:rsidRPr="00AC4E21">
        <w:rPr>
          <w:sz w:val="22"/>
          <w:szCs w:val="22"/>
        </w:rPr>
        <w:t>e meeting [1].</w:t>
      </w:r>
    </w:p>
    <w:tbl>
      <w:tblPr>
        <w:tblW w:w="0" w:type="auto"/>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5"/>
      </w:tblGrid>
      <w:tr w:rsidR="003B54A7" w14:paraId="30467469" w14:textId="77777777" w:rsidTr="003B54A7">
        <w:trPr>
          <w:trHeight w:val="3606"/>
        </w:trPr>
        <w:tc>
          <w:tcPr>
            <w:tcW w:w="8815" w:type="dxa"/>
          </w:tcPr>
          <w:p w14:paraId="19ECAB27" w14:textId="0945BF5A" w:rsidR="003B54A7" w:rsidRPr="00646CFA" w:rsidRDefault="003B54A7" w:rsidP="003B54A7">
            <w:pPr>
              <w:tabs>
                <w:tab w:val="left" w:pos="1080"/>
              </w:tabs>
              <w:ind w:left="398" w:right="278" w:hanging="360"/>
              <w:rPr>
                <w:b/>
                <w:bCs/>
                <w:i/>
                <w:iCs/>
                <w:sz w:val="22"/>
                <w:szCs w:val="22"/>
              </w:rPr>
            </w:pPr>
            <w:bookmarkStart w:id="2" w:name="_Hlk87629388"/>
            <w:r w:rsidRPr="00646CFA">
              <w:rPr>
                <w:b/>
                <w:bCs/>
                <w:i/>
                <w:iCs/>
                <w:sz w:val="22"/>
                <w:szCs w:val="22"/>
                <w:highlight w:val="green"/>
              </w:rPr>
              <w:t>Agreement on SL CAP</w:t>
            </w:r>
            <w:r w:rsidR="00064BAC">
              <w:rPr>
                <w:b/>
                <w:bCs/>
                <w:i/>
                <w:iCs/>
                <w:sz w:val="22"/>
                <w:szCs w:val="22"/>
                <w:highlight w:val="green"/>
              </w:rPr>
              <w:t>C</w:t>
            </w:r>
            <w:r w:rsidRPr="00646CFA">
              <w:rPr>
                <w:b/>
                <w:bCs/>
                <w:i/>
                <w:iCs/>
                <w:sz w:val="22"/>
                <w:szCs w:val="22"/>
                <w:highlight w:val="green"/>
              </w:rPr>
              <w:t>:</w:t>
            </w:r>
          </w:p>
          <w:p w14:paraId="276EAF54" w14:textId="77777777" w:rsidR="003B54A7" w:rsidRPr="00646CFA" w:rsidRDefault="003B54A7" w:rsidP="003B54A7">
            <w:pPr>
              <w:tabs>
                <w:tab w:val="left" w:pos="720"/>
              </w:tabs>
              <w:ind w:left="38" w:right="278"/>
              <w:rPr>
                <w:rFonts w:cs="Times"/>
                <w:i/>
                <w:iCs/>
                <w:sz w:val="22"/>
                <w:szCs w:val="22"/>
              </w:rPr>
            </w:pPr>
            <w:r w:rsidRPr="00646CFA">
              <w:rPr>
                <w:rFonts w:cs="Times"/>
                <w:i/>
                <w:iCs/>
                <w:sz w:val="22"/>
                <w:szCs w:val="22"/>
              </w:rPr>
              <w:t>Type 1 and Type 2 (2A/2B/2C) channel access procedures, transmission gap and LBT sensing idle time requirements specified in TS37.213 for NR-U are taken as baseline for NR sidelink operation in a shared channel.</w:t>
            </w:r>
          </w:p>
          <w:p w14:paraId="5C48F587" w14:textId="77777777" w:rsidR="003B54A7" w:rsidRPr="00646CFA" w:rsidRDefault="003B54A7">
            <w:pPr>
              <w:pStyle w:val="ListParagraph"/>
              <w:numPr>
                <w:ilvl w:val="0"/>
                <w:numId w:val="7"/>
              </w:numPr>
              <w:tabs>
                <w:tab w:val="left" w:pos="1080"/>
              </w:tabs>
              <w:ind w:left="758" w:right="278" w:firstLineChars="0"/>
              <w:rPr>
                <w:rFonts w:cs="Times"/>
                <w:i/>
                <w:iCs/>
                <w:color w:val="FF0000"/>
                <w:sz w:val="22"/>
                <w:szCs w:val="22"/>
                <w:u w:val="single"/>
              </w:rPr>
            </w:pPr>
            <w:r w:rsidRPr="00D70B1B">
              <w:rPr>
                <w:rFonts w:cs="Times"/>
                <w:b/>
                <w:bCs/>
                <w:i/>
                <w:iCs/>
                <w:color w:val="C00000"/>
                <w:sz w:val="22"/>
                <w:szCs w:val="22"/>
              </w:rPr>
              <w:t>FFS</w:t>
            </w:r>
            <w:r w:rsidRPr="00646CFA">
              <w:rPr>
                <w:rFonts w:cs="Times"/>
                <w:i/>
                <w:iCs/>
                <w:sz w:val="22"/>
                <w:szCs w:val="22"/>
              </w:rPr>
              <w:t xml:space="preserve"> </w:t>
            </w:r>
            <w:r w:rsidRPr="00646CFA">
              <w:rPr>
                <w:rFonts w:cs="Times"/>
                <w:i/>
                <w:iCs/>
                <w:color w:val="000000" w:themeColor="text1"/>
                <w:sz w:val="22"/>
                <w:szCs w:val="22"/>
              </w:rPr>
              <w:t>conditions for the actual channel access type(s) used for each SL channel and signal transmitted, and based on COT sharing conditions (if supported)</w:t>
            </w:r>
          </w:p>
          <w:p w14:paraId="76003397" w14:textId="77777777" w:rsidR="003B54A7" w:rsidRPr="00646CFA" w:rsidRDefault="003B54A7">
            <w:pPr>
              <w:pStyle w:val="ListParagraph"/>
              <w:numPr>
                <w:ilvl w:val="0"/>
                <w:numId w:val="7"/>
              </w:numPr>
              <w:tabs>
                <w:tab w:val="left" w:pos="1080"/>
              </w:tabs>
              <w:ind w:left="758" w:right="278" w:firstLineChars="0"/>
              <w:rPr>
                <w:rFonts w:cs="Times"/>
                <w:i/>
                <w:iCs/>
                <w:sz w:val="22"/>
                <w:szCs w:val="22"/>
              </w:rPr>
            </w:pPr>
            <w:r w:rsidRPr="00D70B1B">
              <w:rPr>
                <w:rFonts w:cs="Times"/>
                <w:b/>
                <w:bCs/>
                <w:i/>
                <w:iCs/>
                <w:color w:val="C00000"/>
                <w:sz w:val="22"/>
                <w:szCs w:val="22"/>
              </w:rPr>
              <w:t xml:space="preserve">FFS </w:t>
            </w:r>
            <w:r w:rsidRPr="00646CFA">
              <w:rPr>
                <w:rFonts w:cs="Times"/>
                <w:i/>
                <w:iCs/>
                <w:color w:val="000000" w:themeColor="text1"/>
                <w:sz w:val="22"/>
                <w:szCs w:val="22"/>
                <w:u w:val="single"/>
              </w:rPr>
              <w:t>whether UL CAPC or DL CAPC or both should be used as the baseline</w:t>
            </w:r>
            <w:r w:rsidRPr="00646CFA">
              <w:rPr>
                <w:rFonts w:cs="Times"/>
                <w:i/>
                <w:iCs/>
                <w:color w:val="000000" w:themeColor="text1"/>
                <w:sz w:val="22"/>
                <w:szCs w:val="22"/>
              </w:rPr>
              <w:t xml:space="preserve">, </w:t>
            </w:r>
          </w:p>
          <w:p w14:paraId="643B51CB" w14:textId="77777777" w:rsidR="00646CFA" w:rsidRPr="00646CFA" w:rsidRDefault="003B54A7">
            <w:pPr>
              <w:pStyle w:val="ListParagraph"/>
              <w:numPr>
                <w:ilvl w:val="1"/>
                <w:numId w:val="7"/>
              </w:numPr>
              <w:tabs>
                <w:tab w:val="left" w:pos="1080"/>
              </w:tabs>
              <w:ind w:left="1478" w:right="278" w:firstLineChars="0"/>
              <w:rPr>
                <w:rFonts w:cs="Times"/>
                <w:i/>
                <w:iCs/>
                <w:sz w:val="22"/>
                <w:szCs w:val="22"/>
              </w:rPr>
            </w:pPr>
            <w:r w:rsidRPr="00646CFA">
              <w:rPr>
                <w:rFonts w:cs="Times"/>
                <w:b/>
                <w:bCs/>
                <w:i/>
                <w:iCs/>
                <w:color w:val="C00000"/>
                <w:sz w:val="22"/>
                <w:szCs w:val="22"/>
              </w:rPr>
              <w:t>FFS</w:t>
            </w:r>
            <w:r w:rsidRPr="00646CFA">
              <w:rPr>
                <w:rFonts w:cs="Times"/>
                <w:i/>
                <w:iCs/>
                <w:sz w:val="22"/>
                <w:szCs w:val="22"/>
              </w:rPr>
              <w:t xml:space="preserve"> </w:t>
            </w:r>
            <w:r w:rsidRPr="00646CFA">
              <w:rPr>
                <w:rFonts w:cs="Times"/>
                <w:i/>
                <w:iCs/>
                <w:color w:val="000000" w:themeColor="text1"/>
                <w:sz w:val="22"/>
                <w:szCs w:val="22"/>
              </w:rPr>
              <w:t>how the channel access priority classes apply to each SL channel and signal</w:t>
            </w:r>
          </w:p>
          <w:p w14:paraId="014E34A6" w14:textId="16B621CC" w:rsidR="003B54A7" w:rsidRPr="00646CFA" w:rsidRDefault="003B54A7">
            <w:pPr>
              <w:pStyle w:val="ListParagraph"/>
              <w:numPr>
                <w:ilvl w:val="1"/>
                <w:numId w:val="7"/>
              </w:numPr>
              <w:tabs>
                <w:tab w:val="left" w:pos="1080"/>
              </w:tabs>
              <w:ind w:left="1478" w:right="278" w:firstLineChars="0"/>
              <w:rPr>
                <w:rFonts w:cs="Times"/>
                <w:i/>
                <w:iCs/>
                <w:sz w:val="22"/>
                <w:szCs w:val="22"/>
              </w:rPr>
            </w:pPr>
            <w:r w:rsidRPr="00646CFA">
              <w:rPr>
                <w:rFonts w:cs="Times"/>
                <w:b/>
                <w:bCs/>
                <w:i/>
                <w:iCs/>
                <w:color w:val="C00000"/>
                <w:sz w:val="22"/>
                <w:szCs w:val="22"/>
              </w:rPr>
              <w:t>FFS</w:t>
            </w:r>
            <w:r w:rsidRPr="00646CFA">
              <w:rPr>
                <w:rFonts w:cs="Times"/>
                <w:i/>
                <w:iCs/>
                <w:sz w:val="22"/>
                <w:szCs w:val="22"/>
              </w:rPr>
              <w:t xml:space="preserve"> </w:t>
            </w:r>
            <w:r w:rsidRPr="00646CFA">
              <w:rPr>
                <w:rFonts w:cs="Times"/>
                <w:i/>
                <w:iCs/>
                <w:sz w:val="22"/>
                <w:szCs w:val="22"/>
                <w:u w:val="single"/>
              </w:rPr>
              <w:t>sidelink priority levels (PQI or L1 priority</w:t>
            </w:r>
            <w:r w:rsidRPr="00646CFA">
              <w:rPr>
                <w:rFonts w:cs="Times"/>
                <w:i/>
                <w:iCs/>
                <w:sz w:val="22"/>
                <w:szCs w:val="22"/>
              </w:rPr>
              <w:t xml:space="preserve">), </w:t>
            </w:r>
            <w:r w:rsidRPr="00646CFA">
              <w:rPr>
                <w:rFonts w:cs="Times"/>
                <w:i/>
                <w:iCs/>
                <w:sz w:val="22"/>
                <w:szCs w:val="22"/>
                <w:u w:val="single"/>
              </w:rPr>
              <w:t>channel and signal</w:t>
            </w:r>
            <w:r w:rsidRPr="00646CFA">
              <w:rPr>
                <w:rFonts w:cs="Times"/>
                <w:i/>
                <w:iCs/>
                <w:sz w:val="22"/>
                <w:szCs w:val="22"/>
              </w:rPr>
              <w:t xml:space="preserve"> </w:t>
            </w:r>
            <w:r w:rsidRPr="00646CFA">
              <w:rPr>
                <w:rFonts w:cs="Times"/>
                <w:i/>
                <w:iCs/>
                <w:sz w:val="22"/>
                <w:szCs w:val="22"/>
                <w:u w:val="single"/>
              </w:rPr>
              <w:t>mapping to the 4 channel access priority classes</w:t>
            </w:r>
            <w:r w:rsidRPr="00646CFA">
              <w:rPr>
                <w:rFonts w:cs="Times"/>
                <w:i/>
                <w:iCs/>
                <w:sz w:val="22"/>
                <w:szCs w:val="22"/>
              </w:rPr>
              <w:t>. The discussion may involve other WGs.</w:t>
            </w:r>
          </w:p>
        </w:tc>
      </w:tr>
    </w:tbl>
    <w:p w14:paraId="65FBF921" w14:textId="77777777" w:rsidR="009F6FF5" w:rsidRDefault="009F6FF5" w:rsidP="006647FF">
      <w:pPr>
        <w:rPr>
          <w:sz w:val="22"/>
          <w:szCs w:val="22"/>
        </w:rPr>
      </w:pPr>
    </w:p>
    <w:bookmarkEnd w:id="2"/>
    <w:p w14:paraId="226D09EB" w14:textId="314C1AF2" w:rsidR="00055071" w:rsidRDefault="001C312F" w:rsidP="00E0257C">
      <w:pPr>
        <w:rPr>
          <w:color w:val="auto"/>
          <w:sz w:val="22"/>
          <w:szCs w:val="22"/>
        </w:rPr>
      </w:pPr>
      <w:r w:rsidRPr="000E215F">
        <w:rPr>
          <w:color w:val="auto"/>
          <w:sz w:val="22"/>
          <w:szCs w:val="22"/>
        </w:rPr>
        <w:t>In this contribution, we discuss</w:t>
      </w:r>
      <w:r w:rsidR="00955848" w:rsidRPr="000E215F">
        <w:rPr>
          <w:color w:val="auto"/>
          <w:sz w:val="22"/>
          <w:szCs w:val="22"/>
        </w:rPr>
        <w:t xml:space="preserve"> </w:t>
      </w:r>
      <w:r w:rsidR="00B14297" w:rsidRPr="000E215F">
        <w:rPr>
          <w:color w:val="auto"/>
          <w:sz w:val="22"/>
          <w:szCs w:val="22"/>
        </w:rPr>
        <w:t xml:space="preserve">design considerations for </w:t>
      </w:r>
      <w:r w:rsidR="003B54A7">
        <w:rPr>
          <w:color w:val="auto"/>
          <w:sz w:val="22"/>
          <w:szCs w:val="22"/>
        </w:rPr>
        <w:t xml:space="preserve">sidelink </w:t>
      </w:r>
      <w:r w:rsidR="003B54A7" w:rsidRPr="003B54A7">
        <w:rPr>
          <w:color w:val="auto"/>
          <w:sz w:val="22"/>
          <w:szCs w:val="22"/>
        </w:rPr>
        <w:t>channel access priority class</w:t>
      </w:r>
      <w:r w:rsidR="003E3A3F" w:rsidRPr="000E215F">
        <w:rPr>
          <w:color w:val="auto"/>
          <w:sz w:val="22"/>
          <w:szCs w:val="22"/>
        </w:rPr>
        <w:t>.</w:t>
      </w:r>
    </w:p>
    <w:p w14:paraId="3F93C733" w14:textId="12E37DFB" w:rsidR="004E420D" w:rsidRPr="000E215F" w:rsidRDefault="00AE3E14" w:rsidP="00423B3C">
      <w:pPr>
        <w:pStyle w:val="Heading1"/>
        <w:rPr>
          <w:b/>
          <w:lang w:val="en-US"/>
        </w:rPr>
      </w:pPr>
      <w:r w:rsidRPr="000E215F">
        <w:rPr>
          <w:lang w:val="en-US"/>
        </w:rPr>
        <w:t>Discussion</w:t>
      </w:r>
      <w:r w:rsidR="004E420D" w:rsidRPr="000E215F">
        <w:rPr>
          <w:lang w:val="en-US"/>
        </w:rPr>
        <w:t xml:space="preserve"> </w:t>
      </w:r>
      <w:r w:rsidR="004E420D" w:rsidRPr="000E215F">
        <w:rPr>
          <w:b/>
          <w:lang w:val="en-US"/>
        </w:rPr>
        <w:t xml:space="preserve"> </w:t>
      </w:r>
    </w:p>
    <w:p w14:paraId="7D9BFCDD" w14:textId="1C1860B2" w:rsidR="00941AAC" w:rsidRDefault="00DA2BF1" w:rsidP="00227C1E">
      <w:pPr>
        <w:pStyle w:val="Heading2"/>
      </w:pPr>
      <w:r>
        <w:t xml:space="preserve">Sidelink </w:t>
      </w:r>
      <w:r w:rsidR="00646CFA" w:rsidRPr="00646CFA">
        <w:t>channel access priority class</w:t>
      </w:r>
      <w:r w:rsidR="00646CFA">
        <w:t xml:space="preserve"> (SL CAP</w:t>
      </w:r>
      <w:r w:rsidR="00064BAC">
        <w:t>C</w:t>
      </w:r>
      <w:r w:rsidR="00646CFA">
        <w:t xml:space="preserve">) </w:t>
      </w:r>
    </w:p>
    <w:p w14:paraId="43BF5DE1" w14:textId="0231DB31" w:rsidR="006A08D4" w:rsidRDefault="006A08D4" w:rsidP="009179FC">
      <w:pPr>
        <w:spacing w:after="120"/>
        <w:rPr>
          <w:sz w:val="22"/>
          <w:szCs w:val="22"/>
          <w:lang w:eastAsia="zh-CN"/>
        </w:rPr>
      </w:pPr>
      <w:r>
        <w:rPr>
          <w:sz w:val="22"/>
          <w:szCs w:val="22"/>
          <w:lang w:eastAsia="zh-CN"/>
        </w:rPr>
        <w:t xml:space="preserve">For NR unlicensed (NR-U), </w:t>
      </w:r>
      <w:r w:rsidR="00DD6B98" w:rsidRPr="00DD6B98">
        <w:rPr>
          <w:sz w:val="22"/>
          <w:szCs w:val="22"/>
          <w:lang w:eastAsia="zh-CN"/>
        </w:rPr>
        <w:t>channel access priority class (</w:t>
      </w:r>
      <w:r>
        <w:rPr>
          <w:sz w:val="22"/>
          <w:szCs w:val="22"/>
          <w:lang w:eastAsia="zh-CN"/>
        </w:rPr>
        <w:t>CAP</w:t>
      </w:r>
      <w:r w:rsidR="00064BAC">
        <w:rPr>
          <w:sz w:val="22"/>
          <w:szCs w:val="22"/>
          <w:lang w:eastAsia="zh-CN"/>
        </w:rPr>
        <w:t>C</w:t>
      </w:r>
      <w:r w:rsidR="00DD6B98">
        <w:rPr>
          <w:sz w:val="22"/>
          <w:szCs w:val="22"/>
          <w:lang w:eastAsia="zh-CN"/>
        </w:rPr>
        <w:t>)</w:t>
      </w:r>
      <w:r>
        <w:rPr>
          <w:sz w:val="22"/>
          <w:szCs w:val="22"/>
          <w:lang w:eastAsia="zh-CN"/>
        </w:rPr>
        <w:t xml:space="preserve"> is defined for DL and UL respectively, based on channel access </w:t>
      </w:r>
      <w:r w:rsidR="006350BA">
        <w:rPr>
          <w:sz w:val="22"/>
          <w:szCs w:val="22"/>
          <w:lang w:eastAsia="zh-CN"/>
        </w:rPr>
        <w:t>procedure</w:t>
      </w:r>
      <w:r>
        <w:rPr>
          <w:sz w:val="22"/>
          <w:szCs w:val="22"/>
          <w:lang w:eastAsia="zh-CN"/>
        </w:rPr>
        <w:t xml:space="preserve">s for the signal and channel transmissions on DL and UL. </w:t>
      </w:r>
    </w:p>
    <w:p w14:paraId="2ED0EC51" w14:textId="1FCFFEA7" w:rsidR="0010129E" w:rsidRDefault="0010129E" w:rsidP="009179FC">
      <w:pPr>
        <w:spacing w:after="120"/>
        <w:rPr>
          <w:sz w:val="22"/>
          <w:szCs w:val="22"/>
          <w:lang w:eastAsia="zh-CN"/>
        </w:rPr>
      </w:pPr>
      <w:r w:rsidRPr="0010129E">
        <w:rPr>
          <w:sz w:val="22"/>
          <w:szCs w:val="22"/>
          <w:lang w:eastAsia="zh-CN"/>
        </w:rPr>
        <w:t xml:space="preserve">A gNB may use any CAPC for performing DL channel access procedures to transmit transmission(s) including discovery burst(s). </w:t>
      </w:r>
    </w:p>
    <w:p w14:paraId="6C69C5D9" w14:textId="53B7DE7B" w:rsidR="0010129E" w:rsidRDefault="00D726D8" w:rsidP="009179FC">
      <w:pPr>
        <w:spacing w:after="120"/>
        <w:jc w:val="center"/>
        <w:rPr>
          <w:b/>
          <w:bCs/>
          <w:sz w:val="22"/>
          <w:szCs w:val="22"/>
          <w:lang w:val="en-GB" w:eastAsia="zh-CN"/>
        </w:rPr>
      </w:pPr>
      <w:r>
        <w:rPr>
          <w:b/>
          <w:bCs/>
          <w:sz w:val="22"/>
          <w:szCs w:val="22"/>
          <w:lang w:val="en-GB" w:eastAsia="zh-CN"/>
        </w:rPr>
        <w:t xml:space="preserve">(TS </w:t>
      </w:r>
      <w:r w:rsidR="00DD6B98">
        <w:rPr>
          <w:b/>
          <w:bCs/>
          <w:sz w:val="22"/>
          <w:szCs w:val="22"/>
        </w:rPr>
        <w:t>37.213</w:t>
      </w:r>
      <w:r>
        <w:rPr>
          <w:b/>
          <w:bCs/>
          <w:sz w:val="22"/>
          <w:szCs w:val="22"/>
          <w:lang w:val="en-GB" w:eastAsia="zh-CN"/>
        </w:rPr>
        <w:t xml:space="preserve">) </w:t>
      </w:r>
      <w:r w:rsidR="0010129E" w:rsidRPr="0010129E">
        <w:rPr>
          <w:b/>
          <w:bCs/>
          <w:sz w:val="22"/>
          <w:szCs w:val="22"/>
          <w:lang w:val="en-GB" w:eastAsia="zh-CN"/>
        </w:rPr>
        <w:t>Table 4.1.1-1: Channel Access Priority Class (CAPC)</w:t>
      </w:r>
      <w:r w:rsidR="0010129E">
        <w:rPr>
          <w:b/>
          <w:bCs/>
          <w:sz w:val="22"/>
          <w:szCs w:val="22"/>
          <w:lang w:val="en-GB" w:eastAsia="zh-CN"/>
        </w:rPr>
        <w:t xml:space="preserve"> [</w:t>
      </w:r>
      <w:r>
        <w:rPr>
          <w:b/>
          <w:bCs/>
          <w:sz w:val="22"/>
          <w:szCs w:val="22"/>
          <w:lang w:val="en-GB" w:eastAsia="zh-CN"/>
        </w:rPr>
        <w:t>2</w:t>
      </w:r>
      <w:r w:rsidR="0010129E">
        <w:rPr>
          <w:b/>
          <w:bCs/>
          <w:sz w:val="22"/>
          <w:szCs w:val="22"/>
          <w:lang w:val="en-GB" w:eastAsia="zh-CN"/>
        </w:rPr>
        <w:t>]</w:t>
      </w:r>
    </w:p>
    <w:tbl>
      <w:tblPr>
        <w:tblW w:w="9618" w:type="dxa"/>
        <w:tblLayout w:type="fixed"/>
        <w:tblCellMar>
          <w:left w:w="0" w:type="dxa"/>
          <w:right w:w="0" w:type="dxa"/>
        </w:tblCellMar>
        <w:tblLook w:val="01E0" w:firstRow="1" w:lastRow="1" w:firstColumn="1" w:lastColumn="1" w:noHBand="0" w:noVBand="0"/>
      </w:tblPr>
      <w:tblGrid>
        <w:gridCol w:w="2150"/>
        <w:gridCol w:w="1170"/>
        <w:gridCol w:w="1080"/>
        <w:gridCol w:w="1170"/>
        <w:gridCol w:w="1170"/>
        <w:gridCol w:w="2878"/>
      </w:tblGrid>
      <w:tr w:rsidR="00D53A4B" w:rsidRPr="0010129E" w14:paraId="60722CEE" w14:textId="77777777" w:rsidTr="00D53A4B">
        <w:trPr>
          <w:trHeight w:val="554"/>
        </w:trPr>
        <w:tc>
          <w:tcPr>
            <w:tcW w:w="215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5342C21" w14:textId="3CB4A96F" w:rsidR="0010129E" w:rsidRPr="0010129E" w:rsidRDefault="0010129E" w:rsidP="00DD6B98">
            <w:pPr>
              <w:spacing w:after="0"/>
              <w:jc w:val="center"/>
              <w:rPr>
                <w:sz w:val="22"/>
                <w:szCs w:val="22"/>
                <w:lang w:eastAsia="zh-CN"/>
              </w:rPr>
            </w:pPr>
            <w:r w:rsidRPr="0010129E">
              <w:rPr>
                <w:b/>
                <w:bCs/>
                <w:sz w:val="22"/>
                <w:szCs w:val="22"/>
                <w:lang w:val="en-GB" w:eastAsia="zh-CN"/>
              </w:rPr>
              <w:t>Channel Access Priority Class (</w:t>
            </w:r>
            <m:oMath>
              <m:r>
                <m:rPr>
                  <m:sty m:val="bi"/>
                </m:rPr>
                <w:rPr>
                  <w:rFonts w:ascii="Cambria Math" w:hAnsi="Cambria Math"/>
                  <w:sz w:val="22"/>
                  <w:szCs w:val="22"/>
                  <w:lang w:val="en-GB" w:eastAsia="zh-CN"/>
                </w:rPr>
                <m:t>p</m:t>
              </m:r>
            </m:oMath>
            <w:r w:rsidRPr="0010129E">
              <w:rPr>
                <w:b/>
                <w:bCs/>
                <w:sz w:val="22"/>
                <w:szCs w:val="22"/>
                <w:lang w:val="en-GB" w:eastAsia="zh-CN"/>
              </w:rPr>
              <w:t>)</w:t>
            </w:r>
          </w:p>
        </w:tc>
        <w:tc>
          <w:tcPr>
            <w:tcW w:w="117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D8DC9B4" w14:textId="1507AA29" w:rsidR="0010129E" w:rsidRPr="0010129E" w:rsidRDefault="00000000" w:rsidP="00DD6B98">
            <w:pPr>
              <w:spacing w:after="0"/>
              <w:jc w:val="center"/>
              <w:rPr>
                <w:sz w:val="22"/>
                <w:szCs w:val="22"/>
                <w:lang w:eastAsia="zh-CN"/>
              </w:rPr>
            </w:pPr>
            <m:oMath>
              <m:sSub>
                <m:sSubPr>
                  <m:ctrlPr>
                    <w:rPr>
                      <w:rFonts w:ascii="Cambria Math" w:hAnsi="Cambria Math"/>
                      <w:b/>
                      <w:bCs/>
                      <w:i/>
                      <w:iCs/>
                      <w:sz w:val="22"/>
                      <w:szCs w:val="22"/>
                      <w:lang w:eastAsia="zh-CN"/>
                    </w:rPr>
                  </m:ctrlPr>
                </m:sSubPr>
                <m:e>
                  <m:r>
                    <m:rPr>
                      <m:sty m:val="bi"/>
                    </m:rPr>
                    <w:rPr>
                      <w:rFonts w:ascii="Cambria Math" w:hAnsi="Cambria Math"/>
                      <w:sz w:val="22"/>
                      <w:szCs w:val="22"/>
                      <w:lang w:val="en-GB" w:eastAsia="zh-CN"/>
                    </w:rPr>
                    <m:t>m</m:t>
                  </m:r>
                </m:e>
                <m:sub>
                  <m:r>
                    <m:rPr>
                      <m:sty m:val="bi"/>
                    </m:rPr>
                    <w:rPr>
                      <w:rFonts w:ascii="Cambria Math" w:hAnsi="Cambria Math"/>
                      <w:sz w:val="22"/>
                      <w:szCs w:val="22"/>
                      <w:lang w:val="en-GB" w:eastAsia="zh-CN"/>
                    </w:rPr>
                    <m:t>p</m:t>
                  </m:r>
                </m:sub>
              </m:sSub>
            </m:oMath>
            <w:r w:rsidR="0010129E" w:rsidRPr="0010129E">
              <w:rPr>
                <w:rFonts w:eastAsia="MS Mincho"/>
                <w:sz w:val="22"/>
                <w:szCs w:val="22"/>
                <w:lang w:val="en-GB" w:eastAsia="zh-CN"/>
              </w:rPr>
              <w:t> </w:t>
            </w:r>
          </w:p>
        </w:tc>
        <w:tc>
          <w:tcPr>
            <w:tcW w:w="108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37FBE75" w14:textId="63C79774" w:rsidR="0010129E" w:rsidRPr="0010129E" w:rsidRDefault="0010129E" w:rsidP="00DD6B98">
            <w:pPr>
              <w:spacing w:after="0"/>
              <w:jc w:val="center"/>
              <w:rPr>
                <w:sz w:val="22"/>
                <w:szCs w:val="22"/>
                <w:lang w:eastAsia="zh-CN"/>
              </w:rPr>
            </w:pPr>
            <m:oMathPara>
              <m:oMathParaPr>
                <m:jc m:val="centerGroup"/>
              </m:oMathParaPr>
              <m:oMath>
                <m:r>
                  <m:rPr>
                    <m:sty m:val="bi"/>
                  </m:rPr>
                  <w:rPr>
                    <w:rFonts w:ascii="Cambria Math" w:hAnsi="Cambria Math"/>
                    <w:sz w:val="22"/>
                    <w:szCs w:val="22"/>
                    <w:lang w:val="en-GB" w:eastAsia="zh-CN"/>
                  </w:rPr>
                  <m:t>C</m:t>
                </m:r>
                <m:sSub>
                  <m:sSubPr>
                    <m:ctrlPr>
                      <w:rPr>
                        <w:rFonts w:ascii="Cambria Math" w:hAnsi="Cambria Math"/>
                        <w:b/>
                        <w:bCs/>
                        <w:i/>
                        <w:iCs/>
                        <w:sz w:val="22"/>
                        <w:szCs w:val="22"/>
                        <w:lang w:eastAsia="zh-CN"/>
                      </w:rPr>
                    </m:ctrlPr>
                  </m:sSubPr>
                  <m:e>
                    <m:r>
                      <m:rPr>
                        <m:sty m:val="bi"/>
                      </m:rPr>
                      <w:rPr>
                        <w:rFonts w:ascii="Cambria Math" w:hAnsi="Cambria Math"/>
                        <w:sz w:val="22"/>
                        <w:szCs w:val="22"/>
                        <w:lang w:val="en-GB" w:eastAsia="zh-CN"/>
                      </w:rPr>
                      <m:t>W</m:t>
                    </m:r>
                  </m:e>
                  <m:sub>
                    <m:func>
                      <m:funcPr>
                        <m:ctrlPr>
                          <w:rPr>
                            <w:rFonts w:ascii="Cambria Math" w:hAnsi="Cambria Math"/>
                            <w:b/>
                            <w:bCs/>
                            <w:i/>
                            <w:iCs/>
                            <w:sz w:val="22"/>
                            <w:szCs w:val="22"/>
                            <w:lang w:eastAsia="zh-CN"/>
                          </w:rPr>
                        </m:ctrlPr>
                      </m:funcPr>
                      <m:fName>
                        <m:r>
                          <m:rPr>
                            <m:sty m:val="bi"/>
                          </m:rPr>
                          <w:rPr>
                            <w:rFonts w:ascii="Cambria Math" w:hAnsi="Cambria Math"/>
                            <w:sz w:val="22"/>
                            <w:szCs w:val="22"/>
                            <w:lang w:val="en-GB" w:eastAsia="zh-CN"/>
                          </w:rPr>
                          <m:t>min,</m:t>
                        </m:r>
                      </m:fName>
                      <m:e>
                        <m:r>
                          <m:rPr>
                            <m:sty m:val="bi"/>
                          </m:rPr>
                          <w:rPr>
                            <w:rFonts w:ascii="Cambria Math" w:hAnsi="Cambria Math"/>
                            <w:sz w:val="22"/>
                            <w:szCs w:val="22"/>
                            <w:lang w:val="en-GB" w:eastAsia="zh-CN"/>
                          </w:rPr>
                          <m:t>p</m:t>
                        </m:r>
                      </m:e>
                    </m:func>
                  </m:sub>
                </m:sSub>
              </m:oMath>
            </m:oMathPara>
          </w:p>
        </w:tc>
        <w:tc>
          <w:tcPr>
            <w:tcW w:w="117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6BA4D98" w14:textId="1BE6A355" w:rsidR="0010129E" w:rsidRPr="0010129E" w:rsidRDefault="0010129E" w:rsidP="00DD6B98">
            <w:pPr>
              <w:spacing w:after="0"/>
              <w:jc w:val="center"/>
              <w:rPr>
                <w:sz w:val="22"/>
                <w:szCs w:val="22"/>
                <w:lang w:eastAsia="zh-CN"/>
              </w:rPr>
            </w:pPr>
            <m:oMathPara>
              <m:oMathParaPr>
                <m:jc m:val="centerGroup"/>
              </m:oMathParaPr>
              <m:oMath>
                <m:r>
                  <m:rPr>
                    <m:sty m:val="bi"/>
                  </m:rPr>
                  <w:rPr>
                    <w:rFonts w:ascii="Cambria Math" w:hAnsi="Cambria Math"/>
                    <w:sz w:val="22"/>
                    <w:szCs w:val="22"/>
                    <w:lang w:val="en-GB" w:eastAsia="zh-CN"/>
                  </w:rPr>
                  <m:t>C</m:t>
                </m:r>
                <m:sSub>
                  <m:sSubPr>
                    <m:ctrlPr>
                      <w:rPr>
                        <w:rFonts w:ascii="Cambria Math" w:hAnsi="Cambria Math"/>
                        <w:b/>
                        <w:bCs/>
                        <w:i/>
                        <w:iCs/>
                        <w:sz w:val="22"/>
                        <w:szCs w:val="22"/>
                        <w:lang w:eastAsia="zh-CN"/>
                      </w:rPr>
                    </m:ctrlPr>
                  </m:sSubPr>
                  <m:e>
                    <m:r>
                      <m:rPr>
                        <m:sty m:val="bi"/>
                      </m:rPr>
                      <w:rPr>
                        <w:rFonts w:ascii="Cambria Math" w:hAnsi="Cambria Math"/>
                        <w:sz w:val="22"/>
                        <w:szCs w:val="22"/>
                        <w:lang w:val="en-GB" w:eastAsia="zh-CN"/>
                      </w:rPr>
                      <m:t>W</m:t>
                    </m:r>
                  </m:e>
                  <m:sub>
                    <m:func>
                      <m:funcPr>
                        <m:ctrlPr>
                          <w:rPr>
                            <w:rFonts w:ascii="Cambria Math" w:hAnsi="Cambria Math"/>
                            <w:b/>
                            <w:bCs/>
                            <w:i/>
                            <w:iCs/>
                            <w:sz w:val="22"/>
                            <w:szCs w:val="22"/>
                            <w:lang w:eastAsia="zh-CN"/>
                          </w:rPr>
                        </m:ctrlPr>
                      </m:funcPr>
                      <m:fName>
                        <m:r>
                          <m:rPr>
                            <m:sty m:val="bi"/>
                          </m:rPr>
                          <w:rPr>
                            <w:rFonts w:ascii="Cambria Math" w:hAnsi="Cambria Math"/>
                            <w:sz w:val="22"/>
                            <w:szCs w:val="22"/>
                            <w:lang w:val="en-GB" w:eastAsia="zh-CN"/>
                          </w:rPr>
                          <m:t>max,</m:t>
                        </m:r>
                      </m:fName>
                      <m:e>
                        <m:r>
                          <m:rPr>
                            <m:sty m:val="bi"/>
                          </m:rPr>
                          <w:rPr>
                            <w:rFonts w:ascii="Cambria Math" w:hAnsi="Cambria Math"/>
                            <w:sz w:val="22"/>
                            <w:szCs w:val="22"/>
                            <w:lang w:val="en-GB" w:eastAsia="zh-CN"/>
                          </w:rPr>
                          <m:t>p</m:t>
                        </m:r>
                      </m:e>
                    </m:func>
                  </m:sub>
                </m:sSub>
              </m:oMath>
            </m:oMathPara>
          </w:p>
        </w:tc>
        <w:tc>
          <w:tcPr>
            <w:tcW w:w="117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43F97CF" w14:textId="6655AF61" w:rsidR="0010129E" w:rsidRPr="0010129E" w:rsidRDefault="00000000" w:rsidP="00DD6B98">
            <w:pPr>
              <w:spacing w:after="0"/>
              <w:jc w:val="center"/>
              <w:rPr>
                <w:sz w:val="22"/>
                <w:szCs w:val="22"/>
                <w:lang w:eastAsia="zh-CN"/>
              </w:rPr>
            </w:pPr>
            <m:oMathPara>
              <m:oMathParaPr>
                <m:jc m:val="centerGroup"/>
              </m:oMathParaPr>
              <m:oMath>
                <m:sSub>
                  <m:sSubPr>
                    <m:ctrlPr>
                      <w:rPr>
                        <w:rFonts w:ascii="Cambria Math" w:hAnsi="Cambria Math"/>
                        <w:b/>
                        <w:bCs/>
                        <w:i/>
                        <w:iCs/>
                        <w:sz w:val="22"/>
                        <w:szCs w:val="22"/>
                        <w:lang w:eastAsia="zh-CN"/>
                      </w:rPr>
                    </m:ctrlPr>
                  </m:sSubPr>
                  <m:e>
                    <m:r>
                      <m:rPr>
                        <m:sty m:val="bi"/>
                      </m:rPr>
                      <w:rPr>
                        <w:rFonts w:ascii="Cambria Math" w:hAnsi="Cambria Math"/>
                        <w:sz w:val="22"/>
                        <w:szCs w:val="22"/>
                        <w:lang w:val="en-GB" w:eastAsia="zh-CN"/>
                      </w:rPr>
                      <m:t>T</m:t>
                    </m:r>
                  </m:e>
                  <m:sub>
                    <m:r>
                      <m:rPr>
                        <m:sty m:val="bi"/>
                      </m:rPr>
                      <w:rPr>
                        <w:rFonts w:ascii="Cambria Math" w:hAnsi="Cambria Math"/>
                        <w:sz w:val="22"/>
                        <w:szCs w:val="22"/>
                        <w:lang w:val="en-GB" w:eastAsia="zh-CN"/>
                      </w:rPr>
                      <m:t>m</m:t>
                    </m:r>
                    <m:func>
                      <m:funcPr>
                        <m:ctrlPr>
                          <w:rPr>
                            <w:rFonts w:ascii="Cambria Math" w:hAnsi="Cambria Math"/>
                            <w:b/>
                            <w:bCs/>
                            <w:i/>
                            <w:iCs/>
                            <w:sz w:val="22"/>
                            <w:szCs w:val="22"/>
                            <w:lang w:eastAsia="zh-CN"/>
                          </w:rPr>
                        </m:ctrlPr>
                      </m:funcPr>
                      <m:fName>
                        <m:r>
                          <m:rPr>
                            <m:sty m:val="bi"/>
                          </m:rPr>
                          <w:rPr>
                            <w:rFonts w:ascii="Cambria Math" w:hAnsi="Cambria Math"/>
                            <w:sz w:val="22"/>
                            <w:szCs w:val="22"/>
                            <w:lang w:val="en-GB" w:eastAsia="zh-CN"/>
                          </w:rPr>
                          <m:t>cot,</m:t>
                        </m:r>
                      </m:fName>
                      <m:e>
                        <m:r>
                          <m:rPr>
                            <m:sty m:val="bi"/>
                          </m:rPr>
                          <w:rPr>
                            <w:rFonts w:ascii="Cambria Math" w:hAnsi="Cambria Math"/>
                            <w:sz w:val="22"/>
                            <w:szCs w:val="22"/>
                            <w:lang w:val="en-GB" w:eastAsia="zh-CN"/>
                          </w:rPr>
                          <m:t>p</m:t>
                        </m:r>
                      </m:e>
                    </m:func>
                  </m:sub>
                </m:sSub>
              </m:oMath>
            </m:oMathPara>
          </w:p>
        </w:tc>
        <w:tc>
          <w:tcPr>
            <w:tcW w:w="2878"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6AFC700" w14:textId="682FCAF5" w:rsidR="0010129E" w:rsidRPr="0010129E" w:rsidRDefault="0010129E" w:rsidP="00DD6B98">
            <w:pPr>
              <w:spacing w:after="0"/>
              <w:jc w:val="center"/>
              <w:rPr>
                <w:sz w:val="22"/>
                <w:szCs w:val="22"/>
                <w:lang w:eastAsia="zh-CN"/>
              </w:rPr>
            </w:pPr>
            <w:r w:rsidRPr="0010129E">
              <w:rPr>
                <w:b/>
                <w:bCs/>
                <w:sz w:val="22"/>
                <w:szCs w:val="22"/>
                <w:lang w:val="en-GB" w:eastAsia="zh-CN"/>
              </w:rPr>
              <w:t xml:space="preserve">allowed </w:t>
            </w:r>
            <m:oMath>
              <m:r>
                <m:rPr>
                  <m:sty m:val="bi"/>
                </m:rPr>
                <w:rPr>
                  <w:rFonts w:ascii="Cambria Math" w:hAnsi="Cambria Math"/>
                  <w:sz w:val="22"/>
                  <w:szCs w:val="22"/>
                  <w:lang w:val="en-GB" w:eastAsia="zh-CN"/>
                </w:rPr>
                <m:t>C</m:t>
              </m:r>
              <m:sSub>
                <m:sSubPr>
                  <m:ctrlPr>
                    <w:rPr>
                      <w:rFonts w:ascii="Cambria Math" w:hAnsi="Cambria Math"/>
                      <w:b/>
                      <w:bCs/>
                      <w:i/>
                      <w:iCs/>
                      <w:sz w:val="22"/>
                      <w:szCs w:val="22"/>
                      <w:lang w:eastAsia="zh-CN"/>
                    </w:rPr>
                  </m:ctrlPr>
                </m:sSubPr>
                <m:e>
                  <m:r>
                    <m:rPr>
                      <m:sty m:val="bi"/>
                    </m:rPr>
                    <w:rPr>
                      <w:rFonts w:ascii="Cambria Math" w:hAnsi="Cambria Math"/>
                      <w:sz w:val="22"/>
                      <w:szCs w:val="22"/>
                      <w:lang w:val="en-GB" w:eastAsia="zh-CN"/>
                    </w:rPr>
                    <m:t>W</m:t>
                  </m:r>
                </m:e>
                <m:sub>
                  <m:r>
                    <m:rPr>
                      <m:sty m:val="bi"/>
                    </m:rPr>
                    <w:rPr>
                      <w:rFonts w:ascii="Cambria Math" w:hAnsi="Cambria Math"/>
                      <w:sz w:val="22"/>
                      <w:szCs w:val="22"/>
                      <w:lang w:val="en-GB" w:eastAsia="zh-CN"/>
                    </w:rPr>
                    <m:t>p</m:t>
                  </m:r>
                </m:sub>
              </m:sSub>
            </m:oMath>
            <w:r w:rsidRPr="0010129E">
              <w:rPr>
                <w:b/>
                <w:bCs/>
                <w:sz w:val="22"/>
                <w:szCs w:val="22"/>
                <w:lang w:val="en-GB" w:eastAsia="zh-CN"/>
              </w:rPr>
              <w:t>sizes</w:t>
            </w:r>
          </w:p>
        </w:tc>
      </w:tr>
      <w:tr w:rsidR="00D53A4B" w:rsidRPr="0010129E" w14:paraId="01C87FBE" w14:textId="77777777" w:rsidTr="00D53A4B">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328FD0" w14:textId="77777777" w:rsidR="0010129E" w:rsidRPr="00D53A4B" w:rsidRDefault="0010129E" w:rsidP="009179FC">
            <w:pPr>
              <w:spacing w:after="120"/>
              <w:jc w:val="center"/>
              <w:rPr>
                <w:sz w:val="22"/>
                <w:szCs w:val="22"/>
                <w:lang w:val="en-GB" w:eastAsia="zh-CN"/>
              </w:rPr>
            </w:pPr>
            <w:r w:rsidRPr="0010129E">
              <w:rPr>
                <w:sz w:val="22"/>
                <w:szCs w:val="22"/>
                <w:lang w:val="en-GB" w:eastAsia="zh-CN"/>
              </w:rPr>
              <w:t>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C3E0E1" w14:textId="77777777" w:rsidR="0010129E" w:rsidRPr="00D8466F" w:rsidRDefault="0010129E" w:rsidP="009179FC">
            <w:pPr>
              <w:spacing w:after="120"/>
              <w:jc w:val="center"/>
              <w:rPr>
                <w:sz w:val="22"/>
                <w:szCs w:val="22"/>
                <w:highlight w:val="yellow"/>
                <w:lang w:val="en-GB" w:eastAsia="zh-CN"/>
              </w:rPr>
            </w:pPr>
            <w:r w:rsidRPr="00D8466F">
              <w:rPr>
                <w:sz w:val="22"/>
                <w:szCs w:val="22"/>
                <w:highlight w:val="yellow"/>
                <w:lang w:val="en-GB" w:eastAsia="zh-CN"/>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6C1B3" w14:textId="77777777" w:rsidR="0010129E" w:rsidRPr="00D53A4B" w:rsidRDefault="0010129E" w:rsidP="009179FC">
            <w:pPr>
              <w:spacing w:after="120"/>
              <w:jc w:val="center"/>
              <w:rPr>
                <w:sz w:val="22"/>
                <w:szCs w:val="22"/>
                <w:lang w:val="en-GB" w:eastAsia="zh-CN"/>
              </w:rPr>
            </w:pPr>
            <w:r w:rsidRPr="0010129E">
              <w:rPr>
                <w:sz w:val="22"/>
                <w:szCs w:val="22"/>
                <w:lang w:val="en-GB" w:eastAsia="zh-CN"/>
              </w:rPr>
              <w:t>3</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91BF14" w14:textId="77777777" w:rsidR="0010129E" w:rsidRPr="00D53A4B" w:rsidRDefault="0010129E" w:rsidP="009179FC">
            <w:pPr>
              <w:spacing w:after="120"/>
              <w:jc w:val="center"/>
              <w:rPr>
                <w:sz w:val="22"/>
                <w:szCs w:val="22"/>
                <w:lang w:val="en-GB" w:eastAsia="zh-CN"/>
              </w:rPr>
            </w:pPr>
            <w:r w:rsidRPr="0010129E">
              <w:rPr>
                <w:sz w:val="22"/>
                <w:szCs w:val="22"/>
                <w:lang w:val="en-GB" w:eastAsia="zh-CN"/>
              </w:rPr>
              <w:t>7</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C2DF2" w14:textId="77777777" w:rsidR="0010129E" w:rsidRPr="00D53A4B" w:rsidRDefault="0010129E" w:rsidP="009179FC">
            <w:pPr>
              <w:spacing w:after="120"/>
              <w:jc w:val="center"/>
              <w:rPr>
                <w:sz w:val="22"/>
                <w:szCs w:val="22"/>
                <w:lang w:val="en-GB" w:eastAsia="zh-CN"/>
              </w:rPr>
            </w:pPr>
            <w:r w:rsidRPr="0010129E">
              <w:rPr>
                <w:sz w:val="22"/>
                <w:szCs w:val="22"/>
                <w:lang w:val="en-GB" w:eastAsia="zh-CN"/>
              </w:rPr>
              <w:t>2 ms</w:t>
            </w:r>
          </w:p>
        </w:tc>
        <w:tc>
          <w:tcPr>
            <w:tcW w:w="2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B61EC" w14:textId="77777777" w:rsidR="0010129E" w:rsidRPr="0010129E" w:rsidRDefault="0010129E" w:rsidP="009179FC">
            <w:pPr>
              <w:spacing w:after="120"/>
              <w:jc w:val="center"/>
              <w:rPr>
                <w:sz w:val="22"/>
                <w:szCs w:val="22"/>
                <w:lang w:val="en-GB" w:eastAsia="zh-CN"/>
              </w:rPr>
            </w:pPr>
            <w:r w:rsidRPr="0010129E">
              <w:rPr>
                <w:sz w:val="22"/>
                <w:szCs w:val="22"/>
                <w:lang w:val="en-GB" w:eastAsia="zh-CN"/>
              </w:rPr>
              <w:t>{3,7}</w:t>
            </w:r>
          </w:p>
        </w:tc>
      </w:tr>
      <w:tr w:rsidR="0010129E" w:rsidRPr="0010129E" w14:paraId="00CC4D4C" w14:textId="77777777" w:rsidTr="00D53A4B">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D949CF" w14:textId="77777777" w:rsidR="0010129E" w:rsidRPr="0010129E" w:rsidRDefault="0010129E" w:rsidP="009179FC">
            <w:pPr>
              <w:spacing w:after="120"/>
              <w:jc w:val="center"/>
              <w:rPr>
                <w:sz w:val="22"/>
                <w:szCs w:val="22"/>
                <w:lang w:eastAsia="zh-CN"/>
              </w:rPr>
            </w:pPr>
            <w:r w:rsidRPr="0010129E">
              <w:rPr>
                <w:sz w:val="22"/>
                <w:szCs w:val="22"/>
                <w:lang w:val="en-GB" w:eastAsia="zh-CN"/>
              </w:rPr>
              <w:t>2</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F13D01" w14:textId="77777777" w:rsidR="0010129E" w:rsidRPr="00D8466F" w:rsidRDefault="0010129E" w:rsidP="009179FC">
            <w:pPr>
              <w:spacing w:after="120"/>
              <w:jc w:val="center"/>
              <w:rPr>
                <w:sz w:val="22"/>
                <w:szCs w:val="22"/>
                <w:highlight w:val="yellow"/>
                <w:lang w:eastAsia="zh-CN"/>
              </w:rPr>
            </w:pPr>
            <w:r w:rsidRPr="00D8466F">
              <w:rPr>
                <w:sz w:val="22"/>
                <w:szCs w:val="22"/>
                <w:highlight w:val="yellow"/>
                <w:lang w:val="en-GB" w:eastAsia="zh-CN"/>
              </w:rPr>
              <w:t>1</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BE1FAD" w14:textId="77777777" w:rsidR="0010129E" w:rsidRPr="0010129E" w:rsidRDefault="0010129E" w:rsidP="009179FC">
            <w:pPr>
              <w:spacing w:after="120"/>
              <w:jc w:val="center"/>
              <w:rPr>
                <w:sz w:val="22"/>
                <w:szCs w:val="22"/>
                <w:lang w:eastAsia="zh-CN"/>
              </w:rPr>
            </w:pPr>
            <w:r w:rsidRPr="0010129E">
              <w:rPr>
                <w:sz w:val="22"/>
                <w:szCs w:val="22"/>
                <w:lang w:val="en-GB" w:eastAsia="zh-CN"/>
              </w:rPr>
              <w:t>7</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D215FA" w14:textId="77777777" w:rsidR="0010129E" w:rsidRPr="0010129E" w:rsidRDefault="0010129E" w:rsidP="009179FC">
            <w:pPr>
              <w:spacing w:after="120"/>
              <w:jc w:val="center"/>
              <w:rPr>
                <w:sz w:val="22"/>
                <w:szCs w:val="22"/>
                <w:lang w:eastAsia="zh-CN"/>
              </w:rPr>
            </w:pPr>
            <w:r w:rsidRPr="0010129E">
              <w:rPr>
                <w:sz w:val="22"/>
                <w:szCs w:val="22"/>
                <w:lang w:val="en-GB" w:eastAsia="zh-CN"/>
              </w:rPr>
              <w:t>15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A1E167" w14:textId="77777777" w:rsidR="0010129E" w:rsidRPr="0010129E" w:rsidRDefault="0010129E" w:rsidP="009179FC">
            <w:pPr>
              <w:spacing w:after="120"/>
              <w:jc w:val="center"/>
              <w:rPr>
                <w:sz w:val="22"/>
                <w:szCs w:val="22"/>
                <w:lang w:eastAsia="zh-CN"/>
              </w:rPr>
            </w:pPr>
            <w:r w:rsidRPr="008A5EBB">
              <w:rPr>
                <w:sz w:val="22"/>
                <w:szCs w:val="22"/>
                <w:highlight w:val="yellow"/>
                <w:lang w:val="en-GB" w:eastAsia="zh-CN"/>
              </w:rPr>
              <w:t>3 ms</w:t>
            </w:r>
          </w:p>
        </w:tc>
        <w:tc>
          <w:tcPr>
            <w:tcW w:w="2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0EE22" w14:textId="77777777" w:rsidR="0010129E" w:rsidRPr="0010129E" w:rsidRDefault="0010129E" w:rsidP="009179FC">
            <w:pPr>
              <w:spacing w:after="120"/>
              <w:jc w:val="center"/>
              <w:rPr>
                <w:sz w:val="22"/>
                <w:szCs w:val="22"/>
                <w:lang w:eastAsia="zh-CN"/>
              </w:rPr>
            </w:pPr>
            <w:r w:rsidRPr="0010129E">
              <w:rPr>
                <w:sz w:val="22"/>
                <w:szCs w:val="22"/>
                <w:lang w:val="en-GB" w:eastAsia="zh-CN"/>
              </w:rPr>
              <w:t>{7,15}</w:t>
            </w:r>
          </w:p>
        </w:tc>
      </w:tr>
      <w:tr w:rsidR="0010129E" w:rsidRPr="0010129E" w14:paraId="2A1F70A3" w14:textId="77777777" w:rsidTr="00D53A4B">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BDFFE7" w14:textId="77777777" w:rsidR="0010129E" w:rsidRPr="0010129E" w:rsidRDefault="0010129E" w:rsidP="009179FC">
            <w:pPr>
              <w:spacing w:after="120"/>
              <w:jc w:val="center"/>
              <w:rPr>
                <w:sz w:val="22"/>
                <w:szCs w:val="22"/>
                <w:lang w:eastAsia="zh-CN"/>
              </w:rPr>
            </w:pPr>
            <w:r w:rsidRPr="0010129E">
              <w:rPr>
                <w:sz w:val="22"/>
                <w:szCs w:val="22"/>
                <w:lang w:val="en-GB" w:eastAsia="zh-CN"/>
              </w:rPr>
              <w:lastRenderedPageBreak/>
              <w:t>3</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F0999" w14:textId="77777777" w:rsidR="0010129E" w:rsidRPr="0010129E" w:rsidRDefault="0010129E" w:rsidP="009179FC">
            <w:pPr>
              <w:spacing w:after="120"/>
              <w:jc w:val="center"/>
              <w:rPr>
                <w:sz w:val="22"/>
                <w:szCs w:val="22"/>
                <w:lang w:eastAsia="zh-CN"/>
              </w:rPr>
            </w:pPr>
            <w:r w:rsidRPr="0010129E">
              <w:rPr>
                <w:sz w:val="22"/>
                <w:szCs w:val="22"/>
                <w:lang w:val="en-GB" w:eastAsia="zh-CN"/>
              </w:rPr>
              <w:t>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F01F3B" w14:textId="77777777" w:rsidR="0010129E" w:rsidRPr="0010129E" w:rsidRDefault="0010129E" w:rsidP="009179FC">
            <w:pPr>
              <w:spacing w:after="120"/>
              <w:jc w:val="center"/>
              <w:rPr>
                <w:sz w:val="22"/>
                <w:szCs w:val="22"/>
                <w:lang w:eastAsia="zh-CN"/>
              </w:rPr>
            </w:pPr>
            <w:r w:rsidRPr="0010129E">
              <w:rPr>
                <w:sz w:val="22"/>
                <w:szCs w:val="22"/>
                <w:lang w:val="en-GB" w:eastAsia="zh-CN"/>
              </w:rPr>
              <w:t>15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EADC98" w14:textId="77777777" w:rsidR="0010129E" w:rsidRPr="0010129E" w:rsidRDefault="0010129E" w:rsidP="009179FC">
            <w:pPr>
              <w:spacing w:after="120"/>
              <w:jc w:val="center"/>
              <w:rPr>
                <w:sz w:val="22"/>
                <w:szCs w:val="22"/>
                <w:lang w:eastAsia="zh-CN"/>
              </w:rPr>
            </w:pPr>
            <w:r w:rsidRPr="00D8466F">
              <w:rPr>
                <w:sz w:val="22"/>
                <w:szCs w:val="22"/>
                <w:highlight w:val="yellow"/>
                <w:lang w:val="en-GB" w:eastAsia="zh-CN"/>
              </w:rPr>
              <w:t>63</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1D9BF8" w14:textId="77777777" w:rsidR="0010129E" w:rsidRPr="0010129E" w:rsidRDefault="0010129E" w:rsidP="009179FC">
            <w:pPr>
              <w:spacing w:after="120"/>
              <w:jc w:val="center"/>
              <w:rPr>
                <w:sz w:val="22"/>
                <w:szCs w:val="22"/>
                <w:lang w:eastAsia="zh-CN"/>
              </w:rPr>
            </w:pPr>
            <w:r w:rsidRPr="008A5EBB">
              <w:rPr>
                <w:sz w:val="22"/>
                <w:szCs w:val="22"/>
                <w:highlight w:val="yellow"/>
                <w:lang w:val="en-GB" w:eastAsia="zh-CN"/>
              </w:rPr>
              <w:t>8</w:t>
            </w:r>
            <w:r w:rsidRPr="0010129E">
              <w:rPr>
                <w:sz w:val="22"/>
                <w:szCs w:val="22"/>
                <w:lang w:val="en-GB" w:eastAsia="zh-CN"/>
              </w:rPr>
              <w:t xml:space="preserve"> or 10 ms</w:t>
            </w:r>
          </w:p>
        </w:tc>
        <w:tc>
          <w:tcPr>
            <w:tcW w:w="2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55089" w14:textId="77777777" w:rsidR="0010129E" w:rsidRPr="0010129E" w:rsidRDefault="0010129E" w:rsidP="009179FC">
            <w:pPr>
              <w:spacing w:after="120"/>
              <w:jc w:val="center"/>
              <w:rPr>
                <w:sz w:val="22"/>
                <w:szCs w:val="22"/>
                <w:lang w:eastAsia="zh-CN"/>
              </w:rPr>
            </w:pPr>
            <w:r w:rsidRPr="0010129E">
              <w:rPr>
                <w:sz w:val="22"/>
                <w:szCs w:val="22"/>
                <w:lang w:val="en-GB" w:eastAsia="zh-CN"/>
              </w:rPr>
              <w:t>{15,31,63}</w:t>
            </w:r>
          </w:p>
        </w:tc>
      </w:tr>
      <w:tr w:rsidR="0010129E" w:rsidRPr="0010129E" w14:paraId="003A5381" w14:textId="77777777" w:rsidTr="00D53A4B">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30E107" w14:textId="77777777" w:rsidR="0010129E" w:rsidRPr="0010129E" w:rsidRDefault="0010129E" w:rsidP="009179FC">
            <w:pPr>
              <w:spacing w:after="120"/>
              <w:jc w:val="center"/>
              <w:rPr>
                <w:sz w:val="22"/>
                <w:szCs w:val="22"/>
                <w:lang w:eastAsia="zh-CN"/>
              </w:rPr>
            </w:pPr>
            <w:r w:rsidRPr="0010129E">
              <w:rPr>
                <w:sz w:val="22"/>
                <w:szCs w:val="22"/>
                <w:lang w:val="en-GB" w:eastAsia="zh-CN"/>
              </w:rPr>
              <w:t>4</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358BC7" w14:textId="77777777" w:rsidR="0010129E" w:rsidRPr="0010129E" w:rsidRDefault="0010129E" w:rsidP="009179FC">
            <w:pPr>
              <w:spacing w:after="120"/>
              <w:jc w:val="center"/>
              <w:rPr>
                <w:sz w:val="22"/>
                <w:szCs w:val="22"/>
                <w:lang w:eastAsia="zh-CN"/>
              </w:rPr>
            </w:pPr>
            <w:r w:rsidRPr="0010129E">
              <w:rPr>
                <w:sz w:val="22"/>
                <w:szCs w:val="22"/>
                <w:lang w:val="en-GB" w:eastAsia="zh-CN"/>
              </w:rPr>
              <w:t>7</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04104" w14:textId="77777777" w:rsidR="0010129E" w:rsidRPr="0010129E" w:rsidRDefault="0010129E" w:rsidP="009179FC">
            <w:pPr>
              <w:spacing w:after="120"/>
              <w:jc w:val="center"/>
              <w:rPr>
                <w:sz w:val="22"/>
                <w:szCs w:val="22"/>
                <w:lang w:eastAsia="zh-CN"/>
              </w:rPr>
            </w:pPr>
            <w:r w:rsidRPr="0010129E">
              <w:rPr>
                <w:sz w:val="22"/>
                <w:szCs w:val="22"/>
                <w:lang w:val="en-GB" w:eastAsia="zh-CN"/>
              </w:rPr>
              <w:t>15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0AE342" w14:textId="77777777" w:rsidR="0010129E" w:rsidRPr="0010129E" w:rsidRDefault="0010129E" w:rsidP="009179FC">
            <w:pPr>
              <w:spacing w:after="120"/>
              <w:jc w:val="center"/>
              <w:rPr>
                <w:sz w:val="22"/>
                <w:szCs w:val="22"/>
                <w:lang w:eastAsia="zh-CN"/>
              </w:rPr>
            </w:pPr>
            <w:r w:rsidRPr="0010129E">
              <w:rPr>
                <w:sz w:val="22"/>
                <w:szCs w:val="22"/>
                <w:lang w:val="en-GB" w:eastAsia="zh-CN"/>
              </w:rPr>
              <w:t>1023</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BD4CA6" w14:textId="77777777" w:rsidR="0010129E" w:rsidRPr="0010129E" w:rsidRDefault="0010129E" w:rsidP="009179FC">
            <w:pPr>
              <w:spacing w:after="120"/>
              <w:jc w:val="center"/>
              <w:rPr>
                <w:sz w:val="22"/>
                <w:szCs w:val="22"/>
                <w:lang w:eastAsia="zh-CN"/>
              </w:rPr>
            </w:pPr>
            <w:r w:rsidRPr="008A5EBB">
              <w:rPr>
                <w:sz w:val="22"/>
                <w:szCs w:val="22"/>
                <w:highlight w:val="yellow"/>
                <w:lang w:val="en-GB" w:eastAsia="zh-CN"/>
              </w:rPr>
              <w:t>8</w:t>
            </w:r>
            <w:r w:rsidRPr="0010129E">
              <w:rPr>
                <w:sz w:val="22"/>
                <w:szCs w:val="22"/>
                <w:lang w:val="en-GB" w:eastAsia="zh-CN"/>
              </w:rPr>
              <w:t xml:space="preserve"> or 10 ms</w:t>
            </w:r>
          </w:p>
        </w:tc>
        <w:tc>
          <w:tcPr>
            <w:tcW w:w="2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323579" w14:textId="77777777" w:rsidR="0010129E" w:rsidRPr="0010129E" w:rsidRDefault="0010129E" w:rsidP="009179FC">
            <w:pPr>
              <w:spacing w:after="120"/>
              <w:jc w:val="center"/>
              <w:rPr>
                <w:sz w:val="22"/>
                <w:szCs w:val="22"/>
                <w:lang w:eastAsia="zh-CN"/>
              </w:rPr>
            </w:pPr>
            <w:r w:rsidRPr="0010129E">
              <w:rPr>
                <w:sz w:val="22"/>
                <w:szCs w:val="22"/>
                <w:lang w:val="en-GB" w:eastAsia="zh-CN"/>
              </w:rPr>
              <w:t>{15,31,63,127,255,511,1023}</w:t>
            </w:r>
          </w:p>
        </w:tc>
      </w:tr>
    </w:tbl>
    <w:p w14:paraId="61A9D3BD" w14:textId="77777777" w:rsidR="0010129E" w:rsidRPr="0010129E" w:rsidRDefault="0010129E" w:rsidP="009179FC">
      <w:pPr>
        <w:spacing w:after="120"/>
        <w:jc w:val="center"/>
        <w:rPr>
          <w:sz w:val="22"/>
          <w:szCs w:val="22"/>
          <w:lang w:eastAsia="zh-CN"/>
        </w:rPr>
      </w:pPr>
    </w:p>
    <w:p w14:paraId="68DCA3EE" w14:textId="38560B35" w:rsidR="0010129E" w:rsidRDefault="00D53A4B" w:rsidP="009179FC">
      <w:pPr>
        <w:spacing w:after="120"/>
        <w:rPr>
          <w:sz w:val="22"/>
          <w:szCs w:val="22"/>
          <w:lang w:eastAsia="zh-CN"/>
        </w:rPr>
      </w:pPr>
      <w:r w:rsidRPr="00D53A4B">
        <w:rPr>
          <w:sz w:val="22"/>
          <w:szCs w:val="22"/>
          <w:lang w:eastAsia="zh-CN"/>
        </w:rPr>
        <w:t>Similarly, a UE may use a CAPC applicable to PUSCH transmissions by a UL grant or configured grant or related to random access procedure for performing UL channel access procedures to transmit transmission(s)</w:t>
      </w:r>
      <w:r>
        <w:rPr>
          <w:sz w:val="22"/>
          <w:szCs w:val="22"/>
          <w:lang w:eastAsia="zh-CN"/>
        </w:rPr>
        <w:t>.</w:t>
      </w:r>
    </w:p>
    <w:p w14:paraId="1804A109" w14:textId="7480DB9F" w:rsidR="00D53A4B" w:rsidRDefault="00DD6B98" w:rsidP="009179FC">
      <w:pPr>
        <w:spacing w:after="120"/>
        <w:ind w:left="360"/>
        <w:jc w:val="center"/>
        <w:rPr>
          <w:b/>
          <w:bCs/>
          <w:sz w:val="22"/>
          <w:szCs w:val="22"/>
          <w:lang w:val="en-GB" w:eastAsia="zh-CN"/>
        </w:rPr>
      </w:pPr>
      <w:r>
        <w:rPr>
          <w:b/>
          <w:bCs/>
          <w:sz w:val="22"/>
          <w:szCs w:val="22"/>
          <w:lang w:val="en-GB" w:eastAsia="zh-CN"/>
        </w:rPr>
        <w:t xml:space="preserve">(TS </w:t>
      </w:r>
      <w:r>
        <w:rPr>
          <w:b/>
          <w:bCs/>
          <w:sz w:val="22"/>
          <w:szCs w:val="22"/>
        </w:rPr>
        <w:t>37.213</w:t>
      </w:r>
      <w:r>
        <w:rPr>
          <w:b/>
          <w:bCs/>
          <w:sz w:val="22"/>
          <w:szCs w:val="22"/>
          <w:lang w:val="en-GB" w:eastAsia="zh-CN"/>
        </w:rPr>
        <w:t xml:space="preserve">) </w:t>
      </w:r>
      <w:r w:rsidR="00D53A4B" w:rsidRPr="00D53A4B">
        <w:rPr>
          <w:b/>
          <w:bCs/>
          <w:sz w:val="22"/>
          <w:szCs w:val="22"/>
          <w:lang w:val="en-GB" w:eastAsia="zh-CN"/>
        </w:rPr>
        <w:t>Table 4.2.1-1: Channel Access Priority Class (CAPC) for UL</w:t>
      </w:r>
      <w:r w:rsidR="00D53A4B">
        <w:rPr>
          <w:b/>
          <w:bCs/>
          <w:sz w:val="22"/>
          <w:szCs w:val="22"/>
          <w:lang w:val="en-GB" w:eastAsia="zh-CN"/>
        </w:rPr>
        <w:t xml:space="preserve"> [</w:t>
      </w:r>
      <w:r w:rsidR="00D726D8">
        <w:rPr>
          <w:b/>
          <w:bCs/>
          <w:sz w:val="22"/>
          <w:szCs w:val="22"/>
          <w:lang w:val="en-GB" w:eastAsia="zh-CN"/>
        </w:rPr>
        <w:t>2</w:t>
      </w:r>
      <w:r w:rsidR="00D53A4B">
        <w:rPr>
          <w:b/>
          <w:bCs/>
          <w:sz w:val="22"/>
          <w:szCs w:val="22"/>
          <w:lang w:val="en-GB" w:eastAsia="zh-CN"/>
        </w:rPr>
        <w:t>]</w:t>
      </w:r>
    </w:p>
    <w:tbl>
      <w:tblPr>
        <w:tblW w:w="9620" w:type="dxa"/>
        <w:tblLayout w:type="fixed"/>
        <w:tblCellMar>
          <w:left w:w="0" w:type="dxa"/>
          <w:right w:w="0" w:type="dxa"/>
        </w:tblCellMar>
        <w:tblLook w:val="01E0" w:firstRow="1" w:lastRow="1" w:firstColumn="1" w:lastColumn="1" w:noHBand="0" w:noVBand="0"/>
      </w:tblPr>
      <w:tblGrid>
        <w:gridCol w:w="2150"/>
        <w:gridCol w:w="1170"/>
        <w:gridCol w:w="1080"/>
        <w:gridCol w:w="1170"/>
        <w:gridCol w:w="1170"/>
        <w:gridCol w:w="2880"/>
      </w:tblGrid>
      <w:tr w:rsidR="00D8466F" w:rsidRPr="00D53A4B" w14:paraId="252C2E42" w14:textId="77777777" w:rsidTr="00D8466F">
        <w:trPr>
          <w:trHeight w:val="554"/>
        </w:trPr>
        <w:tc>
          <w:tcPr>
            <w:tcW w:w="215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AB83CD3" w14:textId="77777777" w:rsidR="00D53A4B" w:rsidRPr="00D53A4B" w:rsidRDefault="00D53A4B" w:rsidP="00DD6B98">
            <w:pPr>
              <w:spacing w:after="0"/>
              <w:jc w:val="center"/>
              <w:rPr>
                <w:b/>
                <w:bCs/>
                <w:sz w:val="22"/>
                <w:szCs w:val="22"/>
                <w:lang w:val="en-GB" w:eastAsia="zh-CN"/>
              </w:rPr>
            </w:pPr>
            <w:r w:rsidRPr="00D53A4B">
              <w:rPr>
                <w:b/>
                <w:bCs/>
                <w:sz w:val="22"/>
                <w:szCs w:val="22"/>
                <w:lang w:val="en-GB" w:eastAsia="zh-CN"/>
              </w:rPr>
              <w:t>Channel Access Priority Class (</w:t>
            </w:r>
            <m:oMath>
              <m:r>
                <m:rPr>
                  <m:sty m:val="bi"/>
                </m:rPr>
                <w:rPr>
                  <w:rFonts w:ascii="Cambria Math" w:hAnsi="Cambria Math"/>
                  <w:sz w:val="22"/>
                  <w:szCs w:val="22"/>
                  <w:lang w:val="en-GB" w:eastAsia="zh-CN"/>
                </w:rPr>
                <m:t>p</m:t>
              </m:r>
            </m:oMath>
            <w:r w:rsidRPr="00D53A4B">
              <w:rPr>
                <w:b/>
                <w:bCs/>
                <w:sz w:val="22"/>
                <w:szCs w:val="22"/>
                <w:lang w:val="en-GB" w:eastAsia="zh-CN"/>
              </w:rPr>
              <w:t>)</w:t>
            </w:r>
          </w:p>
        </w:tc>
        <w:tc>
          <w:tcPr>
            <w:tcW w:w="117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9024804" w14:textId="77777777" w:rsidR="00D53A4B" w:rsidRPr="00D53A4B" w:rsidRDefault="00000000" w:rsidP="00DD6B98">
            <w:pPr>
              <w:spacing w:after="0"/>
              <w:jc w:val="center"/>
              <w:rPr>
                <w:b/>
                <w:bCs/>
                <w:sz w:val="22"/>
                <w:szCs w:val="22"/>
                <w:lang w:val="en-GB" w:eastAsia="zh-CN"/>
              </w:rPr>
            </w:pPr>
            <m:oMathPara>
              <m:oMathParaPr>
                <m:jc m:val="centerGroup"/>
              </m:oMathParaPr>
              <m:oMath>
                <m:sSub>
                  <m:sSubPr>
                    <m:ctrlPr>
                      <w:rPr>
                        <w:rFonts w:ascii="Cambria Math" w:hAnsi="Cambria Math"/>
                        <w:b/>
                        <w:bCs/>
                        <w:sz w:val="22"/>
                        <w:szCs w:val="22"/>
                        <w:lang w:val="en-GB" w:eastAsia="zh-CN"/>
                      </w:rPr>
                    </m:ctrlPr>
                  </m:sSubPr>
                  <m:e>
                    <m:r>
                      <m:rPr>
                        <m:sty m:val="bi"/>
                      </m:rPr>
                      <w:rPr>
                        <w:rFonts w:ascii="Cambria Math" w:hAnsi="Cambria Math"/>
                        <w:sz w:val="22"/>
                        <w:szCs w:val="22"/>
                        <w:lang w:val="en-GB" w:eastAsia="zh-CN"/>
                      </w:rPr>
                      <m:t>m</m:t>
                    </m:r>
                  </m:e>
                  <m:sub>
                    <m:r>
                      <m:rPr>
                        <m:sty m:val="bi"/>
                      </m:rPr>
                      <w:rPr>
                        <w:rFonts w:ascii="Cambria Math" w:hAnsi="Cambria Math"/>
                        <w:sz w:val="22"/>
                        <w:szCs w:val="22"/>
                        <w:lang w:val="en-GB" w:eastAsia="zh-CN"/>
                      </w:rPr>
                      <m:t>p</m:t>
                    </m:r>
                  </m:sub>
                </m:sSub>
              </m:oMath>
            </m:oMathPara>
          </w:p>
        </w:tc>
        <w:tc>
          <w:tcPr>
            <w:tcW w:w="108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791815E" w14:textId="77777777" w:rsidR="00D53A4B" w:rsidRPr="00D53A4B" w:rsidRDefault="00D53A4B" w:rsidP="00DD6B98">
            <w:pPr>
              <w:spacing w:after="0"/>
              <w:jc w:val="center"/>
              <w:rPr>
                <w:b/>
                <w:bCs/>
                <w:sz w:val="22"/>
                <w:szCs w:val="22"/>
                <w:lang w:val="en-GB" w:eastAsia="zh-CN"/>
              </w:rPr>
            </w:pPr>
            <m:oMathPara>
              <m:oMathParaPr>
                <m:jc m:val="centerGroup"/>
              </m:oMathParaPr>
              <m:oMath>
                <m:r>
                  <m:rPr>
                    <m:sty m:val="bi"/>
                  </m:rPr>
                  <w:rPr>
                    <w:rFonts w:ascii="Cambria Math" w:hAnsi="Cambria Math"/>
                    <w:sz w:val="22"/>
                    <w:szCs w:val="22"/>
                    <w:lang w:val="en-GB" w:eastAsia="zh-CN"/>
                  </w:rPr>
                  <m:t>C</m:t>
                </m:r>
                <m:sSub>
                  <m:sSubPr>
                    <m:ctrlPr>
                      <w:rPr>
                        <w:rFonts w:ascii="Cambria Math" w:hAnsi="Cambria Math"/>
                        <w:b/>
                        <w:bCs/>
                        <w:sz w:val="22"/>
                        <w:szCs w:val="22"/>
                        <w:lang w:val="en-GB" w:eastAsia="zh-CN"/>
                      </w:rPr>
                    </m:ctrlPr>
                  </m:sSubPr>
                  <m:e>
                    <m:r>
                      <m:rPr>
                        <m:sty m:val="bi"/>
                      </m:rPr>
                      <w:rPr>
                        <w:rFonts w:ascii="Cambria Math" w:hAnsi="Cambria Math"/>
                        <w:sz w:val="22"/>
                        <w:szCs w:val="22"/>
                        <w:lang w:val="en-GB" w:eastAsia="zh-CN"/>
                      </w:rPr>
                      <m:t>W</m:t>
                    </m:r>
                  </m:e>
                  <m:sub>
                    <m:func>
                      <m:funcPr>
                        <m:ctrlPr>
                          <w:rPr>
                            <w:rFonts w:ascii="Cambria Math" w:hAnsi="Cambria Math"/>
                            <w:b/>
                            <w:bCs/>
                            <w:sz w:val="22"/>
                            <w:szCs w:val="22"/>
                            <w:lang w:val="en-GB" w:eastAsia="zh-CN"/>
                          </w:rPr>
                        </m:ctrlPr>
                      </m:funcPr>
                      <m:fName>
                        <m:r>
                          <m:rPr>
                            <m:sty m:val="bi"/>
                          </m:rPr>
                          <w:rPr>
                            <w:rFonts w:ascii="Cambria Math" w:hAnsi="Cambria Math"/>
                            <w:sz w:val="22"/>
                            <w:szCs w:val="22"/>
                            <w:lang w:val="en-GB" w:eastAsia="zh-CN"/>
                          </w:rPr>
                          <m:t>min</m:t>
                        </m:r>
                        <m:r>
                          <m:rPr>
                            <m:sty m:val="b"/>
                          </m:rPr>
                          <w:rPr>
                            <w:rFonts w:ascii="Cambria Math" w:hAnsi="Cambria Math"/>
                            <w:sz w:val="22"/>
                            <w:szCs w:val="22"/>
                            <w:lang w:val="en-GB" w:eastAsia="zh-CN"/>
                          </w:rPr>
                          <m:t>,</m:t>
                        </m:r>
                      </m:fName>
                      <m:e>
                        <m:r>
                          <m:rPr>
                            <m:sty m:val="bi"/>
                          </m:rPr>
                          <w:rPr>
                            <w:rFonts w:ascii="Cambria Math" w:hAnsi="Cambria Math"/>
                            <w:sz w:val="22"/>
                            <w:szCs w:val="22"/>
                            <w:lang w:val="en-GB" w:eastAsia="zh-CN"/>
                          </w:rPr>
                          <m:t>p</m:t>
                        </m:r>
                      </m:e>
                    </m:func>
                  </m:sub>
                </m:sSub>
              </m:oMath>
            </m:oMathPara>
          </w:p>
        </w:tc>
        <w:tc>
          <w:tcPr>
            <w:tcW w:w="117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41CCAAB" w14:textId="77777777" w:rsidR="00D53A4B" w:rsidRPr="00D53A4B" w:rsidRDefault="00D53A4B" w:rsidP="00DD6B98">
            <w:pPr>
              <w:spacing w:after="0"/>
              <w:jc w:val="center"/>
              <w:rPr>
                <w:b/>
                <w:bCs/>
                <w:sz w:val="22"/>
                <w:szCs w:val="22"/>
                <w:lang w:val="en-GB" w:eastAsia="zh-CN"/>
              </w:rPr>
            </w:pPr>
            <m:oMathPara>
              <m:oMathParaPr>
                <m:jc m:val="centerGroup"/>
              </m:oMathParaPr>
              <m:oMath>
                <m:r>
                  <m:rPr>
                    <m:sty m:val="bi"/>
                  </m:rPr>
                  <w:rPr>
                    <w:rFonts w:ascii="Cambria Math" w:hAnsi="Cambria Math"/>
                    <w:sz w:val="22"/>
                    <w:szCs w:val="22"/>
                    <w:lang w:val="en-GB" w:eastAsia="zh-CN"/>
                  </w:rPr>
                  <m:t>C</m:t>
                </m:r>
                <m:sSub>
                  <m:sSubPr>
                    <m:ctrlPr>
                      <w:rPr>
                        <w:rFonts w:ascii="Cambria Math" w:hAnsi="Cambria Math"/>
                        <w:b/>
                        <w:bCs/>
                        <w:sz w:val="22"/>
                        <w:szCs w:val="22"/>
                        <w:lang w:val="en-GB" w:eastAsia="zh-CN"/>
                      </w:rPr>
                    </m:ctrlPr>
                  </m:sSubPr>
                  <m:e>
                    <m:r>
                      <m:rPr>
                        <m:sty m:val="bi"/>
                      </m:rPr>
                      <w:rPr>
                        <w:rFonts w:ascii="Cambria Math" w:hAnsi="Cambria Math"/>
                        <w:sz w:val="22"/>
                        <w:szCs w:val="22"/>
                        <w:lang w:val="en-GB" w:eastAsia="zh-CN"/>
                      </w:rPr>
                      <m:t>W</m:t>
                    </m:r>
                  </m:e>
                  <m:sub>
                    <m:func>
                      <m:funcPr>
                        <m:ctrlPr>
                          <w:rPr>
                            <w:rFonts w:ascii="Cambria Math" w:hAnsi="Cambria Math"/>
                            <w:b/>
                            <w:bCs/>
                            <w:sz w:val="22"/>
                            <w:szCs w:val="22"/>
                            <w:lang w:val="en-GB" w:eastAsia="zh-CN"/>
                          </w:rPr>
                        </m:ctrlPr>
                      </m:funcPr>
                      <m:fName>
                        <m:r>
                          <m:rPr>
                            <m:sty m:val="bi"/>
                          </m:rPr>
                          <w:rPr>
                            <w:rFonts w:ascii="Cambria Math" w:hAnsi="Cambria Math"/>
                            <w:sz w:val="22"/>
                            <w:szCs w:val="22"/>
                            <w:lang w:val="en-GB" w:eastAsia="zh-CN"/>
                          </w:rPr>
                          <m:t>max</m:t>
                        </m:r>
                        <m:r>
                          <m:rPr>
                            <m:sty m:val="b"/>
                          </m:rPr>
                          <w:rPr>
                            <w:rFonts w:ascii="Cambria Math" w:hAnsi="Cambria Math"/>
                            <w:sz w:val="22"/>
                            <w:szCs w:val="22"/>
                            <w:lang w:val="en-GB" w:eastAsia="zh-CN"/>
                          </w:rPr>
                          <m:t>,</m:t>
                        </m:r>
                      </m:fName>
                      <m:e>
                        <m:r>
                          <m:rPr>
                            <m:sty m:val="bi"/>
                          </m:rPr>
                          <w:rPr>
                            <w:rFonts w:ascii="Cambria Math" w:hAnsi="Cambria Math"/>
                            <w:sz w:val="22"/>
                            <w:szCs w:val="22"/>
                            <w:lang w:val="en-GB" w:eastAsia="zh-CN"/>
                          </w:rPr>
                          <m:t>p</m:t>
                        </m:r>
                      </m:e>
                    </m:func>
                  </m:sub>
                </m:sSub>
              </m:oMath>
            </m:oMathPara>
          </w:p>
        </w:tc>
        <w:tc>
          <w:tcPr>
            <w:tcW w:w="117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F97BB98" w14:textId="77777777" w:rsidR="00D53A4B" w:rsidRPr="00D53A4B" w:rsidRDefault="00000000" w:rsidP="00DD6B98">
            <w:pPr>
              <w:spacing w:after="0"/>
              <w:jc w:val="center"/>
              <w:rPr>
                <w:b/>
                <w:bCs/>
                <w:sz w:val="22"/>
                <w:szCs w:val="22"/>
                <w:lang w:val="en-GB" w:eastAsia="zh-CN"/>
              </w:rPr>
            </w:pPr>
            <m:oMathPara>
              <m:oMathParaPr>
                <m:jc m:val="centerGroup"/>
              </m:oMathParaPr>
              <m:oMath>
                <m:sSub>
                  <m:sSubPr>
                    <m:ctrlPr>
                      <w:rPr>
                        <w:rFonts w:ascii="Cambria Math" w:hAnsi="Cambria Math"/>
                        <w:b/>
                        <w:bCs/>
                        <w:sz w:val="22"/>
                        <w:szCs w:val="22"/>
                        <w:lang w:val="en-GB" w:eastAsia="zh-CN"/>
                      </w:rPr>
                    </m:ctrlPr>
                  </m:sSubPr>
                  <m:e>
                    <m:r>
                      <m:rPr>
                        <m:sty m:val="bi"/>
                      </m:rPr>
                      <w:rPr>
                        <w:rFonts w:ascii="Cambria Math" w:hAnsi="Cambria Math"/>
                        <w:sz w:val="22"/>
                        <w:szCs w:val="22"/>
                        <w:lang w:val="en-GB" w:eastAsia="zh-CN"/>
                      </w:rPr>
                      <m:t>T</m:t>
                    </m:r>
                  </m:e>
                  <m:sub>
                    <m:r>
                      <m:rPr>
                        <m:sty m:val="bi"/>
                      </m:rPr>
                      <w:rPr>
                        <w:rFonts w:ascii="Cambria Math" w:hAnsi="Cambria Math"/>
                        <w:sz w:val="22"/>
                        <w:szCs w:val="22"/>
                        <w:lang w:val="en-GB" w:eastAsia="zh-CN"/>
                      </w:rPr>
                      <m:t>ulm</m:t>
                    </m:r>
                    <m:func>
                      <m:funcPr>
                        <m:ctrlPr>
                          <w:rPr>
                            <w:rFonts w:ascii="Cambria Math" w:hAnsi="Cambria Math"/>
                            <w:b/>
                            <w:bCs/>
                            <w:sz w:val="22"/>
                            <w:szCs w:val="22"/>
                            <w:lang w:val="en-GB" w:eastAsia="zh-CN"/>
                          </w:rPr>
                        </m:ctrlPr>
                      </m:funcPr>
                      <m:fName>
                        <m:r>
                          <m:rPr>
                            <m:sty m:val="bi"/>
                          </m:rPr>
                          <w:rPr>
                            <w:rFonts w:ascii="Cambria Math" w:hAnsi="Cambria Math"/>
                            <w:sz w:val="22"/>
                            <w:szCs w:val="22"/>
                            <w:lang w:val="en-GB" w:eastAsia="zh-CN"/>
                          </w:rPr>
                          <m:t>cot</m:t>
                        </m:r>
                        <m:r>
                          <m:rPr>
                            <m:sty m:val="b"/>
                          </m:rPr>
                          <w:rPr>
                            <w:rFonts w:ascii="Cambria Math" w:hAnsi="Cambria Math"/>
                            <w:sz w:val="22"/>
                            <w:szCs w:val="22"/>
                            <w:lang w:val="en-GB" w:eastAsia="zh-CN"/>
                          </w:rPr>
                          <m:t>,</m:t>
                        </m:r>
                      </m:fName>
                      <m:e>
                        <m:r>
                          <m:rPr>
                            <m:sty m:val="bi"/>
                          </m:rPr>
                          <w:rPr>
                            <w:rFonts w:ascii="Cambria Math" w:hAnsi="Cambria Math"/>
                            <w:sz w:val="22"/>
                            <w:szCs w:val="22"/>
                            <w:lang w:val="en-GB" w:eastAsia="zh-CN"/>
                          </w:rPr>
                          <m:t>p</m:t>
                        </m:r>
                      </m:e>
                    </m:func>
                  </m:sub>
                </m:sSub>
              </m:oMath>
            </m:oMathPara>
          </w:p>
        </w:tc>
        <w:tc>
          <w:tcPr>
            <w:tcW w:w="288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B0475E8" w14:textId="77777777" w:rsidR="00D53A4B" w:rsidRPr="00D53A4B" w:rsidRDefault="00D53A4B" w:rsidP="00DD6B98">
            <w:pPr>
              <w:spacing w:after="0"/>
              <w:jc w:val="center"/>
              <w:rPr>
                <w:b/>
                <w:bCs/>
                <w:sz w:val="22"/>
                <w:szCs w:val="22"/>
                <w:lang w:val="en-GB" w:eastAsia="zh-CN"/>
              </w:rPr>
            </w:pPr>
            <w:r w:rsidRPr="00D53A4B">
              <w:rPr>
                <w:b/>
                <w:bCs/>
                <w:sz w:val="22"/>
                <w:szCs w:val="22"/>
                <w:lang w:val="en-GB" w:eastAsia="zh-CN"/>
              </w:rPr>
              <w:t xml:space="preserve">allowed </w:t>
            </w:r>
            <m:oMath>
              <m:r>
                <m:rPr>
                  <m:sty m:val="bi"/>
                </m:rPr>
                <w:rPr>
                  <w:rFonts w:ascii="Cambria Math" w:hAnsi="Cambria Math"/>
                  <w:sz w:val="22"/>
                  <w:szCs w:val="22"/>
                  <w:lang w:val="en-GB" w:eastAsia="zh-CN"/>
                </w:rPr>
                <m:t>C</m:t>
              </m:r>
              <m:sSub>
                <m:sSubPr>
                  <m:ctrlPr>
                    <w:rPr>
                      <w:rFonts w:ascii="Cambria Math" w:hAnsi="Cambria Math"/>
                      <w:b/>
                      <w:bCs/>
                      <w:sz w:val="22"/>
                      <w:szCs w:val="22"/>
                      <w:lang w:val="en-GB" w:eastAsia="zh-CN"/>
                    </w:rPr>
                  </m:ctrlPr>
                </m:sSubPr>
                <m:e>
                  <m:r>
                    <m:rPr>
                      <m:sty m:val="bi"/>
                    </m:rPr>
                    <w:rPr>
                      <w:rFonts w:ascii="Cambria Math" w:hAnsi="Cambria Math"/>
                      <w:sz w:val="22"/>
                      <w:szCs w:val="22"/>
                      <w:lang w:val="en-GB" w:eastAsia="zh-CN"/>
                    </w:rPr>
                    <m:t>W</m:t>
                  </m:r>
                </m:e>
                <m:sub>
                  <m:r>
                    <m:rPr>
                      <m:sty m:val="bi"/>
                    </m:rPr>
                    <w:rPr>
                      <w:rFonts w:ascii="Cambria Math" w:hAnsi="Cambria Math"/>
                      <w:sz w:val="22"/>
                      <w:szCs w:val="22"/>
                      <w:lang w:val="en-GB" w:eastAsia="zh-CN"/>
                    </w:rPr>
                    <m:t>p</m:t>
                  </m:r>
                </m:sub>
              </m:sSub>
            </m:oMath>
            <w:r w:rsidRPr="00D53A4B">
              <w:rPr>
                <w:b/>
                <w:bCs/>
                <w:sz w:val="22"/>
                <w:szCs w:val="22"/>
                <w:lang w:val="en-GB" w:eastAsia="zh-CN"/>
              </w:rPr>
              <w:t xml:space="preserve"> sizes</w:t>
            </w:r>
          </w:p>
        </w:tc>
      </w:tr>
      <w:tr w:rsidR="00D8466F" w:rsidRPr="00D53A4B" w14:paraId="4368CEC6" w14:textId="77777777" w:rsidTr="00D8466F">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75FE3"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1</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264CFF" w14:textId="77777777" w:rsidR="00D53A4B" w:rsidRPr="00D53A4B" w:rsidRDefault="00D53A4B" w:rsidP="009179FC">
            <w:pPr>
              <w:spacing w:after="120"/>
              <w:jc w:val="center"/>
              <w:rPr>
                <w:sz w:val="22"/>
                <w:szCs w:val="22"/>
                <w:highlight w:val="yellow"/>
                <w:lang w:val="en-GB" w:eastAsia="zh-CN"/>
              </w:rPr>
            </w:pPr>
            <w:r w:rsidRPr="00D53A4B">
              <w:rPr>
                <w:sz w:val="22"/>
                <w:szCs w:val="22"/>
                <w:highlight w:val="yellow"/>
                <w:lang w:val="en-GB" w:eastAsia="zh-CN"/>
              </w:rPr>
              <w:t>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64C20F"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3</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7570D2"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7</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760B0B"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2 ms</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928E45"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{3,7}</w:t>
            </w:r>
          </w:p>
        </w:tc>
      </w:tr>
      <w:tr w:rsidR="00D8466F" w:rsidRPr="00D53A4B" w14:paraId="1C58035E" w14:textId="77777777" w:rsidTr="00D8466F">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D15660"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2</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B6F8D" w14:textId="77777777" w:rsidR="00D53A4B" w:rsidRPr="00D53A4B" w:rsidRDefault="00D53A4B" w:rsidP="009179FC">
            <w:pPr>
              <w:spacing w:after="120"/>
              <w:jc w:val="center"/>
              <w:rPr>
                <w:sz w:val="22"/>
                <w:szCs w:val="22"/>
                <w:highlight w:val="yellow"/>
                <w:lang w:val="en-GB" w:eastAsia="zh-CN"/>
              </w:rPr>
            </w:pPr>
            <w:r w:rsidRPr="00D53A4B">
              <w:rPr>
                <w:sz w:val="22"/>
                <w:szCs w:val="22"/>
                <w:highlight w:val="yellow"/>
                <w:lang w:val="en-GB" w:eastAsia="zh-CN"/>
              </w:rPr>
              <w:t>2</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3436C"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7</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DE5FDA"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15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0FEAF7" w14:textId="77777777" w:rsidR="00D53A4B" w:rsidRPr="00D53A4B" w:rsidRDefault="00D53A4B" w:rsidP="009179FC">
            <w:pPr>
              <w:spacing w:after="120"/>
              <w:jc w:val="center"/>
              <w:rPr>
                <w:sz w:val="22"/>
                <w:szCs w:val="22"/>
                <w:lang w:val="en-GB" w:eastAsia="zh-CN"/>
              </w:rPr>
            </w:pPr>
            <w:r w:rsidRPr="00D53A4B">
              <w:rPr>
                <w:sz w:val="22"/>
                <w:szCs w:val="22"/>
                <w:highlight w:val="yellow"/>
                <w:lang w:val="en-GB" w:eastAsia="zh-CN"/>
              </w:rPr>
              <w:t>4 ms</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B5C51F"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{7,15}</w:t>
            </w:r>
          </w:p>
        </w:tc>
      </w:tr>
      <w:tr w:rsidR="00D8466F" w:rsidRPr="00D53A4B" w14:paraId="5FDCCEC4" w14:textId="77777777" w:rsidTr="00D8466F">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85F41A"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3</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F28A2C"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AB9639"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15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AED330" w14:textId="77777777" w:rsidR="00D53A4B" w:rsidRPr="00D53A4B" w:rsidRDefault="00D53A4B" w:rsidP="009179FC">
            <w:pPr>
              <w:spacing w:after="120"/>
              <w:jc w:val="center"/>
              <w:rPr>
                <w:sz w:val="22"/>
                <w:szCs w:val="22"/>
                <w:lang w:val="en-GB" w:eastAsia="zh-CN"/>
              </w:rPr>
            </w:pPr>
            <w:r w:rsidRPr="00D53A4B">
              <w:rPr>
                <w:sz w:val="22"/>
                <w:szCs w:val="22"/>
                <w:highlight w:val="yellow"/>
                <w:lang w:val="en-GB" w:eastAsia="zh-CN"/>
              </w:rPr>
              <w:t>1023</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E8A10C" w14:textId="27EC098C" w:rsidR="00D53A4B" w:rsidRPr="00D53A4B" w:rsidRDefault="00D53A4B" w:rsidP="009179FC">
            <w:pPr>
              <w:spacing w:after="120"/>
              <w:jc w:val="center"/>
              <w:rPr>
                <w:sz w:val="22"/>
                <w:szCs w:val="22"/>
                <w:lang w:val="en-GB" w:eastAsia="zh-CN"/>
              </w:rPr>
            </w:pPr>
            <w:r w:rsidRPr="00D53A4B">
              <w:rPr>
                <w:sz w:val="22"/>
                <w:szCs w:val="22"/>
                <w:highlight w:val="yellow"/>
                <w:lang w:val="en-GB" w:eastAsia="zh-CN"/>
              </w:rPr>
              <w:t>6</w:t>
            </w:r>
            <w:r w:rsidRPr="00D53A4B">
              <w:rPr>
                <w:sz w:val="22"/>
                <w:szCs w:val="22"/>
                <w:lang w:val="en-GB" w:eastAsia="zh-CN"/>
              </w:rPr>
              <w:t xml:space="preserve"> or 10 ms </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6FD36"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{15,31,63,</w:t>
            </w:r>
            <w:r w:rsidRPr="00D53A4B">
              <w:rPr>
                <w:sz w:val="22"/>
                <w:szCs w:val="22"/>
                <w:highlight w:val="yellow"/>
                <w:lang w:val="en-GB" w:eastAsia="zh-CN"/>
              </w:rPr>
              <w:t>127,255,511,1023</w:t>
            </w:r>
            <w:r w:rsidRPr="00D53A4B">
              <w:rPr>
                <w:sz w:val="22"/>
                <w:szCs w:val="22"/>
                <w:lang w:val="en-GB" w:eastAsia="zh-CN"/>
              </w:rPr>
              <w:t>}</w:t>
            </w:r>
          </w:p>
        </w:tc>
      </w:tr>
      <w:tr w:rsidR="00D8466F" w:rsidRPr="00D53A4B" w14:paraId="186AD401" w14:textId="77777777" w:rsidTr="00D8466F">
        <w:tc>
          <w:tcPr>
            <w:tcW w:w="2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5205A"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4</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E6ECCB"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7</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170841"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15</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A47DA8"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1023</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7559EA" w14:textId="4C048F2B" w:rsidR="00D53A4B" w:rsidRPr="00D53A4B" w:rsidRDefault="00D53A4B" w:rsidP="009179FC">
            <w:pPr>
              <w:spacing w:after="120"/>
              <w:jc w:val="center"/>
              <w:rPr>
                <w:sz w:val="22"/>
                <w:szCs w:val="22"/>
                <w:lang w:val="en-GB" w:eastAsia="zh-CN"/>
              </w:rPr>
            </w:pPr>
            <w:r w:rsidRPr="00D53A4B">
              <w:rPr>
                <w:sz w:val="22"/>
                <w:szCs w:val="22"/>
                <w:highlight w:val="yellow"/>
                <w:lang w:val="en-GB" w:eastAsia="zh-CN"/>
              </w:rPr>
              <w:t>6</w:t>
            </w:r>
            <w:r w:rsidRPr="00D53A4B">
              <w:rPr>
                <w:sz w:val="22"/>
                <w:szCs w:val="22"/>
                <w:lang w:val="en-GB" w:eastAsia="zh-CN"/>
              </w:rPr>
              <w:t xml:space="preserve"> or 10 ms</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75594" w14:textId="77777777" w:rsidR="00D53A4B" w:rsidRPr="00D53A4B" w:rsidRDefault="00D53A4B" w:rsidP="009179FC">
            <w:pPr>
              <w:spacing w:after="120"/>
              <w:jc w:val="center"/>
              <w:rPr>
                <w:sz w:val="22"/>
                <w:szCs w:val="22"/>
                <w:lang w:val="en-GB" w:eastAsia="zh-CN"/>
              </w:rPr>
            </w:pPr>
            <w:r w:rsidRPr="00D53A4B">
              <w:rPr>
                <w:sz w:val="22"/>
                <w:szCs w:val="22"/>
                <w:lang w:val="en-GB" w:eastAsia="zh-CN"/>
              </w:rPr>
              <w:t>{15,31,63,127,255,511,1023}</w:t>
            </w:r>
          </w:p>
        </w:tc>
      </w:tr>
    </w:tbl>
    <w:p w14:paraId="423E8EE3" w14:textId="77777777" w:rsidR="00D53A4B" w:rsidRPr="00D8466F" w:rsidRDefault="00D53A4B" w:rsidP="009179FC">
      <w:pPr>
        <w:spacing w:after="120"/>
        <w:jc w:val="center"/>
        <w:rPr>
          <w:b/>
          <w:bCs/>
          <w:sz w:val="22"/>
          <w:szCs w:val="22"/>
          <w:lang w:val="en-GB" w:eastAsia="zh-CN"/>
        </w:rPr>
      </w:pPr>
    </w:p>
    <w:p w14:paraId="1859C8F3" w14:textId="305B308D" w:rsidR="005532E3" w:rsidRDefault="00D8466F" w:rsidP="009179FC">
      <w:pPr>
        <w:spacing w:after="120"/>
        <w:rPr>
          <w:sz w:val="22"/>
          <w:szCs w:val="22"/>
          <w:lang w:eastAsia="zh-CN"/>
        </w:rPr>
      </w:pPr>
      <w:r>
        <w:rPr>
          <w:sz w:val="22"/>
          <w:szCs w:val="22"/>
          <w:lang w:eastAsia="zh-CN"/>
        </w:rPr>
        <w:t>Comparing the DL and UL CAPC tables</w:t>
      </w:r>
      <w:r w:rsidR="007D31BF" w:rsidRPr="007D31BF">
        <w:rPr>
          <w:sz w:val="22"/>
          <w:szCs w:val="22"/>
          <w:lang w:eastAsia="zh-CN"/>
        </w:rPr>
        <w:t xml:space="preserve"> </w:t>
      </w:r>
      <w:r w:rsidR="007D31BF">
        <w:rPr>
          <w:sz w:val="22"/>
          <w:szCs w:val="22"/>
          <w:lang w:eastAsia="zh-CN"/>
        </w:rPr>
        <w:t>above</w:t>
      </w:r>
      <w:r>
        <w:rPr>
          <w:sz w:val="22"/>
          <w:szCs w:val="22"/>
          <w:lang w:eastAsia="zh-CN"/>
        </w:rPr>
        <w:t>, most parameters are same except those highlighted in yellow</w:t>
      </w:r>
      <w:r w:rsidR="008A5EBB">
        <w:rPr>
          <w:sz w:val="22"/>
          <w:szCs w:val="22"/>
          <w:lang w:eastAsia="zh-CN"/>
        </w:rPr>
        <w:t xml:space="preserve">, e.g., </w:t>
      </w:r>
      <w:r w:rsidR="008A5EBB" w:rsidRPr="008A5EBB">
        <w:rPr>
          <w:sz w:val="22"/>
          <w:szCs w:val="22"/>
          <w:lang w:eastAsia="zh-CN"/>
        </w:rPr>
        <w:t xml:space="preserve">for </w:t>
      </w:r>
      <m:oMath>
        <m:r>
          <w:rPr>
            <w:rFonts w:ascii="Cambria Math" w:hAnsi="Cambria Math"/>
            <w:sz w:val="22"/>
            <w:szCs w:val="22"/>
            <w:lang w:val="en-GB" w:eastAsia="zh-CN"/>
          </w:rPr>
          <m:t>p=1 or 2</m:t>
        </m:r>
      </m:oMath>
      <w:r w:rsidR="008A5EBB" w:rsidRPr="008A5EBB">
        <w:rPr>
          <w:sz w:val="22"/>
          <w:szCs w:val="22"/>
          <w:lang w:eastAsia="zh-CN"/>
        </w:rPr>
        <w:t xml:space="preserve">, </w:t>
      </w:r>
      <w:r w:rsidR="008A5EBB">
        <w:rPr>
          <w:sz w:val="22"/>
          <w:szCs w:val="22"/>
          <w:lang w:eastAsia="zh-CN"/>
        </w:rPr>
        <w:t xml:space="preserve">the </w:t>
      </w:r>
      <w:r w:rsidR="008A5EBB" w:rsidRPr="008A5EBB">
        <w:rPr>
          <w:sz w:val="22"/>
          <w:szCs w:val="22"/>
          <w:lang w:val="en-GB" w:eastAsia="zh-CN"/>
        </w:rPr>
        <w:t>consecutive sensing slot</w:t>
      </w:r>
      <w:r w:rsidRPr="008A5EBB">
        <w:rPr>
          <w:sz w:val="22"/>
          <w:szCs w:val="22"/>
          <w:lang w:eastAsia="zh-CN"/>
        </w:rPr>
        <w:t xml:space="preserve"> </w:t>
      </w:r>
      <m:oMath>
        <m:sSub>
          <m:sSubPr>
            <m:ctrlPr>
              <w:rPr>
                <w:rFonts w:ascii="Cambria Math" w:hAnsi="Cambria Math"/>
                <w:i/>
                <w:iCs/>
                <w:sz w:val="22"/>
                <w:szCs w:val="22"/>
                <w:lang w:eastAsia="zh-CN"/>
              </w:rPr>
            </m:ctrlPr>
          </m:sSubPr>
          <m:e>
            <m:r>
              <w:rPr>
                <w:rFonts w:ascii="Cambria Math" w:hAnsi="Cambria Math"/>
                <w:sz w:val="22"/>
                <w:szCs w:val="22"/>
                <w:lang w:val="en-GB" w:eastAsia="zh-CN"/>
              </w:rPr>
              <m:t>m</m:t>
            </m:r>
          </m:e>
          <m:sub>
            <m:r>
              <w:rPr>
                <w:rFonts w:ascii="Cambria Math" w:hAnsi="Cambria Math"/>
                <w:sz w:val="22"/>
                <w:szCs w:val="22"/>
                <w:lang w:val="en-GB" w:eastAsia="zh-CN"/>
              </w:rPr>
              <m:t>p</m:t>
            </m:r>
          </m:sub>
        </m:sSub>
        <m:r>
          <w:rPr>
            <w:rFonts w:ascii="Cambria Math" w:hAnsi="Cambria Math"/>
            <w:sz w:val="22"/>
            <w:szCs w:val="22"/>
            <w:lang w:eastAsia="zh-CN"/>
          </w:rPr>
          <m:t xml:space="preserve">=1 </m:t>
        </m:r>
      </m:oMath>
      <w:r w:rsidR="008A5EBB" w:rsidRPr="008A5EBB">
        <w:rPr>
          <w:iCs/>
          <w:sz w:val="22"/>
          <w:szCs w:val="22"/>
          <w:lang w:eastAsia="zh-CN"/>
        </w:rPr>
        <w:t xml:space="preserve">for DL and </w:t>
      </w:r>
      <m:oMath>
        <m:sSub>
          <m:sSubPr>
            <m:ctrlPr>
              <w:rPr>
                <w:rFonts w:ascii="Cambria Math" w:hAnsi="Cambria Math"/>
                <w:i/>
                <w:iCs/>
                <w:sz w:val="22"/>
                <w:szCs w:val="22"/>
                <w:lang w:eastAsia="zh-CN"/>
              </w:rPr>
            </m:ctrlPr>
          </m:sSubPr>
          <m:e>
            <m:r>
              <w:rPr>
                <w:rFonts w:ascii="Cambria Math" w:hAnsi="Cambria Math"/>
                <w:sz w:val="22"/>
                <w:szCs w:val="22"/>
                <w:lang w:val="en-GB" w:eastAsia="zh-CN"/>
              </w:rPr>
              <m:t>m</m:t>
            </m:r>
          </m:e>
          <m:sub>
            <m:r>
              <w:rPr>
                <w:rFonts w:ascii="Cambria Math" w:hAnsi="Cambria Math"/>
                <w:sz w:val="22"/>
                <w:szCs w:val="22"/>
                <w:lang w:val="en-GB" w:eastAsia="zh-CN"/>
              </w:rPr>
              <m:t>p</m:t>
            </m:r>
          </m:sub>
        </m:sSub>
        <m:r>
          <w:rPr>
            <w:rFonts w:ascii="Cambria Math" w:hAnsi="Cambria Math"/>
            <w:sz w:val="22"/>
            <w:szCs w:val="22"/>
            <w:lang w:eastAsia="zh-CN"/>
          </w:rPr>
          <m:t>=2</m:t>
        </m:r>
      </m:oMath>
      <w:r w:rsidR="008A5EBB" w:rsidRPr="008A5EBB">
        <w:rPr>
          <w:sz w:val="22"/>
          <w:szCs w:val="22"/>
          <w:lang w:eastAsia="zh-CN"/>
        </w:rPr>
        <w:t xml:space="preserve"> for UL.</w:t>
      </w:r>
      <w:r w:rsidR="005532E3">
        <w:rPr>
          <w:sz w:val="22"/>
          <w:szCs w:val="22"/>
          <w:lang w:eastAsia="zh-CN"/>
        </w:rPr>
        <w:t xml:space="preserve"> </w:t>
      </w:r>
    </w:p>
    <w:p w14:paraId="3FD03933" w14:textId="567F56DB" w:rsidR="006A08D4" w:rsidRPr="008A5EBB" w:rsidRDefault="005532E3" w:rsidP="009179FC">
      <w:pPr>
        <w:spacing w:after="120"/>
        <w:rPr>
          <w:sz w:val="22"/>
          <w:szCs w:val="22"/>
          <w:lang w:eastAsia="zh-CN"/>
        </w:rPr>
      </w:pPr>
      <w:r>
        <w:rPr>
          <w:sz w:val="22"/>
          <w:szCs w:val="22"/>
          <w:lang w:eastAsia="zh-CN"/>
        </w:rPr>
        <w:t xml:space="preserve">For sidelink unlicensed (SL-U) transmissions from a UE, channel access </w:t>
      </w:r>
      <w:r w:rsidR="006350BA">
        <w:rPr>
          <w:sz w:val="22"/>
          <w:szCs w:val="22"/>
          <w:lang w:eastAsia="zh-CN"/>
        </w:rPr>
        <w:t xml:space="preserve">procedures </w:t>
      </w:r>
      <w:r>
        <w:rPr>
          <w:sz w:val="22"/>
          <w:szCs w:val="22"/>
          <w:lang w:eastAsia="zh-CN"/>
        </w:rPr>
        <w:t xml:space="preserve">for the signal and channel transmissions </w:t>
      </w:r>
      <w:r w:rsidR="00C530AF">
        <w:rPr>
          <w:sz w:val="22"/>
          <w:szCs w:val="22"/>
          <w:lang w:eastAsia="zh-CN"/>
        </w:rPr>
        <w:t xml:space="preserve">on SL may be a mixture of channel access </w:t>
      </w:r>
      <w:r w:rsidR="006350BA">
        <w:rPr>
          <w:sz w:val="22"/>
          <w:szCs w:val="22"/>
          <w:lang w:eastAsia="zh-CN"/>
        </w:rPr>
        <w:t>procedure</w:t>
      </w:r>
      <w:r w:rsidR="00C530AF">
        <w:rPr>
          <w:sz w:val="22"/>
          <w:szCs w:val="22"/>
          <w:lang w:eastAsia="zh-CN"/>
        </w:rPr>
        <w:t xml:space="preserve">s for the signal and channel transmissions </w:t>
      </w:r>
      <w:r>
        <w:rPr>
          <w:sz w:val="22"/>
          <w:szCs w:val="22"/>
          <w:lang w:eastAsia="zh-CN"/>
        </w:rPr>
        <w:t xml:space="preserve">on DL and UL. For example, </w:t>
      </w:r>
      <w:r w:rsidR="00C530AF">
        <w:rPr>
          <w:sz w:val="22"/>
          <w:szCs w:val="22"/>
          <w:lang w:eastAsia="zh-CN"/>
        </w:rPr>
        <w:t xml:space="preserve">SL-U </w:t>
      </w:r>
      <w:r>
        <w:rPr>
          <w:sz w:val="22"/>
          <w:szCs w:val="22"/>
          <w:lang w:eastAsia="zh-CN"/>
        </w:rPr>
        <w:t>S-SSB transmissions</w:t>
      </w:r>
      <w:r w:rsidR="00C530AF">
        <w:rPr>
          <w:sz w:val="22"/>
          <w:szCs w:val="22"/>
          <w:lang w:eastAsia="zh-CN"/>
        </w:rPr>
        <w:t xml:space="preserve"> from a SyncRef UE</w:t>
      </w:r>
      <w:r>
        <w:rPr>
          <w:sz w:val="22"/>
          <w:szCs w:val="22"/>
          <w:lang w:eastAsia="zh-CN"/>
        </w:rPr>
        <w:t xml:space="preserve"> </w:t>
      </w:r>
      <w:r w:rsidR="00C530AF">
        <w:rPr>
          <w:sz w:val="22"/>
          <w:szCs w:val="22"/>
          <w:lang w:eastAsia="zh-CN"/>
        </w:rPr>
        <w:t xml:space="preserve">on SL </w:t>
      </w:r>
      <w:r>
        <w:rPr>
          <w:sz w:val="22"/>
          <w:szCs w:val="22"/>
          <w:lang w:eastAsia="zh-CN"/>
        </w:rPr>
        <w:t xml:space="preserve">may be similar to NR-U SSB transmissions from a gNB on DL, PSSCH transmissions </w:t>
      </w:r>
      <w:r w:rsidR="00C530AF">
        <w:rPr>
          <w:sz w:val="22"/>
          <w:szCs w:val="22"/>
          <w:lang w:eastAsia="zh-CN"/>
        </w:rPr>
        <w:t xml:space="preserve">from a transmit UE on SL </w:t>
      </w:r>
      <w:r>
        <w:rPr>
          <w:sz w:val="22"/>
          <w:szCs w:val="22"/>
          <w:lang w:eastAsia="zh-CN"/>
        </w:rPr>
        <w:t xml:space="preserve">may be similar to NR-U PUSCH transmissions from a UE on UL, PSFCH transmissions </w:t>
      </w:r>
      <w:r w:rsidR="00C530AF">
        <w:rPr>
          <w:sz w:val="22"/>
          <w:szCs w:val="22"/>
          <w:lang w:eastAsia="zh-CN"/>
        </w:rPr>
        <w:t xml:space="preserve">from a receive UE on SL </w:t>
      </w:r>
      <w:r>
        <w:rPr>
          <w:sz w:val="22"/>
          <w:szCs w:val="22"/>
          <w:lang w:eastAsia="zh-CN"/>
        </w:rPr>
        <w:t>may be similar to NR-U PUCCH transmissions</w:t>
      </w:r>
      <w:r w:rsidR="00C530AF">
        <w:rPr>
          <w:sz w:val="22"/>
          <w:szCs w:val="22"/>
          <w:lang w:eastAsia="zh-CN"/>
        </w:rPr>
        <w:t xml:space="preserve"> from a UE on UL.</w:t>
      </w:r>
    </w:p>
    <w:p w14:paraId="6D2A6959" w14:textId="2943B330" w:rsidR="00C530AF" w:rsidRPr="004D7DF7" w:rsidRDefault="00C530AF" w:rsidP="009179FC">
      <w:pPr>
        <w:spacing w:after="120"/>
        <w:rPr>
          <w:rFonts w:eastAsia="Times New Roman" w:cs="Calibri"/>
          <w:b/>
          <w:bCs/>
          <w:i/>
          <w:iCs/>
          <w:sz w:val="22"/>
          <w:szCs w:val="22"/>
        </w:rPr>
      </w:pPr>
      <w:r>
        <w:rPr>
          <w:rFonts w:eastAsia="Times New Roman" w:cs="Calibri"/>
          <w:b/>
          <w:bCs/>
          <w:i/>
          <w:iCs/>
          <w:sz w:val="22"/>
          <w:szCs w:val="22"/>
        </w:rPr>
        <w:t>Observation</w:t>
      </w:r>
      <w:r w:rsidRPr="004D7DF7">
        <w:rPr>
          <w:rFonts w:eastAsia="Times New Roman" w:cs="Calibri"/>
          <w:b/>
          <w:bCs/>
          <w:i/>
          <w:iCs/>
          <w:sz w:val="22"/>
          <w:szCs w:val="22"/>
        </w:rPr>
        <w:t xml:space="preserve"> </w:t>
      </w:r>
      <w:r>
        <w:rPr>
          <w:rFonts w:eastAsia="Times New Roman" w:cs="Calibri"/>
          <w:b/>
          <w:bCs/>
          <w:i/>
          <w:iCs/>
          <w:sz w:val="22"/>
          <w:szCs w:val="22"/>
        </w:rPr>
        <w:t>1</w:t>
      </w:r>
      <w:r w:rsidRPr="004D7DF7">
        <w:rPr>
          <w:rFonts w:eastAsia="Times New Roman" w:cs="Calibri"/>
          <w:b/>
          <w:bCs/>
          <w:i/>
          <w:iCs/>
          <w:sz w:val="22"/>
          <w:szCs w:val="22"/>
        </w:rPr>
        <w:t xml:space="preserve">. </w:t>
      </w:r>
      <w:r w:rsidRPr="00C530AF">
        <w:rPr>
          <w:rFonts w:eastAsia="Times New Roman" w:cs="Calibri"/>
          <w:b/>
          <w:bCs/>
          <w:i/>
          <w:iCs/>
          <w:sz w:val="22"/>
          <w:szCs w:val="22"/>
        </w:rPr>
        <w:t xml:space="preserve">For SL-U transmissions from a UE, channel access </w:t>
      </w:r>
      <w:r w:rsidR="006350BA">
        <w:rPr>
          <w:rFonts w:eastAsia="Times New Roman" w:cs="Calibri"/>
          <w:b/>
          <w:bCs/>
          <w:i/>
          <w:iCs/>
          <w:sz w:val="22"/>
          <w:szCs w:val="22"/>
        </w:rPr>
        <w:t>procedure</w:t>
      </w:r>
      <w:r w:rsidRPr="00C530AF">
        <w:rPr>
          <w:rFonts w:eastAsia="Times New Roman" w:cs="Calibri"/>
          <w:b/>
          <w:bCs/>
          <w:i/>
          <w:iCs/>
          <w:sz w:val="22"/>
          <w:szCs w:val="22"/>
        </w:rPr>
        <w:t xml:space="preserve">s for the signal and channel transmissions on SL may be a mixture of channel access </w:t>
      </w:r>
      <w:r w:rsidR="006350BA">
        <w:rPr>
          <w:rFonts w:eastAsia="Times New Roman" w:cs="Calibri"/>
          <w:b/>
          <w:bCs/>
          <w:i/>
          <w:iCs/>
          <w:sz w:val="22"/>
          <w:szCs w:val="22"/>
        </w:rPr>
        <w:t>procedure</w:t>
      </w:r>
      <w:r w:rsidRPr="00C530AF">
        <w:rPr>
          <w:rFonts w:eastAsia="Times New Roman" w:cs="Calibri"/>
          <w:b/>
          <w:bCs/>
          <w:i/>
          <w:iCs/>
          <w:sz w:val="22"/>
          <w:szCs w:val="22"/>
        </w:rPr>
        <w:t>s for the signal and channel transmissions on DL and UL.</w:t>
      </w:r>
    </w:p>
    <w:p w14:paraId="5C6D5038" w14:textId="0EEF3286" w:rsidR="0098516B" w:rsidRPr="007A1DB6" w:rsidRDefault="0098516B" w:rsidP="009179FC">
      <w:pPr>
        <w:spacing w:after="120"/>
        <w:rPr>
          <w:sz w:val="22"/>
          <w:szCs w:val="22"/>
          <w:lang w:eastAsia="zh-CN"/>
        </w:rPr>
      </w:pPr>
      <w:r>
        <w:rPr>
          <w:sz w:val="22"/>
          <w:szCs w:val="22"/>
          <w:lang w:eastAsia="zh-CN"/>
        </w:rPr>
        <w:t>From the observation, SL CAPC may be defined based on both DL and UL CA</w:t>
      </w:r>
      <w:r w:rsidR="00064BAC">
        <w:rPr>
          <w:sz w:val="22"/>
          <w:szCs w:val="22"/>
          <w:lang w:eastAsia="zh-CN"/>
        </w:rPr>
        <w:t>P</w:t>
      </w:r>
      <w:r>
        <w:rPr>
          <w:sz w:val="22"/>
          <w:szCs w:val="22"/>
          <w:lang w:eastAsia="zh-CN"/>
        </w:rPr>
        <w:t>C for NR-U</w:t>
      </w:r>
      <w:r w:rsidR="0016376F" w:rsidRPr="004D7DF7">
        <w:rPr>
          <w:sz w:val="22"/>
          <w:szCs w:val="22"/>
          <w:lang w:eastAsia="zh-CN"/>
        </w:rPr>
        <w:t xml:space="preserve">, </w:t>
      </w:r>
      <w:r>
        <w:rPr>
          <w:sz w:val="22"/>
          <w:szCs w:val="22"/>
          <w:lang w:eastAsia="zh-CN"/>
        </w:rPr>
        <w:t>as exemplified in the table below</w:t>
      </w:r>
      <w:r w:rsidR="007A1DB6">
        <w:rPr>
          <w:sz w:val="22"/>
          <w:szCs w:val="22"/>
          <w:lang w:eastAsia="zh-CN"/>
        </w:rPr>
        <w:t>. For exa</w:t>
      </w:r>
      <w:r w:rsidR="007A1DB6" w:rsidRPr="009179FC">
        <w:rPr>
          <w:sz w:val="22"/>
          <w:szCs w:val="22"/>
          <w:lang w:eastAsia="zh-CN"/>
        </w:rPr>
        <w:t xml:space="preserve">mple, </w:t>
      </w:r>
      <w:r w:rsidR="007A1DB6" w:rsidRPr="0098516B">
        <w:rPr>
          <w:i/>
          <w:iCs/>
          <w:sz w:val="22"/>
          <w:szCs w:val="22"/>
          <w:lang w:eastAsia="zh-CN"/>
        </w:rPr>
        <w:t>sl_</w:t>
      </w:r>
      <m:oMath>
        <m:sSub>
          <m:sSubPr>
            <m:ctrlPr>
              <w:rPr>
                <w:rFonts w:ascii="Cambria Math" w:hAnsi="Cambria Math"/>
                <w:i/>
                <w:iCs/>
                <w:sz w:val="22"/>
                <w:szCs w:val="22"/>
                <w:lang w:eastAsia="zh-CN"/>
              </w:rPr>
            </m:ctrlPr>
          </m:sSubPr>
          <m:e>
            <m:r>
              <w:rPr>
                <w:rFonts w:ascii="Cambria Math" w:hAnsi="Cambria Math"/>
                <w:sz w:val="22"/>
                <w:szCs w:val="22"/>
                <w:lang w:val="en-GB" w:eastAsia="zh-CN"/>
              </w:rPr>
              <m:t>m</m:t>
            </m:r>
          </m:e>
          <m:sub>
            <m:r>
              <w:rPr>
                <w:rFonts w:ascii="Cambria Math" w:hAnsi="Cambria Math"/>
                <w:sz w:val="22"/>
                <w:szCs w:val="22"/>
                <w:lang w:eastAsia="zh-CN"/>
              </w:rPr>
              <m:t>sl_</m:t>
            </m:r>
            <m:r>
              <w:rPr>
                <w:rFonts w:ascii="Cambria Math" w:hAnsi="Cambria Math"/>
                <w:sz w:val="22"/>
                <w:szCs w:val="22"/>
                <w:lang w:val="en-GB" w:eastAsia="zh-CN"/>
              </w:rPr>
              <m:t>p</m:t>
            </m:r>
          </m:sub>
        </m:sSub>
        <m:r>
          <w:rPr>
            <w:rFonts w:ascii="Cambria Math" w:hAnsi="Cambria Math"/>
            <w:sz w:val="22"/>
            <w:szCs w:val="22"/>
            <w:lang w:eastAsia="zh-CN"/>
          </w:rPr>
          <m:t>=1</m:t>
        </m:r>
      </m:oMath>
      <w:r w:rsidR="007A1DB6" w:rsidRPr="009179FC">
        <w:rPr>
          <w:sz w:val="22"/>
          <w:szCs w:val="22"/>
          <w:lang w:eastAsia="zh-CN"/>
        </w:rPr>
        <w:t xml:space="preserve"> </w:t>
      </w:r>
      <w:r w:rsidR="009179FC" w:rsidRPr="009179FC">
        <w:rPr>
          <w:sz w:val="22"/>
          <w:szCs w:val="22"/>
          <w:lang w:eastAsia="zh-CN"/>
        </w:rPr>
        <w:t>with</w:t>
      </w:r>
      <w:r w:rsidR="009179FC">
        <w:rPr>
          <w:sz w:val="22"/>
          <w:szCs w:val="22"/>
          <w:lang w:eastAsia="zh-CN"/>
        </w:rPr>
        <w:t xml:space="preserve"> </w:t>
      </w:r>
      <m:oMath>
        <m:r>
          <w:rPr>
            <w:rFonts w:ascii="Cambria Math" w:hAnsi="Cambria Math"/>
            <w:sz w:val="22"/>
            <w:szCs w:val="22"/>
            <w:lang w:eastAsia="zh-CN"/>
          </w:rPr>
          <m:t>s</m:t>
        </m:r>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val="en-GB" w:eastAsia="zh-CN"/>
              </w:rPr>
              <m:t>p</m:t>
            </m:r>
          </m:sub>
        </m:sSub>
        <m:r>
          <w:rPr>
            <w:rFonts w:ascii="Cambria Math" w:hAnsi="Cambria Math"/>
            <w:sz w:val="22"/>
            <w:szCs w:val="22"/>
            <w:lang w:eastAsia="zh-CN"/>
          </w:rPr>
          <m:t>=1</m:t>
        </m:r>
      </m:oMath>
      <w:r w:rsidR="007A1DB6" w:rsidRPr="007A1DB6">
        <w:rPr>
          <w:iCs/>
          <w:sz w:val="22"/>
          <w:szCs w:val="22"/>
          <w:lang w:eastAsia="zh-CN"/>
        </w:rPr>
        <w:t xml:space="preserve"> may be used for </w:t>
      </w:r>
      <w:r w:rsidR="00802E9B">
        <w:rPr>
          <w:iCs/>
          <w:sz w:val="22"/>
          <w:szCs w:val="22"/>
          <w:lang w:eastAsia="zh-CN"/>
        </w:rPr>
        <w:t xml:space="preserve">standalone </w:t>
      </w:r>
      <w:r w:rsidR="007A1DB6" w:rsidRPr="007A1DB6">
        <w:rPr>
          <w:iCs/>
          <w:sz w:val="22"/>
          <w:szCs w:val="22"/>
          <w:lang w:eastAsia="zh-CN"/>
        </w:rPr>
        <w:t>S-SSB transmissions</w:t>
      </w:r>
      <w:r w:rsidR="00802E9B">
        <w:rPr>
          <w:iCs/>
          <w:sz w:val="22"/>
          <w:szCs w:val="22"/>
          <w:lang w:eastAsia="zh-CN"/>
        </w:rPr>
        <w:t xml:space="preserve"> using DL CAPC</w:t>
      </w:r>
      <w:r w:rsidR="007A1DB6" w:rsidRPr="007A1DB6">
        <w:rPr>
          <w:iCs/>
          <w:sz w:val="22"/>
          <w:szCs w:val="22"/>
          <w:lang w:eastAsia="zh-CN"/>
        </w:rPr>
        <w:t>.</w:t>
      </w:r>
    </w:p>
    <w:p w14:paraId="3B760A69" w14:textId="7177EC61" w:rsidR="0098516B" w:rsidRPr="0098516B" w:rsidRDefault="0098516B" w:rsidP="009179FC">
      <w:pPr>
        <w:spacing w:after="120"/>
        <w:jc w:val="center"/>
        <w:rPr>
          <w:b/>
          <w:bCs/>
          <w:sz w:val="22"/>
          <w:szCs w:val="22"/>
          <w:lang w:val="en-GB" w:eastAsia="zh-CN"/>
        </w:rPr>
      </w:pPr>
      <w:r w:rsidRPr="0098516B">
        <w:rPr>
          <w:b/>
          <w:bCs/>
          <w:sz w:val="22"/>
          <w:szCs w:val="22"/>
          <w:lang w:val="en-GB" w:eastAsia="zh-CN"/>
        </w:rPr>
        <w:t>Table 1: Sidelink Channel Access Priority Class (SL CAPC)</w:t>
      </w:r>
    </w:p>
    <w:tbl>
      <w:tblPr>
        <w:tblW w:w="1584" w:type="dxa"/>
        <w:tblCellMar>
          <w:left w:w="0" w:type="dxa"/>
          <w:right w:w="0" w:type="dxa"/>
        </w:tblCellMar>
        <w:tblLook w:val="01E0" w:firstRow="1" w:lastRow="1" w:firstColumn="1" w:lastColumn="1" w:noHBand="0" w:noVBand="0"/>
      </w:tblPr>
      <w:tblGrid>
        <w:gridCol w:w="828"/>
        <w:gridCol w:w="984"/>
        <w:gridCol w:w="1580"/>
        <w:gridCol w:w="1608"/>
        <w:gridCol w:w="1515"/>
        <w:gridCol w:w="2848"/>
      </w:tblGrid>
      <w:tr w:rsidR="007A1DB6" w:rsidRPr="0098516B" w14:paraId="53AAA674" w14:textId="77777777" w:rsidTr="0098516B">
        <w:trPr>
          <w:trHeight w:val="554"/>
        </w:trPr>
        <w:tc>
          <w:tcPr>
            <w:tcW w:w="30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24E6D31" w14:textId="77777777" w:rsidR="007A1DB6" w:rsidRDefault="007A1DB6" w:rsidP="00DD6B98">
            <w:pPr>
              <w:spacing w:after="0"/>
              <w:jc w:val="center"/>
              <w:rPr>
                <w:b/>
                <w:bCs/>
                <w:sz w:val="22"/>
                <w:szCs w:val="22"/>
                <w:lang w:val="en-GB" w:eastAsia="zh-CN"/>
              </w:rPr>
            </w:pPr>
            <w:r>
              <w:rPr>
                <w:b/>
                <w:bCs/>
                <w:sz w:val="22"/>
                <w:szCs w:val="22"/>
                <w:lang w:val="en-GB" w:eastAsia="zh-CN"/>
              </w:rPr>
              <w:t>SL CAPC</w:t>
            </w:r>
          </w:p>
          <w:p w14:paraId="77B908B8" w14:textId="1338BA44" w:rsidR="0098516B" w:rsidRPr="0098516B" w:rsidRDefault="0098516B" w:rsidP="00DD6B98">
            <w:pPr>
              <w:spacing w:after="0"/>
              <w:jc w:val="center"/>
              <w:rPr>
                <w:sz w:val="22"/>
                <w:szCs w:val="22"/>
                <w:lang w:eastAsia="zh-CN"/>
              </w:rPr>
            </w:pPr>
            <w:r w:rsidRPr="0098516B">
              <w:rPr>
                <w:b/>
                <w:bCs/>
                <w:sz w:val="22"/>
                <w:szCs w:val="22"/>
                <w:lang w:val="en-GB" w:eastAsia="zh-CN"/>
              </w:rPr>
              <w:t>(</w:t>
            </w:r>
            <m:oMath>
              <m:r>
                <m:rPr>
                  <m:sty m:val="b"/>
                </m:rPr>
                <w:rPr>
                  <w:rFonts w:ascii="Cambria Math" w:hAnsi="Cambria Math"/>
                  <w:sz w:val="22"/>
                  <w:szCs w:val="22"/>
                  <w:lang w:eastAsia="zh-CN"/>
                </w:rPr>
                <m:t>s</m:t>
              </m:r>
              <m:r>
                <m:rPr>
                  <m:sty m:val="bi"/>
                </m:rPr>
                <w:rPr>
                  <w:rFonts w:ascii="Cambria Math" w:hAnsi="Cambria Math"/>
                  <w:sz w:val="22"/>
                  <w:szCs w:val="22"/>
                  <w:lang w:eastAsia="zh-CN"/>
                </w:rPr>
                <m:t>l_</m:t>
              </m:r>
              <m:r>
                <m:rPr>
                  <m:sty m:val="bi"/>
                </m:rPr>
                <w:rPr>
                  <w:rFonts w:ascii="Cambria Math" w:hAnsi="Cambria Math"/>
                  <w:sz w:val="22"/>
                  <w:szCs w:val="22"/>
                  <w:lang w:val="en-GB" w:eastAsia="zh-CN"/>
                </w:rPr>
                <m:t>p</m:t>
              </m:r>
            </m:oMath>
            <w:r w:rsidRPr="0098516B">
              <w:rPr>
                <w:b/>
                <w:bCs/>
                <w:sz w:val="22"/>
                <w:szCs w:val="22"/>
                <w:lang w:val="en-GB" w:eastAsia="zh-CN"/>
              </w:rPr>
              <w:t>)</w:t>
            </w:r>
          </w:p>
        </w:tc>
        <w:tc>
          <w:tcPr>
            <w:tcW w:w="18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0907E92" w14:textId="15BFA3E8" w:rsidR="0098516B" w:rsidRPr="0098516B" w:rsidRDefault="0098516B" w:rsidP="00DD6B98">
            <w:pPr>
              <w:spacing w:after="0"/>
              <w:jc w:val="center"/>
              <w:rPr>
                <w:sz w:val="22"/>
                <w:szCs w:val="22"/>
                <w:lang w:eastAsia="zh-CN"/>
              </w:rPr>
            </w:pPr>
            <w:r w:rsidRPr="0098516B">
              <w:rPr>
                <w:b/>
                <w:bCs/>
                <w:sz w:val="22"/>
                <w:szCs w:val="22"/>
                <w:lang w:eastAsia="zh-CN"/>
              </w:rPr>
              <w:t>sl_</w:t>
            </w:r>
            <m:oMath>
              <m:sSub>
                <m:sSubPr>
                  <m:ctrlPr>
                    <w:rPr>
                      <w:rFonts w:ascii="Cambria Math" w:hAnsi="Cambria Math"/>
                      <w:b/>
                      <w:bCs/>
                      <w:i/>
                      <w:iCs/>
                      <w:sz w:val="22"/>
                      <w:szCs w:val="22"/>
                      <w:lang w:eastAsia="zh-CN"/>
                    </w:rPr>
                  </m:ctrlPr>
                </m:sSubPr>
                <m:e>
                  <m:r>
                    <m:rPr>
                      <m:sty m:val="bi"/>
                    </m:rPr>
                    <w:rPr>
                      <w:rFonts w:ascii="Cambria Math" w:hAnsi="Cambria Math"/>
                      <w:sz w:val="22"/>
                      <w:szCs w:val="22"/>
                      <w:lang w:val="en-GB" w:eastAsia="zh-CN"/>
                    </w:rPr>
                    <m:t>m</m:t>
                  </m:r>
                </m:e>
                <m:sub>
                  <m:r>
                    <m:rPr>
                      <m:sty m:val="bi"/>
                    </m:rPr>
                    <w:rPr>
                      <w:rFonts w:ascii="Cambria Math" w:hAnsi="Cambria Math"/>
                      <w:sz w:val="22"/>
                      <w:szCs w:val="22"/>
                      <w:lang w:eastAsia="zh-CN"/>
                    </w:rPr>
                    <m:t>sl_</m:t>
                  </m:r>
                  <m:r>
                    <m:rPr>
                      <m:sty m:val="bi"/>
                    </m:rPr>
                    <w:rPr>
                      <w:rFonts w:ascii="Cambria Math" w:hAnsi="Cambria Math"/>
                      <w:sz w:val="22"/>
                      <w:szCs w:val="22"/>
                      <w:lang w:val="en-GB" w:eastAsia="zh-CN"/>
                    </w:rPr>
                    <m:t>p</m:t>
                  </m:r>
                </m:sub>
              </m:sSub>
            </m:oMath>
          </w:p>
        </w:tc>
        <w:tc>
          <w:tcPr>
            <w:tcW w:w="218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254671B" w14:textId="1DF93659" w:rsidR="0098516B" w:rsidRPr="0098516B" w:rsidRDefault="0098516B" w:rsidP="00DD6B98">
            <w:pPr>
              <w:spacing w:after="0"/>
              <w:jc w:val="center"/>
              <w:rPr>
                <w:sz w:val="22"/>
                <w:szCs w:val="22"/>
                <w:lang w:eastAsia="zh-CN"/>
              </w:rPr>
            </w:pPr>
            <m:oMathPara>
              <m:oMathParaPr>
                <m:jc m:val="centerGroup"/>
              </m:oMathParaPr>
              <m:oMath>
                <m:r>
                  <m:rPr>
                    <m:sty m:val="bi"/>
                  </m:rPr>
                  <w:rPr>
                    <w:rFonts w:ascii="Cambria Math" w:hAnsi="Cambria Math"/>
                    <w:sz w:val="22"/>
                    <w:szCs w:val="22"/>
                    <w:lang w:eastAsia="zh-CN"/>
                  </w:rPr>
                  <m:t>SL_</m:t>
                </m:r>
                <m:r>
                  <m:rPr>
                    <m:sty m:val="bi"/>
                  </m:rPr>
                  <w:rPr>
                    <w:rFonts w:ascii="Cambria Math" w:hAnsi="Cambria Math"/>
                    <w:sz w:val="22"/>
                    <w:szCs w:val="22"/>
                    <w:lang w:val="en-GB" w:eastAsia="zh-CN"/>
                  </w:rPr>
                  <m:t>C</m:t>
                </m:r>
                <m:sSub>
                  <m:sSubPr>
                    <m:ctrlPr>
                      <w:rPr>
                        <w:rFonts w:ascii="Cambria Math" w:hAnsi="Cambria Math"/>
                        <w:b/>
                        <w:bCs/>
                        <w:i/>
                        <w:iCs/>
                        <w:sz w:val="22"/>
                        <w:szCs w:val="22"/>
                        <w:lang w:eastAsia="zh-CN"/>
                      </w:rPr>
                    </m:ctrlPr>
                  </m:sSubPr>
                  <m:e>
                    <m:r>
                      <m:rPr>
                        <m:sty m:val="bi"/>
                      </m:rPr>
                      <w:rPr>
                        <w:rFonts w:ascii="Cambria Math" w:hAnsi="Cambria Math"/>
                        <w:sz w:val="22"/>
                        <w:szCs w:val="22"/>
                        <w:lang w:val="en-GB" w:eastAsia="zh-CN"/>
                      </w:rPr>
                      <m:t>W</m:t>
                    </m:r>
                  </m:e>
                  <m:sub>
                    <m:func>
                      <m:funcPr>
                        <m:ctrlPr>
                          <w:rPr>
                            <w:rFonts w:ascii="Cambria Math" w:hAnsi="Cambria Math"/>
                            <w:b/>
                            <w:bCs/>
                            <w:i/>
                            <w:iCs/>
                            <w:sz w:val="22"/>
                            <w:szCs w:val="22"/>
                            <w:lang w:eastAsia="zh-CN"/>
                          </w:rPr>
                        </m:ctrlPr>
                      </m:funcPr>
                      <m:fName>
                        <m:r>
                          <m:rPr>
                            <m:sty m:val="bi"/>
                          </m:rPr>
                          <w:rPr>
                            <w:rFonts w:ascii="Cambria Math" w:hAnsi="Cambria Math"/>
                            <w:sz w:val="22"/>
                            <w:szCs w:val="22"/>
                            <w:lang w:val="en-GB" w:eastAsia="zh-CN"/>
                          </w:rPr>
                          <m:t>min,</m:t>
                        </m:r>
                      </m:fName>
                      <m:e>
                        <m:r>
                          <m:rPr>
                            <m:sty m:val="bi"/>
                          </m:rPr>
                          <w:rPr>
                            <w:rFonts w:ascii="Cambria Math" w:hAnsi="Cambria Math"/>
                            <w:sz w:val="22"/>
                            <w:szCs w:val="22"/>
                            <w:lang w:eastAsia="zh-CN"/>
                          </w:rPr>
                          <m:t>sl_</m:t>
                        </m:r>
                        <m:r>
                          <m:rPr>
                            <m:sty m:val="bi"/>
                          </m:rPr>
                          <w:rPr>
                            <w:rFonts w:ascii="Cambria Math" w:hAnsi="Cambria Math"/>
                            <w:sz w:val="22"/>
                            <w:szCs w:val="22"/>
                            <w:lang w:val="en-GB" w:eastAsia="zh-CN"/>
                          </w:rPr>
                          <m:t>p</m:t>
                        </m:r>
                      </m:e>
                    </m:func>
                  </m:sub>
                </m:sSub>
              </m:oMath>
            </m:oMathPara>
          </w:p>
        </w:tc>
        <w:tc>
          <w:tcPr>
            <w:tcW w:w="218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B0435E6" w14:textId="38975E69" w:rsidR="0098516B" w:rsidRPr="0098516B" w:rsidRDefault="0098516B" w:rsidP="00DD6B98">
            <w:pPr>
              <w:spacing w:after="0"/>
              <w:jc w:val="center"/>
              <w:rPr>
                <w:sz w:val="22"/>
                <w:szCs w:val="22"/>
                <w:lang w:eastAsia="zh-CN"/>
              </w:rPr>
            </w:pPr>
            <m:oMathPara>
              <m:oMathParaPr>
                <m:jc m:val="centerGroup"/>
              </m:oMathParaPr>
              <m:oMath>
                <m:r>
                  <m:rPr>
                    <m:sty m:val="bi"/>
                  </m:rPr>
                  <w:rPr>
                    <w:rFonts w:ascii="Cambria Math" w:hAnsi="Cambria Math"/>
                    <w:sz w:val="22"/>
                    <w:szCs w:val="22"/>
                    <w:lang w:eastAsia="zh-CN"/>
                  </w:rPr>
                  <m:t>SL_</m:t>
                </m:r>
                <m:r>
                  <m:rPr>
                    <m:sty m:val="bi"/>
                  </m:rPr>
                  <w:rPr>
                    <w:rFonts w:ascii="Cambria Math" w:hAnsi="Cambria Math"/>
                    <w:sz w:val="22"/>
                    <w:szCs w:val="22"/>
                    <w:lang w:val="en-GB" w:eastAsia="zh-CN"/>
                  </w:rPr>
                  <m:t>C</m:t>
                </m:r>
                <m:sSub>
                  <m:sSubPr>
                    <m:ctrlPr>
                      <w:rPr>
                        <w:rFonts w:ascii="Cambria Math" w:hAnsi="Cambria Math"/>
                        <w:b/>
                        <w:bCs/>
                        <w:i/>
                        <w:iCs/>
                        <w:sz w:val="22"/>
                        <w:szCs w:val="22"/>
                        <w:lang w:eastAsia="zh-CN"/>
                      </w:rPr>
                    </m:ctrlPr>
                  </m:sSubPr>
                  <m:e>
                    <m:r>
                      <m:rPr>
                        <m:sty m:val="bi"/>
                      </m:rPr>
                      <w:rPr>
                        <w:rFonts w:ascii="Cambria Math" w:hAnsi="Cambria Math"/>
                        <w:sz w:val="22"/>
                        <w:szCs w:val="22"/>
                        <w:lang w:val="en-GB" w:eastAsia="zh-CN"/>
                      </w:rPr>
                      <m:t>W</m:t>
                    </m:r>
                  </m:e>
                  <m:sub>
                    <m:func>
                      <m:funcPr>
                        <m:ctrlPr>
                          <w:rPr>
                            <w:rFonts w:ascii="Cambria Math" w:hAnsi="Cambria Math"/>
                            <w:b/>
                            <w:bCs/>
                            <w:i/>
                            <w:iCs/>
                            <w:sz w:val="22"/>
                            <w:szCs w:val="22"/>
                            <w:lang w:eastAsia="zh-CN"/>
                          </w:rPr>
                        </m:ctrlPr>
                      </m:funcPr>
                      <m:fName>
                        <m:r>
                          <m:rPr>
                            <m:sty m:val="bi"/>
                          </m:rPr>
                          <w:rPr>
                            <w:rFonts w:ascii="Cambria Math" w:hAnsi="Cambria Math"/>
                            <w:sz w:val="22"/>
                            <w:szCs w:val="22"/>
                            <w:lang w:val="en-GB" w:eastAsia="zh-CN"/>
                          </w:rPr>
                          <m:t>max,</m:t>
                        </m:r>
                      </m:fName>
                      <m:e>
                        <m:r>
                          <m:rPr>
                            <m:sty m:val="bi"/>
                          </m:rPr>
                          <w:rPr>
                            <w:rFonts w:ascii="Cambria Math" w:hAnsi="Cambria Math"/>
                            <w:sz w:val="22"/>
                            <w:szCs w:val="22"/>
                            <w:lang w:eastAsia="zh-CN"/>
                          </w:rPr>
                          <m:t>sl_</m:t>
                        </m:r>
                        <m:r>
                          <m:rPr>
                            <m:sty m:val="bi"/>
                          </m:rPr>
                          <w:rPr>
                            <w:rFonts w:ascii="Cambria Math" w:hAnsi="Cambria Math"/>
                            <w:sz w:val="22"/>
                            <w:szCs w:val="22"/>
                            <w:lang w:val="en-GB" w:eastAsia="zh-CN"/>
                          </w:rPr>
                          <m:t>p</m:t>
                        </m:r>
                      </m:e>
                    </m:func>
                  </m:sub>
                </m:sSub>
              </m:oMath>
            </m:oMathPara>
          </w:p>
        </w:tc>
        <w:tc>
          <w:tcPr>
            <w:tcW w:w="236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B949024" w14:textId="378A9B94" w:rsidR="0098516B" w:rsidRPr="0098516B" w:rsidRDefault="0098516B" w:rsidP="00DD6B98">
            <w:pPr>
              <w:spacing w:after="0"/>
              <w:jc w:val="center"/>
              <w:rPr>
                <w:sz w:val="22"/>
                <w:szCs w:val="22"/>
                <w:lang w:eastAsia="zh-CN"/>
              </w:rPr>
            </w:pPr>
            <w:r w:rsidRPr="0098516B">
              <w:rPr>
                <w:b/>
                <w:bCs/>
                <w:sz w:val="22"/>
                <w:szCs w:val="22"/>
                <w:lang w:eastAsia="zh-CN"/>
              </w:rPr>
              <w:t>SL_</w:t>
            </w:r>
            <m:oMath>
              <m:sSub>
                <m:sSubPr>
                  <m:ctrlPr>
                    <w:rPr>
                      <w:rFonts w:ascii="Cambria Math" w:hAnsi="Cambria Math"/>
                      <w:b/>
                      <w:bCs/>
                      <w:i/>
                      <w:iCs/>
                      <w:sz w:val="22"/>
                      <w:szCs w:val="22"/>
                      <w:lang w:eastAsia="zh-CN"/>
                    </w:rPr>
                  </m:ctrlPr>
                </m:sSubPr>
                <m:e>
                  <m:r>
                    <m:rPr>
                      <m:sty m:val="bi"/>
                    </m:rPr>
                    <w:rPr>
                      <w:rFonts w:ascii="Cambria Math" w:hAnsi="Cambria Math"/>
                      <w:sz w:val="22"/>
                      <w:szCs w:val="22"/>
                      <w:lang w:val="en-GB" w:eastAsia="zh-CN"/>
                    </w:rPr>
                    <m:t>T</m:t>
                  </m:r>
                </m:e>
                <m:sub>
                  <m:r>
                    <m:rPr>
                      <m:sty m:val="bi"/>
                    </m:rPr>
                    <w:rPr>
                      <w:rFonts w:ascii="Cambria Math" w:hAnsi="Cambria Math"/>
                      <w:sz w:val="22"/>
                      <w:szCs w:val="22"/>
                      <w:lang w:val="en-GB" w:eastAsia="zh-CN"/>
                    </w:rPr>
                    <m:t>m</m:t>
                  </m:r>
                  <m:func>
                    <m:funcPr>
                      <m:ctrlPr>
                        <w:rPr>
                          <w:rFonts w:ascii="Cambria Math" w:hAnsi="Cambria Math"/>
                          <w:b/>
                          <w:bCs/>
                          <w:i/>
                          <w:iCs/>
                          <w:sz w:val="22"/>
                          <w:szCs w:val="22"/>
                          <w:lang w:eastAsia="zh-CN"/>
                        </w:rPr>
                      </m:ctrlPr>
                    </m:funcPr>
                    <m:fName>
                      <m:r>
                        <m:rPr>
                          <m:sty m:val="bi"/>
                        </m:rPr>
                        <w:rPr>
                          <w:rFonts w:ascii="Cambria Math" w:hAnsi="Cambria Math"/>
                          <w:sz w:val="22"/>
                          <w:szCs w:val="22"/>
                          <w:lang w:val="en-GB" w:eastAsia="zh-CN"/>
                        </w:rPr>
                        <m:t>cot,</m:t>
                      </m:r>
                    </m:fName>
                    <m:e>
                      <m:r>
                        <m:rPr>
                          <m:sty m:val="bi"/>
                        </m:rPr>
                        <w:rPr>
                          <w:rFonts w:ascii="Cambria Math" w:hAnsi="Cambria Math"/>
                          <w:sz w:val="22"/>
                          <w:szCs w:val="22"/>
                          <w:lang w:eastAsia="zh-CN"/>
                        </w:rPr>
                        <m:t>sl_</m:t>
                      </m:r>
                      <m:r>
                        <m:rPr>
                          <m:sty m:val="bi"/>
                        </m:rPr>
                        <w:rPr>
                          <w:rFonts w:ascii="Cambria Math" w:hAnsi="Cambria Math"/>
                          <w:sz w:val="22"/>
                          <w:szCs w:val="22"/>
                          <w:lang w:val="en-GB" w:eastAsia="zh-CN"/>
                        </w:rPr>
                        <m:t>p</m:t>
                      </m:r>
                    </m:e>
                  </m:func>
                </m:sub>
              </m:sSub>
            </m:oMath>
          </w:p>
        </w:tc>
        <w:tc>
          <w:tcPr>
            <w:tcW w:w="544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D6AC23F" w14:textId="278752C2" w:rsidR="0098516B" w:rsidRPr="0098516B" w:rsidRDefault="0098516B" w:rsidP="00DD6B98">
            <w:pPr>
              <w:spacing w:after="0"/>
              <w:jc w:val="center"/>
              <w:rPr>
                <w:sz w:val="22"/>
                <w:szCs w:val="22"/>
                <w:lang w:eastAsia="zh-CN"/>
              </w:rPr>
            </w:pPr>
            <w:r w:rsidRPr="0098516B">
              <w:rPr>
                <w:b/>
                <w:bCs/>
                <w:sz w:val="22"/>
                <w:szCs w:val="22"/>
                <w:lang w:val="en-GB" w:eastAsia="zh-CN"/>
              </w:rPr>
              <w:t xml:space="preserve">allowed </w:t>
            </w:r>
            <m:oMath>
              <m:r>
                <m:rPr>
                  <m:sty m:val="b"/>
                </m:rPr>
                <w:rPr>
                  <w:rFonts w:ascii="Cambria Math" w:hAnsi="Cambria Math"/>
                  <w:sz w:val="22"/>
                  <w:szCs w:val="22"/>
                  <w:lang w:eastAsia="zh-CN"/>
                </w:rPr>
                <m:t>SL_</m:t>
              </m:r>
              <m:r>
                <m:rPr>
                  <m:sty m:val="bi"/>
                </m:rPr>
                <w:rPr>
                  <w:rFonts w:ascii="Cambria Math" w:hAnsi="Cambria Math"/>
                  <w:sz w:val="22"/>
                  <w:szCs w:val="22"/>
                  <w:lang w:val="en-GB" w:eastAsia="zh-CN"/>
                </w:rPr>
                <m:t>C</m:t>
              </m:r>
              <m:sSub>
                <m:sSubPr>
                  <m:ctrlPr>
                    <w:rPr>
                      <w:rFonts w:ascii="Cambria Math" w:hAnsi="Cambria Math"/>
                      <w:b/>
                      <w:bCs/>
                      <w:i/>
                      <w:iCs/>
                      <w:sz w:val="22"/>
                      <w:szCs w:val="22"/>
                      <w:lang w:eastAsia="zh-CN"/>
                    </w:rPr>
                  </m:ctrlPr>
                </m:sSubPr>
                <m:e>
                  <m:r>
                    <m:rPr>
                      <m:sty m:val="bi"/>
                    </m:rPr>
                    <w:rPr>
                      <w:rFonts w:ascii="Cambria Math" w:hAnsi="Cambria Math"/>
                      <w:sz w:val="22"/>
                      <w:szCs w:val="22"/>
                      <w:lang w:val="en-GB" w:eastAsia="zh-CN"/>
                    </w:rPr>
                    <m:t>W</m:t>
                  </m:r>
                </m:e>
                <m:sub>
                  <m:r>
                    <m:rPr>
                      <m:sty m:val="bi"/>
                    </m:rPr>
                    <w:rPr>
                      <w:rFonts w:ascii="Cambria Math" w:hAnsi="Cambria Math"/>
                      <w:sz w:val="22"/>
                      <w:szCs w:val="22"/>
                      <w:lang w:eastAsia="zh-CN"/>
                    </w:rPr>
                    <m:t>sl_</m:t>
                  </m:r>
                  <m:r>
                    <m:rPr>
                      <m:sty m:val="bi"/>
                    </m:rPr>
                    <w:rPr>
                      <w:rFonts w:ascii="Cambria Math" w:hAnsi="Cambria Math"/>
                      <w:sz w:val="22"/>
                      <w:szCs w:val="22"/>
                      <w:lang w:val="en-GB" w:eastAsia="zh-CN"/>
                    </w:rPr>
                    <m:t>p</m:t>
                  </m:r>
                </m:sub>
              </m:sSub>
            </m:oMath>
            <w:r w:rsidRPr="0098516B">
              <w:rPr>
                <w:b/>
                <w:bCs/>
                <w:sz w:val="22"/>
                <w:szCs w:val="22"/>
                <w:lang w:val="en-GB" w:eastAsia="zh-CN"/>
              </w:rPr>
              <w:t>sizes</w:t>
            </w:r>
          </w:p>
        </w:tc>
      </w:tr>
      <w:tr w:rsidR="007A1DB6" w:rsidRPr="0098516B" w14:paraId="1BEAD1BC" w14:textId="77777777" w:rsidTr="0098516B">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0997D" w14:textId="77777777" w:rsidR="0098516B" w:rsidRPr="0098516B" w:rsidRDefault="0098516B" w:rsidP="009179FC">
            <w:pPr>
              <w:spacing w:after="120"/>
              <w:jc w:val="center"/>
              <w:rPr>
                <w:sz w:val="22"/>
                <w:szCs w:val="22"/>
                <w:lang w:eastAsia="zh-CN"/>
              </w:rPr>
            </w:pPr>
            <w:r w:rsidRPr="0098516B">
              <w:rPr>
                <w:sz w:val="22"/>
                <w:szCs w:val="22"/>
                <w:lang w:val="en-GB" w:eastAsia="zh-CN"/>
              </w:rPr>
              <w:t>1</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D3915" w14:textId="77777777" w:rsidR="0098516B" w:rsidRPr="0098516B" w:rsidRDefault="0098516B" w:rsidP="009179FC">
            <w:pPr>
              <w:spacing w:after="120"/>
              <w:jc w:val="center"/>
              <w:rPr>
                <w:sz w:val="22"/>
                <w:szCs w:val="22"/>
                <w:lang w:eastAsia="zh-CN"/>
              </w:rPr>
            </w:pPr>
            <w:r w:rsidRPr="0098516B">
              <w:rPr>
                <w:sz w:val="22"/>
                <w:szCs w:val="22"/>
                <w:lang w:val="en-GB" w:eastAsia="zh-CN"/>
              </w:rPr>
              <w:t>1</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13D152" w14:textId="77777777" w:rsidR="0098516B" w:rsidRPr="0098516B" w:rsidRDefault="0098516B" w:rsidP="009179FC">
            <w:pPr>
              <w:spacing w:after="120"/>
              <w:jc w:val="center"/>
              <w:rPr>
                <w:sz w:val="22"/>
                <w:szCs w:val="22"/>
                <w:lang w:eastAsia="zh-CN"/>
              </w:rPr>
            </w:pPr>
            <w:r w:rsidRPr="0098516B">
              <w:rPr>
                <w:sz w:val="22"/>
                <w:szCs w:val="22"/>
                <w:lang w:val="en-GB" w:eastAsia="zh-CN"/>
              </w:rPr>
              <w:t>3</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51DF7A" w14:textId="77777777" w:rsidR="0098516B" w:rsidRPr="0098516B" w:rsidRDefault="0098516B" w:rsidP="009179FC">
            <w:pPr>
              <w:spacing w:after="120"/>
              <w:jc w:val="center"/>
              <w:rPr>
                <w:sz w:val="22"/>
                <w:szCs w:val="22"/>
                <w:lang w:eastAsia="zh-CN"/>
              </w:rPr>
            </w:pPr>
            <w:r w:rsidRPr="0098516B">
              <w:rPr>
                <w:sz w:val="22"/>
                <w:szCs w:val="22"/>
                <w:lang w:val="en-GB" w:eastAsia="zh-CN"/>
              </w:rPr>
              <w:t>7</w:t>
            </w:r>
          </w:p>
        </w:tc>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F716FF" w14:textId="77777777" w:rsidR="0098516B" w:rsidRPr="0098516B" w:rsidRDefault="0098516B" w:rsidP="009179FC">
            <w:pPr>
              <w:spacing w:after="120"/>
              <w:jc w:val="center"/>
              <w:rPr>
                <w:sz w:val="22"/>
                <w:szCs w:val="22"/>
                <w:lang w:eastAsia="zh-CN"/>
              </w:rPr>
            </w:pPr>
            <w:r w:rsidRPr="0098516B">
              <w:rPr>
                <w:sz w:val="22"/>
                <w:szCs w:val="22"/>
                <w:lang w:val="en-GB" w:eastAsia="zh-CN"/>
              </w:rPr>
              <w:t>2 ms</w:t>
            </w:r>
          </w:p>
        </w:tc>
        <w:tc>
          <w:tcPr>
            <w:tcW w:w="5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3A2002" w14:textId="77777777" w:rsidR="0098516B" w:rsidRPr="0098516B" w:rsidRDefault="0098516B" w:rsidP="009179FC">
            <w:pPr>
              <w:spacing w:after="120"/>
              <w:jc w:val="center"/>
              <w:rPr>
                <w:sz w:val="22"/>
                <w:szCs w:val="22"/>
                <w:lang w:eastAsia="zh-CN"/>
              </w:rPr>
            </w:pPr>
            <w:r w:rsidRPr="0098516B">
              <w:rPr>
                <w:sz w:val="22"/>
                <w:szCs w:val="22"/>
                <w:lang w:val="en-GB" w:eastAsia="zh-CN"/>
              </w:rPr>
              <w:t>{3,7}</w:t>
            </w:r>
          </w:p>
        </w:tc>
      </w:tr>
      <w:tr w:rsidR="007A1DB6" w:rsidRPr="0098516B" w14:paraId="491BBBB7" w14:textId="77777777" w:rsidTr="0098516B">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7CC715" w14:textId="77777777" w:rsidR="0098516B" w:rsidRPr="0098516B" w:rsidRDefault="0098516B" w:rsidP="009179FC">
            <w:pPr>
              <w:spacing w:after="120"/>
              <w:jc w:val="center"/>
              <w:rPr>
                <w:sz w:val="22"/>
                <w:szCs w:val="22"/>
                <w:lang w:eastAsia="zh-CN"/>
              </w:rPr>
            </w:pPr>
            <w:r w:rsidRPr="0098516B">
              <w:rPr>
                <w:sz w:val="22"/>
                <w:szCs w:val="22"/>
                <w:lang w:val="en-GB" w:eastAsia="zh-CN"/>
              </w:rPr>
              <w:t>2</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EE236E" w14:textId="77777777" w:rsidR="0098516B" w:rsidRPr="0098516B" w:rsidRDefault="0098516B" w:rsidP="009179FC">
            <w:pPr>
              <w:spacing w:after="120"/>
              <w:jc w:val="center"/>
              <w:rPr>
                <w:sz w:val="22"/>
                <w:szCs w:val="22"/>
                <w:lang w:eastAsia="zh-CN"/>
              </w:rPr>
            </w:pPr>
            <w:r w:rsidRPr="0098516B">
              <w:rPr>
                <w:sz w:val="22"/>
                <w:szCs w:val="22"/>
                <w:lang w:val="en-GB" w:eastAsia="zh-CN"/>
              </w:rPr>
              <w:t>2</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D212A5" w14:textId="77777777" w:rsidR="0098516B" w:rsidRPr="0098516B" w:rsidRDefault="0098516B" w:rsidP="009179FC">
            <w:pPr>
              <w:spacing w:after="120"/>
              <w:jc w:val="center"/>
              <w:rPr>
                <w:sz w:val="22"/>
                <w:szCs w:val="22"/>
                <w:lang w:eastAsia="zh-CN"/>
              </w:rPr>
            </w:pPr>
            <w:r w:rsidRPr="0098516B">
              <w:rPr>
                <w:sz w:val="22"/>
                <w:szCs w:val="22"/>
                <w:lang w:val="en-GB" w:eastAsia="zh-CN"/>
              </w:rPr>
              <w:t>7</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221C0E" w14:textId="77777777" w:rsidR="0098516B" w:rsidRPr="0098516B" w:rsidRDefault="0098516B" w:rsidP="009179FC">
            <w:pPr>
              <w:spacing w:after="120"/>
              <w:jc w:val="center"/>
              <w:rPr>
                <w:sz w:val="22"/>
                <w:szCs w:val="22"/>
                <w:lang w:eastAsia="zh-CN"/>
              </w:rPr>
            </w:pPr>
            <w:r w:rsidRPr="0098516B">
              <w:rPr>
                <w:sz w:val="22"/>
                <w:szCs w:val="22"/>
                <w:lang w:val="en-GB" w:eastAsia="zh-CN"/>
              </w:rPr>
              <w:t>15</w:t>
            </w:r>
          </w:p>
        </w:tc>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9B364E" w14:textId="77777777" w:rsidR="0098516B" w:rsidRPr="0098516B" w:rsidRDefault="0098516B" w:rsidP="009179FC">
            <w:pPr>
              <w:spacing w:after="120"/>
              <w:jc w:val="center"/>
              <w:rPr>
                <w:sz w:val="22"/>
                <w:szCs w:val="22"/>
                <w:lang w:eastAsia="zh-CN"/>
              </w:rPr>
            </w:pPr>
            <w:r w:rsidRPr="0098516B">
              <w:rPr>
                <w:sz w:val="22"/>
                <w:szCs w:val="22"/>
                <w:lang w:val="en-GB" w:eastAsia="zh-CN"/>
              </w:rPr>
              <w:t>4 ms</w:t>
            </w:r>
          </w:p>
        </w:tc>
        <w:tc>
          <w:tcPr>
            <w:tcW w:w="5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F137E" w14:textId="77777777" w:rsidR="0098516B" w:rsidRPr="0098516B" w:rsidRDefault="0098516B" w:rsidP="009179FC">
            <w:pPr>
              <w:spacing w:after="120"/>
              <w:jc w:val="center"/>
              <w:rPr>
                <w:sz w:val="22"/>
                <w:szCs w:val="22"/>
                <w:lang w:eastAsia="zh-CN"/>
              </w:rPr>
            </w:pPr>
            <w:r w:rsidRPr="0098516B">
              <w:rPr>
                <w:sz w:val="22"/>
                <w:szCs w:val="22"/>
                <w:lang w:val="en-GB" w:eastAsia="zh-CN"/>
              </w:rPr>
              <w:t>{7,15}</w:t>
            </w:r>
          </w:p>
        </w:tc>
      </w:tr>
      <w:tr w:rsidR="007A1DB6" w:rsidRPr="0098516B" w14:paraId="0392A0B5" w14:textId="77777777" w:rsidTr="0098516B">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FD2788" w14:textId="77777777" w:rsidR="0098516B" w:rsidRPr="0098516B" w:rsidRDefault="0098516B" w:rsidP="009179FC">
            <w:pPr>
              <w:spacing w:after="120"/>
              <w:jc w:val="center"/>
              <w:rPr>
                <w:sz w:val="22"/>
                <w:szCs w:val="22"/>
                <w:lang w:eastAsia="zh-CN"/>
              </w:rPr>
            </w:pPr>
            <w:r w:rsidRPr="0098516B">
              <w:rPr>
                <w:sz w:val="22"/>
                <w:szCs w:val="22"/>
                <w:lang w:val="en-GB" w:eastAsia="zh-CN"/>
              </w:rPr>
              <w:t>3</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E27441" w14:textId="77777777" w:rsidR="0098516B" w:rsidRPr="0098516B" w:rsidRDefault="0098516B" w:rsidP="009179FC">
            <w:pPr>
              <w:spacing w:after="120"/>
              <w:jc w:val="center"/>
              <w:rPr>
                <w:sz w:val="22"/>
                <w:szCs w:val="22"/>
                <w:lang w:eastAsia="zh-CN"/>
              </w:rPr>
            </w:pPr>
            <w:r w:rsidRPr="0098516B">
              <w:rPr>
                <w:sz w:val="22"/>
                <w:szCs w:val="22"/>
                <w:lang w:val="en-GB" w:eastAsia="zh-CN"/>
              </w:rPr>
              <w:t>3</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92D85F" w14:textId="77777777" w:rsidR="0098516B" w:rsidRPr="0098516B" w:rsidRDefault="0098516B" w:rsidP="009179FC">
            <w:pPr>
              <w:spacing w:after="120"/>
              <w:jc w:val="center"/>
              <w:rPr>
                <w:sz w:val="22"/>
                <w:szCs w:val="22"/>
                <w:lang w:eastAsia="zh-CN"/>
              </w:rPr>
            </w:pPr>
            <w:r w:rsidRPr="0098516B">
              <w:rPr>
                <w:sz w:val="22"/>
                <w:szCs w:val="22"/>
                <w:lang w:val="en-GB" w:eastAsia="zh-CN"/>
              </w:rPr>
              <w:t>15</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83B0E4" w14:textId="77777777" w:rsidR="0098516B" w:rsidRPr="0098516B" w:rsidRDefault="0098516B" w:rsidP="009179FC">
            <w:pPr>
              <w:spacing w:after="120"/>
              <w:jc w:val="center"/>
              <w:rPr>
                <w:sz w:val="22"/>
                <w:szCs w:val="22"/>
                <w:lang w:eastAsia="zh-CN"/>
              </w:rPr>
            </w:pPr>
            <w:r w:rsidRPr="0098516B">
              <w:rPr>
                <w:sz w:val="22"/>
                <w:szCs w:val="22"/>
                <w:lang w:val="en-GB" w:eastAsia="zh-CN"/>
              </w:rPr>
              <w:t>1023</w:t>
            </w:r>
          </w:p>
        </w:tc>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2608C0" w14:textId="77777777" w:rsidR="0098516B" w:rsidRPr="0098516B" w:rsidRDefault="0098516B" w:rsidP="009179FC">
            <w:pPr>
              <w:spacing w:after="120"/>
              <w:jc w:val="center"/>
              <w:rPr>
                <w:sz w:val="22"/>
                <w:szCs w:val="22"/>
                <w:lang w:eastAsia="zh-CN"/>
              </w:rPr>
            </w:pPr>
            <w:r w:rsidRPr="0098516B">
              <w:rPr>
                <w:sz w:val="22"/>
                <w:szCs w:val="22"/>
                <w:lang w:val="en-GB" w:eastAsia="zh-CN"/>
              </w:rPr>
              <w:t>8 or 10 ms</w:t>
            </w:r>
          </w:p>
        </w:tc>
        <w:tc>
          <w:tcPr>
            <w:tcW w:w="5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2A7335" w14:textId="77777777" w:rsidR="0098516B" w:rsidRPr="0098516B" w:rsidRDefault="0098516B" w:rsidP="009179FC">
            <w:pPr>
              <w:spacing w:after="120"/>
              <w:jc w:val="center"/>
              <w:rPr>
                <w:sz w:val="22"/>
                <w:szCs w:val="22"/>
                <w:lang w:eastAsia="zh-CN"/>
              </w:rPr>
            </w:pPr>
            <w:r w:rsidRPr="0098516B">
              <w:rPr>
                <w:sz w:val="22"/>
                <w:szCs w:val="22"/>
                <w:lang w:val="en-GB" w:eastAsia="zh-CN"/>
              </w:rPr>
              <w:t>{15,31,63,127,255,511,1023}</w:t>
            </w:r>
          </w:p>
        </w:tc>
      </w:tr>
      <w:tr w:rsidR="007A1DB6" w:rsidRPr="0098516B" w14:paraId="6725C9B0" w14:textId="77777777" w:rsidTr="0098516B">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2BFB53" w14:textId="77777777" w:rsidR="0098516B" w:rsidRPr="0098516B" w:rsidRDefault="0098516B" w:rsidP="009179FC">
            <w:pPr>
              <w:spacing w:after="120"/>
              <w:jc w:val="center"/>
              <w:rPr>
                <w:sz w:val="22"/>
                <w:szCs w:val="22"/>
                <w:lang w:eastAsia="zh-CN"/>
              </w:rPr>
            </w:pPr>
            <w:r w:rsidRPr="0098516B">
              <w:rPr>
                <w:sz w:val="22"/>
                <w:szCs w:val="22"/>
                <w:lang w:val="en-GB" w:eastAsia="zh-CN"/>
              </w:rPr>
              <w:t>4</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556223" w14:textId="77777777" w:rsidR="0098516B" w:rsidRPr="0098516B" w:rsidRDefault="0098516B" w:rsidP="009179FC">
            <w:pPr>
              <w:spacing w:after="120"/>
              <w:jc w:val="center"/>
              <w:rPr>
                <w:sz w:val="22"/>
                <w:szCs w:val="22"/>
                <w:lang w:eastAsia="zh-CN"/>
              </w:rPr>
            </w:pPr>
            <w:r w:rsidRPr="0098516B">
              <w:rPr>
                <w:sz w:val="22"/>
                <w:szCs w:val="22"/>
                <w:lang w:val="en-GB" w:eastAsia="zh-CN"/>
              </w:rPr>
              <w:t>7</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2C164" w14:textId="77777777" w:rsidR="0098516B" w:rsidRPr="0098516B" w:rsidRDefault="0098516B" w:rsidP="009179FC">
            <w:pPr>
              <w:spacing w:after="120"/>
              <w:jc w:val="center"/>
              <w:rPr>
                <w:sz w:val="22"/>
                <w:szCs w:val="22"/>
                <w:lang w:eastAsia="zh-CN"/>
              </w:rPr>
            </w:pPr>
            <w:r w:rsidRPr="0098516B">
              <w:rPr>
                <w:sz w:val="22"/>
                <w:szCs w:val="22"/>
                <w:lang w:val="en-GB" w:eastAsia="zh-CN"/>
              </w:rPr>
              <w:t>15</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E1E9A7" w14:textId="77777777" w:rsidR="0098516B" w:rsidRPr="0098516B" w:rsidRDefault="0098516B" w:rsidP="009179FC">
            <w:pPr>
              <w:spacing w:after="120"/>
              <w:jc w:val="center"/>
              <w:rPr>
                <w:sz w:val="22"/>
                <w:szCs w:val="22"/>
                <w:lang w:eastAsia="zh-CN"/>
              </w:rPr>
            </w:pPr>
            <w:r w:rsidRPr="0098516B">
              <w:rPr>
                <w:sz w:val="22"/>
                <w:szCs w:val="22"/>
                <w:lang w:val="en-GB" w:eastAsia="zh-CN"/>
              </w:rPr>
              <w:t>1023</w:t>
            </w:r>
          </w:p>
        </w:tc>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CD7AB7" w14:textId="77777777" w:rsidR="0098516B" w:rsidRPr="0098516B" w:rsidRDefault="0098516B" w:rsidP="009179FC">
            <w:pPr>
              <w:spacing w:after="120"/>
              <w:jc w:val="center"/>
              <w:rPr>
                <w:sz w:val="22"/>
                <w:szCs w:val="22"/>
                <w:lang w:eastAsia="zh-CN"/>
              </w:rPr>
            </w:pPr>
            <w:r w:rsidRPr="0098516B">
              <w:rPr>
                <w:sz w:val="22"/>
                <w:szCs w:val="22"/>
                <w:lang w:val="en-GB" w:eastAsia="zh-CN"/>
              </w:rPr>
              <w:t>8 or 10 ms</w:t>
            </w:r>
          </w:p>
        </w:tc>
        <w:tc>
          <w:tcPr>
            <w:tcW w:w="5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E9B085" w14:textId="77777777" w:rsidR="0098516B" w:rsidRPr="0098516B" w:rsidRDefault="0098516B" w:rsidP="009179FC">
            <w:pPr>
              <w:spacing w:after="120"/>
              <w:jc w:val="center"/>
              <w:rPr>
                <w:sz w:val="22"/>
                <w:szCs w:val="22"/>
                <w:lang w:eastAsia="zh-CN"/>
              </w:rPr>
            </w:pPr>
            <w:r w:rsidRPr="0098516B">
              <w:rPr>
                <w:sz w:val="22"/>
                <w:szCs w:val="22"/>
                <w:lang w:val="en-GB" w:eastAsia="zh-CN"/>
              </w:rPr>
              <w:t>{15,31,63,127,255,511,1023}</w:t>
            </w:r>
          </w:p>
        </w:tc>
      </w:tr>
    </w:tbl>
    <w:p w14:paraId="4425DE6D" w14:textId="3A7A2494" w:rsidR="00F35721" w:rsidRDefault="00F35721" w:rsidP="009179FC">
      <w:pPr>
        <w:spacing w:after="120"/>
        <w:rPr>
          <w:sz w:val="22"/>
          <w:szCs w:val="22"/>
          <w:lang w:eastAsia="zh-CN"/>
        </w:rPr>
      </w:pPr>
    </w:p>
    <w:p w14:paraId="1A4F5AE4" w14:textId="6429844A" w:rsidR="00C530AF" w:rsidRPr="004D7DF7" w:rsidRDefault="00C530AF" w:rsidP="009179FC">
      <w:pPr>
        <w:spacing w:after="120"/>
        <w:rPr>
          <w:rFonts w:eastAsia="Times New Roman" w:cs="Calibri"/>
          <w:b/>
          <w:bCs/>
          <w:i/>
          <w:iCs/>
          <w:sz w:val="22"/>
          <w:szCs w:val="22"/>
        </w:rPr>
      </w:pPr>
      <w:r w:rsidRPr="004D7DF7">
        <w:rPr>
          <w:rFonts w:eastAsia="Times New Roman" w:cs="Calibri"/>
          <w:b/>
          <w:bCs/>
          <w:i/>
          <w:iCs/>
          <w:sz w:val="22"/>
          <w:szCs w:val="22"/>
        </w:rPr>
        <w:t xml:space="preserve">Proposal </w:t>
      </w:r>
      <w:r>
        <w:rPr>
          <w:rFonts w:eastAsia="Times New Roman" w:cs="Calibri"/>
          <w:b/>
          <w:bCs/>
          <w:i/>
          <w:iCs/>
          <w:sz w:val="22"/>
          <w:szCs w:val="22"/>
        </w:rPr>
        <w:t>1</w:t>
      </w:r>
      <w:r w:rsidRPr="004D7DF7">
        <w:rPr>
          <w:rFonts w:eastAsia="Times New Roman" w:cs="Calibri"/>
          <w:b/>
          <w:bCs/>
          <w:i/>
          <w:iCs/>
          <w:sz w:val="22"/>
          <w:szCs w:val="22"/>
        </w:rPr>
        <w:t xml:space="preserve">. </w:t>
      </w:r>
      <w:r w:rsidR="007A1DB6" w:rsidRPr="007A1DB6">
        <w:rPr>
          <w:rFonts w:eastAsia="Times New Roman" w:cs="Calibri"/>
          <w:b/>
          <w:bCs/>
          <w:i/>
          <w:iCs/>
          <w:sz w:val="22"/>
          <w:szCs w:val="22"/>
        </w:rPr>
        <w:t xml:space="preserve">Sidelink </w:t>
      </w:r>
      <w:r w:rsidR="00064BAC">
        <w:rPr>
          <w:rFonts w:eastAsia="Times New Roman" w:cs="Calibri"/>
          <w:b/>
          <w:bCs/>
          <w:i/>
          <w:iCs/>
          <w:sz w:val="22"/>
          <w:szCs w:val="22"/>
        </w:rPr>
        <w:t>c</w:t>
      </w:r>
      <w:r w:rsidR="007A1DB6" w:rsidRPr="007A1DB6">
        <w:rPr>
          <w:rFonts w:eastAsia="Times New Roman" w:cs="Calibri"/>
          <w:b/>
          <w:bCs/>
          <w:i/>
          <w:iCs/>
          <w:sz w:val="22"/>
          <w:szCs w:val="22"/>
        </w:rPr>
        <w:t xml:space="preserve">hannel </w:t>
      </w:r>
      <w:r w:rsidR="00064BAC">
        <w:rPr>
          <w:rFonts w:eastAsia="Times New Roman" w:cs="Calibri"/>
          <w:b/>
          <w:bCs/>
          <w:i/>
          <w:iCs/>
          <w:sz w:val="22"/>
          <w:szCs w:val="22"/>
        </w:rPr>
        <w:t>a</w:t>
      </w:r>
      <w:r w:rsidR="007A1DB6" w:rsidRPr="007A1DB6">
        <w:rPr>
          <w:rFonts w:eastAsia="Times New Roman" w:cs="Calibri"/>
          <w:b/>
          <w:bCs/>
          <w:i/>
          <w:iCs/>
          <w:sz w:val="22"/>
          <w:szCs w:val="22"/>
        </w:rPr>
        <w:t xml:space="preserve">ccess </w:t>
      </w:r>
      <w:r w:rsidR="00064BAC">
        <w:rPr>
          <w:rFonts w:eastAsia="Times New Roman" w:cs="Calibri"/>
          <w:b/>
          <w:bCs/>
          <w:i/>
          <w:iCs/>
          <w:sz w:val="22"/>
          <w:szCs w:val="22"/>
        </w:rPr>
        <w:t>p</w:t>
      </w:r>
      <w:r w:rsidR="007A1DB6" w:rsidRPr="007A1DB6">
        <w:rPr>
          <w:rFonts w:eastAsia="Times New Roman" w:cs="Calibri"/>
          <w:b/>
          <w:bCs/>
          <w:i/>
          <w:iCs/>
          <w:sz w:val="22"/>
          <w:szCs w:val="22"/>
        </w:rPr>
        <w:t xml:space="preserve">riority </w:t>
      </w:r>
      <w:r w:rsidR="00064BAC">
        <w:rPr>
          <w:rFonts w:eastAsia="Times New Roman" w:cs="Calibri"/>
          <w:b/>
          <w:bCs/>
          <w:i/>
          <w:iCs/>
          <w:sz w:val="22"/>
          <w:szCs w:val="22"/>
        </w:rPr>
        <w:t>c</w:t>
      </w:r>
      <w:r w:rsidR="007A1DB6" w:rsidRPr="007A1DB6">
        <w:rPr>
          <w:rFonts w:eastAsia="Times New Roman" w:cs="Calibri"/>
          <w:b/>
          <w:bCs/>
          <w:i/>
          <w:iCs/>
          <w:sz w:val="22"/>
          <w:szCs w:val="22"/>
        </w:rPr>
        <w:t xml:space="preserve">lass may be defined based on </w:t>
      </w:r>
      <w:r w:rsidR="007A1DB6">
        <w:rPr>
          <w:rFonts w:eastAsia="Times New Roman" w:cs="Calibri"/>
          <w:b/>
          <w:bCs/>
          <w:i/>
          <w:iCs/>
          <w:sz w:val="22"/>
          <w:szCs w:val="22"/>
        </w:rPr>
        <w:t>NR-U’s</w:t>
      </w:r>
      <w:r w:rsidR="007A1DB6" w:rsidRPr="007A1DB6">
        <w:rPr>
          <w:rFonts w:eastAsia="Times New Roman" w:cs="Calibri"/>
          <w:b/>
          <w:bCs/>
          <w:i/>
          <w:iCs/>
          <w:sz w:val="22"/>
          <w:szCs w:val="22"/>
        </w:rPr>
        <w:t xml:space="preserve"> DL and UL CA</w:t>
      </w:r>
      <w:r w:rsidR="00064BAC">
        <w:rPr>
          <w:rFonts w:eastAsia="Times New Roman" w:cs="Calibri"/>
          <w:b/>
          <w:bCs/>
          <w:i/>
          <w:iCs/>
          <w:sz w:val="22"/>
          <w:szCs w:val="22"/>
        </w:rPr>
        <w:t>P</w:t>
      </w:r>
      <w:r w:rsidR="007A1DB6" w:rsidRPr="007A1DB6">
        <w:rPr>
          <w:rFonts w:eastAsia="Times New Roman" w:cs="Calibri"/>
          <w:b/>
          <w:bCs/>
          <w:i/>
          <w:iCs/>
          <w:sz w:val="22"/>
          <w:szCs w:val="22"/>
        </w:rPr>
        <w:t>C</w:t>
      </w:r>
      <w:r w:rsidRPr="004D7DF7">
        <w:rPr>
          <w:rFonts w:eastAsia="Times New Roman" w:cs="Calibri"/>
          <w:b/>
          <w:bCs/>
          <w:i/>
          <w:iCs/>
          <w:sz w:val="22"/>
          <w:szCs w:val="22"/>
        </w:rPr>
        <w:t>.</w:t>
      </w:r>
    </w:p>
    <w:p w14:paraId="7EA1D760" w14:textId="253E011F" w:rsidR="006A08D4" w:rsidRDefault="006A08D4" w:rsidP="006A08D4">
      <w:pPr>
        <w:pStyle w:val="Heading2"/>
      </w:pPr>
      <w:r>
        <w:t>SL CA</w:t>
      </w:r>
      <w:r w:rsidR="006350BA">
        <w:t>P</w:t>
      </w:r>
      <w:r>
        <w:t xml:space="preserve">C mapping </w:t>
      </w:r>
    </w:p>
    <w:p w14:paraId="1C11DBE8" w14:textId="7FEC508D" w:rsidR="00340907" w:rsidRDefault="00340907" w:rsidP="00340907">
      <w:pPr>
        <w:tabs>
          <w:tab w:val="num" w:pos="720"/>
        </w:tabs>
        <w:spacing w:after="120"/>
        <w:rPr>
          <w:sz w:val="22"/>
          <w:szCs w:val="22"/>
        </w:rPr>
      </w:pPr>
      <w:r>
        <w:rPr>
          <w:sz w:val="22"/>
          <w:szCs w:val="22"/>
        </w:rPr>
        <w:t>A</w:t>
      </w:r>
      <w:r w:rsidRPr="00AC4E21">
        <w:rPr>
          <w:sz w:val="22"/>
          <w:szCs w:val="22"/>
        </w:rPr>
        <w:t>t RAN</w:t>
      </w:r>
      <w:r>
        <w:rPr>
          <w:sz w:val="22"/>
          <w:szCs w:val="22"/>
        </w:rPr>
        <w:t>1</w:t>
      </w:r>
      <w:r w:rsidRPr="00AC4E21">
        <w:rPr>
          <w:sz w:val="22"/>
          <w:szCs w:val="22"/>
        </w:rPr>
        <w:t xml:space="preserve"> #1</w:t>
      </w:r>
      <w:r>
        <w:rPr>
          <w:sz w:val="22"/>
          <w:szCs w:val="22"/>
        </w:rPr>
        <w:t>09-</w:t>
      </w:r>
      <w:r w:rsidRPr="00AC4E21">
        <w:rPr>
          <w:sz w:val="22"/>
          <w:szCs w:val="22"/>
        </w:rPr>
        <w:t>e meeting</w:t>
      </w:r>
      <w:r>
        <w:rPr>
          <w:sz w:val="22"/>
          <w:szCs w:val="22"/>
        </w:rPr>
        <w:t xml:space="preserve">, RAN1 had discussed SL CAPC but didn’t conclude </w:t>
      </w:r>
      <w:r w:rsidR="00802E9B">
        <w:rPr>
          <w:sz w:val="22"/>
          <w:szCs w:val="22"/>
        </w:rPr>
        <w:t xml:space="preserve">on </w:t>
      </w:r>
      <w:r>
        <w:rPr>
          <w:sz w:val="22"/>
          <w:szCs w:val="22"/>
        </w:rPr>
        <w:t>SL CA</w:t>
      </w:r>
      <w:r w:rsidR="00064BAC">
        <w:rPr>
          <w:sz w:val="22"/>
          <w:szCs w:val="22"/>
        </w:rPr>
        <w:t>P</w:t>
      </w:r>
      <w:r>
        <w:rPr>
          <w:sz w:val="22"/>
          <w:szCs w:val="22"/>
        </w:rPr>
        <w:t xml:space="preserve">C mapping, e.g., based on </w:t>
      </w:r>
      <w:r w:rsidR="00802E9B">
        <w:rPr>
          <w:sz w:val="22"/>
          <w:szCs w:val="22"/>
        </w:rPr>
        <w:t>P</w:t>
      </w:r>
      <w:r>
        <w:rPr>
          <w:sz w:val="22"/>
          <w:szCs w:val="22"/>
        </w:rPr>
        <w:t>QI values or Priority values [1].</w:t>
      </w:r>
      <w:r w:rsidR="00DD6B98">
        <w:rPr>
          <w:sz w:val="22"/>
          <w:szCs w:val="22"/>
        </w:rPr>
        <w:t xml:space="preserve"> </w:t>
      </w:r>
      <w:r w:rsidR="00DD6B98" w:rsidRPr="00AC4E21">
        <w:rPr>
          <w:sz w:val="22"/>
          <w:szCs w:val="22"/>
        </w:rPr>
        <w:t xml:space="preserve"> </w:t>
      </w:r>
    </w:p>
    <w:p w14:paraId="3F489450" w14:textId="6B75AA44" w:rsidR="009179FC" w:rsidRPr="009179FC" w:rsidRDefault="009179FC" w:rsidP="00340907">
      <w:pPr>
        <w:tabs>
          <w:tab w:val="num" w:pos="720"/>
        </w:tabs>
        <w:spacing w:after="120"/>
        <w:rPr>
          <w:sz w:val="22"/>
          <w:szCs w:val="22"/>
          <w:lang w:eastAsia="zh-CN"/>
        </w:rPr>
      </w:pPr>
      <w:r w:rsidRPr="009179FC">
        <w:rPr>
          <w:sz w:val="22"/>
          <w:szCs w:val="22"/>
          <w:lang w:eastAsia="zh-CN"/>
        </w:rPr>
        <w:lastRenderedPageBreak/>
        <w:t xml:space="preserve">For a sidelink communication (e.g., broadcast, groupcast or unicast), the upper layer (e.g., V2X layer or ProSe layer) </w:t>
      </w:r>
      <w:r w:rsidRPr="009179FC">
        <w:rPr>
          <w:sz w:val="22"/>
          <w:szCs w:val="22"/>
          <w:lang w:val="en-GB" w:eastAsia="zh-CN"/>
        </w:rPr>
        <w:t>determines the PC5 QoS parameters based on a sidelink application’s performance requirement if available (e.g., V2X or ProSe application requirements) or the mapping of a sidelink service or application (e.g., V2X service type or ProSe identifier) to PC5 QoS parameters</w:t>
      </w:r>
      <w:r w:rsidRPr="009179FC">
        <w:rPr>
          <w:sz w:val="22"/>
          <w:szCs w:val="22"/>
          <w:lang w:eastAsia="zh-CN"/>
        </w:rPr>
        <w:t xml:space="preserve">. </w:t>
      </w:r>
    </w:p>
    <w:p w14:paraId="5E6EA5EA" w14:textId="4D33F309" w:rsidR="009179FC" w:rsidRDefault="009179FC" w:rsidP="00340907">
      <w:pPr>
        <w:spacing w:after="120"/>
        <w:rPr>
          <w:sz w:val="22"/>
          <w:szCs w:val="22"/>
          <w:lang w:val="en-GB" w:eastAsia="zh-CN"/>
        </w:rPr>
      </w:pPr>
      <w:r w:rsidRPr="009179FC">
        <w:rPr>
          <w:sz w:val="22"/>
          <w:szCs w:val="22"/>
          <w:lang w:eastAsia="zh-CN"/>
        </w:rPr>
        <w:t xml:space="preserve">PC5 QoS parameters include </w:t>
      </w:r>
      <w:r w:rsidRPr="009179FC">
        <w:rPr>
          <w:sz w:val="22"/>
          <w:szCs w:val="22"/>
          <w:lang w:val="en-GB" w:eastAsia="zh-CN"/>
        </w:rPr>
        <w:t xml:space="preserve">PC5 </w:t>
      </w:r>
      <w:r w:rsidRPr="009179FC">
        <w:rPr>
          <w:sz w:val="22"/>
          <w:szCs w:val="22"/>
          <w:lang w:eastAsia="zh-CN"/>
        </w:rPr>
        <w:t xml:space="preserve">5G QoS Identifier </w:t>
      </w:r>
      <w:r w:rsidRPr="009179FC">
        <w:rPr>
          <w:sz w:val="22"/>
          <w:szCs w:val="22"/>
          <w:lang w:val="en-GB" w:eastAsia="zh-CN"/>
        </w:rPr>
        <w:t>(</w:t>
      </w:r>
      <w:r w:rsidRPr="009179FC">
        <w:rPr>
          <w:sz w:val="22"/>
          <w:szCs w:val="22"/>
          <w:lang w:eastAsia="zh-CN"/>
        </w:rPr>
        <w:t>PQI) as a reference to PC5 QoS characteristics</w:t>
      </w:r>
      <w:r w:rsidR="00246B10">
        <w:rPr>
          <w:sz w:val="22"/>
          <w:szCs w:val="22"/>
          <w:lang w:eastAsia="zh-CN"/>
        </w:rPr>
        <w:t>,</w:t>
      </w:r>
      <w:r w:rsidR="00120A93">
        <w:rPr>
          <w:sz w:val="22"/>
          <w:szCs w:val="22"/>
          <w:lang w:eastAsia="zh-CN"/>
        </w:rPr>
        <w:t xml:space="preserve"> </w:t>
      </w:r>
      <w:r w:rsidRPr="009179FC">
        <w:rPr>
          <w:sz w:val="22"/>
          <w:szCs w:val="22"/>
          <w:lang w:eastAsia="zh-CN"/>
        </w:rPr>
        <w:t xml:space="preserve">e.g., standardized PQI values </w:t>
      </w:r>
      <w:r w:rsidR="00246B10">
        <w:rPr>
          <w:sz w:val="22"/>
          <w:szCs w:val="22"/>
          <w:lang w:eastAsia="zh-CN"/>
        </w:rPr>
        <w:t>are</w:t>
      </w:r>
      <w:r w:rsidRPr="009179FC">
        <w:rPr>
          <w:sz w:val="22"/>
          <w:szCs w:val="22"/>
          <w:lang w:eastAsia="zh-CN"/>
        </w:rPr>
        <w:t xml:space="preserve"> defined respectively for V2X services or ProSe services with </w:t>
      </w:r>
      <w:r w:rsidRPr="009179FC">
        <w:rPr>
          <w:sz w:val="22"/>
          <w:szCs w:val="22"/>
          <w:lang w:val="en-GB" w:eastAsia="zh-CN"/>
        </w:rPr>
        <w:t xml:space="preserve">Resource Type, Priority Level, Packet Delay Budget, Packet Error Rate, Averaging window, and Maximum Data Burst Volume. </w:t>
      </w:r>
      <w:r w:rsidR="00120A93">
        <w:rPr>
          <w:sz w:val="22"/>
          <w:szCs w:val="22"/>
          <w:lang w:val="en-GB" w:eastAsia="zh-CN"/>
        </w:rPr>
        <w:t>Theref</w:t>
      </w:r>
      <w:r w:rsidR="00246B10">
        <w:rPr>
          <w:sz w:val="22"/>
          <w:szCs w:val="22"/>
          <w:lang w:val="en-GB" w:eastAsia="zh-CN"/>
        </w:rPr>
        <w:t>ore</w:t>
      </w:r>
      <w:r w:rsidRPr="009179FC">
        <w:rPr>
          <w:sz w:val="22"/>
          <w:szCs w:val="22"/>
          <w:lang w:val="en-GB" w:eastAsia="zh-CN"/>
        </w:rPr>
        <w:t xml:space="preserve">, </w:t>
      </w:r>
      <w:r w:rsidR="00120A93">
        <w:rPr>
          <w:sz w:val="22"/>
          <w:szCs w:val="22"/>
          <w:lang w:val="en-GB" w:eastAsia="zh-CN"/>
        </w:rPr>
        <w:t xml:space="preserve">different PQI values may be defined for different services or applications. </w:t>
      </w:r>
    </w:p>
    <w:p w14:paraId="3A340098" w14:textId="3EAC0384" w:rsidR="001D3295" w:rsidRPr="004D7DF7" w:rsidRDefault="00246B10" w:rsidP="00246B10">
      <w:pPr>
        <w:spacing w:after="120"/>
        <w:rPr>
          <w:rFonts w:eastAsia="Times New Roman" w:cs="Calibri"/>
          <w:b/>
          <w:bCs/>
          <w:i/>
          <w:iCs/>
          <w:sz w:val="22"/>
          <w:szCs w:val="22"/>
        </w:rPr>
      </w:pPr>
      <w:r>
        <w:rPr>
          <w:rFonts w:eastAsia="Times New Roman" w:cs="Calibri"/>
          <w:b/>
          <w:bCs/>
          <w:i/>
          <w:iCs/>
          <w:sz w:val="22"/>
          <w:szCs w:val="22"/>
        </w:rPr>
        <w:t>Observation</w:t>
      </w:r>
      <w:r w:rsidRPr="004D7DF7">
        <w:rPr>
          <w:rFonts w:eastAsia="Times New Roman" w:cs="Calibri"/>
          <w:b/>
          <w:bCs/>
          <w:i/>
          <w:iCs/>
          <w:sz w:val="22"/>
          <w:szCs w:val="22"/>
        </w:rPr>
        <w:t xml:space="preserve"> </w:t>
      </w:r>
      <w:r w:rsidR="000A214F">
        <w:rPr>
          <w:rFonts w:eastAsia="Times New Roman" w:cs="Calibri"/>
          <w:b/>
          <w:bCs/>
          <w:i/>
          <w:iCs/>
          <w:sz w:val="22"/>
          <w:szCs w:val="22"/>
        </w:rPr>
        <w:t>2</w:t>
      </w:r>
      <w:r w:rsidRPr="004D7DF7">
        <w:rPr>
          <w:rFonts w:eastAsia="Times New Roman" w:cs="Calibri"/>
          <w:b/>
          <w:bCs/>
          <w:i/>
          <w:iCs/>
          <w:sz w:val="22"/>
          <w:szCs w:val="22"/>
        </w:rPr>
        <w:t xml:space="preserve">. </w:t>
      </w:r>
      <w:r>
        <w:rPr>
          <w:rFonts w:eastAsia="Times New Roman" w:cs="Calibri"/>
          <w:b/>
          <w:bCs/>
          <w:i/>
          <w:iCs/>
          <w:sz w:val="22"/>
          <w:szCs w:val="22"/>
        </w:rPr>
        <w:t>D</w:t>
      </w:r>
      <w:r w:rsidRPr="00246B10">
        <w:rPr>
          <w:rFonts w:eastAsia="Times New Roman" w:cs="Calibri"/>
          <w:b/>
          <w:bCs/>
          <w:i/>
          <w:iCs/>
          <w:sz w:val="22"/>
          <w:szCs w:val="22"/>
        </w:rPr>
        <w:t xml:space="preserve">ifferent PQI values </w:t>
      </w:r>
      <w:r w:rsidR="00064BAC">
        <w:rPr>
          <w:rFonts w:eastAsia="Times New Roman" w:cs="Calibri"/>
          <w:b/>
          <w:bCs/>
          <w:i/>
          <w:iCs/>
          <w:sz w:val="22"/>
          <w:szCs w:val="22"/>
        </w:rPr>
        <w:t>are</w:t>
      </w:r>
      <w:r w:rsidRPr="00246B10">
        <w:rPr>
          <w:rFonts w:eastAsia="Times New Roman" w:cs="Calibri"/>
          <w:b/>
          <w:bCs/>
          <w:i/>
          <w:iCs/>
          <w:sz w:val="22"/>
          <w:szCs w:val="22"/>
        </w:rPr>
        <w:t xml:space="preserve"> defined for different services or applications</w:t>
      </w:r>
      <w:r>
        <w:rPr>
          <w:rFonts w:eastAsia="Times New Roman" w:cs="Calibri"/>
          <w:b/>
          <w:bCs/>
          <w:i/>
          <w:iCs/>
          <w:sz w:val="22"/>
          <w:szCs w:val="22"/>
        </w:rPr>
        <w:t xml:space="preserve"> </w:t>
      </w:r>
      <w:r w:rsidR="000A214F">
        <w:rPr>
          <w:rFonts w:eastAsia="Times New Roman" w:cs="Calibri"/>
          <w:b/>
          <w:bCs/>
          <w:i/>
          <w:iCs/>
          <w:sz w:val="22"/>
          <w:szCs w:val="22"/>
        </w:rPr>
        <w:t>for sidelink communications</w:t>
      </w:r>
      <w:r w:rsidRPr="00C530AF">
        <w:rPr>
          <w:rFonts w:eastAsia="Times New Roman" w:cs="Calibri"/>
          <w:b/>
          <w:bCs/>
          <w:i/>
          <w:iCs/>
          <w:sz w:val="22"/>
          <w:szCs w:val="22"/>
        </w:rPr>
        <w:t>.</w:t>
      </w:r>
    </w:p>
    <w:p w14:paraId="2EFCFDBE" w14:textId="27DB242A" w:rsidR="00246B10" w:rsidRPr="009179FC" w:rsidRDefault="000A214F" w:rsidP="00340907">
      <w:pPr>
        <w:spacing w:after="120"/>
        <w:rPr>
          <w:sz w:val="22"/>
          <w:szCs w:val="22"/>
          <w:lang w:eastAsia="zh-CN"/>
        </w:rPr>
      </w:pPr>
      <w:r>
        <w:rPr>
          <w:sz w:val="22"/>
          <w:szCs w:val="22"/>
          <w:lang w:eastAsia="zh-CN"/>
        </w:rPr>
        <w:t>Based on the PQI values defined for a sid</w:t>
      </w:r>
      <w:r w:rsidR="00747336">
        <w:rPr>
          <w:sz w:val="22"/>
          <w:szCs w:val="22"/>
          <w:lang w:eastAsia="zh-CN"/>
        </w:rPr>
        <w:t>e</w:t>
      </w:r>
      <w:r>
        <w:rPr>
          <w:sz w:val="22"/>
          <w:szCs w:val="22"/>
          <w:lang w:eastAsia="zh-CN"/>
        </w:rPr>
        <w:t>link service or application, SL CAPC may be mapped accordingly, as illustrated in the table below for V2X and ProSe service.</w:t>
      </w:r>
    </w:p>
    <w:p w14:paraId="572B4799" w14:textId="61F672ED" w:rsidR="009179FC" w:rsidRPr="009179FC" w:rsidRDefault="009179FC" w:rsidP="000A214F">
      <w:pPr>
        <w:spacing w:after="120"/>
        <w:ind w:left="360"/>
        <w:jc w:val="center"/>
        <w:rPr>
          <w:sz w:val="22"/>
          <w:szCs w:val="22"/>
          <w:lang w:eastAsia="zh-CN"/>
        </w:rPr>
      </w:pPr>
      <w:r w:rsidRPr="009179FC">
        <w:rPr>
          <w:b/>
          <w:bCs/>
          <w:sz w:val="22"/>
          <w:szCs w:val="22"/>
          <w:lang w:val="en-GB" w:eastAsia="zh-CN"/>
        </w:rPr>
        <w:t xml:space="preserve">Table 2: </w:t>
      </w:r>
      <w:r w:rsidR="000A214F">
        <w:rPr>
          <w:b/>
          <w:bCs/>
          <w:sz w:val="22"/>
          <w:szCs w:val="22"/>
          <w:lang w:val="en-GB" w:eastAsia="zh-CN"/>
        </w:rPr>
        <w:t>SL CAPC</w:t>
      </w:r>
      <w:r w:rsidRPr="009179FC">
        <w:rPr>
          <w:b/>
          <w:bCs/>
          <w:sz w:val="22"/>
          <w:szCs w:val="22"/>
          <w:lang w:val="en-GB" w:eastAsia="zh-CN"/>
        </w:rPr>
        <w:t xml:space="preserve"> mapped with standardized PQI or Priority Level</w:t>
      </w:r>
    </w:p>
    <w:tbl>
      <w:tblPr>
        <w:tblW w:w="9620" w:type="dxa"/>
        <w:tblLayout w:type="fixed"/>
        <w:tblCellMar>
          <w:left w:w="0" w:type="dxa"/>
          <w:right w:w="0" w:type="dxa"/>
        </w:tblCellMar>
        <w:tblLook w:val="01E0" w:firstRow="1" w:lastRow="1" w:firstColumn="1" w:lastColumn="1" w:noHBand="0" w:noVBand="0"/>
      </w:tblPr>
      <w:tblGrid>
        <w:gridCol w:w="1607"/>
        <w:gridCol w:w="1803"/>
        <w:gridCol w:w="2160"/>
        <w:gridCol w:w="1620"/>
        <w:gridCol w:w="2430"/>
      </w:tblGrid>
      <w:tr w:rsidR="000A214F" w:rsidRPr="009179FC" w14:paraId="31136098" w14:textId="77777777" w:rsidTr="000A214F">
        <w:trPr>
          <w:trHeight w:val="554"/>
        </w:trPr>
        <w:tc>
          <w:tcPr>
            <w:tcW w:w="160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5691599" w14:textId="68EC04CF" w:rsidR="009179FC" w:rsidRPr="009179FC" w:rsidRDefault="000A214F" w:rsidP="000A214F">
            <w:pPr>
              <w:spacing w:after="120"/>
              <w:jc w:val="center"/>
              <w:rPr>
                <w:sz w:val="22"/>
                <w:szCs w:val="22"/>
                <w:lang w:eastAsia="zh-CN"/>
              </w:rPr>
            </w:pPr>
            <w:r>
              <w:rPr>
                <w:b/>
                <w:bCs/>
                <w:sz w:val="22"/>
                <w:szCs w:val="22"/>
                <w:lang w:val="en-GB" w:eastAsia="zh-CN"/>
              </w:rPr>
              <w:t>SL CAPC</w:t>
            </w:r>
            <w:r w:rsidR="009179FC" w:rsidRPr="009179FC">
              <w:rPr>
                <w:b/>
                <w:bCs/>
                <w:sz w:val="22"/>
                <w:szCs w:val="22"/>
                <w:lang w:val="en-GB" w:eastAsia="zh-CN"/>
              </w:rPr>
              <w:t xml:space="preserve"> (</w:t>
            </w:r>
            <m:oMath>
              <m:r>
                <m:rPr>
                  <m:sty m:val="b"/>
                </m:rPr>
                <w:rPr>
                  <w:rFonts w:ascii="Cambria Math" w:hAnsi="Cambria Math"/>
                  <w:sz w:val="22"/>
                  <w:szCs w:val="22"/>
                  <w:lang w:eastAsia="zh-CN"/>
                </w:rPr>
                <m:t>s</m:t>
              </m:r>
              <m:r>
                <m:rPr>
                  <m:sty m:val="bi"/>
                </m:rPr>
                <w:rPr>
                  <w:rFonts w:ascii="Cambria Math" w:hAnsi="Cambria Math"/>
                  <w:sz w:val="22"/>
                  <w:szCs w:val="22"/>
                  <w:lang w:eastAsia="zh-CN"/>
                </w:rPr>
                <m:t>l_</m:t>
              </m:r>
              <m:r>
                <m:rPr>
                  <m:sty m:val="bi"/>
                </m:rPr>
                <w:rPr>
                  <w:rFonts w:ascii="Cambria Math" w:hAnsi="Cambria Math"/>
                  <w:sz w:val="22"/>
                  <w:szCs w:val="22"/>
                  <w:lang w:val="en-GB" w:eastAsia="zh-CN"/>
                </w:rPr>
                <m:t>p</m:t>
              </m:r>
            </m:oMath>
            <w:r w:rsidR="009179FC" w:rsidRPr="009179FC">
              <w:rPr>
                <w:b/>
                <w:bCs/>
                <w:sz w:val="22"/>
                <w:szCs w:val="22"/>
                <w:lang w:val="en-GB" w:eastAsia="zh-CN"/>
              </w:rPr>
              <w:t>)</w:t>
            </w:r>
          </w:p>
        </w:tc>
        <w:tc>
          <w:tcPr>
            <w:tcW w:w="180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B6E6D71" w14:textId="56670EDD" w:rsidR="009179FC" w:rsidRPr="00064BAC" w:rsidRDefault="009179FC" w:rsidP="000A214F">
            <w:pPr>
              <w:spacing w:after="120"/>
              <w:jc w:val="center"/>
              <w:rPr>
                <w:b/>
                <w:bCs/>
                <w:sz w:val="22"/>
                <w:szCs w:val="22"/>
                <w:lang w:eastAsia="zh-CN"/>
              </w:rPr>
            </w:pPr>
            <w:r w:rsidRPr="00064BAC">
              <w:rPr>
                <w:b/>
                <w:bCs/>
                <w:sz w:val="22"/>
                <w:szCs w:val="22"/>
                <w:lang w:eastAsia="zh-CN"/>
              </w:rPr>
              <w:t>V2X</w:t>
            </w:r>
            <w:r w:rsidR="000A214F" w:rsidRPr="00064BAC">
              <w:rPr>
                <w:b/>
                <w:bCs/>
                <w:sz w:val="22"/>
                <w:szCs w:val="22"/>
                <w:lang w:eastAsia="zh-CN"/>
              </w:rPr>
              <w:t xml:space="preserve"> </w:t>
            </w:r>
            <w:r w:rsidRPr="00064BAC">
              <w:rPr>
                <w:b/>
                <w:bCs/>
                <w:sz w:val="22"/>
                <w:szCs w:val="22"/>
                <w:lang w:eastAsia="zh-CN"/>
              </w:rPr>
              <w:t>PQI</w:t>
            </w:r>
          </w:p>
        </w:tc>
        <w:tc>
          <w:tcPr>
            <w:tcW w:w="216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669603F" w14:textId="77777777" w:rsidR="009179FC" w:rsidRPr="00064BAC" w:rsidRDefault="009179FC" w:rsidP="000A214F">
            <w:pPr>
              <w:spacing w:after="120"/>
              <w:jc w:val="center"/>
              <w:rPr>
                <w:b/>
                <w:bCs/>
                <w:sz w:val="22"/>
                <w:szCs w:val="22"/>
                <w:lang w:eastAsia="zh-CN"/>
              </w:rPr>
            </w:pPr>
            <w:r w:rsidRPr="00064BAC">
              <w:rPr>
                <w:b/>
                <w:bCs/>
                <w:sz w:val="22"/>
                <w:szCs w:val="22"/>
                <w:lang w:eastAsia="zh-CN"/>
              </w:rPr>
              <w:t>V2X Priority Level</w:t>
            </w:r>
          </w:p>
        </w:tc>
        <w:tc>
          <w:tcPr>
            <w:tcW w:w="16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39DFC58" w14:textId="1B3B82B6" w:rsidR="009179FC" w:rsidRPr="00064BAC" w:rsidRDefault="00064BAC" w:rsidP="000A214F">
            <w:pPr>
              <w:spacing w:after="120"/>
              <w:jc w:val="center"/>
              <w:rPr>
                <w:b/>
                <w:bCs/>
                <w:sz w:val="22"/>
                <w:szCs w:val="22"/>
                <w:lang w:eastAsia="zh-CN"/>
              </w:rPr>
            </w:pPr>
            <m:oMathPara>
              <m:oMathParaPr>
                <m:jc m:val="centerGroup"/>
              </m:oMathParaPr>
              <m:oMath>
                <m:r>
                  <m:rPr>
                    <m:sty m:val="b"/>
                  </m:rPr>
                  <w:rPr>
                    <w:rFonts w:ascii="Cambria Math" w:hAnsi="Cambria Math"/>
                    <w:sz w:val="22"/>
                    <w:szCs w:val="22"/>
                    <w:lang w:eastAsia="zh-CN"/>
                  </w:rPr>
                  <m:t>ProSe PQI</m:t>
                </m:r>
              </m:oMath>
            </m:oMathPara>
          </w:p>
        </w:tc>
        <w:tc>
          <w:tcPr>
            <w:tcW w:w="243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3EE6A34C" w14:textId="77777777" w:rsidR="009179FC" w:rsidRPr="00064BAC" w:rsidRDefault="009179FC" w:rsidP="000A214F">
            <w:pPr>
              <w:spacing w:after="120"/>
              <w:jc w:val="center"/>
              <w:rPr>
                <w:b/>
                <w:bCs/>
                <w:sz w:val="22"/>
                <w:szCs w:val="22"/>
                <w:lang w:eastAsia="zh-CN"/>
              </w:rPr>
            </w:pPr>
            <w:r w:rsidRPr="00064BAC">
              <w:rPr>
                <w:b/>
                <w:bCs/>
                <w:sz w:val="22"/>
                <w:szCs w:val="22"/>
                <w:lang w:eastAsia="zh-CN"/>
              </w:rPr>
              <w:t>ProSe Priority Level</w:t>
            </w:r>
          </w:p>
        </w:tc>
      </w:tr>
      <w:tr w:rsidR="000A214F" w:rsidRPr="009179FC" w14:paraId="00A0AE4A" w14:textId="77777777" w:rsidTr="000A214F">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6D73B8" w14:textId="77777777" w:rsidR="009179FC" w:rsidRPr="009179FC" w:rsidRDefault="009179FC" w:rsidP="000A214F">
            <w:pPr>
              <w:spacing w:after="120"/>
              <w:jc w:val="center"/>
              <w:rPr>
                <w:sz w:val="22"/>
                <w:szCs w:val="22"/>
                <w:lang w:eastAsia="zh-CN"/>
              </w:rPr>
            </w:pPr>
            <w:r w:rsidRPr="009179FC">
              <w:rPr>
                <w:sz w:val="22"/>
                <w:szCs w:val="22"/>
                <w:lang w:val="en-GB" w:eastAsia="zh-CN"/>
              </w:rPr>
              <w:t>1</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FD4524" w14:textId="77777777" w:rsidR="009179FC" w:rsidRPr="009179FC" w:rsidRDefault="009179FC" w:rsidP="000A214F">
            <w:pPr>
              <w:spacing w:after="120"/>
              <w:jc w:val="center"/>
              <w:rPr>
                <w:sz w:val="22"/>
                <w:szCs w:val="22"/>
                <w:lang w:eastAsia="zh-CN"/>
              </w:rPr>
            </w:pPr>
            <w:r w:rsidRPr="009179FC">
              <w:rPr>
                <w:sz w:val="22"/>
                <w:szCs w:val="22"/>
                <w:lang w:val="en-GB" w:eastAsia="zh-CN"/>
              </w:rPr>
              <w:t>91</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52541C" w14:textId="77777777" w:rsidR="009179FC" w:rsidRPr="009179FC" w:rsidRDefault="009179FC" w:rsidP="000A214F">
            <w:pPr>
              <w:spacing w:after="120"/>
              <w:jc w:val="center"/>
              <w:rPr>
                <w:sz w:val="22"/>
                <w:szCs w:val="22"/>
                <w:lang w:eastAsia="zh-CN"/>
              </w:rPr>
            </w:pPr>
            <w:r w:rsidRPr="009179FC">
              <w:rPr>
                <w:sz w:val="22"/>
                <w:szCs w:val="22"/>
                <w:lang w:eastAsia="zh-CN"/>
              </w:rPr>
              <w:t>2</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1B4CD" w14:textId="77777777" w:rsidR="009179FC" w:rsidRPr="009179FC" w:rsidRDefault="009179FC" w:rsidP="000A214F">
            <w:pPr>
              <w:spacing w:after="120"/>
              <w:jc w:val="center"/>
              <w:rPr>
                <w:sz w:val="22"/>
                <w:szCs w:val="22"/>
                <w:lang w:eastAsia="zh-CN"/>
              </w:rPr>
            </w:pPr>
            <w:r w:rsidRPr="009179FC">
              <w:rPr>
                <w:sz w:val="22"/>
                <w:szCs w:val="22"/>
                <w:lang w:eastAsia="zh-CN"/>
              </w:rPr>
              <w:t>{24, 60}</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31F569" w14:textId="77777777" w:rsidR="009179FC" w:rsidRPr="009179FC" w:rsidRDefault="009179FC" w:rsidP="000A214F">
            <w:pPr>
              <w:spacing w:after="120"/>
              <w:jc w:val="center"/>
              <w:rPr>
                <w:sz w:val="22"/>
                <w:szCs w:val="22"/>
                <w:lang w:eastAsia="zh-CN"/>
              </w:rPr>
            </w:pPr>
            <w:r w:rsidRPr="009179FC">
              <w:rPr>
                <w:sz w:val="22"/>
                <w:szCs w:val="22"/>
                <w:lang w:eastAsia="zh-CN"/>
              </w:rPr>
              <w:t>1</w:t>
            </w:r>
          </w:p>
        </w:tc>
      </w:tr>
      <w:tr w:rsidR="000A214F" w:rsidRPr="009179FC" w14:paraId="6DCB1288" w14:textId="77777777" w:rsidTr="000A214F">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4B0B26" w14:textId="77777777" w:rsidR="009179FC" w:rsidRPr="009179FC" w:rsidRDefault="009179FC" w:rsidP="000A214F">
            <w:pPr>
              <w:spacing w:after="120"/>
              <w:jc w:val="center"/>
              <w:rPr>
                <w:sz w:val="22"/>
                <w:szCs w:val="22"/>
                <w:lang w:eastAsia="zh-CN"/>
              </w:rPr>
            </w:pPr>
            <w:r w:rsidRPr="009179FC">
              <w:rPr>
                <w:sz w:val="22"/>
                <w:szCs w:val="22"/>
                <w:lang w:val="en-GB" w:eastAsia="zh-CN"/>
              </w:rPr>
              <w:t>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F78878" w14:textId="77777777" w:rsidR="009179FC" w:rsidRPr="009179FC" w:rsidRDefault="009179FC" w:rsidP="000A214F">
            <w:pPr>
              <w:spacing w:after="120"/>
              <w:jc w:val="center"/>
              <w:rPr>
                <w:sz w:val="22"/>
                <w:szCs w:val="22"/>
                <w:lang w:eastAsia="zh-CN"/>
              </w:rPr>
            </w:pPr>
            <w:r w:rsidRPr="009179FC">
              <w:rPr>
                <w:sz w:val="22"/>
                <w:szCs w:val="22"/>
                <w:lang w:val="en-GB" w:eastAsia="zh-CN"/>
              </w:rPr>
              <w:t>{21, 23, 55, 90}</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3B5CDD" w14:textId="77777777" w:rsidR="009179FC" w:rsidRPr="009179FC" w:rsidRDefault="009179FC" w:rsidP="000A214F">
            <w:pPr>
              <w:spacing w:after="120"/>
              <w:jc w:val="center"/>
              <w:rPr>
                <w:sz w:val="22"/>
                <w:szCs w:val="22"/>
                <w:lang w:eastAsia="zh-CN"/>
              </w:rPr>
            </w:pPr>
            <w:r w:rsidRPr="009179FC">
              <w:rPr>
                <w:sz w:val="22"/>
                <w:szCs w:val="22"/>
                <w:lang w:eastAsia="zh-CN"/>
              </w:rPr>
              <w:t>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676DB" w14:textId="77777777" w:rsidR="009179FC" w:rsidRPr="009179FC" w:rsidRDefault="009179FC" w:rsidP="000A214F">
            <w:pPr>
              <w:spacing w:after="120"/>
              <w:jc w:val="center"/>
              <w:rPr>
                <w:sz w:val="22"/>
                <w:szCs w:val="22"/>
                <w:lang w:eastAsia="zh-CN"/>
              </w:rPr>
            </w:pPr>
            <w:r w:rsidRPr="009179FC">
              <w:rPr>
                <w:sz w:val="22"/>
                <w:szCs w:val="22"/>
                <w:lang w:val="en-GB" w:eastAsia="zh-CN"/>
              </w:rPr>
              <w:t>{25, 26}</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EA910B" w14:textId="77777777" w:rsidR="009179FC" w:rsidRPr="009179FC" w:rsidRDefault="009179FC" w:rsidP="000A214F">
            <w:pPr>
              <w:spacing w:after="120"/>
              <w:jc w:val="center"/>
              <w:rPr>
                <w:sz w:val="22"/>
                <w:szCs w:val="22"/>
                <w:lang w:eastAsia="zh-CN"/>
              </w:rPr>
            </w:pPr>
            <w:r w:rsidRPr="009179FC">
              <w:rPr>
                <w:sz w:val="22"/>
                <w:szCs w:val="22"/>
                <w:lang w:eastAsia="zh-CN"/>
              </w:rPr>
              <w:t>2</w:t>
            </w:r>
          </w:p>
        </w:tc>
      </w:tr>
      <w:tr w:rsidR="000A214F" w:rsidRPr="009179FC" w14:paraId="6E007E3A" w14:textId="77777777" w:rsidTr="000A214F">
        <w:trPr>
          <w:trHeight w:val="177"/>
        </w:trPr>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92ECCF" w14:textId="77777777" w:rsidR="009179FC" w:rsidRPr="009179FC" w:rsidRDefault="009179FC" w:rsidP="000A214F">
            <w:pPr>
              <w:spacing w:after="120"/>
              <w:jc w:val="center"/>
              <w:rPr>
                <w:sz w:val="22"/>
                <w:szCs w:val="22"/>
                <w:lang w:eastAsia="zh-CN"/>
              </w:rPr>
            </w:pPr>
            <w:r w:rsidRPr="009179FC">
              <w:rPr>
                <w:sz w:val="22"/>
                <w:szCs w:val="22"/>
                <w:lang w:val="en-GB" w:eastAsia="zh-CN"/>
              </w:rPr>
              <w:t>3</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938F59" w14:textId="77777777" w:rsidR="009179FC" w:rsidRPr="009179FC" w:rsidRDefault="009179FC" w:rsidP="000A214F">
            <w:pPr>
              <w:spacing w:after="120"/>
              <w:jc w:val="center"/>
              <w:rPr>
                <w:sz w:val="22"/>
                <w:szCs w:val="22"/>
                <w:lang w:eastAsia="zh-CN"/>
              </w:rPr>
            </w:pPr>
            <w:r w:rsidRPr="009179FC">
              <w:rPr>
                <w:sz w:val="22"/>
                <w:szCs w:val="22"/>
                <w:lang w:val="en-GB" w:eastAsia="zh-CN"/>
              </w:rPr>
              <w:t>{22, 58}</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EF347B" w14:textId="77777777" w:rsidR="009179FC" w:rsidRPr="009179FC" w:rsidRDefault="009179FC" w:rsidP="000A214F">
            <w:pPr>
              <w:spacing w:after="120"/>
              <w:jc w:val="center"/>
              <w:rPr>
                <w:sz w:val="22"/>
                <w:szCs w:val="22"/>
                <w:lang w:eastAsia="zh-CN"/>
              </w:rPr>
            </w:pPr>
            <w:r w:rsidRPr="009179FC">
              <w:rPr>
                <w:sz w:val="22"/>
                <w:szCs w:val="22"/>
                <w:lang w:eastAsia="zh-CN"/>
              </w:rPr>
              <w:t>4</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D22EE" w14:textId="77777777" w:rsidR="009179FC" w:rsidRPr="009179FC" w:rsidRDefault="009179FC" w:rsidP="000A214F">
            <w:pPr>
              <w:spacing w:after="120"/>
              <w:jc w:val="center"/>
              <w:rPr>
                <w:sz w:val="22"/>
                <w:szCs w:val="22"/>
                <w:lang w:eastAsia="zh-CN"/>
              </w:rPr>
            </w:pP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F1F2E8" w14:textId="77777777" w:rsidR="009179FC" w:rsidRPr="009179FC" w:rsidRDefault="009179FC" w:rsidP="000A214F">
            <w:pPr>
              <w:spacing w:after="120"/>
              <w:jc w:val="center"/>
              <w:rPr>
                <w:sz w:val="22"/>
                <w:szCs w:val="22"/>
                <w:lang w:eastAsia="zh-CN"/>
              </w:rPr>
            </w:pPr>
          </w:p>
        </w:tc>
      </w:tr>
      <w:tr w:rsidR="000A214F" w:rsidRPr="009179FC" w14:paraId="71BB5334" w14:textId="77777777" w:rsidTr="000A214F">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77002" w14:textId="77777777" w:rsidR="009179FC" w:rsidRPr="009179FC" w:rsidRDefault="009179FC" w:rsidP="000A214F">
            <w:pPr>
              <w:spacing w:after="120"/>
              <w:jc w:val="center"/>
              <w:rPr>
                <w:sz w:val="22"/>
                <w:szCs w:val="22"/>
                <w:lang w:eastAsia="zh-CN"/>
              </w:rPr>
            </w:pPr>
            <w:r w:rsidRPr="009179FC">
              <w:rPr>
                <w:sz w:val="22"/>
                <w:szCs w:val="22"/>
                <w:lang w:val="en-GB" w:eastAsia="zh-CN"/>
              </w:rPr>
              <w:t>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90B6CB" w14:textId="77777777" w:rsidR="009179FC" w:rsidRPr="009179FC" w:rsidRDefault="009179FC" w:rsidP="000A214F">
            <w:pPr>
              <w:spacing w:after="120"/>
              <w:jc w:val="center"/>
              <w:rPr>
                <w:sz w:val="22"/>
                <w:szCs w:val="22"/>
                <w:lang w:eastAsia="zh-CN"/>
              </w:rPr>
            </w:pPr>
            <w:r w:rsidRPr="009179FC">
              <w:rPr>
                <w:sz w:val="22"/>
                <w:szCs w:val="22"/>
                <w:lang w:val="en-GB" w:eastAsia="zh-CN"/>
              </w:rPr>
              <w:t>57</w:t>
            </w:r>
          </w:p>
          <w:p w14:paraId="58C1812E" w14:textId="77777777" w:rsidR="009179FC" w:rsidRPr="009179FC" w:rsidRDefault="009179FC" w:rsidP="000A214F">
            <w:pPr>
              <w:spacing w:after="120"/>
              <w:jc w:val="center"/>
              <w:rPr>
                <w:sz w:val="22"/>
                <w:szCs w:val="22"/>
                <w:lang w:eastAsia="zh-CN"/>
              </w:rPr>
            </w:pPr>
            <w:r w:rsidRPr="009179FC">
              <w:rPr>
                <w:sz w:val="22"/>
                <w:szCs w:val="22"/>
                <w:lang w:val="en-GB" w:eastAsia="zh-CN"/>
              </w:rPr>
              <w:t>{56, 59}</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85B015" w14:textId="77777777" w:rsidR="009179FC" w:rsidRPr="009179FC" w:rsidRDefault="009179FC" w:rsidP="000A214F">
            <w:pPr>
              <w:spacing w:after="120"/>
              <w:jc w:val="center"/>
              <w:rPr>
                <w:sz w:val="22"/>
                <w:szCs w:val="22"/>
                <w:lang w:eastAsia="zh-CN"/>
              </w:rPr>
            </w:pPr>
            <w:r w:rsidRPr="009179FC">
              <w:rPr>
                <w:sz w:val="22"/>
                <w:szCs w:val="22"/>
                <w:lang w:eastAsia="zh-CN"/>
              </w:rPr>
              <w:t>5</w:t>
            </w:r>
          </w:p>
          <w:p w14:paraId="2DC0DE76" w14:textId="77777777" w:rsidR="009179FC" w:rsidRPr="009179FC" w:rsidRDefault="009179FC" w:rsidP="000A214F">
            <w:pPr>
              <w:spacing w:after="120"/>
              <w:jc w:val="center"/>
              <w:rPr>
                <w:sz w:val="22"/>
                <w:szCs w:val="22"/>
                <w:lang w:eastAsia="zh-CN"/>
              </w:rPr>
            </w:pPr>
            <w:r w:rsidRPr="009179FC">
              <w:rPr>
                <w:sz w:val="22"/>
                <w:szCs w:val="22"/>
                <w:lang w:eastAsia="zh-CN"/>
              </w:rPr>
              <w:t>6</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31D9F" w14:textId="77777777" w:rsidR="009179FC" w:rsidRPr="009179FC" w:rsidRDefault="009179FC" w:rsidP="000A214F">
            <w:pPr>
              <w:spacing w:after="120"/>
              <w:jc w:val="center"/>
              <w:rPr>
                <w:sz w:val="22"/>
                <w:szCs w:val="22"/>
                <w:lang w:eastAsia="zh-CN"/>
              </w:rPr>
            </w:pPr>
            <w:r w:rsidRPr="009179FC">
              <w:rPr>
                <w:sz w:val="22"/>
                <w:szCs w:val="22"/>
                <w:lang w:val="en-GB" w:eastAsia="zh-CN"/>
              </w:rPr>
              <w:t>92</w:t>
            </w:r>
          </w:p>
          <w:p w14:paraId="6D3444E9" w14:textId="77777777" w:rsidR="009179FC" w:rsidRPr="009179FC" w:rsidRDefault="009179FC" w:rsidP="000A214F">
            <w:pPr>
              <w:spacing w:after="120"/>
              <w:jc w:val="center"/>
              <w:rPr>
                <w:sz w:val="22"/>
                <w:szCs w:val="22"/>
                <w:lang w:eastAsia="zh-CN"/>
              </w:rPr>
            </w:pPr>
            <w:r w:rsidRPr="009179FC">
              <w:rPr>
                <w:sz w:val="22"/>
                <w:szCs w:val="22"/>
                <w:lang w:val="en-GB" w:eastAsia="zh-CN"/>
              </w:rPr>
              <w:t>{61, 93}</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448AEB" w14:textId="77777777" w:rsidR="009179FC" w:rsidRPr="009179FC" w:rsidRDefault="009179FC" w:rsidP="000A214F">
            <w:pPr>
              <w:spacing w:after="120"/>
              <w:jc w:val="center"/>
              <w:rPr>
                <w:sz w:val="22"/>
                <w:szCs w:val="22"/>
                <w:lang w:eastAsia="zh-CN"/>
              </w:rPr>
            </w:pPr>
            <w:r w:rsidRPr="009179FC">
              <w:rPr>
                <w:sz w:val="22"/>
                <w:szCs w:val="22"/>
                <w:lang w:eastAsia="zh-CN"/>
              </w:rPr>
              <w:t>5</w:t>
            </w:r>
          </w:p>
          <w:p w14:paraId="25921EFB" w14:textId="77777777" w:rsidR="009179FC" w:rsidRPr="009179FC" w:rsidRDefault="009179FC" w:rsidP="000A214F">
            <w:pPr>
              <w:spacing w:after="120"/>
              <w:jc w:val="center"/>
              <w:rPr>
                <w:sz w:val="22"/>
                <w:szCs w:val="22"/>
                <w:lang w:eastAsia="zh-CN"/>
              </w:rPr>
            </w:pPr>
            <w:r w:rsidRPr="009179FC">
              <w:rPr>
                <w:sz w:val="22"/>
                <w:szCs w:val="22"/>
                <w:lang w:eastAsia="zh-CN"/>
              </w:rPr>
              <w:t>6</w:t>
            </w:r>
          </w:p>
        </w:tc>
      </w:tr>
    </w:tbl>
    <w:p w14:paraId="4CAFEB5E" w14:textId="13E55788" w:rsidR="000A214F" w:rsidRDefault="000A214F" w:rsidP="000A214F">
      <w:pPr>
        <w:spacing w:after="120"/>
        <w:rPr>
          <w:sz w:val="22"/>
          <w:szCs w:val="22"/>
          <w:lang w:eastAsia="zh-CN"/>
        </w:rPr>
      </w:pPr>
    </w:p>
    <w:p w14:paraId="413767FB" w14:textId="1923030F" w:rsidR="001D3295" w:rsidRPr="004D7DF7" w:rsidRDefault="001D3295" w:rsidP="001D3295">
      <w:pPr>
        <w:spacing w:after="120"/>
        <w:rPr>
          <w:rFonts w:eastAsia="Times New Roman" w:cs="Calibri"/>
          <w:b/>
          <w:bCs/>
          <w:i/>
          <w:iCs/>
          <w:sz w:val="22"/>
          <w:szCs w:val="22"/>
        </w:rPr>
      </w:pPr>
      <w:r>
        <w:rPr>
          <w:rFonts w:eastAsia="Times New Roman" w:cs="Calibri"/>
          <w:b/>
          <w:bCs/>
          <w:i/>
          <w:iCs/>
          <w:sz w:val="22"/>
          <w:szCs w:val="22"/>
        </w:rPr>
        <w:t>Observation</w:t>
      </w:r>
      <w:r w:rsidRPr="004D7DF7">
        <w:rPr>
          <w:rFonts w:eastAsia="Times New Roman" w:cs="Calibri"/>
          <w:b/>
          <w:bCs/>
          <w:i/>
          <w:iCs/>
          <w:sz w:val="22"/>
          <w:szCs w:val="22"/>
        </w:rPr>
        <w:t xml:space="preserve"> </w:t>
      </w:r>
      <w:r>
        <w:rPr>
          <w:rFonts w:eastAsia="Times New Roman" w:cs="Calibri"/>
          <w:b/>
          <w:bCs/>
          <w:i/>
          <w:iCs/>
          <w:sz w:val="22"/>
          <w:szCs w:val="22"/>
        </w:rPr>
        <w:t>3</w:t>
      </w:r>
      <w:r w:rsidRPr="004D7DF7">
        <w:rPr>
          <w:rFonts w:eastAsia="Times New Roman" w:cs="Calibri"/>
          <w:b/>
          <w:bCs/>
          <w:i/>
          <w:iCs/>
          <w:sz w:val="22"/>
          <w:szCs w:val="22"/>
        </w:rPr>
        <w:t xml:space="preserve">. </w:t>
      </w:r>
      <w:r w:rsidRPr="00D70B1B">
        <w:rPr>
          <w:rFonts w:eastAsia="Times New Roman" w:cs="Calibri"/>
          <w:b/>
          <w:bCs/>
          <w:i/>
          <w:iCs/>
          <w:sz w:val="22"/>
          <w:szCs w:val="22"/>
        </w:rPr>
        <w:t xml:space="preserve">SL CAPC may be mapped with different PQI </w:t>
      </w:r>
      <w:r w:rsidR="004F5DFF">
        <w:rPr>
          <w:rFonts w:eastAsia="Times New Roman" w:cs="Calibri"/>
          <w:b/>
          <w:bCs/>
          <w:i/>
          <w:iCs/>
          <w:sz w:val="22"/>
          <w:szCs w:val="22"/>
        </w:rPr>
        <w:t>mapping tables</w:t>
      </w:r>
      <w:r w:rsidRPr="00D70B1B">
        <w:rPr>
          <w:rFonts w:eastAsia="Times New Roman" w:cs="Calibri"/>
          <w:b/>
          <w:bCs/>
          <w:i/>
          <w:iCs/>
          <w:sz w:val="22"/>
          <w:szCs w:val="22"/>
        </w:rPr>
        <w:t xml:space="preserve"> </w:t>
      </w:r>
      <w:r w:rsidR="00D70B1B" w:rsidRPr="00D70B1B">
        <w:rPr>
          <w:rFonts w:eastAsia="Times New Roman" w:cs="Calibri"/>
          <w:b/>
          <w:bCs/>
          <w:i/>
          <w:iCs/>
          <w:sz w:val="22"/>
          <w:szCs w:val="22"/>
        </w:rPr>
        <w:t>for</w:t>
      </w:r>
      <w:r w:rsidRPr="00D70B1B">
        <w:rPr>
          <w:rFonts w:eastAsia="Times New Roman" w:cs="Calibri"/>
          <w:b/>
          <w:bCs/>
          <w:i/>
          <w:iCs/>
          <w:sz w:val="22"/>
          <w:szCs w:val="22"/>
        </w:rPr>
        <w:t xml:space="preserve"> different sidelink services or applications</w:t>
      </w:r>
      <w:r w:rsidRPr="00C530AF">
        <w:rPr>
          <w:rFonts w:eastAsia="Times New Roman" w:cs="Calibri"/>
          <w:b/>
          <w:bCs/>
          <w:i/>
          <w:iCs/>
          <w:sz w:val="22"/>
          <w:szCs w:val="22"/>
        </w:rPr>
        <w:t>.</w:t>
      </w:r>
    </w:p>
    <w:p w14:paraId="00EC265C" w14:textId="407C5A8F" w:rsidR="009179FC" w:rsidRPr="009179FC" w:rsidRDefault="009179FC" w:rsidP="001D3295">
      <w:pPr>
        <w:spacing w:after="120"/>
        <w:rPr>
          <w:sz w:val="22"/>
          <w:szCs w:val="22"/>
          <w:lang w:eastAsia="zh-CN"/>
        </w:rPr>
      </w:pPr>
      <w:r w:rsidRPr="009179FC">
        <w:rPr>
          <w:sz w:val="22"/>
          <w:szCs w:val="22"/>
          <w:lang w:eastAsia="zh-CN"/>
        </w:rPr>
        <w:t xml:space="preserve">For each </w:t>
      </w:r>
      <w:r w:rsidR="001D3295">
        <w:rPr>
          <w:sz w:val="22"/>
          <w:szCs w:val="22"/>
          <w:lang w:eastAsia="zh-CN"/>
        </w:rPr>
        <w:t xml:space="preserve">sidelink transmission with </w:t>
      </w:r>
      <w:r w:rsidRPr="009179FC">
        <w:rPr>
          <w:sz w:val="22"/>
          <w:szCs w:val="22"/>
          <w:lang w:eastAsia="zh-CN"/>
        </w:rPr>
        <w:t xml:space="preserve">PSSCH, there is a </w:t>
      </w:r>
      <w:r w:rsidR="00D70B1B">
        <w:rPr>
          <w:sz w:val="22"/>
          <w:szCs w:val="22"/>
          <w:lang w:eastAsia="zh-CN"/>
        </w:rPr>
        <w:t>L</w:t>
      </w:r>
      <w:r w:rsidR="001D3295">
        <w:rPr>
          <w:sz w:val="22"/>
          <w:szCs w:val="22"/>
          <w:lang w:eastAsia="zh-CN"/>
        </w:rPr>
        <w:t>ayer</w:t>
      </w:r>
      <w:r w:rsidR="00D70B1B">
        <w:rPr>
          <w:sz w:val="22"/>
          <w:szCs w:val="22"/>
          <w:lang w:eastAsia="zh-CN"/>
        </w:rPr>
        <w:t xml:space="preserve"> 1 (L1)</w:t>
      </w:r>
      <w:r w:rsidR="001D3295">
        <w:rPr>
          <w:sz w:val="22"/>
          <w:szCs w:val="22"/>
          <w:lang w:eastAsia="zh-CN"/>
        </w:rPr>
        <w:t xml:space="preserve"> </w:t>
      </w:r>
      <w:r w:rsidRPr="009179FC">
        <w:rPr>
          <w:sz w:val="22"/>
          <w:szCs w:val="22"/>
          <w:lang w:eastAsia="zh-CN"/>
        </w:rPr>
        <w:t xml:space="preserve">priority value </w:t>
      </w:r>
      <w:r w:rsidR="00AD021D">
        <w:rPr>
          <w:sz w:val="22"/>
          <w:szCs w:val="22"/>
          <w:lang w:eastAsia="zh-CN"/>
        </w:rPr>
        <w:t>applicable to</w:t>
      </w:r>
      <w:r w:rsidR="00AB6545">
        <w:rPr>
          <w:sz w:val="22"/>
          <w:szCs w:val="22"/>
          <w:lang w:eastAsia="zh-CN"/>
        </w:rPr>
        <w:t xml:space="preserve"> a sidelink service or application</w:t>
      </w:r>
      <w:r w:rsidR="001D3295">
        <w:rPr>
          <w:sz w:val="22"/>
          <w:szCs w:val="22"/>
          <w:lang w:eastAsia="zh-CN"/>
        </w:rPr>
        <w:t>,</w:t>
      </w:r>
      <w:r w:rsidRPr="009179FC">
        <w:rPr>
          <w:sz w:val="22"/>
          <w:szCs w:val="22"/>
          <w:lang w:eastAsia="zh-CN"/>
        </w:rPr>
        <w:t xml:space="preserve"> e.g., </w:t>
      </w:r>
      <w:r w:rsidR="001D3295">
        <w:rPr>
          <w:sz w:val="22"/>
          <w:szCs w:val="22"/>
          <w:lang w:eastAsia="zh-CN"/>
        </w:rPr>
        <w:t xml:space="preserve">the </w:t>
      </w:r>
      <w:r w:rsidRPr="009179FC">
        <w:rPr>
          <w:sz w:val="22"/>
          <w:szCs w:val="22"/>
          <w:lang w:eastAsia="zh-CN"/>
        </w:rPr>
        <w:t xml:space="preserve">3-bit priority indicated in SCI with each PSSCH transmission </w:t>
      </w:r>
      <w:r w:rsidR="00747336">
        <w:rPr>
          <w:sz w:val="22"/>
          <w:szCs w:val="22"/>
          <w:lang w:eastAsia="zh-CN"/>
        </w:rPr>
        <w:t>with</w:t>
      </w:r>
      <w:r w:rsidRPr="009179FC">
        <w:rPr>
          <w:sz w:val="22"/>
          <w:szCs w:val="22"/>
          <w:lang w:eastAsia="zh-CN"/>
        </w:rPr>
        <w:t xml:space="preserve"> values of 0 - 7, which may be based on the priority level associated to QoS parameters from upper layer. </w:t>
      </w:r>
    </w:p>
    <w:p w14:paraId="7E883B02" w14:textId="37155D8D" w:rsidR="009179FC" w:rsidRDefault="00D70B1B" w:rsidP="001D3295">
      <w:pPr>
        <w:spacing w:after="120"/>
        <w:rPr>
          <w:sz w:val="22"/>
          <w:szCs w:val="22"/>
          <w:lang w:val="en-GB" w:eastAsia="zh-CN"/>
        </w:rPr>
      </w:pPr>
      <w:r>
        <w:rPr>
          <w:sz w:val="22"/>
          <w:szCs w:val="22"/>
          <w:lang w:eastAsia="zh-CN"/>
        </w:rPr>
        <w:t>Based on the L1 priority defined for all sid</w:t>
      </w:r>
      <w:r w:rsidR="00747336">
        <w:rPr>
          <w:sz w:val="22"/>
          <w:szCs w:val="22"/>
          <w:lang w:eastAsia="zh-CN"/>
        </w:rPr>
        <w:t>e</w:t>
      </w:r>
      <w:r>
        <w:rPr>
          <w:sz w:val="22"/>
          <w:szCs w:val="22"/>
          <w:lang w:eastAsia="zh-CN"/>
        </w:rPr>
        <w:t xml:space="preserve">link services or applications, a unified SL CAPC mapping may be applied </w:t>
      </w:r>
      <w:r w:rsidR="004F5DFF">
        <w:rPr>
          <w:sz w:val="22"/>
          <w:szCs w:val="22"/>
          <w:lang w:eastAsia="zh-CN"/>
        </w:rPr>
        <w:t>for different sidelink services or applications</w:t>
      </w:r>
      <w:r w:rsidR="009179FC" w:rsidRPr="009179FC">
        <w:rPr>
          <w:sz w:val="22"/>
          <w:szCs w:val="22"/>
          <w:lang w:val="en-GB" w:eastAsia="zh-CN"/>
        </w:rPr>
        <w:t>, as exemplified in Table 3</w:t>
      </w:r>
      <w:r w:rsidR="00AB6545">
        <w:rPr>
          <w:sz w:val="22"/>
          <w:szCs w:val="22"/>
          <w:lang w:val="en-GB" w:eastAsia="zh-CN"/>
        </w:rPr>
        <w:t>.</w:t>
      </w:r>
    </w:p>
    <w:p w14:paraId="3E585FB8" w14:textId="255E1308" w:rsidR="00DB5D64" w:rsidRPr="009179FC" w:rsidRDefault="00DB5D64" w:rsidP="001D3295">
      <w:pPr>
        <w:spacing w:after="120"/>
        <w:rPr>
          <w:sz w:val="22"/>
          <w:szCs w:val="22"/>
          <w:lang w:eastAsia="zh-CN"/>
        </w:rPr>
      </w:pPr>
      <w:r>
        <w:rPr>
          <w:sz w:val="22"/>
          <w:szCs w:val="22"/>
          <w:lang w:val="en-GB" w:eastAsia="zh-CN"/>
        </w:rPr>
        <w:t>Additionally, a UE may determine an SL CAPC value based on the received L1 priority in SCI. Since the L1 priority can be used as an implicit indication for SL CAPC, there is no need to add additional bits for explicit SL CAPC indication in SCI.</w:t>
      </w:r>
    </w:p>
    <w:p w14:paraId="5075BF03" w14:textId="48E36C46" w:rsidR="009179FC" w:rsidRPr="009179FC" w:rsidRDefault="009179FC" w:rsidP="00FC23EB">
      <w:pPr>
        <w:spacing w:after="120"/>
        <w:ind w:left="360"/>
        <w:jc w:val="center"/>
        <w:rPr>
          <w:sz w:val="22"/>
          <w:szCs w:val="22"/>
          <w:lang w:eastAsia="zh-CN"/>
        </w:rPr>
      </w:pPr>
      <w:r w:rsidRPr="009179FC">
        <w:rPr>
          <w:b/>
          <w:bCs/>
          <w:sz w:val="22"/>
          <w:szCs w:val="22"/>
          <w:lang w:val="en-GB" w:eastAsia="zh-CN"/>
        </w:rPr>
        <w:t xml:space="preserve">Table </w:t>
      </w:r>
      <w:r w:rsidR="00D70B1B">
        <w:rPr>
          <w:b/>
          <w:bCs/>
          <w:sz w:val="22"/>
          <w:szCs w:val="22"/>
          <w:lang w:val="en-GB" w:eastAsia="zh-CN"/>
        </w:rPr>
        <w:t>3</w:t>
      </w:r>
      <w:r w:rsidRPr="009179FC">
        <w:rPr>
          <w:b/>
          <w:bCs/>
          <w:sz w:val="22"/>
          <w:szCs w:val="22"/>
          <w:lang w:val="en-GB" w:eastAsia="zh-CN"/>
        </w:rPr>
        <w:t xml:space="preserve">: Sidelink </w:t>
      </w:r>
      <w:r w:rsidR="00D70B1B">
        <w:rPr>
          <w:b/>
          <w:bCs/>
          <w:sz w:val="22"/>
          <w:szCs w:val="22"/>
          <w:lang w:val="en-GB" w:eastAsia="zh-CN"/>
        </w:rPr>
        <w:t>CAPC mapped with</w:t>
      </w:r>
      <w:r w:rsidRPr="009179FC">
        <w:rPr>
          <w:b/>
          <w:bCs/>
          <w:sz w:val="22"/>
          <w:szCs w:val="22"/>
          <w:lang w:val="en-GB" w:eastAsia="zh-CN"/>
        </w:rPr>
        <w:t xml:space="preserve"> L1 priority</w:t>
      </w:r>
    </w:p>
    <w:tbl>
      <w:tblPr>
        <w:tblW w:w="7640" w:type="dxa"/>
        <w:jc w:val="center"/>
        <w:tblCellMar>
          <w:left w:w="0" w:type="dxa"/>
          <w:right w:w="0" w:type="dxa"/>
        </w:tblCellMar>
        <w:tblLook w:val="01E0" w:firstRow="1" w:lastRow="1" w:firstColumn="1" w:lastColumn="1" w:noHBand="0" w:noVBand="0"/>
      </w:tblPr>
      <w:tblGrid>
        <w:gridCol w:w="2420"/>
        <w:gridCol w:w="5220"/>
      </w:tblGrid>
      <w:tr w:rsidR="009179FC" w:rsidRPr="009179FC" w14:paraId="409EB394" w14:textId="77777777" w:rsidTr="004F5DFF">
        <w:trPr>
          <w:trHeight w:val="554"/>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D82EA5E" w14:textId="6AE233F3" w:rsidR="009179FC" w:rsidRPr="009179FC" w:rsidRDefault="00064BAC" w:rsidP="004F5DFF">
            <w:pPr>
              <w:spacing w:after="120"/>
              <w:jc w:val="center"/>
              <w:rPr>
                <w:sz w:val="22"/>
                <w:szCs w:val="22"/>
                <w:lang w:eastAsia="zh-CN"/>
              </w:rPr>
            </w:pPr>
            <w:r>
              <w:rPr>
                <w:b/>
                <w:bCs/>
                <w:sz w:val="22"/>
                <w:szCs w:val="22"/>
                <w:lang w:val="en-GB" w:eastAsia="zh-CN"/>
              </w:rPr>
              <w:t>SL CAPC</w:t>
            </w:r>
            <w:r w:rsidR="009179FC" w:rsidRPr="009179FC">
              <w:rPr>
                <w:b/>
                <w:bCs/>
                <w:sz w:val="22"/>
                <w:szCs w:val="22"/>
                <w:lang w:val="en-GB" w:eastAsia="zh-CN"/>
              </w:rPr>
              <w:t xml:space="preserve"> (</w:t>
            </w:r>
            <m:oMath>
              <m:r>
                <m:rPr>
                  <m:sty m:val="b"/>
                </m:rPr>
                <w:rPr>
                  <w:rFonts w:ascii="Cambria Math" w:hAnsi="Cambria Math"/>
                  <w:sz w:val="22"/>
                  <w:szCs w:val="22"/>
                  <w:lang w:eastAsia="zh-CN"/>
                </w:rPr>
                <m:t>s</m:t>
              </m:r>
              <m:r>
                <m:rPr>
                  <m:sty m:val="bi"/>
                </m:rPr>
                <w:rPr>
                  <w:rFonts w:ascii="Cambria Math" w:hAnsi="Cambria Math"/>
                  <w:sz w:val="22"/>
                  <w:szCs w:val="22"/>
                  <w:lang w:eastAsia="zh-CN"/>
                </w:rPr>
                <m:t>l_</m:t>
              </m:r>
              <m:r>
                <m:rPr>
                  <m:sty m:val="bi"/>
                </m:rPr>
                <w:rPr>
                  <w:rFonts w:ascii="Cambria Math" w:hAnsi="Cambria Math"/>
                  <w:sz w:val="22"/>
                  <w:szCs w:val="22"/>
                  <w:lang w:val="en-GB" w:eastAsia="zh-CN"/>
                </w:rPr>
                <m:t>p</m:t>
              </m:r>
            </m:oMath>
            <w:r w:rsidR="009179FC" w:rsidRPr="009179FC">
              <w:rPr>
                <w:b/>
                <w:bCs/>
                <w:sz w:val="22"/>
                <w:szCs w:val="22"/>
                <w:lang w:val="en-GB" w:eastAsia="zh-CN"/>
              </w:rPr>
              <w:t>)</w:t>
            </w:r>
          </w:p>
        </w:tc>
        <w:tc>
          <w:tcPr>
            <w:tcW w:w="5220"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226610C9" w14:textId="5E0CAED9" w:rsidR="009179FC" w:rsidRPr="009179FC" w:rsidRDefault="009179FC" w:rsidP="004F5DFF">
            <w:pPr>
              <w:spacing w:after="120"/>
              <w:jc w:val="center"/>
              <w:rPr>
                <w:sz w:val="22"/>
                <w:szCs w:val="22"/>
                <w:lang w:eastAsia="zh-CN"/>
              </w:rPr>
            </w:pPr>
            <w:r w:rsidRPr="009179FC">
              <w:rPr>
                <w:sz w:val="22"/>
                <w:szCs w:val="22"/>
                <w:lang w:eastAsia="zh-CN"/>
              </w:rPr>
              <w:t>Layer 1 Priority Values</w:t>
            </w:r>
          </w:p>
        </w:tc>
      </w:tr>
      <w:tr w:rsidR="009179FC" w:rsidRPr="009179FC" w14:paraId="5ADE0E4F" w14:textId="77777777" w:rsidTr="004F5DFF">
        <w:trPr>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C1653" w14:textId="77777777" w:rsidR="009179FC" w:rsidRPr="009179FC" w:rsidRDefault="009179FC" w:rsidP="004F5DFF">
            <w:pPr>
              <w:spacing w:after="120"/>
              <w:jc w:val="center"/>
              <w:rPr>
                <w:sz w:val="22"/>
                <w:szCs w:val="22"/>
                <w:lang w:eastAsia="zh-CN"/>
              </w:rPr>
            </w:pPr>
            <w:r w:rsidRPr="009179FC">
              <w:rPr>
                <w:sz w:val="22"/>
                <w:szCs w:val="22"/>
                <w:lang w:val="en-GB" w:eastAsia="zh-CN"/>
              </w:rPr>
              <w:t>1</w:t>
            </w:r>
          </w:p>
        </w:tc>
        <w:tc>
          <w:tcPr>
            <w:tcW w:w="5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134AA" w14:textId="77777777" w:rsidR="009179FC" w:rsidRPr="009179FC" w:rsidRDefault="009179FC" w:rsidP="004F5DFF">
            <w:pPr>
              <w:spacing w:after="120"/>
              <w:jc w:val="center"/>
              <w:rPr>
                <w:sz w:val="22"/>
                <w:szCs w:val="22"/>
                <w:lang w:eastAsia="zh-CN"/>
              </w:rPr>
            </w:pPr>
            <w:r w:rsidRPr="009179FC">
              <w:rPr>
                <w:sz w:val="22"/>
                <w:szCs w:val="22"/>
                <w:lang w:val="en-GB" w:eastAsia="zh-CN"/>
              </w:rPr>
              <w:t>1 or {1, 2}</w:t>
            </w:r>
          </w:p>
        </w:tc>
      </w:tr>
      <w:tr w:rsidR="009179FC" w:rsidRPr="009179FC" w14:paraId="1DCE39DE" w14:textId="77777777" w:rsidTr="004F5DFF">
        <w:trPr>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D7E184" w14:textId="77777777" w:rsidR="009179FC" w:rsidRPr="009179FC" w:rsidRDefault="009179FC" w:rsidP="004F5DFF">
            <w:pPr>
              <w:spacing w:after="120"/>
              <w:jc w:val="center"/>
              <w:rPr>
                <w:sz w:val="22"/>
                <w:szCs w:val="22"/>
                <w:lang w:eastAsia="zh-CN"/>
              </w:rPr>
            </w:pPr>
            <w:r w:rsidRPr="009179FC">
              <w:rPr>
                <w:sz w:val="22"/>
                <w:szCs w:val="22"/>
                <w:lang w:val="en-GB" w:eastAsia="zh-CN"/>
              </w:rPr>
              <w:t>2</w:t>
            </w:r>
          </w:p>
        </w:tc>
        <w:tc>
          <w:tcPr>
            <w:tcW w:w="5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F33F3F" w14:textId="77777777" w:rsidR="009179FC" w:rsidRPr="009179FC" w:rsidRDefault="009179FC" w:rsidP="004F5DFF">
            <w:pPr>
              <w:spacing w:after="120"/>
              <w:jc w:val="center"/>
              <w:rPr>
                <w:sz w:val="22"/>
                <w:szCs w:val="22"/>
                <w:lang w:eastAsia="zh-CN"/>
              </w:rPr>
            </w:pPr>
            <w:r w:rsidRPr="009179FC">
              <w:rPr>
                <w:sz w:val="22"/>
                <w:szCs w:val="22"/>
                <w:lang w:val="en-GB" w:eastAsia="zh-CN"/>
              </w:rPr>
              <w:t>{2, 3} or {3, 4}</w:t>
            </w:r>
          </w:p>
        </w:tc>
      </w:tr>
      <w:tr w:rsidR="009179FC" w:rsidRPr="009179FC" w14:paraId="7D863114" w14:textId="77777777" w:rsidTr="004F5DFF">
        <w:trPr>
          <w:trHeight w:val="177"/>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8EB54B" w14:textId="77777777" w:rsidR="009179FC" w:rsidRPr="009179FC" w:rsidRDefault="009179FC" w:rsidP="004F5DFF">
            <w:pPr>
              <w:spacing w:after="120"/>
              <w:jc w:val="center"/>
              <w:rPr>
                <w:sz w:val="22"/>
                <w:szCs w:val="22"/>
                <w:lang w:eastAsia="zh-CN"/>
              </w:rPr>
            </w:pPr>
            <w:r w:rsidRPr="009179FC">
              <w:rPr>
                <w:sz w:val="22"/>
                <w:szCs w:val="22"/>
                <w:lang w:val="en-GB" w:eastAsia="zh-CN"/>
              </w:rPr>
              <w:t>3</w:t>
            </w:r>
          </w:p>
        </w:tc>
        <w:tc>
          <w:tcPr>
            <w:tcW w:w="5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CDC832" w14:textId="77777777" w:rsidR="009179FC" w:rsidRPr="009179FC" w:rsidRDefault="009179FC" w:rsidP="004F5DFF">
            <w:pPr>
              <w:spacing w:after="120"/>
              <w:jc w:val="center"/>
              <w:rPr>
                <w:sz w:val="22"/>
                <w:szCs w:val="22"/>
                <w:lang w:eastAsia="zh-CN"/>
              </w:rPr>
            </w:pPr>
            <w:r w:rsidRPr="009179FC">
              <w:rPr>
                <w:sz w:val="22"/>
                <w:szCs w:val="22"/>
                <w:lang w:val="en-GB" w:eastAsia="zh-CN"/>
              </w:rPr>
              <w:t>{4. 5} or {5, 6}</w:t>
            </w:r>
          </w:p>
        </w:tc>
      </w:tr>
      <w:tr w:rsidR="009179FC" w:rsidRPr="009179FC" w14:paraId="536FEC15" w14:textId="77777777" w:rsidTr="004F5DFF">
        <w:trPr>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5C37B" w14:textId="77777777" w:rsidR="009179FC" w:rsidRPr="009179FC" w:rsidRDefault="009179FC" w:rsidP="004F5DFF">
            <w:pPr>
              <w:spacing w:after="120"/>
              <w:jc w:val="center"/>
              <w:rPr>
                <w:sz w:val="22"/>
                <w:szCs w:val="22"/>
                <w:lang w:eastAsia="zh-CN"/>
              </w:rPr>
            </w:pPr>
            <w:r w:rsidRPr="009179FC">
              <w:rPr>
                <w:sz w:val="22"/>
                <w:szCs w:val="22"/>
                <w:lang w:val="en-GB" w:eastAsia="zh-CN"/>
              </w:rPr>
              <w:t>4</w:t>
            </w:r>
          </w:p>
        </w:tc>
        <w:tc>
          <w:tcPr>
            <w:tcW w:w="5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F8F8DB" w14:textId="77777777" w:rsidR="009179FC" w:rsidRPr="009179FC" w:rsidRDefault="009179FC" w:rsidP="004F5DFF">
            <w:pPr>
              <w:spacing w:after="120"/>
              <w:jc w:val="center"/>
              <w:rPr>
                <w:sz w:val="22"/>
                <w:szCs w:val="22"/>
                <w:lang w:eastAsia="zh-CN"/>
              </w:rPr>
            </w:pPr>
            <w:r w:rsidRPr="009179FC">
              <w:rPr>
                <w:sz w:val="22"/>
                <w:szCs w:val="22"/>
                <w:lang w:val="en-GB" w:eastAsia="zh-CN"/>
              </w:rPr>
              <w:t>{6, 7, 8] or {7, 8}</w:t>
            </w:r>
          </w:p>
        </w:tc>
      </w:tr>
    </w:tbl>
    <w:p w14:paraId="7067EB18" w14:textId="77777777" w:rsidR="009179FC" w:rsidRPr="009179FC" w:rsidRDefault="009179FC" w:rsidP="009179FC">
      <w:pPr>
        <w:spacing w:after="120"/>
        <w:ind w:left="720"/>
        <w:rPr>
          <w:sz w:val="22"/>
          <w:szCs w:val="22"/>
          <w:lang w:eastAsia="zh-CN"/>
        </w:rPr>
      </w:pPr>
    </w:p>
    <w:p w14:paraId="4C1CC704" w14:textId="26DC15FD" w:rsidR="004F5DFF" w:rsidRPr="004D7DF7" w:rsidRDefault="004F5DFF" w:rsidP="004F5DFF">
      <w:pPr>
        <w:spacing w:after="120"/>
        <w:rPr>
          <w:rFonts w:eastAsia="Times New Roman" w:cs="Calibri"/>
          <w:b/>
          <w:bCs/>
          <w:i/>
          <w:iCs/>
          <w:sz w:val="22"/>
          <w:szCs w:val="22"/>
        </w:rPr>
      </w:pPr>
      <w:r>
        <w:rPr>
          <w:rFonts w:eastAsia="Times New Roman" w:cs="Calibri"/>
          <w:b/>
          <w:bCs/>
          <w:i/>
          <w:iCs/>
          <w:sz w:val="22"/>
          <w:szCs w:val="22"/>
        </w:rPr>
        <w:t>Observation</w:t>
      </w:r>
      <w:r w:rsidRPr="004D7DF7">
        <w:rPr>
          <w:rFonts w:eastAsia="Times New Roman" w:cs="Calibri"/>
          <w:b/>
          <w:bCs/>
          <w:i/>
          <w:iCs/>
          <w:sz w:val="22"/>
          <w:szCs w:val="22"/>
        </w:rPr>
        <w:t xml:space="preserve"> </w:t>
      </w:r>
      <w:r>
        <w:rPr>
          <w:rFonts w:eastAsia="Times New Roman" w:cs="Calibri"/>
          <w:b/>
          <w:bCs/>
          <w:i/>
          <w:iCs/>
          <w:sz w:val="22"/>
          <w:szCs w:val="22"/>
        </w:rPr>
        <w:t>4</w:t>
      </w:r>
      <w:r w:rsidRPr="004D7DF7">
        <w:rPr>
          <w:rFonts w:eastAsia="Times New Roman" w:cs="Calibri"/>
          <w:b/>
          <w:bCs/>
          <w:i/>
          <w:iCs/>
          <w:sz w:val="22"/>
          <w:szCs w:val="22"/>
        </w:rPr>
        <w:t xml:space="preserve">. </w:t>
      </w:r>
      <w:r w:rsidRPr="00D70B1B">
        <w:rPr>
          <w:rFonts w:eastAsia="Times New Roman" w:cs="Calibri"/>
          <w:b/>
          <w:bCs/>
          <w:i/>
          <w:iCs/>
          <w:sz w:val="22"/>
          <w:szCs w:val="22"/>
        </w:rPr>
        <w:t xml:space="preserve">SL CAPC may be mapped with </w:t>
      </w:r>
      <w:r w:rsidR="00064BAC">
        <w:rPr>
          <w:rFonts w:eastAsia="Times New Roman" w:cs="Calibri"/>
          <w:b/>
          <w:bCs/>
          <w:i/>
          <w:iCs/>
          <w:sz w:val="22"/>
          <w:szCs w:val="22"/>
        </w:rPr>
        <w:t>one</w:t>
      </w:r>
      <w:r w:rsidRPr="00D70B1B">
        <w:rPr>
          <w:rFonts w:eastAsia="Times New Roman" w:cs="Calibri"/>
          <w:b/>
          <w:bCs/>
          <w:i/>
          <w:iCs/>
          <w:sz w:val="22"/>
          <w:szCs w:val="22"/>
        </w:rPr>
        <w:t xml:space="preserve"> </w:t>
      </w:r>
      <w:r>
        <w:rPr>
          <w:rFonts w:eastAsia="Times New Roman" w:cs="Calibri"/>
          <w:b/>
          <w:bCs/>
          <w:i/>
          <w:iCs/>
          <w:sz w:val="22"/>
          <w:szCs w:val="22"/>
        </w:rPr>
        <w:t>priority mapping table</w:t>
      </w:r>
      <w:r w:rsidRPr="00D70B1B">
        <w:rPr>
          <w:rFonts w:eastAsia="Times New Roman" w:cs="Calibri"/>
          <w:b/>
          <w:bCs/>
          <w:i/>
          <w:iCs/>
          <w:sz w:val="22"/>
          <w:szCs w:val="22"/>
        </w:rPr>
        <w:t xml:space="preserve"> for different sidelink services or applications</w:t>
      </w:r>
      <w:r w:rsidRPr="00C530AF">
        <w:rPr>
          <w:rFonts w:eastAsia="Times New Roman" w:cs="Calibri"/>
          <w:b/>
          <w:bCs/>
          <w:i/>
          <w:iCs/>
          <w:sz w:val="22"/>
          <w:szCs w:val="22"/>
        </w:rPr>
        <w:t>.</w:t>
      </w:r>
    </w:p>
    <w:p w14:paraId="269533C6" w14:textId="023B6E48" w:rsidR="006A08D4" w:rsidRDefault="004F5DFF" w:rsidP="009179FC">
      <w:pPr>
        <w:spacing w:after="120"/>
        <w:rPr>
          <w:sz w:val="22"/>
          <w:szCs w:val="22"/>
          <w:lang w:eastAsia="zh-CN"/>
        </w:rPr>
      </w:pPr>
      <w:r>
        <w:rPr>
          <w:sz w:val="22"/>
          <w:szCs w:val="22"/>
          <w:lang w:eastAsia="zh-CN"/>
        </w:rPr>
        <w:t xml:space="preserve">Based on the observations above, SL CAPC mapping with L1 priority </w:t>
      </w:r>
      <w:r w:rsidR="006263CF">
        <w:rPr>
          <w:sz w:val="22"/>
          <w:szCs w:val="22"/>
          <w:lang w:eastAsia="zh-CN"/>
        </w:rPr>
        <w:t>reduces cost of mapping LUTs to be pre-configured or configured</w:t>
      </w:r>
      <w:r w:rsidR="00747336">
        <w:rPr>
          <w:sz w:val="22"/>
          <w:szCs w:val="22"/>
          <w:lang w:eastAsia="zh-CN"/>
        </w:rPr>
        <w:t xml:space="preserve"> as well as </w:t>
      </w:r>
      <w:r w:rsidR="00BF5996">
        <w:rPr>
          <w:sz w:val="22"/>
          <w:szCs w:val="22"/>
          <w:lang w:eastAsia="zh-CN"/>
        </w:rPr>
        <w:t>bit-</w:t>
      </w:r>
      <w:r w:rsidR="00747336">
        <w:rPr>
          <w:sz w:val="22"/>
          <w:szCs w:val="22"/>
          <w:lang w:eastAsia="zh-CN"/>
        </w:rPr>
        <w:t>saving with SCI</w:t>
      </w:r>
      <w:r w:rsidR="006263CF">
        <w:rPr>
          <w:sz w:val="22"/>
          <w:szCs w:val="22"/>
          <w:lang w:eastAsia="zh-CN"/>
        </w:rPr>
        <w:t>, thus a better design choice.</w:t>
      </w:r>
    </w:p>
    <w:p w14:paraId="37FFDE6E" w14:textId="6A88470D" w:rsidR="006263CF" w:rsidRPr="004D7DF7" w:rsidRDefault="006263CF" w:rsidP="006263CF">
      <w:pPr>
        <w:spacing w:after="120"/>
        <w:rPr>
          <w:rFonts w:eastAsia="Times New Roman" w:cs="Calibri"/>
          <w:b/>
          <w:bCs/>
          <w:i/>
          <w:iCs/>
          <w:sz w:val="22"/>
          <w:szCs w:val="22"/>
        </w:rPr>
      </w:pPr>
      <w:r w:rsidRPr="004D7DF7">
        <w:rPr>
          <w:rFonts w:eastAsia="Times New Roman" w:cs="Calibri"/>
          <w:b/>
          <w:bCs/>
          <w:i/>
          <w:iCs/>
          <w:sz w:val="22"/>
          <w:szCs w:val="22"/>
        </w:rPr>
        <w:t xml:space="preserve">Proposal </w:t>
      </w:r>
      <w:r>
        <w:rPr>
          <w:rFonts w:eastAsia="Times New Roman" w:cs="Calibri"/>
          <w:b/>
          <w:bCs/>
          <w:i/>
          <w:iCs/>
          <w:sz w:val="22"/>
          <w:szCs w:val="22"/>
        </w:rPr>
        <w:t>2</w:t>
      </w:r>
      <w:r w:rsidRPr="004D7DF7">
        <w:rPr>
          <w:rFonts w:eastAsia="Times New Roman" w:cs="Calibri"/>
          <w:b/>
          <w:bCs/>
          <w:i/>
          <w:iCs/>
          <w:sz w:val="22"/>
          <w:szCs w:val="22"/>
        </w:rPr>
        <w:t xml:space="preserve">. </w:t>
      </w:r>
      <w:r>
        <w:rPr>
          <w:rFonts w:eastAsia="Times New Roman" w:cs="Calibri"/>
          <w:b/>
          <w:bCs/>
          <w:i/>
          <w:iCs/>
          <w:sz w:val="22"/>
          <w:szCs w:val="22"/>
        </w:rPr>
        <w:t>Support that SL CAPC is mapped with L1 priority values.</w:t>
      </w:r>
      <w:r w:rsidRPr="007A1DB6">
        <w:rPr>
          <w:rFonts w:eastAsia="Times New Roman" w:cs="Calibri"/>
          <w:b/>
          <w:bCs/>
          <w:i/>
          <w:iCs/>
          <w:sz w:val="22"/>
          <w:szCs w:val="22"/>
        </w:rPr>
        <w:t xml:space="preserve"> </w:t>
      </w:r>
    </w:p>
    <w:p w14:paraId="034395A0" w14:textId="77777777" w:rsidR="00440C2B" w:rsidRPr="00692DEB" w:rsidRDefault="00440C2B" w:rsidP="00440C2B">
      <w:pPr>
        <w:pStyle w:val="Heading1"/>
        <w:rPr>
          <w:b/>
          <w:lang w:val="en-US"/>
        </w:rPr>
      </w:pPr>
      <w:r>
        <w:rPr>
          <w:lang w:val="en-US"/>
        </w:rPr>
        <w:lastRenderedPageBreak/>
        <w:t>Conclusion</w:t>
      </w:r>
    </w:p>
    <w:p w14:paraId="52CFD56B" w14:textId="2440406B" w:rsidR="004C4F7D" w:rsidRDefault="008E65BF" w:rsidP="00D726D8">
      <w:pPr>
        <w:spacing w:after="120"/>
        <w:rPr>
          <w:color w:val="000000" w:themeColor="text1"/>
          <w:sz w:val="22"/>
          <w:szCs w:val="22"/>
        </w:rPr>
      </w:pPr>
      <w:r w:rsidRPr="00DB0F72">
        <w:rPr>
          <w:color w:val="000000" w:themeColor="text1"/>
          <w:sz w:val="22"/>
          <w:szCs w:val="22"/>
        </w:rPr>
        <w:t>In this contribution, we discuss</w:t>
      </w:r>
      <w:r w:rsidR="00AD021D">
        <w:rPr>
          <w:color w:val="000000" w:themeColor="text1"/>
          <w:sz w:val="22"/>
          <w:szCs w:val="22"/>
        </w:rPr>
        <w:t>ed</w:t>
      </w:r>
      <w:r w:rsidRPr="00DB0F72">
        <w:rPr>
          <w:color w:val="000000" w:themeColor="text1"/>
          <w:sz w:val="22"/>
          <w:szCs w:val="22"/>
        </w:rPr>
        <w:t xml:space="preserve"> </w:t>
      </w:r>
      <w:r w:rsidR="00B14297" w:rsidRPr="00DB0F72">
        <w:rPr>
          <w:color w:val="000000" w:themeColor="text1"/>
          <w:sz w:val="22"/>
          <w:szCs w:val="22"/>
        </w:rPr>
        <w:t xml:space="preserve">design considerations </w:t>
      </w:r>
      <w:bookmarkStart w:id="3" w:name="_Hlk92772570"/>
      <w:r w:rsidR="004C4DDA" w:rsidRPr="000E215F">
        <w:rPr>
          <w:color w:val="auto"/>
          <w:sz w:val="22"/>
          <w:szCs w:val="22"/>
        </w:rPr>
        <w:t xml:space="preserve">for </w:t>
      </w:r>
      <w:r w:rsidR="004C4DDA">
        <w:rPr>
          <w:color w:val="auto"/>
          <w:sz w:val="22"/>
          <w:szCs w:val="22"/>
        </w:rPr>
        <w:t xml:space="preserve">sidelink </w:t>
      </w:r>
      <w:r w:rsidR="004C4DDA" w:rsidRPr="003B54A7">
        <w:rPr>
          <w:color w:val="auto"/>
          <w:sz w:val="22"/>
          <w:szCs w:val="22"/>
        </w:rPr>
        <w:t>channel access priority class</w:t>
      </w:r>
      <w:r w:rsidR="004C4DDA">
        <w:rPr>
          <w:color w:val="auto"/>
          <w:sz w:val="22"/>
          <w:szCs w:val="22"/>
        </w:rPr>
        <w:t>,</w:t>
      </w:r>
      <w:r w:rsidR="004C4DDA">
        <w:rPr>
          <w:color w:val="000000" w:themeColor="text1"/>
          <w:sz w:val="22"/>
          <w:szCs w:val="22"/>
        </w:rPr>
        <w:t xml:space="preserve"> </w:t>
      </w:r>
      <w:r w:rsidR="00DB0F72">
        <w:rPr>
          <w:color w:val="000000" w:themeColor="text1"/>
          <w:sz w:val="22"/>
          <w:szCs w:val="22"/>
        </w:rPr>
        <w:t xml:space="preserve">and concluded </w:t>
      </w:r>
      <w:r w:rsidR="00DB0F72" w:rsidRPr="00DB0F72">
        <w:rPr>
          <w:color w:val="000000" w:themeColor="text1"/>
          <w:sz w:val="22"/>
          <w:szCs w:val="22"/>
        </w:rPr>
        <w:t xml:space="preserve">with </w:t>
      </w:r>
      <w:r w:rsidR="004C4F7D" w:rsidRPr="00DB0F72">
        <w:rPr>
          <w:color w:val="000000" w:themeColor="text1"/>
          <w:sz w:val="22"/>
          <w:szCs w:val="22"/>
        </w:rPr>
        <w:t xml:space="preserve">the following </w:t>
      </w:r>
      <w:r w:rsidR="004C4DDA">
        <w:rPr>
          <w:color w:val="000000" w:themeColor="text1"/>
          <w:sz w:val="22"/>
          <w:szCs w:val="22"/>
        </w:rPr>
        <w:t xml:space="preserve">observations and </w:t>
      </w:r>
      <w:r w:rsidR="004C4F7D" w:rsidRPr="00DB0F72">
        <w:rPr>
          <w:color w:val="000000" w:themeColor="text1"/>
          <w:sz w:val="22"/>
          <w:szCs w:val="22"/>
        </w:rPr>
        <w:t>proposals</w:t>
      </w:r>
      <w:bookmarkEnd w:id="3"/>
      <w:r w:rsidR="004C4F7D" w:rsidRPr="00DB0F72">
        <w:rPr>
          <w:color w:val="000000" w:themeColor="text1"/>
          <w:sz w:val="22"/>
          <w:szCs w:val="22"/>
        </w:rPr>
        <w:t>.</w:t>
      </w:r>
    </w:p>
    <w:p w14:paraId="7B31D849" w14:textId="21716202" w:rsidR="004C4DDA" w:rsidRPr="005D4057" w:rsidRDefault="004C4DDA" w:rsidP="00D726D8">
      <w:pPr>
        <w:spacing w:after="120"/>
        <w:rPr>
          <w:b/>
          <w:bCs/>
          <w:i/>
          <w:iCs/>
          <w:color w:val="000000" w:themeColor="text1"/>
          <w:sz w:val="24"/>
          <w:szCs w:val="24"/>
          <w:u w:val="single"/>
        </w:rPr>
      </w:pPr>
      <w:r w:rsidRPr="005D4057">
        <w:rPr>
          <w:b/>
          <w:bCs/>
          <w:i/>
          <w:iCs/>
          <w:sz w:val="22"/>
          <w:szCs w:val="22"/>
          <w:u w:val="single"/>
        </w:rPr>
        <w:t>Sidelink CAPC</w:t>
      </w:r>
    </w:p>
    <w:p w14:paraId="6DFC992B" w14:textId="68AE3BC7" w:rsidR="004C4DDA" w:rsidRPr="004C4DDA" w:rsidRDefault="004C4DDA" w:rsidP="004C4DDA">
      <w:pPr>
        <w:spacing w:after="120"/>
        <w:rPr>
          <w:rFonts w:eastAsia="Times New Roman" w:cs="Calibri"/>
          <w:sz w:val="22"/>
          <w:szCs w:val="22"/>
        </w:rPr>
      </w:pPr>
      <w:r w:rsidRPr="004C4DDA">
        <w:rPr>
          <w:rFonts w:eastAsia="Times New Roman" w:cs="Calibri"/>
          <w:b/>
          <w:bCs/>
          <w:sz w:val="22"/>
          <w:szCs w:val="22"/>
        </w:rPr>
        <w:t>Observation 1</w:t>
      </w:r>
      <w:r w:rsidRPr="004C4DDA">
        <w:rPr>
          <w:rFonts w:eastAsia="Times New Roman" w:cs="Calibri"/>
          <w:sz w:val="22"/>
          <w:szCs w:val="22"/>
        </w:rPr>
        <w:t xml:space="preserve">. For SL-U transmissions from a UE, channel access </w:t>
      </w:r>
      <w:r w:rsidR="00DB5D64">
        <w:rPr>
          <w:rFonts w:eastAsia="Times New Roman" w:cs="Calibri"/>
          <w:sz w:val="22"/>
          <w:szCs w:val="22"/>
        </w:rPr>
        <w:t>procedure</w:t>
      </w:r>
      <w:r w:rsidR="00DB5D64" w:rsidRPr="004C4DDA">
        <w:rPr>
          <w:rFonts w:eastAsia="Times New Roman" w:cs="Calibri"/>
          <w:sz w:val="22"/>
          <w:szCs w:val="22"/>
        </w:rPr>
        <w:t xml:space="preserve">s </w:t>
      </w:r>
      <w:r w:rsidRPr="004C4DDA">
        <w:rPr>
          <w:rFonts w:eastAsia="Times New Roman" w:cs="Calibri"/>
          <w:sz w:val="22"/>
          <w:szCs w:val="22"/>
        </w:rPr>
        <w:t xml:space="preserve">for the signal and channel transmissions on SL may be a mixture of channel access </w:t>
      </w:r>
      <w:r w:rsidR="00DB5D64">
        <w:rPr>
          <w:rFonts w:eastAsia="Times New Roman" w:cs="Calibri"/>
          <w:sz w:val="22"/>
          <w:szCs w:val="22"/>
        </w:rPr>
        <w:t>procedure</w:t>
      </w:r>
      <w:r w:rsidRPr="004C4DDA">
        <w:rPr>
          <w:rFonts w:eastAsia="Times New Roman" w:cs="Calibri"/>
          <w:sz w:val="22"/>
          <w:szCs w:val="22"/>
        </w:rPr>
        <w:t>s for the signal and channel transmissions on DL and UL.</w:t>
      </w:r>
    </w:p>
    <w:p w14:paraId="1D777D96" w14:textId="2582952F" w:rsidR="004C4DDA" w:rsidRPr="004C4DDA" w:rsidRDefault="004C4DDA" w:rsidP="004C4DDA">
      <w:pPr>
        <w:spacing w:after="120"/>
        <w:rPr>
          <w:rFonts w:eastAsia="Times New Roman" w:cs="Calibri"/>
          <w:sz w:val="22"/>
          <w:szCs w:val="22"/>
        </w:rPr>
      </w:pPr>
      <w:r w:rsidRPr="004C4DDA">
        <w:rPr>
          <w:rFonts w:eastAsia="Times New Roman" w:cs="Calibri"/>
          <w:b/>
          <w:bCs/>
          <w:sz w:val="22"/>
          <w:szCs w:val="22"/>
        </w:rPr>
        <w:t>Proposal 1</w:t>
      </w:r>
      <w:r w:rsidRPr="004C4DDA">
        <w:rPr>
          <w:rFonts w:eastAsia="Times New Roman" w:cs="Calibri"/>
          <w:sz w:val="22"/>
          <w:szCs w:val="22"/>
        </w:rPr>
        <w:t xml:space="preserve">. Sidelink </w:t>
      </w:r>
      <w:r w:rsidR="00064BAC">
        <w:rPr>
          <w:rFonts w:eastAsia="Times New Roman" w:cs="Calibri"/>
          <w:sz w:val="22"/>
          <w:szCs w:val="22"/>
        </w:rPr>
        <w:t>c</w:t>
      </w:r>
      <w:r w:rsidRPr="004C4DDA">
        <w:rPr>
          <w:rFonts w:eastAsia="Times New Roman" w:cs="Calibri"/>
          <w:sz w:val="22"/>
          <w:szCs w:val="22"/>
        </w:rPr>
        <w:t xml:space="preserve">hannel </w:t>
      </w:r>
      <w:r w:rsidR="00064BAC">
        <w:rPr>
          <w:rFonts w:eastAsia="Times New Roman" w:cs="Calibri"/>
          <w:sz w:val="22"/>
          <w:szCs w:val="22"/>
        </w:rPr>
        <w:t>a</w:t>
      </w:r>
      <w:r w:rsidRPr="004C4DDA">
        <w:rPr>
          <w:rFonts w:eastAsia="Times New Roman" w:cs="Calibri"/>
          <w:sz w:val="22"/>
          <w:szCs w:val="22"/>
        </w:rPr>
        <w:t xml:space="preserve">ccess </w:t>
      </w:r>
      <w:r w:rsidR="00064BAC">
        <w:rPr>
          <w:rFonts w:eastAsia="Times New Roman" w:cs="Calibri"/>
          <w:sz w:val="22"/>
          <w:szCs w:val="22"/>
        </w:rPr>
        <w:t>p</w:t>
      </w:r>
      <w:r w:rsidRPr="004C4DDA">
        <w:rPr>
          <w:rFonts w:eastAsia="Times New Roman" w:cs="Calibri"/>
          <w:sz w:val="22"/>
          <w:szCs w:val="22"/>
        </w:rPr>
        <w:t xml:space="preserve">riority </w:t>
      </w:r>
      <w:r w:rsidR="00064BAC">
        <w:rPr>
          <w:rFonts w:eastAsia="Times New Roman" w:cs="Calibri"/>
          <w:sz w:val="22"/>
          <w:szCs w:val="22"/>
        </w:rPr>
        <w:t>c</w:t>
      </w:r>
      <w:r w:rsidRPr="004C4DDA">
        <w:rPr>
          <w:rFonts w:eastAsia="Times New Roman" w:cs="Calibri"/>
          <w:sz w:val="22"/>
          <w:szCs w:val="22"/>
        </w:rPr>
        <w:t>lass may be defined based on NR-U’s DL and UL CA</w:t>
      </w:r>
      <w:r w:rsidR="00064BAC">
        <w:rPr>
          <w:rFonts w:eastAsia="Times New Roman" w:cs="Calibri"/>
          <w:sz w:val="22"/>
          <w:szCs w:val="22"/>
        </w:rPr>
        <w:t>P</w:t>
      </w:r>
      <w:r w:rsidRPr="004C4DDA">
        <w:rPr>
          <w:rFonts w:eastAsia="Times New Roman" w:cs="Calibri"/>
          <w:sz w:val="22"/>
          <w:szCs w:val="22"/>
        </w:rPr>
        <w:t>C.</w:t>
      </w:r>
    </w:p>
    <w:p w14:paraId="7ADD93AC" w14:textId="77777777" w:rsidR="004C4DDA" w:rsidRDefault="004C4DDA" w:rsidP="004C4DDA">
      <w:pPr>
        <w:spacing w:after="120"/>
        <w:rPr>
          <w:b/>
          <w:bCs/>
          <w:u w:val="single"/>
        </w:rPr>
      </w:pPr>
    </w:p>
    <w:p w14:paraId="4FFA74A6" w14:textId="1BB7F278" w:rsidR="004C4DDA" w:rsidRPr="005D4057" w:rsidRDefault="004C4DDA" w:rsidP="004C4DDA">
      <w:pPr>
        <w:spacing w:after="120"/>
        <w:rPr>
          <w:rFonts w:eastAsia="Times New Roman" w:cs="Calibri"/>
          <w:b/>
          <w:bCs/>
          <w:sz w:val="24"/>
          <w:szCs w:val="24"/>
        </w:rPr>
      </w:pPr>
      <w:r w:rsidRPr="005D4057">
        <w:rPr>
          <w:b/>
          <w:bCs/>
          <w:i/>
          <w:iCs/>
          <w:sz w:val="22"/>
          <w:szCs w:val="22"/>
          <w:u w:val="single"/>
        </w:rPr>
        <w:t>SL CACP mapping</w:t>
      </w:r>
      <w:r w:rsidRPr="005D4057">
        <w:rPr>
          <w:rFonts w:eastAsia="Times New Roman" w:cs="Calibri"/>
          <w:b/>
          <w:bCs/>
          <w:sz w:val="24"/>
          <w:szCs w:val="24"/>
        </w:rPr>
        <w:t xml:space="preserve"> </w:t>
      </w:r>
    </w:p>
    <w:p w14:paraId="7087A59C" w14:textId="04168D86" w:rsidR="004C4DDA" w:rsidRPr="004C4DDA" w:rsidRDefault="004C4DDA" w:rsidP="004C4DDA">
      <w:pPr>
        <w:spacing w:after="120"/>
        <w:rPr>
          <w:rFonts w:eastAsia="Times New Roman" w:cs="Calibri"/>
          <w:sz w:val="22"/>
          <w:szCs w:val="22"/>
        </w:rPr>
      </w:pPr>
      <w:r w:rsidRPr="004C4DDA">
        <w:rPr>
          <w:rFonts w:eastAsia="Times New Roman" w:cs="Calibri"/>
          <w:b/>
          <w:bCs/>
          <w:sz w:val="22"/>
          <w:szCs w:val="22"/>
        </w:rPr>
        <w:t>Observation 2</w:t>
      </w:r>
      <w:r w:rsidRPr="004C4DDA">
        <w:rPr>
          <w:rFonts w:eastAsia="Times New Roman" w:cs="Calibri"/>
          <w:sz w:val="22"/>
          <w:szCs w:val="22"/>
        </w:rPr>
        <w:t xml:space="preserve">. Different PQI values </w:t>
      </w:r>
      <w:r w:rsidR="00064BAC">
        <w:rPr>
          <w:rFonts w:eastAsia="Times New Roman" w:cs="Calibri"/>
          <w:sz w:val="22"/>
          <w:szCs w:val="22"/>
        </w:rPr>
        <w:t>are</w:t>
      </w:r>
      <w:r w:rsidRPr="004C4DDA">
        <w:rPr>
          <w:rFonts w:eastAsia="Times New Roman" w:cs="Calibri"/>
          <w:sz w:val="22"/>
          <w:szCs w:val="22"/>
        </w:rPr>
        <w:t xml:space="preserve"> defined for different services or applications for sidelink communications.</w:t>
      </w:r>
    </w:p>
    <w:p w14:paraId="788C4965" w14:textId="77777777" w:rsidR="004C4DDA" w:rsidRPr="004C4DDA" w:rsidRDefault="004C4DDA" w:rsidP="004C4DDA">
      <w:pPr>
        <w:spacing w:after="120"/>
        <w:rPr>
          <w:rFonts w:eastAsia="Times New Roman" w:cs="Calibri"/>
          <w:sz w:val="22"/>
          <w:szCs w:val="22"/>
        </w:rPr>
      </w:pPr>
      <w:r w:rsidRPr="004C4DDA">
        <w:rPr>
          <w:rFonts w:eastAsia="Times New Roman" w:cs="Calibri"/>
          <w:b/>
          <w:bCs/>
          <w:sz w:val="22"/>
          <w:szCs w:val="22"/>
        </w:rPr>
        <w:t>Observation 3</w:t>
      </w:r>
      <w:r w:rsidRPr="004C4DDA">
        <w:rPr>
          <w:rFonts w:eastAsia="Times New Roman" w:cs="Calibri"/>
          <w:sz w:val="22"/>
          <w:szCs w:val="22"/>
        </w:rPr>
        <w:t>. SL CAPC may be mapped with different PQI mapping tables for different sidelink services or applications.</w:t>
      </w:r>
    </w:p>
    <w:p w14:paraId="4E19898F" w14:textId="2F664E1A" w:rsidR="004C4DDA" w:rsidRPr="004C4DDA" w:rsidRDefault="004C4DDA" w:rsidP="004C4DDA">
      <w:pPr>
        <w:spacing w:after="120"/>
        <w:rPr>
          <w:rFonts w:eastAsia="Times New Roman" w:cs="Calibri"/>
          <w:sz w:val="22"/>
          <w:szCs w:val="22"/>
        </w:rPr>
      </w:pPr>
      <w:r w:rsidRPr="004C4DDA">
        <w:rPr>
          <w:rFonts w:eastAsia="Times New Roman" w:cs="Calibri"/>
          <w:b/>
          <w:bCs/>
          <w:sz w:val="22"/>
          <w:szCs w:val="22"/>
        </w:rPr>
        <w:t>Observation 4</w:t>
      </w:r>
      <w:r w:rsidRPr="004C4DDA">
        <w:rPr>
          <w:rFonts w:eastAsia="Times New Roman" w:cs="Calibri"/>
          <w:sz w:val="22"/>
          <w:szCs w:val="22"/>
        </w:rPr>
        <w:t xml:space="preserve">. SL CAPC may be mapped with </w:t>
      </w:r>
      <w:r w:rsidR="00064BAC">
        <w:rPr>
          <w:rFonts w:eastAsia="Times New Roman" w:cs="Calibri"/>
          <w:sz w:val="22"/>
          <w:szCs w:val="22"/>
        </w:rPr>
        <w:t>one</w:t>
      </w:r>
      <w:r w:rsidRPr="004C4DDA">
        <w:rPr>
          <w:rFonts w:eastAsia="Times New Roman" w:cs="Calibri"/>
          <w:sz w:val="22"/>
          <w:szCs w:val="22"/>
        </w:rPr>
        <w:t xml:space="preserve"> priority mapping table for different sidelink services or applications.</w:t>
      </w:r>
    </w:p>
    <w:p w14:paraId="71B083AA" w14:textId="77777777" w:rsidR="004C4DDA" w:rsidRPr="004C4DDA" w:rsidRDefault="004C4DDA" w:rsidP="004C4DDA">
      <w:pPr>
        <w:spacing w:after="120"/>
        <w:rPr>
          <w:rFonts w:eastAsia="Times New Roman" w:cs="Calibri"/>
          <w:sz w:val="22"/>
          <w:szCs w:val="22"/>
        </w:rPr>
      </w:pPr>
      <w:r w:rsidRPr="004C4DDA">
        <w:rPr>
          <w:rFonts w:eastAsia="Times New Roman" w:cs="Calibri"/>
          <w:b/>
          <w:bCs/>
          <w:sz w:val="22"/>
          <w:szCs w:val="22"/>
        </w:rPr>
        <w:t>Proposal 2</w:t>
      </w:r>
      <w:r w:rsidRPr="004C4DDA">
        <w:rPr>
          <w:rFonts w:eastAsia="Times New Roman" w:cs="Calibri"/>
          <w:sz w:val="22"/>
          <w:szCs w:val="22"/>
        </w:rPr>
        <w:t xml:space="preserve">. Support that SL CAPC is mapped with L1 priority values. </w:t>
      </w:r>
    </w:p>
    <w:p w14:paraId="084538FD" w14:textId="77777777" w:rsidR="00C20C06" w:rsidRPr="00692DEB" w:rsidRDefault="004B3D91" w:rsidP="005B4F84">
      <w:pPr>
        <w:pStyle w:val="Heading1"/>
        <w:rPr>
          <w:lang w:val="en-US"/>
        </w:rPr>
      </w:pPr>
      <w:r w:rsidRPr="00692DEB">
        <w:rPr>
          <w:lang w:val="en-US"/>
        </w:rPr>
        <w:t>References</w:t>
      </w:r>
    </w:p>
    <w:p w14:paraId="0D6C9DC5" w14:textId="4C66E395" w:rsidR="000D707E" w:rsidRPr="000D707E" w:rsidRDefault="000D707E" w:rsidP="00D726D8">
      <w:pPr>
        <w:spacing w:after="120"/>
        <w:rPr>
          <w:bCs/>
          <w:sz w:val="22"/>
          <w:szCs w:val="22"/>
        </w:rPr>
      </w:pPr>
      <w:bookmarkStart w:id="4" w:name="_Hlk115357799"/>
      <w:r w:rsidRPr="000D707E">
        <w:rPr>
          <w:bCs/>
          <w:sz w:val="22"/>
          <w:szCs w:val="22"/>
        </w:rPr>
        <w:t xml:space="preserve">[1] R1-2205573 “Session notes for 9.4 (NR sidelink evolution)”, Online, </w:t>
      </w:r>
      <w:bookmarkStart w:id="5" w:name="_Hlk110268409"/>
      <w:r w:rsidRPr="000D707E">
        <w:rPr>
          <w:bCs/>
          <w:sz w:val="22"/>
          <w:szCs w:val="22"/>
        </w:rPr>
        <w:t>9th – 20th May 2022</w:t>
      </w:r>
      <w:bookmarkEnd w:id="5"/>
    </w:p>
    <w:p w14:paraId="556FF069" w14:textId="19CBF43D" w:rsidR="004572EA" w:rsidRPr="00DB0F72" w:rsidRDefault="008E65BF" w:rsidP="00D726D8">
      <w:pPr>
        <w:pStyle w:val="ZT"/>
        <w:framePr w:wrap="auto" w:hAnchor="text" w:yAlign="inline"/>
        <w:spacing w:after="120" w:line="240" w:lineRule="auto"/>
        <w:jc w:val="left"/>
        <w:rPr>
          <w:rFonts w:ascii="Times New Roman" w:hAnsi="Times New Roman"/>
          <w:b w:val="0"/>
          <w:bCs/>
          <w:color w:val="000000"/>
          <w:sz w:val="22"/>
          <w:szCs w:val="22"/>
          <w:lang w:val="en-US"/>
        </w:rPr>
      </w:pPr>
      <w:r w:rsidRPr="00227C1E">
        <w:rPr>
          <w:rFonts w:ascii="Times New Roman" w:hAnsi="Times New Roman"/>
          <w:b w:val="0"/>
          <w:bCs/>
          <w:color w:val="000000"/>
          <w:sz w:val="22"/>
          <w:szCs w:val="22"/>
          <w:lang w:val="en-US"/>
        </w:rPr>
        <w:t>[</w:t>
      </w:r>
      <w:r w:rsidR="00D726D8">
        <w:rPr>
          <w:rFonts w:ascii="Times New Roman" w:hAnsi="Times New Roman"/>
          <w:b w:val="0"/>
          <w:bCs/>
          <w:color w:val="000000"/>
          <w:sz w:val="22"/>
          <w:szCs w:val="22"/>
          <w:lang w:val="en-US"/>
        </w:rPr>
        <w:t>2</w:t>
      </w:r>
      <w:r w:rsidRPr="00227C1E">
        <w:rPr>
          <w:rFonts w:ascii="Times New Roman" w:hAnsi="Times New Roman"/>
          <w:b w:val="0"/>
          <w:bCs/>
          <w:color w:val="000000"/>
          <w:sz w:val="22"/>
          <w:szCs w:val="22"/>
          <w:lang w:val="en-US"/>
        </w:rPr>
        <w:t>]</w:t>
      </w:r>
      <w:r w:rsidR="00227C1E" w:rsidRPr="00227C1E">
        <w:rPr>
          <w:rFonts w:ascii="Times New Roman" w:hAnsi="Times New Roman"/>
          <w:b w:val="0"/>
          <w:bCs/>
          <w:color w:val="000000"/>
          <w:sz w:val="22"/>
          <w:szCs w:val="22"/>
          <w:lang w:val="en-US"/>
        </w:rPr>
        <w:t xml:space="preserve"> </w:t>
      </w:r>
      <w:r w:rsidR="008A7DF0">
        <w:rPr>
          <w:rFonts w:ascii="Times New Roman" w:hAnsi="Times New Roman"/>
          <w:b w:val="0"/>
          <w:bCs/>
          <w:color w:val="000000"/>
          <w:sz w:val="22"/>
          <w:szCs w:val="22"/>
          <w:lang w:val="en-US"/>
        </w:rPr>
        <w:t xml:space="preserve">TS </w:t>
      </w:r>
      <w:r w:rsidR="00A0783F">
        <w:rPr>
          <w:rFonts w:ascii="Times New Roman" w:hAnsi="Times New Roman"/>
          <w:b w:val="0"/>
          <w:bCs/>
          <w:color w:val="000000"/>
          <w:sz w:val="22"/>
          <w:szCs w:val="22"/>
          <w:lang w:val="en-US"/>
        </w:rPr>
        <w:t>37.213</w:t>
      </w:r>
      <w:r w:rsidR="008A7DF0">
        <w:rPr>
          <w:rFonts w:ascii="Times New Roman" w:hAnsi="Times New Roman"/>
          <w:b w:val="0"/>
          <w:bCs/>
          <w:color w:val="000000"/>
          <w:sz w:val="22"/>
          <w:szCs w:val="22"/>
          <w:lang w:val="en-US"/>
        </w:rPr>
        <w:t xml:space="preserve"> </w:t>
      </w:r>
      <w:r w:rsidRPr="00227C1E">
        <w:rPr>
          <w:rFonts w:ascii="Times New Roman" w:hAnsi="Times New Roman"/>
          <w:b w:val="0"/>
          <w:bCs/>
          <w:color w:val="000000"/>
          <w:sz w:val="22"/>
          <w:szCs w:val="22"/>
          <w:lang w:val="en-US"/>
        </w:rPr>
        <w:t>“</w:t>
      </w:r>
      <w:bookmarkStart w:id="6" w:name="_Hlk510766937"/>
      <w:r w:rsidR="00646CFA" w:rsidRPr="00646CFA">
        <w:rPr>
          <w:rFonts w:ascii="Times New Roman" w:hAnsi="Times New Roman"/>
          <w:b w:val="0"/>
          <w:bCs/>
          <w:color w:val="000000"/>
          <w:sz w:val="22"/>
          <w:szCs w:val="22"/>
          <w:lang w:val="en-US"/>
        </w:rPr>
        <w:t>Physical layer procedures for shared spectrum channel access</w:t>
      </w:r>
      <w:bookmarkEnd w:id="6"/>
      <w:r w:rsidR="00646CFA">
        <w:rPr>
          <w:rFonts w:ascii="Times New Roman" w:hAnsi="Times New Roman"/>
          <w:b w:val="0"/>
          <w:bCs/>
          <w:color w:val="000000"/>
          <w:sz w:val="22"/>
          <w:szCs w:val="22"/>
          <w:lang w:val="en-US"/>
        </w:rPr>
        <w:t xml:space="preserve"> </w:t>
      </w:r>
      <w:r w:rsidR="00646CFA" w:rsidRPr="00646CFA">
        <w:rPr>
          <w:rFonts w:ascii="Times New Roman" w:hAnsi="Times New Roman"/>
          <w:b w:val="0"/>
          <w:bCs/>
          <w:color w:val="000000"/>
          <w:sz w:val="22"/>
          <w:szCs w:val="22"/>
          <w:lang w:val="en-US"/>
        </w:rPr>
        <w:t>(Release 17)</w:t>
      </w:r>
      <w:r w:rsidRPr="00227C1E">
        <w:rPr>
          <w:rFonts w:ascii="Times New Roman" w:hAnsi="Times New Roman"/>
          <w:b w:val="0"/>
          <w:bCs/>
          <w:color w:val="000000"/>
          <w:sz w:val="22"/>
          <w:szCs w:val="22"/>
          <w:lang w:val="en-US"/>
        </w:rPr>
        <w:t xml:space="preserve">”, </w:t>
      </w:r>
      <w:r w:rsidR="008A7DF0">
        <w:rPr>
          <w:rFonts w:ascii="Times New Roman" w:hAnsi="Times New Roman"/>
          <w:b w:val="0"/>
          <w:bCs/>
          <w:color w:val="000000"/>
          <w:sz w:val="22"/>
          <w:szCs w:val="22"/>
          <w:lang w:val="en-US"/>
        </w:rPr>
        <w:t xml:space="preserve">Version </w:t>
      </w:r>
      <w:r w:rsidR="00646CFA" w:rsidRPr="00646CFA">
        <w:rPr>
          <w:rFonts w:ascii="Times New Roman" w:hAnsi="Times New Roman"/>
          <w:b w:val="0"/>
          <w:bCs/>
          <w:color w:val="000000"/>
          <w:sz w:val="22"/>
          <w:szCs w:val="22"/>
          <w:lang w:val="en-US"/>
        </w:rPr>
        <w:t>17.2.0 (2022-06)</w:t>
      </w:r>
      <w:r w:rsidRPr="00227C1E">
        <w:rPr>
          <w:rFonts w:ascii="Times New Roman" w:hAnsi="Times New Roman"/>
          <w:b w:val="0"/>
          <w:bCs/>
          <w:color w:val="000000"/>
          <w:sz w:val="22"/>
          <w:szCs w:val="22"/>
          <w:lang w:val="en-US"/>
        </w:rPr>
        <w:t>.</w:t>
      </w:r>
      <w:bookmarkEnd w:id="4"/>
    </w:p>
    <w:sectPr w:rsidR="004572EA" w:rsidRPr="00DB0F72">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0B65B" w14:textId="77777777" w:rsidR="00640E69" w:rsidRDefault="00640E69">
      <w:r>
        <w:separator/>
      </w:r>
    </w:p>
    <w:p w14:paraId="5CB08205" w14:textId="77777777" w:rsidR="00640E69" w:rsidRDefault="00640E69"/>
  </w:endnote>
  <w:endnote w:type="continuationSeparator" w:id="0">
    <w:p w14:paraId="0B22A5C3" w14:textId="77777777" w:rsidR="00640E69" w:rsidRDefault="00640E69">
      <w:r>
        <w:continuationSeparator/>
      </w:r>
    </w:p>
    <w:p w14:paraId="4B3DEED9" w14:textId="77777777" w:rsidR="00640E69" w:rsidRDefault="00640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0561D" w14:textId="77777777" w:rsidR="00640E69" w:rsidRDefault="00640E69">
      <w:r>
        <w:separator/>
      </w:r>
    </w:p>
    <w:p w14:paraId="7ED459E4" w14:textId="77777777" w:rsidR="00640E69" w:rsidRDefault="00640E69"/>
  </w:footnote>
  <w:footnote w:type="continuationSeparator" w:id="0">
    <w:p w14:paraId="3EB39133" w14:textId="77777777" w:rsidR="00640E69" w:rsidRDefault="00640E69">
      <w:r>
        <w:continuationSeparator/>
      </w:r>
    </w:p>
    <w:p w14:paraId="09D63064" w14:textId="77777777" w:rsidR="00640E69" w:rsidRDefault="00640E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6"/>
  </w:num>
  <w:num w:numId="2" w16cid:durableId="1542982269">
    <w:abstractNumId w:val="5"/>
  </w:num>
  <w:num w:numId="3" w16cid:durableId="89743588">
    <w:abstractNumId w:val="2"/>
  </w:num>
  <w:num w:numId="4" w16cid:durableId="545223178">
    <w:abstractNumId w:val="4"/>
  </w:num>
  <w:num w:numId="5" w16cid:durableId="423693691">
    <w:abstractNumId w:val="0"/>
  </w:num>
  <w:num w:numId="6" w16cid:durableId="1419671084">
    <w:abstractNumId w:val="1"/>
  </w:num>
  <w:num w:numId="7" w16cid:durableId="24434117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2B37"/>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3C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A6B"/>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1221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5</cp:revision>
  <cp:lastPrinted>2017-03-22T20:13:00Z</cp:lastPrinted>
  <dcterms:created xsi:type="dcterms:W3CDTF">2022-09-30T03:27:00Z</dcterms:created>
  <dcterms:modified xsi:type="dcterms:W3CDTF">2022-09-30T09:31:00Z</dcterms:modified>
</cp:coreProperties>
</file>