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3AC" w:rsidRPr="00AD33AC" w:rsidRDefault="00AD33AC" w:rsidP="00AD33AC">
      <w:pPr>
        <w:pStyle w:val="a4"/>
        <w:rPr>
          <w:sz w:val="22"/>
          <w:szCs w:val="22"/>
          <w:lang w:val="en-GB"/>
        </w:rPr>
      </w:pPr>
      <w:r w:rsidRPr="00AD33AC">
        <w:rPr>
          <w:sz w:val="22"/>
          <w:szCs w:val="22"/>
          <w:lang w:val="en-GB"/>
        </w:rPr>
        <w:t>3GPP TSG-RAN WG2 Meeting #119</w:t>
      </w:r>
      <w:r w:rsidR="00644573">
        <w:rPr>
          <w:sz w:val="22"/>
          <w:szCs w:val="22"/>
          <w:lang w:val="en-GB"/>
        </w:rPr>
        <w:t>bis</w:t>
      </w:r>
      <w:r w:rsidRPr="00AD33AC">
        <w:rPr>
          <w:sz w:val="22"/>
          <w:szCs w:val="22"/>
          <w:lang w:val="en-GB"/>
        </w:rPr>
        <w:t>-e</w:t>
      </w:r>
      <w:r w:rsidRPr="00AD33AC">
        <w:rPr>
          <w:sz w:val="22"/>
          <w:szCs w:val="22"/>
          <w:lang w:val="en-GB"/>
        </w:rPr>
        <w:tab/>
      </w:r>
      <w:r>
        <w:rPr>
          <w:rFonts w:eastAsiaTheme="minorEastAsia" w:hint="eastAsia"/>
          <w:sz w:val="22"/>
          <w:szCs w:val="22"/>
          <w:lang w:val="en-GB" w:eastAsia="zh-CN"/>
        </w:rPr>
        <w:t xml:space="preserve">                                               </w:t>
      </w:r>
      <w:r w:rsidR="00644573" w:rsidRPr="00644573">
        <w:rPr>
          <w:sz w:val="22"/>
          <w:szCs w:val="22"/>
          <w:lang w:val="en-GB"/>
        </w:rPr>
        <w:t>R2-2209410</w:t>
      </w:r>
    </w:p>
    <w:p w:rsidR="00CB2E71" w:rsidRDefault="00AD33AC" w:rsidP="00AD33AC">
      <w:pPr>
        <w:pStyle w:val="a4"/>
        <w:rPr>
          <w:rFonts w:eastAsiaTheme="minorEastAsia"/>
          <w:sz w:val="22"/>
          <w:szCs w:val="22"/>
          <w:lang w:val="en-GB" w:eastAsia="zh-CN"/>
        </w:rPr>
      </w:pPr>
      <w:r w:rsidRPr="00AD33AC">
        <w:rPr>
          <w:sz w:val="22"/>
          <w:szCs w:val="22"/>
          <w:lang w:val="en-GB"/>
        </w:rPr>
        <w:t xml:space="preserve">Electronic meeting, </w:t>
      </w:r>
      <w:r w:rsidR="00E27030" w:rsidRPr="00AD33AC">
        <w:rPr>
          <w:sz w:val="22"/>
          <w:szCs w:val="22"/>
          <w:lang w:val="en-GB"/>
        </w:rPr>
        <w:t>1</w:t>
      </w:r>
      <w:r w:rsidR="00644573">
        <w:rPr>
          <w:rFonts w:eastAsiaTheme="minorEastAsia" w:hint="eastAsia"/>
          <w:sz w:val="22"/>
          <w:szCs w:val="22"/>
          <w:lang w:val="en-GB" w:eastAsia="zh-CN"/>
        </w:rPr>
        <w:t>0</w:t>
      </w:r>
      <w:r w:rsidR="00E27030" w:rsidRPr="00AD33AC">
        <w:rPr>
          <w:sz w:val="22"/>
          <w:szCs w:val="22"/>
          <w:lang w:val="en-GB"/>
        </w:rPr>
        <w:t xml:space="preserve">th </w:t>
      </w:r>
      <w:r w:rsidR="00644573">
        <w:rPr>
          <w:rFonts w:eastAsiaTheme="minorEastAsia" w:hint="eastAsia"/>
          <w:sz w:val="22"/>
          <w:szCs w:val="22"/>
          <w:lang w:val="en-GB" w:eastAsia="zh-CN"/>
        </w:rPr>
        <w:t>Oct</w:t>
      </w:r>
      <w:r w:rsidRPr="00AD33AC">
        <w:rPr>
          <w:sz w:val="22"/>
          <w:szCs w:val="22"/>
          <w:lang w:val="en-GB"/>
        </w:rPr>
        <w:t xml:space="preserve"> –</w:t>
      </w:r>
      <w:r w:rsidR="00852F42">
        <w:rPr>
          <w:rFonts w:eastAsiaTheme="minorEastAsia" w:hint="eastAsia"/>
          <w:sz w:val="22"/>
          <w:szCs w:val="22"/>
          <w:lang w:val="en-GB" w:eastAsia="zh-CN"/>
        </w:rPr>
        <w:t>19</w:t>
      </w:r>
      <w:r w:rsidRPr="00AD33AC">
        <w:rPr>
          <w:sz w:val="22"/>
          <w:szCs w:val="22"/>
          <w:lang w:val="en-GB"/>
        </w:rPr>
        <w:t xml:space="preserve">th </w:t>
      </w:r>
      <w:r w:rsidR="00644573">
        <w:rPr>
          <w:rFonts w:eastAsiaTheme="minorEastAsia" w:hint="eastAsia"/>
          <w:sz w:val="22"/>
          <w:szCs w:val="22"/>
          <w:lang w:val="en-GB" w:eastAsia="zh-CN"/>
        </w:rPr>
        <w:t>Oct</w:t>
      </w:r>
      <w:r w:rsidRPr="00AD33AC">
        <w:rPr>
          <w:sz w:val="22"/>
          <w:szCs w:val="22"/>
          <w:lang w:val="en-GB"/>
        </w:rPr>
        <w:t xml:space="preserve"> 2022</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EB550C" w:rsidRPr="00EB550C">
        <w:rPr>
          <w:rFonts w:eastAsiaTheme="minorEastAsia" w:cs="Arial"/>
          <w:sz w:val="22"/>
          <w:szCs w:val="22"/>
          <w:lang w:eastAsia="zh-CN"/>
        </w:rPr>
        <w:t xml:space="preserve">Discussion </w:t>
      </w:r>
      <w:r w:rsidR="00C724B5">
        <w:rPr>
          <w:rFonts w:eastAsiaTheme="minorEastAsia" w:cs="Arial" w:hint="eastAsia"/>
          <w:sz w:val="22"/>
          <w:szCs w:val="22"/>
          <w:lang w:eastAsia="zh-CN"/>
        </w:rPr>
        <w:t xml:space="preserve">on the HARQ disabling in </w:t>
      </w:r>
      <w:proofErr w:type="spellStart"/>
      <w:r w:rsidR="00C724B5">
        <w:rPr>
          <w:rFonts w:eastAsiaTheme="minorEastAsia" w:cs="Arial" w:hint="eastAsia"/>
          <w:sz w:val="22"/>
          <w:szCs w:val="22"/>
          <w:lang w:eastAsia="zh-CN"/>
        </w:rPr>
        <w:t>IoT</w:t>
      </w:r>
      <w:proofErr w:type="spellEnd"/>
      <w:r w:rsidR="00C724B5">
        <w:rPr>
          <w:rFonts w:eastAsiaTheme="minorEastAsia" w:cs="Arial" w:hint="eastAsia"/>
          <w:sz w:val="22"/>
          <w:szCs w:val="22"/>
          <w:lang w:eastAsia="zh-CN"/>
        </w:rPr>
        <w:t xml:space="preserve"> NTN</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B27658">
        <w:rPr>
          <w:rFonts w:eastAsia="宋体" w:cs="Arial" w:hint="eastAsia"/>
          <w:sz w:val="22"/>
          <w:szCs w:val="22"/>
          <w:lang w:eastAsia="zh-CN"/>
        </w:rPr>
        <w:t>8.6.2</w:t>
      </w:r>
      <w:r w:rsidR="007531FF">
        <w:rPr>
          <w:rFonts w:eastAsia="宋体" w:cs="Arial" w:hint="eastAsia"/>
          <w:sz w:val="22"/>
          <w:szCs w:val="22"/>
          <w:lang w:eastAsia="zh-CN"/>
        </w:rPr>
        <w:t>.1</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4801DF" w:rsidRDefault="004801DF" w:rsidP="004801DF">
      <w:pPr>
        <w:pStyle w:val="a0"/>
        <w:rPr>
          <w:rFonts w:eastAsiaTheme="minorEastAsia"/>
          <w:lang w:eastAsia="zh-CN"/>
        </w:rPr>
      </w:pPr>
      <w:bookmarkStart w:id="4" w:name="OLE_LINK32"/>
      <w:bookmarkStart w:id="5" w:name="OLE_LINK33"/>
      <w:bookmarkStart w:id="6" w:name="OLE_LINK1"/>
      <w:bookmarkStart w:id="7" w:name="OLE_LINK2"/>
      <w:r>
        <w:rPr>
          <w:rFonts w:eastAsiaTheme="minorEastAsia" w:hint="eastAsia"/>
          <w:lang w:eastAsia="zh-CN"/>
        </w:rPr>
        <w:t>In RAN2#119-e meeting, it was agreed that:</w:t>
      </w:r>
    </w:p>
    <w:p w:rsidR="00C22F32" w:rsidRPr="00C22F32" w:rsidRDefault="00C22F32" w:rsidP="00C22F3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val="en-GB" w:eastAsia="en-GB"/>
        </w:rPr>
      </w:pPr>
      <w:r w:rsidRPr="00C22F32">
        <w:rPr>
          <w:rFonts w:ascii="Arial" w:eastAsia="MS Mincho" w:hAnsi="Arial"/>
          <w:lang w:val="en-GB" w:eastAsia="en-GB"/>
        </w:rPr>
        <w:t>Agreements:</w:t>
      </w:r>
    </w:p>
    <w:p w:rsidR="00C22F32" w:rsidRPr="00C22F32" w:rsidRDefault="00C22F32" w:rsidP="00C22F32">
      <w:pPr>
        <w:widowControl w:val="0"/>
        <w:numPr>
          <w:ilvl w:val="0"/>
          <w:numId w:val="29"/>
        </w:numPr>
        <w:pBdr>
          <w:top w:val="single" w:sz="4" w:space="1" w:color="auto"/>
          <w:left w:val="single" w:sz="4" w:space="4" w:color="auto"/>
          <w:bottom w:val="single" w:sz="4" w:space="1" w:color="auto"/>
          <w:right w:val="single" w:sz="4" w:space="4" w:color="auto"/>
        </w:pBdr>
        <w:tabs>
          <w:tab w:val="left" w:pos="1622"/>
        </w:tabs>
        <w:jc w:val="both"/>
        <w:rPr>
          <w:rFonts w:ascii="Arial" w:eastAsia="MS Mincho" w:hAnsi="Arial"/>
          <w:lang w:val="en-GB" w:eastAsia="en-GB"/>
        </w:rPr>
      </w:pPr>
      <w:r w:rsidRPr="00C22F32">
        <w:rPr>
          <w:rFonts w:ascii="Arial" w:eastAsia="MS Mincho" w:hAnsi="Arial"/>
          <w:lang w:val="en-GB" w:eastAsia="en-GB"/>
        </w:rPr>
        <w:t>Disabling DL HARQ feedback is supported for NB-</w:t>
      </w:r>
      <w:proofErr w:type="spellStart"/>
      <w:r w:rsidRPr="00C22F32">
        <w:rPr>
          <w:rFonts w:ascii="Arial" w:eastAsia="MS Mincho" w:hAnsi="Arial"/>
          <w:lang w:val="en-GB" w:eastAsia="en-GB"/>
        </w:rPr>
        <w:t>IoT</w:t>
      </w:r>
      <w:proofErr w:type="spellEnd"/>
      <w:r w:rsidRPr="00C22F32">
        <w:rPr>
          <w:rFonts w:ascii="Arial" w:eastAsia="MS Mincho" w:hAnsi="Arial"/>
          <w:lang w:val="en-GB" w:eastAsia="en-GB"/>
        </w:rPr>
        <w:t xml:space="preserve"> and </w:t>
      </w:r>
      <w:proofErr w:type="spellStart"/>
      <w:r w:rsidRPr="00C22F32">
        <w:rPr>
          <w:rFonts w:ascii="Arial" w:eastAsia="MS Mincho" w:hAnsi="Arial"/>
          <w:lang w:val="en-GB" w:eastAsia="en-GB"/>
        </w:rPr>
        <w:t>eMTC</w:t>
      </w:r>
      <w:proofErr w:type="spellEnd"/>
      <w:r w:rsidRPr="00C22F32">
        <w:rPr>
          <w:rFonts w:ascii="Arial" w:eastAsia="MS Mincho" w:hAnsi="Arial"/>
          <w:lang w:val="en-GB" w:eastAsia="en-GB"/>
        </w:rPr>
        <w:t xml:space="preserve"> NTN. FFS on UE capability</w:t>
      </w:r>
    </w:p>
    <w:p w:rsidR="00C22F32" w:rsidRPr="00C22F32" w:rsidRDefault="00C22F32" w:rsidP="00C22F32">
      <w:pPr>
        <w:widowControl w:val="0"/>
        <w:numPr>
          <w:ilvl w:val="0"/>
          <w:numId w:val="29"/>
        </w:numPr>
        <w:pBdr>
          <w:top w:val="single" w:sz="4" w:space="1" w:color="auto"/>
          <w:left w:val="single" w:sz="4" w:space="4" w:color="auto"/>
          <w:bottom w:val="single" w:sz="4" w:space="1" w:color="auto"/>
          <w:right w:val="single" w:sz="4" w:space="4" w:color="auto"/>
        </w:pBdr>
        <w:tabs>
          <w:tab w:val="left" w:pos="1622"/>
        </w:tabs>
        <w:jc w:val="both"/>
        <w:rPr>
          <w:rFonts w:ascii="Arial" w:eastAsia="MS Mincho" w:hAnsi="Arial"/>
          <w:lang w:val="en-GB" w:eastAsia="en-GB"/>
        </w:rPr>
      </w:pPr>
      <w:r w:rsidRPr="00C22F32">
        <w:rPr>
          <w:rFonts w:ascii="Arial" w:eastAsia="MS Mincho" w:hAnsi="Arial"/>
          <w:lang w:val="en-GB" w:eastAsia="en-GB"/>
        </w:rPr>
        <w:t xml:space="preserve">For UL HARQ operation, introduce two HARQ modes, i.e., HARQ mode A and HARQ mode B in </w:t>
      </w:r>
      <w:proofErr w:type="spellStart"/>
      <w:r w:rsidRPr="00C22F32">
        <w:rPr>
          <w:rFonts w:ascii="Arial" w:eastAsia="MS Mincho" w:hAnsi="Arial"/>
          <w:lang w:val="en-GB" w:eastAsia="en-GB"/>
        </w:rPr>
        <w:t>IoT</w:t>
      </w:r>
      <w:proofErr w:type="spellEnd"/>
      <w:r w:rsidRPr="00C22F32">
        <w:rPr>
          <w:rFonts w:ascii="Arial" w:eastAsia="MS Mincho" w:hAnsi="Arial"/>
          <w:lang w:val="en-GB" w:eastAsia="en-GB"/>
        </w:rPr>
        <w:t xml:space="preserve"> NTN (both NB-</w:t>
      </w:r>
      <w:proofErr w:type="spellStart"/>
      <w:r w:rsidRPr="00C22F32">
        <w:rPr>
          <w:rFonts w:ascii="Arial" w:eastAsia="MS Mincho" w:hAnsi="Arial"/>
          <w:lang w:val="en-GB" w:eastAsia="en-GB"/>
        </w:rPr>
        <w:t>IoT</w:t>
      </w:r>
      <w:proofErr w:type="spellEnd"/>
      <w:r w:rsidRPr="00C22F32">
        <w:rPr>
          <w:rFonts w:ascii="Arial" w:eastAsia="MS Mincho" w:hAnsi="Arial"/>
          <w:lang w:val="en-GB" w:eastAsia="en-GB"/>
        </w:rPr>
        <w:t xml:space="preserve"> and </w:t>
      </w:r>
      <w:proofErr w:type="spellStart"/>
      <w:r w:rsidRPr="00C22F32">
        <w:rPr>
          <w:rFonts w:ascii="Arial" w:eastAsia="MS Mincho" w:hAnsi="Arial"/>
          <w:lang w:val="en-GB" w:eastAsia="en-GB"/>
        </w:rPr>
        <w:t>eMTC</w:t>
      </w:r>
      <w:proofErr w:type="spellEnd"/>
      <w:r w:rsidRPr="00C22F32">
        <w:rPr>
          <w:rFonts w:ascii="Arial" w:eastAsia="MS Mincho" w:hAnsi="Arial"/>
          <w:lang w:val="en-GB" w:eastAsia="en-GB"/>
        </w:rPr>
        <w:t xml:space="preserve"> NTN), similarly to NR NTN</w:t>
      </w:r>
    </w:p>
    <w:p w:rsidR="00C22F32" w:rsidRPr="00C22F32" w:rsidRDefault="00C22F32" w:rsidP="00C22F32">
      <w:pPr>
        <w:widowControl w:val="0"/>
        <w:numPr>
          <w:ilvl w:val="0"/>
          <w:numId w:val="29"/>
        </w:numPr>
        <w:pBdr>
          <w:top w:val="single" w:sz="4" w:space="1" w:color="auto"/>
          <w:left w:val="single" w:sz="4" w:space="4" w:color="auto"/>
          <w:bottom w:val="single" w:sz="4" w:space="1" w:color="auto"/>
          <w:right w:val="single" w:sz="4" w:space="4" w:color="auto"/>
        </w:pBdr>
        <w:tabs>
          <w:tab w:val="left" w:pos="1622"/>
        </w:tabs>
        <w:jc w:val="both"/>
        <w:rPr>
          <w:rFonts w:ascii="Arial" w:eastAsia="MS Mincho" w:hAnsi="Arial"/>
          <w:lang w:val="en-GB" w:eastAsia="en-GB"/>
        </w:rPr>
      </w:pPr>
      <w:r w:rsidRPr="00C22F32">
        <w:rPr>
          <w:rFonts w:ascii="Arial" w:eastAsia="MS Mincho" w:hAnsi="Arial"/>
          <w:lang w:val="en-GB" w:eastAsia="en-GB"/>
        </w:rPr>
        <w:t xml:space="preserve">From RAN2 perspective, at least for </w:t>
      </w:r>
      <w:proofErr w:type="spellStart"/>
      <w:r w:rsidRPr="00C22F32">
        <w:rPr>
          <w:rFonts w:ascii="Arial" w:eastAsia="MS Mincho" w:hAnsi="Arial"/>
          <w:lang w:val="en-GB" w:eastAsia="en-GB"/>
        </w:rPr>
        <w:t>eMTC</w:t>
      </w:r>
      <w:proofErr w:type="spellEnd"/>
      <w:r w:rsidRPr="00C22F32">
        <w:rPr>
          <w:rFonts w:ascii="Arial" w:eastAsia="MS Mincho" w:hAnsi="Arial"/>
          <w:lang w:val="en-GB" w:eastAsia="en-GB"/>
        </w:rPr>
        <w:t>, enabling/disabling HARQ feedback can be configured per DL HARQ process at least via UE specific RRC signalling. FFS for NB-</w:t>
      </w:r>
      <w:proofErr w:type="spellStart"/>
      <w:r w:rsidRPr="00C22F32">
        <w:rPr>
          <w:rFonts w:ascii="Arial" w:eastAsia="MS Mincho" w:hAnsi="Arial"/>
          <w:lang w:val="en-GB" w:eastAsia="en-GB"/>
        </w:rPr>
        <w:t>IoT</w:t>
      </w:r>
      <w:proofErr w:type="spellEnd"/>
      <w:r w:rsidRPr="00C22F32">
        <w:rPr>
          <w:rFonts w:ascii="Arial" w:eastAsia="MS Mincho" w:hAnsi="Arial"/>
          <w:lang w:val="en-GB" w:eastAsia="en-GB"/>
        </w:rPr>
        <w:t xml:space="preserve"> (and especially for CP solution for NB-IOT).</w:t>
      </w:r>
    </w:p>
    <w:p w:rsidR="00FE1B7E" w:rsidRDefault="0011304F" w:rsidP="00472F3C">
      <w:pPr>
        <w:pStyle w:val="a0"/>
        <w:spacing w:beforeLines="100" w:before="240"/>
        <w:rPr>
          <w:rFonts w:eastAsiaTheme="minorEastAsia"/>
          <w:lang w:eastAsia="zh-CN"/>
        </w:rPr>
      </w:pPr>
      <w:r>
        <w:rPr>
          <w:rFonts w:eastAsiaTheme="minorEastAsia"/>
          <w:lang w:eastAsia="zh-CN"/>
        </w:rPr>
        <w:t>I</w:t>
      </w:r>
      <w:r>
        <w:rPr>
          <w:rFonts w:eastAsiaTheme="minorEastAsia" w:hint="eastAsia"/>
          <w:lang w:eastAsia="zh-CN"/>
        </w:rPr>
        <w:t xml:space="preserve">n this contribution, we give some discussion on </w:t>
      </w:r>
      <w:r w:rsidR="00C05D18">
        <w:rPr>
          <w:rFonts w:eastAsiaTheme="minorEastAsia" w:hint="eastAsia"/>
          <w:lang w:eastAsia="zh-CN"/>
        </w:rPr>
        <w:t>d</w:t>
      </w:r>
      <w:r w:rsidRPr="00F10936">
        <w:t>isabling of HARQ feedback</w:t>
      </w:r>
      <w:r>
        <w:rPr>
          <w:rFonts w:eastAsiaTheme="minorEastAsia" w:hint="eastAsia"/>
          <w:lang w:eastAsia="zh-CN"/>
        </w:rPr>
        <w:t xml:space="preserve">, considering the agreements </w:t>
      </w:r>
      <w:r w:rsidR="000604E8">
        <w:rPr>
          <w:rFonts w:eastAsiaTheme="minorEastAsia"/>
          <w:lang w:eastAsia="zh-CN"/>
        </w:rPr>
        <w:t>achieved</w:t>
      </w:r>
      <w:r w:rsidR="000604E8">
        <w:rPr>
          <w:rFonts w:eastAsiaTheme="minorEastAsia" w:hint="eastAsia"/>
          <w:lang w:eastAsia="zh-CN"/>
        </w:rPr>
        <w:t xml:space="preserve"> in </w:t>
      </w:r>
      <w:r w:rsidR="000E3DC6">
        <w:rPr>
          <w:rFonts w:eastAsiaTheme="minorEastAsia"/>
          <w:lang w:eastAsia="zh-CN"/>
        </w:rPr>
        <w:t>RAN2 # 119- e meeting</w:t>
      </w:r>
      <w:r w:rsidR="000604E8">
        <w:rPr>
          <w:rFonts w:eastAsiaTheme="minorEastAsia" w:hint="eastAsia"/>
          <w:lang w:eastAsia="zh-CN"/>
        </w:rPr>
        <w:t xml:space="preserve"> and the</w:t>
      </w:r>
      <w:r w:rsidR="00E86334">
        <w:rPr>
          <w:rFonts w:eastAsiaTheme="minorEastAsia" w:hint="eastAsia"/>
          <w:lang w:eastAsia="zh-CN"/>
        </w:rPr>
        <w:t xml:space="preserve"> </w:t>
      </w:r>
      <w:r w:rsidR="003C3B39">
        <w:rPr>
          <w:rFonts w:eastAsiaTheme="minorEastAsia" w:hint="eastAsia"/>
          <w:lang w:eastAsia="zh-CN"/>
        </w:rPr>
        <w:t xml:space="preserve">Rel-17 NTN </w:t>
      </w:r>
      <w:r w:rsidR="000604E8">
        <w:rPr>
          <w:rFonts w:eastAsiaTheme="minorEastAsia"/>
          <w:lang w:eastAsia="zh-CN"/>
        </w:rPr>
        <w:t>conclusion</w:t>
      </w:r>
      <w:r w:rsidR="000604E8">
        <w:rPr>
          <w:rFonts w:eastAsiaTheme="minorEastAsia" w:hint="eastAsia"/>
          <w:lang w:eastAsia="zh-CN"/>
        </w:rPr>
        <w:t>s</w:t>
      </w:r>
      <w:r w:rsidR="000E3DC6">
        <w:rPr>
          <w:rFonts w:eastAsiaTheme="minorEastAsia" w:hint="eastAsia"/>
          <w:lang w:eastAsia="zh-CN"/>
        </w:rPr>
        <w:t>.</w:t>
      </w:r>
      <w:bookmarkEnd w:id="4"/>
      <w:bookmarkEnd w:id="5"/>
      <w:r w:rsidR="00DF31F3">
        <w:rPr>
          <w:rFonts w:eastAsiaTheme="minorEastAsia" w:hint="eastAsia"/>
          <w:lang w:eastAsia="zh-CN"/>
        </w:rPr>
        <w:t xml:space="preserve"> And observations as well as proposals are provided.</w:t>
      </w:r>
    </w:p>
    <w:bookmarkEnd w:id="6"/>
    <w:bookmarkEnd w:id="7"/>
    <w:p w:rsidR="00E3725B" w:rsidRDefault="00E3725B" w:rsidP="00E3725B">
      <w:pPr>
        <w:pStyle w:val="1"/>
        <w:jc w:val="both"/>
      </w:pPr>
      <w:r w:rsidRPr="00AA54B6">
        <w:rPr>
          <w:rFonts w:hint="eastAsia"/>
        </w:rPr>
        <w:t>Discussion</w:t>
      </w:r>
    </w:p>
    <w:p w:rsidR="00936CCD" w:rsidRPr="00E42A65" w:rsidRDefault="00936CCD" w:rsidP="00E8758F">
      <w:pPr>
        <w:pStyle w:val="a0"/>
        <w:numPr>
          <w:ilvl w:val="0"/>
          <w:numId w:val="35"/>
        </w:numPr>
        <w:rPr>
          <w:rFonts w:eastAsiaTheme="minorEastAsia"/>
          <w:b/>
          <w:u w:val="single"/>
          <w:lang w:eastAsia="zh-CN"/>
        </w:rPr>
      </w:pPr>
      <w:r w:rsidRPr="00E42A65">
        <w:rPr>
          <w:rFonts w:eastAsiaTheme="minorEastAsia"/>
          <w:b/>
          <w:u w:val="single"/>
          <w:lang w:eastAsia="zh-CN"/>
        </w:rPr>
        <w:t>UE capability</w:t>
      </w:r>
      <w:r w:rsidR="00F73C54">
        <w:rPr>
          <w:rFonts w:eastAsiaTheme="minorEastAsia" w:hint="eastAsia"/>
          <w:b/>
          <w:u w:val="single"/>
          <w:lang w:eastAsia="zh-CN"/>
        </w:rPr>
        <w:t xml:space="preserve"> for disabling HARQ feedback</w:t>
      </w:r>
    </w:p>
    <w:p w:rsidR="00931BF4" w:rsidRDefault="006A40DF" w:rsidP="006A40DF">
      <w:pPr>
        <w:pStyle w:val="a0"/>
        <w:rPr>
          <w:rFonts w:eastAsiaTheme="minorEastAsia"/>
          <w:lang w:eastAsia="zh-CN"/>
        </w:rPr>
      </w:pPr>
      <w:r>
        <w:rPr>
          <w:rFonts w:eastAsiaTheme="minorEastAsia" w:hint="eastAsia"/>
          <w:lang w:eastAsia="zh-CN"/>
        </w:rPr>
        <w:t xml:space="preserve">It was agreed </w:t>
      </w:r>
      <w:r w:rsidR="008712A6">
        <w:rPr>
          <w:rFonts w:eastAsiaTheme="minorEastAsia" w:hint="eastAsia"/>
          <w:lang w:eastAsia="zh-CN"/>
        </w:rPr>
        <w:t xml:space="preserve">in RAN2#119-e meeting </w:t>
      </w:r>
      <w:r>
        <w:rPr>
          <w:rFonts w:eastAsiaTheme="minorEastAsia" w:hint="eastAsia"/>
          <w:lang w:eastAsia="zh-CN"/>
        </w:rPr>
        <w:t>that:</w:t>
      </w:r>
    </w:p>
    <w:p w:rsidR="00931BF4" w:rsidRDefault="00931BF4" w:rsidP="00931BF4">
      <w:pPr>
        <w:pStyle w:val="Doc-text2"/>
        <w:pBdr>
          <w:top w:val="single" w:sz="4" w:space="1" w:color="auto"/>
          <w:left w:val="single" w:sz="4" w:space="4" w:color="auto"/>
          <w:bottom w:val="single" w:sz="4" w:space="1" w:color="auto"/>
          <w:right w:val="single" w:sz="4" w:space="4" w:color="auto"/>
        </w:pBdr>
      </w:pPr>
      <w:r>
        <w:t>Agreements:</w:t>
      </w:r>
    </w:p>
    <w:p w:rsidR="00931BF4" w:rsidRPr="00F94F2E" w:rsidRDefault="00931BF4" w:rsidP="00E8758F">
      <w:pPr>
        <w:pStyle w:val="Doc-text2"/>
        <w:numPr>
          <w:ilvl w:val="0"/>
          <w:numId w:val="36"/>
        </w:numPr>
        <w:pBdr>
          <w:top w:val="single" w:sz="4" w:space="1" w:color="auto"/>
          <w:left w:val="single" w:sz="4" w:space="4" w:color="auto"/>
          <w:bottom w:val="single" w:sz="4" w:space="1" w:color="auto"/>
          <w:right w:val="single" w:sz="4" w:space="4" w:color="auto"/>
        </w:pBdr>
        <w:rPr>
          <w:color w:val="FF0000"/>
        </w:rPr>
      </w:pPr>
      <w:r w:rsidRPr="005C652D">
        <w:t>Disa</w:t>
      </w:r>
      <w:r>
        <w:t>bling DL HARQ feedback is supported for NB-</w:t>
      </w:r>
      <w:proofErr w:type="spellStart"/>
      <w:r>
        <w:t>IoT</w:t>
      </w:r>
      <w:proofErr w:type="spellEnd"/>
      <w:r>
        <w:t xml:space="preserve"> and </w:t>
      </w:r>
      <w:proofErr w:type="spellStart"/>
      <w:r>
        <w:t>eMTC</w:t>
      </w:r>
      <w:proofErr w:type="spellEnd"/>
      <w:r>
        <w:t xml:space="preserve"> NTN. </w:t>
      </w:r>
      <w:r w:rsidRPr="00F94F2E">
        <w:rPr>
          <w:color w:val="FF0000"/>
        </w:rPr>
        <w:t>FFS on UE capability</w:t>
      </w:r>
    </w:p>
    <w:p w:rsidR="002A78FE" w:rsidRPr="007F4DCA" w:rsidRDefault="007F4E93" w:rsidP="004609BA">
      <w:pPr>
        <w:pStyle w:val="a0"/>
        <w:spacing w:beforeLines="100" w:before="240"/>
        <w:rPr>
          <w:rFonts w:eastAsiaTheme="minorEastAsia"/>
          <w:lang w:eastAsia="zh-CN"/>
        </w:rPr>
      </w:pPr>
      <w:r>
        <w:rPr>
          <w:rFonts w:eastAsiaTheme="minorEastAsia" w:hint="eastAsia"/>
          <w:lang w:eastAsia="zh-CN"/>
        </w:rPr>
        <w:t xml:space="preserve">Based on the agreement, </w:t>
      </w:r>
      <w:r w:rsidR="004609BA">
        <w:rPr>
          <w:rFonts w:eastAsiaTheme="minorEastAsia" w:hint="eastAsia"/>
          <w:lang w:eastAsia="zh-CN"/>
        </w:rPr>
        <w:t xml:space="preserve">FFS is left for UE </w:t>
      </w:r>
      <w:r w:rsidR="006C5014">
        <w:rPr>
          <w:rFonts w:eastAsiaTheme="minorEastAsia"/>
          <w:lang w:eastAsia="zh-CN"/>
        </w:rPr>
        <w:t xml:space="preserve">capability, i.e. </w:t>
      </w:r>
      <w:r w:rsidR="005B55A7">
        <w:rPr>
          <w:rFonts w:eastAsiaTheme="minorEastAsia" w:hint="eastAsia"/>
          <w:lang w:eastAsia="zh-CN"/>
        </w:rPr>
        <w:t xml:space="preserve">it is not clear </w:t>
      </w:r>
      <w:r w:rsidR="004609BA">
        <w:rPr>
          <w:rFonts w:eastAsiaTheme="minorEastAsia" w:hint="eastAsia"/>
          <w:lang w:eastAsia="zh-CN"/>
        </w:rPr>
        <w:t>w</w:t>
      </w:r>
      <w:r w:rsidR="00711614">
        <w:rPr>
          <w:rFonts w:eastAsiaTheme="minorEastAsia" w:hint="eastAsia"/>
          <w:lang w:eastAsia="zh-CN"/>
        </w:rPr>
        <w:t>hether d</w:t>
      </w:r>
      <w:r w:rsidR="00931BF4">
        <w:rPr>
          <w:rFonts w:eastAsiaTheme="minorEastAsia" w:hint="eastAsia"/>
          <w:lang w:eastAsia="zh-CN"/>
        </w:rPr>
        <w:t>isabling DL HARQ feedback</w:t>
      </w:r>
      <w:r w:rsidR="003611CB">
        <w:rPr>
          <w:rFonts w:eastAsiaTheme="minorEastAsia" w:hint="eastAsia"/>
          <w:lang w:eastAsia="zh-CN"/>
        </w:rPr>
        <w:t xml:space="preserve"> should be mandatory supported by all </w:t>
      </w:r>
      <w:proofErr w:type="spellStart"/>
      <w:r w:rsidR="003611CB">
        <w:rPr>
          <w:rFonts w:eastAsiaTheme="minorEastAsia" w:hint="eastAsia"/>
          <w:lang w:eastAsia="zh-CN"/>
        </w:rPr>
        <w:t>IoT</w:t>
      </w:r>
      <w:proofErr w:type="spellEnd"/>
      <w:r w:rsidR="003611CB">
        <w:rPr>
          <w:rFonts w:eastAsiaTheme="minorEastAsia" w:hint="eastAsia"/>
          <w:lang w:eastAsia="zh-CN"/>
        </w:rPr>
        <w:t xml:space="preserve"> NTN UEs.</w:t>
      </w:r>
      <w:r w:rsidR="007F4DCA">
        <w:rPr>
          <w:rFonts w:eastAsiaTheme="minorEastAsia" w:hint="eastAsia"/>
          <w:lang w:eastAsia="zh-CN"/>
        </w:rPr>
        <w:t xml:space="preserve"> </w:t>
      </w:r>
      <w:r w:rsidR="007F4DCA">
        <w:rPr>
          <w:rFonts w:eastAsiaTheme="minorEastAsia"/>
          <w:lang w:eastAsia="zh-CN"/>
        </w:rPr>
        <w:t>A</w:t>
      </w:r>
      <w:r w:rsidR="007F4DCA">
        <w:rPr>
          <w:rFonts w:eastAsiaTheme="minorEastAsia" w:hint="eastAsia"/>
          <w:lang w:eastAsia="zh-CN"/>
        </w:rPr>
        <w:t xml:space="preserve">nd as shown the agreements above, for UL HARQ operation, two HARQ modes was introduced, in </w:t>
      </w:r>
      <w:r w:rsidR="007F4DCA">
        <w:rPr>
          <w:rFonts w:eastAsiaTheme="minorEastAsia"/>
          <w:lang w:eastAsia="zh-CN"/>
        </w:rPr>
        <w:t>which</w:t>
      </w:r>
      <w:r w:rsidR="007F4DCA">
        <w:rPr>
          <w:rFonts w:eastAsiaTheme="minorEastAsia" w:hint="eastAsia"/>
          <w:lang w:eastAsia="zh-CN"/>
        </w:rPr>
        <w:t xml:space="preserve"> </w:t>
      </w:r>
      <w:r w:rsidR="007F4DCA" w:rsidRPr="007F4DCA">
        <w:rPr>
          <w:rFonts w:eastAsiaTheme="minorEastAsia"/>
          <w:lang w:eastAsia="zh-CN"/>
        </w:rPr>
        <w:t>HARQ mode B</w:t>
      </w:r>
      <w:r w:rsidR="007F4DCA" w:rsidRPr="007F4DCA">
        <w:rPr>
          <w:rFonts w:eastAsiaTheme="minorEastAsia" w:hint="eastAsia"/>
          <w:lang w:eastAsia="zh-CN"/>
        </w:rPr>
        <w:t xml:space="preserve"> means disabling HARQ feedback. </w:t>
      </w:r>
      <w:r w:rsidR="007F4DCA">
        <w:rPr>
          <w:rFonts w:eastAsiaTheme="minorEastAsia"/>
          <w:lang w:eastAsia="zh-CN"/>
        </w:rPr>
        <w:t>W</w:t>
      </w:r>
      <w:r w:rsidR="007F4DCA">
        <w:rPr>
          <w:rFonts w:eastAsiaTheme="minorEastAsia" w:hint="eastAsia"/>
          <w:lang w:eastAsia="zh-CN"/>
        </w:rPr>
        <w:t xml:space="preserve">e think RAN2 need also discuss the issue that whether disabling UL HARQ feedback should be mandatory supported by all </w:t>
      </w:r>
      <w:proofErr w:type="spellStart"/>
      <w:r w:rsidR="007F4DCA">
        <w:rPr>
          <w:rFonts w:eastAsiaTheme="minorEastAsia" w:hint="eastAsia"/>
          <w:lang w:eastAsia="zh-CN"/>
        </w:rPr>
        <w:t>IoT</w:t>
      </w:r>
      <w:proofErr w:type="spellEnd"/>
      <w:r w:rsidR="007F4DCA">
        <w:rPr>
          <w:rFonts w:eastAsiaTheme="minorEastAsia" w:hint="eastAsia"/>
          <w:lang w:eastAsia="zh-CN"/>
        </w:rPr>
        <w:t xml:space="preserve"> NTN UEs. </w:t>
      </w:r>
    </w:p>
    <w:p w:rsidR="002A78FE" w:rsidRDefault="002A78FE" w:rsidP="004609BA">
      <w:pPr>
        <w:pStyle w:val="a0"/>
        <w:spacing w:beforeLines="100" w:before="240"/>
        <w:rPr>
          <w:rFonts w:eastAsiaTheme="minorEastAsia"/>
          <w:lang w:eastAsia="zh-CN"/>
        </w:rPr>
      </w:pPr>
      <w:r>
        <w:rPr>
          <w:rFonts w:eastAsiaTheme="minorEastAsia" w:hint="eastAsia"/>
          <w:lang w:eastAsia="zh-CN"/>
        </w:rPr>
        <w:t xml:space="preserve">In Rel-17, </w:t>
      </w:r>
      <w:r w:rsidR="004C74CE">
        <w:rPr>
          <w:rFonts w:eastAsiaTheme="minorEastAsia" w:hint="eastAsia"/>
          <w:lang w:eastAsia="zh-CN"/>
        </w:rPr>
        <w:t xml:space="preserve">the UE </w:t>
      </w:r>
      <w:r w:rsidR="004C74CE">
        <w:rPr>
          <w:rFonts w:eastAsiaTheme="minorEastAsia"/>
          <w:lang w:eastAsia="zh-CN"/>
        </w:rPr>
        <w:t>capability</w:t>
      </w:r>
      <w:r w:rsidR="004C74CE">
        <w:rPr>
          <w:rFonts w:eastAsiaTheme="minorEastAsia" w:hint="eastAsia"/>
          <w:lang w:eastAsia="zh-CN"/>
        </w:rPr>
        <w:t xml:space="preserve"> for disabling</w:t>
      </w:r>
      <w:r w:rsidR="00B45334">
        <w:rPr>
          <w:rFonts w:eastAsiaTheme="minorEastAsia" w:hint="eastAsia"/>
          <w:lang w:eastAsia="zh-CN"/>
        </w:rPr>
        <w:t xml:space="preserve"> DL</w:t>
      </w:r>
      <w:r w:rsidR="000F5B76">
        <w:rPr>
          <w:rFonts w:eastAsiaTheme="minorEastAsia" w:hint="eastAsia"/>
          <w:lang w:eastAsia="zh-CN"/>
        </w:rPr>
        <w:t>/UL</w:t>
      </w:r>
      <w:r w:rsidR="004C74CE">
        <w:rPr>
          <w:rFonts w:eastAsiaTheme="minorEastAsia" w:hint="eastAsia"/>
          <w:lang w:eastAsia="zh-CN"/>
        </w:rPr>
        <w:t xml:space="preserve"> HARQ feedback was defined which is captured in</w:t>
      </w:r>
      <w:r w:rsidR="000F5B76">
        <w:rPr>
          <w:rFonts w:eastAsiaTheme="minorEastAsia" w:hint="eastAsia"/>
          <w:lang w:eastAsia="zh-CN"/>
        </w:rPr>
        <w:t xml:space="preserve"> TS 38.306 </w:t>
      </w:r>
      <w:r w:rsidR="000F5B76">
        <w:rPr>
          <w:rFonts w:eastAsiaTheme="minorEastAsia"/>
          <w:lang w:eastAsia="zh-CN"/>
        </w:rPr>
        <w:fldChar w:fldCharType="begin"/>
      </w:r>
      <w:r w:rsidR="000F5B76">
        <w:rPr>
          <w:rFonts w:eastAsiaTheme="minorEastAsia"/>
          <w:lang w:eastAsia="zh-CN"/>
        </w:rPr>
        <w:instrText xml:space="preserve"> </w:instrText>
      </w:r>
      <w:r w:rsidR="000F5B76">
        <w:rPr>
          <w:rFonts w:eastAsiaTheme="minorEastAsia" w:hint="eastAsia"/>
          <w:lang w:eastAsia="zh-CN"/>
        </w:rPr>
        <w:instrText>REF _Ref115338211 \r \h</w:instrText>
      </w:r>
      <w:r w:rsidR="000F5B76">
        <w:rPr>
          <w:rFonts w:eastAsiaTheme="minorEastAsia"/>
          <w:lang w:eastAsia="zh-CN"/>
        </w:rPr>
        <w:instrText xml:space="preserve"> </w:instrText>
      </w:r>
      <w:r w:rsidR="000F5B76">
        <w:rPr>
          <w:rFonts w:eastAsiaTheme="minorEastAsia"/>
          <w:lang w:eastAsia="zh-CN"/>
        </w:rPr>
      </w:r>
      <w:r w:rsidR="000F5B76">
        <w:rPr>
          <w:rFonts w:eastAsiaTheme="minorEastAsia"/>
          <w:lang w:eastAsia="zh-CN"/>
        </w:rPr>
        <w:fldChar w:fldCharType="separate"/>
      </w:r>
      <w:r w:rsidR="000F5B76">
        <w:rPr>
          <w:rFonts w:eastAsiaTheme="minorEastAsia"/>
          <w:lang w:eastAsia="zh-CN"/>
        </w:rPr>
        <w:t>[1]</w:t>
      </w:r>
      <w:r w:rsidR="000F5B76">
        <w:rPr>
          <w:rFonts w:eastAsiaTheme="minorEastAsia"/>
          <w:lang w:eastAsia="zh-CN"/>
        </w:rPr>
        <w:fldChar w:fldCharType="end"/>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267"/>
        <w:gridCol w:w="501"/>
        <w:gridCol w:w="501"/>
        <w:gridCol w:w="627"/>
        <w:gridCol w:w="626"/>
      </w:tblGrid>
      <w:tr w:rsidR="004C74CE" w:rsidRPr="007D1E1D" w:rsidTr="00711614">
        <w:trPr>
          <w:cantSplit/>
          <w:tblHeader/>
        </w:trPr>
        <w:tc>
          <w:tcPr>
            <w:tcW w:w="3677" w:type="pct"/>
          </w:tcPr>
          <w:p w:rsidR="004C74CE" w:rsidRPr="007D1E1D" w:rsidRDefault="004C74CE" w:rsidP="00AF1A35">
            <w:pPr>
              <w:pStyle w:val="TAL"/>
              <w:rPr>
                <w:rFonts w:cs="Arial"/>
                <w:b/>
                <w:bCs/>
                <w:i/>
                <w:iCs/>
                <w:szCs w:val="18"/>
              </w:rPr>
            </w:pPr>
            <w:r w:rsidRPr="007D1E1D">
              <w:rPr>
                <w:rFonts w:cs="Arial"/>
                <w:b/>
                <w:bCs/>
                <w:i/>
                <w:iCs/>
                <w:szCs w:val="18"/>
              </w:rPr>
              <w:t>harq-FeedbackDisabled-r17</w:t>
            </w:r>
          </w:p>
          <w:p w:rsidR="004C74CE" w:rsidRPr="007D1E1D" w:rsidRDefault="004C74CE" w:rsidP="00AF1A35">
            <w:pPr>
              <w:pStyle w:val="TAL"/>
              <w:rPr>
                <w:b/>
                <w:bCs/>
                <w:i/>
                <w:iCs/>
              </w:rPr>
            </w:pPr>
            <w:r w:rsidRPr="007D1E1D">
              <w:rPr>
                <w:rFonts w:eastAsia="MS PGothic" w:cs="Arial"/>
                <w:szCs w:val="18"/>
              </w:rPr>
              <w:t>Indicates whether the UE supports disabled HARQ feedback for downlink transmission.</w:t>
            </w:r>
            <w:r w:rsidRPr="007D1E1D">
              <w:t xml:space="preserve"> </w:t>
            </w:r>
            <w:r w:rsidRPr="007D1E1D">
              <w:rPr>
                <w:rFonts w:eastAsia="MS PGothic" w:cs="Arial"/>
                <w:szCs w:val="18"/>
              </w:rPr>
              <w:t xml:space="preserve">A UE supporting this feature shall also indicate the support of </w:t>
            </w:r>
            <w:r w:rsidRPr="007D1E1D">
              <w:rPr>
                <w:rFonts w:eastAsia="MS PGothic" w:cs="Arial"/>
                <w:i/>
                <w:iCs/>
                <w:szCs w:val="18"/>
              </w:rPr>
              <w:t>nonTerrestrialNetwork-r17</w:t>
            </w:r>
            <w:r w:rsidRPr="007D1E1D">
              <w:rPr>
                <w:rFonts w:eastAsia="MS PGothic" w:cs="Arial"/>
                <w:szCs w:val="18"/>
              </w:rPr>
              <w:t>.</w:t>
            </w:r>
          </w:p>
        </w:tc>
        <w:tc>
          <w:tcPr>
            <w:tcW w:w="294" w:type="pct"/>
          </w:tcPr>
          <w:p w:rsidR="004C74CE" w:rsidRPr="007D1E1D" w:rsidRDefault="004C74CE" w:rsidP="00AF1A35">
            <w:pPr>
              <w:pStyle w:val="TAL"/>
              <w:rPr>
                <w:lang w:eastAsia="zh-CN"/>
              </w:rPr>
            </w:pPr>
            <w:r w:rsidRPr="007D1E1D">
              <w:t>UE</w:t>
            </w:r>
          </w:p>
        </w:tc>
        <w:tc>
          <w:tcPr>
            <w:tcW w:w="294" w:type="pct"/>
          </w:tcPr>
          <w:p w:rsidR="004C74CE" w:rsidRPr="007D1E1D" w:rsidRDefault="004C74CE" w:rsidP="00AF1A35">
            <w:pPr>
              <w:pStyle w:val="TAL"/>
              <w:rPr>
                <w:lang w:eastAsia="zh-CN"/>
              </w:rPr>
            </w:pPr>
            <w:r w:rsidRPr="007D1E1D">
              <w:t>No</w:t>
            </w:r>
          </w:p>
        </w:tc>
        <w:tc>
          <w:tcPr>
            <w:tcW w:w="368" w:type="pct"/>
          </w:tcPr>
          <w:p w:rsidR="004C74CE" w:rsidRPr="007D1E1D" w:rsidRDefault="004C74CE" w:rsidP="00AF1A35">
            <w:pPr>
              <w:pStyle w:val="TAL"/>
              <w:rPr>
                <w:lang w:eastAsia="zh-CN"/>
              </w:rPr>
            </w:pPr>
            <w:r w:rsidRPr="007D1E1D">
              <w:t>No</w:t>
            </w:r>
          </w:p>
        </w:tc>
        <w:tc>
          <w:tcPr>
            <w:tcW w:w="367" w:type="pct"/>
          </w:tcPr>
          <w:p w:rsidR="004C74CE" w:rsidRPr="007D1E1D" w:rsidRDefault="004C74CE" w:rsidP="00AF1A35">
            <w:pPr>
              <w:pStyle w:val="TAL"/>
              <w:rPr>
                <w:lang w:eastAsia="zh-CN"/>
              </w:rPr>
            </w:pPr>
            <w:r w:rsidRPr="007D1E1D">
              <w:rPr>
                <w:rFonts w:eastAsia="MS Mincho"/>
              </w:rPr>
              <w:t>No</w:t>
            </w:r>
          </w:p>
        </w:tc>
      </w:tr>
    </w:tbl>
    <w:p w:rsidR="008976FE" w:rsidRDefault="008976FE" w:rsidP="00711614">
      <w:pPr>
        <w:pStyle w:val="a0"/>
        <w:spacing w:beforeLines="100" w:before="240"/>
        <w:rPr>
          <w:rFonts w:eastAsiaTheme="minorEastAsia"/>
          <w:lang w:eastAsia="zh-CN"/>
        </w:rPr>
      </w:pPr>
      <w:r>
        <w:rPr>
          <w:rFonts w:eastAsiaTheme="minorEastAsia"/>
          <w:lang w:eastAsia="zh-CN"/>
        </w:rPr>
        <w:t>A</w:t>
      </w:r>
      <w:r>
        <w:rPr>
          <w:rFonts w:eastAsiaTheme="minorEastAsia" w:hint="eastAsia"/>
          <w:lang w:eastAsia="zh-CN"/>
        </w:rPr>
        <w:t>nd</w:t>
      </w:r>
    </w:p>
    <w:tbl>
      <w:tblPr>
        <w:tblW w:w="836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096"/>
        <w:gridCol w:w="567"/>
        <w:gridCol w:w="567"/>
        <w:gridCol w:w="567"/>
        <w:gridCol w:w="567"/>
      </w:tblGrid>
      <w:tr w:rsidR="00E41BB9" w:rsidRPr="007D1E1D" w:rsidTr="00711614">
        <w:trPr>
          <w:cantSplit/>
        </w:trPr>
        <w:tc>
          <w:tcPr>
            <w:tcW w:w="6096" w:type="dxa"/>
          </w:tcPr>
          <w:p w:rsidR="008976FE" w:rsidRPr="007D1E1D" w:rsidRDefault="008976FE" w:rsidP="004D1C69">
            <w:pPr>
              <w:pStyle w:val="TAL"/>
              <w:rPr>
                <w:rFonts w:cs="Arial"/>
                <w:b/>
                <w:bCs/>
                <w:i/>
                <w:iCs/>
                <w:szCs w:val="18"/>
              </w:rPr>
            </w:pPr>
            <w:r w:rsidRPr="007D1E1D">
              <w:rPr>
                <w:rFonts w:cs="Arial"/>
                <w:b/>
                <w:bCs/>
                <w:i/>
                <w:iCs/>
                <w:szCs w:val="18"/>
              </w:rPr>
              <w:t>uplink-Harq-ModeB-r17</w:t>
            </w:r>
          </w:p>
          <w:p w:rsidR="008976FE" w:rsidRPr="007D1E1D" w:rsidRDefault="008976FE" w:rsidP="004D1C69">
            <w:pPr>
              <w:pStyle w:val="TAL"/>
              <w:rPr>
                <w:i/>
              </w:rPr>
            </w:pPr>
            <w:r w:rsidRPr="007D1E1D">
              <w:t xml:space="preserve">Indicates whether the UE supports HARQ Mode B and the corresponding LCP restrictions for uplink transmission. A UE supporting this feature shall also indicate the support of </w:t>
            </w:r>
            <w:r w:rsidRPr="007D1E1D">
              <w:rPr>
                <w:i/>
                <w:iCs/>
              </w:rPr>
              <w:t>nonTerrestrialNetwork-r17</w:t>
            </w:r>
            <w:r w:rsidRPr="007D1E1D">
              <w:t>.</w:t>
            </w:r>
          </w:p>
        </w:tc>
        <w:tc>
          <w:tcPr>
            <w:tcW w:w="567" w:type="dxa"/>
          </w:tcPr>
          <w:p w:rsidR="008976FE" w:rsidRPr="007D1E1D" w:rsidRDefault="008976FE" w:rsidP="004D1C69">
            <w:pPr>
              <w:pStyle w:val="TAL"/>
              <w:jc w:val="center"/>
              <w:rPr>
                <w:szCs w:val="18"/>
              </w:rPr>
            </w:pPr>
            <w:r w:rsidRPr="007D1E1D">
              <w:t>UE</w:t>
            </w:r>
          </w:p>
        </w:tc>
        <w:tc>
          <w:tcPr>
            <w:tcW w:w="567" w:type="dxa"/>
          </w:tcPr>
          <w:p w:rsidR="008976FE" w:rsidRPr="007D1E1D" w:rsidRDefault="008976FE" w:rsidP="004D1C69">
            <w:pPr>
              <w:pStyle w:val="TAL"/>
              <w:jc w:val="center"/>
              <w:rPr>
                <w:szCs w:val="18"/>
              </w:rPr>
            </w:pPr>
            <w:r w:rsidRPr="007D1E1D">
              <w:t>No</w:t>
            </w:r>
          </w:p>
        </w:tc>
        <w:tc>
          <w:tcPr>
            <w:tcW w:w="567" w:type="dxa"/>
          </w:tcPr>
          <w:p w:rsidR="008976FE" w:rsidRPr="007D1E1D" w:rsidRDefault="008976FE" w:rsidP="004D1C69">
            <w:pPr>
              <w:pStyle w:val="TAL"/>
              <w:jc w:val="center"/>
              <w:rPr>
                <w:szCs w:val="18"/>
              </w:rPr>
            </w:pPr>
            <w:r w:rsidRPr="007D1E1D">
              <w:t>No</w:t>
            </w:r>
          </w:p>
        </w:tc>
        <w:tc>
          <w:tcPr>
            <w:tcW w:w="567" w:type="dxa"/>
          </w:tcPr>
          <w:p w:rsidR="008976FE" w:rsidRPr="007D1E1D" w:rsidRDefault="008976FE" w:rsidP="004D1C69">
            <w:pPr>
              <w:pStyle w:val="TAL"/>
              <w:jc w:val="center"/>
              <w:rPr>
                <w:szCs w:val="18"/>
              </w:rPr>
            </w:pPr>
            <w:r w:rsidRPr="007D1E1D">
              <w:rPr>
                <w:rFonts w:eastAsia="MS Mincho"/>
              </w:rPr>
              <w:t>No</w:t>
            </w:r>
          </w:p>
        </w:tc>
      </w:tr>
    </w:tbl>
    <w:p w:rsidR="004C74CE" w:rsidRDefault="00EC35DB" w:rsidP="00E41BB9">
      <w:pPr>
        <w:pStyle w:val="a0"/>
        <w:spacing w:beforeLines="100" w:before="240"/>
        <w:rPr>
          <w:rFonts w:eastAsiaTheme="minorEastAsia"/>
          <w:lang w:eastAsia="zh-CN"/>
        </w:rPr>
      </w:pPr>
      <w:r>
        <w:rPr>
          <w:rFonts w:eastAsiaTheme="minorEastAsia"/>
          <w:lang w:eastAsia="zh-CN"/>
        </w:rPr>
        <w:t>S</w:t>
      </w:r>
      <w:r>
        <w:rPr>
          <w:rFonts w:eastAsiaTheme="minorEastAsia" w:hint="eastAsia"/>
          <w:lang w:eastAsia="zh-CN"/>
        </w:rPr>
        <w:t>o si</w:t>
      </w:r>
      <w:r w:rsidR="00F73C54">
        <w:rPr>
          <w:rFonts w:eastAsiaTheme="minorEastAsia" w:hint="eastAsia"/>
          <w:lang w:eastAsia="zh-CN"/>
        </w:rPr>
        <w:t>milarly, the same mechanism can be supported as start point</w:t>
      </w:r>
      <w:r w:rsidR="00E41BB9">
        <w:rPr>
          <w:rFonts w:eastAsiaTheme="minorEastAsia" w:hint="eastAsia"/>
          <w:lang w:eastAsia="zh-CN"/>
        </w:rPr>
        <w:t xml:space="preserve">, to avoid </w:t>
      </w:r>
      <w:r w:rsidR="00B15C06" w:rsidRPr="00064048">
        <w:rPr>
          <w:rFonts w:eastAsiaTheme="minorEastAsia"/>
          <w:lang w:eastAsia="zh-CN"/>
        </w:rPr>
        <w:t>repetitive</w:t>
      </w:r>
      <w:r w:rsidR="00B15C06">
        <w:rPr>
          <w:rFonts w:eastAsiaTheme="minorEastAsia" w:hint="eastAsia"/>
          <w:lang w:eastAsia="zh-CN"/>
        </w:rPr>
        <w:t xml:space="preserve"> </w:t>
      </w:r>
      <w:r w:rsidR="00E41BB9">
        <w:rPr>
          <w:rFonts w:eastAsiaTheme="minorEastAsia" w:hint="eastAsia"/>
          <w:lang w:eastAsia="zh-CN"/>
        </w:rPr>
        <w:t>discussion</w:t>
      </w:r>
      <w:r w:rsidR="00F73C54">
        <w:rPr>
          <w:rFonts w:eastAsiaTheme="minorEastAsia" w:hint="eastAsia"/>
          <w:lang w:eastAsia="zh-CN"/>
        </w:rPr>
        <w:t>.</w:t>
      </w:r>
    </w:p>
    <w:p w:rsidR="004F0537" w:rsidRDefault="007F5191" w:rsidP="00931BF4">
      <w:pPr>
        <w:pStyle w:val="a0"/>
        <w:rPr>
          <w:rFonts w:eastAsiaTheme="minorEastAsia"/>
          <w:b/>
          <w:lang w:eastAsia="zh-CN"/>
        </w:rPr>
      </w:pPr>
      <w:r w:rsidRPr="002E381C">
        <w:rPr>
          <w:rFonts w:eastAsiaTheme="minorEastAsia"/>
          <w:b/>
          <w:lang w:eastAsia="zh-CN"/>
        </w:rPr>
        <w:lastRenderedPageBreak/>
        <w:t>P</w:t>
      </w:r>
      <w:r w:rsidR="003B1CBB">
        <w:rPr>
          <w:rFonts w:eastAsiaTheme="minorEastAsia" w:hint="eastAsia"/>
          <w:b/>
          <w:lang w:eastAsia="zh-CN"/>
        </w:rPr>
        <w:t>roposal 1</w:t>
      </w:r>
      <w:r w:rsidRPr="002E381C">
        <w:rPr>
          <w:rFonts w:eastAsiaTheme="minorEastAsia" w:hint="eastAsia"/>
          <w:b/>
          <w:lang w:eastAsia="zh-CN"/>
        </w:rPr>
        <w:t>：</w:t>
      </w:r>
      <w:r w:rsidR="004A0AE2">
        <w:rPr>
          <w:rFonts w:eastAsiaTheme="minorEastAsia" w:hint="eastAsia"/>
          <w:b/>
          <w:lang w:eastAsia="zh-CN"/>
        </w:rPr>
        <w:t xml:space="preserve">Introduce </w:t>
      </w:r>
      <w:r w:rsidR="00CF71FF">
        <w:rPr>
          <w:rFonts w:eastAsiaTheme="minorEastAsia"/>
          <w:b/>
          <w:lang w:eastAsia="zh-CN"/>
        </w:rPr>
        <w:t>separate</w:t>
      </w:r>
      <w:r w:rsidR="00CF71FF">
        <w:rPr>
          <w:rFonts w:eastAsiaTheme="minorEastAsia" w:hint="eastAsia"/>
          <w:b/>
          <w:lang w:eastAsia="zh-CN"/>
        </w:rPr>
        <w:t xml:space="preserve"> </w:t>
      </w:r>
      <w:r w:rsidR="00AF6ADC">
        <w:rPr>
          <w:rFonts w:eastAsiaTheme="minorEastAsia" w:hint="eastAsia"/>
          <w:b/>
          <w:lang w:eastAsia="zh-CN"/>
        </w:rPr>
        <w:t xml:space="preserve">UE capability </w:t>
      </w:r>
      <w:r w:rsidR="00EC35DB">
        <w:rPr>
          <w:rFonts w:eastAsiaTheme="minorEastAsia" w:hint="eastAsia"/>
          <w:b/>
          <w:lang w:eastAsia="zh-CN"/>
        </w:rPr>
        <w:t>indicating whether</w:t>
      </w:r>
      <w:r w:rsidR="00AF6ADC">
        <w:rPr>
          <w:rFonts w:eastAsiaTheme="minorEastAsia" w:hint="eastAsia"/>
          <w:b/>
          <w:lang w:eastAsia="zh-CN"/>
        </w:rPr>
        <w:t xml:space="preserve"> </w:t>
      </w:r>
      <w:r w:rsidR="00EC35DB">
        <w:rPr>
          <w:rFonts w:eastAsiaTheme="minorEastAsia" w:hint="eastAsia"/>
          <w:b/>
          <w:lang w:eastAsia="zh-CN"/>
        </w:rPr>
        <w:t xml:space="preserve">UE supporting </w:t>
      </w:r>
      <w:r w:rsidR="00AF6ADC">
        <w:rPr>
          <w:rFonts w:eastAsiaTheme="minorEastAsia" w:hint="eastAsia"/>
          <w:b/>
          <w:lang w:eastAsia="zh-CN"/>
        </w:rPr>
        <w:t>d</w:t>
      </w:r>
      <w:r w:rsidR="00AF6ADC" w:rsidRPr="00AF6ADC">
        <w:rPr>
          <w:rFonts w:eastAsiaTheme="minorEastAsia"/>
          <w:b/>
          <w:lang w:eastAsia="zh-CN"/>
        </w:rPr>
        <w:t>isabling</w:t>
      </w:r>
      <w:r w:rsidR="00EC35DB">
        <w:rPr>
          <w:rFonts w:eastAsiaTheme="minorEastAsia" w:hint="eastAsia"/>
          <w:b/>
          <w:lang w:eastAsia="zh-CN"/>
        </w:rPr>
        <w:t xml:space="preserve"> </w:t>
      </w:r>
      <w:r w:rsidR="00AF6ADC" w:rsidRPr="00AF6ADC">
        <w:rPr>
          <w:rFonts w:eastAsiaTheme="minorEastAsia"/>
          <w:b/>
          <w:lang w:eastAsia="zh-CN"/>
        </w:rPr>
        <w:t>HARQ feedback</w:t>
      </w:r>
      <w:r w:rsidR="002C4CAE">
        <w:rPr>
          <w:rFonts w:eastAsiaTheme="minorEastAsia" w:hint="eastAsia"/>
          <w:b/>
          <w:lang w:eastAsia="zh-CN"/>
        </w:rPr>
        <w:t xml:space="preserve"> </w:t>
      </w:r>
      <w:r w:rsidR="004A0AE2">
        <w:rPr>
          <w:rFonts w:eastAsiaTheme="minorEastAsia" w:hint="eastAsia"/>
          <w:b/>
          <w:lang w:eastAsia="zh-CN"/>
        </w:rPr>
        <w:t>for DL/UL transmission.</w:t>
      </w:r>
      <w:r w:rsidR="002C4CAE">
        <w:rPr>
          <w:rFonts w:eastAsiaTheme="minorEastAsia" w:hint="eastAsia"/>
          <w:b/>
          <w:lang w:eastAsia="zh-CN"/>
        </w:rPr>
        <w:t xml:space="preserve"> </w:t>
      </w:r>
    </w:p>
    <w:p w:rsidR="00B33C1E" w:rsidRPr="00273EB1" w:rsidRDefault="00B33C1E" w:rsidP="00273EB1">
      <w:pPr>
        <w:pStyle w:val="a0"/>
        <w:numPr>
          <w:ilvl w:val="0"/>
          <w:numId w:val="35"/>
        </w:numPr>
        <w:rPr>
          <w:rFonts w:eastAsiaTheme="minorEastAsia"/>
          <w:b/>
          <w:u w:val="single"/>
          <w:lang w:eastAsia="zh-CN"/>
        </w:rPr>
      </w:pPr>
      <w:r w:rsidRPr="00273EB1">
        <w:rPr>
          <w:rFonts w:eastAsiaTheme="minorEastAsia"/>
          <w:b/>
          <w:u w:val="single"/>
          <w:lang w:eastAsia="zh-CN"/>
        </w:rPr>
        <w:t xml:space="preserve">HARQ feedback per HARQ process </w:t>
      </w:r>
    </w:p>
    <w:p w:rsidR="00FD2D50" w:rsidRPr="00FD2D50" w:rsidRDefault="006D6D32" w:rsidP="00931BF4">
      <w:pPr>
        <w:pStyle w:val="a0"/>
        <w:rPr>
          <w:rFonts w:eastAsiaTheme="minorEastAsia"/>
          <w:lang w:eastAsia="zh-CN"/>
        </w:rPr>
      </w:pPr>
      <w:r>
        <w:rPr>
          <w:rFonts w:eastAsiaTheme="minorEastAsia" w:hint="eastAsia"/>
          <w:lang w:eastAsia="zh-CN"/>
        </w:rPr>
        <w:t>It was agreed that</w:t>
      </w:r>
      <w:r w:rsidR="00FD2D50">
        <w:rPr>
          <w:rFonts w:eastAsiaTheme="minorEastAsia" w:hint="eastAsia"/>
          <w:lang w:eastAsia="zh-CN"/>
        </w:rPr>
        <w:t>:</w:t>
      </w:r>
    </w:p>
    <w:p w:rsidR="00FD2D50" w:rsidRDefault="00FD2D50" w:rsidP="00FD2D50">
      <w:pPr>
        <w:pStyle w:val="Doc-text2"/>
        <w:pBdr>
          <w:top w:val="single" w:sz="4" w:space="1" w:color="auto"/>
          <w:left w:val="single" w:sz="4" w:space="4" w:color="auto"/>
          <w:bottom w:val="single" w:sz="4" w:space="1" w:color="auto"/>
          <w:right w:val="single" w:sz="4" w:space="4" w:color="auto"/>
        </w:pBdr>
      </w:pPr>
      <w:r>
        <w:t>Agreements:</w:t>
      </w:r>
    </w:p>
    <w:p w:rsidR="00FD2D50" w:rsidRDefault="00FD2D50" w:rsidP="00FD2D50">
      <w:pPr>
        <w:pStyle w:val="Doc-text2"/>
        <w:numPr>
          <w:ilvl w:val="0"/>
          <w:numId w:val="30"/>
        </w:numPr>
        <w:pBdr>
          <w:top w:val="single" w:sz="4" w:space="1" w:color="auto"/>
          <w:left w:val="single" w:sz="4" w:space="4" w:color="auto"/>
          <w:bottom w:val="single" w:sz="4" w:space="1" w:color="auto"/>
          <w:right w:val="single" w:sz="4" w:space="4" w:color="auto"/>
        </w:pBdr>
      </w:pPr>
      <w:r>
        <w:t xml:space="preserve">From RAN2 perspective, at least for </w:t>
      </w:r>
      <w:proofErr w:type="spellStart"/>
      <w:r w:rsidRPr="000B685C">
        <w:t>eMTC</w:t>
      </w:r>
      <w:proofErr w:type="spellEnd"/>
      <w:r w:rsidRPr="000B685C">
        <w:t xml:space="preserve">, enabling/disabling HARQ feedback can be configured per DL HARQ process </w:t>
      </w:r>
      <w:r>
        <w:t xml:space="preserve">at least via UE specific RRC signalling. </w:t>
      </w:r>
      <w:r w:rsidRPr="00F94F2E">
        <w:rPr>
          <w:color w:val="FF0000"/>
        </w:rPr>
        <w:t>FFS for NB-</w:t>
      </w:r>
      <w:proofErr w:type="spellStart"/>
      <w:r w:rsidRPr="00F94F2E">
        <w:rPr>
          <w:color w:val="FF0000"/>
        </w:rPr>
        <w:t>IoT</w:t>
      </w:r>
      <w:proofErr w:type="spellEnd"/>
      <w:r w:rsidRPr="00F94F2E">
        <w:rPr>
          <w:color w:val="FF0000"/>
        </w:rPr>
        <w:t xml:space="preserve"> (and especially for CP solution for NB-IOT).</w:t>
      </w:r>
    </w:p>
    <w:p w:rsidR="00237A0B" w:rsidRDefault="00237A0B" w:rsidP="00931BF4">
      <w:pPr>
        <w:pStyle w:val="a0"/>
        <w:rPr>
          <w:rFonts w:eastAsiaTheme="minorEastAsia"/>
          <w:lang w:eastAsia="zh-CN"/>
        </w:rPr>
      </w:pPr>
      <w:r>
        <w:rPr>
          <w:rFonts w:eastAsiaTheme="minorEastAsia" w:hint="eastAsia"/>
          <w:lang w:eastAsia="zh-CN"/>
        </w:rPr>
        <w:t xml:space="preserve">Based on the agreements, there are still some other </w:t>
      </w:r>
      <w:r>
        <w:rPr>
          <w:rFonts w:eastAsiaTheme="minorEastAsia"/>
          <w:lang w:eastAsia="zh-CN"/>
        </w:rPr>
        <w:t>issue</w:t>
      </w:r>
      <w:r>
        <w:rPr>
          <w:rFonts w:eastAsiaTheme="minorEastAsia" w:hint="eastAsia"/>
          <w:lang w:eastAsia="zh-CN"/>
        </w:rPr>
        <w:t>s left:</w:t>
      </w:r>
    </w:p>
    <w:p w:rsidR="00237A0B" w:rsidRPr="002C5E4D" w:rsidRDefault="00237A0B" w:rsidP="00931BF4">
      <w:pPr>
        <w:pStyle w:val="a0"/>
        <w:rPr>
          <w:rFonts w:eastAsiaTheme="minorEastAsia"/>
          <w:i/>
          <w:u w:val="single"/>
          <w:lang w:eastAsia="zh-CN"/>
        </w:rPr>
      </w:pPr>
      <w:r w:rsidRPr="002C5E4D">
        <w:rPr>
          <w:rFonts w:eastAsiaTheme="minorEastAsia"/>
          <w:i/>
          <w:u w:val="single"/>
          <w:lang w:eastAsia="zh-CN"/>
        </w:rPr>
        <w:t xml:space="preserve">Issue 1: </w:t>
      </w:r>
      <w:r w:rsidR="00E018E4" w:rsidRPr="002C5E4D">
        <w:rPr>
          <w:rFonts w:eastAsiaTheme="minorEastAsia"/>
          <w:i/>
          <w:u w:val="single"/>
          <w:lang w:eastAsia="zh-CN"/>
        </w:rPr>
        <w:t>W</w:t>
      </w:r>
      <w:r w:rsidRPr="002C5E4D">
        <w:rPr>
          <w:rFonts w:eastAsiaTheme="minorEastAsia"/>
          <w:i/>
          <w:u w:val="single"/>
          <w:lang w:eastAsia="zh-CN"/>
        </w:rPr>
        <w:t>hether enabling</w:t>
      </w:r>
      <w:r w:rsidR="001C35F2" w:rsidRPr="002C5E4D">
        <w:rPr>
          <w:rFonts w:eastAsiaTheme="minorEastAsia"/>
          <w:i/>
          <w:u w:val="single"/>
          <w:lang w:eastAsia="zh-CN"/>
        </w:rPr>
        <w:t>/</w:t>
      </w:r>
      <w:r w:rsidRPr="002C5E4D">
        <w:rPr>
          <w:rFonts w:eastAsiaTheme="minorEastAsia"/>
          <w:i/>
          <w:u w:val="single"/>
          <w:lang w:eastAsia="zh-CN"/>
        </w:rPr>
        <w:t xml:space="preserve">disabling HARQ feedback can be configured per UL HARQ process for </w:t>
      </w:r>
      <w:proofErr w:type="spellStart"/>
      <w:r w:rsidRPr="002C5E4D">
        <w:rPr>
          <w:rFonts w:eastAsiaTheme="minorEastAsia"/>
          <w:i/>
          <w:u w:val="single"/>
          <w:lang w:eastAsia="zh-CN"/>
        </w:rPr>
        <w:t>eMTC</w:t>
      </w:r>
      <w:proofErr w:type="spellEnd"/>
    </w:p>
    <w:p w:rsidR="001D0EFF" w:rsidRDefault="004749F6" w:rsidP="00931BF4">
      <w:pPr>
        <w:pStyle w:val="a0"/>
        <w:rPr>
          <w:rFonts w:eastAsiaTheme="minorEastAsia"/>
          <w:lang w:eastAsia="zh-CN"/>
        </w:rPr>
      </w:pPr>
      <w:r>
        <w:rPr>
          <w:rFonts w:eastAsiaTheme="minorEastAsia"/>
          <w:lang w:eastAsia="zh-CN"/>
        </w:rPr>
        <w:t>I</w:t>
      </w:r>
      <w:r>
        <w:rPr>
          <w:rFonts w:eastAsiaTheme="minorEastAsia" w:hint="eastAsia"/>
          <w:lang w:eastAsia="zh-CN"/>
        </w:rPr>
        <w:t xml:space="preserve">n Rel-17 NR NTN, the following agreement </w:t>
      </w:r>
      <w:r w:rsidR="00143CDF">
        <w:rPr>
          <w:rFonts w:eastAsiaTheme="minorEastAsia" w:hint="eastAsia"/>
          <w:lang w:eastAsia="zh-CN"/>
        </w:rPr>
        <w:t xml:space="preserve">was made </w:t>
      </w:r>
      <w:r>
        <w:rPr>
          <w:rFonts w:eastAsiaTheme="minorEastAsia" w:hint="eastAsia"/>
          <w:lang w:eastAsia="zh-CN"/>
        </w:rPr>
        <w:t>in RAN2#115e meeting:</w:t>
      </w:r>
    </w:p>
    <w:p w:rsidR="004749F6" w:rsidRDefault="00FD2D50" w:rsidP="004749F6">
      <w:pPr>
        <w:pStyle w:val="Doc-text2"/>
        <w:pBdr>
          <w:top w:val="single" w:sz="4" w:space="1" w:color="auto"/>
          <w:left w:val="single" w:sz="4" w:space="4" w:color="auto"/>
          <w:bottom w:val="single" w:sz="4" w:space="1" w:color="auto"/>
          <w:right w:val="single" w:sz="4" w:space="4" w:color="auto"/>
        </w:pBdr>
      </w:pPr>
      <w:r w:rsidRPr="00FD2D50">
        <w:rPr>
          <w:rFonts w:eastAsiaTheme="minorEastAsia"/>
          <w:lang w:eastAsia="zh-CN"/>
        </w:rPr>
        <w:t xml:space="preserve"> </w:t>
      </w:r>
      <w:r w:rsidR="004749F6">
        <w:t>1a.</w:t>
      </w:r>
      <w:r w:rsidR="004749F6" w:rsidRPr="00D260F5">
        <w:tab/>
      </w:r>
      <w:proofErr w:type="gramStart"/>
      <w:r w:rsidR="004749F6" w:rsidRPr="002C5E4D">
        <w:t>For</w:t>
      </w:r>
      <w:proofErr w:type="gramEnd"/>
      <w:r w:rsidR="004749F6" w:rsidRPr="002C5E4D">
        <w:t xml:space="preserve"> at least dynamic grants, the network may optionally configure an </w:t>
      </w:r>
      <w:r w:rsidR="004749F6" w:rsidRPr="0051391D">
        <w:rPr>
          <w:color w:val="FF0000"/>
        </w:rPr>
        <w:t>UL</w:t>
      </w:r>
      <w:r w:rsidR="004749F6" w:rsidRPr="002C5E4D">
        <w:t xml:space="preserve"> HARQ retransmission state </w:t>
      </w:r>
      <w:r w:rsidR="004749F6" w:rsidRPr="0051391D">
        <w:rPr>
          <w:color w:val="FF0000"/>
        </w:rPr>
        <w:t>per HARQ process</w:t>
      </w:r>
      <w:r w:rsidR="004749F6" w:rsidRPr="002C5E4D">
        <w:t>. Two UL HARQ retransmission states are defined in NTN: HARQ state A and HARQ state B (FFS whether "HARQ state A" and "HARQ state B" should be renamed)</w:t>
      </w:r>
    </w:p>
    <w:p w:rsidR="00FD2D50" w:rsidRDefault="00785EB1" w:rsidP="004D0EA5">
      <w:pPr>
        <w:pStyle w:val="a0"/>
        <w:spacing w:beforeLines="100" w:before="240"/>
        <w:rPr>
          <w:rFonts w:eastAsiaTheme="minorEastAsia"/>
          <w:lang w:eastAsia="zh-CN"/>
        </w:rPr>
      </w:pPr>
      <w:r>
        <w:rPr>
          <w:rFonts w:eastAsiaTheme="minorEastAsia"/>
          <w:lang w:eastAsia="zh-CN"/>
        </w:rPr>
        <w:t>A</w:t>
      </w:r>
      <w:r>
        <w:rPr>
          <w:rFonts w:eastAsiaTheme="minorEastAsia" w:hint="eastAsia"/>
          <w:lang w:eastAsia="zh-CN"/>
        </w:rPr>
        <w:t xml:space="preserve">nd the </w:t>
      </w:r>
      <w:r>
        <w:rPr>
          <w:rFonts w:eastAsiaTheme="minorEastAsia"/>
          <w:lang w:eastAsia="zh-CN"/>
        </w:rPr>
        <w:t>following</w:t>
      </w:r>
      <w:r>
        <w:rPr>
          <w:rFonts w:eastAsiaTheme="minorEastAsia" w:hint="eastAsia"/>
          <w:lang w:eastAsia="zh-CN"/>
        </w:rPr>
        <w:t xml:space="preserve"> agreement in RAN2#116bis:</w:t>
      </w:r>
    </w:p>
    <w:p w:rsidR="00785EB1" w:rsidRDefault="00785EB1" w:rsidP="00785EB1">
      <w:pPr>
        <w:pStyle w:val="Doc-text2"/>
        <w:numPr>
          <w:ilvl w:val="0"/>
          <w:numId w:val="31"/>
        </w:numPr>
        <w:pBdr>
          <w:top w:val="single" w:sz="4" w:space="1" w:color="auto"/>
          <w:left w:val="single" w:sz="4" w:space="4" w:color="auto"/>
          <w:bottom w:val="single" w:sz="4" w:space="1" w:color="auto"/>
          <w:right w:val="single" w:sz="4" w:space="4" w:color="auto"/>
        </w:pBdr>
      </w:pPr>
      <w:r w:rsidRPr="002C5E4D">
        <w:t>It is up to network implementation to ensure proper configuration of HARQ mode for HARQ processes used by a CG configuration</w:t>
      </w:r>
      <w:r>
        <w:t xml:space="preserve"> (no Stage 3 specification impact). FFS if a note in Stage 2 is needed</w:t>
      </w:r>
    </w:p>
    <w:p w:rsidR="00785EB1" w:rsidRDefault="00A3054B" w:rsidP="004D0EA5">
      <w:pPr>
        <w:pStyle w:val="a0"/>
        <w:spacing w:beforeLines="100" w:before="240"/>
        <w:rPr>
          <w:rFonts w:eastAsiaTheme="minorEastAsia"/>
          <w:lang w:eastAsia="zh-CN"/>
        </w:rPr>
      </w:pPr>
      <w:r>
        <w:rPr>
          <w:rFonts w:eastAsiaTheme="minorEastAsia"/>
          <w:lang w:eastAsia="zh-CN"/>
        </w:rPr>
        <w:t>S</w:t>
      </w:r>
      <w:r>
        <w:rPr>
          <w:rFonts w:eastAsiaTheme="minorEastAsia" w:hint="eastAsia"/>
          <w:lang w:eastAsia="zh-CN"/>
        </w:rPr>
        <w:t xml:space="preserve">o we think for UL, as the </w:t>
      </w:r>
      <w:r>
        <w:rPr>
          <w:rFonts w:eastAsiaTheme="minorEastAsia"/>
          <w:lang w:eastAsia="zh-CN"/>
        </w:rPr>
        <w:t>similar</w:t>
      </w:r>
      <w:r>
        <w:rPr>
          <w:rFonts w:eastAsiaTheme="minorEastAsia" w:hint="eastAsia"/>
          <w:lang w:eastAsia="zh-CN"/>
        </w:rPr>
        <w:t xml:space="preserve"> with DL, and following the agreement in Rel-17 NR NTN, </w:t>
      </w:r>
      <w:r w:rsidRPr="00A3054B">
        <w:rPr>
          <w:rFonts w:eastAsiaTheme="minorEastAsia"/>
          <w:lang w:eastAsia="zh-CN"/>
        </w:rPr>
        <w:t xml:space="preserve">enabling/disabling HARQ feedback can </w:t>
      </w:r>
      <w:r w:rsidR="002C5E4D">
        <w:rPr>
          <w:rFonts w:eastAsiaTheme="minorEastAsia" w:hint="eastAsia"/>
          <w:lang w:eastAsia="zh-CN"/>
        </w:rPr>
        <w:t xml:space="preserve">also </w:t>
      </w:r>
      <w:r w:rsidRPr="00A3054B">
        <w:rPr>
          <w:rFonts w:eastAsiaTheme="minorEastAsia"/>
          <w:lang w:eastAsia="zh-CN"/>
        </w:rPr>
        <w:t>be configured per HARQ process</w:t>
      </w:r>
      <w:r>
        <w:rPr>
          <w:rFonts w:eastAsiaTheme="minorEastAsia" w:hint="eastAsia"/>
          <w:lang w:eastAsia="zh-CN"/>
        </w:rPr>
        <w:t>.</w:t>
      </w:r>
    </w:p>
    <w:p w:rsidR="00A3054B" w:rsidRDefault="00A3054B" w:rsidP="00931BF4">
      <w:pPr>
        <w:pStyle w:val="a0"/>
        <w:rPr>
          <w:rFonts w:eastAsiaTheme="minorEastAsia"/>
          <w:b/>
          <w:lang w:eastAsia="zh-CN"/>
        </w:rPr>
      </w:pPr>
      <w:r w:rsidRPr="002E381C">
        <w:rPr>
          <w:rFonts w:eastAsiaTheme="minorEastAsia"/>
          <w:b/>
          <w:lang w:eastAsia="zh-CN"/>
        </w:rPr>
        <w:t>P</w:t>
      </w:r>
      <w:r>
        <w:rPr>
          <w:rFonts w:eastAsiaTheme="minorEastAsia" w:hint="eastAsia"/>
          <w:b/>
          <w:lang w:eastAsia="zh-CN"/>
        </w:rPr>
        <w:t>roposal 2</w:t>
      </w:r>
      <w:r w:rsidRPr="002E381C">
        <w:rPr>
          <w:rFonts w:eastAsiaTheme="minorEastAsia" w:hint="eastAsia"/>
          <w:b/>
          <w:lang w:eastAsia="zh-CN"/>
        </w:rPr>
        <w:t>：</w:t>
      </w:r>
      <w:r w:rsidRPr="00A3054B">
        <w:rPr>
          <w:rFonts w:eastAsiaTheme="minorEastAsia"/>
          <w:b/>
          <w:lang w:eastAsia="zh-CN"/>
        </w:rPr>
        <w:t xml:space="preserve">From RAN2 perspective, at least for </w:t>
      </w:r>
      <w:proofErr w:type="spellStart"/>
      <w:r w:rsidRPr="00A3054B">
        <w:rPr>
          <w:rFonts w:eastAsiaTheme="minorEastAsia"/>
          <w:b/>
          <w:lang w:eastAsia="zh-CN"/>
        </w:rPr>
        <w:t>eMTC</w:t>
      </w:r>
      <w:proofErr w:type="spellEnd"/>
      <w:r w:rsidRPr="00A3054B">
        <w:rPr>
          <w:rFonts w:eastAsiaTheme="minorEastAsia"/>
          <w:b/>
          <w:lang w:eastAsia="zh-CN"/>
        </w:rPr>
        <w:t>, enabling/disabling HARQ f</w:t>
      </w:r>
      <w:r>
        <w:rPr>
          <w:rFonts w:eastAsiaTheme="minorEastAsia"/>
          <w:b/>
          <w:lang w:eastAsia="zh-CN"/>
        </w:rPr>
        <w:t xml:space="preserve">eedback can be configured per </w:t>
      </w:r>
      <w:r>
        <w:rPr>
          <w:rFonts w:eastAsiaTheme="minorEastAsia" w:hint="eastAsia"/>
          <w:b/>
          <w:lang w:eastAsia="zh-CN"/>
        </w:rPr>
        <w:t>UL</w:t>
      </w:r>
      <w:r w:rsidRPr="00A3054B">
        <w:rPr>
          <w:rFonts w:eastAsiaTheme="minorEastAsia"/>
          <w:b/>
          <w:lang w:eastAsia="zh-CN"/>
        </w:rPr>
        <w:t xml:space="preserve"> HARQ process at least via UE specific RRC </w:t>
      </w:r>
      <w:proofErr w:type="spellStart"/>
      <w:r w:rsidRPr="00A3054B">
        <w:rPr>
          <w:rFonts w:eastAsiaTheme="minorEastAsia"/>
          <w:b/>
          <w:lang w:eastAsia="zh-CN"/>
        </w:rPr>
        <w:t>signalling</w:t>
      </w:r>
      <w:proofErr w:type="spellEnd"/>
      <w:r w:rsidRPr="00A3054B">
        <w:rPr>
          <w:rFonts w:eastAsiaTheme="minorEastAsia"/>
          <w:b/>
          <w:lang w:eastAsia="zh-CN"/>
        </w:rPr>
        <w:t>.</w:t>
      </w:r>
    </w:p>
    <w:p w:rsidR="00237A0B" w:rsidRPr="001B76AE" w:rsidRDefault="00237A0B" w:rsidP="00931BF4">
      <w:pPr>
        <w:pStyle w:val="a0"/>
        <w:rPr>
          <w:rFonts w:eastAsiaTheme="minorEastAsia"/>
          <w:i/>
          <w:u w:val="single"/>
          <w:lang w:eastAsia="zh-CN"/>
        </w:rPr>
      </w:pPr>
      <w:r w:rsidRPr="001B76AE">
        <w:rPr>
          <w:rFonts w:eastAsiaTheme="minorEastAsia"/>
          <w:i/>
          <w:u w:val="single"/>
          <w:lang w:eastAsia="zh-CN"/>
        </w:rPr>
        <w:t xml:space="preserve">Issue 2: </w:t>
      </w:r>
      <w:r w:rsidR="00705765" w:rsidRPr="001B76AE">
        <w:rPr>
          <w:rFonts w:eastAsiaTheme="minorEastAsia"/>
          <w:i/>
          <w:u w:val="single"/>
          <w:lang w:eastAsia="zh-CN"/>
        </w:rPr>
        <w:t xml:space="preserve">Whether </w:t>
      </w:r>
      <w:r w:rsidR="00705765" w:rsidRPr="00AF1A35">
        <w:rPr>
          <w:rFonts w:eastAsiaTheme="minorEastAsia" w:hint="eastAsia"/>
          <w:i/>
          <w:u w:val="single"/>
          <w:lang w:eastAsia="zh-CN"/>
        </w:rPr>
        <w:t xml:space="preserve">enabling/disabling HARQ feedback can be configured per </w:t>
      </w:r>
      <w:r w:rsidR="00705765">
        <w:rPr>
          <w:rFonts w:eastAsiaTheme="minorEastAsia" w:hint="eastAsia"/>
          <w:i/>
          <w:u w:val="single"/>
          <w:lang w:eastAsia="zh-CN"/>
        </w:rPr>
        <w:t>D</w:t>
      </w:r>
      <w:r w:rsidR="00705765" w:rsidRPr="00AF1A35">
        <w:rPr>
          <w:rFonts w:eastAsiaTheme="minorEastAsia" w:hint="eastAsia"/>
          <w:i/>
          <w:u w:val="single"/>
          <w:lang w:eastAsia="zh-CN"/>
        </w:rPr>
        <w:t>L</w:t>
      </w:r>
      <w:r w:rsidR="00705765">
        <w:rPr>
          <w:rFonts w:eastAsiaTheme="minorEastAsia" w:hint="eastAsia"/>
          <w:i/>
          <w:u w:val="single"/>
          <w:lang w:eastAsia="zh-CN"/>
        </w:rPr>
        <w:t>/UL</w:t>
      </w:r>
      <w:r w:rsidR="00705765" w:rsidRPr="00AF1A35">
        <w:rPr>
          <w:rFonts w:eastAsiaTheme="minorEastAsia" w:hint="eastAsia"/>
          <w:i/>
          <w:u w:val="single"/>
          <w:lang w:eastAsia="zh-CN"/>
        </w:rPr>
        <w:t xml:space="preserve"> HARQ process for </w:t>
      </w:r>
      <w:r w:rsidR="005621C0">
        <w:rPr>
          <w:rFonts w:eastAsiaTheme="minorEastAsia" w:hint="eastAsia"/>
          <w:i/>
          <w:u w:val="single"/>
          <w:lang w:eastAsia="zh-CN"/>
        </w:rPr>
        <w:t>NB-</w:t>
      </w:r>
      <w:proofErr w:type="spellStart"/>
      <w:r w:rsidR="005621C0">
        <w:rPr>
          <w:rFonts w:eastAsiaTheme="minorEastAsia" w:hint="eastAsia"/>
          <w:i/>
          <w:u w:val="single"/>
          <w:lang w:eastAsia="zh-CN"/>
        </w:rPr>
        <w:t>IoT</w:t>
      </w:r>
      <w:proofErr w:type="spellEnd"/>
      <w:r w:rsidR="00ED6F55">
        <w:rPr>
          <w:rFonts w:eastAsiaTheme="minorEastAsia" w:hint="eastAsia"/>
          <w:i/>
          <w:u w:val="single"/>
          <w:lang w:eastAsia="zh-CN"/>
        </w:rPr>
        <w:t>.</w:t>
      </w:r>
    </w:p>
    <w:p w:rsidR="003A578B" w:rsidRDefault="00ED6F55" w:rsidP="00931BF4">
      <w:pPr>
        <w:pStyle w:val="a0"/>
        <w:rPr>
          <w:rFonts w:eastAsiaTheme="minorEastAsia"/>
          <w:lang w:eastAsia="zh-CN"/>
        </w:rPr>
      </w:pPr>
      <w:r>
        <w:rPr>
          <w:rFonts w:eastAsiaTheme="minorEastAsia" w:hint="eastAsia"/>
          <w:lang w:eastAsia="zh-CN"/>
        </w:rPr>
        <w:t>E</w:t>
      </w:r>
      <w:r w:rsidR="00DB0BAE">
        <w:rPr>
          <w:rFonts w:eastAsiaTheme="minorEastAsia" w:hint="eastAsia"/>
          <w:lang w:eastAsia="zh-CN"/>
        </w:rPr>
        <w:t xml:space="preserve">ven for UE configured with only single HARQ process, the HARQ </w:t>
      </w:r>
      <w:r w:rsidR="00DB0BAE" w:rsidRPr="00DB0BAE">
        <w:rPr>
          <w:rFonts w:eastAsiaTheme="minorEastAsia"/>
          <w:lang w:eastAsia="zh-CN"/>
        </w:rPr>
        <w:t xml:space="preserve">stalling issue is </w:t>
      </w:r>
      <w:r w:rsidR="00DB0BAE">
        <w:rPr>
          <w:rFonts w:eastAsiaTheme="minorEastAsia" w:hint="eastAsia"/>
          <w:lang w:eastAsia="zh-CN"/>
        </w:rPr>
        <w:t xml:space="preserve">still </w:t>
      </w:r>
      <w:r w:rsidR="00DB0BAE" w:rsidRPr="00DB0BAE">
        <w:rPr>
          <w:rFonts w:eastAsiaTheme="minorEastAsia"/>
          <w:lang w:eastAsia="zh-CN"/>
        </w:rPr>
        <w:t>obvious and severe</w:t>
      </w:r>
      <w:r w:rsidR="00202234">
        <w:rPr>
          <w:rFonts w:eastAsiaTheme="minorEastAsia" w:hint="eastAsia"/>
          <w:lang w:eastAsia="zh-CN"/>
        </w:rPr>
        <w:t xml:space="preserve">. </w:t>
      </w:r>
      <w:r w:rsidR="00202234">
        <w:rPr>
          <w:rFonts w:eastAsiaTheme="minorEastAsia"/>
          <w:lang w:eastAsia="zh-CN"/>
        </w:rPr>
        <w:t>S</w:t>
      </w:r>
      <w:r w:rsidR="00202234">
        <w:rPr>
          <w:rFonts w:eastAsiaTheme="minorEastAsia" w:hint="eastAsia"/>
          <w:lang w:eastAsia="zh-CN"/>
        </w:rPr>
        <w:t>o for NB</w:t>
      </w:r>
      <w:r w:rsidR="00E96A52">
        <w:rPr>
          <w:rFonts w:eastAsiaTheme="minorEastAsia" w:hint="eastAsia"/>
          <w:lang w:eastAsia="zh-CN"/>
        </w:rPr>
        <w:t>-</w:t>
      </w:r>
      <w:proofErr w:type="spellStart"/>
      <w:r w:rsidR="00202234">
        <w:rPr>
          <w:rFonts w:eastAsiaTheme="minorEastAsia" w:hint="eastAsia"/>
          <w:lang w:eastAsia="zh-CN"/>
        </w:rPr>
        <w:t>IoT</w:t>
      </w:r>
      <w:proofErr w:type="spellEnd"/>
      <w:r w:rsidR="00202234">
        <w:rPr>
          <w:rFonts w:eastAsiaTheme="minorEastAsia" w:hint="eastAsia"/>
          <w:lang w:eastAsia="zh-CN"/>
        </w:rPr>
        <w:t xml:space="preserve"> UE, </w:t>
      </w:r>
      <w:r w:rsidR="009635EE" w:rsidRPr="009635EE">
        <w:rPr>
          <w:rFonts w:eastAsiaTheme="minorEastAsia"/>
          <w:lang w:eastAsia="zh-CN"/>
        </w:rPr>
        <w:t xml:space="preserve">enabling/disabling HARQ feedback can </w:t>
      </w:r>
      <w:r w:rsidR="009635EE">
        <w:rPr>
          <w:rFonts w:eastAsiaTheme="minorEastAsia" w:hint="eastAsia"/>
          <w:lang w:eastAsia="zh-CN"/>
        </w:rPr>
        <w:t xml:space="preserve">also </w:t>
      </w:r>
      <w:r w:rsidR="009635EE" w:rsidRPr="009635EE">
        <w:rPr>
          <w:rFonts w:eastAsiaTheme="minorEastAsia"/>
          <w:lang w:eastAsia="zh-CN"/>
        </w:rPr>
        <w:t xml:space="preserve">be configured per </w:t>
      </w:r>
      <w:r w:rsidR="009635EE">
        <w:rPr>
          <w:rFonts w:eastAsiaTheme="minorEastAsia" w:hint="eastAsia"/>
          <w:lang w:eastAsia="zh-CN"/>
        </w:rPr>
        <w:t>DL/</w:t>
      </w:r>
      <w:r w:rsidR="009635EE" w:rsidRPr="009635EE">
        <w:rPr>
          <w:rFonts w:eastAsiaTheme="minorEastAsia"/>
          <w:lang w:eastAsia="zh-CN"/>
        </w:rPr>
        <w:t xml:space="preserve">UL HARQ process at least via UE specific RRC </w:t>
      </w:r>
      <w:r w:rsidR="009635EE">
        <w:rPr>
          <w:rFonts w:eastAsiaTheme="minorEastAsia"/>
          <w:lang w:eastAsia="zh-CN"/>
        </w:rPr>
        <w:t>signaling</w:t>
      </w:r>
      <w:r w:rsidR="009635EE">
        <w:rPr>
          <w:rFonts w:eastAsiaTheme="minorEastAsia" w:hint="eastAsia"/>
          <w:lang w:eastAsia="zh-CN"/>
        </w:rPr>
        <w:t>.</w:t>
      </w:r>
    </w:p>
    <w:p w:rsidR="009635EE" w:rsidRDefault="009635EE" w:rsidP="00931BF4">
      <w:pPr>
        <w:pStyle w:val="a0"/>
        <w:rPr>
          <w:rFonts w:eastAsiaTheme="minorEastAsia"/>
          <w:b/>
          <w:lang w:eastAsia="zh-CN"/>
        </w:rPr>
      </w:pPr>
      <w:r w:rsidRPr="002E381C">
        <w:rPr>
          <w:rFonts w:eastAsiaTheme="minorEastAsia"/>
          <w:b/>
          <w:lang w:eastAsia="zh-CN"/>
        </w:rPr>
        <w:t>P</w:t>
      </w:r>
      <w:r>
        <w:rPr>
          <w:rFonts w:eastAsiaTheme="minorEastAsia" w:hint="eastAsia"/>
          <w:b/>
          <w:lang w:eastAsia="zh-CN"/>
        </w:rPr>
        <w:t xml:space="preserve">roposal 3: </w:t>
      </w:r>
      <w:r w:rsidR="009962EF" w:rsidRPr="00A3054B">
        <w:rPr>
          <w:rFonts w:eastAsiaTheme="minorEastAsia"/>
          <w:b/>
          <w:lang w:eastAsia="zh-CN"/>
        </w:rPr>
        <w:t xml:space="preserve">From RAN2 perspective, for </w:t>
      </w:r>
      <w:r w:rsidR="009962EF">
        <w:rPr>
          <w:rFonts w:eastAsiaTheme="minorEastAsia" w:hint="eastAsia"/>
          <w:b/>
          <w:lang w:eastAsia="zh-CN"/>
        </w:rPr>
        <w:t>NB</w:t>
      </w:r>
      <w:r w:rsidR="00E96A52">
        <w:rPr>
          <w:rFonts w:eastAsiaTheme="minorEastAsia" w:hint="eastAsia"/>
          <w:b/>
          <w:lang w:eastAsia="zh-CN"/>
        </w:rPr>
        <w:t>-</w:t>
      </w:r>
      <w:proofErr w:type="spellStart"/>
      <w:r w:rsidR="009962EF">
        <w:rPr>
          <w:rFonts w:eastAsiaTheme="minorEastAsia" w:hint="eastAsia"/>
          <w:b/>
          <w:lang w:eastAsia="zh-CN"/>
        </w:rPr>
        <w:t>IoT</w:t>
      </w:r>
      <w:proofErr w:type="spellEnd"/>
      <w:r w:rsidR="009962EF" w:rsidRPr="00A3054B">
        <w:rPr>
          <w:rFonts w:eastAsiaTheme="minorEastAsia"/>
          <w:b/>
          <w:lang w:eastAsia="zh-CN"/>
        </w:rPr>
        <w:t>, enabling/disabling HARQ f</w:t>
      </w:r>
      <w:r w:rsidR="009962EF">
        <w:rPr>
          <w:rFonts w:eastAsiaTheme="minorEastAsia"/>
          <w:b/>
          <w:lang w:eastAsia="zh-CN"/>
        </w:rPr>
        <w:t xml:space="preserve">eedback can be configured per </w:t>
      </w:r>
      <w:r w:rsidR="009962EF">
        <w:rPr>
          <w:rFonts w:eastAsiaTheme="minorEastAsia" w:hint="eastAsia"/>
          <w:b/>
          <w:lang w:eastAsia="zh-CN"/>
        </w:rPr>
        <w:t>DL/UL</w:t>
      </w:r>
      <w:r w:rsidR="009962EF" w:rsidRPr="00A3054B">
        <w:rPr>
          <w:rFonts w:eastAsiaTheme="minorEastAsia"/>
          <w:b/>
          <w:lang w:eastAsia="zh-CN"/>
        </w:rPr>
        <w:t xml:space="preserve"> HARQ process at least via UE specific RRC </w:t>
      </w:r>
      <w:proofErr w:type="spellStart"/>
      <w:r w:rsidR="009962EF" w:rsidRPr="00A3054B">
        <w:rPr>
          <w:rFonts w:eastAsiaTheme="minorEastAsia"/>
          <w:b/>
          <w:lang w:eastAsia="zh-CN"/>
        </w:rPr>
        <w:t>signalling</w:t>
      </w:r>
      <w:proofErr w:type="spellEnd"/>
      <w:r w:rsidR="009962EF" w:rsidRPr="00A3054B">
        <w:rPr>
          <w:rFonts w:eastAsiaTheme="minorEastAsia"/>
          <w:b/>
          <w:lang w:eastAsia="zh-CN"/>
        </w:rPr>
        <w:t>.</w:t>
      </w:r>
    </w:p>
    <w:p w:rsidR="009962EF" w:rsidRDefault="00E96A52" w:rsidP="00931BF4">
      <w:pPr>
        <w:pStyle w:val="a0"/>
        <w:rPr>
          <w:rFonts w:eastAsiaTheme="minorEastAsia"/>
          <w:lang w:eastAsia="zh-CN"/>
        </w:rPr>
      </w:pPr>
      <w:r w:rsidRPr="008E03DB">
        <w:rPr>
          <w:rFonts w:eastAsiaTheme="minorEastAsia"/>
          <w:lang w:eastAsia="zh-CN"/>
        </w:rPr>
        <w:t>W</w:t>
      </w:r>
      <w:r w:rsidRPr="008E03DB">
        <w:rPr>
          <w:rFonts w:eastAsiaTheme="minorEastAsia" w:hint="eastAsia"/>
          <w:lang w:eastAsia="zh-CN"/>
        </w:rPr>
        <w:t xml:space="preserve">hen considering the CP </w:t>
      </w:r>
      <w:r w:rsidRPr="008E03DB">
        <w:rPr>
          <w:rFonts w:eastAsiaTheme="minorEastAsia"/>
          <w:lang w:eastAsia="zh-CN"/>
        </w:rPr>
        <w:t>solution</w:t>
      </w:r>
      <w:r w:rsidRPr="008E03DB">
        <w:rPr>
          <w:rFonts w:eastAsiaTheme="minorEastAsia" w:hint="eastAsia"/>
          <w:lang w:eastAsia="zh-CN"/>
        </w:rPr>
        <w:t xml:space="preserve"> in NB-</w:t>
      </w:r>
      <w:proofErr w:type="spellStart"/>
      <w:r w:rsidRPr="008E03DB">
        <w:rPr>
          <w:rFonts w:eastAsiaTheme="minorEastAsia" w:hint="eastAsia"/>
          <w:lang w:eastAsia="zh-CN"/>
        </w:rPr>
        <w:t>IoT</w:t>
      </w:r>
      <w:proofErr w:type="spellEnd"/>
      <w:r w:rsidR="008E03DB">
        <w:rPr>
          <w:rFonts w:eastAsiaTheme="minorEastAsia" w:hint="eastAsia"/>
          <w:lang w:eastAsia="zh-CN"/>
        </w:rPr>
        <w:t xml:space="preserve">, </w:t>
      </w:r>
      <w:r w:rsidR="00FE533E">
        <w:rPr>
          <w:rFonts w:eastAsiaTheme="minorEastAsia" w:hint="eastAsia"/>
          <w:lang w:eastAsia="zh-CN"/>
        </w:rPr>
        <w:t>the procedure can be found in TS 36.300:</w:t>
      </w:r>
    </w:p>
    <w:p w:rsidR="00FE533E" w:rsidRDefault="00FE533E" w:rsidP="00FE533E">
      <w:pPr>
        <w:pStyle w:val="a0"/>
        <w:jc w:val="center"/>
        <w:rPr>
          <w:rFonts w:eastAsiaTheme="minorEastAsia"/>
          <w:lang w:eastAsia="zh-CN"/>
        </w:rPr>
      </w:pPr>
      <w:r w:rsidRPr="00FC3C25">
        <w:object w:dxaOrig="6800" w:dyaOrig="3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70.2pt" o:ole="">
            <v:imagedata r:id="rId9" o:title=""/>
          </v:shape>
          <o:OLEObject Type="Embed" ProgID="Visio.Drawing.15" ShapeID="_x0000_i1025" DrawAspect="Content" ObjectID="_1726062112" r:id="rId10"/>
        </w:object>
      </w:r>
    </w:p>
    <w:p w:rsidR="00FE533E" w:rsidRDefault="00FE533E" w:rsidP="00FE533E">
      <w:pPr>
        <w:pStyle w:val="a0"/>
        <w:jc w:val="center"/>
        <w:rPr>
          <w:rFonts w:eastAsiaTheme="minorEastAsia"/>
          <w:lang w:eastAsia="zh-CN"/>
        </w:rPr>
      </w:pPr>
      <w:r w:rsidRPr="00FC3C25">
        <w:t xml:space="preserve">Figure 1: The RRC connection established for Control Plane </w:t>
      </w:r>
      <w:proofErr w:type="spellStart"/>
      <w:r w:rsidRPr="00FC3C25">
        <w:t>CIoT</w:t>
      </w:r>
      <w:proofErr w:type="spellEnd"/>
      <w:r w:rsidRPr="00FC3C25">
        <w:t xml:space="preserve"> EPS/5GS </w:t>
      </w:r>
      <w:proofErr w:type="spellStart"/>
      <w:r w:rsidRPr="00FC3C25">
        <w:t>Optimisations</w:t>
      </w:r>
      <w:proofErr w:type="spellEnd"/>
    </w:p>
    <w:p w:rsidR="00FE533E" w:rsidRDefault="009F68E6" w:rsidP="00FE533E">
      <w:pPr>
        <w:pStyle w:val="a0"/>
        <w:rPr>
          <w:rFonts w:eastAsiaTheme="minorEastAsia"/>
          <w:lang w:eastAsia="zh-CN"/>
        </w:rPr>
      </w:pPr>
      <w:r>
        <w:rPr>
          <w:rFonts w:eastAsiaTheme="minorEastAsia"/>
          <w:lang w:eastAsia="zh-CN"/>
        </w:rPr>
        <w:lastRenderedPageBreak/>
        <w:t>T</w:t>
      </w:r>
      <w:r>
        <w:rPr>
          <w:rFonts w:eastAsiaTheme="minorEastAsia" w:hint="eastAsia"/>
          <w:lang w:eastAsia="zh-CN"/>
        </w:rPr>
        <w:t xml:space="preserve">he following agreements have been </w:t>
      </w:r>
      <w:r>
        <w:rPr>
          <w:rFonts w:eastAsiaTheme="minorEastAsia"/>
          <w:lang w:eastAsia="zh-CN"/>
        </w:rPr>
        <w:t>achieved</w:t>
      </w:r>
      <w:r>
        <w:rPr>
          <w:rFonts w:eastAsiaTheme="minorEastAsia" w:hint="eastAsia"/>
          <w:lang w:eastAsia="zh-CN"/>
        </w:rPr>
        <w:t xml:space="preserve"> in RAN1# 110-e meeting:</w:t>
      </w:r>
    </w:p>
    <w:p w:rsidR="003C11C3" w:rsidRPr="00A86726" w:rsidRDefault="003C11C3" w:rsidP="003C11C3">
      <w:pPr>
        <w:rPr>
          <w:b/>
          <w:bCs/>
          <w:iCs/>
          <w:lang w:eastAsia="x-none"/>
        </w:rPr>
      </w:pPr>
      <w:r w:rsidRPr="004A1774">
        <w:rPr>
          <w:b/>
          <w:bCs/>
          <w:iCs/>
          <w:highlight w:val="green"/>
          <w:lang w:eastAsia="x-none"/>
        </w:rPr>
        <w:t>Agreement</w:t>
      </w:r>
    </w:p>
    <w:p w:rsidR="003C11C3" w:rsidRPr="009C09C3" w:rsidRDefault="003C11C3" w:rsidP="003C11C3">
      <w:pPr>
        <w:rPr>
          <w:lang w:eastAsia="x-none"/>
        </w:rPr>
      </w:pPr>
      <w:r w:rsidRPr="009C09C3">
        <w:rPr>
          <w:lang w:eastAsia="x-none"/>
        </w:rPr>
        <w:t>For NB</w:t>
      </w:r>
      <w:r>
        <w:rPr>
          <w:lang w:eastAsia="x-none"/>
        </w:rPr>
        <w:t>-</w:t>
      </w:r>
      <w:proofErr w:type="spellStart"/>
      <w:r w:rsidRPr="009C09C3">
        <w:rPr>
          <w:lang w:eastAsia="x-none"/>
        </w:rPr>
        <w:t>IoT</w:t>
      </w:r>
      <w:proofErr w:type="spellEnd"/>
      <w:r w:rsidRPr="009C09C3">
        <w:rPr>
          <w:lang w:eastAsia="x-none"/>
        </w:rPr>
        <w:t xml:space="preserve"> NTN, to configure/indicate enabling/disabling of HARQ feedback for downlink transmission, down select </w:t>
      </w:r>
      <w:r>
        <w:rPr>
          <w:lang w:eastAsia="x-none"/>
        </w:rPr>
        <w:t xml:space="preserve">one or more </w:t>
      </w:r>
      <w:r w:rsidRPr="009C09C3">
        <w:rPr>
          <w:lang w:eastAsia="x-none"/>
        </w:rPr>
        <w:t>from the following options:</w:t>
      </w:r>
    </w:p>
    <w:p w:rsidR="003C11C3" w:rsidRPr="009C09C3" w:rsidRDefault="003C11C3" w:rsidP="003C11C3">
      <w:pPr>
        <w:numPr>
          <w:ilvl w:val="0"/>
          <w:numId w:val="32"/>
        </w:numPr>
        <w:rPr>
          <w:lang w:eastAsia="x-none"/>
        </w:rPr>
      </w:pPr>
      <w:r w:rsidRPr="009C09C3">
        <w:rPr>
          <w:lang w:eastAsia="x-none"/>
        </w:rPr>
        <w:t>Option 1: per HARQ process via UE specific RRC signaling</w:t>
      </w:r>
    </w:p>
    <w:p w:rsidR="003C11C3" w:rsidRPr="00F96704" w:rsidRDefault="003C11C3" w:rsidP="003C11C3">
      <w:pPr>
        <w:numPr>
          <w:ilvl w:val="0"/>
          <w:numId w:val="32"/>
        </w:numPr>
        <w:rPr>
          <w:color w:val="FF0000"/>
          <w:lang w:eastAsia="x-none"/>
        </w:rPr>
      </w:pPr>
      <w:r w:rsidRPr="00F96704">
        <w:rPr>
          <w:color w:val="FF0000"/>
          <w:lang w:eastAsia="x-none"/>
        </w:rPr>
        <w:t>Option 3: explicitly indicated by DCI (e.g., new field or reusing existing field)</w:t>
      </w:r>
    </w:p>
    <w:p w:rsidR="003C11C3" w:rsidRDefault="003C11C3" w:rsidP="003C11C3">
      <w:pPr>
        <w:numPr>
          <w:ilvl w:val="0"/>
          <w:numId w:val="32"/>
        </w:numPr>
        <w:rPr>
          <w:lang w:eastAsia="x-none"/>
        </w:rPr>
      </w:pPr>
      <w:r w:rsidRPr="009C09C3">
        <w:rPr>
          <w:lang w:eastAsia="x-none"/>
        </w:rPr>
        <w:t xml:space="preserve">Option 4: implicitly </w:t>
      </w:r>
      <w:r w:rsidRPr="00A86726">
        <w:rPr>
          <w:lang w:eastAsia="x-none"/>
        </w:rPr>
        <w:t xml:space="preserve">indicated </w:t>
      </w:r>
      <w:r w:rsidRPr="009C09C3">
        <w:rPr>
          <w:lang w:eastAsia="x-none"/>
        </w:rPr>
        <w:t xml:space="preserve">by existing configured/indicated/combined parameter(s) </w:t>
      </w:r>
      <w:r>
        <w:rPr>
          <w:lang w:eastAsia="x-none"/>
        </w:rPr>
        <w:t xml:space="preserve">in the DCI </w:t>
      </w:r>
      <w:r w:rsidRPr="009C09C3">
        <w:rPr>
          <w:lang w:eastAsia="x-none"/>
        </w:rPr>
        <w:t>(e.g., repetition number, TBS)</w:t>
      </w:r>
    </w:p>
    <w:p w:rsidR="003C11C3" w:rsidRDefault="003C11C3" w:rsidP="003C11C3">
      <w:pPr>
        <w:numPr>
          <w:ilvl w:val="0"/>
          <w:numId w:val="32"/>
        </w:numPr>
        <w:rPr>
          <w:lang w:eastAsia="x-none"/>
        </w:rPr>
      </w:pPr>
      <w:r w:rsidRPr="002507E0">
        <w:rPr>
          <w:lang w:eastAsia="x-none"/>
        </w:rPr>
        <w:t>Option 6: combinations of some options above</w:t>
      </w:r>
    </w:p>
    <w:p w:rsidR="009F68E6" w:rsidRDefault="008E3CD7" w:rsidP="00F96704">
      <w:pPr>
        <w:pStyle w:val="a0"/>
        <w:spacing w:beforeLines="100" w:before="240"/>
        <w:rPr>
          <w:rFonts w:eastAsiaTheme="minorEastAsia"/>
          <w:lang w:eastAsia="zh-CN"/>
        </w:rPr>
      </w:pPr>
      <w:r>
        <w:rPr>
          <w:rFonts w:eastAsiaTheme="minorEastAsia"/>
          <w:lang w:eastAsia="zh-CN"/>
        </w:rPr>
        <w:t>S</w:t>
      </w:r>
      <w:r>
        <w:rPr>
          <w:rFonts w:eastAsiaTheme="minorEastAsia" w:hint="eastAsia"/>
          <w:lang w:eastAsia="zh-CN"/>
        </w:rPr>
        <w:t xml:space="preserve">o </w:t>
      </w:r>
      <w:r w:rsidR="00714EE8" w:rsidRPr="00184DC3">
        <w:rPr>
          <w:rFonts w:eastAsiaTheme="minorEastAsia" w:hint="eastAsia"/>
          <w:lang w:eastAsia="zh-CN"/>
        </w:rPr>
        <w:t>at least</w:t>
      </w:r>
      <w:r w:rsidR="00714EE8">
        <w:rPr>
          <w:rFonts w:eastAsiaTheme="minorEastAsia" w:hint="eastAsia"/>
          <w:lang w:eastAsia="zh-CN"/>
        </w:rPr>
        <w:t xml:space="preserve"> </w:t>
      </w:r>
      <w:r>
        <w:rPr>
          <w:rFonts w:eastAsiaTheme="minorEastAsia" w:hint="eastAsia"/>
          <w:lang w:eastAsia="zh-CN"/>
        </w:rPr>
        <w:t>for the DL transmission of Msg4 (</w:t>
      </w:r>
      <w:proofErr w:type="spellStart"/>
      <w:r w:rsidRPr="00F96704">
        <w:rPr>
          <w:rFonts w:eastAsiaTheme="minorEastAsia"/>
          <w:i/>
          <w:lang w:eastAsia="zh-CN"/>
        </w:rPr>
        <w:t>RRCConnectionSetup</w:t>
      </w:r>
      <w:proofErr w:type="spellEnd"/>
      <w:r>
        <w:rPr>
          <w:rFonts w:eastAsiaTheme="minorEastAsia" w:hint="eastAsia"/>
          <w:lang w:eastAsia="zh-CN"/>
        </w:rPr>
        <w:t xml:space="preserve">), the HARQ </w:t>
      </w:r>
      <w:r w:rsidR="007B41D5">
        <w:rPr>
          <w:rFonts w:eastAsiaTheme="minorEastAsia" w:hint="eastAsia"/>
          <w:lang w:eastAsia="zh-CN"/>
        </w:rPr>
        <w:t xml:space="preserve">progress </w:t>
      </w:r>
      <w:r>
        <w:rPr>
          <w:rFonts w:eastAsiaTheme="minorEastAsia" w:hint="eastAsia"/>
          <w:lang w:eastAsia="zh-CN"/>
        </w:rPr>
        <w:t xml:space="preserve">state can be configured by the DCI scheduling Msg4, if Option 3 above is supported by RAN1. </w:t>
      </w:r>
      <w:r>
        <w:rPr>
          <w:rFonts w:eastAsiaTheme="minorEastAsia"/>
          <w:lang w:eastAsia="zh-CN"/>
        </w:rPr>
        <w:t>F</w:t>
      </w:r>
      <w:r>
        <w:rPr>
          <w:rFonts w:eastAsiaTheme="minorEastAsia" w:hint="eastAsia"/>
          <w:lang w:eastAsia="zh-CN"/>
        </w:rPr>
        <w:t xml:space="preserve">or </w:t>
      </w:r>
      <w:r w:rsidR="007B41D5">
        <w:rPr>
          <w:rFonts w:eastAsiaTheme="minorEastAsia" w:hint="eastAsia"/>
          <w:lang w:eastAsia="zh-CN"/>
        </w:rPr>
        <w:t>HARQ progress state for UL transmission of Msg5 (</w:t>
      </w:r>
      <w:proofErr w:type="spellStart"/>
      <w:r w:rsidR="007B41D5" w:rsidRPr="00F96704">
        <w:rPr>
          <w:rFonts w:eastAsiaTheme="minorEastAsia"/>
          <w:i/>
          <w:lang w:eastAsia="zh-CN"/>
        </w:rPr>
        <w:t>RRCConnectionSetupComplete</w:t>
      </w:r>
      <w:proofErr w:type="spellEnd"/>
      <w:r w:rsidR="007B41D5">
        <w:rPr>
          <w:rFonts w:eastAsiaTheme="minorEastAsia" w:hint="eastAsia"/>
          <w:lang w:eastAsia="zh-CN"/>
        </w:rPr>
        <w:t xml:space="preserve">) can be configured by </w:t>
      </w:r>
      <w:r w:rsidR="007B41D5" w:rsidRPr="007B41D5">
        <w:rPr>
          <w:rFonts w:eastAsiaTheme="minorEastAsia"/>
          <w:lang w:eastAsia="zh-CN"/>
        </w:rPr>
        <w:t xml:space="preserve">UE specific RRC </w:t>
      </w:r>
      <w:r w:rsidR="007B41D5">
        <w:rPr>
          <w:rFonts w:eastAsiaTheme="minorEastAsia"/>
          <w:lang w:eastAsia="zh-CN"/>
        </w:rPr>
        <w:t>signaling</w:t>
      </w:r>
      <w:r w:rsidR="007B41D5">
        <w:rPr>
          <w:rFonts w:eastAsiaTheme="minorEastAsia" w:hint="eastAsia"/>
          <w:lang w:eastAsia="zh-CN"/>
        </w:rPr>
        <w:t xml:space="preserve"> (</w:t>
      </w:r>
      <w:proofErr w:type="spellStart"/>
      <w:r w:rsidR="007B41D5" w:rsidRPr="00F96704">
        <w:rPr>
          <w:rFonts w:eastAsiaTheme="minorEastAsia"/>
          <w:i/>
          <w:lang w:eastAsia="zh-CN"/>
        </w:rPr>
        <w:t>RRCConnectionSetup</w:t>
      </w:r>
      <w:proofErr w:type="spellEnd"/>
      <w:r w:rsidR="007B41D5">
        <w:rPr>
          <w:rFonts w:eastAsiaTheme="minorEastAsia" w:hint="eastAsia"/>
          <w:lang w:eastAsia="zh-CN"/>
        </w:rPr>
        <w:t>), or by the DCI scheduling Msg5</w:t>
      </w:r>
      <w:r w:rsidR="00C5708F">
        <w:rPr>
          <w:rFonts w:eastAsiaTheme="minorEastAsia" w:hint="eastAsia"/>
          <w:lang w:eastAsia="zh-CN"/>
        </w:rPr>
        <w:t xml:space="preserve"> if the Option 3 above is supported by RAN1</w:t>
      </w:r>
      <w:r w:rsidR="00714EE8">
        <w:rPr>
          <w:rFonts w:eastAsiaTheme="minorEastAsia" w:hint="eastAsia"/>
          <w:lang w:eastAsia="zh-CN"/>
        </w:rPr>
        <w:t xml:space="preserve"> </w:t>
      </w:r>
      <w:r w:rsidR="00714EE8" w:rsidRPr="00184DC3">
        <w:rPr>
          <w:rFonts w:eastAsiaTheme="minorEastAsia" w:hint="eastAsia"/>
          <w:lang w:eastAsia="zh-CN"/>
        </w:rPr>
        <w:t>and is reused for uplink transmission case</w:t>
      </w:r>
      <w:r w:rsidR="007B41D5">
        <w:rPr>
          <w:rFonts w:eastAsiaTheme="minorEastAsia" w:hint="eastAsia"/>
          <w:lang w:eastAsia="zh-CN"/>
        </w:rPr>
        <w:t>.</w:t>
      </w:r>
    </w:p>
    <w:p w:rsidR="007B41D5" w:rsidRPr="00FE533E" w:rsidRDefault="00F336DB" w:rsidP="00FE533E">
      <w:pPr>
        <w:pStyle w:val="a0"/>
        <w:rPr>
          <w:rFonts w:eastAsiaTheme="minorEastAsia"/>
          <w:lang w:eastAsia="zh-CN"/>
        </w:rPr>
      </w:pPr>
      <w:r w:rsidRPr="002E381C">
        <w:rPr>
          <w:rFonts w:eastAsiaTheme="minorEastAsia"/>
          <w:b/>
          <w:lang w:eastAsia="zh-CN"/>
        </w:rPr>
        <w:t>P</w:t>
      </w:r>
      <w:r>
        <w:rPr>
          <w:rFonts w:eastAsiaTheme="minorEastAsia" w:hint="eastAsia"/>
          <w:b/>
          <w:lang w:eastAsia="zh-CN"/>
        </w:rPr>
        <w:t>roposal 4: F</w:t>
      </w:r>
      <w:r w:rsidRPr="00F336DB">
        <w:rPr>
          <w:rFonts w:eastAsiaTheme="minorEastAsia"/>
          <w:b/>
          <w:lang w:eastAsia="zh-CN"/>
        </w:rPr>
        <w:t>or CP solution for NB-IOT</w:t>
      </w:r>
      <w:r>
        <w:rPr>
          <w:rFonts w:eastAsiaTheme="minorEastAsia" w:hint="eastAsia"/>
          <w:b/>
          <w:lang w:eastAsia="zh-CN"/>
        </w:rPr>
        <w:t xml:space="preserve">, </w:t>
      </w:r>
      <w:r w:rsidR="00D04C9B">
        <w:rPr>
          <w:rFonts w:eastAsiaTheme="minorEastAsia" w:hint="eastAsia"/>
          <w:b/>
          <w:lang w:eastAsia="zh-CN"/>
        </w:rPr>
        <w:t xml:space="preserve">the configuration of </w:t>
      </w:r>
      <w:r w:rsidR="00D04C9B" w:rsidRPr="00D04C9B">
        <w:rPr>
          <w:rFonts w:eastAsiaTheme="minorEastAsia"/>
          <w:b/>
          <w:lang w:eastAsia="zh-CN"/>
        </w:rPr>
        <w:t>enabling/disabling HARQ feedback</w:t>
      </w:r>
      <w:r w:rsidR="00D04C9B">
        <w:rPr>
          <w:rFonts w:eastAsiaTheme="minorEastAsia" w:hint="eastAsia"/>
          <w:b/>
          <w:lang w:eastAsia="zh-CN"/>
        </w:rPr>
        <w:t xml:space="preserve"> can wait </w:t>
      </w:r>
      <w:r w:rsidR="000C1AE7">
        <w:rPr>
          <w:rFonts w:eastAsiaTheme="minorEastAsia" w:hint="eastAsia"/>
          <w:b/>
          <w:lang w:eastAsia="zh-CN"/>
        </w:rPr>
        <w:t xml:space="preserve">for </w:t>
      </w:r>
      <w:r w:rsidR="00D04C9B">
        <w:rPr>
          <w:rFonts w:eastAsiaTheme="minorEastAsia" w:hint="eastAsia"/>
          <w:b/>
          <w:lang w:eastAsia="zh-CN"/>
        </w:rPr>
        <w:t xml:space="preserve">RAN1 further input. </w:t>
      </w:r>
    </w:p>
    <w:p w:rsidR="00931BF4" w:rsidRDefault="000E19E3" w:rsidP="00931BF4">
      <w:pPr>
        <w:pStyle w:val="a0"/>
        <w:numPr>
          <w:ilvl w:val="0"/>
          <w:numId w:val="28"/>
        </w:numPr>
        <w:rPr>
          <w:rFonts w:eastAsiaTheme="minorEastAsia"/>
          <w:lang w:eastAsia="zh-CN"/>
        </w:rPr>
      </w:pPr>
      <w:r>
        <w:rPr>
          <w:rFonts w:eastAsiaTheme="minorEastAsia"/>
          <w:lang w:eastAsia="zh-CN"/>
        </w:rPr>
        <w:t>F</w:t>
      </w:r>
      <w:r>
        <w:rPr>
          <w:rFonts w:eastAsiaTheme="minorEastAsia" w:hint="eastAsia"/>
          <w:lang w:eastAsia="zh-CN"/>
        </w:rPr>
        <w:t>or the agreements of HARQ disabling/</w:t>
      </w:r>
      <w:r>
        <w:rPr>
          <w:rFonts w:eastAsiaTheme="minorEastAsia"/>
          <w:lang w:eastAsia="zh-CN"/>
        </w:rPr>
        <w:t>enabling</w:t>
      </w:r>
      <w:r>
        <w:rPr>
          <w:rFonts w:eastAsiaTheme="minorEastAsia" w:hint="eastAsia"/>
          <w:lang w:eastAsia="zh-CN"/>
        </w:rPr>
        <w:t xml:space="preserve"> in Rel-17 NR NTN</w:t>
      </w:r>
    </w:p>
    <w:p w:rsidR="00085DCE" w:rsidRDefault="00064048" w:rsidP="00F649D8">
      <w:pPr>
        <w:pStyle w:val="a0"/>
        <w:rPr>
          <w:rFonts w:eastAsiaTheme="minorEastAsia"/>
          <w:lang w:eastAsia="zh-CN"/>
        </w:rPr>
      </w:pPr>
      <w:r>
        <w:rPr>
          <w:rFonts w:eastAsiaTheme="minorEastAsia" w:hint="eastAsia"/>
          <w:lang w:eastAsia="zh-CN"/>
        </w:rPr>
        <w:t>Disabling HARQ feedback has been discussed deeply, and lots of agreements have been achieved</w:t>
      </w:r>
      <w:r w:rsidR="00BC01CC">
        <w:rPr>
          <w:rFonts w:eastAsiaTheme="minorEastAsia" w:hint="eastAsia"/>
          <w:lang w:eastAsia="zh-CN"/>
        </w:rPr>
        <w:t xml:space="preserve"> in Rel-17 NR NTN</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o avoid the </w:t>
      </w:r>
      <w:r w:rsidRPr="00064048">
        <w:rPr>
          <w:rFonts w:eastAsiaTheme="minorEastAsia"/>
          <w:lang w:eastAsia="zh-CN"/>
        </w:rPr>
        <w:t>repetitive</w:t>
      </w:r>
      <w:r>
        <w:rPr>
          <w:rFonts w:eastAsiaTheme="minorEastAsia" w:hint="eastAsia"/>
          <w:lang w:eastAsia="zh-CN"/>
        </w:rPr>
        <w:t xml:space="preserve"> discussion </w:t>
      </w:r>
      <w:r w:rsidR="00B244F6">
        <w:rPr>
          <w:rFonts w:eastAsiaTheme="minorEastAsia" w:hint="eastAsia"/>
          <w:lang w:eastAsia="zh-CN"/>
        </w:rPr>
        <w:t xml:space="preserve">on the very similar topic, we suggest the agreements achieved in Rel-17 </w:t>
      </w:r>
      <w:r w:rsidR="00DB2C4B">
        <w:rPr>
          <w:rFonts w:eastAsiaTheme="minorEastAsia" w:hint="eastAsia"/>
          <w:lang w:eastAsia="zh-CN"/>
        </w:rPr>
        <w:t xml:space="preserve">NR </w:t>
      </w:r>
      <w:r w:rsidR="00B244F6">
        <w:rPr>
          <w:rFonts w:eastAsiaTheme="minorEastAsia" w:hint="eastAsia"/>
          <w:lang w:eastAsia="zh-CN"/>
        </w:rPr>
        <w:t>NTN</w:t>
      </w:r>
      <w:r w:rsidR="00C25E92">
        <w:rPr>
          <w:rFonts w:eastAsiaTheme="minorEastAsia" w:hint="eastAsia"/>
          <w:lang w:eastAsia="zh-CN"/>
        </w:rPr>
        <w:t xml:space="preserve"> </w:t>
      </w:r>
      <w:r w:rsidR="00D6778D">
        <w:rPr>
          <w:rFonts w:eastAsiaTheme="minorEastAsia" w:hint="eastAsia"/>
          <w:lang w:eastAsia="zh-CN"/>
        </w:rPr>
        <w:t xml:space="preserve">are supported </w:t>
      </w:r>
      <w:r w:rsidR="00565870">
        <w:rPr>
          <w:rFonts w:eastAsiaTheme="minorEastAsia" w:hint="eastAsia"/>
          <w:lang w:eastAsia="zh-CN"/>
        </w:rPr>
        <w:t xml:space="preserve">by </w:t>
      </w:r>
      <w:r w:rsidR="00C25E92">
        <w:rPr>
          <w:rFonts w:eastAsiaTheme="minorEastAsia" w:hint="eastAsia"/>
          <w:lang w:eastAsia="zh-CN"/>
        </w:rPr>
        <w:t>default</w:t>
      </w:r>
      <w:r w:rsidR="00B244F6">
        <w:rPr>
          <w:rFonts w:eastAsiaTheme="minorEastAsia" w:hint="eastAsia"/>
          <w:lang w:eastAsia="zh-CN"/>
        </w:rPr>
        <w:t xml:space="preserve">, with </w:t>
      </w:r>
      <w:r w:rsidR="00B244F6">
        <w:rPr>
          <w:rFonts w:eastAsiaTheme="minorEastAsia"/>
          <w:lang w:eastAsia="zh-CN"/>
        </w:rPr>
        <w:t>identifying</w:t>
      </w:r>
      <w:r w:rsidR="00B244F6">
        <w:rPr>
          <w:rFonts w:eastAsiaTheme="minorEastAsia" w:hint="eastAsia"/>
          <w:lang w:eastAsia="zh-CN"/>
        </w:rPr>
        <w:t xml:space="preserve"> the ones that are not applicable to </w:t>
      </w:r>
      <w:proofErr w:type="spellStart"/>
      <w:r w:rsidR="00B244F6">
        <w:rPr>
          <w:rFonts w:eastAsiaTheme="minorEastAsia" w:hint="eastAsia"/>
          <w:lang w:eastAsia="zh-CN"/>
        </w:rPr>
        <w:t>IoT</w:t>
      </w:r>
      <w:proofErr w:type="spellEnd"/>
      <w:r w:rsidR="00B244F6">
        <w:rPr>
          <w:rFonts w:eastAsiaTheme="minorEastAsia" w:hint="eastAsia"/>
          <w:lang w:eastAsia="zh-CN"/>
        </w:rPr>
        <w:t xml:space="preserve"> NTN</w:t>
      </w:r>
      <w:r w:rsidR="0014477B">
        <w:rPr>
          <w:rFonts w:eastAsiaTheme="minorEastAsia" w:hint="eastAsia"/>
          <w:lang w:eastAsia="zh-CN"/>
        </w:rPr>
        <w:t>, based on contribution or email discussion</w:t>
      </w:r>
      <w:r w:rsidR="00B244F6">
        <w:rPr>
          <w:rFonts w:eastAsiaTheme="minorEastAsia" w:hint="eastAsia"/>
          <w:lang w:eastAsia="zh-CN"/>
        </w:rPr>
        <w:t>.</w:t>
      </w:r>
    </w:p>
    <w:p w:rsidR="00FA2314" w:rsidRDefault="00FA2314" w:rsidP="00F649D8">
      <w:pPr>
        <w:pStyle w:val="a0"/>
        <w:rPr>
          <w:rFonts w:eastAsiaTheme="minorEastAsia"/>
          <w:lang w:eastAsia="zh-CN"/>
        </w:rPr>
      </w:pPr>
      <w:r>
        <w:rPr>
          <w:rFonts w:eastAsiaTheme="minorEastAsia"/>
          <w:lang w:eastAsia="zh-CN"/>
        </w:rPr>
        <w:t>I</w:t>
      </w:r>
      <w:r>
        <w:rPr>
          <w:rFonts w:eastAsiaTheme="minorEastAsia" w:hint="eastAsia"/>
          <w:lang w:eastAsia="zh-CN"/>
        </w:rPr>
        <w:t xml:space="preserve">n the Appendix, we list the agreements of Rel-17 NR NTN </w:t>
      </w:r>
      <w:r w:rsidRPr="00FA2314">
        <w:rPr>
          <w:rFonts w:eastAsiaTheme="minorEastAsia"/>
          <w:lang w:eastAsia="zh-CN"/>
        </w:rPr>
        <w:t>separately</w:t>
      </w:r>
      <w:r>
        <w:rPr>
          <w:rFonts w:eastAsiaTheme="minorEastAsia" w:hint="eastAsia"/>
          <w:lang w:eastAsia="zh-CN"/>
        </w:rPr>
        <w:t xml:space="preserve">, the ones we suggested being reused by Rel-18 </w:t>
      </w:r>
      <w:proofErr w:type="spellStart"/>
      <w:r>
        <w:rPr>
          <w:rFonts w:eastAsiaTheme="minorEastAsia" w:hint="eastAsia"/>
          <w:lang w:eastAsia="zh-CN"/>
        </w:rPr>
        <w:t>IoT</w:t>
      </w:r>
      <w:proofErr w:type="spellEnd"/>
      <w:r>
        <w:rPr>
          <w:rFonts w:eastAsiaTheme="minorEastAsia" w:hint="eastAsia"/>
          <w:lang w:eastAsia="zh-CN"/>
        </w:rPr>
        <w:t xml:space="preserve"> NTN, and the ones we think more discussion is needed. </w:t>
      </w:r>
    </w:p>
    <w:p w:rsidR="00D6778D" w:rsidRPr="002E381C" w:rsidRDefault="00D6778D" w:rsidP="00D6778D">
      <w:pPr>
        <w:pStyle w:val="a0"/>
        <w:rPr>
          <w:rFonts w:eastAsiaTheme="minorEastAsia"/>
          <w:b/>
          <w:lang w:eastAsia="zh-CN"/>
        </w:rPr>
      </w:pPr>
      <w:r w:rsidRPr="002E381C">
        <w:rPr>
          <w:rFonts w:eastAsiaTheme="minorEastAsia"/>
          <w:b/>
          <w:lang w:eastAsia="zh-CN"/>
        </w:rPr>
        <w:t>P</w:t>
      </w:r>
      <w:r w:rsidRPr="002E381C">
        <w:rPr>
          <w:rFonts w:eastAsiaTheme="minorEastAsia" w:hint="eastAsia"/>
          <w:b/>
          <w:lang w:eastAsia="zh-CN"/>
        </w:rPr>
        <w:t xml:space="preserve">roposal </w:t>
      </w:r>
      <w:r w:rsidR="006306A9">
        <w:rPr>
          <w:rFonts w:eastAsiaTheme="minorEastAsia" w:hint="eastAsia"/>
          <w:b/>
          <w:lang w:eastAsia="zh-CN"/>
        </w:rPr>
        <w:t>5</w:t>
      </w:r>
      <w:r w:rsidRPr="002E381C">
        <w:rPr>
          <w:rFonts w:eastAsiaTheme="minorEastAsia" w:hint="eastAsia"/>
          <w:b/>
          <w:lang w:eastAsia="zh-CN"/>
        </w:rPr>
        <w:t>：</w:t>
      </w:r>
      <w:r w:rsidRPr="002E381C">
        <w:rPr>
          <w:rFonts w:eastAsiaTheme="minorEastAsia" w:hint="eastAsia"/>
          <w:b/>
          <w:lang w:eastAsia="zh-CN"/>
        </w:rPr>
        <w:t xml:space="preserve">By </w:t>
      </w:r>
      <w:r w:rsidRPr="002E381C">
        <w:rPr>
          <w:rFonts w:eastAsiaTheme="minorEastAsia"/>
          <w:b/>
          <w:lang w:eastAsia="zh-CN"/>
        </w:rPr>
        <w:t>default</w:t>
      </w:r>
      <w:r w:rsidRPr="002E381C">
        <w:rPr>
          <w:rFonts w:eastAsiaTheme="minorEastAsia" w:hint="eastAsia"/>
          <w:b/>
          <w:lang w:eastAsia="zh-CN"/>
        </w:rPr>
        <w:t xml:space="preserve">, the agreements related with HARQ disabling in </w:t>
      </w:r>
      <w:r>
        <w:rPr>
          <w:rFonts w:eastAsiaTheme="minorEastAsia" w:hint="eastAsia"/>
          <w:b/>
          <w:lang w:eastAsia="zh-CN"/>
        </w:rPr>
        <w:t>Rel-17 NR NTN</w:t>
      </w:r>
      <w:r w:rsidRPr="002E381C">
        <w:rPr>
          <w:rFonts w:eastAsiaTheme="minorEastAsia" w:hint="eastAsia"/>
          <w:b/>
          <w:lang w:eastAsia="zh-CN"/>
        </w:rPr>
        <w:t xml:space="preserve"> are </w:t>
      </w:r>
      <w:r w:rsidRPr="002E381C">
        <w:rPr>
          <w:rFonts w:eastAsiaTheme="minorEastAsia"/>
          <w:b/>
          <w:lang w:eastAsia="zh-CN"/>
        </w:rPr>
        <w:t>applicable</w:t>
      </w:r>
      <w:r>
        <w:rPr>
          <w:rFonts w:eastAsiaTheme="minorEastAsia" w:hint="eastAsia"/>
          <w:b/>
          <w:lang w:eastAsia="zh-CN"/>
        </w:rPr>
        <w:t xml:space="preserve"> to Rel-18 </w:t>
      </w:r>
      <w:proofErr w:type="spellStart"/>
      <w:r>
        <w:rPr>
          <w:rFonts w:eastAsiaTheme="minorEastAsia" w:hint="eastAsia"/>
          <w:b/>
          <w:lang w:eastAsia="zh-CN"/>
        </w:rPr>
        <w:t>IoT</w:t>
      </w:r>
      <w:proofErr w:type="spellEnd"/>
      <w:r>
        <w:rPr>
          <w:rFonts w:eastAsiaTheme="minorEastAsia" w:hint="eastAsia"/>
          <w:b/>
          <w:lang w:eastAsia="zh-CN"/>
        </w:rPr>
        <w:t xml:space="preserve"> NTN</w:t>
      </w:r>
      <w:r w:rsidRPr="002E381C">
        <w:rPr>
          <w:rFonts w:eastAsiaTheme="minorEastAsia" w:hint="eastAsia"/>
          <w:b/>
          <w:lang w:eastAsia="zh-CN"/>
        </w:rPr>
        <w:t>.</w:t>
      </w:r>
    </w:p>
    <w:p w:rsidR="00D6778D" w:rsidRPr="00416BC5" w:rsidRDefault="00D6778D" w:rsidP="00D6778D">
      <w:pPr>
        <w:pStyle w:val="a0"/>
        <w:numPr>
          <w:ilvl w:val="0"/>
          <w:numId w:val="24"/>
        </w:numPr>
        <w:rPr>
          <w:rFonts w:eastAsiaTheme="minorEastAsia"/>
          <w:b/>
          <w:lang w:eastAsia="zh-CN"/>
        </w:rPr>
      </w:pPr>
      <w:r w:rsidRPr="002E381C">
        <w:rPr>
          <w:rFonts w:eastAsiaTheme="minorEastAsia"/>
          <w:b/>
          <w:lang w:eastAsia="zh-CN"/>
        </w:rPr>
        <w:t>I</w:t>
      </w:r>
      <w:r>
        <w:rPr>
          <w:rFonts w:eastAsiaTheme="minorEastAsia" w:hint="eastAsia"/>
          <w:b/>
          <w:lang w:eastAsia="zh-CN"/>
        </w:rPr>
        <w:t xml:space="preserve">dentify/revise </w:t>
      </w:r>
      <w:r w:rsidRPr="002E381C">
        <w:rPr>
          <w:rFonts w:eastAsiaTheme="minorEastAsia" w:hint="eastAsia"/>
          <w:b/>
          <w:lang w:eastAsia="zh-CN"/>
        </w:rPr>
        <w:t>the agreements that</w:t>
      </w:r>
      <w:r>
        <w:rPr>
          <w:rFonts w:eastAsiaTheme="minorEastAsia" w:hint="eastAsia"/>
          <w:b/>
          <w:lang w:eastAsia="zh-CN"/>
        </w:rPr>
        <w:t xml:space="preserve"> do not applicable to Rel-18 </w:t>
      </w:r>
      <w:proofErr w:type="spellStart"/>
      <w:r>
        <w:rPr>
          <w:rFonts w:eastAsiaTheme="minorEastAsia" w:hint="eastAsia"/>
          <w:b/>
          <w:lang w:eastAsia="zh-CN"/>
        </w:rPr>
        <w:t>IoT</w:t>
      </w:r>
      <w:proofErr w:type="spellEnd"/>
      <w:r>
        <w:rPr>
          <w:rFonts w:eastAsiaTheme="minorEastAsia" w:hint="eastAsia"/>
          <w:b/>
          <w:lang w:eastAsia="zh-CN"/>
        </w:rPr>
        <w:t xml:space="preserve"> NTN UE,</w:t>
      </w:r>
      <w:r w:rsidR="001B535B">
        <w:rPr>
          <w:rFonts w:eastAsiaTheme="minorEastAsia" w:hint="eastAsia"/>
          <w:b/>
          <w:lang w:eastAsia="zh-CN"/>
        </w:rPr>
        <w:t xml:space="preserve"> </w:t>
      </w:r>
      <w:r w:rsidR="00725E48">
        <w:rPr>
          <w:rFonts w:eastAsiaTheme="minorEastAsia" w:hint="eastAsia"/>
          <w:b/>
          <w:lang w:eastAsia="zh-CN"/>
        </w:rPr>
        <w:t xml:space="preserve">based on </w:t>
      </w:r>
      <w:r w:rsidR="00725E48">
        <w:rPr>
          <w:rFonts w:eastAsiaTheme="minorEastAsia"/>
          <w:b/>
          <w:lang w:eastAsia="zh-CN"/>
        </w:rPr>
        <w:t>contribution</w:t>
      </w:r>
      <w:r w:rsidR="00725E48">
        <w:rPr>
          <w:rFonts w:eastAsiaTheme="minorEastAsia" w:hint="eastAsia"/>
          <w:b/>
          <w:lang w:eastAsia="zh-CN"/>
        </w:rPr>
        <w:t xml:space="preserve"> or email discussion</w:t>
      </w:r>
    </w:p>
    <w:p w:rsidR="001E7870" w:rsidRDefault="001E7870" w:rsidP="001E7870">
      <w:pPr>
        <w:pStyle w:val="a0"/>
        <w:numPr>
          <w:ilvl w:val="0"/>
          <w:numId w:val="28"/>
        </w:numPr>
        <w:rPr>
          <w:rFonts w:eastAsiaTheme="minorEastAsia"/>
          <w:lang w:eastAsia="zh-CN"/>
        </w:rPr>
      </w:pPr>
      <w:r>
        <w:rPr>
          <w:rFonts w:eastAsiaTheme="minorEastAsia"/>
          <w:lang w:eastAsia="zh-CN"/>
        </w:rPr>
        <w:t>F</w:t>
      </w:r>
      <w:r>
        <w:rPr>
          <w:rFonts w:eastAsiaTheme="minorEastAsia" w:hint="eastAsia"/>
          <w:lang w:eastAsia="zh-CN"/>
        </w:rPr>
        <w:t>or HARQ feedback disabling</w:t>
      </w:r>
      <w:r w:rsidR="00BE5CEE">
        <w:rPr>
          <w:rFonts w:eastAsiaTheme="minorEastAsia" w:hint="eastAsia"/>
          <w:lang w:eastAsia="zh-CN"/>
        </w:rPr>
        <w:t>/enabling</w:t>
      </w:r>
      <w:r>
        <w:rPr>
          <w:rFonts w:eastAsiaTheme="minorEastAsia" w:hint="eastAsia"/>
          <w:lang w:eastAsia="zh-CN"/>
        </w:rPr>
        <w:t xml:space="preserve"> in </w:t>
      </w:r>
      <w:r>
        <w:rPr>
          <w:rFonts w:eastAsiaTheme="minorEastAsia"/>
          <w:lang w:eastAsia="zh-CN"/>
        </w:rPr>
        <w:t>discontinuous</w:t>
      </w:r>
      <w:r>
        <w:rPr>
          <w:rFonts w:eastAsiaTheme="minorEastAsia" w:hint="eastAsia"/>
          <w:lang w:eastAsia="zh-CN"/>
        </w:rPr>
        <w:t xml:space="preserve"> coverage scenario</w:t>
      </w:r>
    </w:p>
    <w:p w:rsidR="00746568" w:rsidRDefault="000C4071" w:rsidP="00F649D8">
      <w:pPr>
        <w:pStyle w:val="a0"/>
        <w:rPr>
          <w:rFonts w:eastAsiaTheme="minorEastAsia"/>
          <w:lang w:eastAsia="zh-CN"/>
        </w:rPr>
      </w:pPr>
      <w:r>
        <w:rPr>
          <w:rFonts w:eastAsiaTheme="minorEastAsia" w:hint="eastAsia"/>
          <w:lang w:eastAsia="zh-CN"/>
        </w:rPr>
        <w:t>O</w:t>
      </w:r>
      <w:r w:rsidR="0051315F">
        <w:rPr>
          <w:rFonts w:eastAsiaTheme="minorEastAsia" w:hint="eastAsia"/>
          <w:lang w:eastAsia="zh-CN"/>
        </w:rPr>
        <w:t xml:space="preserve">ne main difference between </w:t>
      </w:r>
      <w:proofErr w:type="spellStart"/>
      <w:r w:rsidR="0051315F">
        <w:rPr>
          <w:rFonts w:eastAsiaTheme="minorEastAsia" w:hint="eastAsia"/>
          <w:lang w:eastAsia="zh-CN"/>
        </w:rPr>
        <w:t>IoT</w:t>
      </w:r>
      <w:proofErr w:type="spellEnd"/>
      <w:r w:rsidR="0051315F">
        <w:rPr>
          <w:rFonts w:eastAsiaTheme="minorEastAsia" w:hint="eastAsia"/>
          <w:lang w:eastAsia="zh-CN"/>
        </w:rPr>
        <w:t xml:space="preserve"> NTN and NR NTN is</w:t>
      </w:r>
      <w:r w:rsidR="00293C82">
        <w:rPr>
          <w:rFonts w:eastAsiaTheme="minorEastAsia" w:hint="eastAsia"/>
          <w:lang w:eastAsia="zh-CN"/>
        </w:rPr>
        <w:t xml:space="preserve"> that</w:t>
      </w:r>
      <w:r w:rsidR="0051315F">
        <w:rPr>
          <w:rFonts w:eastAsiaTheme="minorEastAsia" w:hint="eastAsia"/>
          <w:lang w:eastAsia="zh-CN"/>
        </w:rPr>
        <w:t xml:space="preserve"> </w:t>
      </w:r>
      <w:proofErr w:type="spellStart"/>
      <w:r w:rsidR="0051315F">
        <w:rPr>
          <w:rFonts w:eastAsiaTheme="minorEastAsia" w:hint="eastAsia"/>
          <w:lang w:eastAsia="zh-CN"/>
        </w:rPr>
        <w:t>IoT</w:t>
      </w:r>
      <w:proofErr w:type="spellEnd"/>
      <w:r w:rsidR="0051315F">
        <w:rPr>
          <w:rFonts w:eastAsiaTheme="minorEastAsia" w:hint="eastAsia"/>
          <w:lang w:eastAsia="zh-CN"/>
        </w:rPr>
        <w:t xml:space="preserve"> NTN may support the </w:t>
      </w:r>
      <w:r w:rsidR="0051315F">
        <w:rPr>
          <w:rFonts w:eastAsiaTheme="minorEastAsia"/>
          <w:lang w:eastAsia="zh-CN"/>
        </w:rPr>
        <w:t>feature</w:t>
      </w:r>
      <w:r w:rsidR="0051315F">
        <w:rPr>
          <w:rFonts w:eastAsiaTheme="minorEastAsia" w:hint="eastAsia"/>
          <w:lang w:eastAsia="zh-CN"/>
        </w:rPr>
        <w:t xml:space="preserve"> of discontinuous coverage. </w:t>
      </w:r>
      <w:r w:rsidR="00D2119B">
        <w:rPr>
          <w:rFonts w:eastAsiaTheme="minorEastAsia"/>
          <w:lang w:eastAsia="zh-CN"/>
        </w:rPr>
        <w:t>S</w:t>
      </w:r>
      <w:r w:rsidR="00D2119B">
        <w:rPr>
          <w:rFonts w:eastAsiaTheme="minorEastAsia" w:hint="eastAsia"/>
          <w:lang w:eastAsia="zh-CN"/>
        </w:rPr>
        <w:t xml:space="preserve">o in addition to the agreements having </w:t>
      </w:r>
      <w:r w:rsidR="00D2119B">
        <w:rPr>
          <w:rFonts w:eastAsiaTheme="minorEastAsia"/>
          <w:lang w:eastAsia="zh-CN"/>
        </w:rPr>
        <w:t>achieved</w:t>
      </w:r>
      <w:r w:rsidR="00D2119B">
        <w:rPr>
          <w:rFonts w:eastAsiaTheme="minorEastAsia" w:hint="eastAsia"/>
          <w:lang w:eastAsia="zh-CN"/>
        </w:rPr>
        <w:t xml:space="preserve"> in Rel-17 NR NTN, the impact of discontinuous coverage to HARQ disabling should also be considered in Rel-18 </w:t>
      </w:r>
      <w:proofErr w:type="spellStart"/>
      <w:r w:rsidR="00D2119B">
        <w:rPr>
          <w:rFonts w:eastAsiaTheme="minorEastAsia" w:hint="eastAsia"/>
          <w:lang w:eastAsia="zh-CN"/>
        </w:rPr>
        <w:t>IoT</w:t>
      </w:r>
      <w:proofErr w:type="spellEnd"/>
      <w:r w:rsidR="00D2119B">
        <w:rPr>
          <w:rFonts w:eastAsiaTheme="minorEastAsia" w:hint="eastAsia"/>
          <w:lang w:eastAsia="zh-CN"/>
        </w:rPr>
        <w:t xml:space="preserve"> NTN HARQ disabling discussion. </w:t>
      </w:r>
      <w:r w:rsidR="0014664E">
        <w:rPr>
          <w:rFonts w:eastAsiaTheme="minorEastAsia"/>
          <w:lang w:eastAsia="zh-CN"/>
        </w:rPr>
        <w:t>F</w:t>
      </w:r>
      <w:r w:rsidR="0014664E">
        <w:rPr>
          <w:rFonts w:eastAsiaTheme="minorEastAsia" w:hint="eastAsia"/>
          <w:lang w:eastAsia="zh-CN"/>
        </w:rPr>
        <w:t xml:space="preserve">or example, for HARQ enabling HARQ process, </w:t>
      </w:r>
      <w:r w:rsidR="0014664E">
        <w:rPr>
          <w:rFonts w:eastAsiaTheme="minorEastAsia"/>
          <w:lang w:eastAsia="zh-CN"/>
        </w:rPr>
        <w:t>what</w:t>
      </w:r>
      <w:r w:rsidR="0014664E">
        <w:rPr>
          <w:rFonts w:eastAsiaTheme="minorEastAsia" w:hint="eastAsia"/>
          <w:lang w:eastAsia="zh-CN"/>
        </w:rPr>
        <w:t xml:space="preserve"> to do if there is no enough time to feed back NACK to </w:t>
      </w:r>
      <w:r w:rsidR="0014664E">
        <w:rPr>
          <w:rFonts w:eastAsiaTheme="minorEastAsia"/>
          <w:lang w:eastAsia="zh-CN"/>
        </w:rPr>
        <w:t>network</w:t>
      </w:r>
      <w:r w:rsidR="0014664E">
        <w:rPr>
          <w:rFonts w:eastAsiaTheme="minorEastAsia" w:hint="eastAsia"/>
          <w:lang w:eastAsia="zh-CN"/>
        </w:rPr>
        <w:t xml:space="preserve"> because the coverage will be lost. </w:t>
      </w:r>
    </w:p>
    <w:p w:rsidR="006711C1" w:rsidRDefault="00725FED" w:rsidP="00F649D8">
      <w:pPr>
        <w:pStyle w:val="a0"/>
        <w:rPr>
          <w:rFonts w:eastAsiaTheme="minorEastAsia"/>
          <w:lang w:eastAsia="zh-CN"/>
        </w:rPr>
      </w:pPr>
      <w:r w:rsidRPr="002E381C">
        <w:rPr>
          <w:rFonts w:eastAsiaTheme="minorEastAsia"/>
          <w:b/>
          <w:lang w:eastAsia="zh-CN"/>
        </w:rPr>
        <w:t>P</w:t>
      </w:r>
      <w:r w:rsidR="00A9597C">
        <w:rPr>
          <w:rFonts w:eastAsiaTheme="minorEastAsia" w:hint="eastAsia"/>
          <w:b/>
          <w:lang w:eastAsia="zh-CN"/>
        </w:rPr>
        <w:t>roposal 6</w:t>
      </w:r>
      <w:r w:rsidRPr="002E381C">
        <w:rPr>
          <w:rFonts w:eastAsiaTheme="minorEastAsia" w:hint="eastAsia"/>
          <w:b/>
          <w:lang w:eastAsia="zh-CN"/>
        </w:rPr>
        <w:t>：</w:t>
      </w:r>
      <w:r w:rsidR="00E1677C">
        <w:rPr>
          <w:rFonts w:eastAsiaTheme="minorEastAsia"/>
          <w:b/>
          <w:lang w:eastAsia="zh-CN"/>
        </w:rPr>
        <w:t>The</w:t>
      </w:r>
      <w:r w:rsidR="003D4AA0">
        <w:rPr>
          <w:rFonts w:eastAsiaTheme="minorEastAsia" w:hint="eastAsia"/>
          <w:b/>
          <w:lang w:eastAsia="zh-CN"/>
        </w:rPr>
        <w:t xml:space="preserve"> impact of discontinuous coverage on HARQ feedback disabling</w:t>
      </w:r>
      <w:r w:rsidR="00BE5CEE">
        <w:rPr>
          <w:rFonts w:eastAsiaTheme="minorEastAsia" w:hint="eastAsia"/>
          <w:b/>
          <w:lang w:eastAsia="zh-CN"/>
        </w:rPr>
        <w:t>/enabling</w:t>
      </w:r>
      <w:r w:rsidR="003D4AA0">
        <w:rPr>
          <w:rFonts w:eastAsiaTheme="minorEastAsia" w:hint="eastAsia"/>
          <w:b/>
          <w:lang w:eastAsia="zh-CN"/>
        </w:rPr>
        <w:t xml:space="preserve"> should be considered. </w:t>
      </w:r>
    </w:p>
    <w:p w:rsidR="00E3725B" w:rsidRDefault="00E3725B" w:rsidP="00E3725B">
      <w:pPr>
        <w:pStyle w:val="1"/>
        <w:jc w:val="both"/>
      </w:pPr>
      <w:r>
        <w:t>Conclusion</w:t>
      </w:r>
    </w:p>
    <w:p w:rsidR="00E52B91" w:rsidRDefault="00E52B91" w:rsidP="00E3725B">
      <w:pPr>
        <w:pStyle w:val="a0"/>
        <w:rPr>
          <w:rFonts w:eastAsia="宋体"/>
          <w:lang w:val="en-GB" w:eastAsia="zh-CN"/>
        </w:rPr>
      </w:pPr>
      <w:r>
        <w:rPr>
          <w:rFonts w:eastAsia="宋体"/>
          <w:lang w:val="en-GB" w:eastAsia="zh-CN"/>
        </w:rPr>
        <w:t>I</w:t>
      </w:r>
      <w:r>
        <w:rPr>
          <w:rFonts w:eastAsia="宋体" w:hint="eastAsia"/>
          <w:lang w:val="en-GB" w:eastAsia="zh-CN"/>
        </w:rPr>
        <w:t xml:space="preserve">n this contribution, we give some discussion the Redcap UE </w:t>
      </w:r>
      <w:r>
        <w:rPr>
          <w:rFonts w:eastAsia="宋体"/>
          <w:lang w:val="en-GB" w:eastAsia="zh-CN"/>
        </w:rPr>
        <w:t>behaviou</w:t>
      </w:r>
      <w:r>
        <w:rPr>
          <w:rFonts w:eastAsia="宋体" w:hint="eastAsia"/>
          <w:lang w:val="en-GB" w:eastAsia="zh-CN"/>
        </w:rPr>
        <w:t xml:space="preserve">r of SI </w:t>
      </w:r>
      <w:r>
        <w:rPr>
          <w:rFonts w:eastAsia="宋体"/>
          <w:lang w:val="en-GB" w:eastAsia="zh-CN"/>
        </w:rPr>
        <w:t>request</w:t>
      </w:r>
      <w:r>
        <w:rPr>
          <w:rFonts w:eastAsia="宋体" w:hint="eastAsia"/>
          <w:lang w:val="en-GB" w:eastAsia="zh-CN"/>
        </w:rPr>
        <w:t xml:space="preserve"> on SUL, the </w:t>
      </w:r>
      <w:r>
        <w:rPr>
          <w:rFonts w:eastAsia="宋体"/>
          <w:lang w:val="en-GB" w:eastAsia="zh-CN"/>
        </w:rPr>
        <w:t>following</w:t>
      </w:r>
      <w:r>
        <w:rPr>
          <w:rFonts w:eastAsia="宋体" w:hint="eastAsia"/>
          <w:lang w:val="en-GB" w:eastAsia="zh-CN"/>
        </w:rPr>
        <w:t xml:space="preserve"> proposal and optional </w:t>
      </w:r>
      <w:r>
        <w:rPr>
          <w:rFonts w:eastAsia="宋体"/>
          <w:lang w:val="en-GB" w:eastAsia="zh-CN"/>
        </w:rPr>
        <w:t>solution</w:t>
      </w:r>
      <w:r>
        <w:rPr>
          <w:rFonts w:eastAsia="宋体" w:hint="eastAsia"/>
          <w:lang w:val="en-GB" w:eastAsia="zh-CN"/>
        </w:rPr>
        <w:t>s are given:</w:t>
      </w:r>
    </w:p>
    <w:p w:rsidR="00A9597C" w:rsidRDefault="00A9597C" w:rsidP="00A9597C">
      <w:pPr>
        <w:pStyle w:val="a0"/>
        <w:rPr>
          <w:rFonts w:eastAsiaTheme="minorEastAsia"/>
          <w:b/>
          <w:lang w:eastAsia="zh-CN"/>
        </w:rPr>
      </w:pPr>
      <w:r w:rsidRPr="002E381C">
        <w:rPr>
          <w:rFonts w:eastAsiaTheme="minorEastAsia"/>
          <w:b/>
          <w:lang w:eastAsia="zh-CN"/>
        </w:rPr>
        <w:t>P</w:t>
      </w:r>
      <w:r>
        <w:rPr>
          <w:rFonts w:eastAsiaTheme="minorEastAsia" w:hint="eastAsia"/>
          <w:b/>
          <w:lang w:eastAsia="zh-CN"/>
        </w:rPr>
        <w:t>roposal</w:t>
      </w:r>
      <w:bookmarkStart w:id="8" w:name="_GoBack"/>
      <w:bookmarkEnd w:id="8"/>
      <w:r>
        <w:rPr>
          <w:rFonts w:eastAsiaTheme="minorEastAsia" w:hint="eastAsia"/>
          <w:b/>
          <w:lang w:eastAsia="zh-CN"/>
        </w:rPr>
        <w:t xml:space="preserve"> 1</w:t>
      </w:r>
      <w:r w:rsidRPr="002E381C">
        <w:rPr>
          <w:rFonts w:eastAsiaTheme="minorEastAsia" w:hint="eastAsia"/>
          <w:b/>
          <w:lang w:eastAsia="zh-CN"/>
        </w:rPr>
        <w:t>：</w:t>
      </w:r>
      <w:r>
        <w:rPr>
          <w:rFonts w:eastAsiaTheme="minorEastAsia" w:hint="eastAsia"/>
          <w:b/>
          <w:lang w:eastAsia="zh-CN"/>
        </w:rPr>
        <w:t xml:space="preserve">Introduce </w:t>
      </w:r>
      <w:r>
        <w:rPr>
          <w:rFonts w:eastAsiaTheme="minorEastAsia"/>
          <w:b/>
          <w:lang w:eastAsia="zh-CN"/>
        </w:rPr>
        <w:t>separate</w:t>
      </w:r>
      <w:r>
        <w:rPr>
          <w:rFonts w:eastAsiaTheme="minorEastAsia" w:hint="eastAsia"/>
          <w:b/>
          <w:lang w:eastAsia="zh-CN"/>
        </w:rPr>
        <w:t xml:space="preserve"> UE capability indicating whether UE supporting d</w:t>
      </w:r>
      <w:r w:rsidRPr="00AF6ADC">
        <w:rPr>
          <w:rFonts w:eastAsiaTheme="minorEastAsia"/>
          <w:b/>
          <w:lang w:eastAsia="zh-CN"/>
        </w:rPr>
        <w:t>isabling</w:t>
      </w:r>
      <w:r>
        <w:rPr>
          <w:rFonts w:eastAsiaTheme="minorEastAsia" w:hint="eastAsia"/>
          <w:b/>
          <w:lang w:eastAsia="zh-CN"/>
        </w:rPr>
        <w:t xml:space="preserve"> </w:t>
      </w:r>
      <w:r w:rsidRPr="00AF6ADC">
        <w:rPr>
          <w:rFonts w:eastAsiaTheme="minorEastAsia"/>
          <w:b/>
          <w:lang w:eastAsia="zh-CN"/>
        </w:rPr>
        <w:t>HARQ feedback</w:t>
      </w:r>
      <w:r>
        <w:rPr>
          <w:rFonts w:eastAsiaTheme="minorEastAsia" w:hint="eastAsia"/>
          <w:b/>
          <w:lang w:eastAsia="zh-CN"/>
        </w:rPr>
        <w:t xml:space="preserve"> for DL/UL transmission. </w:t>
      </w:r>
    </w:p>
    <w:p w:rsidR="00A9597C" w:rsidRDefault="00A9597C" w:rsidP="00A9597C">
      <w:pPr>
        <w:pStyle w:val="a0"/>
        <w:rPr>
          <w:rFonts w:eastAsiaTheme="minorEastAsia"/>
          <w:b/>
          <w:lang w:eastAsia="zh-CN"/>
        </w:rPr>
      </w:pPr>
      <w:r w:rsidRPr="002E381C">
        <w:rPr>
          <w:rFonts w:eastAsiaTheme="minorEastAsia"/>
          <w:b/>
          <w:lang w:eastAsia="zh-CN"/>
        </w:rPr>
        <w:t>P</w:t>
      </w:r>
      <w:r>
        <w:rPr>
          <w:rFonts w:eastAsiaTheme="minorEastAsia" w:hint="eastAsia"/>
          <w:b/>
          <w:lang w:eastAsia="zh-CN"/>
        </w:rPr>
        <w:t>roposal 2</w:t>
      </w:r>
      <w:r w:rsidRPr="002E381C">
        <w:rPr>
          <w:rFonts w:eastAsiaTheme="minorEastAsia" w:hint="eastAsia"/>
          <w:b/>
          <w:lang w:eastAsia="zh-CN"/>
        </w:rPr>
        <w:t>：</w:t>
      </w:r>
      <w:r w:rsidRPr="00A3054B">
        <w:rPr>
          <w:rFonts w:eastAsiaTheme="minorEastAsia"/>
          <w:b/>
          <w:lang w:eastAsia="zh-CN"/>
        </w:rPr>
        <w:t xml:space="preserve">From RAN2 perspective, at least for </w:t>
      </w:r>
      <w:proofErr w:type="spellStart"/>
      <w:r w:rsidRPr="00A3054B">
        <w:rPr>
          <w:rFonts w:eastAsiaTheme="minorEastAsia"/>
          <w:b/>
          <w:lang w:eastAsia="zh-CN"/>
        </w:rPr>
        <w:t>eMTC</w:t>
      </w:r>
      <w:proofErr w:type="spellEnd"/>
      <w:r w:rsidRPr="00A3054B">
        <w:rPr>
          <w:rFonts w:eastAsiaTheme="minorEastAsia"/>
          <w:b/>
          <w:lang w:eastAsia="zh-CN"/>
        </w:rPr>
        <w:t>, enabling/disabling HARQ f</w:t>
      </w:r>
      <w:r>
        <w:rPr>
          <w:rFonts w:eastAsiaTheme="minorEastAsia"/>
          <w:b/>
          <w:lang w:eastAsia="zh-CN"/>
        </w:rPr>
        <w:t xml:space="preserve">eedback can be configured per </w:t>
      </w:r>
      <w:r>
        <w:rPr>
          <w:rFonts w:eastAsiaTheme="minorEastAsia" w:hint="eastAsia"/>
          <w:b/>
          <w:lang w:eastAsia="zh-CN"/>
        </w:rPr>
        <w:t>UL</w:t>
      </w:r>
      <w:r w:rsidRPr="00A3054B">
        <w:rPr>
          <w:rFonts w:eastAsiaTheme="minorEastAsia"/>
          <w:b/>
          <w:lang w:eastAsia="zh-CN"/>
        </w:rPr>
        <w:t xml:space="preserve"> HARQ process at least via UE specific RRC </w:t>
      </w:r>
      <w:proofErr w:type="spellStart"/>
      <w:r w:rsidRPr="00A3054B">
        <w:rPr>
          <w:rFonts w:eastAsiaTheme="minorEastAsia"/>
          <w:b/>
          <w:lang w:eastAsia="zh-CN"/>
        </w:rPr>
        <w:t>signalling</w:t>
      </w:r>
      <w:proofErr w:type="spellEnd"/>
      <w:r w:rsidRPr="00A3054B">
        <w:rPr>
          <w:rFonts w:eastAsiaTheme="minorEastAsia"/>
          <w:b/>
          <w:lang w:eastAsia="zh-CN"/>
        </w:rPr>
        <w:t>.</w:t>
      </w:r>
    </w:p>
    <w:p w:rsidR="00A9597C" w:rsidRDefault="00A9597C" w:rsidP="00A9597C">
      <w:pPr>
        <w:pStyle w:val="a0"/>
        <w:rPr>
          <w:rFonts w:eastAsiaTheme="minorEastAsia"/>
          <w:b/>
          <w:lang w:eastAsia="zh-CN"/>
        </w:rPr>
      </w:pPr>
      <w:r w:rsidRPr="002E381C">
        <w:rPr>
          <w:rFonts w:eastAsiaTheme="minorEastAsia"/>
          <w:b/>
          <w:lang w:eastAsia="zh-CN"/>
        </w:rPr>
        <w:t>P</w:t>
      </w:r>
      <w:r>
        <w:rPr>
          <w:rFonts w:eastAsiaTheme="minorEastAsia" w:hint="eastAsia"/>
          <w:b/>
          <w:lang w:eastAsia="zh-CN"/>
        </w:rPr>
        <w:t xml:space="preserve">roposal 3: </w:t>
      </w:r>
      <w:r w:rsidRPr="00A3054B">
        <w:rPr>
          <w:rFonts w:eastAsiaTheme="minorEastAsia"/>
          <w:b/>
          <w:lang w:eastAsia="zh-CN"/>
        </w:rPr>
        <w:t xml:space="preserve">From RAN2 perspective, for </w:t>
      </w:r>
      <w:r>
        <w:rPr>
          <w:rFonts w:eastAsiaTheme="minorEastAsia" w:hint="eastAsia"/>
          <w:b/>
          <w:lang w:eastAsia="zh-CN"/>
        </w:rPr>
        <w:t>NB-</w:t>
      </w:r>
      <w:proofErr w:type="spellStart"/>
      <w:r>
        <w:rPr>
          <w:rFonts w:eastAsiaTheme="minorEastAsia" w:hint="eastAsia"/>
          <w:b/>
          <w:lang w:eastAsia="zh-CN"/>
        </w:rPr>
        <w:t>IoT</w:t>
      </w:r>
      <w:proofErr w:type="spellEnd"/>
      <w:r w:rsidRPr="00A3054B">
        <w:rPr>
          <w:rFonts w:eastAsiaTheme="minorEastAsia"/>
          <w:b/>
          <w:lang w:eastAsia="zh-CN"/>
        </w:rPr>
        <w:t>, enabling/disabling HARQ f</w:t>
      </w:r>
      <w:r>
        <w:rPr>
          <w:rFonts w:eastAsiaTheme="minorEastAsia"/>
          <w:b/>
          <w:lang w:eastAsia="zh-CN"/>
        </w:rPr>
        <w:t xml:space="preserve">eedback can be configured per </w:t>
      </w:r>
      <w:r>
        <w:rPr>
          <w:rFonts w:eastAsiaTheme="minorEastAsia" w:hint="eastAsia"/>
          <w:b/>
          <w:lang w:eastAsia="zh-CN"/>
        </w:rPr>
        <w:t>DL/UL</w:t>
      </w:r>
      <w:r w:rsidRPr="00A3054B">
        <w:rPr>
          <w:rFonts w:eastAsiaTheme="minorEastAsia"/>
          <w:b/>
          <w:lang w:eastAsia="zh-CN"/>
        </w:rPr>
        <w:t xml:space="preserve"> HARQ process at least via UE specific RRC </w:t>
      </w:r>
      <w:proofErr w:type="spellStart"/>
      <w:r w:rsidRPr="00A3054B">
        <w:rPr>
          <w:rFonts w:eastAsiaTheme="minorEastAsia"/>
          <w:b/>
          <w:lang w:eastAsia="zh-CN"/>
        </w:rPr>
        <w:t>signalling</w:t>
      </w:r>
      <w:proofErr w:type="spellEnd"/>
      <w:r w:rsidRPr="00A3054B">
        <w:rPr>
          <w:rFonts w:eastAsiaTheme="minorEastAsia"/>
          <w:b/>
          <w:lang w:eastAsia="zh-CN"/>
        </w:rPr>
        <w:t>.</w:t>
      </w:r>
    </w:p>
    <w:p w:rsidR="00A9597C" w:rsidRPr="00FE533E" w:rsidRDefault="00A9597C" w:rsidP="00A9597C">
      <w:pPr>
        <w:pStyle w:val="a0"/>
        <w:rPr>
          <w:rFonts w:eastAsiaTheme="minorEastAsia"/>
          <w:lang w:eastAsia="zh-CN"/>
        </w:rPr>
      </w:pPr>
      <w:r w:rsidRPr="002E381C">
        <w:rPr>
          <w:rFonts w:eastAsiaTheme="minorEastAsia"/>
          <w:b/>
          <w:lang w:eastAsia="zh-CN"/>
        </w:rPr>
        <w:t>P</w:t>
      </w:r>
      <w:r w:rsidR="003304BE">
        <w:rPr>
          <w:rFonts w:eastAsiaTheme="minorEastAsia" w:hint="eastAsia"/>
          <w:b/>
          <w:lang w:eastAsia="zh-CN"/>
        </w:rPr>
        <w:t xml:space="preserve">roposal </w:t>
      </w:r>
      <w:r>
        <w:rPr>
          <w:rFonts w:eastAsiaTheme="minorEastAsia" w:hint="eastAsia"/>
          <w:b/>
          <w:lang w:eastAsia="zh-CN"/>
        </w:rPr>
        <w:t>4: F</w:t>
      </w:r>
      <w:r w:rsidRPr="00F336DB">
        <w:rPr>
          <w:rFonts w:eastAsiaTheme="minorEastAsia"/>
          <w:b/>
          <w:lang w:eastAsia="zh-CN"/>
        </w:rPr>
        <w:t>or CP solution for NB-IOT</w:t>
      </w:r>
      <w:r>
        <w:rPr>
          <w:rFonts w:eastAsiaTheme="minorEastAsia" w:hint="eastAsia"/>
          <w:b/>
          <w:lang w:eastAsia="zh-CN"/>
        </w:rPr>
        <w:t xml:space="preserve">, the configuration of </w:t>
      </w:r>
      <w:r w:rsidRPr="00D04C9B">
        <w:rPr>
          <w:rFonts w:eastAsiaTheme="minorEastAsia"/>
          <w:b/>
          <w:lang w:eastAsia="zh-CN"/>
        </w:rPr>
        <w:t>enabling/disabling HARQ feedback</w:t>
      </w:r>
      <w:r>
        <w:rPr>
          <w:rFonts w:eastAsiaTheme="minorEastAsia" w:hint="eastAsia"/>
          <w:b/>
          <w:lang w:eastAsia="zh-CN"/>
        </w:rPr>
        <w:t xml:space="preserve"> can wait for RAN1 further input. </w:t>
      </w:r>
    </w:p>
    <w:p w:rsidR="00A9597C" w:rsidRPr="002E381C" w:rsidRDefault="00A9597C" w:rsidP="00A9597C">
      <w:pPr>
        <w:pStyle w:val="a0"/>
        <w:rPr>
          <w:rFonts w:eastAsiaTheme="minorEastAsia"/>
          <w:b/>
          <w:lang w:eastAsia="zh-CN"/>
        </w:rPr>
      </w:pPr>
      <w:r w:rsidRPr="002E381C">
        <w:rPr>
          <w:rFonts w:eastAsiaTheme="minorEastAsia"/>
          <w:b/>
          <w:lang w:eastAsia="zh-CN"/>
        </w:rPr>
        <w:t>P</w:t>
      </w:r>
      <w:r w:rsidRPr="002E381C">
        <w:rPr>
          <w:rFonts w:eastAsiaTheme="minorEastAsia" w:hint="eastAsia"/>
          <w:b/>
          <w:lang w:eastAsia="zh-CN"/>
        </w:rPr>
        <w:t xml:space="preserve">roposal </w:t>
      </w:r>
      <w:r>
        <w:rPr>
          <w:rFonts w:eastAsiaTheme="minorEastAsia" w:hint="eastAsia"/>
          <w:b/>
          <w:lang w:eastAsia="zh-CN"/>
        </w:rPr>
        <w:t>5</w:t>
      </w:r>
      <w:r w:rsidRPr="002E381C">
        <w:rPr>
          <w:rFonts w:eastAsiaTheme="minorEastAsia" w:hint="eastAsia"/>
          <w:b/>
          <w:lang w:eastAsia="zh-CN"/>
        </w:rPr>
        <w:t>：</w:t>
      </w:r>
      <w:r w:rsidRPr="002E381C">
        <w:rPr>
          <w:rFonts w:eastAsiaTheme="minorEastAsia" w:hint="eastAsia"/>
          <w:b/>
          <w:lang w:eastAsia="zh-CN"/>
        </w:rPr>
        <w:t xml:space="preserve">By </w:t>
      </w:r>
      <w:r w:rsidRPr="002E381C">
        <w:rPr>
          <w:rFonts w:eastAsiaTheme="minorEastAsia"/>
          <w:b/>
          <w:lang w:eastAsia="zh-CN"/>
        </w:rPr>
        <w:t>default</w:t>
      </w:r>
      <w:r w:rsidRPr="002E381C">
        <w:rPr>
          <w:rFonts w:eastAsiaTheme="minorEastAsia" w:hint="eastAsia"/>
          <w:b/>
          <w:lang w:eastAsia="zh-CN"/>
        </w:rPr>
        <w:t xml:space="preserve">, the agreements related with HARQ disabling in </w:t>
      </w:r>
      <w:r>
        <w:rPr>
          <w:rFonts w:eastAsiaTheme="minorEastAsia" w:hint="eastAsia"/>
          <w:b/>
          <w:lang w:eastAsia="zh-CN"/>
        </w:rPr>
        <w:t>Rel-17 NR NTN</w:t>
      </w:r>
      <w:r w:rsidRPr="002E381C">
        <w:rPr>
          <w:rFonts w:eastAsiaTheme="minorEastAsia" w:hint="eastAsia"/>
          <w:b/>
          <w:lang w:eastAsia="zh-CN"/>
        </w:rPr>
        <w:t xml:space="preserve"> are </w:t>
      </w:r>
      <w:r w:rsidRPr="002E381C">
        <w:rPr>
          <w:rFonts w:eastAsiaTheme="minorEastAsia"/>
          <w:b/>
          <w:lang w:eastAsia="zh-CN"/>
        </w:rPr>
        <w:t>applicable</w:t>
      </w:r>
      <w:r>
        <w:rPr>
          <w:rFonts w:eastAsiaTheme="minorEastAsia" w:hint="eastAsia"/>
          <w:b/>
          <w:lang w:eastAsia="zh-CN"/>
        </w:rPr>
        <w:t xml:space="preserve"> to Rel-18 </w:t>
      </w:r>
      <w:proofErr w:type="spellStart"/>
      <w:r>
        <w:rPr>
          <w:rFonts w:eastAsiaTheme="minorEastAsia" w:hint="eastAsia"/>
          <w:b/>
          <w:lang w:eastAsia="zh-CN"/>
        </w:rPr>
        <w:t>IoT</w:t>
      </w:r>
      <w:proofErr w:type="spellEnd"/>
      <w:r>
        <w:rPr>
          <w:rFonts w:eastAsiaTheme="minorEastAsia" w:hint="eastAsia"/>
          <w:b/>
          <w:lang w:eastAsia="zh-CN"/>
        </w:rPr>
        <w:t xml:space="preserve"> NTN</w:t>
      </w:r>
      <w:r w:rsidRPr="002E381C">
        <w:rPr>
          <w:rFonts w:eastAsiaTheme="minorEastAsia" w:hint="eastAsia"/>
          <w:b/>
          <w:lang w:eastAsia="zh-CN"/>
        </w:rPr>
        <w:t>.</w:t>
      </w:r>
    </w:p>
    <w:p w:rsidR="00A9597C" w:rsidRPr="00416BC5" w:rsidRDefault="00A9597C" w:rsidP="00A9597C">
      <w:pPr>
        <w:pStyle w:val="a0"/>
        <w:numPr>
          <w:ilvl w:val="0"/>
          <w:numId w:val="24"/>
        </w:numPr>
        <w:rPr>
          <w:rFonts w:eastAsiaTheme="minorEastAsia"/>
          <w:b/>
          <w:lang w:eastAsia="zh-CN"/>
        </w:rPr>
      </w:pPr>
      <w:r w:rsidRPr="002E381C">
        <w:rPr>
          <w:rFonts w:eastAsiaTheme="minorEastAsia"/>
          <w:b/>
          <w:lang w:eastAsia="zh-CN"/>
        </w:rPr>
        <w:lastRenderedPageBreak/>
        <w:t>I</w:t>
      </w:r>
      <w:r>
        <w:rPr>
          <w:rFonts w:eastAsiaTheme="minorEastAsia" w:hint="eastAsia"/>
          <w:b/>
          <w:lang w:eastAsia="zh-CN"/>
        </w:rPr>
        <w:t xml:space="preserve">dentify/revise </w:t>
      </w:r>
      <w:r w:rsidRPr="002E381C">
        <w:rPr>
          <w:rFonts w:eastAsiaTheme="minorEastAsia" w:hint="eastAsia"/>
          <w:b/>
          <w:lang w:eastAsia="zh-CN"/>
        </w:rPr>
        <w:t>the agreements that</w:t>
      </w:r>
      <w:r>
        <w:rPr>
          <w:rFonts w:eastAsiaTheme="minorEastAsia" w:hint="eastAsia"/>
          <w:b/>
          <w:lang w:eastAsia="zh-CN"/>
        </w:rPr>
        <w:t xml:space="preserve"> do not applicable to Rel-18 </w:t>
      </w:r>
      <w:proofErr w:type="spellStart"/>
      <w:r>
        <w:rPr>
          <w:rFonts w:eastAsiaTheme="minorEastAsia" w:hint="eastAsia"/>
          <w:b/>
          <w:lang w:eastAsia="zh-CN"/>
        </w:rPr>
        <w:t>IoT</w:t>
      </w:r>
      <w:proofErr w:type="spellEnd"/>
      <w:r>
        <w:rPr>
          <w:rFonts w:eastAsiaTheme="minorEastAsia" w:hint="eastAsia"/>
          <w:b/>
          <w:lang w:eastAsia="zh-CN"/>
        </w:rPr>
        <w:t xml:space="preserve"> NTN UE, based on </w:t>
      </w:r>
      <w:r>
        <w:rPr>
          <w:rFonts w:eastAsiaTheme="minorEastAsia"/>
          <w:b/>
          <w:lang w:eastAsia="zh-CN"/>
        </w:rPr>
        <w:t>contribution</w:t>
      </w:r>
      <w:r>
        <w:rPr>
          <w:rFonts w:eastAsiaTheme="minorEastAsia" w:hint="eastAsia"/>
          <w:b/>
          <w:lang w:eastAsia="zh-CN"/>
        </w:rPr>
        <w:t xml:space="preserve"> or email discussion</w:t>
      </w:r>
    </w:p>
    <w:p w:rsidR="00EA0045" w:rsidRPr="00EA0045" w:rsidRDefault="00EA0045" w:rsidP="00EA0045">
      <w:pPr>
        <w:pStyle w:val="a0"/>
        <w:rPr>
          <w:rFonts w:eastAsiaTheme="minorEastAsia"/>
          <w:b/>
          <w:lang w:eastAsia="zh-CN"/>
        </w:rPr>
      </w:pPr>
      <w:r w:rsidRPr="002E381C">
        <w:rPr>
          <w:rFonts w:eastAsiaTheme="minorEastAsia"/>
          <w:b/>
          <w:lang w:eastAsia="zh-CN"/>
        </w:rPr>
        <w:t>P</w:t>
      </w:r>
      <w:r>
        <w:rPr>
          <w:rFonts w:eastAsiaTheme="minorEastAsia" w:hint="eastAsia"/>
          <w:b/>
          <w:lang w:eastAsia="zh-CN"/>
        </w:rPr>
        <w:t>roposal 6</w:t>
      </w:r>
      <w:r w:rsidRPr="002E381C">
        <w:rPr>
          <w:rFonts w:eastAsiaTheme="minorEastAsia" w:hint="eastAsia"/>
          <w:b/>
          <w:lang w:eastAsia="zh-CN"/>
        </w:rPr>
        <w:t>：</w:t>
      </w:r>
      <w:r>
        <w:rPr>
          <w:rFonts w:eastAsiaTheme="minorEastAsia"/>
          <w:b/>
          <w:lang w:eastAsia="zh-CN"/>
        </w:rPr>
        <w:t>The</w:t>
      </w:r>
      <w:r>
        <w:rPr>
          <w:rFonts w:eastAsiaTheme="minorEastAsia" w:hint="eastAsia"/>
          <w:b/>
          <w:lang w:eastAsia="zh-CN"/>
        </w:rPr>
        <w:t xml:space="preserve"> impact of discontinuous coverage on HARQ feedback disabling/enabling should be considered. </w:t>
      </w:r>
    </w:p>
    <w:p w:rsidR="00E1677C" w:rsidRPr="00E1677C" w:rsidRDefault="00E1677C" w:rsidP="00E1677C">
      <w:pPr>
        <w:pStyle w:val="a0"/>
        <w:rPr>
          <w:rFonts w:eastAsiaTheme="minorEastAsia"/>
          <w:b/>
          <w:lang w:eastAsia="zh-CN"/>
        </w:rPr>
      </w:pPr>
    </w:p>
    <w:p w:rsidR="00F120E1" w:rsidRDefault="00F120E1" w:rsidP="00F120E1">
      <w:pPr>
        <w:pStyle w:val="1"/>
        <w:jc w:val="both"/>
      </w:pPr>
      <w:r>
        <w:rPr>
          <w:rFonts w:hint="eastAsia"/>
        </w:rPr>
        <w:t>Reference</w:t>
      </w:r>
    </w:p>
    <w:p w:rsidR="00D349B3" w:rsidRPr="00D349B3" w:rsidRDefault="000F5B76" w:rsidP="000F5B76">
      <w:pPr>
        <w:pStyle w:val="a0"/>
        <w:numPr>
          <w:ilvl w:val="0"/>
          <w:numId w:val="8"/>
        </w:numPr>
        <w:rPr>
          <w:rFonts w:eastAsiaTheme="minorEastAsia"/>
          <w:lang w:eastAsia="zh-CN"/>
        </w:rPr>
      </w:pPr>
      <w:bookmarkStart w:id="9" w:name="_Ref115338211"/>
      <w:bookmarkStart w:id="10" w:name="_Ref66805266"/>
      <w:bookmarkStart w:id="11" w:name="_Ref77688400"/>
      <w:bookmarkStart w:id="12" w:name="_Ref110760533"/>
      <w:r w:rsidRPr="000F5B76">
        <w:rPr>
          <w:rFonts w:eastAsiaTheme="minorEastAsia"/>
          <w:lang w:eastAsia="zh-CN"/>
        </w:rPr>
        <w:t>3GPP TS 38.306 V17.1.0 (2022-06)</w:t>
      </w:r>
      <w:r>
        <w:rPr>
          <w:rFonts w:eastAsiaTheme="minorEastAsia" w:hint="eastAsia"/>
          <w:lang w:eastAsia="zh-CN"/>
        </w:rPr>
        <w:t xml:space="preserve"> </w:t>
      </w:r>
      <w:r w:rsidRPr="000F5B76">
        <w:rPr>
          <w:rFonts w:eastAsiaTheme="minorEastAsia"/>
          <w:lang w:eastAsia="zh-CN"/>
        </w:rPr>
        <w:t>User Equipment (UE) radio access capabilities</w:t>
      </w:r>
      <w:bookmarkEnd w:id="9"/>
    </w:p>
    <w:bookmarkEnd w:id="10"/>
    <w:bookmarkEnd w:id="11"/>
    <w:bookmarkEnd w:id="12"/>
    <w:p w:rsidR="00E52B91" w:rsidRDefault="001E01DB" w:rsidP="001E01DB">
      <w:pPr>
        <w:pStyle w:val="1"/>
        <w:rPr>
          <w:rFonts w:eastAsiaTheme="minorEastAsia"/>
        </w:rPr>
      </w:pPr>
      <w:r>
        <w:rPr>
          <w:rFonts w:eastAsiaTheme="minorEastAsia" w:hint="eastAsia"/>
        </w:rPr>
        <w:t>A</w:t>
      </w:r>
      <w:r w:rsidRPr="001E01DB">
        <w:rPr>
          <w:rFonts w:eastAsiaTheme="minorEastAsia"/>
        </w:rPr>
        <w:t>ppendix</w:t>
      </w:r>
    </w:p>
    <w:p w:rsidR="00FA2314" w:rsidRDefault="00337A82" w:rsidP="00FA2314">
      <w:pPr>
        <w:pStyle w:val="a0"/>
        <w:rPr>
          <w:rFonts w:eastAsiaTheme="minorEastAsia"/>
          <w:lang w:eastAsia="zh-CN"/>
        </w:rPr>
      </w:pPr>
      <w:r>
        <w:rPr>
          <w:rFonts w:eastAsiaTheme="minorEastAsia" w:hint="eastAsia"/>
          <w:lang w:eastAsia="zh-CN"/>
        </w:rPr>
        <w:t>T</w:t>
      </w:r>
      <w:r w:rsidR="00FA2314">
        <w:rPr>
          <w:rFonts w:eastAsiaTheme="minorEastAsia" w:hint="eastAsia"/>
          <w:lang w:eastAsia="zh-CN"/>
        </w:rPr>
        <w:t xml:space="preserve">he following agreements can be </w:t>
      </w:r>
      <w:r w:rsidR="00F44EA3">
        <w:rPr>
          <w:rFonts w:eastAsiaTheme="minorEastAsia" w:hint="eastAsia"/>
          <w:lang w:eastAsia="zh-CN"/>
        </w:rPr>
        <w:t>reused</w:t>
      </w:r>
      <w:r w:rsidR="00FA2314">
        <w:rPr>
          <w:rFonts w:eastAsiaTheme="minorEastAsia" w:hint="eastAsia"/>
          <w:lang w:eastAsia="zh-CN"/>
        </w:rPr>
        <w:t xml:space="preserve"> to Rel-18 </w:t>
      </w:r>
      <w:proofErr w:type="spellStart"/>
      <w:r w:rsidR="00FA2314">
        <w:rPr>
          <w:rFonts w:eastAsiaTheme="minorEastAsia" w:hint="eastAsia"/>
          <w:lang w:eastAsia="zh-CN"/>
        </w:rPr>
        <w:t>IoT</w:t>
      </w:r>
      <w:proofErr w:type="spellEnd"/>
      <w:r w:rsidR="00FA2314">
        <w:rPr>
          <w:rFonts w:eastAsiaTheme="minorEastAsia" w:hint="eastAsia"/>
          <w:lang w:eastAsia="zh-CN"/>
        </w:rPr>
        <w:t xml:space="preserve"> NTN:</w:t>
      </w:r>
    </w:p>
    <w:p w:rsidR="00FA2314" w:rsidRDefault="00FA2314" w:rsidP="00FA2314">
      <w:pPr>
        <w:pStyle w:val="a0"/>
        <w:rPr>
          <w:rFonts w:eastAsiaTheme="minorEastAsia"/>
          <w:lang w:eastAsia="zh-CN"/>
        </w:rPr>
      </w:pPr>
      <w:r>
        <w:rPr>
          <w:rFonts w:eastAsiaTheme="minorEastAsia" w:hint="eastAsia"/>
          <w:lang w:eastAsia="zh-CN"/>
        </w:rPr>
        <w:t xml:space="preserve">Note: </w:t>
      </w:r>
    </w:p>
    <w:p w:rsidR="00FA2314" w:rsidRDefault="00FA2314" w:rsidP="00FA2314">
      <w:pPr>
        <w:pStyle w:val="a0"/>
        <w:numPr>
          <w:ilvl w:val="1"/>
          <w:numId w:val="28"/>
        </w:numPr>
        <w:rPr>
          <w:rFonts w:eastAsiaTheme="minorEastAsia"/>
          <w:lang w:eastAsia="zh-CN"/>
        </w:rPr>
      </w:pPr>
      <w:proofErr w:type="spellStart"/>
      <w:proofErr w:type="gramStart"/>
      <w:r w:rsidRPr="00D86984">
        <w:rPr>
          <w:rFonts w:eastAsiaTheme="minorEastAsia"/>
          <w:lang w:eastAsia="zh-CN"/>
        </w:rPr>
        <w:t>drx</w:t>
      </w:r>
      <w:proofErr w:type="spellEnd"/>
      <w:r w:rsidRPr="00D86984">
        <w:rPr>
          <w:rFonts w:eastAsiaTheme="minorEastAsia"/>
          <w:lang w:eastAsia="zh-CN"/>
        </w:rPr>
        <w:t>-HARQ-RTT-</w:t>
      </w:r>
      <w:proofErr w:type="spellStart"/>
      <w:r w:rsidRPr="00D86984">
        <w:rPr>
          <w:rFonts w:eastAsiaTheme="minorEastAsia"/>
          <w:lang w:eastAsia="zh-CN"/>
        </w:rPr>
        <w:t>TimerDL</w:t>
      </w:r>
      <w:proofErr w:type="spellEnd"/>
      <w:proofErr w:type="gramEnd"/>
      <w:r>
        <w:rPr>
          <w:rFonts w:eastAsiaTheme="minorEastAsia" w:hint="eastAsia"/>
          <w:lang w:eastAsia="zh-CN"/>
        </w:rPr>
        <w:t xml:space="preserve"> is corresponding to the parameter of </w:t>
      </w:r>
      <w:r w:rsidRPr="000746A5">
        <w:rPr>
          <w:rFonts w:eastAsiaTheme="minorEastAsia"/>
          <w:lang w:eastAsia="zh-CN"/>
        </w:rPr>
        <w:t>HARQ RTT Timer</w:t>
      </w:r>
      <w:r>
        <w:rPr>
          <w:rFonts w:eastAsiaTheme="minorEastAsia" w:hint="eastAsia"/>
          <w:lang w:eastAsia="zh-CN"/>
        </w:rPr>
        <w:t xml:space="preserve"> in LTE.</w:t>
      </w:r>
    </w:p>
    <w:p w:rsidR="00FA2314" w:rsidRPr="00342E6C" w:rsidRDefault="00FA2314" w:rsidP="00FA2314">
      <w:pPr>
        <w:pStyle w:val="a0"/>
        <w:numPr>
          <w:ilvl w:val="1"/>
          <w:numId w:val="28"/>
        </w:numPr>
      </w:pPr>
      <w:proofErr w:type="spellStart"/>
      <w:proofErr w:type="gramStart"/>
      <w:r>
        <w:rPr>
          <w:rFonts w:eastAsiaTheme="minorEastAsia"/>
          <w:lang w:eastAsia="zh-CN"/>
        </w:rPr>
        <w:t>drx</w:t>
      </w:r>
      <w:proofErr w:type="spellEnd"/>
      <w:r>
        <w:rPr>
          <w:rFonts w:eastAsiaTheme="minorEastAsia"/>
          <w:lang w:eastAsia="zh-CN"/>
        </w:rPr>
        <w:t>-HARQ-RTT-</w:t>
      </w:r>
      <w:proofErr w:type="spellStart"/>
      <w:r>
        <w:rPr>
          <w:rFonts w:eastAsiaTheme="minorEastAsia"/>
          <w:lang w:eastAsia="zh-CN"/>
        </w:rPr>
        <w:t>Timer</w:t>
      </w:r>
      <w:r>
        <w:rPr>
          <w:rFonts w:eastAsiaTheme="minorEastAsia" w:hint="eastAsia"/>
          <w:lang w:eastAsia="zh-CN"/>
        </w:rPr>
        <w:t>U</w:t>
      </w:r>
      <w:r w:rsidRPr="00D86984">
        <w:rPr>
          <w:rFonts w:eastAsiaTheme="minorEastAsia"/>
          <w:lang w:eastAsia="zh-CN"/>
        </w:rPr>
        <w:t>L</w:t>
      </w:r>
      <w:proofErr w:type="spellEnd"/>
      <w:proofErr w:type="gramEnd"/>
      <w:r>
        <w:rPr>
          <w:rFonts w:eastAsiaTheme="minorEastAsia" w:hint="eastAsia"/>
          <w:lang w:eastAsia="zh-CN"/>
        </w:rPr>
        <w:t xml:space="preserve"> is corresponding to the parameter of UL </w:t>
      </w:r>
      <w:r w:rsidRPr="000746A5">
        <w:rPr>
          <w:rFonts w:eastAsiaTheme="minorEastAsia"/>
          <w:lang w:eastAsia="zh-CN"/>
        </w:rPr>
        <w:t>HARQ RTT Timer</w:t>
      </w:r>
      <w:r>
        <w:rPr>
          <w:rFonts w:eastAsiaTheme="minorEastAsia" w:hint="eastAsia"/>
          <w:lang w:eastAsia="zh-CN"/>
        </w:rPr>
        <w:t xml:space="preserve"> in LTE.</w:t>
      </w:r>
    </w:p>
    <w:p w:rsidR="00FA2314" w:rsidRPr="00342E6C" w:rsidRDefault="00FA2314" w:rsidP="00FA2314">
      <w:pPr>
        <w:pStyle w:val="a0"/>
        <w:numPr>
          <w:ilvl w:val="1"/>
          <w:numId w:val="28"/>
        </w:numPr>
      </w:pPr>
      <w:proofErr w:type="spellStart"/>
      <w:proofErr w:type="gramStart"/>
      <w:r w:rsidRPr="006D4224">
        <w:rPr>
          <w:rFonts w:eastAsiaTheme="minorEastAsia"/>
          <w:lang w:eastAsia="zh-CN"/>
        </w:rPr>
        <w:t>drx-RetransmissionTimerDL</w:t>
      </w:r>
      <w:proofErr w:type="spellEnd"/>
      <w:proofErr w:type="gramEnd"/>
      <w:r w:rsidRPr="006D4224">
        <w:rPr>
          <w:rFonts w:eastAsiaTheme="minorEastAsia" w:hint="eastAsia"/>
          <w:lang w:eastAsia="zh-CN"/>
        </w:rPr>
        <w:t xml:space="preserve"> </w:t>
      </w:r>
      <w:r>
        <w:rPr>
          <w:rFonts w:eastAsiaTheme="minorEastAsia" w:hint="eastAsia"/>
          <w:lang w:eastAsia="zh-CN"/>
        </w:rPr>
        <w:t xml:space="preserve">is corresponding to the parameter of </w:t>
      </w:r>
      <w:proofErr w:type="spellStart"/>
      <w:r w:rsidRPr="00F5723D">
        <w:t>drx-RetransmissionTimer</w:t>
      </w:r>
      <w:proofErr w:type="spellEnd"/>
      <w:r>
        <w:rPr>
          <w:rFonts w:eastAsiaTheme="minorEastAsia" w:hint="eastAsia"/>
          <w:lang w:eastAsia="zh-CN"/>
        </w:rPr>
        <w:t xml:space="preserve"> in LTE.</w:t>
      </w:r>
    </w:p>
    <w:p w:rsidR="00FA2314" w:rsidRDefault="00FA2314" w:rsidP="004D0EA5">
      <w:pPr>
        <w:pStyle w:val="a0"/>
        <w:numPr>
          <w:ilvl w:val="0"/>
          <w:numId w:val="25"/>
        </w:numPr>
        <w:pBdr>
          <w:top w:val="single" w:sz="4" w:space="1" w:color="auto"/>
          <w:left w:val="single" w:sz="4" w:space="4" w:color="auto"/>
          <w:bottom w:val="single" w:sz="4" w:space="1" w:color="auto"/>
          <w:right w:val="single" w:sz="4" w:space="4" w:color="auto"/>
        </w:pBdr>
        <w:spacing w:beforeLines="100" w:before="240"/>
        <w:ind w:left="357" w:hanging="357"/>
        <w:rPr>
          <w:rFonts w:eastAsiaTheme="minorEastAsia"/>
          <w:lang w:eastAsia="zh-CN"/>
        </w:rPr>
      </w:pPr>
      <w:proofErr w:type="spellStart"/>
      <w:proofErr w:type="gramStart"/>
      <w:r w:rsidRPr="00393963">
        <w:rPr>
          <w:rFonts w:eastAsiaTheme="minorEastAsia"/>
          <w:lang w:eastAsia="zh-CN"/>
        </w:rPr>
        <w:t>drx-RetransmissionTimer</w:t>
      </w:r>
      <w:r w:rsidRPr="00393963">
        <w:rPr>
          <w:rFonts w:eastAsiaTheme="minorEastAsia" w:hint="eastAsia"/>
          <w:lang w:eastAsia="zh-CN"/>
        </w:rPr>
        <w:t>U</w:t>
      </w:r>
      <w:r w:rsidRPr="004F7780">
        <w:rPr>
          <w:rFonts w:eastAsiaTheme="minorEastAsia"/>
          <w:lang w:eastAsia="zh-CN"/>
        </w:rPr>
        <w:t>L</w:t>
      </w:r>
      <w:proofErr w:type="spellEnd"/>
      <w:proofErr w:type="gramEnd"/>
      <w:r w:rsidRPr="004F7780">
        <w:rPr>
          <w:rFonts w:eastAsiaTheme="minorEastAsia" w:hint="eastAsia"/>
          <w:lang w:eastAsia="zh-CN"/>
        </w:rPr>
        <w:t xml:space="preserve"> is corre</w:t>
      </w:r>
      <w:r w:rsidRPr="00455D4E">
        <w:rPr>
          <w:rFonts w:eastAsiaTheme="minorEastAsia" w:hint="eastAsia"/>
          <w:lang w:eastAsia="zh-CN"/>
        </w:rPr>
        <w:t>sp</w:t>
      </w:r>
      <w:r w:rsidRPr="0027609C">
        <w:rPr>
          <w:rFonts w:eastAsiaTheme="minorEastAsia" w:hint="eastAsia"/>
          <w:lang w:eastAsia="zh-CN"/>
        </w:rPr>
        <w:t xml:space="preserve">onding to the parameter of </w:t>
      </w:r>
      <w:proofErr w:type="spellStart"/>
      <w:r w:rsidRPr="00F5723D">
        <w:t>drx-ULRetransmissionTimer</w:t>
      </w:r>
      <w:proofErr w:type="spellEnd"/>
      <w:r w:rsidRPr="00393963">
        <w:rPr>
          <w:rFonts w:eastAsiaTheme="minorEastAsia" w:hint="eastAsia"/>
          <w:lang w:eastAsia="zh-CN"/>
        </w:rPr>
        <w:t xml:space="preserve">  </w:t>
      </w:r>
      <w:r w:rsidRPr="004F7780">
        <w:rPr>
          <w:rFonts w:eastAsiaTheme="minorEastAsia" w:hint="eastAsia"/>
          <w:lang w:eastAsia="zh-CN"/>
        </w:rPr>
        <w:t xml:space="preserve">in </w:t>
      </w:r>
      <w:proofErr w:type="spellStart"/>
      <w:r w:rsidRPr="004F7780">
        <w:rPr>
          <w:rFonts w:eastAsiaTheme="minorEastAsia" w:hint="eastAsia"/>
          <w:lang w:eastAsia="zh-CN"/>
        </w:rPr>
        <w:t>LTE.</w:t>
      </w:r>
      <w:r w:rsidRPr="00666211">
        <w:rPr>
          <w:rFonts w:eastAsiaTheme="minorEastAsia"/>
          <w:lang w:eastAsia="zh-CN"/>
        </w:rPr>
        <w:t>From</w:t>
      </w:r>
      <w:proofErr w:type="spellEnd"/>
      <w:r w:rsidRPr="00666211">
        <w:rPr>
          <w:rFonts w:eastAsiaTheme="minorEastAsia"/>
          <w:lang w:eastAsia="zh-CN"/>
        </w:rPr>
        <w:t xml:space="preserve"> a RAN2 perspective, for DL, HARQ feedback can be enabled/disabled in Rel-17 NTN, but HARQ processes remain configured. The criteria and decision to enable/disable HARQ feedback is under network control and is </w:t>
      </w:r>
      <w:proofErr w:type="spellStart"/>
      <w:r w:rsidRPr="00666211">
        <w:rPr>
          <w:rFonts w:eastAsiaTheme="minorEastAsia"/>
          <w:lang w:eastAsia="zh-CN"/>
        </w:rPr>
        <w:t>signalled</w:t>
      </w:r>
      <w:proofErr w:type="spellEnd"/>
      <w:r w:rsidRPr="00666211">
        <w:rPr>
          <w:rFonts w:eastAsiaTheme="minorEastAsia"/>
          <w:lang w:eastAsia="zh-CN"/>
        </w:rPr>
        <w:t xml:space="preserve"> to the UE </w:t>
      </w:r>
      <w:r w:rsidRPr="00A35192">
        <w:rPr>
          <w:rFonts w:eastAsiaTheme="minorEastAsia"/>
          <w:color w:val="FF0000"/>
          <w:lang w:eastAsia="zh-CN"/>
        </w:rPr>
        <w:t>via RRC in a semi-static manner</w:t>
      </w:r>
      <w:r w:rsidRPr="00666211">
        <w:rPr>
          <w:rFonts w:eastAsiaTheme="minorEastAsia"/>
          <w:lang w:eastAsia="zh-CN"/>
        </w:rPr>
        <w:t>.</w:t>
      </w:r>
    </w:p>
    <w:p w:rsidR="00FA2314" w:rsidRDefault="00FA2314" w:rsidP="00FA2314">
      <w:pPr>
        <w:pStyle w:val="a0"/>
        <w:rPr>
          <w:rFonts w:eastAsiaTheme="minorEastAsia"/>
          <w:lang w:eastAsia="zh-CN"/>
        </w:rPr>
      </w:pPr>
      <w:r>
        <w:rPr>
          <w:rFonts w:eastAsiaTheme="minorEastAsia"/>
          <w:lang w:eastAsia="zh-CN"/>
        </w:rPr>
        <w:t>T</w:t>
      </w:r>
      <w:r>
        <w:rPr>
          <w:rFonts w:eastAsiaTheme="minorEastAsia" w:hint="eastAsia"/>
          <w:lang w:eastAsia="zh-CN"/>
        </w:rPr>
        <w:t xml:space="preserve">he part in red can be updated DCI based </w:t>
      </w:r>
      <w:r>
        <w:rPr>
          <w:rFonts w:eastAsiaTheme="minorEastAsia"/>
          <w:lang w:eastAsia="zh-CN"/>
        </w:rPr>
        <w:t>solution</w:t>
      </w:r>
      <w:r>
        <w:rPr>
          <w:rFonts w:eastAsiaTheme="minorEastAsia" w:hint="eastAsia"/>
          <w:lang w:eastAsia="zh-CN"/>
        </w:rPr>
        <w:t xml:space="preserve"> is introduced by RAN1. </w:t>
      </w:r>
    </w:p>
    <w:p w:rsidR="00FA231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t xml:space="preserve">From RAN2 perspective, for dynamic grant, one possibility for "enabling"/"disabling" HARQ uplink retransmission at UE transmitter is without introducing an additional mechanism (i.e. </w:t>
      </w:r>
      <w:proofErr w:type="spellStart"/>
      <w:r>
        <w:t>gNB</w:t>
      </w:r>
      <w:proofErr w:type="spellEnd"/>
      <w:r>
        <w:t xml:space="preserve"> can send grant with NDI not toggled/toggled without waiting for decoding result of previous PUSCH transmission).</w:t>
      </w:r>
    </w:p>
    <w:p w:rsidR="00FA231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D86984">
        <w:rPr>
          <w:rFonts w:eastAsiaTheme="minorEastAsia"/>
          <w:lang w:eastAsia="zh-CN"/>
        </w:rPr>
        <w:t xml:space="preserve">For HARQ processes with DL HARQ feedback disabled, </w:t>
      </w:r>
      <w:proofErr w:type="spellStart"/>
      <w:r w:rsidRPr="00D86984">
        <w:rPr>
          <w:rFonts w:eastAsiaTheme="minorEastAsia"/>
          <w:lang w:eastAsia="zh-CN"/>
        </w:rPr>
        <w:t>drx</w:t>
      </w:r>
      <w:proofErr w:type="spellEnd"/>
      <w:r w:rsidRPr="00D86984">
        <w:rPr>
          <w:rFonts w:eastAsiaTheme="minorEastAsia"/>
          <w:lang w:eastAsia="zh-CN"/>
        </w:rPr>
        <w:t>-HARQ-RTT-</w:t>
      </w:r>
      <w:proofErr w:type="spellStart"/>
      <w:r w:rsidRPr="00D86984">
        <w:rPr>
          <w:rFonts w:eastAsiaTheme="minorEastAsia"/>
          <w:lang w:eastAsia="zh-CN"/>
        </w:rPr>
        <w:t>TimerDL</w:t>
      </w:r>
      <w:proofErr w:type="spellEnd"/>
      <w:r w:rsidRPr="00D86984">
        <w:rPr>
          <w:rFonts w:eastAsiaTheme="minorEastAsia"/>
          <w:lang w:eastAsia="zh-CN"/>
        </w:rPr>
        <w:t xml:space="preserve"> is not started.</w:t>
      </w:r>
    </w:p>
    <w:p w:rsidR="00FA231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t xml:space="preserve">From RAN2 perspective, for HARQ processes where </w:t>
      </w:r>
      <w:proofErr w:type="spellStart"/>
      <w:r>
        <w:t>gNB</w:t>
      </w:r>
      <w:proofErr w:type="spellEnd"/>
      <w:r>
        <w:t xml:space="preserve"> can sends UL grant without waiting for decoding result of previous PUSCH transmission, no new network scheduling restrictions are introduced to schedule subsequent grants (i.e. up to network implementation.</w:t>
      </w:r>
      <w:r>
        <w:rPr>
          <w:rFonts w:eastAsiaTheme="minorEastAsia" w:hint="eastAsia"/>
          <w:lang w:eastAsia="zh-CN"/>
        </w:rPr>
        <w:t>)</w:t>
      </w:r>
    </w:p>
    <w:p w:rsidR="00FA2314" w:rsidRPr="001C0A03" w:rsidRDefault="00FA2314" w:rsidP="00FA2314">
      <w:pPr>
        <w:pStyle w:val="a0"/>
        <w:numPr>
          <w:ilvl w:val="0"/>
          <w:numId w:val="25"/>
        </w:numPr>
        <w:pBdr>
          <w:top w:val="single" w:sz="4" w:space="1" w:color="auto"/>
          <w:left w:val="single" w:sz="4" w:space="4" w:color="auto"/>
          <w:bottom w:val="single" w:sz="4" w:space="1" w:color="auto"/>
          <w:right w:val="single" w:sz="4" w:space="4" w:color="auto"/>
        </w:pBdr>
      </w:pPr>
      <w:r w:rsidRPr="00D86984">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rsidR="00FA2314" w:rsidRPr="003D2286" w:rsidRDefault="00FA2314" w:rsidP="00FA2314">
      <w:pPr>
        <w:pStyle w:val="a0"/>
        <w:numPr>
          <w:ilvl w:val="0"/>
          <w:numId w:val="25"/>
        </w:numPr>
        <w:pBdr>
          <w:top w:val="single" w:sz="4" w:space="1" w:color="auto"/>
          <w:left w:val="single" w:sz="4" w:space="4" w:color="auto"/>
          <w:bottom w:val="single" w:sz="4" w:space="1" w:color="auto"/>
          <w:right w:val="single" w:sz="4" w:space="4" w:color="auto"/>
        </w:pBdr>
      </w:pPr>
      <w:r>
        <w:t xml:space="preserve">RAN2 confirms that in NTN if the UE is in DRX Active Time for any reason, the UE should monitor the PDCCH regardless of whether </w:t>
      </w:r>
      <w:proofErr w:type="spellStart"/>
      <w:r>
        <w:t>drx</w:t>
      </w:r>
      <w:proofErr w:type="spellEnd"/>
      <w:r>
        <w:t>-HARQ-RTT-</w:t>
      </w:r>
      <w:proofErr w:type="spellStart"/>
      <w:r>
        <w:t>TimerUL</w:t>
      </w:r>
      <w:proofErr w:type="spellEnd"/>
      <w:r>
        <w:t xml:space="preserve"> or </w:t>
      </w:r>
      <w:proofErr w:type="spellStart"/>
      <w:r>
        <w:t>drx</w:t>
      </w:r>
      <w:proofErr w:type="spellEnd"/>
      <w:r>
        <w:t>-HARQ-RTT-</w:t>
      </w:r>
      <w:proofErr w:type="spellStart"/>
      <w:r>
        <w:t>TimerDL</w:t>
      </w:r>
      <w:proofErr w:type="spellEnd"/>
      <w:r>
        <w:t xml:space="preserve"> is running or not. No specification change is needed.</w:t>
      </w:r>
    </w:p>
    <w:p w:rsidR="00FA231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t xml:space="preserve">In NTN, The </w:t>
      </w:r>
      <w:proofErr w:type="spellStart"/>
      <w:r>
        <w:t>drx</w:t>
      </w:r>
      <w:proofErr w:type="spellEnd"/>
      <w:r>
        <w:t>-HARQ-RTT-</w:t>
      </w:r>
      <w:proofErr w:type="spellStart"/>
      <w:r>
        <w:t>TimerUL</w:t>
      </w:r>
      <w:proofErr w:type="spellEnd"/>
      <w:r>
        <w:t xml:space="preserve"> is configured per UE DRX group and the </w:t>
      </w:r>
      <w:proofErr w:type="spellStart"/>
      <w:r>
        <w:t>behaviour</w:t>
      </w:r>
      <w:proofErr w:type="spellEnd"/>
      <w:r>
        <w:t xml:space="preserve"> can </w:t>
      </w:r>
      <w:r w:rsidRPr="00D86984">
        <w:rPr>
          <w:rFonts w:eastAsiaTheme="minorEastAsia"/>
          <w:lang w:eastAsia="zh-CN"/>
        </w:rPr>
        <w:t>be configured per HARQ process.</w:t>
      </w:r>
    </w:p>
    <w:p w:rsidR="00FA2314" w:rsidRPr="006D422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proofErr w:type="spellStart"/>
      <w:r w:rsidRPr="006D4224">
        <w:rPr>
          <w:rFonts w:eastAsiaTheme="minorEastAsia"/>
          <w:lang w:eastAsia="zh-CN"/>
        </w:rPr>
        <w:t>drx-RetransmissionTimerDL</w:t>
      </w:r>
      <w:proofErr w:type="spellEnd"/>
      <w:r w:rsidRPr="006D4224">
        <w:rPr>
          <w:rFonts w:eastAsiaTheme="minorEastAsia"/>
          <w:lang w:eastAsia="zh-CN"/>
        </w:rPr>
        <w:t xml:space="preserve"> timer length is not extended in NTN</w:t>
      </w:r>
    </w:p>
    <w:p w:rsidR="00FA231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D86984">
        <w:rPr>
          <w:rFonts w:eastAsiaTheme="minorEastAsia"/>
          <w:lang w:eastAsia="zh-CN"/>
        </w:rPr>
        <w:t>Repetition transmission based HARQ retransmission is always allowed and is explicitly indicated per HARQ process via DCI (as in legacy).</w:t>
      </w:r>
    </w:p>
    <w:p w:rsidR="00FA2314" w:rsidRPr="00D8698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776FC8">
        <w:rPr>
          <w:rFonts w:eastAsiaTheme="minorEastAsia"/>
          <w:lang w:eastAsia="zh-CN"/>
        </w:rPr>
        <w:t>For HARQ processe</w:t>
      </w:r>
      <w:r>
        <w:rPr>
          <w:rFonts w:eastAsiaTheme="minorEastAsia"/>
          <w:lang w:eastAsia="zh-CN"/>
        </w:rPr>
        <w:t xml:space="preserve">s with </w:t>
      </w:r>
      <w:r>
        <w:rPr>
          <w:rFonts w:eastAsiaTheme="minorEastAsia" w:hint="eastAsia"/>
          <w:lang w:eastAsia="zh-CN"/>
        </w:rPr>
        <w:t>U</w:t>
      </w:r>
      <w:r w:rsidRPr="00776FC8">
        <w:rPr>
          <w:rFonts w:eastAsiaTheme="minorEastAsia"/>
          <w:lang w:eastAsia="zh-CN"/>
        </w:rPr>
        <w:t>L HARQ feedback enabled,</w:t>
      </w:r>
      <w:r>
        <w:rPr>
          <w:rFonts w:eastAsiaTheme="minorEastAsia" w:hint="eastAsia"/>
          <w:lang w:eastAsia="zh-CN"/>
        </w:rPr>
        <w:t xml:space="preserve"> </w:t>
      </w:r>
      <w:r w:rsidRPr="00776FC8">
        <w:rPr>
          <w:rFonts w:eastAsiaTheme="minorEastAsia"/>
          <w:lang w:eastAsia="zh-CN"/>
        </w:rPr>
        <w:t xml:space="preserve">offset to </w:t>
      </w:r>
      <w:proofErr w:type="spellStart"/>
      <w:r w:rsidRPr="00776FC8">
        <w:rPr>
          <w:rFonts w:eastAsiaTheme="minorEastAsia"/>
          <w:lang w:eastAsia="zh-CN"/>
        </w:rPr>
        <w:t>drx</w:t>
      </w:r>
      <w:proofErr w:type="spellEnd"/>
      <w:r w:rsidRPr="00776FC8">
        <w:rPr>
          <w:rFonts w:eastAsiaTheme="minorEastAsia"/>
          <w:lang w:eastAsia="zh-CN"/>
        </w:rPr>
        <w:t>-HARQ-RTT-</w:t>
      </w:r>
      <w:proofErr w:type="spellStart"/>
      <w:r w:rsidRPr="00776FC8">
        <w:rPr>
          <w:rFonts w:eastAsiaTheme="minorEastAsia"/>
          <w:lang w:eastAsia="zh-CN"/>
        </w:rPr>
        <w:t>TimerUL</w:t>
      </w:r>
      <w:proofErr w:type="spellEnd"/>
      <w:r w:rsidRPr="00776FC8">
        <w:rPr>
          <w:rFonts w:eastAsiaTheme="minorEastAsia"/>
          <w:lang w:eastAsia="zh-CN"/>
        </w:rPr>
        <w:t xml:space="preserve"> length is equal to UE-</w:t>
      </w:r>
      <w:proofErr w:type="spellStart"/>
      <w:r w:rsidRPr="00776FC8">
        <w:rPr>
          <w:rFonts w:eastAsiaTheme="minorEastAsia"/>
          <w:lang w:eastAsia="zh-CN"/>
        </w:rPr>
        <w:t>gNB</w:t>
      </w:r>
      <w:proofErr w:type="spellEnd"/>
      <w:r w:rsidRPr="00776FC8">
        <w:rPr>
          <w:rFonts w:eastAsiaTheme="minorEastAsia"/>
          <w:lang w:eastAsia="zh-CN"/>
        </w:rPr>
        <w:t xml:space="preserve"> RTT (i.e. sum on UE's TA and </w:t>
      </w:r>
      <w:proofErr w:type="spellStart"/>
      <w:r w:rsidRPr="00776FC8">
        <w:rPr>
          <w:rFonts w:eastAsiaTheme="minorEastAsia"/>
          <w:lang w:eastAsia="zh-CN"/>
        </w:rPr>
        <w:t>K_mac</w:t>
      </w:r>
      <w:proofErr w:type="spellEnd"/>
      <w:r w:rsidRPr="00776FC8">
        <w:rPr>
          <w:rFonts w:eastAsiaTheme="minorEastAsia"/>
          <w:lang w:eastAsia="zh-CN"/>
        </w:rPr>
        <w:t>).</w:t>
      </w:r>
    </w:p>
    <w:p w:rsidR="00FA2314" w:rsidRPr="00D8698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hint="eastAsia"/>
          <w:lang w:eastAsia="zh-CN"/>
        </w:rPr>
        <w:t>F</w:t>
      </w:r>
      <w:r w:rsidRPr="00D86984">
        <w:rPr>
          <w:rFonts w:eastAsiaTheme="minorEastAsia"/>
          <w:lang w:eastAsia="zh-CN"/>
        </w:rPr>
        <w:t xml:space="preserve">or HARQ processes with DL HARQ feedback enabled, the </w:t>
      </w:r>
      <w:proofErr w:type="spellStart"/>
      <w:r w:rsidRPr="00D86984">
        <w:rPr>
          <w:rFonts w:eastAsiaTheme="minorEastAsia"/>
          <w:lang w:eastAsia="zh-CN"/>
        </w:rPr>
        <w:t>drx</w:t>
      </w:r>
      <w:proofErr w:type="spellEnd"/>
      <w:r w:rsidRPr="00D86984">
        <w:rPr>
          <w:rFonts w:eastAsiaTheme="minorEastAsia"/>
          <w:lang w:eastAsia="zh-CN"/>
        </w:rPr>
        <w:t>-HARQ-RTT-</w:t>
      </w:r>
      <w:proofErr w:type="spellStart"/>
      <w:r w:rsidRPr="00D86984">
        <w:rPr>
          <w:rFonts w:eastAsiaTheme="minorEastAsia"/>
          <w:lang w:eastAsia="zh-CN"/>
        </w:rPr>
        <w:t>TimerDL</w:t>
      </w:r>
      <w:proofErr w:type="spellEnd"/>
      <w:r w:rsidRPr="00D86984">
        <w:rPr>
          <w:rFonts w:eastAsiaTheme="minorEastAsia"/>
          <w:lang w:eastAsia="zh-CN"/>
        </w:rPr>
        <w:t xml:space="preserve"> length is increased by an offset equal to UE-</w:t>
      </w:r>
      <w:proofErr w:type="spellStart"/>
      <w:r w:rsidRPr="00D86984">
        <w:rPr>
          <w:rFonts w:eastAsiaTheme="minorEastAsia"/>
          <w:lang w:eastAsia="zh-CN"/>
        </w:rPr>
        <w:t>gNB</w:t>
      </w:r>
      <w:proofErr w:type="spellEnd"/>
      <w:r w:rsidRPr="00D86984">
        <w:rPr>
          <w:rFonts w:eastAsiaTheme="minorEastAsia"/>
          <w:lang w:eastAsia="zh-CN"/>
        </w:rPr>
        <w:t xml:space="preserve"> RTT (i.e. sum on UE's TA and </w:t>
      </w:r>
      <w:proofErr w:type="spellStart"/>
      <w:r w:rsidRPr="00D86984">
        <w:rPr>
          <w:rFonts w:eastAsiaTheme="minorEastAsia"/>
          <w:lang w:eastAsia="zh-CN"/>
        </w:rPr>
        <w:t>K_mac</w:t>
      </w:r>
      <w:proofErr w:type="spellEnd"/>
      <w:r w:rsidRPr="00D86984">
        <w:rPr>
          <w:rFonts w:eastAsiaTheme="minorEastAsia"/>
          <w:lang w:eastAsia="zh-CN"/>
        </w:rPr>
        <w:t>).</w:t>
      </w:r>
    </w:p>
    <w:p w:rsidR="00FA2314" w:rsidRPr="00EF73FF"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EF73FF">
        <w:rPr>
          <w:rFonts w:eastAsiaTheme="minorEastAsia"/>
          <w:lang w:eastAsia="zh-CN"/>
        </w:rPr>
        <w:lastRenderedPageBreak/>
        <w:t>HARQ state A/B are defined as follows:</w:t>
      </w:r>
    </w:p>
    <w:p w:rsidR="00FA2314" w:rsidRPr="00D86984" w:rsidRDefault="00FA2314" w:rsidP="00FA2314">
      <w:pPr>
        <w:pStyle w:val="a0"/>
        <w:pBdr>
          <w:top w:val="single" w:sz="4" w:space="1" w:color="auto"/>
          <w:left w:val="single" w:sz="4" w:space="4" w:color="auto"/>
          <w:bottom w:val="single" w:sz="4" w:space="1" w:color="auto"/>
          <w:right w:val="single" w:sz="4" w:space="4" w:color="auto"/>
        </w:pBdr>
        <w:ind w:firstLine="360"/>
        <w:rPr>
          <w:rFonts w:eastAsiaTheme="minorEastAsia"/>
          <w:lang w:eastAsia="zh-CN"/>
        </w:rPr>
      </w:pPr>
      <w:r w:rsidRPr="00D86984">
        <w:rPr>
          <w:rFonts w:eastAsiaTheme="minorEastAsia"/>
          <w:lang w:eastAsia="zh-CN"/>
        </w:rPr>
        <w:t>-</w:t>
      </w:r>
      <w:r w:rsidRPr="00D86984">
        <w:rPr>
          <w:rFonts w:eastAsiaTheme="minorEastAsia"/>
          <w:lang w:eastAsia="zh-CN"/>
        </w:rPr>
        <w:tab/>
        <w:t xml:space="preserve">HARQ state A: length of </w:t>
      </w:r>
      <w:proofErr w:type="spellStart"/>
      <w:r w:rsidRPr="00D86984">
        <w:rPr>
          <w:rFonts w:eastAsiaTheme="minorEastAsia"/>
          <w:lang w:eastAsia="zh-CN"/>
        </w:rPr>
        <w:t>drx</w:t>
      </w:r>
      <w:proofErr w:type="spellEnd"/>
      <w:r w:rsidRPr="00D86984">
        <w:rPr>
          <w:rFonts w:eastAsiaTheme="minorEastAsia"/>
          <w:lang w:eastAsia="zh-CN"/>
        </w:rPr>
        <w:t>-HARQ-RTT-</w:t>
      </w:r>
      <w:proofErr w:type="spellStart"/>
      <w:r w:rsidRPr="00D86984">
        <w:rPr>
          <w:rFonts w:eastAsiaTheme="minorEastAsia"/>
          <w:lang w:eastAsia="zh-CN"/>
        </w:rPr>
        <w:t>TimerUL</w:t>
      </w:r>
      <w:proofErr w:type="spellEnd"/>
      <w:r w:rsidRPr="00D86984">
        <w:rPr>
          <w:rFonts w:eastAsiaTheme="minorEastAsia"/>
          <w:lang w:eastAsia="zh-CN"/>
        </w:rPr>
        <w:t xml:space="preserve"> is extended by UE-</w:t>
      </w:r>
      <w:proofErr w:type="spellStart"/>
      <w:r w:rsidRPr="00D86984">
        <w:rPr>
          <w:rFonts w:eastAsiaTheme="minorEastAsia"/>
          <w:lang w:eastAsia="zh-CN"/>
        </w:rPr>
        <w:t>gNB</w:t>
      </w:r>
      <w:proofErr w:type="spellEnd"/>
      <w:r w:rsidRPr="00D86984">
        <w:rPr>
          <w:rFonts w:eastAsiaTheme="minorEastAsia"/>
          <w:lang w:eastAsia="zh-CN"/>
        </w:rPr>
        <w:t xml:space="preserve"> RTT (i.e. UE PDCCH monitoring is optimized to support UL retransmission grant based on UL decoding result).</w:t>
      </w:r>
    </w:p>
    <w:p w:rsidR="00FA2314" w:rsidRDefault="00FA2314" w:rsidP="00FA2314">
      <w:pPr>
        <w:pStyle w:val="a0"/>
        <w:pBdr>
          <w:top w:val="single" w:sz="4" w:space="1" w:color="auto"/>
          <w:left w:val="single" w:sz="4" w:space="4" w:color="auto"/>
          <w:bottom w:val="single" w:sz="4" w:space="1" w:color="auto"/>
          <w:right w:val="single" w:sz="4" w:space="4" w:color="auto"/>
        </w:pBdr>
        <w:ind w:firstLine="360"/>
        <w:rPr>
          <w:rFonts w:eastAsiaTheme="minorEastAsia"/>
          <w:lang w:eastAsia="zh-CN"/>
        </w:rPr>
      </w:pPr>
      <w:r w:rsidRPr="00D86984">
        <w:rPr>
          <w:rFonts w:eastAsiaTheme="minorEastAsia"/>
          <w:lang w:eastAsia="zh-CN"/>
        </w:rPr>
        <w:t>-</w:t>
      </w:r>
      <w:r w:rsidRPr="00D86984">
        <w:rPr>
          <w:rFonts w:eastAsiaTheme="minorEastAsia"/>
          <w:lang w:eastAsia="zh-CN"/>
        </w:rPr>
        <w:tab/>
        <w:t xml:space="preserve">HARQ state B:  </w:t>
      </w:r>
      <w:proofErr w:type="spellStart"/>
      <w:r w:rsidRPr="00D86984">
        <w:rPr>
          <w:rFonts w:eastAsiaTheme="minorEastAsia"/>
          <w:lang w:eastAsia="zh-CN"/>
        </w:rPr>
        <w:t>drx</w:t>
      </w:r>
      <w:proofErr w:type="spellEnd"/>
      <w:r w:rsidRPr="00D86984">
        <w:rPr>
          <w:rFonts w:eastAsiaTheme="minorEastAsia"/>
          <w:lang w:eastAsia="zh-CN"/>
        </w:rPr>
        <w:t>-HARQ-RTT-</w:t>
      </w:r>
      <w:proofErr w:type="spellStart"/>
      <w:r w:rsidRPr="00D86984">
        <w:rPr>
          <w:rFonts w:eastAsiaTheme="minorEastAsia"/>
          <w:lang w:eastAsia="zh-CN"/>
        </w:rPr>
        <w:t>TimerUL</w:t>
      </w:r>
      <w:proofErr w:type="spellEnd"/>
      <w:r w:rsidRPr="00D86984">
        <w:rPr>
          <w:rFonts w:eastAsiaTheme="minorEastAsia"/>
          <w:lang w:eastAsia="zh-CN"/>
        </w:rPr>
        <w:t xml:space="preserve"> is not started.</w:t>
      </w:r>
    </w:p>
    <w:p w:rsidR="00FA231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EF73FF">
        <w:rPr>
          <w:rFonts w:eastAsiaTheme="minorEastAsia"/>
          <w:lang w:eastAsia="zh-CN"/>
        </w:rPr>
        <w:t xml:space="preserve">Configuration of UL HARQ retransmission state is </w:t>
      </w:r>
      <w:r w:rsidRPr="00EF73FF">
        <w:rPr>
          <w:rFonts w:eastAsiaTheme="minorEastAsia"/>
          <w:color w:val="FF0000"/>
          <w:lang w:eastAsia="zh-CN"/>
        </w:rPr>
        <w:t xml:space="preserve">semi-static, </w:t>
      </w:r>
      <w:proofErr w:type="spellStart"/>
      <w:r w:rsidRPr="00EF73FF">
        <w:rPr>
          <w:rFonts w:eastAsiaTheme="minorEastAsia"/>
          <w:color w:val="FF0000"/>
          <w:lang w:eastAsia="zh-CN"/>
        </w:rPr>
        <w:t>signalled</w:t>
      </w:r>
      <w:proofErr w:type="spellEnd"/>
      <w:r w:rsidRPr="00EF73FF">
        <w:rPr>
          <w:rFonts w:eastAsiaTheme="minorEastAsia"/>
          <w:color w:val="FF0000"/>
          <w:lang w:eastAsia="zh-CN"/>
        </w:rPr>
        <w:t xml:space="preserve"> via RRC</w:t>
      </w:r>
      <w:r w:rsidRPr="00EF73FF">
        <w:rPr>
          <w:rFonts w:eastAsiaTheme="minorEastAsia"/>
          <w:lang w:eastAsia="zh-CN"/>
        </w:rPr>
        <w:t>, and the decision and criteria to configure UL HARQ retransmission state is under network control.</w:t>
      </w:r>
    </w:p>
    <w:p w:rsidR="00FA2314" w:rsidRDefault="00FA2314" w:rsidP="00FA2314">
      <w:pPr>
        <w:pStyle w:val="a0"/>
        <w:rPr>
          <w:rFonts w:eastAsiaTheme="minorEastAsia"/>
          <w:lang w:eastAsia="zh-CN"/>
        </w:rPr>
      </w:pPr>
      <w:r>
        <w:rPr>
          <w:rFonts w:eastAsiaTheme="minorEastAsia"/>
          <w:lang w:eastAsia="zh-CN"/>
        </w:rPr>
        <w:t>T</w:t>
      </w:r>
      <w:r>
        <w:rPr>
          <w:rFonts w:eastAsiaTheme="minorEastAsia" w:hint="eastAsia"/>
          <w:lang w:eastAsia="zh-CN"/>
        </w:rPr>
        <w:t xml:space="preserve">he part in red can be updated DCI based </w:t>
      </w:r>
      <w:r>
        <w:rPr>
          <w:rFonts w:eastAsiaTheme="minorEastAsia"/>
          <w:lang w:eastAsia="zh-CN"/>
        </w:rPr>
        <w:t>solution</w:t>
      </w:r>
      <w:r>
        <w:rPr>
          <w:rFonts w:eastAsiaTheme="minorEastAsia" w:hint="eastAsia"/>
          <w:lang w:eastAsia="zh-CN"/>
        </w:rPr>
        <w:t xml:space="preserve"> is introduced by RAN1.</w:t>
      </w:r>
    </w:p>
    <w:p w:rsidR="00FA231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342E6C">
        <w:rPr>
          <w:rFonts w:eastAsiaTheme="minorEastAsia"/>
          <w:lang w:eastAsia="zh-CN"/>
        </w:rPr>
        <w:t xml:space="preserve">If HARQ process has not been configured with an UL HARQ retransmission state, new LCH mapping rule has no effect (i.e. UE applies legacy </w:t>
      </w:r>
      <w:proofErr w:type="spellStart"/>
      <w:r w:rsidRPr="00342E6C">
        <w:rPr>
          <w:rFonts w:eastAsiaTheme="minorEastAsia"/>
          <w:lang w:eastAsia="zh-CN"/>
        </w:rPr>
        <w:t>behaviour</w:t>
      </w:r>
      <w:proofErr w:type="spellEnd"/>
      <w:r w:rsidRPr="00342E6C">
        <w:rPr>
          <w:rFonts w:eastAsiaTheme="minorEastAsia"/>
          <w:lang w:eastAsia="zh-CN"/>
        </w:rPr>
        <w:t>).</w:t>
      </w:r>
    </w:p>
    <w:p w:rsidR="00FA231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EF73FF">
        <w:rPr>
          <w:rFonts w:eastAsiaTheme="minorEastAsia"/>
          <w:lang w:eastAsia="zh-CN"/>
        </w:rPr>
        <w:t xml:space="preserve">The following </w:t>
      </w:r>
      <w:proofErr w:type="spellStart"/>
      <w:r w:rsidRPr="00EF73FF">
        <w:rPr>
          <w:rFonts w:eastAsiaTheme="minorEastAsia"/>
          <w:lang w:eastAsia="zh-CN"/>
        </w:rPr>
        <w:t>behaviours</w:t>
      </w:r>
      <w:proofErr w:type="spellEnd"/>
      <w:r w:rsidRPr="00EF73FF">
        <w:rPr>
          <w:rFonts w:eastAsiaTheme="minorEastAsia"/>
          <w:lang w:eastAsia="zh-CN"/>
        </w:rPr>
        <w:t xml:space="preserve"> are supported for </w:t>
      </w:r>
      <w:proofErr w:type="spellStart"/>
      <w:r w:rsidRPr="00EF73FF">
        <w:rPr>
          <w:rFonts w:eastAsiaTheme="minorEastAsia"/>
          <w:lang w:eastAsia="zh-CN"/>
        </w:rPr>
        <w:t>drx</w:t>
      </w:r>
      <w:proofErr w:type="spellEnd"/>
      <w:r w:rsidRPr="00EF73FF">
        <w:rPr>
          <w:rFonts w:eastAsiaTheme="minorEastAsia"/>
          <w:lang w:eastAsia="zh-CN"/>
        </w:rPr>
        <w:t>-HARQ-RTT-</w:t>
      </w:r>
      <w:proofErr w:type="spellStart"/>
      <w:r w:rsidRPr="00EF73FF">
        <w:rPr>
          <w:rFonts w:eastAsiaTheme="minorEastAsia"/>
          <w:lang w:eastAsia="zh-CN"/>
        </w:rPr>
        <w:t>TimerUL</w:t>
      </w:r>
      <w:proofErr w:type="spellEnd"/>
      <w:r w:rsidRPr="00EF73FF">
        <w:rPr>
          <w:rFonts w:eastAsiaTheme="minorEastAsia"/>
          <w:lang w:eastAsia="zh-CN"/>
        </w:rPr>
        <w:t xml:space="preserve"> in NTN per HARQ process: 1) Timer length is extended by offset; 2) Timer disabled (i.e. not started)</w:t>
      </w:r>
    </w:p>
    <w:p w:rsidR="00FA2314" w:rsidRPr="00EF73FF"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EF73FF">
        <w:rPr>
          <w:rFonts w:eastAsiaTheme="minorEastAsia"/>
          <w:lang w:eastAsia="zh-CN"/>
        </w:rPr>
        <w:t xml:space="preserve">UE determines </w:t>
      </w:r>
      <w:proofErr w:type="spellStart"/>
      <w:r w:rsidRPr="00EF73FF">
        <w:rPr>
          <w:rFonts w:eastAsiaTheme="minorEastAsia"/>
          <w:lang w:eastAsia="zh-CN"/>
        </w:rPr>
        <w:t>drx</w:t>
      </w:r>
      <w:proofErr w:type="spellEnd"/>
      <w:r w:rsidRPr="00EF73FF">
        <w:rPr>
          <w:rFonts w:eastAsiaTheme="minorEastAsia"/>
          <w:lang w:eastAsia="zh-CN"/>
        </w:rPr>
        <w:t>-HARQ-RTT-</w:t>
      </w:r>
      <w:proofErr w:type="spellStart"/>
      <w:r w:rsidRPr="00EF73FF">
        <w:rPr>
          <w:rFonts w:eastAsiaTheme="minorEastAsia"/>
          <w:lang w:eastAsia="zh-CN"/>
        </w:rPr>
        <w:t>TimerUL</w:t>
      </w:r>
      <w:proofErr w:type="spellEnd"/>
      <w:r w:rsidRPr="00EF73FF">
        <w:rPr>
          <w:rFonts w:eastAsiaTheme="minorEastAsia"/>
          <w:lang w:eastAsia="zh-CN"/>
        </w:rPr>
        <w:t xml:space="preserve"> </w:t>
      </w:r>
      <w:proofErr w:type="spellStart"/>
      <w:r w:rsidRPr="00EF73FF">
        <w:rPr>
          <w:rFonts w:eastAsiaTheme="minorEastAsia"/>
          <w:lang w:eastAsia="zh-CN"/>
        </w:rPr>
        <w:t>behaviour</w:t>
      </w:r>
      <w:proofErr w:type="spellEnd"/>
      <w:r w:rsidRPr="00EF73FF">
        <w:rPr>
          <w:rFonts w:eastAsiaTheme="minorEastAsia"/>
          <w:lang w:eastAsia="zh-CN"/>
        </w:rPr>
        <w:t xml:space="preserve"> per HARQ process based on configured UL HARQ retransmission state.</w:t>
      </w:r>
    </w:p>
    <w:p w:rsidR="00FA231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EF73FF">
        <w:rPr>
          <w:rFonts w:eastAsiaTheme="minorEastAsia"/>
          <w:lang w:eastAsia="zh-CN"/>
        </w:rPr>
        <w:t xml:space="preserve">For HARQ </w:t>
      </w:r>
      <w:proofErr w:type="gramStart"/>
      <w:r w:rsidRPr="00EF73FF">
        <w:rPr>
          <w:rFonts w:eastAsiaTheme="minorEastAsia"/>
          <w:lang w:eastAsia="zh-CN"/>
        </w:rPr>
        <w:t>process(</w:t>
      </w:r>
      <w:proofErr w:type="spellStart"/>
      <w:proofErr w:type="gramEnd"/>
      <w:r w:rsidRPr="00EF73FF">
        <w:rPr>
          <w:rFonts w:eastAsiaTheme="minorEastAsia"/>
          <w:lang w:eastAsia="zh-CN"/>
        </w:rPr>
        <w:t>es</w:t>
      </w:r>
      <w:proofErr w:type="spellEnd"/>
      <w:r w:rsidRPr="00EF73FF">
        <w:rPr>
          <w:rFonts w:eastAsiaTheme="minorEastAsia"/>
          <w:lang w:eastAsia="zh-CN"/>
        </w:rPr>
        <w:t xml:space="preserve">) not configured with an UL HARQ retransmission state, </w:t>
      </w:r>
      <w:proofErr w:type="spellStart"/>
      <w:r w:rsidRPr="00EF73FF">
        <w:rPr>
          <w:rFonts w:eastAsiaTheme="minorEastAsia"/>
          <w:lang w:eastAsia="zh-CN"/>
        </w:rPr>
        <w:t>drx</w:t>
      </w:r>
      <w:proofErr w:type="spellEnd"/>
      <w:r w:rsidRPr="00EF73FF">
        <w:rPr>
          <w:rFonts w:eastAsiaTheme="minorEastAsia"/>
          <w:lang w:eastAsia="zh-CN"/>
        </w:rPr>
        <w:t>-HARQ-RTT-</w:t>
      </w:r>
      <w:proofErr w:type="spellStart"/>
      <w:r w:rsidRPr="00EF73FF">
        <w:rPr>
          <w:rFonts w:eastAsiaTheme="minorEastAsia"/>
          <w:lang w:eastAsia="zh-CN"/>
        </w:rPr>
        <w:t>TimerUL</w:t>
      </w:r>
      <w:proofErr w:type="spellEnd"/>
      <w:r w:rsidRPr="00EF73FF">
        <w:rPr>
          <w:rFonts w:eastAsiaTheme="minorEastAsia"/>
          <w:lang w:eastAsia="zh-CN"/>
        </w:rPr>
        <w:t xml:space="preserve"> and </w:t>
      </w:r>
      <w:proofErr w:type="spellStart"/>
      <w:r w:rsidRPr="00EF73FF">
        <w:rPr>
          <w:rFonts w:eastAsiaTheme="minorEastAsia"/>
          <w:lang w:eastAsia="zh-CN"/>
        </w:rPr>
        <w:t>drx-RetransmissionTimerUL</w:t>
      </w:r>
      <w:proofErr w:type="spellEnd"/>
      <w:r w:rsidRPr="00EF73FF">
        <w:rPr>
          <w:rFonts w:eastAsiaTheme="minorEastAsia"/>
          <w:lang w:eastAsia="zh-CN"/>
        </w:rPr>
        <w:t xml:space="preserve"> behave as per legacy.</w:t>
      </w:r>
    </w:p>
    <w:p w:rsidR="00FA231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342E6C">
        <w:rPr>
          <w:rFonts w:eastAsiaTheme="minorEastAsia"/>
          <w:lang w:eastAsia="zh-CN"/>
        </w:rPr>
        <w:t>The network may consider delay and reliability characteristics of ongoing services when choosing to configure an UL HARQ retransmission state.</w:t>
      </w:r>
    </w:p>
    <w:p w:rsidR="00FA231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3D7310">
        <w:rPr>
          <w:rFonts w:eastAsiaTheme="minorEastAsia"/>
          <w:lang w:eastAsia="zh-CN"/>
        </w:rPr>
        <w:t xml:space="preserve">RAN2 understanding is that UE </w:t>
      </w:r>
      <w:proofErr w:type="spellStart"/>
      <w:r w:rsidRPr="003D7310">
        <w:rPr>
          <w:rFonts w:eastAsiaTheme="minorEastAsia"/>
          <w:lang w:eastAsia="zh-CN"/>
        </w:rPr>
        <w:t>behaviour</w:t>
      </w:r>
      <w:proofErr w:type="spellEnd"/>
      <w:r w:rsidRPr="003D7310">
        <w:rPr>
          <w:rFonts w:eastAsiaTheme="minorEastAsia"/>
          <w:lang w:eastAsia="zh-CN"/>
        </w:rPr>
        <w:t xml:space="preserve"> in HARQ state A (i.e. extending the </w:t>
      </w:r>
      <w:proofErr w:type="spellStart"/>
      <w:r w:rsidRPr="003D7310">
        <w:rPr>
          <w:rFonts w:eastAsiaTheme="minorEastAsia"/>
          <w:lang w:eastAsia="zh-CN"/>
        </w:rPr>
        <w:t>drx</w:t>
      </w:r>
      <w:proofErr w:type="spellEnd"/>
      <w:r w:rsidRPr="003D7310">
        <w:rPr>
          <w:rFonts w:eastAsiaTheme="minorEastAsia"/>
          <w:lang w:eastAsia="zh-CN"/>
        </w:rPr>
        <w:t>-HARQ-RTT-</w:t>
      </w:r>
      <w:proofErr w:type="spellStart"/>
      <w:r w:rsidRPr="003D7310">
        <w:rPr>
          <w:rFonts w:eastAsiaTheme="minorEastAsia"/>
          <w:lang w:eastAsia="zh-CN"/>
        </w:rPr>
        <w:t>TimerUL</w:t>
      </w:r>
      <w:proofErr w:type="spellEnd"/>
      <w:r w:rsidRPr="003D7310">
        <w:rPr>
          <w:rFonts w:eastAsiaTheme="minorEastAsia"/>
          <w:lang w:eastAsia="zh-CN"/>
        </w:rPr>
        <w:t xml:space="preserve"> by UE-</w:t>
      </w:r>
      <w:proofErr w:type="spellStart"/>
      <w:r w:rsidRPr="003D7310">
        <w:rPr>
          <w:rFonts w:eastAsiaTheme="minorEastAsia"/>
          <w:lang w:eastAsia="zh-CN"/>
        </w:rPr>
        <w:t>gNB</w:t>
      </w:r>
      <w:proofErr w:type="spellEnd"/>
      <w:r w:rsidRPr="003D7310">
        <w:rPr>
          <w:rFonts w:eastAsiaTheme="minorEastAsia"/>
          <w:lang w:eastAsia="zh-CN"/>
        </w:rPr>
        <w:t xml:space="preserve"> RTT) best supports reception of UL retransmission grant based on UL decoding result. (No RAN2 specification impact)</w:t>
      </w:r>
    </w:p>
    <w:p w:rsidR="00FA231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3D7310">
        <w:rPr>
          <w:rFonts w:eastAsiaTheme="minorEastAsia"/>
          <w:lang w:eastAsia="zh-CN"/>
        </w:rPr>
        <w:t xml:space="preserve">RAN2 understanding is that UE </w:t>
      </w:r>
      <w:proofErr w:type="spellStart"/>
      <w:r w:rsidRPr="003D7310">
        <w:rPr>
          <w:rFonts w:eastAsiaTheme="minorEastAsia"/>
          <w:lang w:eastAsia="zh-CN"/>
        </w:rPr>
        <w:t>behaviour</w:t>
      </w:r>
      <w:proofErr w:type="spellEnd"/>
      <w:r w:rsidRPr="003D7310">
        <w:rPr>
          <w:rFonts w:eastAsiaTheme="minorEastAsia"/>
          <w:lang w:eastAsia="zh-CN"/>
        </w:rPr>
        <w:t xml:space="preserve"> in HARQ state B (i.e. not starting </w:t>
      </w:r>
      <w:proofErr w:type="spellStart"/>
      <w:r w:rsidRPr="003D7310">
        <w:rPr>
          <w:rFonts w:eastAsiaTheme="minorEastAsia"/>
          <w:lang w:eastAsia="zh-CN"/>
        </w:rPr>
        <w:t>drx</w:t>
      </w:r>
      <w:proofErr w:type="spellEnd"/>
      <w:r w:rsidRPr="003D7310">
        <w:rPr>
          <w:rFonts w:eastAsiaTheme="minorEastAsia"/>
          <w:lang w:eastAsia="zh-CN"/>
        </w:rPr>
        <w:t>-HARQ-RTT-</w:t>
      </w:r>
      <w:proofErr w:type="spellStart"/>
      <w:r w:rsidRPr="003D7310">
        <w:rPr>
          <w:rFonts w:eastAsiaTheme="minorEastAsia"/>
          <w:lang w:eastAsia="zh-CN"/>
        </w:rPr>
        <w:t>TimerUL</w:t>
      </w:r>
      <w:proofErr w:type="spellEnd"/>
      <w:r w:rsidRPr="003D7310">
        <w:rPr>
          <w:rFonts w:eastAsiaTheme="minorEastAsia"/>
          <w:lang w:eastAsia="zh-CN"/>
        </w:rPr>
        <w:t>) best supports no UL retransmission and/or blind UL retransmission. (No RAN2 specification impact)</w:t>
      </w:r>
    </w:p>
    <w:p w:rsidR="00FA2314" w:rsidRPr="003D7310"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3D7310">
        <w:rPr>
          <w:rFonts w:eastAsiaTheme="minorEastAsia"/>
          <w:lang w:eastAsia="zh-CN"/>
        </w:rPr>
        <w:t>UE configured with an UL HARQ retransmission state (i.e. A or B) will always act as indicated in a grant/assignment provided during a valid occasion (i.e. subject to legacy restrictions in e.g. MAC and RAN1 specifications). (No RAN2 specification impact)</w:t>
      </w:r>
    </w:p>
    <w:p w:rsidR="00FA231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3D7310">
        <w:rPr>
          <w:rFonts w:eastAsiaTheme="minorEastAsia"/>
          <w:lang w:eastAsia="zh-CN"/>
        </w:rPr>
        <w:t>HARQ feedback shall always be sent for SPS deactivation (i.e. regardless of HARQ feedback enabled/disabled).</w:t>
      </w:r>
    </w:p>
    <w:p w:rsidR="00FA2314" w:rsidRPr="003D7310" w:rsidRDefault="00FA2314" w:rsidP="00FA2314">
      <w:pPr>
        <w:pStyle w:val="a0"/>
        <w:rPr>
          <w:rFonts w:eastAsiaTheme="minorEastAsia"/>
          <w:lang w:eastAsia="zh-CN"/>
        </w:rPr>
      </w:pPr>
      <w:r w:rsidRPr="003D7310">
        <w:rPr>
          <w:rFonts w:eastAsiaTheme="minorEastAsia"/>
          <w:lang w:eastAsia="zh-CN"/>
        </w:rPr>
        <w:t>SPS deactivation</w:t>
      </w:r>
      <w:r>
        <w:rPr>
          <w:rFonts w:eastAsiaTheme="minorEastAsia" w:hint="eastAsia"/>
          <w:lang w:eastAsia="zh-CN"/>
        </w:rPr>
        <w:t xml:space="preserve"> is corresponding to SPS release in LTE. </w:t>
      </w:r>
    </w:p>
    <w:p w:rsidR="00FA2314" w:rsidRPr="003870F7"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3870F7">
        <w:rPr>
          <w:rFonts w:eastAsiaTheme="minorEastAsia"/>
          <w:lang w:eastAsia="zh-CN"/>
        </w:rPr>
        <w:t xml:space="preserve">For HARQ </w:t>
      </w:r>
      <w:proofErr w:type="gramStart"/>
      <w:r w:rsidRPr="003870F7">
        <w:rPr>
          <w:rFonts w:eastAsiaTheme="minorEastAsia"/>
          <w:lang w:eastAsia="zh-CN"/>
        </w:rPr>
        <w:t>process(</w:t>
      </w:r>
      <w:proofErr w:type="spellStart"/>
      <w:proofErr w:type="gramEnd"/>
      <w:r w:rsidRPr="003870F7">
        <w:rPr>
          <w:rFonts w:eastAsiaTheme="minorEastAsia"/>
          <w:lang w:eastAsia="zh-CN"/>
        </w:rPr>
        <w:t>es</w:t>
      </w:r>
      <w:proofErr w:type="spellEnd"/>
      <w:r w:rsidRPr="003870F7">
        <w:rPr>
          <w:rFonts w:eastAsiaTheme="minorEastAsia"/>
          <w:lang w:eastAsia="zh-CN"/>
        </w:rPr>
        <w:t xml:space="preserve">) not configured with DL HARQ feedback enabled/disabled, </w:t>
      </w:r>
      <w:proofErr w:type="spellStart"/>
      <w:r w:rsidRPr="003870F7">
        <w:rPr>
          <w:rFonts w:eastAsiaTheme="minorEastAsia"/>
          <w:lang w:eastAsia="zh-CN"/>
        </w:rPr>
        <w:t>drx</w:t>
      </w:r>
      <w:proofErr w:type="spellEnd"/>
      <w:r w:rsidRPr="003870F7">
        <w:rPr>
          <w:rFonts w:eastAsiaTheme="minorEastAsia"/>
          <w:lang w:eastAsia="zh-CN"/>
        </w:rPr>
        <w:t>-HARQ-RTT-</w:t>
      </w:r>
      <w:proofErr w:type="spellStart"/>
      <w:r w:rsidRPr="003870F7">
        <w:rPr>
          <w:rFonts w:eastAsiaTheme="minorEastAsia"/>
          <w:lang w:eastAsia="zh-CN"/>
        </w:rPr>
        <w:t>TimerDL</w:t>
      </w:r>
      <w:proofErr w:type="spellEnd"/>
      <w:r w:rsidRPr="003870F7">
        <w:rPr>
          <w:rFonts w:eastAsiaTheme="minorEastAsia"/>
          <w:lang w:eastAsia="zh-CN"/>
        </w:rPr>
        <w:t xml:space="preserve"> behaves as per legacy.</w:t>
      </w:r>
    </w:p>
    <w:p w:rsidR="00FA231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B37A8B">
        <w:rPr>
          <w:rFonts w:eastAsiaTheme="minorEastAsia"/>
          <w:lang w:eastAsia="zh-CN"/>
        </w:rPr>
        <w:t>It is up to network implementation to ensure proper configuration of HARQ feedback (i.e. enabled or disabled) for HARQ processes used by an SPS configuration (no Stage 3 specification impact).</w:t>
      </w:r>
    </w:p>
    <w:p w:rsidR="00FA2314"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B37A8B">
        <w:rPr>
          <w:rFonts w:eastAsiaTheme="minorEastAsia"/>
          <w:lang w:eastAsia="zh-CN"/>
        </w:rPr>
        <w:t>It is up to network implementation to ensure proper configuration of HARQ mode for HARQ processes used by a CG configuration (no Stage 3 specification impact).</w:t>
      </w:r>
    </w:p>
    <w:p w:rsidR="00FA2314" w:rsidRPr="00B37A8B"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B37A8B">
        <w:rPr>
          <w:rFonts w:eastAsiaTheme="minorEastAsia"/>
          <w:lang w:eastAsia="zh-CN"/>
        </w:rPr>
        <w:t xml:space="preserve">For HARQ </w:t>
      </w:r>
      <w:proofErr w:type="gramStart"/>
      <w:r w:rsidRPr="00B37A8B">
        <w:rPr>
          <w:rFonts w:eastAsiaTheme="minorEastAsia"/>
          <w:lang w:eastAsia="zh-CN"/>
        </w:rPr>
        <w:t>process(</w:t>
      </w:r>
      <w:proofErr w:type="spellStart"/>
      <w:proofErr w:type="gramEnd"/>
      <w:r w:rsidRPr="00B37A8B">
        <w:rPr>
          <w:rFonts w:eastAsiaTheme="minorEastAsia"/>
          <w:lang w:eastAsia="zh-CN"/>
        </w:rPr>
        <w:t>es</w:t>
      </w:r>
      <w:proofErr w:type="spellEnd"/>
      <w:r w:rsidRPr="00B37A8B">
        <w:rPr>
          <w:rFonts w:eastAsiaTheme="minorEastAsia"/>
          <w:lang w:eastAsia="zh-CN"/>
        </w:rPr>
        <w:t xml:space="preserve">) configured with HARQ Mode B, blind retransmission relies on UE being in DRX Active Time via other means (i.e. </w:t>
      </w:r>
      <w:proofErr w:type="spellStart"/>
      <w:r w:rsidRPr="00B37A8B">
        <w:rPr>
          <w:rFonts w:eastAsiaTheme="minorEastAsia"/>
          <w:lang w:eastAsia="zh-CN"/>
        </w:rPr>
        <w:t>drx-RetransmissionTimerUL</w:t>
      </w:r>
      <w:proofErr w:type="spellEnd"/>
      <w:r w:rsidRPr="00B37A8B">
        <w:rPr>
          <w:rFonts w:eastAsiaTheme="minorEastAsia"/>
          <w:lang w:eastAsia="zh-CN"/>
        </w:rPr>
        <w:t xml:space="preserve"> is not started).</w:t>
      </w:r>
    </w:p>
    <w:p w:rsidR="00FA2314" w:rsidRPr="00B37A8B" w:rsidRDefault="00FA2314" w:rsidP="00FA2314">
      <w:pPr>
        <w:pStyle w:val="a0"/>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B37A8B">
        <w:rPr>
          <w:rFonts w:eastAsiaTheme="minorEastAsia"/>
          <w:lang w:eastAsia="zh-CN"/>
        </w:rPr>
        <w:t xml:space="preserve">For HARQ </w:t>
      </w:r>
      <w:proofErr w:type="gramStart"/>
      <w:r w:rsidRPr="00B37A8B">
        <w:rPr>
          <w:rFonts w:eastAsiaTheme="minorEastAsia"/>
          <w:lang w:eastAsia="zh-CN"/>
        </w:rPr>
        <w:t>process(</w:t>
      </w:r>
      <w:proofErr w:type="spellStart"/>
      <w:proofErr w:type="gramEnd"/>
      <w:r w:rsidRPr="00B37A8B">
        <w:rPr>
          <w:rFonts w:eastAsiaTheme="minorEastAsia"/>
          <w:lang w:eastAsia="zh-CN"/>
        </w:rPr>
        <w:t>es</w:t>
      </w:r>
      <w:proofErr w:type="spellEnd"/>
      <w:r w:rsidRPr="00B37A8B">
        <w:rPr>
          <w:rFonts w:eastAsiaTheme="minorEastAsia"/>
          <w:lang w:eastAsia="zh-CN"/>
        </w:rPr>
        <w:t xml:space="preserve">) configured with disabled HARQ feedback, blind retransmission relies on UE being in DRX Active Time via other means (i.e. </w:t>
      </w:r>
      <w:proofErr w:type="spellStart"/>
      <w:r w:rsidRPr="00B37A8B">
        <w:rPr>
          <w:rFonts w:eastAsiaTheme="minorEastAsia"/>
          <w:lang w:eastAsia="zh-CN"/>
        </w:rPr>
        <w:t>drx-RetransmissionTimerDL</w:t>
      </w:r>
      <w:proofErr w:type="spellEnd"/>
      <w:r w:rsidRPr="00B37A8B">
        <w:rPr>
          <w:rFonts w:eastAsiaTheme="minorEastAsia"/>
          <w:lang w:eastAsia="zh-CN"/>
        </w:rPr>
        <w:t xml:space="preserve"> is not started).</w:t>
      </w:r>
    </w:p>
    <w:p w:rsidR="00FA2314" w:rsidRPr="00342E6C" w:rsidRDefault="00FA2314" w:rsidP="00FA2314">
      <w:pPr>
        <w:pStyle w:val="Doc-text2"/>
        <w:numPr>
          <w:ilvl w:val="0"/>
          <w:numId w:val="25"/>
        </w:numPr>
        <w:pBdr>
          <w:top w:val="single" w:sz="4" w:space="1" w:color="auto"/>
          <w:left w:val="single" w:sz="4" w:space="4" w:color="auto"/>
          <w:bottom w:val="single" w:sz="4" w:space="1" w:color="auto"/>
          <w:right w:val="single" w:sz="4" w:space="4" w:color="auto"/>
        </w:pBdr>
        <w:rPr>
          <w:rFonts w:ascii="Times New Roman" w:eastAsiaTheme="minorEastAsia" w:hAnsi="Times New Roman"/>
          <w:lang w:val="en-US" w:eastAsia="zh-CN"/>
        </w:rPr>
      </w:pPr>
      <w:r w:rsidRPr="00342E6C">
        <w:rPr>
          <w:rFonts w:ascii="Times New Roman" w:eastAsiaTheme="minorEastAsia" w:hAnsi="Times New Roman"/>
          <w:lang w:val="en-US" w:eastAsia="zh-CN"/>
        </w:rPr>
        <w:t xml:space="preserve">RAN2 understanding is that: in general, all HARQ processes used by an SPS configuration are configured with the same HARQ feedback enabled/disabled state. No specification impact. </w:t>
      </w:r>
    </w:p>
    <w:p w:rsidR="00FA2314" w:rsidRPr="00342E6C" w:rsidRDefault="00FA2314" w:rsidP="00FA2314">
      <w:pPr>
        <w:pStyle w:val="Doc-text2"/>
        <w:numPr>
          <w:ilvl w:val="0"/>
          <w:numId w:val="25"/>
        </w:numPr>
        <w:pBdr>
          <w:top w:val="single" w:sz="4" w:space="1" w:color="auto"/>
          <w:left w:val="single" w:sz="4" w:space="4" w:color="auto"/>
          <w:bottom w:val="single" w:sz="4" w:space="1" w:color="auto"/>
          <w:right w:val="single" w:sz="4" w:space="4" w:color="auto"/>
        </w:pBdr>
        <w:rPr>
          <w:rFonts w:ascii="Times New Roman" w:eastAsiaTheme="minorEastAsia" w:hAnsi="Times New Roman"/>
          <w:lang w:val="en-US" w:eastAsia="zh-CN"/>
        </w:rPr>
      </w:pPr>
      <w:r w:rsidRPr="00342E6C">
        <w:rPr>
          <w:rFonts w:ascii="Times New Roman" w:eastAsiaTheme="minorEastAsia" w:hAnsi="Times New Roman"/>
          <w:lang w:val="en-US" w:eastAsia="zh-CN"/>
        </w:rPr>
        <w:t>RAN2 understanding is that: in general, all HARQ processes used by a CG configuration are configured with the same HARQ state (e.g. A or B). No specification impact</w:t>
      </w:r>
    </w:p>
    <w:p w:rsidR="00FA2314" w:rsidRPr="006306A9" w:rsidRDefault="00FA2314" w:rsidP="00FA2314">
      <w:pPr>
        <w:pStyle w:val="Doc-text2"/>
        <w:numPr>
          <w:ilvl w:val="0"/>
          <w:numId w:val="25"/>
        </w:numPr>
        <w:pBdr>
          <w:top w:val="single" w:sz="4" w:space="1" w:color="auto"/>
          <w:left w:val="single" w:sz="4" w:space="4" w:color="auto"/>
          <w:bottom w:val="single" w:sz="4" w:space="1" w:color="auto"/>
          <w:right w:val="single" w:sz="4" w:space="4" w:color="auto"/>
        </w:pBdr>
        <w:rPr>
          <w:rFonts w:eastAsiaTheme="minorEastAsia"/>
          <w:lang w:eastAsia="zh-CN"/>
        </w:rPr>
      </w:pPr>
      <w:r w:rsidRPr="00342E6C">
        <w:rPr>
          <w:rFonts w:ascii="Times New Roman" w:eastAsiaTheme="minorEastAsia" w:hAnsi="Times New Roman"/>
          <w:lang w:val="en-US" w:eastAsia="zh-CN"/>
        </w:rPr>
        <w:t xml:space="preserve">Introduce new MAC timers </w:t>
      </w:r>
      <w:proofErr w:type="spellStart"/>
      <w:r w:rsidRPr="00342E6C">
        <w:rPr>
          <w:rFonts w:ascii="Times New Roman" w:eastAsiaTheme="minorEastAsia" w:hAnsi="Times New Roman"/>
          <w:lang w:val="en-US" w:eastAsia="zh-CN"/>
        </w:rPr>
        <w:t>HARQ_RTT_TimerDL_NTN</w:t>
      </w:r>
      <w:proofErr w:type="spellEnd"/>
      <w:r w:rsidRPr="00342E6C">
        <w:rPr>
          <w:rFonts w:ascii="Times New Roman" w:eastAsiaTheme="minorEastAsia" w:hAnsi="Times New Roman"/>
          <w:lang w:val="en-US" w:eastAsia="zh-CN"/>
        </w:rPr>
        <w:t xml:space="preserve"> and </w:t>
      </w:r>
      <w:proofErr w:type="spellStart"/>
      <w:r w:rsidRPr="00342E6C">
        <w:rPr>
          <w:rFonts w:ascii="Times New Roman" w:eastAsiaTheme="minorEastAsia" w:hAnsi="Times New Roman"/>
          <w:lang w:val="en-US" w:eastAsia="zh-CN"/>
        </w:rPr>
        <w:t>HARQ_RTT_TimerUL_NTN</w:t>
      </w:r>
      <w:proofErr w:type="spellEnd"/>
      <w:r w:rsidRPr="00342E6C">
        <w:rPr>
          <w:rFonts w:ascii="Times New Roman" w:eastAsiaTheme="minorEastAsia" w:hAnsi="Times New Roman"/>
          <w:lang w:val="en-US" w:eastAsia="zh-CN"/>
        </w:rPr>
        <w:t xml:space="preserve"> to capture HARQ RTT Timer extension in TS 38.321.</w:t>
      </w:r>
    </w:p>
    <w:p w:rsidR="00FA2314" w:rsidRDefault="00FA2314" w:rsidP="00FA2314">
      <w:pPr>
        <w:pStyle w:val="a0"/>
        <w:spacing w:beforeLines="100" w:before="240" w:after="240"/>
        <w:rPr>
          <w:rFonts w:eastAsiaTheme="minorEastAsia"/>
          <w:lang w:eastAsia="zh-CN"/>
        </w:rPr>
      </w:pPr>
      <w:r>
        <w:rPr>
          <w:rFonts w:eastAsiaTheme="minorEastAsia" w:hint="eastAsia"/>
          <w:lang w:eastAsia="zh-CN"/>
        </w:rPr>
        <w:t xml:space="preserve">And </w:t>
      </w:r>
      <w:r w:rsidR="002D5B4C">
        <w:rPr>
          <w:rFonts w:eastAsiaTheme="minorEastAsia" w:hint="eastAsia"/>
          <w:lang w:eastAsia="zh-CN"/>
        </w:rPr>
        <w:t xml:space="preserve">the following </w:t>
      </w:r>
      <w:r>
        <w:rPr>
          <w:rFonts w:eastAsiaTheme="minorEastAsia" w:hint="eastAsia"/>
          <w:lang w:eastAsia="zh-CN"/>
        </w:rPr>
        <w:t>agreements may need more discussion for Rel-18 NB-</w:t>
      </w:r>
      <w:proofErr w:type="spellStart"/>
      <w:r>
        <w:rPr>
          <w:rFonts w:eastAsiaTheme="minorEastAsia" w:hint="eastAsia"/>
          <w:lang w:eastAsia="zh-CN"/>
        </w:rPr>
        <w:t>IoT</w:t>
      </w:r>
      <w:proofErr w:type="spellEnd"/>
      <w:r>
        <w:rPr>
          <w:rFonts w:eastAsiaTheme="minorEastAsia" w:hint="eastAsia"/>
          <w:lang w:eastAsia="zh-CN"/>
        </w:rPr>
        <w:t xml:space="preserve"> NTN UE:</w:t>
      </w:r>
    </w:p>
    <w:p w:rsidR="00FA2314" w:rsidRPr="0027609C"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r w:rsidRPr="00EB681E">
        <w:t xml:space="preserve">No new LCP restrictions are introduced for </w:t>
      </w:r>
      <w:proofErr w:type="spellStart"/>
      <w:r w:rsidRPr="00EB681E">
        <w:t>exisiting</w:t>
      </w:r>
      <w:proofErr w:type="spellEnd"/>
      <w:r w:rsidRPr="00EB681E">
        <w:t xml:space="preserve"> UL MAC </w:t>
      </w:r>
      <w:proofErr w:type="spellStart"/>
      <w:r w:rsidRPr="00EB681E">
        <w:t>Ces</w:t>
      </w:r>
      <w:proofErr w:type="spellEnd"/>
    </w:p>
    <w:p w:rsidR="00FA2314" w:rsidRPr="00EB681E"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r w:rsidRPr="00EB681E">
        <w:lastRenderedPageBreak/>
        <w:t xml:space="preserve">For dynamic grants, each LCH can optionally be semi statically configured (by RRC) to be mapped to one or more HARQ processes. If there is no RRC configuration for this, this mapping has </w:t>
      </w:r>
      <w:proofErr w:type="gramStart"/>
      <w:r w:rsidRPr="00EB681E">
        <w:t>no</w:t>
      </w:r>
      <w:proofErr w:type="gramEnd"/>
      <w:r w:rsidRPr="00EB681E">
        <w:t xml:space="preserve"> effect (legacy </w:t>
      </w:r>
      <w:proofErr w:type="spellStart"/>
      <w:r w:rsidRPr="00EB681E">
        <w:t>behaviour</w:t>
      </w:r>
      <w:proofErr w:type="spellEnd"/>
      <w:r w:rsidRPr="00EB681E">
        <w:t xml:space="preserve"> applies).</w:t>
      </w:r>
    </w:p>
    <w:p w:rsidR="00FA2314" w:rsidRPr="00342E6C"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r w:rsidRPr="00B95DA4">
        <w:t xml:space="preserve">For dynamic grants, each LCH can be optionally mapped to an UL HARQ retransmission state via semi-static RRC configuration. If there is no configuration, the mapping has no effect (legacy </w:t>
      </w:r>
      <w:proofErr w:type="spellStart"/>
      <w:r w:rsidRPr="00B95DA4">
        <w:t>behaviour</w:t>
      </w:r>
      <w:proofErr w:type="spellEnd"/>
      <w:r w:rsidRPr="00B95DA4">
        <w:t xml:space="preserve"> applies)</w:t>
      </w:r>
    </w:p>
    <w:p w:rsidR="00FA2314" w:rsidRPr="00342E6C"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r w:rsidRPr="00B95DA4">
        <w:t xml:space="preserve">An UL HARQ retransmission state is configured per HARQ process to support new LCH mapping restriction and proper configuration of </w:t>
      </w:r>
      <w:proofErr w:type="spellStart"/>
      <w:r w:rsidRPr="00B95DA4">
        <w:t>drx</w:t>
      </w:r>
      <w:proofErr w:type="spellEnd"/>
      <w:r w:rsidRPr="00B95DA4">
        <w:t>-HARQ-RTT-</w:t>
      </w:r>
      <w:proofErr w:type="spellStart"/>
      <w:r w:rsidRPr="00B95DA4">
        <w:t>TimerUL</w:t>
      </w:r>
      <w:proofErr w:type="spellEnd"/>
      <w:r w:rsidRPr="00B95DA4">
        <w:t xml:space="preserve"> </w:t>
      </w:r>
      <w:proofErr w:type="spellStart"/>
      <w:r w:rsidRPr="00B95DA4">
        <w:t>behaviour</w:t>
      </w:r>
      <w:proofErr w:type="spellEnd"/>
      <w:r w:rsidRPr="00B95DA4">
        <w:t>.</w:t>
      </w:r>
    </w:p>
    <w:p w:rsidR="00FA2314" w:rsidRPr="00342E6C"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r w:rsidRPr="00B95DA4">
        <w:t>RRC parameter “</w:t>
      </w:r>
      <w:proofErr w:type="spellStart"/>
      <w:r w:rsidRPr="00B95DA4">
        <w:t>allowedHARQ</w:t>
      </w:r>
      <w:proofErr w:type="spellEnd"/>
      <w:r w:rsidRPr="00B95DA4">
        <w:t xml:space="preserve">-DRX-LCP” is included in </w:t>
      </w:r>
      <w:proofErr w:type="spellStart"/>
      <w:r w:rsidRPr="00B95DA4">
        <w:t>LogicalChannelConfig</w:t>
      </w:r>
      <w:proofErr w:type="spellEnd"/>
    </w:p>
    <w:p w:rsidR="00FA2314"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r>
        <w:t>If uplinkHARQ-DRX-LCP-Mode-r17 is configured, a HARQ process may be mapped to either ‘HARQ mode A’ or ‘HARQ mode B’.</w:t>
      </w:r>
    </w:p>
    <w:p w:rsidR="00FA2314"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proofErr w:type="spellStart"/>
      <w:proofErr w:type="gramStart"/>
      <w:r>
        <w:t>uplinkHARQ</w:t>
      </w:r>
      <w:proofErr w:type="spellEnd"/>
      <w:r>
        <w:t>-DRX-Mode</w:t>
      </w:r>
      <w:proofErr w:type="gramEnd"/>
      <w:r>
        <w:t xml:space="preserve"> shall be included in PUSCH-</w:t>
      </w:r>
      <w:proofErr w:type="spellStart"/>
      <w:r>
        <w:t>ServingCellConfig</w:t>
      </w:r>
      <w:proofErr w:type="spellEnd"/>
      <w:r>
        <w:t>.</w:t>
      </w:r>
    </w:p>
    <w:p w:rsidR="00FA2314"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r>
        <w:t xml:space="preserve">If uplinkHARQ-DRX-LCP-Mode-r17 is configured, the following LCH to HARQ process mapping rules are supported: </w:t>
      </w:r>
    </w:p>
    <w:p w:rsidR="00FA2314" w:rsidRDefault="00FA2314" w:rsidP="00FA2314">
      <w:pPr>
        <w:pStyle w:val="a0"/>
        <w:pBdr>
          <w:top w:val="single" w:sz="4" w:space="1" w:color="auto"/>
          <w:left w:val="single" w:sz="4" w:space="4" w:color="auto"/>
          <w:bottom w:val="single" w:sz="4" w:space="1" w:color="auto"/>
          <w:right w:val="single" w:sz="4" w:space="4" w:color="auto"/>
        </w:pBdr>
        <w:ind w:firstLine="360"/>
      </w:pPr>
      <w:r>
        <w:t>1) LCH is mapped only to a HARQ process configured with HARQ mode A;</w:t>
      </w:r>
    </w:p>
    <w:p w:rsidR="00FA2314" w:rsidRDefault="00FA2314" w:rsidP="00FA2314">
      <w:pPr>
        <w:pStyle w:val="a0"/>
        <w:pBdr>
          <w:top w:val="single" w:sz="4" w:space="1" w:color="auto"/>
          <w:left w:val="single" w:sz="4" w:space="4" w:color="auto"/>
          <w:bottom w:val="single" w:sz="4" w:space="1" w:color="auto"/>
          <w:right w:val="single" w:sz="4" w:space="4" w:color="auto"/>
        </w:pBdr>
        <w:ind w:firstLine="360"/>
      </w:pPr>
      <w:r>
        <w:t>2) LCH is mapped only to a HARQ process configured with HARQ mode B;</w:t>
      </w:r>
    </w:p>
    <w:p w:rsidR="00FA2314" w:rsidRDefault="00FA2314" w:rsidP="00FA2314">
      <w:pPr>
        <w:pStyle w:val="a0"/>
        <w:pBdr>
          <w:top w:val="single" w:sz="4" w:space="1" w:color="auto"/>
          <w:left w:val="single" w:sz="4" w:space="4" w:color="auto"/>
          <w:bottom w:val="single" w:sz="4" w:space="1" w:color="auto"/>
          <w:right w:val="single" w:sz="4" w:space="4" w:color="auto"/>
        </w:pBdr>
        <w:ind w:firstLine="360"/>
      </w:pPr>
      <w:r>
        <w:t>3) If an LCH is not configured with a mapping rule, it may be mapped to any HARQ process (HARQ mode A or B).</w:t>
      </w:r>
    </w:p>
    <w:p w:rsidR="00FA2314" w:rsidRPr="00342E6C"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proofErr w:type="spellStart"/>
      <w:proofErr w:type="gramStart"/>
      <w:r>
        <w:t>downlinkHARQ-FeedbackDisabled</w:t>
      </w:r>
      <w:proofErr w:type="spellEnd"/>
      <w:proofErr w:type="gramEnd"/>
      <w:r>
        <w:t xml:space="preserve"> shall be included in PDSCH-</w:t>
      </w:r>
      <w:proofErr w:type="spellStart"/>
      <w:r>
        <w:t>ServingCellConfig</w:t>
      </w:r>
      <w:proofErr w:type="spellEnd"/>
      <w:r>
        <w:t>.</w:t>
      </w:r>
    </w:p>
    <w:p w:rsidR="00FA2314" w:rsidRPr="00655800"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proofErr w:type="gramStart"/>
      <w:r w:rsidRPr="00655800">
        <w:t>uplinkHARQ-DRX-Mode-r17</w:t>
      </w:r>
      <w:proofErr w:type="gramEnd"/>
      <w:r w:rsidRPr="00655800">
        <w:t xml:space="preserve"> controls the DRX </w:t>
      </w:r>
      <w:proofErr w:type="spellStart"/>
      <w:r w:rsidRPr="00655800">
        <w:t>behaviour</w:t>
      </w:r>
      <w:proofErr w:type="spellEnd"/>
      <w:r w:rsidRPr="00655800">
        <w:t xml:space="preserve"> of HARQ processes in the same way for configured grants as for dynamic grants.</w:t>
      </w:r>
    </w:p>
    <w:p w:rsidR="00FA2314" w:rsidRPr="00655800"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proofErr w:type="spellStart"/>
      <w:r w:rsidRPr="00655800">
        <w:t>AllowedHARQ</w:t>
      </w:r>
      <w:proofErr w:type="spellEnd"/>
      <w:r w:rsidRPr="00655800">
        <w:t>-DRX-LCP also applies to CG</w:t>
      </w:r>
    </w:p>
    <w:p w:rsidR="00FA2314" w:rsidRPr="00B95DA4"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r w:rsidRPr="00655800">
        <w:t xml:space="preserve">It is up to NW implementation to properly configure </w:t>
      </w:r>
      <w:proofErr w:type="spellStart"/>
      <w:r w:rsidRPr="00655800">
        <w:t>allowedHARQ</w:t>
      </w:r>
      <w:proofErr w:type="spellEnd"/>
      <w:r w:rsidRPr="00655800">
        <w:t xml:space="preserve">-DRX-LCP or </w:t>
      </w:r>
      <w:proofErr w:type="spellStart"/>
      <w:r w:rsidRPr="00655800">
        <w:t>allowedCG</w:t>
      </w:r>
      <w:proofErr w:type="spellEnd"/>
      <w:r w:rsidRPr="00655800">
        <w:t>-List for a LCH (e.g. to avoid conflicting configuration) (Comeback if we find a problem in the implementation in the spec)</w:t>
      </w:r>
    </w:p>
    <w:p w:rsidR="00FA2314" w:rsidRPr="00752717"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r>
        <w:t xml:space="preserve">RAN2 confirms that in NTN using the value= “zero” for </w:t>
      </w:r>
      <w:proofErr w:type="spellStart"/>
      <w:r>
        <w:t>drx</w:t>
      </w:r>
      <w:proofErr w:type="spellEnd"/>
      <w:r>
        <w:t>-HARQ-RTT-</w:t>
      </w:r>
      <w:proofErr w:type="spellStart"/>
      <w:r>
        <w:t>TimerUL</w:t>
      </w:r>
      <w:proofErr w:type="spellEnd"/>
      <w:r>
        <w:t xml:space="preserve"> and </w:t>
      </w:r>
      <w:proofErr w:type="spellStart"/>
      <w:r>
        <w:t>drx-RetransmissionTimerUL</w:t>
      </w:r>
      <w:proofErr w:type="spellEnd"/>
      <w:r>
        <w:t xml:space="preserve"> is possible. No specification change is needed.</w:t>
      </w:r>
    </w:p>
    <w:p w:rsidR="00FA2314" w:rsidRPr="00F204EF" w:rsidRDefault="00FA2314" w:rsidP="00FA2314">
      <w:pPr>
        <w:pStyle w:val="a0"/>
        <w:numPr>
          <w:ilvl w:val="0"/>
          <w:numId w:val="27"/>
        </w:numPr>
        <w:pBdr>
          <w:top w:val="single" w:sz="4" w:space="1" w:color="auto"/>
          <w:left w:val="single" w:sz="4" w:space="4" w:color="auto"/>
          <w:bottom w:val="single" w:sz="4" w:space="1" w:color="auto"/>
          <w:right w:val="single" w:sz="4" w:space="4" w:color="auto"/>
        </w:pBdr>
      </w:pPr>
      <w:proofErr w:type="spellStart"/>
      <w:r w:rsidRPr="00F204EF">
        <w:t>uplinkHARQ</w:t>
      </w:r>
      <w:proofErr w:type="spellEnd"/>
      <w:r w:rsidRPr="00F204EF">
        <w:t xml:space="preserve">-mode and </w:t>
      </w:r>
      <w:proofErr w:type="spellStart"/>
      <w:r w:rsidRPr="00F204EF">
        <w:t>allowedHARQ</w:t>
      </w:r>
      <w:proofErr w:type="spellEnd"/>
      <w:r w:rsidRPr="00F204EF">
        <w:t>-mode, if configured, also apply for SRB1 to SRB3</w:t>
      </w:r>
    </w:p>
    <w:p w:rsidR="001E01DB" w:rsidRPr="001E01DB" w:rsidRDefault="001E01DB" w:rsidP="00D260F5">
      <w:pPr>
        <w:pStyle w:val="a0"/>
        <w:rPr>
          <w:rFonts w:eastAsiaTheme="minorEastAsia"/>
          <w:lang w:eastAsia="zh-CN"/>
        </w:rPr>
      </w:pPr>
    </w:p>
    <w:sectPr w:rsidR="001E01DB" w:rsidRPr="001E01DB" w:rsidSect="00C23DFF">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E30" w:rsidRDefault="00402E30">
      <w:r>
        <w:separator/>
      </w:r>
    </w:p>
  </w:endnote>
  <w:endnote w:type="continuationSeparator" w:id="0">
    <w:p w:rsidR="00402E30" w:rsidRDefault="0040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CD7" w:rsidRDefault="008E3CD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E3CD7" w:rsidRDefault="008E3CD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CD7" w:rsidRDefault="008E3CD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304BE">
      <w:rPr>
        <w:rStyle w:val="ae"/>
        <w:noProof/>
      </w:rPr>
      <w:t>3</w:t>
    </w:r>
    <w:r>
      <w:rPr>
        <w:rStyle w:val="ae"/>
      </w:rPr>
      <w:fldChar w:fldCharType="end"/>
    </w:r>
  </w:p>
  <w:p w:rsidR="008E3CD7" w:rsidRPr="00977F1F" w:rsidRDefault="008E3CD7"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E30" w:rsidRDefault="00402E30">
      <w:r>
        <w:separator/>
      </w:r>
    </w:p>
  </w:footnote>
  <w:footnote w:type="continuationSeparator" w:id="0">
    <w:p w:rsidR="00402E30" w:rsidRDefault="00402E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CD7" w:rsidRDefault="008E3CD7"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2295376"/>
    <w:multiLevelType w:val="hybridMultilevel"/>
    <w:tmpl w:val="53ECDF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B11047E"/>
    <w:multiLevelType w:val="hybridMultilevel"/>
    <w:tmpl w:val="0BD8C98E"/>
    <w:lvl w:ilvl="0" w:tplc="7A161C1E">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C03A05"/>
    <w:multiLevelType w:val="hybridMultilevel"/>
    <w:tmpl w:val="0FC8E5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DE34D31"/>
    <w:multiLevelType w:val="hybridMultilevel"/>
    <w:tmpl w:val="6B0658B6"/>
    <w:lvl w:ilvl="0" w:tplc="0BBA25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12B279A"/>
    <w:multiLevelType w:val="hybridMultilevel"/>
    <w:tmpl w:val="DCD43C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AF3E08"/>
    <w:multiLevelType w:val="hybridMultilevel"/>
    <w:tmpl w:val="180492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7E42BCA"/>
    <w:multiLevelType w:val="hybridMultilevel"/>
    <w:tmpl w:val="F5208E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8F82088"/>
    <w:multiLevelType w:val="hybridMultilevel"/>
    <w:tmpl w:val="63C27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49E10668"/>
    <w:multiLevelType w:val="hybridMultilevel"/>
    <w:tmpl w:val="009CA66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58E6751"/>
    <w:multiLevelType w:val="hybridMultilevel"/>
    <w:tmpl w:val="31E6CA4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58515B55"/>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8BA1007"/>
    <w:multiLevelType w:val="hybridMultilevel"/>
    <w:tmpl w:val="3B6E507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6301C8E"/>
    <w:multiLevelType w:val="hybridMultilevel"/>
    <w:tmpl w:val="9746E0E6"/>
    <w:lvl w:ilvl="0" w:tplc="C3D208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7">
    <w:nsid w:val="729A5EA5"/>
    <w:multiLevelType w:val="hybridMultilevel"/>
    <w:tmpl w:val="F708791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0">
    <w:nsid w:val="749954E4"/>
    <w:multiLevelType w:val="hybridMultilevel"/>
    <w:tmpl w:val="ECC62E12"/>
    <w:lvl w:ilvl="0" w:tplc="A0A09DC4">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2">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3">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28"/>
  </w:num>
  <w:num w:numId="3">
    <w:abstractNumId w:val="16"/>
  </w:num>
  <w:num w:numId="4">
    <w:abstractNumId w:val="10"/>
  </w:num>
  <w:num w:numId="5">
    <w:abstractNumId w:val="34"/>
  </w:num>
  <w:num w:numId="6">
    <w:abstractNumId w:val="21"/>
  </w:num>
  <w:num w:numId="7">
    <w:abstractNumId w:val="31"/>
  </w:num>
  <w:num w:numId="8">
    <w:abstractNumId w:val="1"/>
  </w:num>
  <w:num w:numId="9">
    <w:abstractNumId w:val="29"/>
  </w:num>
  <w:num w:numId="10">
    <w:abstractNumId w:val="33"/>
  </w:num>
  <w:num w:numId="11">
    <w:abstractNumId w:val="11"/>
  </w:num>
  <w:num w:numId="12">
    <w:abstractNumId w:val="25"/>
  </w:num>
  <w:num w:numId="13">
    <w:abstractNumId w:val="26"/>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22"/>
  </w:num>
  <w:num w:numId="16">
    <w:abstractNumId w:val="24"/>
  </w:num>
  <w:num w:numId="17">
    <w:abstractNumId w:val="3"/>
  </w:num>
  <w:num w:numId="18">
    <w:abstractNumId w:val="6"/>
  </w:num>
  <w:num w:numId="19">
    <w:abstractNumId w:val="13"/>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7"/>
  </w:num>
  <w:num w:numId="23">
    <w:abstractNumId w:val="5"/>
  </w:num>
  <w:num w:numId="24">
    <w:abstractNumId w:val="20"/>
  </w:num>
  <w:num w:numId="25">
    <w:abstractNumId w:val="19"/>
  </w:num>
  <w:num w:numId="26">
    <w:abstractNumId w:val="15"/>
  </w:num>
  <w:num w:numId="27">
    <w:abstractNumId w:val="23"/>
  </w:num>
  <w:num w:numId="28">
    <w:abstractNumId w:val="2"/>
  </w:num>
  <w:num w:numId="29">
    <w:abstractNumId w:val="14"/>
  </w:num>
  <w:num w:numId="30">
    <w:abstractNumId w:val="30"/>
  </w:num>
  <w:num w:numId="31">
    <w:abstractNumId w:val="18"/>
  </w:num>
  <w:num w:numId="32">
    <w:abstractNumId w:val="9"/>
  </w:num>
  <w:num w:numId="33">
    <w:abstractNumId w:val="27"/>
  </w:num>
  <w:num w:numId="34">
    <w:abstractNumId w:val="32"/>
  </w:num>
  <w:num w:numId="35">
    <w:abstractNumId w:val="12"/>
  </w:num>
  <w:num w:numId="3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202E"/>
    <w:rsid w:val="00002C72"/>
    <w:rsid w:val="00002FDB"/>
    <w:rsid w:val="0000313E"/>
    <w:rsid w:val="00003165"/>
    <w:rsid w:val="00003BD4"/>
    <w:rsid w:val="00003EA4"/>
    <w:rsid w:val="00004D3D"/>
    <w:rsid w:val="00006229"/>
    <w:rsid w:val="000062D6"/>
    <w:rsid w:val="0000682C"/>
    <w:rsid w:val="000100DC"/>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39"/>
    <w:rsid w:val="0002195F"/>
    <w:rsid w:val="00022738"/>
    <w:rsid w:val="00022A22"/>
    <w:rsid w:val="00022BC8"/>
    <w:rsid w:val="00022FB2"/>
    <w:rsid w:val="00023F79"/>
    <w:rsid w:val="00023FEB"/>
    <w:rsid w:val="00024A4A"/>
    <w:rsid w:val="0002508E"/>
    <w:rsid w:val="000261DF"/>
    <w:rsid w:val="000264C6"/>
    <w:rsid w:val="0002652B"/>
    <w:rsid w:val="0002664B"/>
    <w:rsid w:val="0002665B"/>
    <w:rsid w:val="00026A53"/>
    <w:rsid w:val="00026D19"/>
    <w:rsid w:val="000270B4"/>
    <w:rsid w:val="00027281"/>
    <w:rsid w:val="00027C22"/>
    <w:rsid w:val="00030282"/>
    <w:rsid w:val="00030588"/>
    <w:rsid w:val="00030A21"/>
    <w:rsid w:val="000316E5"/>
    <w:rsid w:val="00031C02"/>
    <w:rsid w:val="000325C4"/>
    <w:rsid w:val="00032755"/>
    <w:rsid w:val="000327A7"/>
    <w:rsid w:val="00033094"/>
    <w:rsid w:val="000344A5"/>
    <w:rsid w:val="00034619"/>
    <w:rsid w:val="00034856"/>
    <w:rsid w:val="00036189"/>
    <w:rsid w:val="00036A14"/>
    <w:rsid w:val="00036E4F"/>
    <w:rsid w:val="0003738C"/>
    <w:rsid w:val="00037830"/>
    <w:rsid w:val="000402E7"/>
    <w:rsid w:val="0004083A"/>
    <w:rsid w:val="00040A08"/>
    <w:rsid w:val="00040B80"/>
    <w:rsid w:val="000415CD"/>
    <w:rsid w:val="000417EB"/>
    <w:rsid w:val="00042545"/>
    <w:rsid w:val="0004357F"/>
    <w:rsid w:val="00043CA2"/>
    <w:rsid w:val="0004423B"/>
    <w:rsid w:val="000443DE"/>
    <w:rsid w:val="00044EB4"/>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85A"/>
    <w:rsid w:val="00053AA2"/>
    <w:rsid w:val="00053BA3"/>
    <w:rsid w:val="0005479B"/>
    <w:rsid w:val="00054FB6"/>
    <w:rsid w:val="000555E1"/>
    <w:rsid w:val="00055E49"/>
    <w:rsid w:val="00056DA6"/>
    <w:rsid w:val="00057477"/>
    <w:rsid w:val="000575A9"/>
    <w:rsid w:val="00057B7E"/>
    <w:rsid w:val="000604E8"/>
    <w:rsid w:val="00060DF6"/>
    <w:rsid w:val="00060EC7"/>
    <w:rsid w:val="000610F6"/>
    <w:rsid w:val="00061208"/>
    <w:rsid w:val="00061556"/>
    <w:rsid w:val="00062531"/>
    <w:rsid w:val="0006264B"/>
    <w:rsid w:val="00062766"/>
    <w:rsid w:val="00062933"/>
    <w:rsid w:val="00062CD6"/>
    <w:rsid w:val="00062FC2"/>
    <w:rsid w:val="000631FB"/>
    <w:rsid w:val="00063DC4"/>
    <w:rsid w:val="00064048"/>
    <w:rsid w:val="00064119"/>
    <w:rsid w:val="00064769"/>
    <w:rsid w:val="00064EA4"/>
    <w:rsid w:val="0006550A"/>
    <w:rsid w:val="000656D2"/>
    <w:rsid w:val="00065761"/>
    <w:rsid w:val="000657E7"/>
    <w:rsid w:val="00066A60"/>
    <w:rsid w:val="0006726E"/>
    <w:rsid w:val="000673E5"/>
    <w:rsid w:val="000706B4"/>
    <w:rsid w:val="000706BD"/>
    <w:rsid w:val="00070AAD"/>
    <w:rsid w:val="00070CFB"/>
    <w:rsid w:val="00071973"/>
    <w:rsid w:val="00071E01"/>
    <w:rsid w:val="00071E42"/>
    <w:rsid w:val="000725E4"/>
    <w:rsid w:val="000726EA"/>
    <w:rsid w:val="00072983"/>
    <w:rsid w:val="00072CED"/>
    <w:rsid w:val="00072EF0"/>
    <w:rsid w:val="00072F59"/>
    <w:rsid w:val="000731F9"/>
    <w:rsid w:val="00073606"/>
    <w:rsid w:val="00073665"/>
    <w:rsid w:val="000738D9"/>
    <w:rsid w:val="000739E5"/>
    <w:rsid w:val="00073B72"/>
    <w:rsid w:val="00073DEE"/>
    <w:rsid w:val="00073E18"/>
    <w:rsid w:val="00074092"/>
    <w:rsid w:val="00074227"/>
    <w:rsid w:val="000743A2"/>
    <w:rsid w:val="000745BF"/>
    <w:rsid w:val="000746A5"/>
    <w:rsid w:val="000749EF"/>
    <w:rsid w:val="00075179"/>
    <w:rsid w:val="000757A8"/>
    <w:rsid w:val="00075929"/>
    <w:rsid w:val="00075A16"/>
    <w:rsid w:val="00075D35"/>
    <w:rsid w:val="00076048"/>
    <w:rsid w:val="00076E3A"/>
    <w:rsid w:val="000770EA"/>
    <w:rsid w:val="00077430"/>
    <w:rsid w:val="00077DE6"/>
    <w:rsid w:val="00077F50"/>
    <w:rsid w:val="0008011C"/>
    <w:rsid w:val="000805B5"/>
    <w:rsid w:val="000805C9"/>
    <w:rsid w:val="000805D5"/>
    <w:rsid w:val="00080973"/>
    <w:rsid w:val="00080B48"/>
    <w:rsid w:val="00080B96"/>
    <w:rsid w:val="00081065"/>
    <w:rsid w:val="000811B5"/>
    <w:rsid w:val="0008134C"/>
    <w:rsid w:val="000814E3"/>
    <w:rsid w:val="00081529"/>
    <w:rsid w:val="00081558"/>
    <w:rsid w:val="000822A7"/>
    <w:rsid w:val="000825A6"/>
    <w:rsid w:val="00083725"/>
    <w:rsid w:val="00083B9C"/>
    <w:rsid w:val="00083BC8"/>
    <w:rsid w:val="000840AF"/>
    <w:rsid w:val="00084510"/>
    <w:rsid w:val="00084692"/>
    <w:rsid w:val="0008490A"/>
    <w:rsid w:val="00084A57"/>
    <w:rsid w:val="00084BB9"/>
    <w:rsid w:val="00084DFA"/>
    <w:rsid w:val="00085047"/>
    <w:rsid w:val="00085DCE"/>
    <w:rsid w:val="00086209"/>
    <w:rsid w:val="000862E2"/>
    <w:rsid w:val="0008685F"/>
    <w:rsid w:val="00086EB4"/>
    <w:rsid w:val="00087E9C"/>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5FB"/>
    <w:rsid w:val="00093E80"/>
    <w:rsid w:val="00093E9F"/>
    <w:rsid w:val="000948F2"/>
    <w:rsid w:val="00095218"/>
    <w:rsid w:val="0009533A"/>
    <w:rsid w:val="00096BC9"/>
    <w:rsid w:val="00096BF7"/>
    <w:rsid w:val="00097266"/>
    <w:rsid w:val="000A01A6"/>
    <w:rsid w:val="000A078C"/>
    <w:rsid w:val="000A14E3"/>
    <w:rsid w:val="000A1957"/>
    <w:rsid w:val="000A1E95"/>
    <w:rsid w:val="000A236A"/>
    <w:rsid w:val="000A33AC"/>
    <w:rsid w:val="000A380C"/>
    <w:rsid w:val="000A44F3"/>
    <w:rsid w:val="000A488F"/>
    <w:rsid w:val="000A4A9E"/>
    <w:rsid w:val="000A551F"/>
    <w:rsid w:val="000A55B8"/>
    <w:rsid w:val="000A5653"/>
    <w:rsid w:val="000A642B"/>
    <w:rsid w:val="000A7F3F"/>
    <w:rsid w:val="000B0C8C"/>
    <w:rsid w:val="000B2505"/>
    <w:rsid w:val="000B2629"/>
    <w:rsid w:val="000B3216"/>
    <w:rsid w:val="000B4143"/>
    <w:rsid w:val="000B492A"/>
    <w:rsid w:val="000B4A2B"/>
    <w:rsid w:val="000B4EB3"/>
    <w:rsid w:val="000B5638"/>
    <w:rsid w:val="000B5FE2"/>
    <w:rsid w:val="000B6049"/>
    <w:rsid w:val="000B66A6"/>
    <w:rsid w:val="000B6914"/>
    <w:rsid w:val="000B7123"/>
    <w:rsid w:val="000B726B"/>
    <w:rsid w:val="000C0433"/>
    <w:rsid w:val="000C06E1"/>
    <w:rsid w:val="000C1AE7"/>
    <w:rsid w:val="000C21E2"/>
    <w:rsid w:val="000C27A2"/>
    <w:rsid w:val="000C2898"/>
    <w:rsid w:val="000C2908"/>
    <w:rsid w:val="000C34D6"/>
    <w:rsid w:val="000C4071"/>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224D"/>
    <w:rsid w:val="000D2341"/>
    <w:rsid w:val="000D2630"/>
    <w:rsid w:val="000D275B"/>
    <w:rsid w:val="000D37A3"/>
    <w:rsid w:val="000D3D5C"/>
    <w:rsid w:val="000D3F49"/>
    <w:rsid w:val="000D427B"/>
    <w:rsid w:val="000D4ABD"/>
    <w:rsid w:val="000D4E1E"/>
    <w:rsid w:val="000D51B2"/>
    <w:rsid w:val="000D5C4A"/>
    <w:rsid w:val="000D61AB"/>
    <w:rsid w:val="000D6441"/>
    <w:rsid w:val="000D64DD"/>
    <w:rsid w:val="000D746F"/>
    <w:rsid w:val="000D78A4"/>
    <w:rsid w:val="000E063A"/>
    <w:rsid w:val="000E067A"/>
    <w:rsid w:val="000E0818"/>
    <w:rsid w:val="000E130E"/>
    <w:rsid w:val="000E19E3"/>
    <w:rsid w:val="000E1A61"/>
    <w:rsid w:val="000E1ADA"/>
    <w:rsid w:val="000E2430"/>
    <w:rsid w:val="000E274C"/>
    <w:rsid w:val="000E2AF0"/>
    <w:rsid w:val="000E32D1"/>
    <w:rsid w:val="000E3AE2"/>
    <w:rsid w:val="000E3DC6"/>
    <w:rsid w:val="000E454D"/>
    <w:rsid w:val="000E50B7"/>
    <w:rsid w:val="000E5194"/>
    <w:rsid w:val="000E52CC"/>
    <w:rsid w:val="000E557C"/>
    <w:rsid w:val="000E570F"/>
    <w:rsid w:val="000E5E66"/>
    <w:rsid w:val="000E61FD"/>
    <w:rsid w:val="000E62E1"/>
    <w:rsid w:val="000E66D6"/>
    <w:rsid w:val="000E70A2"/>
    <w:rsid w:val="000E7666"/>
    <w:rsid w:val="000E7C54"/>
    <w:rsid w:val="000F029B"/>
    <w:rsid w:val="000F0874"/>
    <w:rsid w:val="000F1710"/>
    <w:rsid w:val="000F1939"/>
    <w:rsid w:val="000F1CB0"/>
    <w:rsid w:val="000F1CC7"/>
    <w:rsid w:val="000F213A"/>
    <w:rsid w:val="000F2438"/>
    <w:rsid w:val="000F26CF"/>
    <w:rsid w:val="000F326B"/>
    <w:rsid w:val="000F3414"/>
    <w:rsid w:val="000F3457"/>
    <w:rsid w:val="000F3789"/>
    <w:rsid w:val="000F3D9B"/>
    <w:rsid w:val="000F4093"/>
    <w:rsid w:val="000F4444"/>
    <w:rsid w:val="000F495B"/>
    <w:rsid w:val="000F49E8"/>
    <w:rsid w:val="000F4E8A"/>
    <w:rsid w:val="000F5299"/>
    <w:rsid w:val="000F5484"/>
    <w:rsid w:val="000F54CB"/>
    <w:rsid w:val="000F5A2F"/>
    <w:rsid w:val="000F5A9F"/>
    <w:rsid w:val="000F5B76"/>
    <w:rsid w:val="000F68BE"/>
    <w:rsid w:val="000F6B0D"/>
    <w:rsid w:val="000F6FF6"/>
    <w:rsid w:val="000F7303"/>
    <w:rsid w:val="000F7378"/>
    <w:rsid w:val="000F760F"/>
    <w:rsid w:val="000F7F77"/>
    <w:rsid w:val="00100319"/>
    <w:rsid w:val="00100607"/>
    <w:rsid w:val="001006F3"/>
    <w:rsid w:val="001007AA"/>
    <w:rsid w:val="00100BBD"/>
    <w:rsid w:val="001013CF"/>
    <w:rsid w:val="001020EC"/>
    <w:rsid w:val="001022DB"/>
    <w:rsid w:val="00102B9D"/>
    <w:rsid w:val="00102C50"/>
    <w:rsid w:val="00102F82"/>
    <w:rsid w:val="001032E8"/>
    <w:rsid w:val="001034FB"/>
    <w:rsid w:val="00103918"/>
    <w:rsid w:val="00103A12"/>
    <w:rsid w:val="00103A5A"/>
    <w:rsid w:val="00103DD7"/>
    <w:rsid w:val="0010412E"/>
    <w:rsid w:val="001042BF"/>
    <w:rsid w:val="0010479A"/>
    <w:rsid w:val="00104F16"/>
    <w:rsid w:val="00105570"/>
    <w:rsid w:val="00105CD2"/>
    <w:rsid w:val="00105D4B"/>
    <w:rsid w:val="0010671A"/>
    <w:rsid w:val="00107141"/>
    <w:rsid w:val="0010727F"/>
    <w:rsid w:val="0010757E"/>
    <w:rsid w:val="00107F1D"/>
    <w:rsid w:val="00107FBD"/>
    <w:rsid w:val="001102F6"/>
    <w:rsid w:val="00110A04"/>
    <w:rsid w:val="001117C5"/>
    <w:rsid w:val="00111A44"/>
    <w:rsid w:val="00112C0B"/>
    <w:rsid w:val="00112F23"/>
    <w:rsid w:val="0011304F"/>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A6"/>
    <w:rsid w:val="00121027"/>
    <w:rsid w:val="001210FC"/>
    <w:rsid w:val="0012112D"/>
    <w:rsid w:val="0012163A"/>
    <w:rsid w:val="00121A39"/>
    <w:rsid w:val="00121A77"/>
    <w:rsid w:val="00121ECC"/>
    <w:rsid w:val="001231FB"/>
    <w:rsid w:val="00123387"/>
    <w:rsid w:val="001234DE"/>
    <w:rsid w:val="001245FD"/>
    <w:rsid w:val="00125002"/>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2F5"/>
    <w:rsid w:val="001349A3"/>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CDF"/>
    <w:rsid w:val="00143E64"/>
    <w:rsid w:val="001440FC"/>
    <w:rsid w:val="0014477B"/>
    <w:rsid w:val="0014512D"/>
    <w:rsid w:val="001453CA"/>
    <w:rsid w:val="0014664E"/>
    <w:rsid w:val="0014670F"/>
    <w:rsid w:val="001469E3"/>
    <w:rsid w:val="00147738"/>
    <w:rsid w:val="00147923"/>
    <w:rsid w:val="00147D10"/>
    <w:rsid w:val="00150571"/>
    <w:rsid w:val="001509C6"/>
    <w:rsid w:val="00150EBC"/>
    <w:rsid w:val="00152604"/>
    <w:rsid w:val="00153580"/>
    <w:rsid w:val="00153663"/>
    <w:rsid w:val="00153D16"/>
    <w:rsid w:val="001544D8"/>
    <w:rsid w:val="001549F5"/>
    <w:rsid w:val="00155792"/>
    <w:rsid w:val="001561E0"/>
    <w:rsid w:val="00156BBE"/>
    <w:rsid w:val="00157310"/>
    <w:rsid w:val="00157C75"/>
    <w:rsid w:val="00160047"/>
    <w:rsid w:val="001605FD"/>
    <w:rsid w:val="001606C2"/>
    <w:rsid w:val="00160A29"/>
    <w:rsid w:val="00160DB1"/>
    <w:rsid w:val="0016169A"/>
    <w:rsid w:val="00162EE1"/>
    <w:rsid w:val="001632A1"/>
    <w:rsid w:val="001646D9"/>
    <w:rsid w:val="00164894"/>
    <w:rsid w:val="00164943"/>
    <w:rsid w:val="00165B2B"/>
    <w:rsid w:val="00165B36"/>
    <w:rsid w:val="00165E7D"/>
    <w:rsid w:val="00165FB9"/>
    <w:rsid w:val="001660A4"/>
    <w:rsid w:val="00166436"/>
    <w:rsid w:val="0016686F"/>
    <w:rsid w:val="001668B5"/>
    <w:rsid w:val="00166F94"/>
    <w:rsid w:val="001676F9"/>
    <w:rsid w:val="00167A04"/>
    <w:rsid w:val="00167D10"/>
    <w:rsid w:val="00167F3F"/>
    <w:rsid w:val="00170176"/>
    <w:rsid w:val="0017068B"/>
    <w:rsid w:val="00170760"/>
    <w:rsid w:val="00170A54"/>
    <w:rsid w:val="00170FFA"/>
    <w:rsid w:val="0017106B"/>
    <w:rsid w:val="00171E18"/>
    <w:rsid w:val="00171E5B"/>
    <w:rsid w:val="001725D3"/>
    <w:rsid w:val="001726A5"/>
    <w:rsid w:val="00172CA2"/>
    <w:rsid w:val="00173310"/>
    <w:rsid w:val="00173952"/>
    <w:rsid w:val="00173DFF"/>
    <w:rsid w:val="00174466"/>
    <w:rsid w:val="0017488C"/>
    <w:rsid w:val="00174982"/>
    <w:rsid w:val="00175355"/>
    <w:rsid w:val="00176050"/>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8"/>
    <w:rsid w:val="00182D9E"/>
    <w:rsid w:val="00182FA7"/>
    <w:rsid w:val="00183B67"/>
    <w:rsid w:val="001840E7"/>
    <w:rsid w:val="00184CA0"/>
    <w:rsid w:val="00184DC3"/>
    <w:rsid w:val="00184E4D"/>
    <w:rsid w:val="00185020"/>
    <w:rsid w:val="00186121"/>
    <w:rsid w:val="001862D1"/>
    <w:rsid w:val="00186372"/>
    <w:rsid w:val="0018674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39E"/>
    <w:rsid w:val="00194814"/>
    <w:rsid w:val="001948D8"/>
    <w:rsid w:val="0019585F"/>
    <w:rsid w:val="00195A6D"/>
    <w:rsid w:val="00195B96"/>
    <w:rsid w:val="001963E8"/>
    <w:rsid w:val="001966C5"/>
    <w:rsid w:val="001967FD"/>
    <w:rsid w:val="001969C4"/>
    <w:rsid w:val="0019768A"/>
    <w:rsid w:val="00197B2F"/>
    <w:rsid w:val="00197DD9"/>
    <w:rsid w:val="001A0562"/>
    <w:rsid w:val="001A0633"/>
    <w:rsid w:val="001A08B0"/>
    <w:rsid w:val="001A0B27"/>
    <w:rsid w:val="001A0F8C"/>
    <w:rsid w:val="001A17E3"/>
    <w:rsid w:val="001A2DA6"/>
    <w:rsid w:val="001A333B"/>
    <w:rsid w:val="001A3832"/>
    <w:rsid w:val="001A3893"/>
    <w:rsid w:val="001A3F69"/>
    <w:rsid w:val="001A401F"/>
    <w:rsid w:val="001A40E4"/>
    <w:rsid w:val="001A491A"/>
    <w:rsid w:val="001A4F2F"/>
    <w:rsid w:val="001A532C"/>
    <w:rsid w:val="001A5A7F"/>
    <w:rsid w:val="001A60AA"/>
    <w:rsid w:val="001A64FA"/>
    <w:rsid w:val="001A671C"/>
    <w:rsid w:val="001A7096"/>
    <w:rsid w:val="001A7AC2"/>
    <w:rsid w:val="001A7CF7"/>
    <w:rsid w:val="001A7DC9"/>
    <w:rsid w:val="001A7E48"/>
    <w:rsid w:val="001A7EB2"/>
    <w:rsid w:val="001B0717"/>
    <w:rsid w:val="001B0A95"/>
    <w:rsid w:val="001B0CC8"/>
    <w:rsid w:val="001B0F0C"/>
    <w:rsid w:val="001B1439"/>
    <w:rsid w:val="001B153E"/>
    <w:rsid w:val="001B20B8"/>
    <w:rsid w:val="001B21F7"/>
    <w:rsid w:val="001B220B"/>
    <w:rsid w:val="001B352F"/>
    <w:rsid w:val="001B3C20"/>
    <w:rsid w:val="001B4A9D"/>
    <w:rsid w:val="001B505E"/>
    <w:rsid w:val="001B535B"/>
    <w:rsid w:val="001B5649"/>
    <w:rsid w:val="001B5E0B"/>
    <w:rsid w:val="001B5EAE"/>
    <w:rsid w:val="001B663F"/>
    <w:rsid w:val="001B689A"/>
    <w:rsid w:val="001B6C4A"/>
    <w:rsid w:val="001B7144"/>
    <w:rsid w:val="001B7232"/>
    <w:rsid w:val="001B76AE"/>
    <w:rsid w:val="001B7A5E"/>
    <w:rsid w:val="001C044D"/>
    <w:rsid w:val="001C0456"/>
    <w:rsid w:val="001C0601"/>
    <w:rsid w:val="001C0A03"/>
    <w:rsid w:val="001C18D0"/>
    <w:rsid w:val="001C1C5E"/>
    <w:rsid w:val="001C229F"/>
    <w:rsid w:val="001C2710"/>
    <w:rsid w:val="001C29A5"/>
    <w:rsid w:val="001C2C3F"/>
    <w:rsid w:val="001C355B"/>
    <w:rsid w:val="001C35C1"/>
    <w:rsid w:val="001C35F2"/>
    <w:rsid w:val="001C3652"/>
    <w:rsid w:val="001C3A01"/>
    <w:rsid w:val="001C3AFA"/>
    <w:rsid w:val="001C3D01"/>
    <w:rsid w:val="001C43B5"/>
    <w:rsid w:val="001C44B9"/>
    <w:rsid w:val="001C4787"/>
    <w:rsid w:val="001C5339"/>
    <w:rsid w:val="001C5D02"/>
    <w:rsid w:val="001C5D4D"/>
    <w:rsid w:val="001C6D20"/>
    <w:rsid w:val="001C7374"/>
    <w:rsid w:val="001D01DD"/>
    <w:rsid w:val="001D046A"/>
    <w:rsid w:val="001D0EFF"/>
    <w:rsid w:val="001D118A"/>
    <w:rsid w:val="001D1416"/>
    <w:rsid w:val="001D20D5"/>
    <w:rsid w:val="001D2120"/>
    <w:rsid w:val="001D2C2F"/>
    <w:rsid w:val="001D32B4"/>
    <w:rsid w:val="001D39E0"/>
    <w:rsid w:val="001D3C04"/>
    <w:rsid w:val="001D3C3E"/>
    <w:rsid w:val="001D3D93"/>
    <w:rsid w:val="001D4648"/>
    <w:rsid w:val="001D4AAD"/>
    <w:rsid w:val="001D50DB"/>
    <w:rsid w:val="001D50ED"/>
    <w:rsid w:val="001D533D"/>
    <w:rsid w:val="001D5407"/>
    <w:rsid w:val="001D5AA4"/>
    <w:rsid w:val="001D6A00"/>
    <w:rsid w:val="001D7163"/>
    <w:rsid w:val="001D785D"/>
    <w:rsid w:val="001D7DFE"/>
    <w:rsid w:val="001D7E7D"/>
    <w:rsid w:val="001E00B5"/>
    <w:rsid w:val="001E01DB"/>
    <w:rsid w:val="001E080D"/>
    <w:rsid w:val="001E13B9"/>
    <w:rsid w:val="001E1D64"/>
    <w:rsid w:val="001E1ECD"/>
    <w:rsid w:val="001E2A0B"/>
    <w:rsid w:val="001E35A7"/>
    <w:rsid w:val="001E3F60"/>
    <w:rsid w:val="001E4339"/>
    <w:rsid w:val="001E44AD"/>
    <w:rsid w:val="001E4A7F"/>
    <w:rsid w:val="001E4B2C"/>
    <w:rsid w:val="001E5201"/>
    <w:rsid w:val="001E52F1"/>
    <w:rsid w:val="001E539B"/>
    <w:rsid w:val="001E5D00"/>
    <w:rsid w:val="001E6A18"/>
    <w:rsid w:val="001E7870"/>
    <w:rsid w:val="001E7BBA"/>
    <w:rsid w:val="001E7EDF"/>
    <w:rsid w:val="001E7EFB"/>
    <w:rsid w:val="001F04AC"/>
    <w:rsid w:val="001F0AFF"/>
    <w:rsid w:val="001F1368"/>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631"/>
    <w:rsid w:val="001F66D4"/>
    <w:rsid w:val="001F6E7C"/>
    <w:rsid w:val="001F785A"/>
    <w:rsid w:val="001F7F7A"/>
    <w:rsid w:val="00200147"/>
    <w:rsid w:val="002002FB"/>
    <w:rsid w:val="0020092F"/>
    <w:rsid w:val="002009E4"/>
    <w:rsid w:val="00201483"/>
    <w:rsid w:val="00201D01"/>
    <w:rsid w:val="00201EA9"/>
    <w:rsid w:val="00202234"/>
    <w:rsid w:val="0020399E"/>
    <w:rsid w:val="00203D0E"/>
    <w:rsid w:val="00204504"/>
    <w:rsid w:val="002046BA"/>
    <w:rsid w:val="002048B9"/>
    <w:rsid w:val="00204A66"/>
    <w:rsid w:val="00204D36"/>
    <w:rsid w:val="00204DCD"/>
    <w:rsid w:val="0020540C"/>
    <w:rsid w:val="002055F4"/>
    <w:rsid w:val="00205686"/>
    <w:rsid w:val="002056A1"/>
    <w:rsid w:val="002058F3"/>
    <w:rsid w:val="00205C65"/>
    <w:rsid w:val="00206C9D"/>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4070"/>
    <w:rsid w:val="002151EF"/>
    <w:rsid w:val="00215AB7"/>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75D"/>
    <w:rsid w:val="00222B2F"/>
    <w:rsid w:val="00222BA8"/>
    <w:rsid w:val="00222BB7"/>
    <w:rsid w:val="002232C8"/>
    <w:rsid w:val="00223728"/>
    <w:rsid w:val="00223E82"/>
    <w:rsid w:val="0022409D"/>
    <w:rsid w:val="002242FF"/>
    <w:rsid w:val="002243A8"/>
    <w:rsid w:val="00224938"/>
    <w:rsid w:val="00224C51"/>
    <w:rsid w:val="00224FB6"/>
    <w:rsid w:val="00225162"/>
    <w:rsid w:val="00226F32"/>
    <w:rsid w:val="0022708E"/>
    <w:rsid w:val="002270A2"/>
    <w:rsid w:val="00227654"/>
    <w:rsid w:val="00227B97"/>
    <w:rsid w:val="00230D12"/>
    <w:rsid w:val="00231269"/>
    <w:rsid w:val="002318DD"/>
    <w:rsid w:val="00231E3A"/>
    <w:rsid w:val="0023226F"/>
    <w:rsid w:val="002328ED"/>
    <w:rsid w:val="00232A82"/>
    <w:rsid w:val="00233084"/>
    <w:rsid w:val="0023326A"/>
    <w:rsid w:val="002336E8"/>
    <w:rsid w:val="00233C8E"/>
    <w:rsid w:val="00234DB0"/>
    <w:rsid w:val="002350B0"/>
    <w:rsid w:val="00235E21"/>
    <w:rsid w:val="00235E2D"/>
    <w:rsid w:val="002362AC"/>
    <w:rsid w:val="0023672D"/>
    <w:rsid w:val="00237492"/>
    <w:rsid w:val="00237A0B"/>
    <w:rsid w:val="00237DC5"/>
    <w:rsid w:val="002401CC"/>
    <w:rsid w:val="0024043B"/>
    <w:rsid w:val="002408FD"/>
    <w:rsid w:val="0024099B"/>
    <w:rsid w:val="002410F2"/>
    <w:rsid w:val="002412F6"/>
    <w:rsid w:val="0024144A"/>
    <w:rsid w:val="00241C61"/>
    <w:rsid w:val="002422D6"/>
    <w:rsid w:val="0024283E"/>
    <w:rsid w:val="00242895"/>
    <w:rsid w:val="00242C64"/>
    <w:rsid w:val="0024342C"/>
    <w:rsid w:val="002434CD"/>
    <w:rsid w:val="00243CBC"/>
    <w:rsid w:val="0024432B"/>
    <w:rsid w:val="002443F7"/>
    <w:rsid w:val="002445AD"/>
    <w:rsid w:val="0024492A"/>
    <w:rsid w:val="00245110"/>
    <w:rsid w:val="00245C97"/>
    <w:rsid w:val="00245DCA"/>
    <w:rsid w:val="00245E95"/>
    <w:rsid w:val="0024673E"/>
    <w:rsid w:val="00246F15"/>
    <w:rsid w:val="0024718C"/>
    <w:rsid w:val="002472F4"/>
    <w:rsid w:val="00247BC4"/>
    <w:rsid w:val="00247D86"/>
    <w:rsid w:val="002505BD"/>
    <w:rsid w:val="00250C11"/>
    <w:rsid w:val="002511DD"/>
    <w:rsid w:val="002511FB"/>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2FDF"/>
    <w:rsid w:val="002630EC"/>
    <w:rsid w:val="0026338C"/>
    <w:rsid w:val="0026344E"/>
    <w:rsid w:val="002636C1"/>
    <w:rsid w:val="00263B2E"/>
    <w:rsid w:val="00263EFB"/>
    <w:rsid w:val="002648B0"/>
    <w:rsid w:val="00264D04"/>
    <w:rsid w:val="00264F07"/>
    <w:rsid w:val="00265A4B"/>
    <w:rsid w:val="00266211"/>
    <w:rsid w:val="00266294"/>
    <w:rsid w:val="002662B1"/>
    <w:rsid w:val="00266D8F"/>
    <w:rsid w:val="00266DF1"/>
    <w:rsid w:val="002677F4"/>
    <w:rsid w:val="002679BB"/>
    <w:rsid w:val="00267B78"/>
    <w:rsid w:val="00267C59"/>
    <w:rsid w:val="00270454"/>
    <w:rsid w:val="0027072C"/>
    <w:rsid w:val="00270A53"/>
    <w:rsid w:val="00270AB2"/>
    <w:rsid w:val="00270B58"/>
    <w:rsid w:val="0027125C"/>
    <w:rsid w:val="0027127F"/>
    <w:rsid w:val="002714C0"/>
    <w:rsid w:val="00271840"/>
    <w:rsid w:val="00272477"/>
    <w:rsid w:val="00272CA9"/>
    <w:rsid w:val="0027326C"/>
    <w:rsid w:val="002732A3"/>
    <w:rsid w:val="002736C7"/>
    <w:rsid w:val="002737A6"/>
    <w:rsid w:val="00273EB1"/>
    <w:rsid w:val="002740A8"/>
    <w:rsid w:val="00275303"/>
    <w:rsid w:val="00275690"/>
    <w:rsid w:val="002759E2"/>
    <w:rsid w:val="00275F83"/>
    <w:rsid w:val="0027609C"/>
    <w:rsid w:val="002761BF"/>
    <w:rsid w:val="002767E1"/>
    <w:rsid w:val="00276AFE"/>
    <w:rsid w:val="00277077"/>
    <w:rsid w:val="00277A2C"/>
    <w:rsid w:val="00280C49"/>
    <w:rsid w:val="002810BA"/>
    <w:rsid w:val="00281791"/>
    <w:rsid w:val="00281B99"/>
    <w:rsid w:val="00281BFA"/>
    <w:rsid w:val="00281FE5"/>
    <w:rsid w:val="002838FA"/>
    <w:rsid w:val="00286574"/>
    <w:rsid w:val="00286FC0"/>
    <w:rsid w:val="002873C3"/>
    <w:rsid w:val="0029046C"/>
    <w:rsid w:val="002911A8"/>
    <w:rsid w:val="002919F6"/>
    <w:rsid w:val="00291B31"/>
    <w:rsid w:val="00291C71"/>
    <w:rsid w:val="00291EB4"/>
    <w:rsid w:val="00291F06"/>
    <w:rsid w:val="00292717"/>
    <w:rsid w:val="00292FFC"/>
    <w:rsid w:val="002931BB"/>
    <w:rsid w:val="002935D4"/>
    <w:rsid w:val="00293AB6"/>
    <w:rsid w:val="00293C82"/>
    <w:rsid w:val="00293E26"/>
    <w:rsid w:val="00294534"/>
    <w:rsid w:val="002947A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8FE"/>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A0F"/>
    <w:rsid w:val="002B72C2"/>
    <w:rsid w:val="002B7440"/>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F7"/>
    <w:rsid w:val="002C1B2F"/>
    <w:rsid w:val="002C1F7D"/>
    <w:rsid w:val="002C2E95"/>
    <w:rsid w:val="002C31CF"/>
    <w:rsid w:val="002C38C5"/>
    <w:rsid w:val="002C421D"/>
    <w:rsid w:val="002C4474"/>
    <w:rsid w:val="002C4588"/>
    <w:rsid w:val="002C4CAE"/>
    <w:rsid w:val="002C4EBE"/>
    <w:rsid w:val="002C5265"/>
    <w:rsid w:val="002C53C0"/>
    <w:rsid w:val="002C5799"/>
    <w:rsid w:val="002C5CA8"/>
    <w:rsid w:val="002C5E4D"/>
    <w:rsid w:val="002C6061"/>
    <w:rsid w:val="002C6318"/>
    <w:rsid w:val="002C634B"/>
    <w:rsid w:val="002C64B9"/>
    <w:rsid w:val="002C6894"/>
    <w:rsid w:val="002C6D30"/>
    <w:rsid w:val="002C6FF8"/>
    <w:rsid w:val="002C7008"/>
    <w:rsid w:val="002C76D3"/>
    <w:rsid w:val="002C78EA"/>
    <w:rsid w:val="002D0613"/>
    <w:rsid w:val="002D0648"/>
    <w:rsid w:val="002D18A1"/>
    <w:rsid w:val="002D25B2"/>
    <w:rsid w:val="002D2E48"/>
    <w:rsid w:val="002D30E0"/>
    <w:rsid w:val="002D3153"/>
    <w:rsid w:val="002D3399"/>
    <w:rsid w:val="002D34AF"/>
    <w:rsid w:val="002D3946"/>
    <w:rsid w:val="002D3A8E"/>
    <w:rsid w:val="002D3B2E"/>
    <w:rsid w:val="002D434A"/>
    <w:rsid w:val="002D435E"/>
    <w:rsid w:val="002D4B85"/>
    <w:rsid w:val="002D4C07"/>
    <w:rsid w:val="002D51B1"/>
    <w:rsid w:val="002D5B4C"/>
    <w:rsid w:val="002D622A"/>
    <w:rsid w:val="002D66D2"/>
    <w:rsid w:val="002D68E4"/>
    <w:rsid w:val="002D6CAD"/>
    <w:rsid w:val="002D738F"/>
    <w:rsid w:val="002D77E4"/>
    <w:rsid w:val="002D7C29"/>
    <w:rsid w:val="002E01E3"/>
    <w:rsid w:val="002E0C0B"/>
    <w:rsid w:val="002E0DBF"/>
    <w:rsid w:val="002E1CEB"/>
    <w:rsid w:val="002E1D82"/>
    <w:rsid w:val="002E1ED8"/>
    <w:rsid w:val="002E21D0"/>
    <w:rsid w:val="002E2743"/>
    <w:rsid w:val="002E2E46"/>
    <w:rsid w:val="002E381C"/>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2D9"/>
    <w:rsid w:val="002E7727"/>
    <w:rsid w:val="002E7C3E"/>
    <w:rsid w:val="002F00D0"/>
    <w:rsid w:val="002F04EE"/>
    <w:rsid w:val="002F0D0D"/>
    <w:rsid w:val="002F13AC"/>
    <w:rsid w:val="002F20EB"/>
    <w:rsid w:val="002F37D5"/>
    <w:rsid w:val="002F3D46"/>
    <w:rsid w:val="002F4476"/>
    <w:rsid w:val="002F44ED"/>
    <w:rsid w:val="002F5CA2"/>
    <w:rsid w:val="002F5E1C"/>
    <w:rsid w:val="002F6BC3"/>
    <w:rsid w:val="002F6E45"/>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65F"/>
    <w:rsid w:val="00306997"/>
    <w:rsid w:val="00306C86"/>
    <w:rsid w:val="0030707F"/>
    <w:rsid w:val="003076C6"/>
    <w:rsid w:val="00307B05"/>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4B6"/>
    <w:rsid w:val="00321A84"/>
    <w:rsid w:val="00321D5B"/>
    <w:rsid w:val="00322089"/>
    <w:rsid w:val="003227E6"/>
    <w:rsid w:val="00323005"/>
    <w:rsid w:val="003233EB"/>
    <w:rsid w:val="00323C53"/>
    <w:rsid w:val="00324449"/>
    <w:rsid w:val="003247C2"/>
    <w:rsid w:val="00324972"/>
    <w:rsid w:val="00324AFA"/>
    <w:rsid w:val="00324B8E"/>
    <w:rsid w:val="00324ECE"/>
    <w:rsid w:val="00325078"/>
    <w:rsid w:val="0032556F"/>
    <w:rsid w:val="00325895"/>
    <w:rsid w:val="00326CD4"/>
    <w:rsid w:val="00326FD9"/>
    <w:rsid w:val="003304BE"/>
    <w:rsid w:val="003305CE"/>
    <w:rsid w:val="00330638"/>
    <w:rsid w:val="003307A8"/>
    <w:rsid w:val="003309B7"/>
    <w:rsid w:val="00330C6A"/>
    <w:rsid w:val="003316F2"/>
    <w:rsid w:val="00331FE5"/>
    <w:rsid w:val="0033249E"/>
    <w:rsid w:val="0033289C"/>
    <w:rsid w:val="00332C5D"/>
    <w:rsid w:val="00332DB9"/>
    <w:rsid w:val="00333344"/>
    <w:rsid w:val="003338CE"/>
    <w:rsid w:val="00333F7E"/>
    <w:rsid w:val="00334ECA"/>
    <w:rsid w:val="003353D5"/>
    <w:rsid w:val="0033552A"/>
    <w:rsid w:val="00335959"/>
    <w:rsid w:val="0033626D"/>
    <w:rsid w:val="00337187"/>
    <w:rsid w:val="003374E3"/>
    <w:rsid w:val="003375DE"/>
    <w:rsid w:val="00337A82"/>
    <w:rsid w:val="00340115"/>
    <w:rsid w:val="00340212"/>
    <w:rsid w:val="0034043E"/>
    <w:rsid w:val="003411A1"/>
    <w:rsid w:val="00342C65"/>
    <w:rsid w:val="00342E6C"/>
    <w:rsid w:val="0034301B"/>
    <w:rsid w:val="00343688"/>
    <w:rsid w:val="00344351"/>
    <w:rsid w:val="00344658"/>
    <w:rsid w:val="00345AEF"/>
    <w:rsid w:val="00345B7A"/>
    <w:rsid w:val="00345DC3"/>
    <w:rsid w:val="003460C5"/>
    <w:rsid w:val="00346C9B"/>
    <w:rsid w:val="00346CFA"/>
    <w:rsid w:val="00346EBE"/>
    <w:rsid w:val="0034741F"/>
    <w:rsid w:val="003503A7"/>
    <w:rsid w:val="00350570"/>
    <w:rsid w:val="00350A49"/>
    <w:rsid w:val="00350EEF"/>
    <w:rsid w:val="003511A0"/>
    <w:rsid w:val="0035132A"/>
    <w:rsid w:val="00351D5C"/>
    <w:rsid w:val="0035252F"/>
    <w:rsid w:val="00353280"/>
    <w:rsid w:val="003543DF"/>
    <w:rsid w:val="00354DC0"/>
    <w:rsid w:val="00354EB1"/>
    <w:rsid w:val="003554B6"/>
    <w:rsid w:val="0035568C"/>
    <w:rsid w:val="003564AD"/>
    <w:rsid w:val="003565A1"/>
    <w:rsid w:val="00356D2E"/>
    <w:rsid w:val="00357000"/>
    <w:rsid w:val="003602D1"/>
    <w:rsid w:val="00360649"/>
    <w:rsid w:val="0036084D"/>
    <w:rsid w:val="0036099D"/>
    <w:rsid w:val="00360E6D"/>
    <w:rsid w:val="00361010"/>
    <w:rsid w:val="003611CB"/>
    <w:rsid w:val="0036176D"/>
    <w:rsid w:val="00362B21"/>
    <w:rsid w:val="00362F9A"/>
    <w:rsid w:val="00363431"/>
    <w:rsid w:val="00363A09"/>
    <w:rsid w:val="00363AA0"/>
    <w:rsid w:val="003644A6"/>
    <w:rsid w:val="00364E99"/>
    <w:rsid w:val="0036541F"/>
    <w:rsid w:val="00365F6A"/>
    <w:rsid w:val="003660C3"/>
    <w:rsid w:val="003674D6"/>
    <w:rsid w:val="0036751E"/>
    <w:rsid w:val="00367C16"/>
    <w:rsid w:val="00371338"/>
    <w:rsid w:val="003716EB"/>
    <w:rsid w:val="003718F6"/>
    <w:rsid w:val="00371A4B"/>
    <w:rsid w:val="00371BAF"/>
    <w:rsid w:val="00371BCB"/>
    <w:rsid w:val="0037250E"/>
    <w:rsid w:val="003727A3"/>
    <w:rsid w:val="00372958"/>
    <w:rsid w:val="00372EA8"/>
    <w:rsid w:val="00373C65"/>
    <w:rsid w:val="00374D33"/>
    <w:rsid w:val="003762E5"/>
    <w:rsid w:val="003762F0"/>
    <w:rsid w:val="00376A64"/>
    <w:rsid w:val="00376BAC"/>
    <w:rsid w:val="0037702A"/>
    <w:rsid w:val="00377212"/>
    <w:rsid w:val="00377DC1"/>
    <w:rsid w:val="0038016D"/>
    <w:rsid w:val="00380BE3"/>
    <w:rsid w:val="00380D49"/>
    <w:rsid w:val="00381580"/>
    <w:rsid w:val="00381ACD"/>
    <w:rsid w:val="00381C5C"/>
    <w:rsid w:val="00381FD2"/>
    <w:rsid w:val="003823FC"/>
    <w:rsid w:val="003834A0"/>
    <w:rsid w:val="003838FE"/>
    <w:rsid w:val="00383C2E"/>
    <w:rsid w:val="0038467E"/>
    <w:rsid w:val="00384C13"/>
    <w:rsid w:val="00384EFB"/>
    <w:rsid w:val="00385251"/>
    <w:rsid w:val="0038665D"/>
    <w:rsid w:val="00386BD5"/>
    <w:rsid w:val="00386E48"/>
    <w:rsid w:val="00386F6E"/>
    <w:rsid w:val="003870EF"/>
    <w:rsid w:val="003870F7"/>
    <w:rsid w:val="003875CF"/>
    <w:rsid w:val="003905BF"/>
    <w:rsid w:val="00390712"/>
    <w:rsid w:val="00390AFE"/>
    <w:rsid w:val="00390D4C"/>
    <w:rsid w:val="00390D8D"/>
    <w:rsid w:val="00391A7A"/>
    <w:rsid w:val="00391A86"/>
    <w:rsid w:val="00393474"/>
    <w:rsid w:val="00393819"/>
    <w:rsid w:val="003938EF"/>
    <w:rsid w:val="00393963"/>
    <w:rsid w:val="00393B83"/>
    <w:rsid w:val="00393C3A"/>
    <w:rsid w:val="00393E45"/>
    <w:rsid w:val="00393F82"/>
    <w:rsid w:val="003943A2"/>
    <w:rsid w:val="003949ED"/>
    <w:rsid w:val="00394D37"/>
    <w:rsid w:val="00394ED6"/>
    <w:rsid w:val="00395AFE"/>
    <w:rsid w:val="003960FA"/>
    <w:rsid w:val="00396448"/>
    <w:rsid w:val="003964AD"/>
    <w:rsid w:val="00396768"/>
    <w:rsid w:val="003970E1"/>
    <w:rsid w:val="00397514"/>
    <w:rsid w:val="00397836"/>
    <w:rsid w:val="00397B40"/>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5239"/>
    <w:rsid w:val="003A559F"/>
    <w:rsid w:val="003A578B"/>
    <w:rsid w:val="003A5A3D"/>
    <w:rsid w:val="003A5B60"/>
    <w:rsid w:val="003A5B65"/>
    <w:rsid w:val="003A5EEF"/>
    <w:rsid w:val="003A60ED"/>
    <w:rsid w:val="003A6A56"/>
    <w:rsid w:val="003A72CD"/>
    <w:rsid w:val="003A7426"/>
    <w:rsid w:val="003A77AA"/>
    <w:rsid w:val="003A787B"/>
    <w:rsid w:val="003A7CE7"/>
    <w:rsid w:val="003B066C"/>
    <w:rsid w:val="003B0952"/>
    <w:rsid w:val="003B1CBB"/>
    <w:rsid w:val="003B21CF"/>
    <w:rsid w:val="003B32D8"/>
    <w:rsid w:val="003B36C4"/>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1C3"/>
    <w:rsid w:val="003C1C91"/>
    <w:rsid w:val="003C1E63"/>
    <w:rsid w:val="003C202C"/>
    <w:rsid w:val="003C20BE"/>
    <w:rsid w:val="003C2337"/>
    <w:rsid w:val="003C2898"/>
    <w:rsid w:val="003C3125"/>
    <w:rsid w:val="003C370B"/>
    <w:rsid w:val="003C3B2B"/>
    <w:rsid w:val="003C3B39"/>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2286"/>
    <w:rsid w:val="003D3928"/>
    <w:rsid w:val="003D4443"/>
    <w:rsid w:val="003D4AA0"/>
    <w:rsid w:val="003D5168"/>
    <w:rsid w:val="003D57A6"/>
    <w:rsid w:val="003D5AC6"/>
    <w:rsid w:val="003D5FCC"/>
    <w:rsid w:val="003D609F"/>
    <w:rsid w:val="003D67DC"/>
    <w:rsid w:val="003D704C"/>
    <w:rsid w:val="003D7310"/>
    <w:rsid w:val="003D7DFC"/>
    <w:rsid w:val="003E0283"/>
    <w:rsid w:val="003E031F"/>
    <w:rsid w:val="003E0666"/>
    <w:rsid w:val="003E0824"/>
    <w:rsid w:val="003E09F3"/>
    <w:rsid w:val="003E0B7F"/>
    <w:rsid w:val="003E13D6"/>
    <w:rsid w:val="003E1860"/>
    <w:rsid w:val="003E1A4D"/>
    <w:rsid w:val="003E1E83"/>
    <w:rsid w:val="003E3623"/>
    <w:rsid w:val="003E3975"/>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931"/>
    <w:rsid w:val="003F3A87"/>
    <w:rsid w:val="003F45CD"/>
    <w:rsid w:val="003F4A76"/>
    <w:rsid w:val="003F4C5F"/>
    <w:rsid w:val="003F4D15"/>
    <w:rsid w:val="003F5455"/>
    <w:rsid w:val="003F6457"/>
    <w:rsid w:val="003F72B3"/>
    <w:rsid w:val="003F7E4C"/>
    <w:rsid w:val="00400787"/>
    <w:rsid w:val="004012A3"/>
    <w:rsid w:val="004012A4"/>
    <w:rsid w:val="004025C0"/>
    <w:rsid w:val="004029A8"/>
    <w:rsid w:val="00402E30"/>
    <w:rsid w:val="00402FB1"/>
    <w:rsid w:val="0040390D"/>
    <w:rsid w:val="00403E26"/>
    <w:rsid w:val="00404285"/>
    <w:rsid w:val="0040450A"/>
    <w:rsid w:val="004047C6"/>
    <w:rsid w:val="00404D4F"/>
    <w:rsid w:val="00405203"/>
    <w:rsid w:val="00405519"/>
    <w:rsid w:val="00405C64"/>
    <w:rsid w:val="004064B7"/>
    <w:rsid w:val="00406586"/>
    <w:rsid w:val="0040689C"/>
    <w:rsid w:val="00406FD9"/>
    <w:rsid w:val="0040749D"/>
    <w:rsid w:val="004074AB"/>
    <w:rsid w:val="0040764C"/>
    <w:rsid w:val="0040775A"/>
    <w:rsid w:val="00407ADC"/>
    <w:rsid w:val="00407C4A"/>
    <w:rsid w:val="00407DC3"/>
    <w:rsid w:val="00410C12"/>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BC5"/>
    <w:rsid w:val="00416D95"/>
    <w:rsid w:val="00417124"/>
    <w:rsid w:val="0041715D"/>
    <w:rsid w:val="004173C0"/>
    <w:rsid w:val="00417C84"/>
    <w:rsid w:val="0042037F"/>
    <w:rsid w:val="0042142C"/>
    <w:rsid w:val="00421955"/>
    <w:rsid w:val="00421A18"/>
    <w:rsid w:val="00421B3D"/>
    <w:rsid w:val="00421B9D"/>
    <w:rsid w:val="004221A8"/>
    <w:rsid w:val="00422207"/>
    <w:rsid w:val="0042311A"/>
    <w:rsid w:val="0042314D"/>
    <w:rsid w:val="00423A46"/>
    <w:rsid w:val="00424443"/>
    <w:rsid w:val="00424938"/>
    <w:rsid w:val="00425140"/>
    <w:rsid w:val="004252DA"/>
    <w:rsid w:val="00425599"/>
    <w:rsid w:val="004258AA"/>
    <w:rsid w:val="00425FC3"/>
    <w:rsid w:val="0042601D"/>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C12"/>
    <w:rsid w:val="004342C6"/>
    <w:rsid w:val="004344F1"/>
    <w:rsid w:val="00434542"/>
    <w:rsid w:val="004348D1"/>
    <w:rsid w:val="00434D6C"/>
    <w:rsid w:val="00434FED"/>
    <w:rsid w:val="0043501B"/>
    <w:rsid w:val="00436627"/>
    <w:rsid w:val="00436BCD"/>
    <w:rsid w:val="00437C7C"/>
    <w:rsid w:val="00440999"/>
    <w:rsid w:val="00440B84"/>
    <w:rsid w:val="00440C80"/>
    <w:rsid w:val="004434C2"/>
    <w:rsid w:val="0044364A"/>
    <w:rsid w:val="0044394B"/>
    <w:rsid w:val="00443BF0"/>
    <w:rsid w:val="00444035"/>
    <w:rsid w:val="0044447F"/>
    <w:rsid w:val="00445600"/>
    <w:rsid w:val="004459DC"/>
    <w:rsid w:val="004460D2"/>
    <w:rsid w:val="004461AE"/>
    <w:rsid w:val="00446CCC"/>
    <w:rsid w:val="0044745B"/>
    <w:rsid w:val="00447B33"/>
    <w:rsid w:val="004508C9"/>
    <w:rsid w:val="00451022"/>
    <w:rsid w:val="00451635"/>
    <w:rsid w:val="004526C0"/>
    <w:rsid w:val="00453E95"/>
    <w:rsid w:val="00453F03"/>
    <w:rsid w:val="00454420"/>
    <w:rsid w:val="00455710"/>
    <w:rsid w:val="00455D4E"/>
    <w:rsid w:val="00456089"/>
    <w:rsid w:val="004561CE"/>
    <w:rsid w:val="00456897"/>
    <w:rsid w:val="004570CB"/>
    <w:rsid w:val="00457B3A"/>
    <w:rsid w:val="004609BA"/>
    <w:rsid w:val="00460F60"/>
    <w:rsid w:val="00460FEC"/>
    <w:rsid w:val="004615FA"/>
    <w:rsid w:val="0046182B"/>
    <w:rsid w:val="00461862"/>
    <w:rsid w:val="0046195E"/>
    <w:rsid w:val="00461B31"/>
    <w:rsid w:val="00461F33"/>
    <w:rsid w:val="00462591"/>
    <w:rsid w:val="004627FC"/>
    <w:rsid w:val="00462B3D"/>
    <w:rsid w:val="00463229"/>
    <w:rsid w:val="0046422F"/>
    <w:rsid w:val="004651AA"/>
    <w:rsid w:val="004659EF"/>
    <w:rsid w:val="00465C10"/>
    <w:rsid w:val="0046626C"/>
    <w:rsid w:val="004674B3"/>
    <w:rsid w:val="00467A98"/>
    <w:rsid w:val="00470486"/>
    <w:rsid w:val="00470EF9"/>
    <w:rsid w:val="00471383"/>
    <w:rsid w:val="004713D2"/>
    <w:rsid w:val="00471BD9"/>
    <w:rsid w:val="00471C3B"/>
    <w:rsid w:val="00471CA0"/>
    <w:rsid w:val="00471FDF"/>
    <w:rsid w:val="00472079"/>
    <w:rsid w:val="00472124"/>
    <w:rsid w:val="00472153"/>
    <w:rsid w:val="00472B9E"/>
    <w:rsid w:val="00472C03"/>
    <w:rsid w:val="00472C37"/>
    <w:rsid w:val="00472D63"/>
    <w:rsid w:val="00472F3C"/>
    <w:rsid w:val="0047376C"/>
    <w:rsid w:val="004738E9"/>
    <w:rsid w:val="00473B56"/>
    <w:rsid w:val="00473D86"/>
    <w:rsid w:val="00473DD2"/>
    <w:rsid w:val="00474579"/>
    <w:rsid w:val="004749F6"/>
    <w:rsid w:val="004760EA"/>
    <w:rsid w:val="004766B6"/>
    <w:rsid w:val="0047670A"/>
    <w:rsid w:val="004767F0"/>
    <w:rsid w:val="00476D49"/>
    <w:rsid w:val="00476EE6"/>
    <w:rsid w:val="0047727E"/>
    <w:rsid w:val="00477325"/>
    <w:rsid w:val="004775EC"/>
    <w:rsid w:val="0048006F"/>
    <w:rsid w:val="004801DF"/>
    <w:rsid w:val="004802B6"/>
    <w:rsid w:val="00480436"/>
    <w:rsid w:val="0048072E"/>
    <w:rsid w:val="00480C7C"/>
    <w:rsid w:val="00481468"/>
    <w:rsid w:val="004818C1"/>
    <w:rsid w:val="004822DE"/>
    <w:rsid w:val="00483AC9"/>
    <w:rsid w:val="00483DBF"/>
    <w:rsid w:val="00484549"/>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0AE2"/>
    <w:rsid w:val="004A19C4"/>
    <w:rsid w:val="004A218A"/>
    <w:rsid w:val="004A2231"/>
    <w:rsid w:val="004A275D"/>
    <w:rsid w:val="004A298F"/>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846"/>
    <w:rsid w:val="004A5A13"/>
    <w:rsid w:val="004A5C1B"/>
    <w:rsid w:val="004A5FBB"/>
    <w:rsid w:val="004A60CB"/>
    <w:rsid w:val="004A7351"/>
    <w:rsid w:val="004A7621"/>
    <w:rsid w:val="004A7C60"/>
    <w:rsid w:val="004B08A0"/>
    <w:rsid w:val="004B1190"/>
    <w:rsid w:val="004B1E42"/>
    <w:rsid w:val="004B1F51"/>
    <w:rsid w:val="004B2254"/>
    <w:rsid w:val="004B2392"/>
    <w:rsid w:val="004B2FD4"/>
    <w:rsid w:val="004B31C0"/>
    <w:rsid w:val="004B3674"/>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19D"/>
    <w:rsid w:val="004C49F7"/>
    <w:rsid w:val="004C5456"/>
    <w:rsid w:val="004C5C6C"/>
    <w:rsid w:val="004C6F5C"/>
    <w:rsid w:val="004C70AB"/>
    <w:rsid w:val="004C74CE"/>
    <w:rsid w:val="004D0777"/>
    <w:rsid w:val="004D0B04"/>
    <w:rsid w:val="004D0EA5"/>
    <w:rsid w:val="004D1079"/>
    <w:rsid w:val="004D1147"/>
    <w:rsid w:val="004D14C6"/>
    <w:rsid w:val="004D176A"/>
    <w:rsid w:val="004D1914"/>
    <w:rsid w:val="004D1A53"/>
    <w:rsid w:val="004D2495"/>
    <w:rsid w:val="004D40B6"/>
    <w:rsid w:val="004D4C13"/>
    <w:rsid w:val="004D572E"/>
    <w:rsid w:val="004D5E49"/>
    <w:rsid w:val="004D6D9E"/>
    <w:rsid w:val="004D6F85"/>
    <w:rsid w:val="004D710F"/>
    <w:rsid w:val="004D7A0B"/>
    <w:rsid w:val="004D7C40"/>
    <w:rsid w:val="004E0AB2"/>
    <w:rsid w:val="004E104F"/>
    <w:rsid w:val="004E186D"/>
    <w:rsid w:val="004E1FCA"/>
    <w:rsid w:val="004E2190"/>
    <w:rsid w:val="004E3408"/>
    <w:rsid w:val="004E373E"/>
    <w:rsid w:val="004E3D17"/>
    <w:rsid w:val="004E4139"/>
    <w:rsid w:val="004E4442"/>
    <w:rsid w:val="004E45C7"/>
    <w:rsid w:val="004E4B5E"/>
    <w:rsid w:val="004E4EDF"/>
    <w:rsid w:val="004E5CA5"/>
    <w:rsid w:val="004E5CAD"/>
    <w:rsid w:val="004E6A07"/>
    <w:rsid w:val="004E6AB1"/>
    <w:rsid w:val="004E70A6"/>
    <w:rsid w:val="004E71CB"/>
    <w:rsid w:val="004E7D81"/>
    <w:rsid w:val="004F0537"/>
    <w:rsid w:val="004F11C0"/>
    <w:rsid w:val="004F1967"/>
    <w:rsid w:val="004F22A4"/>
    <w:rsid w:val="004F29CE"/>
    <w:rsid w:val="004F2B3E"/>
    <w:rsid w:val="004F2FEC"/>
    <w:rsid w:val="004F35A3"/>
    <w:rsid w:val="004F35C4"/>
    <w:rsid w:val="004F37C5"/>
    <w:rsid w:val="004F420F"/>
    <w:rsid w:val="004F494B"/>
    <w:rsid w:val="004F4B3A"/>
    <w:rsid w:val="004F4D44"/>
    <w:rsid w:val="004F5BCC"/>
    <w:rsid w:val="004F61B0"/>
    <w:rsid w:val="004F6A36"/>
    <w:rsid w:val="004F6BD4"/>
    <w:rsid w:val="004F6CF8"/>
    <w:rsid w:val="004F6DD5"/>
    <w:rsid w:val="004F7427"/>
    <w:rsid w:val="004F753A"/>
    <w:rsid w:val="004F7780"/>
    <w:rsid w:val="004F78EE"/>
    <w:rsid w:val="004F7A45"/>
    <w:rsid w:val="004F7AEB"/>
    <w:rsid w:val="004F7E68"/>
    <w:rsid w:val="005000AB"/>
    <w:rsid w:val="005001CF"/>
    <w:rsid w:val="00500465"/>
    <w:rsid w:val="00500517"/>
    <w:rsid w:val="005005B5"/>
    <w:rsid w:val="00500BF1"/>
    <w:rsid w:val="00501AB3"/>
    <w:rsid w:val="00501BEF"/>
    <w:rsid w:val="005026EB"/>
    <w:rsid w:val="00503553"/>
    <w:rsid w:val="005035A7"/>
    <w:rsid w:val="00503699"/>
    <w:rsid w:val="0050384A"/>
    <w:rsid w:val="00503E4A"/>
    <w:rsid w:val="0050408E"/>
    <w:rsid w:val="005047FB"/>
    <w:rsid w:val="005053E8"/>
    <w:rsid w:val="00505F66"/>
    <w:rsid w:val="00506916"/>
    <w:rsid w:val="00506F12"/>
    <w:rsid w:val="0050767C"/>
    <w:rsid w:val="0051000D"/>
    <w:rsid w:val="0051015F"/>
    <w:rsid w:val="00510722"/>
    <w:rsid w:val="0051085E"/>
    <w:rsid w:val="00511311"/>
    <w:rsid w:val="005115BB"/>
    <w:rsid w:val="00511706"/>
    <w:rsid w:val="005124E9"/>
    <w:rsid w:val="0051304D"/>
    <w:rsid w:val="00513112"/>
    <w:rsid w:val="0051315F"/>
    <w:rsid w:val="005135F6"/>
    <w:rsid w:val="0051391D"/>
    <w:rsid w:val="00513D7C"/>
    <w:rsid w:val="00514058"/>
    <w:rsid w:val="00514307"/>
    <w:rsid w:val="00514E40"/>
    <w:rsid w:val="00515304"/>
    <w:rsid w:val="0051683D"/>
    <w:rsid w:val="005168B7"/>
    <w:rsid w:val="00516A84"/>
    <w:rsid w:val="00516E14"/>
    <w:rsid w:val="00517C70"/>
    <w:rsid w:val="00520AA1"/>
    <w:rsid w:val="00521459"/>
    <w:rsid w:val="00522D32"/>
    <w:rsid w:val="005233BA"/>
    <w:rsid w:val="005233BF"/>
    <w:rsid w:val="00523BAA"/>
    <w:rsid w:val="00523C83"/>
    <w:rsid w:val="00524127"/>
    <w:rsid w:val="00524141"/>
    <w:rsid w:val="00524749"/>
    <w:rsid w:val="00524890"/>
    <w:rsid w:val="00524B13"/>
    <w:rsid w:val="005258F3"/>
    <w:rsid w:val="00526F67"/>
    <w:rsid w:val="0052781E"/>
    <w:rsid w:val="00527A71"/>
    <w:rsid w:val="00530004"/>
    <w:rsid w:val="005302E0"/>
    <w:rsid w:val="005305A8"/>
    <w:rsid w:val="00530691"/>
    <w:rsid w:val="005329B1"/>
    <w:rsid w:val="00532F88"/>
    <w:rsid w:val="005331F5"/>
    <w:rsid w:val="00533F35"/>
    <w:rsid w:val="0053439B"/>
    <w:rsid w:val="0053460A"/>
    <w:rsid w:val="00534774"/>
    <w:rsid w:val="00534970"/>
    <w:rsid w:val="00534BBD"/>
    <w:rsid w:val="00535AC2"/>
    <w:rsid w:val="00535B8A"/>
    <w:rsid w:val="00535C55"/>
    <w:rsid w:val="00535FC6"/>
    <w:rsid w:val="005361F6"/>
    <w:rsid w:val="005362DC"/>
    <w:rsid w:val="00536910"/>
    <w:rsid w:val="00536AC8"/>
    <w:rsid w:val="00536C65"/>
    <w:rsid w:val="00536D8A"/>
    <w:rsid w:val="00536DAE"/>
    <w:rsid w:val="00536E1B"/>
    <w:rsid w:val="0053735B"/>
    <w:rsid w:val="005377AB"/>
    <w:rsid w:val="00537B9F"/>
    <w:rsid w:val="00537C0B"/>
    <w:rsid w:val="00537D41"/>
    <w:rsid w:val="00537F9D"/>
    <w:rsid w:val="0054000C"/>
    <w:rsid w:val="00540912"/>
    <w:rsid w:val="00540F2C"/>
    <w:rsid w:val="00540F5E"/>
    <w:rsid w:val="005410AB"/>
    <w:rsid w:val="00541A92"/>
    <w:rsid w:val="00541E25"/>
    <w:rsid w:val="00542302"/>
    <w:rsid w:val="00542EDB"/>
    <w:rsid w:val="005434D1"/>
    <w:rsid w:val="00543873"/>
    <w:rsid w:val="00543B14"/>
    <w:rsid w:val="00543EE0"/>
    <w:rsid w:val="00543F6A"/>
    <w:rsid w:val="005446BF"/>
    <w:rsid w:val="00544BC6"/>
    <w:rsid w:val="005454E2"/>
    <w:rsid w:val="005457E8"/>
    <w:rsid w:val="005461F4"/>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2E5F"/>
    <w:rsid w:val="00553083"/>
    <w:rsid w:val="005532FE"/>
    <w:rsid w:val="005538EC"/>
    <w:rsid w:val="00553C36"/>
    <w:rsid w:val="00553CC4"/>
    <w:rsid w:val="00554050"/>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1549"/>
    <w:rsid w:val="00561D0B"/>
    <w:rsid w:val="005621C0"/>
    <w:rsid w:val="0056292D"/>
    <w:rsid w:val="00562E3F"/>
    <w:rsid w:val="0056342A"/>
    <w:rsid w:val="00563911"/>
    <w:rsid w:val="00563E43"/>
    <w:rsid w:val="005650E7"/>
    <w:rsid w:val="00565870"/>
    <w:rsid w:val="00565C85"/>
    <w:rsid w:val="00565C94"/>
    <w:rsid w:val="0056623F"/>
    <w:rsid w:val="005668FF"/>
    <w:rsid w:val="00566DDE"/>
    <w:rsid w:val="0057085E"/>
    <w:rsid w:val="00570977"/>
    <w:rsid w:val="0057109D"/>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A0C"/>
    <w:rsid w:val="00577B62"/>
    <w:rsid w:val="0058007D"/>
    <w:rsid w:val="005815ED"/>
    <w:rsid w:val="00581D20"/>
    <w:rsid w:val="0058286C"/>
    <w:rsid w:val="00582F6E"/>
    <w:rsid w:val="0058322B"/>
    <w:rsid w:val="00583755"/>
    <w:rsid w:val="00583960"/>
    <w:rsid w:val="00583C15"/>
    <w:rsid w:val="00583FA4"/>
    <w:rsid w:val="00585598"/>
    <w:rsid w:val="00585F3A"/>
    <w:rsid w:val="005860CF"/>
    <w:rsid w:val="0058665A"/>
    <w:rsid w:val="00586DAF"/>
    <w:rsid w:val="00586F40"/>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36C8"/>
    <w:rsid w:val="00595F83"/>
    <w:rsid w:val="005968C0"/>
    <w:rsid w:val="00596A82"/>
    <w:rsid w:val="00596AD9"/>
    <w:rsid w:val="005970BE"/>
    <w:rsid w:val="00597392"/>
    <w:rsid w:val="005A0875"/>
    <w:rsid w:val="005A1337"/>
    <w:rsid w:val="005A197C"/>
    <w:rsid w:val="005A29EC"/>
    <w:rsid w:val="005A3032"/>
    <w:rsid w:val="005A3D9F"/>
    <w:rsid w:val="005A4036"/>
    <w:rsid w:val="005A48F8"/>
    <w:rsid w:val="005A4E8D"/>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5A7"/>
    <w:rsid w:val="005B5AF7"/>
    <w:rsid w:val="005B5F10"/>
    <w:rsid w:val="005B63B2"/>
    <w:rsid w:val="005B740F"/>
    <w:rsid w:val="005B780E"/>
    <w:rsid w:val="005B7861"/>
    <w:rsid w:val="005B7A83"/>
    <w:rsid w:val="005C0332"/>
    <w:rsid w:val="005C0A97"/>
    <w:rsid w:val="005C11A8"/>
    <w:rsid w:val="005C1D15"/>
    <w:rsid w:val="005C3251"/>
    <w:rsid w:val="005C37B1"/>
    <w:rsid w:val="005C48DF"/>
    <w:rsid w:val="005C53FF"/>
    <w:rsid w:val="005C5ACE"/>
    <w:rsid w:val="005C6358"/>
    <w:rsid w:val="005C652D"/>
    <w:rsid w:val="005C707A"/>
    <w:rsid w:val="005C760C"/>
    <w:rsid w:val="005D0323"/>
    <w:rsid w:val="005D03BC"/>
    <w:rsid w:val="005D0A4A"/>
    <w:rsid w:val="005D0C85"/>
    <w:rsid w:val="005D1364"/>
    <w:rsid w:val="005D17DC"/>
    <w:rsid w:val="005D2DC0"/>
    <w:rsid w:val="005D2E1D"/>
    <w:rsid w:val="005D38C9"/>
    <w:rsid w:val="005D4062"/>
    <w:rsid w:val="005D5123"/>
    <w:rsid w:val="005D576F"/>
    <w:rsid w:val="005D5F91"/>
    <w:rsid w:val="005D678D"/>
    <w:rsid w:val="005D69A5"/>
    <w:rsid w:val="005D6DBE"/>
    <w:rsid w:val="005D7412"/>
    <w:rsid w:val="005D7A42"/>
    <w:rsid w:val="005D7FB7"/>
    <w:rsid w:val="005E0399"/>
    <w:rsid w:val="005E0651"/>
    <w:rsid w:val="005E0CF4"/>
    <w:rsid w:val="005E1B24"/>
    <w:rsid w:val="005E1C2B"/>
    <w:rsid w:val="005E216B"/>
    <w:rsid w:val="005E37D7"/>
    <w:rsid w:val="005E3C43"/>
    <w:rsid w:val="005E43FC"/>
    <w:rsid w:val="005E4BC8"/>
    <w:rsid w:val="005E4E98"/>
    <w:rsid w:val="005E524B"/>
    <w:rsid w:val="005E57E2"/>
    <w:rsid w:val="005E5A73"/>
    <w:rsid w:val="005E6603"/>
    <w:rsid w:val="005E6691"/>
    <w:rsid w:val="005E6C77"/>
    <w:rsid w:val="005E7012"/>
    <w:rsid w:val="005E701F"/>
    <w:rsid w:val="005E7072"/>
    <w:rsid w:val="005E70AC"/>
    <w:rsid w:val="005E7408"/>
    <w:rsid w:val="005E763C"/>
    <w:rsid w:val="005E7CBB"/>
    <w:rsid w:val="005F0DF6"/>
    <w:rsid w:val="005F0F7B"/>
    <w:rsid w:val="005F15F1"/>
    <w:rsid w:val="005F1A7E"/>
    <w:rsid w:val="005F2329"/>
    <w:rsid w:val="005F2A2D"/>
    <w:rsid w:val="005F2B1C"/>
    <w:rsid w:val="005F2D82"/>
    <w:rsid w:val="005F3B00"/>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600E4D"/>
    <w:rsid w:val="00600FA8"/>
    <w:rsid w:val="006011C8"/>
    <w:rsid w:val="006011C9"/>
    <w:rsid w:val="006015C6"/>
    <w:rsid w:val="0060188A"/>
    <w:rsid w:val="006019A8"/>
    <w:rsid w:val="00601AA0"/>
    <w:rsid w:val="00602369"/>
    <w:rsid w:val="00602AAA"/>
    <w:rsid w:val="006030BC"/>
    <w:rsid w:val="00603488"/>
    <w:rsid w:val="00604191"/>
    <w:rsid w:val="00604833"/>
    <w:rsid w:val="00604843"/>
    <w:rsid w:val="006049E8"/>
    <w:rsid w:val="00604E93"/>
    <w:rsid w:val="00605705"/>
    <w:rsid w:val="006062B2"/>
    <w:rsid w:val="00606434"/>
    <w:rsid w:val="006064C5"/>
    <w:rsid w:val="00607660"/>
    <w:rsid w:val="006105F8"/>
    <w:rsid w:val="00610A0B"/>
    <w:rsid w:val="006115A0"/>
    <w:rsid w:val="00611E82"/>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449"/>
    <w:rsid w:val="00620675"/>
    <w:rsid w:val="00620BB0"/>
    <w:rsid w:val="00621716"/>
    <w:rsid w:val="00621C01"/>
    <w:rsid w:val="00621DC8"/>
    <w:rsid w:val="00621E21"/>
    <w:rsid w:val="00621EEA"/>
    <w:rsid w:val="006221B9"/>
    <w:rsid w:val="0062223D"/>
    <w:rsid w:val="00622CA7"/>
    <w:rsid w:val="00622D9A"/>
    <w:rsid w:val="00623161"/>
    <w:rsid w:val="00623546"/>
    <w:rsid w:val="0062377A"/>
    <w:rsid w:val="00623783"/>
    <w:rsid w:val="00623976"/>
    <w:rsid w:val="00623D0B"/>
    <w:rsid w:val="006241AA"/>
    <w:rsid w:val="006244C5"/>
    <w:rsid w:val="0062524D"/>
    <w:rsid w:val="006255F1"/>
    <w:rsid w:val="00625C3F"/>
    <w:rsid w:val="0062608F"/>
    <w:rsid w:val="0062711C"/>
    <w:rsid w:val="00627EC1"/>
    <w:rsid w:val="00630525"/>
    <w:rsid w:val="006306A9"/>
    <w:rsid w:val="00630979"/>
    <w:rsid w:val="00630F6C"/>
    <w:rsid w:val="0063123F"/>
    <w:rsid w:val="00631DAD"/>
    <w:rsid w:val="00632295"/>
    <w:rsid w:val="00633075"/>
    <w:rsid w:val="00633361"/>
    <w:rsid w:val="00633813"/>
    <w:rsid w:val="006341BE"/>
    <w:rsid w:val="00635232"/>
    <w:rsid w:val="0063643E"/>
    <w:rsid w:val="00636A13"/>
    <w:rsid w:val="0064001B"/>
    <w:rsid w:val="006406C7"/>
    <w:rsid w:val="006407A2"/>
    <w:rsid w:val="00641041"/>
    <w:rsid w:val="00641959"/>
    <w:rsid w:val="00641B1C"/>
    <w:rsid w:val="00641CF9"/>
    <w:rsid w:val="00641EC1"/>
    <w:rsid w:val="006427D5"/>
    <w:rsid w:val="00642EB8"/>
    <w:rsid w:val="006443EA"/>
    <w:rsid w:val="00644573"/>
    <w:rsid w:val="006446B7"/>
    <w:rsid w:val="00644F3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893"/>
    <w:rsid w:val="00654BBA"/>
    <w:rsid w:val="00654CAC"/>
    <w:rsid w:val="00655800"/>
    <w:rsid w:val="00655964"/>
    <w:rsid w:val="00655EEA"/>
    <w:rsid w:val="00656A09"/>
    <w:rsid w:val="00656E51"/>
    <w:rsid w:val="00657B36"/>
    <w:rsid w:val="00657F53"/>
    <w:rsid w:val="00657FB2"/>
    <w:rsid w:val="00657FB3"/>
    <w:rsid w:val="00660709"/>
    <w:rsid w:val="006608ED"/>
    <w:rsid w:val="00660BF7"/>
    <w:rsid w:val="006611C8"/>
    <w:rsid w:val="00661B13"/>
    <w:rsid w:val="00661C35"/>
    <w:rsid w:val="00661FC5"/>
    <w:rsid w:val="00662413"/>
    <w:rsid w:val="00662A50"/>
    <w:rsid w:val="00662C19"/>
    <w:rsid w:val="00662EB9"/>
    <w:rsid w:val="006633DB"/>
    <w:rsid w:val="006635BC"/>
    <w:rsid w:val="006636B6"/>
    <w:rsid w:val="0066406F"/>
    <w:rsid w:val="0066445D"/>
    <w:rsid w:val="006649BD"/>
    <w:rsid w:val="00665AF0"/>
    <w:rsid w:val="00666211"/>
    <w:rsid w:val="0066719E"/>
    <w:rsid w:val="0066780C"/>
    <w:rsid w:val="0067034D"/>
    <w:rsid w:val="006706AF"/>
    <w:rsid w:val="006707BE"/>
    <w:rsid w:val="006709B2"/>
    <w:rsid w:val="006711C1"/>
    <w:rsid w:val="0067165A"/>
    <w:rsid w:val="00671D98"/>
    <w:rsid w:val="00672002"/>
    <w:rsid w:val="006724DC"/>
    <w:rsid w:val="0067309F"/>
    <w:rsid w:val="0067322E"/>
    <w:rsid w:val="00673961"/>
    <w:rsid w:val="00673A36"/>
    <w:rsid w:val="00674F5B"/>
    <w:rsid w:val="00674F73"/>
    <w:rsid w:val="00675144"/>
    <w:rsid w:val="00675153"/>
    <w:rsid w:val="00675231"/>
    <w:rsid w:val="006752C6"/>
    <w:rsid w:val="00675C2D"/>
    <w:rsid w:val="00675F6F"/>
    <w:rsid w:val="00677326"/>
    <w:rsid w:val="006773A1"/>
    <w:rsid w:val="0068036B"/>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6A0"/>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137"/>
    <w:rsid w:val="00695607"/>
    <w:rsid w:val="00695BC2"/>
    <w:rsid w:val="00696549"/>
    <w:rsid w:val="006970B3"/>
    <w:rsid w:val="00697277"/>
    <w:rsid w:val="00697424"/>
    <w:rsid w:val="006A00F9"/>
    <w:rsid w:val="006A0A68"/>
    <w:rsid w:val="006A0DD9"/>
    <w:rsid w:val="006A1411"/>
    <w:rsid w:val="006A1F76"/>
    <w:rsid w:val="006A260A"/>
    <w:rsid w:val="006A2A34"/>
    <w:rsid w:val="006A2D4D"/>
    <w:rsid w:val="006A2FE3"/>
    <w:rsid w:val="006A3870"/>
    <w:rsid w:val="006A40DF"/>
    <w:rsid w:val="006A479C"/>
    <w:rsid w:val="006A47E4"/>
    <w:rsid w:val="006A48E1"/>
    <w:rsid w:val="006A5482"/>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7A9"/>
    <w:rsid w:val="006B37EF"/>
    <w:rsid w:val="006B3BBD"/>
    <w:rsid w:val="006B3C2C"/>
    <w:rsid w:val="006B3EC6"/>
    <w:rsid w:val="006B3F4D"/>
    <w:rsid w:val="006B4091"/>
    <w:rsid w:val="006B4131"/>
    <w:rsid w:val="006B420E"/>
    <w:rsid w:val="006B4C95"/>
    <w:rsid w:val="006B4CB4"/>
    <w:rsid w:val="006B55BE"/>
    <w:rsid w:val="006B582A"/>
    <w:rsid w:val="006B5DA7"/>
    <w:rsid w:val="006B6DDB"/>
    <w:rsid w:val="006B72E3"/>
    <w:rsid w:val="006B78C4"/>
    <w:rsid w:val="006B7A88"/>
    <w:rsid w:val="006B7B68"/>
    <w:rsid w:val="006C095A"/>
    <w:rsid w:val="006C0B09"/>
    <w:rsid w:val="006C0B15"/>
    <w:rsid w:val="006C0BF6"/>
    <w:rsid w:val="006C0F17"/>
    <w:rsid w:val="006C1CEA"/>
    <w:rsid w:val="006C21B8"/>
    <w:rsid w:val="006C2288"/>
    <w:rsid w:val="006C22C0"/>
    <w:rsid w:val="006C241E"/>
    <w:rsid w:val="006C2FA8"/>
    <w:rsid w:val="006C3890"/>
    <w:rsid w:val="006C3BD2"/>
    <w:rsid w:val="006C4216"/>
    <w:rsid w:val="006C4A9C"/>
    <w:rsid w:val="006C5014"/>
    <w:rsid w:val="006C57DD"/>
    <w:rsid w:val="006C5905"/>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4224"/>
    <w:rsid w:val="006D44B4"/>
    <w:rsid w:val="006D4C13"/>
    <w:rsid w:val="006D4E7D"/>
    <w:rsid w:val="006D51A6"/>
    <w:rsid w:val="006D5620"/>
    <w:rsid w:val="006D57B6"/>
    <w:rsid w:val="006D6286"/>
    <w:rsid w:val="006D641F"/>
    <w:rsid w:val="006D6865"/>
    <w:rsid w:val="006D6C8C"/>
    <w:rsid w:val="006D6D32"/>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3D29"/>
    <w:rsid w:val="006E462A"/>
    <w:rsid w:val="006E47D1"/>
    <w:rsid w:val="006E5092"/>
    <w:rsid w:val="006E543C"/>
    <w:rsid w:val="006E58C4"/>
    <w:rsid w:val="006E6337"/>
    <w:rsid w:val="006E65AE"/>
    <w:rsid w:val="006E67EE"/>
    <w:rsid w:val="006E691F"/>
    <w:rsid w:val="006E6B51"/>
    <w:rsid w:val="006E6B91"/>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A55"/>
    <w:rsid w:val="006F4DAB"/>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FE"/>
    <w:rsid w:val="00702593"/>
    <w:rsid w:val="007025BF"/>
    <w:rsid w:val="0070298C"/>
    <w:rsid w:val="00702C8B"/>
    <w:rsid w:val="0070383E"/>
    <w:rsid w:val="00703F14"/>
    <w:rsid w:val="007046B4"/>
    <w:rsid w:val="007049FD"/>
    <w:rsid w:val="00705091"/>
    <w:rsid w:val="00705765"/>
    <w:rsid w:val="0070581E"/>
    <w:rsid w:val="00705C47"/>
    <w:rsid w:val="00706703"/>
    <w:rsid w:val="00707278"/>
    <w:rsid w:val="00707BF4"/>
    <w:rsid w:val="00710B55"/>
    <w:rsid w:val="00710D24"/>
    <w:rsid w:val="007112CC"/>
    <w:rsid w:val="00711614"/>
    <w:rsid w:val="00711B0B"/>
    <w:rsid w:val="00711F27"/>
    <w:rsid w:val="00711F5A"/>
    <w:rsid w:val="007122D0"/>
    <w:rsid w:val="007123AB"/>
    <w:rsid w:val="00712E53"/>
    <w:rsid w:val="00712F04"/>
    <w:rsid w:val="007137BD"/>
    <w:rsid w:val="00713E8F"/>
    <w:rsid w:val="00714696"/>
    <w:rsid w:val="007147FB"/>
    <w:rsid w:val="007149BC"/>
    <w:rsid w:val="00714B9F"/>
    <w:rsid w:val="00714EE8"/>
    <w:rsid w:val="00714F53"/>
    <w:rsid w:val="00715309"/>
    <w:rsid w:val="0071563F"/>
    <w:rsid w:val="0071571C"/>
    <w:rsid w:val="007157B8"/>
    <w:rsid w:val="00715856"/>
    <w:rsid w:val="007165E3"/>
    <w:rsid w:val="007167E2"/>
    <w:rsid w:val="00716B46"/>
    <w:rsid w:val="00717223"/>
    <w:rsid w:val="007172D5"/>
    <w:rsid w:val="00717ADF"/>
    <w:rsid w:val="00717D1E"/>
    <w:rsid w:val="0072118B"/>
    <w:rsid w:val="00721B42"/>
    <w:rsid w:val="00722B58"/>
    <w:rsid w:val="0072304C"/>
    <w:rsid w:val="007235E4"/>
    <w:rsid w:val="00723D68"/>
    <w:rsid w:val="0072467C"/>
    <w:rsid w:val="00724B18"/>
    <w:rsid w:val="00725286"/>
    <w:rsid w:val="0072534D"/>
    <w:rsid w:val="0072534E"/>
    <w:rsid w:val="00725527"/>
    <w:rsid w:val="00725907"/>
    <w:rsid w:val="00725E48"/>
    <w:rsid w:val="00725FED"/>
    <w:rsid w:val="007264BE"/>
    <w:rsid w:val="00726584"/>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49FC"/>
    <w:rsid w:val="00734B1D"/>
    <w:rsid w:val="00734D12"/>
    <w:rsid w:val="0073593E"/>
    <w:rsid w:val="007368C4"/>
    <w:rsid w:val="00736F10"/>
    <w:rsid w:val="00737D7E"/>
    <w:rsid w:val="00737FCD"/>
    <w:rsid w:val="007404B4"/>
    <w:rsid w:val="00740571"/>
    <w:rsid w:val="00741059"/>
    <w:rsid w:val="0074111C"/>
    <w:rsid w:val="00741206"/>
    <w:rsid w:val="00741DED"/>
    <w:rsid w:val="0074208D"/>
    <w:rsid w:val="00742363"/>
    <w:rsid w:val="00742B96"/>
    <w:rsid w:val="00742EE4"/>
    <w:rsid w:val="0074339C"/>
    <w:rsid w:val="007438AB"/>
    <w:rsid w:val="00743AC4"/>
    <w:rsid w:val="00743F46"/>
    <w:rsid w:val="00744983"/>
    <w:rsid w:val="00744FD7"/>
    <w:rsid w:val="007460BC"/>
    <w:rsid w:val="00746568"/>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6A1"/>
    <w:rsid w:val="00752717"/>
    <w:rsid w:val="00752E46"/>
    <w:rsid w:val="007530C0"/>
    <w:rsid w:val="007531FF"/>
    <w:rsid w:val="00753244"/>
    <w:rsid w:val="00754848"/>
    <w:rsid w:val="0075541A"/>
    <w:rsid w:val="00756078"/>
    <w:rsid w:val="007561BD"/>
    <w:rsid w:val="007561C5"/>
    <w:rsid w:val="00756513"/>
    <w:rsid w:val="007565C6"/>
    <w:rsid w:val="00757340"/>
    <w:rsid w:val="0075749D"/>
    <w:rsid w:val="00760702"/>
    <w:rsid w:val="0076077D"/>
    <w:rsid w:val="00760862"/>
    <w:rsid w:val="00760CD1"/>
    <w:rsid w:val="00761D27"/>
    <w:rsid w:val="00762ADE"/>
    <w:rsid w:val="00762C3B"/>
    <w:rsid w:val="00763AD0"/>
    <w:rsid w:val="00763BA3"/>
    <w:rsid w:val="00763DED"/>
    <w:rsid w:val="00763F88"/>
    <w:rsid w:val="00763FC4"/>
    <w:rsid w:val="00764AB3"/>
    <w:rsid w:val="00764CC5"/>
    <w:rsid w:val="00764EA3"/>
    <w:rsid w:val="00765353"/>
    <w:rsid w:val="007659E5"/>
    <w:rsid w:val="00765E46"/>
    <w:rsid w:val="00767CCA"/>
    <w:rsid w:val="00767EFF"/>
    <w:rsid w:val="007731B3"/>
    <w:rsid w:val="00775509"/>
    <w:rsid w:val="00775970"/>
    <w:rsid w:val="007761F6"/>
    <w:rsid w:val="007761FF"/>
    <w:rsid w:val="0077663C"/>
    <w:rsid w:val="00776B4D"/>
    <w:rsid w:val="00776D50"/>
    <w:rsid w:val="00776FC8"/>
    <w:rsid w:val="00777106"/>
    <w:rsid w:val="00777365"/>
    <w:rsid w:val="00777D79"/>
    <w:rsid w:val="00780DC4"/>
    <w:rsid w:val="00780F59"/>
    <w:rsid w:val="0078116B"/>
    <w:rsid w:val="00781CCE"/>
    <w:rsid w:val="0078220E"/>
    <w:rsid w:val="00782844"/>
    <w:rsid w:val="00782A62"/>
    <w:rsid w:val="00782EBF"/>
    <w:rsid w:val="00782FDA"/>
    <w:rsid w:val="0078318E"/>
    <w:rsid w:val="00783E79"/>
    <w:rsid w:val="00784118"/>
    <w:rsid w:val="00784B2C"/>
    <w:rsid w:val="00784BC0"/>
    <w:rsid w:val="00784CBD"/>
    <w:rsid w:val="007850B2"/>
    <w:rsid w:val="00785459"/>
    <w:rsid w:val="00785AA0"/>
    <w:rsid w:val="00785EB1"/>
    <w:rsid w:val="00786D30"/>
    <w:rsid w:val="00787810"/>
    <w:rsid w:val="00787CBB"/>
    <w:rsid w:val="00790715"/>
    <w:rsid w:val="0079081A"/>
    <w:rsid w:val="007908E1"/>
    <w:rsid w:val="00790909"/>
    <w:rsid w:val="00790A12"/>
    <w:rsid w:val="0079122A"/>
    <w:rsid w:val="00791D8A"/>
    <w:rsid w:val="00791DBE"/>
    <w:rsid w:val="007922A3"/>
    <w:rsid w:val="00793015"/>
    <w:rsid w:val="007936A9"/>
    <w:rsid w:val="00793B61"/>
    <w:rsid w:val="007945F0"/>
    <w:rsid w:val="00794640"/>
    <w:rsid w:val="00794661"/>
    <w:rsid w:val="007952E1"/>
    <w:rsid w:val="00795C68"/>
    <w:rsid w:val="00796D70"/>
    <w:rsid w:val="00796E0C"/>
    <w:rsid w:val="00797AE5"/>
    <w:rsid w:val="00797C1B"/>
    <w:rsid w:val="00797FC4"/>
    <w:rsid w:val="007A00A9"/>
    <w:rsid w:val="007A1F85"/>
    <w:rsid w:val="007A22C4"/>
    <w:rsid w:val="007A2875"/>
    <w:rsid w:val="007A34B8"/>
    <w:rsid w:val="007A3993"/>
    <w:rsid w:val="007A3CFC"/>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3C74"/>
    <w:rsid w:val="007B40BB"/>
    <w:rsid w:val="007B41D5"/>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591"/>
    <w:rsid w:val="007B7B13"/>
    <w:rsid w:val="007B7CAC"/>
    <w:rsid w:val="007B7F5F"/>
    <w:rsid w:val="007C00F8"/>
    <w:rsid w:val="007C010B"/>
    <w:rsid w:val="007C0477"/>
    <w:rsid w:val="007C04FC"/>
    <w:rsid w:val="007C18A5"/>
    <w:rsid w:val="007C19BD"/>
    <w:rsid w:val="007C19BF"/>
    <w:rsid w:val="007C1F6B"/>
    <w:rsid w:val="007C207E"/>
    <w:rsid w:val="007C236D"/>
    <w:rsid w:val="007C295F"/>
    <w:rsid w:val="007C2AAB"/>
    <w:rsid w:val="007C2CC5"/>
    <w:rsid w:val="007C2EF9"/>
    <w:rsid w:val="007C37D4"/>
    <w:rsid w:val="007C4274"/>
    <w:rsid w:val="007C451E"/>
    <w:rsid w:val="007C4B71"/>
    <w:rsid w:val="007C5CBF"/>
    <w:rsid w:val="007C5DF2"/>
    <w:rsid w:val="007C63C5"/>
    <w:rsid w:val="007C6549"/>
    <w:rsid w:val="007C65BA"/>
    <w:rsid w:val="007C65EA"/>
    <w:rsid w:val="007C683D"/>
    <w:rsid w:val="007C7201"/>
    <w:rsid w:val="007C79CD"/>
    <w:rsid w:val="007D0468"/>
    <w:rsid w:val="007D09F8"/>
    <w:rsid w:val="007D147D"/>
    <w:rsid w:val="007D15E0"/>
    <w:rsid w:val="007D1BB2"/>
    <w:rsid w:val="007D2015"/>
    <w:rsid w:val="007D244D"/>
    <w:rsid w:val="007D2F41"/>
    <w:rsid w:val="007D37A8"/>
    <w:rsid w:val="007D422A"/>
    <w:rsid w:val="007D43B9"/>
    <w:rsid w:val="007D5178"/>
    <w:rsid w:val="007D5318"/>
    <w:rsid w:val="007D5743"/>
    <w:rsid w:val="007D66F3"/>
    <w:rsid w:val="007D7D63"/>
    <w:rsid w:val="007E00AC"/>
    <w:rsid w:val="007E0117"/>
    <w:rsid w:val="007E04F1"/>
    <w:rsid w:val="007E11CC"/>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4B97"/>
    <w:rsid w:val="007E52EF"/>
    <w:rsid w:val="007E52F3"/>
    <w:rsid w:val="007E5387"/>
    <w:rsid w:val="007E54C1"/>
    <w:rsid w:val="007E57A3"/>
    <w:rsid w:val="007E612D"/>
    <w:rsid w:val="007E6892"/>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45F6"/>
    <w:rsid w:val="007F495D"/>
    <w:rsid w:val="007F4DCA"/>
    <w:rsid w:val="007F4E93"/>
    <w:rsid w:val="007F4EEC"/>
    <w:rsid w:val="007F5191"/>
    <w:rsid w:val="007F5A71"/>
    <w:rsid w:val="007F6E1A"/>
    <w:rsid w:val="007F710A"/>
    <w:rsid w:val="007F7523"/>
    <w:rsid w:val="00800261"/>
    <w:rsid w:val="008008F9"/>
    <w:rsid w:val="00800F84"/>
    <w:rsid w:val="0080181A"/>
    <w:rsid w:val="00801845"/>
    <w:rsid w:val="00801861"/>
    <w:rsid w:val="00801971"/>
    <w:rsid w:val="00803C64"/>
    <w:rsid w:val="00804382"/>
    <w:rsid w:val="008043AF"/>
    <w:rsid w:val="008056C7"/>
    <w:rsid w:val="00805C19"/>
    <w:rsid w:val="008062F2"/>
    <w:rsid w:val="008067D2"/>
    <w:rsid w:val="00806C2E"/>
    <w:rsid w:val="00807723"/>
    <w:rsid w:val="008077F8"/>
    <w:rsid w:val="00807E87"/>
    <w:rsid w:val="00807F13"/>
    <w:rsid w:val="008100DB"/>
    <w:rsid w:val="0081014C"/>
    <w:rsid w:val="008103ED"/>
    <w:rsid w:val="00810461"/>
    <w:rsid w:val="00810632"/>
    <w:rsid w:val="008109CA"/>
    <w:rsid w:val="00810C73"/>
    <w:rsid w:val="00811882"/>
    <w:rsid w:val="00812597"/>
    <w:rsid w:val="00812BEC"/>
    <w:rsid w:val="00812C5B"/>
    <w:rsid w:val="00812CBF"/>
    <w:rsid w:val="00813ED0"/>
    <w:rsid w:val="00814157"/>
    <w:rsid w:val="00814247"/>
    <w:rsid w:val="008146AE"/>
    <w:rsid w:val="00814730"/>
    <w:rsid w:val="008149E0"/>
    <w:rsid w:val="00814CC3"/>
    <w:rsid w:val="00814F55"/>
    <w:rsid w:val="008169FC"/>
    <w:rsid w:val="00816DB3"/>
    <w:rsid w:val="00817196"/>
    <w:rsid w:val="008172F4"/>
    <w:rsid w:val="0082074F"/>
    <w:rsid w:val="00820917"/>
    <w:rsid w:val="00820A99"/>
    <w:rsid w:val="00820D11"/>
    <w:rsid w:val="008210B6"/>
    <w:rsid w:val="0082119A"/>
    <w:rsid w:val="00822C9A"/>
    <w:rsid w:val="00822D62"/>
    <w:rsid w:val="008236A2"/>
    <w:rsid w:val="00823DF8"/>
    <w:rsid w:val="0082512B"/>
    <w:rsid w:val="00825317"/>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1168"/>
    <w:rsid w:val="00832269"/>
    <w:rsid w:val="00832F7F"/>
    <w:rsid w:val="0083333C"/>
    <w:rsid w:val="0083372F"/>
    <w:rsid w:val="00833813"/>
    <w:rsid w:val="00833F28"/>
    <w:rsid w:val="0083402A"/>
    <w:rsid w:val="008340DF"/>
    <w:rsid w:val="008357C5"/>
    <w:rsid w:val="008358D1"/>
    <w:rsid w:val="00835CA8"/>
    <w:rsid w:val="00835CB4"/>
    <w:rsid w:val="008365D8"/>
    <w:rsid w:val="00837752"/>
    <w:rsid w:val="00837B4B"/>
    <w:rsid w:val="00837D6C"/>
    <w:rsid w:val="00837EF8"/>
    <w:rsid w:val="00840240"/>
    <w:rsid w:val="008402D0"/>
    <w:rsid w:val="008405F5"/>
    <w:rsid w:val="008417F5"/>
    <w:rsid w:val="00841C1F"/>
    <w:rsid w:val="00842243"/>
    <w:rsid w:val="00842BB5"/>
    <w:rsid w:val="00842BCC"/>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88D"/>
    <w:rsid w:val="00851962"/>
    <w:rsid w:val="00851FF6"/>
    <w:rsid w:val="00852A69"/>
    <w:rsid w:val="00852AB9"/>
    <w:rsid w:val="00852BA2"/>
    <w:rsid w:val="00852BD3"/>
    <w:rsid w:val="00852F42"/>
    <w:rsid w:val="00853B73"/>
    <w:rsid w:val="00854487"/>
    <w:rsid w:val="00854B85"/>
    <w:rsid w:val="00854DDE"/>
    <w:rsid w:val="00855790"/>
    <w:rsid w:val="00855C4D"/>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9B0"/>
    <w:rsid w:val="00865B5D"/>
    <w:rsid w:val="00865CA8"/>
    <w:rsid w:val="00865CF0"/>
    <w:rsid w:val="00865E40"/>
    <w:rsid w:val="00865F4E"/>
    <w:rsid w:val="0086645C"/>
    <w:rsid w:val="008674BE"/>
    <w:rsid w:val="0086798E"/>
    <w:rsid w:val="008701E4"/>
    <w:rsid w:val="00870DFB"/>
    <w:rsid w:val="00871117"/>
    <w:rsid w:val="00871242"/>
    <w:rsid w:val="008712A6"/>
    <w:rsid w:val="008716E2"/>
    <w:rsid w:val="00871DA1"/>
    <w:rsid w:val="00872DB0"/>
    <w:rsid w:val="008737C1"/>
    <w:rsid w:val="00873A6A"/>
    <w:rsid w:val="00873FEB"/>
    <w:rsid w:val="00874FD2"/>
    <w:rsid w:val="00875968"/>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893"/>
    <w:rsid w:val="0088309F"/>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C62"/>
    <w:rsid w:val="0089206F"/>
    <w:rsid w:val="00892515"/>
    <w:rsid w:val="008931D2"/>
    <w:rsid w:val="00893D0A"/>
    <w:rsid w:val="00893F73"/>
    <w:rsid w:val="008942B2"/>
    <w:rsid w:val="00894F70"/>
    <w:rsid w:val="00895941"/>
    <w:rsid w:val="00895974"/>
    <w:rsid w:val="00895A4C"/>
    <w:rsid w:val="00896883"/>
    <w:rsid w:val="00896C8A"/>
    <w:rsid w:val="008970E2"/>
    <w:rsid w:val="00897287"/>
    <w:rsid w:val="008976C0"/>
    <w:rsid w:val="008976FE"/>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B6B"/>
    <w:rsid w:val="008B2DBD"/>
    <w:rsid w:val="008B3388"/>
    <w:rsid w:val="008B4206"/>
    <w:rsid w:val="008B46BA"/>
    <w:rsid w:val="008B4E1E"/>
    <w:rsid w:val="008B59E7"/>
    <w:rsid w:val="008B5CB8"/>
    <w:rsid w:val="008B5F42"/>
    <w:rsid w:val="008B6354"/>
    <w:rsid w:val="008B63EF"/>
    <w:rsid w:val="008B6472"/>
    <w:rsid w:val="008B66E7"/>
    <w:rsid w:val="008B6744"/>
    <w:rsid w:val="008B6F67"/>
    <w:rsid w:val="008B74F0"/>
    <w:rsid w:val="008C02FC"/>
    <w:rsid w:val="008C072F"/>
    <w:rsid w:val="008C0C15"/>
    <w:rsid w:val="008C0F47"/>
    <w:rsid w:val="008C1807"/>
    <w:rsid w:val="008C1EC2"/>
    <w:rsid w:val="008C1EF6"/>
    <w:rsid w:val="008C1F74"/>
    <w:rsid w:val="008C22B4"/>
    <w:rsid w:val="008C3225"/>
    <w:rsid w:val="008C3D34"/>
    <w:rsid w:val="008C5A16"/>
    <w:rsid w:val="008C5BF8"/>
    <w:rsid w:val="008C5D1B"/>
    <w:rsid w:val="008C658B"/>
    <w:rsid w:val="008C67C2"/>
    <w:rsid w:val="008C7E4E"/>
    <w:rsid w:val="008C7F4D"/>
    <w:rsid w:val="008D00D8"/>
    <w:rsid w:val="008D045D"/>
    <w:rsid w:val="008D09E2"/>
    <w:rsid w:val="008D0EBA"/>
    <w:rsid w:val="008D0F37"/>
    <w:rsid w:val="008D1172"/>
    <w:rsid w:val="008D13E9"/>
    <w:rsid w:val="008D1FE0"/>
    <w:rsid w:val="008D205E"/>
    <w:rsid w:val="008D2530"/>
    <w:rsid w:val="008D26C0"/>
    <w:rsid w:val="008D2929"/>
    <w:rsid w:val="008D35A2"/>
    <w:rsid w:val="008D3A42"/>
    <w:rsid w:val="008D5041"/>
    <w:rsid w:val="008D583F"/>
    <w:rsid w:val="008D5AFF"/>
    <w:rsid w:val="008D5B41"/>
    <w:rsid w:val="008D6B26"/>
    <w:rsid w:val="008D6B67"/>
    <w:rsid w:val="008D749C"/>
    <w:rsid w:val="008E01C9"/>
    <w:rsid w:val="008E03DB"/>
    <w:rsid w:val="008E074A"/>
    <w:rsid w:val="008E1227"/>
    <w:rsid w:val="008E12C9"/>
    <w:rsid w:val="008E1AE2"/>
    <w:rsid w:val="008E1B27"/>
    <w:rsid w:val="008E1F9D"/>
    <w:rsid w:val="008E21D7"/>
    <w:rsid w:val="008E2555"/>
    <w:rsid w:val="008E26BA"/>
    <w:rsid w:val="008E2785"/>
    <w:rsid w:val="008E289B"/>
    <w:rsid w:val="008E2BED"/>
    <w:rsid w:val="008E3121"/>
    <w:rsid w:val="008E3ADC"/>
    <w:rsid w:val="008E3CD7"/>
    <w:rsid w:val="008E43C3"/>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E788C"/>
    <w:rsid w:val="008F163B"/>
    <w:rsid w:val="008F1EA3"/>
    <w:rsid w:val="008F2184"/>
    <w:rsid w:val="008F289B"/>
    <w:rsid w:val="008F2E55"/>
    <w:rsid w:val="008F3170"/>
    <w:rsid w:val="008F4E0D"/>
    <w:rsid w:val="008F4ED3"/>
    <w:rsid w:val="008F5459"/>
    <w:rsid w:val="008F55F4"/>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35AC"/>
    <w:rsid w:val="00903646"/>
    <w:rsid w:val="0090372B"/>
    <w:rsid w:val="00903A9B"/>
    <w:rsid w:val="009047E9"/>
    <w:rsid w:val="009048B6"/>
    <w:rsid w:val="00906863"/>
    <w:rsid w:val="00906BED"/>
    <w:rsid w:val="00906C41"/>
    <w:rsid w:val="009076A9"/>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AB9"/>
    <w:rsid w:val="00913AB6"/>
    <w:rsid w:val="009146AC"/>
    <w:rsid w:val="00914852"/>
    <w:rsid w:val="00914F06"/>
    <w:rsid w:val="009151B1"/>
    <w:rsid w:val="009154F1"/>
    <w:rsid w:val="00915E87"/>
    <w:rsid w:val="00916300"/>
    <w:rsid w:val="00916BA6"/>
    <w:rsid w:val="0091723C"/>
    <w:rsid w:val="00920332"/>
    <w:rsid w:val="0092105F"/>
    <w:rsid w:val="009211B8"/>
    <w:rsid w:val="00921B64"/>
    <w:rsid w:val="00921D17"/>
    <w:rsid w:val="00923C74"/>
    <w:rsid w:val="00923F60"/>
    <w:rsid w:val="009257AF"/>
    <w:rsid w:val="009258AF"/>
    <w:rsid w:val="00925DF3"/>
    <w:rsid w:val="00925F52"/>
    <w:rsid w:val="00926488"/>
    <w:rsid w:val="0092777E"/>
    <w:rsid w:val="00927958"/>
    <w:rsid w:val="00927B77"/>
    <w:rsid w:val="009301D1"/>
    <w:rsid w:val="00930697"/>
    <w:rsid w:val="00931432"/>
    <w:rsid w:val="00931614"/>
    <w:rsid w:val="0093166C"/>
    <w:rsid w:val="0093183B"/>
    <w:rsid w:val="009318B2"/>
    <w:rsid w:val="00931BF4"/>
    <w:rsid w:val="00931D28"/>
    <w:rsid w:val="009323F0"/>
    <w:rsid w:val="00933064"/>
    <w:rsid w:val="00933844"/>
    <w:rsid w:val="00933B8C"/>
    <w:rsid w:val="00933D99"/>
    <w:rsid w:val="009340DE"/>
    <w:rsid w:val="009346A5"/>
    <w:rsid w:val="009348D6"/>
    <w:rsid w:val="009355C9"/>
    <w:rsid w:val="009360FD"/>
    <w:rsid w:val="0093654D"/>
    <w:rsid w:val="00936CC2"/>
    <w:rsid w:val="00936CCD"/>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44E2"/>
    <w:rsid w:val="00944D6E"/>
    <w:rsid w:val="00944D71"/>
    <w:rsid w:val="00945723"/>
    <w:rsid w:val="00945B8E"/>
    <w:rsid w:val="00946006"/>
    <w:rsid w:val="00946070"/>
    <w:rsid w:val="0094611A"/>
    <w:rsid w:val="009465CB"/>
    <w:rsid w:val="00946E51"/>
    <w:rsid w:val="00947B79"/>
    <w:rsid w:val="00947E69"/>
    <w:rsid w:val="009501B1"/>
    <w:rsid w:val="009502A7"/>
    <w:rsid w:val="009508DE"/>
    <w:rsid w:val="00950CCB"/>
    <w:rsid w:val="0095124F"/>
    <w:rsid w:val="009515C2"/>
    <w:rsid w:val="00951754"/>
    <w:rsid w:val="00952ABE"/>
    <w:rsid w:val="00952DF0"/>
    <w:rsid w:val="00952E87"/>
    <w:rsid w:val="00952F61"/>
    <w:rsid w:val="00952FBD"/>
    <w:rsid w:val="009531A4"/>
    <w:rsid w:val="0095395E"/>
    <w:rsid w:val="00953B49"/>
    <w:rsid w:val="00953D95"/>
    <w:rsid w:val="00954CCE"/>
    <w:rsid w:val="009555B1"/>
    <w:rsid w:val="00956679"/>
    <w:rsid w:val="0095759A"/>
    <w:rsid w:val="00957C42"/>
    <w:rsid w:val="00957EFB"/>
    <w:rsid w:val="00957FE3"/>
    <w:rsid w:val="00960DED"/>
    <w:rsid w:val="00961062"/>
    <w:rsid w:val="00961457"/>
    <w:rsid w:val="00961BBF"/>
    <w:rsid w:val="00961C6F"/>
    <w:rsid w:val="00961E39"/>
    <w:rsid w:val="00961F6F"/>
    <w:rsid w:val="00962D38"/>
    <w:rsid w:val="0096359B"/>
    <w:rsid w:val="009635EE"/>
    <w:rsid w:val="00963621"/>
    <w:rsid w:val="0096367F"/>
    <w:rsid w:val="00963FA1"/>
    <w:rsid w:val="00964256"/>
    <w:rsid w:val="009645DD"/>
    <w:rsid w:val="009646C9"/>
    <w:rsid w:val="009653EA"/>
    <w:rsid w:val="00966599"/>
    <w:rsid w:val="00966AC8"/>
    <w:rsid w:val="00966B00"/>
    <w:rsid w:val="0096708B"/>
    <w:rsid w:val="00967127"/>
    <w:rsid w:val="0097045A"/>
    <w:rsid w:val="00970C77"/>
    <w:rsid w:val="00970C9D"/>
    <w:rsid w:val="00970EC8"/>
    <w:rsid w:val="0097153E"/>
    <w:rsid w:val="0097196E"/>
    <w:rsid w:val="00971E58"/>
    <w:rsid w:val="00972FA1"/>
    <w:rsid w:val="0097338D"/>
    <w:rsid w:val="009733D7"/>
    <w:rsid w:val="00973AB4"/>
    <w:rsid w:val="00974014"/>
    <w:rsid w:val="0097450B"/>
    <w:rsid w:val="0097480E"/>
    <w:rsid w:val="00974917"/>
    <w:rsid w:val="0097492D"/>
    <w:rsid w:val="0097516F"/>
    <w:rsid w:val="009759B0"/>
    <w:rsid w:val="00976414"/>
    <w:rsid w:val="009765A9"/>
    <w:rsid w:val="00976646"/>
    <w:rsid w:val="00976D77"/>
    <w:rsid w:val="00976F8B"/>
    <w:rsid w:val="00977856"/>
    <w:rsid w:val="00977F1F"/>
    <w:rsid w:val="00980BA2"/>
    <w:rsid w:val="0098103B"/>
    <w:rsid w:val="009810A1"/>
    <w:rsid w:val="00981B03"/>
    <w:rsid w:val="00981B92"/>
    <w:rsid w:val="00981DDE"/>
    <w:rsid w:val="00982E3D"/>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50D2"/>
    <w:rsid w:val="00995495"/>
    <w:rsid w:val="0099571D"/>
    <w:rsid w:val="00995AB9"/>
    <w:rsid w:val="00995C76"/>
    <w:rsid w:val="009962EF"/>
    <w:rsid w:val="00996D22"/>
    <w:rsid w:val="0099723E"/>
    <w:rsid w:val="009974D7"/>
    <w:rsid w:val="009A00E3"/>
    <w:rsid w:val="009A0273"/>
    <w:rsid w:val="009A0411"/>
    <w:rsid w:val="009A05B6"/>
    <w:rsid w:val="009A144F"/>
    <w:rsid w:val="009A1841"/>
    <w:rsid w:val="009A186D"/>
    <w:rsid w:val="009A2814"/>
    <w:rsid w:val="009A2A8C"/>
    <w:rsid w:val="009A2B53"/>
    <w:rsid w:val="009A2F45"/>
    <w:rsid w:val="009A3537"/>
    <w:rsid w:val="009A38D8"/>
    <w:rsid w:val="009A3E10"/>
    <w:rsid w:val="009A4F7F"/>
    <w:rsid w:val="009A59A0"/>
    <w:rsid w:val="009A59A1"/>
    <w:rsid w:val="009A6472"/>
    <w:rsid w:val="009A6848"/>
    <w:rsid w:val="009A6D45"/>
    <w:rsid w:val="009A6F50"/>
    <w:rsid w:val="009A7903"/>
    <w:rsid w:val="009A7B32"/>
    <w:rsid w:val="009B13BC"/>
    <w:rsid w:val="009B1CEE"/>
    <w:rsid w:val="009B1E76"/>
    <w:rsid w:val="009B1F55"/>
    <w:rsid w:val="009B354B"/>
    <w:rsid w:val="009B3561"/>
    <w:rsid w:val="009B3742"/>
    <w:rsid w:val="009B4A47"/>
    <w:rsid w:val="009B4AF0"/>
    <w:rsid w:val="009B57A3"/>
    <w:rsid w:val="009B5808"/>
    <w:rsid w:val="009B582A"/>
    <w:rsid w:val="009B63BE"/>
    <w:rsid w:val="009B63F4"/>
    <w:rsid w:val="009B6812"/>
    <w:rsid w:val="009B751A"/>
    <w:rsid w:val="009B7EC2"/>
    <w:rsid w:val="009B7FD0"/>
    <w:rsid w:val="009C00D1"/>
    <w:rsid w:val="009C024D"/>
    <w:rsid w:val="009C0469"/>
    <w:rsid w:val="009C04EA"/>
    <w:rsid w:val="009C0C7C"/>
    <w:rsid w:val="009C10F7"/>
    <w:rsid w:val="009C11DB"/>
    <w:rsid w:val="009C180C"/>
    <w:rsid w:val="009C187E"/>
    <w:rsid w:val="009C22CA"/>
    <w:rsid w:val="009C2950"/>
    <w:rsid w:val="009C2D2F"/>
    <w:rsid w:val="009C3305"/>
    <w:rsid w:val="009C3371"/>
    <w:rsid w:val="009C391F"/>
    <w:rsid w:val="009C3BE7"/>
    <w:rsid w:val="009C3F70"/>
    <w:rsid w:val="009C4442"/>
    <w:rsid w:val="009C4823"/>
    <w:rsid w:val="009C5127"/>
    <w:rsid w:val="009C51A9"/>
    <w:rsid w:val="009C606D"/>
    <w:rsid w:val="009C7E10"/>
    <w:rsid w:val="009D07B1"/>
    <w:rsid w:val="009D07CB"/>
    <w:rsid w:val="009D0E03"/>
    <w:rsid w:val="009D148A"/>
    <w:rsid w:val="009D1A74"/>
    <w:rsid w:val="009D1F99"/>
    <w:rsid w:val="009D2576"/>
    <w:rsid w:val="009D27B2"/>
    <w:rsid w:val="009D2882"/>
    <w:rsid w:val="009D28D4"/>
    <w:rsid w:val="009D28DB"/>
    <w:rsid w:val="009D2F9F"/>
    <w:rsid w:val="009D3425"/>
    <w:rsid w:val="009D38B6"/>
    <w:rsid w:val="009D3DC6"/>
    <w:rsid w:val="009D41C5"/>
    <w:rsid w:val="009D4D16"/>
    <w:rsid w:val="009D6559"/>
    <w:rsid w:val="009D6560"/>
    <w:rsid w:val="009D66F5"/>
    <w:rsid w:val="009D708B"/>
    <w:rsid w:val="009D756A"/>
    <w:rsid w:val="009D7657"/>
    <w:rsid w:val="009D7890"/>
    <w:rsid w:val="009D79B9"/>
    <w:rsid w:val="009D7E0C"/>
    <w:rsid w:val="009D7FE9"/>
    <w:rsid w:val="009E0CA0"/>
    <w:rsid w:val="009E0D3D"/>
    <w:rsid w:val="009E1118"/>
    <w:rsid w:val="009E11CA"/>
    <w:rsid w:val="009E14AF"/>
    <w:rsid w:val="009E2102"/>
    <w:rsid w:val="009E239E"/>
    <w:rsid w:val="009E28C5"/>
    <w:rsid w:val="009E29C5"/>
    <w:rsid w:val="009E336A"/>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306"/>
    <w:rsid w:val="009F448F"/>
    <w:rsid w:val="009F4F7C"/>
    <w:rsid w:val="009F51F4"/>
    <w:rsid w:val="009F5817"/>
    <w:rsid w:val="009F5963"/>
    <w:rsid w:val="009F5FA2"/>
    <w:rsid w:val="009F62B4"/>
    <w:rsid w:val="009F68E6"/>
    <w:rsid w:val="009F6B73"/>
    <w:rsid w:val="009F6D26"/>
    <w:rsid w:val="00A0013C"/>
    <w:rsid w:val="00A004F6"/>
    <w:rsid w:val="00A007D2"/>
    <w:rsid w:val="00A00E27"/>
    <w:rsid w:val="00A00EFB"/>
    <w:rsid w:val="00A011AA"/>
    <w:rsid w:val="00A01B50"/>
    <w:rsid w:val="00A01B59"/>
    <w:rsid w:val="00A01E3E"/>
    <w:rsid w:val="00A022FF"/>
    <w:rsid w:val="00A025F9"/>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94E"/>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B01"/>
    <w:rsid w:val="00A27485"/>
    <w:rsid w:val="00A27AFC"/>
    <w:rsid w:val="00A27B47"/>
    <w:rsid w:val="00A3041F"/>
    <w:rsid w:val="00A3054B"/>
    <w:rsid w:val="00A30D38"/>
    <w:rsid w:val="00A30F60"/>
    <w:rsid w:val="00A310D6"/>
    <w:rsid w:val="00A31157"/>
    <w:rsid w:val="00A31376"/>
    <w:rsid w:val="00A3138B"/>
    <w:rsid w:val="00A31649"/>
    <w:rsid w:val="00A31D9E"/>
    <w:rsid w:val="00A33608"/>
    <w:rsid w:val="00A33F16"/>
    <w:rsid w:val="00A340DE"/>
    <w:rsid w:val="00A341FA"/>
    <w:rsid w:val="00A343BB"/>
    <w:rsid w:val="00A34530"/>
    <w:rsid w:val="00A345D2"/>
    <w:rsid w:val="00A34C7A"/>
    <w:rsid w:val="00A34E29"/>
    <w:rsid w:val="00A35192"/>
    <w:rsid w:val="00A35378"/>
    <w:rsid w:val="00A35984"/>
    <w:rsid w:val="00A36BE3"/>
    <w:rsid w:val="00A36E30"/>
    <w:rsid w:val="00A3770C"/>
    <w:rsid w:val="00A37752"/>
    <w:rsid w:val="00A3791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A39"/>
    <w:rsid w:val="00A52153"/>
    <w:rsid w:val="00A52CB4"/>
    <w:rsid w:val="00A537F7"/>
    <w:rsid w:val="00A5399B"/>
    <w:rsid w:val="00A53A90"/>
    <w:rsid w:val="00A5477A"/>
    <w:rsid w:val="00A54A4C"/>
    <w:rsid w:val="00A54C57"/>
    <w:rsid w:val="00A559EB"/>
    <w:rsid w:val="00A55A07"/>
    <w:rsid w:val="00A55E28"/>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70F9E"/>
    <w:rsid w:val="00A71807"/>
    <w:rsid w:val="00A7223C"/>
    <w:rsid w:val="00A734E7"/>
    <w:rsid w:val="00A73579"/>
    <w:rsid w:val="00A73A2E"/>
    <w:rsid w:val="00A73DCA"/>
    <w:rsid w:val="00A740F8"/>
    <w:rsid w:val="00A748B6"/>
    <w:rsid w:val="00A74916"/>
    <w:rsid w:val="00A74F1B"/>
    <w:rsid w:val="00A753D0"/>
    <w:rsid w:val="00A75996"/>
    <w:rsid w:val="00A75C41"/>
    <w:rsid w:val="00A75E43"/>
    <w:rsid w:val="00A762DD"/>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6C6"/>
    <w:rsid w:val="00A944BD"/>
    <w:rsid w:val="00A94930"/>
    <w:rsid w:val="00A95278"/>
    <w:rsid w:val="00A9597C"/>
    <w:rsid w:val="00A960C2"/>
    <w:rsid w:val="00A961BC"/>
    <w:rsid w:val="00A96357"/>
    <w:rsid w:val="00A96539"/>
    <w:rsid w:val="00A96799"/>
    <w:rsid w:val="00A9688A"/>
    <w:rsid w:val="00A96F02"/>
    <w:rsid w:val="00AA0386"/>
    <w:rsid w:val="00AA0DA8"/>
    <w:rsid w:val="00AA1871"/>
    <w:rsid w:val="00AA1E96"/>
    <w:rsid w:val="00AA1FAE"/>
    <w:rsid w:val="00AA24F2"/>
    <w:rsid w:val="00AA29C5"/>
    <w:rsid w:val="00AA40CC"/>
    <w:rsid w:val="00AA496B"/>
    <w:rsid w:val="00AA52AE"/>
    <w:rsid w:val="00AA54B6"/>
    <w:rsid w:val="00AA56ED"/>
    <w:rsid w:val="00AA5B13"/>
    <w:rsid w:val="00AA6FA6"/>
    <w:rsid w:val="00AA7202"/>
    <w:rsid w:val="00AA78C9"/>
    <w:rsid w:val="00AA7983"/>
    <w:rsid w:val="00AA7EAC"/>
    <w:rsid w:val="00AB04F7"/>
    <w:rsid w:val="00AB06BC"/>
    <w:rsid w:val="00AB08B2"/>
    <w:rsid w:val="00AB208B"/>
    <w:rsid w:val="00AB2D58"/>
    <w:rsid w:val="00AB2EE5"/>
    <w:rsid w:val="00AB38FF"/>
    <w:rsid w:val="00AB3C27"/>
    <w:rsid w:val="00AB4C44"/>
    <w:rsid w:val="00AB4C53"/>
    <w:rsid w:val="00AB580B"/>
    <w:rsid w:val="00AB5BC4"/>
    <w:rsid w:val="00AB5BE1"/>
    <w:rsid w:val="00AB5E4A"/>
    <w:rsid w:val="00AB6DF2"/>
    <w:rsid w:val="00AC0423"/>
    <w:rsid w:val="00AC04D8"/>
    <w:rsid w:val="00AC0FA3"/>
    <w:rsid w:val="00AC101B"/>
    <w:rsid w:val="00AC1BD2"/>
    <w:rsid w:val="00AC1DC6"/>
    <w:rsid w:val="00AC2363"/>
    <w:rsid w:val="00AC238C"/>
    <w:rsid w:val="00AC27CF"/>
    <w:rsid w:val="00AC2B5C"/>
    <w:rsid w:val="00AC3054"/>
    <w:rsid w:val="00AC3E13"/>
    <w:rsid w:val="00AC4457"/>
    <w:rsid w:val="00AC48EA"/>
    <w:rsid w:val="00AC5291"/>
    <w:rsid w:val="00AC54EB"/>
    <w:rsid w:val="00AC56BA"/>
    <w:rsid w:val="00AC587C"/>
    <w:rsid w:val="00AC5A86"/>
    <w:rsid w:val="00AC635D"/>
    <w:rsid w:val="00AC649B"/>
    <w:rsid w:val="00AC69FA"/>
    <w:rsid w:val="00AC7592"/>
    <w:rsid w:val="00AC7AEC"/>
    <w:rsid w:val="00AD02BB"/>
    <w:rsid w:val="00AD0832"/>
    <w:rsid w:val="00AD0EEB"/>
    <w:rsid w:val="00AD1F14"/>
    <w:rsid w:val="00AD20E7"/>
    <w:rsid w:val="00AD211D"/>
    <w:rsid w:val="00AD22F8"/>
    <w:rsid w:val="00AD2FDC"/>
    <w:rsid w:val="00AD314A"/>
    <w:rsid w:val="00AD33AC"/>
    <w:rsid w:val="00AD36C5"/>
    <w:rsid w:val="00AD36DA"/>
    <w:rsid w:val="00AD3BBA"/>
    <w:rsid w:val="00AD420C"/>
    <w:rsid w:val="00AD47C5"/>
    <w:rsid w:val="00AD481A"/>
    <w:rsid w:val="00AD4A19"/>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963"/>
    <w:rsid w:val="00AE1EA3"/>
    <w:rsid w:val="00AE1EF7"/>
    <w:rsid w:val="00AE1FF3"/>
    <w:rsid w:val="00AE2781"/>
    <w:rsid w:val="00AE32D4"/>
    <w:rsid w:val="00AE33EE"/>
    <w:rsid w:val="00AE394E"/>
    <w:rsid w:val="00AE3C7C"/>
    <w:rsid w:val="00AE3C9A"/>
    <w:rsid w:val="00AE4039"/>
    <w:rsid w:val="00AE4334"/>
    <w:rsid w:val="00AE48BC"/>
    <w:rsid w:val="00AE4AD8"/>
    <w:rsid w:val="00AE532C"/>
    <w:rsid w:val="00AE574C"/>
    <w:rsid w:val="00AE5C0D"/>
    <w:rsid w:val="00AE5E91"/>
    <w:rsid w:val="00AE5FEA"/>
    <w:rsid w:val="00AE663C"/>
    <w:rsid w:val="00AE7794"/>
    <w:rsid w:val="00AE7A9A"/>
    <w:rsid w:val="00AE7C7D"/>
    <w:rsid w:val="00AF0869"/>
    <w:rsid w:val="00AF0B6B"/>
    <w:rsid w:val="00AF1A50"/>
    <w:rsid w:val="00AF1B5D"/>
    <w:rsid w:val="00AF2063"/>
    <w:rsid w:val="00AF246C"/>
    <w:rsid w:val="00AF2C94"/>
    <w:rsid w:val="00AF300A"/>
    <w:rsid w:val="00AF3ACB"/>
    <w:rsid w:val="00AF3FB8"/>
    <w:rsid w:val="00AF40F3"/>
    <w:rsid w:val="00AF4119"/>
    <w:rsid w:val="00AF4399"/>
    <w:rsid w:val="00AF454A"/>
    <w:rsid w:val="00AF4C01"/>
    <w:rsid w:val="00AF546D"/>
    <w:rsid w:val="00AF591F"/>
    <w:rsid w:val="00AF5D7B"/>
    <w:rsid w:val="00AF62DA"/>
    <w:rsid w:val="00AF678B"/>
    <w:rsid w:val="00AF6918"/>
    <w:rsid w:val="00AF6ADC"/>
    <w:rsid w:val="00AF7438"/>
    <w:rsid w:val="00AF764A"/>
    <w:rsid w:val="00B001D0"/>
    <w:rsid w:val="00B00DBB"/>
    <w:rsid w:val="00B022FC"/>
    <w:rsid w:val="00B02D10"/>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5A7E"/>
    <w:rsid w:val="00B15C06"/>
    <w:rsid w:val="00B15F3B"/>
    <w:rsid w:val="00B16635"/>
    <w:rsid w:val="00B1682F"/>
    <w:rsid w:val="00B16B1E"/>
    <w:rsid w:val="00B16FB0"/>
    <w:rsid w:val="00B17082"/>
    <w:rsid w:val="00B171D3"/>
    <w:rsid w:val="00B17423"/>
    <w:rsid w:val="00B17FB0"/>
    <w:rsid w:val="00B20174"/>
    <w:rsid w:val="00B20D63"/>
    <w:rsid w:val="00B20F17"/>
    <w:rsid w:val="00B20FEF"/>
    <w:rsid w:val="00B218D9"/>
    <w:rsid w:val="00B221C3"/>
    <w:rsid w:val="00B22256"/>
    <w:rsid w:val="00B222F7"/>
    <w:rsid w:val="00B23530"/>
    <w:rsid w:val="00B23F02"/>
    <w:rsid w:val="00B244F6"/>
    <w:rsid w:val="00B24677"/>
    <w:rsid w:val="00B24845"/>
    <w:rsid w:val="00B24E38"/>
    <w:rsid w:val="00B2523D"/>
    <w:rsid w:val="00B25AB0"/>
    <w:rsid w:val="00B26186"/>
    <w:rsid w:val="00B264DF"/>
    <w:rsid w:val="00B26AA1"/>
    <w:rsid w:val="00B26BE9"/>
    <w:rsid w:val="00B26EFF"/>
    <w:rsid w:val="00B27658"/>
    <w:rsid w:val="00B27895"/>
    <w:rsid w:val="00B27AA0"/>
    <w:rsid w:val="00B300C9"/>
    <w:rsid w:val="00B304E1"/>
    <w:rsid w:val="00B3111E"/>
    <w:rsid w:val="00B314B1"/>
    <w:rsid w:val="00B318CE"/>
    <w:rsid w:val="00B31977"/>
    <w:rsid w:val="00B31C6C"/>
    <w:rsid w:val="00B31CA8"/>
    <w:rsid w:val="00B31D4B"/>
    <w:rsid w:val="00B3210C"/>
    <w:rsid w:val="00B321B5"/>
    <w:rsid w:val="00B3222B"/>
    <w:rsid w:val="00B32FE1"/>
    <w:rsid w:val="00B33572"/>
    <w:rsid w:val="00B33920"/>
    <w:rsid w:val="00B33A3D"/>
    <w:rsid w:val="00B33C1E"/>
    <w:rsid w:val="00B350F7"/>
    <w:rsid w:val="00B351B6"/>
    <w:rsid w:val="00B35469"/>
    <w:rsid w:val="00B35E2A"/>
    <w:rsid w:val="00B36247"/>
    <w:rsid w:val="00B370C8"/>
    <w:rsid w:val="00B3718D"/>
    <w:rsid w:val="00B372F1"/>
    <w:rsid w:val="00B37792"/>
    <w:rsid w:val="00B379CC"/>
    <w:rsid w:val="00B37A8B"/>
    <w:rsid w:val="00B37C54"/>
    <w:rsid w:val="00B40067"/>
    <w:rsid w:val="00B401F3"/>
    <w:rsid w:val="00B407D3"/>
    <w:rsid w:val="00B40D8A"/>
    <w:rsid w:val="00B41419"/>
    <w:rsid w:val="00B4177A"/>
    <w:rsid w:val="00B418DB"/>
    <w:rsid w:val="00B42ABC"/>
    <w:rsid w:val="00B42CD0"/>
    <w:rsid w:val="00B44052"/>
    <w:rsid w:val="00B441D1"/>
    <w:rsid w:val="00B44264"/>
    <w:rsid w:val="00B44362"/>
    <w:rsid w:val="00B44585"/>
    <w:rsid w:val="00B45192"/>
    <w:rsid w:val="00B45334"/>
    <w:rsid w:val="00B45599"/>
    <w:rsid w:val="00B45A3C"/>
    <w:rsid w:val="00B45D36"/>
    <w:rsid w:val="00B466A0"/>
    <w:rsid w:val="00B469FA"/>
    <w:rsid w:val="00B46B7C"/>
    <w:rsid w:val="00B471AA"/>
    <w:rsid w:val="00B47365"/>
    <w:rsid w:val="00B474E4"/>
    <w:rsid w:val="00B479EB"/>
    <w:rsid w:val="00B501DD"/>
    <w:rsid w:val="00B50218"/>
    <w:rsid w:val="00B504AA"/>
    <w:rsid w:val="00B507A0"/>
    <w:rsid w:val="00B50FFF"/>
    <w:rsid w:val="00B511B4"/>
    <w:rsid w:val="00B519DE"/>
    <w:rsid w:val="00B52465"/>
    <w:rsid w:val="00B52A6D"/>
    <w:rsid w:val="00B5392A"/>
    <w:rsid w:val="00B54B80"/>
    <w:rsid w:val="00B55269"/>
    <w:rsid w:val="00B55766"/>
    <w:rsid w:val="00B56C46"/>
    <w:rsid w:val="00B60EFA"/>
    <w:rsid w:val="00B611C9"/>
    <w:rsid w:val="00B6120D"/>
    <w:rsid w:val="00B617A7"/>
    <w:rsid w:val="00B61934"/>
    <w:rsid w:val="00B62DF5"/>
    <w:rsid w:val="00B632CA"/>
    <w:rsid w:val="00B639DE"/>
    <w:rsid w:val="00B63B56"/>
    <w:rsid w:val="00B64AC1"/>
    <w:rsid w:val="00B64B3F"/>
    <w:rsid w:val="00B65393"/>
    <w:rsid w:val="00B65417"/>
    <w:rsid w:val="00B6593F"/>
    <w:rsid w:val="00B65B4A"/>
    <w:rsid w:val="00B65FE4"/>
    <w:rsid w:val="00B6698D"/>
    <w:rsid w:val="00B66BE8"/>
    <w:rsid w:val="00B66D25"/>
    <w:rsid w:val="00B670F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B89"/>
    <w:rsid w:val="00B7719E"/>
    <w:rsid w:val="00B77405"/>
    <w:rsid w:val="00B7742D"/>
    <w:rsid w:val="00B80127"/>
    <w:rsid w:val="00B8037B"/>
    <w:rsid w:val="00B80616"/>
    <w:rsid w:val="00B8094D"/>
    <w:rsid w:val="00B80AC2"/>
    <w:rsid w:val="00B8125D"/>
    <w:rsid w:val="00B81521"/>
    <w:rsid w:val="00B816F7"/>
    <w:rsid w:val="00B81B31"/>
    <w:rsid w:val="00B82502"/>
    <w:rsid w:val="00B82A41"/>
    <w:rsid w:val="00B82AEA"/>
    <w:rsid w:val="00B82F5F"/>
    <w:rsid w:val="00B831A3"/>
    <w:rsid w:val="00B832FB"/>
    <w:rsid w:val="00B83977"/>
    <w:rsid w:val="00B839E6"/>
    <w:rsid w:val="00B839FF"/>
    <w:rsid w:val="00B83E9D"/>
    <w:rsid w:val="00B84AB1"/>
    <w:rsid w:val="00B850DF"/>
    <w:rsid w:val="00B857B6"/>
    <w:rsid w:val="00B86160"/>
    <w:rsid w:val="00B861DB"/>
    <w:rsid w:val="00B86582"/>
    <w:rsid w:val="00B86EF2"/>
    <w:rsid w:val="00B87359"/>
    <w:rsid w:val="00B87E95"/>
    <w:rsid w:val="00B87FBC"/>
    <w:rsid w:val="00B90338"/>
    <w:rsid w:val="00B907BD"/>
    <w:rsid w:val="00B90D65"/>
    <w:rsid w:val="00B914A1"/>
    <w:rsid w:val="00B91DB7"/>
    <w:rsid w:val="00B927D1"/>
    <w:rsid w:val="00B92D03"/>
    <w:rsid w:val="00B93AA1"/>
    <w:rsid w:val="00B94476"/>
    <w:rsid w:val="00B94664"/>
    <w:rsid w:val="00B947F9"/>
    <w:rsid w:val="00B95292"/>
    <w:rsid w:val="00B953DF"/>
    <w:rsid w:val="00B95DA4"/>
    <w:rsid w:val="00B95E9C"/>
    <w:rsid w:val="00B96118"/>
    <w:rsid w:val="00B9644E"/>
    <w:rsid w:val="00B96B53"/>
    <w:rsid w:val="00B96E7C"/>
    <w:rsid w:val="00B973CE"/>
    <w:rsid w:val="00B976F2"/>
    <w:rsid w:val="00B979E0"/>
    <w:rsid w:val="00B97D87"/>
    <w:rsid w:val="00B97E92"/>
    <w:rsid w:val="00BA03BF"/>
    <w:rsid w:val="00BA15C8"/>
    <w:rsid w:val="00BA1992"/>
    <w:rsid w:val="00BA1A4D"/>
    <w:rsid w:val="00BA2290"/>
    <w:rsid w:val="00BA230D"/>
    <w:rsid w:val="00BA245C"/>
    <w:rsid w:val="00BA25F4"/>
    <w:rsid w:val="00BA2C9C"/>
    <w:rsid w:val="00BA3208"/>
    <w:rsid w:val="00BA3649"/>
    <w:rsid w:val="00BA3B45"/>
    <w:rsid w:val="00BA3C73"/>
    <w:rsid w:val="00BA603C"/>
    <w:rsid w:val="00BA6267"/>
    <w:rsid w:val="00BA660F"/>
    <w:rsid w:val="00BA6749"/>
    <w:rsid w:val="00BA675A"/>
    <w:rsid w:val="00BA694A"/>
    <w:rsid w:val="00BA6A08"/>
    <w:rsid w:val="00BA724E"/>
    <w:rsid w:val="00BA74E8"/>
    <w:rsid w:val="00BA792C"/>
    <w:rsid w:val="00BA7DF1"/>
    <w:rsid w:val="00BB1179"/>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01CC"/>
    <w:rsid w:val="00BC1092"/>
    <w:rsid w:val="00BC110F"/>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EF2"/>
    <w:rsid w:val="00BD02A7"/>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E29"/>
    <w:rsid w:val="00BE38BD"/>
    <w:rsid w:val="00BE3A4F"/>
    <w:rsid w:val="00BE3C4C"/>
    <w:rsid w:val="00BE44DC"/>
    <w:rsid w:val="00BE48DE"/>
    <w:rsid w:val="00BE4B74"/>
    <w:rsid w:val="00BE4E2A"/>
    <w:rsid w:val="00BE50A9"/>
    <w:rsid w:val="00BE52AB"/>
    <w:rsid w:val="00BE5C1B"/>
    <w:rsid w:val="00BE5CEE"/>
    <w:rsid w:val="00BE6574"/>
    <w:rsid w:val="00BE6A47"/>
    <w:rsid w:val="00BE6B8F"/>
    <w:rsid w:val="00BE7C62"/>
    <w:rsid w:val="00BE7E58"/>
    <w:rsid w:val="00BE7EE3"/>
    <w:rsid w:val="00BF08A5"/>
    <w:rsid w:val="00BF0FA5"/>
    <w:rsid w:val="00BF136D"/>
    <w:rsid w:val="00BF1436"/>
    <w:rsid w:val="00BF1E6B"/>
    <w:rsid w:val="00BF1FF6"/>
    <w:rsid w:val="00BF20FD"/>
    <w:rsid w:val="00BF27C3"/>
    <w:rsid w:val="00BF2847"/>
    <w:rsid w:val="00BF297D"/>
    <w:rsid w:val="00BF2DCC"/>
    <w:rsid w:val="00BF3337"/>
    <w:rsid w:val="00BF3683"/>
    <w:rsid w:val="00BF371D"/>
    <w:rsid w:val="00BF37FD"/>
    <w:rsid w:val="00BF3BAC"/>
    <w:rsid w:val="00BF49AB"/>
    <w:rsid w:val="00BF4B2C"/>
    <w:rsid w:val="00BF59B2"/>
    <w:rsid w:val="00BF5BA1"/>
    <w:rsid w:val="00BF5BFC"/>
    <w:rsid w:val="00BF63FD"/>
    <w:rsid w:val="00BF6906"/>
    <w:rsid w:val="00BF69CC"/>
    <w:rsid w:val="00BF6FE4"/>
    <w:rsid w:val="00BF7398"/>
    <w:rsid w:val="00BF747F"/>
    <w:rsid w:val="00BF7DD0"/>
    <w:rsid w:val="00C00298"/>
    <w:rsid w:val="00C0066A"/>
    <w:rsid w:val="00C00758"/>
    <w:rsid w:val="00C007A4"/>
    <w:rsid w:val="00C00981"/>
    <w:rsid w:val="00C00DFD"/>
    <w:rsid w:val="00C0141E"/>
    <w:rsid w:val="00C01A88"/>
    <w:rsid w:val="00C01C81"/>
    <w:rsid w:val="00C02174"/>
    <w:rsid w:val="00C02A86"/>
    <w:rsid w:val="00C02A96"/>
    <w:rsid w:val="00C042AB"/>
    <w:rsid w:val="00C05D18"/>
    <w:rsid w:val="00C0645C"/>
    <w:rsid w:val="00C0653B"/>
    <w:rsid w:val="00C066F0"/>
    <w:rsid w:val="00C066F8"/>
    <w:rsid w:val="00C06987"/>
    <w:rsid w:val="00C06B19"/>
    <w:rsid w:val="00C06C45"/>
    <w:rsid w:val="00C06D7B"/>
    <w:rsid w:val="00C070F2"/>
    <w:rsid w:val="00C075BF"/>
    <w:rsid w:val="00C078FE"/>
    <w:rsid w:val="00C079F7"/>
    <w:rsid w:val="00C120F5"/>
    <w:rsid w:val="00C122A7"/>
    <w:rsid w:val="00C12A7B"/>
    <w:rsid w:val="00C12E76"/>
    <w:rsid w:val="00C12F5C"/>
    <w:rsid w:val="00C1326A"/>
    <w:rsid w:val="00C13EDE"/>
    <w:rsid w:val="00C146CE"/>
    <w:rsid w:val="00C14A11"/>
    <w:rsid w:val="00C14BA4"/>
    <w:rsid w:val="00C154BA"/>
    <w:rsid w:val="00C156B9"/>
    <w:rsid w:val="00C158AE"/>
    <w:rsid w:val="00C16FAB"/>
    <w:rsid w:val="00C16FC8"/>
    <w:rsid w:val="00C172C9"/>
    <w:rsid w:val="00C17A1E"/>
    <w:rsid w:val="00C17CB8"/>
    <w:rsid w:val="00C20428"/>
    <w:rsid w:val="00C20AA5"/>
    <w:rsid w:val="00C2134E"/>
    <w:rsid w:val="00C21627"/>
    <w:rsid w:val="00C22058"/>
    <w:rsid w:val="00C22348"/>
    <w:rsid w:val="00C2282C"/>
    <w:rsid w:val="00C22AE7"/>
    <w:rsid w:val="00C22F32"/>
    <w:rsid w:val="00C22F38"/>
    <w:rsid w:val="00C235C0"/>
    <w:rsid w:val="00C23DFF"/>
    <w:rsid w:val="00C243AF"/>
    <w:rsid w:val="00C2463F"/>
    <w:rsid w:val="00C24CF3"/>
    <w:rsid w:val="00C24D4A"/>
    <w:rsid w:val="00C257ED"/>
    <w:rsid w:val="00C25C02"/>
    <w:rsid w:val="00C25E92"/>
    <w:rsid w:val="00C2641F"/>
    <w:rsid w:val="00C26696"/>
    <w:rsid w:val="00C26A16"/>
    <w:rsid w:val="00C26FFC"/>
    <w:rsid w:val="00C27766"/>
    <w:rsid w:val="00C27AEA"/>
    <w:rsid w:val="00C27F93"/>
    <w:rsid w:val="00C305AC"/>
    <w:rsid w:val="00C30688"/>
    <w:rsid w:val="00C30734"/>
    <w:rsid w:val="00C30B28"/>
    <w:rsid w:val="00C31BA9"/>
    <w:rsid w:val="00C32FF8"/>
    <w:rsid w:val="00C33230"/>
    <w:rsid w:val="00C333AE"/>
    <w:rsid w:val="00C33650"/>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B85"/>
    <w:rsid w:val="00C47BB5"/>
    <w:rsid w:val="00C51023"/>
    <w:rsid w:val="00C51ACA"/>
    <w:rsid w:val="00C51F25"/>
    <w:rsid w:val="00C5352F"/>
    <w:rsid w:val="00C53DD8"/>
    <w:rsid w:val="00C54811"/>
    <w:rsid w:val="00C54B01"/>
    <w:rsid w:val="00C5592D"/>
    <w:rsid w:val="00C55BB5"/>
    <w:rsid w:val="00C569D4"/>
    <w:rsid w:val="00C5708F"/>
    <w:rsid w:val="00C571B1"/>
    <w:rsid w:val="00C573DA"/>
    <w:rsid w:val="00C575D0"/>
    <w:rsid w:val="00C576C4"/>
    <w:rsid w:val="00C576CC"/>
    <w:rsid w:val="00C60735"/>
    <w:rsid w:val="00C60A5E"/>
    <w:rsid w:val="00C6101E"/>
    <w:rsid w:val="00C61463"/>
    <w:rsid w:val="00C61C7F"/>
    <w:rsid w:val="00C61E4D"/>
    <w:rsid w:val="00C61FB6"/>
    <w:rsid w:val="00C6242C"/>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24B5"/>
    <w:rsid w:val="00C730BA"/>
    <w:rsid w:val="00C7401A"/>
    <w:rsid w:val="00C7548F"/>
    <w:rsid w:val="00C75631"/>
    <w:rsid w:val="00C7573D"/>
    <w:rsid w:val="00C75C77"/>
    <w:rsid w:val="00C75E58"/>
    <w:rsid w:val="00C75EF9"/>
    <w:rsid w:val="00C76C76"/>
    <w:rsid w:val="00C770E4"/>
    <w:rsid w:val="00C7725A"/>
    <w:rsid w:val="00C773A3"/>
    <w:rsid w:val="00C77502"/>
    <w:rsid w:val="00C77AA6"/>
    <w:rsid w:val="00C77DA0"/>
    <w:rsid w:val="00C80071"/>
    <w:rsid w:val="00C800BD"/>
    <w:rsid w:val="00C80588"/>
    <w:rsid w:val="00C80604"/>
    <w:rsid w:val="00C807D1"/>
    <w:rsid w:val="00C80834"/>
    <w:rsid w:val="00C80858"/>
    <w:rsid w:val="00C8091F"/>
    <w:rsid w:val="00C80932"/>
    <w:rsid w:val="00C8108D"/>
    <w:rsid w:val="00C814C5"/>
    <w:rsid w:val="00C8211F"/>
    <w:rsid w:val="00C82D9C"/>
    <w:rsid w:val="00C82E81"/>
    <w:rsid w:val="00C83CE2"/>
    <w:rsid w:val="00C83D3D"/>
    <w:rsid w:val="00C843E7"/>
    <w:rsid w:val="00C8452E"/>
    <w:rsid w:val="00C84EAE"/>
    <w:rsid w:val="00C85018"/>
    <w:rsid w:val="00C8575C"/>
    <w:rsid w:val="00C85DCA"/>
    <w:rsid w:val="00C85E81"/>
    <w:rsid w:val="00C85FDB"/>
    <w:rsid w:val="00C86B24"/>
    <w:rsid w:val="00C8701E"/>
    <w:rsid w:val="00C871C6"/>
    <w:rsid w:val="00C87441"/>
    <w:rsid w:val="00C87E56"/>
    <w:rsid w:val="00C87E78"/>
    <w:rsid w:val="00C87F6E"/>
    <w:rsid w:val="00C901BF"/>
    <w:rsid w:val="00C9078A"/>
    <w:rsid w:val="00C90AD4"/>
    <w:rsid w:val="00C90B31"/>
    <w:rsid w:val="00C90D1B"/>
    <w:rsid w:val="00C91634"/>
    <w:rsid w:val="00C91926"/>
    <w:rsid w:val="00C91DA3"/>
    <w:rsid w:val="00C9209E"/>
    <w:rsid w:val="00C926F6"/>
    <w:rsid w:val="00C9294A"/>
    <w:rsid w:val="00C92C9B"/>
    <w:rsid w:val="00C92F32"/>
    <w:rsid w:val="00C9302D"/>
    <w:rsid w:val="00C932C7"/>
    <w:rsid w:val="00C94162"/>
    <w:rsid w:val="00C95309"/>
    <w:rsid w:val="00C955DC"/>
    <w:rsid w:val="00C95A0C"/>
    <w:rsid w:val="00C95ED0"/>
    <w:rsid w:val="00C95F0E"/>
    <w:rsid w:val="00C9623B"/>
    <w:rsid w:val="00C968CA"/>
    <w:rsid w:val="00C9756A"/>
    <w:rsid w:val="00C975F4"/>
    <w:rsid w:val="00C977EA"/>
    <w:rsid w:val="00C978DC"/>
    <w:rsid w:val="00C979E8"/>
    <w:rsid w:val="00C97C36"/>
    <w:rsid w:val="00C97E4A"/>
    <w:rsid w:val="00C97E62"/>
    <w:rsid w:val="00CA0203"/>
    <w:rsid w:val="00CA0725"/>
    <w:rsid w:val="00CA09B3"/>
    <w:rsid w:val="00CA09FB"/>
    <w:rsid w:val="00CA10E3"/>
    <w:rsid w:val="00CA136A"/>
    <w:rsid w:val="00CA1DC1"/>
    <w:rsid w:val="00CA1E44"/>
    <w:rsid w:val="00CA1FBD"/>
    <w:rsid w:val="00CA2391"/>
    <w:rsid w:val="00CA2992"/>
    <w:rsid w:val="00CA2DF5"/>
    <w:rsid w:val="00CA3BA2"/>
    <w:rsid w:val="00CA3C98"/>
    <w:rsid w:val="00CA400B"/>
    <w:rsid w:val="00CA4D0F"/>
    <w:rsid w:val="00CA4D1C"/>
    <w:rsid w:val="00CA4ED9"/>
    <w:rsid w:val="00CA4F1E"/>
    <w:rsid w:val="00CA5985"/>
    <w:rsid w:val="00CA59AE"/>
    <w:rsid w:val="00CA5AB1"/>
    <w:rsid w:val="00CA5DE6"/>
    <w:rsid w:val="00CA6038"/>
    <w:rsid w:val="00CA60A7"/>
    <w:rsid w:val="00CA6BFB"/>
    <w:rsid w:val="00CA72D8"/>
    <w:rsid w:val="00CA7C25"/>
    <w:rsid w:val="00CB086F"/>
    <w:rsid w:val="00CB113E"/>
    <w:rsid w:val="00CB136A"/>
    <w:rsid w:val="00CB1A44"/>
    <w:rsid w:val="00CB1A69"/>
    <w:rsid w:val="00CB1B9E"/>
    <w:rsid w:val="00CB1D9D"/>
    <w:rsid w:val="00CB287A"/>
    <w:rsid w:val="00CB2E71"/>
    <w:rsid w:val="00CB31EB"/>
    <w:rsid w:val="00CB3F0D"/>
    <w:rsid w:val="00CB4C09"/>
    <w:rsid w:val="00CB5568"/>
    <w:rsid w:val="00CB5634"/>
    <w:rsid w:val="00CB624B"/>
    <w:rsid w:val="00CB7124"/>
    <w:rsid w:val="00CC091C"/>
    <w:rsid w:val="00CC1349"/>
    <w:rsid w:val="00CC141E"/>
    <w:rsid w:val="00CC241E"/>
    <w:rsid w:val="00CC3558"/>
    <w:rsid w:val="00CC3B4D"/>
    <w:rsid w:val="00CC3DE1"/>
    <w:rsid w:val="00CC3E06"/>
    <w:rsid w:val="00CC3ED1"/>
    <w:rsid w:val="00CC4131"/>
    <w:rsid w:val="00CC4479"/>
    <w:rsid w:val="00CC44A4"/>
    <w:rsid w:val="00CC4C3E"/>
    <w:rsid w:val="00CC4D81"/>
    <w:rsid w:val="00CC4F79"/>
    <w:rsid w:val="00CC6368"/>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7D4"/>
    <w:rsid w:val="00CD5BCF"/>
    <w:rsid w:val="00CD5C5E"/>
    <w:rsid w:val="00CD6200"/>
    <w:rsid w:val="00CD70F0"/>
    <w:rsid w:val="00CD7EDC"/>
    <w:rsid w:val="00CE01E2"/>
    <w:rsid w:val="00CE07E2"/>
    <w:rsid w:val="00CE09C9"/>
    <w:rsid w:val="00CE0FD0"/>
    <w:rsid w:val="00CE1333"/>
    <w:rsid w:val="00CE140B"/>
    <w:rsid w:val="00CE1BA7"/>
    <w:rsid w:val="00CE1D45"/>
    <w:rsid w:val="00CE1DE6"/>
    <w:rsid w:val="00CE2136"/>
    <w:rsid w:val="00CE225F"/>
    <w:rsid w:val="00CE24F2"/>
    <w:rsid w:val="00CE2875"/>
    <w:rsid w:val="00CE2981"/>
    <w:rsid w:val="00CE2D01"/>
    <w:rsid w:val="00CE3240"/>
    <w:rsid w:val="00CE3717"/>
    <w:rsid w:val="00CE422D"/>
    <w:rsid w:val="00CE45D8"/>
    <w:rsid w:val="00CE4880"/>
    <w:rsid w:val="00CE494E"/>
    <w:rsid w:val="00CE4CFA"/>
    <w:rsid w:val="00CE4DDD"/>
    <w:rsid w:val="00CE521F"/>
    <w:rsid w:val="00CE56D5"/>
    <w:rsid w:val="00CE5F11"/>
    <w:rsid w:val="00CE61D7"/>
    <w:rsid w:val="00CE61FE"/>
    <w:rsid w:val="00CE6785"/>
    <w:rsid w:val="00CE70C4"/>
    <w:rsid w:val="00CE7308"/>
    <w:rsid w:val="00CF0008"/>
    <w:rsid w:val="00CF0D64"/>
    <w:rsid w:val="00CF1928"/>
    <w:rsid w:val="00CF1939"/>
    <w:rsid w:val="00CF1A6B"/>
    <w:rsid w:val="00CF1D10"/>
    <w:rsid w:val="00CF20CD"/>
    <w:rsid w:val="00CF259F"/>
    <w:rsid w:val="00CF27A0"/>
    <w:rsid w:val="00CF2A2C"/>
    <w:rsid w:val="00CF2BFC"/>
    <w:rsid w:val="00CF2D58"/>
    <w:rsid w:val="00CF2E4C"/>
    <w:rsid w:val="00CF2FEF"/>
    <w:rsid w:val="00CF379A"/>
    <w:rsid w:val="00CF40BC"/>
    <w:rsid w:val="00CF4684"/>
    <w:rsid w:val="00CF63FB"/>
    <w:rsid w:val="00CF6D26"/>
    <w:rsid w:val="00CF71FF"/>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4C9B"/>
    <w:rsid w:val="00D05548"/>
    <w:rsid w:val="00D05AEA"/>
    <w:rsid w:val="00D05B2A"/>
    <w:rsid w:val="00D068B3"/>
    <w:rsid w:val="00D06BC6"/>
    <w:rsid w:val="00D06F20"/>
    <w:rsid w:val="00D07A78"/>
    <w:rsid w:val="00D07D15"/>
    <w:rsid w:val="00D07DF9"/>
    <w:rsid w:val="00D10156"/>
    <w:rsid w:val="00D10182"/>
    <w:rsid w:val="00D1039A"/>
    <w:rsid w:val="00D1054A"/>
    <w:rsid w:val="00D10E97"/>
    <w:rsid w:val="00D1297B"/>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17D18"/>
    <w:rsid w:val="00D20082"/>
    <w:rsid w:val="00D20430"/>
    <w:rsid w:val="00D20515"/>
    <w:rsid w:val="00D20BB3"/>
    <w:rsid w:val="00D20FE1"/>
    <w:rsid w:val="00D2118A"/>
    <w:rsid w:val="00D2119B"/>
    <w:rsid w:val="00D21CB5"/>
    <w:rsid w:val="00D2210A"/>
    <w:rsid w:val="00D2212C"/>
    <w:rsid w:val="00D2224A"/>
    <w:rsid w:val="00D22577"/>
    <w:rsid w:val="00D22837"/>
    <w:rsid w:val="00D22ACC"/>
    <w:rsid w:val="00D22B4C"/>
    <w:rsid w:val="00D23411"/>
    <w:rsid w:val="00D23769"/>
    <w:rsid w:val="00D23CA4"/>
    <w:rsid w:val="00D23CC6"/>
    <w:rsid w:val="00D2420E"/>
    <w:rsid w:val="00D2421E"/>
    <w:rsid w:val="00D2528A"/>
    <w:rsid w:val="00D25616"/>
    <w:rsid w:val="00D25C34"/>
    <w:rsid w:val="00D25D7A"/>
    <w:rsid w:val="00D260F5"/>
    <w:rsid w:val="00D26187"/>
    <w:rsid w:val="00D2624B"/>
    <w:rsid w:val="00D26405"/>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2050"/>
    <w:rsid w:val="00D320A2"/>
    <w:rsid w:val="00D32126"/>
    <w:rsid w:val="00D32706"/>
    <w:rsid w:val="00D32821"/>
    <w:rsid w:val="00D33599"/>
    <w:rsid w:val="00D335AF"/>
    <w:rsid w:val="00D349B3"/>
    <w:rsid w:val="00D34A09"/>
    <w:rsid w:val="00D34BD2"/>
    <w:rsid w:val="00D34FF0"/>
    <w:rsid w:val="00D351FF"/>
    <w:rsid w:val="00D355BD"/>
    <w:rsid w:val="00D35CC0"/>
    <w:rsid w:val="00D366DB"/>
    <w:rsid w:val="00D36853"/>
    <w:rsid w:val="00D36DE6"/>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ED4"/>
    <w:rsid w:val="00D45267"/>
    <w:rsid w:val="00D45288"/>
    <w:rsid w:val="00D4620D"/>
    <w:rsid w:val="00D46658"/>
    <w:rsid w:val="00D4676D"/>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66E"/>
    <w:rsid w:val="00D60748"/>
    <w:rsid w:val="00D60A6F"/>
    <w:rsid w:val="00D61BF4"/>
    <w:rsid w:val="00D620D7"/>
    <w:rsid w:val="00D62443"/>
    <w:rsid w:val="00D625E5"/>
    <w:rsid w:val="00D62F40"/>
    <w:rsid w:val="00D6349D"/>
    <w:rsid w:val="00D63720"/>
    <w:rsid w:val="00D637D6"/>
    <w:rsid w:val="00D638E9"/>
    <w:rsid w:val="00D63E64"/>
    <w:rsid w:val="00D63E7A"/>
    <w:rsid w:val="00D64272"/>
    <w:rsid w:val="00D64583"/>
    <w:rsid w:val="00D64938"/>
    <w:rsid w:val="00D64FD2"/>
    <w:rsid w:val="00D652A5"/>
    <w:rsid w:val="00D6557F"/>
    <w:rsid w:val="00D655A1"/>
    <w:rsid w:val="00D65B21"/>
    <w:rsid w:val="00D66E9C"/>
    <w:rsid w:val="00D6778D"/>
    <w:rsid w:val="00D6789B"/>
    <w:rsid w:val="00D67DB1"/>
    <w:rsid w:val="00D67F16"/>
    <w:rsid w:val="00D67FA2"/>
    <w:rsid w:val="00D7038D"/>
    <w:rsid w:val="00D7086A"/>
    <w:rsid w:val="00D7157A"/>
    <w:rsid w:val="00D718D7"/>
    <w:rsid w:val="00D71ED5"/>
    <w:rsid w:val="00D72143"/>
    <w:rsid w:val="00D725F2"/>
    <w:rsid w:val="00D72B31"/>
    <w:rsid w:val="00D731DC"/>
    <w:rsid w:val="00D73778"/>
    <w:rsid w:val="00D73E8A"/>
    <w:rsid w:val="00D746B1"/>
    <w:rsid w:val="00D7478C"/>
    <w:rsid w:val="00D7535C"/>
    <w:rsid w:val="00D75594"/>
    <w:rsid w:val="00D7571B"/>
    <w:rsid w:val="00D75BE5"/>
    <w:rsid w:val="00D770AA"/>
    <w:rsid w:val="00D803A1"/>
    <w:rsid w:val="00D808FD"/>
    <w:rsid w:val="00D81519"/>
    <w:rsid w:val="00D82532"/>
    <w:rsid w:val="00D8298A"/>
    <w:rsid w:val="00D82D50"/>
    <w:rsid w:val="00D83F3B"/>
    <w:rsid w:val="00D85090"/>
    <w:rsid w:val="00D850BE"/>
    <w:rsid w:val="00D85423"/>
    <w:rsid w:val="00D85833"/>
    <w:rsid w:val="00D85CD7"/>
    <w:rsid w:val="00D8695F"/>
    <w:rsid w:val="00D86984"/>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47A1"/>
    <w:rsid w:val="00D954EF"/>
    <w:rsid w:val="00D95529"/>
    <w:rsid w:val="00D9580F"/>
    <w:rsid w:val="00D9647D"/>
    <w:rsid w:val="00D967AE"/>
    <w:rsid w:val="00D969F9"/>
    <w:rsid w:val="00D972D2"/>
    <w:rsid w:val="00D97312"/>
    <w:rsid w:val="00D97617"/>
    <w:rsid w:val="00DA00E3"/>
    <w:rsid w:val="00DA0382"/>
    <w:rsid w:val="00DA06E0"/>
    <w:rsid w:val="00DA1150"/>
    <w:rsid w:val="00DA1248"/>
    <w:rsid w:val="00DA1438"/>
    <w:rsid w:val="00DA14FA"/>
    <w:rsid w:val="00DA1638"/>
    <w:rsid w:val="00DA233C"/>
    <w:rsid w:val="00DA2C5D"/>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D9"/>
    <w:rsid w:val="00DB02F8"/>
    <w:rsid w:val="00DB040A"/>
    <w:rsid w:val="00DB0AA0"/>
    <w:rsid w:val="00DB0BAE"/>
    <w:rsid w:val="00DB0DAC"/>
    <w:rsid w:val="00DB2057"/>
    <w:rsid w:val="00DB2213"/>
    <w:rsid w:val="00DB2773"/>
    <w:rsid w:val="00DB2C4B"/>
    <w:rsid w:val="00DB342A"/>
    <w:rsid w:val="00DB393B"/>
    <w:rsid w:val="00DB398E"/>
    <w:rsid w:val="00DB3A5C"/>
    <w:rsid w:val="00DB440A"/>
    <w:rsid w:val="00DB4827"/>
    <w:rsid w:val="00DB4A17"/>
    <w:rsid w:val="00DB4A33"/>
    <w:rsid w:val="00DB4A88"/>
    <w:rsid w:val="00DB4B49"/>
    <w:rsid w:val="00DB4ECF"/>
    <w:rsid w:val="00DB557A"/>
    <w:rsid w:val="00DB58AC"/>
    <w:rsid w:val="00DB6FD0"/>
    <w:rsid w:val="00DB73DD"/>
    <w:rsid w:val="00DB7960"/>
    <w:rsid w:val="00DB7E51"/>
    <w:rsid w:val="00DB7FD0"/>
    <w:rsid w:val="00DC000D"/>
    <w:rsid w:val="00DC0028"/>
    <w:rsid w:val="00DC00D2"/>
    <w:rsid w:val="00DC07DA"/>
    <w:rsid w:val="00DC114C"/>
    <w:rsid w:val="00DC170E"/>
    <w:rsid w:val="00DC183F"/>
    <w:rsid w:val="00DC2EAE"/>
    <w:rsid w:val="00DC311E"/>
    <w:rsid w:val="00DC3348"/>
    <w:rsid w:val="00DC3BAE"/>
    <w:rsid w:val="00DC44C0"/>
    <w:rsid w:val="00DC46D7"/>
    <w:rsid w:val="00DC4E47"/>
    <w:rsid w:val="00DC506A"/>
    <w:rsid w:val="00DC5216"/>
    <w:rsid w:val="00DC538A"/>
    <w:rsid w:val="00DC5AEB"/>
    <w:rsid w:val="00DC6753"/>
    <w:rsid w:val="00DC6B37"/>
    <w:rsid w:val="00DC6C57"/>
    <w:rsid w:val="00DC6FE7"/>
    <w:rsid w:val="00DC71C4"/>
    <w:rsid w:val="00DC7494"/>
    <w:rsid w:val="00DC7607"/>
    <w:rsid w:val="00DC76DF"/>
    <w:rsid w:val="00DC7823"/>
    <w:rsid w:val="00DC7E93"/>
    <w:rsid w:val="00DD06AC"/>
    <w:rsid w:val="00DD09F3"/>
    <w:rsid w:val="00DD0C49"/>
    <w:rsid w:val="00DD26C0"/>
    <w:rsid w:val="00DD26FA"/>
    <w:rsid w:val="00DD2756"/>
    <w:rsid w:val="00DD2871"/>
    <w:rsid w:val="00DD2DBF"/>
    <w:rsid w:val="00DD361E"/>
    <w:rsid w:val="00DD4C23"/>
    <w:rsid w:val="00DD566C"/>
    <w:rsid w:val="00DD5C52"/>
    <w:rsid w:val="00DD6859"/>
    <w:rsid w:val="00DD68C7"/>
    <w:rsid w:val="00DD7204"/>
    <w:rsid w:val="00DD76D8"/>
    <w:rsid w:val="00DD7BC6"/>
    <w:rsid w:val="00DD7D11"/>
    <w:rsid w:val="00DD7FC7"/>
    <w:rsid w:val="00DE0264"/>
    <w:rsid w:val="00DE0402"/>
    <w:rsid w:val="00DE05FF"/>
    <w:rsid w:val="00DE21F7"/>
    <w:rsid w:val="00DE30BF"/>
    <w:rsid w:val="00DE3730"/>
    <w:rsid w:val="00DE43B3"/>
    <w:rsid w:val="00DE5108"/>
    <w:rsid w:val="00DE5187"/>
    <w:rsid w:val="00DE57A4"/>
    <w:rsid w:val="00DE6A4A"/>
    <w:rsid w:val="00DE7D2E"/>
    <w:rsid w:val="00DF0952"/>
    <w:rsid w:val="00DF0AB2"/>
    <w:rsid w:val="00DF12D7"/>
    <w:rsid w:val="00DF18CF"/>
    <w:rsid w:val="00DF1B29"/>
    <w:rsid w:val="00DF1D49"/>
    <w:rsid w:val="00DF2324"/>
    <w:rsid w:val="00DF2588"/>
    <w:rsid w:val="00DF26E9"/>
    <w:rsid w:val="00DF2AD3"/>
    <w:rsid w:val="00DF31F3"/>
    <w:rsid w:val="00DF38C4"/>
    <w:rsid w:val="00DF3A3C"/>
    <w:rsid w:val="00DF428B"/>
    <w:rsid w:val="00DF4AB5"/>
    <w:rsid w:val="00DF54AC"/>
    <w:rsid w:val="00DF628C"/>
    <w:rsid w:val="00DF65BC"/>
    <w:rsid w:val="00DF6795"/>
    <w:rsid w:val="00DF6DE4"/>
    <w:rsid w:val="00DF7BCA"/>
    <w:rsid w:val="00E00220"/>
    <w:rsid w:val="00E004A6"/>
    <w:rsid w:val="00E00831"/>
    <w:rsid w:val="00E00954"/>
    <w:rsid w:val="00E010F4"/>
    <w:rsid w:val="00E015E3"/>
    <w:rsid w:val="00E018E4"/>
    <w:rsid w:val="00E021D5"/>
    <w:rsid w:val="00E02698"/>
    <w:rsid w:val="00E02C51"/>
    <w:rsid w:val="00E04935"/>
    <w:rsid w:val="00E04CB0"/>
    <w:rsid w:val="00E04DF6"/>
    <w:rsid w:val="00E052B1"/>
    <w:rsid w:val="00E05FB7"/>
    <w:rsid w:val="00E0601A"/>
    <w:rsid w:val="00E06121"/>
    <w:rsid w:val="00E06389"/>
    <w:rsid w:val="00E06E04"/>
    <w:rsid w:val="00E06E2C"/>
    <w:rsid w:val="00E071A6"/>
    <w:rsid w:val="00E074FA"/>
    <w:rsid w:val="00E0766F"/>
    <w:rsid w:val="00E07A1E"/>
    <w:rsid w:val="00E102A5"/>
    <w:rsid w:val="00E1049E"/>
    <w:rsid w:val="00E105FB"/>
    <w:rsid w:val="00E10C2A"/>
    <w:rsid w:val="00E11A18"/>
    <w:rsid w:val="00E12037"/>
    <w:rsid w:val="00E1204D"/>
    <w:rsid w:val="00E125C2"/>
    <w:rsid w:val="00E13151"/>
    <w:rsid w:val="00E13BEC"/>
    <w:rsid w:val="00E13C60"/>
    <w:rsid w:val="00E1568B"/>
    <w:rsid w:val="00E15F44"/>
    <w:rsid w:val="00E15FB1"/>
    <w:rsid w:val="00E160F3"/>
    <w:rsid w:val="00E1677C"/>
    <w:rsid w:val="00E16F30"/>
    <w:rsid w:val="00E171BD"/>
    <w:rsid w:val="00E17227"/>
    <w:rsid w:val="00E17753"/>
    <w:rsid w:val="00E17888"/>
    <w:rsid w:val="00E17E31"/>
    <w:rsid w:val="00E201C7"/>
    <w:rsid w:val="00E203E1"/>
    <w:rsid w:val="00E2065A"/>
    <w:rsid w:val="00E20917"/>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767"/>
    <w:rsid w:val="00E25A5D"/>
    <w:rsid w:val="00E25CBE"/>
    <w:rsid w:val="00E261D1"/>
    <w:rsid w:val="00E26324"/>
    <w:rsid w:val="00E2647E"/>
    <w:rsid w:val="00E27030"/>
    <w:rsid w:val="00E272AA"/>
    <w:rsid w:val="00E275A7"/>
    <w:rsid w:val="00E2761D"/>
    <w:rsid w:val="00E27A39"/>
    <w:rsid w:val="00E300DF"/>
    <w:rsid w:val="00E303C7"/>
    <w:rsid w:val="00E3061D"/>
    <w:rsid w:val="00E30D0A"/>
    <w:rsid w:val="00E30DC5"/>
    <w:rsid w:val="00E31B0C"/>
    <w:rsid w:val="00E31B73"/>
    <w:rsid w:val="00E31C07"/>
    <w:rsid w:val="00E320A7"/>
    <w:rsid w:val="00E32266"/>
    <w:rsid w:val="00E32F77"/>
    <w:rsid w:val="00E33352"/>
    <w:rsid w:val="00E33EB0"/>
    <w:rsid w:val="00E344E5"/>
    <w:rsid w:val="00E3457D"/>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BD0"/>
    <w:rsid w:val="00E37C58"/>
    <w:rsid w:val="00E4081C"/>
    <w:rsid w:val="00E40A16"/>
    <w:rsid w:val="00E40F22"/>
    <w:rsid w:val="00E413AA"/>
    <w:rsid w:val="00E417C4"/>
    <w:rsid w:val="00E41822"/>
    <w:rsid w:val="00E41942"/>
    <w:rsid w:val="00E41BB9"/>
    <w:rsid w:val="00E41E03"/>
    <w:rsid w:val="00E42A65"/>
    <w:rsid w:val="00E43213"/>
    <w:rsid w:val="00E4441D"/>
    <w:rsid w:val="00E4475A"/>
    <w:rsid w:val="00E45901"/>
    <w:rsid w:val="00E45AD0"/>
    <w:rsid w:val="00E46155"/>
    <w:rsid w:val="00E47455"/>
    <w:rsid w:val="00E476C1"/>
    <w:rsid w:val="00E47E6F"/>
    <w:rsid w:val="00E5075D"/>
    <w:rsid w:val="00E508F4"/>
    <w:rsid w:val="00E50963"/>
    <w:rsid w:val="00E50C8B"/>
    <w:rsid w:val="00E51302"/>
    <w:rsid w:val="00E52B91"/>
    <w:rsid w:val="00E52F7D"/>
    <w:rsid w:val="00E530DA"/>
    <w:rsid w:val="00E530F2"/>
    <w:rsid w:val="00E5321F"/>
    <w:rsid w:val="00E54085"/>
    <w:rsid w:val="00E54296"/>
    <w:rsid w:val="00E542F2"/>
    <w:rsid w:val="00E544B9"/>
    <w:rsid w:val="00E54AA8"/>
    <w:rsid w:val="00E54B7C"/>
    <w:rsid w:val="00E55026"/>
    <w:rsid w:val="00E55AEC"/>
    <w:rsid w:val="00E55E30"/>
    <w:rsid w:val="00E55FD5"/>
    <w:rsid w:val="00E5634D"/>
    <w:rsid w:val="00E5636C"/>
    <w:rsid w:val="00E57159"/>
    <w:rsid w:val="00E575E1"/>
    <w:rsid w:val="00E57AB8"/>
    <w:rsid w:val="00E6057B"/>
    <w:rsid w:val="00E606DC"/>
    <w:rsid w:val="00E60EAF"/>
    <w:rsid w:val="00E61587"/>
    <w:rsid w:val="00E616E5"/>
    <w:rsid w:val="00E61CB0"/>
    <w:rsid w:val="00E62296"/>
    <w:rsid w:val="00E6267B"/>
    <w:rsid w:val="00E626C4"/>
    <w:rsid w:val="00E62810"/>
    <w:rsid w:val="00E62A95"/>
    <w:rsid w:val="00E62D38"/>
    <w:rsid w:val="00E6328C"/>
    <w:rsid w:val="00E63308"/>
    <w:rsid w:val="00E63755"/>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E7"/>
    <w:rsid w:val="00E72A28"/>
    <w:rsid w:val="00E72D87"/>
    <w:rsid w:val="00E73DCA"/>
    <w:rsid w:val="00E74101"/>
    <w:rsid w:val="00E74E2C"/>
    <w:rsid w:val="00E74EB5"/>
    <w:rsid w:val="00E75462"/>
    <w:rsid w:val="00E754B5"/>
    <w:rsid w:val="00E758A4"/>
    <w:rsid w:val="00E75A2F"/>
    <w:rsid w:val="00E75DF6"/>
    <w:rsid w:val="00E770DE"/>
    <w:rsid w:val="00E77766"/>
    <w:rsid w:val="00E779AA"/>
    <w:rsid w:val="00E800BD"/>
    <w:rsid w:val="00E8018B"/>
    <w:rsid w:val="00E80610"/>
    <w:rsid w:val="00E80735"/>
    <w:rsid w:val="00E807C9"/>
    <w:rsid w:val="00E813F2"/>
    <w:rsid w:val="00E818C9"/>
    <w:rsid w:val="00E82D19"/>
    <w:rsid w:val="00E83356"/>
    <w:rsid w:val="00E838D8"/>
    <w:rsid w:val="00E838EA"/>
    <w:rsid w:val="00E83B3A"/>
    <w:rsid w:val="00E83F53"/>
    <w:rsid w:val="00E84125"/>
    <w:rsid w:val="00E8468B"/>
    <w:rsid w:val="00E8480E"/>
    <w:rsid w:val="00E8486E"/>
    <w:rsid w:val="00E8487B"/>
    <w:rsid w:val="00E8497D"/>
    <w:rsid w:val="00E84E30"/>
    <w:rsid w:val="00E85464"/>
    <w:rsid w:val="00E855E1"/>
    <w:rsid w:val="00E85C07"/>
    <w:rsid w:val="00E86076"/>
    <w:rsid w:val="00E8612A"/>
    <w:rsid w:val="00E86334"/>
    <w:rsid w:val="00E8679D"/>
    <w:rsid w:val="00E86871"/>
    <w:rsid w:val="00E8689C"/>
    <w:rsid w:val="00E86B7D"/>
    <w:rsid w:val="00E86D8E"/>
    <w:rsid w:val="00E86D9A"/>
    <w:rsid w:val="00E86FD7"/>
    <w:rsid w:val="00E8758F"/>
    <w:rsid w:val="00E876E5"/>
    <w:rsid w:val="00E900F9"/>
    <w:rsid w:val="00E903B3"/>
    <w:rsid w:val="00E910C1"/>
    <w:rsid w:val="00E91CBE"/>
    <w:rsid w:val="00E92A2B"/>
    <w:rsid w:val="00E92D12"/>
    <w:rsid w:val="00E92F41"/>
    <w:rsid w:val="00E938EE"/>
    <w:rsid w:val="00E9407C"/>
    <w:rsid w:val="00E94B18"/>
    <w:rsid w:val="00E9501E"/>
    <w:rsid w:val="00E95346"/>
    <w:rsid w:val="00E95897"/>
    <w:rsid w:val="00E96A52"/>
    <w:rsid w:val="00E96F36"/>
    <w:rsid w:val="00E970F3"/>
    <w:rsid w:val="00E97321"/>
    <w:rsid w:val="00E977F5"/>
    <w:rsid w:val="00E97E09"/>
    <w:rsid w:val="00EA0045"/>
    <w:rsid w:val="00EA04EE"/>
    <w:rsid w:val="00EA0959"/>
    <w:rsid w:val="00EA0CF0"/>
    <w:rsid w:val="00EA11BD"/>
    <w:rsid w:val="00EA1A62"/>
    <w:rsid w:val="00EA1D33"/>
    <w:rsid w:val="00EA266D"/>
    <w:rsid w:val="00EA2D9E"/>
    <w:rsid w:val="00EA2DEB"/>
    <w:rsid w:val="00EA2E53"/>
    <w:rsid w:val="00EA320E"/>
    <w:rsid w:val="00EA3ED8"/>
    <w:rsid w:val="00EA42DC"/>
    <w:rsid w:val="00EA4A89"/>
    <w:rsid w:val="00EA4C4C"/>
    <w:rsid w:val="00EA5248"/>
    <w:rsid w:val="00EA525C"/>
    <w:rsid w:val="00EA551C"/>
    <w:rsid w:val="00EA56A3"/>
    <w:rsid w:val="00EA5C44"/>
    <w:rsid w:val="00EA5D6E"/>
    <w:rsid w:val="00EA757B"/>
    <w:rsid w:val="00EA77D9"/>
    <w:rsid w:val="00EA7981"/>
    <w:rsid w:val="00EA7AF6"/>
    <w:rsid w:val="00EA7AFC"/>
    <w:rsid w:val="00EB054A"/>
    <w:rsid w:val="00EB08A4"/>
    <w:rsid w:val="00EB0C39"/>
    <w:rsid w:val="00EB0D96"/>
    <w:rsid w:val="00EB1256"/>
    <w:rsid w:val="00EB1BA8"/>
    <w:rsid w:val="00EB1D4B"/>
    <w:rsid w:val="00EB2305"/>
    <w:rsid w:val="00EB27D5"/>
    <w:rsid w:val="00EB2AD7"/>
    <w:rsid w:val="00EB2C0C"/>
    <w:rsid w:val="00EB2EB6"/>
    <w:rsid w:val="00EB3467"/>
    <w:rsid w:val="00EB3507"/>
    <w:rsid w:val="00EB3790"/>
    <w:rsid w:val="00EB3CB0"/>
    <w:rsid w:val="00EB3EAD"/>
    <w:rsid w:val="00EB3FC8"/>
    <w:rsid w:val="00EB4042"/>
    <w:rsid w:val="00EB40F4"/>
    <w:rsid w:val="00EB40FD"/>
    <w:rsid w:val="00EB4A95"/>
    <w:rsid w:val="00EB4C61"/>
    <w:rsid w:val="00EB4E49"/>
    <w:rsid w:val="00EB5081"/>
    <w:rsid w:val="00EB5242"/>
    <w:rsid w:val="00EB550C"/>
    <w:rsid w:val="00EB5CC2"/>
    <w:rsid w:val="00EB681E"/>
    <w:rsid w:val="00EB7535"/>
    <w:rsid w:val="00EB7724"/>
    <w:rsid w:val="00EB7905"/>
    <w:rsid w:val="00EB7D03"/>
    <w:rsid w:val="00EC0082"/>
    <w:rsid w:val="00EC027E"/>
    <w:rsid w:val="00EC0CB4"/>
    <w:rsid w:val="00EC1588"/>
    <w:rsid w:val="00EC16BD"/>
    <w:rsid w:val="00EC179A"/>
    <w:rsid w:val="00EC1976"/>
    <w:rsid w:val="00EC1999"/>
    <w:rsid w:val="00EC2062"/>
    <w:rsid w:val="00EC25BB"/>
    <w:rsid w:val="00EC2FD4"/>
    <w:rsid w:val="00EC3114"/>
    <w:rsid w:val="00EC32C0"/>
    <w:rsid w:val="00EC3401"/>
    <w:rsid w:val="00EC35DB"/>
    <w:rsid w:val="00EC3CED"/>
    <w:rsid w:val="00EC3FCA"/>
    <w:rsid w:val="00EC426E"/>
    <w:rsid w:val="00EC45D4"/>
    <w:rsid w:val="00EC5629"/>
    <w:rsid w:val="00EC5675"/>
    <w:rsid w:val="00EC5DE1"/>
    <w:rsid w:val="00EC60BB"/>
    <w:rsid w:val="00EC6EBE"/>
    <w:rsid w:val="00EC79A8"/>
    <w:rsid w:val="00EC79E0"/>
    <w:rsid w:val="00EC79E2"/>
    <w:rsid w:val="00EC7C10"/>
    <w:rsid w:val="00EC7D86"/>
    <w:rsid w:val="00EC7EFB"/>
    <w:rsid w:val="00ED0667"/>
    <w:rsid w:val="00ED0DBA"/>
    <w:rsid w:val="00ED10BD"/>
    <w:rsid w:val="00ED1FE2"/>
    <w:rsid w:val="00ED214C"/>
    <w:rsid w:val="00ED3F7B"/>
    <w:rsid w:val="00ED40D9"/>
    <w:rsid w:val="00ED4699"/>
    <w:rsid w:val="00ED4794"/>
    <w:rsid w:val="00ED5529"/>
    <w:rsid w:val="00ED5A14"/>
    <w:rsid w:val="00ED6F55"/>
    <w:rsid w:val="00ED7B70"/>
    <w:rsid w:val="00EE08A1"/>
    <w:rsid w:val="00EE09B8"/>
    <w:rsid w:val="00EE0B84"/>
    <w:rsid w:val="00EE0DD3"/>
    <w:rsid w:val="00EE16CE"/>
    <w:rsid w:val="00EE1747"/>
    <w:rsid w:val="00EE2150"/>
    <w:rsid w:val="00EE2437"/>
    <w:rsid w:val="00EE2586"/>
    <w:rsid w:val="00EE2D21"/>
    <w:rsid w:val="00EE37E7"/>
    <w:rsid w:val="00EE4141"/>
    <w:rsid w:val="00EE4AB1"/>
    <w:rsid w:val="00EE4EAA"/>
    <w:rsid w:val="00EE522D"/>
    <w:rsid w:val="00EE52C9"/>
    <w:rsid w:val="00EE53F2"/>
    <w:rsid w:val="00EE5D67"/>
    <w:rsid w:val="00EE5DE2"/>
    <w:rsid w:val="00EE6065"/>
    <w:rsid w:val="00EE64F3"/>
    <w:rsid w:val="00EE6B66"/>
    <w:rsid w:val="00EE7FB6"/>
    <w:rsid w:val="00EF06E8"/>
    <w:rsid w:val="00EF0769"/>
    <w:rsid w:val="00EF08BF"/>
    <w:rsid w:val="00EF1174"/>
    <w:rsid w:val="00EF1554"/>
    <w:rsid w:val="00EF1AEB"/>
    <w:rsid w:val="00EF1C3A"/>
    <w:rsid w:val="00EF1F39"/>
    <w:rsid w:val="00EF299D"/>
    <w:rsid w:val="00EF3073"/>
    <w:rsid w:val="00EF3132"/>
    <w:rsid w:val="00EF3817"/>
    <w:rsid w:val="00EF3937"/>
    <w:rsid w:val="00EF39D0"/>
    <w:rsid w:val="00EF3AC7"/>
    <w:rsid w:val="00EF463C"/>
    <w:rsid w:val="00EF495E"/>
    <w:rsid w:val="00EF4A1C"/>
    <w:rsid w:val="00EF4C19"/>
    <w:rsid w:val="00EF4D2F"/>
    <w:rsid w:val="00EF5D59"/>
    <w:rsid w:val="00EF69BB"/>
    <w:rsid w:val="00EF6AC7"/>
    <w:rsid w:val="00EF6B97"/>
    <w:rsid w:val="00EF73FF"/>
    <w:rsid w:val="00EF7409"/>
    <w:rsid w:val="00EF76DF"/>
    <w:rsid w:val="00EF792D"/>
    <w:rsid w:val="00EF7BB3"/>
    <w:rsid w:val="00F002B5"/>
    <w:rsid w:val="00F01A33"/>
    <w:rsid w:val="00F01A3A"/>
    <w:rsid w:val="00F01BDC"/>
    <w:rsid w:val="00F022FE"/>
    <w:rsid w:val="00F027F1"/>
    <w:rsid w:val="00F02E93"/>
    <w:rsid w:val="00F03FAF"/>
    <w:rsid w:val="00F041F0"/>
    <w:rsid w:val="00F04A90"/>
    <w:rsid w:val="00F04B77"/>
    <w:rsid w:val="00F04C1C"/>
    <w:rsid w:val="00F0504A"/>
    <w:rsid w:val="00F05555"/>
    <w:rsid w:val="00F057AB"/>
    <w:rsid w:val="00F057E9"/>
    <w:rsid w:val="00F05924"/>
    <w:rsid w:val="00F05C38"/>
    <w:rsid w:val="00F063B8"/>
    <w:rsid w:val="00F0665F"/>
    <w:rsid w:val="00F06B66"/>
    <w:rsid w:val="00F07638"/>
    <w:rsid w:val="00F076D1"/>
    <w:rsid w:val="00F07E90"/>
    <w:rsid w:val="00F10289"/>
    <w:rsid w:val="00F107E4"/>
    <w:rsid w:val="00F113B2"/>
    <w:rsid w:val="00F11771"/>
    <w:rsid w:val="00F1203E"/>
    <w:rsid w:val="00F120E1"/>
    <w:rsid w:val="00F127AA"/>
    <w:rsid w:val="00F12D91"/>
    <w:rsid w:val="00F13488"/>
    <w:rsid w:val="00F14089"/>
    <w:rsid w:val="00F1459B"/>
    <w:rsid w:val="00F14C58"/>
    <w:rsid w:val="00F14F57"/>
    <w:rsid w:val="00F1506E"/>
    <w:rsid w:val="00F152FA"/>
    <w:rsid w:val="00F15AE2"/>
    <w:rsid w:val="00F17368"/>
    <w:rsid w:val="00F1793B"/>
    <w:rsid w:val="00F17BAF"/>
    <w:rsid w:val="00F17BB2"/>
    <w:rsid w:val="00F204EF"/>
    <w:rsid w:val="00F210DD"/>
    <w:rsid w:val="00F21AA1"/>
    <w:rsid w:val="00F228CB"/>
    <w:rsid w:val="00F2379F"/>
    <w:rsid w:val="00F2392E"/>
    <w:rsid w:val="00F23F86"/>
    <w:rsid w:val="00F2403B"/>
    <w:rsid w:val="00F24672"/>
    <w:rsid w:val="00F24FAB"/>
    <w:rsid w:val="00F251F2"/>
    <w:rsid w:val="00F25E02"/>
    <w:rsid w:val="00F260CB"/>
    <w:rsid w:val="00F26A89"/>
    <w:rsid w:val="00F26C83"/>
    <w:rsid w:val="00F3018B"/>
    <w:rsid w:val="00F30275"/>
    <w:rsid w:val="00F3092B"/>
    <w:rsid w:val="00F313D8"/>
    <w:rsid w:val="00F317AD"/>
    <w:rsid w:val="00F31CFC"/>
    <w:rsid w:val="00F31EC9"/>
    <w:rsid w:val="00F31F02"/>
    <w:rsid w:val="00F321C0"/>
    <w:rsid w:val="00F32228"/>
    <w:rsid w:val="00F32337"/>
    <w:rsid w:val="00F3246D"/>
    <w:rsid w:val="00F32DD4"/>
    <w:rsid w:val="00F336DB"/>
    <w:rsid w:val="00F33FE8"/>
    <w:rsid w:val="00F3446D"/>
    <w:rsid w:val="00F346EE"/>
    <w:rsid w:val="00F34904"/>
    <w:rsid w:val="00F34BF0"/>
    <w:rsid w:val="00F3533C"/>
    <w:rsid w:val="00F3561F"/>
    <w:rsid w:val="00F35D23"/>
    <w:rsid w:val="00F35EF5"/>
    <w:rsid w:val="00F35F6C"/>
    <w:rsid w:val="00F3695E"/>
    <w:rsid w:val="00F371F7"/>
    <w:rsid w:val="00F37355"/>
    <w:rsid w:val="00F37793"/>
    <w:rsid w:val="00F37A7E"/>
    <w:rsid w:val="00F40306"/>
    <w:rsid w:val="00F40961"/>
    <w:rsid w:val="00F40C58"/>
    <w:rsid w:val="00F414CE"/>
    <w:rsid w:val="00F414DC"/>
    <w:rsid w:val="00F41567"/>
    <w:rsid w:val="00F41A6B"/>
    <w:rsid w:val="00F41B7F"/>
    <w:rsid w:val="00F41C1F"/>
    <w:rsid w:val="00F42027"/>
    <w:rsid w:val="00F421C0"/>
    <w:rsid w:val="00F429AF"/>
    <w:rsid w:val="00F42AC6"/>
    <w:rsid w:val="00F42C97"/>
    <w:rsid w:val="00F42C9E"/>
    <w:rsid w:val="00F43047"/>
    <w:rsid w:val="00F43318"/>
    <w:rsid w:val="00F43450"/>
    <w:rsid w:val="00F43F07"/>
    <w:rsid w:val="00F44420"/>
    <w:rsid w:val="00F447B1"/>
    <w:rsid w:val="00F449B5"/>
    <w:rsid w:val="00F44C8C"/>
    <w:rsid w:val="00F44EA3"/>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F09"/>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B6B"/>
    <w:rsid w:val="00F6156F"/>
    <w:rsid w:val="00F61B4F"/>
    <w:rsid w:val="00F624D5"/>
    <w:rsid w:val="00F62CEE"/>
    <w:rsid w:val="00F63241"/>
    <w:rsid w:val="00F632AD"/>
    <w:rsid w:val="00F638D3"/>
    <w:rsid w:val="00F6397F"/>
    <w:rsid w:val="00F639BD"/>
    <w:rsid w:val="00F63A25"/>
    <w:rsid w:val="00F63ACB"/>
    <w:rsid w:val="00F63D53"/>
    <w:rsid w:val="00F642A0"/>
    <w:rsid w:val="00F642E6"/>
    <w:rsid w:val="00F643B0"/>
    <w:rsid w:val="00F644AE"/>
    <w:rsid w:val="00F649D8"/>
    <w:rsid w:val="00F657E0"/>
    <w:rsid w:val="00F66585"/>
    <w:rsid w:val="00F66890"/>
    <w:rsid w:val="00F700FB"/>
    <w:rsid w:val="00F702FD"/>
    <w:rsid w:val="00F703AE"/>
    <w:rsid w:val="00F70B8E"/>
    <w:rsid w:val="00F70B93"/>
    <w:rsid w:val="00F70CFC"/>
    <w:rsid w:val="00F70E74"/>
    <w:rsid w:val="00F720B9"/>
    <w:rsid w:val="00F72EC9"/>
    <w:rsid w:val="00F73C54"/>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A91"/>
    <w:rsid w:val="00F82ED3"/>
    <w:rsid w:val="00F833AB"/>
    <w:rsid w:val="00F835E8"/>
    <w:rsid w:val="00F83601"/>
    <w:rsid w:val="00F83EF1"/>
    <w:rsid w:val="00F84A38"/>
    <w:rsid w:val="00F854D5"/>
    <w:rsid w:val="00F86140"/>
    <w:rsid w:val="00F865E2"/>
    <w:rsid w:val="00F867EC"/>
    <w:rsid w:val="00F8687B"/>
    <w:rsid w:val="00F86A95"/>
    <w:rsid w:val="00F87492"/>
    <w:rsid w:val="00F87EAF"/>
    <w:rsid w:val="00F87F55"/>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704"/>
    <w:rsid w:val="00F969D4"/>
    <w:rsid w:val="00F96A1F"/>
    <w:rsid w:val="00F96B34"/>
    <w:rsid w:val="00F97859"/>
    <w:rsid w:val="00FA0022"/>
    <w:rsid w:val="00FA01F4"/>
    <w:rsid w:val="00FA0311"/>
    <w:rsid w:val="00FA1067"/>
    <w:rsid w:val="00FA171A"/>
    <w:rsid w:val="00FA2314"/>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D29"/>
    <w:rsid w:val="00FA6381"/>
    <w:rsid w:val="00FA669A"/>
    <w:rsid w:val="00FA68D1"/>
    <w:rsid w:val="00FA6C44"/>
    <w:rsid w:val="00FA782F"/>
    <w:rsid w:val="00FA7E8C"/>
    <w:rsid w:val="00FB1186"/>
    <w:rsid w:val="00FB1198"/>
    <w:rsid w:val="00FB224C"/>
    <w:rsid w:val="00FB233B"/>
    <w:rsid w:val="00FB254C"/>
    <w:rsid w:val="00FB2F04"/>
    <w:rsid w:val="00FB3FD9"/>
    <w:rsid w:val="00FB4BF0"/>
    <w:rsid w:val="00FB5328"/>
    <w:rsid w:val="00FB59F3"/>
    <w:rsid w:val="00FB5B74"/>
    <w:rsid w:val="00FB5D55"/>
    <w:rsid w:val="00FB5E37"/>
    <w:rsid w:val="00FB5FDF"/>
    <w:rsid w:val="00FB61D4"/>
    <w:rsid w:val="00FB6B2B"/>
    <w:rsid w:val="00FB79EB"/>
    <w:rsid w:val="00FB7C11"/>
    <w:rsid w:val="00FB7D6C"/>
    <w:rsid w:val="00FB7ED5"/>
    <w:rsid w:val="00FB7FB0"/>
    <w:rsid w:val="00FB7FCA"/>
    <w:rsid w:val="00FC048F"/>
    <w:rsid w:val="00FC0A76"/>
    <w:rsid w:val="00FC1FAA"/>
    <w:rsid w:val="00FC26BF"/>
    <w:rsid w:val="00FC26F4"/>
    <w:rsid w:val="00FC27DB"/>
    <w:rsid w:val="00FC29F8"/>
    <w:rsid w:val="00FC2D0E"/>
    <w:rsid w:val="00FC35AE"/>
    <w:rsid w:val="00FC37CB"/>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F40"/>
    <w:rsid w:val="00FD191B"/>
    <w:rsid w:val="00FD1B0C"/>
    <w:rsid w:val="00FD1BE0"/>
    <w:rsid w:val="00FD1D74"/>
    <w:rsid w:val="00FD1FAC"/>
    <w:rsid w:val="00FD23B7"/>
    <w:rsid w:val="00FD2D50"/>
    <w:rsid w:val="00FD35F6"/>
    <w:rsid w:val="00FD3880"/>
    <w:rsid w:val="00FD4F0C"/>
    <w:rsid w:val="00FD501D"/>
    <w:rsid w:val="00FD58F8"/>
    <w:rsid w:val="00FD635A"/>
    <w:rsid w:val="00FD666C"/>
    <w:rsid w:val="00FD6678"/>
    <w:rsid w:val="00FD67AC"/>
    <w:rsid w:val="00FD72E1"/>
    <w:rsid w:val="00FD7465"/>
    <w:rsid w:val="00FD7723"/>
    <w:rsid w:val="00FD7781"/>
    <w:rsid w:val="00FD78A0"/>
    <w:rsid w:val="00FE08B7"/>
    <w:rsid w:val="00FE0C60"/>
    <w:rsid w:val="00FE0D40"/>
    <w:rsid w:val="00FE10B1"/>
    <w:rsid w:val="00FE1259"/>
    <w:rsid w:val="00FE134E"/>
    <w:rsid w:val="00FE1954"/>
    <w:rsid w:val="00FE1AE6"/>
    <w:rsid w:val="00FE1B7E"/>
    <w:rsid w:val="00FE1D25"/>
    <w:rsid w:val="00FE2AFC"/>
    <w:rsid w:val="00FE2C47"/>
    <w:rsid w:val="00FE2CBC"/>
    <w:rsid w:val="00FE2F27"/>
    <w:rsid w:val="00FE307C"/>
    <w:rsid w:val="00FE4079"/>
    <w:rsid w:val="00FE4B54"/>
    <w:rsid w:val="00FE5023"/>
    <w:rsid w:val="00FE51C7"/>
    <w:rsid w:val="00FE533E"/>
    <w:rsid w:val="00FE573C"/>
    <w:rsid w:val="00FE605D"/>
    <w:rsid w:val="00FE69C9"/>
    <w:rsid w:val="00FE6D63"/>
    <w:rsid w:val="00FE711A"/>
    <w:rsid w:val="00FE7B57"/>
    <w:rsid w:val="00FE7C80"/>
    <w:rsid w:val="00FF00C1"/>
    <w:rsid w:val="00FF013B"/>
    <w:rsid w:val="00FF0840"/>
    <w:rsid w:val="00FF0AD4"/>
    <w:rsid w:val="00FF117E"/>
    <w:rsid w:val="00FF1B12"/>
    <w:rsid w:val="00FF2EE8"/>
    <w:rsid w:val="00FF30E6"/>
    <w:rsid w:val="00FF32B2"/>
    <w:rsid w:val="00FF3812"/>
    <w:rsid w:val="00FF3F3C"/>
    <w:rsid w:val="00FF44E3"/>
    <w:rsid w:val="00FF4CB3"/>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5666666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BAFB5-69F6-4369-BF06-1453F65C4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2433</Words>
  <Characters>13869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11</cp:revision>
  <cp:lastPrinted>2007-08-28T14:45:00Z</cp:lastPrinted>
  <dcterms:created xsi:type="dcterms:W3CDTF">2022-09-30T08:47:00Z</dcterms:created>
  <dcterms:modified xsi:type="dcterms:W3CDTF">2022-09-30T08:50:00Z</dcterms:modified>
</cp:coreProperties>
</file>