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CB86" w14:textId="77777777" w:rsidR="008619EC" w:rsidRDefault="008E14A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#119e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R2-2208849</w:t>
      </w:r>
    </w:p>
    <w:p w14:paraId="36418BF4" w14:textId="6BD391C9" w:rsidR="008619EC" w:rsidRDefault="008E1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B63924">
        <w:rPr>
          <w:rFonts w:ascii="Arial" w:hAnsi="Arial" w:cs="Arial"/>
          <w:b/>
          <w:bCs/>
          <w:sz w:val="22"/>
          <w:szCs w:val="22"/>
        </w:rPr>
        <w:t>August</w:t>
      </w:r>
      <w:r w:rsidR="0037329E">
        <w:rPr>
          <w:rFonts w:ascii="Arial" w:hAnsi="Arial" w:cs="Arial"/>
          <w:b/>
          <w:bCs/>
          <w:sz w:val="22"/>
          <w:szCs w:val="22"/>
        </w:rPr>
        <w:t xml:space="preserve"> 17-29</w:t>
      </w:r>
      <w:r>
        <w:rPr>
          <w:rFonts w:ascii="Arial" w:hAnsi="Arial" w:cs="Arial"/>
          <w:b/>
          <w:bCs/>
          <w:sz w:val="22"/>
          <w:szCs w:val="22"/>
        </w:rPr>
        <w:t>, 2022</w:t>
      </w:r>
    </w:p>
    <w:p w14:paraId="0BA2D2EE" w14:textId="77777777" w:rsidR="008619EC" w:rsidRDefault="008619EC">
      <w:pPr>
        <w:rPr>
          <w:rFonts w:ascii="Arial" w:hAnsi="Arial" w:cs="Arial"/>
        </w:rPr>
      </w:pPr>
    </w:p>
    <w:p w14:paraId="0082AC49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</w:rPr>
        <w:t>LS on missing RRC parameter in IUC Scheme 2</w:t>
      </w:r>
    </w:p>
    <w:p w14:paraId="30182C5C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2A6A95F9" w14:textId="77777777" w:rsidR="008619EC" w:rsidRDefault="008E14A4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56083A8C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NR_SL_enh-Core</w:t>
      </w:r>
    </w:p>
    <w:p w14:paraId="14BB0130" w14:textId="77777777" w:rsidR="008619EC" w:rsidRDefault="008619EC">
      <w:pPr>
        <w:spacing w:after="60"/>
        <w:ind w:left="1985" w:hanging="1985"/>
        <w:rPr>
          <w:rFonts w:ascii="Arial" w:hAnsi="Arial" w:cs="Arial"/>
          <w:b/>
        </w:rPr>
      </w:pPr>
    </w:p>
    <w:p w14:paraId="65295505" w14:textId="77777777" w:rsidR="008619EC" w:rsidRDefault="008E14A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000000" w:themeColor="text1"/>
        </w:rPr>
        <w:t>Apple [</w:t>
      </w:r>
      <w:r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>
        <w:rPr>
          <w:rFonts w:ascii="Arial" w:hAnsi="Arial" w:cs="Arial" w:hint="eastAsia"/>
          <w:bCs/>
          <w:highlight w:val="yellow"/>
          <w:lang w:val="en-US" w:eastAsia="zh-CN"/>
        </w:rPr>
        <w:t>RAN2</w:t>
      </w:r>
      <w:r>
        <w:rPr>
          <w:rFonts w:ascii="Arial" w:hAnsi="Arial" w:cs="Arial"/>
          <w:bCs/>
          <w:lang w:val="en-US" w:eastAsia="zh-CN"/>
        </w:rPr>
        <w:t>]</w:t>
      </w:r>
    </w:p>
    <w:p w14:paraId="7DAF7EB3" w14:textId="77777777" w:rsidR="008619EC" w:rsidRDefault="008E14A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RAN1</w:t>
      </w:r>
    </w:p>
    <w:bookmarkEnd w:id="0"/>
    <w:p w14:paraId="509C89B8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05C38E1" w14:textId="77777777" w:rsidR="008619EC" w:rsidRDefault="008619EC">
      <w:pPr>
        <w:spacing w:after="60"/>
        <w:ind w:left="1985" w:hanging="1985"/>
        <w:rPr>
          <w:rFonts w:ascii="Arial" w:hAnsi="Arial" w:cs="Arial"/>
          <w:bCs/>
        </w:rPr>
      </w:pPr>
    </w:p>
    <w:p w14:paraId="0CFECBD6" w14:textId="77777777" w:rsidR="008619EC" w:rsidRDefault="008E14A4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5DE77C8" w14:textId="77777777" w:rsidR="008619EC" w:rsidRDefault="008E14A4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Zhibin Wu</w:t>
      </w:r>
    </w:p>
    <w:p w14:paraId="62A5FF7B" w14:textId="77777777" w:rsidR="008619EC" w:rsidRDefault="008E14A4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>
        <w:rPr>
          <w:rFonts w:cs="Arial"/>
          <w:b w:val="0"/>
          <w:bCs/>
          <w:lang w:val="en-US" w:eastAsia="zh-CN"/>
        </w:rPr>
        <w:t>zhibin_wu@apple.com</w:t>
      </w:r>
      <w:r>
        <w:rPr>
          <w:rFonts w:cs="Arial"/>
          <w:b w:val="0"/>
          <w:bCs/>
          <w:color w:val="auto"/>
        </w:rPr>
        <w:t>&gt;</w:t>
      </w:r>
    </w:p>
    <w:p w14:paraId="15470AFF" w14:textId="77777777" w:rsidR="008619EC" w:rsidRDefault="008619EC">
      <w:pPr>
        <w:spacing w:after="60"/>
        <w:ind w:left="1985" w:hanging="1985"/>
        <w:rPr>
          <w:rFonts w:ascii="Arial" w:hAnsi="Arial" w:cs="Arial"/>
          <w:b/>
        </w:rPr>
      </w:pPr>
    </w:p>
    <w:p w14:paraId="617D8F08" w14:textId="77777777" w:rsidR="008619EC" w:rsidRDefault="008E14A4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8E5212A" w14:textId="77777777" w:rsidR="008619EC" w:rsidRDefault="008619EC">
      <w:pPr>
        <w:spacing w:after="60"/>
        <w:ind w:left="1985" w:hanging="1985"/>
        <w:rPr>
          <w:rFonts w:ascii="Arial" w:hAnsi="Arial" w:cs="Arial"/>
          <w:b/>
        </w:rPr>
      </w:pPr>
    </w:p>
    <w:p w14:paraId="79361A60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B9ED813" w14:textId="77777777" w:rsidR="008619EC" w:rsidRDefault="008619EC">
      <w:pPr>
        <w:pBdr>
          <w:bottom w:val="single" w:sz="4" w:space="1" w:color="auto"/>
        </w:pBdr>
        <w:rPr>
          <w:rFonts w:ascii="Arial" w:hAnsi="Arial" w:cs="Arial"/>
        </w:rPr>
      </w:pPr>
    </w:p>
    <w:p w14:paraId="07D42CD8" w14:textId="77777777" w:rsidR="008619EC" w:rsidRDefault="008619EC">
      <w:pPr>
        <w:rPr>
          <w:rFonts w:ascii="Arial" w:hAnsi="Arial" w:cs="Arial"/>
        </w:rPr>
      </w:pPr>
    </w:p>
    <w:p w14:paraId="71C90912" w14:textId="77777777" w:rsidR="008619EC" w:rsidRDefault="008E14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86DF6FE" w14:textId="436EB400" w:rsidR="008619EC" w:rsidRDefault="008E14A4">
      <w:pPr>
        <w:pStyle w:val="CommentText"/>
        <w:rPr>
          <w:rFonts w:cs="Arial"/>
          <w:lang w:val="en-US" w:eastAsia="zh-CN"/>
        </w:rPr>
      </w:pPr>
      <w:r>
        <w:rPr>
          <w:rFonts w:cs="Arial"/>
          <w:lang w:eastAsia="zh-CN"/>
        </w:rPr>
        <w:t xml:space="preserve">According to TS 38.213, </w:t>
      </w:r>
      <w:del w:id="1" w:author="Intel (Rafia)" w:date="2022-08-18T11:26:00Z">
        <w:r w:rsidDel="00302341">
          <w:rPr>
            <w:rFonts w:cs="Arial"/>
            <w:lang w:val="en-US" w:eastAsia="zh-CN"/>
          </w:rPr>
          <w:delText xml:space="preserve">for </w:delText>
        </w:r>
      </w:del>
      <w:r>
        <w:rPr>
          <w:rFonts w:cs="Arial"/>
          <w:lang w:val="en-US" w:eastAsia="zh-CN"/>
        </w:rPr>
        <w:t>one of the options used to determine the conflict resource in IUC Scheme 2</w:t>
      </w:r>
      <w:del w:id="2" w:author="Intel (Rafia)" w:date="2022-08-18T11:26:00Z">
        <w:r w:rsidDel="00302341">
          <w:rPr>
            <w:rFonts w:cs="Arial"/>
            <w:lang w:val="en-US" w:eastAsia="zh-CN"/>
          </w:rPr>
          <w:delText>, there</w:delText>
        </w:r>
      </w:del>
      <w:r>
        <w:rPr>
          <w:rFonts w:cs="Arial"/>
          <w:lang w:val="en-US" w:eastAsia="zh-CN"/>
        </w:rPr>
        <w:t xml:space="preserve"> is a “delta RSRP threshold” parameter which </w:t>
      </w:r>
      <w:del w:id="3" w:author="Intel (Rafia)" w:date="2022-08-18T12:01:00Z">
        <w:r w:rsidDel="00A74D23">
          <w:rPr>
            <w:rFonts w:cs="Arial"/>
            <w:lang w:val="en-US" w:eastAsia="zh-CN"/>
          </w:rPr>
          <w:delText xml:space="preserve">is </w:delText>
        </w:r>
        <w:r w:rsidDel="00A74D23">
          <w:rPr>
            <w:rFonts w:cs="Arial" w:hint="eastAsia"/>
            <w:lang w:val="en-US" w:eastAsia="zh-CN"/>
          </w:rPr>
          <w:delText>needed</w:delText>
        </w:r>
      </w:del>
      <w:ins w:id="4" w:author="Intel (Rafia)" w:date="2022-08-18T12:01:00Z">
        <w:r w:rsidR="00A74D23">
          <w:rPr>
            <w:rFonts w:cs="Arial"/>
            <w:lang w:val="en-US" w:eastAsia="zh-CN"/>
          </w:rPr>
          <w:t>needs</w:t>
        </w:r>
      </w:ins>
      <w:r>
        <w:rPr>
          <w:rFonts w:cs="Arial" w:hint="eastAsia"/>
          <w:lang w:val="en-US" w:eastAsia="zh-CN"/>
        </w:rPr>
        <w:t xml:space="preserve"> </w:t>
      </w:r>
      <w:r>
        <w:rPr>
          <w:rFonts w:cs="Arial"/>
          <w:lang w:val="en-US" w:eastAsia="zh-CN"/>
        </w:rPr>
        <w:t xml:space="preserve">to be (pre-)configured by </w:t>
      </w:r>
      <w:ins w:id="5" w:author="Intel (Rafia)" w:date="2022-08-18T11:26:00Z">
        <w:r w:rsidR="00302341">
          <w:rPr>
            <w:rFonts w:cs="Arial"/>
            <w:lang w:val="en-US" w:eastAsia="zh-CN"/>
          </w:rPr>
          <w:t xml:space="preserve">the </w:t>
        </w:r>
      </w:ins>
      <w:r>
        <w:rPr>
          <w:rFonts w:cs="Arial"/>
          <w:lang w:val="en-US" w:eastAsia="zh-CN"/>
        </w:rPr>
        <w:t xml:space="preserve">RRC layer. However, this parameter was not included in the original RRC parameter list from RAN1, thereby </w:t>
      </w:r>
      <w:ins w:id="6" w:author="Intel (Rafia)" w:date="2022-08-18T11:27:00Z">
        <w:r w:rsidR="00302341">
          <w:rPr>
            <w:rFonts w:cs="Arial"/>
            <w:lang w:val="en-US" w:eastAsia="zh-CN"/>
          </w:rPr>
          <w:t xml:space="preserve">it is </w:t>
        </w:r>
      </w:ins>
      <w:r>
        <w:rPr>
          <w:rFonts w:cs="Arial"/>
          <w:lang w:val="en-US" w:eastAsia="zh-CN"/>
        </w:rPr>
        <w:t xml:space="preserve">missing in </w:t>
      </w:r>
      <w:ins w:id="7" w:author="Intel (Rafia)" w:date="2022-08-18T11:27:00Z">
        <w:r w:rsidR="00302341">
          <w:rPr>
            <w:rFonts w:cs="Arial"/>
            <w:lang w:val="en-US" w:eastAsia="zh-CN"/>
          </w:rPr>
          <w:t xml:space="preserve">the </w:t>
        </w:r>
      </w:ins>
      <w:r>
        <w:rPr>
          <w:rFonts w:cs="Arial"/>
          <w:lang w:val="en-US" w:eastAsia="zh-CN"/>
        </w:rPr>
        <w:t xml:space="preserve">current TS 38.331. </w:t>
      </w:r>
    </w:p>
    <w:p w14:paraId="3DA94710" w14:textId="1D8BA312" w:rsidR="008619EC" w:rsidRDefault="008E14A4">
      <w:pPr>
        <w:pStyle w:val="CommentText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RAN2 has agreed to add “</w:t>
      </w:r>
      <w:r>
        <w:rPr>
          <w:rFonts w:cs="Arial"/>
          <w:i/>
          <w:iCs/>
          <w:lang w:val="en-US" w:eastAsia="zh-CN"/>
        </w:rPr>
        <w:t>deltaRSRP-Threshold</w:t>
      </w:r>
      <w:r>
        <w:rPr>
          <w:rFonts w:cs="Arial"/>
          <w:lang w:val="en-US" w:eastAsia="zh-CN"/>
        </w:rPr>
        <w:t>”</w:t>
      </w:r>
      <w:r>
        <w:rPr>
          <w:rFonts w:cs="Arial" w:hint="eastAsia"/>
          <w:lang w:val="en-US" w:eastAsia="zh-CN"/>
        </w:rPr>
        <w:t xml:space="preserve"> </w:t>
      </w:r>
      <w:r>
        <w:rPr>
          <w:rFonts w:cs="Arial"/>
          <w:lang w:val="en-US" w:eastAsia="zh-CN"/>
        </w:rPr>
        <w:t>parameter in the RRC specification to ensure</w:t>
      </w:r>
      <w:ins w:id="8" w:author="Intel (Rafia)" w:date="2022-08-18T11:27:00Z">
        <w:r w:rsidR="004D2D1B">
          <w:rPr>
            <w:rFonts w:cs="Arial"/>
            <w:lang w:val="en-US" w:eastAsia="zh-CN"/>
          </w:rPr>
          <w:t xml:space="preserve"> that</w:t>
        </w:r>
      </w:ins>
      <w:r>
        <w:rPr>
          <w:rFonts w:cs="Arial"/>
          <w:lang w:val="en-US" w:eastAsia="zh-CN"/>
        </w:rPr>
        <w:t xml:space="preserve"> IUC Scheme 2 can be correctly implemented in Rel-17.</w:t>
      </w:r>
    </w:p>
    <w:p w14:paraId="00E01236" w14:textId="77777777" w:rsidR="008619EC" w:rsidRDefault="008E14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F275B2A" w14:textId="01C06970" w:rsidR="008619EC" w:rsidRDefault="008E14A4">
      <w:pPr>
        <w:spacing w:before="180" w:afterLines="100" w:after="240"/>
        <w:ind w:left="1169" w:hangingChars="582" w:hanging="1169"/>
        <w:jc w:val="both"/>
        <w:rPr>
          <w:rFonts w:ascii="Arial" w:hAnsi="Arial" w:cs="Arial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>RAN1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ab/>
        <w:t xml:space="preserve">RAN2 respectfully requests RAN1 to </w:t>
      </w:r>
      <w:r w:rsidR="00EA2439">
        <w:rPr>
          <w:rFonts w:ascii="Arial" w:hAnsi="Arial" w:cs="Arial"/>
          <w:lang w:val="en-US" w:eastAsia="zh-CN"/>
        </w:rPr>
        <w:t xml:space="preserve">take </w:t>
      </w:r>
      <w:r w:rsidR="001B7E57">
        <w:rPr>
          <w:rFonts w:ascii="Arial" w:hAnsi="Arial" w:cs="Arial"/>
          <w:lang w:val="en-US" w:eastAsia="zh-CN"/>
        </w:rPr>
        <w:t xml:space="preserve">the </w:t>
      </w:r>
      <w:r>
        <w:rPr>
          <w:rFonts w:ascii="Arial" w:hAnsi="Arial" w:cs="Arial"/>
          <w:lang w:val="en-US" w:eastAsia="zh-CN"/>
        </w:rPr>
        <w:t xml:space="preserve">above RAN2 agreement </w:t>
      </w:r>
      <w:r w:rsidR="00EA2439">
        <w:rPr>
          <w:rFonts w:ascii="Arial" w:hAnsi="Arial" w:cs="Arial"/>
          <w:lang w:val="en-US" w:eastAsia="zh-CN"/>
        </w:rPr>
        <w:t xml:space="preserve">into account </w:t>
      </w:r>
      <w:r>
        <w:rPr>
          <w:rFonts w:ascii="Arial" w:hAnsi="Arial" w:cs="Arial"/>
          <w:lang w:val="en-US" w:eastAsia="zh-CN"/>
        </w:rPr>
        <w:t xml:space="preserve">and </w:t>
      </w:r>
      <w:r w:rsidR="00EA2439">
        <w:rPr>
          <w:rFonts w:ascii="Arial" w:hAnsi="Arial" w:cs="Arial"/>
          <w:lang w:val="en-US" w:eastAsia="zh-CN"/>
        </w:rPr>
        <w:t>provide</w:t>
      </w:r>
      <w:r w:rsidR="00EA2439" w:rsidRPr="00EA2439">
        <w:rPr>
          <w:rFonts w:ascii="Arial" w:hAnsi="Arial" w:cs="Arial"/>
          <w:lang w:val="en-US" w:eastAsia="zh-CN"/>
        </w:rPr>
        <w:t xml:space="preserve"> guidance on the implementation of the </w:t>
      </w:r>
      <w:r w:rsidR="00EA2439" w:rsidRPr="001B7E57">
        <w:rPr>
          <w:rFonts w:ascii="Arial" w:hAnsi="Arial" w:cs="Arial"/>
          <w:i/>
          <w:iCs/>
          <w:lang w:val="en-US" w:eastAsia="zh-CN"/>
        </w:rPr>
        <w:t>deltaRSRP-Threshold</w:t>
      </w:r>
      <w:r w:rsidR="00EA2439" w:rsidRPr="00EA2439">
        <w:rPr>
          <w:rFonts w:ascii="Arial" w:hAnsi="Arial" w:cs="Arial"/>
          <w:lang w:val="en-US" w:eastAsia="zh-CN"/>
        </w:rPr>
        <w:t xml:space="preserve"> parameter</w:t>
      </w:r>
      <w:r>
        <w:rPr>
          <w:rFonts w:ascii="Arial" w:hAnsi="Arial" w:cs="Arial"/>
        </w:rPr>
        <w:t>.</w:t>
      </w:r>
    </w:p>
    <w:p w14:paraId="13E120EB" w14:textId="77777777" w:rsidR="008619EC" w:rsidRDefault="008619EC">
      <w:pPr>
        <w:spacing w:after="120"/>
        <w:rPr>
          <w:rFonts w:ascii="Arial" w:hAnsi="Arial" w:cs="Arial"/>
          <w:b/>
        </w:rPr>
      </w:pPr>
    </w:p>
    <w:p w14:paraId="3EB8A15D" w14:textId="77777777" w:rsidR="008619EC" w:rsidRDefault="008E14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4C1341A4" w14:textId="77777777" w:rsidR="008619EC" w:rsidRDefault="008E14A4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119bis</w:t>
      </w:r>
      <w:r>
        <w:rPr>
          <w:rFonts w:ascii="Arial" w:eastAsiaTheme="minorEastAsia" w:hAnsi="Arial" w:cs="Arial"/>
          <w:bCs/>
          <w:lang w:eastAsia="zh-CN"/>
        </w:rPr>
        <w:tab/>
        <w:t>October 10 – October 19 2022</w:t>
      </w:r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19CA1270" w14:textId="77777777" w:rsidR="008619EC" w:rsidRDefault="008E14A4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120</w:t>
      </w:r>
      <w:r>
        <w:rPr>
          <w:rFonts w:ascii="Arial" w:eastAsiaTheme="minorEastAsia" w:hAnsi="Arial" w:cs="Arial"/>
          <w:bCs/>
          <w:lang w:eastAsia="zh-CN"/>
        </w:rPr>
        <w:tab/>
        <w:t>November 14 – November 18 2022</w:t>
      </w:r>
      <w:r>
        <w:rPr>
          <w:rFonts w:ascii="Arial" w:eastAsiaTheme="minorEastAsia" w:hAnsi="Arial" w:cs="Arial"/>
          <w:bCs/>
          <w:lang w:eastAsia="zh-CN"/>
        </w:rPr>
        <w:tab/>
        <w:t>Europe (TBD)</w:t>
      </w:r>
    </w:p>
    <w:p w14:paraId="78320EB4" w14:textId="77777777" w:rsidR="008619EC" w:rsidRDefault="008619EC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8619EC">
      <w:pgSz w:w="11907" w:h="16840"/>
      <w:pgMar w:top="1021" w:right="1021" w:bottom="1021" w:left="12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6553" w14:textId="77777777" w:rsidR="00CF1DE9" w:rsidRDefault="00CF1DE9" w:rsidP="006A2A59">
      <w:r>
        <w:separator/>
      </w:r>
    </w:p>
  </w:endnote>
  <w:endnote w:type="continuationSeparator" w:id="0">
    <w:p w14:paraId="0966112D" w14:textId="77777777" w:rsidR="00CF1DE9" w:rsidRDefault="00CF1DE9" w:rsidP="006A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A329" w14:textId="77777777" w:rsidR="00CF1DE9" w:rsidRDefault="00CF1DE9" w:rsidP="006A2A59">
      <w:r>
        <w:separator/>
      </w:r>
    </w:p>
  </w:footnote>
  <w:footnote w:type="continuationSeparator" w:id="0">
    <w:p w14:paraId="087C1691" w14:textId="77777777" w:rsidR="00CF1DE9" w:rsidRDefault="00CF1DE9" w:rsidP="006A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 (Rafia)">
    <w15:presenceInfo w15:providerId="None" w15:userId="Intel (Raf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0FAGkrDLItAAAA"/>
  </w:docVars>
  <w:rsids>
    <w:rsidRoot w:val="00923E7C"/>
    <w:rsid w:val="0000059B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2883"/>
    <w:rsid w:val="00025BA8"/>
    <w:rsid w:val="00030742"/>
    <w:rsid w:val="00031127"/>
    <w:rsid w:val="00042B86"/>
    <w:rsid w:val="00051070"/>
    <w:rsid w:val="00051082"/>
    <w:rsid w:val="000540D1"/>
    <w:rsid w:val="00060BDB"/>
    <w:rsid w:val="000618F1"/>
    <w:rsid w:val="000626AE"/>
    <w:rsid w:val="000635D7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2C51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94E1A"/>
    <w:rsid w:val="001A09BB"/>
    <w:rsid w:val="001A35B6"/>
    <w:rsid w:val="001B5161"/>
    <w:rsid w:val="001B6113"/>
    <w:rsid w:val="001B7E57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26042"/>
    <w:rsid w:val="00231D86"/>
    <w:rsid w:val="002330B1"/>
    <w:rsid w:val="00233B55"/>
    <w:rsid w:val="00233D1C"/>
    <w:rsid w:val="0024036B"/>
    <w:rsid w:val="00245870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4A61"/>
    <w:rsid w:val="002B64E7"/>
    <w:rsid w:val="002C0BFE"/>
    <w:rsid w:val="002C3E10"/>
    <w:rsid w:val="002C695C"/>
    <w:rsid w:val="002C7058"/>
    <w:rsid w:val="002D0B87"/>
    <w:rsid w:val="002D13EF"/>
    <w:rsid w:val="002D40E7"/>
    <w:rsid w:val="002D5BFE"/>
    <w:rsid w:val="002E6146"/>
    <w:rsid w:val="002F2E15"/>
    <w:rsid w:val="002F7AD0"/>
    <w:rsid w:val="00301F43"/>
    <w:rsid w:val="00302341"/>
    <w:rsid w:val="00304C5E"/>
    <w:rsid w:val="00306EB6"/>
    <w:rsid w:val="003148B5"/>
    <w:rsid w:val="00317814"/>
    <w:rsid w:val="0032093F"/>
    <w:rsid w:val="00333655"/>
    <w:rsid w:val="00333EC1"/>
    <w:rsid w:val="003533A6"/>
    <w:rsid w:val="00353590"/>
    <w:rsid w:val="00355EF3"/>
    <w:rsid w:val="003672C2"/>
    <w:rsid w:val="00372906"/>
    <w:rsid w:val="00372B5E"/>
    <w:rsid w:val="00372EF2"/>
    <w:rsid w:val="0037329E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23B2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C00BC"/>
    <w:rsid w:val="004C6863"/>
    <w:rsid w:val="004C6B4A"/>
    <w:rsid w:val="004D1CD2"/>
    <w:rsid w:val="004D2D1B"/>
    <w:rsid w:val="004D60DA"/>
    <w:rsid w:val="004E2FE4"/>
    <w:rsid w:val="004F12D0"/>
    <w:rsid w:val="00511873"/>
    <w:rsid w:val="0051365B"/>
    <w:rsid w:val="005144BF"/>
    <w:rsid w:val="005149F1"/>
    <w:rsid w:val="00517B7A"/>
    <w:rsid w:val="0052029F"/>
    <w:rsid w:val="0052041B"/>
    <w:rsid w:val="005206A5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73F19"/>
    <w:rsid w:val="00582179"/>
    <w:rsid w:val="005A4F32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85C31"/>
    <w:rsid w:val="00691D34"/>
    <w:rsid w:val="006927D6"/>
    <w:rsid w:val="00692F2C"/>
    <w:rsid w:val="00694D3C"/>
    <w:rsid w:val="00697856"/>
    <w:rsid w:val="006A026E"/>
    <w:rsid w:val="006A2A59"/>
    <w:rsid w:val="006A7686"/>
    <w:rsid w:val="006A7DDF"/>
    <w:rsid w:val="006B15B5"/>
    <w:rsid w:val="006C0D8B"/>
    <w:rsid w:val="006C1E78"/>
    <w:rsid w:val="006C2A5D"/>
    <w:rsid w:val="006D0B53"/>
    <w:rsid w:val="006D0CA9"/>
    <w:rsid w:val="006E6A85"/>
    <w:rsid w:val="006F2719"/>
    <w:rsid w:val="006F2BF3"/>
    <w:rsid w:val="00701A28"/>
    <w:rsid w:val="0071020D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77AC2"/>
    <w:rsid w:val="0079584B"/>
    <w:rsid w:val="007A1FDC"/>
    <w:rsid w:val="007A24D0"/>
    <w:rsid w:val="007A4C79"/>
    <w:rsid w:val="007B0169"/>
    <w:rsid w:val="007B1929"/>
    <w:rsid w:val="007B1A5D"/>
    <w:rsid w:val="007B3B4A"/>
    <w:rsid w:val="007B4F20"/>
    <w:rsid w:val="007B4F4C"/>
    <w:rsid w:val="007B6683"/>
    <w:rsid w:val="007B6883"/>
    <w:rsid w:val="007E08C2"/>
    <w:rsid w:val="007E1127"/>
    <w:rsid w:val="007E3CEC"/>
    <w:rsid w:val="007E4486"/>
    <w:rsid w:val="007F0311"/>
    <w:rsid w:val="007F705E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4498E"/>
    <w:rsid w:val="0085272B"/>
    <w:rsid w:val="00853F34"/>
    <w:rsid w:val="00855925"/>
    <w:rsid w:val="008619EC"/>
    <w:rsid w:val="0086213C"/>
    <w:rsid w:val="008636C5"/>
    <w:rsid w:val="00863955"/>
    <w:rsid w:val="00866789"/>
    <w:rsid w:val="00866892"/>
    <w:rsid w:val="008700FF"/>
    <w:rsid w:val="008760EE"/>
    <w:rsid w:val="00877906"/>
    <w:rsid w:val="0088301C"/>
    <w:rsid w:val="0088536E"/>
    <w:rsid w:val="008861F2"/>
    <w:rsid w:val="008A20FB"/>
    <w:rsid w:val="008B2616"/>
    <w:rsid w:val="008B4528"/>
    <w:rsid w:val="008C43F2"/>
    <w:rsid w:val="008C59A8"/>
    <w:rsid w:val="008D098C"/>
    <w:rsid w:val="008E14A4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34627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574A1"/>
    <w:rsid w:val="00A65A3A"/>
    <w:rsid w:val="00A66119"/>
    <w:rsid w:val="00A72E62"/>
    <w:rsid w:val="00A74D23"/>
    <w:rsid w:val="00A7585E"/>
    <w:rsid w:val="00A82A19"/>
    <w:rsid w:val="00A85213"/>
    <w:rsid w:val="00A86B6A"/>
    <w:rsid w:val="00A87F2E"/>
    <w:rsid w:val="00A9067B"/>
    <w:rsid w:val="00A94F54"/>
    <w:rsid w:val="00AA1FBC"/>
    <w:rsid w:val="00AA4E10"/>
    <w:rsid w:val="00AA7C78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CE8"/>
    <w:rsid w:val="00B37559"/>
    <w:rsid w:val="00B42531"/>
    <w:rsid w:val="00B437C0"/>
    <w:rsid w:val="00B517F6"/>
    <w:rsid w:val="00B63924"/>
    <w:rsid w:val="00B65402"/>
    <w:rsid w:val="00B6611B"/>
    <w:rsid w:val="00B70B7E"/>
    <w:rsid w:val="00B7172E"/>
    <w:rsid w:val="00B87AF3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1EF7"/>
    <w:rsid w:val="00C35F0B"/>
    <w:rsid w:val="00C36498"/>
    <w:rsid w:val="00C36D63"/>
    <w:rsid w:val="00C461F0"/>
    <w:rsid w:val="00C468CC"/>
    <w:rsid w:val="00C5232B"/>
    <w:rsid w:val="00C579C9"/>
    <w:rsid w:val="00C623D6"/>
    <w:rsid w:val="00C646EE"/>
    <w:rsid w:val="00C6528C"/>
    <w:rsid w:val="00C67A64"/>
    <w:rsid w:val="00C720C8"/>
    <w:rsid w:val="00C75C60"/>
    <w:rsid w:val="00C76DD2"/>
    <w:rsid w:val="00C82B7A"/>
    <w:rsid w:val="00C83AE2"/>
    <w:rsid w:val="00C85229"/>
    <w:rsid w:val="00C87BAD"/>
    <w:rsid w:val="00C915BD"/>
    <w:rsid w:val="00C9197C"/>
    <w:rsid w:val="00C92498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CF1DE9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418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46B2"/>
    <w:rsid w:val="00DD54DE"/>
    <w:rsid w:val="00DD79CC"/>
    <w:rsid w:val="00DE54F1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1362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2439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74480"/>
    <w:rsid w:val="00F80EC4"/>
    <w:rsid w:val="00F84449"/>
    <w:rsid w:val="00F862E1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0FE4945"/>
    <w:rsid w:val="00FF7115"/>
    <w:rsid w:val="050A64D5"/>
    <w:rsid w:val="0DC373F7"/>
    <w:rsid w:val="0DD67653"/>
    <w:rsid w:val="18C466CE"/>
    <w:rsid w:val="19A94557"/>
    <w:rsid w:val="1B8C3CBB"/>
    <w:rsid w:val="289E1DAE"/>
    <w:rsid w:val="2AA117BA"/>
    <w:rsid w:val="2FD566A1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5A65B"/>
  <w15:docId w15:val="{85693289-5378-4EA6-9043-928DF434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qFormat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paragraph" w:styleId="Revision">
    <w:name w:val="Revision"/>
    <w:hidden/>
    <w:uiPriority w:val="99"/>
    <w:semiHidden/>
    <w:rsid w:val="006A2A5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BEEA84-F011-4CF1-86D7-28E3BA0AA1F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39BEBCE-C5F8-454D-AABA-4186BC7E0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879C930-7F7C-486B-911B-48A25BFE10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7CA9E5-4CF1-4F93-BE88-AA35F7B5324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Intel (Rafia)</cp:lastModifiedBy>
  <cp:revision>4</cp:revision>
  <dcterms:created xsi:type="dcterms:W3CDTF">2022-08-18T18:27:00Z</dcterms:created>
  <dcterms:modified xsi:type="dcterms:W3CDTF">2022-08-18T19:02:00Z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CWMd119229d7930407e9fe561ff1fb5ea6e">
    <vt:lpwstr>CWMtn9oYq5orCYYtPtqQz4uSrXRZ5Dq78aoq+VWFJ4O0Ivr2QOcqiadwZuffem/iOg/rKJy6BS9gumrm8mqPLqq9Q==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1660762641</vt:lpwstr>
  </property>
</Properties>
</file>