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outlineLvl w:val="0"/>
        <w:rPr>
          <w:b/>
          <w:sz w:val="24"/>
          <w:lang w:val="en-US"/>
        </w:rPr>
      </w:pPr>
      <w:r>
        <w:rPr>
          <w:rFonts w:cs="Arial"/>
          <w:b/>
          <w:sz w:val="24"/>
          <w:lang w:val="en-US"/>
        </w:rPr>
        <w:t xml:space="preserve">3GPP TSG RAN WG2 Meeting #118-e      </w:t>
      </w:r>
      <w:r>
        <w:rPr>
          <w:rFonts w:cs="Arial"/>
          <w:b/>
          <w:sz w:val="24"/>
          <w:lang w:val="en-US"/>
        </w:rPr>
        <w:tab/>
      </w:r>
      <w:r>
        <w:rPr>
          <w:rFonts w:cs="Arial"/>
          <w:b/>
          <w:sz w:val="24"/>
          <w:lang w:val="en-US"/>
        </w:rPr>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type="textWrapping"/>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pPr>
        <w:pStyle w:val="44"/>
        <w:outlineLvl w:val="0"/>
        <w:rPr>
          <w:b/>
          <w:sz w:val="24"/>
          <w:lang w:val="en-US"/>
        </w:rPr>
      </w:pPr>
    </w:p>
    <w:p>
      <w:pPr>
        <w:tabs>
          <w:tab w:val="left" w:pos="1985"/>
        </w:tabs>
        <w:spacing w:after="120"/>
        <w:rPr>
          <w:rFonts w:ascii="Arial" w:hAnsi="Arial" w:eastAsia="MS Mincho" w:cs="Arial"/>
          <w:b/>
          <w:bCs/>
          <w:sz w:val="24"/>
        </w:rPr>
      </w:pPr>
      <w:r>
        <w:rPr>
          <w:rFonts w:ascii="Arial" w:hAnsi="Arial" w:eastAsia="MS Mincho" w:cs="Arial"/>
          <w:b/>
          <w:bCs/>
          <w:sz w:val="24"/>
        </w:rPr>
        <w:t>Agenda item:</w:t>
      </w:r>
      <w:r>
        <w:rPr>
          <w:rFonts w:ascii="Arial" w:hAnsi="Arial" w:eastAsia="MS Mincho" w:cs="Arial"/>
          <w:b/>
          <w:bCs/>
          <w:sz w:val="24"/>
        </w:rPr>
        <w:tab/>
      </w:r>
      <w:r>
        <w:rPr>
          <w:rFonts w:ascii="Arial" w:hAnsi="Arial" w:eastAsia="MS Mincho" w:cs="Arial"/>
          <w:b/>
          <w:bCs/>
          <w:sz w:val="24"/>
        </w:rPr>
        <w:t>6.7.2.1</w:t>
      </w:r>
    </w:p>
    <w:p>
      <w:pPr>
        <w:tabs>
          <w:tab w:val="left" w:pos="1985"/>
        </w:tabs>
        <w:ind w:left="1985" w:hanging="1985"/>
        <w:rPr>
          <w:rFonts w:ascii="Arial" w:hAnsi="Arial" w:eastAsia="Times New Roman" w:cs="Arial"/>
          <w:b/>
          <w:bCs/>
          <w:sz w:val="24"/>
        </w:rPr>
      </w:pPr>
      <w:r>
        <w:rPr>
          <w:rFonts w:ascii="Arial" w:hAnsi="Arial" w:eastAsia="Times New Roman" w:cs="Arial"/>
          <w:b/>
          <w:bCs/>
          <w:sz w:val="24"/>
        </w:rPr>
        <w:t>Source:</w:t>
      </w:r>
      <w:r>
        <w:rPr>
          <w:rFonts w:ascii="Arial" w:hAnsi="Arial" w:eastAsia="Times New Roman" w:cs="Arial"/>
          <w:b/>
          <w:bCs/>
          <w:sz w:val="24"/>
        </w:rPr>
        <w:tab/>
      </w:r>
      <w:r>
        <w:rPr>
          <w:rFonts w:ascii="Arial" w:hAnsi="Arial" w:eastAsia="Times New Roman" w:cs="Arial"/>
          <w:b/>
          <w:bCs/>
          <w:sz w:val="24"/>
        </w:rPr>
        <w:t>Qualcomm Incorporated</w:t>
      </w:r>
    </w:p>
    <w:p>
      <w:pPr>
        <w:ind w:left="1985" w:hanging="1985"/>
        <w:rPr>
          <w:rFonts w:ascii="Arial" w:hAnsi="Arial" w:eastAsia="Times New Roman" w:cs="Arial"/>
          <w:b/>
          <w:bCs/>
          <w:sz w:val="24"/>
        </w:rPr>
      </w:pPr>
      <w:r>
        <w:rPr>
          <w:rFonts w:ascii="Arial" w:hAnsi="Arial" w:eastAsia="Times New Roman" w:cs="Arial"/>
          <w:b/>
          <w:bCs/>
          <w:sz w:val="24"/>
        </w:rPr>
        <w:t>Title:</w:t>
      </w:r>
      <w:r>
        <w:rPr>
          <w:rFonts w:ascii="Arial" w:hAnsi="Arial" w:eastAsia="Times New Roman" w:cs="Arial"/>
          <w:b/>
          <w:bCs/>
          <w:sz w:val="24"/>
        </w:rPr>
        <w:tab/>
      </w:r>
      <w:r>
        <w:rPr>
          <w:rFonts w:ascii="Arial" w:hAnsi="Arial" w:eastAsia="Times New Roman" w:cs="Arial"/>
          <w:b/>
          <w:bCs/>
          <w:sz w:val="24"/>
        </w:rPr>
        <w:t>Summary report of [AT118-e][620][Relay] System information issues (Qualcomm)</w:t>
      </w:r>
    </w:p>
    <w:p>
      <w:pPr>
        <w:ind w:left="1985" w:hanging="1985"/>
        <w:rPr>
          <w:rFonts w:ascii="Arial" w:hAnsi="Arial" w:eastAsia="Times New Roman" w:cs="Arial"/>
          <w:b/>
          <w:bCs/>
          <w:sz w:val="24"/>
        </w:rPr>
      </w:pPr>
      <w:r>
        <w:rPr>
          <w:rFonts w:ascii="Arial" w:hAnsi="Arial" w:eastAsia="Times New Roman" w:cs="Arial"/>
          <w:b/>
          <w:bCs/>
          <w:sz w:val="24"/>
        </w:rPr>
        <w:t>WID/SID:</w:t>
      </w:r>
      <w:r>
        <w:rPr>
          <w:rFonts w:ascii="Arial" w:hAnsi="Arial" w:eastAsia="Times New Roman" w:cs="Arial"/>
          <w:b/>
          <w:bCs/>
          <w:sz w:val="24"/>
        </w:rPr>
        <w:tab/>
      </w:r>
      <w:r>
        <w:rPr>
          <w:rFonts w:ascii="Arial" w:hAnsi="Arial" w:eastAsia="Times New Roman" w:cs="Arial"/>
          <w:b/>
          <w:bCs/>
          <w:sz w:val="24"/>
        </w:rPr>
        <w:t>NR_SL_Relay-Core</w:t>
      </w:r>
      <w:r>
        <w:rPr>
          <w:rFonts w:ascii="Arial" w:hAnsi="Arial" w:cs="Arial"/>
          <w:b/>
          <w:bCs/>
          <w:sz w:val="24"/>
          <w:szCs w:val="24"/>
        </w:rPr>
        <w:t xml:space="preserve"> – Release 17</w:t>
      </w:r>
    </w:p>
    <w:p>
      <w:pPr>
        <w:ind w:left="1985" w:hanging="1985"/>
        <w:rPr>
          <w:rFonts w:ascii="Arial" w:hAnsi="Arial" w:eastAsia="Times New Roman" w:cs="Arial"/>
          <w:b/>
          <w:bCs/>
          <w:sz w:val="24"/>
        </w:rPr>
      </w:pPr>
      <w:r>
        <w:rPr>
          <w:rFonts w:ascii="Arial" w:hAnsi="Arial" w:eastAsia="Times New Roman" w:cs="Arial"/>
          <w:b/>
          <w:bCs/>
          <w:sz w:val="24"/>
        </w:rPr>
        <w:t>Document for:</w:t>
      </w:r>
      <w:r>
        <w:rPr>
          <w:rFonts w:ascii="Arial" w:hAnsi="Arial" w:eastAsia="Times New Roman" w:cs="Arial"/>
          <w:b/>
          <w:bCs/>
          <w:sz w:val="24"/>
        </w:rPr>
        <w:tab/>
      </w:r>
      <w:r>
        <w:rPr>
          <w:rFonts w:ascii="Arial" w:hAnsi="Arial" w:eastAsia="Times New Roman" w:cs="Arial"/>
          <w:b/>
          <w:bCs/>
          <w:sz w:val="24"/>
        </w:rPr>
        <w:t>Discussion and Decision</w:t>
      </w:r>
    </w:p>
    <w:p>
      <w:pPr>
        <w:pStyle w:val="2"/>
        <w:rPr>
          <w:lang w:val="en-US"/>
        </w:rPr>
      </w:pPr>
      <w:r>
        <w:rPr>
          <w:lang w:val="en-US"/>
        </w:rPr>
        <w:t>Introduction</w:t>
      </w:r>
    </w:p>
    <w:p>
      <w:r>
        <w:t>This is a summary report for below offline discussion:</w:t>
      </w:r>
    </w:p>
    <w:p>
      <w:pPr>
        <w:pStyle w:val="48"/>
        <w:numPr>
          <w:ilvl w:val="0"/>
          <w:numId w:val="3"/>
        </w:numPr>
        <w:rPr>
          <w:lang w:val="en-GB"/>
        </w:rPr>
      </w:pPr>
      <w:r>
        <w:rPr>
          <w:lang w:val="en-GB"/>
        </w:rPr>
        <w:t>[AT118-e][620][Relay] System information issues (Qualcomm)</w:t>
      </w:r>
    </w:p>
    <w:p>
      <w:pPr>
        <w:pStyle w:val="46"/>
        <w:rPr>
          <w:lang w:val="en-GB"/>
        </w:rPr>
      </w:pPr>
      <w:r>
        <w:rPr>
          <w:lang w:val="en-GB"/>
        </w:rPr>
        <w:t>      Scope: Discuss the system information proposals from agenda item 6.7.2.1 (R2-2204585, R2-2204586, R2-2204674, R2-2204886, R2-2205064, R2-2205065, R2-2205319, R2-2205609) and determine handling of the technical issues.</w:t>
      </w:r>
    </w:p>
    <w:p>
      <w:pPr>
        <w:pStyle w:val="46"/>
        <w:rPr>
          <w:lang w:val="en-GB"/>
        </w:rPr>
      </w:pPr>
      <w:r>
        <w:rPr>
          <w:lang w:val="en-GB"/>
        </w:rPr>
        <w:t>      Intended outcome: Report to Monday CB session</w:t>
      </w:r>
    </w:p>
    <w:p>
      <w:pPr>
        <w:pStyle w:val="46"/>
        <w:rPr>
          <w:lang w:val="en-GB"/>
        </w:rPr>
      </w:pPr>
      <w:r>
        <w:rPr>
          <w:lang w:val="en-GB"/>
        </w:rPr>
        <w:t>      Deadline:  Friday 2022-05-13 1800 UTC</w:t>
      </w:r>
    </w:p>
    <w:p>
      <w:pPr>
        <w:pStyle w:val="2"/>
        <w:rPr>
          <w:b/>
          <w:lang w:val="en-US"/>
        </w:rPr>
      </w:pPr>
      <w:r>
        <w:rPr>
          <w:lang w:val="en-US"/>
        </w:rPr>
        <w:t>Discussion</w:t>
      </w:r>
    </w:p>
    <w:p>
      <w:pPr>
        <w:pStyle w:val="3"/>
      </w:pPr>
      <w:r>
        <w:t>Format of on demand SIB request by Remote UE</w:t>
      </w:r>
    </w:p>
    <w:p>
      <w:pPr>
        <w:rPr>
          <w:lang w:val="en-GB" w:eastAsia="zh-CN"/>
        </w:rPr>
      </w:pPr>
      <w:r>
        <w:rPr>
          <w:lang w:val="en-GB" w:eastAsia="zh-CN"/>
        </w:rPr>
        <w:t>Proposals 1 and 2 in [1], change 1 in [2], and Proposal 1 [3], are reconfirming the below agreements from RAN2#116bis-e and RAN2#113-e and further discussing how the SIB request IEs in the RemoteUEInformationSidelink message should be defined. These proposals are essentially for input to the RRC spec CR.</w:t>
      </w:r>
    </w:p>
    <w:p>
      <w:pPr>
        <w:pStyle w:val="49"/>
        <w:tabs>
          <w:tab w:val="left" w:pos="3195"/>
          <w:tab w:val="clear" w:pos="1080"/>
        </w:tabs>
      </w:pP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pPr>
        <w:pStyle w:val="42"/>
        <w:rPr>
          <w:lang w:val="en-GB"/>
        </w:rPr>
      </w:pPr>
    </w:p>
    <w:p>
      <w:pPr>
        <w:rPr>
          <w:lang w:val="en-GB" w:eastAsia="zh-CN"/>
        </w:rPr>
      </w:pPr>
      <w:r>
        <w:rPr>
          <w:lang w:val="en-GB" w:eastAsia="zh-CN"/>
        </w:rPr>
        <w:t>Rapporteur thinks that it is efficient to focus the discussion in this section only on the format of the IEs and not on reconfirming the agreement above. There are two options on the format of the IEs in the RemoteUEInformationSidelink message:</w:t>
      </w:r>
    </w:p>
    <w:p>
      <w:pPr>
        <w:pStyle w:val="40"/>
        <w:numPr>
          <w:ilvl w:val="0"/>
          <w:numId w:val="5"/>
        </w:numPr>
        <w:ind w:firstLineChars="0"/>
        <w:rPr>
          <w:rFonts w:asciiTheme="minorHAnsi" w:hAnsiTheme="minorHAnsi" w:eastAsiaTheme="minorHAnsi" w:cstheme="minorBidi"/>
          <w:sz w:val="22"/>
          <w:szCs w:val="22"/>
          <w:lang w:val="en-GB" w:eastAsia="zh-CN"/>
        </w:rPr>
      </w:pPr>
      <w:r>
        <w:rPr>
          <w:rFonts w:asciiTheme="minorHAnsi" w:hAnsiTheme="minorHAnsi" w:eastAsiaTheme="minorHAnsi" w:cstheme="minorBidi"/>
          <w:sz w:val="22"/>
          <w:szCs w:val="22"/>
          <w:lang w:val="en-GB" w:eastAsia="zh-CN"/>
        </w:rPr>
        <w:t>Option 1: Remote UE indicate the requestedSIB-List, i.e. a list of SIB(s)</w:t>
      </w:r>
    </w:p>
    <w:p>
      <w:pPr>
        <w:pStyle w:val="40"/>
        <w:numPr>
          <w:ilvl w:val="0"/>
          <w:numId w:val="5"/>
        </w:numPr>
        <w:ind w:firstLineChars="0"/>
        <w:rPr>
          <w:rFonts w:asciiTheme="minorHAnsi" w:hAnsiTheme="minorHAnsi" w:eastAsiaTheme="minorHAnsi" w:cstheme="minorBidi"/>
          <w:sz w:val="22"/>
          <w:szCs w:val="22"/>
          <w:lang w:val="en-GB" w:eastAsia="zh-CN"/>
        </w:rPr>
      </w:pPr>
      <w:r>
        <w:rPr>
          <w:rFonts w:asciiTheme="minorHAnsi" w:hAnsiTheme="minorHAnsi" w:eastAsiaTheme="minorHAnsi" w:cstheme="minorBidi"/>
          <w:sz w:val="22"/>
          <w:szCs w:val="22"/>
          <w:lang w:val="en-GB" w:eastAsia="zh-CN"/>
        </w:rPr>
        <w:t>Option 2: Remote UE indicate the requested-SI-List, i.e. a list of SI messages with each SI message corresponding to one or more mapped SIBs</w:t>
      </w:r>
    </w:p>
    <w:p>
      <w:pPr>
        <w:rPr>
          <w:lang w:val="en-GB" w:eastAsia="zh-CN"/>
        </w:rPr>
      </w:pPr>
      <w:r>
        <w:rPr>
          <w:lang w:val="en-GB" w:eastAsia="zh-CN"/>
        </w:rPr>
        <w:t>L2 Remote UE in RRC_IDLE/RRC_INACTIVE state requesting SIB(s) via Relay UE and receiving the response via dedicated PC5-RRC message is like the Uu RRC_CONNECTED UE performing DedicatedSIBRequest explicitly indicating the interested SIBs and receiving SIBs via dedicated RRCReconfiguration message. Also, UuMessageTransferSidelink, has sl-SystemInformationDelivery IE to transfer SIB(s) individually to the Remote UE. With that comparison, Rapporteur’s view is that option 2 is reasonable to support and aligns with Uu. It also helps Relay UE to know exactly which SIB(s) to update for the Remote UE.</w:t>
      </w:r>
    </w:p>
    <w:p>
      <w:pPr>
        <w:rPr>
          <w:rFonts w:ascii="Arial" w:hAnsi="Arial" w:cs="Arial"/>
          <w:b/>
          <w:bCs/>
          <w:strike/>
        </w:rPr>
      </w:pPr>
      <w:commentRangeStart w:id="0"/>
      <w:r>
        <w:rPr>
          <w:rFonts w:ascii="Arial" w:hAnsi="Arial" w:cs="Arial"/>
          <w:b/>
          <w:bCs/>
          <w:strike/>
        </w:rPr>
        <w:t>Q1) Do you agree to support option 1 or option 2 as the format of IEs for a Remote UE to request SIBs from the Relay UE in the RemoteUEInformationSidelink message?</w:t>
      </w:r>
    </w:p>
    <w:p>
      <w:pPr>
        <w:pStyle w:val="40"/>
        <w:numPr>
          <w:ilvl w:val="0"/>
          <w:numId w:val="5"/>
        </w:numPr>
        <w:ind w:firstLineChars="0"/>
        <w:rPr>
          <w:rFonts w:asciiTheme="minorHAnsi" w:hAnsiTheme="minorHAnsi" w:eastAsiaTheme="minorHAnsi" w:cstheme="minorBidi"/>
          <w:strike/>
          <w:sz w:val="22"/>
          <w:szCs w:val="22"/>
          <w:lang w:val="en-GB" w:eastAsia="zh-CN"/>
        </w:rPr>
      </w:pPr>
      <w:r>
        <w:rPr>
          <w:rFonts w:asciiTheme="minorHAnsi" w:hAnsiTheme="minorHAnsi" w:eastAsiaTheme="minorHAnsi" w:cstheme="minorBidi"/>
          <w:strike/>
          <w:sz w:val="22"/>
          <w:szCs w:val="22"/>
          <w:lang w:val="en-GB" w:eastAsia="zh-CN"/>
        </w:rPr>
        <w:t>Option 1: Remote UE indicate the perSIB list like the requestedSIB-List</w:t>
      </w:r>
    </w:p>
    <w:p>
      <w:pPr>
        <w:pStyle w:val="40"/>
        <w:numPr>
          <w:ilvl w:val="0"/>
          <w:numId w:val="5"/>
        </w:numPr>
        <w:ind w:firstLineChars="0"/>
        <w:rPr>
          <w:rFonts w:asciiTheme="minorHAnsi" w:hAnsiTheme="minorHAnsi" w:eastAsiaTheme="minorHAnsi" w:cstheme="minorBidi"/>
          <w:strike/>
          <w:sz w:val="22"/>
          <w:szCs w:val="22"/>
          <w:lang w:val="en-GB" w:eastAsia="zh-CN"/>
        </w:rPr>
      </w:pPr>
      <w:r>
        <w:rPr>
          <w:rFonts w:asciiTheme="minorHAnsi" w:hAnsiTheme="minorHAnsi" w:eastAsiaTheme="minorHAnsi" w:cstheme="minorBidi"/>
          <w:strike/>
          <w:sz w:val="22"/>
          <w:szCs w:val="22"/>
          <w:lang w:val="en-GB" w:eastAsia="zh-CN"/>
        </w:rPr>
        <w:t>Option 2: Remote UE indicate the perSI list like the requested-SI-List, i.e. with each SI message corresponding to one or more mapped SIBs</w:t>
      </w:r>
    </w:p>
    <w:tbl>
      <w:tblPr>
        <w:tblStyle w:val="2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strike/>
                <w:lang w:val="de-DE"/>
              </w:rPr>
            </w:pPr>
            <w:r>
              <w:rPr>
                <w:rFonts w:eastAsia="Calibri"/>
                <w:strike/>
              </w:rPr>
              <w:t>Company</w:t>
            </w:r>
          </w:p>
        </w:tc>
        <w:tc>
          <w:tcPr>
            <w:tcW w:w="1337" w:type="dxa"/>
            <w:shd w:val="clear" w:color="auto" w:fill="D9E2F3"/>
          </w:tcPr>
          <w:p>
            <w:pPr>
              <w:rPr>
                <w:rFonts w:eastAsia="Calibri"/>
                <w:strike/>
                <w:lang w:val="de-DE"/>
              </w:rPr>
            </w:pPr>
            <w:r>
              <w:rPr>
                <w:rFonts w:eastAsia="Calibri"/>
                <w:strike/>
              </w:rPr>
              <w:t>Response (Yes / No)</w:t>
            </w:r>
          </w:p>
        </w:tc>
        <w:tc>
          <w:tcPr>
            <w:tcW w:w="6934" w:type="dxa"/>
            <w:shd w:val="clear" w:color="auto" w:fill="D9E2F3"/>
          </w:tcPr>
          <w:p>
            <w:pPr>
              <w:rPr>
                <w:rFonts w:eastAsia="Calibri"/>
                <w:strike/>
                <w:lang w:val="de-DE"/>
              </w:rPr>
            </w:pPr>
            <w:r>
              <w:rPr>
                <w:rFonts w:eastAsia="Calibri"/>
                <w:strik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trike/>
                <w:lang w:val="de-DE" w:eastAsia="zh-CN"/>
              </w:rPr>
            </w:pPr>
          </w:p>
        </w:tc>
        <w:tc>
          <w:tcPr>
            <w:tcW w:w="1337" w:type="dxa"/>
          </w:tcPr>
          <w:p>
            <w:pPr>
              <w:ind w:left="-2" w:leftChars="-1" w:firstLine="2"/>
              <w:rPr>
                <w:rFonts w:eastAsia="等线"/>
                <w:strike/>
                <w:lang w:eastAsia="zh-CN"/>
              </w:rPr>
            </w:pPr>
          </w:p>
        </w:tc>
        <w:tc>
          <w:tcPr>
            <w:tcW w:w="6934" w:type="dxa"/>
          </w:tcPr>
          <w:p>
            <w:pPr>
              <w:pStyle w:val="40"/>
              <w:ind w:firstLine="0" w:firstLineChars="0"/>
              <w:rPr>
                <w:rFonts w:eastAsia="等线"/>
                <w:strik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trike/>
                <w:lang w:val="de-DE" w:eastAsia="zh-CN"/>
              </w:rPr>
            </w:pPr>
          </w:p>
        </w:tc>
        <w:tc>
          <w:tcPr>
            <w:tcW w:w="1337" w:type="dxa"/>
          </w:tcPr>
          <w:p>
            <w:pPr>
              <w:ind w:left="-2" w:leftChars="-1" w:firstLine="2"/>
              <w:rPr>
                <w:rFonts w:eastAsia="等线"/>
                <w:strike/>
                <w:lang w:eastAsia="zh-CN"/>
              </w:rPr>
            </w:pPr>
          </w:p>
        </w:tc>
        <w:tc>
          <w:tcPr>
            <w:tcW w:w="6934" w:type="dxa"/>
          </w:tcPr>
          <w:p>
            <w:pPr>
              <w:pStyle w:val="40"/>
              <w:ind w:firstLine="0" w:firstLineChars="0"/>
              <w:rPr>
                <w:rFonts w:eastAsia="等线"/>
                <w:strik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trike/>
                <w:lang w:val="de-DE" w:eastAsia="zh-CN"/>
              </w:rPr>
            </w:pPr>
          </w:p>
        </w:tc>
        <w:tc>
          <w:tcPr>
            <w:tcW w:w="1337" w:type="dxa"/>
          </w:tcPr>
          <w:p>
            <w:pPr>
              <w:ind w:left="-2" w:leftChars="-1" w:firstLine="2"/>
              <w:rPr>
                <w:rFonts w:eastAsia="等线"/>
                <w:strike/>
                <w:lang w:eastAsia="zh-CN"/>
              </w:rPr>
            </w:pPr>
          </w:p>
        </w:tc>
        <w:tc>
          <w:tcPr>
            <w:tcW w:w="6934" w:type="dxa"/>
          </w:tcPr>
          <w:p>
            <w:pPr>
              <w:pStyle w:val="40"/>
              <w:ind w:firstLine="0" w:firstLineChars="0"/>
              <w:rPr>
                <w:rFonts w:eastAsia="等线"/>
                <w:strike/>
                <w:lang w:eastAsia="zh-CN"/>
              </w:rPr>
            </w:pPr>
          </w:p>
        </w:tc>
      </w:tr>
      <w:commentRangeEnd w:id="0"/>
    </w:tbl>
    <w:p>
      <w:pPr>
        <w:pStyle w:val="3"/>
      </w:pPr>
      <w:r>
        <w:rPr>
          <w:rStyle w:val="26"/>
          <w:rFonts w:ascii="Times New Roman" w:hAnsi="Times New Roman" w:eastAsia="Times New Roman"/>
        </w:rPr>
        <w:commentReference w:id="0"/>
      </w:r>
      <w:r>
        <w:t>Unsolicited SIB1 forwarding to Remote UE corrections</w:t>
      </w:r>
    </w:p>
    <w:p>
      <w:pPr>
        <w:rPr>
          <w:lang w:val="en-GB" w:eastAsia="zh-CN"/>
        </w:rPr>
      </w:pPr>
      <w:r>
        <w:rPr>
          <w:lang w:val="en-GB" w:eastAsia="zh-CN"/>
        </w:rPr>
        <w:t xml:space="preserve">Rapporteur thinks that Proposal 3 in [1], is to capture the below agreement from RAN2#116bis-e in the TS38.331 spec , section 5.8.9.9.2, CR accurately. </w:t>
      </w:r>
    </w:p>
    <w:p>
      <w:pPr>
        <w:pStyle w:val="49"/>
        <w:tabs>
          <w:tab w:val="left" w:pos="3195"/>
          <w:tab w:val="clear" w:pos="1080"/>
        </w:tabs>
      </w:pPr>
      <w:r>
        <w:t>Recommendation 1-3 [19/23]: For SIB1, both request-based delivery (i.e., SIB1 request by the remote UE) and unsolicited forwarding are supported, of which the usage is left to relay UE implementation.</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6"/>
              <w:numPr>
                <w:ilvl w:val="0"/>
                <w:numId w:val="0"/>
              </w:numPr>
              <w:ind w:left="1008" w:right="200" w:hanging="1008"/>
              <w:outlineLvl w:val="4"/>
              <w:rPr>
                <w:rFonts w:eastAsia="MS Mincho"/>
              </w:rPr>
            </w:pPr>
            <w:r>
              <w:rPr>
                <w:rFonts w:eastAsia="MS Mincho"/>
              </w:rPr>
              <w:t>5.8.9.9.2</w:t>
            </w:r>
            <w:r>
              <w:rPr>
                <w:rFonts w:eastAsia="MS Mincho"/>
              </w:rPr>
              <w:tab/>
            </w:r>
            <w:r>
              <w:rPr>
                <w:rFonts w:eastAsia="MS Mincho"/>
              </w:rPr>
              <w:t xml:space="preserve">Actions related to transmission of </w:t>
            </w:r>
            <w:r>
              <w:rPr>
                <w:rFonts w:eastAsia="MS Mincho"/>
                <w:i/>
              </w:rPr>
              <w:t>UuMessageTransferSidelink</w:t>
            </w:r>
            <w:r>
              <w:rPr>
                <w:rFonts w:eastAsia="MS Mincho"/>
              </w:rPr>
              <w:t xml:space="preserve"> message</w:t>
            </w:r>
          </w:p>
          <w:p>
            <w:pPr>
              <w:spacing w:after="180"/>
              <w:rPr>
                <w:rFonts w:hint="eastAsia" w:ascii="CG Times (WN)" w:hAnsi="CG Times (WN)" w:eastAsia="Batang" w:cs="Times New Roman"/>
                <w:sz w:val="20"/>
                <w:szCs w:val="20"/>
              </w:rPr>
            </w:pPr>
            <w:r>
              <w:rPr>
                <w:rFonts w:ascii="CG Times (WN)" w:hAnsi="CG Times (WN)" w:eastAsia="Batang" w:cs="Times New Roman"/>
                <w:sz w:val="20"/>
                <w:szCs w:val="20"/>
              </w:rPr>
              <w:t>The L2 U2N Relay UE initiates the Uu message transfer procedure when one of the following conditions is met:</w:t>
            </w:r>
          </w:p>
          <w:p>
            <w:pPr>
              <w:pStyle w:val="54"/>
            </w:pPr>
            <w:r>
              <w:t>1&gt;</w:t>
            </w:r>
            <w:r>
              <w:tab/>
            </w:r>
            <w:r>
              <w:t xml:space="preserve">upon receiving </w:t>
            </w:r>
            <w:r>
              <w:rPr>
                <w:i/>
              </w:rPr>
              <w:t>Paging</w:t>
            </w:r>
            <w:r>
              <w:t xml:space="preserve"> message related to the connected L2 U2N Remote UE from network;</w:t>
            </w:r>
          </w:p>
          <w:p>
            <w:pPr>
              <w:pStyle w:val="54"/>
            </w:pPr>
            <w:r>
              <w:t>1&gt;</w:t>
            </w:r>
            <w:r>
              <w:tab/>
            </w:r>
            <w:r>
              <w:t xml:space="preserve">upon acquisition of the SIBs requested by the connected L2 U2N Remote UE (as indicated in </w:t>
            </w:r>
            <w:r>
              <w:rPr>
                <w:i/>
              </w:rPr>
              <w:t>sl-Requested-SI-List</w:t>
            </w:r>
            <w:r>
              <w:t xml:space="preserve"> in the </w:t>
            </w:r>
            <w:r>
              <w:rPr>
                <w:i/>
              </w:rPr>
              <w:t>RemoteUEInformationSidelink</w:t>
            </w:r>
            <w:r>
              <w:t>);</w:t>
            </w:r>
          </w:p>
          <w:p>
            <w:pPr>
              <w:pStyle w:val="54"/>
            </w:pPr>
            <w:r>
              <w:t>1&gt;</w:t>
            </w:r>
            <w:r>
              <w:tab/>
            </w:r>
            <w:r>
              <w:t>upon receiving the updated SIB1 and the SIBs have been requested by the connected L2 U2N Remote UE from network;</w:t>
            </w:r>
          </w:p>
          <w:p>
            <w:pPr>
              <w:spacing w:after="180"/>
              <w:rPr>
                <w:rFonts w:hint="eastAsia" w:ascii="CG Times (WN)" w:hAnsi="CG Times (WN)" w:eastAsia="Batang" w:cs="Times New Roman"/>
                <w:sz w:val="20"/>
                <w:szCs w:val="20"/>
              </w:rPr>
            </w:pPr>
            <w:r>
              <w:rPr>
                <w:rFonts w:ascii="CG Times (WN)" w:hAnsi="CG Times (WN)" w:eastAsia="Batang" w:cs="Times New Roman"/>
                <w:sz w:val="20"/>
                <w:szCs w:val="20"/>
              </w:rPr>
              <w:t xml:space="preserve">The L2 U2N Relay UE shall set the contents of </w:t>
            </w:r>
            <w:r>
              <w:rPr>
                <w:rFonts w:ascii="CG Times (WN)" w:hAnsi="CG Times (WN)" w:eastAsia="MS Mincho" w:cs="Times New Roman"/>
                <w:i/>
                <w:sz w:val="20"/>
                <w:szCs w:val="20"/>
              </w:rPr>
              <w:t>UuMessageTransferSidelink</w:t>
            </w:r>
            <w:r>
              <w:rPr>
                <w:rFonts w:ascii="CG Times (WN)" w:hAnsi="CG Times (WN)" w:eastAsia="Batang" w:cs="Times New Roman"/>
                <w:sz w:val="20"/>
                <w:szCs w:val="20"/>
              </w:rPr>
              <w:t xml:space="preserve"> message as follows:</w:t>
            </w:r>
          </w:p>
          <w:p>
            <w:pPr>
              <w:pStyle w:val="54"/>
            </w:pPr>
            <w:r>
              <w:t>1&gt;</w:t>
            </w:r>
            <w:r>
              <w:tab/>
            </w:r>
            <w:r>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pPr>
              <w:pStyle w:val="54"/>
            </w:pPr>
            <w:r>
              <w:t>1&gt;</w:t>
            </w:r>
            <w:r>
              <w:tab/>
            </w:r>
            <w:r>
              <w:t xml:space="preserve">include </w:t>
            </w:r>
            <w:r>
              <w:rPr>
                <w:i/>
              </w:rPr>
              <w:t>sl-SystemInformationDelivery</w:t>
            </w:r>
            <w:r>
              <w:t xml:space="preserve"> if any of the conditions for initiating Uu message transfer procedure related to System Information are met;</w:t>
            </w:r>
          </w:p>
          <w:p>
            <w:pPr>
              <w:pStyle w:val="54"/>
            </w:pPr>
            <w:r>
              <w:t>1&gt;</w:t>
            </w:r>
            <w:r>
              <w:tab/>
            </w:r>
            <w:r>
              <w:t xml:space="preserve">submit the </w:t>
            </w:r>
            <w:r>
              <w:rPr>
                <w:i/>
              </w:rPr>
              <w:t xml:space="preserve">UuMessageTransferSidelink </w:t>
            </w:r>
            <w:r>
              <w:t>message to lower layers for transmission.</w:t>
            </w:r>
          </w:p>
          <w:p>
            <w:pPr>
              <w:pStyle w:val="53"/>
              <w:rPr>
                <w:lang w:val="en-US" w:eastAsia="zh-CN"/>
              </w:rPr>
            </w:pPr>
            <w:r>
              <w:rPr>
                <w:highlight w:val="yellow"/>
              </w:rPr>
              <w:t>NOTE:</w:t>
            </w:r>
            <w:r>
              <w:rPr>
                <w:highlight w:val="yellow"/>
              </w:rPr>
              <w:tab/>
            </w:r>
            <w:r>
              <w:rPr>
                <w:highlight w:val="yellow"/>
              </w:rPr>
              <w:t>The L2 U2N Relay UE always forwards SIB1 to the L2 U2N Remote UE.</w:t>
            </w:r>
          </w:p>
        </w:tc>
      </w:tr>
    </w:tbl>
    <w:p>
      <w:pPr>
        <w:rPr>
          <w:lang w:val="en-GB" w:eastAsia="zh-CN"/>
        </w:rPr>
      </w:pPr>
      <w:r>
        <w:rPr>
          <w:lang w:val="en-GB" w:eastAsia="zh-CN"/>
        </w:rPr>
        <w:t xml:space="preserve">Based on input requested by companies for Q2 in </w:t>
      </w:r>
      <w:r>
        <w:rPr>
          <w:rFonts w:hint="eastAsia"/>
          <w:lang w:val="en-GB" w:eastAsia="zh-CN"/>
        </w:rPr>
        <w:t>[Pre118-e][608][Relay] Summary of AI 6.7.2.1 on control plane (Lenovo)</w:t>
      </w:r>
      <w:r>
        <w:rPr>
          <w:lang w:val="en-GB" w:eastAsia="zh-CN"/>
        </w:rPr>
        <w:t>, it seems some companies think that the unsolicited SIB1 forwarding is mandatory and some think it is optional. Rapporteur thinks as per the agreement from RAN2#116bis-e, UE implementation choice is only relevant for unsolicited SIB1 forwarding and not for request based SIB1, as for request based SIB1 Relay UE is required to send SIB1 like other SIBs.</w:t>
      </w:r>
    </w:p>
    <w:p>
      <w:pPr>
        <w:rPr>
          <w:rFonts w:ascii="Arial" w:hAnsi="Arial" w:cs="Arial"/>
          <w:b/>
          <w:bCs/>
        </w:rPr>
      </w:pPr>
      <w:r>
        <w:rPr>
          <w:rFonts w:ascii="Arial" w:hAnsi="Arial" w:cs="Arial"/>
          <w:b/>
          <w:bCs/>
        </w:rPr>
        <w:t>Q2) Do you agree that unsolicited SIB1 forwarding support is not mandatory for Relay UE as per the below agreement from RAN2#116bis-e?</w:t>
      </w:r>
    </w:p>
    <w:p>
      <w:pPr>
        <w:pStyle w:val="49"/>
        <w:tabs>
          <w:tab w:val="left" w:pos="3195"/>
          <w:tab w:val="clear" w:pos="1080"/>
        </w:tabs>
      </w:pPr>
      <w:r>
        <w:t>Recommendation 1-3 [19/23]: For SIB1, both request-based delivery (i.e., SIB1 request by the remote UE) and unsolicited forwarding are supported, of which the usage is left to relay UE implementation.</w:t>
      </w:r>
    </w:p>
    <w:tbl>
      <w:tblPr>
        <w:tblStyle w:val="2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lang w:val="de-DE"/>
              </w:rPr>
            </w:pPr>
            <w:r>
              <w:rPr>
                <w:rFonts w:eastAsia="Calibri"/>
              </w:rPr>
              <w:t>Company</w:t>
            </w:r>
          </w:p>
        </w:tc>
        <w:tc>
          <w:tcPr>
            <w:tcW w:w="1337" w:type="dxa"/>
            <w:shd w:val="clear" w:color="auto" w:fill="D9E2F3"/>
          </w:tcPr>
          <w:p>
            <w:pPr>
              <w:rPr>
                <w:rFonts w:eastAsia="Calibri"/>
                <w:lang w:val="de-DE"/>
              </w:rPr>
            </w:pPr>
            <w:r>
              <w:rPr>
                <w:rFonts w:eastAsia="Calibri"/>
              </w:rPr>
              <w:t>Response (Yes / No)</w:t>
            </w:r>
          </w:p>
        </w:tc>
        <w:tc>
          <w:tcPr>
            <w:tcW w:w="6934" w:type="dxa"/>
            <w:shd w:val="clear" w:color="auto" w:fill="D9E2F3"/>
          </w:tcPr>
          <w:p>
            <w:pPr>
              <w:rPr>
                <w:rFonts w:eastAsia="Calibri"/>
                <w:lang w:val="de-DE"/>
              </w:rPr>
            </w:pPr>
            <w:r>
              <w:rPr>
                <w:rFonts w:eastAsia="Calibri"/>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eastAsia="等线"/>
                <w:lang w:val="de-DE" w:eastAsia="zh-CN"/>
              </w:rPr>
              <w:t>X</w:t>
            </w:r>
            <w:r>
              <w:rPr>
                <w:rFonts w:eastAsia="等线"/>
                <w:lang w:val="de-DE" w:eastAsia="zh-CN"/>
              </w:rPr>
              <w:t>i</w:t>
            </w:r>
            <w:r>
              <w:rPr>
                <w:rFonts w:hint="eastAsia" w:eastAsia="等线"/>
                <w:lang w:val="de-DE" w:eastAsia="zh-CN"/>
              </w:rPr>
              <w:t>aomi</w:t>
            </w:r>
          </w:p>
        </w:tc>
        <w:tc>
          <w:tcPr>
            <w:tcW w:w="1337" w:type="dxa"/>
          </w:tcPr>
          <w:p>
            <w:pPr>
              <w:ind w:left="-2" w:leftChars="-1" w:firstLine="2"/>
              <w:rPr>
                <w:rFonts w:eastAsia="等线"/>
                <w:lang w:eastAsia="zh-CN"/>
              </w:rPr>
            </w:pPr>
            <w:r>
              <w:rPr>
                <w:rFonts w:hint="eastAsia" w:eastAsia="等线"/>
                <w:lang w:eastAsia="zh-CN"/>
              </w:rPr>
              <w:t>Yes</w:t>
            </w:r>
          </w:p>
        </w:tc>
        <w:tc>
          <w:tcPr>
            <w:tcW w:w="6934" w:type="dxa"/>
          </w:tcPr>
          <w:p>
            <w:pPr>
              <w:pStyle w:val="40"/>
              <w:ind w:firstLine="0" w:firstLineChars="0"/>
              <w:rPr>
                <w:rFonts w:eastAsia="等线"/>
                <w:lang w:eastAsia="zh-CN"/>
              </w:rPr>
            </w:pPr>
            <w:r>
              <w:rPr>
                <w:rFonts w:eastAsia="等线"/>
                <w:lang w:eastAsia="zh-CN"/>
              </w:rPr>
              <w:t>I</w:t>
            </w:r>
            <w:r>
              <w:rPr>
                <w:rFonts w:hint="eastAsia" w:eastAsia="等线"/>
                <w:lang w:eastAsia="zh-CN"/>
              </w:rPr>
              <w:t>t</w:t>
            </w:r>
            <w:r>
              <w:rPr>
                <w:rFonts w:eastAsia="等线"/>
                <w:lang w:eastAsia="zh-CN"/>
              </w:rPr>
              <w:t>’s not mandatory for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eastAsia="等线"/>
                <w:lang w:val="de-DE" w:eastAsia="zh-CN"/>
              </w:rPr>
              <w:t>O</w:t>
            </w:r>
            <w:r>
              <w:rPr>
                <w:rFonts w:eastAsia="等线"/>
                <w:lang w:val="de-DE" w:eastAsia="zh-CN"/>
              </w:rPr>
              <w:t>PPO</w:t>
            </w:r>
          </w:p>
        </w:tc>
        <w:tc>
          <w:tcPr>
            <w:tcW w:w="1337" w:type="dxa"/>
          </w:tcPr>
          <w:p>
            <w:pPr>
              <w:ind w:left="-2" w:leftChars="-1" w:firstLine="2"/>
              <w:rPr>
                <w:rFonts w:eastAsia="等线"/>
                <w:lang w:eastAsia="zh-CN"/>
              </w:rPr>
            </w:pPr>
            <w:r>
              <w:rPr>
                <w:rFonts w:hint="eastAsia" w:eastAsia="等线"/>
                <w:lang w:eastAsia="zh-CN"/>
              </w:rPr>
              <w:t>Y</w:t>
            </w:r>
            <w:r>
              <w:rPr>
                <w:rFonts w:eastAsia="等线"/>
                <w:lang w:eastAsia="zh-CN"/>
              </w:rPr>
              <w:t>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eastAsia="等线"/>
                <w:lang w:val="de-DE" w:eastAsia="zh-CN"/>
              </w:rPr>
              <w:t>Ericsson</w:t>
            </w:r>
          </w:p>
        </w:tc>
        <w:tc>
          <w:tcPr>
            <w:tcW w:w="1337" w:type="dxa"/>
          </w:tcPr>
          <w:p>
            <w:pPr>
              <w:ind w:left="-2" w:leftChars="-1" w:firstLine="2"/>
              <w:rPr>
                <w:rFonts w:eastAsia="等线"/>
                <w:lang w:eastAsia="zh-CN"/>
              </w:rPr>
            </w:pPr>
            <w:r>
              <w:rPr>
                <w:rFonts w:eastAsia="等线"/>
                <w:lang w:eastAsia="zh-CN"/>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eastAsia="等线"/>
                <w:lang w:val="de-DE" w:eastAsia="zh-CN"/>
              </w:rPr>
              <w:t>Apple</w:t>
            </w:r>
          </w:p>
        </w:tc>
        <w:tc>
          <w:tcPr>
            <w:tcW w:w="1337" w:type="dxa"/>
          </w:tcPr>
          <w:p>
            <w:pPr>
              <w:ind w:left="-2" w:leftChars="-1" w:firstLine="2"/>
              <w:rPr>
                <w:rFonts w:eastAsia="等线"/>
                <w:lang w:eastAsia="zh-CN"/>
              </w:rPr>
            </w:pPr>
            <w:r>
              <w:rPr>
                <w:rFonts w:eastAsia="等线"/>
                <w:lang w:eastAsia="zh-CN"/>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hint="eastAsia" w:eastAsia="Malgun Gothic"/>
                <w:lang w:val="de-DE" w:eastAsia="ko-KR"/>
              </w:rPr>
              <w:t>Samsung</w:t>
            </w:r>
          </w:p>
        </w:tc>
        <w:tc>
          <w:tcPr>
            <w:tcW w:w="1337" w:type="dxa"/>
          </w:tcPr>
          <w:p>
            <w:pPr>
              <w:ind w:left="-2" w:leftChars="-1" w:firstLine="2"/>
              <w:rPr>
                <w:rFonts w:eastAsia="Malgun Gothic"/>
                <w:lang w:eastAsia="ko-KR"/>
              </w:rPr>
            </w:pPr>
            <w:r>
              <w:rPr>
                <w:rFonts w:hint="eastAsia" w:eastAsia="Malgun Gothic"/>
                <w:lang w:eastAsia="ko-KR"/>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hint="eastAsia" w:eastAsia="Malgun Gothic"/>
                <w:lang w:val="de-DE" w:eastAsia="ko-KR"/>
              </w:rPr>
              <w:t>CATT</w:t>
            </w:r>
          </w:p>
        </w:tc>
        <w:tc>
          <w:tcPr>
            <w:tcW w:w="1337" w:type="dxa"/>
          </w:tcPr>
          <w:p>
            <w:pPr>
              <w:ind w:left="-2" w:leftChars="-1" w:firstLine="2"/>
              <w:rPr>
                <w:rFonts w:eastAsia="Malgun Gothic"/>
                <w:lang w:eastAsia="ko-KR"/>
              </w:rPr>
            </w:pPr>
            <w:r>
              <w:rPr>
                <w:rFonts w:hint="eastAsia" w:eastAsia="Malgun Gothic"/>
                <w:lang w:eastAsia="ko-KR"/>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ins w:id="0" w:author="vivo(Boubacar)" w:date="2022-05-10T16:31:00Z">
              <w:r>
                <w:rPr>
                  <w:rFonts w:eastAsia="Malgun Gothic"/>
                  <w:lang w:val="de-DE" w:eastAsia="ko-KR"/>
                </w:rPr>
                <w:t>viv</w:t>
              </w:r>
            </w:ins>
            <w:ins w:id="1" w:author="vivo(Boubacar)" w:date="2022-05-10T16:32:00Z">
              <w:r>
                <w:rPr>
                  <w:rFonts w:eastAsia="Malgun Gothic"/>
                  <w:lang w:val="de-DE" w:eastAsia="ko-KR"/>
                </w:rPr>
                <w:t>o</w:t>
              </w:r>
            </w:ins>
          </w:p>
        </w:tc>
        <w:tc>
          <w:tcPr>
            <w:tcW w:w="1337" w:type="dxa"/>
          </w:tcPr>
          <w:p>
            <w:pPr>
              <w:ind w:left="-2" w:leftChars="-1" w:firstLine="2"/>
              <w:rPr>
                <w:rFonts w:eastAsia="Malgun Gothic"/>
                <w:lang w:eastAsia="ko-KR"/>
              </w:rPr>
            </w:pPr>
            <w:ins w:id="2" w:author="vivo(Boubacar)" w:date="2022-05-10T16:32:00Z">
              <w:r>
                <w:rPr>
                  <w:rFonts w:eastAsia="Malgun Gothic"/>
                  <w:lang w:eastAsia="ko-KR"/>
                </w:rPr>
                <w:t>Yes</w:t>
              </w:r>
            </w:ins>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hint="eastAsia" w:asciiTheme="minorEastAsia" w:hAnsiTheme="minorEastAsia"/>
                <w:lang w:val="de-DE" w:eastAsia="zh-CN"/>
              </w:rPr>
              <w:t>MediaTek</w:t>
            </w:r>
          </w:p>
        </w:tc>
        <w:tc>
          <w:tcPr>
            <w:tcW w:w="1337" w:type="dxa"/>
          </w:tcPr>
          <w:p>
            <w:pPr>
              <w:ind w:left="-2" w:leftChars="-1" w:firstLine="2"/>
              <w:rPr>
                <w:rFonts w:eastAsia="Malgun Gothic"/>
                <w:lang w:eastAsia="ko-KR"/>
              </w:rPr>
            </w:pPr>
            <w:r>
              <w:rPr>
                <w:rFonts w:hint="eastAsia" w:asciiTheme="minorEastAsia" w:hAnsiTheme="minorEastAsia"/>
                <w:lang w:eastAsia="zh-CN"/>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asciiTheme="minorEastAsia" w:hAnsiTheme="minorEastAsia"/>
                <w:lang w:val="de-DE" w:eastAsia="zh-CN"/>
              </w:rPr>
            </w:pPr>
            <w:r>
              <w:rPr>
                <w:rFonts w:asciiTheme="minorEastAsia" w:hAnsiTheme="minorEastAsia"/>
                <w:lang w:val="de-DE" w:eastAsia="zh-CN"/>
              </w:rPr>
              <w:t>Nokia</w:t>
            </w:r>
          </w:p>
        </w:tc>
        <w:tc>
          <w:tcPr>
            <w:tcW w:w="1337" w:type="dxa"/>
          </w:tcPr>
          <w:p>
            <w:pPr>
              <w:ind w:left="-2" w:leftChars="-1" w:firstLine="2"/>
              <w:rPr>
                <w:rFonts w:asciiTheme="minorEastAsia" w:hAnsiTheme="minorEastAsia"/>
                <w:lang w:eastAsia="zh-CN"/>
              </w:rPr>
            </w:pPr>
            <w:r>
              <w:rPr>
                <w:rFonts w:asciiTheme="minorEastAsia" w:hAnsiTheme="minorEastAsia"/>
                <w:lang w:eastAsia="zh-CN"/>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asciiTheme="minorEastAsia" w:hAnsiTheme="minorEastAsia"/>
                <w:lang w:val="de-DE" w:eastAsia="zh-CN"/>
              </w:rPr>
            </w:pPr>
            <w:r>
              <w:rPr>
                <w:rFonts w:hint="eastAsia"/>
                <w:lang w:val="de-DE" w:eastAsia="zh-CN"/>
              </w:rPr>
              <w:t>S</w:t>
            </w:r>
            <w:r>
              <w:rPr>
                <w:lang w:val="de-DE" w:eastAsia="zh-CN"/>
              </w:rPr>
              <w:t>harp</w:t>
            </w:r>
          </w:p>
        </w:tc>
        <w:tc>
          <w:tcPr>
            <w:tcW w:w="1337" w:type="dxa"/>
          </w:tcPr>
          <w:p>
            <w:pPr>
              <w:ind w:left="-2" w:leftChars="-1" w:firstLine="2"/>
              <w:rPr>
                <w:rFonts w:asciiTheme="minorEastAsia" w:hAnsiTheme="minorEastAsia"/>
                <w:lang w:eastAsia="zh-CN"/>
              </w:rPr>
            </w:pPr>
            <w:r>
              <w:rPr>
                <w:rFonts w:hint="eastAsia"/>
                <w:lang w:eastAsia="zh-CN"/>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lang w:val="de-DE" w:eastAsia="zh-CN"/>
              </w:rPr>
              <w:t>Lenovo</w:t>
            </w:r>
          </w:p>
        </w:tc>
        <w:tc>
          <w:tcPr>
            <w:tcW w:w="1337" w:type="dxa"/>
          </w:tcPr>
          <w:p>
            <w:pPr>
              <w:ind w:left="-2" w:leftChars="-1" w:firstLine="2"/>
              <w:rPr>
                <w:lang w:eastAsia="zh-CN"/>
              </w:rPr>
            </w:pPr>
            <w:r>
              <w:rPr>
                <w:lang w:eastAsia="zh-CN"/>
              </w:rPr>
              <w:t>Need further clarification</w:t>
            </w:r>
          </w:p>
        </w:tc>
        <w:tc>
          <w:tcPr>
            <w:tcW w:w="6934" w:type="dxa"/>
          </w:tcPr>
          <w:p>
            <w:pPr>
              <w:pStyle w:val="40"/>
              <w:ind w:firstLine="0" w:firstLineChars="0"/>
              <w:rPr>
                <w:rFonts w:eastAsia="等线"/>
                <w:lang w:eastAsia="zh-CN"/>
              </w:rPr>
            </w:pPr>
            <w:r>
              <w:rPr>
                <w:rFonts w:eastAsia="等线"/>
                <w:lang w:eastAsia="zh-CN"/>
              </w:rPr>
              <w:t xml:space="preserve">If we leave it to Relay UE implementation and a certain Relay UE indeed chooses to not forward it then there can be a situation when SIB1 is missing at the remote UE until it eventually receives it (e.g., when SIB1 is updated). </w:t>
            </w:r>
          </w:p>
          <w:p>
            <w:pPr>
              <w:pStyle w:val="40"/>
              <w:ind w:firstLine="0" w:firstLineChars="0"/>
              <w:rPr>
                <w:rFonts w:eastAsia="等线"/>
                <w:lang w:eastAsia="zh-CN"/>
              </w:rPr>
            </w:pPr>
            <w:r>
              <w:rPr>
                <w:rFonts w:eastAsia="等线"/>
                <w:lang w:eastAsia="zh-CN"/>
              </w:rPr>
              <w:t>However, if the agreement from Monday (below) means that the remote UE can also request SIB1 explicitly (as SIB1 is also “any SIB”), then we are fine to leave SIB1 forwarding to Relay UE’s implementation. But if “any SIBs” does not apply to SIB1, then a Relay UE should be mandated to forward SIB1 to a new connected Remote UE.</w:t>
            </w:r>
          </w:p>
          <w:p>
            <w:pPr>
              <w:pStyle w:val="40"/>
              <w:ind w:firstLine="0" w:firstLineChars="0"/>
              <w:rPr>
                <w:rFonts w:eastAsia="等线"/>
                <w:lang w:eastAsia="zh-CN"/>
              </w:rPr>
            </w:pPr>
          </w:p>
          <w:p>
            <w:pPr>
              <w:pStyle w:val="40"/>
              <w:ind w:firstLine="0" w:firstLineChars="0"/>
              <w:rPr>
                <w:rFonts w:eastAsia="等线"/>
                <w:lang w:eastAsia="zh-CN"/>
              </w:rPr>
            </w:pPr>
            <w:r>
              <w:rPr>
                <w:rFonts w:eastAsia="等线"/>
                <w:i/>
                <w:iCs/>
                <w:lang w:eastAsia="zh-CN"/>
              </w:rPr>
              <w:t>“A Remote UE indicates its interests for any SIBs (not SI-messages) to Relay UE via RemoteUEInformationSidelink” and ASN.1 changes are made accordingly to enable this.</w:t>
            </w:r>
            <w:r>
              <w:rPr>
                <w:rFonts w:eastAsia="等线"/>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eastAsia="Malgun Gothic"/>
                <w:lang w:val="de-DE" w:eastAsia="ko-KR"/>
              </w:rPr>
              <w:t>Spreadtrum</w:t>
            </w:r>
          </w:p>
        </w:tc>
        <w:tc>
          <w:tcPr>
            <w:tcW w:w="1337" w:type="dxa"/>
          </w:tcPr>
          <w:p>
            <w:pPr>
              <w:ind w:left="-2" w:leftChars="-1" w:firstLine="2"/>
              <w:rPr>
                <w:lang w:eastAsia="zh-CN"/>
              </w:rPr>
            </w:pPr>
            <w:r>
              <w:rPr>
                <w:rFonts w:hint="eastAsia"/>
                <w:lang w:val="de-DE" w:eastAsia="zh-CN"/>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eastAsia="Malgun Gothic"/>
                <w:lang w:val="de-DE" w:eastAsia="ko-KR"/>
              </w:rPr>
              <w:t>InterDigital</w:t>
            </w:r>
          </w:p>
        </w:tc>
        <w:tc>
          <w:tcPr>
            <w:tcW w:w="1337" w:type="dxa"/>
          </w:tcPr>
          <w:p>
            <w:pPr>
              <w:ind w:left="-2" w:leftChars="-1" w:firstLine="2"/>
              <w:rPr>
                <w:lang w:val="de-DE" w:eastAsia="zh-CN"/>
              </w:rPr>
            </w:pPr>
            <w:r>
              <w:rPr>
                <w:lang w:val="de-DE" w:eastAsia="zh-CN"/>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eastAsia="Malgun Gothic"/>
                <w:lang w:val="de-DE" w:eastAsia="ko-KR"/>
              </w:rPr>
              <w:t>Intel</w:t>
            </w:r>
          </w:p>
        </w:tc>
        <w:tc>
          <w:tcPr>
            <w:tcW w:w="1337" w:type="dxa"/>
          </w:tcPr>
          <w:p>
            <w:pPr>
              <w:ind w:left="-2" w:leftChars="-1" w:firstLine="2"/>
              <w:rPr>
                <w:lang w:val="de-DE" w:eastAsia="zh-CN"/>
              </w:rPr>
            </w:pPr>
            <w:r>
              <w:rPr>
                <w:lang w:val="de-DE" w:eastAsia="zh-CN"/>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宋体"/>
                <w:lang w:val="en-US" w:eastAsia="zh-CN"/>
              </w:rPr>
            </w:pPr>
            <w:r>
              <w:rPr>
                <w:rFonts w:hint="eastAsia" w:eastAsia="宋体"/>
                <w:lang w:val="en-US" w:eastAsia="zh-CN"/>
              </w:rPr>
              <w:t>ZTE</w:t>
            </w:r>
          </w:p>
        </w:tc>
        <w:tc>
          <w:tcPr>
            <w:tcW w:w="1337" w:type="dxa"/>
          </w:tcPr>
          <w:p>
            <w:pPr>
              <w:ind w:left="-2" w:leftChars="-1" w:firstLine="2"/>
              <w:rPr>
                <w:rFonts w:hint="default"/>
                <w:lang w:val="en-US" w:eastAsia="zh-CN"/>
              </w:rPr>
            </w:pPr>
            <w:r>
              <w:rPr>
                <w:rFonts w:hint="eastAsia"/>
                <w:lang w:val="en-US" w:eastAsia="zh-CN"/>
              </w:rPr>
              <w:t>Yes</w:t>
            </w:r>
          </w:p>
        </w:tc>
        <w:tc>
          <w:tcPr>
            <w:tcW w:w="6934" w:type="dxa"/>
          </w:tcPr>
          <w:p>
            <w:pPr>
              <w:pStyle w:val="40"/>
              <w:ind w:firstLine="0" w:firstLineChars="0"/>
              <w:rPr>
                <w:rFonts w:eastAsia="等线"/>
                <w:lang w:eastAsia="zh-CN"/>
              </w:rPr>
            </w:pPr>
          </w:p>
        </w:tc>
      </w:tr>
    </w:tbl>
    <w:p>
      <w:pPr>
        <w:rPr>
          <w:rFonts w:ascii="Arial" w:hAnsi="Arial" w:cs="Arial"/>
          <w:b/>
          <w:bCs/>
        </w:rPr>
      </w:pPr>
    </w:p>
    <w:p>
      <w:pPr>
        <w:rPr>
          <w:rFonts w:eastAsia="MS Mincho"/>
        </w:rPr>
      </w:pPr>
      <w:r>
        <w:rPr>
          <w:bCs/>
          <w:lang w:eastAsia="zh-CN"/>
        </w:rPr>
        <w:t xml:space="preserve">There are two options on how the corrections can be made to support the unsolicited SIB1 forwarding RAN2#116bis-e agreement in section </w:t>
      </w:r>
      <w:r>
        <w:rPr>
          <w:rFonts w:eastAsia="MS Mincho"/>
        </w:rPr>
        <w:t>5.8.9.9.2 of TS 38.331</w:t>
      </w:r>
    </w:p>
    <w:p>
      <w:pPr>
        <w:pStyle w:val="52"/>
        <w:numPr>
          <w:ilvl w:val="0"/>
          <w:numId w:val="6"/>
        </w:numPr>
        <w:spacing w:before="120" w:beforeLines="50"/>
        <w:rPr>
          <w:rFonts w:asciiTheme="minorHAnsi" w:hAnsiTheme="minorHAnsi" w:eastAsiaTheme="minorHAnsi" w:cstheme="minorBidi"/>
          <w:bCs/>
          <w:sz w:val="22"/>
          <w:szCs w:val="22"/>
          <w:lang w:val="en-US" w:eastAsia="zh-CN"/>
        </w:rPr>
      </w:pPr>
      <w:r>
        <w:rPr>
          <w:rFonts w:asciiTheme="minorHAnsi" w:hAnsiTheme="minorHAnsi" w:eastAsiaTheme="minorHAnsi" w:cstheme="minorBidi"/>
          <w:bCs/>
          <w:sz w:val="22"/>
          <w:szCs w:val="22"/>
          <w:lang w:val="en-US" w:eastAsia="zh-CN"/>
        </w:rPr>
        <w:t>Option 1:  Cover the unsolicited SIB1 forwarding behavior through a NOTE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pStyle w:val="6"/>
              <w:numPr>
                <w:ilvl w:val="0"/>
                <w:numId w:val="0"/>
              </w:numPr>
              <w:outlineLvl w:val="4"/>
              <w:rPr>
                <w:rFonts w:eastAsia="MS Mincho"/>
              </w:rPr>
            </w:pPr>
            <w:r>
              <w:rPr>
                <w:rFonts w:eastAsia="MS Mincho"/>
              </w:rPr>
              <w:t>5.8.9.9.2</w:t>
            </w:r>
            <w:r>
              <w:rPr>
                <w:rFonts w:eastAsia="MS Mincho"/>
              </w:rPr>
              <w:tab/>
            </w:r>
            <w:r>
              <w:rPr>
                <w:rFonts w:eastAsia="MS Mincho"/>
              </w:rPr>
              <w:t xml:space="preserve">Actions related to transmission of </w:t>
            </w:r>
            <w:r>
              <w:rPr>
                <w:rFonts w:eastAsia="MS Mincho"/>
                <w:i/>
              </w:rPr>
              <w:t>UuMessageTransferSidelink</w:t>
            </w:r>
            <w:r>
              <w:rPr>
                <w:rFonts w:eastAsia="MS Mincho"/>
              </w:rPr>
              <w:t xml:space="preserve"> message</w:t>
            </w:r>
          </w:p>
          <w:p>
            <w:pPr>
              <w:spacing w:after="180"/>
              <w:rPr>
                <w:rFonts w:hint="eastAsia" w:ascii="CG Times (WN)" w:hAnsi="CG Times (WN)" w:eastAsia="Batang" w:cs="Times New Roman"/>
                <w:sz w:val="20"/>
                <w:szCs w:val="20"/>
              </w:rPr>
            </w:pPr>
            <w:r>
              <w:rPr>
                <w:rFonts w:ascii="CG Times (WN)" w:hAnsi="CG Times (WN)" w:eastAsia="Batang" w:cs="Times New Roman"/>
                <w:sz w:val="20"/>
                <w:szCs w:val="20"/>
              </w:rPr>
              <w:t>The L2 U2N Relay UE initiates the Uu message transfer procedure when one of the following conditions is met:</w:t>
            </w:r>
          </w:p>
          <w:p>
            <w:pPr>
              <w:pStyle w:val="54"/>
            </w:pPr>
            <w:r>
              <w:t>1&gt;</w:t>
            </w:r>
            <w:r>
              <w:tab/>
            </w:r>
            <w:r>
              <w:t xml:space="preserve">upon receiving </w:t>
            </w:r>
            <w:r>
              <w:rPr>
                <w:i/>
              </w:rPr>
              <w:t>Paging</w:t>
            </w:r>
            <w:r>
              <w:t xml:space="preserve"> message related to the connected L2 U2N Remote UE from network;</w:t>
            </w:r>
          </w:p>
          <w:p>
            <w:pPr>
              <w:pStyle w:val="54"/>
              <w:ind w:left="284" w:firstLine="0"/>
            </w:pPr>
            <w:r>
              <w:t xml:space="preserve">1&gt; upon acquisition of the SIBs requested by the connected L2 U2N Remote UE (as indicated in </w:t>
            </w:r>
            <w:r>
              <w:rPr>
                <w:i/>
              </w:rPr>
              <w:t>sl-Requested-SI-List</w:t>
            </w:r>
            <w:r>
              <w:t xml:space="preserve"> in the </w:t>
            </w:r>
            <w:r>
              <w:rPr>
                <w:i/>
              </w:rPr>
              <w:t>RemoteUEInformationSidelink</w:t>
            </w:r>
            <w:r>
              <w:t>);</w:t>
            </w:r>
          </w:p>
          <w:p>
            <w:pPr>
              <w:pStyle w:val="54"/>
              <w:rPr>
                <w:ins w:id="3" w:author="Qualcomm (Karthika)" w:date="2022-05-08T12:54:00Z"/>
              </w:rPr>
            </w:pPr>
            <w:r>
              <w:t>1&gt;</w:t>
            </w:r>
            <w:r>
              <w:tab/>
            </w:r>
            <w:r>
              <w:t xml:space="preserve">upon receiving the updated </w:t>
            </w:r>
            <w:del w:id="4" w:author="Qualcomm (Karthika)" w:date="2022-05-08T12:54:00Z">
              <w:r>
                <w:rPr/>
                <w:delText xml:space="preserve">SIB1 and the </w:delText>
              </w:r>
            </w:del>
            <w:r>
              <w:t>SIBs have been requested by the connected L2 U2N Remote UE from network;</w:t>
            </w:r>
          </w:p>
          <w:p>
            <w:pPr>
              <w:spacing w:after="180"/>
              <w:rPr>
                <w:rFonts w:hint="eastAsia" w:ascii="CG Times (WN)" w:hAnsi="CG Times (WN)" w:eastAsia="Batang" w:cs="Times New Roman"/>
                <w:sz w:val="20"/>
                <w:szCs w:val="20"/>
              </w:rPr>
            </w:pPr>
            <w:r>
              <w:rPr>
                <w:rFonts w:ascii="CG Times (WN)" w:hAnsi="CG Times (WN)" w:eastAsia="Batang" w:cs="Times New Roman"/>
                <w:sz w:val="20"/>
                <w:szCs w:val="20"/>
              </w:rPr>
              <w:t xml:space="preserve">The L2 U2N Relay UE shall set the contents of </w:t>
            </w:r>
            <w:r>
              <w:rPr>
                <w:rFonts w:ascii="CG Times (WN)" w:hAnsi="CG Times (WN)" w:eastAsia="MS Mincho" w:cs="Times New Roman"/>
                <w:i/>
                <w:sz w:val="20"/>
                <w:szCs w:val="20"/>
              </w:rPr>
              <w:t>UuMessageTransferSidelink</w:t>
            </w:r>
            <w:r>
              <w:rPr>
                <w:rFonts w:ascii="CG Times (WN)" w:hAnsi="CG Times (WN)" w:eastAsia="Batang" w:cs="Times New Roman"/>
                <w:sz w:val="20"/>
                <w:szCs w:val="20"/>
              </w:rPr>
              <w:t xml:space="preserve"> message as follows:</w:t>
            </w:r>
          </w:p>
          <w:p>
            <w:pPr>
              <w:pStyle w:val="54"/>
            </w:pPr>
            <w:r>
              <w:t>1&gt;</w:t>
            </w:r>
            <w:r>
              <w:tab/>
            </w:r>
            <w:r>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pPr>
              <w:pStyle w:val="54"/>
            </w:pPr>
            <w:r>
              <w:t>1&gt;</w:t>
            </w:r>
            <w:r>
              <w:tab/>
            </w:r>
            <w:r>
              <w:t xml:space="preserve">include </w:t>
            </w:r>
            <w:r>
              <w:rPr>
                <w:i/>
              </w:rPr>
              <w:t>sl-SystemInformationDelivery</w:t>
            </w:r>
            <w:r>
              <w:t xml:space="preserve"> if any of the conditions for initiating Uu message transfer procedure related to System Information are met;</w:t>
            </w:r>
          </w:p>
          <w:p>
            <w:pPr>
              <w:pStyle w:val="54"/>
            </w:pPr>
            <w:r>
              <w:t>1&gt;</w:t>
            </w:r>
            <w:r>
              <w:tab/>
            </w:r>
            <w:r>
              <w:t xml:space="preserve">submit the </w:t>
            </w:r>
            <w:r>
              <w:rPr>
                <w:i/>
              </w:rPr>
              <w:t xml:space="preserve">UuMessageTransferSidelink </w:t>
            </w:r>
            <w:r>
              <w:t>message to lower layers for transmission.</w:t>
            </w:r>
          </w:p>
          <w:p>
            <w:pPr>
              <w:pStyle w:val="54"/>
            </w:pPr>
            <w:r>
              <w:rPr>
                <w:highlight w:val="yellow"/>
              </w:rPr>
              <w:t>NOTE:</w:t>
            </w:r>
            <w:r>
              <w:rPr>
                <w:highlight w:val="yellow"/>
              </w:rPr>
              <w:tab/>
            </w:r>
            <w:r>
              <w:rPr>
                <w:highlight w:val="yellow"/>
              </w:rPr>
              <w:t xml:space="preserve">The L2 U2N Relay UE </w:t>
            </w:r>
            <w:del w:id="5" w:author="Qualcomm (Karthika)" w:date="2022-05-08T12:54:00Z">
              <w:r>
                <w:rPr>
                  <w:highlight w:val="yellow"/>
                </w:rPr>
                <w:delText xml:space="preserve">always forwards SIB1 to </w:delText>
              </w:r>
            </w:del>
            <w:ins w:id="6" w:author="Qualcomm (Karthika)" w:date="2022-05-08T12:57:00Z">
              <w:r>
                <w:rPr>
                  <w:highlight w:val="yellow"/>
                </w:rPr>
                <w:t xml:space="preserve">may </w:t>
              </w:r>
            </w:ins>
            <w:ins w:id="7" w:author="Qualcomm (Karthika)" w:date="2022-05-08T12:54:00Z">
              <w:r>
                <w:rPr>
                  <w:highlight w:val="yellow"/>
                </w:rPr>
                <w:t>su</w:t>
              </w:r>
            </w:ins>
            <w:ins w:id="8" w:author="Qualcomm (Karthika)" w:date="2022-05-08T12:55:00Z">
              <w:r>
                <w:rPr>
                  <w:highlight w:val="yellow"/>
                </w:rPr>
                <w:t xml:space="preserve">pport unsolicited SIB1 forwarding, i.e. send updated SIB1 received from network without a request from Remote UE, to </w:t>
              </w:r>
            </w:ins>
            <w:r>
              <w:rPr>
                <w:highlight w:val="yellow"/>
              </w:rPr>
              <w:t>the L2 U2N Remote UE</w:t>
            </w:r>
            <w:ins w:id="9" w:author="Qualcomm (Karthika)" w:date="2022-05-08T12:56:00Z">
              <w:r>
                <w:rPr>
                  <w:highlight w:val="yellow"/>
                </w:rPr>
                <w:t xml:space="preserve"> based on L2 U2N Relay UE implementation</w:t>
              </w:r>
            </w:ins>
            <w:r>
              <w:rPr>
                <w:highlight w:val="yellow"/>
              </w:rPr>
              <w:t>.</w:t>
            </w:r>
          </w:p>
        </w:tc>
      </w:tr>
    </w:tbl>
    <w:p>
      <w:pPr>
        <w:pStyle w:val="52"/>
        <w:numPr>
          <w:ilvl w:val="0"/>
          <w:numId w:val="6"/>
        </w:numPr>
        <w:spacing w:before="120" w:beforeLines="50"/>
        <w:rPr>
          <w:rFonts w:asciiTheme="minorHAnsi" w:hAnsiTheme="minorHAnsi" w:eastAsiaTheme="minorHAnsi" w:cstheme="minorBidi"/>
          <w:bCs/>
          <w:sz w:val="22"/>
          <w:szCs w:val="22"/>
          <w:lang w:val="en-US" w:eastAsia="zh-CN"/>
        </w:rPr>
      </w:pPr>
      <w:r>
        <w:rPr>
          <w:rFonts w:asciiTheme="minorHAnsi" w:hAnsiTheme="minorHAnsi" w:eastAsiaTheme="minorHAnsi" w:cstheme="minorBidi"/>
          <w:bCs/>
          <w:sz w:val="22"/>
          <w:szCs w:val="22"/>
          <w:lang w:val="en-US" w:eastAsia="zh-CN"/>
        </w:rPr>
        <w:t>Option 2: Add the unsolicited SIB1 forwarding in the trigger condition and remove NOTE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pStyle w:val="6"/>
              <w:numPr>
                <w:ilvl w:val="0"/>
                <w:numId w:val="0"/>
              </w:numPr>
              <w:outlineLvl w:val="4"/>
              <w:rPr>
                <w:rFonts w:eastAsia="MS Mincho"/>
              </w:rPr>
            </w:pPr>
            <w:r>
              <w:rPr>
                <w:rFonts w:eastAsia="MS Mincho"/>
              </w:rPr>
              <w:t>5.8.9.9.2</w:t>
            </w:r>
            <w:r>
              <w:rPr>
                <w:rFonts w:eastAsia="MS Mincho"/>
              </w:rPr>
              <w:tab/>
            </w:r>
            <w:r>
              <w:rPr>
                <w:rFonts w:eastAsia="MS Mincho"/>
              </w:rPr>
              <w:t xml:space="preserve">Actions related to transmission of </w:t>
            </w:r>
            <w:r>
              <w:rPr>
                <w:rFonts w:eastAsia="MS Mincho"/>
                <w:i/>
              </w:rPr>
              <w:t>UuMessageTransferSidelink</w:t>
            </w:r>
            <w:r>
              <w:rPr>
                <w:rFonts w:eastAsia="MS Mincho"/>
              </w:rPr>
              <w:t xml:space="preserve"> message</w:t>
            </w:r>
          </w:p>
          <w:p>
            <w:pPr>
              <w:spacing w:after="180"/>
              <w:rPr>
                <w:rFonts w:hint="eastAsia" w:ascii="CG Times (WN)" w:hAnsi="CG Times (WN)" w:eastAsia="Batang" w:cs="Times New Roman"/>
                <w:sz w:val="20"/>
                <w:szCs w:val="20"/>
              </w:rPr>
            </w:pPr>
            <w:r>
              <w:rPr>
                <w:rFonts w:ascii="CG Times (WN)" w:hAnsi="CG Times (WN)" w:eastAsia="Batang" w:cs="Times New Roman"/>
                <w:sz w:val="20"/>
                <w:szCs w:val="20"/>
              </w:rPr>
              <w:t>The L2 U2N Relay UE initiates the Uu message transfer procedure when one of the following conditions is met:</w:t>
            </w:r>
          </w:p>
          <w:p>
            <w:pPr>
              <w:pStyle w:val="54"/>
            </w:pPr>
            <w:r>
              <w:t>1&gt;</w:t>
            </w:r>
            <w:r>
              <w:tab/>
            </w:r>
            <w:r>
              <w:t xml:space="preserve">upon receiving </w:t>
            </w:r>
            <w:r>
              <w:rPr>
                <w:i/>
              </w:rPr>
              <w:t>Paging</w:t>
            </w:r>
            <w:r>
              <w:t xml:space="preserve"> message related to the connected L2 U2N Remote UE from network;</w:t>
            </w:r>
          </w:p>
          <w:p>
            <w:pPr>
              <w:pStyle w:val="54"/>
              <w:numPr>
                <w:ilvl w:val="0"/>
                <w:numId w:val="7"/>
              </w:numPr>
            </w:pPr>
            <w:r>
              <w:t xml:space="preserve">upon acquisition of the SIBs requested by the connected L2 U2N Remote UE (as indicated in </w:t>
            </w:r>
            <w:r>
              <w:rPr>
                <w:i/>
              </w:rPr>
              <w:t>sl-Requested-SI-List</w:t>
            </w:r>
            <w:r>
              <w:t xml:space="preserve"> in the </w:t>
            </w:r>
            <w:r>
              <w:rPr>
                <w:i/>
              </w:rPr>
              <w:t>RemoteUEInformationSidelink</w:t>
            </w:r>
            <w:r>
              <w:t>);</w:t>
            </w:r>
          </w:p>
          <w:p>
            <w:pPr>
              <w:pStyle w:val="54"/>
              <w:ind w:left="284" w:firstLine="0"/>
              <w:rPr>
                <w:ins w:id="10" w:author="Qualcomm (Karthika)" w:date="2022-05-08T12:45:00Z"/>
              </w:rPr>
            </w:pPr>
            <w:r>
              <w:t>1&gt;</w:t>
            </w:r>
            <w:r>
              <w:tab/>
            </w:r>
            <w:r>
              <w:t xml:space="preserve">upon receiving the updated </w:t>
            </w:r>
            <w:del w:id="11" w:author="Qualcomm (Karthika)" w:date="2022-05-08T12:45:00Z">
              <w:r>
                <w:rPr/>
                <w:delText xml:space="preserve">SIB1 and the </w:delText>
              </w:r>
            </w:del>
            <w:r>
              <w:t>SIBs have been requested by the connected L2 U2N Remote UE from network;</w:t>
            </w:r>
          </w:p>
          <w:p>
            <w:pPr>
              <w:pStyle w:val="54"/>
              <w:numPr>
                <w:ilvl w:val="0"/>
                <w:numId w:val="8"/>
              </w:numPr>
              <w:ind w:left="704" w:hanging="420"/>
              <w:pPrChange w:id="12" w:author="Qualcomm (Karthika)" w:date="2022-05-08T12:47:00Z">
                <w:pPr>
                  <w:pStyle w:val="54"/>
                  <w:ind w:left="284" w:firstLine="0"/>
                </w:pPr>
              </w:pPrChange>
            </w:pPr>
            <w:ins w:id="13" w:author="Qualcomm (Karthika)" w:date="2022-05-08T12:46:00Z">
              <w:r>
                <w:rPr>
                  <w:rFonts w:hint="eastAsia" w:eastAsia="宋体"/>
                  <w:lang w:val="en-US" w:eastAsia="zh-CN"/>
                </w:rPr>
                <w:t xml:space="preserve">upon unsolicited SIB1 forwarding to the </w:t>
              </w:r>
            </w:ins>
            <w:ins w:id="14" w:author="Qualcomm (Karthika)" w:date="2022-05-08T12:46:00Z">
              <w:r>
                <w:rPr/>
                <w:t>connected L2 U2N Remote UE</w:t>
              </w:r>
            </w:ins>
            <w:ins w:id="15" w:author="Qualcomm (Karthika)" w:date="2022-05-08T14:30:00Z">
              <w:r>
                <w:rPr/>
                <w:t xml:space="preserve"> based on Relay UE implementation</w:t>
              </w:r>
            </w:ins>
            <w:ins w:id="16" w:author="Qualcomm (Karthika)" w:date="2022-05-08T12:46:00Z">
              <w:r>
                <w:rPr>
                  <w:rFonts w:hint="eastAsia" w:eastAsia="宋体"/>
                  <w:lang w:val="en-US" w:eastAsia="zh-CN"/>
                </w:rPr>
                <w:t>;</w:t>
              </w:r>
            </w:ins>
          </w:p>
          <w:p>
            <w:pPr>
              <w:spacing w:after="180"/>
              <w:rPr>
                <w:rFonts w:hint="eastAsia" w:ascii="CG Times (WN)" w:hAnsi="CG Times (WN)" w:eastAsia="Batang" w:cs="Times New Roman"/>
                <w:sz w:val="20"/>
                <w:szCs w:val="20"/>
              </w:rPr>
            </w:pPr>
            <w:r>
              <w:rPr>
                <w:rFonts w:ascii="CG Times (WN)" w:hAnsi="CG Times (WN)" w:eastAsia="Batang" w:cs="Times New Roman"/>
                <w:sz w:val="20"/>
                <w:szCs w:val="20"/>
              </w:rPr>
              <w:t xml:space="preserve">The L2 U2N Relay UE shall set the contents of </w:t>
            </w:r>
            <w:r>
              <w:rPr>
                <w:rFonts w:ascii="CG Times (WN)" w:hAnsi="CG Times (WN)" w:eastAsia="MS Mincho" w:cs="Times New Roman"/>
                <w:i/>
                <w:sz w:val="20"/>
                <w:szCs w:val="20"/>
              </w:rPr>
              <w:t>UuMessageTransferSidelink</w:t>
            </w:r>
            <w:r>
              <w:rPr>
                <w:rFonts w:ascii="CG Times (WN)" w:hAnsi="CG Times (WN)" w:eastAsia="Batang" w:cs="Times New Roman"/>
                <w:sz w:val="20"/>
                <w:szCs w:val="20"/>
              </w:rPr>
              <w:t xml:space="preserve"> message as follows:</w:t>
            </w:r>
          </w:p>
          <w:p>
            <w:pPr>
              <w:pStyle w:val="54"/>
            </w:pPr>
            <w:r>
              <w:t>1&gt;</w:t>
            </w:r>
            <w:r>
              <w:tab/>
            </w:r>
            <w:r>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pPr>
              <w:pStyle w:val="54"/>
            </w:pPr>
            <w:r>
              <w:t>1&gt;</w:t>
            </w:r>
            <w:r>
              <w:tab/>
            </w:r>
            <w:r>
              <w:t xml:space="preserve">include </w:t>
            </w:r>
            <w:r>
              <w:rPr>
                <w:i/>
              </w:rPr>
              <w:t>sl-SystemInformationDelivery</w:t>
            </w:r>
            <w:r>
              <w:t xml:space="preserve"> if any of the conditions for initiating Uu message transfer procedure related to System Information are met;</w:t>
            </w:r>
          </w:p>
          <w:p>
            <w:pPr>
              <w:pStyle w:val="54"/>
            </w:pPr>
            <w:r>
              <w:t>1&gt;</w:t>
            </w:r>
            <w:r>
              <w:tab/>
            </w:r>
            <w:r>
              <w:t xml:space="preserve">submit the </w:t>
            </w:r>
            <w:r>
              <w:rPr>
                <w:i/>
              </w:rPr>
              <w:t xml:space="preserve">UuMessageTransferSidelink </w:t>
            </w:r>
            <w:r>
              <w:t>message to lower layers for transmission.</w:t>
            </w:r>
          </w:p>
          <w:p>
            <w:pPr>
              <w:pStyle w:val="54"/>
            </w:pPr>
            <w:del w:id="17" w:author="Qualcomm (Karthika)" w:date="2022-05-08T12:50:00Z">
              <w:r>
                <w:rPr>
                  <w:highlight w:val="yellow"/>
                </w:rPr>
                <w:delText>NOTE:</w:delText>
              </w:r>
            </w:del>
            <w:del w:id="18" w:author="Qualcomm (Karthika)" w:date="2022-05-08T12:50:00Z">
              <w:r>
                <w:rPr>
                  <w:highlight w:val="yellow"/>
                </w:rPr>
                <w:tab/>
              </w:r>
            </w:del>
            <w:del w:id="19" w:author="Qualcomm (Karthika)" w:date="2022-05-08T12:50:00Z">
              <w:r>
                <w:rPr>
                  <w:highlight w:val="yellow"/>
                </w:rPr>
                <w:delText>The L2 U2N Relay UE always forwards SIB1 to the L2 U2N Remote UE.</w:delText>
              </w:r>
            </w:del>
          </w:p>
        </w:tc>
      </w:tr>
    </w:tbl>
    <w:p>
      <w:pPr>
        <w:rPr>
          <w:rFonts w:ascii="Arial" w:hAnsi="Arial" w:cs="Arial"/>
          <w:b/>
          <w:bCs/>
        </w:rPr>
      </w:pPr>
      <w:r>
        <w:rPr>
          <w:rFonts w:ascii="Arial" w:hAnsi="Arial" w:cs="Arial"/>
          <w:b/>
          <w:bCs/>
        </w:rPr>
        <w:t>Q3) Do you agree to support the corrections to TS38.331 spec, section 5.8.9.9.2, using option 1 or option 2?</w:t>
      </w:r>
    </w:p>
    <w:p>
      <w:pPr>
        <w:pStyle w:val="52"/>
        <w:numPr>
          <w:ilvl w:val="0"/>
          <w:numId w:val="6"/>
        </w:numPr>
        <w:spacing w:before="120" w:beforeLines="50"/>
        <w:rPr>
          <w:rFonts w:asciiTheme="minorHAnsi" w:hAnsiTheme="minorHAnsi" w:eastAsiaTheme="minorHAnsi" w:cstheme="minorBidi"/>
          <w:bCs/>
          <w:sz w:val="22"/>
          <w:szCs w:val="22"/>
          <w:lang w:val="en-US" w:eastAsia="zh-CN"/>
        </w:rPr>
      </w:pPr>
      <w:r>
        <w:rPr>
          <w:rFonts w:asciiTheme="minorHAnsi" w:hAnsiTheme="minorHAnsi" w:eastAsiaTheme="minorHAnsi" w:cstheme="minorBidi"/>
          <w:bCs/>
          <w:sz w:val="22"/>
          <w:szCs w:val="22"/>
          <w:lang w:val="en-US" w:eastAsia="zh-CN"/>
        </w:rPr>
        <w:t>Option 1:  Cover the unsolicited SIB1 forwarding behavior through a NOTE</w:t>
      </w:r>
    </w:p>
    <w:p>
      <w:pPr>
        <w:pStyle w:val="52"/>
        <w:numPr>
          <w:ilvl w:val="0"/>
          <w:numId w:val="6"/>
        </w:numPr>
        <w:spacing w:before="120" w:beforeLines="50"/>
        <w:rPr>
          <w:rFonts w:asciiTheme="minorHAnsi" w:hAnsiTheme="minorHAnsi" w:eastAsiaTheme="minorHAnsi" w:cstheme="minorBidi"/>
          <w:bCs/>
          <w:sz w:val="22"/>
          <w:szCs w:val="22"/>
          <w:lang w:val="en-US" w:eastAsia="zh-CN"/>
        </w:rPr>
      </w:pPr>
      <w:r>
        <w:rPr>
          <w:rFonts w:asciiTheme="minorHAnsi" w:hAnsiTheme="minorHAnsi" w:eastAsiaTheme="minorHAnsi" w:cstheme="minorBidi"/>
          <w:bCs/>
          <w:sz w:val="22"/>
          <w:szCs w:val="22"/>
          <w:lang w:val="en-US" w:eastAsia="zh-CN"/>
        </w:rPr>
        <w:t>Option 2: Add the unsolicited SIB1 forwarding in the trigger condition and remove NOTE</w:t>
      </w:r>
    </w:p>
    <w:tbl>
      <w:tblPr>
        <w:tblStyle w:val="2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lang w:val="de-DE"/>
              </w:rPr>
            </w:pPr>
            <w:r>
              <w:rPr>
                <w:rFonts w:eastAsia="Calibri"/>
              </w:rPr>
              <w:t>Company</w:t>
            </w:r>
          </w:p>
        </w:tc>
        <w:tc>
          <w:tcPr>
            <w:tcW w:w="1337" w:type="dxa"/>
            <w:shd w:val="clear" w:color="auto" w:fill="D9E2F3"/>
          </w:tcPr>
          <w:p>
            <w:pPr>
              <w:rPr>
                <w:rFonts w:eastAsia="Calibri"/>
                <w:lang w:val="de-DE"/>
              </w:rPr>
            </w:pPr>
            <w:r>
              <w:rPr>
                <w:rFonts w:eastAsia="Calibri"/>
              </w:rPr>
              <w:t>Response (Yes / No)</w:t>
            </w:r>
          </w:p>
        </w:tc>
        <w:tc>
          <w:tcPr>
            <w:tcW w:w="6934" w:type="dxa"/>
            <w:shd w:val="clear" w:color="auto" w:fill="D9E2F3"/>
          </w:tcPr>
          <w:p>
            <w:pPr>
              <w:rPr>
                <w:rFonts w:eastAsia="Calibri"/>
                <w:lang w:val="de-DE"/>
              </w:rPr>
            </w:pPr>
            <w:r>
              <w:rPr>
                <w:rFonts w:eastAsia="Calibri"/>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eastAsia="等线"/>
                <w:lang w:val="de-DE" w:eastAsia="zh-CN"/>
              </w:rPr>
              <w:t>Xiaomi</w:t>
            </w:r>
          </w:p>
        </w:tc>
        <w:tc>
          <w:tcPr>
            <w:tcW w:w="1337" w:type="dxa"/>
          </w:tcPr>
          <w:p>
            <w:pPr>
              <w:ind w:left="-2" w:leftChars="-1" w:firstLine="2"/>
              <w:rPr>
                <w:rFonts w:eastAsia="等线"/>
                <w:lang w:eastAsia="zh-CN"/>
              </w:rPr>
            </w:pPr>
            <w:r>
              <w:rPr>
                <w:rFonts w:eastAsia="等线"/>
                <w:lang w:eastAsia="zh-CN"/>
              </w:rPr>
              <w:t>Option 1</w:t>
            </w:r>
          </w:p>
        </w:tc>
        <w:tc>
          <w:tcPr>
            <w:tcW w:w="6934" w:type="dxa"/>
          </w:tcPr>
          <w:p>
            <w:pPr>
              <w:pStyle w:val="40"/>
              <w:ind w:firstLine="0" w:firstLineChars="0"/>
              <w:rPr>
                <w:rFonts w:eastAsia="等线"/>
                <w:lang w:eastAsia="zh-CN"/>
              </w:rPr>
            </w:pPr>
            <w:r>
              <w:rPr>
                <w:rFonts w:eastAsia="等线"/>
                <w:lang w:eastAsia="zh-CN"/>
              </w:rPr>
              <w:t>S</w:t>
            </w:r>
            <w:r>
              <w:rPr>
                <w:rFonts w:hint="eastAsia" w:eastAsia="等线"/>
                <w:lang w:eastAsia="zh-CN"/>
              </w:rPr>
              <w:t xml:space="preserve">ince </w:t>
            </w:r>
            <w:r>
              <w:rPr>
                <w:rFonts w:eastAsia="等线"/>
                <w:lang w:eastAsia="zh-CN"/>
              </w:rPr>
              <w:t>it’s up to UE implementation, NOTE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eastAsia="等线"/>
                <w:lang w:val="de-DE" w:eastAsia="zh-CN"/>
              </w:rPr>
              <w:t>O</w:t>
            </w:r>
            <w:r>
              <w:rPr>
                <w:rFonts w:eastAsia="等线"/>
                <w:lang w:val="de-DE" w:eastAsia="zh-CN"/>
              </w:rPr>
              <w:t>PPO</w:t>
            </w:r>
          </w:p>
        </w:tc>
        <w:tc>
          <w:tcPr>
            <w:tcW w:w="1337" w:type="dxa"/>
          </w:tcPr>
          <w:p>
            <w:pPr>
              <w:ind w:left="-2" w:leftChars="-1" w:firstLine="2"/>
              <w:rPr>
                <w:rFonts w:eastAsia="等线"/>
                <w:lang w:eastAsia="zh-CN"/>
              </w:rPr>
            </w:pPr>
            <w:r>
              <w:rPr>
                <w:rFonts w:eastAsia="等线"/>
                <w:lang w:eastAsia="zh-CN"/>
              </w:rPr>
              <w:t>Comment</w:t>
            </w:r>
          </w:p>
        </w:tc>
        <w:tc>
          <w:tcPr>
            <w:tcW w:w="6934" w:type="dxa"/>
          </w:tcPr>
          <w:p>
            <w:pPr>
              <w:pStyle w:val="40"/>
              <w:ind w:firstLine="0" w:firstLineChars="0"/>
              <w:rPr>
                <w:rFonts w:eastAsia="等线"/>
                <w:lang w:eastAsia="zh-CN"/>
              </w:rPr>
            </w:pPr>
            <w:r>
              <w:rPr>
                <w:rFonts w:eastAsia="等线"/>
                <w:lang w:eastAsia="zh-CN"/>
              </w:rPr>
              <w:t>We are fine with the version in 6077 as output from [602]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eastAsia="等线"/>
                <w:lang w:val="de-DE" w:eastAsia="zh-CN"/>
              </w:rPr>
              <w:t>Ericsson</w:t>
            </w:r>
          </w:p>
        </w:tc>
        <w:tc>
          <w:tcPr>
            <w:tcW w:w="1337" w:type="dxa"/>
          </w:tcPr>
          <w:p>
            <w:pPr>
              <w:ind w:left="-2" w:leftChars="-1" w:firstLine="2"/>
              <w:rPr>
                <w:rFonts w:eastAsia="等线"/>
                <w:lang w:eastAsia="zh-CN"/>
              </w:rPr>
            </w:pPr>
            <w:r>
              <w:rPr>
                <w:rFonts w:eastAsia="等线"/>
                <w:lang w:eastAsia="zh-CN"/>
              </w:rPr>
              <w:t>Option 1</w:t>
            </w:r>
          </w:p>
        </w:tc>
        <w:tc>
          <w:tcPr>
            <w:tcW w:w="6934" w:type="dxa"/>
          </w:tcPr>
          <w:p>
            <w:pPr>
              <w:pStyle w:val="40"/>
              <w:ind w:firstLine="0" w:firstLineChars="0"/>
              <w:rPr>
                <w:rFonts w:eastAsia="等线"/>
                <w:lang w:eastAsia="zh-CN"/>
              </w:rPr>
            </w:pPr>
            <w:r>
              <w:rPr>
                <w:rFonts w:eastAsia="等线"/>
                <w:lang w:eastAsia="zh-CN"/>
              </w:rPr>
              <w:t>We tend to prefer a note to describe the fact that is up to relay UE implementation to send the SIB1 or wait for the request from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eastAsia="等线"/>
                <w:lang w:val="de-DE" w:eastAsia="zh-CN"/>
              </w:rPr>
              <w:t>Apple</w:t>
            </w:r>
          </w:p>
        </w:tc>
        <w:tc>
          <w:tcPr>
            <w:tcW w:w="1337" w:type="dxa"/>
          </w:tcPr>
          <w:p>
            <w:pPr>
              <w:ind w:left="-2" w:leftChars="-1" w:firstLine="2"/>
              <w:rPr>
                <w:rFonts w:eastAsia="等线"/>
                <w:lang w:eastAsia="zh-CN"/>
              </w:rPr>
            </w:pPr>
            <w:r>
              <w:rPr>
                <w:rFonts w:eastAsia="等线"/>
                <w:lang w:eastAsia="zh-CN"/>
              </w:rPr>
              <w:t>Option 1</w:t>
            </w:r>
          </w:p>
        </w:tc>
        <w:tc>
          <w:tcPr>
            <w:tcW w:w="6934" w:type="dxa"/>
          </w:tcPr>
          <w:p>
            <w:pPr>
              <w:pStyle w:val="40"/>
              <w:ind w:firstLine="0" w:firstLineChars="0"/>
              <w:rPr>
                <w:rFonts w:eastAsia="等线"/>
                <w:lang w:eastAsia="zh-CN"/>
              </w:rPr>
            </w:pPr>
            <w:r>
              <w:rPr>
                <w:rFonts w:eastAsia="等线"/>
                <w:lang w:eastAsia="zh-CN"/>
              </w:rPr>
              <w:t xml:space="preserve">Agree with Ericsson that a NOTE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hint="eastAsia" w:eastAsia="Malgun Gothic"/>
                <w:lang w:val="de-DE" w:eastAsia="ko-KR"/>
              </w:rPr>
              <w:t>Samsung</w:t>
            </w:r>
          </w:p>
        </w:tc>
        <w:tc>
          <w:tcPr>
            <w:tcW w:w="1337" w:type="dxa"/>
          </w:tcPr>
          <w:p>
            <w:pPr>
              <w:ind w:left="-2" w:leftChars="-1" w:firstLine="2"/>
              <w:rPr>
                <w:rFonts w:eastAsia="Malgun Gothic"/>
                <w:lang w:eastAsia="ko-KR"/>
              </w:rPr>
            </w:pPr>
            <w:r>
              <w:rPr>
                <w:rFonts w:hint="eastAsia" w:eastAsia="Malgun Gothic"/>
                <w:lang w:eastAsia="ko-KR"/>
              </w:rPr>
              <w:t>Option 1</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hint="eastAsia" w:eastAsia="Malgun Gothic"/>
                <w:lang w:val="de-DE" w:eastAsia="ko-KR"/>
              </w:rPr>
              <w:t>CATT</w:t>
            </w:r>
          </w:p>
        </w:tc>
        <w:tc>
          <w:tcPr>
            <w:tcW w:w="1337" w:type="dxa"/>
          </w:tcPr>
          <w:p>
            <w:pPr>
              <w:ind w:left="-2" w:leftChars="-1" w:firstLine="2"/>
              <w:rPr>
                <w:lang w:eastAsia="zh-CN"/>
              </w:rPr>
            </w:pPr>
            <w:r>
              <w:rPr>
                <w:rFonts w:hint="eastAsia"/>
                <w:lang w:eastAsia="zh-CN"/>
              </w:rPr>
              <w:t>Option 1</w:t>
            </w:r>
          </w:p>
        </w:tc>
        <w:tc>
          <w:tcPr>
            <w:tcW w:w="6934" w:type="dxa"/>
          </w:tcPr>
          <w:p>
            <w:pPr>
              <w:pStyle w:val="40"/>
              <w:ind w:firstLine="0" w:firstLineChars="0"/>
              <w:rPr>
                <w:rFonts w:eastAsia="等线"/>
                <w:lang w:eastAsia="zh-CN"/>
              </w:rPr>
            </w:pPr>
            <w:r>
              <w:rPr>
                <w:rFonts w:hint="eastAsia" w:eastAsia="等线"/>
                <w:lang w:eastAsia="zh-CN"/>
              </w:rPr>
              <w:t xml:space="preserve">Agree with Xiaomi and </w:t>
            </w:r>
            <w:r>
              <w:rPr>
                <w:rFonts w:eastAsia="等线"/>
                <w:lang w:eastAsia="zh-CN"/>
              </w:rPr>
              <w:t>Ericsson</w:t>
            </w:r>
            <w:r>
              <w:rPr>
                <w:rFonts w:hint="eastAsia" w:eastAsia="等线"/>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ins w:id="20" w:author="vivo(Boubacar)" w:date="2022-05-10T16:32:00Z">
              <w:r>
                <w:rPr>
                  <w:rFonts w:eastAsia="Malgun Gothic"/>
                  <w:lang w:val="de-DE" w:eastAsia="ko-KR"/>
                </w:rPr>
                <w:t>vivo</w:t>
              </w:r>
            </w:ins>
          </w:p>
        </w:tc>
        <w:tc>
          <w:tcPr>
            <w:tcW w:w="1337" w:type="dxa"/>
          </w:tcPr>
          <w:p>
            <w:pPr>
              <w:ind w:left="-2" w:leftChars="-1" w:firstLine="2"/>
              <w:rPr>
                <w:lang w:eastAsia="zh-CN"/>
              </w:rPr>
            </w:pPr>
            <w:ins w:id="21" w:author="vivo(Boubacar)" w:date="2022-05-10T16:32:00Z">
              <w:r>
                <w:rPr>
                  <w:lang w:eastAsia="zh-CN"/>
                </w:rPr>
                <w:t>Comments</w:t>
              </w:r>
            </w:ins>
          </w:p>
        </w:tc>
        <w:tc>
          <w:tcPr>
            <w:tcW w:w="6934" w:type="dxa"/>
          </w:tcPr>
          <w:p>
            <w:pPr>
              <w:pStyle w:val="40"/>
              <w:ind w:firstLine="0" w:firstLineChars="0"/>
              <w:rPr>
                <w:ins w:id="22" w:author="vivo(Boubacar)" w:date="2022-05-10T16:33:00Z"/>
                <w:rFonts w:eastAsia="等线"/>
              </w:rPr>
            </w:pPr>
            <w:ins w:id="23" w:author="vivo(Boubacar)" w:date="2022-05-10T16:33:00Z">
              <w:r>
                <w:rPr>
                  <w:rFonts w:hint="eastAsia" w:eastAsia="等线"/>
                </w:rPr>
                <w:t xml:space="preserve">This issue has already been fixed in the </w:t>
              </w:r>
            </w:ins>
            <w:ins w:id="24" w:author="vivo(Boubacar)" w:date="2022-05-10T16:33:00Z">
              <w:r>
                <w:rPr/>
                <w:t>Pre118-e #602</w:t>
              </w:r>
            </w:ins>
            <w:ins w:id="25" w:author="vivo(Boubacar)" w:date="2022-05-10T16:33:00Z">
              <w:r>
                <w:rPr>
                  <w:rFonts w:hint="eastAsia" w:eastAsia="宋体"/>
                </w:rPr>
                <w:t xml:space="preserve"> email</w:t>
              </w:r>
            </w:ins>
            <w:ins w:id="26" w:author="vivo(Boubacar)" w:date="2022-05-10T16:33:00Z">
              <w:r>
                <w:rPr>
                  <w:rFonts w:hint="eastAsia" w:eastAsia="等线"/>
                </w:rPr>
                <w:t xml:space="preserve">. please have a check which is shown as below (CR </w:t>
              </w:r>
            </w:ins>
            <w:ins w:id="27" w:author="vivo(Boubacar)" w:date="2022-05-10T16:33:00Z">
              <w:r>
                <w:rPr/>
                <w:fldChar w:fldCharType="begin"/>
              </w:r>
            </w:ins>
            <w:ins w:id="28" w:author="vivo(Boubacar)" w:date="2022-05-10T16:33:00Z">
              <w:r>
                <w:rPr/>
                <w:instrText xml:space="preserve"> HYPERLINK "file:///C:\\Users\\mtk16923\\Documents\\3GPP%20Meetings\\202205%20-%20RAN2_118-e,%20Online\\Docs\\R2-2206077.zip" \o "C:Usersmtk16923Documents3GPP Meetings202205 - RAN2_118-e, OnlineDocsR2-2206077.zip" </w:instrText>
              </w:r>
            </w:ins>
            <w:ins w:id="29" w:author="vivo(Boubacar)" w:date="2022-05-10T16:33:00Z">
              <w:r>
                <w:rPr/>
                <w:fldChar w:fldCharType="separate"/>
              </w:r>
            </w:ins>
            <w:ins w:id="30" w:author="vivo(Boubacar)" w:date="2022-05-10T16:33:00Z">
              <w:r>
                <w:rPr>
                  <w:rStyle w:val="67"/>
                  <w:rFonts w:ascii="Times New Roman" w:hAnsi="Times New Roman" w:eastAsia="宋体"/>
                </w:rPr>
                <w:t>R2-2206077</w:t>
              </w:r>
            </w:ins>
            <w:ins w:id="31" w:author="vivo(Boubacar)" w:date="2022-05-10T16:33:00Z">
              <w:r>
                <w:rPr/>
                <w:fldChar w:fldCharType="end"/>
              </w:r>
            </w:ins>
            <w:ins w:id="32" w:author="vivo(Boubacar)" w:date="2022-05-10T16:33:00Z">
              <w:r>
                <w:rPr>
                  <w:rFonts w:hint="eastAsia" w:eastAsia="等线"/>
                </w:rPr>
                <w:t xml:space="preserve">). </w:t>
              </w:r>
            </w:ins>
          </w:p>
          <w:p>
            <w:pPr>
              <w:pStyle w:val="53"/>
              <w:rPr>
                <w:ins w:id="33" w:author="vivo(Boubacar)" w:date="2022-05-10T16:33:00Z"/>
              </w:rPr>
            </w:pPr>
            <w:ins w:id="34" w:author="vivo(Boubacar)" w:date="2022-05-10T16:33:00Z">
              <w:r>
                <w:rPr/>
                <w:t>NOTE:</w:t>
              </w:r>
            </w:ins>
            <w:ins w:id="35" w:author="vivo(Boubacar)" w:date="2022-05-10T16:33:00Z">
              <w:r>
                <w:rPr/>
                <w:tab/>
              </w:r>
            </w:ins>
            <w:ins w:id="36" w:author="vivo(Boubacar)" w:date="2022-05-10T16:33:00Z">
              <w:r>
                <w:rPr/>
                <w:t xml:space="preserve">The L2 U2N Relay UE always either forwards </w:t>
              </w:r>
            </w:ins>
            <w:ins w:id="37" w:author="vivo(Boubacar)" w:date="2022-05-10T16:33:00Z">
              <w:r>
                <w:rPr>
                  <w:i/>
                </w:rPr>
                <w:t>SIB1</w:t>
              </w:r>
            </w:ins>
            <w:ins w:id="38" w:author="vivo(Boubacar)" w:date="2022-05-10T16:33:00Z">
              <w:r>
                <w:rPr/>
                <w:t xml:space="preserve"> requested by the connected L2 U2N Remote UE or performs unsolicited forwarding to the L2 U2N Remote UE based on L2 U2N Relay UE implementation.</w:t>
              </w:r>
            </w:ins>
          </w:p>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hint="eastAsia" w:asciiTheme="minorEastAsia" w:hAnsiTheme="minorEastAsia"/>
                <w:lang w:val="de-DE" w:eastAsia="zh-CN"/>
              </w:rPr>
              <w:t>MediaTek</w:t>
            </w:r>
          </w:p>
        </w:tc>
        <w:tc>
          <w:tcPr>
            <w:tcW w:w="1337" w:type="dxa"/>
          </w:tcPr>
          <w:p>
            <w:pPr>
              <w:ind w:left="-2" w:leftChars="-1" w:firstLine="2"/>
              <w:rPr>
                <w:lang w:eastAsia="zh-CN"/>
              </w:rPr>
            </w:pPr>
            <w:r>
              <w:rPr>
                <w:rFonts w:eastAsia="等线"/>
                <w:lang w:eastAsia="zh-CN"/>
              </w:rPr>
              <w:t>Option 1 or current version</w:t>
            </w:r>
          </w:p>
        </w:tc>
        <w:tc>
          <w:tcPr>
            <w:tcW w:w="6934" w:type="dxa"/>
          </w:tcPr>
          <w:p>
            <w:pPr>
              <w:pStyle w:val="40"/>
              <w:ind w:firstLine="0" w:firstLineChars="0"/>
              <w:rPr>
                <w:rFonts w:eastAsia="等线"/>
              </w:rPr>
            </w:pPr>
            <w:r>
              <w:rPr>
                <w:rFonts w:eastAsia="等线"/>
                <w:lang w:eastAsia="zh-CN"/>
              </w:rPr>
              <w:t>Option 1 and  the version in 6077 as output from [602]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asciiTheme="minorEastAsia" w:hAnsiTheme="minorEastAsia"/>
                <w:lang w:val="de-DE" w:eastAsia="zh-CN"/>
              </w:rPr>
            </w:pPr>
            <w:r>
              <w:rPr>
                <w:rFonts w:asciiTheme="minorEastAsia" w:hAnsiTheme="minorEastAsia"/>
                <w:lang w:val="de-DE" w:eastAsia="zh-CN"/>
              </w:rPr>
              <w:t>Noia</w:t>
            </w:r>
          </w:p>
        </w:tc>
        <w:tc>
          <w:tcPr>
            <w:tcW w:w="1337" w:type="dxa"/>
          </w:tcPr>
          <w:p>
            <w:pPr>
              <w:ind w:left="-2" w:leftChars="-1" w:firstLine="2"/>
              <w:rPr>
                <w:rFonts w:eastAsia="等线"/>
                <w:lang w:eastAsia="zh-CN"/>
              </w:rPr>
            </w:pPr>
            <w:r>
              <w:rPr>
                <w:rFonts w:eastAsia="等线"/>
                <w:lang w:eastAsia="zh-CN"/>
              </w:rPr>
              <w:t>Option 1</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asciiTheme="minorEastAsia" w:hAnsiTheme="minorEastAsia"/>
                <w:lang w:val="de-DE" w:eastAsia="zh-CN"/>
              </w:rPr>
            </w:pPr>
            <w:r>
              <w:rPr>
                <w:rFonts w:hint="eastAsia"/>
                <w:lang w:val="de-DE" w:eastAsia="zh-CN"/>
              </w:rPr>
              <w:t>Sharp</w:t>
            </w:r>
          </w:p>
        </w:tc>
        <w:tc>
          <w:tcPr>
            <w:tcW w:w="1337" w:type="dxa"/>
          </w:tcPr>
          <w:p>
            <w:pPr>
              <w:ind w:left="-2" w:leftChars="-1" w:firstLine="2"/>
              <w:rPr>
                <w:rFonts w:eastAsia="等线"/>
                <w:lang w:eastAsia="zh-CN"/>
              </w:rPr>
            </w:pPr>
            <w:r>
              <w:rPr>
                <w:rFonts w:hint="eastAsia"/>
                <w:lang w:eastAsia="zh-CN"/>
              </w:rPr>
              <w:t>Option 1</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ins w:id="39" w:author="Huawei, HiSilicon" w:date="2022-05-10T16:50:00Z">
              <w:r>
                <w:rPr>
                  <w:rFonts w:hint="eastAsia"/>
                  <w:lang w:val="de-DE" w:eastAsia="zh-CN"/>
                </w:rPr>
                <w:t>H</w:t>
              </w:r>
            </w:ins>
            <w:ins w:id="40" w:author="Huawei, HiSilicon" w:date="2022-05-10T16:50:00Z">
              <w:r>
                <w:rPr>
                  <w:lang w:val="de-DE" w:eastAsia="zh-CN"/>
                </w:rPr>
                <w:t>uawei, HiSilicon</w:t>
              </w:r>
            </w:ins>
          </w:p>
        </w:tc>
        <w:tc>
          <w:tcPr>
            <w:tcW w:w="1337" w:type="dxa"/>
          </w:tcPr>
          <w:p>
            <w:pPr>
              <w:ind w:left="-2" w:leftChars="-1" w:firstLine="2"/>
              <w:rPr>
                <w:lang w:eastAsia="zh-CN"/>
              </w:rPr>
            </w:pPr>
            <w:ins w:id="41" w:author="Huawei, HiSilicon" w:date="2022-05-10T16:51:00Z">
              <w:r>
                <w:rPr>
                  <w:rFonts w:hint="eastAsia"/>
                  <w:lang w:eastAsia="zh-CN"/>
                </w:rPr>
                <w:t>C</w:t>
              </w:r>
            </w:ins>
            <w:ins w:id="42" w:author="Huawei, HiSilicon" w:date="2022-05-10T16:51:00Z">
              <w:r>
                <w:rPr>
                  <w:lang w:eastAsia="zh-CN"/>
                </w:rPr>
                <w:t>omments</w:t>
              </w:r>
            </w:ins>
          </w:p>
        </w:tc>
        <w:tc>
          <w:tcPr>
            <w:tcW w:w="6934" w:type="dxa"/>
          </w:tcPr>
          <w:p>
            <w:pPr>
              <w:pStyle w:val="40"/>
              <w:ind w:firstLine="0" w:firstLineChars="0"/>
              <w:rPr>
                <w:rFonts w:eastAsia="等线"/>
                <w:lang w:eastAsia="zh-CN"/>
              </w:rPr>
            </w:pPr>
            <w:ins w:id="43" w:author="Huawei, HiSilicon" w:date="2022-05-10T16:54:00Z">
              <w:r>
                <w:rPr>
                  <w:rFonts w:eastAsia="等线"/>
                  <w:lang w:eastAsia="zh-CN"/>
                </w:rPr>
                <w:t>As commented by OPPO and vivo, i</w:t>
              </w:r>
            </w:ins>
            <w:ins w:id="44" w:author="Huawei, HiSilicon" w:date="2022-05-10T16:51:00Z">
              <w:r>
                <w:rPr>
                  <w:rFonts w:eastAsia="等线"/>
                  <w:lang w:eastAsia="zh-CN"/>
                </w:rPr>
                <w:t xml:space="preserve">n pre#602, </w:t>
              </w:r>
            </w:ins>
            <w:ins w:id="45" w:author="Huawei, HiSilicon" w:date="2022-05-10T16:56:00Z">
              <w:r>
                <w:rPr>
                  <w:rFonts w:eastAsia="等线"/>
                  <w:lang w:eastAsia="zh-CN"/>
                </w:rPr>
                <w:t>based on RIL comments the draft CR implemented the proposed change</w:t>
              </w:r>
            </w:ins>
            <w:ins w:id="46" w:author="Huawei, HiSilicon" w:date="2022-05-10T16:57:00Z">
              <w:r>
                <w:rPr>
                  <w:rFonts w:eastAsia="等线"/>
                  <w:lang w:eastAsia="zh-CN"/>
                </w:rPr>
                <w:t>s on</w:t>
              </w:r>
            </w:ins>
            <w:ins w:id="47" w:author="Huawei, HiSilicon" w:date="2022-05-10T16:52:00Z">
              <w:r>
                <w:rPr>
                  <w:rFonts w:eastAsia="等线"/>
                  <w:lang w:eastAsia="zh-CN"/>
                </w:rPr>
                <w:t xml:space="preserve"> this aspect, including</w:t>
              </w:r>
            </w:ins>
            <w:ins w:id="48" w:author="Huawei, HiSilicon" w:date="2022-05-10T16:54:00Z">
              <w:r>
                <w:rPr>
                  <w:rFonts w:eastAsia="等线"/>
                  <w:lang w:eastAsia="zh-CN"/>
                </w:rPr>
                <w:t xml:space="preserve"> update</w:t>
              </w:r>
            </w:ins>
            <w:ins w:id="49" w:author="Huawei, HiSilicon" w:date="2022-05-10T16:55:00Z">
              <w:r>
                <w:rPr>
                  <w:rFonts w:eastAsia="等线"/>
                  <w:lang w:eastAsia="zh-CN"/>
                </w:rPr>
                <w:t xml:space="preserve">s on the </w:t>
              </w:r>
            </w:ins>
            <w:ins w:id="50" w:author="Huawei, HiSilicon" w:date="2022-05-10T16:54:00Z">
              <w:r>
                <w:rPr>
                  <w:rFonts w:eastAsia="等线"/>
                  <w:lang w:eastAsia="zh-CN"/>
                </w:rPr>
                <w:t>procedural text and the NOTE</w:t>
              </w:r>
            </w:ins>
            <w:ins w:id="51" w:author="Huawei, HiSilicon" w:date="2022-05-10T16:52:00Z">
              <w:r>
                <w:rPr>
                  <w:rFonts w:eastAsia="等线"/>
                  <w:lang w:eastAsia="zh-CN"/>
                </w:rPr>
                <w:t>:</w:t>
              </w:r>
            </w:ins>
          </w:p>
          <w:p>
            <w:pPr>
              <w:pStyle w:val="6"/>
              <w:rPr>
                <w:rFonts w:eastAsia="MS Mincho"/>
              </w:rPr>
            </w:pPr>
            <w:bookmarkStart w:id="0" w:name="_Toc100929896"/>
            <w:r>
              <w:rPr>
                <w:rFonts w:eastAsia="MS Mincho"/>
              </w:rPr>
              <w:t>5.8.9.9.2</w:t>
            </w:r>
            <w:r>
              <w:rPr>
                <w:rFonts w:eastAsia="MS Mincho"/>
              </w:rPr>
              <w:tab/>
            </w:r>
            <w:r>
              <w:rPr>
                <w:rFonts w:eastAsia="MS Mincho"/>
              </w:rPr>
              <w:t xml:space="preserve">Actions related to transmission of </w:t>
            </w:r>
            <w:r>
              <w:rPr>
                <w:rFonts w:eastAsia="MS Mincho"/>
                <w:i/>
              </w:rPr>
              <w:t>UuMessageTransferSidelink</w:t>
            </w:r>
            <w:r>
              <w:rPr>
                <w:rFonts w:eastAsia="MS Mincho"/>
              </w:rPr>
              <w:t xml:space="preserve"> message</w:t>
            </w:r>
            <w:bookmarkEnd w:id="0"/>
          </w:p>
          <w:p>
            <w:r>
              <w:t>The L2 U2N Relay UE initiates the Uu message transfer procedure when</w:t>
            </w:r>
            <w:ins w:id="52" w:author="Huawei, HiSilicon_Pre#118" w:date="2022-05-03T10:25:00Z">
              <w:r>
                <w:rPr/>
                <w:t xml:space="preserve"> </w:t>
              </w:r>
              <w:commentRangeStart w:id="1"/>
              <w:r>
                <w:rPr/>
                <w:t>at least</w:t>
              </w:r>
              <w:commentRangeEnd w:id="1"/>
            </w:ins>
            <w:ins w:id="53" w:author="Huawei, HiSilicon_Pre#118" w:date="2022-05-03T10:27:00Z">
              <w:r>
                <w:rPr>
                  <w:rStyle w:val="26"/>
                </w:rPr>
                <w:commentReference w:id="1"/>
              </w:r>
            </w:ins>
            <w:r>
              <w:t xml:space="preserve"> one of the following conditions is met:</w:t>
            </w:r>
          </w:p>
          <w:p>
            <w:pPr>
              <w:pStyle w:val="54"/>
              <w:spacing w:after="0"/>
              <w:pPrChange w:id="54" w:author="Huawei, HiSilicon_Pre#118" w:date="2022-05-03T10:28:00Z">
                <w:pPr>
                  <w:spacing w:after="0"/>
                </w:pPr>
              </w:pPrChange>
            </w:pPr>
            <w:r>
              <w:t>1&gt;</w:t>
            </w:r>
            <w:r>
              <w:tab/>
            </w:r>
            <w:r>
              <w:t xml:space="preserve">upon receiving </w:t>
            </w:r>
            <w:r>
              <w:rPr>
                <w:i/>
              </w:rPr>
              <w:t>Paging</w:t>
            </w:r>
            <w:r>
              <w:t xml:space="preserve"> message related to the connected L2 U2N Remote UE from network</w:t>
            </w:r>
            <w:ins w:id="55" w:author="Huawei, HiSilicon_Pre#118" w:date="2022-05-03T10:26:00Z">
              <w:commentRangeStart w:id="2"/>
              <w:r>
                <w:rPr/>
                <w:t xml:space="preserve"> (including </w:t>
              </w:r>
            </w:ins>
            <w:ins w:id="56" w:author="Huawei, HiSilicon_Pre#118" w:date="2022-05-03T10:26:00Z">
              <w:r>
                <w:rPr>
                  <w:i/>
                  <w:iCs/>
                </w:rPr>
                <w:t>Paging</w:t>
              </w:r>
            </w:ins>
            <w:ins w:id="57" w:author="Huawei, HiSilicon_Pre#118" w:date="2022-05-03T10:26:00Z">
              <w:r>
                <w:rPr/>
                <w:t xml:space="preserve"> message within</w:t>
              </w:r>
              <w:commentRangeStart w:id="3"/>
              <w:r>
                <w:rPr/>
                <w:t xml:space="preserve"> </w:t>
              </w:r>
              <w:commentRangeEnd w:id="3"/>
            </w:ins>
            <w:ins w:id="58" w:author="Huawei, HiSilicon_Pre#118" w:date="2022-05-03T10:26:00Z">
              <w:r>
                <w:rPr>
                  <w:rStyle w:val="26"/>
                </w:rPr>
                <w:commentReference w:id="3"/>
              </w:r>
            </w:ins>
            <w:ins w:id="59" w:author="Huawei, HiSilicon_Pre#118" w:date="2022-05-03T10:26:00Z">
              <w:r>
                <w:rPr>
                  <w:i/>
                  <w:iCs/>
                </w:rPr>
                <w:t>RRCReconfiguration</w:t>
              </w:r>
            </w:ins>
            <w:ins w:id="60" w:author="Huawei, HiSilicon_Pre#118" w:date="2022-05-03T10:26:00Z">
              <w:r>
                <w:rPr/>
                <w:t xml:space="preserve"> message)</w:t>
              </w:r>
              <w:commentRangeEnd w:id="2"/>
            </w:ins>
            <w:ins w:id="61" w:author="Huawei, HiSilicon_Pre#118" w:date="2022-05-03T10:27:00Z">
              <w:r>
                <w:rPr>
                  <w:rStyle w:val="26"/>
                </w:rPr>
                <w:commentReference w:id="2"/>
              </w:r>
            </w:ins>
            <w:r>
              <w:t>;</w:t>
            </w:r>
          </w:p>
          <w:p>
            <w:pPr>
              <w:pStyle w:val="54"/>
              <w:rPr>
                <w:del w:id="62" w:author="Huawei, HiSilicon_Pre#118" w:date="2022-05-04T14:18:00Z"/>
              </w:rPr>
            </w:pPr>
            <w:r>
              <w:t>1&gt;</w:t>
            </w:r>
            <w:r>
              <w:tab/>
            </w:r>
            <w:r>
              <w:t>upon acquisition of the SIB</w:t>
            </w:r>
            <w:ins w:id="63" w:author="Huawei, HiSilicon_Pre#118" w:date="2022-05-03T10:33:00Z">
              <w:r>
                <w:rPr/>
                <w:t>(</w:t>
              </w:r>
            </w:ins>
            <w:r>
              <w:t>s</w:t>
            </w:r>
            <w:ins w:id="64" w:author="Huawei, HiSilicon_Pre#118" w:date="2022-05-03T10:33:00Z">
              <w:r>
                <w:rPr/>
                <w:t>)</w:t>
              </w:r>
            </w:ins>
            <w:r>
              <w:t xml:space="preserve"> requested by the connected L2 U2N Remote UE (as indicated in </w:t>
            </w:r>
            <w:r>
              <w:rPr>
                <w:i/>
              </w:rPr>
              <w:t>sl-Requested-SI</w:t>
            </w:r>
            <w:ins w:id="65" w:author="Huawei, HiSilicon_Pre#118" w:date="2022-05-04T10:18:00Z">
              <w:r>
                <w:rPr>
                  <w:i/>
                </w:rPr>
                <w:t>B</w:t>
              </w:r>
            </w:ins>
            <w:r>
              <w:rPr>
                <w:i/>
              </w:rPr>
              <w:t>-List</w:t>
            </w:r>
            <w:r>
              <w:t xml:space="preserve"> in the </w:t>
            </w:r>
            <w:r>
              <w:rPr>
                <w:i/>
              </w:rPr>
              <w:t>RemoteUEInformationSidelink</w:t>
            </w:r>
            <w:r>
              <w:t>)</w:t>
            </w:r>
            <w:ins w:id="66" w:author="Huawei, HiSilicon_Pre#118" w:date="2022-05-04T14:18:00Z">
              <w:r>
                <w:rPr/>
                <w:t xml:space="preserve"> or upon receiving the updated SIB(s)</w:t>
              </w:r>
            </w:ins>
            <w:ins w:id="67" w:author="Huawei, HiSilicon_Pre#118" w:date="2022-05-04T15:06:00Z">
              <w:r>
                <w:rPr/>
                <w:t xml:space="preserve"> from network</w:t>
              </w:r>
            </w:ins>
            <w:ins w:id="68" w:author="Huawei, HiSilicon_Pre#118" w:date="2022-05-04T14:18:00Z">
              <w:r>
                <w:rPr/>
                <w:t xml:space="preserve"> which has been requested by the connected L2 U2N Remote UE</w:t>
              </w:r>
            </w:ins>
            <w:r>
              <w:t>;</w:t>
            </w:r>
          </w:p>
          <w:p>
            <w:pPr>
              <w:pStyle w:val="54"/>
            </w:pPr>
            <w:r>
              <w:t>1&gt;</w:t>
            </w:r>
            <w:r>
              <w:tab/>
            </w:r>
            <w:r>
              <w:t xml:space="preserve">upon </w:t>
            </w:r>
            <w:ins w:id="69" w:author="Huawei, HiSilicon_Pre#118" w:date="2022-05-04T14:16:00Z">
              <w:r>
                <w:rPr>
                  <w:rFonts w:eastAsia="宋体"/>
                  <w:lang w:val="en-US" w:eastAsia="zh-CN"/>
                </w:rPr>
                <w:t xml:space="preserve">unsolicited SIB1 forwarding to the </w:t>
              </w:r>
            </w:ins>
            <w:ins w:id="70" w:author="Huawei, HiSilicon_Pre#118" w:date="2022-05-04T14:16:00Z">
              <w:r>
                <w:rPr/>
                <w:t>connected L2 U2N Remote UE</w:t>
              </w:r>
            </w:ins>
            <w:ins w:id="71" w:author="Huawei, HiSilicon_Pre#118" w:date="2022-05-04T14:16:00Z">
              <w:r>
                <w:rPr>
                  <w:rFonts w:eastAsia="宋体"/>
                  <w:lang w:val="en-US" w:eastAsia="zh-CN"/>
                </w:rPr>
                <w:t xml:space="preserve"> or </w:t>
              </w:r>
            </w:ins>
            <w:ins w:id="72" w:author="Huawei, HiSilicon_Pre#118" w:date="2022-05-04T15:05:00Z">
              <w:r>
                <w:rPr>
                  <w:rFonts w:eastAsia="宋体"/>
                  <w:lang w:val="en-US" w:eastAsia="zh-CN"/>
                </w:rPr>
                <w:t xml:space="preserve">upon </w:t>
              </w:r>
            </w:ins>
            <w:r>
              <w:t>receiving</w:t>
            </w:r>
            <w:commentRangeStart w:id="4"/>
            <w:r>
              <w:t xml:space="preserve"> the updated </w:t>
            </w:r>
            <w:r>
              <w:rPr>
                <w:i/>
                <w:rPrChange w:id="73" w:author="Huawei, HiSilicon_Pre#118" w:date="2022-05-04T15:12:00Z">
                  <w:rPr/>
                </w:rPrChange>
              </w:rPr>
              <w:t>SIB1</w:t>
            </w:r>
            <w:commentRangeEnd w:id="4"/>
            <w:r>
              <w:rPr>
                <w:rStyle w:val="26"/>
                <w:i/>
                <w:rPrChange w:id="74" w:author="Huawei, HiSilicon_Pre#118" w:date="2022-05-04T15:12:00Z">
                  <w:rPr>
                    <w:rStyle w:val="26"/>
                  </w:rPr>
                </w:rPrChange>
              </w:rPr>
              <w:commentReference w:id="4"/>
            </w:r>
            <w:del w:id="75" w:author="Huawei, HiSilicon_Pre#118" w:date="2022-05-03T10:34:00Z">
              <w:r>
                <w:rPr/>
                <w:delText xml:space="preserve"> and the SIBs have been requested by the connected L2 U2N Remote </w:delText>
              </w:r>
              <w:commentRangeStart w:id="5"/>
              <w:r>
                <w:rPr/>
                <w:delText>UE</w:delText>
              </w:r>
              <w:commentRangeEnd w:id="5"/>
            </w:del>
            <w:r>
              <w:rPr>
                <w:rStyle w:val="26"/>
              </w:rPr>
              <w:commentReference w:id="5"/>
            </w:r>
            <w:r>
              <w:t xml:space="preserve"> from network;</w:t>
            </w:r>
          </w:p>
          <w:p>
            <w:pPr>
              <w:pStyle w:val="53"/>
            </w:pPr>
          </w:p>
          <w:p>
            <w:pPr>
              <w:pStyle w:val="40"/>
              <w:ind w:firstLine="0" w:firstLineChars="0"/>
              <w:rPr>
                <w:rFonts w:eastAsia="等线"/>
                <w:lang w:eastAsia="zh-CN"/>
              </w:rPr>
            </w:pPr>
            <w:r>
              <w:t>NOTE:</w:t>
            </w:r>
            <w:r>
              <w:tab/>
            </w:r>
            <w:commentRangeStart w:id="6"/>
            <w:r>
              <w:t xml:space="preserve">The L2 U2N Relay UE always </w:t>
            </w:r>
            <w:ins w:id="76" w:author="Huawei, HiSilicon_Pre#118" w:date="2022-05-04T14:31:00Z">
              <w:r>
                <w:rPr/>
                <w:t xml:space="preserve">either </w:t>
              </w:r>
            </w:ins>
            <w:r>
              <w:t xml:space="preserve">forwards </w:t>
            </w:r>
            <w:r>
              <w:rPr>
                <w:i/>
                <w:rPrChange w:id="77" w:author="Huawei, HiSilicon_Pre#118" w:date="2022-05-04T15:12:00Z">
                  <w:rPr/>
                </w:rPrChange>
              </w:rPr>
              <w:t>SIB1</w:t>
            </w:r>
            <w:r>
              <w:t xml:space="preserve"> </w:t>
            </w:r>
            <w:ins w:id="78" w:author="Huawei, HiSilicon_Pre#118" w:date="2022-05-04T14:32:00Z">
              <w:r>
                <w:rPr/>
                <w:t xml:space="preserve">requested by the connected L2 U2N Remote UE or performs unsolicited forwarding </w:t>
              </w:r>
            </w:ins>
            <w:r>
              <w:t>to the L2 U2N Remote UE</w:t>
            </w:r>
            <w:ins w:id="79" w:author="Huawei, HiSilicon_Pre#118" w:date="2022-05-04T14:32:00Z">
              <w:r>
                <w:rPr/>
                <w:t xml:space="preserve"> based on L2 U2N Relay UE implementation</w:t>
              </w:r>
            </w:ins>
            <w:r>
              <w:t>.</w:t>
            </w:r>
            <w:commentRangeEnd w:id="6"/>
            <w:r>
              <w:rPr>
                <w:rStyle w:val="26"/>
              </w:rPr>
              <w:commentReference w:id="6"/>
            </w:r>
            <w:ins w:id="80" w:author="Huawei, HiSilicon" w:date="2022-05-10T16:52:00Z">
              <w:r>
                <w:rPr>
                  <w:rFonts w:eastAsia="等线"/>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lang w:val="de-DE" w:eastAsia="zh-CN"/>
              </w:rPr>
              <w:t>Lenovo</w:t>
            </w:r>
          </w:p>
        </w:tc>
        <w:tc>
          <w:tcPr>
            <w:tcW w:w="1337" w:type="dxa"/>
          </w:tcPr>
          <w:p>
            <w:pPr>
              <w:ind w:left="-2" w:leftChars="-1" w:firstLine="2"/>
              <w:rPr>
                <w:lang w:eastAsia="zh-CN"/>
              </w:rPr>
            </w:pPr>
            <w:r>
              <w:rPr>
                <w:lang w:eastAsia="zh-CN"/>
              </w:rPr>
              <w:t>Comments</w:t>
            </w:r>
          </w:p>
        </w:tc>
        <w:tc>
          <w:tcPr>
            <w:tcW w:w="6934" w:type="dxa"/>
          </w:tcPr>
          <w:p>
            <w:pPr>
              <w:pStyle w:val="40"/>
              <w:ind w:firstLine="0" w:firstLineChars="0"/>
              <w:rPr>
                <w:rFonts w:eastAsia="等线"/>
                <w:lang w:eastAsia="zh-CN"/>
              </w:rPr>
            </w:pPr>
            <w:r>
              <w:rPr>
                <w:rFonts w:eastAsia="等线"/>
                <w:lang w:eastAsia="zh-CN"/>
              </w:rPr>
              <w:t>We are fine to use the Note as pointed out by other companies above (from pre#602) and below some suggestion is made to prune it (the original version seems verbose):</w:t>
            </w:r>
          </w:p>
          <w:p>
            <w:pPr>
              <w:pStyle w:val="53"/>
            </w:pPr>
            <w:ins w:id="81" w:author="vivo(Boubacar)" w:date="2022-05-10T16:33:00Z">
              <w:r>
                <w:rPr/>
                <w:t>NOTE:</w:t>
              </w:r>
            </w:ins>
            <w:ins w:id="82" w:author="vivo(Boubacar)" w:date="2022-05-10T16:33:00Z">
              <w:r>
                <w:rPr/>
                <w:tab/>
              </w:r>
            </w:ins>
            <w:ins w:id="83" w:author="vivo(Boubacar)" w:date="2022-05-10T16:33:00Z">
              <w:r>
                <w:rPr/>
                <w:t xml:space="preserve">The L2 U2N Relay UE always </w:t>
              </w:r>
            </w:ins>
            <w:ins w:id="84" w:author="vivo(Boubacar)" w:date="2022-05-10T16:33:00Z">
              <w:del w:id="85" w:author="Lenovo Prateek" w:date="2022-05-11T09:17:00Z">
                <w:r>
                  <w:rPr/>
                  <w:delText xml:space="preserve">either </w:delText>
                </w:r>
              </w:del>
            </w:ins>
            <w:ins w:id="86" w:author="vivo(Boubacar)" w:date="2022-05-10T16:33:00Z">
              <w:r>
                <w:rPr/>
                <w:t xml:space="preserve">forwards </w:t>
              </w:r>
            </w:ins>
            <w:ins w:id="87" w:author="vivo(Boubacar)" w:date="2022-05-10T16:33:00Z">
              <w:r>
                <w:rPr>
                  <w:i/>
                </w:rPr>
                <w:t>SIB1</w:t>
              </w:r>
            </w:ins>
            <w:ins w:id="88" w:author="vivo(Boubacar)" w:date="2022-05-10T16:33:00Z">
              <w:r>
                <w:rPr/>
                <w:t xml:space="preserve"> </w:t>
              </w:r>
            </w:ins>
            <w:ins w:id="89" w:author="Lenovo Prateek" w:date="2022-05-11T09:18:00Z">
              <w:r>
                <w:rPr/>
                <w:t xml:space="preserve">either </w:t>
              </w:r>
            </w:ins>
            <w:ins w:id="90" w:author="vivo(Boubacar)" w:date="2022-05-10T16:33:00Z">
              <w:r>
                <w:rPr/>
                <w:t xml:space="preserve">requested by the connected L2 U2N Remote UE or </w:t>
              </w:r>
            </w:ins>
            <w:ins w:id="91" w:author="vivo(Boubacar)" w:date="2022-05-10T16:33:00Z">
              <w:del w:id="92" w:author="Lenovo Prateek" w:date="2022-05-11T09:19:00Z">
                <w:r>
                  <w:rPr/>
                  <w:delText xml:space="preserve">performs </w:delText>
                </w:r>
              </w:del>
            </w:ins>
            <w:ins w:id="93" w:author="Lenovo Prateek" w:date="2022-05-11T09:19:00Z">
              <w:r>
                <w:rPr/>
                <w:t xml:space="preserve">in an </w:t>
              </w:r>
            </w:ins>
            <w:ins w:id="94" w:author="vivo(Boubacar)" w:date="2022-05-10T16:33:00Z">
              <w:r>
                <w:rPr/>
                <w:t xml:space="preserve">unsolicited </w:t>
              </w:r>
            </w:ins>
            <w:ins w:id="95" w:author="Lenovo Prateek" w:date="2022-05-11T09:19:00Z">
              <w:r>
                <w:rPr/>
                <w:t>manner</w:t>
              </w:r>
            </w:ins>
            <w:ins w:id="96" w:author="vivo(Boubacar)" w:date="2022-05-10T16:33:00Z">
              <w:del w:id="97" w:author="Lenovo Prateek" w:date="2022-05-11T09:19:00Z">
                <w:r>
                  <w:rPr/>
                  <w:delText>forwarding to the L2 U2N Remote UE based on L2 U2N Relay UE implementation</w:delText>
                </w:r>
              </w:del>
            </w:ins>
            <w:ins w:id="98" w:author="vivo(Boubacar)" w:date="2022-05-10T16:33: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eastAsia="Malgun Gothic"/>
                <w:lang w:val="de-DE" w:eastAsia="ko-KR"/>
              </w:rPr>
              <w:t>Spreadtrum</w:t>
            </w:r>
          </w:p>
        </w:tc>
        <w:tc>
          <w:tcPr>
            <w:tcW w:w="1337" w:type="dxa"/>
          </w:tcPr>
          <w:p>
            <w:pPr>
              <w:ind w:left="-2" w:leftChars="-1" w:firstLine="2"/>
              <w:rPr>
                <w:lang w:eastAsia="zh-CN"/>
              </w:rPr>
            </w:pPr>
            <w:r>
              <w:rPr>
                <w:lang w:val="de-DE" w:eastAsia="zh-CN"/>
              </w:rPr>
              <w:t>O</w:t>
            </w:r>
            <w:r>
              <w:rPr>
                <w:rFonts w:hint="eastAsia"/>
                <w:lang w:val="de-DE" w:eastAsia="zh-CN"/>
              </w:rPr>
              <w:t>p</w:t>
            </w:r>
            <w:r>
              <w:rPr>
                <w:lang w:val="de-DE" w:eastAsia="zh-CN"/>
              </w:rPr>
              <w:t>tion 1</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eastAsia="Malgun Gothic"/>
                <w:lang w:val="de-DE" w:eastAsia="ko-KR"/>
              </w:rPr>
              <w:t>InterDigital</w:t>
            </w:r>
          </w:p>
        </w:tc>
        <w:tc>
          <w:tcPr>
            <w:tcW w:w="1337" w:type="dxa"/>
          </w:tcPr>
          <w:p>
            <w:pPr>
              <w:ind w:left="-2" w:leftChars="-1" w:firstLine="2"/>
              <w:rPr>
                <w:lang w:val="de-DE" w:eastAsia="zh-CN"/>
              </w:rPr>
            </w:pPr>
            <w:r>
              <w:rPr>
                <w:lang w:val="de-DE" w:eastAsia="zh-CN"/>
              </w:rPr>
              <w:t>Option 1</w:t>
            </w:r>
          </w:p>
        </w:tc>
        <w:tc>
          <w:tcPr>
            <w:tcW w:w="6934" w:type="dxa"/>
          </w:tcPr>
          <w:p>
            <w:pPr>
              <w:pStyle w:val="40"/>
              <w:ind w:firstLine="0" w:firstLineChars="0"/>
              <w:rPr>
                <w:rFonts w:eastAsia="等线"/>
                <w:lang w:eastAsia="zh-CN"/>
              </w:rPr>
            </w:pPr>
            <w:r>
              <w:rPr>
                <w:rFonts w:eastAsia="等线"/>
                <w:lang w:eastAsia="zh-CN"/>
              </w:rPr>
              <w:t>We prefer the version from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eastAsia="Malgun Gothic"/>
                <w:lang w:val="de-DE" w:eastAsia="ko-KR"/>
              </w:rPr>
              <w:t>Intel</w:t>
            </w:r>
          </w:p>
        </w:tc>
        <w:tc>
          <w:tcPr>
            <w:tcW w:w="1337" w:type="dxa"/>
          </w:tcPr>
          <w:p>
            <w:pPr>
              <w:ind w:left="-2" w:leftChars="-1" w:firstLine="2"/>
              <w:rPr>
                <w:lang w:val="de-DE" w:eastAsia="zh-CN"/>
              </w:rPr>
            </w:pPr>
            <w:r>
              <w:rPr>
                <w:lang w:val="de-DE" w:eastAsia="zh-CN"/>
              </w:rPr>
              <w:t>Option 1</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宋体"/>
                <w:lang w:val="en-US" w:eastAsia="zh-CN"/>
              </w:rPr>
            </w:pPr>
            <w:r>
              <w:rPr>
                <w:rFonts w:hint="eastAsia" w:eastAsia="宋体"/>
                <w:lang w:val="en-US" w:eastAsia="zh-CN"/>
              </w:rPr>
              <w:t>ZTE</w:t>
            </w:r>
          </w:p>
        </w:tc>
        <w:tc>
          <w:tcPr>
            <w:tcW w:w="1337" w:type="dxa"/>
          </w:tcPr>
          <w:p>
            <w:pPr>
              <w:ind w:left="-2" w:leftChars="-1" w:firstLine="2"/>
              <w:rPr>
                <w:rFonts w:hint="default"/>
                <w:lang w:val="en-US" w:eastAsia="zh-CN"/>
              </w:rPr>
            </w:pPr>
            <w:r>
              <w:rPr>
                <w:rFonts w:hint="eastAsia"/>
                <w:lang w:val="en-US" w:eastAsia="zh-CN"/>
              </w:rPr>
              <w:t>Option 1</w:t>
            </w:r>
          </w:p>
        </w:tc>
        <w:tc>
          <w:tcPr>
            <w:tcW w:w="6934" w:type="dxa"/>
          </w:tcPr>
          <w:p>
            <w:pPr>
              <w:pStyle w:val="40"/>
              <w:ind w:firstLine="0" w:firstLineChars="0"/>
              <w:rPr>
                <w:rFonts w:hint="eastAsia" w:eastAsia="等线"/>
                <w:lang w:val="en-US" w:eastAsia="zh-CN"/>
              </w:rPr>
            </w:pPr>
            <w:r>
              <w:rPr>
                <w:rFonts w:hint="eastAsia" w:eastAsia="等线"/>
                <w:lang w:val="en-US" w:eastAsia="zh-CN"/>
              </w:rPr>
              <w:t xml:space="preserve">We also prefer the version from Lenovo. </w:t>
            </w:r>
          </w:p>
          <w:p>
            <w:pPr>
              <w:pStyle w:val="40"/>
              <w:ind w:firstLine="0" w:firstLineChars="0"/>
              <w:rPr>
                <w:rFonts w:hint="default" w:eastAsia="等线"/>
                <w:lang w:val="en-US" w:eastAsia="zh-CN"/>
              </w:rPr>
            </w:pPr>
            <w:r>
              <w:rPr>
                <w:rFonts w:hint="eastAsia" w:eastAsia="等线"/>
                <w:lang w:val="en-US" w:eastAsia="zh-CN"/>
              </w:rPr>
              <w:t>For the unsolicited SIB1 forwarding, it includes two aspects: 1) send the latest SIB1 stored in relay UE when the remote UE connects to the relay UE; 2) send SIB1 to remote UE when SIB1 is updated. The version given by rapp seems only capture the second aspect.</w:t>
            </w:r>
          </w:p>
        </w:tc>
      </w:tr>
    </w:tbl>
    <w:p>
      <w:pPr>
        <w:pStyle w:val="3"/>
      </w:pPr>
      <w:r>
        <w:t xml:space="preserve">Other SI handling issues </w:t>
      </w:r>
    </w:p>
    <w:p>
      <w:pPr>
        <w:rPr>
          <w:lang w:val="en-GB" w:eastAsia="zh-CN"/>
        </w:rPr>
      </w:pPr>
      <w:r>
        <w:rPr>
          <w:lang w:val="en-GB" w:eastAsia="zh-CN"/>
        </w:rPr>
        <w:t>Proposal 1 in [4] is on a TP to include a NOTE in TS 38.331 to cover the L2 Remote UE behaviour “RRC_IDLE/RRC_INACTIVE Remote UE which has connected to Relay UE does not have to perform PRACH based on-demand SI acquisition procedure over Uu.” This proposal seems narrow and does not cover the below agreement from RAN2#116-e. Instead of the suggested TP in proposal 1 in [4], Rapporteur thinks that changes captured via a paragraph in section 5.2.2.2.1 of 38.331 CR update in [Pre118-e][602][Relay] 38331 CR and rapporteur resolutions (Huawei) to address RIL List # E084, H593 is broader and enough.</w:t>
      </w:r>
    </w:p>
    <w:p>
      <w:pPr>
        <w:pStyle w:val="49"/>
        <w:rPr>
          <w:highlight w:val="cyan"/>
        </w:rPr>
      </w:pPr>
      <w:r>
        <w:rPr>
          <w:highlight w:val="cyan"/>
        </w:rPr>
        <w:t xml:space="preserve">Proposal 9: </w:t>
      </w:r>
      <w:r>
        <w:rPr>
          <w:highlight w:val="cyan"/>
        </w:rPr>
        <w:tab/>
      </w:r>
      <w:r>
        <w:rPr>
          <w:highlight w:val="cyan"/>
        </w:rPr>
        <w:t>As a baseline, in-coverage Remote UE is allowed to acquire some necessary SIB over Uu irrespective of its PC5 connection to Relay UE. [23/23]</w:t>
      </w:r>
    </w:p>
    <w:p>
      <w:pPr>
        <w:pStyle w:val="42"/>
        <w:rPr>
          <w:highlight w:val="cyan"/>
          <w:lang w:val="en-GB"/>
        </w:rPr>
      </w:pPr>
    </w:p>
    <w:p>
      <w:pPr>
        <w:rPr>
          <w:rFonts w:ascii="Arial" w:hAnsi="Arial" w:cs="Arial"/>
          <w:b/>
          <w:bCs/>
        </w:rPr>
      </w:pPr>
      <w:r>
        <w:rPr>
          <w:rFonts w:ascii="Arial" w:hAnsi="Arial" w:cs="Arial"/>
          <w:b/>
          <w:bCs/>
        </w:rPr>
        <w:t>Q4) Do you agree that the changes covered via below added paragraph in section 5.2.2.2.1 of 38.331 CR update, for [Pre118-e][602][Relay] 38331 CR and rapporteur resolutions (Huawei) to address RIL List # E084, H593, support the concerns of Proposal 1 in [4]?</w:t>
      </w:r>
    </w:p>
    <w:p>
      <w:pPr>
        <w:shd w:val="clear" w:color="auto" w:fill="E7E6E6" w:themeFill="background2"/>
        <w:ind w:left="720"/>
        <w:rPr>
          <w:lang w:eastAsia="zh-TW"/>
        </w:rPr>
      </w:pPr>
      <w:r>
        <w:rPr>
          <w:lang w:eastAsia="zh-TW"/>
        </w:rPr>
        <w:t xml:space="preserve">A L2 U2N Remote UE in RRC_IDLE or RRC_INACTIVE can decide whether to perform the SI acquisition procedure over Uu interface as defined in clause 5.2.2.3 by UE implementation. Instead,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r>
        <w:rPr>
          <w:i/>
          <w:lang w:eastAsia="zh-TW"/>
        </w:rPr>
        <w:t>RRCReconfiguration</w:t>
      </w:r>
      <w:r>
        <w:rPr>
          <w:lang w:eastAsia="zh-TW"/>
        </w:rPr>
        <w:t xml:space="preserve"> message and performs on-demand SI request as defined in clause 5.2.2.3.5 and 5.2.2.3.6.</w:t>
      </w:r>
    </w:p>
    <w:tbl>
      <w:tblPr>
        <w:tblStyle w:val="2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lang w:val="de-DE"/>
              </w:rPr>
            </w:pPr>
            <w:r>
              <w:rPr>
                <w:rFonts w:eastAsia="Calibri"/>
              </w:rPr>
              <w:t>Company</w:t>
            </w:r>
          </w:p>
        </w:tc>
        <w:tc>
          <w:tcPr>
            <w:tcW w:w="1337" w:type="dxa"/>
            <w:shd w:val="clear" w:color="auto" w:fill="D9E2F3"/>
          </w:tcPr>
          <w:p>
            <w:pPr>
              <w:rPr>
                <w:rFonts w:eastAsia="Calibri"/>
                <w:lang w:val="de-DE"/>
              </w:rPr>
            </w:pPr>
            <w:r>
              <w:rPr>
                <w:rFonts w:eastAsia="Calibri"/>
              </w:rPr>
              <w:t>Response (Yes / No)</w:t>
            </w:r>
          </w:p>
        </w:tc>
        <w:tc>
          <w:tcPr>
            <w:tcW w:w="6934" w:type="dxa"/>
            <w:shd w:val="clear" w:color="auto" w:fill="D9E2F3"/>
          </w:tcPr>
          <w:p>
            <w:pPr>
              <w:rPr>
                <w:rFonts w:eastAsia="Calibri"/>
                <w:lang w:val="de-DE"/>
              </w:rPr>
            </w:pPr>
            <w:r>
              <w:rPr>
                <w:rFonts w:eastAsia="Calibri"/>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eastAsia="等线"/>
                <w:lang w:val="de-DE" w:eastAsia="zh-CN"/>
              </w:rPr>
              <w:t>Xiaomi</w:t>
            </w:r>
          </w:p>
        </w:tc>
        <w:tc>
          <w:tcPr>
            <w:tcW w:w="1337" w:type="dxa"/>
          </w:tcPr>
          <w:p>
            <w:pPr>
              <w:ind w:left="-2" w:leftChars="-1" w:firstLine="2"/>
              <w:rPr>
                <w:rFonts w:eastAsia="等线"/>
                <w:lang w:eastAsia="zh-CN"/>
              </w:rPr>
            </w:pPr>
            <w:r>
              <w:rPr>
                <w:rFonts w:hint="eastAsia" w:eastAsia="等线"/>
                <w:lang w:eastAsia="zh-CN"/>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eastAsia="等线"/>
                <w:lang w:val="de-DE" w:eastAsia="zh-CN"/>
              </w:rPr>
              <w:t>O</w:t>
            </w:r>
            <w:r>
              <w:rPr>
                <w:rFonts w:eastAsia="等线"/>
                <w:lang w:val="de-DE" w:eastAsia="zh-CN"/>
              </w:rPr>
              <w:t>PPO</w:t>
            </w:r>
          </w:p>
        </w:tc>
        <w:tc>
          <w:tcPr>
            <w:tcW w:w="1337" w:type="dxa"/>
          </w:tcPr>
          <w:p>
            <w:pPr>
              <w:ind w:left="-2" w:leftChars="-1" w:firstLine="2"/>
              <w:rPr>
                <w:rFonts w:eastAsia="等线"/>
                <w:lang w:eastAsia="zh-CN"/>
              </w:rPr>
            </w:pPr>
            <w:r>
              <w:rPr>
                <w:rFonts w:hint="eastAsia" w:eastAsia="等线"/>
                <w:lang w:eastAsia="zh-CN"/>
              </w:rPr>
              <w:t>Y</w:t>
            </w:r>
            <w:r>
              <w:rPr>
                <w:rFonts w:eastAsia="等线"/>
                <w:lang w:eastAsia="zh-CN"/>
              </w:rPr>
              <w:t>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eastAsia="等线"/>
                <w:lang w:val="de-DE" w:eastAsia="zh-CN"/>
              </w:rPr>
              <w:t>Ericsson</w:t>
            </w:r>
          </w:p>
        </w:tc>
        <w:tc>
          <w:tcPr>
            <w:tcW w:w="1337" w:type="dxa"/>
          </w:tcPr>
          <w:p>
            <w:pPr>
              <w:ind w:left="-2" w:leftChars="-1" w:firstLine="2"/>
              <w:rPr>
                <w:rFonts w:eastAsia="等线"/>
                <w:lang w:eastAsia="zh-CN"/>
              </w:rPr>
            </w:pPr>
            <w:r>
              <w:rPr>
                <w:rFonts w:eastAsia="等线"/>
                <w:lang w:eastAsia="zh-CN"/>
              </w:rPr>
              <w:t>No with comment</w:t>
            </w:r>
          </w:p>
        </w:tc>
        <w:tc>
          <w:tcPr>
            <w:tcW w:w="6934" w:type="dxa"/>
          </w:tcPr>
          <w:p>
            <w:pPr>
              <w:pStyle w:val="40"/>
              <w:ind w:firstLine="0" w:firstLineChars="0"/>
              <w:rPr>
                <w:rFonts w:eastAsia="等线"/>
                <w:lang w:eastAsia="zh-CN"/>
              </w:rPr>
            </w:pPr>
            <w:r>
              <w:rPr>
                <w:rFonts w:eastAsia="等线"/>
                <w:lang w:eastAsia="zh-CN"/>
              </w:rPr>
              <w:t>We are fine with most of the paragraph but we would prefer to rephrase the last sentence as follow:</w:t>
            </w:r>
          </w:p>
          <w:p>
            <w:pPr>
              <w:pStyle w:val="40"/>
              <w:ind w:firstLine="0" w:firstLineChars="0"/>
              <w:rPr>
                <w:rFonts w:eastAsia="等线"/>
                <w:lang w:eastAsia="zh-CN"/>
              </w:rPr>
            </w:pPr>
            <w:r>
              <w:rPr>
                <w:color w:val="FF0000"/>
                <w:lang w:eastAsia="zh-TW"/>
              </w:rPr>
              <w:t xml:space="preserve">A L2 U2N Remote UE in RRC_CONNECTED can chose by implementation to obtain SI over Uu interface or to receive SIB(s) in the </w:t>
            </w:r>
            <w:r>
              <w:rPr>
                <w:i/>
                <w:color w:val="FF0000"/>
                <w:lang w:eastAsia="zh-TW"/>
              </w:rPr>
              <w:t>RRCReconfiguration</w:t>
            </w:r>
            <w:r>
              <w:rPr>
                <w:color w:val="FF0000"/>
                <w:lang w:eastAsia="zh-TW"/>
              </w:rPr>
              <w:t xml:space="preserve"> message and performs on-demand SI request as defined in clause 5.2.2.3.5 and 5.2.2.3.6.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eastAsia="等线"/>
                <w:lang w:val="de-DE" w:eastAsia="zh-CN"/>
              </w:rPr>
              <w:t>Apple</w:t>
            </w:r>
          </w:p>
        </w:tc>
        <w:tc>
          <w:tcPr>
            <w:tcW w:w="1337" w:type="dxa"/>
          </w:tcPr>
          <w:p>
            <w:pPr>
              <w:ind w:left="-2" w:leftChars="-1" w:firstLine="2"/>
              <w:rPr>
                <w:rFonts w:eastAsia="等线"/>
                <w:lang w:eastAsia="zh-CN"/>
              </w:rPr>
            </w:pPr>
            <w:r>
              <w:rPr>
                <w:rFonts w:eastAsia="等线"/>
                <w:lang w:eastAsia="zh-CN"/>
              </w:rPr>
              <w:t>Yes</w:t>
            </w:r>
          </w:p>
        </w:tc>
        <w:tc>
          <w:tcPr>
            <w:tcW w:w="6934" w:type="dxa"/>
          </w:tcPr>
          <w:p>
            <w:pPr>
              <w:pStyle w:val="40"/>
              <w:ind w:firstLine="0" w:firstLineChars="0"/>
              <w:rPr>
                <w:rFonts w:eastAsia="等线"/>
                <w:lang w:eastAsia="zh-CN"/>
              </w:rPr>
            </w:pPr>
            <w:r>
              <w:rPr>
                <w:rFonts w:eastAsia="等线"/>
                <w:lang w:eastAsia="zh-CN"/>
              </w:rPr>
              <w:t>Ericsson's version also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hint="eastAsia" w:eastAsia="Malgun Gothic"/>
                <w:lang w:val="de-DE" w:eastAsia="ko-KR"/>
              </w:rPr>
              <w:t>Samsung</w:t>
            </w:r>
          </w:p>
        </w:tc>
        <w:tc>
          <w:tcPr>
            <w:tcW w:w="1337" w:type="dxa"/>
          </w:tcPr>
          <w:p>
            <w:pPr>
              <w:ind w:left="-2" w:leftChars="-1" w:firstLine="2"/>
              <w:rPr>
                <w:rFonts w:eastAsia="Malgun Gothic"/>
                <w:lang w:eastAsia="ko-KR"/>
              </w:rPr>
            </w:pPr>
            <w:r>
              <w:rPr>
                <w:rFonts w:eastAsia="Malgun Gothic"/>
                <w:lang w:eastAsia="ko-KR"/>
              </w:rPr>
              <w:t>Yes</w:t>
            </w:r>
          </w:p>
        </w:tc>
        <w:tc>
          <w:tcPr>
            <w:tcW w:w="6934" w:type="dxa"/>
          </w:tcPr>
          <w:p>
            <w:pPr>
              <w:pStyle w:val="40"/>
              <w:ind w:firstLine="0" w:firstLineChars="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lang w:val="de-DE" w:eastAsia="zh-CN"/>
              </w:rPr>
              <w:t>CATT</w:t>
            </w:r>
          </w:p>
        </w:tc>
        <w:tc>
          <w:tcPr>
            <w:tcW w:w="1337" w:type="dxa"/>
          </w:tcPr>
          <w:p>
            <w:pPr>
              <w:ind w:left="-2" w:leftChars="-1" w:firstLine="2"/>
              <w:rPr>
                <w:lang w:eastAsia="zh-CN"/>
              </w:rPr>
            </w:pPr>
            <w:r>
              <w:rPr>
                <w:rFonts w:hint="eastAsia"/>
                <w:lang w:eastAsia="zh-CN"/>
              </w:rPr>
              <w:t>Yes</w:t>
            </w:r>
          </w:p>
        </w:tc>
        <w:tc>
          <w:tcPr>
            <w:tcW w:w="6934" w:type="dxa"/>
          </w:tcPr>
          <w:p>
            <w:pPr>
              <w:pStyle w:val="40"/>
              <w:ind w:firstLine="0" w:firstLineChars="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ins w:id="99" w:author="vivo(Boubacar)" w:date="2022-05-10T16:34:00Z">
              <w:r>
                <w:rPr>
                  <w:lang w:val="de-DE" w:eastAsia="zh-CN"/>
                </w:rPr>
                <w:t>Vivo</w:t>
              </w:r>
            </w:ins>
          </w:p>
        </w:tc>
        <w:tc>
          <w:tcPr>
            <w:tcW w:w="1337" w:type="dxa"/>
          </w:tcPr>
          <w:p>
            <w:pPr>
              <w:ind w:left="-2" w:leftChars="-1" w:firstLine="2"/>
              <w:rPr>
                <w:lang w:eastAsia="zh-CN"/>
              </w:rPr>
            </w:pPr>
            <w:ins w:id="100" w:author="vivo(Boubacar)" w:date="2022-05-10T16:34:00Z">
              <w:r>
                <w:rPr>
                  <w:lang w:eastAsia="zh-CN"/>
                </w:rPr>
                <w:t>No with comments</w:t>
              </w:r>
            </w:ins>
          </w:p>
        </w:tc>
        <w:tc>
          <w:tcPr>
            <w:tcW w:w="6934" w:type="dxa"/>
          </w:tcPr>
          <w:p>
            <w:pPr>
              <w:pStyle w:val="40"/>
              <w:ind w:firstLine="0" w:firstLineChars="0"/>
              <w:rPr>
                <w:ins w:id="101" w:author="vivo(Boubacar)" w:date="2022-05-10T16:34:00Z"/>
                <w:rFonts w:eastAsia="宋体"/>
              </w:rPr>
            </w:pPr>
            <w:ins w:id="102" w:author="vivo(Boubacar)" w:date="2022-05-10T16:34:00Z">
              <w:r>
                <w:rPr>
                  <w:rFonts w:hint="eastAsia" w:eastAsia="宋体"/>
                </w:rPr>
                <w:t xml:space="preserve">We think the wording </w:t>
              </w:r>
            </w:ins>
            <w:ins w:id="103" w:author="vivo(Boubacar)" w:date="2022-05-10T16:34:00Z">
              <w:r>
                <w:rPr>
                  <w:rFonts w:eastAsia="宋体"/>
                </w:rPr>
                <w:t>“</w:t>
              </w:r>
            </w:ins>
            <w:ins w:id="104" w:author="vivo(Boubacar)" w:date="2022-05-10T16:34:00Z">
              <w:r>
                <w:rPr/>
                <w:t>Instead</w:t>
              </w:r>
            </w:ins>
            <w:ins w:id="105" w:author="vivo(Boubacar)" w:date="2022-05-10T16:34:00Z">
              <w:r>
                <w:rPr>
                  <w:rFonts w:eastAsia="宋体"/>
                </w:rPr>
                <w:t>”</w:t>
              </w:r>
            </w:ins>
            <w:ins w:id="106" w:author="vivo(Boubacar)" w:date="2022-05-10T16:34:00Z">
              <w:r>
                <w:rPr>
                  <w:rFonts w:hint="eastAsia" w:eastAsia="宋体"/>
                </w:rPr>
                <w:t xml:space="preserve"> leads to some ambiguity. </w:t>
              </w:r>
            </w:ins>
          </w:p>
          <w:p>
            <w:pPr>
              <w:pStyle w:val="40"/>
              <w:ind w:firstLine="0" w:firstLineChars="0"/>
              <w:rPr>
                <w:ins w:id="107" w:author="vivo(Boubacar)" w:date="2022-05-10T16:34:00Z"/>
                <w:rFonts w:eastAsia="宋体"/>
              </w:rPr>
            </w:pPr>
            <w:ins w:id="108" w:author="vivo(Boubacar)" w:date="2022-05-10T16:34:00Z">
              <w:r>
                <w:rPr>
                  <w:rFonts w:hint="eastAsia" w:eastAsia="宋体"/>
                </w:rPr>
                <w:t>Our question is that do we support both cases that an in-coverage Remote UE may acquire some SIB over Uu and acquire some SIB via</w:t>
              </w:r>
            </w:ins>
            <w:ins w:id="109" w:author="vivo(Boubacar)" w:date="2022-05-10T16:34:00Z">
              <w:r>
                <w:rPr/>
                <w:t xml:space="preserve"> the connected L2 U2N Relay UE</w:t>
              </w:r>
            </w:ins>
            <w:ins w:id="110" w:author="vivo(Boubacar)" w:date="2022-05-10T16:34:00Z">
              <w:r>
                <w:rPr>
                  <w:rFonts w:hint="eastAsia" w:eastAsia="宋体"/>
                </w:rPr>
                <w:t>?</w:t>
              </w:r>
            </w:ins>
          </w:p>
          <w:p>
            <w:pPr>
              <w:pStyle w:val="40"/>
              <w:ind w:firstLine="0" w:firstLineChars="0"/>
              <w:rPr>
                <w:ins w:id="111" w:author="vivo(Boubacar)" w:date="2022-05-10T16:34:00Z"/>
                <w:rFonts w:eastAsia="宋体"/>
              </w:rPr>
            </w:pPr>
            <w:ins w:id="112" w:author="vivo(Boubacar)" w:date="2022-05-10T16:34:00Z">
              <w:r>
                <w:rPr>
                  <w:rFonts w:hint="eastAsia" w:eastAsia="宋体"/>
                </w:rPr>
                <w:t xml:space="preserve">We assume the answer should be YES, and make the wording </w:t>
              </w:r>
            </w:ins>
            <w:ins w:id="113" w:author="vivo(Boubacar)" w:date="2022-05-10T16:34:00Z">
              <w:r>
                <w:rPr>
                  <w:rFonts w:eastAsia="宋体"/>
                </w:rPr>
                <w:t>“</w:t>
              </w:r>
            </w:ins>
            <w:ins w:id="114" w:author="vivo(Boubacar)" w:date="2022-05-10T16:34:00Z">
              <w:r>
                <w:rPr/>
                <w:t>Instead</w:t>
              </w:r>
            </w:ins>
            <w:ins w:id="115" w:author="vivo(Boubacar)" w:date="2022-05-10T16:34:00Z">
              <w:r>
                <w:rPr>
                  <w:rFonts w:eastAsia="宋体"/>
                </w:rPr>
                <w:t>”</w:t>
              </w:r>
            </w:ins>
            <w:ins w:id="116" w:author="vivo(Boubacar)" w:date="2022-05-10T16:34:00Z">
              <w:r>
                <w:rPr>
                  <w:rFonts w:hint="eastAsia" w:eastAsia="宋体"/>
                </w:rPr>
                <w:t xml:space="preserve"> more clear as follows:</w:t>
              </w:r>
            </w:ins>
          </w:p>
          <w:p>
            <w:pPr>
              <w:shd w:val="clear" w:color="auto" w:fill="E7E6E6"/>
              <w:ind w:left="720"/>
              <w:rPr>
                <w:ins w:id="117" w:author="vivo(Boubacar)" w:date="2022-05-10T16:34:00Z"/>
                <w:rFonts w:eastAsia="等线"/>
              </w:rPr>
            </w:pPr>
            <w:ins w:id="118" w:author="vivo(Boubacar)" w:date="2022-05-10T16:34:00Z">
              <w:r>
                <w:rPr/>
                <w:t xml:space="preserve">A L2 U2N Remote UE in RRC_IDLE or RRC_INACTIVE can decide whether to perform the SI acquisition procedure over Uu interface as defined in clause 5.2.2.3 by UE implementation. </w:t>
              </w:r>
            </w:ins>
            <w:ins w:id="119" w:author="vivo(Boubacar)" w:date="2022-05-10T16:34:00Z">
              <w:r>
                <w:rPr>
                  <w:strike/>
                  <w:color w:val="FF0000"/>
                </w:rPr>
                <w:t>Instead</w:t>
              </w:r>
            </w:ins>
            <w:ins w:id="120" w:author="vivo(Boubacar)" w:date="2022-05-10T16:34:00Z">
              <w:r>
                <w:rPr>
                  <w:rFonts w:hint="eastAsia" w:cs="Calibri"/>
                  <w:color w:val="FF0000"/>
                  <w:u w:val="single"/>
                </w:rPr>
                <w:t>Besides</w:t>
              </w:r>
            </w:ins>
            <w:ins w:id="121" w:author="vivo(Boubacar)" w:date="2022-05-10T16:34:00Z">
              <w:r>
                <w:rPr/>
                <w:t xml:space="preserve">,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ins>
            <w:ins w:id="122" w:author="vivo(Boubacar)" w:date="2022-05-10T16:34:00Z">
              <w:r>
                <w:rPr>
                  <w:i/>
                </w:rPr>
                <w:t>RRCReconfiguration</w:t>
              </w:r>
            </w:ins>
            <w:ins w:id="123" w:author="vivo(Boubacar)" w:date="2022-05-10T16:34:00Z">
              <w:r>
                <w:rPr/>
                <w:t xml:space="preserve"> message and performs on-demand SI request as defined in clause 5.2.2.3.5 and 5.2.2.3.6.</w:t>
              </w:r>
            </w:ins>
          </w:p>
          <w:p>
            <w:pPr>
              <w:pStyle w:val="40"/>
              <w:ind w:firstLine="0" w:firstLineChars="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lang w:val="de-DE" w:eastAsia="zh-CN"/>
              </w:rPr>
              <w:t>M</w:t>
            </w:r>
            <w:r>
              <w:rPr>
                <w:lang w:val="de-DE" w:eastAsia="zh-CN"/>
              </w:rPr>
              <w:t>ediaTek</w:t>
            </w:r>
          </w:p>
        </w:tc>
        <w:tc>
          <w:tcPr>
            <w:tcW w:w="1337" w:type="dxa"/>
          </w:tcPr>
          <w:p>
            <w:pPr>
              <w:ind w:left="-2" w:leftChars="-1" w:firstLine="2"/>
              <w:rPr>
                <w:lang w:eastAsia="zh-CN"/>
              </w:rPr>
            </w:pPr>
            <w:r>
              <w:rPr>
                <w:rFonts w:hint="eastAsia"/>
                <w:lang w:eastAsia="zh-CN"/>
              </w:rPr>
              <w:t>Y</w:t>
            </w:r>
            <w:r>
              <w:rPr>
                <w:lang w:eastAsia="zh-CN"/>
              </w:rPr>
              <w:t>es</w:t>
            </w:r>
          </w:p>
        </w:tc>
        <w:tc>
          <w:tcPr>
            <w:tcW w:w="6934" w:type="dxa"/>
          </w:tcPr>
          <w:p>
            <w:pPr>
              <w:pStyle w:val="40"/>
              <w:ind w:firstLine="0" w:firstLineChars="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lang w:val="de-DE" w:eastAsia="zh-CN"/>
              </w:rPr>
              <w:t>Nokia</w:t>
            </w:r>
          </w:p>
        </w:tc>
        <w:tc>
          <w:tcPr>
            <w:tcW w:w="1337" w:type="dxa"/>
          </w:tcPr>
          <w:p>
            <w:pPr>
              <w:ind w:left="-2" w:leftChars="-1" w:firstLine="2"/>
              <w:rPr>
                <w:lang w:eastAsia="zh-CN"/>
              </w:rPr>
            </w:pPr>
            <w:r>
              <w:rPr>
                <w:lang w:eastAsia="zh-CN"/>
              </w:rPr>
              <w:t>Yes</w:t>
            </w:r>
          </w:p>
        </w:tc>
        <w:tc>
          <w:tcPr>
            <w:tcW w:w="6934" w:type="dxa"/>
          </w:tcPr>
          <w:p>
            <w:pPr>
              <w:pStyle w:val="40"/>
              <w:ind w:firstLine="0" w:firstLineChars="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lang w:val="de-DE" w:eastAsia="zh-CN"/>
              </w:rPr>
              <w:t>Sharp</w:t>
            </w:r>
          </w:p>
        </w:tc>
        <w:tc>
          <w:tcPr>
            <w:tcW w:w="1337" w:type="dxa"/>
          </w:tcPr>
          <w:p>
            <w:pPr>
              <w:ind w:left="-2" w:leftChars="-1" w:firstLine="2"/>
              <w:rPr>
                <w:lang w:eastAsia="zh-CN"/>
              </w:rPr>
            </w:pPr>
            <w:r>
              <w:rPr>
                <w:rFonts w:hint="eastAsia"/>
                <w:lang w:eastAsia="zh-CN"/>
              </w:rPr>
              <w:t>Yes</w:t>
            </w:r>
          </w:p>
        </w:tc>
        <w:tc>
          <w:tcPr>
            <w:tcW w:w="6934" w:type="dxa"/>
          </w:tcPr>
          <w:p>
            <w:pPr>
              <w:pStyle w:val="40"/>
              <w:ind w:firstLine="0" w:firstLineChars="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ins w:id="124" w:author="Huawei, HiSilicon" w:date="2022-05-10T16:59:00Z">
              <w:r>
                <w:rPr>
                  <w:rFonts w:hint="eastAsia"/>
                  <w:lang w:val="de-DE" w:eastAsia="zh-CN"/>
                </w:rPr>
                <w:t>H</w:t>
              </w:r>
            </w:ins>
            <w:ins w:id="125" w:author="Huawei, HiSilicon" w:date="2022-05-10T16:59:00Z">
              <w:r>
                <w:rPr>
                  <w:lang w:val="de-DE" w:eastAsia="zh-CN"/>
                </w:rPr>
                <w:t>uawei, HiSilicon</w:t>
              </w:r>
            </w:ins>
          </w:p>
        </w:tc>
        <w:tc>
          <w:tcPr>
            <w:tcW w:w="1337" w:type="dxa"/>
          </w:tcPr>
          <w:p>
            <w:pPr>
              <w:ind w:left="-2" w:leftChars="-1" w:firstLine="2"/>
              <w:rPr>
                <w:lang w:eastAsia="zh-CN"/>
              </w:rPr>
            </w:pPr>
            <w:ins w:id="126" w:author="Huawei, HiSilicon" w:date="2022-05-10T16:59:00Z">
              <w:r>
                <w:rPr>
                  <w:rFonts w:hint="eastAsia"/>
                  <w:lang w:eastAsia="zh-CN"/>
                </w:rPr>
                <w:t>Y</w:t>
              </w:r>
            </w:ins>
            <w:ins w:id="127" w:author="Huawei, HiSilicon" w:date="2022-05-10T16:59:00Z">
              <w:r>
                <w:rPr>
                  <w:lang w:eastAsia="zh-CN"/>
                </w:rPr>
                <w:t>es</w:t>
              </w:r>
            </w:ins>
          </w:p>
        </w:tc>
        <w:tc>
          <w:tcPr>
            <w:tcW w:w="6934" w:type="dxa"/>
          </w:tcPr>
          <w:p>
            <w:pPr>
              <w:pStyle w:val="40"/>
              <w:ind w:firstLine="0" w:firstLineChars="0"/>
              <w:rPr>
                <w:ins w:id="128" w:author="Huawei, HiSilicon" w:date="2022-05-10T17:02:00Z"/>
                <w:rFonts w:eastAsia="宋体"/>
                <w:lang w:eastAsia="zh-CN"/>
              </w:rPr>
            </w:pPr>
            <w:ins w:id="129" w:author="Huawei, HiSilicon" w:date="2022-05-10T16:59:00Z">
              <w:r>
                <w:rPr>
                  <w:rFonts w:hint="eastAsia" w:eastAsia="宋体"/>
                  <w:lang w:eastAsia="zh-CN"/>
                </w:rPr>
                <w:t>F</w:t>
              </w:r>
            </w:ins>
            <w:ins w:id="130" w:author="Huawei, HiSilicon" w:date="2022-05-10T16:59:00Z">
              <w:r>
                <w:rPr>
                  <w:rFonts w:eastAsia="宋体"/>
                  <w:lang w:eastAsia="zh-CN"/>
                </w:rPr>
                <w:t>ine with vivo’s suggested modification.</w:t>
              </w:r>
            </w:ins>
          </w:p>
          <w:p>
            <w:pPr>
              <w:pStyle w:val="40"/>
              <w:ind w:firstLine="0" w:firstLineChars="0"/>
              <w:rPr>
                <w:rFonts w:eastAsia="宋体"/>
              </w:rPr>
            </w:pPr>
            <w:ins w:id="131" w:author="Huawei, HiSilicon" w:date="2022-05-10T17:02:00Z">
              <w:r>
                <w:rPr>
                  <w:rFonts w:eastAsia="宋体"/>
                  <w:lang w:eastAsia="zh-CN"/>
                </w:rPr>
                <w:t xml:space="preserve">Regarding Ericsson’s version, it </w:t>
              </w:r>
            </w:ins>
            <w:ins w:id="132" w:author="Huawei, HiSilicon" w:date="2022-05-10T17:03:00Z">
              <w:r>
                <w:rPr>
                  <w:rFonts w:eastAsia="宋体"/>
                  <w:lang w:eastAsia="zh-CN"/>
                </w:rPr>
                <w:t>is strange to say “receiving RRCReconfiguration message” is up to UE implementation, as some SIBs (e.g. Rel-15 SIB</w:t>
              </w:r>
            </w:ins>
            <w:ins w:id="133" w:author="Huawei, HiSilicon" w:date="2022-05-10T17:04:00Z">
              <w:r>
                <w:rPr>
                  <w:rFonts w:eastAsia="宋体"/>
                  <w:lang w:eastAsia="zh-CN"/>
                </w:rPr>
                <w:t>s including SIB1</w:t>
              </w:r>
            </w:ins>
            <w:ins w:id="134" w:author="Huawei, HiSilicon" w:date="2022-05-10T17:03:00Z">
              <w:r>
                <w:rPr>
                  <w:rFonts w:eastAsia="宋体"/>
                  <w:lang w:eastAsia="zh-CN"/>
                </w:rPr>
                <w:t>)</w:t>
              </w:r>
            </w:ins>
            <w:ins w:id="135" w:author="Huawei, HiSilicon" w:date="2022-05-10T17:04:00Z">
              <w:r>
                <w:rPr>
                  <w:rFonts w:eastAsia="宋体"/>
                  <w:lang w:eastAsia="zh-CN"/>
                </w:rPr>
                <w:t xml:space="preserve"> can not be requested by </w:t>
              </w:r>
            </w:ins>
            <w:ins w:id="136" w:author="Huawei, HiSilicon" w:date="2022-05-10T17:05:00Z">
              <w:r>
                <w:rPr>
                  <w:rFonts w:eastAsia="宋体"/>
                  <w:lang w:eastAsia="zh-CN"/>
                </w:rPr>
                <w:t xml:space="preserve">connected </w:t>
              </w:r>
            </w:ins>
            <w:ins w:id="137" w:author="Huawei, HiSilicon" w:date="2022-05-10T17:04:00Z">
              <w:r>
                <w:rPr>
                  <w:rFonts w:eastAsia="宋体"/>
                  <w:lang w:eastAsia="zh-CN"/>
                </w:rPr>
                <w:t>U</w:t>
              </w:r>
            </w:ins>
            <w:ins w:id="138" w:author="Huawei, HiSilicon" w:date="2022-05-10T17:05:00Z">
              <w:r>
                <w:rPr>
                  <w:rFonts w:eastAsia="宋体"/>
                  <w:lang w:eastAsia="zh-CN"/>
                </w:rPr>
                <w:t>E via on-demand approach</w:t>
              </w:r>
            </w:ins>
            <w:ins w:id="139" w:author="Huawei, HiSilicon" w:date="2022-05-10T17:04:00Z">
              <w:r>
                <w:rPr>
                  <w:rFonts w:eastAsia="宋体"/>
                  <w:lang w:eastAsia="zh-CN"/>
                </w:rPr>
                <w:t>, for which network will always provide the updat</w:t>
              </w:r>
            </w:ins>
            <w:ins w:id="140" w:author="Huawei, HiSilicon" w:date="2022-05-10T17:05:00Z">
              <w:r>
                <w:rPr>
                  <w:rFonts w:eastAsia="宋体"/>
                  <w:lang w:eastAsia="zh-CN"/>
                </w:rPr>
                <w:t>es in RRC reconfiguration message.</w:t>
              </w:r>
            </w:ins>
            <w:ins w:id="141" w:author="Huawei, HiSilicon" w:date="2022-05-10T17:04:00Z">
              <w:r>
                <w:rPr>
                  <w:rFonts w:eastAsia="宋体"/>
                  <w:lang w:eastAsia="zh-CN"/>
                </w:rPr>
                <w:t xml:space="preserve">  </w:t>
              </w:r>
            </w:ins>
            <w:ins w:id="142" w:author="Huawei, HiSilicon" w:date="2022-05-10T17:03:00Z">
              <w:r>
                <w:rPr>
                  <w:rFonts w:eastAsia="宋体"/>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lang w:val="de-DE" w:eastAsia="zh-CN"/>
              </w:rPr>
              <w:t>Lenovo</w:t>
            </w:r>
          </w:p>
        </w:tc>
        <w:tc>
          <w:tcPr>
            <w:tcW w:w="1337" w:type="dxa"/>
          </w:tcPr>
          <w:p>
            <w:pPr>
              <w:ind w:left="-2" w:leftChars="-1" w:firstLine="2"/>
              <w:rPr>
                <w:lang w:eastAsia="zh-CN"/>
              </w:rPr>
            </w:pPr>
          </w:p>
        </w:tc>
        <w:tc>
          <w:tcPr>
            <w:tcW w:w="6934" w:type="dxa"/>
          </w:tcPr>
          <w:p>
            <w:pPr>
              <w:pStyle w:val="40"/>
              <w:ind w:firstLine="0" w:firstLineChars="0"/>
              <w:rPr>
                <w:rFonts w:eastAsia="宋体"/>
                <w:lang w:eastAsia="zh-CN"/>
              </w:rPr>
            </w:pPr>
            <w:r>
              <w:rPr>
                <w:rFonts w:eastAsia="宋体"/>
                <w:lang w:eastAsia="zh-CN"/>
              </w:rPr>
              <w:t>Some edits/ clean-up may be useful:</w:t>
            </w:r>
          </w:p>
          <w:p>
            <w:pPr>
              <w:pStyle w:val="40"/>
              <w:ind w:firstLine="0" w:firstLineChars="0"/>
              <w:rPr>
                <w:rFonts w:eastAsia="宋体"/>
                <w:lang w:eastAsia="zh-CN"/>
              </w:rPr>
            </w:pPr>
            <w:r>
              <w:rPr>
                <w:rFonts w:eastAsia="宋体"/>
                <w:lang w:eastAsia="zh-CN"/>
              </w:rPr>
              <w:t>A L2 U2N Remote UE in RRC_IDLE or RRC_INACTIVE can decide whether to perform the SI acquisition procedure over Uu interface as defined in clause 5.2.2.3</w:t>
            </w:r>
            <w:del w:id="143" w:author="Lenovo Prateek" w:date="2022-05-11T09:26:00Z">
              <w:r>
                <w:rPr>
                  <w:rFonts w:eastAsia="宋体"/>
                  <w:lang w:eastAsia="zh-CN"/>
                </w:rPr>
                <w:delText xml:space="preserve"> by UE </w:delText>
              </w:r>
              <w:commentRangeStart w:id="7"/>
              <w:r>
                <w:rPr>
                  <w:rFonts w:eastAsia="宋体"/>
                  <w:lang w:eastAsia="zh-CN"/>
                </w:rPr>
                <w:delText>implementation</w:delText>
              </w:r>
              <w:commentRangeEnd w:id="7"/>
            </w:del>
            <w:r>
              <w:rPr>
                <w:rStyle w:val="26"/>
                <w:lang w:val="en-GB" w:eastAsia="ja-JP"/>
              </w:rPr>
              <w:commentReference w:id="7"/>
            </w:r>
            <w:r>
              <w:rPr>
                <w:rFonts w:eastAsia="宋体"/>
                <w:lang w:eastAsia="zh-CN"/>
              </w:rPr>
              <w:t xml:space="preserve">. </w:t>
            </w:r>
            <w:del w:id="144" w:author="Lenovo Prateek" w:date="2022-05-11T09:26:00Z">
              <w:r>
                <w:rPr>
                  <w:rFonts w:eastAsia="宋体"/>
                  <w:lang w:eastAsia="zh-CN"/>
                </w:rPr>
                <w:delText>Instead</w:delText>
              </w:r>
            </w:del>
            <w:ins w:id="145" w:author="Lenovo Prateek" w:date="2022-05-11T09:26:00Z">
              <w:r>
                <w:rPr>
                  <w:rFonts w:eastAsia="宋体"/>
                  <w:lang w:eastAsia="zh-CN"/>
                </w:rPr>
                <w:t>If it d</w:t>
              </w:r>
            </w:ins>
            <w:ins w:id="146" w:author="Lenovo Prateek" w:date="2022-05-11T09:27:00Z">
              <w:r>
                <w:rPr>
                  <w:rFonts w:eastAsia="宋体"/>
                  <w:lang w:eastAsia="zh-CN"/>
                </w:rPr>
                <w:t>ecides to not perform SI acquisition over Uu interface or SI acquisition over Uu interface is not successful</w:t>
              </w:r>
            </w:ins>
            <w:r>
              <w:rPr>
                <w:rFonts w:eastAsia="宋体"/>
                <w:lang w:eastAsia="zh-CN"/>
              </w:rPr>
              <w:t xml:space="preserve">, it can inform </w:t>
            </w:r>
            <w:del w:id="147" w:author="Lenovo Prateek" w:date="2022-05-11T09:28:00Z">
              <w:r>
                <w:rPr>
                  <w:rFonts w:eastAsia="宋体"/>
                  <w:lang w:eastAsia="zh-CN"/>
                </w:rPr>
                <w:delText xml:space="preserve">the interested SIB(s) to </w:delText>
              </w:r>
            </w:del>
            <w:r>
              <w:rPr>
                <w:rFonts w:eastAsia="宋体"/>
                <w:lang w:eastAsia="zh-CN"/>
              </w:rPr>
              <w:t xml:space="preserve">the connected L2 U2N Relay UE </w:t>
            </w:r>
            <w:ins w:id="148" w:author="Lenovo Prateek" w:date="2022-05-11T09:28:00Z">
              <w:r>
                <w:rPr>
                  <w:rFonts w:eastAsia="宋体"/>
                  <w:lang w:eastAsia="zh-CN"/>
                </w:rPr>
                <w:t xml:space="preserve">about SIB(s) of interest </w:t>
              </w:r>
            </w:ins>
            <w:ins w:id="149" w:author="Lenovo Prateek" w:date="2022-05-11T09:29:00Z">
              <w:r>
                <w:rPr>
                  <w:rFonts w:eastAsia="宋体"/>
                  <w:lang w:eastAsia="zh-CN"/>
                </w:rPr>
                <w:t xml:space="preserve">to it, </w:t>
              </w:r>
            </w:ins>
            <w:r>
              <w:rPr>
                <w:rFonts w:eastAsia="宋体"/>
                <w:lang w:eastAsia="zh-CN"/>
              </w:rPr>
              <w:t>as defined in clause 5.8.9.8.2 and</w:t>
            </w:r>
            <w:ins w:id="150" w:author="Lenovo Prateek" w:date="2022-05-11T09:29:00Z">
              <w:r>
                <w:rPr>
                  <w:rFonts w:eastAsia="宋体"/>
                  <w:lang w:eastAsia="zh-CN"/>
                </w:rPr>
                <w:t>,</w:t>
              </w:r>
            </w:ins>
            <w:r>
              <w:rPr>
                <w:rFonts w:eastAsia="宋体"/>
                <w:lang w:eastAsia="zh-CN"/>
              </w:rPr>
              <w:t xml:space="preserve"> receive the SIB(s) from the L2 U2N Relay UE as defined in clause 5.8.9.8.3. A L2 U2N Remote UE in RRC_CONNECTED is not required to obtain SI over Uu interface, and it receives SIB(s) </w:t>
            </w:r>
            <w:ins w:id="151" w:author="Lenovo Prateek" w:date="2022-05-11T09:31:00Z">
              <w:r>
                <w:rPr>
                  <w:rFonts w:eastAsia="宋体"/>
                  <w:lang w:eastAsia="zh-CN"/>
                </w:rPr>
                <w:t xml:space="preserve">including SIB1 </w:t>
              </w:r>
            </w:ins>
            <w:r>
              <w:rPr>
                <w:rFonts w:eastAsia="宋体"/>
                <w:lang w:eastAsia="zh-CN"/>
              </w:rPr>
              <w:t>in RRCReconfiguration message and performs on-demand SI request as defined in clause 5.2.2.3.5 and 5.2.2.3.6</w:t>
            </w:r>
            <w:ins w:id="152" w:author="Lenovo Prateek" w:date="2022-05-11T09:32:00Z">
              <w:r>
                <w:rPr>
                  <w:rFonts w:eastAsia="宋体"/>
                  <w:lang w:eastAsia="zh-CN"/>
                </w:rPr>
                <w:t>, if required</w:t>
              </w:r>
            </w:ins>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eastAsia="Malgun Gothic"/>
                <w:lang w:val="de-DE" w:eastAsia="ko-KR"/>
              </w:rPr>
              <w:t>Spreadtrum</w:t>
            </w:r>
          </w:p>
        </w:tc>
        <w:tc>
          <w:tcPr>
            <w:tcW w:w="1337" w:type="dxa"/>
          </w:tcPr>
          <w:p>
            <w:pPr>
              <w:ind w:left="-2" w:leftChars="-1" w:firstLine="2"/>
              <w:rPr>
                <w:lang w:eastAsia="zh-CN"/>
              </w:rPr>
            </w:pPr>
            <w:r>
              <w:rPr>
                <w:lang w:val="de-DE" w:eastAsia="zh-CN"/>
              </w:rPr>
              <w:t>Yes</w:t>
            </w:r>
          </w:p>
        </w:tc>
        <w:tc>
          <w:tcPr>
            <w:tcW w:w="6934" w:type="dxa"/>
          </w:tcPr>
          <w:p>
            <w:pPr>
              <w:pStyle w:val="40"/>
              <w:ind w:firstLine="0" w:firstLineChars="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eastAsia="Malgun Gothic"/>
                <w:lang w:val="de-DE" w:eastAsia="ko-KR"/>
              </w:rPr>
              <w:t>InterDigital</w:t>
            </w:r>
          </w:p>
        </w:tc>
        <w:tc>
          <w:tcPr>
            <w:tcW w:w="1337" w:type="dxa"/>
          </w:tcPr>
          <w:p>
            <w:pPr>
              <w:ind w:left="-2" w:leftChars="-1" w:firstLine="2"/>
              <w:rPr>
                <w:lang w:val="de-DE" w:eastAsia="zh-CN"/>
              </w:rPr>
            </w:pPr>
            <w:r>
              <w:rPr>
                <w:lang w:val="de-DE" w:eastAsia="zh-CN"/>
              </w:rPr>
              <w:t>Yes</w:t>
            </w:r>
          </w:p>
        </w:tc>
        <w:tc>
          <w:tcPr>
            <w:tcW w:w="6934" w:type="dxa"/>
          </w:tcPr>
          <w:p>
            <w:pPr>
              <w:pStyle w:val="40"/>
              <w:ind w:firstLine="0" w:firstLineChars="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eastAsia="Malgun Gothic"/>
                <w:lang w:val="de-DE" w:eastAsia="ko-KR"/>
              </w:rPr>
              <w:t>Intel</w:t>
            </w:r>
          </w:p>
        </w:tc>
        <w:tc>
          <w:tcPr>
            <w:tcW w:w="1337" w:type="dxa"/>
          </w:tcPr>
          <w:p>
            <w:pPr>
              <w:ind w:left="-2" w:leftChars="-1" w:firstLine="2"/>
              <w:rPr>
                <w:lang w:val="de-DE" w:eastAsia="zh-CN"/>
              </w:rPr>
            </w:pPr>
            <w:r>
              <w:rPr>
                <w:lang w:val="de-DE" w:eastAsia="zh-CN"/>
              </w:rPr>
              <w:t>Yes with comment</w:t>
            </w:r>
          </w:p>
        </w:tc>
        <w:tc>
          <w:tcPr>
            <w:tcW w:w="6934" w:type="dxa"/>
          </w:tcPr>
          <w:p>
            <w:pPr>
              <w:pStyle w:val="40"/>
              <w:ind w:firstLine="0" w:firstLineChars="0"/>
              <w:rPr>
                <w:rFonts w:eastAsia="宋体"/>
                <w:lang w:eastAsia="zh-CN"/>
              </w:rPr>
            </w:pPr>
            <w:r>
              <w:rPr>
                <w:rFonts w:eastAsia="宋体"/>
                <w:lang w:eastAsia="zh-CN"/>
              </w:rPr>
              <w:t xml:space="preserve">We are fine with Vivo’s suggested change. </w:t>
            </w:r>
          </w:p>
          <w:p>
            <w:pPr>
              <w:pStyle w:val="40"/>
              <w:ind w:firstLine="0" w:firstLineChars="0"/>
              <w:rPr>
                <w:rFonts w:eastAsia="宋体"/>
                <w:lang w:eastAsia="zh-CN"/>
              </w:rPr>
            </w:pPr>
            <w:r>
              <w:rPr>
                <w:rFonts w:eastAsia="宋体"/>
                <w:lang w:eastAsia="zh-CN"/>
              </w:rPr>
              <w:t>For the last sentence, it can be split into two.</w:t>
            </w:r>
          </w:p>
          <w:p>
            <w:pPr>
              <w:pStyle w:val="40"/>
              <w:ind w:firstLine="0" w:firstLineChars="0"/>
              <w:rPr>
                <w:rFonts w:eastAsia="宋体"/>
                <w:lang w:eastAsia="zh-CN"/>
              </w:rPr>
            </w:pPr>
            <w:ins w:id="153" w:author="vivo(Boubacar)" w:date="2022-05-10T16:34:00Z">
              <w:r>
                <w:rPr/>
                <w:t>. A L2 U2N Remote UE in RRC_CONNECTED is not required to obtain SI over Uu interface</w:t>
              </w:r>
            </w:ins>
            <w:r>
              <w:t>.</w:t>
            </w:r>
            <w:ins w:id="154" w:author="vivo(Boubacar)" w:date="2022-05-10T16:34:00Z">
              <w:r>
                <w:rPr>
                  <w:strike/>
                </w:rPr>
                <w:t>, 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宋体"/>
                <w:lang w:val="en-US" w:eastAsia="zh-CN"/>
              </w:rPr>
            </w:pPr>
            <w:r>
              <w:rPr>
                <w:rFonts w:hint="eastAsia" w:eastAsia="宋体"/>
                <w:lang w:val="en-US" w:eastAsia="zh-CN"/>
              </w:rPr>
              <w:t>ZTE</w:t>
            </w:r>
          </w:p>
        </w:tc>
        <w:tc>
          <w:tcPr>
            <w:tcW w:w="1337" w:type="dxa"/>
          </w:tcPr>
          <w:p>
            <w:pPr>
              <w:ind w:left="-2" w:leftChars="-1" w:firstLine="2"/>
              <w:rPr>
                <w:rFonts w:hint="default"/>
                <w:lang w:val="en-US" w:eastAsia="zh-CN"/>
              </w:rPr>
            </w:pPr>
            <w:r>
              <w:rPr>
                <w:rFonts w:hint="eastAsia"/>
                <w:lang w:val="en-US" w:eastAsia="zh-CN"/>
              </w:rPr>
              <w:t>Yes with comments</w:t>
            </w:r>
          </w:p>
        </w:tc>
        <w:tc>
          <w:tcPr>
            <w:tcW w:w="6934" w:type="dxa"/>
          </w:tcPr>
          <w:p>
            <w:pPr>
              <w:pStyle w:val="40"/>
              <w:ind w:firstLine="0" w:firstLineChars="0"/>
              <w:rPr>
                <w:rFonts w:hint="default" w:eastAsia="宋体"/>
                <w:lang w:val="en-US" w:eastAsia="zh-CN"/>
              </w:rPr>
            </w:pPr>
            <w:r>
              <w:rPr>
                <w:rFonts w:hint="eastAsia" w:eastAsia="宋体"/>
                <w:lang w:val="en-US" w:eastAsia="zh-CN"/>
              </w:rPr>
              <w:t>Prefer the wording suggested by vivo.</w:t>
            </w:r>
          </w:p>
        </w:tc>
      </w:tr>
    </w:tbl>
    <w:p>
      <w:pPr>
        <w:rPr>
          <w:lang w:val="en-GB" w:eastAsia="zh-CN"/>
        </w:rPr>
      </w:pPr>
      <w:r>
        <w:rPr>
          <w:lang w:val="en-GB" w:eastAsia="zh-CN"/>
        </w:rPr>
        <w:t>Proposal 2 in [4] is on a TP to include a NOTE in TS 38.331 to cover “in case RRC_IDLE or RRC_INACTIVE Remote UE in out of coverage but is connected with Relay UE to NW, the Remote UE does not perform the actions for MIB acquisition in clause 5.2.2.5”.  Rapporteur thinks this proposal is reasonable as there is no requirement on Remote UE to acquire MIB while connected to Relay UE and hence asks for company views on the proposed change.</w:t>
      </w:r>
    </w:p>
    <w:p>
      <w:pPr>
        <w:rPr>
          <w:rFonts w:ascii="Arial" w:hAnsi="Arial" w:cs="Arial"/>
          <w:b/>
          <w:bCs/>
          <w:strike/>
        </w:rPr>
      </w:pPr>
      <w:commentRangeStart w:id="8"/>
      <w:r>
        <w:rPr>
          <w:rFonts w:ascii="Arial" w:hAnsi="Arial" w:cs="Arial"/>
          <w:b/>
          <w:bCs/>
          <w:strike/>
        </w:rPr>
        <w:t>Q5) Do you agree to include a NOTE “</w:t>
      </w:r>
      <w:ins w:id="155" w:author="Hyunjeong Kang (Samsung)" w:date="2022-04-25T11:26:00Z">
        <w:r>
          <w:rPr>
            <w:strike/>
          </w:rPr>
          <w:t>When</w:t>
        </w:r>
      </w:ins>
      <w:ins w:id="156" w:author="Hyunjeong Kang (Samsung)" w:date="2022-04-25T11:25:00Z">
        <w:r>
          <w:rPr>
            <w:strike/>
          </w:rPr>
          <w:t xml:space="preserve"> </w:t>
        </w:r>
      </w:ins>
      <w:ins w:id="157" w:author="Hyunjeong Kang (Samsung)" w:date="2022-04-25T11:23:00Z">
        <w:r>
          <w:rPr>
            <w:strike/>
          </w:rPr>
          <w:t xml:space="preserve">RRC_IDLE or RRC_INACTIVE L2N Remote UE </w:t>
        </w:r>
      </w:ins>
      <w:ins w:id="158" w:author="Hyunjeong Kang (Samsung)" w:date="2022-04-25T14:47:00Z">
        <w:r>
          <w:rPr>
            <w:strike/>
          </w:rPr>
          <w:t xml:space="preserve">is out of coverage and </w:t>
        </w:r>
      </w:ins>
      <w:ins w:id="159" w:author="Hyunjeong Kang (Samsung)" w:date="2022-04-25T11:24:00Z">
        <w:r>
          <w:rPr>
            <w:strike/>
          </w:rPr>
          <w:t>has connected to</w:t>
        </w:r>
      </w:ins>
      <w:ins w:id="160" w:author="Hyunjeong Kang (Samsung)" w:date="2022-04-25T14:47:00Z">
        <w:r>
          <w:rPr>
            <w:strike/>
          </w:rPr>
          <w:t xml:space="preserve"> network via </w:t>
        </w:r>
      </w:ins>
      <w:ins w:id="161" w:author="Hyunjeong Kang (Samsung)" w:date="2022-04-25T11:24:00Z">
        <w:r>
          <w:rPr>
            <w:strike/>
          </w:rPr>
          <w:t>L2 U2N Relay UE</w:t>
        </w:r>
      </w:ins>
      <w:ins w:id="162" w:author="Hyunjeong Kang (Samsung)" w:date="2022-04-25T11:26:00Z">
        <w:r>
          <w:rPr>
            <w:strike/>
          </w:rPr>
          <w:t>,</w:t>
        </w:r>
      </w:ins>
      <w:ins w:id="163" w:author="Hyunjeong Kang (Samsung)" w:date="2022-04-25T11:24:00Z">
        <w:r>
          <w:rPr>
            <w:strike/>
          </w:rPr>
          <w:t xml:space="preserve"> the Remote UE </w:t>
        </w:r>
      </w:ins>
      <w:ins w:id="164" w:author="Hyunjeong Kang (Samsung)" w:date="2022-04-25T11:25:00Z">
        <w:r>
          <w:rPr>
            <w:strike/>
          </w:rPr>
          <w:t xml:space="preserve">does not perform </w:t>
        </w:r>
      </w:ins>
      <w:ins w:id="165" w:author="Hyunjeong Kang (Samsung)" w:date="2022-04-25T11:26:00Z">
        <w:r>
          <w:rPr>
            <w:strike/>
          </w:rPr>
          <w:t>the actions</w:t>
        </w:r>
      </w:ins>
      <w:ins w:id="166" w:author="Hyunjeong Kang (Samsung)" w:date="2022-04-26T00:56:00Z">
        <w:r>
          <w:rPr>
            <w:strike/>
          </w:rPr>
          <w:t xml:space="preserve"> specified</w:t>
        </w:r>
      </w:ins>
      <w:ins w:id="167" w:author="Hyunjeong Kang (Samsung)" w:date="2022-04-25T11:26:00Z">
        <w:r>
          <w:rPr>
            <w:strike/>
          </w:rPr>
          <w:t xml:space="preserve"> in clause </w:t>
        </w:r>
      </w:ins>
      <w:ins w:id="168" w:author="Hyunjeong Kang (Samsung)" w:date="2022-04-25T11:24:00Z">
        <w:r>
          <w:rPr>
            <w:strike/>
          </w:rPr>
          <w:t>5.2.2.5</w:t>
        </w:r>
      </w:ins>
      <w:ins w:id="169" w:author="Hyunjeong Kang (Samsung)" w:date="2022-04-25T11:25:00Z">
        <w:r>
          <w:rPr>
            <w:strike/>
          </w:rPr>
          <w:t xml:space="preserve"> if the Remote UE is unable to acquire the MIB</w:t>
        </w:r>
      </w:ins>
      <w:ins w:id="170" w:author="Hyunjeong Kang (Samsung)" w:date="2022-04-25T11:52:00Z">
        <w:r>
          <w:rPr>
            <w:strike/>
          </w:rPr>
          <w:t>.</w:t>
        </w:r>
      </w:ins>
      <w:r>
        <w:rPr>
          <w:strike/>
        </w:rPr>
        <w:t xml:space="preserve">” In section </w:t>
      </w:r>
      <w:r>
        <w:rPr>
          <w:rFonts w:ascii="Arial" w:hAnsi="Arial" w:cs="Arial"/>
          <w:b/>
          <w:bCs/>
          <w:strike/>
        </w:rPr>
        <w:t xml:space="preserve">5.2.2.3.1 of TS 38.331 as per Proposal 2 in [4]? </w:t>
      </w:r>
    </w:p>
    <w:tbl>
      <w:tblPr>
        <w:tblStyle w:val="2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strike/>
                <w:lang w:val="de-DE"/>
              </w:rPr>
            </w:pPr>
            <w:r>
              <w:rPr>
                <w:rFonts w:eastAsia="Calibri"/>
                <w:strike/>
              </w:rPr>
              <w:t>Company</w:t>
            </w:r>
          </w:p>
        </w:tc>
        <w:tc>
          <w:tcPr>
            <w:tcW w:w="1337" w:type="dxa"/>
            <w:shd w:val="clear" w:color="auto" w:fill="D9E2F3"/>
          </w:tcPr>
          <w:p>
            <w:pPr>
              <w:rPr>
                <w:rFonts w:eastAsia="Calibri"/>
                <w:strike/>
                <w:lang w:val="de-DE"/>
              </w:rPr>
            </w:pPr>
            <w:r>
              <w:rPr>
                <w:rFonts w:eastAsia="Calibri"/>
                <w:strike/>
              </w:rPr>
              <w:t>Response (Yes / No)</w:t>
            </w:r>
          </w:p>
        </w:tc>
        <w:tc>
          <w:tcPr>
            <w:tcW w:w="6934" w:type="dxa"/>
            <w:shd w:val="clear" w:color="auto" w:fill="D9E2F3"/>
          </w:tcPr>
          <w:p>
            <w:pPr>
              <w:rPr>
                <w:rFonts w:eastAsia="Calibri"/>
                <w:strike/>
                <w:lang w:val="de-DE"/>
              </w:rPr>
            </w:pPr>
            <w:r>
              <w:rPr>
                <w:rFonts w:eastAsia="Calibri"/>
                <w:strik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trike/>
                <w:lang w:val="de-DE" w:eastAsia="zh-CN"/>
              </w:rPr>
            </w:pPr>
          </w:p>
        </w:tc>
        <w:tc>
          <w:tcPr>
            <w:tcW w:w="1337" w:type="dxa"/>
          </w:tcPr>
          <w:p>
            <w:pPr>
              <w:ind w:left="-2" w:leftChars="-1" w:firstLine="2"/>
              <w:rPr>
                <w:rFonts w:eastAsia="等线"/>
                <w:strike/>
                <w:lang w:eastAsia="zh-CN"/>
              </w:rPr>
            </w:pPr>
          </w:p>
        </w:tc>
        <w:tc>
          <w:tcPr>
            <w:tcW w:w="6934" w:type="dxa"/>
          </w:tcPr>
          <w:p>
            <w:pPr>
              <w:pStyle w:val="40"/>
              <w:ind w:firstLine="0" w:firstLineChars="0"/>
              <w:rPr>
                <w:rFonts w:eastAsia="等线"/>
                <w:strik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trike/>
                <w:lang w:val="de-DE" w:eastAsia="zh-CN"/>
              </w:rPr>
            </w:pPr>
          </w:p>
        </w:tc>
        <w:tc>
          <w:tcPr>
            <w:tcW w:w="1337" w:type="dxa"/>
          </w:tcPr>
          <w:p>
            <w:pPr>
              <w:ind w:left="-2" w:leftChars="-1" w:firstLine="2"/>
              <w:rPr>
                <w:rFonts w:eastAsia="等线"/>
                <w:strike/>
                <w:lang w:eastAsia="zh-CN"/>
              </w:rPr>
            </w:pPr>
          </w:p>
        </w:tc>
        <w:tc>
          <w:tcPr>
            <w:tcW w:w="6934" w:type="dxa"/>
          </w:tcPr>
          <w:p>
            <w:pPr>
              <w:pStyle w:val="40"/>
              <w:ind w:firstLine="0" w:firstLineChars="0"/>
              <w:rPr>
                <w:rFonts w:eastAsia="等线"/>
                <w:strik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trike/>
                <w:lang w:val="de-DE" w:eastAsia="zh-CN"/>
              </w:rPr>
            </w:pPr>
          </w:p>
        </w:tc>
        <w:tc>
          <w:tcPr>
            <w:tcW w:w="1337" w:type="dxa"/>
          </w:tcPr>
          <w:p>
            <w:pPr>
              <w:ind w:left="-2" w:leftChars="-1" w:firstLine="2"/>
              <w:rPr>
                <w:rFonts w:eastAsia="等线"/>
                <w:strike/>
                <w:lang w:eastAsia="zh-CN"/>
              </w:rPr>
            </w:pPr>
          </w:p>
        </w:tc>
        <w:tc>
          <w:tcPr>
            <w:tcW w:w="6934" w:type="dxa"/>
          </w:tcPr>
          <w:p>
            <w:pPr>
              <w:pStyle w:val="40"/>
              <w:ind w:firstLine="0" w:firstLineChars="0"/>
              <w:rPr>
                <w:rFonts w:eastAsia="等线"/>
                <w:strike/>
                <w:lang w:eastAsia="zh-CN"/>
              </w:rPr>
            </w:pPr>
          </w:p>
        </w:tc>
      </w:tr>
      <w:commentRangeEnd w:id="8"/>
    </w:tbl>
    <w:p>
      <w:pPr>
        <w:rPr>
          <w:lang w:val="en-GB" w:eastAsia="zh-CN"/>
        </w:rPr>
      </w:pPr>
      <w:r>
        <w:rPr>
          <w:rStyle w:val="26"/>
          <w:rFonts w:ascii="Times New Roman" w:hAnsi="Times New Roman" w:eastAsia="Times New Roman" w:cs="Times New Roman"/>
          <w:lang w:val="en-GB" w:eastAsia="ja-JP"/>
        </w:rPr>
        <w:commentReference w:id="8"/>
      </w:r>
      <w:r>
        <w:rPr>
          <w:lang w:val="en-GB" w:eastAsia="zh-CN"/>
        </w:rPr>
        <w:t xml:space="preserve">Change 5 in [2] is to correct TS 38.331 for </w:t>
      </w:r>
      <w:r>
        <w:rPr>
          <w:rFonts w:eastAsia="宋体"/>
          <w:lang w:eastAsia="zh-CN"/>
        </w:rPr>
        <w:t>“</w:t>
      </w:r>
      <w:r>
        <w:rPr>
          <w:rFonts w:hint="eastAsia" w:eastAsia="宋体"/>
          <w:lang w:eastAsia="zh-CN"/>
        </w:rPr>
        <w:t>sl-SIB1-Delivery</w:t>
      </w:r>
      <w:r>
        <w:rPr>
          <w:rFonts w:eastAsia="宋体"/>
          <w:lang w:eastAsia="zh-CN"/>
        </w:rPr>
        <w:t>”</w:t>
      </w:r>
      <w:r>
        <w:rPr>
          <w:rFonts w:hint="eastAsia" w:eastAsia="宋体"/>
          <w:lang w:eastAsia="zh-CN"/>
        </w:rPr>
        <w:t xml:space="preserve"> is missing in procedure 5.8.9.9.3.</w:t>
      </w:r>
      <w:r>
        <w:rPr>
          <w:lang w:val="en-GB" w:eastAsia="zh-CN"/>
        </w:rPr>
        <w:t xml:space="preserve"> Rapporteur thinks this change is straightforward and can be agreed for TS 38.331 CR.</w:t>
      </w:r>
    </w:p>
    <w:p>
      <w:pPr>
        <w:rPr>
          <w:rFonts w:ascii="Arial" w:hAnsi="Arial" w:cs="Arial"/>
          <w:b/>
          <w:bCs/>
        </w:rPr>
      </w:pPr>
      <w:r>
        <w:rPr>
          <w:rFonts w:ascii="Arial" w:hAnsi="Arial" w:cs="Arial"/>
          <w:b/>
          <w:bCs/>
        </w:rPr>
        <w:t xml:space="preserve">Q6) Do you support the change 5 in [2], Add ‘sl-SIB1-Delivery and’ in the first bullet 4 in clause 5.8.9.9.3. of TS 38.331 CR? </w:t>
      </w:r>
    </w:p>
    <w:tbl>
      <w:tblPr>
        <w:tblStyle w:val="2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lang w:val="de-DE"/>
              </w:rPr>
            </w:pPr>
            <w:r>
              <w:rPr>
                <w:rFonts w:eastAsia="Calibri"/>
              </w:rPr>
              <w:t>Company</w:t>
            </w:r>
          </w:p>
        </w:tc>
        <w:tc>
          <w:tcPr>
            <w:tcW w:w="1337" w:type="dxa"/>
            <w:shd w:val="clear" w:color="auto" w:fill="D9E2F3"/>
          </w:tcPr>
          <w:p>
            <w:pPr>
              <w:rPr>
                <w:rFonts w:eastAsia="Calibri"/>
                <w:lang w:val="de-DE"/>
              </w:rPr>
            </w:pPr>
            <w:r>
              <w:rPr>
                <w:rFonts w:eastAsia="Calibri"/>
              </w:rPr>
              <w:t>Response (Yes / No)</w:t>
            </w:r>
          </w:p>
        </w:tc>
        <w:tc>
          <w:tcPr>
            <w:tcW w:w="6934" w:type="dxa"/>
            <w:shd w:val="clear" w:color="auto" w:fill="D9E2F3"/>
          </w:tcPr>
          <w:p>
            <w:pPr>
              <w:rPr>
                <w:rFonts w:eastAsia="Calibri"/>
                <w:lang w:val="de-DE"/>
              </w:rPr>
            </w:pPr>
            <w:r>
              <w:rPr>
                <w:rFonts w:eastAsia="Calibri"/>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eastAsia="等线"/>
                <w:lang w:val="de-DE" w:eastAsia="zh-CN"/>
              </w:rPr>
              <w:t>Xiaomi</w:t>
            </w:r>
          </w:p>
        </w:tc>
        <w:tc>
          <w:tcPr>
            <w:tcW w:w="1337" w:type="dxa"/>
          </w:tcPr>
          <w:p>
            <w:pPr>
              <w:ind w:left="-2" w:leftChars="-1" w:firstLine="2"/>
              <w:rPr>
                <w:rFonts w:eastAsia="等线"/>
                <w:lang w:eastAsia="zh-CN"/>
              </w:rPr>
            </w:pPr>
            <w:r>
              <w:rPr>
                <w:rFonts w:hint="eastAsia" w:eastAsia="等线"/>
                <w:lang w:eastAsia="zh-CN"/>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eastAsia="等线"/>
                <w:lang w:val="de-DE" w:eastAsia="zh-CN"/>
              </w:rPr>
              <w:t>O</w:t>
            </w:r>
            <w:r>
              <w:rPr>
                <w:rFonts w:eastAsia="等线"/>
                <w:lang w:val="de-DE" w:eastAsia="zh-CN"/>
              </w:rPr>
              <w:t>PPO</w:t>
            </w:r>
          </w:p>
        </w:tc>
        <w:tc>
          <w:tcPr>
            <w:tcW w:w="1337" w:type="dxa"/>
          </w:tcPr>
          <w:p>
            <w:pPr>
              <w:ind w:left="-2" w:leftChars="-1" w:firstLine="2"/>
              <w:rPr>
                <w:rFonts w:eastAsia="等线"/>
                <w:lang w:eastAsia="zh-CN"/>
              </w:rPr>
            </w:pPr>
            <w:r>
              <w:rPr>
                <w:rFonts w:hint="eastAsia" w:eastAsia="等线"/>
                <w:lang w:eastAsia="zh-CN"/>
              </w:rPr>
              <w:t>Y</w:t>
            </w:r>
            <w:r>
              <w:rPr>
                <w:rFonts w:eastAsia="等线"/>
                <w:lang w:eastAsia="zh-CN"/>
              </w:rPr>
              <w:t>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eastAsia="等线"/>
                <w:lang w:val="de-DE" w:eastAsia="zh-CN"/>
              </w:rPr>
              <w:t>Ericsson</w:t>
            </w:r>
          </w:p>
        </w:tc>
        <w:tc>
          <w:tcPr>
            <w:tcW w:w="1337" w:type="dxa"/>
          </w:tcPr>
          <w:p>
            <w:pPr>
              <w:ind w:left="-2" w:leftChars="-1" w:firstLine="2"/>
              <w:rPr>
                <w:rFonts w:eastAsia="等线"/>
                <w:lang w:eastAsia="zh-CN"/>
              </w:rPr>
            </w:pPr>
            <w:r>
              <w:rPr>
                <w:rFonts w:eastAsia="等线"/>
                <w:lang w:eastAsia="zh-CN"/>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eastAsia="等线"/>
                <w:lang w:val="de-DE" w:eastAsia="zh-CN"/>
              </w:rPr>
              <w:t>Apple</w:t>
            </w:r>
          </w:p>
        </w:tc>
        <w:tc>
          <w:tcPr>
            <w:tcW w:w="1337" w:type="dxa"/>
          </w:tcPr>
          <w:p>
            <w:pPr>
              <w:ind w:left="-2" w:leftChars="-1" w:firstLine="2"/>
              <w:rPr>
                <w:rFonts w:eastAsia="等线"/>
                <w:lang w:eastAsia="zh-CN"/>
              </w:rPr>
            </w:pPr>
            <w:r>
              <w:rPr>
                <w:rFonts w:eastAsia="等线"/>
                <w:lang w:eastAsia="zh-CN"/>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hint="eastAsia" w:eastAsia="Malgun Gothic"/>
                <w:lang w:val="de-DE" w:eastAsia="ko-KR"/>
              </w:rPr>
              <w:t>Samsung</w:t>
            </w:r>
          </w:p>
        </w:tc>
        <w:tc>
          <w:tcPr>
            <w:tcW w:w="1337" w:type="dxa"/>
          </w:tcPr>
          <w:p>
            <w:pPr>
              <w:ind w:left="-2" w:leftChars="-1" w:firstLine="2"/>
              <w:rPr>
                <w:rFonts w:eastAsia="Malgun Gothic"/>
                <w:lang w:eastAsia="ko-KR"/>
              </w:rPr>
            </w:pPr>
            <w:r>
              <w:rPr>
                <w:rFonts w:hint="eastAsia" w:eastAsia="Malgun Gothic"/>
                <w:lang w:eastAsia="ko-KR"/>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lang w:val="de-DE" w:eastAsia="zh-CN"/>
              </w:rPr>
              <w:t>CATT</w:t>
            </w:r>
          </w:p>
        </w:tc>
        <w:tc>
          <w:tcPr>
            <w:tcW w:w="1337" w:type="dxa"/>
          </w:tcPr>
          <w:p>
            <w:pPr>
              <w:ind w:left="-2" w:leftChars="-1" w:firstLine="2"/>
              <w:rPr>
                <w:lang w:eastAsia="zh-CN"/>
              </w:rPr>
            </w:pPr>
            <w:r>
              <w:rPr>
                <w:rFonts w:hint="eastAsia"/>
                <w:lang w:eastAsia="zh-CN"/>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ins w:id="171" w:author="vivo(Boubacar)" w:date="2022-05-10T16:35:00Z">
              <w:r>
                <w:rPr>
                  <w:lang w:val="de-DE" w:eastAsia="zh-CN"/>
                </w:rPr>
                <w:t>vivo</w:t>
              </w:r>
            </w:ins>
          </w:p>
        </w:tc>
        <w:tc>
          <w:tcPr>
            <w:tcW w:w="1337" w:type="dxa"/>
          </w:tcPr>
          <w:p>
            <w:pPr>
              <w:rPr>
                <w:lang w:eastAsia="zh-CN"/>
              </w:rPr>
            </w:pPr>
            <w:ins w:id="172" w:author="vivo(Boubacar)" w:date="2022-05-10T16:35:00Z">
              <w:r>
                <w:rPr>
                  <w:rFonts w:hint="eastAsia" w:cs="Calibri"/>
                </w:rPr>
                <w:t>Yes with comments</w:t>
              </w:r>
            </w:ins>
          </w:p>
        </w:tc>
        <w:tc>
          <w:tcPr>
            <w:tcW w:w="6934" w:type="dxa"/>
          </w:tcPr>
          <w:p>
            <w:pPr>
              <w:pStyle w:val="6"/>
              <w:rPr>
                <w:ins w:id="173" w:author="vivo(Boubacar)" w:date="2022-05-10T16:35:00Z"/>
                <w:b/>
                <w:bCs/>
              </w:rPr>
            </w:pPr>
            <w:ins w:id="174" w:author="vivo(Boubacar)" w:date="2022-05-10T16:35:00Z">
              <w:r>
                <w:rPr>
                  <w:rFonts w:hint="eastAsia" w:cs="Arial"/>
                  <w:b/>
                  <w:bCs/>
                </w:rPr>
                <w:t>Generally</w:t>
              </w:r>
            </w:ins>
            <w:ins w:id="175" w:author="vivo(Boubacar)" w:date="2022-05-10T16:35:00Z">
              <w:r>
                <w:rPr>
                  <w:rFonts w:hint="eastAsia"/>
                  <w:b/>
                  <w:bCs/>
                </w:rPr>
                <w:t xml:space="preserve"> </w:t>
              </w:r>
            </w:ins>
            <w:ins w:id="176" w:author="vivo(Boubacar)" w:date="2022-05-10T16:35:00Z">
              <w:r>
                <w:rPr>
                  <w:rFonts w:hint="eastAsia" w:cs="Arial"/>
                  <w:b/>
                  <w:bCs/>
                </w:rPr>
                <w:t xml:space="preserve">agree but with some modification to add </w:t>
              </w:r>
            </w:ins>
            <w:ins w:id="177" w:author="vivo(Boubacar)" w:date="2022-05-10T16:35:00Z">
              <w:r>
                <w:rPr>
                  <w:rFonts w:cs="Arial"/>
                  <w:b/>
                  <w:bCs/>
                </w:rPr>
                <w:t>“</w:t>
              </w:r>
            </w:ins>
            <w:ins w:id="178" w:author="vivo(Boubacar)" w:date="2022-05-10T16:35:00Z">
              <w:r>
                <w:rPr>
                  <w:rFonts w:hint="eastAsia" w:cs="Arial"/>
                  <w:b/>
                  <w:bCs/>
                </w:rPr>
                <w:t>and/</w:t>
              </w:r>
            </w:ins>
            <w:ins w:id="179" w:author="vivo(Boubacar)" w:date="2022-05-10T16:35:00Z">
              <w:r>
                <w:rPr>
                  <w:rFonts w:cs="Arial"/>
                  <w:b/>
                  <w:bCs/>
                </w:rPr>
                <w:t>”</w:t>
              </w:r>
            </w:ins>
            <w:ins w:id="180" w:author="vivo(Boubacar)" w:date="2022-05-10T16:35:00Z">
              <w:r>
                <w:rPr>
                  <w:rFonts w:hint="eastAsia"/>
                  <w:b/>
                  <w:bCs/>
                </w:rPr>
                <w:t xml:space="preserve"> </w:t>
              </w:r>
            </w:ins>
            <w:ins w:id="181" w:author="vivo(Boubacar)" w:date="2022-05-10T16:35:00Z">
              <w:r>
                <w:rPr>
                  <w:rFonts w:hint="eastAsia" w:cs="Arial"/>
                  <w:b/>
                  <w:bCs/>
                </w:rPr>
                <w:t>to cover more cases, see in red.</w:t>
              </w:r>
            </w:ins>
          </w:p>
          <w:p>
            <w:pPr>
              <w:pStyle w:val="6"/>
              <w:ind w:left="220" w:leftChars="100" w:firstLine="0"/>
              <w:rPr>
                <w:ins w:id="182" w:author="vivo(Boubacar)" w:date="2022-05-10T16:35:00Z"/>
                <w:rFonts w:eastAsia="MS Mincho"/>
                <w:b/>
                <w:bCs/>
              </w:rPr>
            </w:pPr>
            <w:ins w:id="183" w:author="vivo(Boubacar)" w:date="2022-05-10T16:35:00Z">
              <w:r>
                <w:rPr>
                  <w:rFonts w:eastAsia="MS Mincho"/>
                  <w:b/>
                  <w:bCs/>
                </w:rPr>
                <w:t>5.8.9.9.3</w:t>
              </w:r>
            </w:ins>
            <w:ins w:id="184" w:author="vivo(Boubacar)" w:date="2022-05-10T16:35:00Z">
              <w:r>
                <w:rPr>
                  <w:rFonts w:eastAsia="MS Mincho"/>
                  <w:b/>
                  <w:bCs/>
                </w:rPr>
                <w:tab/>
              </w:r>
            </w:ins>
            <w:ins w:id="185" w:author="vivo(Boubacar)" w:date="2022-05-10T16:35:00Z">
              <w:r>
                <w:rPr>
                  <w:rFonts w:eastAsia="MS Mincho"/>
                  <w:b/>
                  <w:bCs/>
                </w:rPr>
                <w:tab/>
              </w:r>
            </w:ins>
            <w:ins w:id="186" w:author="vivo(Boubacar)" w:date="2022-05-10T16:35:00Z">
              <w:r>
                <w:rPr>
                  <w:rFonts w:eastAsia="MS Mincho"/>
                  <w:b/>
                  <w:bCs/>
                </w:rPr>
                <w:t xml:space="preserve">Reception of the </w:t>
              </w:r>
            </w:ins>
            <w:ins w:id="187" w:author="vivo(Boubacar)" w:date="2022-05-10T16:35:00Z">
              <w:r>
                <w:rPr>
                  <w:rFonts w:eastAsia="MS Mincho"/>
                  <w:b/>
                  <w:bCs/>
                  <w:i/>
                </w:rPr>
                <w:t>UuMessageTransferSidelink</w:t>
              </w:r>
            </w:ins>
          </w:p>
          <w:p>
            <w:pPr>
              <w:rPr>
                <w:ins w:id="188" w:author="vivo(Boubacar)" w:date="2022-05-10T16:35:00Z"/>
                <w:rFonts w:eastAsia="等线"/>
              </w:rPr>
            </w:pPr>
            <w:ins w:id="189" w:author="vivo(Boubacar)" w:date="2022-05-10T16:35:00Z">
              <w:r>
                <w:rPr/>
                <w:t xml:space="preserve">Upon receiving the </w:t>
              </w:r>
            </w:ins>
            <w:ins w:id="190" w:author="vivo(Boubacar)" w:date="2022-05-10T16:35:00Z">
              <w:r>
                <w:rPr>
                  <w:i/>
                </w:rPr>
                <w:t>UuMessageTransferSidelink</w:t>
              </w:r>
            </w:ins>
            <w:ins w:id="191" w:author="vivo(Boubacar)" w:date="2022-05-10T16:35:00Z">
              <w:r>
                <w:rPr/>
                <w:t xml:space="preserve"> message, the L2 U2N Remote UE shall:</w:t>
              </w:r>
            </w:ins>
          </w:p>
          <w:p>
            <w:pPr>
              <w:pStyle w:val="54"/>
              <w:rPr>
                <w:ins w:id="192" w:author="vivo(Boubacar)" w:date="2022-05-10T16:35:00Z"/>
              </w:rPr>
            </w:pPr>
            <w:ins w:id="193" w:author="vivo(Boubacar)" w:date="2022-05-10T16:35:00Z">
              <w:r>
                <w:rPr/>
                <w:t>1&gt;</w:t>
              </w:r>
            </w:ins>
            <w:ins w:id="194" w:author="vivo(Boubacar)" w:date="2022-05-10T16:35:00Z">
              <w:r>
                <w:rPr/>
                <w:tab/>
              </w:r>
            </w:ins>
            <w:ins w:id="195" w:author="vivo(Boubacar)" w:date="2022-05-10T16:35:00Z">
              <w:r>
                <w:rPr/>
                <w:t xml:space="preserve">if </w:t>
              </w:r>
            </w:ins>
            <w:ins w:id="196" w:author="vivo(Boubacar)" w:date="2022-05-10T16:35:00Z">
              <w:r>
                <w:rPr>
                  <w:i/>
                </w:rPr>
                <w:t>sl-PagingDelivery</w:t>
              </w:r>
            </w:ins>
            <w:ins w:id="197" w:author="vivo(Boubacar)" w:date="2022-05-10T16:35:00Z">
              <w:r>
                <w:rPr/>
                <w:t xml:space="preserve"> is included:</w:t>
              </w:r>
            </w:ins>
          </w:p>
          <w:p>
            <w:pPr>
              <w:pStyle w:val="68"/>
              <w:rPr>
                <w:ins w:id="198" w:author="vivo(Boubacar)" w:date="2022-05-10T16:35:00Z"/>
              </w:rPr>
            </w:pPr>
            <w:ins w:id="199" w:author="vivo(Boubacar)" w:date="2022-05-10T16:35:00Z">
              <w:r>
                <w:rPr/>
                <w:t>2&gt;</w:t>
              </w:r>
            </w:ins>
            <w:ins w:id="200" w:author="vivo(Boubacar)" w:date="2022-05-10T16:35:00Z">
              <w:r>
                <w:rPr/>
                <w:tab/>
              </w:r>
            </w:ins>
            <w:ins w:id="201" w:author="vivo(Boubacar)" w:date="2022-05-10T16:35:00Z">
              <w:r>
                <w:rPr/>
                <w:t>perform the procedure as defined in clause 5.3.2.3;</w:t>
              </w:r>
            </w:ins>
          </w:p>
          <w:p>
            <w:pPr>
              <w:pStyle w:val="54"/>
              <w:rPr>
                <w:ins w:id="202" w:author="vivo(Boubacar)" w:date="2022-05-10T16:35:00Z"/>
              </w:rPr>
            </w:pPr>
            <w:ins w:id="203" w:author="vivo(Boubacar)" w:date="2022-05-10T16:35:00Z">
              <w:r>
                <w:rPr/>
                <w:t>1&gt;</w:t>
              </w:r>
            </w:ins>
            <w:ins w:id="204" w:author="vivo(Boubacar)" w:date="2022-05-10T16:35:00Z">
              <w:r>
                <w:rPr/>
                <w:tab/>
              </w:r>
            </w:ins>
            <w:ins w:id="205" w:author="vivo(Boubacar)" w:date="2022-05-10T16:35:00Z">
              <w:r>
                <w:rPr/>
                <w:t xml:space="preserve">if </w:t>
              </w:r>
            </w:ins>
            <w:ins w:id="206" w:author="vivo(Boubacar)" w:date="2022-05-10T16:35:00Z">
              <w:r>
                <w:rPr>
                  <w:rFonts w:hint="eastAsia" w:eastAsia="宋体"/>
                  <w:i/>
                  <w:iCs/>
                </w:rPr>
                <w:t>sl-SIB1-Delivery</w:t>
              </w:r>
            </w:ins>
            <w:ins w:id="207" w:author="vivo(Boubacar)" w:date="2022-05-10T16:35:00Z">
              <w:r>
                <w:rPr>
                  <w:rFonts w:hint="eastAsia" w:eastAsia="宋体"/>
                </w:rPr>
                <w:t xml:space="preserve"> </w:t>
              </w:r>
            </w:ins>
            <w:ins w:id="208" w:author="vivo(Boubacar)" w:date="2022-05-10T16:35:00Z">
              <w:r>
                <w:rPr>
                  <w:rFonts w:hint="eastAsia" w:eastAsia="宋体"/>
                  <w:color w:val="FF0000"/>
                  <w:u w:val="single"/>
                </w:rPr>
                <w:t>and/</w:t>
              </w:r>
            </w:ins>
            <w:ins w:id="209" w:author="vivo(Boubacar)" w:date="2022-05-10T16:35:00Z">
              <w:r>
                <w:rPr>
                  <w:rFonts w:hint="eastAsia" w:eastAsia="宋体"/>
                </w:rPr>
                <w:t xml:space="preserve">or </w:t>
              </w:r>
            </w:ins>
            <w:ins w:id="210" w:author="vivo(Boubacar)" w:date="2022-05-10T16:35:00Z">
              <w:r>
                <w:rPr>
                  <w:i/>
                </w:rPr>
                <w:t>sl-SystemInformationDelivery</w:t>
              </w:r>
            </w:ins>
            <w:ins w:id="211" w:author="vivo(Boubacar)" w:date="2022-05-10T16:35:00Z">
              <w:r>
                <w:rPr/>
                <w:t xml:space="preserve"> is included:</w:t>
              </w:r>
            </w:ins>
          </w:p>
          <w:p>
            <w:pPr>
              <w:pStyle w:val="68"/>
              <w:rPr>
                <w:ins w:id="212" w:author="vivo(Boubacar)" w:date="2022-05-10T16:35:00Z"/>
              </w:rPr>
            </w:pPr>
            <w:ins w:id="213" w:author="vivo(Boubacar)" w:date="2022-05-10T16:35:00Z">
              <w:r>
                <w:rPr/>
                <w:t>2&gt;</w:t>
              </w:r>
            </w:ins>
            <w:ins w:id="214" w:author="vivo(Boubacar)" w:date="2022-05-10T16:35:00Z">
              <w:r>
                <w:rPr/>
                <w:tab/>
              </w:r>
            </w:ins>
            <w:ins w:id="215" w:author="vivo(Boubacar)" w:date="2022-05-10T16:35:00Z">
              <w:r>
                <w:rPr/>
                <w:t xml:space="preserve">perform the actions specified in clause 5.2.2.4; </w:t>
              </w:r>
            </w:ins>
          </w:p>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lang w:val="de-DE" w:eastAsia="zh-CN"/>
              </w:rPr>
              <w:t>M</w:t>
            </w:r>
            <w:r>
              <w:rPr>
                <w:lang w:val="de-DE" w:eastAsia="zh-CN"/>
              </w:rPr>
              <w:t>ediaTek</w:t>
            </w:r>
          </w:p>
        </w:tc>
        <w:tc>
          <w:tcPr>
            <w:tcW w:w="1337" w:type="dxa"/>
          </w:tcPr>
          <w:p>
            <w:pPr>
              <w:rPr>
                <w:rFonts w:cs="Calibri"/>
              </w:rPr>
            </w:pPr>
            <w:r>
              <w:rPr>
                <w:rFonts w:hint="eastAsia"/>
                <w:lang w:eastAsia="zh-CN"/>
              </w:rPr>
              <w:t>Y</w:t>
            </w:r>
            <w:r>
              <w:rPr>
                <w:lang w:eastAsia="zh-CN"/>
              </w:rPr>
              <w:t>es</w:t>
            </w:r>
          </w:p>
        </w:tc>
        <w:tc>
          <w:tcPr>
            <w:tcW w:w="6934" w:type="dxa"/>
          </w:tcPr>
          <w:p>
            <w:pPr>
              <w:pStyle w:val="6"/>
              <w:numPr>
                <w:ilvl w:val="0"/>
                <w:numId w:val="0"/>
              </w:numPr>
              <w:ind w:left="1008"/>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lang w:val="de-DE" w:eastAsia="zh-CN"/>
              </w:rPr>
              <w:t>Nokia</w:t>
            </w:r>
          </w:p>
        </w:tc>
        <w:tc>
          <w:tcPr>
            <w:tcW w:w="1337" w:type="dxa"/>
          </w:tcPr>
          <w:p>
            <w:pPr>
              <w:rPr>
                <w:lang w:eastAsia="zh-CN"/>
              </w:rPr>
            </w:pPr>
            <w:r>
              <w:rPr>
                <w:lang w:eastAsia="zh-CN"/>
              </w:rPr>
              <w:t>Yes</w:t>
            </w:r>
          </w:p>
        </w:tc>
        <w:tc>
          <w:tcPr>
            <w:tcW w:w="6934" w:type="dxa"/>
          </w:tcPr>
          <w:p>
            <w:pPr>
              <w:pStyle w:val="6"/>
              <w:numPr>
                <w:ilvl w:val="0"/>
                <w:numId w:val="0"/>
              </w:numPr>
              <w:ind w:left="1008"/>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lang w:val="de-DE" w:eastAsia="zh-CN"/>
              </w:rPr>
              <w:t>Sharp</w:t>
            </w:r>
          </w:p>
        </w:tc>
        <w:tc>
          <w:tcPr>
            <w:tcW w:w="1337" w:type="dxa"/>
          </w:tcPr>
          <w:p>
            <w:pPr>
              <w:rPr>
                <w:lang w:eastAsia="zh-CN"/>
              </w:rPr>
            </w:pPr>
            <w:r>
              <w:rPr>
                <w:rFonts w:hint="eastAsia"/>
                <w:lang w:eastAsia="zh-CN"/>
              </w:rPr>
              <w:t>Yes</w:t>
            </w:r>
          </w:p>
        </w:tc>
        <w:tc>
          <w:tcPr>
            <w:tcW w:w="6934" w:type="dxa"/>
          </w:tcPr>
          <w:p>
            <w:pPr>
              <w:pStyle w:val="6"/>
              <w:numPr>
                <w:ilvl w:val="0"/>
                <w:numId w:val="0"/>
              </w:numPr>
              <w:ind w:left="1008"/>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ins w:id="216" w:author="Huawei, HiSilicon" w:date="2022-05-10T17:08:00Z">
              <w:r>
                <w:rPr>
                  <w:rFonts w:hint="eastAsia"/>
                  <w:lang w:val="de-DE" w:eastAsia="zh-CN"/>
                </w:rPr>
                <w:t>H</w:t>
              </w:r>
            </w:ins>
            <w:ins w:id="217" w:author="Huawei, HiSilicon" w:date="2022-05-10T17:08:00Z">
              <w:r>
                <w:rPr>
                  <w:lang w:val="de-DE" w:eastAsia="zh-CN"/>
                </w:rPr>
                <w:t>uawei, Hisilicon</w:t>
              </w:r>
            </w:ins>
          </w:p>
        </w:tc>
        <w:tc>
          <w:tcPr>
            <w:tcW w:w="1337" w:type="dxa"/>
          </w:tcPr>
          <w:p>
            <w:pPr>
              <w:rPr>
                <w:lang w:eastAsia="zh-CN"/>
              </w:rPr>
            </w:pPr>
            <w:ins w:id="218" w:author="Huawei, HiSilicon" w:date="2022-05-10T17:09:00Z">
              <w:r>
                <w:rPr>
                  <w:rFonts w:hint="eastAsia" w:cs="Calibri"/>
                  <w:lang w:eastAsia="zh-CN"/>
                </w:rPr>
                <w:t>Y</w:t>
              </w:r>
            </w:ins>
            <w:ins w:id="219" w:author="Huawei, HiSilicon" w:date="2022-05-10T17:09:00Z">
              <w:r>
                <w:rPr>
                  <w:rFonts w:cs="Calibri"/>
                  <w:lang w:eastAsia="zh-CN"/>
                </w:rPr>
                <w:t>es</w:t>
              </w:r>
            </w:ins>
          </w:p>
        </w:tc>
        <w:tc>
          <w:tcPr>
            <w:tcW w:w="6934" w:type="dxa"/>
          </w:tcPr>
          <w:p>
            <w:pPr>
              <w:pStyle w:val="6"/>
              <w:numPr>
                <w:ilvl w:val="0"/>
                <w:numId w:val="0"/>
              </w:numPr>
              <w:ind w:left="1008"/>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lang w:val="de-DE" w:eastAsia="zh-CN"/>
              </w:rPr>
              <w:t>Lenovo</w:t>
            </w:r>
          </w:p>
        </w:tc>
        <w:tc>
          <w:tcPr>
            <w:tcW w:w="1337" w:type="dxa"/>
          </w:tcPr>
          <w:p>
            <w:pPr>
              <w:rPr>
                <w:rFonts w:cs="Calibri"/>
                <w:lang w:eastAsia="zh-CN"/>
              </w:rPr>
            </w:pPr>
            <w:r>
              <w:rPr>
                <w:rFonts w:cs="Calibri"/>
                <w:lang w:eastAsia="zh-CN"/>
              </w:rPr>
              <w:t>Yes</w:t>
            </w:r>
          </w:p>
        </w:tc>
        <w:tc>
          <w:tcPr>
            <w:tcW w:w="6934" w:type="dxa"/>
          </w:tcPr>
          <w:p>
            <w:pPr>
              <w:rPr>
                <w:lang w:val="de-DE" w:eastAsia="zh-CN"/>
              </w:rPr>
            </w:pPr>
            <w:r>
              <w:rPr>
                <w:lang w:val="de-DE" w:eastAsia="zh-CN"/>
              </w:rPr>
              <w:t>Fine to use “and/ or” as vivo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eastAsia="Malgun Gothic"/>
                <w:lang w:val="de-DE" w:eastAsia="ko-KR"/>
              </w:rPr>
              <w:t>Spreadtrum</w:t>
            </w:r>
          </w:p>
        </w:tc>
        <w:tc>
          <w:tcPr>
            <w:tcW w:w="1337" w:type="dxa"/>
          </w:tcPr>
          <w:p>
            <w:pPr>
              <w:rPr>
                <w:rFonts w:cs="Calibri"/>
                <w:lang w:eastAsia="zh-CN"/>
              </w:rPr>
            </w:pPr>
            <w:r>
              <w:rPr>
                <w:lang w:val="de-DE" w:eastAsia="zh-CN"/>
              </w:rPr>
              <w:t>Yes</w:t>
            </w:r>
          </w:p>
        </w:tc>
        <w:tc>
          <w:tcPr>
            <w:tcW w:w="6934" w:type="dxa"/>
          </w:tcPr>
          <w:p>
            <w:pPr>
              <w:rPr>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eastAsia="Malgun Gothic"/>
                <w:lang w:val="de-DE" w:eastAsia="ko-KR"/>
              </w:rPr>
              <w:t>InterDigital</w:t>
            </w:r>
          </w:p>
        </w:tc>
        <w:tc>
          <w:tcPr>
            <w:tcW w:w="1337" w:type="dxa"/>
          </w:tcPr>
          <w:p>
            <w:pPr>
              <w:rPr>
                <w:lang w:val="de-DE" w:eastAsia="zh-CN"/>
              </w:rPr>
            </w:pPr>
            <w:r>
              <w:rPr>
                <w:lang w:val="de-DE" w:eastAsia="zh-CN"/>
              </w:rPr>
              <w:t>Yes</w:t>
            </w:r>
          </w:p>
        </w:tc>
        <w:tc>
          <w:tcPr>
            <w:tcW w:w="6934" w:type="dxa"/>
          </w:tcPr>
          <w:p>
            <w:pPr>
              <w:rPr>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eastAsia="Malgun Gothic"/>
                <w:lang w:val="de-DE" w:eastAsia="ko-KR"/>
              </w:rPr>
              <w:t>Intel</w:t>
            </w:r>
          </w:p>
        </w:tc>
        <w:tc>
          <w:tcPr>
            <w:tcW w:w="1337" w:type="dxa"/>
          </w:tcPr>
          <w:p>
            <w:pPr>
              <w:rPr>
                <w:lang w:val="de-DE" w:eastAsia="zh-CN"/>
              </w:rPr>
            </w:pPr>
            <w:r>
              <w:rPr>
                <w:lang w:val="de-DE" w:eastAsia="zh-CN"/>
              </w:rPr>
              <w:t>Yes</w:t>
            </w:r>
          </w:p>
        </w:tc>
        <w:tc>
          <w:tcPr>
            <w:tcW w:w="6934" w:type="dxa"/>
          </w:tcPr>
          <w:p>
            <w:pPr>
              <w:rPr>
                <w:lang w:val="de-DE" w:eastAsia="zh-CN"/>
              </w:rPr>
            </w:pPr>
            <w:r>
              <w:rPr>
                <w:lang w:val="de-DE" w:eastAsia="zh-CN"/>
              </w:rPr>
              <w:t xml:space="preserve">We would like to clarify whether the intention was to follow the understanding above that SIB1 is </w:t>
            </w:r>
            <w:r>
              <w:rPr>
                <w:b/>
                <w:bCs/>
                <w:lang w:val="de-DE" w:eastAsia="zh-CN"/>
              </w:rPr>
              <w:t xml:space="preserve">‚always‘ </w:t>
            </w:r>
            <w:r>
              <w:rPr>
                <w:lang w:val="de-DE" w:eastAsia="zh-CN"/>
              </w:rPr>
              <w:t>included, hence the ‚and‘?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宋体"/>
                <w:lang w:val="en-US" w:eastAsia="zh-CN"/>
              </w:rPr>
            </w:pPr>
            <w:r>
              <w:rPr>
                <w:rFonts w:hint="eastAsia" w:eastAsia="宋体"/>
                <w:lang w:val="en-US" w:eastAsia="zh-CN"/>
              </w:rPr>
              <w:t>ZTE</w:t>
            </w:r>
          </w:p>
        </w:tc>
        <w:tc>
          <w:tcPr>
            <w:tcW w:w="1337" w:type="dxa"/>
          </w:tcPr>
          <w:p>
            <w:pPr>
              <w:rPr>
                <w:rFonts w:hint="default"/>
                <w:lang w:val="en-US" w:eastAsia="zh-CN"/>
              </w:rPr>
            </w:pPr>
            <w:r>
              <w:rPr>
                <w:rFonts w:hint="eastAsia"/>
                <w:lang w:val="en-US" w:eastAsia="zh-CN"/>
              </w:rPr>
              <w:t>Yes</w:t>
            </w:r>
          </w:p>
        </w:tc>
        <w:tc>
          <w:tcPr>
            <w:tcW w:w="6934" w:type="dxa"/>
          </w:tcPr>
          <w:p>
            <w:pPr>
              <w:rPr>
                <w:lang w:val="de-DE" w:eastAsia="zh-CN"/>
              </w:rPr>
            </w:pPr>
          </w:p>
        </w:tc>
      </w:tr>
    </w:tbl>
    <w:p>
      <w:pPr>
        <w:rPr>
          <w:rFonts w:eastAsia="宋体"/>
          <w:lang w:eastAsia="zh-CN"/>
        </w:rPr>
      </w:pPr>
      <w:r>
        <w:rPr>
          <w:lang w:val="en-GB" w:eastAsia="zh-CN"/>
        </w:rPr>
        <w:t>Change 7 in [2] is to correct TS 38.331 for “</w:t>
      </w:r>
      <w:r>
        <w:rPr>
          <w:rFonts w:hint="eastAsia" w:eastAsia="宋体"/>
          <w:lang w:eastAsia="zh-CN"/>
        </w:rPr>
        <w:t>According to agreement, for SIB-update in case of RRC_CONNECTED remote UE(s), relay on network to send updated SIB(s) when they are updated, no further restriction in specification. PWS SIBs acquisition of RRC_CONNECTED remote UE should also rely on network.</w:t>
      </w:r>
      <w:r>
        <w:rPr>
          <w:rFonts w:eastAsia="宋体"/>
          <w:lang w:eastAsia="zh-CN"/>
        </w:rPr>
        <w:t xml:space="preserve">” </w:t>
      </w:r>
      <w:r>
        <w:rPr>
          <w:lang w:val="en-GB" w:eastAsia="zh-CN"/>
        </w:rPr>
        <w:t>Rapporteur thinks this change is straightforward and can be agreed.</w:t>
      </w:r>
    </w:p>
    <w:p>
      <w:pPr>
        <w:pStyle w:val="44"/>
        <w:spacing w:after="0" w:line="259" w:lineRule="auto"/>
        <w:rPr>
          <w:rFonts w:cs="Arial"/>
          <w:b/>
          <w:bCs/>
          <w:sz w:val="22"/>
          <w:szCs w:val="22"/>
        </w:rPr>
      </w:pPr>
    </w:p>
    <w:p>
      <w:pPr>
        <w:pStyle w:val="44"/>
        <w:spacing w:after="0" w:line="259" w:lineRule="auto"/>
        <w:rPr>
          <w:rFonts w:eastAsia="宋体"/>
          <w:lang w:val="en-US" w:eastAsia="zh-CN"/>
        </w:rPr>
      </w:pPr>
      <w:r>
        <w:rPr>
          <w:rFonts w:cs="Arial"/>
          <w:b/>
          <w:bCs/>
          <w:sz w:val="22"/>
          <w:szCs w:val="22"/>
        </w:rPr>
        <w:t>Q</w:t>
      </w:r>
      <w:r>
        <w:rPr>
          <w:rFonts w:cs="Arial"/>
          <w:b/>
          <w:bCs/>
        </w:rPr>
        <w:t>7</w:t>
      </w:r>
      <w:r>
        <w:rPr>
          <w:rFonts w:cs="Arial"/>
          <w:b/>
          <w:bCs/>
          <w:sz w:val="22"/>
          <w:szCs w:val="22"/>
        </w:rPr>
        <w:t xml:space="preserve">) Do you </w:t>
      </w:r>
      <w:r>
        <w:rPr>
          <w:rFonts w:cs="Arial"/>
          <w:b/>
          <w:bCs/>
        </w:rPr>
        <w:t xml:space="preserve">support the change 7 in [2], </w:t>
      </w:r>
      <w:r>
        <w:rPr>
          <w:rFonts w:hint="eastAsia" w:eastAsia="宋体"/>
          <w:lang w:val="en-US" w:eastAsia="zh-CN"/>
        </w:rPr>
        <w:t xml:space="preserve">Add </w:t>
      </w:r>
      <w:r>
        <w:rPr>
          <w:rFonts w:eastAsia="宋体"/>
          <w:lang w:val="en-US" w:eastAsia="zh-CN"/>
        </w:rPr>
        <w:t>‘</w:t>
      </w:r>
      <w:r>
        <w:rPr>
          <w:rFonts w:hint="eastAsia" w:eastAsia="宋体"/>
          <w:lang w:val="en-US" w:eastAsia="zh-CN"/>
        </w:rPr>
        <w:t>or the L2 U2N Remote UE in RRC_CONNECTED</w:t>
      </w:r>
      <w:r>
        <w:rPr>
          <w:rFonts w:eastAsia="宋体"/>
          <w:lang w:val="en-US" w:eastAsia="zh-CN"/>
        </w:rPr>
        <w:t>’</w:t>
      </w:r>
      <w:r>
        <w:rPr>
          <w:rFonts w:hint="eastAsia" w:eastAsia="宋体"/>
          <w:lang w:val="en-US" w:eastAsia="zh-CN"/>
        </w:rPr>
        <w:t xml:space="preserve"> in the RRCReconfiguration-IEs field descriptions </w:t>
      </w:r>
      <w:r>
        <w:rPr>
          <w:rFonts w:eastAsia="宋体"/>
          <w:lang w:val="en-US" w:eastAsia="zh-CN"/>
        </w:rPr>
        <w:t>‘</w:t>
      </w:r>
      <w:r>
        <w:rPr>
          <w:rFonts w:hint="eastAsia" w:eastAsia="宋体"/>
          <w:lang w:val="en-US" w:eastAsia="zh-CN"/>
        </w:rPr>
        <w:t>dedicatedSystemInformationDelivery</w:t>
      </w:r>
      <w:r>
        <w:rPr>
          <w:rFonts w:eastAsia="宋体"/>
          <w:lang w:val="en-US" w:eastAsia="zh-CN"/>
        </w:rPr>
        <w:t>’</w:t>
      </w:r>
      <w:r>
        <w:rPr>
          <w:rFonts w:cs="Arial"/>
          <w:b/>
          <w:bCs/>
        </w:rPr>
        <w:t xml:space="preserve"> in TS 38.331 CR? </w:t>
      </w:r>
    </w:p>
    <w:tbl>
      <w:tblPr>
        <w:tblStyle w:val="2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lang w:val="de-DE"/>
              </w:rPr>
            </w:pPr>
            <w:r>
              <w:rPr>
                <w:rFonts w:eastAsia="Calibri"/>
              </w:rPr>
              <w:t>Company</w:t>
            </w:r>
          </w:p>
        </w:tc>
        <w:tc>
          <w:tcPr>
            <w:tcW w:w="1337" w:type="dxa"/>
            <w:shd w:val="clear" w:color="auto" w:fill="D9E2F3"/>
          </w:tcPr>
          <w:p>
            <w:pPr>
              <w:rPr>
                <w:rFonts w:eastAsia="Calibri"/>
                <w:lang w:val="de-DE"/>
              </w:rPr>
            </w:pPr>
            <w:r>
              <w:rPr>
                <w:rFonts w:eastAsia="Calibri"/>
              </w:rPr>
              <w:t>Response (Yes / No)</w:t>
            </w:r>
          </w:p>
        </w:tc>
        <w:tc>
          <w:tcPr>
            <w:tcW w:w="6934" w:type="dxa"/>
            <w:shd w:val="clear" w:color="auto" w:fill="D9E2F3"/>
          </w:tcPr>
          <w:p>
            <w:pPr>
              <w:rPr>
                <w:rFonts w:eastAsia="Calibri"/>
                <w:lang w:val="de-DE"/>
              </w:rPr>
            </w:pPr>
            <w:r>
              <w:rPr>
                <w:rFonts w:eastAsia="Calibri"/>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eastAsia="等线"/>
                <w:lang w:val="de-DE" w:eastAsia="zh-CN"/>
              </w:rPr>
              <w:t>Xiaomi</w:t>
            </w:r>
          </w:p>
        </w:tc>
        <w:tc>
          <w:tcPr>
            <w:tcW w:w="1337" w:type="dxa"/>
          </w:tcPr>
          <w:p>
            <w:pPr>
              <w:ind w:left="-2" w:leftChars="-1" w:firstLine="2"/>
              <w:rPr>
                <w:rFonts w:eastAsia="等线"/>
                <w:lang w:eastAsia="zh-CN"/>
              </w:rPr>
            </w:pPr>
            <w:r>
              <w:rPr>
                <w:rFonts w:hint="eastAsia" w:eastAsia="等线"/>
                <w:lang w:eastAsia="zh-CN"/>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eastAsia="等线"/>
                <w:lang w:val="de-DE" w:eastAsia="zh-CN"/>
              </w:rPr>
              <w:t>O</w:t>
            </w:r>
            <w:r>
              <w:rPr>
                <w:rFonts w:eastAsia="等线"/>
                <w:lang w:val="de-DE" w:eastAsia="zh-CN"/>
              </w:rPr>
              <w:t>PPO</w:t>
            </w:r>
          </w:p>
        </w:tc>
        <w:tc>
          <w:tcPr>
            <w:tcW w:w="1337" w:type="dxa"/>
          </w:tcPr>
          <w:p>
            <w:pPr>
              <w:ind w:left="-2" w:leftChars="-1" w:firstLine="2"/>
              <w:rPr>
                <w:rFonts w:eastAsia="等线"/>
                <w:lang w:eastAsia="zh-CN"/>
              </w:rPr>
            </w:pPr>
            <w:r>
              <w:rPr>
                <w:rFonts w:hint="eastAsia" w:eastAsia="等线"/>
                <w:lang w:eastAsia="zh-CN"/>
              </w:rPr>
              <w:t>Y</w:t>
            </w:r>
            <w:r>
              <w:rPr>
                <w:rFonts w:eastAsia="等线"/>
                <w:lang w:eastAsia="zh-CN"/>
              </w:rPr>
              <w:t>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eastAsia="等线"/>
                <w:lang w:val="de-DE" w:eastAsia="zh-CN"/>
              </w:rPr>
              <w:t>Ericsson</w:t>
            </w:r>
          </w:p>
        </w:tc>
        <w:tc>
          <w:tcPr>
            <w:tcW w:w="1337" w:type="dxa"/>
          </w:tcPr>
          <w:p>
            <w:pPr>
              <w:ind w:left="-2" w:leftChars="-1" w:firstLine="2"/>
              <w:rPr>
                <w:rFonts w:eastAsia="等线"/>
                <w:lang w:eastAsia="zh-CN"/>
              </w:rPr>
            </w:pPr>
            <w:r>
              <w:rPr>
                <w:rFonts w:eastAsia="等线"/>
                <w:lang w:eastAsia="zh-CN"/>
              </w:rPr>
              <w:t>No with comment</w:t>
            </w:r>
          </w:p>
        </w:tc>
        <w:tc>
          <w:tcPr>
            <w:tcW w:w="6934" w:type="dxa"/>
          </w:tcPr>
          <w:p>
            <w:pPr>
              <w:pStyle w:val="40"/>
              <w:ind w:firstLine="0" w:firstLineChars="0"/>
              <w:rPr>
                <w:rFonts w:eastAsia="等线"/>
                <w:lang w:eastAsia="zh-CN"/>
              </w:rPr>
            </w:pPr>
            <w:r>
              <w:rPr>
                <w:rFonts w:eastAsia="等线"/>
                <w:lang w:eastAsia="zh-CN"/>
              </w:rPr>
              <w:t>The first sentence is related to the UE in IDLE or INACTIVE. We are fine with the addition but this should be done in the second sentence that has been added for the RRC_CONNECTED case. We prefer to have the change as follows:</w:t>
            </w:r>
          </w:p>
          <w:p>
            <w:pPr>
              <w:pStyle w:val="40"/>
              <w:ind w:firstLine="0" w:firstLineChars="0"/>
              <w:rPr>
                <w:rFonts w:eastAsia="等线"/>
                <w:lang w:eastAsia="zh-CN"/>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search space configured. For Ues in RRC_CONNECTED</w:t>
            </w:r>
            <w:ins w:id="220" w:author="ZTE" w:date="2022-04-24T11:02:00Z">
              <w:r>
                <w:rPr>
                  <w:rFonts w:hint="eastAsia" w:eastAsia="宋体"/>
                  <w:lang w:eastAsia="zh-CN"/>
                </w:rPr>
                <w:t xml:space="preserve"> or the L2 U2N Remote UE in RRC_CONNECTED</w:t>
              </w:r>
            </w:ins>
            <w:r>
              <w:rPr>
                <w:lang w:eastAsia="en-GB"/>
              </w:rPr>
              <w:t>, this field is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eastAsia="等线"/>
                <w:lang w:val="de-DE" w:eastAsia="zh-CN"/>
              </w:rPr>
              <w:t>Apple</w:t>
            </w:r>
          </w:p>
        </w:tc>
        <w:tc>
          <w:tcPr>
            <w:tcW w:w="1337" w:type="dxa"/>
          </w:tcPr>
          <w:p>
            <w:pPr>
              <w:ind w:left="-2" w:leftChars="-1" w:firstLine="2"/>
              <w:rPr>
                <w:rFonts w:eastAsia="等线"/>
                <w:lang w:eastAsia="zh-CN"/>
              </w:rPr>
            </w:pPr>
            <w:r>
              <w:rPr>
                <w:rFonts w:eastAsia="等线"/>
                <w:lang w:eastAsia="zh-CN"/>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hint="eastAsia" w:eastAsia="Malgun Gothic"/>
                <w:lang w:val="de-DE" w:eastAsia="ko-KR"/>
              </w:rPr>
              <w:t>Samsung</w:t>
            </w:r>
          </w:p>
        </w:tc>
        <w:tc>
          <w:tcPr>
            <w:tcW w:w="1337" w:type="dxa"/>
          </w:tcPr>
          <w:p>
            <w:pPr>
              <w:ind w:left="-2" w:leftChars="-1" w:firstLine="2"/>
              <w:rPr>
                <w:rFonts w:eastAsia="Malgun Gothic"/>
                <w:lang w:eastAsia="ko-KR"/>
              </w:rPr>
            </w:pPr>
            <w:r>
              <w:rPr>
                <w:rFonts w:hint="eastAsia" w:eastAsia="Malgun Gothic"/>
                <w:lang w:eastAsia="ko-KR"/>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lang w:val="de-DE" w:eastAsia="zh-CN"/>
              </w:rPr>
              <w:t>CATT</w:t>
            </w:r>
          </w:p>
        </w:tc>
        <w:tc>
          <w:tcPr>
            <w:tcW w:w="1337" w:type="dxa"/>
          </w:tcPr>
          <w:p>
            <w:pPr>
              <w:ind w:left="-2" w:leftChars="-1" w:firstLine="2"/>
              <w:rPr>
                <w:lang w:eastAsia="zh-CN"/>
              </w:rPr>
            </w:pPr>
            <w:r>
              <w:rPr>
                <w:rFonts w:hint="eastAsia"/>
                <w:lang w:eastAsia="zh-CN"/>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ins w:id="221" w:author="vivo(Boubacar)" w:date="2022-05-10T16:35:00Z">
              <w:r>
                <w:rPr>
                  <w:lang w:val="de-DE" w:eastAsia="zh-CN"/>
                </w:rPr>
                <w:t>vivo</w:t>
              </w:r>
            </w:ins>
          </w:p>
        </w:tc>
        <w:tc>
          <w:tcPr>
            <w:tcW w:w="1337" w:type="dxa"/>
          </w:tcPr>
          <w:p>
            <w:pPr>
              <w:ind w:left="-2" w:leftChars="-1" w:firstLine="2"/>
              <w:rPr>
                <w:lang w:eastAsia="zh-CN"/>
              </w:rPr>
            </w:pPr>
            <w:ins w:id="222" w:author="vivo(Boubacar)" w:date="2022-05-10T16:36:00Z">
              <w:r>
                <w:rPr>
                  <w:lang w:eastAsia="zh-CN"/>
                </w:rPr>
                <w:t>Yes</w:t>
              </w:r>
            </w:ins>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lang w:val="de-DE" w:eastAsia="zh-CN"/>
              </w:rPr>
              <w:t>M</w:t>
            </w:r>
            <w:r>
              <w:rPr>
                <w:lang w:val="de-DE" w:eastAsia="zh-CN"/>
              </w:rPr>
              <w:t>ediaTek</w:t>
            </w:r>
          </w:p>
        </w:tc>
        <w:tc>
          <w:tcPr>
            <w:tcW w:w="1337" w:type="dxa"/>
          </w:tcPr>
          <w:p>
            <w:pPr>
              <w:ind w:left="-2" w:leftChars="-1" w:firstLine="2"/>
              <w:rPr>
                <w:lang w:eastAsia="zh-CN"/>
              </w:rPr>
            </w:pPr>
            <w:r>
              <w:rPr>
                <w:rFonts w:hint="eastAsia"/>
                <w:lang w:eastAsia="zh-CN"/>
              </w:rPr>
              <w:t>Y</w:t>
            </w:r>
            <w:r>
              <w:rPr>
                <w:lang w:eastAsia="zh-CN"/>
              </w:rPr>
              <w:t>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lang w:val="de-DE" w:eastAsia="zh-CN"/>
              </w:rPr>
              <w:t>Nokia</w:t>
            </w:r>
          </w:p>
        </w:tc>
        <w:tc>
          <w:tcPr>
            <w:tcW w:w="1337" w:type="dxa"/>
          </w:tcPr>
          <w:p>
            <w:pPr>
              <w:ind w:left="-2" w:leftChars="-1" w:firstLine="2"/>
              <w:rPr>
                <w:lang w:eastAsia="zh-CN"/>
              </w:rPr>
            </w:pPr>
            <w:r>
              <w:rPr>
                <w:lang w:eastAsia="zh-CN"/>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lang w:val="de-DE" w:eastAsia="zh-CN"/>
              </w:rPr>
              <w:t>Sharp</w:t>
            </w:r>
          </w:p>
        </w:tc>
        <w:tc>
          <w:tcPr>
            <w:tcW w:w="1337" w:type="dxa"/>
          </w:tcPr>
          <w:p>
            <w:pPr>
              <w:ind w:left="-2" w:leftChars="-1" w:firstLine="2"/>
              <w:rPr>
                <w:lang w:eastAsia="zh-CN"/>
              </w:rPr>
            </w:pPr>
            <w:r>
              <w:rPr>
                <w:rFonts w:hint="eastAsia"/>
                <w:lang w:eastAsia="zh-CN"/>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ins w:id="223" w:author="Huawei, HiSilicon" w:date="2022-05-10T17:08:00Z">
              <w:r>
                <w:rPr>
                  <w:rFonts w:hint="eastAsia"/>
                  <w:lang w:val="de-DE" w:eastAsia="zh-CN"/>
                </w:rPr>
                <w:t>H</w:t>
              </w:r>
            </w:ins>
            <w:ins w:id="224" w:author="Huawei, HiSilicon" w:date="2022-05-10T17:08:00Z">
              <w:r>
                <w:rPr>
                  <w:lang w:val="de-DE" w:eastAsia="zh-CN"/>
                </w:rPr>
                <w:t>uawei, Hisilicon</w:t>
              </w:r>
            </w:ins>
          </w:p>
        </w:tc>
        <w:tc>
          <w:tcPr>
            <w:tcW w:w="1337" w:type="dxa"/>
          </w:tcPr>
          <w:p>
            <w:pPr>
              <w:ind w:left="-2" w:leftChars="-1" w:firstLine="2"/>
              <w:rPr>
                <w:lang w:eastAsia="zh-CN"/>
              </w:rPr>
            </w:pPr>
            <w:ins w:id="225" w:author="Huawei, HiSilicon" w:date="2022-05-10T17:09:00Z">
              <w:r>
                <w:rPr>
                  <w:rFonts w:hint="eastAsia" w:cs="Calibri"/>
                  <w:lang w:eastAsia="zh-CN"/>
                </w:rPr>
                <w:t>Y</w:t>
              </w:r>
            </w:ins>
            <w:ins w:id="226" w:author="Huawei, HiSilicon" w:date="2022-05-10T17:09:00Z">
              <w:r>
                <w:rPr>
                  <w:rFonts w:cs="Calibri"/>
                  <w:lang w:eastAsia="zh-CN"/>
                </w:rPr>
                <w:t>es</w:t>
              </w:r>
            </w:ins>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lang w:val="de-DE" w:eastAsia="zh-CN"/>
              </w:rPr>
              <w:t>Lenovo</w:t>
            </w:r>
          </w:p>
        </w:tc>
        <w:tc>
          <w:tcPr>
            <w:tcW w:w="1337" w:type="dxa"/>
          </w:tcPr>
          <w:p>
            <w:pPr>
              <w:ind w:left="-2" w:leftChars="-1" w:firstLine="2"/>
              <w:rPr>
                <w:rFonts w:cs="Calibri"/>
                <w:lang w:eastAsia="zh-CN"/>
              </w:rPr>
            </w:pPr>
            <w:r>
              <w:rPr>
                <w:rFonts w:cs="Calibri"/>
                <w:lang w:eastAsia="zh-CN"/>
              </w:rPr>
              <w:t>Yes</w:t>
            </w:r>
          </w:p>
        </w:tc>
        <w:tc>
          <w:tcPr>
            <w:tcW w:w="6934" w:type="dxa"/>
          </w:tcPr>
          <w:p>
            <w:pPr>
              <w:pStyle w:val="40"/>
              <w:ind w:firstLine="0" w:firstLineChars="0"/>
              <w:rPr>
                <w:rFonts w:eastAsia="等线"/>
                <w:lang w:eastAsia="zh-CN"/>
              </w:rPr>
            </w:pPr>
            <w:r>
              <w:rPr>
                <w:rFonts w:eastAsia="等线"/>
                <w:lang w:eastAsia="zh-CN"/>
              </w:rPr>
              <w:t>With slight modification:</w:t>
            </w:r>
          </w:p>
          <w:p>
            <w:pPr>
              <w:pStyle w:val="40"/>
              <w:ind w:firstLine="0" w:firstLineChars="0"/>
              <w:rPr>
                <w:rFonts w:eastAsia="等线"/>
                <w:lang w:eastAsia="zh-CN"/>
              </w:rPr>
            </w:pPr>
            <w:r>
              <w:rPr>
                <w:rFonts w:eastAsia="等线"/>
                <w:lang w:eastAsia="zh-CN"/>
              </w:rPr>
              <w:t xml:space="preserve">“or </w:t>
            </w:r>
            <w:ins w:id="227" w:author="Lenovo Prateek" w:date="2022-05-11T09:51:00Z">
              <w:r>
                <w:rPr>
                  <w:rFonts w:eastAsia="等线"/>
                  <w:lang w:eastAsia="zh-CN"/>
                </w:rPr>
                <w:t xml:space="preserve">to </w:t>
              </w:r>
            </w:ins>
            <w:r>
              <w:rPr>
                <w:rFonts w:eastAsia="等线"/>
                <w:lang w:eastAsia="zh-CN"/>
              </w:rPr>
              <w:t>the L2 U2N Remote UE in RRC_CONNECTED”</w:t>
            </w:r>
          </w:p>
          <w:p>
            <w:pPr>
              <w:pStyle w:val="40"/>
              <w:ind w:firstLine="0" w:firstLineChars="0"/>
              <w:rPr>
                <w:rFonts w:eastAsia="等线"/>
                <w:lang w:eastAsia="zh-CN"/>
              </w:rPr>
            </w:pPr>
            <w:r>
              <w:rPr>
                <w:rFonts w:eastAsia="等线"/>
                <w:lang w:eastAsia="zh-CN"/>
              </w:rPr>
              <w:t>And in addition, we expect the same change needs to be made to SIB1 as well:</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b/>
                <w:bCs/>
                <w:i/>
                <w:iCs/>
                <w:color w:val="000000"/>
                <w:sz w:val="20"/>
                <w:szCs w:val="20"/>
              </w:rPr>
            </w:pPr>
            <w:r>
              <w:rPr>
                <w:rFonts w:ascii="Arial" w:hAnsi="Arial" w:eastAsia="Times New Roman" w:cs="Arial"/>
                <w:b/>
                <w:bCs/>
                <w:i/>
                <w:iCs/>
                <w:color w:val="000000"/>
                <w:sz w:val="20"/>
                <w:szCs w:val="20"/>
              </w:rPr>
              <w:t>dedicatedSIB1-Delivery</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i/>
                <w:iCs/>
                <w:color w:val="000000"/>
                <w:sz w:val="20"/>
                <w:szCs w:val="20"/>
              </w:rPr>
            </w:pPr>
            <w:r>
              <w:rPr>
                <w:rFonts w:ascii="Arial" w:hAnsi="Arial" w:eastAsia="Times New Roman" w:cs="Arial"/>
                <w:i/>
                <w:iCs/>
                <w:color w:val="000000"/>
                <w:sz w:val="20"/>
                <w:szCs w:val="20"/>
              </w:rPr>
              <w:t>This field is used to transfer SIB1 to the UE</w:t>
            </w:r>
            <w:ins w:id="228" w:author="Lenovo Prateek" w:date="2022-05-11T10:36:00Z">
              <w:r>
                <w:rPr>
                  <w:rFonts w:ascii="Arial" w:hAnsi="Arial" w:eastAsia="Times New Roman" w:cs="Arial"/>
                  <w:i/>
                  <w:iCs/>
                  <w:color w:val="000000"/>
                  <w:sz w:val="20"/>
                  <w:szCs w:val="20"/>
                </w:rPr>
                <w:t xml:space="preserve"> including </w:t>
              </w:r>
            </w:ins>
            <w:ins w:id="229" w:author="Lenovo Prateek" w:date="2022-05-11T10:37:00Z">
              <w:r>
                <w:rPr>
                  <w:rFonts w:ascii="Arial" w:hAnsi="Arial" w:eastAsia="Times New Roman" w:cs="Arial"/>
                  <w:i/>
                  <w:iCs/>
                  <w:color w:val="000000"/>
                  <w:sz w:val="20"/>
                  <w:szCs w:val="20"/>
                </w:rPr>
                <w:t>the L2 U2N</w:t>
              </w:r>
            </w:ins>
            <w:ins w:id="230" w:author="Lenovo Prateek" w:date="2022-05-11T10:36:00Z">
              <w:r>
                <w:rPr>
                  <w:rFonts w:ascii="Arial" w:hAnsi="Arial" w:eastAsia="Times New Roman" w:cs="Arial"/>
                  <w:i/>
                  <w:iCs/>
                  <w:color w:val="000000"/>
                  <w:sz w:val="20"/>
                  <w:szCs w:val="20"/>
                </w:rPr>
                <w:t xml:space="preserve"> Remote UE</w:t>
              </w:r>
            </w:ins>
            <w:r>
              <w:rPr>
                <w:rFonts w:ascii="Arial" w:hAnsi="Arial" w:eastAsia="Times New Roman" w:cs="Arial"/>
                <w:i/>
                <w:iCs/>
                <w:color w:val="000000"/>
                <w:sz w:val="20"/>
                <w:szCs w:val="20"/>
              </w:rPr>
              <w:t>. The field has the same values as the corresponding configuration in servingCellConfigCommon.</w:t>
            </w:r>
          </w:p>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eastAsia="Malgun Gothic"/>
                <w:lang w:val="de-DE" w:eastAsia="ko-KR"/>
              </w:rPr>
              <w:t>Spreadtrum</w:t>
            </w:r>
          </w:p>
        </w:tc>
        <w:tc>
          <w:tcPr>
            <w:tcW w:w="1337" w:type="dxa"/>
          </w:tcPr>
          <w:p>
            <w:pPr>
              <w:ind w:left="-2" w:leftChars="-1" w:firstLine="2"/>
              <w:rPr>
                <w:rFonts w:cs="Calibri"/>
                <w:lang w:eastAsia="zh-CN"/>
              </w:rPr>
            </w:pPr>
            <w:r>
              <w:rPr>
                <w:rFonts w:hint="eastAsia"/>
                <w:lang w:val="de-DE" w:eastAsia="zh-CN"/>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eastAsia="Malgun Gothic"/>
                <w:lang w:val="de-DE" w:eastAsia="ko-KR"/>
              </w:rPr>
              <w:t>InterDigital</w:t>
            </w:r>
          </w:p>
        </w:tc>
        <w:tc>
          <w:tcPr>
            <w:tcW w:w="1337" w:type="dxa"/>
          </w:tcPr>
          <w:p>
            <w:pPr>
              <w:ind w:left="-2" w:leftChars="-1" w:firstLine="2"/>
              <w:rPr>
                <w:lang w:val="de-DE" w:eastAsia="zh-CN"/>
              </w:rPr>
            </w:pPr>
            <w:r>
              <w:rPr>
                <w:lang w:val="de-DE" w:eastAsia="zh-CN"/>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eastAsia="Malgun Gothic"/>
                <w:lang w:val="de-DE" w:eastAsia="ko-KR"/>
              </w:rPr>
              <w:t>Intel</w:t>
            </w:r>
          </w:p>
        </w:tc>
        <w:tc>
          <w:tcPr>
            <w:tcW w:w="1337" w:type="dxa"/>
          </w:tcPr>
          <w:p>
            <w:pPr>
              <w:ind w:left="-2" w:leftChars="-1" w:firstLine="2"/>
              <w:rPr>
                <w:lang w:val="de-DE" w:eastAsia="zh-CN"/>
              </w:rPr>
            </w:pPr>
            <w:r>
              <w:rPr>
                <w:lang w:val="de-DE" w:eastAsia="zh-CN"/>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宋体"/>
                <w:lang w:val="en-US" w:eastAsia="zh-CN"/>
              </w:rPr>
            </w:pPr>
            <w:r>
              <w:rPr>
                <w:rFonts w:hint="eastAsia" w:eastAsia="宋体"/>
                <w:lang w:val="en-US" w:eastAsia="zh-CN"/>
              </w:rPr>
              <w:t>ZTE</w:t>
            </w:r>
          </w:p>
        </w:tc>
        <w:tc>
          <w:tcPr>
            <w:tcW w:w="1337" w:type="dxa"/>
          </w:tcPr>
          <w:p>
            <w:pPr>
              <w:ind w:left="-2" w:leftChars="-1" w:firstLine="2"/>
              <w:rPr>
                <w:rFonts w:hint="default"/>
                <w:lang w:val="en-US" w:eastAsia="zh-CN"/>
              </w:rPr>
            </w:pPr>
            <w:r>
              <w:rPr>
                <w:rFonts w:hint="eastAsia"/>
                <w:lang w:val="en-US" w:eastAsia="zh-CN"/>
              </w:rPr>
              <w:t>Yes</w:t>
            </w:r>
          </w:p>
        </w:tc>
        <w:tc>
          <w:tcPr>
            <w:tcW w:w="6934" w:type="dxa"/>
          </w:tcPr>
          <w:p>
            <w:pPr>
              <w:pStyle w:val="40"/>
              <w:ind w:firstLine="0" w:firstLineChars="0"/>
              <w:rPr>
                <w:rFonts w:eastAsia="等线"/>
                <w:lang w:eastAsia="zh-CN"/>
              </w:rPr>
            </w:pPr>
          </w:p>
        </w:tc>
      </w:tr>
    </w:tbl>
    <w:p>
      <w:pPr>
        <w:spacing w:after="120"/>
        <w:jc w:val="both"/>
        <w:rPr>
          <w:lang w:val="en-GB" w:eastAsia="zh-CN"/>
        </w:rPr>
      </w:pPr>
      <w:r>
        <w:rPr>
          <w:lang w:val="en-GB" w:eastAsia="zh-CN"/>
        </w:rPr>
        <w:t xml:space="preserve">[5] has proposals to clarify the Relay UE </w:t>
      </w:r>
      <w:r>
        <w:rPr>
          <w:lang w:val="en-GB" w:eastAsia="zh-CN"/>
        </w:rPr>
        <w:pgNum/>
      </w:r>
      <w:r>
        <w:rPr>
          <w:lang w:val="en-GB" w:eastAsia="zh-CN"/>
        </w:rPr>
        <w:t>ehaviour on how the relay UE decides which SIBs to update to Remote Ues. The proposals are about Relay UE storing the request information from Remote Ues and using that to send updated SIBs without explicit request from Remote UE for SIB updates. Rapporteur thinks the proposals are covering Relay UE implementation and is not necessary to specify in RRC spec. Also, the changes covered for Q3) in this document cover these aspects.</w:t>
      </w:r>
    </w:p>
    <w:p>
      <w:pPr>
        <w:rPr>
          <w:rFonts w:ascii="Arial" w:hAnsi="Arial" w:cs="Arial"/>
          <w:b/>
          <w:bCs/>
        </w:rPr>
      </w:pPr>
      <w:r>
        <w:rPr>
          <w:rFonts w:ascii="Arial" w:hAnsi="Arial" w:cs="Arial"/>
          <w:b/>
          <w:bCs/>
        </w:rPr>
        <w:t xml:space="preserve">Q8) Do you agree that proposals in [5] are covered by trigger condition 3 in option 1 or option 2 provided in Q3? </w:t>
      </w:r>
    </w:p>
    <w:tbl>
      <w:tblPr>
        <w:tblStyle w:val="2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lang w:val="de-DE"/>
              </w:rPr>
            </w:pPr>
            <w:r>
              <w:rPr>
                <w:rFonts w:eastAsia="Calibri"/>
              </w:rPr>
              <w:t>Company</w:t>
            </w:r>
          </w:p>
        </w:tc>
        <w:tc>
          <w:tcPr>
            <w:tcW w:w="1337" w:type="dxa"/>
            <w:shd w:val="clear" w:color="auto" w:fill="D9E2F3"/>
          </w:tcPr>
          <w:p>
            <w:pPr>
              <w:rPr>
                <w:rFonts w:eastAsia="Calibri"/>
                <w:lang w:val="de-DE"/>
              </w:rPr>
            </w:pPr>
            <w:r>
              <w:rPr>
                <w:rFonts w:eastAsia="Calibri"/>
              </w:rPr>
              <w:t>Response (Yes / No)</w:t>
            </w:r>
          </w:p>
        </w:tc>
        <w:tc>
          <w:tcPr>
            <w:tcW w:w="6934" w:type="dxa"/>
            <w:shd w:val="clear" w:color="auto" w:fill="D9E2F3"/>
          </w:tcPr>
          <w:p>
            <w:pPr>
              <w:rPr>
                <w:rFonts w:eastAsia="Calibri"/>
                <w:lang w:val="de-DE"/>
              </w:rPr>
            </w:pPr>
            <w:r>
              <w:rPr>
                <w:rFonts w:eastAsia="Calibri"/>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eastAsia="等线"/>
                <w:lang w:val="de-DE" w:eastAsia="zh-CN"/>
              </w:rPr>
              <w:t>Xiaomi</w:t>
            </w:r>
          </w:p>
        </w:tc>
        <w:tc>
          <w:tcPr>
            <w:tcW w:w="1337" w:type="dxa"/>
          </w:tcPr>
          <w:p>
            <w:pPr>
              <w:ind w:left="-2" w:leftChars="-1" w:firstLine="2"/>
              <w:rPr>
                <w:rFonts w:eastAsia="等线"/>
                <w:lang w:eastAsia="zh-CN"/>
              </w:rPr>
            </w:pPr>
            <w:r>
              <w:rPr>
                <w:rFonts w:hint="eastAsia" w:eastAsia="等线"/>
                <w:lang w:eastAsia="zh-CN"/>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eastAsia="等线"/>
                <w:lang w:val="de-DE" w:eastAsia="zh-CN"/>
              </w:rPr>
              <w:t>O</w:t>
            </w:r>
            <w:r>
              <w:rPr>
                <w:rFonts w:eastAsia="等线"/>
                <w:lang w:val="de-DE" w:eastAsia="zh-CN"/>
              </w:rPr>
              <w:t>PPo</w:t>
            </w:r>
          </w:p>
        </w:tc>
        <w:tc>
          <w:tcPr>
            <w:tcW w:w="1337" w:type="dxa"/>
          </w:tcPr>
          <w:p>
            <w:pPr>
              <w:ind w:left="-2" w:leftChars="-1" w:firstLine="2"/>
              <w:rPr>
                <w:rFonts w:eastAsia="等线"/>
                <w:lang w:eastAsia="zh-CN"/>
              </w:rPr>
            </w:pPr>
            <w:r>
              <w:rPr>
                <w:rFonts w:hint="eastAsia" w:eastAsia="等线"/>
                <w:lang w:eastAsia="zh-CN"/>
              </w:rPr>
              <w:t>Y</w:t>
            </w:r>
            <w:r>
              <w:rPr>
                <w:rFonts w:eastAsia="等线"/>
                <w:lang w:eastAsia="zh-CN"/>
              </w:rPr>
              <w:t>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en-GB" w:eastAsia="zh-CN"/>
              </w:rPr>
            </w:pPr>
            <w:r>
              <w:rPr>
                <w:lang w:val="en-GB" w:eastAsia="zh-CN"/>
              </w:rPr>
              <w:t>Ericsson</w:t>
            </w:r>
          </w:p>
        </w:tc>
        <w:tc>
          <w:tcPr>
            <w:tcW w:w="1337" w:type="dxa"/>
          </w:tcPr>
          <w:p>
            <w:pPr>
              <w:rPr>
                <w:lang w:val="en-GB" w:eastAsia="zh-CN"/>
              </w:rPr>
            </w:pPr>
            <w:r>
              <w:rPr>
                <w:lang w:val="en-GB" w:eastAsia="zh-CN"/>
              </w:rPr>
              <w:t>Yes</w:t>
            </w:r>
          </w:p>
        </w:tc>
        <w:tc>
          <w:tcPr>
            <w:tcW w:w="6934"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en-GB" w:eastAsia="zh-CN"/>
              </w:rPr>
            </w:pPr>
            <w:r>
              <w:rPr>
                <w:lang w:val="en-GB" w:eastAsia="zh-CN"/>
              </w:rPr>
              <w:t>Apple</w:t>
            </w:r>
          </w:p>
        </w:tc>
        <w:tc>
          <w:tcPr>
            <w:tcW w:w="1337" w:type="dxa"/>
          </w:tcPr>
          <w:p>
            <w:pPr>
              <w:rPr>
                <w:lang w:val="en-GB" w:eastAsia="zh-CN"/>
              </w:rPr>
            </w:pPr>
            <w:r>
              <w:rPr>
                <w:lang w:val="en-GB" w:eastAsia="zh-CN"/>
              </w:rPr>
              <w:t>Yes</w:t>
            </w:r>
          </w:p>
        </w:tc>
        <w:tc>
          <w:tcPr>
            <w:tcW w:w="6934"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en-GB" w:eastAsia="ko-KR"/>
              </w:rPr>
            </w:pPr>
            <w:r>
              <w:rPr>
                <w:rFonts w:hint="eastAsia" w:eastAsia="Malgun Gothic"/>
                <w:lang w:val="en-GB" w:eastAsia="ko-KR"/>
              </w:rPr>
              <w:t>Samsung</w:t>
            </w:r>
          </w:p>
        </w:tc>
        <w:tc>
          <w:tcPr>
            <w:tcW w:w="1337" w:type="dxa"/>
          </w:tcPr>
          <w:p>
            <w:pPr>
              <w:rPr>
                <w:rFonts w:eastAsia="Malgun Gothic"/>
                <w:lang w:val="en-GB" w:eastAsia="ko-KR"/>
              </w:rPr>
            </w:pPr>
            <w:r>
              <w:rPr>
                <w:rFonts w:hint="eastAsia" w:eastAsia="Malgun Gothic"/>
                <w:lang w:val="en-GB" w:eastAsia="ko-KR"/>
              </w:rPr>
              <w:t>Yes</w:t>
            </w:r>
          </w:p>
        </w:tc>
        <w:tc>
          <w:tcPr>
            <w:tcW w:w="6934"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en-GB" w:eastAsia="zh-CN"/>
              </w:rPr>
            </w:pPr>
            <w:r>
              <w:rPr>
                <w:rFonts w:hint="eastAsia"/>
                <w:lang w:val="en-GB" w:eastAsia="zh-CN"/>
              </w:rPr>
              <w:t>CATT</w:t>
            </w:r>
          </w:p>
        </w:tc>
        <w:tc>
          <w:tcPr>
            <w:tcW w:w="1337" w:type="dxa"/>
          </w:tcPr>
          <w:p>
            <w:pPr>
              <w:rPr>
                <w:lang w:val="en-GB" w:eastAsia="zh-CN"/>
              </w:rPr>
            </w:pPr>
            <w:r>
              <w:rPr>
                <w:rFonts w:hint="eastAsia"/>
                <w:lang w:val="en-GB" w:eastAsia="zh-CN"/>
              </w:rPr>
              <w:t>Yes</w:t>
            </w:r>
          </w:p>
        </w:tc>
        <w:tc>
          <w:tcPr>
            <w:tcW w:w="6934"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en-GB" w:eastAsia="zh-CN"/>
              </w:rPr>
            </w:pPr>
            <w:ins w:id="231" w:author="vivo(Boubacar)" w:date="2022-05-10T16:36:00Z">
              <w:r>
                <w:rPr>
                  <w:lang w:val="de-DE" w:eastAsia="zh-CN"/>
                </w:rPr>
                <w:t>vivo</w:t>
              </w:r>
            </w:ins>
          </w:p>
        </w:tc>
        <w:tc>
          <w:tcPr>
            <w:tcW w:w="1337" w:type="dxa"/>
          </w:tcPr>
          <w:p>
            <w:pPr>
              <w:rPr>
                <w:lang w:val="en-GB" w:eastAsia="zh-CN"/>
              </w:rPr>
            </w:pPr>
            <w:ins w:id="232" w:author="vivo(Boubacar)" w:date="2022-05-10T16:36:00Z">
              <w:r>
                <w:rPr>
                  <w:lang w:eastAsia="zh-CN"/>
                </w:rPr>
                <w:t>Yes</w:t>
              </w:r>
            </w:ins>
          </w:p>
        </w:tc>
        <w:tc>
          <w:tcPr>
            <w:tcW w:w="6934"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lang w:val="de-DE" w:eastAsia="zh-CN"/>
              </w:rPr>
              <w:t>M</w:t>
            </w:r>
            <w:r>
              <w:rPr>
                <w:lang w:val="de-DE" w:eastAsia="zh-CN"/>
              </w:rPr>
              <w:t>ediaTek</w:t>
            </w:r>
          </w:p>
        </w:tc>
        <w:tc>
          <w:tcPr>
            <w:tcW w:w="1337" w:type="dxa"/>
          </w:tcPr>
          <w:p>
            <w:pPr>
              <w:rPr>
                <w:lang w:eastAsia="zh-CN"/>
              </w:rPr>
            </w:pPr>
            <w:r>
              <w:rPr>
                <w:rFonts w:hint="eastAsia"/>
                <w:lang w:eastAsia="zh-CN"/>
              </w:rPr>
              <w:t>Y</w:t>
            </w:r>
            <w:r>
              <w:rPr>
                <w:lang w:eastAsia="zh-CN"/>
              </w:rPr>
              <w:t>es</w:t>
            </w:r>
          </w:p>
        </w:tc>
        <w:tc>
          <w:tcPr>
            <w:tcW w:w="6934"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lang w:val="de-DE" w:eastAsia="zh-CN"/>
              </w:rPr>
              <w:t>Nokia</w:t>
            </w:r>
          </w:p>
        </w:tc>
        <w:tc>
          <w:tcPr>
            <w:tcW w:w="1337" w:type="dxa"/>
          </w:tcPr>
          <w:p>
            <w:pPr>
              <w:rPr>
                <w:lang w:eastAsia="zh-CN"/>
              </w:rPr>
            </w:pPr>
            <w:r>
              <w:rPr>
                <w:lang w:eastAsia="zh-CN"/>
              </w:rPr>
              <w:t>Yes</w:t>
            </w:r>
          </w:p>
        </w:tc>
        <w:tc>
          <w:tcPr>
            <w:tcW w:w="6934"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lang w:val="de-DE" w:eastAsia="zh-CN"/>
              </w:rPr>
              <w:t>Sharp</w:t>
            </w:r>
          </w:p>
        </w:tc>
        <w:tc>
          <w:tcPr>
            <w:tcW w:w="1337" w:type="dxa"/>
          </w:tcPr>
          <w:p>
            <w:pPr>
              <w:rPr>
                <w:lang w:eastAsia="zh-CN"/>
              </w:rPr>
            </w:pPr>
            <w:r>
              <w:rPr>
                <w:rFonts w:hint="eastAsia"/>
                <w:lang w:eastAsia="zh-CN"/>
              </w:rPr>
              <w:t>Yes</w:t>
            </w:r>
          </w:p>
        </w:tc>
        <w:tc>
          <w:tcPr>
            <w:tcW w:w="6934"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ins w:id="233" w:author="Huawei, HiSilicon" w:date="2022-05-10T17:11:00Z">
              <w:r>
                <w:rPr>
                  <w:rFonts w:hint="eastAsia"/>
                  <w:lang w:val="de-DE" w:eastAsia="zh-CN"/>
                </w:rPr>
                <w:t>H</w:t>
              </w:r>
            </w:ins>
            <w:ins w:id="234" w:author="Huawei, HiSilicon" w:date="2022-05-10T17:11:00Z">
              <w:r>
                <w:rPr>
                  <w:lang w:val="de-DE" w:eastAsia="zh-CN"/>
                </w:rPr>
                <w:t>uawei, HiSilcon</w:t>
              </w:r>
            </w:ins>
          </w:p>
        </w:tc>
        <w:tc>
          <w:tcPr>
            <w:tcW w:w="1337" w:type="dxa"/>
          </w:tcPr>
          <w:p>
            <w:pPr>
              <w:rPr>
                <w:lang w:eastAsia="zh-CN"/>
              </w:rPr>
            </w:pPr>
            <w:ins w:id="235" w:author="Huawei, HiSilicon" w:date="2022-05-10T17:11:00Z">
              <w:r>
                <w:rPr>
                  <w:rFonts w:hint="eastAsia"/>
                  <w:lang w:eastAsia="zh-CN"/>
                </w:rPr>
                <w:t>Y</w:t>
              </w:r>
            </w:ins>
            <w:ins w:id="236" w:author="Huawei, HiSilicon" w:date="2022-05-10T17:11:00Z">
              <w:r>
                <w:rPr>
                  <w:lang w:eastAsia="zh-CN"/>
                </w:rPr>
                <w:t>es</w:t>
              </w:r>
            </w:ins>
          </w:p>
        </w:tc>
        <w:tc>
          <w:tcPr>
            <w:tcW w:w="6934"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lang w:val="de-DE" w:eastAsia="zh-CN"/>
              </w:rPr>
              <w:t>Lenovo</w:t>
            </w:r>
          </w:p>
        </w:tc>
        <w:tc>
          <w:tcPr>
            <w:tcW w:w="1337" w:type="dxa"/>
          </w:tcPr>
          <w:p>
            <w:pPr>
              <w:rPr>
                <w:lang w:eastAsia="zh-CN"/>
              </w:rPr>
            </w:pPr>
            <w:r>
              <w:rPr>
                <w:lang w:eastAsia="zh-CN"/>
              </w:rPr>
              <w:t>Yes</w:t>
            </w:r>
          </w:p>
        </w:tc>
        <w:tc>
          <w:tcPr>
            <w:tcW w:w="6934" w:type="dxa"/>
          </w:tcPr>
          <w:p>
            <w:pPr>
              <w:rPr>
                <w:lang w:val="en-GB" w:eastAsia="zh-CN"/>
              </w:rPr>
            </w:pPr>
            <w:r>
              <w:rPr>
                <w:lang w:val="en-GB" w:eastAsia="zh-CN"/>
              </w:rPr>
              <w:t>It was already covered in [608]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eastAsia="Malgun Gothic"/>
                <w:lang w:val="de-DE" w:eastAsia="ko-KR"/>
              </w:rPr>
              <w:t>Spreadtrum</w:t>
            </w:r>
          </w:p>
        </w:tc>
        <w:tc>
          <w:tcPr>
            <w:tcW w:w="1337" w:type="dxa"/>
          </w:tcPr>
          <w:p>
            <w:pPr>
              <w:rPr>
                <w:lang w:eastAsia="zh-CN"/>
              </w:rPr>
            </w:pPr>
            <w:r>
              <w:rPr>
                <w:rFonts w:hint="eastAsia"/>
                <w:lang w:val="de-DE" w:eastAsia="zh-CN"/>
              </w:rPr>
              <w:t>Yes</w:t>
            </w:r>
          </w:p>
        </w:tc>
        <w:tc>
          <w:tcPr>
            <w:tcW w:w="6934"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eastAsia="Malgun Gothic"/>
                <w:lang w:val="de-DE" w:eastAsia="ko-KR"/>
              </w:rPr>
              <w:t>InterDigital</w:t>
            </w:r>
          </w:p>
        </w:tc>
        <w:tc>
          <w:tcPr>
            <w:tcW w:w="1337" w:type="dxa"/>
          </w:tcPr>
          <w:p>
            <w:pPr>
              <w:rPr>
                <w:lang w:val="de-DE" w:eastAsia="zh-CN"/>
              </w:rPr>
            </w:pPr>
            <w:r>
              <w:rPr>
                <w:lang w:val="de-DE" w:eastAsia="zh-CN"/>
              </w:rPr>
              <w:t>Yes</w:t>
            </w:r>
          </w:p>
        </w:tc>
        <w:tc>
          <w:tcPr>
            <w:tcW w:w="6934"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eastAsia="Malgun Gothic"/>
                <w:lang w:val="de-DE" w:eastAsia="ko-KR"/>
              </w:rPr>
              <w:t>Intel</w:t>
            </w:r>
          </w:p>
        </w:tc>
        <w:tc>
          <w:tcPr>
            <w:tcW w:w="1337" w:type="dxa"/>
          </w:tcPr>
          <w:p>
            <w:pPr>
              <w:rPr>
                <w:lang w:val="de-DE" w:eastAsia="zh-CN"/>
              </w:rPr>
            </w:pPr>
            <w:r>
              <w:rPr>
                <w:lang w:val="de-DE" w:eastAsia="zh-CN"/>
              </w:rPr>
              <w:t>Yes</w:t>
            </w:r>
          </w:p>
        </w:tc>
        <w:tc>
          <w:tcPr>
            <w:tcW w:w="6934"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宋体"/>
                <w:lang w:val="en-US" w:eastAsia="zh-CN"/>
              </w:rPr>
            </w:pPr>
            <w:r>
              <w:rPr>
                <w:rFonts w:hint="eastAsia" w:eastAsia="宋体"/>
                <w:lang w:val="en-US" w:eastAsia="zh-CN"/>
              </w:rPr>
              <w:t>ZTE</w:t>
            </w:r>
          </w:p>
        </w:tc>
        <w:tc>
          <w:tcPr>
            <w:tcW w:w="1337" w:type="dxa"/>
          </w:tcPr>
          <w:p>
            <w:pPr>
              <w:rPr>
                <w:rFonts w:hint="default"/>
                <w:lang w:val="en-US" w:eastAsia="zh-CN"/>
              </w:rPr>
            </w:pPr>
            <w:r>
              <w:rPr>
                <w:rFonts w:hint="eastAsia"/>
                <w:lang w:val="en-US" w:eastAsia="zh-CN"/>
              </w:rPr>
              <w:t>Yes</w:t>
            </w:r>
          </w:p>
        </w:tc>
        <w:tc>
          <w:tcPr>
            <w:tcW w:w="6934" w:type="dxa"/>
          </w:tcPr>
          <w:p>
            <w:pPr>
              <w:rPr>
                <w:lang w:val="en-GB" w:eastAsia="zh-CN"/>
              </w:rPr>
            </w:pPr>
          </w:p>
        </w:tc>
      </w:tr>
    </w:tbl>
    <w:p>
      <w:pPr>
        <w:rPr>
          <w:lang w:val="en-GB" w:eastAsia="zh-CN"/>
        </w:rPr>
      </w:pPr>
      <w:r>
        <w:rPr>
          <w:lang w:val="en-GB" w:eastAsia="zh-CN"/>
        </w:rPr>
        <w:t>[6] has below proposals. Rapporteur thinks these proposals are reasonable based on the arguments in [6]</w:t>
      </w:r>
    </w:p>
    <w:p>
      <w:pPr>
        <w:pStyle w:val="13"/>
        <w:ind w:left="720"/>
        <w:rPr>
          <w:b/>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Adding a Note in specification to clarify that, when the remote UE is connected to the relay UE and two copies of the same SIB have been acquired by the remote UE (one copy via indirect link from relay UE and the other copy from Uu interface), the one from indirect link via relay UE should be applied by the remote UE.</w:t>
      </w:r>
    </w:p>
    <w:p>
      <w:pPr>
        <w:pStyle w:val="13"/>
        <w:ind w:left="720"/>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If Proposal 1 is agreeable, adopt the TP provided in Section 5.</w:t>
      </w:r>
    </w:p>
    <w:p>
      <w:pPr>
        <w:rPr>
          <w:rFonts w:ascii="Arial" w:hAnsi="Arial" w:cs="Arial"/>
          <w:b/>
          <w:bCs/>
        </w:rPr>
      </w:pPr>
      <w:r>
        <w:rPr>
          <w:rFonts w:ascii="Arial" w:hAnsi="Arial" w:cs="Arial"/>
          <w:b/>
          <w:bCs/>
        </w:rPr>
        <w:t xml:space="preserve">Q9) Do you agree to support proposal 1 and proposal 2 in [6]? </w:t>
      </w:r>
    </w:p>
    <w:tbl>
      <w:tblPr>
        <w:tblStyle w:val="2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lang w:val="de-DE"/>
              </w:rPr>
            </w:pPr>
            <w:r>
              <w:rPr>
                <w:rFonts w:eastAsia="Calibri"/>
              </w:rPr>
              <w:t>Company</w:t>
            </w:r>
          </w:p>
        </w:tc>
        <w:tc>
          <w:tcPr>
            <w:tcW w:w="1337" w:type="dxa"/>
            <w:shd w:val="clear" w:color="auto" w:fill="D9E2F3"/>
          </w:tcPr>
          <w:p>
            <w:pPr>
              <w:rPr>
                <w:rFonts w:eastAsia="Calibri"/>
                <w:lang w:val="de-DE"/>
              </w:rPr>
            </w:pPr>
            <w:r>
              <w:rPr>
                <w:rFonts w:eastAsia="Calibri"/>
              </w:rPr>
              <w:t>Response (Yes / No)</w:t>
            </w:r>
          </w:p>
        </w:tc>
        <w:tc>
          <w:tcPr>
            <w:tcW w:w="6934" w:type="dxa"/>
            <w:shd w:val="clear" w:color="auto" w:fill="D9E2F3"/>
          </w:tcPr>
          <w:p>
            <w:pPr>
              <w:rPr>
                <w:rFonts w:eastAsia="Calibri"/>
                <w:lang w:val="de-DE"/>
              </w:rPr>
            </w:pPr>
            <w:r>
              <w:rPr>
                <w:rFonts w:eastAsia="Calibri"/>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eastAsia="等线"/>
                <w:lang w:val="de-DE" w:eastAsia="zh-CN"/>
              </w:rPr>
              <w:t>Xiaomi</w:t>
            </w:r>
          </w:p>
        </w:tc>
        <w:tc>
          <w:tcPr>
            <w:tcW w:w="1337" w:type="dxa"/>
          </w:tcPr>
          <w:p>
            <w:pPr>
              <w:ind w:left="-2" w:leftChars="-1" w:firstLine="2"/>
              <w:rPr>
                <w:rFonts w:eastAsia="等线"/>
                <w:lang w:eastAsia="zh-CN"/>
              </w:rPr>
            </w:pPr>
            <w:r>
              <w:rPr>
                <w:rFonts w:hint="eastAsia" w:eastAsia="等线"/>
                <w:lang w:eastAsia="zh-CN"/>
              </w:rPr>
              <w:t>No</w:t>
            </w:r>
          </w:p>
        </w:tc>
        <w:tc>
          <w:tcPr>
            <w:tcW w:w="6934" w:type="dxa"/>
          </w:tcPr>
          <w:p>
            <w:pPr>
              <w:pStyle w:val="40"/>
              <w:ind w:firstLine="0" w:firstLineChars="0"/>
              <w:rPr>
                <w:rFonts w:eastAsia="等线"/>
                <w:lang w:eastAsia="zh-CN"/>
              </w:rPr>
            </w:pPr>
            <w:r>
              <w:rPr>
                <w:rFonts w:eastAsia="等线"/>
                <w:lang w:eastAsia="zh-CN"/>
              </w:rPr>
              <w:t>When remote UE is connected with relay UE, remote UE is aware of the relay UE’s serving cell. Therefore, the SIB via indirect path is provided by relay UE’s serving cell. Also, remote</w:t>
            </w:r>
            <w:r>
              <w:rPr>
                <w:rFonts w:hint="eastAsia" w:eastAsia="等线"/>
                <w:lang w:eastAsia="zh-CN"/>
              </w:rPr>
              <w:t xml:space="preserve"> UE can tell the SIB is </w:t>
            </w:r>
            <w:r>
              <w:rPr>
                <w:rFonts w:eastAsia="等线"/>
                <w:lang w:eastAsia="zh-CN"/>
              </w:rPr>
              <w:t>provided by</w:t>
            </w:r>
            <w:r>
              <w:rPr>
                <w:rFonts w:hint="eastAsia" w:eastAsia="等线"/>
                <w:lang w:eastAsia="zh-CN"/>
              </w:rPr>
              <w:t xml:space="preserve"> which cell</w:t>
            </w:r>
            <w:r>
              <w:rPr>
                <w:rFonts w:eastAsia="等线"/>
                <w:lang w:eastAsia="zh-CN"/>
              </w:rPr>
              <w:t xml:space="preserve"> via direct path</w:t>
            </w:r>
            <w:r>
              <w:rPr>
                <w:rFonts w:hint="eastAsia" w:eastAsia="等线"/>
                <w:lang w:eastAsia="zh-CN"/>
              </w:rPr>
              <w:t>.</w:t>
            </w:r>
          </w:p>
          <w:p>
            <w:pPr>
              <w:pStyle w:val="40"/>
              <w:ind w:firstLine="0" w:firstLineChars="0"/>
              <w:rPr>
                <w:rFonts w:eastAsia="等线"/>
                <w:lang w:eastAsia="zh-CN"/>
              </w:rPr>
            </w:pPr>
            <w:r>
              <w:rPr>
                <w:rFonts w:eastAsia="等线"/>
                <w:lang w:eastAsia="zh-CN"/>
              </w:rPr>
              <w:t>If the SIBs via direct and indirect are from different cell, there is no additional work, since there is no need to prioritize.</w:t>
            </w:r>
          </w:p>
          <w:p>
            <w:pPr>
              <w:pStyle w:val="40"/>
              <w:ind w:firstLine="0" w:firstLineChars="0"/>
              <w:rPr>
                <w:rFonts w:eastAsia="等线"/>
                <w:lang w:eastAsia="zh-CN"/>
              </w:rPr>
            </w:pPr>
            <w:r>
              <w:rPr>
                <w:rFonts w:eastAsia="等线"/>
                <w:lang w:eastAsia="zh-CN"/>
              </w:rPr>
              <w:t xml:space="preserve">If the </w:t>
            </w:r>
            <w:r>
              <w:rPr>
                <w:rFonts w:hint="eastAsia" w:eastAsia="等线"/>
                <w:lang w:eastAsia="zh-CN"/>
              </w:rPr>
              <w:t>SIB</w:t>
            </w:r>
            <w:r>
              <w:rPr>
                <w:rFonts w:eastAsia="等线"/>
                <w:lang w:eastAsia="zh-CN"/>
              </w:rPr>
              <w:t>s via direct and indirect are from the same cell, UE shall use the latest one, identified by value tag.</w:t>
            </w:r>
          </w:p>
          <w:p>
            <w:pPr>
              <w:pStyle w:val="40"/>
              <w:ind w:firstLine="0" w:firstLineChars="0"/>
              <w:rPr>
                <w:rFonts w:eastAsia="等线"/>
                <w:lang w:eastAsia="zh-CN"/>
              </w:rPr>
            </w:pPr>
            <w:r>
              <w:rPr>
                <w:rFonts w:eastAsia="等线"/>
                <w:lang w:eastAsia="zh-CN"/>
              </w:rPr>
              <w:t>Therefore, there seems to be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eastAsia="等线"/>
                <w:lang w:val="de-DE" w:eastAsia="zh-CN"/>
              </w:rPr>
              <w:t>O</w:t>
            </w:r>
            <w:r>
              <w:rPr>
                <w:rFonts w:eastAsia="等线"/>
                <w:lang w:val="de-DE" w:eastAsia="zh-CN"/>
              </w:rPr>
              <w:t>PPO</w:t>
            </w:r>
          </w:p>
        </w:tc>
        <w:tc>
          <w:tcPr>
            <w:tcW w:w="1337" w:type="dxa"/>
          </w:tcPr>
          <w:p>
            <w:pPr>
              <w:ind w:left="-2" w:leftChars="-1" w:firstLine="2"/>
              <w:rPr>
                <w:rFonts w:eastAsia="等线"/>
                <w:lang w:eastAsia="zh-CN"/>
              </w:rPr>
            </w:pPr>
            <w:r>
              <w:rPr>
                <w:rFonts w:hint="eastAsia" w:eastAsia="等线"/>
                <w:lang w:eastAsia="zh-CN"/>
              </w:rPr>
              <w:t>N</w:t>
            </w:r>
            <w:r>
              <w:rPr>
                <w:rFonts w:eastAsia="等线"/>
                <w:lang w:eastAsia="zh-CN"/>
              </w:rPr>
              <w:t>o</w:t>
            </w:r>
          </w:p>
        </w:tc>
        <w:tc>
          <w:tcPr>
            <w:tcW w:w="6934" w:type="dxa"/>
          </w:tcPr>
          <w:p>
            <w:pPr>
              <w:pStyle w:val="40"/>
              <w:ind w:firstLine="0" w:firstLineChars="0"/>
              <w:rPr>
                <w:rFonts w:eastAsia="等线"/>
                <w:lang w:eastAsia="zh-CN"/>
              </w:rPr>
            </w:pPr>
            <w:r>
              <w:rPr>
                <w:rFonts w:eastAsia="等线"/>
                <w:lang w:eastAsia="zh-CN"/>
              </w:rPr>
              <w:t>It seems to be an over-specified 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eastAsia="等线"/>
                <w:lang w:val="de-DE" w:eastAsia="zh-CN"/>
              </w:rPr>
              <w:t>Ericsson</w:t>
            </w:r>
          </w:p>
        </w:tc>
        <w:tc>
          <w:tcPr>
            <w:tcW w:w="1337" w:type="dxa"/>
          </w:tcPr>
          <w:p>
            <w:pPr>
              <w:ind w:left="-2" w:leftChars="-1" w:firstLine="2"/>
              <w:rPr>
                <w:rFonts w:eastAsia="等线"/>
                <w:lang w:eastAsia="zh-CN"/>
              </w:rPr>
            </w:pPr>
            <w:r>
              <w:rPr>
                <w:rFonts w:eastAsia="等线"/>
                <w:lang w:eastAsia="zh-CN"/>
              </w:rPr>
              <w:t>No</w:t>
            </w:r>
          </w:p>
        </w:tc>
        <w:tc>
          <w:tcPr>
            <w:tcW w:w="6934" w:type="dxa"/>
          </w:tcPr>
          <w:p>
            <w:pPr>
              <w:pStyle w:val="40"/>
              <w:ind w:firstLine="0" w:firstLineChars="0"/>
              <w:rPr>
                <w:rFonts w:eastAsia="等线"/>
                <w:lang w:eastAsia="zh-CN"/>
              </w:rPr>
            </w:pPr>
            <w:r>
              <w:rPr>
                <w:rFonts w:eastAsia="等线"/>
                <w:lang w:eastAsia="zh-CN"/>
              </w:rPr>
              <w:t>We think that it should be up to the relay UE implementation how to discard the duplicated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eastAsia="等线"/>
                <w:lang w:val="de-DE" w:eastAsia="zh-CN"/>
              </w:rPr>
              <w:t>Apple</w:t>
            </w:r>
          </w:p>
        </w:tc>
        <w:tc>
          <w:tcPr>
            <w:tcW w:w="1337" w:type="dxa"/>
          </w:tcPr>
          <w:p>
            <w:pPr>
              <w:ind w:left="-2" w:leftChars="-1" w:firstLine="2"/>
              <w:rPr>
                <w:rFonts w:eastAsia="等线"/>
                <w:lang w:eastAsia="zh-CN"/>
              </w:rPr>
            </w:pPr>
            <w:r>
              <w:rPr>
                <w:rFonts w:eastAsia="等线"/>
                <w:lang w:eastAsia="zh-CN"/>
              </w:rPr>
              <w:t>No</w:t>
            </w:r>
          </w:p>
        </w:tc>
        <w:tc>
          <w:tcPr>
            <w:tcW w:w="6934" w:type="dxa"/>
          </w:tcPr>
          <w:p>
            <w:pPr>
              <w:pStyle w:val="40"/>
              <w:ind w:firstLine="0" w:firstLineChars="0"/>
              <w:rPr>
                <w:rFonts w:eastAsia="等线"/>
                <w:lang w:eastAsia="zh-CN"/>
              </w:rPr>
            </w:pPr>
            <w:r>
              <w:rPr>
                <w:rFonts w:eastAsia="等线"/>
                <w:lang w:eastAsia="zh-CN"/>
              </w:rPr>
              <w:t xml:space="preserve">This is about UE's internal variable/configuration management, which should be left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hint="eastAsia" w:eastAsia="Malgun Gothic"/>
                <w:lang w:val="de-DE" w:eastAsia="ko-KR"/>
              </w:rPr>
              <w:t>Samsung</w:t>
            </w:r>
          </w:p>
        </w:tc>
        <w:tc>
          <w:tcPr>
            <w:tcW w:w="1337" w:type="dxa"/>
          </w:tcPr>
          <w:p>
            <w:pPr>
              <w:ind w:left="-2" w:leftChars="-1" w:firstLine="2"/>
              <w:rPr>
                <w:rFonts w:eastAsia="Malgun Gothic"/>
                <w:lang w:eastAsia="ko-KR"/>
              </w:rPr>
            </w:pPr>
            <w:r>
              <w:rPr>
                <w:rFonts w:hint="eastAsia" w:eastAsia="Malgun Gothic"/>
                <w:lang w:eastAsia="ko-KR"/>
              </w:rPr>
              <w:t>No</w:t>
            </w:r>
          </w:p>
        </w:tc>
        <w:tc>
          <w:tcPr>
            <w:tcW w:w="6934" w:type="dxa"/>
          </w:tcPr>
          <w:p>
            <w:pPr>
              <w:pStyle w:val="40"/>
              <w:ind w:firstLine="0" w:firstLineChars="0"/>
              <w:rPr>
                <w:rFonts w:eastAsia="Malgun Gothic"/>
                <w:lang w:eastAsia="ko-KR"/>
              </w:rPr>
            </w:pPr>
            <w:r>
              <w:rPr>
                <w:rFonts w:hint="eastAsia" w:eastAsia="Malgun Gothic"/>
                <w:lang w:eastAsia="ko-KR"/>
              </w:rPr>
              <w:t xml:space="preserve">This should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eastAsia="等线"/>
                <w:lang w:val="de-DE" w:eastAsia="zh-CN"/>
              </w:rPr>
              <w:t>CATT</w:t>
            </w:r>
          </w:p>
        </w:tc>
        <w:tc>
          <w:tcPr>
            <w:tcW w:w="1337" w:type="dxa"/>
          </w:tcPr>
          <w:p>
            <w:pPr>
              <w:ind w:left="-2" w:leftChars="-1" w:firstLine="2"/>
              <w:rPr>
                <w:rFonts w:eastAsia="等线"/>
                <w:lang w:eastAsia="zh-CN"/>
              </w:rPr>
            </w:pPr>
            <w:r>
              <w:rPr>
                <w:rFonts w:hint="eastAsia" w:eastAsia="等线"/>
                <w:lang w:eastAsia="zh-CN"/>
              </w:rPr>
              <w:t>No</w:t>
            </w:r>
          </w:p>
        </w:tc>
        <w:tc>
          <w:tcPr>
            <w:tcW w:w="6934" w:type="dxa"/>
          </w:tcPr>
          <w:p>
            <w:pPr>
              <w:pStyle w:val="40"/>
              <w:ind w:firstLine="0" w:firstLineChars="0"/>
              <w:rPr>
                <w:rFonts w:eastAsia="等线"/>
                <w:lang w:eastAsia="zh-CN"/>
              </w:rPr>
            </w:pPr>
            <w:r>
              <w:rPr>
                <w:rFonts w:hint="eastAsia" w:eastAsia="等线"/>
                <w:lang w:eastAsia="zh-CN"/>
              </w:rPr>
              <w:t xml:space="preserve">The question is only for the case that </w:t>
            </w:r>
            <w:r>
              <w:rPr>
                <w:rFonts w:eastAsia="等线"/>
                <w:lang w:eastAsia="zh-CN"/>
              </w:rPr>
              <w:t xml:space="preserve">the </w:t>
            </w:r>
            <w:r>
              <w:rPr>
                <w:rFonts w:hint="eastAsia" w:eastAsia="等线"/>
                <w:lang w:eastAsia="zh-CN"/>
              </w:rPr>
              <w:t>SIB</w:t>
            </w:r>
            <w:r>
              <w:rPr>
                <w:rFonts w:eastAsia="等线"/>
                <w:lang w:eastAsia="zh-CN"/>
              </w:rPr>
              <w:t>s via direct and indirect are</w:t>
            </w:r>
            <w:r>
              <w:rPr>
                <w:rFonts w:hint="eastAsia" w:eastAsia="等线"/>
                <w:lang w:eastAsia="zh-CN"/>
              </w:rPr>
              <w:t xml:space="preserve"> same. Hence, there isn</w:t>
            </w:r>
            <w:r>
              <w:rPr>
                <w:rFonts w:eastAsia="等线"/>
                <w:lang w:eastAsia="zh-CN"/>
              </w:rPr>
              <w:t>’</w:t>
            </w:r>
            <w:r>
              <w:rPr>
                <w:rFonts w:hint="eastAsia" w:eastAsia="等线"/>
                <w:lang w:eastAsia="zh-CN"/>
              </w:rPr>
              <w:t xml:space="preserve">t different which one is </w:t>
            </w:r>
            <w:r>
              <w:rPr>
                <w:rFonts w:eastAsia="等线"/>
                <w:lang w:eastAsia="zh-CN"/>
              </w:rPr>
              <w:t>applied by the remote UE</w:t>
            </w:r>
            <w:r>
              <w:rPr>
                <w:rFonts w:hint="eastAsia" w:eastAsia="等线"/>
                <w:lang w:eastAsia="zh-CN"/>
              </w:rPr>
              <w:t xml:space="preserve">. How to </w:t>
            </w:r>
            <w:r>
              <w:rPr>
                <w:rFonts w:eastAsia="等线"/>
                <w:lang w:eastAsia="zh-CN"/>
              </w:rPr>
              <w:t>discard the duplicated SIBs</w:t>
            </w:r>
            <w:r>
              <w:rPr>
                <w:rFonts w:hint="eastAsia" w:eastAsia="等线"/>
                <w:lang w:eastAsia="zh-CN"/>
              </w:rPr>
              <w:t xml:space="preserve"> can be up to the remote UE </w:t>
            </w:r>
            <w:r>
              <w:rPr>
                <w:rFonts w:eastAsia="等线"/>
                <w:lang w:eastAsia="zh-CN"/>
              </w:rPr>
              <w:t>implementation</w:t>
            </w:r>
            <w:r>
              <w:rPr>
                <w:rFonts w:hint="eastAsia" w:eastAsia="等线"/>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ins w:id="237" w:author="vivo(Boubacar)" w:date="2022-05-10T16:36:00Z">
              <w:r>
                <w:rPr>
                  <w:rFonts w:eastAsia="等线"/>
                  <w:lang w:val="de-DE" w:eastAsia="zh-CN"/>
                </w:rPr>
                <w:t>vivo</w:t>
              </w:r>
            </w:ins>
          </w:p>
        </w:tc>
        <w:tc>
          <w:tcPr>
            <w:tcW w:w="1337" w:type="dxa"/>
          </w:tcPr>
          <w:p>
            <w:pPr>
              <w:rPr>
                <w:ins w:id="238" w:author="vivo(Boubacar)" w:date="2022-05-10T16:37:00Z"/>
              </w:rPr>
            </w:pPr>
            <w:ins w:id="239" w:author="vivo(Boubacar)" w:date="2022-05-10T16:37:00Z">
              <w:r>
                <w:rPr>
                  <w:rFonts w:hint="eastAsia" w:cs="Calibri"/>
                </w:rPr>
                <w:t>Yes with comments</w:t>
              </w:r>
            </w:ins>
          </w:p>
          <w:p>
            <w:pPr>
              <w:ind w:left="-2" w:leftChars="-1" w:firstLine="2"/>
              <w:rPr>
                <w:rFonts w:eastAsia="等线"/>
                <w:lang w:eastAsia="zh-CN"/>
              </w:rPr>
            </w:pPr>
          </w:p>
        </w:tc>
        <w:tc>
          <w:tcPr>
            <w:tcW w:w="6934" w:type="dxa"/>
          </w:tcPr>
          <w:p>
            <w:pPr>
              <w:pStyle w:val="40"/>
              <w:ind w:firstLine="0" w:firstLineChars="0"/>
              <w:rPr>
                <w:ins w:id="240" w:author="vivo(Boubacar)" w:date="2022-05-10T16:37:00Z"/>
                <w:rFonts w:eastAsia="等线"/>
              </w:rPr>
            </w:pPr>
            <w:ins w:id="241" w:author="vivo(Boubacar)" w:date="2022-05-10T16:37:00Z">
              <w:r>
                <w:rPr>
                  <w:rFonts w:hint="eastAsia" w:eastAsia="等线"/>
                </w:rPr>
                <w:t>We want to clarify that this is for the case that different contents are received for the same SIB type via direct and indirect, especially for SIB3/4/5. This is also aligned with the discussion happened on RAN2 #117e which can reflect some companies</w:t>
              </w:r>
            </w:ins>
            <w:ins w:id="242" w:author="vivo(Boubacar)" w:date="2022-05-10T16:37:00Z">
              <w:r>
                <w:rPr>
                  <w:rFonts w:hint="eastAsia" w:ascii="等线" w:hAnsi="等线" w:eastAsia="等线"/>
                </w:rPr>
                <w:t xml:space="preserve">’ </w:t>
              </w:r>
            </w:ins>
            <w:ins w:id="243" w:author="vivo(Boubacar)" w:date="2022-05-10T16:37:00Z">
              <w:r>
                <w:rPr>
                  <w:rFonts w:hint="eastAsia" w:eastAsia="等线"/>
                </w:rPr>
                <w:t>common understanding, when discussing about the SIB3/4/5 acquisition on direct/indirect link (shown as below). At least the note is necessary for SIB3/4/5 on how to perform cell reselection procedure.</w:t>
              </w:r>
            </w:ins>
          </w:p>
          <w:p>
            <w:pPr>
              <w:pStyle w:val="42"/>
              <w:ind w:left="0" w:firstLine="0"/>
              <w:rPr>
                <w:ins w:id="244" w:author="vivo(Boubacar)" w:date="2022-05-10T16:37:00Z"/>
                <w:i/>
                <w:iCs/>
              </w:rPr>
            </w:pPr>
            <w:ins w:id="245" w:author="vivo(Boubacar)" w:date="2022-05-10T16:37:00Z">
              <w:r>
                <w:rPr>
                  <w:i/>
                  <w:iCs/>
                </w:rPr>
                <w:t>RAN2 #117e chairman minutes</w:t>
              </w:r>
            </w:ins>
          </w:p>
          <w:p>
            <w:pPr>
              <w:pStyle w:val="42"/>
              <w:ind w:left="0" w:firstLine="0"/>
              <w:rPr>
                <w:ins w:id="246" w:author="vivo(Boubacar)" w:date="2022-05-10T16:37:00Z"/>
                <w:i/>
                <w:iCs/>
              </w:rPr>
            </w:pPr>
            <w:ins w:id="247" w:author="vivo(Boubacar)" w:date="2022-05-10T16:37:00Z">
              <w:r>
                <w:rPr>
                  <w:i/>
                  <w:iCs/>
                </w:rPr>
                <w:t>Discussion:</w:t>
              </w:r>
            </w:ins>
          </w:p>
          <w:p>
            <w:pPr>
              <w:pStyle w:val="42"/>
              <w:ind w:left="0" w:firstLine="0"/>
              <w:rPr>
                <w:ins w:id="248" w:author="vivo(Boubacar)" w:date="2022-05-10T16:37:00Z"/>
                <w:i/>
                <w:iCs/>
              </w:rPr>
            </w:pPr>
            <w:ins w:id="249" w:author="vivo(Boubacar)" w:date="2022-05-10T16:37:00Z">
              <w:r>
                <w:rPr>
                  <w:i/>
                  <w:iCs/>
                </w:rPr>
                <w:t>vivo have a question about the serving cell concept and the acquisition of SIB3/4/5, in relation to P5; they think this issue should be clarified in discussion, but there may not be spec impact.</w:t>
              </w:r>
            </w:ins>
          </w:p>
          <w:p>
            <w:pPr>
              <w:rPr>
                <w:ins w:id="250" w:author="vivo(Boubacar)" w:date="2022-05-10T16:37:00Z"/>
              </w:rPr>
            </w:pPr>
            <w:ins w:id="251" w:author="vivo(Boubacar)" w:date="2022-05-10T16:37:00Z">
              <w:r>
                <w:rPr>
                  <w:i/>
                  <w:iCs/>
                </w:rPr>
                <w:t>Ericsson agree that the UE can acquire the SIBs either via direct or indirect link, but we have agreed that when the remote UE is connected via a relay, its serving cell is the serving cell of the relay, so it would not use SIB3/4/5 acquired via the direct link from a different cell; if the relay disappears, the remote UE could apply stored SIB3/4/5.  OPPO have the same understanding as Ericsson</w:t>
              </w:r>
            </w:ins>
            <w:ins w:id="252" w:author="vivo(Boubacar)" w:date="2022-05-10T16:37:00Z">
              <w:r>
                <w:rPr/>
                <w:t>.</w:t>
              </w:r>
            </w:ins>
          </w:p>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lang w:val="de-DE" w:eastAsia="zh-CN"/>
              </w:rPr>
              <w:t>M</w:t>
            </w:r>
            <w:r>
              <w:rPr>
                <w:lang w:val="de-DE" w:eastAsia="zh-CN"/>
              </w:rPr>
              <w:t>ediaTek</w:t>
            </w:r>
          </w:p>
        </w:tc>
        <w:tc>
          <w:tcPr>
            <w:tcW w:w="1337" w:type="dxa"/>
          </w:tcPr>
          <w:p>
            <w:pPr>
              <w:rPr>
                <w:rFonts w:cs="Calibri"/>
              </w:rPr>
            </w:pPr>
            <w:r>
              <w:rPr>
                <w:rFonts w:hint="eastAsia"/>
                <w:lang w:eastAsia="zh-CN"/>
              </w:rPr>
              <w:t>Y</w:t>
            </w:r>
            <w:r>
              <w:rPr>
                <w:lang w:eastAsia="zh-CN"/>
              </w:rPr>
              <w:t>es</w:t>
            </w:r>
          </w:p>
        </w:tc>
        <w:tc>
          <w:tcPr>
            <w:tcW w:w="6934" w:type="dxa"/>
          </w:tcPr>
          <w:p>
            <w:pPr>
              <w:pStyle w:val="40"/>
              <w:ind w:firstLine="0" w:firstLineChars="0"/>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lang w:val="de-DE" w:eastAsia="zh-CN"/>
              </w:rPr>
              <w:t>Nokia</w:t>
            </w:r>
          </w:p>
        </w:tc>
        <w:tc>
          <w:tcPr>
            <w:tcW w:w="1337" w:type="dxa"/>
          </w:tcPr>
          <w:p>
            <w:pPr>
              <w:rPr>
                <w:lang w:eastAsia="zh-CN"/>
              </w:rPr>
            </w:pPr>
            <w:r>
              <w:rPr>
                <w:lang w:eastAsia="zh-CN"/>
              </w:rPr>
              <w:t>No</w:t>
            </w:r>
          </w:p>
        </w:tc>
        <w:tc>
          <w:tcPr>
            <w:tcW w:w="6934" w:type="dxa"/>
          </w:tcPr>
          <w:p>
            <w:pPr>
              <w:pStyle w:val="40"/>
              <w:ind w:firstLine="0" w:firstLineChars="0"/>
              <w:rPr>
                <w:rFonts w:eastAsia="等线"/>
              </w:rPr>
            </w:pPr>
            <w:r>
              <w:rPr>
                <w:rFonts w:eastAsia="等线"/>
              </w:rPr>
              <w:t>Up to (remote)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eastAsia="等线"/>
                <w:lang w:val="de-DE" w:eastAsia="zh-CN"/>
              </w:rPr>
              <w:t>Sharp</w:t>
            </w:r>
          </w:p>
        </w:tc>
        <w:tc>
          <w:tcPr>
            <w:tcW w:w="1337" w:type="dxa"/>
          </w:tcPr>
          <w:p>
            <w:pPr>
              <w:rPr>
                <w:lang w:eastAsia="zh-CN"/>
              </w:rPr>
            </w:pPr>
            <w:r>
              <w:rPr>
                <w:rFonts w:hint="eastAsia" w:eastAsia="等线"/>
                <w:lang w:eastAsia="zh-CN"/>
              </w:rPr>
              <w:t>No</w:t>
            </w:r>
          </w:p>
        </w:tc>
        <w:tc>
          <w:tcPr>
            <w:tcW w:w="6934" w:type="dxa"/>
          </w:tcPr>
          <w:p>
            <w:pPr>
              <w:pStyle w:val="40"/>
              <w:ind w:firstLine="0" w:firstLineChars="0"/>
              <w:rPr>
                <w:rFonts w:eastAsia="等线"/>
              </w:rPr>
            </w:pPr>
            <w:r>
              <w:rPr>
                <w:rFonts w:hint="eastAsia" w:eastAsia="Malgun Gothic"/>
                <w:lang w:eastAsia="ko-KR"/>
              </w:rPr>
              <w:t>This should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ins w:id="253" w:author="Huawei, HiSilicon" w:date="2022-05-10T17:11:00Z">
              <w:r>
                <w:rPr>
                  <w:rFonts w:hint="eastAsia"/>
                  <w:lang w:val="de-DE" w:eastAsia="zh-CN"/>
                </w:rPr>
                <w:t>H</w:t>
              </w:r>
            </w:ins>
            <w:ins w:id="254" w:author="Huawei, HiSilicon" w:date="2022-05-10T17:11:00Z">
              <w:r>
                <w:rPr>
                  <w:lang w:val="de-DE" w:eastAsia="zh-CN"/>
                </w:rPr>
                <w:t>uawei, HiSilcon</w:t>
              </w:r>
            </w:ins>
          </w:p>
        </w:tc>
        <w:tc>
          <w:tcPr>
            <w:tcW w:w="1337" w:type="dxa"/>
          </w:tcPr>
          <w:p>
            <w:pPr>
              <w:rPr>
                <w:rFonts w:eastAsia="等线"/>
                <w:lang w:eastAsia="zh-CN"/>
              </w:rPr>
            </w:pPr>
            <w:ins w:id="255" w:author="Huawei, HiSilicon" w:date="2022-05-10T17:11:00Z">
              <w:r>
                <w:rPr>
                  <w:lang w:eastAsia="zh-CN"/>
                </w:rPr>
                <w:t>No</w:t>
              </w:r>
            </w:ins>
          </w:p>
        </w:tc>
        <w:tc>
          <w:tcPr>
            <w:tcW w:w="6934" w:type="dxa"/>
          </w:tcPr>
          <w:p>
            <w:pPr>
              <w:pStyle w:val="40"/>
              <w:ind w:firstLine="0" w:firstLineChars="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lang w:val="de-DE" w:eastAsia="zh-CN"/>
              </w:rPr>
              <w:t>Lenovo</w:t>
            </w:r>
          </w:p>
        </w:tc>
        <w:tc>
          <w:tcPr>
            <w:tcW w:w="1337" w:type="dxa"/>
          </w:tcPr>
          <w:p>
            <w:pPr>
              <w:rPr>
                <w:lang w:eastAsia="zh-CN"/>
              </w:rPr>
            </w:pPr>
            <w:r>
              <w:rPr>
                <w:lang w:eastAsia="zh-CN"/>
              </w:rPr>
              <w:t>No</w:t>
            </w:r>
          </w:p>
        </w:tc>
        <w:tc>
          <w:tcPr>
            <w:tcW w:w="6934" w:type="dxa"/>
          </w:tcPr>
          <w:p>
            <w:pPr>
              <w:pStyle w:val="40"/>
              <w:ind w:firstLine="0" w:firstLineChars="0"/>
              <w:rPr>
                <w:rFonts w:eastAsia="Malgun Gothic"/>
                <w:lang w:eastAsia="ko-KR"/>
              </w:rPr>
            </w:pPr>
            <w:r>
              <w:rPr>
                <w:lang w:val="en-GB" w:eastAsia="zh-CN"/>
              </w:rPr>
              <w:t>It was already covered in [608]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eastAsia="Malgun Gothic"/>
                <w:lang w:val="de-DE" w:eastAsia="ko-KR"/>
              </w:rPr>
              <w:t>Spreadtrum</w:t>
            </w:r>
          </w:p>
        </w:tc>
        <w:tc>
          <w:tcPr>
            <w:tcW w:w="1337" w:type="dxa"/>
          </w:tcPr>
          <w:p>
            <w:pPr>
              <w:rPr>
                <w:lang w:eastAsia="zh-CN"/>
              </w:rPr>
            </w:pPr>
            <w:r>
              <w:rPr>
                <w:lang w:val="de-DE" w:eastAsia="zh-CN"/>
              </w:rPr>
              <w:t>No</w:t>
            </w:r>
          </w:p>
        </w:tc>
        <w:tc>
          <w:tcPr>
            <w:tcW w:w="6934" w:type="dxa"/>
          </w:tcPr>
          <w:p>
            <w:pPr>
              <w:pStyle w:val="40"/>
              <w:ind w:firstLine="0" w:firstLineChars="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eastAsia="Malgun Gothic"/>
                <w:lang w:val="de-DE" w:eastAsia="ko-KR"/>
              </w:rPr>
              <w:t>InterDigital</w:t>
            </w:r>
          </w:p>
        </w:tc>
        <w:tc>
          <w:tcPr>
            <w:tcW w:w="1337" w:type="dxa"/>
          </w:tcPr>
          <w:p>
            <w:pPr>
              <w:rPr>
                <w:lang w:val="de-DE" w:eastAsia="zh-CN"/>
              </w:rPr>
            </w:pPr>
            <w:r>
              <w:rPr>
                <w:lang w:val="de-DE" w:eastAsia="zh-CN"/>
              </w:rPr>
              <w:t>No</w:t>
            </w:r>
          </w:p>
        </w:tc>
        <w:tc>
          <w:tcPr>
            <w:tcW w:w="6934" w:type="dxa"/>
          </w:tcPr>
          <w:p>
            <w:pPr>
              <w:pStyle w:val="40"/>
              <w:ind w:firstLine="0" w:firstLineChars="0"/>
              <w:rPr>
                <w:lang w:val="en-GB" w:eastAsia="zh-CN"/>
              </w:rPr>
            </w:pPr>
            <w:r>
              <w:rPr>
                <w:lang w:val="en-GB" w:eastAsia="zh-CN"/>
              </w:rPr>
              <w:t>This is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eastAsia="Malgun Gothic"/>
                <w:lang w:val="de-DE" w:eastAsia="ko-KR"/>
              </w:rPr>
              <w:t>Intel</w:t>
            </w:r>
          </w:p>
        </w:tc>
        <w:tc>
          <w:tcPr>
            <w:tcW w:w="1337" w:type="dxa"/>
          </w:tcPr>
          <w:p>
            <w:pPr>
              <w:rPr>
                <w:lang w:val="de-DE" w:eastAsia="zh-CN"/>
              </w:rPr>
            </w:pPr>
            <w:r>
              <w:rPr>
                <w:lang w:val="de-DE" w:eastAsia="zh-CN"/>
              </w:rPr>
              <w:t>No</w:t>
            </w:r>
          </w:p>
        </w:tc>
        <w:tc>
          <w:tcPr>
            <w:tcW w:w="6934" w:type="dxa"/>
          </w:tcPr>
          <w:p>
            <w:pPr>
              <w:pStyle w:val="40"/>
              <w:ind w:firstLine="0" w:firstLineChars="0"/>
              <w:rPr>
                <w:lang w:val="en-GB" w:eastAsia="zh-CN"/>
              </w:rPr>
            </w:pPr>
            <w:r>
              <w:rPr>
                <w:lang w:val="en-GB" w:eastAsia="zh-CN"/>
              </w:rPr>
              <w:t>Agree that it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宋体"/>
                <w:lang w:val="en-US" w:eastAsia="zh-CN"/>
              </w:rPr>
            </w:pPr>
            <w:r>
              <w:rPr>
                <w:rFonts w:hint="eastAsia" w:eastAsia="宋体"/>
                <w:lang w:val="en-US" w:eastAsia="zh-CN"/>
              </w:rPr>
              <w:t>ZTE</w:t>
            </w:r>
          </w:p>
        </w:tc>
        <w:tc>
          <w:tcPr>
            <w:tcW w:w="1337" w:type="dxa"/>
          </w:tcPr>
          <w:p>
            <w:pPr>
              <w:rPr>
                <w:rFonts w:hint="default"/>
                <w:lang w:val="en-US" w:eastAsia="zh-CN"/>
              </w:rPr>
            </w:pPr>
            <w:r>
              <w:rPr>
                <w:rFonts w:hint="eastAsia"/>
                <w:lang w:val="en-US" w:eastAsia="zh-CN"/>
              </w:rPr>
              <w:t>No</w:t>
            </w:r>
          </w:p>
        </w:tc>
        <w:tc>
          <w:tcPr>
            <w:tcW w:w="6934" w:type="dxa"/>
          </w:tcPr>
          <w:p>
            <w:pPr>
              <w:pStyle w:val="40"/>
              <w:ind w:firstLine="0" w:firstLineChars="0"/>
              <w:rPr>
                <w:rFonts w:hint="default"/>
                <w:lang w:val="en-US" w:eastAsia="zh-CN"/>
              </w:rPr>
            </w:pPr>
            <w:r>
              <w:rPr>
                <w:rFonts w:hint="eastAsia"/>
                <w:lang w:val="en-US" w:eastAsia="zh-CN"/>
              </w:rPr>
              <w:t>Up to UE implementation</w:t>
            </w:r>
          </w:p>
        </w:tc>
      </w:tr>
    </w:tbl>
    <w:p>
      <w:pPr>
        <w:pStyle w:val="3"/>
        <w:rPr>
          <w:lang w:eastAsia="zh-CN"/>
        </w:rPr>
      </w:pPr>
      <w:r>
        <w:rPr>
          <w:lang w:eastAsia="zh-CN"/>
        </w:rPr>
        <w:t xml:space="preserve">posSIB support </w:t>
      </w:r>
    </w:p>
    <w:p>
      <w:pPr>
        <w:spacing w:after="120"/>
        <w:jc w:val="both"/>
        <w:rPr>
          <w:lang w:val="en-GB" w:eastAsia="zh-CN"/>
        </w:rPr>
      </w:pPr>
      <w:r>
        <w:rPr>
          <w:lang w:val="en-GB" w:eastAsia="zh-CN"/>
        </w:rPr>
        <w:t>[7] discuss about corrections to RemoteUEInformationSidelink message to support forwarding of positioning SIBs to the Remote UE via Relay UE. Before we discuss the details, rapporteur would like to point out the below agreements from RAN2#116bis-e and RAN2#113bis-e</w:t>
      </w:r>
    </w:p>
    <w:p>
      <w:pPr>
        <w:pStyle w:val="49"/>
        <w:tabs>
          <w:tab w:val="left" w:pos="3195"/>
          <w:tab w:val="clear" w:pos="1080"/>
        </w:tabs>
      </w:pPr>
      <w:r>
        <w:rPr>
          <w:lang w:eastAsia="zh-CN"/>
        </w:rPr>
        <w:t xml:space="preserve"> </w:t>
      </w: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pPr>
        <w:pStyle w:val="49"/>
        <w:rPr>
          <w:highlight w:val="cyan"/>
        </w:rPr>
      </w:pPr>
      <w:r>
        <w:rPr>
          <w:highlight w:val="cyan"/>
        </w:rPr>
        <w:t>[603] For RRC_Connected remote UE, RAN2 confirm that DedicatedSIBRequest procedure is re-used for the Remote UE to request the SI via relay UE.</w:t>
      </w:r>
    </w:p>
    <w:p>
      <w:pPr>
        <w:spacing w:after="120"/>
        <w:jc w:val="both"/>
        <w:rPr>
          <w:lang w:val="en-GB" w:eastAsia="zh-CN"/>
        </w:rPr>
      </w:pPr>
      <w:r>
        <w:rPr>
          <w:lang w:val="en-GB" w:eastAsia="zh-CN"/>
        </w:rPr>
        <w:t xml:space="preserve">As per the above agreements, it seems reasonable to support corrections to include posSIBs request in RemoteUEInformationSidelink message for L2 Remote UE in RRC_IDLE/RRC_INACTIVE to have consistent behavior as RRC_CONNECTED L2 Remote UE (Option1). However, during the ASN.1 adhoc discussions and responses for Proposal5b in </w:t>
      </w:r>
      <w:r>
        <w:rPr>
          <w:rFonts w:hint="eastAsia"/>
          <w:lang w:val="en-GB" w:eastAsia="zh-CN"/>
        </w:rPr>
        <w:t>[Pre118-e][608][Relay] Summary of AI 6.7.2.1 on control plane (Lenovo)</w:t>
      </w:r>
      <w:r>
        <w:rPr>
          <w:lang w:val="en-GB" w:eastAsia="zh-CN"/>
        </w:rPr>
        <w:t xml:space="preserve">, it seems some companies think that posSIBs forwarding via Relay UE should not be supported (option 2) or some exceptions on which posSIBs can be forwarded via Relay UE have to be discussed (Option 3). </w:t>
      </w:r>
    </w:p>
    <w:p>
      <w:pPr>
        <w:spacing w:after="120"/>
        <w:jc w:val="both"/>
        <w:rPr>
          <w:lang w:val="en-GB" w:eastAsia="zh-CN"/>
        </w:rPr>
      </w:pPr>
      <w:r>
        <w:rPr>
          <w:lang w:val="en-GB" w:eastAsia="zh-CN"/>
        </w:rPr>
        <w:t>As positioning SIBs are used by upper layers, it is not clear how can upper layers selectively know when to support positioning feature as there is no indication from AS layer to upper layers that UE is operating on 5G connection via Relay UE. Option 2 or Option 3 may result in inconsistent behaviour for positioning support. Also, for option 2 or option 3, we may have to make some exceptions for L2 Remote UE which need to be reverted later. Further for option 3, we may need coordination with positioning WI to decide what to exclude.</w:t>
      </w:r>
    </w:p>
    <w:p>
      <w:pPr>
        <w:spacing w:after="120"/>
        <w:jc w:val="both"/>
        <w:rPr>
          <w:lang w:val="en-GB" w:eastAsia="zh-CN"/>
        </w:rPr>
      </w:pPr>
      <w:r>
        <w:rPr>
          <w:lang w:val="en-GB" w:eastAsia="zh-CN"/>
        </w:rPr>
        <w:t xml:space="preserve">Considering the late stage of Rel-17, rapporteur thinks that a compromise option could be a NOTE is added in specs (option 4) to </w:t>
      </w:r>
      <w:r>
        <w:rPr>
          <w:rFonts w:ascii="Calibri" w:hAnsi="Calibri"/>
          <w:lang w:eastAsia="ja-JP"/>
        </w:rPr>
        <w:t>clarify that Rel-17 only supports the signaling framework to support posSIBs to L2 Remote UE connected to a Relay UE and it does not guarantee the optimal working of the positioning feature.</w:t>
      </w:r>
      <w:r>
        <w:rPr>
          <w:lang w:val="en-GB" w:eastAsia="zh-CN"/>
        </w:rPr>
        <w:t xml:space="preserve"> To summarize, the below options are possible for L2 Remote UE positioning SIBs handling:</w:t>
      </w:r>
    </w:p>
    <w:p>
      <w:pPr>
        <w:pStyle w:val="40"/>
        <w:numPr>
          <w:ilvl w:val="0"/>
          <w:numId w:val="9"/>
        </w:numPr>
        <w:ind w:firstLineChars="0"/>
        <w:rPr>
          <w:rFonts w:asciiTheme="minorHAnsi" w:hAnsiTheme="minorHAnsi" w:eastAsiaTheme="minorHAnsi" w:cstheme="minorBidi"/>
          <w:sz w:val="22"/>
          <w:szCs w:val="22"/>
          <w:lang w:val="en-GB" w:eastAsia="zh-CN"/>
        </w:rPr>
      </w:pPr>
      <w:r>
        <w:rPr>
          <w:rFonts w:asciiTheme="minorHAnsi" w:hAnsiTheme="minorHAnsi" w:eastAsiaTheme="minorHAnsi" w:cstheme="minorBidi"/>
          <w:sz w:val="22"/>
          <w:szCs w:val="22"/>
          <w:lang w:val="en-GB" w:eastAsia="zh-CN"/>
        </w:rPr>
        <w:t>Option 1: support posSIBs request in RemoteUEInformationSidelink message as per existing RAN2 agreements for L2 Remote UE in any RRC state</w:t>
      </w:r>
    </w:p>
    <w:p>
      <w:pPr>
        <w:pStyle w:val="40"/>
        <w:numPr>
          <w:ilvl w:val="0"/>
          <w:numId w:val="9"/>
        </w:numPr>
        <w:ind w:firstLineChars="0"/>
        <w:rPr>
          <w:rFonts w:asciiTheme="minorHAnsi" w:hAnsiTheme="minorHAnsi" w:eastAsiaTheme="minorHAnsi" w:cstheme="minorBidi"/>
          <w:sz w:val="22"/>
          <w:szCs w:val="22"/>
          <w:lang w:val="en-GB" w:eastAsia="zh-CN"/>
        </w:rPr>
      </w:pPr>
      <w:r>
        <w:rPr>
          <w:rFonts w:asciiTheme="minorHAnsi" w:hAnsiTheme="minorHAnsi" w:eastAsiaTheme="minorHAnsi" w:cstheme="minorBidi"/>
          <w:sz w:val="22"/>
          <w:szCs w:val="22"/>
          <w:lang w:val="en-GB" w:eastAsia="zh-CN"/>
        </w:rPr>
        <w:t xml:space="preserve">Option 2: Do not support posSIBs for L2 Remote UE in any RRC state + make corrections to RRC spec to not allow L2 Remote UE in any state request posSIBs </w:t>
      </w:r>
    </w:p>
    <w:p>
      <w:pPr>
        <w:pStyle w:val="40"/>
        <w:numPr>
          <w:ilvl w:val="0"/>
          <w:numId w:val="9"/>
        </w:numPr>
        <w:ind w:firstLineChars="0"/>
        <w:rPr>
          <w:rFonts w:asciiTheme="minorHAnsi" w:hAnsiTheme="minorHAnsi" w:eastAsiaTheme="minorHAnsi" w:cstheme="minorBidi"/>
          <w:sz w:val="22"/>
          <w:szCs w:val="22"/>
          <w:lang w:val="en-GB" w:eastAsia="zh-CN"/>
        </w:rPr>
      </w:pPr>
      <w:r>
        <w:rPr>
          <w:rFonts w:asciiTheme="minorHAnsi" w:hAnsiTheme="minorHAnsi" w:eastAsiaTheme="minorHAnsi" w:cstheme="minorBidi"/>
          <w:sz w:val="22"/>
          <w:szCs w:val="22"/>
          <w:lang w:val="en-GB" w:eastAsia="zh-CN"/>
        </w:rPr>
        <w:t>Option 3:  Support posSIBs request in RemoteUEInformationSidelink message as per existing RAN2 agreements for L2 Remote UE in any RRC state + make some exceptions on which posSIBs can be requested and may need coordination with positioning WI.</w:t>
      </w:r>
    </w:p>
    <w:p>
      <w:pPr>
        <w:pStyle w:val="40"/>
        <w:numPr>
          <w:ilvl w:val="0"/>
          <w:numId w:val="9"/>
        </w:numPr>
        <w:ind w:firstLineChars="0"/>
        <w:rPr>
          <w:rFonts w:ascii="Arial" w:hAnsi="Arial" w:cs="Arial"/>
          <w:b/>
          <w:bCs/>
        </w:rPr>
      </w:pPr>
      <w:r>
        <w:rPr>
          <w:rFonts w:asciiTheme="minorHAnsi" w:hAnsiTheme="minorHAnsi" w:eastAsiaTheme="minorHAnsi" w:cstheme="minorBidi"/>
          <w:sz w:val="22"/>
          <w:szCs w:val="22"/>
          <w:lang w:val="en-GB" w:eastAsia="zh-CN"/>
        </w:rPr>
        <w:t xml:space="preserve">Option 4: Option1 + add a NOTE to clarify </w:t>
      </w:r>
      <w:r>
        <w:rPr>
          <w:rFonts w:ascii="Calibri" w:hAnsi="Calibri"/>
          <w:sz w:val="22"/>
          <w:szCs w:val="22"/>
          <w:lang w:eastAsia="ja-JP"/>
        </w:rPr>
        <w:t>that Rel-17 only supports the signaling framework to support posSIBs to L2 Remote UE connected to a Relay UE and it does not guarantee the optimal working of the positioning feature.</w:t>
      </w:r>
    </w:p>
    <w:p>
      <w:pPr>
        <w:pStyle w:val="40"/>
        <w:numPr>
          <w:ilvl w:val="0"/>
          <w:numId w:val="9"/>
        </w:numPr>
        <w:ind w:firstLineChars="0"/>
        <w:rPr>
          <w:rFonts w:asciiTheme="minorHAnsi" w:hAnsiTheme="minorHAnsi" w:eastAsiaTheme="minorHAnsi" w:cstheme="minorBidi"/>
          <w:sz w:val="22"/>
          <w:szCs w:val="22"/>
          <w:lang w:val="en-GB" w:eastAsia="zh-CN"/>
        </w:rPr>
      </w:pPr>
      <w:ins w:id="256" w:author="Xiaomi (Xing)" w:date="2022-05-09T21:56:00Z">
        <w:r>
          <w:rPr>
            <w:rFonts w:asciiTheme="minorHAnsi" w:hAnsiTheme="minorHAnsi" w:eastAsiaTheme="minorHAnsi" w:cstheme="minorBidi"/>
            <w:sz w:val="22"/>
            <w:szCs w:val="22"/>
            <w:lang w:val="en-GB" w:eastAsia="zh-CN"/>
          </w:rPr>
          <w:t xml:space="preserve">Option 5:  Support posSIBs request in RemoteUEInformationSidelink message as per existing RAN2 agreements for L2 Remote UE in any RRC state + </w:t>
        </w:r>
      </w:ins>
      <w:ins w:id="257" w:author="Xiaomi (Xing)" w:date="2022-05-09T21:57:00Z">
        <w:r>
          <w:rPr>
            <w:rFonts w:asciiTheme="minorHAnsi" w:hAnsiTheme="minorHAnsi" w:eastAsiaTheme="minorHAnsi" w:cstheme="minorBidi"/>
            <w:sz w:val="22"/>
            <w:szCs w:val="22"/>
            <w:lang w:val="en-GB" w:eastAsia="zh-CN"/>
          </w:rPr>
          <w:t>make corrections to RRC spec to allow L2 Remote UE in any state request posSIBs</w:t>
        </w:r>
      </w:ins>
    </w:p>
    <w:p>
      <w:pPr>
        <w:rPr>
          <w:lang w:val="en-GB" w:eastAsia="zh-CN"/>
        </w:rPr>
      </w:pPr>
      <w:r>
        <w:rPr>
          <w:lang w:val="en-GB" w:eastAsia="zh-CN"/>
        </w:rPr>
        <w:t>Rapporteur thinks that option 1 or option 4 are the simplest changes to the RRC specs. Whereas, option 2 or option 3 require further discussion on what changes to make to the RRC specs and may require coordination with positioning WI.</w:t>
      </w:r>
    </w:p>
    <w:p>
      <w:pPr>
        <w:rPr>
          <w:rFonts w:ascii="Arial" w:hAnsi="Arial" w:cs="Arial"/>
          <w:b/>
          <w:bCs/>
        </w:rPr>
      </w:pPr>
      <w:r>
        <w:rPr>
          <w:rFonts w:ascii="Arial" w:hAnsi="Arial" w:cs="Arial"/>
          <w:b/>
          <w:bCs/>
        </w:rPr>
        <w:t xml:space="preserve">Q10) Do you agree to support Option 1, option 2, option 3 or option 4 for L2 Remote UE positioning SIBs handling in Rel-17? </w:t>
      </w:r>
    </w:p>
    <w:tbl>
      <w:tblPr>
        <w:tblStyle w:val="2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lang w:val="de-DE"/>
              </w:rPr>
            </w:pPr>
            <w:r>
              <w:rPr>
                <w:rFonts w:eastAsia="Calibri"/>
              </w:rPr>
              <w:t>Company</w:t>
            </w:r>
          </w:p>
        </w:tc>
        <w:tc>
          <w:tcPr>
            <w:tcW w:w="1337" w:type="dxa"/>
            <w:shd w:val="clear" w:color="auto" w:fill="D9E2F3"/>
          </w:tcPr>
          <w:p>
            <w:pPr>
              <w:rPr>
                <w:rFonts w:eastAsia="Calibri"/>
                <w:lang w:val="de-DE"/>
              </w:rPr>
            </w:pPr>
            <w:r>
              <w:rPr>
                <w:rFonts w:eastAsia="Calibri"/>
              </w:rPr>
              <w:t>Response (Yes / No)</w:t>
            </w:r>
          </w:p>
        </w:tc>
        <w:tc>
          <w:tcPr>
            <w:tcW w:w="6934" w:type="dxa"/>
            <w:shd w:val="clear" w:color="auto" w:fill="D9E2F3"/>
          </w:tcPr>
          <w:p>
            <w:pPr>
              <w:rPr>
                <w:rFonts w:eastAsia="Calibri"/>
                <w:lang w:val="de-DE"/>
              </w:rPr>
            </w:pPr>
            <w:r>
              <w:rPr>
                <w:rFonts w:eastAsia="Calibri"/>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eastAsia="等线"/>
                <w:lang w:val="de-DE" w:eastAsia="zh-CN"/>
              </w:rPr>
              <w:t>Xiaomi</w:t>
            </w:r>
          </w:p>
        </w:tc>
        <w:tc>
          <w:tcPr>
            <w:tcW w:w="1337" w:type="dxa"/>
          </w:tcPr>
          <w:p>
            <w:pPr>
              <w:ind w:left="-2" w:leftChars="-1" w:firstLine="2"/>
              <w:rPr>
                <w:rFonts w:eastAsia="等线"/>
                <w:lang w:eastAsia="zh-CN"/>
              </w:rPr>
            </w:pPr>
            <w:r>
              <w:rPr>
                <w:rFonts w:hint="eastAsia" w:eastAsia="等线"/>
                <w:lang w:eastAsia="zh-CN"/>
              </w:rPr>
              <w:t>Option 2</w:t>
            </w:r>
            <w:r>
              <w:rPr>
                <w:rFonts w:eastAsia="等线"/>
                <w:lang w:eastAsia="zh-CN"/>
              </w:rPr>
              <w:t xml:space="preserve"> </w:t>
            </w:r>
            <w:r>
              <w:rPr>
                <w:rFonts w:hint="eastAsia" w:eastAsia="等线"/>
                <w:lang w:eastAsia="zh-CN"/>
              </w:rPr>
              <w:t>or 5</w:t>
            </w:r>
          </w:p>
        </w:tc>
        <w:tc>
          <w:tcPr>
            <w:tcW w:w="6934" w:type="dxa"/>
          </w:tcPr>
          <w:p>
            <w:pPr>
              <w:pStyle w:val="40"/>
              <w:ind w:firstLine="0" w:firstLineChars="0"/>
              <w:rPr>
                <w:rFonts w:eastAsia="等线"/>
                <w:lang w:eastAsia="zh-CN"/>
              </w:rPr>
            </w:pPr>
            <w:r>
              <w:rPr>
                <w:rFonts w:eastAsia="等线"/>
                <w:lang w:eastAsia="zh-CN"/>
              </w:rPr>
              <w:t>If no additional signaling is introduced, positioning can’t be supported, since the time of posSIB reception is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eastAsia="等线"/>
                <w:lang w:val="de-DE" w:eastAsia="zh-CN"/>
              </w:rPr>
              <w:t>Ericsson</w:t>
            </w:r>
          </w:p>
        </w:tc>
        <w:tc>
          <w:tcPr>
            <w:tcW w:w="1337" w:type="dxa"/>
          </w:tcPr>
          <w:p>
            <w:pPr>
              <w:ind w:left="-2" w:leftChars="-1" w:firstLine="2"/>
              <w:rPr>
                <w:rFonts w:eastAsia="等线"/>
                <w:lang w:eastAsia="zh-CN"/>
              </w:rPr>
            </w:pPr>
            <w:r>
              <w:rPr>
                <w:rFonts w:eastAsia="等线"/>
                <w:lang w:eastAsia="zh-CN"/>
              </w:rPr>
              <w:t>None</w:t>
            </w:r>
          </w:p>
        </w:tc>
        <w:tc>
          <w:tcPr>
            <w:tcW w:w="6934" w:type="dxa"/>
          </w:tcPr>
          <w:p>
            <w:pPr>
              <w:pStyle w:val="40"/>
              <w:ind w:firstLine="0" w:firstLineChars="0"/>
              <w:rPr>
                <w:rFonts w:eastAsia="等线"/>
                <w:lang w:eastAsia="zh-CN"/>
              </w:rPr>
            </w:pPr>
            <w:r>
              <w:rPr>
                <w:rFonts w:eastAsia="等线"/>
                <w:lang w:eastAsia="zh-CN"/>
              </w:rPr>
              <w:t xml:space="preserve">The WI has been closed 100% and now adding the support of posSIB is clearly the addition of a new functionality and we are not okay with it. </w:t>
            </w:r>
          </w:p>
          <w:p>
            <w:pPr>
              <w:pStyle w:val="40"/>
              <w:ind w:firstLine="0" w:firstLineChars="0"/>
              <w:rPr>
                <w:rFonts w:eastAsia="等线"/>
                <w:lang w:eastAsia="zh-CN"/>
              </w:rPr>
            </w:pPr>
            <w:r>
              <w:rPr>
                <w:rFonts w:eastAsia="等线"/>
                <w:lang w:eastAsia="zh-CN"/>
              </w:rPr>
              <w:t>During the ASN.1 ad-hoc meeting companies expressed concerns about UE that have a requirement to keep updated version of posSIB but for us this is not an issue. This is because:</w:t>
            </w:r>
          </w:p>
          <w:p>
            <w:pPr>
              <w:pStyle w:val="40"/>
              <w:numPr>
                <w:ilvl w:val="0"/>
                <w:numId w:val="10"/>
              </w:numPr>
              <w:ind w:firstLineChars="0"/>
              <w:rPr>
                <w:rFonts w:eastAsia="等线"/>
                <w:lang w:eastAsia="zh-CN"/>
              </w:rPr>
            </w:pPr>
            <w:r>
              <w:rPr>
                <w:rFonts w:eastAsia="等线"/>
                <w:lang w:eastAsia="zh-CN"/>
              </w:rPr>
              <w:t xml:space="preserve">If the remote UE is in-coverage can always acquire posSIB via broadcast </w:t>
            </w:r>
          </w:p>
          <w:p>
            <w:pPr>
              <w:pStyle w:val="40"/>
              <w:numPr>
                <w:ilvl w:val="0"/>
                <w:numId w:val="10"/>
              </w:numPr>
              <w:ind w:firstLineChars="0"/>
              <w:rPr>
                <w:rFonts w:eastAsia="等线"/>
                <w:lang w:eastAsia="zh-CN"/>
              </w:rPr>
            </w:pPr>
            <w:r>
              <w:rPr>
                <w:rFonts w:eastAsia="等线"/>
                <w:lang w:eastAsia="zh-CN"/>
              </w:rPr>
              <w:t>If the remote UE is out-of-coverage there is no requirement to have updated version of SIB since this is not the case in Uu and also we are wondering how a remote UE out-of-coverage can make use of the positioning SIB.</w:t>
            </w:r>
          </w:p>
          <w:p>
            <w:pPr>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Further, we are also not sure that all the posSIB are useful to the remote UE and thus we need to spend a lot of time to decide which ones are useful and which ones are not.</w:t>
            </w:r>
          </w:p>
          <w:p>
            <w:pPr>
              <w:rPr>
                <w:rFonts w:eastAsia="等线"/>
                <w:lang w:eastAsia="zh-CN"/>
              </w:rPr>
            </w:pPr>
            <w:r>
              <w:rPr>
                <w:rFonts w:ascii="Times New Roman" w:hAnsi="Times New Roman" w:eastAsia="等线" w:cs="Times New Roman"/>
                <w:sz w:val="20"/>
                <w:szCs w:val="20"/>
                <w:lang w:eastAsia="zh-CN"/>
              </w:rPr>
              <w:t>In conclusion, this should be handled in Rel-18 since we have already a WI that will address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eastAsia="等线"/>
                <w:lang w:val="de-DE" w:eastAsia="zh-CN"/>
              </w:rPr>
              <w:t>Apple</w:t>
            </w:r>
          </w:p>
        </w:tc>
        <w:tc>
          <w:tcPr>
            <w:tcW w:w="1337" w:type="dxa"/>
          </w:tcPr>
          <w:p>
            <w:pPr>
              <w:ind w:left="-2" w:leftChars="-1" w:firstLine="2"/>
              <w:rPr>
                <w:rFonts w:eastAsia="等线"/>
                <w:lang w:eastAsia="zh-CN"/>
              </w:rPr>
            </w:pPr>
            <w:r>
              <w:rPr>
                <w:rFonts w:eastAsia="等线"/>
                <w:lang w:eastAsia="zh-CN"/>
              </w:rPr>
              <w:t>None</w:t>
            </w:r>
          </w:p>
        </w:tc>
        <w:tc>
          <w:tcPr>
            <w:tcW w:w="6934" w:type="dxa"/>
          </w:tcPr>
          <w:p>
            <w:pPr>
              <w:pStyle w:val="65"/>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pPr>
              <w:pStyle w:val="65"/>
              <w:spacing w:before="20" w:after="20"/>
              <w:ind w:left="57" w:right="57"/>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hint="eastAsia" w:eastAsia="Malgun Gothic"/>
                <w:lang w:val="de-DE" w:eastAsia="ko-KR"/>
              </w:rPr>
              <w:t>Samsung</w:t>
            </w:r>
          </w:p>
        </w:tc>
        <w:tc>
          <w:tcPr>
            <w:tcW w:w="1337" w:type="dxa"/>
          </w:tcPr>
          <w:p>
            <w:pPr>
              <w:ind w:left="-2" w:leftChars="-1" w:firstLine="2"/>
              <w:rPr>
                <w:rFonts w:eastAsia="Malgun Gothic"/>
                <w:lang w:eastAsia="ko-KR"/>
              </w:rPr>
            </w:pPr>
            <w:r>
              <w:rPr>
                <w:rFonts w:hint="eastAsia" w:eastAsia="Malgun Gothic"/>
                <w:lang w:eastAsia="ko-KR"/>
              </w:rPr>
              <w:t>None</w:t>
            </w:r>
          </w:p>
        </w:tc>
        <w:tc>
          <w:tcPr>
            <w:tcW w:w="6934" w:type="dxa"/>
          </w:tcPr>
          <w:p>
            <w:pPr>
              <w:pStyle w:val="65"/>
              <w:spacing w:before="20" w:after="20"/>
              <w:ind w:left="57" w:right="57"/>
              <w:jc w:val="left"/>
              <w:rPr>
                <w:rFonts w:eastAsia="Malgun Gothic"/>
                <w:lang w:eastAsia="ko-KR"/>
              </w:rPr>
            </w:pPr>
            <w:r>
              <w:rPr>
                <w:rFonts w:hint="eastAsia" w:eastAsia="Malgun Gothic"/>
                <w:lang w:eastAsia="ko-KR"/>
              </w:rPr>
              <w:t xml:space="preserve">We share </w:t>
            </w:r>
            <w:r>
              <w:rPr>
                <w:rFonts w:eastAsia="Malgun Gothic"/>
                <w:lang w:eastAsia="ko-KR"/>
              </w:rPr>
              <w:t>the view from Ericsson and Apple that this feature does not have to be handled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lang w:val="de-DE" w:eastAsia="zh-CN"/>
              </w:rPr>
              <w:t>CATT</w:t>
            </w:r>
          </w:p>
        </w:tc>
        <w:tc>
          <w:tcPr>
            <w:tcW w:w="1337" w:type="dxa"/>
          </w:tcPr>
          <w:p>
            <w:pPr>
              <w:ind w:left="-2" w:leftChars="-1" w:firstLine="2"/>
              <w:rPr>
                <w:lang w:eastAsia="zh-CN"/>
              </w:rPr>
            </w:pPr>
            <w:r>
              <w:rPr>
                <w:rFonts w:hint="eastAsia"/>
                <w:lang w:eastAsia="zh-CN"/>
              </w:rPr>
              <w:t>Option 4 or Option 1</w:t>
            </w:r>
          </w:p>
        </w:tc>
        <w:tc>
          <w:tcPr>
            <w:tcW w:w="6934" w:type="dxa"/>
          </w:tcPr>
          <w:p>
            <w:pPr>
              <w:pStyle w:val="65"/>
              <w:spacing w:before="20" w:after="20"/>
              <w:ind w:left="57" w:right="57"/>
              <w:jc w:val="left"/>
              <w:rPr>
                <w:rFonts w:eastAsiaTheme="minorEastAsia"/>
                <w:lang w:eastAsia="zh-CN"/>
              </w:rPr>
            </w:pPr>
            <w:r>
              <w:rPr>
                <w:rFonts w:hint="eastAsia" w:eastAsiaTheme="minorEastAsia"/>
                <w:lang w:eastAsia="zh-CN"/>
              </w:rPr>
              <w:t>The current issue has</w:t>
            </w:r>
            <w:r>
              <w:rPr>
                <w:rFonts w:eastAsia="Malgun Gothic"/>
                <w:lang w:eastAsia="ko-KR"/>
              </w:rPr>
              <w:t xml:space="preserve"> no relationship with the rel-18 SL Positioning WI at all.</w:t>
            </w:r>
            <w:r>
              <w:t xml:space="preserve"> </w:t>
            </w:r>
            <w:r>
              <w:rPr>
                <w:rFonts w:eastAsia="Malgun Gothic"/>
                <w:lang w:eastAsia="ko-KR"/>
              </w:rPr>
              <w:t>We should support it in Rel-17, since there is simply no reason to punish remote UEs by limiting positioning functionality.</w:t>
            </w:r>
            <w:r>
              <w:rPr>
                <w:rFonts w:hint="eastAsia" w:eastAsiaTheme="minorEastAsia"/>
                <w:lang w:eastAsia="zh-CN"/>
              </w:rPr>
              <w:t xml:space="preserve"> Also considering the change to the RRC spec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ins w:id="258" w:author="vivo(Boubacar)" w:date="2022-05-10T16:37:00Z">
              <w:r>
                <w:rPr>
                  <w:lang w:val="de-DE" w:eastAsia="zh-CN"/>
                </w:rPr>
                <w:t>vivo</w:t>
              </w:r>
            </w:ins>
          </w:p>
        </w:tc>
        <w:tc>
          <w:tcPr>
            <w:tcW w:w="1337" w:type="dxa"/>
          </w:tcPr>
          <w:p>
            <w:pPr>
              <w:rPr>
                <w:ins w:id="259" w:author="vivo(Boubacar)" w:date="2022-05-10T16:37:00Z"/>
              </w:rPr>
            </w:pPr>
            <w:ins w:id="260" w:author="vivo(Boubacar)" w:date="2022-05-10T16:37:00Z">
              <w:r>
                <w:rPr>
                  <w:rFonts w:hint="eastAsia" w:cs="Calibri"/>
                </w:rPr>
                <w:t>Prefer None</w:t>
              </w:r>
            </w:ins>
          </w:p>
          <w:p>
            <w:pPr>
              <w:ind w:left="-2" w:leftChars="-1" w:firstLine="2"/>
              <w:rPr>
                <w:lang w:eastAsia="zh-CN"/>
              </w:rPr>
            </w:pPr>
          </w:p>
        </w:tc>
        <w:tc>
          <w:tcPr>
            <w:tcW w:w="6934" w:type="dxa"/>
          </w:tcPr>
          <w:p>
            <w:pPr>
              <w:rPr>
                <w:ins w:id="261" w:author="vivo(Boubacar)" w:date="2022-05-10T16:38:00Z"/>
              </w:rPr>
            </w:pPr>
            <w:ins w:id="262" w:author="vivo(Boubacar)" w:date="2022-05-10T16:38:00Z">
              <w:r>
                <w:rPr>
                  <w:rFonts w:hint="eastAsia" w:cs="Calibri"/>
                </w:rPr>
                <w:t>We also think not every PoSIB is useful to L2 Remote UE positioning especially for OOC case. For example, the RAT-dependent related PosSIB requires to measure PRS from the gNB and thus cannot work well for OOC L2 Remote UE. Leaving it to TEI or Rel-18 to handle this specific issue is preferred for such a late stage. Otherwise, extra time and specification efforts are forseen, e.g., the supported/not supported PosSIB for L2 Remote UE and how to handle the case when the connected L2 Relay UE doesn</w:t>
              </w:r>
            </w:ins>
            <w:ins w:id="263" w:author="vivo(Boubacar)" w:date="2022-05-10T16:38:00Z">
              <w:r>
                <w:rPr>
                  <w:rFonts w:cs="Calibri"/>
                </w:rPr>
                <w:t>’</w:t>
              </w:r>
            </w:ins>
            <w:ins w:id="264" w:author="vivo(Boubacar)" w:date="2022-05-10T16:38:00Z">
              <w:r>
                <w:rPr>
                  <w:rFonts w:hint="eastAsia" w:cs="Calibri"/>
                </w:rPr>
                <w:t>t support PosSIB..</w:t>
              </w:r>
            </w:ins>
          </w:p>
          <w:p>
            <w:pPr>
              <w:pStyle w:val="65"/>
              <w:spacing w:before="20" w:after="20"/>
              <w:ind w:left="57" w:right="57"/>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lang w:val="de-DE" w:eastAsia="zh-CN"/>
              </w:rPr>
              <w:t>M</w:t>
            </w:r>
            <w:r>
              <w:rPr>
                <w:lang w:val="de-DE" w:eastAsia="zh-CN"/>
              </w:rPr>
              <w:t>ediaTek</w:t>
            </w:r>
          </w:p>
        </w:tc>
        <w:tc>
          <w:tcPr>
            <w:tcW w:w="1337" w:type="dxa"/>
          </w:tcPr>
          <w:p>
            <w:pPr>
              <w:rPr>
                <w:rFonts w:cs="Calibri"/>
              </w:rPr>
            </w:pPr>
            <w:r>
              <w:rPr>
                <w:lang w:val="en-GB" w:eastAsia="zh-CN"/>
              </w:rPr>
              <w:t>Option1</w:t>
            </w:r>
          </w:p>
        </w:tc>
        <w:tc>
          <w:tcPr>
            <w:tcW w:w="6934" w:type="dxa"/>
          </w:tcPr>
          <w:p>
            <w:pPr>
              <w:rPr>
                <w:rFonts w:cs="Calibri"/>
                <w:lang w:eastAsia="zh-CN"/>
              </w:rPr>
            </w:pPr>
            <w:r>
              <w:rPr>
                <w:rFonts w:cs="Calibri"/>
                <w:lang w:eastAsia="zh-CN"/>
              </w:rPr>
              <w:t>We see the importance to support posSIB forwarding at Rel-17 to ensure the support of public satefy features as required by operators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lang w:val="de-DE" w:eastAsia="zh-CN"/>
              </w:rPr>
              <w:t>Nokia</w:t>
            </w:r>
          </w:p>
        </w:tc>
        <w:tc>
          <w:tcPr>
            <w:tcW w:w="1337" w:type="dxa"/>
          </w:tcPr>
          <w:p>
            <w:pPr>
              <w:rPr>
                <w:lang w:val="en-GB" w:eastAsia="zh-CN"/>
              </w:rPr>
            </w:pPr>
            <w:r>
              <w:rPr>
                <w:lang w:val="en-GB" w:eastAsia="zh-CN"/>
              </w:rPr>
              <w:t>None</w:t>
            </w:r>
          </w:p>
        </w:tc>
        <w:tc>
          <w:tcPr>
            <w:tcW w:w="6934" w:type="dxa"/>
          </w:tcPr>
          <w:p>
            <w:pPr>
              <w:rPr>
                <w:rFonts w:cs="Calibri"/>
                <w:lang w:eastAsia="zh-CN"/>
              </w:rPr>
            </w:pPr>
            <w:r>
              <w:rPr>
                <w:rFonts w:cs="Calibri"/>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lang w:val="de-DE" w:eastAsia="zh-CN"/>
              </w:rPr>
              <w:t>Sharp</w:t>
            </w:r>
          </w:p>
        </w:tc>
        <w:tc>
          <w:tcPr>
            <w:tcW w:w="1337" w:type="dxa"/>
          </w:tcPr>
          <w:p>
            <w:pPr>
              <w:rPr>
                <w:lang w:val="en-GB" w:eastAsia="zh-CN"/>
              </w:rPr>
            </w:pPr>
            <w:r>
              <w:rPr>
                <w:rFonts w:hint="eastAsia"/>
                <w:lang w:eastAsia="zh-CN"/>
              </w:rPr>
              <w:t>No</w:t>
            </w:r>
            <w:r>
              <w:rPr>
                <w:lang w:eastAsia="zh-CN"/>
              </w:rPr>
              <w:t>ne</w:t>
            </w:r>
          </w:p>
        </w:tc>
        <w:tc>
          <w:tcPr>
            <w:tcW w:w="6934" w:type="dxa"/>
          </w:tcPr>
          <w:p>
            <w:pPr>
              <w:rPr>
                <w:rFonts w:cs="Calibri"/>
                <w:lang w:eastAsia="zh-CN"/>
              </w:rPr>
            </w:pPr>
            <w:r>
              <w:rPr>
                <w:rFonts w:hint="eastAsia" w:eastAsia="Malgun Gothic"/>
                <w:lang w:eastAsia="ko-KR"/>
              </w:rPr>
              <w:t xml:space="preserve">We share </w:t>
            </w:r>
            <w:r>
              <w:rPr>
                <w:rFonts w:eastAsia="Malgun Gothic"/>
                <w:lang w:eastAsia="ko-KR"/>
              </w:rPr>
              <w:t>the same view with Ericsson and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ins w:id="265" w:author="Huawei, HiSilicon" w:date="2022-05-10T17:14:00Z">
              <w:r>
                <w:rPr>
                  <w:rFonts w:hint="eastAsia"/>
                  <w:lang w:val="de-DE" w:eastAsia="zh-CN"/>
                </w:rPr>
                <w:t>H</w:t>
              </w:r>
            </w:ins>
            <w:ins w:id="266" w:author="Huawei, HiSilicon" w:date="2022-05-10T17:14:00Z">
              <w:r>
                <w:rPr>
                  <w:lang w:val="de-DE" w:eastAsia="zh-CN"/>
                </w:rPr>
                <w:t>uawei, HiSilicon</w:t>
              </w:r>
            </w:ins>
          </w:p>
        </w:tc>
        <w:tc>
          <w:tcPr>
            <w:tcW w:w="1337" w:type="dxa"/>
          </w:tcPr>
          <w:p>
            <w:pPr>
              <w:rPr>
                <w:lang w:eastAsia="zh-CN"/>
              </w:rPr>
            </w:pPr>
            <w:ins w:id="267" w:author="Huawei, HiSilicon" w:date="2022-05-10T17:16:00Z">
              <w:r>
                <w:rPr>
                  <w:rFonts w:hint="eastAsia" w:cs="Calibri"/>
                  <w:lang w:eastAsia="zh-CN"/>
                </w:rPr>
                <w:t>O</w:t>
              </w:r>
            </w:ins>
            <w:ins w:id="268" w:author="Huawei, HiSilicon" w:date="2022-05-10T17:16:00Z">
              <w:r>
                <w:rPr>
                  <w:rFonts w:cs="Calibri"/>
                  <w:lang w:eastAsia="zh-CN"/>
                </w:rPr>
                <w:t>ption 1/5</w:t>
              </w:r>
            </w:ins>
            <w:ins w:id="269" w:author="Huawei, HiSilicon" w:date="2022-05-10T17:29:00Z">
              <w:r>
                <w:rPr>
                  <w:rFonts w:cs="Calibri"/>
                  <w:lang w:eastAsia="zh-CN"/>
                </w:rPr>
                <w:t>/4?</w:t>
              </w:r>
            </w:ins>
          </w:p>
        </w:tc>
        <w:tc>
          <w:tcPr>
            <w:tcW w:w="6934" w:type="dxa"/>
          </w:tcPr>
          <w:p>
            <w:pPr>
              <w:rPr>
                <w:ins w:id="270" w:author="Huawei, HiSilicon" w:date="2022-05-10T17:20:00Z"/>
                <w:rFonts w:cs="Calibri"/>
                <w:lang w:eastAsia="zh-CN"/>
              </w:rPr>
            </w:pPr>
            <w:ins w:id="271" w:author="Huawei, HiSilicon" w:date="2022-05-10T17:16:00Z">
              <w:r>
                <w:rPr>
                  <w:rFonts w:cs="Calibri"/>
                  <w:lang w:eastAsia="zh-CN"/>
                </w:rPr>
                <w:t xml:space="preserve">First, we understand the previous RAN2 agreement that </w:t>
              </w:r>
            </w:ins>
            <w:ins w:id="272" w:author="Huawei, HiSilicon" w:date="2022-05-10T17:22:00Z">
              <w:r>
                <w:rPr>
                  <w:rFonts w:cs="Calibri"/>
                  <w:lang w:eastAsia="zh-CN"/>
                </w:rPr>
                <w:t>ANY</w:t>
              </w:r>
            </w:ins>
            <w:ins w:id="273" w:author="Huawei, HiSilicon" w:date="2022-05-10T17:16:00Z">
              <w:r>
                <w:rPr>
                  <w:rFonts w:cs="Calibri"/>
                  <w:lang w:eastAsia="zh-CN"/>
                </w:rPr>
                <w:t xml:space="preserve"> SIB can be requested/forwarded sh</w:t>
              </w:r>
            </w:ins>
            <w:ins w:id="274" w:author="Huawei, HiSilicon" w:date="2022-05-10T17:17:00Z">
              <w:r>
                <w:rPr>
                  <w:rFonts w:cs="Calibri"/>
                  <w:lang w:eastAsia="zh-CN"/>
                </w:rPr>
                <w:t xml:space="preserve">ould not be reverted for no good reason. </w:t>
              </w:r>
            </w:ins>
            <w:ins w:id="275" w:author="Huawei, HiSilicon" w:date="2022-05-10T17:19:00Z">
              <w:r>
                <w:rPr>
                  <w:rFonts w:cs="Calibri"/>
                  <w:lang w:eastAsia="zh-CN"/>
                </w:rPr>
                <w:t>In previous RAN2 meeting, t</w:t>
              </w:r>
            </w:ins>
            <w:ins w:id="276" w:author="Huawei, HiSilicon" w:date="2022-05-10T17:17:00Z">
              <w:r>
                <w:rPr>
                  <w:rFonts w:cs="Calibri"/>
                  <w:lang w:eastAsia="zh-CN"/>
                </w:rPr>
                <w:t xml:space="preserve">here has been a lot of debate </w:t>
              </w:r>
            </w:ins>
            <w:ins w:id="277" w:author="Huawei, HiSilicon" w:date="2022-05-10T17:22:00Z">
              <w:r>
                <w:rPr>
                  <w:rFonts w:cs="Calibri"/>
                  <w:lang w:eastAsia="zh-CN"/>
                </w:rPr>
                <w:t xml:space="preserve">on </w:t>
              </w:r>
            </w:ins>
            <w:ins w:id="278" w:author="Huawei, HiSilicon" w:date="2022-05-10T17:17:00Z">
              <w:r>
                <w:rPr>
                  <w:rFonts w:cs="Calibri"/>
                  <w:lang w:eastAsia="zh-CN"/>
                </w:rPr>
                <w:t>whether the S</w:t>
              </w:r>
            </w:ins>
            <w:ins w:id="279" w:author="Huawei, HiSilicon" w:date="2022-05-10T17:18:00Z">
              <w:r>
                <w:rPr>
                  <w:rFonts w:cs="Calibri"/>
                  <w:lang w:eastAsia="zh-CN"/>
                </w:rPr>
                <w:t xml:space="preserve">IBs not to be used by remote UE can be requested/forwarded, and the compromise is to define a generic and unified signaling/procedure to allow remote </w:t>
              </w:r>
            </w:ins>
            <w:ins w:id="280" w:author="Huawei, HiSilicon" w:date="2022-05-10T17:19:00Z">
              <w:r>
                <w:rPr>
                  <w:rFonts w:cs="Calibri"/>
                  <w:lang w:eastAsia="zh-CN"/>
                </w:rPr>
                <w:t>UE request any SIB. We do not see the reason to exclude positioning SIB now.</w:t>
              </w:r>
            </w:ins>
            <w:ins w:id="281" w:author="Huawei, HiSilicon" w:date="2022-05-10T17:18:00Z">
              <w:r>
                <w:rPr>
                  <w:rFonts w:cs="Calibri"/>
                  <w:lang w:eastAsia="zh-CN"/>
                </w:rPr>
                <w:t xml:space="preserve"> </w:t>
              </w:r>
            </w:ins>
          </w:p>
          <w:p>
            <w:pPr>
              <w:rPr>
                <w:rFonts w:eastAsia="Malgun Gothic"/>
                <w:lang w:eastAsia="ko-KR"/>
              </w:rPr>
            </w:pPr>
            <w:ins w:id="282" w:author="Huawei, HiSilicon" w:date="2022-05-10T17:20:00Z">
              <w:r>
                <w:rPr>
                  <w:rFonts w:cs="Calibri"/>
                  <w:lang w:eastAsia="zh-CN"/>
                </w:rPr>
                <w:t>Then we feel option1 is enough, the only thing we need is to add positioning SIB request in RemoteUEInformationSidelink in a similar format of existing SIB</w:t>
              </w:r>
            </w:ins>
            <w:ins w:id="283" w:author="Huawei, HiSilicon" w:date="2022-05-10T17:21:00Z">
              <w:r>
                <w:rPr>
                  <w:rFonts w:cs="Calibri"/>
                  <w:lang w:eastAsia="zh-CN"/>
                </w:rPr>
                <w:t xml:space="preserve"> request. We do not see the difference in option 5</w:t>
              </w:r>
            </w:ins>
            <w:ins w:id="284" w:author="Huawei, HiSilicon" w:date="2022-05-10T17:29:00Z">
              <w:r>
                <w:rPr>
                  <w:rFonts w:cs="Calibri"/>
                  <w:lang w:eastAsia="zh-CN"/>
                </w:rPr>
                <w:t>/4</w:t>
              </w:r>
            </w:ins>
            <w:ins w:id="285" w:author="Huawei, HiSilicon" w:date="2022-05-10T17:21:00Z">
              <w:r>
                <w:rPr>
                  <w:rFonts w:cs="Calibri"/>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lang w:val="de-DE" w:eastAsia="zh-CN"/>
              </w:rPr>
              <w:t>Lenovo</w:t>
            </w:r>
          </w:p>
        </w:tc>
        <w:tc>
          <w:tcPr>
            <w:tcW w:w="1337" w:type="dxa"/>
          </w:tcPr>
          <w:p>
            <w:pPr>
              <w:rPr>
                <w:rFonts w:cs="Calibri"/>
                <w:lang w:eastAsia="zh-CN"/>
              </w:rPr>
            </w:pPr>
            <w:r>
              <w:rPr>
                <w:rFonts w:cs="Calibri"/>
                <w:lang w:eastAsia="zh-CN"/>
              </w:rPr>
              <w:t>None</w:t>
            </w:r>
          </w:p>
        </w:tc>
        <w:tc>
          <w:tcPr>
            <w:tcW w:w="6934" w:type="dxa"/>
          </w:tcPr>
          <w:p>
            <w:pPr>
              <w:rPr>
                <w:rFonts w:cs="Calibri"/>
                <w:lang w:eastAsia="zh-CN"/>
              </w:rPr>
            </w:pPr>
            <w:r>
              <w:rPr>
                <w:rFonts w:cs="Calibri"/>
                <w:lang w:eastAsia="zh-CN"/>
              </w:rPr>
              <w:t>Can be brought up in Rel.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eastAsia="Malgun Gothic"/>
                <w:lang w:val="de-DE" w:eastAsia="ko-KR"/>
              </w:rPr>
              <w:t>Spreadtrum</w:t>
            </w:r>
          </w:p>
        </w:tc>
        <w:tc>
          <w:tcPr>
            <w:tcW w:w="1337" w:type="dxa"/>
          </w:tcPr>
          <w:p>
            <w:pPr>
              <w:rPr>
                <w:rFonts w:cs="Calibri"/>
                <w:lang w:eastAsia="zh-CN"/>
              </w:rPr>
            </w:pPr>
            <w:r>
              <w:rPr>
                <w:lang w:val="de-DE" w:eastAsia="zh-CN"/>
              </w:rPr>
              <w:t>None</w:t>
            </w:r>
          </w:p>
        </w:tc>
        <w:tc>
          <w:tcPr>
            <w:tcW w:w="6934" w:type="dxa"/>
          </w:tcPr>
          <w:p>
            <w:pPr>
              <w:rPr>
                <w:rFonts w:cs="Calibri"/>
                <w:lang w:eastAsia="zh-CN"/>
              </w:rPr>
            </w:pPr>
            <w:r>
              <w:rPr>
                <w:rFonts w:cs="Calibri"/>
                <w:lang w:eastAsia="zh-CN"/>
              </w:rPr>
              <w:t>Same view as Ericsson and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eastAsia="Malgun Gothic"/>
                <w:lang w:val="de-DE" w:eastAsia="ko-KR"/>
              </w:rPr>
              <w:t>InterDigital</w:t>
            </w:r>
          </w:p>
        </w:tc>
        <w:tc>
          <w:tcPr>
            <w:tcW w:w="1337" w:type="dxa"/>
          </w:tcPr>
          <w:p>
            <w:pPr>
              <w:rPr>
                <w:lang w:val="de-DE" w:eastAsia="zh-CN"/>
              </w:rPr>
            </w:pPr>
            <w:r>
              <w:rPr>
                <w:lang w:val="de-DE" w:eastAsia="zh-CN"/>
              </w:rPr>
              <w:t>Option 2 or none</w:t>
            </w:r>
          </w:p>
        </w:tc>
        <w:tc>
          <w:tcPr>
            <w:tcW w:w="6934" w:type="dxa"/>
          </w:tcPr>
          <w:p>
            <w:pPr>
              <w:rPr>
                <w:rFonts w:cs="Calibri"/>
                <w:lang w:eastAsia="zh-CN"/>
              </w:rPr>
            </w:pPr>
            <w:r>
              <w:rPr>
                <w:rFonts w:cs="Calibri"/>
                <w:lang w:eastAsia="zh-CN"/>
              </w:rPr>
              <w:t>We think forwarding of PosSIBs should not be supported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eastAsia="Malgun Gothic"/>
                <w:lang w:val="de-DE" w:eastAsia="ko-KR"/>
              </w:rPr>
              <w:t>Intel</w:t>
            </w:r>
          </w:p>
        </w:tc>
        <w:tc>
          <w:tcPr>
            <w:tcW w:w="1337" w:type="dxa"/>
          </w:tcPr>
          <w:p>
            <w:pPr>
              <w:rPr>
                <w:lang w:val="de-DE" w:eastAsia="zh-CN"/>
              </w:rPr>
            </w:pPr>
            <w:r>
              <w:rPr>
                <w:lang w:val="de-DE" w:eastAsia="zh-CN"/>
              </w:rPr>
              <w:t>None</w:t>
            </w:r>
          </w:p>
        </w:tc>
        <w:tc>
          <w:tcPr>
            <w:tcW w:w="6934" w:type="dxa"/>
          </w:tcPr>
          <w:p>
            <w:pPr>
              <w:rPr>
                <w:rFonts w:cs="Calibri"/>
                <w:lang w:eastAsia="zh-CN"/>
              </w:rPr>
            </w:pPr>
            <w:r>
              <w:rPr>
                <w:rFonts w:cs="Calibri"/>
                <w:lang w:eastAsia="zh-CN"/>
              </w:rPr>
              <w:t xml:space="preserve">Agree with Ericsson that in-coverage UE which potentially has a need for posSIBs can always acquire directly and the need of these SIBs for OOC UEs is not established.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宋体"/>
                <w:lang w:val="en-US" w:eastAsia="zh-CN"/>
              </w:rPr>
            </w:pPr>
            <w:r>
              <w:rPr>
                <w:rFonts w:hint="eastAsia" w:eastAsia="宋体"/>
                <w:lang w:val="en-US" w:eastAsia="zh-CN"/>
              </w:rPr>
              <w:t>ZTE</w:t>
            </w:r>
          </w:p>
        </w:tc>
        <w:tc>
          <w:tcPr>
            <w:tcW w:w="1337" w:type="dxa"/>
          </w:tcPr>
          <w:p>
            <w:pPr>
              <w:rPr>
                <w:rFonts w:hint="default"/>
                <w:lang w:val="en-US" w:eastAsia="zh-CN"/>
              </w:rPr>
            </w:pPr>
            <w:r>
              <w:rPr>
                <w:rFonts w:hint="eastAsia"/>
                <w:lang w:val="en-US" w:eastAsia="zh-CN"/>
              </w:rPr>
              <w:t>Option 1</w:t>
            </w:r>
          </w:p>
        </w:tc>
        <w:tc>
          <w:tcPr>
            <w:tcW w:w="6934" w:type="dxa"/>
          </w:tcPr>
          <w:p>
            <w:pPr>
              <w:rPr>
                <w:rFonts w:cs="Calibri"/>
                <w:lang w:eastAsia="zh-CN"/>
              </w:rPr>
            </w:pPr>
            <w:r>
              <w:rPr>
                <w:rFonts w:hint="eastAsia" w:eastAsia="等线"/>
                <w:lang w:val="en-US" w:eastAsia="zh-CN"/>
              </w:rPr>
              <w:t>As we know, positioning function should not be bound with UE</w:t>
            </w:r>
            <w:r>
              <w:rPr>
                <w:rFonts w:hint="default" w:eastAsia="等线"/>
                <w:lang w:val="en-US" w:eastAsia="zh-CN"/>
              </w:rPr>
              <w:t>’</w:t>
            </w:r>
            <w:r>
              <w:rPr>
                <w:rFonts w:hint="eastAsia" w:eastAsia="等线"/>
                <w:lang w:val="en-US" w:eastAsia="zh-CN"/>
              </w:rPr>
              <w:t xml:space="preserve">s RRC state especially GNSS related feature. And just as </w:t>
            </w:r>
            <w:r>
              <w:rPr>
                <w:lang w:val="en-GB" w:eastAsia="zh-CN"/>
              </w:rPr>
              <w:t>rapporteur</w:t>
            </w:r>
            <w:r>
              <w:rPr>
                <w:rFonts w:hint="eastAsia"/>
                <w:lang w:val="en-US" w:eastAsia="zh-CN"/>
              </w:rPr>
              <w:t xml:space="preserve"> proposed that RAN2 has agreed that </w:t>
            </w:r>
            <w:r>
              <w:rPr>
                <w:rFonts w:hint="eastAsia" w:eastAsia="等线"/>
                <w:lang w:val="en-US" w:eastAsia="zh-CN"/>
              </w:rPr>
              <w:t xml:space="preserve">RRC_CONNECTED remote UE can acquired posSIB via DedicatedSIBRequest message. To align with this, RRC_IDLE/INACTIVE  remote UE should be able to acquire posSIB via </w:t>
            </w:r>
            <w:r>
              <w:rPr>
                <w:lang w:val="en-GB" w:eastAsia="zh-CN"/>
              </w:rPr>
              <w:t>RemoteUEInformationSidelink message</w:t>
            </w:r>
            <w:r>
              <w:rPr>
                <w:rFonts w:hint="eastAsia"/>
                <w:lang w:val="en-US" w:eastAsia="zh-CN"/>
              </w:rPr>
              <w:t xml:space="preserve">. </w:t>
            </w:r>
          </w:p>
        </w:tc>
      </w:tr>
    </w:tbl>
    <w:p>
      <w:pPr>
        <w:rPr>
          <w:lang w:val="en-GB" w:eastAsia="zh-CN"/>
        </w:rPr>
      </w:pPr>
    </w:p>
    <w:p>
      <w:pPr>
        <w:rPr>
          <w:rFonts w:ascii="Arial" w:hAnsi="Arial" w:cs="Arial"/>
          <w:b/>
          <w:bCs/>
        </w:rPr>
      </w:pPr>
      <w:r>
        <w:rPr>
          <w:rFonts w:ascii="Arial" w:hAnsi="Arial" w:cs="Arial"/>
          <w:b/>
          <w:bCs/>
        </w:rPr>
        <w:t xml:space="preserve">Q11) If you agree to support Option1, option3 or option 4 </w:t>
      </w:r>
      <w:ins w:id="286" w:author="Xiaomi (Xing)" w:date="2022-05-09T22:00:00Z">
        <w:r>
          <w:rPr>
            <w:rFonts w:ascii="Arial" w:hAnsi="Arial" w:cs="Arial"/>
            <w:b/>
            <w:bCs/>
          </w:rPr>
          <w:t>or option 5</w:t>
        </w:r>
      </w:ins>
      <w:r>
        <w:rPr>
          <w:rFonts w:ascii="Arial" w:hAnsi="Arial" w:cs="Arial"/>
          <w:b/>
          <w:bCs/>
        </w:rPr>
        <w:t xml:space="preserve">in Q10, do you agree to support perSIB request or perSIrequest as the format of IEs for a Remote UE to request posSIBs as clarified in Q1? </w:t>
      </w:r>
    </w:p>
    <w:tbl>
      <w:tblPr>
        <w:tblStyle w:val="2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lang w:val="de-DE"/>
              </w:rPr>
            </w:pPr>
            <w:r>
              <w:rPr>
                <w:rFonts w:eastAsia="Calibri"/>
              </w:rPr>
              <w:t>Company</w:t>
            </w:r>
          </w:p>
        </w:tc>
        <w:tc>
          <w:tcPr>
            <w:tcW w:w="1337" w:type="dxa"/>
            <w:shd w:val="clear" w:color="auto" w:fill="D9E2F3"/>
          </w:tcPr>
          <w:p>
            <w:pPr>
              <w:rPr>
                <w:rFonts w:eastAsia="Calibri"/>
                <w:lang w:val="de-DE"/>
              </w:rPr>
            </w:pPr>
            <w:r>
              <w:rPr>
                <w:rFonts w:eastAsia="Calibri"/>
              </w:rPr>
              <w:t>Response (Yes / No)</w:t>
            </w:r>
          </w:p>
        </w:tc>
        <w:tc>
          <w:tcPr>
            <w:tcW w:w="6934" w:type="dxa"/>
            <w:shd w:val="clear" w:color="auto" w:fill="D9E2F3"/>
          </w:tcPr>
          <w:p>
            <w:pPr>
              <w:rPr>
                <w:rFonts w:eastAsia="Calibri"/>
                <w:lang w:val="de-DE"/>
              </w:rPr>
            </w:pPr>
            <w:r>
              <w:rPr>
                <w:rFonts w:eastAsia="Calibri"/>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eastAsia="等线"/>
                <w:lang w:val="de-DE" w:eastAsia="zh-CN"/>
              </w:rPr>
              <w:t>Xiaomi</w:t>
            </w:r>
          </w:p>
        </w:tc>
        <w:tc>
          <w:tcPr>
            <w:tcW w:w="1337" w:type="dxa"/>
          </w:tcPr>
          <w:p>
            <w:pPr>
              <w:ind w:left="-2" w:leftChars="-1" w:firstLine="2"/>
              <w:rPr>
                <w:rFonts w:eastAsia="等线"/>
                <w:lang w:eastAsia="zh-CN"/>
              </w:rPr>
            </w:pPr>
            <w:r>
              <w:rPr>
                <w:rFonts w:hint="eastAsia" w:eastAsia="等线"/>
                <w:lang w:eastAsia="zh-CN"/>
              </w:rPr>
              <w:t>perSIB</w:t>
            </w:r>
          </w:p>
        </w:tc>
        <w:tc>
          <w:tcPr>
            <w:tcW w:w="6934" w:type="dxa"/>
          </w:tcPr>
          <w:p>
            <w:pPr>
              <w:pStyle w:val="40"/>
              <w:ind w:firstLine="0" w:firstLineChars="0"/>
              <w:rPr>
                <w:rFonts w:eastAsia="等线"/>
                <w:lang w:eastAsia="zh-CN"/>
              </w:rPr>
            </w:pPr>
            <w:r>
              <w:rPr>
                <w:rFonts w:eastAsia="等线"/>
                <w:lang w:eastAsia="zh-CN"/>
              </w:rPr>
              <w:t>A</w:t>
            </w:r>
            <w:r>
              <w:rPr>
                <w:rFonts w:hint="eastAsia" w:eastAsia="等线"/>
                <w:lang w:eastAsia="zh-CN"/>
              </w:rPr>
              <w:t xml:space="preserve">ligend </w:t>
            </w:r>
            <w:r>
              <w:rPr>
                <w:rFonts w:eastAsia="等线"/>
                <w:lang w:eastAsia="zh-CN"/>
              </w:rPr>
              <w:t>with Uu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eastAsia="等线"/>
                <w:lang w:val="de-DE" w:eastAsia="zh-CN"/>
              </w:rPr>
              <w:t>Ericsson</w:t>
            </w:r>
          </w:p>
        </w:tc>
        <w:tc>
          <w:tcPr>
            <w:tcW w:w="1337" w:type="dxa"/>
          </w:tcPr>
          <w:p>
            <w:pPr>
              <w:ind w:left="-2" w:leftChars="-1" w:firstLine="2"/>
              <w:rPr>
                <w:rFonts w:eastAsia="等线"/>
                <w:lang w:eastAsia="zh-CN"/>
              </w:rPr>
            </w:pPr>
            <w:r>
              <w:rPr>
                <w:rFonts w:eastAsia="等线"/>
                <w:lang w:eastAsia="zh-CN"/>
              </w:rPr>
              <w:t>None</w:t>
            </w:r>
          </w:p>
        </w:tc>
        <w:tc>
          <w:tcPr>
            <w:tcW w:w="6934" w:type="dxa"/>
          </w:tcPr>
          <w:p>
            <w:pPr>
              <w:pStyle w:val="40"/>
              <w:ind w:firstLine="0" w:firstLineChars="0"/>
              <w:rPr>
                <w:rFonts w:eastAsia="等线"/>
                <w:lang w:eastAsia="zh-CN"/>
              </w:rPr>
            </w:pPr>
            <w:r>
              <w:rPr>
                <w:rFonts w:eastAsia="等线"/>
                <w:lang w:eastAsia="zh-CN"/>
              </w:rPr>
              <w:t>See reply in Q10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eastAsia="等线"/>
                <w:lang w:val="de-DE" w:eastAsia="zh-CN"/>
              </w:rPr>
              <w:t>Apple</w:t>
            </w:r>
          </w:p>
        </w:tc>
        <w:tc>
          <w:tcPr>
            <w:tcW w:w="1337" w:type="dxa"/>
          </w:tcPr>
          <w:p>
            <w:pPr>
              <w:ind w:left="-2" w:leftChars="-1" w:firstLine="2"/>
              <w:rPr>
                <w:rFonts w:eastAsia="等线"/>
                <w:lang w:eastAsia="zh-CN"/>
              </w:rPr>
            </w:pPr>
            <w:r>
              <w:rPr>
                <w:rFonts w:eastAsia="等线"/>
                <w:lang w:eastAsia="zh-CN"/>
              </w:rPr>
              <w:t>None</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hint="eastAsia" w:eastAsia="Malgun Gothic"/>
                <w:lang w:val="de-DE" w:eastAsia="ko-KR"/>
              </w:rPr>
              <w:t>Samsung</w:t>
            </w:r>
          </w:p>
        </w:tc>
        <w:tc>
          <w:tcPr>
            <w:tcW w:w="1337" w:type="dxa"/>
          </w:tcPr>
          <w:p>
            <w:pPr>
              <w:ind w:left="-2" w:leftChars="-1" w:firstLine="2"/>
              <w:rPr>
                <w:rFonts w:eastAsia="Malgun Gothic"/>
                <w:lang w:eastAsia="ko-KR"/>
              </w:rPr>
            </w:pPr>
            <w:r>
              <w:rPr>
                <w:rFonts w:hint="eastAsia" w:eastAsia="Malgun Gothic"/>
                <w:lang w:eastAsia="ko-KR"/>
              </w:rPr>
              <w:t>None</w:t>
            </w:r>
          </w:p>
        </w:tc>
        <w:tc>
          <w:tcPr>
            <w:tcW w:w="6934" w:type="dxa"/>
          </w:tcPr>
          <w:p>
            <w:pPr>
              <w:pStyle w:val="40"/>
              <w:ind w:firstLine="0" w:firstLineChars="0"/>
              <w:rPr>
                <w:rFonts w:eastAsia="Malgun Gothic"/>
                <w:lang w:eastAsia="ko-KR"/>
              </w:rPr>
            </w:pPr>
            <w:r>
              <w:rPr>
                <w:rFonts w:hint="eastAsia" w:eastAsia="Malgun Gothic"/>
                <w:lang w:eastAsia="ko-KR"/>
              </w:rPr>
              <w:t>Same as Q10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eastAsia="等线"/>
                <w:lang w:val="de-DE" w:eastAsia="zh-CN"/>
              </w:rPr>
              <w:t>CATT</w:t>
            </w:r>
          </w:p>
        </w:tc>
        <w:tc>
          <w:tcPr>
            <w:tcW w:w="1337" w:type="dxa"/>
          </w:tcPr>
          <w:p>
            <w:pPr>
              <w:ind w:left="-2" w:leftChars="-1" w:firstLine="2"/>
              <w:rPr>
                <w:rFonts w:eastAsia="等线"/>
                <w:lang w:eastAsia="zh-CN"/>
              </w:rPr>
            </w:pPr>
            <w:r>
              <w:rPr>
                <w:rFonts w:hint="eastAsia" w:eastAsia="等线"/>
                <w:lang w:eastAsia="zh-CN"/>
              </w:rPr>
              <w:t>perSIB</w:t>
            </w:r>
          </w:p>
        </w:tc>
        <w:tc>
          <w:tcPr>
            <w:tcW w:w="6934" w:type="dxa"/>
          </w:tcPr>
          <w:p>
            <w:pPr>
              <w:pStyle w:val="40"/>
              <w:ind w:firstLine="0" w:firstLineChars="0"/>
              <w:rPr>
                <w:rFonts w:eastAsia="等线"/>
                <w:lang w:eastAsia="zh-CN"/>
              </w:rPr>
            </w:pPr>
            <w:r>
              <w:rPr>
                <w:rFonts w:eastAsia="等线"/>
                <w:lang w:eastAsia="zh-CN"/>
              </w:rPr>
              <w:t>A</w:t>
            </w:r>
            <w:r>
              <w:rPr>
                <w:rFonts w:hint="eastAsia" w:eastAsia="等线"/>
                <w:lang w:eastAsia="zh-CN"/>
              </w:rPr>
              <w:t xml:space="preserve">lign </w:t>
            </w:r>
            <w:r>
              <w:rPr>
                <w:rFonts w:eastAsia="等线"/>
                <w:lang w:eastAsia="zh-CN"/>
              </w:rPr>
              <w:t>with</w:t>
            </w:r>
            <w:r>
              <w:rPr>
                <w:rFonts w:hint="eastAsia" w:eastAsia="等线"/>
                <w:lang w:eastAsia="zh-CN"/>
              </w:rPr>
              <w:t xml:space="preserve"> SIBs acquired via L2 U2N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lang w:val="de-DE" w:eastAsia="zh-CN"/>
              </w:rPr>
              <w:t>M</w:t>
            </w:r>
            <w:r>
              <w:rPr>
                <w:lang w:val="de-DE" w:eastAsia="zh-CN"/>
              </w:rPr>
              <w:t>ediaTek</w:t>
            </w:r>
          </w:p>
        </w:tc>
        <w:tc>
          <w:tcPr>
            <w:tcW w:w="1337" w:type="dxa"/>
          </w:tcPr>
          <w:p>
            <w:pPr>
              <w:ind w:left="-2" w:leftChars="-1" w:firstLine="2"/>
              <w:rPr>
                <w:rFonts w:eastAsia="等线"/>
                <w:lang w:eastAsia="zh-CN"/>
              </w:rPr>
            </w:pPr>
            <w:r>
              <w:rPr>
                <w:rFonts w:hint="eastAsia" w:eastAsia="等线"/>
                <w:lang w:eastAsia="zh-CN"/>
              </w:rPr>
              <w:t>perSIB</w:t>
            </w:r>
          </w:p>
        </w:tc>
        <w:tc>
          <w:tcPr>
            <w:tcW w:w="6934" w:type="dxa"/>
          </w:tcPr>
          <w:p>
            <w:pPr>
              <w:pStyle w:val="40"/>
              <w:ind w:firstLine="0" w:firstLineChars="0"/>
              <w:rPr>
                <w:rFonts w:eastAsia="等线"/>
                <w:lang w:eastAsia="zh-CN"/>
              </w:rPr>
            </w:pPr>
            <w:r>
              <w:rPr>
                <w:rFonts w:eastAsia="等线"/>
                <w:lang w:eastAsia="zh-CN"/>
              </w:rPr>
              <w:t>Agree with Xiaomi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lang w:val="de-DE" w:eastAsia="zh-CN"/>
              </w:rPr>
              <w:t>Sharp</w:t>
            </w:r>
          </w:p>
        </w:tc>
        <w:tc>
          <w:tcPr>
            <w:tcW w:w="1337" w:type="dxa"/>
          </w:tcPr>
          <w:p>
            <w:pPr>
              <w:ind w:left="-2" w:leftChars="-1" w:firstLine="2"/>
              <w:rPr>
                <w:rFonts w:eastAsia="等线"/>
                <w:lang w:eastAsia="zh-CN"/>
              </w:rPr>
            </w:pPr>
            <w:r>
              <w:rPr>
                <w:rFonts w:hint="eastAsia"/>
                <w:lang w:eastAsia="zh-CN"/>
              </w:rPr>
              <w:t>No</w:t>
            </w:r>
            <w:r>
              <w:rPr>
                <w:lang w:eastAsia="zh-CN"/>
              </w:rPr>
              <w:t>ne</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ins w:id="287" w:author="Huawei, HiSilicon" w:date="2022-05-10T17:23:00Z">
              <w:r>
                <w:rPr>
                  <w:rFonts w:hint="eastAsia" w:eastAsia="等线"/>
                  <w:lang w:val="de-DE" w:eastAsia="zh-CN"/>
                </w:rPr>
                <w:t>H</w:t>
              </w:r>
            </w:ins>
            <w:ins w:id="288" w:author="Huawei, HiSilicon" w:date="2022-05-10T17:23:00Z">
              <w:r>
                <w:rPr>
                  <w:rFonts w:eastAsia="等线"/>
                  <w:lang w:val="de-DE" w:eastAsia="zh-CN"/>
                </w:rPr>
                <w:t>uawei, HiSilicon</w:t>
              </w:r>
            </w:ins>
          </w:p>
        </w:tc>
        <w:tc>
          <w:tcPr>
            <w:tcW w:w="1337" w:type="dxa"/>
          </w:tcPr>
          <w:p>
            <w:pPr>
              <w:ind w:left="-2" w:leftChars="-1" w:firstLine="2"/>
              <w:rPr>
                <w:lang w:eastAsia="zh-CN"/>
              </w:rPr>
            </w:pPr>
            <w:ins w:id="289" w:author="Huawei, HiSilicon" w:date="2022-05-10T17:23:00Z">
              <w:r>
                <w:rPr>
                  <w:rFonts w:eastAsia="等线"/>
                  <w:lang w:eastAsia="zh-CN"/>
                </w:rPr>
                <w:t>Per-SIB</w:t>
              </w:r>
            </w:ins>
          </w:p>
        </w:tc>
        <w:tc>
          <w:tcPr>
            <w:tcW w:w="6934" w:type="dxa"/>
          </w:tcPr>
          <w:p>
            <w:pPr>
              <w:pStyle w:val="40"/>
              <w:ind w:firstLine="0" w:firstLineChars="0"/>
              <w:rPr>
                <w:rFonts w:eastAsia="等线"/>
                <w:lang w:eastAsia="zh-CN"/>
              </w:rPr>
            </w:pPr>
            <w:ins w:id="290" w:author="Huawei, HiSilicon" w:date="2022-05-10T17:24:00Z">
              <w:r>
                <w:rPr>
                  <w:rFonts w:hint="eastAsia" w:eastAsia="等线"/>
                  <w:lang w:eastAsia="zh-CN"/>
                </w:rPr>
                <w:t>A</w:t>
              </w:r>
            </w:ins>
            <w:ins w:id="291" w:author="Huawei, HiSilicon" w:date="2022-05-10T17:24:00Z">
              <w:r>
                <w:rPr>
                  <w:rFonts w:eastAsia="等线"/>
                  <w:lang w:eastAsia="zh-CN"/>
                </w:rPr>
                <w:t xml:space="preserve"> list for posSIB similar like the existing one </w:t>
              </w:r>
            </w:ins>
            <w:ins w:id="292" w:author="Huawei, HiSilicon" w:date="2022-05-10T17:24:00Z">
              <w:r>
                <w:rPr>
                  <w:i/>
                </w:rPr>
                <w:t>sl-Requested-SIB-List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eastAsia" w:eastAsia="等线"/>
                <w:lang w:val="de-DE" w:eastAsia="zh-CN"/>
              </w:rPr>
            </w:pPr>
            <w:r>
              <w:rPr>
                <w:rFonts w:eastAsia="等线"/>
                <w:lang w:val="de-DE" w:eastAsia="zh-CN"/>
              </w:rPr>
              <w:t>Intel</w:t>
            </w:r>
          </w:p>
        </w:tc>
        <w:tc>
          <w:tcPr>
            <w:tcW w:w="1337" w:type="dxa"/>
          </w:tcPr>
          <w:p>
            <w:pPr>
              <w:ind w:left="-2" w:leftChars="-1" w:firstLine="2"/>
              <w:rPr>
                <w:rFonts w:eastAsia="等线"/>
                <w:lang w:eastAsia="zh-CN"/>
              </w:rPr>
            </w:pPr>
            <w:r>
              <w:rPr>
                <w:rFonts w:eastAsia="等线"/>
                <w:lang w:eastAsia="zh-CN"/>
              </w:rPr>
              <w:t>None</w:t>
            </w:r>
          </w:p>
        </w:tc>
        <w:tc>
          <w:tcPr>
            <w:tcW w:w="6934" w:type="dxa"/>
          </w:tcPr>
          <w:p>
            <w:pPr>
              <w:pStyle w:val="40"/>
              <w:ind w:firstLine="0" w:firstLineChars="0"/>
              <w:rPr>
                <w:rFonts w:hint="eastAsia"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等线"/>
                <w:lang w:val="en-US" w:eastAsia="zh-CN"/>
              </w:rPr>
            </w:pPr>
            <w:r>
              <w:rPr>
                <w:rFonts w:hint="eastAsia" w:eastAsia="等线"/>
                <w:lang w:val="en-US" w:eastAsia="zh-CN"/>
              </w:rPr>
              <w:t>ZTE</w:t>
            </w:r>
          </w:p>
        </w:tc>
        <w:tc>
          <w:tcPr>
            <w:tcW w:w="1337" w:type="dxa"/>
          </w:tcPr>
          <w:p>
            <w:pPr>
              <w:ind w:left="-2" w:leftChars="-1" w:firstLine="2"/>
              <w:rPr>
                <w:rFonts w:hint="default" w:eastAsia="等线"/>
                <w:lang w:val="en-US" w:eastAsia="zh-CN"/>
              </w:rPr>
            </w:pPr>
            <w:r>
              <w:rPr>
                <w:rFonts w:hint="eastAsia" w:eastAsia="等线"/>
                <w:lang w:val="en-US" w:eastAsia="zh-CN"/>
              </w:rPr>
              <w:t>perSIB</w:t>
            </w:r>
          </w:p>
        </w:tc>
        <w:tc>
          <w:tcPr>
            <w:tcW w:w="6934" w:type="dxa"/>
          </w:tcPr>
          <w:p>
            <w:pPr>
              <w:pStyle w:val="40"/>
              <w:ind w:firstLine="0" w:firstLineChars="0"/>
              <w:rPr>
                <w:rFonts w:hint="eastAsia" w:eastAsia="等线"/>
                <w:lang w:eastAsia="zh-CN"/>
              </w:rPr>
            </w:pPr>
          </w:p>
        </w:tc>
      </w:tr>
    </w:tbl>
    <w:p>
      <w:pPr>
        <w:rPr>
          <w:lang w:val="en-GB" w:eastAsia="zh-CN"/>
        </w:rPr>
      </w:pPr>
      <w:r>
        <w:rPr>
          <w:lang w:val="en-GB" w:eastAsia="zh-CN"/>
        </w:rPr>
        <w:t xml:space="preserve">[8] discusses about a case where the L2 remote UE supports posSIBs but L2 Relay UE does not. It is not clear when can such scenario happen, i.e. if both are Rel-17 UEs and the gNB supports posSIB(s), then both Remote UE and Relay UE should support posSIBs acquisition. </w:t>
      </w:r>
    </w:p>
    <w:p>
      <w:pPr>
        <w:rPr>
          <w:rFonts w:ascii="Arial" w:hAnsi="Arial" w:cs="Arial"/>
          <w:b/>
          <w:bCs/>
        </w:rPr>
      </w:pPr>
      <w:r>
        <w:rPr>
          <w:rFonts w:ascii="Arial" w:hAnsi="Arial" w:cs="Arial"/>
          <w:b/>
          <w:bCs/>
        </w:rPr>
        <w:t>Q12) If you agree to support option1, option 3 or option4</w:t>
      </w:r>
      <w:ins w:id="293" w:author="Xiaomi (Xing)" w:date="2022-05-09T22:00:00Z">
        <w:r>
          <w:rPr>
            <w:rFonts w:ascii="Arial" w:hAnsi="Arial" w:cs="Arial"/>
            <w:b/>
            <w:bCs/>
          </w:rPr>
          <w:t xml:space="preserve"> or option 5</w:t>
        </w:r>
      </w:ins>
      <w:r>
        <w:rPr>
          <w:rFonts w:ascii="Arial" w:hAnsi="Arial" w:cs="Arial"/>
          <w:b/>
          <w:bCs/>
        </w:rPr>
        <w:t xml:space="preserve">, do you agree that the case of L2 remote UE supports posSIBs but L2 Relay UE does not support posSIBs is possible? </w:t>
      </w:r>
    </w:p>
    <w:tbl>
      <w:tblPr>
        <w:tblStyle w:val="2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lang w:val="de-DE"/>
              </w:rPr>
            </w:pPr>
            <w:r>
              <w:rPr>
                <w:rFonts w:eastAsia="Calibri"/>
              </w:rPr>
              <w:t>Company</w:t>
            </w:r>
          </w:p>
        </w:tc>
        <w:tc>
          <w:tcPr>
            <w:tcW w:w="1337" w:type="dxa"/>
            <w:shd w:val="clear" w:color="auto" w:fill="D9E2F3"/>
          </w:tcPr>
          <w:p>
            <w:pPr>
              <w:rPr>
                <w:rFonts w:eastAsia="Calibri"/>
                <w:lang w:val="de-DE"/>
              </w:rPr>
            </w:pPr>
            <w:r>
              <w:rPr>
                <w:rFonts w:eastAsia="Calibri"/>
              </w:rPr>
              <w:t>Response (Yes / No)</w:t>
            </w:r>
          </w:p>
        </w:tc>
        <w:tc>
          <w:tcPr>
            <w:tcW w:w="6934" w:type="dxa"/>
            <w:shd w:val="clear" w:color="auto" w:fill="D9E2F3"/>
          </w:tcPr>
          <w:p>
            <w:pPr>
              <w:rPr>
                <w:rFonts w:eastAsia="Calibri"/>
                <w:lang w:val="de-DE"/>
              </w:rPr>
            </w:pPr>
            <w:r>
              <w:rPr>
                <w:rFonts w:eastAsia="Calibri"/>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eastAsia="等线"/>
                <w:lang w:val="de-DE" w:eastAsia="zh-CN"/>
              </w:rPr>
              <w:t>Xiaomi</w:t>
            </w:r>
          </w:p>
        </w:tc>
        <w:tc>
          <w:tcPr>
            <w:tcW w:w="1337" w:type="dxa"/>
          </w:tcPr>
          <w:p>
            <w:pPr>
              <w:ind w:left="-2" w:leftChars="-1" w:firstLine="2"/>
              <w:rPr>
                <w:rFonts w:eastAsia="等线"/>
                <w:lang w:eastAsia="zh-CN"/>
              </w:rPr>
            </w:pPr>
            <w:r>
              <w:rPr>
                <w:rFonts w:hint="eastAsia" w:eastAsia="等线"/>
                <w:lang w:eastAsia="zh-CN"/>
              </w:rPr>
              <w:t>Yes</w:t>
            </w:r>
          </w:p>
        </w:tc>
        <w:tc>
          <w:tcPr>
            <w:tcW w:w="6934" w:type="dxa"/>
          </w:tcPr>
          <w:p>
            <w:pPr>
              <w:pStyle w:val="40"/>
              <w:ind w:firstLine="0" w:firstLineChars="0"/>
              <w:rPr>
                <w:rFonts w:eastAsia="等线"/>
                <w:lang w:eastAsia="zh-CN"/>
              </w:rPr>
            </w:pPr>
            <w:r>
              <w:rPr>
                <w:rFonts w:hint="eastAsia" w:eastAsia="等线"/>
                <w:lang w:eastAsia="zh-CN"/>
              </w:rPr>
              <w:t>Relay and positioning are separate features</w:t>
            </w:r>
            <w:r>
              <w:rPr>
                <w:rFonts w:eastAsia="等线"/>
                <w:lang w:eastAsia="zh-CN"/>
              </w:rPr>
              <w:t>. It’s possible relay UE is not capable of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eastAsia="等线"/>
                <w:lang w:val="de-DE" w:eastAsia="zh-CN"/>
              </w:rPr>
              <w:t>Ericsson</w:t>
            </w:r>
          </w:p>
        </w:tc>
        <w:tc>
          <w:tcPr>
            <w:tcW w:w="1337" w:type="dxa"/>
          </w:tcPr>
          <w:p>
            <w:pPr>
              <w:ind w:left="-2" w:leftChars="-1" w:firstLine="2"/>
              <w:rPr>
                <w:rFonts w:eastAsia="等线"/>
                <w:lang w:eastAsia="zh-CN"/>
              </w:rPr>
            </w:pPr>
            <w:r>
              <w:rPr>
                <w:rFonts w:eastAsia="等线"/>
                <w:lang w:eastAsia="zh-CN"/>
              </w:rPr>
              <w:t>None</w:t>
            </w:r>
          </w:p>
        </w:tc>
        <w:tc>
          <w:tcPr>
            <w:tcW w:w="6934" w:type="dxa"/>
          </w:tcPr>
          <w:p>
            <w:pPr>
              <w:pStyle w:val="40"/>
              <w:ind w:firstLine="0" w:firstLineChars="0"/>
              <w:rPr>
                <w:rFonts w:eastAsia="等线"/>
                <w:lang w:eastAsia="zh-CN"/>
              </w:rPr>
            </w:pPr>
            <w:r>
              <w:rPr>
                <w:rFonts w:eastAsia="等线"/>
                <w:lang w:eastAsia="zh-CN"/>
              </w:rPr>
              <w:t>See reply to Q10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eastAsia="等线"/>
                <w:lang w:val="de-DE" w:eastAsia="zh-CN"/>
              </w:rPr>
              <w:t>Apple</w:t>
            </w:r>
          </w:p>
        </w:tc>
        <w:tc>
          <w:tcPr>
            <w:tcW w:w="1337" w:type="dxa"/>
          </w:tcPr>
          <w:p>
            <w:pPr>
              <w:ind w:left="-2" w:leftChars="-1" w:firstLine="2"/>
              <w:rPr>
                <w:rFonts w:eastAsia="等线"/>
                <w:lang w:eastAsia="zh-CN"/>
              </w:rPr>
            </w:pPr>
            <w:r>
              <w:rPr>
                <w:rFonts w:eastAsia="等线"/>
                <w:lang w:eastAsia="zh-CN"/>
              </w:rPr>
              <w:t>None</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lang w:val="de-DE" w:eastAsia="ko-KR"/>
              </w:rPr>
            </w:pPr>
            <w:r>
              <w:rPr>
                <w:rFonts w:hint="eastAsia" w:eastAsia="Malgun Gothic"/>
                <w:lang w:val="de-DE" w:eastAsia="ko-KR"/>
              </w:rPr>
              <w:t>Samsung</w:t>
            </w:r>
          </w:p>
        </w:tc>
        <w:tc>
          <w:tcPr>
            <w:tcW w:w="1337" w:type="dxa"/>
          </w:tcPr>
          <w:p>
            <w:pPr>
              <w:ind w:left="-2" w:leftChars="-1" w:firstLine="2"/>
              <w:rPr>
                <w:rFonts w:eastAsia="Malgun Gothic"/>
                <w:lang w:eastAsia="ko-KR"/>
              </w:rPr>
            </w:pPr>
            <w:r>
              <w:rPr>
                <w:rFonts w:hint="eastAsia" w:eastAsia="Malgun Gothic"/>
                <w:lang w:eastAsia="ko-KR"/>
              </w:rPr>
              <w:t>None</w:t>
            </w:r>
          </w:p>
        </w:tc>
        <w:tc>
          <w:tcPr>
            <w:tcW w:w="6934" w:type="dxa"/>
          </w:tcPr>
          <w:p>
            <w:pPr>
              <w:pStyle w:val="40"/>
              <w:ind w:firstLine="0" w:firstLineChars="0"/>
              <w:rPr>
                <w:rFonts w:eastAsia="Malgun Gothic"/>
                <w:lang w:eastAsia="ko-KR"/>
              </w:rPr>
            </w:pPr>
            <w:r>
              <w:rPr>
                <w:rFonts w:hint="eastAsia" w:eastAsia="Malgun Gothic"/>
                <w:lang w:eastAsia="ko-KR"/>
              </w:rPr>
              <w:t>Same as Q10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eastAsia="等线"/>
                <w:lang w:val="de-DE" w:eastAsia="zh-CN"/>
              </w:rPr>
              <w:t>CATT</w:t>
            </w:r>
          </w:p>
        </w:tc>
        <w:tc>
          <w:tcPr>
            <w:tcW w:w="1337" w:type="dxa"/>
          </w:tcPr>
          <w:p>
            <w:pPr>
              <w:ind w:left="-2" w:leftChars="-1" w:firstLine="2"/>
              <w:rPr>
                <w:rFonts w:eastAsia="等线"/>
                <w:lang w:eastAsia="zh-CN"/>
              </w:rPr>
            </w:pPr>
            <w:r>
              <w:rPr>
                <w:rFonts w:hint="eastAsia" w:eastAsia="等线"/>
                <w:lang w:eastAsia="zh-CN"/>
              </w:rPr>
              <w:t>Yes</w:t>
            </w:r>
          </w:p>
        </w:tc>
        <w:tc>
          <w:tcPr>
            <w:tcW w:w="6934" w:type="dxa"/>
          </w:tcPr>
          <w:p>
            <w:pPr>
              <w:pStyle w:val="40"/>
              <w:ind w:firstLine="0" w:firstLineChars="0"/>
              <w:rPr>
                <w:rFonts w:eastAsia="等线"/>
                <w:lang w:eastAsia="zh-CN"/>
              </w:rPr>
            </w:pPr>
            <w:r>
              <w:rPr>
                <w:rFonts w:hint="eastAsia" w:eastAsia="等线"/>
                <w:lang w:eastAsia="zh-CN"/>
              </w:rPr>
              <w:t>Agree with Xiaomi, relay and positioning are separate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lang w:val="de-DE" w:eastAsia="zh-CN"/>
              </w:rPr>
              <w:t>M</w:t>
            </w:r>
            <w:r>
              <w:rPr>
                <w:lang w:val="de-DE" w:eastAsia="zh-CN"/>
              </w:rPr>
              <w:t>ediaTek</w:t>
            </w:r>
          </w:p>
        </w:tc>
        <w:tc>
          <w:tcPr>
            <w:tcW w:w="1337" w:type="dxa"/>
          </w:tcPr>
          <w:p>
            <w:pPr>
              <w:ind w:left="-2" w:leftChars="-1" w:firstLine="2"/>
              <w:rPr>
                <w:rFonts w:eastAsia="等线"/>
                <w:lang w:eastAsia="zh-CN"/>
              </w:rPr>
            </w:pPr>
            <w:r>
              <w:rPr>
                <w:rFonts w:eastAsia="等线"/>
                <w:lang w:eastAsia="zh-CN"/>
              </w:rPr>
              <w:t>Yes</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lang w:val="de-DE" w:eastAsia="zh-CN"/>
              </w:rPr>
              <w:t>Sharp</w:t>
            </w:r>
          </w:p>
        </w:tc>
        <w:tc>
          <w:tcPr>
            <w:tcW w:w="1337" w:type="dxa"/>
          </w:tcPr>
          <w:p>
            <w:pPr>
              <w:ind w:left="-2" w:leftChars="-1" w:firstLine="2"/>
              <w:rPr>
                <w:rFonts w:eastAsia="等线"/>
                <w:lang w:eastAsia="zh-CN"/>
              </w:rPr>
            </w:pPr>
            <w:r>
              <w:rPr>
                <w:rFonts w:hint="eastAsia"/>
                <w:lang w:eastAsia="zh-CN"/>
              </w:rPr>
              <w:t>No</w:t>
            </w:r>
            <w:r>
              <w:rPr>
                <w:lang w:eastAsia="zh-CN"/>
              </w:rPr>
              <w:t>ne</w:t>
            </w:r>
          </w:p>
        </w:tc>
        <w:tc>
          <w:tcPr>
            <w:tcW w:w="6934" w:type="dxa"/>
          </w:tcPr>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ins w:id="294" w:author="Huawei, HiSilicon" w:date="2022-05-10T17:24:00Z">
              <w:r>
                <w:rPr>
                  <w:rFonts w:hint="eastAsia" w:eastAsia="等线"/>
                  <w:lang w:val="de-DE" w:eastAsia="zh-CN"/>
                </w:rPr>
                <w:t>H</w:t>
              </w:r>
            </w:ins>
            <w:ins w:id="295" w:author="Huawei, HiSilicon" w:date="2022-05-10T17:24:00Z">
              <w:r>
                <w:rPr>
                  <w:rFonts w:eastAsia="等线"/>
                  <w:lang w:val="de-DE" w:eastAsia="zh-CN"/>
                </w:rPr>
                <w:t>u</w:t>
              </w:r>
            </w:ins>
            <w:ins w:id="296" w:author="Huawei, HiSilicon" w:date="2022-05-10T17:25:00Z">
              <w:r>
                <w:rPr>
                  <w:rFonts w:eastAsia="等线"/>
                  <w:lang w:val="de-DE" w:eastAsia="zh-CN"/>
                </w:rPr>
                <w:t>awei, HiSilicon</w:t>
              </w:r>
            </w:ins>
          </w:p>
        </w:tc>
        <w:tc>
          <w:tcPr>
            <w:tcW w:w="1337" w:type="dxa"/>
          </w:tcPr>
          <w:p>
            <w:pPr>
              <w:ind w:left="-2" w:leftChars="-1" w:firstLine="2"/>
              <w:rPr>
                <w:lang w:eastAsia="zh-CN"/>
              </w:rPr>
            </w:pPr>
            <w:ins w:id="297" w:author="Huawei, HiSilicon" w:date="2022-05-10T17:25:00Z">
              <w:r>
                <w:rPr>
                  <w:rFonts w:hint="eastAsia" w:eastAsia="等线"/>
                  <w:lang w:eastAsia="zh-CN"/>
                </w:rPr>
                <w:t>Y</w:t>
              </w:r>
            </w:ins>
            <w:ins w:id="298" w:author="Huawei, HiSilicon" w:date="2022-05-10T17:25:00Z">
              <w:r>
                <w:rPr>
                  <w:rFonts w:eastAsia="等线"/>
                  <w:lang w:eastAsia="zh-CN"/>
                </w:rPr>
                <w:t>es</w:t>
              </w:r>
            </w:ins>
          </w:p>
        </w:tc>
        <w:tc>
          <w:tcPr>
            <w:tcW w:w="6934" w:type="dxa"/>
          </w:tcPr>
          <w:p>
            <w:pPr>
              <w:pStyle w:val="40"/>
              <w:ind w:firstLine="0" w:firstLineChars="0"/>
              <w:rPr>
                <w:rFonts w:eastAsia="等线"/>
                <w:lang w:eastAsia="zh-CN"/>
              </w:rPr>
            </w:pPr>
            <w:ins w:id="299" w:author="Huawei, HiSilicon" w:date="2022-05-10T17:25:00Z">
              <w:r>
                <w:rPr>
                  <w:rFonts w:hint="eastAsia" w:eastAsia="等线"/>
                  <w:lang w:eastAsia="zh-CN"/>
                </w:rPr>
                <w:t>T</w:t>
              </w:r>
            </w:ins>
            <w:ins w:id="300" w:author="Huawei, HiSilicon" w:date="2022-05-10T17:25:00Z">
              <w:r>
                <w:rPr>
                  <w:rFonts w:eastAsia="等线"/>
                  <w:lang w:eastAsia="zh-CN"/>
                </w:rPr>
                <w:t xml:space="preserve">his is the agreement and </w:t>
              </w:r>
            </w:ins>
            <w:ins w:id="301" w:author="Huawei, HiSilicon" w:date="2022-05-10T17:26:00Z">
              <w:r>
                <w:rPr>
                  <w:rFonts w:eastAsia="等线"/>
                  <w:lang w:eastAsia="zh-CN"/>
                </w:rPr>
                <w:t xml:space="preserve">the </w:t>
              </w:r>
            </w:ins>
            <w:ins w:id="302" w:author="Huawei, HiSilicon" w:date="2022-05-10T17:25:00Z">
              <w:r>
                <w:rPr>
                  <w:rFonts w:eastAsia="等线"/>
                  <w:lang w:eastAsia="zh-CN"/>
                </w:rPr>
                <w:t>same handling for other SIBs, i.e. relay UE just forwarding the requested SIBs irrespective of whether relay support</w:t>
              </w:r>
            </w:ins>
            <w:ins w:id="303" w:author="Huawei, HiSilicon" w:date="2022-05-10T17:26:00Z">
              <w:r>
                <w:rPr>
                  <w:rFonts w:eastAsia="等线"/>
                  <w:lang w:eastAsia="zh-CN"/>
                </w:rPr>
                <w:t>s the feature provided by the SIB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等线"/>
                <w:lang w:val="en-US" w:eastAsia="zh-CN"/>
              </w:rPr>
            </w:pPr>
            <w:r>
              <w:rPr>
                <w:rFonts w:hint="eastAsia" w:eastAsia="等线"/>
                <w:lang w:val="en-US" w:eastAsia="zh-CN"/>
              </w:rPr>
              <w:t>ZTE</w:t>
            </w:r>
          </w:p>
        </w:tc>
        <w:tc>
          <w:tcPr>
            <w:tcW w:w="1337" w:type="dxa"/>
          </w:tcPr>
          <w:p>
            <w:pPr>
              <w:ind w:left="-2" w:leftChars="-1" w:firstLine="2"/>
              <w:rPr>
                <w:rFonts w:hint="default" w:eastAsia="等线"/>
                <w:lang w:val="en-US" w:eastAsia="zh-CN"/>
              </w:rPr>
            </w:pPr>
            <w:r>
              <w:rPr>
                <w:rFonts w:hint="eastAsia" w:eastAsia="等线"/>
                <w:lang w:val="en-US" w:eastAsia="zh-CN"/>
              </w:rPr>
              <w:t>Yes</w:t>
            </w:r>
          </w:p>
        </w:tc>
        <w:tc>
          <w:tcPr>
            <w:tcW w:w="6934" w:type="dxa"/>
          </w:tcPr>
          <w:p>
            <w:pPr>
              <w:pStyle w:val="40"/>
              <w:ind w:firstLine="0" w:firstLineChars="0"/>
              <w:rPr>
                <w:rFonts w:hint="eastAsia" w:eastAsia="等线"/>
                <w:lang w:eastAsia="zh-CN"/>
              </w:rPr>
            </w:pPr>
          </w:p>
        </w:tc>
      </w:tr>
    </w:tbl>
    <w:p>
      <w:pPr>
        <w:rPr>
          <w:lang w:val="en-GB" w:eastAsia="zh-CN"/>
        </w:rPr>
      </w:pPr>
      <w:r>
        <w:rPr>
          <w:lang w:val="en-GB" w:eastAsia="zh-CN"/>
        </w:rPr>
        <w:t>[8], to support the case discussed above, proposes that L2 relay UE need to indicate its posSIBs support indication to L2 Remote UE and Remote UE can use this information to decide when to include posSIBs request in RemoteUEInformationSidelink message. [8] further raises an issue as below and proposes to introduce changes to indicate the received timing information to Remote UE. Rapporteur thinks these proposals are to check the correctness of positioning feature and it is not appropriate to consider these for discussion at this stage of Rel-17. Such changes can be deferred to later release of the standard by supporting a NOTE in option 4 above.</w:t>
      </w:r>
    </w:p>
    <w:p>
      <w:pPr>
        <w:spacing w:line="360" w:lineRule="auto"/>
        <w:ind w:left="720"/>
        <w:rPr>
          <w:rFonts w:cs="Arial"/>
        </w:rPr>
      </w:pPr>
      <w:r>
        <w:rPr>
          <w:lang w:val="en-GB" w:eastAsia="zh-CN"/>
        </w:rPr>
        <w:t>“</w:t>
      </w:r>
      <w:r>
        <w:rPr>
          <w:rFonts w:hint="eastAsia" w:cs="Arial"/>
        </w:rPr>
        <w:t>Even if the relay UE supports positioning and posSIB(s) forwarding</w:t>
      </w:r>
      <w:r>
        <w:rPr>
          <w:rFonts w:cs="Arial"/>
        </w:rPr>
        <w:t>,</w:t>
      </w:r>
      <w:r>
        <w:rPr>
          <w:rFonts w:hint="eastAsia" w:cs="Arial"/>
        </w:rPr>
        <w:t xml:space="preserve"> </w:t>
      </w:r>
      <w:r>
        <w:rPr>
          <w:rFonts w:cs="Arial"/>
        </w:rPr>
        <w:t xml:space="preserve">the posSIB(s) may require target UE, i.e. remote UE, to know the time of the posSIB(s) reception, as indicated by following spec in [2] TS 37.355. The IE </w:t>
      </w:r>
      <w:r>
        <w:rPr>
          <w:i/>
        </w:rPr>
        <w:t>GNSS-ReferenceTime</w:t>
      </w:r>
      <w:r>
        <w:t xml:space="preserve"> </w:t>
      </w:r>
      <w:r>
        <w:rPr>
          <w:rFonts w:cs="Arial"/>
        </w:rPr>
        <w:t>is carried by posSIB. Apparently, the remote UE is not aware of the time of reception of posSIB(s) by relay UE. To enable the positioning functionality, relay UE shall provide the time of reception of the posSIB(s) to remote UE.”</w:t>
      </w:r>
      <w:bookmarkStart w:id="1" w:name="_GoBack"/>
      <w:bookmarkEnd w:id="1"/>
    </w:p>
    <w:p>
      <w:pPr>
        <w:rPr>
          <w:rFonts w:ascii="Arial" w:hAnsi="Arial" w:cs="Arial"/>
          <w:b/>
          <w:bCs/>
        </w:rPr>
      </w:pPr>
      <w:r>
        <w:rPr>
          <w:rFonts w:ascii="Arial" w:hAnsi="Arial" w:cs="Arial"/>
          <w:b/>
          <w:bCs/>
        </w:rPr>
        <w:t xml:space="preserve">Q13) If answer to Q12 is yes and/or if there are changes necessary to support the correct operation of positioning feature in Rel-17, do you agree to add a NOTE as in option 4 and not support any changes other than posSIBs forwarding in Rel-17? </w:t>
      </w:r>
    </w:p>
    <w:tbl>
      <w:tblPr>
        <w:tblStyle w:val="2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lang w:val="de-DE"/>
              </w:rPr>
            </w:pPr>
            <w:r>
              <w:rPr>
                <w:rFonts w:eastAsia="Calibri"/>
              </w:rPr>
              <w:t>Company</w:t>
            </w:r>
          </w:p>
        </w:tc>
        <w:tc>
          <w:tcPr>
            <w:tcW w:w="1337" w:type="dxa"/>
            <w:shd w:val="clear" w:color="auto" w:fill="D9E2F3"/>
          </w:tcPr>
          <w:p>
            <w:pPr>
              <w:rPr>
                <w:rFonts w:eastAsia="Calibri"/>
                <w:lang w:val="de-DE"/>
              </w:rPr>
            </w:pPr>
            <w:r>
              <w:rPr>
                <w:rFonts w:eastAsia="Calibri"/>
              </w:rPr>
              <w:t>Response (Yes / No)</w:t>
            </w:r>
          </w:p>
        </w:tc>
        <w:tc>
          <w:tcPr>
            <w:tcW w:w="6934" w:type="dxa"/>
            <w:shd w:val="clear" w:color="auto" w:fill="D9E2F3"/>
          </w:tcPr>
          <w:p>
            <w:pPr>
              <w:rPr>
                <w:rFonts w:eastAsia="Calibri"/>
                <w:lang w:val="de-DE"/>
              </w:rPr>
            </w:pPr>
            <w:r>
              <w:rPr>
                <w:rFonts w:eastAsia="Calibri"/>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eastAsia="等线"/>
                <w:lang w:val="de-DE" w:eastAsia="zh-CN"/>
              </w:rPr>
              <w:t>Xia</w:t>
            </w:r>
            <w:r>
              <w:rPr>
                <w:rFonts w:eastAsia="等线"/>
                <w:lang w:val="de-DE" w:eastAsia="zh-CN"/>
              </w:rPr>
              <w:t>o</w:t>
            </w:r>
            <w:r>
              <w:rPr>
                <w:rFonts w:hint="eastAsia" w:eastAsia="等线"/>
                <w:lang w:val="de-DE" w:eastAsia="zh-CN"/>
              </w:rPr>
              <w:t>mi</w:t>
            </w:r>
          </w:p>
        </w:tc>
        <w:tc>
          <w:tcPr>
            <w:tcW w:w="1337" w:type="dxa"/>
          </w:tcPr>
          <w:p>
            <w:pPr>
              <w:ind w:left="-2" w:leftChars="-1" w:firstLine="2"/>
              <w:rPr>
                <w:rFonts w:eastAsia="等线"/>
                <w:lang w:eastAsia="zh-CN"/>
              </w:rPr>
            </w:pPr>
            <w:r>
              <w:rPr>
                <w:rFonts w:hint="eastAsia" w:eastAsia="等线"/>
                <w:lang w:eastAsia="zh-CN"/>
              </w:rPr>
              <w:t>No</w:t>
            </w:r>
            <w:r>
              <w:rPr>
                <w:rFonts w:eastAsia="等线"/>
                <w:lang w:eastAsia="zh-CN"/>
              </w:rPr>
              <w:t>, changes are needed to support pos in relay</w:t>
            </w:r>
          </w:p>
        </w:tc>
        <w:tc>
          <w:tcPr>
            <w:tcW w:w="6934" w:type="dxa"/>
          </w:tcPr>
          <w:p>
            <w:pPr>
              <w:pStyle w:val="40"/>
              <w:ind w:firstLine="0" w:firstLineChars="0"/>
              <w:rPr>
                <w:rFonts w:eastAsia="等线"/>
                <w:lang w:eastAsia="zh-CN"/>
              </w:rPr>
            </w:pPr>
            <w:r>
              <w:rPr>
                <w:rFonts w:eastAsia="等线"/>
                <w:lang w:eastAsia="zh-CN"/>
              </w:rPr>
              <w:t xml:space="preserve">We understand </w:t>
            </w:r>
            <w:r>
              <w:rPr>
                <w:rFonts w:hint="eastAsia" w:eastAsia="等线"/>
                <w:lang w:eastAsia="zh-CN"/>
              </w:rPr>
              <w:t>positionging can</w:t>
            </w:r>
            <w:r>
              <w:rPr>
                <w:rFonts w:eastAsia="等线"/>
                <w:lang w:eastAsia="zh-CN"/>
              </w:rPr>
              <w:t>’t be supported without reference time, not in a suboptimal way. The details can be found in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eastAsia="等线"/>
                <w:lang w:val="de-DE" w:eastAsia="zh-CN"/>
              </w:rPr>
              <w:t>Ericsson</w:t>
            </w:r>
          </w:p>
        </w:tc>
        <w:tc>
          <w:tcPr>
            <w:tcW w:w="1337" w:type="dxa"/>
          </w:tcPr>
          <w:p>
            <w:pPr>
              <w:ind w:left="-2" w:leftChars="-1" w:firstLine="2"/>
              <w:rPr>
                <w:rFonts w:eastAsia="等线"/>
                <w:lang w:eastAsia="zh-CN"/>
              </w:rPr>
            </w:pPr>
            <w:r>
              <w:rPr>
                <w:rFonts w:eastAsia="等线"/>
                <w:lang w:eastAsia="zh-CN"/>
              </w:rPr>
              <w:t>None</w:t>
            </w:r>
          </w:p>
        </w:tc>
        <w:tc>
          <w:tcPr>
            <w:tcW w:w="6934" w:type="dxa"/>
          </w:tcPr>
          <w:p>
            <w:pPr>
              <w:pStyle w:val="40"/>
              <w:ind w:firstLine="0" w:firstLineChars="0"/>
              <w:rPr>
                <w:rFonts w:eastAsia="等线"/>
                <w:lang w:eastAsia="zh-CN"/>
              </w:rPr>
            </w:pPr>
            <w:r>
              <w:rPr>
                <w:rFonts w:eastAsia="等线"/>
                <w:lang w:eastAsia="zh-CN"/>
              </w:rPr>
              <w:t xml:space="preserve">The WI has been closed 100% and now adding the support of posSIB is clearly the addition of a new functionality and we are not okay with it. </w:t>
            </w:r>
          </w:p>
          <w:p>
            <w:pPr>
              <w:pStyle w:val="40"/>
              <w:ind w:firstLine="0" w:firstLineChars="0"/>
              <w:rPr>
                <w:rFonts w:eastAsia="等线"/>
                <w:lang w:eastAsia="zh-CN"/>
              </w:rPr>
            </w:pPr>
            <w:r>
              <w:rPr>
                <w:rFonts w:eastAsia="等线"/>
                <w:lang w:eastAsia="zh-CN"/>
              </w:rPr>
              <w:t>During the ASN.1 ad-hoc meeting companies expressed concerns about UE that have a requirement to keep updated version of posSIB but for us this is not an issue. This is because:</w:t>
            </w:r>
          </w:p>
          <w:p>
            <w:pPr>
              <w:pStyle w:val="40"/>
              <w:numPr>
                <w:ilvl w:val="0"/>
                <w:numId w:val="10"/>
              </w:numPr>
              <w:ind w:firstLineChars="0"/>
              <w:rPr>
                <w:rFonts w:eastAsia="等线"/>
                <w:lang w:eastAsia="zh-CN"/>
              </w:rPr>
            </w:pPr>
            <w:r>
              <w:rPr>
                <w:rFonts w:eastAsia="等线"/>
                <w:lang w:eastAsia="zh-CN"/>
              </w:rPr>
              <w:t xml:space="preserve">If the remote UE is in-coverage can always acquire posSIB via broadcast </w:t>
            </w:r>
          </w:p>
          <w:p>
            <w:pPr>
              <w:pStyle w:val="40"/>
              <w:numPr>
                <w:ilvl w:val="0"/>
                <w:numId w:val="10"/>
              </w:numPr>
              <w:ind w:firstLineChars="0"/>
              <w:rPr>
                <w:rFonts w:eastAsia="等线"/>
                <w:lang w:eastAsia="zh-CN"/>
              </w:rPr>
            </w:pPr>
            <w:r>
              <w:rPr>
                <w:rFonts w:eastAsia="等线"/>
                <w:lang w:eastAsia="zh-CN"/>
              </w:rPr>
              <w:t>If the remote UE is out-of-coverage there is no requirement to have updated version of SIB since this is not the case in Uu and also we are wondering how a remote UE out-of-coverage can make use of the positioning SIB.</w:t>
            </w:r>
          </w:p>
          <w:p>
            <w:pPr>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Further, we are also not sure that all the posSIB are useful to the remote UE and thus we need to spend a lot of time to decide which ones are useful and which ones are not.</w:t>
            </w:r>
          </w:p>
          <w:p>
            <w:pPr>
              <w:pStyle w:val="40"/>
              <w:ind w:firstLine="0" w:firstLineChars="0"/>
              <w:rPr>
                <w:rFonts w:eastAsia="等线"/>
                <w:lang w:eastAsia="zh-CN"/>
              </w:rPr>
            </w:pPr>
            <w:r>
              <w:rPr>
                <w:rFonts w:eastAsia="等线"/>
                <w:lang w:eastAsia="zh-CN"/>
              </w:rPr>
              <w:t>In conclusion, this should be handled in Rel-18 since we have already a WI that will address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eastAsia="等线"/>
                <w:lang w:val="de-DE" w:eastAsia="zh-CN"/>
              </w:rPr>
              <w:t>Apple</w:t>
            </w:r>
          </w:p>
        </w:tc>
        <w:tc>
          <w:tcPr>
            <w:tcW w:w="1337" w:type="dxa"/>
          </w:tcPr>
          <w:p>
            <w:pPr>
              <w:ind w:left="-2" w:leftChars="-1" w:firstLine="2"/>
              <w:rPr>
                <w:rFonts w:eastAsia="等线"/>
                <w:lang w:eastAsia="zh-CN"/>
              </w:rPr>
            </w:pPr>
            <w:r>
              <w:rPr>
                <w:rFonts w:eastAsia="等线"/>
                <w:lang w:eastAsia="zh-CN"/>
              </w:rPr>
              <w:t>None</w:t>
            </w:r>
          </w:p>
        </w:tc>
        <w:tc>
          <w:tcPr>
            <w:tcW w:w="6934" w:type="dxa"/>
          </w:tcPr>
          <w:p>
            <w:pPr>
              <w:pStyle w:val="65"/>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pPr>
              <w:pStyle w:val="40"/>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eastAsia="等线"/>
                <w:lang w:val="de-DE" w:eastAsia="zh-CN"/>
              </w:rPr>
              <w:t>CATT</w:t>
            </w:r>
          </w:p>
        </w:tc>
        <w:tc>
          <w:tcPr>
            <w:tcW w:w="1337" w:type="dxa"/>
          </w:tcPr>
          <w:p>
            <w:pPr>
              <w:ind w:left="-2" w:leftChars="-1" w:firstLine="2"/>
              <w:rPr>
                <w:rFonts w:eastAsia="等线"/>
                <w:lang w:eastAsia="zh-CN"/>
              </w:rPr>
            </w:pPr>
            <w:r>
              <w:rPr>
                <w:rFonts w:hint="eastAsia" w:eastAsia="等线"/>
                <w:lang w:eastAsia="zh-CN"/>
              </w:rPr>
              <w:t>Yes</w:t>
            </w:r>
          </w:p>
        </w:tc>
        <w:tc>
          <w:tcPr>
            <w:tcW w:w="6934" w:type="dxa"/>
          </w:tcPr>
          <w:p>
            <w:pPr>
              <w:pStyle w:val="65"/>
              <w:spacing w:before="20" w:after="20"/>
              <w:ind w:left="57" w:right="57"/>
              <w:jc w:val="left"/>
              <w:rPr>
                <w:lang w:eastAsia="zh-CN"/>
              </w:rPr>
            </w:pPr>
            <w:r>
              <w:rPr>
                <w:rFonts w:hint="eastAsia"/>
                <w:lang w:eastAsia="zh-CN"/>
              </w:rPr>
              <w:t xml:space="preserve">Positioning can be supported without reference time because the reference time is just needed in some case. We prefer to </w:t>
            </w:r>
            <w:r>
              <w:rPr>
                <w:lang w:eastAsia="zh-CN"/>
              </w:rPr>
              <w:t>support it in Rel-17, since there is simply no reason to punish remote UEs by limiting positioning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lang w:val="de-DE" w:eastAsia="zh-CN"/>
              </w:rPr>
            </w:pPr>
            <w:r>
              <w:rPr>
                <w:rFonts w:hint="eastAsia"/>
                <w:lang w:val="de-DE" w:eastAsia="zh-CN"/>
              </w:rPr>
              <w:t>M</w:t>
            </w:r>
            <w:r>
              <w:rPr>
                <w:lang w:val="de-DE" w:eastAsia="zh-CN"/>
              </w:rPr>
              <w:t>ediaTek</w:t>
            </w:r>
          </w:p>
        </w:tc>
        <w:tc>
          <w:tcPr>
            <w:tcW w:w="1337" w:type="dxa"/>
          </w:tcPr>
          <w:p>
            <w:pPr>
              <w:ind w:left="-2" w:leftChars="-1" w:firstLine="2"/>
              <w:rPr>
                <w:rFonts w:eastAsia="等线"/>
                <w:lang w:eastAsia="zh-CN"/>
              </w:rPr>
            </w:pPr>
            <w:r>
              <w:rPr>
                <w:rFonts w:eastAsia="等线"/>
                <w:lang w:eastAsia="zh-CN"/>
              </w:rPr>
              <w:t>No</w:t>
            </w:r>
          </w:p>
        </w:tc>
        <w:tc>
          <w:tcPr>
            <w:tcW w:w="6934" w:type="dxa"/>
          </w:tcPr>
          <w:p>
            <w:pPr>
              <w:pStyle w:val="65"/>
              <w:spacing w:before="20" w:after="20"/>
              <w:ind w:left="57" w:right="57"/>
              <w:jc w:val="left"/>
              <w:rPr>
                <w:lang w:eastAsia="zh-CN"/>
              </w:rPr>
            </w:pPr>
            <w:r>
              <w:rPr>
                <w:lang w:eastAsia="zh-CN"/>
              </w:rPr>
              <w:t>We have the same understanding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lang w:val="de-DE" w:eastAsia="zh-CN"/>
              </w:rPr>
            </w:pPr>
            <w:r>
              <w:rPr>
                <w:rFonts w:hint="eastAsia"/>
                <w:lang w:val="de-DE" w:eastAsia="zh-CN"/>
              </w:rPr>
              <w:t>Sharp</w:t>
            </w:r>
          </w:p>
        </w:tc>
        <w:tc>
          <w:tcPr>
            <w:tcW w:w="1337" w:type="dxa"/>
          </w:tcPr>
          <w:p>
            <w:pPr>
              <w:ind w:left="-2" w:leftChars="-1" w:firstLine="2"/>
              <w:rPr>
                <w:rFonts w:eastAsia="等线"/>
                <w:lang w:eastAsia="zh-CN"/>
              </w:rPr>
            </w:pPr>
            <w:r>
              <w:rPr>
                <w:rFonts w:hint="eastAsia"/>
                <w:lang w:eastAsia="zh-CN"/>
              </w:rPr>
              <w:t>No</w:t>
            </w:r>
          </w:p>
        </w:tc>
        <w:tc>
          <w:tcPr>
            <w:tcW w:w="6934" w:type="dxa"/>
          </w:tcPr>
          <w:p>
            <w:pPr>
              <w:pStyle w:val="65"/>
              <w:spacing w:before="20" w:after="20"/>
              <w:ind w:left="57" w:right="57"/>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lang w:val="en-US" w:eastAsia="zh-CN"/>
              </w:rPr>
            </w:pPr>
            <w:r>
              <w:rPr>
                <w:rFonts w:hint="eastAsia"/>
                <w:lang w:val="en-US" w:eastAsia="zh-CN"/>
              </w:rPr>
              <w:t>ZTE</w:t>
            </w:r>
          </w:p>
        </w:tc>
        <w:tc>
          <w:tcPr>
            <w:tcW w:w="1337" w:type="dxa"/>
          </w:tcPr>
          <w:p>
            <w:pPr>
              <w:ind w:left="-2" w:leftChars="-1" w:firstLine="2"/>
              <w:rPr>
                <w:rFonts w:hint="default"/>
                <w:lang w:val="en-US" w:eastAsia="zh-CN"/>
              </w:rPr>
            </w:pPr>
            <w:r>
              <w:rPr>
                <w:rFonts w:hint="eastAsia"/>
                <w:lang w:val="en-US" w:eastAsia="zh-CN"/>
              </w:rPr>
              <w:t>No</w:t>
            </w:r>
          </w:p>
        </w:tc>
        <w:tc>
          <w:tcPr>
            <w:tcW w:w="6934" w:type="dxa"/>
          </w:tcPr>
          <w:p>
            <w:pPr>
              <w:pStyle w:val="65"/>
              <w:spacing w:before="20" w:after="20"/>
              <w:ind w:left="57" w:right="57"/>
              <w:jc w:val="left"/>
              <w:rPr>
                <w:lang w:eastAsia="zh-CN"/>
              </w:rPr>
            </w:pPr>
            <w:r>
              <w:rPr>
                <w:rFonts w:hint="eastAsia" w:eastAsia="等线"/>
                <w:lang w:eastAsia="zh-CN"/>
              </w:rPr>
              <w:t xml:space="preserve">It's </w:t>
            </w:r>
            <w:r>
              <w:rPr>
                <w:rFonts w:hint="eastAsia" w:eastAsia="等线"/>
                <w:lang w:val="en-US" w:eastAsia="zh-CN"/>
              </w:rPr>
              <w:t>not reasonable</w:t>
            </w:r>
            <w:r>
              <w:rPr>
                <w:rFonts w:hint="eastAsia" w:eastAsia="等线"/>
                <w:lang w:eastAsia="zh-CN"/>
              </w:rPr>
              <w:t xml:space="preserve"> that R17 supports positioning</w:t>
            </w:r>
            <w:r>
              <w:rPr>
                <w:rFonts w:hint="eastAsia" w:eastAsia="等线"/>
                <w:lang w:val="en-US" w:eastAsia="zh-CN"/>
              </w:rPr>
              <w:t xml:space="preserve"> in SL Relay </w:t>
            </w:r>
            <w:r>
              <w:rPr>
                <w:rFonts w:hint="eastAsia" w:eastAsia="等线"/>
                <w:lang w:eastAsia="zh-CN"/>
              </w:rPr>
              <w:t xml:space="preserve">but </w:t>
            </w:r>
            <w:r>
              <w:rPr>
                <w:rFonts w:hint="eastAsia" w:eastAsia="等线"/>
                <w:lang w:val="en-US" w:eastAsia="zh-CN"/>
              </w:rPr>
              <w:t xml:space="preserve">remote UE </w:t>
            </w:r>
            <w:r>
              <w:rPr>
                <w:rFonts w:hint="eastAsia" w:eastAsia="等线"/>
                <w:lang w:eastAsia="zh-CN"/>
              </w:rPr>
              <w:t>can't  use it</w:t>
            </w:r>
            <w:r>
              <w:rPr>
                <w:rFonts w:hint="eastAsia" w:eastAsia="等线"/>
                <w:lang w:val="en-US" w:eastAsia="zh-CN"/>
              </w:rPr>
              <w:t xml:space="preserve"> correctly.</w:t>
            </w:r>
          </w:p>
        </w:tc>
      </w:tr>
    </w:tbl>
    <w:p>
      <w:pPr>
        <w:pStyle w:val="2"/>
        <w:rPr>
          <w:b/>
          <w:lang w:val="en-US"/>
        </w:rPr>
      </w:pPr>
      <w:r>
        <w:rPr>
          <w:lang w:val="en-US"/>
        </w:rPr>
        <w:t>Conclusion</w:t>
      </w:r>
    </w:p>
    <w:p>
      <w:pPr>
        <w:rPr>
          <w:b/>
          <w:bCs/>
        </w:rPr>
      </w:pPr>
      <w:r>
        <w:t>TBD based on company inputs</w:t>
      </w:r>
    </w:p>
    <w:p>
      <w:pPr>
        <w:pStyle w:val="2"/>
        <w:rPr>
          <w:lang w:val="en-US"/>
        </w:rPr>
      </w:pPr>
      <w:r>
        <w:rPr>
          <w:lang w:val="en-US"/>
        </w:rPr>
        <w:t>References</w:t>
      </w:r>
    </w:p>
    <w:p>
      <w:r>
        <w:t xml:space="preserve">[1] R2-2205064, Discussion on remote UE’s SIB(s) acquisition and paging monitoring, </w:t>
      </w:r>
      <w:r>
        <w:rPr>
          <w:rFonts w:hint="eastAsia"/>
        </w:rPr>
        <w:t>ZTE, Sanechips</w:t>
      </w:r>
    </w:p>
    <w:p>
      <w:r>
        <w:t>[2] R2-2205065, C</w:t>
      </w:r>
      <w:r>
        <w:rPr>
          <w:rFonts w:hint="eastAsia"/>
        </w:rPr>
        <w:t>orrections</w:t>
      </w:r>
      <w:r>
        <w:t xml:space="preserve"> </w:t>
      </w:r>
      <w:r>
        <w:rPr>
          <w:rFonts w:hint="eastAsia"/>
        </w:rPr>
        <w:t>on remote UE</w:t>
      </w:r>
      <w:r>
        <w:t>’</w:t>
      </w:r>
      <w:r>
        <w:rPr>
          <w:rFonts w:hint="eastAsia"/>
        </w:rPr>
        <w:t>s SIB(s) acquisition and paging monitoring</w:t>
      </w:r>
      <w:r>
        <w:t xml:space="preserve">, </w:t>
      </w:r>
      <w:r>
        <w:rPr>
          <w:rFonts w:hint="eastAsia"/>
        </w:rPr>
        <w:t>ZTE, Sanechips</w:t>
      </w:r>
    </w:p>
    <w:p>
      <w:r>
        <w:t>[3] R2-2204585, General SIB forwarding for Remote UE [M119][H629], MediaTek Inc</w:t>
      </w:r>
    </w:p>
    <w:p>
      <w:r>
        <w:t>[4] R2-2205609, Clarification of SI acquisition for RRC_IDLE/RRC_INACTIVE Remote UE (RIL#: E084, H593), Samsung</w:t>
      </w:r>
    </w:p>
    <w:p>
      <w:r>
        <w:t>[5] R2-2204886, Discussion on SI forwarding, NEC</w:t>
      </w:r>
    </w:p>
    <w:p>
      <w:r>
        <w:t>[6] R2-2204674, [E083][H593] Two copies of a same SIB and related remote UE behaviour, vivo</w:t>
      </w:r>
    </w:p>
    <w:p>
      <w:r>
        <w:t>[7] R2-2204586, PosSIBs Forwarding for Remote UE [M119][H629], MediaTek Inc</w:t>
      </w:r>
    </w:p>
    <w:p>
      <w:r>
        <w:t>[8] R2-2205319, Discussion on how to support posSIB(s) forwarding, Xiaomi</w:t>
      </w:r>
    </w:p>
    <w:sectPr>
      <w:headerReference r:id="rId5" w:type="default"/>
      <w:headerReference r:id="rId6" w:type="even"/>
      <w:pgSz w:w="11906" w:h="16838"/>
      <w:pgMar w:top="1134" w:right="1134" w:bottom="1134" w:left="1134" w:header="737"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ualcomm (Karthika)" w:date="2022-05-08T19:53:00Z" w:initials="KP">
    <w:p w14:paraId="19FC26FA">
      <w:pPr>
        <w:pStyle w:val="14"/>
      </w:pPr>
      <w:r>
        <w:t>Removed this question, as it is discussed in Monday online session and agreement made. Nothing to agree in this email discussion.</w:t>
      </w:r>
    </w:p>
  </w:comment>
  <w:comment w:id="1" w:author="Huawei, HiSilicon_Pre#118" w:date="2022-05-03T10:27:00Z" w:initials="HW">
    <w:p w14:paraId="5C1C3723">
      <w:pPr>
        <w:pStyle w:val="14"/>
        <w:rPr>
          <w:rFonts w:eastAsia="等线"/>
          <w:lang w:eastAsia="zh-CN"/>
        </w:rPr>
      </w:pPr>
      <w:r>
        <w:rPr>
          <w:rFonts w:hint="eastAsia" w:eastAsia="等线"/>
          <w:lang w:eastAsia="zh-CN"/>
        </w:rPr>
        <w:t>Z</w:t>
      </w:r>
      <w:r>
        <w:rPr>
          <w:rFonts w:eastAsia="等线"/>
          <w:lang w:eastAsia="zh-CN"/>
        </w:rPr>
        <w:t>613</w:t>
      </w:r>
    </w:p>
  </w:comment>
  <w:comment w:id="3" w:author="Ericsson (Tony)" w:date="2022-04-27T03:04:00Z" w:initials="E">
    <w:p w14:paraId="2AF41B14">
      <w:pPr>
        <w:pStyle w:val="14"/>
      </w:pPr>
      <w:r>
        <w:t>“within an”</w:t>
      </w:r>
    </w:p>
  </w:comment>
  <w:comment w:id="2" w:author="Huawei, HiSilicon_Pre#118" w:date="2022-05-03T10:27:00Z" w:initials="HW">
    <w:p w14:paraId="646351AE">
      <w:pPr>
        <w:pStyle w:val="14"/>
        <w:rPr>
          <w:rFonts w:eastAsia="等线"/>
          <w:lang w:eastAsia="zh-CN"/>
        </w:rPr>
      </w:pPr>
      <w:r>
        <w:rPr>
          <w:rFonts w:hint="eastAsia" w:eastAsia="等线"/>
          <w:lang w:eastAsia="zh-CN"/>
        </w:rPr>
        <w:t>M</w:t>
      </w:r>
      <w:r>
        <w:rPr>
          <w:rFonts w:eastAsia="等线"/>
          <w:lang w:eastAsia="zh-CN"/>
        </w:rPr>
        <w:t>108</w:t>
      </w:r>
    </w:p>
  </w:comment>
  <w:comment w:id="4" w:author="Huawei, HiSilicon_Pre#118" w:date="2022-05-04T14:13:00Z" w:initials="HW">
    <w:p w14:paraId="6A6C39CB">
      <w:pPr>
        <w:pStyle w:val="14"/>
        <w:rPr>
          <w:rFonts w:eastAsia="等线"/>
          <w:lang w:eastAsia="zh-CN"/>
        </w:rPr>
      </w:pPr>
      <w:r>
        <w:rPr>
          <w:rFonts w:hint="eastAsia" w:eastAsia="等线"/>
          <w:lang w:eastAsia="zh-CN"/>
        </w:rPr>
        <w:t>Z</w:t>
      </w:r>
      <w:r>
        <w:rPr>
          <w:rFonts w:eastAsia="等线"/>
          <w:lang w:eastAsia="zh-CN"/>
        </w:rPr>
        <w:t>614</w:t>
      </w:r>
    </w:p>
  </w:comment>
  <w:comment w:id="5" w:author="Huawei, HiSilicon_Pre#118" w:date="2022-05-04T15:06:00Z" w:initials="HW">
    <w:p w14:paraId="0D6979AE">
      <w:pPr>
        <w:pStyle w:val="14"/>
        <w:rPr>
          <w:rFonts w:eastAsia="等线"/>
          <w:lang w:eastAsia="zh-CN"/>
        </w:rPr>
      </w:pPr>
      <w:r>
        <w:rPr>
          <w:rFonts w:hint="eastAsia" w:eastAsia="等线"/>
          <w:lang w:eastAsia="zh-CN"/>
        </w:rPr>
        <w:t>B</w:t>
      </w:r>
      <w:r>
        <w:rPr>
          <w:rFonts w:eastAsia="等线"/>
          <w:lang w:eastAsia="zh-CN"/>
        </w:rPr>
        <w:t>211</w:t>
      </w:r>
    </w:p>
  </w:comment>
  <w:comment w:id="6" w:author="Huawei, HiSilicon_Pre#118" w:date="2022-05-04T14:36:00Z" w:initials="HW">
    <w:p w14:paraId="10F15EE1">
      <w:pPr>
        <w:pStyle w:val="14"/>
        <w:rPr>
          <w:rFonts w:eastAsia="等线"/>
          <w:lang w:eastAsia="zh-CN"/>
        </w:rPr>
      </w:pPr>
      <w:r>
        <w:rPr>
          <w:rFonts w:eastAsia="等线"/>
          <w:lang w:eastAsia="zh-CN"/>
        </w:rPr>
        <w:t>v382</w:t>
      </w:r>
    </w:p>
  </w:comment>
  <w:comment w:id="7" w:author="Lenovo Prateek" w:date="2022-05-11T03:26:00Z" w:initials="PB">
    <w:p w14:paraId="68CC620B">
      <w:pPr>
        <w:pStyle w:val="14"/>
      </w:pPr>
      <w:r>
        <w:t>deleted since “can” already means that it is up to UE implementation.</w:t>
      </w:r>
    </w:p>
  </w:comment>
  <w:comment w:id="8" w:author="Qualcomm (Karthika)" w:date="2022-05-08T19:55:00Z" w:initials="KP">
    <w:p w14:paraId="76A9168E">
      <w:pPr>
        <w:pStyle w:val="14"/>
      </w:pPr>
      <w:r>
        <w:t>Removed this question, as it is discussed in Monday online session and agreement made. Nothing to agree in this email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FC26FA" w15:done="0"/>
  <w15:commentEx w15:paraId="5C1C3723" w15:done="0"/>
  <w15:commentEx w15:paraId="2AF41B14" w15:done="0"/>
  <w15:commentEx w15:paraId="646351AE" w15:done="0"/>
  <w15:commentEx w15:paraId="6A6C39CB" w15:done="0"/>
  <w15:commentEx w15:paraId="0D6979AE" w15:done="0"/>
  <w15:commentEx w15:paraId="10F15EE1" w15:done="0"/>
  <w15:commentEx w15:paraId="68CC620B" w15:done="0"/>
  <w15:commentEx w15:paraId="76A9168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G Times (WN)">
    <w:altName w:val="Arial"/>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86"/>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sz w:val="18"/>
      </w:rPr>
      <w:t>16</w:t>
    </w:r>
    <w:r>
      <w:rPr>
        <w:rFonts w:ascii="Arial" w:hAnsi="Arial" w:cs="Arial"/>
        <w:b/>
        <w:bCs/>
        <w:sz w:val="18"/>
      </w:rPr>
      <w:fldChar w:fldCharType="end"/>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97A"/>
    <w:multiLevelType w:val="multilevel"/>
    <w:tmpl w:val="058F797A"/>
    <w:lvl w:ilvl="0" w:tentative="0">
      <w:start w:val="1"/>
      <w:numFmt w:val="decimal"/>
      <w:pStyle w:val="11"/>
      <w:lvlText w:val="(%1)"/>
      <w:lvlJc w:val="left"/>
      <w:pPr>
        <w:ind w:left="3376" w:hanging="420"/>
      </w:pPr>
      <w:rPr>
        <w:rFonts w:hint="default"/>
      </w:rPr>
    </w:lvl>
    <w:lvl w:ilvl="1" w:tentative="0">
      <w:start w:val="1"/>
      <w:numFmt w:val="lowerLetter"/>
      <w:lvlText w:val="%2)"/>
      <w:lvlJc w:val="left"/>
      <w:pPr>
        <w:ind w:left="3796" w:hanging="420"/>
      </w:pPr>
    </w:lvl>
    <w:lvl w:ilvl="2" w:tentative="0">
      <w:start w:val="1"/>
      <w:numFmt w:val="lowerRoman"/>
      <w:lvlText w:val="%3."/>
      <w:lvlJc w:val="right"/>
      <w:pPr>
        <w:ind w:left="4216" w:hanging="420"/>
      </w:pPr>
    </w:lvl>
    <w:lvl w:ilvl="3" w:tentative="0">
      <w:start w:val="1"/>
      <w:numFmt w:val="decimal"/>
      <w:lvlText w:val="%4."/>
      <w:lvlJc w:val="left"/>
      <w:pPr>
        <w:ind w:left="4636" w:hanging="420"/>
      </w:pPr>
    </w:lvl>
    <w:lvl w:ilvl="4" w:tentative="0">
      <w:start w:val="1"/>
      <w:numFmt w:val="lowerLetter"/>
      <w:lvlText w:val="%5)"/>
      <w:lvlJc w:val="left"/>
      <w:pPr>
        <w:ind w:left="5056" w:hanging="420"/>
      </w:pPr>
    </w:lvl>
    <w:lvl w:ilvl="5" w:tentative="0">
      <w:start w:val="1"/>
      <w:numFmt w:val="lowerRoman"/>
      <w:lvlText w:val="%6."/>
      <w:lvlJc w:val="right"/>
      <w:pPr>
        <w:ind w:left="5476" w:hanging="420"/>
      </w:pPr>
    </w:lvl>
    <w:lvl w:ilvl="6" w:tentative="0">
      <w:start w:val="1"/>
      <w:numFmt w:val="decimal"/>
      <w:lvlText w:val="%7."/>
      <w:lvlJc w:val="left"/>
      <w:pPr>
        <w:ind w:left="5896" w:hanging="420"/>
      </w:pPr>
    </w:lvl>
    <w:lvl w:ilvl="7" w:tentative="0">
      <w:start w:val="1"/>
      <w:numFmt w:val="lowerLetter"/>
      <w:lvlText w:val="%8)"/>
      <w:lvlJc w:val="left"/>
      <w:pPr>
        <w:ind w:left="6316" w:hanging="420"/>
      </w:pPr>
    </w:lvl>
    <w:lvl w:ilvl="8" w:tentative="0">
      <w:start w:val="1"/>
      <w:numFmt w:val="lowerRoman"/>
      <w:lvlText w:val="%9."/>
      <w:lvlJc w:val="right"/>
      <w:pPr>
        <w:ind w:left="6736" w:hanging="420"/>
      </w:pPr>
    </w:lvl>
  </w:abstractNum>
  <w:abstractNum w:abstractNumId="1">
    <w:nsid w:val="1AD876E1"/>
    <w:multiLevelType w:val="multilevel"/>
    <w:tmpl w:val="1AD876E1"/>
    <w:lvl w:ilvl="0" w:tentative="0">
      <w:start w:val="1"/>
      <w:numFmt w:val="decimal"/>
      <w:lvlText w:val="%1&gt;"/>
      <w:lvlJc w:val="left"/>
      <w:pPr>
        <w:ind w:left="719" w:hanging="435"/>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
    <w:nsid w:val="2E386582"/>
    <w:multiLevelType w:val="multilevel"/>
    <w:tmpl w:val="2E3865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5826A21"/>
    <w:multiLevelType w:val="multilevel"/>
    <w:tmpl w:val="35826A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8A12949"/>
    <w:multiLevelType w:val="multilevel"/>
    <w:tmpl w:val="38A129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E1E4F18"/>
    <w:multiLevelType w:val="multilevel"/>
    <w:tmpl w:val="3E1E4F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21F44A7"/>
    <w:multiLevelType w:val="multilevel"/>
    <w:tmpl w:val="521F44A7"/>
    <w:lvl w:ilvl="0" w:tentative="0">
      <w:start w:val="1"/>
      <w:numFmt w:val="bullet"/>
      <w:pStyle w:val="4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D897F1E"/>
    <w:multiLevelType w:val="multilevel"/>
    <w:tmpl w:val="6D897F1E"/>
    <w:lvl w:ilvl="0" w:tentative="0">
      <w:start w:val="1"/>
      <w:numFmt w:val="decimal"/>
      <w:lvlText w:val="%1&gt;"/>
      <w:lvlJc w:val="left"/>
      <w:pPr>
        <w:ind w:left="704" w:hanging="42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8">
    <w:nsid w:val="70146DC0"/>
    <w:multiLevelType w:val="multilevel"/>
    <w:tmpl w:val="70146DC0"/>
    <w:lvl w:ilvl="0" w:tentative="0">
      <w:start w:val="1"/>
      <w:numFmt w:val="bullet"/>
      <w:pStyle w:val="49"/>
      <w:lvlText w:val=""/>
      <w:lvlJc w:val="left"/>
      <w:pPr>
        <w:tabs>
          <w:tab w:val="left" w:pos="1080"/>
        </w:tabs>
        <w:ind w:left="1080" w:hanging="360"/>
      </w:pPr>
      <w:rPr>
        <w:rFonts w:hint="default" w:ascii="Symbol" w:hAnsi="Symbol"/>
        <w:b/>
        <w:i w:val="0"/>
        <w:color w:val="auto"/>
        <w:sz w:val="22"/>
      </w:rPr>
    </w:lvl>
    <w:lvl w:ilvl="1" w:tentative="0">
      <w:start w:val="1"/>
      <w:numFmt w:val="bullet"/>
      <w:lvlText w:val="o"/>
      <w:lvlJc w:val="left"/>
      <w:pPr>
        <w:tabs>
          <w:tab w:val="left" w:pos="-675"/>
        </w:tabs>
        <w:ind w:left="-675" w:hanging="360"/>
      </w:pPr>
      <w:rPr>
        <w:rFonts w:hint="default" w:ascii="Courier New" w:hAnsi="Courier New" w:cs="Courier New"/>
      </w:rPr>
    </w:lvl>
    <w:lvl w:ilvl="2" w:tentative="0">
      <w:start w:val="1"/>
      <w:numFmt w:val="bullet"/>
      <w:lvlText w:val=""/>
      <w:lvlJc w:val="left"/>
      <w:pPr>
        <w:tabs>
          <w:tab w:val="left" w:pos="45"/>
        </w:tabs>
        <w:ind w:left="45" w:hanging="360"/>
      </w:pPr>
      <w:rPr>
        <w:rFonts w:hint="default" w:ascii="Wingdings" w:hAnsi="Wingdings"/>
      </w:rPr>
    </w:lvl>
    <w:lvl w:ilvl="3" w:tentative="0">
      <w:start w:val="1"/>
      <w:numFmt w:val="bullet"/>
      <w:lvlText w:val=""/>
      <w:lvlJc w:val="left"/>
      <w:pPr>
        <w:tabs>
          <w:tab w:val="left" w:pos="765"/>
        </w:tabs>
        <w:ind w:left="765" w:hanging="360"/>
      </w:pPr>
      <w:rPr>
        <w:rFonts w:hint="default" w:ascii="Symbol" w:hAnsi="Symbol"/>
      </w:rPr>
    </w:lvl>
    <w:lvl w:ilvl="4" w:tentative="0">
      <w:start w:val="1"/>
      <w:numFmt w:val="bullet"/>
      <w:lvlText w:val="o"/>
      <w:lvlJc w:val="left"/>
      <w:pPr>
        <w:tabs>
          <w:tab w:val="left" w:pos="1485"/>
        </w:tabs>
        <w:ind w:left="1485" w:hanging="360"/>
      </w:pPr>
      <w:rPr>
        <w:rFonts w:hint="default" w:ascii="Courier New" w:hAnsi="Courier New" w:cs="Courier New"/>
      </w:rPr>
    </w:lvl>
    <w:lvl w:ilvl="5" w:tentative="0">
      <w:start w:val="1"/>
      <w:numFmt w:val="bullet"/>
      <w:lvlText w:val=""/>
      <w:lvlJc w:val="left"/>
      <w:pPr>
        <w:tabs>
          <w:tab w:val="left" w:pos="2205"/>
        </w:tabs>
        <w:ind w:left="2205" w:hanging="360"/>
      </w:pPr>
      <w:rPr>
        <w:rFonts w:hint="default" w:ascii="Wingdings" w:hAnsi="Wingdings"/>
      </w:rPr>
    </w:lvl>
    <w:lvl w:ilvl="6" w:tentative="0">
      <w:start w:val="1"/>
      <w:numFmt w:val="bullet"/>
      <w:lvlText w:val=""/>
      <w:lvlJc w:val="left"/>
      <w:pPr>
        <w:tabs>
          <w:tab w:val="left" w:pos="2925"/>
        </w:tabs>
        <w:ind w:left="2925" w:hanging="360"/>
      </w:pPr>
      <w:rPr>
        <w:rFonts w:hint="default" w:ascii="Symbol" w:hAnsi="Symbol"/>
      </w:rPr>
    </w:lvl>
    <w:lvl w:ilvl="7" w:tentative="0">
      <w:start w:val="1"/>
      <w:numFmt w:val="bullet"/>
      <w:lvlText w:val="o"/>
      <w:lvlJc w:val="left"/>
      <w:pPr>
        <w:tabs>
          <w:tab w:val="left" w:pos="3645"/>
        </w:tabs>
        <w:ind w:left="3645" w:hanging="360"/>
      </w:pPr>
      <w:rPr>
        <w:rFonts w:hint="default" w:ascii="Courier New" w:hAnsi="Courier New" w:cs="Courier New"/>
      </w:rPr>
    </w:lvl>
    <w:lvl w:ilvl="8" w:tentative="0">
      <w:start w:val="1"/>
      <w:numFmt w:val="bullet"/>
      <w:lvlText w:val=""/>
      <w:lvlJc w:val="left"/>
      <w:pPr>
        <w:tabs>
          <w:tab w:val="left" w:pos="4365"/>
        </w:tabs>
        <w:ind w:left="4365" w:hanging="360"/>
      </w:pPr>
      <w:rPr>
        <w:rFonts w:hint="default" w:ascii="Wingdings" w:hAnsi="Wingdings"/>
      </w:rPr>
    </w:lvl>
  </w:abstractNum>
  <w:abstractNum w:abstractNumId="9">
    <w:nsid w:val="78C8750F"/>
    <w:multiLevelType w:val="multilevel"/>
    <w:tmpl w:val="78C8750F"/>
    <w:lvl w:ilvl="0" w:tentative="0">
      <w:start w:val="1"/>
      <w:numFmt w:val="decimal"/>
      <w:pStyle w:val="2"/>
      <w:lvlText w:val="%1"/>
      <w:lvlJc w:val="left"/>
      <w:pPr>
        <w:ind w:left="432" w:hanging="432"/>
      </w:pPr>
    </w:lvl>
    <w:lvl w:ilvl="1" w:tentative="0">
      <w:start w:val="1"/>
      <w:numFmt w:val="decimal"/>
      <w:pStyle w:val="3"/>
      <w:lvlText w:val="%1.%2"/>
      <w:lvlJc w:val="left"/>
      <w:pPr>
        <w:ind w:left="4626" w:hanging="576"/>
      </w:pPr>
    </w:lvl>
    <w:lvl w:ilvl="2" w:tentative="0">
      <w:start w:val="1"/>
      <w:numFmt w:val="decimal"/>
      <w:pStyle w:val="4"/>
      <w:lvlText w:val="%1.%2.%3"/>
      <w:lvlJc w:val="left"/>
      <w:pPr>
        <w:ind w:left="351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9"/>
  </w:num>
  <w:num w:numId="2">
    <w:abstractNumId w:val="0"/>
  </w:num>
  <w:num w:numId="3">
    <w:abstractNumId w:val="6"/>
  </w:num>
  <w:num w:numId="4">
    <w:abstractNumId w:val="8"/>
  </w:num>
  <w:num w:numId="5">
    <w:abstractNumId w:val="2"/>
  </w:num>
  <w:num w:numId="6">
    <w:abstractNumId w:val="5"/>
  </w:num>
  <w:num w:numId="7">
    <w:abstractNumId w:val="1"/>
  </w:num>
  <w:num w:numId="8">
    <w:abstractNumId w:val="7"/>
  </w:num>
  <w:num w:numId="9">
    <w:abstractNumId w:val="3"/>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Karthika)">
    <w15:presenceInfo w15:providerId="None" w15:userId="Qualcomm (Karthika)"/>
  </w15:person>
  <w15:person w15:author="Huawei, HiSilicon_Pre#118">
    <w15:presenceInfo w15:providerId="None" w15:userId="Huawei, HiSilicon_Pre#118"/>
  </w15:person>
  <w15:person w15:author="Ericsson (Tony)">
    <w15:presenceInfo w15:providerId="None" w15:userId="Ericsson (Tony)"/>
  </w15:person>
  <w15:person w15:author="Lenovo Prateek">
    <w15:presenceInfo w15:providerId="None" w15:userId="Lenovo Prateek"/>
  </w15:person>
  <w15:person w15:author="vivo(Boubacar)">
    <w15:presenceInfo w15:providerId="None" w15:userId="vivo(Boubacar)"/>
  </w15:person>
  <w15:person w15:author="Huawei, HiSilicon">
    <w15:presenceInfo w15:providerId="None" w15:userId="Huawei, HiSilicon"/>
  </w15:person>
  <w15:person w15:author="Hyunjeong Kang (Samsung)">
    <w15:presenceInfo w15:providerId="None" w15:userId="Hyunjeong Kang (Samsung)"/>
  </w15:person>
  <w15:person w15:author="ZTE">
    <w15:presenceInfo w15:providerId="None" w15:userId="ZTE"/>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F5"/>
    <w:rsid w:val="000342B2"/>
    <w:rsid w:val="000F5E18"/>
    <w:rsid w:val="00114953"/>
    <w:rsid w:val="001373E6"/>
    <w:rsid w:val="00140638"/>
    <w:rsid w:val="001D0631"/>
    <w:rsid w:val="00207E95"/>
    <w:rsid w:val="00277A14"/>
    <w:rsid w:val="00277C8A"/>
    <w:rsid w:val="00360115"/>
    <w:rsid w:val="003B3F0B"/>
    <w:rsid w:val="00477AE5"/>
    <w:rsid w:val="004A4321"/>
    <w:rsid w:val="004E1629"/>
    <w:rsid w:val="004F4704"/>
    <w:rsid w:val="00501AA1"/>
    <w:rsid w:val="0053555E"/>
    <w:rsid w:val="00551A2C"/>
    <w:rsid w:val="005B2AD3"/>
    <w:rsid w:val="005B4669"/>
    <w:rsid w:val="005F5E68"/>
    <w:rsid w:val="006A71CF"/>
    <w:rsid w:val="006E3515"/>
    <w:rsid w:val="007161F5"/>
    <w:rsid w:val="00755FA8"/>
    <w:rsid w:val="007B1702"/>
    <w:rsid w:val="007B3503"/>
    <w:rsid w:val="007E5A45"/>
    <w:rsid w:val="00807C1D"/>
    <w:rsid w:val="008B4E16"/>
    <w:rsid w:val="009336BB"/>
    <w:rsid w:val="00985C44"/>
    <w:rsid w:val="009B0723"/>
    <w:rsid w:val="009F1D6C"/>
    <w:rsid w:val="00A3031B"/>
    <w:rsid w:val="00A93003"/>
    <w:rsid w:val="00AC2899"/>
    <w:rsid w:val="00AE0A1E"/>
    <w:rsid w:val="00B0448C"/>
    <w:rsid w:val="00C4646E"/>
    <w:rsid w:val="00CC1EF4"/>
    <w:rsid w:val="00CD66F2"/>
    <w:rsid w:val="00CE0AFD"/>
    <w:rsid w:val="00D5764B"/>
    <w:rsid w:val="00D93E30"/>
    <w:rsid w:val="00E259D4"/>
    <w:rsid w:val="00E77644"/>
    <w:rsid w:val="00E90B8A"/>
    <w:rsid w:val="00EA296A"/>
    <w:rsid w:val="00EE565F"/>
    <w:rsid w:val="00FE1568"/>
    <w:rsid w:val="16A0139A"/>
    <w:rsid w:val="236348A9"/>
    <w:rsid w:val="49E80A98"/>
    <w:rsid w:val="55F607FA"/>
    <w:rsid w:val="589012EE"/>
    <w:rsid w:val="5AF662E6"/>
    <w:rsid w:val="61D11F63"/>
    <w:rsid w:val="671F4FD4"/>
    <w:rsid w:val="67B07D48"/>
    <w:rsid w:val="6A7F6DA3"/>
    <w:rsid w:val="6F75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qFormat="1" w:uiPriority="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next w:val="1"/>
    <w:link w:val="27"/>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宋体" w:cs="Times New Roman"/>
      <w:sz w:val="36"/>
      <w:szCs w:val="20"/>
      <w:lang w:val="en-GB" w:eastAsia="ja-JP" w:bidi="ar-SA"/>
    </w:rPr>
  </w:style>
  <w:style w:type="paragraph" w:styleId="3">
    <w:name w:val="heading 2"/>
    <w:basedOn w:val="2"/>
    <w:next w:val="1"/>
    <w:link w:val="28"/>
    <w:qFormat/>
    <w:uiPriority w:val="0"/>
    <w:pPr>
      <w:numPr>
        <w:ilvl w:val="1"/>
      </w:numPr>
      <w:pBdr>
        <w:top w:val="none" w:color="auto" w:sz="0" w:space="0"/>
      </w:pBdr>
      <w:spacing w:before="180"/>
      <w:ind w:left="576"/>
      <w:outlineLvl w:val="1"/>
    </w:pPr>
    <w:rPr>
      <w:sz w:val="32"/>
    </w:rPr>
  </w:style>
  <w:style w:type="paragraph" w:styleId="4">
    <w:name w:val="heading 3"/>
    <w:basedOn w:val="3"/>
    <w:next w:val="1"/>
    <w:link w:val="29"/>
    <w:qFormat/>
    <w:uiPriority w:val="0"/>
    <w:pPr>
      <w:numPr>
        <w:ilvl w:val="2"/>
      </w:numPr>
      <w:spacing w:before="120"/>
      <w:outlineLvl w:val="2"/>
    </w:pPr>
    <w:rPr>
      <w:sz w:val="28"/>
    </w:rPr>
  </w:style>
  <w:style w:type="paragraph" w:styleId="5">
    <w:name w:val="heading 4"/>
    <w:basedOn w:val="4"/>
    <w:next w:val="1"/>
    <w:link w:val="30"/>
    <w:qFormat/>
    <w:uiPriority w:val="0"/>
    <w:pPr>
      <w:numPr>
        <w:ilvl w:val="3"/>
      </w:numPr>
      <w:outlineLvl w:val="3"/>
    </w:pPr>
    <w:rPr>
      <w:sz w:val="24"/>
    </w:rPr>
  </w:style>
  <w:style w:type="paragraph" w:styleId="6">
    <w:name w:val="heading 5"/>
    <w:basedOn w:val="5"/>
    <w:next w:val="1"/>
    <w:link w:val="31"/>
    <w:qFormat/>
    <w:uiPriority w:val="0"/>
    <w:pPr>
      <w:numPr>
        <w:ilvl w:val="4"/>
      </w:numPr>
      <w:outlineLvl w:val="4"/>
    </w:pPr>
    <w:rPr>
      <w:sz w:val="22"/>
    </w:rPr>
  </w:style>
  <w:style w:type="paragraph" w:styleId="7">
    <w:name w:val="heading 6"/>
    <w:basedOn w:val="1"/>
    <w:next w:val="1"/>
    <w:link w:val="32"/>
    <w:qFormat/>
    <w:uiPriority w:val="0"/>
    <w:pPr>
      <w:keepNext/>
      <w:keepLines/>
      <w:numPr>
        <w:ilvl w:val="5"/>
        <w:numId w:val="1"/>
      </w:numPr>
      <w:overflowPunct w:val="0"/>
      <w:autoSpaceDE w:val="0"/>
      <w:autoSpaceDN w:val="0"/>
      <w:adjustRightInd w:val="0"/>
      <w:spacing w:before="120" w:after="180" w:line="240" w:lineRule="auto"/>
      <w:textAlignment w:val="baseline"/>
      <w:outlineLvl w:val="5"/>
    </w:pPr>
    <w:rPr>
      <w:rFonts w:ascii="Arial" w:hAnsi="Arial" w:eastAsia="宋体" w:cs="Times New Roman"/>
      <w:sz w:val="20"/>
      <w:szCs w:val="20"/>
      <w:lang w:val="en-GB" w:eastAsia="ja-JP"/>
    </w:rPr>
  </w:style>
  <w:style w:type="paragraph" w:styleId="8">
    <w:name w:val="heading 7"/>
    <w:basedOn w:val="1"/>
    <w:next w:val="1"/>
    <w:link w:val="33"/>
    <w:qFormat/>
    <w:uiPriority w:val="0"/>
    <w:pPr>
      <w:keepNext/>
      <w:keepLines/>
      <w:numPr>
        <w:ilvl w:val="6"/>
        <w:numId w:val="1"/>
      </w:numPr>
      <w:overflowPunct w:val="0"/>
      <w:autoSpaceDE w:val="0"/>
      <w:autoSpaceDN w:val="0"/>
      <w:adjustRightInd w:val="0"/>
      <w:spacing w:before="120" w:after="180" w:line="240" w:lineRule="auto"/>
      <w:textAlignment w:val="baseline"/>
      <w:outlineLvl w:val="6"/>
    </w:pPr>
    <w:rPr>
      <w:rFonts w:ascii="Arial" w:hAnsi="Arial" w:eastAsia="宋体" w:cs="Times New Roman"/>
      <w:sz w:val="20"/>
      <w:szCs w:val="20"/>
      <w:lang w:val="en-GB" w:eastAsia="ja-JP"/>
    </w:rPr>
  </w:style>
  <w:style w:type="paragraph" w:styleId="9">
    <w:name w:val="heading 8"/>
    <w:basedOn w:val="2"/>
    <w:next w:val="1"/>
    <w:link w:val="34"/>
    <w:qFormat/>
    <w:uiPriority w:val="0"/>
    <w:pPr>
      <w:numPr>
        <w:ilvl w:val="7"/>
      </w:numPr>
      <w:outlineLvl w:val="7"/>
    </w:pPr>
  </w:style>
  <w:style w:type="paragraph" w:styleId="10">
    <w:name w:val="heading 9"/>
    <w:basedOn w:val="9"/>
    <w:next w:val="1"/>
    <w:link w:val="35"/>
    <w:qFormat/>
    <w:uiPriority w:val="0"/>
    <w:pPr>
      <w:numPr>
        <w:ilvl w:val="8"/>
      </w:numPr>
      <w:outlineLvl w:val="8"/>
    </w:p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List Bullet 4"/>
    <w:basedOn w:val="1"/>
    <w:semiHidden/>
    <w:unhideWhenUsed/>
    <w:qFormat/>
    <w:uiPriority w:val="0"/>
    <w:pPr>
      <w:numPr>
        <w:ilvl w:val="0"/>
        <w:numId w:val="2"/>
      </w:numPr>
      <w:tabs>
        <w:tab w:val="left" w:pos="360"/>
      </w:tabs>
      <w:spacing w:after="180"/>
      <w:ind w:left="0" w:firstLine="0"/>
      <w:contextualSpacing/>
      <w:jc w:val="both"/>
    </w:pPr>
    <w:rPr>
      <w:rFonts w:ascii="Times New Roman" w:hAnsi="Times New Roman" w:eastAsia="宋体" w:cs="Times New Roman"/>
      <w:sz w:val="20"/>
      <w:szCs w:val="20"/>
      <w:lang w:val="en-GB"/>
    </w:rPr>
  </w:style>
  <w:style w:type="paragraph" w:styleId="12">
    <w:name w:val="Normal Indent"/>
    <w:basedOn w:val="1"/>
    <w:qFormat/>
    <w:uiPriority w:val="0"/>
    <w:pPr>
      <w:spacing w:after="0"/>
      <w:ind w:left="851"/>
    </w:pPr>
    <w:rPr>
      <w:rFonts w:ascii="Times New Roman" w:hAnsi="Times New Roman" w:eastAsia="MS Mincho" w:cs="Times New Roman"/>
      <w:sz w:val="20"/>
      <w:szCs w:val="20"/>
      <w:lang w:val="it-IT" w:eastAsia="en-GB"/>
    </w:rPr>
  </w:style>
  <w:style w:type="paragraph" w:styleId="13">
    <w:name w:val="caption"/>
    <w:basedOn w:val="1"/>
    <w:next w:val="1"/>
    <w:link w:val="63"/>
    <w:qFormat/>
    <w:uiPriority w:val="0"/>
    <w:pPr>
      <w:overflowPunct w:val="0"/>
      <w:autoSpaceDE w:val="0"/>
      <w:autoSpaceDN w:val="0"/>
      <w:adjustRightInd w:val="0"/>
      <w:spacing w:before="120" w:after="120" w:line="240" w:lineRule="auto"/>
      <w:textAlignment w:val="baseline"/>
    </w:pPr>
    <w:rPr>
      <w:lang w:val="en-GB"/>
    </w:rPr>
  </w:style>
  <w:style w:type="paragraph" w:styleId="14">
    <w:name w:val="annotation text"/>
    <w:basedOn w:val="1"/>
    <w:link w:val="62"/>
    <w:qFormat/>
    <w:uiPriority w:val="99"/>
    <w:pPr>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rPr>
  </w:style>
  <w:style w:type="paragraph" w:styleId="15">
    <w:name w:val="Body Text"/>
    <w:basedOn w:val="1"/>
    <w:link w:val="50"/>
    <w:qFormat/>
    <w:uiPriority w:val="0"/>
    <w:pPr>
      <w:spacing w:after="120" w:line="240" w:lineRule="auto"/>
      <w:jc w:val="both"/>
    </w:pPr>
    <w:rPr>
      <w:rFonts w:ascii="Times New Roman" w:hAnsi="Times New Roman" w:eastAsia="MS Mincho" w:cs="Times New Roman"/>
      <w:sz w:val="20"/>
      <w:szCs w:val="24"/>
    </w:rPr>
  </w:style>
  <w:style w:type="paragraph" w:styleId="16">
    <w:name w:val="List 2"/>
    <w:basedOn w:val="1"/>
    <w:semiHidden/>
    <w:unhideWhenUsed/>
    <w:qFormat/>
    <w:uiPriority w:val="99"/>
    <w:pPr>
      <w:ind w:left="566" w:hanging="283"/>
      <w:contextualSpacing/>
    </w:pPr>
  </w:style>
  <w:style w:type="paragraph" w:styleId="17">
    <w:name w:val="Balloon Text"/>
    <w:basedOn w:val="1"/>
    <w:link w:val="61"/>
    <w:semiHidden/>
    <w:unhideWhenUsed/>
    <w:qFormat/>
    <w:uiPriority w:val="99"/>
    <w:pPr>
      <w:spacing w:after="0" w:line="240" w:lineRule="auto"/>
    </w:pPr>
    <w:rPr>
      <w:rFonts w:ascii="Segoe UI" w:hAnsi="Segoe UI" w:cs="Segoe UI"/>
      <w:sz w:val="18"/>
      <w:szCs w:val="18"/>
    </w:rPr>
  </w:style>
  <w:style w:type="paragraph" w:styleId="18">
    <w:name w:val="footer"/>
    <w:basedOn w:val="1"/>
    <w:link w:val="37"/>
    <w:semiHidden/>
    <w:qFormat/>
    <w:uiPriority w:val="0"/>
    <w:pPr>
      <w:tabs>
        <w:tab w:val="center" w:pos="4153"/>
        <w:tab w:val="right" w:pos="8306"/>
      </w:tabs>
      <w:overflowPunct w:val="0"/>
      <w:autoSpaceDE w:val="0"/>
      <w:autoSpaceDN w:val="0"/>
      <w:adjustRightInd w:val="0"/>
      <w:spacing w:after="180" w:line="240" w:lineRule="auto"/>
    </w:pPr>
    <w:rPr>
      <w:rFonts w:ascii="Times New Roman" w:hAnsi="Times New Roman" w:eastAsia="宋体" w:cs="Times New Roman"/>
      <w:color w:val="000000"/>
      <w:sz w:val="20"/>
      <w:szCs w:val="20"/>
      <w:lang w:eastAsia="ja-JP"/>
    </w:rPr>
  </w:style>
  <w:style w:type="paragraph" w:styleId="19">
    <w:name w:val="header"/>
    <w:basedOn w:val="1"/>
    <w:link w:val="38"/>
    <w:qFormat/>
    <w:uiPriority w:val="99"/>
    <w:pPr>
      <w:tabs>
        <w:tab w:val="center" w:pos="4153"/>
        <w:tab w:val="right" w:pos="8306"/>
      </w:tabs>
      <w:overflowPunct w:val="0"/>
      <w:autoSpaceDE w:val="0"/>
      <w:autoSpaceDN w:val="0"/>
      <w:adjustRightInd w:val="0"/>
      <w:spacing w:after="180" w:line="240" w:lineRule="auto"/>
    </w:pPr>
    <w:rPr>
      <w:rFonts w:ascii="Times New Roman" w:hAnsi="Times New Roman" w:eastAsia="宋体" w:cs="Times New Roman"/>
      <w:color w:val="000000"/>
      <w:sz w:val="20"/>
      <w:szCs w:val="20"/>
      <w:lang w:eastAsia="ja-JP"/>
    </w:rPr>
  </w:style>
  <w:style w:type="paragraph" w:styleId="20">
    <w:name w:val="List"/>
    <w:basedOn w:val="1"/>
    <w:semiHidden/>
    <w:unhideWhenUsed/>
    <w:qFormat/>
    <w:uiPriority w:val="99"/>
    <w:pPr>
      <w:ind w:left="360" w:hanging="360"/>
      <w:contextualSpacing/>
    </w:pPr>
  </w:style>
  <w:style w:type="paragraph" w:styleId="21">
    <w:name w:val="HTML Preformatted"/>
    <w:basedOn w:val="1"/>
    <w:link w:val="70"/>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paragraph" w:styleId="22">
    <w:name w:val="annotation subject"/>
    <w:basedOn w:val="14"/>
    <w:next w:val="14"/>
    <w:link w:val="64"/>
    <w:semiHidden/>
    <w:unhideWhenUsed/>
    <w:uiPriority w:val="99"/>
    <w:pPr>
      <w:overflowPunct/>
      <w:autoSpaceDE/>
      <w:autoSpaceDN/>
      <w:adjustRightInd/>
      <w:spacing w:after="160"/>
      <w:textAlignment w:val="auto"/>
    </w:pPr>
    <w:rPr>
      <w:rFonts w:asciiTheme="minorHAnsi" w:hAnsiTheme="minorHAnsi" w:eastAsiaTheme="minorHAnsi" w:cstheme="minorBidi"/>
      <w:b/>
      <w:bCs/>
      <w:lang w:val="en-US" w:eastAsia="en-US"/>
    </w:rPr>
  </w:style>
  <w:style w:type="table" w:styleId="24">
    <w:name w:val="Table Grid"/>
    <w:basedOn w:val="23"/>
    <w:qFormat/>
    <w:uiPriority w:val="39"/>
    <w:pPr>
      <w:spacing w:after="180"/>
    </w:pPr>
    <w:rPr>
      <w:rFonts w:ascii="CG Times (WN)" w:hAnsi="CG Times (WN)" w:eastAsia="Batang"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annotation reference"/>
    <w:basedOn w:val="25"/>
    <w:qFormat/>
    <w:uiPriority w:val="0"/>
    <w:rPr>
      <w:sz w:val="16"/>
      <w:szCs w:val="16"/>
    </w:rPr>
  </w:style>
  <w:style w:type="character" w:customStyle="1" w:styleId="27">
    <w:name w:val="Heading 1 Char"/>
    <w:basedOn w:val="25"/>
    <w:link w:val="2"/>
    <w:qFormat/>
    <w:uiPriority w:val="0"/>
    <w:rPr>
      <w:rFonts w:ascii="Arial" w:hAnsi="Arial" w:eastAsia="宋体" w:cs="Times New Roman"/>
      <w:sz w:val="36"/>
      <w:szCs w:val="20"/>
      <w:lang w:val="en-GB" w:eastAsia="ja-JP"/>
    </w:rPr>
  </w:style>
  <w:style w:type="character" w:customStyle="1" w:styleId="28">
    <w:name w:val="Heading 2 Char"/>
    <w:basedOn w:val="25"/>
    <w:link w:val="3"/>
    <w:qFormat/>
    <w:uiPriority w:val="0"/>
    <w:rPr>
      <w:rFonts w:ascii="Arial" w:hAnsi="Arial" w:eastAsia="宋体" w:cs="Times New Roman"/>
      <w:sz w:val="32"/>
      <w:szCs w:val="20"/>
      <w:lang w:val="en-GB" w:eastAsia="ja-JP"/>
    </w:rPr>
  </w:style>
  <w:style w:type="character" w:customStyle="1" w:styleId="29">
    <w:name w:val="Heading 3 Char"/>
    <w:basedOn w:val="25"/>
    <w:link w:val="4"/>
    <w:qFormat/>
    <w:uiPriority w:val="0"/>
    <w:rPr>
      <w:rFonts w:ascii="Arial" w:hAnsi="Arial" w:eastAsia="宋体" w:cs="Times New Roman"/>
      <w:sz w:val="28"/>
      <w:szCs w:val="20"/>
      <w:lang w:val="en-GB" w:eastAsia="ja-JP"/>
    </w:rPr>
  </w:style>
  <w:style w:type="character" w:customStyle="1" w:styleId="30">
    <w:name w:val="Heading 4 Char"/>
    <w:basedOn w:val="25"/>
    <w:link w:val="5"/>
    <w:qFormat/>
    <w:uiPriority w:val="0"/>
    <w:rPr>
      <w:rFonts w:ascii="Arial" w:hAnsi="Arial" w:eastAsia="宋体" w:cs="Times New Roman"/>
      <w:sz w:val="24"/>
      <w:szCs w:val="20"/>
      <w:lang w:val="en-GB" w:eastAsia="ja-JP"/>
    </w:rPr>
  </w:style>
  <w:style w:type="character" w:customStyle="1" w:styleId="31">
    <w:name w:val="Heading 5 Char"/>
    <w:basedOn w:val="25"/>
    <w:link w:val="6"/>
    <w:qFormat/>
    <w:uiPriority w:val="0"/>
    <w:rPr>
      <w:rFonts w:ascii="Arial" w:hAnsi="Arial" w:eastAsia="宋体" w:cs="Times New Roman"/>
      <w:szCs w:val="20"/>
      <w:lang w:val="en-GB" w:eastAsia="ja-JP"/>
    </w:rPr>
  </w:style>
  <w:style w:type="character" w:customStyle="1" w:styleId="32">
    <w:name w:val="Heading 6 Char"/>
    <w:basedOn w:val="25"/>
    <w:link w:val="7"/>
    <w:qFormat/>
    <w:uiPriority w:val="0"/>
    <w:rPr>
      <w:rFonts w:ascii="Arial" w:hAnsi="Arial" w:eastAsia="宋体" w:cs="Times New Roman"/>
      <w:sz w:val="20"/>
      <w:szCs w:val="20"/>
      <w:lang w:val="en-GB" w:eastAsia="ja-JP"/>
    </w:rPr>
  </w:style>
  <w:style w:type="character" w:customStyle="1" w:styleId="33">
    <w:name w:val="Heading 7 Char"/>
    <w:basedOn w:val="25"/>
    <w:link w:val="8"/>
    <w:uiPriority w:val="0"/>
    <w:rPr>
      <w:rFonts w:ascii="Arial" w:hAnsi="Arial" w:eastAsia="宋体" w:cs="Times New Roman"/>
      <w:sz w:val="20"/>
      <w:szCs w:val="20"/>
      <w:lang w:val="en-GB" w:eastAsia="ja-JP"/>
    </w:rPr>
  </w:style>
  <w:style w:type="character" w:customStyle="1" w:styleId="34">
    <w:name w:val="Heading 8 Char"/>
    <w:basedOn w:val="25"/>
    <w:link w:val="9"/>
    <w:qFormat/>
    <w:uiPriority w:val="0"/>
    <w:rPr>
      <w:rFonts w:ascii="Arial" w:hAnsi="Arial" w:eastAsia="宋体" w:cs="Times New Roman"/>
      <w:sz w:val="36"/>
      <w:szCs w:val="20"/>
      <w:lang w:val="en-GB" w:eastAsia="ja-JP"/>
    </w:rPr>
  </w:style>
  <w:style w:type="character" w:customStyle="1" w:styleId="35">
    <w:name w:val="Heading 9 Char"/>
    <w:basedOn w:val="25"/>
    <w:link w:val="10"/>
    <w:uiPriority w:val="0"/>
    <w:rPr>
      <w:rFonts w:ascii="Arial" w:hAnsi="Arial" w:eastAsia="宋体" w:cs="Times New Roman"/>
      <w:sz w:val="36"/>
      <w:szCs w:val="20"/>
      <w:lang w:val="en-GB" w:eastAsia="ja-JP"/>
    </w:rPr>
  </w:style>
  <w:style w:type="paragraph" w:customStyle="1" w:styleId="36">
    <w:name w:val="TAL"/>
    <w:basedOn w:val="1"/>
    <w:link w:val="39"/>
    <w:qFormat/>
    <w:uiPriority w:val="0"/>
    <w:pPr>
      <w:keepNext/>
      <w:keepLines/>
      <w:overflowPunct w:val="0"/>
      <w:autoSpaceDE w:val="0"/>
      <w:autoSpaceDN w:val="0"/>
      <w:adjustRightInd w:val="0"/>
      <w:spacing w:after="0" w:line="240" w:lineRule="auto"/>
    </w:pPr>
    <w:rPr>
      <w:rFonts w:ascii="Arial" w:hAnsi="Arial" w:eastAsia="宋体" w:cs="Times New Roman"/>
      <w:color w:val="000000"/>
      <w:sz w:val="18"/>
      <w:szCs w:val="20"/>
      <w:lang w:eastAsia="ja-JP"/>
    </w:rPr>
  </w:style>
  <w:style w:type="character" w:customStyle="1" w:styleId="37">
    <w:name w:val="Footer Char"/>
    <w:basedOn w:val="25"/>
    <w:link w:val="18"/>
    <w:semiHidden/>
    <w:qFormat/>
    <w:uiPriority w:val="0"/>
    <w:rPr>
      <w:rFonts w:ascii="Times New Roman" w:hAnsi="Times New Roman" w:eastAsia="宋体" w:cs="Times New Roman"/>
      <w:color w:val="000000"/>
      <w:sz w:val="20"/>
      <w:szCs w:val="20"/>
      <w:lang w:eastAsia="ja-JP"/>
    </w:rPr>
  </w:style>
  <w:style w:type="character" w:customStyle="1" w:styleId="38">
    <w:name w:val="Header Char"/>
    <w:basedOn w:val="25"/>
    <w:link w:val="19"/>
    <w:qFormat/>
    <w:uiPriority w:val="99"/>
    <w:rPr>
      <w:rFonts w:ascii="Times New Roman" w:hAnsi="Times New Roman" w:eastAsia="宋体" w:cs="Times New Roman"/>
      <w:color w:val="000000"/>
      <w:sz w:val="20"/>
      <w:szCs w:val="20"/>
      <w:lang w:eastAsia="ja-JP"/>
    </w:rPr>
  </w:style>
  <w:style w:type="character" w:customStyle="1" w:styleId="39">
    <w:name w:val="TAL Char"/>
    <w:link w:val="36"/>
    <w:qFormat/>
    <w:uiPriority w:val="0"/>
    <w:rPr>
      <w:rFonts w:ascii="Arial" w:hAnsi="Arial" w:eastAsia="宋体" w:cs="Times New Roman"/>
      <w:color w:val="000000"/>
      <w:sz w:val="18"/>
      <w:szCs w:val="20"/>
      <w:lang w:eastAsia="ja-JP"/>
    </w:rPr>
  </w:style>
  <w:style w:type="paragraph" w:styleId="40">
    <w:name w:val="List Paragraph"/>
    <w:basedOn w:val="1"/>
    <w:link w:val="41"/>
    <w:qFormat/>
    <w:uiPriority w:val="99"/>
    <w:pPr>
      <w:overflowPunct w:val="0"/>
      <w:autoSpaceDE w:val="0"/>
      <w:autoSpaceDN w:val="0"/>
      <w:adjustRightInd w:val="0"/>
      <w:spacing w:after="180" w:line="240" w:lineRule="auto"/>
      <w:ind w:firstLine="420" w:firstLineChars="200"/>
      <w:textAlignment w:val="baseline"/>
    </w:pPr>
    <w:rPr>
      <w:rFonts w:ascii="Times New Roman" w:hAnsi="Times New Roman" w:eastAsia="Times New Roman" w:cs="Times New Roman"/>
      <w:sz w:val="20"/>
      <w:szCs w:val="20"/>
    </w:rPr>
  </w:style>
  <w:style w:type="character" w:customStyle="1" w:styleId="41">
    <w:name w:val="List Paragraph Char"/>
    <w:link w:val="40"/>
    <w:qFormat/>
    <w:locked/>
    <w:uiPriority w:val="99"/>
    <w:rPr>
      <w:rFonts w:ascii="Times New Roman" w:hAnsi="Times New Roman" w:eastAsia="Times New Roman" w:cs="Times New Roman"/>
      <w:sz w:val="20"/>
      <w:szCs w:val="20"/>
    </w:rPr>
  </w:style>
  <w:style w:type="paragraph" w:customStyle="1" w:styleId="42">
    <w:name w:val="Doc-text2"/>
    <w:basedOn w:val="1"/>
    <w:link w:val="43"/>
    <w:qFormat/>
    <w:uiPriority w:val="0"/>
    <w:pPr>
      <w:tabs>
        <w:tab w:val="left" w:pos="1622"/>
      </w:tabs>
      <w:spacing w:after="0" w:line="240" w:lineRule="auto"/>
      <w:ind w:left="1622" w:hanging="363"/>
    </w:pPr>
    <w:rPr>
      <w:rFonts w:ascii="Arial" w:hAnsi="Arial" w:eastAsia="MS Mincho" w:cs="Times New Roman"/>
      <w:sz w:val="20"/>
      <w:szCs w:val="24"/>
      <w:lang w:eastAsia="en-GB"/>
    </w:rPr>
  </w:style>
  <w:style w:type="character" w:customStyle="1" w:styleId="43">
    <w:name w:val="Doc-text2 Char"/>
    <w:link w:val="42"/>
    <w:qFormat/>
    <w:uiPriority w:val="0"/>
    <w:rPr>
      <w:rFonts w:ascii="Arial" w:hAnsi="Arial" w:eastAsia="MS Mincho" w:cs="Times New Roman"/>
      <w:sz w:val="20"/>
      <w:szCs w:val="24"/>
      <w:lang w:eastAsia="en-GB"/>
    </w:rPr>
  </w:style>
  <w:style w:type="paragraph" w:customStyle="1" w:styleId="44">
    <w:name w:val="CR Cover Page"/>
    <w:link w:val="45"/>
    <w:qFormat/>
    <w:uiPriority w:val="0"/>
    <w:pPr>
      <w:spacing w:after="120" w:line="240" w:lineRule="auto"/>
    </w:pPr>
    <w:rPr>
      <w:rFonts w:ascii="Arial" w:hAnsi="Arial" w:eastAsia="Times New Roman" w:cs="Times New Roman"/>
      <w:sz w:val="20"/>
      <w:szCs w:val="20"/>
      <w:lang w:val="en-GB" w:eastAsia="en-US" w:bidi="ar-SA"/>
    </w:rPr>
  </w:style>
  <w:style w:type="character" w:customStyle="1" w:styleId="45">
    <w:name w:val="CR Cover Page Zchn"/>
    <w:link w:val="44"/>
    <w:qFormat/>
    <w:locked/>
    <w:uiPriority w:val="0"/>
    <w:rPr>
      <w:rFonts w:ascii="Arial" w:hAnsi="Arial" w:eastAsia="Times New Roman" w:cs="Times New Roman"/>
      <w:sz w:val="20"/>
      <w:szCs w:val="20"/>
      <w:lang w:val="en-GB"/>
    </w:rPr>
  </w:style>
  <w:style w:type="paragraph" w:customStyle="1" w:styleId="46">
    <w:name w:val="EmailDiscussion2"/>
    <w:basedOn w:val="42"/>
    <w:qFormat/>
    <w:uiPriority w:val="99"/>
  </w:style>
  <w:style w:type="character" w:customStyle="1" w:styleId="47">
    <w:name w:val="EmailDiscussion Char"/>
    <w:link w:val="48"/>
    <w:qFormat/>
    <w:locked/>
    <w:uiPriority w:val="0"/>
    <w:rPr>
      <w:rFonts w:ascii="Arial" w:hAnsi="Arial" w:cs="Arial"/>
      <w:b/>
      <w:bCs/>
    </w:rPr>
  </w:style>
  <w:style w:type="paragraph" w:customStyle="1" w:styleId="48">
    <w:name w:val="EmailDiscussion"/>
    <w:basedOn w:val="1"/>
    <w:link w:val="47"/>
    <w:uiPriority w:val="0"/>
    <w:pPr>
      <w:numPr>
        <w:ilvl w:val="0"/>
        <w:numId w:val="3"/>
      </w:numPr>
      <w:spacing w:before="40" w:after="0" w:line="240" w:lineRule="auto"/>
    </w:pPr>
    <w:rPr>
      <w:rFonts w:ascii="Arial" w:hAnsi="Arial" w:cs="Arial"/>
      <w:b/>
      <w:bCs/>
    </w:rPr>
  </w:style>
  <w:style w:type="paragraph" w:customStyle="1" w:styleId="49">
    <w:name w:val="Agreement"/>
    <w:basedOn w:val="1"/>
    <w:next w:val="42"/>
    <w:qFormat/>
    <w:uiPriority w:val="99"/>
    <w:pPr>
      <w:numPr>
        <w:ilvl w:val="0"/>
        <w:numId w:val="4"/>
      </w:numPr>
      <w:spacing w:before="60" w:after="0"/>
    </w:pPr>
    <w:rPr>
      <w:rFonts w:ascii="Arial" w:hAnsi="Arial" w:eastAsia="MS Mincho" w:cs="Times New Roman"/>
      <w:b/>
      <w:sz w:val="20"/>
      <w:szCs w:val="24"/>
      <w:lang w:val="en-GB" w:eastAsia="en-GB"/>
    </w:rPr>
  </w:style>
  <w:style w:type="character" w:customStyle="1" w:styleId="50">
    <w:name w:val="Body Text Char"/>
    <w:basedOn w:val="25"/>
    <w:link w:val="15"/>
    <w:qFormat/>
    <w:uiPriority w:val="0"/>
    <w:rPr>
      <w:rFonts w:ascii="Times New Roman" w:hAnsi="Times New Roman" w:eastAsia="MS Mincho" w:cs="Times New Roman"/>
      <w:sz w:val="20"/>
      <w:szCs w:val="24"/>
    </w:rPr>
  </w:style>
  <w:style w:type="character" w:customStyle="1" w:styleId="51">
    <w:name w:val="CR Cover Page Char"/>
    <w:qFormat/>
    <w:uiPriority w:val="0"/>
    <w:rPr>
      <w:rFonts w:ascii="Arial" w:hAnsi="Arial"/>
      <w:lang w:val="en-GB" w:eastAsia="en-US" w:bidi="ar-SA"/>
    </w:rPr>
  </w:style>
  <w:style w:type="paragraph" w:customStyle="1" w:styleId="52">
    <w:name w:val="PL"/>
    <w:link w:val="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szCs w:val="20"/>
      <w:lang w:val="en-GB" w:eastAsia="en-US" w:bidi="ar-SA"/>
    </w:rPr>
  </w:style>
  <w:style w:type="paragraph" w:customStyle="1" w:styleId="53">
    <w:name w:val="NO"/>
    <w:basedOn w:val="1"/>
    <w:link w:val="58"/>
    <w:qFormat/>
    <w:uiPriority w:val="0"/>
    <w:pPr>
      <w:keepLines/>
      <w:spacing w:after="180"/>
      <w:ind w:left="1135" w:hanging="851"/>
    </w:pPr>
    <w:rPr>
      <w:rFonts w:ascii="Times New Roman" w:hAnsi="Times New Roman" w:eastAsia="宋体" w:cs="Times New Roman"/>
      <w:sz w:val="20"/>
      <w:szCs w:val="20"/>
      <w:lang w:val="en-GB"/>
    </w:rPr>
  </w:style>
  <w:style w:type="paragraph" w:customStyle="1" w:styleId="54">
    <w:name w:val="B1"/>
    <w:basedOn w:val="20"/>
    <w:link w:val="59"/>
    <w:qFormat/>
    <w:uiPriority w:val="0"/>
    <w:pPr>
      <w:spacing w:after="180"/>
      <w:ind w:left="568" w:hanging="284"/>
      <w:contextualSpacing w:val="0"/>
    </w:pPr>
    <w:rPr>
      <w:rFonts w:ascii="Times New Roman" w:hAnsi="Times New Roman" w:eastAsia="MS Mincho" w:cs="Times New Roman"/>
      <w:sz w:val="20"/>
      <w:szCs w:val="20"/>
      <w:lang w:val="en-GB" w:eastAsia="ja-JP"/>
    </w:rPr>
  </w:style>
  <w:style w:type="paragraph" w:customStyle="1" w:styleId="55">
    <w:name w:val="表格题注"/>
    <w:basedOn w:val="1"/>
    <w:qFormat/>
    <w:uiPriority w:val="0"/>
    <w:pPr>
      <w:spacing w:after="180"/>
      <w:ind w:left="284"/>
    </w:pPr>
    <w:rPr>
      <w:rFonts w:ascii="Times New Roman" w:hAnsi="Times New Roman" w:eastAsia="宋体" w:cs="Times New Roman"/>
      <w:sz w:val="20"/>
      <w:szCs w:val="20"/>
      <w:lang w:val="en-GB"/>
    </w:rPr>
  </w:style>
  <w:style w:type="paragraph" w:customStyle="1" w:styleId="56">
    <w:name w:val="插图题注"/>
    <w:basedOn w:val="1"/>
    <w:qFormat/>
    <w:uiPriority w:val="0"/>
    <w:pPr>
      <w:spacing w:after="180"/>
      <w:ind w:left="284"/>
    </w:pPr>
    <w:rPr>
      <w:rFonts w:ascii="Times New Roman" w:hAnsi="Times New Roman" w:eastAsia="宋体" w:cs="Times New Roman"/>
      <w:sz w:val="20"/>
      <w:szCs w:val="20"/>
      <w:lang w:val="en-GB"/>
    </w:rPr>
  </w:style>
  <w:style w:type="character" w:customStyle="1" w:styleId="57">
    <w:name w:val="PL Char"/>
    <w:link w:val="52"/>
    <w:qFormat/>
    <w:uiPriority w:val="0"/>
    <w:rPr>
      <w:rFonts w:ascii="Courier New" w:hAnsi="Courier New" w:eastAsia="宋体" w:cs="Times New Roman"/>
      <w:sz w:val="16"/>
      <w:szCs w:val="20"/>
      <w:lang w:val="en-GB"/>
    </w:rPr>
  </w:style>
  <w:style w:type="character" w:customStyle="1" w:styleId="58">
    <w:name w:val="NO Char"/>
    <w:link w:val="53"/>
    <w:qFormat/>
    <w:uiPriority w:val="0"/>
    <w:rPr>
      <w:rFonts w:ascii="Times New Roman" w:hAnsi="Times New Roman" w:eastAsia="宋体" w:cs="Times New Roman"/>
      <w:sz w:val="20"/>
      <w:szCs w:val="20"/>
      <w:lang w:val="en-GB"/>
    </w:rPr>
  </w:style>
  <w:style w:type="character" w:customStyle="1" w:styleId="59">
    <w:name w:val="B1 Char1"/>
    <w:link w:val="54"/>
    <w:qFormat/>
    <w:uiPriority w:val="0"/>
    <w:rPr>
      <w:rFonts w:ascii="Times New Roman" w:hAnsi="Times New Roman" w:eastAsia="MS Mincho" w:cs="Times New Roman"/>
      <w:sz w:val="20"/>
      <w:szCs w:val="20"/>
      <w:lang w:val="en-GB" w:eastAsia="ja-JP"/>
    </w:rPr>
  </w:style>
  <w:style w:type="character" w:customStyle="1" w:styleId="60">
    <w:name w:val="B1 Char"/>
    <w:qFormat/>
    <w:uiPriority w:val="0"/>
    <w:rPr>
      <w:lang w:eastAsia="en-US"/>
    </w:rPr>
  </w:style>
  <w:style w:type="character" w:customStyle="1" w:styleId="61">
    <w:name w:val="Balloon Text Char"/>
    <w:basedOn w:val="25"/>
    <w:link w:val="17"/>
    <w:semiHidden/>
    <w:qFormat/>
    <w:uiPriority w:val="99"/>
    <w:rPr>
      <w:rFonts w:ascii="Segoe UI" w:hAnsi="Segoe UI" w:cs="Segoe UI"/>
      <w:sz w:val="18"/>
      <w:szCs w:val="18"/>
    </w:rPr>
  </w:style>
  <w:style w:type="character" w:customStyle="1" w:styleId="62">
    <w:name w:val="Comment Text Char"/>
    <w:basedOn w:val="25"/>
    <w:link w:val="14"/>
    <w:qFormat/>
    <w:uiPriority w:val="99"/>
    <w:rPr>
      <w:rFonts w:ascii="Times New Roman" w:hAnsi="Times New Roman" w:eastAsia="Times New Roman" w:cs="Times New Roman"/>
      <w:sz w:val="20"/>
      <w:szCs w:val="20"/>
      <w:lang w:val="en-GB" w:eastAsia="ja-JP"/>
    </w:rPr>
  </w:style>
  <w:style w:type="character" w:customStyle="1" w:styleId="63">
    <w:name w:val="Caption Char"/>
    <w:link w:val="13"/>
    <w:uiPriority w:val="0"/>
    <w:rPr>
      <w:lang w:val="en-GB"/>
    </w:rPr>
  </w:style>
  <w:style w:type="character" w:customStyle="1" w:styleId="64">
    <w:name w:val="Comment Subject Char"/>
    <w:basedOn w:val="62"/>
    <w:link w:val="22"/>
    <w:semiHidden/>
    <w:uiPriority w:val="99"/>
    <w:rPr>
      <w:rFonts w:ascii="Times New Roman" w:hAnsi="Times New Roman" w:eastAsia="Times New Roman" w:cs="Times New Roman"/>
      <w:b/>
      <w:bCs/>
      <w:sz w:val="20"/>
      <w:szCs w:val="20"/>
      <w:lang w:val="en-GB" w:eastAsia="ja-JP"/>
    </w:rPr>
  </w:style>
  <w:style w:type="paragraph" w:customStyle="1" w:styleId="65">
    <w:name w:val="TAC"/>
    <w:basedOn w:val="36"/>
    <w:link w:val="66"/>
    <w:qFormat/>
    <w:uiPriority w:val="0"/>
    <w:pPr>
      <w:overflowPunct/>
      <w:autoSpaceDE/>
      <w:autoSpaceDN/>
      <w:adjustRightInd/>
      <w:spacing w:line="259" w:lineRule="auto"/>
      <w:jc w:val="center"/>
    </w:pPr>
    <w:rPr>
      <w:color w:val="auto"/>
      <w:lang w:val="en-GB" w:eastAsia="en-US"/>
    </w:rPr>
  </w:style>
  <w:style w:type="character" w:customStyle="1" w:styleId="66">
    <w:name w:val="TAC Char"/>
    <w:link w:val="65"/>
    <w:qFormat/>
    <w:locked/>
    <w:uiPriority w:val="0"/>
    <w:rPr>
      <w:rFonts w:ascii="Arial" w:hAnsi="Arial" w:eastAsia="宋体" w:cs="Times New Roman"/>
      <w:sz w:val="18"/>
      <w:szCs w:val="20"/>
      <w:lang w:val="en-GB"/>
    </w:rPr>
  </w:style>
  <w:style w:type="character" w:customStyle="1" w:styleId="67">
    <w:name w:val="15"/>
    <w:basedOn w:val="25"/>
    <w:qFormat/>
    <w:uiPriority w:val="0"/>
    <w:rPr>
      <w:rFonts w:hint="default" w:ascii="Calibri" w:hAnsi="Calibri" w:cs="Calibri"/>
      <w:color w:val="0000FF"/>
      <w:u w:val="single"/>
    </w:rPr>
  </w:style>
  <w:style w:type="paragraph" w:customStyle="1" w:styleId="68">
    <w:name w:val="B2"/>
    <w:basedOn w:val="16"/>
    <w:uiPriority w:val="0"/>
    <w:pPr>
      <w:spacing w:before="100" w:beforeAutospacing="1" w:line="256" w:lineRule="auto"/>
      <w:ind w:left="851" w:hanging="360"/>
    </w:pPr>
    <w:rPr>
      <w:rFonts w:ascii="Calibri" w:hAnsi="Calibri" w:eastAsia="等线" w:cs="Times New Roman"/>
      <w:lang w:eastAsia="zh-CN"/>
    </w:rPr>
  </w:style>
  <w:style w:type="paragraph" w:customStyle="1" w:styleId="69">
    <w:name w:val="Revision"/>
    <w:hidden/>
    <w:semiHidden/>
    <w:uiPriority w:val="99"/>
    <w:pPr>
      <w:spacing w:after="0" w:line="240" w:lineRule="auto"/>
    </w:pPr>
    <w:rPr>
      <w:rFonts w:asciiTheme="minorHAnsi" w:hAnsiTheme="minorHAnsi" w:eastAsiaTheme="minorEastAsia" w:cstheme="minorBidi"/>
      <w:sz w:val="22"/>
      <w:szCs w:val="22"/>
      <w:lang w:val="en-US" w:eastAsia="en-US" w:bidi="ar-SA"/>
    </w:rPr>
  </w:style>
  <w:style w:type="character" w:customStyle="1" w:styleId="70">
    <w:name w:val="HTML Preformatted Char"/>
    <w:basedOn w:val="25"/>
    <w:link w:val="21"/>
    <w:semiHidden/>
    <w:qFormat/>
    <w:uiPriority w:val="99"/>
    <w:rPr>
      <w:rFonts w:ascii="Courier New" w:hAnsi="Courier New" w:eastAsia="Times New Roman" w:cs="Courier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306C0-00C5-4B1F-8A9E-E43A4212C088}">
  <ds:schemaRefs/>
</ds:datastoreItem>
</file>

<file path=customXml/itemProps3.xml><?xml version="1.0" encoding="utf-8"?>
<ds:datastoreItem xmlns:ds="http://schemas.openxmlformats.org/officeDocument/2006/customXml" ds:itemID="{D5447AAF-4395-4A86-B66D-32D6FECDD2A7}">
  <ds:schemaRefs/>
</ds:datastoreItem>
</file>

<file path=customXml/itemProps4.xml><?xml version="1.0" encoding="utf-8"?>
<ds:datastoreItem xmlns:ds="http://schemas.openxmlformats.org/officeDocument/2006/customXml" ds:itemID="{C1EB035D-5AE5-4936-806E-DC5E556765B2}">
  <ds:schemaRefs/>
</ds:datastoreItem>
</file>

<file path=docProps/app.xml><?xml version="1.0" encoding="utf-8"?>
<Properties xmlns="http://schemas.openxmlformats.org/officeDocument/2006/extended-properties" xmlns:vt="http://schemas.openxmlformats.org/officeDocument/2006/docPropsVTypes">
  <Template>Normal</Template>
  <Pages>17</Pages>
  <Words>5624</Words>
  <Characters>32061</Characters>
  <Lines>267</Lines>
  <Paragraphs>75</Paragraphs>
  <TotalTime>2</TotalTime>
  <ScaleCrop>false</ScaleCrop>
  <LinksUpToDate>false</LinksUpToDate>
  <CharactersWithSpaces>37610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2022-05-11T19:25:00Z</dcterms:created>
  <dc:creator>Qualcomm (Karthika)</dc:creator>
  <cp:lastModifiedBy>ZTE-Lin Chen</cp:lastModifiedBy>
  <dcterms:modified xsi:type="dcterms:W3CDTF">2022-05-12T06:57:42Z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CWMcc73e987bbe34a9884f6bde3e472ee45">
    <vt:lpwstr>CWM87LQxtXrkHEAGQNz6nsoRJvtHmEuzJXlDzSAq/KIS/K26jJstjjdR5kjMQn8UIdYD1QETEVpwiZJf3UrbiFEKQ==</vt:lpwstr>
  </property>
  <property fmtid="{D5CDD505-2E9C-101B-9397-08002B2CF9AE}" pid="4" name="KSOProductBuildVer">
    <vt:lpwstr>2052-11.8.2.9022</vt:lpwstr>
  </property>
</Properties>
</file>