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a6"/>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aa"/>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aa"/>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宋体" w:hAnsi="Arial" w:cs="Arial"/>
          <w:i/>
          <w:lang w:eastAsia="zh-CN"/>
        </w:rPr>
      </w:pPr>
      <w:r>
        <w:rPr>
          <w:rFonts w:ascii="Arial" w:eastAsia="宋体"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aa"/>
        <w:snapToGrid w:val="0"/>
        <w:spacing w:after="180" w:line="256" w:lineRule="auto"/>
        <w:rPr>
          <w:rFonts w:ascii="Arial" w:eastAsia="宋体" w:hAnsi="Arial" w:cs="Arial"/>
          <w:lang w:val="en-US" w:eastAsia="zh-CN"/>
        </w:rPr>
      </w:pPr>
      <w:r w:rsidRPr="003B7BBF">
        <w:rPr>
          <w:rFonts w:ascii="Arial" w:eastAsia="宋体"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aa"/>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68344F5C"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w:t>
      </w:r>
      <w:ins w:id="0" w:author="Huawei (Dawid)" w:date="2022-05-23T16:19:00Z">
        <w:r w:rsidR="00094EB5">
          <w:rPr>
            <w:rFonts w:ascii="Arial" w:hAnsi="Arial" w:cs="Arial"/>
            <w:color w:val="000000"/>
            <w:lang w:val="en-US"/>
          </w:rPr>
          <w:t>,</w:t>
        </w:r>
      </w:ins>
      <w:r>
        <w:rPr>
          <w:rFonts w:ascii="Arial" w:hAnsi="Arial" w:cs="Arial"/>
          <w:color w:val="000000"/>
          <w:lang w:val="en-US"/>
        </w:rPr>
        <w:t xml:space="preserve"> but </w:t>
      </w:r>
      <w:ins w:id="1" w:author="Huawei (Dawid)" w:date="2022-05-23T16:19:00Z">
        <w:r w:rsidR="00094EB5">
          <w:rPr>
            <w:rFonts w:ascii="Arial" w:hAnsi="Arial" w:cs="Arial"/>
            <w:color w:val="000000"/>
            <w:lang w:val="en-US"/>
          </w:rPr>
          <w:t xml:space="preserve">RAN2 was not certain whether from RAN3 point of view, PDU </w:t>
        </w:r>
        <w:commentRangeStart w:id="2"/>
        <w:commentRangeStart w:id="3"/>
        <w:r w:rsidR="00094EB5">
          <w:rPr>
            <w:rFonts w:ascii="Arial" w:hAnsi="Arial" w:cs="Arial"/>
            <w:color w:val="000000"/>
            <w:lang w:val="en-US"/>
          </w:rPr>
          <w:t>session</w:t>
        </w:r>
      </w:ins>
      <w:commentRangeEnd w:id="2"/>
      <w:r w:rsidR="00AB5140">
        <w:rPr>
          <w:rStyle w:val="a9"/>
        </w:rPr>
        <w:commentReference w:id="2"/>
      </w:r>
      <w:commentRangeEnd w:id="3"/>
      <w:r w:rsidR="00C256B9">
        <w:rPr>
          <w:rStyle w:val="a9"/>
        </w:rPr>
        <w:commentReference w:id="3"/>
      </w:r>
      <w:ins w:id="5" w:author="Huawei (Dawid)" w:date="2022-05-23T16:19:00Z">
        <w:r w:rsidR="00094EB5">
          <w:rPr>
            <w:rFonts w:ascii="Arial" w:hAnsi="Arial" w:cs="Arial"/>
            <w:color w:val="000000"/>
            <w:lang w:val="en-US"/>
          </w:rPr>
          <w:t xml:space="preserve"> should be mandatory or optional in the RAN visible QoE report. </w:t>
        </w:r>
      </w:ins>
      <w:del w:id="6" w:author="Huawei (Dawid)" w:date="2022-05-23T16:19:00Z">
        <w:r w:rsidDel="00094EB5">
          <w:rPr>
            <w:rFonts w:ascii="Arial" w:hAnsi="Arial" w:cs="Arial"/>
            <w:color w:val="000000"/>
            <w:lang w:val="en-US"/>
          </w:rPr>
          <w:delText>some companies think that it should be mandatory.</w:delText>
        </w:r>
        <w:r w:rsidR="006A1C79" w:rsidDel="00094EB5">
          <w:rPr>
            <w:rFonts w:ascii="Arial" w:hAnsi="Arial" w:cs="Arial"/>
            <w:color w:val="000000"/>
            <w:lang w:val="en-US"/>
          </w:rPr>
          <w:br/>
        </w:r>
      </w:del>
    </w:p>
    <w:p w14:paraId="7AC409EF" w14:textId="45CBF3A2" w:rsidR="0006538F" w:rsidRPr="0006538F" w:rsidRDefault="0006538F" w:rsidP="0006538F">
      <w:pPr>
        <w:pStyle w:val="aa"/>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RVQoE is not explicitly indicated in the RVQoE configuration, RVQoE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QoE reports</w:t>
      </w:r>
      <w:r>
        <w:rPr>
          <w:rFonts w:ascii="Arial" w:hAnsi="Arial" w:cs="Arial"/>
          <w:i/>
          <w:iCs/>
          <w:color w:val="000000"/>
        </w:rPr>
        <w:t>.</w:t>
      </w:r>
    </w:p>
    <w:p w14:paraId="21B419D3" w14:textId="77777777" w:rsidR="00D51BDC" w:rsidRPr="00D853F7" w:rsidRDefault="00D51BDC" w:rsidP="004A245D">
      <w:pPr>
        <w:rPr>
          <w:rFonts w:ascii="Arial" w:hAnsi="Arial" w:cs="Arial"/>
          <w:color w:val="000000"/>
        </w:rPr>
      </w:pPr>
    </w:p>
    <w:p w14:paraId="4C9F4786" w14:textId="383BCD77" w:rsidR="00576CF3" w:rsidRDefault="00576CF3" w:rsidP="004A245D">
      <w:pPr>
        <w:rPr>
          <w:rFonts w:ascii="Arial" w:hAnsi="Arial" w:cs="Arial"/>
          <w:color w:val="000000"/>
          <w:lang w:val="en-US"/>
        </w:rPr>
      </w:pPr>
      <w:commentRangeStart w:id="7"/>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ins w:id="8" w:author="Huawei (Dawid)" w:date="2022-05-23T16:17:00Z">
        <w:r w:rsidR="008C5456">
          <w:rPr>
            <w:rFonts w:ascii="Arial" w:hAnsi="Arial" w:cs="Arial"/>
            <w:color w:val="000000"/>
            <w:lang w:val="en-US"/>
          </w:rPr>
          <w:t xml:space="preserve"> and SA4</w:t>
        </w:r>
      </w:ins>
      <w:r>
        <w:rPr>
          <w:rFonts w:ascii="Arial" w:hAnsi="Arial" w:cs="Arial"/>
          <w:color w:val="000000"/>
          <w:lang w:val="en-US"/>
        </w:rPr>
        <w:t>:</w:t>
      </w:r>
    </w:p>
    <w:p w14:paraId="6D1E7D7F" w14:textId="49CFB50B"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 xml:space="preserve">measurement </w:t>
      </w:r>
      <w:commentRangeStart w:id="9"/>
      <w:commentRangeStart w:id="10"/>
      <w:del w:id="11" w:author="Huawei (Dawid)" w:date="2022-05-23T16:15:00Z">
        <w:r w:rsidR="00893BD6" w:rsidDel="008C5456">
          <w:rPr>
            <w:rFonts w:ascii="Arial" w:hAnsi="Arial" w:cs="Arial"/>
            <w:color w:val="000000"/>
            <w:lang w:val="en-US"/>
          </w:rPr>
          <w:delText>critical</w:delText>
        </w:r>
        <w:r w:rsidR="00576CF3" w:rsidDel="008C5456">
          <w:rPr>
            <w:rFonts w:ascii="Arial" w:hAnsi="Arial" w:cs="Arial"/>
            <w:color w:val="000000"/>
            <w:lang w:val="en-US"/>
          </w:rPr>
          <w:delText xml:space="preserve"> </w:delText>
        </w:r>
        <w:r w:rsidR="006A1C79" w:rsidDel="008C5456">
          <w:rPr>
            <w:rFonts w:ascii="Arial" w:hAnsi="Arial" w:cs="Arial"/>
            <w:color w:val="000000"/>
            <w:lang w:val="en-US"/>
          </w:rPr>
          <w:delText xml:space="preserve">to </w:delText>
        </w:r>
        <w:r w:rsidR="00576CF3" w:rsidDel="008C5456">
          <w:rPr>
            <w:rFonts w:ascii="Arial" w:hAnsi="Arial" w:cs="Arial"/>
            <w:color w:val="000000"/>
            <w:lang w:val="en-US"/>
          </w:rPr>
          <w:delText>be specified</w:delText>
        </w:r>
      </w:del>
      <w:ins w:id="12" w:author="Qualcomm" w:date="2022-05-25T12:28:00Z">
        <w:r w:rsidR="00FB7F83">
          <w:rPr>
            <w:rFonts w:ascii="Arial" w:hAnsi="Arial" w:cs="Arial"/>
            <w:color w:val="000000"/>
            <w:lang w:val="en-US"/>
          </w:rPr>
          <w:t>necessary</w:t>
        </w:r>
      </w:ins>
      <w:ins w:id="13" w:author="Huawei (Dawid)" w:date="2022-05-23T16:15:00Z">
        <w:del w:id="14" w:author="Qualcomm" w:date="2022-05-25T12:28:00Z">
          <w:r w:rsidR="008C5456" w:rsidDel="00FB7F83">
            <w:rPr>
              <w:rFonts w:ascii="Arial" w:hAnsi="Arial" w:cs="Arial"/>
              <w:color w:val="000000"/>
              <w:lang w:val="en-US"/>
            </w:rPr>
            <w:delText>needed</w:delText>
          </w:r>
        </w:del>
      </w:ins>
      <w:r w:rsidR="00CD45F7">
        <w:rPr>
          <w:rFonts w:ascii="Arial" w:eastAsiaTheme="minorEastAsia" w:hAnsi="Arial" w:cs="Arial" w:hint="eastAsia"/>
          <w:color w:val="000000"/>
          <w:lang w:val="en-US" w:eastAsia="zh-CN"/>
        </w:rPr>
        <w:t xml:space="preserve"> </w:t>
      </w:r>
      <w:commentRangeEnd w:id="9"/>
      <w:r w:rsidR="00094EB5">
        <w:rPr>
          <w:rStyle w:val="a9"/>
        </w:rPr>
        <w:commentReference w:id="9"/>
      </w:r>
      <w:commentRangeEnd w:id="10"/>
      <w:r w:rsidR="00FB7F83">
        <w:rPr>
          <w:rStyle w:val="a9"/>
        </w:rPr>
        <w:commentReference w:id="10"/>
      </w:r>
      <w:r w:rsidR="00CD45F7">
        <w:rPr>
          <w:rFonts w:ascii="Arial" w:eastAsiaTheme="minorEastAsia" w:hAnsi="Arial" w:cs="Arial" w:hint="eastAsia"/>
          <w:color w:val="000000"/>
          <w:lang w:val="en-US" w:eastAsia="zh-CN"/>
        </w:rPr>
        <w:t>for RVQoE</w:t>
      </w:r>
      <w:r w:rsidR="00411541">
        <w:rPr>
          <w:rFonts w:ascii="Arial" w:hAnsi="Arial" w:cs="Arial"/>
          <w:color w:val="000000"/>
          <w:lang w:val="en-US"/>
        </w:rPr>
        <w:t>? If yes,</w:t>
      </w:r>
      <w:r w:rsidR="00576CF3">
        <w:rPr>
          <w:rFonts w:ascii="Arial" w:hAnsi="Arial" w:cs="Arial"/>
          <w:color w:val="000000"/>
          <w:lang w:val="en-US"/>
        </w:rPr>
        <w:t xml:space="preserve"> </w:t>
      </w:r>
      <w:commentRangeStart w:id="15"/>
      <w:r w:rsidR="00411541">
        <w:rPr>
          <w:rFonts w:ascii="Arial" w:hAnsi="Arial" w:cs="Arial"/>
          <w:color w:val="000000"/>
          <w:lang w:val="en-US"/>
        </w:rPr>
        <w:t>what</w:t>
      </w:r>
      <w:commentRangeEnd w:id="15"/>
      <w:r w:rsidR="00C256B9">
        <w:rPr>
          <w:rStyle w:val="a9"/>
        </w:rPr>
        <w:commentReference w:id="15"/>
      </w:r>
      <w:r w:rsidR="00411541">
        <w:rPr>
          <w:rFonts w:ascii="Arial" w:hAnsi="Arial" w:cs="Arial"/>
          <w:color w:val="000000"/>
          <w:lang w:val="en-US"/>
        </w:rPr>
        <w:t xml:space="preserve">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4BF78276" w14:textId="74E230B9" w:rsidR="006C6BE4" w:rsidRDefault="006C6BE4" w:rsidP="004A245D">
      <w:pPr>
        <w:rPr>
          <w:rFonts w:ascii="Arial" w:hAnsi="Arial" w:cs="Arial"/>
          <w:color w:val="000000"/>
          <w:lang w:val="en-US"/>
        </w:rPr>
      </w:pPr>
      <w:commentRangeStart w:id="16"/>
      <w:commentRangeStart w:id="17"/>
      <w:r>
        <w:rPr>
          <w:rFonts w:ascii="Arial" w:hAnsi="Arial" w:cs="Arial"/>
          <w:color w:val="000000"/>
          <w:lang w:val="en-US"/>
        </w:rPr>
        <w:t xml:space="preserve">Question 3: </w:t>
      </w:r>
      <w:del w:id="18" w:author="Qualcomm" w:date="2022-05-25T12:43:00Z">
        <w:r w:rsidDel="008B01A4">
          <w:rPr>
            <w:rFonts w:ascii="Arial" w:hAnsi="Arial" w:cs="Arial"/>
            <w:color w:val="000000"/>
            <w:lang w:val="en-US"/>
          </w:rPr>
          <w:delText xml:space="preserve">What is the motivation for specifying </w:delText>
        </w:r>
      </w:del>
      <w:ins w:id="19" w:author="Huawei (Dawid)" w:date="2022-05-23T16:16:00Z">
        <w:del w:id="20" w:author="Qualcomm" w:date="2022-05-25T12:43:00Z">
          <w:r w:rsidR="008C5456" w:rsidDel="008B01A4">
            <w:rPr>
              <w:rFonts w:ascii="Arial" w:hAnsi="Arial" w:cs="Arial"/>
              <w:color w:val="000000"/>
              <w:lang w:val="en-US"/>
            </w:rPr>
            <w:delText>that RAN visible QoE reports should be sent together with the legacy QoE reports</w:delText>
          </w:r>
        </w:del>
      </w:ins>
      <w:del w:id="21" w:author="Huawei (Dawid)" w:date="2022-05-23T16:16:00Z">
        <w:r w:rsidDel="008C5456">
          <w:rPr>
            <w:rFonts w:ascii="Arial" w:hAnsi="Arial" w:cs="Arial"/>
            <w:color w:val="000000"/>
            <w:lang w:val="en-US"/>
          </w:rPr>
          <w:delText>the agreement using “should” and not “can”</w:delText>
        </w:r>
      </w:del>
      <w:del w:id="22" w:author="Qualcomm" w:date="2022-05-25T12:43:00Z">
        <w:r w:rsidDel="008B01A4">
          <w:rPr>
            <w:rFonts w:ascii="Arial" w:hAnsi="Arial" w:cs="Arial"/>
            <w:color w:val="000000"/>
            <w:lang w:val="en-US"/>
          </w:rPr>
          <w:delText xml:space="preserve">? </w:delText>
        </w:r>
      </w:del>
      <w:commentRangeStart w:id="23"/>
      <w:commentRangeStart w:id="24"/>
      <w:r>
        <w:rPr>
          <w:rFonts w:ascii="Arial" w:hAnsi="Arial" w:cs="Arial"/>
          <w:color w:val="000000"/>
          <w:lang w:val="en-US"/>
        </w:rPr>
        <w:t xml:space="preserve">Is the requirement </w:t>
      </w:r>
      <w:ins w:id="25" w:author="Qualcomm" w:date="2022-05-25T12:43:00Z">
        <w:r w:rsidR="008B01A4">
          <w:rPr>
            <w:rFonts w:ascii="Arial" w:hAnsi="Arial" w:cs="Arial"/>
            <w:color w:val="000000"/>
            <w:lang w:val="en-US"/>
          </w:rPr>
          <w:t xml:space="preserve">that RAN visible QoE reports should be sent together with the legacy QoE reports </w:t>
        </w:r>
      </w:ins>
      <w:r>
        <w:rPr>
          <w:rFonts w:ascii="Arial" w:hAnsi="Arial" w:cs="Arial"/>
          <w:color w:val="000000"/>
          <w:lang w:val="en-US"/>
        </w:rPr>
        <w:t>intended for the application layer or AS layer?</w:t>
      </w:r>
      <w:commentRangeEnd w:id="23"/>
      <w:r w:rsidR="00D853F7">
        <w:rPr>
          <w:rStyle w:val="a9"/>
        </w:rPr>
        <w:commentReference w:id="23"/>
      </w:r>
      <w:commentRangeEnd w:id="24"/>
      <w:r w:rsidR="00AB5140">
        <w:rPr>
          <w:rStyle w:val="a9"/>
        </w:rPr>
        <w:commentReference w:id="24"/>
      </w:r>
      <w:ins w:id="26" w:author="Huawei (Dawid)" w:date="2022-05-23T16:16:00Z">
        <w:r w:rsidR="008C5456">
          <w:rPr>
            <w:rFonts w:ascii="Arial" w:hAnsi="Arial" w:cs="Arial"/>
            <w:color w:val="000000"/>
            <w:lang w:val="en-US"/>
          </w:rPr>
          <w:t xml:space="preserve"> </w:t>
        </w:r>
      </w:ins>
      <w:ins w:id="27" w:author="Qualcomm" w:date="2022-05-25T12:43:00Z">
        <w:r w:rsidR="008B01A4">
          <w:rPr>
            <w:rFonts w:ascii="Arial" w:hAnsi="Arial" w:cs="Arial"/>
            <w:color w:val="000000"/>
            <w:lang w:val="en-US"/>
          </w:rPr>
          <w:t xml:space="preserve">If for AS layer, </w:t>
        </w:r>
      </w:ins>
      <w:ins w:id="28" w:author="Qualcomm" w:date="2022-05-25T12:44:00Z">
        <w:r w:rsidR="008B01A4">
          <w:rPr>
            <w:rFonts w:ascii="Arial" w:hAnsi="Arial" w:cs="Arial"/>
            <w:color w:val="000000"/>
            <w:lang w:val="en-US"/>
          </w:rPr>
          <w:t>c</w:t>
        </w:r>
      </w:ins>
      <w:ins w:id="29" w:author="Huawei (Dawid)" w:date="2022-05-23T16:16:00Z">
        <w:del w:id="30" w:author="Qualcomm" w:date="2022-05-25T12:44:00Z">
          <w:r w:rsidR="008C5456" w:rsidDel="008B01A4">
            <w:rPr>
              <w:rFonts w:ascii="Arial" w:hAnsi="Arial" w:cs="Arial"/>
              <w:color w:val="000000"/>
              <w:lang w:val="en-US"/>
            </w:rPr>
            <w:delText>C</w:delText>
          </w:r>
        </w:del>
        <w:r w:rsidR="008C5456">
          <w:rPr>
            <w:rFonts w:ascii="Arial" w:hAnsi="Arial" w:cs="Arial"/>
            <w:color w:val="000000"/>
            <w:lang w:val="en-US"/>
          </w:rPr>
          <w:t xml:space="preserve">ould the reporting periodicity for RAN visible QoE reports be considered mandatory </w:t>
        </w:r>
        <w:del w:id="31" w:author="Qualcomm" w:date="2022-05-25T12:45:00Z">
          <w:r w:rsidR="008C5456" w:rsidDel="00D662B2">
            <w:rPr>
              <w:rFonts w:ascii="Arial" w:hAnsi="Arial" w:cs="Arial"/>
              <w:color w:val="000000"/>
              <w:lang w:val="en-US"/>
            </w:rPr>
            <w:delText>instead</w:delText>
          </w:r>
        </w:del>
      </w:ins>
      <w:ins w:id="32" w:author="Qualcomm" w:date="2022-05-25T12:45:00Z">
        <w:r w:rsidR="00D662B2">
          <w:rPr>
            <w:rFonts w:ascii="Arial" w:hAnsi="Arial" w:cs="Arial"/>
            <w:color w:val="000000"/>
            <w:lang w:val="en-US"/>
          </w:rPr>
          <w:t>because AS layer has no idea when the legacy QoE reports will be triggered?</w:t>
        </w:r>
      </w:ins>
      <w:ins w:id="33" w:author="Huawei (Dawid)" w:date="2022-05-23T16:16:00Z">
        <w:r w:rsidR="008C5456">
          <w:rPr>
            <w:rFonts w:ascii="Arial" w:hAnsi="Arial" w:cs="Arial"/>
            <w:color w:val="000000"/>
            <w:lang w:val="en-US"/>
          </w:rPr>
          <w:t xml:space="preserve"> </w:t>
        </w:r>
        <w:del w:id="34" w:author="Qualcomm" w:date="2022-05-25T12:44:00Z">
          <w:r w:rsidR="008C5456" w:rsidDel="008B01A4">
            <w:rPr>
              <w:rFonts w:ascii="Arial" w:hAnsi="Arial" w:cs="Arial"/>
              <w:color w:val="000000"/>
              <w:lang w:val="en-US"/>
            </w:rPr>
            <w:delText>(i.e. that the network always configures periodicity for RAN visible QoE reports explicitly)?</w:delText>
          </w:r>
          <w:commentRangeEnd w:id="16"/>
          <w:r w:rsidR="008C5456" w:rsidDel="008B01A4">
            <w:rPr>
              <w:rStyle w:val="a9"/>
            </w:rPr>
            <w:commentReference w:id="16"/>
          </w:r>
        </w:del>
      </w:ins>
      <w:commentRangeEnd w:id="7"/>
      <w:ins w:id="35" w:author="Huawei (Dawid)" w:date="2022-05-23T16:17:00Z">
        <w:del w:id="36" w:author="Qualcomm" w:date="2022-05-25T12:44:00Z">
          <w:r w:rsidR="008C5456" w:rsidDel="008B01A4">
            <w:rPr>
              <w:rStyle w:val="a9"/>
            </w:rPr>
            <w:commentReference w:id="7"/>
          </w:r>
        </w:del>
      </w:ins>
      <w:commentRangeEnd w:id="17"/>
      <w:del w:id="37" w:author="Qualcomm" w:date="2022-05-25T12:44:00Z">
        <w:r w:rsidR="00FB7F83" w:rsidDel="008B01A4">
          <w:rPr>
            <w:rStyle w:val="a9"/>
          </w:rPr>
          <w:commentReference w:id="17"/>
        </w:r>
      </w:del>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703E8453"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 xml:space="preserve">the questions </w:t>
      </w:r>
      <w:ins w:id="38" w:author="Huawei (Dawid)" w:date="2022-05-23T16:17:00Z">
        <w:r w:rsidR="008C5456">
          <w:rPr>
            <w:rFonts w:ascii="Arial" w:hAnsi="Arial" w:cs="Arial"/>
          </w:rPr>
          <w:t xml:space="preserve">1-3 </w:t>
        </w:r>
      </w:ins>
      <w:r>
        <w:rPr>
          <w:rFonts w:ascii="Arial" w:hAnsi="Arial" w:cs="Arial"/>
        </w:rPr>
        <w:t>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5CEBD2A8"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w:t>
      </w:r>
      <w:del w:id="39" w:author="Lenovo (Hyung-Nam)" w:date="2022-05-24T16:04:00Z">
        <w:r w:rsidDel="00795FF4">
          <w:rPr>
            <w:rFonts w:ascii="Arial" w:hAnsi="Arial" w:cs="Arial"/>
          </w:rPr>
          <w:delText xml:space="preserve">Question </w:delText>
        </w:r>
      </w:del>
      <w:ins w:id="40" w:author="Lenovo (Hyung-Nam)" w:date="2022-05-24T16:04:00Z">
        <w:r w:rsidR="00795FF4">
          <w:rPr>
            <w:rFonts w:ascii="Arial" w:hAnsi="Arial" w:cs="Arial"/>
          </w:rPr>
          <w:t xml:space="preserve">question </w:t>
        </w:r>
      </w:ins>
      <w:r>
        <w:rPr>
          <w:rFonts w:ascii="Arial" w:hAnsi="Arial" w:cs="Arial"/>
        </w:rPr>
        <w:t>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a5"/>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a5"/>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novo (Hyung-Nam)" w:date="2022-05-24T15:57:00Z" w:initials="B">
    <w:p w14:paraId="7AA27AC8" w14:textId="2B9134AC" w:rsidR="00AB5140" w:rsidRDefault="00AB5140">
      <w:pPr>
        <w:pStyle w:val="a3"/>
      </w:pPr>
      <w:r>
        <w:rPr>
          <w:rStyle w:val="a9"/>
        </w:rPr>
        <w:annotationRef/>
      </w:r>
      <w:r>
        <w:t>Should add “ID(s)”</w:t>
      </w:r>
    </w:p>
  </w:comment>
  <w:comment w:id="3" w:author="China Unicom" w:date="2022-05-25T15:29:00Z" w:initials="CU">
    <w:p w14:paraId="6829E0C6" w14:textId="0B098202" w:rsidR="00C256B9" w:rsidRPr="00C256B9" w:rsidRDefault="00C256B9">
      <w:pPr>
        <w:pStyle w:val="a3"/>
        <w:rPr>
          <w:rFonts w:eastAsiaTheme="minorEastAsia" w:hint="eastAsia"/>
          <w:lang w:eastAsia="zh-CN"/>
        </w:rPr>
      </w:pPr>
      <w:r>
        <w:rPr>
          <w:rStyle w:val="a9"/>
        </w:rPr>
        <w:annotationRef/>
      </w:r>
      <w:r>
        <w:rPr>
          <w:rFonts w:eastAsiaTheme="minorEastAsia"/>
          <w:lang w:eastAsia="zh-CN"/>
        </w:rPr>
        <w:t xml:space="preserve">We also suggest to </w:t>
      </w:r>
      <w:r>
        <w:rPr>
          <w:rStyle w:val="a9"/>
        </w:rPr>
        <w:annotationRef/>
      </w:r>
      <w:r>
        <w:rPr>
          <w:rFonts w:eastAsiaTheme="minorEastAsia"/>
          <w:lang w:eastAsia="zh-CN"/>
        </w:rPr>
        <w:t>add the  “ID(s)”</w:t>
      </w:r>
      <w:bookmarkStart w:id="4" w:name="_GoBack"/>
      <w:bookmarkEnd w:id="4"/>
    </w:p>
  </w:comment>
  <w:comment w:id="9" w:author="Huawei (Dawid)" w:date="2022-05-23T16:20:00Z" w:initials="H">
    <w:p w14:paraId="4BC6CA06" w14:textId="738BF6EC" w:rsidR="00094EB5" w:rsidRDefault="00094EB5">
      <w:pPr>
        <w:pStyle w:val="a3"/>
      </w:pPr>
      <w:r>
        <w:rPr>
          <w:rStyle w:val="a9"/>
        </w:rPr>
        <w:annotationRef/>
      </w:r>
      <w:r>
        <w:t>Not sure what it means “critical to be specified”. I think the question is whether we need to specify it or how it works otherwise.</w:t>
      </w:r>
    </w:p>
  </w:comment>
  <w:comment w:id="10" w:author="Qualcomm" w:date="2022-05-25T12:28:00Z" w:initials="JL">
    <w:p w14:paraId="6D156E04" w14:textId="20BCABBF" w:rsidR="00FB7F83" w:rsidRDefault="00FB7F83">
      <w:pPr>
        <w:pStyle w:val="a3"/>
      </w:pPr>
      <w:r>
        <w:rPr>
          <w:rStyle w:val="a9"/>
        </w:rPr>
        <w:annotationRef/>
      </w:r>
      <w:r>
        <w:t>Since ASN.1 is frozen, only necessary issue can impact ASN.1, we need clear guidance, so prefer to change to “necessary”.</w:t>
      </w:r>
    </w:p>
  </w:comment>
  <w:comment w:id="15" w:author="China Unicom" w:date="2022-05-25T15:28:00Z" w:initials="CU">
    <w:p w14:paraId="78E7FE5E" w14:textId="77777777" w:rsidR="00C256B9" w:rsidRDefault="00C256B9" w:rsidP="00C256B9">
      <w:pPr>
        <w:pStyle w:val="a3"/>
        <w:rPr>
          <w:lang w:val="en-US"/>
        </w:rPr>
      </w:pPr>
      <w:r>
        <w:rPr>
          <w:rStyle w:val="a9"/>
        </w:rPr>
        <w:annotationRef/>
      </w:r>
      <w:r>
        <w:rPr>
          <w:rFonts w:ascii="Arial" w:eastAsia="宋体" w:hAnsi="Arial" w:cs="Arial"/>
          <w:lang w:val="en-US" w:eastAsia="zh-CN"/>
        </w:rPr>
        <w:t>I</w:t>
      </w:r>
      <w:r>
        <w:rPr>
          <w:lang w:val="en-US"/>
        </w:rPr>
        <w:t>t’s better to ask the motivation on specifying buffer level measurement in RAN side (or why not specify the measurement periodicity in APP layer).</w:t>
      </w:r>
    </w:p>
    <w:p w14:paraId="47F0309C" w14:textId="77165B60" w:rsidR="00C256B9" w:rsidRPr="00C256B9" w:rsidRDefault="00C256B9" w:rsidP="00C256B9">
      <w:pPr>
        <w:pStyle w:val="a3"/>
      </w:pPr>
      <w:r w:rsidRPr="005B44B0">
        <w:rPr>
          <w:rFonts w:ascii="Arial" w:hAnsi="Arial" w:cs="Arial"/>
          <w:b/>
          <w:color w:val="000000"/>
          <w:lang w:val="en-US"/>
        </w:rPr>
        <w:t xml:space="preserve">If yes, </w:t>
      </w:r>
      <w:r w:rsidRPr="005B44B0">
        <w:rPr>
          <w:rFonts w:ascii="Arial" w:hAnsi="Arial" w:cs="Arial"/>
          <w:b/>
          <w:color w:val="FF0000"/>
          <w:lang w:val="en-US"/>
        </w:rPr>
        <w:t xml:space="preserve">what is the motivation and </w:t>
      </w:r>
      <w:r w:rsidRPr="005B44B0">
        <w:rPr>
          <w:rFonts w:ascii="Arial" w:hAnsi="Arial" w:cs="Arial"/>
          <w:b/>
          <w:color w:val="000000"/>
          <w:lang w:val="en-US"/>
        </w:rPr>
        <w:t>what should be the configurable values?</w:t>
      </w:r>
    </w:p>
  </w:comment>
  <w:comment w:id="23" w:author="Qualcomm" w:date="2022-05-23T22:07:00Z" w:initials="JL">
    <w:p w14:paraId="70DEEC0A" w14:textId="0AB54C53" w:rsidR="00D853F7" w:rsidRDefault="00D853F7">
      <w:pPr>
        <w:pStyle w:val="a3"/>
      </w:pPr>
      <w:r>
        <w:rPr>
          <w:rStyle w:val="a9"/>
        </w:rPr>
        <w:annotationRef/>
      </w:r>
      <w:r>
        <w:t>Based on the email discussion, seems all the companies agree this requirement is intended for application layer. we don’t think it needed to ask this question again. We can just inform RAN3 our RAN2 understanding that this should be implemented in application layer and has no impact on AS layer. If RAN3 has problem with it, they can indicate to us.</w:t>
      </w:r>
    </w:p>
  </w:comment>
  <w:comment w:id="24" w:author="Lenovo (Hyung-Nam)" w:date="2022-05-24T15:59:00Z" w:initials="B">
    <w:p w14:paraId="641FA5AC" w14:textId="18AC84AF" w:rsidR="00AB5140" w:rsidRDefault="00AB5140">
      <w:pPr>
        <w:pStyle w:val="a3"/>
      </w:pPr>
      <w:r>
        <w:rPr>
          <w:rStyle w:val="a9"/>
        </w:rPr>
        <w:annotationRef/>
      </w:r>
      <w:r>
        <w:t xml:space="preserve">Not sure whether </w:t>
      </w:r>
      <w:r w:rsidRPr="00AB5140">
        <w:rPr>
          <w:b/>
          <w:bCs/>
          <w:color w:val="FF0000"/>
        </w:rPr>
        <w:t xml:space="preserve">all </w:t>
      </w:r>
      <w:r>
        <w:t xml:space="preserve">companies agree </w:t>
      </w:r>
      <w:r w:rsidRPr="00AB5140">
        <w:t>this requirement is intended for application layer.</w:t>
      </w:r>
      <w:r>
        <w:t xml:space="preserve"> Therefore, it would be good to ask RAN3 for clarification. It does not har</w:t>
      </w:r>
      <w:r w:rsidR="00F27B70">
        <w:t>m and I prefer to keep it.</w:t>
      </w:r>
    </w:p>
  </w:comment>
  <w:comment w:id="16" w:author="Huawei (Dawid)" w:date="2022-05-23T16:16:00Z" w:initials="H">
    <w:p w14:paraId="2A6ADD93" w14:textId="0127D5B7" w:rsidR="008C5456" w:rsidRPr="002F7A8C" w:rsidRDefault="008C5456" w:rsidP="008C5456">
      <w:pPr>
        <w:pStyle w:val="Agreement"/>
        <w:numPr>
          <w:ilvl w:val="0"/>
          <w:numId w:val="0"/>
        </w:numPr>
        <w:rPr>
          <w:b w:val="0"/>
          <w:lang w:val="sv-SE"/>
        </w:rPr>
      </w:pPr>
      <w:r>
        <w:rPr>
          <w:rStyle w:val="a9"/>
        </w:rPr>
        <w:annotationRef/>
      </w:r>
      <w:r w:rsidRPr="002F7A8C">
        <w:rPr>
          <w:b w:val="0"/>
          <w:lang w:val="sv-SE"/>
        </w:rPr>
        <w:t>We would like to stick t</w:t>
      </w:r>
      <w:r>
        <w:rPr>
          <w:b w:val="0"/>
          <w:lang w:val="sv-SE"/>
        </w:rPr>
        <w:t>o</w:t>
      </w:r>
      <w:r w:rsidRPr="002F7A8C">
        <w:rPr>
          <w:b w:val="0"/>
          <w:lang w:val="sv-SE"/>
        </w:rPr>
        <w:t xml:space="preserve"> the questions as </w:t>
      </w:r>
      <w:r>
        <w:rPr>
          <w:b w:val="0"/>
          <w:lang w:val="sv-SE"/>
        </w:rPr>
        <w:t xml:space="preserve">agreed in the meeting instead. There is no </w:t>
      </w:r>
    </w:p>
    <w:p w14:paraId="071FEF10" w14:textId="09B2480D" w:rsidR="008C5456" w:rsidRPr="008C5456" w:rsidRDefault="008C5456" w:rsidP="008C5456">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comment>
  <w:comment w:id="7" w:author="Huawei (Dawid)" w:date="2022-05-23T16:17:00Z" w:initials="H">
    <w:p w14:paraId="6946225F" w14:textId="136C8645" w:rsidR="008C5456" w:rsidRDefault="008C5456">
      <w:pPr>
        <w:pStyle w:val="a3"/>
      </w:pPr>
      <w:r>
        <w:rPr>
          <w:rStyle w:val="a9"/>
        </w:rPr>
        <w:annotationRef/>
      </w:r>
      <w:r>
        <w:t>Fr readability, it would be good to move the question right after the issue description.</w:t>
      </w:r>
    </w:p>
  </w:comment>
  <w:comment w:id="17" w:author="Qualcomm" w:date="2022-05-25T12:30:00Z" w:initials="JL">
    <w:p w14:paraId="7EBF8305" w14:textId="1A64447E" w:rsidR="00FB7F83" w:rsidRDefault="00FB7F83">
      <w:pPr>
        <w:pStyle w:val="a3"/>
      </w:pPr>
      <w:r>
        <w:rPr>
          <w:rStyle w:val="a9"/>
        </w:rPr>
        <w:annotationRef/>
      </w:r>
      <w:r w:rsidR="008B01A4">
        <w:t xml:space="preserve">I am a bit surprised that we back to this after much email discussion. </w:t>
      </w:r>
      <w:r>
        <w:t>We don’t understand what is the motivation to ask this</w:t>
      </w:r>
      <w:r w:rsidR="008B01A4">
        <w:t xml:space="preserve"> question</w:t>
      </w:r>
      <w:r>
        <w:t>. SA4 already specified application layer for this, we want to revert SA4 specification or we want to specify additional AS behaviour on top of application layer</w:t>
      </w:r>
      <w:r w:rsidR="008B01A4">
        <w:t xml:space="preserve"> or reopen RAN3 discussion</w:t>
      </w:r>
      <w:r>
        <w:t>?</w:t>
      </w:r>
    </w:p>
    <w:p w14:paraId="0115936F" w14:textId="086788A6" w:rsidR="00FB7F83" w:rsidRDefault="008B01A4">
      <w:pPr>
        <w:pStyle w:val="a3"/>
      </w:pPr>
      <w:r>
        <w:t xml:space="preserve">If companies strongly prefer to keep it, </w:t>
      </w:r>
      <w:r w:rsidR="00FB7F83">
        <w:t>we are not against</w:t>
      </w:r>
      <w:r>
        <w:t>, but prefer to rewording to clarify what we ask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A27AC8" w15:done="0"/>
  <w15:commentEx w15:paraId="6829E0C6" w15:paraIdParent="7AA27AC8" w15:done="0"/>
  <w15:commentEx w15:paraId="4BC6CA06" w15:done="0"/>
  <w15:commentEx w15:paraId="6D156E04" w15:done="0"/>
  <w15:commentEx w15:paraId="47F0309C" w15:done="0"/>
  <w15:commentEx w15:paraId="70DEEC0A" w15:done="0"/>
  <w15:commentEx w15:paraId="641FA5AC" w15:paraIdParent="70DEEC0A" w15:done="0"/>
  <w15:commentEx w15:paraId="071FEF10" w15:done="0"/>
  <w15:commentEx w15:paraId="6946225F" w15:done="0"/>
  <w15:commentEx w15:paraId="01159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4T13:57:00Z"/>
  <w16cex:commentExtensible w16cex:durableId="26389F6F" w16cex:dateUtc="2022-05-25T04:28:00Z"/>
  <w16cex:commentExtensible w16cex:durableId="26368413" w16cex:dateUtc="2022-05-23T14:07:00Z"/>
  <w16cex:commentExtensible w16cex:durableId="26377F6B" w16cex:dateUtc="2022-05-24T13:59:00Z"/>
  <w16cex:commentExtensible w16cex:durableId="26389FFE" w16cex:dateUtc="2022-05-2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27AC8" w16cid:durableId="26377EFF"/>
  <w16cid:commentId w16cid:paraId="4BC6CA06" w16cid:durableId="26377DE4"/>
  <w16cid:commentId w16cid:paraId="6D156E04" w16cid:durableId="26389F6F"/>
  <w16cid:commentId w16cid:paraId="70DEEC0A" w16cid:durableId="26368413"/>
  <w16cid:commentId w16cid:paraId="641FA5AC" w16cid:durableId="26377F6B"/>
  <w16cid:commentId w16cid:paraId="071FEF10" w16cid:durableId="26377DE6"/>
  <w16cid:commentId w16cid:paraId="6946225F" w16cid:durableId="26377DE7"/>
  <w16cid:commentId w16cid:paraId="0115936F" w16cid:durableId="26389F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8282" w14:textId="77777777" w:rsidR="008917EE" w:rsidRDefault="008917EE" w:rsidP="00FF2A4F">
      <w:pPr>
        <w:spacing w:after="0"/>
      </w:pPr>
      <w:r>
        <w:separator/>
      </w:r>
    </w:p>
  </w:endnote>
  <w:endnote w:type="continuationSeparator" w:id="0">
    <w:p w14:paraId="0D74F077" w14:textId="77777777" w:rsidR="008917EE" w:rsidRDefault="008917EE"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531EE" w14:textId="77777777" w:rsidR="008917EE" w:rsidRDefault="008917EE" w:rsidP="00FF2A4F">
      <w:pPr>
        <w:spacing w:after="0"/>
      </w:pPr>
      <w:r>
        <w:separator/>
      </w:r>
    </w:p>
  </w:footnote>
  <w:footnote w:type="continuationSeparator" w:id="0">
    <w:p w14:paraId="2271D1F5" w14:textId="77777777" w:rsidR="008917EE" w:rsidRDefault="008917EE" w:rsidP="00FF2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Lenovo (Hyung-Nam)">
    <w15:presenceInfo w15:providerId="None" w15:userId="Lenovo (Hyung-Nam)"/>
  </w15:person>
  <w15:person w15:author="China Unicom">
    <w15:presenceInfo w15:providerId="None" w15:userId="China Unicom"/>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08A5"/>
    <w:rsid w:val="00027C29"/>
    <w:rsid w:val="000631C6"/>
    <w:rsid w:val="00064DEF"/>
    <w:rsid w:val="0006538F"/>
    <w:rsid w:val="0009351E"/>
    <w:rsid w:val="00094EB5"/>
    <w:rsid w:val="000B0B93"/>
    <w:rsid w:val="000B5865"/>
    <w:rsid w:val="000C29C1"/>
    <w:rsid w:val="000C640D"/>
    <w:rsid w:val="000D5036"/>
    <w:rsid w:val="000E117B"/>
    <w:rsid w:val="000F4CC7"/>
    <w:rsid w:val="00102802"/>
    <w:rsid w:val="00171216"/>
    <w:rsid w:val="001A5A95"/>
    <w:rsid w:val="001A5F4F"/>
    <w:rsid w:val="001D1B02"/>
    <w:rsid w:val="001D3CF7"/>
    <w:rsid w:val="001E3836"/>
    <w:rsid w:val="001F17F1"/>
    <w:rsid w:val="0021459B"/>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4F5B03"/>
    <w:rsid w:val="005008F1"/>
    <w:rsid w:val="00505407"/>
    <w:rsid w:val="00511E76"/>
    <w:rsid w:val="005347D9"/>
    <w:rsid w:val="0055051C"/>
    <w:rsid w:val="00564CA5"/>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7B5B"/>
    <w:rsid w:val="00737D5B"/>
    <w:rsid w:val="00764CFE"/>
    <w:rsid w:val="00783BB9"/>
    <w:rsid w:val="00795FF4"/>
    <w:rsid w:val="007A7F6F"/>
    <w:rsid w:val="007B4AB1"/>
    <w:rsid w:val="007C240A"/>
    <w:rsid w:val="007C3C76"/>
    <w:rsid w:val="007C3F29"/>
    <w:rsid w:val="007C5486"/>
    <w:rsid w:val="007D261D"/>
    <w:rsid w:val="007D3B51"/>
    <w:rsid w:val="007D4FF4"/>
    <w:rsid w:val="007F7DF9"/>
    <w:rsid w:val="008917EE"/>
    <w:rsid w:val="00893BD6"/>
    <w:rsid w:val="008B01A4"/>
    <w:rsid w:val="008C5456"/>
    <w:rsid w:val="008D5ACC"/>
    <w:rsid w:val="00900D93"/>
    <w:rsid w:val="009023D8"/>
    <w:rsid w:val="009042A4"/>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B5140"/>
    <w:rsid w:val="00AC50E6"/>
    <w:rsid w:val="00AC6EFB"/>
    <w:rsid w:val="00AD55C0"/>
    <w:rsid w:val="00AF5383"/>
    <w:rsid w:val="00B003CA"/>
    <w:rsid w:val="00B07BF7"/>
    <w:rsid w:val="00B72003"/>
    <w:rsid w:val="00B72608"/>
    <w:rsid w:val="00B86C17"/>
    <w:rsid w:val="00BA185A"/>
    <w:rsid w:val="00BE1A80"/>
    <w:rsid w:val="00C256B9"/>
    <w:rsid w:val="00C41C40"/>
    <w:rsid w:val="00C47A4B"/>
    <w:rsid w:val="00C5497A"/>
    <w:rsid w:val="00CB5B14"/>
    <w:rsid w:val="00CD45F7"/>
    <w:rsid w:val="00CD4E6D"/>
    <w:rsid w:val="00CD6B78"/>
    <w:rsid w:val="00D51BDC"/>
    <w:rsid w:val="00D562A0"/>
    <w:rsid w:val="00D662B2"/>
    <w:rsid w:val="00D853F7"/>
    <w:rsid w:val="00DC2DCB"/>
    <w:rsid w:val="00DD1793"/>
    <w:rsid w:val="00DE19A8"/>
    <w:rsid w:val="00E05D90"/>
    <w:rsid w:val="00E064DD"/>
    <w:rsid w:val="00E11A63"/>
    <w:rsid w:val="00E14D5A"/>
    <w:rsid w:val="00E23907"/>
    <w:rsid w:val="00E322FA"/>
    <w:rsid w:val="00E861A1"/>
    <w:rsid w:val="00EA5AFC"/>
    <w:rsid w:val="00EE2128"/>
    <w:rsid w:val="00EF7A75"/>
    <w:rsid w:val="00F16564"/>
    <w:rsid w:val="00F26DE9"/>
    <w:rsid w:val="00F27B70"/>
    <w:rsid w:val="00F35B41"/>
    <w:rsid w:val="00F57288"/>
    <w:rsid w:val="00F66A7F"/>
    <w:rsid w:val="00F67EF1"/>
    <w:rsid w:val="00F70C4E"/>
    <w:rsid w:val="00F72F53"/>
    <w:rsid w:val="00FB1DC7"/>
    <w:rsid w:val="00FB62F0"/>
    <w:rsid w:val="00FB7F83"/>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3"/>
    <w:next w:val="a"/>
    <w:link w:val="4Char"/>
    <w:qFormat/>
    <w:pPr>
      <w:spacing w:before="120" w:after="180"/>
      <w:ind w:left="1418" w:hanging="1418"/>
      <w:outlineLvl w:val="3"/>
    </w:pPr>
    <w:rPr>
      <w:rFonts w:ascii="Arial" w:eastAsia="Times New Roman" w:hAnsi="Arial" w:cs="Times New Roman"/>
      <w:color w:val="auto"/>
      <w:szCs w:val="20"/>
    </w:rPr>
  </w:style>
  <w:style w:type="paragraph" w:styleId="7">
    <w:name w:val="heading 7"/>
    <w:basedOn w:val="a"/>
    <w:next w:val="a"/>
    <w:link w:val="7Char"/>
    <w:qFormat/>
    <w:pPr>
      <w:keepNext/>
      <w:keepLines/>
      <w:spacing w:before="120"/>
      <w:ind w:left="1985" w:hanging="1985"/>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qFormat/>
    <w:pPr>
      <w:jc w:val="center"/>
    </w:pPr>
    <w:rPr>
      <w:i/>
    </w:rPr>
  </w:style>
  <w:style w:type="paragraph" w:styleId="a6">
    <w:name w:val="header"/>
    <w:link w:val="Char2"/>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a7">
    <w:name w:val="annotation subject"/>
    <w:basedOn w:val="a3"/>
    <w:next w:val="a3"/>
    <w:link w:val="Char3"/>
    <w:uiPriority w:val="99"/>
    <w:semiHidden/>
    <w:unhideWhenUsed/>
    <w:qFormat/>
    <w:rPr>
      <w:b/>
      <w:bCs/>
    </w:rPr>
  </w:style>
  <w:style w:type="character" w:styleId="a8">
    <w:name w:val="Hyperlink"/>
    <w:uiPriority w:val="99"/>
    <w:qFormat/>
    <w:rPr>
      <w:color w:val="0000FF"/>
      <w:u w:val="single"/>
    </w:rPr>
  </w:style>
  <w:style w:type="character" w:styleId="a9">
    <w:name w:val="annotation reference"/>
    <w:basedOn w:val="a0"/>
    <w:uiPriority w:val="99"/>
    <w:semiHidden/>
    <w:unhideWhenUsed/>
    <w:qFormat/>
    <w:rPr>
      <w:sz w:val="16"/>
      <w:szCs w:val="16"/>
    </w:rPr>
  </w:style>
  <w:style w:type="character" w:customStyle="1" w:styleId="4Char">
    <w:name w:val="标题 4 Char"/>
    <w:basedOn w:val="a0"/>
    <w:link w:val="4"/>
    <w:qFormat/>
    <w:rPr>
      <w:rFonts w:ascii="Arial" w:eastAsia="Times New Roman" w:hAnsi="Arial" w:cs="Times New Roman"/>
      <w:sz w:val="24"/>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Char2">
    <w:name w:val="页眉 Char"/>
    <w:basedOn w:val="a0"/>
    <w:link w:val="a6"/>
    <w:qFormat/>
    <w:rPr>
      <w:rFonts w:ascii="Arial" w:eastAsia="Times New Roman" w:hAnsi="Arial" w:cs="Times New Roman"/>
      <w:b/>
      <w:sz w:val="18"/>
      <w:szCs w:val="20"/>
      <w:lang w:val="en-GB" w:eastAsia="ja-JP"/>
    </w:rPr>
  </w:style>
  <w:style w:type="character" w:customStyle="1" w:styleId="Char1">
    <w:name w:val="页脚 Char"/>
    <w:basedOn w:val="a0"/>
    <w:link w:val="a5"/>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aa">
    <w:name w:val="List Paragraph"/>
    <w:basedOn w:val="a"/>
    <w:link w:val="Char4"/>
    <w:uiPriority w:val="34"/>
    <w:qFormat/>
    <w:pPr>
      <w:spacing w:after="0"/>
      <w:ind w:left="720"/>
    </w:pPr>
    <w:rPr>
      <w:rFonts w:ascii="Calibri" w:eastAsia="Calibri" w:hAnsi="Calibri"/>
      <w:sz w:val="22"/>
      <w:szCs w:val="22"/>
      <w:lang w:val="zh-CN" w:eastAsia="en-US"/>
    </w:rPr>
  </w:style>
  <w:style w:type="character" w:customStyle="1" w:styleId="Char4">
    <w:name w:val="列出段落 Char"/>
    <w:link w:val="aa"/>
    <w:uiPriority w:val="34"/>
    <w:qFormat/>
    <w:locked/>
    <w:rPr>
      <w:rFonts w:ascii="Calibri" w:eastAsia="Calibri" w:hAnsi="Calibri" w:cs="Times New Roman"/>
      <w:lang w:val="zh-CN"/>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har">
    <w:name w:val="批注文字 Char"/>
    <w:basedOn w:val="a0"/>
    <w:link w:val="a3"/>
    <w:uiPriority w:val="99"/>
    <w:qFormat/>
    <w:rPr>
      <w:rFonts w:ascii="Times New Roman" w:eastAsia="Times New Roman" w:hAnsi="Times New Roman" w:cs="Times New Roman"/>
      <w:sz w:val="20"/>
      <w:szCs w:val="20"/>
      <w:lang w:val="en-GB" w:eastAsia="ja-JP"/>
    </w:rPr>
  </w:style>
  <w:style w:type="character" w:customStyle="1" w:styleId="Char3">
    <w:name w:val="批注主题 Char"/>
    <w:basedOn w:val="Char"/>
    <w:link w:val="a7"/>
    <w:uiPriority w:val="99"/>
    <w:semiHidden/>
    <w:qFormat/>
    <w:rPr>
      <w:rFonts w:ascii="Times New Roman" w:eastAsia="Times New Roman" w:hAnsi="Times New Roman" w:cs="Times New Roman"/>
      <w:b/>
      <w:bCs/>
      <w:sz w:val="20"/>
      <w:szCs w:val="20"/>
      <w:lang w:val="en-GB" w:eastAsia="ja-JP"/>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ja-JP"/>
    </w:rPr>
  </w:style>
  <w:style w:type="paragraph" w:styleId="ab">
    <w:name w:val="Revision"/>
    <w:hidden/>
    <w:uiPriority w:val="99"/>
    <w:semiHidden/>
    <w:rsid w:val="00C47A4B"/>
    <w:pPr>
      <w:spacing w:after="0" w:line="240" w:lineRule="auto"/>
    </w:pPr>
    <w:rPr>
      <w:rFonts w:ascii="Times New Roman" w:eastAsia="Times New Roman" w:hAnsi="Times New Roman" w:cs="Times New Roman"/>
      <w:lang w:val="en-GB" w:eastAsia="ja-JP"/>
    </w:rPr>
  </w:style>
  <w:style w:type="paragraph" w:customStyle="1" w:styleId="Agreement">
    <w:name w:val="Agreement"/>
    <w:basedOn w:val="a"/>
    <w:next w:val="a"/>
    <w:uiPriority w:val="99"/>
    <w:qFormat/>
    <w:rsid w:val="008C5456"/>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72371-4776-4F37-AB97-140DBB1D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China Unicom</cp:lastModifiedBy>
  <cp:revision>4</cp:revision>
  <dcterms:created xsi:type="dcterms:W3CDTF">2022-05-25T04:26:00Z</dcterms:created>
  <dcterms:modified xsi:type="dcterms:W3CDTF">2022-05-25T07:29:00Z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1653289323</vt:lpwstr>
  </property>
</Properties>
</file>