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06FA2" w14:textId="00D78CD1"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Header"/>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61388907"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DRAFT</w:t>
      </w:r>
      <w:r w:rsidR="00B423E2">
        <w:rPr>
          <w:rFonts w:ascii="Arial" w:hAnsi="Arial" w:cs="Arial"/>
          <w:b/>
          <w:bCs/>
          <w:sz w:val="24"/>
        </w:rPr>
        <w:t xml:space="preserve"> </w:t>
      </w:r>
      <w:r w:rsidR="00F0597D">
        <w:rPr>
          <w:rFonts w:ascii="Arial" w:hAnsi="Arial" w:cs="Arial"/>
          <w:b/>
          <w:bCs/>
          <w:sz w:val="24"/>
        </w:rPr>
        <w:t xml:space="preserve">Summary of </w:t>
      </w:r>
      <w:r w:rsidR="00FB44FF">
        <w:rPr>
          <w:rFonts w:ascii="Arial" w:hAnsi="Arial" w:cs="Arial"/>
          <w:b/>
          <w:bCs/>
          <w:sz w:val="24"/>
          <w:lang w:val="en-US" w:eastAsia="zh-CN"/>
        </w:rPr>
        <w:t>[</w:t>
      </w:r>
      <w:r w:rsidR="00CE50E8" w:rsidRPr="00CE50E8">
        <w:rPr>
          <w:rFonts w:ascii="Arial" w:hAnsi="Arial" w:cs="Arial"/>
          <w:b/>
          <w:bCs/>
          <w:sz w:val="24"/>
        </w:rPr>
        <w:t xml:space="preserve">AT118-e][018][NR1516] RRM and measurements </w:t>
      </w:r>
      <w:r w:rsidR="00F0597D" w:rsidRPr="008112ED">
        <w:rPr>
          <w:rFonts w:ascii="Arial" w:hAnsi="Arial" w:cs="Arial"/>
          <w:b/>
          <w:bCs/>
          <w:sz w:val="24"/>
        </w:rPr>
        <w:t>(Apple)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Deadline for comments W1 Thursd May 12</w:t>
      </w:r>
      <w:r w:rsidRPr="007B2089">
        <w:rPr>
          <w:b/>
          <w:i/>
          <w:iCs/>
          <w:sz w:val="16"/>
          <w:szCs w:val="21"/>
          <w:vertAlign w:val="superscript"/>
        </w:rPr>
        <w:t>th</w:t>
      </w:r>
      <w:r w:rsidRPr="007B2089">
        <w:rPr>
          <w:b/>
          <w:i/>
          <w:iCs/>
          <w:sz w:val="16"/>
          <w:szCs w:val="21"/>
        </w:rPr>
        <w:t xml:space="preserve"> 1200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Final deadline W2 Wednesd May 18</w:t>
      </w:r>
      <w:r w:rsidRPr="00AF3CF3">
        <w:rPr>
          <w:b/>
          <w:i/>
          <w:iCs/>
          <w:sz w:val="16"/>
          <w:szCs w:val="21"/>
          <w:vertAlign w:val="superscript"/>
        </w:rPr>
        <w:t>th</w:t>
      </w:r>
      <w:r w:rsidRPr="00AF3CF3">
        <w:rPr>
          <w:b/>
          <w:i/>
          <w:iCs/>
          <w:sz w:val="16"/>
          <w:szCs w:val="21"/>
        </w:rPr>
        <w:t xml:space="preserve"> 1200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rFonts w:eastAsia="Times New Roman"/>
          <w:lang w:val="en-US" w:eastAsia="zh-CN"/>
        </w:rPr>
      </w:pPr>
      <w:r w:rsidRPr="00E15AA6">
        <w:rPr>
          <w:rFonts w:eastAsia="Times New Roman"/>
        </w:rPr>
        <w:t xml:space="preserve">The discussion covers the following documents from AI </w:t>
      </w:r>
      <w:r w:rsidR="001A3A8B" w:rsidRPr="002B40DD">
        <w:t>5.1.4.1.2</w:t>
      </w:r>
      <w:r w:rsidR="001A3A8B">
        <w:t xml:space="preserve"> </w:t>
      </w:r>
      <w:r w:rsidR="001A3A8B" w:rsidRPr="002B40DD">
        <w:t>RRM and Measurement</w:t>
      </w:r>
      <w:r w:rsidR="00156E09">
        <w:rPr>
          <w:lang w:val="en-US"/>
        </w:rPr>
        <w:t>s.</w:t>
      </w: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4AC07F9"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6BA9B4B" w14:textId="77777777" w:rsidR="005E06EB" w:rsidRDefault="005E06EB" w:rsidP="006864AF">
            <w:pPr>
              <w:pStyle w:val="TAC"/>
              <w:spacing w:before="20" w:after="20"/>
              <w:ind w:left="57" w:right="57"/>
              <w:jc w:val="left"/>
              <w:rPr>
                <w:lang w:eastAsia="zh-CN"/>
              </w:rPr>
            </w:pPr>
          </w:p>
        </w:tc>
      </w:tr>
      <w:tr w:rsidR="005E06EB"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777777" w:rsidR="005E06EB" w:rsidRDefault="005E06EB" w:rsidP="006864AF">
            <w:pPr>
              <w:pStyle w:val="TAC"/>
              <w:spacing w:before="20" w:after="20"/>
              <w:ind w:left="57" w:right="57"/>
              <w:jc w:val="left"/>
              <w:rPr>
                <w:lang w:eastAsia="zh-CN"/>
              </w:rPr>
            </w:pP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5E06EB" w:rsidRDefault="005E06EB" w:rsidP="006864AF">
            <w:pPr>
              <w:pStyle w:val="TAC"/>
              <w:spacing w:before="20" w:after="20"/>
              <w:ind w:left="57" w:right="57"/>
              <w:jc w:val="left"/>
              <w:rPr>
                <w:lang w:eastAsia="zh-CN"/>
              </w:rPr>
            </w:pP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5E06EB" w:rsidRDefault="005E06EB" w:rsidP="006864AF">
            <w:pPr>
              <w:pStyle w:val="TAC"/>
              <w:spacing w:before="20" w:after="20"/>
              <w:ind w:left="57" w:right="57"/>
              <w:jc w:val="left"/>
              <w:rPr>
                <w:lang w:eastAsia="zh-CN"/>
              </w:rPr>
            </w:pP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5E06EB" w:rsidRDefault="005E06EB" w:rsidP="006864AF">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22B6BDE4" w14:textId="3A5B002F" w:rsidR="007A2AE0" w:rsidRPr="000225C6" w:rsidRDefault="003C6F11" w:rsidP="000225C6">
      <w:pPr>
        <w:pStyle w:val="Heading2"/>
        <w:rPr>
          <w:lang w:val="en-US"/>
        </w:rPr>
      </w:pPr>
      <w:r>
        <w:t>3.1</w:t>
      </w:r>
      <w:r>
        <w:tab/>
      </w:r>
      <w:r w:rsidR="003913AF">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lastRenderedPageBreak/>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t>=&gt; Revised in R2-2206093</w:t>
            </w:r>
          </w:p>
          <w:p w14:paraId="0FD460BD" w14:textId="77777777" w:rsidR="00062437" w:rsidRPr="0096500A" w:rsidRDefault="00062437" w:rsidP="00062437">
            <w:pPr>
              <w:pStyle w:val="Doc-title"/>
              <w:rPr>
                <w:sz w:val="16"/>
                <w:szCs w:val="28"/>
              </w:rPr>
            </w:pPr>
            <w:r w:rsidRPr="0096500A">
              <w:rPr>
                <w:sz w:val="16"/>
                <w:szCs w:val="28"/>
              </w:rPr>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NR L3 filtering design is inherited from LTE. According to RRC spec description, for the filterCoefficient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NW provides the filterCoefficient configuration based on the assumed sample rate (according to the description marked in yellow as below);</w:t>
      </w:r>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r w:rsidRPr="00F6787E">
        <w:rPr>
          <w:i/>
        </w:rPr>
        <w:t>filterCoefficient k</w:t>
      </w:r>
      <w:r w:rsidRPr="00F6787E">
        <w:t xml:space="preserve">) based on </w:t>
      </w:r>
      <w:r w:rsidRPr="00F6787E">
        <w:rPr>
          <w:lang w:val="en-US"/>
        </w:rPr>
        <w:t>R2-2110022</w:t>
      </w:r>
      <w:r w:rsidRPr="00F6787E">
        <w:t xml:space="preserve">. </w:t>
      </w:r>
      <w:r w:rsidR="00E0334E">
        <w:t xml:space="preserve"> </w:t>
      </w:r>
      <w:r w:rsidRPr="00F6787E">
        <w:t>And RAN2 reached the following common understandings during the offline discussion</w:t>
      </w:r>
      <w:r w:rsidR="00DA0B69">
        <w:rPr>
          <w:lang w:val="en-US"/>
        </w:rPr>
        <w:t xml:space="preserve"> which </w:t>
      </w:r>
      <w:r w:rsidR="00D6246E">
        <w:rPr>
          <w:lang w:val="en-US"/>
        </w:rPr>
        <w:t>were</w:t>
      </w:r>
      <w:r w:rsidR="00DA0B69">
        <w:rPr>
          <w:lang w:val="en-US"/>
        </w:rPr>
        <w:t xml:space="preserve"> indicated in the LS to RAN4 (</w:t>
      </w:r>
      <w:r w:rsidR="00DA0B69" w:rsidRPr="00F6787E">
        <w:t>R2-2111590</w:t>
      </w:r>
      <w:r w:rsidR="00DA0B69">
        <w:rPr>
          <w:lang w:val="en-US"/>
        </w:rPr>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The sample rate X is not changed due to L1/L2 operation, e.g. SCell activation/deactivation, BWP switching, etc.</w:t>
      </w:r>
    </w:p>
    <w:p w14:paraId="707268D8" w14:textId="77777777" w:rsidR="00F6787E" w:rsidRPr="00F6787E" w:rsidRDefault="00F6787E" w:rsidP="00F6787E">
      <w:pPr>
        <w:rPr>
          <w:lang w:val="en-US"/>
        </w:rPr>
      </w:pPr>
      <w:r w:rsidRPr="00F6787E">
        <w:rPr>
          <w:lang w:val="en-US"/>
        </w:rPr>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 xml:space="preserve"> According to current spec, the value of the sample rate X will be changed due to the L1/L2 operation, since the </w:t>
      </w:r>
      <w:r w:rsidRPr="00F6787E">
        <w:rPr>
          <w:i/>
          <w:iCs/>
          <w:shd w:val="pct15" w:color="auto" w:fill="FFFFFF"/>
          <w:lang w:val="en-CN"/>
        </w:rPr>
        <w:t xml:space="preserve">parameters </w:t>
      </w:r>
      <w:r w:rsidRPr="00F6787E">
        <w:rPr>
          <w:i/>
          <w:iCs/>
          <w:shd w:val="pct15" w:color="auto" w:fill="FFFFFF"/>
          <w:lang w:val="en-US"/>
        </w:rPr>
        <w:t xml:space="preserve">which </w:t>
      </w:r>
      <w:r w:rsidRPr="00F6787E">
        <w:rPr>
          <w:i/>
          <w:iCs/>
          <w:shd w:val="pct15" w:color="auto" w:fill="FFFFFF"/>
          <w:lang w:val="en-CN"/>
        </w:rPr>
        <w:t xml:space="preserve">influence the value </w:t>
      </w:r>
      <w:r w:rsidRPr="00F6787E">
        <w:rPr>
          <w:i/>
          <w:iCs/>
          <w:shd w:val="pct15" w:color="auto" w:fill="FFFFFF"/>
          <w:lang w:val="en-US"/>
        </w:rPr>
        <w:t>is changeable by the L1/L2 operation.</w:t>
      </w:r>
    </w:p>
    <w:p w14:paraId="640DC14A" w14:textId="4ED38673"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The lower bound(200ms, 400ms) of intra-frequency measurement period,</w:t>
      </w:r>
      <w:r w:rsidR="00C87070" w:rsidRPr="002A6B88">
        <w:rPr>
          <w:i/>
          <w:iCs/>
          <w:shd w:val="pct15" w:color="auto" w:fill="FFFFFF"/>
          <w:lang w:val="en-US"/>
        </w:rPr>
        <w:t xml:space="preserve"> </w:t>
      </w:r>
      <w:r w:rsidRPr="00F6787E">
        <w:rPr>
          <w:i/>
          <w:iCs/>
          <w:shd w:val="pct15" w:color="auto" w:fill="FFFFFF"/>
          <w:lang w:val="en-US"/>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lastRenderedPageBreak/>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i.e.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TableGrid"/>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pPr>
              <w:rPr>
                <w:lang w:val="en-US"/>
              </w:rPr>
            </w:pPr>
            <w:r>
              <w:rPr>
                <w:lang w:val="en-US"/>
              </w:rPr>
              <w:t>TP:</w:t>
            </w:r>
          </w:p>
          <w:p w14:paraId="1527D3F0" w14:textId="0D38FDF2" w:rsidR="006E45F6" w:rsidRPr="00E80195" w:rsidRDefault="006E45F6" w:rsidP="007C7FD5">
            <w:pPr>
              <w:rPr>
                <w:lang w:val="en-US"/>
              </w:rPr>
            </w:pPr>
            <w:r w:rsidRPr="006E45F6">
              <w:rPr>
                <w:noProof/>
                <w:lang w:val="en-US"/>
              </w:rPr>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ListParagraph"/>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ListParagraph"/>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CF41C01"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E331AC" w14:textId="77777777" w:rsidR="00DE51A1" w:rsidRDefault="00DE51A1" w:rsidP="00C4451C">
            <w:pPr>
              <w:pStyle w:val="TAC"/>
              <w:spacing w:before="20" w:after="20"/>
              <w:ind w:left="57" w:right="57"/>
              <w:jc w:val="left"/>
              <w:rPr>
                <w:lang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BC4976C"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FF1BB16" w14:textId="77777777" w:rsidR="00DE51A1" w:rsidRDefault="00DE51A1" w:rsidP="00C4451C">
            <w:pPr>
              <w:pStyle w:val="TAC"/>
              <w:spacing w:before="20" w:after="20"/>
              <w:ind w:left="57" w:right="57"/>
              <w:jc w:val="left"/>
              <w:rPr>
                <w:lang w:eastAsia="zh-CN"/>
              </w:rPr>
            </w:pP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AF2910"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1C6F85E" w14:textId="77777777" w:rsidR="00DE51A1" w:rsidRDefault="00DE51A1" w:rsidP="00C4451C">
            <w:pPr>
              <w:pStyle w:val="TAC"/>
              <w:spacing w:before="20" w:after="20"/>
              <w:ind w:left="57" w:right="57"/>
              <w:jc w:val="left"/>
              <w:rPr>
                <w:lang w:eastAsia="zh-CN"/>
              </w:rPr>
            </w:pP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02E22FA"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0082B9" w14:textId="77777777" w:rsidR="00DE51A1" w:rsidRDefault="00DE51A1" w:rsidP="00C4451C">
            <w:pPr>
              <w:pStyle w:val="TAC"/>
              <w:spacing w:before="20" w:after="20"/>
              <w:ind w:left="57" w:right="57"/>
              <w:jc w:val="left"/>
              <w:rPr>
                <w:lang w:eastAsia="zh-CN"/>
              </w:rPr>
            </w:pP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EC9CD4"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F4939FE" w14:textId="77777777" w:rsidR="00DE51A1" w:rsidRDefault="00DE51A1" w:rsidP="00C4451C">
            <w:pPr>
              <w:pStyle w:val="TAC"/>
              <w:spacing w:before="20" w:after="20"/>
              <w:ind w:left="57" w:right="57"/>
              <w:jc w:val="left"/>
              <w:rPr>
                <w:lang w:eastAsia="zh-CN"/>
              </w:rPr>
            </w:pPr>
          </w:p>
        </w:tc>
      </w:tr>
    </w:tbl>
    <w:p w14:paraId="7B527861" w14:textId="391AC372" w:rsidR="00F6787E" w:rsidRDefault="00F6787E" w:rsidP="003C6F11"/>
    <w:p w14:paraId="77924D00" w14:textId="7C0B0CA7" w:rsidR="00187B0C" w:rsidRPr="005D56FF" w:rsidRDefault="00187B0C" w:rsidP="00187B0C">
      <w:pPr>
        <w:pStyle w:val="Heading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65FEA53"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AD313E" w14:textId="77777777" w:rsidR="00D01A9D" w:rsidRDefault="00D01A9D" w:rsidP="00C4451C">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DC4F2C"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74B79A1"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585C97C" w14:textId="77777777" w:rsidR="00D01A9D" w:rsidRDefault="00D01A9D" w:rsidP="00C4451C">
            <w:pPr>
              <w:pStyle w:val="TAC"/>
              <w:spacing w:before="20" w:after="20"/>
              <w:ind w:left="57" w:right="57"/>
              <w:jc w:val="left"/>
              <w:rPr>
                <w:lang w:eastAsia="zh-CN"/>
              </w:rPr>
            </w:pPr>
          </w:p>
        </w:tc>
      </w:tr>
      <w:tr w:rsidR="00D01A9D"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7931B6"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750ED3" w14:textId="77777777" w:rsidR="00D01A9D" w:rsidRDefault="00D01A9D" w:rsidP="00C4451C">
            <w:pPr>
              <w:pStyle w:val="TAC"/>
              <w:spacing w:before="20" w:after="20"/>
              <w:ind w:left="57" w:right="57"/>
              <w:jc w:val="left"/>
              <w:rPr>
                <w:lang w:eastAsia="zh-CN"/>
              </w:rPr>
            </w:pPr>
          </w:p>
        </w:tc>
      </w:tr>
      <w:tr w:rsidR="00D01A9D"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8849EE"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D01A9D" w:rsidRDefault="00D01A9D" w:rsidP="00C4451C">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Heading2"/>
      </w:pPr>
      <w:r>
        <w:t xml:space="preserve">3.2 </w:t>
      </w:r>
      <w:r w:rsidR="00F648AC" w:rsidRPr="00BF38B6">
        <w:t>Correction on quantity configuration</w:t>
      </w:r>
      <w:r w:rsidR="001B6094">
        <w:t xml:space="preserve"> (R2-2205313/</w:t>
      </w:r>
      <w:r w:rsidR="00DE7BE8">
        <w:t>14</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spacing w:after="0"/>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rPr>
        <w:lastRenderedPageBreak/>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E44AF75"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C0BEF20" w14:textId="77777777" w:rsidR="00C9174C" w:rsidRDefault="00C9174C" w:rsidP="00C4451C">
            <w:pPr>
              <w:pStyle w:val="TAC"/>
              <w:spacing w:before="20" w:after="20"/>
              <w:ind w:left="57" w:right="57"/>
              <w:jc w:val="left"/>
              <w:rPr>
                <w:lang w:eastAsia="zh-CN"/>
              </w:rPr>
            </w:pP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FDFC57C"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A82FEA" w14:textId="77777777" w:rsidR="00C9174C" w:rsidRDefault="00C9174C" w:rsidP="00C4451C">
            <w:pPr>
              <w:pStyle w:val="TAC"/>
              <w:spacing w:before="20" w:after="20"/>
              <w:ind w:left="57" w:right="57"/>
              <w:jc w:val="left"/>
              <w:rPr>
                <w:lang w:eastAsia="zh-CN"/>
              </w:rPr>
            </w:pP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58C6502"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60BCF8D" w14:textId="77777777" w:rsidR="00C9174C" w:rsidRDefault="00C9174C" w:rsidP="00C4451C">
            <w:pPr>
              <w:pStyle w:val="TAC"/>
              <w:spacing w:before="20" w:after="20"/>
              <w:ind w:left="57" w:right="57"/>
              <w:jc w:val="left"/>
              <w:rPr>
                <w:lang w:eastAsia="zh-CN"/>
              </w:rPr>
            </w:pP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6F33E3"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1265E57" w14:textId="77777777" w:rsidR="00C9174C" w:rsidRDefault="00C9174C" w:rsidP="00C4451C">
            <w:pPr>
              <w:pStyle w:val="TAC"/>
              <w:spacing w:before="20" w:after="20"/>
              <w:ind w:left="57" w:right="57"/>
              <w:jc w:val="left"/>
              <w:rPr>
                <w:lang w:eastAsia="zh-CN"/>
              </w:rPr>
            </w:pP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FA30345"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C1280F" w14:textId="77777777" w:rsidR="00C9174C" w:rsidRDefault="00C9174C" w:rsidP="00C4451C">
            <w:pPr>
              <w:pStyle w:val="TAC"/>
              <w:spacing w:before="20" w:after="20"/>
              <w:ind w:left="57" w:right="57"/>
              <w:jc w:val="left"/>
              <w:rPr>
                <w:lang w:eastAsia="zh-CN"/>
              </w:rPr>
            </w:pP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Heading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Pr>
        <w:rPr>
          <w:lang w:val="en-US"/>
        </w:rPr>
      </w:pPr>
    </w:p>
    <w:p w14:paraId="484F1BC4" w14:textId="0AEF76B6" w:rsidR="00393F6B" w:rsidRPr="00393F6B" w:rsidRDefault="001774C0" w:rsidP="001774C0">
      <w:pPr>
        <w:jc w:val="center"/>
        <w:rPr>
          <w:lang w:val="en-US"/>
        </w:rPr>
      </w:pPr>
      <w:r w:rsidRPr="001774C0">
        <w:rPr>
          <w:noProof/>
          <w:lang w:val="en-US"/>
        </w:rPr>
        <w:lastRenderedPageBreak/>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F2ADDB"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77777777" w:rsidR="006C2AA0" w:rsidRDefault="006C2AA0" w:rsidP="00C4451C">
            <w:pPr>
              <w:pStyle w:val="TAC"/>
              <w:spacing w:before="20" w:after="20"/>
              <w:ind w:left="57" w:right="57"/>
              <w:jc w:val="left"/>
              <w:rPr>
                <w:lang w:eastAsia="zh-CN"/>
              </w:rPr>
            </w:pP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258D5A"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BACB85E" w14:textId="77777777" w:rsidR="006C2AA0" w:rsidRDefault="006C2AA0" w:rsidP="00C4451C">
            <w:pPr>
              <w:pStyle w:val="TAC"/>
              <w:spacing w:before="20" w:after="20"/>
              <w:ind w:left="57" w:right="57"/>
              <w:jc w:val="left"/>
              <w:rPr>
                <w:lang w:eastAsia="zh-CN"/>
              </w:rPr>
            </w:pP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013AFA9"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B4810E"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6C7C42A" w14:textId="77777777" w:rsidR="006C2AA0" w:rsidRDefault="006C2AA0" w:rsidP="00C4451C">
            <w:pPr>
              <w:pStyle w:val="TAC"/>
              <w:spacing w:before="20" w:after="20"/>
              <w:ind w:left="57" w:right="57"/>
              <w:jc w:val="left"/>
              <w:rPr>
                <w:lang w:eastAsia="zh-CN"/>
              </w:rPr>
            </w:pPr>
          </w:p>
        </w:tc>
      </w:tr>
      <w:tr w:rsidR="006C2AA0"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90F4365"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995541" w14:textId="77777777" w:rsidR="006C2AA0" w:rsidRDefault="006C2AA0" w:rsidP="00C4451C">
            <w:pPr>
              <w:pStyle w:val="TAC"/>
              <w:spacing w:before="20" w:after="20"/>
              <w:ind w:left="57" w:right="57"/>
              <w:jc w:val="left"/>
              <w:rPr>
                <w:lang w:eastAsia="zh-CN"/>
              </w:rPr>
            </w:pP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63BDB" w14:textId="77777777" w:rsidR="00F87C36" w:rsidRDefault="00F87C36">
      <w:r>
        <w:separator/>
      </w:r>
    </w:p>
  </w:endnote>
  <w:endnote w:type="continuationSeparator" w:id="0">
    <w:p w14:paraId="1F08E813" w14:textId="77777777" w:rsidR="00F87C36" w:rsidRDefault="00F87C36">
      <w:r>
        <w:continuationSeparator/>
      </w:r>
    </w:p>
  </w:endnote>
  <w:endnote w:type="continuationNotice" w:id="1">
    <w:p w14:paraId="4B9DD311" w14:textId="77777777" w:rsidR="00F87C36" w:rsidRDefault="00F87C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912A" w14:textId="77777777" w:rsidR="0072073A" w:rsidRDefault="00720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A5E1" w14:textId="77777777" w:rsidR="0072073A" w:rsidRDefault="007207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5832" w14:textId="77777777" w:rsidR="0072073A" w:rsidRDefault="00720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5EB12" w14:textId="77777777" w:rsidR="00F87C36" w:rsidRDefault="00F87C36">
      <w:r>
        <w:separator/>
      </w:r>
    </w:p>
  </w:footnote>
  <w:footnote w:type="continuationSeparator" w:id="0">
    <w:p w14:paraId="2B97D910" w14:textId="77777777" w:rsidR="00F87C36" w:rsidRDefault="00F87C36">
      <w:r>
        <w:continuationSeparator/>
      </w:r>
    </w:p>
  </w:footnote>
  <w:footnote w:type="continuationNotice" w:id="1">
    <w:p w14:paraId="6DC32FFF" w14:textId="77777777" w:rsidR="00F87C36" w:rsidRDefault="00F87C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06CB" w14:textId="77777777" w:rsidR="0072073A" w:rsidRDefault="00720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9BB0F" w14:textId="77777777" w:rsidR="0072073A" w:rsidRDefault="00720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ECA7" w14:textId="77777777" w:rsidR="0072073A" w:rsidRDefault="00720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65EA1FD0"/>
    <w:multiLevelType w:val="hybridMultilevel"/>
    <w:tmpl w:val="F4AC2EF8"/>
    <w:lvl w:ilvl="0" w:tplc="632E727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90873670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408813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23926068">
    <w:abstractNumId w:val="1"/>
  </w:num>
  <w:num w:numId="4" w16cid:durableId="506753721">
    <w:abstractNumId w:val="10"/>
  </w:num>
  <w:num w:numId="5" w16cid:durableId="2102487973">
    <w:abstractNumId w:val="8"/>
  </w:num>
  <w:num w:numId="6" w16cid:durableId="1537355256">
    <w:abstractNumId w:val="13"/>
  </w:num>
  <w:num w:numId="7" w16cid:durableId="206380776">
    <w:abstractNumId w:val="14"/>
  </w:num>
  <w:num w:numId="8" w16cid:durableId="1975983283">
    <w:abstractNumId w:val="18"/>
  </w:num>
  <w:num w:numId="9" w16cid:durableId="1120027114">
    <w:abstractNumId w:val="17"/>
  </w:num>
  <w:num w:numId="10" w16cid:durableId="858351364">
    <w:abstractNumId w:val="6"/>
  </w:num>
  <w:num w:numId="11" w16cid:durableId="1377467082">
    <w:abstractNumId w:val="9"/>
  </w:num>
  <w:num w:numId="12" w16cid:durableId="237135886">
    <w:abstractNumId w:val="4"/>
  </w:num>
  <w:num w:numId="13" w16cid:durableId="660082991">
    <w:abstractNumId w:val="22"/>
  </w:num>
  <w:num w:numId="14" w16cid:durableId="367529417">
    <w:abstractNumId w:val="12"/>
  </w:num>
  <w:num w:numId="15" w16cid:durableId="452941223">
    <w:abstractNumId w:val="23"/>
  </w:num>
  <w:num w:numId="16" w16cid:durableId="1708992368">
    <w:abstractNumId w:val="11"/>
  </w:num>
  <w:num w:numId="17" w16cid:durableId="1053850833">
    <w:abstractNumId w:val="5"/>
  </w:num>
  <w:num w:numId="18" w16cid:durableId="630064435">
    <w:abstractNumId w:val="15"/>
  </w:num>
  <w:num w:numId="19" w16cid:durableId="1400595678">
    <w:abstractNumId w:val="19"/>
  </w:num>
  <w:num w:numId="20" w16cid:durableId="621347918">
    <w:abstractNumId w:val="3"/>
  </w:num>
  <w:num w:numId="21" w16cid:durableId="506947349">
    <w:abstractNumId w:val="7"/>
  </w:num>
  <w:num w:numId="22" w16cid:durableId="1589385941">
    <w:abstractNumId w:val="16"/>
  </w:num>
  <w:num w:numId="23" w16cid:durableId="380252116">
    <w:abstractNumId w:val="21"/>
  </w:num>
  <w:num w:numId="24" w16cid:durableId="1767072168">
    <w:abstractNumId w:val="20"/>
  </w:num>
  <w:num w:numId="25" w16cid:durableId="12154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oNotDisplayPageBoundaries/>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060A6"/>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7900"/>
    <w:rsid w:val="001302FB"/>
    <w:rsid w:val="00130493"/>
    <w:rsid w:val="001411B3"/>
    <w:rsid w:val="00145075"/>
    <w:rsid w:val="001479D4"/>
    <w:rsid w:val="00147B94"/>
    <w:rsid w:val="00150312"/>
    <w:rsid w:val="00153EF4"/>
    <w:rsid w:val="00156E09"/>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6BEB"/>
    <w:rsid w:val="001E194A"/>
    <w:rsid w:val="001E42CC"/>
    <w:rsid w:val="001E4A72"/>
    <w:rsid w:val="001F0EA1"/>
    <w:rsid w:val="001F168B"/>
    <w:rsid w:val="001F5B46"/>
    <w:rsid w:val="001F7831"/>
    <w:rsid w:val="00201FD8"/>
    <w:rsid w:val="00203E02"/>
    <w:rsid w:val="0020404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7303"/>
    <w:rsid w:val="00B423E2"/>
    <w:rsid w:val="00B4425F"/>
    <w:rsid w:val="00B443B4"/>
    <w:rsid w:val="00B46935"/>
    <w:rsid w:val="00B46E59"/>
    <w:rsid w:val="00B47FD1"/>
    <w:rsid w:val="00B516BB"/>
    <w:rsid w:val="00B6138A"/>
    <w:rsid w:val="00B6330A"/>
    <w:rsid w:val="00B8403B"/>
    <w:rsid w:val="00B84247"/>
    <w:rsid w:val="00B84DB2"/>
    <w:rsid w:val="00B9049A"/>
    <w:rsid w:val="00B92FB3"/>
    <w:rsid w:val="00B95E2F"/>
    <w:rsid w:val="00BA24CF"/>
    <w:rsid w:val="00BA3075"/>
    <w:rsid w:val="00BA41E4"/>
    <w:rsid w:val="00BB781B"/>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DA1"/>
    <w:rsid w:val="00DB76AF"/>
    <w:rsid w:val="00DC0DB7"/>
    <w:rsid w:val="00DC309B"/>
    <w:rsid w:val="00DC4DA2"/>
    <w:rsid w:val="00DC5261"/>
    <w:rsid w:val="00DC5A2E"/>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8001E"/>
    <w:rsid w:val="00F815C1"/>
    <w:rsid w:val="00F81C07"/>
    <w:rsid w:val="00F82857"/>
    <w:rsid w:val="00F87C36"/>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styleId="UnresolvedMention">
    <w:name w:val="Unresolved Mention"/>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Normal"/>
    <w:uiPriority w:val="99"/>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5</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6197</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Apple - Fangli</cp:lastModifiedBy>
  <cp:revision>800</cp:revision>
  <dcterms:created xsi:type="dcterms:W3CDTF">2016-08-12T03:53:00Z</dcterms:created>
  <dcterms:modified xsi:type="dcterms:W3CDTF">2022-05-09T16:39:00Z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