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0459" w14:textId="1987BED7" w:rsidR="00367FB8" w:rsidRDefault="00367FB8" w:rsidP="00367FB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6E55A7">
        <w:rPr>
          <w:rFonts w:ascii="Arial" w:eastAsia="Times New Roman" w:hAnsi="Arial"/>
          <w:b/>
          <w:bCs/>
          <w:sz w:val="24"/>
          <w:szCs w:val="24"/>
        </w:rPr>
        <w:t>8e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</w:t>
      </w:r>
      <w:r>
        <w:tab/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</w:t>
      </w:r>
      <w:r w:rsidR="00C75B77" w:rsidRPr="00C75B77">
        <w:rPr>
          <w:rFonts w:ascii="Arial" w:hAnsi="Arial" w:cs="Arial"/>
          <w:b/>
          <w:bCs/>
          <w:color w:val="000000" w:themeColor="text1"/>
          <w:sz w:val="26"/>
          <w:szCs w:val="26"/>
        </w:rPr>
        <w:t>R2-2206402</w:t>
      </w:r>
    </w:p>
    <w:p w14:paraId="110EB4B6" w14:textId="620F9BD9" w:rsidR="00783B93" w:rsidRDefault="00367FB8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</w:t>
      </w:r>
      <w:r w:rsidR="00C118F8">
        <w:rPr>
          <w:rFonts w:ascii="Arial" w:hAnsi="Arial"/>
          <w:b/>
          <w:bCs/>
          <w:sz w:val="24"/>
          <w:szCs w:val="24"/>
          <w:lang w:eastAsia="zh-CN"/>
        </w:rPr>
        <w:t xml:space="preserve"> May</w:t>
      </w:r>
      <w:r w:rsidR="00661EE4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043FF6">
        <w:rPr>
          <w:rFonts w:ascii="Arial" w:hAnsi="Arial"/>
          <w:b/>
          <w:bCs/>
          <w:sz w:val="24"/>
          <w:szCs w:val="24"/>
          <w:lang w:eastAsia="zh-CN"/>
        </w:rPr>
        <w:t>9</w:t>
      </w:r>
      <w:r w:rsidR="009F1AFD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</w:t>
      </w:r>
      <w:r w:rsidR="00043FF6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9F1AFD">
        <w:rPr>
          <w:rFonts w:ascii="Arial" w:hAnsi="Arial"/>
          <w:b/>
          <w:bCs/>
          <w:sz w:val="24"/>
          <w:szCs w:val="24"/>
          <w:lang w:eastAsia="zh-CN"/>
        </w:rPr>
        <w:t>M</w:t>
      </w:r>
      <w:r w:rsidR="00043FF6">
        <w:rPr>
          <w:rFonts w:ascii="Arial" w:hAnsi="Arial"/>
          <w:b/>
          <w:bCs/>
          <w:sz w:val="24"/>
          <w:szCs w:val="24"/>
          <w:lang w:eastAsia="zh-CN"/>
        </w:rPr>
        <w:t>ay</w:t>
      </w:r>
      <w:r w:rsidR="009F1AFD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043FF6">
        <w:rPr>
          <w:rFonts w:ascii="Arial" w:hAnsi="Arial"/>
          <w:b/>
          <w:bCs/>
          <w:sz w:val="24"/>
          <w:szCs w:val="24"/>
          <w:lang w:eastAsia="zh-CN"/>
        </w:rPr>
        <w:t>20</w:t>
      </w:r>
      <w:r w:rsidR="00043FF6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63281F">
        <w:rPr>
          <w:rFonts w:ascii="Arial" w:hAnsi="Arial"/>
          <w:b/>
          <w:bCs/>
          <w:sz w:val="24"/>
          <w:szCs w:val="24"/>
          <w:lang w:eastAsia="zh-CN"/>
        </w:rPr>
        <w:t>, 202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2CDC77EF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738F670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792EF1">
        <w:rPr>
          <w:rFonts w:ascii="Arial" w:eastAsia="MS Mincho" w:hAnsi="Arial" w:cs="Arial"/>
          <w:b/>
          <w:bCs/>
          <w:sz w:val="24"/>
          <w:szCs w:val="24"/>
        </w:rPr>
        <w:t>6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>.</w:t>
      </w:r>
      <w:r w:rsidR="00430D12">
        <w:rPr>
          <w:rFonts w:ascii="Arial" w:eastAsia="MS Mincho" w:hAnsi="Arial" w:cs="Arial"/>
          <w:b/>
          <w:bCs/>
          <w:sz w:val="24"/>
          <w:szCs w:val="24"/>
        </w:rPr>
        <w:t>22.</w:t>
      </w:r>
      <w:r w:rsidR="004D5450">
        <w:rPr>
          <w:rFonts w:ascii="Arial" w:eastAsia="MS Mincho" w:hAnsi="Arial" w:cs="Arial"/>
          <w:b/>
          <w:bCs/>
          <w:sz w:val="24"/>
          <w:szCs w:val="24"/>
        </w:rPr>
        <w:t>4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5A3983CA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tab/>
      </w:r>
      <w:r w:rsidR="00961D5E">
        <w:rPr>
          <w:rFonts w:ascii="Arial" w:eastAsia="Times New Roman" w:hAnsi="Arial" w:cs="Arial"/>
          <w:b/>
          <w:bCs/>
          <w:sz w:val="24"/>
          <w:szCs w:val="24"/>
        </w:rPr>
        <w:t>Summary document for UE capability</w:t>
      </w:r>
      <w:r w:rsidR="00A82BD2" w:rsidRPr="16D6E02A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B1717CF" w14:textId="0C35F3D5" w:rsidR="00575499" w:rsidRPr="00BF0571" w:rsidRDefault="00783B93" w:rsidP="00BF057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1323E826" w14:textId="05A77F6C" w:rsidR="00D87475" w:rsidRPr="00E97C91" w:rsidRDefault="00961D5E" w:rsidP="00653A6B">
      <w:pPr>
        <w:rPr>
          <w:sz w:val="22"/>
          <w:szCs w:val="22"/>
        </w:rPr>
      </w:pPr>
      <w:r w:rsidRPr="00E97C91">
        <w:rPr>
          <w:sz w:val="22"/>
          <w:szCs w:val="22"/>
          <w:lang w:val="en-US"/>
        </w:rPr>
        <w:t xml:space="preserve">This document is to summarize the contributions </w:t>
      </w:r>
      <w:r w:rsidR="004D5450" w:rsidRPr="00E97C91">
        <w:rPr>
          <w:sz w:val="22"/>
          <w:szCs w:val="22"/>
          <w:lang w:val="en-US"/>
        </w:rPr>
        <w:t>for UE capability for online discussion.</w:t>
      </w:r>
    </w:p>
    <w:p w14:paraId="0930F97D" w14:textId="472B0EDE" w:rsidR="00D12F28" w:rsidRDefault="00783B93" w:rsidP="00B80F6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59E62D38" w14:textId="2ECF9F07" w:rsidR="00667F6E" w:rsidRPr="00773A52" w:rsidRDefault="00767A3A" w:rsidP="00667F6E">
      <w:pPr>
        <w:rPr>
          <w:sz w:val="22"/>
          <w:szCs w:val="22"/>
        </w:rPr>
      </w:pPr>
      <w:r w:rsidRPr="00773A52">
        <w:rPr>
          <w:sz w:val="22"/>
          <w:szCs w:val="22"/>
        </w:rPr>
        <w:t>Issue 1: should pre-configured gap be FR differentiated.</w:t>
      </w:r>
    </w:p>
    <w:p w14:paraId="6FFBEDBE" w14:textId="7E0882EA" w:rsidR="00B202EC" w:rsidRPr="00773A52" w:rsidRDefault="00330819" w:rsidP="00667F6E">
      <w:pPr>
        <w:rPr>
          <w:sz w:val="22"/>
          <w:szCs w:val="22"/>
        </w:rPr>
      </w:pPr>
      <w:r w:rsidRPr="00773A52">
        <w:rPr>
          <w:sz w:val="22"/>
          <w:szCs w:val="22"/>
        </w:rPr>
        <w:t>C</w:t>
      </w:r>
      <w:r w:rsidR="00767A3A" w:rsidRPr="00773A52">
        <w:rPr>
          <w:sz w:val="22"/>
          <w:szCs w:val="22"/>
        </w:rPr>
        <w:t>ontribution</w:t>
      </w:r>
      <w:r w:rsidR="00954D1B" w:rsidRPr="00773A52">
        <w:rPr>
          <w:sz w:val="22"/>
          <w:szCs w:val="22"/>
        </w:rPr>
        <w:t>s</w:t>
      </w:r>
      <w:r w:rsidR="00767A3A" w:rsidRPr="00773A52">
        <w:rPr>
          <w:sz w:val="22"/>
          <w:szCs w:val="22"/>
        </w:rPr>
        <w:t xml:space="preserve"> [</w:t>
      </w:r>
      <w:r w:rsidR="00FB6984" w:rsidRPr="00773A52">
        <w:rPr>
          <w:sz w:val="22"/>
          <w:szCs w:val="22"/>
        </w:rPr>
        <w:t>1-3,5</w:t>
      </w:r>
      <w:r w:rsidR="00767A3A" w:rsidRPr="00773A52">
        <w:rPr>
          <w:sz w:val="22"/>
          <w:szCs w:val="22"/>
        </w:rPr>
        <w:t>]</w:t>
      </w:r>
      <w:r w:rsidR="00FB6984" w:rsidRPr="00773A52">
        <w:rPr>
          <w:sz w:val="22"/>
          <w:szCs w:val="22"/>
        </w:rPr>
        <w:t xml:space="preserve"> </w:t>
      </w:r>
      <w:r w:rsidR="00B202EC" w:rsidRPr="00773A52">
        <w:rPr>
          <w:sz w:val="22"/>
          <w:szCs w:val="22"/>
        </w:rPr>
        <w:t xml:space="preserve">propose pre-configured gap is not FR differentiated as in RAN4 feature list. </w:t>
      </w:r>
      <w:r w:rsidR="000017B8" w:rsidRPr="00773A52">
        <w:rPr>
          <w:sz w:val="22"/>
          <w:szCs w:val="22"/>
        </w:rPr>
        <w:t>However, one c</w:t>
      </w:r>
      <w:r w:rsidRPr="00773A52">
        <w:rPr>
          <w:sz w:val="22"/>
          <w:szCs w:val="22"/>
        </w:rPr>
        <w:t>ontribution [</w:t>
      </w:r>
      <w:r w:rsidR="000017B8" w:rsidRPr="00773A52">
        <w:rPr>
          <w:sz w:val="22"/>
          <w:szCs w:val="22"/>
        </w:rPr>
        <w:t xml:space="preserve">6] supports to have pre-configured gap FR differentiated. </w:t>
      </w:r>
    </w:p>
    <w:p w14:paraId="46E24D31" w14:textId="77777777" w:rsidR="00B202EC" w:rsidRPr="00773A52" w:rsidRDefault="00B202EC" w:rsidP="00667F6E">
      <w:pPr>
        <w:rPr>
          <w:b/>
          <w:bCs/>
          <w:sz w:val="22"/>
          <w:szCs w:val="22"/>
        </w:rPr>
      </w:pPr>
      <w:r w:rsidRPr="00773A52">
        <w:rPr>
          <w:b/>
          <w:bCs/>
          <w:sz w:val="22"/>
          <w:szCs w:val="22"/>
        </w:rPr>
        <w:t xml:space="preserve">Proposal 1: Pre-configured gap is not FR differentiated. </w:t>
      </w:r>
    </w:p>
    <w:p w14:paraId="135A9C26" w14:textId="77777777" w:rsidR="00B202EC" w:rsidRPr="00773A52" w:rsidRDefault="00B202EC" w:rsidP="00667F6E">
      <w:pPr>
        <w:rPr>
          <w:sz w:val="22"/>
          <w:szCs w:val="22"/>
        </w:rPr>
      </w:pPr>
    </w:p>
    <w:p w14:paraId="6FCF6C15" w14:textId="77777777" w:rsidR="00954D1B" w:rsidRPr="00773A52" w:rsidRDefault="00B202EC" w:rsidP="00667F6E">
      <w:pPr>
        <w:rPr>
          <w:sz w:val="22"/>
          <w:szCs w:val="22"/>
        </w:rPr>
      </w:pPr>
      <w:r w:rsidRPr="00773A52">
        <w:rPr>
          <w:sz w:val="22"/>
          <w:szCs w:val="22"/>
        </w:rPr>
        <w:t xml:space="preserve">Issue 2: </w:t>
      </w:r>
      <w:r w:rsidR="001B1E64" w:rsidRPr="00773A52">
        <w:rPr>
          <w:sz w:val="22"/>
          <w:szCs w:val="22"/>
        </w:rPr>
        <w:t xml:space="preserve">should </w:t>
      </w:r>
      <w:r w:rsidR="00747DF4" w:rsidRPr="00773A52">
        <w:rPr>
          <w:sz w:val="22"/>
          <w:szCs w:val="22"/>
        </w:rPr>
        <w:t xml:space="preserve">UE capability support indicate support for CA and non-CA case for </w:t>
      </w:r>
      <w:r w:rsidR="001B1E64" w:rsidRPr="00773A52">
        <w:rPr>
          <w:sz w:val="22"/>
          <w:szCs w:val="22"/>
        </w:rPr>
        <w:t>pre-configured gap</w:t>
      </w:r>
      <w:r w:rsidR="00954D1B" w:rsidRPr="00773A52">
        <w:rPr>
          <w:sz w:val="22"/>
          <w:szCs w:val="22"/>
        </w:rPr>
        <w:t>.</w:t>
      </w:r>
    </w:p>
    <w:p w14:paraId="6E149500" w14:textId="04329901" w:rsidR="00767A3A" w:rsidRPr="00773A52" w:rsidRDefault="00954D1B" w:rsidP="00667F6E">
      <w:pPr>
        <w:rPr>
          <w:sz w:val="22"/>
          <w:szCs w:val="22"/>
        </w:rPr>
      </w:pPr>
      <w:r w:rsidRPr="00773A52">
        <w:rPr>
          <w:sz w:val="22"/>
          <w:szCs w:val="22"/>
        </w:rPr>
        <w:t>Contributions [1,2</w:t>
      </w:r>
      <w:r w:rsidR="00FE7CD4" w:rsidRPr="00773A52">
        <w:rPr>
          <w:sz w:val="22"/>
          <w:szCs w:val="22"/>
        </w:rPr>
        <w:t>, 4, 5</w:t>
      </w:r>
      <w:r w:rsidR="008C1E05" w:rsidRPr="00773A52">
        <w:rPr>
          <w:sz w:val="22"/>
          <w:szCs w:val="22"/>
        </w:rPr>
        <w:t>] propose no need to separate indicating support for CA and non-CA case for pre-configured gap. Paper [</w:t>
      </w:r>
      <w:r w:rsidR="00801944" w:rsidRPr="00773A52">
        <w:rPr>
          <w:sz w:val="22"/>
          <w:szCs w:val="22"/>
        </w:rPr>
        <w:t>3] support a separate UE capability bit to support CA and non-CA case for pre-configured gap.</w:t>
      </w:r>
    </w:p>
    <w:p w14:paraId="49D26C6E" w14:textId="05B6227F" w:rsidR="00801944" w:rsidRPr="00773A52" w:rsidRDefault="00773A52" w:rsidP="00667F6E">
      <w:pPr>
        <w:rPr>
          <w:b/>
          <w:bCs/>
          <w:sz w:val="22"/>
          <w:szCs w:val="22"/>
        </w:rPr>
      </w:pPr>
      <w:r w:rsidRPr="00773A52">
        <w:rPr>
          <w:b/>
          <w:bCs/>
          <w:sz w:val="22"/>
          <w:szCs w:val="22"/>
        </w:rPr>
        <w:t xml:space="preserve">Proposal 2: </w:t>
      </w:r>
      <w:r w:rsidRPr="00773A52">
        <w:rPr>
          <w:b/>
          <w:bCs/>
          <w:sz w:val="22"/>
          <w:szCs w:val="22"/>
        </w:rPr>
        <w:t>No</w:t>
      </w:r>
      <w:r w:rsidRPr="00773A52">
        <w:rPr>
          <w:b/>
          <w:bCs/>
          <w:sz w:val="22"/>
          <w:szCs w:val="22"/>
        </w:rPr>
        <w:t xml:space="preserve"> additional UE capability to distinguish CA and non-CA case for pre-configured gap.</w:t>
      </w:r>
    </w:p>
    <w:p w14:paraId="375618AF" w14:textId="77777777" w:rsidR="00773A52" w:rsidRPr="00773A52" w:rsidRDefault="00773A52" w:rsidP="00667F6E">
      <w:pPr>
        <w:rPr>
          <w:sz w:val="22"/>
          <w:szCs w:val="22"/>
        </w:rPr>
      </w:pPr>
    </w:p>
    <w:p w14:paraId="34332DD6" w14:textId="64E325B8" w:rsidR="00801944" w:rsidRPr="00773A52" w:rsidRDefault="00801944" w:rsidP="00667F6E">
      <w:pPr>
        <w:rPr>
          <w:sz w:val="22"/>
          <w:szCs w:val="22"/>
        </w:rPr>
      </w:pPr>
      <w:r w:rsidRPr="00773A52">
        <w:rPr>
          <w:sz w:val="22"/>
          <w:szCs w:val="22"/>
        </w:rPr>
        <w:t xml:space="preserve">Issue 3: </w:t>
      </w:r>
      <w:r w:rsidR="00AE4257" w:rsidRPr="00773A52">
        <w:rPr>
          <w:sz w:val="22"/>
          <w:szCs w:val="22"/>
        </w:rPr>
        <w:t>paper [3</w:t>
      </w:r>
      <w:r w:rsidR="00152BB4" w:rsidRPr="00773A52">
        <w:rPr>
          <w:sz w:val="22"/>
          <w:szCs w:val="22"/>
        </w:rPr>
        <w:t>,</w:t>
      </w:r>
      <w:r w:rsidR="00902E0E" w:rsidRPr="00773A52">
        <w:rPr>
          <w:sz w:val="22"/>
          <w:szCs w:val="22"/>
        </w:rPr>
        <w:t>7</w:t>
      </w:r>
      <w:r w:rsidR="00AE4257" w:rsidRPr="00773A52">
        <w:rPr>
          <w:sz w:val="22"/>
          <w:szCs w:val="22"/>
        </w:rPr>
        <w:t xml:space="preserve">] propose to introduce a </w:t>
      </w:r>
      <w:r w:rsidR="00AE4257" w:rsidRPr="00773A52">
        <w:rPr>
          <w:sz w:val="22"/>
          <w:szCs w:val="22"/>
        </w:rPr>
        <w:t>separate capability bit for UE supporting only two per UE concurrent gap</w:t>
      </w:r>
    </w:p>
    <w:p w14:paraId="281E3596" w14:textId="40CAADC3" w:rsidR="00403862" w:rsidRPr="00773A52" w:rsidRDefault="00D95DA7" w:rsidP="00667F6E">
      <w:pPr>
        <w:rPr>
          <w:sz w:val="22"/>
          <w:szCs w:val="22"/>
        </w:rPr>
      </w:pPr>
      <w:r w:rsidRPr="00773A52">
        <w:rPr>
          <w:sz w:val="22"/>
          <w:szCs w:val="22"/>
        </w:rPr>
        <w:t>Paper [1,2</w:t>
      </w:r>
      <w:r w:rsidR="00780DFC" w:rsidRPr="00773A52">
        <w:rPr>
          <w:sz w:val="22"/>
          <w:szCs w:val="22"/>
        </w:rPr>
        <w:t>,4</w:t>
      </w:r>
      <w:r w:rsidR="00464E10" w:rsidRPr="00773A52">
        <w:rPr>
          <w:sz w:val="22"/>
          <w:szCs w:val="22"/>
        </w:rPr>
        <w:t>,5</w:t>
      </w:r>
      <w:r w:rsidRPr="00773A52">
        <w:rPr>
          <w:sz w:val="22"/>
          <w:szCs w:val="22"/>
        </w:rPr>
        <w:t>]</w:t>
      </w:r>
      <w:r w:rsidR="00780DFC" w:rsidRPr="00773A52">
        <w:rPr>
          <w:sz w:val="22"/>
          <w:szCs w:val="22"/>
        </w:rPr>
        <w:t xml:space="preserve"> prefer to stick to a single UE capability for support of concurrent measurement gap. </w:t>
      </w:r>
      <w:r w:rsidRPr="00773A52">
        <w:rPr>
          <w:sz w:val="22"/>
          <w:szCs w:val="22"/>
        </w:rPr>
        <w:t xml:space="preserve"> </w:t>
      </w:r>
    </w:p>
    <w:p w14:paraId="79A874B4" w14:textId="057E5312" w:rsidR="00780DFC" w:rsidRPr="00773A52" w:rsidRDefault="00780DFC" w:rsidP="00667F6E">
      <w:pPr>
        <w:rPr>
          <w:b/>
          <w:bCs/>
          <w:sz w:val="22"/>
          <w:szCs w:val="22"/>
        </w:rPr>
      </w:pPr>
      <w:r w:rsidRPr="00773A52">
        <w:rPr>
          <w:b/>
          <w:bCs/>
          <w:sz w:val="22"/>
          <w:szCs w:val="22"/>
        </w:rPr>
        <w:t xml:space="preserve">Proposal 3: RAN2 </w:t>
      </w:r>
      <w:r w:rsidR="00902E0E" w:rsidRPr="00773A52">
        <w:rPr>
          <w:b/>
          <w:bCs/>
          <w:sz w:val="22"/>
          <w:szCs w:val="22"/>
        </w:rPr>
        <w:t>discuss if</w:t>
      </w:r>
      <w:r w:rsidR="00A551DB" w:rsidRPr="00773A52">
        <w:rPr>
          <w:b/>
          <w:bCs/>
          <w:sz w:val="22"/>
          <w:szCs w:val="22"/>
        </w:rPr>
        <w:t xml:space="preserve"> </w:t>
      </w:r>
      <w:r w:rsidR="00902E0E" w:rsidRPr="00773A52">
        <w:rPr>
          <w:b/>
          <w:bCs/>
          <w:sz w:val="22"/>
          <w:szCs w:val="22"/>
        </w:rPr>
        <w:t xml:space="preserve">an additional </w:t>
      </w:r>
      <w:r w:rsidR="00EE0666" w:rsidRPr="00773A52">
        <w:rPr>
          <w:b/>
          <w:bCs/>
          <w:sz w:val="22"/>
          <w:szCs w:val="22"/>
        </w:rPr>
        <w:t xml:space="preserve">UE capability </w:t>
      </w:r>
      <w:r w:rsidR="00902E0E" w:rsidRPr="00773A52">
        <w:rPr>
          <w:b/>
          <w:bCs/>
          <w:sz w:val="22"/>
          <w:szCs w:val="22"/>
        </w:rPr>
        <w:t>bit to indicate tw</w:t>
      </w:r>
      <w:r w:rsidR="00EE0666" w:rsidRPr="00773A52">
        <w:rPr>
          <w:b/>
          <w:bCs/>
          <w:sz w:val="22"/>
          <w:szCs w:val="22"/>
        </w:rPr>
        <w:t>o per UE concurrent gap is supported</w:t>
      </w:r>
      <w:r w:rsidR="00A551DB" w:rsidRPr="00773A52">
        <w:rPr>
          <w:b/>
          <w:bCs/>
          <w:sz w:val="22"/>
          <w:szCs w:val="22"/>
        </w:rPr>
        <w:t>.</w:t>
      </w:r>
    </w:p>
    <w:p w14:paraId="2535BF65" w14:textId="77777777" w:rsidR="004113A0" w:rsidRPr="004113A0" w:rsidRDefault="004113A0" w:rsidP="004113A0">
      <w:pPr>
        <w:pStyle w:val="ListParagraph"/>
        <w:keepNext/>
        <w:keepLines/>
        <w:numPr>
          <w:ilvl w:val="0"/>
          <w:numId w:val="37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7C8E93C3" w14:textId="77777777" w:rsidR="004113A0" w:rsidRPr="004113A0" w:rsidRDefault="004113A0" w:rsidP="004113A0">
      <w:pPr>
        <w:pStyle w:val="ListParagraph"/>
        <w:keepNext/>
        <w:keepLines/>
        <w:numPr>
          <w:ilvl w:val="0"/>
          <w:numId w:val="37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11007985" w14:textId="75EE9BC0" w:rsidR="00816C97" w:rsidRPr="00F14387" w:rsidRDefault="00816C97" w:rsidP="006E3CCE">
      <w:pPr>
        <w:rPr>
          <w:b/>
          <w:bCs/>
          <w:sz w:val="24"/>
          <w:szCs w:val="24"/>
        </w:rPr>
      </w:pPr>
      <w:r w:rsidRPr="00F14387">
        <w:rPr>
          <w:b/>
          <w:bCs/>
          <w:sz w:val="24"/>
          <w:szCs w:val="24"/>
        </w:rPr>
        <w:t xml:space="preserve"> </w:t>
      </w: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t>Conclusion</w:t>
      </w:r>
    </w:p>
    <w:p w14:paraId="06B20D24" w14:textId="77777777" w:rsidR="00EE0666" w:rsidRPr="00E97C91" w:rsidRDefault="00EE0666" w:rsidP="00EE0666">
      <w:pPr>
        <w:rPr>
          <w:b/>
          <w:bCs/>
          <w:sz w:val="22"/>
          <w:szCs w:val="22"/>
        </w:rPr>
      </w:pPr>
      <w:bookmarkStart w:id="1" w:name="_Hlk47081425"/>
      <w:r w:rsidRPr="00E97C91">
        <w:rPr>
          <w:b/>
          <w:bCs/>
          <w:sz w:val="22"/>
          <w:szCs w:val="22"/>
        </w:rPr>
        <w:t xml:space="preserve">Proposal 1: Pre-configured gap is not FR differentiated. </w:t>
      </w:r>
    </w:p>
    <w:p w14:paraId="6D8A7453" w14:textId="77777777" w:rsidR="00E97C91" w:rsidRPr="00E97C91" w:rsidRDefault="00E97C91" w:rsidP="00E97C91">
      <w:pPr>
        <w:rPr>
          <w:b/>
          <w:bCs/>
          <w:sz w:val="22"/>
          <w:szCs w:val="22"/>
        </w:rPr>
      </w:pPr>
      <w:r w:rsidRPr="00E97C91">
        <w:rPr>
          <w:b/>
          <w:bCs/>
          <w:sz w:val="22"/>
          <w:szCs w:val="22"/>
        </w:rPr>
        <w:t>Proposal 2: No additional UE capability to distinguish CA and non-CA case for pre-configured gap.</w:t>
      </w:r>
    </w:p>
    <w:p w14:paraId="3DF1DD01" w14:textId="77777777" w:rsidR="00EE0666" w:rsidRPr="00E97C91" w:rsidRDefault="00EE0666" w:rsidP="00EE0666">
      <w:pPr>
        <w:rPr>
          <w:b/>
          <w:bCs/>
          <w:sz w:val="22"/>
          <w:szCs w:val="22"/>
        </w:rPr>
      </w:pPr>
      <w:r w:rsidRPr="00E97C91">
        <w:rPr>
          <w:b/>
          <w:bCs/>
          <w:sz w:val="22"/>
          <w:szCs w:val="22"/>
        </w:rPr>
        <w:lastRenderedPageBreak/>
        <w:t>Proposal 3: RAN2 discuss if an additional UE capability bit to indicate two per UE concurrent gap is supported.</w:t>
      </w:r>
    </w:p>
    <w:p w14:paraId="148E479B" w14:textId="3E852141" w:rsidR="00085120" w:rsidRPr="00F1752D" w:rsidRDefault="00085120" w:rsidP="006C3B94">
      <w:pPr>
        <w:rPr>
          <w:b/>
          <w:bCs/>
          <w:sz w:val="24"/>
          <w:szCs w:val="24"/>
        </w:rPr>
      </w:pPr>
    </w:p>
    <w:p w14:paraId="54159EA7" w14:textId="59BD1A47" w:rsidR="00021C52" w:rsidRDefault="0053095B" w:rsidP="00C45677">
      <w:pPr>
        <w:pStyle w:val="Heading1"/>
        <w:numPr>
          <w:ilvl w:val="0"/>
          <w:numId w:val="2"/>
        </w:numPr>
      </w:pPr>
      <w:r>
        <w:t>Reference</w:t>
      </w:r>
      <w:bookmarkEnd w:id="1"/>
    </w:p>
    <w:p w14:paraId="6CDB667E" w14:textId="372976C4" w:rsidR="001B3BCB" w:rsidRPr="002B40DD" w:rsidRDefault="00C45677" w:rsidP="001B3BCB">
      <w:pPr>
        <w:pStyle w:val="Doc-title"/>
      </w:pPr>
      <w:r>
        <w:t xml:space="preserve">[1] </w:t>
      </w:r>
      <w:r w:rsidR="001B3BCB" w:rsidRPr="00CD61A1">
        <w:t>R2-2205728</w:t>
      </w:r>
      <w:r w:rsidR="001B3BCB" w:rsidRPr="002B40DD">
        <w:tab/>
      </w:r>
      <w:r>
        <w:tab/>
      </w:r>
      <w:r w:rsidR="001B3BCB" w:rsidRPr="002B40DD">
        <w:t>On MGE UE capabilities left issues</w:t>
      </w:r>
      <w:r w:rsidR="001B3BCB" w:rsidRPr="002B40DD">
        <w:tab/>
      </w:r>
      <w:r w:rsidR="00773C87">
        <w:tab/>
      </w:r>
      <w:r w:rsidR="001B3BCB" w:rsidRPr="002B40DD">
        <w:t>Nokia, Nokia Shanghai Bell</w:t>
      </w:r>
      <w:r w:rsidR="001B3BCB" w:rsidRPr="002B40DD">
        <w:tab/>
      </w:r>
    </w:p>
    <w:p w14:paraId="37F7D3A7" w14:textId="7C996FFD" w:rsidR="001B3BCB" w:rsidRPr="002B40DD" w:rsidRDefault="00C45677" w:rsidP="001B3BCB">
      <w:pPr>
        <w:pStyle w:val="Doc-title"/>
      </w:pPr>
      <w:r>
        <w:t xml:space="preserve">[2] </w:t>
      </w:r>
      <w:r w:rsidR="001B3BCB" w:rsidRPr="00CD61A1">
        <w:t>R2-2205379</w:t>
      </w:r>
      <w:r w:rsidR="001B3BCB" w:rsidRPr="002B40DD">
        <w:tab/>
      </w:r>
      <w:r>
        <w:tab/>
      </w:r>
      <w:r w:rsidR="001B3BCB" w:rsidRPr="002B40DD">
        <w:t>Resolving FFS on UE capabilities for MGE</w:t>
      </w:r>
      <w:r w:rsidR="001B3BCB" w:rsidRPr="002B40DD">
        <w:tab/>
        <w:t>Samsung</w:t>
      </w:r>
      <w:r w:rsidR="001B3BCB" w:rsidRPr="002B40DD">
        <w:tab/>
      </w:r>
    </w:p>
    <w:p w14:paraId="397F8C74" w14:textId="6B01B4CB" w:rsidR="001B3BCB" w:rsidRPr="002B40DD" w:rsidRDefault="00C45677" w:rsidP="001B3BCB">
      <w:pPr>
        <w:pStyle w:val="Doc-title"/>
      </w:pPr>
      <w:r>
        <w:t xml:space="preserve">[3] </w:t>
      </w:r>
      <w:r w:rsidR="001B3BCB" w:rsidRPr="00CD61A1">
        <w:t>R2-2204825</w:t>
      </w:r>
      <w:r w:rsidR="001B3BCB" w:rsidRPr="002B40DD">
        <w:tab/>
      </w:r>
      <w:r>
        <w:tab/>
      </w:r>
      <w:r w:rsidR="001B3BCB" w:rsidRPr="002B40DD">
        <w:t>Discussion on capability for MG enhancement</w:t>
      </w:r>
      <w:r w:rsidR="001B3BCB" w:rsidRPr="002B40DD">
        <w:tab/>
        <w:t>vivo</w:t>
      </w:r>
      <w:r w:rsidR="001B3BCB" w:rsidRPr="002B40DD">
        <w:tab/>
      </w:r>
    </w:p>
    <w:p w14:paraId="6D3C0F5C" w14:textId="3F1DC5F3" w:rsidR="001B3BCB" w:rsidRPr="002B40DD" w:rsidRDefault="00C45677" w:rsidP="001B3BCB">
      <w:pPr>
        <w:pStyle w:val="Doc-title"/>
      </w:pPr>
      <w:r>
        <w:t xml:space="preserve">[4] </w:t>
      </w:r>
      <w:r w:rsidR="001B3BCB" w:rsidRPr="00CD61A1">
        <w:t>R2-2206016</w:t>
      </w:r>
      <w:r w:rsidR="001B3BCB" w:rsidRPr="002B40DD">
        <w:tab/>
      </w:r>
      <w:r>
        <w:tab/>
      </w:r>
      <w:r w:rsidR="001B3BCB" w:rsidRPr="002B40DD">
        <w:t>UE capabilities for MGE</w:t>
      </w:r>
      <w:r w:rsidR="001B3BCB" w:rsidRPr="002B40DD">
        <w:tab/>
      </w:r>
      <w:r w:rsidR="00773C87">
        <w:tab/>
      </w:r>
      <w:r w:rsidR="00773C87">
        <w:tab/>
      </w:r>
      <w:r w:rsidR="00773C87">
        <w:tab/>
      </w:r>
      <w:r w:rsidR="001B3BCB" w:rsidRPr="002B40DD">
        <w:t>Ericsson</w:t>
      </w:r>
      <w:r w:rsidR="001B3BCB" w:rsidRPr="002B40DD">
        <w:tab/>
      </w:r>
    </w:p>
    <w:p w14:paraId="342638BB" w14:textId="7B4A532B" w:rsidR="001B3BCB" w:rsidRPr="002B40DD" w:rsidRDefault="00C45677" w:rsidP="001B3BCB">
      <w:pPr>
        <w:pStyle w:val="Doc-title"/>
      </w:pPr>
      <w:r>
        <w:t xml:space="preserve">[5] </w:t>
      </w:r>
      <w:r w:rsidR="001B3BCB" w:rsidRPr="00CD61A1">
        <w:t>R2-2205935</w:t>
      </w:r>
      <w:r w:rsidR="001B3BCB" w:rsidRPr="002B40DD">
        <w:tab/>
      </w:r>
      <w:r>
        <w:tab/>
      </w:r>
      <w:r w:rsidR="001B3BCB" w:rsidRPr="002B40DD">
        <w:t>Open issues for MGE</w:t>
      </w:r>
      <w:r w:rsidR="001B3BCB" w:rsidRPr="002B40DD">
        <w:tab/>
      </w:r>
      <w:r w:rsidR="00773C87">
        <w:tab/>
      </w:r>
      <w:r w:rsidR="00773C87">
        <w:tab/>
      </w:r>
      <w:r w:rsidR="00773C87">
        <w:tab/>
      </w:r>
      <w:r w:rsidR="001B3BCB" w:rsidRPr="002B40DD">
        <w:t>Intel Corporation</w:t>
      </w:r>
    </w:p>
    <w:p w14:paraId="395B1E99" w14:textId="714F1C2E" w:rsidR="001B3BCB" w:rsidRPr="002B40DD" w:rsidRDefault="00C45677" w:rsidP="001B3BCB">
      <w:pPr>
        <w:pStyle w:val="Doc-title"/>
      </w:pPr>
      <w:r>
        <w:t xml:space="preserve">[6] </w:t>
      </w:r>
      <w:r w:rsidR="001B3BCB" w:rsidRPr="00CD61A1">
        <w:t>R2-2206009</w:t>
      </w:r>
      <w:r w:rsidR="001B3BCB" w:rsidRPr="002B40DD">
        <w:tab/>
      </w:r>
      <w:r>
        <w:tab/>
      </w:r>
      <w:r w:rsidR="001B3BCB" w:rsidRPr="002B40DD">
        <w:t>Preconfigured gap capability</w:t>
      </w:r>
      <w:r w:rsidR="001B3BCB" w:rsidRPr="002B40DD">
        <w:tab/>
      </w:r>
      <w:r w:rsidR="00773C87">
        <w:tab/>
      </w:r>
      <w:r w:rsidR="00773C87">
        <w:tab/>
      </w:r>
      <w:r w:rsidR="001B3BCB" w:rsidRPr="002B40DD">
        <w:t>Qualcomm Incorporated</w:t>
      </w:r>
    </w:p>
    <w:p w14:paraId="77B1A40D" w14:textId="26BD41C2" w:rsidR="001B3BCB" w:rsidRPr="002B40DD" w:rsidRDefault="00C45677" w:rsidP="001B3BCB">
      <w:pPr>
        <w:pStyle w:val="Doc-title"/>
      </w:pPr>
      <w:r>
        <w:t xml:space="preserve">[7] </w:t>
      </w:r>
      <w:r w:rsidR="001B3BCB" w:rsidRPr="00CD61A1">
        <w:t>R2-2206010</w:t>
      </w:r>
      <w:r w:rsidR="001B3BCB" w:rsidRPr="002B40DD">
        <w:tab/>
      </w:r>
      <w:r>
        <w:tab/>
      </w:r>
      <w:r w:rsidR="001B3BCB" w:rsidRPr="002B40DD">
        <w:t>Preconfigured gap capability</w:t>
      </w:r>
      <w:r w:rsidR="001B3BCB" w:rsidRPr="002B40DD">
        <w:tab/>
      </w:r>
      <w:r w:rsidR="00773C87">
        <w:tab/>
      </w:r>
      <w:r w:rsidR="00773C87">
        <w:tab/>
      </w:r>
      <w:r w:rsidR="001B3BCB" w:rsidRPr="002B40DD">
        <w:t>Qualcomm Incorporated</w:t>
      </w:r>
    </w:p>
    <w:p w14:paraId="74EF8A12" w14:textId="4B96756F" w:rsidR="001B3BCB" w:rsidRPr="002B40DD" w:rsidRDefault="00C45677" w:rsidP="001B3BCB">
      <w:pPr>
        <w:pStyle w:val="Doc-title"/>
      </w:pPr>
      <w:r>
        <w:t xml:space="preserve">[8] </w:t>
      </w:r>
      <w:r w:rsidR="001B3BCB" w:rsidRPr="00CD61A1">
        <w:t>R2-2206007</w:t>
      </w:r>
      <w:r w:rsidR="001B3BCB" w:rsidRPr="002B40DD">
        <w:tab/>
      </w:r>
      <w:r>
        <w:tab/>
      </w:r>
      <w:r w:rsidR="001B3BCB" w:rsidRPr="002B40DD">
        <w:t>Per-UE Concurrent Gaps Capability</w:t>
      </w:r>
      <w:r w:rsidR="001B3BCB" w:rsidRPr="002B40DD">
        <w:tab/>
      </w:r>
      <w:r w:rsidR="00773C87">
        <w:tab/>
      </w:r>
      <w:r w:rsidR="001B3BCB" w:rsidRPr="002B40DD">
        <w:t>Qualcomm Incorporated</w:t>
      </w:r>
      <w:r w:rsidR="001B3BCB" w:rsidRPr="002B40DD">
        <w:tab/>
      </w:r>
    </w:p>
    <w:p w14:paraId="2490BE6A" w14:textId="6623F84A" w:rsidR="001B3BCB" w:rsidRPr="002B40DD" w:rsidRDefault="00C45677" w:rsidP="001B3BCB">
      <w:pPr>
        <w:pStyle w:val="Doc-title"/>
      </w:pPr>
      <w:r>
        <w:t xml:space="preserve">[9] </w:t>
      </w:r>
      <w:r w:rsidR="001B3BCB" w:rsidRPr="00CD61A1">
        <w:t>R2-2206008</w:t>
      </w:r>
      <w:r w:rsidR="001B3BCB" w:rsidRPr="002B40DD">
        <w:tab/>
      </w:r>
      <w:r>
        <w:tab/>
      </w:r>
      <w:r w:rsidR="001B3BCB" w:rsidRPr="002B40DD">
        <w:t>Per-UE Concurrent Gaps Capability</w:t>
      </w:r>
      <w:r w:rsidR="001B3BCB" w:rsidRPr="002B40DD">
        <w:tab/>
      </w:r>
      <w:r w:rsidR="00773C87">
        <w:tab/>
      </w:r>
      <w:r w:rsidR="001B3BCB" w:rsidRPr="002B40DD">
        <w:t>Qualcomm Incorporated</w:t>
      </w:r>
      <w:r w:rsidR="001B3BCB" w:rsidRPr="002B40DD">
        <w:tab/>
      </w:r>
    </w:p>
    <w:p w14:paraId="755EE35B" w14:textId="77777777" w:rsidR="008A1C84" w:rsidRPr="00C105A5" w:rsidRDefault="008A1C84"/>
    <w:sectPr w:rsidR="008A1C84" w:rsidRPr="00C105A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E46C9" w14:textId="77777777" w:rsidR="00AF3CB6" w:rsidRDefault="00AF3CB6" w:rsidP="00DD7929">
      <w:pPr>
        <w:spacing w:after="0"/>
      </w:pPr>
      <w:r>
        <w:separator/>
      </w:r>
    </w:p>
  </w:endnote>
  <w:endnote w:type="continuationSeparator" w:id="0">
    <w:p w14:paraId="679C35DB" w14:textId="77777777" w:rsidR="00AF3CB6" w:rsidRDefault="00AF3CB6" w:rsidP="00DD7929">
      <w:pPr>
        <w:spacing w:after="0"/>
      </w:pPr>
      <w:r>
        <w:continuationSeparator/>
      </w:r>
    </w:p>
  </w:endnote>
  <w:endnote w:type="continuationNotice" w:id="1">
    <w:p w14:paraId="7A93CE72" w14:textId="77777777" w:rsidR="00AF3CB6" w:rsidRDefault="00AF3C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9F97A" w14:textId="77777777" w:rsidR="00AF3CB6" w:rsidRDefault="00AF3CB6" w:rsidP="00DD7929">
      <w:pPr>
        <w:spacing w:after="0"/>
      </w:pPr>
      <w:r>
        <w:separator/>
      </w:r>
    </w:p>
  </w:footnote>
  <w:footnote w:type="continuationSeparator" w:id="0">
    <w:p w14:paraId="4280A0F1" w14:textId="77777777" w:rsidR="00AF3CB6" w:rsidRDefault="00AF3CB6" w:rsidP="00DD7929">
      <w:pPr>
        <w:spacing w:after="0"/>
      </w:pPr>
      <w:r>
        <w:continuationSeparator/>
      </w:r>
    </w:p>
  </w:footnote>
  <w:footnote w:type="continuationNotice" w:id="1">
    <w:p w14:paraId="4B5D03A4" w14:textId="77777777" w:rsidR="00AF3CB6" w:rsidRDefault="00AF3C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D531A0"/>
    <w:multiLevelType w:val="hybridMultilevel"/>
    <w:tmpl w:val="4D7ACC0A"/>
    <w:lvl w:ilvl="0" w:tplc="C4488FC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103B6A44"/>
    <w:multiLevelType w:val="multilevel"/>
    <w:tmpl w:val="CF1E37F0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ascii="Calibri" w:hAnsi="Calibri" w:hint="default"/>
        <w:b/>
        <w:bCs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ascii="Calibri" w:hAnsi="Calibri" w:cs="Times New Roman" w:hint="default"/>
        <w:b w:val="0"/>
        <w:i w:val="0"/>
        <w:color w:val="auto"/>
        <w:sz w:val="22"/>
        <w:szCs w:val="24"/>
      </w:rPr>
    </w:lvl>
    <w:lvl w:ilvl="2">
      <w:start w:val="1"/>
      <w:numFmt w:val="upperLetter"/>
      <w:lvlText w:val="%3."/>
      <w:lvlJc w:val="left"/>
      <w:pPr>
        <w:tabs>
          <w:tab w:val="num" w:pos="2412"/>
        </w:tabs>
        <w:ind w:left="2412" w:hanging="432"/>
      </w:pPr>
      <w:rPr>
        <w:rFonts w:hint="default"/>
        <w:b w:val="0"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-288"/>
        </w:tabs>
        <w:ind w:left="259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288"/>
        </w:tabs>
        <w:ind w:left="331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88"/>
        </w:tabs>
        <w:ind w:left="4032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"/>
        </w:tabs>
        <w:ind w:left="475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88"/>
        </w:tabs>
        <w:ind w:left="5472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8"/>
        </w:tabs>
        <w:ind w:left="6192" w:hanging="720"/>
      </w:pPr>
      <w:rPr>
        <w:rFonts w:hint="default"/>
      </w:rPr>
    </w:lvl>
  </w:abstractNum>
  <w:abstractNum w:abstractNumId="6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E6D80"/>
    <w:multiLevelType w:val="hybridMultilevel"/>
    <w:tmpl w:val="D5FE0B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161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07518"/>
    <w:multiLevelType w:val="hybridMultilevel"/>
    <w:tmpl w:val="DD34B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06FD1"/>
    <w:multiLevelType w:val="hybridMultilevel"/>
    <w:tmpl w:val="F3C8D644"/>
    <w:lvl w:ilvl="0" w:tplc="C4488FC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D3C8B"/>
    <w:multiLevelType w:val="hybridMultilevel"/>
    <w:tmpl w:val="C15C98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15077C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24"/>
  </w:num>
  <w:num w:numId="4">
    <w:abstractNumId w:val="30"/>
  </w:num>
  <w:num w:numId="5">
    <w:abstractNumId w:val="19"/>
  </w:num>
  <w:num w:numId="6">
    <w:abstractNumId w:val="33"/>
  </w:num>
  <w:num w:numId="7">
    <w:abstractNumId w:val="14"/>
  </w:num>
  <w:num w:numId="8">
    <w:abstractNumId w:val="27"/>
  </w:num>
  <w:num w:numId="9">
    <w:abstractNumId w:val="9"/>
  </w:num>
  <w:num w:numId="10">
    <w:abstractNumId w:val="40"/>
  </w:num>
  <w:num w:numId="11">
    <w:abstractNumId w:val="35"/>
  </w:num>
  <w:num w:numId="12">
    <w:abstractNumId w:val="6"/>
  </w:num>
  <w:num w:numId="13">
    <w:abstractNumId w:val="41"/>
  </w:num>
  <w:num w:numId="14">
    <w:abstractNumId w:val="23"/>
  </w:num>
  <w:num w:numId="15">
    <w:abstractNumId w:val="26"/>
  </w:num>
  <w:num w:numId="16">
    <w:abstractNumId w:val="11"/>
  </w:num>
  <w:num w:numId="17">
    <w:abstractNumId w:val="21"/>
  </w:num>
  <w:num w:numId="18">
    <w:abstractNumId w:val="12"/>
  </w:num>
  <w:num w:numId="19">
    <w:abstractNumId w:val="3"/>
  </w:num>
  <w:num w:numId="20">
    <w:abstractNumId w:val="37"/>
  </w:num>
  <w:num w:numId="21">
    <w:abstractNumId w:val="39"/>
  </w:num>
  <w:num w:numId="22">
    <w:abstractNumId w:val="7"/>
  </w:num>
  <w:num w:numId="23">
    <w:abstractNumId w:val="22"/>
  </w:num>
  <w:num w:numId="24">
    <w:abstractNumId w:val="1"/>
  </w:num>
  <w:num w:numId="25">
    <w:abstractNumId w:val="8"/>
  </w:num>
  <w:num w:numId="26">
    <w:abstractNumId w:val="28"/>
  </w:num>
  <w:num w:numId="27">
    <w:abstractNumId w:val="31"/>
  </w:num>
  <w:num w:numId="28">
    <w:abstractNumId w:val="15"/>
  </w:num>
  <w:num w:numId="29">
    <w:abstractNumId w:val="0"/>
  </w:num>
  <w:num w:numId="30">
    <w:abstractNumId w:val="10"/>
  </w:num>
  <w:num w:numId="31">
    <w:abstractNumId w:val="25"/>
  </w:num>
  <w:num w:numId="32">
    <w:abstractNumId w:val="36"/>
  </w:num>
  <w:num w:numId="33">
    <w:abstractNumId w:val="32"/>
  </w:num>
  <w:num w:numId="34">
    <w:abstractNumId w:val="4"/>
  </w:num>
  <w:num w:numId="35">
    <w:abstractNumId w:val="5"/>
  </w:num>
  <w:num w:numId="36">
    <w:abstractNumId w:val="13"/>
  </w:num>
  <w:num w:numId="37">
    <w:abstractNumId w:val="29"/>
  </w:num>
  <w:num w:numId="38">
    <w:abstractNumId w:val="38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"/>
  </w:num>
  <w:num w:numId="42">
    <w:abstractNumId w:val="17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17B8"/>
    <w:rsid w:val="000032E5"/>
    <w:rsid w:val="00004C90"/>
    <w:rsid w:val="00005DEF"/>
    <w:rsid w:val="00007AD5"/>
    <w:rsid w:val="000121BE"/>
    <w:rsid w:val="00013C53"/>
    <w:rsid w:val="0001413C"/>
    <w:rsid w:val="000148EC"/>
    <w:rsid w:val="00017A21"/>
    <w:rsid w:val="000217A3"/>
    <w:rsid w:val="000217CB"/>
    <w:rsid w:val="00021C52"/>
    <w:rsid w:val="00023715"/>
    <w:rsid w:val="00026530"/>
    <w:rsid w:val="0002752D"/>
    <w:rsid w:val="00030E5D"/>
    <w:rsid w:val="00034B89"/>
    <w:rsid w:val="0003549F"/>
    <w:rsid w:val="000372D8"/>
    <w:rsid w:val="00037965"/>
    <w:rsid w:val="00037AB6"/>
    <w:rsid w:val="0004058E"/>
    <w:rsid w:val="00041E00"/>
    <w:rsid w:val="0004209C"/>
    <w:rsid w:val="000433B7"/>
    <w:rsid w:val="00043B88"/>
    <w:rsid w:val="00043FF6"/>
    <w:rsid w:val="00045DC1"/>
    <w:rsid w:val="00046488"/>
    <w:rsid w:val="00050C36"/>
    <w:rsid w:val="0005139D"/>
    <w:rsid w:val="000518CF"/>
    <w:rsid w:val="00053CAF"/>
    <w:rsid w:val="00055D6F"/>
    <w:rsid w:val="00057C99"/>
    <w:rsid w:val="00057FA4"/>
    <w:rsid w:val="00057FF2"/>
    <w:rsid w:val="00061EED"/>
    <w:rsid w:val="00062D95"/>
    <w:rsid w:val="000711DC"/>
    <w:rsid w:val="000725A7"/>
    <w:rsid w:val="00074D6F"/>
    <w:rsid w:val="00076825"/>
    <w:rsid w:val="00077312"/>
    <w:rsid w:val="0008020D"/>
    <w:rsid w:val="00080AA4"/>
    <w:rsid w:val="00082023"/>
    <w:rsid w:val="00083979"/>
    <w:rsid w:val="00085120"/>
    <w:rsid w:val="00085805"/>
    <w:rsid w:val="00085CBE"/>
    <w:rsid w:val="00087268"/>
    <w:rsid w:val="000907EB"/>
    <w:rsid w:val="0009141B"/>
    <w:rsid w:val="00091D9D"/>
    <w:rsid w:val="00094334"/>
    <w:rsid w:val="00096EE8"/>
    <w:rsid w:val="000A108E"/>
    <w:rsid w:val="000A4423"/>
    <w:rsid w:val="000A450E"/>
    <w:rsid w:val="000A5916"/>
    <w:rsid w:val="000A72EB"/>
    <w:rsid w:val="000B0353"/>
    <w:rsid w:val="000B183F"/>
    <w:rsid w:val="000B2499"/>
    <w:rsid w:val="000B528D"/>
    <w:rsid w:val="000B547D"/>
    <w:rsid w:val="000B62A2"/>
    <w:rsid w:val="000B652C"/>
    <w:rsid w:val="000B6A15"/>
    <w:rsid w:val="000B7214"/>
    <w:rsid w:val="000C09C6"/>
    <w:rsid w:val="000C18B4"/>
    <w:rsid w:val="000C31E0"/>
    <w:rsid w:val="000C3FC6"/>
    <w:rsid w:val="000C53BF"/>
    <w:rsid w:val="000C631B"/>
    <w:rsid w:val="000C728E"/>
    <w:rsid w:val="000D1350"/>
    <w:rsid w:val="000D573F"/>
    <w:rsid w:val="000D5A70"/>
    <w:rsid w:val="000D75A3"/>
    <w:rsid w:val="000E1282"/>
    <w:rsid w:val="000E139A"/>
    <w:rsid w:val="000E6197"/>
    <w:rsid w:val="000E66B7"/>
    <w:rsid w:val="000E760F"/>
    <w:rsid w:val="000F07F2"/>
    <w:rsid w:val="000F1CE8"/>
    <w:rsid w:val="000F6981"/>
    <w:rsid w:val="00100CD0"/>
    <w:rsid w:val="001013D3"/>
    <w:rsid w:val="0010160E"/>
    <w:rsid w:val="001017B8"/>
    <w:rsid w:val="00101A72"/>
    <w:rsid w:val="00101ADA"/>
    <w:rsid w:val="001030D8"/>
    <w:rsid w:val="00103307"/>
    <w:rsid w:val="00103EEA"/>
    <w:rsid w:val="00104CFA"/>
    <w:rsid w:val="00104FE8"/>
    <w:rsid w:val="00105029"/>
    <w:rsid w:val="00106ABA"/>
    <w:rsid w:val="00113BFE"/>
    <w:rsid w:val="00114B0E"/>
    <w:rsid w:val="001156FB"/>
    <w:rsid w:val="00115CCC"/>
    <w:rsid w:val="00121529"/>
    <w:rsid w:val="00124335"/>
    <w:rsid w:val="00124512"/>
    <w:rsid w:val="001248F0"/>
    <w:rsid w:val="00124A06"/>
    <w:rsid w:val="00125BBC"/>
    <w:rsid w:val="00125BD7"/>
    <w:rsid w:val="00130B9C"/>
    <w:rsid w:val="0013140F"/>
    <w:rsid w:val="00131A3C"/>
    <w:rsid w:val="00132C23"/>
    <w:rsid w:val="00133A31"/>
    <w:rsid w:val="00134120"/>
    <w:rsid w:val="00134957"/>
    <w:rsid w:val="001401DE"/>
    <w:rsid w:val="0014119B"/>
    <w:rsid w:val="001426C8"/>
    <w:rsid w:val="0014360E"/>
    <w:rsid w:val="00143A18"/>
    <w:rsid w:val="00144AB5"/>
    <w:rsid w:val="00150908"/>
    <w:rsid w:val="0015152C"/>
    <w:rsid w:val="0015259F"/>
    <w:rsid w:val="00152BB4"/>
    <w:rsid w:val="00153512"/>
    <w:rsid w:val="00153CB4"/>
    <w:rsid w:val="00154516"/>
    <w:rsid w:val="00154665"/>
    <w:rsid w:val="0016090C"/>
    <w:rsid w:val="00164C84"/>
    <w:rsid w:val="00165EDA"/>
    <w:rsid w:val="001660D1"/>
    <w:rsid w:val="00167FC9"/>
    <w:rsid w:val="00170383"/>
    <w:rsid w:val="001719C1"/>
    <w:rsid w:val="0017222C"/>
    <w:rsid w:val="001743C4"/>
    <w:rsid w:val="00174C46"/>
    <w:rsid w:val="00176494"/>
    <w:rsid w:val="001771B5"/>
    <w:rsid w:val="001772FB"/>
    <w:rsid w:val="00177328"/>
    <w:rsid w:val="00180022"/>
    <w:rsid w:val="00190069"/>
    <w:rsid w:val="0019093C"/>
    <w:rsid w:val="00191BF3"/>
    <w:rsid w:val="00194E82"/>
    <w:rsid w:val="00195110"/>
    <w:rsid w:val="00195DB7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729F"/>
    <w:rsid w:val="001A7EE7"/>
    <w:rsid w:val="001B04CB"/>
    <w:rsid w:val="001B1456"/>
    <w:rsid w:val="001B1528"/>
    <w:rsid w:val="001B158D"/>
    <w:rsid w:val="001B1E64"/>
    <w:rsid w:val="001B2A13"/>
    <w:rsid w:val="001B3BCB"/>
    <w:rsid w:val="001B3EB5"/>
    <w:rsid w:val="001B438E"/>
    <w:rsid w:val="001B5B74"/>
    <w:rsid w:val="001B7676"/>
    <w:rsid w:val="001C371E"/>
    <w:rsid w:val="001C3E69"/>
    <w:rsid w:val="001C3EA4"/>
    <w:rsid w:val="001C409F"/>
    <w:rsid w:val="001C58F4"/>
    <w:rsid w:val="001D0302"/>
    <w:rsid w:val="001D0410"/>
    <w:rsid w:val="001D0BBF"/>
    <w:rsid w:val="001D4710"/>
    <w:rsid w:val="001D4A5D"/>
    <w:rsid w:val="001D5AC8"/>
    <w:rsid w:val="001E0108"/>
    <w:rsid w:val="001E1117"/>
    <w:rsid w:val="001E1D42"/>
    <w:rsid w:val="001E38EE"/>
    <w:rsid w:val="001E4E20"/>
    <w:rsid w:val="001E4E7D"/>
    <w:rsid w:val="001E5908"/>
    <w:rsid w:val="001E6A68"/>
    <w:rsid w:val="001E7080"/>
    <w:rsid w:val="001F1A02"/>
    <w:rsid w:val="001F3EA7"/>
    <w:rsid w:val="001F4708"/>
    <w:rsid w:val="001F48B4"/>
    <w:rsid w:val="001F6228"/>
    <w:rsid w:val="001F7796"/>
    <w:rsid w:val="00201241"/>
    <w:rsid w:val="0020420D"/>
    <w:rsid w:val="002079D3"/>
    <w:rsid w:val="0021028E"/>
    <w:rsid w:val="00210698"/>
    <w:rsid w:val="002129D1"/>
    <w:rsid w:val="00215DD9"/>
    <w:rsid w:val="00217E5C"/>
    <w:rsid w:val="00220312"/>
    <w:rsid w:val="0022320F"/>
    <w:rsid w:val="0022376B"/>
    <w:rsid w:val="002249A1"/>
    <w:rsid w:val="00225113"/>
    <w:rsid w:val="00225922"/>
    <w:rsid w:val="002267BE"/>
    <w:rsid w:val="00227F97"/>
    <w:rsid w:val="00230A51"/>
    <w:rsid w:val="00233096"/>
    <w:rsid w:val="00233934"/>
    <w:rsid w:val="00236584"/>
    <w:rsid w:val="002372AA"/>
    <w:rsid w:val="00241738"/>
    <w:rsid w:val="00243D19"/>
    <w:rsid w:val="00244F38"/>
    <w:rsid w:val="00245419"/>
    <w:rsid w:val="00245444"/>
    <w:rsid w:val="00245558"/>
    <w:rsid w:val="00245B02"/>
    <w:rsid w:val="0024614D"/>
    <w:rsid w:val="00247C9C"/>
    <w:rsid w:val="00250C13"/>
    <w:rsid w:val="00251E8C"/>
    <w:rsid w:val="00251F6E"/>
    <w:rsid w:val="0025251D"/>
    <w:rsid w:val="0025531E"/>
    <w:rsid w:val="00256178"/>
    <w:rsid w:val="002565B9"/>
    <w:rsid w:val="00256C02"/>
    <w:rsid w:val="00257E4C"/>
    <w:rsid w:val="00261D53"/>
    <w:rsid w:val="00265960"/>
    <w:rsid w:val="00267B38"/>
    <w:rsid w:val="00270162"/>
    <w:rsid w:val="00271095"/>
    <w:rsid w:val="002716BD"/>
    <w:rsid w:val="00272540"/>
    <w:rsid w:val="00273767"/>
    <w:rsid w:val="00273A34"/>
    <w:rsid w:val="00273D61"/>
    <w:rsid w:val="00274532"/>
    <w:rsid w:val="00274DED"/>
    <w:rsid w:val="002761C6"/>
    <w:rsid w:val="00276A9B"/>
    <w:rsid w:val="00280F99"/>
    <w:rsid w:val="00283A49"/>
    <w:rsid w:val="002918A4"/>
    <w:rsid w:val="002958D5"/>
    <w:rsid w:val="00297960"/>
    <w:rsid w:val="002A0D8D"/>
    <w:rsid w:val="002A160F"/>
    <w:rsid w:val="002A1F82"/>
    <w:rsid w:val="002A22DE"/>
    <w:rsid w:val="002A246D"/>
    <w:rsid w:val="002A2BB2"/>
    <w:rsid w:val="002A45C4"/>
    <w:rsid w:val="002A5DA7"/>
    <w:rsid w:val="002A7383"/>
    <w:rsid w:val="002A7723"/>
    <w:rsid w:val="002A7C70"/>
    <w:rsid w:val="002B27D4"/>
    <w:rsid w:val="002B2CAA"/>
    <w:rsid w:val="002B51CF"/>
    <w:rsid w:val="002B6755"/>
    <w:rsid w:val="002B75A3"/>
    <w:rsid w:val="002C1475"/>
    <w:rsid w:val="002C1B01"/>
    <w:rsid w:val="002C27F8"/>
    <w:rsid w:val="002C2B8E"/>
    <w:rsid w:val="002C40FE"/>
    <w:rsid w:val="002C4433"/>
    <w:rsid w:val="002C6CCD"/>
    <w:rsid w:val="002C7604"/>
    <w:rsid w:val="002C7B4F"/>
    <w:rsid w:val="002D16D7"/>
    <w:rsid w:val="002D6653"/>
    <w:rsid w:val="002D780A"/>
    <w:rsid w:val="002E176D"/>
    <w:rsid w:val="002E2239"/>
    <w:rsid w:val="002E2570"/>
    <w:rsid w:val="002E33B4"/>
    <w:rsid w:val="002E4E1F"/>
    <w:rsid w:val="002E7CDA"/>
    <w:rsid w:val="002F1379"/>
    <w:rsid w:val="002F7FE2"/>
    <w:rsid w:val="0030011E"/>
    <w:rsid w:val="00300593"/>
    <w:rsid w:val="00301F4C"/>
    <w:rsid w:val="003042F0"/>
    <w:rsid w:val="003050FE"/>
    <w:rsid w:val="00305798"/>
    <w:rsid w:val="00310704"/>
    <w:rsid w:val="00312FAC"/>
    <w:rsid w:val="00313967"/>
    <w:rsid w:val="003144C0"/>
    <w:rsid w:val="003174C9"/>
    <w:rsid w:val="00321871"/>
    <w:rsid w:val="0032209A"/>
    <w:rsid w:val="003225DD"/>
    <w:rsid w:val="00322B7C"/>
    <w:rsid w:val="00323BBE"/>
    <w:rsid w:val="003249DF"/>
    <w:rsid w:val="0032642A"/>
    <w:rsid w:val="003269F7"/>
    <w:rsid w:val="0032761C"/>
    <w:rsid w:val="00330819"/>
    <w:rsid w:val="00331FB3"/>
    <w:rsid w:val="0033308E"/>
    <w:rsid w:val="00333730"/>
    <w:rsid w:val="00334807"/>
    <w:rsid w:val="00334980"/>
    <w:rsid w:val="00340548"/>
    <w:rsid w:val="00340CC5"/>
    <w:rsid w:val="00341A3B"/>
    <w:rsid w:val="0034436F"/>
    <w:rsid w:val="003443BD"/>
    <w:rsid w:val="00347526"/>
    <w:rsid w:val="003517F0"/>
    <w:rsid w:val="00352554"/>
    <w:rsid w:val="00353B1C"/>
    <w:rsid w:val="00355C02"/>
    <w:rsid w:val="00357146"/>
    <w:rsid w:val="0036157E"/>
    <w:rsid w:val="00364730"/>
    <w:rsid w:val="003647DB"/>
    <w:rsid w:val="0036490C"/>
    <w:rsid w:val="00364B50"/>
    <w:rsid w:val="00366DF6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110B"/>
    <w:rsid w:val="00381897"/>
    <w:rsid w:val="003835C7"/>
    <w:rsid w:val="0038366A"/>
    <w:rsid w:val="0038762D"/>
    <w:rsid w:val="00387CD9"/>
    <w:rsid w:val="00390861"/>
    <w:rsid w:val="00391413"/>
    <w:rsid w:val="00394670"/>
    <w:rsid w:val="003951F7"/>
    <w:rsid w:val="00397352"/>
    <w:rsid w:val="003A04F1"/>
    <w:rsid w:val="003A05B1"/>
    <w:rsid w:val="003A10BD"/>
    <w:rsid w:val="003A1A7A"/>
    <w:rsid w:val="003A309A"/>
    <w:rsid w:val="003A450E"/>
    <w:rsid w:val="003A5437"/>
    <w:rsid w:val="003A7DA1"/>
    <w:rsid w:val="003B092F"/>
    <w:rsid w:val="003B0D74"/>
    <w:rsid w:val="003B3290"/>
    <w:rsid w:val="003B4244"/>
    <w:rsid w:val="003B4EF0"/>
    <w:rsid w:val="003B5755"/>
    <w:rsid w:val="003C0EA9"/>
    <w:rsid w:val="003C12A7"/>
    <w:rsid w:val="003C395D"/>
    <w:rsid w:val="003C6AA0"/>
    <w:rsid w:val="003C72EB"/>
    <w:rsid w:val="003C7822"/>
    <w:rsid w:val="003D02C6"/>
    <w:rsid w:val="003D1C70"/>
    <w:rsid w:val="003D483E"/>
    <w:rsid w:val="003D518A"/>
    <w:rsid w:val="003D53AC"/>
    <w:rsid w:val="003E1BE6"/>
    <w:rsid w:val="003E6C26"/>
    <w:rsid w:val="003E6EC2"/>
    <w:rsid w:val="003F0846"/>
    <w:rsid w:val="003F0C4D"/>
    <w:rsid w:val="003F4495"/>
    <w:rsid w:val="003F5DFA"/>
    <w:rsid w:val="003F6CCB"/>
    <w:rsid w:val="004002A4"/>
    <w:rsid w:val="00402B1A"/>
    <w:rsid w:val="00403862"/>
    <w:rsid w:val="004113A0"/>
    <w:rsid w:val="004121D0"/>
    <w:rsid w:val="00412461"/>
    <w:rsid w:val="0041476D"/>
    <w:rsid w:val="00420B6F"/>
    <w:rsid w:val="00420D77"/>
    <w:rsid w:val="00422837"/>
    <w:rsid w:val="00423933"/>
    <w:rsid w:val="00423B3C"/>
    <w:rsid w:val="00425160"/>
    <w:rsid w:val="00426144"/>
    <w:rsid w:val="00427C67"/>
    <w:rsid w:val="0043038D"/>
    <w:rsid w:val="00430D12"/>
    <w:rsid w:val="00434E68"/>
    <w:rsid w:val="00440535"/>
    <w:rsid w:val="00440881"/>
    <w:rsid w:val="004429AA"/>
    <w:rsid w:val="00442BAD"/>
    <w:rsid w:val="00443603"/>
    <w:rsid w:val="004445DC"/>
    <w:rsid w:val="0044554C"/>
    <w:rsid w:val="00446D38"/>
    <w:rsid w:val="00451DC1"/>
    <w:rsid w:val="00452216"/>
    <w:rsid w:val="004531E4"/>
    <w:rsid w:val="00455E2E"/>
    <w:rsid w:val="00456A77"/>
    <w:rsid w:val="00460D83"/>
    <w:rsid w:val="00461815"/>
    <w:rsid w:val="00463A36"/>
    <w:rsid w:val="00464E10"/>
    <w:rsid w:val="00466B34"/>
    <w:rsid w:val="00471A72"/>
    <w:rsid w:val="00473872"/>
    <w:rsid w:val="004743E4"/>
    <w:rsid w:val="00474C26"/>
    <w:rsid w:val="0047686C"/>
    <w:rsid w:val="00476C71"/>
    <w:rsid w:val="00477EE0"/>
    <w:rsid w:val="004809FB"/>
    <w:rsid w:val="0048286F"/>
    <w:rsid w:val="00482B36"/>
    <w:rsid w:val="00484506"/>
    <w:rsid w:val="00486A72"/>
    <w:rsid w:val="00486BFB"/>
    <w:rsid w:val="00491AC3"/>
    <w:rsid w:val="00492701"/>
    <w:rsid w:val="00492997"/>
    <w:rsid w:val="00492C95"/>
    <w:rsid w:val="00492D47"/>
    <w:rsid w:val="00493DCC"/>
    <w:rsid w:val="00493E8B"/>
    <w:rsid w:val="00494887"/>
    <w:rsid w:val="004957DB"/>
    <w:rsid w:val="00495E98"/>
    <w:rsid w:val="004972EF"/>
    <w:rsid w:val="004A055C"/>
    <w:rsid w:val="004A3F4E"/>
    <w:rsid w:val="004A5053"/>
    <w:rsid w:val="004A638D"/>
    <w:rsid w:val="004A7AF9"/>
    <w:rsid w:val="004B1155"/>
    <w:rsid w:val="004B1E82"/>
    <w:rsid w:val="004B3246"/>
    <w:rsid w:val="004B3CF6"/>
    <w:rsid w:val="004B5041"/>
    <w:rsid w:val="004B53BC"/>
    <w:rsid w:val="004C1E8F"/>
    <w:rsid w:val="004C23A2"/>
    <w:rsid w:val="004C4E4E"/>
    <w:rsid w:val="004C777E"/>
    <w:rsid w:val="004D03CA"/>
    <w:rsid w:val="004D4620"/>
    <w:rsid w:val="004D4D2D"/>
    <w:rsid w:val="004D5450"/>
    <w:rsid w:val="004D5F77"/>
    <w:rsid w:val="004D64D5"/>
    <w:rsid w:val="004D7657"/>
    <w:rsid w:val="004E0B77"/>
    <w:rsid w:val="004E1E75"/>
    <w:rsid w:val="004E22C3"/>
    <w:rsid w:val="004E326F"/>
    <w:rsid w:val="004E394E"/>
    <w:rsid w:val="004E4F0D"/>
    <w:rsid w:val="004E522E"/>
    <w:rsid w:val="004E5351"/>
    <w:rsid w:val="004E5EAB"/>
    <w:rsid w:val="004E66C6"/>
    <w:rsid w:val="004E68D5"/>
    <w:rsid w:val="004F0931"/>
    <w:rsid w:val="004F0F4D"/>
    <w:rsid w:val="004F4EFD"/>
    <w:rsid w:val="004F5EAC"/>
    <w:rsid w:val="004F71C4"/>
    <w:rsid w:val="004F78D1"/>
    <w:rsid w:val="00500AC9"/>
    <w:rsid w:val="00501D7F"/>
    <w:rsid w:val="00502A3A"/>
    <w:rsid w:val="005037BB"/>
    <w:rsid w:val="0050388E"/>
    <w:rsid w:val="005061A2"/>
    <w:rsid w:val="00507DA6"/>
    <w:rsid w:val="0051151E"/>
    <w:rsid w:val="005126F8"/>
    <w:rsid w:val="00514431"/>
    <w:rsid w:val="005150FC"/>
    <w:rsid w:val="0051638C"/>
    <w:rsid w:val="00521810"/>
    <w:rsid w:val="00521A7F"/>
    <w:rsid w:val="00523B51"/>
    <w:rsid w:val="00526440"/>
    <w:rsid w:val="0053095B"/>
    <w:rsid w:val="00531744"/>
    <w:rsid w:val="00531EA2"/>
    <w:rsid w:val="00533386"/>
    <w:rsid w:val="00533661"/>
    <w:rsid w:val="00533C18"/>
    <w:rsid w:val="00535B68"/>
    <w:rsid w:val="0053649B"/>
    <w:rsid w:val="00536747"/>
    <w:rsid w:val="0053734E"/>
    <w:rsid w:val="00541708"/>
    <w:rsid w:val="00542579"/>
    <w:rsid w:val="00546D77"/>
    <w:rsid w:val="005473F4"/>
    <w:rsid w:val="00547F77"/>
    <w:rsid w:val="00550728"/>
    <w:rsid w:val="005508EC"/>
    <w:rsid w:val="00551571"/>
    <w:rsid w:val="005516CD"/>
    <w:rsid w:val="00552C7E"/>
    <w:rsid w:val="0055375E"/>
    <w:rsid w:val="00554534"/>
    <w:rsid w:val="00557A6A"/>
    <w:rsid w:val="00560892"/>
    <w:rsid w:val="0056189A"/>
    <w:rsid w:val="00561C49"/>
    <w:rsid w:val="005647E2"/>
    <w:rsid w:val="0056567B"/>
    <w:rsid w:val="00571F85"/>
    <w:rsid w:val="00572BD5"/>
    <w:rsid w:val="00575499"/>
    <w:rsid w:val="00577EC9"/>
    <w:rsid w:val="005811AF"/>
    <w:rsid w:val="00581C36"/>
    <w:rsid w:val="00582303"/>
    <w:rsid w:val="00582DEE"/>
    <w:rsid w:val="0058349B"/>
    <w:rsid w:val="00583D05"/>
    <w:rsid w:val="00584213"/>
    <w:rsid w:val="005879C8"/>
    <w:rsid w:val="00590442"/>
    <w:rsid w:val="00590A06"/>
    <w:rsid w:val="00590FFC"/>
    <w:rsid w:val="00591212"/>
    <w:rsid w:val="00591AE5"/>
    <w:rsid w:val="005972B8"/>
    <w:rsid w:val="005A1C0B"/>
    <w:rsid w:val="005A66B6"/>
    <w:rsid w:val="005A79E8"/>
    <w:rsid w:val="005B16C7"/>
    <w:rsid w:val="005B4E56"/>
    <w:rsid w:val="005B6160"/>
    <w:rsid w:val="005B6637"/>
    <w:rsid w:val="005C3676"/>
    <w:rsid w:val="005C4EF5"/>
    <w:rsid w:val="005C6075"/>
    <w:rsid w:val="005C6A5D"/>
    <w:rsid w:val="005D2019"/>
    <w:rsid w:val="005D2FEF"/>
    <w:rsid w:val="005D5B2D"/>
    <w:rsid w:val="005D64F1"/>
    <w:rsid w:val="005D6A22"/>
    <w:rsid w:val="005D6D93"/>
    <w:rsid w:val="005D72A5"/>
    <w:rsid w:val="005D76BF"/>
    <w:rsid w:val="005E1283"/>
    <w:rsid w:val="005E20D4"/>
    <w:rsid w:val="005E2561"/>
    <w:rsid w:val="005E25FB"/>
    <w:rsid w:val="005E2946"/>
    <w:rsid w:val="005E3A8B"/>
    <w:rsid w:val="005E3E10"/>
    <w:rsid w:val="005E5B6E"/>
    <w:rsid w:val="005E5EDB"/>
    <w:rsid w:val="005E6967"/>
    <w:rsid w:val="005F01E4"/>
    <w:rsid w:val="005F30BD"/>
    <w:rsid w:val="005F45FE"/>
    <w:rsid w:val="005F7450"/>
    <w:rsid w:val="005F7DE7"/>
    <w:rsid w:val="005F7E10"/>
    <w:rsid w:val="0060099A"/>
    <w:rsid w:val="006010EE"/>
    <w:rsid w:val="00601FCB"/>
    <w:rsid w:val="00602077"/>
    <w:rsid w:val="00604EAE"/>
    <w:rsid w:val="006051BB"/>
    <w:rsid w:val="006059CA"/>
    <w:rsid w:val="006062F7"/>
    <w:rsid w:val="00607E82"/>
    <w:rsid w:val="00614DE2"/>
    <w:rsid w:val="006155F2"/>
    <w:rsid w:val="00617413"/>
    <w:rsid w:val="00620688"/>
    <w:rsid w:val="00621214"/>
    <w:rsid w:val="006212AB"/>
    <w:rsid w:val="00622CE0"/>
    <w:rsid w:val="00623701"/>
    <w:rsid w:val="00623836"/>
    <w:rsid w:val="00624BD8"/>
    <w:rsid w:val="00625F58"/>
    <w:rsid w:val="00626128"/>
    <w:rsid w:val="00626AC1"/>
    <w:rsid w:val="00627143"/>
    <w:rsid w:val="0063054D"/>
    <w:rsid w:val="00630585"/>
    <w:rsid w:val="006316E6"/>
    <w:rsid w:val="0063281F"/>
    <w:rsid w:val="00632F75"/>
    <w:rsid w:val="0063382E"/>
    <w:rsid w:val="00635913"/>
    <w:rsid w:val="0063680B"/>
    <w:rsid w:val="00637A18"/>
    <w:rsid w:val="006411CB"/>
    <w:rsid w:val="0064536C"/>
    <w:rsid w:val="00647028"/>
    <w:rsid w:val="00650B23"/>
    <w:rsid w:val="006528C2"/>
    <w:rsid w:val="0065374E"/>
    <w:rsid w:val="00653A6B"/>
    <w:rsid w:val="00654E07"/>
    <w:rsid w:val="006568B4"/>
    <w:rsid w:val="00656A82"/>
    <w:rsid w:val="00660CD2"/>
    <w:rsid w:val="00661EE4"/>
    <w:rsid w:val="006630CE"/>
    <w:rsid w:val="00663ECE"/>
    <w:rsid w:val="006641DF"/>
    <w:rsid w:val="006647BF"/>
    <w:rsid w:val="006664D9"/>
    <w:rsid w:val="00667F6E"/>
    <w:rsid w:val="00671C39"/>
    <w:rsid w:val="0067283C"/>
    <w:rsid w:val="0067348B"/>
    <w:rsid w:val="00677A16"/>
    <w:rsid w:val="00680259"/>
    <w:rsid w:val="00682D66"/>
    <w:rsid w:val="00683235"/>
    <w:rsid w:val="006833C1"/>
    <w:rsid w:val="006848A5"/>
    <w:rsid w:val="0068491D"/>
    <w:rsid w:val="00690781"/>
    <w:rsid w:val="006911C8"/>
    <w:rsid w:val="00691D7E"/>
    <w:rsid w:val="00694075"/>
    <w:rsid w:val="006975DE"/>
    <w:rsid w:val="00697904"/>
    <w:rsid w:val="006A0343"/>
    <w:rsid w:val="006A160F"/>
    <w:rsid w:val="006A20D8"/>
    <w:rsid w:val="006A22E1"/>
    <w:rsid w:val="006A3847"/>
    <w:rsid w:val="006A4027"/>
    <w:rsid w:val="006A4922"/>
    <w:rsid w:val="006A65D0"/>
    <w:rsid w:val="006A7FD5"/>
    <w:rsid w:val="006B0EE4"/>
    <w:rsid w:val="006B179F"/>
    <w:rsid w:val="006B1ED7"/>
    <w:rsid w:val="006B2B95"/>
    <w:rsid w:val="006B340F"/>
    <w:rsid w:val="006B5B2D"/>
    <w:rsid w:val="006B5F33"/>
    <w:rsid w:val="006C1720"/>
    <w:rsid w:val="006C3B94"/>
    <w:rsid w:val="006C3F07"/>
    <w:rsid w:val="006C6290"/>
    <w:rsid w:val="006C7500"/>
    <w:rsid w:val="006C7F13"/>
    <w:rsid w:val="006D1E33"/>
    <w:rsid w:val="006D3C89"/>
    <w:rsid w:val="006D3F26"/>
    <w:rsid w:val="006D3FFB"/>
    <w:rsid w:val="006D4124"/>
    <w:rsid w:val="006D597D"/>
    <w:rsid w:val="006D630F"/>
    <w:rsid w:val="006D654A"/>
    <w:rsid w:val="006D775F"/>
    <w:rsid w:val="006E1AF1"/>
    <w:rsid w:val="006E2570"/>
    <w:rsid w:val="006E39F2"/>
    <w:rsid w:val="006E3CCE"/>
    <w:rsid w:val="006E445F"/>
    <w:rsid w:val="006E55A7"/>
    <w:rsid w:val="006E55C7"/>
    <w:rsid w:val="006F7A68"/>
    <w:rsid w:val="007003A3"/>
    <w:rsid w:val="00700FD0"/>
    <w:rsid w:val="00701375"/>
    <w:rsid w:val="007026BC"/>
    <w:rsid w:val="0070339F"/>
    <w:rsid w:val="007054EB"/>
    <w:rsid w:val="00707C83"/>
    <w:rsid w:val="00707CC6"/>
    <w:rsid w:val="00711097"/>
    <w:rsid w:val="00713204"/>
    <w:rsid w:val="00716BFF"/>
    <w:rsid w:val="0071757D"/>
    <w:rsid w:val="00717B1D"/>
    <w:rsid w:val="007208CC"/>
    <w:rsid w:val="00721D67"/>
    <w:rsid w:val="0072218E"/>
    <w:rsid w:val="00722F34"/>
    <w:rsid w:val="00724B1E"/>
    <w:rsid w:val="00730E87"/>
    <w:rsid w:val="00731934"/>
    <w:rsid w:val="0073197B"/>
    <w:rsid w:val="00734859"/>
    <w:rsid w:val="007406BC"/>
    <w:rsid w:val="00741367"/>
    <w:rsid w:val="00741F93"/>
    <w:rsid w:val="00742EFE"/>
    <w:rsid w:val="007431F8"/>
    <w:rsid w:val="00743548"/>
    <w:rsid w:val="00743602"/>
    <w:rsid w:val="00743A8F"/>
    <w:rsid w:val="0074410E"/>
    <w:rsid w:val="00744385"/>
    <w:rsid w:val="0074534D"/>
    <w:rsid w:val="0074587A"/>
    <w:rsid w:val="00747CDD"/>
    <w:rsid w:val="00747DF4"/>
    <w:rsid w:val="007522EE"/>
    <w:rsid w:val="007537AD"/>
    <w:rsid w:val="00753976"/>
    <w:rsid w:val="00754DD9"/>
    <w:rsid w:val="0075592D"/>
    <w:rsid w:val="007567A8"/>
    <w:rsid w:val="007574A9"/>
    <w:rsid w:val="00757832"/>
    <w:rsid w:val="00757DE4"/>
    <w:rsid w:val="00761C9B"/>
    <w:rsid w:val="00762EB0"/>
    <w:rsid w:val="00764E00"/>
    <w:rsid w:val="00764F51"/>
    <w:rsid w:val="007657EC"/>
    <w:rsid w:val="007673AF"/>
    <w:rsid w:val="007676DD"/>
    <w:rsid w:val="00767A3A"/>
    <w:rsid w:val="00770179"/>
    <w:rsid w:val="00771170"/>
    <w:rsid w:val="007721C3"/>
    <w:rsid w:val="00773A52"/>
    <w:rsid w:val="00773B25"/>
    <w:rsid w:val="00773C87"/>
    <w:rsid w:val="00774E01"/>
    <w:rsid w:val="007752D7"/>
    <w:rsid w:val="00775CBB"/>
    <w:rsid w:val="00780DFC"/>
    <w:rsid w:val="00783B93"/>
    <w:rsid w:val="00783C11"/>
    <w:rsid w:val="0078518E"/>
    <w:rsid w:val="007860B2"/>
    <w:rsid w:val="007863DD"/>
    <w:rsid w:val="00790C76"/>
    <w:rsid w:val="00791CB9"/>
    <w:rsid w:val="00792EF1"/>
    <w:rsid w:val="007965BA"/>
    <w:rsid w:val="00797FD1"/>
    <w:rsid w:val="007A0F1E"/>
    <w:rsid w:val="007A1EEF"/>
    <w:rsid w:val="007A3464"/>
    <w:rsid w:val="007A3D0F"/>
    <w:rsid w:val="007A5134"/>
    <w:rsid w:val="007A5913"/>
    <w:rsid w:val="007A6986"/>
    <w:rsid w:val="007A6ECA"/>
    <w:rsid w:val="007A7900"/>
    <w:rsid w:val="007B0742"/>
    <w:rsid w:val="007B1159"/>
    <w:rsid w:val="007B1DBF"/>
    <w:rsid w:val="007B2D74"/>
    <w:rsid w:val="007B506F"/>
    <w:rsid w:val="007B703F"/>
    <w:rsid w:val="007B777D"/>
    <w:rsid w:val="007C0355"/>
    <w:rsid w:val="007C270A"/>
    <w:rsid w:val="007C2E4F"/>
    <w:rsid w:val="007C4D1B"/>
    <w:rsid w:val="007C4D66"/>
    <w:rsid w:val="007C56AF"/>
    <w:rsid w:val="007C6CB3"/>
    <w:rsid w:val="007D025E"/>
    <w:rsid w:val="007D3FDE"/>
    <w:rsid w:val="007D64B6"/>
    <w:rsid w:val="007D74F1"/>
    <w:rsid w:val="007E297D"/>
    <w:rsid w:val="007E4180"/>
    <w:rsid w:val="007E6A0D"/>
    <w:rsid w:val="007F07B1"/>
    <w:rsid w:val="007F419C"/>
    <w:rsid w:val="007F4243"/>
    <w:rsid w:val="007F510D"/>
    <w:rsid w:val="00801944"/>
    <w:rsid w:val="00802397"/>
    <w:rsid w:val="00802FBB"/>
    <w:rsid w:val="00803146"/>
    <w:rsid w:val="008054D5"/>
    <w:rsid w:val="0081035D"/>
    <w:rsid w:val="00811508"/>
    <w:rsid w:val="008126CA"/>
    <w:rsid w:val="00813892"/>
    <w:rsid w:val="0081651C"/>
    <w:rsid w:val="00816C97"/>
    <w:rsid w:val="00820325"/>
    <w:rsid w:val="00820503"/>
    <w:rsid w:val="00822544"/>
    <w:rsid w:val="00822F2E"/>
    <w:rsid w:val="00824D06"/>
    <w:rsid w:val="00826415"/>
    <w:rsid w:val="0083280D"/>
    <w:rsid w:val="00832EF8"/>
    <w:rsid w:val="0083323B"/>
    <w:rsid w:val="0083349A"/>
    <w:rsid w:val="00833B2D"/>
    <w:rsid w:val="00834847"/>
    <w:rsid w:val="00836B29"/>
    <w:rsid w:val="0083757D"/>
    <w:rsid w:val="00837950"/>
    <w:rsid w:val="00837D67"/>
    <w:rsid w:val="00841436"/>
    <w:rsid w:val="008414D4"/>
    <w:rsid w:val="00841C68"/>
    <w:rsid w:val="00844146"/>
    <w:rsid w:val="008455B6"/>
    <w:rsid w:val="0084575B"/>
    <w:rsid w:val="00847E99"/>
    <w:rsid w:val="00853708"/>
    <w:rsid w:val="00853C73"/>
    <w:rsid w:val="00854D16"/>
    <w:rsid w:val="008562AA"/>
    <w:rsid w:val="008577BD"/>
    <w:rsid w:val="00857B19"/>
    <w:rsid w:val="00861D1D"/>
    <w:rsid w:val="00862017"/>
    <w:rsid w:val="00862323"/>
    <w:rsid w:val="00862F46"/>
    <w:rsid w:val="00862FB6"/>
    <w:rsid w:val="00863D2B"/>
    <w:rsid w:val="00864DF1"/>
    <w:rsid w:val="008658CA"/>
    <w:rsid w:val="0086696D"/>
    <w:rsid w:val="00871332"/>
    <w:rsid w:val="0087342C"/>
    <w:rsid w:val="00873652"/>
    <w:rsid w:val="00873AE7"/>
    <w:rsid w:val="00873C76"/>
    <w:rsid w:val="0088203B"/>
    <w:rsid w:val="008826AE"/>
    <w:rsid w:val="00882B71"/>
    <w:rsid w:val="0088354E"/>
    <w:rsid w:val="00884BB2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1A44"/>
    <w:rsid w:val="008958C9"/>
    <w:rsid w:val="00895A60"/>
    <w:rsid w:val="008A00DE"/>
    <w:rsid w:val="008A0573"/>
    <w:rsid w:val="008A05F4"/>
    <w:rsid w:val="008A114B"/>
    <w:rsid w:val="008A14C9"/>
    <w:rsid w:val="008A1C84"/>
    <w:rsid w:val="008A1CD8"/>
    <w:rsid w:val="008A296E"/>
    <w:rsid w:val="008A3721"/>
    <w:rsid w:val="008A4D8B"/>
    <w:rsid w:val="008B0EB6"/>
    <w:rsid w:val="008B1563"/>
    <w:rsid w:val="008B2182"/>
    <w:rsid w:val="008B2311"/>
    <w:rsid w:val="008B436F"/>
    <w:rsid w:val="008B43E9"/>
    <w:rsid w:val="008B45BA"/>
    <w:rsid w:val="008B4B00"/>
    <w:rsid w:val="008B605F"/>
    <w:rsid w:val="008B6DCB"/>
    <w:rsid w:val="008C1E05"/>
    <w:rsid w:val="008C37C5"/>
    <w:rsid w:val="008C624E"/>
    <w:rsid w:val="008C76E9"/>
    <w:rsid w:val="008D14D9"/>
    <w:rsid w:val="008D1EFE"/>
    <w:rsid w:val="008D59AB"/>
    <w:rsid w:val="008E0A22"/>
    <w:rsid w:val="008E12A9"/>
    <w:rsid w:val="008E1FA2"/>
    <w:rsid w:val="008E3570"/>
    <w:rsid w:val="008E4C66"/>
    <w:rsid w:val="008E7993"/>
    <w:rsid w:val="008F1823"/>
    <w:rsid w:val="008F2DA2"/>
    <w:rsid w:val="008F52A2"/>
    <w:rsid w:val="008F5380"/>
    <w:rsid w:val="008F55A1"/>
    <w:rsid w:val="008F6935"/>
    <w:rsid w:val="008F75EF"/>
    <w:rsid w:val="0090115F"/>
    <w:rsid w:val="00901D97"/>
    <w:rsid w:val="00902AAD"/>
    <w:rsid w:val="00902E0E"/>
    <w:rsid w:val="009038BA"/>
    <w:rsid w:val="00903969"/>
    <w:rsid w:val="00903FC9"/>
    <w:rsid w:val="009060AB"/>
    <w:rsid w:val="0091001E"/>
    <w:rsid w:val="0091330E"/>
    <w:rsid w:val="00915A9F"/>
    <w:rsid w:val="00915F10"/>
    <w:rsid w:val="009208A9"/>
    <w:rsid w:val="00920D85"/>
    <w:rsid w:val="0092182F"/>
    <w:rsid w:val="009228F9"/>
    <w:rsid w:val="00923599"/>
    <w:rsid w:val="009257BD"/>
    <w:rsid w:val="00931DE0"/>
    <w:rsid w:val="009346AC"/>
    <w:rsid w:val="00935385"/>
    <w:rsid w:val="0093559E"/>
    <w:rsid w:val="00937E67"/>
    <w:rsid w:val="00940149"/>
    <w:rsid w:val="0094058D"/>
    <w:rsid w:val="00940C83"/>
    <w:rsid w:val="0094128C"/>
    <w:rsid w:val="00942B76"/>
    <w:rsid w:val="00943E24"/>
    <w:rsid w:val="00944376"/>
    <w:rsid w:val="00944F4A"/>
    <w:rsid w:val="00947E1F"/>
    <w:rsid w:val="0095067C"/>
    <w:rsid w:val="00950C60"/>
    <w:rsid w:val="009511B5"/>
    <w:rsid w:val="00951867"/>
    <w:rsid w:val="00953682"/>
    <w:rsid w:val="00954387"/>
    <w:rsid w:val="00954D1B"/>
    <w:rsid w:val="0095657C"/>
    <w:rsid w:val="00956DB5"/>
    <w:rsid w:val="009602A7"/>
    <w:rsid w:val="00961CB5"/>
    <w:rsid w:val="00961D5E"/>
    <w:rsid w:val="00963CEC"/>
    <w:rsid w:val="00964E7B"/>
    <w:rsid w:val="0096580F"/>
    <w:rsid w:val="00974CC0"/>
    <w:rsid w:val="009772DC"/>
    <w:rsid w:val="0097735C"/>
    <w:rsid w:val="00980643"/>
    <w:rsid w:val="00980A92"/>
    <w:rsid w:val="009843F3"/>
    <w:rsid w:val="00985EC0"/>
    <w:rsid w:val="00990134"/>
    <w:rsid w:val="00990D58"/>
    <w:rsid w:val="00991A9E"/>
    <w:rsid w:val="00992664"/>
    <w:rsid w:val="0099276B"/>
    <w:rsid w:val="009939E0"/>
    <w:rsid w:val="00996062"/>
    <w:rsid w:val="00997342"/>
    <w:rsid w:val="00997B85"/>
    <w:rsid w:val="009A0F49"/>
    <w:rsid w:val="009A3CD0"/>
    <w:rsid w:val="009A4B51"/>
    <w:rsid w:val="009A4BA7"/>
    <w:rsid w:val="009A7EFF"/>
    <w:rsid w:val="009B2B44"/>
    <w:rsid w:val="009B5106"/>
    <w:rsid w:val="009B57F5"/>
    <w:rsid w:val="009B6320"/>
    <w:rsid w:val="009B6D20"/>
    <w:rsid w:val="009B75B9"/>
    <w:rsid w:val="009B77A9"/>
    <w:rsid w:val="009C08D8"/>
    <w:rsid w:val="009C0FEE"/>
    <w:rsid w:val="009C275B"/>
    <w:rsid w:val="009C30E1"/>
    <w:rsid w:val="009D5B8F"/>
    <w:rsid w:val="009E05A9"/>
    <w:rsid w:val="009E1CDA"/>
    <w:rsid w:val="009E23BF"/>
    <w:rsid w:val="009E35E2"/>
    <w:rsid w:val="009E46C7"/>
    <w:rsid w:val="009E4CF5"/>
    <w:rsid w:val="009E5BC3"/>
    <w:rsid w:val="009E6101"/>
    <w:rsid w:val="009E7ED2"/>
    <w:rsid w:val="009F0699"/>
    <w:rsid w:val="009F1AFD"/>
    <w:rsid w:val="009F407C"/>
    <w:rsid w:val="009F55F9"/>
    <w:rsid w:val="009F5D60"/>
    <w:rsid w:val="009F6669"/>
    <w:rsid w:val="009F680C"/>
    <w:rsid w:val="009F6A92"/>
    <w:rsid w:val="009F7551"/>
    <w:rsid w:val="00A009C4"/>
    <w:rsid w:val="00A10FD7"/>
    <w:rsid w:val="00A11D56"/>
    <w:rsid w:val="00A1252B"/>
    <w:rsid w:val="00A1307C"/>
    <w:rsid w:val="00A14534"/>
    <w:rsid w:val="00A2293E"/>
    <w:rsid w:val="00A23010"/>
    <w:rsid w:val="00A23554"/>
    <w:rsid w:val="00A24B24"/>
    <w:rsid w:val="00A25637"/>
    <w:rsid w:val="00A25B95"/>
    <w:rsid w:val="00A25CBF"/>
    <w:rsid w:val="00A302A4"/>
    <w:rsid w:val="00A32EAA"/>
    <w:rsid w:val="00A33253"/>
    <w:rsid w:val="00A34892"/>
    <w:rsid w:val="00A364B4"/>
    <w:rsid w:val="00A412B6"/>
    <w:rsid w:val="00A41325"/>
    <w:rsid w:val="00A4435C"/>
    <w:rsid w:val="00A4562D"/>
    <w:rsid w:val="00A503B4"/>
    <w:rsid w:val="00A5205B"/>
    <w:rsid w:val="00A54B31"/>
    <w:rsid w:val="00A551DB"/>
    <w:rsid w:val="00A5727A"/>
    <w:rsid w:val="00A57331"/>
    <w:rsid w:val="00A61C2E"/>
    <w:rsid w:val="00A63879"/>
    <w:rsid w:val="00A649D0"/>
    <w:rsid w:val="00A73C0C"/>
    <w:rsid w:val="00A806CB"/>
    <w:rsid w:val="00A82BD2"/>
    <w:rsid w:val="00A8389E"/>
    <w:rsid w:val="00A83AA2"/>
    <w:rsid w:val="00A864C9"/>
    <w:rsid w:val="00A87174"/>
    <w:rsid w:val="00A87A2D"/>
    <w:rsid w:val="00A87A5A"/>
    <w:rsid w:val="00A91781"/>
    <w:rsid w:val="00A951CD"/>
    <w:rsid w:val="00A95A86"/>
    <w:rsid w:val="00AA3968"/>
    <w:rsid w:val="00AA4113"/>
    <w:rsid w:val="00AA62A5"/>
    <w:rsid w:val="00AA66BF"/>
    <w:rsid w:val="00AA6708"/>
    <w:rsid w:val="00AA72B5"/>
    <w:rsid w:val="00AB03B7"/>
    <w:rsid w:val="00AB0BB3"/>
    <w:rsid w:val="00AB110F"/>
    <w:rsid w:val="00AB1833"/>
    <w:rsid w:val="00AB338A"/>
    <w:rsid w:val="00AB3518"/>
    <w:rsid w:val="00AB3D21"/>
    <w:rsid w:val="00AB4752"/>
    <w:rsid w:val="00AB549C"/>
    <w:rsid w:val="00AC0A20"/>
    <w:rsid w:val="00AC0B67"/>
    <w:rsid w:val="00AC1089"/>
    <w:rsid w:val="00AC1FC3"/>
    <w:rsid w:val="00AC38B9"/>
    <w:rsid w:val="00AC483F"/>
    <w:rsid w:val="00AC611C"/>
    <w:rsid w:val="00AD0744"/>
    <w:rsid w:val="00AD1367"/>
    <w:rsid w:val="00AD1A98"/>
    <w:rsid w:val="00AD3C6D"/>
    <w:rsid w:val="00AD6A5B"/>
    <w:rsid w:val="00AD7A92"/>
    <w:rsid w:val="00AE1006"/>
    <w:rsid w:val="00AE388E"/>
    <w:rsid w:val="00AE3F75"/>
    <w:rsid w:val="00AE3F8B"/>
    <w:rsid w:val="00AE41B1"/>
    <w:rsid w:val="00AE4257"/>
    <w:rsid w:val="00AE5685"/>
    <w:rsid w:val="00AF3800"/>
    <w:rsid w:val="00AF3AA4"/>
    <w:rsid w:val="00AF3CB6"/>
    <w:rsid w:val="00AF61C6"/>
    <w:rsid w:val="00AF6414"/>
    <w:rsid w:val="00B0131D"/>
    <w:rsid w:val="00B0254F"/>
    <w:rsid w:val="00B02F34"/>
    <w:rsid w:val="00B06EA4"/>
    <w:rsid w:val="00B1468D"/>
    <w:rsid w:val="00B1493F"/>
    <w:rsid w:val="00B15968"/>
    <w:rsid w:val="00B15C44"/>
    <w:rsid w:val="00B16C20"/>
    <w:rsid w:val="00B202EC"/>
    <w:rsid w:val="00B21EB9"/>
    <w:rsid w:val="00B2252D"/>
    <w:rsid w:val="00B22F01"/>
    <w:rsid w:val="00B22F5A"/>
    <w:rsid w:val="00B233FD"/>
    <w:rsid w:val="00B2508B"/>
    <w:rsid w:val="00B2566B"/>
    <w:rsid w:val="00B261E5"/>
    <w:rsid w:val="00B301DE"/>
    <w:rsid w:val="00B34C26"/>
    <w:rsid w:val="00B406F8"/>
    <w:rsid w:val="00B415C8"/>
    <w:rsid w:val="00B41C7D"/>
    <w:rsid w:val="00B43C9D"/>
    <w:rsid w:val="00B43EC3"/>
    <w:rsid w:val="00B50867"/>
    <w:rsid w:val="00B52778"/>
    <w:rsid w:val="00B53453"/>
    <w:rsid w:val="00B53CDC"/>
    <w:rsid w:val="00B558DB"/>
    <w:rsid w:val="00B562BD"/>
    <w:rsid w:val="00B57C3E"/>
    <w:rsid w:val="00B6091B"/>
    <w:rsid w:val="00B63721"/>
    <w:rsid w:val="00B638FF"/>
    <w:rsid w:val="00B63FC9"/>
    <w:rsid w:val="00B643FD"/>
    <w:rsid w:val="00B644F2"/>
    <w:rsid w:val="00B64510"/>
    <w:rsid w:val="00B658A0"/>
    <w:rsid w:val="00B65F7E"/>
    <w:rsid w:val="00B67ED4"/>
    <w:rsid w:val="00B72693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72A"/>
    <w:rsid w:val="00B91796"/>
    <w:rsid w:val="00B91FC1"/>
    <w:rsid w:val="00B924D7"/>
    <w:rsid w:val="00B9283B"/>
    <w:rsid w:val="00B931C5"/>
    <w:rsid w:val="00B936E7"/>
    <w:rsid w:val="00B942A2"/>
    <w:rsid w:val="00B95929"/>
    <w:rsid w:val="00B95BB6"/>
    <w:rsid w:val="00B95C8F"/>
    <w:rsid w:val="00B96092"/>
    <w:rsid w:val="00B961D5"/>
    <w:rsid w:val="00B96998"/>
    <w:rsid w:val="00BA1303"/>
    <w:rsid w:val="00BA22A8"/>
    <w:rsid w:val="00BA2F6D"/>
    <w:rsid w:val="00BA3EF9"/>
    <w:rsid w:val="00BA46D9"/>
    <w:rsid w:val="00BA4BF4"/>
    <w:rsid w:val="00BA676E"/>
    <w:rsid w:val="00BA6B09"/>
    <w:rsid w:val="00BB0074"/>
    <w:rsid w:val="00BB1164"/>
    <w:rsid w:val="00BB283B"/>
    <w:rsid w:val="00BB5BA6"/>
    <w:rsid w:val="00BB6256"/>
    <w:rsid w:val="00BC5B2C"/>
    <w:rsid w:val="00BC6317"/>
    <w:rsid w:val="00BC690E"/>
    <w:rsid w:val="00BC6A77"/>
    <w:rsid w:val="00BC7322"/>
    <w:rsid w:val="00BD1A86"/>
    <w:rsid w:val="00BD221A"/>
    <w:rsid w:val="00BD2A3E"/>
    <w:rsid w:val="00BD2B14"/>
    <w:rsid w:val="00BD336F"/>
    <w:rsid w:val="00BD348F"/>
    <w:rsid w:val="00BD3611"/>
    <w:rsid w:val="00BD4302"/>
    <w:rsid w:val="00BD481B"/>
    <w:rsid w:val="00BD55EE"/>
    <w:rsid w:val="00BE19EA"/>
    <w:rsid w:val="00BE42B7"/>
    <w:rsid w:val="00BE44F1"/>
    <w:rsid w:val="00BE4F8E"/>
    <w:rsid w:val="00BE68FC"/>
    <w:rsid w:val="00BE6DDA"/>
    <w:rsid w:val="00BF0571"/>
    <w:rsid w:val="00BF23EC"/>
    <w:rsid w:val="00BF4F39"/>
    <w:rsid w:val="00BF53A2"/>
    <w:rsid w:val="00BF53AE"/>
    <w:rsid w:val="00BF581C"/>
    <w:rsid w:val="00BF6B4C"/>
    <w:rsid w:val="00BF6BFA"/>
    <w:rsid w:val="00BF7AED"/>
    <w:rsid w:val="00C00579"/>
    <w:rsid w:val="00C007AD"/>
    <w:rsid w:val="00C02F3B"/>
    <w:rsid w:val="00C040FF"/>
    <w:rsid w:val="00C04569"/>
    <w:rsid w:val="00C052A4"/>
    <w:rsid w:val="00C05AC5"/>
    <w:rsid w:val="00C074C1"/>
    <w:rsid w:val="00C105A5"/>
    <w:rsid w:val="00C10851"/>
    <w:rsid w:val="00C118F8"/>
    <w:rsid w:val="00C12671"/>
    <w:rsid w:val="00C12755"/>
    <w:rsid w:val="00C17877"/>
    <w:rsid w:val="00C17F52"/>
    <w:rsid w:val="00C204F9"/>
    <w:rsid w:val="00C22D64"/>
    <w:rsid w:val="00C24B52"/>
    <w:rsid w:val="00C261F4"/>
    <w:rsid w:val="00C273BF"/>
    <w:rsid w:val="00C318D4"/>
    <w:rsid w:val="00C31DCE"/>
    <w:rsid w:val="00C32334"/>
    <w:rsid w:val="00C35D35"/>
    <w:rsid w:val="00C42363"/>
    <w:rsid w:val="00C45052"/>
    <w:rsid w:val="00C45495"/>
    <w:rsid w:val="00C45677"/>
    <w:rsid w:val="00C45D64"/>
    <w:rsid w:val="00C463A3"/>
    <w:rsid w:val="00C4661B"/>
    <w:rsid w:val="00C5089F"/>
    <w:rsid w:val="00C51D1A"/>
    <w:rsid w:val="00C52477"/>
    <w:rsid w:val="00C53D62"/>
    <w:rsid w:val="00C53ECF"/>
    <w:rsid w:val="00C551FD"/>
    <w:rsid w:val="00C60D80"/>
    <w:rsid w:val="00C616F8"/>
    <w:rsid w:val="00C61905"/>
    <w:rsid w:val="00C62023"/>
    <w:rsid w:val="00C624ED"/>
    <w:rsid w:val="00C632E8"/>
    <w:rsid w:val="00C655D8"/>
    <w:rsid w:val="00C659A5"/>
    <w:rsid w:val="00C65FAC"/>
    <w:rsid w:val="00C678BC"/>
    <w:rsid w:val="00C67930"/>
    <w:rsid w:val="00C67A1E"/>
    <w:rsid w:val="00C67C35"/>
    <w:rsid w:val="00C70292"/>
    <w:rsid w:val="00C706EF"/>
    <w:rsid w:val="00C71703"/>
    <w:rsid w:val="00C7180B"/>
    <w:rsid w:val="00C71EDB"/>
    <w:rsid w:val="00C72207"/>
    <w:rsid w:val="00C7507E"/>
    <w:rsid w:val="00C75B77"/>
    <w:rsid w:val="00C75DEB"/>
    <w:rsid w:val="00C76BCC"/>
    <w:rsid w:val="00C770D3"/>
    <w:rsid w:val="00C775B0"/>
    <w:rsid w:val="00C776D0"/>
    <w:rsid w:val="00C77783"/>
    <w:rsid w:val="00C80506"/>
    <w:rsid w:val="00C80D29"/>
    <w:rsid w:val="00C8269C"/>
    <w:rsid w:val="00C836CF"/>
    <w:rsid w:val="00C86715"/>
    <w:rsid w:val="00C86BE7"/>
    <w:rsid w:val="00C90F33"/>
    <w:rsid w:val="00C93002"/>
    <w:rsid w:val="00C930DF"/>
    <w:rsid w:val="00C93734"/>
    <w:rsid w:val="00C94B98"/>
    <w:rsid w:val="00C97324"/>
    <w:rsid w:val="00C97C8A"/>
    <w:rsid w:val="00CA1776"/>
    <w:rsid w:val="00CA23CC"/>
    <w:rsid w:val="00CA4B95"/>
    <w:rsid w:val="00CA4E25"/>
    <w:rsid w:val="00CA605D"/>
    <w:rsid w:val="00CA7441"/>
    <w:rsid w:val="00CA76B6"/>
    <w:rsid w:val="00CA7C10"/>
    <w:rsid w:val="00CA7D32"/>
    <w:rsid w:val="00CB065B"/>
    <w:rsid w:val="00CB1299"/>
    <w:rsid w:val="00CB2DF1"/>
    <w:rsid w:val="00CB38D7"/>
    <w:rsid w:val="00CB51EC"/>
    <w:rsid w:val="00CB737E"/>
    <w:rsid w:val="00CC00D9"/>
    <w:rsid w:val="00CC074A"/>
    <w:rsid w:val="00CC11E7"/>
    <w:rsid w:val="00CC452E"/>
    <w:rsid w:val="00CC48BE"/>
    <w:rsid w:val="00CC6F8D"/>
    <w:rsid w:val="00CC7CD8"/>
    <w:rsid w:val="00CD010D"/>
    <w:rsid w:val="00CD1102"/>
    <w:rsid w:val="00CD1CE9"/>
    <w:rsid w:val="00CD1ED4"/>
    <w:rsid w:val="00CD37F3"/>
    <w:rsid w:val="00CD573F"/>
    <w:rsid w:val="00CD61A1"/>
    <w:rsid w:val="00CD732F"/>
    <w:rsid w:val="00CD7A35"/>
    <w:rsid w:val="00CD7F62"/>
    <w:rsid w:val="00CE348D"/>
    <w:rsid w:val="00CE4DEE"/>
    <w:rsid w:val="00CE510B"/>
    <w:rsid w:val="00CE6710"/>
    <w:rsid w:val="00CE7D5B"/>
    <w:rsid w:val="00CF1431"/>
    <w:rsid w:val="00CF15D2"/>
    <w:rsid w:val="00CF167B"/>
    <w:rsid w:val="00CF3B3E"/>
    <w:rsid w:val="00CF4A4C"/>
    <w:rsid w:val="00CF60EE"/>
    <w:rsid w:val="00D00686"/>
    <w:rsid w:val="00D02038"/>
    <w:rsid w:val="00D03397"/>
    <w:rsid w:val="00D0404A"/>
    <w:rsid w:val="00D04ACD"/>
    <w:rsid w:val="00D0683D"/>
    <w:rsid w:val="00D07DF6"/>
    <w:rsid w:val="00D07F12"/>
    <w:rsid w:val="00D1036A"/>
    <w:rsid w:val="00D12F28"/>
    <w:rsid w:val="00D142EE"/>
    <w:rsid w:val="00D145D0"/>
    <w:rsid w:val="00D1631B"/>
    <w:rsid w:val="00D17AAD"/>
    <w:rsid w:val="00D17E51"/>
    <w:rsid w:val="00D224BD"/>
    <w:rsid w:val="00D228A4"/>
    <w:rsid w:val="00D22BA2"/>
    <w:rsid w:val="00D22DDF"/>
    <w:rsid w:val="00D2352F"/>
    <w:rsid w:val="00D2363E"/>
    <w:rsid w:val="00D26CC0"/>
    <w:rsid w:val="00D2723C"/>
    <w:rsid w:val="00D323B9"/>
    <w:rsid w:val="00D32C93"/>
    <w:rsid w:val="00D34FFD"/>
    <w:rsid w:val="00D372EB"/>
    <w:rsid w:val="00D37315"/>
    <w:rsid w:val="00D403B2"/>
    <w:rsid w:val="00D4055C"/>
    <w:rsid w:val="00D43B12"/>
    <w:rsid w:val="00D464EF"/>
    <w:rsid w:val="00D46979"/>
    <w:rsid w:val="00D4752A"/>
    <w:rsid w:val="00D47EB6"/>
    <w:rsid w:val="00D50FD1"/>
    <w:rsid w:val="00D532A8"/>
    <w:rsid w:val="00D539DE"/>
    <w:rsid w:val="00D54DA2"/>
    <w:rsid w:val="00D56FFD"/>
    <w:rsid w:val="00D57F93"/>
    <w:rsid w:val="00D61C33"/>
    <w:rsid w:val="00D62C2C"/>
    <w:rsid w:val="00D63BDF"/>
    <w:rsid w:val="00D64631"/>
    <w:rsid w:val="00D64851"/>
    <w:rsid w:val="00D67AFB"/>
    <w:rsid w:val="00D70F05"/>
    <w:rsid w:val="00D72C4B"/>
    <w:rsid w:val="00D73033"/>
    <w:rsid w:val="00D74C37"/>
    <w:rsid w:val="00D74C6F"/>
    <w:rsid w:val="00D767D1"/>
    <w:rsid w:val="00D76DE1"/>
    <w:rsid w:val="00D82B75"/>
    <w:rsid w:val="00D83C07"/>
    <w:rsid w:val="00D86931"/>
    <w:rsid w:val="00D87475"/>
    <w:rsid w:val="00D9215B"/>
    <w:rsid w:val="00D94BB8"/>
    <w:rsid w:val="00D95DA7"/>
    <w:rsid w:val="00D97716"/>
    <w:rsid w:val="00D97732"/>
    <w:rsid w:val="00DA1D94"/>
    <w:rsid w:val="00DA3353"/>
    <w:rsid w:val="00DB0ABF"/>
    <w:rsid w:val="00DB425E"/>
    <w:rsid w:val="00DB54D0"/>
    <w:rsid w:val="00DB7C37"/>
    <w:rsid w:val="00DC2729"/>
    <w:rsid w:val="00DC5075"/>
    <w:rsid w:val="00DC6C8F"/>
    <w:rsid w:val="00DC70C0"/>
    <w:rsid w:val="00DC7B90"/>
    <w:rsid w:val="00DD095A"/>
    <w:rsid w:val="00DD2863"/>
    <w:rsid w:val="00DD3E37"/>
    <w:rsid w:val="00DD7085"/>
    <w:rsid w:val="00DD7316"/>
    <w:rsid w:val="00DD766C"/>
    <w:rsid w:val="00DD7929"/>
    <w:rsid w:val="00DE13F2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6A60"/>
    <w:rsid w:val="00E000C4"/>
    <w:rsid w:val="00E07B03"/>
    <w:rsid w:val="00E1024A"/>
    <w:rsid w:val="00E11296"/>
    <w:rsid w:val="00E12B6A"/>
    <w:rsid w:val="00E12CE1"/>
    <w:rsid w:val="00E143EA"/>
    <w:rsid w:val="00E14844"/>
    <w:rsid w:val="00E14A00"/>
    <w:rsid w:val="00E15595"/>
    <w:rsid w:val="00E163A1"/>
    <w:rsid w:val="00E16B31"/>
    <w:rsid w:val="00E207EB"/>
    <w:rsid w:val="00E214D6"/>
    <w:rsid w:val="00E21802"/>
    <w:rsid w:val="00E22394"/>
    <w:rsid w:val="00E231F9"/>
    <w:rsid w:val="00E271B4"/>
    <w:rsid w:val="00E274AB"/>
    <w:rsid w:val="00E27882"/>
    <w:rsid w:val="00E27C93"/>
    <w:rsid w:val="00E30059"/>
    <w:rsid w:val="00E33098"/>
    <w:rsid w:val="00E3332D"/>
    <w:rsid w:val="00E334DE"/>
    <w:rsid w:val="00E34ED3"/>
    <w:rsid w:val="00E35C95"/>
    <w:rsid w:val="00E37A50"/>
    <w:rsid w:val="00E37B2F"/>
    <w:rsid w:val="00E40EB9"/>
    <w:rsid w:val="00E410E5"/>
    <w:rsid w:val="00E42516"/>
    <w:rsid w:val="00E429D6"/>
    <w:rsid w:val="00E43DCA"/>
    <w:rsid w:val="00E44560"/>
    <w:rsid w:val="00E474BB"/>
    <w:rsid w:val="00E47E39"/>
    <w:rsid w:val="00E50474"/>
    <w:rsid w:val="00E5105B"/>
    <w:rsid w:val="00E516E3"/>
    <w:rsid w:val="00E51E13"/>
    <w:rsid w:val="00E52B1E"/>
    <w:rsid w:val="00E53537"/>
    <w:rsid w:val="00E544C3"/>
    <w:rsid w:val="00E562BB"/>
    <w:rsid w:val="00E57E85"/>
    <w:rsid w:val="00E63E56"/>
    <w:rsid w:val="00E6568F"/>
    <w:rsid w:val="00E66B56"/>
    <w:rsid w:val="00E71CBD"/>
    <w:rsid w:val="00E7234E"/>
    <w:rsid w:val="00E74450"/>
    <w:rsid w:val="00E75E88"/>
    <w:rsid w:val="00E76457"/>
    <w:rsid w:val="00E779FA"/>
    <w:rsid w:val="00E80FD5"/>
    <w:rsid w:val="00E8182D"/>
    <w:rsid w:val="00E81FEF"/>
    <w:rsid w:val="00E83A86"/>
    <w:rsid w:val="00E851E8"/>
    <w:rsid w:val="00E878C8"/>
    <w:rsid w:val="00E90616"/>
    <w:rsid w:val="00E944F5"/>
    <w:rsid w:val="00E94E13"/>
    <w:rsid w:val="00E94EAA"/>
    <w:rsid w:val="00E95C54"/>
    <w:rsid w:val="00E970A8"/>
    <w:rsid w:val="00E97C91"/>
    <w:rsid w:val="00EA13CD"/>
    <w:rsid w:val="00EA1F62"/>
    <w:rsid w:val="00EA7211"/>
    <w:rsid w:val="00EB3DFE"/>
    <w:rsid w:val="00EB4C7F"/>
    <w:rsid w:val="00EB4D67"/>
    <w:rsid w:val="00EB5BA4"/>
    <w:rsid w:val="00EB76AD"/>
    <w:rsid w:val="00EC1071"/>
    <w:rsid w:val="00EC1554"/>
    <w:rsid w:val="00EC421D"/>
    <w:rsid w:val="00EC4C3B"/>
    <w:rsid w:val="00EC4EB8"/>
    <w:rsid w:val="00EC574D"/>
    <w:rsid w:val="00EC7D10"/>
    <w:rsid w:val="00ED06AF"/>
    <w:rsid w:val="00ED254F"/>
    <w:rsid w:val="00EE01B1"/>
    <w:rsid w:val="00EE0666"/>
    <w:rsid w:val="00EE0937"/>
    <w:rsid w:val="00EE0F4C"/>
    <w:rsid w:val="00EE0F60"/>
    <w:rsid w:val="00EE153C"/>
    <w:rsid w:val="00EE1DB0"/>
    <w:rsid w:val="00EE25B0"/>
    <w:rsid w:val="00EE2B37"/>
    <w:rsid w:val="00EE31F1"/>
    <w:rsid w:val="00EE3BB5"/>
    <w:rsid w:val="00EE4908"/>
    <w:rsid w:val="00EE51F7"/>
    <w:rsid w:val="00EE538C"/>
    <w:rsid w:val="00EE60DD"/>
    <w:rsid w:val="00EE713D"/>
    <w:rsid w:val="00EF0B0B"/>
    <w:rsid w:val="00EF4082"/>
    <w:rsid w:val="00EF5DCB"/>
    <w:rsid w:val="00EF72E5"/>
    <w:rsid w:val="00EF7EB0"/>
    <w:rsid w:val="00F02200"/>
    <w:rsid w:val="00F03100"/>
    <w:rsid w:val="00F035D2"/>
    <w:rsid w:val="00F03865"/>
    <w:rsid w:val="00F0772B"/>
    <w:rsid w:val="00F11B9C"/>
    <w:rsid w:val="00F12B57"/>
    <w:rsid w:val="00F12B94"/>
    <w:rsid w:val="00F14387"/>
    <w:rsid w:val="00F14689"/>
    <w:rsid w:val="00F14905"/>
    <w:rsid w:val="00F17084"/>
    <w:rsid w:val="00F1752D"/>
    <w:rsid w:val="00F2012D"/>
    <w:rsid w:val="00F22BB2"/>
    <w:rsid w:val="00F2428E"/>
    <w:rsid w:val="00F24943"/>
    <w:rsid w:val="00F24AAA"/>
    <w:rsid w:val="00F2507D"/>
    <w:rsid w:val="00F257FF"/>
    <w:rsid w:val="00F26303"/>
    <w:rsid w:val="00F2665A"/>
    <w:rsid w:val="00F3017F"/>
    <w:rsid w:val="00F302CD"/>
    <w:rsid w:val="00F311E4"/>
    <w:rsid w:val="00F32097"/>
    <w:rsid w:val="00F33020"/>
    <w:rsid w:val="00F35771"/>
    <w:rsid w:val="00F357DC"/>
    <w:rsid w:val="00F35D96"/>
    <w:rsid w:val="00F41AFE"/>
    <w:rsid w:val="00F43551"/>
    <w:rsid w:val="00F436E3"/>
    <w:rsid w:val="00F447FD"/>
    <w:rsid w:val="00F46BB0"/>
    <w:rsid w:val="00F476CE"/>
    <w:rsid w:val="00F47B2A"/>
    <w:rsid w:val="00F47E8D"/>
    <w:rsid w:val="00F5147A"/>
    <w:rsid w:val="00F52B7A"/>
    <w:rsid w:val="00F5323E"/>
    <w:rsid w:val="00F60CCD"/>
    <w:rsid w:val="00F646D9"/>
    <w:rsid w:val="00F64A14"/>
    <w:rsid w:val="00F665B7"/>
    <w:rsid w:val="00F67005"/>
    <w:rsid w:val="00F73A49"/>
    <w:rsid w:val="00F759A1"/>
    <w:rsid w:val="00F75ADB"/>
    <w:rsid w:val="00F76FC2"/>
    <w:rsid w:val="00F80A4A"/>
    <w:rsid w:val="00F80ED4"/>
    <w:rsid w:val="00F8287A"/>
    <w:rsid w:val="00F82A71"/>
    <w:rsid w:val="00F83064"/>
    <w:rsid w:val="00F860D8"/>
    <w:rsid w:val="00F9108E"/>
    <w:rsid w:val="00F91877"/>
    <w:rsid w:val="00F91A0E"/>
    <w:rsid w:val="00F92AE6"/>
    <w:rsid w:val="00F945D2"/>
    <w:rsid w:val="00F97A78"/>
    <w:rsid w:val="00FA0141"/>
    <w:rsid w:val="00FA05C3"/>
    <w:rsid w:val="00FA25F6"/>
    <w:rsid w:val="00FA43BC"/>
    <w:rsid w:val="00FA6FF9"/>
    <w:rsid w:val="00FA7AAC"/>
    <w:rsid w:val="00FB14F6"/>
    <w:rsid w:val="00FB28BE"/>
    <w:rsid w:val="00FB2CE7"/>
    <w:rsid w:val="00FB3262"/>
    <w:rsid w:val="00FB3EFB"/>
    <w:rsid w:val="00FB4FCF"/>
    <w:rsid w:val="00FB5EC4"/>
    <w:rsid w:val="00FB6349"/>
    <w:rsid w:val="00FB6984"/>
    <w:rsid w:val="00FB7234"/>
    <w:rsid w:val="00FC36BA"/>
    <w:rsid w:val="00FC3EDB"/>
    <w:rsid w:val="00FC4263"/>
    <w:rsid w:val="00FC490E"/>
    <w:rsid w:val="00FC4A15"/>
    <w:rsid w:val="00FD059A"/>
    <w:rsid w:val="00FD0C3F"/>
    <w:rsid w:val="00FD0D11"/>
    <w:rsid w:val="00FD1E6A"/>
    <w:rsid w:val="00FD1EA0"/>
    <w:rsid w:val="00FD22AF"/>
    <w:rsid w:val="00FD3D05"/>
    <w:rsid w:val="00FD5639"/>
    <w:rsid w:val="00FD687F"/>
    <w:rsid w:val="00FD73F8"/>
    <w:rsid w:val="00FD7780"/>
    <w:rsid w:val="00FE12B3"/>
    <w:rsid w:val="00FE2C54"/>
    <w:rsid w:val="00FE2C80"/>
    <w:rsid w:val="00FE40E6"/>
    <w:rsid w:val="00FE4EDC"/>
    <w:rsid w:val="00FE5C5C"/>
    <w:rsid w:val="00FE5C75"/>
    <w:rsid w:val="00FE5F17"/>
    <w:rsid w:val="00FE7CD4"/>
    <w:rsid w:val="00FF1D1C"/>
    <w:rsid w:val="00FF45B5"/>
    <w:rsid w:val="00FF4755"/>
    <w:rsid w:val="00FF5167"/>
    <w:rsid w:val="00FF6D27"/>
    <w:rsid w:val="00FF7034"/>
    <w:rsid w:val="023E098D"/>
    <w:rsid w:val="0860CC3E"/>
    <w:rsid w:val="0B1815B5"/>
    <w:rsid w:val="0E0EDA84"/>
    <w:rsid w:val="10140B61"/>
    <w:rsid w:val="1158E31D"/>
    <w:rsid w:val="165643BC"/>
    <w:rsid w:val="16D6E02A"/>
    <w:rsid w:val="1A13E1F4"/>
    <w:rsid w:val="1D7500CD"/>
    <w:rsid w:val="2062F295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7D0E3BC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590C18"/>
  <w15:chartTrackingRefBased/>
  <w15:docId w15:val="{95BE4593-0563-4266-858D-1D876C2B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37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DCB"/>
    <w:pPr>
      <w:keepNext/>
      <w:keepLines/>
      <w:numPr>
        <w:ilvl w:val="1"/>
        <w:numId w:val="3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DCB"/>
    <w:pPr>
      <w:keepNext/>
      <w:keepLines/>
      <w:numPr>
        <w:ilvl w:val="2"/>
        <w:numId w:val="3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DCB"/>
    <w:pPr>
      <w:keepNext/>
      <w:keepLines/>
      <w:numPr>
        <w:ilvl w:val="3"/>
        <w:numId w:val="3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F6"/>
    <w:pPr>
      <w:keepNext/>
      <w:keepLines/>
      <w:numPr>
        <w:ilvl w:val="4"/>
        <w:numId w:val="3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DCB"/>
    <w:pPr>
      <w:keepNext/>
      <w:keepLines/>
      <w:numPr>
        <w:ilvl w:val="5"/>
        <w:numId w:val="3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DCB"/>
    <w:pPr>
      <w:keepNext/>
      <w:keepLines/>
      <w:numPr>
        <w:ilvl w:val="6"/>
        <w:numId w:val="3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DCB"/>
    <w:pPr>
      <w:keepNext/>
      <w:keepLines/>
      <w:numPr>
        <w:ilvl w:val="7"/>
        <w:numId w:val="3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DCB"/>
    <w:pPr>
      <w:keepNext/>
      <w:keepLines/>
      <w:numPr>
        <w:ilvl w:val="8"/>
        <w:numId w:val="3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114B0E"/>
    <w:pPr>
      <w:numPr>
        <w:numId w:val="3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B6D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DC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DCB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D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D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F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8747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7475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D87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13E06E9-5398-4152-BC01-49810A921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1981</Characters>
  <Application>Microsoft Office Word</Application>
  <DocSecurity>0</DocSecurity>
  <Lines>16</Lines>
  <Paragraphs>4</Paragraphs>
  <ScaleCrop>false</ScaleCrop>
  <Company>Intel Corporation</Company>
  <LinksUpToDate>false</LinksUpToDate>
  <CharactersWithSpaces>2324</CharactersWithSpaces>
  <SharedDoc>false</SharedDoc>
  <HLinks>
    <vt:vector size="6" baseType="variant">
      <vt:variant>
        <vt:i4>6815865</vt:i4>
      </vt:variant>
      <vt:variant>
        <vt:i4>0</vt:i4>
      </vt:variant>
      <vt:variant>
        <vt:i4>0</vt:i4>
      </vt:variant>
      <vt:variant>
        <vt:i4>5</vt:i4>
      </vt:variant>
      <vt:variant>
        <vt:lpwstr>C:\Users\mtk65284\Documents\3GPP\tsg_ran\WG2_RL2\TSGR2_117-e\Docs\R2-2203758.zip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Yiu, Candy</cp:lastModifiedBy>
  <cp:revision>2</cp:revision>
  <dcterms:created xsi:type="dcterms:W3CDTF">2022-05-12T03:53:00Z</dcterms:created>
  <dcterms:modified xsi:type="dcterms:W3CDTF">2022-05-12T03:53:00Z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