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6673BC9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11</w:t>
      </w:r>
      <w:r w:rsidR="002B1D88">
        <w:rPr>
          <w:bCs/>
          <w:noProof w:val="0"/>
          <w:sz w:val="24"/>
          <w:szCs w:val="24"/>
        </w:rPr>
        <w:t>8</w:t>
      </w:r>
      <w:r w:rsidR="00B46E85">
        <w:rPr>
          <w:bCs/>
          <w:noProof w:val="0"/>
          <w:sz w:val="24"/>
          <w:szCs w:val="24"/>
        </w:rPr>
        <w:t xml:space="preserve"> </w:t>
      </w:r>
      <w:r w:rsidR="00244A05">
        <w:rPr>
          <w:bCs/>
          <w:noProof w:val="0"/>
          <w:sz w:val="24"/>
          <w:szCs w:val="24"/>
        </w:rPr>
        <w:t>Electronic</w:t>
      </w:r>
      <w:r w:rsidRPr="00B266B0">
        <w:rPr>
          <w:bCs/>
          <w:noProof w:val="0"/>
          <w:sz w:val="24"/>
          <w:szCs w:val="24"/>
        </w:rPr>
        <w:tab/>
      </w:r>
      <w:r w:rsidR="00200F5D" w:rsidRPr="00200F5D">
        <w:rPr>
          <w:bCs/>
          <w:noProof w:val="0"/>
          <w:sz w:val="24"/>
          <w:szCs w:val="24"/>
        </w:rPr>
        <w:t>R2-2205696</w:t>
      </w:r>
      <w:bookmarkStart w:id="0" w:name="_GoBack"/>
      <w:bookmarkEnd w:id="0"/>
    </w:p>
    <w:p w14:paraId="11776FA6" w14:textId="44E7BA82" w:rsidR="00A209D6" w:rsidRPr="00465587" w:rsidRDefault="00B46E85" w:rsidP="00A209D6">
      <w:pPr>
        <w:pStyle w:val="Header"/>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sidR="002B1D88">
        <w:rPr>
          <w:bCs/>
          <w:sz w:val="24"/>
          <w:szCs w:val="24"/>
          <w:lang w:eastAsia="zh-CN"/>
        </w:rPr>
        <w:t xml:space="preserve">May 09 </w:t>
      </w:r>
      <w:r w:rsidR="00AC507F">
        <w:rPr>
          <w:bCs/>
          <w:sz w:val="24"/>
          <w:szCs w:val="24"/>
          <w:lang w:eastAsia="zh-CN"/>
        </w:rPr>
        <w:t xml:space="preserve">- </w:t>
      </w:r>
      <w:r w:rsidR="00C76A1A">
        <w:rPr>
          <w:bCs/>
          <w:sz w:val="24"/>
          <w:szCs w:val="24"/>
          <w:lang w:eastAsia="zh-CN"/>
        </w:rPr>
        <w:t>M</w:t>
      </w:r>
      <w:r w:rsidR="002B1D88">
        <w:rPr>
          <w:bCs/>
          <w:sz w:val="24"/>
          <w:szCs w:val="24"/>
          <w:lang w:eastAsia="zh-CN"/>
        </w:rPr>
        <w:t>ay</w:t>
      </w:r>
      <w:r>
        <w:rPr>
          <w:bCs/>
          <w:sz w:val="24"/>
          <w:szCs w:val="24"/>
          <w:lang w:eastAsia="zh-CN"/>
        </w:rPr>
        <w:t xml:space="preserve"> </w:t>
      </w:r>
      <w:r w:rsidR="002B1D88">
        <w:rPr>
          <w:bCs/>
          <w:sz w:val="24"/>
          <w:szCs w:val="24"/>
          <w:lang w:eastAsia="zh-CN"/>
        </w:rPr>
        <w:t>20</w:t>
      </w:r>
      <w:r>
        <w:rPr>
          <w:bCs/>
          <w:sz w:val="24"/>
          <w:szCs w:val="24"/>
          <w:lang w:eastAsia="zh-CN"/>
        </w:rPr>
        <w:t>,</w:t>
      </w:r>
      <w:r w:rsidR="006E1057" w:rsidRPr="006E1057">
        <w:rPr>
          <w:bCs/>
          <w:sz w:val="24"/>
          <w:szCs w:val="24"/>
          <w:lang w:eastAsia="zh-CN"/>
        </w:rPr>
        <w:t xml:space="preserve"> 202</w:t>
      </w:r>
      <w:r w:rsidR="00AC507F">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E01A74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B1D88">
        <w:rPr>
          <w:rFonts w:cs="Arial"/>
          <w:b/>
          <w:bCs/>
          <w:sz w:val="24"/>
        </w:rPr>
        <w:t>6.10.</w:t>
      </w:r>
      <w:r w:rsidR="00091EA7">
        <w:rPr>
          <w:rFonts w:cs="Arial"/>
          <w:b/>
          <w:bCs/>
          <w:sz w:val="24"/>
        </w:rPr>
        <w:t>3</w:t>
      </w:r>
      <w:r w:rsidR="002B1D88">
        <w:rPr>
          <w:rFonts w:cs="Arial"/>
          <w:b/>
          <w:bCs/>
          <w:sz w:val="24"/>
        </w:rPr>
        <w:t>.1</w:t>
      </w:r>
      <w:r w:rsidR="00091EA7">
        <w:rPr>
          <w:rFonts w:cs="Arial"/>
          <w:b/>
          <w:bCs/>
          <w:sz w:val="24"/>
        </w:rPr>
        <w:t>.1</w:t>
      </w:r>
    </w:p>
    <w:p w14:paraId="73188B46" w14:textId="03BCCD74"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B46E85">
        <w:rPr>
          <w:rFonts w:ascii="Arial" w:hAnsi="Arial" w:cs="Arial"/>
          <w:b/>
          <w:bCs/>
          <w:sz w:val="24"/>
        </w:rPr>
        <w:t>Samsung</w:t>
      </w:r>
    </w:p>
    <w:p w14:paraId="0FA3EF00" w14:textId="20BC298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840B0">
        <w:rPr>
          <w:rFonts w:ascii="Arial" w:hAnsi="Arial" w:cs="Arial"/>
          <w:b/>
          <w:bCs/>
          <w:sz w:val="24"/>
          <w:lang w:eastAsia="zh-CN"/>
        </w:rPr>
        <w:t>Open issues</w:t>
      </w:r>
      <w:r w:rsidR="002B1D88">
        <w:rPr>
          <w:rFonts w:ascii="Arial" w:hAnsi="Arial" w:cs="Arial"/>
          <w:b/>
          <w:bCs/>
          <w:sz w:val="24"/>
          <w:lang w:eastAsia="zh-CN"/>
        </w:rPr>
        <w:t xml:space="preserve"> on </w:t>
      </w:r>
      <w:r w:rsidR="002840B0">
        <w:rPr>
          <w:rFonts w:ascii="Arial" w:hAnsi="Arial" w:cs="Arial"/>
          <w:b/>
          <w:bCs/>
          <w:sz w:val="24"/>
          <w:lang w:eastAsia="zh-CN"/>
        </w:rPr>
        <w:t xml:space="preserve">acquiring </w:t>
      </w:r>
      <w:r w:rsidR="00CB42B8">
        <w:rPr>
          <w:rFonts w:ascii="Arial" w:hAnsi="Arial" w:cs="Arial"/>
          <w:b/>
          <w:bCs/>
          <w:sz w:val="24"/>
          <w:lang w:eastAsia="zh-CN"/>
        </w:rPr>
        <w:t xml:space="preserve">SIB </w:t>
      </w:r>
    </w:p>
    <w:p w14:paraId="1F147C23" w14:textId="5957814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D725F" w:rsidRPr="005D725F">
        <w:rPr>
          <w:rFonts w:ascii="Arial" w:hAnsi="Arial" w:cs="Arial"/>
          <w:b/>
          <w:bCs/>
          <w:sz w:val="24"/>
        </w:rPr>
        <w:t>NR_NTN_solutions-Core</w:t>
      </w:r>
      <w:r w:rsidRPr="00112F1A">
        <w:rPr>
          <w:rFonts w:ascii="Arial" w:hAnsi="Arial" w:cs="Arial"/>
          <w:b/>
          <w:bCs/>
          <w:sz w:val="24"/>
        </w:rPr>
        <w:t xml:space="preserve"> </w:t>
      </w:r>
      <w:r>
        <w:rPr>
          <w:rFonts w:ascii="Arial" w:hAnsi="Arial" w:cs="Arial"/>
          <w:b/>
          <w:bCs/>
          <w:sz w:val="24"/>
        </w:rPr>
        <w:t xml:space="preserve">- Release </w:t>
      </w:r>
      <w:r w:rsidR="005D725F">
        <w:rPr>
          <w:rFonts w:ascii="Arial" w:hAnsi="Arial" w:cs="Arial"/>
          <w:b/>
          <w:bCs/>
          <w:sz w:val="24"/>
        </w:rPr>
        <w:t>17</w:t>
      </w:r>
    </w:p>
    <w:p w14:paraId="6FEB19D6" w14:textId="18A0ADE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0F57DC">
        <w:rPr>
          <w:rFonts w:ascii="Arial" w:hAnsi="Arial" w:cs="Arial"/>
          <w:b/>
          <w:bCs/>
          <w:sz w:val="24"/>
        </w:rPr>
        <w:t xml:space="preserve"> and Decision</w:t>
      </w:r>
    </w:p>
    <w:p w14:paraId="294B1FC1" w14:textId="77777777" w:rsidR="00A209D6" w:rsidRPr="006E13D1" w:rsidRDefault="00A209D6" w:rsidP="00A209D6">
      <w:pPr>
        <w:pStyle w:val="Heading1"/>
      </w:pPr>
      <w:r w:rsidRPr="006E13D1">
        <w:t>1</w:t>
      </w:r>
      <w:r w:rsidRPr="006E13D1">
        <w:tab/>
      </w:r>
      <w:r>
        <w:t>Introduction</w:t>
      </w:r>
    </w:p>
    <w:p w14:paraId="7527B659" w14:textId="047FB9ED" w:rsidR="005B598B" w:rsidRDefault="004B636E" w:rsidP="0057598B">
      <w:pPr>
        <w:spacing w:after="240"/>
        <w:jc w:val="both"/>
        <w:rPr>
          <w:sz w:val="22"/>
          <w:lang w:val="en-US"/>
        </w:rPr>
      </w:pPr>
      <w:r>
        <w:rPr>
          <w:sz w:val="22"/>
          <w:lang w:val="en-US"/>
        </w:rPr>
        <w:t xml:space="preserve">In this document, we discuss </w:t>
      </w:r>
      <w:r w:rsidR="002840B0">
        <w:rPr>
          <w:sz w:val="22"/>
          <w:lang w:val="en-US"/>
        </w:rPr>
        <w:t xml:space="preserve">the open issues </w:t>
      </w:r>
      <w:r w:rsidR="00DD1F2D">
        <w:rPr>
          <w:sz w:val="22"/>
          <w:lang w:val="en-US"/>
        </w:rPr>
        <w:t xml:space="preserve">in case that </w:t>
      </w:r>
      <w:r w:rsidR="00BC0B78">
        <w:rPr>
          <w:sz w:val="22"/>
          <w:lang w:val="en-US"/>
        </w:rPr>
        <w:t xml:space="preserve">NTN </w:t>
      </w:r>
      <w:r w:rsidR="002760BE">
        <w:rPr>
          <w:sz w:val="22"/>
          <w:lang w:val="en-US"/>
        </w:rPr>
        <w:t>SIB</w:t>
      </w:r>
      <w:r w:rsidR="00BE47D3">
        <w:rPr>
          <w:sz w:val="22"/>
          <w:lang w:val="en-US"/>
        </w:rPr>
        <w:t xml:space="preserve"> is acquired</w:t>
      </w:r>
      <w:r w:rsidR="002760BE">
        <w:rPr>
          <w:sz w:val="22"/>
          <w:lang w:val="en-US"/>
        </w:rPr>
        <w:t xml:space="preserve"> before </w:t>
      </w:r>
      <w:r w:rsidR="00BC4DF7">
        <w:rPr>
          <w:sz w:val="22"/>
          <w:lang w:val="en-US"/>
        </w:rPr>
        <w:t xml:space="preserve">the </w:t>
      </w:r>
      <w:r w:rsidR="002760BE">
        <w:rPr>
          <w:sz w:val="22"/>
          <w:lang w:val="en-US"/>
        </w:rPr>
        <w:t>validity timer expires</w:t>
      </w:r>
      <w:r w:rsidR="005B598B">
        <w:rPr>
          <w:sz w:val="22"/>
          <w:lang w:val="en-US"/>
        </w:rPr>
        <w:t xml:space="preserve">. </w:t>
      </w:r>
      <w:r w:rsidR="00C754DF" w:rsidRPr="00C754DF">
        <w:rPr>
          <w:sz w:val="22"/>
          <w:lang w:val="en-US"/>
        </w:rPr>
        <w:t>NTN specific information is broadcasted in NTN SIB th</w:t>
      </w:r>
      <w:r w:rsidR="0081052A">
        <w:rPr>
          <w:sz w:val="22"/>
          <w:lang w:val="en-US"/>
        </w:rPr>
        <w:t>at includes satellite ephemeris and common TA information that are valid within the validity duration from the epoch time</w:t>
      </w:r>
      <w:r w:rsidR="00C754DF" w:rsidRPr="00C754DF">
        <w:rPr>
          <w:sz w:val="22"/>
          <w:lang w:val="en-US"/>
        </w:rPr>
        <w:t>. If UE acquires the NTN SIB before timer expiry, open issues were discussed in RAN2-117e meeting without conclusions, i.e., whether UE stops UL validity timer or suspend the timer, whether UE applies the parameter immediately or at the epoch time, and what the specification impact would be.</w:t>
      </w:r>
    </w:p>
    <w:p w14:paraId="51ABF603" w14:textId="1755A2AE" w:rsidR="00DC6A61" w:rsidRPr="006E13D1" w:rsidRDefault="00DC6A61" w:rsidP="00B7538C">
      <w:pPr>
        <w:pStyle w:val="Heading1"/>
      </w:pPr>
      <w:r w:rsidRPr="006E13D1">
        <w:t>2</w:t>
      </w:r>
      <w:r w:rsidRPr="006E13D1">
        <w:tab/>
      </w:r>
      <w:r>
        <w:t>Discussion</w:t>
      </w:r>
    </w:p>
    <w:p w14:paraId="58912982" w14:textId="77777777" w:rsidR="00731DBB" w:rsidRDefault="0081052A" w:rsidP="00EB56A0">
      <w:pPr>
        <w:pStyle w:val="ListParagraph"/>
        <w:spacing w:after="120"/>
        <w:ind w:left="0"/>
        <w:contextualSpacing w:val="0"/>
        <w:jc w:val="both"/>
        <w:rPr>
          <w:rFonts w:ascii="Times New Roman" w:hAnsi="Times New Roman"/>
          <w:szCs w:val="18"/>
        </w:rPr>
      </w:pPr>
      <w:r>
        <w:rPr>
          <w:rFonts w:ascii="Times New Roman" w:hAnsi="Times New Roman"/>
          <w:szCs w:val="18"/>
        </w:rPr>
        <w:t>When NTN SIB is acquired by the UE before the validity timer expires, difference cases need to be considered. If the epoch time is future, the UE shall apply the ephemeris and common TA information</w:t>
      </w:r>
      <w:r w:rsidR="00731DBB">
        <w:rPr>
          <w:rFonts w:ascii="Times New Roman" w:hAnsi="Times New Roman"/>
          <w:szCs w:val="18"/>
        </w:rPr>
        <w:t xml:space="preserve"> and restart the validity timer</w:t>
      </w:r>
      <w:r>
        <w:rPr>
          <w:rFonts w:ascii="Times New Roman" w:hAnsi="Times New Roman"/>
          <w:szCs w:val="18"/>
        </w:rPr>
        <w:t xml:space="preserve"> at the epoch time. The epoch time can be explicitly or implicitly indicated as RAN1 has specified. The network </w:t>
      </w:r>
      <w:r w:rsidR="00731DBB">
        <w:rPr>
          <w:rFonts w:ascii="Times New Roman" w:hAnsi="Times New Roman"/>
          <w:szCs w:val="18"/>
        </w:rPr>
        <w:t>shall guarantee</w:t>
      </w:r>
      <w:r>
        <w:rPr>
          <w:rFonts w:ascii="Times New Roman" w:hAnsi="Times New Roman"/>
          <w:szCs w:val="18"/>
        </w:rPr>
        <w:t xml:space="preserve"> the current validity timer does not expire before the start of the new validity duration </w:t>
      </w:r>
      <w:r w:rsidR="00731DBB">
        <w:rPr>
          <w:rFonts w:ascii="Times New Roman" w:hAnsi="Times New Roman"/>
          <w:szCs w:val="18"/>
        </w:rPr>
        <w:t xml:space="preserve">without suspending or stopping the current validity timer. </w:t>
      </w:r>
    </w:p>
    <w:p w14:paraId="4672633D" w14:textId="2B21F0E8" w:rsidR="005A37AA" w:rsidRPr="003D3519" w:rsidRDefault="00731DBB" w:rsidP="00EB56A0">
      <w:pPr>
        <w:pStyle w:val="ListParagraph"/>
        <w:spacing w:after="120"/>
        <w:ind w:left="0"/>
        <w:contextualSpacing w:val="0"/>
        <w:jc w:val="both"/>
        <w:rPr>
          <w:rFonts w:ascii="Times New Roman" w:hAnsi="Times New Roman"/>
          <w:szCs w:val="18"/>
        </w:rPr>
      </w:pPr>
      <w:r>
        <w:rPr>
          <w:rFonts w:ascii="Times New Roman" w:hAnsi="Times New Roman"/>
          <w:szCs w:val="18"/>
        </w:rPr>
        <w:t>In case that the epoch time is past or present,</w:t>
      </w:r>
      <w:r w:rsidR="0081052A">
        <w:rPr>
          <w:rFonts w:ascii="Times New Roman" w:hAnsi="Times New Roman"/>
          <w:szCs w:val="18"/>
        </w:rPr>
        <w:t xml:space="preserve"> </w:t>
      </w:r>
      <w:r>
        <w:rPr>
          <w:rFonts w:ascii="Times New Roman" w:hAnsi="Times New Roman"/>
          <w:szCs w:val="18"/>
        </w:rPr>
        <w:t>the UE shall apply the ephemeris and common TA information</w:t>
      </w:r>
      <w:r w:rsidR="00A30BFA">
        <w:rPr>
          <w:rFonts w:ascii="Times New Roman" w:hAnsi="Times New Roman"/>
          <w:szCs w:val="18"/>
        </w:rPr>
        <w:t xml:space="preserve"> and restart the validity timer</w:t>
      </w:r>
      <w:r>
        <w:rPr>
          <w:rFonts w:ascii="Times New Roman" w:hAnsi="Times New Roman"/>
          <w:szCs w:val="18"/>
        </w:rPr>
        <w:t xml:space="preserve"> immediately. The validity timer duration is the difference between the new validity duration and the duration between the epoch time and the current time.</w:t>
      </w:r>
    </w:p>
    <w:p w14:paraId="3346EF40" w14:textId="77777777" w:rsidR="005A37AA" w:rsidRDefault="00D60C67" w:rsidP="00603D62">
      <w:pPr>
        <w:spacing w:after="240"/>
        <w:jc w:val="both"/>
        <w:rPr>
          <w:b/>
          <w:sz w:val="22"/>
        </w:rPr>
      </w:pPr>
      <w:r w:rsidRPr="00737B6B">
        <w:rPr>
          <w:b/>
          <w:sz w:val="22"/>
        </w:rPr>
        <w:t xml:space="preserve">Proposal </w:t>
      </w:r>
      <w:r w:rsidR="00247550">
        <w:rPr>
          <w:b/>
          <w:sz w:val="22"/>
        </w:rPr>
        <w:t>1</w:t>
      </w:r>
      <w:r w:rsidRPr="00737B6B">
        <w:rPr>
          <w:b/>
          <w:sz w:val="22"/>
        </w:rPr>
        <w:t xml:space="preserve">: </w:t>
      </w:r>
      <w:r w:rsidR="005A37AA" w:rsidRPr="005A37AA">
        <w:rPr>
          <w:b/>
          <w:sz w:val="22"/>
        </w:rPr>
        <w:t xml:space="preserve">If the epoch time is future, </w:t>
      </w:r>
      <w:r w:rsidR="005A37AA">
        <w:rPr>
          <w:b/>
          <w:sz w:val="22"/>
        </w:rPr>
        <w:t xml:space="preserve">UE shall </w:t>
      </w:r>
      <w:r w:rsidR="005A37AA" w:rsidRPr="005A37AA">
        <w:rPr>
          <w:b/>
          <w:sz w:val="22"/>
        </w:rPr>
        <w:t>apply the ephemeris and common TA information and restart the validity timer at the epoch time</w:t>
      </w:r>
      <w:r w:rsidRPr="00D60C67">
        <w:rPr>
          <w:b/>
          <w:sz w:val="22"/>
        </w:rPr>
        <w:t>.</w:t>
      </w:r>
      <w:r w:rsidR="005A37AA">
        <w:rPr>
          <w:b/>
          <w:sz w:val="22"/>
        </w:rPr>
        <w:t xml:space="preserve"> </w:t>
      </w:r>
    </w:p>
    <w:p w14:paraId="78C29C6E" w14:textId="5D25A667" w:rsidR="00351CAD" w:rsidRDefault="005A37AA" w:rsidP="00603D62">
      <w:pPr>
        <w:spacing w:after="240"/>
        <w:jc w:val="both"/>
        <w:rPr>
          <w:b/>
          <w:sz w:val="22"/>
        </w:rPr>
      </w:pPr>
      <w:r>
        <w:rPr>
          <w:b/>
          <w:sz w:val="22"/>
        </w:rPr>
        <w:t xml:space="preserve">Proposal 2: If </w:t>
      </w:r>
      <w:r w:rsidRPr="005A37AA">
        <w:rPr>
          <w:b/>
          <w:sz w:val="22"/>
        </w:rPr>
        <w:t>the epoch time is past or present, the UE shall apply the ephemeris and common TA information and restart the validity timer immediately. The validity timer duration is the difference between the new validity duration and the duration between the epoch time and the current time.</w:t>
      </w:r>
      <w:r>
        <w:rPr>
          <w:b/>
          <w:sz w:val="22"/>
        </w:rPr>
        <w:t xml:space="preserve"> </w:t>
      </w:r>
    </w:p>
    <w:p w14:paraId="086DADE4" w14:textId="42B0533D" w:rsidR="005A37AA" w:rsidRDefault="005A37AA" w:rsidP="00603D62">
      <w:pPr>
        <w:spacing w:after="240"/>
        <w:jc w:val="both"/>
        <w:rPr>
          <w:b/>
          <w:sz w:val="22"/>
        </w:rPr>
      </w:pPr>
      <w:r>
        <w:rPr>
          <w:b/>
          <w:sz w:val="22"/>
        </w:rPr>
        <w:t>Proposal 3: T</w:t>
      </w:r>
      <w:r w:rsidRPr="005A37AA">
        <w:rPr>
          <w:b/>
          <w:sz w:val="22"/>
        </w:rPr>
        <w:t>he validity timer</w:t>
      </w:r>
      <w:r>
        <w:rPr>
          <w:b/>
          <w:sz w:val="22"/>
        </w:rPr>
        <w:t xml:space="preserve"> is not suspended or stopped when UE acquiring NTN SIB (i.e. no specification impact).</w:t>
      </w:r>
    </w:p>
    <w:p w14:paraId="5FF2457F" w14:textId="0E349D17" w:rsidR="00A209D6" w:rsidRPr="006E13D1" w:rsidRDefault="00A31B24" w:rsidP="003F11FC">
      <w:pPr>
        <w:pStyle w:val="Heading1"/>
        <w:jc w:val="both"/>
      </w:pPr>
      <w:r>
        <w:t>3</w:t>
      </w:r>
      <w:r w:rsidR="00A209D6" w:rsidRPr="006E13D1">
        <w:tab/>
      </w:r>
      <w:r w:rsidR="008C3057">
        <w:t>Conclusion</w:t>
      </w:r>
    </w:p>
    <w:p w14:paraId="1ED12ED0" w14:textId="0D751B2A" w:rsidR="004F73A7" w:rsidRPr="00737B6B" w:rsidRDefault="00557338" w:rsidP="003F11FC">
      <w:pPr>
        <w:jc w:val="both"/>
        <w:rPr>
          <w:sz w:val="22"/>
        </w:rPr>
      </w:pPr>
      <w:r w:rsidRPr="00737B6B">
        <w:rPr>
          <w:sz w:val="22"/>
        </w:rPr>
        <w:t xml:space="preserve">Based on the discussion, </w:t>
      </w:r>
      <w:r w:rsidR="000D64F1" w:rsidRPr="00737B6B">
        <w:rPr>
          <w:sz w:val="22"/>
        </w:rPr>
        <w:t xml:space="preserve">we have </w:t>
      </w:r>
      <w:r w:rsidRPr="00737B6B">
        <w:rPr>
          <w:sz w:val="22"/>
        </w:rPr>
        <w:t xml:space="preserve">the following </w:t>
      </w:r>
      <w:r w:rsidR="003F3214">
        <w:rPr>
          <w:sz w:val="22"/>
        </w:rPr>
        <w:t>proposal</w:t>
      </w:r>
      <w:r w:rsidRPr="00737B6B">
        <w:rPr>
          <w:sz w:val="22"/>
        </w:rPr>
        <w:t>.</w:t>
      </w:r>
    </w:p>
    <w:p w14:paraId="1A8A6B82" w14:textId="77777777" w:rsidR="005A37AA" w:rsidRDefault="005A37AA" w:rsidP="005A37AA">
      <w:pPr>
        <w:spacing w:after="240"/>
        <w:jc w:val="both"/>
        <w:rPr>
          <w:b/>
          <w:sz w:val="22"/>
        </w:rPr>
      </w:pPr>
      <w:r w:rsidRPr="00737B6B">
        <w:rPr>
          <w:b/>
          <w:sz w:val="22"/>
        </w:rPr>
        <w:t xml:space="preserve">Proposal </w:t>
      </w:r>
      <w:r>
        <w:rPr>
          <w:b/>
          <w:sz w:val="22"/>
        </w:rPr>
        <w:t>1</w:t>
      </w:r>
      <w:r w:rsidRPr="00737B6B">
        <w:rPr>
          <w:b/>
          <w:sz w:val="22"/>
        </w:rPr>
        <w:t xml:space="preserve">: </w:t>
      </w:r>
      <w:r w:rsidRPr="005A37AA">
        <w:rPr>
          <w:b/>
          <w:sz w:val="22"/>
        </w:rPr>
        <w:t xml:space="preserve">If the epoch time is future, </w:t>
      </w:r>
      <w:r>
        <w:rPr>
          <w:b/>
          <w:sz w:val="22"/>
        </w:rPr>
        <w:t xml:space="preserve">UE shall </w:t>
      </w:r>
      <w:r w:rsidRPr="005A37AA">
        <w:rPr>
          <w:b/>
          <w:sz w:val="22"/>
        </w:rPr>
        <w:t>apply the ephemeris and common TA information and restart the validity timer at the epoch time</w:t>
      </w:r>
      <w:r w:rsidRPr="00D60C67">
        <w:rPr>
          <w:b/>
          <w:sz w:val="22"/>
        </w:rPr>
        <w:t>.</w:t>
      </w:r>
      <w:r>
        <w:rPr>
          <w:b/>
          <w:sz w:val="22"/>
        </w:rPr>
        <w:t xml:space="preserve"> </w:t>
      </w:r>
    </w:p>
    <w:p w14:paraId="26521B78" w14:textId="699B178F" w:rsidR="003E01A2" w:rsidRDefault="005A37AA" w:rsidP="005A37AA">
      <w:pPr>
        <w:spacing w:after="240"/>
        <w:jc w:val="both"/>
        <w:rPr>
          <w:b/>
          <w:sz w:val="22"/>
        </w:rPr>
      </w:pPr>
      <w:r>
        <w:rPr>
          <w:b/>
          <w:sz w:val="22"/>
        </w:rPr>
        <w:t xml:space="preserve">Proposal 2: If </w:t>
      </w:r>
      <w:r w:rsidRPr="005A37AA">
        <w:rPr>
          <w:b/>
          <w:sz w:val="22"/>
        </w:rPr>
        <w:t>the epoch time is past or present, the UE shall apply the ephemeris and common TA information and restart the validity timer immediately. The validity timer duration is the difference between the new validity duration and the duration between the epoch time and the current time.</w:t>
      </w:r>
    </w:p>
    <w:p w14:paraId="7DE3B58E" w14:textId="23B900A0" w:rsidR="005A37AA" w:rsidRDefault="005A37AA" w:rsidP="005A37AA">
      <w:pPr>
        <w:spacing w:after="240"/>
        <w:jc w:val="both"/>
        <w:rPr>
          <w:b/>
          <w:sz w:val="22"/>
        </w:rPr>
      </w:pPr>
      <w:r>
        <w:rPr>
          <w:b/>
          <w:sz w:val="22"/>
        </w:rPr>
        <w:lastRenderedPageBreak/>
        <w:t>Proposal 3: T</w:t>
      </w:r>
      <w:r w:rsidRPr="005A37AA">
        <w:rPr>
          <w:b/>
          <w:sz w:val="22"/>
        </w:rPr>
        <w:t>he validity timer</w:t>
      </w:r>
      <w:r>
        <w:rPr>
          <w:b/>
          <w:sz w:val="22"/>
        </w:rPr>
        <w:t xml:space="preserve"> is not suspended or stopped when UE acquiring NTN SIB (i.e. no specification impact).</w:t>
      </w:r>
    </w:p>
    <w:p w14:paraId="722BF5F0" w14:textId="55CC6E47" w:rsidR="00972FBD" w:rsidRDefault="00972FBD" w:rsidP="003F11FC">
      <w:pPr>
        <w:pStyle w:val="Heading1"/>
        <w:jc w:val="both"/>
      </w:pPr>
      <w:r>
        <w:t>Reference</w:t>
      </w:r>
    </w:p>
    <w:p w14:paraId="65FE2BEC" w14:textId="77777777" w:rsidR="00B36F37" w:rsidRPr="00B36F37" w:rsidRDefault="00B36F37" w:rsidP="00B36F37"/>
    <w:p w14:paraId="32DE3E1D" w14:textId="1857475C" w:rsidR="00AA5A02" w:rsidRPr="00737B6B" w:rsidRDefault="00AA5A02" w:rsidP="0057598B">
      <w:pPr>
        <w:jc w:val="both"/>
        <w:rPr>
          <w:sz w:val="22"/>
        </w:rPr>
      </w:pPr>
    </w:p>
    <w:p w14:paraId="6645561A" w14:textId="77777777" w:rsidR="00E9509D" w:rsidRDefault="00E9509D" w:rsidP="00972FBD"/>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C0B6A" w14:textId="77777777" w:rsidR="00FE7265" w:rsidRDefault="00FE7265">
      <w:r>
        <w:separator/>
      </w:r>
    </w:p>
  </w:endnote>
  <w:endnote w:type="continuationSeparator" w:id="0">
    <w:p w14:paraId="756E764C" w14:textId="77777777" w:rsidR="00FE7265" w:rsidRDefault="00FE7265">
      <w:r>
        <w:continuationSeparator/>
      </w:r>
    </w:p>
  </w:endnote>
  <w:endnote w:type="continuationNotice" w:id="1">
    <w:p w14:paraId="5C7B9B58" w14:textId="77777777" w:rsidR="00FE7265" w:rsidRDefault="00FE72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CF113" w14:textId="77777777" w:rsidR="00FE7265" w:rsidRDefault="00FE7265">
      <w:r>
        <w:separator/>
      </w:r>
    </w:p>
  </w:footnote>
  <w:footnote w:type="continuationSeparator" w:id="0">
    <w:p w14:paraId="6389277C" w14:textId="77777777" w:rsidR="00FE7265" w:rsidRDefault="00FE7265">
      <w:r>
        <w:continuationSeparator/>
      </w:r>
    </w:p>
  </w:footnote>
  <w:footnote w:type="continuationNotice" w:id="1">
    <w:p w14:paraId="2630F40C" w14:textId="77777777" w:rsidR="00FE7265" w:rsidRDefault="00FE72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E795F"/>
    <w:multiLevelType w:val="hybridMultilevel"/>
    <w:tmpl w:val="18BAEF66"/>
    <w:lvl w:ilvl="0" w:tplc="6AAEEE8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20"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11"/>
  </w:num>
  <w:num w:numId="6">
    <w:abstractNumId w:val="16"/>
  </w:num>
  <w:num w:numId="7">
    <w:abstractNumId w:val="17"/>
  </w:num>
  <w:num w:numId="8">
    <w:abstractNumId w:val="26"/>
  </w:num>
  <w:num w:numId="9">
    <w:abstractNumId w:val="4"/>
  </w:num>
  <w:num w:numId="10">
    <w:abstractNumId w:val="25"/>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23"/>
  </w:num>
  <w:num w:numId="15">
    <w:abstractNumId w:val="20"/>
  </w:num>
  <w:num w:numId="16">
    <w:abstractNumId w:val="15"/>
  </w:num>
  <w:num w:numId="17">
    <w:abstractNumId w:val="2"/>
  </w:num>
  <w:num w:numId="18">
    <w:abstractNumId w:val="5"/>
  </w:num>
  <w:num w:numId="19">
    <w:abstractNumId w:val="13"/>
  </w:num>
  <w:num w:numId="20">
    <w:abstractNumId w:val="9"/>
  </w:num>
  <w:num w:numId="21">
    <w:abstractNumId w:val="19"/>
  </w:num>
  <w:num w:numId="22">
    <w:abstractNumId w:val="10"/>
  </w:num>
  <w:num w:numId="23">
    <w:abstractNumId w:val="8"/>
  </w:num>
  <w:num w:numId="24">
    <w:abstractNumId w:val="27"/>
  </w:num>
  <w:num w:numId="25">
    <w:abstractNumId w:val="14"/>
  </w:num>
  <w:num w:numId="26">
    <w:abstractNumId w:val="18"/>
  </w:num>
  <w:num w:numId="27">
    <w:abstractNumId w:val="22"/>
  </w:num>
  <w:num w:numId="28">
    <w:abstractNumId w:val="24"/>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263"/>
    <w:rsid w:val="000038B6"/>
    <w:rsid w:val="00007761"/>
    <w:rsid w:val="00007CAB"/>
    <w:rsid w:val="0001163B"/>
    <w:rsid w:val="00011C8D"/>
    <w:rsid w:val="00013CDB"/>
    <w:rsid w:val="00014BC5"/>
    <w:rsid w:val="000153CC"/>
    <w:rsid w:val="000162E9"/>
    <w:rsid w:val="00016557"/>
    <w:rsid w:val="00022927"/>
    <w:rsid w:val="00023C40"/>
    <w:rsid w:val="00025377"/>
    <w:rsid w:val="00025423"/>
    <w:rsid w:val="00026BFC"/>
    <w:rsid w:val="00027DC5"/>
    <w:rsid w:val="00032642"/>
    <w:rsid w:val="00033397"/>
    <w:rsid w:val="00035DF0"/>
    <w:rsid w:val="00040095"/>
    <w:rsid w:val="000403D7"/>
    <w:rsid w:val="00040932"/>
    <w:rsid w:val="00042C77"/>
    <w:rsid w:val="0004585B"/>
    <w:rsid w:val="00051A55"/>
    <w:rsid w:val="00051C3D"/>
    <w:rsid w:val="00051D35"/>
    <w:rsid w:val="0005588D"/>
    <w:rsid w:val="00065268"/>
    <w:rsid w:val="00071C4F"/>
    <w:rsid w:val="00072646"/>
    <w:rsid w:val="00073C9C"/>
    <w:rsid w:val="0007792A"/>
    <w:rsid w:val="00080512"/>
    <w:rsid w:val="00081240"/>
    <w:rsid w:val="0008378E"/>
    <w:rsid w:val="00090468"/>
    <w:rsid w:val="00090CD4"/>
    <w:rsid w:val="000914AC"/>
    <w:rsid w:val="00091EA7"/>
    <w:rsid w:val="00094568"/>
    <w:rsid w:val="00094C6B"/>
    <w:rsid w:val="000A4C20"/>
    <w:rsid w:val="000A60C3"/>
    <w:rsid w:val="000B02F8"/>
    <w:rsid w:val="000B0BF3"/>
    <w:rsid w:val="000B0EF0"/>
    <w:rsid w:val="000B1752"/>
    <w:rsid w:val="000B40D8"/>
    <w:rsid w:val="000B4877"/>
    <w:rsid w:val="000B6398"/>
    <w:rsid w:val="000B7BCF"/>
    <w:rsid w:val="000C18FE"/>
    <w:rsid w:val="000C522B"/>
    <w:rsid w:val="000D3336"/>
    <w:rsid w:val="000D58AB"/>
    <w:rsid w:val="000D64F1"/>
    <w:rsid w:val="000D6E3F"/>
    <w:rsid w:val="000D75DC"/>
    <w:rsid w:val="000E01FF"/>
    <w:rsid w:val="000E3934"/>
    <w:rsid w:val="000E4069"/>
    <w:rsid w:val="000E5108"/>
    <w:rsid w:val="000F481F"/>
    <w:rsid w:val="000F526A"/>
    <w:rsid w:val="000F57DC"/>
    <w:rsid w:val="000F6A70"/>
    <w:rsid w:val="000F6CE7"/>
    <w:rsid w:val="000F7A11"/>
    <w:rsid w:val="00100327"/>
    <w:rsid w:val="001011C1"/>
    <w:rsid w:val="0010368C"/>
    <w:rsid w:val="00112F1A"/>
    <w:rsid w:val="00123AC6"/>
    <w:rsid w:val="00126400"/>
    <w:rsid w:val="00130A42"/>
    <w:rsid w:val="00131BCA"/>
    <w:rsid w:val="0014230B"/>
    <w:rsid w:val="00143363"/>
    <w:rsid w:val="001436BC"/>
    <w:rsid w:val="001446F4"/>
    <w:rsid w:val="00145075"/>
    <w:rsid w:val="001500B8"/>
    <w:rsid w:val="00165A0D"/>
    <w:rsid w:val="00166728"/>
    <w:rsid w:val="00171DA1"/>
    <w:rsid w:val="001741A0"/>
    <w:rsid w:val="00174291"/>
    <w:rsid w:val="00175FA0"/>
    <w:rsid w:val="00180692"/>
    <w:rsid w:val="00182E67"/>
    <w:rsid w:val="00183778"/>
    <w:rsid w:val="001841BF"/>
    <w:rsid w:val="0018515E"/>
    <w:rsid w:val="00185BC1"/>
    <w:rsid w:val="00186138"/>
    <w:rsid w:val="00190972"/>
    <w:rsid w:val="00194515"/>
    <w:rsid w:val="00194CD0"/>
    <w:rsid w:val="0019500E"/>
    <w:rsid w:val="001962AF"/>
    <w:rsid w:val="001B1E91"/>
    <w:rsid w:val="001B1FA7"/>
    <w:rsid w:val="001B3311"/>
    <w:rsid w:val="001B349E"/>
    <w:rsid w:val="001B49C9"/>
    <w:rsid w:val="001C23F4"/>
    <w:rsid w:val="001C3543"/>
    <w:rsid w:val="001C4F79"/>
    <w:rsid w:val="001C77C4"/>
    <w:rsid w:val="001D0C63"/>
    <w:rsid w:val="001D1DAA"/>
    <w:rsid w:val="001D6647"/>
    <w:rsid w:val="001F168B"/>
    <w:rsid w:val="001F7831"/>
    <w:rsid w:val="00200F5D"/>
    <w:rsid w:val="002031F1"/>
    <w:rsid w:val="00203520"/>
    <w:rsid w:val="00204045"/>
    <w:rsid w:val="0020712B"/>
    <w:rsid w:val="00212942"/>
    <w:rsid w:val="00214804"/>
    <w:rsid w:val="00216876"/>
    <w:rsid w:val="002171B2"/>
    <w:rsid w:val="002219AC"/>
    <w:rsid w:val="00224AAB"/>
    <w:rsid w:val="0022606D"/>
    <w:rsid w:val="002264D3"/>
    <w:rsid w:val="00226D45"/>
    <w:rsid w:val="002277C7"/>
    <w:rsid w:val="00230FE8"/>
    <w:rsid w:val="00231728"/>
    <w:rsid w:val="00234C99"/>
    <w:rsid w:val="0024324A"/>
    <w:rsid w:val="00243DE1"/>
    <w:rsid w:val="00244A05"/>
    <w:rsid w:val="00247550"/>
    <w:rsid w:val="00250404"/>
    <w:rsid w:val="002508F7"/>
    <w:rsid w:val="00253F86"/>
    <w:rsid w:val="0025613A"/>
    <w:rsid w:val="00260EC0"/>
    <w:rsid w:val="002610D8"/>
    <w:rsid w:val="00266AF5"/>
    <w:rsid w:val="002675D3"/>
    <w:rsid w:val="002709D8"/>
    <w:rsid w:val="00270A2B"/>
    <w:rsid w:val="002747EC"/>
    <w:rsid w:val="002760BE"/>
    <w:rsid w:val="002840B0"/>
    <w:rsid w:val="00284E78"/>
    <w:rsid w:val="002855BF"/>
    <w:rsid w:val="00287326"/>
    <w:rsid w:val="00290336"/>
    <w:rsid w:val="00292FC9"/>
    <w:rsid w:val="002A32C4"/>
    <w:rsid w:val="002A3860"/>
    <w:rsid w:val="002A47CF"/>
    <w:rsid w:val="002A7486"/>
    <w:rsid w:val="002A7C84"/>
    <w:rsid w:val="002B1D88"/>
    <w:rsid w:val="002B3354"/>
    <w:rsid w:val="002B44B8"/>
    <w:rsid w:val="002C69AA"/>
    <w:rsid w:val="002D093F"/>
    <w:rsid w:val="002D2C29"/>
    <w:rsid w:val="002D2CA2"/>
    <w:rsid w:val="002D657A"/>
    <w:rsid w:val="002E79BB"/>
    <w:rsid w:val="002F0D22"/>
    <w:rsid w:val="002F12A5"/>
    <w:rsid w:val="00305DAA"/>
    <w:rsid w:val="00306241"/>
    <w:rsid w:val="003064AB"/>
    <w:rsid w:val="003073B9"/>
    <w:rsid w:val="00310D9A"/>
    <w:rsid w:val="00311B17"/>
    <w:rsid w:val="003133F1"/>
    <w:rsid w:val="003172DC"/>
    <w:rsid w:val="0032086B"/>
    <w:rsid w:val="00323D2C"/>
    <w:rsid w:val="003243BA"/>
    <w:rsid w:val="00324E66"/>
    <w:rsid w:val="003255FD"/>
    <w:rsid w:val="00325AE3"/>
    <w:rsid w:val="00326069"/>
    <w:rsid w:val="00327E5D"/>
    <w:rsid w:val="00333345"/>
    <w:rsid w:val="00335A5E"/>
    <w:rsid w:val="00337C3B"/>
    <w:rsid w:val="00343806"/>
    <w:rsid w:val="00347B20"/>
    <w:rsid w:val="00350D7C"/>
    <w:rsid w:val="00351CAD"/>
    <w:rsid w:val="00353629"/>
    <w:rsid w:val="0035462D"/>
    <w:rsid w:val="00363968"/>
    <w:rsid w:val="0036459E"/>
    <w:rsid w:val="00364B41"/>
    <w:rsid w:val="003667FF"/>
    <w:rsid w:val="003676CB"/>
    <w:rsid w:val="00370943"/>
    <w:rsid w:val="003724CA"/>
    <w:rsid w:val="00376209"/>
    <w:rsid w:val="00377F37"/>
    <w:rsid w:val="00381708"/>
    <w:rsid w:val="003824C2"/>
    <w:rsid w:val="00382C4D"/>
    <w:rsid w:val="00383096"/>
    <w:rsid w:val="00384561"/>
    <w:rsid w:val="00385E77"/>
    <w:rsid w:val="00387011"/>
    <w:rsid w:val="00387B0B"/>
    <w:rsid w:val="00390D6B"/>
    <w:rsid w:val="0039346C"/>
    <w:rsid w:val="00395772"/>
    <w:rsid w:val="003972FF"/>
    <w:rsid w:val="003A133F"/>
    <w:rsid w:val="003A229C"/>
    <w:rsid w:val="003A41EF"/>
    <w:rsid w:val="003A527F"/>
    <w:rsid w:val="003A565C"/>
    <w:rsid w:val="003B2EAB"/>
    <w:rsid w:val="003B40AD"/>
    <w:rsid w:val="003B6290"/>
    <w:rsid w:val="003B73F6"/>
    <w:rsid w:val="003B79E3"/>
    <w:rsid w:val="003C0477"/>
    <w:rsid w:val="003C237F"/>
    <w:rsid w:val="003C291C"/>
    <w:rsid w:val="003C4E37"/>
    <w:rsid w:val="003C5533"/>
    <w:rsid w:val="003C5DF8"/>
    <w:rsid w:val="003D3519"/>
    <w:rsid w:val="003D4028"/>
    <w:rsid w:val="003D4B16"/>
    <w:rsid w:val="003E01A2"/>
    <w:rsid w:val="003E16BE"/>
    <w:rsid w:val="003E17A4"/>
    <w:rsid w:val="003E676B"/>
    <w:rsid w:val="003F11FC"/>
    <w:rsid w:val="003F24B6"/>
    <w:rsid w:val="003F2920"/>
    <w:rsid w:val="003F3214"/>
    <w:rsid w:val="003F4E28"/>
    <w:rsid w:val="004006E8"/>
    <w:rsid w:val="00401855"/>
    <w:rsid w:val="0040228D"/>
    <w:rsid w:val="00413F2F"/>
    <w:rsid w:val="00414017"/>
    <w:rsid w:val="00427D3B"/>
    <w:rsid w:val="004322B3"/>
    <w:rsid w:val="00432BC9"/>
    <w:rsid w:val="00432BE2"/>
    <w:rsid w:val="00441FD9"/>
    <w:rsid w:val="004433CF"/>
    <w:rsid w:val="0044406B"/>
    <w:rsid w:val="0044738E"/>
    <w:rsid w:val="00451660"/>
    <w:rsid w:val="00452280"/>
    <w:rsid w:val="00461101"/>
    <w:rsid w:val="00463D4C"/>
    <w:rsid w:val="00465587"/>
    <w:rsid w:val="004657C7"/>
    <w:rsid w:val="0047086C"/>
    <w:rsid w:val="00477455"/>
    <w:rsid w:val="00487060"/>
    <w:rsid w:val="004901A6"/>
    <w:rsid w:val="00490C92"/>
    <w:rsid w:val="004937F8"/>
    <w:rsid w:val="00493A0E"/>
    <w:rsid w:val="004A10EE"/>
    <w:rsid w:val="004A1F7B"/>
    <w:rsid w:val="004A3412"/>
    <w:rsid w:val="004A34E6"/>
    <w:rsid w:val="004A40FB"/>
    <w:rsid w:val="004B1812"/>
    <w:rsid w:val="004B18E1"/>
    <w:rsid w:val="004B2692"/>
    <w:rsid w:val="004B636E"/>
    <w:rsid w:val="004B77BE"/>
    <w:rsid w:val="004C0C6E"/>
    <w:rsid w:val="004C3DCD"/>
    <w:rsid w:val="004C44D2"/>
    <w:rsid w:val="004D12EF"/>
    <w:rsid w:val="004D3578"/>
    <w:rsid w:val="004D380D"/>
    <w:rsid w:val="004D4335"/>
    <w:rsid w:val="004D6C16"/>
    <w:rsid w:val="004D6FD4"/>
    <w:rsid w:val="004E213A"/>
    <w:rsid w:val="004F14C1"/>
    <w:rsid w:val="004F3ADA"/>
    <w:rsid w:val="004F4540"/>
    <w:rsid w:val="004F73A7"/>
    <w:rsid w:val="00501D49"/>
    <w:rsid w:val="00503171"/>
    <w:rsid w:val="00503CB5"/>
    <w:rsid w:val="00506C28"/>
    <w:rsid w:val="005075B6"/>
    <w:rsid w:val="005128B2"/>
    <w:rsid w:val="00516A0D"/>
    <w:rsid w:val="005214BC"/>
    <w:rsid w:val="00527C31"/>
    <w:rsid w:val="00534DA0"/>
    <w:rsid w:val="00535EC5"/>
    <w:rsid w:val="00542000"/>
    <w:rsid w:val="00543E6C"/>
    <w:rsid w:val="00551763"/>
    <w:rsid w:val="0055422F"/>
    <w:rsid w:val="00557338"/>
    <w:rsid w:val="005625DD"/>
    <w:rsid w:val="005642A1"/>
    <w:rsid w:val="00564E25"/>
    <w:rsid w:val="00565087"/>
    <w:rsid w:val="0056573F"/>
    <w:rsid w:val="00571279"/>
    <w:rsid w:val="005739BD"/>
    <w:rsid w:val="00575070"/>
    <w:rsid w:val="005752D5"/>
    <w:rsid w:val="0057598B"/>
    <w:rsid w:val="0058077E"/>
    <w:rsid w:val="00583007"/>
    <w:rsid w:val="00584044"/>
    <w:rsid w:val="00594B6F"/>
    <w:rsid w:val="00595AAB"/>
    <w:rsid w:val="00596097"/>
    <w:rsid w:val="00596B5D"/>
    <w:rsid w:val="005A37AA"/>
    <w:rsid w:val="005A49C6"/>
    <w:rsid w:val="005A4D6D"/>
    <w:rsid w:val="005A68D5"/>
    <w:rsid w:val="005B598B"/>
    <w:rsid w:val="005C007C"/>
    <w:rsid w:val="005C0359"/>
    <w:rsid w:val="005C1A18"/>
    <w:rsid w:val="005C2F10"/>
    <w:rsid w:val="005C4665"/>
    <w:rsid w:val="005C64F2"/>
    <w:rsid w:val="005C78A8"/>
    <w:rsid w:val="005D1091"/>
    <w:rsid w:val="005D2171"/>
    <w:rsid w:val="005D2ED5"/>
    <w:rsid w:val="005D6E49"/>
    <w:rsid w:val="005D725F"/>
    <w:rsid w:val="005E28FB"/>
    <w:rsid w:val="005F0D6D"/>
    <w:rsid w:val="0060107D"/>
    <w:rsid w:val="00602F40"/>
    <w:rsid w:val="00603D62"/>
    <w:rsid w:val="006048A8"/>
    <w:rsid w:val="0060686C"/>
    <w:rsid w:val="00606E38"/>
    <w:rsid w:val="0061000C"/>
    <w:rsid w:val="00611566"/>
    <w:rsid w:val="00611868"/>
    <w:rsid w:val="00613366"/>
    <w:rsid w:val="00622FDA"/>
    <w:rsid w:val="00624C07"/>
    <w:rsid w:val="0062582C"/>
    <w:rsid w:val="00625B0A"/>
    <w:rsid w:val="00632396"/>
    <w:rsid w:val="00635845"/>
    <w:rsid w:val="00635CE7"/>
    <w:rsid w:val="00646D99"/>
    <w:rsid w:val="006504D6"/>
    <w:rsid w:val="006510E9"/>
    <w:rsid w:val="00652B9E"/>
    <w:rsid w:val="00653358"/>
    <w:rsid w:val="006541A1"/>
    <w:rsid w:val="00654596"/>
    <w:rsid w:val="00655D86"/>
    <w:rsid w:val="00656910"/>
    <w:rsid w:val="00656E05"/>
    <w:rsid w:val="006574C0"/>
    <w:rsid w:val="00657CA6"/>
    <w:rsid w:val="0066096B"/>
    <w:rsid w:val="00670C14"/>
    <w:rsid w:val="00672522"/>
    <w:rsid w:val="00674D79"/>
    <w:rsid w:val="006765F7"/>
    <w:rsid w:val="0067758B"/>
    <w:rsid w:val="0067783E"/>
    <w:rsid w:val="00677F5B"/>
    <w:rsid w:val="00682BF2"/>
    <w:rsid w:val="00690ED2"/>
    <w:rsid w:val="00694F59"/>
    <w:rsid w:val="00696821"/>
    <w:rsid w:val="006A1A2B"/>
    <w:rsid w:val="006A416F"/>
    <w:rsid w:val="006A5C5A"/>
    <w:rsid w:val="006B5755"/>
    <w:rsid w:val="006C2167"/>
    <w:rsid w:val="006C66D8"/>
    <w:rsid w:val="006C7C48"/>
    <w:rsid w:val="006D067F"/>
    <w:rsid w:val="006D1E24"/>
    <w:rsid w:val="006D35DE"/>
    <w:rsid w:val="006D3AF4"/>
    <w:rsid w:val="006D3CBB"/>
    <w:rsid w:val="006D530C"/>
    <w:rsid w:val="006D554E"/>
    <w:rsid w:val="006E1057"/>
    <w:rsid w:val="006E1417"/>
    <w:rsid w:val="006E19AF"/>
    <w:rsid w:val="006E4AE6"/>
    <w:rsid w:val="006F69EC"/>
    <w:rsid w:val="006F6A2C"/>
    <w:rsid w:val="00705BC0"/>
    <w:rsid w:val="007069DC"/>
    <w:rsid w:val="00710201"/>
    <w:rsid w:val="007102CD"/>
    <w:rsid w:val="0071194B"/>
    <w:rsid w:val="00713E60"/>
    <w:rsid w:val="0072073A"/>
    <w:rsid w:val="00721D97"/>
    <w:rsid w:val="00723B0B"/>
    <w:rsid w:val="00725C33"/>
    <w:rsid w:val="0073133A"/>
    <w:rsid w:val="00731DBB"/>
    <w:rsid w:val="00732B74"/>
    <w:rsid w:val="007342B5"/>
    <w:rsid w:val="0073449A"/>
    <w:rsid w:val="00734A5B"/>
    <w:rsid w:val="0073620F"/>
    <w:rsid w:val="00737B6B"/>
    <w:rsid w:val="00740C0A"/>
    <w:rsid w:val="00744E76"/>
    <w:rsid w:val="007469FD"/>
    <w:rsid w:val="0075287B"/>
    <w:rsid w:val="00753B28"/>
    <w:rsid w:val="00756E85"/>
    <w:rsid w:val="00757D40"/>
    <w:rsid w:val="00761926"/>
    <w:rsid w:val="0076607C"/>
    <w:rsid w:val="007662B5"/>
    <w:rsid w:val="00774940"/>
    <w:rsid w:val="0077751F"/>
    <w:rsid w:val="007778A0"/>
    <w:rsid w:val="00781472"/>
    <w:rsid w:val="00781F0F"/>
    <w:rsid w:val="00782664"/>
    <w:rsid w:val="0078534D"/>
    <w:rsid w:val="007864E8"/>
    <w:rsid w:val="0078727C"/>
    <w:rsid w:val="00787719"/>
    <w:rsid w:val="0079049D"/>
    <w:rsid w:val="007933A9"/>
    <w:rsid w:val="00793DC5"/>
    <w:rsid w:val="00794B9A"/>
    <w:rsid w:val="00796823"/>
    <w:rsid w:val="00797AA0"/>
    <w:rsid w:val="007A2E55"/>
    <w:rsid w:val="007A3137"/>
    <w:rsid w:val="007A7099"/>
    <w:rsid w:val="007B09F5"/>
    <w:rsid w:val="007B18D8"/>
    <w:rsid w:val="007B2202"/>
    <w:rsid w:val="007B3C9A"/>
    <w:rsid w:val="007C095F"/>
    <w:rsid w:val="007C17D5"/>
    <w:rsid w:val="007C25AC"/>
    <w:rsid w:val="007C2DD0"/>
    <w:rsid w:val="007C563E"/>
    <w:rsid w:val="007C7B54"/>
    <w:rsid w:val="007C7BB8"/>
    <w:rsid w:val="007D06E6"/>
    <w:rsid w:val="007D1A7F"/>
    <w:rsid w:val="007D2689"/>
    <w:rsid w:val="007D4F8A"/>
    <w:rsid w:val="007D4FB2"/>
    <w:rsid w:val="007E1392"/>
    <w:rsid w:val="007E2EF9"/>
    <w:rsid w:val="007F03B5"/>
    <w:rsid w:val="007F09F2"/>
    <w:rsid w:val="007F2D37"/>
    <w:rsid w:val="007F2E08"/>
    <w:rsid w:val="00800B57"/>
    <w:rsid w:val="008028A4"/>
    <w:rsid w:val="008043F1"/>
    <w:rsid w:val="008056ED"/>
    <w:rsid w:val="00807C64"/>
    <w:rsid w:val="00807E15"/>
    <w:rsid w:val="0081052A"/>
    <w:rsid w:val="0081087E"/>
    <w:rsid w:val="00811D9D"/>
    <w:rsid w:val="00813245"/>
    <w:rsid w:val="00815AA2"/>
    <w:rsid w:val="00820098"/>
    <w:rsid w:val="00827D94"/>
    <w:rsid w:val="00830E1C"/>
    <w:rsid w:val="00832DF3"/>
    <w:rsid w:val="008350FE"/>
    <w:rsid w:val="00840DE0"/>
    <w:rsid w:val="00844CDD"/>
    <w:rsid w:val="00847C73"/>
    <w:rsid w:val="00850C3E"/>
    <w:rsid w:val="00851443"/>
    <w:rsid w:val="008515D4"/>
    <w:rsid w:val="008554CE"/>
    <w:rsid w:val="00856568"/>
    <w:rsid w:val="00860623"/>
    <w:rsid w:val="008607A8"/>
    <w:rsid w:val="00861551"/>
    <w:rsid w:val="00861FEE"/>
    <w:rsid w:val="00862027"/>
    <w:rsid w:val="0086354A"/>
    <w:rsid w:val="00865EDE"/>
    <w:rsid w:val="00866A0C"/>
    <w:rsid w:val="008732D6"/>
    <w:rsid w:val="00875EB1"/>
    <w:rsid w:val="008768CA"/>
    <w:rsid w:val="00877EF9"/>
    <w:rsid w:val="00880559"/>
    <w:rsid w:val="008818E2"/>
    <w:rsid w:val="00882533"/>
    <w:rsid w:val="00890D75"/>
    <w:rsid w:val="00892166"/>
    <w:rsid w:val="00895A0B"/>
    <w:rsid w:val="008B5306"/>
    <w:rsid w:val="008C285A"/>
    <w:rsid w:val="008C2E2A"/>
    <w:rsid w:val="008C3057"/>
    <w:rsid w:val="008C4E29"/>
    <w:rsid w:val="008D19D1"/>
    <w:rsid w:val="008D2E4D"/>
    <w:rsid w:val="008D49D8"/>
    <w:rsid w:val="008D6817"/>
    <w:rsid w:val="008E0988"/>
    <w:rsid w:val="008F396F"/>
    <w:rsid w:val="008F3DCD"/>
    <w:rsid w:val="0090129C"/>
    <w:rsid w:val="0090271F"/>
    <w:rsid w:val="009027DA"/>
    <w:rsid w:val="00902DB9"/>
    <w:rsid w:val="00903709"/>
    <w:rsid w:val="0090466A"/>
    <w:rsid w:val="00907FE0"/>
    <w:rsid w:val="0091035F"/>
    <w:rsid w:val="00921E6D"/>
    <w:rsid w:val="0092209D"/>
    <w:rsid w:val="00923655"/>
    <w:rsid w:val="0092610E"/>
    <w:rsid w:val="009322D7"/>
    <w:rsid w:val="0093585C"/>
    <w:rsid w:val="00936071"/>
    <w:rsid w:val="009376AF"/>
    <w:rsid w:val="009376CD"/>
    <w:rsid w:val="00940212"/>
    <w:rsid w:val="009428FC"/>
    <w:rsid w:val="00942EC2"/>
    <w:rsid w:val="009504CA"/>
    <w:rsid w:val="009505D8"/>
    <w:rsid w:val="00950B99"/>
    <w:rsid w:val="0095343C"/>
    <w:rsid w:val="00955E64"/>
    <w:rsid w:val="00961B32"/>
    <w:rsid w:val="00962455"/>
    <w:rsid w:val="00962509"/>
    <w:rsid w:val="00965E6D"/>
    <w:rsid w:val="00970666"/>
    <w:rsid w:val="00970DB3"/>
    <w:rsid w:val="00971A5C"/>
    <w:rsid w:val="00972FBD"/>
    <w:rsid w:val="00973D04"/>
    <w:rsid w:val="00974BB0"/>
    <w:rsid w:val="00974CF6"/>
    <w:rsid w:val="00975BCD"/>
    <w:rsid w:val="00975FF0"/>
    <w:rsid w:val="0097603C"/>
    <w:rsid w:val="00977122"/>
    <w:rsid w:val="00977609"/>
    <w:rsid w:val="00977EAC"/>
    <w:rsid w:val="00982DAE"/>
    <w:rsid w:val="00986B60"/>
    <w:rsid w:val="009928A9"/>
    <w:rsid w:val="00997F2F"/>
    <w:rsid w:val="00997FAD"/>
    <w:rsid w:val="009A0AF3"/>
    <w:rsid w:val="009A2EEE"/>
    <w:rsid w:val="009A4931"/>
    <w:rsid w:val="009B07CD"/>
    <w:rsid w:val="009B13FA"/>
    <w:rsid w:val="009B26F6"/>
    <w:rsid w:val="009B647D"/>
    <w:rsid w:val="009C19E9"/>
    <w:rsid w:val="009D5A5D"/>
    <w:rsid w:val="009D7467"/>
    <w:rsid w:val="009D74A6"/>
    <w:rsid w:val="009E0E87"/>
    <w:rsid w:val="009E55AC"/>
    <w:rsid w:val="009E7EC4"/>
    <w:rsid w:val="009F2CB9"/>
    <w:rsid w:val="009F445F"/>
    <w:rsid w:val="00A00170"/>
    <w:rsid w:val="00A0066E"/>
    <w:rsid w:val="00A027CA"/>
    <w:rsid w:val="00A03496"/>
    <w:rsid w:val="00A10516"/>
    <w:rsid w:val="00A10F02"/>
    <w:rsid w:val="00A10F2C"/>
    <w:rsid w:val="00A12E91"/>
    <w:rsid w:val="00A13227"/>
    <w:rsid w:val="00A204CA"/>
    <w:rsid w:val="00A209D6"/>
    <w:rsid w:val="00A22738"/>
    <w:rsid w:val="00A255A1"/>
    <w:rsid w:val="00A30BFA"/>
    <w:rsid w:val="00A31B24"/>
    <w:rsid w:val="00A33876"/>
    <w:rsid w:val="00A33FE1"/>
    <w:rsid w:val="00A409FF"/>
    <w:rsid w:val="00A41829"/>
    <w:rsid w:val="00A430EC"/>
    <w:rsid w:val="00A44335"/>
    <w:rsid w:val="00A4645A"/>
    <w:rsid w:val="00A466D4"/>
    <w:rsid w:val="00A53724"/>
    <w:rsid w:val="00A54B2B"/>
    <w:rsid w:val="00A60806"/>
    <w:rsid w:val="00A72629"/>
    <w:rsid w:val="00A7298F"/>
    <w:rsid w:val="00A745A3"/>
    <w:rsid w:val="00A75A4F"/>
    <w:rsid w:val="00A82346"/>
    <w:rsid w:val="00A90727"/>
    <w:rsid w:val="00A91596"/>
    <w:rsid w:val="00A9671C"/>
    <w:rsid w:val="00AA1553"/>
    <w:rsid w:val="00AA4F5A"/>
    <w:rsid w:val="00AA5A02"/>
    <w:rsid w:val="00AA6D24"/>
    <w:rsid w:val="00AB20DF"/>
    <w:rsid w:val="00AB2C03"/>
    <w:rsid w:val="00AB3DDD"/>
    <w:rsid w:val="00AB4454"/>
    <w:rsid w:val="00AC507F"/>
    <w:rsid w:val="00AC6887"/>
    <w:rsid w:val="00AD3082"/>
    <w:rsid w:val="00AD4F3D"/>
    <w:rsid w:val="00AE5D2D"/>
    <w:rsid w:val="00AF1776"/>
    <w:rsid w:val="00AF371E"/>
    <w:rsid w:val="00AF649F"/>
    <w:rsid w:val="00AF7C5F"/>
    <w:rsid w:val="00B05380"/>
    <w:rsid w:val="00B05962"/>
    <w:rsid w:val="00B11EAC"/>
    <w:rsid w:val="00B1267F"/>
    <w:rsid w:val="00B13A48"/>
    <w:rsid w:val="00B15449"/>
    <w:rsid w:val="00B15B76"/>
    <w:rsid w:val="00B16C2F"/>
    <w:rsid w:val="00B176C9"/>
    <w:rsid w:val="00B2602A"/>
    <w:rsid w:val="00B261CD"/>
    <w:rsid w:val="00B27303"/>
    <w:rsid w:val="00B30F22"/>
    <w:rsid w:val="00B31F1F"/>
    <w:rsid w:val="00B36F37"/>
    <w:rsid w:val="00B422C6"/>
    <w:rsid w:val="00B4636F"/>
    <w:rsid w:val="00B46E85"/>
    <w:rsid w:val="00B47C49"/>
    <w:rsid w:val="00B47FD1"/>
    <w:rsid w:val="00B516BB"/>
    <w:rsid w:val="00B53DBA"/>
    <w:rsid w:val="00B606E6"/>
    <w:rsid w:val="00B657DE"/>
    <w:rsid w:val="00B65AA8"/>
    <w:rsid w:val="00B726D8"/>
    <w:rsid w:val="00B73674"/>
    <w:rsid w:val="00B7538C"/>
    <w:rsid w:val="00B76953"/>
    <w:rsid w:val="00B8075F"/>
    <w:rsid w:val="00B84B49"/>
    <w:rsid w:val="00B84DB2"/>
    <w:rsid w:val="00BA18CB"/>
    <w:rsid w:val="00BA55D1"/>
    <w:rsid w:val="00BB12BA"/>
    <w:rsid w:val="00BB7251"/>
    <w:rsid w:val="00BB7C42"/>
    <w:rsid w:val="00BC0B78"/>
    <w:rsid w:val="00BC1BC3"/>
    <w:rsid w:val="00BC32E4"/>
    <w:rsid w:val="00BC3555"/>
    <w:rsid w:val="00BC4DF7"/>
    <w:rsid w:val="00BD03E5"/>
    <w:rsid w:val="00BD2CE9"/>
    <w:rsid w:val="00BD5D0A"/>
    <w:rsid w:val="00BE034C"/>
    <w:rsid w:val="00BE07D3"/>
    <w:rsid w:val="00BE47D3"/>
    <w:rsid w:val="00BF14F3"/>
    <w:rsid w:val="00BF3CBC"/>
    <w:rsid w:val="00BF4333"/>
    <w:rsid w:val="00BF4969"/>
    <w:rsid w:val="00C00351"/>
    <w:rsid w:val="00C00512"/>
    <w:rsid w:val="00C04A27"/>
    <w:rsid w:val="00C11561"/>
    <w:rsid w:val="00C12B51"/>
    <w:rsid w:val="00C1493D"/>
    <w:rsid w:val="00C1670C"/>
    <w:rsid w:val="00C243E1"/>
    <w:rsid w:val="00C24650"/>
    <w:rsid w:val="00C25465"/>
    <w:rsid w:val="00C30859"/>
    <w:rsid w:val="00C31B5A"/>
    <w:rsid w:val="00C33079"/>
    <w:rsid w:val="00C34F33"/>
    <w:rsid w:val="00C35BD3"/>
    <w:rsid w:val="00C424AD"/>
    <w:rsid w:val="00C44D4E"/>
    <w:rsid w:val="00C460F5"/>
    <w:rsid w:val="00C46E04"/>
    <w:rsid w:val="00C479AE"/>
    <w:rsid w:val="00C5010C"/>
    <w:rsid w:val="00C54F5D"/>
    <w:rsid w:val="00C55038"/>
    <w:rsid w:val="00C55A12"/>
    <w:rsid w:val="00C56C9F"/>
    <w:rsid w:val="00C637FD"/>
    <w:rsid w:val="00C6553E"/>
    <w:rsid w:val="00C65688"/>
    <w:rsid w:val="00C66523"/>
    <w:rsid w:val="00C66D96"/>
    <w:rsid w:val="00C70DC4"/>
    <w:rsid w:val="00C754DF"/>
    <w:rsid w:val="00C760D4"/>
    <w:rsid w:val="00C76A1A"/>
    <w:rsid w:val="00C76B6B"/>
    <w:rsid w:val="00C83895"/>
    <w:rsid w:val="00C83A13"/>
    <w:rsid w:val="00C844F8"/>
    <w:rsid w:val="00C86F10"/>
    <w:rsid w:val="00C9068C"/>
    <w:rsid w:val="00C91F36"/>
    <w:rsid w:val="00C92967"/>
    <w:rsid w:val="00C94794"/>
    <w:rsid w:val="00CA358C"/>
    <w:rsid w:val="00CA390E"/>
    <w:rsid w:val="00CA3D0C"/>
    <w:rsid w:val="00CA654B"/>
    <w:rsid w:val="00CB40C7"/>
    <w:rsid w:val="00CB42B8"/>
    <w:rsid w:val="00CB72B8"/>
    <w:rsid w:val="00CC4132"/>
    <w:rsid w:val="00CC56CB"/>
    <w:rsid w:val="00CD0BA8"/>
    <w:rsid w:val="00CD14F3"/>
    <w:rsid w:val="00CD4948"/>
    <w:rsid w:val="00CD4C7B"/>
    <w:rsid w:val="00CD4F02"/>
    <w:rsid w:val="00CD58FE"/>
    <w:rsid w:val="00CE1B38"/>
    <w:rsid w:val="00CE31BB"/>
    <w:rsid w:val="00CF1E1A"/>
    <w:rsid w:val="00CF4D95"/>
    <w:rsid w:val="00CF73D9"/>
    <w:rsid w:val="00D011CA"/>
    <w:rsid w:val="00D020FC"/>
    <w:rsid w:val="00D06188"/>
    <w:rsid w:val="00D12DDB"/>
    <w:rsid w:val="00D1769D"/>
    <w:rsid w:val="00D33BE3"/>
    <w:rsid w:val="00D35DEB"/>
    <w:rsid w:val="00D36C63"/>
    <w:rsid w:val="00D3792D"/>
    <w:rsid w:val="00D44D37"/>
    <w:rsid w:val="00D47CAD"/>
    <w:rsid w:val="00D52FC5"/>
    <w:rsid w:val="00D55E47"/>
    <w:rsid w:val="00D60C67"/>
    <w:rsid w:val="00D62E19"/>
    <w:rsid w:val="00D62E33"/>
    <w:rsid w:val="00D6517A"/>
    <w:rsid w:val="00D67CD1"/>
    <w:rsid w:val="00D7022F"/>
    <w:rsid w:val="00D727AF"/>
    <w:rsid w:val="00D72C64"/>
    <w:rsid w:val="00D738D6"/>
    <w:rsid w:val="00D80795"/>
    <w:rsid w:val="00D843A6"/>
    <w:rsid w:val="00D854BE"/>
    <w:rsid w:val="00D87009"/>
    <w:rsid w:val="00D87E00"/>
    <w:rsid w:val="00D9134D"/>
    <w:rsid w:val="00D92DA4"/>
    <w:rsid w:val="00D93832"/>
    <w:rsid w:val="00D93914"/>
    <w:rsid w:val="00D96D11"/>
    <w:rsid w:val="00DA29BD"/>
    <w:rsid w:val="00DA7A03"/>
    <w:rsid w:val="00DB0DB8"/>
    <w:rsid w:val="00DB1818"/>
    <w:rsid w:val="00DB1F9F"/>
    <w:rsid w:val="00DB3918"/>
    <w:rsid w:val="00DB74A8"/>
    <w:rsid w:val="00DC309B"/>
    <w:rsid w:val="00DC3ED9"/>
    <w:rsid w:val="00DC4DA2"/>
    <w:rsid w:val="00DC5261"/>
    <w:rsid w:val="00DC6A61"/>
    <w:rsid w:val="00DC75FA"/>
    <w:rsid w:val="00DD1F2D"/>
    <w:rsid w:val="00DD2661"/>
    <w:rsid w:val="00DD3480"/>
    <w:rsid w:val="00DD5188"/>
    <w:rsid w:val="00DD64BE"/>
    <w:rsid w:val="00DE22A8"/>
    <w:rsid w:val="00DE25D2"/>
    <w:rsid w:val="00DE491C"/>
    <w:rsid w:val="00DF218F"/>
    <w:rsid w:val="00DF4645"/>
    <w:rsid w:val="00DF7834"/>
    <w:rsid w:val="00E00D16"/>
    <w:rsid w:val="00E02228"/>
    <w:rsid w:val="00E0267E"/>
    <w:rsid w:val="00E053D4"/>
    <w:rsid w:val="00E107C1"/>
    <w:rsid w:val="00E1255A"/>
    <w:rsid w:val="00E131B9"/>
    <w:rsid w:val="00E147E9"/>
    <w:rsid w:val="00E223EE"/>
    <w:rsid w:val="00E24C00"/>
    <w:rsid w:val="00E31D1C"/>
    <w:rsid w:val="00E37E4F"/>
    <w:rsid w:val="00E41B53"/>
    <w:rsid w:val="00E46C08"/>
    <w:rsid w:val="00E471CF"/>
    <w:rsid w:val="00E62835"/>
    <w:rsid w:val="00E66ABA"/>
    <w:rsid w:val="00E76044"/>
    <w:rsid w:val="00E766EC"/>
    <w:rsid w:val="00E77645"/>
    <w:rsid w:val="00E83697"/>
    <w:rsid w:val="00E859B6"/>
    <w:rsid w:val="00E8654C"/>
    <w:rsid w:val="00E86D6D"/>
    <w:rsid w:val="00E9509D"/>
    <w:rsid w:val="00E96CD0"/>
    <w:rsid w:val="00E96F95"/>
    <w:rsid w:val="00EA12F9"/>
    <w:rsid w:val="00EA5A15"/>
    <w:rsid w:val="00EA66C9"/>
    <w:rsid w:val="00EA715F"/>
    <w:rsid w:val="00EB06B2"/>
    <w:rsid w:val="00EB378C"/>
    <w:rsid w:val="00EB4E14"/>
    <w:rsid w:val="00EB56A0"/>
    <w:rsid w:val="00EB5A68"/>
    <w:rsid w:val="00EC230D"/>
    <w:rsid w:val="00EC340C"/>
    <w:rsid w:val="00EC4A25"/>
    <w:rsid w:val="00EC6C86"/>
    <w:rsid w:val="00EC7DFE"/>
    <w:rsid w:val="00ED0457"/>
    <w:rsid w:val="00ED112E"/>
    <w:rsid w:val="00ED1BAA"/>
    <w:rsid w:val="00ED40AC"/>
    <w:rsid w:val="00EE5F79"/>
    <w:rsid w:val="00EF0C39"/>
    <w:rsid w:val="00EF0DB9"/>
    <w:rsid w:val="00EF612C"/>
    <w:rsid w:val="00F01C6C"/>
    <w:rsid w:val="00F01C7D"/>
    <w:rsid w:val="00F025A2"/>
    <w:rsid w:val="00F036E9"/>
    <w:rsid w:val="00F07388"/>
    <w:rsid w:val="00F07939"/>
    <w:rsid w:val="00F12DE6"/>
    <w:rsid w:val="00F141DF"/>
    <w:rsid w:val="00F177BD"/>
    <w:rsid w:val="00F2026E"/>
    <w:rsid w:val="00F22079"/>
    <w:rsid w:val="00F2210A"/>
    <w:rsid w:val="00F237D3"/>
    <w:rsid w:val="00F23E2E"/>
    <w:rsid w:val="00F247F6"/>
    <w:rsid w:val="00F26EB7"/>
    <w:rsid w:val="00F275A1"/>
    <w:rsid w:val="00F3039A"/>
    <w:rsid w:val="00F31372"/>
    <w:rsid w:val="00F341BE"/>
    <w:rsid w:val="00F3485F"/>
    <w:rsid w:val="00F36DFC"/>
    <w:rsid w:val="00F37678"/>
    <w:rsid w:val="00F37743"/>
    <w:rsid w:val="00F43661"/>
    <w:rsid w:val="00F44DF5"/>
    <w:rsid w:val="00F463C0"/>
    <w:rsid w:val="00F46B11"/>
    <w:rsid w:val="00F46F23"/>
    <w:rsid w:val="00F521FD"/>
    <w:rsid w:val="00F52DE9"/>
    <w:rsid w:val="00F54A3D"/>
    <w:rsid w:val="00F54CB0"/>
    <w:rsid w:val="00F571A8"/>
    <w:rsid w:val="00F579CD"/>
    <w:rsid w:val="00F633B4"/>
    <w:rsid w:val="00F653B8"/>
    <w:rsid w:val="00F701EF"/>
    <w:rsid w:val="00F718BF"/>
    <w:rsid w:val="00F71B89"/>
    <w:rsid w:val="00F7353C"/>
    <w:rsid w:val="00F758D2"/>
    <w:rsid w:val="00F76F8F"/>
    <w:rsid w:val="00F77B35"/>
    <w:rsid w:val="00F77CC7"/>
    <w:rsid w:val="00F77EE4"/>
    <w:rsid w:val="00F83C4F"/>
    <w:rsid w:val="00F84D86"/>
    <w:rsid w:val="00F941DF"/>
    <w:rsid w:val="00F975E4"/>
    <w:rsid w:val="00FA1266"/>
    <w:rsid w:val="00FA2071"/>
    <w:rsid w:val="00FA3BA9"/>
    <w:rsid w:val="00FA44AE"/>
    <w:rsid w:val="00FA5E31"/>
    <w:rsid w:val="00FB22A3"/>
    <w:rsid w:val="00FB36FA"/>
    <w:rsid w:val="00FB3A4D"/>
    <w:rsid w:val="00FB5272"/>
    <w:rsid w:val="00FB6501"/>
    <w:rsid w:val="00FB6F30"/>
    <w:rsid w:val="00FC1192"/>
    <w:rsid w:val="00FC2F18"/>
    <w:rsid w:val="00FC371B"/>
    <w:rsid w:val="00FC7E40"/>
    <w:rsid w:val="00FD0A57"/>
    <w:rsid w:val="00FD6EDB"/>
    <w:rsid w:val="00FE106D"/>
    <w:rsid w:val="00FE251B"/>
    <w:rsid w:val="00FE520E"/>
    <w:rsid w:val="00FE7265"/>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0C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rFonts w:ascii="Arial" w:hAnsi="Arial"/>
      <w:sz w:val="22"/>
      <w:lang w:val="en-US"/>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rPr>
      <w:rFonts w:ascii="Arial" w:eastAsia="MS Mincho" w:hAnsi="Arial" w:cs="Arial"/>
      <w:szCs w:val="24"/>
      <w:lang w:eastAsia="en-GB"/>
    </w:r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59241-E5F0-4F44-95F4-12735171F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425</Words>
  <Characters>2428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2022-04-18T21:04:00Z</dcterms:created>
  <dcterms:modified xsi:type="dcterms:W3CDTF">2022-04-25T15:16:00Z</dcterms:modified>
  <cp:category/>
</cp:coreProperties>
</file>