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341F" w14:textId="3AD4639D" w:rsidR="00B577F8" w:rsidRPr="0043233A" w:rsidRDefault="00B577F8" w:rsidP="00B577F8">
      <w:pPr>
        <w:pStyle w:val="Header"/>
        <w:tabs>
          <w:tab w:val="right" w:pos="9639"/>
        </w:tabs>
        <w:rPr>
          <w:rFonts w:cs="Arial"/>
          <w:noProof w:val="0"/>
          <w:sz w:val="24"/>
          <w:lang w:val="en-GB" w:eastAsia="zh-CN"/>
        </w:rPr>
      </w:pPr>
      <w:r w:rsidRPr="0043233A">
        <w:rPr>
          <w:rFonts w:cs="Arial"/>
          <w:noProof w:val="0"/>
          <w:sz w:val="24"/>
          <w:lang w:val="en-GB" w:eastAsia="zh-CN"/>
        </w:rPr>
        <w:t>3GPP TSG-RAN WG2 Meeting #11</w:t>
      </w:r>
      <w:r w:rsidR="007775EC" w:rsidRPr="0043233A">
        <w:rPr>
          <w:rFonts w:cs="Arial"/>
          <w:noProof w:val="0"/>
          <w:sz w:val="24"/>
          <w:lang w:val="en-GB" w:eastAsia="zh-CN"/>
        </w:rPr>
        <w:t>8</w:t>
      </w:r>
      <w:r w:rsidR="002633F9" w:rsidRPr="0043233A">
        <w:rPr>
          <w:rFonts w:cs="Arial"/>
          <w:noProof w:val="0"/>
          <w:sz w:val="24"/>
          <w:lang w:val="en-GB" w:eastAsia="zh-CN"/>
        </w:rPr>
        <w:t>-</w:t>
      </w:r>
      <w:r w:rsidRPr="0043233A">
        <w:rPr>
          <w:rFonts w:cs="Arial"/>
          <w:noProof w:val="0"/>
          <w:sz w:val="24"/>
          <w:lang w:val="en-GB" w:eastAsia="zh-CN"/>
        </w:rPr>
        <w:t xml:space="preserve">e                       </w:t>
      </w:r>
      <w:r w:rsidR="009A6413" w:rsidRPr="009A6413">
        <w:rPr>
          <w:rFonts w:cs="Arial"/>
          <w:noProof w:val="0"/>
          <w:sz w:val="24"/>
          <w:lang w:val="en-GB" w:eastAsia="zh-CN"/>
        </w:rPr>
        <w:t>R2-2205576</w:t>
      </w:r>
    </w:p>
    <w:p w14:paraId="7AF821AC" w14:textId="1A8106B1" w:rsidR="006A7D40" w:rsidRPr="0043233A" w:rsidRDefault="00B577F8" w:rsidP="00B577F8">
      <w:pPr>
        <w:pStyle w:val="Header"/>
        <w:tabs>
          <w:tab w:val="right" w:pos="9639"/>
        </w:tabs>
        <w:rPr>
          <w:rFonts w:cs="Arial"/>
          <w:noProof w:val="0"/>
          <w:sz w:val="24"/>
          <w:lang w:eastAsia="zh-CN"/>
        </w:rPr>
      </w:pPr>
      <w:r w:rsidRPr="0043233A">
        <w:rPr>
          <w:rFonts w:cs="Arial"/>
          <w:noProof w:val="0"/>
          <w:sz w:val="24"/>
          <w:lang w:val="en-GB" w:eastAsia="zh-CN"/>
        </w:rPr>
        <w:t xml:space="preserve">Online, </w:t>
      </w:r>
      <w:r w:rsidR="007775EC" w:rsidRPr="0043233A">
        <w:rPr>
          <w:rFonts w:cs="Arial"/>
          <w:noProof w:val="0"/>
          <w:sz w:val="24"/>
          <w:lang w:val="en-GB" w:eastAsia="zh-CN"/>
        </w:rPr>
        <w:t>9</w:t>
      </w:r>
      <w:r w:rsidR="007775EC" w:rsidRPr="0043233A">
        <w:rPr>
          <w:rFonts w:cs="Arial"/>
          <w:noProof w:val="0"/>
          <w:sz w:val="24"/>
          <w:vertAlign w:val="superscript"/>
          <w:lang w:val="en-GB" w:eastAsia="zh-CN"/>
        </w:rPr>
        <w:t>th</w:t>
      </w:r>
      <w:r w:rsidR="002633F9" w:rsidRPr="0043233A">
        <w:rPr>
          <w:rFonts w:cs="Arial"/>
          <w:noProof w:val="0"/>
          <w:sz w:val="24"/>
          <w:lang w:val="en-GB" w:eastAsia="zh-CN"/>
        </w:rPr>
        <w:t xml:space="preserve"> </w:t>
      </w:r>
      <w:r w:rsidRPr="0043233A">
        <w:rPr>
          <w:rFonts w:cs="Arial"/>
          <w:noProof w:val="0"/>
          <w:sz w:val="24"/>
          <w:lang w:val="en-GB" w:eastAsia="zh-CN"/>
        </w:rPr>
        <w:t xml:space="preserve">– </w:t>
      </w:r>
      <w:r w:rsidR="007775EC" w:rsidRPr="0043233A">
        <w:rPr>
          <w:rFonts w:cs="Arial"/>
          <w:noProof w:val="0"/>
          <w:sz w:val="24"/>
          <w:lang w:val="en-GB" w:eastAsia="zh-CN"/>
        </w:rPr>
        <w:t>20</w:t>
      </w:r>
      <w:r w:rsidR="007775EC" w:rsidRPr="0043233A">
        <w:rPr>
          <w:rFonts w:cs="Arial"/>
          <w:noProof w:val="0"/>
          <w:sz w:val="24"/>
          <w:vertAlign w:val="superscript"/>
          <w:lang w:val="en-GB" w:eastAsia="zh-CN"/>
        </w:rPr>
        <w:t>th</w:t>
      </w:r>
      <w:r w:rsidR="008A3A1E" w:rsidRPr="0043233A">
        <w:rPr>
          <w:rFonts w:cs="Arial"/>
          <w:noProof w:val="0"/>
          <w:sz w:val="24"/>
          <w:lang w:val="en-GB" w:eastAsia="zh-CN"/>
        </w:rPr>
        <w:t xml:space="preserve"> May</w:t>
      </w:r>
      <w:r w:rsidR="00A06F63" w:rsidRPr="0043233A">
        <w:rPr>
          <w:rFonts w:cs="Arial"/>
          <w:noProof w:val="0"/>
          <w:sz w:val="24"/>
          <w:lang w:val="en-GB" w:eastAsia="zh-CN"/>
        </w:rPr>
        <w:t xml:space="preserve">, </w:t>
      </w:r>
      <w:r w:rsidRPr="0043233A">
        <w:rPr>
          <w:rFonts w:cs="Arial"/>
          <w:noProof w:val="0"/>
          <w:sz w:val="24"/>
          <w:lang w:val="en-GB" w:eastAsia="zh-CN"/>
        </w:rPr>
        <w:t>202</w:t>
      </w:r>
      <w:r w:rsidR="002633F9" w:rsidRPr="0043233A">
        <w:rPr>
          <w:rFonts w:cs="Arial"/>
          <w:noProof w:val="0"/>
          <w:sz w:val="24"/>
          <w:lang w:val="en-GB" w:eastAsia="zh-CN"/>
        </w:rPr>
        <w:t>2</w:t>
      </w:r>
      <w:r w:rsidRPr="0043233A">
        <w:rPr>
          <w:rFonts w:cs="Arial"/>
          <w:noProof w:val="0"/>
          <w:sz w:val="24"/>
          <w:lang w:val="en-GB" w:eastAsia="zh-CN"/>
        </w:rPr>
        <w:t xml:space="preserve">                     </w:t>
      </w:r>
      <w:r w:rsidR="003A28AE" w:rsidRPr="0043233A">
        <w:rPr>
          <w:rFonts w:cs="Arial"/>
          <w:noProof w:val="0"/>
          <w:sz w:val="24"/>
          <w:lang w:eastAsia="zh-CN"/>
        </w:rPr>
        <w:t xml:space="preserve">                  </w:t>
      </w:r>
    </w:p>
    <w:p w14:paraId="4E32D1B4" w14:textId="1E544121" w:rsidR="0043233A" w:rsidRPr="0043233A" w:rsidRDefault="006A7D40" w:rsidP="0043233A">
      <w:pPr>
        <w:pStyle w:val="3GPPHeader"/>
        <w:spacing w:after="0"/>
        <w:rPr>
          <w:rFonts w:eastAsia="Malgun Gothic" w:cs="Arial"/>
          <w:lang w:eastAsia="ko-KR"/>
        </w:rPr>
      </w:pPr>
      <w:r w:rsidRPr="0043233A">
        <w:rPr>
          <w:rFonts w:eastAsia="Malgun Gothic" w:cs="Arial"/>
          <w:lang w:eastAsia="ko-KR"/>
        </w:rPr>
        <w:t xml:space="preserve">             </w:t>
      </w:r>
      <w:r w:rsidR="0043233A" w:rsidRPr="0043233A">
        <w:rPr>
          <w:rFonts w:eastAsia="Malgun Gothic" w:cs="Arial"/>
          <w:lang w:eastAsia="ko-KR"/>
        </w:rPr>
        <w:t xml:space="preserve">                           </w:t>
      </w:r>
      <w:r w:rsidR="0043233A" w:rsidRPr="0043233A">
        <w:rPr>
          <w:rFonts w:eastAsia="Malgun Gothic" w:cs="Arial"/>
          <w:szCs w:val="20"/>
          <w:lang w:eastAsia="ko-KR"/>
        </w:rPr>
        <w:t xml:space="preserve">                                  </w:t>
      </w:r>
      <w:r w:rsidR="0043233A" w:rsidRPr="0043233A">
        <w:rPr>
          <w:rFonts w:eastAsia="Times New Roman" w:cs="Arial"/>
          <w:bCs/>
          <w:szCs w:val="20"/>
        </w:rPr>
        <w:tab/>
      </w:r>
    </w:p>
    <w:p w14:paraId="0EA3C8B3" w14:textId="4B16F95A" w:rsidR="0043233A" w:rsidRPr="0043233A" w:rsidRDefault="0043233A" w:rsidP="0043233A">
      <w:pPr>
        <w:spacing w:after="120"/>
        <w:ind w:left="1980" w:hanging="1980"/>
        <w:rPr>
          <w:rFonts w:ascii="Arial" w:eastAsia="MS Mincho" w:hAnsi="Arial" w:cs="Arial"/>
          <w:b/>
          <w:bCs/>
          <w:sz w:val="24"/>
          <w:szCs w:val="20"/>
          <w:lang w:eastAsia="en-US"/>
        </w:rPr>
      </w:pPr>
      <w:r w:rsidRPr="0043233A">
        <w:rPr>
          <w:rFonts w:ascii="Arial" w:eastAsia="MS Mincho" w:hAnsi="Arial" w:cs="Arial"/>
          <w:b/>
          <w:bCs/>
          <w:sz w:val="24"/>
          <w:szCs w:val="20"/>
          <w:lang w:eastAsia="en-US"/>
        </w:rPr>
        <w:t>Agenda item:</w:t>
      </w:r>
      <w:r w:rsidRPr="0043233A">
        <w:rPr>
          <w:rFonts w:ascii="Arial" w:eastAsia="MS Mincho" w:hAnsi="Arial" w:cs="Arial"/>
          <w:b/>
          <w:bCs/>
          <w:sz w:val="24"/>
          <w:szCs w:val="20"/>
          <w:lang w:eastAsia="en-US"/>
        </w:rPr>
        <w:tab/>
      </w:r>
      <w:r w:rsidRPr="0043233A">
        <w:rPr>
          <w:rFonts w:ascii="Arial" w:hAnsi="Arial" w:cs="Arial"/>
          <w:b/>
          <w:bCs/>
          <w:sz w:val="24"/>
        </w:rPr>
        <w:t>6.8.2</w:t>
      </w:r>
    </w:p>
    <w:p w14:paraId="3C573A7E" w14:textId="064C53C1" w:rsidR="0043233A" w:rsidRPr="0043233A" w:rsidRDefault="0043233A" w:rsidP="0043233A">
      <w:pPr>
        <w:tabs>
          <w:tab w:val="left" w:pos="1985"/>
        </w:tabs>
        <w:overflowPunct w:val="0"/>
        <w:autoSpaceDE w:val="0"/>
        <w:autoSpaceDN w:val="0"/>
        <w:adjustRightInd w:val="0"/>
        <w:spacing w:after="180"/>
        <w:ind w:left="1985" w:hanging="1985"/>
        <w:textAlignment w:val="baseline"/>
        <w:rPr>
          <w:rFonts w:ascii="Arial" w:eastAsia="Times New Roman" w:hAnsi="Arial" w:cs="Arial"/>
          <w:b/>
          <w:bCs/>
          <w:sz w:val="24"/>
          <w:szCs w:val="20"/>
          <w:lang w:eastAsia="en-US"/>
        </w:rPr>
      </w:pPr>
      <w:r w:rsidRPr="0043233A">
        <w:rPr>
          <w:rFonts w:ascii="Arial" w:eastAsia="Times New Roman" w:hAnsi="Arial" w:cs="Arial"/>
          <w:b/>
          <w:bCs/>
          <w:sz w:val="24"/>
          <w:szCs w:val="20"/>
          <w:lang w:eastAsia="en-US"/>
        </w:rPr>
        <w:t>Source:</w:t>
      </w:r>
      <w:r w:rsidRPr="0043233A">
        <w:rPr>
          <w:rFonts w:ascii="Arial" w:eastAsia="Times New Roman" w:hAnsi="Arial" w:cs="Arial"/>
          <w:b/>
          <w:bCs/>
          <w:sz w:val="24"/>
          <w:szCs w:val="20"/>
          <w:lang w:eastAsia="en-US"/>
        </w:rPr>
        <w:tab/>
        <w:t>Samsung</w:t>
      </w:r>
    </w:p>
    <w:p w14:paraId="796BC7D7" w14:textId="7AC9E289" w:rsidR="0043233A" w:rsidRPr="0043233A" w:rsidRDefault="0043233A" w:rsidP="0043233A">
      <w:pPr>
        <w:overflowPunct w:val="0"/>
        <w:autoSpaceDE w:val="0"/>
        <w:autoSpaceDN w:val="0"/>
        <w:adjustRightInd w:val="0"/>
        <w:spacing w:after="180"/>
        <w:ind w:left="1985" w:hanging="1985"/>
        <w:textAlignment w:val="baseline"/>
        <w:rPr>
          <w:rFonts w:ascii="Arial" w:eastAsia="Times New Roman" w:hAnsi="Arial" w:cs="Arial"/>
          <w:b/>
          <w:bCs/>
          <w:sz w:val="24"/>
          <w:szCs w:val="20"/>
          <w:lang w:eastAsia="en-US"/>
        </w:rPr>
      </w:pPr>
      <w:r w:rsidRPr="0043233A">
        <w:rPr>
          <w:rFonts w:ascii="Arial" w:eastAsia="Times New Roman" w:hAnsi="Arial" w:cs="Arial"/>
          <w:b/>
          <w:bCs/>
          <w:sz w:val="24"/>
          <w:szCs w:val="20"/>
          <w:lang w:eastAsia="en-US"/>
        </w:rPr>
        <w:t>Title:</w:t>
      </w:r>
      <w:r w:rsidRPr="0043233A">
        <w:rPr>
          <w:rFonts w:ascii="Arial" w:eastAsia="Times New Roman" w:hAnsi="Arial" w:cs="Arial"/>
          <w:b/>
          <w:bCs/>
          <w:sz w:val="24"/>
          <w:szCs w:val="20"/>
          <w:lang w:eastAsia="en-US"/>
        </w:rPr>
        <w:tab/>
        <w:t xml:space="preserve">Remaining open points on </w:t>
      </w:r>
      <w:r w:rsidR="009A6413">
        <w:rPr>
          <w:rFonts w:ascii="Arial" w:eastAsia="Times New Roman" w:hAnsi="Arial" w:cs="Arial"/>
          <w:b/>
          <w:bCs/>
          <w:sz w:val="24"/>
          <w:szCs w:val="20"/>
          <w:lang w:eastAsia="en-US"/>
        </w:rPr>
        <w:t>s</w:t>
      </w:r>
      <w:r w:rsidR="009A6413" w:rsidRPr="0043233A">
        <w:rPr>
          <w:rFonts w:ascii="Arial" w:eastAsia="Times New Roman" w:hAnsi="Arial" w:cs="Arial"/>
          <w:b/>
          <w:bCs/>
          <w:sz w:val="24"/>
          <w:szCs w:val="20"/>
          <w:lang w:eastAsia="en-US"/>
        </w:rPr>
        <w:t xml:space="preserve">lice </w:t>
      </w:r>
      <w:r w:rsidR="009A6413">
        <w:rPr>
          <w:rFonts w:ascii="Arial" w:eastAsia="Times New Roman" w:hAnsi="Arial" w:cs="Arial"/>
          <w:b/>
          <w:bCs/>
          <w:sz w:val="24"/>
          <w:szCs w:val="20"/>
          <w:lang w:eastAsia="en-US"/>
        </w:rPr>
        <w:t>g</w:t>
      </w:r>
      <w:r w:rsidR="009A6413" w:rsidRPr="0043233A">
        <w:rPr>
          <w:rFonts w:ascii="Arial" w:eastAsia="Times New Roman" w:hAnsi="Arial" w:cs="Arial"/>
          <w:b/>
          <w:bCs/>
          <w:sz w:val="24"/>
          <w:szCs w:val="20"/>
          <w:lang w:eastAsia="en-US"/>
        </w:rPr>
        <w:t xml:space="preserve">roup </w:t>
      </w:r>
      <w:r w:rsidRPr="0043233A">
        <w:rPr>
          <w:rFonts w:ascii="Arial" w:eastAsia="Times New Roman" w:hAnsi="Arial" w:cs="Arial"/>
          <w:b/>
          <w:bCs/>
          <w:sz w:val="24"/>
          <w:szCs w:val="20"/>
          <w:lang w:eastAsia="en-US"/>
        </w:rPr>
        <w:t xml:space="preserve">and slice priority   </w:t>
      </w:r>
    </w:p>
    <w:p w14:paraId="36DE7BAA" w14:textId="77777777" w:rsidR="0043233A" w:rsidRPr="0043233A" w:rsidRDefault="0043233A" w:rsidP="0043233A">
      <w:pPr>
        <w:overflowPunct w:val="0"/>
        <w:autoSpaceDE w:val="0"/>
        <w:autoSpaceDN w:val="0"/>
        <w:adjustRightInd w:val="0"/>
        <w:spacing w:after="180"/>
        <w:ind w:left="1980" w:hanging="1980"/>
        <w:textAlignment w:val="baseline"/>
        <w:rPr>
          <w:rFonts w:ascii="Arial" w:eastAsia="Times New Roman" w:hAnsi="Arial" w:cs="Arial"/>
          <w:b/>
          <w:bCs/>
          <w:sz w:val="24"/>
          <w:szCs w:val="20"/>
          <w:lang w:eastAsia="en-US"/>
        </w:rPr>
      </w:pPr>
      <w:r w:rsidRPr="0043233A">
        <w:rPr>
          <w:rFonts w:ascii="Arial" w:eastAsia="Times New Roman" w:hAnsi="Arial" w:cs="Arial"/>
          <w:b/>
          <w:bCs/>
          <w:sz w:val="24"/>
          <w:szCs w:val="20"/>
          <w:lang w:eastAsia="en-US"/>
        </w:rPr>
        <w:t>Document for:</w:t>
      </w:r>
      <w:r w:rsidRPr="0043233A">
        <w:rPr>
          <w:rFonts w:ascii="Arial" w:eastAsia="Times New Roman" w:hAnsi="Arial" w:cs="Arial"/>
          <w:b/>
          <w:bCs/>
          <w:sz w:val="24"/>
          <w:szCs w:val="20"/>
          <w:lang w:eastAsia="en-US"/>
        </w:rPr>
        <w:tab/>
        <w:t>Discussion &amp; Decision</w:t>
      </w:r>
    </w:p>
    <w:p w14:paraId="21C25E61" w14:textId="77777777" w:rsidR="007C01FF" w:rsidRPr="00AE1BBC" w:rsidRDefault="006A7D40" w:rsidP="00EB4337">
      <w:pPr>
        <w:pStyle w:val="Heading1"/>
        <w:rPr>
          <w:sz w:val="32"/>
        </w:rPr>
      </w:pPr>
      <w:r w:rsidRPr="00AE1BBC">
        <w:rPr>
          <w:sz w:val="32"/>
        </w:rPr>
        <w:t>Introduction</w:t>
      </w:r>
    </w:p>
    <w:p w14:paraId="0FCD4460" w14:textId="58C051FB" w:rsidR="00695E75" w:rsidRPr="00245A32" w:rsidRDefault="003578CF" w:rsidP="008B30B1">
      <w:pPr>
        <w:spacing w:after="180"/>
        <w:rPr>
          <w:rFonts w:ascii="Arial" w:eastAsiaTheme="minorEastAsia" w:hAnsi="Arial" w:cs="Arial"/>
          <w:sz w:val="18"/>
          <w:szCs w:val="20"/>
          <w:lang w:val="en-US" w:eastAsia="ko-KR"/>
        </w:rPr>
      </w:pPr>
      <w:r w:rsidRPr="00245A32">
        <w:rPr>
          <w:rFonts w:ascii="Arial" w:eastAsiaTheme="minorEastAsia" w:hAnsi="Arial" w:cs="Arial"/>
          <w:sz w:val="18"/>
          <w:szCs w:val="20"/>
          <w:lang w:val="en-US" w:eastAsia="ko-KR"/>
        </w:rPr>
        <w:t>In RAN2#11</w:t>
      </w:r>
      <w:r w:rsidR="00653B52">
        <w:rPr>
          <w:rFonts w:ascii="Arial" w:eastAsiaTheme="minorEastAsia" w:hAnsi="Arial" w:cs="Arial"/>
          <w:sz w:val="18"/>
          <w:szCs w:val="20"/>
          <w:lang w:val="en-US" w:eastAsia="ko-KR"/>
        </w:rPr>
        <w:t>7</w:t>
      </w:r>
      <w:r w:rsidRPr="00245A32">
        <w:rPr>
          <w:rFonts w:ascii="Arial" w:eastAsiaTheme="minorEastAsia" w:hAnsi="Arial" w:cs="Arial"/>
          <w:sz w:val="18"/>
          <w:szCs w:val="20"/>
          <w:lang w:val="en-US" w:eastAsia="ko-KR"/>
        </w:rPr>
        <w:t>-e</w:t>
      </w:r>
      <w:r w:rsidR="0099562F" w:rsidRPr="00245A32">
        <w:rPr>
          <w:rFonts w:ascii="Arial" w:eastAsiaTheme="minorEastAsia" w:hAnsi="Arial" w:cs="Arial"/>
          <w:sz w:val="18"/>
          <w:szCs w:val="20"/>
          <w:lang w:val="en-US" w:eastAsia="ko-KR"/>
        </w:rPr>
        <w:t xml:space="preserve"> meeting</w:t>
      </w:r>
      <w:r w:rsidRPr="00245A32">
        <w:rPr>
          <w:rFonts w:ascii="Arial" w:eastAsiaTheme="minorEastAsia" w:hAnsi="Arial" w:cs="Arial"/>
          <w:sz w:val="18"/>
          <w:szCs w:val="20"/>
          <w:lang w:val="en-US" w:eastAsia="ko-KR"/>
        </w:rPr>
        <w:t xml:space="preserve">, RAN2 </w:t>
      </w:r>
      <w:r w:rsidR="0099562F" w:rsidRPr="00245A32">
        <w:rPr>
          <w:rFonts w:ascii="Arial" w:eastAsiaTheme="minorEastAsia" w:hAnsi="Arial" w:cs="Arial"/>
          <w:sz w:val="18"/>
          <w:szCs w:val="20"/>
          <w:lang w:val="en-US" w:eastAsia="ko-KR"/>
        </w:rPr>
        <w:t xml:space="preserve">agreed the following </w:t>
      </w:r>
      <w:r w:rsidR="00931B40" w:rsidRPr="00245A32">
        <w:rPr>
          <w:rFonts w:ascii="Arial" w:eastAsiaTheme="minorEastAsia" w:hAnsi="Arial" w:cs="Arial"/>
          <w:sz w:val="18"/>
          <w:szCs w:val="20"/>
          <w:lang w:val="en-US" w:eastAsia="ko-KR"/>
        </w:rPr>
        <w:t>on status of</w:t>
      </w:r>
      <w:r w:rsidR="0099562F" w:rsidRPr="00245A32">
        <w:rPr>
          <w:rFonts w:ascii="Arial" w:eastAsiaTheme="minorEastAsia" w:hAnsi="Arial" w:cs="Arial"/>
          <w:sz w:val="18"/>
          <w:szCs w:val="20"/>
          <w:lang w:val="en-US" w:eastAsia="ko-KR"/>
        </w:rPr>
        <w:t xml:space="preserve"> the </w:t>
      </w:r>
      <w:r w:rsidR="00E20CBA" w:rsidRPr="00245A32">
        <w:rPr>
          <w:rFonts w:ascii="Arial" w:eastAsiaTheme="minorEastAsia" w:hAnsi="Arial" w:cs="Arial"/>
          <w:sz w:val="18"/>
          <w:szCs w:val="20"/>
          <w:lang w:val="en-US" w:eastAsia="ko-KR"/>
        </w:rPr>
        <w:t>RA</w:t>
      </w:r>
      <w:r w:rsidR="00AE501F" w:rsidRPr="00245A32">
        <w:rPr>
          <w:rFonts w:ascii="Arial" w:hAnsi="Arial" w:cs="Arial"/>
          <w:sz w:val="18"/>
          <w:szCs w:val="20"/>
        </w:rPr>
        <w:t>N slicing</w:t>
      </w:r>
      <w:r w:rsidR="00AE501F" w:rsidRPr="00245A32">
        <w:rPr>
          <w:rFonts w:ascii="Arial" w:eastAsiaTheme="minorEastAsia" w:hAnsi="Arial" w:cs="Arial"/>
          <w:sz w:val="18"/>
          <w:szCs w:val="20"/>
          <w:lang w:val="en-US" w:eastAsia="ko-KR"/>
        </w:rPr>
        <w:t xml:space="preserve"> </w:t>
      </w:r>
      <w:r w:rsidR="0072779B" w:rsidRPr="00245A32">
        <w:rPr>
          <w:rFonts w:ascii="Arial" w:eastAsiaTheme="minorEastAsia" w:hAnsi="Arial" w:cs="Arial"/>
          <w:sz w:val="18"/>
          <w:szCs w:val="20"/>
          <w:lang w:val="en-US" w:eastAsia="ko-KR"/>
        </w:rPr>
        <w:t xml:space="preserve">WI </w:t>
      </w:r>
      <w:r w:rsidR="00901CA4">
        <w:rPr>
          <w:rFonts w:ascii="Arial" w:eastAsiaTheme="minorEastAsia" w:hAnsi="Arial" w:cs="Arial"/>
          <w:sz w:val="18"/>
          <w:szCs w:val="20"/>
          <w:lang w:val="en-US" w:eastAsia="ko-KR"/>
        </w:rPr>
        <w:t>[1</w:t>
      </w:r>
      <w:r w:rsidR="00E20CBA" w:rsidRPr="00245A32">
        <w:rPr>
          <w:rFonts w:ascii="Arial" w:eastAsiaTheme="minorEastAsia" w:hAnsi="Arial" w:cs="Arial"/>
          <w:sz w:val="18"/>
          <w:szCs w:val="20"/>
          <w:lang w:val="en-US" w:eastAsia="ko-KR"/>
        </w:rPr>
        <w:t>]</w:t>
      </w:r>
      <w:r w:rsidR="00695E75" w:rsidRPr="00245A32">
        <w:rPr>
          <w:rFonts w:ascii="Arial" w:eastAsiaTheme="minorEastAsia" w:hAnsi="Arial" w:cs="Arial"/>
          <w:sz w:val="18"/>
          <w:szCs w:val="20"/>
          <w:lang w:val="en-US" w:eastAsia="ko-KR"/>
        </w:rPr>
        <w:t xml:space="preserve">: </w:t>
      </w:r>
    </w:p>
    <w:tbl>
      <w:tblPr>
        <w:tblStyle w:val="TableGrid"/>
        <w:tblW w:w="0" w:type="auto"/>
        <w:tblLook w:val="04A0" w:firstRow="1" w:lastRow="0" w:firstColumn="1" w:lastColumn="0" w:noHBand="0" w:noVBand="1"/>
      </w:tblPr>
      <w:tblGrid>
        <w:gridCol w:w="9016"/>
      </w:tblGrid>
      <w:tr w:rsidR="00A5145A" w:rsidRPr="00245A32" w14:paraId="0662EAA5" w14:textId="77777777" w:rsidTr="00245A32">
        <w:trPr>
          <w:trHeight w:val="539"/>
        </w:trPr>
        <w:tc>
          <w:tcPr>
            <w:tcW w:w="0" w:type="auto"/>
          </w:tcPr>
          <w:p w14:paraId="4C417644" w14:textId="40E27187" w:rsidR="00156601" w:rsidRPr="00245A32" w:rsidRDefault="0072779B" w:rsidP="008B30B1">
            <w:pPr>
              <w:pStyle w:val="Agreement"/>
              <w:tabs>
                <w:tab w:val="num" w:pos="1619"/>
              </w:tabs>
              <w:spacing w:before="0" w:after="180"/>
              <w:ind w:left="576" w:hanging="288"/>
              <w:rPr>
                <w:sz w:val="18"/>
              </w:rPr>
            </w:pPr>
            <w:r w:rsidRPr="00245A32">
              <w:rPr>
                <w:sz w:val="18"/>
              </w:rPr>
              <w:t xml:space="preserve">RAN2 considers the the </w:t>
            </w:r>
            <w:r w:rsidRPr="00245A32">
              <w:rPr>
                <w:sz w:val="18"/>
                <w:highlight w:val="yellow"/>
              </w:rPr>
              <w:t>WI is completed if the issues related to other WGs (RAN3, SA2, CT1) can be completed</w:t>
            </w:r>
            <w:r w:rsidRPr="00245A32">
              <w:rPr>
                <w:sz w:val="18"/>
              </w:rPr>
              <w:t>. WI can proceed to ASN.1 review.</w:t>
            </w:r>
          </w:p>
        </w:tc>
      </w:tr>
    </w:tbl>
    <w:p w14:paraId="3C02C96B" w14:textId="77777777" w:rsidR="00245A32" w:rsidRDefault="00245A32" w:rsidP="008B30B1">
      <w:pPr>
        <w:spacing w:after="180"/>
        <w:rPr>
          <w:rFonts w:ascii="Arial" w:eastAsiaTheme="minorEastAsia" w:hAnsi="Arial" w:cs="Arial"/>
          <w:sz w:val="18"/>
          <w:szCs w:val="18"/>
          <w:lang w:val="en-US" w:eastAsia="ko-KR"/>
        </w:rPr>
      </w:pPr>
    </w:p>
    <w:p w14:paraId="4F3D1A98" w14:textId="658F0D6C" w:rsidR="0008322D" w:rsidRPr="00245A32" w:rsidRDefault="0008322D" w:rsidP="008B30B1">
      <w:pPr>
        <w:spacing w:after="180"/>
        <w:rPr>
          <w:rFonts w:ascii="Arial" w:eastAsiaTheme="minorEastAsia" w:hAnsi="Arial" w:cs="Arial"/>
          <w:sz w:val="18"/>
          <w:szCs w:val="18"/>
          <w:lang w:val="en-US" w:eastAsia="ko-KR"/>
        </w:rPr>
      </w:pPr>
      <w:r w:rsidRPr="00245A32">
        <w:rPr>
          <w:rFonts w:ascii="Arial" w:eastAsiaTheme="minorEastAsia" w:hAnsi="Arial" w:cs="Arial"/>
          <w:sz w:val="18"/>
          <w:szCs w:val="18"/>
          <w:lang w:val="en-US" w:eastAsia="ko-KR"/>
        </w:rPr>
        <w:t>However, several issues in RAN slicing WI remain unsolved/not concluded, for example:</w:t>
      </w:r>
    </w:p>
    <w:p w14:paraId="3C2A108C" w14:textId="7C882E77" w:rsidR="0008322D" w:rsidRPr="00245A32" w:rsidRDefault="0008322D" w:rsidP="002452FF">
      <w:pPr>
        <w:pStyle w:val="ListParagraph"/>
        <w:numPr>
          <w:ilvl w:val="0"/>
          <w:numId w:val="16"/>
        </w:numPr>
        <w:spacing w:after="180"/>
        <w:ind w:leftChars="0"/>
        <w:rPr>
          <w:rFonts w:ascii="Arial" w:eastAsiaTheme="minorEastAsia" w:hAnsi="Arial" w:cs="Arial"/>
          <w:sz w:val="18"/>
          <w:szCs w:val="18"/>
          <w:lang w:val="en-US" w:eastAsia="ko-KR"/>
        </w:rPr>
      </w:pPr>
      <w:r w:rsidRPr="00245A32">
        <w:rPr>
          <w:rFonts w:ascii="Arial" w:eastAsiaTheme="minorEastAsia" w:hAnsi="Arial" w:cs="Arial"/>
          <w:sz w:val="18"/>
          <w:szCs w:val="18"/>
          <w:lang w:val="en-US" w:eastAsia="ko-KR"/>
        </w:rPr>
        <w:t>Whether the slice group granularity for cell reselection is defined per PLMN/RA/TA;</w:t>
      </w:r>
    </w:p>
    <w:p w14:paraId="1AFD8C88" w14:textId="4DCCC29D" w:rsidR="00F67C09" w:rsidRPr="00245A32" w:rsidRDefault="00F67C09" w:rsidP="00F67C09">
      <w:pPr>
        <w:pStyle w:val="ListParagraph"/>
        <w:numPr>
          <w:ilvl w:val="0"/>
          <w:numId w:val="16"/>
        </w:numPr>
        <w:spacing w:after="180"/>
        <w:ind w:leftChars="0"/>
        <w:rPr>
          <w:rFonts w:ascii="Arial" w:eastAsiaTheme="minorEastAsia" w:hAnsi="Arial" w:cs="Arial"/>
          <w:sz w:val="18"/>
          <w:szCs w:val="18"/>
          <w:lang w:val="en-US" w:eastAsia="ko-KR"/>
        </w:rPr>
      </w:pPr>
      <w:r w:rsidRPr="00F67C09">
        <w:rPr>
          <w:rFonts w:ascii="Arial" w:eastAsiaTheme="minorEastAsia" w:hAnsi="Arial" w:cs="Arial"/>
          <w:sz w:val="18"/>
          <w:szCs w:val="18"/>
          <w:lang w:val="en-US" w:eastAsia="ko-KR"/>
        </w:rPr>
        <w:t>Whether the UE obtains slice group priority via NAS signalling</w:t>
      </w:r>
      <w:r w:rsidRPr="00245A32">
        <w:rPr>
          <w:rFonts w:ascii="Arial" w:eastAsiaTheme="minorEastAsia" w:hAnsi="Arial" w:cs="Arial"/>
          <w:sz w:val="18"/>
          <w:szCs w:val="18"/>
          <w:lang w:val="en-US" w:eastAsia="ko-KR"/>
        </w:rPr>
        <w:t>;</w:t>
      </w:r>
    </w:p>
    <w:p w14:paraId="5019E03A" w14:textId="48683FE1" w:rsidR="0008322D" w:rsidRPr="00245A32" w:rsidRDefault="0059507B" w:rsidP="0059507B">
      <w:pPr>
        <w:pStyle w:val="ListParagraph"/>
        <w:numPr>
          <w:ilvl w:val="0"/>
          <w:numId w:val="16"/>
        </w:numPr>
        <w:spacing w:after="180"/>
        <w:ind w:leftChars="0"/>
        <w:rPr>
          <w:rFonts w:ascii="Arial" w:eastAsiaTheme="minorEastAsia" w:hAnsi="Arial" w:cs="Arial"/>
          <w:sz w:val="18"/>
          <w:szCs w:val="18"/>
          <w:lang w:val="en-US" w:eastAsia="ko-KR"/>
        </w:rPr>
      </w:pPr>
      <w:r w:rsidRPr="0059507B">
        <w:rPr>
          <w:rFonts w:ascii="Arial" w:eastAsiaTheme="minorEastAsia" w:hAnsi="Arial" w:cs="Arial"/>
          <w:sz w:val="18"/>
          <w:szCs w:val="18"/>
          <w:lang w:val="en-US" w:eastAsia="ko-KR"/>
        </w:rPr>
        <w:t>How to solve TA boundar</w:t>
      </w:r>
      <w:r w:rsidR="005947BA">
        <w:rPr>
          <w:rFonts w:ascii="Arial" w:eastAsiaTheme="minorEastAsia" w:hAnsi="Arial" w:cs="Arial"/>
          <w:sz w:val="18"/>
          <w:szCs w:val="18"/>
          <w:lang w:val="en-US" w:eastAsia="ko-KR"/>
        </w:rPr>
        <w:t>ies</w:t>
      </w:r>
      <w:r w:rsidRPr="0059507B">
        <w:rPr>
          <w:rFonts w:ascii="Arial" w:eastAsiaTheme="minorEastAsia" w:hAnsi="Arial" w:cs="Arial"/>
          <w:sz w:val="18"/>
          <w:szCs w:val="18"/>
          <w:lang w:val="en-US" w:eastAsia="ko-KR"/>
        </w:rPr>
        <w:t xml:space="preserve"> issue in case of slice granularity per TA</w:t>
      </w:r>
      <w:r w:rsidR="0008322D" w:rsidRPr="00245A32">
        <w:rPr>
          <w:rFonts w:ascii="Arial" w:eastAsiaTheme="minorEastAsia" w:hAnsi="Arial" w:cs="Arial"/>
          <w:sz w:val="18"/>
          <w:szCs w:val="18"/>
          <w:lang w:val="en-US" w:eastAsia="ko-KR"/>
        </w:rPr>
        <w:t xml:space="preserve">; </w:t>
      </w:r>
    </w:p>
    <w:p w14:paraId="1A18F6F0" w14:textId="4FAECB6B" w:rsidR="00205892" w:rsidRPr="00245A32" w:rsidRDefault="0059507B" w:rsidP="0059507B">
      <w:pPr>
        <w:pStyle w:val="ListParagraph"/>
        <w:numPr>
          <w:ilvl w:val="0"/>
          <w:numId w:val="16"/>
        </w:numPr>
        <w:spacing w:after="180"/>
        <w:ind w:leftChars="0"/>
        <w:rPr>
          <w:rFonts w:ascii="Arial" w:eastAsiaTheme="minorEastAsia" w:hAnsi="Arial" w:cs="Arial"/>
          <w:sz w:val="18"/>
          <w:szCs w:val="18"/>
          <w:lang w:val="en-US" w:eastAsia="ko-KR"/>
        </w:rPr>
      </w:pPr>
      <w:r w:rsidRPr="0059507B">
        <w:rPr>
          <w:rFonts w:ascii="Arial" w:eastAsiaTheme="minorEastAsia" w:hAnsi="Arial" w:cs="Arial"/>
          <w:sz w:val="18"/>
          <w:szCs w:val="18"/>
          <w:lang w:val="en-US" w:eastAsia="ko-KR"/>
        </w:rPr>
        <w:t>Whether the priority value is per slice group or per slice</w:t>
      </w:r>
      <w:r w:rsidR="00237493" w:rsidRPr="00245A32">
        <w:rPr>
          <w:rFonts w:ascii="Arial" w:eastAsiaTheme="minorEastAsia" w:hAnsi="Arial" w:cs="Arial"/>
          <w:sz w:val="18"/>
          <w:szCs w:val="18"/>
          <w:lang w:val="en-US" w:eastAsia="ko-KR"/>
        </w:rPr>
        <w:t>;</w:t>
      </w:r>
    </w:p>
    <w:p w14:paraId="0F7ED880" w14:textId="3D4BAE9D" w:rsidR="00237493" w:rsidRPr="00245A32" w:rsidRDefault="00C25772" w:rsidP="002452FF">
      <w:pPr>
        <w:pStyle w:val="ListParagraph"/>
        <w:numPr>
          <w:ilvl w:val="0"/>
          <w:numId w:val="16"/>
        </w:numPr>
        <w:spacing w:after="180"/>
        <w:ind w:leftChars="0"/>
        <w:rPr>
          <w:rFonts w:ascii="Arial" w:eastAsiaTheme="minorEastAsia" w:hAnsi="Arial" w:cs="Arial"/>
          <w:sz w:val="18"/>
          <w:szCs w:val="18"/>
          <w:lang w:val="en-US" w:eastAsia="ko-KR"/>
        </w:rPr>
      </w:pPr>
      <w:r w:rsidRPr="00245A32">
        <w:rPr>
          <w:rFonts w:ascii="Arial" w:eastAsiaTheme="minorEastAsia" w:hAnsi="Arial" w:cs="Arial"/>
          <w:sz w:val="18"/>
          <w:szCs w:val="18"/>
          <w:lang w:val="en-US" w:eastAsia="ko-KR"/>
        </w:rPr>
        <w:t>Support of TAs and PLMN sharing.</w:t>
      </w:r>
    </w:p>
    <w:p w14:paraId="181CF896" w14:textId="77777777" w:rsidR="00691CF5" w:rsidRDefault="00691CF5" w:rsidP="008B30B1">
      <w:pPr>
        <w:spacing w:after="180"/>
        <w:rPr>
          <w:rFonts w:ascii="Arial" w:hAnsi="Arial" w:cs="Arial"/>
          <w:sz w:val="18"/>
          <w:szCs w:val="18"/>
          <w:lang w:val="en-US"/>
        </w:rPr>
      </w:pPr>
    </w:p>
    <w:p w14:paraId="0588D6F9" w14:textId="1C663571" w:rsidR="007E6CD5" w:rsidRPr="00245A32" w:rsidRDefault="007E6CD5" w:rsidP="008B30B1">
      <w:pPr>
        <w:spacing w:after="180"/>
        <w:rPr>
          <w:rFonts w:ascii="Arial" w:eastAsiaTheme="minorEastAsia" w:hAnsi="Arial" w:cs="Arial"/>
          <w:sz w:val="18"/>
          <w:szCs w:val="18"/>
          <w:lang w:val="en-US" w:eastAsia="ko-KR"/>
        </w:rPr>
      </w:pPr>
      <w:r w:rsidRPr="00245A32">
        <w:rPr>
          <w:rFonts w:ascii="Arial" w:hAnsi="Arial" w:cs="Arial"/>
          <w:sz w:val="18"/>
          <w:szCs w:val="18"/>
          <w:lang w:val="en-US"/>
        </w:rPr>
        <w:t xml:space="preserve">RAN2 </w:t>
      </w:r>
      <w:r w:rsidR="00A1289E" w:rsidRPr="00245A32">
        <w:rPr>
          <w:rFonts w:ascii="Arial" w:hAnsi="Arial" w:cs="Arial"/>
          <w:sz w:val="18"/>
          <w:szCs w:val="18"/>
          <w:lang w:val="en-US"/>
        </w:rPr>
        <w:t>agreed</w:t>
      </w:r>
      <w:r w:rsidRPr="00245A32">
        <w:rPr>
          <w:rFonts w:ascii="Arial" w:hAnsi="Arial" w:cs="Arial"/>
          <w:sz w:val="18"/>
          <w:szCs w:val="18"/>
          <w:lang w:val="en-US"/>
        </w:rPr>
        <w:t xml:space="preserve"> </w:t>
      </w:r>
      <w:r w:rsidR="0099562F" w:rsidRPr="00245A32">
        <w:rPr>
          <w:rFonts w:ascii="Arial" w:hAnsi="Arial" w:cs="Arial"/>
          <w:sz w:val="18"/>
          <w:szCs w:val="18"/>
          <w:lang w:val="en-US"/>
        </w:rPr>
        <w:t xml:space="preserve">the </w:t>
      </w:r>
      <w:r w:rsidRPr="00245A32">
        <w:rPr>
          <w:rFonts w:ascii="Arial" w:hAnsi="Arial" w:cs="Arial"/>
          <w:sz w:val="18"/>
          <w:szCs w:val="18"/>
          <w:lang w:val="en-US"/>
        </w:rPr>
        <w:t xml:space="preserve">exception sheet in </w:t>
      </w:r>
      <w:r w:rsidR="003734D9">
        <w:rPr>
          <w:rFonts w:ascii="Arial" w:hAnsi="Arial" w:cs="Arial"/>
          <w:sz w:val="18"/>
          <w:szCs w:val="18"/>
          <w:lang w:val="en-US"/>
        </w:rPr>
        <w:t xml:space="preserve">[2] </w:t>
      </w:r>
      <w:r w:rsidR="00931B40" w:rsidRPr="00245A32">
        <w:rPr>
          <w:rFonts w:ascii="Arial" w:hAnsi="Arial" w:cs="Arial"/>
          <w:sz w:val="18"/>
          <w:szCs w:val="18"/>
          <w:lang w:val="en-US"/>
        </w:rPr>
        <w:t xml:space="preserve">that listed the slice prioritization and slice grouping </w:t>
      </w:r>
      <w:r w:rsidR="00A1289E" w:rsidRPr="00245A32">
        <w:rPr>
          <w:rFonts w:ascii="Arial" w:hAnsi="Arial" w:cs="Arial"/>
          <w:sz w:val="18"/>
          <w:szCs w:val="18"/>
          <w:lang w:val="en-US"/>
        </w:rPr>
        <w:t>as unresolved issues in RAN2 that require solutions from o</w:t>
      </w:r>
      <w:r w:rsidR="00931B40" w:rsidRPr="00245A32">
        <w:rPr>
          <w:rFonts w:ascii="Arial" w:hAnsi="Arial" w:cs="Arial"/>
          <w:sz w:val="18"/>
          <w:szCs w:val="18"/>
          <w:lang w:val="en-US"/>
        </w:rPr>
        <w:t>ther groups (SA2, CT1, RAN3)</w:t>
      </w:r>
      <w:r w:rsidR="00A1289E" w:rsidRPr="00245A32">
        <w:rPr>
          <w:rFonts w:ascii="Arial" w:hAnsi="Arial" w:cs="Arial"/>
          <w:sz w:val="18"/>
          <w:szCs w:val="18"/>
          <w:lang w:val="en-US"/>
        </w:rPr>
        <w:t>:</w:t>
      </w:r>
    </w:p>
    <w:tbl>
      <w:tblPr>
        <w:tblStyle w:val="TableGrid"/>
        <w:tblW w:w="0" w:type="auto"/>
        <w:tblLook w:val="04A0" w:firstRow="1" w:lastRow="0" w:firstColumn="1" w:lastColumn="0" w:noHBand="0" w:noVBand="1"/>
      </w:tblPr>
      <w:tblGrid>
        <w:gridCol w:w="9016"/>
      </w:tblGrid>
      <w:tr w:rsidR="00931B40" w14:paraId="12FBA4A0" w14:textId="77777777" w:rsidTr="00931B40">
        <w:tc>
          <w:tcPr>
            <w:tcW w:w="9016" w:type="dxa"/>
          </w:tcPr>
          <w:p w14:paraId="57BDDF93" w14:textId="77777777" w:rsidR="00931B40" w:rsidRPr="00245A32" w:rsidRDefault="00931B40" w:rsidP="00691CF5">
            <w:pPr>
              <w:pBdr>
                <w:top w:val="single" w:sz="4" w:space="1" w:color="auto"/>
              </w:pBdr>
              <w:tabs>
                <w:tab w:val="left" w:pos="3119"/>
              </w:tabs>
              <w:spacing w:after="100"/>
              <w:rPr>
                <w:b/>
                <w:sz w:val="20"/>
              </w:rPr>
            </w:pPr>
            <w:r w:rsidRPr="00245A32">
              <w:rPr>
                <w:b/>
                <w:sz w:val="20"/>
              </w:rPr>
              <w:t>Contentious Issues:</w:t>
            </w:r>
          </w:p>
          <w:p w14:paraId="2A36F46D" w14:textId="77777777" w:rsidR="00931B40" w:rsidRPr="00245A32" w:rsidRDefault="00931B40" w:rsidP="00691CF5">
            <w:pPr>
              <w:spacing w:after="100"/>
              <w:rPr>
                <w:rFonts w:cs="Arial"/>
                <w:bCs/>
                <w:sz w:val="20"/>
              </w:rPr>
            </w:pPr>
            <w:r w:rsidRPr="00245A32">
              <w:rPr>
                <w:rFonts w:cs="Arial"/>
                <w:bCs/>
                <w:sz w:val="20"/>
              </w:rPr>
              <w:t xml:space="preserve">The </w:t>
            </w:r>
            <w:r w:rsidRPr="00245A32">
              <w:rPr>
                <w:rFonts w:cs="Arial"/>
                <w:bCs/>
                <w:sz w:val="20"/>
                <w:highlight w:val="yellow"/>
              </w:rPr>
              <w:t>slice prioritization and slice grouping related specifications need to be finalized in SA2, CT1, RAN3 and RAN2</w:t>
            </w:r>
            <w:r w:rsidRPr="00245A32">
              <w:rPr>
                <w:rFonts w:cs="Arial"/>
                <w:bCs/>
                <w:sz w:val="20"/>
              </w:rPr>
              <w:t>.</w:t>
            </w:r>
          </w:p>
          <w:p w14:paraId="194BD443" w14:textId="77777777" w:rsidR="00931B40" w:rsidRPr="00245A32" w:rsidRDefault="00931B40" w:rsidP="00691CF5">
            <w:pPr>
              <w:spacing w:after="100"/>
              <w:rPr>
                <w:rFonts w:cs="Arial"/>
                <w:bCs/>
                <w:sz w:val="20"/>
              </w:rPr>
            </w:pPr>
            <w:r w:rsidRPr="00245A32">
              <w:rPr>
                <w:rFonts w:cs="Arial"/>
                <w:bCs/>
                <w:sz w:val="20"/>
              </w:rPr>
              <w:t>The LS triggered slice grouping related potential normative work need to be done in RAN3, as necessary.</w:t>
            </w:r>
          </w:p>
          <w:p w14:paraId="10727B94" w14:textId="0C1E9C6A" w:rsidR="00931B40" w:rsidRPr="00931B40" w:rsidRDefault="00931B40" w:rsidP="00691CF5">
            <w:pPr>
              <w:spacing w:after="100"/>
              <w:rPr>
                <w:rFonts w:cs="Arial"/>
                <w:bCs/>
              </w:rPr>
            </w:pPr>
            <w:r w:rsidRPr="00245A32">
              <w:rPr>
                <w:rFonts w:cs="Arial"/>
                <w:bCs/>
                <w:sz w:val="20"/>
              </w:rPr>
              <w:t>Whether RAN2 assumptions are valid need to be informed by SA2, CT1 and RAN3.</w:t>
            </w:r>
          </w:p>
        </w:tc>
      </w:tr>
    </w:tbl>
    <w:p w14:paraId="36E829A1" w14:textId="77777777" w:rsidR="002A73E9" w:rsidRDefault="002A73E9" w:rsidP="008B30B1">
      <w:pPr>
        <w:spacing w:after="180"/>
        <w:rPr>
          <w:rFonts w:ascii="Arial" w:hAnsi="Arial" w:cs="Arial"/>
          <w:sz w:val="20"/>
          <w:szCs w:val="20"/>
          <w:lang w:val="en-US"/>
        </w:rPr>
      </w:pPr>
    </w:p>
    <w:p w14:paraId="6666C0D2" w14:textId="394EE94A" w:rsidR="00931B40" w:rsidRPr="00245A32" w:rsidRDefault="00931B40" w:rsidP="008B30B1">
      <w:pPr>
        <w:spacing w:after="180"/>
        <w:rPr>
          <w:rFonts w:ascii="Arial" w:eastAsiaTheme="minorEastAsia" w:hAnsi="Arial" w:cs="Arial"/>
          <w:sz w:val="18"/>
          <w:szCs w:val="20"/>
          <w:lang w:val="en-US" w:eastAsia="ko-KR"/>
        </w:rPr>
      </w:pPr>
      <w:r w:rsidRPr="00245A32">
        <w:rPr>
          <w:rFonts w:ascii="Arial" w:hAnsi="Arial" w:cs="Arial"/>
          <w:sz w:val="18"/>
          <w:szCs w:val="20"/>
          <w:lang w:val="en-US"/>
        </w:rPr>
        <w:t>In this contribution, we discuss</w:t>
      </w:r>
      <w:r w:rsidR="00E90B28" w:rsidRPr="00245A32">
        <w:rPr>
          <w:rFonts w:ascii="Arial" w:hAnsi="Arial" w:cs="Arial"/>
          <w:sz w:val="18"/>
          <w:szCs w:val="20"/>
          <w:lang w:val="en-US"/>
        </w:rPr>
        <w:t xml:space="preserve"> remaining issues o</w:t>
      </w:r>
      <w:r w:rsidR="00026AAF" w:rsidRPr="00245A32">
        <w:rPr>
          <w:rFonts w:ascii="Arial" w:hAnsi="Arial" w:cs="Arial"/>
          <w:sz w:val="18"/>
          <w:szCs w:val="20"/>
          <w:lang w:val="en-US"/>
        </w:rPr>
        <w:t>n</w:t>
      </w:r>
      <w:r w:rsidR="00E90B28" w:rsidRPr="00245A32">
        <w:rPr>
          <w:rFonts w:ascii="Arial" w:hAnsi="Arial" w:cs="Arial"/>
          <w:sz w:val="18"/>
          <w:szCs w:val="20"/>
          <w:lang w:val="en-US"/>
        </w:rPr>
        <w:t xml:space="preserve"> </w:t>
      </w:r>
      <w:r w:rsidR="004A23E8" w:rsidRPr="00245A32">
        <w:rPr>
          <w:rFonts w:ascii="Arial" w:hAnsi="Arial" w:cs="Arial"/>
          <w:sz w:val="18"/>
          <w:szCs w:val="20"/>
          <w:lang w:val="en-US"/>
        </w:rPr>
        <w:t>slice priority and slice grouping</w:t>
      </w:r>
      <w:r w:rsidR="00531B4B">
        <w:rPr>
          <w:rFonts w:ascii="Arial" w:hAnsi="Arial" w:cs="Arial"/>
          <w:sz w:val="18"/>
          <w:szCs w:val="20"/>
          <w:lang w:val="en-US"/>
        </w:rPr>
        <w:t>,</w:t>
      </w:r>
      <w:r w:rsidR="004A23E8" w:rsidRPr="00245A32">
        <w:rPr>
          <w:rFonts w:ascii="Arial" w:hAnsi="Arial" w:cs="Arial"/>
          <w:sz w:val="18"/>
          <w:szCs w:val="20"/>
          <w:lang w:val="en-US"/>
        </w:rPr>
        <w:t xml:space="preserve"> in</w:t>
      </w:r>
      <w:r w:rsidR="00F84453">
        <w:rPr>
          <w:rFonts w:ascii="Arial" w:hAnsi="Arial" w:cs="Arial"/>
          <w:sz w:val="18"/>
          <w:szCs w:val="20"/>
          <w:lang w:val="en-US"/>
        </w:rPr>
        <w:t xml:space="preserve"> </w:t>
      </w:r>
      <w:r w:rsidR="004A23E8" w:rsidRPr="00245A32">
        <w:rPr>
          <w:rFonts w:ascii="Arial" w:hAnsi="Arial" w:cs="Arial"/>
          <w:sz w:val="18"/>
          <w:szCs w:val="20"/>
          <w:lang w:val="en-US"/>
        </w:rPr>
        <w:t xml:space="preserve">light of </w:t>
      </w:r>
      <w:r w:rsidR="00F84453">
        <w:rPr>
          <w:rFonts w:ascii="Arial" w:hAnsi="Arial" w:cs="Arial"/>
          <w:sz w:val="18"/>
          <w:szCs w:val="20"/>
          <w:lang w:val="en-US"/>
        </w:rPr>
        <w:t xml:space="preserve">the </w:t>
      </w:r>
      <w:r w:rsidR="00E90B28" w:rsidRPr="00245A32">
        <w:rPr>
          <w:rFonts w:ascii="Arial" w:hAnsi="Arial" w:cs="Arial"/>
          <w:sz w:val="18"/>
          <w:szCs w:val="20"/>
          <w:lang w:val="en-US"/>
        </w:rPr>
        <w:t xml:space="preserve">latest </w:t>
      </w:r>
      <w:r w:rsidR="00F84453">
        <w:rPr>
          <w:rFonts w:ascii="Arial" w:hAnsi="Arial" w:cs="Arial"/>
          <w:sz w:val="18"/>
          <w:szCs w:val="20"/>
          <w:lang w:val="en-US"/>
        </w:rPr>
        <w:t>(</w:t>
      </w:r>
      <w:r w:rsidR="00E90B28" w:rsidRPr="00245A32">
        <w:rPr>
          <w:rFonts w:ascii="Arial" w:hAnsi="Arial" w:cs="Arial"/>
          <w:sz w:val="18"/>
          <w:szCs w:val="20"/>
          <w:lang w:val="en-US"/>
        </w:rPr>
        <w:t>related</w:t>
      </w:r>
      <w:r w:rsidR="00F84453">
        <w:rPr>
          <w:rFonts w:ascii="Arial" w:hAnsi="Arial" w:cs="Arial"/>
          <w:sz w:val="18"/>
          <w:szCs w:val="20"/>
          <w:lang w:val="en-US"/>
        </w:rPr>
        <w:t>)</w:t>
      </w:r>
      <w:r w:rsidR="00E90B28" w:rsidRPr="00245A32">
        <w:rPr>
          <w:rFonts w:ascii="Arial" w:hAnsi="Arial" w:cs="Arial"/>
          <w:sz w:val="18"/>
          <w:szCs w:val="20"/>
          <w:lang w:val="en-US"/>
        </w:rPr>
        <w:t xml:space="preserve"> </w:t>
      </w:r>
      <w:r w:rsidRPr="00245A32">
        <w:rPr>
          <w:rFonts w:ascii="Arial" w:hAnsi="Arial" w:cs="Arial"/>
          <w:sz w:val="18"/>
          <w:szCs w:val="20"/>
          <w:lang w:val="en-US"/>
        </w:rPr>
        <w:t>SA2 agreement</w:t>
      </w:r>
      <w:r w:rsidR="004A23E8" w:rsidRPr="00245A32">
        <w:rPr>
          <w:rFonts w:ascii="Arial" w:hAnsi="Arial" w:cs="Arial"/>
          <w:sz w:val="18"/>
          <w:szCs w:val="20"/>
          <w:lang w:val="en-US"/>
        </w:rPr>
        <w:t>s</w:t>
      </w:r>
      <w:r w:rsidR="00531B4B">
        <w:rPr>
          <w:rFonts w:ascii="Arial" w:hAnsi="Arial" w:cs="Arial"/>
          <w:sz w:val="18"/>
          <w:szCs w:val="20"/>
          <w:lang w:val="en-US"/>
        </w:rPr>
        <w:t>,</w:t>
      </w:r>
      <w:r w:rsidRPr="00245A32">
        <w:rPr>
          <w:rFonts w:ascii="Arial" w:hAnsi="Arial" w:cs="Arial"/>
          <w:sz w:val="18"/>
          <w:szCs w:val="20"/>
          <w:lang w:val="en-US"/>
        </w:rPr>
        <w:t xml:space="preserve"> </w:t>
      </w:r>
      <w:r w:rsidR="004A23E8" w:rsidRPr="00245A32">
        <w:rPr>
          <w:rFonts w:ascii="Arial" w:hAnsi="Arial" w:cs="Arial"/>
          <w:sz w:val="18"/>
          <w:szCs w:val="20"/>
          <w:lang w:val="en-US"/>
        </w:rPr>
        <w:t xml:space="preserve">and provide </w:t>
      </w:r>
      <w:r w:rsidRPr="00245A32">
        <w:rPr>
          <w:rFonts w:ascii="Arial" w:hAnsi="Arial" w:cs="Arial"/>
          <w:sz w:val="18"/>
          <w:szCs w:val="20"/>
          <w:lang w:val="en-US"/>
        </w:rPr>
        <w:t>correspond</w:t>
      </w:r>
      <w:r w:rsidR="004A23E8" w:rsidRPr="00245A32">
        <w:rPr>
          <w:rFonts w:ascii="Arial" w:hAnsi="Arial" w:cs="Arial"/>
          <w:sz w:val="18"/>
          <w:szCs w:val="20"/>
          <w:lang w:val="en-US"/>
        </w:rPr>
        <w:t>ing</w:t>
      </w:r>
      <w:r w:rsidRPr="00245A32">
        <w:rPr>
          <w:rFonts w:ascii="Arial" w:hAnsi="Arial" w:cs="Arial"/>
          <w:sz w:val="18"/>
          <w:szCs w:val="20"/>
          <w:lang w:val="en-US"/>
        </w:rPr>
        <w:t xml:space="preserve"> </w:t>
      </w:r>
      <w:r w:rsidR="004A23E8" w:rsidRPr="00245A32">
        <w:rPr>
          <w:rFonts w:ascii="Arial" w:hAnsi="Arial" w:cs="Arial"/>
          <w:sz w:val="18"/>
          <w:szCs w:val="20"/>
          <w:lang w:val="en-US"/>
        </w:rPr>
        <w:t xml:space="preserve">proposals </w:t>
      </w:r>
      <w:r w:rsidR="001E610F" w:rsidRPr="00245A32">
        <w:rPr>
          <w:rFonts w:ascii="Arial" w:hAnsi="Arial" w:cs="Arial"/>
          <w:sz w:val="18"/>
          <w:szCs w:val="20"/>
          <w:lang w:val="en-US"/>
        </w:rPr>
        <w:t xml:space="preserve">to </w:t>
      </w:r>
      <w:r w:rsidR="00026AAF" w:rsidRPr="00245A32">
        <w:rPr>
          <w:rFonts w:ascii="Arial" w:hAnsi="Arial" w:cs="Arial"/>
          <w:sz w:val="18"/>
          <w:szCs w:val="20"/>
          <w:lang w:val="en-US"/>
        </w:rPr>
        <w:t>solve these</w:t>
      </w:r>
      <w:r w:rsidR="004A23E8" w:rsidRPr="00245A32">
        <w:rPr>
          <w:rFonts w:ascii="Arial" w:hAnsi="Arial" w:cs="Arial"/>
          <w:sz w:val="18"/>
          <w:szCs w:val="20"/>
          <w:lang w:val="en-US"/>
        </w:rPr>
        <w:t xml:space="preserve"> </w:t>
      </w:r>
      <w:r w:rsidR="001E610F" w:rsidRPr="00245A32">
        <w:rPr>
          <w:rFonts w:ascii="Arial" w:hAnsi="Arial" w:cs="Arial"/>
          <w:sz w:val="18"/>
          <w:szCs w:val="20"/>
          <w:lang w:val="en-US"/>
        </w:rPr>
        <w:t xml:space="preserve">open </w:t>
      </w:r>
      <w:r w:rsidR="004A23E8" w:rsidRPr="00245A32">
        <w:rPr>
          <w:rFonts w:ascii="Arial" w:hAnsi="Arial" w:cs="Arial"/>
          <w:sz w:val="18"/>
          <w:szCs w:val="20"/>
          <w:lang w:val="en-US"/>
        </w:rPr>
        <w:t>issues</w:t>
      </w:r>
      <w:r w:rsidRPr="00245A32">
        <w:rPr>
          <w:rFonts w:ascii="Arial" w:hAnsi="Arial" w:cs="Arial"/>
          <w:sz w:val="18"/>
          <w:szCs w:val="20"/>
          <w:lang w:val="en-US"/>
        </w:rPr>
        <w:t xml:space="preserve">. </w:t>
      </w:r>
    </w:p>
    <w:p w14:paraId="59D70614" w14:textId="42D5EAC3" w:rsidR="00353CAB" w:rsidRPr="00AE1BBC" w:rsidRDefault="00353CAB" w:rsidP="00353CAB">
      <w:pPr>
        <w:pStyle w:val="Heading1"/>
        <w:rPr>
          <w:sz w:val="32"/>
        </w:rPr>
      </w:pPr>
      <w:r w:rsidRPr="00AE1BBC">
        <w:rPr>
          <w:sz w:val="32"/>
        </w:rPr>
        <w:t>Discussion</w:t>
      </w:r>
    </w:p>
    <w:p w14:paraId="70FA2C1D" w14:textId="257B985C" w:rsidR="00224E11" w:rsidRPr="00245A32" w:rsidRDefault="00214735" w:rsidP="00224E11">
      <w:pPr>
        <w:pStyle w:val="Heading2"/>
        <w:tabs>
          <w:tab w:val="clear" w:pos="5166"/>
          <w:tab w:val="num" w:pos="1143"/>
        </w:tabs>
        <w:spacing w:after="240"/>
        <w:ind w:left="578" w:hanging="578"/>
        <w:rPr>
          <w:rFonts w:eastAsia="Malgun Gothic"/>
          <w:b/>
          <w:sz w:val="22"/>
          <w:lang w:eastAsia="ko-KR"/>
        </w:rPr>
      </w:pPr>
      <w:r w:rsidRPr="00245A32">
        <w:rPr>
          <w:rFonts w:eastAsia="Malgun Gothic"/>
          <w:b/>
          <w:sz w:val="22"/>
          <w:lang w:eastAsia="ko-KR"/>
        </w:rPr>
        <w:t xml:space="preserve">Status of </w:t>
      </w:r>
      <w:r w:rsidR="007E3669" w:rsidRPr="00245A32">
        <w:rPr>
          <w:rFonts w:eastAsia="Malgun Gothic"/>
          <w:b/>
          <w:sz w:val="22"/>
          <w:lang w:eastAsia="ko-KR"/>
        </w:rPr>
        <w:t xml:space="preserve">slice </w:t>
      </w:r>
      <w:r w:rsidR="00931F16" w:rsidRPr="00245A32">
        <w:rPr>
          <w:rFonts w:eastAsia="Malgun Gothic"/>
          <w:b/>
          <w:sz w:val="22"/>
          <w:lang w:eastAsia="ko-KR"/>
        </w:rPr>
        <w:t xml:space="preserve">priority and slice </w:t>
      </w:r>
      <w:r w:rsidR="007E3669" w:rsidRPr="00245A32">
        <w:rPr>
          <w:rFonts w:eastAsia="Malgun Gothic"/>
          <w:b/>
          <w:sz w:val="22"/>
          <w:lang w:eastAsia="ko-KR"/>
        </w:rPr>
        <w:t xml:space="preserve">group </w:t>
      </w:r>
      <w:r w:rsidRPr="00245A32">
        <w:rPr>
          <w:rFonts w:eastAsia="Malgun Gothic"/>
          <w:b/>
          <w:sz w:val="22"/>
          <w:lang w:eastAsia="ko-KR"/>
        </w:rPr>
        <w:t xml:space="preserve">up to </w:t>
      </w:r>
      <w:r w:rsidR="007E3669" w:rsidRPr="00245A32">
        <w:rPr>
          <w:rFonts w:eastAsia="Malgun Gothic"/>
          <w:b/>
          <w:sz w:val="22"/>
          <w:lang w:eastAsia="ko-KR"/>
        </w:rPr>
        <w:t>RAN2#11</w:t>
      </w:r>
      <w:r w:rsidR="00AE234C" w:rsidRPr="00245A32">
        <w:rPr>
          <w:rFonts w:eastAsia="Malgun Gothic"/>
          <w:b/>
          <w:sz w:val="22"/>
          <w:lang w:eastAsia="ko-KR"/>
        </w:rPr>
        <w:t>7</w:t>
      </w:r>
      <w:r w:rsidR="007E3669" w:rsidRPr="00245A32">
        <w:rPr>
          <w:rFonts w:eastAsia="Malgun Gothic"/>
          <w:b/>
          <w:sz w:val="22"/>
          <w:lang w:eastAsia="ko-KR"/>
        </w:rPr>
        <w:t>-e</w:t>
      </w:r>
      <w:r w:rsidR="00B17F72" w:rsidRPr="00245A32">
        <w:rPr>
          <w:rFonts w:eastAsia="Malgun Gothic"/>
          <w:b/>
          <w:sz w:val="22"/>
          <w:lang w:eastAsia="ko-KR"/>
        </w:rPr>
        <w:t xml:space="preserve"> </w:t>
      </w:r>
    </w:p>
    <w:p w14:paraId="515C5DF0" w14:textId="73DFFCC7" w:rsidR="008A30FC" w:rsidRPr="00245A32" w:rsidRDefault="00581005" w:rsidP="008B30B1">
      <w:pPr>
        <w:overflowPunct w:val="0"/>
        <w:autoSpaceDE w:val="0"/>
        <w:autoSpaceDN w:val="0"/>
        <w:adjustRightInd w:val="0"/>
        <w:spacing w:after="180"/>
        <w:textAlignment w:val="baseline"/>
        <w:rPr>
          <w:rFonts w:ascii="Arial" w:eastAsia="Times New Roman" w:hAnsi="Arial" w:cs="Arial"/>
          <w:sz w:val="18"/>
          <w:szCs w:val="20"/>
          <w:lang w:eastAsia="en-US"/>
        </w:rPr>
      </w:pPr>
      <w:r w:rsidRPr="00245A32">
        <w:rPr>
          <w:rFonts w:ascii="Arial" w:eastAsia="Times New Roman" w:hAnsi="Arial" w:cs="Arial"/>
          <w:sz w:val="18"/>
          <w:szCs w:val="20"/>
          <w:lang w:eastAsia="en-US"/>
        </w:rPr>
        <w:t>In RAN2#116</w:t>
      </w:r>
      <w:r w:rsidR="00F86124" w:rsidRPr="00245A32">
        <w:rPr>
          <w:rFonts w:ascii="Arial" w:eastAsia="Times New Roman" w:hAnsi="Arial" w:cs="Arial"/>
          <w:sz w:val="18"/>
          <w:szCs w:val="20"/>
          <w:lang w:eastAsia="en-US"/>
        </w:rPr>
        <w:t xml:space="preserve">-e, </w:t>
      </w:r>
      <w:r w:rsidR="008A30FC" w:rsidRPr="00245A32">
        <w:rPr>
          <w:rFonts w:ascii="Arial" w:eastAsia="Times New Roman" w:hAnsi="Arial" w:cs="Arial"/>
          <w:sz w:val="18"/>
          <w:szCs w:val="20"/>
          <w:lang w:eastAsia="en-US"/>
        </w:rPr>
        <w:t xml:space="preserve">RAN2 </w:t>
      </w:r>
      <w:r w:rsidR="00091864" w:rsidRPr="00245A32">
        <w:rPr>
          <w:rFonts w:ascii="Arial" w:eastAsia="Times New Roman" w:hAnsi="Arial" w:cs="Arial"/>
          <w:sz w:val="18"/>
          <w:szCs w:val="20"/>
          <w:lang w:eastAsia="en-US"/>
        </w:rPr>
        <w:t xml:space="preserve">reached the following WA </w:t>
      </w:r>
      <w:r w:rsidR="005C1879" w:rsidRPr="00245A32">
        <w:rPr>
          <w:rFonts w:ascii="Arial" w:eastAsia="Times New Roman" w:hAnsi="Arial" w:cs="Arial"/>
          <w:sz w:val="18"/>
          <w:szCs w:val="20"/>
          <w:lang w:eastAsia="en-US"/>
        </w:rPr>
        <w:t xml:space="preserve">on </w:t>
      </w:r>
      <w:r w:rsidR="008A30FC" w:rsidRPr="00245A32">
        <w:rPr>
          <w:rFonts w:ascii="Arial" w:eastAsia="Times New Roman" w:hAnsi="Arial" w:cs="Arial"/>
          <w:sz w:val="18"/>
          <w:szCs w:val="20"/>
          <w:lang w:eastAsia="en-US"/>
        </w:rPr>
        <w:t xml:space="preserve">slice </w:t>
      </w:r>
      <w:r w:rsidR="005C1879" w:rsidRPr="00245A32">
        <w:rPr>
          <w:rFonts w:ascii="Arial" w:eastAsia="Times New Roman" w:hAnsi="Arial" w:cs="Arial"/>
          <w:sz w:val="18"/>
          <w:szCs w:val="20"/>
          <w:lang w:eastAsia="en-US"/>
        </w:rPr>
        <w:t>group</w:t>
      </w:r>
      <w:r w:rsidR="008A30FC" w:rsidRPr="00245A32">
        <w:rPr>
          <w:rFonts w:ascii="Arial" w:eastAsia="Times New Roman" w:hAnsi="Arial" w:cs="Arial"/>
          <w:sz w:val="18"/>
          <w:szCs w:val="20"/>
          <w:lang w:eastAsia="en-US"/>
        </w:rPr>
        <w:t>:</w:t>
      </w:r>
    </w:p>
    <w:tbl>
      <w:tblPr>
        <w:tblStyle w:val="TableGrid"/>
        <w:tblW w:w="0" w:type="auto"/>
        <w:tblLook w:val="04A0" w:firstRow="1" w:lastRow="0" w:firstColumn="1" w:lastColumn="0" w:noHBand="0" w:noVBand="1"/>
      </w:tblPr>
      <w:tblGrid>
        <w:gridCol w:w="9016"/>
      </w:tblGrid>
      <w:tr w:rsidR="008A30FC" w:rsidRPr="00245A32" w14:paraId="291E7950" w14:textId="77777777" w:rsidTr="008A30FC">
        <w:tc>
          <w:tcPr>
            <w:tcW w:w="9016" w:type="dxa"/>
          </w:tcPr>
          <w:p w14:paraId="329C16AB" w14:textId="7B4F1359" w:rsidR="008A30FC" w:rsidRPr="00245A32" w:rsidRDefault="008A30FC" w:rsidP="00DA7E24">
            <w:pPr>
              <w:pStyle w:val="Agreement"/>
              <w:numPr>
                <w:ilvl w:val="0"/>
                <w:numId w:val="0"/>
              </w:numPr>
              <w:rPr>
                <w:sz w:val="18"/>
                <w:highlight w:val="yellow"/>
              </w:rPr>
            </w:pPr>
            <w:r w:rsidRPr="00245A32">
              <w:rPr>
                <w:sz w:val="18"/>
              </w:rPr>
              <w:t xml:space="preserve">3: Working assumption: The </w:t>
            </w:r>
            <w:r w:rsidRPr="00691CF5">
              <w:rPr>
                <w:sz w:val="18"/>
                <w:highlight w:val="yellow"/>
              </w:rPr>
              <w:t>granularities of the slice groups for cell reselection are per TA</w:t>
            </w:r>
            <w:r w:rsidRPr="00245A32">
              <w:rPr>
                <w:sz w:val="18"/>
              </w:rPr>
              <w:t xml:space="preserve">. FFS on the details (e.g. how to </w:t>
            </w:r>
            <w:r w:rsidRPr="00691CF5">
              <w:rPr>
                <w:sz w:val="18"/>
                <w:highlight w:val="yellow"/>
              </w:rPr>
              <w:t>resolve TA boundaries</w:t>
            </w:r>
            <w:r w:rsidRPr="00245A32">
              <w:rPr>
                <w:sz w:val="18"/>
              </w:rPr>
              <w:t>).</w:t>
            </w:r>
          </w:p>
        </w:tc>
      </w:tr>
    </w:tbl>
    <w:p w14:paraId="626CDBD4" w14:textId="77777777" w:rsidR="00691CF5" w:rsidRDefault="00691CF5" w:rsidP="008B30B1">
      <w:pPr>
        <w:overflowPunct w:val="0"/>
        <w:autoSpaceDE w:val="0"/>
        <w:autoSpaceDN w:val="0"/>
        <w:adjustRightInd w:val="0"/>
        <w:spacing w:after="180"/>
        <w:textAlignment w:val="baseline"/>
        <w:rPr>
          <w:rFonts w:ascii="Arial" w:eastAsia="Times New Roman" w:hAnsi="Arial" w:cs="Arial"/>
          <w:b/>
          <w:sz w:val="18"/>
          <w:szCs w:val="20"/>
          <w:lang w:eastAsia="en-US"/>
        </w:rPr>
      </w:pPr>
    </w:p>
    <w:p w14:paraId="4E2E6FE1" w14:textId="3B01A149" w:rsidR="008A30FC" w:rsidRPr="00245A32" w:rsidRDefault="007C5037" w:rsidP="008B30B1">
      <w:pPr>
        <w:overflowPunct w:val="0"/>
        <w:autoSpaceDE w:val="0"/>
        <w:autoSpaceDN w:val="0"/>
        <w:adjustRightInd w:val="0"/>
        <w:spacing w:after="180"/>
        <w:textAlignment w:val="baseline"/>
        <w:rPr>
          <w:rFonts w:ascii="Arial" w:eastAsia="Times New Roman" w:hAnsi="Arial" w:cs="Arial"/>
          <w:b/>
          <w:sz w:val="18"/>
          <w:szCs w:val="20"/>
          <w:lang w:eastAsia="en-US"/>
        </w:rPr>
      </w:pPr>
      <w:r>
        <w:rPr>
          <w:rFonts w:ascii="Arial" w:eastAsia="Times New Roman" w:hAnsi="Arial" w:cs="Arial"/>
          <w:b/>
          <w:sz w:val="18"/>
          <w:szCs w:val="20"/>
          <w:lang w:eastAsia="en-US"/>
        </w:rPr>
        <w:t>Observation 1: S</w:t>
      </w:r>
      <w:r w:rsidR="00E97AD9" w:rsidRPr="00245A32">
        <w:rPr>
          <w:rFonts w:ascii="Arial" w:eastAsia="Times New Roman" w:hAnsi="Arial" w:cs="Arial"/>
          <w:b/>
          <w:sz w:val="18"/>
          <w:szCs w:val="20"/>
          <w:lang w:eastAsia="en-US"/>
        </w:rPr>
        <w:t>lice group granularity is assumed per TA. FFS on how to resolve TA boundaries.</w:t>
      </w:r>
    </w:p>
    <w:p w14:paraId="37415AE4" w14:textId="57510816" w:rsidR="006136D1" w:rsidRPr="00245A32" w:rsidRDefault="008A30FC" w:rsidP="008B30B1">
      <w:pPr>
        <w:overflowPunct w:val="0"/>
        <w:autoSpaceDE w:val="0"/>
        <w:autoSpaceDN w:val="0"/>
        <w:adjustRightInd w:val="0"/>
        <w:spacing w:after="180"/>
        <w:textAlignment w:val="baseline"/>
        <w:rPr>
          <w:rFonts w:ascii="Arial" w:eastAsia="Times New Roman" w:hAnsi="Arial" w:cs="Arial"/>
          <w:sz w:val="18"/>
          <w:szCs w:val="20"/>
          <w:lang w:eastAsia="en-US"/>
        </w:rPr>
      </w:pPr>
      <w:r w:rsidRPr="00245A32">
        <w:rPr>
          <w:rFonts w:ascii="Arial" w:eastAsia="Times New Roman" w:hAnsi="Arial" w:cs="Arial"/>
          <w:sz w:val="18"/>
          <w:szCs w:val="20"/>
          <w:lang w:eastAsia="en-US"/>
        </w:rPr>
        <w:lastRenderedPageBreak/>
        <w:t xml:space="preserve">In RAN2#116bis-e, </w:t>
      </w:r>
      <w:r w:rsidR="00F86124" w:rsidRPr="00245A32">
        <w:rPr>
          <w:rFonts w:ascii="Arial" w:eastAsia="Times New Roman" w:hAnsi="Arial" w:cs="Arial"/>
          <w:sz w:val="18"/>
          <w:szCs w:val="20"/>
          <w:lang w:eastAsia="en-US"/>
        </w:rPr>
        <w:t xml:space="preserve">RAN2 </w:t>
      </w:r>
      <w:r w:rsidR="0073382A" w:rsidRPr="00245A32">
        <w:rPr>
          <w:rFonts w:ascii="Arial" w:eastAsia="Times New Roman" w:hAnsi="Arial" w:cs="Arial"/>
          <w:sz w:val="18"/>
          <w:szCs w:val="20"/>
          <w:lang w:eastAsia="en-US"/>
        </w:rPr>
        <w:t xml:space="preserve">continued </w:t>
      </w:r>
      <w:r w:rsidR="00BF4838" w:rsidRPr="00245A32">
        <w:rPr>
          <w:rFonts w:ascii="Arial" w:eastAsia="Times New Roman" w:hAnsi="Arial" w:cs="Arial"/>
          <w:sz w:val="18"/>
          <w:szCs w:val="20"/>
          <w:lang w:eastAsia="en-US"/>
        </w:rPr>
        <w:t xml:space="preserve">discussion on the </w:t>
      </w:r>
      <w:r w:rsidR="000551B6" w:rsidRPr="00245A32">
        <w:rPr>
          <w:rFonts w:ascii="Arial" w:eastAsia="Times New Roman" w:hAnsi="Arial" w:cs="Arial"/>
          <w:sz w:val="18"/>
          <w:szCs w:val="20"/>
          <w:lang w:eastAsia="en-US"/>
        </w:rPr>
        <w:t xml:space="preserve">details of </w:t>
      </w:r>
      <w:r w:rsidR="00581005" w:rsidRPr="00245A32">
        <w:rPr>
          <w:rFonts w:ascii="Arial" w:eastAsia="Times New Roman" w:hAnsi="Arial" w:cs="Arial"/>
          <w:sz w:val="18"/>
          <w:szCs w:val="20"/>
          <w:lang w:eastAsia="en-US"/>
        </w:rPr>
        <w:t xml:space="preserve">slice group </w:t>
      </w:r>
      <w:r w:rsidR="00931F16" w:rsidRPr="00245A32">
        <w:rPr>
          <w:rFonts w:ascii="Arial" w:eastAsia="Times New Roman" w:hAnsi="Arial" w:cs="Arial"/>
          <w:sz w:val="18"/>
          <w:szCs w:val="20"/>
          <w:lang w:eastAsia="en-US"/>
        </w:rPr>
        <w:t xml:space="preserve">granularity and agreed: </w:t>
      </w:r>
    </w:p>
    <w:tbl>
      <w:tblPr>
        <w:tblStyle w:val="TableGrid"/>
        <w:tblW w:w="0" w:type="auto"/>
        <w:tblLook w:val="04A0" w:firstRow="1" w:lastRow="0" w:firstColumn="1" w:lastColumn="0" w:noHBand="0" w:noVBand="1"/>
      </w:tblPr>
      <w:tblGrid>
        <w:gridCol w:w="9016"/>
      </w:tblGrid>
      <w:tr w:rsidR="00931F16" w:rsidRPr="00245A32" w14:paraId="7CF33C07" w14:textId="77777777" w:rsidTr="00931F16">
        <w:tc>
          <w:tcPr>
            <w:tcW w:w="9016" w:type="dxa"/>
          </w:tcPr>
          <w:p w14:paraId="69535851" w14:textId="284C32B3" w:rsidR="007960B0" w:rsidRPr="00245A32" w:rsidRDefault="007960B0" w:rsidP="007960B0">
            <w:pPr>
              <w:pStyle w:val="Doc-text2"/>
              <w:ind w:left="0" w:firstLine="0"/>
              <w:rPr>
                <w:sz w:val="18"/>
                <w:u w:val="single"/>
              </w:rPr>
            </w:pPr>
            <w:r w:rsidRPr="00245A32">
              <w:rPr>
                <w:sz w:val="18"/>
                <w:u w:val="single"/>
              </w:rPr>
              <w:t>Open issue 1: Definition of slice grouping</w:t>
            </w:r>
          </w:p>
          <w:p w14:paraId="6E33490F" w14:textId="3D93727B" w:rsidR="007960B0" w:rsidRPr="00245A32" w:rsidRDefault="007960B0" w:rsidP="007960B0">
            <w:pPr>
              <w:pStyle w:val="Agreement"/>
              <w:tabs>
                <w:tab w:val="clear" w:pos="-8914"/>
                <w:tab w:val="num" w:pos="1619"/>
              </w:tabs>
              <w:ind w:left="734" w:hanging="446"/>
              <w:rPr>
                <w:sz w:val="18"/>
              </w:rPr>
            </w:pPr>
            <w:r w:rsidRPr="00245A32">
              <w:rPr>
                <w:sz w:val="18"/>
              </w:rPr>
              <w:t>No change to previous agreement that there can be different slice groups for RACH and reselection. Align with SA2 (if they tell us differently).</w:t>
            </w:r>
          </w:p>
          <w:p w14:paraId="5C9BB25F" w14:textId="77777777" w:rsidR="007960B0" w:rsidRPr="00245A32" w:rsidRDefault="007960B0" w:rsidP="007960B0">
            <w:pPr>
              <w:rPr>
                <w:sz w:val="18"/>
              </w:rPr>
            </w:pPr>
          </w:p>
          <w:p w14:paraId="0E949FCD" w14:textId="77777777" w:rsidR="007960B0" w:rsidRPr="00245A32" w:rsidRDefault="007960B0" w:rsidP="007960B0">
            <w:pPr>
              <w:pStyle w:val="Doc-text2"/>
              <w:ind w:left="0" w:firstLine="0"/>
              <w:rPr>
                <w:sz w:val="18"/>
                <w:u w:val="single"/>
              </w:rPr>
            </w:pPr>
            <w:r w:rsidRPr="00245A32">
              <w:rPr>
                <w:sz w:val="18"/>
                <w:u w:val="single"/>
              </w:rPr>
              <w:t>Open Issue 2: TA boundary</w:t>
            </w:r>
          </w:p>
          <w:p w14:paraId="68F40449" w14:textId="77777777" w:rsidR="007960B0" w:rsidRPr="00245A32" w:rsidRDefault="007960B0" w:rsidP="007960B0">
            <w:pPr>
              <w:pStyle w:val="Agreement"/>
              <w:tabs>
                <w:tab w:val="clear" w:pos="-8914"/>
                <w:tab w:val="num" w:pos="1619"/>
              </w:tabs>
              <w:ind w:left="734" w:hanging="446"/>
              <w:rPr>
                <w:sz w:val="18"/>
                <w:highlight w:val="yellow"/>
              </w:rPr>
            </w:pPr>
            <w:r w:rsidRPr="00245A32">
              <w:rPr>
                <w:sz w:val="18"/>
                <w:highlight w:val="yellow"/>
              </w:rPr>
              <w:t>2.1: Among multiple TAs in the same RA, RAN2’s understanding is that the configuration on slice grouping should be homogeneous.</w:t>
            </w:r>
          </w:p>
          <w:p w14:paraId="5C16D09C" w14:textId="77777777" w:rsidR="007960B0" w:rsidRPr="00245A32" w:rsidRDefault="007960B0" w:rsidP="007960B0">
            <w:pPr>
              <w:pStyle w:val="Agreement"/>
              <w:tabs>
                <w:tab w:val="clear" w:pos="-8914"/>
                <w:tab w:val="num" w:pos="1619"/>
              </w:tabs>
              <w:ind w:left="734" w:hanging="446"/>
              <w:rPr>
                <w:sz w:val="18"/>
              </w:rPr>
            </w:pPr>
            <w:r w:rsidRPr="00245A32">
              <w:rPr>
                <w:sz w:val="18"/>
              </w:rPr>
              <w:t>2.2: RAN2 assumes that for purpose of UE checking supported slices on the highest ranked cell at TA/RA boundary, gNB can provide in SIB the slice group that supported by these neighbour cells. If this conflicts with SA2, RAN2 will align with SA2.</w:t>
            </w:r>
          </w:p>
          <w:p w14:paraId="724DD24D" w14:textId="77777777" w:rsidR="007960B0" w:rsidRPr="00245A32" w:rsidRDefault="007960B0" w:rsidP="007960B0">
            <w:pPr>
              <w:pStyle w:val="Agreement"/>
              <w:numPr>
                <w:ilvl w:val="0"/>
                <w:numId w:val="0"/>
              </w:numPr>
              <w:ind w:left="734"/>
              <w:rPr>
                <w:sz w:val="18"/>
              </w:rPr>
            </w:pPr>
            <w:r w:rsidRPr="00245A32">
              <w:rPr>
                <w:sz w:val="18"/>
                <w:highlight w:val="yellow"/>
              </w:rPr>
              <w:t>FFS if the slice group is mapped by the mapping relationship in current RA or not.</w:t>
            </w:r>
          </w:p>
          <w:p w14:paraId="2E89C7D0" w14:textId="77777777" w:rsidR="007960B0" w:rsidRPr="00245A32" w:rsidRDefault="007960B0" w:rsidP="007960B0">
            <w:pPr>
              <w:pStyle w:val="Agreement"/>
              <w:numPr>
                <w:ilvl w:val="0"/>
                <w:numId w:val="0"/>
              </w:numPr>
              <w:ind w:left="734"/>
              <w:rPr>
                <w:sz w:val="18"/>
              </w:rPr>
            </w:pPr>
            <w:r w:rsidRPr="00245A32">
              <w:rPr>
                <w:sz w:val="18"/>
              </w:rPr>
              <w:t>FFS PCI list and/or TAC per slice group are provided.</w:t>
            </w:r>
          </w:p>
          <w:p w14:paraId="608582AE" w14:textId="0E41D1A0" w:rsidR="00931F16" w:rsidRPr="00245A32" w:rsidRDefault="007960B0" w:rsidP="007960B0">
            <w:pPr>
              <w:pStyle w:val="Agreement"/>
              <w:numPr>
                <w:ilvl w:val="0"/>
                <w:numId w:val="0"/>
              </w:numPr>
              <w:ind w:left="734"/>
              <w:rPr>
                <w:rFonts w:eastAsia="Times New Roman" w:cs="Arial"/>
                <w:sz w:val="18"/>
                <w:szCs w:val="20"/>
                <w:lang w:eastAsia="en-US"/>
              </w:rPr>
            </w:pPr>
            <w:r w:rsidRPr="00245A32">
              <w:rPr>
                <w:sz w:val="18"/>
              </w:rPr>
              <w:t>FFS what is the UE behaviour if gNB doesn’t provide supported slice group info on the best ranked cell.</w:t>
            </w:r>
          </w:p>
        </w:tc>
      </w:tr>
    </w:tbl>
    <w:p w14:paraId="305541DB" w14:textId="77777777" w:rsidR="008B30B1" w:rsidRDefault="008B30B1" w:rsidP="006136D1">
      <w:pPr>
        <w:overflowPunct w:val="0"/>
        <w:autoSpaceDE w:val="0"/>
        <w:autoSpaceDN w:val="0"/>
        <w:adjustRightInd w:val="0"/>
        <w:spacing w:after="180"/>
        <w:textAlignment w:val="baseline"/>
        <w:rPr>
          <w:rFonts w:ascii="Arial" w:eastAsia="Times New Roman" w:hAnsi="Arial" w:cs="Arial"/>
          <w:b/>
          <w:sz w:val="20"/>
          <w:szCs w:val="20"/>
          <w:lang w:eastAsia="en-US"/>
        </w:rPr>
      </w:pPr>
    </w:p>
    <w:p w14:paraId="21B04B12" w14:textId="10567EF1" w:rsidR="00581005" w:rsidRPr="00245A32" w:rsidRDefault="007C5037" w:rsidP="006136D1">
      <w:pPr>
        <w:overflowPunct w:val="0"/>
        <w:autoSpaceDE w:val="0"/>
        <w:autoSpaceDN w:val="0"/>
        <w:adjustRightInd w:val="0"/>
        <w:spacing w:after="180"/>
        <w:textAlignment w:val="baseline"/>
        <w:rPr>
          <w:rFonts w:ascii="Arial" w:eastAsia="Times New Roman" w:hAnsi="Arial" w:cs="Arial"/>
          <w:b/>
          <w:sz w:val="18"/>
          <w:szCs w:val="18"/>
          <w:lang w:eastAsia="en-US"/>
        </w:rPr>
      </w:pPr>
      <w:r>
        <w:rPr>
          <w:rFonts w:ascii="Arial" w:eastAsia="Times New Roman" w:hAnsi="Arial" w:cs="Arial"/>
          <w:b/>
          <w:sz w:val="18"/>
          <w:szCs w:val="18"/>
          <w:lang w:eastAsia="en-US"/>
        </w:rPr>
        <w:t>Observation 2: S</w:t>
      </w:r>
      <w:r w:rsidR="0073382A" w:rsidRPr="00245A32">
        <w:rPr>
          <w:rFonts w:ascii="Arial" w:eastAsia="Times New Roman" w:hAnsi="Arial" w:cs="Arial"/>
          <w:b/>
          <w:sz w:val="18"/>
          <w:szCs w:val="18"/>
          <w:lang w:eastAsia="en-US"/>
        </w:rPr>
        <w:t>lice group configuration should be homogenous among multiple TAs in the same RA.</w:t>
      </w:r>
    </w:p>
    <w:p w14:paraId="692F7206" w14:textId="77777777" w:rsidR="008B30B1" w:rsidRPr="00245A32" w:rsidRDefault="008B30B1" w:rsidP="006136D1">
      <w:pPr>
        <w:overflowPunct w:val="0"/>
        <w:autoSpaceDE w:val="0"/>
        <w:autoSpaceDN w:val="0"/>
        <w:adjustRightInd w:val="0"/>
        <w:spacing w:after="180"/>
        <w:textAlignment w:val="baseline"/>
        <w:rPr>
          <w:rFonts w:ascii="Arial" w:eastAsia="Times New Roman" w:hAnsi="Arial" w:cs="Arial"/>
          <w:sz w:val="18"/>
          <w:szCs w:val="18"/>
          <w:lang w:eastAsia="en-US"/>
        </w:rPr>
      </w:pPr>
    </w:p>
    <w:p w14:paraId="64752531" w14:textId="3CF14520" w:rsidR="006A356D" w:rsidRPr="00245A32" w:rsidRDefault="006A356D" w:rsidP="006136D1">
      <w:pPr>
        <w:overflowPunct w:val="0"/>
        <w:autoSpaceDE w:val="0"/>
        <w:autoSpaceDN w:val="0"/>
        <w:adjustRightInd w:val="0"/>
        <w:spacing w:after="180"/>
        <w:textAlignment w:val="baseline"/>
        <w:rPr>
          <w:rFonts w:ascii="Arial" w:eastAsia="Times New Roman" w:hAnsi="Arial" w:cs="Arial"/>
          <w:sz w:val="18"/>
          <w:szCs w:val="18"/>
          <w:lang w:eastAsia="en-US"/>
        </w:rPr>
      </w:pPr>
      <w:r w:rsidRPr="00245A32">
        <w:rPr>
          <w:rFonts w:ascii="Arial" w:eastAsia="Times New Roman" w:hAnsi="Arial" w:cs="Arial"/>
          <w:sz w:val="18"/>
          <w:szCs w:val="18"/>
          <w:lang w:eastAsia="en-US"/>
        </w:rPr>
        <w:t>Additionally</w:t>
      </w:r>
      <w:r w:rsidR="00F21904" w:rsidRPr="00245A32">
        <w:rPr>
          <w:rFonts w:ascii="Arial" w:eastAsia="Times New Roman" w:hAnsi="Arial" w:cs="Arial"/>
          <w:sz w:val="18"/>
          <w:szCs w:val="18"/>
          <w:lang w:eastAsia="en-US"/>
        </w:rPr>
        <w:t xml:space="preserve">, RAN2 sent an </w:t>
      </w:r>
      <w:r w:rsidRPr="00245A32">
        <w:rPr>
          <w:rFonts w:ascii="Arial" w:eastAsia="Times New Roman" w:hAnsi="Arial" w:cs="Arial"/>
          <w:sz w:val="18"/>
          <w:szCs w:val="18"/>
          <w:lang w:eastAsia="en-US"/>
        </w:rPr>
        <w:t xml:space="preserve">LS </w:t>
      </w:r>
      <w:r w:rsidR="00F21904" w:rsidRPr="00245A32">
        <w:rPr>
          <w:rFonts w:ascii="Arial" w:eastAsia="Times New Roman" w:hAnsi="Arial" w:cs="Arial"/>
          <w:sz w:val="18"/>
          <w:szCs w:val="18"/>
          <w:lang w:eastAsia="en-US"/>
        </w:rPr>
        <w:t xml:space="preserve">to SA2 based on </w:t>
      </w:r>
      <w:r w:rsidRPr="00245A32">
        <w:rPr>
          <w:rFonts w:ascii="Arial" w:eastAsia="Times New Roman" w:hAnsi="Arial" w:cs="Arial"/>
          <w:sz w:val="18"/>
          <w:szCs w:val="18"/>
          <w:lang w:eastAsia="en-US"/>
        </w:rPr>
        <w:t>above agreement</w:t>
      </w:r>
      <w:r w:rsidR="003447A5">
        <w:rPr>
          <w:rFonts w:ascii="Arial" w:eastAsia="Times New Roman" w:hAnsi="Arial" w:cs="Arial"/>
          <w:sz w:val="18"/>
          <w:szCs w:val="18"/>
          <w:lang w:eastAsia="en-US"/>
        </w:rPr>
        <w:t>s</w:t>
      </w:r>
      <w:r w:rsidRPr="00245A32">
        <w:rPr>
          <w:rFonts w:ascii="Arial" w:eastAsia="Times New Roman" w:hAnsi="Arial" w:cs="Arial"/>
          <w:sz w:val="18"/>
          <w:szCs w:val="18"/>
          <w:lang w:eastAsia="en-US"/>
        </w:rPr>
        <w:t xml:space="preserve"> [</w:t>
      </w:r>
      <w:r w:rsidR="003734D9">
        <w:rPr>
          <w:rFonts w:ascii="Arial" w:eastAsia="Times New Roman" w:hAnsi="Arial" w:cs="Arial"/>
          <w:sz w:val="18"/>
          <w:szCs w:val="18"/>
          <w:lang w:eastAsia="en-US"/>
        </w:rPr>
        <w:t>3</w:t>
      </w:r>
      <w:r w:rsidRPr="00245A32">
        <w:rPr>
          <w:rFonts w:ascii="Arial" w:eastAsia="Times New Roman" w:hAnsi="Arial" w:cs="Arial"/>
          <w:sz w:val="18"/>
          <w:szCs w:val="18"/>
          <w:lang w:eastAsia="en-US"/>
        </w:rPr>
        <w:t>]</w:t>
      </w:r>
      <w:r w:rsidR="00F21904" w:rsidRPr="00245A32">
        <w:rPr>
          <w:rFonts w:ascii="Arial" w:eastAsia="Times New Roman" w:hAnsi="Arial" w:cs="Arial"/>
          <w:sz w:val="18"/>
          <w:szCs w:val="18"/>
          <w:lang w:eastAsia="en-US"/>
        </w:rPr>
        <w:t xml:space="preserve">. </w:t>
      </w:r>
      <w:r w:rsidR="008B30B1" w:rsidRPr="00245A32">
        <w:rPr>
          <w:rFonts w:ascii="Arial" w:eastAsia="Times New Roman" w:hAnsi="Arial" w:cs="Arial"/>
          <w:sz w:val="18"/>
          <w:szCs w:val="18"/>
          <w:lang w:eastAsia="en-US"/>
        </w:rPr>
        <w:t xml:space="preserve">For example, </w:t>
      </w:r>
      <w:r w:rsidR="00192F4A" w:rsidRPr="00245A32">
        <w:rPr>
          <w:rFonts w:ascii="Arial" w:eastAsia="Times New Roman" w:hAnsi="Arial" w:cs="Arial"/>
          <w:sz w:val="18"/>
          <w:szCs w:val="18"/>
          <w:lang w:eastAsia="en-US"/>
        </w:rPr>
        <w:t xml:space="preserve">RAN2 </w:t>
      </w:r>
      <w:r w:rsidR="008B30B1" w:rsidRPr="00245A32">
        <w:rPr>
          <w:rFonts w:ascii="Arial" w:eastAsia="Times New Roman" w:hAnsi="Arial" w:cs="Arial"/>
          <w:sz w:val="18"/>
          <w:szCs w:val="18"/>
          <w:lang w:eastAsia="en-US"/>
        </w:rPr>
        <w:t xml:space="preserve">provided the following </w:t>
      </w:r>
      <w:r w:rsidR="00192F4A" w:rsidRPr="00245A32">
        <w:rPr>
          <w:rFonts w:ascii="Arial" w:eastAsia="Times New Roman" w:hAnsi="Arial" w:cs="Arial"/>
          <w:sz w:val="18"/>
          <w:szCs w:val="18"/>
          <w:lang w:eastAsia="en-US"/>
        </w:rPr>
        <w:t>answer</w:t>
      </w:r>
      <w:r w:rsidR="008B30B1" w:rsidRPr="00245A32">
        <w:rPr>
          <w:rFonts w:ascii="Arial" w:eastAsia="Times New Roman" w:hAnsi="Arial" w:cs="Arial"/>
          <w:sz w:val="18"/>
          <w:szCs w:val="18"/>
          <w:lang w:eastAsia="en-US"/>
        </w:rPr>
        <w:t xml:space="preserve"> on slice group granularity</w:t>
      </w:r>
      <w:r w:rsidRPr="00245A32">
        <w:rPr>
          <w:rFonts w:ascii="Arial" w:eastAsia="Times New Roman" w:hAnsi="Arial" w:cs="Arial"/>
          <w:sz w:val="18"/>
          <w:szCs w:val="18"/>
          <w:lang w:eastAsia="en-US"/>
        </w:rPr>
        <w:t>:</w:t>
      </w:r>
    </w:p>
    <w:tbl>
      <w:tblPr>
        <w:tblStyle w:val="TableGrid"/>
        <w:tblW w:w="0" w:type="auto"/>
        <w:tblLook w:val="04A0" w:firstRow="1" w:lastRow="0" w:firstColumn="1" w:lastColumn="0" w:noHBand="0" w:noVBand="1"/>
      </w:tblPr>
      <w:tblGrid>
        <w:gridCol w:w="9016"/>
      </w:tblGrid>
      <w:tr w:rsidR="006A356D" w:rsidRPr="00245A32" w14:paraId="52C04C09" w14:textId="77777777" w:rsidTr="006A356D">
        <w:tc>
          <w:tcPr>
            <w:tcW w:w="9016" w:type="dxa"/>
          </w:tcPr>
          <w:p w14:paraId="40F6AFBA" w14:textId="7A1DD297" w:rsidR="006A356D" w:rsidRPr="00995081" w:rsidRDefault="006A356D" w:rsidP="00995081">
            <w:pPr>
              <w:spacing w:after="180"/>
              <w:rPr>
                <w:rFonts w:eastAsia="DengXian" w:cs="Arial"/>
              </w:rPr>
            </w:pPr>
            <w:r w:rsidRPr="003447A5">
              <w:rPr>
                <w:rFonts w:eastAsia="DengXian" w:cs="Arial" w:hint="eastAsia"/>
                <w:b/>
                <w:bCs/>
                <w:lang w:eastAsia="zh-CN"/>
              </w:rPr>
              <w:t>R</w:t>
            </w:r>
            <w:r w:rsidRPr="003447A5">
              <w:rPr>
                <w:rFonts w:eastAsia="DengXian" w:cs="Arial"/>
                <w:b/>
                <w:bCs/>
                <w:lang w:eastAsia="zh-CN"/>
              </w:rPr>
              <w:t xml:space="preserve">AN2 answer: </w:t>
            </w:r>
            <w:r w:rsidRPr="003447A5">
              <w:rPr>
                <w:rFonts w:eastAsia="DengXian" w:cs="Arial"/>
              </w:rPr>
              <w:t>RAN2 understand</w:t>
            </w:r>
            <w:r w:rsidRPr="003447A5">
              <w:rPr>
                <w:rFonts w:eastAsia="DengXian" w:cs="Arial" w:hint="eastAsia"/>
                <w:lang w:eastAsia="zh-CN"/>
              </w:rPr>
              <w:t>ing</w:t>
            </w:r>
            <w:r w:rsidRPr="003447A5">
              <w:rPr>
                <w:rFonts w:eastAsia="DengXian" w:cs="Arial"/>
              </w:rPr>
              <w:t xml:space="preserve"> is that the </w:t>
            </w:r>
            <w:r w:rsidRPr="002452FF">
              <w:rPr>
                <w:highlight w:val="yellow"/>
                <w:lang w:eastAsia="zh-CN"/>
              </w:rPr>
              <w:t>granularities of the slice groups</w:t>
            </w:r>
            <w:r w:rsidRPr="002452FF">
              <w:rPr>
                <w:rFonts w:eastAsia="DengXian" w:cs="Arial"/>
                <w:highlight w:val="yellow"/>
              </w:rPr>
              <w:t xml:space="preserve"> are per TA</w:t>
            </w:r>
            <w:r w:rsidRPr="003447A5">
              <w:rPr>
                <w:rFonts w:eastAsia="DengXian" w:cs="Arial"/>
              </w:rPr>
              <w:t xml:space="preserve"> but RAN2 details are FFS.</w:t>
            </w:r>
          </w:p>
        </w:tc>
      </w:tr>
    </w:tbl>
    <w:p w14:paraId="47D4CDB1" w14:textId="77777777" w:rsidR="006A356D" w:rsidRDefault="006A356D" w:rsidP="006136D1">
      <w:pPr>
        <w:overflowPunct w:val="0"/>
        <w:autoSpaceDE w:val="0"/>
        <w:autoSpaceDN w:val="0"/>
        <w:adjustRightInd w:val="0"/>
        <w:spacing w:after="180"/>
        <w:textAlignment w:val="baseline"/>
        <w:rPr>
          <w:rFonts w:ascii="Arial" w:eastAsia="Times New Roman" w:hAnsi="Arial" w:cs="Arial"/>
          <w:sz w:val="20"/>
          <w:szCs w:val="20"/>
          <w:lang w:eastAsia="en-US"/>
        </w:rPr>
      </w:pPr>
    </w:p>
    <w:p w14:paraId="0DD28C25" w14:textId="3BC6C120" w:rsidR="00581005" w:rsidRPr="00245A32" w:rsidRDefault="00D173AE" w:rsidP="006136D1">
      <w:pPr>
        <w:overflowPunct w:val="0"/>
        <w:autoSpaceDE w:val="0"/>
        <w:autoSpaceDN w:val="0"/>
        <w:adjustRightInd w:val="0"/>
        <w:spacing w:after="180"/>
        <w:textAlignment w:val="baseline"/>
        <w:rPr>
          <w:rFonts w:ascii="Arial" w:eastAsia="Times New Roman" w:hAnsi="Arial" w:cs="Arial"/>
          <w:sz w:val="18"/>
          <w:szCs w:val="20"/>
          <w:lang w:eastAsia="en-US"/>
        </w:rPr>
      </w:pPr>
      <w:r>
        <w:rPr>
          <w:rFonts w:ascii="Arial" w:eastAsia="Times New Roman" w:hAnsi="Arial" w:cs="Arial"/>
          <w:sz w:val="18"/>
          <w:szCs w:val="20"/>
          <w:lang w:eastAsia="en-US"/>
        </w:rPr>
        <w:t xml:space="preserve">In </w:t>
      </w:r>
      <w:r w:rsidR="006A356D" w:rsidRPr="00245A32">
        <w:rPr>
          <w:rFonts w:ascii="Arial" w:eastAsia="Times New Roman" w:hAnsi="Arial" w:cs="Arial"/>
          <w:sz w:val="18"/>
          <w:szCs w:val="20"/>
          <w:lang w:eastAsia="en-US"/>
        </w:rPr>
        <w:t>R</w:t>
      </w:r>
      <w:r w:rsidR="000551B6" w:rsidRPr="00245A32">
        <w:rPr>
          <w:rFonts w:ascii="Arial" w:eastAsia="Times New Roman" w:hAnsi="Arial" w:cs="Arial"/>
          <w:sz w:val="18"/>
          <w:szCs w:val="20"/>
          <w:lang w:eastAsia="en-US"/>
        </w:rPr>
        <w:t>AN2#11</w:t>
      </w:r>
      <w:r w:rsidR="006A356D" w:rsidRPr="00245A32">
        <w:rPr>
          <w:rFonts w:ascii="Arial" w:eastAsia="Times New Roman" w:hAnsi="Arial" w:cs="Arial"/>
          <w:sz w:val="18"/>
          <w:szCs w:val="20"/>
          <w:lang w:eastAsia="en-US"/>
        </w:rPr>
        <w:t>7</w:t>
      </w:r>
      <w:r w:rsidR="000551B6" w:rsidRPr="00245A32">
        <w:rPr>
          <w:rFonts w:ascii="Arial" w:eastAsia="Times New Roman" w:hAnsi="Arial" w:cs="Arial"/>
          <w:sz w:val="18"/>
          <w:szCs w:val="20"/>
          <w:lang w:eastAsia="en-US"/>
        </w:rPr>
        <w:t xml:space="preserve">-e, RAN2 </w:t>
      </w:r>
      <w:r w:rsidR="006200EC" w:rsidRPr="00245A32">
        <w:rPr>
          <w:rFonts w:ascii="Arial" w:eastAsia="Times New Roman" w:hAnsi="Arial" w:cs="Arial"/>
          <w:sz w:val="18"/>
          <w:szCs w:val="20"/>
          <w:lang w:eastAsia="en-US"/>
        </w:rPr>
        <w:t>re</w:t>
      </w:r>
      <w:r w:rsidR="002452FF">
        <w:rPr>
          <w:rFonts w:ascii="Arial" w:eastAsia="Times New Roman" w:hAnsi="Arial" w:cs="Arial"/>
          <w:sz w:val="18"/>
          <w:szCs w:val="20"/>
          <w:lang w:eastAsia="en-US"/>
        </w:rPr>
        <w:t>-</w:t>
      </w:r>
      <w:r w:rsidR="006200EC" w:rsidRPr="00245A32">
        <w:rPr>
          <w:rFonts w:ascii="Arial" w:eastAsia="Times New Roman" w:hAnsi="Arial" w:cs="Arial"/>
          <w:sz w:val="18"/>
          <w:szCs w:val="20"/>
          <w:lang w:eastAsia="en-US"/>
        </w:rPr>
        <w:t xml:space="preserve">iterated their answer </w:t>
      </w:r>
      <w:r>
        <w:rPr>
          <w:rFonts w:ascii="Arial" w:eastAsia="Times New Roman" w:hAnsi="Arial" w:cs="Arial"/>
          <w:sz w:val="18"/>
          <w:szCs w:val="20"/>
          <w:lang w:eastAsia="en-US"/>
        </w:rPr>
        <w:t xml:space="preserve">(above) and provided more details on the topic </w:t>
      </w:r>
      <w:r w:rsidR="006200EC" w:rsidRPr="00245A32">
        <w:rPr>
          <w:rFonts w:ascii="Arial" w:eastAsia="Times New Roman" w:hAnsi="Arial" w:cs="Arial"/>
          <w:sz w:val="18"/>
          <w:szCs w:val="20"/>
          <w:lang w:eastAsia="en-US"/>
        </w:rPr>
        <w:t>to SA2</w:t>
      </w:r>
      <w:r w:rsidR="00C7734A">
        <w:rPr>
          <w:rFonts w:ascii="Arial" w:eastAsia="Times New Roman" w:hAnsi="Arial" w:cs="Arial"/>
          <w:sz w:val="18"/>
          <w:szCs w:val="20"/>
          <w:lang w:eastAsia="en-US"/>
        </w:rPr>
        <w:t xml:space="preserve"> [4]</w:t>
      </w:r>
      <w:r w:rsidR="000551B6" w:rsidRPr="00245A32">
        <w:rPr>
          <w:rFonts w:ascii="Arial" w:eastAsia="Times New Roman" w:hAnsi="Arial" w:cs="Arial"/>
          <w:sz w:val="18"/>
          <w:szCs w:val="20"/>
          <w:lang w:eastAsia="en-US"/>
        </w:rPr>
        <w:t>:</w:t>
      </w:r>
    </w:p>
    <w:tbl>
      <w:tblPr>
        <w:tblStyle w:val="TableGrid"/>
        <w:tblW w:w="0" w:type="auto"/>
        <w:tblLook w:val="04A0" w:firstRow="1" w:lastRow="0" w:firstColumn="1" w:lastColumn="0" w:noHBand="0" w:noVBand="1"/>
      </w:tblPr>
      <w:tblGrid>
        <w:gridCol w:w="9016"/>
      </w:tblGrid>
      <w:tr w:rsidR="00A76A73" w:rsidRPr="00245A32" w14:paraId="5F0AB380" w14:textId="77777777" w:rsidTr="00A76A73">
        <w:tc>
          <w:tcPr>
            <w:tcW w:w="9016" w:type="dxa"/>
          </w:tcPr>
          <w:p w14:paraId="7CB5DE12" w14:textId="77777777" w:rsidR="00A76A73" w:rsidRPr="00245A32" w:rsidRDefault="00A76A73" w:rsidP="00A76A73">
            <w:pPr>
              <w:pStyle w:val="Agreement"/>
              <w:tabs>
                <w:tab w:val="num" w:pos="1619"/>
              </w:tabs>
              <w:ind w:left="576" w:hanging="288"/>
              <w:rPr>
                <w:sz w:val="18"/>
              </w:rPr>
            </w:pPr>
            <w:bookmarkStart w:id="0" w:name="_Hlk97055373"/>
            <w:r w:rsidRPr="00245A32">
              <w:rPr>
                <w:sz w:val="18"/>
              </w:rPr>
              <w:t xml:space="preserve">RAN2 assumes (based on majority views in RAN2) that the </w:t>
            </w:r>
            <w:r w:rsidRPr="00245A32">
              <w:rPr>
                <w:sz w:val="18"/>
                <w:highlight w:val="yellow"/>
              </w:rPr>
              <w:t>mapping of slice to the</w:t>
            </w:r>
            <w:r w:rsidRPr="00245A32">
              <w:rPr>
                <w:sz w:val="18"/>
              </w:rPr>
              <w:t xml:space="preserve"> </w:t>
            </w:r>
            <w:r w:rsidRPr="00245A32">
              <w:rPr>
                <w:sz w:val="18"/>
                <w:highlight w:val="yellow"/>
              </w:rPr>
              <w:t>slice groups for cell reselection are per TA</w:t>
            </w:r>
            <w:r w:rsidRPr="00245A32">
              <w:rPr>
                <w:sz w:val="18"/>
              </w:rPr>
              <w:t xml:space="preserve">. </w:t>
            </w:r>
          </w:p>
          <w:p w14:paraId="681561E1" w14:textId="77777777" w:rsidR="00A76A73" w:rsidRPr="00245A32" w:rsidRDefault="00A76A73" w:rsidP="00A76A73">
            <w:pPr>
              <w:pStyle w:val="Agreement"/>
              <w:tabs>
                <w:tab w:val="num" w:pos="1619"/>
              </w:tabs>
              <w:ind w:left="576" w:hanging="288"/>
              <w:rPr>
                <w:sz w:val="18"/>
              </w:rPr>
            </w:pPr>
            <w:r w:rsidRPr="00245A32">
              <w:rPr>
                <w:sz w:val="18"/>
              </w:rPr>
              <w:t>Send LS to SA2, CT1, RAN3, SA, RAN to indicate the RAN2 assumption above. Explain that RAN2 needs to make some assumption to complete the WI and SA2 has to indicate if this assumption doesn't work before RAN#96.</w:t>
            </w:r>
          </w:p>
          <w:bookmarkEnd w:id="0"/>
          <w:p w14:paraId="52E43C50" w14:textId="77777777" w:rsidR="00156601" w:rsidRPr="00245A32" w:rsidRDefault="005A5848" w:rsidP="00156601">
            <w:pPr>
              <w:pStyle w:val="Agreement"/>
              <w:tabs>
                <w:tab w:val="num" w:pos="1619"/>
              </w:tabs>
              <w:ind w:left="576" w:hanging="288"/>
              <w:rPr>
                <w:sz w:val="18"/>
              </w:rPr>
            </w:pPr>
            <w:r w:rsidRPr="00245A32">
              <w:rPr>
                <w:sz w:val="18"/>
              </w:rPr>
              <w:t xml:space="preserve">13. A slice is not associated with multiple slice groups for </w:t>
            </w:r>
            <w:r w:rsidRPr="00245A32">
              <w:rPr>
                <w:sz w:val="18"/>
                <w:highlight w:val="yellow"/>
              </w:rPr>
              <w:t>the same purpose. A slice can be associated with one slice group for RACH and one slice group for reselection</w:t>
            </w:r>
            <w:r w:rsidRPr="00245A32">
              <w:rPr>
                <w:sz w:val="18"/>
              </w:rPr>
              <w:t>.</w:t>
            </w:r>
          </w:p>
          <w:p w14:paraId="7F1B8D5A" w14:textId="540EB28A" w:rsidR="00D05FDD" w:rsidRPr="00245A32" w:rsidRDefault="00D05FDD" w:rsidP="00D05FDD">
            <w:pPr>
              <w:rPr>
                <w:sz w:val="18"/>
              </w:rPr>
            </w:pPr>
          </w:p>
        </w:tc>
      </w:tr>
    </w:tbl>
    <w:p w14:paraId="39B3780A" w14:textId="3871672C" w:rsidR="00EE228B" w:rsidRDefault="00EE228B" w:rsidP="006136D1">
      <w:pPr>
        <w:overflowPunct w:val="0"/>
        <w:autoSpaceDE w:val="0"/>
        <w:autoSpaceDN w:val="0"/>
        <w:adjustRightInd w:val="0"/>
        <w:spacing w:after="180"/>
        <w:textAlignment w:val="baseline"/>
        <w:rPr>
          <w:rFonts w:ascii="Arial" w:eastAsia="Times New Roman" w:hAnsi="Arial" w:cs="Arial"/>
          <w:sz w:val="20"/>
          <w:szCs w:val="20"/>
          <w:lang w:eastAsia="en-US"/>
        </w:rPr>
      </w:pPr>
    </w:p>
    <w:p w14:paraId="718FD6F5" w14:textId="6FB3C1AD" w:rsidR="00AE234C" w:rsidRPr="00245A32" w:rsidRDefault="006200EC" w:rsidP="006136D1">
      <w:pPr>
        <w:overflowPunct w:val="0"/>
        <w:autoSpaceDE w:val="0"/>
        <w:autoSpaceDN w:val="0"/>
        <w:adjustRightInd w:val="0"/>
        <w:spacing w:after="180"/>
        <w:textAlignment w:val="baseline"/>
        <w:rPr>
          <w:rFonts w:ascii="Arial" w:eastAsia="Times New Roman" w:hAnsi="Arial" w:cs="Arial"/>
          <w:sz w:val="18"/>
          <w:szCs w:val="20"/>
          <w:lang w:eastAsia="en-US"/>
        </w:rPr>
      </w:pPr>
      <w:r w:rsidRPr="00245A32">
        <w:rPr>
          <w:rFonts w:ascii="Arial" w:eastAsia="Times New Roman" w:hAnsi="Arial" w:cs="Arial"/>
          <w:sz w:val="18"/>
          <w:szCs w:val="20"/>
          <w:lang w:eastAsia="en-US"/>
        </w:rPr>
        <w:t xml:space="preserve">On the other hand, RAN2 could not agree on the following proposals in relation to </w:t>
      </w:r>
      <w:r w:rsidR="00D173AE">
        <w:rPr>
          <w:rFonts w:ascii="Arial" w:eastAsia="Times New Roman" w:hAnsi="Arial" w:cs="Arial"/>
          <w:sz w:val="18"/>
          <w:szCs w:val="20"/>
          <w:lang w:eastAsia="en-US"/>
        </w:rPr>
        <w:t xml:space="preserve">granularity of </w:t>
      </w:r>
      <w:r w:rsidRPr="00245A32">
        <w:rPr>
          <w:rFonts w:ascii="Arial" w:eastAsia="Times New Roman" w:hAnsi="Arial" w:cs="Arial"/>
          <w:sz w:val="18"/>
          <w:szCs w:val="20"/>
          <w:lang w:eastAsia="en-US"/>
        </w:rPr>
        <w:t xml:space="preserve">slice priority and UE </w:t>
      </w:r>
      <w:r w:rsidR="00D173AE">
        <w:rPr>
          <w:rFonts w:ascii="Arial" w:eastAsia="Times New Roman" w:hAnsi="Arial" w:cs="Arial"/>
          <w:sz w:val="18"/>
          <w:szCs w:val="20"/>
          <w:lang w:eastAsia="en-US"/>
        </w:rPr>
        <w:t xml:space="preserve">knowledge of </w:t>
      </w:r>
      <w:r w:rsidRPr="00245A32">
        <w:rPr>
          <w:rFonts w:ascii="Arial" w:eastAsia="Times New Roman" w:hAnsi="Arial" w:cs="Arial"/>
          <w:sz w:val="18"/>
          <w:szCs w:val="20"/>
          <w:lang w:eastAsia="en-US"/>
        </w:rPr>
        <w:t>slice priority information</w:t>
      </w:r>
      <w:r w:rsidR="00C7734A">
        <w:rPr>
          <w:rFonts w:ascii="Arial" w:eastAsia="Times New Roman" w:hAnsi="Arial" w:cs="Arial"/>
          <w:sz w:val="18"/>
          <w:szCs w:val="20"/>
          <w:lang w:eastAsia="en-US"/>
        </w:rPr>
        <w:t xml:space="preserve"> [5]</w:t>
      </w:r>
      <w:r w:rsidR="00AE234C" w:rsidRPr="00245A32">
        <w:rPr>
          <w:rFonts w:ascii="Arial" w:eastAsia="Times New Roman" w:hAnsi="Arial" w:cs="Arial"/>
          <w:sz w:val="18"/>
          <w:szCs w:val="20"/>
          <w:lang w:eastAsia="en-US"/>
        </w:rPr>
        <w:t>:</w:t>
      </w:r>
    </w:p>
    <w:tbl>
      <w:tblPr>
        <w:tblStyle w:val="TableGrid"/>
        <w:tblW w:w="0" w:type="auto"/>
        <w:tblLook w:val="04A0" w:firstRow="1" w:lastRow="0" w:firstColumn="1" w:lastColumn="0" w:noHBand="0" w:noVBand="1"/>
      </w:tblPr>
      <w:tblGrid>
        <w:gridCol w:w="9016"/>
      </w:tblGrid>
      <w:tr w:rsidR="00AE234C" w14:paraId="258EAB1F" w14:textId="77777777" w:rsidTr="00AE234C">
        <w:tc>
          <w:tcPr>
            <w:tcW w:w="9016" w:type="dxa"/>
          </w:tcPr>
          <w:p w14:paraId="576AD41D" w14:textId="77777777" w:rsidR="00AE234C" w:rsidRPr="005A4ECD" w:rsidRDefault="00AE234C" w:rsidP="00AE234C">
            <w:pPr>
              <w:pStyle w:val="EmailDiscussion2"/>
              <w:ind w:left="363"/>
              <w:rPr>
                <w:i/>
                <w:iCs/>
                <w:u w:val="single"/>
              </w:rPr>
            </w:pPr>
            <w:r w:rsidRPr="005A4ECD">
              <w:rPr>
                <w:i/>
                <w:iCs/>
                <w:u w:val="single"/>
              </w:rPr>
              <w:t>Proposals need further discussion:</w:t>
            </w:r>
          </w:p>
          <w:p w14:paraId="3858394C" w14:textId="77777777" w:rsidR="00AE234C" w:rsidRPr="005A4ECD" w:rsidRDefault="00AE234C" w:rsidP="00AE234C">
            <w:pPr>
              <w:pStyle w:val="EmailDiscussion2"/>
              <w:ind w:left="363"/>
              <w:rPr>
                <w:i/>
                <w:iCs/>
              </w:rPr>
            </w:pPr>
            <w:r w:rsidRPr="005A4ECD">
              <w:rPr>
                <w:i/>
                <w:iCs/>
              </w:rPr>
              <w:t xml:space="preserve">Proposal 14. </w:t>
            </w:r>
            <w:r w:rsidRPr="00C87301">
              <w:rPr>
                <w:i/>
                <w:iCs/>
                <w:highlight w:val="yellow"/>
              </w:rPr>
              <w:t>FFS the granularity of the slice priority</w:t>
            </w:r>
            <w:r w:rsidRPr="005A4ECD">
              <w:rPr>
                <w:i/>
                <w:iCs/>
              </w:rPr>
              <w:t xml:space="preserve"> for cell reselection is per slice (1/7) or slice group(4/7) or left to the UE implementation(2/7).</w:t>
            </w:r>
          </w:p>
          <w:p w14:paraId="2633A005" w14:textId="4EB76A10" w:rsidR="00941541" w:rsidRPr="00AE234C" w:rsidRDefault="00AE234C" w:rsidP="00082D97">
            <w:pPr>
              <w:pStyle w:val="EmailDiscussion2"/>
              <w:ind w:left="363"/>
              <w:rPr>
                <w:i/>
                <w:iCs/>
              </w:rPr>
            </w:pPr>
            <w:r w:rsidRPr="005A4ECD">
              <w:rPr>
                <w:i/>
                <w:iCs/>
              </w:rPr>
              <w:t xml:space="preserve">Proposal 15. (6/8) For cell reselection, the </w:t>
            </w:r>
            <w:r w:rsidRPr="00C87301">
              <w:rPr>
                <w:i/>
                <w:iCs/>
                <w:highlight w:val="yellow"/>
              </w:rPr>
              <w:t>UE is aware of the slice priority</w:t>
            </w:r>
            <w:r w:rsidRPr="005A4ECD">
              <w:rPr>
                <w:i/>
                <w:iCs/>
              </w:rPr>
              <w:t xml:space="preserve"> via NAS signalling(can be confirmed by SA2).</w:t>
            </w:r>
          </w:p>
        </w:tc>
      </w:tr>
    </w:tbl>
    <w:p w14:paraId="3AB7CE42" w14:textId="49EF87D2" w:rsidR="00AE234C" w:rsidRDefault="00AE234C" w:rsidP="006136D1">
      <w:pPr>
        <w:overflowPunct w:val="0"/>
        <w:autoSpaceDE w:val="0"/>
        <w:autoSpaceDN w:val="0"/>
        <w:adjustRightInd w:val="0"/>
        <w:spacing w:after="180"/>
        <w:textAlignment w:val="baseline"/>
        <w:rPr>
          <w:rFonts w:ascii="Arial" w:eastAsia="Times New Roman" w:hAnsi="Arial" w:cs="Arial"/>
          <w:sz w:val="20"/>
          <w:szCs w:val="20"/>
          <w:lang w:eastAsia="en-US"/>
        </w:rPr>
      </w:pPr>
    </w:p>
    <w:p w14:paraId="29646010" w14:textId="77777777" w:rsidR="00995081" w:rsidRPr="00245A32" w:rsidRDefault="00995081" w:rsidP="00995081">
      <w:pPr>
        <w:overflowPunct w:val="0"/>
        <w:autoSpaceDE w:val="0"/>
        <w:autoSpaceDN w:val="0"/>
        <w:adjustRightInd w:val="0"/>
        <w:spacing w:after="180"/>
        <w:textAlignment w:val="baseline"/>
        <w:rPr>
          <w:rFonts w:ascii="Arial" w:eastAsia="Times New Roman" w:hAnsi="Arial" w:cs="Arial"/>
          <w:b/>
          <w:sz w:val="18"/>
          <w:szCs w:val="18"/>
          <w:lang w:eastAsia="en-US"/>
        </w:rPr>
      </w:pPr>
      <w:r>
        <w:rPr>
          <w:rFonts w:ascii="Arial" w:eastAsia="Times New Roman" w:hAnsi="Arial" w:cs="Arial"/>
          <w:b/>
          <w:sz w:val="18"/>
          <w:szCs w:val="18"/>
          <w:lang w:eastAsia="en-US"/>
        </w:rPr>
        <w:t>Observation 3</w:t>
      </w:r>
      <w:r w:rsidRPr="00245A32">
        <w:rPr>
          <w:rFonts w:ascii="Arial" w:eastAsia="Times New Roman" w:hAnsi="Arial" w:cs="Arial"/>
          <w:b/>
          <w:sz w:val="18"/>
          <w:szCs w:val="18"/>
          <w:lang w:eastAsia="en-US"/>
        </w:rPr>
        <w:t xml:space="preserve">: </w:t>
      </w:r>
      <w:r>
        <w:rPr>
          <w:rFonts w:ascii="Arial" w:eastAsia="Times New Roman" w:hAnsi="Arial" w:cs="Arial"/>
          <w:b/>
          <w:sz w:val="18"/>
          <w:szCs w:val="18"/>
          <w:lang w:eastAsia="en-US"/>
        </w:rPr>
        <w:t>FFS on granularity of slice group and UE knowledge of slice priority</w:t>
      </w:r>
      <w:r w:rsidRPr="00245A32">
        <w:rPr>
          <w:rFonts w:ascii="Arial" w:eastAsia="Times New Roman" w:hAnsi="Arial" w:cs="Arial"/>
          <w:b/>
          <w:sz w:val="18"/>
          <w:szCs w:val="18"/>
          <w:lang w:eastAsia="en-US"/>
        </w:rPr>
        <w:t>.</w:t>
      </w:r>
    </w:p>
    <w:p w14:paraId="053A51E5" w14:textId="2DF1741C" w:rsidR="00995081" w:rsidRDefault="00995081" w:rsidP="006136D1">
      <w:pPr>
        <w:overflowPunct w:val="0"/>
        <w:autoSpaceDE w:val="0"/>
        <w:autoSpaceDN w:val="0"/>
        <w:adjustRightInd w:val="0"/>
        <w:spacing w:after="180"/>
        <w:textAlignment w:val="baseline"/>
        <w:rPr>
          <w:rFonts w:ascii="Arial" w:eastAsia="Times New Roman" w:hAnsi="Arial" w:cs="Arial"/>
          <w:sz w:val="20"/>
          <w:szCs w:val="20"/>
          <w:lang w:eastAsia="en-US"/>
        </w:rPr>
      </w:pPr>
    </w:p>
    <w:p w14:paraId="23001F87" w14:textId="77777777" w:rsidR="00A5246A" w:rsidRDefault="00A5246A" w:rsidP="006136D1">
      <w:pPr>
        <w:overflowPunct w:val="0"/>
        <w:autoSpaceDE w:val="0"/>
        <w:autoSpaceDN w:val="0"/>
        <w:adjustRightInd w:val="0"/>
        <w:spacing w:after="180"/>
        <w:textAlignment w:val="baseline"/>
        <w:rPr>
          <w:rFonts w:ascii="Arial" w:eastAsia="Times New Roman" w:hAnsi="Arial" w:cs="Arial"/>
          <w:sz w:val="20"/>
          <w:szCs w:val="20"/>
          <w:lang w:eastAsia="en-US"/>
        </w:rPr>
      </w:pPr>
    </w:p>
    <w:p w14:paraId="787881B7" w14:textId="610FF2BE" w:rsidR="00AE234C" w:rsidRPr="00245A32" w:rsidRDefault="00AE234C" w:rsidP="00AE234C">
      <w:pPr>
        <w:pStyle w:val="Heading2"/>
        <w:tabs>
          <w:tab w:val="clear" w:pos="5166"/>
          <w:tab w:val="num" w:pos="1143"/>
        </w:tabs>
        <w:spacing w:after="240"/>
        <w:ind w:left="578" w:hanging="578"/>
        <w:rPr>
          <w:rFonts w:eastAsia="Malgun Gothic"/>
          <w:b/>
          <w:sz w:val="22"/>
          <w:lang w:eastAsia="ko-KR"/>
        </w:rPr>
      </w:pPr>
      <w:r w:rsidRPr="00245A32">
        <w:rPr>
          <w:rFonts w:eastAsia="Malgun Gothic"/>
          <w:b/>
          <w:sz w:val="22"/>
          <w:lang w:eastAsia="ko-KR"/>
        </w:rPr>
        <w:lastRenderedPageBreak/>
        <w:t xml:space="preserve">Status of slice priority and slice group in SA2  </w:t>
      </w:r>
    </w:p>
    <w:p w14:paraId="62FE4E78" w14:textId="40D7C4C7" w:rsidR="00A714ED" w:rsidRPr="00245A32" w:rsidRDefault="00A714ED" w:rsidP="006136D1">
      <w:pPr>
        <w:overflowPunct w:val="0"/>
        <w:autoSpaceDE w:val="0"/>
        <w:autoSpaceDN w:val="0"/>
        <w:adjustRightInd w:val="0"/>
        <w:spacing w:after="180"/>
        <w:textAlignment w:val="baseline"/>
        <w:rPr>
          <w:rFonts w:ascii="Arial" w:eastAsia="Times New Roman" w:hAnsi="Arial" w:cs="Arial"/>
          <w:sz w:val="18"/>
          <w:szCs w:val="20"/>
          <w:lang w:eastAsia="en-US"/>
        </w:rPr>
      </w:pPr>
      <w:r w:rsidRPr="00245A32">
        <w:rPr>
          <w:rFonts w:ascii="Arial" w:eastAsia="Times New Roman" w:hAnsi="Arial" w:cs="Arial"/>
          <w:sz w:val="18"/>
          <w:szCs w:val="20"/>
          <w:lang w:eastAsia="en-US"/>
        </w:rPr>
        <w:t>In SA2#1</w:t>
      </w:r>
      <w:r w:rsidR="008F0129" w:rsidRPr="00245A32">
        <w:rPr>
          <w:rFonts w:ascii="Arial" w:eastAsia="Times New Roman" w:hAnsi="Arial" w:cs="Arial"/>
          <w:sz w:val="18"/>
          <w:szCs w:val="20"/>
          <w:lang w:eastAsia="en-US"/>
        </w:rPr>
        <w:t>50</w:t>
      </w:r>
      <w:r w:rsidRPr="00245A32">
        <w:rPr>
          <w:rFonts w:ascii="Arial" w:eastAsia="Times New Roman" w:hAnsi="Arial" w:cs="Arial"/>
          <w:sz w:val="18"/>
          <w:szCs w:val="20"/>
          <w:lang w:eastAsia="en-US"/>
        </w:rPr>
        <w:t xml:space="preserve">-e, SA2 </w:t>
      </w:r>
      <w:r w:rsidR="00492A0C">
        <w:rPr>
          <w:rFonts w:ascii="Arial" w:eastAsia="Times New Roman" w:hAnsi="Arial" w:cs="Arial"/>
          <w:sz w:val="18"/>
          <w:szCs w:val="20"/>
          <w:lang w:eastAsia="en-US"/>
        </w:rPr>
        <w:t xml:space="preserve">finally </w:t>
      </w:r>
      <w:r w:rsidR="00F20D31">
        <w:rPr>
          <w:rFonts w:ascii="Arial" w:eastAsia="Times New Roman" w:hAnsi="Arial" w:cs="Arial"/>
          <w:sz w:val="18"/>
          <w:szCs w:val="20"/>
          <w:lang w:eastAsia="en-US"/>
        </w:rPr>
        <w:t xml:space="preserve">concluded </w:t>
      </w:r>
      <w:r w:rsidR="00492A0C">
        <w:rPr>
          <w:rFonts w:ascii="Arial" w:eastAsia="Times New Roman" w:hAnsi="Arial" w:cs="Arial"/>
          <w:sz w:val="18"/>
          <w:szCs w:val="20"/>
          <w:lang w:eastAsia="en-US"/>
        </w:rPr>
        <w:t>the open points of slice group and slice priority and provided the following reply LS to RAN2</w:t>
      </w:r>
      <w:r w:rsidR="00245A32" w:rsidRPr="00245A32">
        <w:rPr>
          <w:rFonts w:ascii="Arial" w:eastAsia="Times New Roman" w:hAnsi="Arial" w:cs="Arial"/>
          <w:sz w:val="18"/>
          <w:szCs w:val="20"/>
          <w:lang w:eastAsia="en-US"/>
        </w:rPr>
        <w:t xml:space="preserve"> </w:t>
      </w:r>
      <w:r w:rsidR="00231104" w:rsidRPr="00245A32">
        <w:rPr>
          <w:rFonts w:ascii="Arial" w:eastAsia="Times New Roman" w:hAnsi="Arial" w:cs="Arial"/>
          <w:sz w:val="18"/>
          <w:szCs w:val="20"/>
          <w:lang w:eastAsia="en-US"/>
        </w:rPr>
        <w:t>[</w:t>
      </w:r>
      <w:r w:rsidR="00C7734A">
        <w:rPr>
          <w:rFonts w:ascii="Arial" w:eastAsia="Times New Roman" w:hAnsi="Arial" w:cs="Arial"/>
          <w:sz w:val="18"/>
          <w:szCs w:val="20"/>
          <w:lang w:eastAsia="en-US"/>
        </w:rPr>
        <w:t>6</w:t>
      </w:r>
      <w:r w:rsidR="00231104" w:rsidRPr="00245A32">
        <w:rPr>
          <w:rFonts w:ascii="Arial" w:eastAsia="Times New Roman" w:hAnsi="Arial" w:cs="Arial"/>
          <w:sz w:val="18"/>
          <w:szCs w:val="20"/>
          <w:lang w:eastAsia="en-US"/>
        </w:rPr>
        <w:t>]</w:t>
      </w:r>
      <w:r w:rsidRPr="00245A32">
        <w:rPr>
          <w:rFonts w:ascii="Arial" w:eastAsia="Times New Roman" w:hAnsi="Arial" w:cs="Arial"/>
          <w:sz w:val="18"/>
          <w:szCs w:val="20"/>
          <w:lang w:eastAsia="en-US"/>
        </w:rPr>
        <w:t>:</w:t>
      </w:r>
    </w:p>
    <w:tbl>
      <w:tblPr>
        <w:tblStyle w:val="TableGrid"/>
        <w:tblW w:w="0" w:type="auto"/>
        <w:tblLook w:val="04A0" w:firstRow="1" w:lastRow="0" w:firstColumn="1" w:lastColumn="0" w:noHBand="0" w:noVBand="1"/>
      </w:tblPr>
      <w:tblGrid>
        <w:gridCol w:w="9016"/>
      </w:tblGrid>
      <w:tr w:rsidR="00A65936" w:rsidRPr="00245A32" w14:paraId="51796466" w14:textId="77777777" w:rsidTr="00A65936">
        <w:tc>
          <w:tcPr>
            <w:tcW w:w="9016" w:type="dxa"/>
          </w:tcPr>
          <w:p w14:paraId="5E9DEA25" w14:textId="77777777" w:rsidR="00630C09" w:rsidRPr="00630C09" w:rsidRDefault="00630C09" w:rsidP="00630C09">
            <w:pPr>
              <w:rPr>
                <w:rFonts w:ascii="Arial" w:eastAsia="DengXian" w:hAnsi="Arial" w:cs="Arial"/>
                <w:sz w:val="18"/>
                <w:szCs w:val="20"/>
                <w:lang w:eastAsia="zh-CN"/>
              </w:rPr>
            </w:pPr>
            <w:r w:rsidRPr="00630C09">
              <w:rPr>
                <w:rFonts w:ascii="Arial" w:eastAsia="DengXian" w:hAnsi="Arial" w:cs="Arial"/>
                <w:sz w:val="18"/>
                <w:szCs w:val="20"/>
                <w:lang w:eastAsia="zh-CN"/>
              </w:rPr>
              <w:t>SA2 would like to inform RAN2, RAN3, CT1, CT4 about SA2 progress of supporting Slice Groups and Network Slice priorities required for enabling RAN Slicing as per Work Item NR_Slice-Core.</w:t>
            </w:r>
          </w:p>
          <w:p w14:paraId="6B2C639B" w14:textId="77777777" w:rsidR="00630C09" w:rsidRPr="00630C09" w:rsidRDefault="00630C09" w:rsidP="00630C09">
            <w:pPr>
              <w:rPr>
                <w:rFonts w:ascii="Arial" w:eastAsia="DengXian" w:hAnsi="Arial" w:cs="Arial"/>
                <w:sz w:val="18"/>
                <w:szCs w:val="20"/>
                <w:lang w:eastAsia="zh-CN"/>
              </w:rPr>
            </w:pPr>
          </w:p>
          <w:p w14:paraId="20F62D2B" w14:textId="77777777" w:rsidR="00630C09" w:rsidRPr="00630C09" w:rsidRDefault="00630C09" w:rsidP="00630C09">
            <w:pPr>
              <w:rPr>
                <w:rFonts w:ascii="Arial" w:eastAsia="DengXian" w:hAnsi="Arial" w:cs="Arial"/>
                <w:sz w:val="18"/>
                <w:szCs w:val="20"/>
                <w:lang w:eastAsia="zh-CN"/>
              </w:rPr>
            </w:pPr>
            <w:r w:rsidRPr="00630C09">
              <w:rPr>
                <w:rFonts w:ascii="Arial" w:eastAsia="DengXian" w:hAnsi="Arial" w:cs="Arial"/>
                <w:sz w:val="18"/>
                <w:szCs w:val="20"/>
                <w:highlight w:val="yellow"/>
                <w:lang w:eastAsia="zh-CN"/>
              </w:rPr>
              <w:t>SA2 confirms that the mapping of slice to the slice group is per TA, and slice group priority is sent to the UE over NAS message by the AMF. SA2 approved the attached CRs</w:t>
            </w:r>
            <w:r w:rsidRPr="00630C09">
              <w:rPr>
                <w:rFonts w:ascii="Arial" w:eastAsia="DengXian" w:hAnsi="Arial" w:cs="Arial" w:hint="eastAsia"/>
                <w:sz w:val="18"/>
                <w:szCs w:val="20"/>
                <w:highlight w:val="yellow"/>
                <w:lang w:eastAsia="zh-CN"/>
              </w:rPr>
              <w:t>.</w:t>
            </w:r>
            <w:r w:rsidRPr="00630C09">
              <w:rPr>
                <w:rFonts w:ascii="Arial" w:eastAsia="DengXian" w:hAnsi="Arial" w:cs="Arial"/>
                <w:sz w:val="18"/>
                <w:szCs w:val="20"/>
                <w:lang w:eastAsia="zh-CN"/>
              </w:rPr>
              <w:t xml:space="preserve"> </w:t>
            </w:r>
          </w:p>
          <w:p w14:paraId="1F2F87D7" w14:textId="77777777" w:rsidR="00630C09" w:rsidRPr="00630C09" w:rsidRDefault="00630C09" w:rsidP="00630C09">
            <w:pPr>
              <w:rPr>
                <w:rFonts w:ascii="Arial" w:eastAsia="DengXian" w:hAnsi="Arial" w:cs="Arial"/>
                <w:sz w:val="18"/>
                <w:szCs w:val="20"/>
                <w:lang w:eastAsia="zh-CN"/>
              </w:rPr>
            </w:pPr>
          </w:p>
          <w:p w14:paraId="7D7B05F0" w14:textId="77777777" w:rsidR="00630C09" w:rsidRPr="00630C09" w:rsidRDefault="00630C09" w:rsidP="00630C09">
            <w:pPr>
              <w:rPr>
                <w:rFonts w:ascii="Arial" w:eastAsia="DengXian" w:hAnsi="Arial" w:cs="Arial"/>
                <w:sz w:val="18"/>
                <w:szCs w:val="20"/>
                <w:lang w:eastAsia="zh-CN"/>
              </w:rPr>
            </w:pPr>
            <w:r w:rsidRPr="00630C09">
              <w:rPr>
                <w:rFonts w:ascii="Arial" w:eastAsia="DengXian" w:hAnsi="Arial" w:cs="Arial"/>
                <w:sz w:val="18"/>
                <w:szCs w:val="20"/>
                <w:highlight w:val="yellow"/>
                <w:lang w:eastAsia="zh-CN"/>
              </w:rPr>
              <w:t>SA2 would like to emphasize that the support of network sharing is required for all features unless agreed otherwise so an optional PLMN index indication or a similar concept should be considered to be added as part of the slice group format in SIB.</w:t>
            </w:r>
          </w:p>
          <w:p w14:paraId="739FC949" w14:textId="77777777" w:rsidR="00630C09" w:rsidRPr="00630C09" w:rsidRDefault="00630C09" w:rsidP="00630C09">
            <w:pPr>
              <w:rPr>
                <w:rFonts w:ascii="Arial" w:eastAsia="DengXian" w:hAnsi="Arial" w:cs="Arial"/>
                <w:sz w:val="18"/>
                <w:szCs w:val="20"/>
                <w:lang w:eastAsia="zh-CN"/>
              </w:rPr>
            </w:pPr>
          </w:p>
          <w:p w14:paraId="53F9F486" w14:textId="77777777" w:rsidR="00630C09" w:rsidRPr="00630C09" w:rsidRDefault="00630C09" w:rsidP="00630C09">
            <w:pPr>
              <w:rPr>
                <w:rFonts w:ascii="Arial" w:eastAsia="DengXian" w:hAnsi="Arial" w:cs="Arial"/>
                <w:sz w:val="18"/>
                <w:szCs w:val="20"/>
                <w:lang w:eastAsia="zh-CN"/>
              </w:rPr>
            </w:pPr>
            <w:r w:rsidRPr="00630C09">
              <w:rPr>
                <w:rFonts w:ascii="Arial" w:eastAsia="DengXian" w:hAnsi="Arial" w:cs="Arial"/>
                <w:sz w:val="18"/>
                <w:szCs w:val="20"/>
                <w:lang w:eastAsia="zh-CN"/>
              </w:rPr>
              <w:t>For your information in SA2 the slice group is referred as NSAG (Network Slice AS Group).</w:t>
            </w:r>
          </w:p>
          <w:p w14:paraId="4ABD0BC5" w14:textId="50D09FAC" w:rsidR="00A65936" w:rsidRPr="00245A32" w:rsidRDefault="00A65936" w:rsidP="00F21904">
            <w:pPr>
              <w:rPr>
                <w:rFonts w:ascii="Arial" w:hAnsi="Arial" w:cs="Arial"/>
                <w:sz w:val="18"/>
                <w:lang w:eastAsia="zh-CN"/>
              </w:rPr>
            </w:pPr>
          </w:p>
        </w:tc>
      </w:tr>
    </w:tbl>
    <w:p w14:paraId="72155C89" w14:textId="77777777" w:rsidR="00F21904" w:rsidRPr="00245A32" w:rsidRDefault="00F21904" w:rsidP="008B30B1">
      <w:pPr>
        <w:overflowPunct w:val="0"/>
        <w:autoSpaceDE w:val="0"/>
        <w:autoSpaceDN w:val="0"/>
        <w:adjustRightInd w:val="0"/>
        <w:spacing w:after="180"/>
        <w:textAlignment w:val="baseline"/>
        <w:rPr>
          <w:rFonts w:ascii="Arial" w:eastAsia="Times New Roman" w:hAnsi="Arial" w:cs="Arial"/>
          <w:sz w:val="18"/>
          <w:szCs w:val="20"/>
          <w:lang w:eastAsia="en-US"/>
        </w:rPr>
      </w:pPr>
    </w:p>
    <w:p w14:paraId="6D4EBD3E" w14:textId="5BA74B07" w:rsidR="009C6F9C" w:rsidRPr="009C6F9C" w:rsidRDefault="009C6F9C" w:rsidP="008B30B1">
      <w:pPr>
        <w:overflowPunct w:val="0"/>
        <w:autoSpaceDE w:val="0"/>
        <w:autoSpaceDN w:val="0"/>
        <w:adjustRightInd w:val="0"/>
        <w:spacing w:after="180"/>
        <w:textAlignment w:val="baseline"/>
        <w:rPr>
          <w:rFonts w:ascii="Arial" w:eastAsia="Times New Roman" w:hAnsi="Arial" w:cs="Arial"/>
          <w:b/>
          <w:sz w:val="18"/>
          <w:szCs w:val="20"/>
          <w:u w:val="single"/>
          <w:lang w:eastAsia="en-US"/>
        </w:rPr>
      </w:pPr>
      <w:r w:rsidRPr="009C6F9C">
        <w:rPr>
          <w:rFonts w:ascii="Arial" w:eastAsia="Times New Roman" w:hAnsi="Arial" w:cs="Arial"/>
          <w:b/>
          <w:sz w:val="18"/>
          <w:szCs w:val="20"/>
          <w:u w:val="single"/>
          <w:lang w:eastAsia="en-US"/>
        </w:rPr>
        <w:t>Whether the slice group granularity for cell reselection is defined per PLMN/RA/TA</w:t>
      </w:r>
    </w:p>
    <w:p w14:paraId="43A94768" w14:textId="2B483615" w:rsidR="004E2A73" w:rsidRPr="00245A32" w:rsidRDefault="00A30410" w:rsidP="008B30B1">
      <w:pPr>
        <w:overflowPunct w:val="0"/>
        <w:autoSpaceDE w:val="0"/>
        <w:autoSpaceDN w:val="0"/>
        <w:adjustRightInd w:val="0"/>
        <w:spacing w:after="180"/>
        <w:textAlignment w:val="baseline"/>
        <w:rPr>
          <w:rFonts w:ascii="Arial" w:eastAsia="Times New Roman" w:hAnsi="Arial" w:cs="Arial"/>
          <w:sz w:val="18"/>
          <w:szCs w:val="20"/>
          <w:lang w:eastAsia="en-US"/>
        </w:rPr>
      </w:pPr>
      <w:r w:rsidRPr="00245A32">
        <w:rPr>
          <w:rFonts w:ascii="Arial" w:eastAsia="Times New Roman" w:hAnsi="Arial" w:cs="Arial"/>
          <w:sz w:val="18"/>
          <w:szCs w:val="20"/>
          <w:lang w:eastAsia="en-US"/>
        </w:rPr>
        <w:t xml:space="preserve">Based on </w:t>
      </w:r>
      <w:r w:rsidR="00F20D31">
        <w:rPr>
          <w:rFonts w:ascii="Arial" w:eastAsia="Times New Roman" w:hAnsi="Arial" w:cs="Arial"/>
          <w:sz w:val="18"/>
          <w:szCs w:val="20"/>
          <w:lang w:eastAsia="en-US"/>
        </w:rPr>
        <w:t xml:space="preserve">SA2 </w:t>
      </w:r>
      <w:r w:rsidRPr="00245A32">
        <w:rPr>
          <w:rFonts w:ascii="Arial" w:eastAsia="Times New Roman" w:hAnsi="Arial" w:cs="Arial"/>
          <w:sz w:val="18"/>
          <w:szCs w:val="20"/>
          <w:lang w:eastAsia="en-US"/>
        </w:rPr>
        <w:t xml:space="preserve">LS, </w:t>
      </w:r>
      <w:r w:rsidR="004E2A73" w:rsidRPr="00245A32">
        <w:rPr>
          <w:rFonts w:ascii="Arial" w:eastAsia="Times New Roman" w:hAnsi="Arial" w:cs="Arial"/>
          <w:sz w:val="18"/>
          <w:szCs w:val="20"/>
          <w:lang w:eastAsia="en-US"/>
        </w:rPr>
        <w:t xml:space="preserve">SA2 </w:t>
      </w:r>
      <w:r w:rsidR="002D6974" w:rsidRPr="00245A32">
        <w:rPr>
          <w:rFonts w:ascii="Arial" w:eastAsia="Times New Roman" w:hAnsi="Arial" w:cs="Arial"/>
          <w:sz w:val="18"/>
          <w:szCs w:val="20"/>
          <w:lang w:eastAsia="en-US"/>
        </w:rPr>
        <w:t>confirm</w:t>
      </w:r>
      <w:r w:rsidRPr="00245A32">
        <w:rPr>
          <w:rFonts w:ascii="Arial" w:eastAsia="Times New Roman" w:hAnsi="Arial" w:cs="Arial"/>
          <w:sz w:val="18"/>
          <w:szCs w:val="20"/>
          <w:lang w:eastAsia="en-US"/>
        </w:rPr>
        <w:t xml:space="preserve">ed </w:t>
      </w:r>
      <w:r w:rsidR="002D6974" w:rsidRPr="00245A32">
        <w:rPr>
          <w:rFonts w:ascii="Arial" w:eastAsia="Times New Roman" w:hAnsi="Arial" w:cs="Arial"/>
          <w:sz w:val="18"/>
          <w:szCs w:val="20"/>
          <w:lang w:eastAsia="en-US"/>
        </w:rPr>
        <w:t>RAN2</w:t>
      </w:r>
      <w:r w:rsidR="00F20D31">
        <w:rPr>
          <w:rFonts w:ascii="Arial" w:eastAsia="Times New Roman" w:hAnsi="Arial" w:cs="Arial"/>
          <w:sz w:val="18"/>
          <w:szCs w:val="20"/>
          <w:lang w:eastAsia="en-US"/>
        </w:rPr>
        <w:t>’s</w:t>
      </w:r>
      <w:r w:rsidR="002D6974" w:rsidRPr="00245A32">
        <w:rPr>
          <w:rFonts w:ascii="Arial" w:eastAsia="Times New Roman" w:hAnsi="Arial" w:cs="Arial"/>
          <w:sz w:val="18"/>
          <w:szCs w:val="20"/>
          <w:lang w:eastAsia="en-US"/>
        </w:rPr>
        <w:t xml:space="preserve"> WA</w:t>
      </w:r>
      <w:r w:rsidRPr="00245A32">
        <w:rPr>
          <w:rFonts w:ascii="Arial" w:eastAsia="Times New Roman" w:hAnsi="Arial" w:cs="Arial"/>
          <w:sz w:val="18"/>
          <w:szCs w:val="20"/>
          <w:lang w:eastAsia="en-US"/>
        </w:rPr>
        <w:t xml:space="preserve"> on slice granularity </w:t>
      </w:r>
      <w:r w:rsidR="00F20D31">
        <w:rPr>
          <w:rFonts w:ascii="Arial" w:eastAsia="Times New Roman" w:hAnsi="Arial" w:cs="Arial"/>
          <w:sz w:val="18"/>
          <w:szCs w:val="20"/>
          <w:lang w:eastAsia="en-US"/>
        </w:rPr>
        <w:t xml:space="preserve">per TA </w:t>
      </w:r>
      <w:r w:rsidRPr="00245A32">
        <w:rPr>
          <w:rFonts w:ascii="Arial" w:eastAsia="Times New Roman" w:hAnsi="Arial" w:cs="Arial"/>
          <w:sz w:val="18"/>
          <w:szCs w:val="20"/>
          <w:lang w:eastAsia="en-US"/>
        </w:rPr>
        <w:t xml:space="preserve">and </w:t>
      </w:r>
      <w:r w:rsidR="00F20D31">
        <w:rPr>
          <w:rFonts w:ascii="Arial" w:eastAsia="Times New Roman" w:hAnsi="Arial" w:cs="Arial"/>
          <w:sz w:val="18"/>
          <w:szCs w:val="20"/>
          <w:lang w:eastAsia="en-US"/>
        </w:rPr>
        <w:t xml:space="preserve">this </w:t>
      </w:r>
      <w:r w:rsidR="002D6974" w:rsidRPr="00245A32">
        <w:rPr>
          <w:rFonts w:ascii="Arial" w:eastAsia="Times New Roman" w:hAnsi="Arial" w:cs="Arial"/>
          <w:sz w:val="18"/>
          <w:szCs w:val="20"/>
          <w:lang w:eastAsia="en-US"/>
        </w:rPr>
        <w:t xml:space="preserve">issue </w:t>
      </w:r>
      <w:r w:rsidR="00F20D31">
        <w:rPr>
          <w:rFonts w:ascii="Arial" w:eastAsia="Times New Roman" w:hAnsi="Arial" w:cs="Arial"/>
          <w:sz w:val="18"/>
          <w:szCs w:val="20"/>
          <w:lang w:eastAsia="en-US"/>
        </w:rPr>
        <w:t xml:space="preserve">should be </w:t>
      </w:r>
      <w:r w:rsidR="002D6974" w:rsidRPr="00245A32">
        <w:rPr>
          <w:rFonts w:ascii="Arial" w:eastAsia="Times New Roman" w:hAnsi="Arial" w:cs="Arial"/>
          <w:sz w:val="18"/>
          <w:szCs w:val="20"/>
          <w:lang w:eastAsia="en-US"/>
        </w:rPr>
        <w:t>closed</w:t>
      </w:r>
      <w:r w:rsidR="00F20D31">
        <w:rPr>
          <w:rFonts w:ascii="Arial" w:eastAsia="Times New Roman" w:hAnsi="Arial" w:cs="Arial"/>
          <w:sz w:val="18"/>
          <w:szCs w:val="20"/>
          <w:lang w:eastAsia="en-US"/>
        </w:rPr>
        <w:t xml:space="preserve"> in RAN2</w:t>
      </w:r>
      <w:r w:rsidR="002D6974" w:rsidRPr="00245A32">
        <w:rPr>
          <w:rFonts w:ascii="Arial" w:eastAsia="Times New Roman" w:hAnsi="Arial" w:cs="Arial"/>
          <w:sz w:val="18"/>
          <w:szCs w:val="20"/>
          <w:lang w:eastAsia="en-US"/>
        </w:rPr>
        <w:t xml:space="preserve">: </w:t>
      </w:r>
      <w:r w:rsidR="004E2A73" w:rsidRPr="00245A32">
        <w:rPr>
          <w:rFonts w:ascii="Arial" w:eastAsia="Times New Roman" w:hAnsi="Arial" w:cs="Arial"/>
          <w:sz w:val="18"/>
          <w:szCs w:val="20"/>
          <w:lang w:eastAsia="en-US"/>
        </w:rPr>
        <w:t xml:space="preserve"> </w:t>
      </w:r>
    </w:p>
    <w:p w14:paraId="5E2FB19C" w14:textId="125D4386" w:rsidR="00D641A4" w:rsidRPr="00245A32" w:rsidRDefault="004203F0" w:rsidP="008B30B1">
      <w:pPr>
        <w:overflowPunct w:val="0"/>
        <w:autoSpaceDE w:val="0"/>
        <w:autoSpaceDN w:val="0"/>
        <w:adjustRightInd w:val="0"/>
        <w:spacing w:after="180"/>
        <w:textAlignment w:val="baseline"/>
        <w:rPr>
          <w:rFonts w:ascii="Arial" w:eastAsia="Times New Roman" w:hAnsi="Arial" w:cs="Arial"/>
          <w:b/>
          <w:sz w:val="18"/>
          <w:szCs w:val="20"/>
          <w:lang w:eastAsia="en-US"/>
        </w:rPr>
      </w:pPr>
      <w:r w:rsidRPr="00245A32">
        <w:rPr>
          <w:rFonts w:ascii="Arial" w:eastAsia="Times New Roman" w:hAnsi="Arial" w:cs="Arial"/>
          <w:b/>
          <w:sz w:val="18"/>
          <w:szCs w:val="20"/>
          <w:lang w:eastAsia="en-US"/>
        </w:rPr>
        <w:t xml:space="preserve">Proposal 1: RAN2 </w:t>
      </w:r>
      <w:r w:rsidR="004E2A73" w:rsidRPr="00245A32">
        <w:rPr>
          <w:rFonts w:ascii="Arial" w:eastAsia="Times New Roman" w:hAnsi="Arial" w:cs="Arial"/>
          <w:b/>
          <w:sz w:val="18"/>
          <w:szCs w:val="20"/>
          <w:lang w:eastAsia="en-US"/>
        </w:rPr>
        <w:t xml:space="preserve">to </w:t>
      </w:r>
      <w:r w:rsidRPr="00245A32">
        <w:rPr>
          <w:rFonts w:ascii="Arial" w:eastAsia="Times New Roman" w:hAnsi="Arial" w:cs="Arial"/>
          <w:b/>
          <w:sz w:val="18"/>
          <w:szCs w:val="20"/>
          <w:lang w:eastAsia="en-US"/>
        </w:rPr>
        <w:t xml:space="preserve">confirm its WA that </w:t>
      </w:r>
      <w:r w:rsidR="00D641A4" w:rsidRPr="00245A32">
        <w:rPr>
          <w:rFonts w:ascii="Arial" w:eastAsia="Times New Roman" w:hAnsi="Arial" w:cs="Arial"/>
          <w:b/>
          <w:sz w:val="18"/>
          <w:szCs w:val="20"/>
          <w:lang w:eastAsia="en-US"/>
        </w:rPr>
        <w:t xml:space="preserve">the </w:t>
      </w:r>
      <w:r w:rsidR="005C0674" w:rsidRPr="00245A32">
        <w:rPr>
          <w:rFonts w:ascii="Arial" w:eastAsia="Times New Roman" w:hAnsi="Arial" w:cs="Arial"/>
          <w:b/>
          <w:sz w:val="18"/>
          <w:szCs w:val="20"/>
          <w:lang w:eastAsia="en-US"/>
        </w:rPr>
        <w:t>slice group granularity</w:t>
      </w:r>
      <w:r w:rsidR="00D641A4" w:rsidRPr="00245A32">
        <w:rPr>
          <w:rFonts w:ascii="Arial" w:eastAsia="Times New Roman" w:hAnsi="Arial" w:cs="Arial"/>
          <w:b/>
          <w:sz w:val="18"/>
          <w:szCs w:val="20"/>
          <w:lang w:eastAsia="en-US"/>
        </w:rPr>
        <w:t xml:space="preserve"> is per TA.</w:t>
      </w:r>
    </w:p>
    <w:p w14:paraId="63B9806A" w14:textId="6A640F91" w:rsidR="002D6974" w:rsidRDefault="002D6974" w:rsidP="008B30B1">
      <w:pPr>
        <w:spacing w:after="180"/>
        <w:rPr>
          <w:rFonts w:ascii="Arial" w:eastAsia="Times New Roman" w:hAnsi="Arial" w:cs="Arial"/>
          <w:b/>
          <w:sz w:val="18"/>
          <w:szCs w:val="20"/>
          <w:lang w:eastAsia="en-US"/>
        </w:rPr>
      </w:pPr>
    </w:p>
    <w:p w14:paraId="1BB61023" w14:textId="51EDF6F2" w:rsidR="009C6F9C" w:rsidRPr="009C6F9C" w:rsidRDefault="009C6F9C" w:rsidP="008B30B1">
      <w:pPr>
        <w:spacing w:after="180"/>
        <w:rPr>
          <w:rFonts w:ascii="Arial" w:eastAsia="Times New Roman" w:hAnsi="Arial" w:cs="Arial"/>
          <w:b/>
          <w:sz w:val="18"/>
          <w:szCs w:val="20"/>
          <w:u w:val="single"/>
          <w:lang w:eastAsia="en-US"/>
        </w:rPr>
      </w:pPr>
      <w:r w:rsidRPr="009C6F9C">
        <w:rPr>
          <w:rFonts w:ascii="Arial" w:eastAsia="Times New Roman" w:hAnsi="Arial" w:cs="Arial"/>
          <w:b/>
          <w:sz w:val="18"/>
          <w:szCs w:val="20"/>
          <w:u w:val="single"/>
          <w:lang w:eastAsia="en-US"/>
        </w:rPr>
        <w:t>Whether the UE obtains slice group priority via NAS signalling</w:t>
      </w:r>
    </w:p>
    <w:p w14:paraId="3C377B52" w14:textId="73077500" w:rsidR="002F4926" w:rsidRPr="00245A32" w:rsidRDefault="002F4926" w:rsidP="00D225DD">
      <w:pPr>
        <w:overflowPunct w:val="0"/>
        <w:autoSpaceDE w:val="0"/>
        <w:autoSpaceDN w:val="0"/>
        <w:adjustRightInd w:val="0"/>
        <w:spacing w:after="180"/>
        <w:textAlignment w:val="baseline"/>
        <w:rPr>
          <w:rFonts w:ascii="Arial" w:eastAsia="Times New Roman" w:hAnsi="Arial" w:cs="Arial"/>
          <w:sz w:val="18"/>
          <w:szCs w:val="20"/>
          <w:lang w:eastAsia="en-US"/>
        </w:rPr>
      </w:pPr>
      <w:r w:rsidRPr="00245A32">
        <w:rPr>
          <w:rFonts w:ascii="Arial" w:eastAsia="Times New Roman" w:hAnsi="Arial" w:cs="Arial"/>
          <w:sz w:val="18"/>
          <w:szCs w:val="20"/>
          <w:lang w:eastAsia="en-US"/>
        </w:rPr>
        <w:t xml:space="preserve">Additionally, </w:t>
      </w:r>
      <w:r w:rsidR="009C6F9C">
        <w:rPr>
          <w:rFonts w:ascii="Arial" w:eastAsia="Times New Roman" w:hAnsi="Arial" w:cs="Arial"/>
          <w:sz w:val="18"/>
          <w:szCs w:val="20"/>
          <w:lang w:eastAsia="en-US"/>
        </w:rPr>
        <w:t xml:space="preserve">in the same LS, </w:t>
      </w:r>
      <w:r w:rsidRPr="00245A32">
        <w:rPr>
          <w:rFonts w:ascii="Arial" w:eastAsia="Times New Roman" w:hAnsi="Arial" w:cs="Arial"/>
          <w:sz w:val="18"/>
          <w:szCs w:val="20"/>
          <w:lang w:eastAsia="en-US"/>
        </w:rPr>
        <w:t>SA2 also confirm</w:t>
      </w:r>
      <w:r w:rsidR="008F068C" w:rsidRPr="00245A32">
        <w:rPr>
          <w:rFonts w:ascii="Arial" w:eastAsia="Times New Roman" w:hAnsi="Arial" w:cs="Arial"/>
          <w:sz w:val="18"/>
          <w:szCs w:val="20"/>
          <w:lang w:eastAsia="en-US"/>
        </w:rPr>
        <w:t>ed</w:t>
      </w:r>
      <w:r w:rsidRPr="00245A32">
        <w:rPr>
          <w:rFonts w:ascii="Arial" w:eastAsia="Times New Roman" w:hAnsi="Arial" w:cs="Arial"/>
          <w:sz w:val="18"/>
          <w:szCs w:val="20"/>
          <w:lang w:eastAsia="en-US"/>
        </w:rPr>
        <w:t xml:space="preserve"> that UE is </w:t>
      </w:r>
      <w:r w:rsidR="009C6F9C">
        <w:rPr>
          <w:rFonts w:ascii="Arial" w:eastAsia="Times New Roman" w:hAnsi="Arial" w:cs="Arial"/>
          <w:sz w:val="18"/>
          <w:szCs w:val="20"/>
          <w:lang w:eastAsia="en-US"/>
        </w:rPr>
        <w:t xml:space="preserve">made </w:t>
      </w:r>
      <w:r w:rsidRPr="00245A32">
        <w:rPr>
          <w:rFonts w:ascii="Arial" w:eastAsia="Times New Roman" w:hAnsi="Arial" w:cs="Arial"/>
          <w:sz w:val="18"/>
          <w:szCs w:val="20"/>
          <w:lang w:eastAsia="en-US"/>
        </w:rPr>
        <w:t>aware of the slice priority via NAS signalling</w:t>
      </w:r>
      <w:r w:rsidR="009C6F9C">
        <w:rPr>
          <w:rFonts w:ascii="Arial" w:eastAsia="Times New Roman" w:hAnsi="Arial" w:cs="Arial"/>
          <w:sz w:val="18"/>
          <w:szCs w:val="20"/>
          <w:lang w:eastAsia="en-US"/>
        </w:rPr>
        <w:t>.</w:t>
      </w:r>
    </w:p>
    <w:p w14:paraId="19472E17" w14:textId="78362550" w:rsidR="004E2A73" w:rsidRPr="00245A32" w:rsidRDefault="004E2A73" w:rsidP="00D225DD">
      <w:pPr>
        <w:spacing w:after="180"/>
        <w:rPr>
          <w:rFonts w:ascii="Arial" w:eastAsia="Malgun Gothic" w:hAnsi="Arial" w:cs="Arial"/>
          <w:b/>
          <w:sz w:val="18"/>
          <w:szCs w:val="20"/>
        </w:rPr>
      </w:pPr>
      <w:r w:rsidRPr="00245A32">
        <w:rPr>
          <w:rFonts w:ascii="Arial" w:eastAsia="Times New Roman" w:hAnsi="Arial" w:cs="Arial"/>
          <w:b/>
          <w:sz w:val="18"/>
          <w:szCs w:val="20"/>
          <w:lang w:eastAsia="en-US"/>
        </w:rPr>
        <w:t xml:space="preserve">Proposal 2: RAN2 </w:t>
      </w:r>
      <w:r w:rsidR="0081128F">
        <w:rPr>
          <w:rFonts w:ascii="Arial" w:eastAsia="Times New Roman" w:hAnsi="Arial" w:cs="Arial"/>
          <w:b/>
          <w:sz w:val="18"/>
          <w:szCs w:val="20"/>
          <w:lang w:eastAsia="en-US"/>
        </w:rPr>
        <w:t xml:space="preserve">to </w:t>
      </w:r>
      <w:r w:rsidRPr="00245A32">
        <w:rPr>
          <w:rFonts w:ascii="Arial" w:eastAsia="Times New Roman" w:hAnsi="Arial" w:cs="Arial"/>
          <w:b/>
          <w:sz w:val="18"/>
          <w:szCs w:val="20"/>
          <w:lang w:eastAsia="en-US"/>
        </w:rPr>
        <w:t xml:space="preserve">agree that the </w:t>
      </w:r>
      <w:r w:rsidRPr="00245A32">
        <w:rPr>
          <w:rFonts w:ascii="Arial" w:eastAsia="Malgun Gothic" w:hAnsi="Arial" w:cs="Arial"/>
          <w:b/>
          <w:sz w:val="18"/>
          <w:szCs w:val="20"/>
        </w:rPr>
        <w:t xml:space="preserve">TAs in which the slice group is applicable are provided along with the slice group from AMF to UE via NAS signalling. </w:t>
      </w:r>
    </w:p>
    <w:p w14:paraId="43361716" w14:textId="77777777" w:rsidR="002F4926" w:rsidRPr="00245A32" w:rsidRDefault="002F4926" w:rsidP="00D225DD">
      <w:pPr>
        <w:overflowPunct w:val="0"/>
        <w:autoSpaceDE w:val="0"/>
        <w:autoSpaceDN w:val="0"/>
        <w:adjustRightInd w:val="0"/>
        <w:spacing w:after="180"/>
        <w:textAlignment w:val="baseline"/>
        <w:rPr>
          <w:rFonts w:ascii="Arial" w:eastAsia="Times New Roman" w:hAnsi="Arial" w:cs="Arial"/>
          <w:sz w:val="18"/>
          <w:szCs w:val="20"/>
          <w:lang w:eastAsia="en-US"/>
        </w:rPr>
      </w:pPr>
    </w:p>
    <w:p w14:paraId="302F21D5" w14:textId="330039EE" w:rsidR="009B2B8D" w:rsidRPr="007A2F69" w:rsidRDefault="009C6F9C" w:rsidP="00D225DD">
      <w:pPr>
        <w:pStyle w:val="Doc-text2"/>
        <w:spacing w:after="180"/>
        <w:ind w:left="0" w:firstLine="0"/>
        <w:rPr>
          <w:b/>
          <w:sz w:val="18"/>
          <w:u w:val="single"/>
        </w:rPr>
      </w:pPr>
      <w:r w:rsidRPr="007A2F69">
        <w:rPr>
          <w:b/>
          <w:sz w:val="18"/>
          <w:u w:val="single"/>
        </w:rPr>
        <w:t>How to solve TA boundar</w:t>
      </w:r>
      <w:r w:rsidR="005947BA">
        <w:rPr>
          <w:b/>
          <w:sz w:val="18"/>
          <w:u w:val="single"/>
        </w:rPr>
        <w:t xml:space="preserve">ies issue </w:t>
      </w:r>
      <w:r w:rsidRPr="007A2F69">
        <w:rPr>
          <w:b/>
          <w:sz w:val="18"/>
          <w:u w:val="single"/>
        </w:rPr>
        <w:t>in case of slice granularity per TA</w:t>
      </w:r>
    </w:p>
    <w:p w14:paraId="14D3E33E" w14:textId="658DCCCA" w:rsidR="009A72BA" w:rsidRDefault="00E03B0F" w:rsidP="00D225DD">
      <w:pPr>
        <w:overflowPunct w:val="0"/>
        <w:autoSpaceDE w:val="0"/>
        <w:autoSpaceDN w:val="0"/>
        <w:adjustRightInd w:val="0"/>
        <w:spacing w:after="180"/>
        <w:textAlignment w:val="baseline"/>
        <w:rPr>
          <w:rFonts w:ascii="Arial" w:eastAsia="Times New Roman" w:hAnsi="Arial" w:cs="Arial"/>
          <w:sz w:val="18"/>
          <w:szCs w:val="18"/>
          <w:lang w:eastAsia="en-US"/>
        </w:rPr>
      </w:pPr>
      <w:r w:rsidRPr="007A2F69">
        <w:rPr>
          <w:rFonts w:ascii="Arial" w:eastAsia="Times New Roman" w:hAnsi="Arial" w:cs="Arial"/>
          <w:sz w:val="18"/>
          <w:szCs w:val="18"/>
          <w:lang w:eastAsia="en-US"/>
        </w:rPr>
        <w:t xml:space="preserve">As we noted earlier, as per SA2 LS, granularity of </w:t>
      </w:r>
      <w:r w:rsidR="007A2F69" w:rsidRPr="007A2F69">
        <w:rPr>
          <w:rFonts w:ascii="Arial" w:eastAsia="Times New Roman" w:hAnsi="Arial" w:cs="Arial"/>
          <w:sz w:val="18"/>
          <w:szCs w:val="18"/>
          <w:lang w:eastAsia="en-US"/>
        </w:rPr>
        <w:t xml:space="preserve">mapping </w:t>
      </w:r>
      <w:r w:rsidRPr="007A2F69">
        <w:rPr>
          <w:rFonts w:ascii="Arial" w:eastAsia="Times New Roman" w:hAnsi="Arial" w:cs="Arial"/>
          <w:sz w:val="18"/>
          <w:szCs w:val="18"/>
          <w:lang w:eastAsia="en-US"/>
        </w:rPr>
        <w:t>slice to slice</w:t>
      </w:r>
      <w:r w:rsidR="007A2F69" w:rsidRPr="007A2F69">
        <w:rPr>
          <w:rFonts w:ascii="Arial" w:eastAsia="Times New Roman" w:hAnsi="Arial" w:cs="Arial"/>
          <w:sz w:val="18"/>
          <w:szCs w:val="18"/>
          <w:lang w:eastAsia="en-US"/>
        </w:rPr>
        <w:t xml:space="preserve"> </w:t>
      </w:r>
      <w:r w:rsidRPr="007A2F69">
        <w:rPr>
          <w:rFonts w:ascii="Arial" w:eastAsia="Times New Roman" w:hAnsi="Arial" w:cs="Arial"/>
          <w:sz w:val="18"/>
          <w:szCs w:val="18"/>
          <w:lang w:eastAsia="en-US"/>
        </w:rPr>
        <w:t xml:space="preserve">group is per TA and UE receives this mapping through NAS signalling from AMF. RAN2 has already agreed </w:t>
      </w:r>
      <w:r w:rsidR="009A72BA">
        <w:rPr>
          <w:rFonts w:ascii="Arial" w:eastAsia="Times New Roman" w:hAnsi="Arial" w:cs="Arial"/>
          <w:sz w:val="18"/>
          <w:szCs w:val="18"/>
          <w:lang w:eastAsia="en-US"/>
        </w:rPr>
        <w:t xml:space="preserve">to </w:t>
      </w:r>
      <w:r w:rsidRPr="007A2F69">
        <w:rPr>
          <w:rFonts w:ascii="Arial" w:eastAsia="Times New Roman" w:hAnsi="Arial" w:cs="Arial"/>
          <w:sz w:val="18"/>
          <w:szCs w:val="18"/>
          <w:lang w:eastAsia="en-US"/>
        </w:rPr>
        <w:t>provid</w:t>
      </w:r>
      <w:r w:rsidR="009A72BA">
        <w:rPr>
          <w:rFonts w:ascii="Arial" w:eastAsia="Times New Roman" w:hAnsi="Arial" w:cs="Arial"/>
          <w:sz w:val="18"/>
          <w:szCs w:val="18"/>
          <w:lang w:eastAsia="en-US"/>
        </w:rPr>
        <w:t>e</w:t>
      </w:r>
      <w:r w:rsidRPr="007A2F69">
        <w:rPr>
          <w:rFonts w:ascii="Arial" w:eastAsia="Times New Roman" w:hAnsi="Arial" w:cs="Arial"/>
          <w:sz w:val="18"/>
          <w:szCs w:val="18"/>
          <w:lang w:eastAsia="en-US"/>
        </w:rPr>
        <w:t xml:space="preserve"> </w:t>
      </w:r>
      <w:r w:rsidRPr="009A72BA">
        <w:rPr>
          <w:rFonts w:ascii="Arial" w:eastAsia="Times New Roman" w:hAnsi="Arial" w:cs="Arial"/>
          <w:i/>
          <w:sz w:val="18"/>
          <w:szCs w:val="18"/>
          <w:lang w:eastAsia="en-US"/>
        </w:rPr>
        <w:t>sliceCellListNR</w:t>
      </w:r>
      <w:r w:rsidRPr="007A2F69">
        <w:rPr>
          <w:rFonts w:ascii="Arial" w:eastAsia="Times New Roman" w:hAnsi="Arial" w:cs="Arial"/>
          <w:sz w:val="18"/>
          <w:szCs w:val="18"/>
          <w:lang w:eastAsia="en-US"/>
        </w:rPr>
        <w:t xml:space="preserve"> which can include either allowlist or excludelist and this </w:t>
      </w:r>
      <w:r w:rsidR="009A72BA">
        <w:rPr>
          <w:rFonts w:ascii="Arial" w:eastAsia="Times New Roman" w:hAnsi="Arial" w:cs="Arial"/>
          <w:sz w:val="18"/>
          <w:szCs w:val="18"/>
          <w:lang w:eastAsia="en-US"/>
        </w:rPr>
        <w:t xml:space="preserve">should </w:t>
      </w:r>
      <w:r w:rsidRPr="007A2F69">
        <w:rPr>
          <w:rFonts w:ascii="Arial" w:eastAsia="Times New Roman" w:hAnsi="Arial" w:cs="Arial"/>
          <w:sz w:val="18"/>
          <w:szCs w:val="18"/>
          <w:lang w:eastAsia="en-US"/>
        </w:rPr>
        <w:t>resolve the TA boundar</w:t>
      </w:r>
      <w:r w:rsidR="003A66B0">
        <w:rPr>
          <w:rFonts w:ascii="Arial" w:eastAsia="Times New Roman" w:hAnsi="Arial" w:cs="Arial"/>
          <w:sz w:val="18"/>
          <w:szCs w:val="18"/>
          <w:lang w:eastAsia="en-US"/>
        </w:rPr>
        <w:t>ies</w:t>
      </w:r>
      <w:r w:rsidRPr="007A2F69">
        <w:rPr>
          <w:rFonts w:ascii="Arial" w:eastAsia="Times New Roman" w:hAnsi="Arial" w:cs="Arial"/>
          <w:sz w:val="18"/>
          <w:szCs w:val="18"/>
          <w:lang w:eastAsia="en-US"/>
        </w:rPr>
        <w:t xml:space="preserve"> issue</w:t>
      </w:r>
      <w:r w:rsidR="009A72BA">
        <w:rPr>
          <w:rFonts w:ascii="Arial" w:eastAsia="Times New Roman" w:hAnsi="Arial" w:cs="Arial"/>
          <w:sz w:val="18"/>
          <w:szCs w:val="18"/>
          <w:lang w:eastAsia="en-US"/>
        </w:rPr>
        <w:t xml:space="preserve">, except for some corner cases. For example, </w:t>
      </w:r>
      <w:r w:rsidRPr="007A2F69">
        <w:rPr>
          <w:rFonts w:ascii="Arial" w:eastAsia="Times New Roman" w:hAnsi="Arial" w:cs="Arial"/>
          <w:sz w:val="18"/>
          <w:szCs w:val="18"/>
          <w:lang w:eastAsia="en-US"/>
        </w:rPr>
        <w:t>when the UE’s intended slice is mapped to different slice</w:t>
      </w:r>
      <w:r w:rsidR="009A72BA">
        <w:rPr>
          <w:rFonts w:ascii="Arial" w:eastAsia="Times New Roman" w:hAnsi="Arial" w:cs="Arial"/>
          <w:sz w:val="18"/>
          <w:szCs w:val="18"/>
          <w:lang w:eastAsia="en-US"/>
        </w:rPr>
        <w:t xml:space="preserve"> </w:t>
      </w:r>
      <w:r w:rsidRPr="007A2F69">
        <w:rPr>
          <w:rFonts w:ascii="Arial" w:eastAsia="Times New Roman" w:hAnsi="Arial" w:cs="Arial"/>
          <w:sz w:val="18"/>
          <w:szCs w:val="18"/>
          <w:lang w:eastAsia="en-US"/>
        </w:rPr>
        <w:t xml:space="preserve">groups in neighboring TAs and the </w:t>
      </w:r>
      <w:r w:rsidR="00C6060C" w:rsidRPr="007A2F69">
        <w:rPr>
          <w:rFonts w:ascii="Arial" w:eastAsia="Times New Roman" w:hAnsi="Arial" w:cs="Arial"/>
          <w:sz w:val="18"/>
          <w:szCs w:val="18"/>
          <w:lang w:eastAsia="en-US"/>
        </w:rPr>
        <w:t>same frequencies in such different slice</w:t>
      </w:r>
      <w:r w:rsidR="009A72BA">
        <w:rPr>
          <w:rFonts w:ascii="Arial" w:eastAsia="Times New Roman" w:hAnsi="Arial" w:cs="Arial"/>
          <w:sz w:val="18"/>
          <w:szCs w:val="18"/>
          <w:lang w:eastAsia="en-US"/>
        </w:rPr>
        <w:t xml:space="preserve"> </w:t>
      </w:r>
      <w:r w:rsidR="00C6060C" w:rsidRPr="007A2F69">
        <w:rPr>
          <w:rFonts w:ascii="Arial" w:eastAsia="Times New Roman" w:hAnsi="Arial" w:cs="Arial"/>
          <w:sz w:val="18"/>
          <w:szCs w:val="18"/>
          <w:lang w:eastAsia="en-US"/>
        </w:rPr>
        <w:t>groups</w:t>
      </w:r>
      <w:r w:rsidRPr="007A2F69">
        <w:rPr>
          <w:rFonts w:ascii="Arial" w:eastAsia="Times New Roman" w:hAnsi="Arial" w:cs="Arial"/>
          <w:sz w:val="18"/>
          <w:szCs w:val="18"/>
          <w:lang w:eastAsia="en-US"/>
        </w:rPr>
        <w:t xml:space="preserve"> hav</w:t>
      </w:r>
      <w:r w:rsidR="009A72BA">
        <w:rPr>
          <w:rFonts w:ascii="Arial" w:eastAsia="Times New Roman" w:hAnsi="Arial" w:cs="Arial"/>
          <w:sz w:val="18"/>
          <w:szCs w:val="18"/>
          <w:lang w:eastAsia="en-US"/>
        </w:rPr>
        <w:t>e</w:t>
      </w:r>
      <w:r w:rsidRPr="007A2F69">
        <w:rPr>
          <w:rFonts w:ascii="Arial" w:eastAsia="Times New Roman" w:hAnsi="Arial" w:cs="Arial"/>
          <w:sz w:val="18"/>
          <w:szCs w:val="18"/>
          <w:lang w:eastAsia="en-US"/>
        </w:rPr>
        <w:t xml:space="preserve"> different </w:t>
      </w:r>
      <w:r w:rsidR="00C6060C" w:rsidRPr="007A2F69">
        <w:rPr>
          <w:rFonts w:ascii="Arial" w:eastAsia="Times New Roman" w:hAnsi="Arial" w:cs="Arial"/>
          <w:sz w:val="18"/>
          <w:szCs w:val="18"/>
          <w:lang w:eastAsia="en-US"/>
        </w:rPr>
        <w:t>priorities</w:t>
      </w:r>
      <w:r w:rsidRPr="007A2F69">
        <w:rPr>
          <w:rFonts w:ascii="Arial" w:eastAsia="Times New Roman" w:hAnsi="Arial" w:cs="Arial"/>
          <w:sz w:val="18"/>
          <w:szCs w:val="18"/>
          <w:lang w:eastAsia="en-US"/>
        </w:rPr>
        <w:t xml:space="preserve">. We think that such cases </w:t>
      </w:r>
      <w:r w:rsidR="009A72BA">
        <w:rPr>
          <w:rFonts w:ascii="Arial" w:eastAsia="Times New Roman" w:hAnsi="Arial" w:cs="Arial"/>
          <w:sz w:val="18"/>
          <w:szCs w:val="18"/>
          <w:lang w:eastAsia="en-US"/>
        </w:rPr>
        <w:t xml:space="preserve">can be handled by efficient </w:t>
      </w:r>
      <w:r w:rsidRPr="007A2F69">
        <w:rPr>
          <w:rFonts w:ascii="Arial" w:eastAsia="Times New Roman" w:hAnsi="Arial" w:cs="Arial"/>
          <w:sz w:val="18"/>
          <w:szCs w:val="18"/>
          <w:lang w:eastAsia="en-US"/>
        </w:rPr>
        <w:t>network implementation</w:t>
      </w:r>
      <w:r w:rsidR="009A72BA">
        <w:rPr>
          <w:rFonts w:ascii="Arial" w:eastAsia="Times New Roman" w:hAnsi="Arial" w:cs="Arial"/>
          <w:sz w:val="18"/>
          <w:szCs w:val="18"/>
          <w:lang w:eastAsia="en-US"/>
        </w:rPr>
        <w:t>, and RA</w:t>
      </w:r>
      <w:r w:rsidR="006C333B">
        <w:rPr>
          <w:rFonts w:ascii="Arial" w:eastAsia="Times New Roman" w:hAnsi="Arial" w:cs="Arial"/>
          <w:sz w:val="18"/>
          <w:szCs w:val="18"/>
          <w:lang w:eastAsia="en-US"/>
        </w:rPr>
        <w:t>N</w:t>
      </w:r>
      <w:r w:rsidRPr="007A2F69">
        <w:rPr>
          <w:rFonts w:ascii="Arial" w:eastAsia="Times New Roman" w:hAnsi="Arial" w:cs="Arial"/>
          <w:sz w:val="18"/>
          <w:szCs w:val="18"/>
          <w:lang w:eastAsia="en-US"/>
        </w:rPr>
        <w:t xml:space="preserve">2 can consider that </w:t>
      </w:r>
      <w:r w:rsidR="009A72BA">
        <w:rPr>
          <w:rFonts w:ascii="Arial" w:eastAsia="Times New Roman" w:hAnsi="Arial" w:cs="Arial"/>
          <w:sz w:val="18"/>
          <w:szCs w:val="18"/>
          <w:lang w:eastAsia="en-US"/>
        </w:rPr>
        <w:t xml:space="preserve">the </w:t>
      </w:r>
      <w:r w:rsidRPr="007A2F69">
        <w:rPr>
          <w:rFonts w:ascii="Arial" w:eastAsia="Times New Roman" w:hAnsi="Arial" w:cs="Arial"/>
          <w:sz w:val="18"/>
          <w:szCs w:val="18"/>
          <w:lang w:eastAsia="en-US"/>
        </w:rPr>
        <w:t xml:space="preserve">existing RRC </w:t>
      </w:r>
      <w:r w:rsidR="00A5001D">
        <w:rPr>
          <w:rFonts w:ascii="Arial" w:eastAsia="Times New Roman" w:hAnsi="Arial" w:cs="Arial"/>
          <w:sz w:val="18"/>
          <w:szCs w:val="18"/>
          <w:lang w:eastAsia="en-US"/>
        </w:rPr>
        <w:t>TS 38.331</w:t>
      </w:r>
      <w:r w:rsidRPr="007A2F69">
        <w:rPr>
          <w:rFonts w:ascii="Arial" w:eastAsia="Times New Roman" w:hAnsi="Arial" w:cs="Arial"/>
          <w:sz w:val="18"/>
          <w:szCs w:val="18"/>
          <w:lang w:eastAsia="en-US"/>
        </w:rPr>
        <w:t xml:space="preserve"> </w:t>
      </w:r>
      <w:r w:rsidR="009A72BA">
        <w:rPr>
          <w:rFonts w:ascii="Arial" w:eastAsia="Times New Roman" w:hAnsi="Arial" w:cs="Arial"/>
          <w:sz w:val="18"/>
          <w:szCs w:val="18"/>
          <w:lang w:eastAsia="en-US"/>
        </w:rPr>
        <w:t>[</w:t>
      </w:r>
      <w:r w:rsidR="00A5001D">
        <w:rPr>
          <w:rFonts w:ascii="Arial" w:eastAsia="Times New Roman" w:hAnsi="Arial" w:cs="Arial"/>
          <w:sz w:val="18"/>
          <w:szCs w:val="18"/>
          <w:lang w:eastAsia="en-US"/>
        </w:rPr>
        <w:t>7</w:t>
      </w:r>
      <w:r w:rsidR="009A72BA">
        <w:rPr>
          <w:rFonts w:ascii="Arial" w:eastAsia="Times New Roman" w:hAnsi="Arial" w:cs="Arial"/>
          <w:sz w:val="18"/>
          <w:szCs w:val="18"/>
          <w:lang w:eastAsia="en-US"/>
        </w:rPr>
        <w:t xml:space="preserve">] </w:t>
      </w:r>
      <w:r w:rsidRPr="007A2F69">
        <w:rPr>
          <w:rFonts w:ascii="Arial" w:eastAsia="Times New Roman" w:hAnsi="Arial" w:cs="Arial"/>
          <w:sz w:val="18"/>
          <w:szCs w:val="18"/>
          <w:lang w:eastAsia="en-US"/>
        </w:rPr>
        <w:t xml:space="preserve">and available SA2 CR </w:t>
      </w:r>
      <w:r w:rsidR="009A72BA">
        <w:rPr>
          <w:rFonts w:ascii="Arial" w:eastAsia="Times New Roman" w:hAnsi="Arial" w:cs="Arial"/>
          <w:sz w:val="18"/>
          <w:szCs w:val="18"/>
          <w:lang w:eastAsia="en-US"/>
        </w:rPr>
        <w:t>[</w:t>
      </w:r>
      <w:r w:rsidR="00A5001D">
        <w:rPr>
          <w:rFonts w:ascii="Arial" w:eastAsia="Times New Roman" w:hAnsi="Arial" w:cs="Arial"/>
          <w:sz w:val="18"/>
          <w:szCs w:val="18"/>
          <w:lang w:eastAsia="en-US"/>
        </w:rPr>
        <w:t>8</w:t>
      </w:r>
      <w:r w:rsidR="009A72BA">
        <w:rPr>
          <w:rFonts w:ascii="Arial" w:eastAsia="Times New Roman" w:hAnsi="Arial" w:cs="Arial"/>
          <w:sz w:val="18"/>
          <w:szCs w:val="18"/>
          <w:lang w:eastAsia="en-US"/>
        </w:rPr>
        <w:t xml:space="preserve">] </w:t>
      </w:r>
      <w:r w:rsidRPr="007A2F69">
        <w:rPr>
          <w:rFonts w:ascii="Arial" w:eastAsia="Times New Roman" w:hAnsi="Arial" w:cs="Arial"/>
          <w:sz w:val="18"/>
          <w:szCs w:val="18"/>
          <w:lang w:eastAsia="en-US"/>
        </w:rPr>
        <w:t>are</w:t>
      </w:r>
      <w:r w:rsidR="00615590">
        <w:rPr>
          <w:rFonts w:ascii="Arial" w:eastAsia="Times New Roman" w:hAnsi="Arial" w:cs="Arial"/>
          <w:sz w:val="18"/>
          <w:szCs w:val="18"/>
          <w:lang w:eastAsia="en-US"/>
        </w:rPr>
        <w:t xml:space="preserve"> enough for handling TA boundaries</w:t>
      </w:r>
      <w:r w:rsidRPr="007A2F69">
        <w:rPr>
          <w:rFonts w:ascii="Arial" w:eastAsia="Times New Roman" w:hAnsi="Arial" w:cs="Arial"/>
          <w:sz w:val="18"/>
          <w:szCs w:val="18"/>
          <w:lang w:eastAsia="en-US"/>
        </w:rPr>
        <w:t xml:space="preserve"> issue. </w:t>
      </w:r>
    </w:p>
    <w:p w14:paraId="5422961B" w14:textId="77777777" w:rsidR="00E4268C" w:rsidRPr="00E03B0F" w:rsidRDefault="00E4268C" w:rsidP="00D225DD">
      <w:pPr>
        <w:spacing w:after="180"/>
        <w:rPr>
          <w:rFonts w:ascii="Arial" w:eastAsia="Times New Roman" w:hAnsi="Arial" w:cs="Arial"/>
          <w:sz w:val="18"/>
          <w:szCs w:val="18"/>
          <w:lang w:eastAsia="en-US"/>
        </w:rPr>
      </w:pPr>
      <w:r>
        <w:rPr>
          <w:rFonts w:ascii="Arial" w:eastAsia="Times New Roman" w:hAnsi="Arial" w:cs="Arial"/>
          <w:sz w:val="18"/>
          <w:szCs w:val="18"/>
          <w:lang w:eastAsia="en-US"/>
        </w:rPr>
        <w:t>In other words, o</w:t>
      </w:r>
      <w:r w:rsidRPr="00E4268C">
        <w:rPr>
          <w:rFonts w:ascii="Arial" w:eastAsia="Times New Roman" w:hAnsi="Arial" w:cs="Arial"/>
          <w:sz w:val="18"/>
          <w:szCs w:val="18"/>
          <w:lang w:eastAsia="en-US"/>
        </w:rPr>
        <w:t>ne way to resolve possible configuration ambiguity in TA boundaries, is based on network deployment where the network can guarantee that only the SliceInfo, based on current serving cells TA's slice group definition, is included in system information.</w:t>
      </w:r>
      <w:r>
        <w:rPr>
          <w:rFonts w:ascii="Arial" w:eastAsia="Times New Roman" w:hAnsi="Arial" w:cs="Arial"/>
          <w:sz w:val="18"/>
          <w:szCs w:val="18"/>
          <w:lang w:eastAsia="en-US"/>
        </w:rPr>
        <w:t xml:space="preserve"> This way, the </w:t>
      </w:r>
      <w:r w:rsidRPr="007A2F69">
        <w:rPr>
          <w:rFonts w:ascii="Arial" w:eastAsia="Times New Roman" w:hAnsi="Arial" w:cs="Arial"/>
          <w:sz w:val="18"/>
          <w:szCs w:val="18"/>
          <w:lang w:eastAsia="en-US"/>
        </w:rPr>
        <w:t>UE can consider the frequency priority and slice availability based on the slice group associated with serving cell’s tracking area.</w:t>
      </w:r>
    </w:p>
    <w:p w14:paraId="145CF5D9" w14:textId="61E15631" w:rsidR="009B2B8D" w:rsidRPr="00082D97" w:rsidRDefault="00082D97" w:rsidP="00D225DD">
      <w:pPr>
        <w:spacing w:after="180"/>
        <w:rPr>
          <w:rFonts w:ascii="Arial" w:hAnsi="Arial" w:cs="Arial"/>
          <w:sz w:val="18"/>
          <w:szCs w:val="18"/>
          <w:lang w:eastAsia="zh-CN"/>
        </w:rPr>
      </w:pPr>
      <w:r w:rsidRPr="00082D97">
        <w:rPr>
          <w:rFonts w:ascii="Arial" w:hAnsi="Arial" w:cs="Arial"/>
          <w:b/>
          <w:sz w:val="18"/>
          <w:szCs w:val="18"/>
          <w:lang w:eastAsia="zh-CN"/>
        </w:rPr>
        <w:t>Proposal 3</w:t>
      </w:r>
      <w:r w:rsidR="00223F29" w:rsidRPr="00082D97">
        <w:rPr>
          <w:rFonts w:ascii="Arial" w:hAnsi="Arial" w:cs="Arial"/>
          <w:b/>
          <w:sz w:val="18"/>
          <w:szCs w:val="18"/>
          <w:lang w:eastAsia="zh-CN"/>
        </w:rPr>
        <w:t>:</w:t>
      </w:r>
      <w:r w:rsidR="009B2B8D" w:rsidRPr="00082D97">
        <w:rPr>
          <w:rFonts w:ascii="Arial" w:hAnsi="Arial" w:cs="Arial"/>
          <w:b/>
          <w:sz w:val="18"/>
          <w:szCs w:val="18"/>
          <w:lang w:eastAsia="zh-CN"/>
        </w:rPr>
        <w:t xml:space="preserve"> </w:t>
      </w:r>
      <w:r w:rsidR="00603F42" w:rsidRPr="00082D97">
        <w:rPr>
          <w:rFonts w:ascii="Arial" w:hAnsi="Arial" w:cs="Arial"/>
          <w:b/>
          <w:sz w:val="18"/>
          <w:szCs w:val="18"/>
          <w:lang w:eastAsia="zh-CN"/>
        </w:rPr>
        <w:t xml:space="preserve">RAN2 to agree that the </w:t>
      </w:r>
      <w:r w:rsidR="009B2B8D" w:rsidRPr="00082D97">
        <w:rPr>
          <w:rFonts w:ascii="Arial" w:hAnsi="Arial" w:cs="Arial"/>
          <w:b/>
          <w:sz w:val="18"/>
          <w:szCs w:val="18"/>
          <w:lang w:eastAsia="zh-CN"/>
        </w:rPr>
        <w:t xml:space="preserve">UE considers that frequency priority and slice availability </w:t>
      </w:r>
      <w:r w:rsidR="00223F29" w:rsidRPr="00082D97">
        <w:rPr>
          <w:rFonts w:ascii="Arial" w:hAnsi="Arial" w:cs="Arial"/>
          <w:b/>
          <w:sz w:val="18"/>
          <w:szCs w:val="18"/>
          <w:lang w:eastAsia="zh-CN"/>
        </w:rPr>
        <w:t xml:space="preserve">is </w:t>
      </w:r>
      <w:r w:rsidR="009B2B8D" w:rsidRPr="00082D97">
        <w:rPr>
          <w:rFonts w:ascii="Arial" w:hAnsi="Arial" w:cs="Arial"/>
          <w:b/>
          <w:sz w:val="18"/>
          <w:szCs w:val="18"/>
          <w:lang w:eastAsia="zh-CN"/>
        </w:rPr>
        <w:t xml:space="preserve">based on the </w:t>
      </w:r>
      <w:r w:rsidR="00E57C90">
        <w:rPr>
          <w:rFonts w:ascii="Arial" w:hAnsi="Arial" w:cs="Arial"/>
          <w:b/>
          <w:sz w:val="18"/>
          <w:szCs w:val="18"/>
          <w:lang w:eastAsia="zh-CN"/>
        </w:rPr>
        <w:t xml:space="preserve">slice group mapped to </w:t>
      </w:r>
      <w:r w:rsidR="009B2B8D" w:rsidRPr="00082D97">
        <w:rPr>
          <w:rFonts w:ascii="Arial" w:hAnsi="Arial" w:cs="Arial"/>
          <w:b/>
          <w:sz w:val="18"/>
          <w:szCs w:val="18"/>
          <w:lang w:eastAsia="zh-CN"/>
        </w:rPr>
        <w:t>serving cell's TA</w:t>
      </w:r>
      <w:r w:rsidR="00E57C90">
        <w:rPr>
          <w:rFonts w:ascii="Arial" w:hAnsi="Arial" w:cs="Arial"/>
          <w:b/>
          <w:sz w:val="18"/>
          <w:szCs w:val="18"/>
          <w:lang w:eastAsia="zh-CN"/>
        </w:rPr>
        <w:t>C</w:t>
      </w:r>
      <w:r w:rsidR="009B2B8D" w:rsidRPr="00082D97">
        <w:rPr>
          <w:rFonts w:ascii="Arial" w:hAnsi="Arial" w:cs="Arial"/>
          <w:b/>
          <w:sz w:val="18"/>
          <w:szCs w:val="18"/>
          <w:lang w:eastAsia="zh-CN"/>
        </w:rPr>
        <w:t>.</w:t>
      </w:r>
    </w:p>
    <w:p w14:paraId="5BFD2E49" w14:textId="77777777" w:rsidR="00B021E2" w:rsidRPr="00B021E2" w:rsidRDefault="00B021E2" w:rsidP="00D225DD">
      <w:pPr>
        <w:spacing w:after="180"/>
        <w:rPr>
          <w:rFonts w:ascii="Arial" w:hAnsi="Arial" w:cs="Arial"/>
          <w:sz w:val="20"/>
          <w:szCs w:val="20"/>
          <w:lang w:eastAsia="zh-CN"/>
        </w:rPr>
      </w:pPr>
    </w:p>
    <w:p w14:paraId="7A59B916" w14:textId="0E99529C" w:rsidR="004137EC" w:rsidRPr="00082D97" w:rsidRDefault="009C6F9C" w:rsidP="00082D97">
      <w:pPr>
        <w:pStyle w:val="Doc-text2"/>
        <w:spacing w:after="180"/>
        <w:ind w:left="0" w:firstLine="0"/>
        <w:rPr>
          <w:rFonts w:cs="Arial"/>
          <w:b/>
          <w:sz w:val="18"/>
          <w:szCs w:val="20"/>
          <w:u w:val="single"/>
        </w:rPr>
      </w:pPr>
      <w:r w:rsidRPr="00082D97">
        <w:rPr>
          <w:rFonts w:cs="Arial"/>
          <w:b/>
          <w:sz w:val="18"/>
          <w:szCs w:val="20"/>
          <w:u w:val="single"/>
        </w:rPr>
        <w:t>Whether the priority value is per slice group or per slice</w:t>
      </w:r>
    </w:p>
    <w:p w14:paraId="60D5B0A6" w14:textId="1EC73CBB" w:rsidR="00F65640" w:rsidRPr="00082D97" w:rsidRDefault="00F65640" w:rsidP="00082D97">
      <w:pPr>
        <w:spacing w:after="180"/>
        <w:rPr>
          <w:rFonts w:ascii="Arial" w:eastAsia="Times New Roman" w:hAnsi="Arial" w:cs="Arial"/>
          <w:sz w:val="18"/>
          <w:szCs w:val="20"/>
          <w:lang w:eastAsia="en-US"/>
        </w:rPr>
      </w:pPr>
      <w:r w:rsidRPr="00082D97">
        <w:rPr>
          <w:rFonts w:ascii="Arial" w:eastAsia="Times New Roman" w:hAnsi="Arial" w:cs="Arial"/>
          <w:sz w:val="18"/>
          <w:szCs w:val="20"/>
          <w:lang w:eastAsia="en-US"/>
        </w:rPr>
        <w:t>According to latest SA2 discussion on granularity of the priority for a slice group (i.e. whether per group or slice), SA2 has agreed that the priority value should be set per slice group.</w:t>
      </w:r>
    </w:p>
    <w:p w14:paraId="5211D953" w14:textId="371A8138" w:rsidR="002D6974" w:rsidRPr="00082D97" w:rsidRDefault="00F65640" w:rsidP="00082D97">
      <w:pPr>
        <w:spacing w:after="180"/>
        <w:rPr>
          <w:rFonts w:ascii="Arial" w:eastAsia="Times New Roman" w:hAnsi="Arial" w:cs="Arial"/>
          <w:b/>
          <w:sz w:val="18"/>
          <w:szCs w:val="20"/>
          <w:lang w:eastAsia="en-US"/>
        </w:rPr>
      </w:pPr>
      <w:r w:rsidRPr="00082D97">
        <w:rPr>
          <w:rFonts w:ascii="Arial" w:eastAsia="Times New Roman" w:hAnsi="Arial" w:cs="Arial"/>
          <w:b/>
          <w:sz w:val="18"/>
          <w:szCs w:val="20"/>
          <w:lang w:eastAsia="en-US"/>
        </w:rPr>
        <w:t>Proposal 4: RAN2 to agree that the granularity of the slice priority for cell reselection is per slice group.</w:t>
      </w:r>
    </w:p>
    <w:p w14:paraId="2AB93439" w14:textId="77777777" w:rsidR="008C11D4" w:rsidRDefault="008C11D4" w:rsidP="003E08B0">
      <w:pPr>
        <w:pStyle w:val="Doc-text2"/>
        <w:ind w:left="0" w:firstLine="0"/>
        <w:rPr>
          <w:b/>
          <w:sz w:val="20"/>
          <w:u w:val="single"/>
        </w:rPr>
      </w:pPr>
    </w:p>
    <w:p w14:paraId="7BAAC873" w14:textId="77777777" w:rsidR="00A7067D" w:rsidRDefault="00A7067D" w:rsidP="00695244">
      <w:pPr>
        <w:pStyle w:val="Doc-text2"/>
        <w:spacing w:after="180"/>
        <w:ind w:left="0" w:firstLine="0"/>
        <w:rPr>
          <w:b/>
          <w:sz w:val="18"/>
          <w:szCs w:val="18"/>
          <w:u w:val="single"/>
        </w:rPr>
      </w:pPr>
    </w:p>
    <w:p w14:paraId="0EDC066E" w14:textId="61D8D930" w:rsidR="00237493" w:rsidRPr="00695244" w:rsidRDefault="003E08B0" w:rsidP="00D225DD">
      <w:pPr>
        <w:pStyle w:val="Doc-text2"/>
        <w:spacing w:after="180"/>
        <w:ind w:left="0" w:firstLine="0"/>
        <w:rPr>
          <w:b/>
          <w:sz w:val="18"/>
          <w:szCs w:val="18"/>
          <w:u w:val="single"/>
        </w:rPr>
      </w:pPr>
      <w:r w:rsidRPr="00695244">
        <w:rPr>
          <w:b/>
          <w:sz w:val="18"/>
          <w:szCs w:val="18"/>
          <w:u w:val="single"/>
        </w:rPr>
        <w:lastRenderedPageBreak/>
        <w:t>Support of TAs and PLMN sharing:</w:t>
      </w:r>
    </w:p>
    <w:p w14:paraId="03DBB342" w14:textId="77777777" w:rsidR="00695244" w:rsidRDefault="00237493" w:rsidP="00D225DD">
      <w:pPr>
        <w:keepLines/>
        <w:spacing w:after="180"/>
        <w:rPr>
          <w:rFonts w:ascii="Arial" w:hAnsi="Arial" w:cs="Arial"/>
          <w:sz w:val="18"/>
          <w:szCs w:val="18"/>
          <w:lang w:val="en-IN" w:eastAsia="ko-KR"/>
        </w:rPr>
      </w:pPr>
      <w:r w:rsidRPr="00237493">
        <w:rPr>
          <w:rFonts w:ascii="Arial" w:hAnsi="Arial" w:cs="Arial"/>
          <w:sz w:val="18"/>
          <w:szCs w:val="18"/>
          <w:lang w:val="en-IN" w:eastAsia="ko-KR"/>
        </w:rPr>
        <w:t>SA2 has confirmed that the mapping of slice to the slice group is per TA, and slice group priority is sent to the UE over NAS message by the AMF.</w:t>
      </w:r>
      <w:r w:rsidR="00695244" w:rsidRPr="00695244">
        <w:rPr>
          <w:rFonts w:ascii="Arial" w:hAnsi="Arial" w:cs="Arial"/>
          <w:sz w:val="18"/>
          <w:szCs w:val="18"/>
          <w:lang w:val="en-IN" w:eastAsia="ko-KR"/>
        </w:rPr>
        <w:t xml:space="preserve"> </w:t>
      </w:r>
    </w:p>
    <w:p w14:paraId="64EBCD8F" w14:textId="18A78BF4" w:rsidR="00237493" w:rsidRPr="00695244" w:rsidRDefault="00695244" w:rsidP="00D225DD">
      <w:pPr>
        <w:keepLines/>
        <w:spacing w:after="180"/>
        <w:rPr>
          <w:rFonts w:ascii="Arial" w:hAnsi="Arial" w:cs="Arial"/>
          <w:sz w:val="18"/>
          <w:szCs w:val="18"/>
          <w:lang w:val="en-IN" w:eastAsia="ko-KR"/>
        </w:rPr>
      </w:pPr>
      <w:r w:rsidRPr="00695244">
        <w:rPr>
          <w:rFonts w:ascii="Arial" w:hAnsi="Arial" w:cs="Arial"/>
          <w:sz w:val="18"/>
          <w:szCs w:val="18"/>
          <w:lang w:val="en-IN" w:eastAsia="ko-KR"/>
        </w:rPr>
        <w:t>However, a</w:t>
      </w:r>
      <w:r w:rsidR="006E0D58" w:rsidRPr="00695244">
        <w:rPr>
          <w:rFonts w:ascii="Arial" w:hAnsi="Arial" w:cs="Arial"/>
          <w:sz w:val="18"/>
          <w:szCs w:val="18"/>
          <w:lang w:val="en-IN" w:eastAsia="ko-KR"/>
        </w:rPr>
        <w:t xml:space="preserve">ccording to </w:t>
      </w:r>
      <w:r w:rsidR="00237493" w:rsidRPr="00237493">
        <w:rPr>
          <w:rFonts w:ascii="Arial" w:hAnsi="Arial" w:cs="Arial"/>
          <w:sz w:val="18"/>
          <w:szCs w:val="18"/>
          <w:lang w:val="en-IN" w:eastAsia="ko-KR"/>
        </w:rPr>
        <w:t xml:space="preserve">SA2 </w:t>
      </w:r>
      <w:r>
        <w:rPr>
          <w:rFonts w:ascii="Arial" w:hAnsi="Arial" w:cs="Arial"/>
          <w:sz w:val="18"/>
          <w:szCs w:val="18"/>
          <w:lang w:val="en-IN" w:eastAsia="ko-KR"/>
        </w:rPr>
        <w:t xml:space="preserve">agreed </w:t>
      </w:r>
      <w:r w:rsidR="00237493" w:rsidRPr="00237493">
        <w:rPr>
          <w:rFonts w:ascii="Arial" w:hAnsi="Arial" w:cs="Arial"/>
          <w:sz w:val="18"/>
          <w:szCs w:val="18"/>
          <w:lang w:val="en-IN" w:eastAsia="ko-KR"/>
        </w:rPr>
        <w:t>CR</w:t>
      </w:r>
      <w:r w:rsidR="006E0D58" w:rsidRPr="00695244">
        <w:rPr>
          <w:rFonts w:ascii="Arial" w:hAnsi="Arial" w:cs="Arial"/>
          <w:sz w:val="18"/>
          <w:szCs w:val="18"/>
          <w:lang w:val="en-IN" w:eastAsia="ko-KR"/>
        </w:rPr>
        <w:t xml:space="preserve"> </w:t>
      </w:r>
      <w:r w:rsidR="002B5050" w:rsidRPr="00695244">
        <w:rPr>
          <w:rFonts w:ascii="Arial" w:hAnsi="Arial" w:cs="Arial"/>
          <w:sz w:val="18"/>
          <w:szCs w:val="18"/>
          <w:lang w:val="en-IN" w:eastAsia="ko-KR"/>
        </w:rPr>
        <w:t xml:space="preserve">to TS 23.501 </w:t>
      </w:r>
      <w:r w:rsidR="006E0D58" w:rsidRPr="00695244">
        <w:rPr>
          <w:rFonts w:ascii="Arial" w:hAnsi="Arial" w:cs="Arial"/>
          <w:sz w:val="18"/>
          <w:szCs w:val="18"/>
          <w:lang w:val="en-IN" w:eastAsia="ko-KR"/>
        </w:rPr>
        <w:t>[</w:t>
      </w:r>
      <w:r w:rsidR="00A5001D">
        <w:rPr>
          <w:rFonts w:ascii="Arial" w:hAnsi="Arial" w:cs="Arial"/>
          <w:sz w:val="18"/>
          <w:szCs w:val="18"/>
          <w:lang w:val="en-IN" w:eastAsia="ko-KR"/>
        </w:rPr>
        <w:t>8</w:t>
      </w:r>
      <w:r w:rsidR="006E0D58" w:rsidRPr="00695244">
        <w:rPr>
          <w:rFonts w:ascii="Arial" w:hAnsi="Arial" w:cs="Arial"/>
          <w:sz w:val="18"/>
          <w:szCs w:val="18"/>
          <w:lang w:val="en-IN" w:eastAsia="ko-KR"/>
        </w:rPr>
        <w:t>]</w:t>
      </w:r>
      <w:r>
        <w:rPr>
          <w:rFonts w:ascii="Arial" w:hAnsi="Arial" w:cs="Arial"/>
          <w:sz w:val="18"/>
          <w:szCs w:val="18"/>
          <w:lang w:val="en-IN" w:eastAsia="ko-KR"/>
        </w:rPr>
        <w:t xml:space="preserve">: </w:t>
      </w:r>
    </w:p>
    <w:tbl>
      <w:tblPr>
        <w:tblStyle w:val="TableGrid"/>
        <w:tblW w:w="0" w:type="auto"/>
        <w:tblLook w:val="04A0" w:firstRow="1" w:lastRow="0" w:firstColumn="1" w:lastColumn="0" w:noHBand="0" w:noVBand="1"/>
      </w:tblPr>
      <w:tblGrid>
        <w:gridCol w:w="9016"/>
      </w:tblGrid>
      <w:tr w:rsidR="002B5050" w14:paraId="38FE3B28" w14:textId="77777777" w:rsidTr="002B5050">
        <w:tc>
          <w:tcPr>
            <w:tcW w:w="9016" w:type="dxa"/>
          </w:tcPr>
          <w:p w14:paraId="5A49384E" w14:textId="77777777" w:rsidR="002B5050" w:rsidRDefault="002B5050" w:rsidP="00237493">
            <w:pPr>
              <w:keepLines/>
              <w:rPr>
                <w:rFonts w:ascii="Times New Roman" w:eastAsia="SimSun" w:hAnsi="Times New Roman"/>
                <w:sz w:val="20"/>
                <w:szCs w:val="20"/>
                <w:lang w:eastAsia="en-US"/>
              </w:rPr>
            </w:pPr>
            <w:r w:rsidRPr="002B5050">
              <w:rPr>
                <w:rFonts w:ascii="Times New Roman" w:eastAsia="SimSun" w:hAnsi="Times New Roman"/>
                <w:sz w:val="20"/>
                <w:szCs w:val="20"/>
                <w:lang w:eastAsia="en-US"/>
              </w:rPr>
              <w:t xml:space="preserve">A S-NSSAI can be associated with at most one NSAG values for RACH and at most one NSAG value for Cell Reselection within a Tracking Area. </w:t>
            </w:r>
            <w:r w:rsidRPr="002B5050">
              <w:rPr>
                <w:rFonts w:ascii="Times New Roman" w:eastAsia="SimSun" w:hAnsi="Times New Roman"/>
                <w:sz w:val="20"/>
                <w:szCs w:val="20"/>
                <w:highlight w:val="yellow"/>
                <w:lang w:eastAsia="en-US"/>
              </w:rPr>
              <w:t>A S-NSSAI can be associated with different NSAG values in different Tracking Areas.</w:t>
            </w:r>
          </w:p>
          <w:p w14:paraId="32386818" w14:textId="36F46EBE" w:rsidR="002B5050" w:rsidRDefault="002B5050" w:rsidP="00237493">
            <w:pPr>
              <w:keepLines/>
              <w:rPr>
                <w:rFonts w:ascii="Arial" w:hAnsi="Arial" w:cs="Arial"/>
                <w:sz w:val="18"/>
                <w:lang w:val="en-IN" w:eastAsia="ko-KR"/>
              </w:rPr>
            </w:pPr>
          </w:p>
        </w:tc>
      </w:tr>
    </w:tbl>
    <w:p w14:paraId="77D822B9" w14:textId="39B902ED" w:rsidR="002B5050" w:rsidRDefault="002B5050" w:rsidP="00237493">
      <w:pPr>
        <w:keepLines/>
        <w:rPr>
          <w:rFonts w:ascii="Arial" w:hAnsi="Arial" w:cs="Arial"/>
          <w:sz w:val="18"/>
          <w:lang w:val="en-IN" w:eastAsia="ko-KR"/>
        </w:rPr>
      </w:pPr>
    </w:p>
    <w:p w14:paraId="7400F659" w14:textId="50DAA28E" w:rsidR="00695244" w:rsidRPr="00A5001D" w:rsidRDefault="00695244" w:rsidP="00D225DD">
      <w:pPr>
        <w:spacing w:after="180"/>
        <w:rPr>
          <w:rFonts w:ascii="Arial" w:hAnsi="Arial" w:cs="Arial"/>
          <w:sz w:val="18"/>
          <w:szCs w:val="18"/>
          <w:lang w:val="en-IN" w:eastAsia="ko-KR"/>
        </w:rPr>
      </w:pPr>
      <w:r w:rsidRPr="00995081">
        <w:rPr>
          <w:rFonts w:ascii="Arial" w:hAnsi="Arial" w:cs="Arial"/>
          <w:sz w:val="18"/>
          <w:szCs w:val="18"/>
          <w:lang w:val="en-IN" w:eastAsia="ko-KR"/>
        </w:rPr>
        <w:t xml:space="preserve">The above text indicates that it is feasible for a slice to belong to different slice groups in multiple TAs. In our understanding, this may not be aligned with RAN2 agreement in RAN2#116bis: </w:t>
      </w:r>
    </w:p>
    <w:p w14:paraId="4CAE4DC1" w14:textId="77777777" w:rsidR="00695244" w:rsidRPr="00A5001D" w:rsidRDefault="00695244" w:rsidP="00D225DD">
      <w:pPr>
        <w:pStyle w:val="Agreement"/>
        <w:tabs>
          <w:tab w:val="clear" w:pos="-8914"/>
          <w:tab w:val="num" w:pos="1619"/>
        </w:tabs>
        <w:spacing w:before="0" w:after="180"/>
        <w:ind w:left="734" w:hanging="446"/>
        <w:rPr>
          <w:sz w:val="18"/>
          <w:szCs w:val="18"/>
          <w:highlight w:val="yellow"/>
        </w:rPr>
      </w:pPr>
      <w:r w:rsidRPr="00A5001D">
        <w:rPr>
          <w:sz w:val="18"/>
          <w:szCs w:val="18"/>
          <w:highlight w:val="yellow"/>
        </w:rPr>
        <w:t>2.1: Among multiple TAs in the same RA, RAN2’s understanding is that the configuration on slice grouping should be homogeneous.</w:t>
      </w:r>
    </w:p>
    <w:p w14:paraId="6A7A9BD5" w14:textId="77777777" w:rsidR="00695244" w:rsidRPr="00A5001D" w:rsidRDefault="00695244" w:rsidP="00D225DD">
      <w:pPr>
        <w:spacing w:after="180"/>
        <w:rPr>
          <w:rFonts w:ascii="Arial" w:hAnsi="Arial" w:cs="Arial"/>
          <w:sz w:val="18"/>
          <w:szCs w:val="18"/>
          <w:lang w:val="en-IN" w:eastAsia="ko-KR"/>
        </w:rPr>
      </w:pPr>
    </w:p>
    <w:p w14:paraId="582C42EF" w14:textId="40142977" w:rsidR="00237493" w:rsidRPr="00995081" w:rsidRDefault="00A5246A" w:rsidP="00D225DD">
      <w:pPr>
        <w:spacing w:after="180"/>
        <w:rPr>
          <w:rFonts w:ascii="Arial" w:hAnsi="Arial" w:cs="Arial"/>
          <w:b/>
          <w:sz w:val="18"/>
          <w:szCs w:val="18"/>
          <w:lang w:eastAsia="ko-KR"/>
        </w:rPr>
      </w:pPr>
      <w:r>
        <w:rPr>
          <w:rFonts w:ascii="Arial" w:hAnsi="Arial" w:cs="Arial"/>
          <w:b/>
          <w:sz w:val="18"/>
          <w:szCs w:val="18"/>
          <w:lang w:eastAsia="ko-KR"/>
        </w:rPr>
        <w:t>Observation 4</w:t>
      </w:r>
      <w:r w:rsidR="007C5037">
        <w:rPr>
          <w:rFonts w:ascii="Arial" w:hAnsi="Arial" w:cs="Arial"/>
          <w:b/>
          <w:sz w:val="18"/>
          <w:szCs w:val="18"/>
          <w:lang w:eastAsia="ko-KR"/>
        </w:rPr>
        <w:t>: T</w:t>
      </w:r>
      <w:r w:rsidR="00695244" w:rsidRPr="00995081">
        <w:rPr>
          <w:rFonts w:ascii="Arial" w:hAnsi="Arial" w:cs="Arial"/>
          <w:b/>
          <w:sz w:val="18"/>
          <w:szCs w:val="18"/>
          <w:lang w:eastAsia="ko-KR"/>
        </w:rPr>
        <w:t>here is possible misalignment between RAN2 and SA2 on the issue of slice ownership to different slices groups in multiple TAs.</w:t>
      </w:r>
    </w:p>
    <w:p w14:paraId="606C8065" w14:textId="3B49A7C7" w:rsidR="00872A3E" w:rsidRPr="00995081" w:rsidRDefault="00872A3E" w:rsidP="00D225DD">
      <w:pPr>
        <w:spacing w:after="180"/>
        <w:rPr>
          <w:rFonts w:ascii="Arial" w:eastAsia="Times New Roman" w:hAnsi="Arial" w:cs="Arial"/>
          <w:b/>
          <w:sz w:val="18"/>
          <w:szCs w:val="18"/>
          <w:lang w:eastAsia="en-US"/>
        </w:rPr>
      </w:pPr>
      <w:r w:rsidRPr="00995081">
        <w:rPr>
          <w:rFonts w:ascii="Arial" w:eastAsia="Times New Roman" w:hAnsi="Arial" w:cs="Arial"/>
          <w:b/>
          <w:sz w:val="18"/>
          <w:szCs w:val="18"/>
          <w:lang w:eastAsia="en-US"/>
        </w:rPr>
        <w:t>Proposal 5</w:t>
      </w:r>
      <w:r w:rsidR="0005250C" w:rsidRPr="00995081">
        <w:rPr>
          <w:rFonts w:ascii="Arial" w:eastAsia="Times New Roman" w:hAnsi="Arial" w:cs="Arial"/>
          <w:b/>
          <w:sz w:val="18"/>
          <w:szCs w:val="18"/>
          <w:lang w:eastAsia="en-US"/>
        </w:rPr>
        <w:t>: RAN2 to revisit its assumption on slice ownership per slice group in multiple TAs in light of latest agreement in SA2#150 on the same issue.</w:t>
      </w:r>
    </w:p>
    <w:p w14:paraId="1DDE73A0" w14:textId="77777777" w:rsidR="00A5246A" w:rsidRDefault="00A5246A" w:rsidP="00D225DD">
      <w:pPr>
        <w:spacing w:after="180"/>
        <w:rPr>
          <w:rFonts w:ascii="Arial" w:hAnsi="Arial" w:cs="Arial"/>
          <w:sz w:val="18"/>
          <w:szCs w:val="18"/>
          <w:lang w:val="en-IN" w:eastAsia="ko-KR"/>
        </w:rPr>
      </w:pPr>
    </w:p>
    <w:p w14:paraId="5E56D24A" w14:textId="70B2FE9B" w:rsidR="004704C3" w:rsidRPr="00995081" w:rsidRDefault="00E57C90" w:rsidP="00D225DD">
      <w:pPr>
        <w:spacing w:after="180"/>
        <w:rPr>
          <w:rFonts w:ascii="Arial" w:hAnsi="Arial" w:cs="Arial"/>
          <w:sz w:val="18"/>
          <w:szCs w:val="18"/>
          <w:lang w:val="en-IN" w:eastAsia="ko-KR"/>
        </w:rPr>
      </w:pPr>
      <w:r w:rsidRPr="00995081">
        <w:rPr>
          <w:rFonts w:ascii="Arial" w:hAnsi="Arial" w:cs="Arial"/>
          <w:sz w:val="18"/>
          <w:szCs w:val="18"/>
          <w:lang w:val="en-IN" w:eastAsia="ko-KR"/>
        </w:rPr>
        <w:t>As we discussed earlier, since the UE can consider that frequency priority and slice availability based on the slice group mapped to serving cell's TAC,</w:t>
      </w:r>
      <w:r w:rsidR="00995081">
        <w:rPr>
          <w:rFonts w:ascii="Arial" w:hAnsi="Arial" w:cs="Arial"/>
          <w:sz w:val="18"/>
          <w:szCs w:val="18"/>
          <w:lang w:val="en-IN" w:eastAsia="ko-KR"/>
        </w:rPr>
        <w:t xml:space="preserve"> </w:t>
      </w:r>
      <w:r w:rsidRPr="00995081">
        <w:rPr>
          <w:rFonts w:ascii="Arial" w:hAnsi="Arial" w:cs="Arial"/>
          <w:sz w:val="18"/>
          <w:szCs w:val="18"/>
          <w:lang w:val="en-IN" w:eastAsia="ko-KR"/>
        </w:rPr>
        <w:t>SIB16 need</w:t>
      </w:r>
      <w:r w:rsidR="00995081">
        <w:rPr>
          <w:rFonts w:ascii="Arial" w:hAnsi="Arial" w:cs="Arial"/>
          <w:sz w:val="18"/>
          <w:szCs w:val="18"/>
          <w:lang w:val="en-IN" w:eastAsia="ko-KR"/>
        </w:rPr>
        <w:t>s</w:t>
      </w:r>
      <w:r w:rsidRPr="00995081">
        <w:rPr>
          <w:rFonts w:ascii="Arial" w:hAnsi="Arial" w:cs="Arial"/>
          <w:sz w:val="18"/>
          <w:szCs w:val="18"/>
          <w:lang w:val="en-IN" w:eastAsia="ko-KR"/>
        </w:rPr>
        <w:t xml:space="preserve"> to </w:t>
      </w:r>
      <w:r w:rsidR="004704C3" w:rsidRPr="00995081">
        <w:rPr>
          <w:rFonts w:ascii="Arial" w:hAnsi="Arial" w:cs="Arial"/>
          <w:sz w:val="18"/>
          <w:szCs w:val="18"/>
          <w:lang w:val="en-IN" w:eastAsia="ko-KR"/>
        </w:rPr>
        <w:t>include</w:t>
      </w:r>
      <w:r w:rsidRPr="00995081">
        <w:rPr>
          <w:rFonts w:ascii="Arial" w:hAnsi="Arial" w:cs="Arial"/>
          <w:sz w:val="18"/>
          <w:szCs w:val="18"/>
          <w:lang w:val="en-IN" w:eastAsia="ko-KR"/>
        </w:rPr>
        <w:t xml:space="preserve"> the sl</w:t>
      </w:r>
      <w:r w:rsidR="004704C3" w:rsidRPr="00995081">
        <w:rPr>
          <w:rFonts w:ascii="Arial" w:hAnsi="Arial" w:cs="Arial"/>
          <w:sz w:val="18"/>
          <w:szCs w:val="18"/>
          <w:lang w:val="en-IN" w:eastAsia="ko-KR"/>
        </w:rPr>
        <w:t xml:space="preserve">ice information list based on the slice group associated with </w:t>
      </w:r>
      <w:r w:rsidRPr="00995081">
        <w:rPr>
          <w:rFonts w:ascii="Arial" w:hAnsi="Arial" w:cs="Arial"/>
          <w:sz w:val="18"/>
          <w:szCs w:val="18"/>
          <w:lang w:val="en-IN" w:eastAsia="ko-KR"/>
        </w:rPr>
        <w:t>the current cell’s TAC.</w:t>
      </w:r>
    </w:p>
    <w:p w14:paraId="48E78D79" w14:textId="602EA347" w:rsidR="004704C3" w:rsidRPr="00995081" w:rsidRDefault="00E57C90" w:rsidP="00D225DD">
      <w:pPr>
        <w:spacing w:after="180"/>
        <w:rPr>
          <w:rFonts w:ascii="Arial" w:hAnsi="Arial" w:cs="Arial"/>
          <w:b/>
          <w:sz w:val="18"/>
          <w:szCs w:val="18"/>
          <w:lang w:eastAsia="zh-CN"/>
        </w:rPr>
      </w:pPr>
      <w:r w:rsidRPr="00995081">
        <w:rPr>
          <w:rFonts w:ascii="Arial" w:hAnsi="Arial" w:cs="Arial"/>
          <w:sz w:val="18"/>
          <w:szCs w:val="18"/>
          <w:lang w:val="en-IN" w:eastAsia="ko-KR"/>
        </w:rPr>
        <w:t>When slice information is included in RRC Release,</w:t>
      </w:r>
      <w:r w:rsidR="004704C3" w:rsidRPr="00995081">
        <w:rPr>
          <w:rFonts w:ascii="Arial" w:hAnsi="Arial" w:cs="Arial"/>
          <w:sz w:val="18"/>
          <w:szCs w:val="18"/>
          <w:lang w:val="en-IN" w:eastAsia="ko-KR"/>
        </w:rPr>
        <w:t xml:space="preserve"> if TAI specific slice</w:t>
      </w:r>
      <w:r w:rsidR="00995081">
        <w:rPr>
          <w:rFonts w:ascii="Arial" w:hAnsi="Arial" w:cs="Arial"/>
          <w:sz w:val="18"/>
          <w:szCs w:val="18"/>
          <w:lang w:val="en-IN" w:eastAsia="ko-KR"/>
        </w:rPr>
        <w:t xml:space="preserve"> </w:t>
      </w:r>
      <w:r w:rsidR="004704C3" w:rsidRPr="00995081">
        <w:rPr>
          <w:rFonts w:ascii="Arial" w:hAnsi="Arial" w:cs="Arial"/>
          <w:sz w:val="18"/>
          <w:szCs w:val="18"/>
          <w:lang w:val="en-IN" w:eastAsia="ko-KR"/>
        </w:rPr>
        <w:t>groups are available, gNB may include per-TA slice information list for such slice</w:t>
      </w:r>
      <w:r w:rsidR="00995081">
        <w:rPr>
          <w:rFonts w:ascii="Arial" w:hAnsi="Arial" w:cs="Arial"/>
          <w:sz w:val="18"/>
          <w:szCs w:val="18"/>
          <w:lang w:val="en-IN" w:eastAsia="ko-KR"/>
        </w:rPr>
        <w:t xml:space="preserve"> </w:t>
      </w:r>
      <w:r w:rsidR="004704C3" w:rsidRPr="00995081">
        <w:rPr>
          <w:rFonts w:ascii="Arial" w:hAnsi="Arial" w:cs="Arial"/>
          <w:sz w:val="18"/>
          <w:szCs w:val="18"/>
          <w:lang w:val="en-IN" w:eastAsia="ko-KR"/>
        </w:rPr>
        <w:t>groups.</w:t>
      </w:r>
    </w:p>
    <w:p w14:paraId="2540667A" w14:textId="7BB45B30" w:rsidR="004704C3" w:rsidRPr="00995081" w:rsidRDefault="004704C3" w:rsidP="00D225DD">
      <w:pPr>
        <w:spacing w:after="180"/>
        <w:rPr>
          <w:rFonts w:ascii="Arial" w:eastAsia="Times New Roman" w:hAnsi="Arial" w:cs="Arial"/>
          <w:b/>
          <w:sz w:val="18"/>
          <w:szCs w:val="18"/>
          <w:lang w:eastAsia="en-US"/>
        </w:rPr>
      </w:pPr>
      <w:r w:rsidRPr="00995081">
        <w:rPr>
          <w:rFonts w:ascii="Arial" w:eastAsia="Times New Roman" w:hAnsi="Arial" w:cs="Arial"/>
          <w:b/>
          <w:sz w:val="18"/>
          <w:szCs w:val="18"/>
          <w:lang w:eastAsia="en-US"/>
        </w:rPr>
        <w:t>Proposal 6: SIB16 can include the slice information list based on the slice group associated with the current cell’s TAC.</w:t>
      </w:r>
    </w:p>
    <w:p w14:paraId="1E82DA35" w14:textId="01CF5778" w:rsidR="004704C3" w:rsidRDefault="004704C3" w:rsidP="00D225DD">
      <w:pPr>
        <w:spacing w:after="180"/>
        <w:rPr>
          <w:rFonts w:ascii="Arial" w:eastAsia="Times New Roman" w:hAnsi="Arial" w:cs="Arial"/>
          <w:b/>
          <w:sz w:val="18"/>
          <w:szCs w:val="18"/>
          <w:lang w:eastAsia="en-US"/>
        </w:rPr>
      </w:pPr>
      <w:r w:rsidRPr="00995081">
        <w:rPr>
          <w:rFonts w:ascii="Arial" w:eastAsia="Times New Roman" w:hAnsi="Arial" w:cs="Arial"/>
          <w:b/>
          <w:sz w:val="18"/>
          <w:szCs w:val="18"/>
          <w:lang w:eastAsia="en-US"/>
        </w:rPr>
        <w:t>Proposal 7: When slice information is included in RRC Release, if TAI specific slice</w:t>
      </w:r>
      <w:r w:rsidR="00B870F3" w:rsidRPr="00995081">
        <w:rPr>
          <w:rFonts w:ascii="Arial" w:eastAsia="Times New Roman" w:hAnsi="Arial" w:cs="Arial"/>
          <w:b/>
          <w:sz w:val="18"/>
          <w:szCs w:val="18"/>
          <w:lang w:eastAsia="en-US"/>
        </w:rPr>
        <w:t xml:space="preserve"> </w:t>
      </w:r>
      <w:r w:rsidRPr="00995081">
        <w:rPr>
          <w:rFonts w:ascii="Arial" w:eastAsia="Times New Roman" w:hAnsi="Arial" w:cs="Arial"/>
          <w:b/>
          <w:sz w:val="18"/>
          <w:szCs w:val="18"/>
          <w:lang w:eastAsia="en-US"/>
        </w:rPr>
        <w:t xml:space="preserve">groups are available, </w:t>
      </w:r>
      <w:r w:rsidR="00995081">
        <w:rPr>
          <w:rFonts w:ascii="Arial" w:eastAsia="Times New Roman" w:hAnsi="Arial" w:cs="Arial"/>
          <w:b/>
          <w:sz w:val="18"/>
          <w:szCs w:val="18"/>
          <w:lang w:eastAsia="en-US"/>
        </w:rPr>
        <w:t xml:space="preserve">the </w:t>
      </w:r>
      <w:r w:rsidRPr="00995081">
        <w:rPr>
          <w:rFonts w:ascii="Arial" w:eastAsia="Times New Roman" w:hAnsi="Arial" w:cs="Arial"/>
          <w:b/>
          <w:sz w:val="18"/>
          <w:szCs w:val="18"/>
          <w:lang w:eastAsia="en-US"/>
        </w:rPr>
        <w:t>gNB may include per-TA slice information list for such slice</w:t>
      </w:r>
      <w:r w:rsidR="00B870F3" w:rsidRPr="00995081">
        <w:rPr>
          <w:rFonts w:ascii="Arial" w:eastAsia="Times New Roman" w:hAnsi="Arial" w:cs="Arial"/>
          <w:b/>
          <w:sz w:val="18"/>
          <w:szCs w:val="18"/>
          <w:lang w:eastAsia="en-US"/>
        </w:rPr>
        <w:t xml:space="preserve"> </w:t>
      </w:r>
      <w:r w:rsidRPr="00995081">
        <w:rPr>
          <w:rFonts w:ascii="Arial" w:eastAsia="Times New Roman" w:hAnsi="Arial" w:cs="Arial"/>
          <w:b/>
          <w:sz w:val="18"/>
          <w:szCs w:val="18"/>
          <w:lang w:eastAsia="en-US"/>
        </w:rPr>
        <w:t>groups.</w:t>
      </w:r>
    </w:p>
    <w:p w14:paraId="0A5B59CF" w14:textId="77777777" w:rsidR="00935977" w:rsidRPr="00995081" w:rsidRDefault="00935977" w:rsidP="00D225DD">
      <w:pPr>
        <w:spacing w:after="180"/>
        <w:rPr>
          <w:rFonts w:ascii="Arial" w:eastAsia="Times New Roman" w:hAnsi="Arial" w:cs="Arial"/>
          <w:b/>
          <w:sz w:val="18"/>
          <w:szCs w:val="18"/>
          <w:lang w:eastAsia="en-US"/>
        </w:rPr>
      </w:pPr>
    </w:p>
    <w:p w14:paraId="5816CDD4" w14:textId="2856E990" w:rsidR="0019514C" w:rsidRPr="00AE1BBC" w:rsidRDefault="006A7D40" w:rsidP="00E57C4C">
      <w:pPr>
        <w:pStyle w:val="Heading1"/>
        <w:rPr>
          <w:sz w:val="32"/>
        </w:rPr>
      </w:pPr>
      <w:r w:rsidRPr="00AE1BBC">
        <w:rPr>
          <w:rFonts w:eastAsia="Malgun Gothic"/>
          <w:sz w:val="32"/>
          <w:lang w:eastAsia="ko-KR"/>
        </w:rPr>
        <w:t>C</w:t>
      </w:r>
      <w:r w:rsidRPr="00AE1BBC">
        <w:rPr>
          <w:sz w:val="32"/>
        </w:rPr>
        <w:t>onclusion</w:t>
      </w:r>
    </w:p>
    <w:p w14:paraId="0AFC7CBD" w14:textId="32E49CEC" w:rsidR="00466559" w:rsidRDefault="00E3501E" w:rsidP="00F50845">
      <w:pPr>
        <w:spacing w:after="180"/>
        <w:rPr>
          <w:rFonts w:ascii="Arial" w:eastAsiaTheme="minorEastAsia" w:hAnsi="Arial" w:cs="Arial"/>
          <w:sz w:val="18"/>
          <w:szCs w:val="18"/>
          <w:lang w:val="en-US" w:eastAsia="ko-KR"/>
        </w:rPr>
      </w:pPr>
      <w:r w:rsidRPr="00540870">
        <w:rPr>
          <w:rFonts w:ascii="Arial" w:eastAsiaTheme="minorEastAsia" w:hAnsi="Arial" w:cs="Arial"/>
          <w:sz w:val="18"/>
          <w:szCs w:val="18"/>
          <w:lang w:val="en-US" w:eastAsia="ko-KR"/>
        </w:rPr>
        <w:t>This contribution we focused on solving the remaining open issues needed to close the WI from RAN2 perspective (e.g. issues indicated in RAN2#11</w:t>
      </w:r>
      <w:r w:rsidR="00565964" w:rsidRPr="00540870">
        <w:rPr>
          <w:rFonts w:ascii="Arial" w:eastAsiaTheme="minorEastAsia" w:hAnsi="Arial" w:cs="Arial"/>
          <w:sz w:val="18"/>
          <w:szCs w:val="18"/>
          <w:lang w:val="en-US" w:eastAsia="ko-KR"/>
        </w:rPr>
        <w:t>7-e (exception sheet [</w:t>
      </w:r>
      <w:r w:rsidR="00C7734A">
        <w:rPr>
          <w:rFonts w:ascii="Arial" w:eastAsiaTheme="minorEastAsia" w:hAnsi="Arial" w:cs="Arial"/>
          <w:sz w:val="18"/>
          <w:szCs w:val="18"/>
          <w:lang w:val="en-US" w:eastAsia="ko-KR"/>
        </w:rPr>
        <w:t>2</w:t>
      </w:r>
      <w:r w:rsidR="00565964" w:rsidRPr="00540870">
        <w:rPr>
          <w:rFonts w:ascii="Arial" w:eastAsiaTheme="minorEastAsia" w:hAnsi="Arial" w:cs="Arial"/>
          <w:sz w:val="18"/>
          <w:szCs w:val="18"/>
          <w:lang w:val="en-US" w:eastAsia="ko-KR"/>
        </w:rPr>
        <w:t>])</w:t>
      </w:r>
      <w:r w:rsidRPr="00540870">
        <w:rPr>
          <w:rFonts w:ascii="Arial" w:eastAsiaTheme="minorEastAsia" w:hAnsi="Arial" w:cs="Arial"/>
          <w:sz w:val="18"/>
          <w:szCs w:val="18"/>
          <w:lang w:val="en-US" w:eastAsia="ko-KR"/>
        </w:rPr>
        <w:t xml:space="preserve">. </w:t>
      </w:r>
      <w:r w:rsidR="00077A8A" w:rsidRPr="00540870">
        <w:rPr>
          <w:rFonts w:ascii="Arial" w:eastAsiaTheme="minorEastAsia" w:hAnsi="Arial" w:cs="Arial"/>
          <w:sz w:val="18"/>
          <w:szCs w:val="18"/>
          <w:lang w:val="en-US" w:eastAsia="ko-KR"/>
        </w:rPr>
        <w:t xml:space="preserve">The following </w:t>
      </w:r>
      <w:r w:rsidR="005A7BE1" w:rsidRPr="00540870">
        <w:rPr>
          <w:rFonts w:ascii="Arial" w:eastAsiaTheme="minorEastAsia" w:hAnsi="Arial" w:cs="Arial"/>
          <w:sz w:val="18"/>
          <w:szCs w:val="18"/>
          <w:lang w:val="en-US" w:eastAsia="ko-KR"/>
        </w:rPr>
        <w:t xml:space="preserve">are </w:t>
      </w:r>
      <w:r w:rsidR="004233F8" w:rsidRPr="00540870">
        <w:rPr>
          <w:rFonts w:ascii="Arial" w:eastAsiaTheme="minorEastAsia" w:hAnsi="Arial" w:cs="Arial"/>
          <w:sz w:val="18"/>
          <w:szCs w:val="18"/>
          <w:lang w:val="en-US" w:eastAsia="ko-KR"/>
        </w:rPr>
        <w:t xml:space="preserve">the </w:t>
      </w:r>
      <w:r w:rsidR="005A7BE1" w:rsidRPr="00540870">
        <w:rPr>
          <w:rFonts w:ascii="Arial" w:eastAsiaTheme="minorEastAsia" w:hAnsi="Arial" w:cs="Arial"/>
          <w:sz w:val="18"/>
          <w:szCs w:val="18"/>
          <w:lang w:val="en-US" w:eastAsia="ko-KR"/>
        </w:rPr>
        <w:t xml:space="preserve">observations and </w:t>
      </w:r>
      <w:r w:rsidR="00077A8A" w:rsidRPr="00540870">
        <w:rPr>
          <w:rFonts w:ascii="Arial" w:eastAsiaTheme="minorEastAsia" w:hAnsi="Arial" w:cs="Arial"/>
          <w:sz w:val="18"/>
          <w:szCs w:val="18"/>
          <w:lang w:val="en-US" w:eastAsia="ko-KR"/>
        </w:rPr>
        <w:t>proposal</w:t>
      </w:r>
      <w:r w:rsidR="00C60AC0" w:rsidRPr="00540870">
        <w:rPr>
          <w:rFonts w:ascii="Arial" w:eastAsiaTheme="minorEastAsia" w:hAnsi="Arial" w:cs="Arial"/>
          <w:sz w:val="18"/>
          <w:szCs w:val="18"/>
          <w:lang w:val="en-US" w:eastAsia="ko-KR"/>
        </w:rPr>
        <w:t>s</w:t>
      </w:r>
      <w:r w:rsidR="00F03A39" w:rsidRPr="00540870">
        <w:rPr>
          <w:rFonts w:ascii="Arial" w:eastAsiaTheme="minorEastAsia" w:hAnsi="Arial" w:cs="Arial"/>
          <w:sz w:val="18"/>
          <w:szCs w:val="18"/>
          <w:lang w:val="en-US" w:eastAsia="ko-KR"/>
        </w:rPr>
        <w:t xml:space="preserve"> in this contribution</w:t>
      </w:r>
      <w:r w:rsidR="00077A8A" w:rsidRPr="00540870">
        <w:rPr>
          <w:rFonts w:ascii="Arial" w:eastAsiaTheme="minorEastAsia" w:hAnsi="Arial" w:cs="Arial"/>
          <w:sz w:val="18"/>
          <w:szCs w:val="18"/>
          <w:lang w:val="en-US" w:eastAsia="ko-KR"/>
        </w:rPr>
        <w:t xml:space="preserve">: </w:t>
      </w:r>
    </w:p>
    <w:p w14:paraId="15C8684E" w14:textId="722FFEA4" w:rsidR="004137EC" w:rsidRPr="007C5037" w:rsidRDefault="007C5037" w:rsidP="00935977">
      <w:pPr>
        <w:overflowPunct w:val="0"/>
        <w:autoSpaceDE w:val="0"/>
        <w:autoSpaceDN w:val="0"/>
        <w:adjustRightInd w:val="0"/>
        <w:spacing w:after="180"/>
        <w:textAlignment w:val="baseline"/>
        <w:rPr>
          <w:rFonts w:ascii="Arial" w:eastAsia="Times New Roman" w:hAnsi="Arial" w:cs="Arial"/>
          <w:b/>
          <w:sz w:val="18"/>
          <w:szCs w:val="20"/>
          <w:lang w:eastAsia="en-US"/>
        </w:rPr>
      </w:pPr>
      <w:r>
        <w:rPr>
          <w:rFonts w:ascii="Arial" w:eastAsia="Times New Roman" w:hAnsi="Arial" w:cs="Arial"/>
          <w:b/>
          <w:sz w:val="18"/>
          <w:szCs w:val="20"/>
          <w:lang w:eastAsia="en-US"/>
        </w:rPr>
        <w:t>Observation 1: S</w:t>
      </w:r>
      <w:r w:rsidRPr="00245A32">
        <w:rPr>
          <w:rFonts w:ascii="Arial" w:eastAsia="Times New Roman" w:hAnsi="Arial" w:cs="Arial"/>
          <w:b/>
          <w:sz w:val="18"/>
          <w:szCs w:val="20"/>
          <w:lang w:eastAsia="en-US"/>
        </w:rPr>
        <w:t>lice group granularity is assumed per TA. FFS on how to resolve TA boundaries.</w:t>
      </w:r>
    </w:p>
    <w:p w14:paraId="3A70EA00" w14:textId="54C50DBA" w:rsidR="004137EC" w:rsidRPr="0005250C" w:rsidRDefault="007C5037" w:rsidP="00935977">
      <w:pPr>
        <w:overflowPunct w:val="0"/>
        <w:autoSpaceDE w:val="0"/>
        <w:autoSpaceDN w:val="0"/>
        <w:adjustRightInd w:val="0"/>
        <w:spacing w:after="180"/>
        <w:textAlignment w:val="baseline"/>
        <w:rPr>
          <w:rFonts w:ascii="Arial" w:eastAsia="Times New Roman" w:hAnsi="Arial" w:cs="Arial"/>
          <w:b/>
          <w:sz w:val="18"/>
          <w:szCs w:val="18"/>
          <w:lang w:eastAsia="en-US"/>
        </w:rPr>
      </w:pPr>
      <w:r>
        <w:rPr>
          <w:rFonts w:ascii="Arial" w:eastAsia="Times New Roman" w:hAnsi="Arial" w:cs="Arial"/>
          <w:b/>
          <w:sz w:val="18"/>
          <w:szCs w:val="18"/>
          <w:lang w:eastAsia="en-US"/>
        </w:rPr>
        <w:t>Observation 2: S</w:t>
      </w:r>
      <w:r w:rsidRPr="00245A32">
        <w:rPr>
          <w:rFonts w:ascii="Arial" w:eastAsia="Times New Roman" w:hAnsi="Arial" w:cs="Arial"/>
          <w:b/>
          <w:sz w:val="18"/>
          <w:szCs w:val="18"/>
          <w:lang w:eastAsia="en-US"/>
        </w:rPr>
        <w:t>lice group configuration should be homogenous among multiple TAs in the same RA.</w:t>
      </w:r>
    </w:p>
    <w:p w14:paraId="7D58D983" w14:textId="22D7E71C" w:rsidR="00995081" w:rsidRPr="00245A32" w:rsidRDefault="007C5037" w:rsidP="00935977">
      <w:pPr>
        <w:overflowPunct w:val="0"/>
        <w:autoSpaceDE w:val="0"/>
        <w:autoSpaceDN w:val="0"/>
        <w:adjustRightInd w:val="0"/>
        <w:spacing w:after="180"/>
        <w:textAlignment w:val="baseline"/>
        <w:rPr>
          <w:rFonts w:ascii="Arial" w:eastAsia="Times New Roman" w:hAnsi="Arial" w:cs="Arial"/>
          <w:b/>
          <w:sz w:val="18"/>
          <w:szCs w:val="18"/>
          <w:lang w:eastAsia="en-US"/>
        </w:rPr>
      </w:pPr>
      <w:r>
        <w:rPr>
          <w:rFonts w:ascii="Arial" w:eastAsia="Times New Roman" w:hAnsi="Arial" w:cs="Arial"/>
          <w:b/>
          <w:sz w:val="18"/>
          <w:szCs w:val="18"/>
          <w:lang w:eastAsia="en-US"/>
        </w:rPr>
        <w:t>Observation 3</w:t>
      </w:r>
      <w:r w:rsidRPr="00245A32">
        <w:rPr>
          <w:rFonts w:ascii="Arial" w:eastAsia="Times New Roman" w:hAnsi="Arial" w:cs="Arial"/>
          <w:b/>
          <w:sz w:val="18"/>
          <w:szCs w:val="18"/>
          <w:lang w:eastAsia="en-US"/>
        </w:rPr>
        <w:t xml:space="preserve">: </w:t>
      </w:r>
      <w:r>
        <w:rPr>
          <w:rFonts w:ascii="Arial" w:eastAsia="Times New Roman" w:hAnsi="Arial" w:cs="Arial"/>
          <w:b/>
          <w:sz w:val="18"/>
          <w:szCs w:val="18"/>
          <w:lang w:eastAsia="en-US"/>
        </w:rPr>
        <w:t>FFS on granularity of slice group and UE knowledge of slice priority</w:t>
      </w:r>
      <w:r w:rsidRPr="00245A32">
        <w:rPr>
          <w:rFonts w:ascii="Arial" w:eastAsia="Times New Roman" w:hAnsi="Arial" w:cs="Arial"/>
          <w:b/>
          <w:sz w:val="18"/>
          <w:szCs w:val="18"/>
          <w:lang w:eastAsia="en-US"/>
        </w:rPr>
        <w:t>.</w:t>
      </w:r>
    </w:p>
    <w:p w14:paraId="6B132E5D" w14:textId="00174EB0" w:rsidR="0005250C" w:rsidRPr="00237493" w:rsidRDefault="007C5037" w:rsidP="00935977">
      <w:pPr>
        <w:spacing w:after="180"/>
        <w:rPr>
          <w:rFonts w:ascii="Arial" w:hAnsi="Arial" w:cs="Arial"/>
          <w:b/>
          <w:sz w:val="18"/>
          <w:szCs w:val="18"/>
          <w:lang w:eastAsia="ko-KR"/>
        </w:rPr>
      </w:pPr>
      <w:r>
        <w:rPr>
          <w:rFonts w:ascii="Arial" w:hAnsi="Arial" w:cs="Arial"/>
          <w:b/>
          <w:sz w:val="18"/>
          <w:szCs w:val="18"/>
          <w:lang w:eastAsia="ko-KR"/>
        </w:rPr>
        <w:t>Observation 4: T</w:t>
      </w:r>
      <w:r w:rsidRPr="00995081">
        <w:rPr>
          <w:rFonts w:ascii="Arial" w:hAnsi="Arial" w:cs="Arial"/>
          <w:b/>
          <w:sz w:val="18"/>
          <w:szCs w:val="18"/>
          <w:lang w:eastAsia="ko-KR"/>
        </w:rPr>
        <w:t>here is possible misalignment between RAN2 and SA2 on the issue of slice ownership to different slices groups in multiple TAs.</w:t>
      </w:r>
    </w:p>
    <w:p w14:paraId="3C2D4BA2" w14:textId="77777777" w:rsidR="00935977" w:rsidRDefault="00935977" w:rsidP="00F50845">
      <w:pPr>
        <w:overflowPunct w:val="0"/>
        <w:autoSpaceDE w:val="0"/>
        <w:autoSpaceDN w:val="0"/>
        <w:adjustRightInd w:val="0"/>
        <w:spacing w:after="180"/>
        <w:textAlignment w:val="baseline"/>
        <w:rPr>
          <w:rFonts w:ascii="Arial" w:eastAsia="Times New Roman" w:hAnsi="Arial" w:cs="Arial"/>
          <w:b/>
          <w:sz w:val="18"/>
          <w:szCs w:val="20"/>
          <w:lang w:eastAsia="en-US"/>
        </w:rPr>
      </w:pPr>
    </w:p>
    <w:p w14:paraId="1EE5628B" w14:textId="431C9FDA" w:rsidR="004137EC" w:rsidRPr="007C5037" w:rsidRDefault="007C5037" w:rsidP="00F50845">
      <w:pPr>
        <w:overflowPunct w:val="0"/>
        <w:autoSpaceDE w:val="0"/>
        <w:autoSpaceDN w:val="0"/>
        <w:adjustRightInd w:val="0"/>
        <w:spacing w:after="180"/>
        <w:textAlignment w:val="baseline"/>
        <w:rPr>
          <w:rFonts w:ascii="Arial" w:eastAsia="Times New Roman" w:hAnsi="Arial" w:cs="Arial"/>
          <w:b/>
          <w:sz w:val="18"/>
          <w:szCs w:val="20"/>
          <w:lang w:eastAsia="en-US"/>
        </w:rPr>
      </w:pPr>
      <w:bookmarkStart w:id="1" w:name="_GoBack"/>
      <w:bookmarkEnd w:id="1"/>
      <w:r w:rsidRPr="00245A32">
        <w:rPr>
          <w:rFonts w:ascii="Arial" w:eastAsia="Times New Roman" w:hAnsi="Arial" w:cs="Arial"/>
          <w:b/>
          <w:sz w:val="18"/>
          <w:szCs w:val="20"/>
          <w:lang w:eastAsia="en-US"/>
        </w:rPr>
        <w:t>Proposal 1: RAN2 to confirm its WA that the slice group granularity is per TA.</w:t>
      </w:r>
    </w:p>
    <w:p w14:paraId="25557EFD" w14:textId="6DF75D5F" w:rsidR="00082D97" w:rsidRPr="007C5037" w:rsidRDefault="007C5037" w:rsidP="00F50845">
      <w:pPr>
        <w:spacing w:after="180"/>
        <w:rPr>
          <w:rFonts w:ascii="Arial" w:eastAsia="Malgun Gothic" w:hAnsi="Arial" w:cs="Arial"/>
          <w:b/>
          <w:sz w:val="18"/>
          <w:szCs w:val="20"/>
        </w:rPr>
      </w:pPr>
      <w:r w:rsidRPr="00245A32">
        <w:rPr>
          <w:rFonts w:ascii="Arial" w:eastAsia="Times New Roman" w:hAnsi="Arial" w:cs="Arial"/>
          <w:b/>
          <w:sz w:val="18"/>
          <w:szCs w:val="20"/>
          <w:lang w:eastAsia="en-US"/>
        </w:rPr>
        <w:t xml:space="preserve">Proposal 2: RAN2 </w:t>
      </w:r>
      <w:r>
        <w:rPr>
          <w:rFonts w:ascii="Arial" w:eastAsia="Times New Roman" w:hAnsi="Arial" w:cs="Arial"/>
          <w:b/>
          <w:sz w:val="18"/>
          <w:szCs w:val="20"/>
          <w:lang w:eastAsia="en-US"/>
        </w:rPr>
        <w:t xml:space="preserve">to </w:t>
      </w:r>
      <w:r w:rsidRPr="00245A32">
        <w:rPr>
          <w:rFonts w:ascii="Arial" w:eastAsia="Times New Roman" w:hAnsi="Arial" w:cs="Arial"/>
          <w:b/>
          <w:sz w:val="18"/>
          <w:szCs w:val="20"/>
          <w:lang w:eastAsia="en-US"/>
        </w:rPr>
        <w:t xml:space="preserve">agree that the </w:t>
      </w:r>
      <w:r w:rsidRPr="00245A32">
        <w:rPr>
          <w:rFonts w:ascii="Arial" w:eastAsia="Malgun Gothic" w:hAnsi="Arial" w:cs="Arial"/>
          <w:b/>
          <w:sz w:val="18"/>
          <w:szCs w:val="20"/>
        </w:rPr>
        <w:t xml:space="preserve">TAs in which the slice group is applicable are provided along with the slice group from AMF to UE via NAS signalling. </w:t>
      </w:r>
      <w:r w:rsidR="00082D97" w:rsidRPr="0005250C">
        <w:rPr>
          <w:rFonts w:ascii="Arial" w:eastAsia="Malgun Gothic" w:hAnsi="Arial" w:cs="Arial"/>
          <w:b/>
          <w:sz w:val="18"/>
          <w:szCs w:val="18"/>
        </w:rPr>
        <w:t xml:space="preserve"> </w:t>
      </w:r>
    </w:p>
    <w:p w14:paraId="7242702B" w14:textId="02B68C5A" w:rsidR="00082D97" w:rsidRPr="0005250C" w:rsidRDefault="007C5037" w:rsidP="00F50845">
      <w:pPr>
        <w:spacing w:after="180"/>
        <w:rPr>
          <w:rFonts w:ascii="Arial" w:hAnsi="Arial" w:cs="Arial"/>
          <w:sz w:val="18"/>
          <w:szCs w:val="18"/>
          <w:lang w:eastAsia="zh-CN"/>
        </w:rPr>
      </w:pPr>
      <w:r w:rsidRPr="00082D97">
        <w:rPr>
          <w:rFonts w:ascii="Arial" w:hAnsi="Arial" w:cs="Arial"/>
          <w:b/>
          <w:sz w:val="18"/>
          <w:szCs w:val="18"/>
          <w:lang w:eastAsia="zh-CN"/>
        </w:rPr>
        <w:lastRenderedPageBreak/>
        <w:t xml:space="preserve">Proposal 3: RAN2 to agree that the UE considers that frequency priority and slice availability is based on the </w:t>
      </w:r>
      <w:r>
        <w:rPr>
          <w:rFonts w:ascii="Arial" w:hAnsi="Arial" w:cs="Arial"/>
          <w:b/>
          <w:sz w:val="18"/>
          <w:szCs w:val="18"/>
          <w:lang w:eastAsia="zh-CN"/>
        </w:rPr>
        <w:t xml:space="preserve">slice group mapped to </w:t>
      </w:r>
      <w:r w:rsidRPr="00082D97">
        <w:rPr>
          <w:rFonts w:ascii="Arial" w:hAnsi="Arial" w:cs="Arial"/>
          <w:b/>
          <w:sz w:val="18"/>
          <w:szCs w:val="18"/>
          <w:lang w:eastAsia="zh-CN"/>
        </w:rPr>
        <w:t>serving cell's TA</w:t>
      </w:r>
      <w:r>
        <w:rPr>
          <w:rFonts w:ascii="Arial" w:hAnsi="Arial" w:cs="Arial"/>
          <w:b/>
          <w:sz w:val="18"/>
          <w:szCs w:val="18"/>
          <w:lang w:eastAsia="zh-CN"/>
        </w:rPr>
        <w:t>C</w:t>
      </w:r>
      <w:r w:rsidRPr="00082D97">
        <w:rPr>
          <w:rFonts w:ascii="Arial" w:hAnsi="Arial" w:cs="Arial"/>
          <w:b/>
          <w:sz w:val="18"/>
          <w:szCs w:val="18"/>
          <w:lang w:eastAsia="zh-CN"/>
        </w:rPr>
        <w:t>.</w:t>
      </w:r>
    </w:p>
    <w:p w14:paraId="3033337F" w14:textId="77777777" w:rsidR="007C5037" w:rsidRPr="00082D97" w:rsidRDefault="007C5037" w:rsidP="007C5037">
      <w:pPr>
        <w:spacing w:after="180"/>
        <w:rPr>
          <w:rFonts w:ascii="Arial" w:eastAsia="Times New Roman" w:hAnsi="Arial" w:cs="Arial"/>
          <w:b/>
          <w:sz w:val="18"/>
          <w:szCs w:val="20"/>
          <w:lang w:eastAsia="en-US"/>
        </w:rPr>
      </w:pPr>
      <w:r w:rsidRPr="00082D97">
        <w:rPr>
          <w:rFonts w:ascii="Arial" w:eastAsia="Times New Roman" w:hAnsi="Arial" w:cs="Arial"/>
          <w:b/>
          <w:sz w:val="18"/>
          <w:szCs w:val="20"/>
          <w:lang w:eastAsia="en-US"/>
        </w:rPr>
        <w:t>Proposal 4: RAN2 to agree that the granularity of the slice priority for cell reselection is per slice group.</w:t>
      </w:r>
    </w:p>
    <w:p w14:paraId="4361EE2E" w14:textId="47F8F3F1" w:rsidR="00EF5AA9" w:rsidRPr="00A5698C" w:rsidRDefault="007C5037" w:rsidP="00F50845">
      <w:pPr>
        <w:spacing w:after="180"/>
        <w:rPr>
          <w:rFonts w:ascii="Arial" w:eastAsia="Times New Roman" w:hAnsi="Arial" w:cs="Arial"/>
          <w:b/>
          <w:sz w:val="18"/>
          <w:szCs w:val="18"/>
          <w:lang w:eastAsia="en-US"/>
        </w:rPr>
      </w:pPr>
      <w:r w:rsidRPr="00995081">
        <w:rPr>
          <w:rFonts w:ascii="Arial" w:eastAsia="Times New Roman" w:hAnsi="Arial" w:cs="Arial"/>
          <w:b/>
          <w:sz w:val="18"/>
          <w:szCs w:val="18"/>
          <w:lang w:eastAsia="en-US"/>
        </w:rPr>
        <w:t>Proposal 5: RAN2 to revisit its assumption on slice ownership per slice group in multiple TAs in light of latest agreement in SA2#150 on the same issue.</w:t>
      </w:r>
    </w:p>
    <w:p w14:paraId="4D725867" w14:textId="77777777" w:rsidR="007C5037" w:rsidRPr="00995081" w:rsidRDefault="007C5037" w:rsidP="007C5037">
      <w:pPr>
        <w:spacing w:after="180"/>
        <w:rPr>
          <w:rFonts w:ascii="Arial" w:eastAsia="Times New Roman" w:hAnsi="Arial" w:cs="Arial"/>
          <w:b/>
          <w:sz w:val="18"/>
          <w:szCs w:val="18"/>
          <w:lang w:eastAsia="en-US"/>
        </w:rPr>
      </w:pPr>
      <w:r w:rsidRPr="00995081">
        <w:rPr>
          <w:rFonts w:ascii="Arial" w:eastAsia="Times New Roman" w:hAnsi="Arial" w:cs="Arial"/>
          <w:b/>
          <w:sz w:val="18"/>
          <w:szCs w:val="18"/>
          <w:lang w:eastAsia="en-US"/>
        </w:rPr>
        <w:t>Proposal 6: SIB16 can include the slice information list based on the slice group associated with the current cell’s TAC.</w:t>
      </w:r>
    </w:p>
    <w:p w14:paraId="54BEEAFC" w14:textId="128700D7" w:rsidR="00A5246A" w:rsidRDefault="007C5037" w:rsidP="00F50845">
      <w:pPr>
        <w:spacing w:after="180"/>
        <w:rPr>
          <w:rFonts w:ascii="Arial" w:eastAsia="Times New Roman" w:hAnsi="Arial" w:cs="Arial"/>
          <w:b/>
          <w:sz w:val="18"/>
          <w:szCs w:val="18"/>
          <w:lang w:eastAsia="en-US"/>
        </w:rPr>
      </w:pPr>
      <w:r w:rsidRPr="00995081">
        <w:rPr>
          <w:rFonts w:ascii="Arial" w:eastAsia="Times New Roman" w:hAnsi="Arial" w:cs="Arial"/>
          <w:b/>
          <w:sz w:val="18"/>
          <w:szCs w:val="18"/>
          <w:lang w:eastAsia="en-US"/>
        </w:rPr>
        <w:t xml:space="preserve">Proposal 7: When slice information is included in RRC Release, if TAI specific slice groups are available, </w:t>
      </w:r>
      <w:r>
        <w:rPr>
          <w:rFonts w:ascii="Arial" w:eastAsia="Times New Roman" w:hAnsi="Arial" w:cs="Arial"/>
          <w:b/>
          <w:sz w:val="18"/>
          <w:szCs w:val="18"/>
          <w:lang w:eastAsia="en-US"/>
        </w:rPr>
        <w:t xml:space="preserve">the </w:t>
      </w:r>
      <w:r w:rsidRPr="00995081">
        <w:rPr>
          <w:rFonts w:ascii="Arial" w:eastAsia="Times New Roman" w:hAnsi="Arial" w:cs="Arial"/>
          <w:b/>
          <w:sz w:val="18"/>
          <w:szCs w:val="18"/>
          <w:lang w:eastAsia="en-US"/>
        </w:rPr>
        <w:t>gNB may include per-TA slice information list for such slice groups.</w:t>
      </w:r>
    </w:p>
    <w:p w14:paraId="7698F2A8" w14:textId="77777777" w:rsidR="00F50845" w:rsidRPr="00995081" w:rsidRDefault="00F50845" w:rsidP="00F50845">
      <w:pPr>
        <w:spacing w:after="180"/>
        <w:rPr>
          <w:rFonts w:ascii="Arial" w:eastAsia="Times New Roman" w:hAnsi="Arial" w:cs="Arial"/>
          <w:b/>
          <w:sz w:val="18"/>
          <w:szCs w:val="18"/>
          <w:lang w:eastAsia="en-US"/>
        </w:rPr>
      </w:pPr>
    </w:p>
    <w:p w14:paraId="4B401B52" w14:textId="32F0DE41" w:rsidR="006A7D40" w:rsidRPr="00901CA4" w:rsidRDefault="006A7D40" w:rsidP="006A7D40">
      <w:pPr>
        <w:pStyle w:val="Heading1"/>
        <w:rPr>
          <w:sz w:val="32"/>
        </w:rPr>
      </w:pPr>
      <w:r w:rsidRPr="00901CA4">
        <w:rPr>
          <w:sz w:val="32"/>
        </w:rPr>
        <w:t>References</w:t>
      </w:r>
      <w:r w:rsidR="00CC6665" w:rsidRPr="00901CA4">
        <w:rPr>
          <w:sz w:val="32"/>
        </w:rPr>
        <w:t xml:space="preserve"> </w:t>
      </w:r>
    </w:p>
    <w:p w14:paraId="55175D6D" w14:textId="6092F82D" w:rsidR="003734D9" w:rsidRPr="00A5001D" w:rsidRDefault="003734D9" w:rsidP="00A5001D">
      <w:pPr>
        <w:spacing w:after="180"/>
        <w:jc w:val="both"/>
        <w:rPr>
          <w:rFonts w:ascii="Arial" w:eastAsia="Malgun Gothic" w:hAnsi="Arial" w:cs="Arial"/>
          <w:sz w:val="18"/>
          <w:szCs w:val="18"/>
          <w:lang w:eastAsia="ko-KR"/>
        </w:rPr>
      </w:pPr>
      <w:r w:rsidRPr="00A5001D">
        <w:rPr>
          <w:rFonts w:ascii="Arial" w:eastAsia="Malgun Gothic" w:hAnsi="Arial" w:cs="Arial"/>
          <w:sz w:val="18"/>
          <w:szCs w:val="18"/>
          <w:lang w:eastAsia="ko-KR"/>
        </w:rPr>
        <w:t xml:space="preserve">[1] </w:t>
      </w:r>
      <w:hyperlink r:id="rId8" w:history="1">
        <w:r w:rsidRPr="00A5001D">
          <w:rPr>
            <w:rStyle w:val="Hyperlink"/>
            <w:rFonts w:ascii="Arial" w:hAnsi="Arial" w:cs="Arial"/>
            <w:sz w:val="18"/>
            <w:szCs w:val="18"/>
          </w:rPr>
          <w:t>RP-212534</w:t>
        </w:r>
      </w:hyperlink>
      <w:r w:rsidR="008E3370" w:rsidRPr="00A5001D">
        <w:rPr>
          <w:rFonts w:ascii="Arial" w:hAnsi="Arial" w:cs="Arial"/>
          <w:sz w:val="18"/>
          <w:szCs w:val="18"/>
        </w:rPr>
        <w:t xml:space="preserve"> </w:t>
      </w:r>
      <w:r w:rsidR="0079790A" w:rsidRPr="00A5001D">
        <w:rPr>
          <w:rFonts w:ascii="Arial" w:hAnsi="Arial" w:cs="Arial"/>
          <w:sz w:val="18"/>
          <w:szCs w:val="18"/>
        </w:rPr>
        <w:t>Revised WID on enhancement of RAN Slicing for NR</w:t>
      </w:r>
    </w:p>
    <w:p w14:paraId="3C68EB2D" w14:textId="6E01C60A" w:rsidR="003734D9" w:rsidRPr="00A5001D" w:rsidRDefault="00901CA4" w:rsidP="00A5001D">
      <w:pPr>
        <w:spacing w:after="180"/>
        <w:jc w:val="both"/>
        <w:rPr>
          <w:rFonts w:ascii="Arial" w:eastAsia="Microsoft YaHei UI" w:hAnsi="Arial" w:cs="Arial"/>
          <w:color w:val="000000"/>
          <w:sz w:val="18"/>
          <w:szCs w:val="18"/>
        </w:rPr>
      </w:pPr>
      <w:r w:rsidRPr="00A5001D">
        <w:rPr>
          <w:rFonts w:ascii="Arial" w:eastAsia="Malgun Gothic" w:hAnsi="Arial" w:cs="Arial"/>
          <w:sz w:val="18"/>
          <w:szCs w:val="18"/>
          <w:lang w:eastAsia="ko-KR"/>
        </w:rPr>
        <w:t>[</w:t>
      </w:r>
      <w:r w:rsidR="003734D9" w:rsidRPr="00A5001D">
        <w:rPr>
          <w:rFonts w:ascii="Arial" w:eastAsia="Malgun Gothic" w:hAnsi="Arial" w:cs="Arial"/>
          <w:sz w:val="18"/>
          <w:szCs w:val="18"/>
          <w:lang w:eastAsia="ko-KR"/>
        </w:rPr>
        <w:t>2</w:t>
      </w:r>
      <w:r w:rsidRPr="00A5001D">
        <w:rPr>
          <w:rFonts w:ascii="Arial" w:eastAsia="Malgun Gothic" w:hAnsi="Arial" w:cs="Arial"/>
          <w:sz w:val="18"/>
          <w:szCs w:val="18"/>
          <w:lang w:eastAsia="ko-KR"/>
        </w:rPr>
        <w:t xml:space="preserve">] </w:t>
      </w:r>
      <w:hyperlink r:id="rId9" w:history="1">
        <w:r w:rsidRPr="00A5001D">
          <w:rPr>
            <w:rStyle w:val="Hyperlink"/>
            <w:rFonts w:ascii="Arial" w:hAnsi="Arial" w:cs="Arial"/>
            <w:sz w:val="18"/>
            <w:szCs w:val="18"/>
            <w:lang w:val="en-US"/>
          </w:rPr>
          <w:t>RP-220940</w:t>
        </w:r>
      </w:hyperlink>
      <w:r w:rsidRPr="00A5001D">
        <w:rPr>
          <w:rFonts w:ascii="Arial" w:eastAsia="Microsoft YaHei UI" w:hAnsi="Arial" w:cs="Arial"/>
          <w:color w:val="000000"/>
          <w:sz w:val="18"/>
          <w:szCs w:val="18"/>
        </w:rPr>
        <w:t> Rel-17 Work Item Exception for Enhancement of RAN slicing for NR</w:t>
      </w:r>
    </w:p>
    <w:p w14:paraId="6616C40B" w14:textId="7DB561C7" w:rsidR="00901CA4" w:rsidRPr="00A5001D" w:rsidRDefault="00901CA4" w:rsidP="00A5001D">
      <w:pPr>
        <w:pStyle w:val="Doc-title"/>
        <w:spacing w:before="0" w:after="180"/>
        <w:rPr>
          <w:rFonts w:cs="Arial"/>
          <w:sz w:val="18"/>
          <w:szCs w:val="18"/>
        </w:rPr>
      </w:pPr>
      <w:r w:rsidRPr="00A5001D">
        <w:rPr>
          <w:rFonts w:eastAsia="Times New Roman" w:cs="Arial"/>
          <w:sz w:val="18"/>
          <w:szCs w:val="18"/>
          <w:lang w:eastAsia="en-US"/>
        </w:rPr>
        <w:t>[</w:t>
      </w:r>
      <w:r w:rsidR="009B450A" w:rsidRPr="00A5001D">
        <w:rPr>
          <w:rFonts w:eastAsia="Times New Roman" w:cs="Arial"/>
          <w:sz w:val="18"/>
          <w:szCs w:val="18"/>
          <w:lang w:eastAsia="en-US"/>
        </w:rPr>
        <w:t>3</w:t>
      </w:r>
      <w:r w:rsidRPr="00A5001D">
        <w:rPr>
          <w:rFonts w:eastAsia="Times New Roman" w:cs="Arial"/>
          <w:sz w:val="18"/>
          <w:szCs w:val="18"/>
          <w:lang w:eastAsia="en-US"/>
        </w:rPr>
        <w:t xml:space="preserve">] </w:t>
      </w:r>
      <w:hyperlink r:id="rId10" w:history="1">
        <w:r w:rsidRPr="00A5001D">
          <w:rPr>
            <w:rStyle w:val="Hyperlink"/>
            <w:rFonts w:cs="Arial"/>
            <w:sz w:val="18"/>
            <w:szCs w:val="18"/>
          </w:rPr>
          <w:t>R2-2111310</w:t>
        </w:r>
      </w:hyperlink>
      <w:r w:rsidRPr="00A5001D">
        <w:rPr>
          <w:rFonts w:eastAsia="Times New Roman" w:cs="Arial"/>
          <w:sz w:val="18"/>
          <w:szCs w:val="18"/>
          <w:lang w:eastAsia="en-US"/>
        </w:rPr>
        <w:t xml:space="preserve"> </w:t>
      </w:r>
      <w:r w:rsidR="003734D9" w:rsidRPr="00A5001D">
        <w:rPr>
          <w:rFonts w:eastAsia="Times New Roman" w:cs="Arial"/>
          <w:sz w:val="18"/>
          <w:szCs w:val="18"/>
          <w:lang w:eastAsia="en-US"/>
        </w:rPr>
        <w:t>Reply LS on Slice list and priority information for cell reselection (RAN2)</w:t>
      </w:r>
    </w:p>
    <w:p w14:paraId="2A460E99" w14:textId="54C946DB" w:rsidR="00C7734A" w:rsidRPr="00A5001D" w:rsidRDefault="00C7734A" w:rsidP="00A5001D">
      <w:pPr>
        <w:spacing w:after="180"/>
        <w:rPr>
          <w:rFonts w:ascii="Arial" w:hAnsi="Arial" w:cs="Arial"/>
          <w:sz w:val="18"/>
          <w:szCs w:val="18"/>
        </w:rPr>
      </w:pPr>
      <w:r w:rsidRPr="00A5001D">
        <w:rPr>
          <w:rFonts w:ascii="Arial" w:hAnsi="Arial" w:cs="Arial"/>
          <w:sz w:val="18"/>
          <w:szCs w:val="18"/>
        </w:rPr>
        <w:t xml:space="preserve">[4] </w:t>
      </w:r>
      <w:hyperlink r:id="rId11" w:history="1">
        <w:r w:rsidRPr="00A5001D">
          <w:rPr>
            <w:rStyle w:val="Hyperlink"/>
            <w:rFonts w:ascii="Arial" w:hAnsi="Arial" w:cs="Arial"/>
            <w:sz w:val="18"/>
            <w:szCs w:val="18"/>
          </w:rPr>
          <w:t>R2-2203807</w:t>
        </w:r>
      </w:hyperlink>
      <w:r w:rsidRPr="00A5001D">
        <w:rPr>
          <w:rFonts w:ascii="Arial" w:hAnsi="Arial" w:cs="Arial"/>
          <w:sz w:val="18"/>
          <w:szCs w:val="18"/>
        </w:rPr>
        <w:t xml:space="preserve"> Reply LS on Slice list and priority information for cell reselection (RAN2). </w:t>
      </w:r>
    </w:p>
    <w:p w14:paraId="4348487D" w14:textId="7751E0E5" w:rsidR="00AF6BBA" w:rsidRPr="00A5001D" w:rsidRDefault="008F0ED1" w:rsidP="00A5001D">
      <w:pPr>
        <w:spacing w:after="180"/>
        <w:rPr>
          <w:rFonts w:ascii="Arial" w:hAnsi="Arial" w:cs="Arial"/>
          <w:sz w:val="18"/>
          <w:szCs w:val="18"/>
        </w:rPr>
      </w:pPr>
      <w:r w:rsidRPr="00A5001D">
        <w:rPr>
          <w:rFonts w:ascii="Arial" w:hAnsi="Arial" w:cs="Arial"/>
          <w:sz w:val="18"/>
          <w:szCs w:val="18"/>
        </w:rPr>
        <w:t>[</w:t>
      </w:r>
      <w:r w:rsidR="00C7734A" w:rsidRPr="00A5001D">
        <w:rPr>
          <w:rFonts w:ascii="Arial" w:hAnsi="Arial" w:cs="Arial"/>
          <w:sz w:val="18"/>
          <w:szCs w:val="18"/>
        </w:rPr>
        <w:t>5</w:t>
      </w:r>
      <w:r w:rsidR="00DF0E7F" w:rsidRPr="00A5001D">
        <w:rPr>
          <w:rFonts w:ascii="Arial" w:hAnsi="Arial" w:cs="Arial"/>
          <w:sz w:val="18"/>
          <w:szCs w:val="18"/>
        </w:rPr>
        <w:t xml:space="preserve">] </w:t>
      </w:r>
      <w:hyperlink r:id="rId12" w:history="1">
        <w:r w:rsidR="009449DA" w:rsidRPr="00A5001D">
          <w:rPr>
            <w:rStyle w:val="Hyperlink"/>
            <w:rFonts w:ascii="Arial" w:hAnsi="Arial" w:cs="Arial"/>
            <w:sz w:val="18"/>
            <w:szCs w:val="18"/>
          </w:rPr>
          <w:t>RAN2-117e LTE 71 GHz DCCA Multi-SIM and RAN slicing (Tero)_EOM</w:t>
        </w:r>
      </w:hyperlink>
    </w:p>
    <w:p w14:paraId="73339BB0" w14:textId="2D1CB3D9" w:rsidR="00C7734A" w:rsidRPr="00A5001D" w:rsidRDefault="00A11143" w:rsidP="00A5001D">
      <w:pPr>
        <w:pStyle w:val="Doc-title"/>
        <w:spacing w:before="0" w:after="180"/>
        <w:rPr>
          <w:rFonts w:cs="Arial"/>
          <w:sz w:val="18"/>
          <w:szCs w:val="18"/>
        </w:rPr>
      </w:pPr>
      <w:r w:rsidRPr="00A5001D">
        <w:rPr>
          <w:rFonts w:cs="Arial"/>
          <w:sz w:val="18"/>
          <w:szCs w:val="18"/>
        </w:rPr>
        <w:t>[</w:t>
      </w:r>
      <w:r w:rsidR="00C7734A" w:rsidRPr="00A5001D">
        <w:rPr>
          <w:rFonts w:cs="Arial"/>
          <w:sz w:val="18"/>
          <w:szCs w:val="18"/>
        </w:rPr>
        <w:t>6</w:t>
      </w:r>
      <w:r w:rsidRPr="00A5001D">
        <w:rPr>
          <w:rFonts w:cs="Arial"/>
          <w:sz w:val="18"/>
          <w:szCs w:val="18"/>
        </w:rPr>
        <w:t xml:space="preserve">] </w:t>
      </w:r>
      <w:hyperlink r:id="rId13" w:history="1">
        <w:r w:rsidR="00D641A4" w:rsidRPr="00A5001D">
          <w:rPr>
            <w:rStyle w:val="Hyperlink"/>
            <w:rFonts w:cs="Arial"/>
            <w:sz w:val="18"/>
            <w:szCs w:val="18"/>
          </w:rPr>
          <w:t>S2-2203597</w:t>
        </w:r>
      </w:hyperlink>
      <w:r w:rsidR="00D641A4" w:rsidRPr="00A5001D">
        <w:rPr>
          <w:rFonts w:cs="Arial"/>
          <w:sz w:val="18"/>
          <w:szCs w:val="18"/>
        </w:rPr>
        <w:t xml:space="preserve"> </w:t>
      </w:r>
      <w:r w:rsidR="005331CB" w:rsidRPr="00A5001D">
        <w:rPr>
          <w:rFonts w:cs="Arial"/>
          <w:sz w:val="18"/>
          <w:szCs w:val="18"/>
        </w:rPr>
        <w:t>Reply LS on Slice list and priority information for cell reselection (</w:t>
      </w:r>
      <w:r w:rsidR="00C92C11" w:rsidRPr="00A5001D">
        <w:rPr>
          <w:rFonts w:cs="Arial"/>
          <w:sz w:val="18"/>
          <w:szCs w:val="18"/>
        </w:rPr>
        <w:t>SA2</w:t>
      </w:r>
      <w:r w:rsidR="005331CB" w:rsidRPr="00A5001D">
        <w:rPr>
          <w:rFonts w:cs="Arial"/>
          <w:sz w:val="18"/>
          <w:szCs w:val="18"/>
        </w:rPr>
        <w:t>).</w:t>
      </w:r>
      <w:r w:rsidR="0090636C" w:rsidRPr="00A5001D">
        <w:rPr>
          <w:rFonts w:cs="Arial"/>
          <w:sz w:val="18"/>
          <w:szCs w:val="18"/>
        </w:rPr>
        <w:t xml:space="preserve"> </w:t>
      </w:r>
    </w:p>
    <w:p w14:paraId="412C4574" w14:textId="16F3AD74" w:rsidR="00A5001D" w:rsidRPr="00A5001D" w:rsidRDefault="00A5001D" w:rsidP="00A5001D">
      <w:pPr>
        <w:pStyle w:val="Doc-text2"/>
        <w:spacing w:after="180"/>
        <w:ind w:left="0" w:firstLine="0"/>
        <w:rPr>
          <w:sz w:val="18"/>
          <w:szCs w:val="18"/>
        </w:rPr>
      </w:pPr>
      <w:r w:rsidRPr="00A5001D">
        <w:rPr>
          <w:sz w:val="18"/>
          <w:szCs w:val="18"/>
        </w:rPr>
        <w:t>[7] TS 38.331 (V17.0.0) Radio Resource Control (RRC) protocol specification (Release 17)</w:t>
      </w:r>
    </w:p>
    <w:p w14:paraId="063CEDBB" w14:textId="4145F3A0" w:rsidR="00C7734A" w:rsidRPr="00A5001D" w:rsidRDefault="00C7734A" w:rsidP="00A5001D">
      <w:pPr>
        <w:pStyle w:val="Doc-title"/>
        <w:spacing w:before="0" w:after="180"/>
        <w:rPr>
          <w:rFonts w:cs="Arial"/>
          <w:sz w:val="18"/>
          <w:szCs w:val="18"/>
        </w:rPr>
      </w:pPr>
      <w:r w:rsidRPr="00A5001D">
        <w:rPr>
          <w:rFonts w:cs="Arial"/>
          <w:sz w:val="18"/>
          <w:szCs w:val="18"/>
        </w:rPr>
        <w:t>[</w:t>
      </w:r>
      <w:r w:rsidR="00A5001D" w:rsidRPr="00A5001D">
        <w:rPr>
          <w:rFonts w:cs="Arial"/>
          <w:sz w:val="18"/>
          <w:szCs w:val="18"/>
        </w:rPr>
        <w:t>8</w:t>
      </w:r>
      <w:r w:rsidRPr="00A5001D">
        <w:rPr>
          <w:rFonts w:cs="Arial"/>
          <w:sz w:val="18"/>
          <w:szCs w:val="18"/>
        </w:rPr>
        <w:t xml:space="preserve">] </w:t>
      </w:r>
      <w:hyperlink r:id="rId14" w:history="1">
        <w:r w:rsidRPr="00A5001D">
          <w:rPr>
            <w:rStyle w:val="Hyperlink"/>
            <w:rFonts w:cs="Arial"/>
            <w:sz w:val="18"/>
            <w:szCs w:val="18"/>
          </w:rPr>
          <w:t>S2-2203618</w:t>
        </w:r>
      </w:hyperlink>
      <w:r w:rsidRPr="00A5001D">
        <w:rPr>
          <w:rFonts w:cs="Arial"/>
          <w:sz w:val="18"/>
          <w:szCs w:val="18"/>
        </w:rPr>
        <w:t xml:space="preserve"> Enabling configuration of Network Slice AS Groups</w:t>
      </w:r>
    </w:p>
    <w:p w14:paraId="78307BD4" w14:textId="117EA1F1" w:rsidR="00C7734A" w:rsidRPr="00A5001D" w:rsidRDefault="00C7734A" w:rsidP="00A5001D">
      <w:pPr>
        <w:pStyle w:val="Doc-title"/>
        <w:spacing w:before="0" w:after="180"/>
        <w:rPr>
          <w:rFonts w:cs="Arial"/>
          <w:sz w:val="18"/>
          <w:szCs w:val="18"/>
        </w:rPr>
      </w:pPr>
      <w:r w:rsidRPr="00A5001D">
        <w:rPr>
          <w:rFonts w:cs="Arial"/>
          <w:sz w:val="18"/>
          <w:szCs w:val="18"/>
        </w:rPr>
        <w:t>[</w:t>
      </w:r>
      <w:r w:rsidR="00A5001D" w:rsidRPr="00A5001D">
        <w:rPr>
          <w:rFonts w:cs="Arial"/>
          <w:sz w:val="18"/>
          <w:szCs w:val="18"/>
        </w:rPr>
        <w:t>9</w:t>
      </w:r>
      <w:r w:rsidRPr="00A5001D">
        <w:rPr>
          <w:rFonts w:cs="Arial"/>
          <w:sz w:val="18"/>
          <w:szCs w:val="18"/>
        </w:rPr>
        <w:t xml:space="preserve">] </w:t>
      </w:r>
      <w:hyperlink r:id="rId15" w:history="1">
        <w:r w:rsidRPr="00A5001D">
          <w:rPr>
            <w:rStyle w:val="Hyperlink"/>
            <w:rFonts w:cs="Arial"/>
            <w:sz w:val="18"/>
            <w:szCs w:val="18"/>
          </w:rPr>
          <w:t>R2-2111308</w:t>
        </w:r>
      </w:hyperlink>
      <w:r w:rsidRPr="00A5001D">
        <w:rPr>
          <w:rFonts w:cs="Arial"/>
          <w:sz w:val="18"/>
          <w:szCs w:val="18"/>
        </w:rPr>
        <w:tab/>
        <w:t>Summary of [AT116-e][240][Slicing] LS reply on slice list and priority information</w:t>
      </w:r>
    </w:p>
    <w:p w14:paraId="770B5DF6" w14:textId="56FFE675" w:rsidR="00C7734A" w:rsidRPr="00A5001D" w:rsidRDefault="00C7734A" w:rsidP="00A5001D">
      <w:pPr>
        <w:pStyle w:val="Doc-title"/>
        <w:spacing w:before="0" w:after="180"/>
        <w:rPr>
          <w:rFonts w:cs="Arial"/>
          <w:sz w:val="18"/>
          <w:szCs w:val="18"/>
        </w:rPr>
      </w:pPr>
      <w:r w:rsidRPr="00A5001D">
        <w:rPr>
          <w:rFonts w:cs="Arial"/>
          <w:sz w:val="18"/>
          <w:szCs w:val="18"/>
        </w:rPr>
        <w:t>[</w:t>
      </w:r>
      <w:r w:rsidR="00A5001D" w:rsidRPr="00A5001D">
        <w:rPr>
          <w:rFonts w:cs="Arial"/>
          <w:sz w:val="18"/>
          <w:szCs w:val="18"/>
        </w:rPr>
        <w:t>10</w:t>
      </w:r>
      <w:r w:rsidRPr="00A5001D">
        <w:rPr>
          <w:rFonts w:cs="Arial"/>
          <w:sz w:val="18"/>
          <w:szCs w:val="18"/>
        </w:rPr>
        <w:t xml:space="preserve">] </w:t>
      </w:r>
      <w:hyperlink r:id="rId16" w:history="1">
        <w:r w:rsidRPr="00A5001D">
          <w:rPr>
            <w:rStyle w:val="Hyperlink"/>
            <w:rFonts w:cs="Arial"/>
            <w:sz w:val="18"/>
            <w:szCs w:val="18"/>
          </w:rPr>
          <w:t>R2-2201708</w:t>
        </w:r>
      </w:hyperlink>
      <w:r w:rsidRPr="00A5001D">
        <w:rPr>
          <w:rFonts w:cs="Arial"/>
          <w:sz w:val="18"/>
          <w:szCs w:val="18"/>
        </w:rPr>
        <w:tab/>
        <w:t>Summary of [AT116bis-e][240][Slicing] Remaining details for Slice groups</w:t>
      </w:r>
    </w:p>
    <w:p w14:paraId="2729133E" w14:textId="0E4F1EC8" w:rsidR="004424A9" w:rsidRPr="0079790A" w:rsidRDefault="004424A9" w:rsidP="009B450A">
      <w:pPr>
        <w:spacing w:after="180"/>
        <w:rPr>
          <w:rFonts w:ascii="Arial" w:hAnsi="Arial" w:cs="Arial"/>
          <w:sz w:val="18"/>
          <w:szCs w:val="18"/>
        </w:rPr>
      </w:pPr>
    </w:p>
    <w:sectPr w:rsidR="004424A9" w:rsidRPr="0079790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B96E1" w14:textId="77777777" w:rsidR="00780357" w:rsidRDefault="00780357" w:rsidP="00D1329F">
      <w:r>
        <w:separator/>
      </w:r>
    </w:p>
  </w:endnote>
  <w:endnote w:type="continuationSeparator" w:id="0">
    <w:p w14:paraId="0C26DA21" w14:textId="77777777" w:rsidR="00780357" w:rsidRDefault="00780357"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24974" w14:textId="77777777" w:rsidR="00780357" w:rsidRDefault="00780357" w:rsidP="00D1329F">
      <w:r>
        <w:separator/>
      </w:r>
    </w:p>
  </w:footnote>
  <w:footnote w:type="continuationSeparator" w:id="0">
    <w:p w14:paraId="4C592FE4" w14:textId="77777777" w:rsidR="00780357" w:rsidRDefault="00780357"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166"/>
        </w:tabs>
        <w:ind w:left="516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EF237D"/>
    <w:multiLevelType w:val="hybridMultilevel"/>
    <w:tmpl w:val="1FA2F5B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9005849"/>
    <w:multiLevelType w:val="hybridMultilevel"/>
    <w:tmpl w:val="EE26E1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4E3E01"/>
    <w:multiLevelType w:val="hybridMultilevel"/>
    <w:tmpl w:val="1146071E"/>
    <w:lvl w:ilvl="0" w:tplc="034CB73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6E770A"/>
    <w:multiLevelType w:val="hybridMultilevel"/>
    <w:tmpl w:val="C390E2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BD67A5"/>
    <w:multiLevelType w:val="hybridMultilevel"/>
    <w:tmpl w:val="B58082E4"/>
    <w:lvl w:ilvl="0" w:tplc="69EAA3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419"/>
        </w:tabs>
        <w:ind w:left="419" w:hanging="360"/>
      </w:pPr>
      <w:rPr>
        <w:rFonts w:ascii="Wingdings" w:hAnsi="Wingdings" w:hint="default"/>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tentative="1">
      <w:start w:val="1"/>
      <w:numFmt w:val="bullet"/>
      <w:lvlText w:val=""/>
      <w:lvlJc w:val="left"/>
      <w:pPr>
        <w:tabs>
          <w:tab w:val="num" w:pos="960"/>
        </w:tabs>
        <w:ind w:left="960" w:hanging="360"/>
      </w:pPr>
      <w:rPr>
        <w:rFonts w:ascii="Wingdings" w:hAnsi="Wingdings" w:hint="default"/>
      </w:rPr>
    </w:lvl>
    <w:lvl w:ilvl="3" w:tplc="04090001" w:tentative="1">
      <w:start w:val="1"/>
      <w:numFmt w:val="bullet"/>
      <w:lvlText w:val=""/>
      <w:lvlJc w:val="left"/>
      <w:pPr>
        <w:tabs>
          <w:tab w:val="num" w:pos="1680"/>
        </w:tabs>
        <w:ind w:left="1680" w:hanging="360"/>
      </w:pPr>
      <w:rPr>
        <w:rFonts w:ascii="Symbol" w:hAnsi="Symbol" w:hint="default"/>
      </w:rPr>
    </w:lvl>
    <w:lvl w:ilvl="4" w:tplc="04090003" w:tentative="1">
      <w:start w:val="1"/>
      <w:numFmt w:val="bullet"/>
      <w:lvlText w:val="o"/>
      <w:lvlJc w:val="left"/>
      <w:pPr>
        <w:tabs>
          <w:tab w:val="num" w:pos="2400"/>
        </w:tabs>
        <w:ind w:left="2400" w:hanging="360"/>
      </w:pPr>
      <w:rPr>
        <w:rFonts w:ascii="Courier New" w:hAnsi="Courier New" w:cs="Courier New" w:hint="default"/>
      </w:rPr>
    </w:lvl>
    <w:lvl w:ilvl="5" w:tplc="04090005" w:tentative="1">
      <w:start w:val="1"/>
      <w:numFmt w:val="bullet"/>
      <w:lvlText w:val=""/>
      <w:lvlJc w:val="left"/>
      <w:pPr>
        <w:tabs>
          <w:tab w:val="num" w:pos="3120"/>
        </w:tabs>
        <w:ind w:left="3120" w:hanging="360"/>
      </w:pPr>
      <w:rPr>
        <w:rFonts w:ascii="Wingdings" w:hAnsi="Wingdings" w:hint="default"/>
      </w:rPr>
    </w:lvl>
    <w:lvl w:ilvl="6" w:tplc="04090001" w:tentative="1">
      <w:start w:val="1"/>
      <w:numFmt w:val="bullet"/>
      <w:lvlText w:val=""/>
      <w:lvlJc w:val="left"/>
      <w:pPr>
        <w:tabs>
          <w:tab w:val="num" w:pos="3840"/>
        </w:tabs>
        <w:ind w:left="3840" w:hanging="360"/>
      </w:pPr>
      <w:rPr>
        <w:rFonts w:ascii="Symbol" w:hAnsi="Symbol" w:hint="default"/>
      </w:rPr>
    </w:lvl>
    <w:lvl w:ilvl="7" w:tplc="04090003" w:tentative="1">
      <w:start w:val="1"/>
      <w:numFmt w:val="bullet"/>
      <w:lvlText w:val="o"/>
      <w:lvlJc w:val="left"/>
      <w:pPr>
        <w:tabs>
          <w:tab w:val="num" w:pos="4560"/>
        </w:tabs>
        <w:ind w:left="4560" w:hanging="360"/>
      </w:pPr>
      <w:rPr>
        <w:rFonts w:ascii="Courier New" w:hAnsi="Courier New" w:cs="Courier New" w:hint="default"/>
      </w:rPr>
    </w:lvl>
    <w:lvl w:ilvl="8" w:tplc="04090005" w:tentative="1">
      <w:start w:val="1"/>
      <w:numFmt w:val="bullet"/>
      <w:lvlText w:val=""/>
      <w:lvlJc w:val="left"/>
      <w:pPr>
        <w:tabs>
          <w:tab w:val="num" w:pos="5280"/>
        </w:tabs>
        <w:ind w:left="5280" w:hanging="360"/>
      </w:pPr>
      <w:rPr>
        <w:rFonts w:ascii="Wingdings" w:hAnsi="Wingdings" w:hint="default"/>
      </w:rPr>
    </w:lvl>
  </w:abstractNum>
  <w:abstractNum w:abstractNumId="8" w15:restartNumberingAfterBreak="0">
    <w:nsid w:val="52EB38A1"/>
    <w:multiLevelType w:val="hybridMultilevel"/>
    <w:tmpl w:val="50ECDE1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363503"/>
    <w:multiLevelType w:val="hybridMultilevel"/>
    <w:tmpl w:val="529A46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4EE3D64"/>
    <w:multiLevelType w:val="hybridMultilevel"/>
    <w:tmpl w:val="C390E2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914"/>
        </w:tabs>
        <w:ind w:left="-8914" w:hanging="360"/>
      </w:pPr>
      <w:rPr>
        <w:rFonts w:ascii="Symbol" w:hAnsi="Symbol" w:hint="default"/>
        <w:b/>
        <w:i w:val="0"/>
        <w:color w:val="auto"/>
        <w:sz w:val="22"/>
      </w:rPr>
    </w:lvl>
    <w:lvl w:ilvl="1" w:tplc="04090003">
      <w:start w:val="1"/>
      <w:numFmt w:val="bullet"/>
      <w:lvlText w:val="o"/>
      <w:lvlJc w:val="left"/>
      <w:pPr>
        <w:tabs>
          <w:tab w:val="num" w:pos="-9093"/>
        </w:tabs>
        <w:ind w:left="-9093" w:hanging="360"/>
      </w:pPr>
      <w:rPr>
        <w:rFonts w:ascii="Courier New" w:hAnsi="Courier New" w:cs="Courier New" w:hint="default"/>
      </w:rPr>
    </w:lvl>
    <w:lvl w:ilvl="2" w:tplc="04090005">
      <w:start w:val="1"/>
      <w:numFmt w:val="bullet"/>
      <w:lvlText w:val=""/>
      <w:lvlJc w:val="left"/>
      <w:pPr>
        <w:tabs>
          <w:tab w:val="num" w:pos="-8373"/>
        </w:tabs>
        <w:ind w:left="-8373" w:hanging="360"/>
      </w:pPr>
      <w:rPr>
        <w:rFonts w:ascii="Wingdings" w:hAnsi="Wingdings" w:hint="default"/>
      </w:rPr>
    </w:lvl>
    <w:lvl w:ilvl="3" w:tplc="04090001">
      <w:start w:val="1"/>
      <w:numFmt w:val="bullet"/>
      <w:lvlText w:val=""/>
      <w:lvlJc w:val="left"/>
      <w:pPr>
        <w:tabs>
          <w:tab w:val="num" w:pos="-7653"/>
        </w:tabs>
        <w:ind w:left="-7653" w:hanging="360"/>
      </w:pPr>
      <w:rPr>
        <w:rFonts w:ascii="Symbol" w:hAnsi="Symbol" w:hint="default"/>
      </w:rPr>
    </w:lvl>
    <w:lvl w:ilvl="4" w:tplc="04090003">
      <w:start w:val="1"/>
      <w:numFmt w:val="bullet"/>
      <w:lvlText w:val="o"/>
      <w:lvlJc w:val="left"/>
      <w:pPr>
        <w:tabs>
          <w:tab w:val="num" w:pos="-6933"/>
        </w:tabs>
        <w:ind w:left="-6933" w:hanging="360"/>
      </w:pPr>
      <w:rPr>
        <w:rFonts w:ascii="Courier New" w:hAnsi="Courier New" w:cs="Courier New" w:hint="default"/>
      </w:rPr>
    </w:lvl>
    <w:lvl w:ilvl="5" w:tplc="04090005">
      <w:start w:val="1"/>
      <w:numFmt w:val="bullet"/>
      <w:lvlText w:val=""/>
      <w:lvlJc w:val="left"/>
      <w:pPr>
        <w:tabs>
          <w:tab w:val="num" w:pos="-6213"/>
        </w:tabs>
        <w:ind w:left="-6213" w:hanging="360"/>
      </w:pPr>
      <w:rPr>
        <w:rFonts w:ascii="Wingdings" w:hAnsi="Wingdings" w:hint="default"/>
      </w:rPr>
    </w:lvl>
    <w:lvl w:ilvl="6" w:tplc="04090001">
      <w:start w:val="1"/>
      <w:numFmt w:val="bullet"/>
      <w:lvlText w:val=""/>
      <w:lvlJc w:val="left"/>
      <w:pPr>
        <w:tabs>
          <w:tab w:val="num" w:pos="-5493"/>
        </w:tabs>
        <w:ind w:left="-5493" w:hanging="360"/>
      </w:pPr>
      <w:rPr>
        <w:rFonts w:ascii="Symbol" w:hAnsi="Symbol" w:hint="default"/>
      </w:rPr>
    </w:lvl>
    <w:lvl w:ilvl="7" w:tplc="04090003">
      <w:start w:val="1"/>
      <w:numFmt w:val="bullet"/>
      <w:lvlText w:val="o"/>
      <w:lvlJc w:val="left"/>
      <w:pPr>
        <w:tabs>
          <w:tab w:val="num" w:pos="-4773"/>
        </w:tabs>
        <w:ind w:left="-4773" w:hanging="360"/>
      </w:pPr>
      <w:rPr>
        <w:rFonts w:ascii="Courier New" w:hAnsi="Courier New" w:cs="Courier New" w:hint="default"/>
      </w:rPr>
    </w:lvl>
    <w:lvl w:ilvl="8" w:tplc="04090005">
      <w:start w:val="1"/>
      <w:numFmt w:val="bullet"/>
      <w:lvlText w:val=""/>
      <w:lvlJc w:val="left"/>
      <w:pPr>
        <w:tabs>
          <w:tab w:val="num" w:pos="-4053"/>
        </w:tabs>
        <w:ind w:left="-4053" w:hanging="360"/>
      </w:pPr>
      <w:rPr>
        <w:rFonts w:ascii="Wingdings" w:hAnsi="Wingdings" w:hint="default"/>
      </w:rPr>
    </w:lvl>
  </w:abstractNum>
  <w:abstractNum w:abstractNumId="1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3"/>
  </w:num>
  <w:num w:numId="3">
    <w:abstractNumId w:val="1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7"/>
  </w:num>
  <w:num w:numId="8">
    <w:abstractNumId w:val="9"/>
  </w:num>
  <w:num w:numId="9">
    <w:abstractNumId w:val="10"/>
  </w:num>
  <w:num w:numId="10">
    <w:abstractNumId w:val="4"/>
  </w:num>
  <w:num w:numId="11">
    <w:abstractNumId w:val="3"/>
  </w:num>
  <w:num w:numId="12">
    <w:abstractNumId w:val="2"/>
  </w:num>
  <w:num w:numId="13">
    <w:abstractNumId w:val="1"/>
  </w:num>
  <w:num w:numId="14">
    <w:abstractNumId w:val="5"/>
  </w:num>
  <w:num w:numId="15">
    <w:abstractNumId w:val="13"/>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1794"/>
    <w:rsid w:val="00006B2B"/>
    <w:rsid w:val="000109B2"/>
    <w:rsid w:val="0001165D"/>
    <w:rsid w:val="00011719"/>
    <w:rsid w:val="00011CC5"/>
    <w:rsid w:val="00012820"/>
    <w:rsid w:val="00013646"/>
    <w:rsid w:val="00013FB1"/>
    <w:rsid w:val="00014B2F"/>
    <w:rsid w:val="00015E5C"/>
    <w:rsid w:val="00016B97"/>
    <w:rsid w:val="0002141E"/>
    <w:rsid w:val="00026AAF"/>
    <w:rsid w:val="00030976"/>
    <w:rsid w:val="00030F24"/>
    <w:rsid w:val="00032582"/>
    <w:rsid w:val="00032747"/>
    <w:rsid w:val="00033531"/>
    <w:rsid w:val="00033EFF"/>
    <w:rsid w:val="000342A8"/>
    <w:rsid w:val="00035A79"/>
    <w:rsid w:val="000361CD"/>
    <w:rsid w:val="00037106"/>
    <w:rsid w:val="00037BC2"/>
    <w:rsid w:val="00041165"/>
    <w:rsid w:val="00043C72"/>
    <w:rsid w:val="00045A4C"/>
    <w:rsid w:val="00047114"/>
    <w:rsid w:val="00051F7F"/>
    <w:rsid w:val="00052470"/>
    <w:rsid w:val="0005250C"/>
    <w:rsid w:val="00052BC7"/>
    <w:rsid w:val="00053B2F"/>
    <w:rsid w:val="000551B6"/>
    <w:rsid w:val="00055BE8"/>
    <w:rsid w:val="00055E97"/>
    <w:rsid w:val="00057162"/>
    <w:rsid w:val="000573B4"/>
    <w:rsid w:val="00060936"/>
    <w:rsid w:val="00062EA3"/>
    <w:rsid w:val="000657AC"/>
    <w:rsid w:val="00070CFB"/>
    <w:rsid w:val="00072041"/>
    <w:rsid w:val="000722FE"/>
    <w:rsid w:val="00075022"/>
    <w:rsid w:val="00075DD2"/>
    <w:rsid w:val="0007662C"/>
    <w:rsid w:val="00076989"/>
    <w:rsid w:val="00077A8A"/>
    <w:rsid w:val="00080CEC"/>
    <w:rsid w:val="000817AC"/>
    <w:rsid w:val="00081E93"/>
    <w:rsid w:val="00082429"/>
    <w:rsid w:val="00082D97"/>
    <w:rsid w:val="00082EB0"/>
    <w:rsid w:val="00082EDF"/>
    <w:rsid w:val="0008322D"/>
    <w:rsid w:val="00084CB9"/>
    <w:rsid w:val="00084F83"/>
    <w:rsid w:val="00090C0A"/>
    <w:rsid w:val="000913A4"/>
    <w:rsid w:val="00091864"/>
    <w:rsid w:val="00094107"/>
    <w:rsid w:val="00096CB0"/>
    <w:rsid w:val="00097E8D"/>
    <w:rsid w:val="000A00B3"/>
    <w:rsid w:val="000A104E"/>
    <w:rsid w:val="000A1625"/>
    <w:rsid w:val="000A28A9"/>
    <w:rsid w:val="000A5C4F"/>
    <w:rsid w:val="000A5D9E"/>
    <w:rsid w:val="000B2927"/>
    <w:rsid w:val="000B3D03"/>
    <w:rsid w:val="000B599A"/>
    <w:rsid w:val="000B69BC"/>
    <w:rsid w:val="000C07C8"/>
    <w:rsid w:val="000D1F68"/>
    <w:rsid w:val="000D371E"/>
    <w:rsid w:val="000D4C16"/>
    <w:rsid w:val="000E30EC"/>
    <w:rsid w:val="000E35C9"/>
    <w:rsid w:val="000E4E13"/>
    <w:rsid w:val="000E5855"/>
    <w:rsid w:val="000F2855"/>
    <w:rsid w:val="000F2F02"/>
    <w:rsid w:val="000F3CB5"/>
    <w:rsid w:val="000F42FD"/>
    <w:rsid w:val="000F53EF"/>
    <w:rsid w:val="000F59DB"/>
    <w:rsid w:val="000F6C6F"/>
    <w:rsid w:val="000F7834"/>
    <w:rsid w:val="000F7ADE"/>
    <w:rsid w:val="00101EB1"/>
    <w:rsid w:val="00102805"/>
    <w:rsid w:val="00106810"/>
    <w:rsid w:val="001113E5"/>
    <w:rsid w:val="00112AFB"/>
    <w:rsid w:val="00115085"/>
    <w:rsid w:val="00120A51"/>
    <w:rsid w:val="001220AD"/>
    <w:rsid w:val="00123BCF"/>
    <w:rsid w:val="0013299E"/>
    <w:rsid w:val="00135E18"/>
    <w:rsid w:val="00136F03"/>
    <w:rsid w:val="0013794B"/>
    <w:rsid w:val="001405CF"/>
    <w:rsid w:val="0014313E"/>
    <w:rsid w:val="001444FB"/>
    <w:rsid w:val="00145631"/>
    <w:rsid w:val="00145CC7"/>
    <w:rsid w:val="00145D35"/>
    <w:rsid w:val="00153559"/>
    <w:rsid w:val="00154B60"/>
    <w:rsid w:val="00156601"/>
    <w:rsid w:val="00156A85"/>
    <w:rsid w:val="00157CEA"/>
    <w:rsid w:val="00163B55"/>
    <w:rsid w:val="00166584"/>
    <w:rsid w:val="001666FC"/>
    <w:rsid w:val="0016693D"/>
    <w:rsid w:val="00167846"/>
    <w:rsid w:val="001718E2"/>
    <w:rsid w:val="00172490"/>
    <w:rsid w:val="00172D14"/>
    <w:rsid w:val="00177DFA"/>
    <w:rsid w:val="00183905"/>
    <w:rsid w:val="00184013"/>
    <w:rsid w:val="001847F8"/>
    <w:rsid w:val="00185F44"/>
    <w:rsid w:val="00187705"/>
    <w:rsid w:val="00187C00"/>
    <w:rsid w:val="00187FA4"/>
    <w:rsid w:val="0019061D"/>
    <w:rsid w:val="00191668"/>
    <w:rsid w:val="00192342"/>
    <w:rsid w:val="00192F4A"/>
    <w:rsid w:val="0019371B"/>
    <w:rsid w:val="0019514C"/>
    <w:rsid w:val="00197B7C"/>
    <w:rsid w:val="001A37DB"/>
    <w:rsid w:val="001A382C"/>
    <w:rsid w:val="001A3DB2"/>
    <w:rsid w:val="001A422A"/>
    <w:rsid w:val="001A56E4"/>
    <w:rsid w:val="001A5F79"/>
    <w:rsid w:val="001A7854"/>
    <w:rsid w:val="001B109A"/>
    <w:rsid w:val="001B2587"/>
    <w:rsid w:val="001B297F"/>
    <w:rsid w:val="001B54DE"/>
    <w:rsid w:val="001B5D8F"/>
    <w:rsid w:val="001B6848"/>
    <w:rsid w:val="001C170D"/>
    <w:rsid w:val="001C4115"/>
    <w:rsid w:val="001C4A76"/>
    <w:rsid w:val="001C587A"/>
    <w:rsid w:val="001C5B05"/>
    <w:rsid w:val="001C5F17"/>
    <w:rsid w:val="001C650E"/>
    <w:rsid w:val="001C675F"/>
    <w:rsid w:val="001C7277"/>
    <w:rsid w:val="001D09F6"/>
    <w:rsid w:val="001D15CE"/>
    <w:rsid w:val="001D1B83"/>
    <w:rsid w:val="001D30B9"/>
    <w:rsid w:val="001D3DAA"/>
    <w:rsid w:val="001D62B2"/>
    <w:rsid w:val="001E1934"/>
    <w:rsid w:val="001E258E"/>
    <w:rsid w:val="001E29A9"/>
    <w:rsid w:val="001E610F"/>
    <w:rsid w:val="001E63BD"/>
    <w:rsid w:val="001E65B9"/>
    <w:rsid w:val="001F2A1E"/>
    <w:rsid w:val="001F30E8"/>
    <w:rsid w:val="001F45B9"/>
    <w:rsid w:val="001F489E"/>
    <w:rsid w:val="001F6C3A"/>
    <w:rsid w:val="001F74F8"/>
    <w:rsid w:val="002019A0"/>
    <w:rsid w:val="00202277"/>
    <w:rsid w:val="0020472B"/>
    <w:rsid w:val="0020486F"/>
    <w:rsid w:val="00205892"/>
    <w:rsid w:val="0020610B"/>
    <w:rsid w:val="00206C56"/>
    <w:rsid w:val="00214735"/>
    <w:rsid w:val="00214C0D"/>
    <w:rsid w:val="002152DB"/>
    <w:rsid w:val="0022097A"/>
    <w:rsid w:val="00221F04"/>
    <w:rsid w:val="00223F29"/>
    <w:rsid w:val="0022463C"/>
    <w:rsid w:val="00224E11"/>
    <w:rsid w:val="00231104"/>
    <w:rsid w:val="002360B8"/>
    <w:rsid w:val="00236884"/>
    <w:rsid w:val="00237493"/>
    <w:rsid w:val="00243FC9"/>
    <w:rsid w:val="002452FF"/>
    <w:rsid w:val="00245A32"/>
    <w:rsid w:val="00247A48"/>
    <w:rsid w:val="0025047D"/>
    <w:rsid w:val="00250C91"/>
    <w:rsid w:val="002510BB"/>
    <w:rsid w:val="00251C3C"/>
    <w:rsid w:val="00252FE2"/>
    <w:rsid w:val="0025385B"/>
    <w:rsid w:val="00253BA0"/>
    <w:rsid w:val="002543A2"/>
    <w:rsid w:val="00255BCA"/>
    <w:rsid w:val="00261BDC"/>
    <w:rsid w:val="002633F9"/>
    <w:rsid w:val="00263FCC"/>
    <w:rsid w:val="00264C60"/>
    <w:rsid w:val="00265EAC"/>
    <w:rsid w:val="00271228"/>
    <w:rsid w:val="002774BC"/>
    <w:rsid w:val="00280657"/>
    <w:rsid w:val="002816B7"/>
    <w:rsid w:val="00281925"/>
    <w:rsid w:val="0028361B"/>
    <w:rsid w:val="00284433"/>
    <w:rsid w:val="00286020"/>
    <w:rsid w:val="00290283"/>
    <w:rsid w:val="00290878"/>
    <w:rsid w:val="00291DE6"/>
    <w:rsid w:val="00292820"/>
    <w:rsid w:val="00293825"/>
    <w:rsid w:val="0029441C"/>
    <w:rsid w:val="00294AFB"/>
    <w:rsid w:val="002964A0"/>
    <w:rsid w:val="002A1249"/>
    <w:rsid w:val="002A3730"/>
    <w:rsid w:val="002A3943"/>
    <w:rsid w:val="002A438B"/>
    <w:rsid w:val="002A5725"/>
    <w:rsid w:val="002A5EE1"/>
    <w:rsid w:val="002A73E9"/>
    <w:rsid w:val="002B18D5"/>
    <w:rsid w:val="002B4A3D"/>
    <w:rsid w:val="002B5050"/>
    <w:rsid w:val="002B607A"/>
    <w:rsid w:val="002B647F"/>
    <w:rsid w:val="002B7756"/>
    <w:rsid w:val="002C01F2"/>
    <w:rsid w:val="002C051E"/>
    <w:rsid w:val="002C0598"/>
    <w:rsid w:val="002C0936"/>
    <w:rsid w:val="002C6633"/>
    <w:rsid w:val="002C7BD7"/>
    <w:rsid w:val="002D05B0"/>
    <w:rsid w:val="002D0978"/>
    <w:rsid w:val="002D1494"/>
    <w:rsid w:val="002D26C6"/>
    <w:rsid w:val="002D3BA3"/>
    <w:rsid w:val="002D40DC"/>
    <w:rsid w:val="002D42A8"/>
    <w:rsid w:val="002D6974"/>
    <w:rsid w:val="002D6D81"/>
    <w:rsid w:val="002E05B0"/>
    <w:rsid w:val="002E1EEC"/>
    <w:rsid w:val="002E3142"/>
    <w:rsid w:val="002E3F08"/>
    <w:rsid w:val="002E5EC9"/>
    <w:rsid w:val="002F06BA"/>
    <w:rsid w:val="002F1CCD"/>
    <w:rsid w:val="002F3D3B"/>
    <w:rsid w:val="002F4637"/>
    <w:rsid w:val="002F4926"/>
    <w:rsid w:val="002F63E3"/>
    <w:rsid w:val="002F7B9A"/>
    <w:rsid w:val="003023BF"/>
    <w:rsid w:val="00302B27"/>
    <w:rsid w:val="00302CCA"/>
    <w:rsid w:val="003035EB"/>
    <w:rsid w:val="0030371C"/>
    <w:rsid w:val="00306166"/>
    <w:rsid w:val="00306322"/>
    <w:rsid w:val="00306EDA"/>
    <w:rsid w:val="00312C30"/>
    <w:rsid w:val="00314F7B"/>
    <w:rsid w:val="003173DA"/>
    <w:rsid w:val="003202AA"/>
    <w:rsid w:val="003220CA"/>
    <w:rsid w:val="003231A6"/>
    <w:rsid w:val="00326812"/>
    <w:rsid w:val="00330028"/>
    <w:rsid w:val="00330862"/>
    <w:rsid w:val="00331E72"/>
    <w:rsid w:val="00333DB4"/>
    <w:rsid w:val="00333E25"/>
    <w:rsid w:val="003341D9"/>
    <w:rsid w:val="003375BA"/>
    <w:rsid w:val="00340327"/>
    <w:rsid w:val="003403A4"/>
    <w:rsid w:val="003418D0"/>
    <w:rsid w:val="0034232C"/>
    <w:rsid w:val="003437F0"/>
    <w:rsid w:val="00343995"/>
    <w:rsid w:val="00343F21"/>
    <w:rsid w:val="003447A5"/>
    <w:rsid w:val="003453C5"/>
    <w:rsid w:val="00346319"/>
    <w:rsid w:val="00346F79"/>
    <w:rsid w:val="0034747B"/>
    <w:rsid w:val="00351452"/>
    <w:rsid w:val="00353CAB"/>
    <w:rsid w:val="00355899"/>
    <w:rsid w:val="00355921"/>
    <w:rsid w:val="00355F1B"/>
    <w:rsid w:val="003562A6"/>
    <w:rsid w:val="003578CF"/>
    <w:rsid w:val="00357914"/>
    <w:rsid w:val="00362FC8"/>
    <w:rsid w:val="00364D48"/>
    <w:rsid w:val="00366286"/>
    <w:rsid w:val="0037018E"/>
    <w:rsid w:val="00371D5C"/>
    <w:rsid w:val="0037235D"/>
    <w:rsid w:val="00372CA1"/>
    <w:rsid w:val="003734D9"/>
    <w:rsid w:val="003761C4"/>
    <w:rsid w:val="003765EE"/>
    <w:rsid w:val="003837F0"/>
    <w:rsid w:val="00384C81"/>
    <w:rsid w:val="00384E80"/>
    <w:rsid w:val="003863CF"/>
    <w:rsid w:val="0038660B"/>
    <w:rsid w:val="003866D2"/>
    <w:rsid w:val="0038679A"/>
    <w:rsid w:val="00387F08"/>
    <w:rsid w:val="0039029A"/>
    <w:rsid w:val="003903CA"/>
    <w:rsid w:val="00390B41"/>
    <w:rsid w:val="00392E58"/>
    <w:rsid w:val="003A1E0C"/>
    <w:rsid w:val="003A1EBC"/>
    <w:rsid w:val="003A28AE"/>
    <w:rsid w:val="003A54AB"/>
    <w:rsid w:val="003A54AD"/>
    <w:rsid w:val="003A5EEF"/>
    <w:rsid w:val="003A656A"/>
    <w:rsid w:val="003A66B0"/>
    <w:rsid w:val="003A7B2F"/>
    <w:rsid w:val="003A7DBA"/>
    <w:rsid w:val="003B03AF"/>
    <w:rsid w:val="003B0CC7"/>
    <w:rsid w:val="003B1285"/>
    <w:rsid w:val="003B1CBE"/>
    <w:rsid w:val="003B22EA"/>
    <w:rsid w:val="003B3CB2"/>
    <w:rsid w:val="003B5469"/>
    <w:rsid w:val="003B637D"/>
    <w:rsid w:val="003B6D9E"/>
    <w:rsid w:val="003C0EA9"/>
    <w:rsid w:val="003C2F84"/>
    <w:rsid w:val="003C36FB"/>
    <w:rsid w:val="003C37F0"/>
    <w:rsid w:val="003C3DEC"/>
    <w:rsid w:val="003C46BB"/>
    <w:rsid w:val="003D0813"/>
    <w:rsid w:val="003D490A"/>
    <w:rsid w:val="003D4E24"/>
    <w:rsid w:val="003D5A7D"/>
    <w:rsid w:val="003D628B"/>
    <w:rsid w:val="003D6781"/>
    <w:rsid w:val="003D7FDE"/>
    <w:rsid w:val="003E085A"/>
    <w:rsid w:val="003E08B0"/>
    <w:rsid w:val="003E1794"/>
    <w:rsid w:val="003E1A58"/>
    <w:rsid w:val="003F0C3B"/>
    <w:rsid w:val="003F12F4"/>
    <w:rsid w:val="003F1B28"/>
    <w:rsid w:val="003F6B55"/>
    <w:rsid w:val="003F6E37"/>
    <w:rsid w:val="003F6F1F"/>
    <w:rsid w:val="00410AA3"/>
    <w:rsid w:val="00411975"/>
    <w:rsid w:val="00412E4B"/>
    <w:rsid w:val="00413438"/>
    <w:rsid w:val="004137EC"/>
    <w:rsid w:val="00414A4D"/>
    <w:rsid w:val="00415792"/>
    <w:rsid w:val="004203F0"/>
    <w:rsid w:val="00420A2F"/>
    <w:rsid w:val="00420E47"/>
    <w:rsid w:val="0042268F"/>
    <w:rsid w:val="004233F8"/>
    <w:rsid w:val="00426947"/>
    <w:rsid w:val="00427445"/>
    <w:rsid w:val="0043233A"/>
    <w:rsid w:val="00435DC6"/>
    <w:rsid w:val="004378B2"/>
    <w:rsid w:val="00441A85"/>
    <w:rsid w:val="004424A9"/>
    <w:rsid w:val="00443604"/>
    <w:rsid w:val="00444EB9"/>
    <w:rsid w:val="00446D5F"/>
    <w:rsid w:val="00452AE1"/>
    <w:rsid w:val="00454509"/>
    <w:rsid w:val="00455C69"/>
    <w:rsid w:val="004572EE"/>
    <w:rsid w:val="00457B7C"/>
    <w:rsid w:val="00457FBC"/>
    <w:rsid w:val="00461038"/>
    <w:rsid w:val="00462CBD"/>
    <w:rsid w:val="00463338"/>
    <w:rsid w:val="00465F53"/>
    <w:rsid w:val="00466559"/>
    <w:rsid w:val="00466FD9"/>
    <w:rsid w:val="004704C3"/>
    <w:rsid w:val="0047214F"/>
    <w:rsid w:val="004725E0"/>
    <w:rsid w:val="00475B15"/>
    <w:rsid w:val="00475FF2"/>
    <w:rsid w:val="00476DDA"/>
    <w:rsid w:val="00477140"/>
    <w:rsid w:val="0048124E"/>
    <w:rsid w:val="00481339"/>
    <w:rsid w:val="004831F5"/>
    <w:rsid w:val="00483AD5"/>
    <w:rsid w:val="00485D5E"/>
    <w:rsid w:val="004878D0"/>
    <w:rsid w:val="004879AF"/>
    <w:rsid w:val="00490B84"/>
    <w:rsid w:val="00492A0C"/>
    <w:rsid w:val="004944AC"/>
    <w:rsid w:val="00494DFA"/>
    <w:rsid w:val="004A23E8"/>
    <w:rsid w:val="004A3513"/>
    <w:rsid w:val="004A3A10"/>
    <w:rsid w:val="004A484D"/>
    <w:rsid w:val="004A51E6"/>
    <w:rsid w:val="004A5AF1"/>
    <w:rsid w:val="004B01ED"/>
    <w:rsid w:val="004B17CC"/>
    <w:rsid w:val="004B185A"/>
    <w:rsid w:val="004B2573"/>
    <w:rsid w:val="004B2B9C"/>
    <w:rsid w:val="004B526E"/>
    <w:rsid w:val="004B76D2"/>
    <w:rsid w:val="004C3AB9"/>
    <w:rsid w:val="004C5ECD"/>
    <w:rsid w:val="004C62C7"/>
    <w:rsid w:val="004C71B8"/>
    <w:rsid w:val="004D0B50"/>
    <w:rsid w:val="004D112A"/>
    <w:rsid w:val="004D1998"/>
    <w:rsid w:val="004D1AA6"/>
    <w:rsid w:val="004D3B49"/>
    <w:rsid w:val="004D410C"/>
    <w:rsid w:val="004D6C66"/>
    <w:rsid w:val="004E2A73"/>
    <w:rsid w:val="004E345E"/>
    <w:rsid w:val="004E3A8B"/>
    <w:rsid w:val="004E454F"/>
    <w:rsid w:val="004E56C6"/>
    <w:rsid w:val="004E581C"/>
    <w:rsid w:val="004E6BA4"/>
    <w:rsid w:val="004E7F56"/>
    <w:rsid w:val="004F0A84"/>
    <w:rsid w:val="004F1D93"/>
    <w:rsid w:val="004F6C10"/>
    <w:rsid w:val="0050119E"/>
    <w:rsid w:val="00502FDE"/>
    <w:rsid w:val="00503C7D"/>
    <w:rsid w:val="00507B3C"/>
    <w:rsid w:val="005116D6"/>
    <w:rsid w:val="005127F8"/>
    <w:rsid w:val="00514295"/>
    <w:rsid w:val="00514ACA"/>
    <w:rsid w:val="00515EB3"/>
    <w:rsid w:val="00520B6B"/>
    <w:rsid w:val="00520D25"/>
    <w:rsid w:val="00520D7A"/>
    <w:rsid w:val="00520DE8"/>
    <w:rsid w:val="005213AC"/>
    <w:rsid w:val="00522203"/>
    <w:rsid w:val="0052269E"/>
    <w:rsid w:val="00523269"/>
    <w:rsid w:val="00523F60"/>
    <w:rsid w:val="00524360"/>
    <w:rsid w:val="00524474"/>
    <w:rsid w:val="00526671"/>
    <w:rsid w:val="0052686D"/>
    <w:rsid w:val="00527B13"/>
    <w:rsid w:val="00530239"/>
    <w:rsid w:val="005309B2"/>
    <w:rsid w:val="00531B4B"/>
    <w:rsid w:val="005331CB"/>
    <w:rsid w:val="005332E1"/>
    <w:rsid w:val="00533369"/>
    <w:rsid w:val="00540870"/>
    <w:rsid w:val="00544BCE"/>
    <w:rsid w:val="005451FE"/>
    <w:rsid w:val="00546031"/>
    <w:rsid w:val="00552752"/>
    <w:rsid w:val="00552A18"/>
    <w:rsid w:val="00552EF9"/>
    <w:rsid w:val="00554230"/>
    <w:rsid w:val="00555ECD"/>
    <w:rsid w:val="0055631F"/>
    <w:rsid w:val="00556EE6"/>
    <w:rsid w:val="00561D0E"/>
    <w:rsid w:val="005626CE"/>
    <w:rsid w:val="00562A46"/>
    <w:rsid w:val="00563A0E"/>
    <w:rsid w:val="00563E37"/>
    <w:rsid w:val="005652C8"/>
    <w:rsid w:val="00565939"/>
    <w:rsid w:val="00565964"/>
    <w:rsid w:val="00566BDB"/>
    <w:rsid w:val="00567170"/>
    <w:rsid w:val="00567971"/>
    <w:rsid w:val="00567A3E"/>
    <w:rsid w:val="005737DC"/>
    <w:rsid w:val="0057552C"/>
    <w:rsid w:val="00576B32"/>
    <w:rsid w:val="00577D98"/>
    <w:rsid w:val="0058024A"/>
    <w:rsid w:val="00581005"/>
    <w:rsid w:val="005816B9"/>
    <w:rsid w:val="00582175"/>
    <w:rsid w:val="00583DD3"/>
    <w:rsid w:val="005841D6"/>
    <w:rsid w:val="005867FE"/>
    <w:rsid w:val="0059440E"/>
    <w:rsid w:val="005947BA"/>
    <w:rsid w:val="00594D5E"/>
    <w:rsid w:val="0059507B"/>
    <w:rsid w:val="005953ED"/>
    <w:rsid w:val="00596A4A"/>
    <w:rsid w:val="005A1214"/>
    <w:rsid w:val="005A27E9"/>
    <w:rsid w:val="005A4293"/>
    <w:rsid w:val="005A4878"/>
    <w:rsid w:val="005A4A54"/>
    <w:rsid w:val="005A4EF0"/>
    <w:rsid w:val="005A4F6B"/>
    <w:rsid w:val="005A5848"/>
    <w:rsid w:val="005A75DF"/>
    <w:rsid w:val="005A7BE1"/>
    <w:rsid w:val="005B0462"/>
    <w:rsid w:val="005B33FF"/>
    <w:rsid w:val="005B4194"/>
    <w:rsid w:val="005B521F"/>
    <w:rsid w:val="005B59DD"/>
    <w:rsid w:val="005B6AA8"/>
    <w:rsid w:val="005B7124"/>
    <w:rsid w:val="005B74C1"/>
    <w:rsid w:val="005C0674"/>
    <w:rsid w:val="005C0C3C"/>
    <w:rsid w:val="005C1879"/>
    <w:rsid w:val="005C2F5C"/>
    <w:rsid w:val="005C4EA6"/>
    <w:rsid w:val="005C5202"/>
    <w:rsid w:val="005C6E9C"/>
    <w:rsid w:val="005D37AC"/>
    <w:rsid w:val="005E1A4E"/>
    <w:rsid w:val="005E25CC"/>
    <w:rsid w:val="005E4BFC"/>
    <w:rsid w:val="005E64F4"/>
    <w:rsid w:val="005E69D3"/>
    <w:rsid w:val="005E761A"/>
    <w:rsid w:val="005E7F1C"/>
    <w:rsid w:val="005F0D43"/>
    <w:rsid w:val="005F1DFA"/>
    <w:rsid w:val="005F1FFD"/>
    <w:rsid w:val="005F3E14"/>
    <w:rsid w:val="005F5E27"/>
    <w:rsid w:val="005F645B"/>
    <w:rsid w:val="005F694B"/>
    <w:rsid w:val="00603709"/>
    <w:rsid w:val="00603F42"/>
    <w:rsid w:val="00604824"/>
    <w:rsid w:val="00604DDB"/>
    <w:rsid w:val="0060633B"/>
    <w:rsid w:val="0061029C"/>
    <w:rsid w:val="00610798"/>
    <w:rsid w:val="006136D1"/>
    <w:rsid w:val="00613EBF"/>
    <w:rsid w:val="00615590"/>
    <w:rsid w:val="0061584F"/>
    <w:rsid w:val="00617652"/>
    <w:rsid w:val="006200EC"/>
    <w:rsid w:val="00620C60"/>
    <w:rsid w:val="00621107"/>
    <w:rsid w:val="0062150C"/>
    <w:rsid w:val="0062175D"/>
    <w:rsid w:val="00622991"/>
    <w:rsid w:val="00623ED9"/>
    <w:rsid w:val="00626057"/>
    <w:rsid w:val="00626B54"/>
    <w:rsid w:val="00627A23"/>
    <w:rsid w:val="00630C09"/>
    <w:rsid w:val="006328ED"/>
    <w:rsid w:val="0063385A"/>
    <w:rsid w:val="00634A2A"/>
    <w:rsid w:val="006401E3"/>
    <w:rsid w:val="0064092A"/>
    <w:rsid w:val="0064191F"/>
    <w:rsid w:val="00647A6D"/>
    <w:rsid w:val="0065058A"/>
    <w:rsid w:val="00650820"/>
    <w:rsid w:val="0065302C"/>
    <w:rsid w:val="00653B52"/>
    <w:rsid w:val="006541BB"/>
    <w:rsid w:val="006567FC"/>
    <w:rsid w:val="00657DD6"/>
    <w:rsid w:val="0066005E"/>
    <w:rsid w:val="006614DA"/>
    <w:rsid w:val="00662595"/>
    <w:rsid w:val="00662C99"/>
    <w:rsid w:val="00663363"/>
    <w:rsid w:val="006633A7"/>
    <w:rsid w:val="00667F06"/>
    <w:rsid w:val="006720CC"/>
    <w:rsid w:val="00673DB4"/>
    <w:rsid w:val="00676BA3"/>
    <w:rsid w:val="0067795F"/>
    <w:rsid w:val="006779C8"/>
    <w:rsid w:val="00677BB2"/>
    <w:rsid w:val="00680322"/>
    <w:rsid w:val="00681487"/>
    <w:rsid w:val="00681D59"/>
    <w:rsid w:val="00682549"/>
    <w:rsid w:val="00682CC2"/>
    <w:rsid w:val="00684930"/>
    <w:rsid w:val="0068771E"/>
    <w:rsid w:val="00690CA2"/>
    <w:rsid w:val="00691CF5"/>
    <w:rsid w:val="006933A6"/>
    <w:rsid w:val="006940DD"/>
    <w:rsid w:val="00695244"/>
    <w:rsid w:val="00695434"/>
    <w:rsid w:val="00695E75"/>
    <w:rsid w:val="00696DA3"/>
    <w:rsid w:val="00697915"/>
    <w:rsid w:val="006A257C"/>
    <w:rsid w:val="006A356D"/>
    <w:rsid w:val="006A6052"/>
    <w:rsid w:val="006A7D40"/>
    <w:rsid w:val="006B1014"/>
    <w:rsid w:val="006B2609"/>
    <w:rsid w:val="006B3DD6"/>
    <w:rsid w:val="006B4A29"/>
    <w:rsid w:val="006B6819"/>
    <w:rsid w:val="006C1398"/>
    <w:rsid w:val="006C1464"/>
    <w:rsid w:val="006C1A21"/>
    <w:rsid w:val="006C1F2F"/>
    <w:rsid w:val="006C20BF"/>
    <w:rsid w:val="006C2BA3"/>
    <w:rsid w:val="006C2FA7"/>
    <w:rsid w:val="006C333B"/>
    <w:rsid w:val="006C4426"/>
    <w:rsid w:val="006C50E5"/>
    <w:rsid w:val="006C57F0"/>
    <w:rsid w:val="006C7658"/>
    <w:rsid w:val="006D0BE4"/>
    <w:rsid w:val="006D1AA4"/>
    <w:rsid w:val="006D20EE"/>
    <w:rsid w:val="006D2AE8"/>
    <w:rsid w:val="006D4A2B"/>
    <w:rsid w:val="006E0CD5"/>
    <w:rsid w:val="006E0D58"/>
    <w:rsid w:val="006E23F9"/>
    <w:rsid w:val="006E2BD7"/>
    <w:rsid w:val="006E2C33"/>
    <w:rsid w:val="006E5A46"/>
    <w:rsid w:val="006E64E7"/>
    <w:rsid w:val="006F15C7"/>
    <w:rsid w:val="006F2447"/>
    <w:rsid w:val="006F2D8B"/>
    <w:rsid w:val="006F52B0"/>
    <w:rsid w:val="006F5F9F"/>
    <w:rsid w:val="006F6DA1"/>
    <w:rsid w:val="00700CB2"/>
    <w:rsid w:val="00700FEE"/>
    <w:rsid w:val="007036D1"/>
    <w:rsid w:val="00704152"/>
    <w:rsid w:val="007046D0"/>
    <w:rsid w:val="0070705A"/>
    <w:rsid w:val="00707B12"/>
    <w:rsid w:val="00707BBF"/>
    <w:rsid w:val="007100CA"/>
    <w:rsid w:val="00710AF0"/>
    <w:rsid w:val="0071212D"/>
    <w:rsid w:val="007138F5"/>
    <w:rsid w:val="00714D45"/>
    <w:rsid w:val="00717836"/>
    <w:rsid w:val="007215DD"/>
    <w:rsid w:val="00721AEF"/>
    <w:rsid w:val="007232EF"/>
    <w:rsid w:val="00723D0D"/>
    <w:rsid w:val="007247FF"/>
    <w:rsid w:val="0072524C"/>
    <w:rsid w:val="00725DD7"/>
    <w:rsid w:val="00725DEF"/>
    <w:rsid w:val="00726843"/>
    <w:rsid w:val="00727104"/>
    <w:rsid w:val="00727537"/>
    <w:rsid w:val="0072779B"/>
    <w:rsid w:val="00730087"/>
    <w:rsid w:val="0073382A"/>
    <w:rsid w:val="00733FA3"/>
    <w:rsid w:val="0073411B"/>
    <w:rsid w:val="007345AB"/>
    <w:rsid w:val="00740907"/>
    <w:rsid w:val="007418CB"/>
    <w:rsid w:val="00747DB8"/>
    <w:rsid w:val="007540CD"/>
    <w:rsid w:val="0075559E"/>
    <w:rsid w:val="00757AF6"/>
    <w:rsid w:val="00757C32"/>
    <w:rsid w:val="00757DAF"/>
    <w:rsid w:val="00762172"/>
    <w:rsid w:val="00763221"/>
    <w:rsid w:val="007644CF"/>
    <w:rsid w:val="00765840"/>
    <w:rsid w:val="007665B2"/>
    <w:rsid w:val="00771091"/>
    <w:rsid w:val="00771AE0"/>
    <w:rsid w:val="00772894"/>
    <w:rsid w:val="0077395E"/>
    <w:rsid w:val="00775D62"/>
    <w:rsid w:val="007775EC"/>
    <w:rsid w:val="00780090"/>
    <w:rsid w:val="00780357"/>
    <w:rsid w:val="00782575"/>
    <w:rsid w:val="007835B0"/>
    <w:rsid w:val="00785886"/>
    <w:rsid w:val="007862C8"/>
    <w:rsid w:val="0078667C"/>
    <w:rsid w:val="007876A0"/>
    <w:rsid w:val="0079036F"/>
    <w:rsid w:val="00790546"/>
    <w:rsid w:val="007939C2"/>
    <w:rsid w:val="00793B3A"/>
    <w:rsid w:val="00794554"/>
    <w:rsid w:val="00795164"/>
    <w:rsid w:val="007960B0"/>
    <w:rsid w:val="0079790A"/>
    <w:rsid w:val="007A1E20"/>
    <w:rsid w:val="007A209B"/>
    <w:rsid w:val="007A2F69"/>
    <w:rsid w:val="007A6C7F"/>
    <w:rsid w:val="007B1A47"/>
    <w:rsid w:val="007B47AB"/>
    <w:rsid w:val="007B545A"/>
    <w:rsid w:val="007B5A02"/>
    <w:rsid w:val="007B65CD"/>
    <w:rsid w:val="007C01FF"/>
    <w:rsid w:val="007C250D"/>
    <w:rsid w:val="007C5037"/>
    <w:rsid w:val="007C6B76"/>
    <w:rsid w:val="007D00FF"/>
    <w:rsid w:val="007D4982"/>
    <w:rsid w:val="007D6B12"/>
    <w:rsid w:val="007D6D70"/>
    <w:rsid w:val="007D794F"/>
    <w:rsid w:val="007E1930"/>
    <w:rsid w:val="007E1FCE"/>
    <w:rsid w:val="007E3669"/>
    <w:rsid w:val="007E38D4"/>
    <w:rsid w:val="007E5F71"/>
    <w:rsid w:val="007E6CD5"/>
    <w:rsid w:val="007E7046"/>
    <w:rsid w:val="007F064B"/>
    <w:rsid w:val="007F0BCB"/>
    <w:rsid w:val="007F4562"/>
    <w:rsid w:val="007F4EBA"/>
    <w:rsid w:val="007F5165"/>
    <w:rsid w:val="007F51CA"/>
    <w:rsid w:val="007F59DC"/>
    <w:rsid w:val="007F5D41"/>
    <w:rsid w:val="008011FE"/>
    <w:rsid w:val="00801E05"/>
    <w:rsid w:val="00802269"/>
    <w:rsid w:val="008022B9"/>
    <w:rsid w:val="00803D9E"/>
    <w:rsid w:val="00804D47"/>
    <w:rsid w:val="00805BBB"/>
    <w:rsid w:val="0081128F"/>
    <w:rsid w:val="0081193F"/>
    <w:rsid w:val="00812457"/>
    <w:rsid w:val="00815CCD"/>
    <w:rsid w:val="00823286"/>
    <w:rsid w:val="00824B11"/>
    <w:rsid w:val="008261A1"/>
    <w:rsid w:val="00827487"/>
    <w:rsid w:val="0083068B"/>
    <w:rsid w:val="00834A07"/>
    <w:rsid w:val="00835298"/>
    <w:rsid w:val="0083637A"/>
    <w:rsid w:val="00840698"/>
    <w:rsid w:val="00840FEE"/>
    <w:rsid w:val="0084134B"/>
    <w:rsid w:val="00841998"/>
    <w:rsid w:val="00842178"/>
    <w:rsid w:val="008435E7"/>
    <w:rsid w:val="00843A55"/>
    <w:rsid w:val="00844684"/>
    <w:rsid w:val="00852762"/>
    <w:rsid w:val="00852BE5"/>
    <w:rsid w:val="00852E6D"/>
    <w:rsid w:val="00854A1C"/>
    <w:rsid w:val="008555E7"/>
    <w:rsid w:val="0086156B"/>
    <w:rsid w:val="00861D36"/>
    <w:rsid w:val="00862D02"/>
    <w:rsid w:val="00863E6A"/>
    <w:rsid w:val="00865EB7"/>
    <w:rsid w:val="008668E8"/>
    <w:rsid w:val="008669F2"/>
    <w:rsid w:val="00866B6D"/>
    <w:rsid w:val="00867EA3"/>
    <w:rsid w:val="00870B88"/>
    <w:rsid w:val="008723DB"/>
    <w:rsid w:val="0087286F"/>
    <w:rsid w:val="00872A3E"/>
    <w:rsid w:val="0087535E"/>
    <w:rsid w:val="00875601"/>
    <w:rsid w:val="00875C85"/>
    <w:rsid w:val="008762EB"/>
    <w:rsid w:val="00877532"/>
    <w:rsid w:val="00881FD1"/>
    <w:rsid w:val="008822DC"/>
    <w:rsid w:val="00883CDF"/>
    <w:rsid w:val="00885FF2"/>
    <w:rsid w:val="00886870"/>
    <w:rsid w:val="00890FD4"/>
    <w:rsid w:val="00891D2C"/>
    <w:rsid w:val="00892190"/>
    <w:rsid w:val="0089342D"/>
    <w:rsid w:val="00893C3A"/>
    <w:rsid w:val="00893D07"/>
    <w:rsid w:val="008968C6"/>
    <w:rsid w:val="00897147"/>
    <w:rsid w:val="008A0195"/>
    <w:rsid w:val="008A0D6C"/>
    <w:rsid w:val="008A150B"/>
    <w:rsid w:val="008A1E49"/>
    <w:rsid w:val="008A30FC"/>
    <w:rsid w:val="008A342F"/>
    <w:rsid w:val="008A3A01"/>
    <w:rsid w:val="008A3A1E"/>
    <w:rsid w:val="008A3EF7"/>
    <w:rsid w:val="008A4727"/>
    <w:rsid w:val="008A49FE"/>
    <w:rsid w:val="008A52D2"/>
    <w:rsid w:val="008B0567"/>
    <w:rsid w:val="008B11FB"/>
    <w:rsid w:val="008B30B1"/>
    <w:rsid w:val="008B418B"/>
    <w:rsid w:val="008B41CF"/>
    <w:rsid w:val="008C11D4"/>
    <w:rsid w:val="008C18C2"/>
    <w:rsid w:val="008C3687"/>
    <w:rsid w:val="008C3D79"/>
    <w:rsid w:val="008C5349"/>
    <w:rsid w:val="008D19FD"/>
    <w:rsid w:val="008D55BD"/>
    <w:rsid w:val="008D7DBD"/>
    <w:rsid w:val="008E3370"/>
    <w:rsid w:val="008E36B5"/>
    <w:rsid w:val="008E6DF8"/>
    <w:rsid w:val="008E714B"/>
    <w:rsid w:val="008F0129"/>
    <w:rsid w:val="008F068C"/>
    <w:rsid w:val="008F0A7A"/>
    <w:rsid w:val="008F0B5C"/>
    <w:rsid w:val="008F0ED1"/>
    <w:rsid w:val="008F254D"/>
    <w:rsid w:val="008F6067"/>
    <w:rsid w:val="008F617F"/>
    <w:rsid w:val="0090187C"/>
    <w:rsid w:val="00901BBE"/>
    <w:rsid w:val="00901CA4"/>
    <w:rsid w:val="0090414A"/>
    <w:rsid w:val="00904B1E"/>
    <w:rsid w:val="0090636C"/>
    <w:rsid w:val="009064DF"/>
    <w:rsid w:val="00906A07"/>
    <w:rsid w:val="00907BDB"/>
    <w:rsid w:val="009106FF"/>
    <w:rsid w:val="00911B42"/>
    <w:rsid w:val="00916CBE"/>
    <w:rsid w:val="009200FF"/>
    <w:rsid w:val="00920945"/>
    <w:rsid w:val="00920F4F"/>
    <w:rsid w:val="009255CF"/>
    <w:rsid w:val="0092571E"/>
    <w:rsid w:val="00925765"/>
    <w:rsid w:val="0092602E"/>
    <w:rsid w:val="009316D5"/>
    <w:rsid w:val="00931B40"/>
    <w:rsid w:val="00931F16"/>
    <w:rsid w:val="0093381E"/>
    <w:rsid w:val="009338A6"/>
    <w:rsid w:val="00934045"/>
    <w:rsid w:val="00935977"/>
    <w:rsid w:val="0094055B"/>
    <w:rsid w:val="009407E5"/>
    <w:rsid w:val="00941541"/>
    <w:rsid w:val="00944604"/>
    <w:rsid w:val="009449DA"/>
    <w:rsid w:val="0094595A"/>
    <w:rsid w:val="009461CF"/>
    <w:rsid w:val="00946617"/>
    <w:rsid w:val="00947ED9"/>
    <w:rsid w:val="00950035"/>
    <w:rsid w:val="0095019A"/>
    <w:rsid w:val="00950751"/>
    <w:rsid w:val="00952C87"/>
    <w:rsid w:val="00955F82"/>
    <w:rsid w:val="00957502"/>
    <w:rsid w:val="00960DF2"/>
    <w:rsid w:val="0096485E"/>
    <w:rsid w:val="009655D6"/>
    <w:rsid w:val="009655EB"/>
    <w:rsid w:val="00965CE1"/>
    <w:rsid w:val="00966196"/>
    <w:rsid w:val="00970734"/>
    <w:rsid w:val="00970E40"/>
    <w:rsid w:val="00971981"/>
    <w:rsid w:val="00972BAA"/>
    <w:rsid w:val="00972E85"/>
    <w:rsid w:val="00973294"/>
    <w:rsid w:val="009732EC"/>
    <w:rsid w:val="009738A6"/>
    <w:rsid w:val="00973D21"/>
    <w:rsid w:val="00974A1C"/>
    <w:rsid w:val="0097529E"/>
    <w:rsid w:val="0097718E"/>
    <w:rsid w:val="00977600"/>
    <w:rsid w:val="009833D3"/>
    <w:rsid w:val="00984719"/>
    <w:rsid w:val="009852ED"/>
    <w:rsid w:val="00987CBA"/>
    <w:rsid w:val="00990336"/>
    <w:rsid w:val="00992F93"/>
    <w:rsid w:val="00994CD0"/>
    <w:rsid w:val="00995081"/>
    <w:rsid w:val="0099562F"/>
    <w:rsid w:val="00996CAF"/>
    <w:rsid w:val="0099708A"/>
    <w:rsid w:val="009A6413"/>
    <w:rsid w:val="009A72BA"/>
    <w:rsid w:val="009B059E"/>
    <w:rsid w:val="009B12B5"/>
    <w:rsid w:val="009B2B8D"/>
    <w:rsid w:val="009B450A"/>
    <w:rsid w:val="009B4D06"/>
    <w:rsid w:val="009C4649"/>
    <w:rsid w:val="009C65C7"/>
    <w:rsid w:val="009C6F9C"/>
    <w:rsid w:val="009C73D0"/>
    <w:rsid w:val="009C75C4"/>
    <w:rsid w:val="009C7733"/>
    <w:rsid w:val="009C77F3"/>
    <w:rsid w:val="009D037C"/>
    <w:rsid w:val="009D24D8"/>
    <w:rsid w:val="009D2BDE"/>
    <w:rsid w:val="009D3F92"/>
    <w:rsid w:val="009D4595"/>
    <w:rsid w:val="009D727B"/>
    <w:rsid w:val="009D7B66"/>
    <w:rsid w:val="009E5664"/>
    <w:rsid w:val="009E7162"/>
    <w:rsid w:val="009E73E1"/>
    <w:rsid w:val="009E79CC"/>
    <w:rsid w:val="009F1FF0"/>
    <w:rsid w:val="009F2021"/>
    <w:rsid w:val="009F267D"/>
    <w:rsid w:val="009F2D1A"/>
    <w:rsid w:val="009F6609"/>
    <w:rsid w:val="009F6FF4"/>
    <w:rsid w:val="00A03CE7"/>
    <w:rsid w:val="00A06F63"/>
    <w:rsid w:val="00A07D50"/>
    <w:rsid w:val="00A11143"/>
    <w:rsid w:val="00A11EAE"/>
    <w:rsid w:val="00A1289E"/>
    <w:rsid w:val="00A136BA"/>
    <w:rsid w:val="00A1520B"/>
    <w:rsid w:val="00A21A93"/>
    <w:rsid w:val="00A21BF9"/>
    <w:rsid w:val="00A23C88"/>
    <w:rsid w:val="00A2458C"/>
    <w:rsid w:val="00A24739"/>
    <w:rsid w:val="00A256B2"/>
    <w:rsid w:val="00A27D16"/>
    <w:rsid w:val="00A30410"/>
    <w:rsid w:val="00A30605"/>
    <w:rsid w:val="00A32079"/>
    <w:rsid w:val="00A32549"/>
    <w:rsid w:val="00A35603"/>
    <w:rsid w:val="00A357F3"/>
    <w:rsid w:val="00A35F75"/>
    <w:rsid w:val="00A4088F"/>
    <w:rsid w:val="00A4425A"/>
    <w:rsid w:val="00A44A09"/>
    <w:rsid w:val="00A45547"/>
    <w:rsid w:val="00A4652A"/>
    <w:rsid w:val="00A46C08"/>
    <w:rsid w:val="00A5001D"/>
    <w:rsid w:val="00A50AF8"/>
    <w:rsid w:val="00A5145A"/>
    <w:rsid w:val="00A5246A"/>
    <w:rsid w:val="00A527DD"/>
    <w:rsid w:val="00A539CA"/>
    <w:rsid w:val="00A546FB"/>
    <w:rsid w:val="00A5698C"/>
    <w:rsid w:val="00A57D4C"/>
    <w:rsid w:val="00A613B3"/>
    <w:rsid w:val="00A61858"/>
    <w:rsid w:val="00A6192B"/>
    <w:rsid w:val="00A61AAD"/>
    <w:rsid w:val="00A61B27"/>
    <w:rsid w:val="00A65722"/>
    <w:rsid w:val="00A65936"/>
    <w:rsid w:val="00A65D40"/>
    <w:rsid w:val="00A674CB"/>
    <w:rsid w:val="00A67B7F"/>
    <w:rsid w:val="00A67D16"/>
    <w:rsid w:val="00A7067D"/>
    <w:rsid w:val="00A714ED"/>
    <w:rsid w:val="00A722BD"/>
    <w:rsid w:val="00A72EA7"/>
    <w:rsid w:val="00A73058"/>
    <w:rsid w:val="00A73924"/>
    <w:rsid w:val="00A73B1A"/>
    <w:rsid w:val="00A744CE"/>
    <w:rsid w:val="00A7594D"/>
    <w:rsid w:val="00A76A73"/>
    <w:rsid w:val="00A77971"/>
    <w:rsid w:val="00A77EA2"/>
    <w:rsid w:val="00A85139"/>
    <w:rsid w:val="00A90106"/>
    <w:rsid w:val="00A915FD"/>
    <w:rsid w:val="00A93CD9"/>
    <w:rsid w:val="00A96118"/>
    <w:rsid w:val="00A97FE3"/>
    <w:rsid w:val="00AA0188"/>
    <w:rsid w:val="00AA137E"/>
    <w:rsid w:val="00AA3434"/>
    <w:rsid w:val="00AA3B92"/>
    <w:rsid w:val="00AA4648"/>
    <w:rsid w:val="00AA4AE3"/>
    <w:rsid w:val="00AA4DAA"/>
    <w:rsid w:val="00AA524D"/>
    <w:rsid w:val="00AA5E7F"/>
    <w:rsid w:val="00AB0ECE"/>
    <w:rsid w:val="00AB14F2"/>
    <w:rsid w:val="00AB1508"/>
    <w:rsid w:val="00AB254C"/>
    <w:rsid w:val="00AB2AD0"/>
    <w:rsid w:val="00AB4B23"/>
    <w:rsid w:val="00AB4DC7"/>
    <w:rsid w:val="00AC083D"/>
    <w:rsid w:val="00AC47A0"/>
    <w:rsid w:val="00AC4D82"/>
    <w:rsid w:val="00AC5183"/>
    <w:rsid w:val="00AC65BA"/>
    <w:rsid w:val="00AC6B2A"/>
    <w:rsid w:val="00AC6FFE"/>
    <w:rsid w:val="00AC79A8"/>
    <w:rsid w:val="00AC7F65"/>
    <w:rsid w:val="00AD1571"/>
    <w:rsid w:val="00AD1F8C"/>
    <w:rsid w:val="00AD295E"/>
    <w:rsid w:val="00AD39B5"/>
    <w:rsid w:val="00AD4B41"/>
    <w:rsid w:val="00AD66EF"/>
    <w:rsid w:val="00AD6F71"/>
    <w:rsid w:val="00AD707E"/>
    <w:rsid w:val="00AE0CF6"/>
    <w:rsid w:val="00AE1ABB"/>
    <w:rsid w:val="00AE1BBC"/>
    <w:rsid w:val="00AE1DD8"/>
    <w:rsid w:val="00AE234C"/>
    <w:rsid w:val="00AE2B3B"/>
    <w:rsid w:val="00AE501F"/>
    <w:rsid w:val="00AF398B"/>
    <w:rsid w:val="00AF3C15"/>
    <w:rsid w:val="00AF3FD0"/>
    <w:rsid w:val="00AF66DD"/>
    <w:rsid w:val="00AF6BBA"/>
    <w:rsid w:val="00AF6E67"/>
    <w:rsid w:val="00AF7616"/>
    <w:rsid w:val="00B00542"/>
    <w:rsid w:val="00B021E2"/>
    <w:rsid w:val="00B024FA"/>
    <w:rsid w:val="00B030E8"/>
    <w:rsid w:val="00B07D53"/>
    <w:rsid w:val="00B109D0"/>
    <w:rsid w:val="00B160D1"/>
    <w:rsid w:val="00B163D9"/>
    <w:rsid w:val="00B17637"/>
    <w:rsid w:val="00B17F72"/>
    <w:rsid w:val="00B200C8"/>
    <w:rsid w:val="00B20E5B"/>
    <w:rsid w:val="00B23113"/>
    <w:rsid w:val="00B26450"/>
    <w:rsid w:val="00B31B96"/>
    <w:rsid w:val="00B32B09"/>
    <w:rsid w:val="00B33529"/>
    <w:rsid w:val="00B33CFD"/>
    <w:rsid w:val="00B33F61"/>
    <w:rsid w:val="00B35823"/>
    <w:rsid w:val="00B35944"/>
    <w:rsid w:val="00B379CC"/>
    <w:rsid w:val="00B407AC"/>
    <w:rsid w:val="00B40D09"/>
    <w:rsid w:val="00B42DD2"/>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6652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5491"/>
    <w:rsid w:val="00B854B5"/>
    <w:rsid w:val="00B8692A"/>
    <w:rsid w:val="00B870F3"/>
    <w:rsid w:val="00B876A4"/>
    <w:rsid w:val="00B879F3"/>
    <w:rsid w:val="00B962A6"/>
    <w:rsid w:val="00B96D31"/>
    <w:rsid w:val="00B97381"/>
    <w:rsid w:val="00B97CF9"/>
    <w:rsid w:val="00BA0167"/>
    <w:rsid w:val="00BA1E99"/>
    <w:rsid w:val="00BA2841"/>
    <w:rsid w:val="00BA519A"/>
    <w:rsid w:val="00BA5425"/>
    <w:rsid w:val="00BA66AA"/>
    <w:rsid w:val="00BB22F0"/>
    <w:rsid w:val="00BB40F1"/>
    <w:rsid w:val="00BB530C"/>
    <w:rsid w:val="00BB5335"/>
    <w:rsid w:val="00BB7AE6"/>
    <w:rsid w:val="00BC2A09"/>
    <w:rsid w:val="00BC2DDA"/>
    <w:rsid w:val="00BC31CD"/>
    <w:rsid w:val="00BC50D0"/>
    <w:rsid w:val="00BD0EE8"/>
    <w:rsid w:val="00BD0FCE"/>
    <w:rsid w:val="00BD28BE"/>
    <w:rsid w:val="00BD3E31"/>
    <w:rsid w:val="00BD5373"/>
    <w:rsid w:val="00BD6618"/>
    <w:rsid w:val="00BE17E9"/>
    <w:rsid w:val="00BE3A0C"/>
    <w:rsid w:val="00BE5EBE"/>
    <w:rsid w:val="00BE6CCC"/>
    <w:rsid w:val="00BE7848"/>
    <w:rsid w:val="00BF0D1C"/>
    <w:rsid w:val="00BF2312"/>
    <w:rsid w:val="00BF2631"/>
    <w:rsid w:val="00BF4121"/>
    <w:rsid w:val="00BF4838"/>
    <w:rsid w:val="00BF4E96"/>
    <w:rsid w:val="00BF696B"/>
    <w:rsid w:val="00BF71C7"/>
    <w:rsid w:val="00BF7BC0"/>
    <w:rsid w:val="00C00A1A"/>
    <w:rsid w:val="00C00E06"/>
    <w:rsid w:val="00C0320B"/>
    <w:rsid w:val="00C035B5"/>
    <w:rsid w:val="00C03DDA"/>
    <w:rsid w:val="00C06F2C"/>
    <w:rsid w:val="00C10D2D"/>
    <w:rsid w:val="00C11BC1"/>
    <w:rsid w:val="00C11D20"/>
    <w:rsid w:val="00C20010"/>
    <w:rsid w:val="00C218B8"/>
    <w:rsid w:val="00C24A03"/>
    <w:rsid w:val="00C24A4F"/>
    <w:rsid w:val="00C25772"/>
    <w:rsid w:val="00C25A33"/>
    <w:rsid w:val="00C25A37"/>
    <w:rsid w:val="00C27F66"/>
    <w:rsid w:val="00C32A22"/>
    <w:rsid w:val="00C3394E"/>
    <w:rsid w:val="00C34FE7"/>
    <w:rsid w:val="00C368CE"/>
    <w:rsid w:val="00C371E7"/>
    <w:rsid w:val="00C37206"/>
    <w:rsid w:val="00C42485"/>
    <w:rsid w:val="00C42CF1"/>
    <w:rsid w:val="00C44453"/>
    <w:rsid w:val="00C447D7"/>
    <w:rsid w:val="00C45697"/>
    <w:rsid w:val="00C45F84"/>
    <w:rsid w:val="00C5018B"/>
    <w:rsid w:val="00C5260C"/>
    <w:rsid w:val="00C5293B"/>
    <w:rsid w:val="00C556A2"/>
    <w:rsid w:val="00C55AF6"/>
    <w:rsid w:val="00C6060C"/>
    <w:rsid w:val="00C60AC0"/>
    <w:rsid w:val="00C6107B"/>
    <w:rsid w:val="00C610FE"/>
    <w:rsid w:val="00C6165E"/>
    <w:rsid w:val="00C620D8"/>
    <w:rsid w:val="00C62C34"/>
    <w:rsid w:val="00C63FE8"/>
    <w:rsid w:val="00C671C6"/>
    <w:rsid w:val="00C67670"/>
    <w:rsid w:val="00C67B04"/>
    <w:rsid w:val="00C67DAC"/>
    <w:rsid w:val="00C70E7D"/>
    <w:rsid w:val="00C7178C"/>
    <w:rsid w:val="00C73524"/>
    <w:rsid w:val="00C740B2"/>
    <w:rsid w:val="00C7509F"/>
    <w:rsid w:val="00C7734A"/>
    <w:rsid w:val="00C814A2"/>
    <w:rsid w:val="00C87301"/>
    <w:rsid w:val="00C87E43"/>
    <w:rsid w:val="00C90945"/>
    <w:rsid w:val="00C9145C"/>
    <w:rsid w:val="00C91828"/>
    <w:rsid w:val="00C9256A"/>
    <w:rsid w:val="00C92A8A"/>
    <w:rsid w:val="00C92C11"/>
    <w:rsid w:val="00C92F89"/>
    <w:rsid w:val="00C93603"/>
    <w:rsid w:val="00C936A1"/>
    <w:rsid w:val="00C9386D"/>
    <w:rsid w:val="00C959EB"/>
    <w:rsid w:val="00CA1DE6"/>
    <w:rsid w:val="00CA34AA"/>
    <w:rsid w:val="00CA662A"/>
    <w:rsid w:val="00CA7D93"/>
    <w:rsid w:val="00CB0BE1"/>
    <w:rsid w:val="00CB28C5"/>
    <w:rsid w:val="00CB2F16"/>
    <w:rsid w:val="00CB5303"/>
    <w:rsid w:val="00CB6614"/>
    <w:rsid w:val="00CB6762"/>
    <w:rsid w:val="00CC0988"/>
    <w:rsid w:val="00CC2B6F"/>
    <w:rsid w:val="00CC42FF"/>
    <w:rsid w:val="00CC6665"/>
    <w:rsid w:val="00CC6D38"/>
    <w:rsid w:val="00CC7280"/>
    <w:rsid w:val="00CD12EF"/>
    <w:rsid w:val="00CD16B5"/>
    <w:rsid w:val="00CD211B"/>
    <w:rsid w:val="00CD3B13"/>
    <w:rsid w:val="00CD3E9D"/>
    <w:rsid w:val="00CD40DF"/>
    <w:rsid w:val="00CD45A5"/>
    <w:rsid w:val="00CE1AE6"/>
    <w:rsid w:val="00CE1FA7"/>
    <w:rsid w:val="00CE1FF2"/>
    <w:rsid w:val="00CE3C90"/>
    <w:rsid w:val="00CE662A"/>
    <w:rsid w:val="00CF058C"/>
    <w:rsid w:val="00CF2913"/>
    <w:rsid w:val="00CF3333"/>
    <w:rsid w:val="00CF557F"/>
    <w:rsid w:val="00CF63D2"/>
    <w:rsid w:val="00D0127B"/>
    <w:rsid w:val="00D03ADF"/>
    <w:rsid w:val="00D05FDD"/>
    <w:rsid w:val="00D06431"/>
    <w:rsid w:val="00D1329F"/>
    <w:rsid w:val="00D1450C"/>
    <w:rsid w:val="00D14C57"/>
    <w:rsid w:val="00D14FC2"/>
    <w:rsid w:val="00D158A6"/>
    <w:rsid w:val="00D161C2"/>
    <w:rsid w:val="00D17008"/>
    <w:rsid w:val="00D173AE"/>
    <w:rsid w:val="00D20467"/>
    <w:rsid w:val="00D225DD"/>
    <w:rsid w:val="00D2275C"/>
    <w:rsid w:val="00D22CFB"/>
    <w:rsid w:val="00D23BBA"/>
    <w:rsid w:val="00D25768"/>
    <w:rsid w:val="00D25C81"/>
    <w:rsid w:val="00D25F4C"/>
    <w:rsid w:val="00D3057E"/>
    <w:rsid w:val="00D31E7D"/>
    <w:rsid w:val="00D33CFD"/>
    <w:rsid w:val="00D36059"/>
    <w:rsid w:val="00D37644"/>
    <w:rsid w:val="00D37BA2"/>
    <w:rsid w:val="00D402C0"/>
    <w:rsid w:val="00D446B5"/>
    <w:rsid w:val="00D46553"/>
    <w:rsid w:val="00D466C5"/>
    <w:rsid w:val="00D4788E"/>
    <w:rsid w:val="00D50C8F"/>
    <w:rsid w:val="00D53FB0"/>
    <w:rsid w:val="00D554CD"/>
    <w:rsid w:val="00D55897"/>
    <w:rsid w:val="00D56CE7"/>
    <w:rsid w:val="00D5776A"/>
    <w:rsid w:val="00D60B82"/>
    <w:rsid w:val="00D611D8"/>
    <w:rsid w:val="00D61257"/>
    <w:rsid w:val="00D61AED"/>
    <w:rsid w:val="00D62045"/>
    <w:rsid w:val="00D62425"/>
    <w:rsid w:val="00D63FCE"/>
    <w:rsid w:val="00D641A4"/>
    <w:rsid w:val="00D64AFD"/>
    <w:rsid w:val="00D6663C"/>
    <w:rsid w:val="00D669B4"/>
    <w:rsid w:val="00D66E0E"/>
    <w:rsid w:val="00D70DA5"/>
    <w:rsid w:val="00D714AD"/>
    <w:rsid w:val="00D71C89"/>
    <w:rsid w:val="00D767EB"/>
    <w:rsid w:val="00D77E22"/>
    <w:rsid w:val="00D81BC9"/>
    <w:rsid w:val="00D81F73"/>
    <w:rsid w:val="00D84D0A"/>
    <w:rsid w:val="00D84DED"/>
    <w:rsid w:val="00D90169"/>
    <w:rsid w:val="00D9089E"/>
    <w:rsid w:val="00D913BA"/>
    <w:rsid w:val="00D92D08"/>
    <w:rsid w:val="00D94067"/>
    <w:rsid w:val="00D94489"/>
    <w:rsid w:val="00D962E5"/>
    <w:rsid w:val="00D97888"/>
    <w:rsid w:val="00DA5D36"/>
    <w:rsid w:val="00DA6F16"/>
    <w:rsid w:val="00DA7A4C"/>
    <w:rsid w:val="00DA7E24"/>
    <w:rsid w:val="00DB15D5"/>
    <w:rsid w:val="00DB2935"/>
    <w:rsid w:val="00DB38EA"/>
    <w:rsid w:val="00DB47C6"/>
    <w:rsid w:val="00DB7479"/>
    <w:rsid w:val="00DB7794"/>
    <w:rsid w:val="00DC0041"/>
    <w:rsid w:val="00DC059C"/>
    <w:rsid w:val="00DC3EAE"/>
    <w:rsid w:val="00DC46B6"/>
    <w:rsid w:val="00DC46DF"/>
    <w:rsid w:val="00DC67AA"/>
    <w:rsid w:val="00DD0B7F"/>
    <w:rsid w:val="00DD1270"/>
    <w:rsid w:val="00DD1778"/>
    <w:rsid w:val="00DD1BE3"/>
    <w:rsid w:val="00DD202D"/>
    <w:rsid w:val="00DD404F"/>
    <w:rsid w:val="00DD5678"/>
    <w:rsid w:val="00DD687F"/>
    <w:rsid w:val="00DD736B"/>
    <w:rsid w:val="00DE0F20"/>
    <w:rsid w:val="00DE0F7B"/>
    <w:rsid w:val="00DE296D"/>
    <w:rsid w:val="00DE2D7B"/>
    <w:rsid w:val="00DE5C95"/>
    <w:rsid w:val="00DE6662"/>
    <w:rsid w:val="00DE6926"/>
    <w:rsid w:val="00DE7B62"/>
    <w:rsid w:val="00DF0E7F"/>
    <w:rsid w:val="00DF713B"/>
    <w:rsid w:val="00DF7E4F"/>
    <w:rsid w:val="00E02531"/>
    <w:rsid w:val="00E03343"/>
    <w:rsid w:val="00E03387"/>
    <w:rsid w:val="00E03B0F"/>
    <w:rsid w:val="00E05D2B"/>
    <w:rsid w:val="00E05F50"/>
    <w:rsid w:val="00E07238"/>
    <w:rsid w:val="00E100B6"/>
    <w:rsid w:val="00E15A36"/>
    <w:rsid w:val="00E16DA9"/>
    <w:rsid w:val="00E17EE4"/>
    <w:rsid w:val="00E20CBA"/>
    <w:rsid w:val="00E21053"/>
    <w:rsid w:val="00E239D4"/>
    <w:rsid w:val="00E250EC"/>
    <w:rsid w:val="00E25E39"/>
    <w:rsid w:val="00E26F0A"/>
    <w:rsid w:val="00E27E9C"/>
    <w:rsid w:val="00E307E3"/>
    <w:rsid w:val="00E3501E"/>
    <w:rsid w:val="00E3620A"/>
    <w:rsid w:val="00E410EF"/>
    <w:rsid w:val="00E4268C"/>
    <w:rsid w:val="00E431AE"/>
    <w:rsid w:val="00E45639"/>
    <w:rsid w:val="00E47745"/>
    <w:rsid w:val="00E51892"/>
    <w:rsid w:val="00E52D93"/>
    <w:rsid w:val="00E5325F"/>
    <w:rsid w:val="00E5338B"/>
    <w:rsid w:val="00E53D4F"/>
    <w:rsid w:val="00E54FD2"/>
    <w:rsid w:val="00E567F9"/>
    <w:rsid w:val="00E57C4C"/>
    <w:rsid w:val="00E57C90"/>
    <w:rsid w:val="00E627F1"/>
    <w:rsid w:val="00E641CE"/>
    <w:rsid w:val="00E65D00"/>
    <w:rsid w:val="00E6748A"/>
    <w:rsid w:val="00E717F1"/>
    <w:rsid w:val="00E718ED"/>
    <w:rsid w:val="00E722AC"/>
    <w:rsid w:val="00E731DC"/>
    <w:rsid w:val="00E772E7"/>
    <w:rsid w:val="00E805E6"/>
    <w:rsid w:val="00E8483C"/>
    <w:rsid w:val="00E8688E"/>
    <w:rsid w:val="00E87082"/>
    <w:rsid w:val="00E870F5"/>
    <w:rsid w:val="00E8740C"/>
    <w:rsid w:val="00E90000"/>
    <w:rsid w:val="00E90B28"/>
    <w:rsid w:val="00E94FFC"/>
    <w:rsid w:val="00E95303"/>
    <w:rsid w:val="00E97AD9"/>
    <w:rsid w:val="00E97C57"/>
    <w:rsid w:val="00EA2D5B"/>
    <w:rsid w:val="00EA64B4"/>
    <w:rsid w:val="00EA762C"/>
    <w:rsid w:val="00EB4337"/>
    <w:rsid w:val="00EB5AC9"/>
    <w:rsid w:val="00EC051C"/>
    <w:rsid w:val="00EC0E14"/>
    <w:rsid w:val="00EC1048"/>
    <w:rsid w:val="00EC11A7"/>
    <w:rsid w:val="00EC52FB"/>
    <w:rsid w:val="00EC560F"/>
    <w:rsid w:val="00EC5C97"/>
    <w:rsid w:val="00EC6088"/>
    <w:rsid w:val="00EC63F8"/>
    <w:rsid w:val="00ED03C1"/>
    <w:rsid w:val="00ED30FE"/>
    <w:rsid w:val="00ED40C8"/>
    <w:rsid w:val="00EE0468"/>
    <w:rsid w:val="00EE2237"/>
    <w:rsid w:val="00EE228B"/>
    <w:rsid w:val="00EE268B"/>
    <w:rsid w:val="00EE3D3E"/>
    <w:rsid w:val="00EE5DAA"/>
    <w:rsid w:val="00EE5E7D"/>
    <w:rsid w:val="00EF1E8A"/>
    <w:rsid w:val="00EF362B"/>
    <w:rsid w:val="00EF4570"/>
    <w:rsid w:val="00EF4A3C"/>
    <w:rsid w:val="00EF5157"/>
    <w:rsid w:val="00EF5647"/>
    <w:rsid w:val="00EF5AA9"/>
    <w:rsid w:val="00EF79E7"/>
    <w:rsid w:val="00EF7EEE"/>
    <w:rsid w:val="00F00AEA"/>
    <w:rsid w:val="00F00C09"/>
    <w:rsid w:val="00F019AF"/>
    <w:rsid w:val="00F03A39"/>
    <w:rsid w:val="00F05BE9"/>
    <w:rsid w:val="00F072B3"/>
    <w:rsid w:val="00F07540"/>
    <w:rsid w:val="00F10651"/>
    <w:rsid w:val="00F10FAB"/>
    <w:rsid w:val="00F123EF"/>
    <w:rsid w:val="00F14326"/>
    <w:rsid w:val="00F15D4C"/>
    <w:rsid w:val="00F17284"/>
    <w:rsid w:val="00F17504"/>
    <w:rsid w:val="00F20D31"/>
    <w:rsid w:val="00F218BC"/>
    <w:rsid w:val="00F21904"/>
    <w:rsid w:val="00F21A18"/>
    <w:rsid w:val="00F22F11"/>
    <w:rsid w:val="00F23FD8"/>
    <w:rsid w:val="00F24026"/>
    <w:rsid w:val="00F256AA"/>
    <w:rsid w:val="00F26902"/>
    <w:rsid w:val="00F3106B"/>
    <w:rsid w:val="00F329F8"/>
    <w:rsid w:val="00F339E8"/>
    <w:rsid w:val="00F34234"/>
    <w:rsid w:val="00F344FB"/>
    <w:rsid w:val="00F36550"/>
    <w:rsid w:val="00F4164A"/>
    <w:rsid w:val="00F4238F"/>
    <w:rsid w:val="00F44439"/>
    <w:rsid w:val="00F44F44"/>
    <w:rsid w:val="00F45CB0"/>
    <w:rsid w:val="00F50845"/>
    <w:rsid w:val="00F51826"/>
    <w:rsid w:val="00F53759"/>
    <w:rsid w:val="00F55555"/>
    <w:rsid w:val="00F55E49"/>
    <w:rsid w:val="00F57B90"/>
    <w:rsid w:val="00F57F8B"/>
    <w:rsid w:val="00F6313A"/>
    <w:rsid w:val="00F63F5D"/>
    <w:rsid w:val="00F65640"/>
    <w:rsid w:val="00F6577D"/>
    <w:rsid w:val="00F66EE6"/>
    <w:rsid w:val="00F67C09"/>
    <w:rsid w:val="00F703D8"/>
    <w:rsid w:val="00F71FE7"/>
    <w:rsid w:val="00F73D08"/>
    <w:rsid w:val="00F765CA"/>
    <w:rsid w:val="00F76E4B"/>
    <w:rsid w:val="00F8390F"/>
    <w:rsid w:val="00F841AC"/>
    <w:rsid w:val="00F84453"/>
    <w:rsid w:val="00F84985"/>
    <w:rsid w:val="00F854F7"/>
    <w:rsid w:val="00F86124"/>
    <w:rsid w:val="00F87AAF"/>
    <w:rsid w:val="00F91563"/>
    <w:rsid w:val="00F93037"/>
    <w:rsid w:val="00F930BF"/>
    <w:rsid w:val="00F94452"/>
    <w:rsid w:val="00FA1867"/>
    <w:rsid w:val="00FA19C0"/>
    <w:rsid w:val="00FA263F"/>
    <w:rsid w:val="00FA2C16"/>
    <w:rsid w:val="00FA62E4"/>
    <w:rsid w:val="00FB02E4"/>
    <w:rsid w:val="00FB38B2"/>
    <w:rsid w:val="00FB3F53"/>
    <w:rsid w:val="00FB5849"/>
    <w:rsid w:val="00FB70E6"/>
    <w:rsid w:val="00FC0900"/>
    <w:rsid w:val="00FC469B"/>
    <w:rsid w:val="00FC4E10"/>
    <w:rsid w:val="00FC5157"/>
    <w:rsid w:val="00FC5727"/>
    <w:rsid w:val="00FD24F1"/>
    <w:rsid w:val="00FD2FE6"/>
    <w:rsid w:val="00FD3115"/>
    <w:rsid w:val="00FD3328"/>
    <w:rsid w:val="00FD5CC0"/>
    <w:rsid w:val="00FE0FB9"/>
    <w:rsid w:val="00FE1ED9"/>
    <w:rsid w:val="00FE3000"/>
    <w:rsid w:val="00FE60C1"/>
    <w:rsid w:val="00FE7D96"/>
    <w:rsid w:val="00FF2204"/>
    <w:rsid w:val="00FF25C1"/>
    <w:rsid w:val="00FF37AB"/>
    <w:rsid w:val="00FF4B11"/>
    <w:rsid w:val="00FF534D"/>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45E"/>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heme="minorHAnsi" w:hAnsi="Arial" w:cs="Arial"/>
      <w:bCs/>
      <w:iCs/>
      <w:kern w:val="0"/>
      <w:sz w:val="28"/>
      <w:szCs w:val="28"/>
      <w:lang w:eastAsia="en-GB"/>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Calibri" w:eastAsiaTheme="minorHAnsi" w:hAnsi="Calibri" w:cs="Times New Roman"/>
      <w:b/>
      <w:bCs/>
      <w:kern w:val="0"/>
      <w:sz w:val="28"/>
      <w:szCs w:val="28"/>
      <w:lang w:val="en-GB" w:eastAsia="en-GB"/>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qFormat/>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4"/>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 w:type="paragraph" w:customStyle="1" w:styleId="BoldComments">
    <w:name w:val="Bold Comments"/>
    <w:basedOn w:val="Normal"/>
    <w:link w:val="BoldCommentsChar"/>
    <w:qFormat/>
    <w:rsid w:val="0072779B"/>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qFormat/>
    <w:rsid w:val="0072779B"/>
    <w:rPr>
      <w:rFonts w:ascii="Arial" w:eastAsia="MS Mincho" w:hAnsi="Arial" w:cs="Times New Roman"/>
      <w:b/>
      <w:kern w:val="0"/>
      <w:szCs w:val="24"/>
      <w:lang w:val="x-none" w:eastAsia="x-none"/>
    </w:rPr>
  </w:style>
  <w:style w:type="paragraph" w:styleId="TOC3">
    <w:name w:val="toc 3"/>
    <w:basedOn w:val="Normal"/>
    <w:next w:val="Normal"/>
    <w:autoRedefine/>
    <w:semiHidden/>
    <w:rsid w:val="00384E80"/>
    <w:pPr>
      <w:numPr>
        <w:numId w:val="6"/>
      </w:numPr>
      <w:spacing w:before="40"/>
    </w:pPr>
    <w:rPr>
      <w:rFonts w:ascii="Arial" w:eastAsia="MS Mincho" w:hAnsi="Arial"/>
      <w:sz w:val="20"/>
      <w:szCs w:val="24"/>
    </w:rPr>
  </w:style>
  <w:style w:type="paragraph" w:customStyle="1" w:styleId="EmailDiscussion2">
    <w:name w:val="EmailDiscussion2"/>
    <w:basedOn w:val="Doc-text2"/>
    <w:qFormat/>
    <w:rsid w:val="003231A6"/>
    <w:rPr>
      <w:sz w:val="20"/>
    </w:rPr>
  </w:style>
  <w:style w:type="paragraph" w:customStyle="1" w:styleId="EmailDiscussion">
    <w:name w:val="EmailDiscussion"/>
    <w:basedOn w:val="Normal"/>
    <w:next w:val="EmailDiscussion2"/>
    <w:link w:val="EmailDiscussionChar"/>
    <w:qFormat/>
    <w:rsid w:val="003231A6"/>
    <w:pPr>
      <w:numPr>
        <w:numId w:val="7"/>
      </w:numPr>
      <w:spacing w:before="40"/>
    </w:pPr>
    <w:rPr>
      <w:rFonts w:ascii="Arial" w:eastAsia="MS Mincho" w:hAnsi="Arial"/>
      <w:b/>
      <w:sz w:val="20"/>
      <w:szCs w:val="24"/>
    </w:rPr>
  </w:style>
  <w:style w:type="character" w:customStyle="1" w:styleId="EmailDiscussionChar">
    <w:name w:val="EmailDiscussion Char"/>
    <w:link w:val="EmailDiscussion"/>
    <w:rsid w:val="003231A6"/>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25204261">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620336938">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 w:id="20768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3e/Docs/RP-212534.zip" TargetMode="External"/><Relationship Id="rId13" Type="http://schemas.openxmlformats.org/officeDocument/2006/relationships/hyperlink" Target="https://www.3gpp.org/ftp/tsg_sa/WG2_Arch/TSGS2_150E_Electronic_2022-04/Docs/S2-2203597.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17-e/Inbox/Chairs_Notes/RAN2-117e%20LTE%2071%20GHz%20DCCA%20Multi-SIM%20and%20RAN%20slicing%20(Tero)_EOM.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2_RL2/TSGR2_116bis-e/Docs/R2-220170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7-e/Docs/R2-2203807.zip" TargetMode="External"/><Relationship Id="rId5" Type="http://schemas.openxmlformats.org/officeDocument/2006/relationships/webSettings" Target="webSettings.xml"/><Relationship Id="rId15" Type="http://schemas.openxmlformats.org/officeDocument/2006/relationships/hyperlink" Target="https://www.3gpp.org/ftp/TSG_RAN/WG2_RL2/TSGR2_116-e/Docs/R2-2111308.zip" TargetMode="External"/><Relationship Id="rId10" Type="http://schemas.openxmlformats.org/officeDocument/2006/relationships/hyperlink" Target="https://www.3gpp.org/ftp/TSG_RAN/WG2_RL2/TSGR2_116-e/Docs/R2-2111310.zip" TargetMode="External"/><Relationship Id="rId4" Type="http://schemas.openxmlformats.org/officeDocument/2006/relationships/settings" Target="settings.xml"/><Relationship Id="rId9" Type="http://schemas.openxmlformats.org/officeDocument/2006/relationships/hyperlink" Target="https://www.3gpp.org/ftp/tsg_ran/TSG_RAN/TSGR_95e/Docs/RP-220940.zip" TargetMode="External"/><Relationship Id="rId14" Type="http://schemas.openxmlformats.org/officeDocument/2006/relationships/hyperlink" Target="https://www.3gpp.org/ftp/tsg_sa/WG2_Arch/TSGS2_150E_Electronic_2022-04/Docs/S2-220361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8461-678E-4CD4-B208-2879F33A8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1933</Words>
  <Characters>11024</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cp:lastModifiedBy>
  <cp:revision>19</cp:revision>
  <dcterms:created xsi:type="dcterms:W3CDTF">2022-04-25T13:46:00Z</dcterms:created>
  <dcterms:modified xsi:type="dcterms:W3CDTF">2022-04-25T16:54:00Z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