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E889E" w14:textId="2C714862" w:rsidR="00444D49" w:rsidRDefault="00444D49" w:rsidP="00444D4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End w:id="0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</w:t>
      </w:r>
      <w:r>
        <w:rPr>
          <w:b/>
          <w:noProof/>
          <w:sz w:val="24"/>
          <w:szCs w:val="24"/>
        </w:rPr>
        <w:t>844</w:t>
      </w:r>
    </w:p>
    <w:p w14:paraId="77FBD4C9" w14:textId="77777777" w:rsidR="00444D49" w:rsidRDefault="00444D49" w:rsidP="00444D4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31F167D" w14:textId="77777777" w:rsidR="00444D49" w:rsidRDefault="00444D49" w:rsidP="00444D4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AAE6971" w14:textId="77777777" w:rsidR="00444D49" w:rsidRDefault="00444D49" w:rsidP="00444D4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839A051" w14:textId="27CB08B2" w:rsidR="0099189B" w:rsidRPr="0099189B" w:rsidRDefault="0099189B" w:rsidP="00032B71">
      <w:pPr>
        <w:tabs>
          <w:tab w:val="right" w:pos="9781"/>
        </w:tabs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99189B">
        <w:rPr>
          <w:rFonts w:ascii="Arial" w:hAnsi="Arial"/>
          <w:b/>
          <w:bCs/>
          <w:sz w:val="24"/>
          <w:szCs w:val="24"/>
          <w:lang w:eastAsia="ja-JP"/>
        </w:rPr>
        <w:t>3GPP TSG-RAN WG4 Meeting #102</w:t>
      </w:r>
      <w:r w:rsidR="00032B71">
        <w:rPr>
          <w:rFonts w:ascii="Arial" w:hAnsi="Arial"/>
          <w:b/>
          <w:bCs/>
          <w:sz w:val="24"/>
          <w:szCs w:val="24"/>
          <w:lang w:eastAsia="ja-JP"/>
        </w:rPr>
        <w:t>e</w:t>
      </w:r>
      <w:r w:rsidRPr="0099189B">
        <w:rPr>
          <w:rFonts w:ascii="Arial" w:hAnsi="Arial"/>
          <w:b/>
          <w:bCs/>
          <w:sz w:val="24"/>
          <w:szCs w:val="24"/>
          <w:lang w:eastAsia="ja-JP"/>
        </w:rPr>
        <w:tab/>
        <w:t>R4-</w:t>
      </w:r>
      <w:r w:rsidR="0008287F" w:rsidRPr="0099189B">
        <w:rPr>
          <w:rFonts w:ascii="Arial" w:hAnsi="Arial"/>
          <w:b/>
          <w:bCs/>
          <w:sz w:val="24"/>
          <w:szCs w:val="24"/>
          <w:lang w:eastAsia="ja-JP"/>
        </w:rPr>
        <w:t>22</w:t>
      </w:r>
      <w:r w:rsidR="0008287F">
        <w:rPr>
          <w:rFonts w:ascii="Arial" w:hAnsi="Arial"/>
          <w:b/>
          <w:bCs/>
          <w:sz w:val="24"/>
          <w:szCs w:val="24"/>
          <w:lang w:eastAsia="ja-JP"/>
        </w:rPr>
        <w:t>06788</w:t>
      </w:r>
    </w:p>
    <w:p w14:paraId="7C20F13A" w14:textId="2C65843F" w:rsidR="00411D52" w:rsidRDefault="0099189B" w:rsidP="0099189B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99189B">
        <w:rPr>
          <w:rFonts w:ascii="Arial" w:hAnsi="Arial"/>
          <w:b/>
          <w:bCs/>
          <w:sz w:val="24"/>
          <w:szCs w:val="24"/>
          <w:lang w:eastAsia="ja-JP"/>
        </w:rPr>
        <w:t>Electronic Meeting, February 21 – March 3, 2022</w:t>
      </w:r>
    </w:p>
    <w:p w14:paraId="4D8F2E77" w14:textId="77777777" w:rsidR="0099189B" w:rsidRPr="0099189B" w:rsidRDefault="0099189B" w:rsidP="0099189B">
      <w:pPr>
        <w:spacing w:after="60"/>
        <w:rPr>
          <w:rFonts w:ascii="Arial" w:hAnsi="Arial" w:cs="Arial"/>
          <w:b/>
        </w:rPr>
      </w:pPr>
    </w:p>
    <w:p w14:paraId="16D337FB" w14:textId="6881C038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1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96437538"/>
      <w:r w:rsidR="000F0E1F" w:rsidRPr="000F0E1F">
        <w:rPr>
          <w:rFonts w:ascii="Arial" w:hAnsi="Arial" w:cs="Arial"/>
          <w:bCs/>
        </w:rPr>
        <w:t xml:space="preserve">LS on </w:t>
      </w:r>
      <w:r w:rsidR="0099189B">
        <w:rPr>
          <w:rFonts w:ascii="Arial" w:hAnsi="Arial" w:cs="Arial"/>
          <w:bCs/>
        </w:rPr>
        <w:t>collision handling of c</w:t>
      </w:r>
      <w:r w:rsidR="000F0E1F" w:rsidRPr="000F0E1F">
        <w:rPr>
          <w:rFonts w:ascii="Arial" w:hAnsi="Arial" w:cs="Arial"/>
          <w:bCs/>
        </w:rPr>
        <w:t>oncurrent MG</w:t>
      </w:r>
      <w:r w:rsidR="0099189B">
        <w:rPr>
          <w:rFonts w:ascii="Arial" w:hAnsi="Arial" w:cs="Arial"/>
          <w:bCs/>
        </w:rPr>
        <w:t>s</w:t>
      </w:r>
      <w:bookmarkEnd w:id="2"/>
    </w:p>
    <w:p w14:paraId="4B0E0845" w14:textId="5241F475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1"/>
    </w:p>
    <w:p w14:paraId="4017600A" w14:textId="11824D01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="000F0E1F" w:rsidRPr="000F0E1F">
        <w:rPr>
          <w:rFonts w:ascii="Arial" w:hAnsi="Arial" w:cs="Arial"/>
          <w:bCs/>
        </w:rPr>
        <w:t>Rel-17</w:t>
      </w:r>
    </w:p>
    <w:p w14:paraId="5BCC40E3" w14:textId="301ED55F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="000F0E1F" w:rsidRPr="000F0E1F">
        <w:rPr>
          <w:rFonts w:ascii="Arial" w:eastAsia="SimSun" w:hAnsi="Arial" w:cs="Arial"/>
          <w:bCs/>
          <w:lang w:eastAsia="zh-CN"/>
        </w:rPr>
        <w:t>NR_MG_enh</w:t>
      </w:r>
      <w:proofErr w:type="spellEnd"/>
      <w:r w:rsidR="000F0E1F" w:rsidRPr="000F0E1F">
        <w:rPr>
          <w:rFonts w:ascii="Arial" w:eastAsia="SimSun" w:hAnsi="Arial" w:cs="Arial"/>
          <w:bCs/>
          <w:lang w:eastAsia="zh-CN"/>
        </w:rPr>
        <w:t>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710192A" w:rsidR="00013A0D" w:rsidRPr="00444D49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444D49">
        <w:rPr>
          <w:rFonts w:ascii="Arial" w:hAnsi="Arial" w:cs="Arial"/>
          <w:b/>
        </w:rPr>
        <w:t>Source:</w:t>
      </w:r>
      <w:r w:rsidRPr="00444D49">
        <w:rPr>
          <w:rFonts w:ascii="Arial" w:hAnsi="Arial" w:cs="Arial"/>
          <w:b/>
        </w:rPr>
        <w:tab/>
      </w:r>
      <w:r w:rsidR="00140EBA" w:rsidRPr="00444D49">
        <w:rPr>
          <w:rFonts w:ascii="Arial" w:hAnsi="Arial" w:cs="Arial"/>
        </w:rPr>
        <w:t>RAN</w:t>
      </w:r>
      <w:r w:rsidR="00CE5595" w:rsidRPr="00444D49">
        <w:rPr>
          <w:rFonts w:ascii="Arial" w:hAnsi="Arial" w:cs="Arial"/>
        </w:rPr>
        <w:t>4</w:t>
      </w:r>
    </w:p>
    <w:p w14:paraId="3110385B" w14:textId="3161774D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0F0E1F">
        <w:rPr>
          <w:rFonts w:ascii="Arial" w:hAnsi="Arial" w:cs="Arial"/>
        </w:rPr>
        <w:t>RAN</w:t>
      </w:r>
      <w:r w:rsidR="00CE5595">
        <w:rPr>
          <w:rFonts w:ascii="Arial" w:hAnsi="Arial" w:cs="Arial"/>
        </w:rPr>
        <w:t>2</w:t>
      </w:r>
    </w:p>
    <w:p w14:paraId="7F4EE709" w14:textId="7549099C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444D49">
        <w:rPr>
          <w:rFonts w:ascii="Arial" w:hAnsi="Arial" w:cs="Arial"/>
        </w:rPr>
        <w:tab/>
      </w:r>
      <w:r w:rsidR="000F0E1F">
        <w:rPr>
          <w:rFonts w:ascii="Arial" w:hAnsi="Arial" w:cs="Arial"/>
        </w:rPr>
        <w:t>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A63F1E" w:rsidRDefault="00013A0D" w:rsidP="00013A0D">
      <w:pPr>
        <w:tabs>
          <w:tab w:val="left" w:pos="2268"/>
        </w:tabs>
        <w:rPr>
          <w:rFonts w:ascii="Arial" w:hAnsi="Arial" w:cs="Arial"/>
          <w:bCs/>
        </w:rPr>
      </w:pPr>
      <w:r w:rsidRPr="00A63F1E">
        <w:rPr>
          <w:rFonts w:ascii="Arial" w:hAnsi="Arial" w:cs="Arial"/>
          <w:b/>
        </w:rPr>
        <w:t>Contact Person:</w:t>
      </w:r>
      <w:r w:rsidRPr="00A63F1E">
        <w:rPr>
          <w:rFonts w:ascii="Arial" w:hAnsi="Arial" w:cs="Arial"/>
          <w:bCs/>
        </w:rPr>
        <w:tab/>
      </w:r>
    </w:p>
    <w:p w14:paraId="545B4E49" w14:textId="5EA6C659" w:rsidR="00B73F8B" w:rsidRPr="00A63F1E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63F1E">
        <w:rPr>
          <w:rFonts w:cs="Arial"/>
        </w:rPr>
        <w:t>Name:</w:t>
      </w:r>
      <w:r w:rsidRPr="00A63F1E">
        <w:rPr>
          <w:rFonts w:cs="Arial"/>
          <w:b w:val="0"/>
          <w:bCs/>
        </w:rPr>
        <w:tab/>
      </w:r>
      <w:r w:rsidR="00CE5595" w:rsidRPr="00A63F1E">
        <w:rPr>
          <w:rFonts w:cs="Arial"/>
          <w:b w:val="0"/>
          <w:bCs/>
        </w:rPr>
        <w:t>Tsang-</w:t>
      </w:r>
      <w:proofErr w:type="spellStart"/>
      <w:r w:rsidR="00CE5595" w:rsidRPr="00A63F1E">
        <w:rPr>
          <w:rFonts w:cs="Arial"/>
          <w:b w:val="0"/>
          <w:bCs/>
        </w:rPr>
        <w:t>wei</w:t>
      </w:r>
      <w:proofErr w:type="spellEnd"/>
      <w:r w:rsidR="00CE5595" w:rsidRPr="00A63F1E">
        <w:rPr>
          <w:rFonts w:cs="Arial"/>
          <w:b w:val="0"/>
          <w:bCs/>
        </w:rPr>
        <w:t xml:space="preserve"> (</w:t>
      </w:r>
      <w:proofErr w:type="spellStart"/>
      <w:r w:rsidR="00CE5595" w:rsidRPr="00A63F1E">
        <w:rPr>
          <w:rFonts w:cs="Arial"/>
          <w:b w:val="0"/>
          <w:bCs/>
        </w:rPr>
        <w:t>Ato</w:t>
      </w:r>
      <w:proofErr w:type="spellEnd"/>
      <w:r w:rsidR="00CE5595" w:rsidRPr="00A63F1E">
        <w:rPr>
          <w:rFonts w:cs="Arial"/>
          <w:b w:val="0"/>
          <w:bCs/>
        </w:rPr>
        <w:t>)</w:t>
      </w:r>
      <w:r w:rsidRPr="00A63F1E">
        <w:rPr>
          <w:rFonts w:cs="Arial"/>
          <w:b w:val="0"/>
          <w:bCs/>
        </w:rPr>
        <w:t xml:space="preserve">, </w:t>
      </w:r>
      <w:r w:rsidR="00CE5595" w:rsidRPr="00A63F1E">
        <w:rPr>
          <w:rFonts w:cs="Arial"/>
          <w:b w:val="0"/>
          <w:bCs/>
        </w:rPr>
        <w:t>Yu</w:t>
      </w:r>
    </w:p>
    <w:p w14:paraId="4DD7211B" w14:textId="2525CC3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E5595">
        <w:rPr>
          <w:rFonts w:cs="Arial"/>
          <w:b w:val="0"/>
          <w:bCs/>
          <w:color w:val="auto"/>
          <w:lang w:val="de-DE"/>
        </w:rPr>
        <w:t xml:space="preserve">ato.yu </w:t>
      </w:r>
      <w:r>
        <w:rPr>
          <w:rFonts w:cs="Arial"/>
          <w:b w:val="0"/>
          <w:bCs/>
          <w:color w:val="auto"/>
          <w:lang w:val="de-DE"/>
        </w:rPr>
        <w:t>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43D1EA1B" w14:textId="2117C3F9" w:rsidR="0099189B" w:rsidRDefault="0099189B" w:rsidP="00B42EF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RAN4 has discussed the</w:t>
      </w:r>
      <w:r w:rsidR="00FC4A1C">
        <w:rPr>
          <w:rFonts w:ascii="Arial" w:hAnsi="Arial" w:cs="Arial"/>
        </w:rPr>
        <w:t xml:space="preserve"> handling of</w:t>
      </w:r>
      <w:r>
        <w:rPr>
          <w:rFonts w:ascii="Arial" w:hAnsi="Arial" w:cs="Arial"/>
        </w:rPr>
        <w:t xml:space="preserve"> collision</w:t>
      </w:r>
      <w:r w:rsidR="00FC4A1C">
        <w:rPr>
          <w:rFonts w:ascii="Arial" w:hAnsi="Arial" w:cs="Arial"/>
        </w:rPr>
        <w:t>s between</w:t>
      </w:r>
      <w:r>
        <w:rPr>
          <w:rFonts w:ascii="Arial" w:hAnsi="Arial" w:cs="Arial"/>
        </w:rPr>
        <w:t xml:space="preserve"> concurrent </w:t>
      </w:r>
      <w:r w:rsidR="00B200E6">
        <w:rPr>
          <w:rFonts w:ascii="Arial" w:hAnsi="Arial" w:cs="Arial"/>
        </w:rPr>
        <w:t xml:space="preserve">measurement </w:t>
      </w:r>
      <w:r>
        <w:rPr>
          <w:rFonts w:ascii="Arial" w:hAnsi="Arial" w:cs="Arial"/>
        </w:rPr>
        <w:t>gap</w:t>
      </w:r>
      <w:r w:rsidR="00B200E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and reached the following agreements </w:t>
      </w:r>
    </w:p>
    <w:p w14:paraId="5F1E976C" w14:textId="2347EC69" w:rsidR="00EF4AA0" w:rsidRPr="00EF4AA0" w:rsidRDefault="00EF4AA0" w:rsidP="00B42EF4">
      <w:pPr>
        <w:pStyle w:val="ListParagraph"/>
        <w:numPr>
          <w:ilvl w:val="0"/>
          <w:numId w:val="36"/>
        </w:numPr>
        <w:spacing w:line="360" w:lineRule="auto"/>
        <w:jc w:val="both"/>
        <w:rPr>
          <w:rFonts w:ascii="Arial" w:hAnsi="Arial" w:cs="Arial"/>
        </w:rPr>
      </w:pPr>
      <w:r w:rsidRPr="00EF4AA0">
        <w:rPr>
          <w:rFonts w:ascii="Arial" w:hAnsi="Arial" w:cs="Arial"/>
        </w:rPr>
        <w:t xml:space="preserve">Introduce a priority rule </w:t>
      </w:r>
      <w:r w:rsidR="00ED25A9">
        <w:rPr>
          <w:rFonts w:ascii="Arial" w:hAnsi="Arial" w:cs="Arial"/>
        </w:rPr>
        <w:t xml:space="preserve">to resolve </w:t>
      </w:r>
      <w:r w:rsidR="00ED25A9" w:rsidRPr="00EF4AA0">
        <w:rPr>
          <w:rFonts w:ascii="Arial" w:hAnsi="Arial" w:cs="Arial"/>
        </w:rPr>
        <w:t>colli</w:t>
      </w:r>
      <w:r w:rsidR="00ED25A9">
        <w:rPr>
          <w:rFonts w:ascii="Arial" w:hAnsi="Arial" w:cs="Arial"/>
        </w:rPr>
        <w:t>sions between</w:t>
      </w:r>
      <w:r w:rsidR="00ED25A9" w:rsidRPr="00EF4AA0">
        <w:rPr>
          <w:rFonts w:ascii="Arial" w:hAnsi="Arial" w:cs="Arial"/>
        </w:rPr>
        <w:t xml:space="preserve"> </w:t>
      </w:r>
      <w:r w:rsidR="00987909">
        <w:rPr>
          <w:rFonts w:ascii="Arial" w:hAnsi="Arial" w:cs="Arial"/>
        </w:rPr>
        <w:t>measurement gap</w:t>
      </w:r>
      <w:r w:rsidR="00987909" w:rsidRPr="00EF4AA0">
        <w:rPr>
          <w:rFonts w:ascii="Arial" w:hAnsi="Arial" w:cs="Arial"/>
        </w:rPr>
        <w:t xml:space="preserve"> </w:t>
      </w:r>
      <w:r w:rsidRPr="00EF4AA0">
        <w:rPr>
          <w:rFonts w:ascii="Arial" w:hAnsi="Arial" w:cs="Arial"/>
        </w:rPr>
        <w:t>occasions</w:t>
      </w:r>
    </w:p>
    <w:p w14:paraId="33A3F5E8" w14:textId="6BE9732C" w:rsidR="00EF4AA0" w:rsidRPr="00EF4AA0" w:rsidRDefault="00556ACB" w:rsidP="00B42EF4">
      <w:pPr>
        <w:pStyle w:val="ListParagraph"/>
        <w:numPr>
          <w:ilvl w:val="2"/>
          <w:numId w:val="3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each collision, t</w:t>
      </w:r>
      <w:r w:rsidR="004A0A31">
        <w:rPr>
          <w:rFonts w:ascii="Arial" w:hAnsi="Arial" w:cs="Arial"/>
        </w:rPr>
        <w:t xml:space="preserve">he </w:t>
      </w:r>
      <w:r w:rsidR="00EF4AA0" w:rsidRPr="00EF4AA0">
        <w:rPr>
          <w:rFonts w:ascii="Arial" w:hAnsi="Arial" w:cs="Arial" w:hint="eastAsia"/>
        </w:rPr>
        <w:t xml:space="preserve">UE will </w:t>
      </w:r>
      <w:r w:rsidR="00813E05">
        <w:rPr>
          <w:rFonts w:ascii="Arial" w:hAnsi="Arial" w:cs="Arial"/>
        </w:rPr>
        <w:t>perform</w:t>
      </w:r>
      <w:r w:rsidR="00865E72">
        <w:rPr>
          <w:rFonts w:ascii="Arial" w:hAnsi="Arial" w:cs="Arial"/>
        </w:rPr>
        <w:t xml:space="preserve"> only</w:t>
      </w:r>
      <w:r w:rsidR="00813E05" w:rsidRPr="00EF4AA0">
        <w:rPr>
          <w:rFonts w:ascii="Arial" w:hAnsi="Arial" w:cs="Arial" w:hint="eastAsia"/>
        </w:rPr>
        <w:t xml:space="preserve"> </w:t>
      </w:r>
      <w:r w:rsidR="00EF4AA0" w:rsidRPr="00EF4AA0">
        <w:rPr>
          <w:rFonts w:ascii="Arial" w:hAnsi="Arial" w:cs="Arial" w:hint="eastAsia"/>
        </w:rPr>
        <w:t>measurement</w:t>
      </w:r>
      <w:r w:rsidR="00813E05">
        <w:rPr>
          <w:rFonts w:ascii="Arial" w:hAnsi="Arial" w:cs="Arial"/>
        </w:rPr>
        <w:t>s</w:t>
      </w:r>
      <w:r w:rsidR="00865E72">
        <w:rPr>
          <w:rFonts w:ascii="Arial" w:hAnsi="Arial" w:cs="Arial"/>
        </w:rPr>
        <w:t xml:space="preserve"> associated</w:t>
      </w:r>
      <w:r w:rsidR="00EF4AA0" w:rsidRPr="00EF4AA0">
        <w:rPr>
          <w:rFonts w:ascii="Arial" w:hAnsi="Arial" w:cs="Arial" w:hint="eastAsia"/>
        </w:rPr>
        <w:t xml:space="preserve"> </w:t>
      </w:r>
      <w:r w:rsidR="00CD7BFB">
        <w:rPr>
          <w:rFonts w:ascii="Arial" w:hAnsi="Arial" w:cs="Arial"/>
        </w:rPr>
        <w:t>with</w:t>
      </w:r>
      <w:r w:rsidR="00CD7BFB" w:rsidRPr="00EF4AA0">
        <w:rPr>
          <w:rFonts w:ascii="Arial" w:hAnsi="Arial" w:cs="Arial" w:hint="eastAsia"/>
        </w:rPr>
        <w:t xml:space="preserve"> </w:t>
      </w:r>
      <w:r w:rsidR="00EF4AA0" w:rsidRPr="00EF4AA0">
        <w:rPr>
          <w:rFonts w:ascii="Arial" w:hAnsi="Arial" w:cs="Arial" w:hint="eastAsia"/>
        </w:rPr>
        <w:t xml:space="preserve">the </w:t>
      </w:r>
      <w:r w:rsidR="00987909">
        <w:rPr>
          <w:rFonts w:ascii="Arial" w:hAnsi="Arial" w:cs="Arial"/>
        </w:rPr>
        <w:t>measurement gap</w:t>
      </w:r>
      <w:r w:rsidR="00987909" w:rsidRPr="00EF4AA0">
        <w:rPr>
          <w:rFonts w:ascii="Arial" w:hAnsi="Arial" w:cs="Arial" w:hint="eastAsia"/>
        </w:rPr>
        <w:t xml:space="preserve"> </w:t>
      </w:r>
      <w:r w:rsidR="00EF4AA0" w:rsidRPr="00EF4AA0">
        <w:rPr>
          <w:rFonts w:ascii="Arial" w:hAnsi="Arial" w:cs="Arial" w:hint="eastAsia"/>
        </w:rPr>
        <w:t xml:space="preserve">with </w:t>
      </w:r>
      <w:r w:rsidR="009C652F">
        <w:rPr>
          <w:rFonts w:ascii="Arial" w:hAnsi="Arial" w:cs="Arial"/>
        </w:rPr>
        <w:t>the</w:t>
      </w:r>
      <w:r w:rsidR="009C652F" w:rsidRPr="00EF4AA0">
        <w:rPr>
          <w:rFonts w:ascii="Arial" w:hAnsi="Arial" w:cs="Arial" w:hint="eastAsia"/>
        </w:rPr>
        <w:t xml:space="preserve"> highe</w:t>
      </w:r>
      <w:r w:rsidR="009C652F">
        <w:rPr>
          <w:rFonts w:ascii="Arial" w:hAnsi="Arial" w:cs="Arial"/>
        </w:rPr>
        <w:t>st</w:t>
      </w:r>
      <w:r w:rsidR="009C652F" w:rsidRPr="00EF4AA0">
        <w:rPr>
          <w:rFonts w:ascii="Arial" w:hAnsi="Arial" w:cs="Arial" w:hint="eastAsia"/>
        </w:rPr>
        <w:t xml:space="preserve"> </w:t>
      </w:r>
      <w:r w:rsidR="00EF4AA0" w:rsidRPr="00EF4AA0">
        <w:rPr>
          <w:rFonts w:ascii="Arial" w:hAnsi="Arial" w:cs="Arial" w:hint="eastAsia"/>
        </w:rPr>
        <w:t>priority</w:t>
      </w:r>
    </w:p>
    <w:p w14:paraId="14CCDE14" w14:textId="392E5A9E" w:rsidR="00EF4AA0" w:rsidRDefault="00EF4AA0" w:rsidP="00B42EF4">
      <w:pPr>
        <w:pStyle w:val="ListParagraph"/>
        <w:numPr>
          <w:ilvl w:val="2"/>
          <w:numId w:val="39"/>
        </w:numPr>
        <w:spacing w:line="360" w:lineRule="auto"/>
        <w:jc w:val="both"/>
        <w:rPr>
          <w:rFonts w:ascii="Arial" w:hAnsi="Arial" w:cs="Arial"/>
        </w:rPr>
      </w:pPr>
      <w:r w:rsidRPr="00EF4AA0">
        <w:rPr>
          <w:rFonts w:ascii="Arial" w:hAnsi="Arial" w:cs="Arial" w:hint="eastAsia"/>
        </w:rPr>
        <w:t xml:space="preserve">The priority of the </w:t>
      </w:r>
      <w:r w:rsidR="00987909">
        <w:rPr>
          <w:rFonts w:ascii="Arial" w:hAnsi="Arial" w:cs="Arial"/>
        </w:rPr>
        <w:t xml:space="preserve">measurement gap </w:t>
      </w:r>
      <w:r w:rsidRPr="00EF4AA0">
        <w:rPr>
          <w:rFonts w:ascii="Arial" w:hAnsi="Arial" w:cs="Arial" w:hint="eastAsia"/>
        </w:rPr>
        <w:t>can be RRC configurable</w:t>
      </w:r>
    </w:p>
    <w:p w14:paraId="25A95B9C" w14:textId="2D134D0E" w:rsidR="00B42EF4" w:rsidRPr="00D66FD4" w:rsidRDefault="00270937" w:rsidP="009057F3">
      <w:pPr>
        <w:pStyle w:val="ListParagraph"/>
        <w:numPr>
          <w:ilvl w:val="2"/>
          <w:numId w:val="39"/>
        </w:numPr>
        <w:spacing w:line="360" w:lineRule="auto"/>
        <w:jc w:val="both"/>
        <w:rPr>
          <w:rFonts w:ascii="Arial" w:hAnsi="Arial" w:cs="Arial"/>
        </w:rPr>
      </w:pPr>
      <w:r w:rsidRPr="00D66FD4">
        <w:rPr>
          <w:rFonts w:ascii="Arial" w:hAnsi="Arial" w:cs="Arial"/>
        </w:rPr>
        <w:t>In</w:t>
      </w:r>
      <w:r w:rsidRPr="00D66FD4">
        <w:rPr>
          <w:rFonts w:ascii="Arial" w:hAnsi="Arial" w:cs="Arial" w:hint="eastAsia"/>
        </w:rPr>
        <w:t xml:space="preserve"> </w:t>
      </w:r>
      <w:r w:rsidR="00EF4AA0" w:rsidRPr="00D66FD4">
        <w:rPr>
          <w:rFonts w:ascii="Arial" w:hAnsi="Arial" w:cs="Arial" w:hint="eastAsia"/>
        </w:rPr>
        <w:t>Rel-17</w:t>
      </w:r>
      <w:r w:rsidR="003C7484" w:rsidRPr="00D66FD4">
        <w:rPr>
          <w:rFonts w:ascii="Arial" w:hAnsi="Arial" w:cs="Arial"/>
        </w:rPr>
        <w:t>,</w:t>
      </w:r>
      <w:r w:rsidR="00EF4AA0" w:rsidRPr="00D66FD4">
        <w:rPr>
          <w:rFonts w:ascii="Arial" w:hAnsi="Arial" w:cs="Arial" w:hint="eastAsia"/>
        </w:rPr>
        <w:t xml:space="preserve"> define requirements for the case when different </w:t>
      </w:r>
      <w:r w:rsidR="00296F7C" w:rsidRPr="00D66FD4">
        <w:rPr>
          <w:rFonts w:ascii="Arial" w:hAnsi="Arial" w:cs="Arial"/>
        </w:rPr>
        <w:t>measurement gap</w:t>
      </w:r>
      <w:r w:rsidR="008C3742">
        <w:rPr>
          <w:rFonts w:ascii="Arial" w:hAnsi="Arial" w:cs="Arial"/>
        </w:rPr>
        <w:t>s</w:t>
      </w:r>
      <w:r w:rsidR="00296F7C" w:rsidRPr="00D66FD4">
        <w:rPr>
          <w:rFonts w:ascii="Arial" w:hAnsi="Arial" w:cs="Arial"/>
        </w:rPr>
        <w:t xml:space="preserve"> </w:t>
      </w:r>
      <w:r w:rsidR="00EF4AA0" w:rsidRPr="00D66FD4">
        <w:rPr>
          <w:rFonts w:ascii="Arial" w:hAnsi="Arial" w:cs="Arial" w:hint="eastAsia"/>
        </w:rPr>
        <w:t>are configured with different priorities (i.e., do not consider equal priorities case)</w:t>
      </w:r>
    </w:p>
    <w:p w14:paraId="7DC583FC" w14:textId="43EF30CC" w:rsidR="00EF4AA0" w:rsidRPr="00B42EF4" w:rsidRDefault="009E5A39" w:rsidP="00B42EF4">
      <w:pPr>
        <w:pStyle w:val="ListParagraph"/>
        <w:numPr>
          <w:ilvl w:val="1"/>
          <w:numId w:val="3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zh-TW"/>
        </w:rPr>
        <w:t xml:space="preserve">Regarding the number of priority levels, only </w:t>
      </w:r>
      <w:r w:rsidR="00B44B9A">
        <w:rPr>
          <w:rFonts w:ascii="Arial" w:hAnsi="Arial" w:cs="Arial"/>
          <w:lang w:eastAsia="zh-TW"/>
        </w:rPr>
        <w:t>two levels are</w:t>
      </w:r>
      <w:r>
        <w:rPr>
          <w:rFonts w:ascii="Arial" w:hAnsi="Arial" w:cs="Arial"/>
          <w:lang w:eastAsia="zh-TW"/>
        </w:rPr>
        <w:t xml:space="preserve"> needed in </w:t>
      </w:r>
      <w:r w:rsidR="00A63F1E">
        <w:rPr>
          <w:rFonts w:ascii="Arial" w:hAnsi="Arial" w:cs="Arial"/>
          <w:lang w:eastAsia="zh-TW"/>
        </w:rPr>
        <w:t xml:space="preserve">the </w:t>
      </w:r>
      <w:proofErr w:type="spellStart"/>
      <w:r w:rsidRPr="000F0E1F">
        <w:rPr>
          <w:rFonts w:ascii="Arial" w:eastAsia="SimSun" w:hAnsi="Arial" w:cs="Arial"/>
          <w:bCs/>
          <w:lang w:eastAsia="zh-CN"/>
        </w:rPr>
        <w:t>NR_MG_enh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WI. However, considering forward compatibility on inter-working with other features (e.g., MUSIM, NTN, Positioning), RAN4 recommends 5 levels</w:t>
      </w:r>
      <w:r w:rsidR="00B10C0B">
        <w:rPr>
          <w:rFonts w:ascii="Arial" w:eastAsia="SimSun" w:hAnsi="Arial" w:cs="Arial"/>
          <w:bCs/>
          <w:lang w:eastAsia="zh-CN"/>
        </w:rPr>
        <w:t xml:space="preserve">. </w:t>
      </w:r>
      <w:r w:rsidR="00F80DAF">
        <w:rPr>
          <w:rFonts w:ascii="Arial" w:eastAsia="SimSun" w:hAnsi="Arial" w:cs="Arial"/>
          <w:bCs/>
          <w:lang w:eastAsia="zh-CN"/>
        </w:rPr>
        <w:t xml:space="preserve">RAN4 </w:t>
      </w:r>
      <w:r w:rsidR="00C360CE">
        <w:rPr>
          <w:rFonts w:ascii="Arial" w:eastAsia="SimSun" w:hAnsi="Arial" w:cs="Arial"/>
          <w:bCs/>
          <w:lang w:eastAsia="zh-CN"/>
        </w:rPr>
        <w:t xml:space="preserve">kindly </w:t>
      </w:r>
      <w:r w:rsidR="00FE6804">
        <w:rPr>
          <w:rFonts w:ascii="Arial" w:eastAsia="SimSun" w:hAnsi="Arial" w:cs="Arial"/>
          <w:bCs/>
          <w:lang w:eastAsia="zh-CN"/>
        </w:rPr>
        <w:t xml:space="preserve">requests that at least two priority levels are supported </w:t>
      </w:r>
      <w:r w:rsidR="0035371F">
        <w:rPr>
          <w:rFonts w:ascii="Arial" w:eastAsia="SimSun" w:hAnsi="Arial" w:cs="Arial"/>
          <w:bCs/>
          <w:lang w:eastAsia="zh-CN"/>
        </w:rPr>
        <w:t xml:space="preserve">in Rel-17 </w:t>
      </w:r>
      <w:r w:rsidR="00FE6804">
        <w:rPr>
          <w:rFonts w:ascii="Arial" w:eastAsia="SimSun" w:hAnsi="Arial" w:cs="Arial"/>
          <w:bCs/>
          <w:lang w:eastAsia="zh-CN"/>
        </w:rPr>
        <w:t xml:space="preserve">and leaves the </w:t>
      </w:r>
      <w:r w:rsidR="00CB2046">
        <w:rPr>
          <w:rFonts w:ascii="Arial" w:eastAsia="SimSun" w:hAnsi="Arial" w:cs="Arial"/>
          <w:bCs/>
          <w:lang w:eastAsia="zh-CN"/>
        </w:rPr>
        <w:t xml:space="preserve">decision to support a higher number </w:t>
      </w:r>
      <w:r w:rsidR="000B1915">
        <w:rPr>
          <w:rFonts w:ascii="Arial" w:eastAsia="SimSun" w:hAnsi="Arial" w:cs="Arial"/>
          <w:bCs/>
          <w:lang w:eastAsia="zh-CN"/>
        </w:rPr>
        <w:t xml:space="preserve">of priority levels </w:t>
      </w:r>
      <w:r>
        <w:rPr>
          <w:rFonts w:ascii="Arial" w:eastAsia="SimSun" w:hAnsi="Arial" w:cs="Arial"/>
          <w:bCs/>
          <w:lang w:eastAsia="zh-CN"/>
        </w:rPr>
        <w:t>to RAN2.</w:t>
      </w:r>
    </w:p>
    <w:p w14:paraId="057A5776" w14:textId="77777777" w:rsidR="00EF4AA0" w:rsidRDefault="00EF4AA0" w:rsidP="009342D7">
      <w:pPr>
        <w:pBdr>
          <w:bottom w:val="single" w:sz="4" w:space="13" w:color="auto"/>
        </w:pBdr>
        <w:rPr>
          <w:rFonts w:ascii="Arial" w:hAnsi="Arial" w:cs="Arial"/>
          <w:lang w:val="de-DE" w:eastAsia="zh-TW"/>
        </w:rPr>
      </w:pPr>
    </w:p>
    <w:p w14:paraId="773F6AE1" w14:textId="6B3BC71B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70BA19ED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</w:t>
      </w:r>
      <w:r w:rsidR="007208ED">
        <w:rPr>
          <w:rFonts w:ascii="Arial" w:hAnsi="Arial" w:cs="Arial"/>
        </w:rPr>
        <w:t>4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</w:t>
      </w:r>
      <w:r w:rsidR="007208ED">
        <w:rPr>
          <w:rFonts w:ascii="Arial" w:hAnsi="Arial" w:cs="Arial"/>
        </w:rPr>
        <w:t>2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>to</w:t>
      </w:r>
      <w:r w:rsidR="007208ED">
        <w:rPr>
          <w:rFonts w:ascii="Arial" w:hAnsi="Arial" w:cs="Arial"/>
        </w:rPr>
        <w:t xml:space="preserve"> take above </w:t>
      </w:r>
      <w:r w:rsidR="00471785">
        <w:rPr>
          <w:rFonts w:ascii="Arial" w:hAnsi="Arial" w:cs="Arial"/>
        </w:rPr>
        <w:t>information</w:t>
      </w:r>
      <w:r w:rsidR="0099189B">
        <w:rPr>
          <w:rFonts w:ascii="Arial" w:hAnsi="Arial" w:cs="Arial"/>
        </w:rPr>
        <w:t xml:space="preserve"> and implement the required RRC </w:t>
      </w:r>
      <w:proofErr w:type="spellStart"/>
      <w:r w:rsidR="0099189B">
        <w:rPr>
          <w:rFonts w:ascii="Arial" w:hAnsi="Arial" w:cs="Arial"/>
        </w:rPr>
        <w:t>signaling</w:t>
      </w:r>
      <w:proofErr w:type="spellEnd"/>
      <w:r w:rsidR="0099189B">
        <w:rPr>
          <w:rFonts w:ascii="Arial" w:hAnsi="Arial" w:cs="Arial"/>
        </w:rPr>
        <w:t xml:space="preserve"> for the priority level</w:t>
      </w:r>
      <w:r w:rsidR="003D4613">
        <w:rPr>
          <w:rFonts w:ascii="Arial" w:hAnsi="Arial" w:cs="Arial"/>
        </w:rPr>
        <w:t>.</w:t>
      </w:r>
    </w:p>
    <w:p w14:paraId="42D1A57C" w14:textId="77777777" w:rsidR="009342D7" w:rsidRPr="00373139" w:rsidRDefault="009342D7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2C44CB6B" w14:textId="77777777" w:rsidR="009342D7" w:rsidRPr="00373139" w:rsidRDefault="009342D7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5643F238" w14:textId="1AD72543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</w:t>
      </w:r>
      <w:r w:rsidR="00CE5595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465858F" w14:textId="15108F79" w:rsidR="001D731A" w:rsidRPr="00CE5595" w:rsidRDefault="00CE5595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RAN4#10</w:t>
      </w:r>
      <w:r w:rsidR="005332A5">
        <w:rPr>
          <w:rFonts w:ascii="Arial" w:hAnsi="Arial" w:cs="Arial"/>
          <w:bCs/>
        </w:rPr>
        <w:t>3</w:t>
      </w:r>
      <w:r>
        <w:rPr>
          <w:rFonts w:ascii="Arial" w:hAnsi="Arial" w:cs="Arial" w:hint="eastAsia"/>
          <w:bCs/>
          <w:lang w:eastAsia="zh-TW"/>
        </w:rPr>
        <w:t>e</w:t>
      </w:r>
      <w:r>
        <w:rPr>
          <w:rFonts w:ascii="Arial" w:hAnsi="Arial" w:cs="Arial"/>
          <w:bCs/>
        </w:rPr>
        <w:t>, E-Meeting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 May to 27 May 2022</w:t>
      </w:r>
    </w:p>
    <w:sectPr w:rsidR="001D731A" w:rsidRPr="00CE559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66392" w14:textId="77777777" w:rsidR="009B6447" w:rsidRDefault="009B6447">
      <w:r>
        <w:separator/>
      </w:r>
    </w:p>
  </w:endnote>
  <w:endnote w:type="continuationSeparator" w:id="0">
    <w:p w14:paraId="4F9316BA" w14:textId="77777777" w:rsidR="009B6447" w:rsidRDefault="009B6447">
      <w:r>
        <w:continuationSeparator/>
      </w:r>
    </w:p>
  </w:endnote>
  <w:endnote w:type="continuationNotice" w:id="1">
    <w:p w14:paraId="7E323EAB" w14:textId="77777777" w:rsidR="009B6447" w:rsidRDefault="009B64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712CC" w14:textId="77777777" w:rsidR="009B6447" w:rsidRDefault="009B6447">
      <w:r>
        <w:separator/>
      </w:r>
    </w:p>
  </w:footnote>
  <w:footnote w:type="continuationSeparator" w:id="0">
    <w:p w14:paraId="30F756DF" w14:textId="77777777" w:rsidR="009B6447" w:rsidRDefault="009B6447">
      <w:r>
        <w:continuationSeparator/>
      </w:r>
    </w:p>
  </w:footnote>
  <w:footnote w:type="continuationNotice" w:id="1">
    <w:p w14:paraId="0F6B9AE1" w14:textId="77777777" w:rsidR="009B6447" w:rsidRDefault="009B64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1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6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7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4"/>
  </w:num>
  <w:num w:numId="3">
    <w:abstractNumId w:val="19"/>
  </w:num>
  <w:num w:numId="4">
    <w:abstractNumId w:val="6"/>
  </w:num>
  <w:num w:numId="5">
    <w:abstractNumId w:val="23"/>
  </w:num>
  <w:num w:numId="6">
    <w:abstractNumId w:val="1"/>
  </w:num>
  <w:num w:numId="7">
    <w:abstractNumId w:val="3"/>
  </w:num>
  <w:num w:numId="8">
    <w:abstractNumId w:val="11"/>
  </w:num>
  <w:num w:numId="9">
    <w:abstractNumId w:val="9"/>
  </w:num>
  <w:num w:numId="10">
    <w:abstractNumId w:val="39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21"/>
  </w:num>
  <w:num w:numId="16">
    <w:abstractNumId w:val="0"/>
  </w:num>
  <w:num w:numId="17">
    <w:abstractNumId w:val="20"/>
  </w:num>
  <w:num w:numId="18">
    <w:abstractNumId w:val="28"/>
  </w:num>
  <w:num w:numId="19">
    <w:abstractNumId w:val="25"/>
  </w:num>
  <w:num w:numId="20">
    <w:abstractNumId w:val="29"/>
  </w:num>
  <w:num w:numId="21">
    <w:abstractNumId w:val="35"/>
  </w:num>
  <w:num w:numId="22">
    <w:abstractNumId w:val="12"/>
  </w:num>
  <w:num w:numId="23">
    <w:abstractNumId w:val="8"/>
  </w:num>
  <w:num w:numId="24">
    <w:abstractNumId w:val="32"/>
  </w:num>
  <w:num w:numId="25">
    <w:abstractNumId w:val="37"/>
  </w:num>
  <w:num w:numId="26">
    <w:abstractNumId w:val="4"/>
  </w:num>
  <w:num w:numId="27">
    <w:abstractNumId w:val="13"/>
  </w:num>
  <w:num w:numId="28">
    <w:abstractNumId w:val="38"/>
  </w:num>
  <w:num w:numId="29">
    <w:abstractNumId w:val="16"/>
  </w:num>
  <w:num w:numId="30">
    <w:abstractNumId w:val="34"/>
  </w:num>
  <w:num w:numId="31">
    <w:abstractNumId w:val="27"/>
  </w:num>
  <w:num w:numId="32">
    <w:abstractNumId w:val="2"/>
  </w:num>
  <w:num w:numId="33">
    <w:abstractNumId w:val="15"/>
  </w:num>
  <w:num w:numId="34">
    <w:abstractNumId w:val="36"/>
  </w:num>
  <w:num w:numId="35">
    <w:abstractNumId w:val="10"/>
  </w:num>
  <w:num w:numId="36">
    <w:abstractNumId w:val="7"/>
  </w:num>
  <w:num w:numId="37">
    <w:abstractNumId w:val="26"/>
  </w:num>
  <w:num w:numId="38">
    <w:abstractNumId w:val="5"/>
  </w:num>
  <w:num w:numId="39">
    <w:abstractNumId w:val="30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2B71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6E7"/>
    <w:rsid w:val="00073F04"/>
    <w:rsid w:val="0007440F"/>
    <w:rsid w:val="00081DB0"/>
    <w:rsid w:val="00082621"/>
    <w:rsid w:val="0008287F"/>
    <w:rsid w:val="0008338D"/>
    <w:rsid w:val="00083DAC"/>
    <w:rsid w:val="00084D5B"/>
    <w:rsid w:val="0008693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1915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2200"/>
    <w:rsid w:val="00143C01"/>
    <w:rsid w:val="00151712"/>
    <w:rsid w:val="00151862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C7178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3575E"/>
    <w:rsid w:val="00241395"/>
    <w:rsid w:val="00244BB3"/>
    <w:rsid w:val="00244E6D"/>
    <w:rsid w:val="00247DBE"/>
    <w:rsid w:val="0025282A"/>
    <w:rsid w:val="00252FAA"/>
    <w:rsid w:val="002560D9"/>
    <w:rsid w:val="002562FD"/>
    <w:rsid w:val="00260104"/>
    <w:rsid w:val="00262AA4"/>
    <w:rsid w:val="00263F70"/>
    <w:rsid w:val="002642CF"/>
    <w:rsid w:val="002657FD"/>
    <w:rsid w:val="00266F71"/>
    <w:rsid w:val="00270937"/>
    <w:rsid w:val="00270B99"/>
    <w:rsid w:val="0027179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6F7C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32A63"/>
    <w:rsid w:val="00334286"/>
    <w:rsid w:val="00335199"/>
    <w:rsid w:val="00336755"/>
    <w:rsid w:val="00347B82"/>
    <w:rsid w:val="003501D9"/>
    <w:rsid w:val="003504E2"/>
    <w:rsid w:val="00350B5A"/>
    <w:rsid w:val="0035196E"/>
    <w:rsid w:val="003530E5"/>
    <w:rsid w:val="0035371F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35B6"/>
    <w:rsid w:val="003C51E7"/>
    <w:rsid w:val="003C5AB3"/>
    <w:rsid w:val="003C7484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329E"/>
    <w:rsid w:val="004055AE"/>
    <w:rsid w:val="00405758"/>
    <w:rsid w:val="00411052"/>
    <w:rsid w:val="00411D52"/>
    <w:rsid w:val="00411F2B"/>
    <w:rsid w:val="00412985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4D49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0A31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56ACB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7D5"/>
    <w:rsid w:val="006E2F9E"/>
    <w:rsid w:val="006E4532"/>
    <w:rsid w:val="006E5E50"/>
    <w:rsid w:val="006E636D"/>
    <w:rsid w:val="006E741C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3E05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6BE9"/>
    <w:rsid w:val="00852342"/>
    <w:rsid w:val="008535BD"/>
    <w:rsid w:val="00856CC0"/>
    <w:rsid w:val="00865E72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44EA"/>
    <w:rsid w:val="008C3742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57F3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663E3"/>
    <w:rsid w:val="009715F2"/>
    <w:rsid w:val="00973C69"/>
    <w:rsid w:val="009741F7"/>
    <w:rsid w:val="00977095"/>
    <w:rsid w:val="0098187C"/>
    <w:rsid w:val="00982B3B"/>
    <w:rsid w:val="009841C6"/>
    <w:rsid w:val="00985BA9"/>
    <w:rsid w:val="00987909"/>
    <w:rsid w:val="009908A2"/>
    <w:rsid w:val="0099189B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6447"/>
    <w:rsid w:val="009C0E55"/>
    <w:rsid w:val="009C26A4"/>
    <w:rsid w:val="009C652F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651A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3F1E"/>
    <w:rsid w:val="00A646B1"/>
    <w:rsid w:val="00A64AC4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FE6"/>
    <w:rsid w:val="00AC47F9"/>
    <w:rsid w:val="00AC51CC"/>
    <w:rsid w:val="00AD2751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0C0B"/>
    <w:rsid w:val="00B148A8"/>
    <w:rsid w:val="00B16E74"/>
    <w:rsid w:val="00B200E6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4B9A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1EFE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360CE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6E84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2046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D7BFB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10988"/>
    <w:rsid w:val="00D11CBC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66FD4"/>
    <w:rsid w:val="00D7320D"/>
    <w:rsid w:val="00D7337D"/>
    <w:rsid w:val="00D77EA8"/>
    <w:rsid w:val="00D80473"/>
    <w:rsid w:val="00D8058B"/>
    <w:rsid w:val="00D80C93"/>
    <w:rsid w:val="00D85ECA"/>
    <w:rsid w:val="00D92AB0"/>
    <w:rsid w:val="00D93234"/>
    <w:rsid w:val="00DA1C64"/>
    <w:rsid w:val="00DA2C1E"/>
    <w:rsid w:val="00DA4369"/>
    <w:rsid w:val="00DA46E7"/>
    <w:rsid w:val="00DC2499"/>
    <w:rsid w:val="00DC6040"/>
    <w:rsid w:val="00DC6342"/>
    <w:rsid w:val="00DC6FCD"/>
    <w:rsid w:val="00DD06F8"/>
    <w:rsid w:val="00DD1951"/>
    <w:rsid w:val="00DD3F6E"/>
    <w:rsid w:val="00DE2259"/>
    <w:rsid w:val="00DE6C42"/>
    <w:rsid w:val="00DE6F15"/>
    <w:rsid w:val="00DF0CC1"/>
    <w:rsid w:val="00DF40CC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25A9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F0049F"/>
    <w:rsid w:val="00F03FC3"/>
    <w:rsid w:val="00F049F9"/>
    <w:rsid w:val="00F05CE7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728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0DAF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4A1C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804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384B6E7-3600-4804-90FB-6053FBF795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Skeleton v3 - MCC</cp:lastModifiedBy>
  <cp:revision>2</cp:revision>
  <dcterms:created xsi:type="dcterms:W3CDTF">2022-02-25T13:09:00Z</dcterms:created>
  <dcterms:modified xsi:type="dcterms:W3CDTF">2022-02-25T13:09:00Z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</Properties>
</file>