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720597AE" w:rsidR="00FF5B8D" w:rsidRPr="00951B8A" w:rsidRDefault="00FF5B8D" w:rsidP="00FF5B8D">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#11</w:t>
      </w:r>
      <w:r w:rsidR="00F0789E">
        <w:rPr>
          <w:rFonts w:ascii="Eras Medium ITC" w:eastAsia="Malgun Gothic" w:hAnsi="Eras Medium ITC" w:cs="Arial"/>
          <w:sz w:val="20"/>
          <w:lang w:eastAsia="ko-KR"/>
        </w:rPr>
        <w:t>7-e</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r w:rsidRPr="00F96949">
        <w:rPr>
          <w:rFonts w:ascii="Eras Medium ITC" w:hAnsi="Eras Medium ITC" w:cs="Arial"/>
          <w:sz w:val="20"/>
        </w:rPr>
        <w:t>R2-2</w:t>
      </w:r>
      <w:r>
        <w:rPr>
          <w:rFonts w:ascii="Eras Medium ITC" w:hAnsi="Eras Medium ITC" w:cs="Arial"/>
          <w:sz w:val="20"/>
        </w:rPr>
        <w:t>2</w:t>
      </w:r>
      <w:r w:rsidR="0073568F">
        <w:rPr>
          <w:rFonts w:ascii="Eras Medium ITC" w:hAnsi="Eras Medium ITC" w:cs="Arial"/>
          <w:sz w:val="20"/>
        </w:rPr>
        <w:t>0</w:t>
      </w:r>
      <w:r w:rsidR="00776324">
        <w:rPr>
          <w:rFonts w:ascii="Eras Medium ITC" w:hAnsi="Eras Medium ITC" w:cs="Arial"/>
          <w:sz w:val="20"/>
        </w:rPr>
        <w:t>3084</w:t>
      </w:r>
      <w:bookmarkStart w:id="0" w:name="_GoBack"/>
      <w:bookmarkEnd w:id="0"/>
      <w:r w:rsidRPr="00951B8A">
        <w:rPr>
          <w:rFonts w:ascii="Eras Medium ITC" w:hAnsi="Eras Medium ITC" w:cs="Arial"/>
          <w:sz w:val="20"/>
        </w:rPr>
        <w:t xml:space="preserve">       </w:t>
      </w:r>
    </w:p>
    <w:p w14:paraId="08BC72BC" w14:textId="510C509E" w:rsidR="00FF5B8D" w:rsidRPr="00951B8A" w:rsidRDefault="00FF5B8D" w:rsidP="00FF5B8D">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F0789E">
        <w:rPr>
          <w:rFonts w:ascii="Eras Medium ITC" w:eastAsia="Malgun Gothic" w:hAnsi="Eras Medium ITC" w:cs="Arial"/>
          <w:sz w:val="20"/>
          <w:lang w:eastAsia="ko-KR"/>
        </w:rPr>
        <w:t>February</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21</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w:t>
      </w:r>
      <w:r>
        <w:rPr>
          <w:rFonts w:ascii="Eras Medium ITC" w:eastAsia="Malgun Gothic" w:hAnsi="Eras Medium ITC" w:cs="Arial"/>
          <w:sz w:val="20"/>
          <w:lang w:eastAsia="ko-KR"/>
        </w:rPr>
        <w:t xml:space="preserve"> </w:t>
      </w:r>
      <w:r w:rsidR="00F0789E">
        <w:rPr>
          <w:rFonts w:ascii="Eras Medium ITC" w:eastAsia="Malgun Gothic" w:hAnsi="Eras Medium ITC" w:cs="Arial"/>
          <w:sz w:val="20"/>
          <w:lang w:eastAsia="ko-KR"/>
        </w:rPr>
        <w:t>March 3</w:t>
      </w:r>
      <w:r w:rsidRPr="00951B8A">
        <w:rPr>
          <w:rFonts w:ascii="Eras Medium ITC" w:eastAsia="Malgun Gothic" w:hAnsi="Eras Medium ITC" w:cs="Arial"/>
          <w:sz w:val="20"/>
          <w:lang w:eastAsia="ko-KR"/>
        </w:rPr>
        <w:t>, 202</w:t>
      </w:r>
      <w:r>
        <w:rPr>
          <w:rFonts w:ascii="Eras Medium ITC" w:eastAsia="Malgun Gothic" w:hAnsi="Eras Medium ITC" w:cs="Arial"/>
          <w:sz w:val="20"/>
          <w:lang w:eastAsia="ko-KR"/>
        </w:rPr>
        <w:t>2</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38E75961"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E926FF">
        <w:rPr>
          <w:rFonts w:ascii="Eras Demi ITC" w:hAnsi="Eras Demi ITC" w:cs="Arial"/>
          <w:bCs/>
          <w:sz w:val="28"/>
          <w:szCs w:val="28"/>
        </w:rPr>
        <w:t>15.3</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2B640DD1"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393451">
        <w:rPr>
          <w:rFonts w:ascii="Eras Demi ITC" w:hAnsi="Eras Demi ITC" w:cs="Arial"/>
          <w:bCs/>
          <w:sz w:val="28"/>
          <w:szCs w:val="28"/>
        </w:rPr>
        <w:t xml:space="preserve">Introduction of IUC MAC CE </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262A39A4" w14:textId="21AE29F9" w:rsidR="00393451" w:rsidRDefault="00393451" w:rsidP="00077EB3">
      <w:pPr>
        <w:rPr>
          <w:rFonts w:ascii="Eras Medium ITC" w:hAnsi="Eras Medium ITC" w:cs="Arial"/>
          <w:lang w:eastAsia="ko-KR"/>
        </w:rPr>
      </w:pPr>
      <w:r>
        <w:rPr>
          <w:rFonts w:ascii="Eras Medium ITC" w:hAnsi="Eras Medium ITC" w:cs="Arial"/>
          <w:lang w:eastAsia="ko-KR"/>
        </w:rPr>
        <w:t xml:space="preserve">In this contribution, we would like to discuss how to specify Inter-UE Coordination (IUC) and IUC REQ MAC CE into MAC specification.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4F38B69D" w14:textId="51E843EC" w:rsidR="00247B02" w:rsidRDefault="00F45204" w:rsidP="007D3E38">
      <w:pPr>
        <w:rPr>
          <w:rFonts w:ascii="Eras Medium ITC" w:hAnsi="Eras Medium ITC" w:cs="Arial"/>
          <w:lang w:eastAsia="ko-KR"/>
        </w:rPr>
      </w:pPr>
      <w:r>
        <w:rPr>
          <w:rFonts w:ascii="Eras Medium ITC" w:hAnsi="Eras Medium ITC" w:cs="Arial"/>
          <w:lang w:eastAsia="ko-KR"/>
        </w:rPr>
        <w:t xml:space="preserve">Based on the following </w:t>
      </w:r>
      <w:r w:rsidR="00027028">
        <w:rPr>
          <w:rFonts w:ascii="Eras Medium ITC" w:hAnsi="Eras Medium ITC" w:cs="Arial"/>
          <w:lang w:eastAsia="ko-KR"/>
        </w:rPr>
        <w:t>RAN1 agreements made in RAN1#107bis-e</w:t>
      </w:r>
      <w:r>
        <w:rPr>
          <w:rFonts w:ascii="Eras Medium ITC" w:hAnsi="Eras Medium ITC" w:cs="Arial"/>
          <w:lang w:eastAsia="ko-KR"/>
        </w:rPr>
        <w:t xml:space="preserve">, IUC and IUC REQ MAC CE need to be newly specified in MAC specification. </w:t>
      </w:r>
    </w:p>
    <w:p w14:paraId="44A9E608" w14:textId="77777777" w:rsidR="00027028" w:rsidRPr="00027028" w:rsidRDefault="00027028" w:rsidP="00027028">
      <w:pPr>
        <w:rPr>
          <w:rFonts w:ascii="Eras Medium ITC" w:eastAsia="Times New Roman" w:hAnsi="Eras Medium ITC"/>
          <w:i/>
        </w:rPr>
      </w:pPr>
      <w:r w:rsidRPr="00027028">
        <w:rPr>
          <w:rFonts w:ascii="Eras Medium ITC" w:eastAsia="Times New Roman" w:hAnsi="Eras Medium ITC"/>
          <w:i/>
        </w:rPr>
        <w:t>For Scheme 1, a resource pool level (pre-)configuration can enable one of the following alternatives:</w:t>
      </w:r>
    </w:p>
    <w:p w14:paraId="44EAA250" w14:textId="77777777" w:rsidR="00027028" w:rsidRPr="00027028" w:rsidRDefault="00027028" w:rsidP="00027028">
      <w:pPr>
        <w:pStyle w:val="ListParagraph"/>
        <w:numPr>
          <w:ilvl w:val="0"/>
          <w:numId w:val="42"/>
        </w:numPr>
        <w:overflowPunct w:val="0"/>
        <w:autoSpaceDE w:val="0"/>
        <w:autoSpaceDN w:val="0"/>
        <w:adjustRightInd w:val="0"/>
        <w:textAlignment w:val="baseline"/>
        <w:rPr>
          <w:rFonts w:ascii="Eras Medium ITC" w:hAnsi="Eras Medium ITC"/>
          <w:i/>
        </w:rPr>
      </w:pPr>
      <w:r w:rsidRPr="00027028">
        <w:rPr>
          <w:rFonts w:ascii="Eras Medium ITC" w:hAnsi="Eras Medium ITC"/>
          <w:i/>
        </w:rPr>
        <w:t>(working assumption) Alt1: MAC CE and 2nd SCI are used as the container of an explicit request transmission from UE-B to UE-A</w:t>
      </w:r>
    </w:p>
    <w:p w14:paraId="7861B5FE" w14:textId="77777777" w:rsidR="00027028" w:rsidRPr="00027028" w:rsidRDefault="00027028" w:rsidP="00027028">
      <w:pPr>
        <w:pStyle w:val="ListParagraph"/>
        <w:numPr>
          <w:ilvl w:val="1"/>
          <w:numId w:val="42"/>
        </w:numPr>
        <w:overflowPunct w:val="0"/>
        <w:autoSpaceDE w:val="0"/>
        <w:autoSpaceDN w:val="0"/>
        <w:adjustRightInd w:val="0"/>
        <w:textAlignment w:val="baseline"/>
        <w:rPr>
          <w:rFonts w:ascii="Eras Medium ITC" w:hAnsi="Eras Medium ITC"/>
          <w:i/>
        </w:rPr>
      </w:pPr>
      <w:r w:rsidRPr="00027028">
        <w:rPr>
          <w:rFonts w:ascii="Eras Medium ITC" w:hAnsi="Eras Medium ITC"/>
          <w:i/>
        </w:rPr>
        <w:t>A single format SCI 2-C is used for inter-UE coordination information and request</w:t>
      </w:r>
    </w:p>
    <w:p w14:paraId="578FD6CB" w14:textId="77777777" w:rsidR="00027028" w:rsidRPr="00027028" w:rsidRDefault="00027028" w:rsidP="00027028">
      <w:pPr>
        <w:pStyle w:val="ListParagraph"/>
        <w:numPr>
          <w:ilvl w:val="2"/>
          <w:numId w:val="42"/>
        </w:numPr>
        <w:overflowPunct w:val="0"/>
        <w:autoSpaceDE w:val="0"/>
        <w:autoSpaceDN w:val="0"/>
        <w:adjustRightInd w:val="0"/>
        <w:textAlignment w:val="baseline"/>
        <w:rPr>
          <w:rFonts w:ascii="Eras Medium ITC" w:hAnsi="Eras Medium ITC"/>
          <w:i/>
        </w:rPr>
      </w:pPr>
      <w:r w:rsidRPr="00027028">
        <w:rPr>
          <w:rFonts w:ascii="Eras Medium ITC" w:hAnsi="Eras Medium ITC"/>
          <w:i/>
        </w:rPr>
        <w:t xml:space="preserve">1 bit in format 2-C is used to indicate whether the SCI is used for request to coordination information or for conveying coordination information </w:t>
      </w:r>
    </w:p>
    <w:p w14:paraId="44301DF6" w14:textId="77777777" w:rsidR="00027028" w:rsidRPr="00027028" w:rsidRDefault="00027028" w:rsidP="00027028">
      <w:pPr>
        <w:pStyle w:val="ListParagraph"/>
        <w:numPr>
          <w:ilvl w:val="1"/>
          <w:numId w:val="42"/>
        </w:numPr>
        <w:overflowPunct w:val="0"/>
        <w:autoSpaceDE w:val="0"/>
        <w:autoSpaceDN w:val="0"/>
        <w:adjustRightInd w:val="0"/>
        <w:textAlignment w:val="baseline"/>
        <w:rPr>
          <w:rFonts w:ascii="Eras Medium ITC" w:eastAsia="Times New Roman" w:hAnsi="Eras Medium ITC"/>
          <w:i/>
        </w:rPr>
      </w:pPr>
      <w:r w:rsidRPr="00027028">
        <w:rPr>
          <w:rFonts w:ascii="Eras Medium ITC" w:eastAsia="Times New Roman" w:hAnsi="Eras Medium ITC"/>
          <w:i/>
        </w:rPr>
        <w:t>SCI 2-C is UE RX optional</w:t>
      </w:r>
    </w:p>
    <w:p w14:paraId="04FA35A5" w14:textId="77777777" w:rsidR="00027028" w:rsidRPr="00027028" w:rsidRDefault="00027028" w:rsidP="00027028">
      <w:pPr>
        <w:pStyle w:val="ListParagraph"/>
        <w:numPr>
          <w:ilvl w:val="1"/>
          <w:numId w:val="42"/>
        </w:numPr>
        <w:overflowPunct w:val="0"/>
        <w:autoSpaceDE w:val="0"/>
        <w:autoSpaceDN w:val="0"/>
        <w:adjustRightInd w:val="0"/>
        <w:textAlignment w:val="baseline"/>
        <w:rPr>
          <w:rFonts w:ascii="Eras Medium ITC" w:eastAsia="Times New Roman" w:hAnsi="Eras Medium ITC"/>
          <w:i/>
        </w:rPr>
      </w:pPr>
      <w:r w:rsidRPr="00027028">
        <w:rPr>
          <w:rFonts w:ascii="Eras Medium ITC" w:eastAsia="Times New Roman" w:hAnsi="Eras Medium ITC"/>
          <w:i/>
        </w:rPr>
        <w:t>It is up to UE implementation to additionally use 2nd SCI (for UE-B).</w:t>
      </w:r>
    </w:p>
    <w:p w14:paraId="0DE8B52A" w14:textId="77777777" w:rsidR="00027028" w:rsidRPr="00027028" w:rsidRDefault="00027028" w:rsidP="00027028">
      <w:pPr>
        <w:pStyle w:val="ListParagraph"/>
        <w:numPr>
          <w:ilvl w:val="0"/>
          <w:numId w:val="42"/>
        </w:numPr>
        <w:overflowPunct w:val="0"/>
        <w:autoSpaceDE w:val="0"/>
        <w:autoSpaceDN w:val="0"/>
        <w:adjustRightInd w:val="0"/>
        <w:textAlignment w:val="baseline"/>
        <w:rPr>
          <w:rFonts w:ascii="Eras Medium ITC" w:hAnsi="Eras Medium ITC"/>
          <w:i/>
        </w:rPr>
      </w:pPr>
      <w:r w:rsidRPr="00027028">
        <w:rPr>
          <w:rFonts w:ascii="Eras Medium ITC" w:hAnsi="Eras Medium ITC"/>
          <w:i/>
        </w:rPr>
        <w:t>Alt2: MAC CE is used as the container of an explicit request transmission from UE-B to UE-A</w:t>
      </w:r>
    </w:p>
    <w:p w14:paraId="125FB748" w14:textId="77777777" w:rsidR="00027028" w:rsidRPr="00027028" w:rsidRDefault="00027028" w:rsidP="00F45204">
      <w:pPr>
        <w:rPr>
          <w:rFonts w:ascii="Eras Medium ITC" w:hAnsi="Eras Medium ITC" w:cs="Arial"/>
          <w:i/>
          <w:u w:val="single"/>
          <w:lang w:eastAsia="ko-KR"/>
        </w:rPr>
      </w:pPr>
    </w:p>
    <w:p w14:paraId="07A6EC86" w14:textId="77777777" w:rsidR="00027028" w:rsidRPr="00027028" w:rsidRDefault="00027028" w:rsidP="00027028">
      <w:pPr>
        <w:rPr>
          <w:rFonts w:ascii="Eras Medium ITC" w:hAnsi="Eras Medium ITC"/>
          <w:i/>
          <w:lang w:val="en-US"/>
        </w:rPr>
      </w:pPr>
      <w:r w:rsidRPr="00027028">
        <w:rPr>
          <w:rFonts w:ascii="Eras Medium ITC" w:hAnsi="Eras Medium ITC"/>
          <w:i/>
          <w:lang w:val="en-US"/>
        </w:rPr>
        <w:t xml:space="preserve">The following working assumption is confirmed with modification in </w:t>
      </w:r>
      <w:r w:rsidRPr="00027028">
        <w:rPr>
          <w:rFonts w:ascii="Eras Medium ITC" w:hAnsi="Eras Medium ITC"/>
          <w:i/>
          <w:color w:val="FF0000"/>
          <w:lang w:val="en-US"/>
        </w:rPr>
        <w:t>RED</w:t>
      </w:r>
      <w:r w:rsidRPr="00027028">
        <w:rPr>
          <w:rFonts w:ascii="Eras Medium ITC" w:hAnsi="Eras Medium ITC"/>
          <w:i/>
          <w:lang w:val="en-US"/>
        </w:rPr>
        <w:t>.</w:t>
      </w:r>
    </w:p>
    <w:p w14:paraId="29CC8C40" w14:textId="77777777" w:rsidR="00027028" w:rsidRPr="00027028" w:rsidRDefault="00027028" w:rsidP="00027028">
      <w:pPr>
        <w:pStyle w:val="ListParagraph"/>
        <w:numPr>
          <w:ilvl w:val="0"/>
          <w:numId w:val="43"/>
        </w:numPr>
        <w:overflowPunct w:val="0"/>
        <w:autoSpaceDE w:val="0"/>
        <w:autoSpaceDN w:val="0"/>
        <w:adjustRightInd w:val="0"/>
        <w:textAlignment w:val="baseline"/>
        <w:rPr>
          <w:rFonts w:ascii="Eras Medium ITC" w:eastAsia="Malgun Gothic" w:hAnsi="Eras Medium ITC"/>
          <w:i/>
          <w:lang w:val="en-US"/>
        </w:rPr>
      </w:pPr>
      <w:r w:rsidRPr="00027028">
        <w:rPr>
          <w:rFonts w:ascii="Eras Medium ITC" w:eastAsia="Malgun Gothic" w:hAnsi="Eras Medium ITC"/>
          <w:i/>
          <w:lang w:val="en-US"/>
        </w:rPr>
        <w:t>MAC CE or 2</w:t>
      </w:r>
      <w:r w:rsidRPr="00027028">
        <w:rPr>
          <w:rFonts w:ascii="Eras Medium ITC" w:eastAsia="Malgun Gothic" w:hAnsi="Eras Medium ITC"/>
          <w:i/>
          <w:vertAlign w:val="superscript"/>
          <w:lang w:val="en-US"/>
        </w:rPr>
        <w:t>nd</w:t>
      </w:r>
      <w:r w:rsidRPr="00027028">
        <w:rPr>
          <w:rFonts w:ascii="Eras Medium ITC" w:eastAsia="Malgun Gothic" w:hAnsi="Eras Medium ITC"/>
          <w:i/>
          <w:lang w:val="en-US"/>
        </w:rPr>
        <w:t xml:space="preserve"> SCI are used as the container of inter-UE coordination information transmission from UE A to UE B.</w:t>
      </w:r>
    </w:p>
    <w:p w14:paraId="272D363D" w14:textId="77777777" w:rsidR="00027028" w:rsidRPr="00027028" w:rsidRDefault="00027028" w:rsidP="00027028">
      <w:pPr>
        <w:pStyle w:val="ListParagraph"/>
        <w:numPr>
          <w:ilvl w:val="1"/>
          <w:numId w:val="43"/>
        </w:numPr>
        <w:overflowPunct w:val="0"/>
        <w:autoSpaceDE w:val="0"/>
        <w:autoSpaceDN w:val="0"/>
        <w:adjustRightInd w:val="0"/>
        <w:textAlignment w:val="baseline"/>
        <w:rPr>
          <w:rFonts w:ascii="Eras Medium ITC" w:eastAsia="Malgun Gothic" w:hAnsi="Eras Medium ITC"/>
          <w:i/>
          <w:lang w:val="en-US"/>
        </w:rPr>
      </w:pPr>
      <w:r w:rsidRPr="00027028">
        <w:rPr>
          <w:rFonts w:ascii="Eras Medium ITC" w:eastAsia="Malgun Gothic" w:hAnsi="Eras Medium ITC"/>
          <w:i/>
          <w:lang w:val="en-US"/>
        </w:rPr>
        <w:t>For the indication of resource set, the following is supported:</w:t>
      </w:r>
    </w:p>
    <w:p w14:paraId="0C86847A" w14:textId="77777777" w:rsidR="00027028" w:rsidRPr="00027028" w:rsidRDefault="00027028" w:rsidP="00027028">
      <w:pPr>
        <w:pStyle w:val="ListParagraph"/>
        <w:numPr>
          <w:ilvl w:val="2"/>
          <w:numId w:val="43"/>
        </w:numPr>
        <w:overflowPunct w:val="0"/>
        <w:autoSpaceDE w:val="0"/>
        <w:autoSpaceDN w:val="0"/>
        <w:adjustRightInd w:val="0"/>
        <w:textAlignment w:val="baseline"/>
        <w:rPr>
          <w:rFonts w:ascii="Eras Medium ITC" w:eastAsia="Malgun Gothic" w:hAnsi="Eras Medium ITC"/>
          <w:i/>
          <w:lang w:val="en-US"/>
        </w:rPr>
      </w:pPr>
      <w:r w:rsidRPr="00027028">
        <w:rPr>
          <w:rFonts w:ascii="Eras Medium ITC" w:eastAsia="Malgun Gothic" w:hAnsi="Eras Medium ITC"/>
          <w:i/>
          <w:lang w:val="en-U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F94E648" w14:textId="77777777" w:rsidR="00027028" w:rsidRPr="00027028" w:rsidRDefault="00027028" w:rsidP="00027028">
      <w:pPr>
        <w:pStyle w:val="ListParagraph"/>
        <w:numPr>
          <w:ilvl w:val="3"/>
          <w:numId w:val="43"/>
        </w:numPr>
        <w:overflowPunct w:val="0"/>
        <w:autoSpaceDE w:val="0"/>
        <w:autoSpaceDN w:val="0"/>
        <w:adjustRightInd w:val="0"/>
        <w:textAlignment w:val="baseline"/>
        <w:rPr>
          <w:rFonts w:ascii="Eras Medium ITC" w:eastAsia="Malgun Gothic" w:hAnsi="Eras Medium ITC"/>
          <w:i/>
          <w:lang w:val="en-US"/>
        </w:rPr>
      </w:pPr>
      <w:r w:rsidRPr="00027028">
        <w:rPr>
          <w:rFonts w:ascii="Eras Medium ITC" w:eastAsia="Malgun Gothic" w:hAnsi="Eras Medium ITC"/>
          <w:i/>
          <w:lang w:val="en-US"/>
        </w:rPr>
        <w:t>First resource location of each TRIV is separately indicated by the inter-UE coordination information</w:t>
      </w:r>
    </w:p>
    <w:p w14:paraId="2E532735" w14:textId="77777777" w:rsidR="00027028" w:rsidRPr="00027028" w:rsidRDefault="00027028" w:rsidP="00027028">
      <w:pPr>
        <w:pStyle w:val="ListParagraph"/>
        <w:numPr>
          <w:ilvl w:val="2"/>
          <w:numId w:val="43"/>
        </w:numPr>
        <w:overflowPunct w:val="0"/>
        <w:autoSpaceDE w:val="0"/>
        <w:autoSpaceDN w:val="0"/>
        <w:adjustRightInd w:val="0"/>
        <w:textAlignment w:val="baseline"/>
        <w:rPr>
          <w:rFonts w:ascii="Eras Medium ITC" w:eastAsia="Malgun Gothic" w:hAnsi="Eras Medium ITC"/>
          <w:i/>
          <w:lang w:val="en-US"/>
        </w:rPr>
      </w:pPr>
      <w:r w:rsidRPr="00027028">
        <w:rPr>
          <w:rFonts w:ascii="Eras Medium ITC" w:eastAsia="Malgun Gothic" w:hAnsi="Eras Medium ITC"/>
          <w:i/>
          <w:lang w:val="en-US"/>
        </w:rPr>
        <w:t xml:space="preserve">If [N &lt;= </w:t>
      </w:r>
      <w:r w:rsidRPr="00027028">
        <w:rPr>
          <w:rFonts w:ascii="Eras Medium ITC" w:eastAsia="Malgun Gothic" w:hAnsi="Eras Medium ITC"/>
          <w:i/>
          <w:color w:val="000000"/>
          <w:lang w:val="en-US"/>
        </w:rPr>
        <w:t>3</w:t>
      </w:r>
      <w:r w:rsidRPr="00027028">
        <w:rPr>
          <w:rFonts w:ascii="Eras Medium ITC" w:eastAsia="Malgun Gothic" w:hAnsi="Eras Medium ITC"/>
          <w:i/>
          <w:lang w:val="en-US"/>
        </w:rPr>
        <w:t>], MAC CE is used and it is up to UE implementation to additionally use 2</w:t>
      </w:r>
      <w:r w:rsidRPr="00027028">
        <w:rPr>
          <w:rFonts w:ascii="Eras Medium ITC" w:eastAsia="Malgun Gothic" w:hAnsi="Eras Medium ITC"/>
          <w:i/>
          <w:vertAlign w:val="superscript"/>
          <w:lang w:val="en-US"/>
        </w:rPr>
        <w:t>nd</w:t>
      </w:r>
      <w:r w:rsidRPr="00027028">
        <w:rPr>
          <w:rFonts w:ascii="Eras Medium ITC" w:eastAsia="Malgun Gothic" w:hAnsi="Eras Medium ITC"/>
          <w:i/>
          <w:lang w:val="en-US"/>
        </w:rPr>
        <w:t xml:space="preserve"> SCI. When 2</w:t>
      </w:r>
      <w:r w:rsidRPr="00027028">
        <w:rPr>
          <w:rFonts w:ascii="Eras Medium ITC" w:eastAsia="Malgun Gothic" w:hAnsi="Eras Medium ITC"/>
          <w:i/>
          <w:vertAlign w:val="superscript"/>
          <w:lang w:val="en-US"/>
        </w:rPr>
        <w:t>nd</w:t>
      </w:r>
      <w:r w:rsidRPr="00027028">
        <w:rPr>
          <w:rFonts w:ascii="Eras Medium ITC" w:eastAsia="Malgun Gothic" w:hAnsi="Eras Medium ITC"/>
          <w:i/>
          <w:lang w:val="en-US"/>
        </w:rPr>
        <w:t xml:space="preserve"> SCI and MAC CE are both used, the same resource set is indicated in the 2</w:t>
      </w:r>
      <w:r w:rsidRPr="00027028">
        <w:rPr>
          <w:rFonts w:ascii="Eras Medium ITC" w:eastAsia="Malgun Gothic" w:hAnsi="Eras Medium ITC"/>
          <w:i/>
          <w:vertAlign w:val="superscript"/>
          <w:lang w:val="en-US"/>
        </w:rPr>
        <w:t>nd</w:t>
      </w:r>
      <w:r w:rsidRPr="00027028">
        <w:rPr>
          <w:rFonts w:ascii="Eras Medium ITC" w:eastAsia="Malgun Gothic" w:hAnsi="Eras Medium ITC"/>
          <w:i/>
          <w:lang w:val="en-US"/>
        </w:rPr>
        <w:t xml:space="preserve"> SCI and the MAC CE. </w:t>
      </w:r>
      <w:r w:rsidRPr="00027028">
        <w:rPr>
          <w:rFonts w:ascii="Eras Medium ITC" w:eastAsia="Malgun Gothic" w:hAnsi="Eras Medium ITC"/>
          <w:i/>
          <w:color w:val="000000"/>
          <w:lang w:val="en-US"/>
        </w:rPr>
        <w:t>If [N &gt; 3</w:t>
      </w:r>
      <w:r w:rsidRPr="00027028">
        <w:rPr>
          <w:rFonts w:ascii="Eras Medium ITC" w:eastAsia="Malgun Gothic" w:hAnsi="Eras Medium ITC"/>
          <w:i/>
          <w:lang w:val="en-US"/>
        </w:rPr>
        <w:t>], only MAC CE is used.</w:t>
      </w:r>
    </w:p>
    <w:p w14:paraId="4713E7EE" w14:textId="77777777" w:rsidR="00027028" w:rsidRPr="00027028" w:rsidRDefault="00027028" w:rsidP="00027028">
      <w:pPr>
        <w:pStyle w:val="ListParagraph"/>
        <w:numPr>
          <w:ilvl w:val="3"/>
          <w:numId w:val="43"/>
        </w:numPr>
        <w:overflowPunct w:val="0"/>
        <w:autoSpaceDE w:val="0"/>
        <w:autoSpaceDN w:val="0"/>
        <w:adjustRightInd w:val="0"/>
        <w:textAlignment w:val="baseline"/>
        <w:rPr>
          <w:rFonts w:ascii="Eras Medium ITC" w:eastAsia="Malgun Gothic" w:hAnsi="Eras Medium ITC"/>
          <w:i/>
          <w:lang w:val="en-US"/>
        </w:rPr>
      </w:pPr>
      <w:r w:rsidRPr="00027028">
        <w:rPr>
          <w:rFonts w:ascii="Eras Medium ITC" w:eastAsia="Malgun Gothic" w:hAnsi="Eras Medium ITC"/>
          <w:i/>
          <w:lang w:val="en-US"/>
        </w:rPr>
        <w:t>FFS: UE capability details</w:t>
      </w:r>
    </w:p>
    <w:p w14:paraId="61B580D5" w14:textId="77777777" w:rsidR="00027028" w:rsidRPr="00027028" w:rsidRDefault="00027028" w:rsidP="00027028">
      <w:pPr>
        <w:pStyle w:val="ListParagraph"/>
        <w:numPr>
          <w:ilvl w:val="3"/>
          <w:numId w:val="43"/>
        </w:numPr>
        <w:overflowPunct w:val="0"/>
        <w:autoSpaceDE w:val="0"/>
        <w:autoSpaceDN w:val="0"/>
        <w:adjustRightInd w:val="0"/>
        <w:textAlignment w:val="baseline"/>
        <w:rPr>
          <w:rFonts w:ascii="Eras Medium ITC" w:eastAsia="Malgun Gothic" w:hAnsi="Eras Medium ITC"/>
          <w:i/>
          <w:lang w:val="en-US"/>
        </w:rPr>
      </w:pPr>
      <w:r w:rsidRPr="00027028">
        <w:rPr>
          <w:rFonts w:ascii="Eras Medium ITC" w:eastAsia="Malgun Gothic" w:hAnsi="Eras Medium ITC"/>
          <w:i/>
          <w:lang w:val="en-US"/>
        </w:rPr>
        <w:t>2</w:t>
      </w:r>
      <w:r w:rsidRPr="00027028">
        <w:rPr>
          <w:rFonts w:ascii="Eras Medium ITC" w:eastAsia="Malgun Gothic" w:hAnsi="Eras Medium ITC"/>
          <w:i/>
          <w:vertAlign w:val="superscript"/>
          <w:lang w:val="en-US"/>
        </w:rPr>
        <w:t>nd</w:t>
      </w:r>
      <w:r w:rsidRPr="00027028">
        <w:rPr>
          <w:rFonts w:ascii="Eras Medium ITC" w:eastAsia="Malgun Gothic" w:hAnsi="Eras Medium ITC"/>
          <w:i/>
          <w:lang w:val="en-US"/>
        </w:rPr>
        <w:t xml:space="preserve"> SCI is UE RX optional</w:t>
      </w:r>
    </w:p>
    <w:p w14:paraId="0B1C5063" w14:textId="77777777" w:rsidR="00027028" w:rsidRPr="00027028" w:rsidRDefault="00027028" w:rsidP="00027028">
      <w:pPr>
        <w:pStyle w:val="ListParagraph"/>
        <w:numPr>
          <w:ilvl w:val="3"/>
          <w:numId w:val="43"/>
        </w:numPr>
        <w:overflowPunct w:val="0"/>
        <w:autoSpaceDE w:val="0"/>
        <w:autoSpaceDN w:val="0"/>
        <w:adjustRightInd w:val="0"/>
        <w:textAlignment w:val="baseline"/>
        <w:rPr>
          <w:rFonts w:ascii="Eras Medium ITC" w:eastAsia="Malgun Gothic" w:hAnsi="Eras Medium ITC"/>
          <w:i/>
          <w:color w:val="FF0000"/>
          <w:lang w:val="en-US"/>
        </w:rPr>
      </w:pPr>
      <w:r w:rsidRPr="00027028">
        <w:rPr>
          <w:rFonts w:ascii="Eras Medium ITC" w:eastAsia="Malgun Gothic" w:hAnsi="Eras Medium ITC"/>
          <w:i/>
          <w:color w:val="FF0000"/>
          <w:lang w:val="en-US"/>
        </w:rPr>
        <w:t>The field size of the indication of resource set in a SCI format 2-C is determined by [N=3]</w:t>
      </w:r>
    </w:p>
    <w:p w14:paraId="1D69B9A6" w14:textId="14BF3184" w:rsidR="00F45204" w:rsidRDefault="00F45204" w:rsidP="007D3E38">
      <w:pPr>
        <w:rPr>
          <w:rFonts w:ascii="Eras Medium ITC" w:hAnsi="Eras Medium ITC" w:cs="Arial"/>
          <w:lang w:val="en-US" w:eastAsia="ko-KR"/>
        </w:rPr>
      </w:pPr>
    </w:p>
    <w:p w14:paraId="3ACA3BD0" w14:textId="044F9330" w:rsidR="00845570" w:rsidRDefault="00027028" w:rsidP="007D3E38">
      <w:pPr>
        <w:rPr>
          <w:rFonts w:ascii="Eras Medium ITC" w:eastAsia="Malgun Gothic" w:hAnsi="Eras Medium ITC"/>
          <w:lang w:val="en-US"/>
        </w:rPr>
      </w:pPr>
      <w:r>
        <w:rPr>
          <w:rFonts w:ascii="Eras Medium ITC" w:hAnsi="Eras Medium ITC" w:cs="Arial"/>
          <w:lang w:val="en-US" w:eastAsia="ko-KR"/>
        </w:rPr>
        <w:t xml:space="preserve">In MAC specification, </w:t>
      </w:r>
      <w:r w:rsidR="008234CE">
        <w:rPr>
          <w:rFonts w:ascii="Eras Medium ITC" w:hAnsi="Eras Medium ITC" w:cs="Arial"/>
          <w:lang w:val="en-US" w:eastAsia="ko-KR"/>
        </w:rPr>
        <w:t>MAC CE format is typically defined including each information field with the corresponding fixed size inside of MAC CE. Some information can be repeated #N times inside of MAC CE. Then newly defined logical channel (LC) ID will identify what MAC CE is and F and L field in MAC sub-header will identify the length of MAC CE in bytes. Although the information to be included in IUC and IUE REQ MAC CE have not been fully determine</w:t>
      </w:r>
      <w:r w:rsidR="008960AB">
        <w:rPr>
          <w:rFonts w:ascii="Eras Medium ITC" w:hAnsi="Eras Medium ITC" w:cs="Arial"/>
          <w:lang w:val="en-US" w:eastAsia="ko-KR"/>
        </w:rPr>
        <w:t xml:space="preserve">d by RAN1, we observe some characteristics of IUC MAC CE as follow. </w:t>
      </w:r>
      <w:r w:rsidR="008960AB">
        <w:rPr>
          <w:rFonts w:ascii="Eras Medium ITC" w:hAnsi="Eras Medium ITC" w:cs="Arial"/>
          <w:lang w:val="en-US" w:eastAsia="ko-KR"/>
        </w:rPr>
        <w:lastRenderedPageBreak/>
        <w:t xml:space="preserve">Note we think it is quite premature to discuss IUC REQ MAC CE based on RAN1 status. We think information </w:t>
      </w:r>
      <w:r w:rsidR="00145D22">
        <w:rPr>
          <w:rFonts w:ascii="Eras Medium ITC" w:hAnsi="Eras Medium ITC" w:cs="Arial"/>
          <w:lang w:val="en-US" w:eastAsia="ko-KR"/>
        </w:rPr>
        <w:t xml:space="preserve">and the information length </w:t>
      </w:r>
      <w:r w:rsidR="008960AB">
        <w:rPr>
          <w:rFonts w:ascii="Eras Medium ITC" w:hAnsi="Eras Medium ITC" w:cs="Arial"/>
          <w:lang w:val="en-US" w:eastAsia="ko-KR"/>
        </w:rPr>
        <w:t xml:space="preserve">included in IUC are all defined or to be defined in RAN1 specification (e.g. </w:t>
      </w:r>
      <w:r w:rsidR="008960AB" w:rsidRPr="008960AB">
        <w:rPr>
          <w:rFonts w:ascii="Eras Medium ITC" w:hAnsi="Eras Medium ITC" w:cs="Arial"/>
          <w:lang w:val="en-US" w:eastAsia="ko-KR"/>
        </w:rPr>
        <w:t>T</w:t>
      </w:r>
      <w:r w:rsidR="008960AB" w:rsidRPr="008960AB">
        <w:rPr>
          <w:rFonts w:ascii="Eras Medium ITC" w:eastAsia="Malgun Gothic" w:hAnsi="Eras Medium ITC"/>
          <w:lang w:val="en-US"/>
        </w:rPr>
        <w:t>RIV, FRIV, resource reservation period as specified in Rel-16 TS 38.214 Section 8.1.5</w:t>
      </w:r>
      <w:r w:rsidR="008960AB">
        <w:rPr>
          <w:rFonts w:ascii="Eras Medium ITC" w:eastAsia="Malgun Gothic" w:hAnsi="Eras Medium ITC"/>
          <w:lang w:val="en-US"/>
        </w:rPr>
        <w:t xml:space="preserve">). Also the corresponding UE behavior </w:t>
      </w:r>
      <w:r w:rsidR="00145D22">
        <w:rPr>
          <w:rFonts w:ascii="Eras Medium ITC" w:eastAsia="Malgun Gothic" w:hAnsi="Eras Medium ITC"/>
          <w:lang w:val="en-US"/>
        </w:rPr>
        <w:t>to the information will be specified in RAN1 specification</w:t>
      </w:r>
      <w:r w:rsidR="00EA5009">
        <w:rPr>
          <w:rFonts w:ascii="Eras Medium ITC" w:eastAsia="Malgun Gothic" w:hAnsi="Eras Medium ITC"/>
          <w:lang w:val="en-US"/>
        </w:rPr>
        <w:t xml:space="preserve"> (e.g. how the information field is set to send IUC MAC CE in UE-A and how the information is used in candidate resource selection in UE-B)</w:t>
      </w:r>
      <w:r w:rsidR="00145D22">
        <w:rPr>
          <w:rFonts w:ascii="Eras Medium ITC" w:eastAsia="Malgun Gothic" w:hAnsi="Eras Medium ITC"/>
          <w:lang w:val="en-US"/>
        </w:rPr>
        <w:t xml:space="preserve">. </w:t>
      </w:r>
      <w:r w:rsidR="00ED69C8">
        <w:rPr>
          <w:rFonts w:ascii="Eras Medium ITC" w:eastAsia="Malgun Gothic" w:hAnsi="Eras Medium ITC"/>
          <w:lang w:val="en-US"/>
        </w:rPr>
        <w:t xml:space="preserve">Basically neither MAC needs to decode/know each information inside of IUC MAC CE nor MAC needs to inform each information inside of IUC MAC CE to PHY. </w:t>
      </w:r>
      <w:r w:rsidR="00EA5009">
        <w:rPr>
          <w:rFonts w:ascii="Eras Medium ITC" w:eastAsia="Malgun Gothic" w:hAnsi="Eras Medium ITC"/>
          <w:lang w:val="en-US"/>
        </w:rPr>
        <w:t xml:space="preserve">Thus one way to design IUC MAC CE would be just to define IUC container without specifying each information field and its </w:t>
      </w:r>
      <w:r w:rsidR="004A0DA8">
        <w:rPr>
          <w:rFonts w:ascii="Eras Medium ITC" w:eastAsia="Malgun Gothic" w:hAnsi="Eras Medium ITC"/>
          <w:lang w:val="en-US"/>
        </w:rPr>
        <w:t xml:space="preserve">size inside of IUC MAC CE. </w:t>
      </w:r>
      <w:r w:rsidR="003B0BCB">
        <w:rPr>
          <w:rFonts w:ascii="Eras Medium ITC" w:eastAsia="Malgun Gothic" w:hAnsi="Eras Medium ITC"/>
          <w:lang w:val="en-US"/>
        </w:rPr>
        <w:t>With IUC container, we think we can save much specification efforts to define IUC MAC CE format. Otherwise, RAN2 can only start discussion on MAC CE format once RAN1 finalizes all information to be included and once RAN2 starts the discussion, RAN2 may need to spend much time for IUC MAC CE format since it is more complicated than other MAC CEs (e.g. variable size of IUC MAC CE, multiple information with different variable size, e.g. dependent on SL BWP and number of SL channels, N times of repetition of whole/part of information, etc.)</w:t>
      </w:r>
      <w:r w:rsidR="00845570">
        <w:rPr>
          <w:rFonts w:ascii="Eras Medium ITC" w:eastAsia="Malgun Gothic" w:hAnsi="Eras Medium ITC"/>
          <w:lang w:val="en-US"/>
        </w:rPr>
        <w:t>. Note we think defining of container-based information is not new one (it is widely used in RRC) and it is aligned with “as the container” in RAN1 agreement. Thus, RAN2 is asked to discuss container-based IUC MAC CE format (rather than defining each information field and the corresponding size inside of the MAC CE).</w:t>
      </w:r>
    </w:p>
    <w:p w14:paraId="32495EE7" w14:textId="0105A63B" w:rsidR="00F45204" w:rsidRDefault="00A03C50" w:rsidP="007D3E38">
      <w:pPr>
        <w:rPr>
          <w:rFonts w:ascii="Eras Medium ITC" w:hAnsi="Eras Medium ITC" w:cs="Arial"/>
          <w:lang w:eastAsia="ko-KR"/>
        </w:rPr>
      </w:pPr>
      <w:r>
        <w:rPr>
          <w:rFonts w:ascii="Eras Medium ITC" w:eastAsia="Malgun Gothic" w:hAnsi="Eras Medium ITC"/>
          <w:lang w:val="en-US"/>
        </w:rPr>
        <w:t>[Proposal]: RAN2 is asked to discuss container-based IUC MAC CE format (rather than defining each information field and the corresponding size inside of the MAC CE).</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20C903FA" w14:textId="4785D624" w:rsidR="0014151E" w:rsidRDefault="00C10D36" w:rsidP="00276289">
      <w:pPr>
        <w:rPr>
          <w:rFonts w:ascii="Eras Medium ITC" w:hAnsi="Eras Medium ITC" w:cs="Arial"/>
          <w:lang w:eastAsia="ko-KR"/>
        </w:rPr>
      </w:pPr>
      <w:r>
        <w:rPr>
          <w:rFonts w:ascii="Eras Medium ITC" w:hAnsi="Eras Medium ITC" w:cs="Arial"/>
          <w:lang w:eastAsia="ko-KR"/>
        </w:rPr>
        <w:t>In this contribution, we have discussed how to design IUC MAC CE format and made the following proposal.</w:t>
      </w:r>
    </w:p>
    <w:p w14:paraId="74750F6C" w14:textId="33EF8D96" w:rsidR="00C10D36" w:rsidRDefault="00C10D36" w:rsidP="00276289">
      <w:pPr>
        <w:rPr>
          <w:rFonts w:ascii="Eras Medium ITC" w:hAnsi="Eras Medium ITC" w:cs="Arial"/>
          <w:lang w:eastAsia="ko-KR"/>
        </w:rPr>
      </w:pPr>
      <w:r>
        <w:rPr>
          <w:rFonts w:ascii="Eras Medium ITC" w:eastAsia="Malgun Gothic" w:hAnsi="Eras Medium ITC"/>
          <w:lang w:val="en-US"/>
        </w:rPr>
        <w:t>[Proposal]: RAN2 is asked to discuss container-based IUC MAC CE format (rather than defining each information field and the corresponding size inside of the MAC CE).</w:t>
      </w:r>
    </w:p>
    <w:sectPr w:rsidR="00C10D36"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C47D4" w14:textId="77777777" w:rsidR="00716596" w:rsidRDefault="00716596">
      <w:r>
        <w:separator/>
      </w:r>
    </w:p>
  </w:endnote>
  <w:endnote w:type="continuationSeparator" w:id="0">
    <w:p w14:paraId="7ECA1F22" w14:textId="77777777" w:rsidR="00716596" w:rsidRDefault="00716596">
      <w:r>
        <w:continuationSeparator/>
      </w:r>
    </w:p>
  </w:endnote>
  <w:endnote w:type="continuationNotice" w:id="1">
    <w:p w14:paraId="07DCDCB2" w14:textId="77777777" w:rsidR="00716596" w:rsidRDefault="00716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B2458" w14:textId="77777777" w:rsidR="00716596" w:rsidRDefault="00716596">
      <w:r>
        <w:separator/>
      </w:r>
    </w:p>
  </w:footnote>
  <w:footnote w:type="continuationSeparator" w:id="0">
    <w:p w14:paraId="3EE67897" w14:textId="77777777" w:rsidR="00716596" w:rsidRDefault="00716596">
      <w:r>
        <w:continuationSeparator/>
      </w:r>
    </w:p>
  </w:footnote>
  <w:footnote w:type="continuationNotice" w:id="1">
    <w:p w14:paraId="4ADB9D8C" w14:textId="77777777" w:rsidR="00716596" w:rsidRDefault="007165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9881F15"/>
    <w:multiLevelType w:val="hybridMultilevel"/>
    <w:tmpl w:val="E32A82AA"/>
    <w:lvl w:ilvl="0" w:tplc="FBAA70FC">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7"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0" w15:restartNumberingAfterBreak="0">
    <w:nsid w:val="6C3D31C7"/>
    <w:multiLevelType w:val="hybridMultilevel"/>
    <w:tmpl w:val="4B9E3A44"/>
    <w:lvl w:ilvl="0" w:tplc="B7B05940">
      <w:start w:val="2"/>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2"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3"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10"/>
  </w:num>
  <w:num w:numId="7">
    <w:abstractNumId w:val="40"/>
  </w:num>
  <w:num w:numId="8">
    <w:abstractNumId w:val="33"/>
  </w:num>
  <w:num w:numId="9">
    <w:abstractNumId w:val="29"/>
  </w:num>
  <w:num w:numId="10">
    <w:abstractNumId w:val="39"/>
  </w:num>
  <w:num w:numId="11">
    <w:abstractNumId w:val="32"/>
  </w:num>
  <w:num w:numId="12">
    <w:abstractNumId w:val="28"/>
  </w:num>
  <w:num w:numId="13">
    <w:abstractNumId w:val="16"/>
  </w:num>
  <w:num w:numId="14">
    <w:abstractNumId w:val="17"/>
  </w:num>
  <w:num w:numId="15">
    <w:abstractNumId w:val="22"/>
  </w:num>
  <w:num w:numId="16">
    <w:abstractNumId w:val="26"/>
  </w:num>
  <w:num w:numId="17">
    <w:abstractNumId w:val="37"/>
  </w:num>
  <w:num w:numId="18">
    <w:abstractNumId w:val="4"/>
  </w:num>
  <w:num w:numId="19">
    <w:abstractNumId w:val="35"/>
  </w:num>
  <w:num w:numId="20">
    <w:abstractNumId w:val="18"/>
  </w:num>
  <w:num w:numId="21">
    <w:abstractNumId w:val="31"/>
  </w:num>
  <w:num w:numId="22">
    <w:abstractNumId w:val="23"/>
  </w:num>
  <w:num w:numId="23">
    <w:abstractNumId w:val="7"/>
  </w:num>
  <w:num w:numId="24">
    <w:abstractNumId w:val="2"/>
  </w:num>
  <w:num w:numId="25">
    <w:abstractNumId w:val="38"/>
  </w:num>
  <w:num w:numId="26">
    <w:abstractNumId w:val="12"/>
  </w:num>
  <w:num w:numId="27">
    <w:abstractNumId w:val="24"/>
  </w:num>
  <w:num w:numId="28">
    <w:abstractNumId w:val="25"/>
  </w:num>
  <w:num w:numId="29">
    <w:abstractNumId w:val="15"/>
  </w:num>
  <w:num w:numId="30">
    <w:abstractNumId w:val="9"/>
  </w:num>
  <w:num w:numId="31">
    <w:abstractNumId w:val="5"/>
  </w:num>
  <w:num w:numId="32">
    <w:abstractNumId w:val="20"/>
  </w:num>
  <w:num w:numId="33">
    <w:abstractNumId w:val="36"/>
  </w:num>
  <w:num w:numId="34">
    <w:abstractNumId w:val="41"/>
  </w:num>
  <w:num w:numId="35">
    <w:abstractNumId w:val="6"/>
  </w:num>
  <w:num w:numId="36">
    <w:abstractNumId w:val="21"/>
  </w:num>
  <w:num w:numId="37">
    <w:abstractNumId w:val="42"/>
  </w:num>
  <w:num w:numId="38">
    <w:abstractNumId w:val="11"/>
  </w:num>
  <w:num w:numId="39">
    <w:abstractNumId w:val="27"/>
  </w:num>
  <w:num w:numId="40">
    <w:abstractNumId w:val="34"/>
  </w:num>
  <w:num w:numId="41">
    <w:abstractNumId w:val="13"/>
  </w:num>
  <w:num w:numId="42">
    <w:abstractNumId w:val="43"/>
  </w:num>
  <w:num w:numId="43">
    <w:abstractNumId w:val="3"/>
  </w:num>
  <w:num w:numId="44">
    <w:abstractNumId w:val="19"/>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028"/>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D22"/>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343"/>
    <w:rsid w:val="00247B02"/>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994"/>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3451"/>
    <w:rsid w:val="003951E4"/>
    <w:rsid w:val="003A0D98"/>
    <w:rsid w:val="003A296A"/>
    <w:rsid w:val="003A29AB"/>
    <w:rsid w:val="003A3C2C"/>
    <w:rsid w:val="003A41EF"/>
    <w:rsid w:val="003B0BCB"/>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C7BF9"/>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0DA8"/>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9730A"/>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00B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6596"/>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68F"/>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7D6"/>
    <w:rsid w:val="00774796"/>
    <w:rsid w:val="0077499F"/>
    <w:rsid w:val="00775936"/>
    <w:rsid w:val="00776324"/>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4C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570"/>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60AB"/>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3C50"/>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B41"/>
    <w:rsid w:val="00B51C71"/>
    <w:rsid w:val="00B5206C"/>
    <w:rsid w:val="00B53ACA"/>
    <w:rsid w:val="00B54FCB"/>
    <w:rsid w:val="00B568FD"/>
    <w:rsid w:val="00B569DA"/>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36"/>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4A9"/>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D00FE"/>
    <w:rsid w:val="00CD117E"/>
    <w:rsid w:val="00CD12AD"/>
    <w:rsid w:val="00CD2B7C"/>
    <w:rsid w:val="00CD2B84"/>
    <w:rsid w:val="00CD4C7B"/>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4021"/>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26FF"/>
    <w:rsid w:val="00E935EC"/>
    <w:rsid w:val="00E96D46"/>
    <w:rsid w:val="00E97623"/>
    <w:rsid w:val="00EA1721"/>
    <w:rsid w:val="00EA1FA4"/>
    <w:rsid w:val="00EA3AB0"/>
    <w:rsid w:val="00EA3AD9"/>
    <w:rsid w:val="00EA500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D69C8"/>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45204"/>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A3A"/>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452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009D05DF-35F9-4213-845E-ACACFC08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2</cp:revision>
  <dcterms:created xsi:type="dcterms:W3CDTF">2022-02-14T08:18:00Z</dcterms:created>
  <dcterms:modified xsi:type="dcterms:W3CDTF">2022-02-14T08:18:00Z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