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5ADB3C30" w:rsidR="00D309CC" w:rsidRPr="008E71F1" w:rsidRDefault="00961ADE" w:rsidP="00D46431">
      <w:pPr>
        <w:pStyle w:val="CH"/>
      </w:pPr>
      <w:bookmarkStart w:id="0" w:name="historyclause"/>
      <w:r w:rsidRPr="008E71F1">
        <w:t>3GPP TSG-RAN WG2 Meeting #1</w:t>
      </w:r>
      <w:r w:rsidR="00AB1C53" w:rsidRPr="008E71F1">
        <w:t>1</w:t>
      </w:r>
      <w:r w:rsidR="002D3214">
        <w:t>7</w:t>
      </w:r>
      <w:r w:rsidR="008E1810" w:rsidRPr="008E71F1">
        <w:t>-e</w:t>
      </w:r>
      <w:r w:rsidR="00D309CC" w:rsidRPr="008E71F1">
        <w:tab/>
      </w:r>
      <w:r w:rsidR="00D46431" w:rsidRPr="008E71F1">
        <w:tab/>
      </w:r>
      <w:r w:rsidR="00C060EE" w:rsidRPr="00C060EE">
        <w:t>R2-2</w:t>
      </w:r>
      <w:r w:rsidR="00B87183">
        <w:t>2</w:t>
      </w:r>
      <w:r w:rsidR="00B1366A">
        <w:t>02592</w:t>
      </w:r>
    </w:p>
    <w:p w14:paraId="50DC9730" w14:textId="0EE1D928" w:rsidR="00D309CC" w:rsidRPr="00FD166F" w:rsidRDefault="002D3214" w:rsidP="00D46431">
      <w:pPr>
        <w:pStyle w:val="CH"/>
        <w:tabs>
          <w:tab w:val="clear" w:pos="7920"/>
        </w:tabs>
        <w:rPr>
          <w:b w:val="0"/>
        </w:rPr>
      </w:pPr>
      <w:r>
        <w:rPr>
          <w:lang w:val="de-DE"/>
        </w:rPr>
        <w:t>Online</w:t>
      </w:r>
      <w:r w:rsidR="000A7B22" w:rsidRPr="008E71F1">
        <w:rPr>
          <w:lang w:val="de-DE"/>
        </w:rPr>
        <w:t xml:space="preserve">, </w:t>
      </w:r>
      <w:proofErr w:type="spellStart"/>
      <w:r>
        <w:rPr>
          <w:lang w:val="de-DE"/>
        </w:rPr>
        <w:t>February</w:t>
      </w:r>
      <w:proofErr w:type="spellEnd"/>
      <w:r w:rsidR="00AB1C53" w:rsidRPr="008E71F1">
        <w:rPr>
          <w:lang w:val="de-DE"/>
        </w:rPr>
        <w:t>,</w:t>
      </w:r>
      <w:r w:rsidR="000A7B22" w:rsidRPr="008E71F1">
        <w:rPr>
          <w:lang w:val="de-DE"/>
        </w:rPr>
        <w:t xml:space="preserve"> 202</w:t>
      </w:r>
      <w:r w:rsidR="006A763F" w:rsidRPr="008E71F1">
        <w:rPr>
          <w:lang w:val="de-DE"/>
        </w:rPr>
        <w:t>1</w:t>
      </w:r>
      <w:r w:rsidR="00D46431">
        <w:tab/>
      </w:r>
    </w:p>
    <w:p w14:paraId="39A0EE25" w14:textId="77777777" w:rsidR="00D309CC" w:rsidRDefault="00D309CC" w:rsidP="00D309CC">
      <w:pPr>
        <w:tabs>
          <w:tab w:val="left" w:pos="2160"/>
        </w:tabs>
        <w:rPr>
          <w:rFonts w:ascii="Arial" w:hAnsi="Arial" w:cs="Arial"/>
          <w:b/>
        </w:rPr>
      </w:pPr>
    </w:p>
    <w:p w14:paraId="6DDCE159" w14:textId="79E8B86A" w:rsidR="00D309CC" w:rsidRPr="0008103A" w:rsidRDefault="00D309CC" w:rsidP="00600A5F">
      <w:pPr>
        <w:pStyle w:val="CH"/>
        <w:rPr>
          <w:b w:val="0"/>
        </w:rPr>
      </w:pPr>
      <w:r w:rsidRPr="0008103A">
        <w:t>Agenda item:</w:t>
      </w:r>
      <w:r>
        <w:tab/>
      </w:r>
      <w:r w:rsidR="00B1366A" w:rsidRPr="00B1366A">
        <w:t>8.11.2.1</w:t>
      </w:r>
    </w:p>
    <w:p w14:paraId="4DBE005A" w14:textId="0D91F65A" w:rsidR="00D309CC" w:rsidRPr="00A558BE" w:rsidRDefault="00D309CC" w:rsidP="00D212FB">
      <w:pPr>
        <w:pStyle w:val="CH"/>
        <w:rPr>
          <w:b w:val="0"/>
          <w:lang w:val="en-US" w:eastAsia="zh-CN"/>
        </w:rPr>
      </w:pPr>
      <w:r>
        <w:t>Source:</w:t>
      </w:r>
      <w:r>
        <w:tab/>
        <w:t>Apple</w:t>
      </w:r>
    </w:p>
    <w:p w14:paraId="0D2061A1" w14:textId="25C3B19D" w:rsidR="00D309CC" w:rsidRPr="00D212FB" w:rsidRDefault="00D309CC" w:rsidP="00776039">
      <w:pPr>
        <w:pStyle w:val="CH"/>
        <w:ind w:left="2260" w:hanging="2260"/>
        <w:rPr>
          <w:lang w:val="en-US" w:eastAsia="zh-CN"/>
        </w:rPr>
      </w:pPr>
      <w:r w:rsidRPr="0008103A">
        <w:t>Title:</w:t>
      </w:r>
      <w:r w:rsidRPr="0008103A">
        <w:tab/>
      </w:r>
      <w:r w:rsidR="00173532">
        <w:t xml:space="preserve">On </w:t>
      </w:r>
      <w:r w:rsidR="00485D18">
        <w:t>remaining issues for latency improvements</w:t>
      </w:r>
    </w:p>
    <w:p w14:paraId="0207DB43" w14:textId="7098ADFE" w:rsidR="00D46431" w:rsidRPr="008C3D3E" w:rsidRDefault="00D309CC" w:rsidP="00D309CC">
      <w:pPr>
        <w:pStyle w:val="CH"/>
      </w:pPr>
      <w:r>
        <w:t>Document for:</w:t>
      </w:r>
      <w:r>
        <w:tab/>
      </w:r>
      <w:r w:rsidR="00562B5D">
        <w:t>Discussion</w:t>
      </w:r>
      <w:r w:rsidR="006D71F6">
        <w:t xml:space="preserve"> and Decision</w:t>
      </w:r>
    </w:p>
    <w:p w14:paraId="0273524A" w14:textId="77777777" w:rsidR="008E7986" w:rsidRPr="004D3578" w:rsidRDefault="008E7986" w:rsidP="008E7986">
      <w:pPr>
        <w:pStyle w:val="Heading1"/>
      </w:pPr>
      <w:r>
        <w:t>1</w:t>
      </w:r>
      <w:r>
        <w:tab/>
      </w:r>
      <w:r w:rsidRPr="004D3578">
        <w:t>Introduction</w:t>
      </w:r>
      <w:r>
        <w:t xml:space="preserve"> </w:t>
      </w:r>
    </w:p>
    <w:p w14:paraId="2FED84EA" w14:textId="7C1A2958" w:rsidR="00055C4A" w:rsidRDefault="00AF08B4" w:rsidP="0048579F">
      <w:r>
        <w:t>In the present contribution we provide our views on the open issues suggested by the rapporteur of the pre-meeting email thread “</w:t>
      </w:r>
      <w:r w:rsidRPr="00AF08B4">
        <w:t>[Pre117-e][</w:t>
      </w:r>
      <w:proofErr w:type="gramStart"/>
      <w:r w:rsidRPr="00AF08B4">
        <w:t>607][</w:t>
      </w:r>
      <w:proofErr w:type="gramEnd"/>
      <w:r w:rsidRPr="00AF08B4">
        <w:t>POS] Open issues on positioning latency enhancements (Huawei)</w:t>
      </w:r>
      <w:r>
        <w:t>” [1] to be discussed based on company contributions. Specifically, the following open issues are addressed below:</w:t>
      </w:r>
    </w:p>
    <w:p w14:paraId="12B0FD0C" w14:textId="5BB32808" w:rsidR="00AF08B4" w:rsidRDefault="00AF08B4" w:rsidP="00AF08B4">
      <w:pPr>
        <w:pStyle w:val="ListParagraph"/>
        <w:numPr>
          <w:ilvl w:val="0"/>
          <w:numId w:val="49"/>
        </w:numPr>
        <w:rPr>
          <w:lang w:val="en-US" w:eastAsia="zh-CN"/>
        </w:rPr>
      </w:pPr>
      <w:r>
        <w:rPr>
          <w:lang w:val="en-US" w:eastAsia="zh-CN"/>
        </w:rPr>
        <w:t>Definition of Area ID</w:t>
      </w:r>
    </w:p>
    <w:p w14:paraId="0313A17D" w14:textId="491CE420" w:rsidR="00AF08B4" w:rsidRDefault="00AF08B4" w:rsidP="00AF08B4">
      <w:pPr>
        <w:pStyle w:val="ListParagraph"/>
        <w:numPr>
          <w:ilvl w:val="0"/>
          <w:numId w:val="49"/>
        </w:numPr>
        <w:rPr>
          <w:lang w:val="en-US" w:eastAsia="zh-CN"/>
        </w:rPr>
      </w:pPr>
      <w:r>
        <w:rPr>
          <w:lang w:val="en-US" w:eastAsia="zh-CN"/>
        </w:rPr>
        <w:t>Validity time</w:t>
      </w:r>
    </w:p>
    <w:p w14:paraId="7468860D" w14:textId="68EB862C" w:rsidR="00AF08B4" w:rsidRPr="00AF08B4" w:rsidRDefault="00AF08B4" w:rsidP="00AF08B4">
      <w:pPr>
        <w:pStyle w:val="ListParagraph"/>
        <w:numPr>
          <w:ilvl w:val="0"/>
          <w:numId w:val="49"/>
        </w:numPr>
        <w:rPr>
          <w:lang w:val="en-US" w:eastAsia="zh-CN"/>
        </w:rPr>
      </w:pPr>
      <w:r>
        <w:t>Explicit change/release of assistance data</w:t>
      </w:r>
    </w:p>
    <w:p w14:paraId="157B3C8C" w14:textId="2F2D295A" w:rsidR="000E0B50" w:rsidRPr="00A3449C" w:rsidRDefault="008E7986" w:rsidP="00A3449C">
      <w:pPr>
        <w:pStyle w:val="Heading1"/>
      </w:pPr>
      <w:r>
        <w:t>2</w:t>
      </w:r>
      <w:r w:rsidR="00004B93">
        <w:t xml:space="preserve">  </w:t>
      </w:r>
      <w:r w:rsidR="00476CE3">
        <w:t xml:space="preserve"> </w:t>
      </w:r>
      <w:r w:rsidR="004F2C96">
        <w:tab/>
      </w:r>
      <w:r w:rsidR="009575A3">
        <w:t>Discussion</w:t>
      </w:r>
    </w:p>
    <w:p w14:paraId="445565CA" w14:textId="62ECF77E" w:rsidR="00387ED1" w:rsidRDefault="00387ED1" w:rsidP="00387ED1">
      <w:pPr>
        <w:pStyle w:val="Heading2"/>
      </w:pPr>
      <w:r>
        <w:t>2.1</w:t>
      </w:r>
      <w:r>
        <w:tab/>
        <w:t>Area ID</w:t>
      </w:r>
    </w:p>
    <w:p w14:paraId="16628DD8" w14:textId="5DC115F7" w:rsidR="00387ED1" w:rsidRDefault="000E44E4" w:rsidP="00485D18">
      <w:r>
        <w:t>In the current version of the LPP running CR [1], the “area-ID” IE (definition FFS) is signalled in the “</w:t>
      </w:r>
      <w:r w:rsidRPr="00073C73">
        <w:rPr>
          <w:snapToGrid w:val="0"/>
        </w:rPr>
        <w:t>NR-DL-PRS-AssistanceDataPerTRP</w:t>
      </w:r>
      <w:r w:rsidRPr="00073C73">
        <w:t>-r16</w:t>
      </w:r>
      <w:r>
        <w:t>” IE, with the following description</w:t>
      </w:r>
      <w:r w:rsidR="007B500F">
        <w:t xml:space="preserve"> “</w:t>
      </w:r>
      <w:r w:rsidR="007B500F" w:rsidRPr="007B500F">
        <w:t>This field, if present, specifies the Area ID of the network area to which the TRP for which the NR-DL-PRS-</w:t>
      </w:r>
      <w:proofErr w:type="spellStart"/>
      <w:r w:rsidR="007B500F" w:rsidRPr="007B500F">
        <w:t>AssistanceDataPerTRP</w:t>
      </w:r>
      <w:proofErr w:type="spellEnd"/>
      <w:r w:rsidR="007B500F" w:rsidRPr="007B500F">
        <w:t xml:space="preserve"> is provided belongs to, FFS</w:t>
      </w:r>
      <w:r w:rsidR="007B500F">
        <w:t>”.</w:t>
      </w:r>
    </w:p>
    <w:p w14:paraId="53749AE4" w14:textId="0184932B" w:rsidR="007B500F" w:rsidRDefault="00B45A98" w:rsidP="00485D18">
      <w:r>
        <w:t>The following options to define area ID can be envisioned:</w:t>
      </w:r>
    </w:p>
    <w:p w14:paraId="560E78C4" w14:textId="48061437" w:rsidR="00B45A98" w:rsidRDefault="00B45A98" w:rsidP="00B45A98">
      <w:pPr>
        <w:pStyle w:val="ListParagraph"/>
        <w:numPr>
          <w:ilvl w:val="0"/>
          <w:numId w:val="50"/>
        </w:numPr>
      </w:pPr>
      <w:r>
        <w:t>List of cells (</w:t>
      </w:r>
      <w:proofErr w:type="gramStart"/>
      <w:r>
        <w:t>e.g.</w:t>
      </w:r>
      <w:proofErr w:type="gramEnd"/>
      <w:r>
        <w:t xml:space="preserve"> list of NCGIs) </w:t>
      </w:r>
    </w:p>
    <w:p w14:paraId="2EF4E881" w14:textId="602906A5" w:rsidR="00B45A98" w:rsidRDefault="00B45A98" w:rsidP="00B45A98">
      <w:pPr>
        <w:pStyle w:val="ListParagraph"/>
        <w:numPr>
          <w:ilvl w:val="0"/>
          <w:numId w:val="50"/>
        </w:numPr>
      </w:pPr>
      <w:r>
        <w:t>New id (to be added to SI broadcast)</w:t>
      </w:r>
    </w:p>
    <w:p w14:paraId="20F0C83A" w14:textId="1099AE30" w:rsidR="00B45A98" w:rsidRDefault="00B45A98" w:rsidP="00B45A98">
      <w:pPr>
        <w:pStyle w:val="ListParagraph"/>
        <w:numPr>
          <w:ilvl w:val="0"/>
          <w:numId w:val="50"/>
        </w:numPr>
      </w:pPr>
      <w:r>
        <w:t>Geographical coordinates</w:t>
      </w:r>
    </w:p>
    <w:p w14:paraId="71E7564E" w14:textId="607F7995" w:rsidR="00B45A98" w:rsidRDefault="00B45A98" w:rsidP="00485D18">
      <w:r>
        <w:t xml:space="preserve">If the validity area is specified in terms of geographical coordinates, that would require a UE to perform constant positioning calculations and therefore would impose a heavy toll in terms of UE power requirements. This is the least efficient option as far as UE power consumption (which is an important criteria) is concerned. </w:t>
      </w:r>
    </w:p>
    <w:p w14:paraId="15682645" w14:textId="4D7491E2" w:rsidR="00B45A98" w:rsidRDefault="00B45A98" w:rsidP="00485D18">
      <w:r>
        <w:t xml:space="preserve">If the validity area is specified as a new id, which would </w:t>
      </w:r>
      <w:r w:rsidR="004A6D91">
        <w:t xml:space="preserve">then need to be added to SI broadcast, that would address the UE power issue mentioned above, but would have many other disadvantages. </w:t>
      </w:r>
      <w:proofErr w:type="gramStart"/>
      <w:r w:rsidR="004A6D91">
        <w:t>First of all</w:t>
      </w:r>
      <w:proofErr w:type="gramEnd"/>
      <w:r w:rsidR="004A6D91">
        <w:t xml:space="preserve">, this option has the biggest standardization impact (as it affects SI). Furthermore, it also has the biggest deployment impact, as it won’t work with legacy TRPs (whereas in other options that should not be an issue). </w:t>
      </w:r>
    </w:p>
    <w:p w14:paraId="0C0D720E" w14:textId="28670236" w:rsidR="004A6D91" w:rsidRDefault="004A6D91" w:rsidP="00485D18">
      <w:r>
        <w:t>Therefore, the obvious choice is to define the area id as a list of cells a UE is camped on, for example as follows:</w:t>
      </w:r>
    </w:p>
    <w:p w14:paraId="39CBFE52" w14:textId="77777777" w:rsidR="004A6D91" w:rsidRPr="00073C73" w:rsidRDefault="004A6D91" w:rsidP="004A6D91">
      <w:pPr>
        <w:pStyle w:val="PL"/>
        <w:shd w:val="clear" w:color="auto" w:fill="E6E6E6"/>
      </w:pPr>
      <w:r w:rsidRPr="00073C73">
        <w:t>-- ASN1START</w:t>
      </w:r>
    </w:p>
    <w:p w14:paraId="0FBDFA89" w14:textId="77777777" w:rsidR="004A6D91" w:rsidRDefault="004A6D91" w:rsidP="004A6D91">
      <w:pPr>
        <w:pStyle w:val="PL"/>
        <w:shd w:val="clear" w:color="auto" w:fill="E6E6E6"/>
        <w:rPr>
          <w:snapToGrid w:val="0"/>
        </w:rPr>
      </w:pPr>
    </w:p>
    <w:p w14:paraId="0BD656D5" w14:textId="62F7869A" w:rsidR="004A6D91" w:rsidRDefault="004A6D91" w:rsidP="005F7A5C">
      <w:pPr>
        <w:pStyle w:val="PL"/>
        <w:shd w:val="clear" w:color="auto" w:fill="E6E6E6"/>
      </w:pPr>
      <w:r>
        <w:t xml:space="preserve">Area-ID-r17 ::= </w:t>
      </w:r>
      <w:r w:rsidR="005F7A5C" w:rsidRPr="005F7A5C">
        <w:t>SEQUENCE (SIZE(1..</w:t>
      </w:r>
      <w:r w:rsidR="005F7A5C">
        <w:t>m</w:t>
      </w:r>
      <w:r w:rsidR="005F7A5C" w:rsidRPr="005F7A5C">
        <w:t>ax</w:t>
      </w:r>
      <w:r w:rsidR="005F7A5C">
        <w:t>AreaID</w:t>
      </w:r>
      <w:r w:rsidR="005F7A5C" w:rsidRPr="005F7A5C">
        <w:t>s-r1</w:t>
      </w:r>
      <w:r w:rsidR="005F7A5C">
        <w:t>7</w:t>
      </w:r>
      <w:r w:rsidR="005F7A5C" w:rsidRPr="005F7A5C">
        <w:t xml:space="preserve">)) OF NCGI-r15 </w:t>
      </w:r>
    </w:p>
    <w:p w14:paraId="38CDEF4A" w14:textId="4CF3B1AA" w:rsidR="004A6D91" w:rsidRDefault="004A6D91" w:rsidP="004A6D91">
      <w:pPr>
        <w:pStyle w:val="PL"/>
        <w:shd w:val="clear" w:color="auto" w:fill="E6E6E6"/>
      </w:pPr>
    </w:p>
    <w:p w14:paraId="4F61AF6A" w14:textId="77777777" w:rsidR="004A6D91" w:rsidRPr="00073C73" w:rsidRDefault="004A6D91" w:rsidP="004A6D91">
      <w:pPr>
        <w:pStyle w:val="PL"/>
        <w:shd w:val="clear" w:color="auto" w:fill="E6E6E6"/>
        <w:rPr>
          <w:snapToGrid w:val="0"/>
        </w:rPr>
      </w:pPr>
    </w:p>
    <w:p w14:paraId="719364EC" w14:textId="77777777" w:rsidR="004A6D91" w:rsidRPr="00073C73" w:rsidRDefault="004A6D91" w:rsidP="004A6D91">
      <w:pPr>
        <w:pStyle w:val="PL"/>
        <w:shd w:val="clear" w:color="auto" w:fill="E6E6E6"/>
      </w:pPr>
      <w:r w:rsidRPr="00073C73">
        <w:t>-- ASN1STOP</w:t>
      </w:r>
    </w:p>
    <w:p w14:paraId="12CC9D73" w14:textId="673210DD" w:rsidR="004A6D91" w:rsidRDefault="004A6D91" w:rsidP="00485D1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A6D91" w:rsidRPr="00073C73" w14:paraId="4A5B0247" w14:textId="77777777" w:rsidTr="00525C4E">
        <w:trPr>
          <w:cantSplit/>
          <w:tblHeader/>
        </w:trPr>
        <w:tc>
          <w:tcPr>
            <w:tcW w:w="9639" w:type="dxa"/>
          </w:tcPr>
          <w:p w14:paraId="3D92F8AE" w14:textId="77777777" w:rsidR="004A6D91" w:rsidRPr="00073C73" w:rsidRDefault="004A6D91" w:rsidP="00525C4E">
            <w:pPr>
              <w:pStyle w:val="TAH"/>
              <w:keepNext w:val="0"/>
              <w:keepLines w:val="0"/>
              <w:widowControl w:val="0"/>
            </w:pPr>
            <w:r w:rsidRPr="00073C73">
              <w:rPr>
                <w:i/>
                <w:noProof/>
              </w:rPr>
              <w:t xml:space="preserve">NR-DL-PRS-AssistanceData </w:t>
            </w:r>
            <w:r w:rsidRPr="00073C73">
              <w:rPr>
                <w:iCs/>
                <w:noProof/>
              </w:rPr>
              <w:t>field descriptions</w:t>
            </w:r>
          </w:p>
        </w:tc>
      </w:tr>
      <w:tr w:rsidR="004A6D91" w:rsidRPr="00073C73" w14:paraId="4B956511" w14:textId="77777777" w:rsidTr="00525C4E">
        <w:trPr>
          <w:cantSplit/>
        </w:trPr>
        <w:tc>
          <w:tcPr>
            <w:tcW w:w="9639" w:type="dxa"/>
            <w:tcBorders>
              <w:top w:val="single" w:sz="4" w:space="0" w:color="808080"/>
              <w:left w:val="single" w:sz="4" w:space="0" w:color="808080"/>
              <w:bottom w:val="single" w:sz="4" w:space="0" w:color="808080"/>
              <w:right w:val="single" w:sz="4" w:space="0" w:color="808080"/>
            </w:tcBorders>
          </w:tcPr>
          <w:p w14:paraId="0DCE5928" w14:textId="77777777" w:rsidR="004A6D91" w:rsidRPr="00DC2BFA" w:rsidRDefault="004A6D91" w:rsidP="00525C4E">
            <w:pPr>
              <w:pStyle w:val="TAL"/>
              <w:rPr>
                <w:b/>
                <w:bCs/>
                <w:i/>
                <w:iCs/>
              </w:rPr>
            </w:pPr>
            <w:r w:rsidRPr="00DC2BFA">
              <w:rPr>
                <w:b/>
                <w:bCs/>
                <w:i/>
                <w:iCs/>
              </w:rPr>
              <w:t>area-ID</w:t>
            </w:r>
          </w:p>
          <w:p w14:paraId="403EFDA4" w14:textId="6A04DB72" w:rsidR="004A6D91" w:rsidRPr="00073C73" w:rsidRDefault="004A6D91" w:rsidP="00525C4E">
            <w:pPr>
              <w:pStyle w:val="TAL"/>
              <w:rPr>
                <w:b/>
                <w:bCs/>
                <w:i/>
                <w:iCs/>
                <w:noProof/>
                <w:lang w:eastAsia="zh-CN"/>
              </w:rPr>
            </w:pPr>
            <w:r>
              <w:t xml:space="preserve">This field, if present, specifies the Area ID of the network area to which the TRP for which the </w:t>
            </w:r>
            <w:r w:rsidRPr="00DC2BFA">
              <w:rPr>
                <w:i/>
                <w:iCs/>
              </w:rPr>
              <w:t>NR-DL-PRS-</w:t>
            </w:r>
            <w:proofErr w:type="spellStart"/>
            <w:r w:rsidRPr="00DC2BFA">
              <w:rPr>
                <w:i/>
                <w:iCs/>
              </w:rPr>
              <w:t>AssistanceDataPerTRP</w:t>
            </w:r>
            <w:proofErr w:type="spellEnd"/>
            <w:r>
              <w:t xml:space="preserve"> is provided belongs to</w:t>
            </w:r>
            <w:r w:rsidR="005F7A5C">
              <w:t xml:space="preserve"> in terms of list of cells a UE is camped on.</w:t>
            </w:r>
          </w:p>
        </w:tc>
      </w:tr>
    </w:tbl>
    <w:p w14:paraId="06BDE1FA" w14:textId="77777777" w:rsidR="004A6D91" w:rsidRDefault="004A6D91" w:rsidP="00485D18"/>
    <w:p w14:paraId="761F009F" w14:textId="5CD78045" w:rsidR="00485D18" w:rsidRPr="005F7A5C" w:rsidRDefault="005F7A5C" w:rsidP="00485D18">
      <w:pPr>
        <w:rPr>
          <w:b/>
          <w:bCs/>
        </w:rPr>
      </w:pPr>
      <w:r w:rsidRPr="005F7A5C">
        <w:rPr>
          <w:b/>
          <w:bCs/>
        </w:rPr>
        <w:t xml:space="preserve">Proposal 1: Area ID is specified as a list of NCGIs </w:t>
      </w:r>
      <w:r w:rsidRPr="005F7A5C">
        <w:rPr>
          <w:b/>
          <w:bCs/>
        </w:rPr>
        <w:t>a UE is camped on</w:t>
      </w:r>
      <w:r w:rsidRPr="005F7A5C">
        <w:rPr>
          <w:b/>
          <w:bCs/>
        </w:rPr>
        <w:t>.</w:t>
      </w:r>
    </w:p>
    <w:p w14:paraId="5BB3135D" w14:textId="63D4AF5A" w:rsidR="00AF08B4" w:rsidRDefault="00AF08B4" w:rsidP="00AF08B4">
      <w:pPr>
        <w:pStyle w:val="Heading2"/>
      </w:pPr>
      <w:r>
        <w:lastRenderedPageBreak/>
        <w:t>2.2</w:t>
      </w:r>
      <w:r>
        <w:tab/>
      </w:r>
      <w:r w:rsidR="00930D4C">
        <w:t xml:space="preserve">Validity </w:t>
      </w:r>
      <w:r>
        <w:t>T</w:t>
      </w:r>
      <w:r w:rsidR="00930D4C">
        <w:t xml:space="preserve">ime </w:t>
      </w:r>
    </w:p>
    <w:p w14:paraId="7A859888" w14:textId="0C3E4B75" w:rsidR="00B50273" w:rsidRDefault="00AB2335" w:rsidP="00AF08B4">
      <w:r>
        <w:t xml:space="preserve">The issue of whether </w:t>
      </w:r>
      <w:r>
        <w:t>pre-configured assistance data</w:t>
      </w:r>
      <w:r>
        <w:t xml:space="preserve">, in addition to validity area, should also be associated with validity time has been discussed multiple times without any conclusions. </w:t>
      </w:r>
    </w:p>
    <w:p w14:paraId="4CE189E4" w14:textId="43ACF627" w:rsidR="005C13D8" w:rsidRDefault="005C13D8" w:rsidP="00AF08B4">
      <w:r>
        <w:t xml:space="preserve">Based on the previous discussions (e.g. [2]), the primary if not the only reason to specify validity time is to prevent the UE from storing the assistance data “forever”, which is obviously not needed. The other option, besides validity time, is of course to allow a UE to release the assistance data when it is no longer needed, which would be left for UE implementation to decide. </w:t>
      </w:r>
    </w:p>
    <w:p w14:paraId="5D6C0152" w14:textId="13FCAA79" w:rsidR="005C13D8" w:rsidRDefault="005C13D8" w:rsidP="00AF08B4">
      <w:r>
        <w:t xml:space="preserve">Here we would like to point out that regardless of the time issue, there would inevitably be cases when </w:t>
      </w:r>
      <w:r w:rsidR="006B7F60">
        <w:t xml:space="preserve">it is only the UE that would know when it is best to release the assistance data. For example, the assistance data of course should be released when a UE moves out of the validity area for that AD. However, it is quite possible that a UE may move out of the validity area momentarily and then come back – in such a case, a smart UE implementation would </w:t>
      </w:r>
      <w:proofErr w:type="gramStart"/>
      <w:r w:rsidR="006B7F60">
        <w:t>still keep</w:t>
      </w:r>
      <w:proofErr w:type="gramEnd"/>
      <w:r w:rsidR="006B7F60">
        <w:t xml:space="preserve"> the AD. </w:t>
      </w:r>
    </w:p>
    <w:p w14:paraId="5F249A6E" w14:textId="470ACDCD" w:rsidR="006B7F60" w:rsidRDefault="006B7F60" w:rsidP="00AF08B4">
      <w:r>
        <w:t>Therefore, since the details of the decision about when to release the AD are likely to be left for UE implementation anyway, the same applies to the validity time. A UE should have the flexibility to keep the AD as long as it is deemed useful and to release it when it is not, or when the UE can no longer store it (</w:t>
      </w:r>
      <w:proofErr w:type="gramStart"/>
      <w:r>
        <w:t>e.g.</w:t>
      </w:r>
      <w:proofErr w:type="gramEnd"/>
      <w:r>
        <w:t xml:space="preserve"> due to memory limitations). </w:t>
      </w:r>
    </w:p>
    <w:p w14:paraId="0485FFA0" w14:textId="2DFBEE33" w:rsidR="006B7F60" w:rsidRPr="006B7F60" w:rsidRDefault="006B7F60" w:rsidP="00AF08B4">
      <w:pPr>
        <w:rPr>
          <w:b/>
          <w:bCs/>
        </w:rPr>
      </w:pPr>
      <w:r w:rsidRPr="006B7F60">
        <w:rPr>
          <w:b/>
          <w:bCs/>
        </w:rPr>
        <w:t xml:space="preserve">Proposal 2: there is no need to specify validity time for assistance data; when to release the AD is left for UE implementation. </w:t>
      </w:r>
    </w:p>
    <w:p w14:paraId="5219DBFB" w14:textId="370243FE" w:rsidR="00AF08B4" w:rsidRDefault="00AF08B4" w:rsidP="00AF08B4">
      <w:pPr>
        <w:pStyle w:val="Heading2"/>
      </w:pPr>
      <w:r>
        <w:t>2.3</w:t>
      </w:r>
      <w:r>
        <w:tab/>
      </w:r>
      <w:r w:rsidR="00B50273">
        <w:t>Explicit change/release of assistance data</w:t>
      </w:r>
    </w:p>
    <w:p w14:paraId="4300545D" w14:textId="4228F49E" w:rsidR="000D2A3C" w:rsidRDefault="000D2A3C" w:rsidP="00B50273">
      <w:r>
        <w:t xml:space="preserve">The proposal to allow explicit modification and release of assistance data, also previously discussed at length [2], is intended as an alternative in a way to the validity time discussed above. Since we have already established that it is best to allow a UE to release the AD when it is no longer needed or can no longer be stored by the UE, there is little additional benefit in the explicit modification/release mechanism. </w:t>
      </w:r>
    </w:p>
    <w:p w14:paraId="383D33B5" w14:textId="3E8DF5EF" w:rsidR="000D2A3C" w:rsidRDefault="000D2A3C" w:rsidP="00B50273">
      <w:proofErr w:type="gramStart"/>
      <w:r>
        <w:t>Considering the fact that</w:t>
      </w:r>
      <w:proofErr w:type="gramEnd"/>
      <w:r>
        <w:t xml:space="preserve"> we are towards the end of the release, such functionality can hardly be considered essential and therefore we better spend the remaining (very little) time on finishing the essential parts (which are many). </w:t>
      </w:r>
    </w:p>
    <w:p w14:paraId="393173DC" w14:textId="0CDACDFB" w:rsidR="00B50273" w:rsidRPr="000D2A3C" w:rsidRDefault="000D2A3C" w:rsidP="000D2A3C">
      <w:pPr>
        <w:rPr>
          <w:b/>
          <w:bCs/>
        </w:rPr>
      </w:pPr>
      <w:r w:rsidRPr="000D2A3C">
        <w:rPr>
          <w:b/>
          <w:bCs/>
        </w:rPr>
        <w:t xml:space="preserve">Proposal 3: </w:t>
      </w:r>
      <w:r w:rsidRPr="000D2A3C">
        <w:rPr>
          <w:b/>
          <w:bCs/>
        </w:rPr>
        <w:t xml:space="preserve">explicit </w:t>
      </w:r>
      <w:r w:rsidRPr="000D2A3C">
        <w:rPr>
          <w:b/>
          <w:bCs/>
        </w:rPr>
        <w:t xml:space="preserve">mechanism for </w:t>
      </w:r>
      <w:r w:rsidRPr="000D2A3C">
        <w:rPr>
          <w:b/>
          <w:bCs/>
        </w:rPr>
        <w:t>modification and release of assistance data</w:t>
      </w:r>
      <w:r w:rsidRPr="000D2A3C">
        <w:rPr>
          <w:b/>
          <w:bCs/>
        </w:rPr>
        <w:t xml:space="preserve"> is not essential and should not be specified in Rel-17.</w:t>
      </w:r>
    </w:p>
    <w:p w14:paraId="34C99636" w14:textId="614383AA" w:rsidR="008E7986" w:rsidRDefault="008E7986" w:rsidP="008E7986">
      <w:pPr>
        <w:pStyle w:val="Heading1"/>
      </w:pPr>
      <w:r>
        <w:t>3</w:t>
      </w:r>
      <w:r>
        <w:tab/>
        <w:t>Conclusions</w:t>
      </w:r>
    </w:p>
    <w:p w14:paraId="033F8F79" w14:textId="77777777" w:rsidR="00530BDA" w:rsidRPr="005F7A5C" w:rsidRDefault="00530BDA" w:rsidP="00530BDA">
      <w:pPr>
        <w:rPr>
          <w:b/>
          <w:bCs/>
        </w:rPr>
      </w:pPr>
      <w:r w:rsidRPr="005F7A5C">
        <w:rPr>
          <w:b/>
          <w:bCs/>
        </w:rPr>
        <w:t>Proposal 1: Area ID is specified as a list of NCGIs a UE is camped on.</w:t>
      </w:r>
    </w:p>
    <w:p w14:paraId="38919303" w14:textId="77777777" w:rsidR="00530BDA" w:rsidRPr="006B7F60" w:rsidRDefault="00530BDA" w:rsidP="00530BDA">
      <w:pPr>
        <w:rPr>
          <w:b/>
          <w:bCs/>
        </w:rPr>
      </w:pPr>
      <w:r w:rsidRPr="006B7F60">
        <w:rPr>
          <w:b/>
          <w:bCs/>
        </w:rPr>
        <w:t xml:space="preserve">Proposal 2: there is no need to specify validity time for assistance data; when to release the AD is left for UE implementation. </w:t>
      </w:r>
    </w:p>
    <w:p w14:paraId="2E1B29A6" w14:textId="51052A90" w:rsidR="007C584C" w:rsidRPr="007C584C" w:rsidRDefault="00530BDA" w:rsidP="00530BDA">
      <w:pPr>
        <w:rPr>
          <w:b/>
          <w:bCs/>
        </w:rPr>
      </w:pPr>
      <w:r w:rsidRPr="000D2A3C">
        <w:rPr>
          <w:b/>
          <w:bCs/>
        </w:rPr>
        <w:t>Proposal 3: explicit mechanism for modification and release of assistance data is not essential and should not be specified in Rel-17.</w:t>
      </w:r>
    </w:p>
    <w:bookmarkEnd w:id="0"/>
    <w:p w14:paraId="404B682A" w14:textId="7359145D" w:rsidR="003E31FD" w:rsidRDefault="003E31FD" w:rsidP="003E31FD">
      <w:pPr>
        <w:pStyle w:val="Heading1"/>
      </w:pPr>
      <w:r>
        <w:t>4</w:t>
      </w:r>
      <w:r>
        <w:tab/>
        <w:t>References</w:t>
      </w:r>
    </w:p>
    <w:p w14:paraId="3B6F28F9" w14:textId="7EAD6C14" w:rsidR="009D50B7" w:rsidRDefault="00452F63" w:rsidP="009D50B7">
      <w:r>
        <w:t xml:space="preserve">[1] </w:t>
      </w:r>
      <w:r w:rsidR="00AF08B4" w:rsidRPr="00AF08B4">
        <w:t>[Pre117-e][</w:t>
      </w:r>
      <w:proofErr w:type="gramStart"/>
      <w:r w:rsidR="00AF08B4" w:rsidRPr="00AF08B4">
        <w:t>607][</w:t>
      </w:r>
      <w:proofErr w:type="gramEnd"/>
      <w:r w:rsidR="00AF08B4" w:rsidRPr="00AF08B4">
        <w:t>POS] Open issues on positioning latency enhancements (Huawei)</w:t>
      </w:r>
    </w:p>
    <w:p w14:paraId="5E1836E5" w14:textId="4966C223" w:rsidR="005C13D8" w:rsidRPr="00AF08B4" w:rsidRDefault="005C13D8" w:rsidP="009D50B7">
      <w:pPr>
        <w:rPr>
          <w:lang w:val="en-US"/>
        </w:rPr>
      </w:pPr>
      <w:r>
        <w:t xml:space="preserve">[2] </w:t>
      </w:r>
      <w:r w:rsidRPr="005C13D8">
        <w:t>R2-2201875</w:t>
      </w:r>
      <w:r>
        <w:t xml:space="preserve">, </w:t>
      </w:r>
      <w:r w:rsidRPr="005C13D8">
        <w:t>Summary of [AT116bis-e][</w:t>
      </w:r>
      <w:proofErr w:type="gramStart"/>
      <w:r w:rsidRPr="005C13D8">
        <w:t>616][</w:t>
      </w:r>
      <w:proofErr w:type="gramEnd"/>
      <w:r w:rsidRPr="005C13D8">
        <w:t>POS] Remaining proposals on latency reduction</w:t>
      </w:r>
    </w:p>
    <w:p w14:paraId="2B80B982" w14:textId="7423D9F3" w:rsidR="008F5733" w:rsidRPr="00452F63" w:rsidRDefault="008F5733" w:rsidP="00452F63"/>
    <w:sectPr w:rsidR="008F5733" w:rsidRPr="00452F6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F6A48" w14:textId="77777777" w:rsidR="00B0569A" w:rsidRDefault="00B0569A">
      <w:r>
        <w:separator/>
      </w:r>
    </w:p>
  </w:endnote>
  <w:endnote w:type="continuationSeparator" w:id="0">
    <w:p w14:paraId="6C3A7422" w14:textId="77777777" w:rsidR="00B0569A" w:rsidRDefault="00B05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53B68B0F" w:rsidR="00E72324" w:rsidRDefault="00E72324" w:rsidP="00FA214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CBF28" w14:textId="77777777" w:rsidR="00B0569A" w:rsidRDefault="00B0569A">
      <w:r>
        <w:separator/>
      </w:r>
    </w:p>
  </w:footnote>
  <w:footnote w:type="continuationSeparator" w:id="0">
    <w:p w14:paraId="6F35C8D2" w14:textId="77777777" w:rsidR="00B0569A" w:rsidRDefault="00B056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031A93"/>
    <w:multiLevelType w:val="hybridMultilevel"/>
    <w:tmpl w:val="6F78D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9116586"/>
    <w:multiLevelType w:val="hybridMultilevel"/>
    <w:tmpl w:val="2A36D572"/>
    <w:lvl w:ilvl="0" w:tplc="04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 w15:restartNumberingAfterBreak="0">
    <w:nsid w:val="192D1337"/>
    <w:multiLevelType w:val="hybridMultilevel"/>
    <w:tmpl w:val="B77CAE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3964E5"/>
    <w:multiLevelType w:val="hybridMultilevel"/>
    <w:tmpl w:val="E44E3E18"/>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1C840EF"/>
    <w:multiLevelType w:val="hybridMultilevel"/>
    <w:tmpl w:val="B3B25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F268A5"/>
    <w:multiLevelType w:val="hybridMultilevel"/>
    <w:tmpl w:val="81227502"/>
    <w:lvl w:ilvl="0" w:tplc="3A92586C">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597943"/>
    <w:multiLevelType w:val="hybridMultilevel"/>
    <w:tmpl w:val="995E5704"/>
    <w:lvl w:ilvl="0" w:tplc="3F5AAE50">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7E02D7"/>
    <w:multiLevelType w:val="hybridMultilevel"/>
    <w:tmpl w:val="84EE2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E832C4"/>
    <w:multiLevelType w:val="hybridMultilevel"/>
    <w:tmpl w:val="AF7255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F151B2"/>
    <w:multiLevelType w:val="multilevel"/>
    <w:tmpl w:val="33F151B2"/>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5" w15:restartNumberingAfterBreak="0">
    <w:nsid w:val="38167171"/>
    <w:multiLevelType w:val="hybridMultilevel"/>
    <w:tmpl w:val="A67A05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604962"/>
    <w:multiLevelType w:val="multilevel"/>
    <w:tmpl w:val="39604962"/>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EE228D7"/>
    <w:multiLevelType w:val="multilevel"/>
    <w:tmpl w:val="3EE228D7"/>
    <w:lvl w:ilvl="0">
      <w:start w:val="1"/>
      <w:numFmt w:val="bullet"/>
      <w:lvlText w:val=""/>
      <w:lvlJc w:val="left"/>
      <w:pPr>
        <w:ind w:left="927" w:hanging="360"/>
      </w:pPr>
      <w:rPr>
        <w:rFonts w:ascii="Symbol" w:hAnsi="Symbol" w:cs="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
      <w:lvlJc w:val="left"/>
      <w:pPr>
        <w:ind w:left="1287" w:hanging="360"/>
      </w:pPr>
      <w:rPr>
        <w:rFonts w:ascii="Wingdings" w:hAnsi="Wingdings" w:cs="Wingdings" w:hint="default"/>
      </w:rPr>
    </w:lvl>
    <w:lvl w:ilvl="3">
      <w:start w:val="1"/>
      <w:numFmt w:val="bullet"/>
      <w:lvlText w:val=""/>
      <w:lvlJc w:val="left"/>
      <w:pPr>
        <w:ind w:left="2007" w:hanging="360"/>
      </w:pPr>
      <w:rPr>
        <w:rFonts w:ascii="Symbol" w:hAnsi="Symbol" w:cs="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cs="Wingdings" w:hint="default"/>
      </w:rPr>
    </w:lvl>
    <w:lvl w:ilvl="6">
      <w:start w:val="1"/>
      <w:numFmt w:val="bullet"/>
      <w:lvlText w:val=""/>
      <w:lvlJc w:val="left"/>
      <w:pPr>
        <w:ind w:left="4167" w:hanging="360"/>
      </w:pPr>
      <w:rPr>
        <w:rFonts w:ascii="Symbol" w:hAnsi="Symbol" w:cs="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cs="Wingdings" w:hint="default"/>
      </w:rPr>
    </w:lvl>
  </w:abstractNum>
  <w:abstractNum w:abstractNumId="19" w15:restartNumberingAfterBreak="0">
    <w:nsid w:val="3F9C010C"/>
    <w:multiLevelType w:val="hybridMultilevel"/>
    <w:tmpl w:val="2FBED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587978"/>
    <w:multiLevelType w:val="hybridMultilevel"/>
    <w:tmpl w:val="67F6C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22CA8"/>
    <w:multiLevelType w:val="hybridMultilevel"/>
    <w:tmpl w:val="9E42F2C6"/>
    <w:lvl w:ilvl="0" w:tplc="3F5AAE50">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DAB5324"/>
    <w:multiLevelType w:val="hybridMultilevel"/>
    <w:tmpl w:val="E44E3E18"/>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E1D72C9"/>
    <w:multiLevelType w:val="multilevel"/>
    <w:tmpl w:val="4E1D72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EAF4EB2"/>
    <w:multiLevelType w:val="hybridMultilevel"/>
    <w:tmpl w:val="A20C5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09D50CF"/>
    <w:multiLevelType w:val="hybridMultilevel"/>
    <w:tmpl w:val="BD1A20B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2" w15:restartNumberingAfterBreak="0">
    <w:nsid w:val="52CA59B9"/>
    <w:multiLevelType w:val="hybridMultilevel"/>
    <w:tmpl w:val="A656BA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CE12ED"/>
    <w:multiLevelType w:val="hybridMultilevel"/>
    <w:tmpl w:val="A09E7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431EF9"/>
    <w:multiLevelType w:val="hybridMultilevel"/>
    <w:tmpl w:val="F36AC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7C08E3"/>
    <w:multiLevelType w:val="hybridMultilevel"/>
    <w:tmpl w:val="15BAE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FA353D"/>
    <w:multiLevelType w:val="hybridMultilevel"/>
    <w:tmpl w:val="2528C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8A1956"/>
    <w:multiLevelType w:val="hybridMultilevel"/>
    <w:tmpl w:val="527E2B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9D54C59"/>
    <w:multiLevelType w:val="hybridMultilevel"/>
    <w:tmpl w:val="94FA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AF3382"/>
    <w:multiLevelType w:val="multilevel"/>
    <w:tmpl w:val="6CAF3382"/>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41" w15:restartNumberingAfterBreak="0">
    <w:nsid w:val="6D356278"/>
    <w:multiLevelType w:val="multilevel"/>
    <w:tmpl w:val="C11C07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44" w15:restartNumberingAfterBreak="0">
    <w:nsid w:val="72D64A63"/>
    <w:multiLevelType w:val="multilevel"/>
    <w:tmpl w:val="72D64A6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8"/>
  </w:num>
  <w:num w:numId="5">
    <w:abstractNumId w:val="2"/>
  </w:num>
  <w:num w:numId="6">
    <w:abstractNumId w:val="2"/>
  </w:num>
  <w:num w:numId="7">
    <w:abstractNumId w:val="17"/>
  </w:num>
  <w:num w:numId="8">
    <w:abstractNumId w:val="3"/>
  </w:num>
  <w:num w:numId="9">
    <w:abstractNumId w:val="2"/>
  </w:num>
  <w:num w:numId="10">
    <w:abstractNumId w:val="24"/>
  </w:num>
  <w:num w:numId="11">
    <w:abstractNumId w:val="42"/>
  </w:num>
  <w:num w:numId="12">
    <w:abstractNumId w:val="43"/>
  </w:num>
  <w:num w:numId="13">
    <w:abstractNumId w:val="30"/>
  </w:num>
  <w:num w:numId="14">
    <w:abstractNumId w:val="46"/>
  </w:num>
  <w:num w:numId="15">
    <w:abstractNumId w:val="21"/>
  </w:num>
  <w:num w:numId="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32"/>
  </w:num>
  <w:num w:numId="19">
    <w:abstractNumId w:val="41"/>
  </w:num>
  <w:num w:numId="20">
    <w:abstractNumId w:val="19"/>
  </w:num>
  <w:num w:numId="21">
    <w:abstractNumId w:val="35"/>
  </w:num>
  <w:num w:numId="22">
    <w:abstractNumId w:val="33"/>
  </w:num>
  <w:num w:numId="23">
    <w:abstractNumId w:val="31"/>
  </w:num>
  <w:num w:numId="24">
    <w:abstractNumId w:val="26"/>
  </w:num>
  <w:num w:numId="25">
    <w:abstractNumId w:val="45"/>
  </w:num>
  <w:num w:numId="26">
    <w:abstractNumId w:val="12"/>
  </w:num>
  <w:num w:numId="27">
    <w:abstractNumId w:val="37"/>
  </w:num>
  <w:num w:numId="28">
    <w:abstractNumId w:val="22"/>
  </w:num>
  <w:num w:numId="29">
    <w:abstractNumId w:val="18"/>
  </w:num>
  <w:num w:numId="30">
    <w:abstractNumId w:val="39"/>
  </w:num>
  <w:num w:numId="31">
    <w:abstractNumId w:val="36"/>
  </w:num>
  <w:num w:numId="32">
    <w:abstractNumId w:val="5"/>
  </w:num>
  <w:num w:numId="33">
    <w:abstractNumId w:val="14"/>
  </w:num>
  <w:num w:numId="34">
    <w:abstractNumId w:val="40"/>
  </w:num>
  <w:num w:numId="35">
    <w:abstractNumId w:val="16"/>
  </w:num>
  <w:num w:numId="36">
    <w:abstractNumId w:val="29"/>
  </w:num>
  <w:num w:numId="37">
    <w:abstractNumId w:val="44"/>
  </w:num>
  <w:num w:numId="38">
    <w:abstractNumId w:val="9"/>
  </w:num>
  <w:num w:numId="39">
    <w:abstractNumId w:val="8"/>
  </w:num>
  <w:num w:numId="40">
    <w:abstractNumId w:val="23"/>
  </w:num>
  <w:num w:numId="41">
    <w:abstractNumId w:val="10"/>
  </w:num>
  <w:num w:numId="42">
    <w:abstractNumId w:val="11"/>
  </w:num>
  <w:num w:numId="43">
    <w:abstractNumId w:val="6"/>
  </w:num>
  <w:num w:numId="44">
    <w:abstractNumId w:val="15"/>
  </w:num>
  <w:num w:numId="45">
    <w:abstractNumId w:val="25"/>
  </w:num>
  <w:num w:numId="46">
    <w:abstractNumId w:val="7"/>
  </w:num>
  <w:num w:numId="47">
    <w:abstractNumId w:val="20"/>
  </w:num>
  <w:num w:numId="48">
    <w:abstractNumId w:val="34"/>
  </w:num>
  <w:num w:numId="49">
    <w:abstractNumId w:val="13"/>
  </w:num>
  <w:num w:numId="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AFD"/>
    <w:rsid w:val="00004B93"/>
    <w:rsid w:val="000060A4"/>
    <w:rsid w:val="00010655"/>
    <w:rsid w:val="00010B89"/>
    <w:rsid w:val="0001481B"/>
    <w:rsid w:val="000208C5"/>
    <w:rsid w:val="00023750"/>
    <w:rsid w:val="000309EC"/>
    <w:rsid w:val="00031196"/>
    <w:rsid w:val="00033397"/>
    <w:rsid w:val="0003671B"/>
    <w:rsid w:val="00040095"/>
    <w:rsid w:val="00041964"/>
    <w:rsid w:val="00041CF5"/>
    <w:rsid w:val="000421E1"/>
    <w:rsid w:val="00051834"/>
    <w:rsid w:val="00054A22"/>
    <w:rsid w:val="00055C4A"/>
    <w:rsid w:val="00062023"/>
    <w:rsid w:val="00063EA4"/>
    <w:rsid w:val="000655A6"/>
    <w:rsid w:val="0006627D"/>
    <w:rsid w:val="00080512"/>
    <w:rsid w:val="00082B33"/>
    <w:rsid w:val="000872A4"/>
    <w:rsid w:val="00087E09"/>
    <w:rsid w:val="00093427"/>
    <w:rsid w:val="00097203"/>
    <w:rsid w:val="0009755D"/>
    <w:rsid w:val="000A365D"/>
    <w:rsid w:val="000A7B22"/>
    <w:rsid w:val="000B0981"/>
    <w:rsid w:val="000B2CFA"/>
    <w:rsid w:val="000C2196"/>
    <w:rsid w:val="000C47C3"/>
    <w:rsid w:val="000C50DC"/>
    <w:rsid w:val="000D2A3C"/>
    <w:rsid w:val="000D582E"/>
    <w:rsid w:val="000D58AB"/>
    <w:rsid w:val="000D7B98"/>
    <w:rsid w:val="000E0B50"/>
    <w:rsid w:val="000E1AFC"/>
    <w:rsid w:val="000E1DF5"/>
    <w:rsid w:val="000E44E4"/>
    <w:rsid w:val="000E723A"/>
    <w:rsid w:val="000F7392"/>
    <w:rsid w:val="00104BC6"/>
    <w:rsid w:val="001061CB"/>
    <w:rsid w:val="00107C38"/>
    <w:rsid w:val="00130174"/>
    <w:rsid w:val="00133525"/>
    <w:rsid w:val="0013608F"/>
    <w:rsid w:val="001378F3"/>
    <w:rsid w:val="00151156"/>
    <w:rsid w:val="00160F3D"/>
    <w:rsid w:val="0016132D"/>
    <w:rsid w:val="001644D8"/>
    <w:rsid w:val="0017007C"/>
    <w:rsid w:val="00173532"/>
    <w:rsid w:val="0018138E"/>
    <w:rsid w:val="0019189A"/>
    <w:rsid w:val="0019410B"/>
    <w:rsid w:val="001A2850"/>
    <w:rsid w:val="001A4326"/>
    <w:rsid w:val="001A4C42"/>
    <w:rsid w:val="001A59BE"/>
    <w:rsid w:val="001B0409"/>
    <w:rsid w:val="001B6DD7"/>
    <w:rsid w:val="001B6E2B"/>
    <w:rsid w:val="001C21C3"/>
    <w:rsid w:val="001D02C2"/>
    <w:rsid w:val="001D3AF3"/>
    <w:rsid w:val="001E69EE"/>
    <w:rsid w:val="001F0590"/>
    <w:rsid w:val="001F0C1D"/>
    <w:rsid w:val="001F1132"/>
    <w:rsid w:val="001F168B"/>
    <w:rsid w:val="00200F8E"/>
    <w:rsid w:val="002027AD"/>
    <w:rsid w:val="00205A11"/>
    <w:rsid w:val="00224739"/>
    <w:rsid w:val="002347A2"/>
    <w:rsid w:val="002347D9"/>
    <w:rsid w:val="002369B7"/>
    <w:rsid w:val="00241F2F"/>
    <w:rsid w:val="00242D80"/>
    <w:rsid w:val="00244ED3"/>
    <w:rsid w:val="00245165"/>
    <w:rsid w:val="00247926"/>
    <w:rsid w:val="002508FA"/>
    <w:rsid w:val="00254AB3"/>
    <w:rsid w:val="00256F8A"/>
    <w:rsid w:val="0026501B"/>
    <w:rsid w:val="002675F0"/>
    <w:rsid w:val="00276EE4"/>
    <w:rsid w:val="002772D3"/>
    <w:rsid w:val="00277FB3"/>
    <w:rsid w:val="0028623A"/>
    <w:rsid w:val="00290222"/>
    <w:rsid w:val="00294314"/>
    <w:rsid w:val="00295C21"/>
    <w:rsid w:val="002A1440"/>
    <w:rsid w:val="002B6339"/>
    <w:rsid w:val="002C196A"/>
    <w:rsid w:val="002C7271"/>
    <w:rsid w:val="002D2104"/>
    <w:rsid w:val="002D3214"/>
    <w:rsid w:val="002D6B85"/>
    <w:rsid w:val="002E00EE"/>
    <w:rsid w:val="002F3DB6"/>
    <w:rsid w:val="002F41D1"/>
    <w:rsid w:val="00313F1B"/>
    <w:rsid w:val="003172DC"/>
    <w:rsid w:val="00331E92"/>
    <w:rsid w:val="00333023"/>
    <w:rsid w:val="003370CD"/>
    <w:rsid w:val="003448DD"/>
    <w:rsid w:val="003501FB"/>
    <w:rsid w:val="003511B1"/>
    <w:rsid w:val="00353439"/>
    <w:rsid w:val="0035462D"/>
    <w:rsid w:val="00372C8F"/>
    <w:rsid w:val="00373B3B"/>
    <w:rsid w:val="003765B8"/>
    <w:rsid w:val="0038169C"/>
    <w:rsid w:val="00386301"/>
    <w:rsid w:val="00387ED1"/>
    <w:rsid w:val="00396E1F"/>
    <w:rsid w:val="00396F2A"/>
    <w:rsid w:val="003A0483"/>
    <w:rsid w:val="003A2259"/>
    <w:rsid w:val="003A4582"/>
    <w:rsid w:val="003A4ACA"/>
    <w:rsid w:val="003B0015"/>
    <w:rsid w:val="003B5DF7"/>
    <w:rsid w:val="003B6758"/>
    <w:rsid w:val="003B6D40"/>
    <w:rsid w:val="003C3971"/>
    <w:rsid w:val="003C564B"/>
    <w:rsid w:val="003C6949"/>
    <w:rsid w:val="003D1FE2"/>
    <w:rsid w:val="003D7776"/>
    <w:rsid w:val="003D7AA8"/>
    <w:rsid w:val="003E31FD"/>
    <w:rsid w:val="003E43E3"/>
    <w:rsid w:val="003E4DE1"/>
    <w:rsid w:val="003E5346"/>
    <w:rsid w:val="003E7753"/>
    <w:rsid w:val="003F3AD6"/>
    <w:rsid w:val="003F3C0E"/>
    <w:rsid w:val="003F65AF"/>
    <w:rsid w:val="00407B61"/>
    <w:rsid w:val="00410618"/>
    <w:rsid w:val="00422A19"/>
    <w:rsid w:val="00423334"/>
    <w:rsid w:val="004304E7"/>
    <w:rsid w:val="004345EC"/>
    <w:rsid w:val="00445F9D"/>
    <w:rsid w:val="00447117"/>
    <w:rsid w:val="00452F63"/>
    <w:rsid w:val="00455227"/>
    <w:rsid w:val="00460CF7"/>
    <w:rsid w:val="00462D23"/>
    <w:rsid w:val="00471E5F"/>
    <w:rsid w:val="0047379C"/>
    <w:rsid w:val="00476CE3"/>
    <w:rsid w:val="004826A9"/>
    <w:rsid w:val="0048579F"/>
    <w:rsid w:val="00485D18"/>
    <w:rsid w:val="0048614B"/>
    <w:rsid w:val="00487685"/>
    <w:rsid w:val="00493055"/>
    <w:rsid w:val="004A0FC8"/>
    <w:rsid w:val="004A138D"/>
    <w:rsid w:val="004A4C1D"/>
    <w:rsid w:val="004A6D91"/>
    <w:rsid w:val="004B18E2"/>
    <w:rsid w:val="004B4F36"/>
    <w:rsid w:val="004B5EC9"/>
    <w:rsid w:val="004B722E"/>
    <w:rsid w:val="004C1236"/>
    <w:rsid w:val="004C1601"/>
    <w:rsid w:val="004D3578"/>
    <w:rsid w:val="004D5AC2"/>
    <w:rsid w:val="004D6DA4"/>
    <w:rsid w:val="004E213A"/>
    <w:rsid w:val="004E26A2"/>
    <w:rsid w:val="004E350F"/>
    <w:rsid w:val="004E681F"/>
    <w:rsid w:val="004E6EB4"/>
    <w:rsid w:val="004F005C"/>
    <w:rsid w:val="004F0988"/>
    <w:rsid w:val="004F2C96"/>
    <w:rsid w:val="004F3340"/>
    <w:rsid w:val="004F391C"/>
    <w:rsid w:val="004F3E3D"/>
    <w:rsid w:val="004F46CE"/>
    <w:rsid w:val="004F552B"/>
    <w:rsid w:val="00502E07"/>
    <w:rsid w:val="00503ED8"/>
    <w:rsid w:val="005043AA"/>
    <w:rsid w:val="005214DC"/>
    <w:rsid w:val="00530BDA"/>
    <w:rsid w:val="0053388B"/>
    <w:rsid w:val="00534A81"/>
    <w:rsid w:val="00535773"/>
    <w:rsid w:val="00543E6C"/>
    <w:rsid w:val="005510CB"/>
    <w:rsid w:val="00560C1A"/>
    <w:rsid w:val="00562B5D"/>
    <w:rsid w:val="00565087"/>
    <w:rsid w:val="005668CB"/>
    <w:rsid w:val="005724C2"/>
    <w:rsid w:val="00572E14"/>
    <w:rsid w:val="00574F89"/>
    <w:rsid w:val="00575751"/>
    <w:rsid w:val="00583ADE"/>
    <w:rsid w:val="00584261"/>
    <w:rsid w:val="00584A7F"/>
    <w:rsid w:val="005876C4"/>
    <w:rsid w:val="005973BE"/>
    <w:rsid w:val="005A0AB6"/>
    <w:rsid w:val="005A5986"/>
    <w:rsid w:val="005B0515"/>
    <w:rsid w:val="005C13D8"/>
    <w:rsid w:val="005D2E01"/>
    <w:rsid w:val="005D315E"/>
    <w:rsid w:val="005D6A1F"/>
    <w:rsid w:val="005D7526"/>
    <w:rsid w:val="005E2040"/>
    <w:rsid w:val="005E352F"/>
    <w:rsid w:val="005E5287"/>
    <w:rsid w:val="005E69AE"/>
    <w:rsid w:val="005E78E4"/>
    <w:rsid w:val="005F2C8C"/>
    <w:rsid w:val="005F7A5C"/>
    <w:rsid w:val="00600A5F"/>
    <w:rsid w:val="00601946"/>
    <w:rsid w:val="00602AEA"/>
    <w:rsid w:val="0060440C"/>
    <w:rsid w:val="00607E3C"/>
    <w:rsid w:val="00614462"/>
    <w:rsid w:val="00614FDF"/>
    <w:rsid w:val="0061523D"/>
    <w:rsid w:val="00620B70"/>
    <w:rsid w:val="006246A7"/>
    <w:rsid w:val="0062595A"/>
    <w:rsid w:val="00627C37"/>
    <w:rsid w:val="0063543D"/>
    <w:rsid w:val="00642550"/>
    <w:rsid w:val="00647114"/>
    <w:rsid w:val="00654E0E"/>
    <w:rsid w:val="00666C51"/>
    <w:rsid w:val="0067359C"/>
    <w:rsid w:val="00676E3E"/>
    <w:rsid w:val="006774C8"/>
    <w:rsid w:val="00692656"/>
    <w:rsid w:val="006A2A85"/>
    <w:rsid w:val="006A323F"/>
    <w:rsid w:val="006A763F"/>
    <w:rsid w:val="006B0443"/>
    <w:rsid w:val="006B1095"/>
    <w:rsid w:val="006B2D70"/>
    <w:rsid w:val="006B30D0"/>
    <w:rsid w:val="006B740C"/>
    <w:rsid w:val="006B7F60"/>
    <w:rsid w:val="006C3D95"/>
    <w:rsid w:val="006C5DC0"/>
    <w:rsid w:val="006C6874"/>
    <w:rsid w:val="006D3BF7"/>
    <w:rsid w:val="006D4927"/>
    <w:rsid w:val="006D71F6"/>
    <w:rsid w:val="006E290D"/>
    <w:rsid w:val="006E3AD6"/>
    <w:rsid w:val="006E434B"/>
    <w:rsid w:val="006E5C86"/>
    <w:rsid w:val="006E5D4D"/>
    <w:rsid w:val="006E6253"/>
    <w:rsid w:val="006F2138"/>
    <w:rsid w:val="006F4897"/>
    <w:rsid w:val="006F729C"/>
    <w:rsid w:val="00702CE9"/>
    <w:rsid w:val="0070316F"/>
    <w:rsid w:val="00703AB4"/>
    <w:rsid w:val="00707124"/>
    <w:rsid w:val="00713C44"/>
    <w:rsid w:val="00730341"/>
    <w:rsid w:val="00734A5B"/>
    <w:rsid w:val="0074026F"/>
    <w:rsid w:val="007429F6"/>
    <w:rsid w:val="00744B1D"/>
    <w:rsid w:val="00744E76"/>
    <w:rsid w:val="00752198"/>
    <w:rsid w:val="00753881"/>
    <w:rsid w:val="00756226"/>
    <w:rsid w:val="007613A4"/>
    <w:rsid w:val="007713D4"/>
    <w:rsid w:val="00771833"/>
    <w:rsid w:val="00774DA4"/>
    <w:rsid w:val="00774EA1"/>
    <w:rsid w:val="00776039"/>
    <w:rsid w:val="00781F0F"/>
    <w:rsid w:val="0078318F"/>
    <w:rsid w:val="00791558"/>
    <w:rsid w:val="00797086"/>
    <w:rsid w:val="007A6CA7"/>
    <w:rsid w:val="007B1526"/>
    <w:rsid w:val="007B31AF"/>
    <w:rsid w:val="007B500F"/>
    <w:rsid w:val="007B600E"/>
    <w:rsid w:val="007C14FD"/>
    <w:rsid w:val="007C584C"/>
    <w:rsid w:val="007D440F"/>
    <w:rsid w:val="007D4611"/>
    <w:rsid w:val="007D4791"/>
    <w:rsid w:val="007D62C7"/>
    <w:rsid w:val="007E5DDC"/>
    <w:rsid w:val="007F0F4A"/>
    <w:rsid w:val="00802649"/>
    <w:rsid w:val="008028A4"/>
    <w:rsid w:val="00803196"/>
    <w:rsid w:val="00806114"/>
    <w:rsid w:val="00806C56"/>
    <w:rsid w:val="0081122F"/>
    <w:rsid w:val="0081484C"/>
    <w:rsid w:val="00820B25"/>
    <w:rsid w:val="00821E31"/>
    <w:rsid w:val="00830747"/>
    <w:rsid w:val="00835F9B"/>
    <w:rsid w:val="00846F18"/>
    <w:rsid w:val="00857745"/>
    <w:rsid w:val="00864E0D"/>
    <w:rsid w:val="00866EDF"/>
    <w:rsid w:val="00871376"/>
    <w:rsid w:val="00872100"/>
    <w:rsid w:val="008730C8"/>
    <w:rsid w:val="008768CA"/>
    <w:rsid w:val="00882458"/>
    <w:rsid w:val="00885E96"/>
    <w:rsid w:val="0088743A"/>
    <w:rsid w:val="00895C3A"/>
    <w:rsid w:val="008A7428"/>
    <w:rsid w:val="008A7581"/>
    <w:rsid w:val="008B78E7"/>
    <w:rsid w:val="008C384C"/>
    <w:rsid w:val="008C3D3E"/>
    <w:rsid w:val="008C499C"/>
    <w:rsid w:val="008D0A9B"/>
    <w:rsid w:val="008D6CEC"/>
    <w:rsid w:val="008D70D0"/>
    <w:rsid w:val="008D77C5"/>
    <w:rsid w:val="008E1810"/>
    <w:rsid w:val="008E71F1"/>
    <w:rsid w:val="008E7986"/>
    <w:rsid w:val="008F1588"/>
    <w:rsid w:val="008F5733"/>
    <w:rsid w:val="0090271F"/>
    <w:rsid w:val="00902E23"/>
    <w:rsid w:val="009051EC"/>
    <w:rsid w:val="00906AD7"/>
    <w:rsid w:val="00910E77"/>
    <w:rsid w:val="009114D7"/>
    <w:rsid w:val="0091348E"/>
    <w:rsid w:val="00913853"/>
    <w:rsid w:val="00917CCB"/>
    <w:rsid w:val="009205BE"/>
    <w:rsid w:val="00930D4C"/>
    <w:rsid w:val="00932699"/>
    <w:rsid w:val="009332B0"/>
    <w:rsid w:val="00942EC2"/>
    <w:rsid w:val="00955506"/>
    <w:rsid w:val="009575A3"/>
    <w:rsid w:val="00960814"/>
    <w:rsid w:val="00961ADE"/>
    <w:rsid w:val="0096691B"/>
    <w:rsid w:val="00977E47"/>
    <w:rsid w:val="00982AF7"/>
    <w:rsid w:val="00987515"/>
    <w:rsid w:val="00993D7F"/>
    <w:rsid w:val="00997281"/>
    <w:rsid w:val="0099773F"/>
    <w:rsid w:val="00997C9A"/>
    <w:rsid w:val="009A3FCF"/>
    <w:rsid w:val="009B2577"/>
    <w:rsid w:val="009B53A1"/>
    <w:rsid w:val="009C5BDC"/>
    <w:rsid w:val="009C72E6"/>
    <w:rsid w:val="009D50B7"/>
    <w:rsid w:val="009D798C"/>
    <w:rsid w:val="009E6B92"/>
    <w:rsid w:val="009E777F"/>
    <w:rsid w:val="009F37B7"/>
    <w:rsid w:val="009F5E43"/>
    <w:rsid w:val="009F6881"/>
    <w:rsid w:val="009F6F20"/>
    <w:rsid w:val="00A037C9"/>
    <w:rsid w:val="00A05C7E"/>
    <w:rsid w:val="00A10F02"/>
    <w:rsid w:val="00A110C7"/>
    <w:rsid w:val="00A13BC0"/>
    <w:rsid w:val="00A15EFF"/>
    <w:rsid w:val="00A164B4"/>
    <w:rsid w:val="00A2395C"/>
    <w:rsid w:val="00A2397C"/>
    <w:rsid w:val="00A2426E"/>
    <w:rsid w:val="00A264BB"/>
    <w:rsid w:val="00A26956"/>
    <w:rsid w:val="00A3449C"/>
    <w:rsid w:val="00A36240"/>
    <w:rsid w:val="00A4031D"/>
    <w:rsid w:val="00A41046"/>
    <w:rsid w:val="00A423F4"/>
    <w:rsid w:val="00A46B82"/>
    <w:rsid w:val="00A53724"/>
    <w:rsid w:val="00A558BE"/>
    <w:rsid w:val="00A66CD1"/>
    <w:rsid w:val="00A71A9C"/>
    <w:rsid w:val="00A73129"/>
    <w:rsid w:val="00A73BCE"/>
    <w:rsid w:val="00A73D51"/>
    <w:rsid w:val="00A75A83"/>
    <w:rsid w:val="00A80090"/>
    <w:rsid w:val="00A807DA"/>
    <w:rsid w:val="00A82346"/>
    <w:rsid w:val="00A84B5A"/>
    <w:rsid w:val="00A862D7"/>
    <w:rsid w:val="00A86B86"/>
    <w:rsid w:val="00A91111"/>
    <w:rsid w:val="00A92BA1"/>
    <w:rsid w:val="00A93484"/>
    <w:rsid w:val="00A93DB8"/>
    <w:rsid w:val="00A96ECD"/>
    <w:rsid w:val="00AA37A2"/>
    <w:rsid w:val="00AA7C09"/>
    <w:rsid w:val="00AB1C53"/>
    <w:rsid w:val="00AB2335"/>
    <w:rsid w:val="00AB408F"/>
    <w:rsid w:val="00AB5170"/>
    <w:rsid w:val="00AB7326"/>
    <w:rsid w:val="00AC6BC6"/>
    <w:rsid w:val="00AD1FDE"/>
    <w:rsid w:val="00AD330E"/>
    <w:rsid w:val="00AD563A"/>
    <w:rsid w:val="00AE0C7C"/>
    <w:rsid w:val="00AE0E06"/>
    <w:rsid w:val="00AE109A"/>
    <w:rsid w:val="00AE3403"/>
    <w:rsid w:val="00AE3797"/>
    <w:rsid w:val="00AE44FD"/>
    <w:rsid w:val="00AF08B4"/>
    <w:rsid w:val="00AF0CA7"/>
    <w:rsid w:val="00B00A85"/>
    <w:rsid w:val="00B03B5E"/>
    <w:rsid w:val="00B0569A"/>
    <w:rsid w:val="00B102B6"/>
    <w:rsid w:val="00B1366A"/>
    <w:rsid w:val="00B15449"/>
    <w:rsid w:val="00B23DD2"/>
    <w:rsid w:val="00B27A39"/>
    <w:rsid w:val="00B3207E"/>
    <w:rsid w:val="00B35B32"/>
    <w:rsid w:val="00B35DBA"/>
    <w:rsid w:val="00B35F32"/>
    <w:rsid w:val="00B4192D"/>
    <w:rsid w:val="00B45A98"/>
    <w:rsid w:val="00B50273"/>
    <w:rsid w:val="00B64F8E"/>
    <w:rsid w:val="00B80010"/>
    <w:rsid w:val="00B80F14"/>
    <w:rsid w:val="00B83B8A"/>
    <w:rsid w:val="00B87183"/>
    <w:rsid w:val="00B93086"/>
    <w:rsid w:val="00B93BE6"/>
    <w:rsid w:val="00BA13D4"/>
    <w:rsid w:val="00BA19ED"/>
    <w:rsid w:val="00BA300B"/>
    <w:rsid w:val="00BA4B8D"/>
    <w:rsid w:val="00BA5ADB"/>
    <w:rsid w:val="00BA65C8"/>
    <w:rsid w:val="00BA6B22"/>
    <w:rsid w:val="00BA76D8"/>
    <w:rsid w:val="00BB2B87"/>
    <w:rsid w:val="00BB452B"/>
    <w:rsid w:val="00BC0F7D"/>
    <w:rsid w:val="00BC29C3"/>
    <w:rsid w:val="00BD2CFF"/>
    <w:rsid w:val="00BD300D"/>
    <w:rsid w:val="00BD30DE"/>
    <w:rsid w:val="00BE3255"/>
    <w:rsid w:val="00BF128E"/>
    <w:rsid w:val="00BF4580"/>
    <w:rsid w:val="00C00D87"/>
    <w:rsid w:val="00C060EE"/>
    <w:rsid w:val="00C120EB"/>
    <w:rsid w:val="00C1496A"/>
    <w:rsid w:val="00C15754"/>
    <w:rsid w:val="00C20C9A"/>
    <w:rsid w:val="00C21E56"/>
    <w:rsid w:val="00C32093"/>
    <w:rsid w:val="00C33079"/>
    <w:rsid w:val="00C35A42"/>
    <w:rsid w:val="00C45231"/>
    <w:rsid w:val="00C600DD"/>
    <w:rsid w:val="00C61CAA"/>
    <w:rsid w:val="00C645F2"/>
    <w:rsid w:val="00C72833"/>
    <w:rsid w:val="00C7752D"/>
    <w:rsid w:val="00C77BE7"/>
    <w:rsid w:val="00C80F1D"/>
    <w:rsid w:val="00C812DD"/>
    <w:rsid w:val="00C832B0"/>
    <w:rsid w:val="00C93F40"/>
    <w:rsid w:val="00C952CA"/>
    <w:rsid w:val="00CA2F63"/>
    <w:rsid w:val="00CA3D0C"/>
    <w:rsid w:val="00CD20BD"/>
    <w:rsid w:val="00CD347F"/>
    <w:rsid w:val="00CD417D"/>
    <w:rsid w:val="00CF20E3"/>
    <w:rsid w:val="00CF3390"/>
    <w:rsid w:val="00CF3C5A"/>
    <w:rsid w:val="00CF53C3"/>
    <w:rsid w:val="00D0150F"/>
    <w:rsid w:val="00D02105"/>
    <w:rsid w:val="00D07EE8"/>
    <w:rsid w:val="00D212FB"/>
    <w:rsid w:val="00D22AFA"/>
    <w:rsid w:val="00D26579"/>
    <w:rsid w:val="00D27771"/>
    <w:rsid w:val="00D309CC"/>
    <w:rsid w:val="00D4461B"/>
    <w:rsid w:val="00D46431"/>
    <w:rsid w:val="00D46ACE"/>
    <w:rsid w:val="00D53175"/>
    <w:rsid w:val="00D56A52"/>
    <w:rsid w:val="00D57972"/>
    <w:rsid w:val="00D616F7"/>
    <w:rsid w:val="00D62126"/>
    <w:rsid w:val="00D62760"/>
    <w:rsid w:val="00D675A9"/>
    <w:rsid w:val="00D738D6"/>
    <w:rsid w:val="00D755EB"/>
    <w:rsid w:val="00D75F67"/>
    <w:rsid w:val="00D765EC"/>
    <w:rsid w:val="00D81210"/>
    <w:rsid w:val="00D87E00"/>
    <w:rsid w:val="00D9134D"/>
    <w:rsid w:val="00D914C3"/>
    <w:rsid w:val="00D926E9"/>
    <w:rsid w:val="00D92C48"/>
    <w:rsid w:val="00D9676D"/>
    <w:rsid w:val="00D96F4E"/>
    <w:rsid w:val="00DA7A03"/>
    <w:rsid w:val="00DB0B7F"/>
    <w:rsid w:val="00DB1818"/>
    <w:rsid w:val="00DB5A6B"/>
    <w:rsid w:val="00DC06ED"/>
    <w:rsid w:val="00DC0F04"/>
    <w:rsid w:val="00DC309B"/>
    <w:rsid w:val="00DC4DA2"/>
    <w:rsid w:val="00DD3B12"/>
    <w:rsid w:val="00DD4C17"/>
    <w:rsid w:val="00DE0128"/>
    <w:rsid w:val="00DE5973"/>
    <w:rsid w:val="00DE7112"/>
    <w:rsid w:val="00DE7AFB"/>
    <w:rsid w:val="00DF000A"/>
    <w:rsid w:val="00DF2B1F"/>
    <w:rsid w:val="00DF3112"/>
    <w:rsid w:val="00DF434F"/>
    <w:rsid w:val="00DF6189"/>
    <w:rsid w:val="00DF62CD"/>
    <w:rsid w:val="00DF7A12"/>
    <w:rsid w:val="00E003A3"/>
    <w:rsid w:val="00E010BC"/>
    <w:rsid w:val="00E1167F"/>
    <w:rsid w:val="00E14F1D"/>
    <w:rsid w:val="00E16509"/>
    <w:rsid w:val="00E20951"/>
    <w:rsid w:val="00E214B7"/>
    <w:rsid w:val="00E30929"/>
    <w:rsid w:val="00E344B9"/>
    <w:rsid w:val="00E34C02"/>
    <w:rsid w:val="00E40260"/>
    <w:rsid w:val="00E44582"/>
    <w:rsid w:val="00E44EF0"/>
    <w:rsid w:val="00E50039"/>
    <w:rsid w:val="00E52814"/>
    <w:rsid w:val="00E649A9"/>
    <w:rsid w:val="00E65E13"/>
    <w:rsid w:val="00E72324"/>
    <w:rsid w:val="00E72ABE"/>
    <w:rsid w:val="00E74D99"/>
    <w:rsid w:val="00E75D3C"/>
    <w:rsid w:val="00E77645"/>
    <w:rsid w:val="00E777FD"/>
    <w:rsid w:val="00E8127C"/>
    <w:rsid w:val="00E96A8E"/>
    <w:rsid w:val="00EA11F2"/>
    <w:rsid w:val="00EA1665"/>
    <w:rsid w:val="00EA6F9B"/>
    <w:rsid w:val="00EB369C"/>
    <w:rsid w:val="00EC4A25"/>
    <w:rsid w:val="00EC55C0"/>
    <w:rsid w:val="00EE0817"/>
    <w:rsid w:val="00EE48CD"/>
    <w:rsid w:val="00EE5AA7"/>
    <w:rsid w:val="00EF7BF5"/>
    <w:rsid w:val="00F025A2"/>
    <w:rsid w:val="00F04712"/>
    <w:rsid w:val="00F1763F"/>
    <w:rsid w:val="00F21311"/>
    <w:rsid w:val="00F22EC7"/>
    <w:rsid w:val="00F262F6"/>
    <w:rsid w:val="00F31384"/>
    <w:rsid w:val="00F325C8"/>
    <w:rsid w:val="00F453AF"/>
    <w:rsid w:val="00F45F18"/>
    <w:rsid w:val="00F501B8"/>
    <w:rsid w:val="00F62AEB"/>
    <w:rsid w:val="00F62CE9"/>
    <w:rsid w:val="00F650CA"/>
    <w:rsid w:val="00F653B8"/>
    <w:rsid w:val="00F65AD8"/>
    <w:rsid w:val="00F65EC6"/>
    <w:rsid w:val="00F70647"/>
    <w:rsid w:val="00F712B9"/>
    <w:rsid w:val="00F72696"/>
    <w:rsid w:val="00F7437C"/>
    <w:rsid w:val="00F768E8"/>
    <w:rsid w:val="00F76A1C"/>
    <w:rsid w:val="00F82350"/>
    <w:rsid w:val="00F86365"/>
    <w:rsid w:val="00F867A9"/>
    <w:rsid w:val="00F914BD"/>
    <w:rsid w:val="00F937F5"/>
    <w:rsid w:val="00F97B58"/>
    <w:rsid w:val="00FA1266"/>
    <w:rsid w:val="00FA2149"/>
    <w:rsid w:val="00FA62EC"/>
    <w:rsid w:val="00FB240F"/>
    <w:rsid w:val="00FB4F95"/>
    <w:rsid w:val="00FC1192"/>
    <w:rsid w:val="00FC79E6"/>
    <w:rsid w:val="00FD2958"/>
    <w:rsid w:val="00FE44D7"/>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qForma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13"/>
      </w:numPr>
      <w:spacing w:before="40" w:after="0"/>
    </w:pPr>
    <w:rPr>
      <w:rFonts w:ascii="Arial" w:eastAsia="MS Mincho" w:hAnsi="Arial"/>
      <w:b/>
      <w:szCs w:val="24"/>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rsid w:val="00353439"/>
    <w:rPr>
      <w:sz w:val="16"/>
      <w:szCs w:val="16"/>
    </w:rPr>
  </w:style>
  <w:style w:type="paragraph" w:styleId="CommentText">
    <w:name w:val="annotation text"/>
    <w:basedOn w:val="Normal"/>
    <w:link w:val="CommentTextChar"/>
    <w:rsid w:val="00353439"/>
  </w:style>
  <w:style w:type="character" w:customStyle="1" w:styleId="CommentTextChar">
    <w:name w:val="Comment Text Char"/>
    <w:basedOn w:val="DefaultParagraphFont"/>
    <w:link w:val="CommentText"/>
    <w:rsid w:val="00353439"/>
    <w:rPr>
      <w:lang w:eastAsia="en-US"/>
    </w:rPr>
  </w:style>
  <w:style w:type="paragraph" w:styleId="CommentSubject">
    <w:name w:val="annotation subject"/>
    <w:basedOn w:val="CommentText"/>
    <w:next w:val="CommentText"/>
    <w:link w:val="CommentSubjectChar"/>
    <w:rsid w:val="00353439"/>
    <w:rPr>
      <w:b/>
      <w:bCs/>
    </w:rPr>
  </w:style>
  <w:style w:type="character" w:customStyle="1" w:styleId="CommentSubjectChar">
    <w:name w:val="Comment Subject Char"/>
    <w:basedOn w:val="CommentTextChar"/>
    <w:link w:val="CommentSubject"/>
    <w:rsid w:val="00353439"/>
    <w:rPr>
      <w:b/>
      <w:bCs/>
      <w:lang w:eastAsia="en-US"/>
    </w:rPr>
  </w:style>
  <w:style w:type="character" w:customStyle="1" w:styleId="NOChar">
    <w:name w:val="NO Char"/>
    <w:link w:val="NO"/>
    <w:qFormat/>
    <w:rsid w:val="006D71F6"/>
    <w:rPr>
      <w:lang w:eastAsia="en-US"/>
    </w:rPr>
  </w:style>
  <w:style w:type="character" w:customStyle="1" w:styleId="B1Char">
    <w:name w:val="B1 Char"/>
    <w:link w:val="B1"/>
    <w:rsid w:val="006A763F"/>
    <w:rPr>
      <w:lang w:eastAsia="en-US"/>
    </w:rPr>
  </w:style>
  <w:style w:type="character" w:customStyle="1" w:styleId="B2Char">
    <w:name w:val="B2 Char"/>
    <w:link w:val="B2"/>
    <w:qFormat/>
    <w:rsid w:val="006A763F"/>
    <w:rPr>
      <w:lang w:eastAsia="en-US"/>
    </w:rPr>
  </w:style>
  <w:style w:type="character" w:customStyle="1" w:styleId="B3Char">
    <w:name w:val="B3 Char"/>
    <w:link w:val="B3"/>
    <w:rsid w:val="006A763F"/>
    <w:rPr>
      <w:lang w:eastAsia="en-US"/>
    </w:rPr>
  </w:style>
  <w:style w:type="paragraph" w:customStyle="1" w:styleId="3GPPAgreements">
    <w:name w:val="3GPP Agreements"/>
    <w:basedOn w:val="Normal"/>
    <w:link w:val="3GPPAgreementsChar"/>
    <w:qFormat/>
    <w:rsid w:val="00584A7F"/>
    <w:pPr>
      <w:numPr>
        <w:numId w:val="25"/>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 w:type="character" w:customStyle="1" w:styleId="TAHCar">
    <w:name w:val="TAH Car"/>
    <w:link w:val="TAH"/>
    <w:qFormat/>
    <w:rsid w:val="004A6D91"/>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9926">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2381824">
      <w:bodyDiv w:val="1"/>
      <w:marLeft w:val="0"/>
      <w:marRight w:val="0"/>
      <w:marTop w:val="0"/>
      <w:marBottom w:val="0"/>
      <w:divBdr>
        <w:top w:val="none" w:sz="0" w:space="0" w:color="auto"/>
        <w:left w:val="none" w:sz="0" w:space="0" w:color="auto"/>
        <w:bottom w:val="none" w:sz="0" w:space="0" w:color="auto"/>
        <w:right w:val="none" w:sz="0" w:space="0" w:color="auto"/>
      </w:divBdr>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976468">
      <w:bodyDiv w:val="1"/>
      <w:marLeft w:val="0"/>
      <w:marRight w:val="0"/>
      <w:marTop w:val="0"/>
      <w:marBottom w:val="0"/>
      <w:divBdr>
        <w:top w:val="none" w:sz="0" w:space="0" w:color="auto"/>
        <w:left w:val="none" w:sz="0" w:space="0" w:color="auto"/>
        <w:bottom w:val="none" w:sz="0" w:space="0" w:color="auto"/>
        <w:right w:val="none" w:sz="0" w:space="0" w:color="auto"/>
      </w:divBdr>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2503925">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0242925">
      <w:bodyDiv w:val="1"/>
      <w:marLeft w:val="0"/>
      <w:marRight w:val="0"/>
      <w:marTop w:val="0"/>
      <w:marBottom w:val="0"/>
      <w:divBdr>
        <w:top w:val="none" w:sz="0" w:space="0" w:color="auto"/>
        <w:left w:val="none" w:sz="0" w:space="0" w:color="auto"/>
        <w:bottom w:val="none" w:sz="0" w:space="0" w:color="auto"/>
        <w:right w:val="none" w:sz="0" w:space="0" w:color="auto"/>
      </w:divBdr>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178845">
      <w:bodyDiv w:val="1"/>
      <w:marLeft w:val="0"/>
      <w:marRight w:val="0"/>
      <w:marTop w:val="0"/>
      <w:marBottom w:val="0"/>
      <w:divBdr>
        <w:top w:val="none" w:sz="0" w:space="0" w:color="auto"/>
        <w:left w:val="none" w:sz="0" w:space="0" w:color="auto"/>
        <w:bottom w:val="none" w:sz="0" w:space="0" w:color="auto"/>
        <w:right w:val="none" w:sz="0" w:space="0" w:color="auto"/>
      </w:divBdr>
    </w:div>
    <w:div w:id="1014722606">
      <w:bodyDiv w:val="1"/>
      <w:marLeft w:val="0"/>
      <w:marRight w:val="0"/>
      <w:marTop w:val="0"/>
      <w:marBottom w:val="0"/>
      <w:divBdr>
        <w:top w:val="none" w:sz="0" w:space="0" w:color="auto"/>
        <w:left w:val="none" w:sz="0" w:space="0" w:color="auto"/>
        <w:bottom w:val="none" w:sz="0" w:space="0" w:color="auto"/>
        <w:right w:val="none" w:sz="0" w:space="0" w:color="auto"/>
      </w:divBdr>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86267">
      <w:bodyDiv w:val="1"/>
      <w:marLeft w:val="0"/>
      <w:marRight w:val="0"/>
      <w:marTop w:val="0"/>
      <w:marBottom w:val="0"/>
      <w:divBdr>
        <w:top w:val="none" w:sz="0" w:space="0" w:color="auto"/>
        <w:left w:val="none" w:sz="0" w:space="0" w:color="auto"/>
        <w:bottom w:val="none" w:sz="0" w:space="0" w:color="auto"/>
        <w:right w:val="none" w:sz="0" w:space="0" w:color="auto"/>
      </w:divBdr>
      <w:divsChild>
        <w:div w:id="2012296548">
          <w:marLeft w:val="0"/>
          <w:marRight w:val="0"/>
          <w:marTop w:val="0"/>
          <w:marBottom w:val="0"/>
          <w:divBdr>
            <w:top w:val="none" w:sz="0" w:space="0" w:color="auto"/>
            <w:left w:val="none" w:sz="0" w:space="0" w:color="auto"/>
            <w:bottom w:val="none" w:sz="0" w:space="0" w:color="auto"/>
            <w:right w:val="none" w:sz="0" w:space="0" w:color="auto"/>
          </w:divBdr>
          <w:divsChild>
            <w:div w:id="866674295">
              <w:marLeft w:val="0"/>
              <w:marRight w:val="0"/>
              <w:marTop w:val="0"/>
              <w:marBottom w:val="0"/>
              <w:divBdr>
                <w:top w:val="none" w:sz="0" w:space="0" w:color="auto"/>
                <w:left w:val="none" w:sz="0" w:space="0" w:color="auto"/>
                <w:bottom w:val="none" w:sz="0" w:space="0" w:color="auto"/>
                <w:right w:val="none" w:sz="0" w:space="0" w:color="auto"/>
              </w:divBdr>
              <w:divsChild>
                <w:div w:id="20278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507045">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209609">
      <w:bodyDiv w:val="1"/>
      <w:marLeft w:val="0"/>
      <w:marRight w:val="0"/>
      <w:marTop w:val="0"/>
      <w:marBottom w:val="0"/>
      <w:divBdr>
        <w:top w:val="none" w:sz="0" w:space="0" w:color="auto"/>
        <w:left w:val="none" w:sz="0" w:space="0" w:color="auto"/>
        <w:bottom w:val="none" w:sz="0" w:space="0" w:color="auto"/>
        <w:right w:val="none" w:sz="0" w:space="0" w:color="auto"/>
      </w:divBdr>
      <w:divsChild>
        <w:div w:id="1448354734">
          <w:marLeft w:val="0"/>
          <w:marRight w:val="0"/>
          <w:marTop w:val="0"/>
          <w:marBottom w:val="0"/>
          <w:divBdr>
            <w:top w:val="none" w:sz="0" w:space="0" w:color="auto"/>
            <w:left w:val="none" w:sz="0" w:space="0" w:color="auto"/>
            <w:bottom w:val="none" w:sz="0" w:space="0" w:color="auto"/>
            <w:right w:val="none" w:sz="0" w:space="0" w:color="auto"/>
          </w:divBdr>
          <w:divsChild>
            <w:div w:id="385177622">
              <w:marLeft w:val="0"/>
              <w:marRight w:val="0"/>
              <w:marTop w:val="0"/>
              <w:marBottom w:val="0"/>
              <w:divBdr>
                <w:top w:val="none" w:sz="0" w:space="0" w:color="auto"/>
                <w:left w:val="none" w:sz="0" w:space="0" w:color="auto"/>
                <w:bottom w:val="none" w:sz="0" w:space="0" w:color="auto"/>
                <w:right w:val="none" w:sz="0" w:space="0" w:color="auto"/>
              </w:divBdr>
              <w:divsChild>
                <w:div w:id="13411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35853156">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3507983">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812">
      <w:bodyDiv w:val="1"/>
      <w:marLeft w:val="0"/>
      <w:marRight w:val="0"/>
      <w:marTop w:val="0"/>
      <w:marBottom w:val="0"/>
      <w:divBdr>
        <w:top w:val="none" w:sz="0" w:space="0" w:color="auto"/>
        <w:left w:val="none" w:sz="0" w:space="0" w:color="auto"/>
        <w:bottom w:val="none" w:sz="0" w:space="0" w:color="auto"/>
        <w:right w:val="none" w:sz="0" w:space="0" w:color="auto"/>
      </w:divBdr>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59090863">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114</TotalTime>
  <Pages>2</Pages>
  <Words>798</Words>
  <Characters>4549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5337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2</cp:lastModifiedBy>
  <cp:revision>40</cp:revision>
  <cp:lastPrinted>2019-02-25T14:05:00Z</cp:lastPrinted>
  <dcterms:created xsi:type="dcterms:W3CDTF">2022-02-08T06:45:00Z</dcterms:created>
  <dcterms:modified xsi:type="dcterms:W3CDTF">2022-02-12T13:26:00Z</dcterms:modified>
  <cp:category/>
</cp:coreProperties>
</file>