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70940" w14:textId="6F8A8C60" w:rsidR="00B10289" w:rsidRPr="00AC78F8" w:rsidRDefault="00B10289" w:rsidP="00B10289">
      <w:pPr>
        <w:tabs>
          <w:tab w:val="right" w:pos="9612"/>
          <w:tab w:val="right" w:pos="13323"/>
        </w:tabs>
        <w:spacing w:after="0" w:line="240" w:lineRule="auto"/>
        <w:rPr>
          <w:rFonts w:ascii="Arial" w:eastAsia="SimSun" w:hAnsi="Arial"/>
          <w:b/>
          <w:noProof/>
          <w:sz w:val="24"/>
          <w:szCs w:val="24"/>
        </w:rPr>
      </w:pPr>
      <w:bookmarkStart w:id="0" w:name="Title"/>
      <w:bookmarkStart w:id="1" w:name="DocumentFor"/>
      <w:bookmarkEnd w:id="0"/>
      <w:bookmarkEnd w:id="1"/>
      <w:r w:rsidRPr="00AC78F8">
        <w:rPr>
          <w:rFonts w:ascii="Arial" w:eastAsia="SimSun" w:hAnsi="Arial"/>
          <w:b/>
          <w:noProof/>
          <w:sz w:val="24"/>
          <w:szCs w:val="24"/>
        </w:rPr>
        <w:t>3GPP TSG RAN WG2#115-e</w:t>
      </w:r>
      <w:r w:rsidRPr="00AC78F8">
        <w:rPr>
          <w:rFonts w:ascii="Arial" w:eastAsia="SimSun" w:hAnsi="Arial"/>
          <w:b/>
          <w:noProof/>
          <w:sz w:val="24"/>
          <w:szCs w:val="24"/>
        </w:rPr>
        <w:tab/>
        <w:t>R2-21069</w:t>
      </w:r>
      <w:r>
        <w:rPr>
          <w:rFonts w:ascii="Arial" w:hAnsi="Arial"/>
          <w:b/>
          <w:noProof/>
          <w:sz w:val="24"/>
          <w:szCs w:val="24"/>
        </w:rPr>
        <w:t>7</w:t>
      </w:r>
      <w:r w:rsidR="00B57AC8">
        <w:rPr>
          <w:rFonts w:ascii="Arial" w:hAnsi="Arial"/>
          <w:b/>
          <w:noProof/>
          <w:sz w:val="24"/>
          <w:szCs w:val="24"/>
        </w:rPr>
        <w:t>4</w:t>
      </w:r>
    </w:p>
    <w:p w14:paraId="58CAC706" w14:textId="77777777" w:rsidR="00B10289" w:rsidRPr="00AC78F8" w:rsidRDefault="00B10289" w:rsidP="00B10289">
      <w:pPr>
        <w:tabs>
          <w:tab w:val="right" w:pos="9639"/>
          <w:tab w:val="right" w:pos="13323"/>
        </w:tabs>
        <w:spacing w:after="0" w:line="240" w:lineRule="auto"/>
        <w:rPr>
          <w:rFonts w:ascii="Arial" w:eastAsia="SimSun" w:hAnsi="Arial"/>
          <w:b/>
          <w:noProof/>
          <w:sz w:val="24"/>
          <w:szCs w:val="24"/>
        </w:rPr>
      </w:pPr>
      <w:r w:rsidRPr="00AC78F8">
        <w:rPr>
          <w:rFonts w:ascii="Arial" w:eastAsia="SimSun" w:hAnsi="Arial"/>
          <w:b/>
          <w:noProof/>
          <w:sz w:val="24"/>
          <w:szCs w:val="24"/>
        </w:rPr>
        <w:t>e-Meeting, 9th - 27th August, 2021</w:t>
      </w:r>
    </w:p>
    <w:p w14:paraId="764204CC" w14:textId="77777777" w:rsidR="00B10289" w:rsidRPr="00AC78F8" w:rsidRDefault="00B10289" w:rsidP="00B10289">
      <w:pPr>
        <w:pBdr>
          <w:bottom w:val="single" w:sz="6" w:space="0" w:color="auto"/>
        </w:pBdr>
        <w:tabs>
          <w:tab w:val="right" w:pos="9639"/>
          <w:tab w:val="right" w:pos="13323"/>
        </w:tabs>
        <w:spacing w:after="0" w:line="240" w:lineRule="auto"/>
        <w:rPr>
          <w:rFonts w:ascii="Arial" w:eastAsia="SimSun" w:hAnsi="Arial"/>
          <w:noProof/>
        </w:rPr>
      </w:pPr>
    </w:p>
    <w:p w14:paraId="5DBEFB39" w14:textId="77777777" w:rsidR="00B10289" w:rsidRPr="00AC78F8" w:rsidRDefault="00B10289" w:rsidP="00B10289">
      <w:pPr>
        <w:tabs>
          <w:tab w:val="left" w:pos="7655"/>
        </w:tabs>
        <w:spacing w:after="0" w:line="240" w:lineRule="auto"/>
        <w:outlineLvl w:val="0"/>
        <w:rPr>
          <w:rFonts w:ascii="Arial" w:eastAsia="SimSun" w:hAnsi="Arial"/>
          <w:noProof/>
        </w:rPr>
      </w:pPr>
    </w:p>
    <w:p w14:paraId="41DB35F1" w14:textId="1D92D3A0" w:rsidR="000576FC" w:rsidRDefault="00E64E8D" w:rsidP="00B10289">
      <w:pPr>
        <w:pStyle w:val="Header"/>
        <w:tabs>
          <w:tab w:val="right" w:pos="7088"/>
          <w:tab w:val="right" w:pos="9781"/>
        </w:tabs>
        <w:spacing w:after="0"/>
        <w:rPr>
          <w:rFonts w:cs="Arial"/>
          <w:b w:val="0"/>
          <w:bCs/>
          <w:sz w:val="22"/>
        </w:rPr>
      </w:pPr>
      <w:r>
        <w:rPr>
          <w:rFonts w:cs="Arial"/>
          <w:bCs/>
          <w:sz w:val="22"/>
          <w:szCs w:val="22"/>
        </w:rPr>
        <w:t xml:space="preserve">3GPP </w:t>
      </w:r>
      <w:bookmarkStart w:id="2" w:name="OLE_LINK52"/>
      <w:bookmarkStart w:id="3" w:name="OLE_LINK51"/>
      <w:bookmarkStart w:id="4" w:name="OLE_LINK50"/>
      <w:r>
        <w:rPr>
          <w:rFonts w:cs="Arial"/>
          <w:bCs/>
          <w:sz w:val="22"/>
          <w:szCs w:val="22"/>
        </w:rPr>
        <w:t xml:space="preserve">TSG SA WG </w:t>
      </w:r>
      <w:bookmarkEnd w:id="2"/>
      <w:bookmarkEnd w:id="3"/>
      <w:bookmarkEnd w:id="4"/>
      <w:r>
        <w:rPr>
          <w:rFonts w:cs="Arial"/>
          <w:bCs/>
          <w:sz w:val="22"/>
          <w:szCs w:val="22"/>
        </w:rPr>
        <w:t xml:space="preserve">3 Meeting </w:t>
      </w:r>
      <w:r>
        <w:rPr>
          <w:rFonts w:cs="Arial"/>
          <w:sz w:val="22"/>
          <w:szCs w:val="22"/>
        </w:rPr>
        <w:t>SA3#103e</w:t>
      </w:r>
      <w:r>
        <w:rPr>
          <w:rFonts w:cs="Arial"/>
          <w:sz w:val="22"/>
          <w:szCs w:val="22"/>
        </w:rPr>
        <w:tab/>
      </w:r>
      <w:r w:rsidR="00464A1F">
        <w:rPr>
          <w:rFonts w:cs="Arial"/>
          <w:bCs/>
          <w:sz w:val="22"/>
          <w:szCs w:val="22"/>
        </w:rPr>
        <w:tab/>
      </w:r>
      <w:proofErr w:type="spellStart"/>
      <w:r w:rsidR="00464A1F">
        <w:rPr>
          <w:rFonts w:cs="Arial"/>
          <w:bCs/>
          <w:sz w:val="22"/>
          <w:szCs w:val="22"/>
        </w:rPr>
        <w:t>TDoc</w:t>
      </w:r>
      <w:proofErr w:type="spellEnd"/>
      <w:r w:rsidR="00464A1F">
        <w:rPr>
          <w:rFonts w:cs="Arial"/>
          <w:bCs/>
          <w:sz w:val="22"/>
          <w:szCs w:val="22"/>
        </w:rPr>
        <w:t xml:space="preserve"> </w:t>
      </w:r>
      <w:r>
        <w:rPr>
          <w:rFonts w:cs="Arial"/>
          <w:bCs/>
          <w:sz w:val="22"/>
          <w:szCs w:val="22"/>
        </w:rPr>
        <w:t>S3-21</w:t>
      </w:r>
      <w:r w:rsidR="00464A1F">
        <w:rPr>
          <w:rFonts w:cs="Arial"/>
          <w:bCs/>
          <w:sz w:val="22"/>
          <w:szCs w:val="22"/>
        </w:rPr>
        <w:t>2258</w:t>
      </w:r>
    </w:p>
    <w:p w14:paraId="11B1267C" w14:textId="77777777" w:rsidR="000576FC" w:rsidRDefault="00E64E8D" w:rsidP="00B10289">
      <w:pPr>
        <w:pStyle w:val="Header"/>
        <w:spacing w:after="0"/>
        <w:rPr>
          <w:sz w:val="22"/>
          <w:szCs w:val="22"/>
        </w:rPr>
      </w:pPr>
      <w:r>
        <w:rPr>
          <w:sz w:val="22"/>
          <w:szCs w:val="22"/>
        </w:rPr>
        <w:t>Electronic meeting, Online, 17 - 28 Ma</w:t>
      </w:r>
      <w:r>
        <w:rPr>
          <w:rFonts w:eastAsia="Malgun Gothic"/>
          <w:sz w:val="22"/>
          <w:szCs w:val="22"/>
          <w:lang w:eastAsia="ko-KR"/>
        </w:rPr>
        <w:t>y</w:t>
      </w:r>
      <w:r>
        <w:rPr>
          <w:sz w:val="22"/>
          <w:szCs w:val="22"/>
        </w:rPr>
        <w:t xml:space="preserve"> 2021</w:t>
      </w:r>
    </w:p>
    <w:p w14:paraId="541E24E8" w14:textId="77777777" w:rsidR="000576FC" w:rsidRDefault="000576FC">
      <w:pPr>
        <w:rPr>
          <w:rFonts w:ascii="Arial" w:hAnsi="Arial" w:cs="Arial"/>
        </w:rPr>
      </w:pPr>
    </w:p>
    <w:p w14:paraId="237ACB86" w14:textId="77777777" w:rsidR="000576FC" w:rsidRDefault="00E64E8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to LS on broadcasting from other PLMN in case of Disaster Condition</w:t>
      </w:r>
    </w:p>
    <w:p w14:paraId="38DE9518" w14:textId="77777777" w:rsidR="000576FC" w:rsidRDefault="00E64E8D">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 xml:space="preserve">LS C1-211189 on LS on </w:t>
      </w:r>
      <w:r>
        <w:rPr>
          <w:rFonts w:ascii="Arial" w:hAnsi="Arial" w:cs="Arial"/>
          <w:b/>
          <w:sz w:val="22"/>
          <w:szCs w:val="22"/>
        </w:rPr>
        <w:t>broadcasting from other PLMN in case of Disaster Condition</w:t>
      </w:r>
      <w:r>
        <w:rPr>
          <w:rFonts w:ascii="Arial" w:hAnsi="Arial" w:cs="Arial"/>
          <w:b/>
          <w:bCs/>
          <w:sz w:val="22"/>
          <w:szCs w:val="22"/>
        </w:rPr>
        <w:t xml:space="preserve"> from CT1</w:t>
      </w:r>
    </w:p>
    <w:p w14:paraId="4E0A8326" w14:textId="77777777" w:rsidR="000576FC" w:rsidRDefault="00E64E8D">
      <w:pPr>
        <w:spacing w:after="60"/>
        <w:ind w:left="1985" w:hanging="1985"/>
        <w:rPr>
          <w:rFonts w:ascii="Arial" w:hAnsi="Arial" w:cs="Arial"/>
          <w:b/>
          <w:bCs/>
          <w:sz w:val="22"/>
          <w:szCs w:val="22"/>
        </w:rPr>
      </w:pPr>
      <w:bookmarkStart w:id="5" w:name="OLE_LINK58"/>
      <w:bookmarkStart w:id="6" w:name="OLE_LINK57"/>
      <w:bookmarkEnd w:id="5"/>
      <w:bookmarkEnd w:id="6"/>
      <w:r>
        <w:rPr>
          <w:rFonts w:ascii="Arial" w:hAnsi="Arial" w:cs="Arial"/>
          <w:b/>
          <w:sz w:val="22"/>
          <w:szCs w:val="22"/>
        </w:rPr>
        <w:t>Release:</w:t>
      </w:r>
      <w:r>
        <w:rPr>
          <w:rFonts w:ascii="Arial" w:hAnsi="Arial" w:cs="Arial"/>
          <w:b/>
          <w:bCs/>
          <w:sz w:val="22"/>
          <w:szCs w:val="22"/>
        </w:rPr>
        <w:tab/>
        <w:t>Rel-17</w:t>
      </w:r>
      <w:bookmarkStart w:id="7" w:name="OLE_LINK61"/>
      <w:bookmarkStart w:id="8" w:name="OLE_LINK60"/>
      <w:bookmarkStart w:id="9" w:name="OLE_LINK59"/>
      <w:bookmarkEnd w:id="7"/>
      <w:bookmarkEnd w:id="8"/>
      <w:bookmarkEnd w:id="9"/>
    </w:p>
    <w:p w14:paraId="045622F3" w14:textId="77777777" w:rsidR="000576FC" w:rsidRDefault="00E64E8D">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FS_MINT-CT</w:t>
      </w:r>
    </w:p>
    <w:p w14:paraId="77876518" w14:textId="77777777" w:rsidR="000576FC" w:rsidRDefault="000576FC">
      <w:pPr>
        <w:spacing w:after="60"/>
        <w:ind w:left="1985" w:hanging="1985"/>
        <w:rPr>
          <w:rFonts w:ascii="Arial" w:hAnsi="Arial" w:cs="Arial"/>
          <w:b/>
          <w:sz w:val="22"/>
          <w:szCs w:val="22"/>
        </w:rPr>
      </w:pPr>
    </w:p>
    <w:p w14:paraId="203E38FD" w14:textId="77777777" w:rsidR="000576FC" w:rsidRDefault="00E64E8D">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10" w:name="OLE_LINK14"/>
      <w:bookmarkStart w:id="11" w:name="OLE_LINK13"/>
      <w:bookmarkStart w:id="12" w:name="OLE_LINK12"/>
      <w:r>
        <w:rPr>
          <w:rFonts w:ascii="Arial" w:hAnsi="Arial" w:cs="Arial"/>
          <w:b/>
          <w:sz w:val="22"/>
          <w:szCs w:val="22"/>
        </w:rPr>
        <w:t>SA3</w:t>
      </w:r>
      <w:bookmarkEnd w:id="10"/>
      <w:bookmarkEnd w:id="11"/>
      <w:bookmarkEnd w:id="12"/>
    </w:p>
    <w:p w14:paraId="0E1D11B6" w14:textId="77777777" w:rsidR="000576FC" w:rsidRDefault="00E64E8D">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CT1</w:t>
      </w:r>
    </w:p>
    <w:p w14:paraId="0C3D37C1" w14:textId="77777777" w:rsidR="000576FC" w:rsidRDefault="00E64E8D">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t>RAN2</w:t>
      </w:r>
      <w:bookmarkStart w:id="13" w:name="OLE_LINK46"/>
      <w:bookmarkStart w:id="14" w:name="OLE_LINK45"/>
      <w:bookmarkEnd w:id="13"/>
      <w:bookmarkEnd w:id="14"/>
    </w:p>
    <w:p w14:paraId="2390A947" w14:textId="77777777" w:rsidR="000576FC" w:rsidRDefault="000576FC">
      <w:pPr>
        <w:spacing w:after="60"/>
        <w:ind w:left="1985" w:hanging="1985"/>
        <w:rPr>
          <w:rFonts w:ascii="Arial" w:hAnsi="Arial" w:cs="Arial"/>
          <w:bCs/>
        </w:rPr>
      </w:pPr>
    </w:p>
    <w:p w14:paraId="7FBACB2D" w14:textId="77777777" w:rsidR="000576FC" w:rsidRDefault="00E64E8D">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b/>
          <w:bCs/>
          <w:sz w:val="22"/>
          <w:szCs w:val="22"/>
          <w:shd w:val="clear" w:color="auto" w:fill="FFFFFF"/>
        </w:rPr>
        <w:t>Dongjoo</w:t>
      </w:r>
      <w:proofErr w:type="spellEnd"/>
      <w:r>
        <w:rPr>
          <w:rFonts w:ascii="Arial" w:hAnsi="Arial" w:cs="Arial"/>
          <w:b/>
          <w:bCs/>
          <w:sz w:val="22"/>
          <w:szCs w:val="22"/>
          <w:shd w:val="clear" w:color="auto" w:fill="FFFFFF"/>
        </w:rPr>
        <w:t xml:space="preserve"> Kim</w:t>
      </w:r>
    </w:p>
    <w:p w14:paraId="3C117B01" w14:textId="77777777" w:rsidR="000576FC" w:rsidRDefault="00E64E8D">
      <w:pPr>
        <w:spacing w:after="60"/>
        <w:ind w:left="1985" w:hanging="1985"/>
        <w:rPr>
          <w:rFonts w:ascii="Arial" w:hAnsi="Arial" w:cs="Arial"/>
          <w:b/>
          <w:bCs/>
          <w:sz w:val="22"/>
          <w:szCs w:val="22"/>
        </w:rPr>
      </w:pPr>
      <w:r>
        <w:rPr>
          <w:rFonts w:ascii="Arial" w:hAnsi="Arial" w:cs="Arial"/>
          <w:b/>
          <w:bCs/>
          <w:sz w:val="22"/>
          <w:szCs w:val="22"/>
        </w:rPr>
        <w:tab/>
        <w:t>dongjoo7.kim@lge.com</w:t>
      </w:r>
    </w:p>
    <w:p w14:paraId="05A8A05F" w14:textId="77777777" w:rsidR="000576FC" w:rsidRDefault="00E64E8D">
      <w:pPr>
        <w:spacing w:after="60"/>
        <w:ind w:left="1985" w:hanging="1985"/>
        <w:rPr>
          <w:rFonts w:ascii="Arial" w:hAnsi="Arial" w:cs="Arial"/>
          <w:b/>
          <w:bCs/>
          <w:sz w:val="22"/>
          <w:szCs w:val="22"/>
        </w:rPr>
      </w:pPr>
      <w:r>
        <w:rPr>
          <w:rFonts w:ascii="Arial" w:hAnsi="Arial" w:cs="Arial"/>
          <w:b/>
          <w:bCs/>
          <w:sz w:val="22"/>
          <w:szCs w:val="22"/>
        </w:rPr>
        <w:tab/>
      </w:r>
    </w:p>
    <w:p w14:paraId="311D092C" w14:textId="77777777" w:rsidR="000576FC" w:rsidRDefault="00E64E8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Internetverknpfung"/>
            <w:rFonts w:ascii="Arial" w:hAnsi="Arial" w:cs="Arial"/>
            <w:b/>
            <w:sz w:val="22"/>
            <w:szCs w:val="22"/>
          </w:rPr>
          <w:t>mailto:3GPPLiaison@etsi.org</w:t>
        </w:r>
      </w:hyperlink>
    </w:p>
    <w:p w14:paraId="41F59A5A" w14:textId="77777777" w:rsidR="000576FC" w:rsidRDefault="000576FC">
      <w:pPr>
        <w:spacing w:after="60"/>
        <w:ind w:left="1985" w:hanging="1985"/>
        <w:rPr>
          <w:rFonts w:ascii="Arial" w:hAnsi="Arial" w:cs="Arial"/>
          <w:b/>
        </w:rPr>
      </w:pPr>
    </w:p>
    <w:p w14:paraId="062F3F79" w14:textId="77777777" w:rsidR="000576FC" w:rsidRDefault="00E64E8D">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sz w:val="22"/>
          <w:szCs w:val="22"/>
        </w:rPr>
        <w:t>None</w:t>
      </w:r>
    </w:p>
    <w:p w14:paraId="5DA2B117" w14:textId="77777777" w:rsidR="000576FC" w:rsidRDefault="000576FC">
      <w:pPr>
        <w:rPr>
          <w:rFonts w:ascii="Arial" w:hAnsi="Arial" w:cs="Arial"/>
        </w:rPr>
      </w:pPr>
    </w:p>
    <w:p w14:paraId="457098AC" w14:textId="77777777" w:rsidR="000576FC" w:rsidRDefault="00E64E8D">
      <w:pPr>
        <w:pStyle w:val="Heading1"/>
      </w:pPr>
      <w:r>
        <w:t>1</w:t>
      </w:r>
      <w:r>
        <w:tab/>
        <w:t>Overall description</w:t>
      </w:r>
    </w:p>
    <w:p w14:paraId="0B9DC5BF" w14:textId="7CE9C0C2" w:rsidR="000576FC" w:rsidRDefault="00E64E8D">
      <w:r>
        <w:t>SA3 thanks CT1 for the LS (C1-211189/ S3-211372) on FS_MINT-CT being studied in TR 24.811.</w:t>
      </w:r>
    </w:p>
    <w:p w14:paraId="2E2F1829" w14:textId="4059FF45" w:rsidR="000576FC" w:rsidRDefault="00E64E8D">
      <w:pPr>
        <w:rPr>
          <w:rFonts w:eastAsia="Malgun Gothic"/>
          <w:lang w:val="en-US"/>
        </w:rPr>
      </w:pPr>
      <w:bookmarkStart w:id="15" w:name="OLE_LINK2"/>
      <w:bookmarkStart w:id="16" w:name="OLE_LINK1"/>
      <w:r>
        <w:rPr>
          <w:rFonts w:eastAsia="Malgun Gothic"/>
          <w:lang w:val="en-US"/>
        </w:rPr>
        <w:t>SA3 is giving general comments for the two questions in this LS</w:t>
      </w:r>
      <w:bookmarkEnd w:id="15"/>
      <w:bookmarkEnd w:id="16"/>
      <w:r>
        <w:rPr>
          <w:rFonts w:eastAsia="Malgun Gothic"/>
          <w:lang w:eastAsia="ko-KR"/>
        </w:rPr>
        <w:t>:</w:t>
      </w:r>
    </w:p>
    <w:p w14:paraId="5FBE9AEF" w14:textId="77777777" w:rsidR="000576FC" w:rsidRDefault="00E64E8D">
      <w:r>
        <w:rPr>
          <w:b/>
          <w:bCs/>
          <w:lang w:val="en-US"/>
        </w:rPr>
        <w:t>Q1:</w:t>
      </w:r>
      <w:r>
        <w:rPr>
          <w:lang w:val="en-US"/>
        </w:rPr>
        <w:t xml:space="preserve"> Whether</w:t>
      </w:r>
      <w:r>
        <w:t xml:space="preserve"> receiving and utilizing broadcast information as being studied in TR 24.811 from PLMNs other than the PLMN with Disaster Condition, which can be the home PLMN or a visited PLMN, pose any security risks; and</w:t>
      </w:r>
    </w:p>
    <w:p w14:paraId="01B35D0D" w14:textId="64B820CB" w:rsidR="000576FC" w:rsidRDefault="00E64E8D">
      <w:pPr>
        <w:rPr>
          <w:color w:val="000000"/>
        </w:rPr>
      </w:pPr>
      <w:r>
        <w:rPr>
          <w:b/>
          <w:bCs/>
        </w:rPr>
        <w:t>A1:</w:t>
      </w:r>
      <w:r>
        <w:t xml:space="preserve"> </w:t>
      </w:r>
      <w:r>
        <w:rPr>
          <w:color w:val="000000"/>
        </w:rPr>
        <w:t>Yes</w:t>
      </w:r>
      <w:r w:rsidR="00167B92">
        <w:rPr>
          <w:color w:val="000000"/>
        </w:rPr>
        <w:t xml:space="preserve">, </w:t>
      </w:r>
      <w:r w:rsidR="00167B92">
        <w:t xml:space="preserve">there might be </w:t>
      </w:r>
      <w:r w:rsidR="00167B92">
        <w:rPr>
          <w:color w:val="000000"/>
        </w:rPr>
        <w:t>security risks because the broadcast information is not protected.</w:t>
      </w:r>
      <w:r w:rsidR="00835E10">
        <w:rPr>
          <w:color w:val="000000"/>
        </w:rPr>
        <w:t xml:space="preserve"> For example, a false base station may impersonate PLMN offering disaster roaming or </w:t>
      </w:r>
      <w:r w:rsidR="00835E10" w:rsidRPr="002629B2">
        <w:rPr>
          <w:color w:val="000000"/>
        </w:rPr>
        <w:t>PLMN</w:t>
      </w:r>
      <w:r w:rsidR="008C61AD">
        <w:rPr>
          <w:color w:val="000000"/>
        </w:rPr>
        <w:t xml:space="preserve"> with disaster condition</w:t>
      </w:r>
      <w:r w:rsidR="00835E10">
        <w:rPr>
          <w:color w:val="000000"/>
        </w:rPr>
        <w:t>.</w:t>
      </w:r>
    </w:p>
    <w:p w14:paraId="5905720B" w14:textId="77777777" w:rsidR="000576FC" w:rsidRDefault="00E64E8D">
      <w:pPr>
        <w:rPr>
          <w:color w:val="000000"/>
        </w:rPr>
      </w:pPr>
      <w:r>
        <w:rPr>
          <w:b/>
          <w:bCs/>
        </w:rPr>
        <w:t>Q2:</w:t>
      </w:r>
      <w:r>
        <w:t xml:space="preserve"> </w:t>
      </w:r>
      <w:r>
        <w:rPr>
          <w:lang w:val="en-US"/>
        </w:rPr>
        <w:t xml:space="preserve">If the answer to Q1 </w:t>
      </w:r>
      <w:r>
        <w:rPr>
          <w:color w:val="000000"/>
        </w:rPr>
        <w:t>is yes, then what would be SA3's recommendations from security perspective?</w:t>
      </w:r>
    </w:p>
    <w:p w14:paraId="5DF79F99" w14:textId="1F91014E" w:rsidR="000576FC" w:rsidRDefault="00E64E8D">
      <w:pPr>
        <w:rPr>
          <w:color w:val="000000"/>
        </w:rPr>
      </w:pPr>
      <w:r>
        <w:rPr>
          <w:b/>
          <w:bCs/>
          <w:color w:val="000000"/>
        </w:rPr>
        <w:t>A2</w:t>
      </w:r>
      <w:r>
        <w:rPr>
          <w:color w:val="000000"/>
        </w:rPr>
        <w:t>: Firstly, it must be ensured that the MINT feature is applicable only when UE is out of coverage of or cannot access  any allowed PLMNs.</w:t>
      </w:r>
    </w:p>
    <w:p w14:paraId="7FB290C9" w14:textId="18EBDC03" w:rsidR="000576FC" w:rsidRDefault="00E64E8D">
      <w:pPr>
        <w:rPr>
          <w:color w:val="000000"/>
        </w:rPr>
      </w:pPr>
      <w:r>
        <w:rPr>
          <w:color w:val="000000"/>
        </w:rPr>
        <w:t>Secondly, it must be ensured that, except for emergency calls, unauthenticated network access (i.e. without primary authentication and NAS/AS SMC with null integrity algorithm) to the PLMN offering disaster roaming is not allowed. This prevents a UE lured by a false base station from using any impersonated PLMN as mutual authentication and security setup will fail. If this is ensured, SA3 regards the impact of impersonation security risks as no worse than denial of service to the UE (e.g., MINT service not available).</w:t>
      </w:r>
    </w:p>
    <w:p w14:paraId="441DD969" w14:textId="6DD6924A" w:rsidR="000576FC" w:rsidRDefault="00E64E8D">
      <w:pPr>
        <w:rPr>
          <w:color w:val="000000"/>
        </w:rPr>
      </w:pPr>
      <w:r>
        <w:rPr>
          <w:color w:val="000000"/>
        </w:rPr>
        <w:lastRenderedPageBreak/>
        <w:t xml:space="preserve">Therefore, CT1 needs to decide if above mechanisms can be ensured and unavailability of MINT feature in absence of security setup are acceptable. If so, no additional security enhancement </w:t>
      </w:r>
      <w:r w:rsidR="00835E10">
        <w:rPr>
          <w:color w:val="000000"/>
        </w:rPr>
        <w:t>seems to be</w:t>
      </w:r>
      <w:r>
        <w:rPr>
          <w:color w:val="000000"/>
        </w:rPr>
        <w:t xml:space="preserve"> needed</w:t>
      </w:r>
      <w:r w:rsidR="00AC2B13">
        <w:rPr>
          <w:color w:val="000000"/>
        </w:rPr>
        <w:t xml:space="preserve"> for now</w:t>
      </w:r>
      <w:r w:rsidR="00835E10">
        <w:rPr>
          <w:color w:val="000000"/>
        </w:rPr>
        <w:t xml:space="preserve">, but </w:t>
      </w:r>
      <w:r>
        <w:rPr>
          <w:color w:val="000000"/>
        </w:rPr>
        <w:t>SA3 would like to look at the overall security of this feature again after the conclusions have progressed.</w:t>
      </w:r>
    </w:p>
    <w:p w14:paraId="482A5C4C" w14:textId="77777777" w:rsidR="000576FC" w:rsidRDefault="00E64E8D">
      <w:pPr>
        <w:pStyle w:val="Heading1"/>
      </w:pPr>
      <w:r>
        <w:t>2</w:t>
      </w:r>
      <w:r>
        <w:tab/>
        <w:t>Actions</w:t>
      </w:r>
    </w:p>
    <w:p w14:paraId="1C23B092" w14:textId="3D50A67F" w:rsidR="000576FC" w:rsidRDefault="00E64E8D">
      <w:pPr>
        <w:spacing w:after="120"/>
        <w:ind w:left="1985" w:hanging="1985"/>
        <w:rPr>
          <w:rFonts w:ascii="Arial" w:hAnsi="Arial" w:cs="Arial"/>
          <w:b/>
        </w:rPr>
      </w:pPr>
      <w:r>
        <w:rPr>
          <w:rFonts w:ascii="Arial" w:hAnsi="Arial" w:cs="Arial"/>
          <w:b/>
        </w:rPr>
        <w:t>To CT1</w:t>
      </w:r>
    </w:p>
    <w:p w14:paraId="2039862A" w14:textId="2B642E4A" w:rsidR="000576FC" w:rsidRDefault="00E64E8D">
      <w:pPr>
        <w:spacing w:after="120"/>
        <w:ind w:left="993" w:hanging="993"/>
        <w:rPr>
          <w:i/>
          <w:iCs/>
        </w:rPr>
      </w:pPr>
      <w:r w:rsidRPr="00043A3D">
        <w:rPr>
          <w:rFonts w:ascii="Arial" w:hAnsi="Arial" w:cs="Arial"/>
          <w:b/>
        </w:rPr>
        <w:t xml:space="preserve">ACTION: </w:t>
      </w:r>
      <w:r w:rsidRPr="00043A3D">
        <w:rPr>
          <w:rFonts w:ascii="Arial" w:hAnsi="Arial" w:cs="Arial"/>
          <w:b/>
        </w:rPr>
        <w:tab/>
      </w:r>
      <w:r w:rsidRPr="00043A3D">
        <w:t xml:space="preserve">SA3 kindly asks CT1 to take the above reply into consideration for their subsequent works and keep SA3 </w:t>
      </w:r>
      <w:r>
        <w:t>updated.</w:t>
      </w:r>
    </w:p>
    <w:p w14:paraId="59DCCAC7" w14:textId="77777777" w:rsidR="000576FC" w:rsidRDefault="00E64E8D">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65C261D" w14:textId="5A103944" w:rsidR="000576FC" w:rsidRDefault="00E64E8D" w:rsidP="00043A3D">
      <w:pPr>
        <w:tabs>
          <w:tab w:val="left" w:pos="1701"/>
          <w:tab w:val="left" w:pos="3969"/>
        </w:tabs>
      </w:pPr>
      <w:bookmarkStart w:id="17" w:name="OLE_LINK54"/>
      <w:bookmarkStart w:id="18" w:name="OLE_LINK53"/>
      <w:r>
        <w:t>SA3#103bis-e</w:t>
      </w:r>
      <w:r>
        <w:tab/>
        <w:t xml:space="preserve">5 - 9 </w:t>
      </w:r>
      <w:r>
        <w:rPr>
          <w:rFonts w:eastAsia="Malgun Gothic"/>
          <w:lang w:eastAsia="ko-KR"/>
        </w:rPr>
        <w:t>July</w:t>
      </w:r>
      <w:r>
        <w:t xml:space="preserve"> 2021</w:t>
      </w:r>
      <w:r>
        <w:tab/>
        <w:t>Electronic meeting</w:t>
      </w:r>
    </w:p>
    <w:p w14:paraId="182ED6A4" w14:textId="3B71CB75" w:rsidR="000576FC" w:rsidRDefault="00E64E8D" w:rsidP="00043A3D">
      <w:pPr>
        <w:tabs>
          <w:tab w:val="left" w:pos="1701"/>
          <w:tab w:val="left" w:pos="3969"/>
        </w:tabs>
      </w:pPr>
      <w:r>
        <w:t>SA3#104e</w:t>
      </w:r>
      <w:r>
        <w:tab/>
        <w:t xml:space="preserve">16 - 27 </w:t>
      </w:r>
      <w:r>
        <w:rPr>
          <w:rFonts w:eastAsia="Malgun Gothic"/>
          <w:lang w:eastAsia="ko-KR"/>
        </w:rPr>
        <w:t>August</w:t>
      </w:r>
      <w:r>
        <w:t xml:space="preserve"> 2021</w:t>
      </w:r>
      <w:bookmarkEnd w:id="17"/>
      <w:bookmarkEnd w:id="18"/>
      <w:r>
        <w:tab/>
        <w:t>Electronic meeting</w:t>
      </w:r>
    </w:p>
    <w:sectPr w:rsidR="000576FC">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B2C76" w14:textId="77777777" w:rsidR="00475223" w:rsidRDefault="00475223" w:rsidP="004D3AE2">
      <w:pPr>
        <w:spacing w:after="0" w:line="240" w:lineRule="auto"/>
      </w:pPr>
      <w:r>
        <w:separator/>
      </w:r>
    </w:p>
  </w:endnote>
  <w:endnote w:type="continuationSeparator" w:id="0">
    <w:p w14:paraId="7EC2A106" w14:textId="77777777" w:rsidR="00475223" w:rsidRDefault="00475223" w:rsidP="004D3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3108D" w14:textId="77777777" w:rsidR="00475223" w:rsidRDefault="00475223" w:rsidP="004D3AE2">
      <w:pPr>
        <w:spacing w:after="0" w:line="240" w:lineRule="auto"/>
      </w:pPr>
      <w:r>
        <w:separator/>
      </w:r>
    </w:p>
  </w:footnote>
  <w:footnote w:type="continuationSeparator" w:id="0">
    <w:p w14:paraId="155B2631" w14:textId="77777777" w:rsidR="00475223" w:rsidRDefault="00475223" w:rsidP="004D3A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45BEA"/>
    <w:multiLevelType w:val="multilevel"/>
    <w:tmpl w:val="CFA8E21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 w15:restartNumberingAfterBreak="0">
    <w:nsid w:val="33933982"/>
    <w:multiLevelType w:val="multilevel"/>
    <w:tmpl w:val="CA165FD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6F93FB2"/>
    <w:multiLevelType w:val="multilevel"/>
    <w:tmpl w:val="BDC6C538"/>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702DD6"/>
    <w:multiLevelType w:val="multilevel"/>
    <w:tmpl w:val="494A14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0401995"/>
    <w:multiLevelType w:val="multilevel"/>
    <w:tmpl w:val="49A0FB1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6FC"/>
    <w:rsid w:val="00043A3D"/>
    <w:rsid w:val="000576FC"/>
    <w:rsid w:val="00167B92"/>
    <w:rsid w:val="001B3E82"/>
    <w:rsid w:val="002F43F6"/>
    <w:rsid w:val="00304F43"/>
    <w:rsid w:val="00464A1F"/>
    <w:rsid w:val="00475223"/>
    <w:rsid w:val="004D3AE2"/>
    <w:rsid w:val="00835E10"/>
    <w:rsid w:val="008C61AD"/>
    <w:rsid w:val="00AC2B13"/>
    <w:rsid w:val="00B10289"/>
    <w:rsid w:val="00B57AC8"/>
    <w:rsid w:val="00E64E8D"/>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E5326"/>
  <w15:docId w15:val="{80437CCC-C93C-944B-AA24-CD63FE5F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FE"/>
    <w:pPr>
      <w:spacing w:after="180"/>
      <w:textAlignment w:val="baseline"/>
    </w:pPr>
  </w:style>
  <w:style w:type="paragraph" w:styleId="Heading1">
    <w:name w:val="heading 1"/>
    <w:next w:val="Normal"/>
    <w:qFormat/>
    <w:rsid w:val="002869FE"/>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869FE"/>
    <w:pPr>
      <w:pBdr>
        <w:top w:val="nil"/>
      </w:pBdr>
      <w:spacing w:before="180"/>
      <w:outlineLvl w:val="1"/>
    </w:pPr>
    <w:rPr>
      <w:sz w:val="32"/>
    </w:rPr>
  </w:style>
  <w:style w:type="paragraph" w:styleId="Heading3">
    <w:name w:val="heading 3"/>
    <w:basedOn w:val="Heading2"/>
    <w:next w:val="Normal"/>
    <w:qFormat/>
    <w:rsid w:val="002869FE"/>
    <w:pPr>
      <w:spacing w:before="120"/>
      <w:outlineLvl w:val="2"/>
    </w:pPr>
    <w:rPr>
      <w:sz w:val="28"/>
    </w:rPr>
  </w:style>
  <w:style w:type="paragraph" w:styleId="Heading4">
    <w:name w:val="heading 4"/>
    <w:basedOn w:val="Heading3"/>
    <w:next w:val="Normal"/>
    <w:qFormat/>
    <w:rsid w:val="002869FE"/>
    <w:pPr>
      <w:ind w:left="1418" w:hanging="1418"/>
      <w:outlineLvl w:val="3"/>
    </w:pPr>
    <w:rPr>
      <w:sz w:val="24"/>
    </w:rPr>
  </w:style>
  <w:style w:type="paragraph" w:styleId="Heading5">
    <w:name w:val="heading 5"/>
    <w:basedOn w:val="Heading4"/>
    <w:next w:val="Normal"/>
    <w:qFormat/>
    <w:rsid w:val="002869FE"/>
    <w:pPr>
      <w:ind w:left="1701" w:hanging="1701"/>
      <w:outlineLvl w:val="4"/>
    </w:pPr>
    <w:rPr>
      <w:sz w:val="22"/>
    </w:rPr>
  </w:style>
  <w:style w:type="paragraph" w:styleId="Heading6">
    <w:name w:val="heading 6"/>
    <w:basedOn w:val="H6"/>
    <w:next w:val="Normal"/>
    <w:qFormat/>
    <w:rsid w:val="002869FE"/>
    <w:pPr>
      <w:outlineLvl w:val="5"/>
    </w:pPr>
  </w:style>
  <w:style w:type="paragraph" w:styleId="Heading7">
    <w:name w:val="heading 7"/>
    <w:basedOn w:val="H6"/>
    <w:next w:val="Normal"/>
    <w:qFormat/>
    <w:rsid w:val="002869FE"/>
    <w:pPr>
      <w:outlineLvl w:val="6"/>
    </w:pPr>
  </w:style>
  <w:style w:type="paragraph" w:styleId="Heading8">
    <w:name w:val="heading 8"/>
    <w:basedOn w:val="Heading1"/>
    <w:next w:val="Normal"/>
    <w:qFormat/>
    <w:rsid w:val="002869FE"/>
    <w:pPr>
      <w:ind w:left="0" w:firstLine="0"/>
      <w:outlineLvl w:val="7"/>
    </w:pPr>
  </w:style>
  <w:style w:type="paragraph" w:styleId="Heading9">
    <w:name w:val="heading 9"/>
    <w:basedOn w:val="Heading8"/>
    <w:next w:val="Normal"/>
    <w:qFormat/>
    <w:rsid w:val="002869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HeaderChar">
    <w:name w:val="Header Char"/>
    <w:link w:val="Header"/>
    <w:uiPriority w:val="99"/>
    <w:semiHidden/>
    <w:qFormat/>
    <w:rsid w:val="004E3939"/>
    <w:rPr>
      <w:rFonts w:ascii="Tahoma" w:hAnsi="Tahoma" w:cs="Tahoma"/>
      <w:sz w:val="16"/>
      <w:szCs w:val="16"/>
      <w:lang w:val="en-GB"/>
    </w:rPr>
  </w:style>
  <w:style w:type="character" w:customStyle="1" w:styleId="BalloonTextChar">
    <w:name w:val="Balloon Text Char"/>
    <w:link w:val="BalloonText"/>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semiHidden/>
    <w:qFormat/>
    <w:rsid w:val="002869F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2869FE"/>
  </w:style>
  <w:style w:type="character" w:customStyle="1" w:styleId="Internetverknpfung">
    <w:name w:val="Internetverknüpfung"/>
    <w:uiPriority w:val="99"/>
    <w:unhideWhenUsed/>
    <w:rsid w:val="00383545"/>
    <w:rPr>
      <w:color w:val="0000FF"/>
      <w:u w:val="single"/>
    </w:rPr>
  </w:style>
  <w:style w:type="character" w:customStyle="1" w:styleId="CommentSubjectChar">
    <w:name w:val="Comment Subject Char"/>
    <w:basedOn w:val="DefaultParagraphFont"/>
    <w:link w:val="CommentSubject"/>
    <w:semiHidden/>
    <w:qFormat/>
    <w:rsid w:val="009D7980"/>
    <w:rPr>
      <w:rFonts w:ascii="Arial" w:hAnsi="Arial"/>
    </w:rPr>
  </w:style>
  <w:style w:type="character" w:customStyle="1" w:styleId="Char">
    <w:name w:val="批注主题 Char"/>
    <w:basedOn w:val="CommentSubjectChar"/>
    <w:uiPriority w:val="99"/>
    <w:semiHidden/>
    <w:qFormat/>
    <w:rsid w:val="009D7980"/>
    <w:rPr>
      <w:rFonts w:ascii="Arial" w:hAnsi="Arial"/>
      <w:b/>
      <w:bCs/>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2869FE"/>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2869FE"/>
    <w:pPr>
      <w:widowControl w:val="0"/>
      <w:spacing w:after="200"/>
      <w:textAlignment w:val="baseline"/>
    </w:pPr>
    <w:rPr>
      <w:rFonts w:ascii="Arial" w:hAnsi="Arial"/>
      <w:b/>
      <w:sz w:val="18"/>
    </w:rPr>
  </w:style>
  <w:style w:type="paragraph" w:styleId="Footer">
    <w:name w:val="footer"/>
    <w:basedOn w:val="Header"/>
    <w:semiHidden/>
    <w:rsid w:val="002869FE"/>
    <w:pPr>
      <w:jc w:val="center"/>
    </w:pPr>
    <w:rPr>
      <w:i/>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2869F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2869FE"/>
    <w:pPr>
      <w:spacing w:before="180" w:after="180"/>
      <w:ind w:left="2693" w:hanging="2693"/>
    </w:pPr>
    <w:rPr>
      <w:b/>
    </w:rPr>
  </w:style>
  <w:style w:type="paragraph" w:styleId="TOC1">
    <w:name w:val="toc 1"/>
    <w:semiHidden/>
    <w:rsid w:val="002869FE"/>
    <w:pPr>
      <w:keepNext/>
      <w:keepLines/>
      <w:widowControl w:val="0"/>
      <w:tabs>
        <w:tab w:val="right" w:leader="dot" w:pos="9639"/>
      </w:tabs>
      <w:spacing w:before="120" w:after="200"/>
      <w:ind w:left="567" w:right="425" w:hanging="567"/>
      <w:textAlignment w:val="baseline"/>
    </w:pPr>
    <w:rPr>
      <w:sz w:val="22"/>
    </w:rPr>
  </w:style>
  <w:style w:type="paragraph" w:customStyle="1" w:styleId="ZT">
    <w:name w:val="ZT"/>
    <w:qFormat/>
    <w:rsid w:val="002869FE"/>
    <w:pPr>
      <w:widowControl w:val="0"/>
      <w:spacing w:after="200" w:line="240" w:lineRule="atLeast"/>
      <w:jc w:val="right"/>
      <w:textAlignment w:val="baseline"/>
    </w:pPr>
    <w:rPr>
      <w:rFonts w:ascii="Arial" w:hAnsi="Arial"/>
      <w:b/>
      <w:sz w:val="34"/>
    </w:rPr>
  </w:style>
  <w:style w:type="paragraph" w:styleId="TOC5">
    <w:name w:val="toc 5"/>
    <w:basedOn w:val="TOC4"/>
    <w:semiHidden/>
    <w:rsid w:val="002869FE"/>
    <w:pPr>
      <w:ind w:left="1701" w:hanging="1701"/>
    </w:pPr>
  </w:style>
  <w:style w:type="paragraph" w:styleId="TOC4">
    <w:name w:val="toc 4"/>
    <w:basedOn w:val="TOC3"/>
    <w:semiHidden/>
    <w:rsid w:val="002869FE"/>
    <w:pPr>
      <w:ind w:left="1418" w:hanging="1418"/>
    </w:pPr>
  </w:style>
  <w:style w:type="paragraph" w:styleId="TOC3">
    <w:name w:val="toc 3"/>
    <w:basedOn w:val="TOC2"/>
    <w:semiHidden/>
    <w:rsid w:val="002869FE"/>
    <w:pPr>
      <w:ind w:left="1134" w:hanging="1134"/>
    </w:pPr>
  </w:style>
  <w:style w:type="paragraph" w:styleId="TOC2">
    <w:name w:val="toc 2"/>
    <w:basedOn w:val="TOC1"/>
    <w:semiHidden/>
    <w:rsid w:val="002869FE"/>
    <w:pPr>
      <w:keepNext w:val="0"/>
      <w:spacing w:before="0"/>
      <w:ind w:left="851" w:hanging="851"/>
    </w:pPr>
    <w:rPr>
      <w:sz w:val="20"/>
    </w:rPr>
  </w:style>
  <w:style w:type="paragraph" w:styleId="Index2">
    <w:name w:val="index 2"/>
    <w:basedOn w:val="Index1"/>
    <w:semiHidden/>
    <w:qFormat/>
    <w:rsid w:val="002869FE"/>
    <w:pPr>
      <w:ind w:left="284"/>
    </w:pPr>
  </w:style>
  <w:style w:type="paragraph" w:styleId="Index1">
    <w:name w:val="index 1"/>
    <w:basedOn w:val="Normal"/>
    <w:semiHidden/>
    <w:qFormat/>
    <w:rsid w:val="002869FE"/>
    <w:pPr>
      <w:keepLines/>
      <w:spacing w:after="0"/>
    </w:pPr>
  </w:style>
  <w:style w:type="paragraph" w:customStyle="1" w:styleId="ZH">
    <w:name w:val="ZH"/>
    <w:qFormat/>
    <w:rsid w:val="002869FE"/>
    <w:pPr>
      <w:widowControl w:val="0"/>
      <w:spacing w:after="200"/>
      <w:textAlignment w:val="baseline"/>
    </w:pPr>
    <w:rPr>
      <w:rFonts w:ascii="Arial" w:hAnsi="Arial"/>
    </w:rPr>
  </w:style>
  <w:style w:type="paragraph" w:customStyle="1" w:styleId="TT">
    <w:name w:val="TT"/>
    <w:basedOn w:val="Heading1"/>
    <w:next w:val="Normal"/>
    <w:qFormat/>
    <w:rsid w:val="002869FE"/>
  </w:style>
  <w:style w:type="paragraph" w:styleId="ListNumber2">
    <w:name w:val="List Number 2"/>
    <w:basedOn w:val="ListNumber"/>
    <w:semiHidden/>
    <w:qFormat/>
    <w:rsid w:val="002869FE"/>
    <w:pPr>
      <w:ind w:left="851"/>
    </w:pPr>
  </w:style>
  <w:style w:type="paragraph" w:styleId="FootnoteText">
    <w:name w:val="footnote text"/>
    <w:basedOn w:val="Normal"/>
    <w:link w:val="FootnoteTextChar"/>
    <w:semiHidden/>
    <w:rsid w:val="002869FE"/>
    <w:pPr>
      <w:keepLines/>
      <w:spacing w:after="0"/>
      <w:ind w:left="454" w:hanging="454"/>
    </w:pPr>
    <w:rPr>
      <w:sz w:val="16"/>
    </w:rPr>
  </w:style>
  <w:style w:type="paragraph" w:customStyle="1" w:styleId="TAH">
    <w:name w:val="TAH"/>
    <w:basedOn w:val="TAC"/>
    <w:qFormat/>
    <w:rsid w:val="002869FE"/>
    <w:rPr>
      <w:b/>
    </w:rPr>
  </w:style>
  <w:style w:type="paragraph" w:customStyle="1" w:styleId="TAC">
    <w:name w:val="TAC"/>
    <w:basedOn w:val="TAL"/>
    <w:qFormat/>
    <w:rsid w:val="002869FE"/>
    <w:pPr>
      <w:jc w:val="center"/>
    </w:pPr>
  </w:style>
  <w:style w:type="paragraph" w:customStyle="1" w:styleId="TF">
    <w:name w:val="TF"/>
    <w:basedOn w:val="TH"/>
    <w:qFormat/>
    <w:rsid w:val="002869FE"/>
    <w:pPr>
      <w:keepNext w:val="0"/>
      <w:spacing w:before="0" w:after="240"/>
    </w:pPr>
  </w:style>
  <w:style w:type="paragraph" w:customStyle="1" w:styleId="NO">
    <w:name w:val="NO"/>
    <w:basedOn w:val="Normal"/>
    <w:qFormat/>
    <w:rsid w:val="002869FE"/>
    <w:pPr>
      <w:keepLines/>
      <w:ind w:left="1135" w:hanging="851"/>
    </w:pPr>
  </w:style>
  <w:style w:type="paragraph" w:styleId="TOC9">
    <w:name w:val="toc 9"/>
    <w:basedOn w:val="TOC8"/>
    <w:semiHidden/>
    <w:rsid w:val="002869FE"/>
    <w:pPr>
      <w:ind w:left="1418" w:hanging="1418"/>
    </w:pPr>
  </w:style>
  <w:style w:type="paragraph" w:customStyle="1" w:styleId="EX">
    <w:name w:val="EX"/>
    <w:basedOn w:val="Normal"/>
    <w:qFormat/>
    <w:rsid w:val="002869FE"/>
    <w:pPr>
      <w:keepLines/>
      <w:ind w:left="1702" w:hanging="1418"/>
    </w:pPr>
  </w:style>
  <w:style w:type="paragraph" w:customStyle="1" w:styleId="FP">
    <w:name w:val="FP"/>
    <w:basedOn w:val="Normal"/>
    <w:qFormat/>
    <w:rsid w:val="002869FE"/>
    <w:pPr>
      <w:spacing w:after="0"/>
    </w:pPr>
  </w:style>
  <w:style w:type="paragraph" w:customStyle="1" w:styleId="LD">
    <w:name w:val="LD"/>
    <w:qFormat/>
    <w:rsid w:val="002869FE"/>
    <w:pPr>
      <w:keepNext/>
      <w:keepLines/>
      <w:spacing w:after="200" w:line="180" w:lineRule="exact"/>
      <w:textAlignment w:val="baseline"/>
    </w:pPr>
    <w:rPr>
      <w:rFonts w:ascii="Courier New" w:hAnsi="Courier New"/>
    </w:rPr>
  </w:style>
  <w:style w:type="paragraph" w:customStyle="1" w:styleId="NW">
    <w:name w:val="NW"/>
    <w:basedOn w:val="NO"/>
    <w:qFormat/>
    <w:rsid w:val="002869FE"/>
    <w:pPr>
      <w:spacing w:after="0"/>
    </w:pPr>
  </w:style>
  <w:style w:type="paragraph" w:customStyle="1" w:styleId="EW">
    <w:name w:val="EW"/>
    <w:basedOn w:val="EX"/>
    <w:qFormat/>
    <w:rsid w:val="002869FE"/>
    <w:pPr>
      <w:spacing w:after="0"/>
    </w:pPr>
  </w:style>
  <w:style w:type="paragraph" w:styleId="TOC6">
    <w:name w:val="toc 6"/>
    <w:basedOn w:val="TOC5"/>
    <w:next w:val="Normal"/>
    <w:semiHidden/>
    <w:rsid w:val="002869FE"/>
    <w:pPr>
      <w:ind w:left="1985" w:hanging="1985"/>
    </w:pPr>
  </w:style>
  <w:style w:type="paragraph" w:styleId="TOC7">
    <w:name w:val="toc 7"/>
    <w:basedOn w:val="TOC6"/>
    <w:next w:val="Normal"/>
    <w:semiHidden/>
    <w:rsid w:val="002869FE"/>
    <w:pPr>
      <w:ind w:left="2268" w:hanging="2268"/>
    </w:pPr>
  </w:style>
  <w:style w:type="paragraph" w:styleId="ListBullet2">
    <w:name w:val="List Bullet 2"/>
    <w:basedOn w:val="ListBullet"/>
    <w:semiHidden/>
    <w:qFormat/>
    <w:rsid w:val="002869FE"/>
    <w:pPr>
      <w:ind w:left="851" w:firstLine="0"/>
    </w:pPr>
  </w:style>
  <w:style w:type="paragraph" w:styleId="ListBullet3">
    <w:name w:val="List Bullet 3"/>
    <w:basedOn w:val="List"/>
    <w:semiHidden/>
    <w:rsid w:val="002869FE"/>
    <w:pPr>
      <w:ind w:left="851" w:firstLine="0"/>
    </w:pPr>
  </w:style>
  <w:style w:type="paragraph" w:styleId="ListNumber">
    <w:name w:val="List Number"/>
    <w:basedOn w:val="ListBullet5"/>
    <w:semiHidden/>
    <w:rsid w:val="002869FE"/>
  </w:style>
  <w:style w:type="paragraph" w:customStyle="1" w:styleId="EQ">
    <w:name w:val="EQ"/>
    <w:basedOn w:val="Normal"/>
    <w:next w:val="Normal"/>
    <w:qFormat/>
    <w:rsid w:val="002869FE"/>
    <w:pPr>
      <w:keepLines/>
      <w:tabs>
        <w:tab w:val="center" w:pos="4536"/>
        <w:tab w:val="right" w:pos="9072"/>
      </w:tabs>
    </w:pPr>
  </w:style>
  <w:style w:type="paragraph" w:customStyle="1" w:styleId="TH">
    <w:name w:val="TH"/>
    <w:basedOn w:val="Normal"/>
    <w:qFormat/>
    <w:rsid w:val="002869FE"/>
    <w:pPr>
      <w:keepNext/>
      <w:keepLines/>
      <w:spacing w:before="60"/>
      <w:jc w:val="center"/>
    </w:pPr>
    <w:rPr>
      <w:rFonts w:ascii="Arial" w:hAnsi="Arial"/>
      <w:b/>
    </w:rPr>
  </w:style>
  <w:style w:type="paragraph" w:customStyle="1" w:styleId="NF">
    <w:name w:val="NF"/>
    <w:basedOn w:val="NO"/>
    <w:qFormat/>
    <w:rsid w:val="002869FE"/>
    <w:pPr>
      <w:keepNext/>
      <w:spacing w:after="0"/>
    </w:pPr>
    <w:rPr>
      <w:rFonts w:ascii="Arial" w:hAnsi="Arial"/>
      <w:sz w:val="18"/>
    </w:rPr>
  </w:style>
  <w:style w:type="paragraph" w:customStyle="1" w:styleId="PL">
    <w:name w:val="PL"/>
    <w:qFormat/>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rPr>
  </w:style>
  <w:style w:type="paragraph" w:customStyle="1" w:styleId="TAR">
    <w:name w:val="TAR"/>
    <w:basedOn w:val="TAL"/>
    <w:qFormat/>
    <w:rsid w:val="002869FE"/>
    <w:pPr>
      <w:jc w:val="right"/>
    </w:pPr>
  </w:style>
  <w:style w:type="paragraph" w:customStyle="1" w:styleId="H6">
    <w:name w:val="H6"/>
    <w:basedOn w:val="Heading5"/>
    <w:next w:val="Normal"/>
    <w:qFormat/>
    <w:rsid w:val="002869FE"/>
    <w:pPr>
      <w:ind w:left="1985" w:hanging="1985"/>
    </w:pPr>
    <w:rPr>
      <w:sz w:val="20"/>
    </w:rPr>
  </w:style>
  <w:style w:type="paragraph" w:customStyle="1" w:styleId="TAN">
    <w:name w:val="TAN"/>
    <w:basedOn w:val="TAL"/>
    <w:qFormat/>
    <w:rsid w:val="002869FE"/>
    <w:pPr>
      <w:ind w:left="851" w:hanging="851"/>
    </w:pPr>
  </w:style>
  <w:style w:type="paragraph" w:customStyle="1" w:styleId="TAL">
    <w:name w:val="TAL"/>
    <w:basedOn w:val="Normal"/>
    <w:qFormat/>
    <w:rsid w:val="002869FE"/>
    <w:pPr>
      <w:keepNext/>
      <w:keepLines/>
      <w:spacing w:after="0"/>
    </w:pPr>
    <w:rPr>
      <w:rFonts w:ascii="Arial" w:hAnsi="Arial"/>
      <w:sz w:val="18"/>
    </w:rPr>
  </w:style>
  <w:style w:type="paragraph" w:customStyle="1" w:styleId="ZA">
    <w:name w:val="ZA"/>
    <w:qFormat/>
    <w:rsid w:val="002869FE"/>
    <w:pPr>
      <w:widowControl w:val="0"/>
      <w:pBdr>
        <w:bottom w:val="single" w:sz="12" w:space="1" w:color="000000"/>
      </w:pBdr>
      <w:spacing w:after="200"/>
      <w:jc w:val="right"/>
      <w:textAlignment w:val="baseline"/>
    </w:pPr>
    <w:rPr>
      <w:rFonts w:ascii="Arial" w:hAnsi="Arial"/>
      <w:sz w:val="40"/>
    </w:rPr>
  </w:style>
  <w:style w:type="paragraph" w:customStyle="1" w:styleId="ZB">
    <w:name w:val="ZB"/>
    <w:qFormat/>
    <w:rsid w:val="002869FE"/>
    <w:pPr>
      <w:widowControl w:val="0"/>
      <w:spacing w:after="200"/>
      <w:ind w:right="28"/>
      <w:jc w:val="right"/>
      <w:textAlignment w:val="baseline"/>
    </w:pPr>
    <w:rPr>
      <w:rFonts w:ascii="Arial" w:hAnsi="Arial"/>
      <w:i/>
    </w:rPr>
  </w:style>
  <w:style w:type="paragraph" w:customStyle="1" w:styleId="ZD">
    <w:name w:val="ZD"/>
    <w:qFormat/>
    <w:rsid w:val="002869FE"/>
    <w:pPr>
      <w:widowControl w:val="0"/>
      <w:spacing w:after="200"/>
      <w:textAlignment w:val="baseline"/>
    </w:pPr>
    <w:rPr>
      <w:rFonts w:ascii="Arial" w:hAnsi="Arial"/>
      <w:sz w:val="32"/>
    </w:rPr>
  </w:style>
  <w:style w:type="paragraph" w:customStyle="1" w:styleId="ZU">
    <w:name w:val="ZU"/>
    <w:qFormat/>
    <w:rsid w:val="002869FE"/>
    <w:pPr>
      <w:widowControl w:val="0"/>
      <w:pBdr>
        <w:top w:val="single" w:sz="12" w:space="1" w:color="000000"/>
      </w:pBdr>
      <w:spacing w:after="200"/>
      <w:jc w:val="right"/>
      <w:textAlignment w:val="baseline"/>
    </w:pPr>
    <w:rPr>
      <w:rFonts w:ascii="Arial" w:hAnsi="Arial"/>
    </w:rPr>
  </w:style>
  <w:style w:type="paragraph" w:customStyle="1" w:styleId="ZV">
    <w:name w:val="ZV"/>
    <w:basedOn w:val="ZU"/>
    <w:qFormat/>
    <w:rsid w:val="002869FE"/>
  </w:style>
  <w:style w:type="paragraph" w:customStyle="1" w:styleId="ZG">
    <w:name w:val="ZG"/>
    <w:qFormat/>
    <w:rsid w:val="002869FE"/>
    <w:pPr>
      <w:widowControl w:val="0"/>
      <w:spacing w:after="200"/>
      <w:jc w:val="right"/>
      <w:textAlignment w:val="baseline"/>
    </w:pPr>
    <w:rPr>
      <w:rFonts w:ascii="Arial" w:hAnsi="Arial"/>
    </w:rPr>
  </w:style>
  <w:style w:type="paragraph" w:styleId="ListBullet4">
    <w:name w:val="List Bullet 4"/>
    <w:basedOn w:val="ListBullet3"/>
    <w:semiHidden/>
    <w:qFormat/>
    <w:rsid w:val="002869FE"/>
    <w:pPr>
      <w:ind w:left="1418"/>
    </w:pPr>
  </w:style>
  <w:style w:type="paragraph" w:styleId="ListBullet5">
    <w:name w:val="List Bullet 5"/>
    <w:basedOn w:val="ListBullet4"/>
    <w:semiHidden/>
    <w:qFormat/>
    <w:rsid w:val="002869FE"/>
    <w:pPr>
      <w:ind w:left="1702"/>
    </w:pPr>
  </w:style>
  <w:style w:type="paragraph" w:customStyle="1" w:styleId="EditorsNote">
    <w:name w:val="Editor's Note"/>
    <w:basedOn w:val="NO"/>
    <w:qFormat/>
    <w:rsid w:val="002869FE"/>
    <w:rPr>
      <w:color w:val="FF0000"/>
    </w:rPr>
  </w:style>
  <w:style w:type="paragraph" w:styleId="ListBullet">
    <w:name w:val="List Bullet"/>
    <w:basedOn w:val="List"/>
    <w:semiHidden/>
    <w:qFormat/>
    <w:rsid w:val="002869FE"/>
  </w:style>
  <w:style w:type="paragraph" w:customStyle="1" w:styleId="B2">
    <w:name w:val="B2"/>
    <w:basedOn w:val="ListBullet3"/>
    <w:qFormat/>
    <w:rsid w:val="002869FE"/>
  </w:style>
  <w:style w:type="paragraph" w:customStyle="1" w:styleId="B3">
    <w:name w:val="B3"/>
    <w:basedOn w:val="ListBullet4"/>
    <w:qFormat/>
    <w:rsid w:val="002869FE"/>
  </w:style>
  <w:style w:type="paragraph" w:customStyle="1" w:styleId="B4">
    <w:name w:val="B4"/>
    <w:basedOn w:val="ListBullet5"/>
    <w:qFormat/>
    <w:rsid w:val="002869FE"/>
  </w:style>
  <w:style w:type="paragraph" w:customStyle="1" w:styleId="B5">
    <w:name w:val="B5"/>
    <w:basedOn w:val="ListNumber"/>
    <w:qFormat/>
    <w:rsid w:val="002869FE"/>
  </w:style>
  <w:style w:type="paragraph" w:customStyle="1" w:styleId="ZTD">
    <w:name w:val="ZTD"/>
    <w:basedOn w:val="ZB"/>
    <w:qFormat/>
    <w:rsid w:val="002869FE"/>
    <w:rPr>
      <w:i w:val="0"/>
      <w:sz w:val="40"/>
    </w:rPr>
  </w:style>
  <w:style w:type="paragraph" w:styleId="ListParagraph">
    <w:name w:val="List Paragraph"/>
    <w:basedOn w:val="Normal"/>
    <w:uiPriority w:val="34"/>
    <w:qFormat/>
    <w:rsid w:val="000C6ED8"/>
    <w:pPr>
      <w:ind w:left="800"/>
    </w:pPr>
  </w:style>
  <w:style w:type="paragraph" w:styleId="CommentSubject">
    <w:name w:val="annotation subject"/>
    <w:basedOn w:val="CommentText"/>
    <w:next w:val="CommentText"/>
    <w:link w:val="CommentSubjectChar"/>
    <w:uiPriority w:val="99"/>
    <w:semiHidden/>
    <w:unhideWhenUsed/>
    <w:qFormat/>
    <w:rsid w:val="009D7980"/>
    <w:pPr>
      <w:tabs>
        <w:tab w:val="clear" w:pos="1418"/>
        <w:tab w:val="clear" w:pos="4678"/>
        <w:tab w:val="clear" w:pos="5954"/>
        <w:tab w:val="clear" w:pos="7088"/>
      </w:tabs>
      <w:spacing w:after="180"/>
      <w:jc w:val="left"/>
    </w:pPr>
    <w:rPr>
      <w:rFonts w:ascii="Times New Roman" w:hAnsi="Times New Roman"/>
      <w:b/>
      <w:bCs/>
    </w:rPr>
  </w:style>
  <w:style w:type="paragraph" w:styleId="Revision">
    <w:name w:val="Revision"/>
    <w:hidden/>
    <w:uiPriority w:val="99"/>
    <w:semiHidden/>
    <w:rsid w:val="00E64E8D"/>
    <w:pPr>
      <w:suppressAutoHyphens w:val="0"/>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70DF5-7EF6-4ECF-9EB2-8BD4500C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2199</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Draft v2</cp:lastModifiedBy>
  <cp:revision>2</cp:revision>
  <cp:lastPrinted>2002-04-23T07:10:00Z</cp:lastPrinted>
  <dcterms:created xsi:type="dcterms:W3CDTF">2021-07-16T14:28:00Z</dcterms:created>
  <dcterms:modified xsi:type="dcterms:W3CDTF">2021-07-16T14:28:00Z</dcterms:modified>
  <dc:language>de-CH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fc3568508ea41c98b169274760d260b">
    <vt:lpwstr>CWMhqlHr6QVvOYAr+s/KdYZEBzCBumF3ofraFj6ZO7rV13EWeC8ae1AD2Vemauz1w4MMJId+kOfPDGVl6qmSWJkiw==</vt:lpwstr>
  </property>
  <property fmtid="{D5CDD505-2E9C-101B-9397-08002B2CF9AE}" pid="3" name="_2015_ms_pID_725343">
    <vt:lpwstr>(2)pTX8V2UeNdBZ2NyVmwzmH/E4bPZx78K3JnEBJFqhkknE0zvPz/bb80qtuC549AEgBdtNbQjn
XCbjDxtcqhtX8q4Kfe8PgAohmrmonnjyBBwn0wLqrvHOMtvxAd/4+pKI/S2KBv3CMY4HjO6K
BTnVGBaMIKMIu3Kgme54qrfUcbovP/qnEFyFkSgeEri+lmTEn7e84Y90TXJJRBlcSM/pOsRt
UIUzduEgF1R6TMgk9C</vt:lpwstr>
  </property>
  <property fmtid="{D5CDD505-2E9C-101B-9397-08002B2CF9AE}" pid="4" name="_2015_ms_pID_7253431">
    <vt:lpwstr>oMtO2UoCz4oLqiYEd7kOuxr3M5S0yO9kwbI+lvoISYNIpqJKUP3eDs
XGlG5tLm7EfgVUe1/6IpZ0hUPpQVm3PzuNgCFNzPfjXkgSI85lkxD5YM7Sl+hZlGgIpMWeBq
zibl8WIF7EvQ7fJEzMFHH/IzgHW09TY8RH+mPAOi6v4GcyDsp/Gv6D3VMa3qLeU8GybfJ+xZ
n3hyV+Tw7V0OhJwq</vt:lpwstr>
  </property>
</Properties>
</file>