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w:t>
      </w:r>
      <w:proofErr w:type="gramStart"/>
      <w:r>
        <w:rPr>
          <w:rFonts w:ascii="Arial" w:hAnsi="Arial" w:cs="Arial"/>
          <w:b/>
          <w:bCs/>
          <w:sz w:val="24"/>
        </w:rPr>
        <w:t>043][</w:t>
      </w:r>
      <w:proofErr w:type="spellStart"/>
      <w:proofErr w:type="gramEnd"/>
      <w:r>
        <w:rPr>
          <w:rFonts w:ascii="Arial" w:hAnsi="Arial" w:cs="Arial"/>
          <w:b/>
          <w:bCs/>
          <w:sz w:val="24"/>
        </w:rPr>
        <w:t>ePowSav</w:t>
      </w:r>
      <w:proofErr w:type="spellEnd"/>
      <w:r>
        <w:rPr>
          <w:rFonts w:ascii="Arial" w:hAnsi="Arial" w:cs="Arial"/>
          <w:b/>
          <w:bCs/>
          <w:sz w:val="24"/>
        </w:rPr>
        <w:t>]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w:t>
      </w:r>
      <w:proofErr w:type="gramStart"/>
      <w:r>
        <w:t>043][</w:t>
      </w:r>
      <w:proofErr w:type="spellStart"/>
      <w:proofErr w:type="gramEnd"/>
      <w:r>
        <w:t>ePowSav</w:t>
      </w:r>
      <w:proofErr w:type="spellEnd"/>
      <w:r>
        <w:t>]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proofErr w:type="spellStart"/>
            <w:r>
              <w:rPr>
                <w:rFonts w:hint="eastAsia"/>
                <w:lang w:eastAsia="zh-CN"/>
              </w:rPr>
              <w:t>Hait</w:t>
            </w:r>
            <w:r>
              <w:rPr>
                <w:lang w:eastAsia="zh-CN"/>
              </w:rPr>
              <w: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proofErr w:type="spellStart"/>
            <w:r>
              <w:rPr>
                <w:rFonts w:hint="eastAsia"/>
                <w:lang w:eastAsia="zh-CN"/>
              </w:rPr>
              <w:t>Che</w:t>
            </w:r>
            <w:r>
              <w:rPr>
                <w:lang w:eastAsia="zh-CN"/>
              </w:rPr>
              <w:t>nli</w:t>
            </w:r>
            <w:proofErr w:type="spellEnd"/>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proofErr w:type="spellStart"/>
            <w:r>
              <w:rPr>
                <w:rFonts w:eastAsia="Malgun Gothic" w:hint="eastAsia"/>
                <w:lang w:eastAsia="ko-KR"/>
              </w:rPr>
              <w:t>Sang</w:t>
            </w:r>
            <w:r>
              <w:rPr>
                <w:rFonts w:eastAsia="Malgun Gothic"/>
                <w:lang w:eastAsia="ko-KR"/>
              </w:rPr>
              <w:t>W</w:t>
            </w:r>
            <w:r>
              <w:rPr>
                <w:rFonts w:eastAsia="Malgun Gothic" w:hint="eastAsia"/>
                <w:lang w:eastAsia="ko-KR"/>
              </w:rPr>
              <w:t>on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0604F14" w:rsidR="00285BBB" w:rsidRDefault="00285BBB" w:rsidP="00285BBB">
            <w:pPr>
              <w:pStyle w:val="TAC"/>
              <w:spacing w:before="20" w:after="20"/>
              <w:ind w:left="57" w:right="57"/>
              <w:jc w:val="left"/>
              <w:rPr>
                <w:lang w:eastAsia="zh-CN"/>
              </w:rPr>
            </w:pPr>
            <w:r>
              <w:rPr>
                <w:lang w:eastAsia="zh-CN"/>
              </w:rPr>
              <w:t>Shijie4@lenovo.com</w:t>
            </w: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w:t>
            </w:r>
            <w:proofErr w:type="spellStart"/>
            <w:r>
              <w:t>gNB</w:t>
            </w:r>
            <w:proofErr w:type="spellEnd"/>
            <w:r>
              <w:t xml:space="preserve">(s) to inform </w:t>
            </w:r>
            <w:proofErr w:type="spellStart"/>
            <w:r>
              <w:t>gNB</w:t>
            </w:r>
            <w:proofErr w:type="spellEnd"/>
            <w:r>
              <w:t xml:space="preserve">(s) about the related subgroup information for paging a UE in RRC_IDLE/RRC_INACTIVE. Exact information is FFS. The message(s) and associated design are up to RAN3. </w:t>
            </w:r>
          </w:p>
          <w:p w14:paraId="05760ABD" w14:textId="77777777"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w:t>
            </w:r>
            <w:proofErr w:type="spellStart"/>
            <w:r>
              <w:t>gNBs</w:t>
            </w:r>
            <w:proofErr w:type="spellEnd"/>
            <w:r>
              <w:t xml:space="preserve">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2EC74A84"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[2][8][9][10][12][14][17]</w:t>
      </w:r>
    </w:p>
    <w:p w14:paraId="0CA88E94" w14:textId="77777777" w:rsidR="00A11BE1" w:rsidRDefault="002B3B94">
      <w:pPr>
        <w:pStyle w:val="ListParagraph"/>
        <w:numPr>
          <w:ilvl w:val="0"/>
          <w:numId w:val="4"/>
        </w:numPr>
      </w:pPr>
      <w:r>
        <w:t xml:space="preserve">CN assigns subgroup ID to UE and indicates to </w:t>
      </w:r>
      <w:proofErr w:type="spellStart"/>
      <w:r>
        <w:t>gNB</w:t>
      </w:r>
      <w:proofErr w:type="spellEnd"/>
      <w:r>
        <w:t xml:space="preserve"> when the UE is paged</w:t>
      </w:r>
    </w:p>
    <w:p w14:paraId="39727B4A" w14:textId="77777777" w:rsidR="00A11BE1" w:rsidRDefault="002B3B94">
      <w:pPr>
        <w:pStyle w:val="ListParagraph"/>
        <w:numPr>
          <w:ilvl w:val="0"/>
          <w:numId w:val="4"/>
        </w:numPr>
      </w:pPr>
      <w:proofErr w:type="spellStart"/>
      <w:r>
        <w:t>gNB</w:t>
      </w:r>
      <w:proofErr w:type="spellEnd"/>
      <w:r>
        <w:t xml:space="preserve"> and the UE apply the assigned subgroup ID </w:t>
      </w:r>
    </w:p>
    <w:p w14:paraId="77F09035" w14:textId="77777777" w:rsidR="00A11BE1" w:rsidRDefault="002B3B94">
      <w:pPr>
        <w:pStyle w:val="ListParagraph"/>
        <w:numPr>
          <w:ilvl w:val="0"/>
          <w:numId w:val="4"/>
        </w:numPr>
      </w:pPr>
      <w:proofErr w:type="spellStart"/>
      <w:r>
        <w:t>gNB</w:t>
      </w:r>
      <w:proofErr w:type="spellEnd"/>
      <w:r>
        <w:t xml:space="preserve"> broadcast subgroup configuration (</w:t>
      </w:r>
      <w:proofErr w:type="gramStart"/>
      <w:r>
        <w:t>e.g.</w:t>
      </w:r>
      <w:proofErr w:type="gramEnd"/>
      <w:r>
        <w:t xml:space="preserve">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w:t>
      </w:r>
      <w:proofErr w:type="gramStart"/>
      <w:r>
        <w:t>e.g.</w:t>
      </w:r>
      <w:proofErr w:type="gramEnd"/>
      <w:r>
        <w:t xml:space="preserve">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 xml:space="preserve">applies UE ID based subgroup if the ID assigned by CN is larger than the number of </w:t>
        </w:r>
        <w:proofErr w:type="gramStart"/>
        <w:r>
          <w:t>subgroup</w:t>
        </w:r>
        <w:proofErr w:type="gramEnd"/>
        <w:r>
          <w:t xml:space="preserve"> supported by RAN.</w:t>
        </w:r>
      </w:ins>
    </w:p>
    <w:p w14:paraId="70497FDF" w14:textId="77777777" w:rsidR="00A11BE1" w:rsidRDefault="002B3B94">
      <w:pPr>
        <w:pStyle w:val="ListParagraph"/>
        <w:numPr>
          <w:ilvl w:val="3"/>
          <w:numId w:val="5"/>
        </w:numPr>
      </w:pPr>
      <w:r>
        <w:rPr>
          <w:b/>
          <w:bCs/>
        </w:rPr>
        <w:t>Option a4</w:t>
      </w:r>
      <w:r>
        <w:t>: all the cells within the registration area supports the same number of NW assigned subgroups [8]</w:t>
      </w:r>
    </w:p>
    <w:p w14:paraId="4EBB8A51" w14:textId="77777777" w:rsidR="00A11BE1" w:rsidRDefault="002B3B94">
      <w:pPr>
        <w:pStyle w:val="ListParagraph"/>
        <w:numPr>
          <w:ilvl w:val="1"/>
          <w:numId w:val="5"/>
        </w:numPr>
      </w:pPr>
      <w:r>
        <w:t xml:space="preserve">More complexity </w:t>
      </w:r>
      <w:proofErr w:type="spellStart"/>
      <w:r>
        <w:t>w.r.t.</w:t>
      </w:r>
      <w:proofErr w:type="spellEnd"/>
      <w:r>
        <w:t xml:space="preserve">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lastRenderedPageBreak/>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3"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4"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5" w:author="QC" w:date="2021-08-19T11:36:00Z">
        <w:r>
          <w:rPr>
            <w:b/>
            <w:bCs/>
          </w:rPr>
          <w:t>Option b4</w:t>
        </w:r>
        <w:r>
          <w:t xml:space="preserve">: </w:t>
        </w:r>
        <w:proofErr w:type="spellStart"/>
        <w:r>
          <w:t>gNB</w:t>
        </w:r>
        <w:proofErr w:type="spellEnd"/>
        <w:r>
          <w:t xml:space="preserve"> can decide by itself on the number of subgroups it wants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false alarm), we think we can leave that decision to </w:t>
        </w:r>
        <w:proofErr w:type="spellStart"/>
        <w:r>
          <w:t>gNB</w:t>
        </w:r>
        <w:proofErr w:type="spellEnd"/>
        <w:r>
          <w:t xml:space="preserve">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proofErr w:type="spellStart"/>
      <w:r>
        <w:t>gNB</w:t>
      </w:r>
      <w:proofErr w:type="spellEnd"/>
      <w:r>
        <w:t xml:space="preserve"> provides subgrouping configurations to </w:t>
      </w:r>
      <w:proofErr w:type="gramStart"/>
      <w:r>
        <w:t>CN;</w:t>
      </w:r>
      <w:proofErr w:type="gramEnd"/>
      <w:r>
        <w:t xml:space="preserve"> </w:t>
      </w:r>
    </w:p>
    <w:p w14:paraId="36F2898C" w14:textId="77777777" w:rsidR="00A11BE1" w:rsidRDefault="002B3B94">
      <w:pPr>
        <w:pStyle w:val="ListParagraph"/>
        <w:numPr>
          <w:ilvl w:val="0"/>
          <w:numId w:val="4"/>
        </w:numPr>
      </w:pPr>
      <w:r>
        <w:t xml:space="preserve">CN provides subgroup ID or subgroups ID set for different </w:t>
      </w:r>
      <w:proofErr w:type="gramStart"/>
      <w:r>
        <w:t>configurations;</w:t>
      </w:r>
      <w:proofErr w:type="gramEnd"/>
      <w:r>
        <w:t xml:space="preserve"> </w:t>
      </w:r>
    </w:p>
    <w:p w14:paraId="119391D6" w14:textId="77777777" w:rsidR="00A11BE1" w:rsidRDefault="002B3B94">
      <w:pPr>
        <w:pStyle w:val="ListParagraph"/>
        <w:numPr>
          <w:ilvl w:val="0"/>
          <w:numId w:val="4"/>
        </w:numPr>
      </w:pPr>
      <w:proofErr w:type="spellStart"/>
      <w:r>
        <w:t>gNB</w:t>
      </w:r>
      <w:proofErr w:type="spellEnd"/>
      <w:r>
        <w:t xml:space="preserve"> and UEs apply corresponding subgroup ID based on the configuration of the cell</w:t>
      </w:r>
    </w:p>
    <w:p w14:paraId="654E6747" w14:textId="21551CF7" w:rsidR="00A11BE1" w:rsidDel="00550AAF" w:rsidRDefault="00550AAF">
      <w:pPr>
        <w:jc w:val="center"/>
        <w:rPr>
          <w:del w:id="6" w:author="Intel" w:date="2021-08-21T07:01:00Z"/>
        </w:rPr>
      </w:pPr>
      <w:ins w:id="7"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8"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9"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0"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1"/>
      <w:r>
        <w:lastRenderedPageBreak/>
        <w:t xml:space="preserve">More overhead for </w:t>
      </w:r>
      <w:proofErr w:type="spellStart"/>
      <w:r>
        <w:t>gNB</w:t>
      </w:r>
      <w:proofErr w:type="spellEnd"/>
      <w:r>
        <w:t xml:space="preserve"> to CN assistance information on the configurations and the set needs to consider all </w:t>
      </w:r>
      <w:proofErr w:type="spellStart"/>
      <w:r>
        <w:t>possilities</w:t>
      </w:r>
      <w:commentRangeEnd w:id="11"/>
      <w:proofErr w:type="spellEnd"/>
      <w:r w:rsidR="00550AAF">
        <w:rPr>
          <w:rStyle w:val="CommentReference"/>
        </w:rPr>
        <w:commentReference w:id="11"/>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proofErr w:type="spellStart"/>
      <w:r>
        <w:t>gNB</w:t>
      </w:r>
      <w:proofErr w:type="spellEnd"/>
      <w:r>
        <w:t xml:space="preserve"> broadcasts subgrouping configurations to split the UEs into different subgroup sets, which enables the aggregation of multiple codepoints from CN into same subgroup set (using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w:t>
      </w:r>
      <w:proofErr w:type="spellStart"/>
      <w:r>
        <w:t>gNB</w:t>
      </w:r>
      <w:proofErr w:type="spellEnd"/>
      <w:r>
        <w:t xml:space="preserve">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w:t>
            </w:r>
            <w:proofErr w:type="gramStart"/>
            <w:r>
              <w:rPr>
                <w:lang w:eastAsia="zh-CN"/>
              </w:rPr>
              <w:t>2,  “</w:t>
            </w:r>
            <w:proofErr w:type="gramEnd"/>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proofErr w:type="gramStart"/>
            <w:r>
              <w:rPr>
                <w:lang w:eastAsia="zh-CN"/>
              </w:rPr>
              <w:t>”,  in</w:t>
            </w:r>
            <w:proofErr w:type="gramEnd"/>
            <w:r>
              <w:rPr>
                <w:lang w:eastAsia="zh-CN"/>
              </w:rPr>
              <w:t xml:space="preserve">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 xml:space="preserve">To “keep things simple”, </w:t>
            </w:r>
            <w:proofErr w:type="spellStart"/>
            <w:r>
              <w:rPr>
                <w:lang w:eastAsia="zh-CN"/>
              </w:rPr>
              <w:t>gNB</w:t>
            </w:r>
            <w:proofErr w:type="spellEnd"/>
            <w:r>
              <w:rPr>
                <w:lang w:eastAsia="zh-CN"/>
              </w:rPr>
              <w:t xml:space="preserve"> can decide by itself on the number of subgroups allocated to UE-ID based UEs. It is up to </w:t>
            </w:r>
            <w:proofErr w:type="spellStart"/>
            <w:r>
              <w:rPr>
                <w:lang w:eastAsia="zh-CN"/>
              </w:rPr>
              <w:t>gNB</w:t>
            </w:r>
            <w:proofErr w:type="spellEnd"/>
            <w:r>
              <w:rPr>
                <w:lang w:eastAsia="zh-CN"/>
              </w:rPr>
              <w:t xml:space="preserve"> implementation to decide whether there can be any overlap between CN-assigned subgroups and UE-ID based subgroups. Although hard partition between two types of subgroups is desirable (for avoiding false alarm), we think we can leave that decision to </w:t>
            </w:r>
            <w:proofErr w:type="spellStart"/>
            <w:r>
              <w:rPr>
                <w:lang w:eastAsia="zh-CN"/>
              </w:rPr>
              <w:t>gNB</w:t>
            </w:r>
            <w:proofErr w:type="spellEnd"/>
            <w:r>
              <w:rPr>
                <w:lang w:eastAsia="zh-CN"/>
              </w:rPr>
              <w:t xml:space="preserve"> to “keep things simple”.</w:t>
            </w:r>
          </w:p>
          <w:p w14:paraId="00AB0967" w14:textId="77777777" w:rsidR="00A11BE1" w:rsidRDefault="002B3B94">
            <w:pPr>
              <w:pStyle w:val="TAC"/>
              <w:spacing w:before="20" w:after="20"/>
              <w:ind w:left="57" w:right="57"/>
              <w:jc w:val="left"/>
              <w:rPr>
                <w:lang w:eastAsia="zh-CN"/>
              </w:rPr>
            </w:pPr>
            <w:r>
              <w:rPr>
                <w:lang w:eastAsia="zh-CN"/>
              </w:rPr>
              <w:t xml:space="preserve">And we’d like to add to the cons of Option 2 and 3 that both schemes require more complexity to UE implementation. For example, in Option 2, UE needs to maintain multiple sets of subgroup assignment and switch its subgroup whenever it changes a serving cell. In Option 3, UE </w:t>
            </w:r>
            <w:proofErr w:type="gramStart"/>
            <w:r>
              <w:rPr>
                <w:lang w:eastAsia="zh-CN"/>
              </w:rPr>
              <w:t>has to</w:t>
            </w:r>
            <w:proofErr w:type="gramEnd"/>
            <w:r>
              <w:rPr>
                <w:lang w:eastAsia="zh-CN"/>
              </w:rPr>
              <w:t xml:space="preserve">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w:t>
            </w:r>
            <w:proofErr w:type="gramStart"/>
            <w:r>
              <w:rPr>
                <w:lang w:eastAsia="zh-CN"/>
              </w:rPr>
              <w:t>cons</w:t>
            </w:r>
            <w:proofErr w:type="gramEnd"/>
            <w:r>
              <w:rPr>
                <w:lang w:eastAsia="zh-CN"/>
              </w:rPr>
              <w:t xml:space="preserve">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 xml:space="preserve">It shouldn’t be that hard for CN and RAN to coordinate on the number of subgroups. A reasonable implementation is that all </w:t>
            </w:r>
            <w:proofErr w:type="spellStart"/>
            <w:r>
              <w:rPr>
                <w:lang w:eastAsia="zh-CN"/>
              </w:rPr>
              <w:t>gNBs</w:t>
            </w:r>
            <w:proofErr w:type="spellEnd"/>
            <w:r>
              <w:rPr>
                <w:lang w:eastAsia="zh-CN"/>
              </w:rPr>
              <w:t xml:space="preserve">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 xml:space="preserve">Then regarding the splitting of CN-assigned and UE-ID based subgroup IDs, one possible way is to have N1 subgroups for CN-assignment (N1 is the same for all </w:t>
            </w:r>
            <w:proofErr w:type="spellStart"/>
            <w:r>
              <w:rPr>
                <w:lang w:eastAsia="zh-CN"/>
              </w:rPr>
              <w:t>gNBs</w:t>
            </w:r>
            <w:proofErr w:type="spellEnd"/>
            <w:r>
              <w:rPr>
                <w:lang w:eastAsia="zh-CN"/>
              </w:rPr>
              <w:t xml:space="preserve"> in a registration area), and each </w:t>
            </w:r>
            <w:proofErr w:type="spellStart"/>
            <w:r>
              <w:rPr>
                <w:lang w:eastAsia="zh-CN"/>
              </w:rPr>
              <w:t>gNB</w:t>
            </w:r>
            <w:proofErr w:type="spellEnd"/>
            <w:r>
              <w:rPr>
                <w:lang w:eastAsia="zh-CN"/>
              </w:rPr>
              <w:t xml:space="preserve">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w:t>
            </w:r>
            <w:proofErr w:type="gramStart"/>
            <w:r>
              <w:rPr>
                <w:lang w:eastAsia="zh-CN"/>
              </w:rPr>
              <w:t>However</w:t>
            </w:r>
            <w:proofErr w:type="gramEnd"/>
            <w:r>
              <w:rPr>
                <w:lang w:eastAsia="zh-CN"/>
              </w:rPr>
              <w:t xml:space="preserve">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 xml:space="preserve">s analysis, meanwhile, we have provided a simplified solution in R2- 2108272 which can replace </w:t>
            </w:r>
            <w:proofErr w:type="gramStart"/>
            <w:r>
              <w:rPr>
                <w:rFonts w:hint="eastAsia"/>
                <w:lang w:val="en-US" w:eastAsia="zh-CN"/>
              </w:rPr>
              <w:t>the  CN</w:t>
            </w:r>
            <w:proofErr w:type="gramEnd"/>
            <w:r>
              <w:rPr>
                <w:rFonts w:hint="eastAsia"/>
                <w:lang w:val="en-US" w:eastAsia="zh-CN"/>
              </w:rPr>
              <w:t xml:space="preserve">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w:t>
            </w:r>
            <w:proofErr w:type="gramStart"/>
            <w:r>
              <w:rPr>
                <w:b/>
                <w:bCs/>
              </w:rPr>
              <w:t>e.g.</w:t>
            </w:r>
            <w:proofErr w:type="gramEnd"/>
            <w:r>
              <w:rPr>
                <w:b/>
                <w:bCs/>
              </w:rPr>
              <w:t xml:space="preserve">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w:t>
            </w:r>
            <w:proofErr w:type="spellStart"/>
            <w:r>
              <w:rPr>
                <w:lang w:eastAsia="zh-CN"/>
              </w:rPr>
              <w:t>gNB</w:t>
            </w:r>
            <w:proofErr w:type="spellEnd"/>
            <w:r>
              <w:rPr>
                <w:lang w:eastAsia="zh-CN"/>
              </w:rPr>
              <w:t xml:space="preserve">/UE subgrouping capability is common to CN-assigned and UEID-based (in which case </w:t>
            </w:r>
            <w:r>
              <w:t>UE-ID based cannot be overridden by NW assignment</w:t>
            </w:r>
            <w:proofErr w:type="gramStart"/>
            <w:r>
              <w:t>), and</w:t>
            </w:r>
            <w:proofErr w:type="gramEnd"/>
            <w:r>
              <w:t xml:space="preserve"> considering options a3 and b2 which provide full flexibility of NW and </w:t>
            </w:r>
            <w:proofErr w:type="spellStart"/>
            <w:r>
              <w:t>gNB</w:t>
            </w:r>
            <w:proofErr w:type="spellEnd"/>
            <w:r>
              <w:t xml:space="preserve">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w:t>
            </w:r>
            <w:proofErr w:type="gramStart"/>
            <w:r w:rsidR="0026030C">
              <w:rPr>
                <w:rFonts w:eastAsia="Malgun Gothic"/>
                <w:lang w:eastAsia="ko-KR"/>
              </w:rPr>
              <w:t>e.g.</w:t>
            </w:r>
            <w:proofErr w:type="gramEnd"/>
            <w:r w:rsidR="0026030C">
              <w:rPr>
                <w:rFonts w:eastAsia="Malgun Gothic"/>
                <w:lang w:eastAsia="ko-KR"/>
              </w:rPr>
              <w:t xml:space="preserve">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w:t>
            </w:r>
            <w:proofErr w:type="spellStart"/>
            <w:r w:rsidRPr="00550AAF">
              <w:rPr>
                <w:rFonts w:cs="Arial"/>
                <w:szCs w:val="18"/>
                <w:lang w:eastAsia="zh-CN"/>
              </w:rPr>
              <w:t>gNB</w:t>
            </w:r>
            <w:proofErr w:type="spellEnd"/>
            <w:r w:rsidRPr="00550AAF">
              <w:rPr>
                <w:rFonts w:cs="Arial"/>
                <w:szCs w:val="18"/>
                <w:lang w:eastAsia="zh-CN"/>
              </w:rPr>
              <w:t xml:space="preserve">.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w:t>
            </w:r>
            <w:proofErr w:type="spellStart"/>
            <w:r w:rsidRPr="00550AAF">
              <w:rPr>
                <w:rFonts w:cs="Arial"/>
                <w:szCs w:val="18"/>
                <w:lang w:eastAsia="zh-CN"/>
              </w:rPr>
              <w:t>gNBs</w:t>
            </w:r>
            <w:proofErr w:type="spellEnd"/>
            <w:r w:rsidRPr="00550AAF">
              <w:rPr>
                <w:rFonts w:cs="Arial"/>
                <w:szCs w:val="18"/>
                <w:lang w:eastAsia="zh-CN"/>
              </w:rPr>
              <w:t xml:space="preserve"> provides the supported number of subgroups to the CN and CN can allocate the UE and </w:t>
            </w:r>
            <w:proofErr w:type="spellStart"/>
            <w:r w:rsidRPr="00550AAF">
              <w:rPr>
                <w:rFonts w:cs="Arial"/>
                <w:szCs w:val="18"/>
                <w:lang w:eastAsia="zh-CN"/>
              </w:rPr>
              <w:t>gNB</w:t>
            </w:r>
            <w:proofErr w:type="spellEnd"/>
            <w:r w:rsidRPr="00550AAF">
              <w:rPr>
                <w:rFonts w:cs="Arial"/>
                <w:szCs w:val="18"/>
                <w:lang w:eastAsia="zh-CN"/>
              </w:rPr>
              <w:t xml:space="preserve"> with a set of subgroup IDs just like Option 2 – this can reduce the number of subgroup IDs to provide to the UE as CN only needs to consider the number of subgroups </w:t>
            </w:r>
            <w:proofErr w:type="gramStart"/>
            <w:r w:rsidRPr="00550AAF">
              <w:rPr>
                <w:rFonts w:cs="Arial"/>
                <w:szCs w:val="18"/>
                <w:lang w:eastAsia="zh-CN"/>
              </w:rPr>
              <w:t>actually used</w:t>
            </w:r>
            <w:proofErr w:type="gramEnd"/>
            <w:r w:rsidRPr="00550AAF">
              <w:rPr>
                <w:rFonts w:cs="Arial"/>
                <w:szCs w:val="18"/>
                <w:lang w:eastAsia="zh-CN"/>
              </w:rPr>
              <w:t xml:space="preserve"> by the </w:t>
            </w:r>
            <w:proofErr w:type="spellStart"/>
            <w:r w:rsidRPr="00550AAF">
              <w:rPr>
                <w:rFonts w:cs="Arial"/>
                <w:szCs w:val="18"/>
                <w:lang w:eastAsia="zh-CN"/>
              </w:rPr>
              <w:t>gNBs</w:t>
            </w:r>
            <w:proofErr w:type="spellEnd"/>
            <w:r w:rsidRPr="00550AAF">
              <w:rPr>
                <w:rFonts w:cs="Arial"/>
                <w:szCs w:val="18"/>
                <w:lang w:eastAsia="zh-CN"/>
              </w:rPr>
              <w:t xml:space="preserve">.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 xml:space="preserve">We don’t think option 2 is complex – UE simply </w:t>
            </w:r>
            <w:proofErr w:type="gramStart"/>
            <w:r w:rsidRPr="00550AAF">
              <w:rPr>
                <w:rFonts w:ascii="Arial" w:hAnsi="Arial" w:cs="Arial"/>
                <w:sz w:val="18"/>
                <w:szCs w:val="18"/>
              </w:rPr>
              <w:t>has to</w:t>
            </w:r>
            <w:proofErr w:type="gramEnd"/>
            <w:r w:rsidRPr="00550AAF">
              <w:rPr>
                <w:rFonts w:ascii="Arial" w:hAnsi="Arial" w:cs="Arial"/>
                <w:sz w:val="18"/>
                <w:szCs w:val="18"/>
              </w:rPr>
              <w:t xml:space="preserve">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w:t>
            </w:r>
            <w:proofErr w:type="gramStart"/>
            <w:r w:rsidRPr="00550AAF">
              <w:rPr>
                <w:rFonts w:ascii="Arial" w:hAnsi="Arial" w:cs="Arial"/>
                <w:sz w:val="18"/>
                <w:szCs w:val="18"/>
              </w:rPr>
              <w:t>So</w:t>
            </w:r>
            <w:proofErr w:type="gramEnd"/>
            <w:r w:rsidRPr="00550AAF">
              <w:rPr>
                <w:rFonts w:ascii="Arial" w:hAnsi="Arial" w:cs="Arial"/>
                <w:sz w:val="18"/>
                <w:szCs w:val="18"/>
              </w:rPr>
              <w:t xml:space="preserve"> we think it is the simplest in terms of agreement and specification work.  The overhead is minor with 8 subgroups. </w:t>
            </w:r>
            <w:proofErr w:type="gramStart"/>
            <w:r w:rsidRPr="00550AAF">
              <w:rPr>
                <w:rFonts w:ascii="Arial" w:hAnsi="Arial" w:cs="Arial"/>
                <w:sz w:val="18"/>
                <w:szCs w:val="18"/>
              </w:rPr>
              <w:t>E.g.</w:t>
            </w:r>
            <w:proofErr w:type="gramEnd"/>
            <w:r w:rsidRPr="00550AAF">
              <w:rPr>
                <w:rFonts w:ascii="Arial" w:hAnsi="Arial" w:cs="Arial"/>
                <w:sz w:val="18"/>
                <w:szCs w:val="18"/>
              </w:rPr>
              <w:t xml:space="preserve">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 xml:space="preserve">As on the case where both UE-ID based subgrouping and </w:t>
            </w:r>
            <w:proofErr w:type="gramStart"/>
            <w:r w:rsidRPr="00550AAF">
              <w:rPr>
                <w:rFonts w:cs="Arial"/>
                <w:szCs w:val="18"/>
              </w:rPr>
              <w:t>network based</w:t>
            </w:r>
            <w:proofErr w:type="gramEnd"/>
            <w:r w:rsidRPr="00550AAF">
              <w:rPr>
                <w:rFonts w:cs="Arial"/>
                <w:szCs w:val="18"/>
              </w:rPr>
              <w:t xml:space="preserve">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proofErr w:type="gramStart"/>
            <w:r w:rsidRPr="00550AAF">
              <w:rPr>
                <w:rFonts w:cs="Arial"/>
                <w:szCs w:val="18"/>
              </w:rPr>
              <w:t>Hence</w:t>
            </w:r>
            <w:proofErr w:type="gramEnd"/>
            <w:r w:rsidRPr="00550AAF">
              <w:rPr>
                <w:rFonts w:cs="Arial"/>
                <w:szCs w:val="18"/>
              </w:rPr>
              <w:t xml:space="preserv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 xml:space="preserve">Our understanding is that this option is ruled out by the previous agreement as mentioned by Samsung. Furthermore, it is also unclear or confusing to us what reusing </w:t>
            </w:r>
            <w:proofErr w:type="spellStart"/>
            <w:r w:rsidRPr="00550AAF">
              <w:rPr>
                <w:lang w:eastAsia="zh-CN"/>
              </w:rPr>
              <w:t>NBIoT</w:t>
            </w:r>
            <w:proofErr w:type="spellEnd"/>
            <w:r w:rsidRPr="00550AAF">
              <w:rPr>
                <w:lang w:eastAsia="zh-CN"/>
              </w:rPr>
              <w:t xml:space="preserve"> framework means here. In the current </w:t>
            </w:r>
            <w:proofErr w:type="spellStart"/>
            <w:r w:rsidRPr="00550AAF">
              <w:rPr>
                <w:lang w:eastAsia="zh-CN"/>
              </w:rPr>
              <w:t>NBIoT</w:t>
            </w:r>
            <w:proofErr w:type="spellEnd"/>
            <w:r w:rsidRPr="00550AAF">
              <w:rPr>
                <w:lang w:eastAsia="zh-CN"/>
              </w:rPr>
              <w:t xml:space="preserve"> framework. Is it using the paging threshold to calculate the subgrouping set or the subgroup set is provided to the </w:t>
            </w:r>
            <w:proofErr w:type="spellStart"/>
            <w:r w:rsidRPr="00550AAF">
              <w:rPr>
                <w:lang w:eastAsia="zh-CN"/>
              </w:rPr>
              <w:t>gNB</w:t>
            </w:r>
            <w:proofErr w:type="spellEnd"/>
            <w:r w:rsidRPr="00550AAF">
              <w:rPr>
                <w:lang w:eastAsia="zh-CN"/>
              </w:rPr>
              <w:t xml:space="preserve">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 xml:space="preserve">If reusing </w:t>
            </w:r>
            <w:proofErr w:type="spellStart"/>
            <w:r w:rsidRPr="00550AAF">
              <w:rPr>
                <w:lang w:eastAsia="zh-CN"/>
              </w:rPr>
              <w:t>NBIoT</w:t>
            </w:r>
            <w:proofErr w:type="spellEnd"/>
            <w:r w:rsidRPr="00550AAF">
              <w:rPr>
                <w:lang w:eastAsia="zh-CN"/>
              </w:rPr>
              <w:t xml:space="preserve"> framework means that the subgroup set is provided by CN during paging, it will have the same coordination issue between CN and </w:t>
            </w:r>
            <w:proofErr w:type="spellStart"/>
            <w:r w:rsidRPr="00550AAF">
              <w:rPr>
                <w:lang w:eastAsia="zh-CN"/>
              </w:rPr>
              <w:t>gNB</w:t>
            </w:r>
            <w:proofErr w:type="spellEnd"/>
            <w:r w:rsidRPr="00550AAF">
              <w:rPr>
                <w:lang w:eastAsia="zh-CN"/>
              </w:rPr>
              <w:t xml:space="preserve"> like Options 1 and 2. In the case, </w:t>
            </w:r>
            <w:proofErr w:type="gramStart"/>
            <w:r w:rsidRPr="00550AAF">
              <w:rPr>
                <w:lang w:eastAsia="zh-CN"/>
              </w:rPr>
              <w:t>the  pros</w:t>
            </w:r>
            <w:proofErr w:type="gramEnd"/>
            <w:r w:rsidRPr="00550AAF">
              <w:rPr>
                <w:lang w:eastAsia="zh-CN"/>
              </w:rPr>
              <w:t xml:space="preserve"> “</w:t>
            </w:r>
            <w:r w:rsidRPr="00550AAF">
              <w:t>RAN can decide number of subgroups based on its own paging configuration without requiring coordination between CN assignment and RAN configuration</w:t>
            </w:r>
            <w:r w:rsidRPr="00550AAF">
              <w:rPr>
                <w:lang w:eastAsia="zh-CN"/>
              </w:rPr>
              <w:t xml:space="preserve">” will not be possible. This process in the UE is far more complex than selecting a Paging group ID based on the number supported by the </w:t>
            </w:r>
            <w:proofErr w:type="spellStart"/>
            <w:r w:rsidRPr="00550AAF">
              <w:rPr>
                <w:lang w:eastAsia="zh-CN"/>
              </w:rPr>
              <w:t>gNB</w:t>
            </w:r>
            <w:proofErr w:type="spellEnd"/>
            <w:r w:rsidRPr="00550AAF">
              <w:rPr>
                <w:lang w:eastAsia="zh-CN"/>
              </w:rPr>
              <w:t xml:space="preserve">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 xml:space="preserve">is something that RAN can decide after </w:t>
            </w:r>
            <w:proofErr w:type="gramStart"/>
            <w:r w:rsidR="0048590A">
              <w:rPr>
                <w:lang w:eastAsia="zh-CN"/>
              </w:rPr>
              <w:t>taking into account</w:t>
            </w:r>
            <w:proofErr w:type="gramEnd"/>
            <w:r w:rsidR="0048590A">
              <w:rPr>
                <w:lang w:eastAsia="zh-CN"/>
              </w:rPr>
              <w:t xml:space="preserve">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 xml:space="preserve">s means that, UE will get the related </w:t>
            </w:r>
            <w:proofErr w:type="gramStart"/>
            <w:r>
              <w:t>information(</w:t>
            </w:r>
            <w:proofErr w:type="spellStart"/>
            <w:proofErr w:type="gramEnd"/>
            <w:r>
              <w:t>e.g</w:t>
            </w:r>
            <w:proofErr w:type="spellEnd"/>
            <w:r>
              <w:t>, paging probability) with different characteristics by NAS procedure, and read the configuration information on the mapping of UE group ID and the related information(</w:t>
            </w:r>
            <w:proofErr w:type="spellStart"/>
            <w:r>
              <w:t>e.g</w:t>
            </w:r>
            <w:proofErr w:type="spellEnd"/>
            <w:r>
              <w:t>,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77777777" w:rsidR="00285BBB" w:rsidRDefault="00285BBB" w:rsidP="00285BBB">
            <w:pPr>
              <w:pStyle w:val="TAC"/>
              <w:spacing w:before="20" w:after="20"/>
              <w:ind w:left="417" w:right="57"/>
              <w:jc w:val="left"/>
              <w:rPr>
                <w:lang w:eastAsia="zh-CN"/>
              </w:rPr>
            </w:pP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550AAF"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77777777" w:rsidR="00550AAF" w:rsidRDefault="00550AAF" w:rsidP="00550AA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38351C" w14:textId="77777777" w:rsidR="00550AAF" w:rsidRDefault="00550AAF" w:rsidP="00550AA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5A3389" w14:textId="77777777" w:rsidR="00550AAF" w:rsidRDefault="00550AAF" w:rsidP="00550AAF">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lastRenderedPageBreak/>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w:t>
            </w:r>
            <w:proofErr w:type="spellStart"/>
            <w:r>
              <w:t>gNB</w:t>
            </w:r>
            <w:proofErr w:type="spellEnd"/>
            <w:r>
              <w:t xml:space="preserve"> configures the mapping between subgrouping information to L1 radio resource(s) on </w:t>
            </w:r>
            <w:proofErr w:type="spellStart"/>
            <w:r>
              <w:t>Uu</w:t>
            </w:r>
            <w:proofErr w:type="spellEnd"/>
            <w:r>
              <w:t xml:space="preserve">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 xml:space="preserve">NB-IoT framework is preferred as this is the mechanism already supported in LTE. In this option, UEs can be assigned to different groups based on UE characteristic, and the </w:t>
            </w:r>
            <w:proofErr w:type="spellStart"/>
            <w:r>
              <w:t>gNB</w:t>
            </w:r>
            <w:proofErr w:type="spellEnd"/>
            <w:r>
              <w:t xml:space="preserve"> has the flexibility of determining the subgrouping information, </w:t>
            </w:r>
            <w:proofErr w:type="gramStart"/>
            <w:r>
              <w:t>e.g.</w:t>
            </w:r>
            <w:proofErr w:type="gramEnd"/>
            <w:r>
              <w:t xml:space="preserve"> the total number of supported </w:t>
            </w:r>
            <w:proofErr w:type="spellStart"/>
            <w:r>
              <w:t>subgourps</w:t>
            </w:r>
            <w:proofErr w:type="spellEnd"/>
            <w:r>
              <w:t>.</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 xml:space="preserve">Option 1.a4 + Option 1.b4 require the least implementation complexity for UE, </w:t>
            </w:r>
            <w:proofErr w:type="spellStart"/>
            <w:r>
              <w:rPr>
                <w:lang w:eastAsia="zh-CN"/>
              </w:rPr>
              <w:t>gNB</w:t>
            </w:r>
            <w:proofErr w:type="spellEnd"/>
            <w:r>
              <w:rPr>
                <w:lang w:eastAsia="zh-CN"/>
              </w:rPr>
              <w:t xml:space="preserve">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w:t>
            </w:r>
            <w:proofErr w:type="gramStart"/>
            <w:r>
              <w:rPr>
                <w:lang w:eastAsia="zh-CN"/>
              </w:rPr>
              <w:t>complicated</w:t>
            </w:r>
            <w:proofErr w:type="gramEnd"/>
            <w:r>
              <w:rPr>
                <w:lang w:eastAsia="zh-CN"/>
              </w:rPr>
              <w:t xml:space="preserve">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 xml:space="preserve">It is better that Option 3 can be reused which lead the less specification effort. </w:t>
            </w:r>
            <w:proofErr w:type="gramStart"/>
            <w:r>
              <w:rPr>
                <w:rFonts w:hint="eastAsia"/>
                <w:lang w:val="en-US" w:eastAsia="zh-CN"/>
              </w:rPr>
              <w:t>if  option</w:t>
            </w:r>
            <w:proofErr w:type="gramEnd"/>
            <w:r>
              <w:rPr>
                <w:rFonts w:hint="eastAsia"/>
                <w:lang w:val="en-US" w:eastAsia="zh-CN"/>
              </w:rPr>
              <w:t xml:space="preserve"> 3 is excluded, we can consider the option 1, but we think, for option 1, there are a lot of issues to be discussed as listed above. We are not sure whether it is </w:t>
            </w:r>
            <w:proofErr w:type="gramStart"/>
            <w:r>
              <w:rPr>
                <w:rFonts w:hint="eastAsia"/>
                <w:lang w:val="en-US" w:eastAsia="zh-CN"/>
              </w:rPr>
              <w:t>deserve</w:t>
            </w:r>
            <w:proofErr w:type="gramEnd"/>
            <w:r>
              <w:rPr>
                <w:rFonts w:hint="eastAsia"/>
                <w:lang w:val="en-US" w:eastAsia="zh-CN"/>
              </w:rPr>
              <w:t xml:space="pr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 xml:space="preserve">As commented in Q1, considering a3 and b2 and assuming </w:t>
            </w:r>
            <w:proofErr w:type="spellStart"/>
            <w:r>
              <w:rPr>
                <w:lang w:eastAsia="zh-CN"/>
              </w:rPr>
              <w:t>gNB</w:t>
            </w:r>
            <w:proofErr w:type="spellEnd"/>
            <w:r>
              <w:rPr>
                <w:lang w:eastAsia="zh-CN"/>
              </w:rPr>
              <w:t>/UE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w:t>
            </w:r>
            <w:proofErr w:type="gramStart"/>
            <w:r w:rsidR="003313BD">
              <w:rPr>
                <w:lang w:eastAsia="zh-CN"/>
              </w:rPr>
              <w:t>introduce</w:t>
            </w:r>
            <w:proofErr w:type="gramEnd"/>
            <w:r w:rsidR="003313BD">
              <w:rPr>
                <w:lang w:eastAsia="zh-CN"/>
              </w:rPr>
              <w:t xml:space="preserve"> more </w:t>
            </w:r>
            <w:proofErr w:type="spellStart"/>
            <w:r w:rsidR="003313BD">
              <w:rPr>
                <w:lang w:eastAsia="zh-CN"/>
              </w:rPr>
              <w:t>signaling</w:t>
            </w:r>
            <w:proofErr w:type="spellEnd"/>
            <w:r w:rsidR="003313BD">
              <w:rPr>
                <w:lang w:eastAsia="zh-CN"/>
              </w:rPr>
              <w:t xml:space="preserve"> overhead between </w:t>
            </w:r>
            <w:proofErr w:type="spellStart"/>
            <w:r w:rsidR="003313BD">
              <w:rPr>
                <w:lang w:eastAsia="zh-CN"/>
              </w:rPr>
              <w:t>gNB</w:t>
            </w:r>
            <w:proofErr w:type="spellEnd"/>
            <w:r w:rsidR="003313BD">
              <w:rPr>
                <w:lang w:eastAsia="zh-CN"/>
              </w:rPr>
              <w:t xml:space="preserve">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w:t>
            </w:r>
            <w:proofErr w:type="spellStart"/>
            <w:r w:rsidR="00B71ABA">
              <w:rPr>
                <w:lang w:eastAsia="zh-CN"/>
              </w:rPr>
              <w:t>gNB</w:t>
            </w:r>
            <w:proofErr w:type="spellEnd"/>
            <w:r w:rsidR="00B71ABA">
              <w:rPr>
                <w:lang w:eastAsia="zh-CN"/>
              </w:rPr>
              <w:t xml:space="preserve"> is not needed to broadcast the number of total subgroups. Thus, we prefer to remove “</w:t>
            </w:r>
            <w:r w:rsidR="00B71ABA">
              <w:t>(</w:t>
            </w:r>
            <w:proofErr w:type="gramStart"/>
            <w:r w:rsidR="00B71ABA">
              <w:t>e.g.</w:t>
            </w:r>
            <w:proofErr w:type="gramEnd"/>
            <w:r w:rsidR="00B71ABA">
              <w:t xml:space="preserve">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 xml:space="preserve">/b2, option 1 is </w:t>
            </w:r>
            <w:proofErr w:type="gramStart"/>
            <w:r>
              <w:rPr>
                <w:rFonts w:eastAsia="Malgun Gothic"/>
                <w:lang w:eastAsia="ko-KR"/>
              </w:rPr>
              <w:t>more simple</w:t>
            </w:r>
            <w:proofErr w:type="gramEnd"/>
            <w:r>
              <w:rPr>
                <w:rFonts w:eastAsia="Malgun Gothic"/>
                <w:lang w:eastAsia="ko-KR"/>
              </w:rPr>
              <w:t xml:space="preserv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 xml:space="preserve">ion.2, generally, option.2 may give </w:t>
            </w:r>
            <w:proofErr w:type="spellStart"/>
            <w:r>
              <w:rPr>
                <w:lang w:eastAsia="zh-CN"/>
              </w:rPr>
              <w:t>gNB</w:t>
            </w:r>
            <w:proofErr w:type="spellEnd"/>
            <w:r>
              <w:rPr>
                <w:lang w:eastAsia="zh-CN"/>
              </w:rPr>
              <w:t xml:space="preserve"> some flexibility to configure the number of groups for the UE with specific characteristic.</w:t>
            </w:r>
          </w:p>
        </w:tc>
      </w:tr>
      <w:tr w:rsidR="00980E80"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A91843"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149B95" w14:textId="77777777" w:rsidR="00980E80" w:rsidRDefault="00980E80" w:rsidP="00980E80">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 xml:space="preserve">It requires the least complexity for all entities (UE, </w:t>
            </w:r>
            <w:proofErr w:type="spellStart"/>
            <w:r>
              <w:rPr>
                <w:lang w:eastAsia="zh-CN"/>
              </w:rPr>
              <w:t>gNB</w:t>
            </w:r>
            <w:proofErr w:type="spellEnd"/>
            <w:r>
              <w:rPr>
                <w:lang w:eastAsia="zh-CN"/>
              </w:rPr>
              <w:t xml:space="preserve">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proofErr w:type="gramStart"/>
            <w:r>
              <w:rPr>
                <w:rFonts w:eastAsia="等线"/>
                <w:lang w:eastAsia="zh-CN"/>
              </w:rPr>
              <w:t>In order to</w:t>
            </w:r>
            <w:proofErr w:type="gramEnd"/>
            <w:r>
              <w:rPr>
                <w:rFonts w:eastAsia="等线"/>
                <w:lang w:eastAsia="zh-CN"/>
              </w:rPr>
              <w:t xml:space="preserve">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 xml:space="preserve">is expected.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2"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 xml:space="preserve">Option a3 is more complex than option 2. </w:t>
            </w:r>
            <w:proofErr w:type="gramStart"/>
            <w:r>
              <w:rPr>
                <w:rFonts w:eastAsia="Malgun Gothic"/>
                <w:lang w:eastAsia="ko-KR"/>
              </w:rPr>
              <w:t>So</w:t>
            </w:r>
            <w:proofErr w:type="gramEnd"/>
            <w:r>
              <w:rPr>
                <w:rFonts w:eastAsia="Malgun Gothic"/>
                <w:lang w:eastAsia="ko-KR"/>
              </w:rPr>
              <w:t xml:space="preserve">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3" w:author="SangWon Kim (LG)" w:date="2021-08-20T23:02:00Z">
                  <w:rPr>
                    <w:lang w:eastAsia="zh-CN"/>
                  </w:rPr>
                </w:rPrChange>
              </w:rPr>
            </w:pPr>
            <w:r>
              <w:rPr>
                <w:b/>
                <w:bCs/>
              </w:rPr>
              <w:t>Option a3’</w:t>
            </w:r>
            <w:r w:rsidRPr="00072439">
              <w:t>:</w:t>
            </w:r>
            <w:r>
              <w:t xml:space="preserve"> UE applies UE ID based subgroup if the ID assigned by CN is larger than the number of </w:t>
            </w:r>
            <w:proofErr w:type="gramStart"/>
            <w:r>
              <w:t>subgroup</w:t>
            </w:r>
            <w:proofErr w:type="gramEnd"/>
            <w:r>
              <w:t xml:space="preserve">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w:t>
            </w:r>
            <w:proofErr w:type="gramStart"/>
            <w:r>
              <w:rPr>
                <w:lang w:eastAsia="zh-CN"/>
              </w:rPr>
              <w:t>much needed</w:t>
            </w:r>
            <w:proofErr w:type="gramEnd"/>
            <w:r>
              <w:rPr>
                <w:lang w:eastAsia="zh-CN"/>
              </w:rPr>
              <w:t xml:space="preserve">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980E80"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5A8C2"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7D5F8" w14:textId="77777777" w:rsidR="00980E80" w:rsidRDefault="00980E80" w:rsidP="00980E80">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lastRenderedPageBreak/>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proofErr w:type="spellStart"/>
            <w:proofErr w:type="gramStart"/>
            <w:r>
              <w:rPr>
                <w:rFonts w:hint="eastAsia"/>
                <w:lang w:val="en-US" w:eastAsia="zh-CN"/>
              </w:rPr>
              <w:t>Yes,maybe</w:t>
            </w:r>
            <w:proofErr w:type="spellEnd"/>
            <w:proofErr w:type="gramEnd"/>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proofErr w:type="gramStart"/>
            <w:r>
              <w:rPr>
                <w:rFonts w:hint="eastAsia"/>
                <w:lang w:val="en-US" w:eastAsia="zh-CN"/>
              </w:rPr>
              <w:t>Also</w:t>
            </w:r>
            <w:proofErr w:type="gramEnd"/>
            <w:r>
              <w:rPr>
                <w:rFonts w:hint="eastAsia"/>
                <w:lang w:val="en-US" w:eastAsia="zh-CN"/>
              </w:rPr>
              <w:t xml:space="preserve">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 xml:space="preserve">If we go for </w:t>
            </w:r>
            <w:proofErr w:type="gramStart"/>
            <w:r w:rsidRPr="00B55D33">
              <w:rPr>
                <w:i/>
              </w:rPr>
              <w:t>network controlled</w:t>
            </w:r>
            <w:proofErr w:type="gramEnd"/>
            <w:r w:rsidRPr="00B55D33">
              <w:rPr>
                <w:i/>
              </w:rPr>
              <w:t xml:space="preserve">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w:t>
            </w:r>
            <w:proofErr w:type="spellStart"/>
            <w:r w:rsidRPr="00971A6D">
              <w:t>gNB</w:t>
            </w:r>
            <w:proofErr w:type="spellEnd"/>
            <w:r w:rsidRPr="00971A6D">
              <w:t>,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14"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15"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80E80"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59B4B"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3790A" w14:textId="77777777" w:rsidR="00980E80" w:rsidRDefault="00980E80" w:rsidP="00980E80">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 xml:space="preserve">if </w:t>
            </w:r>
            <w:proofErr w:type="spellStart"/>
            <w:r>
              <w:rPr>
                <w:lang w:eastAsia="zh-CN"/>
              </w:rPr>
              <w:t>gNB</w:t>
            </w:r>
            <w:proofErr w:type="spellEnd"/>
            <w:r>
              <w:rPr>
                <w:lang w:eastAsia="zh-CN"/>
              </w:rPr>
              <w:t xml:space="preserve">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 xml:space="preserve">If UE supports both and have two subgroup IDs, UE and </w:t>
            </w:r>
            <w:proofErr w:type="spellStart"/>
            <w:r>
              <w:rPr>
                <w:lang w:eastAsia="zh-CN"/>
              </w:rPr>
              <w:t>gNB</w:t>
            </w:r>
            <w:proofErr w:type="spellEnd"/>
            <w:r>
              <w:rPr>
                <w:lang w:eastAsia="zh-CN"/>
              </w:rPr>
              <w:t xml:space="preserve">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 xml:space="preserve">This could only happen if CN assigns a subgroup to the UE but </w:t>
            </w:r>
            <w:proofErr w:type="spellStart"/>
            <w:r>
              <w:rPr>
                <w:lang w:eastAsia="zh-CN"/>
              </w:rPr>
              <w:t>gNB</w:t>
            </w:r>
            <w:proofErr w:type="spellEnd"/>
            <w:r>
              <w:rPr>
                <w:lang w:eastAsia="zh-CN"/>
              </w:rPr>
              <w:t xml:space="preserve"> only supports UEID-based. But as mentioned in Q1, we don’t see the need for such independent support and would only consider subgrouping </w:t>
            </w:r>
            <w:proofErr w:type="gramStart"/>
            <w:r>
              <w:rPr>
                <w:lang w:eastAsia="zh-CN"/>
              </w:rPr>
              <w:t>support as a whole</w:t>
            </w:r>
            <w:proofErr w:type="gramEnd"/>
            <w:r>
              <w:rPr>
                <w:lang w:eastAsia="zh-CN"/>
              </w:rPr>
              <w:t>.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16"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 xml:space="preserve">If the </w:t>
            </w:r>
            <w:proofErr w:type="spellStart"/>
            <w:r>
              <w:rPr>
                <w:lang w:eastAsia="zh-CN"/>
              </w:rPr>
              <w:t>gNB</w:t>
            </w:r>
            <w:proofErr w:type="spellEnd"/>
            <w:r>
              <w:rPr>
                <w:lang w:eastAsia="zh-CN"/>
              </w:rPr>
              <w:t xml:space="preserve"> could only configure the UE-ID based subgrouping, our answer is yes.</w:t>
            </w:r>
          </w:p>
        </w:tc>
      </w:tr>
      <w:tr w:rsidR="00980E80"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47D74"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DB3E4" w14:textId="77777777" w:rsidR="00980E80" w:rsidRDefault="00980E80" w:rsidP="00980E80">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 xml:space="preserve">2 is aligned with LTE. </w:t>
            </w:r>
            <w:proofErr w:type="gramStart"/>
            <w:r>
              <w:rPr>
                <w:lang w:eastAsia="zh-CN"/>
              </w:rPr>
              <w:t>So</w:t>
            </w:r>
            <w:proofErr w:type="gramEnd"/>
            <w:r>
              <w:rPr>
                <w:lang w:eastAsia="zh-CN"/>
              </w:rPr>
              <w:t xml:space="preserve">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w:t>
            </w:r>
            <w:proofErr w:type="gramStart"/>
            <w:r>
              <w:rPr>
                <w:lang w:eastAsia="zh-CN"/>
              </w:rPr>
              <w:t>decided</w:t>
            </w:r>
            <w:proofErr w:type="gramEnd"/>
            <w:r>
              <w:rPr>
                <w:lang w:eastAsia="zh-CN"/>
              </w:rPr>
              <w:t xml:space="preserve">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 xml:space="preserve">method can be supported in a cell, we think that b2 should be excluded since the benefits of CN assigned subgrouping is eliminated by UE-ID based subgrouping, b1 can be one of the candidate </w:t>
            </w:r>
            <w:proofErr w:type="gramStart"/>
            <w:r>
              <w:rPr>
                <w:lang w:eastAsia="zh-CN"/>
              </w:rPr>
              <w:t>solution</w:t>
            </w:r>
            <w:proofErr w:type="gramEnd"/>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proofErr w:type="gramStart"/>
            <w:r w:rsidR="00051999">
              <w:rPr>
                <w:rFonts w:eastAsia="等线"/>
                <w:lang w:eastAsia="zh-CN"/>
              </w:rPr>
              <w:t>i</w:t>
            </w:r>
            <w:r>
              <w:rPr>
                <w:rFonts w:eastAsia="等线"/>
                <w:lang w:eastAsia="zh-CN"/>
              </w:rPr>
              <w:t>n order to</w:t>
            </w:r>
            <w:proofErr w:type="gramEnd"/>
            <w:r>
              <w:rPr>
                <w:rFonts w:eastAsia="等线"/>
                <w:lang w:eastAsia="zh-CN"/>
              </w:rPr>
              <w:t xml:space="preserve">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w:t>
            </w:r>
            <w:proofErr w:type="gramStart"/>
            <w:r>
              <w:rPr>
                <w:rFonts w:eastAsia="等线"/>
                <w:lang w:eastAsia="zh-CN"/>
              </w:rPr>
              <w:t>e.g.</w:t>
            </w:r>
            <w:proofErr w:type="gramEnd"/>
            <w:r>
              <w:rPr>
                <w:rFonts w:eastAsia="等线"/>
                <w:lang w:eastAsia="zh-CN"/>
              </w:rPr>
              <w:t xml:space="preserve">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w:t>
            </w:r>
            <w:proofErr w:type="gramStart"/>
            <w:r>
              <w:rPr>
                <w:lang w:eastAsia="zh-CN"/>
              </w:rPr>
              <w:t>to support</w:t>
            </w:r>
            <w:proofErr w:type="gramEnd"/>
            <w:r>
              <w:rPr>
                <w:lang w:eastAsia="zh-CN"/>
              </w:rPr>
              <w:t xml:space="preserve">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 xml:space="preserve">It is flexible for </w:t>
            </w:r>
            <w:proofErr w:type="spellStart"/>
            <w:r>
              <w:rPr>
                <w:lang w:eastAsia="zh-CN"/>
              </w:rPr>
              <w:t>gNB</w:t>
            </w:r>
            <w:proofErr w:type="spellEnd"/>
            <w:r>
              <w:rPr>
                <w:lang w:eastAsia="zh-CN"/>
              </w:rPr>
              <w:t xml:space="preserve"> configuration and could include the other options.</w:t>
            </w:r>
          </w:p>
        </w:tc>
      </w:tr>
      <w:tr w:rsidR="00980E80"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46B0D0"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9F58C" w14:textId="77777777" w:rsidR="00980E80" w:rsidRDefault="00980E80" w:rsidP="00980E80">
            <w:pPr>
              <w:pStyle w:val="TAC"/>
              <w:spacing w:before="20" w:after="20"/>
              <w:ind w:left="57" w:right="57"/>
              <w:jc w:val="left"/>
              <w:rPr>
                <w:lang w:eastAsia="zh-CN"/>
              </w:rPr>
            </w:pP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w:t>
      </w:r>
      <w:proofErr w:type="gramStart"/>
      <w:r>
        <w:t>i.e.</w:t>
      </w:r>
      <w:proofErr w:type="gramEnd"/>
      <w:r>
        <w:t xml:space="preserv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 xml:space="preserve">Single capability communication among CN, UE, and </w:t>
      </w:r>
      <w:proofErr w:type="spellStart"/>
      <w:r>
        <w:t>gNB</w:t>
      </w:r>
      <w:proofErr w:type="spellEnd"/>
      <w:r>
        <w:t xml:space="preserve">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 xml:space="preserve">more complexity for capability indication among CN, UE and </w:t>
      </w:r>
      <w:proofErr w:type="spellStart"/>
      <w:r>
        <w:t>gNB</w:t>
      </w:r>
      <w:proofErr w:type="spellEnd"/>
    </w:p>
    <w:p w14:paraId="14872746" w14:textId="77777777" w:rsidR="00A11BE1" w:rsidRDefault="002B3B94">
      <w:pPr>
        <w:pStyle w:val="ListParagraph"/>
        <w:numPr>
          <w:ilvl w:val="1"/>
          <w:numId w:val="5"/>
        </w:numPr>
      </w:pPr>
      <w:r>
        <w:t xml:space="preserve">more complicated cases to address if CN, UE or </w:t>
      </w:r>
      <w:proofErr w:type="spellStart"/>
      <w:r>
        <w:t>gNB</w:t>
      </w:r>
      <w:proofErr w:type="spellEnd"/>
      <w:r>
        <w:t xml:space="preserve"> only support one of them</w:t>
      </w:r>
    </w:p>
    <w:p w14:paraId="1FFA7456" w14:textId="77777777" w:rsidR="00A11BE1" w:rsidRDefault="002B3B94">
      <w:r>
        <w:rPr>
          <w:b/>
          <w:bCs/>
        </w:rPr>
        <w:t>Option 3</w:t>
      </w:r>
      <w:r>
        <w:t xml:space="preserve">: UE supports only NW controlled subgrouping, or supports both, </w:t>
      </w:r>
      <w:proofErr w:type="gramStart"/>
      <w:r>
        <w:t>or</w:t>
      </w:r>
      <w:proofErr w:type="gramEnd"/>
      <w:r>
        <w:t xml:space="preserve"> supports neither [</w:t>
      </w:r>
      <w:r>
        <w:rPr>
          <w:rFonts w:hint="eastAsia"/>
          <w:lang w:eastAsia="zh-CN"/>
        </w:rPr>
        <w:t>13</w:t>
      </w:r>
      <w:r>
        <w:t>]</w:t>
      </w:r>
    </w:p>
    <w:p w14:paraId="664DBACA" w14:textId="77777777" w:rsidR="00A11BE1" w:rsidRDefault="002B3B94">
      <w:r>
        <w:rPr>
          <w:b/>
          <w:bCs/>
        </w:rPr>
        <w:t>Option 4</w:t>
      </w:r>
      <w:r>
        <w:t>:</w:t>
      </w:r>
      <w:r>
        <w:tab/>
        <w:t xml:space="preserve">UE supports only UE ID based subgrouping, or supports both, </w:t>
      </w:r>
      <w:proofErr w:type="gramStart"/>
      <w:r>
        <w:t>or</w:t>
      </w:r>
      <w:proofErr w:type="gramEnd"/>
      <w:r>
        <w:t xml:space="preserve">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w:t>
            </w:r>
            <w:proofErr w:type="gramStart"/>
            <w:r>
              <w:rPr>
                <w:lang w:eastAsia="zh-CN"/>
              </w:rPr>
              <w:t>as long as</w:t>
            </w:r>
            <w:proofErr w:type="gramEnd"/>
            <w:r>
              <w:rPr>
                <w:lang w:eastAsia="zh-CN"/>
              </w:rPr>
              <w:t xml:space="preserve">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 xml:space="preserve">A reasonable UE implementation is to support both, </w:t>
            </w:r>
            <w:proofErr w:type="gramStart"/>
            <w:r>
              <w:rPr>
                <w:lang w:eastAsia="zh-CN"/>
              </w:rPr>
              <w:t>or</w:t>
            </w:r>
            <w:proofErr w:type="gramEnd"/>
            <w:r>
              <w:rPr>
                <w:lang w:eastAsia="zh-CN"/>
              </w:rPr>
              <w:t xml:space="preserve">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w:t>
            </w:r>
            <w:proofErr w:type="gramStart"/>
            <w:r w:rsidRPr="0090293E">
              <w:rPr>
                <w:rFonts w:ascii="Arial" w:hAnsi="Arial"/>
                <w:sz w:val="18"/>
                <w:lang w:eastAsia="zh-CN"/>
              </w:rPr>
              <w:t>assigned</w:t>
            </w:r>
            <w:proofErr w:type="gramEnd"/>
            <w:r w:rsidRPr="0090293E">
              <w:rPr>
                <w:rFonts w:ascii="Arial" w:hAnsi="Arial"/>
                <w:sz w:val="18"/>
                <w:lang w:eastAsia="zh-CN"/>
              </w:rPr>
              <w:t xml:space="preserve">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 xml:space="preserve">A reasonable UE implementation is to support both, </w:t>
            </w:r>
            <w:proofErr w:type="gramStart"/>
            <w:r>
              <w:rPr>
                <w:lang w:eastAsia="zh-CN"/>
              </w:rPr>
              <w:t>or</w:t>
            </w:r>
            <w:proofErr w:type="gramEnd"/>
            <w:r>
              <w:rPr>
                <w:lang w:eastAsia="zh-CN"/>
              </w:rPr>
              <w:t xml:space="preserve">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980E80"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77777777" w:rsidR="00980E80" w:rsidRDefault="00980E80" w:rsidP="00980E8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7D59" w14:textId="77777777" w:rsidR="00980E80" w:rsidRDefault="00980E80" w:rsidP="00980E8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F9A5F" w14:textId="77777777" w:rsidR="00980E80" w:rsidRDefault="00980E80" w:rsidP="00980E80">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w:t>
      </w:r>
      <w:proofErr w:type="gramStart"/>
      <w:r>
        <w:t>after  the</w:t>
      </w:r>
      <w:proofErr w:type="gramEnd"/>
      <w:r>
        <w:t xml:space="preserv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certainly can advertise which type(s) of subgrouping it supports, either implicitly (</w:t>
            </w:r>
            <w:proofErr w:type="gramStart"/>
            <w:r>
              <w:rPr>
                <w:lang w:eastAsia="zh-CN"/>
              </w:rPr>
              <w:t>e.g.</w:t>
            </w:r>
            <w:proofErr w:type="gramEnd"/>
            <w:r>
              <w:rPr>
                <w:lang w:eastAsia="zh-CN"/>
              </w:rPr>
              <w:t xml:space="preserve">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8C066"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AD9E" w14:textId="77777777" w:rsidR="001129DC" w:rsidRDefault="001129DC"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w:t>
      </w:r>
      <w:proofErr w:type="spellStart"/>
      <w:r>
        <w:t>gNB</w:t>
      </w:r>
      <w:proofErr w:type="spellEnd"/>
      <w:r>
        <w:t>/AMF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r>
      <w:proofErr w:type="spellStart"/>
      <w:r>
        <w:t>NR_UE_pow_sav_enh</w:t>
      </w:r>
      <w:proofErr w:type="spellEnd"/>
      <w:r>
        <w:t>-Core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r>
      <w:proofErr w:type="spellStart"/>
      <w:r>
        <w:t>NR_UE_pow_sav_enh</w:t>
      </w:r>
      <w:proofErr w:type="spellEnd"/>
      <w:r>
        <w:t>-Core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r>
      <w:proofErr w:type="spellStart"/>
      <w:r>
        <w:t>NR_UE_pow_sav_enh</w:t>
      </w:r>
      <w:proofErr w:type="spellEnd"/>
      <w:r>
        <w:t>-Core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r>
      <w:proofErr w:type="spellStart"/>
      <w:r>
        <w:t>NR_UE_pow_sav_enh</w:t>
      </w:r>
      <w:proofErr w:type="spellEnd"/>
      <w:r>
        <w:t>-Core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r>
      <w:proofErr w:type="spellStart"/>
      <w:r>
        <w:t>NR_UE_pow_sav_enh</w:t>
      </w:r>
      <w:proofErr w:type="spellEnd"/>
      <w:r>
        <w:t>-Core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r>
      <w:proofErr w:type="spellStart"/>
      <w:r>
        <w:t>NR_UE_pow_sav_enh</w:t>
      </w:r>
      <w:proofErr w:type="spellEnd"/>
      <w:r>
        <w:t>-Core</w:t>
      </w:r>
    </w:p>
    <w:p w14:paraId="00617347" w14:textId="77777777" w:rsidR="00A11BE1" w:rsidRDefault="002B3B94">
      <w:pPr>
        <w:pStyle w:val="Doc-title"/>
      </w:pPr>
      <w:r>
        <w:lastRenderedPageBreak/>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r>
      <w:proofErr w:type="spellStart"/>
      <w:r>
        <w:t>Transsion</w:t>
      </w:r>
      <w:proofErr w:type="spellEnd"/>
      <w:r>
        <w:t xml:space="preserve">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r>
      <w:proofErr w:type="spellStart"/>
      <w:r>
        <w:t>NR_UE_pow_sav_enh</w:t>
      </w:r>
      <w:proofErr w:type="spellEnd"/>
      <w:r>
        <w:t>-Core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Intel" w:date="2021-08-21T07:01:00Z" w:initials="Intel">
    <w:p w14:paraId="0A154308" w14:textId="346DCE86" w:rsidR="00550AAF" w:rsidRDefault="00550AAF">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B6C0" w14:textId="77777777" w:rsidR="00EF5BA5" w:rsidRDefault="00EF5BA5" w:rsidP="003B6B11">
      <w:pPr>
        <w:spacing w:after="0" w:line="240" w:lineRule="auto"/>
      </w:pPr>
      <w:r>
        <w:separator/>
      </w:r>
    </w:p>
  </w:endnote>
  <w:endnote w:type="continuationSeparator" w:id="0">
    <w:p w14:paraId="1B190A20" w14:textId="77777777" w:rsidR="00EF5BA5" w:rsidRDefault="00EF5BA5"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A622" w14:textId="77777777" w:rsidR="00EF5BA5" w:rsidRDefault="00EF5BA5" w:rsidP="003B6B11">
      <w:pPr>
        <w:spacing w:after="0" w:line="240" w:lineRule="auto"/>
      </w:pPr>
      <w:r>
        <w:separator/>
      </w:r>
    </w:p>
  </w:footnote>
  <w:footnote w:type="continuationSeparator" w:id="0">
    <w:p w14:paraId="3F4CDC7C" w14:textId="77777777" w:rsidR="00EF5BA5" w:rsidRDefault="00EF5BA5"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gWon Kim (LG)">
    <w15:presenceInfo w15:providerId="None" w15:userId="SangWon Kim (LG)"/>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55E0"/>
    <w:rsid w:val="00D96D11"/>
    <w:rsid w:val="00DA0D56"/>
    <w:rsid w:val="00DA2B37"/>
    <w:rsid w:val="00DA5CB1"/>
    <w:rsid w:val="00DA7A03"/>
    <w:rsid w:val="00DB0DB8"/>
    <w:rsid w:val="00DB1818"/>
    <w:rsid w:val="00DB181B"/>
    <w:rsid w:val="00DB2333"/>
    <w:rsid w:val="00DB35F6"/>
    <w:rsid w:val="00DB3C3F"/>
    <w:rsid w:val="00DC13D9"/>
    <w:rsid w:val="00DC2288"/>
    <w:rsid w:val="00DC309B"/>
    <w:rsid w:val="00DC34A6"/>
    <w:rsid w:val="00DC3E2B"/>
    <w:rsid w:val="00DC49DA"/>
    <w:rsid w:val="00DC4DA2"/>
    <w:rsid w:val="00DC5261"/>
    <w:rsid w:val="00DC5471"/>
    <w:rsid w:val="00DC5CC8"/>
    <w:rsid w:val="00DD0A93"/>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6747</Words>
  <Characters>38458</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Jie Jie4 Shi</cp:lastModifiedBy>
  <cp:revision>2</cp:revision>
  <dcterms:created xsi:type="dcterms:W3CDTF">2021-08-23T09:10:00Z</dcterms:created>
  <dcterms:modified xsi:type="dcterms:W3CDTF">2021-08-23T09:10:00Z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