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[AT115-e][013][NR15] Connection Control II (vivo)</w:t>
      </w:r>
    </w:p>
    <w:p w14:paraId="43774D58"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 xml:space="preserve">Scope: Determine agreeable parts in a first phase, for agreeable parts agree on CRs. Treat R2-2107375, R2-2107376, R2-2108811, R2-2108812, R2-2108185, R2-2108186, R2-2107836,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f0"/>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0"/>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7AAC2FA5"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[1] </w:t>
      </w:r>
      <w:hyperlink r:id="rId12" w:history="1">
        <w:r w:rsidRPr="002437AD">
          <w:rPr>
            <w:rFonts w:eastAsia="MS Mincho"/>
            <w:noProof/>
            <w:lang w:eastAsia="en-GB"/>
          </w:rPr>
          <w:t>R2-2107375</w:t>
        </w:r>
      </w:hyperlink>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38BBD389"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[2] </w:t>
      </w:r>
      <w:hyperlink r:id="rId13" w:history="1">
        <w:r w:rsidRPr="002437AD">
          <w:rPr>
            <w:rFonts w:eastAsia="MS Mincho"/>
            <w:noProof/>
            <w:lang w:eastAsia="en-GB"/>
          </w:rPr>
          <w:t>R2-2107376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3057623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[3] </w:t>
      </w:r>
      <w:hyperlink r:id="rId14" w:history="1">
        <w:r w:rsidRPr="002437AD">
          <w:rPr>
            <w:rFonts w:eastAsia="MS Mincho"/>
            <w:noProof/>
            <w:lang w:eastAsia="en-GB"/>
          </w:rPr>
          <w:t>R2-2108811</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3C006BB0"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[4] </w:t>
      </w:r>
      <w:hyperlink r:id="rId15" w:history="1">
        <w:r w:rsidRPr="002437AD">
          <w:rPr>
            <w:rFonts w:eastAsia="MS Mincho"/>
            <w:noProof/>
            <w:lang w:eastAsia="en-GB"/>
          </w:rPr>
          <w:t>R2-2108812</w:t>
        </w:r>
      </w:hyperlink>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06C438DB"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[5] </w:t>
      </w:r>
      <w:hyperlink r:id="rId16" w:history="1">
        <w:r w:rsidRPr="002437AD">
          <w:rPr>
            <w:rFonts w:eastAsia="MS Mincho"/>
            <w:noProof/>
            <w:lang w:eastAsia="en-GB"/>
          </w:rPr>
          <w:t>R2-2108185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661FCEC1"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[6] </w:t>
      </w:r>
      <w:hyperlink r:id="rId17" w:history="1">
        <w:r w:rsidRPr="002437AD">
          <w:rPr>
            <w:rFonts w:eastAsia="MS Mincho"/>
            <w:noProof/>
            <w:lang w:eastAsia="en-GB"/>
          </w:rPr>
          <w:t>R2-2108186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2A714FB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[7] </w:t>
      </w:r>
      <w:hyperlink r:id="rId18" w:history="1">
        <w:r w:rsidRPr="002437AD">
          <w:rPr>
            <w:rFonts w:eastAsia="MS Mincho"/>
            <w:noProof/>
            <w:lang w:eastAsia="en-GB"/>
          </w:rPr>
          <w:t>R2-2107836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10A956A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 xml:space="preserve">[8] </w:t>
      </w:r>
      <w:hyperlink r:id="rId19" w:history="1">
        <w:r w:rsidRPr="002437AD">
          <w:rPr>
            <w:rFonts w:eastAsia="MS Mincho"/>
            <w:noProof/>
            <w:lang w:eastAsia="en-GB"/>
          </w:rPr>
          <w:t>R2-2107837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5707FD2D"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 xml:space="preserve">[9] </w:t>
      </w:r>
      <w:hyperlink r:id="rId20" w:history="1">
        <w:r w:rsidRPr="002437AD">
          <w:rPr>
            <w:rFonts w:eastAsia="MS Mincho"/>
            <w:noProof/>
            <w:lang w:eastAsia="en-GB"/>
          </w:rPr>
          <w:t>R2-2107570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78687B89" w:rsidR="007A2AE0" w:rsidRDefault="003C6F11" w:rsidP="00704FB7">
      <w:pPr>
        <w:pStyle w:val="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fldChar w:fldCharType="begin"/>
      </w:r>
      <w:r w:rsidRPr="001E16FE">
        <w:instrText xml:space="preserve"> HYPERLINK "file:///D:/Documents/3GPP/tsg_ran/WG2/RAN2/2108_R2_115-e/Docs/R2-2107375.zip" </w:instrText>
      </w:r>
      <w:r w:rsidRPr="001E16FE">
        <w:fldChar w:fldCharType="separate"/>
      </w:r>
      <w:r w:rsidRPr="001E16FE">
        <w:rPr>
          <w:rFonts w:eastAsia="MS Mincho"/>
          <w:noProof/>
          <w:lang w:eastAsia="en-GB"/>
        </w:rPr>
        <w:t>R2-2107375</w:t>
      </w:r>
      <w:r w:rsidRPr="001E16FE">
        <w:rPr>
          <w:rFonts w:eastAsia="MS Mincho"/>
          <w:noProof/>
          <w:lang w:eastAsia="en-GB"/>
        </w:rPr>
        <w:fldChar w:fldCharType="end"/>
      </w:r>
      <w:bookmarkEnd w:id="0"/>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77777777"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[2] </w:t>
      </w:r>
      <w:hyperlink r:id="rId21" w:history="1">
        <w:r w:rsidRPr="001E16FE">
          <w:rPr>
            <w:rFonts w:eastAsia="MS Mincho"/>
            <w:noProof/>
            <w:lang w:eastAsia="en-GB"/>
          </w:rPr>
          <w:t>R2-2107376</w:t>
        </w:r>
      </w:hyperlink>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af0"/>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af0"/>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w:t>
      </w:r>
      <w:proofErr w:type="spellStart"/>
      <w:r w:rsidRPr="001E16FE">
        <w:t>RRCResume</w:t>
      </w:r>
      <w:proofErr w:type="spellEnd"/>
      <w:r w:rsidRPr="001E16FE">
        <w:t xml:space="preserv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w:t>
      </w:r>
      <w:proofErr w:type="spellStart"/>
      <w:r w:rsidRPr="001E16FE">
        <w:t>RRCResume</w:t>
      </w:r>
      <w:proofErr w:type="spellEnd"/>
      <w:r w:rsidRPr="001E16FE">
        <w:t>, all DRBs will be released but SRB2 is present, which is not supported.</w:t>
      </w:r>
    </w:p>
    <w:p w14:paraId="652F406B" w14:textId="7C461A7B" w:rsidR="00B93DAA" w:rsidRPr="001E16FE" w:rsidRDefault="00B93DAA" w:rsidP="001E16FE">
      <w:pPr>
        <w:pStyle w:val="af0"/>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RRCResume.</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58480F6B" w14:textId="340AD395" w:rsidR="004D2E37" w:rsidRPr="001E16FE" w:rsidRDefault="004D2E37" w:rsidP="004D2E37">
      <w:pPr>
        <w:outlineLvl w:val="2"/>
        <w:rPr>
          <w:b/>
          <w:bCs/>
        </w:rPr>
      </w:pPr>
      <w:r w:rsidRPr="001E16FE">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FE1386"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70AF8"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DCB238" w14:textId="77777777" w:rsidR="00FE1386" w:rsidRDefault="00FE1386" w:rsidP="006864AF">
            <w:pPr>
              <w:pStyle w:val="TAC"/>
              <w:spacing w:before="20" w:after="20"/>
              <w:ind w:left="57" w:right="57"/>
              <w:jc w:val="left"/>
              <w:rPr>
                <w:lang w:eastAsia="zh-CN"/>
              </w:rPr>
            </w:pPr>
          </w:p>
        </w:tc>
      </w:tr>
      <w:tr w:rsidR="00FE1386"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45FC6A"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1388A" w14:textId="77777777" w:rsidR="00FE1386" w:rsidRDefault="00FE1386" w:rsidP="006864AF">
            <w:pPr>
              <w:pStyle w:val="TAC"/>
              <w:spacing w:before="20" w:after="20"/>
              <w:ind w:left="57" w:right="57"/>
              <w:jc w:val="left"/>
              <w:rPr>
                <w:lang w:eastAsia="zh-CN"/>
              </w:rPr>
            </w:pPr>
          </w:p>
        </w:tc>
      </w:tr>
      <w:tr w:rsidR="00FE1386"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DE128F"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FE1386" w:rsidRDefault="00FE1386" w:rsidP="006864AF">
            <w:pPr>
              <w:pStyle w:val="TAC"/>
              <w:spacing w:before="20" w:after="20"/>
              <w:ind w:left="57" w:right="57"/>
              <w:jc w:val="left"/>
              <w:rPr>
                <w:lang w:eastAsia="zh-CN"/>
              </w:rPr>
            </w:pPr>
          </w:p>
        </w:tc>
      </w:tr>
      <w:tr w:rsidR="00FE1386"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FE1386" w:rsidRDefault="00FE1386"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DCFB16" w14:textId="77777777" w:rsidR="00FE1386" w:rsidRDefault="00FE1386"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FE1386" w:rsidRDefault="00FE1386" w:rsidP="006864AF">
            <w:pPr>
              <w:pStyle w:val="TAC"/>
              <w:spacing w:before="20" w:after="20"/>
              <w:ind w:left="57" w:right="57"/>
              <w:jc w:val="left"/>
              <w:rPr>
                <w:lang w:eastAsia="zh-CN"/>
              </w:rPr>
            </w:pPr>
          </w:p>
        </w:tc>
      </w:tr>
    </w:tbl>
    <w:p w14:paraId="4FC7C8E3" w14:textId="56E6887C" w:rsidR="00550C7A" w:rsidRDefault="000C04E1" w:rsidP="00A76E27">
      <w:pPr>
        <w:pStyle w:val="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等线"/>
          <w:lang w:eastAsia="zh-CN"/>
        </w:rPr>
      </w:pPr>
      <w:r w:rsidRPr="004F0F7D">
        <w:rPr>
          <w:rFonts w:eastAsia="等线"/>
          <w:lang w:eastAsia="zh-CN"/>
        </w:rPr>
        <w:t xml:space="preserve">In RAN2#114e meeting, R2-2105090  proposed that according to the LTE RRC spec description below, in EN-DC handover, NW is mandatory to provide the </w:t>
      </w:r>
      <w:proofErr w:type="spellStart"/>
      <w:r w:rsidRPr="004F0F7D">
        <w:rPr>
          <w:rFonts w:eastAsia="等线"/>
          <w:lang w:eastAsia="zh-CN"/>
        </w:rPr>
        <w:t>reconfigurationWithSync</w:t>
      </w:r>
      <w:proofErr w:type="spellEnd"/>
      <w:r w:rsidRPr="004F0F7D">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2" w:name="_Toc20486759"/>
            <w:bookmarkStart w:id="3" w:name="_Toc29342051"/>
            <w:bookmarkStart w:id="4" w:name="_Toc29343190"/>
            <w:bookmarkStart w:id="5" w:name="_Toc36566438"/>
            <w:bookmarkStart w:id="6" w:name="_Toc36809847"/>
            <w:bookmarkStart w:id="7" w:name="_Toc36846211"/>
            <w:bookmarkStart w:id="8" w:name="_Toc36938864"/>
            <w:bookmarkStart w:id="9" w:name="_Toc37081843"/>
            <w:bookmarkStart w:id="10" w:name="_Toc46480468"/>
            <w:bookmarkStart w:id="11" w:name="_Toc46481702"/>
            <w:bookmarkStart w:id="12" w:name="_Toc46482936"/>
            <w:bookmarkStart w:id="13" w:name="_Toc67996742"/>
            <w:r w:rsidRPr="0093304B">
              <w:rPr>
                <w:rFonts w:ascii="Arial" w:hAnsi="Arial"/>
                <w:lang w:eastAsia="ja-JP"/>
              </w:rPr>
              <w:lastRenderedPageBreak/>
              <w:t>5.3.1.3</w:t>
            </w:r>
            <w:r w:rsidRPr="0093304B">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eNB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等线" w:hAnsi="Arial" w:cs="Arial"/>
          <w:lang w:eastAsia="zh-CN"/>
        </w:rPr>
      </w:pPr>
      <w:r w:rsidRPr="00643A88">
        <w:rPr>
          <w:rFonts w:eastAsia="等线"/>
          <w:lang w:eastAsia="zh-CN"/>
        </w:rPr>
        <w:t xml:space="preserve">However, in the </w:t>
      </w:r>
      <w:r w:rsidRPr="00643A88">
        <w:rPr>
          <w:rFonts w:eastAsia="等线"/>
          <w:bCs/>
          <w:lang w:eastAsia="zh-CN"/>
        </w:rPr>
        <w:t>114</w:t>
      </w:r>
      <w:r>
        <w:rPr>
          <w:rFonts w:eastAsia="等线"/>
          <w:bCs/>
          <w:lang w:eastAsia="zh-CN"/>
        </w:rPr>
        <w:t>e</w:t>
      </w:r>
      <w:r w:rsidRPr="00643A88">
        <w:rPr>
          <w:rFonts w:eastAsia="等线"/>
          <w:bCs/>
          <w:lang w:eastAsia="zh-CN"/>
        </w:rPr>
        <w:t>-AT005 email discussion</w:t>
      </w:r>
      <w:r w:rsidRPr="00643A88">
        <w:rPr>
          <w:rFonts w:eastAsia="等线"/>
          <w:lang w:eastAsia="zh-CN"/>
        </w:rPr>
        <w:t>, many companies thought that from TS 38.331 it is already clear when the reconfiguration with sync should be signalled in the secondary cell group as the specification below.</w:t>
      </w:r>
      <w:r w:rsidR="00FA4480" w:rsidRPr="00FA4480">
        <w:rPr>
          <w:rFonts w:eastAsia="等线"/>
          <w:lang w:eastAsia="zh-CN"/>
        </w:rPr>
        <w:t xml:space="preserve"> Besides, they thought the reason why there is some misalignment between the LTE and NR specification perhaps is that</w:t>
      </w:r>
      <w:r w:rsidR="00FA4480" w:rsidRPr="00FA4480">
        <w:rPr>
          <w:rFonts w:eastAsia="等线"/>
          <w:bCs/>
          <w:sz w:val="22"/>
          <w:szCs w:val="22"/>
          <w:lang w:eastAsia="zh-CN"/>
        </w:rPr>
        <w:t xml:space="preserve"> </w:t>
      </w:r>
      <w:r w:rsidR="00FA4480" w:rsidRPr="00FA4480">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r w:rsidRPr="00DC7D11">
        <w:rPr>
          <w:rFonts w:eastAsia="Times New Roman"/>
          <w:i/>
          <w:lang w:eastAsia="ja-JP"/>
        </w:rPr>
        <w:t>masterCellGroup</w:t>
      </w:r>
      <w:r w:rsidRPr="00DC7D11">
        <w:rPr>
          <w:rFonts w:eastAsia="Times New Roman"/>
          <w:lang w:eastAsia="ja-JP"/>
        </w:rPr>
        <w:t xml:space="preserve">, the network releases all existing MCG RLC bearers associated with a radio bearer with </w:t>
      </w:r>
      <w:r w:rsidRPr="00DC7D11">
        <w:rPr>
          <w:rFonts w:eastAsia="Times New Roman"/>
          <w:i/>
          <w:lang w:eastAsia="ja-JP"/>
        </w:rPr>
        <w:t>keyToUse</w:t>
      </w:r>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r w:rsidRPr="00DC7D11">
        <w:rPr>
          <w:rFonts w:eastAsia="Times New Roman"/>
          <w:i/>
          <w:highlight w:val="yellow"/>
          <w:lang w:eastAsia="ja-JP"/>
        </w:rPr>
        <w:t>secondaryCellGroup</w:t>
      </w:r>
      <w:r w:rsidRPr="00DC7D11">
        <w:rPr>
          <w:rFonts w:eastAsia="Times New Roman"/>
          <w:highlight w:val="yellow"/>
          <w:lang w:eastAsia="ja-JP"/>
        </w:rPr>
        <w:t xml:space="preserve">, the network releases all existing SCG RLC bearers associated with a radio bearer with </w:t>
      </w:r>
      <w:r w:rsidRPr="00DC7D11">
        <w:rPr>
          <w:rFonts w:eastAsia="Times New Roman"/>
          <w:i/>
          <w:highlight w:val="yellow"/>
          <w:lang w:eastAsia="ja-JP"/>
        </w:rPr>
        <w:t>keyToUse</w:t>
      </w:r>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等线"/>
          <w:lang w:eastAsia="zh-CN"/>
        </w:rPr>
      </w:pPr>
      <w:r w:rsidRPr="003C52C1">
        <w:rPr>
          <w:rFonts w:eastAsia="等线"/>
          <w:lang w:eastAsia="zh-CN"/>
        </w:rPr>
        <w:t xml:space="preserve">The final agreement for this topic </w:t>
      </w:r>
      <w:r w:rsidR="00FD1ACD" w:rsidRPr="003C52C1">
        <w:rPr>
          <w:rFonts w:eastAsia="等线"/>
          <w:lang w:eastAsia="zh-CN"/>
        </w:rPr>
        <w:t>was</w:t>
      </w:r>
      <w:r w:rsidRPr="003C52C1">
        <w:rPr>
          <w:rFonts w:eastAsia="等线"/>
          <w:lang w:eastAsia="zh-CN"/>
        </w:rPr>
        <w:t xml:space="preserve"> “Postpone discussion on whether the </w:t>
      </w:r>
      <w:proofErr w:type="spellStart"/>
      <w:r w:rsidRPr="003C52C1">
        <w:rPr>
          <w:rFonts w:eastAsia="等线"/>
          <w:lang w:eastAsia="zh-CN"/>
        </w:rPr>
        <w:t>reconfigurationWithSync</w:t>
      </w:r>
      <w:proofErr w:type="spellEnd"/>
      <w:r w:rsidRPr="003C52C1">
        <w:rPr>
          <w:rFonts w:eastAsia="等线"/>
          <w:lang w:eastAsia="zh-CN"/>
        </w:rPr>
        <w:t xml:space="preserve"> in SCG configuration is mandatory for the LTE handover with NR PSCell in EN-DC”</w:t>
      </w:r>
      <w:r w:rsidR="00FD1ACD" w:rsidRPr="003C52C1">
        <w:rPr>
          <w:rFonts w:eastAsia="等线"/>
          <w:lang w:eastAsia="zh-CN"/>
        </w:rPr>
        <w:t xml:space="preserve"> in RAN2#114e meeting</w:t>
      </w:r>
      <w:r w:rsidRPr="003C52C1">
        <w:rPr>
          <w:rFonts w:eastAsia="等线"/>
          <w:lang w:eastAsia="zh-CN"/>
        </w:rPr>
        <w:t>.</w:t>
      </w:r>
      <w:r w:rsidR="004E70AC" w:rsidRPr="003C52C1">
        <w:rPr>
          <w:rFonts w:eastAsia="等线"/>
          <w:lang w:eastAsia="zh-CN"/>
        </w:rPr>
        <w:t xml:space="preserve"> Therefore, there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in RAN2#115e meeting</w:t>
      </w:r>
      <w:r w:rsidR="00485048">
        <w:rPr>
          <w:rFonts w:eastAsia="等线"/>
          <w:lang w:eastAsia="zh-CN"/>
        </w:rPr>
        <w:t xml:space="preserve"> as follows</w:t>
      </w:r>
      <w:r w:rsidR="004E70AC" w:rsidRPr="003C52C1">
        <w:rPr>
          <w:rFonts w:eastAsia="等线"/>
          <w:lang w:eastAsia="zh-CN"/>
        </w:rPr>
        <w:t>.</w:t>
      </w:r>
    </w:p>
    <w:p w14:paraId="185ADDAC"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[3] </w:t>
      </w:r>
      <w:hyperlink r:id="rId22" w:history="1">
        <w:r w:rsidRPr="003C52C1">
          <w:rPr>
            <w:rFonts w:eastAsia="MS Mincho"/>
            <w:noProof/>
            <w:szCs w:val="24"/>
            <w:lang w:eastAsia="en-GB"/>
          </w:rPr>
          <w:t>R2-2108811</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77777777"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 xml:space="preserve">[4] </w:t>
      </w:r>
      <w:hyperlink r:id="rId23" w:history="1">
        <w:r w:rsidRPr="003C52C1">
          <w:rPr>
            <w:rFonts w:eastAsia="MS Mincho"/>
            <w:noProof/>
            <w:szCs w:val="24"/>
            <w:lang w:eastAsia="en-GB"/>
          </w:rPr>
          <w:t>R2-2108812</w:t>
        </w:r>
      </w:hyperlink>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[5] </w:t>
      </w:r>
      <w:hyperlink r:id="rId24" w:history="1">
        <w:r w:rsidRPr="00166D13">
          <w:rPr>
            <w:rFonts w:eastAsia="MS Mincho"/>
            <w:noProof/>
            <w:szCs w:val="24"/>
            <w:lang w:eastAsia="en-GB"/>
          </w:rPr>
          <w:t>R2-2108185</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[6] </w:t>
      </w:r>
      <w:hyperlink r:id="rId25" w:history="1">
        <w:r w:rsidRPr="00166D13">
          <w:rPr>
            <w:rFonts w:eastAsia="MS Mincho"/>
            <w:noProof/>
            <w:szCs w:val="24"/>
            <w:lang w:eastAsia="en-GB"/>
          </w:rPr>
          <w:t>R2-2108186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 xml:space="preserve">[7] </w:t>
      </w:r>
      <w:hyperlink r:id="rId26" w:history="1">
        <w:r w:rsidRPr="00166D13">
          <w:rPr>
            <w:rFonts w:eastAsia="MS Mincho"/>
            <w:noProof/>
            <w:szCs w:val="24"/>
            <w:lang w:eastAsia="en-GB"/>
          </w:rPr>
          <w:t>R2-2107836</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77777777"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 xml:space="preserve">[8] </w:t>
      </w:r>
      <w:hyperlink r:id="rId27" w:history="1">
        <w:r w:rsidRPr="00166D13">
          <w:rPr>
            <w:rFonts w:eastAsia="MS Mincho"/>
            <w:noProof/>
            <w:szCs w:val="24"/>
            <w:lang w:eastAsia="en-GB"/>
          </w:rPr>
          <w:t>R2-2107837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2AC7777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 xml:space="preserve">[9] </w:t>
      </w:r>
      <w:hyperlink r:id="rId28" w:history="1">
        <w:r w:rsidRPr="00166D13">
          <w:rPr>
            <w:rFonts w:eastAsia="MS Mincho"/>
            <w:noProof/>
            <w:szCs w:val="24"/>
            <w:lang w:eastAsia="en-GB"/>
          </w:rPr>
          <w:t>R2-2107570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等线"/>
          <w:lang w:eastAsia="zh-CN"/>
        </w:rPr>
      </w:pPr>
      <w:r>
        <w:rPr>
          <w:rFonts w:eastAsia="等线"/>
          <w:lang w:eastAsia="zh-CN"/>
        </w:rPr>
        <w:t>Referring to contributions above, t</w:t>
      </w:r>
      <w:r w:rsidR="00023B32" w:rsidRPr="00023B32">
        <w:rPr>
          <w:rFonts w:eastAsia="等线"/>
          <w:lang w:eastAsia="zh-CN"/>
        </w:rPr>
        <w:t xml:space="preserve">here are two different </w:t>
      </w:r>
      <w:r w:rsidR="00023B32" w:rsidRPr="003C52C1">
        <w:rPr>
          <w:rFonts w:eastAsia="等线"/>
          <w:lang w:eastAsia="zh-CN"/>
        </w:rPr>
        <w:t xml:space="preserve">options </w:t>
      </w:r>
      <w:r w:rsidR="003B496B" w:rsidRPr="003C52C1">
        <w:rPr>
          <w:rFonts w:eastAsia="等线"/>
          <w:lang w:eastAsia="zh-CN"/>
        </w:rPr>
        <w:t xml:space="preserve">proposed by companies’ </w:t>
      </w:r>
      <w:r w:rsidR="00131AB4">
        <w:rPr>
          <w:rFonts w:eastAsia="等线"/>
          <w:lang w:eastAsia="zh-CN"/>
        </w:rPr>
        <w:t>contributions</w:t>
      </w:r>
      <w:r w:rsidR="003B496B" w:rsidRPr="003C52C1">
        <w:rPr>
          <w:rFonts w:eastAsia="等线"/>
          <w:lang w:eastAsia="zh-CN"/>
        </w:rPr>
        <w:t xml:space="preserve"> </w:t>
      </w:r>
      <w:r w:rsidR="00023B32" w:rsidRPr="00023B32">
        <w:rPr>
          <w:rFonts w:eastAsia="等线"/>
          <w:lang w:eastAsia="zh-CN"/>
        </w:rPr>
        <w:t>for this topic</w:t>
      </w:r>
      <w:r w:rsidR="003B496B" w:rsidRPr="003C52C1">
        <w:rPr>
          <w:rFonts w:eastAsia="等线"/>
          <w:lang w:eastAsia="zh-CN"/>
        </w:rPr>
        <w:t xml:space="preserve"> </w:t>
      </w:r>
      <w:r w:rsidR="00023B32" w:rsidRPr="00023B32">
        <w:rPr>
          <w:rFonts w:eastAsia="等线"/>
          <w:lang w:eastAsia="zh-CN"/>
        </w:rPr>
        <w:t>:</w:t>
      </w:r>
    </w:p>
    <w:p w14:paraId="234E0FBE" w14:textId="7ADBA2EB" w:rsidR="008E1334" w:rsidRPr="003C52C1" w:rsidRDefault="00B70D35" w:rsidP="00B70D35">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A</w:t>
      </w:r>
      <w:r w:rsidRPr="003C52C1">
        <w:rPr>
          <w:rFonts w:eastAsia="等线"/>
          <w:lang w:eastAsia="zh-CN"/>
        </w:rPr>
        <w:t xml:space="preserve">: NR 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 mandatory present </w:t>
      </w:r>
      <w:r w:rsidRPr="003C52C1">
        <w:rPr>
          <w:rFonts w:eastAsia="等线"/>
          <w:lang w:eastAsia="zh-CN"/>
        </w:rPr>
        <w:t xml:space="preserve">for </w:t>
      </w:r>
      <w:r w:rsidR="00D62DA7"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4" w:author="vivo(Annie)" w:date="2021-08-17T08:26:00Z">
        <w:r w:rsidRPr="003C52C1" w:rsidDel="00E36E17">
          <w:rPr>
            <w:rFonts w:eastAsia="等线" w:hint="eastAsia"/>
            <w:lang w:eastAsia="zh-CN"/>
          </w:rPr>
          <w:delText>LTE</w:delText>
        </w:r>
      </w:del>
      <w:ins w:id="15" w:author="vivo(Annie)" w:date="2021-08-17T08:26:00Z">
        <w:r w:rsidR="00E36E17">
          <w:rPr>
            <w:rFonts w:eastAsia="等线"/>
            <w:lang w:eastAsia="zh-CN"/>
          </w:rPr>
          <w:t>NR</w:t>
        </w:r>
      </w:ins>
      <w:r w:rsidRPr="003C52C1">
        <w:rPr>
          <w:rFonts w:eastAsia="等线"/>
          <w:lang w:eastAsia="zh-CN"/>
        </w:rPr>
        <w:t xml:space="preserve"> spec</w:t>
      </w:r>
      <w:r w:rsidR="008C1562" w:rsidRPr="003C52C1">
        <w:rPr>
          <w:rFonts w:eastAsia="等线"/>
          <w:lang w:eastAsia="zh-CN"/>
        </w:rPr>
        <w:t xml:space="preserve"> is updated</w:t>
      </w:r>
      <w:r w:rsidR="000B436A" w:rsidRPr="003C52C1">
        <w:rPr>
          <w:rFonts w:eastAsia="等线"/>
          <w:lang w:eastAsia="zh-CN"/>
        </w:rPr>
        <w:t>;</w:t>
      </w:r>
    </w:p>
    <w:p w14:paraId="63589D19" w14:textId="3E798CA5" w:rsidR="00521E0E" w:rsidRPr="003C52C1" w:rsidRDefault="00B70D35" w:rsidP="00CC6597">
      <w:pPr>
        <w:pStyle w:val="af0"/>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B</w:t>
      </w:r>
      <w:r w:rsidRPr="003C52C1">
        <w:rPr>
          <w:rFonts w:eastAsia="等线"/>
          <w:lang w:eastAsia="zh-CN"/>
        </w:rPr>
        <w:t xml:space="preserve">: </w:t>
      </w:r>
      <w:r w:rsidR="008E1334" w:rsidRPr="003C52C1">
        <w:rPr>
          <w:rFonts w:eastAsia="等线"/>
          <w:lang w:eastAsia="zh-CN"/>
        </w:rPr>
        <w:t xml:space="preserve">NR </w:t>
      </w:r>
      <w:r w:rsidRPr="003C52C1">
        <w:rPr>
          <w:rFonts w:eastAsia="等线"/>
          <w:lang w:eastAsia="zh-CN"/>
        </w:rPr>
        <w:t xml:space="preserve">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isn’t mandatory present </w:t>
      </w:r>
      <w:r w:rsidRPr="003C52C1">
        <w:rPr>
          <w:rFonts w:eastAsia="等线"/>
          <w:lang w:eastAsia="zh-CN"/>
        </w:rPr>
        <w:t xml:space="preserve">for </w:t>
      </w:r>
      <w:r w:rsidR="008E1334"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6" w:author="vivo(Annie)" w:date="2021-08-17T08:26:00Z">
        <w:r w:rsidRPr="003C52C1" w:rsidDel="00E36E17">
          <w:rPr>
            <w:rFonts w:eastAsia="等线"/>
            <w:lang w:eastAsia="zh-CN"/>
          </w:rPr>
          <w:delText xml:space="preserve">NR </w:delText>
        </w:r>
      </w:del>
      <w:ins w:id="17" w:author="vivo(Annie)" w:date="2021-08-17T08:26:00Z">
        <w:r w:rsidR="00E36E17">
          <w:rPr>
            <w:rFonts w:eastAsia="等线"/>
            <w:lang w:eastAsia="zh-CN"/>
          </w:rPr>
          <w:t>LTE</w:t>
        </w:r>
        <w:r w:rsidR="00E36E17" w:rsidRPr="003C52C1">
          <w:rPr>
            <w:rFonts w:eastAsia="等线"/>
            <w:lang w:eastAsia="zh-CN"/>
          </w:rPr>
          <w:t xml:space="preserve"> </w:t>
        </w:r>
      </w:ins>
      <w:r w:rsidRPr="003C52C1">
        <w:rPr>
          <w:rFonts w:eastAsia="等线"/>
          <w:lang w:eastAsia="zh-CN"/>
        </w:rPr>
        <w:t>spec</w:t>
      </w:r>
      <w:r w:rsidR="008C1562" w:rsidRPr="003C52C1">
        <w:rPr>
          <w:rFonts w:eastAsia="等线"/>
          <w:lang w:eastAsia="zh-CN"/>
        </w:rPr>
        <w:t xml:space="preserve"> is updated</w:t>
      </w:r>
      <w:r w:rsidRPr="003C52C1">
        <w:rPr>
          <w:rFonts w:eastAsia="等线"/>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Change the NR spec to mandate the Reconfig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B52D2A"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2873D" w14:textId="77777777" w:rsidR="00980AAE" w:rsidRPr="004D2E37" w:rsidRDefault="00980AAE" w:rsidP="006864AF">
            <w:pPr>
              <w:pStyle w:val="TAC"/>
              <w:spacing w:before="20" w:after="20"/>
              <w:ind w:left="57" w:right="57"/>
              <w:jc w:val="left"/>
              <w:rPr>
                <w:lang w:eastAsia="zh-CN"/>
              </w:rPr>
            </w:pP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CCDCB7"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C4354" w14:textId="77777777" w:rsidR="00980AAE" w:rsidRPr="004D2E37" w:rsidRDefault="00980AAE" w:rsidP="006864AF">
            <w:pPr>
              <w:pStyle w:val="TAC"/>
              <w:spacing w:before="20" w:after="20"/>
              <w:ind w:left="57" w:right="57"/>
              <w:jc w:val="left"/>
              <w:rPr>
                <w:lang w:eastAsia="zh-CN"/>
              </w:rPr>
            </w:pP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783929"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35BAA0" w14:textId="77777777" w:rsidR="00980AAE" w:rsidRPr="004D2E37" w:rsidRDefault="00980AAE" w:rsidP="006864AF">
            <w:pPr>
              <w:pStyle w:val="TAC"/>
              <w:spacing w:before="20" w:after="20"/>
              <w:ind w:left="57" w:right="57"/>
              <w:jc w:val="left"/>
              <w:rPr>
                <w:lang w:eastAsia="zh-CN"/>
              </w:rPr>
            </w:pP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77777777" w:rsidR="00980AAE" w:rsidRPr="004D2E37" w:rsidRDefault="00980AAE"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057100" w14:textId="77777777" w:rsidR="00980AAE" w:rsidRPr="004D2E37" w:rsidRDefault="00980AAE"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CCF500" w14:textId="77777777" w:rsidR="00980AAE" w:rsidRPr="004D2E37" w:rsidRDefault="00980AAE" w:rsidP="006864AF">
            <w:pPr>
              <w:pStyle w:val="TAC"/>
              <w:spacing w:before="20" w:after="20"/>
              <w:ind w:left="57" w:right="57"/>
              <w:jc w:val="left"/>
              <w:rPr>
                <w:lang w:eastAsia="zh-CN"/>
              </w:rPr>
            </w:pPr>
          </w:p>
        </w:tc>
      </w:tr>
    </w:tbl>
    <w:p w14:paraId="44C394B6" w14:textId="7E4FD897" w:rsidR="00DD17A1" w:rsidRPr="00106994" w:rsidRDefault="00DD17A1" w:rsidP="00DD17A1">
      <w:pPr>
        <w:outlineLvl w:val="2"/>
        <w:rPr>
          <w:b/>
          <w:bCs/>
        </w:rPr>
      </w:pPr>
      <w:r w:rsidRPr="00106994">
        <w:rPr>
          <w:b/>
          <w:bCs/>
        </w:rPr>
        <w:t xml:space="preserve">Question 4: If the answer to Question 3 is Option A, do companies have any comments on spec </w:t>
      </w:r>
      <w:proofErr w:type="gramStart"/>
      <w:r w:rsidRPr="00106994">
        <w:rPr>
          <w:b/>
          <w:bCs/>
        </w:rPr>
        <w:t>changes(</w:t>
      </w:r>
      <w:proofErr w:type="gramEnd"/>
      <w:ins w:id="18" w:author="vivo(Annie)" w:date="2021-08-17T08:28:00Z">
        <w:r w:rsidR="00E36E17" w:rsidRPr="00106994">
          <w:rPr>
            <w:b/>
            <w:bCs/>
          </w:rPr>
          <w:t>[3], [4], [9]_Option 1</w:t>
        </w:r>
      </w:ins>
      <w:del w:id="19"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2D6291E5"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hyperlink r:id="rId29" w:history="1">
              <w:r w:rsidR="00C47A9C" w:rsidRPr="003C52C1">
                <w:rPr>
                  <w:rFonts w:eastAsia="MS Mincho"/>
                  <w:noProof/>
                  <w:szCs w:val="24"/>
                  <w:lang w:eastAsia="en-GB"/>
                </w:rPr>
                <w:t>R2-2108811</w:t>
              </w:r>
            </w:hyperlink>
            <w:r w:rsidR="00C47A9C">
              <w:rPr>
                <w:rFonts w:eastAsia="MS Mincho"/>
                <w:noProof/>
                <w:szCs w:val="24"/>
                <w:lang w:eastAsia="en-GB"/>
              </w:rPr>
              <w:t xml:space="preserve"> &amp; </w:t>
            </w:r>
            <w:hyperlink r:id="rId30" w:history="1">
              <w:r w:rsidR="00C47A9C" w:rsidRPr="003C52C1">
                <w:rPr>
                  <w:rFonts w:eastAsia="MS Mincho"/>
                  <w:noProof/>
                  <w:szCs w:val="24"/>
                  <w:lang w:eastAsia="en-GB"/>
                </w:rPr>
                <w:t>R2-210881</w:t>
              </w:r>
              <w:r w:rsidR="00C47A9C">
                <w:rPr>
                  <w:rFonts w:eastAsia="MS Mincho"/>
                  <w:noProof/>
                  <w:szCs w:val="24"/>
                  <w:lang w:eastAsia="en-GB"/>
                </w:rPr>
                <w:t>2</w:t>
              </w:r>
            </w:hyperlink>
            <w:r w:rsidR="00C47A9C">
              <w:rPr>
                <w:rFonts w:eastAsia="MS Mincho"/>
                <w:noProof/>
                <w:szCs w:val="24"/>
                <w:lang w:eastAsia="en-GB"/>
              </w:rPr>
              <w:t xml:space="preserve">)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77777777" w:rsidR="00DE287E" w:rsidRPr="00106994" w:rsidRDefault="00DE287E" w:rsidP="006309F5">
            <w:pPr>
              <w:pStyle w:val="TAC"/>
              <w:spacing w:before="20" w:after="20"/>
              <w:ind w:left="57" w:right="57"/>
              <w:jc w:val="left"/>
              <w:rPr>
                <w:rFonts w:ascii="Times New Roman" w:hAnsi="Times New Roman"/>
                <w:sz w:val="20"/>
                <w:lang w:eastAsia="zh-CN"/>
              </w:rPr>
            </w:pPr>
          </w:p>
        </w:tc>
      </w:tr>
    </w:tbl>
    <w:p w14:paraId="05E1BA94" w14:textId="28731C1C" w:rsidR="00DD17A1" w:rsidRPr="00106994" w:rsidRDefault="00DD17A1" w:rsidP="00DD17A1">
      <w:pPr>
        <w:outlineLvl w:val="2"/>
        <w:rPr>
          <w:b/>
          <w:bCs/>
        </w:rPr>
      </w:pPr>
      <w:r w:rsidRPr="00106994">
        <w:rPr>
          <w:b/>
          <w:bCs/>
        </w:rPr>
        <w:t xml:space="preserve">Question 5: If the answer to Question 3 is Option B, do companies have any comments on spec </w:t>
      </w:r>
      <w:proofErr w:type="gramStart"/>
      <w:r w:rsidRPr="00106994">
        <w:rPr>
          <w:b/>
          <w:bCs/>
        </w:rPr>
        <w:t>changes(</w:t>
      </w:r>
      <w:proofErr w:type="gramEnd"/>
      <w:del w:id="20" w:author="vivo(Annie)" w:date="2021-08-17T08:28:00Z">
        <w:r w:rsidRPr="00106994" w:rsidDel="00E36E17">
          <w:rPr>
            <w:b/>
            <w:bCs/>
          </w:rPr>
          <w:delText>[3], [4], [9]_Option 1</w:delText>
        </w:r>
      </w:del>
      <w:ins w:id="21"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594B1188"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hyperlink r:id="rId31" w:history="1">
              <w:r w:rsidRPr="003C52C1">
                <w:rPr>
                  <w:rFonts w:eastAsia="MS Mincho"/>
                  <w:noProof/>
                  <w:szCs w:val="24"/>
                  <w:lang w:eastAsia="en-GB"/>
                </w:rPr>
                <w:t>R2-2108811</w:t>
              </w:r>
            </w:hyperlink>
            <w:r>
              <w:rPr>
                <w:rFonts w:eastAsia="MS Mincho"/>
                <w:noProof/>
                <w:szCs w:val="24"/>
                <w:lang w:eastAsia="en-GB"/>
              </w:rPr>
              <w:t xml:space="preserve"> &amp; </w:t>
            </w:r>
            <w:hyperlink r:id="rId32" w:history="1">
              <w:r w:rsidRPr="003C52C1">
                <w:rPr>
                  <w:rFonts w:eastAsia="MS Mincho"/>
                  <w:noProof/>
                  <w:szCs w:val="24"/>
                  <w:lang w:eastAsia="en-GB"/>
                </w:rPr>
                <w:t>R2-210881</w:t>
              </w:r>
              <w:r>
                <w:rPr>
                  <w:rFonts w:eastAsia="MS Mincho"/>
                  <w:noProof/>
                  <w:szCs w:val="24"/>
                  <w:lang w:eastAsia="en-GB"/>
                </w:rPr>
                <w:t>2</w:t>
              </w:r>
            </w:hyperlink>
            <w:r>
              <w:rPr>
                <w:rFonts w:eastAsia="MS Mincho"/>
                <w:noProof/>
                <w:szCs w:val="24"/>
                <w:lang w:eastAsia="en-GB"/>
              </w:rPr>
              <w:t xml:space="preserve">) … worth to mention that the spec number of these CRs is not 36.331, rather 38.331. </w:t>
            </w:r>
          </w:p>
        </w:tc>
      </w:tr>
      <w:tr w:rsidR="00C47A9C"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77777777" w:rsidR="00C47A9C" w:rsidRDefault="00C47A9C" w:rsidP="00C47A9C">
            <w:pPr>
              <w:pStyle w:val="TAC"/>
              <w:spacing w:before="20" w:after="20"/>
              <w:ind w:left="57" w:right="57"/>
              <w:jc w:val="left"/>
              <w:rPr>
                <w:lang w:eastAsia="zh-CN"/>
              </w:rPr>
            </w:pPr>
          </w:p>
        </w:tc>
      </w:tr>
      <w:tr w:rsidR="00C47A9C"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AA105A"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4421168" w14:textId="77777777" w:rsidR="00C47A9C" w:rsidRDefault="00C47A9C" w:rsidP="00C47A9C">
            <w:pPr>
              <w:pStyle w:val="TAC"/>
              <w:spacing w:before="20" w:after="20"/>
              <w:ind w:left="57" w:right="57"/>
              <w:jc w:val="left"/>
              <w:rPr>
                <w:lang w:eastAsia="zh-CN"/>
              </w:rPr>
            </w:pPr>
          </w:p>
        </w:tc>
      </w:tr>
      <w:tr w:rsidR="00C47A9C"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C47A9C" w:rsidRDefault="00C47A9C" w:rsidP="00C47A9C">
            <w:pPr>
              <w:pStyle w:val="TAC"/>
              <w:spacing w:before="20" w:after="20"/>
              <w:ind w:left="57" w:right="57"/>
              <w:jc w:val="left"/>
              <w:rPr>
                <w:lang w:eastAsia="zh-CN"/>
              </w:rPr>
            </w:pPr>
          </w:p>
        </w:tc>
      </w:tr>
      <w:tr w:rsidR="00C47A9C"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C47A9C" w:rsidRDefault="00C47A9C" w:rsidP="00C47A9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C47A9C" w:rsidRDefault="00C47A9C" w:rsidP="00C47A9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C47A9C" w:rsidRDefault="00C47A9C" w:rsidP="00C47A9C">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r w:rsidR="008445E0">
        <w:t>above</w:t>
      </w:r>
      <w:r w:rsidR="004E2F1B">
        <w:t>“</w:t>
      </w:r>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secondaryCellGroup, the network releases all existing SCG RLC bearers associated with a radio bearer with keyToUse set to primary</w:t>
      </w:r>
      <w:r w:rsidR="00311048">
        <w:t>.</w:t>
      </w:r>
      <w:r w:rsidR="004E2F1B">
        <w:t>”</w:t>
      </w:r>
      <w:r w:rsidR="003E786B">
        <w:t xml:space="preserve"> </w:t>
      </w:r>
      <w:r w:rsidR="00A0305A">
        <w:t>,</w:t>
      </w:r>
      <w:r w:rsidR="00911A7D">
        <w:t xml:space="preserve">the </w:t>
      </w:r>
      <w:r w:rsidR="003E786B">
        <w:t>current TS38.331 has already solved this issue.</w:t>
      </w:r>
      <w:r w:rsidR="008D5B65">
        <w:t xml:space="preserve"> As for whether the new RLC bearers are added by network,  it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57A85C1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If the answer to Question 3 is Option A,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5E10F1AF"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85BD0B" w14:textId="524938B2"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B228FD" w14:textId="77777777" w:rsidR="00C6686E" w:rsidRDefault="00C6686E" w:rsidP="006309F5">
            <w:pPr>
              <w:pStyle w:val="TAC"/>
              <w:spacing w:before="20" w:after="20"/>
              <w:ind w:left="57" w:right="57"/>
              <w:jc w:val="left"/>
              <w:rPr>
                <w:lang w:eastAsia="zh-CN"/>
              </w:rPr>
            </w:pP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2171" w14:textId="77777777" w:rsidR="00CD69F1" w:rsidRDefault="00CD69F1">
      <w:r>
        <w:separator/>
      </w:r>
    </w:p>
  </w:endnote>
  <w:endnote w:type="continuationSeparator" w:id="0">
    <w:p w14:paraId="67E95EC5" w14:textId="77777777" w:rsidR="00CD69F1" w:rsidRDefault="00CD69F1">
      <w:r>
        <w:continuationSeparator/>
      </w:r>
    </w:p>
  </w:endnote>
  <w:endnote w:type="continuationNotice" w:id="1">
    <w:p w14:paraId="4B7FDBCD" w14:textId="77777777" w:rsidR="00CD69F1" w:rsidRDefault="00CD6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8026" w14:textId="77777777" w:rsidR="00CD69F1" w:rsidRDefault="00CD69F1">
      <w:r>
        <w:separator/>
      </w:r>
    </w:p>
  </w:footnote>
  <w:footnote w:type="continuationSeparator" w:id="0">
    <w:p w14:paraId="32D92F49" w14:textId="77777777" w:rsidR="00CD69F1" w:rsidRDefault="00CD69F1">
      <w:r>
        <w:continuationSeparator/>
      </w:r>
    </w:p>
  </w:footnote>
  <w:footnote w:type="continuationNotice" w:id="1">
    <w:p w14:paraId="501F0227" w14:textId="77777777" w:rsidR="00CD69F1" w:rsidRDefault="00CD69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359"/>
    <w:rsid w:val="00B67F99"/>
    <w:rsid w:val="00B70D35"/>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80795"/>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c">
    <w:name w:val="Body Text"/>
    <w:basedOn w:val="a"/>
    <w:link w:val="ad"/>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d">
    <w:name w:val="正文文本 字符"/>
    <w:basedOn w:val="a0"/>
    <w:link w:val="ac"/>
    <w:rsid w:val="00C904E6"/>
    <w:rPr>
      <w:rFonts w:ascii="Arial" w:hAnsi="Arial"/>
      <w:lang w:eastAsia="zh-CN"/>
    </w:rPr>
  </w:style>
  <w:style w:type="paragraph" w:styleId="ae">
    <w:name w:val="table of figures"/>
    <w:basedOn w:val="ac"/>
    <w:next w:val="a"/>
    <w:uiPriority w:val="99"/>
    <w:rsid w:val="000C693C"/>
    <w:pPr>
      <w:ind w:left="1701" w:hanging="1701"/>
      <w:jc w:val="left"/>
    </w:pPr>
    <w:rPr>
      <w:b/>
    </w:rPr>
  </w:style>
  <w:style w:type="table" w:styleId="af">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c"/>
    <w:rsid w:val="007E704E"/>
    <w:pPr>
      <w:numPr>
        <w:numId w:val="16"/>
      </w:numPr>
      <w:tabs>
        <w:tab w:val="clear" w:pos="1304"/>
        <w:tab w:val="left" w:pos="1701"/>
      </w:tabs>
      <w:ind w:left="1701" w:hanging="1701"/>
    </w:pPr>
    <w:rPr>
      <w:rFonts w:eastAsia="Times New Roman"/>
      <w:b/>
      <w:bCs/>
    </w:rPr>
  </w:style>
  <w:style w:type="character" w:styleId="af1">
    <w:name w:val="annotation reference"/>
    <w:basedOn w:val="a0"/>
    <w:rsid w:val="0097039F"/>
    <w:rPr>
      <w:sz w:val="16"/>
      <w:szCs w:val="16"/>
    </w:rPr>
  </w:style>
  <w:style w:type="paragraph" w:styleId="af2">
    <w:name w:val="annotation text"/>
    <w:basedOn w:val="a"/>
    <w:link w:val="af3"/>
    <w:rsid w:val="0097039F"/>
  </w:style>
  <w:style w:type="character" w:customStyle="1" w:styleId="af3">
    <w:name w:val="批注文字 字符"/>
    <w:basedOn w:val="a0"/>
    <w:link w:val="af2"/>
    <w:rsid w:val="0097039F"/>
    <w:rPr>
      <w:lang w:eastAsia="en-US"/>
    </w:rPr>
  </w:style>
  <w:style w:type="paragraph" w:styleId="af4">
    <w:name w:val="annotation subject"/>
    <w:basedOn w:val="af2"/>
    <w:next w:val="af2"/>
    <w:link w:val="af5"/>
    <w:rsid w:val="0097039F"/>
    <w:rPr>
      <w:b/>
      <w:bCs/>
    </w:rPr>
  </w:style>
  <w:style w:type="character" w:customStyle="1" w:styleId="af5">
    <w:name w:val="批注主题 字符"/>
    <w:basedOn w:val="af3"/>
    <w:link w:val="af4"/>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8_R2_115-e/Docs/R2-2107376.zip" TargetMode="External"/><Relationship Id="rId18" Type="http://schemas.openxmlformats.org/officeDocument/2006/relationships/hyperlink" Target="file:///D:/Documents/3GPP/tsg_ran/WG2/RAN2/2108_R2_115-e/Docs/R2-2107836.zip" TargetMode="External"/><Relationship Id="rId26" Type="http://schemas.openxmlformats.org/officeDocument/2006/relationships/hyperlink" Target="file:///D:/Documents/3GPP/tsg_ran/WG2/RAN2/2108_R2_115-e/Docs/R2-2107836.zip" TargetMode="External"/><Relationship Id="rId39" Type="http://schemas.openxmlformats.org/officeDocument/2006/relationships/fontTable" Target="fontTable.xml"/><Relationship Id="rId21" Type="http://schemas.openxmlformats.org/officeDocument/2006/relationships/hyperlink" Target="file:///D:/Documents/3GPP/tsg_ran/WG2/RAN2/2108_R2_115-e/Docs/R2-2107376.zip" TargetMode="External"/><Relationship Id="rId34"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8_R2_115-e/Docs/R2-2108185.zip" TargetMode="External"/><Relationship Id="rId20" Type="http://schemas.openxmlformats.org/officeDocument/2006/relationships/hyperlink" Target="file:///D:/Documents/3GPP/tsg_ran/WG2/RAN2/2108_R2_115-e/Docs/R2-2107570.zip" TargetMode="External"/><Relationship Id="rId29" Type="http://schemas.openxmlformats.org/officeDocument/2006/relationships/hyperlink" Target="file:///D:/Documents/3GPP/tsg_ran/WG2/RAN2/2108_R2_115-e/Docs/R2-210881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5.zip" TargetMode="External"/><Relationship Id="rId32" Type="http://schemas.openxmlformats.org/officeDocument/2006/relationships/hyperlink" Target="file:///D:\Documents\3GPP\tsg_ran\WG2\RAN2\2108_R2_115-e\Docs\R2-2108812.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RAN2/2108_R2_115-e/Docs/R2-2108812.zip" TargetMode="External"/><Relationship Id="rId23" Type="http://schemas.openxmlformats.org/officeDocument/2006/relationships/hyperlink" Target="file:///D:/Documents/3GPP/tsg_ran/WG2/RAN2/2108_R2_115-e/Docs/R2-2108812.zip" TargetMode="External"/><Relationship Id="rId28" Type="http://schemas.openxmlformats.org/officeDocument/2006/relationships/hyperlink" Target="file:///D:/Documents/3GPP/tsg_ran/WG2/RAN2/2108_R2_115-e/Docs/R2-2107570.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D:/Documents/3GPP/tsg_ran/WG2/RAN2/2108_R2_115-e/Docs/R2-2107837.zip" TargetMode="External"/><Relationship Id="rId31" Type="http://schemas.openxmlformats.org/officeDocument/2006/relationships/hyperlink" Target="file:///D:/Documents/3GPP/tsg_ran/WG2/RAN2/2108_R2_115-e/Docs/R2-21088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811.zip" TargetMode="External"/><Relationship Id="rId22" Type="http://schemas.openxmlformats.org/officeDocument/2006/relationships/hyperlink" Target="file:///D:/Documents/3GPP/tsg_ran/WG2/RAN2/2108_R2_115-e/Docs/R2-2108811.zip" TargetMode="External"/><Relationship Id="rId27" Type="http://schemas.openxmlformats.org/officeDocument/2006/relationships/hyperlink" Target="file:///D:/Documents/3GPP/tsg_ran/WG2/RAN2/2108_R2_115-e/Docs/R2-2107837.zip" TargetMode="External"/><Relationship Id="rId30" Type="http://schemas.openxmlformats.org/officeDocument/2006/relationships/hyperlink" Target="file:///D:\Documents\3GPP\tsg_ran\WG2\RAN2\2108_R2_115-e\Docs\R2-2108812.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RAN2/2108_R2_115-e/Docs/R2-2107375.zip" TargetMode="External"/><Relationship Id="rId17" Type="http://schemas.openxmlformats.org/officeDocument/2006/relationships/hyperlink" Target="file:///D:/Documents/3GPP/tsg_ran/WG2/RAN2/2108_R2_115-e/Docs/R2-2108186.zip" TargetMode="External"/><Relationship Id="rId25" Type="http://schemas.openxmlformats.org/officeDocument/2006/relationships/hyperlink" Target="file:///D:/Documents/3GPP/tsg_ran/WG2/RAN2/2108_R2_115-e/Docs/R2-2108186.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12941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vivo(Annie)</cp:lastModifiedBy>
  <cp:revision>2</cp:revision>
  <dcterms:created xsi:type="dcterms:W3CDTF">2021-08-17T00:30:00Z</dcterms:created>
  <dcterms:modified xsi:type="dcterms:W3CDTF">2021-08-17T00:30:00Z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