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86384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TSG/WGRef  \* MERGEFORMAT </w:instrText>
      </w:r>
      <w:r w:rsidR="005F6DC2"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RAN WG2</w:t>
      </w:r>
      <w:r w:rsidR="005F6D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MtgSeq  \* MERGEFORMAT </w:instrText>
      </w:r>
      <w:r w:rsidR="005F6DC2"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11</w:t>
      </w:r>
      <w:r w:rsidR="00E14924">
        <w:rPr>
          <w:b/>
          <w:noProof/>
          <w:sz w:val="24"/>
        </w:rPr>
        <w:t>5</w:t>
      </w:r>
      <w:r w:rsidR="005F6DC2">
        <w:rPr>
          <w:b/>
          <w:noProof/>
          <w:sz w:val="24"/>
        </w:rPr>
        <w:fldChar w:fldCharType="end"/>
      </w:r>
      <w:r w:rsidR="005F6DC2">
        <w:rPr>
          <w:b/>
          <w:noProof/>
          <w:sz w:val="24"/>
        </w:rPr>
        <w:fldChar w:fldCharType="begin"/>
      </w:r>
      <w:r w:rsidR="005F6DC2">
        <w:rPr>
          <w:b/>
          <w:noProof/>
          <w:sz w:val="24"/>
        </w:rPr>
        <w:instrText xml:space="preserve"> DOCPROPERTY  MtgTitle  \* MERGEFORMAT </w:instrText>
      </w:r>
      <w:r w:rsidR="005F6DC2">
        <w:rPr>
          <w:b/>
          <w:noProof/>
          <w:sz w:val="24"/>
        </w:rPr>
        <w:fldChar w:fldCharType="separate"/>
      </w:r>
      <w:r w:rsidR="0026593F">
        <w:rPr>
          <w:b/>
          <w:noProof/>
          <w:sz w:val="24"/>
        </w:rPr>
        <w:t>e</w:t>
      </w:r>
      <w:r w:rsidR="005F6D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6DC2">
        <w:rPr>
          <w:b/>
          <w:i/>
          <w:noProof/>
          <w:sz w:val="28"/>
          <w:lang w:eastAsia="zh-CN"/>
        </w:rPr>
        <w:fldChar w:fldCharType="begin"/>
      </w:r>
      <w:r w:rsidR="005F6DC2">
        <w:rPr>
          <w:b/>
          <w:i/>
          <w:noProof/>
          <w:sz w:val="28"/>
          <w:lang w:eastAsia="zh-CN"/>
        </w:rPr>
        <w:instrText xml:space="preserve"> DOCPROPERTY  Tdoc#  \* MERGEFORMAT </w:instrText>
      </w:r>
      <w:r w:rsidR="005F6DC2">
        <w:rPr>
          <w:b/>
          <w:i/>
          <w:noProof/>
          <w:sz w:val="28"/>
          <w:lang w:eastAsia="zh-CN"/>
        </w:rPr>
        <w:fldChar w:fldCharType="separate"/>
      </w:r>
      <w:r w:rsidR="0026593F" w:rsidRPr="0026593F">
        <w:rPr>
          <w:b/>
          <w:i/>
          <w:noProof/>
          <w:sz w:val="28"/>
          <w:lang w:eastAsia="zh-CN"/>
        </w:rPr>
        <w:t xml:space="preserve"> </w:t>
      </w:r>
      <w:r w:rsidR="00A32F9B" w:rsidRPr="00A32F9B">
        <w:rPr>
          <w:b/>
          <w:i/>
          <w:noProof/>
          <w:sz w:val="28"/>
          <w:lang w:eastAsia="zh-CN"/>
        </w:rPr>
        <w:t>R2-2108646</w:t>
      </w:r>
      <w:r w:rsidR="0026593F" w:rsidRPr="00E13F3D">
        <w:rPr>
          <w:b/>
          <w:i/>
          <w:noProof/>
          <w:sz w:val="28"/>
        </w:rPr>
        <w:t xml:space="preserve"> </w:t>
      </w:r>
      <w:r w:rsidR="005F6DC2">
        <w:rPr>
          <w:b/>
          <w:i/>
          <w:noProof/>
          <w:sz w:val="28"/>
        </w:rPr>
        <w:fldChar w:fldCharType="end"/>
      </w:r>
    </w:p>
    <w:p w14:paraId="7CB45193" w14:textId="59959218" w:rsidR="001E41F3" w:rsidRDefault="005F6DC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14924">
        <w:rPr>
          <w:rFonts w:cs="Arial"/>
          <w:b/>
          <w:sz w:val="24"/>
          <w:szCs w:val="24"/>
        </w:rPr>
        <w:t>Online</w:t>
      </w:r>
      <w:r>
        <w:rPr>
          <w:rFonts w:cs="Arial"/>
          <w:b/>
          <w:sz w:val="24"/>
          <w:szCs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14924">
        <w:rPr>
          <w:b/>
          <w:noProof/>
          <w:sz w:val="24"/>
        </w:rPr>
        <w:t>8</w:t>
      </w:r>
      <w:r w:rsidR="0026593F">
        <w:rPr>
          <w:b/>
          <w:noProof/>
          <w:sz w:val="24"/>
        </w:rPr>
        <w:t xml:space="preserve"> </w:t>
      </w:r>
      <w:r w:rsidR="00E14924">
        <w:rPr>
          <w:b/>
          <w:noProof/>
          <w:sz w:val="24"/>
        </w:rPr>
        <w:t>Aug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14924">
        <w:rPr>
          <w:b/>
          <w:noProof/>
          <w:sz w:val="24"/>
        </w:rPr>
        <w:t>27</w:t>
      </w:r>
      <w:r w:rsidR="0026593F">
        <w:rPr>
          <w:b/>
          <w:noProof/>
          <w:sz w:val="24"/>
        </w:rPr>
        <w:t xml:space="preserve"> </w:t>
      </w:r>
      <w:r w:rsidR="00E14924">
        <w:rPr>
          <w:b/>
          <w:noProof/>
          <w:sz w:val="24"/>
        </w:rPr>
        <w:t>Aug</w:t>
      </w:r>
      <w:r>
        <w:rPr>
          <w:b/>
          <w:noProof/>
          <w:sz w:val="24"/>
        </w:rPr>
        <w:fldChar w:fldCharType="end"/>
      </w:r>
      <w:r w:rsidR="009C4711">
        <w:rPr>
          <w:b/>
          <w:noProof/>
          <w:sz w:val="24"/>
        </w:rPr>
        <w:t xml:space="preserve">, </w:t>
      </w:r>
      <w:r w:rsidR="0026593F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1487B0" w:rsidR="001E41F3" w:rsidRPr="00410371" w:rsidRDefault="005F6DC2" w:rsidP="008B46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593F">
              <w:rPr>
                <w:b/>
                <w:noProof/>
                <w:sz w:val="28"/>
              </w:rPr>
              <w:t>38.3</w:t>
            </w:r>
            <w:r w:rsidR="008B468B">
              <w:rPr>
                <w:b/>
                <w:noProof/>
                <w:sz w:val="28"/>
              </w:rPr>
              <w:t>3</w:t>
            </w:r>
            <w:r w:rsidR="002659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21AB8F" w:rsidR="001E41F3" w:rsidRPr="00410371" w:rsidRDefault="00A32F9B" w:rsidP="00A32F9B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A32F9B">
              <w:rPr>
                <w:rFonts w:hint="eastAsia"/>
                <w:b/>
                <w:noProof/>
                <w:sz w:val="28"/>
              </w:rPr>
              <w:t>2</w:t>
            </w:r>
            <w:r w:rsidRPr="00A32F9B">
              <w:rPr>
                <w:b/>
                <w:noProof/>
                <w:sz w:val="28"/>
              </w:rPr>
              <w:t>792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369098" w:rsidR="001E41F3" w:rsidRPr="00410371" w:rsidRDefault="005F6DC2" w:rsidP="00347E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</w:t>
            </w:r>
            <w:r w:rsidR="00347E58">
              <w:rPr>
                <w:b/>
                <w:noProof/>
                <w:sz w:val="28"/>
              </w:rPr>
              <w:t>v&gt;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553C3F" w:rsidR="001E41F3" w:rsidRPr="00410371" w:rsidRDefault="005F6DC2" w:rsidP="00D220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6593F" w:rsidRPr="004710D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2200F">
              <w:rPr>
                <w:b/>
                <w:noProof/>
                <w:sz w:val="28"/>
                <w:lang w:eastAsia="zh-CN"/>
              </w:rPr>
              <w:t>5</w:t>
            </w:r>
            <w:r w:rsidR="0026593F">
              <w:rPr>
                <w:b/>
                <w:noProof/>
                <w:sz w:val="28"/>
                <w:lang w:eastAsia="zh-CN"/>
              </w:rPr>
              <w:t>.</w:t>
            </w:r>
            <w:r w:rsidR="00921629">
              <w:rPr>
                <w:b/>
                <w:noProof/>
                <w:sz w:val="28"/>
                <w:lang w:eastAsia="zh-CN"/>
              </w:rPr>
              <w:t>14</w:t>
            </w:r>
            <w:r w:rsidR="0026593F" w:rsidRPr="004710D2">
              <w:rPr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BDB548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E0600D" w:rsidR="00F25D98" w:rsidRDefault="002659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14E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8717A5" w:rsidR="001E41F3" w:rsidRDefault="005F6DC2" w:rsidP="009E6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EE006B">
              <w:rPr>
                <w:noProof/>
              </w:rPr>
              <w:t>Correction</w:t>
            </w:r>
            <w:r w:rsidR="0026593F" w:rsidRPr="00160D96">
              <w:rPr>
                <w:noProof/>
              </w:rPr>
              <w:t xml:space="preserve"> on </w:t>
            </w:r>
            <w:r w:rsidR="00ED14E1">
              <w:rPr>
                <w:noProof/>
              </w:rPr>
              <w:t>inter-RAT measurement report triggering</w:t>
            </w:r>
            <w:r w:rsidR="0026593F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5BF749" w:rsidR="001E41F3" w:rsidRDefault="0026593F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t xml:space="preserve"> </w:t>
            </w:r>
            <w:r w:rsidR="005F6DC2">
              <w:fldChar w:fldCharType="begin"/>
            </w:r>
            <w:r w:rsidR="005F6DC2">
              <w:instrText xml:space="preserve"> DOCPROPERTY  SourceIfWg  \* MERGEFORMAT </w:instrText>
            </w:r>
            <w:r w:rsidR="005F6DC2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ECFACD" w:rsidR="001E41F3" w:rsidRDefault="005F6DC2" w:rsidP="0026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03D609" w:rsidR="001E41F3" w:rsidRDefault="005F6DC2" w:rsidP="00D22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RelatedWis  \* MERGEFORMAT </w:instrText>
            </w:r>
            <w:r>
              <w:rPr>
                <w:lang w:val="sv-SE"/>
              </w:rPr>
              <w:fldChar w:fldCharType="separate"/>
            </w:r>
            <w:r w:rsidR="00D2200F" w:rsidRPr="00D2200F">
              <w:rPr>
                <w:lang w:val="sv-SE"/>
              </w:rPr>
              <w:t>NR_newRAT-Core</w:t>
            </w:r>
            <w:r>
              <w:rPr>
                <w:lang w:val="sv-S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E628B" w:rsidR="001E41F3" w:rsidRDefault="005F6DC2" w:rsidP="009216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20</w:t>
            </w:r>
            <w:r w:rsidR="00921629">
              <w:rPr>
                <w:noProof/>
              </w:rPr>
              <w:t>21-08</w:t>
            </w:r>
            <w:r w:rsidR="0026593F">
              <w:rPr>
                <w:noProof/>
              </w:rPr>
              <w:t>-</w:t>
            </w:r>
            <w:r w:rsidR="00921629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322A7" w:rsidR="001E41F3" w:rsidRDefault="005F6DC2" w:rsidP="002659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659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A2D3B" w:rsidR="001E41F3" w:rsidRDefault="005F6DC2" w:rsidP="001C4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6593F" w:rsidRPr="0039276A">
              <w:rPr>
                <w:noProof/>
              </w:rPr>
              <w:t>Rel-1</w:t>
            </w:r>
            <w:r w:rsidR="001C438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7E5A8" w14:textId="1FEBAE59" w:rsidR="001A6554" w:rsidRDefault="00C32221" w:rsidP="001A6554">
            <w:pPr>
              <w:pStyle w:val="CRCoverPage"/>
              <w:spacing w:after="60"/>
              <w:ind w:left="100"/>
              <w:rPr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According to </w:t>
            </w:r>
            <w:r w:rsidR="001A6554">
              <w:rPr>
                <w:rFonts w:cs="Arial"/>
                <w:noProof/>
                <w:lang w:eastAsia="zh-CN"/>
              </w:rPr>
              <w:t xml:space="preserve">5.5.4.1, </w:t>
            </w:r>
            <w:r w:rsidR="0026593F">
              <w:rPr>
                <w:rFonts w:cs="Arial"/>
                <w:noProof/>
                <w:lang w:eastAsia="zh-CN"/>
              </w:rPr>
              <w:t>TS 38.3</w:t>
            </w:r>
            <w:r w:rsidR="001A6554">
              <w:rPr>
                <w:rFonts w:cs="Arial"/>
                <w:noProof/>
                <w:lang w:eastAsia="zh-CN"/>
              </w:rPr>
              <w:t>3</w:t>
            </w:r>
            <w:r w:rsidR="0026593F">
              <w:rPr>
                <w:rFonts w:cs="Arial"/>
                <w:noProof/>
                <w:lang w:eastAsia="zh-CN"/>
              </w:rPr>
              <w:t xml:space="preserve">1, </w:t>
            </w:r>
            <w:r w:rsidR="001A6554">
              <w:rPr>
                <w:lang w:eastAsia="zh-CN"/>
              </w:rPr>
              <w:t>for inter-RAT E-UTRA measurement:</w:t>
            </w:r>
          </w:p>
          <w:p w14:paraId="034EDEF2" w14:textId="3820409D" w:rsidR="001E41F3" w:rsidRPr="001A6554" w:rsidRDefault="001A6554" w:rsidP="001A6554">
            <w:pPr>
              <w:pStyle w:val="CRCoverPage"/>
              <w:numPr>
                <w:ilvl w:val="0"/>
                <w:numId w:val="3"/>
              </w:numPr>
              <w:spacing w:after="60"/>
              <w:rPr>
                <w:rFonts w:cs="Arial"/>
                <w:noProof/>
                <w:lang w:eastAsia="zh-CN"/>
              </w:rPr>
            </w:pPr>
            <w:r>
              <w:rPr>
                <w:lang w:eastAsia="zh-CN"/>
              </w:rPr>
              <w:t>if the measurem</w:t>
            </w:r>
            <w:r w:rsidR="00BB2A6C">
              <w:rPr>
                <w:lang w:eastAsia="zh-CN"/>
              </w:rPr>
              <w:t>en</w:t>
            </w:r>
            <w:r>
              <w:rPr>
                <w:lang w:eastAsia="zh-CN"/>
              </w:rPr>
              <w:t>t is related to event B1/B2, the UE considers serving cell(s) on the associated MO as neighbour cell(s);</w:t>
            </w:r>
          </w:p>
          <w:p w14:paraId="63900663" w14:textId="4C67FFCE" w:rsidR="001A6554" w:rsidRDefault="009E6D9A" w:rsidP="001A6554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  <w:lang w:eastAsia="zh-CN"/>
              </w:rPr>
            </w:pPr>
            <w:proofErr w:type="gramStart"/>
            <w:r>
              <w:rPr>
                <w:lang w:eastAsia="zh-CN"/>
              </w:rPr>
              <w:t>else</w:t>
            </w:r>
            <w:proofErr w:type="gramEnd"/>
            <w:r w:rsidR="00D07F74">
              <w:rPr>
                <w:lang w:eastAsia="zh-CN"/>
              </w:rPr>
              <w:t>,</w:t>
            </w:r>
            <w:r w:rsidR="00BE0C9E">
              <w:rPr>
                <w:lang w:eastAsia="zh-CN"/>
              </w:rPr>
              <w:t xml:space="preserve"> </w:t>
            </w:r>
            <w:r w:rsidR="001A6554">
              <w:rPr>
                <w:lang w:eastAsia="zh-CN"/>
              </w:rPr>
              <w:t xml:space="preserve">i.e. if the measurement is the periodical </w:t>
            </w:r>
            <w:r w:rsidR="00BE0C9E">
              <w:rPr>
                <w:lang w:eastAsia="zh-CN"/>
              </w:rPr>
              <w:t xml:space="preserve">report </w:t>
            </w:r>
            <w:r w:rsidR="001A6554">
              <w:rPr>
                <w:lang w:eastAsia="zh-CN"/>
              </w:rPr>
              <w:t>type, the UE</w:t>
            </w:r>
            <w:r w:rsidR="00336D3C">
              <w:rPr>
                <w:lang w:eastAsia="zh-CN"/>
              </w:rPr>
              <w:t xml:space="preserve"> considers neighbouring cell(s) on the associated MO which is not in the black cell list as applicable cell(s).</w:t>
            </w:r>
          </w:p>
          <w:p w14:paraId="25511ABE" w14:textId="77777777" w:rsidR="0026593F" w:rsidRDefault="0026593F" w:rsidP="0026593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tbl>
            <w:tblPr>
              <w:tblW w:w="0" w:type="auto"/>
              <w:tblInd w:w="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63"/>
            </w:tblGrid>
            <w:tr w:rsidR="00B774D1" w14:paraId="5CAEAF29" w14:textId="77777777" w:rsidTr="001A6554">
              <w:trPr>
                <w:trHeight w:val="615"/>
              </w:trPr>
              <w:tc>
                <w:tcPr>
                  <w:tcW w:w="6663" w:type="dxa"/>
                </w:tcPr>
                <w:p w14:paraId="6D11643B" w14:textId="77777777" w:rsidR="001A6554" w:rsidRPr="001A6554" w:rsidRDefault="001A6554" w:rsidP="001A655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134" w:hanging="1134"/>
                    <w:textAlignment w:val="baseline"/>
                    <w:outlineLvl w:val="2"/>
                    <w:rPr>
                      <w:rFonts w:ascii="Arial" w:eastAsia="Times New Roman" w:hAnsi="Arial"/>
                      <w:sz w:val="28"/>
                      <w:lang w:eastAsia="x-none"/>
                    </w:rPr>
                  </w:pPr>
                  <w:bookmarkStart w:id="2" w:name="_Toc20425807"/>
                  <w:bookmarkStart w:id="3" w:name="_Toc29321203"/>
                  <w:bookmarkStart w:id="4" w:name="_Toc36219386"/>
                  <w:bookmarkStart w:id="5" w:name="_Toc36220062"/>
                  <w:bookmarkStart w:id="6" w:name="_Toc36513482"/>
                  <w:bookmarkStart w:id="7" w:name="_Toc46449540"/>
                  <w:bookmarkStart w:id="8" w:name="_Toc46489327"/>
                  <w:bookmarkStart w:id="9" w:name="_Toc52495161"/>
                  <w:bookmarkStart w:id="10" w:name="_Toc60781330"/>
                  <w:bookmarkStart w:id="11" w:name="_Toc76479615"/>
                  <w:r w:rsidRPr="001A6554">
                    <w:rPr>
                      <w:rFonts w:ascii="Arial" w:eastAsia="Times New Roman" w:hAnsi="Arial"/>
                      <w:sz w:val="28"/>
                      <w:lang w:eastAsia="x-none"/>
                    </w:rPr>
                    <w:t>5.5.4</w:t>
                  </w:r>
                  <w:r w:rsidRPr="001A6554">
                    <w:rPr>
                      <w:rFonts w:ascii="Arial" w:eastAsia="Times New Roman" w:hAnsi="Arial"/>
                      <w:sz w:val="28"/>
                      <w:lang w:eastAsia="x-none"/>
                    </w:rPr>
                    <w:tab/>
                    <w:t>Measurement report triggering</w:t>
                  </w:r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  <w:bookmarkEnd w:id="11"/>
                </w:p>
                <w:p w14:paraId="4F3F1130" w14:textId="77777777" w:rsidR="001A6554" w:rsidRPr="001A6554" w:rsidRDefault="001A6554" w:rsidP="001A655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sz w:val="24"/>
                      <w:lang w:eastAsia="x-none"/>
                    </w:rPr>
                  </w:pPr>
                  <w:bookmarkStart w:id="12" w:name="_Toc20425808"/>
                  <w:bookmarkStart w:id="13" w:name="_Toc29321204"/>
                  <w:bookmarkStart w:id="14" w:name="_Toc36219387"/>
                  <w:bookmarkStart w:id="15" w:name="_Toc36220063"/>
                  <w:bookmarkStart w:id="16" w:name="_Toc36513483"/>
                  <w:bookmarkStart w:id="17" w:name="_Toc46449541"/>
                  <w:bookmarkStart w:id="18" w:name="_Toc46489328"/>
                  <w:bookmarkStart w:id="19" w:name="_Toc52495162"/>
                  <w:bookmarkStart w:id="20" w:name="_Toc60781331"/>
                  <w:bookmarkStart w:id="21" w:name="_Toc76479616"/>
                  <w:r w:rsidRPr="001A6554">
                    <w:rPr>
                      <w:rFonts w:ascii="Arial" w:eastAsia="Times New Roman" w:hAnsi="Arial"/>
                      <w:sz w:val="24"/>
                      <w:lang w:eastAsia="x-none"/>
                    </w:rPr>
                    <w:t>5.5.4.1</w:t>
                  </w:r>
                  <w:r w:rsidRPr="001A6554">
                    <w:rPr>
                      <w:rFonts w:ascii="Arial" w:eastAsia="Times New Roman" w:hAnsi="Arial"/>
                      <w:sz w:val="24"/>
                      <w:lang w:eastAsia="x-none"/>
                    </w:rPr>
                    <w:tab/>
                    <w:t>General</w:t>
                  </w:r>
                  <w:bookmarkEnd w:id="12"/>
                  <w:bookmarkEnd w:id="13"/>
                  <w:bookmarkEnd w:id="14"/>
                  <w:bookmarkEnd w:id="15"/>
                  <w:bookmarkEnd w:id="16"/>
                  <w:bookmarkEnd w:id="17"/>
                  <w:bookmarkEnd w:id="18"/>
                  <w:bookmarkEnd w:id="19"/>
                  <w:bookmarkEnd w:id="20"/>
                  <w:bookmarkEnd w:id="21"/>
                </w:p>
                <w:p w14:paraId="2E252AEC" w14:textId="77777777" w:rsidR="001A6554" w:rsidRPr="001A6554" w:rsidRDefault="001A6554" w:rsidP="001A6554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1A6554">
                    <w:rPr>
                      <w:rFonts w:eastAsia="Times New Roman"/>
                      <w:lang w:eastAsia="ja-JP"/>
                    </w:rPr>
                    <w:t>If AS security has been activated successfully, the UE shall:</w:t>
                  </w:r>
                </w:p>
                <w:p w14:paraId="62EC7BAB" w14:textId="77777777" w:rsidR="001A6554" w:rsidRPr="001A6554" w:rsidRDefault="001A6554" w:rsidP="001A6554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eastAsia="Times New Roman"/>
                      <w:lang w:eastAsia="x-none"/>
                    </w:rPr>
                  </w:pPr>
                  <w:r w:rsidRPr="001A6554">
                    <w:rPr>
                      <w:rFonts w:eastAsia="Times New Roman"/>
                      <w:lang w:eastAsia="x-none"/>
                    </w:rPr>
                    <w:t>1&gt;</w:t>
                  </w:r>
                  <w:r w:rsidRPr="001A6554">
                    <w:rPr>
                      <w:rFonts w:eastAsia="Times New Roman"/>
                      <w:lang w:eastAsia="x-none"/>
                    </w:rPr>
                    <w:tab/>
                    <w:t xml:space="preserve">for each </w:t>
                  </w:r>
                  <w:proofErr w:type="spellStart"/>
                  <w:r w:rsidRPr="001A6554">
                    <w:rPr>
                      <w:rFonts w:eastAsia="Times New Roman"/>
                      <w:i/>
                      <w:lang w:eastAsia="x-none"/>
                    </w:rPr>
                    <w:t>measId</w:t>
                  </w:r>
                  <w:proofErr w:type="spellEnd"/>
                  <w:r w:rsidRPr="001A6554">
                    <w:rPr>
                      <w:rFonts w:eastAsia="Times New Roman"/>
                      <w:lang w:eastAsia="x-none"/>
                    </w:rPr>
                    <w:t xml:space="preserve"> included in the </w:t>
                  </w:r>
                  <w:proofErr w:type="spellStart"/>
                  <w:r w:rsidRPr="001A6554">
                    <w:rPr>
                      <w:rFonts w:eastAsia="Times New Roman"/>
                      <w:i/>
                      <w:lang w:eastAsia="x-none"/>
                    </w:rPr>
                    <w:t>measIdList</w:t>
                  </w:r>
                  <w:proofErr w:type="spellEnd"/>
                  <w:r w:rsidRPr="001A6554">
                    <w:rPr>
                      <w:rFonts w:eastAsia="Times New Roman"/>
                      <w:lang w:eastAsia="x-none"/>
                    </w:rPr>
                    <w:t xml:space="preserve"> within </w:t>
                  </w:r>
                  <w:proofErr w:type="spellStart"/>
                  <w:r w:rsidRPr="001A6554">
                    <w:rPr>
                      <w:rFonts w:eastAsia="Times New Roman"/>
                      <w:i/>
                      <w:lang w:eastAsia="x-none"/>
                    </w:rPr>
                    <w:t>VarMeasConfig</w:t>
                  </w:r>
                  <w:proofErr w:type="spellEnd"/>
                  <w:r w:rsidRPr="001A6554">
                    <w:rPr>
                      <w:rFonts w:eastAsia="Times New Roman"/>
                      <w:lang w:eastAsia="x-none"/>
                    </w:rPr>
                    <w:t>:</w:t>
                  </w:r>
                </w:p>
                <w:p w14:paraId="25514A74" w14:textId="77777777" w:rsidR="001A6554" w:rsidRPr="001A6554" w:rsidRDefault="001A6554" w:rsidP="001A6554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Times New Roman"/>
                      <w:lang w:eastAsia="x-none"/>
                    </w:rPr>
                  </w:pPr>
                  <w:r w:rsidRPr="001A6554">
                    <w:rPr>
                      <w:rFonts w:eastAsia="Times New Roman"/>
                      <w:lang w:eastAsia="x-none"/>
                    </w:rPr>
                    <w:t>2&gt;</w:t>
                  </w:r>
                  <w:r w:rsidRPr="001A6554">
                    <w:rPr>
                      <w:rFonts w:eastAsia="Times New Roman"/>
                      <w:lang w:eastAsia="x-none"/>
                    </w:rPr>
                    <w:tab/>
                    <w:t xml:space="preserve">if the corresponding </w:t>
                  </w:r>
                  <w:proofErr w:type="spellStart"/>
                  <w:r w:rsidRPr="001A6554">
                    <w:rPr>
                      <w:rFonts w:eastAsia="Times New Roman"/>
                      <w:i/>
                      <w:lang w:eastAsia="x-none"/>
                    </w:rPr>
                    <w:t>reportConfig</w:t>
                  </w:r>
                  <w:proofErr w:type="spellEnd"/>
                  <w:r w:rsidRPr="001A6554">
                    <w:rPr>
                      <w:rFonts w:eastAsia="Times New Roman"/>
                      <w:lang w:eastAsia="x-none"/>
                    </w:rPr>
                    <w:t xml:space="preserve"> includes a </w:t>
                  </w:r>
                  <w:proofErr w:type="spellStart"/>
                  <w:r w:rsidRPr="001A6554">
                    <w:rPr>
                      <w:rFonts w:eastAsia="Times New Roman"/>
                      <w:i/>
                      <w:lang w:eastAsia="x-none"/>
                    </w:rPr>
                    <w:t>reportType</w:t>
                  </w:r>
                  <w:proofErr w:type="spellEnd"/>
                  <w:r w:rsidRPr="001A6554">
                    <w:rPr>
                      <w:rFonts w:eastAsia="Times New Roman"/>
                      <w:lang w:eastAsia="x-none"/>
                    </w:rPr>
                    <w:t xml:space="preserve"> set to </w:t>
                  </w:r>
                  <w:proofErr w:type="spellStart"/>
                  <w:r w:rsidRPr="001A6554">
                    <w:rPr>
                      <w:rFonts w:eastAsia="Times New Roman"/>
                      <w:i/>
                      <w:lang w:eastAsia="x-none"/>
                    </w:rPr>
                    <w:t>eventTriggered</w:t>
                  </w:r>
                  <w:proofErr w:type="spellEnd"/>
                  <w:r w:rsidRPr="001A6554">
                    <w:rPr>
                      <w:rFonts w:eastAsia="Times New Roman"/>
                      <w:lang w:eastAsia="x-none"/>
                    </w:rPr>
                    <w:t xml:space="preserve"> or </w:t>
                  </w:r>
                  <w:r w:rsidRPr="001A6554">
                    <w:rPr>
                      <w:rFonts w:eastAsia="Times New Roman"/>
                      <w:i/>
                      <w:lang w:eastAsia="x-none"/>
                    </w:rPr>
                    <w:t>periodical</w:t>
                  </w:r>
                  <w:r w:rsidRPr="001A6554">
                    <w:rPr>
                      <w:rFonts w:eastAsia="Times New Roman"/>
                      <w:lang w:eastAsia="x-none"/>
                    </w:rPr>
                    <w:t>:</w:t>
                  </w:r>
                </w:p>
                <w:p w14:paraId="52D08116" w14:textId="77777777" w:rsidR="00B774D1" w:rsidRDefault="00B774D1" w:rsidP="001A6554">
                  <w:pPr>
                    <w:overflowPunct w:val="0"/>
                    <w:autoSpaceDE w:val="0"/>
                    <w:autoSpaceDN w:val="0"/>
                    <w:adjustRightInd w:val="0"/>
                    <w:ind w:leftChars="102" w:left="204" w:firstLineChars="200" w:firstLine="400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 w:rsidRPr="00081D7E">
                    <w:rPr>
                      <w:rFonts w:ascii="宋体" w:hAnsi="宋体"/>
                      <w:lang w:eastAsia="zh-CN"/>
                    </w:rPr>
                    <w:t>……</w:t>
                  </w:r>
                </w:p>
                <w:p w14:paraId="69ED7428" w14:textId="77777777" w:rsidR="001A6554" w:rsidRPr="001A6554" w:rsidRDefault="001A6554" w:rsidP="001A6554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x-none"/>
                    </w:rPr>
                  </w:pPr>
                  <w:r w:rsidRPr="001A6554">
                    <w:rPr>
                      <w:rFonts w:eastAsia="Times New Roman"/>
                      <w:lang w:eastAsia="x-none"/>
                    </w:rPr>
                    <w:t>3&gt;</w:t>
                  </w:r>
                  <w:r w:rsidRPr="001A6554">
                    <w:rPr>
                      <w:rFonts w:eastAsia="Times New Roman"/>
                      <w:lang w:eastAsia="x-none"/>
                    </w:rPr>
                    <w:tab/>
                    <w:t xml:space="preserve">else if the corresponding </w:t>
                  </w:r>
                  <w:proofErr w:type="spellStart"/>
                  <w:r w:rsidRPr="001A6554">
                    <w:rPr>
                      <w:rFonts w:eastAsia="Times New Roman"/>
                      <w:i/>
                      <w:lang w:eastAsia="x-none"/>
                    </w:rPr>
                    <w:t>measObject</w:t>
                  </w:r>
                  <w:proofErr w:type="spellEnd"/>
                  <w:r w:rsidRPr="001A6554">
                    <w:rPr>
                      <w:rFonts w:eastAsia="Times New Roman"/>
                      <w:lang w:eastAsia="x-none"/>
                    </w:rPr>
                    <w:t xml:space="preserve"> concerns E-UTRA:</w:t>
                  </w:r>
                </w:p>
                <w:p w14:paraId="558E01EA" w14:textId="77777777" w:rsidR="001A6554" w:rsidRPr="001A6554" w:rsidRDefault="001A6554" w:rsidP="001A6554">
                  <w:pPr>
                    <w:overflowPunct w:val="0"/>
                    <w:autoSpaceDE w:val="0"/>
                    <w:autoSpaceDN w:val="0"/>
                    <w:adjustRightInd w:val="0"/>
                    <w:ind w:left="1418" w:hanging="284"/>
                    <w:textAlignment w:val="baseline"/>
                    <w:rPr>
                      <w:rFonts w:eastAsia="Times New Roman"/>
                      <w:lang w:eastAsia="x-none"/>
                    </w:rPr>
                  </w:pPr>
                  <w:r w:rsidRPr="001A6554">
                    <w:rPr>
                      <w:rFonts w:eastAsia="Times New Roman"/>
                      <w:lang w:eastAsia="x-none"/>
                    </w:rPr>
                    <w:t>4&gt;</w:t>
                  </w:r>
                  <w:r w:rsidRPr="001A6554">
                    <w:rPr>
                      <w:rFonts w:eastAsia="Times New Roman"/>
                      <w:lang w:eastAsia="x-none"/>
                    </w:rPr>
                    <w:tab/>
                  </w:r>
                  <w:r w:rsidRPr="001A6554">
                    <w:rPr>
                      <w:rFonts w:eastAsia="Times New Roman"/>
                      <w:highlight w:val="yellow"/>
                      <w:lang w:eastAsia="x-none"/>
                    </w:rPr>
                    <w:t xml:space="preserve">if </w:t>
                  </w:r>
                  <w:r w:rsidRPr="001A6554">
                    <w:rPr>
                      <w:rFonts w:eastAsia="Times New Roman"/>
                      <w:i/>
                      <w:highlight w:val="yellow"/>
                      <w:lang w:eastAsia="x-none"/>
                    </w:rPr>
                    <w:t>eventB1</w:t>
                  </w:r>
                  <w:r w:rsidRPr="001A6554">
                    <w:rPr>
                      <w:rFonts w:eastAsia="Times New Roman"/>
                      <w:highlight w:val="yellow"/>
                      <w:lang w:eastAsia="x-none"/>
                    </w:rPr>
                    <w:t xml:space="preserve"> or </w:t>
                  </w:r>
                  <w:r w:rsidRPr="001A6554">
                    <w:rPr>
                      <w:rFonts w:eastAsia="Times New Roman"/>
                      <w:i/>
                      <w:highlight w:val="yellow"/>
                      <w:lang w:eastAsia="x-none"/>
                    </w:rPr>
                    <w:t>eventB2</w:t>
                  </w:r>
                  <w:r w:rsidRPr="001A6554">
                    <w:rPr>
                      <w:rFonts w:eastAsia="Times New Roman"/>
                      <w:lang w:eastAsia="x-none"/>
                    </w:rPr>
                    <w:t xml:space="preserve"> is configured in the corresponding </w:t>
                  </w:r>
                  <w:proofErr w:type="spellStart"/>
                  <w:r w:rsidRPr="001A6554">
                    <w:rPr>
                      <w:rFonts w:eastAsia="Times New Roman"/>
                      <w:i/>
                      <w:lang w:eastAsia="x-none"/>
                    </w:rPr>
                    <w:t>reportConfig</w:t>
                  </w:r>
                  <w:proofErr w:type="spellEnd"/>
                  <w:r w:rsidRPr="001A6554">
                    <w:rPr>
                      <w:rFonts w:eastAsia="Times New Roman"/>
                      <w:lang w:eastAsia="x-none"/>
                    </w:rPr>
                    <w:t>:</w:t>
                  </w:r>
                </w:p>
                <w:p w14:paraId="43EC509D" w14:textId="77777777" w:rsidR="001A6554" w:rsidRPr="001A6554" w:rsidRDefault="001A6554" w:rsidP="001A6554">
                  <w:pPr>
                    <w:overflowPunct w:val="0"/>
                    <w:autoSpaceDE w:val="0"/>
                    <w:autoSpaceDN w:val="0"/>
                    <w:adjustRightInd w:val="0"/>
                    <w:ind w:left="1702" w:hanging="284"/>
                    <w:textAlignment w:val="baseline"/>
                    <w:rPr>
                      <w:rFonts w:eastAsia="Times New Roman"/>
                      <w:lang w:eastAsia="x-none"/>
                    </w:rPr>
                  </w:pPr>
                  <w:r w:rsidRPr="001A6554">
                    <w:rPr>
                      <w:rFonts w:eastAsia="Times New Roman"/>
                      <w:lang w:eastAsia="x-none"/>
                    </w:rPr>
                    <w:t>5&gt;</w:t>
                  </w:r>
                  <w:r w:rsidRPr="001A6554">
                    <w:rPr>
                      <w:rFonts w:eastAsia="Times New Roman"/>
                      <w:lang w:eastAsia="x-none"/>
                    </w:rPr>
                    <w:tab/>
                    <w:t>consider a serving cell, if any, on the associated E-UTRA frequency as neighbour cell;</w:t>
                  </w:r>
                </w:p>
                <w:p w14:paraId="5BDD725F" w14:textId="77777777" w:rsidR="001A6554" w:rsidRPr="001A6554" w:rsidRDefault="001A6554" w:rsidP="001A6554">
                  <w:pPr>
                    <w:overflowPunct w:val="0"/>
                    <w:autoSpaceDE w:val="0"/>
                    <w:autoSpaceDN w:val="0"/>
                    <w:adjustRightInd w:val="0"/>
                    <w:ind w:left="1418" w:hanging="284"/>
                    <w:textAlignment w:val="baseline"/>
                    <w:rPr>
                      <w:rFonts w:eastAsia="Times New Roman"/>
                      <w:lang w:eastAsia="x-none"/>
                    </w:rPr>
                  </w:pPr>
                  <w:r w:rsidRPr="001A6554">
                    <w:rPr>
                      <w:rFonts w:eastAsia="Times New Roman"/>
                      <w:lang w:eastAsia="x-none"/>
                    </w:rPr>
                    <w:t>4&gt;</w:t>
                  </w:r>
                  <w:r w:rsidRPr="001A6554">
                    <w:rPr>
                      <w:rFonts w:eastAsia="Times New Roman"/>
                      <w:lang w:eastAsia="x-none"/>
                    </w:rPr>
                    <w:tab/>
                  </w:r>
                  <w:r w:rsidRPr="001A6554">
                    <w:rPr>
                      <w:rFonts w:eastAsia="Times New Roman"/>
                      <w:highlight w:val="yellow"/>
                      <w:lang w:eastAsia="x-none"/>
                    </w:rPr>
                    <w:t>else</w:t>
                  </w:r>
                  <w:r w:rsidRPr="001A6554">
                    <w:rPr>
                      <w:rFonts w:eastAsia="Times New Roman"/>
                      <w:lang w:eastAsia="x-none"/>
                    </w:rPr>
                    <w:t>:</w:t>
                  </w:r>
                </w:p>
                <w:p w14:paraId="39D287C0" w14:textId="27A7D290" w:rsidR="00B774D1" w:rsidRPr="001A6554" w:rsidRDefault="001A6554" w:rsidP="001A6554">
                  <w:pPr>
                    <w:overflowPunct w:val="0"/>
                    <w:autoSpaceDE w:val="0"/>
                    <w:autoSpaceDN w:val="0"/>
                    <w:adjustRightInd w:val="0"/>
                    <w:ind w:left="1702" w:hanging="284"/>
                    <w:textAlignment w:val="baseline"/>
                    <w:rPr>
                      <w:rFonts w:eastAsia="Times New Roman"/>
                      <w:lang w:eastAsia="x-none"/>
                    </w:rPr>
                  </w:pPr>
                  <w:r w:rsidRPr="001A6554">
                    <w:rPr>
                      <w:rFonts w:eastAsia="Times New Roman"/>
                      <w:lang w:eastAsia="x-none"/>
                    </w:rPr>
                    <w:t>5&gt;</w:t>
                  </w:r>
                  <w:r w:rsidRPr="001A6554">
                    <w:rPr>
                      <w:rFonts w:eastAsia="Times New Roman"/>
                      <w:lang w:eastAsia="x-none"/>
                    </w:rPr>
                    <w:tab/>
                    <w:t xml:space="preserve">consider any neighbouring cell detected on the associated frequency to be applicable when the concerned cell is not </w:t>
                  </w:r>
                  <w:r w:rsidRPr="001A6554">
                    <w:rPr>
                      <w:rFonts w:eastAsia="Times New Roman"/>
                      <w:lang w:eastAsia="x-none"/>
                    </w:rPr>
                    <w:lastRenderedPageBreak/>
                    <w:t xml:space="preserve">included in the </w:t>
                  </w:r>
                  <w:proofErr w:type="spellStart"/>
                  <w:r w:rsidRPr="001A6554">
                    <w:rPr>
                      <w:rFonts w:eastAsia="Times New Roman"/>
                      <w:i/>
                      <w:lang w:eastAsia="x-none"/>
                    </w:rPr>
                    <w:t>blackCellsToAddModListEUTRAN</w:t>
                  </w:r>
                  <w:proofErr w:type="spellEnd"/>
                  <w:r w:rsidRPr="001A6554">
                    <w:rPr>
                      <w:rFonts w:eastAsia="Times New Roman"/>
                      <w:lang w:eastAsia="x-none"/>
                    </w:rPr>
                    <w:t xml:space="preserve"> defined within the </w:t>
                  </w:r>
                  <w:proofErr w:type="spellStart"/>
                  <w:r w:rsidRPr="001A6554">
                    <w:rPr>
                      <w:rFonts w:eastAsia="Times New Roman"/>
                      <w:i/>
                      <w:lang w:eastAsia="x-none"/>
                    </w:rPr>
                    <w:t>VarMeasConfig</w:t>
                  </w:r>
                  <w:proofErr w:type="spellEnd"/>
                  <w:r w:rsidRPr="001A6554">
                    <w:rPr>
                      <w:rFonts w:eastAsia="Times New Roman"/>
                      <w:lang w:eastAsia="x-none"/>
                    </w:rPr>
                    <w:t xml:space="preserve"> for this </w:t>
                  </w:r>
                  <w:proofErr w:type="spellStart"/>
                  <w:r w:rsidRPr="001A6554">
                    <w:rPr>
                      <w:rFonts w:eastAsia="Times New Roman"/>
                      <w:i/>
                      <w:lang w:eastAsia="x-none"/>
                    </w:rPr>
                    <w:t>measId</w:t>
                  </w:r>
                  <w:proofErr w:type="spellEnd"/>
                  <w:r w:rsidRPr="001A6554">
                    <w:rPr>
                      <w:rFonts w:eastAsia="Times New Roman"/>
                      <w:lang w:eastAsia="x-none"/>
                    </w:rPr>
                    <w:t>;</w:t>
                  </w:r>
                </w:p>
              </w:tc>
            </w:tr>
          </w:tbl>
          <w:p w14:paraId="34828CA4" w14:textId="2A47BAE0" w:rsidR="00B774D1" w:rsidRDefault="00B774D1" w:rsidP="00B774D1">
            <w:pPr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FE5722">
              <w:rPr>
                <w:rFonts w:ascii="Arial" w:hAnsi="Arial" w:cs="Arial"/>
                <w:noProof/>
                <w:lang w:eastAsia="zh-CN"/>
              </w:rPr>
              <w:lastRenderedPageBreak/>
              <w:t xml:space="preserve"> </w:t>
            </w:r>
          </w:p>
          <w:p w14:paraId="31FFFF4E" w14:textId="29DDCAC3" w:rsidR="009C4C6F" w:rsidRDefault="009C4C6F" w:rsidP="008E02E2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Based on the above procedure, there </w:t>
            </w:r>
            <w:r w:rsidR="004924D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no description on how to determine applicable neighbouring cell(s) for the B1/B2 measurement</w:t>
            </w:r>
            <w:r w:rsidR="004924D3">
              <w:rPr>
                <w:lang w:eastAsia="zh-CN"/>
              </w:rPr>
              <w:t>, but in fact</w:t>
            </w:r>
            <w:r w:rsidR="00BB2A6C">
              <w:rPr>
                <w:lang w:eastAsia="zh-CN"/>
              </w:rPr>
              <w:t>,</w:t>
            </w:r>
            <w:r w:rsidR="004924D3">
              <w:rPr>
                <w:lang w:eastAsia="zh-CN"/>
              </w:rPr>
              <w:t xml:space="preserve"> the action in the “else” branch is also applicable to the B1/B2 measurement rather than only for the periodical type.</w:t>
            </w:r>
          </w:p>
          <w:p w14:paraId="708AA7DE" w14:textId="3CB87042" w:rsidR="00DE5013" w:rsidRDefault="00DE5013" w:rsidP="009E6D9A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herefore,</w:t>
            </w:r>
            <w:r w:rsidR="008E02E2">
              <w:rPr>
                <w:lang w:eastAsia="zh-CN"/>
              </w:rPr>
              <w:t xml:space="preserve"> </w:t>
            </w:r>
            <w:r w:rsidR="009E6D9A">
              <w:rPr>
                <w:lang w:eastAsia="zh-CN"/>
              </w:rPr>
              <w:t xml:space="preserve">the </w:t>
            </w:r>
            <w:r w:rsidR="00D07F74">
              <w:rPr>
                <w:lang w:eastAsia="zh-CN"/>
              </w:rPr>
              <w:t xml:space="preserve">above procedure should </w:t>
            </w:r>
            <w:r w:rsidR="005746A9">
              <w:rPr>
                <w:lang w:eastAsia="zh-CN"/>
              </w:rPr>
              <w:t xml:space="preserve">be modified to </w:t>
            </w:r>
            <w:r w:rsidR="008B04A9">
              <w:rPr>
                <w:lang w:eastAsia="zh-CN"/>
              </w:rPr>
              <w:t>i</w:t>
            </w:r>
            <w:r w:rsidR="00BE1B0A">
              <w:rPr>
                <w:lang w:eastAsia="zh-CN"/>
              </w:rPr>
              <w:t>nclude the proc</w:t>
            </w:r>
            <w:r w:rsidR="00BB2A6C">
              <w:rPr>
                <w:lang w:eastAsia="zh-CN"/>
              </w:rPr>
              <w:t>e</w:t>
            </w:r>
            <w:r w:rsidR="00BE1B0A">
              <w:rPr>
                <w:lang w:eastAsia="zh-CN"/>
              </w:rPr>
              <w:t>dure of determining</w:t>
            </w:r>
            <w:r w:rsidR="008B04A9">
              <w:rPr>
                <w:lang w:eastAsia="zh-CN"/>
              </w:rPr>
              <w:t xml:space="preserve"> applicable neighbouring cell(s) for B1/B2 measurement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9AF98" w14:textId="1AD38D96" w:rsidR="0026593F" w:rsidRPr="00BD4C29" w:rsidRDefault="0026593F" w:rsidP="0026593F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  <w:r w:rsidRPr="00BD4C29">
              <w:rPr>
                <w:rFonts w:ascii="Arial" w:hAnsi="Arial" w:cs="Arial"/>
                <w:noProof/>
                <w:lang w:eastAsia="zh-CN"/>
              </w:rPr>
              <w:t xml:space="preserve">Clarify in </w:t>
            </w:r>
            <w:r w:rsidR="00722D7A">
              <w:rPr>
                <w:rFonts w:ascii="Arial" w:hAnsi="Arial" w:cs="Arial"/>
                <w:noProof/>
                <w:lang w:eastAsia="zh-CN"/>
              </w:rPr>
              <w:t>5.5.4.1</w:t>
            </w:r>
            <w:r w:rsidRPr="00BD4C29">
              <w:rPr>
                <w:rFonts w:ascii="Arial" w:hAnsi="Arial" w:cs="Arial"/>
                <w:noProof/>
                <w:lang w:eastAsia="zh-CN"/>
              </w:rPr>
              <w:t xml:space="preserve"> that the </w:t>
            </w:r>
            <w:r w:rsidR="00722D7A">
              <w:rPr>
                <w:rFonts w:ascii="Arial" w:hAnsi="Arial" w:cs="Arial"/>
                <w:lang w:eastAsia="zh-CN"/>
              </w:rPr>
              <w:t>procedure of determ</w:t>
            </w:r>
            <w:r w:rsidR="00F86D2B">
              <w:rPr>
                <w:rFonts w:ascii="Arial" w:hAnsi="Arial" w:cs="Arial"/>
                <w:lang w:eastAsia="zh-CN"/>
              </w:rPr>
              <w:t>in</w:t>
            </w:r>
            <w:r w:rsidR="00722D7A">
              <w:rPr>
                <w:rFonts w:ascii="Arial" w:hAnsi="Arial" w:cs="Arial"/>
                <w:lang w:eastAsia="zh-CN"/>
              </w:rPr>
              <w:t>ing applicable</w:t>
            </w:r>
            <w:r w:rsidR="00952C71">
              <w:rPr>
                <w:rFonts w:ascii="Arial" w:hAnsi="Arial" w:cs="Arial"/>
                <w:lang w:eastAsia="zh-CN"/>
              </w:rPr>
              <w:t xml:space="preserve"> inter-RAT E-UTRA</w:t>
            </w:r>
            <w:r w:rsidR="00722D7A">
              <w:rPr>
                <w:rFonts w:ascii="Arial" w:hAnsi="Arial" w:cs="Arial"/>
                <w:lang w:eastAsia="zh-CN"/>
              </w:rPr>
              <w:t xml:space="preserve"> neighbouring cell(s) </w:t>
            </w:r>
            <w:r w:rsidR="00F86D2B">
              <w:rPr>
                <w:rFonts w:ascii="Arial" w:hAnsi="Arial" w:cs="Arial"/>
                <w:lang w:eastAsia="zh-CN"/>
              </w:rPr>
              <w:t>applies</w:t>
            </w:r>
            <w:r w:rsidR="00722D7A">
              <w:rPr>
                <w:rFonts w:ascii="Arial" w:hAnsi="Arial" w:cs="Arial"/>
                <w:lang w:eastAsia="zh-CN"/>
              </w:rPr>
              <w:t xml:space="preserve"> t</w:t>
            </w:r>
            <w:r w:rsidR="003E7991">
              <w:rPr>
                <w:rFonts w:ascii="Arial" w:hAnsi="Arial" w:cs="Arial"/>
                <w:lang w:eastAsia="zh-CN"/>
              </w:rPr>
              <w:t>o both the event-trigger</w:t>
            </w:r>
            <w:r w:rsidR="00701BA9">
              <w:rPr>
                <w:rFonts w:ascii="Arial" w:hAnsi="Arial" w:cs="Arial"/>
                <w:lang w:eastAsia="zh-CN"/>
              </w:rPr>
              <w:t xml:space="preserve">ed type </w:t>
            </w:r>
            <w:r w:rsidR="00722D7A">
              <w:rPr>
                <w:rFonts w:ascii="Arial" w:hAnsi="Arial" w:cs="Arial"/>
                <w:lang w:eastAsia="zh-CN"/>
              </w:rPr>
              <w:t>(i.e.,</w:t>
            </w:r>
            <w:r w:rsidR="003C64B3">
              <w:rPr>
                <w:rFonts w:ascii="Arial" w:hAnsi="Arial" w:cs="Arial"/>
                <w:lang w:eastAsia="zh-CN"/>
              </w:rPr>
              <w:t xml:space="preserve"> event</w:t>
            </w:r>
            <w:r w:rsidR="00722D7A">
              <w:rPr>
                <w:rFonts w:ascii="Arial" w:hAnsi="Arial" w:cs="Arial"/>
                <w:lang w:eastAsia="zh-CN"/>
              </w:rPr>
              <w:t xml:space="preserve"> B1/B2) and the periodical type measurement</w:t>
            </w:r>
            <w:r w:rsidR="00BD4C29" w:rsidRPr="00BD4C29">
              <w:rPr>
                <w:rFonts w:ascii="Arial" w:hAnsi="Arial" w:cs="Arial"/>
                <w:lang w:eastAsia="zh-CN"/>
              </w:rPr>
              <w:t>.</w:t>
            </w:r>
          </w:p>
          <w:p w14:paraId="740D970A" w14:textId="77777777" w:rsidR="0096291A" w:rsidRPr="00701BA9" w:rsidRDefault="0096291A" w:rsidP="0026593F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12B0E04B" w14:textId="77777777" w:rsidR="0026593F" w:rsidRPr="00831513" w:rsidRDefault="0026593F" w:rsidP="0026593F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26996AF3" w14:textId="77777777" w:rsidR="0026593F" w:rsidRPr="00952124" w:rsidRDefault="0026593F" w:rsidP="0026593F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 w:rsidRPr="00952124">
              <w:rPr>
                <w:rFonts w:ascii="Arial" w:hAnsi="Arial" w:hint="eastAsia"/>
                <w:noProof/>
                <w:u w:val="single"/>
                <w:lang w:eastAsia="zh-CN"/>
              </w:rPr>
              <w:t>I</w:t>
            </w:r>
            <w:r w:rsidRPr="00952124">
              <w:rPr>
                <w:rFonts w:ascii="Arial" w:hAnsi="Arial"/>
                <w:noProof/>
                <w:u w:val="single"/>
                <w:lang w:eastAsia="zh-CN"/>
              </w:rPr>
              <w:t>mpacted 5G architecture options:</w:t>
            </w:r>
          </w:p>
          <w:p w14:paraId="66A8AD9D" w14:textId="7C86C77E" w:rsidR="0026593F" w:rsidRPr="00952124" w:rsidRDefault="00AE0DED" w:rsidP="0026593F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NR </w:t>
            </w:r>
            <w:r w:rsidR="00690493" w:rsidRPr="00690493">
              <w:rPr>
                <w:rFonts w:ascii="Arial" w:hAnsi="Arial"/>
                <w:noProof/>
                <w:lang w:eastAsia="zh-CN"/>
              </w:rPr>
              <w:t>Standalone</w:t>
            </w:r>
            <w:r w:rsidR="00BD4C29">
              <w:rPr>
                <w:rFonts w:ascii="Arial" w:hAnsi="Arial"/>
                <w:noProof/>
                <w:lang w:eastAsia="zh-CN"/>
              </w:rPr>
              <w:t>, NE-DC, NR-DC</w:t>
            </w:r>
          </w:p>
          <w:p w14:paraId="701948DB" w14:textId="77777777" w:rsidR="0026593F" w:rsidRPr="00690493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</w:p>
          <w:p w14:paraId="150CFE2F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  <w:u w:val="single"/>
              </w:rPr>
            </w:pPr>
            <w:r w:rsidRPr="00952124">
              <w:rPr>
                <w:rFonts w:ascii="Arial" w:hAnsi="Arial"/>
                <w:noProof/>
                <w:u w:val="single"/>
              </w:rPr>
              <w:t>I</w:t>
            </w:r>
            <w:r w:rsidRPr="00952124">
              <w:rPr>
                <w:rFonts w:ascii="Arial" w:hAnsi="Arial" w:hint="eastAsia"/>
                <w:noProof/>
                <w:u w:val="single"/>
              </w:rPr>
              <w:t>mpacted functionality:</w:t>
            </w:r>
          </w:p>
          <w:p w14:paraId="2E801808" w14:textId="23A5F4AF" w:rsidR="0026593F" w:rsidRDefault="00AE1CC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RRM measurement</w:t>
            </w:r>
          </w:p>
          <w:p w14:paraId="0326C546" w14:textId="77777777" w:rsidR="0026593F" w:rsidRPr="00952124" w:rsidRDefault="0026593F" w:rsidP="0026593F">
            <w:pPr>
              <w:spacing w:after="0"/>
              <w:ind w:left="102"/>
              <w:rPr>
                <w:rFonts w:ascii="Arial" w:hAnsi="Arial"/>
                <w:noProof/>
              </w:rPr>
            </w:pPr>
          </w:p>
          <w:p w14:paraId="016AC428" w14:textId="77777777" w:rsidR="0026593F" w:rsidRDefault="0026593F" w:rsidP="0026593F">
            <w:pPr>
              <w:pStyle w:val="CRCoverPage"/>
              <w:spacing w:before="20" w:after="0"/>
              <w:ind w:left="102"/>
              <w:rPr>
                <w:b/>
                <w:noProof/>
                <w:u w:val="single"/>
              </w:rPr>
            </w:pPr>
            <w:r w:rsidRPr="00952124">
              <w:rPr>
                <w:noProof/>
                <w:u w:val="single"/>
              </w:rPr>
              <w:t>Inter-operability:</w:t>
            </w:r>
          </w:p>
          <w:p w14:paraId="77F3EF13" w14:textId="6F2926B4" w:rsidR="0026593F" w:rsidRDefault="0026593F" w:rsidP="0026593F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while the network is not,</w:t>
            </w:r>
            <w:r w:rsidR="00AA6C08">
              <w:rPr>
                <w:noProof/>
                <w:lang w:eastAsia="zh-CN"/>
              </w:rPr>
              <w:t xml:space="preserve"> </w:t>
            </w:r>
            <w:r w:rsidR="00FD2229">
              <w:rPr>
                <w:noProof/>
                <w:lang w:eastAsia="zh-CN"/>
              </w:rPr>
              <w:t>there is no in</w:t>
            </w:r>
            <w:r w:rsidR="003C38C5">
              <w:rPr>
                <w:noProof/>
                <w:lang w:eastAsia="zh-CN"/>
              </w:rPr>
              <w:t>t</w:t>
            </w:r>
            <w:r w:rsidR="00FD2229">
              <w:rPr>
                <w:noProof/>
                <w:lang w:eastAsia="zh-CN"/>
              </w:rPr>
              <w:t>eroperability issue</w:t>
            </w:r>
            <w:r>
              <w:rPr>
                <w:noProof/>
                <w:lang w:eastAsia="zh-CN"/>
              </w:rPr>
              <w:t>.</w:t>
            </w:r>
          </w:p>
          <w:p w14:paraId="31C656EC" w14:textId="21BE8F1F" w:rsidR="001E41F3" w:rsidRDefault="0026593F" w:rsidP="000340BD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0340BD">
              <w:rPr>
                <w:noProof/>
                <w:lang w:eastAsia="zh-CN"/>
              </w:rPr>
              <w:t>the UE does not know how to</w:t>
            </w:r>
            <w:r w:rsidR="00AA6C08">
              <w:rPr>
                <w:noProof/>
                <w:lang w:eastAsia="zh-CN"/>
              </w:rPr>
              <w:t xml:space="preserve"> </w:t>
            </w:r>
            <w:r w:rsidR="000340BD">
              <w:rPr>
                <w:noProof/>
                <w:lang w:eastAsia="zh-CN"/>
              </w:rPr>
              <w:t>determine</w:t>
            </w:r>
            <w:r w:rsidR="00F93555">
              <w:rPr>
                <w:noProof/>
                <w:lang w:eastAsia="zh-CN"/>
              </w:rPr>
              <w:t xml:space="preserve"> applicable neighbouring cell(s) for inter-RAT E-UTRA B1/B2 measurement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C6D9A1" w:rsidR="001E41F3" w:rsidRDefault="00AA6C08" w:rsidP="00AE0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UE behaviour on </w:t>
            </w:r>
            <w:r w:rsidR="00654D69">
              <w:rPr>
                <w:noProof/>
                <w:lang w:eastAsia="zh-CN"/>
              </w:rPr>
              <w:t>determining applicable inter-RAT E-UTRA neigh</w:t>
            </w:r>
            <w:r w:rsidR="003C38C5">
              <w:rPr>
                <w:noProof/>
                <w:lang w:eastAsia="zh-CN"/>
              </w:rPr>
              <w:t>b</w:t>
            </w:r>
            <w:r w:rsidR="00654D69">
              <w:rPr>
                <w:noProof/>
                <w:lang w:eastAsia="zh-CN"/>
              </w:rPr>
              <w:t>ouring cell(s)</w:t>
            </w:r>
            <w:r>
              <w:rPr>
                <w:noProof/>
                <w:lang w:eastAsia="zh-CN"/>
              </w:rPr>
              <w:t xml:space="preserve"> </w:t>
            </w:r>
            <w:r w:rsidR="00AE0DED">
              <w:rPr>
                <w:lang w:eastAsia="zh-CN"/>
              </w:rPr>
              <w:t>for B1/B2 measurements</w:t>
            </w:r>
            <w:r w:rsidR="00AE0DED">
              <w:rPr>
                <w:noProof/>
                <w:lang w:eastAsia="zh-CN"/>
              </w:rPr>
              <w:t xml:space="preserve"> </w:t>
            </w:r>
            <w:r w:rsidR="00654D69">
              <w:rPr>
                <w:noProof/>
                <w:lang w:eastAsia="zh-CN"/>
              </w:rPr>
              <w:t>is not clear</w:t>
            </w:r>
            <w:r w:rsidR="00A93D3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B7BCF" w:rsidR="001E41F3" w:rsidRDefault="0041698A" w:rsidP="00B77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</w:t>
            </w:r>
            <w:r w:rsidR="00470757">
              <w:rPr>
                <w:noProof/>
                <w:lang w:eastAsia="zh-CN"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EBCEB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4DFC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E688E7" w:rsidR="001E41F3" w:rsidRDefault="003F2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27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251AA" w14:textId="77777777" w:rsidR="00483704" w:rsidRPr="00C657A2" w:rsidRDefault="00483704" w:rsidP="0048370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2" w:name="_Toc46439363"/>
      <w:bookmarkStart w:id="23" w:name="_Toc46444200"/>
      <w:bookmarkStart w:id="24" w:name="_Toc46486961"/>
      <w:bookmarkStart w:id="25" w:name="_Toc52836839"/>
      <w:bookmarkStart w:id="26" w:name="_Toc52837847"/>
      <w:bookmarkStart w:id="27" w:name="_Toc53006487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bookmarkEnd w:id="22"/>
    <w:bookmarkEnd w:id="23"/>
    <w:bookmarkEnd w:id="24"/>
    <w:bookmarkEnd w:id="25"/>
    <w:bookmarkEnd w:id="26"/>
    <w:bookmarkEnd w:id="27"/>
    <w:p w14:paraId="3C4E5BB6" w14:textId="77777777" w:rsidR="000673BD" w:rsidRPr="000673BD" w:rsidRDefault="000673BD" w:rsidP="000673B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0673BD">
        <w:rPr>
          <w:rFonts w:ascii="Arial" w:eastAsia="Times New Roman" w:hAnsi="Arial"/>
          <w:sz w:val="28"/>
          <w:lang w:eastAsia="x-none"/>
        </w:rPr>
        <w:t>5.5.4</w:t>
      </w:r>
      <w:r w:rsidRPr="000673BD">
        <w:rPr>
          <w:rFonts w:ascii="Arial" w:eastAsia="Times New Roman" w:hAnsi="Arial"/>
          <w:sz w:val="28"/>
          <w:lang w:eastAsia="x-none"/>
        </w:rPr>
        <w:tab/>
        <w:t>Measurement report triggering</w:t>
      </w:r>
    </w:p>
    <w:p w14:paraId="2521358D" w14:textId="77777777" w:rsidR="000673BD" w:rsidRPr="000673BD" w:rsidRDefault="000673BD" w:rsidP="000673B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0673BD">
        <w:rPr>
          <w:rFonts w:ascii="Arial" w:eastAsia="Times New Roman" w:hAnsi="Arial"/>
          <w:sz w:val="24"/>
          <w:lang w:eastAsia="x-none"/>
        </w:rPr>
        <w:t>5.5.4.1</w:t>
      </w:r>
      <w:r w:rsidRPr="000673BD">
        <w:rPr>
          <w:rFonts w:ascii="Arial" w:eastAsia="Times New Roman" w:hAnsi="Arial"/>
          <w:sz w:val="24"/>
          <w:lang w:eastAsia="x-none"/>
        </w:rPr>
        <w:tab/>
        <w:t>General</w:t>
      </w:r>
    </w:p>
    <w:p w14:paraId="0610334D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0673BD">
        <w:rPr>
          <w:rFonts w:eastAsia="Times New Roman"/>
          <w:lang w:eastAsia="ja-JP"/>
        </w:rPr>
        <w:t>If AS security has been activated successfully, the UE shall:</w:t>
      </w:r>
    </w:p>
    <w:p w14:paraId="368CB29E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1&gt;</w:t>
      </w:r>
      <w:r w:rsidRPr="000673BD">
        <w:rPr>
          <w:rFonts w:eastAsia="Times New Roman"/>
          <w:lang w:eastAsia="x-none"/>
        </w:rPr>
        <w:tab/>
        <w:t xml:space="preserve">for each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 xml:space="preserve"> included in the </w:t>
      </w:r>
      <w:proofErr w:type="spellStart"/>
      <w:r w:rsidRPr="000673BD">
        <w:rPr>
          <w:rFonts w:eastAsia="Times New Roman"/>
          <w:i/>
          <w:lang w:eastAsia="x-none"/>
        </w:rPr>
        <w:t>measIdList</w:t>
      </w:r>
      <w:proofErr w:type="spellEnd"/>
      <w:r w:rsidRPr="000673BD">
        <w:rPr>
          <w:rFonts w:eastAsia="Times New Roman"/>
          <w:lang w:eastAsia="x-none"/>
        </w:rPr>
        <w:t xml:space="preserve"> within </w:t>
      </w:r>
      <w:proofErr w:type="spellStart"/>
      <w:r w:rsidRPr="000673BD">
        <w:rPr>
          <w:rFonts w:eastAsia="Times New Roman"/>
          <w:i/>
          <w:lang w:eastAsia="x-none"/>
        </w:rPr>
        <w:t>VarMeasConfig</w:t>
      </w:r>
      <w:proofErr w:type="spellEnd"/>
      <w:r w:rsidRPr="000673BD">
        <w:rPr>
          <w:rFonts w:eastAsia="Times New Roman"/>
          <w:lang w:eastAsia="x-none"/>
        </w:rPr>
        <w:t>:</w:t>
      </w:r>
    </w:p>
    <w:p w14:paraId="4EAD203A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2&gt;</w:t>
      </w:r>
      <w:r w:rsidRPr="000673BD">
        <w:rPr>
          <w:rFonts w:eastAsia="Times New Roman"/>
          <w:lang w:eastAsia="x-none"/>
        </w:rPr>
        <w:tab/>
        <w:t xml:space="preserve">if the corresponding </w:t>
      </w:r>
      <w:proofErr w:type="spellStart"/>
      <w:r w:rsidRPr="000673BD">
        <w:rPr>
          <w:rFonts w:eastAsia="Times New Roman"/>
          <w:i/>
          <w:lang w:eastAsia="x-none"/>
        </w:rPr>
        <w:t>reportConfig</w:t>
      </w:r>
      <w:proofErr w:type="spellEnd"/>
      <w:r w:rsidRPr="000673BD">
        <w:rPr>
          <w:rFonts w:eastAsia="Times New Roman"/>
          <w:lang w:eastAsia="x-none"/>
        </w:rPr>
        <w:t xml:space="preserve"> includes a </w:t>
      </w:r>
      <w:proofErr w:type="spellStart"/>
      <w:r w:rsidRPr="000673BD">
        <w:rPr>
          <w:rFonts w:eastAsia="Times New Roman"/>
          <w:i/>
          <w:lang w:eastAsia="x-none"/>
        </w:rPr>
        <w:t>reportType</w:t>
      </w:r>
      <w:proofErr w:type="spellEnd"/>
      <w:r w:rsidRPr="000673BD">
        <w:rPr>
          <w:rFonts w:eastAsia="Times New Roman"/>
          <w:lang w:eastAsia="x-none"/>
        </w:rPr>
        <w:t xml:space="preserve"> set to </w:t>
      </w:r>
      <w:proofErr w:type="spellStart"/>
      <w:r w:rsidRPr="000673BD">
        <w:rPr>
          <w:rFonts w:eastAsia="Times New Roman"/>
          <w:i/>
          <w:lang w:eastAsia="x-none"/>
        </w:rPr>
        <w:t>eventTriggered</w:t>
      </w:r>
      <w:proofErr w:type="spellEnd"/>
      <w:r w:rsidRPr="000673BD">
        <w:rPr>
          <w:rFonts w:eastAsia="Times New Roman"/>
          <w:lang w:eastAsia="x-none"/>
        </w:rPr>
        <w:t xml:space="preserve"> or </w:t>
      </w:r>
      <w:r w:rsidRPr="000673BD">
        <w:rPr>
          <w:rFonts w:eastAsia="Times New Roman"/>
          <w:i/>
          <w:lang w:eastAsia="x-none"/>
        </w:rPr>
        <w:t>periodical</w:t>
      </w:r>
      <w:r w:rsidRPr="000673BD">
        <w:rPr>
          <w:rFonts w:eastAsia="Times New Roman"/>
          <w:lang w:eastAsia="x-none"/>
        </w:rPr>
        <w:t>:</w:t>
      </w:r>
    </w:p>
    <w:p w14:paraId="62BA4030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if the corresponding </w:t>
      </w:r>
      <w:proofErr w:type="spellStart"/>
      <w:r w:rsidRPr="000673BD">
        <w:rPr>
          <w:rFonts w:eastAsia="Times New Roman"/>
          <w:i/>
          <w:lang w:eastAsia="x-none"/>
        </w:rPr>
        <w:t>measObject</w:t>
      </w:r>
      <w:proofErr w:type="spellEnd"/>
      <w:r w:rsidRPr="000673BD">
        <w:rPr>
          <w:rFonts w:eastAsia="Times New Roman"/>
          <w:lang w:eastAsia="x-none"/>
        </w:rPr>
        <w:t xml:space="preserve"> concerns NR:</w:t>
      </w:r>
    </w:p>
    <w:p w14:paraId="1E3D5997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if the </w:t>
      </w:r>
      <w:r w:rsidRPr="000673BD">
        <w:rPr>
          <w:rFonts w:eastAsia="Times New Roman"/>
          <w:i/>
          <w:iCs/>
          <w:lang w:eastAsia="x-none"/>
        </w:rPr>
        <w:t>eventA1</w:t>
      </w:r>
      <w:r w:rsidRPr="000673BD">
        <w:rPr>
          <w:rFonts w:eastAsia="Times New Roman"/>
          <w:lang w:eastAsia="x-none"/>
        </w:rPr>
        <w:t xml:space="preserve"> or </w:t>
      </w:r>
      <w:r w:rsidRPr="000673BD">
        <w:rPr>
          <w:rFonts w:eastAsia="Times New Roman"/>
          <w:i/>
          <w:iCs/>
          <w:lang w:eastAsia="x-none"/>
        </w:rPr>
        <w:t>eventA2</w:t>
      </w:r>
      <w:r w:rsidRPr="000673BD">
        <w:rPr>
          <w:rFonts w:eastAsia="Times New Roman"/>
          <w:lang w:eastAsia="x-none"/>
        </w:rPr>
        <w:t xml:space="preserve"> is configured in the corresponding </w:t>
      </w:r>
      <w:proofErr w:type="spellStart"/>
      <w:r w:rsidRPr="000673BD">
        <w:rPr>
          <w:rFonts w:eastAsia="Times New Roman"/>
          <w:i/>
          <w:lang w:eastAsia="x-none"/>
        </w:rPr>
        <w:t>reportConfig</w:t>
      </w:r>
      <w:proofErr w:type="spellEnd"/>
      <w:r w:rsidRPr="000673BD">
        <w:rPr>
          <w:rFonts w:eastAsia="Times New Roman"/>
          <w:lang w:eastAsia="x-none"/>
        </w:rPr>
        <w:t>:</w:t>
      </w:r>
    </w:p>
    <w:p w14:paraId="32A2BBC4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5&gt;</w:t>
      </w:r>
      <w:r w:rsidRPr="000673BD">
        <w:rPr>
          <w:rFonts w:eastAsia="Times New Roman"/>
          <w:lang w:eastAsia="x-none"/>
        </w:rPr>
        <w:tab/>
        <w:t>consider only the serving cell to be applicable;</w:t>
      </w:r>
    </w:p>
    <w:p w14:paraId="280A13BD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bookmarkStart w:id="28" w:name="_Hlk515508923"/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if the </w:t>
      </w:r>
      <w:r w:rsidRPr="000673BD">
        <w:rPr>
          <w:rFonts w:eastAsia="Times New Roman"/>
          <w:i/>
          <w:lang w:eastAsia="x-none"/>
        </w:rPr>
        <w:t>eventA3</w:t>
      </w:r>
      <w:r w:rsidRPr="000673BD">
        <w:rPr>
          <w:rFonts w:eastAsia="Times New Roman"/>
          <w:lang w:eastAsia="x-none"/>
        </w:rPr>
        <w:t xml:space="preserve"> or </w:t>
      </w:r>
      <w:r w:rsidRPr="000673BD">
        <w:rPr>
          <w:rFonts w:eastAsia="Times New Roman"/>
          <w:i/>
          <w:lang w:eastAsia="x-none"/>
        </w:rPr>
        <w:t>eventA5</w:t>
      </w:r>
      <w:r w:rsidRPr="000673BD">
        <w:rPr>
          <w:rFonts w:eastAsia="Times New Roman"/>
          <w:lang w:eastAsia="x-none"/>
        </w:rPr>
        <w:t xml:space="preserve"> is configured in the corresponding </w:t>
      </w:r>
      <w:proofErr w:type="spellStart"/>
      <w:r w:rsidRPr="000673BD">
        <w:rPr>
          <w:rFonts w:eastAsia="Times New Roman"/>
          <w:i/>
          <w:lang w:eastAsia="x-none"/>
        </w:rPr>
        <w:t>reportConfig</w:t>
      </w:r>
      <w:proofErr w:type="spellEnd"/>
      <w:r w:rsidRPr="000673BD">
        <w:rPr>
          <w:rFonts w:eastAsia="Times New Roman"/>
          <w:lang w:eastAsia="x-none"/>
        </w:rPr>
        <w:t>:</w:t>
      </w:r>
    </w:p>
    <w:p w14:paraId="25A402B8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5&gt;</w:t>
      </w:r>
      <w:r w:rsidRPr="000673BD">
        <w:rPr>
          <w:rFonts w:eastAsia="Times New Roman"/>
          <w:lang w:eastAsia="x-none"/>
        </w:rPr>
        <w:tab/>
        <w:t xml:space="preserve">if a serving cell is associated with a </w:t>
      </w:r>
      <w:proofErr w:type="spellStart"/>
      <w:r w:rsidRPr="000673BD">
        <w:rPr>
          <w:rFonts w:eastAsia="Times New Roman"/>
          <w:i/>
          <w:lang w:eastAsia="x-none"/>
        </w:rPr>
        <w:t>measObjectNR</w:t>
      </w:r>
      <w:proofErr w:type="spellEnd"/>
      <w:r w:rsidRPr="000673BD">
        <w:rPr>
          <w:rFonts w:eastAsia="Times New Roman"/>
          <w:lang w:eastAsia="x-none"/>
        </w:rPr>
        <w:t xml:space="preserve"> and neighbours are associated with another </w:t>
      </w:r>
      <w:proofErr w:type="spellStart"/>
      <w:r w:rsidRPr="000673BD">
        <w:rPr>
          <w:rFonts w:eastAsia="Times New Roman"/>
          <w:i/>
          <w:lang w:eastAsia="x-none"/>
        </w:rPr>
        <w:t>measObjectNR</w:t>
      </w:r>
      <w:proofErr w:type="spellEnd"/>
      <w:r w:rsidRPr="000673BD">
        <w:rPr>
          <w:rFonts w:eastAsia="Times New Roman"/>
          <w:lang w:eastAsia="x-none"/>
        </w:rPr>
        <w:t xml:space="preserve">, consider any serving cell associated with the other </w:t>
      </w:r>
      <w:proofErr w:type="spellStart"/>
      <w:r w:rsidRPr="000673BD">
        <w:rPr>
          <w:rFonts w:eastAsia="Times New Roman"/>
          <w:i/>
          <w:lang w:eastAsia="x-none"/>
        </w:rPr>
        <w:t>measObjectNR</w:t>
      </w:r>
      <w:proofErr w:type="spellEnd"/>
      <w:r w:rsidRPr="000673BD">
        <w:rPr>
          <w:rFonts w:eastAsia="Times New Roman"/>
          <w:lang w:eastAsia="x-none"/>
        </w:rPr>
        <w:t xml:space="preserve"> to be a neighbouring cell as well;</w:t>
      </w:r>
    </w:p>
    <w:p w14:paraId="20090425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if corresponding </w:t>
      </w:r>
      <w:proofErr w:type="spellStart"/>
      <w:r w:rsidRPr="000673BD">
        <w:rPr>
          <w:rFonts w:eastAsia="Times New Roman"/>
          <w:i/>
          <w:lang w:eastAsia="x-none"/>
        </w:rPr>
        <w:t>reportConfig</w:t>
      </w:r>
      <w:proofErr w:type="spellEnd"/>
      <w:r w:rsidRPr="000673BD">
        <w:rPr>
          <w:rFonts w:eastAsia="Times New Roman"/>
          <w:lang w:eastAsia="x-none"/>
        </w:rPr>
        <w:t xml:space="preserve"> includes </w:t>
      </w:r>
      <w:proofErr w:type="spellStart"/>
      <w:r w:rsidRPr="000673BD">
        <w:rPr>
          <w:rFonts w:eastAsia="Times New Roman"/>
          <w:i/>
          <w:lang w:eastAsia="x-none"/>
        </w:rPr>
        <w:t>reportType</w:t>
      </w:r>
      <w:proofErr w:type="spellEnd"/>
      <w:r w:rsidRPr="000673BD">
        <w:rPr>
          <w:rFonts w:eastAsia="Times New Roman"/>
          <w:lang w:eastAsia="x-none"/>
        </w:rPr>
        <w:t xml:space="preserve"> set to </w:t>
      </w:r>
      <w:r w:rsidRPr="000673BD">
        <w:rPr>
          <w:rFonts w:eastAsia="Times New Roman"/>
          <w:i/>
          <w:lang w:eastAsia="x-none"/>
        </w:rPr>
        <w:t>periodical</w:t>
      </w:r>
      <w:r w:rsidRPr="000673BD">
        <w:rPr>
          <w:rFonts w:eastAsia="Times New Roman"/>
          <w:lang w:eastAsia="x-none"/>
        </w:rPr>
        <w:t>; or</w:t>
      </w:r>
    </w:p>
    <w:p w14:paraId="14F0B4DE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for measurement events other than </w:t>
      </w:r>
      <w:r w:rsidRPr="000673BD">
        <w:rPr>
          <w:rFonts w:eastAsia="Times New Roman"/>
          <w:i/>
          <w:lang w:eastAsia="x-none"/>
        </w:rPr>
        <w:t>eventA1</w:t>
      </w:r>
      <w:r w:rsidRPr="000673BD">
        <w:rPr>
          <w:rFonts w:eastAsia="Times New Roman"/>
          <w:lang w:eastAsia="x-none"/>
        </w:rPr>
        <w:t xml:space="preserve"> or </w:t>
      </w:r>
      <w:r w:rsidRPr="000673BD">
        <w:rPr>
          <w:rFonts w:eastAsia="Times New Roman"/>
          <w:i/>
          <w:lang w:eastAsia="x-none"/>
        </w:rPr>
        <w:t>eventA2</w:t>
      </w:r>
      <w:r w:rsidRPr="000673BD">
        <w:rPr>
          <w:rFonts w:eastAsia="Times New Roman"/>
          <w:lang w:eastAsia="x-none"/>
        </w:rPr>
        <w:t>:</w:t>
      </w:r>
    </w:p>
    <w:bookmarkEnd w:id="28"/>
    <w:p w14:paraId="71576FAE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5&gt;</w:t>
      </w:r>
      <w:r w:rsidRPr="000673BD">
        <w:rPr>
          <w:rFonts w:eastAsia="Times New Roman"/>
          <w:lang w:eastAsia="x-none"/>
        </w:rPr>
        <w:tab/>
        <w:t xml:space="preserve">if </w:t>
      </w:r>
      <w:proofErr w:type="spellStart"/>
      <w:r w:rsidRPr="000673BD">
        <w:rPr>
          <w:rFonts w:eastAsia="Times New Roman"/>
          <w:i/>
          <w:lang w:eastAsia="x-none"/>
        </w:rPr>
        <w:t>useWhiteCellList</w:t>
      </w:r>
      <w:proofErr w:type="spellEnd"/>
      <w:r w:rsidRPr="000673BD">
        <w:rPr>
          <w:rFonts w:eastAsia="Times New Roman"/>
          <w:lang w:eastAsia="x-none"/>
        </w:rPr>
        <w:t xml:space="preserve"> is set to </w:t>
      </w:r>
      <w:r w:rsidRPr="000673BD">
        <w:rPr>
          <w:rFonts w:eastAsia="Times New Roman"/>
          <w:i/>
          <w:iCs/>
          <w:lang w:eastAsia="en-GB"/>
        </w:rPr>
        <w:t>true</w:t>
      </w:r>
      <w:r w:rsidRPr="000673BD">
        <w:rPr>
          <w:rFonts w:eastAsia="Times New Roman"/>
          <w:lang w:eastAsia="x-none"/>
        </w:rPr>
        <w:t>:</w:t>
      </w:r>
    </w:p>
    <w:p w14:paraId="4264478B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0673BD">
        <w:rPr>
          <w:rFonts w:eastAsia="Times New Roman"/>
          <w:lang w:eastAsia="ja-JP"/>
        </w:rPr>
        <w:t>6&gt;</w:t>
      </w:r>
      <w:r w:rsidRPr="000673BD">
        <w:rPr>
          <w:rFonts w:eastAsia="Times New Roman"/>
          <w:lang w:eastAsia="ja-JP"/>
        </w:rPr>
        <w:tab/>
        <w:t xml:space="preserve">consider any neighbouring cell detected based on parameters in the associated </w:t>
      </w:r>
      <w:proofErr w:type="spellStart"/>
      <w:r w:rsidRPr="000673BD">
        <w:rPr>
          <w:rFonts w:eastAsia="Times New Roman"/>
          <w:i/>
          <w:lang w:eastAsia="ja-JP"/>
        </w:rPr>
        <w:t>measObjectNR</w:t>
      </w:r>
      <w:proofErr w:type="spellEnd"/>
      <w:r w:rsidRPr="000673BD">
        <w:rPr>
          <w:rFonts w:eastAsia="Times New Roman"/>
          <w:lang w:eastAsia="ja-JP"/>
        </w:rPr>
        <w:t xml:space="preserve"> to be applicable when the concerned cell is included in the </w:t>
      </w:r>
      <w:proofErr w:type="spellStart"/>
      <w:r w:rsidRPr="000673BD">
        <w:rPr>
          <w:rFonts w:eastAsia="Times New Roman"/>
          <w:i/>
          <w:lang w:eastAsia="ja-JP"/>
        </w:rPr>
        <w:t>whiteCellsToAddModList</w:t>
      </w:r>
      <w:proofErr w:type="spellEnd"/>
      <w:r w:rsidRPr="000673BD">
        <w:rPr>
          <w:rFonts w:eastAsia="Times New Roman"/>
          <w:lang w:eastAsia="ja-JP"/>
        </w:rPr>
        <w:t xml:space="preserve"> defined within the </w:t>
      </w:r>
      <w:proofErr w:type="spellStart"/>
      <w:r w:rsidRPr="000673BD">
        <w:rPr>
          <w:rFonts w:eastAsia="Times New Roman"/>
          <w:i/>
          <w:lang w:eastAsia="ja-JP"/>
        </w:rPr>
        <w:t>VarMeasConfig</w:t>
      </w:r>
      <w:proofErr w:type="spellEnd"/>
      <w:r w:rsidRPr="000673BD">
        <w:rPr>
          <w:rFonts w:eastAsia="Times New Roman"/>
          <w:lang w:eastAsia="ja-JP"/>
        </w:rPr>
        <w:t xml:space="preserve"> for this </w:t>
      </w:r>
      <w:proofErr w:type="spellStart"/>
      <w:r w:rsidRPr="000673BD">
        <w:rPr>
          <w:rFonts w:eastAsia="Times New Roman"/>
          <w:i/>
          <w:lang w:eastAsia="ja-JP"/>
        </w:rPr>
        <w:t>measId</w:t>
      </w:r>
      <w:proofErr w:type="spellEnd"/>
      <w:r w:rsidRPr="000673BD">
        <w:rPr>
          <w:rFonts w:eastAsia="Times New Roman"/>
          <w:lang w:eastAsia="ja-JP"/>
        </w:rPr>
        <w:t>;</w:t>
      </w:r>
    </w:p>
    <w:p w14:paraId="1C19778A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5&gt;</w:t>
      </w:r>
      <w:r w:rsidRPr="000673BD">
        <w:rPr>
          <w:rFonts w:eastAsia="Times New Roman"/>
          <w:lang w:eastAsia="x-none"/>
        </w:rPr>
        <w:tab/>
        <w:t>else:</w:t>
      </w:r>
    </w:p>
    <w:p w14:paraId="180BAD05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0673BD">
        <w:rPr>
          <w:rFonts w:eastAsia="Times New Roman"/>
          <w:lang w:eastAsia="ja-JP"/>
        </w:rPr>
        <w:t>6&gt;</w:t>
      </w:r>
      <w:r w:rsidRPr="000673BD">
        <w:rPr>
          <w:rFonts w:eastAsia="Times New Roman"/>
          <w:lang w:eastAsia="ja-JP"/>
        </w:rPr>
        <w:tab/>
        <w:t xml:space="preserve">consider any neighbouring cell detected based on parameters in the associated </w:t>
      </w:r>
      <w:proofErr w:type="spellStart"/>
      <w:r w:rsidRPr="000673BD">
        <w:rPr>
          <w:rFonts w:eastAsia="Times New Roman"/>
          <w:i/>
          <w:lang w:eastAsia="ja-JP"/>
        </w:rPr>
        <w:t>measObjectNR</w:t>
      </w:r>
      <w:proofErr w:type="spellEnd"/>
      <w:r w:rsidRPr="000673BD">
        <w:rPr>
          <w:rFonts w:eastAsia="Times New Roman"/>
          <w:lang w:eastAsia="ja-JP"/>
        </w:rPr>
        <w:t xml:space="preserve"> to be applicable when the concerned cell is not included in the </w:t>
      </w:r>
      <w:proofErr w:type="spellStart"/>
      <w:r w:rsidRPr="000673BD">
        <w:rPr>
          <w:rFonts w:eastAsia="Times New Roman"/>
          <w:i/>
          <w:lang w:eastAsia="ja-JP"/>
        </w:rPr>
        <w:t>blackCellsToAddModList</w:t>
      </w:r>
      <w:proofErr w:type="spellEnd"/>
      <w:r w:rsidRPr="000673BD">
        <w:rPr>
          <w:rFonts w:eastAsia="Times New Roman"/>
          <w:lang w:eastAsia="ja-JP"/>
        </w:rPr>
        <w:t xml:space="preserve"> defined within the </w:t>
      </w:r>
      <w:proofErr w:type="spellStart"/>
      <w:r w:rsidRPr="000673BD">
        <w:rPr>
          <w:rFonts w:eastAsia="Times New Roman"/>
          <w:i/>
          <w:lang w:eastAsia="ja-JP"/>
        </w:rPr>
        <w:t>VarMeasConfig</w:t>
      </w:r>
      <w:proofErr w:type="spellEnd"/>
      <w:r w:rsidRPr="000673BD">
        <w:rPr>
          <w:rFonts w:eastAsia="Times New Roman"/>
          <w:lang w:eastAsia="ja-JP"/>
        </w:rPr>
        <w:t xml:space="preserve"> for this </w:t>
      </w:r>
      <w:proofErr w:type="spellStart"/>
      <w:r w:rsidRPr="000673BD">
        <w:rPr>
          <w:rFonts w:eastAsia="Times New Roman"/>
          <w:i/>
          <w:lang w:eastAsia="ja-JP"/>
        </w:rPr>
        <w:t>measId</w:t>
      </w:r>
      <w:proofErr w:type="spellEnd"/>
      <w:r w:rsidRPr="000673BD">
        <w:rPr>
          <w:rFonts w:eastAsia="Times New Roman"/>
          <w:lang w:eastAsia="ja-JP"/>
        </w:rPr>
        <w:t>;</w:t>
      </w:r>
    </w:p>
    <w:p w14:paraId="12F96206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else if the corresponding </w:t>
      </w:r>
      <w:proofErr w:type="spellStart"/>
      <w:r w:rsidRPr="000673BD">
        <w:rPr>
          <w:rFonts w:eastAsia="Times New Roman"/>
          <w:i/>
          <w:lang w:eastAsia="x-none"/>
        </w:rPr>
        <w:t>measObject</w:t>
      </w:r>
      <w:proofErr w:type="spellEnd"/>
      <w:r w:rsidRPr="000673BD">
        <w:rPr>
          <w:rFonts w:eastAsia="Times New Roman"/>
          <w:lang w:eastAsia="x-none"/>
        </w:rPr>
        <w:t xml:space="preserve"> concerns E-UTRA:</w:t>
      </w:r>
    </w:p>
    <w:p w14:paraId="0432456B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if </w:t>
      </w:r>
      <w:r w:rsidRPr="000673BD">
        <w:rPr>
          <w:rFonts w:eastAsia="Times New Roman"/>
          <w:i/>
          <w:lang w:eastAsia="x-none"/>
        </w:rPr>
        <w:t>eventB1</w:t>
      </w:r>
      <w:r w:rsidRPr="000673BD">
        <w:rPr>
          <w:rFonts w:eastAsia="Times New Roman"/>
          <w:lang w:eastAsia="x-none"/>
        </w:rPr>
        <w:t xml:space="preserve"> or </w:t>
      </w:r>
      <w:r w:rsidRPr="000673BD">
        <w:rPr>
          <w:rFonts w:eastAsia="Times New Roman"/>
          <w:i/>
          <w:lang w:eastAsia="x-none"/>
        </w:rPr>
        <w:t>eventB2</w:t>
      </w:r>
      <w:r w:rsidRPr="000673BD">
        <w:rPr>
          <w:rFonts w:eastAsia="Times New Roman"/>
          <w:lang w:eastAsia="x-none"/>
        </w:rPr>
        <w:t xml:space="preserve"> is configured in the corresponding </w:t>
      </w:r>
      <w:proofErr w:type="spellStart"/>
      <w:r w:rsidRPr="000673BD">
        <w:rPr>
          <w:rFonts w:eastAsia="Times New Roman"/>
          <w:i/>
          <w:lang w:eastAsia="x-none"/>
        </w:rPr>
        <w:t>reportConfig</w:t>
      </w:r>
      <w:proofErr w:type="spellEnd"/>
      <w:r w:rsidRPr="000673BD">
        <w:rPr>
          <w:rFonts w:eastAsia="Times New Roman"/>
          <w:lang w:eastAsia="x-none"/>
        </w:rPr>
        <w:t>:</w:t>
      </w:r>
    </w:p>
    <w:p w14:paraId="179DC70E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5&gt;</w:t>
      </w:r>
      <w:r w:rsidRPr="000673BD">
        <w:rPr>
          <w:rFonts w:eastAsia="Times New Roman"/>
          <w:lang w:eastAsia="x-none"/>
        </w:rPr>
        <w:tab/>
        <w:t>consider a serving cell, if any, on the associated E-UTRA frequency as neighbour cell;</w:t>
      </w:r>
    </w:p>
    <w:p w14:paraId="1AEA2BDF" w14:textId="2C03DD5F" w:rsidR="000673BD" w:rsidRPr="000673BD" w:rsidDel="00464D3E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del w:id="29" w:author="Huawei, HiSilicon" w:date="2021-07-21T19:02:00Z"/>
          <w:rFonts w:eastAsia="Times New Roman"/>
          <w:lang w:eastAsia="x-none"/>
        </w:rPr>
      </w:pPr>
      <w:del w:id="30" w:author="Huawei, HiSilicon" w:date="2021-07-21T19:02:00Z">
        <w:r w:rsidRPr="000673BD" w:rsidDel="00464D3E">
          <w:rPr>
            <w:rFonts w:eastAsia="Times New Roman"/>
            <w:lang w:eastAsia="x-none"/>
          </w:rPr>
          <w:delText>4&gt;</w:delText>
        </w:r>
        <w:r w:rsidRPr="000673BD" w:rsidDel="00464D3E">
          <w:rPr>
            <w:rFonts w:eastAsia="Times New Roman"/>
            <w:lang w:eastAsia="x-none"/>
          </w:rPr>
          <w:tab/>
          <w:delText>else:</w:delText>
        </w:r>
      </w:del>
    </w:p>
    <w:p w14:paraId="24A1BDF0" w14:textId="52EFF667" w:rsidR="000673BD" w:rsidRPr="000673BD" w:rsidRDefault="000673BD">
      <w:pPr>
        <w:overflowPunct w:val="0"/>
        <w:autoSpaceDE w:val="0"/>
        <w:autoSpaceDN w:val="0"/>
        <w:adjustRightInd w:val="0"/>
        <w:ind w:left="1136"/>
        <w:textAlignment w:val="baseline"/>
        <w:rPr>
          <w:rFonts w:eastAsia="Times New Roman"/>
          <w:lang w:eastAsia="x-none"/>
        </w:rPr>
        <w:pPrChange w:id="31" w:author="Huawei" w:date="2021-08-05T10:14:00Z">
          <w:pPr>
            <w:overflowPunct w:val="0"/>
            <w:autoSpaceDE w:val="0"/>
            <w:autoSpaceDN w:val="0"/>
            <w:adjustRightInd w:val="0"/>
            <w:ind w:left="1418"/>
            <w:textAlignment w:val="baseline"/>
          </w:pPr>
        </w:pPrChange>
      </w:pPr>
      <w:del w:id="32" w:author="Huawei, HiSilicon" w:date="2021-07-21T19:02:00Z">
        <w:r w:rsidRPr="000673BD" w:rsidDel="00464D3E">
          <w:rPr>
            <w:rFonts w:eastAsia="Times New Roman"/>
            <w:lang w:eastAsia="x-none"/>
          </w:rPr>
          <w:delText>5</w:delText>
        </w:r>
      </w:del>
      <w:ins w:id="33" w:author="Huawei, HiSilicon" w:date="2021-07-21T19:02:00Z">
        <w:r w:rsidR="00464D3E">
          <w:rPr>
            <w:rFonts w:eastAsia="Times New Roman"/>
            <w:lang w:eastAsia="x-none"/>
          </w:rPr>
          <w:t>4</w:t>
        </w:r>
      </w:ins>
      <w:r w:rsidRPr="000673BD">
        <w:rPr>
          <w:rFonts w:eastAsia="Times New Roman"/>
          <w:lang w:eastAsia="x-none"/>
        </w:rPr>
        <w:t>&gt;</w:t>
      </w:r>
      <w:r w:rsidRPr="000673BD">
        <w:rPr>
          <w:rFonts w:eastAsia="Times New Roman"/>
          <w:lang w:eastAsia="x-none"/>
        </w:rPr>
        <w:tab/>
        <w:t xml:space="preserve">consider any neighbouring cell detected on the associated frequency to be applicable when the concerned cell is not included in the </w:t>
      </w:r>
      <w:proofErr w:type="spellStart"/>
      <w:r w:rsidRPr="000673BD">
        <w:rPr>
          <w:rFonts w:eastAsia="Times New Roman"/>
          <w:i/>
          <w:lang w:eastAsia="x-none"/>
        </w:rPr>
        <w:t>blackCellsToAddModListEUTRAN</w:t>
      </w:r>
      <w:proofErr w:type="spellEnd"/>
      <w:r w:rsidRPr="000673BD">
        <w:rPr>
          <w:rFonts w:eastAsia="Times New Roman"/>
          <w:lang w:eastAsia="x-none"/>
        </w:rPr>
        <w:t xml:space="preserve"> defined within the </w:t>
      </w:r>
      <w:proofErr w:type="spellStart"/>
      <w:r w:rsidRPr="000673BD">
        <w:rPr>
          <w:rFonts w:eastAsia="Times New Roman"/>
          <w:i/>
          <w:lang w:eastAsia="x-none"/>
        </w:rPr>
        <w:t>VarMeasConfig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>;</w:t>
      </w:r>
    </w:p>
    <w:p w14:paraId="6C00754E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2&gt;</w:t>
      </w:r>
      <w:r w:rsidRPr="000673BD">
        <w:rPr>
          <w:rFonts w:eastAsia="Times New Roman"/>
          <w:lang w:eastAsia="x-none"/>
        </w:rPr>
        <w:tab/>
        <w:t xml:space="preserve">else if the corresponding </w:t>
      </w:r>
      <w:proofErr w:type="spellStart"/>
      <w:r w:rsidRPr="000673BD">
        <w:rPr>
          <w:rFonts w:eastAsia="Times New Roman"/>
          <w:i/>
          <w:lang w:eastAsia="x-none"/>
        </w:rPr>
        <w:t>reportConfig</w:t>
      </w:r>
      <w:proofErr w:type="spellEnd"/>
      <w:r w:rsidRPr="000673BD">
        <w:rPr>
          <w:rFonts w:eastAsia="Times New Roman"/>
          <w:i/>
          <w:lang w:eastAsia="x-none"/>
        </w:rPr>
        <w:t xml:space="preserve"> </w:t>
      </w:r>
      <w:r w:rsidRPr="000673BD">
        <w:rPr>
          <w:rFonts w:eastAsia="Times New Roman"/>
          <w:lang w:eastAsia="x-none"/>
        </w:rPr>
        <w:t xml:space="preserve">includes a </w:t>
      </w:r>
      <w:proofErr w:type="spellStart"/>
      <w:r w:rsidRPr="000673BD">
        <w:rPr>
          <w:rFonts w:eastAsia="Times New Roman"/>
          <w:i/>
          <w:lang w:eastAsia="x-none"/>
        </w:rPr>
        <w:t>reportType</w:t>
      </w:r>
      <w:proofErr w:type="spellEnd"/>
      <w:r w:rsidRPr="000673BD">
        <w:rPr>
          <w:rFonts w:eastAsia="Times New Roman"/>
          <w:lang w:eastAsia="x-none"/>
        </w:rPr>
        <w:t xml:space="preserve"> set to </w:t>
      </w:r>
      <w:proofErr w:type="spellStart"/>
      <w:r w:rsidRPr="000673BD">
        <w:rPr>
          <w:rFonts w:eastAsia="Times New Roman"/>
          <w:i/>
          <w:lang w:eastAsia="x-none"/>
        </w:rPr>
        <w:t>reportCGI</w:t>
      </w:r>
      <w:proofErr w:type="spellEnd"/>
      <w:r w:rsidRPr="000673BD">
        <w:rPr>
          <w:rFonts w:eastAsia="Times New Roman"/>
          <w:lang w:eastAsia="x-none"/>
        </w:rPr>
        <w:t>:</w:t>
      </w:r>
    </w:p>
    <w:p w14:paraId="68A1185C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consider the cell detected on the associated </w:t>
      </w:r>
      <w:proofErr w:type="spellStart"/>
      <w:r w:rsidRPr="000673BD">
        <w:rPr>
          <w:rFonts w:eastAsia="Times New Roman"/>
          <w:i/>
          <w:lang w:eastAsia="x-none"/>
        </w:rPr>
        <w:t>measObject</w:t>
      </w:r>
      <w:proofErr w:type="spellEnd"/>
      <w:r w:rsidRPr="000673BD">
        <w:rPr>
          <w:rFonts w:eastAsia="Times New Roman"/>
          <w:lang w:eastAsia="x-none"/>
        </w:rPr>
        <w:t xml:space="preserve"> which has a physical cell identity matching the value of the </w:t>
      </w:r>
      <w:proofErr w:type="spellStart"/>
      <w:r w:rsidRPr="000673BD">
        <w:rPr>
          <w:rFonts w:eastAsia="Times New Roman"/>
          <w:i/>
          <w:lang w:eastAsia="x-none"/>
        </w:rPr>
        <w:t>cellForWhichToReportCGI</w:t>
      </w:r>
      <w:proofErr w:type="spellEnd"/>
      <w:r w:rsidRPr="000673BD">
        <w:rPr>
          <w:rFonts w:eastAsia="Times New Roman"/>
          <w:lang w:eastAsia="x-none"/>
        </w:rPr>
        <w:t xml:space="preserve"> included in the corresponding </w:t>
      </w:r>
      <w:proofErr w:type="spellStart"/>
      <w:r w:rsidRPr="000673BD">
        <w:rPr>
          <w:rFonts w:eastAsia="Times New Roman"/>
          <w:i/>
          <w:lang w:eastAsia="x-none"/>
        </w:rPr>
        <w:t>reportConfig</w:t>
      </w:r>
      <w:proofErr w:type="spellEnd"/>
      <w:r w:rsidRPr="000673BD">
        <w:rPr>
          <w:rFonts w:eastAsia="Times New Roman"/>
          <w:lang w:eastAsia="x-none"/>
        </w:rPr>
        <w:t xml:space="preserve"> within the </w:t>
      </w:r>
      <w:proofErr w:type="spellStart"/>
      <w:r w:rsidRPr="000673BD">
        <w:rPr>
          <w:rFonts w:eastAsia="Times New Roman"/>
          <w:i/>
          <w:lang w:eastAsia="x-none"/>
        </w:rPr>
        <w:t>VarMeasConfig</w:t>
      </w:r>
      <w:proofErr w:type="spellEnd"/>
      <w:r w:rsidRPr="000673BD">
        <w:rPr>
          <w:rFonts w:eastAsia="Times New Roman"/>
          <w:lang w:eastAsia="x-none"/>
        </w:rPr>
        <w:t xml:space="preserve"> to be applicable;</w:t>
      </w:r>
    </w:p>
    <w:p w14:paraId="07307856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2&gt;</w:t>
      </w:r>
      <w:r w:rsidRPr="000673BD">
        <w:rPr>
          <w:rFonts w:eastAsia="Times New Roman"/>
          <w:lang w:eastAsia="x-none"/>
        </w:rPr>
        <w:tab/>
        <w:t xml:space="preserve">else if the corresponding </w:t>
      </w:r>
      <w:proofErr w:type="spellStart"/>
      <w:r w:rsidRPr="000673BD">
        <w:rPr>
          <w:rFonts w:eastAsia="Times New Roman"/>
          <w:i/>
          <w:lang w:eastAsia="x-none"/>
        </w:rPr>
        <w:t>reportConfig</w:t>
      </w:r>
      <w:proofErr w:type="spellEnd"/>
      <w:r w:rsidRPr="000673BD">
        <w:rPr>
          <w:rFonts w:eastAsia="Times New Roman"/>
          <w:i/>
          <w:lang w:eastAsia="x-none"/>
        </w:rPr>
        <w:t xml:space="preserve"> </w:t>
      </w:r>
      <w:r w:rsidRPr="000673BD">
        <w:rPr>
          <w:rFonts w:eastAsia="Times New Roman"/>
          <w:lang w:eastAsia="x-none"/>
        </w:rPr>
        <w:t xml:space="preserve">includes a </w:t>
      </w:r>
      <w:proofErr w:type="spellStart"/>
      <w:r w:rsidRPr="000673BD">
        <w:rPr>
          <w:rFonts w:eastAsia="Times New Roman"/>
          <w:i/>
          <w:lang w:eastAsia="x-none"/>
        </w:rPr>
        <w:t>reportType</w:t>
      </w:r>
      <w:proofErr w:type="spellEnd"/>
      <w:r w:rsidRPr="000673BD">
        <w:rPr>
          <w:rFonts w:eastAsia="Times New Roman"/>
          <w:lang w:eastAsia="x-none"/>
        </w:rPr>
        <w:t xml:space="preserve"> set to </w:t>
      </w:r>
      <w:proofErr w:type="spellStart"/>
      <w:r w:rsidRPr="000673BD">
        <w:rPr>
          <w:rFonts w:eastAsia="Times New Roman"/>
          <w:i/>
          <w:lang w:eastAsia="x-none"/>
        </w:rPr>
        <w:t>reportSFTD</w:t>
      </w:r>
      <w:proofErr w:type="spellEnd"/>
      <w:r w:rsidRPr="000673BD">
        <w:rPr>
          <w:rFonts w:eastAsia="Times New Roman"/>
          <w:lang w:eastAsia="x-none"/>
        </w:rPr>
        <w:t>:</w:t>
      </w:r>
    </w:p>
    <w:p w14:paraId="698538D5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if the corresponding </w:t>
      </w:r>
      <w:proofErr w:type="spellStart"/>
      <w:r w:rsidRPr="000673BD">
        <w:rPr>
          <w:rFonts w:eastAsia="Times New Roman"/>
          <w:i/>
          <w:lang w:eastAsia="x-none"/>
        </w:rPr>
        <w:t>measObject</w:t>
      </w:r>
      <w:proofErr w:type="spellEnd"/>
      <w:r w:rsidRPr="000673BD">
        <w:rPr>
          <w:rFonts w:eastAsia="Times New Roman"/>
          <w:lang w:eastAsia="x-none"/>
        </w:rPr>
        <w:t xml:space="preserve"> concerns NR:</w:t>
      </w:r>
    </w:p>
    <w:p w14:paraId="36E2290F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if the </w:t>
      </w:r>
      <w:proofErr w:type="spellStart"/>
      <w:r w:rsidRPr="000673BD">
        <w:rPr>
          <w:rFonts w:eastAsia="Times New Roman"/>
          <w:i/>
          <w:lang w:eastAsia="x-none"/>
        </w:rPr>
        <w:t>reportSFTD-Meas</w:t>
      </w:r>
      <w:proofErr w:type="spellEnd"/>
      <w:r w:rsidRPr="000673BD">
        <w:rPr>
          <w:rFonts w:eastAsia="Times New Roman"/>
          <w:lang w:eastAsia="x-none"/>
        </w:rPr>
        <w:t xml:space="preserve"> is set to </w:t>
      </w:r>
      <w:r w:rsidRPr="000673BD">
        <w:rPr>
          <w:rFonts w:eastAsia="Times New Roman"/>
          <w:i/>
          <w:lang w:eastAsia="x-none"/>
        </w:rPr>
        <w:t>true</w:t>
      </w:r>
      <w:r w:rsidRPr="000673BD">
        <w:rPr>
          <w:rFonts w:eastAsia="Times New Roman"/>
          <w:lang w:eastAsia="x-none"/>
        </w:rPr>
        <w:t>:</w:t>
      </w:r>
    </w:p>
    <w:p w14:paraId="1D4DEA96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5&gt;</w:t>
      </w:r>
      <w:r w:rsidRPr="000673BD">
        <w:rPr>
          <w:rFonts w:eastAsia="Times New Roman"/>
          <w:lang w:eastAsia="x-none"/>
        </w:rPr>
        <w:tab/>
        <w:t xml:space="preserve">consider the NR </w:t>
      </w:r>
      <w:proofErr w:type="spellStart"/>
      <w:r w:rsidRPr="000673BD">
        <w:rPr>
          <w:rFonts w:eastAsia="Times New Roman"/>
          <w:lang w:eastAsia="x-none"/>
        </w:rPr>
        <w:t>PSCell</w:t>
      </w:r>
      <w:proofErr w:type="spellEnd"/>
      <w:r w:rsidRPr="000673BD">
        <w:rPr>
          <w:rFonts w:eastAsia="Times New Roman"/>
          <w:lang w:eastAsia="x-none"/>
        </w:rPr>
        <w:t xml:space="preserve"> to be applicable;</w:t>
      </w:r>
    </w:p>
    <w:p w14:paraId="512D3091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else if the </w:t>
      </w:r>
      <w:proofErr w:type="spellStart"/>
      <w:r w:rsidRPr="000673BD">
        <w:rPr>
          <w:rFonts w:eastAsia="Times New Roman"/>
          <w:i/>
          <w:lang w:eastAsia="x-none"/>
        </w:rPr>
        <w:t>reportSFTD-NeighMeas</w:t>
      </w:r>
      <w:proofErr w:type="spellEnd"/>
      <w:r w:rsidRPr="000673BD">
        <w:rPr>
          <w:rFonts w:eastAsia="Times New Roman"/>
          <w:lang w:eastAsia="x-none"/>
        </w:rPr>
        <w:t xml:space="preserve"> is included:</w:t>
      </w:r>
    </w:p>
    <w:p w14:paraId="4DAD0DBB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宋体"/>
          <w:lang w:eastAsia="x-none"/>
        </w:rPr>
      </w:pPr>
      <w:r w:rsidRPr="000673BD">
        <w:rPr>
          <w:rFonts w:eastAsia="Times New Roman"/>
          <w:lang w:eastAsia="x-none"/>
        </w:rPr>
        <w:lastRenderedPageBreak/>
        <w:t>5&gt;</w:t>
      </w:r>
      <w:r w:rsidRPr="000673BD">
        <w:rPr>
          <w:rFonts w:eastAsia="Times New Roman"/>
          <w:lang w:eastAsia="x-none"/>
        </w:rPr>
        <w:tab/>
        <w:t xml:space="preserve">if </w:t>
      </w:r>
      <w:proofErr w:type="spellStart"/>
      <w:r w:rsidRPr="000673BD">
        <w:rPr>
          <w:rFonts w:eastAsia="Times New Roman"/>
          <w:i/>
          <w:lang w:eastAsia="x-none"/>
        </w:rPr>
        <w:t>cellsForWhichToReportSFTD</w:t>
      </w:r>
      <w:proofErr w:type="spellEnd"/>
      <w:r w:rsidRPr="000673BD">
        <w:rPr>
          <w:rFonts w:eastAsia="Times New Roman"/>
          <w:lang w:eastAsia="x-none"/>
        </w:rPr>
        <w:t xml:space="preserve"> is configured in the corresponding </w:t>
      </w:r>
      <w:proofErr w:type="spellStart"/>
      <w:r w:rsidRPr="000673BD">
        <w:rPr>
          <w:rFonts w:eastAsia="Times New Roman"/>
          <w:i/>
          <w:lang w:eastAsia="x-none"/>
        </w:rPr>
        <w:t>reportConfig</w:t>
      </w:r>
      <w:proofErr w:type="spellEnd"/>
      <w:r w:rsidRPr="000673BD">
        <w:rPr>
          <w:rFonts w:eastAsia="Times New Roman"/>
          <w:lang w:eastAsia="x-none"/>
        </w:rPr>
        <w:t>:</w:t>
      </w:r>
    </w:p>
    <w:p w14:paraId="02F49DB9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0673BD">
        <w:rPr>
          <w:rFonts w:eastAsia="Times New Roman"/>
          <w:lang w:eastAsia="ja-JP"/>
        </w:rPr>
        <w:t>6&gt;</w:t>
      </w:r>
      <w:r w:rsidRPr="000673BD">
        <w:rPr>
          <w:rFonts w:eastAsia="Times New Roman"/>
          <w:lang w:eastAsia="ja-JP"/>
        </w:rPr>
        <w:tab/>
        <w:t xml:space="preserve">consider any NR neighbouring cell detected on the associated </w:t>
      </w:r>
      <w:proofErr w:type="spellStart"/>
      <w:r w:rsidRPr="000673BD">
        <w:rPr>
          <w:rFonts w:eastAsia="Times New Roman"/>
          <w:i/>
          <w:lang w:eastAsia="ja-JP"/>
        </w:rPr>
        <w:t>measObjectNR</w:t>
      </w:r>
      <w:proofErr w:type="spellEnd"/>
      <w:r w:rsidRPr="000673BD">
        <w:rPr>
          <w:rFonts w:eastAsia="Times New Roman"/>
          <w:lang w:eastAsia="ja-JP"/>
        </w:rPr>
        <w:t xml:space="preserve"> which has a physical cell identity that is included in the </w:t>
      </w:r>
      <w:proofErr w:type="spellStart"/>
      <w:r w:rsidRPr="000673BD">
        <w:rPr>
          <w:rFonts w:eastAsia="Times New Roman"/>
          <w:i/>
          <w:lang w:eastAsia="ja-JP"/>
        </w:rPr>
        <w:t>cellsForWhichToReportSFTD</w:t>
      </w:r>
      <w:proofErr w:type="spellEnd"/>
      <w:r w:rsidRPr="000673BD" w:rsidDel="007E179C">
        <w:rPr>
          <w:rFonts w:eastAsia="Times New Roman"/>
          <w:lang w:eastAsia="ja-JP"/>
        </w:rPr>
        <w:t xml:space="preserve"> </w:t>
      </w:r>
      <w:r w:rsidRPr="000673BD">
        <w:rPr>
          <w:rFonts w:eastAsia="Times New Roman"/>
          <w:lang w:eastAsia="ja-JP"/>
        </w:rPr>
        <w:t>to be applicable;</w:t>
      </w:r>
    </w:p>
    <w:p w14:paraId="7D536D10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5&gt;</w:t>
      </w:r>
      <w:r w:rsidRPr="000673BD">
        <w:rPr>
          <w:rFonts w:eastAsia="Times New Roman"/>
          <w:lang w:eastAsia="x-none"/>
        </w:rPr>
        <w:tab/>
        <w:t>else:</w:t>
      </w:r>
    </w:p>
    <w:p w14:paraId="048BFB20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0673BD">
        <w:rPr>
          <w:rFonts w:eastAsia="Times New Roman"/>
          <w:lang w:eastAsia="ja-JP"/>
        </w:rPr>
        <w:t>6&gt;</w:t>
      </w:r>
      <w:r w:rsidRPr="000673BD">
        <w:rPr>
          <w:rFonts w:eastAsia="Times New Roman"/>
          <w:lang w:eastAsia="ja-JP"/>
        </w:rPr>
        <w:tab/>
        <w:t xml:space="preserve">consider up to 3 strongest NR neighbouring cells detected based on parameters in the associated </w:t>
      </w:r>
      <w:proofErr w:type="spellStart"/>
      <w:r w:rsidRPr="000673BD">
        <w:rPr>
          <w:rFonts w:eastAsia="Times New Roman"/>
          <w:i/>
          <w:lang w:eastAsia="ja-JP"/>
        </w:rPr>
        <w:t>measObjectNR</w:t>
      </w:r>
      <w:proofErr w:type="spellEnd"/>
      <w:r w:rsidRPr="000673BD">
        <w:rPr>
          <w:rFonts w:eastAsia="Times New Roman"/>
          <w:lang w:eastAsia="ja-JP"/>
        </w:rPr>
        <w:t xml:space="preserve"> to be applicable when the concerned cells are not included in the </w:t>
      </w:r>
      <w:proofErr w:type="spellStart"/>
      <w:r w:rsidRPr="000673BD">
        <w:rPr>
          <w:rFonts w:eastAsia="Times New Roman"/>
          <w:i/>
          <w:lang w:eastAsia="ja-JP"/>
        </w:rPr>
        <w:t>blackCellsToAddModList</w:t>
      </w:r>
      <w:proofErr w:type="spellEnd"/>
      <w:r w:rsidRPr="000673BD">
        <w:rPr>
          <w:rFonts w:eastAsia="Times New Roman"/>
          <w:lang w:eastAsia="ja-JP"/>
        </w:rPr>
        <w:t xml:space="preserve"> defined within the </w:t>
      </w:r>
      <w:proofErr w:type="spellStart"/>
      <w:r w:rsidRPr="000673BD">
        <w:rPr>
          <w:rFonts w:eastAsia="Times New Roman"/>
          <w:i/>
          <w:lang w:eastAsia="ja-JP"/>
        </w:rPr>
        <w:t>VarMeasConfig</w:t>
      </w:r>
      <w:proofErr w:type="spellEnd"/>
      <w:r w:rsidRPr="000673BD">
        <w:rPr>
          <w:rFonts w:eastAsia="Times New Roman"/>
          <w:lang w:eastAsia="ja-JP"/>
        </w:rPr>
        <w:t xml:space="preserve"> for this </w:t>
      </w:r>
      <w:proofErr w:type="spellStart"/>
      <w:r w:rsidRPr="000673BD">
        <w:rPr>
          <w:rFonts w:eastAsia="Times New Roman"/>
          <w:i/>
          <w:lang w:eastAsia="ja-JP"/>
        </w:rPr>
        <w:t>measId</w:t>
      </w:r>
      <w:proofErr w:type="spellEnd"/>
      <w:r w:rsidRPr="000673BD">
        <w:rPr>
          <w:rFonts w:eastAsia="Times New Roman"/>
          <w:lang w:eastAsia="ja-JP"/>
        </w:rPr>
        <w:t>;</w:t>
      </w:r>
    </w:p>
    <w:p w14:paraId="092DABDB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else if the corresponding </w:t>
      </w:r>
      <w:proofErr w:type="spellStart"/>
      <w:r w:rsidRPr="000673BD">
        <w:rPr>
          <w:rFonts w:eastAsia="Times New Roman"/>
          <w:i/>
          <w:lang w:eastAsia="x-none"/>
        </w:rPr>
        <w:t>measObject</w:t>
      </w:r>
      <w:proofErr w:type="spellEnd"/>
      <w:r w:rsidRPr="000673BD">
        <w:rPr>
          <w:rFonts w:eastAsia="Times New Roman"/>
          <w:lang w:eastAsia="x-none"/>
        </w:rPr>
        <w:t xml:space="preserve"> concerns E-UTRA:</w:t>
      </w:r>
    </w:p>
    <w:p w14:paraId="3826B0FF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if the </w:t>
      </w:r>
      <w:proofErr w:type="spellStart"/>
      <w:r w:rsidRPr="000673BD">
        <w:rPr>
          <w:rFonts w:eastAsia="Times New Roman"/>
          <w:i/>
          <w:lang w:eastAsia="x-none"/>
        </w:rPr>
        <w:t>reportSFTD-Meas</w:t>
      </w:r>
      <w:proofErr w:type="spellEnd"/>
      <w:r w:rsidRPr="000673BD">
        <w:rPr>
          <w:rFonts w:eastAsia="Times New Roman"/>
          <w:lang w:eastAsia="x-none"/>
        </w:rPr>
        <w:t xml:space="preserve"> is set to </w:t>
      </w:r>
      <w:r w:rsidRPr="000673BD">
        <w:rPr>
          <w:rFonts w:eastAsia="Times New Roman"/>
          <w:i/>
          <w:lang w:eastAsia="x-none"/>
        </w:rPr>
        <w:t>true</w:t>
      </w:r>
      <w:r w:rsidRPr="000673BD">
        <w:rPr>
          <w:rFonts w:eastAsia="Times New Roman"/>
          <w:lang w:eastAsia="x-none"/>
        </w:rPr>
        <w:t>:</w:t>
      </w:r>
    </w:p>
    <w:p w14:paraId="3F610891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5&gt;</w:t>
      </w:r>
      <w:r w:rsidRPr="000673BD">
        <w:rPr>
          <w:rFonts w:eastAsia="Times New Roman"/>
          <w:lang w:eastAsia="x-none"/>
        </w:rPr>
        <w:tab/>
        <w:t xml:space="preserve">consider the E-UTRA </w:t>
      </w:r>
      <w:proofErr w:type="spellStart"/>
      <w:r w:rsidRPr="000673BD">
        <w:rPr>
          <w:rFonts w:eastAsia="Times New Roman"/>
          <w:lang w:eastAsia="x-none"/>
        </w:rPr>
        <w:t>PSCell</w:t>
      </w:r>
      <w:proofErr w:type="spellEnd"/>
      <w:r w:rsidRPr="000673BD">
        <w:rPr>
          <w:rFonts w:eastAsia="Times New Roman"/>
          <w:lang w:eastAsia="x-none"/>
        </w:rPr>
        <w:t xml:space="preserve"> to be applicable;</w:t>
      </w:r>
    </w:p>
    <w:p w14:paraId="08928C07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2&gt;</w:t>
      </w:r>
      <w:r w:rsidRPr="000673BD">
        <w:rPr>
          <w:rFonts w:eastAsia="Times New Roman"/>
          <w:lang w:eastAsia="x-none"/>
        </w:rPr>
        <w:tab/>
        <w:t xml:space="preserve">if the </w:t>
      </w:r>
      <w:proofErr w:type="spellStart"/>
      <w:r w:rsidRPr="000673BD">
        <w:rPr>
          <w:rFonts w:eastAsia="Times New Roman"/>
          <w:i/>
          <w:lang w:eastAsia="x-none"/>
        </w:rPr>
        <w:t>reportType</w:t>
      </w:r>
      <w:proofErr w:type="spellEnd"/>
      <w:r w:rsidRPr="000673BD">
        <w:rPr>
          <w:rFonts w:eastAsia="Times New Roman"/>
          <w:i/>
          <w:lang w:eastAsia="x-none"/>
        </w:rPr>
        <w:t xml:space="preserve"> </w:t>
      </w:r>
      <w:r w:rsidRPr="000673BD">
        <w:rPr>
          <w:rFonts w:eastAsia="Times New Roman"/>
          <w:lang w:eastAsia="x-none"/>
        </w:rPr>
        <w:t xml:space="preserve">is set to </w:t>
      </w:r>
      <w:proofErr w:type="spellStart"/>
      <w:r w:rsidRPr="000673BD">
        <w:rPr>
          <w:rFonts w:eastAsia="Times New Roman"/>
          <w:i/>
          <w:lang w:eastAsia="x-none"/>
        </w:rPr>
        <w:t>eventTriggered</w:t>
      </w:r>
      <w:proofErr w:type="spellEnd"/>
      <w:r w:rsidRPr="000673BD">
        <w:rPr>
          <w:rFonts w:eastAsia="Times New Roman"/>
          <w:lang w:eastAsia="x-none"/>
        </w:rPr>
        <w:t xml:space="preserve"> and if the entry condition applicable for this event, i.e. the event corresponding with the </w:t>
      </w:r>
      <w:proofErr w:type="spellStart"/>
      <w:r w:rsidRPr="000673BD">
        <w:rPr>
          <w:rFonts w:eastAsia="Times New Roman"/>
          <w:i/>
          <w:lang w:eastAsia="x-none"/>
        </w:rPr>
        <w:t>eventId</w:t>
      </w:r>
      <w:proofErr w:type="spellEnd"/>
      <w:r w:rsidRPr="000673BD">
        <w:rPr>
          <w:rFonts w:eastAsia="Times New Roman"/>
          <w:lang w:eastAsia="x-none"/>
        </w:rPr>
        <w:t xml:space="preserve"> of the corresponding </w:t>
      </w:r>
      <w:proofErr w:type="spellStart"/>
      <w:r w:rsidRPr="000673BD">
        <w:rPr>
          <w:rFonts w:eastAsia="Times New Roman"/>
          <w:i/>
          <w:lang w:eastAsia="x-none"/>
        </w:rPr>
        <w:t>reportConfig</w:t>
      </w:r>
      <w:proofErr w:type="spellEnd"/>
      <w:r w:rsidRPr="000673BD">
        <w:rPr>
          <w:rFonts w:eastAsia="Times New Roman"/>
          <w:lang w:eastAsia="x-none"/>
        </w:rPr>
        <w:t xml:space="preserve"> within </w:t>
      </w:r>
      <w:proofErr w:type="spellStart"/>
      <w:r w:rsidRPr="000673BD">
        <w:rPr>
          <w:rFonts w:eastAsia="Times New Roman"/>
          <w:i/>
          <w:lang w:eastAsia="x-none"/>
        </w:rPr>
        <w:t>VarMeasConfig</w:t>
      </w:r>
      <w:proofErr w:type="spellEnd"/>
      <w:r w:rsidRPr="000673BD">
        <w:rPr>
          <w:rFonts w:eastAsia="Times New Roman"/>
          <w:lang w:eastAsia="x-none"/>
        </w:rPr>
        <w:t xml:space="preserve">, is fulfilled for one or more applicable cells for all measurements after layer 3 filtering taken during </w:t>
      </w:r>
      <w:proofErr w:type="spellStart"/>
      <w:r w:rsidRPr="000673BD">
        <w:rPr>
          <w:rFonts w:eastAsia="Times New Roman"/>
          <w:i/>
          <w:lang w:eastAsia="x-none"/>
        </w:rPr>
        <w:t>timeToTrigger</w:t>
      </w:r>
      <w:proofErr w:type="spellEnd"/>
      <w:r w:rsidRPr="000673BD">
        <w:rPr>
          <w:rFonts w:eastAsia="Times New Roman"/>
          <w:lang w:eastAsia="x-none"/>
        </w:rPr>
        <w:t xml:space="preserve"> defined for this event within the </w:t>
      </w:r>
      <w:proofErr w:type="spellStart"/>
      <w:r w:rsidRPr="000673BD">
        <w:rPr>
          <w:rFonts w:eastAsia="Times New Roman"/>
          <w:i/>
          <w:lang w:eastAsia="x-none"/>
        </w:rPr>
        <w:t>VarMeasConfig</w:t>
      </w:r>
      <w:proofErr w:type="spellEnd"/>
      <w:r w:rsidRPr="000673BD">
        <w:rPr>
          <w:rFonts w:eastAsia="Times New Roman"/>
          <w:lang w:eastAsia="x-none"/>
        </w:rPr>
        <w:t xml:space="preserve">, while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does not include a measurement reporting entry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i/>
          <w:lang w:eastAsia="x-none"/>
        </w:rPr>
        <w:t xml:space="preserve"> </w:t>
      </w:r>
      <w:r w:rsidRPr="000673BD">
        <w:rPr>
          <w:rFonts w:eastAsia="Times New Roman"/>
          <w:lang w:eastAsia="x-none"/>
        </w:rPr>
        <w:t>(a first cell triggers the event):</w:t>
      </w:r>
    </w:p>
    <w:p w14:paraId="7912AADA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include a measurement reporting entry within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>;</w:t>
      </w:r>
    </w:p>
    <w:p w14:paraId="5C3163E1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set the </w:t>
      </w:r>
      <w:proofErr w:type="spellStart"/>
      <w:r w:rsidRPr="000673BD">
        <w:rPr>
          <w:rFonts w:eastAsia="Times New Roman"/>
          <w:i/>
          <w:lang w:eastAsia="x-none"/>
        </w:rPr>
        <w:t>numberOfReportsSent</w:t>
      </w:r>
      <w:proofErr w:type="spellEnd"/>
      <w:r w:rsidRPr="000673BD">
        <w:rPr>
          <w:rFonts w:eastAsia="Times New Roman"/>
          <w:lang w:eastAsia="x-none"/>
        </w:rPr>
        <w:t xml:space="preserve"> defined within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 xml:space="preserve"> to 0;</w:t>
      </w:r>
    </w:p>
    <w:p w14:paraId="6DD1A426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include the concerned cell(s) in the </w:t>
      </w:r>
      <w:proofErr w:type="spellStart"/>
      <w:r w:rsidRPr="000673BD">
        <w:rPr>
          <w:rFonts w:eastAsia="Times New Roman"/>
          <w:i/>
          <w:lang w:eastAsia="x-none"/>
        </w:rPr>
        <w:t>cellsTriggeredList</w:t>
      </w:r>
      <w:proofErr w:type="spellEnd"/>
      <w:r w:rsidRPr="000673BD">
        <w:rPr>
          <w:rFonts w:eastAsia="Times New Roman"/>
          <w:lang w:eastAsia="x-none"/>
        </w:rPr>
        <w:t xml:space="preserve"> defined within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>;</w:t>
      </w:r>
    </w:p>
    <w:p w14:paraId="1E9337D9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>initiate the measurement reporting procedure, as specified in 5.5.5;</w:t>
      </w:r>
    </w:p>
    <w:p w14:paraId="10D244FE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2&gt;</w:t>
      </w:r>
      <w:r w:rsidRPr="000673BD">
        <w:rPr>
          <w:rFonts w:eastAsia="Times New Roman"/>
          <w:lang w:eastAsia="x-none"/>
        </w:rPr>
        <w:tab/>
        <w:t xml:space="preserve">else if the </w:t>
      </w:r>
      <w:proofErr w:type="spellStart"/>
      <w:r w:rsidRPr="000673BD">
        <w:rPr>
          <w:rFonts w:eastAsia="Times New Roman"/>
          <w:i/>
          <w:lang w:eastAsia="x-none"/>
        </w:rPr>
        <w:t>reportType</w:t>
      </w:r>
      <w:proofErr w:type="spellEnd"/>
      <w:r w:rsidRPr="000673BD">
        <w:rPr>
          <w:rFonts w:eastAsia="Times New Roman"/>
          <w:i/>
          <w:lang w:eastAsia="x-none"/>
        </w:rPr>
        <w:t xml:space="preserve"> </w:t>
      </w:r>
      <w:r w:rsidRPr="000673BD">
        <w:rPr>
          <w:rFonts w:eastAsia="Times New Roman"/>
          <w:lang w:eastAsia="x-none"/>
        </w:rPr>
        <w:t xml:space="preserve">is set to </w:t>
      </w:r>
      <w:proofErr w:type="spellStart"/>
      <w:r w:rsidRPr="000673BD">
        <w:rPr>
          <w:rFonts w:eastAsia="Times New Roman"/>
          <w:i/>
          <w:lang w:eastAsia="x-none"/>
        </w:rPr>
        <w:t>eventTriggered</w:t>
      </w:r>
      <w:proofErr w:type="spellEnd"/>
      <w:r w:rsidRPr="000673BD">
        <w:rPr>
          <w:rFonts w:eastAsia="Times New Roman"/>
          <w:i/>
          <w:lang w:eastAsia="x-none"/>
        </w:rPr>
        <w:t xml:space="preserve"> </w:t>
      </w:r>
      <w:r w:rsidRPr="000673BD">
        <w:rPr>
          <w:rFonts w:eastAsia="Times New Roman"/>
          <w:lang w:eastAsia="x-none"/>
        </w:rPr>
        <w:t xml:space="preserve">and if the entry condition applicable for this event, i.e. the event corresponding with the </w:t>
      </w:r>
      <w:proofErr w:type="spellStart"/>
      <w:r w:rsidRPr="000673BD">
        <w:rPr>
          <w:rFonts w:eastAsia="Times New Roman"/>
          <w:i/>
          <w:lang w:eastAsia="x-none"/>
        </w:rPr>
        <w:t>eventId</w:t>
      </w:r>
      <w:proofErr w:type="spellEnd"/>
      <w:r w:rsidRPr="000673BD">
        <w:rPr>
          <w:rFonts w:eastAsia="Times New Roman"/>
          <w:lang w:eastAsia="x-none"/>
        </w:rPr>
        <w:t xml:space="preserve"> of the corresponding </w:t>
      </w:r>
      <w:proofErr w:type="spellStart"/>
      <w:r w:rsidRPr="000673BD">
        <w:rPr>
          <w:rFonts w:eastAsia="Times New Roman"/>
          <w:i/>
          <w:lang w:eastAsia="x-none"/>
        </w:rPr>
        <w:t>reportConfig</w:t>
      </w:r>
      <w:proofErr w:type="spellEnd"/>
      <w:r w:rsidRPr="000673BD">
        <w:rPr>
          <w:rFonts w:eastAsia="Times New Roman"/>
          <w:lang w:eastAsia="x-none"/>
        </w:rPr>
        <w:t xml:space="preserve"> within </w:t>
      </w:r>
      <w:proofErr w:type="spellStart"/>
      <w:r w:rsidRPr="000673BD">
        <w:rPr>
          <w:rFonts w:eastAsia="Times New Roman"/>
          <w:i/>
          <w:lang w:eastAsia="x-none"/>
        </w:rPr>
        <w:t>VarMeasConfig</w:t>
      </w:r>
      <w:proofErr w:type="spellEnd"/>
      <w:r w:rsidRPr="000673BD">
        <w:rPr>
          <w:rFonts w:eastAsia="Times New Roman"/>
          <w:lang w:eastAsia="x-none"/>
        </w:rPr>
        <w:t xml:space="preserve">, is fulfilled for one or more applicable cells not included in the </w:t>
      </w:r>
      <w:proofErr w:type="spellStart"/>
      <w:r w:rsidRPr="000673BD">
        <w:rPr>
          <w:rFonts w:eastAsia="Times New Roman"/>
          <w:i/>
          <w:lang w:eastAsia="x-none"/>
        </w:rPr>
        <w:t>cellsTriggeredList</w:t>
      </w:r>
      <w:proofErr w:type="spellEnd"/>
      <w:r w:rsidRPr="000673BD">
        <w:rPr>
          <w:rFonts w:eastAsia="Times New Roman"/>
          <w:lang w:eastAsia="x-none"/>
        </w:rPr>
        <w:t xml:space="preserve"> for all measurements after layer 3 filtering taken during </w:t>
      </w:r>
      <w:proofErr w:type="spellStart"/>
      <w:r w:rsidRPr="000673BD">
        <w:rPr>
          <w:rFonts w:eastAsia="Times New Roman"/>
          <w:i/>
          <w:lang w:eastAsia="x-none"/>
        </w:rPr>
        <w:t>timeToTrigger</w:t>
      </w:r>
      <w:proofErr w:type="spellEnd"/>
      <w:r w:rsidRPr="000673BD">
        <w:rPr>
          <w:rFonts w:eastAsia="Times New Roman"/>
          <w:lang w:eastAsia="x-none"/>
        </w:rPr>
        <w:t xml:space="preserve"> defined for this event within the </w:t>
      </w:r>
      <w:proofErr w:type="spellStart"/>
      <w:r w:rsidRPr="000673BD">
        <w:rPr>
          <w:rFonts w:eastAsia="Times New Roman"/>
          <w:i/>
          <w:lang w:eastAsia="x-none"/>
        </w:rPr>
        <w:t>VarMeasConfig</w:t>
      </w:r>
      <w:proofErr w:type="spellEnd"/>
      <w:r w:rsidRPr="000673BD">
        <w:rPr>
          <w:rFonts w:eastAsia="Times New Roman"/>
          <w:lang w:eastAsia="x-none"/>
        </w:rPr>
        <w:t xml:space="preserve"> (a subsequent cell triggers the event):</w:t>
      </w:r>
    </w:p>
    <w:p w14:paraId="6DAD90D9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set the </w:t>
      </w:r>
      <w:proofErr w:type="spellStart"/>
      <w:r w:rsidRPr="000673BD">
        <w:rPr>
          <w:rFonts w:eastAsia="Times New Roman"/>
          <w:i/>
          <w:lang w:eastAsia="x-none"/>
        </w:rPr>
        <w:t>numberOfReportsSent</w:t>
      </w:r>
      <w:proofErr w:type="spellEnd"/>
      <w:r w:rsidRPr="000673BD">
        <w:rPr>
          <w:rFonts w:eastAsia="Times New Roman"/>
          <w:lang w:eastAsia="x-none"/>
        </w:rPr>
        <w:t xml:space="preserve"> defined within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 xml:space="preserve"> to 0;</w:t>
      </w:r>
    </w:p>
    <w:p w14:paraId="369AC719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include the concerned cell(s) in the </w:t>
      </w:r>
      <w:proofErr w:type="spellStart"/>
      <w:r w:rsidRPr="000673BD">
        <w:rPr>
          <w:rFonts w:eastAsia="Times New Roman"/>
          <w:i/>
          <w:lang w:eastAsia="x-none"/>
        </w:rPr>
        <w:t>cellsTriggeredList</w:t>
      </w:r>
      <w:proofErr w:type="spellEnd"/>
      <w:r w:rsidRPr="000673BD">
        <w:rPr>
          <w:rFonts w:eastAsia="Times New Roman"/>
          <w:lang w:eastAsia="x-none"/>
        </w:rPr>
        <w:t xml:space="preserve"> defined within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>;</w:t>
      </w:r>
    </w:p>
    <w:p w14:paraId="6AD4E412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>initiate the measurement reporting procedure, as specified in 5.5.5;</w:t>
      </w:r>
    </w:p>
    <w:p w14:paraId="043E6627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2&gt;</w:t>
      </w:r>
      <w:r w:rsidRPr="000673BD">
        <w:rPr>
          <w:rFonts w:eastAsia="Times New Roman"/>
          <w:lang w:eastAsia="x-none"/>
        </w:rPr>
        <w:tab/>
        <w:t xml:space="preserve">else if the </w:t>
      </w:r>
      <w:proofErr w:type="spellStart"/>
      <w:r w:rsidRPr="000673BD">
        <w:rPr>
          <w:rFonts w:eastAsia="Times New Roman"/>
          <w:i/>
          <w:lang w:eastAsia="x-none"/>
        </w:rPr>
        <w:t>reportType</w:t>
      </w:r>
      <w:proofErr w:type="spellEnd"/>
      <w:r w:rsidRPr="000673BD">
        <w:rPr>
          <w:rFonts w:eastAsia="Times New Roman"/>
          <w:i/>
          <w:lang w:eastAsia="x-none"/>
        </w:rPr>
        <w:t xml:space="preserve"> </w:t>
      </w:r>
      <w:r w:rsidRPr="000673BD">
        <w:rPr>
          <w:rFonts w:eastAsia="Times New Roman"/>
          <w:lang w:eastAsia="x-none"/>
        </w:rPr>
        <w:t xml:space="preserve">is set to </w:t>
      </w:r>
      <w:proofErr w:type="spellStart"/>
      <w:r w:rsidRPr="000673BD">
        <w:rPr>
          <w:rFonts w:eastAsia="Times New Roman"/>
          <w:i/>
          <w:lang w:eastAsia="x-none"/>
        </w:rPr>
        <w:t>eventTriggered</w:t>
      </w:r>
      <w:proofErr w:type="spellEnd"/>
      <w:r w:rsidRPr="000673BD">
        <w:rPr>
          <w:rFonts w:eastAsia="Times New Roman"/>
          <w:i/>
          <w:lang w:eastAsia="x-none"/>
        </w:rPr>
        <w:t xml:space="preserve"> </w:t>
      </w:r>
      <w:r w:rsidRPr="000673BD">
        <w:rPr>
          <w:rFonts w:eastAsia="Times New Roman"/>
          <w:lang w:eastAsia="x-none"/>
        </w:rPr>
        <w:t xml:space="preserve">and if the leaving condition applicable for this event is fulfilled for one or more of the cells included in the </w:t>
      </w:r>
      <w:proofErr w:type="spellStart"/>
      <w:r w:rsidRPr="000673BD">
        <w:rPr>
          <w:rFonts w:eastAsia="Times New Roman"/>
          <w:i/>
          <w:lang w:eastAsia="x-none"/>
        </w:rPr>
        <w:t>cellsTriggeredList</w:t>
      </w:r>
      <w:proofErr w:type="spellEnd"/>
      <w:r w:rsidRPr="000673BD">
        <w:rPr>
          <w:rFonts w:eastAsia="Times New Roman"/>
          <w:lang w:eastAsia="x-none"/>
        </w:rPr>
        <w:t xml:space="preserve"> defined within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 xml:space="preserve"> for all measurements after layer 3 filtering taken during </w:t>
      </w:r>
      <w:proofErr w:type="spellStart"/>
      <w:r w:rsidRPr="000673BD">
        <w:rPr>
          <w:rFonts w:eastAsia="Times New Roman"/>
          <w:i/>
          <w:lang w:eastAsia="x-none"/>
        </w:rPr>
        <w:t>timeToTrigger</w:t>
      </w:r>
      <w:proofErr w:type="spellEnd"/>
      <w:r w:rsidRPr="000673BD">
        <w:rPr>
          <w:rFonts w:eastAsia="Times New Roman"/>
          <w:i/>
          <w:lang w:eastAsia="x-none"/>
        </w:rPr>
        <w:t xml:space="preserve"> </w:t>
      </w:r>
      <w:r w:rsidRPr="000673BD">
        <w:rPr>
          <w:rFonts w:eastAsia="Times New Roman"/>
          <w:lang w:eastAsia="x-none"/>
        </w:rPr>
        <w:t xml:space="preserve">defined within the </w:t>
      </w:r>
      <w:proofErr w:type="spellStart"/>
      <w:r w:rsidRPr="000673BD">
        <w:rPr>
          <w:rFonts w:eastAsia="Times New Roman"/>
          <w:i/>
          <w:lang w:eastAsia="x-none"/>
        </w:rPr>
        <w:t>VarMeasConfig</w:t>
      </w:r>
      <w:proofErr w:type="spellEnd"/>
      <w:r w:rsidRPr="000673BD">
        <w:rPr>
          <w:rFonts w:eastAsia="Times New Roman"/>
          <w:i/>
          <w:lang w:eastAsia="x-none"/>
        </w:rPr>
        <w:t xml:space="preserve"> </w:t>
      </w:r>
      <w:r w:rsidRPr="000673BD">
        <w:rPr>
          <w:rFonts w:eastAsia="Times New Roman"/>
          <w:lang w:eastAsia="x-none"/>
        </w:rPr>
        <w:t>for this event:</w:t>
      </w:r>
    </w:p>
    <w:p w14:paraId="68E190F3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remove the concerned cell(s) in the </w:t>
      </w:r>
      <w:proofErr w:type="spellStart"/>
      <w:r w:rsidRPr="000673BD">
        <w:rPr>
          <w:rFonts w:eastAsia="Times New Roman"/>
          <w:i/>
          <w:lang w:eastAsia="x-none"/>
        </w:rPr>
        <w:t>cellsTriggeredList</w:t>
      </w:r>
      <w:proofErr w:type="spellEnd"/>
      <w:r w:rsidRPr="000673BD">
        <w:rPr>
          <w:rFonts w:eastAsia="Times New Roman"/>
          <w:lang w:eastAsia="x-none"/>
        </w:rPr>
        <w:t xml:space="preserve"> defined within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>;</w:t>
      </w:r>
    </w:p>
    <w:p w14:paraId="3082AF9E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if </w:t>
      </w:r>
      <w:proofErr w:type="spellStart"/>
      <w:r w:rsidRPr="000673BD">
        <w:rPr>
          <w:rFonts w:eastAsia="Times New Roman"/>
          <w:i/>
          <w:iCs/>
          <w:lang w:eastAsia="x-none"/>
        </w:rPr>
        <w:t>reportOnLeave</w:t>
      </w:r>
      <w:proofErr w:type="spellEnd"/>
      <w:r w:rsidRPr="000673BD">
        <w:rPr>
          <w:rFonts w:eastAsia="Times New Roman"/>
          <w:lang w:eastAsia="x-none"/>
        </w:rPr>
        <w:t xml:space="preserve"> is set to </w:t>
      </w:r>
      <w:r w:rsidRPr="000673BD">
        <w:rPr>
          <w:rFonts w:eastAsia="Times New Roman"/>
          <w:i/>
          <w:iCs/>
          <w:lang w:eastAsia="en-GB"/>
        </w:rPr>
        <w:t>true</w:t>
      </w:r>
      <w:r w:rsidRPr="000673BD">
        <w:rPr>
          <w:rFonts w:eastAsia="Times New Roman"/>
          <w:lang w:eastAsia="x-none"/>
        </w:rPr>
        <w:t xml:space="preserve"> for the corresponding reporting configuration:</w:t>
      </w:r>
    </w:p>
    <w:p w14:paraId="2098051C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>initiate the measurement reporting procedure, as specified in 5.5.5;</w:t>
      </w:r>
    </w:p>
    <w:p w14:paraId="0308CC4E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if the </w:t>
      </w:r>
      <w:proofErr w:type="spellStart"/>
      <w:r w:rsidRPr="000673BD">
        <w:rPr>
          <w:rFonts w:eastAsia="Times New Roman"/>
          <w:i/>
          <w:lang w:eastAsia="x-none"/>
        </w:rPr>
        <w:t>cellsTriggeredList</w:t>
      </w:r>
      <w:proofErr w:type="spellEnd"/>
      <w:r w:rsidRPr="000673BD">
        <w:rPr>
          <w:rFonts w:eastAsia="Times New Roman"/>
          <w:lang w:eastAsia="x-none"/>
        </w:rPr>
        <w:t xml:space="preserve"> defined within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i/>
          <w:lang w:eastAsia="x-none"/>
        </w:rPr>
        <w:t xml:space="preserve"> </w:t>
      </w:r>
      <w:r w:rsidRPr="000673BD">
        <w:rPr>
          <w:rFonts w:eastAsia="Times New Roman"/>
          <w:lang w:eastAsia="x-none"/>
        </w:rPr>
        <w:t>is empty:</w:t>
      </w:r>
    </w:p>
    <w:p w14:paraId="03928A9B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remove the measurement reporting entry within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>;</w:t>
      </w:r>
    </w:p>
    <w:p w14:paraId="27DC0D9E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stop the periodical reporting timer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>, if running;</w:t>
      </w:r>
    </w:p>
    <w:p w14:paraId="40031E70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2&gt;</w:t>
      </w:r>
      <w:r w:rsidRPr="000673BD">
        <w:rPr>
          <w:rFonts w:eastAsia="Times New Roman"/>
          <w:lang w:eastAsia="x-none"/>
        </w:rPr>
        <w:tab/>
        <w:t xml:space="preserve">if </w:t>
      </w:r>
      <w:proofErr w:type="spellStart"/>
      <w:r w:rsidRPr="000673BD">
        <w:rPr>
          <w:rFonts w:eastAsia="Times New Roman"/>
          <w:i/>
          <w:lang w:eastAsia="x-none"/>
        </w:rPr>
        <w:t>reportType</w:t>
      </w:r>
      <w:proofErr w:type="spellEnd"/>
      <w:r w:rsidRPr="000673BD">
        <w:rPr>
          <w:rFonts w:eastAsia="Times New Roman"/>
          <w:i/>
          <w:lang w:eastAsia="x-none"/>
        </w:rPr>
        <w:t xml:space="preserve"> </w:t>
      </w:r>
      <w:r w:rsidRPr="000673BD">
        <w:rPr>
          <w:rFonts w:eastAsia="Times New Roman"/>
          <w:lang w:eastAsia="x-none"/>
        </w:rPr>
        <w:t xml:space="preserve">is set to </w:t>
      </w:r>
      <w:r w:rsidRPr="000673BD">
        <w:rPr>
          <w:rFonts w:eastAsia="Times New Roman"/>
          <w:i/>
          <w:lang w:eastAsia="x-none"/>
        </w:rPr>
        <w:t xml:space="preserve">periodical </w:t>
      </w:r>
      <w:r w:rsidRPr="000673BD">
        <w:rPr>
          <w:rFonts w:eastAsia="Times New Roman"/>
          <w:lang w:eastAsia="x-none"/>
        </w:rPr>
        <w:t>and if a (first) measurement result is available:</w:t>
      </w:r>
    </w:p>
    <w:p w14:paraId="52B3742F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include a measurement reporting entry within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>;</w:t>
      </w:r>
    </w:p>
    <w:p w14:paraId="497D07CA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lastRenderedPageBreak/>
        <w:t>3&gt;</w:t>
      </w:r>
      <w:r w:rsidRPr="000673BD">
        <w:rPr>
          <w:rFonts w:eastAsia="Times New Roman"/>
          <w:lang w:eastAsia="x-none"/>
        </w:rPr>
        <w:tab/>
        <w:t xml:space="preserve">set the </w:t>
      </w:r>
      <w:proofErr w:type="spellStart"/>
      <w:r w:rsidRPr="000673BD">
        <w:rPr>
          <w:rFonts w:eastAsia="Times New Roman"/>
          <w:i/>
          <w:lang w:eastAsia="x-none"/>
        </w:rPr>
        <w:t>numberOfReportsSent</w:t>
      </w:r>
      <w:proofErr w:type="spellEnd"/>
      <w:r w:rsidRPr="000673BD">
        <w:rPr>
          <w:rFonts w:eastAsia="Times New Roman"/>
          <w:lang w:eastAsia="x-none"/>
        </w:rPr>
        <w:t xml:space="preserve"> defined within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 xml:space="preserve"> to 0;</w:t>
      </w:r>
    </w:p>
    <w:p w14:paraId="5CA0AC9E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if the </w:t>
      </w:r>
      <w:proofErr w:type="spellStart"/>
      <w:r w:rsidRPr="000673BD">
        <w:rPr>
          <w:rFonts w:eastAsia="Times New Roman"/>
          <w:i/>
          <w:lang w:eastAsia="x-none"/>
        </w:rPr>
        <w:t>reportAmount</w:t>
      </w:r>
      <w:proofErr w:type="spellEnd"/>
      <w:r w:rsidRPr="000673BD">
        <w:rPr>
          <w:rFonts w:eastAsia="Times New Roman"/>
          <w:lang w:eastAsia="x-none"/>
        </w:rPr>
        <w:t xml:space="preserve"> exceeds 1:</w:t>
      </w:r>
    </w:p>
    <w:p w14:paraId="1B0B1A3E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initiate the measurement reporting procedure, as specified in 5.5.5, immediately after the quantity to be reported becomes available for the NR </w:t>
      </w:r>
      <w:proofErr w:type="spellStart"/>
      <w:r w:rsidRPr="000673BD">
        <w:rPr>
          <w:rFonts w:eastAsia="Times New Roman"/>
          <w:lang w:eastAsia="x-none"/>
        </w:rPr>
        <w:t>SpCell</w:t>
      </w:r>
      <w:proofErr w:type="spellEnd"/>
      <w:r w:rsidRPr="000673BD">
        <w:rPr>
          <w:rFonts w:eastAsia="Times New Roman"/>
          <w:lang w:eastAsia="x-none"/>
        </w:rPr>
        <w:t>;</w:t>
      </w:r>
    </w:p>
    <w:p w14:paraId="13FA8522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else (i.e. the </w:t>
      </w:r>
      <w:proofErr w:type="spellStart"/>
      <w:r w:rsidRPr="000673BD">
        <w:rPr>
          <w:rFonts w:eastAsia="Times New Roman"/>
          <w:i/>
          <w:lang w:eastAsia="x-none"/>
        </w:rPr>
        <w:t>reportAmount</w:t>
      </w:r>
      <w:proofErr w:type="spellEnd"/>
      <w:r w:rsidRPr="000673BD">
        <w:rPr>
          <w:rFonts w:eastAsia="Times New Roman"/>
          <w:lang w:eastAsia="x-none"/>
        </w:rPr>
        <w:t xml:space="preserve"> is equal to 1):</w:t>
      </w:r>
    </w:p>
    <w:p w14:paraId="0CD21D35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initiate the measurement reporting procedure, as specified in 5.5.5, immediately after the quantity to be reported becomes available for the NR </w:t>
      </w:r>
      <w:proofErr w:type="spellStart"/>
      <w:r w:rsidRPr="000673BD">
        <w:rPr>
          <w:rFonts w:eastAsia="Times New Roman"/>
          <w:lang w:eastAsia="x-none"/>
        </w:rPr>
        <w:t>SpCell</w:t>
      </w:r>
      <w:proofErr w:type="spellEnd"/>
      <w:r w:rsidRPr="000673BD">
        <w:rPr>
          <w:rFonts w:eastAsia="Times New Roman"/>
          <w:lang w:eastAsia="x-none"/>
        </w:rPr>
        <w:t xml:space="preserve"> and for the strongest cell among the applicable cells;</w:t>
      </w:r>
    </w:p>
    <w:p w14:paraId="73B7220A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2&gt;</w:t>
      </w:r>
      <w:r w:rsidRPr="000673BD">
        <w:rPr>
          <w:rFonts w:eastAsia="Times New Roman"/>
          <w:lang w:eastAsia="x-none"/>
        </w:rPr>
        <w:tab/>
        <w:t xml:space="preserve">upon expiry of the periodical reporting timer for this </w:t>
      </w:r>
      <w:proofErr w:type="spellStart"/>
      <w:r w:rsidRPr="000673BD">
        <w:rPr>
          <w:rFonts w:eastAsia="Times New Roman"/>
          <w:i/>
          <w:iCs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>:</w:t>
      </w:r>
    </w:p>
    <w:p w14:paraId="53A1C4C8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>initiate the measurement reporting procedure, as specified in 5.5.5.</w:t>
      </w:r>
    </w:p>
    <w:p w14:paraId="0006FCE9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2&gt;</w:t>
      </w:r>
      <w:r w:rsidRPr="000673BD">
        <w:rPr>
          <w:rFonts w:eastAsia="Times New Roman"/>
          <w:lang w:eastAsia="x-none"/>
        </w:rPr>
        <w:tab/>
        <w:t xml:space="preserve">if the corresponding </w:t>
      </w:r>
      <w:proofErr w:type="spellStart"/>
      <w:r w:rsidRPr="000673BD">
        <w:rPr>
          <w:rFonts w:eastAsia="Times New Roman"/>
          <w:i/>
          <w:lang w:eastAsia="x-none"/>
        </w:rPr>
        <w:t>reportConfig</w:t>
      </w:r>
      <w:proofErr w:type="spellEnd"/>
      <w:r w:rsidRPr="000673BD">
        <w:rPr>
          <w:rFonts w:eastAsia="Times New Roman"/>
          <w:i/>
          <w:lang w:eastAsia="x-none"/>
        </w:rPr>
        <w:t xml:space="preserve"> </w:t>
      </w:r>
      <w:r w:rsidRPr="000673BD">
        <w:rPr>
          <w:rFonts w:eastAsia="Times New Roman"/>
          <w:lang w:eastAsia="x-none"/>
        </w:rPr>
        <w:t>includes a</w:t>
      </w:r>
      <w:r w:rsidRPr="000673BD">
        <w:rPr>
          <w:rFonts w:eastAsia="Times New Roman"/>
          <w:i/>
          <w:lang w:eastAsia="x-none"/>
        </w:rPr>
        <w:t xml:space="preserve"> </w:t>
      </w:r>
      <w:proofErr w:type="spellStart"/>
      <w:r w:rsidRPr="000673BD">
        <w:rPr>
          <w:rFonts w:eastAsia="Times New Roman"/>
          <w:i/>
          <w:lang w:eastAsia="x-none"/>
        </w:rPr>
        <w:t>reportType</w:t>
      </w:r>
      <w:proofErr w:type="spellEnd"/>
      <w:r w:rsidRPr="000673BD">
        <w:rPr>
          <w:rFonts w:eastAsia="Times New Roman"/>
          <w:lang w:eastAsia="x-none"/>
        </w:rPr>
        <w:t xml:space="preserve"> is set to </w:t>
      </w:r>
      <w:proofErr w:type="spellStart"/>
      <w:r w:rsidRPr="000673BD">
        <w:rPr>
          <w:rFonts w:eastAsia="Times New Roman"/>
          <w:i/>
          <w:lang w:eastAsia="x-none"/>
        </w:rPr>
        <w:t>reportSFTD</w:t>
      </w:r>
      <w:proofErr w:type="spellEnd"/>
      <w:r w:rsidRPr="000673BD">
        <w:rPr>
          <w:rFonts w:eastAsia="Times New Roman"/>
          <w:lang w:eastAsia="x-none"/>
        </w:rPr>
        <w:t>:</w:t>
      </w:r>
    </w:p>
    <w:p w14:paraId="2721185D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if the corresponding </w:t>
      </w:r>
      <w:proofErr w:type="spellStart"/>
      <w:r w:rsidRPr="000673BD">
        <w:rPr>
          <w:rFonts w:eastAsia="Times New Roman"/>
          <w:i/>
          <w:lang w:eastAsia="x-none"/>
        </w:rPr>
        <w:t>measObject</w:t>
      </w:r>
      <w:proofErr w:type="spellEnd"/>
      <w:r w:rsidRPr="000673BD">
        <w:rPr>
          <w:rFonts w:eastAsia="Times New Roman"/>
          <w:lang w:eastAsia="x-none"/>
        </w:rPr>
        <w:t xml:space="preserve"> concerns NR:</w:t>
      </w:r>
    </w:p>
    <w:p w14:paraId="3BB07796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if the </w:t>
      </w:r>
      <w:proofErr w:type="spellStart"/>
      <w:r w:rsidRPr="000673BD">
        <w:rPr>
          <w:rFonts w:eastAsia="Times New Roman"/>
          <w:i/>
          <w:lang w:eastAsia="x-none"/>
        </w:rPr>
        <w:t>drx</w:t>
      </w:r>
      <w:proofErr w:type="spellEnd"/>
      <w:r w:rsidRPr="000673BD">
        <w:rPr>
          <w:rFonts w:eastAsia="Times New Roman"/>
          <w:i/>
          <w:lang w:eastAsia="x-none"/>
        </w:rPr>
        <w:t>-SFTD-</w:t>
      </w:r>
      <w:proofErr w:type="spellStart"/>
      <w:r w:rsidRPr="000673BD">
        <w:rPr>
          <w:rFonts w:eastAsia="Times New Roman"/>
          <w:i/>
          <w:lang w:eastAsia="x-none"/>
        </w:rPr>
        <w:t>NeighMeas</w:t>
      </w:r>
      <w:proofErr w:type="spellEnd"/>
      <w:r w:rsidRPr="000673BD">
        <w:rPr>
          <w:rFonts w:eastAsia="Times New Roman"/>
          <w:lang w:eastAsia="x-none"/>
        </w:rPr>
        <w:t xml:space="preserve"> is included:</w:t>
      </w:r>
    </w:p>
    <w:p w14:paraId="7BE887C3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5&gt;</w:t>
      </w:r>
      <w:r w:rsidRPr="000673BD">
        <w:rPr>
          <w:rFonts w:eastAsia="Times New Roman"/>
          <w:lang w:eastAsia="x-none"/>
        </w:rPr>
        <w:tab/>
        <w:t xml:space="preserve">if the quantity to be reported becomes available for each requested pair of </w:t>
      </w:r>
      <w:proofErr w:type="spellStart"/>
      <w:r w:rsidRPr="000673BD">
        <w:rPr>
          <w:rFonts w:eastAsia="Times New Roman"/>
          <w:lang w:eastAsia="x-none"/>
        </w:rPr>
        <w:t>PCell</w:t>
      </w:r>
      <w:proofErr w:type="spellEnd"/>
      <w:r w:rsidRPr="000673BD">
        <w:rPr>
          <w:rFonts w:eastAsia="Times New Roman"/>
          <w:lang w:eastAsia="x-none"/>
        </w:rPr>
        <w:t xml:space="preserve"> and NR cell:</w:t>
      </w:r>
    </w:p>
    <w:p w14:paraId="22AD2E9D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0673BD">
        <w:rPr>
          <w:rFonts w:eastAsia="Times New Roman"/>
          <w:lang w:eastAsia="ja-JP"/>
        </w:rPr>
        <w:t>6&gt;</w:t>
      </w:r>
      <w:r w:rsidRPr="000673BD">
        <w:rPr>
          <w:rFonts w:eastAsia="Times New Roman"/>
          <w:lang w:eastAsia="ja-JP"/>
        </w:rPr>
        <w:tab/>
        <w:t>stop timer T322;</w:t>
      </w:r>
    </w:p>
    <w:p w14:paraId="68E210BA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rFonts w:eastAsia="Times New Roman"/>
          <w:lang w:eastAsia="ja-JP"/>
        </w:rPr>
      </w:pPr>
      <w:r w:rsidRPr="000673BD">
        <w:rPr>
          <w:rFonts w:eastAsia="Times New Roman"/>
          <w:lang w:eastAsia="ja-JP"/>
        </w:rPr>
        <w:t>6&gt;</w:t>
      </w:r>
      <w:r w:rsidRPr="000673BD">
        <w:rPr>
          <w:rFonts w:eastAsia="Times New Roman"/>
          <w:lang w:eastAsia="ja-JP"/>
        </w:rPr>
        <w:tab/>
        <w:t>initiate the measurement reporting procedure, as specified in 5.5.5;</w:t>
      </w:r>
    </w:p>
    <w:p w14:paraId="43A8ABA7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>else</w:t>
      </w:r>
    </w:p>
    <w:p w14:paraId="38CDF7B7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5&gt;</w:t>
      </w:r>
      <w:r w:rsidRPr="000673BD">
        <w:rPr>
          <w:rFonts w:eastAsia="Times New Roman"/>
          <w:lang w:eastAsia="x-none"/>
        </w:rPr>
        <w:tab/>
        <w:t xml:space="preserve">initiate the measurement reporting procedure, as specified in 5.5.5, immediately after the quantity to be reported becomes available for each requested pair of </w:t>
      </w:r>
      <w:proofErr w:type="spellStart"/>
      <w:r w:rsidRPr="000673BD">
        <w:rPr>
          <w:rFonts w:eastAsia="Times New Roman"/>
          <w:lang w:eastAsia="x-none"/>
        </w:rPr>
        <w:t>PCell</w:t>
      </w:r>
      <w:proofErr w:type="spellEnd"/>
      <w:r w:rsidRPr="000673BD">
        <w:rPr>
          <w:rFonts w:eastAsia="Times New Roman"/>
          <w:lang w:eastAsia="x-none"/>
        </w:rPr>
        <w:t xml:space="preserve"> and NR cell or the maximal measurement reporting delay as specified in TS 38.133 [14];</w:t>
      </w:r>
    </w:p>
    <w:p w14:paraId="50A4FD59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>else if the corresponding</w:t>
      </w:r>
      <w:r w:rsidRPr="000673BD">
        <w:rPr>
          <w:rFonts w:eastAsia="Times New Roman"/>
          <w:i/>
          <w:lang w:eastAsia="x-none"/>
        </w:rPr>
        <w:t xml:space="preserve"> </w:t>
      </w:r>
      <w:proofErr w:type="spellStart"/>
      <w:r w:rsidRPr="000673BD">
        <w:rPr>
          <w:rFonts w:eastAsia="Times New Roman"/>
          <w:i/>
          <w:lang w:eastAsia="x-none"/>
        </w:rPr>
        <w:t>measObject</w:t>
      </w:r>
      <w:proofErr w:type="spellEnd"/>
      <w:r w:rsidRPr="000673BD">
        <w:rPr>
          <w:rFonts w:eastAsia="Times New Roman"/>
          <w:lang w:eastAsia="x-none"/>
        </w:rPr>
        <w:t xml:space="preserve"> concerns E-UTRA:</w:t>
      </w:r>
    </w:p>
    <w:p w14:paraId="64981F50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initiate the measurement reporting procedure, as specified in 5.5.5, immediately after the quantity to be reported becomes available for the pair of </w:t>
      </w:r>
      <w:proofErr w:type="spellStart"/>
      <w:r w:rsidRPr="000673BD">
        <w:rPr>
          <w:rFonts w:eastAsia="Times New Roman"/>
          <w:lang w:eastAsia="x-none"/>
        </w:rPr>
        <w:t>PCell</w:t>
      </w:r>
      <w:proofErr w:type="spellEnd"/>
      <w:r w:rsidRPr="000673BD">
        <w:rPr>
          <w:rFonts w:eastAsia="Times New Roman"/>
          <w:lang w:eastAsia="x-none"/>
        </w:rPr>
        <w:t xml:space="preserve"> and E-UTRA </w:t>
      </w:r>
      <w:proofErr w:type="spellStart"/>
      <w:r w:rsidRPr="000673BD">
        <w:rPr>
          <w:rFonts w:eastAsia="Times New Roman"/>
          <w:lang w:eastAsia="x-none"/>
        </w:rPr>
        <w:t>PSCell</w:t>
      </w:r>
      <w:proofErr w:type="spellEnd"/>
      <w:r w:rsidRPr="000673BD">
        <w:rPr>
          <w:rFonts w:eastAsia="Times New Roman"/>
          <w:lang w:eastAsia="x-none"/>
        </w:rPr>
        <w:t xml:space="preserve"> or the maximal measurement reporting delay as specified in TS 38.133 [14];</w:t>
      </w:r>
    </w:p>
    <w:p w14:paraId="3AF6340D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2&gt;</w:t>
      </w:r>
      <w:r w:rsidRPr="000673BD">
        <w:rPr>
          <w:rFonts w:eastAsia="Times New Roman"/>
          <w:lang w:eastAsia="x-none"/>
        </w:rPr>
        <w:tab/>
        <w:t xml:space="preserve">if </w:t>
      </w:r>
      <w:proofErr w:type="spellStart"/>
      <w:r w:rsidRPr="000673BD">
        <w:rPr>
          <w:rFonts w:eastAsia="Times New Roman"/>
          <w:i/>
          <w:lang w:eastAsia="x-none"/>
        </w:rPr>
        <w:t>reportType</w:t>
      </w:r>
      <w:proofErr w:type="spellEnd"/>
      <w:r w:rsidRPr="000673BD">
        <w:rPr>
          <w:rFonts w:eastAsia="Times New Roman"/>
          <w:lang w:eastAsia="x-none"/>
        </w:rPr>
        <w:t xml:space="preserve"> is set to </w:t>
      </w:r>
      <w:proofErr w:type="spellStart"/>
      <w:r w:rsidRPr="000673BD">
        <w:rPr>
          <w:rFonts w:eastAsia="Times New Roman"/>
          <w:i/>
          <w:lang w:eastAsia="x-none"/>
        </w:rPr>
        <w:t>reportCGI</w:t>
      </w:r>
      <w:proofErr w:type="spellEnd"/>
      <w:r w:rsidRPr="000673BD">
        <w:rPr>
          <w:rFonts w:eastAsia="Times New Roman"/>
          <w:lang w:eastAsia="x-none"/>
        </w:rPr>
        <w:t>:</w:t>
      </w:r>
    </w:p>
    <w:p w14:paraId="1237B775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if the UE acquired the </w:t>
      </w:r>
      <w:r w:rsidRPr="000673BD">
        <w:rPr>
          <w:rFonts w:eastAsia="Times New Roman"/>
          <w:i/>
          <w:lang w:eastAsia="x-none"/>
        </w:rPr>
        <w:t>SIB1</w:t>
      </w:r>
      <w:r w:rsidRPr="000673BD">
        <w:rPr>
          <w:rFonts w:eastAsia="Times New Roman"/>
          <w:lang w:eastAsia="x-none"/>
        </w:rPr>
        <w:t xml:space="preserve"> or </w:t>
      </w:r>
      <w:r w:rsidRPr="000673BD">
        <w:rPr>
          <w:rFonts w:eastAsia="Times New Roman"/>
          <w:i/>
          <w:lang w:eastAsia="x-none"/>
        </w:rPr>
        <w:t>SystemInformationBlockType1</w:t>
      </w:r>
      <w:r w:rsidRPr="000673BD">
        <w:rPr>
          <w:rFonts w:eastAsia="Times New Roman"/>
          <w:lang w:eastAsia="x-none"/>
        </w:rPr>
        <w:t xml:space="preserve"> for the requested cell; or</w:t>
      </w:r>
    </w:p>
    <w:p w14:paraId="7E85CA15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if the UE detects that the requested NR cell is not transmitting </w:t>
      </w:r>
      <w:r w:rsidRPr="000673BD">
        <w:rPr>
          <w:rFonts w:eastAsia="Times New Roman"/>
          <w:i/>
          <w:lang w:eastAsia="x-none"/>
        </w:rPr>
        <w:t xml:space="preserve">SIB1 </w:t>
      </w:r>
      <w:r w:rsidRPr="000673BD">
        <w:rPr>
          <w:rFonts w:eastAsia="Times New Roman"/>
          <w:lang w:eastAsia="x-none"/>
        </w:rPr>
        <w:t>(see TS 38.213 [13], clause 13):</w:t>
      </w:r>
    </w:p>
    <w:p w14:paraId="6DA68BE0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>stop timer T321;</w:t>
      </w:r>
    </w:p>
    <w:p w14:paraId="29510125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include a measurement reporting entry within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>;</w:t>
      </w:r>
    </w:p>
    <w:p w14:paraId="23A5AA28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 xml:space="preserve">set the </w:t>
      </w:r>
      <w:proofErr w:type="spellStart"/>
      <w:r w:rsidRPr="000673BD">
        <w:rPr>
          <w:rFonts w:eastAsia="Times New Roman"/>
          <w:i/>
          <w:lang w:eastAsia="x-none"/>
        </w:rPr>
        <w:t>numberOfReportsSent</w:t>
      </w:r>
      <w:proofErr w:type="spellEnd"/>
      <w:r w:rsidRPr="000673BD">
        <w:rPr>
          <w:rFonts w:eastAsia="Times New Roman"/>
          <w:lang w:eastAsia="x-none"/>
        </w:rPr>
        <w:t xml:space="preserve"> defined within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 xml:space="preserve"> to 0;</w:t>
      </w:r>
    </w:p>
    <w:p w14:paraId="257D7F79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4&gt;</w:t>
      </w:r>
      <w:r w:rsidRPr="000673BD">
        <w:rPr>
          <w:rFonts w:eastAsia="Times New Roman"/>
          <w:lang w:eastAsia="x-none"/>
        </w:rPr>
        <w:tab/>
        <w:t>initiate the measurement reporting procedure, as specified in 5.5.5;</w:t>
      </w:r>
    </w:p>
    <w:p w14:paraId="5A900E9C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2&gt;</w:t>
      </w:r>
      <w:r w:rsidRPr="000673BD">
        <w:rPr>
          <w:rFonts w:eastAsia="Times New Roman"/>
          <w:lang w:eastAsia="x-none"/>
        </w:rPr>
        <w:tab/>
        <w:t xml:space="preserve">upon the expiry of T321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>:</w:t>
      </w:r>
    </w:p>
    <w:p w14:paraId="638D65B7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include a measurement reporting entry within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>;</w:t>
      </w:r>
    </w:p>
    <w:p w14:paraId="4283FEAA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 xml:space="preserve">set the </w:t>
      </w:r>
      <w:proofErr w:type="spellStart"/>
      <w:r w:rsidRPr="000673BD">
        <w:rPr>
          <w:rFonts w:eastAsia="Times New Roman"/>
          <w:i/>
          <w:lang w:eastAsia="x-none"/>
        </w:rPr>
        <w:t>numberOfReportsSent</w:t>
      </w:r>
      <w:proofErr w:type="spellEnd"/>
      <w:r w:rsidRPr="000673BD">
        <w:rPr>
          <w:rFonts w:eastAsia="Times New Roman"/>
          <w:lang w:eastAsia="x-none"/>
        </w:rPr>
        <w:t xml:space="preserve"> defined within the </w:t>
      </w:r>
      <w:proofErr w:type="spellStart"/>
      <w:r w:rsidRPr="000673BD">
        <w:rPr>
          <w:rFonts w:eastAsia="Times New Roman"/>
          <w:i/>
          <w:lang w:eastAsia="x-none"/>
        </w:rPr>
        <w:t>VarMeasReportList</w:t>
      </w:r>
      <w:proofErr w:type="spellEnd"/>
      <w:r w:rsidRPr="000673BD">
        <w:rPr>
          <w:rFonts w:eastAsia="Times New Roman"/>
          <w:lang w:eastAsia="x-none"/>
        </w:rPr>
        <w:t xml:space="preserve">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 xml:space="preserve"> to 0;</w:t>
      </w:r>
    </w:p>
    <w:p w14:paraId="5CCD89C9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>initiate the measurement reporting procedure, as specified in 5.5.5.</w:t>
      </w:r>
    </w:p>
    <w:p w14:paraId="542BCF8A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2&gt;</w:t>
      </w:r>
      <w:r w:rsidRPr="000673BD">
        <w:rPr>
          <w:rFonts w:eastAsia="Times New Roman"/>
          <w:lang w:eastAsia="x-none"/>
        </w:rPr>
        <w:tab/>
        <w:t xml:space="preserve">upon the expiry of T322 for this </w:t>
      </w:r>
      <w:proofErr w:type="spellStart"/>
      <w:r w:rsidRPr="000673BD">
        <w:rPr>
          <w:rFonts w:eastAsia="Times New Roman"/>
          <w:i/>
          <w:lang w:eastAsia="x-none"/>
        </w:rPr>
        <w:t>measId</w:t>
      </w:r>
      <w:proofErr w:type="spellEnd"/>
      <w:r w:rsidRPr="000673BD">
        <w:rPr>
          <w:rFonts w:eastAsia="Times New Roman"/>
          <w:lang w:eastAsia="x-none"/>
        </w:rPr>
        <w:t>:</w:t>
      </w:r>
    </w:p>
    <w:p w14:paraId="2FC5D413" w14:textId="77777777" w:rsidR="000673BD" w:rsidRPr="000673BD" w:rsidRDefault="000673BD" w:rsidP="000673B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0673BD">
        <w:rPr>
          <w:rFonts w:eastAsia="Times New Roman"/>
          <w:lang w:eastAsia="x-none"/>
        </w:rPr>
        <w:t>3&gt;</w:t>
      </w:r>
      <w:r w:rsidRPr="000673BD">
        <w:rPr>
          <w:rFonts w:eastAsia="Times New Roman"/>
          <w:lang w:eastAsia="x-none"/>
        </w:rPr>
        <w:tab/>
        <w:t>initiate the measurement reporting procedure, as specified in 5.5.5;</w:t>
      </w:r>
    </w:p>
    <w:p w14:paraId="6D750F6F" w14:textId="1B51A444" w:rsidR="00E14E84" w:rsidRPr="00832394" w:rsidRDefault="00E14E84" w:rsidP="00832394">
      <w:pPr>
        <w:pStyle w:val="Note-Boxed"/>
        <w:jc w:val="center"/>
      </w:pPr>
      <w:r>
        <w:t>END OF</w:t>
      </w:r>
      <w:r w:rsidRPr="00B324C1">
        <w:t xml:space="preserve"> CHANGE</w:t>
      </w:r>
    </w:p>
    <w:sectPr w:rsidR="00E14E84" w:rsidRPr="00832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A4886" w14:textId="77777777" w:rsidR="003E75CF" w:rsidRDefault="003E75CF">
      <w:r>
        <w:separator/>
      </w:r>
    </w:p>
  </w:endnote>
  <w:endnote w:type="continuationSeparator" w:id="0">
    <w:p w14:paraId="475D5EC4" w14:textId="77777777" w:rsidR="003E75CF" w:rsidRDefault="003E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1D899" w14:textId="77777777" w:rsidR="003E75CF" w:rsidRDefault="003E75CF">
      <w:r>
        <w:separator/>
      </w:r>
    </w:p>
  </w:footnote>
  <w:footnote w:type="continuationSeparator" w:id="0">
    <w:p w14:paraId="3BA119D2" w14:textId="77777777" w:rsidR="003E75CF" w:rsidRDefault="003E7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1E058A"/>
    <w:multiLevelType w:val="hybridMultilevel"/>
    <w:tmpl w:val="FA52DF30"/>
    <w:lvl w:ilvl="0" w:tplc="B1F46DB8">
      <w:start w:val="4939"/>
      <w:numFmt w:val="bullet"/>
      <w:lvlText w:val="–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4C82"/>
    <w:multiLevelType w:val="hybridMultilevel"/>
    <w:tmpl w:val="B6FC985A"/>
    <w:lvl w:ilvl="0" w:tplc="FFFFFFFF">
      <w:start w:val="1"/>
      <w:numFmt w:val="bullet"/>
      <w:lvlText w:val=""/>
      <w:lvlJc w:val="left"/>
      <w:pPr>
        <w:ind w:left="52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52C76058"/>
    <w:multiLevelType w:val="hybridMultilevel"/>
    <w:tmpl w:val="5A5CCDD4"/>
    <w:lvl w:ilvl="0" w:tplc="4BE63F00">
      <w:start w:val="3"/>
      <w:numFmt w:val="bullet"/>
      <w:lvlText w:val="•"/>
      <w:lvlJc w:val="left"/>
      <w:pPr>
        <w:ind w:left="462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0BD"/>
    <w:rsid w:val="00042BE4"/>
    <w:rsid w:val="000461C8"/>
    <w:rsid w:val="000467F5"/>
    <w:rsid w:val="00066DFB"/>
    <w:rsid w:val="000673BD"/>
    <w:rsid w:val="000A6394"/>
    <w:rsid w:val="000B6B66"/>
    <w:rsid w:val="000B7FED"/>
    <w:rsid w:val="000C038A"/>
    <w:rsid w:val="000C0A7E"/>
    <w:rsid w:val="000C6598"/>
    <w:rsid w:val="000D44B3"/>
    <w:rsid w:val="0011055A"/>
    <w:rsid w:val="001449F1"/>
    <w:rsid w:val="00145D43"/>
    <w:rsid w:val="00173BF7"/>
    <w:rsid w:val="00192C46"/>
    <w:rsid w:val="001A08B3"/>
    <w:rsid w:val="001A6554"/>
    <w:rsid w:val="001A7B60"/>
    <w:rsid w:val="001B52F0"/>
    <w:rsid w:val="001B7A65"/>
    <w:rsid w:val="001C438A"/>
    <w:rsid w:val="001E1AED"/>
    <w:rsid w:val="001E41F3"/>
    <w:rsid w:val="00215CCF"/>
    <w:rsid w:val="00232400"/>
    <w:rsid w:val="0023676D"/>
    <w:rsid w:val="00246223"/>
    <w:rsid w:val="0026004D"/>
    <w:rsid w:val="002640DD"/>
    <w:rsid w:val="0026593F"/>
    <w:rsid w:val="00275D12"/>
    <w:rsid w:val="00276C54"/>
    <w:rsid w:val="00284FEB"/>
    <w:rsid w:val="002860C4"/>
    <w:rsid w:val="00294BAA"/>
    <w:rsid w:val="002B5741"/>
    <w:rsid w:val="002E472E"/>
    <w:rsid w:val="002F2CD7"/>
    <w:rsid w:val="00305409"/>
    <w:rsid w:val="00336D3C"/>
    <w:rsid w:val="00347E58"/>
    <w:rsid w:val="003609EF"/>
    <w:rsid w:val="0036231A"/>
    <w:rsid w:val="00373E23"/>
    <w:rsid w:val="00374DD4"/>
    <w:rsid w:val="003C38C5"/>
    <w:rsid w:val="003C64B3"/>
    <w:rsid w:val="003E1A36"/>
    <w:rsid w:val="003E6BB6"/>
    <w:rsid w:val="003E75CF"/>
    <w:rsid w:val="003E7991"/>
    <w:rsid w:val="003F2FC6"/>
    <w:rsid w:val="00410371"/>
    <w:rsid w:val="0041698A"/>
    <w:rsid w:val="004242F1"/>
    <w:rsid w:val="00446B08"/>
    <w:rsid w:val="00464D3E"/>
    <w:rsid w:val="00470757"/>
    <w:rsid w:val="00476D47"/>
    <w:rsid w:val="00483704"/>
    <w:rsid w:val="004871EB"/>
    <w:rsid w:val="004924D3"/>
    <w:rsid w:val="004B75B7"/>
    <w:rsid w:val="004D2817"/>
    <w:rsid w:val="004F5A03"/>
    <w:rsid w:val="00507656"/>
    <w:rsid w:val="0051580D"/>
    <w:rsid w:val="00521D7D"/>
    <w:rsid w:val="00541872"/>
    <w:rsid w:val="00547111"/>
    <w:rsid w:val="00556137"/>
    <w:rsid w:val="0057155B"/>
    <w:rsid w:val="005746A9"/>
    <w:rsid w:val="00592D74"/>
    <w:rsid w:val="005D6964"/>
    <w:rsid w:val="005E2C44"/>
    <w:rsid w:val="005F6DC2"/>
    <w:rsid w:val="00621188"/>
    <w:rsid w:val="006257ED"/>
    <w:rsid w:val="00654D69"/>
    <w:rsid w:val="00665C47"/>
    <w:rsid w:val="0068132E"/>
    <w:rsid w:val="00690493"/>
    <w:rsid w:val="00695808"/>
    <w:rsid w:val="006B46FB"/>
    <w:rsid w:val="006E21FB"/>
    <w:rsid w:val="0070172E"/>
    <w:rsid w:val="00701BA9"/>
    <w:rsid w:val="00722D7A"/>
    <w:rsid w:val="00744185"/>
    <w:rsid w:val="00745CF0"/>
    <w:rsid w:val="0075011D"/>
    <w:rsid w:val="00785A5F"/>
    <w:rsid w:val="00792342"/>
    <w:rsid w:val="007977A8"/>
    <w:rsid w:val="007A239B"/>
    <w:rsid w:val="007B4552"/>
    <w:rsid w:val="007B512A"/>
    <w:rsid w:val="007C2097"/>
    <w:rsid w:val="007D6A07"/>
    <w:rsid w:val="007E6B22"/>
    <w:rsid w:val="007F4FFB"/>
    <w:rsid w:val="007F7259"/>
    <w:rsid w:val="008040A8"/>
    <w:rsid w:val="0081799B"/>
    <w:rsid w:val="00822235"/>
    <w:rsid w:val="008271F7"/>
    <w:rsid w:val="008279FA"/>
    <w:rsid w:val="00832394"/>
    <w:rsid w:val="00836152"/>
    <w:rsid w:val="008626E7"/>
    <w:rsid w:val="00870EE7"/>
    <w:rsid w:val="008863B9"/>
    <w:rsid w:val="008A45A6"/>
    <w:rsid w:val="008B04A9"/>
    <w:rsid w:val="008B468B"/>
    <w:rsid w:val="008C51A6"/>
    <w:rsid w:val="008E02E2"/>
    <w:rsid w:val="008F3789"/>
    <w:rsid w:val="008F686C"/>
    <w:rsid w:val="009148DE"/>
    <w:rsid w:val="00921629"/>
    <w:rsid w:val="00941E30"/>
    <w:rsid w:val="009430DF"/>
    <w:rsid w:val="00952C71"/>
    <w:rsid w:val="0096291A"/>
    <w:rsid w:val="009777D9"/>
    <w:rsid w:val="00990660"/>
    <w:rsid w:val="00991B88"/>
    <w:rsid w:val="009A5753"/>
    <w:rsid w:val="009A579D"/>
    <w:rsid w:val="009C4711"/>
    <w:rsid w:val="009C4C6F"/>
    <w:rsid w:val="009E3297"/>
    <w:rsid w:val="009E6860"/>
    <w:rsid w:val="009E6D9A"/>
    <w:rsid w:val="009F734F"/>
    <w:rsid w:val="00A21D13"/>
    <w:rsid w:val="00A246B6"/>
    <w:rsid w:val="00A27A94"/>
    <w:rsid w:val="00A32F9B"/>
    <w:rsid w:val="00A33956"/>
    <w:rsid w:val="00A47E70"/>
    <w:rsid w:val="00A50CF0"/>
    <w:rsid w:val="00A64578"/>
    <w:rsid w:val="00A7185F"/>
    <w:rsid w:val="00A7671C"/>
    <w:rsid w:val="00A93D39"/>
    <w:rsid w:val="00A969D3"/>
    <w:rsid w:val="00AA2CBC"/>
    <w:rsid w:val="00AA6C08"/>
    <w:rsid w:val="00AC279A"/>
    <w:rsid w:val="00AC3111"/>
    <w:rsid w:val="00AC5820"/>
    <w:rsid w:val="00AD1CD8"/>
    <w:rsid w:val="00AE0DED"/>
    <w:rsid w:val="00AE1CCF"/>
    <w:rsid w:val="00AF26FF"/>
    <w:rsid w:val="00B00D1B"/>
    <w:rsid w:val="00B04438"/>
    <w:rsid w:val="00B13F0A"/>
    <w:rsid w:val="00B258BB"/>
    <w:rsid w:val="00B67B97"/>
    <w:rsid w:val="00B774D1"/>
    <w:rsid w:val="00B968C8"/>
    <w:rsid w:val="00BA1650"/>
    <w:rsid w:val="00BA3EC5"/>
    <w:rsid w:val="00BA51D9"/>
    <w:rsid w:val="00BB2A6C"/>
    <w:rsid w:val="00BB4C11"/>
    <w:rsid w:val="00BB5DFC"/>
    <w:rsid w:val="00BD279D"/>
    <w:rsid w:val="00BD4C29"/>
    <w:rsid w:val="00BD6BB8"/>
    <w:rsid w:val="00BE0C9E"/>
    <w:rsid w:val="00BE1B0A"/>
    <w:rsid w:val="00C32221"/>
    <w:rsid w:val="00C66BA2"/>
    <w:rsid w:val="00C95985"/>
    <w:rsid w:val="00CB4D6A"/>
    <w:rsid w:val="00CC440B"/>
    <w:rsid w:val="00CC5026"/>
    <w:rsid w:val="00CC68D0"/>
    <w:rsid w:val="00CD122A"/>
    <w:rsid w:val="00D03F9A"/>
    <w:rsid w:val="00D06D51"/>
    <w:rsid w:val="00D07F74"/>
    <w:rsid w:val="00D2200F"/>
    <w:rsid w:val="00D24991"/>
    <w:rsid w:val="00D50255"/>
    <w:rsid w:val="00D66520"/>
    <w:rsid w:val="00D76BD8"/>
    <w:rsid w:val="00D77738"/>
    <w:rsid w:val="00DB6373"/>
    <w:rsid w:val="00DE1436"/>
    <w:rsid w:val="00DE34CF"/>
    <w:rsid w:val="00DE5013"/>
    <w:rsid w:val="00E05066"/>
    <w:rsid w:val="00E13F3D"/>
    <w:rsid w:val="00E14924"/>
    <w:rsid w:val="00E14E84"/>
    <w:rsid w:val="00E168F6"/>
    <w:rsid w:val="00E200A4"/>
    <w:rsid w:val="00E34898"/>
    <w:rsid w:val="00EB09B7"/>
    <w:rsid w:val="00EC1C2B"/>
    <w:rsid w:val="00EC5F83"/>
    <w:rsid w:val="00ED14E1"/>
    <w:rsid w:val="00EE006B"/>
    <w:rsid w:val="00EE3C3D"/>
    <w:rsid w:val="00EE7D7C"/>
    <w:rsid w:val="00F02382"/>
    <w:rsid w:val="00F14CF3"/>
    <w:rsid w:val="00F25AA0"/>
    <w:rsid w:val="00F25D98"/>
    <w:rsid w:val="00F300FB"/>
    <w:rsid w:val="00F50096"/>
    <w:rsid w:val="00F6609B"/>
    <w:rsid w:val="00F86D2B"/>
    <w:rsid w:val="00F93555"/>
    <w:rsid w:val="00FB6386"/>
    <w:rsid w:val="00FD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6593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659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593F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265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2"/>
    <w:rsid w:val="00E14E8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"/>
    <w:semiHidden/>
    <w:unhideWhenUsed/>
    <w:rsid w:val="00E14E84"/>
    <w:pPr>
      <w:spacing w:after="120"/>
    </w:pPr>
  </w:style>
  <w:style w:type="character" w:customStyle="1" w:styleId="Char">
    <w:name w:val="正文文本 Char"/>
    <w:basedOn w:val="a0"/>
    <w:link w:val="af2"/>
    <w:semiHidden/>
    <w:rsid w:val="00E14E84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54187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E02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92660-6E28-49AA-8E2A-FE0B2D256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1911</Words>
  <Characters>10895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Zhenzhen</cp:lastModifiedBy>
  <cp:revision>3</cp:revision>
  <cp:lastPrinted>1899-12-31T23:00:00Z</cp:lastPrinted>
  <dcterms:created xsi:type="dcterms:W3CDTF">2021-08-06T02:32:00Z</dcterms:created>
  <dcterms:modified xsi:type="dcterms:W3CDTF">2021-08-06T02:33:00Z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(3)iPkgovJctoNg5oqVEtN9tWGCBUm/kqjvfdyILKyCuOkx92CRj+okGzwNq/t3TZerIZtfu2k8
06XSQkgjBTr4X/rIgaJoXai0NpWyRaaBLFe2iRJ7fgkVVMeCNq1qimgLcM6x5R/mYfrj08Et
BIY2EymLYXdt/b3tRjN65/LVWMY7IV89PixoPO+OkTnC1uNl1omAlrdaY6OKEzqvSv5eLlUP
MPMYEV/pYUwO9Lz8IO</vt:lpwstr>
  </property>
  <property fmtid="{D5CDD505-2E9C-101B-9397-08002B2CF9AE}" pid="22" name="_2015_ms_pID_7253431">
    <vt:lpwstr>4iyjPysFk/3aQhhXY0+VQp8aDCSUlWOxIsaKZrokTj/lS1eQ/Rb2Jw
KTFnjJocdKNFD+VyKmyyp4wvLnJBOv1AF1ebMet/YmhGKN5d/YCMlVe00qJGJqfd3Tur8EjC
7ODasDCRZfR4ayp85/ueVCeppy26RZl7iWfiwt821YtMBziUF14jXtClHFyKqERUFiylZsp0
EltREO9LBEGetAiHeoa2X/HOv8LXxwNfVgf8</vt:lpwstr>
  </property>
  <property fmtid="{D5CDD505-2E9C-101B-9397-08002B2CF9AE}" pid="23" name="_2015_ms_pID_7253432">
    <vt:lpwstr>fA==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1626406312</vt:lpwstr>
  </property>
</Properties>
</file>