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0AE0" w14:textId="7182BB6F"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Pr>
          <w:rFonts w:ascii="Arial" w:eastAsia="Times New Roman" w:hAnsi="Arial"/>
          <w:b/>
          <w:bCs/>
          <w:sz w:val="24"/>
          <w:szCs w:val="24"/>
        </w:rPr>
        <w:t>SG-RAN WG2 Meeting #115-e</w:t>
      </w:r>
      <w:r>
        <w:rPr>
          <w:rFonts w:ascii="Arial" w:eastAsia="Times New Roman" w:hAnsi="Arial"/>
          <w:b/>
          <w:bCs/>
          <w:sz w:val="24"/>
          <w:szCs w:val="24"/>
        </w:rPr>
        <w:tab/>
      </w:r>
      <w:r w:rsidR="00C65EE6" w:rsidRPr="00C65EE6">
        <w:rPr>
          <w:rFonts w:ascii="Arial" w:eastAsia="Times New Roman" w:hAnsi="Arial"/>
          <w:b/>
          <w:bCs/>
          <w:sz w:val="24"/>
          <w:szCs w:val="24"/>
        </w:rPr>
        <w:t>R2-2108123</w:t>
      </w:r>
    </w:p>
    <w:p w14:paraId="318A7548" w14:textId="6778AFD2"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E-meeting, 9th – 27th August 2021</w:t>
      </w:r>
    </w:p>
    <w:p w14:paraId="318A7549" w14:textId="77777777" w:rsidR="00BA1A27" w:rsidRPr="004E26BE" w:rsidRDefault="00BA1A27" w:rsidP="00F4752D">
      <w:pPr>
        <w:pStyle w:val="a4"/>
        <w:tabs>
          <w:tab w:val="left" w:pos="6521"/>
        </w:tabs>
        <w:jc w:val="both"/>
        <w:rPr>
          <w:rFonts w:cs="Arial"/>
        </w:rPr>
      </w:pPr>
    </w:p>
    <w:p w14:paraId="318A754A" w14:textId="77777777"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B1545">
        <w:rPr>
          <w:rFonts w:ascii="Arial" w:hAnsi="Arial" w:cs="Arial"/>
          <w:sz w:val="24"/>
          <w:lang w:eastAsia="zh-CN"/>
        </w:rPr>
        <w:t>8.1.2.</w:t>
      </w:r>
      <w:r w:rsidR="00882200">
        <w:rPr>
          <w:rFonts w:ascii="Arial" w:hAnsi="Arial" w:cs="Arial"/>
          <w:sz w:val="24"/>
          <w:lang w:eastAsia="zh-CN"/>
        </w:rPr>
        <w:t>2</w:t>
      </w:r>
    </w:p>
    <w:p w14:paraId="318A754B" w14:textId="1BFDF311"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proofErr w:type="spellStart"/>
      <w:r w:rsidR="00CB51A5" w:rsidRPr="00CB51A5">
        <w:rPr>
          <w:rFonts w:ascii="Arial" w:hAnsi="Arial" w:cs="Arial"/>
          <w:sz w:val="24"/>
        </w:rPr>
        <w:t>HiSilicon</w:t>
      </w:r>
      <w:proofErr w:type="spellEnd"/>
    </w:p>
    <w:p w14:paraId="318A754C" w14:textId="032CABA2"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 xml:space="preserve">Title: </w:t>
      </w:r>
      <w:r w:rsidRPr="00680034">
        <w:rPr>
          <w:rFonts w:ascii="Arial" w:hAnsi="Arial" w:cs="Arial"/>
          <w:b/>
          <w:sz w:val="24"/>
        </w:rPr>
        <w:tab/>
      </w:r>
      <w:r w:rsidR="00062282" w:rsidRPr="00062282">
        <w:rPr>
          <w:rFonts w:ascii="Arial" w:hAnsi="Arial" w:cs="Arial"/>
          <w:sz w:val="24"/>
        </w:rPr>
        <w:t>Support of dynamic switch</w:t>
      </w:r>
    </w:p>
    <w:p w14:paraId="318A754D"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Document for:</w:t>
      </w:r>
      <w:r w:rsidRPr="00680034">
        <w:rPr>
          <w:rFonts w:ascii="Arial" w:hAnsi="Arial" w:cs="Arial"/>
          <w:b/>
          <w:sz w:val="24"/>
        </w:rPr>
        <w:tab/>
      </w:r>
      <w:r w:rsidRPr="00415B75">
        <w:rPr>
          <w:rFonts w:ascii="Arial" w:hAnsi="Arial" w:cs="Arial"/>
          <w:sz w:val="24"/>
        </w:rPr>
        <w:t xml:space="preserve">Discussion and </w:t>
      </w:r>
      <w:r w:rsidRPr="00415B75">
        <w:rPr>
          <w:rFonts w:ascii="Arial" w:hAnsi="Arial" w:cs="Arial"/>
          <w:sz w:val="24"/>
          <w:lang w:eastAsia="zh-CN"/>
        </w:rPr>
        <w:t>D</w:t>
      </w:r>
      <w:r w:rsidRPr="00415B75">
        <w:rPr>
          <w:rFonts w:ascii="Arial" w:hAnsi="Arial" w:cs="Arial"/>
          <w:sz w:val="24"/>
        </w:rPr>
        <w:t>ecision</w:t>
      </w:r>
    </w:p>
    <w:p w14:paraId="318A754E" w14:textId="77777777" w:rsidR="009F01C7" w:rsidRPr="009F01C7" w:rsidRDefault="00D23196" w:rsidP="00987E57">
      <w:pPr>
        <w:pStyle w:val="1"/>
        <w:spacing w:after="0" w:line="276" w:lineRule="auto"/>
        <w:jc w:val="both"/>
        <w:rPr>
          <w:rFonts w:cs="Arial"/>
          <w:lang w:eastAsia="zh-CN"/>
        </w:rPr>
      </w:pPr>
      <w:r>
        <w:rPr>
          <w:rFonts w:cs="Arial"/>
          <w:lang w:eastAsia="zh-CN"/>
        </w:rPr>
        <w:t>Introduction</w:t>
      </w:r>
    </w:p>
    <w:p w14:paraId="318A7556" w14:textId="77777777" w:rsidR="00B15B5F" w:rsidRDefault="00B15B5F" w:rsidP="00833B46">
      <w:pPr>
        <w:spacing w:beforeLines="50" w:before="120" w:after="120"/>
        <w:jc w:val="both"/>
        <w:rPr>
          <w:lang w:eastAsia="zh-CN"/>
        </w:rPr>
      </w:pPr>
      <w:r>
        <w:rPr>
          <w:rFonts w:hint="eastAsia"/>
          <w:lang w:eastAsia="zh-CN"/>
        </w:rPr>
        <w:t>D</w:t>
      </w:r>
      <w:r>
        <w:rPr>
          <w:lang w:eastAsia="zh-CN"/>
        </w:rPr>
        <w:t>uring RAN</w:t>
      </w:r>
      <w:r w:rsidR="000B6EC3">
        <w:rPr>
          <w:lang w:eastAsia="zh-CN"/>
        </w:rPr>
        <w:t>2</w:t>
      </w:r>
      <w:r>
        <w:rPr>
          <w:lang w:eastAsia="zh-CN"/>
        </w:rPr>
        <w:t>#111-e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B15B5F" w14:paraId="318A7559" w14:textId="77777777" w:rsidTr="00F11728">
        <w:tc>
          <w:tcPr>
            <w:tcW w:w="8364" w:type="dxa"/>
            <w:shd w:val="clear" w:color="auto" w:fill="auto"/>
          </w:tcPr>
          <w:p w14:paraId="318A7557" w14:textId="77777777" w:rsidR="00B15B5F" w:rsidRPr="00B15B5F" w:rsidRDefault="00B15B5F" w:rsidP="00790317">
            <w:pPr>
              <w:pStyle w:val="B1"/>
              <w:numPr>
                <w:ilvl w:val="0"/>
                <w:numId w:val="6"/>
              </w:numPr>
              <w:spacing w:before="180" w:after="0"/>
            </w:pPr>
            <w:r w:rsidRPr="00B15B5F">
              <w:t xml:space="preserve">For a UE, </w:t>
            </w:r>
            <w:proofErr w:type="spellStart"/>
            <w:r w:rsidRPr="00B15B5F">
              <w:t>gNB</w:t>
            </w:r>
            <w:proofErr w:type="spellEnd"/>
            <w:r w:rsidRPr="00B15B5F">
              <w:t xml:space="preserve"> dynamically decides whether to deliver multicast data by PTM or PTP (Shared delivery)</w:t>
            </w:r>
          </w:p>
          <w:p w14:paraId="318A7558" w14:textId="1D6C838E" w:rsidR="00B00477" w:rsidRPr="00B15B5F" w:rsidRDefault="00B15B5F" w:rsidP="001A30C2">
            <w:pPr>
              <w:pStyle w:val="B1"/>
              <w:numPr>
                <w:ilvl w:val="0"/>
                <w:numId w:val="6"/>
              </w:numPr>
              <w:spacing w:before="120" w:after="120"/>
            </w:pPr>
            <w:r w:rsidRPr="00B15B5F">
              <w:t>FFS which layer(s) handles reliability (in general), in</w:t>
            </w:r>
            <w:r>
              <w:t xml:space="preserve"> </w:t>
            </w:r>
            <w:r w:rsidRPr="00B15B5F">
              <w:t>order delivery / duplicate handling, and it is FFS how it works at PTM PTP switch.</w:t>
            </w:r>
          </w:p>
        </w:tc>
      </w:tr>
    </w:tbl>
    <w:p w14:paraId="318A755A" w14:textId="77777777" w:rsidR="00A4702B" w:rsidRDefault="00A4702B" w:rsidP="00A4702B">
      <w:pPr>
        <w:spacing w:beforeLines="50" w:before="120" w:after="120"/>
        <w:jc w:val="both"/>
        <w:rPr>
          <w:lang w:eastAsia="zh-CN"/>
        </w:rPr>
      </w:pPr>
      <w:r>
        <w:rPr>
          <w:rFonts w:hint="eastAsia"/>
          <w:lang w:eastAsia="zh-CN"/>
        </w:rPr>
        <w:t>D</w:t>
      </w:r>
      <w:r>
        <w:rPr>
          <w:lang w:eastAsia="zh-CN"/>
        </w:rPr>
        <w:t>uring RAN2#112-e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A4702B" w14:paraId="318A755D" w14:textId="77777777" w:rsidTr="00E70732">
        <w:tc>
          <w:tcPr>
            <w:tcW w:w="8364" w:type="dxa"/>
            <w:shd w:val="clear" w:color="auto" w:fill="auto"/>
          </w:tcPr>
          <w:p w14:paraId="318A755B" w14:textId="77777777" w:rsidR="00A4702B" w:rsidRPr="00B15B5F" w:rsidRDefault="00A4702B" w:rsidP="00790317">
            <w:pPr>
              <w:pStyle w:val="B1"/>
              <w:numPr>
                <w:ilvl w:val="0"/>
                <w:numId w:val="6"/>
              </w:numPr>
              <w:spacing w:before="180" w:after="0"/>
            </w:pPr>
            <w:r>
              <w:t>The reordering and in-order delivery function in PDCP is supported for NR MBS</w:t>
            </w:r>
          </w:p>
          <w:p w14:paraId="318A755C" w14:textId="4434A804" w:rsidR="00B00477" w:rsidRPr="00B15B5F" w:rsidRDefault="00A4702B" w:rsidP="001A30C2">
            <w:pPr>
              <w:pStyle w:val="B1"/>
              <w:numPr>
                <w:ilvl w:val="0"/>
                <w:numId w:val="6"/>
              </w:numPr>
              <w:spacing w:before="120" w:after="120"/>
            </w:pPr>
            <w:r>
              <w:t>The following PDCP functions are also supported for NR MBS: transfer of data; maintenance of PDCP SNs; duplicate discarding. Other PDCP functions are FFS</w:t>
            </w:r>
            <w:r w:rsidRPr="00B15B5F">
              <w:t>.</w:t>
            </w:r>
          </w:p>
        </w:tc>
      </w:tr>
    </w:tbl>
    <w:p w14:paraId="318A755E" w14:textId="77777777" w:rsidR="005B4682" w:rsidRDefault="005B4682" w:rsidP="005B4682">
      <w:pPr>
        <w:spacing w:beforeLines="50" w:before="120" w:after="120"/>
        <w:jc w:val="both"/>
        <w:rPr>
          <w:lang w:eastAsia="zh-CN"/>
        </w:rPr>
      </w:pPr>
      <w:r>
        <w:rPr>
          <w:rFonts w:hint="eastAsia"/>
          <w:lang w:eastAsia="zh-CN"/>
        </w:rPr>
        <w:t>D</w:t>
      </w:r>
      <w:r>
        <w:rPr>
          <w:lang w:eastAsia="zh-CN"/>
        </w:rPr>
        <w:t>uring RAN2#113-e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5B4682" w14:paraId="318A7561" w14:textId="77777777" w:rsidTr="00DE17E9">
        <w:tc>
          <w:tcPr>
            <w:tcW w:w="8364" w:type="dxa"/>
            <w:shd w:val="clear" w:color="auto" w:fill="auto"/>
          </w:tcPr>
          <w:p w14:paraId="318A755F" w14:textId="77777777" w:rsidR="005B4682" w:rsidRPr="00B15B5F" w:rsidRDefault="005B4682" w:rsidP="00790317">
            <w:pPr>
              <w:pStyle w:val="B1"/>
              <w:numPr>
                <w:ilvl w:val="0"/>
                <w:numId w:val="6"/>
              </w:numPr>
              <w:spacing w:before="180" w:after="0"/>
            </w:pPr>
            <w:r>
              <w:t>Confirm P1 P2 P3 (assume that MRB may include both PTP and PTM)</w:t>
            </w:r>
          </w:p>
          <w:p w14:paraId="318A7560" w14:textId="29B126F8" w:rsidR="00702486" w:rsidRPr="00B15B5F" w:rsidRDefault="005B4682" w:rsidP="001A30C2">
            <w:pPr>
              <w:pStyle w:val="B1"/>
              <w:numPr>
                <w:ilvl w:val="0"/>
                <w:numId w:val="6"/>
              </w:numPr>
              <w:spacing w:before="120" w:after="120"/>
            </w:pPr>
            <w:r>
              <w:t>For the case that both PTM and PTP are RLC-UM, configuration with No L2 ARQ and with</w:t>
            </w:r>
            <w:r w:rsidRPr="00C429D7">
              <w:t xml:space="preserve"> PDCP anchored PTM – PTP </w:t>
            </w:r>
            <w:r>
              <w:t>switching shall be supported (e.g. for services that would typically be configured with RLC UM for unicast).</w:t>
            </w:r>
          </w:p>
        </w:tc>
      </w:tr>
    </w:tbl>
    <w:p w14:paraId="318A7562" w14:textId="66FFA22B" w:rsidR="001E0D67" w:rsidRDefault="0096007A" w:rsidP="00833B46">
      <w:pPr>
        <w:spacing w:beforeLines="50" w:before="120" w:after="120"/>
        <w:jc w:val="both"/>
        <w:rPr>
          <w:lang w:eastAsia="zh-CN"/>
        </w:rPr>
      </w:pPr>
      <w:r>
        <w:rPr>
          <w:lang w:eastAsia="zh-CN"/>
        </w:rPr>
        <w:t xml:space="preserve">In this contribution, </w:t>
      </w:r>
      <w:r w:rsidR="007233E3">
        <w:rPr>
          <w:lang w:eastAsia="zh-CN"/>
        </w:rPr>
        <w:t xml:space="preserve">based on RAN2 </w:t>
      </w:r>
      <w:r w:rsidR="008C3E75">
        <w:rPr>
          <w:lang w:eastAsia="zh-CN"/>
        </w:rPr>
        <w:t>progress</w:t>
      </w:r>
      <w:r w:rsidR="00877C8D">
        <w:rPr>
          <w:lang w:eastAsia="zh-CN"/>
        </w:rPr>
        <w:t>,</w:t>
      </w:r>
      <w:r>
        <w:rPr>
          <w:lang w:eastAsia="zh-CN"/>
        </w:rPr>
        <w:t xml:space="preserve"> </w:t>
      </w:r>
      <w:r w:rsidR="008C3E75">
        <w:rPr>
          <w:lang w:eastAsia="zh-CN"/>
        </w:rPr>
        <w:t>we will further discuss</w:t>
      </w:r>
      <w:r>
        <w:rPr>
          <w:lang w:eastAsia="zh-CN"/>
        </w:rPr>
        <w:t xml:space="preserve"> </w:t>
      </w:r>
      <w:r w:rsidR="0018264D">
        <w:rPr>
          <w:lang w:eastAsia="zh-CN"/>
        </w:rPr>
        <w:t>the following issues</w:t>
      </w:r>
      <w:r w:rsidR="00B7259B">
        <w:rPr>
          <w:lang w:eastAsia="zh-CN"/>
        </w:rPr>
        <w:t xml:space="preserve"> to support </w:t>
      </w:r>
      <w:r w:rsidR="00C1263C">
        <w:rPr>
          <w:lang w:eastAsia="zh-CN"/>
        </w:rPr>
        <w:t>d</w:t>
      </w:r>
      <w:r w:rsidR="00C1263C" w:rsidRPr="00B7259B">
        <w:rPr>
          <w:lang w:eastAsia="zh-CN"/>
        </w:rPr>
        <w:t>ynamic</w:t>
      </w:r>
      <w:r w:rsidR="00C1263C">
        <w:rPr>
          <w:lang w:eastAsia="zh-CN"/>
        </w:rPr>
        <w:t xml:space="preserve"> </w:t>
      </w:r>
      <w:r w:rsidR="00877C8D">
        <w:rPr>
          <w:lang w:eastAsia="zh-CN"/>
        </w:rPr>
        <w:t xml:space="preserve">PTP/PTM </w:t>
      </w:r>
      <w:r w:rsidR="00B7259B" w:rsidRPr="00B7259B">
        <w:rPr>
          <w:lang w:eastAsia="zh-CN"/>
        </w:rPr>
        <w:t>switch</w:t>
      </w:r>
      <w:r w:rsidR="0018264D">
        <w:rPr>
          <w:lang w:eastAsia="zh-CN"/>
        </w:rPr>
        <w:t>:</w:t>
      </w:r>
    </w:p>
    <w:p w14:paraId="318A7564" w14:textId="0783F243" w:rsidR="0018264D" w:rsidRDefault="00D97D37" w:rsidP="00F0064F">
      <w:pPr>
        <w:numPr>
          <w:ilvl w:val="0"/>
          <w:numId w:val="7"/>
        </w:numPr>
        <w:spacing w:after="120"/>
        <w:jc w:val="both"/>
        <w:rPr>
          <w:lang w:eastAsia="zh-CN"/>
        </w:rPr>
      </w:pPr>
      <w:r>
        <w:rPr>
          <w:lang w:eastAsia="zh-CN"/>
        </w:rPr>
        <w:t xml:space="preserve">Whether </w:t>
      </w:r>
      <w:r>
        <w:rPr>
          <w:rFonts w:hint="eastAsia"/>
          <w:lang w:eastAsia="zh-CN"/>
        </w:rPr>
        <w:t>t</w:t>
      </w:r>
      <w:r>
        <w:rPr>
          <w:lang w:eastAsia="zh-CN"/>
        </w:rPr>
        <w:t>o support PTM deactivation</w:t>
      </w:r>
      <w:r w:rsidR="00F0064F">
        <w:rPr>
          <w:lang w:eastAsia="zh-CN"/>
        </w:rPr>
        <w:t xml:space="preserve"> </w:t>
      </w:r>
      <w:r w:rsidR="00F0064F" w:rsidRPr="00F0064F">
        <w:rPr>
          <w:lang w:eastAsia="zh-CN"/>
        </w:rPr>
        <w:t>during dynamic switch</w:t>
      </w:r>
    </w:p>
    <w:p w14:paraId="0AAF100F" w14:textId="6DD9395B" w:rsidR="00987E57" w:rsidRDefault="00987E57" w:rsidP="00987E57">
      <w:pPr>
        <w:numPr>
          <w:ilvl w:val="0"/>
          <w:numId w:val="7"/>
        </w:numPr>
        <w:spacing w:after="120"/>
        <w:jc w:val="both"/>
        <w:rPr>
          <w:lang w:eastAsia="zh-CN"/>
        </w:rPr>
      </w:pPr>
      <w:r w:rsidRPr="00987E57">
        <w:rPr>
          <w:lang w:eastAsia="zh-CN"/>
        </w:rPr>
        <w:t>Reliability enhancement during dynamic switch</w:t>
      </w:r>
      <w:r>
        <w:rPr>
          <w:lang w:eastAsia="zh-CN"/>
        </w:rPr>
        <w:t xml:space="preserve"> </w:t>
      </w:r>
    </w:p>
    <w:p w14:paraId="318A7566" w14:textId="77777777" w:rsidR="00931B4D" w:rsidRPr="004F65C4" w:rsidRDefault="009F01C7" w:rsidP="007C44FE">
      <w:pPr>
        <w:pStyle w:val="1"/>
        <w:spacing w:before="0" w:after="0"/>
        <w:ind w:left="425" w:hanging="425"/>
        <w:jc w:val="both"/>
        <w:rPr>
          <w:lang w:eastAsia="zh-CN"/>
        </w:rPr>
      </w:pPr>
      <w:r w:rsidRPr="009F01C7">
        <w:rPr>
          <w:rFonts w:cs="Arial"/>
        </w:rPr>
        <w:t>Discussion</w:t>
      </w:r>
      <w:bookmarkStart w:id="2" w:name="OLE_LINK1"/>
      <w:bookmarkStart w:id="3" w:name="OLE_LINK2"/>
    </w:p>
    <w:p w14:paraId="318A7573" w14:textId="00A31D6A" w:rsidR="00CC04AC" w:rsidRDefault="00B04412" w:rsidP="001A30C2">
      <w:pPr>
        <w:spacing w:beforeLines="100" w:before="240" w:afterLines="50" w:after="120"/>
        <w:jc w:val="both"/>
        <w:rPr>
          <w:lang w:eastAsia="zh-CN"/>
        </w:rPr>
      </w:pPr>
      <w:r w:rsidRPr="00065F3B">
        <w:rPr>
          <w:rFonts w:hint="eastAsia"/>
          <w:lang w:eastAsia="zh-CN"/>
        </w:rPr>
        <w:t>T</w:t>
      </w:r>
      <w:r w:rsidRPr="00065F3B">
        <w:rPr>
          <w:lang w:eastAsia="zh-CN"/>
        </w:rPr>
        <w:t xml:space="preserve">he </w:t>
      </w:r>
      <w:r w:rsidR="0032752D">
        <w:rPr>
          <w:lang w:eastAsia="zh-CN"/>
        </w:rPr>
        <w:t>PDCP based</w:t>
      </w:r>
      <w:r w:rsidRPr="00065F3B">
        <w:rPr>
          <w:lang w:eastAsia="zh-CN"/>
        </w:rPr>
        <w:t xml:space="preserve"> </w:t>
      </w:r>
      <w:r w:rsidR="0032752D">
        <w:rPr>
          <w:lang w:eastAsia="zh-CN"/>
        </w:rPr>
        <w:t xml:space="preserve">switching </w:t>
      </w:r>
      <w:r w:rsidRPr="00065F3B">
        <w:rPr>
          <w:lang w:eastAsia="zh-CN"/>
        </w:rPr>
        <w:t xml:space="preserve">architecture </w:t>
      </w:r>
      <w:r>
        <w:rPr>
          <w:lang w:eastAsia="zh-CN"/>
        </w:rPr>
        <w:t xml:space="preserve">can enable “dynamic switch” which </w:t>
      </w:r>
      <w:r w:rsidR="003A5A60">
        <w:rPr>
          <w:lang w:eastAsia="zh-CN"/>
        </w:rPr>
        <w:t>reduces</w:t>
      </w:r>
      <w:r>
        <w:rPr>
          <w:lang w:eastAsia="zh-CN"/>
        </w:rPr>
        <w:t xml:space="preserve"> switching latency and </w:t>
      </w:r>
      <w:r w:rsidR="003A5A60">
        <w:rPr>
          <w:lang w:eastAsia="zh-CN"/>
        </w:rPr>
        <w:t>increase</w:t>
      </w:r>
      <w:r w:rsidR="00CB770E">
        <w:rPr>
          <w:lang w:eastAsia="zh-CN"/>
        </w:rPr>
        <w:t>s</w:t>
      </w:r>
      <w:r w:rsidR="003A5A60">
        <w:rPr>
          <w:lang w:eastAsia="zh-CN"/>
        </w:rPr>
        <w:t xml:space="preserve"> </w:t>
      </w:r>
      <w:r>
        <w:rPr>
          <w:lang w:eastAsia="zh-CN"/>
        </w:rPr>
        <w:t>flexibility</w:t>
      </w:r>
      <w:r w:rsidR="003A5A60">
        <w:rPr>
          <w:lang w:eastAsia="zh-CN"/>
        </w:rPr>
        <w:t xml:space="preserve"> for network scheduling</w:t>
      </w:r>
      <w:r>
        <w:rPr>
          <w:lang w:eastAsia="zh-CN"/>
        </w:rPr>
        <w:t xml:space="preserve">, on the basis </w:t>
      </w:r>
      <w:r w:rsidR="0014313F">
        <w:rPr>
          <w:lang w:eastAsia="zh-CN"/>
        </w:rPr>
        <w:t xml:space="preserve">that both PTP leg and PTM leg are configured for the MBS bearer. </w:t>
      </w:r>
      <w:r w:rsidR="002A0FBF">
        <w:rPr>
          <w:lang w:eastAsia="zh-CN"/>
        </w:rPr>
        <w:t xml:space="preserve">Configuring both PTP and PTM is especially beneficial </w:t>
      </w:r>
      <w:r w:rsidR="003A5A60">
        <w:rPr>
          <w:lang w:eastAsia="zh-CN"/>
        </w:rPr>
        <w:t>in the multi-</w:t>
      </w:r>
      <w:r w:rsidR="002A0FBF">
        <w:rPr>
          <w:lang w:eastAsia="zh-CN"/>
        </w:rPr>
        <w:t>beam scenarios. For instance, when multiple UEs</w:t>
      </w:r>
      <w:r w:rsidR="00067B0B">
        <w:rPr>
          <w:lang w:eastAsia="zh-CN"/>
        </w:rPr>
        <w:t xml:space="preserve"> of a multicast group</w:t>
      </w:r>
      <w:r w:rsidR="002A0FBF">
        <w:rPr>
          <w:lang w:eastAsia="zh-CN"/>
        </w:rPr>
        <w:t xml:space="preserve"> are within the same beam coverage, PTM is a highly efficient transmission mode to choose. If one multicast UE moves from one beam coverage to another, </w:t>
      </w:r>
      <w:r w:rsidR="006C4679">
        <w:rPr>
          <w:lang w:eastAsia="zh-CN"/>
        </w:rPr>
        <w:t xml:space="preserve">dynamically </w:t>
      </w:r>
      <w:r w:rsidR="002A0FBF">
        <w:rPr>
          <w:lang w:eastAsia="zh-CN"/>
        </w:rPr>
        <w:t>switching from PTM to PTP is a more appropriate decision to make</w:t>
      </w:r>
      <w:r w:rsidR="00315377">
        <w:rPr>
          <w:lang w:eastAsia="zh-CN"/>
        </w:rPr>
        <w:t xml:space="preserve"> than RRC reconfiguration</w:t>
      </w:r>
      <w:r w:rsidR="00067B0B">
        <w:rPr>
          <w:lang w:eastAsia="zh-CN"/>
        </w:rPr>
        <w:t xml:space="preserve"> from the transmission efficiency perspective</w:t>
      </w:r>
      <w:r w:rsidR="002A0FBF">
        <w:rPr>
          <w:lang w:eastAsia="zh-CN"/>
        </w:rPr>
        <w:t xml:space="preserve">. </w:t>
      </w:r>
    </w:p>
    <w:p w14:paraId="0CAC0FDA" w14:textId="4C6CE937" w:rsidR="00315377" w:rsidRPr="001A30C2" w:rsidRDefault="00315377" w:rsidP="00911128">
      <w:pPr>
        <w:spacing w:afterLines="50" w:after="120"/>
        <w:jc w:val="both"/>
        <w:rPr>
          <w:rFonts w:ascii="Arial" w:hAnsi="Arial" w:cs="Arial"/>
          <w:b/>
          <w:sz w:val="24"/>
        </w:rPr>
      </w:pPr>
      <w:r w:rsidRPr="001A30C2">
        <w:rPr>
          <w:b/>
          <w:lang w:eastAsia="zh-CN"/>
        </w:rPr>
        <w:t>Observation 1:</w:t>
      </w:r>
      <w:r>
        <w:rPr>
          <w:b/>
          <w:lang w:eastAsia="zh-CN"/>
        </w:rPr>
        <w:t xml:space="preserve"> Dynamic switch </w:t>
      </w:r>
      <w:r w:rsidR="007C6FCA">
        <w:rPr>
          <w:b/>
          <w:lang w:eastAsia="zh-CN"/>
        </w:rPr>
        <w:t>is more efficient in beam-related scenario than RRC reconfiguration</w:t>
      </w:r>
      <w:r w:rsidR="0026770C">
        <w:rPr>
          <w:b/>
          <w:lang w:eastAsia="zh-CN"/>
        </w:rPr>
        <w:t xml:space="preserve"> based switch</w:t>
      </w:r>
      <w:r w:rsidR="00F0064F">
        <w:rPr>
          <w:b/>
          <w:lang w:eastAsia="zh-CN"/>
        </w:rPr>
        <w:t xml:space="preserve"> </w:t>
      </w:r>
      <w:r w:rsidR="0026770C">
        <w:rPr>
          <w:b/>
          <w:lang w:eastAsia="zh-CN"/>
        </w:rPr>
        <w:t xml:space="preserve">(i.e. </w:t>
      </w:r>
      <w:r w:rsidR="00F0064F">
        <w:rPr>
          <w:b/>
          <w:lang w:eastAsia="zh-CN"/>
        </w:rPr>
        <w:t>bearer type change</w:t>
      </w:r>
      <w:r w:rsidR="0026770C">
        <w:rPr>
          <w:b/>
          <w:lang w:eastAsia="zh-CN"/>
        </w:rPr>
        <w:t>)</w:t>
      </w:r>
      <w:r w:rsidR="007C6FCA">
        <w:rPr>
          <w:b/>
          <w:lang w:eastAsia="zh-CN"/>
        </w:rPr>
        <w:t>.</w:t>
      </w:r>
    </w:p>
    <w:p w14:paraId="24C03954" w14:textId="05814561" w:rsidR="006C4679" w:rsidRPr="001A30C2" w:rsidRDefault="006C4679" w:rsidP="001A30C2">
      <w:pPr>
        <w:spacing w:beforeLines="50" w:before="120" w:afterLines="50" w:after="120"/>
        <w:jc w:val="both"/>
        <w:outlineLvl w:val="1"/>
        <w:rPr>
          <w:rFonts w:ascii="Arial" w:hAnsi="Arial" w:cs="Arial"/>
          <w:sz w:val="28"/>
        </w:rPr>
      </w:pPr>
      <w:r w:rsidRPr="001A30C2">
        <w:rPr>
          <w:rFonts w:ascii="Arial" w:hAnsi="Arial" w:cs="Arial"/>
          <w:sz w:val="28"/>
        </w:rPr>
        <w:t>2.</w:t>
      </w:r>
      <w:r w:rsidR="001A30C2">
        <w:rPr>
          <w:rFonts w:ascii="Arial" w:hAnsi="Arial" w:cs="Arial"/>
          <w:sz w:val="28"/>
        </w:rPr>
        <w:t>1</w:t>
      </w:r>
      <w:r w:rsidRPr="001A30C2">
        <w:rPr>
          <w:rFonts w:ascii="Arial" w:hAnsi="Arial" w:cs="Arial"/>
          <w:sz w:val="28"/>
        </w:rPr>
        <w:t xml:space="preserve"> Whether to support PTM deactivation</w:t>
      </w:r>
      <w:r w:rsidRPr="001A30C2" w:rsidDel="00C1601C">
        <w:rPr>
          <w:rFonts w:ascii="Arial" w:hAnsi="Arial" w:cs="Arial"/>
          <w:sz w:val="28"/>
        </w:rPr>
        <w:t xml:space="preserve"> </w:t>
      </w:r>
      <w:r w:rsidR="00F0064F" w:rsidRPr="001A30C2">
        <w:rPr>
          <w:rFonts w:ascii="Arial" w:hAnsi="Arial" w:cs="Arial"/>
          <w:sz w:val="28"/>
        </w:rPr>
        <w:t>during dynamic switch</w:t>
      </w:r>
    </w:p>
    <w:p w14:paraId="6BF1AD0F" w14:textId="133C415C" w:rsidR="00F0064F" w:rsidRPr="001A30C2" w:rsidRDefault="00F0064F" w:rsidP="007C6FCA">
      <w:pPr>
        <w:spacing w:after="120"/>
        <w:jc w:val="both"/>
        <w:rPr>
          <w:lang w:eastAsia="zh-CN"/>
        </w:rPr>
      </w:pPr>
      <w:r w:rsidRPr="001A30C2">
        <w:rPr>
          <w:lang w:eastAsia="zh-CN"/>
        </w:rPr>
        <w:t xml:space="preserve">As far as we consider, PTM deactivation should be supported due to the following three </w:t>
      </w:r>
      <w:r w:rsidR="006841B1">
        <w:rPr>
          <w:lang w:eastAsia="zh-CN"/>
        </w:rPr>
        <w:t>issue</w:t>
      </w:r>
      <w:r w:rsidRPr="001A30C2">
        <w:rPr>
          <w:lang w:eastAsia="zh-CN"/>
        </w:rPr>
        <w:t>s.</w:t>
      </w:r>
    </w:p>
    <w:p w14:paraId="469E9ED2" w14:textId="4B8047B5" w:rsidR="007C6FCA" w:rsidRPr="004B34A4" w:rsidRDefault="006841B1" w:rsidP="001A30C2">
      <w:pPr>
        <w:spacing w:beforeLines="50" w:before="120" w:after="120"/>
        <w:jc w:val="both"/>
        <w:rPr>
          <w:b/>
          <w:u w:val="single"/>
          <w:lang w:eastAsia="zh-CN"/>
        </w:rPr>
      </w:pPr>
      <w:r>
        <w:rPr>
          <w:b/>
          <w:u w:val="single"/>
          <w:lang w:eastAsia="zh-CN"/>
        </w:rPr>
        <w:t>HARQ F</w:t>
      </w:r>
      <w:r w:rsidR="007C6FCA">
        <w:rPr>
          <w:b/>
          <w:u w:val="single"/>
          <w:lang w:eastAsia="zh-CN"/>
        </w:rPr>
        <w:t>eedback</w:t>
      </w:r>
    </w:p>
    <w:p w14:paraId="5655E83A" w14:textId="77777777" w:rsidR="00515234" w:rsidRDefault="00515234" w:rsidP="007C6FCA">
      <w:pPr>
        <w:spacing w:after="120"/>
        <w:jc w:val="both"/>
        <w:rPr>
          <w:lang w:eastAsia="zh-CN"/>
        </w:rPr>
      </w:pPr>
      <w:r>
        <w:rPr>
          <w:lang w:eastAsia="zh-CN"/>
        </w:rPr>
        <w:lastRenderedPageBreak/>
        <w:t xml:space="preserve">In RAN1#104 meeting, </w:t>
      </w:r>
      <w:r w:rsidRPr="00515234">
        <w:rPr>
          <w:lang w:eastAsia="zh-CN"/>
        </w:rPr>
        <w:t xml:space="preserve">ACK/NACK based HARQ-ACK feedback is supported for PTM </w:t>
      </w:r>
      <w:r>
        <w:rPr>
          <w:lang w:eastAsia="zh-CN"/>
        </w:rPr>
        <w:t xml:space="preserve">transmission. Further, in RAN1#104bis, </w:t>
      </w:r>
      <w:r w:rsidRPr="00515234">
        <w:rPr>
          <w:lang w:eastAsia="zh-CN"/>
        </w:rPr>
        <w:t>NACK-only based HARQ-ACK feedback</w:t>
      </w:r>
      <w:r>
        <w:rPr>
          <w:lang w:eastAsia="zh-CN"/>
        </w:rPr>
        <w:t xml:space="preserve"> has been agreed</w:t>
      </w:r>
      <w:r w:rsidRPr="00515234">
        <w:rPr>
          <w:lang w:eastAsia="zh-CN"/>
        </w:rPr>
        <w:t xml:space="preserve"> for RRC_CONNECTED UEs</w:t>
      </w:r>
      <w:r>
        <w:rPr>
          <w:lang w:eastAsia="zh-CN"/>
        </w:rPr>
        <w:t xml:space="preserve">, and </w:t>
      </w:r>
      <w:r w:rsidRPr="00515234">
        <w:rPr>
          <w:lang w:eastAsia="zh-CN"/>
        </w:rPr>
        <w:t>PUCCH resource for NACK-only can be shared by UEs transmitting the NACK-only based HARQ-ACK feedback</w:t>
      </w:r>
      <w:r>
        <w:rPr>
          <w:lang w:eastAsia="zh-CN"/>
        </w:rPr>
        <w:t>.</w:t>
      </w:r>
      <w:r w:rsidRPr="00515234">
        <w:rPr>
          <w:lang w:eastAsia="zh-CN"/>
        </w:rPr>
        <w:t xml:space="preserve"> </w:t>
      </w:r>
    </w:p>
    <w:p w14:paraId="7FF7C3C6" w14:textId="157DE4CA" w:rsidR="00515234" w:rsidRDefault="008E113D" w:rsidP="007C6FCA">
      <w:pPr>
        <w:spacing w:after="120"/>
        <w:jc w:val="both"/>
        <w:rPr>
          <w:lang w:eastAsia="zh-CN"/>
        </w:rPr>
      </w:pPr>
      <w:r>
        <w:rPr>
          <w:lang w:eastAsia="zh-CN"/>
        </w:rPr>
        <w:t>If the dynamic switch decision is “transparent” to the UE,</w:t>
      </w:r>
      <w:r w:rsidR="0075102D">
        <w:rPr>
          <w:lang w:eastAsia="zh-CN"/>
        </w:rPr>
        <w:t xml:space="preserve"> the UE would not be able to know when the switch happens.</w:t>
      </w:r>
      <w:r w:rsidR="00794F47" w:rsidRPr="0075102D">
        <w:rPr>
          <w:lang w:eastAsia="zh-CN"/>
        </w:rPr>
        <w:t xml:space="preserve"> </w:t>
      </w:r>
      <w:r w:rsidR="00F0064F">
        <w:rPr>
          <w:lang w:eastAsia="zh-CN"/>
        </w:rPr>
        <w:t xml:space="preserve">In </w:t>
      </w:r>
      <w:r w:rsidR="00515234">
        <w:rPr>
          <w:lang w:eastAsia="zh-CN"/>
        </w:rPr>
        <w:t xml:space="preserve">the </w:t>
      </w:r>
      <w:r w:rsidR="00F0064F">
        <w:rPr>
          <w:lang w:eastAsia="zh-CN"/>
        </w:rPr>
        <w:t>case</w:t>
      </w:r>
      <w:r w:rsidR="00515234">
        <w:rPr>
          <w:lang w:eastAsia="zh-CN"/>
        </w:rPr>
        <w:t xml:space="preserve"> of NACK-only based HARQ feedback</w:t>
      </w:r>
      <w:r w:rsidR="00F0064F" w:rsidRPr="004B34A4">
        <w:rPr>
          <w:lang w:eastAsia="zh-CN"/>
        </w:rPr>
        <w:t>, when the UE</w:t>
      </w:r>
      <w:r w:rsidR="00F0064F">
        <w:rPr>
          <w:lang w:eastAsia="zh-CN"/>
        </w:rPr>
        <w:t xml:space="preserve"> is switched from PTM to PTP, the UE will still </w:t>
      </w:r>
      <w:r w:rsidR="00515234">
        <w:rPr>
          <w:lang w:eastAsia="zh-CN"/>
        </w:rPr>
        <w:t xml:space="preserve">signal </w:t>
      </w:r>
      <w:r w:rsidR="006841B1">
        <w:rPr>
          <w:lang w:eastAsia="zh-CN"/>
        </w:rPr>
        <w:t>NACK</w:t>
      </w:r>
      <w:r w:rsidR="00515234">
        <w:rPr>
          <w:lang w:eastAsia="zh-CN"/>
        </w:rPr>
        <w:t xml:space="preserve"> on the shared PUCCH resource</w:t>
      </w:r>
      <w:r w:rsidR="00F0064F">
        <w:rPr>
          <w:lang w:eastAsia="zh-CN"/>
        </w:rPr>
        <w:t xml:space="preserve"> for the unsuccessful packets via PTM. </w:t>
      </w:r>
      <w:r w:rsidR="006841B1">
        <w:rPr>
          <w:lang w:eastAsia="zh-CN"/>
        </w:rPr>
        <w:t xml:space="preserve">Then the </w:t>
      </w:r>
      <w:proofErr w:type="spellStart"/>
      <w:r w:rsidR="006841B1">
        <w:rPr>
          <w:lang w:eastAsia="zh-CN"/>
        </w:rPr>
        <w:t>gNB</w:t>
      </w:r>
      <w:proofErr w:type="spellEnd"/>
      <w:r w:rsidR="006841B1">
        <w:rPr>
          <w:lang w:eastAsia="zh-CN"/>
        </w:rPr>
        <w:t xml:space="preserve"> will have to retransmit the packets as it doesn’t know which UE the NACK is from. </w:t>
      </w:r>
    </w:p>
    <w:p w14:paraId="6F8DCC2D" w14:textId="19BEE1C4" w:rsidR="0075102D" w:rsidRDefault="00515234" w:rsidP="007C6FCA">
      <w:pPr>
        <w:spacing w:after="120"/>
        <w:jc w:val="both"/>
        <w:rPr>
          <w:color w:val="000000"/>
          <w:lang w:eastAsia="zh-CN"/>
        </w:rPr>
      </w:pPr>
      <w:r>
        <w:rPr>
          <w:lang w:eastAsia="zh-CN"/>
        </w:rPr>
        <w:t xml:space="preserve">On the other hand, even for </w:t>
      </w:r>
      <w:r w:rsidRPr="00515234">
        <w:rPr>
          <w:lang w:eastAsia="zh-CN"/>
        </w:rPr>
        <w:t>ACK/NACK based HARQ-ACK feedback</w:t>
      </w:r>
      <w:r>
        <w:rPr>
          <w:lang w:eastAsia="zh-CN"/>
        </w:rPr>
        <w:t xml:space="preserve">, deactivation of HARQ feedback is still beneficial for the UE which has been switched to PTP as the network will not consider the feedback from the UE for PTM retransmission. Therefore, </w:t>
      </w:r>
      <w:r w:rsidR="00824E2F">
        <w:rPr>
          <w:color w:val="000000"/>
          <w:lang w:eastAsia="zh-CN"/>
        </w:rPr>
        <w:t xml:space="preserve">some lower layer signalling (e.g. MAC CE) can be used to inform the UE about the </w:t>
      </w:r>
      <w:r w:rsidR="00BB7035" w:rsidRPr="00BB7035">
        <w:rPr>
          <w:color w:val="000000"/>
          <w:lang w:eastAsia="zh-CN"/>
        </w:rPr>
        <w:t>PTM deactivation</w:t>
      </w:r>
      <w:r w:rsidR="00824E2F">
        <w:rPr>
          <w:color w:val="000000"/>
          <w:lang w:eastAsia="zh-CN"/>
        </w:rPr>
        <w:t xml:space="preserve"> and UE can stop the HARQ feedback</w:t>
      </w:r>
      <w:r w:rsidR="00BB7035">
        <w:rPr>
          <w:color w:val="000000"/>
          <w:lang w:eastAsia="zh-CN"/>
        </w:rPr>
        <w:t xml:space="preserve"> for PTM.</w:t>
      </w:r>
    </w:p>
    <w:p w14:paraId="5B77FFD2" w14:textId="4AE7E183" w:rsidR="001168E6" w:rsidRPr="001168E6" w:rsidRDefault="001168E6" w:rsidP="007C6FCA">
      <w:pPr>
        <w:spacing w:after="120"/>
        <w:jc w:val="both"/>
        <w:rPr>
          <w:b/>
          <w:lang w:eastAsia="zh-CN"/>
        </w:rPr>
      </w:pPr>
      <w:r w:rsidRPr="001168E6">
        <w:rPr>
          <w:b/>
          <w:color w:val="000000"/>
          <w:lang w:eastAsia="zh-CN"/>
        </w:rPr>
        <w:t xml:space="preserve">Observation </w:t>
      </w:r>
      <w:r w:rsidR="002E2E0D">
        <w:rPr>
          <w:b/>
          <w:color w:val="000000"/>
          <w:lang w:eastAsia="zh-CN"/>
        </w:rPr>
        <w:t>2</w:t>
      </w:r>
      <w:r w:rsidRPr="001168E6">
        <w:rPr>
          <w:b/>
          <w:color w:val="000000"/>
          <w:lang w:eastAsia="zh-CN"/>
        </w:rPr>
        <w:t xml:space="preserve">: If the dynamic switch is transparent to the UE, in the case of NACK-only HARQ feedback, the UE will continue signalling NACK on the shared PUCCH resources </w:t>
      </w:r>
      <w:r w:rsidRPr="001168E6">
        <w:rPr>
          <w:b/>
          <w:lang w:eastAsia="zh-CN"/>
        </w:rPr>
        <w:t xml:space="preserve">for the unsuccessful packets from PTM even if the UE has been switched to PTP. </w:t>
      </w:r>
      <w:r>
        <w:rPr>
          <w:b/>
          <w:lang w:eastAsia="zh-CN"/>
        </w:rPr>
        <w:t>T</w:t>
      </w:r>
      <w:r w:rsidRPr="001168E6">
        <w:rPr>
          <w:b/>
          <w:lang w:eastAsia="zh-CN"/>
        </w:rPr>
        <w:t xml:space="preserve">he </w:t>
      </w:r>
      <w:proofErr w:type="spellStart"/>
      <w:r w:rsidRPr="001168E6">
        <w:rPr>
          <w:b/>
          <w:lang w:eastAsia="zh-CN"/>
        </w:rPr>
        <w:t>gNB</w:t>
      </w:r>
      <w:proofErr w:type="spellEnd"/>
      <w:r w:rsidRPr="001168E6">
        <w:rPr>
          <w:b/>
          <w:lang w:eastAsia="zh-CN"/>
        </w:rPr>
        <w:t xml:space="preserve"> </w:t>
      </w:r>
      <w:r>
        <w:rPr>
          <w:b/>
          <w:lang w:eastAsia="zh-CN"/>
        </w:rPr>
        <w:t>would</w:t>
      </w:r>
      <w:r w:rsidRPr="001168E6">
        <w:rPr>
          <w:b/>
          <w:lang w:eastAsia="zh-CN"/>
        </w:rPr>
        <w:t xml:space="preserve"> have to retransmit the packets as it doesn’t know which UE the NACK is from</w:t>
      </w:r>
      <w:r>
        <w:rPr>
          <w:b/>
          <w:lang w:eastAsia="zh-CN"/>
        </w:rPr>
        <w:t>.</w:t>
      </w:r>
    </w:p>
    <w:p w14:paraId="68A2B40A" w14:textId="25B1062D" w:rsidR="007C6FCA" w:rsidRPr="001A30C2" w:rsidRDefault="007C6FCA" w:rsidP="00337D1E">
      <w:pPr>
        <w:spacing w:after="120"/>
        <w:jc w:val="both"/>
        <w:rPr>
          <w:b/>
          <w:u w:val="single"/>
          <w:lang w:eastAsia="zh-CN"/>
        </w:rPr>
      </w:pPr>
      <w:r w:rsidRPr="001A30C2">
        <w:rPr>
          <w:b/>
          <w:u w:val="single"/>
          <w:lang w:eastAsia="zh-CN"/>
        </w:rPr>
        <w:t xml:space="preserve">Power </w:t>
      </w:r>
      <w:r>
        <w:rPr>
          <w:b/>
          <w:u w:val="single"/>
          <w:lang w:eastAsia="zh-CN"/>
        </w:rPr>
        <w:t>Consumption</w:t>
      </w:r>
    </w:p>
    <w:p w14:paraId="318A7574" w14:textId="37656C63" w:rsidR="00872C58" w:rsidRDefault="00A33179" w:rsidP="00337D1E">
      <w:pPr>
        <w:spacing w:after="120"/>
        <w:jc w:val="both"/>
        <w:rPr>
          <w:color w:val="000000"/>
          <w:lang w:eastAsia="zh-CN"/>
        </w:rPr>
      </w:pPr>
      <w:r>
        <w:rPr>
          <w:lang w:eastAsia="zh-CN"/>
        </w:rPr>
        <w:t>Besides</w:t>
      </w:r>
      <w:r w:rsidR="00200C23">
        <w:rPr>
          <w:lang w:eastAsia="zh-CN"/>
        </w:rPr>
        <w:t>,</w:t>
      </w:r>
      <w:r w:rsidR="00EF26A6">
        <w:rPr>
          <w:lang w:eastAsia="zh-CN"/>
        </w:rPr>
        <w:t xml:space="preserve"> if the dynamic switch decision is “transparent” to the UE, </w:t>
      </w:r>
      <w:r w:rsidR="004B118C">
        <w:rPr>
          <w:lang w:eastAsia="zh-CN"/>
        </w:rPr>
        <w:t>it</w:t>
      </w:r>
      <w:r w:rsidR="00EF26A6">
        <w:rPr>
          <w:lang w:eastAsia="zh-CN"/>
        </w:rPr>
        <w:t xml:space="preserve"> has to monitor both C-RNTI and G-RNTI even </w:t>
      </w:r>
      <w:r w:rsidR="004B118C">
        <w:rPr>
          <w:lang w:eastAsia="zh-CN"/>
        </w:rPr>
        <w:t xml:space="preserve">if </w:t>
      </w:r>
      <w:r w:rsidR="00EF26A6">
        <w:rPr>
          <w:lang w:eastAsia="zh-CN"/>
        </w:rPr>
        <w:t xml:space="preserve">the </w:t>
      </w:r>
      <w:proofErr w:type="spellStart"/>
      <w:r w:rsidR="00EF26A6">
        <w:rPr>
          <w:lang w:eastAsia="zh-CN"/>
        </w:rPr>
        <w:t>gNB</w:t>
      </w:r>
      <w:proofErr w:type="spellEnd"/>
      <w:r w:rsidR="00EF26A6">
        <w:rPr>
          <w:lang w:eastAsia="zh-CN"/>
        </w:rPr>
        <w:t xml:space="preserve"> is performing </w:t>
      </w:r>
      <w:r w:rsidR="00CC04AC">
        <w:rPr>
          <w:lang w:eastAsia="zh-CN"/>
        </w:rPr>
        <w:t xml:space="preserve">only </w:t>
      </w:r>
      <w:r w:rsidR="00EF26A6">
        <w:rPr>
          <w:lang w:eastAsia="zh-CN"/>
        </w:rPr>
        <w:t>PTP transmission</w:t>
      </w:r>
      <w:r w:rsidR="00CC04AC">
        <w:rPr>
          <w:lang w:eastAsia="zh-CN"/>
        </w:rPr>
        <w:t xml:space="preserve"> for the UE</w:t>
      </w:r>
      <w:r w:rsidR="00EF26A6">
        <w:rPr>
          <w:lang w:eastAsia="zh-CN"/>
        </w:rPr>
        <w:t xml:space="preserve">, which will increase </w:t>
      </w:r>
      <w:r w:rsidR="00067B0B">
        <w:rPr>
          <w:lang w:eastAsia="zh-CN"/>
        </w:rPr>
        <w:t xml:space="preserve">the </w:t>
      </w:r>
      <w:r w:rsidR="00EF26A6" w:rsidRPr="0003468E">
        <w:rPr>
          <w:rFonts w:hint="eastAsia"/>
          <w:color w:val="000000"/>
          <w:lang w:eastAsia="zh-CN"/>
        </w:rPr>
        <w:t>UE power consumption</w:t>
      </w:r>
      <w:r w:rsidR="00EF26A6">
        <w:rPr>
          <w:lang w:eastAsia="zh-CN"/>
        </w:rPr>
        <w:t xml:space="preserve">. </w:t>
      </w:r>
      <w:r w:rsidR="004B118C">
        <w:rPr>
          <w:lang w:eastAsia="zh-CN"/>
        </w:rPr>
        <w:t xml:space="preserve">This </w:t>
      </w:r>
      <w:r w:rsidR="00067B0B">
        <w:rPr>
          <w:lang w:eastAsia="zh-CN"/>
        </w:rPr>
        <w:t>case may often</w:t>
      </w:r>
      <w:r w:rsidR="00067B0B">
        <w:rPr>
          <w:color w:val="000000"/>
          <w:lang w:eastAsia="zh-CN"/>
        </w:rPr>
        <w:t xml:space="preserve"> </w:t>
      </w:r>
      <w:r w:rsidR="00067B0B">
        <w:rPr>
          <w:lang w:eastAsia="zh-CN"/>
        </w:rPr>
        <w:t>happen</w:t>
      </w:r>
      <w:r w:rsidR="004B118C">
        <w:rPr>
          <w:color w:val="000000"/>
          <w:lang w:eastAsia="zh-CN"/>
        </w:rPr>
        <w:t xml:space="preserve"> when the number of UEs is small in </w:t>
      </w:r>
      <w:r w:rsidR="001168E6">
        <w:rPr>
          <w:color w:val="000000"/>
          <w:lang w:eastAsia="zh-CN"/>
        </w:rPr>
        <w:t xml:space="preserve">the </w:t>
      </w:r>
      <w:r w:rsidR="00CB770E">
        <w:rPr>
          <w:color w:val="000000"/>
          <w:lang w:eastAsia="zh-CN"/>
        </w:rPr>
        <w:t xml:space="preserve">cell </w:t>
      </w:r>
      <w:r w:rsidR="00067B0B">
        <w:rPr>
          <w:color w:val="000000"/>
          <w:lang w:eastAsia="zh-CN"/>
        </w:rPr>
        <w:t>area</w:t>
      </w:r>
      <w:r w:rsidR="00065F3B">
        <w:rPr>
          <w:color w:val="000000"/>
          <w:lang w:eastAsia="zh-CN"/>
        </w:rPr>
        <w:t xml:space="preserve">. </w:t>
      </w:r>
    </w:p>
    <w:p w14:paraId="0D26DE87" w14:textId="7A0E8E65" w:rsidR="007C6FCA" w:rsidRPr="001A30C2" w:rsidRDefault="007C6FCA" w:rsidP="008F5FBB">
      <w:pPr>
        <w:spacing w:after="120"/>
        <w:jc w:val="both"/>
        <w:rPr>
          <w:b/>
          <w:color w:val="000000"/>
          <w:u w:val="single"/>
          <w:lang w:eastAsia="zh-CN"/>
        </w:rPr>
      </w:pPr>
      <w:r w:rsidRPr="001A30C2">
        <w:rPr>
          <w:b/>
          <w:color w:val="000000"/>
          <w:u w:val="single"/>
          <w:lang w:eastAsia="zh-CN"/>
        </w:rPr>
        <w:t>P</w:t>
      </w:r>
      <w:r w:rsidR="006841B1">
        <w:rPr>
          <w:b/>
          <w:color w:val="000000"/>
          <w:u w:val="single"/>
          <w:lang w:eastAsia="zh-CN"/>
        </w:rPr>
        <w:t>acket L</w:t>
      </w:r>
      <w:r w:rsidRPr="001A30C2">
        <w:rPr>
          <w:b/>
          <w:color w:val="000000"/>
          <w:u w:val="single"/>
          <w:lang w:eastAsia="zh-CN"/>
        </w:rPr>
        <w:t>oss</w:t>
      </w:r>
    </w:p>
    <w:p w14:paraId="152D78F2" w14:textId="3AD06F53" w:rsidR="008F5FBB" w:rsidRDefault="00A33179" w:rsidP="008F5FBB">
      <w:pPr>
        <w:spacing w:after="120"/>
        <w:jc w:val="both"/>
        <w:rPr>
          <w:color w:val="000000"/>
          <w:lang w:eastAsia="zh-CN"/>
        </w:rPr>
      </w:pPr>
      <w:r>
        <w:rPr>
          <w:color w:val="000000"/>
          <w:lang w:eastAsia="zh-CN"/>
        </w:rPr>
        <w:t>Furthermore</w:t>
      </w:r>
      <w:r w:rsidR="00EE3733">
        <w:rPr>
          <w:color w:val="000000"/>
          <w:lang w:eastAsia="zh-CN"/>
        </w:rPr>
        <w:t xml:space="preserve">, </w:t>
      </w:r>
      <w:r w:rsidR="004C38C9">
        <w:rPr>
          <w:color w:val="000000"/>
          <w:lang w:eastAsia="zh-CN"/>
        </w:rPr>
        <w:t xml:space="preserve">if the UE is not aware when the </w:t>
      </w:r>
      <w:proofErr w:type="spellStart"/>
      <w:r w:rsidR="004C38C9">
        <w:rPr>
          <w:color w:val="000000"/>
          <w:lang w:eastAsia="zh-CN"/>
        </w:rPr>
        <w:t>gNB</w:t>
      </w:r>
      <w:proofErr w:type="spellEnd"/>
      <w:r w:rsidR="004C38C9">
        <w:rPr>
          <w:color w:val="000000"/>
          <w:lang w:eastAsia="zh-CN"/>
        </w:rPr>
        <w:t xml:space="preserve"> switches from PTM to PTP, it will continue to maintain the </w:t>
      </w:r>
      <w:r w:rsidR="00EE7C52">
        <w:rPr>
          <w:color w:val="000000"/>
          <w:lang w:eastAsia="zh-CN"/>
        </w:rPr>
        <w:t xml:space="preserve">RLC </w:t>
      </w:r>
      <w:r w:rsidR="004C38C9">
        <w:rPr>
          <w:color w:val="000000"/>
          <w:lang w:eastAsia="zh-CN"/>
        </w:rPr>
        <w:t>receiving window</w:t>
      </w:r>
      <w:r w:rsidR="00EE7C52">
        <w:rPr>
          <w:color w:val="000000"/>
          <w:lang w:eastAsia="zh-CN"/>
        </w:rPr>
        <w:t xml:space="preserve"> of the PTM leg</w:t>
      </w:r>
      <w:r w:rsidR="004C38C9">
        <w:rPr>
          <w:color w:val="000000"/>
          <w:lang w:eastAsia="zh-CN"/>
        </w:rPr>
        <w:t xml:space="preserve"> </w:t>
      </w:r>
      <w:r w:rsidR="00E323B1">
        <w:rPr>
          <w:color w:val="000000"/>
          <w:lang w:eastAsia="zh-CN"/>
        </w:rPr>
        <w:t>as it is</w:t>
      </w:r>
      <w:r w:rsidR="004C38C9">
        <w:rPr>
          <w:color w:val="000000"/>
          <w:lang w:eastAsia="zh-CN"/>
        </w:rPr>
        <w:t xml:space="preserve">. </w:t>
      </w:r>
      <w:r w:rsidR="00E323B1">
        <w:rPr>
          <w:color w:val="000000"/>
          <w:lang w:eastAsia="zh-CN"/>
        </w:rPr>
        <w:t xml:space="preserve">This may lead to an issue </w:t>
      </w:r>
      <w:r w:rsidR="00EE7C52">
        <w:rPr>
          <w:color w:val="000000"/>
          <w:lang w:eastAsia="zh-CN"/>
        </w:rPr>
        <w:t xml:space="preserve">that </w:t>
      </w:r>
      <w:r w:rsidR="006343D3">
        <w:rPr>
          <w:color w:val="000000"/>
          <w:lang w:eastAsia="zh-CN"/>
        </w:rPr>
        <w:t xml:space="preserve">there could be very few packets received in the PTM leg and the receiving RLC window will not be aligned with the transmission window at the </w:t>
      </w:r>
      <w:proofErr w:type="spellStart"/>
      <w:r w:rsidR="006343D3">
        <w:rPr>
          <w:color w:val="000000"/>
          <w:lang w:eastAsia="zh-CN"/>
        </w:rPr>
        <w:t>gNB</w:t>
      </w:r>
      <w:proofErr w:type="spellEnd"/>
      <w:r w:rsidR="006343D3">
        <w:rPr>
          <w:color w:val="000000"/>
          <w:lang w:eastAsia="zh-CN"/>
        </w:rPr>
        <w:t xml:space="preserve"> side, as well as the RLC receiving windows of other UEs which are receiv</w:t>
      </w:r>
      <w:r w:rsidR="00CB770E">
        <w:rPr>
          <w:color w:val="000000"/>
          <w:lang w:eastAsia="zh-CN"/>
        </w:rPr>
        <w:t>ing data</w:t>
      </w:r>
      <w:r w:rsidR="006343D3">
        <w:rPr>
          <w:color w:val="000000"/>
          <w:lang w:eastAsia="zh-CN"/>
        </w:rPr>
        <w:t xml:space="preserve"> via PTM</w:t>
      </w:r>
      <w:r w:rsidR="00CB770E">
        <w:rPr>
          <w:color w:val="000000"/>
          <w:lang w:eastAsia="zh-CN"/>
        </w:rPr>
        <w:t xml:space="preserve"> leg</w:t>
      </w:r>
      <w:r w:rsidR="006343D3">
        <w:rPr>
          <w:color w:val="000000"/>
          <w:lang w:eastAsia="zh-CN"/>
        </w:rPr>
        <w:t>, and the RLC variables can be updated in a</w:t>
      </w:r>
      <w:r w:rsidR="0030278C">
        <w:rPr>
          <w:color w:val="000000"/>
          <w:lang w:eastAsia="zh-CN"/>
        </w:rPr>
        <w:t>n</w:t>
      </w:r>
      <w:r w:rsidR="006343D3">
        <w:rPr>
          <w:color w:val="000000"/>
          <w:lang w:eastAsia="zh-CN"/>
        </w:rPr>
        <w:t xml:space="preserve"> </w:t>
      </w:r>
      <w:r w:rsidR="001B6136">
        <w:rPr>
          <w:color w:val="000000"/>
          <w:lang w:eastAsia="zh-CN"/>
        </w:rPr>
        <w:t>unexpected manner</w:t>
      </w:r>
      <w:r w:rsidR="006343D3">
        <w:rPr>
          <w:color w:val="000000"/>
          <w:lang w:eastAsia="zh-CN"/>
        </w:rPr>
        <w:t xml:space="preserve">. </w:t>
      </w:r>
      <w:r w:rsidR="001C54A2">
        <w:rPr>
          <w:color w:val="000000"/>
          <w:lang w:eastAsia="zh-CN"/>
        </w:rPr>
        <w:t>For example</w:t>
      </w:r>
      <w:r w:rsidR="008F5FBB">
        <w:rPr>
          <w:color w:val="000000"/>
          <w:lang w:eastAsia="zh-CN"/>
        </w:rPr>
        <w:t>: UE1 is switched to PTP at T1</w:t>
      </w:r>
      <w:r w:rsidR="0033653A">
        <w:rPr>
          <w:color w:val="000000"/>
          <w:lang w:eastAsia="zh-CN"/>
        </w:rPr>
        <w:t xml:space="preserve"> when </w:t>
      </w:r>
      <w:proofErr w:type="spellStart"/>
      <w:r w:rsidR="0033653A">
        <w:rPr>
          <w:color w:val="000000"/>
          <w:lang w:eastAsia="zh-CN"/>
        </w:rPr>
        <w:t>gNB</w:t>
      </w:r>
      <w:proofErr w:type="spellEnd"/>
      <w:r w:rsidR="0033653A">
        <w:rPr>
          <w:color w:val="000000"/>
          <w:lang w:eastAsia="zh-CN"/>
        </w:rPr>
        <w:t xml:space="preserve"> detects that </w:t>
      </w:r>
      <w:r w:rsidR="001C54A2">
        <w:rPr>
          <w:color w:val="000000"/>
          <w:lang w:eastAsia="zh-CN"/>
        </w:rPr>
        <w:t xml:space="preserve">the </w:t>
      </w:r>
      <w:r w:rsidR="0033653A">
        <w:rPr>
          <w:color w:val="000000"/>
          <w:lang w:eastAsia="zh-CN"/>
        </w:rPr>
        <w:t>PTM leg is poor</w:t>
      </w:r>
      <w:r w:rsidR="001C54A2">
        <w:rPr>
          <w:color w:val="000000"/>
          <w:lang w:eastAsia="zh-CN"/>
        </w:rPr>
        <w:t xml:space="preserve"> for UE1</w:t>
      </w:r>
      <w:r w:rsidR="0033653A">
        <w:rPr>
          <w:color w:val="000000"/>
          <w:lang w:eastAsia="zh-CN"/>
        </w:rPr>
        <w:t>. T</w:t>
      </w:r>
      <w:r w:rsidR="008F5FBB">
        <w:rPr>
          <w:color w:val="000000"/>
          <w:lang w:eastAsia="zh-CN"/>
        </w:rPr>
        <w:t xml:space="preserve">he </w:t>
      </w:r>
      <w:r w:rsidR="001C54A2">
        <w:rPr>
          <w:color w:val="000000"/>
          <w:lang w:eastAsia="zh-CN"/>
        </w:rPr>
        <w:t xml:space="preserve">PTM </w:t>
      </w:r>
      <w:r w:rsidR="008F5FBB">
        <w:rPr>
          <w:color w:val="000000"/>
          <w:lang w:eastAsia="zh-CN"/>
        </w:rPr>
        <w:t xml:space="preserve">RLC </w:t>
      </w:r>
      <w:r w:rsidR="001C54A2">
        <w:rPr>
          <w:color w:val="000000"/>
          <w:lang w:eastAsia="zh-CN"/>
        </w:rPr>
        <w:t>window keeps updating for UEs except for UE1</w:t>
      </w:r>
      <w:r w:rsidR="008F5FBB">
        <w:rPr>
          <w:color w:val="000000"/>
          <w:lang w:eastAsia="zh-CN"/>
        </w:rPr>
        <w:t xml:space="preserve">. Then after UE1 is switched back to PTM at T2, </w:t>
      </w:r>
      <w:r w:rsidR="006343D3">
        <w:rPr>
          <w:color w:val="000000"/>
          <w:lang w:eastAsia="zh-CN"/>
        </w:rPr>
        <w:t xml:space="preserve">some </w:t>
      </w:r>
      <w:r w:rsidR="008F5FBB">
        <w:rPr>
          <w:color w:val="000000"/>
          <w:lang w:eastAsia="zh-CN"/>
        </w:rPr>
        <w:t>new</w:t>
      </w:r>
      <w:r w:rsidR="008F5FBB">
        <w:rPr>
          <w:rFonts w:hint="eastAsia"/>
          <w:color w:val="000000"/>
          <w:lang w:eastAsia="zh-CN"/>
        </w:rPr>
        <w:t xml:space="preserve"> </w:t>
      </w:r>
      <w:r w:rsidR="006343D3">
        <w:rPr>
          <w:color w:val="000000"/>
          <w:lang w:eastAsia="zh-CN"/>
        </w:rPr>
        <w:t xml:space="preserve">RLC PDUs </w:t>
      </w:r>
      <w:r w:rsidR="001C54A2">
        <w:rPr>
          <w:color w:val="000000"/>
          <w:lang w:eastAsia="zh-CN"/>
        </w:rPr>
        <w:t xml:space="preserve">(if their SNs are within the specific range, i.e. if </w:t>
      </w:r>
      <w:r w:rsidR="001C54A2" w:rsidRPr="006343D3">
        <w:rPr>
          <w:color w:val="000000"/>
          <w:lang w:eastAsia="zh-CN"/>
        </w:rPr>
        <w:t>(</w:t>
      </w:r>
      <w:proofErr w:type="spellStart"/>
      <w:r w:rsidR="001C54A2" w:rsidRPr="006343D3">
        <w:rPr>
          <w:color w:val="000000"/>
          <w:lang w:eastAsia="zh-CN"/>
        </w:rPr>
        <w:t>RX_Next_Highest</w:t>
      </w:r>
      <w:proofErr w:type="spellEnd"/>
      <w:r w:rsidR="001C54A2" w:rsidRPr="006343D3">
        <w:rPr>
          <w:color w:val="000000"/>
          <w:lang w:eastAsia="zh-CN"/>
        </w:rPr>
        <w:t xml:space="preserve"> – </w:t>
      </w:r>
      <w:proofErr w:type="spellStart"/>
      <w:r w:rsidR="001C54A2" w:rsidRPr="006343D3">
        <w:rPr>
          <w:color w:val="000000"/>
          <w:lang w:eastAsia="zh-CN"/>
        </w:rPr>
        <w:t>UM_Window_Size</w:t>
      </w:r>
      <w:proofErr w:type="spellEnd"/>
      <w:r w:rsidR="001C54A2" w:rsidRPr="006343D3">
        <w:rPr>
          <w:color w:val="000000"/>
          <w:lang w:eastAsia="zh-CN"/>
        </w:rPr>
        <w:t xml:space="preserve">) &lt;= SN &lt; </w:t>
      </w:r>
      <w:proofErr w:type="spellStart"/>
      <w:r w:rsidR="001C54A2" w:rsidRPr="006343D3">
        <w:rPr>
          <w:color w:val="000000"/>
          <w:lang w:eastAsia="zh-CN"/>
        </w:rPr>
        <w:t>RX_Next_Reassembly</w:t>
      </w:r>
      <w:proofErr w:type="spellEnd"/>
      <w:r w:rsidR="001C54A2">
        <w:rPr>
          <w:color w:val="000000"/>
          <w:lang w:eastAsia="zh-CN"/>
        </w:rPr>
        <w:t xml:space="preserve">) </w:t>
      </w:r>
      <w:r w:rsidR="006343D3">
        <w:rPr>
          <w:color w:val="000000"/>
          <w:lang w:eastAsia="zh-CN"/>
        </w:rPr>
        <w:t>may be</w:t>
      </w:r>
      <w:r w:rsidR="008F5FBB">
        <w:rPr>
          <w:color w:val="000000"/>
          <w:lang w:eastAsia="zh-CN"/>
        </w:rPr>
        <w:t xml:space="preserve"> mistakenly regarded as outdated packets and</w:t>
      </w:r>
      <w:r w:rsidR="006343D3">
        <w:rPr>
          <w:color w:val="000000"/>
          <w:lang w:eastAsia="zh-CN"/>
        </w:rPr>
        <w:t xml:space="preserve"> discarded by UE</w:t>
      </w:r>
      <w:r w:rsidR="001C54A2">
        <w:rPr>
          <w:color w:val="000000"/>
          <w:lang w:eastAsia="zh-CN"/>
        </w:rPr>
        <w:t xml:space="preserve">1 as the PTM window </w:t>
      </w:r>
      <w:proofErr w:type="gramStart"/>
      <w:r w:rsidR="001C54A2">
        <w:rPr>
          <w:color w:val="000000"/>
          <w:lang w:eastAsia="zh-CN"/>
        </w:rPr>
        <w:t>status  of</w:t>
      </w:r>
      <w:proofErr w:type="gramEnd"/>
      <w:r w:rsidR="001C54A2">
        <w:rPr>
          <w:color w:val="000000"/>
          <w:lang w:eastAsia="zh-CN"/>
        </w:rPr>
        <w:t xml:space="preserve"> </w:t>
      </w:r>
      <w:r w:rsidR="002F6D99">
        <w:rPr>
          <w:color w:val="000000"/>
          <w:lang w:eastAsia="zh-CN"/>
        </w:rPr>
        <w:t>UE</w:t>
      </w:r>
      <w:r w:rsidR="001C54A2">
        <w:rPr>
          <w:color w:val="000000"/>
          <w:lang w:eastAsia="zh-CN"/>
        </w:rPr>
        <w:t>1 is different from that of others</w:t>
      </w:r>
      <w:r w:rsidR="0033653A">
        <w:rPr>
          <w:color w:val="000000"/>
          <w:lang w:eastAsia="zh-CN"/>
        </w:rPr>
        <w:t>, which leads to packet loss</w:t>
      </w:r>
      <w:r w:rsidR="008F5FBB">
        <w:rPr>
          <w:color w:val="000000"/>
          <w:lang w:eastAsia="zh-CN"/>
        </w:rPr>
        <w:t>.</w:t>
      </w:r>
      <w:r w:rsidR="006343D3">
        <w:rPr>
          <w:color w:val="000000"/>
          <w:lang w:eastAsia="zh-CN"/>
        </w:rPr>
        <w:t xml:space="preserve"> </w:t>
      </w:r>
    </w:p>
    <w:p w14:paraId="7B593B4E" w14:textId="43939B00" w:rsidR="008F5FBB" w:rsidRDefault="001317D9" w:rsidP="008F5FBB">
      <w:pPr>
        <w:spacing w:after="120"/>
        <w:jc w:val="center"/>
        <w:rPr>
          <w:color w:val="000000"/>
          <w:lang w:eastAsia="zh-CN"/>
        </w:rPr>
      </w:pPr>
      <w:r>
        <w:rPr>
          <w:noProof/>
          <w:lang w:val="en-US" w:eastAsia="zh-CN"/>
        </w:rPr>
        <w:drawing>
          <wp:inline distT="0" distB="0" distL="0" distR="0" wp14:anchorId="7E087A95" wp14:editId="52EDBB69">
            <wp:extent cx="5412356" cy="24223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36532" cy="2433157"/>
                    </a:xfrm>
                    <a:prstGeom prst="rect">
                      <a:avLst/>
                    </a:prstGeom>
                  </pic:spPr>
                </pic:pic>
              </a:graphicData>
            </a:graphic>
          </wp:inline>
        </w:drawing>
      </w:r>
      <w:r w:rsidDel="002E2E0D">
        <w:rPr>
          <w:noProof/>
          <w:lang w:val="en-US" w:eastAsia="zh-CN"/>
        </w:rPr>
        <w:t xml:space="preserve"> </w:t>
      </w:r>
    </w:p>
    <w:p w14:paraId="0A138D8D" w14:textId="10AE29E4" w:rsidR="001317D9" w:rsidRDefault="001317D9" w:rsidP="008F5FBB">
      <w:pPr>
        <w:spacing w:after="120"/>
        <w:jc w:val="both"/>
        <w:rPr>
          <w:color w:val="000000"/>
          <w:lang w:eastAsia="zh-CN"/>
        </w:rPr>
      </w:pPr>
      <w:r>
        <w:rPr>
          <w:color w:val="000000"/>
          <w:lang w:eastAsia="zh-CN"/>
        </w:rPr>
        <w:t xml:space="preserve">Some companies may argue that if the UE cannot receive packets consecutively, the </w:t>
      </w:r>
      <w:proofErr w:type="spellStart"/>
      <w:r>
        <w:rPr>
          <w:color w:val="000000"/>
          <w:lang w:eastAsia="zh-CN"/>
        </w:rPr>
        <w:t>gNB</w:t>
      </w:r>
      <w:proofErr w:type="spellEnd"/>
      <w:r>
        <w:rPr>
          <w:color w:val="000000"/>
          <w:lang w:eastAsia="zh-CN"/>
        </w:rPr>
        <w:t xml:space="preserve"> should remove the PTM leg by RRC reconfiguration. However, the misalignment of reception windows happens in an opportunistic manner, and it would be difficult for the </w:t>
      </w:r>
      <w:proofErr w:type="spellStart"/>
      <w:r>
        <w:rPr>
          <w:color w:val="000000"/>
          <w:lang w:eastAsia="zh-CN"/>
        </w:rPr>
        <w:t>gNB</w:t>
      </w:r>
      <w:proofErr w:type="spellEnd"/>
      <w:r>
        <w:rPr>
          <w:color w:val="000000"/>
          <w:lang w:eastAsia="zh-CN"/>
        </w:rPr>
        <w:t xml:space="preserve"> to ensure the misalignment not happen at all.</w:t>
      </w:r>
    </w:p>
    <w:p w14:paraId="318A7575" w14:textId="58BDFA9D" w:rsidR="00EE3733" w:rsidRPr="00872C58" w:rsidRDefault="00EB306C" w:rsidP="008F5FBB">
      <w:pPr>
        <w:spacing w:after="120"/>
        <w:jc w:val="both"/>
        <w:rPr>
          <w:color w:val="000000"/>
          <w:lang w:eastAsia="zh-CN"/>
        </w:rPr>
      </w:pPr>
      <w:r>
        <w:rPr>
          <w:color w:val="000000"/>
          <w:lang w:eastAsia="zh-CN"/>
        </w:rPr>
        <w:t>To solve the problem</w:t>
      </w:r>
      <w:r w:rsidR="00E323B1">
        <w:rPr>
          <w:color w:val="000000"/>
          <w:lang w:eastAsia="zh-CN"/>
        </w:rPr>
        <w:t xml:space="preserve">, </w:t>
      </w:r>
      <w:r w:rsidR="004830D9">
        <w:rPr>
          <w:color w:val="000000"/>
          <w:lang w:eastAsia="zh-CN"/>
        </w:rPr>
        <w:t xml:space="preserve">it would be safe to use </w:t>
      </w:r>
      <w:r w:rsidR="00E323B1">
        <w:rPr>
          <w:color w:val="000000"/>
          <w:lang w:eastAsia="zh-CN"/>
        </w:rPr>
        <w:t>a signalling for PTM deactivation/activation.</w:t>
      </w:r>
      <w:r w:rsidR="00F64F90">
        <w:rPr>
          <w:color w:val="000000"/>
          <w:lang w:eastAsia="zh-CN"/>
        </w:rPr>
        <w:t xml:space="preserve"> Then </w:t>
      </w:r>
      <w:r w:rsidR="00576A36">
        <w:rPr>
          <w:color w:val="000000"/>
          <w:lang w:eastAsia="zh-CN"/>
        </w:rPr>
        <w:t xml:space="preserve">when </w:t>
      </w:r>
      <w:r w:rsidR="00F02552">
        <w:rPr>
          <w:color w:val="000000"/>
          <w:lang w:eastAsia="zh-CN"/>
        </w:rPr>
        <w:t xml:space="preserve">the UE </w:t>
      </w:r>
      <w:r w:rsidR="00576A36">
        <w:rPr>
          <w:color w:val="000000"/>
          <w:lang w:eastAsia="zh-CN"/>
        </w:rPr>
        <w:t>is switched back to PTM</w:t>
      </w:r>
      <w:r w:rsidR="00F02552">
        <w:rPr>
          <w:color w:val="000000"/>
          <w:lang w:eastAsia="zh-CN"/>
        </w:rPr>
        <w:t xml:space="preserve">, it </w:t>
      </w:r>
      <w:r w:rsidR="00576A36">
        <w:rPr>
          <w:color w:val="000000"/>
          <w:lang w:eastAsia="zh-CN"/>
        </w:rPr>
        <w:t xml:space="preserve">can initialize the PTM window similarly </w:t>
      </w:r>
      <w:r w:rsidR="00F02552">
        <w:rPr>
          <w:color w:val="000000"/>
          <w:lang w:eastAsia="zh-CN"/>
        </w:rPr>
        <w:t xml:space="preserve">to </w:t>
      </w:r>
      <w:r w:rsidR="00576A36">
        <w:rPr>
          <w:color w:val="000000"/>
          <w:lang w:eastAsia="zh-CN"/>
        </w:rPr>
        <w:t>a newly joining</w:t>
      </w:r>
      <w:r w:rsidR="00576A36" w:rsidRPr="00576A36">
        <w:rPr>
          <w:color w:val="000000"/>
          <w:lang w:eastAsia="zh-CN"/>
        </w:rPr>
        <w:t xml:space="preserve"> </w:t>
      </w:r>
      <w:r w:rsidR="00576A36">
        <w:rPr>
          <w:color w:val="000000"/>
          <w:lang w:eastAsia="zh-CN"/>
        </w:rPr>
        <w:t xml:space="preserve">UE as </w:t>
      </w:r>
      <w:r w:rsidR="00987E57">
        <w:rPr>
          <w:color w:val="000000"/>
          <w:lang w:eastAsia="zh-CN"/>
        </w:rPr>
        <w:t>discussed in a companion paper</w:t>
      </w:r>
      <w:r w:rsidR="00F0064F">
        <w:rPr>
          <w:color w:val="000000"/>
          <w:lang w:eastAsia="zh-CN"/>
        </w:rPr>
        <w:t xml:space="preserve"> [2]</w:t>
      </w:r>
      <w:r w:rsidR="00576A36">
        <w:rPr>
          <w:color w:val="000000"/>
          <w:lang w:eastAsia="zh-CN"/>
        </w:rPr>
        <w:t>.</w:t>
      </w:r>
    </w:p>
    <w:p w14:paraId="318A7576" w14:textId="2E79925F" w:rsidR="00337D1E" w:rsidRDefault="00337D1E" w:rsidP="00361097">
      <w:pPr>
        <w:spacing w:after="240"/>
        <w:jc w:val="both"/>
        <w:rPr>
          <w:b/>
          <w:lang w:eastAsia="zh-CN"/>
        </w:rPr>
      </w:pPr>
      <w:r>
        <w:rPr>
          <w:b/>
          <w:lang w:eastAsia="zh-CN"/>
        </w:rPr>
        <w:t xml:space="preserve">Proposal </w:t>
      </w:r>
      <w:r w:rsidR="001D0B53">
        <w:rPr>
          <w:b/>
          <w:lang w:eastAsia="zh-CN"/>
        </w:rPr>
        <w:t>1</w:t>
      </w:r>
      <w:r>
        <w:rPr>
          <w:b/>
          <w:lang w:eastAsia="zh-CN"/>
        </w:rPr>
        <w:t xml:space="preserve">: </w:t>
      </w:r>
      <w:r w:rsidR="00E323B1">
        <w:rPr>
          <w:b/>
          <w:lang w:eastAsia="zh-CN"/>
        </w:rPr>
        <w:t>Support</w:t>
      </w:r>
      <w:r w:rsidR="00065F3B">
        <w:rPr>
          <w:b/>
          <w:lang w:eastAsia="zh-CN"/>
        </w:rPr>
        <w:t xml:space="preserve"> </w:t>
      </w:r>
      <w:r w:rsidR="00F02552">
        <w:rPr>
          <w:b/>
          <w:lang w:eastAsia="zh-CN"/>
        </w:rPr>
        <w:t xml:space="preserve">MAC CE based </w:t>
      </w:r>
      <w:r w:rsidR="00E323B1">
        <w:rPr>
          <w:b/>
          <w:lang w:eastAsia="zh-CN"/>
        </w:rPr>
        <w:t>L2 signalling</w:t>
      </w:r>
      <w:r w:rsidR="00EB306C">
        <w:rPr>
          <w:b/>
          <w:lang w:eastAsia="zh-CN"/>
        </w:rPr>
        <w:t xml:space="preserve"> </w:t>
      </w:r>
      <w:r w:rsidR="003D7D42" w:rsidRPr="003D7D42">
        <w:rPr>
          <w:b/>
          <w:lang w:eastAsia="zh-CN"/>
        </w:rPr>
        <w:t xml:space="preserve">to </w:t>
      </w:r>
      <w:r w:rsidR="00E323B1">
        <w:rPr>
          <w:b/>
          <w:lang w:eastAsia="zh-CN"/>
        </w:rPr>
        <w:t>activate/</w:t>
      </w:r>
      <w:r w:rsidR="00905788">
        <w:rPr>
          <w:rFonts w:hint="eastAsia"/>
          <w:b/>
          <w:lang w:eastAsia="zh-CN"/>
        </w:rPr>
        <w:t>deactivate</w:t>
      </w:r>
      <w:r w:rsidR="00905788">
        <w:rPr>
          <w:b/>
          <w:lang w:eastAsia="zh-CN"/>
        </w:rPr>
        <w:t xml:space="preserve"> </w:t>
      </w:r>
      <w:r w:rsidR="00970233">
        <w:rPr>
          <w:b/>
          <w:lang w:eastAsia="zh-CN"/>
        </w:rPr>
        <w:t>PTM</w:t>
      </w:r>
      <w:r>
        <w:rPr>
          <w:b/>
          <w:lang w:eastAsia="zh-CN"/>
        </w:rPr>
        <w:t>.</w:t>
      </w:r>
    </w:p>
    <w:p w14:paraId="6F2E5279" w14:textId="79557F92" w:rsidR="00987E57" w:rsidRPr="001A30C2" w:rsidRDefault="00987E57" w:rsidP="001A30C2">
      <w:pPr>
        <w:spacing w:beforeLines="50" w:before="120" w:afterLines="50" w:after="120"/>
        <w:jc w:val="both"/>
        <w:outlineLvl w:val="1"/>
        <w:rPr>
          <w:rFonts w:ascii="Arial" w:hAnsi="Arial" w:cs="Arial"/>
          <w:sz w:val="28"/>
        </w:rPr>
      </w:pPr>
      <w:r w:rsidRPr="001A30C2">
        <w:rPr>
          <w:rFonts w:ascii="Arial" w:hAnsi="Arial" w:cs="Arial"/>
          <w:sz w:val="28"/>
        </w:rPr>
        <w:t>2.2 Reliability enhancement during dynamic switch</w:t>
      </w:r>
      <w:r w:rsidRPr="001A30C2" w:rsidDel="00C1601C">
        <w:rPr>
          <w:rFonts w:ascii="Arial" w:hAnsi="Arial" w:cs="Arial"/>
          <w:sz w:val="28"/>
        </w:rPr>
        <w:t xml:space="preserve"> </w:t>
      </w:r>
    </w:p>
    <w:p w14:paraId="3330827D" w14:textId="1E0E0885" w:rsidR="006A710A" w:rsidRDefault="006A710A" w:rsidP="00361097">
      <w:pPr>
        <w:spacing w:after="240"/>
        <w:jc w:val="both"/>
        <w:rPr>
          <w:lang w:eastAsia="zh-CN"/>
        </w:rPr>
      </w:pPr>
      <w:r>
        <w:rPr>
          <w:lang w:eastAsia="zh-CN"/>
        </w:rPr>
        <w:lastRenderedPageBreak/>
        <w:t xml:space="preserve">Dynamic switch from PTM to PTP usually happens when reliability cannot be satisfied by PTM transmission. </w:t>
      </w:r>
      <w:r w:rsidR="00F02552">
        <w:rPr>
          <w:lang w:eastAsia="zh-CN"/>
        </w:rPr>
        <w:t xml:space="preserve">Before </w:t>
      </w:r>
      <w:r>
        <w:rPr>
          <w:lang w:eastAsia="zh-CN"/>
        </w:rPr>
        <w:t>the dynamic switch, there may be some packets lost in PTM leg already</w:t>
      </w:r>
      <w:r w:rsidR="00F02552">
        <w:rPr>
          <w:lang w:eastAsia="zh-CN"/>
        </w:rPr>
        <w:t>, and during the dynamic switch from PTM to PTP (with PTM deactivation), some packets transmitted via PTM may be missed by the UE</w:t>
      </w:r>
      <w:r>
        <w:rPr>
          <w:lang w:eastAsia="zh-CN"/>
        </w:rPr>
        <w:t xml:space="preserve">. Thus it is beneficial for the </w:t>
      </w:r>
      <w:proofErr w:type="spellStart"/>
      <w:r>
        <w:rPr>
          <w:lang w:eastAsia="zh-CN"/>
        </w:rPr>
        <w:t>gNB</w:t>
      </w:r>
      <w:proofErr w:type="spellEnd"/>
      <w:r>
        <w:rPr>
          <w:lang w:eastAsia="zh-CN"/>
        </w:rPr>
        <w:t xml:space="preserve"> to know which packets are lost </w:t>
      </w:r>
      <w:r w:rsidR="009E307D">
        <w:rPr>
          <w:lang w:eastAsia="zh-CN"/>
        </w:rPr>
        <w:t xml:space="preserve">to allow the </w:t>
      </w:r>
      <w:proofErr w:type="spellStart"/>
      <w:r w:rsidR="009E307D">
        <w:rPr>
          <w:lang w:eastAsia="zh-CN"/>
        </w:rPr>
        <w:t>gNB</w:t>
      </w:r>
      <w:proofErr w:type="spellEnd"/>
      <w:r w:rsidR="009E307D">
        <w:rPr>
          <w:lang w:eastAsia="zh-CN"/>
        </w:rPr>
        <w:t xml:space="preserve"> to</w:t>
      </w:r>
      <w:r>
        <w:rPr>
          <w:lang w:eastAsia="zh-CN"/>
        </w:rPr>
        <w:t xml:space="preserve"> perform retransmission via PTP leg. </w:t>
      </w:r>
      <w:r w:rsidR="009E307D">
        <w:rPr>
          <w:lang w:eastAsia="zh-CN"/>
        </w:rPr>
        <w:t>Since</w:t>
      </w:r>
      <w:r>
        <w:rPr>
          <w:lang w:eastAsia="zh-CN"/>
        </w:rPr>
        <w:t xml:space="preserve"> PDCP </w:t>
      </w:r>
      <w:r w:rsidR="009E307D">
        <w:rPr>
          <w:lang w:eastAsia="zh-CN"/>
        </w:rPr>
        <w:t xml:space="preserve">is the anchoring layer for the switch </w:t>
      </w:r>
      <w:r>
        <w:rPr>
          <w:lang w:eastAsia="zh-CN"/>
        </w:rPr>
        <w:t xml:space="preserve">and </w:t>
      </w:r>
      <w:r w:rsidR="009E307D">
        <w:rPr>
          <w:lang w:eastAsia="zh-CN"/>
        </w:rPr>
        <w:t xml:space="preserve">PDCP </w:t>
      </w:r>
      <w:r>
        <w:rPr>
          <w:lang w:eastAsia="zh-CN"/>
        </w:rPr>
        <w:t>stores all the packets</w:t>
      </w:r>
      <w:r w:rsidR="009E307D">
        <w:rPr>
          <w:lang w:eastAsia="zh-CN"/>
        </w:rPr>
        <w:t>, it is the most appropriate layer to perform retransmissions</w:t>
      </w:r>
      <w:r>
        <w:rPr>
          <w:lang w:eastAsia="zh-CN"/>
        </w:rPr>
        <w:t>. PDCP</w:t>
      </w:r>
      <w:r w:rsidR="00F02552">
        <w:rPr>
          <w:lang w:eastAsia="zh-CN"/>
        </w:rPr>
        <w:t xml:space="preserve"> at </w:t>
      </w:r>
      <w:proofErr w:type="spellStart"/>
      <w:r w:rsidR="00F02552">
        <w:rPr>
          <w:lang w:eastAsia="zh-CN"/>
        </w:rPr>
        <w:t>gNB</w:t>
      </w:r>
      <w:proofErr w:type="spellEnd"/>
      <w:r>
        <w:rPr>
          <w:lang w:eastAsia="zh-CN"/>
        </w:rPr>
        <w:t xml:space="preserve"> </w:t>
      </w:r>
      <w:r w:rsidR="00F02552">
        <w:rPr>
          <w:lang w:eastAsia="zh-CN"/>
        </w:rPr>
        <w:t xml:space="preserve">can </w:t>
      </w:r>
      <w:r>
        <w:rPr>
          <w:lang w:eastAsia="zh-CN"/>
        </w:rPr>
        <w:t xml:space="preserve">know which packets to retransmit based on PDCP status report. </w:t>
      </w:r>
      <w:r w:rsidR="009E307D">
        <w:rPr>
          <w:lang w:eastAsia="zh-CN"/>
        </w:rPr>
        <w:t>To make the reporting mechanisms simple</w:t>
      </w:r>
      <w:r>
        <w:rPr>
          <w:lang w:eastAsia="zh-CN"/>
        </w:rPr>
        <w:t xml:space="preserve">, PDCP polling can be introduced </w:t>
      </w:r>
      <w:r w:rsidR="009E307D">
        <w:rPr>
          <w:lang w:eastAsia="zh-CN"/>
        </w:rPr>
        <w:t xml:space="preserve">for this case, similarly </w:t>
      </w:r>
      <w:r>
        <w:rPr>
          <w:lang w:eastAsia="zh-CN"/>
        </w:rPr>
        <w:t xml:space="preserve">as </w:t>
      </w:r>
      <w:r w:rsidR="009E307D">
        <w:rPr>
          <w:lang w:eastAsia="zh-CN"/>
        </w:rPr>
        <w:t xml:space="preserve">for </w:t>
      </w:r>
      <w:r>
        <w:rPr>
          <w:lang w:eastAsia="zh-CN"/>
        </w:rPr>
        <w:t xml:space="preserve">LTE LWA and </w:t>
      </w:r>
      <w:r w:rsidR="00F02552">
        <w:rPr>
          <w:lang w:eastAsia="zh-CN"/>
        </w:rPr>
        <w:t xml:space="preserve">when </w:t>
      </w:r>
      <w:r>
        <w:rPr>
          <w:lang w:eastAsia="zh-CN"/>
        </w:rPr>
        <w:t>the polling</w:t>
      </w:r>
      <w:r w:rsidR="00F02552">
        <w:rPr>
          <w:lang w:eastAsia="zh-CN"/>
        </w:rPr>
        <w:t xml:space="preserve"> is triggered/sent</w:t>
      </w:r>
      <w:r>
        <w:rPr>
          <w:lang w:eastAsia="zh-CN"/>
        </w:rPr>
        <w:t xml:space="preserve"> can be done by </w:t>
      </w:r>
      <w:proofErr w:type="spellStart"/>
      <w:r>
        <w:rPr>
          <w:lang w:eastAsia="zh-CN"/>
        </w:rPr>
        <w:t>gNB</w:t>
      </w:r>
      <w:proofErr w:type="spellEnd"/>
      <w:r>
        <w:rPr>
          <w:lang w:eastAsia="zh-CN"/>
        </w:rPr>
        <w:t xml:space="preserve"> implementation.</w:t>
      </w:r>
    </w:p>
    <w:p w14:paraId="265D951D" w14:textId="3B761B4E" w:rsidR="00987E57" w:rsidRPr="00C75947" w:rsidRDefault="006A710A" w:rsidP="00361097">
      <w:pPr>
        <w:spacing w:after="240"/>
        <w:jc w:val="both"/>
        <w:rPr>
          <w:b/>
          <w:lang w:eastAsia="zh-CN"/>
        </w:rPr>
      </w:pPr>
      <w:r>
        <w:rPr>
          <w:b/>
          <w:lang w:eastAsia="zh-CN"/>
        </w:rPr>
        <w:t xml:space="preserve">Proposal 2: Support </w:t>
      </w:r>
      <w:r w:rsidRPr="006A710A">
        <w:rPr>
          <w:b/>
          <w:lang w:eastAsia="zh-CN"/>
        </w:rPr>
        <w:t>PDCP polling</w:t>
      </w:r>
      <w:r>
        <w:rPr>
          <w:b/>
          <w:lang w:eastAsia="zh-CN"/>
        </w:rPr>
        <w:t xml:space="preserve"> </w:t>
      </w:r>
      <w:r w:rsidR="00F02552">
        <w:rPr>
          <w:b/>
          <w:lang w:eastAsia="zh-CN"/>
        </w:rPr>
        <w:t>to trigger PDCP status reporting</w:t>
      </w:r>
      <w:r w:rsidR="00870032">
        <w:rPr>
          <w:b/>
          <w:lang w:eastAsia="zh-CN"/>
        </w:rPr>
        <w:t xml:space="preserve">. </w:t>
      </w:r>
      <w:r w:rsidR="00F02552">
        <w:rPr>
          <w:b/>
          <w:lang w:eastAsia="zh-CN"/>
        </w:rPr>
        <w:t xml:space="preserve">When the polling is </w:t>
      </w:r>
      <w:r w:rsidR="00276308">
        <w:rPr>
          <w:b/>
          <w:lang w:eastAsia="zh-CN"/>
        </w:rPr>
        <w:t>triggered/</w:t>
      </w:r>
      <w:r w:rsidR="00F02552">
        <w:rPr>
          <w:b/>
          <w:lang w:eastAsia="zh-CN"/>
        </w:rPr>
        <w:t>sent</w:t>
      </w:r>
      <w:r w:rsidR="00870032">
        <w:rPr>
          <w:b/>
          <w:lang w:eastAsia="zh-CN"/>
        </w:rPr>
        <w:t xml:space="preserve"> </w:t>
      </w:r>
      <w:r>
        <w:rPr>
          <w:b/>
          <w:lang w:eastAsia="zh-CN"/>
        </w:rPr>
        <w:t xml:space="preserve">is left to </w:t>
      </w:r>
      <w:proofErr w:type="spellStart"/>
      <w:r w:rsidR="00C75947">
        <w:rPr>
          <w:b/>
          <w:lang w:eastAsia="zh-CN"/>
        </w:rPr>
        <w:t>gNB</w:t>
      </w:r>
      <w:proofErr w:type="spellEnd"/>
      <w:r w:rsidR="00C75947">
        <w:rPr>
          <w:b/>
          <w:lang w:eastAsia="zh-CN"/>
        </w:rPr>
        <w:t xml:space="preserve"> implementation</w:t>
      </w:r>
      <w:r>
        <w:rPr>
          <w:b/>
          <w:lang w:eastAsia="zh-CN"/>
        </w:rPr>
        <w:t>.</w:t>
      </w:r>
    </w:p>
    <w:p w14:paraId="318A7590" w14:textId="77777777" w:rsidR="009F01C7" w:rsidRPr="009F01C7" w:rsidRDefault="009F01C7" w:rsidP="009F01C7">
      <w:pPr>
        <w:pStyle w:val="1"/>
        <w:ind w:left="425" w:hanging="425"/>
        <w:jc w:val="both"/>
        <w:rPr>
          <w:rFonts w:cs="Arial"/>
        </w:rPr>
      </w:pPr>
      <w:r w:rsidRPr="009F01C7">
        <w:rPr>
          <w:rFonts w:cs="Arial"/>
        </w:rPr>
        <w:t>Conclusion</w:t>
      </w:r>
    </w:p>
    <w:p w14:paraId="318A7591" w14:textId="2750AB73" w:rsidR="00CE2C61" w:rsidRDefault="009F01C7" w:rsidP="00BC0B33">
      <w:pPr>
        <w:pStyle w:val="af2"/>
        <w:spacing w:afterLines="50" w:line="276" w:lineRule="auto"/>
        <w:rPr>
          <w:lang w:val="en-US"/>
        </w:rPr>
      </w:pPr>
      <w:r w:rsidRPr="00680034">
        <w:rPr>
          <w:lang w:val="en-US"/>
        </w:rPr>
        <w:t>In this contribution,</w:t>
      </w:r>
      <w:bookmarkEnd w:id="0"/>
      <w:bookmarkEnd w:id="2"/>
      <w:bookmarkEnd w:id="3"/>
      <w:r w:rsidR="00DD6016">
        <w:rPr>
          <w:lang w:val="en-US"/>
        </w:rPr>
        <w:t xml:space="preserve"> we discussed </w:t>
      </w:r>
      <w:r w:rsidR="00BC0B33">
        <w:rPr>
          <w:lang w:val="en-US"/>
        </w:rPr>
        <w:t>the dynamic switch between PTP and PTM transmission and t</w:t>
      </w:r>
      <w:r w:rsidR="00CE2C61">
        <w:rPr>
          <w:lang w:val="en-US"/>
        </w:rPr>
        <w:t>he following proposal</w:t>
      </w:r>
      <w:r w:rsidR="00FB1C46">
        <w:rPr>
          <w:lang w:val="en-US"/>
        </w:rPr>
        <w:t>s</w:t>
      </w:r>
      <w:r w:rsidR="00CE2C61">
        <w:rPr>
          <w:lang w:val="en-US"/>
        </w:rPr>
        <w:t xml:space="preserve"> </w:t>
      </w:r>
      <w:r w:rsidR="00BC0B33">
        <w:rPr>
          <w:lang w:val="en-US"/>
        </w:rPr>
        <w:t xml:space="preserve">are </w:t>
      </w:r>
      <w:r w:rsidR="00CE2C61">
        <w:rPr>
          <w:lang w:val="en-US"/>
        </w:rPr>
        <w:t>provided:</w:t>
      </w:r>
    </w:p>
    <w:p w14:paraId="548E7BEF" w14:textId="33FC46D5" w:rsidR="00A33179" w:rsidRPr="004B34A4" w:rsidRDefault="002E2E0D" w:rsidP="00A33179">
      <w:pPr>
        <w:spacing w:afterLines="50" w:after="120"/>
        <w:jc w:val="both"/>
        <w:rPr>
          <w:rFonts w:ascii="Arial" w:hAnsi="Arial" w:cs="Arial"/>
          <w:b/>
          <w:sz w:val="24"/>
        </w:rPr>
      </w:pPr>
      <w:r w:rsidRPr="001A30C2">
        <w:rPr>
          <w:b/>
          <w:lang w:eastAsia="zh-CN"/>
        </w:rPr>
        <w:t>Observation 1:</w:t>
      </w:r>
      <w:r>
        <w:rPr>
          <w:b/>
          <w:lang w:eastAsia="zh-CN"/>
        </w:rPr>
        <w:t xml:space="preserve"> Dynamic switch is more efficient in beam-related scenario than RRC reconfiguration based switch (i.e. bearer type change).</w:t>
      </w:r>
    </w:p>
    <w:p w14:paraId="3790EB2A" w14:textId="63EF4B09" w:rsidR="002E2E0D" w:rsidRDefault="002E2E0D" w:rsidP="001D0B53">
      <w:pPr>
        <w:spacing w:after="240"/>
        <w:jc w:val="both"/>
        <w:rPr>
          <w:b/>
          <w:lang w:eastAsia="zh-CN"/>
        </w:rPr>
      </w:pPr>
      <w:r w:rsidRPr="001168E6">
        <w:rPr>
          <w:b/>
          <w:color w:val="000000"/>
          <w:lang w:eastAsia="zh-CN"/>
        </w:rPr>
        <w:t xml:space="preserve">Observation </w:t>
      </w:r>
      <w:r>
        <w:rPr>
          <w:b/>
          <w:color w:val="000000"/>
          <w:lang w:eastAsia="zh-CN"/>
        </w:rPr>
        <w:t>2</w:t>
      </w:r>
      <w:r w:rsidRPr="001168E6">
        <w:rPr>
          <w:b/>
          <w:color w:val="000000"/>
          <w:lang w:eastAsia="zh-CN"/>
        </w:rPr>
        <w:t xml:space="preserve">: If the dynamic switch is transparent to the UE, in the case of NACK-only HARQ feedback, the UE will continue signalling NACK on the shared PUCCH resources </w:t>
      </w:r>
      <w:r w:rsidRPr="001168E6">
        <w:rPr>
          <w:b/>
          <w:lang w:eastAsia="zh-CN"/>
        </w:rPr>
        <w:t xml:space="preserve">for the unsuccessful packets from PTM even if the UE has been switched to PTP. </w:t>
      </w:r>
      <w:r>
        <w:rPr>
          <w:b/>
          <w:lang w:eastAsia="zh-CN"/>
        </w:rPr>
        <w:t>T</w:t>
      </w:r>
      <w:r w:rsidRPr="001168E6">
        <w:rPr>
          <w:b/>
          <w:lang w:eastAsia="zh-CN"/>
        </w:rPr>
        <w:t xml:space="preserve">he </w:t>
      </w:r>
      <w:proofErr w:type="spellStart"/>
      <w:r w:rsidRPr="001168E6">
        <w:rPr>
          <w:b/>
          <w:lang w:eastAsia="zh-CN"/>
        </w:rPr>
        <w:t>gNB</w:t>
      </w:r>
      <w:proofErr w:type="spellEnd"/>
      <w:r w:rsidRPr="001168E6">
        <w:rPr>
          <w:b/>
          <w:lang w:eastAsia="zh-CN"/>
        </w:rPr>
        <w:t xml:space="preserve"> </w:t>
      </w:r>
      <w:r>
        <w:rPr>
          <w:b/>
          <w:lang w:eastAsia="zh-CN"/>
        </w:rPr>
        <w:t>would</w:t>
      </w:r>
      <w:r w:rsidRPr="001168E6">
        <w:rPr>
          <w:b/>
          <w:lang w:eastAsia="zh-CN"/>
        </w:rPr>
        <w:t xml:space="preserve"> have to retransmit the packets as it doesn’t know which UE the NACK is from</w:t>
      </w:r>
      <w:r>
        <w:rPr>
          <w:b/>
          <w:lang w:eastAsia="zh-CN"/>
        </w:rPr>
        <w:t>.</w:t>
      </w:r>
      <w:bookmarkStart w:id="4" w:name="_GoBack"/>
      <w:bookmarkEnd w:id="4"/>
    </w:p>
    <w:p w14:paraId="0554C5AE" w14:textId="77777777" w:rsidR="00970233" w:rsidRDefault="00970233" w:rsidP="00F25C0C">
      <w:pPr>
        <w:spacing w:after="240"/>
        <w:jc w:val="both"/>
        <w:rPr>
          <w:b/>
          <w:lang w:eastAsia="zh-CN"/>
        </w:rPr>
      </w:pPr>
      <w:r w:rsidRPr="00970233">
        <w:rPr>
          <w:b/>
          <w:lang w:eastAsia="zh-CN"/>
        </w:rPr>
        <w:t>Proposal 1: Support MAC CE based L2 signalling to activate/deactivate PTM.</w:t>
      </w:r>
    </w:p>
    <w:p w14:paraId="413DC42B" w14:textId="20306840" w:rsidR="00F25C0C" w:rsidRPr="001D0B53" w:rsidRDefault="002E2E0D" w:rsidP="00F25C0C">
      <w:pPr>
        <w:spacing w:after="240"/>
        <w:jc w:val="both"/>
        <w:rPr>
          <w:b/>
          <w:lang w:eastAsia="zh-CN"/>
        </w:rPr>
      </w:pPr>
      <w:r>
        <w:rPr>
          <w:b/>
          <w:lang w:eastAsia="zh-CN"/>
        </w:rPr>
        <w:t xml:space="preserve">Proposal 2: Support </w:t>
      </w:r>
      <w:r w:rsidRPr="006A710A">
        <w:rPr>
          <w:b/>
          <w:lang w:eastAsia="zh-CN"/>
        </w:rPr>
        <w:t>PDCP polling</w:t>
      </w:r>
      <w:r>
        <w:rPr>
          <w:b/>
          <w:lang w:eastAsia="zh-CN"/>
        </w:rPr>
        <w:t xml:space="preserve"> to trigger PDCP status reporting. When the polling is triggered/sent is left to </w:t>
      </w:r>
      <w:proofErr w:type="spellStart"/>
      <w:r>
        <w:rPr>
          <w:b/>
          <w:lang w:eastAsia="zh-CN"/>
        </w:rPr>
        <w:t>gNB</w:t>
      </w:r>
      <w:proofErr w:type="spellEnd"/>
      <w:r>
        <w:rPr>
          <w:b/>
          <w:lang w:eastAsia="zh-CN"/>
        </w:rPr>
        <w:t xml:space="preserve"> implementation.</w:t>
      </w:r>
    </w:p>
    <w:p w14:paraId="318A7597" w14:textId="77777777" w:rsidR="009F01C7" w:rsidRPr="009F01C7" w:rsidRDefault="009F01C7" w:rsidP="009F01C7">
      <w:pPr>
        <w:pStyle w:val="1"/>
        <w:ind w:left="425" w:hanging="425"/>
        <w:jc w:val="both"/>
        <w:rPr>
          <w:rFonts w:cs="Arial"/>
        </w:rPr>
      </w:pPr>
      <w:r w:rsidRPr="009F01C7">
        <w:rPr>
          <w:rFonts w:cs="Arial"/>
        </w:rPr>
        <w:t>Reference</w:t>
      </w:r>
    </w:p>
    <w:p w14:paraId="7B68808C" w14:textId="40BC7072" w:rsidR="00F0064F" w:rsidRDefault="00F0064F" w:rsidP="00F0064F">
      <w:pPr>
        <w:numPr>
          <w:ilvl w:val="0"/>
          <w:numId w:val="4"/>
        </w:numPr>
        <w:jc w:val="both"/>
      </w:pPr>
      <w:r w:rsidRPr="00F0064F">
        <w:rPr>
          <w:lang w:val="en-US"/>
        </w:rPr>
        <w:t>R1-2104151</w:t>
      </w:r>
      <w:r>
        <w:rPr>
          <w:lang w:val="en-US"/>
        </w:rPr>
        <w:t xml:space="preserve"> Final Report of 3GPP TSG RAN WG1 #104bis-e v1.0.0</w:t>
      </w:r>
    </w:p>
    <w:p w14:paraId="2E965E6E" w14:textId="1499F552" w:rsidR="00987E57" w:rsidRPr="00872C58" w:rsidRDefault="00970233" w:rsidP="00970233">
      <w:pPr>
        <w:numPr>
          <w:ilvl w:val="0"/>
          <w:numId w:val="4"/>
        </w:numPr>
        <w:jc w:val="both"/>
      </w:pPr>
      <w:r w:rsidRPr="00970233">
        <w:t>R2-2108126</w:t>
      </w:r>
      <w:r w:rsidR="00987E57">
        <w:t xml:space="preserve">  </w:t>
      </w:r>
      <w:r w:rsidR="00987E57" w:rsidRPr="00987E57">
        <w:t>Initialization of RLC and PDCP windows</w:t>
      </w:r>
      <w:r w:rsidR="00987E57">
        <w:t xml:space="preserve">, Huawei, </w:t>
      </w:r>
      <w:proofErr w:type="spellStart"/>
      <w:r w:rsidR="00987E57">
        <w:t>HiSilicon</w:t>
      </w:r>
      <w:proofErr w:type="spellEnd"/>
    </w:p>
    <w:sectPr w:rsidR="00987E57" w:rsidRPr="00872C5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ECE80" w14:textId="77777777" w:rsidR="00F62DBC" w:rsidRDefault="00F62DBC">
      <w:r>
        <w:separator/>
      </w:r>
    </w:p>
  </w:endnote>
  <w:endnote w:type="continuationSeparator" w:id="0">
    <w:p w14:paraId="59291ED2" w14:textId="77777777" w:rsidR="00F62DBC" w:rsidRDefault="00F6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0A596" w14:textId="77777777" w:rsidR="00F62DBC" w:rsidRDefault="00F62DBC">
      <w:r>
        <w:separator/>
      </w:r>
    </w:p>
  </w:footnote>
  <w:footnote w:type="continuationSeparator" w:id="0">
    <w:p w14:paraId="3D42AAFD" w14:textId="77777777" w:rsidR="00F62DBC" w:rsidRDefault="00F62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FF5546"/>
    <w:multiLevelType w:val="hybridMultilevel"/>
    <w:tmpl w:val="4F18B62C"/>
    <w:lvl w:ilvl="0" w:tplc="0AD04420">
      <w:numFmt w:val="bullet"/>
      <w:lvlText w:val="•"/>
      <w:lvlJc w:val="left"/>
      <w:pPr>
        <w:ind w:left="840" w:hanging="420"/>
      </w:pPr>
      <w:rPr>
        <w:rFonts w:ascii="MS Mincho" w:eastAsia="MS Mincho" w:hAnsi="MS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0" w15:restartNumberingAfterBreak="0">
    <w:nsid w:val="55E2000C"/>
    <w:multiLevelType w:val="hybridMultilevel"/>
    <w:tmpl w:val="F73A0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515EC"/>
    <w:multiLevelType w:val="hybridMultilevel"/>
    <w:tmpl w:val="F2A2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
  </w:num>
  <w:num w:numId="3">
    <w:abstractNumId w:val="5"/>
  </w:num>
  <w:num w:numId="4">
    <w:abstractNumId w:val="2"/>
  </w:num>
  <w:num w:numId="5">
    <w:abstractNumId w:val="15"/>
  </w:num>
  <w:num w:numId="6">
    <w:abstractNumId w:val="12"/>
  </w:num>
  <w:num w:numId="7">
    <w:abstractNumId w:val="7"/>
  </w:num>
  <w:num w:numId="8">
    <w:abstractNumId w:val="13"/>
  </w:num>
  <w:num w:numId="9">
    <w:abstractNumId w:val="9"/>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6"/>
  </w:num>
  <w:num w:numId="12">
    <w:abstractNumId w:val="3"/>
  </w:num>
  <w:num w:numId="13">
    <w:abstractNumId w:val="14"/>
  </w:num>
  <w:num w:numId="14">
    <w:abstractNumId w:val="4"/>
  </w:num>
  <w:num w:numId="15">
    <w:abstractNumId w:val="8"/>
  </w:num>
  <w:num w:numId="16">
    <w:abstractNumId w:val="6"/>
  </w:num>
  <w:num w:numId="17">
    <w:abstractNumId w:val="11"/>
  </w:num>
  <w:num w:numId="1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113C9"/>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50F8F"/>
    <w:rsid w:val="000528E3"/>
    <w:rsid w:val="000533A7"/>
    <w:rsid w:val="0005517D"/>
    <w:rsid w:val="0005728E"/>
    <w:rsid w:val="0006077F"/>
    <w:rsid w:val="00060EA8"/>
    <w:rsid w:val="00062282"/>
    <w:rsid w:val="00063A2A"/>
    <w:rsid w:val="00065373"/>
    <w:rsid w:val="00065F3B"/>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77F31"/>
    <w:rsid w:val="00080A07"/>
    <w:rsid w:val="00080A3A"/>
    <w:rsid w:val="00086801"/>
    <w:rsid w:val="0008696C"/>
    <w:rsid w:val="0009047E"/>
    <w:rsid w:val="00091290"/>
    <w:rsid w:val="00091FD1"/>
    <w:rsid w:val="000922FE"/>
    <w:rsid w:val="000937D3"/>
    <w:rsid w:val="00093990"/>
    <w:rsid w:val="00093D1D"/>
    <w:rsid w:val="00094D62"/>
    <w:rsid w:val="00097C24"/>
    <w:rsid w:val="000A02AE"/>
    <w:rsid w:val="000A0575"/>
    <w:rsid w:val="000A1036"/>
    <w:rsid w:val="000A299F"/>
    <w:rsid w:val="000A33EC"/>
    <w:rsid w:val="000A35E3"/>
    <w:rsid w:val="000A3EBC"/>
    <w:rsid w:val="000A3EDE"/>
    <w:rsid w:val="000A405A"/>
    <w:rsid w:val="000A43B1"/>
    <w:rsid w:val="000A4DD4"/>
    <w:rsid w:val="000A6394"/>
    <w:rsid w:val="000A7BB6"/>
    <w:rsid w:val="000B0AC3"/>
    <w:rsid w:val="000B46C2"/>
    <w:rsid w:val="000B6DF7"/>
    <w:rsid w:val="000B6EC3"/>
    <w:rsid w:val="000C038A"/>
    <w:rsid w:val="000C11AC"/>
    <w:rsid w:val="000C3CBD"/>
    <w:rsid w:val="000C62C3"/>
    <w:rsid w:val="000C6598"/>
    <w:rsid w:val="000C6FAE"/>
    <w:rsid w:val="000C74FD"/>
    <w:rsid w:val="000C7C6E"/>
    <w:rsid w:val="000C7D2F"/>
    <w:rsid w:val="000C7FE8"/>
    <w:rsid w:val="000D00CE"/>
    <w:rsid w:val="000D16F7"/>
    <w:rsid w:val="000D275B"/>
    <w:rsid w:val="000D612E"/>
    <w:rsid w:val="000D6CCA"/>
    <w:rsid w:val="000D7AAB"/>
    <w:rsid w:val="000E06FD"/>
    <w:rsid w:val="000E0709"/>
    <w:rsid w:val="000E165F"/>
    <w:rsid w:val="000E4D3A"/>
    <w:rsid w:val="000E6F50"/>
    <w:rsid w:val="000F30BB"/>
    <w:rsid w:val="000F3276"/>
    <w:rsid w:val="000F34DA"/>
    <w:rsid w:val="000F4E55"/>
    <w:rsid w:val="000F60C6"/>
    <w:rsid w:val="001000B5"/>
    <w:rsid w:val="00101736"/>
    <w:rsid w:val="001019D7"/>
    <w:rsid w:val="00103F29"/>
    <w:rsid w:val="00105FF2"/>
    <w:rsid w:val="00106F73"/>
    <w:rsid w:val="00107586"/>
    <w:rsid w:val="0011195C"/>
    <w:rsid w:val="001132F6"/>
    <w:rsid w:val="00113A60"/>
    <w:rsid w:val="00114712"/>
    <w:rsid w:val="00114970"/>
    <w:rsid w:val="00115368"/>
    <w:rsid w:val="001161C4"/>
    <w:rsid w:val="001168E6"/>
    <w:rsid w:val="001178DF"/>
    <w:rsid w:val="00120879"/>
    <w:rsid w:val="00121239"/>
    <w:rsid w:val="00121316"/>
    <w:rsid w:val="001227AE"/>
    <w:rsid w:val="00124229"/>
    <w:rsid w:val="001248FD"/>
    <w:rsid w:val="00125698"/>
    <w:rsid w:val="00127475"/>
    <w:rsid w:val="001275A5"/>
    <w:rsid w:val="00127BB0"/>
    <w:rsid w:val="00130568"/>
    <w:rsid w:val="001317D9"/>
    <w:rsid w:val="00131B86"/>
    <w:rsid w:val="001328B5"/>
    <w:rsid w:val="00132E54"/>
    <w:rsid w:val="00132F75"/>
    <w:rsid w:val="00134487"/>
    <w:rsid w:val="00135B75"/>
    <w:rsid w:val="0013646A"/>
    <w:rsid w:val="00136FE8"/>
    <w:rsid w:val="00140085"/>
    <w:rsid w:val="00140C2B"/>
    <w:rsid w:val="001419FB"/>
    <w:rsid w:val="0014313F"/>
    <w:rsid w:val="001440E2"/>
    <w:rsid w:val="00145D43"/>
    <w:rsid w:val="00145D7A"/>
    <w:rsid w:val="00145DED"/>
    <w:rsid w:val="0015121B"/>
    <w:rsid w:val="00152550"/>
    <w:rsid w:val="001531B3"/>
    <w:rsid w:val="00154B19"/>
    <w:rsid w:val="00154FBD"/>
    <w:rsid w:val="00156169"/>
    <w:rsid w:val="00160282"/>
    <w:rsid w:val="0016042C"/>
    <w:rsid w:val="00162369"/>
    <w:rsid w:val="001632F2"/>
    <w:rsid w:val="00166478"/>
    <w:rsid w:val="00166803"/>
    <w:rsid w:val="00166FA2"/>
    <w:rsid w:val="00167A50"/>
    <w:rsid w:val="001717FE"/>
    <w:rsid w:val="0017508E"/>
    <w:rsid w:val="00176866"/>
    <w:rsid w:val="00176E1B"/>
    <w:rsid w:val="00180B6A"/>
    <w:rsid w:val="0018264D"/>
    <w:rsid w:val="00184AD2"/>
    <w:rsid w:val="00186F93"/>
    <w:rsid w:val="001901AD"/>
    <w:rsid w:val="00192C46"/>
    <w:rsid w:val="00193C48"/>
    <w:rsid w:val="00197D1C"/>
    <w:rsid w:val="001A0DD5"/>
    <w:rsid w:val="001A1003"/>
    <w:rsid w:val="001A302F"/>
    <w:rsid w:val="001A30C2"/>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3BAA"/>
    <w:rsid w:val="001C54A2"/>
    <w:rsid w:val="001C5AF0"/>
    <w:rsid w:val="001C7B1C"/>
    <w:rsid w:val="001D0B53"/>
    <w:rsid w:val="001D2434"/>
    <w:rsid w:val="001D3674"/>
    <w:rsid w:val="001D3E26"/>
    <w:rsid w:val="001D43B5"/>
    <w:rsid w:val="001D6B7E"/>
    <w:rsid w:val="001D7A04"/>
    <w:rsid w:val="001D7FBF"/>
    <w:rsid w:val="001E0D67"/>
    <w:rsid w:val="001E17EA"/>
    <w:rsid w:val="001E41F3"/>
    <w:rsid w:val="001E5776"/>
    <w:rsid w:val="001E5CC9"/>
    <w:rsid w:val="001F06CC"/>
    <w:rsid w:val="001F28DD"/>
    <w:rsid w:val="001F2945"/>
    <w:rsid w:val="001F3033"/>
    <w:rsid w:val="001F31BE"/>
    <w:rsid w:val="001F533B"/>
    <w:rsid w:val="001F6623"/>
    <w:rsid w:val="001F6800"/>
    <w:rsid w:val="00200C23"/>
    <w:rsid w:val="00201F49"/>
    <w:rsid w:val="002039D2"/>
    <w:rsid w:val="00204569"/>
    <w:rsid w:val="002055B0"/>
    <w:rsid w:val="002056DA"/>
    <w:rsid w:val="00207153"/>
    <w:rsid w:val="00210DB0"/>
    <w:rsid w:val="00211857"/>
    <w:rsid w:val="00213B87"/>
    <w:rsid w:val="00215389"/>
    <w:rsid w:val="00216D90"/>
    <w:rsid w:val="002211A5"/>
    <w:rsid w:val="00223127"/>
    <w:rsid w:val="002243F5"/>
    <w:rsid w:val="0022615B"/>
    <w:rsid w:val="00226902"/>
    <w:rsid w:val="00226B33"/>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E54"/>
    <w:rsid w:val="00257C36"/>
    <w:rsid w:val="00257FA7"/>
    <w:rsid w:val="0026004D"/>
    <w:rsid w:val="0026162B"/>
    <w:rsid w:val="00261E64"/>
    <w:rsid w:val="0026216C"/>
    <w:rsid w:val="00263196"/>
    <w:rsid w:val="0026497F"/>
    <w:rsid w:val="002673B5"/>
    <w:rsid w:val="0026770C"/>
    <w:rsid w:val="00270C8A"/>
    <w:rsid w:val="0027127D"/>
    <w:rsid w:val="002728DB"/>
    <w:rsid w:val="002739F3"/>
    <w:rsid w:val="00273B2F"/>
    <w:rsid w:val="00274CB4"/>
    <w:rsid w:val="00275D12"/>
    <w:rsid w:val="0027613E"/>
    <w:rsid w:val="00276308"/>
    <w:rsid w:val="00277A07"/>
    <w:rsid w:val="002821EF"/>
    <w:rsid w:val="00284A9D"/>
    <w:rsid w:val="00285715"/>
    <w:rsid w:val="002860C4"/>
    <w:rsid w:val="0028672E"/>
    <w:rsid w:val="00286889"/>
    <w:rsid w:val="0028695D"/>
    <w:rsid w:val="00290CBE"/>
    <w:rsid w:val="00291804"/>
    <w:rsid w:val="00291993"/>
    <w:rsid w:val="0029295C"/>
    <w:rsid w:val="00295040"/>
    <w:rsid w:val="0029547C"/>
    <w:rsid w:val="002964A4"/>
    <w:rsid w:val="002A01CC"/>
    <w:rsid w:val="002A0FBF"/>
    <w:rsid w:val="002A1736"/>
    <w:rsid w:val="002A27FC"/>
    <w:rsid w:val="002A4044"/>
    <w:rsid w:val="002A497E"/>
    <w:rsid w:val="002B099C"/>
    <w:rsid w:val="002B0E45"/>
    <w:rsid w:val="002B1250"/>
    <w:rsid w:val="002B18F4"/>
    <w:rsid w:val="002B41CF"/>
    <w:rsid w:val="002B4686"/>
    <w:rsid w:val="002B4B67"/>
    <w:rsid w:val="002B5741"/>
    <w:rsid w:val="002B659A"/>
    <w:rsid w:val="002B6851"/>
    <w:rsid w:val="002B7BBC"/>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27EE"/>
    <w:rsid w:val="002E2E0D"/>
    <w:rsid w:val="002E3E38"/>
    <w:rsid w:val="002E4E3A"/>
    <w:rsid w:val="002E799B"/>
    <w:rsid w:val="002F01D1"/>
    <w:rsid w:val="002F23C7"/>
    <w:rsid w:val="002F4C23"/>
    <w:rsid w:val="002F6D99"/>
    <w:rsid w:val="002F701C"/>
    <w:rsid w:val="002F7A3D"/>
    <w:rsid w:val="0030278C"/>
    <w:rsid w:val="00303455"/>
    <w:rsid w:val="00304DA4"/>
    <w:rsid w:val="00305300"/>
    <w:rsid w:val="00305409"/>
    <w:rsid w:val="00310909"/>
    <w:rsid w:val="0031114A"/>
    <w:rsid w:val="003121F1"/>
    <w:rsid w:val="003123E3"/>
    <w:rsid w:val="00313D30"/>
    <w:rsid w:val="003150FA"/>
    <w:rsid w:val="00315377"/>
    <w:rsid w:val="00316037"/>
    <w:rsid w:val="003162C2"/>
    <w:rsid w:val="00316E9B"/>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63B7"/>
    <w:rsid w:val="003513D8"/>
    <w:rsid w:val="00352943"/>
    <w:rsid w:val="00353E19"/>
    <w:rsid w:val="00355D8C"/>
    <w:rsid w:val="00356AAC"/>
    <w:rsid w:val="00356E6E"/>
    <w:rsid w:val="00357692"/>
    <w:rsid w:val="00360117"/>
    <w:rsid w:val="00361097"/>
    <w:rsid w:val="00364E2F"/>
    <w:rsid w:val="00366386"/>
    <w:rsid w:val="00366411"/>
    <w:rsid w:val="00366416"/>
    <w:rsid w:val="003705B6"/>
    <w:rsid w:val="00371BEA"/>
    <w:rsid w:val="00371EFD"/>
    <w:rsid w:val="00373CED"/>
    <w:rsid w:val="00374ED5"/>
    <w:rsid w:val="00376E39"/>
    <w:rsid w:val="00380DEC"/>
    <w:rsid w:val="00383A63"/>
    <w:rsid w:val="00384EAE"/>
    <w:rsid w:val="00390625"/>
    <w:rsid w:val="00391855"/>
    <w:rsid w:val="00392236"/>
    <w:rsid w:val="003957D9"/>
    <w:rsid w:val="00397997"/>
    <w:rsid w:val="003A1161"/>
    <w:rsid w:val="003A133E"/>
    <w:rsid w:val="003A1849"/>
    <w:rsid w:val="003A2990"/>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6A5E"/>
    <w:rsid w:val="003D7D42"/>
    <w:rsid w:val="003E05A7"/>
    <w:rsid w:val="003E12EF"/>
    <w:rsid w:val="003E1A36"/>
    <w:rsid w:val="003E3254"/>
    <w:rsid w:val="003E33C5"/>
    <w:rsid w:val="003E3B3F"/>
    <w:rsid w:val="003E3B4E"/>
    <w:rsid w:val="003E59B9"/>
    <w:rsid w:val="003F19EA"/>
    <w:rsid w:val="003F1F87"/>
    <w:rsid w:val="003F2694"/>
    <w:rsid w:val="003F448E"/>
    <w:rsid w:val="003F54B7"/>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4C9"/>
    <w:rsid w:val="0041764E"/>
    <w:rsid w:val="004200CD"/>
    <w:rsid w:val="004233DE"/>
    <w:rsid w:val="004242F1"/>
    <w:rsid w:val="0042430E"/>
    <w:rsid w:val="00426236"/>
    <w:rsid w:val="00426E47"/>
    <w:rsid w:val="00427B9D"/>
    <w:rsid w:val="00432405"/>
    <w:rsid w:val="00435B89"/>
    <w:rsid w:val="00437613"/>
    <w:rsid w:val="0043777C"/>
    <w:rsid w:val="00442498"/>
    <w:rsid w:val="00443555"/>
    <w:rsid w:val="00443822"/>
    <w:rsid w:val="00444ED7"/>
    <w:rsid w:val="00445587"/>
    <w:rsid w:val="004456ED"/>
    <w:rsid w:val="004469DB"/>
    <w:rsid w:val="0044729E"/>
    <w:rsid w:val="00450F6C"/>
    <w:rsid w:val="00451E15"/>
    <w:rsid w:val="00452669"/>
    <w:rsid w:val="00452F7C"/>
    <w:rsid w:val="00454A75"/>
    <w:rsid w:val="004554A2"/>
    <w:rsid w:val="00455CFE"/>
    <w:rsid w:val="00456AA6"/>
    <w:rsid w:val="00457361"/>
    <w:rsid w:val="00457C79"/>
    <w:rsid w:val="004607D8"/>
    <w:rsid w:val="00461B1C"/>
    <w:rsid w:val="00462D73"/>
    <w:rsid w:val="004633BB"/>
    <w:rsid w:val="00464531"/>
    <w:rsid w:val="004648AF"/>
    <w:rsid w:val="00466CDA"/>
    <w:rsid w:val="00466EFF"/>
    <w:rsid w:val="00473180"/>
    <w:rsid w:val="004744CE"/>
    <w:rsid w:val="00474762"/>
    <w:rsid w:val="00475364"/>
    <w:rsid w:val="00475949"/>
    <w:rsid w:val="0048024A"/>
    <w:rsid w:val="00480F8C"/>
    <w:rsid w:val="004822BE"/>
    <w:rsid w:val="004830D9"/>
    <w:rsid w:val="004869C1"/>
    <w:rsid w:val="00490742"/>
    <w:rsid w:val="004913C6"/>
    <w:rsid w:val="00492965"/>
    <w:rsid w:val="00492BF7"/>
    <w:rsid w:val="004932D4"/>
    <w:rsid w:val="00494053"/>
    <w:rsid w:val="004950E2"/>
    <w:rsid w:val="00495B01"/>
    <w:rsid w:val="004A0B8D"/>
    <w:rsid w:val="004A15B1"/>
    <w:rsid w:val="004A288C"/>
    <w:rsid w:val="004A3402"/>
    <w:rsid w:val="004A567C"/>
    <w:rsid w:val="004A5AC1"/>
    <w:rsid w:val="004A7120"/>
    <w:rsid w:val="004A7676"/>
    <w:rsid w:val="004B118C"/>
    <w:rsid w:val="004B2381"/>
    <w:rsid w:val="004B2729"/>
    <w:rsid w:val="004B2DED"/>
    <w:rsid w:val="004B3BCB"/>
    <w:rsid w:val="004B46D9"/>
    <w:rsid w:val="004B4B5E"/>
    <w:rsid w:val="004B75B7"/>
    <w:rsid w:val="004C0C7D"/>
    <w:rsid w:val="004C1CD1"/>
    <w:rsid w:val="004C38C9"/>
    <w:rsid w:val="004C5DD7"/>
    <w:rsid w:val="004D0575"/>
    <w:rsid w:val="004D2279"/>
    <w:rsid w:val="004D24E4"/>
    <w:rsid w:val="004E26BE"/>
    <w:rsid w:val="004E4BF8"/>
    <w:rsid w:val="004E587C"/>
    <w:rsid w:val="004E6564"/>
    <w:rsid w:val="004E7264"/>
    <w:rsid w:val="004F0C65"/>
    <w:rsid w:val="004F45C4"/>
    <w:rsid w:val="004F5E44"/>
    <w:rsid w:val="004F6164"/>
    <w:rsid w:val="004F65C4"/>
    <w:rsid w:val="004F74FE"/>
    <w:rsid w:val="0050032A"/>
    <w:rsid w:val="00501106"/>
    <w:rsid w:val="00501C11"/>
    <w:rsid w:val="00504BF9"/>
    <w:rsid w:val="00504FA3"/>
    <w:rsid w:val="00505E15"/>
    <w:rsid w:val="00506B55"/>
    <w:rsid w:val="00510D3B"/>
    <w:rsid w:val="00510DEC"/>
    <w:rsid w:val="00512EAC"/>
    <w:rsid w:val="005133FB"/>
    <w:rsid w:val="00515234"/>
    <w:rsid w:val="0051580D"/>
    <w:rsid w:val="00515ADB"/>
    <w:rsid w:val="00522F7B"/>
    <w:rsid w:val="005243F4"/>
    <w:rsid w:val="005247A8"/>
    <w:rsid w:val="005250A1"/>
    <w:rsid w:val="00526018"/>
    <w:rsid w:val="005262F3"/>
    <w:rsid w:val="005321C3"/>
    <w:rsid w:val="005331A7"/>
    <w:rsid w:val="005344F7"/>
    <w:rsid w:val="00534E7F"/>
    <w:rsid w:val="00535CC8"/>
    <w:rsid w:val="00544754"/>
    <w:rsid w:val="00546650"/>
    <w:rsid w:val="00547700"/>
    <w:rsid w:val="00547BBE"/>
    <w:rsid w:val="00551844"/>
    <w:rsid w:val="00552010"/>
    <w:rsid w:val="00555A39"/>
    <w:rsid w:val="00555C36"/>
    <w:rsid w:val="0055607D"/>
    <w:rsid w:val="0056474C"/>
    <w:rsid w:val="00564892"/>
    <w:rsid w:val="00564B8E"/>
    <w:rsid w:val="00567C76"/>
    <w:rsid w:val="00570F75"/>
    <w:rsid w:val="00574215"/>
    <w:rsid w:val="00576A36"/>
    <w:rsid w:val="00577055"/>
    <w:rsid w:val="00582305"/>
    <w:rsid w:val="005829D7"/>
    <w:rsid w:val="00585287"/>
    <w:rsid w:val="0058653F"/>
    <w:rsid w:val="00587132"/>
    <w:rsid w:val="00592501"/>
    <w:rsid w:val="00592A5D"/>
    <w:rsid w:val="00592D74"/>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E16"/>
    <w:rsid w:val="005D6755"/>
    <w:rsid w:val="005E0365"/>
    <w:rsid w:val="005E0B27"/>
    <w:rsid w:val="005E1CBD"/>
    <w:rsid w:val="005E2C44"/>
    <w:rsid w:val="005E33A1"/>
    <w:rsid w:val="005E5EE7"/>
    <w:rsid w:val="005E67C0"/>
    <w:rsid w:val="005E722E"/>
    <w:rsid w:val="005E7B74"/>
    <w:rsid w:val="005F21A5"/>
    <w:rsid w:val="005F28D8"/>
    <w:rsid w:val="005F3F8B"/>
    <w:rsid w:val="005F64D3"/>
    <w:rsid w:val="00600F4A"/>
    <w:rsid w:val="00603CB6"/>
    <w:rsid w:val="00604CB1"/>
    <w:rsid w:val="00611246"/>
    <w:rsid w:val="00611507"/>
    <w:rsid w:val="006118B5"/>
    <w:rsid w:val="006119F6"/>
    <w:rsid w:val="0061226A"/>
    <w:rsid w:val="00613074"/>
    <w:rsid w:val="00614DFE"/>
    <w:rsid w:val="006175B8"/>
    <w:rsid w:val="00617EDA"/>
    <w:rsid w:val="00621188"/>
    <w:rsid w:val="00621B23"/>
    <w:rsid w:val="0062315F"/>
    <w:rsid w:val="006233A3"/>
    <w:rsid w:val="006243B1"/>
    <w:rsid w:val="006257ED"/>
    <w:rsid w:val="00626BE2"/>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6160"/>
    <w:rsid w:val="00646173"/>
    <w:rsid w:val="00646953"/>
    <w:rsid w:val="00651468"/>
    <w:rsid w:val="006521F9"/>
    <w:rsid w:val="00653B14"/>
    <w:rsid w:val="006547D3"/>
    <w:rsid w:val="00654C2E"/>
    <w:rsid w:val="00655AB2"/>
    <w:rsid w:val="006615BA"/>
    <w:rsid w:val="0066274F"/>
    <w:rsid w:val="0066363B"/>
    <w:rsid w:val="00670368"/>
    <w:rsid w:val="00670A4D"/>
    <w:rsid w:val="00673642"/>
    <w:rsid w:val="006748A8"/>
    <w:rsid w:val="00674C7A"/>
    <w:rsid w:val="00674EE4"/>
    <w:rsid w:val="006751CB"/>
    <w:rsid w:val="00676A9E"/>
    <w:rsid w:val="00682E9B"/>
    <w:rsid w:val="0068358D"/>
    <w:rsid w:val="006841B1"/>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8E9"/>
    <w:rsid w:val="006A437C"/>
    <w:rsid w:val="006A4DFC"/>
    <w:rsid w:val="006A710A"/>
    <w:rsid w:val="006A79BF"/>
    <w:rsid w:val="006B0C29"/>
    <w:rsid w:val="006B0C44"/>
    <w:rsid w:val="006B3202"/>
    <w:rsid w:val="006B46D0"/>
    <w:rsid w:val="006B46FB"/>
    <w:rsid w:val="006B5C13"/>
    <w:rsid w:val="006B6286"/>
    <w:rsid w:val="006C0A09"/>
    <w:rsid w:val="006C13AA"/>
    <w:rsid w:val="006C198E"/>
    <w:rsid w:val="006C2657"/>
    <w:rsid w:val="006C4679"/>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1A0D"/>
    <w:rsid w:val="006F7177"/>
    <w:rsid w:val="006F7490"/>
    <w:rsid w:val="00700700"/>
    <w:rsid w:val="007008D4"/>
    <w:rsid w:val="007017D4"/>
    <w:rsid w:val="00702486"/>
    <w:rsid w:val="00703668"/>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720C"/>
    <w:rsid w:val="0072789A"/>
    <w:rsid w:val="007315D4"/>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32B2"/>
    <w:rsid w:val="00793BFA"/>
    <w:rsid w:val="00794678"/>
    <w:rsid w:val="00794F47"/>
    <w:rsid w:val="00795855"/>
    <w:rsid w:val="007966A0"/>
    <w:rsid w:val="00796B25"/>
    <w:rsid w:val="007A0C14"/>
    <w:rsid w:val="007A3387"/>
    <w:rsid w:val="007A5B15"/>
    <w:rsid w:val="007A5BB0"/>
    <w:rsid w:val="007B0930"/>
    <w:rsid w:val="007B0A00"/>
    <w:rsid w:val="007B133F"/>
    <w:rsid w:val="007B3181"/>
    <w:rsid w:val="007B512A"/>
    <w:rsid w:val="007B5732"/>
    <w:rsid w:val="007B5D2F"/>
    <w:rsid w:val="007B5D9A"/>
    <w:rsid w:val="007B5E07"/>
    <w:rsid w:val="007B7228"/>
    <w:rsid w:val="007B7965"/>
    <w:rsid w:val="007B7D40"/>
    <w:rsid w:val="007C116B"/>
    <w:rsid w:val="007C2097"/>
    <w:rsid w:val="007C2EB9"/>
    <w:rsid w:val="007C443F"/>
    <w:rsid w:val="007C44FE"/>
    <w:rsid w:val="007C658F"/>
    <w:rsid w:val="007C6D4E"/>
    <w:rsid w:val="007C6FCA"/>
    <w:rsid w:val="007C788C"/>
    <w:rsid w:val="007C7C29"/>
    <w:rsid w:val="007D0210"/>
    <w:rsid w:val="007D0A57"/>
    <w:rsid w:val="007D1119"/>
    <w:rsid w:val="007D187E"/>
    <w:rsid w:val="007D48DB"/>
    <w:rsid w:val="007D556F"/>
    <w:rsid w:val="007D6401"/>
    <w:rsid w:val="007D6A07"/>
    <w:rsid w:val="007E15C2"/>
    <w:rsid w:val="007E495F"/>
    <w:rsid w:val="007E555E"/>
    <w:rsid w:val="007E6154"/>
    <w:rsid w:val="007E6C4C"/>
    <w:rsid w:val="007E7210"/>
    <w:rsid w:val="007F0B98"/>
    <w:rsid w:val="007F0C12"/>
    <w:rsid w:val="007F3E5F"/>
    <w:rsid w:val="007F55D0"/>
    <w:rsid w:val="007F59B6"/>
    <w:rsid w:val="007F5DDB"/>
    <w:rsid w:val="007F5FC3"/>
    <w:rsid w:val="007F772C"/>
    <w:rsid w:val="007F7A67"/>
    <w:rsid w:val="007F7AC8"/>
    <w:rsid w:val="007F7C0E"/>
    <w:rsid w:val="00800F4C"/>
    <w:rsid w:val="00806457"/>
    <w:rsid w:val="00811F93"/>
    <w:rsid w:val="00812285"/>
    <w:rsid w:val="00812886"/>
    <w:rsid w:val="008209AD"/>
    <w:rsid w:val="00821FAE"/>
    <w:rsid w:val="00823AEC"/>
    <w:rsid w:val="00824389"/>
    <w:rsid w:val="00824E2F"/>
    <w:rsid w:val="00825D76"/>
    <w:rsid w:val="00826DD7"/>
    <w:rsid w:val="00827216"/>
    <w:rsid w:val="008279FA"/>
    <w:rsid w:val="00830948"/>
    <w:rsid w:val="00830BBD"/>
    <w:rsid w:val="008312AA"/>
    <w:rsid w:val="00832193"/>
    <w:rsid w:val="00832DF7"/>
    <w:rsid w:val="0083316E"/>
    <w:rsid w:val="00833768"/>
    <w:rsid w:val="00833B46"/>
    <w:rsid w:val="0083405E"/>
    <w:rsid w:val="00835128"/>
    <w:rsid w:val="0084085B"/>
    <w:rsid w:val="008414FB"/>
    <w:rsid w:val="00841686"/>
    <w:rsid w:val="00842974"/>
    <w:rsid w:val="008465A1"/>
    <w:rsid w:val="0084685B"/>
    <w:rsid w:val="008469BA"/>
    <w:rsid w:val="008477A7"/>
    <w:rsid w:val="00850228"/>
    <w:rsid w:val="00851050"/>
    <w:rsid w:val="00851FF5"/>
    <w:rsid w:val="00855542"/>
    <w:rsid w:val="008569E2"/>
    <w:rsid w:val="00860A31"/>
    <w:rsid w:val="00860C0D"/>
    <w:rsid w:val="00861C39"/>
    <w:rsid w:val="00861F9B"/>
    <w:rsid w:val="008624F5"/>
    <w:rsid w:val="008626E7"/>
    <w:rsid w:val="00866B90"/>
    <w:rsid w:val="00870032"/>
    <w:rsid w:val="0087018F"/>
    <w:rsid w:val="00870EE7"/>
    <w:rsid w:val="00872C58"/>
    <w:rsid w:val="0087347C"/>
    <w:rsid w:val="008736AE"/>
    <w:rsid w:val="0087568A"/>
    <w:rsid w:val="00877C8D"/>
    <w:rsid w:val="00882200"/>
    <w:rsid w:val="00882D17"/>
    <w:rsid w:val="008833EE"/>
    <w:rsid w:val="00883C00"/>
    <w:rsid w:val="00886AC2"/>
    <w:rsid w:val="00891EE0"/>
    <w:rsid w:val="0089271E"/>
    <w:rsid w:val="0089457A"/>
    <w:rsid w:val="00894A32"/>
    <w:rsid w:val="0089557A"/>
    <w:rsid w:val="0089594D"/>
    <w:rsid w:val="008A1F0B"/>
    <w:rsid w:val="008A4B11"/>
    <w:rsid w:val="008A4CDA"/>
    <w:rsid w:val="008A655D"/>
    <w:rsid w:val="008B132B"/>
    <w:rsid w:val="008B17C8"/>
    <w:rsid w:val="008B3A09"/>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7AD5"/>
    <w:rsid w:val="008E113D"/>
    <w:rsid w:val="008E3D39"/>
    <w:rsid w:val="008F0B91"/>
    <w:rsid w:val="008F2F14"/>
    <w:rsid w:val="008F5FBB"/>
    <w:rsid w:val="008F686C"/>
    <w:rsid w:val="008F72B9"/>
    <w:rsid w:val="00901F83"/>
    <w:rsid w:val="009027F4"/>
    <w:rsid w:val="0090481A"/>
    <w:rsid w:val="00904889"/>
    <w:rsid w:val="009053A0"/>
    <w:rsid w:val="00905788"/>
    <w:rsid w:val="00906F84"/>
    <w:rsid w:val="00910FD3"/>
    <w:rsid w:val="00911128"/>
    <w:rsid w:val="0091391A"/>
    <w:rsid w:val="00916795"/>
    <w:rsid w:val="009209A0"/>
    <w:rsid w:val="009212D9"/>
    <w:rsid w:val="0092429A"/>
    <w:rsid w:val="00926721"/>
    <w:rsid w:val="009271B2"/>
    <w:rsid w:val="00927299"/>
    <w:rsid w:val="00927BDD"/>
    <w:rsid w:val="009305EC"/>
    <w:rsid w:val="00931B4D"/>
    <w:rsid w:val="009326E0"/>
    <w:rsid w:val="009334FE"/>
    <w:rsid w:val="009337EF"/>
    <w:rsid w:val="0093454C"/>
    <w:rsid w:val="00934949"/>
    <w:rsid w:val="009355CC"/>
    <w:rsid w:val="00942116"/>
    <w:rsid w:val="00942125"/>
    <w:rsid w:val="00942F69"/>
    <w:rsid w:val="00943A3D"/>
    <w:rsid w:val="009446B9"/>
    <w:rsid w:val="0094475A"/>
    <w:rsid w:val="00945334"/>
    <w:rsid w:val="009454D8"/>
    <w:rsid w:val="0094581D"/>
    <w:rsid w:val="009477C1"/>
    <w:rsid w:val="009505C2"/>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233"/>
    <w:rsid w:val="00970799"/>
    <w:rsid w:val="0097193A"/>
    <w:rsid w:val="009729E7"/>
    <w:rsid w:val="00972B29"/>
    <w:rsid w:val="00972B73"/>
    <w:rsid w:val="00973B00"/>
    <w:rsid w:val="00974410"/>
    <w:rsid w:val="00976248"/>
    <w:rsid w:val="009777D9"/>
    <w:rsid w:val="00977A50"/>
    <w:rsid w:val="00977B4B"/>
    <w:rsid w:val="00983AEE"/>
    <w:rsid w:val="0098455C"/>
    <w:rsid w:val="00984A4C"/>
    <w:rsid w:val="009855F1"/>
    <w:rsid w:val="00985AAC"/>
    <w:rsid w:val="00987E57"/>
    <w:rsid w:val="0099150D"/>
    <w:rsid w:val="00991B88"/>
    <w:rsid w:val="009920D2"/>
    <w:rsid w:val="00992137"/>
    <w:rsid w:val="009921E7"/>
    <w:rsid w:val="00993705"/>
    <w:rsid w:val="00994D45"/>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F01C7"/>
    <w:rsid w:val="009F0FF8"/>
    <w:rsid w:val="009F1D8D"/>
    <w:rsid w:val="009F2F76"/>
    <w:rsid w:val="009F40E7"/>
    <w:rsid w:val="009F734F"/>
    <w:rsid w:val="00A0015A"/>
    <w:rsid w:val="00A0091C"/>
    <w:rsid w:val="00A00B40"/>
    <w:rsid w:val="00A05FA1"/>
    <w:rsid w:val="00A0777A"/>
    <w:rsid w:val="00A079C8"/>
    <w:rsid w:val="00A10EBC"/>
    <w:rsid w:val="00A11660"/>
    <w:rsid w:val="00A13EC0"/>
    <w:rsid w:val="00A163D0"/>
    <w:rsid w:val="00A2025C"/>
    <w:rsid w:val="00A22BCD"/>
    <w:rsid w:val="00A238A6"/>
    <w:rsid w:val="00A246B6"/>
    <w:rsid w:val="00A24F25"/>
    <w:rsid w:val="00A25B00"/>
    <w:rsid w:val="00A25C73"/>
    <w:rsid w:val="00A262D2"/>
    <w:rsid w:val="00A26861"/>
    <w:rsid w:val="00A271C7"/>
    <w:rsid w:val="00A33179"/>
    <w:rsid w:val="00A34395"/>
    <w:rsid w:val="00A42497"/>
    <w:rsid w:val="00A42D26"/>
    <w:rsid w:val="00A4303B"/>
    <w:rsid w:val="00A456D5"/>
    <w:rsid w:val="00A45979"/>
    <w:rsid w:val="00A4702B"/>
    <w:rsid w:val="00A47E70"/>
    <w:rsid w:val="00A50E66"/>
    <w:rsid w:val="00A51229"/>
    <w:rsid w:val="00A53889"/>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035"/>
    <w:rsid w:val="00AA49DC"/>
    <w:rsid w:val="00AA4EC3"/>
    <w:rsid w:val="00AA52F4"/>
    <w:rsid w:val="00AB130E"/>
    <w:rsid w:val="00AB1A9C"/>
    <w:rsid w:val="00AB4A36"/>
    <w:rsid w:val="00AB542E"/>
    <w:rsid w:val="00AB75C7"/>
    <w:rsid w:val="00AC2307"/>
    <w:rsid w:val="00AC4ACD"/>
    <w:rsid w:val="00AC7839"/>
    <w:rsid w:val="00AD0E5E"/>
    <w:rsid w:val="00AD1CD8"/>
    <w:rsid w:val="00AD4043"/>
    <w:rsid w:val="00AD44C1"/>
    <w:rsid w:val="00AD4C07"/>
    <w:rsid w:val="00AD714B"/>
    <w:rsid w:val="00AE1253"/>
    <w:rsid w:val="00AE315B"/>
    <w:rsid w:val="00AE319D"/>
    <w:rsid w:val="00AE3919"/>
    <w:rsid w:val="00AE44D6"/>
    <w:rsid w:val="00AE47AD"/>
    <w:rsid w:val="00AE47EB"/>
    <w:rsid w:val="00AE5909"/>
    <w:rsid w:val="00AF3B22"/>
    <w:rsid w:val="00AF3CFF"/>
    <w:rsid w:val="00AF41D6"/>
    <w:rsid w:val="00AF4585"/>
    <w:rsid w:val="00AF4E2A"/>
    <w:rsid w:val="00AF50F4"/>
    <w:rsid w:val="00B00477"/>
    <w:rsid w:val="00B029EA"/>
    <w:rsid w:val="00B04412"/>
    <w:rsid w:val="00B0624C"/>
    <w:rsid w:val="00B1056F"/>
    <w:rsid w:val="00B109DC"/>
    <w:rsid w:val="00B10D39"/>
    <w:rsid w:val="00B11234"/>
    <w:rsid w:val="00B13060"/>
    <w:rsid w:val="00B131F6"/>
    <w:rsid w:val="00B15B5F"/>
    <w:rsid w:val="00B15F7D"/>
    <w:rsid w:val="00B17467"/>
    <w:rsid w:val="00B258BB"/>
    <w:rsid w:val="00B33BAC"/>
    <w:rsid w:val="00B351A2"/>
    <w:rsid w:val="00B36F1A"/>
    <w:rsid w:val="00B426DC"/>
    <w:rsid w:val="00B43151"/>
    <w:rsid w:val="00B44BE8"/>
    <w:rsid w:val="00B45405"/>
    <w:rsid w:val="00B47357"/>
    <w:rsid w:val="00B50455"/>
    <w:rsid w:val="00B50B9C"/>
    <w:rsid w:val="00B50BA4"/>
    <w:rsid w:val="00B51963"/>
    <w:rsid w:val="00B51F50"/>
    <w:rsid w:val="00B52051"/>
    <w:rsid w:val="00B52347"/>
    <w:rsid w:val="00B54C2D"/>
    <w:rsid w:val="00B54FF8"/>
    <w:rsid w:val="00B55A7D"/>
    <w:rsid w:val="00B56FD0"/>
    <w:rsid w:val="00B5740A"/>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F02"/>
    <w:rsid w:val="00B90D95"/>
    <w:rsid w:val="00B90F6F"/>
    <w:rsid w:val="00B926E3"/>
    <w:rsid w:val="00B93307"/>
    <w:rsid w:val="00B93336"/>
    <w:rsid w:val="00B9367A"/>
    <w:rsid w:val="00B968C8"/>
    <w:rsid w:val="00B9694F"/>
    <w:rsid w:val="00BA032D"/>
    <w:rsid w:val="00BA0673"/>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611"/>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1015"/>
    <w:rsid w:val="00BE1B13"/>
    <w:rsid w:val="00BE1C86"/>
    <w:rsid w:val="00BE1EE5"/>
    <w:rsid w:val="00BE1F43"/>
    <w:rsid w:val="00BE47C5"/>
    <w:rsid w:val="00BE62D0"/>
    <w:rsid w:val="00BE7723"/>
    <w:rsid w:val="00BE7FE6"/>
    <w:rsid w:val="00BF0844"/>
    <w:rsid w:val="00BF0A1C"/>
    <w:rsid w:val="00BF30C5"/>
    <w:rsid w:val="00BF4D45"/>
    <w:rsid w:val="00BF7DAA"/>
    <w:rsid w:val="00BF7E7C"/>
    <w:rsid w:val="00BF7F04"/>
    <w:rsid w:val="00C017E4"/>
    <w:rsid w:val="00C01DA9"/>
    <w:rsid w:val="00C0265C"/>
    <w:rsid w:val="00C04470"/>
    <w:rsid w:val="00C0476E"/>
    <w:rsid w:val="00C058F2"/>
    <w:rsid w:val="00C05CDA"/>
    <w:rsid w:val="00C066A6"/>
    <w:rsid w:val="00C0723D"/>
    <w:rsid w:val="00C11A01"/>
    <w:rsid w:val="00C1263C"/>
    <w:rsid w:val="00C12AAB"/>
    <w:rsid w:val="00C20D55"/>
    <w:rsid w:val="00C228AD"/>
    <w:rsid w:val="00C22A16"/>
    <w:rsid w:val="00C2328A"/>
    <w:rsid w:val="00C24A33"/>
    <w:rsid w:val="00C26760"/>
    <w:rsid w:val="00C27195"/>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D31"/>
    <w:rsid w:val="00C54215"/>
    <w:rsid w:val="00C550F4"/>
    <w:rsid w:val="00C570C3"/>
    <w:rsid w:val="00C60F39"/>
    <w:rsid w:val="00C61056"/>
    <w:rsid w:val="00C624D6"/>
    <w:rsid w:val="00C63316"/>
    <w:rsid w:val="00C6466C"/>
    <w:rsid w:val="00C65EDA"/>
    <w:rsid w:val="00C65EE6"/>
    <w:rsid w:val="00C66A74"/>
    <w:rsid w:val="00C70426"/>
    <w:rsid w:val="00C70788"/>
    <w:rsid w:val="00C7270F"/>
    <w:rsid w:val="00C73FE7"/>
    <w:rsid w:val="00C758F8"/>
    <w:rsid w:val="00C75947"/>
    <w:rsid w:val="00C76C72"/>
    <w:rsid w:val="00C80F3E"/>
    <w:rsid w:val="00C8101A"/>
    <w:rsid w:val="00C833B1"/>
    <w:rsid w:val="00C83F37"/>
    <w:rsid w:val="00C84E39"/>
    <w:rsid w:val="00C86A09"/>
    <w:rsid w:val="00C9109D"/>
    <w:rsid w:val="00C919D4"/>
    <w:rsid w:val="00C936F5"/>
    <w:rsid w:val="00C941E5"/>
    <w:rsid w:val="00C95985"/>
    <w:rsid w:val="00C97E89"/>
    <w:rsid w:val="00CA094E"/>
    <w:rsid w:val="00CA391A"/>
    <w:rsid w:val="00CA58DA"/>
    <w:rsid w:val="00CB186D"/>
    <w:rsid w:val="00CB1D93"/>
    <w:rsid w:val="00CB220C"/>
    <w:rsid w:val="00CB304B"/>
    <w:rsid w:val="00CB31CA"/>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F1FF1"/>
    <w:rsid w:val="00CF3434"/>
    <w:rsid w:val="00CF518B"/>
    <w:rsid w:val="00CF5E22"/>
    <w:rsid w:val="00CF708C"/>
    <w:rsid w:val="00D02BBC"/>
    <w:rsid w:val="00D02FCF"/>
    <w:rsid w:val="00D03F9A"/>
    <w:rsid w:val="00D112A0"/>
    <w:rsid w:val="00D119BA"/>
    <w:rsid w:val="00D1341F"/>
    <w:rsid w:val="00D1350B"/>
    <w:rsid w:val="00D14DB9"/>
    <w:rsid w:val="00D15235"/>
    <w:rsid w:val="00D15286"/>
    <w:rsid w:val="00D16F74"/>
    <w:rsid w:val="00D16FE1"/>
    <w:rsid w:val="00D17690"/>
    <w:rsid w:val="00D177C6"/>
    <w:rsid w:val="00D17940"/>
    <w:rsid w:val="00D22279"/>
    <w:rsid w:val="00D22F85"/>
    <w:rsid w:val="00D23196"/>
    <w:rsid w:val="00D24E77"/>
    <w:rsid w:val="00D27774"/>
    <w:rsid w:val="00D30948"/>
    <w:rsid w:val="00D31225"/>
    <w:rsid w:val="00D34529"/>
    <w:rsid w:val="00D354B3"/>
    <w:rsid w:val="00D40724"/>
    <w:rsid w:val="00D44A24"/>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7632"/>
    <w:rsid w:val="00D747E5"/>
    <w:rsid w:val="00D74986"/>
    <w:rsid w:val="00D74FC0"/>
    <w:rsid w:val="00D76F5B"/>
    <w:rsid w:val="00D77627"/>
    <w:rsid w:val="00D80AF4"/>
    <w:rsid w:val="00D81D48"/>
    <w:rsid w:val="00D8516D"/>
    <w:rsid w:val="00D874BE"/>
    <w:rsid w:val="00D87E5C"/>
    <w:rsid w:val="00D909E8"/>
    <w:rsid w:val="00D94DB8"/>
    <w:rsid w:val="00D96339"/>
    <w:rsid w:val="00D97D37"/>
    <w:rsid w:val="00D97FB7"/>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F73"/>
    <w:rsid w:val="00DC6D7E"/>
    <w:rsid w:val="00DD0C11"/>
    <w:rsid w:val="00DD1CC3"/>
    <w:rsid w:val="00DD527B"/>
    <w:rsid w:val="00DD52C4"/>
    <w:rsid w:val="00DD6016"/>
    <w:rsid w:val="00DE17E9"/>
    <w:rsid w:val="00DE2347"/>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95F"/>
    <w:rsid w:val="00E01CDE"/>
    <w:rsid w:val="00E0689A"/>
    <w:rsid w:val="00E07424"/>
    <w:rsid w:val="00E10AFD"/>
    <w:rsid w:val="00E128FB"/>
    <w:rsid w:val="00E13670"/>
    <w:rsid w:val="00E146FA"/>
    <w:rsid w:val="00E15ADA"/>
    <w:rsid w:val="00E20947"/>
    <w:rsid w:val="00E20E76"/>
    <w:rsid w:val="00E2170A"/>
    <w:rsid w:val="00E23394"/>
    <w:rsid w:val="00E24350"/>
    <w:rsid w:val="00E2616C"/>
    <w:rsid w:val="00E263CC"/>
    <w:rsid w:val="00E26E9A"/>
    <w:rsid w:val="00E30DCC"/>
    <w:rsid w:val="00E30FB1"/>
    <w:rsid w:val="00E31C6C"/>
    <w:rsid w:val="00E31DFB"/>
    <w:rsid w:val="00E323B1"/>
    <w:rsid w:val="00E332C7"/>
    <w:rsid w:val="00E33314"/>
    <w:rsid w:val="00E33FC5"/>
    <w:rsid w:val="00E343D6"/>
    <w:rsid w:val="00E349A7"/>
    <w:rsid w:val="00E3517D"/>
    <w:rsid w:val="00E36FE2"/>
    <w:rsid w:val="00E42CBA"/>
    <w:rsid w:val="00E436A4"/>
    <w:rsid w:val="00E4708F"/>
    <w:rsid w:val="00E47927"/>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A1D03"/>
    <w:rsid w:val="00EA4ABC"/>
    <w:rsid w:val="00EA59B1"/>
    <w:rsid w:val="00EB2E70"/>
    <w:rsid w:val="00EB306C"/>
    <w:rsid w:val="00EB6352"/>
    <w:rsid w:val="00EB75E4"/>
    <w:rsid w:val="00EC099D"/>
    <w:rsid w:val="00EC2B58"/>
    <w:rsid w:val="00EC3DB9"/>
    <w:rsid w:val="00EC4553"/>
    <w:rsid w:val="00EC56BA"/>
    <w:rsid w:val="00EC5EEA"/>
    <w:rsid w:val="00EC63F7"/>
    <w:rsid w:val="00EC79F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C05"/>
    <w:rsid w:val="00F0064F"/>
    <w:rsid w:val="00F019E3"/>
    <w:rsid w:val="00F02319"/>
    <w:rsid w:val="00F02552"/>
    <w:rsid w:val="00F03192"/>
    <w:rsid w:val="00F04B71"/>
    <w:rsid w:val="00F07F97"/>
    <w:rsid w:val="00F116C9"/>
    <w:rsid w:val="00F11728"/>
    <w:rsid w:val="00F13148"/>
    <w:rsid w:val="00F13CEC"/>
    <w:rsid w:val="00F144E4"/>
    <w:rsid w:val="00F148AC"/>
    <w:rsid w:val="00F160D5"/>
    <w:rsid w:val="00F16ADD"/>
    <w:rsid w:val="00F16B90"/>
    <w:rsid w:val="00F20554"/>
    <w:rsid w:val="00F207AC"/>
    <w:rsid w:val="00F226A8"/>
    <w:rsid w:val="00F22ACF"/>
    <w:rsid w:val="00F23714"/>
    <w:rsid w:val="00F2395C"/>
    <w:rsid w:val="00F23A10"/>
    <w:rsid w:val="00F24ECA"/>
    <w:rsid w:val="00F25C0C"/>
    <w:rsid w:val="00F25D98"/>
    <w:rsid w:val="00F26A74"/>
    <w:rsid w:val="00F27148"/>
    <w:rsid w:val="00F300FB"/>
    <w:rsid w:val="00F3103C"/>
    <w:rsid w:val="00F312BD"/>
    <w:rsid w:val="00F33758"/>
    <w:rsid w:val="00F34D37"/>
    <w:rsid w:val="00F359FC"/>
    <w:rsid w:val="00F406C3"/>
    <w:rsid w:val="00F40B7D"/>
    <w:rsid w:val="00F42990"/>
    <w:rsid w:val="00F43165"/>
    <w:rsid w:val="00F43471"/>
    <w:rsid w:val="00F438BA"/>
    <w:rsid w:val="00F458BA"/>
    <w:rsid w:val="00F45BB4"/>
    <w:rsid w:val="00F46EBB"/>
    <w:rsid w:val="00F4752D"/>
    <w:rsid w:val="00F47E0D"/>
    <w:rsid w:val="00F50F48"/>
    <w:rsid w:val="00F61B42"/>
    <w:rsid w:val="00F61F1C"/>
    <w:rsid w:val="00F62350"/>
    <w:rsid w:val="00F62DBC"/>
    <w:rsid w:val="00F6320C"/>
    <w:rsid w:val="00F63A61"/>
    <w:rsid w:val="00F64F90"/>
    <w:rsid w:val="00F65A25"/>
    <w:rsid w:val="00F706CF"/>
    <w:rsid w:val="00F713DA"/>
    <w:rsid w:val="00F71472"/>
    <w:rsid w:val="00F725AE"/>
    <w:rsid w:val="00F73385"/>
    <w:rsid w:val="00F7629D"/>
    <w:rsid w:val="00F816E6"/>
    <w:rsid w:val="00F8204D"/>
    <w:rsid w:val="00F8271A"/>
    <w:rsid w:val="00F8559D"/>
    <w:rsid w:val="00F90AE0"/>
    <w:rsid w:val="00F9409F"/>
    <w:rsid w:val="00F9473B"/>
    <w:rsid w:val="00F95ED6"/>
    <w:rsid w:val="00F96517"/>
    <w:rsid w:val="00FA1FCE"/>
    <w:rsid w:val="00FA329E"/>
    <w:rsid w:val="00FA3421"/>
    <w:rsid w:val="00FA3951"/>
    <w:rsid w:val="00FA7CDB"/>
    <w:rsid w:val="00FB0444"/>
    <w:rsid w:val="00FB0B43"/>
    <w:rsid w:val="00FB17E4"/>
    <w:rsid w:val="00FB1C46"/>
    <w:rsid w:val="00FB38EE"/>
    <w:rsid w:val="00FB6386"/>
    <w:rsid w:val="00FB6F06"/>
    <w:rsid w:val="00FC2A5F"/>
    <w:rsid w:val="00FC331B"/>
    <w:rsid w:val="00FC3A1F"/>
    <w:rsid w:val="00FC6B95"/>
    <w:rsid w:val="00FC731E"/>
    <w:rsid w:val="00FD197F"/>
    <w:rsid w:val="00FD26B6"/>
    <w:rsid w:val="00FD3503"/>
    <w:rsid w:val="00FD39FC"/>
    <w:rsid w:val="00FD4FD7"/>
    <w:rsid w:val="00FD6006"/>
    <w:rsid w:val="00FD6867"/>
    <w:rsid w:val="00FE1DE7"/>
    <w:rsid w:val="00FE2E29"/>
    <w:rsid w:val="00FE3046"/>
    <w:rsid w:val="00FF03FC"/>
    <w:rsid w:val="00FF0CCB"/>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A747DB55-D9C2-4DF9-8536-B8342E2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179"/>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rsid w:val="00F95ED6"/>
    <w:rPr>
      <w:rFonts w:ascii="Times New Roman" w:hAnsi="Times New Roman"/>
      <w:lang w:val="en-GB" w:eastAsia="en-US"/>
    </w:rPr>
  </w:style>
  <w:style w:type="paragraph" w:styleId="af1">
    <w:name w:val="List Paragraph"/>
    <w:basedOn w:val="a"/>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link w:val="af1"/>
    <w:uiPriority w:val="34"/>
    <w:qFormat/>
    <w:rsid w:val="00094D62"/>
    <w:rPr>
      <w:rFonts w:ascii="等线" w:hAnsi="宋体" w:cs="宋体"/>
      <w:sz w:val="21"/>
      <w:szCs w:val="21"/>
    </w:rPr>
  </w:style>
  <w:style w:type="paragraph" w:styleId="af5">
    <w:name w:val="Normal (Web)"/>
    <w:basedOn w:val="a"/>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893828-827A-4927-A800-921093360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4.xml><?xml version="1.0" encoding="utf-8"?>
<ds:datastoreItem xmlns:ds="http://schemas.openxmlformats.org/officeDocument/2006/customXml" ds:itemID="{AFD0682D-3EAD-4F24-847E-A7F3C0748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Zhenzhen</cp:lastModifiedBy>
  <cp:revision>3</cp:revision>
  <cp:lastPrinted>1899-12-31T23:00:00Z</cp:lastPrinted>
  <dcterms:created xsi:type="dcterms:W3CDTF">2021-08-06T01:50:00Z</dcterms:created>
  <dcterms:modified xsi:type="dcterms:W3CDTF">2021-08-06T01:54:00Z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(3)JIgp5mCUOpqhbrpL04eB1HoYAFgl1box7Yn579yKDnuK0MsM1mBpAYuBAjAqxpB+WS44tV/p
C7LwU+csxO8bM14XOyJ7prl8wRXYzaDA3ULcjQPsLUr+IawZjnGRu8OoDkTC3L2+s5FAX3p1
RZRH778jVS1aFnnkmcYXgqHKyOCcBt1EEIDFZcS6YrX9xJqOC+9foCeqEhUOCyP06n4Olgac
q7ksMdFy18AOzQeHe6</vt:lpwstr>
  </property>
  <property fmtid="{D5CDD505-2E9C-101B-9397-08002B2CF9AE}" pid="4" name="_2015_ms_pID_7253431">
    <vt:lpwstr>6onxQYuE940PTwUet+hfO4wkwtaeYen0rrz94EoxyPT4FhJNW4jtCN
QUj0tGARzjsP7QEvutocl8BbzuZ2Je4TqP4qYweYEd0SOfeVaybD2tne3y9KQaHzekPW6BDf
/RK4gjHoPQI+5j5DA1KIgT3lCQdVtDTg6ffRDFUN9pjJP13tMfy8RO2Tdlcx06BaHLc4a2aF
yLPAmvyoDsXeJceDY7UEctfWXZQzyjcuNb9g</vt:lpwstr>
  </property>
  <property fmtid="{D5CDD505-2E9C-101B-9397-08002B2CF9AE}" pid="5" name="_2015_ms_pID_7253432">
    <vt:lpwstr>CQ==</vt:lpwstr>
  </property>
  <property fmtid="{D5CDD505-2E9C-101B-9397-08002B2CF9AE}" pid="6" name="ContentTypeId">
    <vt:lpwstr>0x010100816DAA627E9A3F40A627813ACA0D7A8E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1627870436</vt:lpwstr>
  </property>
</Properties>
</file>