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26836" w14:textId="6AA93D9E" w:rsidR="007D671B" w:rsidRDefault="007D671B" w:rsidP="007D671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#11</w:t>
      </w:r>
      <w:r w:rsidR="00377031">
        <w:rPr>
          <w:rFonts w:eastAsia="Times New Roman"/>
          <w:b/>
          <w:sz w:val="24"/>
          <w:szCs w:val="24"/>
        </w:rPr>
        <w:t>5</w:t>
      </w:r>
      <w:r>
        <w:rPr>
          <w:rFonts w:eastAsia="Times New Roman"/>
          <w:b/>
          <w:sz w:val="24"/>
          <w:szCs w:val="24"/>
        </w:rPr>
        <w:t>-e</w:t>
      </w:r>
      <w:r>
        <w:rPr>
          <w:rFonts w:eastAsia="Times New Roman"/>
          <w:b/>
          <w:bCs/>
          <w:sz w:val="24"/>
          <w:szCs w:val="24"/>
        </w:rPr>
        <w:tab/>
        <w:t>R2-21</w:t>
      </w:r>
      <w:r w:rsidR="00CE4B3F">
        <w:rPr>
          <w:rFonts w:eastAsia="Times New Roman"/>
          <w:b/>
          <w:bCs/>
          <w:sz w:val="24"/>
          <w:szCs w:val="24"/>
        </w:rPr>
        <w:t>0</w:t>
      </w:r>
      <w:r w:rsidR="00F43CA2">
        <w:rPr>
          <w:rFonts w:eastAsia="Times New Roman"/>
          <w:b/>
          <w:bCs/>
          <w:sz w:val="24"/>
          <w:szCs w:val="24"/>
        </w:rPr>
        <w:t>8040</w:t>
      </w:r>
    </w:p>
    <w:p w14:paraId="338512CF" w14:textId="61CE4186" w:rsidR="00F54DA5" w:rsidRPr="00B019D5" w:rsidRDefault="006A0229" w:rsidP="007D671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377031">
        <w:rPr>
          <w:rFonts w:cs="Arial"/>
          <w:b/>
          <w:sz w:val="24"/>
          <w:szCs w:val="24"/>
          <w:lang w:eastAsia="en-US"/>
        </w:rPr>
        <w:t>August 9</w:t>
      </w:r>
      <w:r w:rsidR="00377031" w:rsidRPr="00377031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377031">
        <w:rPr>
          <w:rFonts w:cs="Arial"/>
          <w:b/>
          <w:sz w:val="24"/>
          <w:szCs w:val="24"/>
          <w:lang w:eastAsia="en-US"/>
        </w:rPr>
        <w:t xml:space="preserve"> </w:t>
      </w:r>
      <w:r>
        <w:rPr>
          <w:rFonts w:cs="Arial"/>
          <w:b/>
          <w:sz w:val="24"/>
          <w:szCs w:val="24"/>
          <w:lang w:eastAsia="en-US"/>
        </w:rPr>
        <w:t xml:space="preserve">– </w:t>
      </w:r>
      <w:r w:rsidR="00377031">
        <w:rPr>
          <w:rFonts w:cs="Arial"/>
          <w:b/>
          <w:sz w:val="24"/>
          <w:szCs w:val="24"/>
          <w:lang w:eastAsia="en-US"/>
        </w:rPr>
        <w:t>August 27</w:t>
      </w:r>
      <w:r w:rsidR="00377031" w:rsidRPr="00377031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0FFAEF6B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377031">
        <w:rPr>
          <w:rFonts w:eastAsia="MS Mincho" w:cs="Arial"/>
          <w:bCs/>
          <w:sz w:val="24"/>
          <w:szCs w:val="24"/>
          <w:lang w:eastAsia="en-US"/>
        </w:rPr>
        <w:t>2.3</w:t>
      </w:r>
    </w:p>
    <w:p w14:paraId="341E9F0C" w14:textId="45C0ED4A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877C91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CE4B3F">
        <w:rPr>
          <w:rFonts w:eastAsia="Times New Roman" w:cs="Arial"/>
          <w:bCs/>
          <w:sz w:val="24"/>
          <w:szCs w:val="24"/>
          <w:lang w:eastAsia="en-US"/>
        </w:rPr>
        <w:t>, Chengdu TD Tech</w:t>
      </w:r>
    </w:p>
    <w:p w14:paraId="15C84C0E" w14:textId="706FDA0D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1520BD">
        <w:rPr>
          <w:rFonts w:eastAsia="Times New Roman" w:cs="Arial"/>
          <w:bCs/>
          <w:sz w:val="24"/>
          <w:szCs w:val="24"/>
          <w:lang w:eastAsia="en-US"/>
        </w:rPr>
        <w:t xml:space="preserve">CQI </w:t>
      </w:r>
      <w:r w:rsidR="00975C1A">
        <w:rPr>
          <w:rFonts w:eastAsia="Times New Roman" w:cs="Arial"/>
          <w:bCs/>
          <w:sz w:val="24"/>
          <w:szCs w:val="24"/>
          <w:lang w:eastAsia="en-US"/>
        </w:rPr>
        <w:t>audit procedure for delivery mode 2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1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3866DCBD" w14:textId="4F2B269F" w:rsidR="008B6EF4" w:rsidRDefault="00EC6294" w:rsidP="008B6EF4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8B6EF4">
        <w:t xml:space="preserve"> </w:t>
      </w:r>
      <w:r w:rsidR="008B6EF4">
        <w:rPr>
          <w:rFonts w:hint="eastAsia"/>
        </w:rPr>
        <w:t>t</w:t>
      </w:r>
      <w:r w:rsidR="008B6EF4">
        <w:t xml:space="preserve">o provide </w:t>
      </w:r>
      <w:r w:rsidR="008A20CC">
        <w:t xml:space="preserve">MBS </w:t>
      </w:r>
      <w:r w:rsidR="008B6EF4">
        <w:t>in a cell</w:t>
      </w:r>
      <w:r w:rsidR="00253997" w:rsidRPr="00A66B07">
        <w:t xml:space="preserve">. </w:t>
      </w:r>
      <w:r w:rsidR="008C6AC3">
        <w:t>At present, t</w:t>
      </w:r>
      <w:r w:rsidR="008B6EF4">
        <w:t xml:space="preserve">wo delivery modes </w:t>
      </w:r>
      <w:r w:rsidR="008C6AC3">
        <w:t xml:space="preserve">are defined </w:t>
      </w:r>
      <w:r w:rsidR="008B6EF4">
        <w:t xml:space="preserve">to carry </w:t>
      </w:r>
      <w:r w:rsidR="00A565C2">
        <w:t xml:space="preserve">an </w:t>
      </w:r>
      <w:r w:rsidR="008B6EF4">
        <w:t>MBS session</w:t>
      </w:r>
      <w:r w:rsidR="008A20CC">
        <w:t>s</w:t>
      </w:r>
      <w:r w:rsidR="008B6EF4">
        <w:t xml:space="preserve"> in a cell. </w:t>
      </w:r>
      <w:r w:rsidR="00A565C2">
        <w:t xml:space="preserve">For the MBS session with delivery mode 2, the </w:t>
      </w:r>
      <w:r w:rsidR="00DD5B70">
        <w:t xml:space="preserve">PTM bearer </w:t>
      </w:r>
      <w:r w:rsidR="00A565C2">
        <w:t xml:space="preserve">is used with no feedback from UE receiving the MBS session. </w:t>
      </w:r>
      <w:proofErr w:type="spellStart"/>
      <w:r w:rsidR="00D8170A">
        <w:t>gNB</w:t>
      </w:r>
      <w:proofErr w:type="spellEnd"/>
      <w:r w:rsidR="00D8170A">
        <w:t xml:space="preserve"> can only depend on itself to satisfy t</w:t>
      </w:r>
      <w:r w:rsidR="00D742AA">
        <w:t>he QOS requirement of an MBS session with delivery mode 2</w:t>
      </w:r>
      <w:r w:rsidR="00D8170A">
        <w:t xml:space="preserve">. </w:t>
      </w:r>
      <w:proofErr w:type="spellStart"/>
      <w:r w:rsidR="00D742AA">
        <w:t>gNB</w:t>
      </w:r>
      <w:proofErr w:type="spellEnd"/>
      <w:r w:rsidR="00D742AA">
        <w:t xml:space="preserve"> can’t verify that the QOS requirement of the MBS session is met for each UE receiving it. </w:t>
      </w:r>
      <w:r w:rsidR="00D8170A">
        <w:t xml:space="preserve">In order to improve the reception performance of the MBS session with delivery mode 2, a CQI audit procedure is suggested </w:t>
      </w:r>
      <w:r w:rsidR="009A56C2">
        <w:t xml:space="preserve">for delivery mode 2 to make UE feedback the CQI information through the </w:t>
      </w:r>
      <w:r w:rsidR="00050613">
        <w:t xml:space="preserve">associated </w:t>
      </w:r>
      <w:r w:rsidR="009A56C2">
        <w:t>PRACH resource</w:t>
      </w:r>
      <w:r w:rsidR="000C588D">
        <w:t xml:space="preserve"> and the related proposal is suggested</w:t>
      </w:r>
      <w:r w:rsidR="009A56C2">
        <w:t>.</w:t>
      </w:r>
    </w:p>
    <w:p w14:paraId="7C13CA16" w14:textId="77777777" w:rsidR="00842249" w:rsidRPr="00050613" w:rsidRDefault="00842249" w:rsidP="00A31AC0"/>
    <w:p w14:paraId="2F2E424D" w14:textId="783C2094" w:rsidR="00842249" w:rsidRDefault="00D8170A" w:rsidP="00AA7BB6">
      <w:pPr>
        <w:pStyle w:val="1"/>
        <w:numPr>
          <w:ilvl w:val="0"/>
          <w:numId w:val="7"/>
        </w:numPr>
      </w:pPr>
      <w:r>
        <w:t xml:space="preserve">CQI audit procedure for </w:t>
      </w:r>
      <w:r w:rsidR="001F2E53">
        <w:t>delivery mode 2</w:t>
      </w:r>
    </w:p>
    <w:p w14:paraId="1F30331B" w14:textId="4171FC7D" w:rsidR="007C1685" w:rsidRDefault="009A56C2" w:rsidP="009A56C2">
      <w:r>
        <w:t>In order to improve the reception performance of an MBS session with delivery mode 2, the CQI audit procedure for the MBS session is introduced as below.</w:t>
      </w:r>
    </w:p>
    <w:p w14:paraId="59B7FEEA" w14:textId="77777777" w:rsidR="009A56C2" w:rsidRPr="009A56C2" w:rsidRDefault="009A56C2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/>
          <w:lang w:eastAsia="zh-CN"/>
        </w:rPr>
        <w:t xml:space="preserve">Upon the reception of the MBS session setup request from 5GC,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decides which delivery mode is used.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delivery mode 2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continues to execute the following steps.</w:t>
      </w:r>
    </w:p>
    <w:p w14:paraId="55B0B87A" w14:textId="39FCD117" w:rsidR="000C588D" w:rsidRPr="000C588D" w:rsidRDefault="009A56C2" w:rsidP="009A56C2">
      <w:pPr>
        <w:pStyle w:val="af1"/>
        <w:numPr>
          <w:ilvl w:val="0"/>
          <w:numId w:val="19"/>
        </w:numPr>
        <w:ind w:leftChars="0"/>
      </w:pPr>
      <w:proofErr w:type="spellStart"/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</w:t>
      </w:r>
      <w:proofErr w:type="spellEnd"/>
      <w:r>
        <w:rPr>
          <w:rFonts w:eastAsiaTheme="minorEastAsia"/>
          <w:lang w:eastAsia="zh-CN"/>
        </w:rPr>
        <w:t xml:space="preserve"> allocates the </w:t>
      </w:r>
      <w:r w:rsidR="000C588D">
        <w:rPr>
          <w:rFonts w:eastAsiaTheme="minorEastAsia"/>
          <w:lang w:eastAsia="zh-CN"/>
        </w:rPr>
        <w:t xml:space="preserve">PRACH </w:t>
      </w:r>
      <w:r>
        <w:rPr>
          <w:rFonts w:eastAsiaTheme="minorEastAsia"/>
          <w:lang w:eastAsia="zh-CN"/>
        </w:rPr>
        <w:t>resource for the CQI audit procedure</w:t>
      </w:r>
      <w:r w:rsidR="000C588D">
        <w:rPr>
          <w:rFonts w:eastAsiaTheme="minorEastAsia"/>
          <w:lang w:eastAsia="zh-CN"/>
        </w:rPr>
        <w:t xml:space="preserve"> for the MBS session. The PRACH resource consist of several PRACHs with the different PRACHs for the different CQI range</w:t>
      </w:r>
      <w:r w:rsidR="00823418">
        <w:rPr>
          <w:rFonts w:eastAsiaTheme="minorEastAsia"/>
          <w:lang w:eastAsia="zh-CN"/>
        </w:rPr>
        <w:t>s</w:t>
      </w:r>
      <w:r w:rsidR="000C588D">
        <w:rPr>
          <w:rFonts w:eastAsiaTheme="minorEastAsia"/>
          <w:lang w:eastAsia="zh-CN"/>
        </w:rPr>
        <w:t>.</w:t>
      </w:r>
    </w:p>
    <w:p w14:paraId="552907C7" w14:textId="441B3C59" w:rsidR="000C588D" w:rsidRPr="000C588D" w:rsidRDefault="000C588D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UE can’t decode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correctly for the MBS session, UE selects one PRACH based on the CQI measurement result by itself. Then UE transmit</w:t>
      </w:r>
      <w:r w:rsidR="008234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selected PRACH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</w:p>
    <w:p w14:paraId="4EC58993" w14:textId="4EA8C8C2" w:rsidR="000C588D" w:rsidRDefault="000C588D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PDSCH transmissions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the </w:t>
      </w:r>
      <w:r w:rsidR="00823418">
        <w:rPr>
          <w:rFonts w:eastAsiaTheme="minorEastAsia"/>
          <w:lang w:eastAsia="zh-CN"/>
        </w:rPr>
        <w:t xml:space="preserve">associated </w:t>
      </w:r>
      <w:r>
        <w:rPr>
          <w:rFonts w:eastAsiaTheme="minorEastAsia"/>
          <w:lang w:eastAsia="zh-CN"/>
        </w:rPr>
        <w:t xml:space="preserve">PRACHs for the CQI audit procedure.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one PRACH,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not only know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is not received correctly but also know the CQI state of UEs</w:t>
      </w:r>
      <w:r w:rsidR="00823418">
        <w:rPr>
          <w:rFonts w:eastAsiaTheme="minorEastAsia"/>
          <w:lang w:eastAsia="zh-CN"/>
        </w:rPr>
        <w:t xml:space="preserve"> which can’t decode the PDSCH correctly</w:t>
      </w:r>
      <w:r>
        <w:rPr>
          <w:rFonts w:eastAsiaTheme="minorEastAsia"/>
          <w:lang w:eastAsia="zh-CN"/>
        </w:rPr>
        <w:t>.</w:t>
      </w:r>
    </w:p>
    <w:p w14:paraId="0EB7FC1E" w14:textId="416BFD18" w:rsidR="00823418" w:rsidRDefault="00823418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retransmit the TB(s) on the PDSCH based on the above CQI information. Furthermore,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adjust the MCS value for the subsequent PDSCH initial transmission.</w:t>
      </w:r>
    </w:p>
    <w:p w14:paraId="5E4EB87B" w14:textId="1E36CE98" w:rsidR="00C7496B" w:rsidRDefault="00823418" w:rsidP="00C7496B">
      <w:proofErr w:type="spellStart"/>
      <w:r>
        <w:t>gNB</w:t>
      </w:r>
      <w:proofErr w:type="spellEnd"/>
      <w:r>
        <w:t xml:space="preserve"> can depend on the </w:t>
      </w:r>
      <w:r w:rsidR="00C7496B">
        <w:t xml:space="preserve">above CQI audit procedure to improve the reception performance of the MBS session with a little PRACH resource. </w:t>
      </w:r>
      <w:r w:rsidR="008C6AC3">
        <w:t>Therefore, t</w:t>
      </w:r>
      <w:r w:rsidR="00C7496B">
        <w:t>he following proposal is suggested.</w:t>
      </w:r>
    </w:p>
    <w:p w14:paraId="54CBEB22" w14:textId="2899C729" w:rsidR="00A305FC" w:rsidRDefault="009445BC" w:rsidP="00C7496B">
      <w:pPr>
        <w:ind w:left="1138" w:hangingChars="567" w:hanging="1138"/>
        <w:rPr>
          <w:b/>
        </w:rPr>
      </w:pPr>
      <w:bookmarkStart w:id="2" w:name="OLE_LINK23"/>
      <w:bookmarkStart w:id="3" w:name="OLE_LINK78"/>
      <w:bookmarkStart w:id="4" w:name="OLE_LINK27"/>
      <w:bookmarkStart w:id="5" w:name="OLE_LINK28"/>
      <w:bookmarkStart w:id="6" w:name="OLE_LINK56"/>
      <w:bookmarkStart w:id="7" w:name="OLE_LINK57"/>
      <w:r>
        <w:rPr>
          <w:b/>
        </w:rPr>
        <w:t xml:space="preserve">Proposal 1: </w:t>
      </w:r>
      <w:bookmarkEnd w:id="2"/>
      <w:bookmarkEnd w:id="3"/>
      <w:r w:rsidR="00C7496B">
        <w:rPr>
          <w:b/>
        </w:rPr>
        <w:t>The CQI audit procedure is supported to improve the reception performance of the MBS session with delivery mode 2.</w:t>
      </w:r>
      <w:bookmarkEnd w:id="4"/>
      <w:bookmarkEnd w:id="5"/>
    </w:p>
    <w:bookmarkEnd w:id="6"/>
    <w:bookmarkEnd w:id="7"/>
    <w:p w14:paraId="4E3430AB" w14:textId="77777777" w:rsidR="00D85780" w:rsidRPr="005660FE" w:rsidRDefault="00D85780" w:rsidP="00B354E1">
      <w:pPr>
        <w:jc w:val="center"/>
      </w:pPr>
    </w:p>
    <w:p w14:paraId="6A455B2F" w14:textId="77777777" w:rsidR="00C20C06" w:rsidRPr="00A66B07" w:rsidRDefault="00501D61" w:rsidP="00AA7BB6">
      <w:pPr>
        <w:pStyle w:val="1"/>
        <w:numPr>
          <w:ilvl w:val="0"/>
          <w:numId w:val="7"/>
        </w:numPr>
      </w:pPr>
      <w:r w:rsidRPr="00A66B07">
        <w:lastRenderedPageBreak/>
        <w:t>Conclusion</w:t>
      </w:r>
    </w:p>
    <w:p w14:paraId="01C812F0" w14:textId="5AEC0340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>for</w:t>
      </w:r>
      <w:r w:rsidR="00A4730C">
        <w:rPr>
          <w:lang w:eastAsia="ja-JP"/>
        </w:rPr>
        <w:t xml:space="preserve"> delivery mode 2 </w:t>
      </w:r>
      <w:r w:rsidR="00050613">
        <w:rPr>
          <w:lang w:eastAsia="ja-JP"/>
        </w:rPr>
        <w:t>is</w:t>
      </w:r>
      <w:r w:rsidR="0074466F">
        <w:rPr>
          <w:lang w:eastAsia="ja-JP"/>
        </w:rPr>
        <w:t xml:space="preserve"> </w:t>
      </w:r>
      <w:r w:rsidR="00A4730C">
        <w:rPr>
          <w:lang w:eastAsia="ja-JP"/>
        </w:rPr>
        <w:t>suggested.</w:t>
      </w:r>
    </w:p>
    <w:p w14:paraId="5E3C09B0" w14:textId="6DB4172C" w:rsidR="00105813" w:rsidRPr="00F60D43" w:rsidRDefault="00C7496B" w:rsidP="00105813">
      <w:pPr>
        <w:ind w:left="1138" w:hangingChars="567" w:hanging="1138"/>
        <w:rPr>
          <w:rFonts w:eastAsiaTheme="minorEastAsia"/>
          <w:b/>
        </w:rPr>
      </w:pPr>
      <w:r>
        <w:rPr>
          <w:b/>
        </w:rPr>
        <w:t>Proposal 1: The CQI audit procedure is supported to improve the reception performance of the MBS session with delivery mode 2.</w:t>
      </w:r>
    </w:p>
    <w:p w14:paraId="3D52D671" w14:textId="487C9EF7" w:rsidR="008858F4" w:rsidRPr="00105813" w:rsidRDefault="008858F4" w:rsidP="00F60D43">
      <w:pPr>
        <w:ind w:left="1138" w:hangingChars="567" w:hanging="1138"/>
        <w:rPr>
          <w:rFonts w:eastAsia="MS Gothic"/>
          <w:b/>
          <w:color w:val="FF0000"/>
          <w:lang w:eastAsia="ja-JP"/>
        </w:rPr>
      </w:pPr>
    </w:p>
    <w:p w14:paraId="2AA0DD2E" w14:textId="6A3EDD5E" w:rsidR="000240AF" w:rsidRPr="00A66B07" w:rsidRDefault="000E13EB" w:rsidP="00220301">
      <w:pPr>
        <w:pStyle w:val="1"/>
      </w:pPr>
      <w:r>
        <w:t xml:space="preserve">4 </w:t>
      </w:r>
      <w:bookmarkStart w:id="8" w:name="_GoBack"/>
      <w:bookmarkEnd w:id="8"/>
      <w:r w:rsidR="0059182F"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019B1BAA" w:rsidR="00C123D7" w:rsidRPr="00EA0D5C" w:rsidRDefault="00C123D7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R2-2008929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, </w:t>
      </w:r>
      <w:r w:rsidRPr="00EA0D5C">
        <w:rPr>
          <w:rFonts w:eastAsia="Times New Roman" w:cs="Arial"/>
          <w:bCs/>
          <w:szCs w:val="20"/>
          <w:lang w:eastAsia="en-US"/>
        </w:rPr>
        <w:t>D</w:t>
      </w:r>
      <w:r w:rsidRPr="00EA0D5C">
        <w:rPr>
          <w:rFonts w:eastAsiaTheme="minorEastAsia" w:cs="Arial"/>
          <w:bCs/>
          <w:szCs w:val="20"/>
        </w:rPr>
        <w:t>iscussion on the protocol stack for NR MBS, RAN2 Meeting #112-e</w:t>
      </w:r>
    </w:p>
    <w:p w14:paraId="547D564B" w14:textId="5F293D60" w:rsidR="00747E06" w:rsidRPr="00EA0D5C" w:rsidRDefault="00747E06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R1-200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7639, </w:t>
      </w:r>
      <w:r w:rsidRPr="00EA0D5C">
        <w:rPr>
          <w:rFonts w:eastAsia="Times New Roman" w:cs="Arial"/>
          <w:bCs/>
          <w:szCs w:val="20"/>
          <w:lang w:eastAsia="en-US"/>
        </w:rPr>
        <w:t>B</w:t>
      </w:r>
      <w:r w:rsidRPr="00EA0D5C">
        <w:rPr>
          <w:rFonts w:eastAsiaTheme="minorEastAsia" w:cs="Arial"/>
          <w:bCs/>
          <w:szCs w:val="20"/>
        </w:rPr>
        <w:t>asic functions for MBS for RRC_IDLE/RRC_INACTIVE UEs</w:t>
      </w:r>
      <w:r w:rsidR="00860C80" w:rsidRPr="00EA0D5C">
        <w:rPr>
          <w:rFonts w:eastAsiaTheme="minorEastAsia" w:cs="Arial"/>
          <w:bCs/>
          <w:szCs w:val="20"/>
        </w:rPr>
        <w:t>, RAN1 Meeting#103-e</w:t>
      </w:r>
    </w:p>
    <w:sectPr w:rsidR="00747E06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27077" w14:textId="77777777" w:rsidR="006A0D0C" w:rsidRDefault="006A0D0C">
      <w:r>
        <w:separator/>
      </w:r>
    </w:p>
    <w:p w14:paraId="1F517EC5" w14:textId="77777777" w:rsidR="006A0D0C" w:rsidRDefault="006A0D0C"/>
  </w:endnote>
  <w:endnote w:type="continuationSeparator" w:id="0">
    <w:p w14:paraId="006A1FD8" w14:textId="77777777" w:rsidR="006A0D0C" w:rsidRDefault="006A0D0C">
      <w:r>
        <w:continuationSeparator/>
      </w:r>
    </w:p>
    <w:p w14:paraId="02545FE3" w14:textId="77777777" w:rsidR="006A0D0C" w:rsidRDefault="006A0D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56C2" w:rsidRDefault="009A56C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3E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05434" w14:textId="77777777" w:rsidR="006A0D0C" w:rsidRDefault="006A0D0C">
      <w:r>
        <w:separator/>
      </w:r>
    </w:p>
    <w:p w14:paraId="30DB0FA1" w14:textId="77777777" w:rsidR="006A0D0C" w:rsidRDefault="006A0D0C"/>
  </w:footnote>
  <w:footnote w:type="continuationSeparator" w:id="0">
    <w:p w14:paraId="3B5A0554" w14:textId="77777777" w:rsidR="006A0D0C" w:rsidRDefault="006A0D0C">
      <w:r>
        <w:continuationSeparator/>
      </w:r>
    </w:p>
    <w:p w14:paraId="078B2B54" w14:textId="77777777" w:rsidR="006A0D0C" w:rsidRDefault="006A0D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56C2" w:rsidRDefault="009A56C2"/>
  <w:p w14:paraId="756100E0" w14:textId="77777777" w:rsidR="009A56C2" w:rsidRDefault="009A56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376F9C"/>
    <w:multiLevelType w:val="hybridMultilevel"/>
    <w:tmpl w:val="D7A44FE8"/>
    <w:lvl w:ilvl="0" w:tplc="AF8CFE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F704A4"/>
    <w:multiLevelType w:val="hybridMultilevel"/>
    <w:tmpl w:val="61D49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672E63"/>
    <w:multiLevelType w:val="hybridMultilevel"/>
    <w:tmpl w:val="6B4E1BFC"/>
    <w:lvl w:ilvl="0" w:tplc="9D2886EA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39FA6D63"/>
    <w:multiLevelType w:val="hybridMultilevel"/>
    <w:tmpl w:val="7E889E0E"/>
    <w:lvl w:ilvl="0" w:tplc="1CECD1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9841355"/>
    <w:multiLevelType w:val="hybridMultilevel"/>
    <w:tmpl w:val="A5EE4E5C"/>
    <w:lvl w:ilvl="0" w:tplc="33489B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5043F2A"/>
    <w:multiLevelType w:val="hybridMultilevel"/>
    <w:tmpl w:val="1FD80C60"/>
    <w:lvl w:ilvl="0" w:tplc="9D2886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842071F"/>
    <w:multiLevelType w:val="hybridMultilevel"/>
    <w:tmpl w:val="668C62B8"/>
    <w:lvl w:ilvl="0" w:tplc="ABB033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9E24ED8"/>
    <w:multiLevelType w:val="hybridMultilevel"/>
    <w:tmpl w:val="C6043274"/>
    <w:lvl w:ilvl="0" w:tplc="B2447E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06F28"/>
    <w:multiLevelType w:val="hybridMultilevel"/>
    <w:tmpl w:val="E38C2FEA"/>
    <w:lvl w:ilvl="0" w:tplc="872C1D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5"/>
  </w:num>
  <w:num w:numId="5">
    <w:abstractNumId w:val="14"/>
  </w:num>
  <w:num w:numId="6">
    <w:abstractNumId w:val="0"/>
  </w:num>
  <w:num w:numId="7">
    <w:abstractNumId w:val="16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3"/>
  </w:num>
  <w:num w:numId="18">
    <w:abstractNumId w:val="11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1F25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47F"/>
    <w:rsid w:val="000356F7"/>
    <w:rsid w:val="000357B9"/>
    <w:rsid w:val="00036108"/>
    <w:rsid w:val="0003794A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F2D"/>
    <w:rsid w:val="000476C9"/>
    <w:rsid w:val="00050613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588D"/>
    <w:rsid w:val="000C6060"/>
    <w:rsid w:val="000C6836"/>
    <w:rsid w:val="000C6D75"/>
    <w:rsid w:val="000C71EE"/>
    <w:rsid w:val="000C75AA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3EB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05D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5813"/>
    <w:rsid w:val="00106A83"/>
    <w:rsid w:val="00106D9E"/>
    <w:rsid w:val="001071A4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20BD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2BC"/>
    <w:rsid w:val="001B1813"/>
    <w:rsid w:val="001B2034"/>
    <w:rsid w:val="001B27AF"/>
    <w:rsid w:val="001B281F"/>
    <w:rsid w:val="001B2C8C"/>
    <w:rsid w:val="001B4124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2E53"/>
    <w:rsid w:val="001F34E8"/>
    <w:rsid w:val="001F4E70"/>
    <w:rsid w:val="001F4ECA"/>
    <w:rsid w:val="001F546F"/>
    <w:rsid w:val="001F58BE"/>
    <w:rsid w:val="001F7111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95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05A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4083"/>
    <w:rsid w:val="002949A1"/>
    <w:rsid w:val="002954BF"/>
    <w:rsid w:val="00297BA3"/>
    <w:rsid w:val="00297F77"/>
    <w:rsid w:val="002A044A"/>
    <w:rsid w:val="002A0A0E"/>
    <w:rsid w:val="002A1C8E"/>
    <w:rsid w:val="002A1E71"/>
    <w:rsid w:val="002A2619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F05"/>
    <w:rsid w:val="002C34FC"/>
    <w:rsid w:val="002C49E3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2623"/>
    <w:rsid w:val="002E321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6DCD"/>
    <w:rsid w:val="00350631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2B9"/>
    <w:rsid w:val="00371977"/>
    <w:rsid w:val="00371B8F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31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889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CD0"/>
    <w:rsid w:val="003B7D3C"/>
    <w:rsid w:val="003C0C15"/>
    <w:rsid w:val="003C0DBC"/>
    <w:rsid w:val="003C13BB"/>
    <w:rsid w:val="003C233C"/>
    <w:rsid w:val="003C4E23"/>
    <w:rsid w:val="003C52C9"/>
    <w:rsid w:val="003C55C2"/>
    <w:rsid w:val="003C57DE"/>
    <w:rsid w:val="003C6675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D2F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1EA1"/>
    <w:rsid w:val="00452B1C"/>
    <w:rsid w:val="00452E43"/>
    <w:rsid w:val="004539FE"/>
    <w:rsid w:val="00455E16"/>
    <w:rsid w:val="00456588"/>
    <w:rsid w:val="00456919"/>
    <w:rsid w:val="00456BDF"/>
    <w:rsid w:val="00461C94"/>
    <w:rsid w:val="00461DAF"/>
    <w:rsid w:val="004621E3"/>
    <w:rsid w:val="0046341C"/>
    <w:rsid w:val="004648C6"/>
    <w:rsid w:val="00466D41"/>
    <w:rsid w:val="004712BE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2F22"/>
    <w:rsid w:val="004B3102"/>
    <w:rsid w:val="004B33DA"/>
    <w:rsid w:val="004B36B4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C683A"/>
    <w:rsid w:val="004D0688"/>
    <w:rsid w:val="004D0DF2"/>
    <w:rsid w:val="004D5202"/>
    <w:rsid w:val="004D54A0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955"/>
    <w:rsid w:val="00531F85"/>
    <w:rsid w:val="00532CD2"/>
    <w:rsid w:val="00533D7B"/>
    <w:rsid w:val="0053456B"/>
    <w:rsid w:val="0053539A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0FE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5FA5"/>
    <w:rsid w:val="005965D1"/>
    <w:rsid w:val="00596C0F"/>
    <w:rsid w:val="00597414"/>
    <w:rsid w:val="00597F04"/>
    <w:rsid w:val="00597F11"/>
    <w:rsid w:val="005A082B"/>
    <w:rsid w:val="005A152F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1C1F"/>
    <w:rsid w:val="006021D9"/>
    <w:rsid w:val="00602BA5"/>
    <w:rsid w:val="00603543"/>
    <w:rsid w:val="006048CC"/>
    <w:rsid w:val="006059AA"/>
    <w:rsid w:val="00605D63"/>
    <w:rsid w:val="0060607E"/>
    <w:rsid w:val="00606594"/>
    <w:rsid w:val="00607F42"/>
    <w:rsid w:val="006103D7"/>
    <w:rsid w:val="006104CB"/>
    <w:rsid w:val="006111D7"/>
    <w:rsid w:val="00611883"/>
    <w:rsid w:val="00612150"/>
    <w:rsid w:val="0061274C"/>
    <w:rsid w:val="00612928"/>
    <w:rsid w:val="006148F0"/>
    <w:rsid w:val="00614BC8"/>
    <w:rsid w:val="006160C1"/>
    <w:rsid w:val="00616697"/>
    <w:rsid w:val="00616C7A"/>
    <w:rsid w:val="00617E3D"/>
    <w:rsid w:val="006213DD"/>
    <w:rsid w:val="0062183E"/>
    <w:rsid w:val="00622C09"/>
    <w:rsid w:val="00623025"/>
    <w:rsid w:val="00623A4E"/>
    <w:rsid w:val="00623A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18D3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6E97"/>
    <w:rsid w:val="00677287"/>
    <w:rsid w:val="00677EDC"/>
    <w:rsid w:val="00680DE8"/>
    <w:rsid w:val="00681173"/>
    <w:rsid w:val="00681BE8"/>
    <w:rsid w:val="00682F5A"/>
    <w:rsid w:val="00682F9A"/>
    <w:rsid w:val="006857F5"/>
    <w:rsid w:val="00685D76"/>
    <w:rsid w:val="0068728B"/>
    <w:rsid w:val="006876A5"/>
    <w:rsid w:val="00687FF9"/>
    <w:rsid w:val="006905DE"/>
    <w:rsid w:val="00690F43"/>
    <w:rsid w:val="00692557"/>
    <w:rsid w:val="00692F45"/>
    <w:rsid w:val="00694016"/>
    <w:rsid w:val="0069471D"/>
    <w:rsid w:val="00695480"/>
    <w:rsid w:val="006959A2"/>
    <w:rsid w:val="006960B9"/>
    <w:rsid w:val="00697BC2"/>
    <w:rsid w:val="006A0229"/>
    <w:rsid w:val="006A06AC"/>
    <w:rsid w:val="006A0D0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2C4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5984"/>
    <w:rsid w:val="00716AF5"/>
    <w:rsid w:val="00716D28"/>
    <w:rsid w:val="0071710C"/>
    <w:rsid w:val="0071723B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47E06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5201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1685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671B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A78"/>
    <w:rsid w:val="007F4497"/>
    <w:rsid w:val="007F4820"/>
    <w:rsid w:val="007F4B61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B5E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E"/>
    <w:rsid w:val="0082124B"/>
    <w:rsid w:val="00821808"/>
    <w:rsid w:val="00822BD5"/>
    <w:rsid w:val="00823418"/>
    <w:rsid w:val="00825E03"/>
    <w:rsid w:val="00827E82"/>
    <w:rsid w:val="0083026E"/>
    <w:rsid w:val="00831800"/>
    <w:rsid w:val="0083244B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249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0C80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77C91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20CC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EF4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AC3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044D"/>
    <w:rsid w:val="008E2C54"/>
    <w:rsid w:val="008E3795"/>
    <w:rsid w:val="008E50C9"/>
    <w:rsid w:val="008E5B8C"/>
    <w:rsid w:val="008E5FF0"/>
    <w:rsid w:val="008F01E0"/>
    <w:rsid w:val="008F0A14"/>
    <w:rsid w:val="008F266E"/>
    <w:rsid w:val="008F26B3"/>
    <w:rsid w:val="008F3227"/>
    <w:rsid w:val="008F3AD6"/>
    <w:rsid w:val="008F47DB"/>
    <w:rsid w:val="008F5971"/>
    <w:rsid w:val="008F6135"/>
    <w:rsid w:val="008F6544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174B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5C1A"/>
    <w:rsid w:val="0097617D"/>
    <w:rsid w:val="0097673F"/>
    <w:rsid w:val="009767BC"/>
    <w:rsid w:val="00976BFC"/>
    <w:rsid w:val="009776F0"/>
    <w:rsid w:val="00981A0A"/>
    <w:rsid w:val="00981B4E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56C2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434"/>
    <w:rsid w:val="009C5566"/>
    <w:rsid w:val="009C5661"/>
    <w:rsid w:val="009C6B34"/>
    <w:rsid w:val="009C78AC"/>
    <w:rsid w:val="009D1183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1B2C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A5F"/>
    <w:rsid w:val="00A00EAE"/>
    <w:rsid w:val="00A013F7"/>
    <w:rsid w:val="00A01931"/>
    <w:rsid w:val="00A01FAC"/>
    <w:rsid w:val="00A03C4D"/>
    <w:rsid w:val="00A047E6"/>
    <w:rsid w:val="00A0498E"/>
    <w:rsid w:val="00A055AC"/>
    <w:rsid w:val="00A05BF0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64A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5FC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B31"/>
    <w:rsid w:val="00A472FA"/>
    <w:rsid w:val="00A4730C"/>
    <w:rsid w:val="00A50C5F"/>
    <w:rsid w:val="00A50CB3"/>
    <w:rsid w:val="00A51348"/>
    <w:rsid w:val="00A522F3"/>
    <w:rsid w:val="00A52349"/>
    <w:rsid w:val="00A52BC2"/>
    <w:rsid w:val="00A54433"/>
    <w:rsid w:val="00A544CE"/>
    <w:rsid w:val="00A54F75"/>
    <w:rsid w:val="00A555CB"/>
    <w:rsid w:val="00A561C5"/>
    <w:rsid w:val="00A5658F"/>
    <w:rsid w:val="00A565C2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A7BB6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E52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3C2"/>
    <w:rsid w:val="00AF24DA"/>
    <w:rsid w:val="00AF295D"/>
    <w:rsid w:val="00AF2F80"/>
    <w:rsid w:val="00AF31B6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7A1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4AB0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9FC"/>
    <w:rsid w:val="00B62DE1"/>
    <w:rsid w:val="00B62E3E"/>
    <w:rsid w:val="00B62E87"/>
    <w:rsid w:val="00B6341B"/>
    <w:rsid w:val="00B65A02"/>
    <w:rsid w:val="00B65B90"/>
    <w:rsid w:val="00B65F7A"/>
    <w:rsid w:val="00B6659C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0EF4"/>
    <w:rsid w:val="00B81526"/>
    <w:rsid w:val="00B822F7"/>
    <w:rsid w:val="00B82A40"/>
    <w:rsid w:val="00B8309F"/>
    <w:rsid w:val="00B8311D"/>
    <w:rsid w:val="00B847E3"/>
    <w:rsid w:val="00B84934"/>
    <w:rsid w:val="00B84F42"/>
    <w:rsid w:val="00B850E9"/>
    <w:rsid w:val="00B871B3"/>
    <w:rsid w:val="00B87568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4B62"/>
    <w:rsid w:val="00BE5367"/>
    <w:rsid w:val="00BE5837"/>
    <w:rsid w:val="00BE5B80"/>
    <w:rsid w:val="00BE6A4F"/>
    <w:rsid w:val="00BF1AFA"/>
    <w:rsid w:val="00BF3796"/>
    <w:rsid w:val="00BF3D81"/>
    <w:rsid w:val="00BF3E2C"/>
    <w:rsid w:val="00BF428F"/>
    <w:rsid w:val="00BF4674"/>
    <w:rsid w:val="00BF4BEB"/>
    <w:rsid w:val="00BF58B3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5BF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1FB"/>
    <w:rsid w:val="00C36691"/>
    <w:rsid w:val="00C369D2"/>
    <w:rsid w:val="00C36B9E"/>
    <w:rsid w:val="00C36F07"/>
    <w:rsid w:val="00C371C6"/>
    <w:rsid w:val="00C37A81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C1E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96B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4B3F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2AA"/>
    <w:rsid w:val="00D74C8D"/>
    <w:rsid w:val="00D75AAF"/>
    <w:rsid w:val="00D767C9"/>
    <w:rsid w:val="00D76F0E"/>
    <w:rsid w:val="00D77956"/>
    <w:rsid w:val="00D77CC5"/>
    <w:rsid w:val="00D80779"/>
    <w:rsid w:val="00D80CC2"/>
    <w:rsid w:val="00D8170A"/>
    <w:rsid w:val="00D81C92"/>
    <w:rsid w:val="00D81E1E"/>
    <w:rsid w:val="00D820E2"/>
    <w:rsid w:val="00D82329"/>
    <w:rsid w:val="00D82D7C"/>
    <w:rsid w:val="00D83BE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55DE"/>
    <w:rsid w:val="00E368A1"/>
    <w:rsid w:val="00E40045"/>
    <w:rsid w:val="00E41D1D"/>
    <w:rsid w:val="00E41F88"/>
    <w:rsid w:val="00E42352"/>
    <w:rsid w:val="00E4249A"/>
    <w:rsid w:val="00E43D45"/>
    <w:rsid w:val="00E444DF"/>
    <w:rsid w:val="00E44B7F"/>
    <w:rsid w:val="00E44D59"/>
    <w:rsid w:val="00E45FE1"/>
    <w:rsid w:val="00E4692D"/>
    <w:rsid w:val="00E46CB3"/>
    <w:rsid w:val="00E472E8"/>
    <w:rsid w:val="00E47573"/>
    <w:rsid w:val="00E4765E"/>
    <w:rsid w:val="00E4778B"/>
    <w:rsid w:val="00E477E8"/>
    <w:rsid w:val="00E504D2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D5C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C7F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EB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3BA6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A13"/>
    <w:rsid w:val="00F20FF6"/>
    <w:rsid w:val="00F21AD7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3CA2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0D43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68B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1749"/>
    <w:rsid w:val="00FA200F"/>
    <w:rsid w:val="00FA337F"/>
    <w:rsid w:val="00FA42E7"/>
    <w:rsid w:val="00FA5710"/>
    <w:rsid w:val="00FA63E7"/>
    <w:rsid w:val="00FA6983"/>
    <w:rsid w:val="00FA6ADD"/>
    <w:rsid w:val="00FA6B80"/>
    <w:rsid w:val="00FB04D3"/>
    <w:rsid w:val="00FB10F4"/>
    <w:rsid w:val="00FB158E"/>
    <w:rsid w:val="00FB2497"/>
    <w:rsid w:val="00FB3979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595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11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6DDA8-F379-406F-A36C-9A7059CAF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TD Tech - Weilimei</cp:lastModifiedBy>
  <cp:revision>7</cp:revision>
  <cp:lastPrinted>2019-02-06T17:41:00Z</cp:lastPrinted>
  <dcterms:created xsi:type="dcterms:W3CDTF">2021-08-05T11:06:00Z</dcterms:created>
  <dcterms:modified xsi:type="dcterms:W3CDTF">2021-08-06T05:13:00Z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(3)/CzzmxUQvtgRbhmsYJ2add/tggtTYE7+DbFcjd18nCbTm+fhvwkHNT2oDg4YJPlEazxbMmRs
BKIpBqk8jNYf5qfwYHxuyNHzIvPgx5sHbicbbKhDhqTrzwOjtbk/hhTV72KeFa9cTCvBlLsn
pZHZ4vjiVGT6gw54tPRleX6FFUrHc+9oMs3sYKhUyo49XPAcnQPAQN3SD9/kNNaRs4BOP32G
U2AFcCkKZOD8BDMrGI</vt:lpwstr>
  </property>
  <property fmtid="{D5CDD505-2E9C-101B-9397-08002B2CF9AE}" pid="4" name="_2015_ms_pID_7253431">
    <vt:lpwstr>eyFHCG+7PR1EICVJrXN8gSnYXFTwL63xW5u/hd+fQlXPLiSDgqUi56
HXxJlUU4lkec009lM3cxZvMn+W5vXtSNw4Yy3loKPGYJiuEuAC/ulH2icEHsiKreTpqj7f5D
gTtPOZyGUEX9sFp7D5n7wgxd3j/QtHvyMbHYMS+F/7+mlnhmLXjd8dKloiu67PMM8qq+8xA0
ikE+IZjsOPTNotmaYz0C5poEDHlayWixFOqk</vt:lpwstr>
  </property>
  <property fmtid="{D5CDD505-2E9C-101B-9397-08002B2CF9AE}" pid="5" name="_2015_ms_pID_7253432">
    <vt:lpwstr>ws8Y2E/ax9qg6Ps9ScKU+x4=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