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614" w:rsidRPr="00556F93" w:rsidRDefault="00E26614" w:rsidP="00E26614">
      <w:pPr>
        <w:pStyle w:val="a4"/>
        <w:rPr>
          <w:sz w:val="22"/>
          <w:szCs w:val="22"/>
          <w:lang w:val="en-GB"/>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FA158C">
        <w:rPr>
          <w:rFonts w:eastAsia="宋体" w:hint="eastAsia"/>
          <w:sz w:val="22"/>
          <w:szCs w:val="22"/>
          <w:lang w:val="en-GB" w:eastAsia="zh-CN"/>
        </w:rPr>
        <w:t>5</w:t>
      </w:r>
      <w:r>
        <w:rPr>
          <w:rFonts w:eastAsia="宋体" w:hint="eastAsia"/>
          <w:sz w:val="22"/>
          <w:szCs w:val="22"/>
          <w:lang w:val="en-GB" w:eastAsia="zh-CN"/>
        </w:rPr>
        <w:t xml:space="preserve">-e    </w:t>
      </w:r>
      <w:r>
        <w:rPr>
          <w:sz w:val="22"/>
          <w:szCs w:val="22"/>
          <w:lang w:val="en-GB"/>
        </w:rPr>
        <w:t xml:space="preserve">        </w:t>
      </w:r>
      <w:r w:rsidR="00FF31BC">
        <w:rPr>
          <w:rFonts w:eastAsiaTheme="minorEastAsia" w:hint="eastAsia"/>
          <w:sz w:val="22"/>
          <w:szCs w:val="22"/>
          <w:lang w:val="en-GB" w:eastAsia="zh-CN"/>
        </w:rPr>
        <w:t xml:space="preserve">    </w:t>
      </w:r>
      <w:r>
        <w:rPr>
          <w:sz w:val="22"/>
          <w:szCs w:val="22"/>
          <w:lang w:val="en-GB"/>
        </w:rPr>
        <w:t xml:space="preserve"> </w:t>
      </w:r>
      <w:r w:rsidR="008D1668">
        <w:rPr>
          <w:rFonts w:eastAsiaTheme="minorEastAsia"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sidR="00FA158C">
        <w:rPr>
          <w:rFonts w:eastAsia="宋体" w:hint="eastAsia"/>
          <w:sz w:val="22"/>
          <w:szCs w:val="22"/>
          <w:lang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6C09F6">
        <w:rPr>
          <w:rFonts w:eastAsia="宋体" w:hint="eastAsia"/>
          <w:sz w:val="22"/>
          <w:szCs w:val="22"/>
          <w:lang w:val="en-GB" w:eastAsia="zh-CN"/>
        </w:rPr>
        <w:t xml:space="preserve">         </w:t>
      </w:r>
      <w:r w:rsidR="007F444F">
        <w:rPr>
          <w:rFonts w:eastAsia="宋体" w:hint="eastAsia"/>
          <w:sz w:val="22"/>
          <w:szCs w:val="22"/>
          <w:lang w:val="en-GB" w:eastAsia="zh-CN"/>
        </w:rPr>
        <w:t xml:space="preserve"> </w:t>
      </w:r>
      <w:r w:rsidR="00083023">
        <w:rPr>
          <w:rFonts w:eastAsia="宋体"/>
          <w:sz w:val="22"/>
          <w:szCs w:val="22"/>
          <w:lang w:val="en-GB" w:eastAsia="zh-CN"/>
        </w:rPr>
        <w:t xml:space="preserve">   </w:t>
      </w:r>
      <w:r w:rsidR="00556F93" w:rsidRPr="00556F93">
        <w:rPr>
          <w:sz w:val="22"/>
          <w:szCs w:val="22"/>
          <w:lang w:val="en-GB"/>
        </w:rPr>
        <w:t>R2-2107066</w:t>
      </w:r>
    </w:p>
    <w:p w:rsidR="00FF31BC" w:rsidRDefault="00FF31BC" w:rsidP="00FF31BC">
      <w:pPr>
        <w:pStyle w:val="CRCoverPage"/>
        <w:tabs>
          <w:tab w:val="right" w:pos="9639"/>
        </w:tabs>
        <w:spacing w:after="0"/>
        <w:rPr>
          <w:rFonts w:eastAsia="MS Mincho"/>
          <w:b/>
          <w:sz w:val="22"/>
          <w:szCs w:val="22"/>
        </w:rPr>
      </w:pPr>
      <w:r>
        <w:rPr>
          <w:rFonts w:eastAsia="MS Mincho"/>
          <w:b/>
          <w:sz w:val="22"/>
          <w:szCs w:val="22"/>
        </w:rPr>
        <w:t xml:space="preserve">Online, </w:t>
      </w:r>
      <w:r w:rsidR="00FA158C">
        <w:rPr>
          <w:rFonts w:eastAsiaTheme="minorEastAsia" w:hint="eastAsia"/>
          <w:b/>
          <w:sz w:val="22"/>
          <w:szCs w:val="22"/>
          <w:lang w:eastAsia="zh-CN"/>
        </w:rPr>
        <w:t>Aug</w:t>
      </w:r>
      <w:r>
        <w:rPr>
          <w:rFonts w:eastAsia="MS Mincho"/>
          <w:b/>
          <w:sz w:val="22"/>
          <w:szCs w:val="22"/>
        </w:rPr>
        <w:t xml:space="preserve"> 1</w:t>
      </w:r>
      <w:r w:rsidR="00FA158C">
        <w:rPr>
          <w:rFonts w:eastAsiaTheme="minorEastAsia" w:hint="eastAsia"/>
          <w:b/>
          <w:sz w:val="22"/>
          <w:szCs w:val="22"/>
          <w:lang w:eastAsia="zh-CN"/>
        </w:rPr>
        <w:t>6</w:t>
      </w:r>
      <w:r>
        <w:rPr>
          <w:rFonts w:eastAsia="MS Mincho"/>
          <w:b/>
          <w:sz w:val="22"/>
          <w:szCs w:val="22"/>
        </w:rPr>
        <w:t xml:space="preserve"> – </w:t>
      </w:r>
      <w:r w:rsidR="00FA158C">
        <w:rPr>
          <w:rFonts w:eastAsiaTheme="minorEastAsia" w:hint="eastAsia"/>
          <w:b/>
          <w:sz w:val="22"/>
          <w:szCs w:val="22"/>
          <w:lang w:eastAsia="zh-CN"/>
        </w:rPr>
        <w:t>Aug</w:t>
      </w:r>
      <w:r>
        <w:rPr>
          <w:rFonts w:eastAsia="MS Mincho"/>
          <w:b/>
          <w:sz w:val="22"/>
          <w:szCs w:val="22"/>
        </w:rPr>
        <w:t xml:space="preserve"> 2</w:t>
      </w:r>
      <w:r>
        <w:rPr>
          <w:rFonts w:eastAsiaTheme="minorEastAsia" w:hint="eastAsia"/>
          <w:b/>
          <w:sz w:val="22"/>
          <w:szCs w:val="22"/>
          <w:lang w:eastAsia="zh-CN"/>
        </w:rPr>
        <w:t>7</w:t>
      </w:r>
      <w:r>
        <w:rPr>
          <w:rFonts w:eastAsia="MS Mincho"/>
          <w:b/>
          <w:sz w:val="22"/>
          <w:szCs w:val="22"/>
        </w:rPr>
        <w:t>, 2021</w:t>
      </w:r>
    </w:p>
    <w:p w:rsidR="00880E6B" w:rsidRDefault="00880E6B" w:rsidP="00E837B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E837B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4B055B" w:rsidRDefault="00880E6B" w:rsidP="00E837BB">
      <w:pPr>
        <w:pStyle w:val="a4"/>
        <w:tabs>
          <w:tab w:val="clear" w:pos="4536"/>
          <w:tab w:val="left" w:pos="1800"/>
        </w:tabs>
        <w:jc w:val="both"/>
        <w:rPr>
          <w:rFonts w:cs="Arial"/>
          <w:sz w:val="22"/>
          <w:szCs w:val="22"/>
        </w:rPr>
      </w:pPr>
      <w:r w:rsidRPr="00076E3A">
        <w:rPr>
          <w:rFonts w:cs="Arial"/>
          <w:sz w:val="22"/>
          <w:szCs w:val="22"/>
        </w:rPr>
        <w:t>Title:</w:t>
      </w:r>
      <w:bookmarkStart w:id="0" w:name="Title"/>
      <w:bookmarkEnd w:id="0"/>
      <w:r w:rsidRPr="00076E3A">
        <w:rPr>
          <w:rFonts w:cs="Arial"/>
          <w:sz w:val="22"/>
          <w:szCs w:val="22"/>
        </w:rPr>
        <w:tab/>
      </w:r>
      <w:r w:rsidR="004B055B">
        <w:rPr>
          <w:rFonts w:cs="Arial"/>
          <w:sz w:val="22"/>
          <w:szCs w:val="22"/>
        </w:rPr>
        <w:t>R</w:t>
      </w:r>
      <w:r w:rsidR="004B055B" w:rsidRPr="004B055B">
        <w:rPr>
          <w:rFonts w:cs="Arial"/>
          <w:sz w:val="22"/>
          <w:szCs w:val="22"/>
        </w:rPr>
        <w:t>educ</w:t>
      </w:r>
      <w:r w:rsidR="005361C2">
        <w:rPr>
          <w:rFonts w:cs="Arial"/>
          <w:sz w:val="22"/>
          <w:szCs w:val="22"/>
        </w:rPr>
        <w:t>ing</w:t>
      </w:r>
      <w:r w:rsidR="004B055B" w:rsidRPr="004B055B">
        <w:rPr>
          <w:rFonts w:cs="Arial"/>
          <w:sz w:val="22"/>
          <w:szCs w:val="22"/>
        </w:rPr>
        <w:t xml:space="preserve"> </w:t>
      </w:r>
      <w:r w:rsidR="004B055B">
        <w:rPr>
          <w:rFonts w:cs="Arial"/>
          <w:sz w:val="22"/>
          <w:szCs w:val="22"/>
        </w:rPr>
        <w:t>S</w:t>
      </w:r>
      <w:r w:rsidR="004B055B" w:rsidRPr="004B055B">
        <w:rPr>
          <w:rFonts w:cs="Arial"/>
          <w:sz w:val="22"/>
          <w:szCs w:val="22"/>
        </w:rPr>
        <w:t xml:space="preserve">ervice </w:t>
      </w:r>
      <w:r w:rsidR="004B055B">
        <w:rPr>
          <w:rFonts w:cs="Arial"/>
          <w:sz w:val="22"/>
          <w:szCs w:val="22"/>
        </w:rPr>
        <w:t>I</w:t>
      </w:r>
      <w:r w:rsidR="004B055B" w:rsidRPr="004B055B">
        <w:rPr>
          <w:rFonts w:cs="Arial"/>
          <w:sz w:val="22"/>
          <w:szCs w:val="22"/>
        </w:rPr>
        <w:t xml:space="preserve">nterruption during </w:t>
      </w:r>
      <w:r w:rsidR="004B055B">
        <w:rPr>
          <w:rFonts w:cs="Arial"/>
          <w:sz w:val="22"/>
          <w:szCs w:val="22"/>
        </w:rPr>
        <w:t>I</w:t>
      </w:r>
      <w:r w:rsidR="004B055B" w:rsidRPr="004B055B">
        <w:rPr>
          <w:rFonts w:cs="Arial"/>
          <w:sz w:val="22"/>
          <w:szCs w:val="22"/>
        </w:rPr>
        <w:t xml:space="preserve">ntra-donor IAB-node </w:t>
      </w:r>
      <w:r w:rsidR="005361C2">
        <w:rPr>
          <w:rFonts w:cs="Arial"/>
          <w:sz w:val="22"/>
          <w:szCs w:val="22"/>
        </w:rPr>
        <w:t>M</w:t>
      </w:r>
      <w:r w:rsidR="004B055B" w:rsidRPr="004B055B">
        <w:rPr>
          <w:rFonts w:cs="Arial"/>
          <w:sz w:val="22"/>
          <w:szCs w:val="22"/>
        </w:rPr>
        <w:t>igration</w:t>
      </w:r>
    </w:p>
    <w:p w:rsidR="00880E6B" w:rsidRPr="0028370D" w:rsidRDefault="00880E6B" w:rsidP="00E837B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1ABA">
        <w:rPr>
          <w:rFonts w:eastAsiaTheme="minorEastAsia" w:cs="Arial" w:hint="eastAsia"/>
          <w:sz w:val="22"/>
          <w:szCs w:val="22"/>
          <w:lang w:eastAsia="zh-CN"/>
        </w:rPr>
        <w:t>8.4.3</w:t>
      </w:r>
    </w:p>
    <w:p w:rsidR="00880E6B" w:rsidRPr="00B81B31" w:rsidRDefault="00880E6B" w:rsidP="00E837B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397258" w:rsidRDefault="004A7AA3" w:rsidP="00397258">
      <w:pPr>
        <w:pStyle w:val="1"/>
        <w:keepLines/>
        <w:pBdr>
          <w:top w:val="single" w:sz="12" w:space="3" w:color="auto"/>
        </w:pBdr>
        <w:spacing w:before="240" w:after="180"/>
        <w:ind w:left="425" w:hanging="425"/>
        <w:jc w:val="both"/>
      </w:pPr>
      <w:r w:rsidRPr="00397258">
        <w:t>Introduction</w:t>
      </w:r>
    </w:p>
    <w:p w:rsidR="00252F37" w:rsidRPr="003C045D" w:rsidRDefault="00D00CEE" w:rsidP="00E55FA3">
      <w:pPr>
        <w:pStyle w:val="a0"/>
        <w:tabs>
          <w:tab w:val="left" w:pos="7513"/>
        </w:tabs>
        <w:spacing w:before="240"/>
        <w:rPr>
          <w:rFonts w:eastAsiaTheme="minorEastAsia"/>
          <w:lang w:eastAsia="zh-CN"/>
        </w:rPr>
      </w:pPr>
      <w:r w:rsidRPr="003C045D">
        <w:rPr>
          <w:rFonts w:eastAsiaTheme="minorEastAsia"/>
          <w:lang w:eastAsia="zh-CN"/>
        </w:rPr>
        <w:t xml:space="preserve">RAN3 </w:t>
      </w:r>
      <w:r w:rsidR="00002C62" w:rsidRPr="003C045D">
        <w:rPr>
          <w:rFonts w:eastAsiaTheme="minorEastAsia"/>
          <w:lang w:eastAsia="zh-CN"/>
        </w:rPr>
        <w:t>discussed</w:t>
      </w:r>
      <w:r w:rsidRPr="003C045D">
        <w:rPr>
          <w:rFonts w:eastAsiaTheme="minorEastAsia"/>
          <w:lang w:eastAsia="zh-CN"/>
        </w:rPr>
        <w:t xml:space="preserve"> </w:t>
      </w:r>
      <w:r w:rsidR="00415982">
        <w:rPr>
          <w:rFonts w:eastAsiaTheme="minorEastAsia" w:hint="eastAsia"/>
          <w:lang w:eastAsia="zh-CN"/>
        </w:rPr>
        <w:t xml:space="preserve">reduction of service interruption during intra-donor IAB node migration and provided two solutions in LS </w:t>
      </w:r>
      <w:r w:rsidR="00931E3D" w:rsidRPr="003C045D">
        <w:rPr>
          <w:rFonts w:eastAsiaTheme="minorEastAsia"/>
          <w:lang w:eastAsia="zh-CN"/>
        </w:rPr>
        <w:fldChar w:fldCharType="begin"/>
      </w:r>
      <w:r w:rsidR="00931E3D" w:rsidRPr="003C045D">
        <w:rPr>
          <w:rFonts w:eastAsiaTheme="minorEastAsia"/>
          <w:lang w:eastAsia="zh-CN"/>
        </w:rPr>
        <w:instrText xml:space="preserve"> REF OLE_LINK2 \n \h </w:instrText>
      </w:r>
      <w:r w:rsidR="003C045D">
        <w:rPr>
          <w:rFonts w:eastAsiaTheme="minorEastAsia"/>
          <w:lang w:eastAsia="zh-CN"/>
        </w:rPr>
        <w:instrText xml:space="preserve"> \* MERGEFORMAT </w:instrText>
      </w:r>
      <w:r w:rsidR="00931E3D" w:rsidRPr="003C045D">
        <w:rPr>
          <w:rFonts w:eastAsiaTheme="minorEastAsia"/>
          <w:lang w:eastAsia="zh-CN"/>
        </w:rPr>
      </w:r>
      <w:r w:rsidR="00931E3D" w:rsidRPr="003C045D">
        <w:rPr>
          <w:rFonts w:eastAsiaTheme="minorEastAsia"/>
          <w:lang w:eastAsia="zh-CN"/>
        </w:rPr>
        <w:fldChar w:fldCharType="separate"/>
      </w:r>
      <w:r w:rsidR="00931E3D" w:rsidRPr="003C045D">
        <w:rPr>
          <w:rFonts w:eastAsiaTheme="minorEastAsia"/>
          <w:lang w:eastAsia="zh-CN"/>
        </w:rPr>
        <w:t>[1]</w:t>
      </w:r>
      <w:r w:rsidR="00931E3D" w:rsidRPr="003C045D">
        <w:rPr>
          <w:rFonts w:eastAsiaTheme="minorEastAsia"/>
          <w:lang w:eastAsia="zh-CN"/>
        </w:rPr>
        <w:fldChar w:fldCharType="end"/>
      </w:r>
      <w:r w:rsidR="00E76A7F">
        <w:rPr>
          <w:rFonts w:eastAsiaTheme="minorEastAsia" w:hint="eastAsia"/>
          <w:lang w:eastAsia="zh-CN"/>
        </w:rPr>
        <w:t>.</w:t>
      </w:r>
      <w:r w:rsidR="00450C7B">
        <w:rPr>
          <w:rFonts w:eastAsiaTheme="minorEastAsia" w:hint="eastAsia"/>
          <w:lang w:eastAsia="zh-CN"/>
        </w:rPr>
        <w:t xml:space="preserve"> </w:t>
      </w:r>
      <w:r w:rsidR="00553FB5" w:rsidRPr="003C045D">
        <w:rPr>
          <w:rFonts w:eastAsiaTheme="minorEastAsia"/>
          <w:lang w:eastAsia="zh-CN"/>
        </w:rPr>
        <w:t xml:space="preserve">This contribution will </w:t>
      </w:r>
      <w:r w:rsidR="00450C7B">
        <w:rPr>
          <w:rFonts w:eastAsiaTheme="minorEastAsia" w:hint="eastAsia"/>
          <w:lang w:eastAsia="zh-CN"/>
        </w:rPr>
        <w:t>analyze the two solutions and provide our preference</w:t>
      </w:r>
      <w:r w:rsidR="00553FB5" w:rsidRPr="003C045D">
        <w:rPr>
          <w:rFonts w:eastAsiaTheme="minorEastAsia"/>
          <w:lang w:eastAsia="zh-CN"/>
        </w:rPr>
        <w:t>.</w:t>
      </w:r>
    </w:p>
    <w:p w:rsidR="00BF60FB" w:rsidRDefault="00D42D9A" w:rsidP="00E837BB">
      <w:pPr>
        <w:pStyle w:val="1"/>
        <w:keepLines/>
        <w:pBdr>
          <w:top w:val="single" w:sz="12" w:space="3" w:color="auto"/>
        </w:pBdr>
        <w:spacing w:before="240" w:after="180"/>
        <w:ind w:left="425" w:hanging="425"/>
        <w:jc w:val="both"/>
      </w:pPr>
      <w:r w:rsidRPr="00AA54B6">
        <w:rPr>
          <w:rFonts w:hint="eastAsia"/>
        </w:rPr>
        <w:t>Discussion</w:t>
      </w:r>
    </w:p>
    <w:p w:rsidR="002E3956" w:rsidRDefault="00CD24D5" w:rsidP="00CD24D5">
      <w:pPr>
        <w:pStyle w:val="a0"/>
        <w:spacing w:before="240"/>
        <w:rPr>
          <w:rFonts w:eastAsiaTheme="minorEastAsia"/>
          <w:lang w:eastAsia="zh-CN"/>
        </w:rPr>
      </w:pPr>
      <w:r>
        <w:rPr>
          <w:rFonts w:eastAsiaTheme="minorEastAsia" w:hint="eastAsia"/>
          <w:lang w:eastAsia="zh-CN"/>
        </w:rPr>
        <w:t>In RAN3 LS, i</w:t>
      </w:r>
      <w:r w:rsidRPr="00CD24D5">
        <w:rPr>
          <w:rFonts w:eastAsiaTheme="minorEastAsia"/>
          <w:lang w:eastAsia="zh-CN"/>
        </w:rPr>
        <w:t xml:space="preserve">n both solutions, the transfer of </w:t>
      </w:r>
      <w:bookmarkStart w:id="3" w:name="OLE_LINK5"/>
      <w:bookmarkStart w:id="4" w:name="OLE_LINK6"/>
      <w:proofErr w:type="spellStart"/>
      <w:r w:rsidRPr="00832AC2">
        <w:rPr>
          <w:rFonts w:eastAsiaTheme="minorEastAsia"/>
          <w:i/>
          <w:highlight w:val="yellow"/>
          <w:lang w:eastAsia="zh-CN"/>
        </w:rPr>
        <w:t>RRCReconfiguration</w:t>
      </w:r>
      <w:proofErr w:type="spellEnd"/>
      <w:r w:rsidRPr="00832AC2">
        <w:rPr>
          <w:rFonts w:eastAsiaTheme="minorEastAsia"/>
          <w:highlight w:val="yellow"/>
          <w:lang w:eastAsia="zh-CN"/>
        </w:rPr>
        <w:t xml:space="preserve"> for TNL migration of a descendent IAB node</w:t>
      </w:r>
      <w:bookmarkEnd w:id="3"/>
      <w:bookmarkEnd w:id="4"/>
      <w:r w:rsidRPr="00CD24D5">
        <w:rPr>
          <w:rFonts w:eastAsiaTheme="minorEastAsia"/>
          <w:lang w:eastAsia="zh-CN"/>
        </w:rPr>
        <w:t xml:space="preserve"> occurs </w:t>
      </w:r>
      <w:r w:rsidRPr="00F7178B">
        <w:rPr>
          <w:rFonts w:eastAsiaTheme="minorEastAsia"/>
          <w:highlight w:val="yellow"/>
          <w:lang w:eastAsia="zh-CN"/>
        </w:rPr>
        <w:t>over the source path</w:t>
      </w:r>
      <w:r w:rsidRPr="00CD24D5">
        <w:rPr>
          <w:rFonts w:eastAsiaTheme="minorEastAsia"/>
          <w:lang w:eastAsia="zh-CN"/>
        </w:rPr>
        <w:t xml:space="preserve">. The goal of these solutions is to initiate execution of </w:t>
      </w:r>
      <w:proofErr w:type="spellStart"/>
      <w:r w:rsidRPr="00CD24D5">
        <w:rPr>
          <w:rFonts w:eastAsiaTheme="minorEastAsia"/>
          <w:i/>
          <w:lang w:eastAsia="zh-CN"/>
        </w:rPr>
        <w:t>RRCReconfiguration</w:t>
      </w:r>
      <w:proofErr w:type="spellEnd"/>
      <w:r w:rsidRPr="00CD24D5">
        <w:rPr>
          <w:rFonts w:eastAsiaTheme="minorEastAsia"/>
          <w:lang w:eastAsia="zh-CN"/>
        </w:rPr>
        <w:t xml:space="preserve"> by the descendent nodes as soon as the target path has become available.</w:t>
      </w:r>
    </w:p>
    <w:p w:rsidR="002E3956" w:rsidRDefault="00CD24D5" w:rsidP="00CD24D5">
      <w:pPr>
        <w:pStyle w:val="a0"/>
        <w:spacing w:before="240"/>
        <w:rPr>
          <w:rFonts w:eastAsiaTheme="minorEastAsia"/>
          <w:lang w:eastAsia="zh-CN"/>
        </w:rPr>
      </w:pPr>
      <w:r>
        <w:rPr>
          <w:rFonts w:eastAsiaTheme="minorEastAsia" w:hint="eastAsia"/>
          <w:lang w:eastAsia="zh-CN"/>
        </w:rPr>
        <w:t xml:space="preserve">The two solutions are quoted as </w:t>
      </w:r>
      <w:r>
        <w:rPr>
          <w:rFonts w:eastAsiaTheme="minorEastAsia"/>
          <w:lang w:eastAsia="zh-CN"/>
        </w:rPr>
        <w:t>below</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23361C" w:rsidTr="0023361C">
        <w:tc>
          <w:tcPr>
            <w:tcW w:w="9286" w:type="dxa"/>
          </w:tcPr>
          <w:p w:rsidR="0023361C" w:rsidRDefault="0023361C" w:rsidP="0023361C">
            <w:pPr>
              <w:pStyle w:val="af0"/>
              <w:snapToGrid w:val="0"/>
              <w:spacing w:before="0" w:beforeAutospacing="0" w:after="120" w:afterAutospacing="0"/>
              <w:rPr>
                <w:rFonts w:ascii="Arial" w:eastAsia="DengXian" w:hAnsi="Arial" w:cs="Arial"/>
                <w:sz w:val="20"/>
                <w:szCs w:val="20"/>
                <w:lang w:val="en-GB"/>
              </w:rPr>
            </w:pPr>
            <w:r>
              <w:rPr>
                <w:rFonts w:ascii="Arial" w:eastAsia="DengXian" w:hAnsi="Arial" w:cs="Arial"/>
                <w:sz w:val="20"/>
                <w:szCs w:val="20"/>
                <w:lang w:val="en-GB"/>
              </w:rPr>
              <w:t xml:space="preserve">Solution 1: </w:t>
            </w:r>
          </w:p>
          <w:p w:rsidR="0023361C" w:rsidRDefault="0023361C" w:rsidP="0023361C">
            <w:pPr>
              <w:pStyle w:val="af0"/>
              <w:snapToGrid w:val="0"/>
              <w:spacing w:before="0" w:beforeAutospacing="0" w:after="120" w:afterAutospacing="0"/>
              <w:rPr>
                <w:rFonts w:ascii="Arial" w:eastAsia="DengXian" w:hAnsi="Arial" w:cs="Arial"/>
                <w:sz w:val="20"/>
                <w:szCs w:val="20"/>
                <w:lang w:val="en-GB"/>
              </w:rPr>
            </w:pPr>
            <w:r>
              <w:rPr>
                <w:rFonts w:ascii="Arial" w:eastAsia="DengXian" w:hAnsi="Arial" w:cs="Arial"/>
                <w:sz w:val="20"/>
                <w:szCs w:val="20"/>
                <w:lang w:val="en-GB"/>
              </w:rPr>
              <w:t xml:space="preserve">The </w:t>
            </w:r>
            <w:proofErr w:type="spellStart"/>
            <w:r w:rsidRPr="000231B3">
              <w:rPr>
                <w:rFonts w:ascii="Arial" w:eastAsia="DengXian" w:hAnsi="Arial" w:cs="Arial"/>
                <w:i/>
                <w:sz w:val="20"/>
                <w:szCs w:val="20"/>
                <w:lang w:val="en-GB"/>
              </w:rPr>
              <w:t>RRCReconfiguration</w:t>
            </w:r>
            <w:proofErr w:type="spellEnd"/>
            <w:r>
              <w:rPr>
                <w:rFonts w:ascii="Arial" w:eastAsia="DengXian" w:hAnsi="Arial" w:cs="Arial"/>
                <w:sz w:val="20"/>
                <w:szCs w:val="20"/>
                <w:lang w:val="en-GB"/>
              </w:rPr>
              <w:t xml:space="preserve"> message for TNL migration of a descendent node IAB-MT is </w:t>
            </w:r>
            <w:r w:rsidRPr="007C4309">
              <w:rPr>
                <w:rFonts w:ascii="Arial" w:eastAsia="DengXian" w:hAnsi="Arial" w:cs="Arial"/>
                <w:sz w:val="20"/>
                <w:szCs w:val="20"/>
                <w:highlight w:val="yellow"/>
                <w:lang w:val="en-GB"/>
              </w:rPr>
              <w:t>withheld by this descendant node’s parent IAB-DU</w:t>
            </w:r>
            <w:r>
              <w:rPr>
                <w:rFonts w:ascii="Arial" w:eastAsia="DengXian" w:hAnsi="Arial" w:cs="Arial"/>
                <w:sz w:val="20"/>
                <w:szCs w:val="20"/>
                <w:lang w:val="en-GB"/>
              </w:rPr>
              <w:t xml:space="preserve">, and </w:t>
            </w:r>
            <w:r w:rsidRPr="007C4309">
              <w:rPr>
                <w:rFonts w:ascii="Arial" w:eastAsia="DengXian" w:hAnsi="Arial" w:cs="Arial"/>
                <w:sz w:val="20"/>
                <w:szCs w:val="20"/>
                <w:highlight w:val="yellow"/>
                <w:lang w:val="en-GB"/>
              </w:rPr>
              <w:t>it is delivered only when a condition is satisfied</w:t>
            </w:r>
            <w:r>
              <w:rPr>
                <w:rFonts w:ascii="Arial" w:eastAsia="DengXian" w:hAnsi="Arial" w:cs="Arial"/>
                <w:sz w:val="20"/>
                <w:szCs w:val="20"/>
                <w:lang w:val="en-GB"/>
              </w:rPr>
              <w:t xml:space="preserve">. The indication of buffering and conditional delivery may be provided by the IAB-donor-CU to the parent IAB-DU via an F1AP message including the </w:t>
            </w:r>
            <w:proofErr w:type="spellStart"/>
            <w:r w:rsidRPr="007C77FF">
              <w:rPr>
                <w:rFonts w:ascii="Arial" w:eastAsia="DengXian" w:hAnsi="Arial" w:cs="Arial"/>
                <w:i/>
                <w:sz w:val="20"/>
                <w:szCs w:val="20"/>
                <w:lang w:val="en-GB"/>
              </w:rPr>
              <w:t>RRCReconfiguration</w:t>
            </w:r>
            <w:proofErr w:type="spellEnd"/>
            <w:r>
              <w:rPr>
                <w:rFonts w:ascii="Arial" w:eastAsia="DengXian" w:hAnsi="Arial" w:cs="Arial"/>
                <w:sz w:val="20"/>
                <w:szCs w:val="20"/>
                <w:lang w:val="en-GB"/>
              </w:rPr>
              <w:t xml:space="preserve"> message.  The condition is set so that a sequential delivery and execution of </w:t>
            </w:r>
            <w:proofErr w:type="spellStart"/>
            <w:r w:rsidRPr="007C77FF">
              <w:rPr>
                <w:rFonts w:ascii="Arial" w:eastAsia="DengXian" w:hAnsi="Arial" w:cs="Arial"/>
                <w:i/>
                <w:sz w:val="20"/>
                <w:szCs w:val="20"/>
                <w:lang w:val="en-GB"/>
              </w:rPr>
              <w:t>RRCReconfigurations</w:t>
            </w:r>
            <w:proofErr w:type="spellEnd"/>
            <w:r>
              <w:rPr>
                <w:rFonts w:ascii="Arial" w:eastAsia="DengXian" w:hAnsi="Arial" w:cs="Arial"/>
                <w:sz w:val="20"/>
                <w:szCs w:val="20"/>
                <w:lang w:val="en-GB"/>
              </w:rPr>
              <w:t xml:space="preserve"> is created downstream.</w:t>
            </w:r>
          </w:p>
          <w:p w:rsidR="0023361C" w:rsidRDefault="0023361C" w:rsidP="0023361C">
            <w:pPr>
              <w:pStyle w:val="af0"/>
              <w:snapToGrid w:val="0"/>
              <w:spacing w:before="0" w:beforeAutospacing="0" w:after="120" w:afterAutospacing="0"/>
              <w:rPr>
                <w:rFonts w:ascii="Arial" w:eastAsia="DengXian" w:hAnsi="Arial" w:cs="Arial"/>
                <w:sz w:val="20"/>
                <w:szCs w:val="20"/>
                <w:lang w:val="en-GB"/>
              </w:rPr>
            </w:pPr>
            <w:r>
              <w:rPr>
                <w:rFonts w:ascii="Arial" w:eastAsia="DengXian" w:hAnsi="Arial" w:cs="Arial"/>
                <w:sz w:val="20"/>
                <w:szCs w:val="20"/>
                <w:lang w:val="en-GB"/>
              </w:rPr>
              <w:t xml:space="preserve">While exact details of Solution 1 are still FFS, an example procedure is provided in Figure 1. </w:t>
            </w:r>
          </w:p>
          <w:p w:rsidR="0023361C" w:rsidRDefault="0023361C" w:rsidP="0023361C">
            <w:pPr>
              <w:pStyle w:val="af0"/>
              <w:snapToGrid w:val="0"/>
              <w:spacing w:before="0" w:beforeAutospacing="0" w:after="120" w:afterAutospacing="0"/>
              <w:jc w:val="center"/>
              <w:rPr>
                <w:rFonts w:ascii="Arial" w:hAnsi="Arial"/>
                <w:sz w:val="20"/>
                <w:szCs w:val="20"/>
              </w:rPr>
            </w:pPr>
          </w:p>
          <w:p w:rsidR="0023361C" w:rsidRDefault="00DE57FD" w:rsidP="0023361C">
            <w:pPr>
              <w:pStyle w:val="af0"/>
              <w:snapToGrid w:val="0"/>
              <w:spacing w:before="0" w:beforeAutospacing="0" w:after="120" w:afterAutospacing="0"/>
              <w:jc w:val="center"/>
              <w:rPr>
                <w:rFonts w:ascii="Arial" w:hAnsi="Arial"/>
                <w:sz w:val="20"/>
                <w:szCs w:val="20"/>
              </w:rPr>
            </w:pPr>
            <w:r>
              <w:rPr>
                <w:rFonts w:ascii="Arial" w:hAnsi="Arial"/>
                <w:sz w:val="20"/>
                <w:szCs w:val="20"/>
              </w:rPr>
              <w:object w:dxaOrig="18840" w:dyaOrig="9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76pt" o:ole="">
                  <v:imagedata r:id="rId9" o:title=""/>
                </v:shape>
                <o:OLEObject Type="Embed" ProgID="Visio.Drawing.11" ShapeID="_x0000_i1025" DrawAspect="Content" ObjectID="_1689748195" r:id="rId10"/>
              </w:object>
            </w:r>
          </w:p>
          <w:p w:rsidR="0023361C" w:rsidRDefault="00DE57FD" w:rsidP="00DE57FD">
            <w:pPr>
              <w:pStyle w:val="a5"/>
              <w:jc w:val="center"/>
              <w:rPr>
                <w:rFonts w:ascii="Arial" w:eastAsia="DengXian" w:hAnsi="Arial" w:cs="Arial"/>
              </w:rPr>
            </w:pPr>
            <w:r>
              <w:t xml:space="preserve">Figure </w:t>
            </w:r>
            <w:r>
              <w:fldChar w:fldCharType="begin"/>
            </w:r>
            <w:r>
              <w:instrText xml:space="preserve"> SEQ Figure \* ARABIC </w:instrText>
            </w:r>
            <w:r>
              <w:fldChar w:fldCharType="separate"/>
            </w:r>
            <w:r>
              <w:rPr>
                <w:noProof/>
              </w:rPr>
              <w:t>1</w:t>
            </w:r>
            <w:r>
              <w:fldChar w:fldCharType="end"/>
            </w:r>
            <w:r w:rsidR="0023361C">
              <w:rPr>
                <w:rFonts w:ascii="Arial" w:eastAsia="DengXian" w:hAnsi="Arial" w:cs="Arial"/>
              </w:rPr>
              <w:t>. Example procedure for Solution 1 (</w:t>
            </w:r>
            <w:r w:rsidR="0023361C" w:rsidRPr="00410375">
              <w:rPr>
                <w:rFonts w:ascii="Arial" w:eastAsia="DengXian" w:hAnsi="Arial" w:cs="Arial"/>
              </w:rPr>
              <w:t>R3-211740</w:t>
            </w:r>
            <w:r w:rsidR="0023361C">
              <w:rPr>
                <w:rFonts w:ascii="Arial" w:eastAsia="DengXian" w:hAnsi="Arial" w:cs="Arial"/>
              </w:rPr>
              <w:t>)</w:t>
            </w:r>
          </w:p>
          <w:p w:rsidR="0023361C" w:rsidRDefault="0023361C" w:rsidP="0023361C">
            <w:pPr>
              <w:pStyle w:val="af0"/>
              <w:snapToGrid w:val="0"/>
              <w:spacing w:before="240" w:beforeAutospacing="0" w:after="120" w:afterAutospacing="0"/>
              <w:rPr>
                <w:rFonts w:ascii="Arial" w:eastAsia="DengXian" w:hAnsi="Arial" w:cs="Arial"/>
                <w:sz w:val="20"/>
                <w:szCs w:val="20"/>
                <w:lang w:val="en-GB"/>
              </w:rPr>
            </w:pPr>
            <w:r>
              <w:rPr>
                <w:rFonts w:ascii="Arial" w:eastAsia="DengXian" w:hAnsi="Arial" w:cs="Arial"/>
                <w:sz w:val="20"/>
                <w:szCs w:val="20"/>
                <w:lang w:val="en-GB"/>
              </w:rPr>
              <w:t xml:space="preserve">Solution 2: </w:t>
            </w:r>
          </w:p>
          <w:p w:rsidR="0023361C" w:rsidRDefault="0023361C" w:rsidP="0023361C">
            <w:pPr>
              <w:pStyle w:val="af0"/>
              <w:snapToGrid w:val="0"/>
              <w:spacing w:before="0" w:beforeAutospacing="0" w:after="120" w:afterAutospacing="0"/>
              <w:rPr>
                <w:rFonts w:ascii="Arial" w:eastAsia="DengXian" w:hAnsi="Arial" w:cs="Arial"/>
                <w:sz w:val="20"/>
                <w:szCs w:val="20"/>
                <w:lang w:val="en-GB"/>
              </w:rPr>
            </w:pPr>
            <w:r>
              <w:rPr>
                <w:rFonts w:ascii="Arial" w:eastAsia="DengXian" w:hAnsi="Arial" w:cs="Arial"/>
                <w:sz w:val="20"/>
                <w:szCs w:val="20"/>
                <w:lang w:val="en-GB"/>
              </w:rPr>
              <w:t xml:space="preserve">The </w:t>
            </w:r>
            <w:proofErr w:type="spellStart"/>
            <w:r w:rsidRPr="0042759C">
              <w:rPr>
                <w:rFonts w:ascii="Arial" w:eastAsia="DengXian" w:hAnsi="Arial" w:cs="Arial"/>
                <w:i/>
                <w:sz w:val="20"/>
                <w:szCs w:val="20"/>
                <w:lang w:val="en-GB"/>
              </w:rPr>
              <w:t>RRCReconfiguration</w:t>
            </w:r>
            <w:proofErr w:type="spellEnd"/>
            <w:r>
              <w:rPr>
                <w:rFonts w:ascii="Arial" w:eastAsia="DengXian" w:hAnsi="Arial" w:cs="Arial"/>
                <w:sz w:val="20"/>
                <w:szCs w:val="20"/>
                <w:lang w:val="en-GB"/>
              </w:rPr>
              <w:t xml:space="preserve"> message for TNL migration of the descendant-node IAB-MT is </w:t>
            </w:r>
            <w:r w:rsidRPr="00D93805">
              <w:rPr>
                <w:rFonts w:ascii="Arial" w:eastAsia="DengXian" w:hAnsi="Arial" w:cs="Arial"/>
                <w:sz w:val="20"/>
                <w:szCs w:val="20"/>
                <w:highlight w:val="yellow"/>
                <w:lang w:val="en-GB"/>
              </w:rPr>
              <w:t>buffered by the descendent-node’s IAB-MT itself</w:t>
            </w:r>
            <w:r>
              <w:rPr>
                <w:rFonts w:ascii="Arial" w:eastAsia="DengXian" w:hAnsi="Arial" w:cs="Arial"/>
                <w:sz w:val="20"/>
                <w:szCs w:val="20"/>
                <w:lang w:val="en-GB"/>
              </w:rPr>
              <w:t xml:space="preserve">, and it is </w:t>
            </w:r>
            <w:r w:rsidRPr="00D93805">
              <w:rPr>
                <w:rFonts w:ascii="Arial" w:eastAsia="DengXian" w:hAnsi="Arial" w:cs="Arial"/>
                <w:sz w:val="20"/>
                <w:szCs w:val="20"/>
                <w:highlight w:val="yellow"/>
                <w:lang w:val="en-GB"/>
              </w:rPr>
              <w:t>executed only when an indication is received from the parent IAB-DU</w:t>
            </w:r>
            <w:r>
              <w:rPr>
                <w:rFonts w:ascii="Arial" w:eastAsia="DengXian" w:hAnsi="Arial" w:cs="Arial"/>
                <w:sz w:val="20"/>
                <w:szCs w:val="20"/>
                <w:lang w:val="en-GB"/>
              </w:rPr>
              <w:t xml:space="preserve">. The indication of buffering and conditional execution may be included in the </w:t>
            </w:r>
            <w:proofErr w:type="spellStart"/>
            <w:r w:rsidRPr="0042759C">
              <w:rPr>
                <w:rFonts w:ascii="Arial" w:eastAsia="DengXian" w:hAnsi="Arial" w:cs="Arial"/>
                <w:i/>
                <w:sz w:val="20"/>
                <w:szCs w:val="20"/>
                <w:lang w:val="en-GB"/>
              </w:rPr>
              <w:t>RRCReconfiguration</w:t>
            </w:r>
            <w:proofErr w:type="spellEnd"/>
            <w:r>
              <w:rPr>
                <w:rFonts w:ascii="Arial" w:eastAsia="DengXian" w:hAnsi="Arial" w:cs="Arial"/>
                <w:sz w:val="20"/>
                <w:szCs w:val="20"/>
                <w:lang w:val="en-GB"/>
              </w:rPr>
              <w:t xml:space="preserve">. The condition for initiation and propagation of this indication is set so that it causes a sequential execution of </w:t>
            </w:r>
            <w:proofErr w:type="spellStart"/>
            <w:r w:rsidRPr="00AD4864">
              <w:rPr>
                <w:rFonts w:ascii="Arial" w:eastAsia="DengXian" w:hAnsi="Arial" w:cs="Arial"/>
                <w:i/>
                <w:sz w:val="20"/>
                <w:szCs w:val="20"/>
                <w:lang w:val="en-GB"/>
              </w:rPr>
              <w:t>RRCReconfigurations</w:t>
            </w:r>
            <w:proofErr w:type="spellEnd"/>
            <w:r>
              <w:rPr>
                <w:rFonts w:ascii="Arial" w:eastAsia="DengXian" w:hAnsi="Arial" w:cs="Arial"/>
                <w:sz w:val="20"/>
                <w:szCs w:val="20"/>
                <w:lang w:val="en-GB"/>
              </w:rPr>
              <w:t xml:space="preserve"> downstream.</w:t>
            </w:r>
          </w:p>
          <w:p w:rsidR="0023361C" w:rsidRDefault="0023361C" w:rsidP="0023361C">
            <w:pPr>
              <w:pStyle w:val="af0"/>
              <w:snapToGrid w:val="0"/>
              <w:spacing w:before="0" w:beforeAutospacing="0" w:after="120" w:afterAutospacing="0"/>
              <w:rPr>
                <w:rFonts w:ascii="Arial" w:eastAsia="DengXian" w:hAnsi="Arial" w:cs="Arial"/>
                <w:sz w:val="20"/>
                <w:szCs w:val="20"/>
                <w:lang w:val="en-GB"/>
              </w:rPr>
            </w:pPr>
            <w:r>
              <w:rPr>
                <w:rFonts w:ascii="Arial" w:eastAsia="DengXian" w:hAnsi="Arial" w:cs="Arial"/>
                <w:sz w:val="20"/>
                <w:szCs w:val="20"/>
                <w:lang w:val="en-GB"/>
              </w:rPr>
              <w:t xml:space="preserve">While exact details of Solution 2 are still FFS, an example procedure is provided in Figure 2. </w:t>
            </w:r>
          </w:p>
          <w:p w:rsidR="0023361C" w:rsidRDefault="00DE57FD" w:rsidP="0023361C">
            <w:pPr>
              <w:pStyle w:val="af0"/>
              <w:snapToGrid w:val="0"/>
              <w:spacing w:before="0" w:beforeAutospacing="0" w:after="120" w:afterAutospacing="0"/>
              <w:jc w:val="center"/>
              <w:rPr>
                <w:rFonts w:ascii="Arial" w:hAnsi="Arial"/>
                <w:sz w:val="20"/>
                <w:szCs w:val="20"/>
                <w:lang w:val="en-GB"/>
              </w:rPr>
            </w:pPr>
            <w:r>
              <w:rPr>
                <w:rFonts w:ascii="Arial" w:hAnsi="Arial"/>
                <w:sz w:val="20"/>
                <w:szCs w:val="20"/>
                <w:lang w:val="en-GB"/>
              </w:rPr>
              <w:object w:dxaOrig="18840" w:dyaOrig="9810">
                <v:shape id="_x0000_i1026" type="#_x0000_t75" style="width:367.35pt;height:191.35pt" o:ole="">
                  <v:imagedata r:id="rId11" o:title=""/>
                </v:shape>
                <o:OLEObject Type="Embed" ProgID="Visio.Drawing.11" ShapeID="_x0000_i1026" DrawAspect="Content" ObjectID="_1689748196" r:id="rId12"/>
              </w:object>
            </w:r>
          </w:p>
          <w:p w:rsidR="00DE57FD" w:rsidRDefault="00DE57FD" w:rsidP="0023361C">
            <w:pPr>
              <w:pStyle w:val="af0"/>
              <w:snapToGrid w:val="0"/>
              <w:spacing w:before="0" w:beforeAutospacing="0" w:after="120" w:afterAutospacing="0"/>
              <w:jc w:val="center"/>
              <w:rPr>
                <w:rFonts w:ascii="Arial" w:eastAsia="DengXian" w:hAnsi="Arial" w:cs="Arial"/>
                <w:sz w:val="20"/>
                <w:szCs w:val="20"/>
                <w:lang w:val="en-GB"/>
              </w:rPr>
            </w:pPr>
          </w:p>
          <w:p w:rsidR="00DE57FD" w:rsidRPr="00F627C5" w:rsidRDefault="00DE57FD" w:rsidP="007A547C">
            <w:pPr>
              <w:pStyle w:val="af0"/>
              <w:keepNext/>
              <w:snapToGrid w:val="0"/>
              <w:spacing w:before="0" w:beforeAutospacing="0" w:after="120" w:afterAutospacing="0"/>
              <w:jc w:val="center"/>
              <w:rPr>
                <w:rFonts w:ascii="Arial" w:eastAsia="DengXian" w:hAnsi="Arial" w:cs="Arial"/>
                <w:sz w:val="20"/>
                <w:szCs w:val="20"/>
                <w:lang w:val="en-GB"/>
              </w:rPr>
            </w:pPr>
            <w:r w:rsidRPr="00DE57FD">
              <w:rPr>
                <w:sz w:val="20"/>
                <w:szCs w:val="20"/>
              </w:rPr>
              <w:t xml:space="preserve">Figure </w:t>
            </w:r>
            <w:r w:rsidRPr="00DE57FD">
              <w:rPr>
                <w:sz w:val="20"/>
                <w:szCs w:val="20"/>
              </w:rPr>
              <w:fldChar w:fldCharType="begin"/>
            </w:r>
            <w:r w:rsidRPr="00DE57FD">
              <w:rPr>
                <w:sz w:val="20"/>
                <w:szCs w:val="20"/>
              </w:rPr>
              <w:instrText xml:space="preserve"> SEQ Figure \* ARABIC </w:instrText>
            </w:r>
            <w:r w:rsidRPr="00DE57FD">
              <w:rPr>
                <w:sz w:val="20"/>
                <w:szCs w:val="20"/>
              </w:rPr>
              <w:fldChar w:fldCharType="separate"/>
            </w:r>
            <w:r w:rsidRPr="00DE57FD">
              <w:rPr>
                <w:noProof/>
                <w:sz w:val="20"/>
                <w:szCs w:val="20"/>
              </w:rPr>
              <w:t>2</w:t>
            </w:r>
            <w:r w:rsidRPr="00DE57FD">
              <w:rPr>
                <w:sz w:val="20"/>
                <w:szCs w:val="20"/>
              </w:rPr>
              <w:fldChar w:fldCharType="end"/>
            </w:r>
            <w:r w:rsidRPr="00DE57FD">
              <w:rPr>
                <w:rFonts w:ascii="Arial" w:eastAsia="DengXian" w:hAnsi="Arial" w:cs="Arial"/>
                <w:sz w:val="20"/>
                <w:szCs w:val="20"/>
                <w:lang w:val="en-GB"/>
              </w:rPr>
              <w:t>.</w:t>
            </w:r>
            <w:r>
              <w:rPr>
                <w:rFonts w:ascii="Arial" w:eastAsia="DengXian" w:hAnsi="Arial" w:cs="Arial"/>
                <w:sz w:val="20"/>
                <w:szCs w:val="20"/>
                <w:lang w:val="en-GB"/>
              </w:rPr>
              <w:t xml:space="preserve"> </w:t>
            </w:r>
            <w:r w:rsidR="0023361C">
              <w:rPr>
                <w:rFonts w:ascii="Arial" w:eastAsia="DengXian" w:hAnsi="Arial" w:cs="Arial"/>
                <w:sz w:val="20"/>
                <w:szCs w:val="20"/>
                <w:lang w:val="en-GB"/>
              </w:rPr>
              <w:t>Example procedure for Solution 2 (</w:t>
            </w:r>
            <w:r w:rsidR="0023361C" w:rsidRPr="00410375">
              <w:rPr>
                <w:rFonts w:ascii="Arial" w:eastAsia="DengXian" w:hAnsi="Arial" w:cs="Arial"/>
                <w:sz w:val="20"/>
                <w:szCs w:val="20"/>
                <w:lang w:val="en-GB"/>
              </w:rPr>
              <w:t>R3-211740</w:t>
            </w:r>
            <w:r w:rsidR="0023361C">
              <w:rPr>
                <w:rFonts w:ascii="Arial" w:eastAsia="DengXian" w:hAnsi="Arial" w:cs="Arial"/>
                <w:sz w:val="20"/>
                <w:szCs w:val="20"/>
                <w:lang w:val="en-GB"/>
              </w:rPr>
              <w:t>)</w:t>
            </w:r>
          </w:p>
        </w:tc>
      </w:tr>
    </w:tbl>
    <w:p w:rsidR="002008E2" w:rsidRPr="001B61B3" w:rsidRDefault="001B61B3" w:rsidP="000B0145">
      <w:pPr>
        <w:pStyle w:val="a0"/>
        <w:tabs>
          <w:tab w:val="left" w:pos="7513"/>
        </w:tabs>
        <w:spacing w:before="240"/>
        <w:rPr>
          <w:rFonts w:eastAsiaTheme="minorEastAsia"/>
          <w:b/>
          <w:u w:val="single"/>
          <w:lang w:eastAsia="zh-CN"/>
        </w:rPr>
      </w:pPr>
      <w:r w:rsidRPr="001B61B3">
        <w:rPr>
          <w:rFonts w:eastAsiaTheme="minorEastAsia"/>
          <w:b/>
          <w:u w:val="single"/>
          <w:lang w:eastAsia="zh-CN"/>
        </w:rPr>
        <w:lastRenderedPageBreak/>
        <w:t>Analysis of solution 1</w:t>
      </w:r>
    </w:p>
    <w:p w:rsidR="002008E2" w:rsidRPr="000B1BB9" w:rsidRDefault="000B1BB9" w:rsidP="000B0145">
      <w:pPr>
        <w:pStyle w:val="a0"/>
        <w:tabs>
          <w:tab w:val="left" w:pos="7513"/>
        </w:tabs>
        <w:spacing w:before="240"/>
        <w:rPr>
          <w:rFonts w:eastAsiaTheme="minorEastAsia"/>
          <w:lang w:eastAsia="zh-CN"/>
        </w:rPr>
      </w:pPr>
      <w:r>
        <w:rPr>
          <w:rFonts w:eastAsiaTheme="minorEastAsia"/>
          <w:lang w:eastAsia="zh-CN"/>
        </w:rPr>
        <w:t>In</w:t>
      </w:r>
      <w:r w:rsidR="002870DF">
        <w:rPr>
          <w:rFonts w:eastAsiaTheme="minorEastAsia"/>
          <w:lang w:eastAsia="zh-CN"/>
        </w:rPr>
        <w:t xml:space="preserve"> solution 1, </w:t>
      </w:r>
      <w:r>
        <w:rPr>
          <w:rFonts w:eastAsiaTheme="minorEastAsia"/>
          <w:lang w:eastAsia="zh-CN"/>
        </w:rPr>
        <w:t xml:space="preserve">the parent IAB node will buffer </w:t>
      </w:r>
      <w:proofErr w:type="spellStart"/>
      <w:r w:rsidR="008975D9" w:rsidRPr="00176427">
        <w:rPr>
          <w:rFonts w:eastAsiaTheme="minorEastAsia"/>
          <w:i/>
          <w:highlight w:val="yellow"/>
          <w:lang w:eastAsia="zh-CN"/>
        </w:rPr>
        <w:t>RRCReconfiguration</w:t>
      </w:r>
      <w:proofErr w:type="spellEnd"/>
      <w:r w:rsidR="008975D9" w:rsidRPr="00176427">
        <w:rPr>
          <w:rFonts w:eastAsiaTheme="minorEastAsia"/>
          <w:highlight w:val="yellow"/>
          <w:lang w:eastAsia="zh-CN"/>
        </w:rPr>
        <w:t xml:space="preserve"> </w:t>
      </w:r>
      <w:bookmarkStart w:id="5" w:name="OLE_LINK7"/>
      <w:bookmarkStart w:id="6" w:name="OLE_LINK8"/>
      <w:r w:rsidR="008975D9" w:rsidRPr="00D63524">
        <w:rPr>
          <w:rFonts w:eastAsiaTheme="minorEastAsia"/>
          <w:color w:val="000000" w:themeColor="text1"/>
          <w:highlight w:val="yellow"/>
          <w:lang w:eastAsia="zh-CN"/>
        </w:rPr>
        <w:t xml:space="preserve">for TNL migration of </w:t>
      </w:r>
      <w:r w:rsidR="00942DC5" w:rsidRPr="00D63524">
        <w:rPr>
          <w:rFonts w:eastAsiaTheme="minorEastAsia"/>
          <w:color w:val="000000" w:themeColor="text1"/>
          <w:highlight w:val="yellow"/>
          <w:lang w:eastAsia="zh-CN"/>
        </w:rPr>
        <w:t xml:space="preserve">a </w:t>
      </w:r>
      <w:r w:rsidR="008975D9" w:rsidRPr="00D63524">
        <w:rPr>
          <w:rFonts w:eastAsiaTheme="minorEastAsia"/>
          <w:color w:val="000000" w:themeColor="text1"/>
          <w:highlight w:val="yellow"/>
          <w:lang w:eastAsia="zh-CN"/>
        </w:rPr>
        <w:t>descendent IAB node</w:t>
      </w:r>
      <w:r w:rsidR="008975D9" w:rsidRPr="00D63524">
        <w:rPr>
          <w:rFonts w:eastAsiaTheme="minorEastAsia"/>
          <w:color w:val="000000" w:themeColor="text1"/>
          <w:lang w:eastAsia="zh-CN"/>
        </w:rPr>
        <w:t xml:space="preserve"> </w:t>
      </w:r>
      <w:bookmarkEnd w:id="5"/>
      <w:bookmarkEnd w:id="6"/>
      <w:r w:rsidRPr="001B61B3">
        <w:rPr>
          <w:rFonts w:eastAsiaTheme="minorEastAsia"/>
          <w:lang w:eastAsia="zh-CN"/>
        </w:rPr>
        <w:t>and deliver it when a condition is satisfied.</w:t>
      </w:r>
    </w:p>
    <w:p w:rsidR="006647DF" w:rsidRDefault="000B1BB9" w:rsidP="000B0145">
      <w:pPr>
        <w:pStyle w:val="a0"/>
        <w:tabs>
          <w:tab w:val="left" w:pos="7513"/>
        </w:tabs>
        <w:spacing w:before="240"/>
        <w:rPr>
          <w:rFonts w:eastAsiaTheme="minorEastAsia"/>
          <w:lang w:eastAsia="zh-CN"/>
        </w:rPr>
      </w:pPr>
      <w:r>
        <w:rPr>
          <w:rFonts w:eastAsiaTheme="minorEastAsia"/>
          <w:lang w:eastAsia="zh-CN"/>
        </w:rPr>
        <w:t xml:space="preserve">This solution will impact both </w:t>
      </w:r>
      <w:r w:rsidR="006926FE">
        <w:rPr>
          <w:rFonts w:eastAsiaTheme="minorEastAsia"/>
          <w:lang w:eastAsia="zh-CN"/>
        </w:rPr>
        <w:t>RAN3</w:t>
      </w:r>
      <w:r>
        <w:rPr>
          <w:rFonts w:eastAsiaTheme="minorEastAsia"/>
          <w:lang w:eastAsia="zh-CN"/>
        </w:rPr>
        <w:t xml:space="preserve"> </w:t>
      </w:r>
      <w:r w:rsidR="005C39D9">
        <w:rPr>
          <w:rFonts w:eastAsiaTheme="minorEastAsia"/>
          <w:lang w:eastAsia="zh-CN"/>
        </w:rPr>
        <w:t>and RAN2</w:t>
      </w:r>
      <w:r>
        <w:rPr>
          <w:rFonts w:eastAsiaTheme="minorEastAsia"/>
          <w:lang w:eastAsia="zh-CN"/>
        </w:rPr>
        <w:t>.</w:t>
      </w:r>
    </w:p>
    <w:p w:rsidR="000B1BB9" w:rsidRPr="00192924" w:rsidRDefault="000B1BB9" w:rsidP="000B0145">
      <w:pPr>
        <w:pStyle w:val="a0"/>
        <w:tabs>
          <w:tab w:val="left" w:pos="7513"/>
        </w:tabs>
        <w:spacing w:before="240"/>
        <w:rPr>
          <w:rFonts w:eastAsiaTheme="minorEastAsia"/>
          <w:b/>
          <w:lang w:eastAsia="zh-CN"/>
        </w:rPr>
      </w:pPr>
      <w:r w:rsidRPr="00192924">
        <w:rPr>
          <w:rFonts w:eastAsiaTheme="minorEastAsia"/>
          <w:b/>
          <w:lang w:eastAsia="zh-CN"/>
        </w:rPr>
        <w:t xml:space="preserve">- Impacts </w:t>
      </w:r>
      <w:r w:rsidR="00093C37" w:rsidRPr="00192924">
        <w:rPr>
          <w:rFonts w:eastAsiaTheme="minorEastAsia"/>
          <w:b/>
          <w:lang w:eastAsia="zh-CN"/>
        </w:rPr>
        <w:t xml:space="preserve">of solution 1 </w:t>
      </w:r>
      <w:r w:rsidRPr="00192924">
        <w:rPr>
          <w:rFonts w:eastAsiaTheme="minorEastAsia"/>
          <w:b/>
          <w:lang w:eastAsia="zh-CN"/>
        </w:rPr>
        <w:t>on RAN3</w:t>
      </w:r>
    </w:p>
    <w:p w:rsidR="00C0563F" w:rsidRPr="001B61B3" w:rsidRDefault="00E2208E" w:rsidP="000B0145">
      <w:pPr>
        <w:pStyle w:val="a0"/>
        <w:tabs>
          <w:tab w:val="left" w:pos="7513"/>
        </w:tabs>
        <w:spacing w:before="240"/>
        <w:rPr>
          <w:rFonts w:eastAsiaTheme="minorEastAsia"/>
          <w:lang w:eastAsia="zh-CN"/>
        </w:rPr>
      </w:pPr>
      <w:r>
        <w:rPr>
          <w:rFonts w:eastAsiaTheme="minorEastAsia"/>
          <w:lang w:eastAsia="zh-CN"/>
        </w:rPr>
        <w:t xml:space="preserve">RRC messages are contained in F1AP </w:t>
      </w:r>
      <w:r w:rsidR="00EE10D2">
        <w:rPr>
          <w:rFonts w:eastAsiaTheme="minorEastAsia"/>
          <w:lang w:eastAsia="zh-CN"/>
        </w:rPr>
        <w:t xml:space="preserve">messages </w:t>
      </w:r>
      <w:r>
        <w:rPr>
          <w:rFonts w:eastAsiaTheme="minorEastAsia"/>
          <w:lang w:eastAsia="zh-CN"/>
        </w:rPr>
        <w:t xml:space="preserve">as </w:t>
      </w:r>
      <w:r w:rsidR="00BC3B03" w:rsidRPr="003E5036">
        <w:rPr>
          <w:rFonts w:eastAsiaTheme="minorEastAsia"/>
          <w:i/>
          <w:lang w:eastAsia="zh-CN"/>
        </w:rPr>
        <w:t>RRC-Container</w:t>
      </w:r>
      <w:r w:rsidR="00BC3B03" w:rsidRPr="001B61B3">
        <w:rPr>
          <w:rFonts w:eastAsiaTheme="minorEastAsia"/>
          <w:lang w:eastAsia="zh-CN"/>
        </w:rPr>
        <w:t>.</w:t>
      </w:r>
      <w:r w:rsidR="00EE10D2" w:rsidRPr="001B61B3">
        <w:rPr>
          <w:rFonts w:eastAsiaTheme="minorEastAsia"/>
          <w:lang w:eastAsia="zh-CN"/>
        </w:rPr>
        <w:t xml:space="preserve"> They have two characteristics:</w:t>
      </w:r>
    </w:p>
    <w:p w:rsidR="00C0563F" w:rsidRPr="001B61B3" w:rsidRDefault="00EE10D2" w:rsidP="000B0145">
      <w:pPr>
        <w:pStyle w:val="a0"/>
        <w:tabs>
          <w:tab w:val="left" w:pos="7513"/>
        </w:tabs>
        <w:spacing w:before="240"/>
        <w:rPr>
          <w:rFonts w:eastAsiaTheme="minorEastAsia"/>
          <w:lang w:eastAsia="zh-CN"/>
        </w:rPr>
      </w:pPr>
      <w:r w:rsidRPr="001B61B3">
        <w:rPr>
          <w:rFonts w:eastAsiaTheme="minorEastAsia"/>
          <w:lang w:eastAsia="zh-CN"/>
        </w:rPr>
        <w:t xml:space="preserve">1) The IE </w:t>
      </w:r>
      <w:r w:rsidRPr="003005B0">
        <w:rPr>
          <w:rFonts w:eastAsiaTheme="minorEastAsia"/>
          <w:i/>
          <w:lang w:eastAsia="zh-CN"/>
        </w:rPr>
        <w:t>RRC-Container</w:t>
      </w:r>
      <w:r w:rsidRPr="001B61B3">
        <w:rPr>
          <w:rFonts w:eastAsiaTheme="minorEastAsia"/>
          <w:lang w:eastAsia="zh-CN"/>
        </w:rPr>
        <w:t xml:space="preserve"> is transferred </w:t>
      </w:r>
      <w:r w:rsidRPr="00511F46">
        <w:rPr>
          <w:rFonts w:eastAsiaTheme="minorEastAsia"/>
          <w:highlight w:val="yellow"/>
          <w:lang w:eastAsia="zh-CN"/>
        </w:rPr>
        <w:t xml:space="preserve">without interpretation in the </w:t>
      </w:r>
      <w:proofErr w:type="spellStart"/>
      <w:r w:rsidRPr="00511F46">
        <w:rPr>
          <w:rFonts w:eastAsiaTheme="minorEastAsia"/>
          <w:highlight w:val="yellow"/>
          <w:lang w:eastAsia="zh-CN"/>
        </w:rPr>
        <w:t>gNB</w:t>
      </w:r>
      <w:proofErr w:type="spellEnd"/>
      <w:r w:rsidRPr="00511F46">
        <w:rPr>
          <w:rFonts w:eastAsiaTheme="minorEastAsia"/>
          <w:highlight w:val="yellow"/>
          <w:lang w:eastAsia="zh-CN"/>
        </w:rPr>
        <w:t>-DU</w:t>
      </w:r>
      <w:r w:rsidRPr="001B61B3">
        <w:rPr>
          <w:rFonts w:eastAsiaTheme="minorEastAsia"/>
          <w:lang w:eastAsia="zh-CN"/>
        </w:rPr>
        <w:t>;</w:t>
      </w:r>
    </w:p>
    <w:p w:rsidR="000B1BB9" w:rsidRPr="001B61B3" w:rsidRDefault="00EE10D2" w:rsidP="000B0145">
      <w:pPr>
        <w:pStyle w:val="a0"/>
        <w:tabs>
          <w:tab w:val="left" w:pos="7513"/>
        </w:tabs>
        <w:spacing w:before="240"/>
        <w:rPr>
          <w:rFonts w:eastAsiaTheme="minorEastAsia"/>
          <w:lang w:eastAsia="zh-CN"/>
        </w:rPr>
      </w:pPr>
      <w:r w:rsidRPr="001B61B3">
        <w:rPr>
          <w:rFonts w:eastAsiaTheme="minorEastAsia"/>
          <w:lang w:eastAsia="zh-CN"/>
        </w:rPr>
        <w:t>2)</w:t>
      </w:r>
      <w:r w:rsidR="00C0563F" w:rsidRPr="001B61B3">
        <w:rPr>
          <w:rFonts w:eastAsiaTheme="minorEastAsia"/>
          <w:lang w:eastAsia="zh-CN"/>
        </w:rPr>
        <w:t xml:space="preserve"> </w:t>
      </w:r>
      <w:r w:rsidR="006B2212" w:rsidRPr="001B61B3">
        <w:rPr>
          <w:rFonts w:eastAsiaTheme="minorEastAsia"/>
          <w:lang w:eastAsia="zh-CN"/>
        </w:rPr>
        <w:t xml:space="preserve">The IE </w:t>
      </w:r>
      <w:r w:rsidR="006B2212" w:rsidRPr="006773BD">
        <w:rPr>
          <w:rFonts w:eastAsiaTheme="minorEastAsia"/>
          <w:lang w:eastAsia="zh-CN"/>
        </w:rPr>
        <w:t>RRC-Container</w:t>
      </w:r>
      <w:r w:rsidR="006B2212" w:rsidRPr="001B61B3">
        <w:rPr>
          <w:rFonts w:eastAsiaTheme="minorEastAsia"/>
          <w:lang w:eastAsia="zh-CN"/>
        </w:rPr>
        <w:t xml:space="preserve"> </w:t>
      </w:r>
      <w:r w:rsidR="006B2212">
        <w:rPr>
          <w:rFonts w:eastAsiaTheme="minorEastAsia"/>
          <w:lang w:eastAsia="zh-CN"/>
        </w:rPr>
        <w:t>i</w:t>
      </w:r>
      <w:r w:rsidR="00C0563F" w:rsidRPr="001B61B3">
        <w:rPr>
          <w:rFonts w:eastAsiaTheme="minorEastAsia"/>
          <w:lang w:eastAsia="zh-CN"/>
        </w:rPr>
        <w:t xml:space="preserve">ncludes </w:t>
      </w:r>
      <w:r w:rsidR="00C0563F" w:rsidRPr="006773BD">
        <w:rPr>
          <w:rFonts w:eastAsiaTheme="minorEastAsia"/>
          <w:lang w:eastAsia="zh-CN"/>
        </w:rPr>
        <w:t>DL-DCCH-Message</w:t>
      </w:r>
      <w:r w:rsidR="00C0563F" w:rsidRPr="001B61B3">
        <w:rPr>
          <w:rFonts w:eastAsiaTheme="minorEastAsia"/>
          <w:lang w:eastAsia="zh-CN"/>
        </w:rPr>
        <w:t>/</w:t>
      </w:r>
      <w:r w:rsidR="00C0563F" w:rsidRPr="006773BD">
        <w:rPr>
          <w:rFonts w:eastAsiaTheme="minorEastAsia"/>
          <w:lang w:eastAsia="zh-CN"/>
        </w:rPr>
        <w:t>UL-DCCH-Message</w:t>
      </w:r>
      <w:r w:rsidR="00C0563F" w:rsidRPr="001B61B3">
        <w:rPr>
          <w:rFonts w:eastAsiaTheme="minorEastAsia"/>
          <w:lang w:eastAsia="zh-CN"/>
        </w:rPr>
        <w:t xml:space="preserve"> IE as defined in </w:t>
      </w:r>
      <w:proofErr w:type="spellStart"/>
      <w:r w:rsidR="00C0563F" w:rsidRPr="001B61B3">
        <w:rPr>
          <w:rFonts w:eastAsiaTheme="minorEastAsia"/>
          <w:lang w:eastAsia="zh-CN"/>
        </w:rPr>
        <w:t>subclause</w:t>
      </w:r>
      <w:proofErr w:type="spellEnd"/>
      <w:r w:rsidR="00C0563F" w:rsidRPr="001B61B3">
        <w:rPr>
          <w:rFonts w:eastAsiaTheme="minorEastAsia"/>
          <w:lang w:eastAsia="zh-CN"/>
        </w:rPr>
        <w:t xml:space="preserve"> 6.2 of TS 38.331 </w:t>
      </w:r>
      <w:r w:rsidR="00C0563F" w:rsidRPr="00EA3308">
        <w:rPr>
          <w:rFonts w:eastAsiaTheme="minorEastAsia"/>
          <w:highlight w:val="yellow"/>
          <w:lang w:eastAsia="zh-CN"/>
        </w:rPr>
        <w:t>encapsulated in a PDCP PDU</w:t>
      </w:r>
      <w:r w:rsidR="00511F46">
        <w:rPr>
          <w:rFonts w:eastAsiaTheme="minorEastAsia"/>
          <w:lang w:eastAsia="zh-CN"/>
        </w:rPr>
        <w:t>.</w:t>
      </w:r>
    </w:p>
    <w:p w:rsidR="00FA65A5" w:rsidRDefault="002E3227" w:rsidP="000B0145">
      <w:pPr>
        <w:pStyle w:val="a0"/>
        <w:tabs>
          <w:tab w:val="left" w:pos="7513"/>
        </w:tabs>
        <w:spacing w:before="240"/>
        <w:rPr>
          <w:rFonts w:eastAsiaTheme="minorEastAsia"/>
          <w:lang w:eastAsia="zh-CN"/>
        </w:rPr>
      </w:pPr>
      <w:r>
        <w:rPr>
          <w:rFonts w:eastAsiaTheme="minorEastAsia"/>
          <w:lang w:eastAsia="zh-CN"/>
        </w:rPr>
        <w:t>In</w:t>
      </w:r>
      <w:r w:rsidR="00FA65A5">
        <w:rPr>
          <w:rFonts w:eastAsiaTheme="minorEastAsia"/>
          <w:lang w:eastAsia="zh-CN"/>
        </w:rPr>
        <w:t xml:space="preserve"> solution 1, </w:t>
      </w:r>
      <w:r w:rsidRPr="003E5036">
        <w:rPr>
          <w:rFonts w:eastAsiaTheme="minorEastAsia"/>
          <w:i/>
          <w:lang w:eastAsia="zh-CN"/>
        </w:rPr>
        <w:t>RRC-Container</w:t>
      </w:r>
      <w:r>
        <w:rPr>
          <w:rFonts w:eastAsiaTheme="minorEastAsia"/>
          <w:lang w:eastAsia="zh-CN"/>
        </w:rPr>
        <w:t xml:space="preserve"> is n</w:t>
      </w:r>
      <w:r>
        <w:rPr>
          <w:rFonts w:eastAsiaTheme="minorEastAsia" w:hint="eastAsia"/>
          <w:lang w:eastAsia="zh-CN"/>
        </w:rPr>
        <w:t xml:space="preserve">o longer </w:t>
      </w:r>
      <w:r>
        <w:rPr>
          <w:rFonts w:eastAsiaTheme="minorEastAsia"/>
          <w:lang w:eastAsia="zh-CN"/>
        </w:rPr>
        <w:t xml:space="preserve">transparent to </w:t>
      </w:r>
      <w:r w:rsidR="009C19DF">
        <w:rPr>
          <w:rFonts w:eastAsiaTheme="minorEastAsia"/>
          <w:lang w:eastAsia="zh-CN"/>
        </w:rPr>
        <w:t>IAB-DU</w:t>
      </w:r>
      <w:r>
        <w:rPr>
          <w:rFonts w:eastAsiaTheme="minorEastAsia" w:hint="eastAsia"/>
          <w:lang w:eastAsia="zh-CN"/>
        </w:rPr>
        <w:t>. IAB-DU of parent node</w:t>
      </w:r>
      <w:r w:rsidR="009C19DF">
        <w:rPr>
          <w:rFonts w:eastAsiaTheme="minorEastAsia"/>
          <w:lang w:eastAsia="zh-CN"/>
        </w:rPr>
        <w:t xml:space="preserve"> should identify</w:t>
      </w:r>
      <w:r w:rsidR="007D0225">
        <w:rPr>
          <w:rFonts w:eastAsiaTheme="minorEastAsia"/>
          <w:lang w:eastAsia="zh-CN"/>
        </w:rPr>
        <w:t xml:space="preserve"> specific</w:t>
      </w:r>
      <w:r w:rsidR="005E63D6">
        <w:rPr>
          <w:rFonts w:eastAsiaTheme="minorEastAsia"/>
          <w:lang w:eastAsia="zh-CN"/>
        </w:rPr>
        <w:t xml:space="preserve"> RRC messages</w:t>
      </w:r>
      <w:r w:rsidR="00D63524">
        <w:rPr>
          <w:rFonts w:eastAsiaTheme="minorEastAsia"/>
          <w:lang w:eastAsia="zh-CN"/>
        </w:rPr>
        <w:t xml:space="preserve"> (the RRC messages for </w:t>
      </w:r>
      <w:r w:rsidR="00D63524" w:rsidRPr="00D63524">
        <w:rPr>
          <w:rFonts w:eastAsiaTheme="minorEastAsia"/>
          <w:color w:val="000000" w:themeColor="text1"/>
          <w:lang w:eastAsia="zh-CN"/>
        </w:rPr>
        <w:t>TNL migration of descendent IAB nodes</w:t>
      </w:r>
      <w:r w:rsidR="00D63524">
        <w:rPr>
          <w:rFonts w:eastAsiaTheme="minorEastAsia"/>
          <w:lang w:eastAsia="zh-CN"/>
        </w:rPr>
        <w:t>)</w:t>
      </w:r>
      <w:r w:rsidR="005E63D6">
        <w:rPr>
          <w:rFonts w:eastAsiaTheme="minorEastAsia"/>
          <w:lang w:eastAsia="zh-CN"/>
        </w:rPr>
        <w:t xml:space="preserve"> and buffer </w:t>
      </w:r>
      <w:r w:rsidR="006904CD">
        <w:rPr>
          <w:rFonts w:eastAsiaTheme="minorEastAsia"/>
          <w:lang w:eastAsia="zh-CN"/>
        </w:rPr>
        <w:t>them</w:t>
      </w:r>
      <w:r w:rsidR="005E63D6">
        <w:rPr>
          <w:rFonts w:eastAsiaTheme="minorEastAsia"/>
          <w:lang w:eastAsia="zh-CN"/>
        </w:rPr>
        <w:t>.</w:t>
      </w:r>
      <w:r>
        <w:rPr>
          <w:rFonts w:eastAsiaTheme="minorEastAsia" w:hint="eastAsia"/>
          <w:lang w:eastAsia="zh-CN"/>
        </w:rPr>
        <w:t xml:space="preserve"> </w:t>
      </w:r>
      <w:r>
        <w:rPr>
          <w:rFonts w:eastAsiaTheme="minorEastAsia"/>
          <w:lang w:eastAsia="zh-CN"/>
        </w:rPr>
        <w:t>M</w:t>
      </w:r>
      <w:r>
        <w:rPr>
          <w:rFonts w:eastAsiaTheme="minorEastAsia" w:hint="eastAsia"/>
          <w:lang w:eastAsia="zh-CN"/>
        </w:rPr>
        <w:t xml:space="preserve">oreover, </w:t>
      </w:r>
      <w:r w:rsidR="0001244F">
        <w:rPr>
          <w:rFonts w:eastAsiaTheme="minorEastAsia"/>
          <w:lang w:eastAsia="zh-CN"/>
        </w:rPr>
        <w:t>IAB-donor</w:t>
      </w:r>
      <w:r w:rsidR="00E058F6">
        <w:rPr>
          <w:rFonts w:eastAsiaTheme="minorEastAsia"/>
          <w:lang w:eastAsia="zh-CN"/>
        </w:rPr>
        <w:t xml:space="preserve"> CU should set t</w:t>
      </w:r>
      <w:r w:rsidR="005E63D6">
        <w:rPr>
          <w:rFonts w:eastAsiaTheme="minorEastAsia"/>
          <w:lang w:eastAsia="zh-CN"/>
        </w:rPr>
        <w:t xml:space="preserve">he condition of delivering the </w:t>
      </w:r>
      <w:r w:rsidR="002B2EB1">
        <w:rPr>
          <w:rFonts w:eastAsiaTheme="minorEastAsia"/>
          <w:lang w:eastAsia="zh-CN"/>
        </w:rPr>
        <w:t xml:space="preserve">suspended </w:t>
      </w:r>
      <w:proofErr w:type="spellStart"/>
      <w:r w:rsidR="00A72FD8">
        <w:rPr>
          <w:rFonts w:eastAsiaTheme="minorEastAsia"/>
          <w:i/>
          <w:lang w:eastAsia="zh-CN"/>
        </w:rPr>
        <w:t>RRCReconfiguration</w:t>
      </w:r>
      <w:proofErr w:type="spellEnd"/>
      <w:r w:rsidR="005E63D6" w:rsidRPr="001B61B3">
        <w:rPr>
          <w:rFonts w:eastAsiaTheme="minorEastAsia"/>
          <w:lang w:eastAsia="zh-CN"/>
        </w:rPr>
        <w:t xml:space="preserve"> to child IAB node</w:t>
      </w:r>
      <w:r w:rsidR="00E058F6">
        <w:rPr>
          <w:rFonts w:eastAsiaTheme="minorEastAsia"/>
          <w:lang w:eastAsia="zh-CN"/>
        </w:rPr>
        <w:t xml:space="preserve"> in F1AP message.</w:t>
      </w:r>
    </w:p>
    <w:p w:rsidR="00B81926" w:rsidRPr="00192924" w:rsidRDefault="00B81926" w:rsidP="000B0145">
      <w:pPr>
        <w:pStyle w:val="a0"/>
        <w:tabs>
          <w:tab w:val="left" w:pos="7513"/>
        </w:tabs>
        <w:spacing w:before="240"/>
        <w:rPr>
          <w:rFonts w:eastAsiaTheme="minorEastAsia"/>
          <w:b/>
          <w:lang w:eastAsia="zh-CN"/>
        </w:rPr>
      </w:pPr>
      <w:r w:rsidRPr="00192924">
        <w:rPr>
          <w:rFonts w:eastAsiaTheme="minorEastAsia"/>
          <w:b/>
          <w:lang w:eastAsia="zh-CN"/>
        </w:rPr>
        <w:t>- Impacts of solution 1 on RAN</w:t>
      </w:r>
      <w:r>
        <w:rPr>
          <w:rFonts w:eastAsiaTheme="minorEastAsia"/>
          <w:b/>
          <w:lang w:eastAsia="zh-CN"/>
        </w:rPr>
        <w:t>2</w:t>
      </w:r>
    </w:p>
    <w:p w:rsidR="00D92CE9" w:rsidRDefault="005C39D9" w:rsidP="000B0145">
      <w:pPr>
        <w:jc w:val="both"/>
        <w:rPr>
          <w:rFonts w:eastAsiaTheme="minorEastAsia"/>
          <w:lang w:eastAsia="zh-CN"/>
        </w:rPr>
      </w:pPr>
      <w:r>
        <w:rPr>
          <w:rFonts w:eastAsiaTheme="minorEastAsia"/>
          <w:lang w:eastAsia="zh-CN"/>
        </w:rPr>
        <w:t xml:space="preserve">RRC messages in </w:t>
      </w:r>
      <w:r w:rsidRPr="00DB3C8C">
        <w:rPr>
          <w:rFonts w:eastAsiaTheme="minorEastAsia"/>
          <w:i/>
          <w:lang w:eastAsia="zh-CN"/>
        </w:rPr>
        <w:t>RRC-Container</w:t>
      </w:r>
      <w:r w:rsidRPr="001B61B3">
        <w:rPr>
          <w:rFonts w:eastAsiaTheme="minorEastAsia"/>
          <w:lang w:eastAsia="zh-CN"/>
        </w:rPr>
        <w:t xml:space="preserve"> </w:t>
      </w:r>
      <w:r w:rsidR="00341DF1">
        <w:rPr>
          <w:rFonts w:eastAsiaTheme="minorEastAsia"/>
          <w:lang w:eastAsia="zh-CN"/>
        </w:rPr>
        <w:t>are</w:t>
      </w:r>
      <w:r>
        <w:rPr>
          <w:rFonts w:eastAsiaTheme="minorEastAsia"/>
          <w:lang w:eastAsia="zh-CN"/>
        </w:rPr>
        <w:t xml:space="preserve"> encapsulated in PDCP PDU</w:t>
      </w:r>
      <w:r w:rsidR="00FB6AA4">
        <w:rPr>
          <w:rFonts w:eastAsiaTheme="minorEastAsia"/>
          <w:lang w:eastAsia="zh-CN"/>
        </w:rPr>
        <w:t>s</w:t>
      </w:r>
      <w:r>
        <w:rPr>
          <w:rFonts w:eastAsiaTheme="minorEastAsia"/>
          <w:lang w:eastAsia="zh-CN"/>
        </w:rPr>
        <w:t xml:space="preserve">. </w:t>
      </w:r>
      <w:r w:rsidR="00974667">
        <w:rPr>
          <w:rFonts w:eastAsiaTheme="minorEastAsia"/>
          <w:lang w:eastAsia="zh-CN"/>
        </w:rPr>
        <w:t xml:space="preserve">Referring to below protocol stack for IAB-MT’s control plane, </w:t>
      </w:r>
      <w:r>
        <w:rPr>
          <w:rFonts w:eastAsiaTheme="minorEastAsia"/>
          <w:lang w:eastAsia="zh-CN"/>
        </w:rPr>
        <w:t xml:space="preserve">each RRC message has </w:t>
      </w:r>
      <w:r w:rsidR="00FB6AA4">
        <w:rPr>
          <w:rFonts w:eastAsiaTheme="minorEastAsia"/>
          <w:lang w:eastAsia="zh-CN"/>
        </w:rPr>
        <w:t xml:space="preserve">it corresponding PDCP SN </w:t>
      </w:r>
      <w:r w:rsidR="00913682">
        <w:rPr>
          <w:rFonts w:eastAsiaTheme="minorEastAsia"/>
          <w:lang w:eastAsia="zh-CN"/>
        </w:rPr>
        <w:t xml:space="preserve">which is </w:t>
      </w:r>
      <w:r w:rsidR="00FB6AA4">
        <w:rPr>
          <w:rFonts w:eastAsiaTheme="minorEastAsia"/>
          <w:lang w:eastAsia="zh-CN"/>
        </w:rPr>
        <w:t>allocated in IAB-donor.</w:t>
      </w:r>
    </w:p>
    <w:p w:rsidR="00D92CE9" w:rsidRPr="007A20CF" w:rsidRDefault="00D92CE9" w:rsidP="00D92CE9">
      <w:pPr>
        <w:pStyle w:val="TH"/>
      </w:pPr>
      <w:r w:rsidRPr="007A20CF">
        <w:object w:dxaOrig="6981" w:dyaOrig="3099">
          <v:shape id="_x0000_i1027" type="#_x0000_t75" style="width:291.35pt;height:128pt" o:ole="">
            <v:imagedata r:id="rId13" o:title=""/>
          </v:shape>
          <o:OLEObject Type="Embed" ProgID="Visio.Drawing.11" ShapeID="_x0000_i1027" DrawAspect="Content" ObjectID="_1689748197" r:id="rId14"/>
        </w:object>
      </w:r>
    </w:p>
    <w:p w:rsidR="00D92CE9" w:rsidRPr="007A20CF" w:rsidRDefault="0020373B" w:rsidP="0020373B">
      <w:pPr>
        <w:pStyle w:val="a5"/>
        <w:jc w:val="center"/>
      </w:pPr>
      <w:r>
        <w:t xml:space="preserve">Figure </w:t>
      </w:r>
      <w:r>
        <w:fldChar w:fldCharType="begin"/>
      </w:r>
      <w:r>
        <w:instrText xml:space="preserve"> SEQ Figure \* ARABIC </w:instrText>
      </w:r>
      <w:r>
        <w:fldChar w:fldCharType="separate"/>
      </w:r>
      <w:r w:rsidR="00DE57FD">
        <w:rPr>
          <w:noProof/>
        </w:rPr>
        <w:t>3</w:t>
      </w:r>
      <w:r>
        <w:fldChar w:fldCharType="end"/>
      </w:r>
      <w:r w:rsidR="00D92CE9" w:rsidRPr="007A20CF">
        <w:t xml:space="preserve"> Protocol stack for the support of IAB-MT's RRC and NAS connections</w:t>
      </w:r>
    </w:p>
    <w:p w:rsidR="00D20441" w:rsidRDefault="009202C7" w:rsidP="000B0145">
      <w:pPr>
        <w:pStyle w:val="a0"/>
        <w:tabs>
          <w:tab w:val="left" w:pos="7513"/>
        </w:tabs>
        <w:spacing w:before="240"/>
        <w:rPr>
          <w:lang w:val="en-GB"/>
        </w:rPr>
      </w:pPr>
      <w:r>
        <w:rPr>
          <w:rFonts w:eastAsiaTheme="minorEastAsia"/>
          <w:lang w:eastAsia="zh-CN"/>
        </w:rPr>
        <w:lastRenderedPageBreak/>
        <w:t xml:space="preserve">PDCP </w:t>
      </w:r>
      <w:r w:rsidR="009C5FE3">
        <w:rPr>
          <w:rFonts w:eastAsiaTheme="minorEastAsia"/>
          <w:lang w:eastAsia="zh-CN"/>
        </w:rPr>
        <w:t xml:space="preserve">layer in IAB-MT should maintain </w:t>
      </w:r>
      <w:r>
        <w:rPr>
          <w:rFonts w:eastAsiaTheme="minorEastAsia"/>
          <w:lang w:eastAsia="zh-CN"/>
        </w:rPr>
        <w:t xml:space="preserve">reordering </w:t>
      </w:r>
      <w:r w:rsidR="0079111B">
        <w:rPr>
          <w:rFonts w:eastAsiaTheme="minorEastAsia"/>
          <w:lang w:eastAsia="zh-CN"/>
        </w:rPr>
        <w:t>window</w:t>
      </w:r>
      <w:r>
        <w:rPr>
          <w:rFonts w:eastAsiaTheme="minorEastAsia"/>
          <w:lang w:eastAsia="zh-CN"/>
        </w:rPr>
        <w:t xml:space="preserve"> </w:t>
      </w:r>
      <w:r w:rsidR="009C5FE3">
        <w:rPr>
          <w:rFonts w:eastAsiaTheme="minorEastAsia"/>
          <w:lang w:eastAsia="zh-CN"/>
        </w:rPr>
        <w:t xml:space="preserve">for SRB1 </w:t>
      </w:r>
      <w:r w:rsidR="00444FE1">
        <w:rPr>
          <w:rFonts w:eastAsiaTheme="minorEastAsia"/>
          <w:lang w:eastAsia="zh-CN"/>
        </w:rPr>
        <w:t xml:space="preserve">based on </w:t>
      </w:r>
      <w:r w:rsidR="00444FE1" w:rsidRPr="0011152C">
        <w:rPr>
          <w:i/>
          <w:lang w:val="en-GB"/>
        </w:rPr>
        <w:t>t-Reordering</w:t>
      </w:r>
      <w:r w:rsidR="00EB3E21">
        <w:rPr>
          <w:i/>
          <w:lang w:val="en-GB"/>
        </w:rPr>
        <w:t xml:space="preserve"> </w:t>
      </w:r>
      <w:r w:rsidR="00EB3E21">
        <w:rPr>
          <w:lang w:val="en-GB"/>
        </w:rPr>
        <w:t xml:space="preserve">and </w:t>
      </w:r>
      <w:r w:rsidR="00ED2FF9">
        <w:t>s</w:t>
      </w:r>
      <w:r w:rsidR="00ED2FF9" w:rsidRPr="0011152C">
        <w:t>tate variables</w:t>
      </w:r>
      <w:r w:rsidR="00ED2FF9">
        <w:rPr>
          <w:lang w:val="en-GB"/>
        </w:rPr>
        <w:t xml:space="preserve"> </w:t>
      </w:r>
      <w:r w:rsidR="00653B55">
        <w:rPr>
          <w:lang w:val="en-GB"/>
        </w:rPr>
        <w:t xml:space="preserve">including </w:t>
      </w:r>
      <w:r w:rsidR="009F7EE2" w:rsidRPr="0011152C">
        <w:t>RX_REORD</w:t>
      </w:r>
      <w:r w:rsidR="009F7EE2">
        <w:t xml:space="preserve">, </w:t>
      </w:r>
      <w:r w:rsidR="009F7EE2" w:rsidRPr="0011152C">
        <w:rPr>
          <w:lang w:val="en-GB" w:eastAsia="ko-KR"/>
        </w:rPr>
        <w:t>RX_DELIV</w:t>
      </w:r>
      <w:r w:rsidR="009F7EE2">
        <w:rPr>
          <w:lang w:val="en-GB" w:eastAsia="ko-KR"/>
        </w:rPr>
        <w:t xml:space="preserve">, </w:t>
      </w:r>
      <w:proofErr w:type="gramStart"/>
      <w:r w:rsidR="009F7EE2" w:rsidRPr="0011152C">
        <w:rPr>
          <w:lang w:val="en-GB" w:eastAsia="ko-KR"/>
        </w:rPr>
        <w:t>RX</w:t>
      </w:r>
      <w:proofErr w:type="gramEnd"/>
      <w:r w:rsidR="009F7EE2" w:rsidRPr="0011152C">
        <w:rPr>
          <w:lang w:val="en-GB" w:eastAsia="ko-KR"/>
        </w:rPr>
        <w:t>_NEXT</w:t>
      </w:r>
      <w:r w:rsidR="00D20441">
        <w:rPr>
          <w:lang w:val="en-GB"/>
        </w:rPr>
        <w:t>.</w:t>
      </w:r>
      <w:r w:rsidR="0012096D">
        <w:rPr>
          <w:lang w:val="en-GB"/>
        </w:rPr>
        <w:t xml:space="preserve"> </w:t>
      </w:r>
      <w:r w:rsidR="005D0553">
        <w:rPr>
          <w:rFonts w:eastAsiaTheme="minorEastAsia" w:hint="eastAsia"/>
          <w:lang w:val="en-GB" w:eastAsia="zh-CN"/>
        </w:rPr>
        <w:t>F</w:t>
      </w:r>
      <w:r w:rsidR="00F30CC9">
        <w:rPr>
          <w:lang w:val="en-GB"/>
        </w:rPr>
        <w:t xml:space="preserve">or the child IAB node, </w:t>
      </w:r>
      <w:r w:rsidR="005D0553">
        <w:rPr>
          <w:rFonts w:eastAsiaTheme="minorEastAsia" w:hint="eastAsia"/>
          <w:lang w:val="en-GB" w:eastAsia="zh-CN"/>
        </w:rPr>
        <w:t xml:space="preserve">unless </w:t>
      </w:r>
      <w:r w:rsidR="0012096D">
        <w:rPr>
          <w:lang w:val="en-GB"/>
        </w:rPr>
        <w:t xml:space="preserve">CU </w:t>
      </w:r>
      <w:r w:rsidR="005D0553">
        <w:rPr>
          <w:rFonts w:eastAsiaTheme="minorEastAsia" w:hint="eastAsia"/>
          <w:lang w:val="en-GB" w:eastAsia="zh-CN"/>
        </w:rPr>
        <w:t>g</w:t>
      </w:r>
      <w:r w:rsidR="0012096D">
        <w:rPr>
          <w:lang w:val="en-GB"/>
        </w:rPr>
        <w:t>uarantee</w:t>
      </w:r>
      <w:r w:rsidR="005D0553">
        <w:rPr>
          <w:rFonts w:eastAsiaTheme="minorEastAsia" w:hint="eastAsia"/>
          <w:lang w:val="en-GB" w:eastAsia="zh-CN"/>
        </w:rPr>
        <w:t>s</w:t>
      </w:r>
      <w:r w:rsidR="0012096D">
        <w:rPr>
          <w:lang w:val="en-GB"/>
        </w:rPr>
        <w:t xml:space="preserve"> the </w:t>
      </w:r>
      <w:proofErr w:type="spellStart"/>
      <w:r w:rsidR="00A72FD8">
        <w:rPr>
          <w:rFonts w:eastAsiaTheme="minorEastAsia"/>
          <w:i/>
          <w:lang w:eastAsia="zh-CN"/>
        </w:rPr>
        <w:t>RRCReconfiguration</w:t>
      </w:r>
      <w:proofErr w:type="spellEnd"/>
      <w:r w:rsidR="0012096D" w:rsidRPr="001B61B3">
        <w:rPr>
          <w:rFonts w:eastAsiaTheme="minorEastAsia"/>
          <w:lang w:eastAsia="zh-CN"/>
        </w:rPr>
        <w:t xml:space="preserve"> </w:t>
      </w:r>
      <w:r w:rsidR="0012096D">
        <w:rPr>
          <w:rFonts w:eastAsiaTheme="minorEastAsia"/>
          <w:lang w:eastAsia="zh-CN"/>
        </w:rPr>
        <w:t xml:space="preserve">buffered in </w:t>
      </w:r>
      <w:r w:rsidR="00F30CC9">
        <w:rPr>
          <w:rFonts w:eastAsiaTheme="minorEastAsia"/>
          <w:lang w:eastAsia="zh-CN"/>
        </w:rPr>
        <w:t>the</w:t>
      </w:r>
      <w:r w:rsidR="0012096D">
        <w:rPr>
          <w:rFonts w:eastAsiaTheme="minorEastAsia"/>
          <w:lang w:eastAsia="zh-CN"/>
        </w:rPr>
        <w:t xml:space="preserve"> </w:t>
      </w:r>
      <w:r w:rsidR="00A96D3D">
        <w:rPr>
          <w:rFonts w:eastAsiaTheme="minorEastAsia"/>
          <w:lang w:eastAsia="zh-CN"/>
        </w:rPr>
        <w:t>parent IAB node is the last RRC message</w:t>
      </w:r>
      <w:r w:rsidR="005D0553">
        <w:rPr>
          <w:rFonts w:eastAsiaTheme="minorEastAsia" w:hint="eastAsia"/>
          <w:lang w:eastAsia="zh-CN"/>
        </w:rPr>
        <w:t xml:space="preserve"> (in SRB1)</w:t>
      </w:r>
      <w:r w:rsidR="00A96D3D">
        <w:rPr>
          <w:rFonts w:eastAsiaTheme="minorEastAsia"/>
          <w:lang w:eastAsia="zh-CN"/>
        </w:rPr>
        <w:t xml:space="preserve"> to the child IAB node</w:t>
      </w:r>
      <w:r w:rsidR="005D0553">
        <w:rPr>
          <w:rFonts w:eastAsiaTheme="minorEastAsia" w:hint="eastAsia"/>
          <w:lang w:eastAsia="zh-CN"/>
        </w:rPr>
        <w:t xml:space="preserve">, </w:t>
      </w:r>
      <w:r w:rsidR="00A96D3D">
        <w:rPr>
          <w:rFonts w:eastAsiaTheme="minorEastAsia"/>
          <w:lang w:eastAsia="zh-CN"/>
        </w:rPr>
        <w:t xml:space="preserve">PDCP SN gap </w:t>
      </w:r>
      <w:r w:rsidR="008F5B32">
        <w:rPr>
          <w:rFonts w:eastAsiaTheme="minorEastAsia"/>
          <w:lang w:eastAsia="zh-CN"/>
        </w:rPr>
        <w:t xml:space="preserve">will </w:t>
      </w:r>
      <w:r w:rsidR="005D0553">
        <w:rPr>
          <w:rFonts w:eastAsiaTheme="minorEastAsia" w:hint="eastAsia"/>
          <w:lang w:eastAsia="zh-CN"/>
        </w:rPr>
        <w:t>exist.</w:t>
      </w:r>
      <w:r w:rsidR="00E45090">
        <w:rPr>
          <w:rFonts w:eastAsiaTheme="minorEastAsia"/>
          <w:lang w:eastAsia="zh-CN"/>
        </w:rPr>
        <w:t xml:space="preserve"> </w:t>
      </w:r>
      <w:r w:rsidR="003E0DCF">
        <w:rPr>
          <w:rFonts w:eastAsiaTheme="minorEastAsia"/>
          <w:lang w:eastAsia="zh-CN"/>
        </w:rPr>
        <w:t>I</w:t>
      </w:r>
      <w:r w:rsidR="003E0DCF">
        <w:rPr>
          <w:rFonts w:eastAsiaTheme="minorEastAsia" w:hint="eastAsia"/>
          <w:lang w:eastAsia="zh-CN"/>
        </w:rPr>
        <w:t xml:space="preserve">f PDCP window is moved and the PDCP SN of </w:t>
      </w:r>
      <w:r w:rsidR="003E0DCF">
        <w:rPr>
          <w:rFonts w:eastAsiaTheme="minorEastAsia"/>
          <w:lang w:eastAsia="zh-CN"/>
        </w:rPr>
        <w:t xml:space="preserve">the suspended </w:t>
      </w:r>
      <w:proofErr w:type="spellStart"/>
      <w:r w:rsidR="00A72FD8">
        <w:rPr>
          <w:rFonts w:eastAsiaTheme="minorEastAsia"/>
          <w:i/>
          <w:lang w:eastAsia="zh-CN"/>
        </w:rPr>
        <w:t>RRCReconfiguration</w:t>
      </w:r>
      <w:proofErr w:type="spellEnd"/>
      <w:r w:rsidR="003E0DCF">
        <w:rPr>
          <w:rFonts w:eastAsiaTheme="minorEastAsia" w:hint="eastAsia"/>
          <w:i/>
          <w:lang w:eastAsia="zh-CN"/>
        </w:rPr>
        <w:t xml:space="preserve"> </w:t>
      </w:r>
      <w:r w:rsidR="003E0DCF">
        <w:rPr>
          <w:rFonts w:eastAsiaTheme="minorEastAsia" w:hint="eastAsia"/>
          <w:lang w:eastAsia="zh-CN"/>
        </w:rPr>
        <w:t>is out of PDCP</w:t>
      </w:r>
      <w:r w:rsidR="003E0DCF">
        <w:rPr>
          <w:rFonts w:eastAsiaTheme="minorEastAsia"/>
          <w:lang w:eastAsia="zh-CN"/>
        </w:rPr>
        <w:t xml:space="preserve"> window, </w:t>
      </w:r>
      <w:r w:rsidR="00E45090">
        <w:rPr>
          <w:rFonts w:eastAsiaTheme="minorEastAsia"/>
          <w:lang w:eastAsia="zh-CN"/>
        </w:rPr>
        <w:t xml:space="preserve">the </w:t>
      </w:r>
      <w:r w:rsidR="003A674C">
        <w:rPr>
          <w:rFonts w:eastAsiaTheme="minorEastAsia"/>
          <w:lang w:eastAsia="zh-CN"/>
        </w:rPr>
        <w:t xml:space="preserve">suspended </w:t>
      </w:r>
      <w:proofErr w:type="spellStart"/>
      <w:r w:rsidR="00A72FD8">
        <w:rPr>
          <w:rFonts w:eastAsiaTheme="minorEastAsia"/>
          <w:i/>
          <w:lang w:eastAsia="zh-CN"/>
        </w:rPr>
        <w:t>RRCReconfiguration</w:t>
      </w:r>
      <w:proofErr w:type="spellEnd"/>
      <w:r w:rsidR="00E45090">
        <w:rPr>
          <w:rFonts w:eastAsiaTheme="minorEastAsia"/>
          <w:i/>
          <w:lang w:eastAsia="zh-CN"/>
        </w:rPr>
        <w:t xml:space="preserve"> </w:t>
      </w:r>
      <w:r w:rsidR="00E45090">
        <w:rPr>
          <w:rFonts w:eastAsiaTheme="minorEastAsia"/>
          <w:lang w:eastAsia="zh-CN"/>
        </w:rPr>
        <w:t xml:space="preserve">will </w:t>
      </w:r>
      <w:r w:rsidR="00772794">
        <w:rPr>
          <w:rFonts w:eastAsiaTheme="minorEastAsia"/>
          <w:lang w:eastAsia="zh-CN"/>
        </w:rPr>
        <w:t>never</w:t>
      </w:r>
      <w:r w:rsidR="00E45090">
        <w:rPr>
          <w:rFonts w:eastAsiaTheme="minorEastAsia"/>
          <w:lang w:eastAsia="zh-CN"/>
        </w:rPr>
        <w:t xml:space="preserve"> be received </w:t>
      </w:r>
      <w:r w:rsidR="00D77D7E">
        <w:rPr>
          <w:rFonts w:eastAsiaTheme="minorEastAsia"/>
          <w:lang w:eastAsia="zh-CN"/>
        </w:rPr>
        <w:t>by</w:t>
      </w:r>
      <w:r w:rsidR="00E45090">
        <w:rPr>
          <w:rFonts w:eastAsiaTheme="minorEastAsia"/>
          <w:lang w:eastAsia="zh-CN"/>
        </w:rPr>
        <w:t xml:space="preserve"> the </w:t>
      </w:r>
      <w:r w:rsidR="000A71AF">
        <w:rPr>
          <w:rFonts w:eastAsiaTheme="minorEastAsia"/>
          <w:lang w:eastAsia="zh-CN"/>
        </w:rPr>
        <w:t>ch</w:t>
      </w:r>
      <w:r w:rsidR="00D77D7E">
        <w:rPr>
          <w:rFonts w:eastAsiaTheme="minorEastAsia"/>
          <w:lang w:eastAsia="zh-CN"/>
        </w:rPr>
        <w:t xml:space="preserve">ild </w:t>
      </w:r>
      <w:r w:rsidR="00E45090">
        <w:rPr>
          <w:rFonts w:eastAsiaTheme="minorEastAsia"/>
          <w:lang w:eastAsia="zh-CN"/>
        </w:rPr>
        <w:t>IAB-MT</w:t>
      </w:r>
      <w:r w:rsidR="00262AFC">
        <w:rPr>
          <w:rFonts w:eastAsiaTheme="minorEastAsia"/>
          <w:lang w:eastAsia="zh-CN"/>
        </w:rPr>
        <w:t>.</w:t>
      </w:r>
      <w:r w:rsidR="005D6E92">
        <w:rPr>
          <w:rFonts w:eastAsiaTheme="minorEastAsia"/>
          <w:lang w:eastAsia="zh-CN"/>
        </w:rPr>
        <w:t xml:space="preserve"> However, we </w:t>
      </w:r>
      <w:r w:rsidR="00850824">
        <w:rPr>
          <w:rFonts w:eastAsiaTheme="minorEastAsia"/>
          <w:lang w:eastAsia="zh-CN"/>
        </w:rPr>
        <w:t xml:space="preserve">don’t think </w:t>
      </w:r>
      <w:r w:rsidR="004D480D">
        <w:rPr>
          <w:rFonts w:eastAsiaTheme="minorEastAsia"/>
          <w:lang w:eastAsia="zh-CN"/>
        </w:rPr>
        <w:t xml:space="preserve">the suspended </w:t>
      </w:r>
      <w:proofErr w:type="spellStart"/>
      <w:r w:rsidR="00A72FD8">
        <w:rPr>
          <w:rFonts w:eastAsiaTheme="minorEastAsia"/>
          <w:i/>
          <w:lang w:eastAsia="zh-CN"/>
        </w:rPr>
        <w:t>RRCReconfiguration</w:t>
      </w:r>
      <w:proofErr w:type="spellEnd"/>
      <w:r w:rsidR="004D480D">
        <w:rPr>
          <w:rFonts w:eastAsiaTheme="minorEastAsia"/>
          <w:i/>
          <w:lang w:eastAsia="zh-CN"/>
        </w:rPr>
        <w:t xml:space="preserve"> </w:t>
      </w:r>
      <w:r w:rsidR="004D480D">
        <w:rPr>
          <w:rFonts w:eastAsiaTheme="minorEastAsia"/>
          <w:lang w:eastAsia="zh-CN"/>
        </w:rPr>
        <w:t>must be the last RRC message to child IAN-node</w:t>
      </w:r>
      <w:r w:rsidR="00850824">
        <w:rPr>
          <w:rFonts w:eastAsiaTheme="minorEastAsia"/>
          <w:lang w:eastAsia="zh-CN"/>
        </w:rPr>
        <w:t xml:space="preserve">. </w:t>
      </w:r>
      <w:r w:rsidR="00510F2F">
        <w:rPr>
          <w:rFonts w:eastAsiaTheme="minorEastAsia" w:hint="eastAsia"/>
          <w:lang w:eastAsia="zh-CN"/>
        </w:rPr>
        <w:t>A</w:t>
      </w:r>
      <w:r w:rsidR="00850824">
        <w:rPr>
          <w:rFonts w:eastAsiaTheme="minorEastAsia"/>
          <w:lang w:eastAsia="zh-CN"/>
        </w:rPr>
        <w:t xml:space="preserve">s in Figure 1 of RAN3 LS, </w:t>
      </w:r>
      <w:r w:rsidR="00B311AA">
        <w:rPr>
          <w:rFonts w:eastAsiaTheme="minorEastAsia"/>
          <w:lang w:eastAsia="zh-CN"/>
        </w:rPr>
        <w:t>CU can send RRC messages to IAB node 2 and IAB node 3</w:t>
      </w:r>
      <w:r w:rsidR="00E91267">
        <w:rPr>
          <w:rFonts w:eastAsiaTheme="minorEastAsia"/>
          <w:lang w:eastAsia="zh-CN"/>
        </w:rPr>
        <w:t xml:space="preserve"> </w:t>
      </w:r>
      <w:r w:rsidR="00591019">
        <w:rPr>
          <w:rFonts w:eastAsiaTheme="minorEastAsia" w:hint="eastAsia"/>
          <w:lang w:eastAsia="zh-CN"/>
        </w:rPr>
        <w:t>always</w:t>
      </w:r>
      <w:r w:rsidR="00591019">
        <w:rPr>
          <w:rFonts w:eastAsiaTheme="minorEastAsia"/>
          <w:lang w:eastAsia="zh-CN"/>
        </w:rPr>
        <w:t xml:space="preserve"> </w:t>
      </w:r>
      <w:r w:rsidR="00E91267">
        <w:rPr>
          <w:rFonts w:eastAsiaTheme="minorEastAsia"/>
          <w:lang w:eastAsia="zh-CN"/>
        </w:rPr>
        <w:t xml:space="preserve">when the link through IAB node 1 is </w:t>
      </w:r>
      <w:r w:rsidR="00F338F5">
        <w:rPr>
          <w:rFonts w:eastAsiaTheme="minorEastAsia"/>
          <w:lang w:eastAsia="zh-CN"/>
        </w:rPr>
        <w:t>available</w:t>
      </w:r>
      <w:r w:rsidR="008A3DD2">
        <w:rPr>
          <w:rFonts w:eastAsiaTheme="minorEastAsia"/>
          <w:lang w:eastAsia="zh-CN"/>
        </w:rPr>
        <w:t xml:space="preserve"> (before IAB node 1 </w:t>
      </w:r>
      <w:r w:rsidR="004B03C2">
        <w:rPr>
          <w:rFonts w:eastAsiaTheme="minorEastAsia" w:hint="eastAsia"/>
          <w:lang w:eastAsia="zh-CN"/>
        </w:rPr>
        <w:t>migration</w:t>
      </w:r>
      <w:r w:rsidR="008A3DD2">
        <w:rPr>
          <w:rFonts w:eastAsiaTheme="minorEastAsia"/>
          <w:lang w:eastAsia="zh-CN"/>
        </w:rPr>
        <w:t>)</w:t>
      </w:r>
      <w:r w:rsidR="00E91267">
        <w:rPr>
          <w:rFonts w:eastAsiaTheme="minorEastAsia"/>
          <w:lang w:eastAsia="zh-CN"/>
        </w:rPr>
        <w:t>.</w:t>
      </w:r>
    </w:p>
    <w:p w:rsidR="00CF62FC" w:rsidRDefault="00397156" w:rsidP="000B0145">
      <w:pPr>
        <w:pStyle w:val="a0"/>
        <w:tabs>
          <w:tab w:val="left" w:pos="7513"/>
        </w:tabs>
        <w:spacing w:before="240"/>
        <w:rPr>
          <w:rFonts w:eastAsiaTheme="minorEastAsia"/>
          <w:b/>
          <w:lang w:eastAsia="zh-CN"/>
        </w:rPr>
      </w:pPr>
      <w:r w:rsidRPr="00397156">
        <w:rPr>
          <w:rFonts w:eastAsiaTheme="minorEastAsia"/>
          <w:b/>
          <w:lang w:eastAsia="zh-CN"/>
        </w:rPr>
        <w:t xml:space="preserve">Observation 1: </w:t>
      </w:r>
      <w:r w:rsidR="00E177CA">
        <w:rPr>
          <w:rFonts w:eastAsiaTheme="minorEastAsia"/>
          <w:b/>
          <w:lang w:eastAsia="zh-CN"/>
        </w:rPr>
        <w:t xml:space="preserve">Solution 1 </w:t>
      </w:r>
      <w:r w:rsidR="004B1468">
        <w:rPr>
          <w:rFonts w:eastAsiaTheme="minorEastAsia" w:hint="eastAsia"/>
          <w:b/>
          <w:lang w:eastAsia="zh-CN"/>
        </w:rPr>
        <w:t xml:space="preserve">will </w:t>
      </w:r>
      <w:r w:rsidR="00CF62FC">
        <w:rPr>
          <w:rFonts w:eastAsiaTheme="minorEastAsia" w:hint="eastAsia"/>
          <w:b/>
          <w:lang w:eastAsia="zh-CN"/>
        </w:rPr>
        <w:t>impact</w:t>
      </w:r>
      <w:r w:rsidR="004B1468">
        <w:rPr>
          <w:rFonts w:eastAsiaTheme="minorEastAsia" w:hint="eastAsia"/>
          <w:b/>
          <w:lang w:eastAsia="zh-CN"/>
        </w:rPr>
        <w:t xml:space="preserve"> </w:t>
      </w:r>
      <w:r w:rsidR="00CF62FC">
        <w:rPr>
          <w:rFonts w:eastAsiaTheme="minorEastAsia" w:hint="eastAsia"/>
          <w:b/>
          <w:lang w:eastAsia="zh-CN"/>
        </w:rPr>
        <w:t>both RAN</w:t>
      </w:r>
      <w:r w:rsidR="00932A1F">
        <w:rPr>
          <w:rFonts w:eastAsiaTheme="minorEastAsia" w:hint="eastAsia"/>
          <w:b/>
          <w:lang w:eastAsia="zh-CN"/>
        </w:rPr>
        <w:t>3</w:t>
      </w:r>
      <w:r w:rsidR="00CF62FC">
        <w:rPr>
          <w:rFonts w:eastAsiaTheme="minorEastAsia" w:hint="eastAsia"/>
          <w:b/>
          <w:lang w:eastAsia="zh-CN"/>
        </w:rPr>
        <w:t xml:space="preserve"> and RAN</w:t>
      </w:r>
      <w:r w:rsidR="00932A1F">
        <w:rPr>
          <w:rFonts w:eastAsiaTheme="minorEastAsia" w:hint="eastAsia"/>
          <w:b/>
          <w:lang w:eastAsia="zh-CN"/>
        </w:rPr>
        <w:t>2</w:t>
      </w:r>
      <w:r w:rsidR="00CF62FC">
        <w:rPr>
          <w:rFonts w:eastAsiaTheme="minorEastAsia" w:hint="eastAsia"/>
          <w:b/>
          <w:lang w:eastAsia="zh-CN"/>
        </w:rPr>
        <w:t>:</w:t>
      </w:r>
    </w:p>
    <w:p w:rsidR="00BC3B03" w:rsidRDefault="00932A1F" w:rsidP="000B0145">
      <w:pPr>
        <w:pStyle w:val="a0"/>
        <w:numPr>
          <w:ilvl w:val="0"/>
          <w:numId w:val="39"/>
        </w:numPr>
        <w:tabs>
          <w:tab w:val="left" w:pos="7513"/>
        </w:tabs>
        <w:spacing w:before="240"/>
        <w:rPr>
          <w:rFonts w:eastAsiaTheme="minorEastAsia"/>
          <w:b/>
          <w:lang w:eastAsia="zh-CN"/>
        </w:rPr>
      </w:pPr>
      <w:r>
        <w:rPr>
          <w:rFonts w:eastAsiaTheme="minorEastAsia" w:hint="eastAsia"/>
          <w:b/>
          <w:lang w:eastAsia="zh-CN"/>
        </w:rPr>
        <w:t>RAN3</w:t>
      </w:r>
      <w:r w:rsidRPr="00202D77">
        <w:rPr>
          <w:rFonts w:eastAsiaTheme="minorEastAsia" w:hint="eastAsia"/>
          <w:b/>
          <w:lang w:eastAsia="zh-CN"/>
        </w:rPr>
        <w:t>:</w:t>
      </w:r>
      <w:r w:rsidR="00137B19" w:rsidRPr="00202D77">
        <w:rPr>
          <w:rFonts w:eastAsiaTheme="minorEastAsia" w:hint="eastAsia"/>
          <w:b/>
          <w:lang w:eastAsia="zh-CN"/>
        </w:rPr>
        <w:t xml:space="preserve"> 1) </w:t>
      </w:r>
      <w:r w:rsidRPr="00202D77">
        <w:rPr>
          <w:rFonts w:eastAsiaTheme="minorEastAsia" w:hint="eastAsia"/>
          <w:b/>
          <w:lang w:eastAsia="zh-CN"/>
        </w:rPr>
        <w:t xml:space="preserve">IAB-DU </w:t>
      </w:r>
      <w:r w:rsidR="00137B19" w:rsidRPr="00202D77">
        <w:rPr>
          <w:rFonts w:eastAsiaTheme="minorEastAsia" w:hint="eastAsia"/>
          <w:b/>
          <w:lang w:eastAsia="zh-CN"/>
        </w:rPr>
        <w:t>should</w:t>
      </w:r>
      <w:r w:rsidRPr="00202D77">
        <w:rPr>
          <w:rFonts w:eastAsiaTheme="minorEastAsia" w:hint="eastAsia"/>
          <w:b/>
          <w:lang w:eastAsia="zh-CN"/>
        </w:rPr>
        <w:t xml:space="preserve"> interpret </w:t>
      </w:r>
      <w:r w:rsidR="00137B19" w:rsidRPr="00202D77">
        <w:rPr>
          <w:rFonts w:eastAsiaTheme="minorEastAsia" w:hint="eastAsia"/>
          <w:b/>
          <w:lang w:eastAsia="zh-CN"/>
        </w:rPr>
        <w:t xml:space="preserve">RRC messages in </w:t>
      </w:r>
      <w:r w:rsidR="00137B19" w:rsidRPr="00202D77">
        <w:rPr>
          <w:rFonts w:eastAsiaTheme="minorEastAsia"/>
          <w:b/>
          <w:lang w:eastAsia="zh-CN"/>
        </w:rPr>
        <w:t xml:space="preserve">IE </w:t>
      </w:r>
      <w:r w:rsidR="00137B19" w:rsidRPr="003D4F6D">
        <w:rPr>
          <w:rFonts w:eastAsiaTheme="minorEastAsia"/>
          <w:b/>
          <w:i/>
          <w:lang w:eastAsia="zh-CN"/>
        </w:rPr>
        <w:t>RRC-Container</w:t>
      </w:r>
      <w:r w:rsidR="00137B19" w:rsidRPr="00202D77">
        <w:rPr>
          <w:rFonts w:eastAsiaTheme="minorEastAsia" w:hint="eastAsia"/>
          <w:b/>
          <w:lang w:eastAsia="zh-CN"/>
        </w:rPr>
        <w:t xml:space="preserve"> and </w:t>
      </w:r>
      <w:r w:rsidR="003D1CE0">
        <w:rPr>
          <w:rFonts w:eastAsiaTheme="minorEastAsia"/>
          <w:b/>
          <w:lang w:eastAsia="zh-CN"/>
        </w:rPr>
        <w:t>buffer</w:t>
      </w:r>
      <w:r w:rsidR="00137B19" w:rsidRPr="00202D77">
        <w:rPr>
          <w:rFonts w:eastAsiaTheme="minorEastAsia" w:hint="eastAsia"/>
          <w:b/>
          <w:lang w:eastAsia="zh-CN"/>
        </w:rPr>
        <w:t xml:space="preserve"> </w:t>
      </w:r>
      <w:proofErr w:type="spellStart"/>
      <w:r w:rsidR="00A72FD8">
        <w:rPr>
          <w:rFonts w:eastAsiaTheme="minorEastAsia"/>
          <w:b/>
          <w:i/>
          <w:lang w:eastAsia="zh-CN"/>
        </w:rPr>
        <w:t>RRCReconfiguration</w:t>
      </w:r>
      <w:proofErr w:type="spellEnd"/>
      <w:r w:rsidR="00456E4B" w:rsidRPr="00456E4B">
        <w:rPr>
          <w:rFonts w:eastAsiaTheme="minorEastAsia"/>
          <w:b/>
          <w:lang w:eastAsia="zh-CN"/>
        </w:rPr>
        <w:t xml:space="preserve"> </w:t>
      </w:r>
      <w:r w:rsidR="003F13AD" w:rsidRPr="003F13AD">
        <w:rPr>
          <w:rFonts w:eastAsiaTheme="minorEastAsia"/>
          <w:b/>
          <w:lang w:eastAsia="zh-CN"/>
        </w:rPr>
        <w:t>for TNL migration of descendent IAB node</w:t>
      </w:r>
      <w:r w:rsidR="003F13AD">
        <w:rPr>
          <w:rFonts w:eastAsiaTheme="minorEastAsia"/>
          <w:b/>
          <w:lang w:eastAsia="zh-CN"/>
        </w:rPr>
        <w:t>s</w:t>
      </w:r>
      <w:r w:rsidR="00137B19" w:rsidRPr="00202D77">
        <w:rPr>
          <w:rFonts w:eastAsiaTheme="minorEastAsia" w:hint="eastAsia"/>
          <w:b/>
          <w:lang w:eastAsia="zh-CN"/>
        </w:rPr>
        <w:t xml:space="preserve">; 2) </w:t>
      </w:r>
      <w:r w:rsidR="00202D77" w:rsidRPr="00202D77">
        <w:rPr>
          <w:rFonts w:eastAsiaTheme="minorEastAsia"/>
          <w:b/>
          <w:lang w:eastAsia="zh-CN"/>
        </w:rPr>
        <w:t xml:space="preserve">CU should set the condition of delivering the </w:t>
      </w:r>
      <w:r w:rsidR="003D1CE0">
        <w:rPr>
          <w:rFonts w:eastAsiaTheme="minorEastAsia"/>
          <w:b/>
          <w:lang w:eastAsia="zh-CN"/>
        </w:rPr>
        <w:t xml:space="preserve">suspended </w:t>
      </w:r>
      <w:proofErr w:type="spellStart"/>
      <w:r w:rsidR="00A72FD8">
        <w:rPr>
          <w:rFonts w:eastAsiaTheme="minorEastAsia"/>
          <w:b/>
          <w:i/>
          <w:lang w:eastAsia="zh-CN"/>
        </w:rPr>
        <w:t>RRCReconfiguration</w:t>
      </w:r>
      <w:proofErr w:type="spellEnd"/>
      <w:r w:rsidR="00202D77" w:rsidRPr="00202D77">
        <w:rPr>
          <w:rFonts w:eastAsiaTheme="minorEastAsia"/>
          <w:b/>
          <w:lang w:eastAsia="zh-CN"/>
        </w:rPr>
        <w:t xml:space="preserve"> to child IAB node in F1AP message</w:t>
      </w:r>
      <w:r w:rsidR="00E177CA" w:rsidRPr="00202D77">
        <w:rPr>
          <w:rFonts w:eastAsiaTheme="minorEastAsia"/>
          <w:b/>
          <w:lang w:eastAsia="zh-CN"/>
        </w:rPr>
        <w:t>.</w:t>
      </w:r>
    </w:p>
    <w:p w:rsidR="005E4E4B" w:rsidRDefault="00202D77" w:rsidP="000B0145">
      <w:pPr>
        <w:pStyle w:val="a0"/>
        <w:numPr>
          <w:ilvl w:val="0"/>
          <w:numId w:val="39"/>
        </w:numPr>
        <w:tabs>
          <w:tab w:val="left" w:pos="7513"/>
        </w:tabs>
        <w:spacing w:before="240"/>
        <w:rPr>
          <w:rFonts w:eastAsiaTheme="minorEastAsia"/>
          <w:b/>
          <w:lang w:eastAsia="zh-CN"/>
        </w:rPr>
      </w:pPr>
      <w:r>
        <w:rPr>
          <w:rFonts w:eastAsiaTheme="minorEastAsia" w:hint="eastAsia"/>
          <w:b/>
          <w:lang w:eastAsia="zh-CN"/>
        </w:rPr>
        <w:t xml:space="preserve">RAN2: </w:t>
      </w:r>
      <w:r w:rsidR="005E4E4B">
        <w:rPr>
          <w:rFonts w:eastAsiaTheme="minorEastAsia" w:hint="eastAsia"/>
          <w:b/>
          <w:lang w:eastAsia="zh-CN"/>
        </w:rPr>
        <w:t>if</w:t>
      </w:r>
      <w:r>
        <w:rPr>
          <w:rFonts w:eastAsiaTheme="minorEastAsia" w:hint="eastAsia"/>
          <w:b/>
          <w:lang w:eastAsia="zh-CN"/>
        </w:rPr>
        <w:t xml:space="preserve"> </w:t>
      </w:r>
      <w:r w:rsidR="005E4E4B">
        <w:rPr>
          <w:rFonts w:eastAsiaTheme="minorEastAsia" w:hint="eastAsia"/>
          <w:b/>
          <w:lang w:eastAsia="zh-CN"/>
        </w:rPr>
        <w:t xml:space="preserve">CU sends next </w:t>
      </w:r>
      <w:r>
        <w:rPr>
          <w:rFonts w:eastAsiaTheme="minorEastAsia" w:hint="eastAsia"/>
          <w:b/>
          <w:lang w:eastAsia="zh-CN"/>
        </w:rPr>
        <w:t xml:space="preserve">RRC messages to the </w:t>
      </w:r>
      <w:r w:rsidR="005E4E4B">
        <w:rPr>
          <w:rFonts w:eastAsiaTheme="minorEastAsia" w:hint="eastAsia"/>
          <w:b/>
          <w:lang w:eastAsia="zh-CN"/>
        </w:rPr>
        <w:t>child IAB node, PDCP SN gap for SRB1 could be present</w:t>
      </w:r>
      <w:r w:rsidR="005E4E4B" w:rsidRPr="005E4E4B">
        <w:rPr>
          <w:rFonts w:eastAsiaTheme="minorEastAsia" w:hint="eastAsia"/>
          <w:b/>
          <w:lang w:eastAsia="zh-CN"/>
        </w:rPr>
        <w:t xml:space="preserve"> </w:t>
      </w:r>
      <w:r w:rsidR="005E4E4B">
        <w:rPr>
          <w:rFonts w:eastAsiaTheme="minorEastAsia" w:hint="eastAsia"/>
          <w:b/>
          <w:lang w:eastAsia="zh-CN"/>
        </w:rPr>
        <w:t xml:space="preserve">due to the suspended </w:t>
      </w:r>
      <w:proofErr w:type="spellStart"/>
      <w:r w:rsidR="00A72FD8">
        <w:rPr>
          <w:rFonts w:eastAsiaTheme="minorEastAsia"/>
          <w:b/>
          <w:i/>
          <w:lang w:eastAsia="zh-CN"/>
        </w:rPr>
        <w:t>RRCReconfiguration</w:t>
      </w:r>
      <w:proofErr w:type="spellEnd"/>
      <w:r w:rsidR="005E4E4B">
        <w:rPr>
          <w:rFonts w:eastAsiaTheme="minorEastAsia" w:hint="eastAsia"/>
          <w:b/>
          <w:lang w:eastAsia="zh-CN"/>
        </w:rPr>
        <w:t xml:space="preserve">. </w:t>
      </w:r>
      <w:r w:rsidR="005E4E4B">
        <w:rPr>
          <w:rFonts w:eastAsiaTheme="minorEastAsia"/>
          <w:b/>
          <w:lang w:eastAsia="zh-CN"/>
        </w:rPr>
        <w:t>I</w:t>
      </w:r>
      <w:r w:rsidR="005E4E4B">
        <w:rPr>
          <w:rFonts w:eastAsiaTheme="minorEastAsia" w:hint="eastAsia"/>
          <w:b/>
          <w:lang w:eastAsia="zh-CN"/>
        </w:rPr>
        <w:t>f the PDCP SN corresponding to the suspended RRC message is out of PDCP</w:t>
      </w:r>
      <w:r w:rsidR="006D2F07">
        <w:rPr>
          <w:rFonts w:eastAsiaTheme="minorEastAsia" w:hint="eastAsia"/>
          <w:b/>
          <w:lang w:eastAsia="zh-CN"/>
        </w:rPr>
        <w:t xml:space="preserve"> window</w:t>
      </w:r>
      <w:r w:rsidR="005E4E4B">
        <w:rPr>
          <w:rFonts w:eastAsiaTheme="minorEastAsia" w:hint="eastAsia"/>
          <w:b/>
          <w:lang w:eastAsia="zh-CN"/>
        </w:rPr>
        <w:t xml:space="preserve">, </w:t>
      </w:r>
      <w:r w:rsidR="004477C1">
        <w:rPr>
          <w:rFonts w:eastAsiaTheme="minorEastAsia" w:hint="eastAsia"/>
          <w:b/>
          <w:lang w:eastAsia="zh-CN"/>
        </w:rPr>
        <w:t xml:space="preserve">the suspended RRC message </w:t>
      </w:r>
      <w:r w:rsidR="005E4E4B">
        <w:rPr>
          <w:rFonts w:eastAsiaTheme="minorEastAsia" w:hint="eastAsia"/>
          <w:b/>
          <w:lang w:eastAsia="zh-CN"/>
        </w:rPr>
        <w:t>will never be received by the child IAB node.</w:t>
      </w:r>
    </w:p>
    <w:p w:rsidR="00B81A44" w:rsidRPr="001B61B3" w:rsidRDefault="00B81A44" w:rsidP="000B0145">
      <w:pPr>
        <w:pStyle w:val="a0"/>
        <w:tabs>
          <w:tab w:val="left" w:pos="7513"/>
        </w:tabs>
        <w:spacing w:before="240"/>
        <w:rPr>
          <w:rFonts w:eastAsiaTheme="minorEastAsia"/>
          <w:b/>
          <w:u w:val="single"/>
          <w:lang w:eastAsia="zh-CN"/>
        </w:rPr>
      </w:pPr>
      <w:r w:rsidRPr="001B61B3">
        <w:rPr>
          <w:rFonts w:eastAsiaTheme="minorEastAsia"/>
          <w:b/>
          <w:u w:val="single"/>
          <w:lang w:eastAsia="zh-CN"/>
        </w:rPr>
        <w:t xml:space="preserve">Analysis of solution </w:t>
      </w:r>
      <w:r>
        <w:rPr>
          <w:rFonts w:eastAsiaTheme="minorEastAsia"/>
          <w:b/>
          <w:u w:val="single"/>
          <w:lang w:eastAsia="zh-CN"/>
        </w:rPr>
        <w:t>2</w:t>
      </w:r>
    </w:p>
    <w:p w:rsidR="002E6B26" w:rsidRPr="002E6B26" w:rsidRDefault="00075D2C" w:rsidP="000B0145">
      <w:pPr>
        <w:pStyle w:val="a0"/>
        <w:tabs>
          <w:tab w:val="left" w:pos="7513"/>
        </w:tabs>
        <w:spacing w:before="240"/>
        <w:rPr>
          <w:rFonts w:eastAsiaTheme="minorEastAsia"/>
          <w:lang w:eastAsia="zh-CN"/>
        </w:rPr>
      </w:pPr>
      <w:r>
        <w:rPr>
          <w:rFonts w:eastAsiaTheme="minorEastAsia"/>
          <w:lang w:eastAsia="zh-CN"/>
        </w:rPr>
        <w:t xml:space="preserve">In solution 2, </w:t>
      </w:r>
      <w:proofErr w:type="spellStart"/>
      <w:r w:rsidR="0060649A" w:rsidRPr="0060649A">
        <w:rPr>
          <w:rFonts w:eastAsiaTheme="minorEastAsia"/>
          <w:i/>
          <w:lang w:eastAsia="zh-CN"/>
        </w:rPr>
        <w:t>RRCReconfiguration</w:t>
      </w:r>
      <w:proofErr w:type="spellEnd"/>
      <w:r w:rsidR="0060649A" w:rsidRPr="0060649A">
        <w:rPr>
          <w:rFonts w:eastAsiaTheme="minorEastAsia"/>
          <w:lang w:eastAsia="zh-CN"/>
        </w:rPr>
        <w:t xml:space="preserve"> </w:t>
      </w:r>
      <w:r w:rsidR="0060649A" w:rsidRPr="0060649A">
        <w:rPr>
          <w:rFonts w:eastAsiaTheme="minorEastAsia"/>
          <w:color w:val="000000" w:themeColor="text1"/>
          <w:lang w:eastAsia="zh-CN"/>
        </w:rPr>
        <w:t>for TNL migration of a descendent IAB node</w:t>
      </w:r>
      <w:r w:rsidR="0060649A">
        <w:rPr>
          <w:rFonts w:eastAsiaTheme="minorEastAsia"/>
          <w:i/>
          <w:lang w:eastAsia="zh-CN"/>
        </w:rPr>
        <w:t xml:space="preserve"> </w:t>
      </w:r>
      <w:r w:rsidR="002E6B26">
        <w:rPr>
          <w:rFonts w:eastAsiaTheme="minorEastAsia"/>
          <w:lang w:eastAsia="zh-CN"/>
        </w:rPr>
        <w:t xml:space="preserve">is delivered to the </w:t>
      </w:r>
      <w:r w:rsidR="0060649A">
        <w:rPr>
          <w:rFonts w:eastAsiaTheme="minorEastAsia"/>
          <w:lang w:eastAsia="zh-CN"/>
        </w:rPr>
        <w:t xml:space="preserve">descendant </w:t>
      </w:r>
      <w:r w:rsidR="002E6B26">
        <w:rPr>
          <w:rFonts w:eastAsiaTheme="minorEastAsia"/>
          <w:lang w:eastAsia="zh-CN"/>
        </w:rPr>
        <w:t xml:space="preserve">IAB node directly and should be set as “deactivated”. The </w:t>
      </w:r>
      <w:proofErr w:type="spellStart"/>
      <w:r w:rsidR="00A72FD8">
        <w:rPr>
          <w:rFonts w:eastAsiaTheme="minorEastAsia"/>
          <w:i/>
          <w:lang w:eastAsia="zh-CN"/>
        </w:rPr>
        <w:t>RRCReconfiguration</w:t>
      </w:r>
      <w:proofErr w:type="spellEnd"/>
      <w:r w:rsidR="002E6B26">
        <w:rPr>
          <w:rFonts w:eastAsiaTheme="minorEastAsia"/>
          <w:i/>
          <w:lang w:eastAsia="zh-CN"/>
        </w:rPr>
        <w:t xml:space="preserve"> </w:t>
      </w:r>
      <w:r w:rsidR="002E6B26">
        <w:rPr>
          <w:rFonts w:eastAsiaTheme="minorEastAsia"/>
          <w:lang w:eastAsia="zh-CN"/>
        </w:rPr>
        <w:t xml:space="preserve">is </w:t>
      </w:r>
      <w:r w:rsidR="00D34DCF">
        <w:rPr>
          <w:rFonts w:eastAsiaTheme="minorEastAsia"/>
          <w:lang w:eastAsia="zh-CN"/>
        </w:rPr>
        <w:t xml:space="preserve">applied when </w:t>
      </w:r>
      <w:r w:rsidR="00D34DCF" w:rsidRPr="00D34DCF">
        <w:rPr>
          <w:rFonts w:eastAsiaTheme="minorEastAsia"/>
          <w:lang w:eastAsia="zh-CN"/>
        </w:rPr>
        <w:t>an indication is received from the parent IAB-DU</w:t>
      </w:r>
      <w:r w:rsidR="00D34DCF">
        <w:rPr>
          <w:rFonts w:eastAsiaTheme="minorEastAsia"/>
          <w:lang w:eastAsia="zh-CN"/>
        </w:rPr>
        <w:t>.</w:t>
      </w:r>
    </w:p>
    <w:p w:rsidR="00F7178B" w:rsidRDefault="00CC7F81" w:rsidP="000B0145">
      <w:pPr>
        <w:pStyle w:val="a0"/>
        <w:tabs>
          <w:tab w:val="left" w:pos="7513"/>
        </w:tabs>
        <w:spacing w:before="240"/>
        <w:rPr>
          <w:rFonts w:eastAsiaTheme="minorEastAsia"/>
          <w:lang w:eastAsia="zh-CN"/>
        </w:rPr>
      </w:pPr>
      <w:r>
        <w:rPr>
          <w:rFonts w:eastAsiaTheme="minorEastAsia"/>
          <w:lang w:eastAsia="zh-CN"/>
        </w:rPr>
        <w:t>Solution 2 will impact RAN2 only</w:t>
      </w:r>
      <w:r w:rsidR="00F14822">
        <w:rPr>
          <w:rFonts w:eastAsiaTheme="minorEastAsia"/>
          <w:lang w:eastAsia="zh-CN"/>
        </w:rPr>
        <w:t xml:space="preserve">. </w:t>
      </w:r>
      <w:r w:rsidR="00BB084E">
        <w:rPr>
          <w:rFonts w:eastAsiaTheme="minorEastAsia" w:hint="eastAsia"/>
          <w:lang w:eastAsia="zh-CN"/>
        </w:rPr>
        <w:t xml:space="preserve">The impacts </w:t>
      </w:r>
      <w:r w:rsidR="008D2D11">
        <w:rPr>
          <w:rFonts w:eastAsiaTheme="minorEastAsia"/>
          <w:lang w:eastAsia="zh-CN"/>
        </w:rPr>
        <w:t xml:space="preserve">include: 1) </w:t>
      </w:r>
      <w:r w:rsidR="00F14822">
        <w:rPr>
          <w:rFonts w:eastAsiaTheme="minorEastAsia"/>
          <w:lang w:eastAsia="zh-CN"/>
        </w:rPr>
        <w:t xml:space="preserve">a “deactivation” </w:t>
      </w:r>
      <w:r w:rsidR="00F7178B">
        <w:rPr>
          <w:rFonts w:eastAsiaTheme="minorEastAsia"/>
          <w:lang w:eastAsia="zh-CN"/>
        </w:rPr>
        <w:t xml:space="preserve">indication should be added in the </w:t>
      </w:r>
      <w:proofErr w:type="spellStart"/>
      <w:r w:rsidR="003B76D6" w:rsidRPr="0060649A">
        <w:rPr>
          <w:rFonts w:eastAsiaTheme="minorEastAsia"/>
          <w:i/>
          <w:lang w:eastAsia="zh-CN"/>
        </w:rPr>
        <w:t>RRCReconfiguration</w:t>
      </w:r>
      <w:proofErr w:type="spellEnd"/>
      <w:r w:rsidR="00F7178B">
        <w:rPr>
          <w:rFonts w:eastAsiaTheme="minorEastAsia"/>
          <w:lang w:eastAsia="zh-CN"/>
        </w:rPr>
        <w:t xml:space="preserve"> </w:t>
      </w:r>
      <w:r w:rsidR="003B76D6">
        <w:rPr>
          <w:rFonts w:eastAsiaTheme="minorEastAsia"/>
          <w:lang w:eastAsia="zh-CN"/>
        </w:rPr>
        <w:t xml:space="preserve">for </w:t>
      </w:r>
      <w:r w:rsidR="003B76D6" w:rsidRPr="0060649A">
        <w:rPr>
          <w:rFonts w:eastAsiaTheme="minorEastAsia"/>
          <w:color w:val="000000" w:themeColor="text1"/>
          <w:lang w:eastAsia="zh-CN"/>
        </w:rPr>
        <w:t>TNL migration</w:t>
      </w:r>
      <w:r w:rsidR="008D2D11">
        <w:rPr>
          <w:rFonts w:eastAsiaTheme="minorEastAsia"/>
          <w:lang w:eastAsia="zh-CN"/>
        </w:rPr>
        <w:t>; 2)</w:t>
      </w:r>
      <w:r w:rsidR="002743F4">
        <w:rPr>
          <w:rFonts w:eastAsiaTheme="minorEastAsia"/>
          <w:lang w:eastAsia="zh-CN"/>
        </w:rPr>
        <w:t xml:space="preserve"> </w:t>
      </w:r>
      <w:r w:rsidR="00F7178B">
        <w:rPr>
          <w:rFonts w:eastAsiaTheme="minorEastAsia" w:hint="eastAsia"/>
          <w:lang w:eastAsia="zh-CN"/>
        </w:rPr>
        <w:t xml:space="preserve">a </w:t>
      </w:r>
      <w:r w:rsidR="00F7178B">
        <w:rPr>
          <w:rFonts w:eastAsiaTheme="minorEastAsia"/>
          <w:lang w:eastAsia="zh-CN"/>
        </w:rPr>
        <w:t xml:space="preserve">RRC message </w:t>
      </w:r>
      <w:r w:rsidR="00F7178B">
        <w:rPr>
          <w:rFonts w:eastAsiaTheme="minorEastAsia" w:hint="eastAsia"/>
          <w:lang w:eastAsia="zh-CN"/>
        </w:rPr>
        <w:t xml:space="preserve">activation indication </w:t>
      </w:r>
      <w:r w:rsidR="00386D52">
        <w:rPr>
          <w:rFonts w:eastAsiaTheme="minorEastAsia" w:hint="eastAsia"/>
          <w:lang w:eastAsia="zh-CN"/>
        </w:rPr>
        <w:t xml:space="preserve">should be transmitted from parent IAB node. The RRC message activation indication </w:t>
      </w:r>
      <w:r w:rsidR="00F7178B">
        <w:rPr>
          <w:rFonts w:eastAsiaTheme="minorEastAsia"/>
          <w:lang w:eastAsia="zh-CN"/>
        </w:rPr>
        <w:t xml:space="preserve">could </w:t>
      </w:r>
      <w:r w:rsidR="00F7178B">
        <w:rPr>
          <w:rFonts w:eastAsiaTheme="minorEastAsia" w:hint="eastAsia"/>
          <w:lang w:eastAsia="zh-CN"/>
        </w:rPr>
        <w:t>be a BAP control PDU</w:t>
      </w:r>
      <w:r w:rsidR="00F7178B">
        <w:rPr>
          <w:rFonts w:eastAsiaTheme="minorEastAsia"/>
          <w:lang w:eastAsia="zh-CN"/>
        </w:rPr>
        <w:t xml:space="preserve"> </w:t>
      </w:r>
      <w:r w:rsidR="00373490">
        <w:rPr>
          <w:rFonts w:eastAsiaTheme="minorEastAsia" w:hint="eastAsia"/>
          <w:lang w:eastAsia="zh-CN"/>
        </w:rPr>
        <w:t xml:space="preserve">or an indication bit in the first BAP data PDU </w:t>
      </w:r>
      <w:r w:rsidR="00F7178B">
        <w:rPr>
          <w:rFonts w:eastAsiaTheme="minorEastAsia"/>
          <w:lang w:eastAsia="zh-CN"/>
        </w:rPr>
        <w:t xml:space="preserve">from </w:t>
      </w:r>
      <w:r w:rsidR="00414BBA">
        <w:rPr>
          <w:rFonts w:eastAsiaTheme="minorEastAsia"/>
          <w:lang w:eastAsia="zh-CN"/>
        </w:rPr>
        <w:t xml:space="preserve">the </w:t>
      </w:r>
      <w:r w:rsidR="00F7178B">
        <w:rPr>
          <w:rFonts w:eastAsiaTheme="minorEastAsia"/>
          <w:lang w:eastAsia="zh-CN"/>
        </w:rPr>
        <w:t xml:space="preserve">migration </w:t>
      </w:r>
      <w:r w:rsidR="00414BBA">
        <w:rPr>
          <w:rFonts w:eastAsiaTheme="minorEastAsia"/>
          <w:lang w:eastAsia="zh-CN"/>
        </w:rPr>
        <w:t xml:space="preserve">IAB </w:t>
      </w:r>
      <w:r w:rsidR="00F7178B">
        <w:rPr>
          <w:rFonts w:eastAsiaTheme="minorEastAsia"/>
          <w:lang w:eastAsia="zh-CN"/>
        </w:rPr>
        <w:t xml:space="preserve">node to its </w:t>
      </w:r>
      <w:r w:rsidR="00C928DB">
        <w:rPr>
          <w:rFonts w:eastAsiaTheme="minorEastAsia"/>
          <w:lang w:eastAsia="zh-CN"/>
        </w:rPr>
        <w:t>descendant</w:t>
      </w:r>
      <w:r w:rsidR="00F7178B">
        <w:rPr>
          <w:rFonts w:eastAsiaTheme="minorEastAsia"/>
          <w:lang w:eastAsia="zh-CN"/>
        </w:rPr>
        <w:t xml:space="preserve"> </w:t>
      </w:r>
      <w:r w:rsidR="00414BBA">
        <w:rPr>
          <w:rFonts w:eastAsiaTheme="minorEastAsia"/>
          <w:lang w:eastAsia="zh-CN"/>
        </w:rPr>
        <w:t xml:space="preserve">IAB </w:t>
      </w:r>
      <w:r w:rsidR="00386D52">
        <w:rPr>
          <w:rFonts w:eastAsiaTheme="minorEastAsia"/>
          <w:lang w:eastAsia="zh-CN"/>
        </w:rPr>
        <w:t>node</w:t>
      </w:r>
      <w:r w:rsidR="00386D52">
        <w:rPr>
          <w:rFonts w:eastAsiaTheme="minorEastAsia" w:hint="eastAsia"/>
          <w:lang w:eastAsia="zh-CN"/>
        </w:rPr>
        <w:t>.</w:t>
      </w:r>
    </w:p>
    <w:p w:rsidR="00850847" w:rsidRDefault="00850847" w:rsidP="000B0145">
      <w:pPr>
        <w:pStyle w:val="a0"/>
        <w:tabs>
          <w:tab w:val="left" w:pos="7513"/>
        </w:tabs>
        <w:spacing w:before="240"/>
        <w:rPr>
          <w:rFonts w:eastAsiaTheme="minorEastAsia"/>
          <w:b/>
          <w:lang w:eastAsia="zh-CN"/>
        </w:rPr>
      </w:pPr>
      <w:r w:rsidRPr="00397156">
        <w:rPr>
          <w:rFonts w:eastAsiaTheme="minorEastAsia"/>
          <w:b/>
          <w:lang w:eastAsia="zh-CN"/>
        </w:rPr>
        <w:t xml:space="preserve">Observation </w:t>
      </w:r>
      <w:r>
        <w:rPr>
          <w:rFonts w:eastAsiaTheme="minorEastAsia"/>
          <w:b/>
          <w:lang w:eastAsia="zh-CN"/>
        </w:rPr>
        <w:t>2</w:t>
      </w:r>
      <w:r w:rsidRPr="00397156">
        <w:rPr>
          <w:rFonts w:eastAsiaTheme="minorEastAsia"/>
          <w:b/>
          <w:lang w:eastAsia="zh-CN"/>
        </w:rPr>
        <w:t xml:space="preserve">: </w:t>
      </w:r>
      <w:r>
        <w:rPr>
          <w:rFonts w:eastAsiaTheme="minorEastAsia"/>
          <w:b/>
          <w:lang w:eastAsia="zh-CN"/>
        </w:rPr>
        <w:t>Solution 2 will impact RAN2</w:t>
      </w:r>
      <w:r w:rsidR="002A31E9">
        <w:rPr>
          <w:rFonts w:eastAsiaTheme="minorEastAsia"/>
          <w:b/>
          <w:lang w:eastAsia="zh-CN"/>
        </w:rPr>
        <w:t xml:space="preserve"> only:</w:t>
      </w:r>
    </w:p>
    <w:p w:rsidR="00850847" w:rsidRPr="001D1106" w:rsidRDefault="00CF62FC" w:rsidP="000B0145">
      <w:pPr>
        <w:pStyle w:val="a0"/>
        <w:numPr>
          <w:ilvl w:val="0"/>
          <w:numId w:val="38"/>
        </w:numPr>
        <w:tabs>
          <w:tab w:val="left" w:pos="7513"/>
        </w:tabs>
        <w:spacing w:before="240"/>
        <w:rPr>
          <w:rFonts w:eastAsiaTheme="minorEastAsia"/>
          <w:b/>
          <w:lang w:eastAsia="zh-CN"/>
        </w:rPr>
      </w:pPr>
      <w:r>
        <w:rPr>
          <w:rFonts w:eastAsiaTheme="minorEastAsia" w:hint="eastAsia"/>
          <w:b/>
          <w:lang w:eastAsia="zh-CN"/>
        </w:rPr>
        <w:t>In RRC specification, a</w:t>
      </w:r>
      <w:r w:rsidR="00850847">
        <w:rPr>
          <w:rFonts w:eastAsiaTheme="minorEastAsia"/>
          <w:b/>
          <w:lang w:eastAsia="zh-CN"/>
        </w:rPr>
        <w:t xml:space="preserve"> deactivation indication should be add</w:t>
      </w:r>
      <w:r w:rsidR="00850847" w:rsidRPr="00850847">
        <w:rPr>
          <w:rFonts w:eastAsiaTheme="minorEastAsia"/>
          <w:b/>
          <w:lang w:eastAsia="zh-CN"/>
        </w:rPr>
        <w:t xml:space="preserve">ed in </w:t>
      </w:r>
      <w:proofErr w:type="spellStart"/>
      <w:r w:rsidR="00A72FD8" w:rsidRPr="001D1106">
        <w:rPr>
          <w:rFonts w:eastAsiaTheme="minorEastAsia"/>
          <w:b/>
          <w:i/>
          <w:lang w:eastAsia="zh-CN"/>
        </w:rPr>
        <w:t>RRCReconfiguration</w:t>
      </w:r>
      <w:proofErr w:type="spellEnd"/>
      <w:r w:rsidR="00850847" w:rsidRPr="001D1106">
        <w:rPr>
          <w:rFonts w:eastAsiaTheme="minorEastAsia"/>
          <w:b/>
          <w:lang w:eastAsia="zh-CN"/>
        </w:rPr>
        <w:t xml:space="preserve"> </w:t>
      </w:r>
      <w:r w:rsidR="001D1106" w:rsidRPr="001D1106">
        <w:rPr>
          <w:rFonts w:eastAsiaTheme="minorEastAsia"/>
          <w:b/>
          <w:color w:val="000000" w:themeColor="text1"/>
          <w:lang w:eastAsia="zh-CN"/>
        </w:rPr>
        <w:t>for TNL migration</w:t>
      </w:r>
      <w:r w:rsidR="00850847" w:rsidRPr="001D1106">
        <w:rPr>
          <w:rFonts w:eastAsiaTheme="minorEastAsia"/>
          <w:b/>
          <w:lang w:eastAsia="zh-CN"/>
        </w:rPr>
        <w:t>;</w:t>
      </w:r>
    </w:p>
    <w:p w:rsidR="00850847" w:rsidRPr="00850847" w:rsidRDefault="00CF62FC" w:rsidP="000B0145">
      <w:pPr>
        <w:pStyle w:val="a0"/>
        <w:numPr>
          <w:ilvl w:val="0"/>
          <w:numId w:val="38"/>
        </w:numPr>
        <w:tabs>
          <w:tab w:val="left" w:pos="7513"/>
        </w:tabs>
        <w:spacing w:before="240"/>
        <w:rPr>
          <w:rFonts w:eastAsiaTheme="minorEastAsia"/>
          <w:b/>
          <w:lang w:eastAsia="zh-CN"/>
        </w:rPr>
      </w:pPr>
      <w:r>
        <w:rPr>
          <w:rFonts w:eastAsiaTheme="minorEastAsia" w:hint="eastAsia"/>
          <w:b/>
          <w:lang w:eastAsia="zh-CN"/>
        </w:rPr>
        <w:t>In BAP specification, t</w:t>
      </w:r>
      <w:r w:rsidR="00850847">
        <w:rPr>
          <w:rFonts w:eastAsiaTheme="minorEastAsia"/>
          <w:b/>
          <w:lang w:eastAsia="zh-CN"/>
        </w:rPr>
        <w:t>he</w:t>
      </w:r>
      <w:r w:rsidR="00850847" w:rsidRPr="00850847">
        <w:rPr>
          <w:rFonts w:eastAsiaTheme="minorEastAsia"/>
          <w:b/>
          <w:lang w:eastAsia="zh-CN"/>
        </w:rPr>
        <w:t xml:space="preserve"> preconfigured </w:t>
      </w:r>
      <w:proofErr w:type="spellStart"/>
      <w:r w:rsidR="00A72FD8">
        <w:rPr>
          <w:rFonts w:eastAsiaTheme="minorEastAsia"/>
          <w:b/>
          <w:i/>
          <w:lang w:eastAsia="zh-CN"/>
        </w:rPr>
        <w:t>RRCReconfiguration</w:t>
      </w:r>
      <w:proofErr w:type="spellEnd"/>
      <w:r w:rsidR="00850847" w:rsidRPr="00850847">
        <w:rPr>
          <w:rFonts w:eastAsiaTheme="minorEastAsia"/>
          <w:b/>
          <w:i/>
          <w:lang w:eastAsia="zh-CN"/>
        </w:rPr>
        <w:t xml:space="preserve"> </w:t>
      </w:r>
      <w:r w:rsidR="00850847" w:rsidRPr="00850847">
        <w:rPr>
          <w:rFonts w:eastAsiaTheme="minorEastAsia"/>
          <w:b/>
          <w:lang w:eastAsia="zh-CN"/>
        </w:rPr>
        <w:t xml:space="preserve">could be </w:t>
      </w:r>
      <w:r>
        <w:rPr>
          <w:rFonts w:eastAsiaTheme="minorEastAsia" w:hint="eastAsia"/>
          <w:b/>
          <w:lang w:eastAsia="zh-CN"/>
        </w:rPr>
        <w:t>activated</w:t>
      </w:r>
      <w:r w:rsidR="00850847">
        <w:rPr>
          <w:rFonts w:eastAsiaTheme="minorEastAsia"/>
          <w:b/>
          <w:lang w:eastAsia="zh-CN"/>
        </w:rPr>
        <w:t xml:space="preserve"> by BAP PDU</w:t>
      </w:r>
      <w:r w:rsidR="00B044A8">
        <w:rPr>
          <w:rFonts w:eastAsiaTheme="minorEastAsia"/>
          <w:b/>
          <w:lang w:eastAsia="zh-CN"/>
        </w:rPr>
        <w:t xml:space="preserve"> from the parent IAB node</w:t>
      </w:r>
      <w:r w:rsidR="00850847">
        <w:rPr>
          <w:rFonts w:eastAsiaTheme="minorEastAsia"/>
          <w:b/>
          <w:lang w:eastAsia="zh-CN"/>
        </w:rPr>
        <w:t>.</w:t>
      </w:r>
    </w:p>
    <w:p w:rsidR="005606A1" w:rsidRDefault="00F7178B" w:rsidP="000B0145">
      <w:pPr>
        <w:pStyle w:val="a0"/>
        <w:tabs>
          <w:tab w:val="left" w:pos="7513"/>
        </w:tabs>
        <w:spacing w:before="240"/>
        <w:rPr>
          <w:rFonts w:eastAsiaTheme="minorEastAsia"/>
          <w:lang w:eastAsia="zh-CN"/>
        </w:rPr>
      </w:pPr>
      <w:r>
        <w:rPr>
          <w:rFonts w:eastAsiaTheme="minorEastAsia" w:hint="eastAsia"/>
          <w:lang w:eastAsia="zh-CN"/>
        </w:rPr>
        <w:t xml:space="preserve">Both </w:t>
      </w:r>
      <w:r w:rsidR="005606A1">
        <w:rPr>
          <w:rFonts w:eastAsiaTheme="minorEastAsia"/>
          <w:lang w:eastAsia="zh-CN"/>
        </w:rPr>
        <w:t>solution 1 and solution 2</w:t>
      </w:r>
      <w:r>
        <w:rPr>
          <w:rFonts w:eastAsiaTheme="minorEastAsia" w:hint="eastAsia"/>
          <w:lang w:eastAsia="zh-CN"/>
        </w:rPr>
        <w:t xml:space="preserve"> can reduce latency of reconfiguration </w:t>
      </w:r>
      <w:r>
        <w:rPr>
          <w:rFonts w:eastAsiaTheme="minorEastAsia"/>
          <w:lang w:eastAsia="zh-CN"/>
        </w:rPr>
        <w:t xml:space="preserve">for the descendant IAB-node </w:t>
      </w:r>
      <w:r>
        <w:rPr>
          <w:rFonts w:eastAsiaTheme="minorEastAsia" w:hint="eastAsia"/>
          <w:lang w:eastAsia="zh-CN"/>
        </w:rPr>
        <w:t xml:space="preserve">and then reduce service interruption. </w:t>
      </w:r>
      <w:r w:rsidR="005606A1">
        <w:rPr>
          <w:rFonts w:eastAsiaTheme="minorEastAsia"/>
          <w:lang w:eastAsia="zh-CN"/>
        </w:rPr>
        <w:t>Considering above analysis, solution 2 is preferred.</w:t>
      </w:r>
    </w:p>
    <w:p w:rsidR="002F1133" w:rsidRPr="00CD6AFF" w:rsidRDefault="00CD6AFF" w:rsidP="000B0145">
      <w:pPr>
        <w:pStyle w:val="a5"/>
        <w:jc w:val="both"/>
        <w:rPr>
          <w:rFonts w:eastAsiaTheme="minorEastAsia"/>
          <w:b/>
          <w:lang w:eastAsia="zh-CN"/>
        </w:rPr>
      </w:pPr>
      <w:bookmarkStart w:id="7" w:name="_Ref78878227"/>
      <w:r w:rsidRPr="00CD6AFF">
        <w:rPr>
          <w:b/>
        </w:rPr>
        <w:t xml:space="preserve">Proposal </w:t>
      </w:r>
      <w:r w:rsidRPr="00CD6AFF">
        <w:rPr>
          <w:b/>
        </w:rPr>
        <w:fldChar w:fldCharType="begin"/>
      </w:r>
      <w:r w:rsidRPr="00CD6AFF">
        <w:rPr>
          <w:b/>
        </w:rPr>
        <w:instrText xml:space="preserve"> SEQ Proposal \* ARABIC </w:instrText>
      </w:r>
      <w:r w:rsidRPr="00CD6AFF">
        <w:rPr>
          <w:b/>
        </w:rPr>
        <w:fldChar w:fldCharType="separate"/>
      </w:r>
      <w:r w:rsidRPr="00CD6AFF">
        <w:rPr>
          <w:b/>
          <w:noProof/>
        </w:rPr>
        <w:t>1</w:t>
      </w:r>
      <w:r w:rsidRPr="00CD6AFF">
        <w:rPr>
          <w:b/>
        </w:rPr>
        <w:fldChar w:fldCharType="end"/>
      </w:r>
      <w:r w:rsidR="00066AE2" w:rsidRPr="00CD6AFF">
        <w:rPr>
          <w:rFonts w:eastAsiaTheme="minorEastAsia"/>
          <w:b/>
          <w:lang w:eastAsia="zh-CN"/>
        </w:rPr>
        <w:t xml:space="preserve">: Solution 2 </w:t>
      </w:r>
      <w:r w:rsidR="00C9006C" w:rsidRPr="00CD6AFF">
        <w:rPr>
          <w:rFonts w:eastAsiaTheme="minorEastAsia"/>
          <w:b/>
          <w:lang w:eastAsia="zh-CN"/>
        </w:rPr>
        <w:t>is preferred</w:t>
      </w:r>
      <w:r w:rsidR="00C9006C">
        <w:rPr>
          <w:rFonts w:eastAsiaTheme="minorEastAsia"/>
          <w:b/>
          <w:lang w:eastAsia="zh-CN"/>
        </w:rPr>
        <w:t xml:space="preserve">: </w:t>
      </w:r>
      <w:r w:rsidR="000F2BC8" w:rsidRPr="00CD6AFF">
        <w:rPr>
          <w:rFonts w:eastAsiaTheme="minorEastAsia"/>
          <w:b/>
          <w:lang w:eastAsia="zh-CN"/>
        </w:rPr>
        <w:t xml:space="preserve">The </w:t>
      </w:r>
      <w:proofErr w:type="spellStart"/>
      <w:r w:rsidR="000F2BC8" w:rsidRPr="00CD6AFF">
        <w:rPr>
          <w:rFonts w:eastAsiaTheme="minorEastAsia"/>
          <w:b/>
          <w:i/>
          <w:lang w:eastAsia="zh-CN"/>
        </w:rPr>
        <w:t>RRCReconfiguration</w:t>
      </w:r>
      <w:proofErr w:type="spellEnd"/>
      <w:r w:rsidR="000F2BC8" w:rsidRPr="00CD6AFF">
        <w:rPr>
          <w:rFonts w:eastAsiaTheme="minorEastAsia"/>
          <w:b/>
          <w:lang w:eastAsia="zh-CN"/>
        </w:rPr>
        <w:t xml:space="preserve"> message for TNL migration of the descendant-node IAB-MT is buffered by the descendent-node’s IAB-MT itself, and it is executed only when an indication is received from the parent IAB-DU</w:t>
      </w:r>
      <w:r w:rsidR="002F1133" w:rsidRPr="00CD6AFF">
        <w:rPr>
          <w:rFonts w:eastAsiaTheme="minorEastAsia" w:hint="eastAsia"/>
          <w:b/>
          <w:lang w:eastAsia="zh-CN"/>
        </w:rPr>
        <w:t>.</w:t>
      </w:r>
      <w:bookmarkEnd w:id="7"/>
    </w:p>
    <w:p w:rsidR="002F1133" w:rsidRPr="00CD6AFF" w:rsidRDefault="00CD6AFF" w:rsidP="000B0145">
      <w:pPr>
        <w:pStyle w:val="a5"/>
        <w:jc w:val="both"/>
        <w:rPr>
          <w:rFonts w:eastAsiaTheme="minorEastAsia"/>
          <w:b/>
          <w:lang w:eastAsia="zh-CN"/>
        </w:rPr>
      </w:pPr>
      <w:bookmarkStart w:id="8" w:name="_Ref78878233"/>
      <w:r w:rsidRPr="00CD6AFF">
        <w:rPr>
          <w:b/>
        </w:rPr>
        <w:t xml:space="preserve">Proposal </w:t>
      </w:r>
      <w:r w:rsidRPr="00CD6AFF">
        <w:rPr>
          <w:b/>
        </w:rPr>
        <w:fldChar w:fldCharType="begin"/>
      </w:r>
      <w:r w:rsidRPr="00CD6AFF">
        <w:rPr>
          <w:b/>
        </w:rPr>
        <w:instrText xml:space="preserve"> SEQ Proposal \* ARABIC </w:instrText>
      </w:r>
      <w:r w:rsidRPr="00CD6AFF">
        <w:rPr>
          <w:b/>
        </w:rPr>
        <w:fldChar w:fldCharType="separate"/>
      </w:r>
      <w:r w:rsidRPr="00CD6AFF">
        <w:rPr>
          <w:b/>
          <w:noProof/>
        </w:rPr>
        <w:t>2</w:t>
      </w:r>
      <w:r w:rsidRPr="00CD6AFF">
        <w:rPr>
          <w:b/>
        </w:rPr>
        <w:fldChar w:fldCharType="end"/>
      </w:r>
      <w:r w:rsidR="002F1133" w:rsidRPr="00CD6AFF">
        <w:rPr>
          <w:rFonts w:eastAsiaTheme="minorEastAsia" w:hint="eastAsia"/>
          <w:b/>
          <w:lang w:eastAsia="zh-CN"/>
        </w:rPr>
        <w:t xml:space="preserve">: A BAP PDU can be used to activate the preconfigured RRC message. Either a new BAP control PDU or an indication in </w:t>
      </w:r>
      <w:r w:rsidR="003503C3" w:rsidRPr="00CD6AFF">
        <w:rPr>
          <w:rFonts w:eastAsiaTheme="minorEastAsia" w:hint="eastAsia"/>
          <w:b/>
          <w:lang w:eastAsia="zh-CN"/>
        </w:rPr>
        <w:t xml:space="preserve">the first </w:t>
      </w:r>
      <w:r w:rsidR="002F1133" w:rsidRPr="00CD6AFF">
        <w:rPr>
          <w:rFonts w:eastAsiaTheme="minorEastAsia" w:hint="eastAsia"/>
          <w:b/>
          <w:lang w:eastAsia="zh-CN"/>
        </w:rPr>
        <w:t xml:space="preserve">BAP data PDU </w:t>
      </w:r>
      <w:r w:rsidR="003503C3" w:rsidRPr="00CD6AFF">
        <w:rPr>
          <w:rFonts w:eastAsiaTheme="minorEastAsia" w:hint="eastAsia"/>
          <w:b/>
          <w:lang w:eastAsia="zh-CN"/>
        </w:rPr>
        <w:t xml:space="preserve">after migration of parent </w:t>
      </w:r>
      <w:r w:rsidR="00F87556" w:rsidRPr="00CD6AFF">
        <w:rPr>
          <w:rFonts w:eastAsiaTheme="minorEastAsia" w:hint="eastAsia"/>
          <w:b/>
          <w:lang w:eastAsia="zh-CN"/>
        </w:rPr>
        <w:t xml:space="preserve">IAB </w:t>
      </w:r>
      <w:r w:rsidR="003503C3" w:rsidRPr="00CD6AFF">
        <w:rPr>
          <w:rFonts w:eastAsiaTheme="minorEastAsia" w:hint="eastAsia"/>
          <w:b/>
          <w:lang w:eastAsia="zh-CN"/>
        </w:rPr>
        <w:t xml:space="preserve">node </w:t>
      </w:r>
      <w:r w:rsidR="002F1133" w:rsidRPr="00CD6AFF">
        <w:rPr>
          <w:rFonts w:eastAsiaTheme="minorEastAsia" w:hint="eastAsia"/>
          <w:b/>
          <w:lang w:eastAsia="zh-CN"/>
        </w:rPr>
        <w:t>can be considered.</w:t>
      </w:r>
      <w:bookmarkEnd w:id="8"/>
    </w:p>
    <w:p w:rsidR="00951BB7" w:rsidRPr="00CD6AFF" w:rsidRDefault="00CD6AFF" w:rsidP="000B0145">
      <w:pPr>
        <w:pStyle w:val="a5"/>
        <w:jc w:val="both"/>
        <w:rPr>
          <w:rFonts w:eastAsiaTheme="minorEastAsia"/>
          <w:b/>
          <w:u w:val="single"/>
          <w:lang w:eastAsia="zh-CN"/>
        </w:rPr>
      </w:pPr>
      <w:bookmarkStart w:id="9" w:name="_Ref78878237"/>
      <w:r w:rsidRPr="00CD6AFF">
        <w:rPr>
          <w:b/>
        </w:rPr>
        <w:t xml:space="preserve">Proposal </w:t>
      </w:r>
      <w:r w:rsidRPr="00CD6AFF">
        <w:rPr>
          <w:b/>
        </w:rPr>
        <w:fldChar w:fldCharType="begin"/>
      </w:r>
      <w:r w:rsidRPr="00CD6AFF">
        <w:rPr>
          <w:b/>
        </w:rPr>
        <w:instrText xml:space="preserve"> SEQ Proposal \* ARABIC </w:instrText>
      </w:r>
      <w:r w:rsidRPr="00CD6AFF">
        <w:rPr>
          <w:b/>
        </w:rPr>
        <w:fldChar w:fldCharType="separate"/>
      </w:r>
      <w:r w:rsidRPr="00CD6AFF">
        <w:rPr>
          <w:b/>
          <w:noProof/>
        </w:rPr>
        <w:t>3</w:t>
      </w:r>
      <w:r w:rsidRPr="00CD6AFF">
        <w:rPr>
          <w:b/>
        </w:rPr>
        <w:fldChar w:fldCharType="end"/>
      </w:r>
      <w:r w:rsidR="002F1133" w:rsidRPr="00CD6AFF">
        <w:rPr>
          <w:rFonts w:eastAsiaTheme="minorEastAsia" w:hint="eastAsia"/>
          <w:b/>
          <w:lang w:eastAsia="zh-CN"/>
        </w:rPr>
        <w:t>: S</w:t>
      </w:r>
      <w:r w:rsidR="00066AE2" w:rsidRPr="00CD6AFF">
        <w:rPr>
          <w:rFonts w:eastAsiaTheme="minorEastAsia"/>
          <w:b/>
          <w:lang w:eastAsia="zh-CN"/>
        </w:rPr>
        <w:t xml:space="preserve">end </w:t>
      </w:r>
      <w:proofErr w:type="gramStart"/>
      <w:r w:rsidR="00066AE2" w:rsidRPr="00CD6AFF">
        <w:rPr>
          <w:rFonts w:eastAsiaTheme="minorEastAsia"/>
          <w:b/>
          <w:lang w:eastAsia="zh-CN"/>
        </w:rPr>
        <w:t>an LS</w:t>
      </w:r>
      <w:proofErr w:type="gramEnd"/>
      <w:r w:rsidR="00066AE2" w:rsidRPr="00CD6AFF">
        <w:rPr>
          <w:rFonts w:eastAsiaTheme="minorEastAsia"/>
          <w:b/>
          <w:lang w:eastAsia="zh-CN"/>
        </w:rPr>
        <w:t xml:space="preserve"> to RAN3</w:t>
      </w:r>
      <w:r w:rsidR="000F2BC8" w:rsidRPr="00CD6AFF">
        <w:rPr>
          <w:rFonts w:eastAsiaTheme="minorEastAsia"/>
          <w:b/>
          <w:lang w:eastAsia="zh-CN"/>
        </w:rPr>
        <w:t xml:space="preserve"> </w:t>
      </w:r>
      <w:r w:rsidR="00066AE2" w:rsidRPr="00CD6AFF">
        <w:rPr>
          <w:rFonts w:eastAsiaTheme="minorEastAsia"/>
          <w:b/>
          <w:lang w:eastAsia="zh-CN"/>
        </w:rPr>
        <w:t>reflecting RAN2 agreement.</w:t>
      </w:r>
      <w:bookmarkEnd w:id="9"/>
    </w:p>
    <w:p w:rsidR="00595247" w:rsidRPr="00595247" w:rsidRDefault="00595247" w:rsidP="00E837BB">
      <w:pPr>
        <w:pStyle w:val="1"/>
        <w:keepLines/>
        <w:pBdr>
          <w:top w:val="single" w:sz="12" w:space="3" w:color="auto"/>
        </w:pBdr>
        <w:spacing w:before="240" w:after="180"/>
        <w:ind w:left="425" w:hanging="425"/>
        <w:jc w:val="both"/>
      </w:pPr>
      <w:bookmarkStart w:id="10" w:name="OLE_LINK11"/>
      <w:bookmarkStart w:id="11" w:name="OLE_LINK10"/>
      <w:bookmarkStart w:id="12" w:name="OLE_LINK88"/>
      <w:bookmarkStart w:id="13" w:name="OLE_LINK89"/>
      <w:r w:rsidRPr="009F01C7">
        <w:t>Conclusion</w:t>
      </w:r>
    </w:p>
    <w:p w:rsidR="00FA3182" w:rsidRDefault="0098178C" w:rsidP="00E837BB">
      <w:pPr>
        <w:pStyle w:val="a0"/>
        <w:spacing w:beforeLines="50" w:before="120"/>
        <w:rPr>
          <w:rFonts w:eastAsia="宋体"/>
          <w:lang w:val="en-GB" w:eastAsia="zh-CN"/>
        </w:rPr>
      </w:pPr>
      <w:bookmarkStart w:id="14" w:name="OLE_LINK58"/>
      <w:bookmarkStart w:id="15" w:name="OLE_LINK59"/>
      <w:bookmarkStart w:id="16" w:name="OLE_LINK60"/>
      <w:bookmarkEnd w:id="10"/>
      <w:bookmarkEnd w:id="11"/>
      <w:bookmarkEnd w:id="12"/>
      <w:bookmarkEnd w:id="13"/>
      <w:r w:rsidRPr="0098178C">
        <w:rPr>
          <w:rFonts w:eastAsia="宋体"/>
          <w:lang w:val="en-GB" w:eastAsia="zh-CN"/>
        </w:rPr>
        <w:t xml:space="preserve">According to the analysis in section 2, we </w:t>
      </w:r>
      <w:bookmarkStart w:id="17" w:name="OLE_LINK47"/>
      <w:bookmarkStart w:id="18" w:name="OLE_LINK48"/>
      <w:r w:rsidR="009C5A46">
        <w:rPr>
          <w:rFonts w:eastAsia="宋体"/>
          <w:lang w:val="en-GB" w:eastAsia="zh-CN"/>
        </w:rPr>
        <w:t>reached below observation</w:t>
      </w:r>
      <w:r w:rsidR="00185341">
        <w:rPr>
          <w:rFonts w:eastAsia="宋体"/>
          <w:lang w:val="en-GB" w:eastAsia="zh-CN"/>
        </w:rPr>
        <w:t>s and proposal</w:t>
      </w:r>
      <w:r w:rsidR="00C72186">
        <w:rPr>
          <w:rFonts w:eastAsia="宋体"/>
          <w:lang w:val="en-GB" w:eastAsia="zh-CN"/>
        </w:rPr>
        <w:t>s</w:t>
      </w:r>
      <w:r w:rsidRPr="0098178C">
        <w:rPr>
          <w:rFonts w:eastAsia="宋体"/>
          <w:lang w:val="en-GB" w:eastAsia="zh-CN"/>
        </w:rPr>
        <w:t>:</w:t>
      </w:r>
    </w:p>
    <w:p w:rsidR="00A34696" w:rsidRDefault="00A34696" w:rsidP="00A34696">
      <w:pPr>
        <w:pStyle w:val="a0"/>
        <w:tabs>
          <w:tab w:val="left" w:pos="7513"/>
        </w:tabs>
        <w:spacing w:before="240"/>
        <w:rPr>
          <w:rFonts w:eastAsiaTheme="minorEastAsia"/>
          <w:b/>
          <w:lang w:eastAsia="zh-CN"/>
        </w:rPr>
      </w:pPr>
      <w:r w:rsidRPr="00397156">
        <w:rPr>
          <w:rFonts w:eastAsiaTheme="minorEastAsia"/>
          <w:b/>
          <w:lang w:eastAsia="zh-CN"/>
        </w:rPr>
        <w:t xml:space="preserve">Observation 1: </w:t>
      </w:r>
      <w:r>
        <w:rPr>
          <w:rFonts w:eastAsiaTheme="minorEastAsia"/>
          <w:b/>
          <w:lang w:eastAsia="zh-CN"/>
        </w:rPr>
        <w:t xml:space="preserve">Solution 1 </w:t>
      </w:r>
      <w:r>
        <w:rPr>
          <w:rFonts w:eastAsiaTheme="minorEastAsia" w:hint="eastAsia"/>
          <w:b/>
          <w:lang w:eastAsia="zh-CN"/>
        </w:rPr>
        <w:t>will impact both RAN3 and RAN2:</w:t>
      </w:r>
    </w:p>
    <w:p w:rsidR="00A34696" w:rsidRDefault="00A34696" w:rsidP="00A34696">
      <w:pPr>
        <w:pStyle w:val="a0"/>
        <w:numPr>
          <w:ilvl w:val="0"/>
          <w:numId w:val="39"/>
        </w:numPr>
        <w:tabs>
          <w:tab w:val="left" w:pos="7513"/>
        </w:tabs>
        <w:spacing w:before="240"/>
        <w:rPr>
          <w:rFonts w:eastAsiaTheme="minorEastAsia"/>
          <w:b/>
          <w:lang w:eastAsia="zh-CN"/>
        </w:rPr>
      </w:pPr>
      <w:r>
        <w:rPr>
          <w:rFonts w:eastAsiaTheme="minorEastAsia" w:hint="eastAsia"/>
          <w:b/>
          <w:lang w:eastAsia="zh-CN"/>
        </w:rPr>
        <w:t>RAN3</w:t>
      </w:r>
      <w:r w:rsidRPr="00202D77">
        <w:rPr>
          <w:rFonts w:eastAsiaTheme="minorEastAsia" w:hint="eastAsia"/>
          <w:b/>
          <w:lang w:eastAsia="zh-CN"/>
        </w:rPr>
        <w:t xml:space="preserve">: 1) IAB-DU should interpret RRC messages in </w:t>
      </w:r>
      <w:r w:rsidRPr="00202D77">
        <w:rPr>
          <w:rFonts w:eastAsiaTheme="minorEastAsia"/>
          <w:b/>
          <w:lang w:eastAsia="zh-CN"/>
        </w:rPr>
        <w:t xml:space="preserve">IE </w:t>
      </w:r>
      <w:r w:rsidRPr="003D4F6D">
        <w:rPr>
          <w:rFonts w:eastAsiaTheme="minorEastAsia"/>
          <w:b/>
          <w:i/>
          <w:lang w:eastAsia="zh-CN"/>
        </w:rPr>
        <w:t>RRC-Container</w:t>
      </w:r>
      <w:r w:rsidRPr="00202D77">
        <w:rPr>
          <w:rFonts w:eastAsiaTheme="minorEastAsia" w:hint="eastAsia"/>
          <w:b/>
          <w:lang w:eastAsia="zh-CN"/>
        </w:rPr>
        <w:t xml:space="preserve"> and </w:t>
      </w:r>
      <w:r>
        <w:rPr>
          <w:rFonts w:eastAsiaTheme="minorEastAsia"/>
          <w:b/>
          <w:lang w:eastAsia="zh-CN"/>
        </w:rPr>
        <w:t>buffer</w:t>
      </w:r>
      <w:r w:rsidRPr="00202D77">
        <w:rPr>
          <w:rFonts w:eastAsiaTheme="minorEastAsia" w:hint="eastAsia"/>
          <w:b/>
          <w:lang w:eastAsia="zh-CN"/>
        </w:rPr>
        <w:t xml:space="preserve"> </w:t>
      </w:r>
      <w:proofErr w:type="spellStart"/>
      <w:r>
        <w:rPr>
          <w:rFonts w:eastAsiaTheme="minorEastAsia"/>
          <w:b/>
          <w:i/>
          <w:lang w:eastAsia="zh-CN"/>
        </w:rPr>
        <w:t>RRCReconfiguration</w:t>
      </w:r>
      <w:proofErr w:type="spellEnd"/>
      <w:r w:rsidRPr="00456E4B">
        <w:rPr>
          <w:rFonts w:eastAsiaTheme="minorEastAsia"/>
          <w:b/>
          <w:lang w:eastAsia="zh-CN"/>
        </w:rPr>
        <w:t xml:space="preserve"> </w:t>
      </w:r>
      <w:r w:rsidRPr="003F13AD">
        <w:rPr>
          <w:rFonts w:eastAsiaTheme="minorEastAsia"/>
          <w:b/>
          <w:lang w:eastAsia="zh-CN"/>
        </w:rPr>
        <w:t>for TNL migration of descendent IAB node</w:t>
      </w:r>
      <w:r>
        <w:rPr>
          <w:rFonts w:eastAsiaTheme="minorEastAsia"/>
          <w:b/>
          <w:lang w:eastAsia="zh-CN"/>
        </w:rPr>
        <w:t>s</w:t>
      </w:r>
      <w:r w:rsidRPr="00202D77">
        <w:rPr>
          <w:rFonts w:eastAsiaTheme="minorEastAsia" w:hint="eastAsia"/>
          <w:b/>
          <w:lang w:eastAsia="zh-CN"/>
        </w:rPr>
        <w:t xml:space="preserve">; 2) </w:t>
      </w:r>
      <w:r w:rsidRPr="00202D77">
        <w:rPr>
          <w:rFonts w:eastAsiaTheme="minorEastAsia"/>
          <w:b/>
          <w:lang w:eastAsia="zh-CN"/>
        </w:rPr>
        <w:t xml:space="preserve">CU should set the condition of delivering the </w:t>
      </w:r>
      <w:r>
        <w:rPr>
          <w:rFonts w:eastAsiaTheme="minorEastAsia"/>
          <w:b/>
          <w:lang w:eastAsia="zh-CN"/>
        </w:rPr>
        <w:t xml:space="preserve">suspended </w:t>
      </w:r>
      <w:proofErr w:type="spellStart"/>
      <w:r>
        <w:rPr>
          <w:rFonts w:eastAsiaTheme="minorEastAsia"/>
          <w:b/>
          <w:i/>
          <w:lang w:eastAsia="zh-CN"/>
        </w:rPr>
        <w:t>RRCReconfiguration</w:t>
      </w:r>
      <w:proofErr w:type="spellEnd"/>
      <w:r w:rsidRPr="00202D77">
        <w:rPr>
          <w:rFonts w:eastAsiaTheme="minorEastAsia"/>
          <w:b/>
          <w:lang w:eastAsia="zh-CN"/>
        </w:rPr>
        <w:t xml:space="preserve"> to child IAB node in F1AP message.</w:t>
      </w:r>
    </w:p>
    <w:p w:rsidR="006D24BE" w:rsidRPr="00A34696" w:rsidRDefault="00A34696" w:rsidP="006D24BE">
      <w:pPr>
        <w:pStyle w:val="a0"/>
        <w:numPr>
          <w:ilvl w:val="0"/>
          <w:numId w:val="39"/>
        </w:numPr>
        <w:tabs>
          <w:tab w:val="left" w:pos="7513"/>
        </w:tabs>
        <w:spacing w:before="240"/>
        <w:rPr>
          <w:rFonts w:eastAsiaTheme="minorEastAsia"/>
          <w:b/>
          <w:lang w:eastAsia="zh-CN"/>
        </w:rPr>
      </w:pPr>
      <w:r w:rsidRPr="00A34696">
        <w:rPr>
          <w:rFonts w:eastAsiaTheme="minorEastAsia" w:hint="eastAsia"/>
          <w:b/>
          <w:lang w:eastAsia="zh-CN"/>
        </w:rPr>
        <w:lastRenderedPageBreak/>
        <w:t xml:space="preserve">RAN2: if CU sends next RRC messages to the child IAB node, PDCP SN gap for SRB1 could be present due to the suspended </w:t>
      </w:r>
      <w:proofErr w:type="spellStart"/>
      <w:r w:rsidRPr="00A34696">
        <w:rPr>
          <w:rFonts w:eastAsiaTheme="minorEastAsia"/>
          <w:b/>
          <w:i/>
          <w:lang w:eastAsia="zh-CN"/>
        </w:rPr>
        <w:t>RRCReconfiguration</w:t>
      </w:r>
      <w:proofErr w:type="spellEnd"/>
      <w:r w:rsidRPr="00A34696">
        <w:rPr>
          <w:rFonts w:eastAsiaTheme="minorEastAsia" w:hint="eastAsia"/>
          <w:b/>
          <w:lang w:eastAsia="zh-CN"/>
        </w:rPr>
        <w:t xml:space="preserve">. </w:t>
      </w:r>
      <w:r w:rsidRPr="00A34696">
        <w:rPr>
          <w:rFonts w:eastAsiaTheme="minorEastAsia"/>
          <w:b/>
          <w:lang w:eastAsia="zh-CN"/>
        </w:rPr>
        <w:t>I</w:t>
      </w:r>
      <w:r w:rsidRPr="00A34696">
        <w:rPr>
          <w:rFonts w:eastAsiaTheme="minorEastAsia" w:hint="eastAsia"/>
          <w:b/>
          <w:lang w:eastAsia="zh-CN"/>
        </w:rPr>
        <w:t>f the PDCP SN corresponding to the suspended RRC message is out of PDCP window, the suspended RRC message will never be received by the child IAB node.</w:t>
      </w:r>
    </w:p>
    <w:p w:rsidR="00A34696" w:rsidRDefault="00A34696" w:rsidP="00A34696">
      <w:pPr>
        <w:pStyle w:val="a0"/>
        <w:tabs>
          <w:tab w:val="left" w:pos="7513"/>
        </w:tabs>
        <w:spacing w:before="240"/>
        <w:rPr>
          <w:rFonts w:eastAsiaTheme="minorEastAsia"/>
          <w:b/>
          <w:lang w:eastAsia="zh-CN"/>
        </w:rPr>
      </w:pPr>
      <w:r w:rsidRPr="00397156">
        <w:rPr>
          <w:rFonts w:eastAsiaTheme="minorEastAsia"/>
          <w:b/>
          <w:lang w:eastAsia="zh-CN"/>
        </w:rPr>
        <w:t xml:space="preserve">Observation </w:t>
      </w:r>
      <w:r>
        <w:rPr>
          <w:rFonts w:eastAsiaTheme="minorEastAsia"/>
          <w:b/>
          <w:lang w:eastAsia="zh-CN"/>
        </w:rPr>
        <w:t>2</w:t>
      </w:r>
      <w:r w:rsidRPr="00397156">
        <w:rPr>
          <w:rFonts w:eastAsiaTheme="minorEastAsia"/>
          <w:b/>
          <w:lang w:eastAsia="zh-CN"/>
        </w:rPr>
        <w:t xml:space="preserve">: </w:t>
      </w:r>
      <w:r>
        <w:rPr>
          <w:rFonts w:eastAsiaTheme="minorEastAsia"/>
          <w:b/>
          <w:lang w:eastAsia="zh-CN"/>
        </w:rPr>
        <w:t>Solution 2 will impact RAN2 only:</w:t>
      </w:r>
    </w:p>
    <w:p w:rsidR="00A34696" w:rsidRPr="001D1106" w:rsidRDefault="00A34696" w:rsidP="00A34696">
      <w:pPr>
        <w:pStyle w:val="a0"/>
        <w:numPr>
          <w:ilvl w:val="0"/>
          <w:numId w:val="38"/>
        </w:numPr>
        <w:tabs>
          <w:tab w:val="left" w:pos="7513"/>
        </w:tabs>
        <w:spacing w:before="240"/>
        <w:rPr>
          <w:rFonts w:eastAsiaTheme="minorEastAsia"/>
          <w:b/>
          <w:lang w:eastAsia="zh-CN"/>
        </w:rPr>
      </w:pPr>
      <w:r>
        <w:rPr>
          <w:rFonts w:eastAsiaTheme="minorEastAsia" w:hint="eastAsia"/>
          <w:b/>
          <w:lang w:eastAsia="zh-CN"/>
        </w:rPr>
        <w:t>In RRC specification, a</w:t>
      </w:r>
      <w:r>
        <w:rPr>
          <w:rFonts w:eastAsiaTheme="minorEastAsia"/>
          <w:b/>
          <w:lang w:eastAsia="zh-CN"/>
        </w:rPr>
        <w:t xml:space="preserve"> deactivation indication should be add</w:t>
      </w:r>
      <w:r w:rsidRPr="00850847">
        <w:rPr>
          <w:rFonts w:eastAsiaTheme="minorEastAsia"/>
          <w:b/>
          <w:lang w:eastAsia="zh-CN"/>
        </w:rPr>
        <w:t xml:space="preserve">ed in </w:t>
      </w:r>
      <w:proofErr w:type="spellStart"/>
      <w:r w:rsidRPr="001D1106">
        <w:rPr>
          <w:rFonts w:eastAsiaTheme="minorEastAsia"/>
          <w:b/>
          <w:i/>
          <w:lang w:eastAsia="zh-CN"/>
        </w:rPr>
        <w:t>RRCReconfiguration</w:t>
      </w:r>
      <w:proofErr w:type="spellEnd"/>
      <w:r w:rsidRPr="001D1106">
        <w:rPr>
          <w:rFonts w:eastAsiaTheme="minorEastAsia"/>
          <w:b/>
          <w:lang w:eastAsia="zh-CN"/>
        </w:rPr>
        <w:t xml:space="preserve"> </w:t>
      </w:r>
      <w:r w:rsidRPr="001D1106">
        <w:rPr>
          <w:rFonts w:eastAsiaTheme="minorEastAsia"/>
          <w:b/>
          <w:color w:val="000000" w:themeColor="text1"/>
          <w:lang w:eastAsia="zh-CN"/>
        </w:rPr>
        <w:t>for TNL migration</w:t>
      </w:r>
      <w:r w:rsidRPr="001D1106">
        <w:rPr>
          <w:rFonts w:eastAsiaTheme="minorEastAsia"/>
          <w:b/>
          <w:lang w:eastAsia="zh-CN"/>
        </w:rPr>
        <w:t>;</w:t>
      </w:r>
    </w:p>
    <w:p w:rsidR="00A34696" w:rsidRPr="00850847" w:rsidRDefault="00A34696" w:rsidP="00A34696">
      <w:pPr>
        <w:pStyle w:val="a0"/>
        <w:numPr>
          <w:ilvl w:val="0"/>
          <w:numId w:val="38"/>
        </w:numPr>
        <w:tabs>
          <w:tab w:val="left" w:pos="7513"/>
        </w:tabs>
        <w:spacing w:before="240"/>
        <w:rPr>
          <w:rFonts w:eastAsiaTheme="minorEastAsia"/>
          <w:b/>
          <w:lang w:eastAsia="zh-CN"/>
        </w:rPr>
      </w:pPr>
      <w:r>
        <w:rPr>
          <w:rFonts w:eastAsiaTheme="minorEastAsia" w:hint="eastAsia"/>
          <w:b/>
          <w:lang w:eastAsia="zh-CN"/>
        </w:rPr>
        <w:t>In BAP specification, t</w:t>
      </w:r>
      <w:r>
        <w:rPr>
          <w:rFonts w:eastAsiaTheme="minorEastAsia"/>
          <w:b/>
          <w:lang w:eastAsia="zh-CN"/>
        </w:rPr>
        <w:t>he</w:t>
      </w:r>
      <w:r w:rsidRPr="00850847">
        <w:rPr>
          <w:rFonts w:eastAsiaTheme="minorEastAsia"/>
          <w:b/>
          <w:lang w:eastAsia="zh-CN"/>
        </w:rPr>
        <w:t xml:space="preserve"> preconfigured </w:t>
      </w:r>
      <w:proofErr w:type="spellStart"/>
      <w:r>
        <w:rPr>
          <w:rFonts w:eastAsiaTheme="minorEastAsia"/>
          <w:b/>
          <w:i/>
          <w:lang w:eastAsia="zh-CN"/>
        </w:rPr>
        <w:t>RRCReconfiguration</w:t>
      </w:r>
      <w:proofErr w:type="spellEnd"/>
      <w:r w:rsidRPr="00850847">
        <w:rPr>
          <w:rFonts w:eastAsiaTheme="minorEastAsia"/>
          <w:b/>
          <w:i/>
          <w:lang w:eastAsia="zh-CN"/>
        </w:rPr>
        <w:t xml:space="preserve"> </w:t>
      </w:r>
      <w:r w:rsidRPr="00850847">
        <w:rPr>
          <w:rFonts w:eastAsiaTheme="minorEastAsia"/>
          <w:b/>
          <w:lang w:eastAsia="zh-CN"/>
        </w:rPr>
        <w:t xml:space="preserve">could be </w:t>
      </w:r>
      <w:r>
        <w:rPr>
          <w:rFonts w:eastAsiaTheme="minorEastAsia" w:hint="eastAsia"/>
          <w:b/>
          <w:lang w:eastAsia="zh-CN"/>
        </w:rPr>
        <w:t>activated</w:t>
      </w:r>
      <w:r>
        <w:rPr>
          <w:rFonts w:eastAsiaTheme="minorEastAsia"/>
          <w:b/>
          <w:lang w:eastAsia="zh-CN"/>
        </w:rPr>
        <w:t xml:space="preserve"> by BAP PDU from the parent IAB node.</w:t>
      </w:r>
    </w:p>
    <w:p w:rsidR="00EE04E4" w:rsidRDefault="00AE4F9B" w:rsidP="00EE04E4">
      <w:pPr>
        <w:pStyle w:val="a0"/>
        <w:tabs>
          <w:tab w:val="left" w:pos="7513"/>
        </w:tabs>
        <w:spacing w:before="24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_Ref78878227 \h </w:instrText>
      </w:r>
      <w:r>
        <w:rPr>
          <w:rFonts w:eastAsiaTheme="minorEastAsia"/>
          <w:b/>
          <w:u w:val="single"/>
          <w:lang w:eastAsia="zh-CN"/>
        </w:rPr>
      </w:r>
      <w:r>
        <w:rPr>
          <w:rFonts w:eastAsiaTheme="minorEastAsia"/>
          <w:b/>
          <w:u w:val="single"/>
          <w:lang w:eastAsia="zh-CN"/>
        </w:rPr>
        <w:fldChar w:fldCharType="separate"/>
      </w:r>
      <w:r w:rsidRPr="00CD6AFF">
        <w:rPr>
          <w:b/>
        </w:rPr>
        <w:t xml:space="preserve">Proposal </w:t>
      </w:r>
      <w:r w:rsidRPr="00CD6AFF">
        <w:rPr>
          <w:b/>
          <w:noProof/>
        </w:rPr>
        <w:t>1</w:t>
      </w:r>
      <w:r w:rsidRPr="00CD6AFF">
        <w:rPr>
          <w:rFonts w:eastAsiaTheme="minorEastAsia"/>
          <w:b/>
          <w:lang w:eastAsia="zh-CN"/>
        </w:rPr>
        <w:t>: Solut</w:t>
      </w:r>
      <w:bookmarkStart w:id="19" w:name="_GoBack"/>
      <w:bookmarkEnd w:id="19"/>
      <w:r w:rsidRPr="00CD6AFF">
        <w:rPr>
          <w:rFonts w:eastAsiaTheme="minorEastAsia"/>
          <w:b/>
          <w:lang w:eastAsia="zh-CN"/>
        </w:rPr>
        <w:t>ion 2 is preferred</w:t>
      </w:r>
      <w:r>
        <w:rPr>
          <w:rFonts w:eastAsiaTheme="minorEastAsia"/>
          <w:b/>
          <w:lang w:eastAsia="zh-CN"/>
        </w:rPr>
        <w:t xml:space="preserve">: </w:t>
      </w:r>
      <w:r w:rsidRPr="00CD6AFF">
        <w:rPr>
          <w:rFonts w:eastAsiaTheme="minorEastAsia"/>
          <w:b/>
          <w:lang w:eastAsia="zh-CN"/>
        </w:rPr>
        <w:t xml:space="preserve">The </w:t>
      </w:r>
      <w:proofErr w:type="spellStart"/>
      <w:r w:rsidRPr="00CD6AFF">
        <w:rPr>
          <w:rFonts w:eastAsiaTheme="minorEastAsia"/>
          <w:b/>
          <w:i/>
          <w:lang w:eastAsia="zh-CN"/>
        </w:rPr>
        <w:t>RRCReconfiguration</w:t>
      </w:r>
      <w:proofErr w:type="spellEnd"/>
      <w:r w:rsidRPr="00CD6AFF">
        <w:rPr>
          <w:rFonts w:eastAsiaTheme="minorEastAsia"/>
          <w:b/>
          <w:lang w:eastAsia="zh-CN"/>
        </w:rPr>
        <w:t xml:space="preserve"> message for TNL migration of the descendant-node IAB-MT is buffered by the descendent-node’s IAB-MT itself, and it is executed only when an indication is received from the parent IAB-DU</w:t>
      </w:r>
      <w:r w:rsidRPr="00CD6AFF">
        <w:rPr>
          <w:rFonts w:eastAsiaTheme="minorEastAsia" w:hint="eastAsia"/>
          <w:b/>
          <w:lang w:eastAsia="zh-CN"/>
        </w:rPr>
        <w:t>.</w:t>
      </w:r>
      <w:r>
        <w:rPr>
          <w:rFonts w:eastAsiaTheme="minorEastAsia"/>
          <w:b/>
          <w:u w:val="single"/>
          <w:lang w:eastAsia="zh-CN"/>
        </w:rPr>
        <w:fldChar w:fldCharType="end"/>
      </w:r>
    </w:p>
    <w:p w:rsidR="00AE4F9B" w:rsidRDefault="00AE4F9B" w:rsidP="00EE04E4">
      <w:pPr>
        <w:pStyle w:val="a0"/>
        <w:tabs>
          <w:tab w:val="left" w:pos="7513"/>
        </w:tabs>
        <w:spacing w:before="24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_Ref78878233 \h </w:instrText>
      </w:r>
      <w:r>
        <w:rPr>
          <w:rFonts w:eastAsiaTheme="minorEastAsia"/>
          <w:b/>
          <w:u w:val="single"/>
          <w:lang w:eastAsia="zh-CN"/>
        </w:rPr>
      </w:r>
      <w:r>
        <w:rPr>
          <w:rFonts w:eastAsiaTheme="minorEastAsia"/>
          <w:b/>
          <w:u w:val="single"/>
          <w:lang w:eastAsia="zh-CN"/>
        </w:rPr>
        <w:fldChar w:fldCharType="separate"/>
      </w:r>
      <w:r w:rsidRPr="00CD6AFF">
        <w:rPr>
          <w:b/>
        </w:rPr>
        <w:t xml:space="preserve">Proposal </w:t>
      </w:r>
      <w:r w:rsidRPr="00CD6AFF">
        <w:rPr>
          <w:b/>
          <w:noProof/>
        </w:rPr>
        <w:t>2</w:t>
      </w:r>
      <w:r w:rsidRPr="00CD6AFF">
        <w:rPr>
          <w:rFonts w:eastAsiaTheme="minorEastAsia" w:hint="eastAsia"/>
          <w:b/>
          <w:lang w:eastAsia="zh-CN"/>
        </w:rPr>
        <w:t>: A BAP PDU can be used to activate the preconfigured RRC message. Either a new BAP control PDU or an indication in the first BAP data PDU after migration of parent IAB node can be considered.</w:t>
      </w:r>
      <w:r>
        <w:rPr>
          <w:rFonts w:eastAsiaTheme="minorEastAsia"/>
          <w:b/>
          <w:u w:val="single"/>
          <w:lang w:eastAsia="zh-CN"/>
        </w:rPr>
        <w:fldChar w:fldCharType="end"/>
      </w:r>
    </w:p>
    <w:p w:rsidR="00AE4F9B" w:rsidRPr="00066AE2" w:rsidRDefault="00AE4F9B" w:rsidP="00EE04E4">
      <w:pPr>
        <w:pStyle w:val="a0"/>
        <w:tabs>
          <w:tab w:val="left" w:pos="7513"/>
        </w:tabs>
        <w:spacing w:before="24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_Ref78878237 \h </w:instrText>
      </w:r>
      <w:r>
        <w:rPr>
          <w:rFonts w:eastAsiaTheme="minorEastAsia"/>
          <w:b/>
          <w:u w:val="single"/>
          <w:lang w:eastAsia="zh-CN"/>
        </w:rPr>
      </w:r>
      <w:r>
        <w:rPr>
          <w:rFonts w:eastAsiaTheme="minorEastAsia"/>
          <w:b/>
          <w:u w:val="single"/>
          <w:lang w:eastAsia="zh-CN"/>
        </w:rPr>
        <w:fldChar w:fldCharType="separate"/>
      </w:r>
      <w:r w:rsidRPr="00CD6AFF">
        <w:rPr>
          <w:b/>
        </w:rPr>
        <w:t xml:space="preserve">Proposal </w:t>
      </w:r>
      <w:r w:rsidRPr="00CD6AFF">
        <w:rPr>
          <w:b/>
          <w:noProof/>
        </w:rPr>
        <w:t>3</w:t>
      </w:r>
      <w:r w:rsidRPr="00CD6AFF">
        <w:rPr>
          <w:rFonts w:eastAsiaTheme="minorEastAsia" w:hint="eastAsia"/>
          <w:b/>
          <w:lang w:eastAsia="zh-CN"/>
        </w:rPr>
        <w:t>: S</w:t>
      </w:r>
      <w:r w:rsidRPr="00CD6AFF">
        <w:rPr>
          <w:rFonts w:eastAsiaTheme="minorEastAsia"/>
          <w:b/>
          <w:lang w:eastAsia="zh-CN"/>
        </w:rPr>
        <w:t xml:space="preserve">end </w:t>
      </w:r>
      <w:proofErr w:type="gramStart"/>
      <w:r w:rsidRPr="00CD6AFF">
        <w:rPr>
          <w:rFonts w:eastAsiaTheme="minorEastAsia"/>
          <w:b/>
          <w:lang w:eastAsia="zh-CN"/>
        </w:rPr>
        <w:t>an LS</w:t>
      </w:r>
      <w:proofErr w:type="gramEnd"/>
      <w:r w:rsidRPr="00CD6AFF">
        <w:rPr>
          <w:rFonts w:eastAsiaTheme="minorEastAsia"/>
          <w:b/>
          <w:lang w:eastAsia="zh-CN"/>
        </w:rPr>
        <w:t xml:space="preserve"> to RAN3 reflecting RAN2 agreement.</w:t>
      </w:r>
      <w:r>
        <w:rPr>
          <w:rFonts w:eastAsiaTheme="minorEastAsia"/>
          <w:b/>
          <w:u w:val="single"/>
          <w:lang w:eastAsia="zh-CN"/>
        </w:rPr>
        <w:fldChar w:fldCharType="end"/>
      </w:r>
    </w:p>
    <w:p w:rsidR="00E1571F" w:rsidRPr="00E1571F" w:rsidRDefault="00E1571F" w:rsidP="00E837BB">
      <w:pPr>
        <w:pStyle w:val="1"/>
        <w:keepLines/>
        <w:pBdr>
          <w:top w:val="single" w:sz="12" w:space="3" w:color="auto"/>
        </w:pBdr>
        <w:spacing w:before="240" w:after="180"/>
        <w:ind w:left="425" w:hanging="425"/>
        <w:jc w:val="both"/>
      </w:pPr>
      <w:r>
        <w:t>Reference</w:t>
      </w:r>
    </w:p>
    <w:p w:rsidR="00C0563F" w:rsidRDefault="00DE1638" w:rsidP="000C72E6">
      <w:pPr>
        <w:pStyle w:val="a0"/>
        <w:numPr>
          <w:ilvl w:val="0"/>
          <w:numId w:val="3"/>
        </w:numPr>
        <w:spacing w:beforeLines="50" w:before="120"/>
      </w:pPr>
      <w:bookmarkStart w:id="20" w:name="OLE_LINK1"/>
      <w:bookmarkStart w:id="21" w:name="OLE_LINK3"/>
      <w:bookmarkStart w:id="22" w:name="OLE_LINK2"/>
      <w:bookmarkStart w:id="23" w:name="OLE_LINK4"/>
      <w:bookmarkEnd w:id="14"/>
      <w:bookmarkEnd w:id="15"/>
      <w:bookmarkEnd w:id="16"/>
      <w:bookmarkEnd w:id="17"/>
      <w:bookmarkEnd w:id="18"/>
      <w:r w:rsidRPr="00DE1638">
        <w:t>R3-2129</w:t>
      </w:r>
      <w:r w:rsidR="00CE06F6">
        <w:t>73</w:t>
      </w:r>
      <w:bookmarkEnd w:id="20"/>
      <w:bookmarkEnd w:id="21"/>
      <w:r w:rsidRPr="00DE1638">
        <w:t xml:space="preserve">, </w:t>
      </w:r>
      <w:r w:rsidR="00CE06F6" w:rsidRPr="00CE06F6">
        <w:t>LS to RAN2 on reduction of service interruption during intra-donor IAB-node migratio</w:t>
      </w:r>
      <w:bookmarkEnd w:id="22"/>
      <w:bookmarkEnd w:id="23"/>
      <w:r w:rsidR="00CE06F6">
        <w:t>n</w:t>
      </w:r>
    </w:p>
    <w:p w:rsidR="000C72E6" w:rsidRPr="00C0563F" w:rsidRDefault="000C72E6" w:rsidP="000C72E6">
      <w:pPr>
        <w:pStyle w:val="a0"/>
        <w:numPr>
          <w:ilvl w:val="0"/>
          <w:numId w:val="3"/>
        </w:numPr>
        <w:spacing w:beforeLines="50" w:before="120"/>
      </w:pPr>
      <w:bookmarkStart w:id="24" w:name="_Ref78228719"/>
      <w:r w:rsidRPr="00C0563F">
        <w:t>TS38.473, F1 application protocol (F1AP)</w:t>
      </w:r>
      <w:bookmarkEnd w:id="24"/>
    </w:p>
    <w:p w:rsidR="000C72E6" w:rsidRDefault="000C72E6" w:rsidP="00E837BB">
      <w:pPr>
        <w:pStyle w:val="a0"/>
        <w:numPr>
          <w:ilvl w:val="0"/>
          <w:numId w:val="3"/>
        </w:numPr>
        <w:spacing w:beforeLines="50" w:before="120"/>
      </w:pPr>
      <w:r>
        <w:t xml:space="preserve">TS38.300, </w:t>
      </w:r>
      <w:r w:rsidR="00C0563F" w:rsidRPr="00DE5341">
        <w:t>Radio Resource Control (RRC) protocol specification</w:t>
      </w:r>
    </w:p>
    <w:p w:rsidR="00FE77DA" w:rsidRPr="00DE1638" w:rsidRDefault="00FE77DA" w:rsidP="00E837BB">
      <w:pPr>
        <w:pStyle w:val="a0"/>
        <w:numPr>
          <w:ilvl w:val="0"/>
          <w:numId w:val="3"/>
        </w:numPr>
        <w:spacing w:beforeLines="50" w:before="120"/>
      </w:pPr>
      <w:bookmarkStart w:id="25" w:name="_Ref78228730"/>
      <w:r>
        <w:t xml:space="preserve">TS38.323, </w:t>
      </w:r>
      <w:r w:rsidRPr="0011152C">
        <w:t>Packet Data Convergence Protocol (PDCP) specification</w:t>
      </w:r>
      <w:bookmarkEnd w:id="25"/>
    </w:p>
    <w:p w:rsidR="00EB3E21" w:rsidRDefault="00D06A90" w:rsidP="009F54EE">
      <w:pPr>
        <w:pStyle w:val="1"/>
        <w:keepLines/>
        <w:pBdr>
          <w:top w:val="single" w:sz="12" w:space="3" w:color="auto"/>
        </w:pBdr>
        <w:spacing w:before="240" w:after="180"/>
        <w:ind w:left="425" w:hanging="425"/>
        <w:jc w:val="both"/>
      </w:pPr>
      <w:r>
        <w:t>Annex</w:t>
      </w:r>
    </w:p>
    <w:p w:rsidR="00D06A90" w:rsidRDefault="00E239C7" w:rsidP="00686E99">
      <w:pPr>
        <w:pStyle w:val="20"/>
        <w:tabs>
          <w:tab w:val="clear" w:pos="-806"/>
          <w:tab w:val="num" w:pos="0"/>
        </w:tabs>
        <w:ind w:left="0" w:firstLine="0"/>
      </w:pPr>
      <w:r>
        <w:t>RRC messages in F1AP</w:t>
      </w:r>
      <w:r w:rsidR="00E86A63">
        <w:t xml:space="preserve"> </w:t>
      </w:r>
      <w:r w:rsidR="00E86A63">
        <w:fldChar w:fldCharType="begin"/>
      </w:r>
      <w:r w:rsidR="00E86A63">
        <w:instrText xml:space="preserve"> REF _Ref78228719 \n \h </w:instrText>
      </w:r>
      <w:r w:rsidR="00E86A63">
        <w:fldChar w:fldCharType="separate"/>
      </w:r>
      <w:r w:rsidR="00E86A63">
        <w:t>[2]</w:t>
      </w:r>
      <w:r w:rsidR="00E86A63">
        <w:fldChar w:fldCharType="end"/>
      </w:r>
    </w:p>
    <w:p w:rsidR="00E239C7" w:rsidRDefault="00E239C7" w:rsidP="00E239C7">
      <w:pPr>
        <w:pStyle w:val="4"/>
        <w:rPr>
          <w:rFonts w:eastAsia="Batang"/>
        </w:rPr>
      </w:pPr>
      <w:r>
        <w:rPr>
          <w:rFonts w:eastAsia="Batang"/>
        </w:rPr>
        <w:t>9.3.1.6</w:t>
      </w:r>
      <w:r>
        <w:rPr>
          <w:rFonts w:eastAsia="Batang"/>
        </w:rPr>
        <w:tab/>
        <w:t>RRC-Container</w:t>
      </w:r>
    </w:p>
    <w:p w:rsidR="00E239C7" w:rsidRDefault="00E239C7" w:rsidP="00E239C7">
      <w:pPr>
        <w:keepNext/>
      </w:pPr>
      <w:r>
        <w:t xml:space="preserve">This information element contains a </w:t>
      </w:r>
      <w:proofErr w:type="spellStart"/>
      <w:r>
        <w:t>gNB</w:t>
      </w:r>
      <w:proofErr w:type="spellEnd"/>
      <w:r>
        <w:t>-CU</w:t>
      </w:r>
      <w:r>
        <w:sym w:font="Symbol" w:char="F0AE"/>
      </w:r>
      <w:r>
        <w:t>UE</w:t>
      </w:r>
      <w:r>
        <w:rPr>
          <w:szCs w:val="18"/>
        </w:rPr>
        <w:t xml:space="preserve"> </w:t>
      </w:r>
      <w:r>
        <w:t xml:space="preserve">or a UE </w:t>
      </w:r>
      <w:r>
        <w:sym w:font="Symbol" w:char="F0AE"/>
      </w:r>
      <w:r>
        <w:t xml:space="preserve"> </w:t>
      </w:r>
      <w:proofErr w:type="spellStart"/>
      <w:r>
        <w:t>gNB</w:t>
      </w:r>
      <w:proofErr w:type="spellEnd"/>
      <w:r>
        <w:t xml:space="preserve">-CU message </w:t>
      </w:r>
      <w:r w:rsidRPr="00EE10D2">
        <w:rPr>
          <w:highlight w:val="yellow"/>
        </w:rPr>
        <w:t xml:space="preserve">that is transferred without interpretation in the </w:t>
      </w:r>
      <w:proofErr w:type="spellStart"/>
      <w:r w:rsidRPr="00EE10D2">
        <w:rPr>
          <w:highlight w:val="yellow"/>
        </w:rPr>
        <w:t>gNB</w:t>
      </w:r>
      <w:proofErr w:type="spellEnd"/>
      <w:r w:rsidRPr="00EE10D2">
        <w:rPr>
          <w:highlight w:val="yellow"/>
        </w:rPr>
        <w:t>-DU</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1132"/>
        <w:gridCol w:w="1686"/>
        <w:gridCol w:w="1272"/>
        <w:gridCol w:w="2669"/>
      </w:tblGrid>
      <w:tr w:rsidR="00E239C7" w:rsidTr="008F33AD">
        <w:tc>
          <w:tcPr>
            <w:tcW w:w="2552" w:type="dxa"/>
            <w:tcBorders>
              <w:top w:val="single" w:sz="4" w:space="0" w:color="auto"/>
              <w:left w:val="single" w:sz="4" w:space="0" w:color="auto"/>
              <w:bottom w:val="single" w:sz="4" w:space="0" w:color="auto"/>
              <w:right w:val="single" w:sz="4" w:space="0" w:color="auto"/>
            </w:tcBorders>
            <w:hideMark/>
          </w:tcPr>
          <w:p w:rsidR="00E239C7" w:rsidRDefault="00E239C7" w:rsidP="008F33AD">
            <w:pPr>
              <w:pStyle w:val="TAH"/>
              <w:rPr>
                <w:rFonts w:eastAsia="Times New Roman"/>
                <w:lang w:eastAsia="ko-KR"/>
              </w:rPr>
            </w:pPr>
            <w:r>
              <w:t>IE/Group Name</w:t>
            </w:r>
          </w:p>
        </w:tc>
        <w:tc>
          <w:tcPr>
            <w:tcW w:w="1134" w:type="dxa"/>
            <w:tcBorders>
              <w:top w:val="single" w:sz="4" w:space="0" w:color="auto"/>
              <w:left w:val="single" w:sz="4" w:space="0" w:color="auto"/>
              <w:bottom w:val="single" w:sz="4" w:space="0" w:color="auto"/>
              <w:right w:val="single" w:sz="4" w:space="0" w:color="auto"/>
            </w:tcBorders>
            <w:hideMark/>
          </w:tcPr>
          <w:p w:rsidR="00E239C7" w:rsidRDefault="00E239C7" w:rsidP="008F33AD">
            <w:pPr>
              <w:pStyle w:val="TAH"/>
              <w:rPr>
                <w:rFonts w:eastAsia="Times New Roman"/>
                <w:lang w:eastAsia="ko-KR"/>
              </w:rPr>
            </w:pPr>
            <w:r>
              <w:t>Presence</w:t>
            </w:r>
          </w:p>
        </w:tc>
        <w:tc>
          <w:tcPr>
            <w:tcW w:w="1701" w:type="dxa"/>
            <w:tcBorders>
              <w:top w:val="single" w:sz="4" w:space="0" w:color="auto"/>
              <w:left w:val="single" w:sz="4" w:space="0" w:color="auto"/>
              <w:bottom w:val="single" w:sz="4" w:space="0" w:color="auto"/>
              <w:right w:val="single" w:sz="4" w:space="0" w:color="auto"/>
            </w:tcBorders>
            <w:hideMark/>
          </w:tcPr>
          <w:p w:rsidR="00E239C7" w:rsidRDefault="00E239C7" w:rsidP="008F33AD">
            <w:pPr>
              <w:pStyle w:val="TAH"/>
              <w:rPr>
                <w:rFonts w:eastAsia="Times New Roman"/>
                <w:lang w:eastAsia="ko-KR"/>
              </w:rPr>
            </w:pPr>
            <w:r>
              <w:t>Range</w:t>
            </w:r>
          </w:p>
        </w:tc>
        <w:tc>
          <w:tcPr>
            <w:tcW w:w="1276" w:type="dxa"/>
            <w:tcBorders>
              <w:top w:val="single" w:sz="4" w:space="0" w:color="auto"/>
              <w:left w:val="single" w:sz="4" w:space="0" w:color="auto"/>
              <w:bottom w:val="single" w:sz="4" w:space="0" w:color="auto"/>
              <w:right w:val="single" w:sz="4" w:space="0" w:color="auto"/>
            </w:tcBorders>
            <w:hideMark/>
          </w:tcPr>
          <w:p w:rsidR="00E239C7" w:rsidRDefault="00E239C7" w:rsidP="008F33AD">
            <w:pPr>
              <w:pStyle w:val="TAH"/>
              <w:rPr>
                <w:rFonts w:eastAsia="Times New Roman"/>
                <w:lang w:eastAsia="ko-KR"/>
              </w:rPr>
            </w:pPr>
            <w:r>
              <w:t>IE type and reference</w:t>
            </w:r>
          </w:p>
        </w:tc>
        <w:tc>
          <w:tcPr>
            <w:tcW w:w="2693" w:type="dxa"/>
            <w:tcBorders>
              <w:top w:val="single" w:sz="4" w:space="0" w:color="auto"/>
              <w:left w:val="single" w:sz="4" w:space="0" w:color="auto"/>
              <w:bottom w:val="single" w:sz="4" w:space="0" w:color="auto"/>
              <w:right w:val="single" w:sz="4" w:space="0" w:color="auto"/>
            </w:tcBorders>
            <w:hideMark/>
          </w:tcPr>
          <w:p w:rsidR="00E239C7" w:rsidRDefault="00E239C7" w:rsidP="008F33AD">
            <w:pPr>
              <w:pStyle w:val="TAH"/>
              <w:rPr>
                <w:rFonts w:eastAsia="Times New Roman"/>
                <w:lang w:eastAsia="ko-KR"/>
              </w:rPr>
            </w:pPr>
            <w:r>
              <w:t>Semantics description</w:t>
            </w:r>
          </w:p>
        </w:tc>
      </w:tr>
      <w:tr w:rsidR="00E239C7" w:rsidTr="008F33AD">
        <w:tc>
          <w:tcPr>
            <w:tcW w:w="2552" w:type="dxa"/>
            <w:tcBorders>
              <w:top w:val="single" w:sz="4" w:space="0" w:color="auto"/>
              <w:left w:val="single" w:sz="4" w:space="0" w:color="auto"/>
              <w:bottom w:val="single" w:sz="4" w:space="0" w:color="auto"/>
              <w:right w:val="single" w:sz="4" w:space="0" w:color="auto"/>
            </w:tcBorders>
            <w:hideMark/>
          </w:tcPr>
          <w:p w:rsidR="00E239C7" w:rsidRDefault="00E239C7" w:rsidP="008F33AD">
            <w:pPr>
              <w:pStyle w:val="TAL"/>
              <w:rPr>
                <w:rFonts w:eastAsia="Times New Roman"/>
                <w:lang w:eastAsia="ko-KR"/>
              </w:rPr>
            </w:pPr>
            <w:r>
              <w:t>RRC-Container</w:t>
            </w:r>
          </w:p>
        </w:tc>
        <w:tc>
          <w:tcPr>
            <w:tcW w:w="1134" w:type="dxa"/>
            <w:tcBorders>
              <w:top w:val="single" w:sz="4" w:space="0" w:color="auto"/>
              <w:left w:val="single" w:sz="4" w:space="0" w:color="auto"/>
              <w:bottom w:val="single" w:sz="4" w:space="0" w:color="auto"/>
              <w:right w:val="single" w:sz="4" w:space="0" w:color="auto"/>
            </w:tcBorders>
            <w:hideMark/>
          </w:tcPr>
          <w:p w:rsidR="00E239C7" w:rsidRDefault="00E239C7" w:rsidP="008F33AD">
            <w:pPr>
              <w:pStyle w:val="TAL"/>
              <w:rPr>
                <w:rFonts w:eastAsia="Times New Roman"/>
                <w:lang w:eastAsia="ko-KR"/>
              </w:rPr>
            </w:pPr>
            <w:r>
              <w:t>M</w:t>
            </w:r>
          </w:p>
        </w:tc>
        <w:tc>
          <w:tcPr>
            <w:tcW w:w="1701" w:type="dxa"/>
            <w:tcBorders>
              <w:top w:val="single" w:sz="4" w:space="0" w:color="auto"/>
              <w:left w:val="single" w:sz="4" w:space="0" w:color="auto"/>
              <w:bottom w:val="single" w:sz="4" w:space="0" w:color="auto"/>
              <w:right w:val="single" w:sz="4" w:space="0" w:color="auto"/>
            </w:tcBorders>
          </w:tcPr>
          <w:p w:rsidR="00E239C7" w:rsidRDefault="00E239C7" w:rsidP="008F33AD">
            <w:pPr>
              <w:pStyle w:val="TAL"/>
              <w:rPr>
                <w:rFonts w:eastAsia="Times New Roman"/>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E239C7" w:rsidRDefault="00E239C7" w:rsidP="008F33AD">
            <w:pPr>
              <w:pStyle w:val="TAL"/>
              <w:rPr>
                <w:rFonts w:eastAsia="Times New Roman"/>
                <w:lang w:eastAsia="ko-KR"/>
              </w:rPr>
            </w:pPr>
            <w:r>
              <w:t>OCTET STRING</w:t>
            </w:r>
          </w:p>
        </w:tc>
        <w:tc>
          <w:tcPr>
            <w:tcW w:w="2693" w:type="dxa"/>
            <w:tcBorders>
              <w:top w:val="single" w:sz="4" w:space="0" w:color="auto"/>
              <w:left w:val="single" w:sz="4" w:space="0" w:color="auto"/>
              <w:bottom w:val="single" w:sz="4" w:space="0" w:color="auto"/>
              <w:right w:val="single" w:sz="4" w:space="0" w:color="auto"/>
            </w:tcBorders>
          </w:tcPr>
          <w:p w:rsidR="00E239C7" w:rsidRDefault="00E239C7" w:rsidP="008F33AD">
            <w:pPr>
              <w:pStyle w:val="TAL"/>
              <w:rPr>
                <w:rFonts w:eastAsia="Times New Roman"/>
                <w:lang w:eastAsia="ko-KR"/>
              </w:rPr>
            </w:pPr>
          </w:p>
        </w:tc>
      </w:tr>
    </w:tbl>
    <w:p w:rsidR="00E239C7" w:rsidRDefault="00E239C7" w:rsidP="00E239C7">
      <w:pPr>
        <w:pStyle w:val="a0"/>
        <w:rPr>
          <w:rFonts w:eastAsia="Batang"/>
          <w:bCs/>
        </w:rPr>
      </w:pPr>
    </w:p>
    <w:p w:rsidR="00E239C7" w:rsidRPr="00EA5FA7" w:rsidRDefault="00E239C7" w:rsidP="00E239C7">
      <w:pPr>
        <w:pStyle w:val="4"/>
      </w:pPr>
      <w:r w:rsidRPr="00EA5FA7">
        <w:lastRenderedPageBreak/>
        <w:t>9.2.</w:t>
      </w:r>
      <w:r w:rsidRPr="00EA5FA7">
        <w:rPr>
          <w:rFonts w:eastAsia="Batang"/>
        </w:rPr>
        <w:t>3.2</w:t>
      </w:r>
      <w:r w:rsidRPr="00EA5FA7">
        <w:rPr>
          <w:rFonts w:eastAsia="Batang"/>
        </w:rPr>
        <w:tab/>
      </w:r>
      <w:r w:rsidRPr="00EA5FA7">
        <w:t>DL RRC MESSAGE TRANSFER</w:t>
      </w:r>
    </w:p>
    <w:p w:rsidR="00E239C7" w:rsidRPr="00EA5FA7" w:rsidRDefault="00E239C7" w:rsidP="00E239C7">
      <w:pPr>
        <w:keepNext/>
        <w:rPr>
          <w:rFonts w:eastAsia="Batang"/>
        </w:rPr>
      </w:pPr>
      <w:r w:rsidRPr="00EA5FA7">
        <w:t xml:space="preserve">This message is sent by the </w:t>
      </w:r>
      <w:proofErr w:type="spellStart"/>
      <w:r w:rsidRPr="00EA5FA7">
        <w:rPr>
          <w:rFonts w:eastAsia="Batang"/>
        </w:rPr>
        <w:t>gNB</w:t>
      </w:r>
      <w:proofErr w:type="spellEnd"/>
      <w:r w:rsidRPr="00EA5FA7">
        <w:rPr>
          <w:rFonts w:eastAsia="Batang"/>
        </w:rPr>
        <w:t>-CU</w:t>
      </w:r>
      <w:r w:rsidRPr="00EA5FA7">
        <w:t xml:space="preserve"> to transfer </w:t>
      </w:r>
      <w:r w:rsidRPr="00EA5FA7">
        <w:rPr>
          <w:rFonts w:eastAsia="Batang"/>
        </w:rPr>
        <w:t xml:space="preserve">the </w:t>
      </w:r>
      <w:r w:rsidRPr="00EA5FA7">
        <w:t xml:space="preserve">layer 3 message to the </w:t>
      </w:r>
      <w:proofErr w:type="spellStart"/>
      <w:r w:rsidRPr="00EA5FA7">
        <w:t>gNB</w:t>
      </w:r>
      <w:proofErr w:type="spellEnd"/>
      <w:r w:rsidRPr="00EA5FA7">
        <w:t xml:space="preserve">-DU </w:t>
      </w:r>
      <w:r w:rsidRPr="00EA5FA7">
        <w:rPr>
          <w:rFonts w:eastAsia="Batang"/>
        </w:rPr>
        <w:t>over the F1</w:t>
      </w:r>
      <w:r w:rsidRPr="00EA5FA7">
        <w:t xml:space="preserve"> interface</w:t>
      </w:r>
      <w:r w:rsidRPr="00EA5FA7">
        <w:rPr>
          <w:rFonts w:eastAsia="Batang"/>
        </w:rPr>
        <w:t>.</w:t>
      </w:r>
    </w:p>
    <w:p w:rsidR="00E239C7" w:rsidRPr="00EA5FA7" w:rsidRDefault="00E239C7" w:rsidP="00E239C7">
      <w:pPr>
        <w:keepNext/>
        <w:rPr>
          <w:rFonts w:eastAsia="Batang"/>
        </w:rPr>
      </w:pPr>
      <w:r w:rsidRPr="00EA5FA7">
        <w:t xml:space="preserve">Direction: </w:t>
      </w:r>
      <w:proofErr w:type="spellStart"/>
      <w:r w:rsidRPr="00EA5FA7">
        <w:t>gNB</w:t>
      </w:r>
      <w:proofErr w:type="spellEnd"/>
      <w:r w:rsidRPr="00EA5FA7">
        <w:t xml:space="preserve">-CU </w:t>
      </w:r>
      <w:r w:rsidRPr="00EA5FA7">
        <w:sym w:font="Symbol" w:char="F0AE"/>
      </w:r>
      <w:proofErr w:type="spellStart"/>
      <w:r w:rsidRPr="00EA5FA7">
        <w:t>gNB</w:t>
      </w:r>
      <w:proofErr w:type="spellEnd"/>
      <w:r w:rsidRPr="00EA5FA7">
        <w:t>-DU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0"/>
        <w:gridCol w:w="1188"/>
        <w:gridCol w:w="898"/>
        <w:gridCol w:w="1477"/>
        <w:gridCol w:w="2148"/>
        <w:gridCol w:w="1079"/>
        <w:gridCol w:w="1195"/>
      </w:tblGrid>
      <w:tr w:rsidR="00E239C7" w:rsidRPr="00EA5FA7" w:rsidTr="008F33AD">
        <w:tc>
          <w:tcPr>
            <w:tcW w:w="2518" w:type="dxa"/>
          </w:tcPr>
          <w:p w:rsidR="00E239C7" w:rsidRPr="00EA5FA7" w:rsidRDefault="00E239C7" w:rsidP="008F33AD">
            <w:pPr>
              <w:pStyle w:val="TAH"/>
            </w:pPr>
            <w:r w:rsidRPr="00EA5FA7">
              <w:t>IE/Group Name</w:t>
            </w:r>
          </w:p>
        </w:tc>
        <w:tc>
          <w:tcPr>
            <w:tcW w:w="1190" w:type="dxa"/>
          </w:tcPr>
          <w:p w:rsidR="00E239C7" w:rsidRPr="00EA5FA7" w:rsidRDefault="00E239C7" w:rsidP="008F33AD">
            <w:pPr>
              <w:pStyle w:val="TAH"/>
            </w:pPr>
            <w:r w:rsidRPr="00EA5FA7">
              <w:t>Presence</w:t>
            </w:r>
          </w:p>
        </w:tc>
        <w:tc>
          <w:tcPr>
            <w:tcW w:w="900" w:type="dxa"/>
          </w:tcPr>
          <w:p w:rsidR="00E239C7" w:rsidRPr="00EA5FA7" w:rsidRDefault="00E239C7" w:rsidP="008F33AD">
            <w:pPr>
              <w:pStyle w:val="TAH"/>
            </w:pPr>
            <w:r w:rsidRPr="00EA5FA7">
              <w:t>Range</w:t>
            </w:r>
          </w:p>
        </w:tc>
        <w:tc>
          <w:tcPr>
            <w:tcW w:w="1440" w:type="dxa"/>
          </w:tcPr>
          <w:p w:rsidR="00E239C7" w:rsidRPr="00EA5FA7" w:rsidRDefault="00E239C7" w:rsidP="008F33AD">
            <w:pPr>
              <w:pStyle w:val="TAH"/>
            </w:pPr>
            <w:r w:rsidRPr="00EA5FA7">
              <w:t>IE type and reference</w:t>
            </w:r>
          </w:p>
        </w:tc>
        <w:tc>
          <w:tcPr>
            <w:tcW w:w="2160" w:type="dxa"/>
          </w:tcPr>
          <w:p w:rsidR="00E239C7" w:rsidRPr="00EA5FA7" w:rsidRDefault="00E239C7" w:rsidP="008F33AD">
            <w:pPr>
              <w:pStyle w:val="TAH"/>
            </w:pPr>
            <w:r w:rsidRPr="00EA5FA7">
              <w:t>Semantics description</w:t>
            </w:r>
          </w:p>
        </w:tc>
        <w:tc>
          <w:tcPr>
            <w:tcW w:w="1080" w:type="dxa"/>
          </w:tcPr>
          <w:p w:rsidR="00E239C7" w:rsidRPr="00EA5FA7" w:rsidRDefault="00E239C7" w:rsidP="008F33AD">
            <w:pPr>
              <w:pStyle w:val="TAH"/>
            </w:pPr>
            <w:r w:rsidRPr="00EA5FA7">
              <w:t>Criticality</w:t>
            </w:r>
          </w:p>
        </w:tc>
        <w:tc>
          <w:tcPr>
            <w:tcW w:w="1197" w:type="dxa"/>
          </w:tcPr>
          <w:p w:rsidR="00E239C7" w:rsidRPr="00EA5FA7" w:rsidRDefault="00E239C7" w:rsidP="008F33AD">
            <w:pPr>
              <w:pStyle w:val="TAH"/>
              <w:rPr>
                <w:b w:val="0"/>
              </w:rPr>
            </w:pPr>
            <w:r w:rsidRPr="00EA5FA7">
              <w:t>Assigned Criticality</w:t>
            </w:r>
          </w:p>
        </w:tc>
      </w:tr>
      <w:tr w:rsidR="00E239C7" w:rsidRPr="00EA5FA7" w:rsidTr="008F33AD">
        <w:tc>
          <w:tcPr>
            <w:tcW w:w="2518" w:type="dxa"/>
          </w:tcPr>
          <w:p w:rsidR="00E239C7" w:rsidRPr="00EA5FA7" w:rsidRDefault="00E239C7" w:rsidP="008F33AD">
            <w:pPr>
              <w:pStyle w:val="TAL"/>
            </w:pPr>
            <w:r w:rsidRPr="00EA5FA7">
              <w:t>Message Type</w:t>
            </w:r>
          </w:p>
        </w:tc>
        <w:tc>
          <w:tcPr>
            <w:tcW w:w="1190" w:type="dxa"/>
          </w:tcPr>
          <w:p w:rsidR="00E239C7" w:rsidRPr="00EA5FA7" w:rsidRDefault="00E239C7" w:rsidP="008F33AD">
            <w:pPr>
              <w:pStyle w:val="TAL"/>
            </w:pPr>
            <w:r w:rsidRPr="00EA5FA7">
              <w:t>M</w:t>
            </w:r>
          </w:p>
        </w:tc>
        <w:tc>
          <w:tcPr>
            <w:tcW w:w="900" w:type="dxa"/>
          </w:tcPr>
          <w:p w:rsidR="00E239C7" w:rsidRPr="00EA5FA7" w:rsidRDefault="00E239C7" w:rsidP="008F33AD">
            <w:pPr>
              <w:pStyle w:val="TAL"/>
            </w:pPr>
          </w:p>
        </w:tc>
        <w:tc>
          <w:tcPr>
            <w:tcW w:w="1440" w:type="dxa"/>
          </w:tcPr>
          <w:p w:rsidR="00E239C7" w:rsidRPr="00EA5FA7" w:rsidRDefault="00E239C7" w:rsidP="008F33AD">
            <w:pPr>
              <w:pStyle w:val="TAL"/>
            </w:pPr>
            <w:r w:rsidRPr="00EA5FA7">
              <w:t>9.3.1.1</w:t>
            </w:r>
          </w:p>
        </w:tc>
        <w:tc>
          <w:tcPr>
            <w:tcW w:w="2160" w:type="dxa"/>
          </w:tcPr>
          <w:p w:rsidR="00E239C7" w:rsidRPr="00EA5FA7" w:rsidRDefault="00E239C7" w:rsidP="008F33AD">
            <w:pPr>
              <w:pStyle w:val="TAL"/>
            </w:pPr>
          </w:p>
        </w:tc>
        <w:tc>
          <w:tcPr>
            <w:tcW w:w="1080" w:type="dxa"/>
          </w:tcPr>
          <w:p w:rsidR="00E239C7" w:rsidRPr="00EA5FA7" w:rsidRDefault="00E239C7" w:rsidP="008F33AD">
            <w:pPr>
              <w:pStyle w:val="TAC"/>
            </w:pPr>
            <w:r w:rsidRPr="00EA5FA7">
              <w:t>YES</w:t>
            </w:r>
          </w:p>
        </w:tc>
        <w:tc>
          <w:tcPr>
            <w:tcW w:w="1197" w:type="dxa"/>
          </w:tcPr>
          <w:p w:rsidR="00E239C7" w:rsidRPr="00EA5FA7" w:rsidRDefault="00E239C7" w:rsidP="008F33AD">
            <w:pPr>
              <w:pStyle w:val="TAC"/>
            </w:pPr>
            <w:r w:rsidRPr="00EA5FA7">
              <w:t>ignore</w:t>
            </w:r>
          </w:p>
        </w:tc>
      </w:tr>
      <w:tr w:rsidR="00E239C7" w:rsidRPr="00EA5FA7" w:rsidTr="008F33AD">
        <w:tc>
          <w:tcPr>
            <w:tcW w:w="2518" w:type="dxa"/>
          </w:tcPr>
          <w:p w:rsidR="00E239C7" w:rsidRPr="00EA5FA7" w:rsidRDefault="00E239C7" w:rsidP="008F33AD">
            <w:pPr>
              <w:pStyle w:val="TAL"/>
              <w:rPr>
                <w:rFonts w:eastAsia="Batang"/>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190" w:type="dxa"/>
          </w:tcPr>
          <w:p w:rsidR="00E239C7" w:rsidRPr="00EA5FA7" w:rsidRDefault="00E239C7" w:rsidP="008F33AD">
            <w:pPr>
              <w:pStyle w:val="TAL"/>
            </w:pPr>
            <w:r w:rsidRPr="00EA5FA7">
              <w:rPr>
                <w:lang w:eastAsia="zh-CN"/>
              </w:rPr>
              <w:t>M</w:t>
            </w:r>
          </w:p>
        </w:tc>
        <w:tc>
          <w:tcPr>
            <w:tcW w:w="900" w:type="dxa"/>
          </w:tcPr>
          <w:p w:rsidR="00E239C7" w:rsidRPr="00EA5FA7" w:rsidRDefault="00E239C7" w:rsidP="008F33AD">
            <w:pPr>
              <w:pStyle w:val="TAL"/>
            </w:pPr>
          </w:p>
        </w:tc>
        <w:tc>
          <w:tcPr>
            <w:tcW w:w="1440" w:type="dxa"/>
          </w:tcPr>
          <w:p w:rsidR="00E239C7" w:rsidRPr="00EA5FA7" w:rsidRDefault="00E239C7" w:rsidP="008F33AD">
            <w:pPr>
              <w:pStyle w:val="TAL"/>
            </w:pPr>
            <w:r w:rsidRPr="00EA5FA7">
              <w:t>9.3.1.4</w:t>
            </w:r>
          </w:p>
        </w:tc>
        <w:tc>
          <w:tcPr>
            <w:tcW w:w="2160" w:type="dxa"/>
          </w:tcPr>
          <w:p w:rsidR="00E239C7" w:rsidRPr="00EA5FA7" w:rsidRDefault="00E239C7" w:rsidP="008F33AD">
            <w:pPr>
              <w:pStyle w:val="TAL"/>
            </w:pPr>
          </w:p>
        </w:tc>
        <w:tc>
          <w:tcPr>
            <w:tcW w:w="1080" w:type="dxa"/>
          </w:tcPr>
          <w:p w:rsidR="00E239C7" w:rsidRPr="00EA5FA7" w:rsidRDefault="00E239C7" w:rsidP="008F33AD">
            <w:pPr>
              <w:pStyle w:val="TAC"/>
              <w:rPr>
                <w:rFonts w:eastAsia="MS Mincho"/>
              </w:rPr>
            </w:pPr>
            <w:r w:rsidRPr="00EA5FA7">
              <w:t>YES</w:t>
            </w:r>
          </w:p>
        </w:tc>
        <w:tc>
          <w:tcPr>
            <w:tcW w:w="1197" w:type="dxa"/>
          </w:tcPr>
          <w:p w:rsidR="00E239C7" w:rsidRPr="00EA5FA7" w:rsidRDefault="00E239C7" w:rsidP="008F33AD">
            <w:pPr>
              <w:pStyle w:val="TAC"/>
            </w:pPr>
            <w:r w:rsidRPr="00EA5FA7">
              <w:t>reject</w:t>
            </w:r>
          </w:p>
        </w:tc>
      </w:tr>
      <w:tr w:rsidR="00E239C7" w:rsidRPr="00EA5FA7" w:rsidTr="008F33AD">
        <w:tc>
          <w:tcPr>
            <w:tcW w:w="2518"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L"/>
              <w:rPr>
                <w:rFonts w:eastAsia="Batang"/>
              </w:rPr>
            </w:pPr>
            <w:proofErr w:type="spellStart"/>
            <w:r w:rsidRPr="00EA5FA7">
              <w:rPr>
                <w:rFonts w:eastAsia="Batang"/>
              </w:rPr>
              <w:t>gNB</w:t>
            </w:r>
            <w:proofErr w:type="spellEnd"/>
            <w:r w:rsidRPr="00EA5FA7">
              <w:rPr>
                <w:rFonts w:eastAsia="Batang"/>
              </w:rPr>
              <w:t>-DU UE F1AP ID</w:t>
            </w:r>
          </w:p>
        </w:tc>
        <w:tc>
          <w:tcPr>
            <w:tcW w:w="1190"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L"/>
              <w:rPr>
                <w:lang w:eastAsia="zh-CN"/>
              </w:rPr>
            </w:pPr>
            <w:r w:rsidRPr="00EA5FA7">
              <w:rPr>
                <w:lang w:eastAsia="zh-CN"/>
              </w:rPr>
              <w:t>M</w:t>
            </w:r>
          </w:p>
        </w:tc>
        <w:tc>
          <w:tcPr>
            <w:tcW w:w="900"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L"/>
            </w:pPr>
          </w:p>
        </w:tc>
        <w:tc>
          <w:tcPr>
            <w:tcW w:w="1440"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L"/>
            </w:pPr>
          </w:p>
        </w:tc>
        <w:tc>
          <w:tcPr>
            <w:tcW w:w="1080"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C"/>
            </w:pPr>
            <w:r w:rsidRPr="00EA5FA7">
              <w:t>reject</w:t>
            </w:r>
          </w:p>
        </w:tc>
      </w:tr>
      <w:tr w:rsidR="00E239C7" w:rsidRPr="00EA5FA7" w:rsidTr="008F33AD">
        <w:tc>
          <w:tcPr>
            <w:tcW w:w="2518" w:type="dxa"/>
          </w:tcPr>
          <w:p w:rsidR="00E239C7" w:rsidRPr="00EA5FA7" w:rsidRDefault="00E239C7" w:rsidP="008F33AD">
            <w:pPr>
              <w:pStyle w:val="TAL"/>
            </w:pPr>
            <w:r w:rsidRPr="00EA5FA7">
              <w:rPr>
                <w:bCs/>
                <w:lang w:eastAsia="zh-CN"/>
              </w:rPr>
              <w:t xml:space="preserve">old </w:t>
            </w:r>
            <w:proofErr w:type="spellStart"/>
            <w:r w:rsidRPr="00EA5FA7">
              <w:rPr>
                <w:bCs/>
                <w:lang w:eastAsia="zh-CN"/>
              </w:rPr>
              <w:t>gNB</w:t>
            </w:r>
            <w:proofErr w:type="spellEnd"/>
            <w:r w:rsidRPr="00EA5FA7">
              <w:rPr>
                <w:bCs/>
                <w:lang w:eastAsia="zh-CN"/>
              </w:rPr>
              <w:t>-DU UE F1AP ID</w:t>
            </w:r>
          </w:p>
        </w:tc>
        <w:tc>
          <w:tcPr>
            <w:tcW w:w="1190" w:type="dxa"/>
          </w:tcPr>
          <w:p w:rsidR="00E239C7" w:rsidRPr="00EA5FA7" w:rsidRDefault="00E239C7" w:rsidP="008F33AD">
            <w:pPr>
              <w:pStyle w:val="TAL"/>
            </w:pPr>
            <w:r w:rsidRPr="00EA5FA7">
              <w:rPr>
                <w:lang w:eastAsia="zh-CN"/>
              </w:rPr>
              <w:t>O</w:t>
            </w:r>
          </w:p>
        </w:tc>
        <w:tc>
          <w:tcPr>
            <w:tcW w:w="900" w:type="dxa"/>
          </w:tcPr>
          <w:p w:rsidR="00E239C7" w:rsidRPr="00EA5FA7" w:rsidRDefault="00E239C7" w:rsidP="008F33AD">
            <w:pPr>
              <w:pStyle w:val="TAL"/>
            </w:pPr>
          </w:p>
        </w:tc>
        <w:tc>
          <w:tcPr>
            <w:tcW w:w="1440" w:type="dxa"/>
          </w:tcPr>
          <w:p w:rsidR="00E239C7" w:rsidRPr="00EA5FA7" w:rsidRDefault="00E239C7" w:rsidP="008F33AD">
            <w:pPr>
              <w:pStyle w:val="TAL"/>
            </w:pPr>
            <w:r w:rsidRPr="00EA5FA7">
              <w:rPr>
                <w:lang w:eastAsia="zh-CN"/>
              </w:rPr>
              <w:t>9.3.1.5</w:t>
            </w:r>
          </w:p>
        </w:tc>
        <w:tc>
          <w:tcPr>
            <w:tcW w:w="2160" w:type="dxa"/>
          </w:tcPr>
          <w:p w:rsidR="00E239C7" w:rsidRPr="00EA5FA7" w:rsidRDefault="00E239C7" w:rsidP="008F33AD">
            <w:pPr>
              <w:pStyle w:val="TAL"/>
            </w:pPr>
          </w:p>
        </w:tc>
        <w:tc>
          <w:tcPr>
            <w:tcW w:w="1080" w:type="dxa"/>
          </w:tcPr>
          <w:p w:rsidR="00E239C7" w:rsidRPr="00EA5FA7" w:rsidRDefault="00E239C7" w:rsidP="008F33AD">
            <w:pPr>
              <w:pStyle w:val="TAC"/>
            </w:pPr>
            <w:r w:rsidRPr="00EA5FA7">
              <w:rPr>
                <w:lang w:eastAsia="zh-CN"/>
              </w:rPr>
              <w:t>YES</w:t>
            </w:r>
          </w:p>
        </w:tc>
        <w:tc>
          <w:tcPr>
            <w:tcW w:w="1197" w:type="dxa"/>
          </w:tcPr>
          <w:p w:rsidR="00E239C7" w:rsidRPr="00EA5FA7" w:rsidRDefault="00E239C7" w:rsidP="008F33AD">
            <w:pPr>
              <w:pStyle w:val="TAC"/>
            </w:pPr>
            <w:r w:rsidRPr="00EA5FA7">
              <w:rPr>
                <w:lang w:eastAsia="zh-CN"/>
              </w:rPr>
              <w:t>reject</w:t>
            </w:r>
          </w:p>
        </w:tc>
      </w:tr>
      <w:tr w:rsidR="00E239C7" w:rsidRPr="00EA5FA7" w:rsidTr="008F33AD">
        <w:tc>
          <w:tcPr>
            <w:tcW w:w="2518" w:type="dxa"/>
          </w:tcPr>
          <w:p w:rsidR="00E239C7" w:rsidRPr="00EA5FA7" w:rsidRDefault="00E239C7" w:rsidP="008F33AD">
            <w:pPr>
              <w:pStyle w:val="TAL"/>
              <w:rPr>
                <w:rFonts w:eastAsia="Batang"/>
                <w:bCs/>
              </w:rPr>
            </w:pPr>
            <w:r w:rsidRPr="00EA5FA7">
              <w:rPr>
                <w:rFonts w:eastAsia="Batang"/>
                <w:bCs/>
              </w:rPr>
              <w:t>SRB ID</w:t>
            </w:r>
          </w:p>
        </w:tc>
        <w:tc>
          <w:tcPr>
            <w:tcW w:w="1190" w:type="dxa"/>
          </w:tcPr>
          <w:p w:rsidR="00E239C7" w:rsidRPr="00EA5FA7" w:rsidRDefault="00E239C7" w:rsidP="008F33AD">
            <w:pPr>
              <w:pStyle w:val="TAL"/>
              <w:rPr>
                <w:lang w:eastAsia="zh-CN"/>
              </w:rPr>
            </w:pPr>
            <w:r w:rsidRPr="00EA5FA7">
              <w:rPr>
                <w:lang w:eastAsia="zh-CN"/>
              </w:rPr>
              <w:t>M</w:t>
            </w:r>
          </w:p>
        </w:tc>
        <w:tc>
          <w:tcPr>
            <w:tcW w:w="900" w:type="dxa"/>
          </w:tcPr>
          <w:p w:rsidR="00E239C7" w:rsidRPr="00EA5FA7" w:rsidRDefault="00E239C7" w:rsidP="008F33AD">
            <w:pPr>
              <w:pStyle w:val="TAL"/>
            </w:pPr>
          </w:p>
        </w:tc>
        <w:tc>
          <w:tcPr>
            <w:tcW w:w="1440" w:type="dxa"/>
          </w:tcPr>
          <w:p w:rsidR="00E239C7" w:rsidRPr="00EA5FA7" w:rsidRDefault="00E239C7" w:rsidP="008F33AD">
            <w:pPr>
              <w:pStyle w:val="TAL"/>
            </w:pPr>
            <w:r w:rsidRPr="00EA5FA7">
              <w:rPr>
                <w:snapToGrid w:val="0"/>
              </w:rPr>
              <w:t>9.3.1.7</w:t>
            </w:r>
          </w:p>
        </w:tc>
        <w:tc>
          <w:tcPr>
            <w:tcW w:w="2160" w:type="dxa"/>
          </w:tcPr>
          <w:p w:rsidR="00E239C7" w:rsidRPr="00EA5FA7" w:rsidRDefault="00E239C7" w:rsidP="008F33AD">
            <w:pPr>
              <w:pStyle w:val="TAL"/>
            </w:pPr>
          </w:p>
        </w:tc>
        <w:tc>
          <w:tcPr>
            <w:tcW w:w="1080" w:type="dxa"/>
          </w:tcPr>
          <w:p w:rsidR="00E239C7" w:rsidRPr="00EA5FA7" w:rsidRDefault="00E239C7" w:rsidP="008F33AD">
            <w:pPr>
              <w:pStyle w:val="TAC"/>
            </w:pPr>
            <w:r w:rsidRPr="00EA5FA7">
              <w:t>YES</w:t>
            </w:r>
          </w:p>
        </w:tc>
        <w:tc>
          <w:tcPr>
            <w:tcW w:w="1197" w:type="dxa"/>
          </w:tcPr>
          <w:p w:rsidR="00E239C7" w:rsidRPr="00EA5FA7" w:rsidRDefault="00E239C7" w:rsidP="008F33AD">
            <w:pPr>
              <w:pStyle w:val="TAC"/>
            </w:pPr>
            <w:r w:rsidRPr="00EA5FA7">
              <w:t>reject</w:t>
            </w:r>
          </w:p>
        </w:tc>
      </w:tr>
      <w:tr w:rsidR="00E239C7" w:rsidRPr="00EA5FA7" w:rsidTr="008F33AD">
        <w:tc>
          <w:tcPr>
            <w:tcW w:w="2518" w:type="dxa"/>
          </w:tcPr>
          <w:p w:rsidR="00E239C7" w:rsidRPr="00EA5FA7" w:rsidRDefault="00E239C7" w:rsidP="008F33AD">
            <w:pPr>
              <w:pStyle w:val="TAL"/>
              <w:rPr>
                <w:rFonts w:eastAsia="Batang"/>
                <w:bCs/>
              </w:rPr>
            </w:pPr>
            <w:r w:rsidRPr="00EA5FA7">
              <w:rPr>
                <w:rFonts w:eastAsia="Batang"/>
                <w:bCs/>
              </w:rPr>
              <w:t xml:space="preserve">Execute Duplication </w:t>
            </w:r>
          </w:p>
        </w:tc>
        <w:tc>
          <w:tcPr>
            <w:tcW w:w="1190" w:type="dxa"/>
          </w:tcPr>
          <w:p w:rsidR="00E239C7" w:rsidRPr="00EA5FA7" w:rsidRDefault="00E239C7" w:rsidP="008F33AD">
            <w:pPr>
              <w:pStyle w:val="TAL"/>
              <w:rPr>
                <w:lang w:eastAsia="zh-CN"/>
              </w:rPr>
            </w:pPr>
            <w:r w:rsidRPr="00EA5FA7">
              <w:rPr>
                <w:lang w:eastAsia="zh-CN"/>
              </w:rPr>
              <w:t>O</w:t>
            </w:r>
          </w:p>
        </w:tc>
        <w:tc>
          <w:tcPr>
            <w:tcW w:w="900" w:type="dxa"/>
          </w:tcPr>
          <w:p w:rsidR="00E239C7" w:rsidRPr="00EA5FA7" w:rsidRDefault="00E239C7" w:rsidP="008F33AD">
            <w:pPr>
              <w:pStyle w:val="TAL"/>
            </w:pPr>
          </w:p>
        </w:tc>
        <w:tc>
          <w:tcPr>
            <w:tcW w:w="1440" w:type="dxa"/>
          </w:tcPr>
          <w:p w:rsidR="00E239C7" w:rsidRPr="00EA5FA7" w:rsidRDefault="00E239C7" w:rsidP="008F33AD">
            <w:pPr>
              <w:pStyle w:val="TAL"/>
              <w:rPr>
                <w:snapToGrid w:val="0"/>
              </w:rPr>
            </w:pPr>
            <w:r w:rsidRPr="00EA5FA7">
              <w:rPr>
                <w:snapToGrid w:val="0"/>
              </w:rPr>
              <w:t>ENUMERATED (true, ...)</w:t>
            </w:r>
          </w:p>
        </w:tc>
        <w:tc>
          <w:tcPr>
            <w:tcW w:w="2160" w:type="dxa"/>
          </w:tcPr>
          <w:p w:rsidR="00E239C7" w:rsidRPr="00EA5FA7" w:rsidRDefault="00E239C7" w:rsidP="008F33AD">
            <w:pPr>
              <w:pStyle w:val="TAL"/>
            </w:pPr>
          </w:p>
        </w:tc>
        <w:tc>
          <w:tcPr>
            <w:tcW w:w="1080" w:type="dxa"/>
          </w:tcPr>
          <w:p w:rsidR="00E239C7" w:rsidRPr="00EA5FA7" w:rsidRDefault="00E239C7" w:rsidP="008F33AD">
            <w:pPr>
              <w:pStyle w:val="TAC"/>
            </w:pPr>
            <w:r w:rsidRPr="00EA5FA7">
              <w:t>YES</w:t>
            </w:r>
          </w:p>
        </w:tc>
        <w:tc>
          <w:tcPr>
            <w:tcW w:w="1197" w:type="dxa"/>
          </w:tcPr>
          <w:p w:rsidR="00E239C7" w:rsidRPr="00EA5FA7" w:rsidRDefault="00E239C7" w:rsidP="008F33AD">
            <w:pPr>
              <w:pStyle w:val="TAC"/>
            </w:pPr>
            <w:r w:rsidRPr="00EA5FA7">
              <w:t>ignore</w:t>
            </w:r>
          </w:p>
        </w:tc>
      </w:tr>
      <w:tr w:rsidR="00E239C7" w:rsidRPr="00EA5FA7" w:rsidTr="008F33AD">
        <w:tc>
          <w:tcPr>
            <w:tcW w:w="2518" w:type="dxa"/>
          </w:tcPr>
          <w:p w:rsidR="00E239C7" w:rsidRPr="00EE10D2" w:rsidRDefault="00E239C7" w:rsidP="008F33AD">
            <w:pPr>
              <w:pStyle w:val="TAL"/>
              <w:rPr>
                <w:rFonts w:eastAsia="Batang"/>
                <w:bCs/>
                <w:highlight w:val="yellow"/>
              </w:rPr>
            </w:pPr>
            <w:r w:rsidRPr="00EE10D2">
              <w:rPr>
                <w:rFonts w:eastAsia="Batang"/>
                <w:bCs/>
                <w:highlight w:val="yellow"/>
              </w:rPr>
              <w:t>RRC-Container</w:t>
            </w:r>
          </w:p>
        </w:tc>
        <w:tc>
          <w:tcPr>
            <w:tcW w:w="1190" w:type="dxa"/>
          </w:tcPr>
          <w:p w:rsidR="00E239C7" w:rsidRPr="00EE10D2" w:rsidRDefault="00E239C7" w:rsidP="008F33AD">
            <w:pPr>
              <w:pStyle w:val="TAL"/>
              <w:rPr>
                <w:highlight w:val="yellow"/>
                <w:lang w:eastAsia="zh-CN"/>
              </w:rPr>
            </w:pPr>
            <w:r w:rsidRPr="00EE10D2">
              <w:rPr>
                <w:highlight w:val="yellow"/>
                <w:lang w:eastAsia="zh-CN"/>
              </w:rPr>
              <w:t>M</w:t>
            </w:r>
          </w:p>
        </w:tc>
        <w:tc>
          <w:tcPr>
            <w:tcW w:w="900" w:type="dxa"/>
          </w:tcPr>
          <w:p w:rsidR="00E239C7" w:rsidRPr="00EE10D2" w:rsidRDefault="00E239C7" w:rsidP="008F33AD">
            <w:pPr>
              <w:pStyle w:val="TAL"/>
              <w:rPr>
                <w:rFonts w:eastAsia="Yu Mincho"/>
                <w:highlight w:val="yellow"/>
                <w:lang w:eastAsia="ja-JP"/>
              </w:rPr>
            </w:pPr>
          </w:p>
        </w:tc>
        <w:tc>
          <w:tcPr>
            <w:tcW w:w="1440" w:type="dxa"/>
          </w:tcPr>
          <w:p w:rsidR="00E239C7" w:rsidRPr="00EE10D2" w:rsidRDefault="00E239C7" w:rsidP="008F33AD">
            <w:pPr>
              <w:pStyle w:val="TAL"/>
              <w:rPr>
                <w:highlight w:val="yellow"/>
              </w:rPr>
            </w:pPr>
            <w:r w:rsidRPr="00EE10D2">
              <w:rPr>
                <w:highlight w:val="yellow"/>
              </w:rPr>
              <w:t>9.3.1.6</w:t>
            </w:r>
          </w:p>
        </w:tc>
        <w:tc>
          <w:tcPr>
            <w:tcW w:w="2160" w:type="dxa"/>
          </w:tcPr>
          <w:p w:rsidR="00E239C7" w:rsidRPr="00EE10D2" w:rsidRDefault="00E239C7" w:rsidP="008F33AD">
            <w:pPr>
              <w:pStyle w:val="TAL"/>
              <w:rPr>
                <w:highlight w:val="yellow"/>
              </w:rPr>
            </w:pPr>
            <w:r w:rsidRPr="00EE10D2">
              <w:rPr>
                <w:highlight w:val="yellow"/>
              </w:rPr>
              <w:t xml:space="preserve">Includes the </w:t>
            </w:r>
            <w:r w:rsidRPr="00EE10D2">
              <w:rPr>
                <w:i/>
                <w:iCs/>
                <w:highlight w:val="yellow"/>
              </w:rPr>
              <w:t>DL-DCCH-Message</w:t>
            </w:r>
            <w:r w:rsidRPr="00EE10D2">
              <w:rPr>
                <w:highlight w:val="yellow"/>
              </w:rPr>
              <w:t xml:space="preserve"> IE </w:t>
            </w:r>
            <w:r w:rsidRPr="00EE10D2">
              <w:rPr>
                <w:rFonts w:eastAsia="宋体"/>
                <w:highlight w:val="yellow"/>
                <w:lang w:eastAsia="zh-CN"/>
              </w:rPr>
              <w:t xml:space="preserve">as defined in </w:t>
            </w:r>
            <w:proofErr w:type="spellStart"/>
            <w:r w:rsidRPr="00EE10D2">
              <w:rPr>
                <w:rFonts w:eastAsia="宋体"/>
                <w:highlight w:val="yellow"/>
                <w:lang w:eastAsia="zh-CN"/>
              </w:rPr>
              <w:t>subclause</w:t>
            </w:r>
            <w:proofErr w:type="spellEnd"/>
            <w:r w:rsidRPr="00EE10D2">
              <w:rPr>
                <w:rFonts w:eastAsia="宋体"/>
                <w:highlight w:val="yellow"/>
                <w:lang w:eastAsia="zh-CN"/>
              </w:rPr>
              <w:t xml:space="preserve"> 6.2 of TS 38.331</w:t>
            </w:r>
            <w:r w:rsidRPr="00EE10D2">
              <w:rPr>
                <w:highlight w:val="yellow"/>
              </w:rPr>
              <w:t xml:space="preserve"> [8]</w:t>
            </w:r>
            <w:r w:rsidRPr="00EE10D2">
              <w:rPr>
                <w:rFonts w:eastAsia="宋体"/>
                <w:highlight w:val="yellow"/>
                <w:lang w:eastAsia="zh-CN"/>
              </w:rPr>
              <w:t xml:space="preserve"> encapsulated in a PDCP PDU, </w:t>
            </w:r>
            <w:r w:rsidRPr="00EE10D2">
              <w:rPr>
                <w:highlight w:val="yellow"/>
              </w:rPr>
              <w:t xml:space="preserve">or the </w:t>
            </w:r>
            <w:r w:rsidRPr="00EE10D2">
              <w:rPr>
                <w:i/>
                <w:iCs/>
                <w:highlight w:val="yellow"/>
              </w:rPr>
              <w:t>DL-CCCH-Message</w:t>
            </w:r>
            <w:r w:rsidRPr="00EE10D2">
              <w:rPr>
                <w:highlight w:val="yellow"/>
              </w:rPr>
              <w:t xml:space="preserve"> IE as defined in </w:t>
            </w:r>
            <w:proofErr w:type="spellStart"/>
            <w:r w:rsidRPr="00EE10D2">
              <w:rPr>
                <w:highlight w:val="yellow"/>
              </w:rPr>
              <w:t>subclause</w:t>
            </w:r>
            <w:proofErr w:type="spellEnd"/>
            <w:r w:rsidRPr="00EE10D2">
              <w:rPr>
                <w:highlight w:val="yellow"/>
              </w:rPr>
              <w:t xml:space="preserve"> 6.2 of TS 38.331 [8].</w:t>
            </w:r>
          </w:p>
        </w:tc>
        <w:tc>
          <w:tcPr>
            <w:tcW w:w="1080" w:type="dxa"/>
          </w:tcPr>
          <w:p w:rsidR="00E239C7" w:rsidRPr="00EE10D2" w:rsidRDefault="00E239C7" w:rsidP="008F33AD">
            <w:pPr>
              <w:pStyle w:val="TAC"/>
              <w:rPr>
                <w:highlight w:val="yellow"/>
              </w:rPr>
            </w:pPr>
            <w:r w:rsidRPr="00EE10D2">
              <w:rPr>
                <w:highlight w:val="yellow"/>
              </w:rPr>
              <w:t>YES</w:t>
            </w:r>
          </w:p>
        </w:tc>
        <w:tc>
          <w:tcPr>
            <w:tcW w:w="1197" w:type="dxa"/>
          </w:tcPr>
          <w:p w:rsidR="00E239C7" w:rsidRPr="00EA5FA7" w:rsidRDefault="00E239C7" w:rsidP="008F33AD">
            <w:pPr>
              <w:pStyle w:val="TAC"/>
            </w:pPr>
            <w:r w:rsidRPr="00EA5FA7">
              <w:t>reject</w:t>
            </w:r>
          </w:p>
        </w:tc>
      </w:tr>
      <w:tr w:rsidR="00E239C7" w:rsidRPr="00EA5FA7" w:rsidTr="008F33AD">
        <w:tc>
          <w:tcPr>
            <w:tcW w:w="2518" w:type="dxa"/>
          </w:tcPr>
          <w:p w:rsidR="00E239C7" w:rsidRPr="00EA5FA7" w:rsidRDefault="00E239C7" w:rsidP="008F33AD">
            <w:pPr>
              <w:pStyle w:val="TAL"/>
              <w:rPr>
                <w:rFonts w:eastAsia="Batang"/>
                <w:bCs/>
              </w:rPr>
            </w:pPr>
            <w:r w:rsidRPr="00EA5FA7">
              <w:rPr>
                <w:rFonts w:eastAsia="Batang"/>
                <w:bCs/>
              </w:rPr>
              <w:t>RAT-Frequency Priority Information</w:t>
            </w:r>
          </w:p>
        </w:tc>
        <w:tc>
          <w:tcPr>
            <w:tcW w:w="1190" w:type="dxa"/>
          </w:tcPr>
          <w:p w:rsidR="00E239C7" w:rsidRPr="00EA5FA7" w:rsidRDefault="00E239C7" w:rsidP="008F33AD">
            <w:pPr>
              <w:pStyle w:val="TAL"/>
              <w:rPr>
                <w:lang w:eastAsia="zh-CN"/>
              </w:rPr>
            </w:pPr>
            <w:r w:rsidRPr="00EA5FA7">
              <w:rPr>
                <w:lang w:eastAsia="zh-CN"/>
              </w:rPr>
              <w:t>O</w:t>
            </w:r>
          </w:p>
        </w:tc>
        <w:tc>
          <w:tcPr>
            <w:tcW w:w="900" w:type="dxa"/>
          </w:tcPr>
          <w:p w:rsidR="00E239C7" w:rsidRPr="00EA5FA7" w:rsidRDefault="00E239C7" w:rsidP="008F33AD">
            <w:pPr>
              <w:pStyle w:val="TAL"/>
              <w:rPr>
                <w:rFonts w:eastAsia="Yu Mincho"/>
                <w:lang w:eastAsia="ja-JP"/>
              </w:rPr>
            </w:pPr>
          </w:p>
        </w:tc>
        <w:tc>
          <w:tcPr>
            <w:tcW w:w="1440" w:type="dxa"/>
          </w:tcPr>
          <w:p w:rsidR="00E239C7" w:rsidRPr="00EA5FA7" w:rsidRDefault="00E239C7" w:rsidP="008F33AD">
            <w:pPr>
              <w:pStyle w:val="TAL"/>
            </w:pPr>
            <w:r w:rsidRPr="00EA5FA7">
              <w:t>9.3.1.34</w:t>
            </w:r>
          </w:p>
        </w:tc>
        <w:tc>
          <w:tcPr>
            <w:tcW w:w="2160" w:type="dxa"/>
          </w:tcPr>
          <w:p w:rsidR="00E239C7" w:rsidRPr="00EA5FA7" w:rsidRDefault="00E239C7" w:rsidP="008F33AD">
            <w:pPr>
              <w:pStyle w:val="TAL"/>
            </w:pPr>
          </w:p>
        </w:tc>
        <w:tc>
          <w:tcPr>
            <w:tcW w:w="1080" w:type="dxa"/>
          </w:tcPr>
          <w:p w:rsidR="00E239C7" w:rsidRPr="00EA5FA7" w:rsidRDefault="00E239C7" w:rsidP="008F33AD">
            <w:pPr>
              <w:pStyle w:val="TAC"/>
            </w:pPr>
            <w:r w:rsidRPr="00EA5FA7">
              <w:t>YES</w:t>
            </w:r>
          </w:p>
        </w:tc>
        <w:tc>
          <w:tcPr>
            <w:tcW w:w="1197" w:type="dxa"/>
          </w:tcPr>
          <w:p w:rsidR="00E239C7" w:rsidRPr="00EA5FA7" w:rsidRDefault="00E239C7" w:rsidP="008F33AD">
            <w:pPr>
              <w:pStyle w:val="TAC"/>
            </w:pPr>
            <w:r w:rsidRPr="00EA5FA7">
              <w:t>reject</w:t>
            </w:r>
          </w:p>
        </w:tc>
      </w:tr>
      <w:tr w:rsidR="00E239C7" w:rsidRPr="00EA5FA7" w:rsidTr="008F33AD">
        <w:tc>
          <w:tcPr>
            <w:tcW w:w="2518" w:type="dxa"/>
          </w:tcPr>
          <w:p w:rsidR="00E239C7" w:rsidRPr="00EA5FA7" w:rsidRDefault="00E239C7" w:rsidP="008F33AD">
            <w:pPr>
              <w:pStyle w:val="TAL"/>
              <w:rPr>
                <w:rFonts w:eastAsia="Batang"/>
                <w:bCs/>
              </w:rPr>
            </w:pPr>
            <w:r w:rsidRPr="00EA5FA7">
              <w:rPr>
                <w:noProof/>
              </w:rPr>
              <w:t>RRC Delivery Status Request</w:t>
            </w:r>
          </w:p>
        </w:tc>
        <w:tc>
          <w:tcPr>
            <w:tcW w:w="1190" w:type="dxa"/>
          </w:tcPr>
          <w:p w:rsidR="00E239C7" w:rsidRPr="00EA5FA7" w:rsidRDefault="00E239C7" w:rsidP="008F33AD">
            <w:pPr>
              <w:pStyle w:val="TAL"/>
              <w:rPr>
                <w:lang w:eastAsia="zh-CN"/>
              </w:rPr>
            </w:pPr>
            <w:r w:rsidRPr="00EA5FA7">
              <w:rPr>
                <w:noProof/>
              </w:rPr>
              <w:t>O</w:t>
            </w:r>
          </w:p>
        </w:tc>
        <w:tc>
          <w:tcPr>
            <w:tcW w:w="900" w:type="dxa"/>
          </w:tcPr>
          <w:p w:rsidR="00E239C7" w:rsidRPr="00EA5FA7" w:rsidRDefault="00E239C7" w:rsidP="008F33AD">
            <w:pPr>
              <w:pStyle w:val="TAL"/>
              <w:rPr>
                <w:rFonts w:eastAsia="Yu Mincho"/>
                <w:lang w:eastAsia="ja-JP"/>
              </w:rPr>
            </w:pPr>
          </w:p>
        </w:tc>
        <w:tc>
          <w:tcPr>
            <w:tcW w:w="1440" w:type="dxa"/>
          </w:tcPr>
          <w:p w:rsidR="00E239C7" w:rsidRPr="00EA5FA7" w:rsidRDefault="00E239C7" w:rsidP="008F33AD">
            <w:pPr>
              <w:pStyle w:val="TAL"/>
            </w:pPr>
            <w:r w:rsidRPr="00EA5FA7">
              <w:rPr>
                <w:rFonts w:cs="Arial"/>
              </w:rPr>
              <w:t>ENUMERATED (true, …)</w:t>
            </w:r>
          </w:p>
        </w:tc>
        <w:tc>
          <w:tcPr>
            <w:tcW w:w="2160" w:type="dxa"/>
          </w:tcPr>
          <w:p w:rsidR="00E239C7" w:rsidRPr="00EA5FA7" w:rsidRDefault="00E239C7" w:rsidP="008F33AD">
            <w:pPr>
              <w:pStyle w:val="TAL"/>
            </w:pPr>
            <w:r w:rsidRPr="00EA5FA7">
              <w:rPr>
                <w:rFonts w:cs="Arial"/>
                <w:szCs w:val="18"/>
              </w:rPr>
              <w:t>Indicates whether RRC DELIVERY REPORT procedure is requested for the RRC message.</w:t>
            </w:r>
          </w:p>
        </w:tc>
        <w:tc>
          <w:tcPr>
            <w:tcW w:w="1080" w:type="dxa"/>
          </w:tcPr>
          <w:p w:rsidR="00E239C7" w:rsidRPr="00EA5FA7" w:rsidRDefault="00E239C7" w:rsidP="008F33AD">
            <w:pPr>
              <w:pStyle w:val="TAC"/>
            </w:pPr>
            <w:r w:rsidRPr="00EA5FA7">
              <w:rPr>
                <w:noProof/>
              </w:rPr>
              <w:t>YES</w:t>
            </w:r>
          </w:p>
        </w:tc>
        <w:tc>
          <w:tcPr>
            <w:tcW w:w="1197" w:type="dxa"/>
          </w:tcPr>
          <w:p w:rsidR="00E239C7" w:rsidRPr="00EA5FA7" w:rsidRDefault="00E239C7" w:rsidP="008F33AD">
            <w:pPr>
              <w:pStyle w:val="TAC"/>
            </w:pPr>
            <w:r w:rsidRPr="00EA5FA7">
              <w:rPr>
                <w:noProof/>
              </w:rPr>
              <w:t>ignore</w:t>
            </w:r>
          </w:p>
        </w:tc>
      </w:tr>
      <w:tr w:rsidR="00E239C7" w:rsidRPr="00EA5FA7" w:rsidTr="008F33AD">
        <w:tc>
          <w:tcPr>
            <w:tcW w:w="2518" w:type="dxa"/>
          </w:tcPr>
          <w:p w:rsidR="00E239C7" w:rsidRPr="00EA5FA7" w:rsidRDefault="00E239C7" w:rsidP="008F33AD">
            <w:pPr>
              <w:pStyle w:val="TAL"/>
              <w:rPr>
                <w:noProof/>
              </w:rPr>
            </w:pPr>
            <w:r w:rsidRPr="00EA5FA7">
              <w:rPr>
                <w:lang w:eastAsia="zh-CN"/>
              </w:rPr>
              <w:t>UE Context not retrievable</w:t>
            </w:r>
          </w:p>
        </w:tc>
        <w:tc>
          <w:tcPr>
            <w:tcW w:w="1190" w:type="dxa"/>
          </w:tcPr>
          <w:p w:rsidR="00E239C7" w:rsidRPr="00EA5FA7" w:rsidRDefault="00E239C7" w:rsidP="008F33AD">
            <w:pPr>
              <w:pStyle w:val="TAL"/>
              <w:rPr>
                <w:noProof/>
              </w:rPr>
            </w:pPr>
            <w:r w:rsidRPr="00EA5FA7">
              <w:rPr>
                <w:lang w:eastAsia="zh-CN"/>
              </w:rPr>
              <w:t>O</w:t>
            </w:r>
          </w:p>
        </w:tc>
        <w:tc>
          <w:tcPr>
            <w:tcW w:w="900" w:type="dxa"/>
          </w:tcPr>
          <w:p w:rsidR="00E239C7" w:rsidRPr="00EA5FA7" w:rsidRDefault="00E239C7" w:rsidP="008F33AD">
            <w:pPr>
              <w:pStyle w:val="TAL"/>
              <w:rPr>
                <w:rFonts w:eastAsia="Yu Mincho"/>
                <w:lang w:eastAsia="ja-JP"/>
              </w:rPr>
            </w:pPr>
          </w:p>
        </w:tc>
        <w:tc>
          <w:tcPr>
            <w:tcW w:w="1440" w:type="dxa"/>
          </w:tcPr>
          <w:p w:rsidR="00E239C7" w:rsidRPr="00EA5FA7" w:rsidRDefault="00E239C7" w:rsidP="008F33AD">
            <w:pPr>
              <w:pStyle w:val="TAL"/>
              <w:rPr>
                <w:rFonts w:cs="Arial"/>
              </w:rPr>
            </w:pPr>
            <w:r w:rsidRPr="00EA5FA7">
              <w:t>ENUMERATED (true, ...)</w:t>
            </w:r>
          </w:p>
        </w:tc>
        <w:tc>
          <w:tcPr>
            <w:tcW w:w="2160" w:type="dxa"/>
          </w:tcPr>
          <w:p w:rsidR="00E239C7" w:rsidRPr="00EA5FA7" w:rsidRDefault="00E239C7" w:rsidP="008F33AD">
            <w:pPr>
              <w:pStyle w:val="TAL"/>
              <w:rPr>
                <w:rFonts w:cs="Arial"/>
                <w:szCs w:val="18"/>
              </w:rPr>
            </w:pPr>
          </w:p>
        </w:tc>
        <w:tc>
          <w:tcPr>
            <w:tcW w:w="1080" w:type="dxa"/>
          </w:tcPr>
          <w:p w:rsidR="00E239C7" w:rsidRPr="00EA5FA7" w:rsidRDefault="00E239C7" w:rsidP="008F33AD">
            <w:pPr>
              <w:pStyle w:val="TAC"/>
              <w:rPr>
                <w:noProof/>
              </w:rPr>
            </w:pPr>
            <w:r w:rsidRPr="00EA5FA7">
              <w:t>YES</w:t>
            </w:r>
          </w:p>
        </w:tc>
        <w:tc>
          <w:tcPr>
            <w:tcW w:w="1197" w:type="dxa"/>
          </w:tcPr>
          <w:p w:rsidR="00E239C7" w:rsidRPr="00EA5FA7" w:rsidRDefault="00E239C7" w:rsidP="008F33AD">
            <w:pPr>
              <w:pStyle w:val="TAC"/>
              <w:rPr>
                <w:noProof/>
              </w:rPr>
            </w:pPr>
            <w:r w:rsidRPr="00EA5FA7">
              <w:t>reject</w:t>
            </w:r>
          </w:p>
        </w:tc>
      </w:tr>
      <w:tr w:rsidR="00E239C7" w:rsidRPr="00EA5FA7" w:rsidTr="008F33AD">
        <w:tc>
          <w:tcPr>
            <w:tcW w:w="2518" w:type="dxa"/>
          </w:tcPr>
          <w:p w:rsidR="00E239C7" w:rsidRPr="00EA5FA7" w:rsidRDefault="00E239C7" w:rsidP="008F33AD">
            <w:pPr>
              <w:pStyle w:val="TAL"/>
              <w:rPr>
                <w:lang w:eastAsia="zh-CN"/>
              </w:rPr>
            </w:pPr>
            <w:r w:rsidRPr="00EA5FA7">
              <w:rPr>
                <w:rFonts w:eastAsia="Batang"/>
                <w:bCs/>
              </w:rPr>
              <w:t>Redirected RRC message</w:t>
            </w:r>
          </w:p>
        </w:tc>
        <w:tc>
          <w:tcPr>
            <w:tcW w:w="1190" w:type="dxa"/>
          </w:tcPr>
          <w:p w:rsidR="00E239C7" w:rsidRPr="00EA5FA7" w:rsidRDefault="00E239C7" w:rsidP="008F33AD">
            <w:pPr>
              <w:pStyle w:val="TAL"/>
              <w:rPr>
                <w:lang w:eastAsia="zh-CN"/>
              </w:rPr>
            </w:pPr>
            <w:r w:rsidRPr="00EA5FA7">
              <w:rPr>
                <w:lang w:eastAsia="zh-CN"/>
              </w:rPr>
              <w:t>O</w:t>
            </w:r>
          </w:p>
        </w:tc>
        <w:tc>
          <w:tcPr>
            <w:tcW w:w="900" w:type="dxa"/>
          </w:tcPr>
          <w:p w:rsidR="00E239C7" w:rsidRPr="00EA5FA7" w:rsidRDefault="00E239C7" w:rsidP="008F33AD">
            <w:pPr>
              <w:pStyle w:val="TAL"/>
              <w:rPr>
                <w:rFonts w:eastAsia="Yu Mincho"/>
                <w:lang w:eastAsia="ja-JP"/>
              </w:rPr>
            </w:pPr>
          </w:p>
        </w:tc>
        <w:tc>
          <w:tcPr>
            <w:tcW w:w="1440" w:type="dxa"/>
          </w:tcPr>
          <w:p w:rsidR="00E239C7" w:rsidRPr="00EA5FA7" w:rsidRDefault="00E239C7" w:rsidP="008F33AD">
            <w:pPr>
              <w:pStyle w:val="TAL"/>
            </w:pPr>
            <w:r w:rsidRPr="00EA5FA7">
              <w:t>RRC Container</w:t>
            </w:r>
          </w:p>
          <w:p w:rsidR="00E239C7" w:rsidRPr="00EA5FA7" w:rsidRDefault="00E239C7" w:rsidP="008F33AD">
            <w:pPr>
              <w:pStyle w:val="TAL"/>
            </w:pPr>
            <w:r w:rsidRPr="00EA5FA7">
              <w:t>9.3.1.6</w:t>
            </w:r>
          </w:p>
        </w:tc>
        <w:tc>
          <w:tcPr>
            <w:tcW w:w="2160" w:type="dxa"/>
          </w:tcPr>
          <w:p w:rsidR="00E239C7" w:rsidRPr="00EA5FA7" w:rsidRDefault="00E239C7" w:rsidP="008F33AD">
            <w:pPr>
              <w:pStyle w:val="TAL"/>
              <w:rPr>
                <w:rFonts w:cs="Arial"/>
                <w:szCs w:val="18"/>
              </w:rPr>
            </w:pPr>
            <w:r w:rsidRPr="00EA5FA7">
              <w:t xml:space="preserve">Includes the </w:t>
            </w:r>
            <w:r w:rsidRPr="00EA5FA7">
              <w:rPr>
                <w:i/>
                <w:iCs/>
              </w:rPr>
              <w:t>UL-</w:t>
            </w:r>
            <w:r>
              <w:rPr>
                <w:rFonts w:hint="eastAsia"/>
                <w:i/>
                <w:iCs/>
                <w:lang w:eastAsia="zh-CN"/>
              </w:rPr>
              <w:t>C</w:t>
            </w:r>
            <w:r w:rsidRPr="00EA5FA7">
              <w:rPr>
                <w:i/>
                <w:iCs/>
              </w:rPr>
              <w:t>CCH-Message</w:t>
            </w:r>
            <w:r w:rsidRPr="00EA5FA7">
              <w:t xml:space="preserve"> IE as defined in </w:t>
            </w:r>
            <w:proofErr w:type="spellStart"/>
            <w:r w:rsidRPr="00EA5FA7">
              <w:t>subclause</w:t>
            </w:r>
            <w:proofErr w:type="spellEnd"/>
            <w:r w:rsidRPr="00EA5FA7">
              <w:t xml:space="preserve"> 6.2 of TS 38.331 [8].</w:t>
            </w:r>
          </w:p>
        </w:tc>
        <w:tc>
          <w:tcPr>
            <w:tcW w:w="1080" w:type="dxa"/>
          </w:tcPr>
          <w:p w:rsidR="00E239C7" w:rsidRPr="00EA5FA7" w:rsidRDefault="00E239C7" w:rsidP="008F33AD">
            <w:pPr>
              <w:pStyle w:val="TAC"/>
            </w:pPr>
            <w:r w:rsidRPr="00EA5FA7">
              <w:t>YES</w:t>
            </w:r>
          </w:p>
        </w:tc>
        <w:tc>
          <w:tcPr>
            <w:tcW w:w="1197" w:type="dxa"/>
          </w:tcPr>
          <w:p w:rsidR="00E239C7" w:rsidRPr="00EA5FA7" w:rsidRDefault="00E239C7" w:rsidP="008F33AD">
            <w:pPr>
              <w:pStyle w:val="TAC"/>
            </w:pPr>
            <w:r w:rsidRPr="00EA5FA7">
              <w:t>reject</w:t>
            </w:r>
          </w:p>
        </w:tc>
      </w:tr>
      <w:tr w:rsidR="00E239C7" w:rsidRPr="00EA5FA7" w:rsidTr="008F33AD">
        <w:tc>
          <w:tcPr>
            <w:tcW w:w="2518" w:type="dxa"/>
          </w:tcPr>
          <w:p w:rsidR="00E239C7" w:rsidRPr="00EA5FA7" w:rsidRDefault="00E239C7" w:rsidP="008F33AD">
            <w:pPr>
              <w:pStyle w:val="TAL"/>
              <w:rPr>
                <w:noProof/>
              </w:rPr>
            </w:pPr>
            <w:r w:rsidRPr="00EA5FA7">
              <w:rPr>
                <w:lang w:eastAsia="zh-CN"/>
              </w:rPr>
              <w:t>PLMN Assistance Info for Network Sharing</w:t>
            </w:r>
          </w:p>
        </w:tc>
        <w:tc>
          <w:tcPr>
            <w:tcW w:w="1190" w:type="dxa"/>
          </w:tcPr>
          <w:p w:rsidR="00E239C7" w:rsidRPr="00EA5FA7" w:rsidRDefault="00E239C7" w:rsidP="008F33AD">
            <w:pPr>
              <w:pStyle w:val="TAL"/>
              <w:rPr>
                <w:noProof/>
              </w:rPr>
            </w:pPr>
            <w:r w:rsidRPr="00EA5FA7">
              <w:rPr>
                <w:lang w:eastAsia="zh-CN"/>
              </w:rPr>
              <w:t>O</w:t>
            </w:r>
          </w:p>
        </w:tc>
        <w:tc>
          <w:tcPr>
            <w:tcW w:w="900" w:type="dxa"/>
          </w:tcPr>
          <w:p w:rsidR="00E239C7" w:rsidRPr="00EA5FA7" w:rsidRDefault="00E239C7" w:rsidP="008F33AD">
            <w:pPr>
              <w:pStyle w:val="TAL"/>
              <w:rPr>
                <w:rFonts w:eastAsia="Yu Mincho"/>
                <w:lang w:eastAsia="ja-JP"/>
              </w:rPr>
            </w:pPr>
          </w:p>
        </w:tc>
        <w:tc>
          <w:tcPr>
            <w:tcW w:w="1440" w:type="dxa"/>
          </w:tcPr>
          <w:p w:rsidR="00E239C7" w:rsidRPr="00EA5FA7" w:rsidRDefault="00E239C7" w:rsidP="008F33AD">
            <w:pPr>
              <w:pStyle w:val="TAL"/>
            </w:pPr>
            <w:r w:rsidRPr="00EA5FA7">
              <w:t>PLMN Identity</w:t>
            </w:r>
          </w:p>
          <w:p w:rsidR="00E239C7" w:rsidRPr="00EA5FA7" w:rsidRDefault="00E239C7" w:rsidP="008F33AD">
            <w:pPr>
              <w:pStyle w:val="TAL"/>
              <w:rPr>
                <w:rFonts w:cs="Arial"/>
              </w:rPr>
            </w:pPr>
            <w:r w:rsidRPr="00EA5FA7">
              <w:t>9.3.1.14</w:t>
            </w:r>
          </w:p>
        </w:tc>
        <w:tc>
          <w:tcPr>
            <w:tcW w:w="2160" w:type="dxa"/>
          </w:tcPr>
          <w:p w:rsidR="00E239C7" w:rsidRPr="00EA5FA7" w:rsidRDefault="00E239C7" w:rsidP="008F33AD">
            <w:pPr>
              <w:pStyle w:val="TAL"/>
              <w:rPr>
                <w:rFonts w:cs="Arial"/>
                <w:szCs w:val="18"/>
              </w:rPr>
            </w:pPr>
          </w:p>
        </w:tc>
        <w:tc>
          <w:tcPr>
            <w:tcW w:w="1080" w:type="dxa"/>
          </w:tcPr>
          <w:p w:rsidR="00E239C7" w:rsidRPr="00EA5FA7" w:rsidRDefault="00E239C7" w:rsidP="008F33AD">
            <w:pPr>
              <w:pStyle w:val="TAC"/>
              <w:rPr>
                <w:noProof/>
              </w:rPr>
            </w:pPr>
            <w:r w:rsidRPr="00EA5FA7">
              <w:t>YES</w:t>
            </w:r>
          </w:p>
        </w:tc>
        <w:tc>
          <w:tcPr>
            <w:tcW w:w="1197" w:type="dxa"/>
          </w:tcPr>
          <w:p w:rsidR="00E239C7" w:rsidRPr="00EA5FA7" w:rsidRDefault="00E239C7" w:rsidP="008F33AD">
            <w:pPr>
              <w:pStyle w:val="TAC"/>
              <w:rPr>
                <w:noProof/>
              </w:rPr>
            </w:pPr>
            <w:r w:rsidRPr="00EA5FA7">
              <w:t>ignore</w:t>
            </w:r>
          </w:p>
        </w:tc>
      </w:tr>
      <w:tr w:rsidR="00E239C7" w:rsidRPr="00EA5FA7" w:rsidTr="008F33AD">
        <w:tc>
          <w:tcPr>
            <w:tcW w:w="2518" w:type="dxa"/>
          </w:tcPr>
          <w:p w:rsidR="00E239C7" w:rsidRPr="00EA5FA7" w:rsidRDefault="00E239C7" w:rsidP="008F33AD">
            <w:pPr>
              <w:pStyle w:val="TAL"/>
              <w:rPr>
                <w:lang w:eastAsia="zh-CN"/>
              </w:rPr>
            </w:pPr>
            <w:r w:rsidRPr="00EA5FA7">
              <w:rPr>
                <w:rFonts w:eastAsia="Batang"/>
                <w:bCs/>
              </w:rPr>
              <w:t xml:space="preserve">New </w:t>
            </w: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190" w:type="dxa"/>
          </w:tcPr>
          <w:p w:rsidR="00E239C7" w:rsidRPr="00EA5FA7" w:rsidRDefault="00E239C7" w:rsidP="008F33AD">
            <w:pPr>
              <w:pStyle w:val="TAL"/>
              <w:rPr>
                <w:lang w:eastAsia="zh-CN"/>
              </w:rPr>
            </w:pPr>
            <w:r w:rsidRPr="00EA5FA7">
              <w:rPr>
                <w:lang w:eastAsia="zh-CN"/>
              </w:rPr>
              <w:t>O</w:t>
            </w:r>
          </w:p>
        </w:tc>
        <w:tc>
          <w:tcPr>
            <w:tcW w:w="900" w:type="dxa"/>
          </w:tcPr>
          <w:p w:rsidR="00E239C7" w:rsidRPr="00EA5FA7" w:rsidRDefault="00E239C7" w:rsidP="008F33AD">
            <w:pPr>
              <w:pStyle w:val="TAL"/>
              <w:rPr>
                <w:rFonts w:eastAsia="Yu Mincho"/>
                <w:lang w:eastAsia="ja-JP"/>
              </w:rPr>
            </w:pPr>
          </w:p>
        </w:tc>
        <w:tc>
          <w:tcPr>
            <w:tcW w:w="1440" w:type="dxa"/>
          </w:tcPr>
          <w:p w:rsidR="00E239C7" w:rsidRPr="00EA5FA7" w:rsidRDefault="00E239C7" w:rsidP="008F33AD">
            <w:pPr>
              <w:pStyle w:val="TAL"/>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rsidR="00E239C7" w:rsidRPr="00EA5FA7" w:rsidRDefault="00E239C7" w:rsidP="008F33AD">
            <w:pPr>
              <w:pStyle w:val="TAL"/>
            </w:pPr>
            <w:r w:rsidRPr="00EA5FA7">
              <w:t>9.3.1.4</w:t>
            </w:r>
          </w:p>
        </w:tc>
        <w:tc>
          <w:tcPr>
            <w:tcW w:w="2160" w:type="dxa"/>
          </w:tcPr>
          <w:p w:rsidR="00E239C7" w:rsidRPr="00EA5FA7" w:rsidRDefault="00E239C7" w:rsidP="008F33AD">
            <w:pPr>
              <w:pStyle w:val="TAL"/>
              <w:rPr>
                <w:rFonts w:cs="Arial"/>
                <w:szCs w:val="18"/>
              </w:rPr>
            </w:pPr>
          </w:p>
        </w:tc>
        <w:tc>
          <w:tcPr>
            <w:tcW w:w="1080" w:type="dxa"/>
          </w:tcPr>
          <w:p w:rsidR="00E239C7" w:rsidRPr="00EA5FA7" w:rsidRDefault="00E239C7" w:rsidP="008F33AD">
            <w:pPr>
              <w:pStyle w:val="TAC"/>
            </w:pPr>
            <w:r w:rsidRPr="00EA5FA7">
              <w:t>YES</w:t>
            </w:r>
          </w:p>
        </w:tc>
        <w:tc>
          <w:tcPr>
            <w:tcW w:w="1197" w:type="dxa"/>
          </w:tcPr>
          <w:p w:rsidR="00E239C7" w:rsidRPr="00EA5FA7" w:rsidRDefault="00E239C7" w:rsidP="008F33AD">
            <w:pPr>
              <w:pStyle w:val="TAC"/>
            </w:pPr>
            <w:r w:rsidRPr="00EA5FA7">
              <w:t>reject</w:t>
            </w:r>
          </w:p>
        </w:tc>
      </w:tr>
      <w:tr w:rsidR="00E239C7" w:rsidRPr="00EA5FA7" w:rsidTr="008F33AD">
        <w:tc>
          <w:tcPr>
            <w:tcW w:w="2518"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L"/>
              <w:rPr>
                <w:rFonts w:eastAsia="Batang"/>
                <w:bCs/>
              </w:rPr>
            </w:pPr>
            <w:r w:rsidRPr="00EA5FA7">
              <w:rPr>
                <w:rFonts w:eastAsia="Batang"/>
                <w:bCs/>
              </w:rPr>
              <w:t>Additional RRM Policy Index</w:t>
            </w:r>
          </w:p>
        </w:tc>
        <w:tc>
          <w:tcPr>
            <w:tcW w:w="1190"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L"/>
              <w:rPr>
                <w:lang w:eastAsia="zh-CN"/>
              </w:rPr>
            </w:pPr>
            <w:r w:rsidRPr="00EA5FA7">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L"/>
              <w:rPr>
                <w:rFonts w:eastAsia="Batang"/>
                <w:bCs/>
              </w:rPr>
            </w:pPr>
            <w:r w:rsidRPr="00EA5FA7">
              <w:rPr>
                <w:rFonts w:eastAsia="Batang"/>
                <w:bCs/>
              </w:rPr>
              <w:t>9.3.1.90</w:t>
            </w:r>
          </w:p>
        </w:tc>
        <w:tc>
          <w:tcPr>
            <w:tcW w:w="2160"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L"/>
            </w:pPr>
          </w:p>
        </w:tc>
        <w:tc>
          <w:tcPr>
            <w:tcW w:w="1080"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C"/>
            </w:pPr>
            <w:r w:rsidRPr="00EA5FA7">
              <w:t>ignore</w:t>
            </w:r>
          </w:p>
        </w:tc>
      </w:tr>
    </w:tbl>
    <w:p w:rsidR="00E239C7" w:rsidRPr="00EA5FA7" w:rsidRDefault="00E239C7" w:rsidP="00E239C7"/>
    <w:p w:rsidR="00E239C7" w:rsidRPr="00EA5FA7" w:rsidRDefault="00E239C7" w:rsidP="00E239C7">
      <w:pPr>
        <w:pStyle w:val="4"/>
      </w:pPr>
      <w:r w:rsidRPr="00EA5FA7">
        <w:t>9.2.3</w:t>
      </w:r>
      <w:r w:rsidRPr="00EA5FA7">
        <w:rPr>
          <w:rFonts w:eastAsia="Batang"/>
        </w:rPr>
        <w:t>.3</w:t>
      </w:r>
      <w:r w:rsidRPr="00EA5FA7">
        <w:rPr>
          <w:rFonts w:eastAsia="Batang"/>
        </w:rPr>
        <w:tab/>
        <w:t>U</w:t>
      </w:r>
      <w:r w:rsidRPr="00EA5FA7">
        <w:t>L RRC MESSAGE TRANSFER</w:t>
      </w:r>
    </w:p>
    <w:p w:rsidR="00E239C7" w:rsidRPr="00EA5FA7" w:rsidRDefault="00E239C7" w:rsidP="00E239C7">
      <w:pPr>
        <w:keepNext/>
        <w:rPr>
          <w:rFonts w:eastAsia="Batang"/>
        </w:rPr>
      </w:pPr>
      <w:r w:rsidRPr="00EA5FA7">
        <w:t xml:space="preserve">This message is sent by the </w:t>
      </w:r>
      <w:proofErr w:type="spellStart"/>
      <w:r w:rsidRPr="00EA5FA7">
        <w:rPr>
          <w:rFonts w:eastAsia="Batang"/>
        </w:rPr>
        <w:t>gNB</w:t>
      </w:r>
      <w:proofErr w:type="spellEnd"/>
      <w:r w:rsidRPr="00EA5FA7">
        <w:rPr>
          <w:rFonts w:eastAsia="Batang"/>
        </w:rPr>
        <w:t>-DU</w:t>
      </w:r>
      <w:r w:rsidRPr="00EA5FA7">
        <w:t xml:space="preserve"> to transfer </w:t>
      </w:r>
      <w:r w:rsidRPr="00EA5FA7">
        <w:rPr>
          <w:rFonts w:eastAsia="Batang"/>
        </w:rPr>
        <w:t xml:space="preserve">the </w:t>
      </w:r>
      <w:r w:rsidRPr="00EA5FA7">
        <w:t xml:space="preserve">layer 3 message to the </w:t>
      </w:r>
      <w:proofErr w:type="spellStart"/>
      <w:r w:rsidRPr="00EA5FA7">
        <w:t>gNB</w:t>
      </w:r>
      <w:proofErr w:type="spellEnd"/>
      <w:r w:rsidRPr="00EA5FA7">
        <w:t xml:space="preserve">-CU </w:t>
      </w:r>
      <w:r w:rsidRPr="00EA5FA7">
        <w:rPr>
          <w:rFonts w:eastAsia="Batang"/>
        </w:rPr>
        <w:t>over the F1</w:t>
      </w:r>
      <w:r w:rsidRPr="00EA5FA7">
        <w:t xml:space="preserve"> interface</w:t>
      </w:r>
      <w:r w:rsidRPr="00EA5FA7">
        <w:rPr>
          <w:rFonts w:eastAsia="Batang"/>
        </w:rPr>
        <w:t>.</w:t>
      </w:r>
    </w:p>
    <w:p w:rsidR="00E239C7" w:rsidRPr="00EA5FA7" w:rsidRDefault="00E239C7" w:rsidP="00E239C7">
      <w:pPr>
        <w:keepNext/>
        <w:rPr>
          <w:rFonts w:eastAsia="Batang"/>
        </w:rPr>
      </w:pPr>
      <w:r w:rsidRPr="00EA5FA7">
        <w:t xml:space="preserve">Direction: </w:t>
      </w:r>
      <w:proofErr w:type="spellStart"/>
      <w:r w:rsidRPr="00EA5FA7">
        <w:t>gNB</w:t>
      </w:r>
      <w:proofErr w:type="spellEnd"/>
      <w:r w:rsidRPr="00EA5FA7">
        <w:t xml:space="preserve">-DU </w:t>
      </w:r>
      <w:r w:rsidRPr="00EA5FA7">
        <w:sym w:font="Symbol" w:char="F0AE"/>
      </w:r>
      <w:proofErr w:type="spellStart"/>
      <w:r w:rsidRPr="00EA5FA7">
        <w:t>gNB</w:t>
      </w:r>
      <w:proofErr w:type="spellEnd"/>
      <w:r w:rsidRPr="00EA5FA7">
        <w:t>-CU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1190"/>
        <w:gridCol w:w="900"/>
        <w:gridCol w:w="1440"/>
        <w:gridCol w:w="2160"/>
        <w:gridCol w:w="1080"/>
        <w:gridCol w:w="1197"/>
      </w:tblGrid>
      <w:tr w:rsidR="00E239C7" w:rsidRPr="00EA5FA7" w:rsidTr="008F33AD">
        <w:tc>
          <w:tcPr>
            <w:tcW w:w="2518" w:type="dxa"/>
          </w:tcPr>
          <w:p w:rsidR="00E239C7" w:rsidRPr="00EA5FA7" w:rsidRDefault="00E239C7" w:rsidP="008F33AD">
            <w:pPr>
              <w:pStyle w:val="TAH"/>
            </w:pPr>
            <w:r w:rsidRPr="00EA5FA7">
              <w:t>IE/Group Name</w:t>
            </w:r>
          </w:p>
        </w:tc>
        <w:tc>
          <w:tcPr>
            <w:tcW w:w="1190" w:type="dxa"/>
          </w:tcPr>
          <w:p w:rsidR="00E239C7" w:rsidRPr="00EA5FA7" w:rsidRDefault="00E239C7" w:rsidP="008F33AD">
            <w:pPr>
              <w:pStyle w:val="TAH"/>
            </w:pPr>
            <w:r w:rsidRPr="00EA5FA7">
              <w:t>Presence</w:t>
            </w:r>
          </w:p>
        </w:tc>
        <w:tc>
          <w:tcPr>
            <w:tcW w:w="900" w:type="dxa"/>
          </w:tcPr>
          <w:p w:rsidR="00E239C7" w:rsidRPr="00EA5FA7" w:rsidRDefault="00E239C7" w:rsidP="008F33AD">
            <w:pPr>
              <w:pStyle w:val="TAH"/>
            </w:pPr>
            <w:r w:rsidRPr="00EA5FA7">
              <w:t>Range</w:t>
            </w:r>
          </w:p>
        </w:tc>
        <w:tc>
          <w:tcPr>
            <w:tcW w:w="1440" w:type="dxa"/>
          </w:tcPr>
          <w:p w:rsidR="00E239C7" w:rsidRPr="00EA5FA7" w:rsidRDefault="00E239C7" w:rsidP="008F33AD">
            <w:pPr>
              <w:pStyle w:val="TAH"/>
            </w:pPr>
            <w:r w:rsidRPr="00EA5FA7">
              <w:t>IE type and reference</w:t>
            </w:r>
          </w:p>
        </w:tc>
        <w:tc>
          <w:tcPr>
            <w:tcW w:w="2160" w:type="dxa"/>
          </w:tcPr>
          <w:p w:rsidR="00E239C7" w:rsidRPr="00EA5FA7" w:rsidRDefault="00E239C7" w:rsidP="008F33AD">
            <w:pPr>
              <w:pStyle w:val="TAH"/>
            </w:pPr>
            <w:r w:rsidRPr="00EA5FA7">
              <w:t>Semantics description</w:t>
            </w:r>
          </w:p>
        </w:tc>
        <w:tc>
          <w:tcPr>
            <w:tcW w:w="1080" w:type="dxa"/>
          </w:tcPr>
          <w:p w:rsidR="00E239C7" w:rsidRPr="00EA5FA7" w:rsidRDefault="00E239C7" w:rsidP="008F33AD">
            <w:pPr>
              <w:pStyle w:val="TAH"/>
            </w:pPr>
            <w:r w:rsidRPr="00EA5FA7">
              <w:t>Criticality</w:t>
            </w:r>
          </w:p>
        </w:tc>
        <w:tc>
          <w:tcPr>
            <w:tcW w:w="1197" w:type="dxa"/>
          </w:tcPr>
          <w:p w:rsidR="00E239C7" w:rsidRPr="00EA5FA7" w:rsidRDefault="00E239C7" w:rsidP="008F33AD">
            <w:pPr>
              <w:pStyle w:val="TAH"/>
              <w:rPr>
                <w:b w:val="0"/>
              </w:rPr>
            </w:pPr>
            <w:r w:rsidRPr="00EA5FA7">
              <w:t>Assigned Criticality</w:t>
            </w:r>
          </w:p>
        </w:tc>
      </w:tr>
      <w:tr w:rsidR="00E239C7" w:rsidRPr="00EA5FA7" w:rsidTr="008F33AD">
        <w:tc>
          <w:tcPr>
            <w:tcW w:w="2518" w:type="dxa"/>
          </w:tcPr>
          <w:p w:rsidR="00E239C7" w:rsidRPr="00EA5FA7" w:rsidRDefault="00E239C7" w:rsidP="008F33AD">
            <w:pPr>
              <w:pStyle w:val="TAL"/>
            </w:pPr>
            <w:r w:rsidRPr="00EA5FA7">
              <w:t>Message Type</w:t>
            </w:r>
          </w:p>
        </w:tc>
        <w:tc>
          <w:tcPr>
            <w:tcW w:w="1190" w:type="dxa"/>
          </w:tcPr>
          <w:p w:rsidR="00E239C7" w:rsidRPr="00EA5FA7" w:rsidRDefault="00E239C7" w:rsidP="008F33AD">
            <w:pPr>
              <w:pStyle w:val="TAL"/>
            </w:pPr>
            <w:r w:rsidRPr="00EA5FA7">
              <w:t>M</w:t>
            </w:r>
          </w:p>
        </w:tc>
        <w:tc>
          <w:tcPr>
            <w:tcW w:w="900" w:type="dxa"/>
          </w:tcPr>
          <w:p w:rsidR="00E239C7" w:rsidRPr="00EA5FA7" w:rsidRDefault="00E239C7" w:rsidP="008F33AD">
            <w:pPr>
              <w:pStyle w:val="TAL"/>
            </w:pPr>
          </w:p>
        </w:tc>
        <w:tc>
          <w:tcPr>
            <w:tcW w:w="1440" w:type="dxa"/>
          </w:tcPr>
          <w:p w:rsidR="00E239C7" w:rsidRPr="00EA5FA7" w:rsidRDefault="00E239C7" w:rsidP="008F33AD">
            <w:pPr>
              <w:pStyle w:val="TAL"/>
            </w:pPr>
            <w:r w:rsidRPr="00EA5FA7">
              <w:t>9.3.1.1</w:t>
            </w:r>
          </w:p>
        </w:tc>
        <w:tc>
          <w:tcPr>
            <w:tcW w:w="2160" w:type="dxa"/>
          </w:tcPr>
          <w:p w:rsidR="00E239C7" w:rsidRPr="00EA5FA7" w:rsidRDefault="00E239C7" w:rsidP="008F33AD">
            <w:pPr>
              <w:pStyle w:val="TAL"/>
            </w:pPr>
          </w:p>
        </w:tc>
        <w:tc>
          <w:tcPr>
            <w:tcW w:w="1080" w:type="dxa"/>
          </w:tcPr>
          <w:p w:rsidR="00E239C7" w:rsidRPr="00EA5FA7" w:rsidRDefault="00E239C7" w:rsidP="008F33AD">
            <w:pPr>
              <w:pStyle w:val="TAL"/>
              <w:jc w:val="center"/>
            </w:pPr>
            <w:r w:rsidRPr="00EA5FA7">
              <w:t>YES</w:t>
            </w:r>
          </w:p>
        </w:tc>
        <w:tc>
          <w:tcPr>
            <w:tcW w:w="1197" w:type="dxa"/>
          </w:tcPr>
          <w:p w:rsidR="00E239C7" w:rsidRPr="00EA5FA7" w:rsidRDefault="00E239C7" w:rsidP="008F33AD">
            <w:pPr>
              <w:pStyle w:val="TAL"/>
              <w:jc w:val="center"/>
            </w:pPr>
            <w:r w:rsidRPr="00EA5FA7">
              <w:t>ignore</w:t>
            </w:r>
          </w:p>
        </w:tc>
      </w:tr>
      <w:tr w:rsidR="00E239C7" w:rsidRPr="00EA5FA7" w:rsidTr="008F33AD">
        <w:tc>
          <w:tcPr>
            <w:tcW w:w="2518" w:type="dxa"/>
          </w:tcPr>
          <w:p w:rsidR="00E239C7" w:rsidRPr="00EA5FA7" w:rsidRDefault="00E239C7" w:rsidP="008F33AD">
            <w:pPr>
              <w:pStyle w:val="TAL"/>
              <w:rPr>
                <w:rFonts w:eastAsia="Batang"/>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190" w:type="dxa"/>
          </w:tcPr>
          <w:p w:rsidR="00E239C7" w:rsidRPr="00EA5FA7" w:rsidRDefault="00E239C7" w:rsidP="008F33AD">
            <w:pPr>
              <w:pStyle w:val="TAL"/>
            </w:pPr>
            <w:r w:rsidRPr="00EA5FA7">
              <w:rPr>
                <w:lang w:eastAsia="zh-CN"/>
              </w:rPr>
              <w:t>M</w:t>
            </w:r>
          </w:p>
        </w:tc>
        <w:tc>
          <w:tcPr>
            <w:tcW w:w="900" w:type="dxa"/>
          </w:tcPr>
          <w:p w:rsidR="00E239C7" w:rsidRPr="00EA5FA7" w:rsidRDefault="00E239C7" w:rsidP="008F33AD">
            <w:pPr>
              <w:pStyle w:val="TAL"/>
            </w:pPr>
          </w:p>
        </w:tc>
        <w:tc>
          <w:tcPr>
            <w:tcW w:w="1440" w:type="dxa"/>
          </w:tcPr>
          <w:p w:rsidR="00E239C7" w:rsidRPr="00EA5FA7" w:rsidRDefault="00E239C7" w:rsidP="008F33AD">
            <w:pPr>
              <w:pStyle w:val="TAL"/>
            </w:pPr>
            <w:r w:rsidRPr="00EA5FA7">
              <w:t>9.3.1.4</w:t>
            </w:r>
          </w:p>
        </w:tc>
        <w:tc>
          <w:tcPr>
            <w:tcW w:w="2160" w:type="dxa"/>
          </w:tcPr>
          <w:p w:rsidR="00E239C7" w:rsidRPr="00EA5FA7" w:rsidRDefault="00E239C7" w:rsidP="008F33AD">
            <w:pPr>
              <w:pStyle w:val="TAL"/>
            </w:pPr>
          </w:p>
        </w:tc>
        <w:tc>
          <w:tcPr>
            <w:tcW w:w="1080" w:type="dxa"/>
          </w:tcPr>
          <w:p w:rsidR="00E239C7" w:rsidRPr="00EA5FA7" w:rsidRDefault="00E239C7" w:rsidP="008F33AD">
            <w:pPr>
              <w:pStyle w:val="TAL"/>
              <w:jc w:val="center"/>
              <w:rPr>
                <w:rFonts w:eastAsia="MS Mincho"/>
              </w:rPr>
            </w:pPr>
            <w:r w:rsidRPr="00EA5FA7">
              <w:t>YES</w:t>
            </w:r>
          </w:p>
        </w:tc>
        <w:tc>
          <w:tcPr>
            <w:tcW w:w="1197" w:type="dxa"/>
          </w:tcPr>
          <w:p w:rsidR="00E239C7" w:rsidRPr="00EA5FA7" w:rsidRDefault="00E239C7" w:rsidP="008F33AD">
            <w:pPr>
              <w:pStyle w:val="TAL"/>
              <w:jc w:val="center"/>
            </w:pPr>
            <w:r w:rsidRPr="00EA5FA7">
              <w:t>reject</w:t>
            </w:r>
          </w:p>
        </w:tc>
      </w:tr>
      <w:tr w:rsidR="00E239C7" w:rsidRPr="00EA5FA7" w:rsidTr="008F33AD">
        <w:tc>
          <w:tcPr>
            <w:tcW w:w="2518"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L"/>
              <w:rPr>
                <w:rFonts w:eastAsia="Batang"/>
              </w:rPr>
            </w:pPr>
            <w:proofErr w:type="spellStart"/>
            <w:r w:rsidRPr="00EA5FA7">
              <w:rPr>
                <w:rFonts w:eastAsia="Batang"/>
              </w:rPr>
              <w:t>gNB</w:t>
            </w:r>
            <w:proofErr w:type="spellEnd"/>
            <w:r w:rsidRPr="00EA5FA7">
              <w:rPr>
                <w:rFonts w:eastAsia="Batang"/>
              </w:rPr>
              <w:t>-DU UE F1AP ID</w:t>
            </w:r>
          </w:p>
        </w:tc>
        <w:tc>
          <w:tcPr>
            <w:tcW w:w="1190"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L"/>
              <w:rPr>
                <w:lang w:eastAsia="zh-CN"/>
              </w:rPr>
            </w:pPr>
            <w:r w:rsidRPr="00EA5FA7">
              <w:rPr>
                <w:lang w:eastAsia="zh-CN"/>
              </w:rPr>
              <w:t>M</w:t>
            </w:r>
          </w:p>
        </w:tc>
        <w:tc>
          <w:tcPr>
            <w:tcW w:w="900"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L"/>
            </w:pPr>
          </w:p>
        </w:tc>
        <w:tc>
          <w:tcPr>
            <w:tcW w:w="1440"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L"/>
            </w:pPr>
          </w:p>
        </w:tc>
        <w:tc>
          <w:tcPr>
            <w:tcW w:w="1080"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L"/>
              <w:jc w:val="center"/>
            </w:pPr>
            <w:r w:rsidRPr="00EA5FA7">
              <w:t>YES</w:t>
            </w:r>
          </w:p>
        </w:tc>
        <w:tc>
          <w:tcPr>
            <w:tcW w:w="1197" w:type="dxa"/>
            <w:tcBorders>
              <w:top w:val="single" w:sz="4" w:space="0" w:color="auto"/>
              <w:left w:val="single" w:sz="4" w:space="0" w:color="auto"/>
              <w:bottom w:val="single" w:sz="4" w:space="0" w:color="auto"/>
              <w:right w:val="single" w:sz="4" w:space="0" w:color="auto"/>
            </w:tcBorders>
          </w:tcPr>
          <w:p w:rsidR="00E239C7" w:rsidRPr="00EA5FA7" w:rsidRDefault="00E239C7" w:rsidP="008F33AD">
            <w:pPr>
              <w:pStyle w:val="TAL"/>
              <w:jc w:val="center"/>
            </w:pPr>
            <w:r w:rsidRPr="00EA5FA7">
              <w:t>reject</w:t>
            </w:r>
          </w:p>
        </w:tc>
      </w:tr>
      <w:tr w:rsidR="00E239C7" w:rsidRPr="00EA5FA7" w:rsidTr="008F33AD">
        <w:tc>
          <w:tcPr>
            <w:tcW w:w="2518" w:type="dxa"/>
          </w:tcPr>
          <w:p w:rsidR="00E239C7" w:rsidRPr="00EA5FA7" w:rsidRDefault="00E239C7" w:rsidP="008F33AD">
            <w:pPr>
              <w:pStyle w:val="TAL"/>
              <w:rPr>
                <w:rFonts w:eastAsia="Batang"/>
                <w:bCs/>
              </w:rPr>
            </w:pPr>
            <w:r w:rsidRPr="00EA5FA7">
              <w:rPr>
                <w:rFonts w:eastAsia="Batang"/>
                <w:bCs/>
              </w:rPr>
              <w:t>SRB ID</w:t>
            </w:r>
          </w:p>
        </w:tc>
        <w:tc>
          <w:tcPr>
            <w:tcW w:w="1190" w:type="dxa"/>
          </w:tcPr>
          <w:p w:rsidR="00E239C7" w:rsidRPr="00EA5FA7" w:rsidRDefault="00E239C7" w:rsidP="008F33AD">
            <w:pPr>
              <w:pStyle w:val="TAL"/>
              <w:rPr>
                <w:lang w:eastAsia="zh-CN"/>
              </w:rPr>
            </w:pPr>
            <w:r w:rsidRPr="00EA5FA7">
              <w:rPr>
                <w:lang w:eastAsia="zh-CN"/>
              </w:rPr>
              <w:t>M</w:t>
            </w:r>
          </w:p>
        </w:tc>
        <w:tc>
          <w:tcPr>
            <w:tcW w:w="900" w:type="dxa"/>
          </w:tcPr>
          <w:p w:rsidR="00E239C7" w:rsidRPr="00EA5FA7" w:rsidRDefault="00E239C7" w:rsidP="008F33AD">
            <w:pPr>
              <w:pStyle w:val="TAL"/>
            </w:pPr>
          </w:p>
        </w:tc>
        <w:tc>
          <w:tcPr>
            <w:tcW w:w="1440" w:type="dxa"/>
          </w:tcPr>
          <w:p w:rsidR="00E239C7" w:rsidRPr="00EA5FA7" w:rsidRDefault="00E239C7" w:rsidP="008F33AD">
            <w:pPr>
              <w:pStyle w:val="TAL"/>
            </w:pPr>
            <w:r w:rsidRPr="00EA5FA7">
              <w:rPr>
                <w:snapToGrid w:val="0"/>
              </w:rPr>
              <w:t>9.3.1.7</w:t>
            </w:r>
          </w:p>
        </w:tc>
        <w:tc>
          <w:tcPr>
            <w:tcW w:w="2160" w:type="dxa"/>
          </w:tcPr>
          <w:p w:rsidR="00E239C7" w:rsidRPr="00EA5FA7" w:rsidRDefault="00E239C7" w:rsidP="008F33AD">
            <w:pPr>
              <w:pStyle w:val="TAL"/>
              <w:rPr>
                <w:lang w:eastAsia="zh-CN"/>
              </w:rPr>
            </w:pPr>
          </w:p>
        </w:tc>
        <w:tc>
          <w:tcPr>
            <w:tcW w:w="1080" w:type="dxa"/>
          </w:tcPr>
          <w:p w:rsidR="00E239C7" w:rsidRPr="00EA5FA7" w:rsidRDefault="00E239C7" w:rsidP="008F33AD">
            <w:pPr>
              <w:pStyle w:val="TAL"/>
              <w:jc w:val="center"/>
            </w:pPr>
            <w:r w:rsidRPr="00EA5FA7">
              <w:t>YES</w:t>
            </w:r>
          </w:p>
        </w:tc>
        <w:tc>
          <w:tcPr>
            <w:tcW w:w="1197" w:type="dxa"/>
          </w:tcPr>
          <w:p w:rsidR="00E239C7" w:rsidRPr="00EA5FA7" w:rsidRDefault="00E239C7" w:rsidP="008F33AD">
            <w:pPr>
              <w:pStyle w:val="TAL"/>
              <w:jc w:val="center"/>
            </w:pPr>
            <w:r w:rsidRPr="00EA5FA7">
              <w:t>reject</w:t>
            </w:r>
          </w:p>
        </w:tc>
      </w:tr>
      <w:tr w:rsidR="00E239C7" w:rsidRPr="00EA5FA7" w:rsidTr="008F33AD">
        <w:tc>
          <w:tcPr>
            <w:tcW w:w="2518" w:type="dxa"/>
          </w:tcPr>
          <w:p w:rsidR="00E239C7" w:rsidRPr="00EE10D2" w:rsidRDefault="00E239C7" w:rsidP="008F33AD">
            <w:pPr>
              <w:pStyle w:val="TAL"/>
              <w:rPr>
                <w:rFonts w:eastAsia="Batang"/>
                <w:bCs/>
                <w:highlight w:val="yellow"/>
              </w:rPr>
            </w:pPr>
            <w:r w:rsidRPr="00EE10D2">
              <w:rPr>
                <w:rFonts w:eastAsia="Batang"/>
                <w:bCs/>
                <w:highlight w:val="yellow"/>
              </w:rPr>
              <w:t>RRC-Container</w:t>
            </w:r>
          </w:p>
        </w:tc>
        <w:tc>
          <w:tcPr>
            <w:tcW w:w="1190" w:type="dxa"/>
          </w:tcPr>
          <w:p w:rsidR="00E239C7" w:rsidRPr="00EE10D2" w:rsidRDefault="00E239C7" w:rsidP="008F33AD">
            <w:pPr>
              <w:pStyle w:val="TAL"/>
              <w:rPr>
                <w:highlight w:val="yellow"/>
                <w:lang w:eastAsia="zh-CN"/>
              </w:rPr>
            </w:pPr>
            <w:r w:rsidRPr="00EE10D2">
              <w:rPr>
                <w:highlight w:val="yellow"/>
                <w:lang w:eastAsia="zh-CN"/>
              </w:rPr>
              <w:t>M</w:t>
            </w:r>
          </w:p>
        </w:tc>
        <w:tc>
          <w:tcPr>
            <w:tcW w:w="900" w:type="dxa"/>
          </w:tcPr>
          <w:p w:rsidR="00E239C7" w:rsidRPr="00EE10D2" w:rsidRDefault="00E239C7" w:rsidP="008F33AD">
            <w:pPr>
              <w:pStyle w:val="TAL"/>
              <w:rPr>
                <w:rFonts w:eastAsia="Yu Mincho"/>
                <w:highlight w:val="yellow"/>
                <w:lang w:eastAsia="ja-JP"/>
              </w:rPr>
            </w:pPr>
          </w:p>
        </w:tc>
        <w:tc>
          <w:tcPr>
            <w:tcW w:w="1440" w:type="dxa"/>
          </w:tcPr>
          <w:p w:rsidR="00E239C7" w:rsidRPr="00EE10D2" w:rsidRDefault="00E239C7" w:rsidP="008F33AD">
            <w:pPr>
              <w:pStyle w:val="TAL"/>
              <w:rPr>
                <w:highlight w:val="yellow"/>
              </w:rPr>
            </w:pPr>
            <w:r w:rsidRPr="00EE10D2">
              <w:rPr>
                <w:highlight w:val="yellow"/>
              </w:rPr>
              <w:t>9.3.1.6</w:t>
            </w:r>
          </w:p>
        </w:tc>
        <w:tc>
          <w:tcPr>
            <w:tcW w:w="2160" w:type="dxa"/>
          </w:tcPr>
          <w:p w:rsidR="00E239C7" w:rsidRPr="00EE10D2" w:rsidRDefault="00E239C7" w:rsidP="008F33AD">
            <w:pPr>
              <w:pStyle w:val="TAL"/>
              <w:rPr>
                <w:highlight w:val="yellow"/>
              </w:rPr>
            </w:pPr>
            <w:r w:rsidRPr="00EE10D2">
              <w:rPr>
                <w:highlight w:val="yellow"/>
              </w:rPr>
              <w:t xml:space="preserve">Includes the </w:t>
            </w:r>
            <w:r w:rsidRPr="00EE10D2">
              <w:rPr>
                <w:i/>
                <w:iCs/>
                <w:highlight w:val="yellow"/>
              </w:rPr>
              <w:t>UL-DCCH-Message</w:t>
            </w:r>
            <w:r w:rsidRPr="00EE10D2">
              <w:rPr>
                <w:highlight w:val="yellow"/>
              </w:rPr>
              <w:t xml:space="preserve"> IE as defined in </w:t>
            </w:r>
            <w:proofErr w:type="spellStart"/>
            <w:r w:rsidRPr="00EE10D2">
              <w:rPr>
                <w:highlight w:val="yellow"/>
              </w:rPr>
              <w:t>subclause</w:t>
            </w:r>
            <w:proofErr w:type="spellEnd"/>
            <w:r w:rsidRPr="00EE10D2">
              <w:rPr>
                <w:highlight w:val="yellow"/>
              </w:rPr>
              <w:t xml:space="preserve"> 6.2 of TS 38.331 [8]</w:t>
            </w:r>
            <w:r w:rsidRPr="00EE10D2">
              <w:rPr>
                <w:rFonts w:eastAsia="宋体"/>
                <w:highlight w:val="yellow"/>
                <w:lang w:eastAsia="zh-CN"/>
              </w:rPr>
              <w:t>, encapsulated in a PDCP PDU</w:t>
            </w:r>
            <w:r w:rsidRPr="00EE10D2">
              <w:rPr>
                <w:highlight w:val="yellow"/>
              </w:rPr>
              <w:t>.</w:t>
            </w:r>
          </w:p>
        </w:tc>
        <w:tc>
          <w:tcPr>
            <w:tcW w:w="1080" w:type="dxa"/>
          </w:tcPr>
          <w:p w:rsidR="00E239C7" w:rsidRPr="00EE10D2" w:rsidRDefault="00E239C7" w:rsidP="008F33AD">
            <w:pPr>
              <w:pStyle w:val="TAL"/>
              <w:jc w:val="center"/>
              <w:rPr>
                <w:highlight w:val="yellow"/>
              </w:rPr>
            </w:pPr>
            <w:r w:rsidRPr="00EE10D2">
              <w:rPr>
                <w:highlight w:val="yellow"/>
              </w:rPr>
              <w:t>YES</w:t>
            </w:r>
          </w:p>
        </w:tc>
        <w:tc>
          <w:tcPr>
            <w:tcW w:w="1197" w:type="dxa"/>
          </w:tcPr>
          <w:p w:rsidR="00E239C7" w:rsidRPr="00EA5FA7" w:rsidRDefault="00E239C7" w:rsidP="008F33AD">
            <w:pPr>
              <w:pStyle w:val="TAL"/>
              <w:jc w:val="center"/>
            </w:pPr>
            <w:r w:rsidRPr="00EA5FA7">
              <w:t>reject</w:t>
            </w:r>
          </w:p>
        </w:tc>
      </w:tr>
      <w:tr w:rsidR="00E239C7" w:rsidRPr="00EA5FA7" w:rsidTr="008F33AD">
        <w:tc>
          <w:tcPr>
            <w:tcW w:w="2518" w:type="dxa"/>
          </w:tcPr>
          <w:p w:rsidR="00E239C7" w:rsidRPr="00EA5FA7" w:rsidRDefault="00E239C7" w:rsidP="008F33AD">
            <w:pPr>
              <w:pStyle w:val="TAL"/>
              <w:rPr>
                <w:rFonts w:eastAsia="Batang"/>
                <w:bCs/>
              </w:rPr>
            </w:pPr>
            <w:r w:rsidRPr="00EA5FA7">
              <w:rPr>
                <w:lang w:eastAsia="zh-CN"/>
              </w:rPr>
              <w:t>Selected PLMN ID</w:t>
            </w:r>
          </w:p>
        </w:tc>
        <w:tc>
          <w:tcPr>
            <w:tcW w:w="1190" w:type="dxa"/>
          </w:tcPr>
          <w:p w:rsidR="00E239C7" w:rsidRPr="00EA5FA7" w:rsidRDefault="00E239C7" w:rsidP="008F33AD">
            <w:pPr>
              <w:pStyle w:val="TAL"/>
              <w:rPr>
                <w:lang w:eastAsia="zh-CN"/>
              </w:rPr>
            </w:pPr>
            <w:r w:rsidRPr="00EA5FA7">
              <w:rPr>
                <w:lang w:eastAsia="zh-CN"/>
              </w:rPr>
              <w:t>O</w:t>
            </w:r>
          </w:p>
        </w:tc>
        <w:tc>
          <w:tcPr>
            <w:tcW w:w="900" w:type="dxa"/>
          </w:tcPr>
          <w:p w:rsidR="00E239C7" w:rsidRPr="00EA5FA7" w:rsidRDefault="00E239C7" w:rsidP="008F33AD">
            <w:pPr>
              <w:pStyle w:val="TAL"/>
              <w:rPr>
                <w:rFonts w:eastAsia="Yu Mincho"/>
                <w:lang w:eastAsia="ja-JP"/>
              </w:rPr>
            </w:pPr>
          </w:p>
        </w:tc>
        <w:tc>
          <w:tcPr>
            <w:tcW w:w="1440" w:type="dxa"/>
          </w:tcPr>
          <w:p w:rsidR="00E239C7" w:rsidRPr="00EA5FA7" w:rsidRDefault="00E239C7" w:rsidP="008F33AD">
            <w:pPr>
              <w:pStyle w:val="TAL"/>
            </w:pPr>
            <w:r w:rsidRPr="00EA5FA7">
              <w:t>PLMN Identity</w:t>
            </w:r>
          </w:p>
          <w:p w:rsidR="00E239C7" w:rsidRPr="00EA5FA7" w:rsidRDefault="00E239C7" w:rsidP="008F33AD">
            <w:pPr>
              <w:pStyle w:val="TAL"/>
            </w:pPr>
            <w:r w:rsidRPr="00EA5FA7">
              <w:t>9.3.1.14</w:t>
            </w:r>
          </w:p>
        </w:tc>
        <w:tc>
          <w:tcPr>
            <w:tcW w:w="2160" w:type="dxa"/>
          </w:tcPr>
          <w:p w:rsidR="00E239C7" w:rsidRPr="00EA5FA7" w:rsidRDefault="00E239C7" w:rsidP="008F33AD">
            <w:pPr>
              <w:pStyle w:val="TAL"/>
            </w:pPr>
          </w:p>
        </w:tc>
        <w:tc>
          <w:tcPr>
            <w:tcW w:w="1080" w:type="dxa"/>
          </w:tcPr>
          <w:p w:rsidR="00E239C7" w:rsidRPr="00EA5FA7" w:rsidRDefault="00E239C7" w:rsidP="008F33AD">
            <w:pPr>
              <w:pStyle w:val="TAL"/>
              <w:jc w:val="center"/>
            </w:pPr>
            <w:r w:rsidRPr="00EA5FA7">
              <w:t>YES</w:t>
            </w:r>
          </w:p>
        </w:tc>
        <w:tc>
          <w:tcPr>
            <w:tcW w:w="1197" w:type="dxa"/>
          </w:tcPr>
          <w:p w:rsidR="00E239C7" w:rsidRPr="00EA5FA7" w:rsidRDefault="00E239C7" w:rsidP="008F33AD">
            <w:pPr>
              <w:pStyle w:val="TAL"/>
              <w:jc w:val="center"/>
            </w:pPr>
            <w:r w:rsidRPr="00EA5FA7">
              <w:t>reject</w:t>
            </w:r>
          </w:p>
        </w:tc>
      </w:tr>
      <w:tr w:rsidR="00E239C7" w:rsidRPr="00EA5FA7" w:rsidTr="008F33AD">
        <w:tc>
          <w:tcPr>
            <w:tcW w:w="2518" w:type="dxa"/>
          </w:tcPr>
          <w:p w:rsidR="00E239C7" w:rsidRPr="00EA5FA7" w:rsidRDefault="00E239C7" w:rsidP="008F33AD">
            <w:pPr>
              <w:pStyle w:val="TAL"/>
              <w:rPr>
                <w:rFonts w:eastAsia="Batang"/>
                <w:bCs/>
              </w:rPr>
            </w:pPr>
            <w:r w:rsidRPr="00EA5FA7">
              <w:rPr>
                <w:rFonts w:eastAsia="Batang"/>
                <w:bCs/>
              </w:rPr>
              <w:t xml:space="preserve">New </w:t>
            </w:r>
            <w:proofErr w:type="spellStart"/>
            <w:r w:rsidRPr="00EA5FA7">
              <w:rPr>
                <w:rFonts w:eastAsia="Batang"/>
                <w:bCs/>
              </w:rPr>
              <w:t>gNB</w:t>
            </w:r>
            <w:proofErr w:type="spellEnd"/>
            <w:r w:rsidRPr="00EA5FA7">
              <w:rPr>
                <w:rFonts w:eastAsia="Batang"/>
                <w:bCs/>
              </w:rPr>
              <w:t>-DU</w:t>
            </w:r>
            <w:r w:rsidRPr="00EA5FA7">
              <w:rPr>
                <w:bCs/>
              </w:rPr>
              <w:t xml:space="preserve"> UE F1AP ID</w:t>
            </w:r>
          </w:p>
        </w:tc>
        <w:tc>
          <w:tcPr>
            <w:tcW w:w="1190" w:type="dxa"/>
          </w:tcPr>
          <w:p w:rsidR="00E239C7" w:rsidRPr="00EA5FA7" w:rsidRDefault="00E239C7" w:rsidP="008F33AD">
            <w:pPr>
              <w:pStyle w:val="TAL"/>
              <w:rPr>
                <w:lang w:eastAsia="zh-CN"/>
              </w:rPr>
            </w:pPr>
            <w:r w:rsidRPr="00EA5FA7">
              <w:rPr>
                <w:lang w:eastAsia="zh-CN"/>
              </w:rPr>
              <w:t>O</w:t>
            </w:r>
          </w:p>
        </w:tc>
        <w:tc>
          <w:tcPr>
            <w:tcW w:w="900" w:type="dxa"/>
          </w:tcPr>
          <w:p w:rsidR="00E239C7" w:rsidRPr="00EA5FA7" w:rsidRDefault="00E239C7" w:rsidP="008F33AD">
            <w:pPr>
              <w:pStyle w:val="TAL"/>
              <w:rPr>
                <w:rFonts w:eastAsia="Yu Mincho"/>
                <w:lang w:eastAsia="ja-JP"/>
              </w:rPr>
            </w:pPr>
          </w:p>
        </w:tc>
        <w:tc>
          <w:tcPr>
            <w:tcW w:w="1440" w:type="dxa"/>
          </w:tcPr>
          <w:p w:rsidR="00E239C7" w:rsidRPr="00EA5FA7" w:rsidRDefault="00E239C7" w:rsidP="008F33AD">
            <w:pPr>
              <w:pStyle w:val="TAL"/>
              <w:rPr>
                <w:bCs/>
              </w:rPr>
            </w:pPr>
            <w:proofErr w:type="spellStart"/>
            <w:r w:rsidRPr="00EA5FA7">
              <w:rPr>
                <w:rFonts w:eastAsia="Batang"/>
                <w:bCs/>
              </w:rPr>
              <w:t>gNB</w:t>
            </w:r>
            <w:proofErr w:type="spellEnd"/>
            <w:r w:rsidRPr="00EA5FA7">
              <w:rPr>
                <w:rFonts w:eastAsia="Batang"/>
                <w:bCs/>
              </w:rPr>
              <w:t>-DU</w:t>
            </w:r>
            <w:r w:rsidRPr="00EA5FA7">
              <w:rPr>
                <w:bCs/>
              </w:rPr>
              <w:t xml:space="preserve"> UE F1AP ID</w:t>
            </w:r>
          </w:p>
          <w:p w:rsidR="00E239C7" w:rsidRPr="00EA5FA7" w:rsidRDefault="00E239C7" w:rsidP="008F33AD">
            <w:pPr>
              <w:pStyle w:val="TAL"/>
            </w:pPr>
            <w:r w:rsidRPr="00EA5FA7">
              <w:t>9.3.1.5</w:t>
            </w:r>
          </w:p>
        </w:tc>
        <w:tc>
          <w:tcPr>
            <w:tcW w:w="2160" w:type="dxa"/>
          </w:tcPr>
          <w:p w:rsidR="00E239C7" w:rsidRPr="00EA5FA7" w:rsidRDefault="00E239C7" w:rsidP="008F33AD">
            <w:pPr>
              <w:pStyle w:val="TAL"/>
            </w:pPr>
          </w:p>
        </w:tc>
        <w:tc>
          <w:tcPr>
            <w:tcW w:w="1080" w:type="dxa"/>
          </w:tcPr>
          <w:p w:rsidR="00E239C7" w:rsidRPr="00EA5FA7" w:rsidRDefault="00E239C7" w:rsidP="008F33AD">
            <w:pPr>
              <w:pStyle w:val="TAL"/>
              <w:jc w:val="center"/>
            </w:pPr>
            <w:r w:rsidRPr="00EA5FA7">
              <w:t>YES</w:t>
            </w:r>
          </w:p>
        </w:tc>
        <w:tc>
          <w:tcPr>
            <w:tcW w:w="1197" w:type="dxa"/>
          </w:tcPr>
          <w:p w:rsidR="00E239C7" w:rsidRPr="00EA5FA7" w:rsidRDefault="00E239C7" w:rsidP="008F33AD">
            <w:pPr>
              <w:pStyle w:val="TAL"/>
              <w:jc w:val="center"/>
            </w:pPr>
            <w:r w:rsidRPr="00EA5FA7">
              <w:t>reject</w:t>
            </w:r>
          </w:p>
        </w:tc>
      </w:tr>
    </w:tbl>
    <w:p w:rsidR="00D06A90" w:rsidRDefault="00D06A90" w:rsidP="00D06A90">
      <w:pPr>
        <w:pStyle w:val="a0"/>
        <w:rPr>
          <w:lang w:eastAsia="zh-CN"/>
        </w:rPr>
      </w:pPr>
    </w:p>
    <w:p w:rsidR="00686E99" w:rsidRDefault="00CD313B" w:rsidP="00686E99">
      <w:pPr>
        <w:pStyle w:val="20"/>
        <w:tabs>
          <w:tab w:val="clear" w:pos="-806"/>
          <w:tab w:val="num" w:pos="0"/>
        </w:tabs>
        <w:ind w:left="0" w:firstLine="0"/>
      </w:pPr>
      <w:r>
        <w:lastRenderedPageBreak/>
        <w:t xml:space="preserve">Expiry of </w:t>
      </w:r>
      <w:r w:rsidRPr="0011152C">
        <w:rPr>
          <w:i/>
          <w:lang w:eastAsia="ko-KR"/>
        </w:rPr>
        <w:t>t-Reordering</w:t>
      </w:r>
      <w:r>
        <w:rPr>
          <w:i/>
          <w:lang w:eastAsia="ko-KR"/>
        </w:rPr>
        <w:t xml:space="preserve"> </w:t>
      </w:r>
      <w:r>
        <w:rPr>
          <w:lang w:eastAsia="ko-KR"/>
        </w:rPr>
        <w:t>in PDCP specification</w:t>
      </w:r>
      <w:r w:rsidR="00E86A63">
        <w:rPr>
          <w:lang w:eastAsia="ko-KR"/>
        </w:rPr>
        <w:t xml:space="preserve"> </w:t>
      </w:r>
      <w:r w:rsidR="00E86A63">
        <w:rPr>
          <w:lang w:eastAsia="ko-KR"/>
        </w:rPr>
        <w:fldChar w:fldCharType="begin"/>
      </w:r>
      <w:r w:rsidR="00E86A63">
        <w:rPr>
          <w:lang w:eastAsia="ko-KR"/>
        </w:rPr>
        <w:instrText xml:space="preserve"> REF _Ref78228730 \n \h </w:instrText>
      </w:r>
      <w:r w:rsidR="00E86A63">
        <w:rPr>
          <w:lang w:eastAsia="ko-KR"/>
        </w:rPr>
      </w:r>
      <w:r w:rsidR="00E86A63">
        <w:rPr>
          <w:lang w:eastAsia="ko-KR"/>
        </w:rPr>
        <w:fldChar w:fldCharType="separate"/>
      </w:r>
      <w:r w:rsidR="00E86A63">
        <w:rPr>
          <w:lang w:eastAsia="ko-KR"/>
        </w:rPr>
        <w:t>[4]</w:t>
      </w:r>
      <w:r w:rsidR="00E86A63">
        <w:rPr>
          <w:lang w:eastAsia="ko-KR"/>
        </w:rPr>
        <w:fldChar w:fldCharType="end"/>
      </w:r>
    </w:p>
    <w:p w:rsidR="00EB3E21" w:rsidRPr="0011152C" w:rsidRDefault="00EB3E21" w:rsidP="00EB3E21">
      <w:pPr>
        <w:pStyle w:val="4"/>
        <w:rPr>
          <w:b w:val="0"/>
          <w:bCs w:val="0"/>
          <w:lang w:eastAsia="ko-KR"/>
        </w:rPr>
      </w:pPr>
      <w:bookmarkStart w:id="26" w:name="_Toc12616338"/>
      <w:bookmarkStart w:id="27" w:name="_Toc37126950"/>
      <w:bookmarkStart w:id="28" w:name="_Toc46492063"/>
      <w:bookmarkStart w:id="29" w:name="_Toc46492171"/>
      <w:bookmarkStart w:id="30" w:name="_Toc67904032"/>
      <w:r w:rsidRPr="0011152C">
        <w:rPr>
          <w:lang w:eastAsia="ko-KR"/>
        </w:rPr>
        <w:t>5.2.2.2</w:t>
      </w:r>
      <w:r w:rsidRPr="0011152C">
        <w:rPr>
          <w:lang w:eastAsia="ko-KR"/>
        </w:rPr>
        <w:tab/>
        <w:t xml:space="preserve">Actions when a </w:t>
      </w:r>
      <w:r w:rsidRPr="0011152C">
        <w:rPr>
          <w:i/>
          <w:lang w:eastAsia="ko-KR"/>
        </w:rPr>
        <w:t>t-Reordering</w:t>
      </w:r>
      <w:r w:rsidRPr="0011152C">
        <w:rPr>
          <w:lang w:eastAsia="ko-KR"/>
        </w:rPr>
        <w:t xml:space="preserve"> expires</w:t>
      </w:r>
      <w:bookmarkEnd w:id="26"/>
      <w:bookmarkEnd w:id="27"/>
      <w:bookmarkEnd w:id="28"/>
      <w:bookmarkEnd w:id="29"/>
      <w:bookmarkEnd w:id="30"/>
    </w:p>
    <w:p w:rsidR="00EB3E21" w:rsidRPr="0011152C" w:rsidRDefault="00EB3E21" w:rsidP="00EB3E21">
      <w:r w:rsidRPr="0011152C">
        <w:t xml:space="preserve">When </w:t>
      </w:r>
      <w:r w:rsidRPr="0011152C">
        <w:rPr>
          <w:i/>
          <w:lang w:eastAsia="zh-TW"/>
        </w:rPr>
        <w:t>t-R</w:t>
      </w:r>
      <w:r w:rsidRPr="0011152C">
        <w:rPr>
          <w:i/>
          <w:lang w:eastAsia="ko-KR"/>
        </w:rPr>
        <w:t>eordering</w:t>
      </w:r>
      <w:r w:rsidRPr="0011152C">
        <w:t xml:space="preserve"> expires, the receiving PDCP entity shall:</w:t>
      </w:r>
    </w:p>
    <w:p w:rsidR="00EB3E21" w:rsidRPr="0011152C" w:rsidRDefault="00EB3E21" w:rsidP="00EB3E21">
      <w:pPr>
        <w:pStyle w:val="B1"/>
        <w:rPr>
          <w:lang w:val="en-GB" w:eastAsia="ko-KR"/>
        </w:rPr>
      </w:pPr>
      <w:r w:rsidRPr="0011152C">
        <w:rPr>
          <w:lang w:val="en-GB" w:eastAsia="ko-KR"/>
        </w:rPr>
        <w:t>-</w:t>
      </w:r>
      <w:r w:rsidRPr="0011152C">
        <w:rPr>
          <w:lang w:val="en-GB" w:eastAsia="ko-KR"/>
        </w:rPr>
        <w:tab/>
      </w:r>
      <w:r w:rsidRPr="009728B4">
        <w:rPr>
          <w:highlight w:val="yellow"/>
          <w:lang w:val="en-GB" w:eastAsia="ko-KR"/>
        </w:rPr>
        <w:t>deliver to upper layers in ascending order of the associated COUNT value</w:t>
      </w:r>
      <w:r w:rsidRPr="0011152C">
        <w:rPr>
          <w:lang w:val="en-GB" w:eastAsia="ko-KR"/>
        </w:rPr>
        <w:t xml:space="preserve"> after performing header decompression, if not decompressed before:</w:t>
      </w:r>
    </w:p>
    <w:p w:rsidR="00EB3E21" w:rsidRPr="0011152C" w:rsidRDefault="00EB3E21" w:rsidP="00EB3E21">
      <w:pPr>
        <w:pStyle w:val="B2"/>
        <w:rPr>
          <w:lang w:eastAsia="ko-KR"/>
        </w:rPr>
      </w:pPr>
      <w:r w:rsidRPr="0011152C">
        <w:rPr>
          <w:lang w:eastAsia="ko-KR"/>
        </w:rPr>
        <w:t>-</w:t>
      </w:r>
      <w:r w:rsidRPr="0011152C">
        <w:rPr>
          <w:lang w:eastAsia="ko-KR"/>
        </w:rPr>
        <w:tab/>
      </w:r>
      <w:proofErr w:type="gramStart"/>
      <w:r w:rsidRPr="0011152C">
        <w:t>all</w:t>
      </w:r>
      <w:proofErr w:type="gramEnd"/>
      <w:r w:rsidRPr="0011152C">
        <w:t xml:space="preserve"> stored PDCP </w:t>
      </w:r>
      <w:r w:rsidRPr="0011152C">
        <w:rPr>
          <w:lang w:eastAsia="ko-KR"/>
        </w:rPr>
        <w:t xml:space="preserve">SDU(s) </w:t>
      </w:r>
      <w:r w:rsidRPr="0011152C">
        <w:t>with associated COUNT value</w:t>
      </w:r>
      <w:r w:rsidRPr="0011152C">
        <w:rPr>
          <w:lang w:eastAsia="ko-KR"/>
        </w:rPr>
        <w:t>(s)</w:t>
      </w:r>
      <w:r w:rsidRPr="0011152C">
        <w:t xml:space="preserve"> </w:t>
      </w:r>
      <w:r w:rsidRPr="009728B4">
        <w:rPr>
          <w:highlight w:val="yellow"/>
        </w:rPr>
        <w:t>&lt; RX_REORD</w:t>
      </w:r>
      <w:r w:rsidRPr="0011152C">
        <w:t>;</w:t>
      </w:r>
    </w:p>
    <w:p w:rsidR="00EB3E21" w:rsidRPr="0011152C" w:rsidRDefault="00EB3E21" w:rsidP="00EB3E21">
      <w:pPr>
        <w:pStyle w:val="B2"/>
        <w:rPr>
          <w:lang w:eastAsia="ko-KR"/>
        </w:rPr>
      </w:pPr>
      <w:r w:rsidRPr="0011152C">
        <w:rPr>
          <w:lang w:eastAsia="ko-KR"/>
        </w:rPr>
        <w:t>-</w:t>
      </w:r>
      <w:r w:rsidRPr="0011152C">
        <w:rPr>
          <w:lang w:eastAsia="ko-KR"/>
        </w:rPr>
        <w:tab/>
      </w:r>
      <w:proofErr w:type="gramStart"/>
      <w:r w:rsidRPr="0011152C">
        <w:t>all</w:t>
      </w:r>
      <w:proofErr w:type="gramEnd"/>
      <w:r w:rsidRPr="0011152C">
        <w:t xml:space="preserve"> stored PDCP </w:t>
      </w:r>
      <w:r w:rsidRPr="0011152C">
        <w:rPr>
          <w:lang w:eastAsia="ko-KR"/>
        </w:rPr>
        <w:t xml:space="preserve">SDU(s) </w:t>
      </w:r>
      <w:r w:rsidRPr="0011152C">
        <w:t>with consecutive</w:t>
      </w:r>
      <w:r w:rsidRPr="0011152C">
        <w:rPr>
          <w:lang w:eastAsia="ko-KR"/>
        </w:rPr>
        <w:t>ly</w:t>
      </w:r>
      <w:r w:rsidRPr="0011152C">
        <w:t xml:space="preserve"> associated COUNT value(s) </w:t>
      </w:r>
      <w:r w:rsidRPr="009728B4">
        <w:rPr>
          <w:highlight w:val="yellow"/>
        </w:rPr>
        <w:t>starting from RX_REORD</w:t>
      </w:r>
      <w:r w:rsidRPr="0011152C">
        <w:rPr>
          <w:lang w:eastAsia="ko-KR"/>
        </w:rPr>
        <w:t>;</w:t>
      </w:r>
    </w:p>
    <w:p w:rsidR="00EB3E21" w:rsidRPr="0011152C" w:rsidRDefault="00EB3E21" w:rsidP="00EB3E21">
      <w:pPr>
        <w:pStyle w:val="B1"/>
        <w:rPr>
          <w:lang w:val="en-GB" w:eastAsia="ko-KR"/>
        </w:rPr>
      </w:pPr>
      <w:r w:rsidRPr="0011152C">
        <w:rPr>
          <w:lang w:val="en-GB" w:eastAsia="ko-KR"/>
        </w:rPr>
        <w:t>-</w:t>
      </w:r>
      <w:r w:rsidRPr="0011152C">
        <w:rPr>
          <w:lang w:val="en-GB" w:eastAsia="ko-KR"/>
        </w:rPr>
        <w:tab/>
        <w:t>update RX_DELIV to the COUNT value of the first PDCP SDU which has not been delivered to upper layers, with COUNT value &gt;= RX_REORD;</w:t>
      </w:r>
    </w:p>
    <w:p w:rsidR="00EB3E21" w:rsidRPr="0011152C" w:rsidRDefault="00EB3E21" w:rsidP="00EB3E21">
      <w:pPr>
        <w:pStyle w:val="B1"/>
        <w:rPr>
          <w:lang w:val="en-GB" w:eastAsia="ko-KR"/>
        </w:rPr>
      </w:pPr>
      <w:r w:rsidRPr="0011152C">
        <w:rPr>
          <w:lang w:val="en-GB" w:eastAsia="ko-KR"/>
        </w:rPr>
        <w:t>-</w:t>
      </w:r>
      <w:r w:rsidRPr="0011152C">
        <w:rPr>
          <w:lang w:val="en-GB" w:eastAsia="ko-KR"/>
        </w:rPr>
        <w:tab/>
      </w:r>
      <w:proofErr w:type="gramStart"/>
      <w:r w:rsidRPr="0011152C">
        <w:rPr>
          <w:lang w:val="en-GB" w:eastAsia="ko-KR"/>
        </w:rPr>
        <w:t>if</w:t>
      </w:r>
      <w:proofErr w:type="gramEnd"/>
      <w:r w:rsidRPr="0011152C">
        <w:rPr>
          <w:lang w:val="en-GB" w:eastAsia="ko-KR"/>
        </w:rPr>
        <w:t xml:space="preserve"> RX_DELIV &lt; RX_NEXT:</w:t>
      </w:r>
    </w:p>
    <w:p w:rsidR="00EB3E21" w:rsidRPr="0011152C" w:rsidRDefault="00EB3E21" w:rsidP="00EB3E21">
      <w:pPr>
        <w:pStyle w:val="B2"/>
        <w:rPr>
          <w:lang w:eastAsia="ko-KR"/>
        </w:rPr>
      </w:pPr>
      <w:r w:rsidRPr="0011152C">
        <w:rPr>
          <w:lang w:eastAsia="ko-KR"/>
        </w:rPr>
        <w:t>-</w:t>
      </w:r>
      <w:r w:rsidRPr="0011152C">
        <w:rPr>
          <w:lang w:eastAsia="ko-KR"/>
        </w:rPr>
        <w:tab/>
        <w:t>update RX_REORD to RX_NEXT;</w:t>
      </w:r>
    </w:p>
    <w:p w:rsidR="00EB3E21" w:rsidRPr="0011152C" w:rsidRDefault="00EB3E21" w:rsidP="00EB3E21">
      <w:pPr>
        <w:pStyle w:val="B2"/>
        <w:rPr>
          <w:lang w:eastAsia="ko-KR"/>
        </w:rPr>
      </w:pPr>
      <w:r w:rsidRPr="0011152C">
        <w:t>-</w:t>
      </w:r>
      <w:r w:rsidRPr="0011152C">
        <w:tab/>
      </w:r>
      <w:r w:rsidRPr="0011152C">
        <w:rPr>
          <w:lang w:eastAsia="ko-KR"/>
        </w:rPr>
        <w:t xml:space="preserve">start </w:t>
      </w:r>
      <w:r w:rsidRPr="0011152C">
        <w:rPr>
          <w:i/>
          <w:lang w:eastAsia="zh-TW"/>
        </w:rPr>
        <w:t>t-R</w:t>
      </w:r>
      <w:r w:rsidRPr="0011152C">
        <w:rPr>
          <w:i/>
          <w:lang w:eastAsia="ko-KR"/>
        </w:rPr>
        <w:t>eordering</w:t>
      </w:r>
      <w:r w:rsidRPr="0011152C">
        <w:rPr>
          <w:lang w:eastAsia="ko-KR"/>
        </w:rPr>
        <w:t>.</w:t>
      </w:r>
    </w:p>
    <w:sectPr w:rsidR="00EB3E21" w:rsidRPr="0011152C" w:rsidSect="00AE7665">
      <w:headerReference w:type="default" r:id="rId15"/>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4DC" w:rsidRDefault="00D814DC">
      <w:r>
        <w:separator/>
      </w:r>
    </w:p>
  </w:endnote>
  <w:endnote w:type="continuationSeparator" w:id="0">
    <w:p w:rsidR="00D814DC" w:rsidRDefault="00D81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678" w:rsidRDefault="0063467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34678" w:rsidRDefault="0063467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678" w:rsidRDefault="0063467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31825">
      <w:rPr>
        <w:rStyle w:val="ae"/>
        <w:noProof/>
      </w:rPr>
      <w:t>6</w:t>
    </w:r>
    <w:r>
      <w:rPr>
        <w:rStyle w:val="ae"/>
      </w:rPr>
      <w:fldChar w:fldCharType="end"/>
    </w:r>
  </w:p>
  <w:p w:rsidR="00634678" w:rsidRPr="00411150" w:rsidRDefault="00746DC1" w:rsidP="0088202C">
    <w:pPr>
      <w:pStyle w:val="ac"/>
      <w:tabs>
        <w:tab w:val="left" w:pos="2552"/>
      </w:tabs>
      <w:rPr>
        <w:rFonts w:eastAsiaTheme="minorEastAsia"/>
        <w:lang w:eastAsia="zh-CN"/>
      </w:rPr>
    </w:pPr>
    <w:r w:rsidRPr="00411150">
      <w:rPr>
        <w:lang w:val="en-GB"/>
      </w:rPr>
      <w:t>R2-2107066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4DC" w:rsidRDefault="00D814DC">
      <w:r>
        <w:separator/>
      </w:r>
    </w:p>
  </w:footnote>
  <w:footnote w:type="continuationSeparator" w:id="0">
    <w:p w:rsidR="00D814DC" w:rsidRDefault="00D814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678" w:rsidRDefault="0063467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53D70D2"/>
    <w:multiLevelType w:val="hybridMultilevel"/>
    <w:tmpl w:val="0A6E8178"/>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0426F3"/>
    <w:multiLevelType w:val="hybridMultilevel"/>
    <w:tmpl w:val="D8F27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1C0560"/>
    <w:multiLevelType w:val="hybridMultilevel"/>
    <w:tmpl w:val="C80292AC"/>
    <w:lvl w:ilvl="0" w:tplc="538A6F0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EC5C9B"/>
    <w:multiLevelType w:val="multilevel"/>
    <w:tmpl w:val="2AEC5C9B"/>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D62547A"/>
    <w:multiLevelType w:val="hybridMultilevel"/>
    <w:tmpl w:val="A2BA2346"/>
    <w:lvl w:ilvl="0" w:tplc="3CB68AC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C016E3"/>
    <w:multiLevelType w:val="hybridMultilevel"/>
    <w:tmpl w:val="5A2801FC"/>
    <w:lvl w:ilvl="0" w:tplc="8D86EAD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6B0BD9"/>
    <w:multiLevelType w:val="hybridMultilevel"/>
    <w:tmpl w:val="8550C5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8A4032A"/>
    <w:multiLevelType w:val="hybridMultilevel"/>
    <w:tmpl w:val="C5A03030"/>
    <w:lvl w:ilvl="0" w:tplc="DB640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C744A17"/>
    <w:multiLevelType w:val="hybridMultilevel"/>
    <w:tmpl w:val="FD4AB492"/>
    <w:lvl w:ilvl="0" w:tplc="0F44F47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8824472"/>
    <w:multiLevelType w:val="hybridMultilevel"/>
    <w:tmpl w:val="5B0C7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752C28"/>
    <w:multiLevelType w:val="hybridMultilevel"/>
    <w:tmpl w:val="058288CA"/>
    <w:lvl w:ilvl="0" w:tplc="1876E6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nsid w:val="649A339A"/>
    <w:multiLevelType w:val="hybridMultilevel"/>
    <w:tmpl w:val="A4AE18F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4">
    <w:nsid w:val="649C7DB4"/>
    <w:multiLevelType w:val="hybridMultilevel"/>
    <w:tmpl w:val="769CDF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0904F1"/>
    <w:multiLevelType w:val="hybridMultilevel"/>
    <w:tmpl w:val="1EF4DAFA"/>
    <w:lvl w:ilvl="0" w:tplc="51A4561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5714D4"/>
    <w:multiLevelType w:val="multilevel"/>
    <w:tmpl w:val="705714D4"/>
    <w:lvl w:ilvl="0">
      <w:start w:val="1"/>
      <w:numFmt w:val="bullet"/>
      <w:lvlText w:val="-"/>
      <w:lvlJc w:val="left"/>
      <w:pPr>
        <w:tabs>
          <w:tab w:val="num" w:pos="420"/>
        </w:tabs>
        <w:ind w:left="420" w:hanging="420"/>
      </w:pPr>
      <w:rPr>
        <w:rFonts w:ascii="Arial" w:hAnsi="Arial" w:cs="Times New Roman" w:hint="default"/>
      </w:rPr>
    </w:lvl>
    <w:lvl w:ilvl="1">
      <w:start w:val="1"/>
      <w:numFmt w:val="bullet"/>
      <w:lvlText w:val="-"/>
      <w:lvlJc w:val="left"/>
      <w:pPr>
        <w:tabs>
          <w:tab w:val="num" w:pos="840"/>
        </w:tabs>
        <w:ind w:left="840" w:hanging="420"/>
      </w:pPr>
      <w:rPr>
        <w:rFonts w:ascii="Arial" w:hAnsi="Arial" w:cs="Times New Roman" w:hint="default"/>
      </w:rPr>
    </w:lvl>
    <w:lvl w:ilvl="2">
      <w:start w:val="15"/>
      <w:numFmt w:val="bullet"/>
      <w:lvlText w:val="-"/>
      <w:lvlJc w:val="left"/>
      <w:pPr>
        <w:tabs>
          <w:tab w:val="num" w:pos="1260"/>
        </w:tabs>
        <w:ind w:left="1260" w:hanging="420"/>
      </w:pPr>
      <w:rPr>
        <w:rFonts w:ascii="Calibri" w:eastAsia="Calibri" w:hAnsi="Calibri" w:cs="Times New Roman"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8">
    <w:nsid w:val="72254B46"/>
    <w:multiLevelType w:val="hybridMultilevel"/>
    <w:tmpl w:val="F2CE8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D673AB0"/>
    <w:multiLevelType w:val="multilevel"/>
    <w:tmpl w:val="7D673AB0"/>
    <w:lvl w:ilvl="0">
      <w:start w:val="5"/>
      <w:numFmt w:val="bullet"/>
      <w:lvlText w:val=""/>
      <w:lvlJc w:val="left"/>
      <w:pPr>
        <w:ind w:left="720" w:hanging="360"/>
      </w:pPr>
      <w:rPr>
        <w:rFonts w:ascii="Wingdings" w:eastAsia="DengXian" w:hAnsi="Wingdings"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32"/>
  </w:num>
  <w:num w:numId="2">
    <w:abstractNumId w:val="30"/>
  </w:num>
  <w:num w:numId="3">
    <w:abstractNumId w:val="0"/>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17"/>
  </w:num>
  <w:num w:numId="7">
    <w:abstractNumId w:val="18"/>
  </w:num>
  <w:num w:numId="8">
    <w:abstractNumId w:val="27"/>
  </w:num>
  <w:num w:numId="9">
    <w:abstractNumId w:val="19"/>
  </w:num>
  <w:num w:numId="10">
    <w:abstractNumId w:val="16"/>
  </w:num>
  <w:num w:numId="11">
    <w:abstractNumId w:val="1"/>
  </w:num>
  <w:num w:numId="12">
    <w:abstractNumId w:val="29"/>
  </w:num>
  <w:num w:numId="13">
    <w:abstractNumId w:val="20"/>
  </w:num>
  <w:num w:numId="14">
    <w:abstractNumId w:val="3"/>
  </w:num>
  <w:num w:numId="15">
    <w:abstractNumId w:val="21"/>
  </w:num>
  <w:num w:numId="16">
    <w:abstractNumId w:val="15"/>
  </w:num>
  <w:num w:numId="17">
    <w:abstractNumId w:val="28"/>
  </w:num>
  <w:num w:numId="18">
    <w:abstractNumId w:val="2"/>
  </w:num>
  <w:num w:numId="19">
    <w:abstractNumId w:val="31"/>
  </w:num>
  <w:num w:numId="20">
    <w:abstractNumId w:val="9"/>
  </w:num>
  <w:num w:numId="21">
    <w:abstractNumId w:val="11"/>
  </w:num>
  <w:num w:numId="22">
    <w:abstractNumId w:val="32"/>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32"/>
  </w:num>
  <w:num w:numId="26">
    <w:abstractNumId w:val="5"/>
  </w:num>
  <w:num w:numId="27">
    <w:abstractNumId w:val="23"/>
  </w:num>
  <w:num w:numId="28">
    <w:abstractNumId w:val="24"/>
  </w:num>
  <w:num w:numId="29">
    <w:abstractNumId w:val="10"/>
  </w:num>
  <w:num w:numId="30">
    <w:abstractNumId w:val="8"/>
  </w:num>
  <w:num w:numId="31">
    <w:abstractNumId w:val="22"/>
  </w:num>
  <w:num w:numId="32">
    <w:abstractNumId w:val="33"/>
  </w:num>
  <w:num w:numId="33">
    <w:abstractNumId w:val="14"/>
  </w:num>
  <w:num w:numId="34">
    <w:abstractNumId w:val="4"/>
  </w:num>
  <w:num w:numId="35">
    <w:abstractNumId w:val="7"/>
  </w:num>
  <w:num w:numId="36">
    <w:abstractNumId w:val="32"/>
  </w:num>
  <w:num w:numId="37">
    <w:abstractNumId w:val="12"/>
  </w:num>
  <w:num w:numId="38">
    <w:abstractNumId w:val="25"/>
  </w:num>
  <w:num w:numId="39">
    <w:abstractNumId w:val="6"/>
  </w:num>
  <w:num w:numId="40">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A41"/>
    <w:rsid w:val="00001C9F"/>
    <w:rsid w:val="0000202E"/>
    <w:rsid w:val="00002C62"/>
    <w:rsid w:val="00002EF2"/>
    <w:rsid w:val="00002F93"/>
    <w:rsid w:val="00002FDB"/>
    <w:rsid w:val="00003344"/>
    <w:rsid w:val="00003443"/>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12A"/>
    <w:rsid w:val="00007399"/>
    <w:rsid w:val="00007864"/>
    <w:rsid w:val="000103A2"/>
    <w:rsid w:val="000109E6"/>
    <w:rsid w:val="000116A5"/>
    <w:rsid w:val="00011A14"/>
    <w:rsid w:val="0001244F"/>
    <w:rsid w:val="000124BD"/>
    <w:rsid w:val="00014567"/>
    <w:rsid w:val="00014D51"/>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7CF"/>
    <w:rsid w:val="00022A01"/>
    <w:rsid w:val="00022C49"/>
    <w:rsid w:val="00023160"/>
    <w:rsid w:val="000231B3"/>
    <w:rsid w:val="0002356E"/>
    <w:rsid w:val="00023EBE"/>
    <w:rsid w:val="00024BA0"/>
    <w:rsid w:val="00025E87"/>
    <w:rsid w:val="000260E2"/>
    <w:rsid w:val="00026541"/>
    <w:rsid w:val="00026572"/>
    <w:rsid w:val="00026862"/>
    <w:rsid w:val="00026A53"/>
    <w:rsid w:val="00026B07"/>
    <w:rsid w:val="00026BD8"/>
    <w:rsid w:val="00026C5D"/>
    <w:rsid w:val="00026D15"/>
    <w:rsid w:val="0002761C"/>
    <w:rsid w:val="000278A1"/>
    <w:rsid w:val="000278DB"/>
    <w:rsid w:val="0002794A"/>
    <w:rsid w:val="000307F7"/>
    <w:rsid w:val="000328C9"/>
    <w:rsid w:val="00032AF5"/>
    <w:rsid w:val="00033D90"/>
    <w:rsid w:val="00034856"/>
    <w:rsid w:val="00034C75"/>
    <w:rsid w:val="00035072"/>
    <w:rsid w:val="00035310"/>
    <w:rsid w:val="000353E9"/>
    <w:rsid w:val="0003557B"/>
    <w:rsid w:val="000358B3"/>
    <w:rsid w:val="00035EF5"/>
    <w:rsid w:val="00035F2E"/>
    <w:rsid w:val="000361D2"/>
    <w:rsid w:val="00036867"/>
    <w:rsid w:val="00036AE2"/>
    <w:rsid w:val="00036C39"/>
    <w:rsid w:val="00036DC6"/>
    <w:rsid w:val="0003719D"/>
    <w:rsid w:val="00037E9C"/>
    <w:rsid w:val="00040BF4"/>
    <w:rsid w:val="00041100"/>
    <w:rsid w:val="00041197"/>
    <w:rsid w:val="0004170D"/>
    <w:rsid w:val="000417EB"/>
    <w:rsid w:val="0004224E"/>
    <w:rsid w:val="000426EE"/>
    <w:rsid w:val="00042919"/>
    <w:rsid w:val="00042CB6"/>
    <w:rsid w:val="0004394C"/>
    <w:rsid w:val="00043CBE"/>
    <w:rsid w:val="0004401D"/>
    <w:rsid w:val="000443DE"/>
    <w:rsid w:val="00046064"/>
    <w:rsid w:val="000460BD"/>
    <w:rsid w:val="00046283"/>
    <w:rsid w:val="000466C6"/>
    <w:rsid w:val="00046CC7"/>
    <w:rsid w:val="00046F8E"/>
    <w:rsid w:val="00047744"/>
    <w:rsid w:val="00047FD2"/>
    <w:rsid w:val="00051768"/>
    <w:rsid w:val="00051D6E"/>
    <w:rsid w:val="00052524"/>
    <w:rsid w:val="000529C6"/>
    <w:rsid w:val="00052F59"/>
    <w:rsid w:val="00053194"/>
    <w:rsid w:val="0005366E"/>
    <w:rsid w:val="00053683"/>
    <w:rsid w:val="00053817"/>
    <w:rsid w:val="0005381B"/>
    <w:rsid w:val="000538A1"/>
    <w:rsid w:val="00053A0A"/>
    <w:rsid w:val="00054E1A"/>
    <w:rsid w:val="000557BA"/>
    <w:rsid w:val="0005592C"/>
    <w:rsid w:val="000559C8"/>
    <w:rsid w:val="00055E49"/>
    <w:rsid w:val="00056855"/>
    <w:rsid w:val="000568BD"/>
    <w:rsid w:val="00056C35"/>
    <w:rsid w:val="00056D68"/>
    <w:rsid w:val="000575D7"/>
    <w:rsid w:val="00060298"/>
    <w:rsid w:val="0006030C"/>
    <w:rsid w:val="000607F0"/>
    <w:rsid w:val="00060DF6"/>
    <w:rsid w:val="00060FDB"/>
    <w:rsid w:val="000617EB"/>
    <w:rsid w:val="00061828"/>
    <w:rsid w:val="00061BE1"/>
    <w:rsid w:val="00061C23"/>
    <w:rsid w:val="00062025"/>
    <w:rsid w:val="0006264B"/>
    <w:rsid w:val="00062CD5"/>
    <w:rsid w:val="00062D8D"/>
    <w:rsid w:val="00063313"/>
    <w:rsid w:val="00063AE9"/>
    <w:rsid w:val="00063BAA"/>
    <w:rsid w:val="0006415B"/>
    <w:rsid w:val="00066189"/>
    <w:rsid w:val="00066AE2"/>
    <w:rsid w:val="00066CC0"/>
    <w:rsid w:val="00067F9A"/>
    <w:rsid w:val="00070019"/>
    <w:rsid w:val="000709AB"/>
    <w:rsid w:val="00071438"/>
    <w:rsid w:val="00071748"/>
    <w:rsid w:val="00071A41"/>
    <w:rsid w:val="00071D25"/>
    <w:rsid w:val="0007286D"/>
    <w:rsid w:val="00072DB9"/>
    <w:rsid w:val="000731F9"/>
    <w:rsid w:val="000732B9"/>
    <w:rsid w:val="000738D9"/>
    <w:rsid w:val="00073D78"/>
    <w:rsid w:val="00073E18"/>
    <w:rsid w:val="00073FE0"/>
    <w:rsid w:val="00074227"/>
    <w:rsid w:val="00074274"/>
    <w:rsid w:val="00074369"/>
    <w:rsid w:val="000743D6"/>
    <w:rsid w:val="000749EF"/>
    <w:rsid w:val="00074BB5"/>
    <w:rsid w:val="00074C1B"/>
    <w:rsid w:val="00074CD1"/>
    <w:rsid w:val="0007524F"/>
    <w:rsid w:val="00075D2C"/>
    <w:rsid w:val="00075D35"/>
    <w:rsid w:val="00076625"/>
    <w:rsid w:val="00076D18"/>
    <w:rsid w:val="00076E3A"/>
    <w:rsid w:val="0007713E"/>
    <w:rsid w:val="000771E0"/>
    <w:rsid w:val="00077863"/>
    <w:rsid w:val="00077DE6"/>
    <w:rsid w:val="00077E5E"/>
    <w:rsid w:val="00077E62"/>
    <w:rsid w:val="000801F1"/>
    <w:rsid w:val="0008040A"/>
    <w:rsid w:val="00080CB0"/>
    <w:rsid w:val="00080E2A"/>
    <w:rsid w:val="0008104C"/>
    <w:rsid w:val="000814E3"/>
    <w:rsid w:val="00081B91"/>
    <w:rsid w:val="00081DF6"/>
    <w:rsid w:val="00082636"/>
    <w:rsid w:val="00082C45"/>
    <w:rsid w:val="00082D87"/>
    <w:rsid w:val="00083023"/>
    <w:rsid w:val="000832B3"/>
    <w:rsid w:val="0008368A"/>
    <w:rsid w:val="000836C4"/>
    <w:rsid w:val="00083725"/>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6AE"/>
    <w:rsid w:val="000878F6"/>
    <w:rsid w:val="00090158"/>
    <w:rsid w:val="0009065A"/>
    <w:rsid w:val="000909F5"/>
    <w:rsid w:val="00090CDE"/>
    <w:rsid w:val="00091531"/>
    <w:rsid w:val="00091C8F"/>
    <w:rsid w:val="00091D46"/>
    <w:rsid w:val="00091EC7"/>
    <w:rsid w:val="00092B19"/>
    <w:rsid w:val="000931F4"/>
    <w:rsid w:val="000936A3"/>
    <w:rsid w:val="00093A0D"/>
    <w:rsid w:val="00093B4D"/>
    <w:rsid w:val="00093C37"/>
    <w:rsid w:val="00093E9F"/>
    <w:rsid w:val="0009418D"/>
    <w:rsid w:val="0009420F"/>
    <w:rsid w:val="00094705"/>
    <w:rsid w:val="000947CB"/>
    <w:rsid w:val="00094CFA"/>
    <w:rsid w:val="000950B0"/>
    <w:rsid w:val="00095AF6"/>
    <w:rsid w:val="00095DA0"/>
    <w:rsid w:val="00095EA9"/>
    <w:rsid w:val="00096138"/>
    <w:rsid w:val="000964F0"/>
    <w:rsid w:val="0009790F"/>
    <w:rsid w:val="0009796B"/>
    <w:rsid w:val="000A0464"/>
    <w:rsid w:val="000A052C"/>
    <w:rsid w:val="000A05D9"/>
    <w:rsid w:val="000A0634"/>
    <w:rsid w:val="000A0982"/>
    <w:rsid w:val="000A0BE8"/>
    <w:rsid w:val="000A0FAC"/>
    <w:rsid w:val="000A0FB4"/>
    <w:rsid w:val="000A1A5B"/>
    <w:rsid w:val="000A1D80"/>
    <w:rsid w:val="000A1DA6"/>
    <w:rsid w:val="000A1DF3"/>
    <w:rsid w:val="000A2160"/>
    <w:rsid w:val="000A33C2"/>
    <w:rsid w:val="000A37CC"/>
    <w:rsid w:val="000A380C"/>
    <w:rsid w:val="000A388D"/>
    <w:rsid w:val="000A38AC"/>
    <w:rsid w:val="000A3D0C"/>
    <w:rsid w:val="000A4365"/>
    <w:rsid w:val="000A4A45"/>
    <w:rsid w:val="000A4F08"/>
    <w:rsid w:val="000A5653"/>
    <w:rsid w:val="000A63A8"/>
    <w:rsid w:val="000A67B5"/>
    <w:rsid w:val="000A6D12"/>
    <w:rsid w:val="000A6DD1"/>
    <w:rsid w:val="000A6EBB"/>
    <w:rsid w:val="000A71AF"/>
    <w:rsid w:val="000A77B5"/>
    <w:rsid w:val="000B0145"/>
    <w:rsid w:val="000B0A47"/>
    <w:rsid w:val="000B0C8C"/>
    <w:rsid w:val="000B174B"/>
    <w:rsid w:val="000B1BB9"/>
    <w:rsid w:val="000B206C"/>
    <w:rsid w:val="000B2084"/>
    <w:rsid w:val="000B2EC9"/>
    <w:rsid w:val="000B3216"/>
    <w:rsid w:val="000B4613"/>
    <w:rsid w:val="000B5012"/>
    <w:rsid w:val="000B52B7"/>
    <w:rsid w:val="000B5346"/>
    <w:rsid w:val="000B54D7"/>
    <w:rsid w:val="000B5A88"/>
    <w:rsid w:val="000B5E5D"/>
    <w:rsid w:val="000B5F6B"/>
    <w:rsid w:val="000B60EB"/>
    <w:rsid w:val="000B70AF"/>
    <w:rsid w:val="000B7114"/>
    <w:rsid w:val="000B7544"/>
    <w:rsid w:val="000B7924"/>
    <w:rsid w:val="000B7F07"/>
    <w:rsid w:val="000C0298"/>
    <w:rsid w:val="000C06E1"/>
    <w:rsid w:val="000C07FE"/>
    <w:rsid w:val="000C1251"/>
    <w:rsid w:val="000C12E9"/>
    <w:rsid w:val="000C13A5"/>
    <w:rsid w:val="000C1613"/>
    <w:rsid w:val="000C1B9B"/>
    <w:rsid w:val="000C21BF"/>
    <w:rsid w:val="000C29E5"/>
    <w:rsid w:val="000C2E5C"/>
    <w:rsid w:val="000C3286"/>
    <w:rsid w:val="000C3711"/>
    <w:rsid w:val="000C388E"/>
    <w:rsid w:val="000C417E"/>
    <w:rsid w:val="000C49B7"/>
    <w:rsid w:val="000C53A4"/>
    <w:rsid w:val="000C5654"/>
    <w:rsid w:val="000C5C72"/>
    <w:rsid w:val="000C6034"/>
    <w:rsid w:val="000C633B"/>
    <w:rsid w:val="000C670E"/>
    <w:rsid w:val="000C68ED"/>
    <w:rsid w:val="000C69B3"/>
    <w:rsid w:val="000C6C3D"/>
    <w:rsid w:val="000C6DA4"/>
    <w:rsid w:val="000C72E6"/>
    <w:rsid w:val="000C734A"/>
    <w:rsid w:val="000C766A"/>
    <w:rsid w:val="000C7B47"/>
    <w:rsid w:val="000D0A5D"/>
    <w:rsid w:val="000D1473"/>
    <w:rsid w:val="000D1D25"/>
    <w:rsid w:val="000D2630"/>
    <w:rsid w:val="000D2633"/>
    <w:rsid w:val="000D2AEB"/>
    <w:rsid w:val="000D2C7C"/>
    <w:rsid w:val="000D3151"/>
    <w:rsid w:val="000D31CE"/>
    <w:rsid w:val="000D347C"/>
    <w:rsid w:val="000D36D0"/>
    <w:rsid w:val="000D493D"/>
    <w:rsid w:val="000D56EF"/>
    <w:rsid w:val="000D5A0C"/>
    <w:rsid w:val="000D5A36"/>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343"/>
    <w:rsid w:val="000E779E"/>
    <w:rsid w:val="000F02AB"/>
    <w:rsid w:val="000F129C"/>
    <w:rsid w:val="000F1882"/>
    <w:rsid w:val="000F1939"/>
    <w:rsid w:val="000F2438"/>
    <w:rsid w:val="000F2680"/>
    <w:rsid w:val="000F26CF"/>
    <w:rsid w:val="000F2BBE"/>
    <w:rsid w:val="000F2BC8"/>
    <w:rsid w:val="000F2C52"/>
    <w:rsid w:val="000F30C0"/>
    <w:rsid w:val="000F3186"/>
    <w:rsid w:val="000F3375"/>
    <w:rsid w:val="000F3789"/>
    <w:rsid w:val="000F378D"/>
    <w:rsid w:val="000F3C2A"/>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87A"/>
    <w:rsid w:val="001058CE"/>
    <w:rsid w:val="00105B7E"/>
    <w:rsid w:val="001060DD"/>
    <w:rsid w:val="001069E9"/>
    <w:rsid w:val="00106A8C"/>
    <w:rsid w:val="00106B6A"/>
    <w:rsid w:val="00106F8F"/>
    <w:rsid w:val="00107273"/>
    <w:rsid w:val="00107721"/>
    <w:rsid w:val="00107F1D"/>
    <w:rsid w:val="001102F6"/>
    <w:rsid w:val="00110633"/>
    <w:rsid w:val="00110690"/>
    <w:rsid w:val="0011148A"/>
    <w:rsid w:val="001115D7"/>
    <w:rsid w:val="00111A44"/>
    <w:rsid w:val="001121C1"/>
    <w:rsid w:val="00112CA8"/>
    <w:rsid w:val="00112DE0"/>
    <w:rsid w:val="0011339C"/>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96D"/>
    <w:rsid w:val="00120C0C"/>
    <w:rsid w:val="001213A9"/>
    <w:rsid w:val="001219B6"/>
    <w:rsid w:val="00122C45"/>
    <w:rsid w:val="00123291"/>
    <w:rsid w:val="00123622"/>
    <w:rsid w:val="00123824"/>
    <w:rsid w:val="00123B90"/>
    <w:rsid w:val="00123BA9"/>
    <w:rsid w:val="00123BEA"/>
    <w:rsid w:val="00123D72"/>
    <w:rsid w:val="00123EEF"/>
    <w:rsid w:val="00123FDD"/>
    <w:rsid w:val="00124044"/>
    <w:rsid w:val="00124ABA"/>
    <w:rsid w:val="00124DE9"/>
    <w:rsid w:val="00125C56"/>
    <w:rsid w:val="001266F2"/>
    <w:rsid w:val="001267F9"/>
    <w:rsid w:val="00127720"/>
    <w:rsid w:val="00127749"/>
    <w:rsid w:val="00127C7A"/>
    <w:rsid w:val="00127F02"/>
    <w:rsid w:val="001300EB"/>
    <w:rsid w:val="001306EA"/>
    <w:rsid w:val="00130A19"/>
    <w:rsid w:val="0013158B"/>
    <w:rsid w:val="001317A5"/>
    <w:rsid w:val="001318F6"/>
    <w:rsid w:val="00131986"/>
    <w:rsid w:val="00131AAC"/>
    <w:rsid w:val="001322D3"/>
    <w:rsid w:val="00133187"/>
    <w:rsid w:val="00133626"/>
    <w:rsid w:val="0013363D"/>
    <w:rsid w:val="00133A78"/>
    <w:rsid w:val="00133D3F"/>
    <w:rsid w:val="00133D65"/>
    <w:rsid w:val="00134117"/>
    <w:rsid w:val="0013431D"/>
    <w:rsid w:val="0013480E"/>
    <w:rsid w:val="0013535E"/>
    <w:rsid w:val="001355FD"/>
    <w:rsid w:val="001359B2"/>
    <w:rsid w:val="00135D09"/>
    <w:rsid w:val="00136678"/>
    <w:rsid w:val="00137B19"/>
    <w:rsid w:val="00137C5B"/>
    <w:rsid w:val="001407A4"/>
    <w:rsid w:val="00140F25"/>
    <w:rsid w:val="001410D7"/>
    <w:rsid w:val="0014136E"/>
    <w:rsid w:val="001413EF"/>
    <w:rsid w:val="001414F8"/>
    <w:rsid w:val="00141702"/>
    <w:rsid w:val="00141DDC"/>
    <w:rsid w:val="00141EBF"/>
    <w:rsid w:val="001422CE"/>
    <w:rsid w:val="0014232B"/>
    <w:rsid w:val="00142426"/>
    <w:rsid w:val="001430D8"/>
    <w:rsid w:val="00143A9C"/>
    <w:rsid w:val="00143AAA"/>
    <w:rsid w:val="00143E94"/>
    <w:rsid w:val="00144225"/>
    <w:rsid w:val="0014423F"/>
    <w:rsid w:val="00144D13"/>
    <w:rsid w:val="00144F05"/>
    <w:rsid w:val="0014512D"/>
    <w:rsid w:val="00145AE8"/>
    <w:rsid w:val="00145B9E"/>
    <w:rsid w:val="00145DEE"/>
    <w:rsid w:val="0014667A"/>
    <w:rsid w:val="001469E3"/>
    <w:rsid w:val="00146B3E"/>
    <w:rsid w:val="00146BD3"/>
    <w:rsid w:val="00146CBE"/>
    <w:rsid w:val="00147318"/>
    <w:rsid w:val="00147B87"/>
    <w:rsid w:val="00147DDC"/>
    <w:rsid w:val="00147EC8"/>
    <w:rsid w:val="001500E4"/>
    <w:rsid w:val="001509C6"/>
    <w:rsid w:val="00151AA8"/>
    <w:rsid w:val="00152C28"/>
    <w:rsid w:val="00153143"/>
    <w:rsid w:val="00153335"/>
    <w:rsid w:val="00153853"/>
    <w:rsid w:val="00154644"/>
    <w:rsid w:val="00154BCA"/>
    <w:rsid w:val="0015567B"/>
    <w:rsid w:val="00155903"/>
    <w:rsid w:val="00156119"/>
    <w:rsid w:val="00156B10"/>
    <w:rsid w:val="00156BE4"/>
    <w:rsid w:val="00156E80"/>
    <w:rsid w:val="001573BE"/>
    <w:rsid w:val="00157999"/>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BE2"/>
    <w:rsid w:val="00164013"/>
    <w:rsid w:val="00164021"/>
    <w:rsid w:val="00164566"/>
    <w:rsid w:val="00164894"/>
    <w:rsid w:val="001649F6"/>
    <w:rsid w:val="00164B9B"/>
    <w:rsid w:val="001653D8"/>
    <w:rsid w:val="00165AE3"/>
    <w:rsid w:val="00165B2B"/>
    <w:rsid w:val="00166308"/>
    <w:rsid w:val="0016643D"/>
    <w:rsid w:val="0016665D"/>
    <w:rsid w:val="00166965"/>
    <w:rsid w:val="0016699D"/>
    <w:rsid w:val="00167394"/>
    <w:rsid w:val="001675C7"/>
    <w:rsid w:val="001676C1"/>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8A"/>
    <w:rsid w:val="00173D8B"/>
    <w:rsid w:val="00173DFA"/>
    <w:rsid w:val="00173EA3"/>
    <w:rsid w:val="00174612"/>
    <w:rsid w:val="001747F3"/>
    <w:rsid w:val="001755AA"/>
    <w:rsid w:val="00175634"/>
    <w:rsid w:val="001758C3"/>
    <w:rsid w:val="00175A2B"/>
    <w:rsid w:val="0017621E"/>
    <w:rsid w:val="00176427"/>
    <w:rsid w:val="0017680E"/>
    <w:rsid w:val="00176AAF"/>
    <w:rsid w:val="00176F73"/>
    <w:rsid w:val="0017736A"/>
    <w:rsid w:val="00177C92"/>
    <w:rsid w:val="0018016C"/>
    <w:rsid w:val="001801A1"/>
    <w:rsid w:val="0018053F"/>
    <w:rsid w:val="001807A1"/>
    <w:rsid w:val="00180E17"/>
    <w:rsid w:val="00180F56"/>
    <w:rsid w:val="001820AA"/>
    <w:rsid w:val="001824D3"/>
    <w:rsid w:val="0018252A"/>
    <w:rsid w:val="001826BA"/>
    <w:rsid w:val="001826FC"/>
    <w:rsid w:val="001833A6"/>
    <w:rsid w:val="0018364F"/>
    <w:rsid w:val="00183DA9"/>
    <w:rsid w:val="00184E66"/>
    <w:rsid w:val="00184ECF"/>
    <w:rsid w:val="00185006"/>
    <w:rsid w:val="0018518C"/>
    <w:rsid w:val="00185238"/>
    <w:rsid w:val="00185341"/>
    <w:rsid w:val="00185376"/>
    <w:rsid w:val="001857E3"/>
    <w:rsid w:val="001858A8"/>
    <w:rsid w:val="001860A7"/>
    <w:rsid w:val="00186D40"/>
    <w:rsid w:val="00186D84"/>
    <w:rsid w:val="0018753B"/>
    <w:rsid w:val="0018778A"/>
    <w:rsid w:val="001877DF"/>
    <w:rsid w:val="001878FF"/>
    <w:rsid w:val="00187983"/>
    <w:rsid w:val="0019005A"/>
    <w:rsid w:val="00190794"/>
    <w:rsid w:val="001909BF"/>
    <w:rsid w:val="00190ECF"/>
    <w:rsid w:val="001911EA"/>
    <w:rsid w:val="00192924"/>
    <w:rsid w:val="00193206"/>
    <w:rsid w:val="0019336C"/>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77"/>
    <w:rsid w:val="001A08B0"/>
    <w:rsid w:val="001A102A"/>
    <w:rsid w:val="001A1869"/>
    <w:rsid w:val="001A251B"/>
    <w:rsid w:val="001A2816"/>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BD5"/>
    <w:rsid w:val="001B125B"/>
    <w:rsid w:val="001B14D9"/>
    <w:rsid w:val="001B1AFF"/>
    <w:rsid w:val="001B220B"/>
    <w:rsid w:val="001B3C20"/>
    <w:rsid w:val="001B3ED8"/>
    <w:rsid w:val="001B4BB3"/>
    <w:rsid w:val="001B4D9F"/>
    <w:rsid w:val="001B5609"/>
    <w:rsid w:val="001B5F42"/>
    <w:rsid w:val="001B5F5C"/>
    <w:rsid w:val="001B6049"/>
    <w:rsid w:val="001B61B3"/>
    <w:rsid w:val="001B6390"/>
    <w:rsid w:val="001B6391"/>
    <w:rsid w:val="001B6802"/>
    <w:rsid w:val="001B689A"/>
    <w:rsid w:val="001B7232"/>
    <w:rsid w:val="001B7825"/>
    <w:rsid w:val="001B7EF4"/>
    <w:rsid w:val="001C0280"/>
    <w:rsid w:val="001C1936"/>
    <w:rsid w:val="001C2710"/>
    <w:rsid w:val="001C2928"/>
    <w:rsid w:val="001C29A5"/>
    <w:rsid w:val="001C29FD"/>
    <w:rsid w:val="001C2B9A"/>
    <w:rsid w:val="001C2DDA"/>
    <w:rsid w:val="001C2DDC"/>
    <w:rsid w:val="001C3652"/>
    <w:rsid w:val="001C3CBF"/>
    <w:rsid w:val="001C3CD3"/>
    <w:rsid w:val="001C44E8"/>
    <w:rsid w:val="001C4B26"/>
    <w:rsid w:val="001C5303"/>
    <w:rsid w:val="001C5370"/>
    <w:rsid w:val="001C57B5"/>
    <w:rsid w:val="001C57D7"/>
    <w:rsid w:val="001C58F6"/>
    <w:rsid w:val="001C5D4D"/>
    <w:rsid w:val="001C5DD4"/>
    <w:rsid w:val="001C5F37"/>
    <w:rsid w:val="001C6367"/>
    <w:rsid w:val="001C6467"/>
    <w:rsid w:val="001D02BE"/>
    <w:rsid w:val="001D0564"/>
    <w:rsid w:val="001D0B4E"/>
    <w:rsid w:val="001D1106"/>
    <w:rsid w:val="001D1228"/>
    <w:rsid w:val="001D1AB6"/>
    <w:rsid w:val="001D20D5"/>
    <w:rsid w:val="001D2879"/>
    <w:rsid w:val="001D342B"/>
    <w:rsid w:val="001D3803"/>
    <w:rsid w:val="001D3852"/>
    <w:rsid w:val="001D39E0"/>
    <w:rsid w:val="001D3B73"/>
    <w:rsid w:val="001D3C3E"/>
    <w:rsid w:val="001D3D93"/>
    <w:rsid w:val="001D4C98"/>
    <w:rsid w:val="001D50DB"/>
    <w:rsid w:val="001D533D"/>
    <w:rsid w:val="001D5D79"/>
    <w:rsid w:val="001D5E06"/>
    <w:rsid w:val="001D6542"/>
    <w:rsid w:val="001D681F"/>
    <w:rsid w:val="001D7490"/>
    <w:rsid w:val="001E00B5"/>
    <w:rsid w:val="001E18CD"/>
    <w:rsid w:val="001E1B2A"/>
    <w:rsid w:val="001E1C29"/>
    <w:rsid w:val="001E2184"/>
    <w:rsid w:val="001E2A01"/>
    <w:rsid w:val="001E2A0B"/>
    <w:rsid w:val="001E3185"/>
    <w:rsid w:val="001E3E26"/>
    <w:rsid w:val="001E3E29"/>
    <w:rsid w:val="001E4093"/>
    <w:rsid w:val="001E44AD"/>
    <w:rsid w:val="001E52E1"/>
    <w:rsid w:val="001E5B9B"/>
    <w:rsid w:val="001E5CD3"/>
    <w:rsid w:val="001E5ED0"/>
    <w:rsid w:val="001E6D05"/>
    <w:rsid w:val="001E7D11"/>
    <w:rsid w:val="001E7D7A"/>
    <w:rsid w:val="001E7DAB"/>
    <w:rsid w:val="001E7EDF"/>
    <w:rsid w:val="001F034B"/>
    <w:rsid w:val="001F148E"/>
    <w:rsid w:val="001F1AFA"/>
    <w:rsid w:val="001F27E6"/>
    <w:rsid w:val="001F2ACE"/>
    <w:rsid w:val="001F2AE6"/>
    <w:rsid w:val="001F2EAC"/>
    <w:rsid w:val="001F3687"/>
    <w:rsid w:val="001F3813"/>
    <w:rsid w:val="001F3B2D"/>
    <w:rsid w:val="001F45F8"/>
    <w:rsid w:val="001F4751"/>
    <w:rsid w:val="001F4796"/>
    <w:rsid w:val="001F4882"/>
    <w:rsid w:val="001F5EA9"/>
    <w:rsid w:val="001F61F1"/>
    <w:rsid w:val="001F630F"/>
    <w:rsid w:val="001F6705"/>
    <w:rsid w:val="001F6851"/>
    <w:rsid w:val="001F7052"/>
    <w:rsid w:val="001F7363"/>
    <w:rsid w:val="001F75FA"/>
    <w:rsid w:val="001F7C91"/>
    <w:rsid w:val="00200147"/>
    <w:rsid w:val="00200253"/>
    <w:rsid w:val="00200303"/>
    <w:rsid w:val="0020033F"/>
    <w:rsid w:val="002008E2"/>
    <w:rsid w:val="0020090C"/>
    <w:rsid w:val="00200D83"/>
    <w:rsid w:val="0020112E"/>
    <w:rsid w:val="00201135"/>
    <w:rsid w:val="002018C3"/>
    <w:rsid w:val="002018C5"/>
    <w:rsid w:val="00201CB3"/>
    <w:rsid w:val="00201F8B"/>
    <w:rsid w:val="00202D77"/>
    <w:rsid w:val="002034F9"/>
    <w:rsid w:val="0020373B"/>
    <w:rsid w:val="0020391E"/>
    <w:rsid w:val="0020399E"/>
    <w:rsid w:val="00203A84"/>
    <w:rsid w:val="00204022"/>
    <w:rsid w:val="00204504"/>
    <w:rsid w:val="0020468D"/>
    <w:rsid w:val="002048B9"/>
    <w:rsid w:val="00204CF9"/>
    <w:rsid w:val="00205192"/>
    <w:rsid w:val="0020540C"/>
    <w:rsid w:val="00205827"/>
    <w:rsid w:val="00205AE0"/>
    <w:rsid w:val="00206622"/>
    <w:rsid w:val="002076BF"/>
    <w:rsid w:val="00207863"/>
    <w:rsid w:val="0020799E"/>
    <w:rsid w:val="00207EA2"/>
    <w:rsid w:val="002104A1"/>
    <w:rsid w:val="00211973"/>
    <w:rsid w:val="00211ACD"/>
    <w:rsid w:val="00211E3E"/>
    <w:rsid w:val="00212797"/>
    <w:rsid w:val="00212B59"/>
    <w:rsid w:val="00212C8A"/>
    <w:rsid w:val="00213727"/>
    <w:rsid w:val="00213E75"/>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C13"/>
    <w:rsid w:val="00217ECE"/>
    <w:rsid w:val="002201D0"/>
    <w:rsid w:val="00220678"/>
    <w:rsid w:val="00220EB4"/>
    <w:rsid w:val="00220EC6"/>
    <w:rsid w:val="00221342"/>
    <w:rsid w:val="00221A70"/>
    <w:rsid w:val="00221B09"/>
    <w:rsid w:val="00221CD5"/>
    <w:rsid w:val="00221D88"/>
    <w:rsid w:val="00222098"/>
    <w:rsid w:val="00222196"/>
    <w:rsid w:val="0022248B"/>
    <w:rsid w:val="00222EF2"/>
    <w:rsid w:val="00223129"/>
    <w:rsid w:val="002231D8"/>
    <w:rsid w:val="002235D0"/>
    <w:rsid w:val="002237D6"/>
    <w:rsid w:val="002239B7"/>
    <w:rsid w:val="00223AC9"/>
    <w:rsid w:val="00223E82"/>
    <w:rsid w:val="00224693"/>
    <w:rsid w:val="0022483E"/>
    <w:rsid w:val="00224BD1"/>
    <w:rsid w:val="00225168"/>
    <w:rsid w:val="0022565A"/>
    <w:rsid w:val="002256F1"/>
    <w:rsid w:val="00225A70"/>
    <w:rsid w:val="00225AE0"/>
    <w:rsid w:val="00225E99"/>
    <w:rsid w:val="00225FD1"/>
    <w:rsid w:val="00226372"/>
    <w:rsid w:val="0022646E"/>
    <w:rsid w:val="00226664"/>
    <w:rsid w:val="00226B3F"/>
    <w:rsid w:val="00227A52"/>
    <w:rsid w:val="00227DC0"/>
    <w:rsid w:val="00227FF4"/>
    <w:rsid w:val="00230076"/>
    <w:rsid w:val="002301DE"/>
    <w:rsid w:val="002304F8"/>
    <w:rsid w:val="002308DF"/>
    <w:rsid w:val="00230F23"/>
    <w:rsid w:val="00231AF8"/>
    <w:rsid w:val="00231D31"/>
    <w:rsid w:val="00231E3A"/>
    <w:rsid w:val="00232872"/>
    <w:rsid w:val="00232A82"/>
    <w:rsid w:val="00232CD9"/>
    <w:rsid w:val="00233084"/>
    <w:rsid w:val="00233273"/>
    <w:rsid w:val="0023361C"/>
    <w:rsid w:val="00233BD2"/>
    <w:rsid w:val="00233D82"/>
    <w:rsid w:val="00233DD3"/>
    <w:rsid w:val="002344B7"/>
    <w:rsid w:val="00234DB0"/>
    <w:rsid w:val="002351C9"/>
    <w:rsid w:val="00235709"/>
    <w:rsid w:val="00235AD4"/>
    <w:rsid w:val="00235C66"/>
    <w:rsid w:val="00235ED9"/>
    <w:rsid w:val="002362AC"/>
    <w:rsid w:val="0023649C"/>
    <w:rsid w:val="00236B30"/>
    <w:rsid w:val="002372FF"/>
    <w:rsid w:val="002375FA"/>
    <w:rsid w:val="002377CD"/>
    <w:rsid w:val="00237B3E"/>
    <w:rsid w:val="002405A7"/>
    <w:rsid w:val="0024144A"/>
    <w:rsid w:val="00241649"/>
    <w:rsid w:val="00241C61"/>
    <w:rsid w:val="00241D74"/>
    <w:rsid w:val="00242895"/>
    <w:rsid w:val="002433A5"/>
    <w:rsid w:val="00243712"/>
    <w:rsid w:val="00243CBC"/>
    <w:rsid w:val="0024515C"/>
    <w:rsid w:val="00245D34"/>
    <w:rsid w:val="00246915"/>
    <w:rsid w:val="00246E31"/>
    <w:rsid w:val="00247D86"/>
    <w:rsid w:val="00247F94"/>
    <w:rsid w:val="00247FD1"/>
    <w:rsid w:val="0025013D"/>
    <w:rsid w:val="002505F1"/>
    <w:rsid w:val="002506E9"/>
    <w:rsid w:val="00250C11"/>
    <w:rsid w:val="00251B32"/>
    <w:rsid w:val="00251E3D"/>
    <w:rsid w:val="00251F01"/>
    <w:rsid w:val="00251F81"/>
    <w:rsid w:val="002522BE"/>
    <w:rsid w:val="00252939"/>
    <w:rsid w:val="00252F37"/>
    <w:rsid w:val="00253219"/>
    <w:rsid w:val="00253513"/>
    <w:rsid w:val="00253A7E"/>
    <w:rsid w:val="00254C7E"/>
    <w:rsid w:val="0025574F"/>
    <w:rsid w:val="002560EA"/>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1D98"/>
    <w:rsid w:val="00262AFC"/>
    <w:rsid w:val="00262BCA"/>
    <w:rsid w:val="002638B2"/>
    <w:rsid w:val="00263DFB"/>
    <w:rsid w:val="00263EDE"/>
    <w:rsid w:val="002640A1"/>
    <w:rsid w:val="002641FB"/>
    <w:rsid w:val="002646D3"/>
    <w:rsid w:val="002646EC"/>
    <w:rsid w:val="0026489D"/>
    <w:rsid w:val="002648B0"/>
    <w:rsid w:val="00264F8D"/>
    <w:rsid w:val="00265DB9"/>
    <w:rsid w:val="00266015"/>
    <w:rsid w:val="0026620D"/>
    <w:rsid w:val="00266514"/>
    <w:rsid w:val="00266AD6"/>
    <w:rsid w:val="0026774F"/>
    <w:rsid w:val="002679AF"/>
    <w:rsid w:val="00270496"/>
    <w:rsid w:val="00270580"/>
    <w:rsid w:val="00270E4B"/>
    <w:rsid w:val="0027165A"/>
    <w:rsid w:val="0027191B"/>
    <w:rsid w:val="00271B52"/>
    <w:rsid w:val="00271E2F"/>
    <w:rsid w:val="00272372"/>
    <w:rsid w:val="00272978"/>
    <w:rsid w:val="00272FD3"/>
    <w:rsid w:val="00272FED"/>
    <w:rsid w:val="00273024"/>
    <w:rsid w:val="002730A9"/>
    <w:rsid w:val="0027350D"/>
    <w:rsid w:val="002736FC"/>
    <w:rsid w:val="00273928"/>
    <w:rsid w:val="002743F4"/>
    <w:rsid w:val="0027450A"/>
    <w:rsid w:val="00274651"/>
    <w:rsid w:val="00274CBD"/>
    <w:rsid w:val="002750C4"/>
    <w:rsid w:val="00275303"/>
    <w:rsid w:val="00275421"/>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77C03"/>
    <w:rsid w:val="002800EA"/>
    <w:rsid w:val="00280833"/>
    <w:rsid w:val="0028090B"/>
    <w:rsid w:val="00280F95"/>
    <w:rsid w:val="00281415"/>
    <w:rsid w:val="0028187B"/>
    <w:rsid w:val="00281AA6"/>
    <w:rsid w:val="002822CC"/>
    <w:rsid w:val="00282B75"/>
    <w:rsid w:val="0028370D"/>
    <w:rsid w:val="00283915"/>
    <w:rsid w:val="00283A30"/>
    <w:rsid w:val="00283BFF"/>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70DF"/>
    <w:rsid w:val="00287686"/>
    <w:rsid w:val="00287CA0"/>
    <w:rsid w:val="002902AC"/>
    <w:rsid w:val="00290833"/>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331"/>
    <w:rsid w:val="002A28B1"/>
    <w:rsid w:val="002A29C4"/>
    <w:rsid w:val="002A30A0"/>
    <w:rsid w:val="002A31E9"/>
    <w:rsid w:val="002A3D07"/>
    <w:rsid w:val="002A4E18"/>
    <w:rsid w:val="002A50CB"/>
    <w:rsid w:val="002A548E"/>
    <w:rsid w:val="002A559C"/>
    <w:rsid w:val="002A5925"/>
    <w:rsid w:val="002A64E2"/>
    <w:rsid w:val="002A6AC0"/>
    <w:rsid w:val="002A773B"/>
    <w:rsid w:val="002B01A8"/>
    <w:rsid w:val="002B01C6"/>
    <w:rsid w:val="002B0640"/>
    <w:rsid w:val="002B0984"/>
    <w:rsid w:val="002B0DC1"/>
    <w:rsid w:val="002B139A"/>
    <w:rsid w:val="002B1471"/>
    <w:rsid w:val="002B14E3"/>
    <w:rsid w:val="002B168F"/>
    <w:rsid w:val="002B18BF"/>
    <w:rsid w:val="002B18CD"/>
    <w:rsid w:val="002B1D7C"/>
    <w:rsid w:val="002B20C9"/>
    <w:rsid w:val="002B21F8"/>
    <w:rsid w:val="002B24F5"/>
    <w:rsid w:val="002B279B"/>
    <w:rsid w:val="002B2EB1"/>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50E1"/>
    <w:rsid w:val="002B52B8"/>
    <w:rsid w:val="002B57A2"/>
    <w:rsid w:val="002B59DF"/>
    <w:rsid w:val="002B5BCA"/>
    <w:rsid w:val="002B6715"/>
    <w:rsid w:val="002B6B57"/>
    <w:rsid w:val="002B71F8"/>
    <w:rsid w:val="002B72C2"/>
    <w:rsid w:val="002B751F"/>
    <w:rsid w:val="002B78CA"/>
    <w:rsid w:val="002B7B99"/>
    <w:rsid w:val="002B7D29"/>
    <w:rsid w:val="002C02DC"/>
    <w:rsid w:val="002C0712"/>
    <w:rsid w:val="002C11E1"/>
    <w:rsid w:val="002C133C"/>
    <w:rsid w:val="002C18BC"/>
    <w:rsid w:val="002C18C3"/>
    <w:rsid w:val="002C1B2F"/>
    <w:rsid w:val="002C1D69"/>
    <w:rsid w:val="002C224A"/>
    <w:rsid w:val="002C2443"/>
    <w:rsid w:val="002C3472"/>
    <w:rsid w:val="002C3C1C"/>
    <w:rsid w:val="002C5799"/>
    <w:rsid w:val="002C6318"/>
    <w:rsid w:val="002C728C"/>
    <w:rsid w:val="002C77E6"/>
    <w:rsid w:val="002C7903"/>
    <w:rsid w:val="002D0422"/>
    <w:rsid w:val="002D0613"/>
    <w:rsid w:val="002D0B13"/>
    <w:rsid w:val="002D1716"/>
    <w:rsid w:val="002D200D"/>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E09DC"/>
    <w:rsid w:val="002E1687"/>
    <w:rsid w:val="002E1A46"/>
    <w:rsid w:val="002E21D0"/>
    <w:rsid w:val="002E2784"/>
    <w:rsid w:val="002E2DD6"/>
    <w:rsid w:val="002E3227"/>
    <w:rsid w:val="002E3617"/>
    <w:rsid w:val="002E3647"/>
    <w:rsid w:val="002E3956"/>
    <w:rsid w:val="002E3A4B"/>
    <w:rsid w:val="002E43AC"/>
    <w:rsid w:val="002E5987"/>
    <w:rsid w:val="002E5A73"/>
    <w:rsid w:val="002E60A6"/>
    <w:rsid w:val="002E644E"/>
    <w:rsid w:val="002E654C"/>
    <w:rsid w:val="002E65DD"/>
    <w:rsid w:val="002E69ED"/>
    <w:rsid w:val="002E6B26"/>
    <w:rsid w:val="002E6BAA"/>
    <w:rsid w:val="002E6FA7"/>
    <w:rsid w:val="002E7146"/>
    <w:rsid w:val="002E737E"/>
    <w:rsid w:val="002E782C"/>
    <w:rsid w:val="002E78A5"/>
    <w:rsid w:val="002E7B53"/>
    <w:rsid w:val="002E7E3E"/>
    <w:rsid w:val="002F0036"/>
    <w:rsid w:val="002F0AD5"/>
    <w:rsid w:val="002F0C6F"/>
    <w:rsid w:val="002F1083"/>
    <w:rsid w:val="002F1133"/>
    <w:rsid w:val="002F12ED"/>
    <w:rsid w:val="002F1533"/>
    <w:rsid w:val="002F160C"/>
    <w:rsid w:val="002F215B"/>
    <w:rsid w:val="002F2A90"/>
    <w:rsid w:val="002F30EA"/>
    <w:rsid w:val="002F3325"/>
    <w:rsid w:val="002F35C1"/>
    <w:rsid w:val="002F3AC5"/>
    <w:rsid w:val="002F3D46"/>
    <w:rsid w:val="002F4476"/>
    <w:rsid w:val="002F4ADE"/>
    <w:rsid w:val="002F4E66"/>
    <w:rsid w:val="002F50B9"/>
    <w:rsid w:val="002F5DAC"/>
    <w:rsid w:val="002F6A22"/>
    <w:rsid w:val="002F6FC6"/>
    <w:rsid w:val="002F75A8"/>
    <w:rsid w:val="002F7A6B"/>
    <w:rsid w:val="002F7CF0"/>
    <w:rsid w:val="003000A9"/>
    <w:rsid w:val="00300156"/>
    <w:rsid w:val="003001CA"/>
    <w:rsid w:val="00300373"/>
    <w:rsid w:val="003004BB"/>
    <w:rsid w:val="003005B0"/>
    <w:rsid w:val="00302017"/>
    <w:rsid w:val="00302438"/>
    <w:rsid w:val="00302495"/>
    <w:rsid w:val="0030271A"/>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17FFB"/>
    <w:rsid w:val="00320382"/>
    <w:rsid w:val="003204CB"/>
    <w:rsid w:val="003205F7"/>
    <w:rsid w:val="003207BF"/>
    <w:rsid w:val="0032191E"/>
    <w:rsid w:val="00321B18"/>
    <w:rsid w:val="00321FCD"/>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5E8"/>
    <w:rsid w:val="00337372"/>
    <w:rsid w:val="00337D96"/>
    <w:rsid w:val="00337F40"/>
    <w:rsid w:val="003405BB"/>
    <w:rsid w:val="00340810"/>
    <w:rsid w:val="00340834"/>
    <w:rsid w:val="003412E3"/>
    <w:rsid w:val="0034148A"/>
    <w:rsid w:val="00341DF1"/>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0EA"/>
    <w:rsid w:val="003503C3"/>
    <w:rsid w:val="003510E8"/>
    <w:rsid w:val="003518AA"/>
    <w:rsid w:val="00351D60"/>
    <w:rsid w:val="00351E24"/>
    <w:rsid w:val="00351E6B"/>
    <w:rsid w:val="00351F01"/>
    <w:rsid w:val="0035217B"/>
    <w:rsid w:val="003523BB"/>
    <w:rsid w:val="00352FDE"/>
    <w:rsid w:val="00353769"/>
    <w:rsid w:val="00354887"/>
    <w:rsid w:val="00354B22"/>
    <w:rsid w:val="003553C2"/>
    <w:rsid w:val="003555AC"/>
    <w:rsid w:val="0035585A"/>
    <w:rsid w:val="00355982"/>
    <w:rsid w:val="003559CB"/>
    <w:rsid w:val="00355A44"/>
    <w:rsid w:val="00355F74"/>
    <w:rsid w:val="00356D70"/>
    <w:rsid w:val="00357092"/>
    <w:rsid w:val="003571C7"/>
    <w:rsid w:val="0035782D"/>
    <w:rsid w:val="00357962"/>
    <w:rsid w:val="00357A65"/>
    <w:rsid w:val="00357BFD"/>
    <w:rsid w:val="00357C25"/>
    <w:rsid w:val="00360346"/>
    <w:rsid w:val="00360649"/>
    <w:rsid w:val="003606D2"/>
    <w:rsid w:val="00360E42"/>
    <w:rsid w:val="0036110B"/>
    <w:rsid w:val="003611EF"/>
    <w:rsid w:val="00361231"/>
    <w:rsid w:val="00361361"/>
    <w:rsid w:val="0036210A"/>
    <w:rsid w:val="00362220"/>
    <w:rsid w:val="00362C87"/>
    <w:rsid w:val="00362E37"/>
    <w:rsid w:val="00363C05"/>
    <w:rsid w:val="00363D08"/>
    <w:rsid w:val="00363DDC"/>
    <w:rsid w:val="003644F7"/>
    <w:rsid w:val="0036496A"/>
    <w:rsid w:val="00364EE8"/>
    <w:rsid w:val="0036524D"/>
    <w:rsid w:val="00366090"/>
    <w:rsid w:val="003664FE"/>
    <w:rsid w:val="00366936"/>
    <w:rsid w:val="00366E82"/>
    <w:rsid w:val="00366E92"/>
    <w:rsid w:val="003676A7"/>
    <w:rsid w:val="003678CB"/>
    <w:rsid w:val="00367B30"/>
    <w:rsid w:val="00367F4E"/>
    <w:rsid w:val="00370509"/>
    <w:rsid w:val="00370A19"/>
    <w:rsid w:val="00371196"/>
    <w:rsid w:val="00371338"/>
    <w:rsid w:val="0037182B"/>
    <w:rsid w:val="00371A4B"/>
    <w:rsid w:val="00371A86"/>
    <w:rsid w:val="003722AB"/>
    <w:rsid w:val="00372604"/>
    <w:rsid w:val="003727A3"/>
    <w:rsid w:val="00372B86"/>
    <w:rsid w:val="00373490"/>
    <w:rsid w:val="003739DA"/>
    <w:rsid w:val="00373A3D"/>
    <w:rsid w:val="00373B7F"/>
    <w:rsid w:val="00373C12"/>
    <w:rsid w:val="00374048"/>
    <w:rsid w:val="003744A0"/>
    <w:rsid w:val="00374E2E"/>
    <w:rsid w:val="00375001"/>
    <w:rsid w:val="00375098"/>
    <w:rsid w:val="003758AE"/>
    <w:rsid w:val="0037596E"/>
    <w:rsid w:val="00376BAC"/>
    <w:rsid w:val="003771E5"/>
    <w:rsid w:val="00377DD1"/>
    <w:rsid w:val="0038108C"/>
    <w:rsid w:val="0038150F"/>
    <w:rsid w:val="00381ACD"/>
    <w:rsid w:val="00382101"/>
    <w:rsid w:val="0038219C"/>
    <w:rsid w:val="00382DBE"/>
    <w:rsid w:val="00383023"/>
    <w:rsid w:val="0038332B"/>
    <w:rsid w:val="00383676"/>
    <w:rsid w:val="00383CD3"/>
    <w:rsid w:val="00384190"/>
    <w:rsid w:val="003842E3"/>
    <w:rsid w:val="003844EC"/>
    <w:rsid w:val="003845EE"/>
    <w:rsid w:val="00384889"/>
    <w:rsid w:val="00385067"/>
    <w:rsid w:val="003850D0"/>
    <w:rsid w:val="00385699"/>
    <w:rsid w:val="00386168"/>
    <w:rsid w:val="0038645C"/>
    <w:rsid w:val="00386A42"/>
    <w:rsid w:val="00386D52"/>
    <w:rsid w:val="00386F35"/>
    <w:rsid w:val="003870EF"/>
    <w:rsid w:val="00387786"/>
    <w:rsid w:val="003914E2"/>
    <w:rsid w:val="003919DE"/>
    <w:rsid w:val="00391A14"/>
    <w:rsid w:val="00391A7A"/>
    <w:rsid w:val="00391A86"/>
    <w:rsid w:val="003921CE"/>
    <w:rsid w:val="0039248B"/>
    <w:rsid w:val="003929DF"/>
    <w:rsid w:val="00393474"/>
    <w:rsid w:val="00393940"/>
    <w:rsid w:val="00393B83"/>
    <w:rsid w:val="0039480A"/>
    <w:rsid w:val="003949ED"/>
    <w:rsid w:val="00394FFD"/>
    <w:rsid w:val="00395850"/>
    <w:rsid w:val="00396CC5"/>
    <w:rsid w:val="00397109"/>
    <w:rsid w:val="00397156"/>
    <w:rsid w:val="003971DE"/>
    <w:rsid w:val="003971F4"/>
    <w:rsid w:val="00397258"/>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40E"/>
    <w:rsid w:val="003A25F6"/>
    <w:rsid w:val="003A26AE"/>
    <w:rsid w:val="003A290C"/>
    <w:rsid w:val="003A295A"/>
    <w:rsid w:val="003A2998"/>
    <w:rsid w:val="003A3588"/>
    <w:rsid w:val="003A35F2"/>
    <w:rsid w:val="003A3828"/>
    <w:rsid w:val="003A38DB"/>
    <w:rsid w:val="003A412E"/>
    <w:rsid w:val="003A5ACC"/>
    <w:rsid w:val="003A5E8F"/>
    <w:rsid w:val="003A5EEC"/>
    <w:rsid w:val="003A5FF9"/>
    <w:rsid w:val="003A6020"/>
    <w:rsid w:val="003A674C"/>
    <w:rsid w:val="003A6788"/>
    <w:rsid w:val="003A6A56"/>
    <w:rsid w:val="003A6A6A"/>
    <w:rsid w:val="003A6D87"/>
    <w:rsid w:val="003A6E3C"/>
    <w:rsid w:val="003A7426"/>
    <w:rsid w:val="003A774F"/>
    <w:rsid w:val="003A77AA"/>
    <w:rsid w:val="003A787B"/>
    <w:rsid w:val="003A794B"/>
    <w:rsid w:val="003B00B9"/>
    <w:rsid w:val="003B06C1"/>
    <w:rsid w:val="003B1094"/>
    <w:rsid w:val="003B11B5"/>
    <w:rsid w:val="003B14B7"/>
    <w:rsid w:val="003B1529"/>
    <w:rsid w:val="003B16A7"/>
    <w:rsid w:val="003B19B1"/>
    <w:rsid w:val="003B1D54"/>
    <w:rsid w:val="003B1DE4"/>
    <w:rsid w:val="003B211E"/>
    <w:rsid w:val="003B247C"/>
    <w:rsid w:val="003B2870"/>
    <w:rsid w:val="003B2C89"/>
    <w:rsid w:val="003B2C8B"/>
    <w:rsid w:val="003B379F"/>
    <w:rsid w:val="003B37C8"/>
    <w:rsid w:val="003B4341"/>
    <w:rsid w:val="003B4813"/>
    <w:rsid w:val="003B56E7"/>
    <w:rsid w:val="003B5DFA"/>
    <w:rsid w:val="003B5F4C"/>
    <w:rsid w:val="003B609C"/>
    <w:rsid w:val="003B6D8C"/>
    <w:rsid w:val="003B71C5"/>
    <w:rsid w:val="003B7434"/>
    <w:rsid w:val="003B76D6"/>
    <w:rsid w:val="003C00C9"/>
    <w:rsid w:val="003C045D"/>
    <w:rsid w:val="003C106B"/>
    <w:rsid w:val="003C1247"/>
    <w:rsid w:val="003C1548"/>
    <w:rsid w:val="003C1818"/>
    <w:rsid w:val="003C191E"/>
    <w:rsid w:val="003C1B52"/>
    <w:rsid w:val="003C1B9E"/>
    <w:rsid w:val="003C1C08"/>
    <w:rsid w:val="003C250D"/>
    <w:rsid w:val="003C2515"/>
    <w:rsid w:val="003C25AE"/>
    <w:rsid w:val="003C36AB"/>
    <w:rsid w:val="003C370B"/>
    <w:rsid w:val="003C370C"/>
    <w:rsid w:val="003C4B96"/>
    <w:rsid w:val="003C5336"/>
    <w:rsid w:val="003C597B"/>
    <w:rsid w:val="003C5B56"/>
    <w:rsid w:val="003C5CBC"/>
    <w:rsid w:val="003C5D8F"/>
    <w:rsid w:val="003C5ECB"/>
    <w:rsid w:val="003C621B"/>
    <w:rsid w:val="003C6293"/>
    <w:rsid w:val="003C6BFC"/>
    <w:rsid w:val="003C6E43"/>
    <w:rsid w:val="003C758A"/>
    <w:rsid w:val="003C75E6"/>
    <w:rsid w:val="003C7BDA"/>
    <w:rsid w:val="003C7EE9"/>
    <w:rsid w:val="003D0948"/>
    <w:rsid w:val="003D15BF"/>
    <w:rsid w:val="003D1CE0"/>
    <w:rsid w:val="003D1F9D"/>
    <w:rsid w:val="003D20EA"/>
    <w:rsid w:val="003D22B9"/>
    <w:rsid w:val="003D2694"/>
    <w:rsid w:val="003D2EC2"/>
    <w:rsid w:val="003D314F"/>
    <w:rsid w:val="003D33D3"/>
    <w:rsid w:val="003D34F5"/>
    <w:rsid w:val="003D4443"/>
    <w:rsid w:val="003D4F6D"/>
    <w:rsid w:val="003D4FBD"/>
    <w:rsid w:val="003D59E2"/>
    <w:rsid w:val="003D5D2F"/>
    <w:rsid w:val="003D5DB7"/>
    <w:rsid w:val="003D5FDD"/>
    <w:rsid w:val="003D6239"/>
    <w:rsid w:val="003D6426"/>
    <w:rsid w:val="003D6E78"/>
    <w:rsid w:val="003D72AF"/>
    <w:rsid w:val="003D731F"/>
    <w:rsid w:val="003E00A5"/>
    <w:rsid w:val="003E06DC"/>
    <w:rsid w:val="003E0B9C"/>
    <w:rsid w:val="003E0C02"/>
    <w:rsid w:val="003E0DCF"/>
    <w:rsid w:val="003E0FCD"/>
    <w:rsid w:val="003E1274"/>
    <w:rsid w:val="003E12DD"/>
    <w:rsid w:val="003E144E"/>
    <w:rsid w:val="003E1CA3"/>
    <w:rsid w:val="003E2521"/>
    <w:rsid w:val="003E25B9"/>
    <w:rsid w:val="003E2D59"/>
    <w:rsid w:val="003E342A"/>
    <w:rsid w:val="003E3623"/>
    <w:rsid w:val="003E366F"/>
    <w:rsid w:val="003E3960"/>
    <w:rsid w:val="003E3E23"/>
    <w:rsid w:val="003E3FAA"/>
    <w:rsid w:val="003E44B7"/>
    <w:rsid w:val="003E4570"/>
    <w:rsid w:val="003E46EF"/>
    <w:rsid w:val="003E4A67"/>
    <w:rsid w:val="003E5036"/>
    <w:rsid w:val="003E5686"/>
    <w:rsid w:val="003E6457"/>
    <w:rsid w:val="003E6842"/>
    <w:rsid w:val="003E68C1"/>
    <w:rsid w:val="003E6B6A"/>
    <w:rsid w:val="003E6CDE"/>
    <w:rsid w:val="003E7174"/>
    <w:rsid w:val="003E719F"/>
    <w:rsid w:val="003E74CA"/>
    <w:rsid w:val="003E7949"/>
    <w:rsid w:val="003E7A7A"/>
    <w:rsid w:val="003E7E66"/>
    <w:rsid w:val="003F01D8"/>
    <w:rsid w:val="003F09CE"/>
    <w:rsid w:val="003F0F69"/>
    <w:rsid w:val="003F1082"/>
    <w:rsid w:val="003F123D"/>
    <w:rsid w:val="003F13AD"/>
    <w:rsid w:val="003F1DDA"/>
    <w:rsid w:val="003F1F6B"/>
    <w:rsid w:val="003F22D6"/>
    <w:rsid w:val="003F289C"/>
    <w:rsid w:val="003F2E6A"/>
    <w:rsid w:val="003F2EED"/>
    <w:rsid w:val="003F30CC"/>
    <w:rsid w:val="003F33E9"/>
    <w:rsid w:val="003F3596"/>
    <w:rsid w:val="003F3A87"/>
    <w:rsid w:val="003F4C5F"/>
    <w:rsid w:val="003F512E"/>
    <w:rsid w:val="003F6DBA"/>
    <w:rsid w:val="003F70CD"/>
    <w:rsid w:val="003F7263"/>
    <w:rsid w:val="003F7697"/>
    <w:rsid w:val="003F7B87"/>
    <w:rsid w:val="003F7DBA"/>
    <w:rsid w:val="003F7E4C"/>
    <w:rsid w:val="004004F2"/>
    <w:rsid w:val="00400787"/>
    <w:rsid w:val="00400873"/>
    <w:rsid w:val="00400EC6"/>
    <w:rsid w:val="004012A3"/>
    <w:rsid w:val="00401CE1"/>
    <w:rsid w:val="00402392"/>
    <w:rsid w:val="00402A66"/>
    <w:rsid w:val="00402E2B"/>
    <w:rsid w:val="00403E26"/>
    <w:rsid w:val="00403FAB"/>
    <w:rsid w:val="004040EB"/>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CF9"/>
    <w:rsid w:val="00410EBA"/>
    <w:rsid w:val="00411150"/>
    <w:rsid w:val="0041193F"/>
    <w:rsid w:val="00411B29"/>
    <w:rsid w:val="00412586"/>
    <w:rsid w:val="00412E0F"/>
    <w:rsid w:val="00413511"/>
    <w:rsid w:val="004136A4"/>
    <w:rsid w:val="00413FA6"/>
    <w:rsid w:val="0041451E"/>
    <w:rsid w:val="00414A8B"/>
    <w:rsid w:val="00414BBA"/>
    <w:rsid w:val="004156A0"/>
    <w:rsid w:val="00415982"/>
    <w:rsid w:val="00415AD9"/>
    <w:rsid w:val="00416469"/>
    <w:rsid w:val="00416651"/>
    <w:rsid w:val="0041681C"/>
    <w:rsid w:val="0041709C"/>
    <w:rsid w:val="004176DD"/>
    <w:rsid w:val="00417776"/>
    <w:rsid w:val="0041779A"/>
    <w:rsid w:val="004177AC"/>
    <w:rsid w:val="00417B38"/>
    <w:rsid w:val="00417BBF"/>
    <w:rsid w:val="004202F9"/>
    <w:rsid w:val="004208BB"/>
    <w:rsid w:val="004209D9"/>
    <w:rsid w:val="00420B94"/>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973"/>
    <w:rsid w:val="00426C89"/>
    <w:rsid w:val="004271F0"/>
    <w:rsid w:val="0042759C"/>
    <w:rsid w:val="00427640"/>
    <w:rsid w:val="0042772A"/>
    <w:rsid w:val="00427D37"/>
    <w:rsid w:val="004305A9"/>
    <w:rsid w:val="004305BF"/>
    <w:rsid w:val="004308DF"/>
    <w:rsid w:val="00430DEC"/>
    <w:rsid w:val="00431CBE"/>
    <w:rsid w:val="004325F1"/>
    <w:rsid w:val="00433898"/>
    <w:rsid w:val="004346B2"/>
    <w:rsid w:val="00434CB7"/>
    <w:rsid w:val="0043512F"/>
    <w:rsid w:val="00435162"/>
    <w:rsid w:val="00435736"/>
    <w:rsid w:val="00435DE8"/>
    <w:rsid w:val="004363A4"/>
    <w:rsid w:val="004369D0"/>
    <w:rsid w:val="004371E1"/>
    <w:rsid w:val="004372B7"/>
    <w:rsid w:val="00437C4B"/>
    <w:rsid w:val="00437E15"/>
    <w:rsid w:val="00440CAC"/>
    <w:rsid w:val="004410F3"/>
    <w:rsid w:val="0044137C"/>
    <w:rsid w:val="004416FE"/>
    <w:rsid w:val="00441C2C"/>
    <w:rsid w:val="0044215E"/>
    <w:rsid w:val="004425D5"/>
    <w:rsid w:val="004429C8"/>
    <w:rsid w:val="00442CD8"/>
    <w:rsid w:val="00442CF6"/>
    <w:rsid w:val="004434E5"/>
    <w:rsid w:val="0044364A"/>
    <w:rsid w:val="00443992"/>
    <w:rsid w:val="00443A04"/>
    <w:rsid w:val="00443CCE"/>
    <w:rsid w:val="00444035"/>
    <w:rsid w:val="0044447F"/>
    <w:rsid w:val="00444BDB"/>
    <w:rsid w:val="00444C31"/>
    <w:rsid w:val="00444FE1"/>
    <w:rsid w:val="004459DC"/>
    <w:rsid w:val="00447005"/>
    <w:rsid w:val="004471D2"/>
    <w:rsid w:val="004477C1"/>
    <w:rsid w:val="00447CFB"/>
    <w:rsid w:val="004506D3"/>
    <w:rsid w:val="004508C9"/>
    <w:rsid w:val="00450C7B"/>
    <w:rsid w:val="00450CD9"/>
    <w:rsid w:val="00450EA6"/>
    <w:rsid w:val="004517FE"/>
    <w:rsid w:val="0045190E"/>
    <w:rsid w:val="00451C2C"/>
    <w:rsid w:val="00451C78"/>
    <w:rsid w:val="00452530"/>
    <w:rsid w:val="00452BE8"/>
    <w:rsid w:val="00453934"/>
    <w:rsid w:val="00453B66"/>
    <w:rsid w:val="00453F03"/>
    <w:rsid w:val="0045401F"/>
    <w:rsid w:val="004545F6"/>
    <w:rsid w:val="004559F5"/>
    <w:rsid w:val="00455AAD"/>
    <w:rsid w:val="00455EA9"/>
    <w:rsid w:val="00455F8F"/>
    <w:rsid w:val="00455FD3"/>
    <w:rsid w:val="00456E4B"/>
    <w:rsid w:val="00457359"/>
    <w:rsid w:val="0045773F"/>
    <w:rsid w:val="00460780"/>
    <w:rsid w:val="00460A57"/>
    <w:rsid w:val="00460C80"/>
    <w:rsid w:val="00461436"/>
    <w:rsid w:val="004616E6"/>
    <w:rsid w:val="0046192B"/>
    <w:rsid w:val="0046199F"/>
    <w:rsid w:val="00461A19"/>
    <w:rsid w:val="00461FB1"/>
    <w:rsid w:val="00462591"/>
    <w:rsid w:val="00462622"/>
    <w:rsid w:val="004627DD"/>
    <w:rsid w:val="00462988"/>
    <w:rsid w:val="004634EA"/>
    <w:rsid w:val="00464497"/>
    <w:rsid w:val="00464679"/>
    <w:rsid w:val="00464923"/>
    <w:rsid w:val="00464A04"/>
    <w:rsid w:val="004651AA"/>
    <w:rsid w:val="0046575B"/>
    <w:rsid w:val="00466DC6"/>
    <w:rsid w:val="00467435"/>
    <w:rsid w:val="0046768B"/>
    <w:rsid w:val="0046780F"/>
    <w:rsid w:val="00467BC1"/>
    <w:rsid w:val="00470486"/>
    <w:rsid w:val="0047062B"/>
    <w:rsid w:val="004706C8"/>
    <w:rsid w:val="00470E2A"/>
    <w:rsid w:val="0047146A"/>
    <w:rsid w:val="00471610"/>
    <w:rsid w:val="004717BA"/>
    <w:rsid w:val="004717D9"/>
    <w:rsid w:val="004719CF"/>
    <w:rsid w:val="00471C30"/>
    <w:rsid w:val="00472079"/>
    <w:rsid w:val="0047271E"/>
    <w:rsid w:val="00472CAC"/>
    <w:rsid w:val="00472D4E"/>
    <w:rsid w:val="00472E0F"/>
    <w:rsid w:val="0047308F"/>
    <w:rsid w:val="00473641"/>
    <w:rsid w:val="004738E9"/>
    <w:rsid w:val="00474B5A"/>
    <w:rsid w:val="00474C77"/>
    <w:rsid w:val="00474F99"/>
    <w:rsid w:val="00475250"/>
    <w:rsid w:val="00475EB7"/>
    <w:rsid w:val="0047665F"/>
    <w:rsid w:val="0047670A"/>
    <w:rsid w:val="00476772"/>
    <w:rsid w:val="004769EE"/>
    <w:rsid w:val="00476D46"/>
    <w:rsid w:val="0047702F"/>
    <w:rsid w:val="0047727E"/>
    <w:rsid w:val="004772E4"/>
    <w:rsid w:val="00477D55"/>
    <w:rsid w:val="00477D9E"/>
    <w:rsid w:val="00480507"/>
    <w:rsid w:val="0048109F"/>
    <w:rsid w:val="004812BE"/>
    <w:rsid w:val="004817DA"/>
    <w:rsid w:val="00481D23"/>
    <w:rsid w:val="00481D9F"/>
    <w:rsid w:val="0048234E"/>
    <w:rsid w:val="0048236D"/>
    <w:rsid w:val="00482A46"/>
    <w:rsid w:val="0048321E"/>
    <w:rsid w:val="00483652"/>
    <w:rsid w:val="00483B94"/>
    <w:rsid w:val="00483CA2"/>
    <w:rsid w:val="004842AE"/>
    <w:rsid w:val="00484454"/>
    <w:rsid w:val="00484BDE"/>
    <w:rsid w:val="00484F82"/>
    <w:rsid w:val="004851D7"/>
    <w:rsid w:val="004855E3"/>
    <w:rsid w:val="00485796"/>
    <w:rsid w:val="004863F0"/>
    <w:rsid w:val="0048736B"/>
    <w:rsid w:val="0048743A"/>
    <w:rsid w:val="00487473"/>
    <w:rsid w:val="004874EC"/>
    <w:rsid w:val="00487645"/>
    <w:rsid w:val="004901FA"/>
    <w:rsid w:val="00490808"/>
    <w:rsid w:val="004908E5"/>
    <w:rsid w:val="00490E72"/>
    <w:rsid w:val="00491267"/>
    <w:rsid w:val="004914F5"/>
    <w:rsid w:val="00491500"/>
    <w:rsid w:val="004915B1"/>
    <w:rsid w:val="0049165E"/>
    <w:rsid w:val="00491EFA"/>
    <w:rsid w:val="00492042"/>
    <w:rsid w:val="004921E6"/>
    <w:rsid w:val="0049305E"/>
    <w:rsid w:val="00493448"/>
    <w:rsid w:val="0049347A"/>
    <w:rsid w:val="0049360B"/>
    <w:rsid w:val="00493ACA"/>
    <w:rsid w:val="00493D7C"/>
    <w:rsid w:val="00494306"/>
    <w:rsid w:val="00494422"/>
    <w:rsid w:val="00494775"/>
    <w:rsid w:val="00494B04"/>
    <w:rsid w:val="00494E6A"/>
    <w:rsid w:val="004951AD"/>
    <w:rsid w:val="004954CC"/>
    <w:rsid w:val="00495937"/>
    <w:rsid w:val="00495A49"/>
    <w:rsid w:val="00495B21"/>
    <w:rsid w:val="00495C53"/>
    <w:rsid w:val="00496096"/>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1A6"/>
    <w:rsid w:val="004A4603"/>
    <w:rsid w:val="004A4A2F"/>
    <w:rsid w:val="004A4B72"/>
    <w:rsid w:val="004A4CAE"/>
    <w:rsid w:val="004A5640"/>
    <w:rsid w:val="004A5771"/>
    <w:rsid w:val="004A614F"/>
    <w:rsid w:val="004A6EDF"/>
    <w:rsid w:val="004A7135"/>
    <w:rsid w:val="004A7A68"/>
    <w:rsid w:val="004A7AA3"/>
    <w:rsid w:val="004B0344"/>
    <w:rsid w:val="004B03C2"/>
    <w:rsid w:val="004B055B"/>
    <w:rsid w:val="004B0596"/>
    <w:rsid w:val="004B05F7"/>
    <w:rsid w:val="004B08A0"/>
    <w:rsid w:val="004B08E3"/>
    <w:rsid w:val="004B12E1"/>
    <w:rsid w:val="004B1468"/>
    <w:rsid w:val="004B17E1"/>
    <w:rsid w:val="004B292C"/>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6D11"/>
    <w:rsid w:val="004C07D1"/>
    <w:rsid w:val="004C0C53"/>
    <w:rsid w:val="004C1761"/>
    <w:rsid w:val="004C1F3A"/>
    <w:rsid w:val="004C2127"/>
    <w:rsid w:val="004C2803"/>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8FD"/>
    <w:rsid w:val="004C7993"/>
    <w:rsid w:val="004C7C4D"/>
    <w:rsid w:val="004D1079"/>
    <w:rsid w:val="004D14A9"/>
    <w:rsid w:val="004D15C4"/>
    <w:rsid w:val="004D1DD1"/>
    <w:rsid w:val="004D1E10"/>
    <w:rsid w:val="004D1FCE"/>
    <w:rsid w:val="004D2D2D"/>
    <w:rsid w:val="004D3958"/>
    <w:rsid w:val="004D3B82"/>
    <w:rsid w:val="004D480D"/>
    <w:rsid w:val="004D486A"/>
    <w:rsid w:val="004D4B6B"/>
    <w:rsid w:val="004D4C8C"/>
    <w:rsid w:val="004D4F0C"/>
    <w:rsid w:val="004D55F1"/>
    <w:rsid w:val="004D5A3A"/>
    <w:rsid w:val="004D6584"/>
    <w:rsid w:val="004D6B6B"/>
    <w:rsid w:val="004D7393"/>
    <w:rsid w:val="004D7F73"/>
    <w:rsid w:val="004D7FEC"/>
    <w:rsid w:val="004E0BB0"/>
    <w:rsid w:val="004E1EBB"/>
    <w:rsid w:val="004E2069"/>
    <w:rsid w:val="004E237F"/>
    <w:rsid w:val="004E2A17"/>
    <w:rsid w:val="004E39A0"/>
    <w:rsid w:val="004E40C2"/>
    <w:rsid w:val="004E4F33"/>
    <w:rsid w:val="004E52DC"/>
    <w:rsid w:val="004E559C"/>
    <w:rsid w:val="004E568C"/>
    <w:rsid w:val="004E58DA"/>
    <w:rsid w:val="004E5BF9"/>
    <w:rsid w:val="004E5CA6"/>
    <w:rsid w:val="004E64E4"/>
    <w:rsid w:val="004E6656"/>
    <w:rsid w:val="004E67AD"/>
    <w:rsid w:val="004E6875"/>
    <w:rsid w:val="004E6A54"/>
    <w:rsid w:val="004E6A75"/>
    <w:rsid w:val="004E6AB1"/>
    <w:rsid w:val="004E7D7B"/>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7AD"/>
    <w:rsid w:val="004F52BF"/>
    <w:rsid w:val="004F52C8"/>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26EB"/>
    <w:rsid w:val="0050273D"/>
    <w:rsid w:val="00502885"/>
    <w:rsid w:val="005029A7"/>
    <w:rsid w:val="00502D9B"/>
    <w:rsid w:val="0050306D"/>
    <w:rsid w:val="0050335D"/>
    <w:rsid w:val="00503553"/>
    <w:rsid w:val="00503E0F"/>
    <w:rsid w:val="00504384"/>
    <w:rsid w:val="00505F66"/>
    <w:rsid w:val="00505FD3"/>
    <w:rsid w:val="0050602D"/>
    <w:rsid w:val="00506054"/>
    <w:rsid w:val="005063C8"/>
    <w:rsid w:val="00506990"/>
    <w:rsid w:val="00506A82"/>
    <w:rsid w:val="00506AF7"/>
    <w:rsid w:val="005074B4"/>
    <w:rsid w:val="00507750"/>
    <w:rsid w:val="00507907"/>
    <w:rsid w:val="00507A4F"/>
    <w:rsid w:val="00507F17"/>
    <w:rsid w:val="005101DD"/>
    <w:rsid w:val="0051072B"/>
    <w:rsid w:val="00510A43"/>
    <w:rsid w:val="00510A94"/>
    <w:rsid w:val="00510A9E"/>
    <w:rsid w:val="00510DC0"/>
    <w:rsid w:val="00510F2F"/>
    <w:rsid w:val="005115BB"/>
    <w:rsid w:val="005115CD"/>
    <w:rsid w:val="00511708"/>
    <w:rsid w:val="00511729"/>
    <w:rsid w:val="00511F46"/>
    <w:rsid w:val="005122A2"/>
    <w:rsid w:val="00512BA3"/>
    <w:rsid w:val="00512CE2"/>
    <w:rsid w:val="00513138"/>
    <w:rsid w:val="005132FA"/>
    <w:rsid w:val="005133E8"/>
    <w:rsid w:val="005135F6"/>
    <w:rsid w:val="005137B2"/>
    <w:rsid w:val="0051383F"/>
    <w:rsid w:val="00513C10"/>
    <w:rsid w:val="005143F1"/>
    <w:rsid w:val="005145E9"/>
    <w:rsid w:val="00514A87"/>
    <w:rsid w:val="00514BC0"/>
    <w:rsid w:val="005150D8"/>
    <w:rsid w:val="005155AB"/>
    <w:rsid w:val="0051562C"/>
    <w:rsid w:val="00515FCB"/>
    <w:rsid w:val="005160F2"/>
    <w:rsid w:val="005162CF"/>
    <w:rsid w:val="00516483"/>
    <w:rsid w:val="005173F6"/>
    <w:rsid w:val="005177EA"/>
    <w:rsid w:val="0051787D"/>
    <w:rsid w:val="00517E79"/>
    <w:rsid w:val="00520DE3"/>
    <w:rsid w:val="005212C4"/>
    <w:rsid w:val="00521459"/>
    <w:rsid w:val="005215A8"/>
    <w:rsid w:val="005218D2"/>
    <w:rsid w:val="0052196A"/>
    <w:rsid w:val="00521CCA"/>
    <w:rsid w:val="00522169"/>
    <w:rsid w:val="005221A1"/>
    <w:rsid w:val="0052281F"/>
    <w:rsid w:val="00522954"/>
    <w:rsid w:val="005231FF"/>
    <w:rsid w:val="005236F1"/>
    <w:rsid w:val="005237C1"/>
    <w:rsid w:val="00524141"/>
    <w:rsid w:val="005242F7"/>
    <w:rsid w:val="0052448E"/>
    <w:rsid w:val="00524531"/>
    <w:rsid w:val="00524B13"/>
    <w:rsid w:val="00524C81"/>
    <w:rsid w:val="005251AD"/>
    <w:rsid w:val="0052540D"/>
    <w:rsid w:val="00525726"/>
    <w:rsid w:val="00525761"/>
    <w:rsid w:val="00525A95"/>
    <w:rsid w:val="00525E1E"/>
    <w:rsid w:val="00525E26"/>
    <w:rsid w:val="00526115"/>
    <w:rsid w:val="00526240"/>
    <w:rsid w:val="00526DD2"/>
    <w:rsid w:val="00527470"/>
    <w:rsid w:val="00527A4F"/>
    <w:rsid w:val="00527D2E"/>
    <w:rsid w:val="00530007"/>
    <w:rsid w:val="0053067C"/>
    <w:rsid w:val="00530A08"/>
    <w:rsid w:val="00531134"/>
    <w:rsid w:val="005320BE"/>
    <w:rsid w:val="00532290"/>
    <w:rsid w:val="00532706"/>
    <w:rsid w:val="00532D57"/>
    <w:rsid w:val="00532ED8"/>
    <w:rsid w:val="005336BA"/>
    <w:rsid w:val="00533E1D"/>
    <w:rsid w:val="005350F1"/>
    <w:rsid w:val="005354C2"/>
    <w:rsid w:val="00535A35"/>
    <w:rsid w:val="00535AC2"/>
    <w:rsid w:val="00535FC6"/>
    <w:rsid w:val="005361C2"/>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2B16"/>
    <w:rsid w:val="00542EA0"/>
    <w:rsid w:val="005431AE"/>
    <w:rsid w:val="0054375B"/>
    <w:rsid w:val="00543AE3"/>
    <w:rsid w:val="00543B75"/>
    <w:rsid w:val="00543C98"/>
    <w:rsid w:val="00543E75"/>
    <w:rsid w:val="00544049"/>
    <w:rsid w:val="0054476F"/>
    <w:rsid w:val="00544CEA"/>
    <w:rsid w:val="00544DDB"/>
    <w:rsid w:val="0054538B"/>
    <w:rsid w:val="00545765"/>
    <w:rsid w:val="00545D4D"/>
    <w:rsid w:val="005461F4"/>
    <w:rsid w:val="00546253"/>
    <w:rsid w:val="005466C8"/>
    <w:rsid w:val="00546B64"/>
    <w:rsid w:val="00546EE4"/>
    <w:rsid w:val="0054700B"/>
    <w:rsid w:val="0054737A"/>
    <w:rsid w:val="00547879"/>
    <w:rsid w:val="00547E0E"/>
    <w:rsid w:val="005505E4"/>
    <w:rsid w:val="00550CD6"/>
    <w:rsid w:val="00550E8C"/>
    <w:rsid w:val="005513AD"/>
    <w:rsid w:val="00551747"/>
    <w:rsid w:val="00551C10"/>
    <w:rsid w:val="00551D8F"/>
    <w:rsid w:val="005528DE"/>
    <w:rsid w:val="00552D0E"/>
    <w:rsid w:val="00552D8C"/>
    <w:rsid w:val="005532F6"/>
    <w:rsid w:val="00553556"/>
    <w:rsid w:val="0055358A"/>
    <w:rsid w:val="00553C36"/>
    <w:rsid w:val="00553FB5"/>
    <w:rsid w:val="005547DC"/>
    <w:rsid w:val="00555467"/>
    <w:rsid w:val="00556A1A"/>
    <w:rsid w:val="00556C36"/>
    <w:rsid w:val="00556F93"/>
    <w:rsid w:val="005571D8"/>
    <w:rsid w:val="00557477"/>
    <w:rsid w:val="005576B1"/>
    <w:rsid w:val="005577BF"/>
    <w:rsid w:val="00557CAE"/>
    <w:rsid w:val="00557E01"/>
    <w:rsid w:val="00557F1F"/>
    <w:rsid w:val="0056033D"/>
    <w:rsid w:val="005606A1"/>
    <w:rsid w:val="00561784"/>
    <w:rsid w:val="00561E26"/>
    <w:rsid w:val="00562963"/>
    <w:rsid w:val="00562B83"/>
    <w:rsid w:val="00562CD4"/>
    <w:rsid w:val="005639E4"/>
    <w:rsid w:val="00563AA3"/>
    <w:rsid w:val="00563AAF"/>
    <w:rsid w:val="00563F33"/>
    <w:rsid w:val="005641FA"/>
    <w:rsid w:val="00564670"/>
    <w:rsid w:val="0056475C"/>
    <w:rsid w:val="005653C9"/>
    <w:rsid w:val="005656CE"/>
    <w:rsid w:val="00565AF0"/>
    <w:rsid w:val="00565FE0"/>
    <w:rsid w:val="005663C0"/>
    <w:rsid w:val="00566D61"/>
    <w:rsid w:val="00567225"/>
    <w:rsid w:val="005674A6"/>
    <w:rsid w:val="0057059A"/>
    <w:rsid w:val="00571CE6"/>
    <w:rsid w:val="0057249F"/>
    <w:rsid w:val="00572A8C"/>
    <w:rsid w:val="0057340E"/>
    <w:rsid w:val="005739D1"/>
    <w:rsid w:val="00573C67"/>
    <w:rsid w:val="00573D91"/>
    <w:rsid w:val="00573FF8"/>
    <w:rsid w:val="00574B33"/>
    <w:rsid w:val="00574F68"/>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1019"/>
    <w:rsid w:val="00591503"/>
    <w:rsid w:val="00591C99"/>
    <w:rsid w:val="00591FEC"/>
    <w:rsid w:val="0059250A"/>
    <w:rsid w:val="005925D3"/>
    <w:rsid w:val="00592642"/>
    <w:rsid w:val="00592807"/>
    <w:rsid w:val="00592A17"/>
    <w:rsid w:val="00592F0D"/>
    <w:rsid w:val="00592FA4"/>
    <w:rsid w:val="00593A1C"/>
    <w:rsid w:val="00593C9A"/>
    <w:rsid w:val="00593F78"/>
    <w:rsid w:val="00593FC3"/>
    <w:rsid w:val="00594150"/>
    <w:rsid w:val="0059428C"/>
    <w:rsid w:val="005945AD"/>
    <w:rsid w:val="0059481C"/>
    <w:rsid w:val="00594F0D"/>
    <w:rsid w:val="00595247"/>
    <w:rsid w:val="005954A6"/>
    <w:rsid w:val="00595574"/>
    <w:rsid w:val="00596947"/>
    <w:rsid w:val="00597198"/>
    <w:rsid w:val="00597381"/>
    <w:rsid w:val="00597B97"/>
    <w:rsid w:val="00597EE8"/>
    <w:rsid w:val="005A043D"/>
    <w:rsid w:val="005A0B50"/>
    <w:rsid w:val="005A0DAC"/>
    <w:rsid w:val="005A0E98"/>
    <w:rsid w:val="005A1017"/>
    <w:rsid w:val="005A102A"/>
    <w:rsid w:val="005A1058"/>
    <w:rsid w:val="005A123F"/>
    <w:rsid w:val="005A1723"/>
    <w:rsid w:val="005A1AA2"/>
    <w:rsid w:val="005A1FF1"/>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F2"/>
    <w:rsid w:val="005B5F83"/>
    <w:rsid w:val="005B61CA"/>
    <w:rsid w:val="005B71E5"/>
    <w:rsid w:val="005B729B"/>
    <w:rsid w:val="005B7530"/>
    <w:rsid w:val="005B7E27"/>
    <w:rsid w:val="005C025F"/>
    <w:rsid w:val="005C04BD"/>
    <w:rsid w:val="005C0608"/>
    <w:rsid w:val="005C0691"/>
    <w:rsid w:val="005C07C9"/>
    <w:rsid w:val="005C0BA5"/>
    <w:rsid w:val="005C12D7"/>
    <w:rsid w:val="005C19EA"/>
    <w:rsid w:val="005C1D15"/>
    <w:rsid w:val="005C2312"/>
    <w:rsid w:val="005C239A"/>
    <w:rsid w:val="005C2C66"/>
    <w:rsid w:val="005C32CD"/>
    <w:rsid w:val="005C39D9"/>
    <w:rsid w:val="005C3CC6"/>
    <w:rsid w:val="005C3E15"/>
    <w:rsid w:val="005C43A9"/>
    <w:rsid w:val="005C481B"/>
    <w:rsid w:val="005C53C0"/>
    <w:rsid w:val="005C54D5"/>
    <w:rsid w:val="005C572C"/>
    <w:rsid w:val="005C5826"/>
    <w:rsid w:val="005C5ACE"/>
    <w:rsid w:val="005C6358"/>
    <w:rsid w:val="005C64F2"/>
    <w:rsid w:val="005C669E"/>
    <w:rsid w:val="005C6BA2"/>
    <w:rsid w:val="005C70BA"/>
    <w:rsid w:val="005C73F1"/>
    <w:rsid w:val="005C760C"/>
    <w:rsid w:val="005D0282"/>
    <w:rsid w:val="005D0539"/>
    <w:rsid w:val="005D0553"/>
    <w:rsid w:val="005D0616"/>
    <w:rsid w:val="005D11D8"/>
    <w:rsid w:val="005D1356"/>
    <w:rsid w:val="005D1364"/>
    <w:rsid w:val="005D13F3"/>
    <w:rsid w:val="005D163D"/>
    <w:rsid w:val="005D1957"/>
    <w:rsid w:val="005D1DC3"/>
    <w:rsid w:val="005D2587"/>
    <w:rsid w:val="005D2DC0"/>
    <w:rsid w:val="005D334E"/>
    <w:rsid w:val="005D3448"/>
    <w:rsid w:val="005D3E62"/>
    <w:rsid w:val="005D4271"/>
    <w:rsid w:val="005D4C14"/>
    <w:rsid w:val="005D4FF2"/>
    <w:rsid w:val="005D5BFE"/>
    <w:rsid w:val="005D62F0"/>
    <w:rsid w:val="005D6659"/>
    <w:rsid w:val="005D688C"/>
    <w:rsid w:val="005D6DBE"/>
    <w:rsid w:val="005D6E92"/>
    <w:rsid w:val="005D73DA"/>
    <w:rsid w:val="005E008C"/>
    <w:rsid w:val="005E00CC"/>
    <w:rsid w:val="005E02F8"/>
    <w:rsid w:val="005E0558"/>
    <w:rsid w:val="005E088C"/>
    <w:rsid w:val="005E0959"/>
    <w:rsid w:val="005E0B85"/>
    <w:rsid w:val="005E0FB3"/>
    <w:rsid w:val="005E17E5"/>
    <w:rsid w:val="005E22BB"/>
    <w:rsid w:val="005E245C"/>
    <w:rsid w:val="005E2683"/>
    <w:rsid w:val="005E336F"/>
    <w:rsid w:val="005E37D7"/>
    <w:rsid w:val="005E3EA8"/>
    <w:rsid w:val="005E4031"/>
    <w:rsid w:val="005E418B"/>
    <w:rsid w:val="005E4943"/>
    <w:rsid w:val="005E4CDE"/>
    <w:rsid w:val="005E4DFC"/>
    <w:rsid w:val="005E4E4B"/>
    <w:rsid w:val="005E5AE6"/>
    <w:rsid w:val="005E63D6"/>
    <w:rsid w:val="005E751E"/>
    <w:rsid w:val="005E7930"/>
    <w:rsid w:val="005E7FA3"/>
    <w:rsid w:val="005F03E6"/>
    <w:rsid w:val="005F06FD"/>
    <w:rsid w:val="005F0870"/>
    <w:rsid w:val="005F0A3E"/>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77"/>
    <w:rsid w:val="005F4625"/>
    <w:rsid w:val="005F4664"/>
    <w:rsid w:val="005F46F7"/>
    <w:rsid w:val="005F473F"/>
    <w:rsid w:val="005F4C32"/>
    <w:rsid w:val="005F51EB"/>
    <w:rsid w:val="005F54C9"/>
    <w:rsid w:val="005F5DC9"/>
    <w:rsid w:val="005F60B5"/>
    <w:rsid w:val="005F6F28"/>
    <w:rsid w:val="005F7042"/>
    <w:rsid w:val="005F7084"/>
    <w:rsid w:val="005F7506"/>
    <w:rsid w:val="005F780A"/>
    <w:rsid w:val="005F7BF1"/>
    <w:rsid w:val="006001B5"/>
    <w:rsid w:val="006001FE"/>
    <w:rsid w:val="00600501"/>
    <w:rsid w:val="00600C44"/>
    <w:rsid w:val="00600EF1"/>
    <w:rsid w:val="00600F9E"/>
    <w:rsid w:val="0060163A"/>
    <w:rsid w:val="006016A9"/>
    <w:rsid w:val="00601ACD"/>
    <w:rsid w:val="006021BF"/>
    <w:rsid w:val="00602BED"/>
    <w:rsid w:val="006032AB"/>
    <w:rsid w:val="00603D35"/>
    <w:rsid w:val="0060415A"/>
    <w:rsid w:val="006043D7"/>
    <w:rsid w:val="00604902"/>
    <w:rsid w:val="00604BDC"/>
    <w:rsid w:val="00604E2E"/>
    <w:rsid w:val="00604E9E"/>
    <w:rsid w:val="00605A7F"/>
    <w:rsid w:val="00606103"/>
    <w:rsid w:val="00606126"/>
    <w:rsid w:val="00606434"/>
    <w:rsid w:val="0060649A"/>
    <w:rsid w:val="00606D18"/>
    <w:rsid w:val="006072B7"/>
    <w:rsid w:val="006073E0"/>
    <w:rsid w:val="00607649"/>
    <w:rsid w:val="00607988"/>
    <w:rsid w:val="00610477"/>
    <w:rsid w:val="00610BD1"/>
    <w:rsid w:val="00612167"/>
    <w:rsid w:val="00612463"/>
    <w:rsid w:val="00612DEB"/>
    <w:rsid w:val="00612E91"/>
    <w:rsid w:val="00612EB1"/>
    <w:rsid w:val="00612F28"/>
    <w:rsid w:val="00612FED"/>
    <w:rsid w:val="00613BD8"/>
    <w:rsid w:val="0061466A"/>
    <w:rsid w:val="00614DED"/>
    <w:rsid w:val="00614F8D"/>
    <w:rsid w:val="00615340"/>
    <w:rsid w:val="006157AC"/>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3693"/>
    <w:rsid w:val="00623783"/>
    <w:rsid w:val="00623B05"/>
    <w:rsid w:val="00623B1B"/>
    <w:rsid w:val="00625951"/>
    <w:rsid w:val="00625D07"/>
    <w:rsid w:val="00625DF9"/>
    <w:rsid w:val="0062639B"/>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F4B"/>
    <w:rsid w:val="00632375"/>
    <w:rsid w:val="0063311D"/>
    <w:rsid w:val="00633361"/>
    <w:rsid w:val="00633B6F"/>
    <w:rsid w:val="00633C7B"/>
    <w:rsid w:val="00633EE8"/>
    <w:rsid w:val="006345CD"/>
    <w:rsid w:val="006345E6"/>
    <w:rsid w:val="00634678"/>
    <w:rsid w:val="00634E3F"/>
    <w:rsid w:val="00634E90"/>
    <w:rsid w:val="00635993"/>
    <w:rsid w:val="00635AE9"/>
    <w:rsid w:val="00636188"/>
    <w:rsid w:val="00636469"/>
    <w:rsid w:val="00636636"/>
    <w:rsid w:val="0063669C"/>
    <w:rsid w:val="006366B6"/>
    <w:rsid w:val="006369E9"/>
    <w:rsid w:val="00636FC2"/>
    <w:rsid w:val="00637386"/>
    <w:rsid w:val="006377A1"/>
    <w:rsid w:val="0063789A"/>
    <w:rsid w:val="00640802"/>
    <w:rsid w:val="00640866"/>
    <w:rsid w:val="00641120"/>
    <w:rsid w:val="00641384"/>
    <w:rsid w:val="00641979"/>
    <w:rsid w:val="00641CF9"/>
    <w:rsid w:val="00641D06"/>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7434"/>
    <w:rsid w:val="006475C6"/>
    <w:rsid w:val="00647662"/>
    <w:rsid w:val="00647E3E"/>
    <w:rsid w:val="006501AC"/>
    <w:rsid w:val="006501CD"/>
    <w:rsid w:val="006501E8"/>
    <w:rsid w:val="0065087E"/>
    <w:rsid w:val="00650C71"/>
    <w:rsid w:val="00650E93"/>
    <w:rsid w:val="00650FA4"/>
    <w:rsid w:val="006512CE"/>
    <w:rsid w:val="00651633"/>
    <w:rsid w:val="00651A6C"/>
    <w:rsid w:val="00652A1F"/>
    <w:rsid w:val="00652E61"/>
    <w:rsid w:val="006530F3"/>
    <w:rsid w:val="006532BB"/>
    <w:rsid w:val="006533BE"/>
    <w:rsid w:val="00653578"/>
    <w:rsid w:val="0065390E"/>
    <w:rsid w:val="006539DA"/>
    <w:rsid w:val="00653B55"/>
    <w:rsid w:val="00653B73"/>
    <w:rsid w:val="006543C7"/>
    <w:rsid w:val="00654474"/>
    <w:rsid w:val="00654D1B"/>
    <w:rsid w:val="006550E6"/>
    <w:rsid w:val="0065548F"/>
    <w:rsid w:val="00656338"/>
    <w:rsid w:val="006567FD"/>
    <w:rsid w:val="00656E29"/>
    <w:rsid w:val="00656F81"/>
    <w:rsid w:val="00657809"/>
    <w:rsid w:val="006579C5"/>
    <w:rsid w:val="00657A09"/>
    <w:rsid w:val="00657E32"/>
    <w:rsid w:val="00657E8C"/>
    <w:rsid w:val="00657F2C"/>
    <w:rsid w:val="00660091"/>
    <w:rsid w:val="00660114"/>
    <w:rsid w:val="00660696"/>
    <w:rsid w:val="00660709"/>
    <w:rsid w:val="0066103D"/>
    <w:rsid w:val="006611C8"/>
    <w:rsid w:val="006617DB"/>
    <w:rsid w:val="00661CFF"/>
    <w:rsid w:val="006623E6"/>
    <w:rsid w:val="00662516"/>
    <w:rsid w:val="00662937"/>
    <w:rsid w:val="00662B48"/>
    <w:rsid w:val="00662B88"/>
    <w:rsid w:val="00662C19"/>
    <w:rsid w:val="006637BF"/>
    <w:rsid w:val="0066387F"/>
    <w:rsid w:val="00663F84"/>
    <w:rsid w:val="0066429D"/>
    <w:rsid w:val="0066455A"/>
    <w:rsid w:val="006647DF"/>
    <w:rsid w:val="006649BD"/>
    <w:rsid w:val="00664DD2"/>
    <w:rsid w:val="00665094"/>
    <w:rsid w:val="006652C8"/>
    <w:rsid w:val="00665B12"/>
    <w:rsid w:val="00665BFE"/>
    <w:rsid w:val="00665FC1"/>
    <w:rsid w:val="00666071"/>
    <w:rsid w:val="006667B0"/>
    <w:rsid w:val="00666C48"/>
    <w:rsid w:val="00666D2C"/>
    <w:rsid w:val="006670E4"/>
    <w:rsid w:val="00667680"/>
    <w:rsid w:val="006679F8"/>
    <w:rsid w:val="00667D79"/>
    <w:rsid w:val="0067020D"/>
    <w:rsid w:val="00670791"/>
    <w:rsid w:val="006708E5"/>
    <w:rsid w:val="00670986"/>
    <w:rsid w:val="006709B2"/>
    <w:rsid w:val="006711D4"/>
    <w:rsid w:val="00671361"/>
    <w:rsid w:val="00672002"/>
    <w:rsid w:val="00672505"/>
    <w:rsid w:val="00672EFD"/>
    <w:rsid w:val="00673D87"/>
    <w:rsid w:val="00673F7F"/>
    <w:rsid w:val="006742BD"/>
    <w:rsid w:val="0067481C"/>
    <w:rsid w:val="006748B4"/>
    <w:rsid w:val="00674F5B"/>
    <w:rsid w:val="00675013"/>
    <w:rsid w:val="00675144"/>
    <w:rsid w:val="00675153"/>
    <w:rsid w:val="0067599F"/>
    <w:rsid w:val="00675C2D"/>
    <w:rsid w:val="00675CA3"/>
    <w:rsid w:val="00675FBC"/>
    <w:rsid w:val="00676010"/>
    <w:rsid w:val="006761AB"/>
    <w:rsid w:val="006763CB"/>
    <w:rsid w:val="006773BD"/>
    <w:rsid w:val="00677496"/>
    <w:rsid w:val="006774C4"/>
    <w:rsid w:val="00677A19"/>
    <w:rsid w:val="00677FC4"/>
    <w:rsid w:val="00680307"/>
    <w:rsid w:val="0068036B"/>
    <w:rsid w:val="00680986"/>
    <w:rsid w:val="00680AE7"/>
    <w:rsid w:val="00681AD4"/>
    <w:rsid w:val="00681EAE"/>
    <w:rsid w:val="0068201B"/>
    <w:rsid w:val="00682EC8"/>
    <w:rsid w:val="006843CB"/>
    <w:rsid w:val="00684734"/>
    <w:rsid w:val="0068474B"/>
    <w:rsid w:val="00684C5B"/>
    <w:rsid w:val="00685B50"/>
    <w:rsid w:val="00685EF7"/>
    <w:rsid w:val="006867B6"/>
    <w:rsid w:val="00686E99"/>
    <w:rsid w:val="0068718C"/>
    <w:rsid w:val="006874C6"/>
    <w:rsid w:val="00687B8C"/>
    <w:rsid w:val="00687EEC"/>
    <w:rsid w:val="006904CD"/>
    <w:rsid w:val="00690721"/>
    <w:rsid w:val="00690722"/>
    <w:rsid w:val="00691801"/>
    <w:rsid w:val="00691B95"/>
    <w:rsid w:val="00691D47"/>
    <w:rsid w:val="00691DED"/>
    <w:rsid w:val="00692378"/>
    <w:rsid w:val="0069267F"/>
    <w:rsid w:val="006926FE"/>
    <w:rsid w:val="00692C05"/>
    <w:rsid w:val="0069304B"/>
    <w:rsid w:val="006939C2"/>
    <w:rsid w:val="00693E63"/>
    <w:rsid w:val="00693E9A"/>
    <w:rsid w:val="00694106"/>
    <w:rsid w:val="00694D86"/>
    <w:rsid w:val="00695314"/>
    <w:rsid w:val="006955F6"/>
    <w:rsid w:val="00695607"/>
    <w:rsid w:val="0069597A"/>
    <w:rsid w:val="00695C2C"/>
    <w:rsid w:val="006965D2"/>
    <w:rsid w:val="00696877"/>
    <w:rsid w:val="006970B3"/>
    <w:rsid w:val="006972FE"/>
    <w:rsid w:val="00697830"/>
    <w:rsid w:val="006A05F4"/>
    <w:rsid w:val="006A0A68"/>
    <w:rsid w:val="006A0CE1"/>
    <w:rsid w:val="006A0DD9"/>
    <w:rsid w:val="006A123B"/>
    <w:rsid w:val="006A1411"/>
    <w:rsid w:val="006A142A"/>
    <w:rsid w:val="006A15C0"/>
    <w:rsid w:val="006A1680"/>
    <w:rsid w:val="006A1693"/>
    <w:rsid w:val="006A19D9"/>
    <w:rsid w:val="006A1D3E"/>
    <w:rsid w:val="006A1DA6"/>
    <w:rsid w:val="006A2145"/>
    <w:rsid w:val="006A2FBE"/>
    <w:rsid w:val="006A2FE3"/>
    <w:rsid w:val="006A3613"/>
    <w:rsid w:val="006A3F23"/>
    <w:rsid w:val="006A4033"/>
    <w:rsid w:val="006A45C2"/>
    <w:rsid w:val="006A54A2"/>
    <w:rsid w:val="006A5957"/>
    <w:rsid w:val="006A5C16"/>
    <w:rsid w:val="006A5E0A"/>
    <w:rsid w:val="006A5E2E"/>
    <w:rsid w:val="006A5F25"/>
    <w:rsid w:val="006A6262"/>
    <w:rsid w:val="006A6700"/>
    <w:rsid w:val="006A6E9E"/>
    <w:rsid w:val="006A7074"/>
    <w:rsid w:val="006A72A3"/>
    <w:rsid w:val="006A771A"/>
    <w:rsid w:val="006A7AE3"/>
    <w:rsid w:val="006B0175"/>
    <w:rsid w:val="006B024E"/>
    <w:rsid w:val="006B0758"/>
    <w:rsid w:val="006B09FA"/>
    <w:rsid w:val="006B0D78"/>
    <w:rsid w:val="006B13A7"/>
    <w:rsid w:val="006B13E9"/>
    <w:rsid w:val="006B1896"/>
    <w:rsid w:val="006B203D"/>
    <w:rsid w:val="006B20A5"/>
    <w:rsid w:val="006B2212"/>
    <w:rsid w:val="006B24B0"/>
    <w:rsid w:val="006B267E"/>
    <w:rsid w:val="006B26F1"/>
    <w:rsid w:val="006B32D2"/>
    <w:rsid w:val="006B37EF"/>
    <w:rsid w:val="006B3A8B"/>
    <w:rsid w:val="006B3F4D"/>
    <w:rsid w:val="006B44BF"/>
    <w:rsid w:val="006B45B6"/>
    <w:rsid w:val="006B4687"/>
    <w:rsid w:val="006B4A9C"/>
    <w:rsid w:val="006B4C95"/>
    <w:rsid w:val="006B568D"/>
    <w:rsid w:val="006B58D0"/>
    <w:rsid w:val="006B5F88"/>
    <w:rsid w:val="006B6E1D"/>
    <w:rsid w:val="006B71CD"/>
    <w:rsid w:val="006B7270"/>
    <w:rsid w:val="006B7375"/>
    <w:rsid w:val="006C0286"/>
    <w:rsid w:val="006C02D4"/>
    <w:rsid w:val="006C06EB"/>
    <w:rsid w:val="006C095A"/>
    <w:rsid w:val="006C09F6"/>
    <w:rsid w:val="006C0F17"/>
    <w:rsid w:val="006C1250"/>
    <w:rsid w:val="006C186D"/>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4BE"/>
    <w:rsid w:val="006D27F9"/>
    <w:rsid w:val="006D2D76"/>
    <w:rsid w:val="006D2F07"/>
    <w:rsid w:val="006D2F54"/>
    <w:rsid w:val="006D3B5E"/>
    <w:rsid w:val="006D3DDA"/>
    <w:rsid w:val="006D401F"/>
    <w:rsid w:val="006D4047"/>
    <w:rsid w:val="006D5189"/>
    <w:rsid w:val="006D584A"/>
    <w:rsid w:val="006D5903"/>
    <w:rsid w:val="006D5904"/>
    <w:rsid w:val="006D6018"/>
    <w:rsid w:val="006D6063"/>
    <w:rsid w:val="006D684F"/>
    <w:rsid w:val="006D6DF8"/>
    <w:rsid w:val="006D74AB"/>
    <w:rsid w:val="006D7B37"/>
    <w:rsid w:val="006E001A"/>
    <w:rsid w:val="006E00B4"/>
    <w:rsid w:val="006E0989"/>
    <w:rsid w:val="006E1034"/>
    <w:rsid w:val="006E20F3"/>
    <w:rsid w:val="006E2A00"/>
    <w:rsid w:val="006E2F77"/>
    <w:rsid w:val="006E315F"/>
    <w:rsid w:val="006E3D2B"/>
    <w:rsid w:val="006E3EF6"/>
    <w:rsid w:val="006E3F0D"/>
    <w:rsid w:val="006E41F7"/>
    <w:rsid w:val="006E4576"/>
    <w:rsid w:val="006E46B8"/>
    <w:rsid w:val="006E478D"/>
    <w:rsid w:val="006E5C3B"/>
    <w:rsid w:val="006E5DE6"/>
    <w:rsid w:val="006E5DFF"/>
    <w:rsid w:val="006E61C9"/>
    <w:rsid w:val="006E6995"/>
    <w:rsid w:val="006E699E"/>
    <w:rsid w:val="006E6A2D"/>
    <w:rsid w:val="006E7A76"/>
    <w:rsid w:val="006E7B2E"/>
    <w:rsid w:val="006E7F3C"/>
    <w:rsid w:val="006E7F7A"/>
    <w:rsid w:val="006F0457"/>
    <w:rsid w:val="006F04F4"/>
    <w:rsid w:val="006F0A57"/>
    <w:rsid w:val="006F1266"/>
    <w:rsid w:val="006F13E4"/>
    <w:rsid w:val="006F1E59"/>
    <w:rsid w:val="006F209C"/>
    <w:rsid w:val="006F20B8"/>
    <w:rsid w:val="006F3772"/>
    <w:rsid w:val="006F3B7A"/>
    <w:rsid w:val="006F3CA6"/>
    <w:rsid w:val="006F3CAC"/>
    <w:rsid w:val="006F403C"/>
    <w:rsid w:val="006F46A0"/>
    <w:rsid w:val="006F4705"/>
    <w:rsid w:val="006F4E36"/>
    <w:rsid w:val="006F511B"/>
    <w:rsid w:val="006F5E47"/>
    <w:rsid w:val="006F6621"/>
    <w:rsid w:val="006F675B"/>
    <w:rsid w:val="006F6A7F"/>
    <w:rsid w:val="006F713D"/>
    <w:rsid w:val="006F7ABC"/>
    <w:rsid w:val="007003D9"/>
    <w:rsid w:val="00700430"/>
    <w:rsid w:val="007007D5"/>
    <w:rsid w:val="007009CC"/>
    <w:rsid w:val="00700F99"/>
    <w:rsid w:val="007010D4"/>
    <w:rsid w:val="007015AB"/>
    <w:rsid w:val="00702787"/>
    <w:rsid w:val="00702E72"/>
    <w:rsid w:val="00703021"/>
    <w:rsid w:val="00703A83"/>
    <w:rsid w:val="00703DB1"/>
    <w:rsid w:val="00704399"/>
    <w:rsid w:val="007048CD"/>
    <w:rsid w:val="00705527"/>
    <w:rsid w:val="007057B8"/>
    <w:rsid w:val="00705919"/>
    <w:rsid w:val="00705DF6"/>
    <w:rsid w:val="00706683"/>
    <w:rsid w:val="007066C4"/>
    <w:rsid w:val="00706E86"/>
    <w:rsid w:val="00707278"/>
    <w:rsid w:val="00710027"/>
    <w:rsid w:val="00710073"/>
    <w:rsid w:val="00710B22"/>
    <w:rsid w:val="00710BCE"/>
    <w:rsid w:val="00710D6B"/>
    <w:rsid w:val="00710F78"/>
    <w:rsid w:val="007110AC"/>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F78"/>
    <w:rsid w:val="00716FB5"/>
    <w:rsid w:val="00717CCC"/>
    <w:rsid w:val="00720144"/>
    <w:rsid w:val="00720893"/>
    <w:rsid w:val="00720B56"/>
    <w:rsid w:val="00720BF8"/>
    <w:rsid w:val="0072108C"/>
    <w:rsid w:val="0072118B"/>
    <w:rsid w:val="00721B1A"/>
    <w:rsid w:val="00721B42"/>
    <w:rsid w:val="00721BB6"/>
    <w:rsid w:val="00721BE1"/>
    <w:rsid w:val="00721F4D"/>
    <w:rsid w:val="00722B71"/>
    <w:rsid w:val="00723163"/>
    <w:rsid w:val="007234D1"/>
    <w:rsid w:val="00724039"/>
    <w:rsid w:val="00726046"/>
    <w:rsid w:val="007265B2"/>
    <w:rsid w:val="00726E50"/>
    <w:rsid w:val="007277E0"/>
    <w:rsid w:val="007278D9"/>
    <w:rsid w:val="007279A3"/>
    <w:rsid w:val="00727FA8"/>
    <w:rsid w:val="00730760"/>
    <w:rsid w:val="00730802"/>
    <w:rsid w:val="00730B33"/>
    <w:rsid w:val="007318D4"/>
    <w:rsid w:val="00731C11"/>
    <w:rsid w:val="00731CDF"/>
    <w:rsid w:val="00732000"/>
    <w:rsid w:val="00732019"/>
    <w:rsid w:val="007322A1"/>
    <w:rsid w:val="007324D9"/>
    <w:rsid w:val="0073277D"/>
    <w:rsid w:val="00732EAF"/>
    <w:rsid w:val="0073366A"/>
    <w:rsid w:val="00733C98"/>
    <w:rsid w:val="00733E17"/>
    <w:rsid w:val="00733E8D"/>
    <w:rsid w:val="007350D6"/>
    <w:rsid w:val="00735D20"/>
    <w:rsid w:val="0073643A"/>
    <w:rsid w:val="00736442"/>
    <w:rsid w:val="007367E3"/>
    <w:rsid w:val="007369FF"/>
    <w:rsid w:val="00736A7A"/>
    <w:rsid w:val="00736DE3"/>
    <w:rsid w:val="00736E75"/>
    <w:rsid w:val="00736FBD"/>
    <w:rsid w:val="007373C9"/>
    <w:rsid w:val="007377EC"/>
    <w:rsid w:val="007406F6"/>
    <w:rsid w:val="00740929"/>
    <w:rsid w:val="00740E61"/>
    <w:rsid w:val="00741304"/>
    <w:rsid w:val="007414F4"/>
    <w:rsid w:val="0074173F"/>
    <w:rsid w:val="007420BD"/>
    <w:rsid w:val="00742363"/>
    <w:rsid w:val="00742A47"/>
    <w:rsid w:val="007430EB"/>
    <w:rsid w:val="007448A2"/>
    <w:rsid w:val="007450AD"/>
    <w:rsid w:val="00745EC1"/>
    <w:rsid w:val="00746826"/>
    <w:rsid w:val="007468DE"/>
    <w:rsid w:val="00746A30"/>
    <w:rsid w:val="00746B34"/>
    <w:rsid w:val="00746DC1"/>
    <w:rsid w:val="00747365"/>
    <w:rsid w:val="00747526"/>
    <w:rsid w:val="007478E9"/>
    <w:rsid w:val="00747D25"/>
    <w:rsid w:val="00750584"/>
    <w:rsid w:val="00751838"/>
    <w:rsid w:val="007526A1"/>
    <w:rsid w:val="00752B3C"/>
    <w:rsid w:val="00752C53"/>
    <w:rsid w:val="00752D02"/>
    <w:rsid w:val="00752EA9"/>
    <w:rsid w:val="007530C0"/>
    <w:rsid w:val="007533D1"/>
    <w:rsid w:val="0075366B"/>
    <w:rsid w:val="00754226"/>
    <w:rsid w:val="00754501"/>
    <w:rsid w:val="00754A58"/>
    <w:rsid w:val="00754B54"/>
    <w:rsid w:val="00754C30"/>
    <w:rsid w:val="00754C5A"/>
    <w:rsid w:val="0075558D"/>
    <w:rsid w:val="007555AA"/>
    <w:rsid w:val="0075580B"/>
    <w:rsid w:val="00755D87"/>
    <w:rsid w:val="007561BD"/>
    <w:rsid w:val="00756228"/>
    <w:rsid w:val="007563BA"/>
    <w:rsid w:val="00756513"/>
    <w:rsid w:val="007567A2"/>
    <w:rsid w:val="00756FFE"/>
    <w:rsid w:val="007576E9"/>
    <w:rsid w:val="007601E6"/>
    <w:rsid w:val="00760977"/>
    <w:rsid w:val="00760A63"/>
    <w:rsid w:val="00760B6B"/>
    <w:rsid w:val="00761006"/>
    <w:rsid w:val="007616E6"/>
    <w:rsid w:val="007619DD"/>
    <w:rsid w:val="00762910"/>
    <w:rsid w:val="00762BD0"/>
    <w:rsid w:val="007631C9"/>
    <w:rsid w:val="007635A1"/>
    <w:rsid w:val="00763FC4"/>
    <w:rsid w:val="00764737"/>
    <w:rsid w:val="0076486C"/>
    <w:rsid w:val="00764EA3"/>
    <w:rsid w:val="00764F85"/>
    <w:rsid w:val="00766620"/>
    <w:rsid w:val="00766FFB"/>
    <w:rsid w:val="007674DE"/>
    <w:rsid w:val="00767610"/>
    <w:rsid w:val="00767692"/>
    <w:rsid w:val="007676A5"/>
    <w:rsid w:val="00767859"/>
    <w:rsid w:val="0076795A"/>
    <w:rsid w:val="0076796F"/>
    <w:rsid w:val="00767B9D"/>
    <w:rsid w:val="00770302"/>
    <w:rsid w:val="0077131E"/>
    <w:rsid w:val="007714E6"/>
    <w:rsid w:val="00771B55"/>
    <w:rsid w:val="00771BAE"/>
    <w:rsid w:val="00771D31"/>
    <w:rsid w:val="00772794"/>
    <w:rsid w:val="00772D63"/>
    <w:rsid w:val="00772FD4"/>
    <w:rsid w:val="00773083"/>
    <w:rsid w:val="007735A1"/>
    <w:rsid w:val="0077384D"/>
    <w:rsid w:val="00773B4C"/>
    <w:rsid w:val="00774079"/>
    <w:rsid w:val="00774198"/>
    <w:rsid w:val="0077467C"/>
    <w:rsid w:val="00775439"/>
    <w:rsid w:val="007754D3"/>
    <w:rsid w:val="007766F0"/>
    <w:rsid w:val="00776D50"/>
    <w:rsid w:val="00777365"/>
    <w:rsid w:val="00777ECB"/>
    <w:rsid w:val="00780DC4"/>
    <w:rsid w:val="007817E0"/>
    <w:rsid w:val="007822D5"/>
    <w:rsid w:val="00782428"/>
    <w:rsid w:val="00782499"/>
    <w:rsid w:val="00782844"/>
    <w:rsid w:val="00782AEA"/>
    <w:rsid w:val="00782B1E"/>
    <w:rsid w:val="007836E9"/>
    <w:rsid w:val="00783E64"/>
    <w:rsid w:val="00784DDF"/>
    <w:rsid w:val="00784E7B"/>
    <w:rsid w:val="0078547A"/>
    <w:rsid w:val="00785686"/>
    <w:rsid w:val="0078598D"/>
    <w:rsid w:val="00785C6C"/>
    <w:rsid w:val="00785FA2"/>
    <w:rsid w:val="007865A8"/>
    <w:rsid w:val="007873E4"/>
    <w:rsid w:val="00787B12"/>
    <w:rsid w:val="007901D3"/>
    <w:rsid w:val="0079044E"/>
    <w:rsid w:val="00790A12"/>
    <w:rsid w:val="00791053"/>
    <w:rsid w:val="007910BD"/>
    <w:rsid w:val="0079111B"/>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5690"/>
    <w:rsid w:val="007959CD"/>
    <w:rsid w:val="00796D15"/>
    <w:rsid w:val="00796E0C"/>
    <w:rsid w:val="00797545"/>
    <w:rsid w:val="007979C7"/>
    <w:rsid w:val="007A06E6"/>
    <w:rsid w:val="007A08B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47C"/>
    <w:rsid w:val="007A5A70"/>
    <w:rsid w:val="007A5F51"/>
    <w:rsid w:val="007A6698"/>
    <w:rsid w:val="007A6ECC"/>
    <w:rsid w:val="007A70F3"/>
    <w:rsid w:val="007B0CA5"/>
    <w:rsid w:val="007B0E7F"/>
    <w:rsid w:val="007B179E"/>
    <w:rsid w:val="007B209C"/>
    <w:rsid w:val="007B23B5"/>
    <w:rsid w:val="007B23BC"/>
    <w:rsid w:val="007B2517"/>
    <w:rsid w:val="007B3356"/>
    <w:rsid w:val="007B39CD"/>
    <w:rsid w:val="007B3F66"/>
    <w:rsid w:val="007B40BB"/>
    <w:rsid w:val="007B452A"/>
    <w:rsid w:val="007B54CB"/>
    <w:rsid w:val="007B5618"/>
    <w:rsid w:val="007B571B"/>
    <w:rsid w:val="007B5895"/>
    <w:rsid w:val="007B6617"/>
    <w:rsid w:val="007B6862"/>
    <w:rsid w:val="007B68D8"/>
    <w:rsid w:val="007B6ABD"/>
    <w:rsid w:val="007B6E39"/>
    <w:rsid w:val="007B73BB"/>
    <w:rsid w:val="007B75DC"/>
    <w:rsid w:val="007C00F8"/>
    <w:rsid w:val="007C0477"/>
    <w:rsid w:val="007C04FC"/>
    <w:rsid w:val="007C0B98"/>
    <w:rsid w:val="007C15B3"/>
    <w:rsid w:val="007C1611"/>
    <w:rsid w:val="007C207E"/>
    <w:rsid w:val="007C27C2"/>
    <w:rsid w:val="007C3443"/>
    <w:rsid w:val="007C3697"/>
    <w:rsid w:val="007C3966"/>
    <w:rsid w:val="007C4050"/>
    <w:rsid w:val="007C4309"/>
    <w:rsid w:val="007C4F16"/>
    <w:rsid w:val="007C50D3"/>
    <w:rsid w:val="007C563A"/>
    <w:rsid w:val="007C6570"/>
    <w:rsid w:val="007C683D"/>
    <w:rsid w:val="007C76B9"/>
    <w:rsid w:val="007C77FF"/>
    <w:rsid w:val="007C7BB1"/>
    <w:rsid w:val="007D0225"/>
    <w:rsid w:val="007D147D"/>
    <w:rsid w:val="007D18D9"/>
    <w:rsid w:val="007D1B0A"/>
    <w:rsid w:val="007D244D"/>
    <w:rsid w:val="007D2477"/>
    <w:rsid w:val="007D28B0"/>
    <w:rsid w:val="007D29FC"/>
    <w:rsid w:val="007D3117"/>
    <w:rsid w:val="007D357D"/>
    <w:rsid w:val="007D3E44"/>
    <w:rsid w:val="007D461D"/>
    <w:rsid w:val="007D499C"/>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6C8"/>
    <w:rsid w:val="007E2432"/>
    <w:rsid w:val="007E2466"/>
    <w:rsid w:val="007E24C9"/>
    <w:rsid w:val="007E259F"/>
    <w:rsid w:val="007E2B6B"/>
    <w:rsid w:val="007E3654"/>
    <w:rsid w:val="007E39AB"/>
    <w:rsid w:val="007E39BB"/>
    <w:rsid w:val="007E3A95"/>
    <w:rsid w:val="007E3D7F"/>
    <w:rsid w:val="007E40CA"/>
    <w:rsid w:val="007E44F9"/>
    <w:rsid w:val="007E466E"/>
    <w:rsid w:val="007E4B23"/>
    <w:rsid w:val="007E54B0"/>
    <w:rsid w:val="007E597D"/>
    <w:rsid w:val="007E59B8"/>
    <w:rsid w:val="007E64A0"/>
    <w:rsid w:val="007E650A"/>
    <w:rsid w:val="007E68E7"/>
    <w:rsid w:val="007E6BF9"/>
    <w:rsid w:val="007E6D24"/>
    <w:rsid w:val="007E7277"/>
    <w:rsid w:val="007E72E7"/>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36ED"/>
    <w:rsid w:val="007F3728"/>
    <w:rsid w:val="007F444F"/>
    <w:rsid w:val="007F5194"/>
    <w:rsid w:val="007F52CE"/>
    <w:rsid w:val="007F5370"/>
    <w:rsid w:val="007F54C9"/>
    <w:rsid w:val="007F5521"/>
    <w:rsid w:val="007F6052"/>
    <w:rsid w:val="007F6216"/>
    <w:rsid w:val="007F6594"/>
    <w:rsid w:val="007F6DCD"/>
    <w:rsid w:val="007F6FD4"/>
    <w:rsid w:val="007F7523"/>
    <w:rsid w:val="007F7D9B"/>
    <w:rsid w:val="007F7E66"/>
    <w:rsid w:val="007F7F25"/>
    <w:rsid w:val="00800EEB"/>
    <w:rsid w:val="008014BD"/>
    <w:rsid w:val="008020C0"/>
    <w:rsid w:val="0080232A"/>
    <w:rsid w:val="008028ED"/>
    <w:rsid w:val="00802D7A"/>
    <w:rsid w:val="0080360E"/>
    <w:rsid w:val="0080361D"/>
    <w:rsid w:val="00803A1E"/>
    <w:rsid w:val="008043B0"/>
    <w:rsid w:val="00804F0F"/>
    <w:rsid w:val="0080510D"/>
    <w:rsid w:val="00805AC6"/>
    <w:rsid w:val="00805C19"/>
    <w:rsid w:val="008062F2"/>
    <w:rsid w:val="0080756E"/>
    <w:rsid w:val="008076EE"/>
    <w:rsid w:val="0080771A"/>
    <w:rsid w:val="00807723"/>
    <w:rsid w:val="00807F3C"/>
    <w:rsid w:val="0081014C"/>
    <w:rsid w:val="008101CA"/>
    <w:rsid w:val="00810461"/>
    <w:rsid w:val="00810524"/>
    <w:rsid w:val="00810632"/>
    <w:rsid w:val="0081094B"/>
    <w:rsid w:val="008109AD"/>
    <w:rsid w:val="00810C86"/>
    <w:rsid w:val="00810CF1"/>
    <w:rsid w:val="00811477"/>
    <w:rsid w:val="00811FDE"/>
    <w:rsid w:val="008122A3"/>
    <w:rsid w:val="00812597"/>
    <w:rsid w:val="008126B4"/>
    <w:rsid w:val="008128EB"/>
    <w:rsid w:val="00812D1C"/>
    <w:rsid w:val="00813507"/>
    <w:rsid w:val="00813A80"/>
    <w:rsid w:val="00813ED0"/>
    <w:rsid w:val="0081423F"/>
    <w:rsid w:val="00814B30"/>
    <w:rsid w:val="008157DA"/>
    <w:rsid w:val="0081583A"/>
    <w:rsid w:val="008161A1"/>
    <w:rsid w:val="008162BA"/>
    <w:rsid w:val="008167FA"/>
    <w:rsid w:val="00816F7D"/>
    <w:rsid w:val="0081792B"/>
    <w:rsid w:val="0082039C"/>
    <w:rsid w:val="00821094"/>
    <w:rsid w:val="008218F0"/>
    <w:rsid w:val="00821F54"/>
    <w:rsid w:val="008220C0"/>
    <w:rsid w:val="0082219E"/>
    <w:rsid w:val="00822489"/>
    <w:rsid w:val="00822571"/>
    <w:rsid w:val="008225DA"/>
    <w:rsid w:val="00822888"/>
    <w:rsid w:val="00822F92"/>
    <w:rsid w:val="00823054"/>
    <w:rsid w:val="008239F4"/>
    <w:rsid w:val="00823B1D"/>
    <w:rsid w:val="00824719"/>
    <w:rsid w:val="008250BD"/>
    <w:rsid w:val="00825443"/>
    <w:rsid w:val="00825468"/>
    <w:rsid w:val="00826147"/>
    <w:rsid w:val="008262D9"/>
    <w:rsid w:val="0082648E"/>
    <w:rsid w:val="008266A1"/>
    <w:rsid w:val="008266E0"/>
    <w:rsid w:val="00827366"/>
    <w:rsid w:val="00827B7A"/>
    <w:rsid w:val="00827D08"/>
    <w:rsid w:val="00827FC0"/>
    <w:rsid w:val="00830860"/>
    <w:rsid w:val="00831168"/>
    <w:rsid w:val="00831545"/>
    <w:rsid w:val="008315B0"/>
    <w:rsid w:val="00831B27"/>
    <w:rsid w:val="00831B63"/>
    <w:rsid w:val="00831E18"/>
    <w:rsid w:val="0083218D"/>
    <w:rsid w:val="0083244B"/>
    <w:rsid w:val="008327AA"/>
    <w:rsid w:val="00832AC2"/>
    <w:rsid w:val="008330FD"/>
    <w:rsid w:val="0083317F"/>
    <w:rsid w:val="00833813"/>
    <w:rsid w:val="008338E0"/>
    <w:rsid w:val="00833F3D"/>
    <w:rsid w:val="00834E26"/>
    <w:rsid w:val="00835D83"/>
    <w:rsid w:val="00835F58"/>
    <w:rsid w:val="0083638A"/>
    <w:rsid w:val="0083770A"/>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F3F"/>
    <w:rsid w:val="00844251"/>
    <w:rsid w:val="00844263"/>
    <w:rsid w:val="00844376"/>
    <w:rsid w:val="008443C1"/>
    <w:rsid w:val="008445C0"/>
    <w:rsid w:val="0084484F"/>
    <w:rsid w:val="00844D45"/>
    <w:rsid w:val="0084550E"/>
    <w:rsid w:val="0084570E"/>
    <w:rsid w:val="00845E32"/>
    <w:rsid w:val="008467AB"/>
    <w:rsid w:val="0084697E"/>
    <w:rsid w:val="008469FD"/>
    <w:rsid w:val="00846FCE"/>
    <w:rsid w:val="00847146"/>
    <w:rsid w:val="00847E56"/>
    <w:rsid w:val="008502DA"/>
    <w:rsid w:val="008502F5"/>
    <w:rsid w:val="008505FF"/>
    <w:rsid w:val="008506A8"/>
    <w:rsid w:val="00850824"/>
    <w:rsid w:val="00850847"/>
    <w:rsid w:val="00850CFB"/>
    <w:rsid w:val="00850D7E"/>
    <w:rsid w:val="00851885"/>
    <w:rsid w:val="00851AA5"/>
    <w:rsid w:val="00851D15"/>
    <w:rsid w:val="00851D88"/>
    <w:rsid w:val="00851FF8"/>
    <w:rsid w:val="0085266F"/>
    <w:rsid w:val="008527A9"/>
    <w:rsid w:val="00854708"/>
    <w:rsid w:val="00854C85"/>
    <w:rsid w:val="00854D99"/>
    <w:rsid w:val="00855095"/>
    <w:rsid w:val="008551EF"/>
    <w:rsid w:val="0085657E"/>
    <w:rsid w:val="008570D5"/>
    <w:rsid w:val="008571F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49F3"/>
    <w:rsid w:val="00864A0E"/>
    <w:rsid w:val="00864B18"/>
    <w:rsid w:val="0086506F"/>
    <w:rsid w:val="008659C7"/>
    <w:rsid w:val="0086798E"/>
    <w:rsid w:val="008702EA"/>
    <w:rsid w:val="0087074D"/>
    <w:rsid w:val="00870A48"/>
    <w:rsid w:val="00870B86"/>
    <w:rsid w:val="00871117"/>
    <w:rsid w:val="00871A95"/>
    <w:rsid w:val="00872764"/>
    <w:rsid w:val="0087322F"/>
    <w:rsid w:val="0087387F"/>
    <w:rsid w:val="00873D08"/>
    <w:rsid w:val="00874990"/>
    <w:rsid w:val="00874E99"/>
    <w:rsid w:val="00875527"/>
    <w:rsid w:val="00875E38"/>
    <w:rsid w:val="008760E7"/>
    <w:rsid w:val="008766D8"/>
    <w:rsid w:val="00876E0D"/>
    <w:rsid w:val="00876FE0"/>
    <w:rsid w:val="0087709E"/>
    <w:rsid w:val="008772AF"/>
    <w:rsid w:val="0087754D"/>
    <w:rsid w:val="008808F7"/>
    <w:rsid w:val="00880B86"/>
    <w:rsid w:val="00880D89"/>
    <w:rsid w:val="00880E6B"/>
    <w:rsid w:val="0088160A"/>
    <w:rsid w:val="00881989"/>
    <w:rsid w:val="00881BBD"/>
    <w:rsid w:val="00881DBF"/>
    <w:rsid w:val="00881EE3"/>
    <w:rsid w:val="0088202C"/>
    <w:rsid w:val="00882603"/>
    <w:rsid w:val="00882FC8"/>
    <w:rsid w:val="0088309F"/>
    <w:rsid w:val="008831C4"/>
    <w:rsid w:val="00883287"/>
    <w:rsid w:val="008833AE"/>
    <w:rsid w:val="00884B57"/>
    <w:rsid w:val="00885A8C"/>
    <w:rsid w:val="00885AD5"/>
    <w:rsid w:val="0088659D"/>
    <w:rsid w:val="008868B5"/>
    <w:rsid w:val="00886BE8"/>
    <w:rsid w:val="00887BBC"/>
    <w:rsid w:val="00887EBB"/>
    <w:rsid w:val="00887FA4"/>
    <w:rsid w:val="00890EC7"/>
    <w:rsid w:val="00890F2B"/>
    <w:rsid w:val="00891149"/>
    <w:rsid w:val="008911F2"/>
    <w:rsid w:val="0089132A"/>
    <w:rsid w:val="00891487"/>
    <w:rsid w:val="008917A4"/>
    <w:rsid w:val="00891AF2"/>
    <w:rsid w:val="00891C01"/>
    <w:rsid w:val="00891C2D"/>
    <w:rsid w:val="008920E8"/>
    <w:rsid w:val="00893CEC"/>
    <w:rsid w:val="0089407E"/>
    <w:rsid w:val="008941AE"/>
    <w:rsid w:val="00894A08"/>
    <w:rsid w:val="00894E63"/>
    <w:rsid w:val="008955F2"/>
    <w:rsid w:val="008963C3"/>
    <w:rsid w:val="0089662D"/>
    <w:rsid w:val="00896A08"/>
    <w:rsid w:val="00896B8A"/>
    <w:rsid w:val="008974CD"/>
    <w:rsid w:val="008975D9"/>
    <w:rsid w:val="0089773C"/>
    <w:rsid w:val="00897B1A"/>
    <w:rsid w:val="00897C5B"/>
    <w:rsid w:val="008A0279"/>
    <w:rsid w:val="008A0963"/>
    <w:rsid w:val="008A0D6A"/>
    <w:rsid w:val="008A0DAA"/>
    <w:rsid w:val="008A11D4"/>
    <w:rsid w:val="008A154E"/>
    <w:rsid w:val="008A16CF"/>
    <w:rsid w:val="008A1DE0"/>
    <w:rsid w:val="008A1FBE"/>
    <w:rsid w:val="008A2379"/>
    <w:rsid w:val="008A27DA"/>
    <w:rsid w:val="008A2A67"/>
    <w:rsid w:val="008A2EFE"/>
    <w:rsid w:val="008A3DD2"/>
    <w:rsid w:val="008A3F87"/>
    <w:rsid w:val="008A43EA"/>
    <w:rsid w:val="008A58E9"/>
    <w:rsid w:val="008A5B0F"/>
    <w:rsid w:val="008A61A8"/>
    <w:rsid w:val="008A6550"/>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714"/>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765"/>
    <w:rsid w:val="008C6907"/>
    <w:rsid w:val="008C6B5A"/>
    <w:rsid w:val="008C6C69"/>
    <w:rsid w:val="008C70D5"/>
    <w:rsid w:val="008C77AC"/>
    <w:rsid w:val="008C7AF0"/>
    <w:rsid w:val="008C7F4D"/>
    <w:rsid w:val="008D00AD"/>
    <w:rsid w:val="008D074D"/>
    <w:rsid w:val="008D0C92"/>
    <w:rsid w:val="008D0D19"/>
    <w:rsid w:val="008D111B"/>
    <w:rsid w:val="008D1668"/>
    <w:rsid w:val="008D1874"/>
    <w:rsid w:val="008D1D1D"/>
    <w:rsid w:val="008D219E"/>
    <w:rsid w:val="008D2327"/>
    <w:rsid w:val="008D2974"/>
    <w:rsid w:val="008D2990"/>
    <w:rsid w:val="008D2D11"/>
    <w:rsid w:val="008D402F"/>
    <w:rsid w:val="008D4040"/>
    <w:rsid w:val="008D4786"/>
    <w:rsid w:val="008D581D"/>
    <w:rsid w:val="008D5AFF"/>
    <w:rsid w:val="008D5B41"/>
    <w:rsid w:val="008D5EA0"/>
    <w:rsid w:val="008D6537"/>
    <w:rsid w:val="008D7217"/>
    <w:rsid w:val="008D73C6"/>
    <w:rsid w:val="008D74C0"/>
    <w:rsid w:val="008D7BF6"/>
    <w:rsid w:val="008D7D0F"/>
    <w:rsid w:val="008E0029"/>
    <w:rsid w:val="008E074A"/>
    <w:rsid w:val="008E0C76"/>
    <w:rsid w:val="008E0F8B"/>
    <w:rsid w:val="008E0FB8"/>
    <w:rsid w:val="008E1048"/>
    <w:rsid w:val="008E106B"/>
    <w:rsid w:val="008E15AA"/>
    <w:rsid w:val="008E2100"/>
    <w:rsid w:val="008E23A5"/>
    <w:rsid w:val="008E2915"/>
    <w:rsid w:val="008E2F4A"/>
    <w:rsid w:val="008E3263"/>
    <w:rsid w:val="008E351A"/>
    <w:rsid w:val="008E3786"/>
    <w:rsid w:val="008E3E1F"/>
    <w:rsid w:val="008E3E4D"/>
    <w:rsid w:val="008E3E75"/>
    <w:rsid w:val="008E4A3A"/>
    <w:rsid w:val="008E4CE1"/>
    <w:rsid w:val="008E4FED"/>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1D5E"/>
    <w:rsid w:val="008F2162"/>
    <w:rsid w:val="008F289B"/>
    <w:rsid w:val="008F2CA4"/>
    <w:rsid w:val="008F36E4"/>
    <w:rsid w:val="008F3825"/>
    <w:rsid w:val="008F3CF7"/>
    <w:rsid w:val="008F4C3C"/>
    <w:rsid w:val="008F4DF3"/>
    <w:rsid w:val="008F5029"/>
    <w:rsid w:val="008F5146"/>
    <w:rsid w:val="008F5333"/>
    <w:rsid w:val="008F5459"/>
    <w:rsid w:val="008F5B32"/>
    <w:rsid w:val="008F6059"/>
    <w:rsid w:val="008F617A"/>
    <w:rsid w:val="008F61C3"/>
    <w:rsid w:val="008F62B5"/>
    <w:rsid w:val="008F663B"/>
    <w:rsid w:val="008F68CF"/>
    <w:rsid w:val="008F7122"/>
    <w:rsid w:val="008F737F"/>
    <w:rsid w:val="008F75B6"/>
    <w:rsid w:val="008F7972"/>
    <w:rsid w:val="008F7CE9"/>
    <w:rsid w:val="0090097E"/>
    <w:rsid w:val="00900B9C"/>
    <w:rsid w:val="009016E9"/>
    <w:rsid w:val="00902D68"/>
    <w:rsid w:val="00903E10"/>
    <w:rsid w:val="00903EF7"/>
    <w:rsid w:val="00903FBE"/>
    <w:rsid w:val="009048B6"/>
    <w:rsid w:val="0090493C"/>
    <w:rsid w:val="009049B9"/>
    <w:rsid w:val="00904A50"/>
    <w:rsid w:val="00904A82"/>
    <w:rsid w:val="00906307"/>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3682"/>
    <w:rsid w:val="009147CE"/>
    <w:rsid w:val="00914861"/>
    <w:rsid w:val="00915019"/>
    <w:rsid w:val="0091542C"/>
    <w:rsid w:val="009156A6"/>
    <w:rsid w:val="00915F95"/>
    <w:rsid w:val="009160D9"/>
    <w:rsid w:val="0091728A"/>
    <w:rsid w:val="00917EA4"/>
    <w:rsid w:val="009202C7"/>
    <w:rsid w:val="00920A92"/>
    <w:rsid w:val="00920C8F"/>
    <w:rsid w:val="0092105F"/>
    <w:rsid w:val="00921198"/>
    <w:rsid w:val="009211B3"/>
    <w:rsid w:val="00921483"/>
    <w:rsid w:val="00921B64"/>
    <w:rsid w:val="00921D17"/>
    <w:rsid w:val="00921EA4"/>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E3D"/>
    <w:rsid w:val="00931F44"/>
    <w:rsid w:val="00932A1F"/>
    <w:rsid w:val="00932CC2"/>
    <w:rsid w:val="00932FA8"/>
    <w:rsid w:val="00933395"/>
    <w:rsid w:val="009338E9"/>
    <w:rsid w:val="009344F7"/>
    <w:rsid w:val="009348D6"/>
    <w:rsid w:val="009356A9"/>
    <w:rsid w:val="00935888"/>
    <w:rsid w:val="00936039"/>
    <w:rsid w:val="009363E3"/>
    <w:rsid w:val="0093654D"/>
    <w:rsid w:val="0093673E"/>
    <w:rsid w:val="009367D0"/>
    <w:rsid w:val="0093697E"/>
    <w:rsid w:val="00936D94"/>
    <w:rsid w:val="00937969"/>
    <w:rsid w:val="009405A0"/>
    <w:rsid w:val="00941008"/>
    <w:rsid w:val="00941053"/>
    <w:rsid w:val="0094167A"/>
    <w:rsid w:val="00942208"/>
    <w:rsid w:val="00942539"/>
    <w:rsid w:val="009427EC"/>
    <w:rsid w:val="0094285C"/>
    <w:rsid w:val="00942DC5"/>
    <w:rsid w:val="009431D1"/>
    <w:rsid w:val="00943B3F"/>
    <w:rsid w:val="00943C37"/>
    <w:rsid w:val="00943EBD"/>
    <w:rsid w:val="0094463B"/>
    <w:rsid w:val="00944D6E"/>
    <w:rsid w:val="009450F5"/>
    <w:rsid w:val="00945B8E"/>
    <w:rsid w:val="00945F4A"/>
    <w:rsid w:val="00945F85"/>
    <w:rsid w:val="00946223"/>
    <w:rsid w:val="009462AD"/>
    <w:rsid w:val="00946427"/>
    <w:rsid w:val="009465CB"/>
    <w:rsid w:val="00946616"/>
    <w:rsid w:val="00946D1B"/>
    <w:rsid w:val="00947198"/>
    <w:rsid w:val="009502B2"/>
    <w:rsid w:val="00950C1A"/>
    <w:rsid w:val="00950CCB"/>
    <w:rsid w:val="00950EAC"/>
    <w:rsid w:val="009515A4"/>
    <w:rsid w:val="009518AE"/>
    <w:rsid w:val="00951998"/>
    <w:rsid w:val="00951BB7"/>
    <w:rsid w:val="00951D1B"/>
    <w:rsid w:val="009525F7"/>
    <w:rsid w:val="009531A4"/>
    <w:rsid w:val="00953304"/>
    <w:rsid w:val="00953388"/>
    <w:rsid w:val="00953613"/>
    <w:rsid w:val="00953990"/>
    <w:rsid w:val="00953B6B"/>
    <w:rsid w:val="00954049"/>
    <w:rsid w:val="009544B5"/>
    <w:rsid w:val="00954AD4"/>
    <w:rsid w:val="00954F8F"/>
    <w:rsid w:val="00955182"/>
    <w:rsid w:val="009555F6"/>
    <w:rsid w:val="009556DE"/>
    <w:rsid w:val="009557FD"/>
    <w:rsid w:val="009562E5"/>
    <w:rsid w:val="009575BD"/>
    <w:rsid w:val="00957CA2"/>
    <w:rsid w:val="00957FE3"/>
    <w:rsid w:val="009601B4"/>
    <w:rsid w:val="009601E6"/>
    <w:rsid w:val="009608A8"/>
    <w:rsid w:val="00960CF4"/>
    <w:rsid w:val="00960D4C"/>
    <w:rsid w:val="00961539"/>
    <w:rsid w:val="00961A1B"/>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7000D"/>
    <w:rsid w:val="00970161"/>
    <w:rsid w:val="0097069A"/>
    <w:rsid w:val="0097074E"/>
    <w:rsid w:val="00970C9D"/>
    <w:rsid w:val="00971335"/>
    <w:rsid w:val="009713F5"/>
    <w:rsid w:val="009717DA"/>
    <w:rsid w:val="00971B33"/>
    <w:rsid w:val="00971B59"/>
    <w:rsid w:val="00971DC5"/>
    <w:rsid w:val="009721AB"/>
    <w:rsid w:val="009728B4"/>
    <w:rsid w:val="00974092"/>
    <w:rsid w:val="00974444"/>
    <w:rsid w:val="0097459A"/>
    <w:rsid w:val="00974667"/>
    <w:rsid w:val="0097482F"/>
    <w:rsid w:val="009749D5"/>
    <w:rsid w:val="0097521B"/>
    <w:rsid w:val="00975344"/>
    <w:rsid w:val="0097550F"/>
    <w:rsid w:val="0097595F"/>
    <w:rsid w:val="009759B0"/>
    <w:rsid w:val="00976640"/>
    <w:rsid w:val="00976917"/>
    <w:rsid w:val="00976918"/>
    <w:rsid w:val="00976DB0"/>
    <w:rsid w:val="00977EF4"/>
    <w:rsid w:val="00977F1F"/>
    <w:rsid w:val="00980316"/>
    <w:rsid w:val="0098061A"/>
    <w:rsid w:val="009811EB"/>
    <w:rsid w:val="00981387"/>
    <w:rsid w:val="00981457"/>
    <w:rsid w:val="0098178C"/>
    <w:rsid w:val="00981DDE"/>
    <w:rsid w:val="0098210F"/>
    <w:rsid w:val="00982575"/>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EB1"/>
    <w:rsid w:val="00987BF6"/>
    <w:rsid w:val="00987E62"/>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83E"/>
    <w:rsid w:val="009939D2"/>
    <w:rsid w:val="00993B16"/>
    <w:rsid w:val="00993C4A"/>
    <w:rsid w:val="00994565"/>
    <w:rsid w:val="009945FC"/>
    <w:rsid w:val="0099489F"/>
    <w:rsid w:val="0099545D"/>
    <w:rsid w:val="00995CCA"/>
    <w:rsid w:val="00995D6A"/>
    <w:rsid w:val="0099688A"/>
    <w:rsid w:val="00996CEC"/>
    <w:rsid w:val="00996D56"/>
    <w:rsid w:val="009975A2"/>
    <w:rsid w:val="00997C19"/>
    <w:rsid w:val="00997CFD"/>
    <w:rsid w:val="009A006D"/>
    <w:rsid w:val="009A0411"/>
    <w:rsid w:val="009A0998"/>
    <w:rsid w:val="009A0B94"/>
    <w:rsid w:val="009A191C"/>
    <w:rsid w:val="009A1A78"/>
    <w:rsid w:val="009A2C98"/>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BA6"/>
    <w:rsid w:val="009A6CB4"/>
    <w:rsid w:val="009A71F3"/>
    <w:rsid w:val="009A7394"/>
    <w:rsid w:val="009A7B32"/>
    <w:rsid w:val="009B09BF"/>
    <w:rsid w:val="009B0D8D"/>
    <w:rsid w:val="009B19C2"/>
    <w:rsid w:val="009B1AD1"/>
    <w:rsid w:val="009B2174"/>
    <w:rsid w:val="009B226E"/>
    <w:rsid w:val="009B2565"/>
    <w:rsid w:val="009B2699"/>
    <w:rsid w:val="009B2B3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580"/>
    <w:rsid w:val="009C19DF"/>
    <w:rsid w:val="009C1E19"/>
    <w:rsid w:val="009C33DA"/>
    <w:rsid w:val="009C3C31"/>
    <w:rsid w:val="009C47BF"/>
    <w:rsid w:val="009C4823"/>
    <w:rsid w:val="009C48D6"/>
    <w:rsid w:val="009C5A46"/>
    <w:rsid w:val="009C5BC9"/>
    <w:rsid w:val="009C5FE3"/>
    <w:rsid w:val="009C6B20"/>
    <w:rsid w:val="009C70DD"/>
    <w:rsid w:val="009C73A6"/>
    <w:rsid w:val="009C77F6"/>
    <w:rsid w:val="009C7CBD"/>
    <w:rsid w:val="009C7E10"/>
    <w:rsid w:val="009C7F92"/>
    <w:rsid w:val="009D03DC"/>
    <w:rsid w:val="009D0406"/>
    <w:rsid w:val="009D07CB"/>
    <w:rsid w:val="009D0B03"/>
    <w:rsid w:val="009D0C74"/>
    <w:rsid w:val="009D0E03"/>
    <w:rsid w:val="009D134D"/>
    <w:rsid w:val="009D1563"/>
    <w:rsid w:val="009D2576"/>
    <w:rsid w:val="009D28DB"/>
    <w:rsid w:val="009D2E2B"/>
    <w:rsid w:val="009D3647"/>
    <w:rsid w:val="009D39DF"/>
    <w:rsid w:val="009D3DCC"/>
    <w:rsid w:val="009D4253"/>
    <w:rsid w:val="009D4F8C"/>
    <w:rsid w:val="009D50B5"/>
    <w:rsid w:val="009D62F2"/>
    <w:rsid w:val="009D7565"/>
    <w:rsid w:val="009D79B9"/>
    <w:rsid w:val="009D7A6C"/>
    <w:rsid w:val="009D7BEB"/>
    <w:rsid w:val="009D7E0C"/>
    <w:rsid w:val="009E01B6"/>
    <w:rsid w:val="009E13DD"/>
    <w:rsid w:val="009E17FE"/>
    <w:rsid w:val="009E1943"/>
    <w:rsid w:val="009E1CB5"/>
    <w:rsid w:val="009E1FED"/>
    <w:rsid w:val="009E25F2"/>
    <w:rsid w:val="009E2DD4"/>
    <w:rsid w:val="009E312F"/>
    <w:rsid w:val="009E345D"/>
    <w:rsid w:val="009E371A"/>
    <w:rsid w:val="009E3D93"/>
    <w:rsid w:val="009E3ED6"/>
    <w:rsid w:val="009E418F"/>
    <w:rsid w:val="009E4256"/>
    <w:rsid w:val="009E4370"/>
    <w:rsid w:val="009E49DA"/>
    <w:rsid w:val="009E5371"/>
    <w:rsid w:val="009E53DF"/>
    <w:rsid w:val="009E5635"/>
    <w:rsid w:val="009E5C7E"/>
    <w:rsid w:val="009E651A"/>
    <w:rsid w:val="009E6705"/>
    <w:rsid w:val="009E68D3"/>
    <w:rsid w:val="009E6913"/>
    <w:rsid w:val="009E6A9A"/>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75F"/>
    <w:rsid w:val="009F7EE2"/>
    <w:rsid w:val="00A006D2"/>
    <w:rsid w:val="00A007BD"/>
    <w:rsid w:val="00A01047"/>
    <w:rsid w:val="00A01641"/>
    <w:rsid w:val="00A01649"/>
    <w:rsid w:val="00A017AE"/>
    <w:rsid w:val="00A01BBF"/>
    <w:rsid w:val="00A0215C"/>
    <w:rsid w:val="00A031FF"/>
    <w:rsid w:val="00A03274"/>
    <w:rsid w:val="00A044AD"/>
    <w:rsid w:val="00A046BB"/>
    <w:rsid w:val="00A0569E"/>
    <w:rsid w:val="00A05C19"/>
    <w:rsid w:val="00A07336"/>
    <w:rsid w:val="00A07C4B"/>
    <w:rsid w:val="00A101FF"/>
    <w:rsid w:val="00A10378"/>
    <w:rsid w:val="00A110D3"/>
    <w:rsid w:val="00A11A87"/>
    <w:rsid w:val="00A11AC0"/>
    <w:rsid w:val="00A11D82"/>
    <w:rsid w:val="00A11EB4"/>
    <w:rsid w:val="00A12064"/>
    <w:rsid w:val="00A128DA"/>
    <w:rsid w:val="00A12A38"/>
    <w:rsid w:val="00A12B1C"/>
    <w:rsid w:val="00A131C0"/>
    <w:rsid w:val="00A13253"/>
    <w:rsid w:val="00A1371B"/>
    <w:rsid w:val="00A13760"/>
    <w:rsid w:val="00A1378D"/>
    <w:rsid w:val="00A14D77"/>
    <w:rsid w:val="00A14E70"/>
    <w:rsid w:val="00A15414"/>
    <w:rsid w:val="00A1549C"/>
    <w:rsid w:val="00A1551F"/>
    <w:rsid w:val="00A159AE"/>
    <w:rsid w:val="00A15B05"/>
    <w:rsid w:val="00A16095"/>
    <w:rsid w:val="00A161A0"/>
    <w:rsid w:val="00A16305"/>
    <w:rsid w:val="00A165A9"/>
    <w:rsid w:val="00A168FD"/>
    <w:rsid w:val="00A16BBA"/>
    <w:rsid w:val="00A16D42"/>
    <w:rsid w:val="00A173CD"/>
    <w:rsid w:val="00A178B7"/>
    <w:rsid w:val="00A1790C"/>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AA1"/>
    <w:rsid w:val="00A2451E"/>
    <w:rsid w:val="00A246FD"/>
    <w:rsid w:val="00A249FE"/>
    <w:rsid w:val="00A25D63"/>
    <w:rsid w:val="00A26316"/>
    <w:rsid w:val="00A26325"/>
    <w:rsid w:val="00A2726C"/>
    <w:rsid w:val="00A27475"/>
    <w:rsid w:val="00A27BDD"/>
    <w:rsid w:val="00A304A3"/>
    <w:rsid w:val="00A30917"/>
    <w:rsid w:val="00A30AF6"/>
    <w:rsid w:val="00A30BA7"/>
    <w:rsid w:val="00A31376"/>
    <w:rsid w:val="00A31C95"/>
    <w:rsid w:val="00A33608"/>
    <w:rsid w:val="00A33812"/>
    <w:rsid w:val="00A3388A"/>
    <w:rsid w:val="00A33BF7"/>
    <w:rsid w:val="00A34349"/>
    <w:rsid w:val="00A34696"/>
    <w:rsid w:val="00A35984"/>
    <w:rsid w:val="00A35BCF"/>
    <w:rsid w:val="00A35E02"/>
    <w:rsid w:val="00A35F70"/>
    <w:rsid w:val="00A361BE"/>
    <w:rsid w:val="00A36257"/>
    <w:rsid w:val="00A3649A"/>
    <w:rsid w:val="00A36D6B"/>
    <w:rsid w:val="00A36E91"/>
    <w:rsid w:val="00A36FB1"/>
    <w:rsid w:val="00A372AD"/>
    <w:rsid w:val="00A402F4"/>
    <w:rsid w:val="00A4049C"/>
    <w:rsid w:val="00A40539"/>
    <w:rsid w:val="00A41581"/>
    <w:rsid w:val="00A4161C"/>
    <w:rsid w:val="00A4169B"/>
    <w:rsid w:val="00A41A66"/>
    <w:rsid w:val="00A42772"/>
    <w:rsid w:val="00A42C96"/>
    <w:rsid w:val="00A42CA6"/>
    <w:rsid w:val="00A43023"/>
    <w:rsid w:val="00A43650"/>
    <w:rsid w:val="00A43798"/>
    <w:rsid w:val="00A43AB2"/>
    <w:rsid w:val="00A4470D"/>
    <w:rsid w:val="00A44726"/>
    <w:rsid w:val="00A44886"/>
    <w:rsid w:val="00A4495E"/>
    <w:rsid w:val="00A45192"/>
    <w:rsid w:val="00A4527E"/>
    <w:rsid w:val="00A4539A"/>
    <w:rsid w:val="00A4566A"/>
    <w:rsid w:val="00A45882"/>
    <w:rsid w:val="00A45E4B"/>
    <w:rsid w:val="00A46218"/>
    <w:rsid w:val="00A46380"/>
    <w:rsid w:val="00A46FB5"/>
    <w:rsid w:val="00A47173"/>
    <w:rsid w:val="00A477FB"/>
    <w:rsid w:val="00A50BFE"/>
    <w:rsid w:val="00A50EF9"/>
    <w:rsid w:val="00A517A1"/>
    <w:rsid w:val="00A517BB"/>
    <w:rsid w:val="00A52A33"/>
    <w:rsid w:val="00A52E77"/>
    <w:rsid w:val="00A52EA7"/>
    <w:rsid w:val="00A537F8"/>
    <w:rsid w:val="00A53A90"/>
    <w:rsid w:val="00A5477A"/>
    <w:rsid w:val="00A54838"/>
    <w:rsid w:val="00A54AA3"/>
    <w:rsid w:val="00A54D25"/>
    <w:rsid w:val="00A54D91"/>
    <w:rsid w:val="00A54E38"/>
    <w:rsid w:val="00A55A37"/>
    <w:rsid w:val="00A55F1F"/>
    <w:rsid w:val="00A566E6"/>
    <w:rsid w:val="00A569B7"/>
    <w:rsid w:val="00A56C34"/>
    <w:rsid w:val="00A56EFE"/>
    <w:rsid w:val="00A5706D"/>
    <w:rsid w:val="00A57323"/>
    <w:rsid w:val="00A5749E"/>
    <w:rsid w:val="00A57554"/>
    <w:rsid w:val="00A57B52"/>
    <w:rsid w:val="00A57DDC"/>
    <w:rsid w:val="00A60CFC"/>
    <w:rsid w:val="00A60D7C"/>
    <w:rsid w:val="00A60E4B"/>
    <w:rsid w:val="00A611D3"/>
    <w:rsid w:val="00A617D2"/>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BA"/>
    <w:rsid w:val="00A70F9E"/>
    <w:rsid w:val="00A71475"/>
    <w:rsid w:val="00A72FD8"/>
    <w:rsid w:val="00A730DE"/>
    <w:rsid w:val="00A73473"/>
    <w:rsid w:val="00A73782"/>
    <w:rsid w:val="00A738D3"/>
    <w:rsid w:val="00A73B54"/>
    <w:rsid w:val="00A73F98"/>
    <w:rsid w:val="00A74D47"/>
    <w:rsid w:val="00A74F1B"/>
    <w:rsid w:val="00A75C41"/>
    <w:rsid w:val="00A75E1C"/>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A9F"/>
    <w:rsid w:val="00A84D38"/>
    <w:rsid w:val="00A84F4E"/>
    <w:rsid w:val="00A86193"/>
    <w:rsid w:val="00A8662B"/>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82E"/>
    <w:rsid w:val="00A92ADB"/>
    <w:rsid w:val="00A93151"/>
    <w:rsid w:val="00A936C6"/>
    <w:rsid w:val="00A938C5"/>
    <w:rsid w:val="00A93ECA"/>
    <w:rsid w:val="00A940B9"/>
    <w:rsid w:val="00A942E9"/>
    <w:rsid w:val="00A948A5"/>
    <w:rsid w:val="00A948FA"/>
    <w:rsid w:val="00A94F49"/>
    <w:rsid w:val="00A95579"/>
    <w:rsid w:val="00A9578F"/>
    <w:rsid w:val="00A96D3D"/>
    <w:rsid w:val="00A96DCE"/>
    <w:rsid w:val="00A97AA1"/>
    <w:rsid w:val="00A97E30"/>
    <w:rsid w:val="00A97EF5"/>
    <w:rsid w:val="00AA02F3"/>
    <w:rsid w:val="00AA0EDC"/>
    <w:rsid w:val="00AA2013"/>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6D33"/>
    <w:rsid w:val="00AA719D"/>
    <w:rsid w:val="00AA723D"/>
    <w:rsid w:val="00AA725C"/>
    <w:rsid w:val="00AA727B"/>
    <w:rsid w:val="00AA7B0A"/>
    <w:rsid w:val="00AB0B4E"/>
    <w:rsid w:val="00AB0BC4"/>
    <w:rsid w:val="00AB0F10"/>
    <w:rsid w:val="00AB1A86"/>
    <w:rsid w:val="00AB260F"/>
    <w:rsid w:val="00AB2944"/>
    <w:rsid w:val="00AB383C"/>
    <w:rsid w:val="00AB38EB"/>
    <w:rsid w:val="00AB3A15"/>
    <w:rsid w:val="00AB3F45"/>
    <w:rsid w:val="00AB4C44"/>
    <w:rsid w:val="00AB5862"/>
    <w:rsid w:val="00AB59E3"/>
    <w:rsid w:val="00AB5D1D"/>
    <w:rsid w:val="00AB5E4A"/>
    <w:rsid w:val="00AB5FEF"/>
    <w:rsid w:val="00AB6FE2"/>
    <w:rsid w:val="00AB709C"/>
    <w:rsid w:val="00AB7865"/>
    <w:rsid w:val="00AC019F"/>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F"/>
    <w:rsid w:val="00AC5E40"/>
    <w:rsid w:val="00AC5F28"/>
    <w:rsid w:val="00AC67D4"/>
    <w:rsid w:val="00AC7484"/>
    <w:rsid w:val="00AC7835"/>
    <w:rsid w:val="00AD01A4"/>
    <w:rsid w:val="00AD02BB"/>
    <w:rsid w:val="00AD0DEA"/>
    <w:rsid w:val="00AD0E12"/>
    <w:rsid w:val="00AD251F"/>
    <w:rsid w:val="00AD3030"/>
    <w:rsid w:val="00AD3408"/>
    <w:rsid w:val="00AD3C8C"/>
    <w:rsid w:val="00AD41E8"/>
    <w:rsid w:val="00AD4864"/>
    <w:rsid w:val="00AD4F53"/>
    <w:rsid w:val="00AD4FEC"/>
    <w:rsid w:val="00AD5324"/>
    <w:rsid w:val="00AD5483"/>
    <w:rsid w:val="00AD56A1"/>
    <w:rsid w:val="00AD583D"/>
    <w:rsid w:val="00AD58E3"/>
    <w:rsid w:val="00AD5EDD"/>
    <w:rsid w:val="00AD60A6"/>
    <w:rsid w:val="00AD60FB"/>
    <w:rsid w:val="00AD65AA"/>
    <w:rsid w:val="00AD65D8"/>
    <w:rsid w:val="00AD6F59"/>
    <w:rsid w:val="00AD7D21"/>
    <w:rsid w:val="00AE0008"/>
    <w:rsid w:val="00AE0042"/>
    <w:rsid w:val="00AE0947"/>
    <w:rsid w:val="00AE09B8"/>
    <w:rsid w:val="00AE1A0E"/>
    <w:rsid w:val="00AE1C3F"/>
    <w:rsid w:val="00AE1F6A"/>
    <w:rsid w:val="00AE2781"/>
    <w:rsid w:val="00AE27DC"/>
    <w:rsid w:val="00AE2E2F"/>
    <w:rsid w:val="00AE37BD"/>
    <w:rsid w:val="00AE3D7F"/>
    <w:rsid w:val="00AE422D"/>
    <w:rsid w:val="00AE4414"/>
    <w:rsid w:val="00AE4F95"/>
    <w:rsid w:val="00AE4F9B"/>
    <w:rsid w:val="00AE4F9D"/>
    <w:rsid w:val="00AE4FFC"/>
    <w:rsid w:val="00AE5E91"/>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251D"/>
    <w:rsid w:val="00AF26E1"/>
    <w:rsid w:val="00AF2D3C"/>
    <w:rsid w:val="00AF2FDF"/>
    <w:rsid w:val="00AF31A7"/>
    <w:rsid w:val="00AF33EC"/>
    <w:rsid w:val="00AF3CBE"/>
    <w:rsid w:val="00AF4133"/>
    <w:rsid w:val="00AF4399"/>
    <w:rsid w:val="00AF50CC"/>
    <w:rsid w:val="00AF59DB"/>
    <w:rsid w:val="00AF5B18"/>
    <w:rsid w:val="00AF764A"/>
    <w:rsid w:val="00AF7B20"/>
    <w:rsid w:val="00B00649"/>
    <w:rsid w:val="00B008DB"/>
    <w:rsid w:val="00B00A2A"/>
    <w:rsid w:val="00B00C04"/>
    <w:rsid w:val="00B00FD6"/>
    <w:rsid w:val="00B022FC"/>
    <w:rsid w:val="00B033B7"/>
    <w:rsid w:val="00B03790"/>
    <w:rsid w:val="00B037C1"/>
    <w:rsid w:val="00B04234"/>
    <w:rsid w:val="00B044A8"/>
    <w:rsid w:val="00B0467F"/>
    <w:rsid w:val="00B048CE"/>
    <w:rsid w:val="00B04C40"/>
    <w:rsid w:val="00B04DD4"/>
    <w:rsid w:val="00B04F5A"/>
    <w:rsid w:val="00B064E5"/>
    <w:rsid w:val="00B06882"/>
    <w:rsid w:val="00B069A9"/>
    <w:rsid w:val="00B069AF"/>
    <w:rsid w:val="00B0709B"/>
    <w:rsid w:val="00B0723A"/>
    <w:rsid w:val="00B07326"/>
    <w:rsid w:val="00B07552"/>
    <w:rsid w:val="00B1007F"/>
    <w:rsid w:val="00B104B9"/>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4313"/>
    <w:rsid w:val="00B14A19"/>
    <w:rsid w:val="00B15165"/>
    <w:rsid w:val="00B1521D"/>
    <w:rsid w:val="00B15510"/>
    <w:rsid w:val="00B16438"/>
    <w:rsid w:val="00B1667D"/>
    <w:rsid w:val="00B1685F"/>
    <w:rsid w:val="00B16B1E"/>
    <w:rsid w:val="00B17397"/>
    <w:rsid w:val="00B1745B"/>
    <w:rsid w:val="00B17865"/>
    <w:rsid w:val="00B17B61"/>
    <w:rsid w:val="00B17BDF"/>
    <w:rsid w:val="00B21555"/>
    <w:rsid w:val="00B23083"/>
    <w:rsid w:val="00B231A1"/>
    <w:rsid w:val="00B23F02"/>
    <w:rsid w:val="00B24000"/>
    <w:rsid w:val="00B24403"/>
    <w:rsid w:val="00B249C6"/>
    <w:rsid w:val="00B24B2C"/>
    <w:rsid w:val="00B24EDB"/>
    <w:rsid w:val="00B25693"/>
    <w:rsid w:val="00B2572C"/>
    <w:rsid w:val="00B25AB0"/>
    <w:rsid w:val="00B261C2"/>
    <w:rsid w:val="00B2640C"/>
    <w:rsid w:val="00B26426"/>
    <w:rsid w:val="00B264C8"/>
    <w:rsid w:val="00B266FA"/>
    <w:rsid w:val="00B26824"/>
    <w:rsid w:val="00B26AA1"/>
    <w:rsid w:val="00B26BE0"/>
    <w:rsid w:val="00B27467"/>
    <w:rsid w:val="00B27550"/>
    <w:rsid w:val="00B27581"/>
    <w:rsid w:val="00B27646"/>
    <w:rsid w:val="00B277C4"/>
    <w:rsid w:val="00B27839"/>
    <w:rsid w:val="00B3036C"/>
    <w:rsid w:val="00B303C0"/>
    <w:rsid w:val="00B305CC"/>
    <w:rsid w:val="00B30AE8"/>
    <w:rsid w:val="00B30FA9"/>
    <w:rsid w:val="00B311AA"/>
    <w:rsid w:val="00B311C0"/>
    <w:rsid w:val="00B311DC"/>
    <w:rsid w:val="00B316B4"/>
    <w:rsid w:val="00B316E4"/>
    <w:rsid w:val="00B31AFF"/>
    <w:rsid w:val="00B3212A"/>
    <w:rsid w:val="00B3242A"/>
    <w:rsid w:val="00B326D8"/>
    <w:rsid w:val="00B32A1F"/>
    <w:rsid w:val="00B33089"/>
    <w:rsid w:val="00B332A2"/>
    <w:rsid w:val="00B33A3D"/>
    <w:rsid w:val="00B34210"/>
    <w:rsid w:val="00B344D4"/>
    <w:rsid w:val="00B34E29"/>
    <w:rsid w:val="00B34FED"/>
    <w:rsid w:val="00B350F7"/>
    <w:rsid w:val="00B351B6"/>
    <w:rsid w:val="00B35402"/>
    <w:rsid w:val="00B357D2"/>
    <w:rsid w:val="00B357D9"/>
    <w:rsid w:val="00B359D6"/>
    <w:rsid w:val="00B35DA9"/>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915"/>
    <w:rsid w:val="00B4284A"/>
    <w:rsid w:val="00B42881"/>
    <w:rsid w:val="00B42ABC"/>
    <w:rsid w:val="00B438F6"/>
    <w:rsid w:val="00B4395E"/>
    <w:rsid w:val="00B43C8E"/>
    <w:rsid w:val="00B43F1E"/>
    <w:rsid w:val="00B445C3"/>
    <w:rsid w:val="00B44694"/>
    <w:rsid w:val="00B44C23"/>
    <w:rsid w:val="00B45077"/>
    <w:rsid w:val="00B45337"/>
    <w:rsid w:val="00B459F1"/>
    <w:rsid w:val="00B45C52"/>
    <w:rsid w:val="00B466A0"/>
    <w:rsid w:val="00B46969"/>
    <w:rsid w:val="00B46D02"/>
    <w:rsid w:val="00B46E60"/>
    <w:rsid w:val="00B471AA"/>
    <w:rsid w:val="00B472FE"/>
    <w:rsid w:val="00B474E4"/>
    <w:rsid w:val="00B47608"/>
    <w:rsid w:val="00B4790A"/>
    <w:rsid w:val="00B479EB"/>
    <w:rsid w:val="00B47EDF"/>
    <w:rsid w:val="00B50169"/>
    <w:rsid w:val="00B50234"/>
    <w:rsid w:val="00B504A9"/>
    <w:rsid w:val="00B504AA"/>
    <w:rsid w:val="00B50680"/>
    <w:rsid w:val="00B506A8"/>
    <w:rsid w:val="00B50F59"/>
    <w:rsid w:val="00B50FB3"/>
    <w:rsid w:val="00B50FFF"/>
    <w:rsid w:val="00B51520"/>
    <w:rsid w:val="00B5159B"/>
    <w:rsid w:val="00B519DE"/>
    <w:rsid w:val="00B51A16"/>
    <w:rsid w:val="00B51F15"/>
    <w:rsid w:val="00B5255E"/>
    <w:rsid w:val="00B52B94"/>
    <w:rsid w:val="00B53182"/>
    <w:rsid w:val="00B537BB"/>
    <w:rsid w:val="00B53D6B"/>
    <w:rsid w:val="00B53FA4"/>
    <w:rsid w:val="00B54378"/>
    <w:rsid w:val="00B543EF"/>
    <w:rsid w:val="00B54733"/>
    <w:rsid w:val="00B549B6"/>
    <w:rsid w:val="00B56256"/>
    <w:rsid w:val="00B562A7"/>
    <w:rsid w:val="00B563CF"/>
    <w:rsid w:val="00B56CA5"/>
    <w:rsid w:val="00B57CA4"/>
    <w:rsid w:val="00B57CAF"/>
    <w:rsid w:val="00B57CF6"/>
    <w:rsid w:val="00B604F4"/>
    <w:rsid w:val="00B60AE7"/>
    <w:rsid w:val="00B60F87"/>
    <w:rsid w:val="00B611CE"/>
    <w:rsid w:val="00B614AD"/>
    <w:rsid w:val="00B61872"/>
    <w:rsid w:val="00B61B54"/>
    <w:rsid w:val="00B61B79"/>
    <w:rsid w:val="00B61EF3"/>
    <w:rsid w:val="00B6303E"/>
    <w:rsid w:val="00B639DE"/>
    <w:rsid w:val="00B64159"/>
    <w:rsid w:val="00B64441"/>
    <w:rsid w:val="00B64B3F"/>
    <w:rsid w:val="00B64B69"/>
    <w:rsid w:val="00B64F1A"/>
    <w:rsid w:val="00B6528D"/>
    <w:rsid w:val="00B6554F"/>
    <w:rsid w:val="00B65705"/>
    <w:rsid w:val="00B65BA9"/>
    <w:rsid w:val="00B65E5C"/>
    <w:rsid w:val="00B65FE4"/>
    <w:rsid w:val="00B66203"/>
    <w:rsid w:val="00B66262"/>
    <w:rsid w:val="00B67C76"/>
    <w:rsid w:val="00B67D39"/>
    <w:rsid w:val="00B7073D"/>
    <w:rsid w:val="00B70D81"/>
    <w:rsid w:val="00B713A9"/>
    <w:rsid w:val="00B71569"/>
    <w:rsid w:val="00B725FA"/>
    <w:rsid w:val="00B727A6"/>
    <w:rsid w:val="00B72A62"/>
    <w:rsid w:val="00B73AA8"/>
    <w:rsid w:val="00B73D8A"/>
    <w:rsid w:val="00B73EF4"/>
    <w:rsid w:val="00B73F30"/>
    <w:rsid w:val="00B749D5"/>
    <w:rsid w:val="00B74DAA"/>
    <w:rsid w:val="00B751BC"/>
    <w:rsid w:val="00B75BD7"/>
    <w:rsid w:val="00B7742D"/>
    <w:rsid w:val="00B801A1"/>
    <w:rsid w:val="00B80831"/>
    <w:rsid w:val="00B809C1"/>
    <w:rsid w:val="00B80C29"/>
    <w:rsid w:val="00B80F28"/>
    <w:rsid w:val="00B81521"/>
    <w:rsid w:val="00B81926"/>
    <w:rsid w:val="00B81A44"/>
    <w:rsid w:val="00B81B31"/>
    <w:rsid w:val="00B8207C"/>
    <w:rsid w:val="00B82150"/>
    <w:rsid w:val="00B82591"/>
    <w:rsid w:val="00B82F2C"/>
    <w:rsid w:val="00B83E9D"/>
    <w:rsid w:val="00B846ED"/>
    <w:rsid w:val="00B8481F"/>
    <w:rsid w:val="00B8494B"/>
    <w:rsid w:val="00B85001"/>
    <w:rsid w:val="00B852A9"/>
    <w:rsid w:val="00B8591C"/>
    <w:rsid w:val="00B85C2F"/>
    <w:rsid w:val="00B85C58"/>
    <w:rsid w:val="00B85EF7"/>
    <w:rsid w:val="00B85F2A"/>
    <w:rsid w:val="00B85FC0"/>
    <w:rsid w:val="00B864C7"/>
    <w:rsid w:val="00B8658A"/>
    <w:rsid w:val="00B865DE"/>
    <w:rsid w:val="00B86B14"/>
    <w:rsid w:val="00B87EB1"/>
    <w:rsid w:val="00B87F9F"/>
    <w:rsid w:val="00B87FBC"/>
    <w:rsid w:val="00B902E0"/>
    <w:rsid w:val="00B90945"/>
    <w:rsid w:val="00B90970"/>
    <w:rsid w:val="00B90A77"/>
    <w:rsid w:val="00B91139"/>
    <w:rsid w:val="00B91681"/>
    <w:rsid w:val="00B91857"/>
    <w:rsid w:val="00B91E65"/>
    <w:rsid w:val="00B91FD4"/>
    <w:rsid w:val="00B921A1"/>
    <w:rsid w:val="00B9253F"/>
    <w:rsid w:val="00B925D9"/>
    <w:rsid w:val="00B93919"/>
    <w:rsid w:val="00B93FA4"/>
    <w:rsid w:val="00B94076"/>
    <w:rsid w:val="00B94262"/>
    <w:rsid w:val="00B9469B"/>
    <w:rsid w:val="00B94750"/>
    <w:rsid w:val="00B94A74"/>
    <w:rsid w:val="00B94A9B"/>
    <w:rsid w:val="00B957BE"/>
    <w:rsid w:val="00B95B7F"/>
    <w:rsid w:val="00B960A1"/>
    <w:rsid w:val="00B96784"/>
    <w:rsid w:val="00B967FA"/>
    <w:rsid w:val="00B969C4"/>
    <w:rsid w:val="00B96B53"/>
    <w:rsid w:val="00B97428"/>
    <w:rsid w:val="00B97949"/>
    <w:rsid w:val="00B97A90"/>
    <w:rsid w:val="00B97DEE"/>
    <w:rsid w:val="00BA0684"/>
    <w:rsid w:val="00BA06CA"/>
    <w:rsid w:val="00BA0D63"/>
    <w:rsid w:val="00BA11AF"/>
    <w:rsid w:val="00BA1287"/>
    <w:rsid w:val="00BA189B"/>
    <w:rsid w:val="00BA192D"/>
    <w:rsid w:val="00BA28EF"/>
    <w:rsid w:val="00BA36D9"/>
    <w:rsid w:val="00BA3F26"/>
    <w:rsid w:val="00BA4AD2"/>
    <w:rsid w:val="00BA4AEF"/>
    <w:rsid w:val="00BA51E2"/>
    <w:rsid w:val="00BA5C8B"/>
    <w:rsid w:val="00BA660F"/>
    <w:rsid w:val="00BA71FA"/>
    <w:rsid w:val="00BA724E"/>
    <w:rsid w:val="00BA74E8"/>
    <w:rsid w:val="00BA7B8A"/>
    <w:rsid w:val="00BB084E"/>
    <w:rsid w:val="00BB087A"/>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DC1"/>
    <w:rsid w:val="00BB7161"/>
    <w:rsid w:val="00BB720E"/>
    <w:rsid w:val="00BB72DF"/>
    <w:rsid w:val="00BB7357"/>
    <w:rsid w:val="00BB7BE8"/>
    <w:rsid w:val="00BB7EFB"/>
    <w:rsid w:val="00BC0199"/>
    <w:rsid w:val="00BC10F0"/>
    <w:rsid w:val="00BC17B7"/>
    <w:rsid w:val="00BC1ECC"/>
    <w:rsid w:val="00BC20C3"/>
    <w:rsid w:val="00BC2109"/>
    <w:rsid w:val="00BC2977"/>
    <w:rsid w:val="00BC2D70"/>
    <w:rsid w:val="00BC2F4E"/>
    <w:rsid w:val="00BC314B"/>
    <w:rsid w:val="00BC3366"/>
    <w:rsid w:val="00BC3435"/>
    <w:rsid w:val="00BC3B03"/>
    <w:rsid w:val="00BC4739"/>
    <w:rsid w:val="00BC4CE7"/>
    <w:rsid w:val="00BC4ED2"/>
    <w:rsid w:val="00BC4EFF"/>
    <w:rsid w:val="00BC56B4"/>
    <w:rsid w:val="00BC5CBE"/>
    <w:rsid w:val="00BC5E71"/>
    <w:rsid w:val="00BC6038"/>
    <w:rsid w:val="00BC62F4"/>
    <w:rsid w:val="00BC64C2"/>
    <w:rsid w:val="00BC6E7F"/>
    <w:rsid w:val="00BC7308"/>
    <w:rsid w:val="00BC745E"/>
    <w:rsid w:val="00BC7CDC"/>
    <w:rsid w:val="00BC7F3F"/>
    <w:rsid w:val="00BD00D9"/>
    <w:rsid w:val="00BD029F"/>
    <w:rsid w:val="00BD02B2"/>
    <w:rsid w:val="00BD1180"/>
    <w:rsid w:val="00BD174D"/>
    <w:rsid w:val="00BD1924"/>
    <w:rsid w:val="00BD1DB2"/>
    <w:rsid w:val="00BD2562"/>
    <w:rsid w:val="00BD29E6"/>
    <w:rsid w:val="00BD345C"/>
    <w:rsid w:val="00BD358E"/>
    <w:rsid w:val="00BD3B6C"/>
    <w:rsid w:val="00BD3D4A"/>
    <w:rsid w:val="00BD42DD"/>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40D"/>
    <w:rsid w:val="00BE246A"/>
    <w:rsid w:val="00BE2F5E"/>
    <w:rsid w:val="00BE31F0"/>
    <w:rsid w:val="00BE3671"/>
    <w:rsid w:val="00BE37D6"/>
    <w:rsid w:val="00BE38BD"/>
    <w:rsid w:val="00BE3E33"/>
    <w:rsid w:val="00BE3EDE"/>
    <w:rsid w:val="00BE46D0"/>
    <w:rsid w:val="00BE4E2A"/>
    <w:rsid w:val="00BE4F0B"/>
    <w:rsid w:val="00BE58EF"/>
    <w:rsid w:val="00BE5982"/>
    <w:rsid w:val="00BE6921"/>
    <w:rsid w:val="00BF0369"/>
    <w:rsid w:val="00BF0FA7"/>
    <w:rsid w:val="00BF1046"/>
    <w:rsid w:val="00BF11EF"/>
    <w:rsid w:val="00BF136D"/>
    <w:rsid w:val="00BF160B"/>
    <w:rsid w:val="00BF1FF6"/>
    <w:rsid w:val="00BF200F"/>
    <w:rsid w:val="00BF2847"/>
    <w:rsid w:val="00BF2EE2"/>
    <w:rsid w:val="00BF301A"/>
    <w:rsid w:val="00BF349C"/>
    <w:rsid w:val="00BF3683"/>
    <w:rsid w:val="00BF3697"/>
    <w:rsid w:val="00BF4554"/>
    <w:rsid w:val="00BF471C"/>
    <w:rsid w:val="00BF5504"/>
    <w:rsid w:val="00BF56F9"/>
    <w:rsid w:val="00BF58E7"/>
    <w:rsid w:val="00BF5C25"/>
    <w:rsid w:val="00BF5F9C"/>
    <w:rsid w:val="00BF60FB"/>
    <w:rsid w:val="00BF67D3"/>
    <w:rsid w:val="00BF72E0"/>
    <w:rsid w:val="00BF7D8A"/>
    <w:rsid w:val="00BF7DD0"/>
    <w:rsid w:val="00C00C2D"/>
    <w:rsid w:val="00C0112C"/>
    <w:rsid w:val="00C02174"/>
    <w:rsid w:val="00C025FF"/>
    <w:rsid w:val="00C02625"/>
    <w:rsid w:val="00C02BD6"/>
    <w:rsid w:val="00C02D0D"/>
    <w:rsid w:val="00C0321B"/>
    <w:rsid w:val="00C03B0F"/>
    <w:rsid w:val="00C03D69"/>
    <w:rsid w:val="00C04028"/>
    <w:rsid w:val="00C0443F"/>
    <w:rsid w:val="00C044D7"/>
    <w:rsid w:val="00C0456A"/>
    <w:rsid w:val="00C0563F"/>
    <w:rsid w:val="00C057BD"/>
    <w:rsid w:val="00C059D7"/>
    <w:rsid w:val="00C05ED2"/>
    <w:rsid w:val="00C05EDF"/>
    <w:rsid w:val="00C060F8"/>
    <w:rsid w:val="00C06929"/>
    <w:rsid w:val="00C06C37"/>
    <w:rsid w:val="00C06E19"/>
    <w:rsid w:val="00C07239"/>
    <w:rsid w:val="00C079F7"/>
    <w:rsid w:val="00C07E54"/>
    <w:rsid w:val="00C10D07"/>
    <w:rsid w:val="00C11219"/>
    <w:rsid w:val="00C1171B"/>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20010"/>
    <w:rsid w:val="00C203F6"/>
    <w:rsid w:val="00C20C46"/>
    <w:rsid w:val="00C214FE"/>
    <w:rsid w:val="00C215C9"/>
    <w:rsid w:val="00C21860"/>
    <w:rsid w:val="00C2295E"/>
    <w:rsid w:val="00C22969"/>
    <w:rsid w:val="00C22AE7"/>
    <w:rsid w:val="00C23135"/>
    <w:rsid w:val="00C23274"/>
    <w:rsid w:val="00C2371C"/>
    <w:rsid w:val="00C23AF7"/>
    <w:rsid w:val="00C23E11"/>
    <w:rsid w:val="00C23F21"/>
    <w:rsid w:val="00C243AF"/>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0F9F"/>
    <w:rsid w:val="00C310D4"/>
    <w:rsid w:val="00C31515"/>
    <w:rsid w:val="00C3156C"/>
    <w:rsid w:val="00C31710"/>
    <w:rsid w:val="00C31825"/>
    <w:rsid w:val="00C31C9D"/>
    <w:rsid w:val="00C32ACB"/>
    <w:rsid w:val="00C32E72"/>
    <w:rsid w:val="00C33230"/>
    <w:rsid w:val="00C333AC"/>
    <w:rsid w:val="00C340D9"/>
    <w:rsid w:val="00C341E5"/>
    <w:rsid w:val="00C342A3"/>
    <w:rsid w:val="00C34434"/>
    <w:rsid w:val="00C349FE"/>
    <w:rsid w:val="00C34B97"/>
    <w:rsid w:val="00C3523C"/>
    <w:rsid w:val="00C35A11"/>
    <w:rsid w:val="00C35A4F"/>
    <w:rsid w:val="00C3647E"/>
    <w:rsid w:val="00C368BC"/>
    <w:rsid w:val="00C36E00"/>
    <w:rsid w:val="00C37281"/>
    <w:rsid w:val="00C37308"/>
    <w:rsid w:val="00C378DD"/>
    <w:rsid w:val="00C37A6C"/>
    <w:rsid w:val="00C37E5C"/>
    <w:rsid w:val="00C40005"/>
    <w:rsid w:val="00C401D7"/>
    <w:rsid w:val="00C40318"/>
    <w:rsid w:val="00C403F9"/>
    <w:rsid w:val="00C409EB"/>
    <w:rsid w:val="00C40F5F"/>
    <w:rsid w:val="00C41949"/>
    <w:rsid w:val="00C41A8F"/>
    <w:rsid w:val="00C41CEF"/>
    <w:rsid w:val="00C41D69"/>
    <w:rsid w:val="00C42733"/>
    <w:rsid w:val="00C4280A"/>
    <w:rsid w:val="00C42F31"/>
    <w:rsid w:val="00C43A0A"/>
    <w:rsid w:val="00C43A78"/>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510D"/>
    <w:rsid w:val="00C556DE"/>
    <w:rsid w:val="00C5592D"/>
    <w:rsid w:val="00C561FF"/>
    <w:rsid w:val="00C56B25"/>
    <w:rsid w:val="00C5788B"/>
    <w:rsid w:val="00C57DBB"/>
    <w:rsid w:val="00C60A5E"/>
    <w:rsid w:val="00C6101E"/>
    <w:rsid w:val="00C61602"/>
    <w:rsid w:val="00C6170B"/>
    <w:rsid w:val="00C61CFF"/>
    <w:rsid w:val="00C61D05"/>
    <w:rsid w:val="00C62962"/>
    <w:rsid w:val="00C630A5"/>
    <w:rsid w:val="00C63271"/>
    <w:rsid w:val="00C6333B"/>
    <w:rsid w:val="00C63781"/>
    <w:rsid w:val="00C63BEC"/>
    <w:rsid w:val="00C63BEF"/>
    <w:rsid w:val="00C64490"/>
    <w:rsid w:val="00C648C4"/>
    <w:rsid w:val="00C64A92"/>
    <w:rsid w:val="00C64E91"/>
    <w:rsid w:val="00C6517A"/>
    <w:rsid w:val="00C65EAE"/>
    <w:rsid w:val="00C6613B"/>
    <w:rsid w:val="00C671AE"/>
    <w:rsid w:val="00C67373"/>
    <w:rsid w:val="00C6760E"/>
    <w:rsid w:val="00C677E8"/>
    <w:rsid w:val="00C67AA3"/>
    <w:rsid w:val="00C67E29"/>
    <w:rsid w:val="00C7040A"/>
    <w:rsid w:val="00C70640"/>
    <w:rsid w:val="00C70ADF"/>
    <w:rsid w:val="00C7143D"/>
    <w:rsid w:val="00C72186"/>
    <w:rsid w:val="00C72688"/>
    <w:rsid w:val="00C72C28"/>
    <w:rsid w:val="00C72E6F"/>
    <w:rsid w:val="00C72FBC"/>
    <w:rsid w:val="00C730BA"/>
    <w:rsid w:val="00C73295"/>
    <w:rsid w:val="00C7362D"/>
    <w:rsid w:val="00C73EBC"/>
    <w:rsid w:val="00C7432F"/>
    <w:rsid w:val="00C743E3"/>
    <w:rsid w:val="00C74814"/>
    <w:rsid w:val="00C74BC6"/>
    <w:rsid w:val="00C7538D"/>
    <w:rsid w:val="00C7573D"/>
    <w:rsid w:val="00C75C77"/>
    <w:rsid w:val="00C763A1"/>
    <w:rsid w:val="00C766C4"/>
    <w:rsid w:val="00C7696E"/>
    <w:rsid w:val="00C76A53"/>
    <w:rsid w:val="00C76DBF"/>
    <w:rsid w:val="00C77DC8"/>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EBE"/>
    <w:rsid w:val="00C842BD"/>
    <w:rsid w:val="00C84BEB"/>
    <w:rsid w:val="00C85396"/>
    <w:rsid w:val="00C8557C"/>
    <w:rsid w:val="00C85A4A"/>
    <w:rsid w:val="00C85BBD"/>
    <w:rsid w:val="00C85C46"/>
    <w:rsid w:val="00C85F76"/>
    <w:rsid w:val="00C8625A"/>
    <w:rsid w:val="00C86D55"/>
    <w:rsid w:val="00C87007"/>
    <w:rsid w:val="00C8790D"/>
    <w:rsid w:val="00C87DC7"/>
    <w:rsid w:val="00C87E3B"/>
    <w:rsid w:val="00C90043"/>
    <w:rsid w:val="00C9006C"/>
    <w:rsid w:val="00C901EC"/>
    <w:rsid w:val="00C91A46"/>
    <w:rsid w:val="00C91DA3"/>
    <w:rsid w:val="00C91F53"/>
    <w:rsid w:val="00C928DB"/>
    <w:rsid w:val="00C92D27"/>
    <w:rsid w:val="00C933BE"/>
    <w:rsid w:val="00C93696"/>
    <w:rsid w:val="00C9416D"/>
    <w:rsid w:val="00C941EC"/>
    <w:rsid w:val="00C94207"/>
    <w:rsid w:val="00C942A5"/>
    <w:rsid w:val="00C944A5"/>
    <w:rsid w:val="00C9464E"/>
    <w:rsid w:val="00C94825"/>
    <w:rsid w:val="00C9503E"/>
    <w:rsid w:val="00C957D1"/>
    <w:rsid w:val="00C95821"/>
    <w:rsid w:val="00C97B7C"/>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DE6"/>
    <w:rsid w:val="00CA6545"/>
    <w:rsid w:val="00CA7074"/>
    <w:rsid w:val="00CA73E2"/>
    <w:rsid w:val="00CA784F"/>
    <w:rsid w:val="00CB0164"/>
    <w:rsid w:val="00CB0662"/>
    <w:rsid w:val="00CB0E00"/>
    <w:rsid w:val="00CB1165"/>
    <w:rsid w:val="00CB19EF"/>
    <w:rsid w:val="00CB1B9E"/>
    <w:rsid w:val="00CB1F77"/>
    <w:rsid w:val="00CB20EC"/>
    <w:rsid w:val="00CB2614"/>
    <w:rsid w:val="00CB2856"/>
    <w:rsid w:val="00CB2A00"/>
    <w:rsid w:val="00CB2BE7"/>
    <w:rsid w:val="00CB3618"/>
    <w:rsid w:val="00CB4809"/>
    <w:rsid w:val="00CB4A6E"/>
    <w:rsid w:val="00CB4BB9"/>
    <w:rsid w:val="00CB4BD9"/>
    <w:rsid w:val="00CB5634"/>
    <w:rsid w:val="00CB59A1"/>
    <w:rsid w:val="00CB62D4"/>
    <w:rsid w:val="00CB65A3"/>
    <w:rsid w:val="00CB65CF"/>
    <w:rsid w:val="00CB6653"/>
    <w:rsid w:val="00CB6E19"/>
    <w:rsid w:val="00CB6F5A"/>
    <w:rsid w:val="00CC062B"/>
    <w:rsid w:val="00CC091C"/>
    <w:rsid w:val="00CC0F79"/>
    <w:rsid w:val="00CC10E9"/>
    <w:rsid w:val="00CC1516"/>
    <w:rsid w:val="00CC1F13"/>
    <w:rsid w:val="00CC241E"/>
    <w:rsid w:val="00CC26F7"/>
    <w:rsid w:val="00CC3472"/>
    <w:rsid w:val="00CC36A8"/>
    <w:rsid w:val="00CC3DE1"/>
    <w:rsid w:val="00CC3F7D"/>
    <w:rsid w:val="00CC42DD"/>
    <w:rsid w:val="00CC4760"/>
    <w:rsid w:val="00CC4E0A"/>
    <w:rsid w:val="00CC4E62"/>
    <w:rsid w:val="00CC58EB"/>
    <w:rsid w:val="00CC5BF8"/>
    <w:rsid w:val="00CC5DCE"/>
    <w:rsid w:val="00CC6123"/>
    <w:rsid w:val="00CC6C5E"/>
    <w:rsid w:val="00CC704D"/>
    <w:rsid w:val="00CC728B"/>
    <w:rsid w:val="00CC7394"/>
    <w:rsid w:val="00CC7F81"/>
    <w:rsid w:val="00CD0726"/>
    <w:rsid w:val="00CD1174"/>
    <w:rsid w:val="00CD1679"/>
    <w:rsid w:val="00CD1D16"/>
    <w:rsid w:val="00CD2086"/>
    <w:rsid w:val="00CD24D5"/>
    <w:rsid w:val="00CD313B"/>
    <w:rsid w:val="00CD365E"/>
    <w:rsid w:val="00CD368B"/>
    <w:rsid w:val="00CD3760"/>
    <w:rsid w:val="00CD3BD4"/>
    <w:rsid w:val="00CD3E27"/>
    <w:rsid w:val="00CD45A3"/>
    <w:rsid w:val="00CD467B"/>
    <w:rsid w:val="00CD46DB"/>
    <w:rsid w:val="00CD48C6"/>
    <w:rsid w:val="00CD4E6B"/>
    <w:rsid w:val="00CD5093"/>
    <w:rsid w:val="00CD5807"/>
    <w:rsid w:val="00CD5A74"/>
    <w:rsid w:val="00CD5AD1"/>
    <w:rsid w:val="00CD5AD5"/>
    <w:rsid w:val="00CD5C5E"/>
    <w:rsid w:val="00CD655D"/>
    <w:rsid w:val="00CD65CD"/>
    <w:rsid w:val="00CD6AFF"/>
    <w:rsid w:val="00CD7556"/>
    <w:rsid w:val="00CD7712"/>
    <w:rsid w:val="00CE01C1"/>
    <w:rsid w:val="00CE02B1"/>
    <w:rsid w:val="00CE0360"/>
    <w:rsid w:val="00CE06F6"/>
    <w:rsid w:val="00CE09C9"/>
    <w:rsid w:val="00CE0C00"/>
    <w:rsid w:val="00CE0FA2"/>
    <w:rsid w:val="00CE140B"/>
    <w:rsid w:val="00CE1A92"/>
    <w:rsid w:val="00CE1BA7"/>
    <w:rsid w:val="00CE1D45"/>
    <w:rsid w:val="00CE1DD5"/>
    <w:rsid w:val="00CE2136"/>
    <w:rsid w:val="00CE3E8E"/>
    <w:rsid w:val="00CE494E"/>
    <w:rsid w:val="00CE4FA4"/>
    <w:rsid w:val="00CE5034"/>
    <w:rsid w:val="00CE5207"/>
    <w:rsid w:val="00CE521F"/>
    <w:rsid w:val="00CE547D"/>
    <w:rsid w:val="00CE5482"/>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ECD"/>
    <w:rsid w:val="00CF104D"/>
    <w:rsid w:val="00CF1059"/>
    <w:rsid w:val="00CF105B"/>
    <w:rsid w:val="00CF17A4"/>
    <w:rsid w:val="00CF24EB"/>
    <w:rsid w:val="00CF27E8"/>
    <w:rsid w:val="00CF2FBF"/>
    <w:rsid w:val="00CF3C89"/>
    <w:rsid w:val="00CF4364"/>
    <w:rsid w:val="00CF471C"/>
    <w:rsid w:val="00CF4982"/>
    <w:rsid w:val="00CF4D9B"/>
    <w:rsid w:val="00CF5C9E"/>
    <w:rsid w:val="00CF5E9F"/>
    <w:rsid w:val="00CF604F"/>
    <w:rsid w:val="00CF62FC"/>
    <w:rsid w:val="00CF63B2"/>
    <w:rsid w:val="00CF63D4"/>
    <w:rsid w:val="00CF6563"/>
    <w:rsid w:val="00CF727B"/>
    <w:rsid w:val="00D00356"/>
    <w:rsid w:val="00D004D9"/>
    <w:rsid w:val="00D009B0"/>
    <w:rsid w:val="00D00CEE"/>
    <w:rsid w:val="00D00EF2"/>
    <w:rsid w:val="00D017A1"/>
    <w:rsid w:val="00D0188D"/>
    <w:rsid w:val="00D02279"/>
    <w:rsid w:val="00D02617"/>
    <w:rsid w:val="00D03236"/>
    <w:rsid w:val="00D03237"/>
    <w:rsid w:val="00D03354"/>
    <w:rsid w:val="00D0343C"/>
    <w:rsid w:val="00D037A6"/>
    <w:rsid w:val="00D03CEB"/>
    <w:rsid w:val="00D0405E"/>
    <w:rsid w:val="00D040BF"/>
    <w:rsid w:val="00D0415D"/>
    <w:rsid w:val="00D042B8"/>
    <w:rsid w:val="00D04ABB"/>
    <w:rsid w:val="00D04B5B"/>
    <w:rsid w:val="00D04BDE"/>
    <w:rsid w:val="00D04CC0"/>
    <w:rsid w:val="00D04EEF"/>
    <w:rsid w:val="00D05548"/>
    <w:rsid w:val="00D05AEA"/>
    <w:rsid w:val="00D06747"/>
    <w:rsid w:val="00D0674A"/>
    <w:rsid w:val="00D06A90"/>
    <w:rsid w:val="00D073F8"/>
    <w:rsid w:val="00D078B2"/>
    <w:rsid w:val="00D07F82"/>
    <w:rsid w:val="00D07FFB"/>
    <w:rsid w:val="00D10177"/>
    <w:rsid w:val="00D10CAE"/>
    <w:rsid w:val="00D11042"/>
    <w:rsid w:val="00D111A2"/>
    <w:rsid w:val="00D113A9"/>
    <w:rsid w:val="00D11B26"/>
    <w:rsid w:val="00D11DA3"/>
    <w:rsid w:val="00D12622"/>
    <w:rsid w:val="00D12820"/>
    <w:rsid w:val="00D12EFE"/>
    <w:rsid w:val="00D12F00"/>
    <w:rsid w:val="00D130B8"/>
    <w:rsid w:val="00D13351"/>
    <w:rsid w:val="00D1335F"/>
    <w:rsid w:val="00D134E0"/>
    <w:rsid w:val="00D13825"/>
    <w:rsid w:val="00D13858"/>
    <w:rsid w:val="00D13D23"/>
    <w:rsid w:val="00D140D6"/>
    <w:rsid w:val="00D14860"/>
    <w:rsid w:val="00D14BE8"/>
    <w:rsid w:val="00D14EC0"/>
    <w:rsid w:val="00D14EEB"/>
    <w:rsid w:val="00D14F73"/>
    <w:rsid w:val="00D15077"/>
    <w:rsid w:val="00D155BA"/>
    <w:rsid w:val="00D15853"/>
    <w:rsid w:val="00D15938"/>
    <w:rsid w:val="00D1598E"/>
    <w:rsid w:val="00D15FE0"/>
    <w:rsid w:val="00D164BC"/>
    <w:rsid w:val="00D167D6"/>
    <w:rsid w:val="00D16B26"/>
    <w:rsid w:val="00D16E5D"/>
    <w:rsid w:val="00D16EBE"/>
    <w:rsid w:val="00D176C4"/>
    <w:rsid w:val="00D20154"/>
    <w:rsid w:val="00D20441"/>
    <w:rsid w:val="00D211D5"/>
    <w:rsid w:val="00D21B11"/>
    <w:rsid w:val="00D22113"/>
    <w:rsid w:val="00D2243A"/>
    <w:rsid w:val="00D22577"/>
    <w:rsid w:val="00D2259A"/>
    <w:rsid w:val="00D231DF"/>
    <w:rsid w:val="00D23411"/>
    <w:rsid w:val="00D23551"/>
    <w:rsid w:val="00D23A18"/>
    <w:rsid w:val="00D23A67"/>
    <w:rsid w:val="00D23CA4"/>
    <w:rsid w:val="00D23CC6"/>
    <w:rsid w:val="00D2420E"/>
    <w:rsid w:val="00D24935"/>
    <w:rsid w:val="00D25026"/>
    <w:rsid w:val="00D2528A"/>
    <w:rsid w:val="00D2585F"/>
    <w:rsid w:val="00D25FFA"/>
    <w:rsid w:val="00D2674D"/>
    <w:rsid w:val="00D2786A"/>
    <w:rsid w:val="00D27D89"/>
    <w:rsid w:val="00D30103"/>
    <w:rsid w:val="00D304FB"/>
    <w:rsid w:val="00D30910"/>
    <w:rsid w:val="00D30E21"/>
    <w:rsid w:val="00D30E93"/>
    <w:rsid w:val="00D311F6"/>
    <w:rsid w:val="00D31668"/>
    <w:rsid w:val="00D318FC"/>
    <w:rsid w:val="00D31A0D"/>
    <w:rsid w:val="00D31B26"/>
    <w:rsid w:val="00D31D29"/>
    <w:rsid w:val="00D320FE"/>
    <w:rsid w:val="00D32710"/>
    <w:rsid w:val="00D328D8"/>
    <w:rsid w:val="00D333B8"/>
    <w:rsid w:val="00D33599"/>
    <w:rsid w:val="00D335AF"/>
    <w:rsid w:val="00D33684"/>
    <w:rsid w:val="00D33968"/>
    <w:rsid w:val="00D33E6E"/>
    <w:rsid w:val="00D34895"/>
    <w:rsid w:val="00D34DCF"/>
    <w:rsid w:val="00D351FF"/>
    <w:rsid w:val="00D352A0"/>
    <w:rsid w:val="00D352D1"/>
    <w:rsid w:val="00D35977"/>
    <w:rsid w:val="00D35B85"/>
    <w:rsid w:val="00D35DEA"/>
    <w:rsid w:val="00D35F2F"/>
    <w:rsid w:val="00D36850"/>
    <w:rsid w:val="00D370A8"/>
    <w:rsid w:val="00D37C32"/>
    <w:rsid w:val="00D37E0D"/>
    <w:rsid w:val="00D403CF"/>
    <w:rsid w:val="00D40657"/>
    <w:rsid w:val="00D40D48"/>
    <w:rsid w:val="00D40E8A"/>
    <w:rsid w:val="00D411AB"/>
    <w:rsid w:val="00D412CF"/>
    <w:rsid w:val="00D41352"/>
    <w:rsid w:val="00D4167F"/>
    <w:rsid w:val="00D41927"/>
    <w:rsid w:val="00D419C3"/>
    <w:rsid w:val="00D42229"/>
    <w:rsid w:val="00D42239"/>
    <w:rsid w:val="00D42293"/>
    <w:rsid w:val="00D42374"/>
    <w:rsid w:val="00D42D9A"/>
    <w:rsid w:val="00D42FC7"/>
    <w:rsid w:val="00D433BC"/>
    <w:rsid w:val="00D43438"/>
    <w:rsid w:val="00D43B1B"/>
    <w:rsid w:val="00D4440F"/>
    <w:rsid w:val="00D449E8"/>
    <w:rsid w:val="00D44C04"/>
    <w:rsid w:val="00D45410"/>
    <w:rsid w:val="00D455C6"/>
    <w:rsid w:val="00D455CF"/>
    <w:rsid w:val="00D458D8"/>
    <w:rsid w:val="00D45986"/>
    <w:rsid w:val="00D46172"/>
    <w:rsid w:val="00D4674E"/>
    <w:rsid w:val="00D46BDD"/>
    <w:rsid w:val="00D47226"/>
    <w:rsid w:val="00D4750F"/>
    <w:rsid w:val="00D47930"/>
    <w:rsid w:val="00D47E36"/>
    <w:rsid w:val="00D50A2E"/>
    <w:rsid w:val="00D50ED2"/>
    <w:rsid w:val="00D5287A"/>
    <w:rsid w:val="00D52F80"/>
    <w:rsid w:val="00D5322D"/>
    <w:rsid w:val="00D5344C"/>
    <w:rsid w:val="00D54C2B"/>
    <w:rsid w:val="00D552BB"/>
    <w:rsid w:val="00D559CC"/>
    <w:rsid w:val="00D55BDD"/>
    <w:rsid w:val="00D56172"/>
    <w:rsid w:val="00D5648F"/>
    <w:rsid w:val="00D564C5"/>
    <w:rsid w:val="00D56681"/>
    <w:rsid w:val="00D56D8B"/>
    <w:rsid w:val="00D57157"/>
    <w:rsid w:val="00D57436"/>
    <w:rsid w:val="00D57773"/>
    <w:rsid w:val="00D57967"/>
    <w:rsid w:val="00D579C3"/>
    <w:rsid w:val="00D60E79"/>
    <w:rsid w:val="00D61D6B"/>
    <w:rsid w:val="00D6225F"/>
    <w:rsid w:val="00D62313"/>
    <w:rsid w:val="00D625E5"/>
    <w:rsid w:val="00D62CE9"/>
    <w:rsid w:val="00D62F40"/>
    <w:rsid w:val="00D63524"/>
    <w:rsid w:val="00D635B7"/>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1518"/>
    <w:rsid w:val="00D7201C"/>
    <w:rsid w:val="00D72299"/>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60CC"/>
    <w:rsid w:val="00D767C4"/>
    <w:rsid w:val="00D76A9E"/>
    <w:rsid w:val="00D77D7E"/>
    <w:rsid w:val="00D80071"/>
    <w:rsid w:val="00D800F5"/>
    <w:rsid w:val="00D80172"/>
    <w:rsid w:val="00D803EB"/>
    <w:rsid w:val="00D80AA3"/>
    <w:rsid w:val="00D80CF4"/>
    <w:rsid w:val="00D811DC"/>
    <w:rsid w:val="00D81345"/>
    <w:rsid w:val="00D814DC"/>
    <w:rsid w:val="00D81519"/>
    <w:rsid w:val="00D81B23"/>
    <w:rsid w:val="00D82366"/>
    <w:rsid w:val="00D824C4"/>
    <w:rsid w:val="00D8292D"/>
    <w:rsid w:val="00D85090"/>
    <w:rsid w:val="00D8517D"/>
    <w:rsid w:val="00D8526E"/>
    <w:rsid w:val="00D85292"/>
    <w:rsid w:val="00D85471"/>
    <w:rsid w:val="00D85A5E"/>
    <w:rsid w:val="00D8691E"/>
    <w:rsid w:val="00D87096"/>
    <w:rsid w:val="00D87B76"/>
    <w:rsid w:val="00D900F6"/>
    <w:rsid w:val="00D90898"/>
    <w:rsid w:val="00D9167A"/>
    <w:rsid w:val="00D91F03"/>
    <w:rsid w:val="00D926D5"/>
    <w:rsid w:val="00D92C9E"/>
    <w:rsid w:val="00D92CAF"/>
    <w:rsid w:val="00D92CE9"/>
    <w:rsid w:val="00D92D08"/>
    <w:rsid w:val="00D92D19"/>
    <w:rsid w:val="00D930CD"/>
    <w:rsid w:val="00D93805"/>
    <w:rsid w:val="00D942E9"/>
    <w:rsid w:val="00D944E5"/>
    <w:rsid w:val="00D949A7"/>
    <w:rsid w:val="00D94B7A"/>
    <w:rsid w:val="00D95D15"/>
    <w:rsid w:val="00D96272"/>
    <w:rsid w:val="00D963A7"/>
    <w:rsid w:val="00D96A20"/>
    <w:rsid w:val="00DA03C9"/>
    <w:rsid w:val="00DA045C"/>
    <w:rsid w:val="00DA099D"/>
    <w:rsid w:val="00DA0C80"/>
    <w:rsid w:val="00DA14FA"/>
    <w:rsid w:val="00DA1967"/>
    <w:rsid w:val="00DA1A78"/>
    <w:rsid w:val="00DA2038"/>
    <w:rsid w:val="00DA251C"/>
    <w:rsid w:val="00DA364E"/>
    <w:rsid w:val="00DA3897"/>
    <w:rsid w:val="00DA39C3"/>
    <w:rsid w:val="00DA4690"/>
    <w:rsid w:val="00DA48B5"/>
    <w:rsid w:val="00DA4A7A"/>
    <w:rsid w:val="00DA4F62"/>
    <w:rsid w:val="00DA5274"/>
    <w:rsid w:val="00DA61C8"/>
    <w:rsid w:val="00DA6FD2"/>
    <w:rsid w:val="00DA73DD"/>
    <w:rsid w:val="00DA76F0"/>
    <w:rsid w:val="00DA7733"/>
    <w:rsid w:val="00DA7C23"/>
    <w:rsid w:val="00DA7DD9"/>
    <w:rsid w:val="00DB02D9"/>
    <w:rsid w:val="00DB04BB"/>
    <w:rsid w:val="00DB0544"/>
    <w:rsid w:val="00DB07EE"/>
    <w:rsid w:val="00DB0810"/>
    <w:rsid w:val="00DB0B40"/>
    <w:rsid w:val="00DB0C64"/>
    <w:rsid w:val="00DB130D"/>
    <w:rsid w:val="00DB2468"/>
    <w:rsid w:val="00DB260B"/>
    <w:rsid w:val="00DB2A21"/>
    <w:rsid w:val="00DB30A3"/>
    <w:rsid w:val="00DB3366"/>
    <w:rsid w:val="00DB342A"/>
    <w:rsid w:val="00DB398E"/>
    <w:rsid w:val="00DB3A5C"/>
    <w:rsid w:val="00DB3C8C"/>
    <w:rsid w:val="00DB3F4A"/>
    <w:rsid w:val="00DB4180"/>
    <w:rsid w:val="00DB42A9"/>
    <w:rsid w:val="00DB45D0"/>
    <w:rsid w:val="00DB4792"/>
    <w:rsid w:val="00DB4827"/>
    <w:rsid w:val="00DB5436"/>
    <w:rsid w:val="00DB5C51"/>
    <w:rsid w:val="00DB5DC3"/>
    <w:rsid w:val="00DB64F7"/>
    <w:rsid w:val="00DB677C"/>
    <w:rsid w:val="00DB6D74"/>
    <w:rsid w:val="00DB6FD0"/>
    <w:rsid w:val="00DB7898"/>
    <w:rsid w:val="00DB7960"/>
    <w:rsid w:val="00DB7D4A"/>
    <w:rsid w:val="00DB7E51"/>
    <w:rsid w:val="00DB7F74"/>
    <w:rsid w:val="00DB7FD0"/>
    <w:rsid w:val="00DC0189"/>
    <w:rsid w:val="00DC0903"/>
    <w:rsid w:val="00DC0A84"/>
    <w:rsid w:val="00DC0CE3"/>
    <w:rsid w:val="00DC148C"/>
    <w:rsid w:val="00DC1765"/>
    <w:rsid w:val="00DC1849"/>
    <w:rsid w:val="00DC197A"/>
    <w:rsid w:val="00DC1F66"/>
    <w:rsid w:val="00DC29D0"/>
    <w:rsid w:val="00DC2E3C"/>
    <w:rsid w:val="00DC30C6"/>
    <w:rsid w:val="00DC3AA3"/>
    <w:rsid w:val="00DC3BAE"/>
    <w:rsid w:val="00DC3D06"/>
    <w:rsid w:val="00DC3F83"/>
    <w:rsid w:val="00DC48C4"/>
    <w:rsid w:val="00DC4A9D"/>
    <w:rsid w:val="00DC4E47"/>
    <w:rsid w:val="00DC5216"/>
    <w:rsid w:val="00DC55FD"/>
    <w:rsid w:val="00DC595A"/>
    <w:rsid w:val="00DC5B1E"/>
    <w:rsid w:val="00DC6177"/>
    <w:rsid w:val="00DC6548"/>
    <w:rsid w:val="00DC6C57"/>
    <w:rsid w:val="00DC721D"/>
    <w:rsid w:val="00DC72B8"/>
    <w:rsid w:val="00DC7A64"/>
    <w:rsid w:val="00DD12C3"/>
    <w:rsid w:val="00DD12DC"/>
    <w:rsid w:val="00DD1F0C"/>
    <w:rsid w:val="00DD26FA"/>
    <w:rsid w:val="00DD2E25"/>
    <w:rsid w:val="00DD430F"/>
    <w:rsid w:val="00DD447D"/>
    <w:rsid w:val="00DD4508"/>
    <w:rsid w:val="00DD47C4"/>
    <w:rsid w:val="00DD527D"/>
    <w:rsid w:val="00DD529F"/>
    <w:rsid w:val="00DD5824"/>
    <w:rsid w:val="00DD616A"/>
    <w:rsid w:val="00DD67E4"/>
    <w:rsid w:val="00DD67F2"/>
    <w:rsid w:val="00DD6C60"/>
    <w:rsid w:val="00DD7023"/>
    <w:rsid w:val="00DD7372"/>
    <w:rsid w:val="00DD7A20"/>
    <w:rsid w:val="00DD7FC7"/>
    <w:rsid w:val="00DE0107"/>
    <w:rsid w:val="00DE0524"/>
    <w:rsid w:val="00DE1520"/>
    <w:rsid w:val="00DE1638"/>
    <w:rsid w:val="00DE1755"/>
    <w:rsid w:val="00DE191E"/>
    <w:rsid w:val="00DE2698"/>
    <w:rsid w:val="00DE26B0"/>
    <w:rsid w:val="00DE28D2"/>
    <w:rsid w:val="00DE2D60"/>
    <w:rsid w:val="00DE3F41"/>
    <w:rsid w:val="00DE4163"/>
    <w:rsid w:val="00DE4191"/>
    <w:rsid w:val="00DE439E"/>
    <w:rsid w:val="00DE511F"/>
    <w:rsid w:val="00DE57FD"/>
    <w:rsid w:val="00DE5B4D"/>
    <w:rsid w:val="00DE5C56"/>
    <w:rsid w:val="00DE5C78"/>
    <w:rsid w:val="00DE6765"/>
    <w:rsid w:val="00DE70D1"/>
    <w:rsid w:val="00DE710A"/>
    <w:rsid w:val="00DE71A8"/>
    <w:rsid w:val="00DE7CBE"/>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56"/>
    <w:rsid w:val="00DF4D36"/>
    <w:rsid w:val="00DF5006"/>
    <w:rsid w:val="00DF5018"/>
    <w:rsid w:val="00DF5881"/>
    <w:rsid w:val="00DF628C"/>
    <w:rsid w:val="00DF683D"/>
    <w:rsid w:val="00DF74D3"/>
    <w:rsid w:val="00DF797C"/>
    <w:rsid w:val="00DF7DD5"/>
    <w:rsid w:val="00E0160F"/>
    <w:rsid w:val="00E01737"/>
    <w:rsid w:val="00E02173"/>
    <w:rsid w:val="00E02306"/>
    <w:rsid w:val="00E02411"/>
    <w:rsid w:val="00E02561"/>
    <w:rsid w:val="00E0299D"/>
    <w:rsid w:val="00E02C1C"/>
    <w:rsid w:val="00E04166"/>
    <w:rsid w:val="00E0417F"/>
    <w:rsid w:val="00E04428"/>
    <w:rsid w:val="00E0450D"/>
    <w:rsid w:val="00E04863"/>
    <w:rsid w:val="00E04C4A"/>
    <w:rsid w:val="00E056FF"/>
    <w:rsid w:val="00E058F6"/>
    <w:rsid w:val="00E05A47"/>
    <w:rsid w:val="00E05D12"/>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869"/>
    <w:rsid w:val="00E12E25"/>
    <w:rsid w:val="00E14348"/>
    <w:rsid w:val="00E14CC8"/>
    <w:rsid w:val="00E14D3F"/>
    <w:rsid w:val="00E15446"/>
    <w:rsid w:val="00E154A2"/>
    <w:rsid w:val="00E156E3"/>
    <w:rsid w:val="00E1571F"/>
    <w:rsid w:val="00E16459"/>
    <w:rsid w:val="00E16463"/>
    <w:rsid w:val="00E167FA"/>
    <w:rsid w:val="00E16E66"/>
    <w:rsid w:val="00E1703D"/>
    <w:rsid w:val="00E17227"/>
    <w:rsid w:val="00E17591"/>
    <w:rsid w:val="00E177CA"/>
    <w:rsid w:val="00E17E31"/>
    <w:rsid w:val="00E201C7"/>
    <w:rsid w:val="00E2042C"/>
    <w:rsid w:val="00E205A8"/>
    <w:rsid w:val="00E2065A"/>
    <w:rsid w:val="00E2084A"/>
    <w:rsid w:val="00E20EF2"/>
    <w:rsid w:val="00E210EF"/>
    <w:rsid w:val="00E21212"/>
    <w:rsid w:val="00E21978"/>
    <w:rsid w:val="00E21EC7"/>
    <w:rsid w:val="00E2208E"/>
    <w:rsid w:val="00E239C7"/>
    <w:rsid w:val="00E23B76"/>
    <w:rsid w:val="00E23BCD"/>
    <w:rsid w:val="00E23C6C"/>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210"/>
    <w:rsid w:val="00E35F0F"/>
    <w:rsid w:val="00E360F0"/>
    <w:rsid w:val="00E363E8"/>
    <w:rsid w:val="00E36734"/>
    <w:rsid w:val="00E36819"/>
    <w:rsid w:val="00E36A7C"/>
    <w:rsid w:val="00E36C2E"/>
    <w:rsid w:val="00E37142"/>
    <w:rsid w:val="00E3716C"/>
    <w:rsid w:val="00E371DD"/>
    <w:rsid w:val="00E3753A"/>
    <w:rsid w:val="00E3759F"/>
    <w:rsid w:val="00E37C58"/>
    <w:rsid w:val="00E37D80"/>
    <w:rsid w:val="00E40A7F"/>
    <w:rsid w:val="00E40CCE"/>
    <w:rsid w:val="00E40D16"/>
    <w:rsid w:val="00E41806"/>
    <w:rsid w:val="00E42426"/>
    <w:rsid w:val="00E42678"/>
    <w:rsid w:val="00E429AC"/>
    <w:rsid w:val="00E42FE6"/>
    <w:rsid w:val="00E4309D"/>
    <w:rsid w:val="00E4345E"/>
    <w:rsid w:val="00E437ED"/>
    <w:rsid w:val="00E43AD5"/>
    <w:rsid w:val="00E43DDF"/>
    <w:rsid w:val="00E44C07"/>
    <w:rsid w:val="00E44C77"/>
    <w:rsid w:val="00E45090"/>
    <w:rsid w:val="00E45901"/>
    <w:rsid w:val="00E4599B"/>
    <w:rsid w:val="00E460EC"/>
    <w:rsid w:val="00E462BB"/>
    <w:rsid w:val="00E46745"/>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5FA3"/>
    <w:rsid w:val="00E56B48"/>
    <w:rsid w:val="00E57061"/>
    <w:rsid w:val="00E57184"/>
    <w:rsid w:val="00E57564"/>
    <w:rsid w:val="00E57D71"/>
    <w:rsid w:val="00E606DC"/>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2F2"/>
    <w:rsid w:val="00E65A19"/>
    <w:rsid w:val="00E65CD7"/>
    <w:rsid w:val="00E6712E"/>
    <w:rsid w:val="00E67274"/>
    <w:rsid w:val="00E67546"/>
    <w:rsid w:val="00E67ADE"/>
    <w:rsid w:val="00E7046A"/>
    <w:rsid w:val="00E70E0C"/>
    <w:rsid w:val="00E70E26"/>
    <w:rsid w:val="00E71ED3"/>
    <w:rsid w:val="00E72421"/>
    <w:rsid w:val="00E725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A7F"/>
    <w:rsid w:val="00E76CEF"/>
    <w:rsid w:val="00E77332"/>
    <w:rsid w:val="00E776B8"/>
    <w:rsid w:val="00E7792D"/>
    <w:rsid w:val="00E77B81"/>
    <w:rsid w:val="00E8052B"/>
    <w:rsid w:val="00E80618"/>
    <w:rsid w:val="00E81239"/>
    <w:rsid w:val="00E81701"/>
    <w:rsid w:val="00E8184D"/>
    <w:rsid w:val="00E818C9"/>
    <w:rsid w:val="00E818EE"/>
    <w:rsid w:val="00E81D34"/>
    <w:rsid w:val="00E81EF7"/>
    <w:rsid w:val="00E8240B"/>
    <w:rsid w:val="00E837BB"/>
    <w:rsid w:val="00E838D8"/>
    <w:rsid w:val="00E8487B"/>
    <w:rsid w:val="00E84DE6"/>
    <w:rsid w:val="00E84F69"/>
    <w:rsid w:val="00E851E4"/>
    <w:rsid w:val="00E858A7"/>
    <w:rsid w:val="00E85E7A"/>
    <w:rsid w:val="00E863F0"/>
    <w:rsid w:val="00E86A63"/>
    <w:rsid w:val="00E86B8E"/>
    <w:rsid w:val="00E87EEA"/>
    <w:rsid w:val="00E9010F"/>
    <w:rsid w:val="00E90F96"/>
    <w:rsid w:val="00E91267"/>
    <w:rsid w:val="00E91CBE"/>
    <w:rsid w:val="00E91CFD"/>
    <w:rsid w:val="00E92375"/>
    <w:rsid w:val="00E92884"/>
    <w:rsid w:val="00E92D91"/>
    <w:rsid w:val="00E92F46"/>
    <w:rsid w:val="00E938EE"/>
    <w:rsid w:val="00E93C17"/>
    <w:rsid w:val="00E93E59"/>
    <w:rsid w:val="00E94348"/>
    <w:rsid w:val="00E94912"/>
    <w:rsid w:val="00E94AFD"/>
    <w:rsid w:val="00E94B18"/>
    <w:rsid w:val="00E9501B"/>
    <w:rsid w:val="00E9501E"/>
    <w:rsid w:val="00E95641"/>
    <w:rsid w:val="00E95675"/>
    <w:rsid w:val="00E95C7F"/>
    <w:rsid w:val="00E96168"/>
    <w:rsid w:val="00E96231"/>
    <w:rsid w:val="00E96389"/>
    <w:rsid w:val="00E96765"/>
    <w:rsid w:val="00E96F89"/>
    <w:rsid w:val="00E970D5"/>
    <w:rsid w:val="00E97321"/>
    <w:rsid w:val="00E97F80"/>
    <w:rsid w:val="00E97FAE"/>
    <w:rsid w:val="00EA00D5"/>
    <w:rsid w:val="00EA0623"/>
    <w:rsid w:val="00EA0959"/>
    <w:rsid w:val="00EA09C0"/>
    <w:rsid w:val="00EA19D5"/>
    <w:rsid w:val="00EA1A62"/>
    <w:rsid w:val="00EA1D33"/>
    <w:rsid w:val="00EA2273"/>
    <w:rsid w:val="00EA240A"/>
    <w:rsid w:val="00EA2591"/>
    <w:rsid w:val="00EA25E3"/>
    <w:rsid w:val="00EA2622"/>
    <w:rsid w:val="00EA2632"/>
    <w:rsid w:val="00EA28E4"/>
    <w:rsid w:val="00EA2BF2"/>
    <w:rsid w:val="00EA3308"/>
    <w:rsid w:val="00EA3451"/>
    <w:rsid w:val="00EA3531"/>
    <w:rsid w:val="00EA4137"/>
    <w:rsid w:val="00EA430F"/>
    <w:rsid w:val="00EA4A72"/>
    <w:rsid w:val="00EA4B2B"/>
    <w:rsid w:val="00EA4E45"/>
    <w:rsid w:val="00EA5248"/>
    <w:rsid w:val="00EA5293"/>
    <w:rsid w:val="00EA535F"/>
    <w:rsid w:val="00EA5745"/>
    <w:rsid w:val="00EA6A31"/>
    <w:rsid w:val="00EA6FCC"/>
    <w:rsid w:val="00EA741B"/>
    <w:rsid w:val="00EA770B"/>
    <w:rsid w:val="00EA7AF6"/>
    <w:rsid w:val="00EA7AFC"/>
    <w:rsid w:val="00EA7C7D"/>
    <w:rsid w:val="00EB0ED7"/>
    <w:rsid w:val="00EB1601"/>
    <w:rsid w:val="00EB1FAB"/>
    <w:rsid w:val="00EB2599"/>
    <w:rsid w:val="00EB25F7"/>
    <w:rsid w:val="00EB2C0C"/>
    <w:rsid w:val="00EB2C33"/>
    <w:rsid w:val="00EB370E"/>
    <w:rsid w:val="00EB3771"/>
    <w:rsid w:val="00EB3CB0"/>
    <w:rsid w:val="00EB3E21"/>
    <w:rsid w:val="00EB4042"/>
    <w:rsid w:val="00EB458B"/>
    <w:rsid w:val="00EB48DE"/>
    <w:rsid w:val="00EB4A95"/>
    <w:rsid w:val="00EB4CAE"/>
    <w:rsid w:val="00EB4DE0"/>
    <w:rsid w:val="00EB5081"/>
    <w:rsid w:val="00EB52AD"/>
    <w:rsid w:val="00EB5A94"/>
    <w:rsid w:val="00EB5CE9"/>
    <w:rsid w:val="00EB6064"/>
    <w:rsid w:val="00EB6E2C"/>
    <w:rsid w:val="00EB6E73"/>
    <w:rsid w:val="00EB6F0B"/>
    <w:rsid w:val="00EB7905"/>
    <w:rsid w:val="00EB7A58"/>
    <w:rsid w:val="00EB7EB9"/>
    <w:rsid w:val="00EC054E"/>
    <w:rsid w:val="00EC0B96"/>
    <w:rsid w:val="00EC0F2B"/>
    <w:rsid w:val="00EC0F79"/>
    <w:rsid w:val="00EC0FD6"/>
    <w:rsid w:val="00EC11C6"/>
    <w:rsid w:val="00EC179A"/>
    <w:rsid w:val="00EC1CB3"/>
    <w:rsid w:val="00EC1F9D"/>
    <w:rsid w:val="00EC215F"/>
    <w:rsid w:val="00EC21EF"/>
    <w:rsid w:val="00EC25B2"/>
    <w:rsid w:val="00EC30A1"/>
    <w:rsid w:val="00EC30D6"/>
    <w:rsid w:val="00EC3178"/>
    <w:rsid w:val="00EC3FCA"/>
    <w:rsid w:val="00EC40D1"/>
    <w:rsid w:val="00EC444C"/>
    <w:rsid w:val="00EC45D4"/>
    <w:rsid w:val="00EC4CB7"/>
    <w:rsid w:val="00EC51E4"/>
    <w:rsid w:val="00EC54C6"/>
    <w:rsid w:val="00EC5629"/>
    <w:rsid w:val="00EC65F0"/>
    <w:rsid w:val="00EC6F01"/>
    <w:rsid w:val="00EC70CA"/>
    <w:rsid w:val="00EC7365"/>
    <w:rsid w:val="00EC7820"/>
    <w:rsid w:val="00EC7EB3"/>
    <w:rsid w:val="00ED03CE"/>
    <w:rsid w:val="00ED05EE"/>
    <w:rsid w:val="00ED0667"/>
    <w:rsid w:val="00ED08B4"/>
    <w:rsid w:val="00ED09B2"/>
    <w:rsid w:val="00ED0F5F"/>
    <w:rsid w:val="00ED10F5"/>
    <w:rsid w:val="00ED2631"/>
    <w:rsid w:val="00ED288D"/>
    <w:rsid w:val="00ED2FF9"/>
    <w:rsid w:val="00ED3253"/>
    <w:rsid w:val="00ED3496"/>
    <w:rsid w:val="00ED34A5"/>
    <w:rsid w:val="00ED3D5C"/>
    <w:rsid w:val="00ED4699"/>
    <w:rsid w:val="00ED4768"/>
    <w:rsid w:val="00ED4778"/>
    <w:rsid w:val="00ED57A3"/>
    <w:rsid w:val="00ED5952"/>
    <w:rsid w:val="00ED5B16"/>
    <w:rsid w:val="00ED5BFE"/>
    <w:rsid w:val="00ED6015"/>
    <w:rsid w:val="00ED608D"/>
    <w:rsid w:val="00ED6533"/>
    <w:rsid w:val="00ED66B4"/>
    <w:rsid w:val="00ED6D3F"/>
    <w:rsid w:val="00ED7A61"/>
    <w:rsid w:val="00EE04E4"/>
    <w:rsid w:val="00EE09B8"/>
    <w:rsid w:val="00EE0BB6"/>
    <w:rsid w:val="00EE0DD3"/>
    <w:rsid w:val="00EE0EF4"/>
    <w:rsid w:val="00EE0F99"/>
    <w:rsid w:val="00EE10D2"/>
    <w:rsid w:val="00EE1478"/>
    <w:rsid w:val="00EE179E"/>
    <w:rsid w:val="00EE181E"/>
    <w:rsid w:val="00EE1D9E"/>
    <w:rsid w:val="00EE4659"/>
    <w:rsid w:val="00EE49B7"/>
    <w:rsid w:val="00EE4BAC"/>
    <w:rsid w:val="00EE4C5B"/>
    <w:rsid w:val="00EE4E1F"/>
    <w:rsid w:val="00EE52C9"/>
    <w:rsid w:val="00EE5DE2"/>
    <w:rsid w:val="00EE6328"/>
    <w:rsid w:val="00EE6396"/>
    <w:rsid w:val="00EE644F"/>
    <w:rsid w:val="00EE6902"/>
    <w:rsid w:val="00EE6D17"/>
    <w:rsid w:val="00EE6D7E"/>
    <w:rsid w:val="00EE6F69"/>
    <w:rsid w:val="00EE702F"/>
    <w:rsid w:val="00EE732E"/>
    <w:rsid w:val="00EE7949"/>
    <w:rsid w:val="00EE7B1B"/>
    <w:rsid w:val="00EE7D2D"/>
    <w:rsid w:val="00EE7E25"/>
    <w:rsid w:val="00EE7FF1"/>
    <w:rsid w:val="00EF0112"/>
    <w:rsid w:val="00EF049E"/>
    <w:rsid w:val="00EF0CB0"/>
    <w:rsid w:val="00EF136B"/>
    <w:rsid w:val="00EF191D"/>
    <w:rsid w:val="00EF192B"/>
    <w:rsid w:val="00EF1AEB"/>
    <w:rsid w:val="00EF1F39"/>
    <w:rsid w:val="00EF2419"/>
    <w:rsid w:val="00EF2688"/>
    <w:rsid w:val="00EF2DAC"/>
    <w:rsid w:val="00EF32B9"/>
    <w:rsid w:val="00EF3615"/>
    <w:rsid w:val="00EF3817"/>
    <w:rsid w:val="00EF42CF"/>
    <w:rsid w:val="00EF4C19"/>
    <w:rsid w:val="00EF5538"/>
    <w:rsid w:val="00EF56CF"/>
    <w:rsid w:val="00EF64ED"/>
    <w:rsid w:val="00EF6A31"/>
    <w:rsid w:val="00EF6C69"/>
    <w:rsid w:val="00EF7D53"/>
    <w:rsid w:val="00EF7E26"/>
    <w:rsid w:val="00F00C21"/>
    <w:rsid w:val="00F01921"/>
    <w:rsid w:val="00F0215E"/>
    <w:rsid w:val="00F027F1"/>
    <w:rsid w:val="00F02D39"/>
    <w:rsid w:val="00F02DBA"/>
    <w:rsid w:val="00F02FF2"/>
    <w:rsid w:val="00F05E1C"/>
    <w:rsid w:val="00F0682D"/>
    <w:rsid w:val="00F06904"/>
    <w:rsid w:val="00F06EFB"/>
    <w:rsid w:val="00F07915"/>
    <w:rsid w:val="00F103C5"/>
    <w:rsid w:val="00F10CBC"/>
    <w:rsid w:val="00F10F4B"/>
    <w:rsid w:val="00F112CD"/>
    <w:rsid w:val="00F113B2"/>
    <w:rsid w:val="00F11EDB"/>
    <w:rsid w:val="00F122A4"/>
    <w:rsid w:val="00F1246D"/>
    <w:rsid w:val="00F1262B"/>
    <w:rsid w:val="00F14822"/>
    <w:rsid w:val="00F14FD3"/>
    <w:rsid w:val="00F150A8"/>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742"/>
    <w:rsid w:val="00F21950"/>
    <w:rsid w:val="00F2210D"/>
    <w:rsid w:val="00F229EA"/>
    <w:rsid w:val="00F22D8E"/>
    <w:rsid w:val="00F232CE"/>
    <w:rsid w:val="00F2379F"/>
    <w:rsid w:val="00F238FE"/>
    <w:rsid w:val="00F23A47"/>
    <w:rsid w:val="00F2403B"/>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CC9"/>
    <w:rsid w:val="00F30EE1"/>
    <w:rsid w:val="00F30F2B"/>
    <w:rsid w:val="00F30F6C"/>
    <w:rsid w:val="00F3165E"/>
    <w:rsid w:val="00F31918"/>
    <w:rsid w:val="00F32436"/>
    <w:rsid w:val="00F32DED"/>
    <w:rsid w:val="00F33030"/>
    <w:rsid w:val="00F338F5"/>
    <w:rsid w:val="00F33DE7"/>
    <w:rsid w:val="00F340F2"/>
    <w:rsid w:val="00F34282"/>
    <w:rsid w:val="00F343CC"/>
    <w:rsid w:val="00F34652"/>
    <w:rsid w:val="00F34AA6"/>
    <w:rsid w:val="00F35976"/>
    <w:rsid w:val="00F35C99"/>
    <w:rsid w:val="00F364FD"/>
    <w:rsid w:val="00F37015"/>
    <w:rsid w:val="00F37636"/>
    <w:rsid w:val="00F37793"/>
    <w:rsid w:val="00F378BD"/>
    <w:rsid w:val="00F37A7E"/>
    <w:rsid w:val="00F40C58"/>
    <w:rsid w:val="00F4149A"/>
    <w:rsid w:val="00F41C1F"/>
    <w:rsid w:val="00F42C97"/>
    <w:rsid w:val="00F42EAF"/>
    <w:rsid w:val="00F4359C"/>
    <w:rsid w:val="00F446A3"/>
    <w:rsid w:val="00F4490E"/>
    <w:rsid w:val="00F45530"/>
    <w:rsid w:val="00F45DB1"/>
    <w:rsid w:val="00F46203"/>
    <w:rsid w:val="00F46BFA"/>
    <w:rsid w:val="00F46DDB"/>
    <w:rsid w:val="00F46E2E"/>
    <w:rsid w:val="00F46F44"/>
    <w:rsid w:val="00F47314"/>
    <w:rsid w:val="00F47DCF"/>
    <w:rsid w:val="00F50425"/>
    <w:rsid w:val="00F504EC"/>
    <w:rsid w:val="00F50BAF"/>
    <w:rsid w:val="00F51267"/>
    <w:rsid w:val="00F517B4"/>
    <w:rsid w:val="00F51EC9"/>
    <w:rsid w:val="00F526BC"/>
    <w:rsid w:val="00F52A0E"/>
    <w:rsid w:val="00F52FE4"/>
    <w:rsid w:val="00F5308B"/>
    <w:rsid w:val="00F53E9E"/>
    <w:rsid w:val="00F54397"/>
    <w:rsid w:val="00F54BE8"/>
    <w:rsid w:val="00F55806"/>
    <w:rsid w:val="00F55BFA"/>
    <w:rsid w:val="00F56F35"/>
    <w:rsid w:val="00F57029"/>
    <w:rsid w:val="00F57148"/>
    <w:rsid w:val="00F575D8"/>
    <w:rsid w:val="00F579AB"/>
    <w:rsid w:val="00F60493"/>
    <w:rsid w:val="00F604E9"/>
    <w:rsid w:val="00F607E5"/>
    <w:rsid w:val="00F608B1"/>
    <w:rsid w:val="00F6131E"/>
    <w:rsid w:val="00F614C0"/>
    <w:rsid w:val="00F614CD"/>
    <w:rsid w:val="00F620E6"/>
    <w:rsid w:val="00F627C5"/>
    <w:rsid w:val="00F62E33"/>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85"/>
    <w:rsid w:val="00F66585"/>
    <w:rsid w:val="00F6667A"/>
    <w:rsid w:val="00F6674F"/>
    <w:rsid w:val="00F66ABF"/>
    <w:rsid w:val="00F676C8"/>
    <w:rsid w:val="00F702FD"/>
    <w:rsid w:val="00F70319"/>
    <w:rsid w:val="00F703AE"/>
    <w:rsid w:val="00F705D8"/>
    <w:rsid w:val="00F7091C"/>
    <w:rsid w:val="00F70CFC"/>
    <w:rsid w:val="00F70D54"/>
    <w:rsid w:val="00F70E43"/>
    <w:rsid w:val="00F71049"/>
    <w:rsid w:val="00F71286"/>
    <w:rsid w:val="00F7178B"/>
    <w:rsid w:val="00F71EF0"/>
    <w:rsid w:val="00F7227D"/>
    <w:rsid w:val="00F728F3"/>
    <w:rsid w:val="00F72EFB"/>
    <w:rsid w:val="00F73191"/>
    <w:rsid w:val="00F73271"/>
    <w:rsid w:val="00F736D9"/>
    <w:rsid w:val="00F737D8"/>
    <w:rsid w:val="00F73973"/>
    <w:rsid w:val="00F739B8"/>
    <w:rsid w:val="00F752EE"/>
    <w:rsid w:val="00F75B1D"/>
    <w:rsid w:val="00F766FB"/>
    <w:rsid w:val="00F77105"/>
    <w:rsid w:val="00F775B8"/>
    <w:rsid w:val="00F7769E"/>
    <w:rsid w:val="00F807EC"/>
    <w:rsid w:val="00F80973"/>
    <w:rsid w:val="00F813D3"/>
    <w:rsid w:val="00F8176B"/>
    <w:rsid w:val="00F81F3C"/>
    <w:rsid w:val="00F822C8"/>
    <w:rsid w:val="00F8249C"/>
    <w:rsid w:val="00F82719"/>
    <w:rsid w:val="00F82737"/>
    <w:rsid w:val="00F82A91"/>
    <w:rsid w:val="00F82B0C"/>
    <w:rsid w:val="00F82ED6"/>
    <w:rsid w:val="00F83DD0"/>
    <w:rsid w:val="00F84950"/>
    <w:rsid w:val="00F8499D"/>
    <w:rsid w:val="00F852B7"/>
    <w:rsid w:val="00F856D0"/>
    <w:rsid w:val="00F856F0"/>
    <w:rsid w:val="00F8599D"/>
    <w:rsid w:val="00F8646A"/>
    <w:rsid w:val="00F8667F"/>
    <w:rsid w:val="00F87365"/>
    <w:rsid w:val="00F873EB"/>
    <w:rsid w:val="00F87556"/>
    <w:rsid w:val="00F87816"/>
    <w:rsid w:val="00F87BD5"/>
    <w:rsid w:val="00F87EAF"/>
    <w:rsid w:val="00F90418"/>
    <w:rsid w:val="00F90570"/>
    <w:rsid w:val="00F906F1"/>
    <w:rsid w:val="00F909FE"/>
    <w:rsid w:val="00F90E48"/>
    <w:rsid w:val="00F9112E"/>
    <w:rsid w:val="00F914A0"/>
    <w:rsid w:val="00F91A03"/>
    <w:rsid w:val="00F91CD9"/>
    <w:rsid w:val="00F91D33"/>
    <w:rsid w:val="00F9261E"/>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B5B"/>
    <w:rsid w:val="00F97D4D"/>
    <w:rsid w:val="00F97F29"/>
    <w:rsid w:val="00F97F2A"/>
    <w:rsid w:val="00F97F5D"/>
    <w:rsid w:val="00FA00C3"/>
    <w:rsid w:val="00FA0A34"/>
    <w:rsid w:val="00FA0A6E"/>
    <w:rsid w:val="00FA11CD"/>
    <w:rsid w:val="00FA158C"/>
    <w:rsid w:val="00FA256E"/>
    <w:rsid w:val="00FA2653"/>
    <w:rsid w:val="00FA2AFA"/>
    <w:rsid w:val="00FA2DEC"/>
    <w:rsid w:val="00FA3182"/>
    <w:rsid w:val="00FA3950"/>
    <w:rsid w:val="00FA39D7"/>
    <w:rsid w:val="00FA3FAF"/>
    <w:rsid w:val="00FA4258"/>
    <w:rsid w:val="00FA43BE"/>
    <w:rsid w:val="00FA444C"/>
    <w:rsid w:val="00FA4503"/>
    <w:rsid w:val="00FA4CA5"/>
    <w:rsid w:val="00FA5667"/>
    <w:rsid w:val="00FA6020"/>
    <w:rsid w:val="00FA62A3"/>
    <w:rsid w:val="00FA65A5"/>
    <w:rsid w:val="00FA6B60"/>
    <w:rsid w:val="00FA6C90"/>
    <w:rsid w:val="00FA78A4"/>
    <w:rsid w:val="00FB095B"/>
    <w:rsid w:val="00FB0B1E"/>
    <w:rsid w:val="00FB102C"/>
    <w:rsid w:val="00FB13CA"/>
    <w:rsid w:val="00FB16C6"/>
    <w:rsid w:val="00FB2120"/>
    <w:rsid w:val="00FB2F96"/>
    <w:rsid w:val="00FB32BC"/>
    <w:rsid w:val="00FB4000"/>
    <w:rsid w:val="00FB4F56"/>
    <w:rsid w:val="00FB579C"/>
    <w:rsid w:val="00FB5B77"/>
    <w:rsid w:val="00FB668F"/>
    <w:rsid w:val="00FB685F"/>
    <w:rsid w:val="00FB6AA4"/>
    <w:rsid w:val="00FB6FAF"/>
    <w:rsid w:val="00FB7873"/>
    <w:rsid w:val="00FB7EED"/>
    <w:rsid w:val="00FC0045"/>
    <w:rsid w:val="00FC024C"/>
    <w:rsid w:val="00FC048F"/>
    <w:rsid w:val="00FC0550"/>
    <w:rsid w:val="00FC0C29"/>
    <w:rsid w:val="00FC13A6"/>
    <w:rsid w:val="00FC1CBB"/>
    <w:rsid w:val="00FC2214"/>
    <w:rsid w:val="00FC22EB"/>
    <w:rsid w:val="00FC2383"/>
    <w:rsid w:val="00FC26BF"/>
    <w:rsid w:val="00FC2D0E"/>
    <w:rsid w:val="00FC2F4D"/>
    <w:rsid w:val="00FC31AC"/>
    <w:rsid w:val="00FC32F0"/>
    <w:rsid w:val="00FC35CA"/>
    <w:rsid w:val="00FC3CA5"/>
    <w:rsid w:val="00FC3F3B"/>
    <w:rsid w:val="00FC4051"/>
    <w:rsid w:val="00FC4450"/>
    <w:rsid w:val="00FC48BB"/>
    <w:rsid w:val="00FC523B"/>
    <w:rsid w:val="00FC574A"/>
    <w:rsid w:val="00FC5A77"/>
    <w:rsid w:val="00FC62BA"/>
    <w:rsid w:val="00FC6C36"/>
    <w:rsid w:val="00FC7217"/>
    <w:rsid w:val="00FC75C2"/>
    <w:rsid w:val="00FC788F"/>
    <w:rsid w:val="00FC7DC5"/>
    <w:rsid w:val="00FD1BE0"/>
    <w:rsid w:val="00FD3440"/>
    <w:rsid w:val="00FD4234"/>
    <w:rsid w:val="00FD4418"/>
    <w:rsid w:val="00FD4BA3"/>
    <w:rsid w:val="00FD5F34"/>
    <w:rsid w:val="00FD655B"/>
    <w:rsid w:val="00FD6678"/>
    <w:rsid w:val="00FD6DEB"/>
    <w:rsid w:val="00FD7465"/>
    <w:rsid w:val="00FD7599"/>
    <w:rsid w:val="00FD7D27"/>
    <w:rsid w:val="00FE0D40"/>
    <w:rsid w:val="00FE0F50"/>
    <w:rsid w:val="00FE1994"/>
    <w:rsid w:val="00FE216A"/>
    <w:rsid w:val="00FE2906"/>
    <w:rsid w:val="00FE29EB"/>
    <w:rsid w:val="00FE2C64"/>
    <w:rsid w:val="00FE3704"/>
    <w:rsid w:val="00FE38A4"/>
    <w:rsid w:val="00FE3B42"/>
    <w:rsid w:val="00FE41BE"/>
    <w:rsid w:val="00FE4781"/>
    <w:rsid w:val="00FE4B54"/>
    <w:rsid w:val="00FE4CDE"/>
    <w:rsid w:val="00FE4FB3"/>
    <w:rsid w:val="00FE555E"/>
    <w:rsid w:val="00FE573C"/>
    <w:rsid w:val="00FE6793"/>
    <w:rsid w:val="00FE69C9"/>
    <w:rsid w:val="00FE7762"/>
    <w:rsid w:val="00FE77DA"/>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AC1"/>
    <w:rsid w:val="00FF5E50"/>
    <w:rsid w:val="00FF5F2E"/>
    <w:rsid w:val="00FF5F71"/>
    <w:rsid w:val="00FF5FFE"/>
    <w:rsid w:val="00FF69B0"/>
    <w:rsid w:val="00FF6B61"/>
    <w:rsid w:val="00FF6E81"/>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31"/>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paragraph" w:customStyle="1" w:styleId="ZT">
    <w:name w:val="ZT"/>
    <w:rsid w:val="000C72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TALChar">
    <w:name w:val="TAL Char"/>
    <w:qFormat/>
    <w:rsid w:val="004D7393"/>
    <w:rPr>
      <w:rFonts w:ascii="Arial" w:eastAsia="Times New Roman" w:hAnsi="Arial"/>
      <w:sz w:val="18"/>
    </w:rPr>
  </w:style>
  <w:style w:type="character" w:customStyle="1" w:styleId="TAHChar">
    <w:name w:val="TAH Char"/>
    <w:qFormat/>
    <w:rsid w:val="004D7393"/>
    <w:rPr>
      <w:rFonts w:ascii="Arial" w:eastAsia="Times New Roman"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31"/>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paragraph" w:customStyle="1" w:styleId="ZT">
    <w:name w:val="ZT"/>
    <w:rsid w:val="000C72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TALChar">
    <w:name w:val="TAL Char"/>
    <w:qFormat/>
    <w:rsid w:val="004D7393"/>
    <w:rPr>
      <w:rFonts w:ascii="Arial" w:eastAsia="Times New Roman" w:hAnsi="Arial"/>
      <w:sz w:val="18"/>
    </w:rPr>
  </w:style>
  <w:style w:type="character" w:customStyle="1" w:styleId="TAHChar">
    <w:name w:val="TAH Char"/>
    <w:qFormat/>
    <w:rsid w:val="004D7393"/>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14994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A0AF2-3CC5-4099-8003-D2BFCB5A9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1710</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2</cp:revision>
  <cp:lastPrinted>2007-08-29T03:45:00Z</cp:lastPrinted>
  <dcterms:created xsi:type="dcterms:W3CDTF">2021-08-06T01:43:00Z</dcterms:created>
  <dcterms:modified xsi:type="dcterms:W3CDTF">2021-08-06T01:43:00Z</dcterms:modified>
</cp:coreProperties>
</file>