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DC7398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772B59">
        <w:rPr>
          <w:sz w:val="24"/>
          <w:lang w:eastAsia="zh-CN"/>
        </w:rPr>
        <w:t>3bis</w:t>
      </w:r>
      <w:r w:rsidR="0051416A">
        <w:rPr>
          <w:sz w:val="24"/>
          <w:lang w:eastAsia="zh-CN"/>
        </w:rPr>
        <w:t>-e</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627A4" w:rsidRPr="00F627A4">
        <w:rPr>
          <w:bCs/>
          <w:noProof w:val="0"/>
          <w:sz w:val="24"/>
        </w:rPr>
        <w:t>R2-2104367</w:t>
      </w:r>
    </w:p>
    <w:p w14:paraId="2B60AF3C" w14:textId="727443F1"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w:t>
      </w:r>
      <w:r w:rsidR="00772B59">
        <w:rPr>
          <w:b/>
          <w:sz w:val="24"/>
        </w:rPr>
        <w:t>2</w:t>
      </w:r>
      <w:r w:rsidR="00F73A55" w:rsidRPr="00F73A55">
        <w:rPr>
          <w:b/>
          <w:sz w:val="24"/>
        </w:rPr>
        <w:t>th-</w:t>
      </w:r>
      <w:r w:rsidR="00772B59">
        <w:rPr>
          <w:b/>
          <w:sz w:val="24"/>
        </w:rPr>
        <w:t>20</w:t>
      </w:r>
      <w:r w:rsidR="00F73A55" w:rsidRPr="00F73A55">
        <w:rPr>
          <w:b/>
          <w:sz w:val="24"/>
        </w:rPr>
        <w:t xml:space="preserve">th </w:t>
      </w:r>
      <w:r w:rsidR="00F84281">
        <w:rPr>
          <w:b/>
          <w:sz w:val="24"/>
        </w:rPr>
        <w:t>A</w:t>
      </w:r>
      <w:r w:rsidR="00772B59">
        <w:rPr>
          <w:b/>
          <w:sz w:val="24"/>
        </w:rPr>
        <w:t>pril</w:t>
      </w:r>
      <w:r w:rsidR="00F73A55" w:rsidRPr="00F73A55">
        <w:rPr>
          <w:b/>
          <w:sz w:val="24"/>
        </w:rPr>
        <w:t xml:space="preserve"> 20</w:t>
      </w:r>
      <w:r>
        <w:rPr>
          <w:b/>
          <w:sz w:val="24"/>
        </w:rPr>
        <w:t>2</w:t>
      </w:r>
      <w:r w:rsidR="00772B59">
        <w:rPr>
          <w:b/>
          <w:sz w:val="24"/>
        </w:rPr>
        <w:t>1</w:t>
      </w:r>
    </w:p>
    <w:p w14:paraId="372F5655" w14:textId="19E698A9"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B7994" w:rsidRPr="005B7994">
        <w:rPr>
          <w:rFonts w:cs="Arial"/>
          <w:bCs/>
          <w:sz w:val="24"/>
          <w:lang w:val="en-US"/>
        </w:rPr>
        <w:t>8.12.3.1</w:t>
      </w:r>
    </w:p>
    <w:p w14:paraId="2E0FC3EF"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4A72E41D"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F2519" w:rsidRPr="002F2519">
        <w:rPr>
          <w:rFonts w:ascii="Arial" w:hAnsi="Arial" w:cs="Arial"/>
          <w:bCs/>
          <w:sz w:val="24"/>
        </w:rPr>
        <w:t xml:space="preserve">Summary of offline 101 - [REDCAP] </w:t>
      </w:r>
      <w:proofErr w:type="spellStart"/>
      <w:r w:rsidR="002F2519" w:rsidRPr="002F2519">
        <w:rPr>
          <w:rFonts w:ascii="Arial" w:hAnsi="Arial" w:cs="Arial"/>
          <w:bCs/>
          <w:sz w:val="24"/>
        </w:rPr>
        <w:t>eDRX</w:t>
      </w:r>
      <w:proofErr w:type="spellEnd"/>
      <w:r w:rsidR="002F2519" w:rsidRPr="002F2519">
        <w:rPr>
          <w:rFonts w:ascii="Arial" w:hAnsi="Arial" w:cs="Arial"/>
          <w:bCs/>
          <w:sz w:val="24"/>
        </w:rPr>
        <w:t xml:space="preserve"> cycles - </w:t>
      </w:r>
      <w:r w:rsidR="00094AEB">
        <w:rPr>
          <w:rFonts w:ascii="Arial" w:hAnsi="Arial" w:cs="Arial"/>
          <w:bCs/>
          <w:sz w:val="24"/>
        </w:rPr>
        <w:t>second</w:t>
      </w:r>
      <w:r w:rsidR="00094AEB" w:rsidRPr="002F2519">
        <w:rPr>
          <w:rFonts w:ascii="Arial" w:hAnsi="Arial" w:cs="Arial"/>
          <w:bCs/>
          <w:sz w:val="24"/>
        </w:rPr>
        <w:t xml:space="preserve"> </w:t>
      </w:r>
      <w:r w:rsidR="002F2519" w:rsidRPr="002F2519">
        <w:rPr>
          <w:rFonts w:ascii="Arial" w:hAnsi="Arial" w:cs="Arial"/>
          <w:bCs/>
          <w:sz w:val="24"/>
        </w:rPr>
        <w:t>round</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001A8E44" w14:textId="7F7D989E" w:rsidR="00EB410E" w:rsidRDefault="00C10BE7" w:rsidP="00F43D25">
      <w:pPr>
        <w:spacing w:after="60"/>
        <w:jc w:val="both"/>
        <w:rPr>
          <w:lang w:val="en-GB"/>
        </w:rPr>
      </w:pPr>
      <w:bookmarkStart w:id="1" w:name="Proposal_Pattern_Length"/>
      <w:r>
        <w:rPr>
          <w:lang w:val="en-GB"/>
        </w:rPr>
        <w:t>The intention is</w:t>
      </w:r>
      <w:r w:rsidR="00F43D25">
        <w:rPr>
          <w:lang w:val="en-GB"/>
        </w:rPr>
        <w:t xml:space="preserve"> to</w:t>
      </w:r>
      <w:r>
        <w:rPr>
          <w:lang w:val="en-GB"/>
        </w:rPr>
        <w:t xml:space="preserve"> </w:t>
      </w:r>
      <w:r w:rsidR="00F94C66">
        <w:rPr>
          <w:lang w:val="en-GB"/>
        </w:rPr>
        <w:t xml:space="preserve">continue the </w:t>
      </w:r>
      <w:r>
        <w:rPr>
          <w:lang w:val="en-GB"/>
        </w:rPr>
        <w:t>discuss</w:t>
      </w:r>
      <w:r w:rsidR="00F94C66">
        <w:rPr>
          <w:lang w:val="en-GB"/>
        </w:rPr>
        <w:t>ion</w:t>
      </w:r>
      <w:r>
        <w:rPr>
          <w:lang w:val="en-GB"/>
        </w:rPr>
        <w:t xml:space="preserve"> the following topics as part of </w:t>
      </w:r>
      <w:r w:rsidR="004D4ADE">
        <w:rPr>
          <w:lang w:val="en-GB"/>
        </w:rPr>
        <w:t xml:space="preserve">the </w:t>
      </w:r>
      <w:r>
        <w:rPr>
          <w:lang w:val="en-GB"/>
        </w:rPr>
        <w:t xml:space="preserve">offline </w:t>
      </w:r>
      <w:r w:rsidR="004D4ADE" w:rsidRPr="004D4ADE">
        <w:rPr>
          <w:lang w:val="en-GB"/>
        </w:rPr>
        <w:t>[AT113-e][101][</w:t>
      </w:r>
      <w:proofErr w:type="spellStart"/>
      <w:r w:rsidR="004D4ADE" w:rsidRPr="004D4ADE">
        <w:rPr>
          <w:lang w:val="en-GB"/>
        </w:rPr>
        <w:t>RedCap</w:t>
      </w:r>
      <w:proofErr w:type="spellEnd"/>
      <w:r w:rsidR="004D4ADE" w:rsidRPr="004D4ADE">
        <w:rPr>
          <w:lang w:val="en-GB"/>
        </w:rPr>
        <w:t xml:space="preserve">] </w:t>
      </w:r>
      <w:proofErr w:type="spellStart"/>
      <w:r w:rsidR="004D4ADE" w:rsidRPr="004D4ADE">
        <w:rPr>
          <w:lang w:val="en-GB"/>
        </w:rPr>
        <w:t>eDRX</w:t>
      </w:r>
      <w:proofErr w:type="spellEnd"/>
      <w:r w:rsidR="004D4ADE" w:rsidRPr="004D4ADE">
        <w:rPr>
          <w:lang w:val="en-GB"/>
        </w:rPr>
        <w:t xml:space="preserve"> cycles (Intel)</w:t>
      </w:r>
      <w:r w:rsidR="00F43D25">
        <w:rPr>
          <w:lang w:val="en-GB"/>
        </w:rPr>
        <w:t xml:space="preserve"> taken into consideration the related proposals on submitted </w:t>
      </w:r>
      <w:proofErr w:type="spellStart"/>
      <w:r w:rsidR="00F43D25">
        <w:rPr>
          <w:lang w:val="en-GB"/>
        </w:rPr>
        <w:t>TDocs</w:t>
      </w:r>
      <w:proofErr w:type="spellEnd"/>
      <w:r w:rsidR="00F43D25">
        <w:rPr>
          <w:lang w:val="en-GB"/>
        </w:rPr>
        <w:t xml:space="preserve"> </w:t>
      </w:r>
      <w:r w:rsidR="00F43D25">
        <w:rPr>
          <w:lang w:val="en-GB"/>
        </w:rPr>
        <w:fldChar w:fldCharType="begin"/>
      </w:r>
      <w:r w:rsidR="00F43D25">
        <w:rPr>
          <w:lang w:val="en-GB"/>
        </w:rPr>
        <w:instrText xml:space="preserve"> REF _Ref68864855 \r \h </w:instrText>
      </w:r>
      <w:r w:rsidR="00F43D25">
        <w:rPr>
          <w:lang w:val="en-GB"/>
        </w:rPr>
      </w:r>
      <w:r w:rsidR="00F43D25">
        <w:rPr>
          <w:lang w:val="en-GB"/>
        </w:rPr>
        <w:fldChar w:fldCharType="separate"/>
      </w:r>
      <w:r w:rsidR="00DD12D3">
        <w:rPr>
          <w:lang w:val="en-GB"/>
        </w:rPr>
        <w:t>[1]</w:t>
      </w:r>
      <w:r w:rsidR="00F43D25">
        <w:rPr>
          <w:lang w:val="en-GB"/>
        </w:rPr>
        <w:fldChar w:fldCharType="end"/>
      </w:r>
      <w:r w:rsidR="00F43D25">
        <w:rPr>
          <w:lang w:val="en-GB"/>
        </w:rPr>
        <w:t>-</w:t>
      </w:r>
      <w:r w:rsidR="00F43D25">
        <w:rPr>
          <w:lang w:val="en-GB"/>
        </w:rPr>
        <w:fldChar w:fldCharType="begin"/>
      </w:r>
      <w:r w:rsidR="00F43D25">
        <w:rPr>
          <w:lang w:val="en-GB"/>
        </w:rPr>
        <w:instrText xml:space="preserve"> REF _Ref68864863 \r \h </w:instrText>
      </w:r>
      <w:r w:rsidR="00F43D25">
        <w:rPr>
          <w:lang w:val="en-GB"/>
        </w:rPr>
      </w:r>
      <w:r w:rsidR="00F43D25">
        <w:rPr>
          <w:lang w:val="en-GB"/>
        </w:rPr>
        <w:fldChar w:fldCharType="separate"/>
      </w:r>
      <w:r w:rsidR="00DD12D3">
        <w:rPr>
          <w:lang w:val="en-GB"/>
        </w:rPr>
        <w:t>[14]</w:t>
      </w:r>
      <w:r w:rsidR="00F43D25">
        <w:rPr>
          <w:lang w:val="en-GB"/>
        </w:rPr>
        <w:fldChar w:fldCharType="end"/>
      </w:r>
      <w:r w:rsidR="00E237AE">
        <w:rPr>
          <w:lang w:val="en-GB"/>
        </w:rPr>
        <w:t xml:space="preserve"> and phase-1 discussion </w:t>
      </w:r>
      <w:r w:rsidR="00E237AE">
        <w:fldChar w:fldCharType="begin"/>
      </w:r>
      <w:r w:rsidR="00E237AE">
        <w:instrText xml:space="preserve"> REF _Ref69288495 \r \h </w:instrText>
      </w:r>
      <w:r w:rsidR="00E237AE">
        <w:fldChar w:fldCharType="separate"/>
      </w:r>
      <w:r w:rsidR="00DD12D3">
        <w:t>[17]</w:t>
      </w:r>
      <w:r w:rsidR="00E237AE">
        <w:fldChar w:fldCharType="end"/>
      </w:r>
      <w:r w:rsidR="004D4ADE">
        <w:rPr>
          <w:lang w:val="en-GB"/>
        </w:rPr>
        <w:t>:</w:t>
      </w:r>
    </w:p>
    <w:p w14:paraId="06BB4926" w14:textId="22470A26" w:rsidR="006F29C3" w:rsidRDefault="006F29C3" w:rsidP="006F29C3">
      <w:pPr>
        <w:pStyle w:val="ListParagraph"/>
        <w:numPr>
          <w:ilvl w:val="0"/>
          <w:numId w:val="10"/>
        </w:numPr>
        <w:tabs>
          <w:tab w:val="left" w:pos="1327"/>
        </w:tabs>
        <w:jc w:val="both"/>
      </w:pPr>
      <w:r>
        <w:t xml:space="preserve">FFSs on </w:t>
      </w:r>
      <w:proofErr w:type="spellStart"/>
      <w:r>
        <w:t>eDRX</w:t>
      </w:r>
      <w:proofErr w:type="spellEnd"/>
      <w:r>
        <w:t xml:space="preserve"> configuration, e.g. based on p4.x from </w:t>
      </w:r>
      <w:bookmarkStart w:id="2" w:name="_Hlk69288413"/>
      <w:r>
        <w:t>R2-2104360</w:t>
      </w:r>
      <w:bookmarkEnd w:id="2"/>
      <w:r w:rsidR="006329C3">
        <w:t xml:space="preserve"> </w:t>
      </w:r>
      <w:r w:rsidR="006329C3">
        <w:fldChar w:fldCharType="begin"/>
      </w:r>
      <w:r w:rsidR="006329C3">
        <w:instrText xml:space="preserve"> REF _Ref69288495 \r \h </w:instrText>
      </w:r>
      <w:r w:rsidR="006329C3">
        <w:fldChar w:fldCharType="separate"/>
      </w:r>
      <w:r w:rsidR="00DD12D3">
        <w:t>[17]</w:t>
      </w:r>
      <w:r w:rsidR="006329C3">
        <w:fldChar w:fldCharType="end"/>
      </w:r>
    </w:p>
    <w:p w14:paraId="59F1DA2B" w14:textId="7F20B8FD" w:rsidR="006F29C3" w:rsidRDefault="006F29C3" w:rsidP="006F29C3">
      <w:pPr>
        <w:pStyle w:val="ListParagraph"/>
        <w:numPr>
          <w:ilvl w:val="0"/>
          <w:numId w:val="10"/>
        </w:numPr>
        <w:tabs>
          <w:tab w:val="left" w:pos="1327"/>
        </w:tabs>
        <w:jc w:val="both"/>
      </w:pPr>
      <w:r>
        <w:t>p5, p6, p7 from R2-2102852</w:t>
      </w:r>
      <w:r w:rsidR="006329C3">
        <w:t xml:space="preserve"> </w:t>
      </w:r>
      <w:r w:rsidR="006329C3">
        <w:fldChar w:fldCharType="begin"/>
      </w:r>
      <w:r w:rsidR="006329C3">
        <w:instrText xml:space="preserve"> REF _Ref69288506 \r \h </w:instrText>
      </w:r>
      <w:r w:rsidR="006329C3">
        <w:fldChar w:fldCharType="separate"/>
      </w:r>
      <w:r w:rsidR="00DD12D3">
        <w:t>[3]</w:t>
      </w:r>
      <w:r w:rsidR="006329C3">
        <w:fldChar w:fldCharType="end"/>
      </w:r>
    </w:p>
    <w:p w14:paraId="2B30F48B" w14:textId="365D5986" w:rsidR="00FE405B" w:rsidRDefault="00FE405B" w:rsidP="00F43D25">
      <w:pPr>
        <w:tabs>
          <w:tab w:val="left" w:pos="1327"/>
        </w:tabs>
        <w:spacing w:after="60"/>
        <w:jc w:val="both"/>
      </w:pPr>
      <w:r>
        <w:t xml:space="preserve">It is also important to keep in mind </w:t>
      </w:r>
      <w:r w:rsidR="00777F2F">
        <w:t xml:space="preserve">RAN2 </w:t>
      </w:r>
      <w:r>
        <w:t>agreements taken on this topic during this meeting:</w:t>
      </w:r>
    </w:p>
    <w:p w14:paraId="41C12BCD" w14:textId="77777777" w:rsidR="002B37F4" w:rsidRPr="002B37F4" w:rsidRDefault="002B37F4" w:rsidP="00E237AE">
      <w:pPr>
        <w:pStyle w:val="Doc-text2"/>
        <w:pBdr>
          <w:top w:val="single" w:sz="4" w:space="1" w:color="auto"/>
          <w:left w:val="single" w:sz="4" w:space="4" w:color="auto"/>
          <w:bottom w:val="single" w:sz="4" w:space="1" w:color="auto"/>
          <w:right w:val="single" w:sz="4" w:space="0" w:color="auto"/>
        </w:pBdr>
        <w:ind w:left="360" w:firstLine="0"/>
        <w:rPr>
          <w:sz w:val="18"/>
          <w:szCs w:val="22"/>
        </w:rPr>
      </w:pPr>
      <w:r w:rsidRPr="002B37F4">
        <w:rPr>
          <w:sz w:val="18"/>
          <w:szCs w:val="22"/>
        </w:rPr>
        <w:t>Agreements:</w:t>
      </w:r>
    </w:p>
    <w:p w14:paraId="2ABA289F" w14:textId="77777777" w:rsidR="002B37F4" w:rsidRPr="002B37F4" w:rsidRDefault="002B37F4" w:rsidP="00E237AE">
      <w:pPr>
        <w:pStyle w:val="Doc-text2"/>
        <w:numPr>
          <w:ilvl w:val="0"/>
          <w:numId w:val="38"/>
        </w:numPr>
        <w:pBdr>
          <w:top w:val="single" w:sz="4" w:space="1" w:color="auto"/>
          <w:left w:val="single" w:sz="4" w:space="4" w:color="auto"/>
          <w:bottom w:val="single" w:sz="4" w:space="1" w:color="auto"/>
          <w:right w:val="single" w:sz="4" w:space="0" w:color="auto"/>
        </w:pBdr>
        <w:ind w:left="720"/>
        <w:rPr>
          <w:sz w:val="18"/>
          <w:szCs w:val="22"/>
        </w:rPr>
      </w:pPr>
      <w:r w:rsidRPr="002B37F4">
        <w:rPr>
          <w:sz w:val="18"/>
          <w:szCs w:val="22"/>
        </w:rPr>
        <w:t xml:space="preserve">RAN decides and configures </w:t>
      </w:r>
      <w:proofErr w:type="spellStart"/>
      <w:r w:rsidRPr="002B37F4">
        <w:rPr>
          <w:sz w:val="18"/>
          <w:szCs w:val="22"/>
        </w:rPr>
        <w:t>eDRX</w:t>
      </w:r>
      <w:proofErr w:type="spellEnd"/>
      <w:r w:rsidRPr="002B37F4">
        <w:rPr>
          <w:sz w:val="18"/>
          <w:szCs w:val="22"/>
        </w:rPr>
        <w:t xml:space="preserve"> via RRC for RRC_INACTIVE (FFS on the need and details of coordination with the CN)</w:t>
      </w:r>
    </w:p>
    <w:p w14:paraId="42B52ABC" w14:textId="77777777" w:rsidR="002B37F4" w:rsidRPr="002B37F4" w:rsidRDefault="002B37F4" w:rsidP="00E237AE">
      <w:pPr>
        <w:pStyle w:val="Doc-text2"/>
        <w:numPr>
          <w:ilvl w:val="0"/>
          <w:numId w:val="38"/>
        </w:numPr>
        <w:pBdr>
          <w:top w:val="single" w:sz="4" w:space="1" w:color="auto"/>
          <w:left w:val="single" w:sz="4" w:space="4" w:color="auto"/>
          <w:bottom w:val="single" w:sz="4" w:space="1" w:color="auto"/>
          <w:right w:val="single" w:sz="4" w:space="0" w:color="auto"/>
        </w:pBdr>
        <w:ind w:left="720"/>
        <w:rPr>
          <w:sz w:val="18"/>
          <w:szCs w:val="22"/>
        </w:rPr>
      </w:pPr>
      <w:r w:rsidRPr="002B37F4">
        <w:rPr>
          <w:sz w:val="18"/>
          <w:szCs w:val="22"/>
        </w:rPr>
        <w:t xml:space="preserve">At least for </w:t>
      </w:r>
      <w:proofErr w:type="spellStart"/>
      <w:r w:rsidRPr="002B37F4">
        <w:rPr>
          <w:sz w:val="18"/>
          <w:szCs w:val="22"/>
        </w:rPr>
        <w:t>eDRX</w:t>
      </w:r>
      <w:proofErr w:type="spellEnd"/>
      <w:r w:rsidRPr="002B37F4">
        <w:rPr>
          <w:sz w:val="18"/>
          <w:szCs w:val="22"/>
        </w:rPr>
        <w:t xml:space="preserve"> cycle, the configurations of the </w:t>
      </w:r>
      <w:proofErr w:type="spellStart"/>
      <w:r w:rsidRPr="002B37F4">
        <w:rPr>
          <w:sz w:val="18"/>
          <w:szCs w:val="22"/>
        </w:rPr>
        <w:t>eDRX</w:t>
      </w:r>
      <w:proofErr w:type="spellEnd"/>
      <w:r w:rsidRPr="002B37F4">
        <w:rPr>
          <w:sz w:val="18"/>
          <w:szCs w:val="22"/>
        </w:rPr>
        <w:t xml:space="preserve"> for RRC_IDLE and RRC_INACTIVE can be different (FFS for PTW, e.g. length and starting point, when </w:t>
      </w:r>
      <w:proofErr w:type="spellStart"/>
      <w:r w:rsidRPr="002B37F4">
        <w:rPr>
          <w:sz w:val="18"/>
          <w:szCs w:val="22"/>
        </w:rPr>
        <w:t>eDRX</w:t>
      </w:r>
      <w:proofErr w:type="spellEnd"/>
      <w:r w:rsidRPr="002B37F4">
        <w:rPr>
          <w:sz w:val="18"/>
          <w:szCs w:val="22"/>
        </w:rPr>
        <w:t xml:space="preserve"> cycles are longer than 10.24s)</w:t>
      </w:r>
    </w:p>
    <w:p w14:paraId="14EB5B04" w14:textId="77777777" w:rsidR="00FE405B" w:rsidRPr="002B37F4" w:rsidRDefault="00FE405B" w:rsidP="00F43D25">
      <w:pPr>
        <w:tabs>
          <w:tab w:val="left" w:pos="1327"/>
        </w:tabs>
        <w:spacing w:after="60"/>
        <w:jc w:val="both"/>
        <w:rPr>
          <w:lang w:val="en-GB"/>
        </w:rPr>
      </w:pPr>
    </w:p>
    <w:p w14:paraId="6FF19F14" w14:textId="36C7D486" w:rsidR="004D4ADE" w:rsidRDefault="004D4ADE" w:rsidP="00F43D25">
      <w:pPr>
        <w:tabs>
          <w:tab w:val="left" w:pos="1327"/>
        </w:tabs>
        <w:spacing w:after="60"/>
        <w:jc w:val="both"/>
      </w:pPr>
      <w:r>
        <w:t>Initial intended outcome: Summary of the offline discussion with e.g.:</w:t>
      </w:r>
    </w:p>
    <w:p w14:paraId="2370A480" w14:textId="3E6FE9D5" w:rsidR="004D4ADE" w:rsidRDefault="004D4ADE" w:rsidP="00F43D25">
      <w:pPr>
        <w:pStyle w:val="ListParagraph"/>
        <w:numPr>
          <w:ilvl w:val="0"/>
          <w:numId w:val="11"/>
        </w:numPr>
        <w:tabs>
          <w:tab w:val="left" w:pos="1327"/>
        </w:tabs>
        <w:jc w:val="both"/>
      </w:pPr>
      <w:r>
        <w:t>List of proposals for agreement (if any)</w:t>
      </w:r>
    </w:p>
    <w:p w14:paraId="33637B12" w14:textId="7245EA89" w:rsidR="004D4ADE" w:rsidRDefault="004D4ADE" w:rsidP="00F43D25">
      <w:pPr>
        <w:pStyle w:val="ListParagraph"/>
        <w:numPr>
          <w:ilvl w:val="0"/>
          <w:numId w:val="11"/>
        </w:numPr>
        <w:tabs>
          <w:tab w:val="left" w:pos="1327"/>
        </w:tabs>
        <w:jc w:val="both"/>
      </w:pPr>
      <w:r>
        <w:t>List of proposals that require online discussions</w:t>
      </w:r>
    </w:p>
    <w:p w14:paraId="7F4386AC" w14:textId="3A4DD45B" w:rsidR="00DA6695" w:rsidRDefault="00DA6695" w:rsidP="00CE5BEC">
      <w:pPr>
        <w:pStyle w:val="ListParagraph"/>
        <w:numPr>
          <w:ilvl w:val="0"/>
          <w:numId w:val="11"/>
        </w:numPr>
      </w:pPr>
      <w:r w:rsidRPr="00DA6695">
        <w:t>List of proposals that should not be pursued (if any)</w:t>
      </w:r>
    </w:p>
    <w:p w14:paraId="4BB1DA21" w14:textId="77777777" w:rsidR="00F43D25" w:rsidRDefault="00F43D25" w:rsidP="00F43D25">
      <w:pPr>
        <w:tabs>
          <w:tab w:val="left" w:pos="1327"/>
        </w:tabs>
        <w:spacing w:after="60"/>
        <w:jc w:val="both"/>
      </w:pPr>
      <w:r>
        <w:t>The deadlines for this offline are:</w:t>
      </w:r>
    </w:p>
    <w:p w14:paraId="02EED68A" w14:textId="77777777" w:rsidR="0055653A" w:rsidRDefault="0055653A" w:rsidP="0055653A">
      <w:pPr>
        <w:pStyle w:val="ListParagraph"/>
        <w:numPr>
          <w:ilvl w:val="0"/>
          <w:numId w:val="11"/>
        </w:numPr>
        <w:tabs>
          <w:tab w:val="left" w:pos="1327"/>
        </w:tabs>
        <w:jc w:val="both"/>
      </w:pPr>
      <w:r>
        <w:t xml:space="preserve">Final deadline (for companies' feedback): </w:t>
      </w:r>
      <w:r w:rsidRPr="00CE5BEC">
        <w:rPr>
          <w:b/>
          <w:bCs/>
        </w:rPr>
        <w:t>Friday 2021-04-16 02:00 UTC</w:t>
      </w:r>
    </w:p>
    <w:p w14:paraId="1FA91D5D" w14:textId="77777777" w:rsidR="0055653A" w:rsidRDefault="0055653A" w:rsidP="0055653A">
      <w:pPr>
        <w:pStyle w:val="ListParagraph"/>
        <w:numPr>
          <w:ilvl w:val="0"/>
          <w:numId w:val="11"/>
        </w:numPr>
        <w:tabs>
          <w:tab w:val="left" w:pos="1327"/>
        </w:tabs>
        <w:jc w:val="both"/>
      </w:pPr>
      <w:r>
        <w:t>Final deadline (for rapporteur's summary in R2-2104367): Friday 2021-04-16 06:00 UTC</w:t>
      </w:r>
    </w:p>
    <w:p w14:paraId="751DC010" w14:textId="3C2A5A00" w:rsidR="0055653A" w:rsidRDefault="0055653A" w:rsidP="00CE5BEC">
      <w:pPr>
        <w:pStyle w:val="ListParagraph"/>
        <w:numPr>
          <w:ilvl w:val="0"/>
          <w:numId w:val="11"/>
        </w:numPr>
        <w:tabs>
          <w:tab w:val="left" w:pos="1327"/>
        </w:tabs>
        <w:spacing w:after="240"/>
        <w:contextualSpacing w:val="0"/>
        <w:jc w:val="both"/>
        <w:rPr>
          <w:u w:val="single"/>
        </w:rPr>
      </w:pPr>
      <w:r w:rsidRPr="00CE5BEC">
        <w:rPr>
          <w:u w:val="single"/>
        </w:rPr>
        <w:t xml:space="preserve">Proposals marked "for agreement" in R2-2104367 </w:t>
      </w:r>
      <w:r w:rsidR="00321DBA">
        <w:rPr>
          <w:u w:val="single"/>
        </w:rPr>
        <w:t xml:space="preserve">that are </w:t>
      </w:r>
      <w:r w:rsidRPr="00CE5BEC">
        <w:rPr>
          <w:u w:val="single"/>
        </w:rPr>
        <w:t>not challenged until Monday 2021-04-19 10:00 UTC will be declared as agreed via email by the session chair. For the rest the discussion will continue online.</w:t>
      </w:r>
    </w:p>
    <w:p w14:paraId="3FCB79DB" w14:textId="76558A56" w:rsidR="00907B74" w:rsidRDefault="00907B74" w:rsidP="00DD12D3">
      <w:pPr>
        <w:tabs>
          <w:tab w:val="left" w:pos="1327"/>
        </w:tabs>
        <w:spacing w:after="240"/>
        <w:jc w:val="both"/>
      </w:pPr>
      <w:r w:rsidRPr="001D27C1">
        <w:t xml:space="preserve">For reference Annex A </w:t>
      </w:r>
      <w:r w:rsidR="00004CE4" w:rsidRPr="001D27C1">
        <w:t xml:space="preserve">includes </w:t>
      </w:r>
      <w:r w:rsidR="00601CDB" w:rsidRPr="001D27C1">
        <w:t xml:space="preserve">sections 7.1 and 7.3 of TS 36.304 </w:t>
      </w:r>
      <w:r w:rsidR="00471CF2" w:rsidRPr="001D27C1">
        <w:t xml:space="preserve">addressing </w:t>
      </w:r>
      <w:r w:rsidR="00004CE4" w:rsidRPr="001D27C1">
        <w:t xml:space="preserve">LTE </w:t>
      </w:r>
      <w:proofErr w:type="spellStart"/>
      <w:r w:rsidR="00004CE4" w:rsidRPr="001D27C1">
        <w:t>eDRX</w:t>
      </w:r>
      <w:proofErr w:type="spellEnd"/>
      <w:r w:rsidR="00004CE4" w:rsidRPr="001D27C1">
        <w:t xml:space="preserve"> operation </w:t>
      </w:r>
      <w:r w:rsidRPr="001D27C1">
        <w:t xml:space="preserve">and Annex B includes relevant </w:t>
      </w:r>
      <w:r w:rsidR="00471CF2" w:rsidRPr="001D27C1">
        <w:t>discussion points</w:t>
      </w:r>
      <w:r w:rsidRPr="001D27C1">
        <w:t xml:space="preserve"> from the 1</w:t>
      </w:r>
      <w:r w:rsidRPr="001D27C1">
        <w:rPr>
          <w:vertAlign w:val="superscript"/>
        </w:rPr>
        <w:t>st</w:t>
      </w:r>
      <w:r w:rsidRPr="001D27C1">
        <w:t xml:space="preserve"> round of this offline.</w:t>
      </w:r>
    </w:p>
    <w:p w14:paraId="4AA8F6AF" w14:textId="77777777" w:rsidR="00622704" w:rsidRPr="001D27C1" w:rsidRDefault="00622704" w:rsidP="001D27C1">
      <w:pPr>
        <w:tabs>
          <w:tab w:val="left" w:pos="1327"/>
        </w:tabs>
        <w:spacing w:after="0"/>
        <w:jc w:val="both"/>
      </w:pPr>
    </w:p>
    <w:p w14:paraId="79A42B9D" w14:textId="4BDD91EE" w:rsidR="00EB410E" w:rsidRDefault="006F1260" w:rsidP="00EB410E">
      <w:pPr>
        <w:pStyle w:val="Heading1"/>
        <w:numPr>
          <w:ilvl w:val="0"/>
          <w:numId w:val="2"/>
        </w:numPr>
      </w:pPr>
      <w:r>
        <w:t xml:space="preserve">Phase 2: </w:t>
      </w:r>
      <w:r w:rsidR="00EB410E">
        <w:t>Discussion</w:t>
      </w:r>
    </w:p>
    <w:p w14:paraId="25D2954E" w14:textId="77777777" w:rsidR="00CE0B7A" w:rsidRDefault="00CE0B7A" w:rsidP="00CE0B7A">
      <w:pPr>
        <w:pStyle w:val="Heading2"/>
        <w:jc w:val="both"/>
      </w:pPr>
      <w:r>
        <w:t>Configuration of the eDRX for RRC_IDLE / RRC_INACTIVE</w:t>
      </w:r>
    </w:p>
    <w:p w14:paraId="1AB6961F" w14:textId="28ABF420" w:rsidR="00CE0B7A" w:rsidRDefault="00CE0B7A" w:rsidP="00CE0B7A">
      <w:pPr>
        <w:jc w:val="both"/>
      </w:pPr>
      <w:r>
        <w:t>During online session RAN2 agreed that a</w:t>
      </w:r>
      <w:r w:rsidRPr="00CE0B7A">
        <w:t xml:space="preserve">t least </w:t>
      </w:r>
      <w:proofErr w:type="spellStart"/>
      <w:r w:rsidRPr="00CE0B7A">
        <w:t>eDRX</w:t>
      </w:r>
      <w:proofErr w:type="spellEnd"/>
      <w:r w:rsidRPr="00CE0B7A">
        <w:t xml:space="preserve"> cycle</w:t>
      </w:r>
      <w:r>
        <w:t xml:space="preserve"> could have different</w:t>
      </w:r>
      <w:r w:rsidRPr="00CE0B7A">
        <w:t xml:space="preserve"> </w:t>
      </w:r>
      <w:r w:rsidR="008043AF">
        <w:t>value configured</w:t>
      </w:r>
      <w:r w:rsidRPr="00CE0B7A">
        <w:t xml:space="preserve"> for RRC_IDLE and RRC_INACTIVE</w:t>
      </w:r>
      <w:r w:rsidR="008043AF">
        <w:t xml:space="preserve">. However, it was left </w:t>
      </w:r>
      <w:r w:rsidRPr="00CE0B7A">
        <w:t xml:space="preserve">FFS for PTW </w:t>
      </w:r>
      <w:r w:rsidR="008043AF">
        <w:t>(</w:t>
      </w:r>
      <w:r w:rsidRPr="00CE0B7A">
        <w:t>e.g. length and starting point</w:t>
      </w:r>
      <w:r w:rsidR="008043AF">
        <w:t>) as well as the expected operation</w:t>
      </w:r>
      <w:r w:rsidRPr="00CE0B7A">
        <w:t xml:space="preserve"> </w:t>
      </w:r>
      <w:r w:rsidR="00D97EF1">
        <w:t>when UE is configured with different</w:t>
      </w:r>
      <w:r w:rsidRPr="00CE0B7A">
        <w:t xml:space="preserve"> </w:t>
      </w:r>
      <w:proofErr w:type="spellStart"/>
      <w:r w:rsidRPr="00CE0B7A">
        <w:t>eDRX</w:t>
      </w:r>
      <w:proofErr w:type="spellEnd"/>
      <w:r w:rsidRPr="00CE0B7A">
        <w:t xml:space="preserve"> cycles</w:t>
      </w:r>
      <w:r w:rsidR="00D97EF1">
        <w:t xml:space="preserve">. </w:t>
      </w:r>
      <w:r>
        <w:t xml:space="preserve">This section aims to address </w:t>
      </w:r>
      <w:r w:rsidR="00D97EF1">
        <w:t xml:space="preserve">those FFS considering </w:t>
      </w:r>
      <w:r>
        <w:t xml:space="preserve">some of the options discussed during the online session, as well as, the inputs provided in related discussion points during </w:t>
      </w:r>
      <w:r w:rsidR="00907B74">
        <w:t>the 1</w:t>
      </w:r>
      <w:r w:rsidR="00907B74" w:rsidRPr="00DD12D3">
        <w:rPr>
          <w:vertAlign w:val="superscript"/>
        </w:rPr>
        <w:t>st</w:t>
      </w:r>
      <w:r w:rsidR="00907B74">
        <w:t xml:space="preserve"> round of th</w:t>
      </w:r>
      <w:r w:rsidR="00004CE4">
        <w:t>is offline</w:t>
      </w:r>
      <w:r>
        <w:t xml:space="preserve"> (related details kept in Annex B for reference).</w:t>
      </w:r>
    </w:p>
    <w:p w14:paraId="69A9F35C" w14:textId="67C13DC6" w:rsidR="00CE0B7A" w:rsidRDefault="00471CF2" w:rsidP="00CE0B7A">
      <w:pPr>
        <w:pStyle w:val="ListParagraph"/>
        <w:numPr>
          <w:ilvl w:val="0"/>
          <w:numId w:val="18"/>
        </w:numPr>
        <w:spacing w:after="60"/>
        <w:ind w:left="360"/>
        <w:contextualSpacing w:val="0"/>
        <w:jc w:val="both"/>
      </w:pPr>
      <w:r>
        <w:lastRenderedPageBreak/>
        <w:t>To address the FFS captured on PTW configuration</w:t>
      </w:r>
      <w:r w:rsidR="00A85BF3">
        <w:t xml:space="preserve"> for RRC_IDLE / RRC_INACTIVE</w:t>
      </w:r>
      <w:r>
        <w:t>, p</w:t>
      </w:r>
      <w:r w:rsidR="00CE0B7A">
        <w:t xml:space="preserve">lease indicate your preferred option(s) in relation to </w:t>
      </w:r>
      <w:r w:rsidR="00CE0B7A" w:rsidRPr="0050277C">
        <w:rPr>
          <w:b/>
          <w:bCs/>
        </w:rPr>
        <w:t>PTW operation</w:t>
      </w:r>
      <w:r w:rsidR="00CE0B7A">
        <w:t xml:space="preserve"> for </w:t>
      </w:r>
      <w:proofErr w:type="spellStart"/>
      <w:r w:rsidR="00CE0B7A">
        <w:t>eDRX</w:t>
      </w:r>
      <w:proofErr w:type="spellEnd"/>
      <w:r w:rsidR="00CE0B7A">
        <w:t xml:space="preserve"> cycle</w:t>
      </w:r>
      <w:r w:rsidR="00CE0B7A">
        <w:rPr>
          <w:lang w:val="en-GB"/>
        </w:rPr>
        <w:t xml:space="preserve"> &gt;10.24sec </w:t>
      </w:r>
      <w:r w:rsidR="00CE0B7A">
        <w:t>in RRC_IDLE and RRC_INACTIVE, considering the following options:</w:t>
      </w:r>
    </w:p>
    <w:p w14:paraId="37E9F0EE" w14:textId="6FB48F5D" w:rsidR="00CE0B7A" w:rsidRDefault="00CE0B7A" w:rsidP="00CE0B7A">
      <w:pPr>
        <w:pStyle w:val="ListParagraph"/>
        <w:numPr>
          <w:ilvl w:val="0"/>
          <w:numId w:val="43"/>
        </w:numPr>
        <w:jc w:val="both"/>
      </w:pPr>
      <w:r>
        <w:t xml:space="preserve">It </w:t>
      </w:r>
      <w:r w:rsidRPr="00224838">
        <w:t>is left up to network implementation</w:t>
      </w:r>
      <w:r>
        <w:t xml:space="preserve"> a</w:t>
      </w:r>
      <w:r w:rsidRPr="00224838">
        <w:t>ny coordination</w:t>
      </w:r>
      <w:r>
        <w:t xml:space="preserve"> on how to decide the PTW</w:t>
      </w:r>
      <w:r w:rsidRPr="00224838">
        <w:t xml:space="preserve"> configurations for RRC_IDLE </w:t>
      </w:r>
      <w:r>
        <w:t xml:space="preserve">and for </w:t>
      </w:r>
      <w:r w:rsidRPr="00224838">
        <w:t xml:space="preserve">RRC_INACTIVE </w:t>
      </w:r>
      <w:r>
        <w:t>(i.e. PTW may be configured same or different).</w:t>
      </w:r>
    </w:p>
    <w:p w14:paraId="24CCB281" w14:textId="77777777" w:rsidR="00CE0B7A" w:rsidRDefault="00CE0B7A" w:rsidP="00CE0B7A">
      <w:pPr>
        <w:pStyle w:val="ListParagraph"/>
        <w:numPr>
          <w:ilvl w:val="0"/>
          <w:numId w:val="43"/>
        </w:numPr>
        <w:jc w:val="both"/>
      </w:pPr>
      <w:r>
        <w:t>A common PTW</w:t>
      </w:r>
      <w:r w:rsidRPr="00224838">
        <w:t xml:space="preserve"> configuration</w:t>
      </w:r>
      <w:r>
        <w:t xml:space="preserve"> is provided</w:t>
      </w:r>
      <w:r w:rsidRPr="00224838">
        <w:t xml:space="preserve"> for RRC_IDLE </w:t>
      </w:r>
      <w:r>
        <w:t xml:space="preserve">and for </w:t>
      </w:r>
      <w:r w:rsidRPr="00224838">
        <w:t>RRC_INACTIVE</w:t>
      </w:r>
      <w:r>
        <w:t>.</w:t>
      </w:r>
    </w:p>
    <w:p w14:paraId="5BE8C2BF" w14:textId="77777777" w:rsidR="00CE0B7A" w:rsidRDefault="00CE0B7A" w:rsidP="00CE0B7A">
      <w:pPr>
        <w:pStyle w:val="ListParagraph"/>
        <w:numPr>
          <w:ilvl w:val="0"/>
          <w:numId w:val="43"/>
        </w:numPr>
        <w:jc w:val="both"/>
      </w:pPr>
      <w:r>
        <w:t xml:space="preserve">A common </w:t>
      </w:r>
      <w:proofErr w:type="spellStart"/>
      <w:r>
        <w:t>PTW_start</w:t>
      </w:r>
      <w:proofErr w:type="spellEnd"/>
      <w:r w:rsidRPr="00224838">
        <w:t xml:space="preserve"> </w:t>
      </w:r>
      <w:r>
        <w:t>only is provided</w:t>
      </w:r>
      <w:r w:rsidRPr="00224838">
        <w:t xml:space="preserve"> for RRC_IDLE </w:t>
      </w:r>
      <w:r>
        <w:t xml:space="preserve">and for </w:t>
      </w:r>
      <w:r w:rsidRPr="00224838">
        <w:t>RRC_INACTIVE</w:t>
      </w:r>
      <w:r>
        <w:t xml:space="preserve"> (i.e. </w:t>
      </w:r>
      <w:proofErr w:type="spellStart"/>
      <w:r>
        <w:t>PTW_end</w:t>
      </w:r>
      <w:proofErr w:type="spellEnd"/>
      <w:r>
        <w:t xml:space="preserve"> can be different).</w:t>
      </w:r>
    </w:p>
    <w:p w14:paraId="0B8408F5" w14:textId="77777777" w:rsidR="00CE0B7A" w:rsidRDefault="00CE0B7A" w:rsidP="00CE0B7A">
      <w:pPr>
        <w:pStyle w:val="ListParagraph"/>
        <w:numPr>
          <w:ilvl w:val="0"/>
          <w:numId w:val="43"/>
        </w:numPr>
        <w:jc w:val="both"/>
      </w:pPr>
      <w:r>
        <w:t>PTW</w:t>
      </w:r>
      <w:r w:rsidRPr="00224838">
        <w:t xml:space="preserve"> </w:t>
      </w:r>
      <w:r>
        <w:t xml:space="preserve">for </w:t>
      </w:r>
      <w:r w:rsidRPr="00224838">
        <w:t xml:space="preserve">RRC_IDLE </w:t>
      </w:r>
      <w:r>
        <w:t xml:space="preserve">overlaps with PTW for </w:t>
      </w:r>
      <w:r w:rsidRPr="00224838">
        <w:t>RRC_INACTIVE</w:t>
      </w:r>
      <w:r>
        <w:t>, and PTW length</w:t>
      </w:r>
      <w:r w:rsidRPr="00224838">
        <w:t xml:space="preserve"> </w:t>
      </w:r>
      <w:r>
        <w:t xml:space="preserve">for </w:t>
      </w:r>
      <w:r w:rsidRPr="00224838">
        <w:t xml:space="preserve">RRC_IDLE </w:t>
      </w:r>
      <w:r>
        <w:t xml:space="preserve">can be same or larger than PTW length for </w:t>
      </w:r>
      <w:r w:rsidRPr="00224838">
        <w:t>RRC_INACTIVE</w:t>
      </w:r>
      <w:r>
        <w:t xml:space="preserve"> (but not smaller).</w:t>
      </w:r>
    </w:p>
    <w:p w14:paraId="6358643C" w14:textId="77777777" w:rsidR="00CE0B7A" w:rsidRDefault="00CE0B7A" w:rsidP="00CE0B7A">
      <w:pPr>
        <w:pStyle w:val="ListParagraph"/>
        <w:numPr>
          <w:ilvl w:val="0"/>
          <w:numId w:val="43"/>
        </w:numPr>
        <w:jc w:val="both"/>
      </w:pPr>
      <w:r>
        <w:t>Other options.</w:t>
      </w:r>
    </w:p>
    <w:tbl>
      <w:tblPr>
        <w:tblStyle w:val="TableGrid"/>
        <w:tblW w:w="0" w:type="auto"/>
        <w:tblInd w:w="113" w:type="dxa"/>
        <w:tblLook w:val="04A0" w:firstRow="1" w:lastRow="0" w:firstColumn="1" w:lastColumn="0" w:noHBand="0" w:noVBand="1"/>
      </w:tblPr>
      <w:tblGrid>
        <w:gridCol w:w="1956"/>
        <w:gridCol w:w="1169"/>
        <w:gridCol w:w="6112"/>
      </w:tblGrid>
      <w:tr w:rsidR="00CE0B7A" w:rsidRPr="004F40AB" w14:paraId="7C668490" w14:textId="77777777" w:rsidTr="007A63D8">
        <w:tc>
          <w:tcPr>
            <w:tcW w:w="1956" w:type="dxa"/>
            <w:shd w:val="clear" w:color="auto" w:fill="BFBFBF" w:themeFill="background1" w:themeFillShade="BF"/>
          </w:tcPr>
          <w:p w14:paraId="510A4BB4" w14:textId="77777777" w:rsidR="00CE0B7A" w:rsidRPr="004F40AB" w:rsidRDefault="00CE0B7A" w:rsidP="00041CA4">
            <w:pPr>
              <w:spacing w:after="0"/>
              <w:jc w:val="center"/>
              <w:rPr>
                <w:b/>
                <w:bCs/>
              </w:rPr>
            </w:pPr>
            <w:r w:rsidRPr="004F40AB">
              <w:rPr>
                <w:b/>
                <w:bCs/>
              </w:rPr>
              <w:t>Company’s name</w:t>
            </w:r>
          </w:p>
        </w:tc>
        <w:tc>
          <w:tcPr>
            <w:tcW w:w="1169" w:type="dxa"/>
            <w:shd w:val="clear" w:color="auto" w:fill="BFBFBF" w:themeFill="background1" w:themeFillShade="BF"/>
          </w:tcPr>
          <w:p w14:paraId="1307268A" w14:textId="77777777" w:rsidR="00CE0B7A" w:rsidRPr="004F40AB" w:rsidRDefault="00CE0B7A" w:rsidP="00041CA4">
            <w:pPr>
              <w:spacing w:after="0"/>
              <w:jc w:val="center"/>
              <w:rPr>
                <w:b/>
                <w:bCs/>
              </w:rPr>
            </w:pPr>
            <w:r>
              <w:rPr>
                <w:b/>
                <w:bCs/>
              </w:rPr>
              <w:t>Option(s)</w:t>
            </w:r>
          </w:p>
        </w:tc>
        <w:tc>
          <w:tcPr>
            <w:tcW w:w="6112" w:type="dxa"/>
            <w:shd w:val="clear" w:color="auto" w:fill="BFBFBF" w:themeFill="background1" w:themeFillShade="BF"/>
          </w:tcPr>
          <w:p w14:paraId="145E3010" w14:textId="77777777" w:rsidR="00CE0B7A" w:rsidRPr="004F40AB" w:rsidRDefault="00CE0B7A" w:rsidP="00041CA4">
            <w:pPr>
              <w:spacing w:after="0"/>
              <w:jc w:val="center"/>
              <w:rPr>
                <w:b/>
                <w:bCs/>
              </w:rPr>
            </w:pPr>
            <w:r>
              <w:rPr>
                <w:b/>
                <w:bCs/>
              </w:rPr>
              <w:t>Comments, if any</w:t>
            </w:r>
          </w:p>
        </w:tc>
      </w:tr>
      <w:tr w:rsidR="00CE0B7A" w:rsidRPr="004F40AB" w14:paraId="7C3893E7" w14:textId="77777777" w:rsidTr="007A63D8">
        <w:tc>
          <w:tcPr>
            <w:tcW w:w="1956" w:type="dxa"/>
          </w:tcPr>
          <w:p w14:paraId="03F895B5" w14:textId="176DF9B9" w:rsidR="00CE0B7A" w:rsidRPr="004F40AB" w:rsidRDefault="009025B0" w:rsidP="00041CA4">
            <w:pPr>
              <w:spacing w:after="0"/>
            </w:pPr>
            <w:r>
              <w:t>Intel</w:t>
            </w:r>
          </w:p>
        </w:tc>
        <w:tc>
          <w:tcPr>
            <w:tcW w:w="1169" w:type="dxa"/>
          </w:tcPr>
          <w:p w14:paraId="7293EAF0" w14:textId="684A230C" w:rsidR="00CE0B7A" w:rsidRPr="004F40AB" w:rsidRDefault="0049541D" w:rsidP="00041CA4">
            <w:pPr>
              <w:spacing w:after="0"/>
            </w:pPr>
            <w:r>
              <w:t>1)</w:t>
            </w:r>
          </w:p>
        </w:tc>
        <w:tc>
          <w:tcPr>
            <w:tcW w:w="6112" w:type="dxa"/>
          </w:tcPr>
          <w:p w14:paraId="2FA8DD25" w14:textId="62DC0DCA" w:rsidR="00CE0B7A" w:rsidRPr="004F40AB" w:rsidRDefault="0060429D" w:rsidP="00041CA4">
            <w:pPr>
              <w:spacing w:after="0"/>
            </w:pPr>
            <w:r>
              <w:t>We understand that network should guarantee an operation as explained by options 4) or even 2) and 3)</w:t>
            </w:r>
            <w:r w:rsidR="0049541D">
              <w:t xml:space="preserve"> but we are not sure whether this needs to be specified.</w:t>
            </w:r>
          </w:p>
        </w:tc>
      </w:tr>
      <w:tr w:rsidR="006B602E" w:rsidRPr="004F40AB" w14:paraId="451E4160" w14:textId="77777777" w:rsidTr="007A63D8">
        <w:tc>
          <w:tcPr>
            <w:tcW w:w="1956" w:type="dxa"/>
          </w:tcPr>
          <w:p w14:paraId="218EFF5A" w14:textId="2CA02ECF" w:rsidR="006B602E" w:rsidRPr="004F40AB" w:rsidRDefault="006B602E" w:rsidP="006B602E">
            <w:pPr>
              <w:spacing w:after="0"/>
            </w:pPr>
            <w:r>
              <w:rPr>
                <w:lang w:eastAsia="zh-CN"/>
              </w:rPr>
              <w:t>OPPO</w:t>
            </w:r>
          </w:p>
        </w:tc>
        <w:tc>
          <w:tcPr>
            <w:tcW w:w="1169" w:type="dxa"/>
          </w:tcPr>
          <w:p w14:paraId="05E6F20C" w14:textId="18308874" w:rsidR="006B602E" w:rsidRPr="004F40AB" w:rsidRDefault="006B602E" w:rsidP="006B602E">
            <w:pPr>
              <w:spacing w:after="0"/>
            </w:pPr>
            <w:r>
              <w:rPr>
                <w:rFonts w:hint="eastAsia"/>
                <w:lang w:eastAsia="zh-CN"/>
              </w:rPr>
              <w:t>O</w:t>
            </w:r>
            <w:r>
              <w:rPr>
                <w:lang w:eastAsia="zh-CN"/>
              </w:rPr>
              <w:t>ption 2</w:t>
            </w:r>
          </w:p>
        </w:tc>
        <w:tc>
          <w:tcPr>
            <w:tcW w:w="6112" w:type="dxa"/>
          </w:tcPr>
          <w:p w14:paraId="07E05B61" w14:textId="18EF8809" w:rsidR="006B602E" w:rsidRPr="004F40AB" w:rsidRDefault="006B602E" w:rsidP="006B602E">
            <w:pPr>
              <w:spacing w:after="0"/>
            </w:pPr>
            <w:r>
              <w:t xml:space="preserve">From UE power saving point of view, we prefer </w:t>
            </w:r>
            <w:r>
              <w:rPr>
                <w:rFonts w:eastAsia="DengXian"/>
              </w:rPr>
              <w:t>to use a</w:t>
            </w:r>
            <w:r w:rsidRPr="00C0749E">
              <w:rPr>
                <w:rFonts w:eastAsia="DengXian"/>
              </w:rPr>
              <w:t xml:space="preserve"> common PTW length and </w:t>
            </w:r>
            <w:r>
              <w:rPr>
                <w:rFonts w:eastAsia="DengXian"/>
              </w:rPr>
              <w:t>a common PTW starting point</w:t>
            </w:r>
            <w:r w:rsidRPr="00C0749E">
              <w:rPr>
                <w:rFonts w:eastAsia="DengXian"/>
              </w:rPr>
              <w:t xml:space="preserve"> for CN paging and RAN paging</w:t>
            </w:r>
          </w:p>
        </w:tc>
      </w:tr>
      <w:tr w:rsidR="005361EA" w:rsidRPr="004F40AB" w14:paraId="24E98B23" w14:textId="77777777" w:rsidTr="007A63D8">
        <w:tc>
          <w:tcPr>
            <w:tcW w:w="1956" w:type="dxa"/>
          </w:tcPr>
          <w:p w14:paraId="22941C09" w14:textId="2399BC39" w:rsidR="005361EA" w:rsidRPr="005361EA" w:rsidRDefault="005361EA" w:rsidP="005361EA">
            <w:pPr>
              <w:spacing w:after="0"/>
              <w:rPr>
                <w:lang w:eastAsia="zh-CN"/>
              </w:rPr>
            </w:pPr>
            <w:r>
              <w:rPr>
                <w:rFonts w:hint="eastAsia"/>
                <w:lang w:eastAsia="zh-CN"/>
              </w:rPr>
              <w:t>Xiaomi</w:t>
            </w:r>
          </w:p>
        </w:tc>
        <w:tc>
          <w:tcPr>
            <w:tcW w:w="1169" w:type="dxa"/>
          </w:tcPr>
          <w:p w14:paraId="27045346" w14:textId="5BD6A3E2" w:rsidR="005361EA" w:rsidRDefault="005361EA" w:rsidP="005361EA">
            <w:pPr>
              <w:spacing w:after="0"/>
              <w:rPr>
                <w:lang w:eastAsia="zh-CN"/>
              </w:rPr>
            </w:pPr>
            <w:r>
              <w:t>Option2</w:t>
            </w:r>
          </w:p>
        </w:tc>
        <w:tc>
          <w:tcPr>
            <w:tcW w:w="6112" w:type="dxa"/>
          </w:tcPr>
          <w:p w14:paraId="5459F263" w14:textId="77777777" w:rsidR="005361EA" w:rsidRPr="00450480" w:rsidRDefault="005361EA" w:rsidP="005361EA">
            <w:pPr>
              <w:spacing w:after="0" w:line="240" w:lineRule="auto"/>
              <w:rPr>
                <w:lang w:eastAsia="en-US"/>
              </w:rPr>
            </w:pPr>
            <w:r w:rsidRPr="00450480">
              <w:rPr>
                <w:lang w:eastAsia="en-US"/>
              </w:rPr>
              <w:t xml:space="preserve">Currently, CN configures the PTW considering the factors such as SFN misalignment among </w:t>
            </w:r>
            <w:proofErr w:type="spellStart"/>
            <w:r w:rsidRPr="00450480">
              <w:rPr>
                <w:lang w:eastAsia="en-US"/>
              </w:rPr>
              <w:t>gNBs</w:t>
            </w:r>
            <w:proofErr w:type="spellEnd"/>
            <w:r w:rsidRPr="00450480">
              <w:rPr>
                <w:lang w:eastAsia="en-US"/>
              </w:rPr>
              <w:t xml:space="preserve">, latency of N2 interface, </w:t>
            </w:r>
            <w:proofErr w:type="spellStart"/>
            <w:r w:rsidRPr="00450480">
              <w:rPr>
                <w:lang w:eastAsia="en-US"/>
              </w:rPr>
              <w:t>gNB</w:t>
            </w:r>
            <w:proofErr w:type="spellEnd"/>
            <w:r w:rsidRPr="00450480">
              <w:rPr>
                <w:lang w:eastAsia="en-US"/>
              </w:rPr>
              <w:t xml:space="preserve"> scheduling and so on. For RAN paging, some of these same factors may potentially affect RAN paging PTW, for example synchronization inaccuracy and </w:t>
            </w:r>
            <w:proofErr w:type="spellStart"/>
            <w:r w:rsidRPr="00450480">
              <w:rPr>
                <w:lang w:eastAsia="en-US"/>
              </w:rPr>
              <w:t>gNB</w:t>
            </w:r>
            <w:proofErr w:type="spellEnd"/>
            <w:r w:rsidRPr="00450480">
              <w:rPr>
                <w:lang w:eastAsia="en-US"/>
              </w:rPr>
              <w:t xml:space="preserve"> processing time. Since the CN is expected to have the overall knowledge of the synchronization performances in both the UE and the </w:t>
            </w:r>
            <w:proofErr w:type="spellStart"/>
            <w:r w:rsidRPr="00450480">
              <w:rPr>
                <w:lang w:eastAsia="en-US"/>
              </w:rPr>
              <w:t>gNB</w:t>
            </w:r>
            <w:proofErr w:type="spellEnd"/>
            <w:r w:rsidRPr="00450480">
              <w:rPr>
                <w:lang w:eastAsia="en-US"/>
              </w:rPr>
              <w:t>, it seems feasible that the CN configures the PTW for both CN and RAN paging for simplicity. As such, the RAN do not need to decide (PH, PTW).</w:t>
            </w:r>
          </w:p>
          <w:p w14:paraId="6BFB5B46" w14:textId="19B49F47" w:rsidR="005361EA" w:rsidRDefault="005361EA" w:rsidP="005361EA">
            <w:pPr>
              <w:spacing w:after="0"/>
            </w:pPr>
            <w:r w:rsidRPr="00450480">
              <w:rPr>
                <w:lang w:eastAsia="en-US"/>
              </w:rPr>
              <w:t xml:space="preserve">Also, we think the </w:t>
            </w:r>
            <w:proofErr w:type="spellStart"/>
            <w:r w:rsidRPr="00450480">
              <w:rPr>
                <w:lang w:eastAsia="en-US"/>
              </w:rPr>
              <w:t>eDRX</w:t>
            </w:r>
            <w:proofErr w:type="spellEnd"/>
            <w:r w:rsidRPr="00450480">
              <w:rPr>
                <w:lang w:eastAsia="en-US"/>
              </w:rPr>
              <w:t xml:space="preserve"> cycle contributes more than the PTW to the power consumption gain. </w:t>
            </w:r>
            <w:r w:rsidRPr="00450480">
              <w:rPr>
                <w:rFonts w:hint="eastAsia"/>
                <w:lang w:eastAsia="zh-CN"/>
              </w:rPr>
              <w:t>As</w:t>
            </w:r>
            <w:r w:rsidRPr="00450480">
              <w:rPr>
                <w:lang w:eastAsia="en-US"/>
              </w:rPr>
              <w:t xml:space="preserve"> such, a common PTW configuration is feasible.</w:t>
            </w:r>
          </w:p>
        </w:tc>
      </w:tr>
      <w:tr w:rsidR="002116D2" w:rsidRPr="004F40AB" w14:paraId="71A4A0F4" w14:textId="77777777" w:rsidTr="007A63D8">
        <w:tc>
          <w:tcPr>
            <w:tcW w:w="1956" w:type="dxa"/>
          </w:tcPr>
          <w:p w14:paraId="1DB992F4" w14:textId="2F4CA089" w:rsidR="002116D2" w:rsidRDefault="002116D2" w:rsidP="005361EA">
            <w:pPr>
              <w:spacing w:after="0"/>
              <w:rPr>
                <w:lang w:eastAsia="zh-CN"/>
              </w:rPr>
            </w:pPr>
            <w:r>
              <w:rPr>
                <w:rFonts w:hint="eastAsia"/>
                <w:lang w:eastAsia="zh-CN"/>
              </w:rPr>
              <w:t>CATT</w:t>
            </w:r>
          </w:p>
        </w:tc>
        <w:tc>
          <w:tcPr>
            <w:tcW w:w="1169" w:type="dxa"/>
          </w:tcPr>
          <w:p w14:paraId="734749B1" w14:textId="29B761C4" w:rsidR="002116D2" w:rsidRDefault="002116D2" w:rsidP="005361EA">
            <w:pPr>
              <w:spacing w:after="0"/>
            </w:pPr>
            <w:r>
              <w:rPr>
                <w:rFonts w:hint="eastAsia"/>
                <w:lang w:eastAsia="zh-CN"/>
              </w:rPr>
              <w:t>1), 2)</w:t>
            </w:r>
          </w:p>
        </w:tc>
        <w:tc>
          <w:tcPr>
            <w:tcW w:w="6112" w:type="dxa"/>
          </w:tcPr>
          <w:p w14:paraId="10E30E34" w14:textId="7B2E664E" w:rsidR="002116D2" w:rsidRPr="00450480" w:rsidRDefault="002116D2" w:rsidP="005361EA">
            <w:pPr>
              <w:spacing w:after="0"/>
            </w:pPr>
            <w:r>
              <w:rPr>
                <w:lang w:eastAsia="zh-CN"/>
              </w:rPr>
              <w:t>T</w:t>
            </w:r>
            <w:r>
              <w:rPr>
                <w:rFonts w:hint="eastAsia"/>
                <w:lang w:eastAsia="zh-CN"/>
              </w:rPr>
              <w:t>he more overlap between the PTW for idle and inactive, the more power saving benefit the UE can obtain, so we think coordination is needed between CN and RAN to configure a common PTW configuration for RRC idle and inactive.</w:t>
            </w:r>
          </w:p>
        </w:tc>
      </w:tr>
      <w:tr w:rsidR="0048698C" w:rsidRPr="00450480" w14:paraId="5C00EABD" w14:textId="77777777" w:rsidTr="007A63D8">
        <w:tc>
          <w:tcPr>
            <w:tcW w:w="1956" w:type="dxa"/>
          </w:tcPr>
          <w:p w14:paraId="7B0AE2E0" w14:textId="77777777" w:rsidR="0048698C" w:rsidRDefault="0048698C" w:rsidP="005427DE">
            <w:pPr>
              <w:spacing w:after="0"/>
              <w:rPr>
                <w:lang w:eastAsia="zh-CN"/>
              </w:rPr>
            </w:pPr>
            <w:r>
              <w:t xml:space="preserve">Huawei, </w:t>
            </w:r>
            <w:proofErr w:type="spellStart"/>
            <w:r>
              <w:t>Hisilicon</w:t>
            </w:r>
            <w:proofErr w:type="spellEnd"/>
          </w:p>
        </w:tc>
        <w:tc>
          <w:tcPr>
            <w:tcW w:w="1169" w:type="dxa"/>
          </w:tcPr>
          <w:p w14:paraId="6BAE9F83" w14:textId="77777777" w:rsidR="0048698C" w:rsidRDefault="0048698C" w:rsidP="005427DE">
            <w:pPr>
              <w:spacing w:after="0"/>
            </w:pPr>
            <w:r>
              <w:rPr>
                <w:rFonts w:hint="eastAsia"/>
                <w:lang w:eastAsia="zh-CN"/>
              </w:rPr>
              <w:t>O</w:t>
            </w:r>
            <w:r>
              <w:rPr>
                <w:lang w:eastAsia="zh-CN"/>
              </w:rPr>
              <w:t>ption 4) with updates</w:t>
            </w:r>
          </w:p>
        </w:tc>
        <w:tc>
          <w:tcPr>
            <w:tcW w:w="6112" w:type="dxa"/>
          </w:tcPr>
          <w:p w14:paraId="252A5369" w14:textId="77777777" w:rsidR="0048698C" w:rsidRDefault="0048698C" w:rsidP="005427DE">
            <w:pPr>
              <w:spacing w:after="0"/>
              <w:rPr>
                <w:lang w:eastAsia="zh-CN"/>
              </w:rPr>
            </w:pPr>
            <w:r>
              <w:rPr>
                <w:rFonts w:hint="eastAsia"/>
                <w:lang w:eastAsia="zh-CN"/>
              </w:rPr>
              <w:t>T</w:t>
            </w:r>
            <w:r>
              <w:rPr>
                <w:lang w:eastAsia="zh-CN"/>
              </w:rPr>
              <w:t>o save UE powering, PTW for RRC_IDLE should overlap with PTW for RRC_INACTIVE. There are some potential methods to ensure this:</w:t>
            </w:r>
          </w:p>
          <w:p w14:paraId="63CEAF7F" w14:textId="77777777" w:rsidR="0048698C" w:rsidRDefault="0048698C" w:rsidP="005427DE">
            <w:pPr>
              <w:spacing w:after="0"/>
              <w:rPr>
                <w:lang w:eastAsia="zh-CN"/>
              </w:rPr>
            </w:pPr>
            <w:r>
              <w:rPr>
                <w:lang w:eastAsia="zh-CN"/>
              </w:rPr>
              <w:t>1) by network implementation</w:t>
            </w:r>
          </w:p>
          <w:p w14:paraId="0B2F7880" w14:textId="77777777" w:rsidR="0048698C" w:rsidRDefault="0048698C" w:rsidP="005427DE">
            <w:pPr>
              <w:spacing w:after="0"/>
              <w:rPr>
                <w:lang w:eastAsia="zh-CN"/>
              </w:rPr>
            </w:pPr>
            <w:r>
              <w:rPr>
                <w:lang w:eastAsia="zh-CN"/>
              </w:rPr>
              <w:t>2) by putting constraints on the configuration so the PTWs always overlap</w:t>
            </w:r>
          </w:p>
          <w:p w14:paraId="372E866A" w14:textId="77777777" w:rsidR="0048698C" w:rsidRDefault="0048698C" w:rsidP="005427DE">
            <w:pPr>
              <w:spacing w:after="0"/>
              <w:rPr>
                <w:lang w:eastAsia="zh-CN"/>
              </w:rPr>
            </w:pPr>
          </w:p>
          <w:p w14:paraId="0EE76807" w14:textId="77777777" w:rsidR="0048698C" w:rsidRDefault="0048698C" w:rsidP="005427DE">
            <w:pPr>
              <w:spacing w:after="0"/>
              <w:rPr>
                <w:lang w:eastAsia="zh-CN"/>
              </w:rPr>
            </w:pPr>
            <w:r>
              <w:rPr>
                <w:rFonts w:hint="eastAsia"/>
                <w:lang w:eastAsia="zh-CN"/>
              </w:rPr>
              <w:t>W</w:t>
            </w:r>
            <w:r>
              <w:rPr>
                <w:lang w:eastAsia="zh-CN"/>
              </w:rPr>
              <w:t>e propose to delete “</w:t>
            </w:r>
            <w:r w:rsidRPr="00041674">
              <w:rPr>
                <w:i/>
              </w:rPr>
              <w:t>, and PTW length for RRC_IDLE can be same or larger than PTW length for RRC_INACTIVE (but not smaller)</w:t>
            </w:r>
            <w:r>
              <w:rPr>
                <w:lang w:eastAsia="zh-CN"/>
              </w:rPr>
              <w:t>” in option4, to make the proposal more general.</w:t>
            </w:r>
          </w:p>
          <w:p w14:paraId="5E8E8E03" w14:textId="77777777" w:rsidR="0048698C" w:rsidRDefault="0048698C" w:rsidP="005427DE">
            <w:pPr>
              <w:spacing w:after="0"/>
              <w:rPr>
                <w:lang w:eastAsia="zh-CN"/>
              </w:rPr>
            </w:pPr>
          </w:p>
          <w:p w14:paraId="1DEAEF25" w14:textId="77777777" w:rsidR="0048698C" w:rsidRDefault="0048698C" w:rsidP="005427DE">
            <w:pPr>
              <w:spacing w:after="0"/>
              <w:rPr>
                <w:lang w:eastAsia="zh-CN"/>
              </w:rPr>
            </w:pPr>
            <w:r>
              <w:rPr>
                <w:lang w:eastAsia="zh-CN"/>
              </w:rPr>
              <w:t xml:space="preserve">We support the updated </w:t>
            </w:r>
            <w:r>
              <w:rPr>
                <w:rFonts w:hint="eastAsia"/>
                <w:lang w:eastAsia="zh-CN"/>
              </w:rPr>
              <w:t>O</w:t>
            </w:r>
            <w:r>
              <w:rPr>
                <w:lang w:eastAsia="zh-CN"/>
              </w:rPr>
              <w:t>ption 4 as baseline. The details</w:t>
            </w:r>
            <w:r w:rsidDel="00F94341">
              <w:rPr>
                <w:lang w:eastAsia="zh-CN"/>
              </w:rPr>
              <w:t xml:space="preserve"> </w:t>
            </w:r>
            <w:r>
              <w:rPr>
                <w:lang w:eastAsia="zh-CN"/>
              </w:rPr>
              <w:t>can be discussed later.</w:t>
            </w:r>
          </w:p>
          <w:p w14:paraId="58E5210D" w14:textId="77777777" w:rsidR="0048698C" w:rsidRDefault="0048698C" w:rsidP="005427DE">
            <w:pPr>
              <w:spacing w:after="0"/>
              <w:rPr>
                <w:lang w:eastAsia="zh-CN"/>
              </w:rPr>
            </w:pPr>
            <w:r>
              <w:rPr>
                <w:lang w:eastAsia="zh-CN"/>
              </w:rPr>
              <w:t>In our view, option 4 covers options 2,3,4 at high level, i.e. allow UE to monitor only one “overlapping” PTW for power saving by. constraining the NW to configure overlapping PTWs.</w:t>
            </w:r>
          </w:p>
          <w:p w14:paraId="6931DBEB" w14:textId="77777777" w:rsidR="0048698C" w:rsidRDefault="0048698C" w:rsidP="005427DE">
            <w:pPr>
              <w:spacing w:after="0"/>
              <w:rPr>
                <w:lang w:eastAsia="zh-CN"/>
              </w:rPr>
            </w:pPr>
          </w:p>
          <w:p w14:paraId="6B8E7625" w14:textId="2A3A3744" w:rsidR="0048698C" w:rsidRDefault="0048698C" w:rsidP="005427DE">
            <w:pPr>
              <w:spacing w:after="0"/>
              <w:rPr>
                <w:lang w:eastAsia="zh-CN"/>
              </w:rPr>
            </w:pPr>
            <w:r>
              <w:rPr>
                <w:rFonts w:hint="eastAsia"/>
                <w:lang w:eastAsia="zh-CN"/>
              </w:rPr>
              <w:lastRenderedPageBreak/>
              <w:t>W</w:t>
            </w:r>
            <w:r>
              <w:rPr>
                <w:lang w:eastAsia="zh-CN"/>
              </w:rPr>
              <w:t xml:space="preserve">e understand “common” in option 2 as same length and same start point. So, there is only one PTW and only one </w:t>
            </w:r>
            <w:proofErr w:type="spellStart"/>
            <w:r>
              <w:rPr>
                <w:lang w:eastAsia="zh-CN"/>
              </w:rPr>
              <w:t>eDRX</w:t>
            </w:r>
            <w:proofErr w:type="spellEnd"/>
            <w:r>
              <w:rPr>
                <w:lang w:eastAsia="zh-CN"/>
              </w:rPr>
              <w:t xml:space="preserve"> cycle and one Length is used to calculate this PTW. </w:t>
            </w:r>
          </w:p>
          <w:p w14:paraId="53576D17" w14:textId="77777777" w:rsidR="0048698C" w:rsidRPr="00450480" w:rsidRDefault="0048698C" w:rsidP="005427DE">
            <w:pPr>
              <w:spacing w:after="0"/>
            </w:pPr>
          </w:p>
        </w:tc>
      </w:tr>
      <w:tr w:rsidR="001F290C" w:rsidRPr="00450480" w14:paraId="094DFEB9" w14:textId="77777777" w:rsidTr="007A63D8">
        <w:tc>
          <w:tcPr>
            <w:tcW w:w="1956" w:type="dxa"/>
          </w:tcPr>
          <w:p w14:paraId="356553B8" w14:textId="32B4FABB" w:rsidR="001F290C" w:rsidRDefault="001F290C" w:rsidP="001F290C">
            <w:pPr>
              <w:spacing w:after="0"/>
            </w:pPr>
            <w:r w:rsidRPr="00CF3981">
              <w:rPr>
                <w:rFonts w:hint="eastAsia"/>
                <w:lang w:eastAsia="zh-CN"/>
              </w:rPr>
              <w:lastRenderedPageBreak/>
              <w:t>L</w:t>
            </w:r>
            <w:r w:rsidRPr="00CF3981">
              <w:rPr>
                <w:lang w:eastAsia="zh-CN"/>
              </w:rPr>
              <w:t>GE</w:t>
            </w:r>
          </w:p>
        </w:tc>
        <w:tc>
          <w:tcPr>
            <w:tcW w:w="1169" w:type="dxa"/>
          </w:tcPr>
          <w:p w14:paraId="0B499CFA" w14:textId="6403B478" w:rsidR="001F290C" w:rsidRDefault="001F290C" w:rsidP="001F290C">
            <w:pPr>
              <w:spacing w:after="0"/>
              <w:rPr>
                <w:lang w:eastAsia="zh-CN"/>
              </w:rPr>
            </w:pPr>
            <w:r>
              <w:rPr>
                <w:rFonts w:eastAsia="Malgun Gothic" w:hint="eastAsia"/>
                <w:lang w:eastAsia="ko-KR"/>
              </w:rPr>
              <w:t>Option 2</w:t>
            </w:r>
          </w:p>
        </w:tc>
        <w:tc>
          <w:tcPr>
            <w:tcW w:w="6112" w:type="dxa"/>
          </w:tcPr>
          <w:p w14:paraId="2217E236" w14:textId="7D2F45F1" w:rsidR="001F290C" w:rsidRDefault="001F290C" w:rsidP="001F290C">
            <w:pPr>
              <w:spacing w:after="0"/>
              <w:rPr>
                <w:lang w:eastAsia="zh-CN"/>
              </w:rPr>
            </w:pPr>
            <w:r>
              <w:rPr>
                <w:rFonts w:eastAsia="Malgun Gothic" w:hint="eastAsia"/>
                <w:lang w:eastAsia="ko-KR"/>
              </w:rPr>
              <w:t xml:space="preserve">A common PTW configured by the CN is preferred for </w:t>
            </w:r>
            <w:r>
              <w:rPr>
                <w:rFonts w:eastAsia="Malgun Gothic"/>
                <w:lang w:eastAsia="ko-KR"/>
              </w:rPr>
              <w:t>simplicity</w:t>
            </w:r>
            <w:r>
              <w:rPr>
                <w:rFonts w:eastAsia="Malgun Gothic" w:hint="eastAsia"/>
                <w:lang w:eastAsia="ko-KR"/>
              </w:rPr>
              <w:t>.</w:t>
            </w:r>
          </w:p>
        </w:tc>
      </w:tr>
      <w:tr w:rsidR="000050D5" w:rsidRPr="00450480" w14:paraId="1E267AD5" w14:textId="77777777" w:rsidTr="007A63D8">
        <w:tc>
          <w:tcPr>
            <w:tcW w:w="1956" w:type="dxa"/>
          </w:tcPr>
          <w:p w14:paraId="797FBC07" w14:textId="40ED7E4C" w:rsidR="000050D5" w:rsidRPr="00CF3981" w:rsidRDefault="000050D5" w:rsidP="000050D5">
            <w:pPr>
              <w:spacing w:after="0"/>
              <w:rPr>
                <w:lang w:eastAsia="zh-CN"/>
              </w:rPr>
            </w:pPr>
            <w:r>
              <w:rPr>
                <w:lang w:eastAsia="zh-CN"/>
              </w:rPr>
              <w:t>MediaTek</w:t>
            </w:r>
          </w:p>
        </w:tc>
        <w:tc>
          <w:tcPr>
            <w:tcW w:w="1169" w:type="dxa"/>
          </w:tcPr>
          <w:p w14:paraId="345D4FC1" w14:textId="72130EFC" w:rsidR="000050D5" w:rsidRDefault="000050D5" w:rsidP="000050D5">
            <w:pPr>
              <w:spacing w:after="0"/>
              <w:rPr>
                <w:rFonts w:eastAsia="Malgun Gothic"/>
                <w:lang w:eastAsia="ko-KR"/>
              </w:rPr>
            </w:pPr>
            <w:r>
              <w:rPr>
                <w:lang w:eastAsia="zh-CN"/>
              </w:rPr>
              <w:t>Option 2</w:t>
            </w:r>
          </w:p>
        </w:tc>
        <w:tc>
          <w:tcPr>
            <w:tcW w:w="6112" w:type="dxa"/>
          </w:tcPr>
          <w:p w14:paraId="7AC978A6" w14:textId="082CDA11" w:rsidR="000050D5" w:rsidRDefault="000050D5" w:rsidP="000050D5">
            <w:pPr>
              <w:spacing w:after="0"/>
              <w:rPr>
                <w:rFonts w:eastAsia="Malgun Gothic"/>
                <w:lang w:eastAsia="ko-KR"/>
              </w:rPr>
            </w:pPr>
            <w:r>
              <w:t xml:space="preserve">Prefer Option 2, because common PTW configuration could help to reduce the UE implementation complexity and this could be beneficial for </w:t>
            </w:r>
            <w:proofErr w:type="spellStart"/>
            <w:r>
              <w:t>RedCap</w:t>
            </w:r>
            <w:proofErr w:type="spellEnd"/>
            <w:r>
              <w:t xml:space="preserve"> UEs.</w:t>
            </w:r>
          </w:p>
        </w:tc>
      </w:tr>
      <w:tr w:rsidR="0029119B" w:rsidRPr="00450480" w14:paraId="3D636F32" w14:textId="77777777" w:rsidTr="007A63D8">
        <w:tc>
          <w:tcPr>
            <w:tcW w:w="1956" w:type="dxa"/>
          </w:tcPr>
          <w:p w14:paraId="665D6066" w14:textId="20A1EED5" w:rsidR="0029119B" w:rsidRDefault="0029119B" w:rsidP="000050D5">
            <w:pPr>
              <w:spacing w:after="0"/>
              <w:rPr>
                <w:lang w:eastAsia="zh-CN"/>
              </w:rPr>
            </w:pPr>
            <w:r>
              <w:rPr>
                <w:lang w:eastAsia="zh-CN"/>
              </w:rPr>
              <w:t>Ericsson</w:t>
            </w:r>
          </w:p>
        </w:tc>
        <w:tc>
          <w:tcPr>
            <w:tcW w:w="1169" w:type="dxa"/>
          </w:tcPr>
          <w:p w14:paraId="274826DC" w14:textId="7F76F65E" w:rsidR="0029119B" w:rsidRDefault="0029119B" w:rsidP="000050D5">
            <w:pPr>
              <w:spacing w:after="0"/>
              <w:rPr>
                <w:lang w:eastAsia="zh-CN"/>
              </w:rPr>
            </w:pPr>
            <w:r>
              <w:rPr>
                <w:lang w:eastAsia="zh-CN"/>
              </w:rPr>
              <w:t xml:space="preserve">Option </w:t>
            </w:r>
            <w:r w:rsidR="00A458F9">
              <w:rPr>
                <w:lang w:eastAsia="zh-CN"/>
              </w:rPr>
              <w:t xml:space="preserve">1/ 4 / </w:t>
            </w:r>
            <w:r>
              <w:rPr>
                <w:lang w:eastAsia="zh-CN"/>
              </w:rPr>
              <w:t xml:space="preserve">5 ? </w:t>
            </w:r>
          </w:p>
        </w:tc>
        <w:tc>
          <w:tcPr>
            <w:tcW w:w="6112" w:type="dxa"/>
          </w:tcPr>
          <w:p w14:paraId="53A45A1A" w14:textId="77777777" w:rsidR="0029119B" w:rsidRDefault="0029119B" w:rsidP="000050D5">
            <w:pPr>
              <w:spacing w:after="0"/>
            </w:pPr>
            <w:r>
              <w:t xml:space="preserve">Option 1 is not fully clear – what does “left up to network implementation any coordination” exactly mean? We assume there is some assistance information e.g. from CN to RAN (as in LTE baseline, and indeed specified in NGAP already) which could be used by the RAN to configure the PTW according to the other options. </w:t>
            </w:r>
          </w:p>
          <w:p w14:paraId="7B7F62E0" w14:textId="77777777" w:rsidR="0029119B" w:rsidRDefault="0029119B" w:rsidP="000050D5">
            <w:pPr>
              <w:spacing w:after="0"/>
            </w:pPr>
          </w:p>
          <w:p w14:paraId="7158C594" w14:textId="770C9BA9" w:rsidR="0029119B" w:rsidRDefault="0029119B" w:rsidP="000050D5">
            <w:pPr>
              <w:spacing w:after="0"/>
            </w:pPr>
            <w:r>
              <w:t xml:space="preserve">In option 2, what is the understanding of “common PTW”? Per agreement, RAN should be able to configure a different </w:t>
            </w:r>
            <w:proofErr w:type="spellStart"/>
            <w:r>
              <w:t>eDRX</w:t>
            </w:r>
            <w:proofErr w:type="spellEnd"/>
            <w:r>
              <w:t xml:space="preserve"> cycle from CN, so does this only refer to PTW length and starting point, where the frequency (i.e. PH) of the PTW depends on the RAN configuration in case the cycle is shorter than the CN cycle? </w:t>
            </w:r>
            <w:r w:rsidR="00563D47">
              <w:t xml:space="preserve">If CN configures a long PTW and RAN configures </w:t>
            </w:r>
            <w:r w:rsidR="008812A0">
              <w:t xml:space="preserve">a </w:t>
            </w:r>
            <w:r w:rsidR="00563D47">
              <w:t xml:space="preserve">shorter RAN paging </w:t>
            </w:r>
            <w:proofErr w:type="spellStart"/>
            <w:r w:rsidR="00563D47">
              <w:t>eDRX</w:t>
            </w:r>
            <w:proofErr w:type="spellEnd"/>
            <w:r w:rsidR="00563D47">
              <w:t xml:space="preserve"> cycle, it does not make sense to use such a long PTW for RAN paging, thus </w:t>
            </w:r>
            <w:r w:rsidR="00A9095D">
              <w:t xml:space="preserve">we think this option might not be always </w:t>
            </w:r>
            <w:r w:rsidR="00362BC0">
              <w:t xml:space="preserve">technically </w:t>
            </w:r>
            <w:r w:rsidR="00A9095D">
              <w:t>feasible.</w:t>
            </w:r>
          </w:p>
          <w:p w14:paraId="3326FDB4" w14:textId="77777777" w:rsidR="0029119B" w:rsidRDefault="0029119B" w:rsidP="000050D5">
            <w:pPr>
              <w:spacing w:after="0"/>
            </w:pPr>
          </w:p>
          <w:p w14:paraId="54159EE7" w14:textId="68FB4C82" w:rsidR="0029119B" w:rsidRDefault="0029119B" w:rsidP="000050D5">
            <w:pPr>
              <w:spacing w:after="0"/>
            </w:pPr>
            <w:r>
              <w:t xml:space="preserve">In option 3, if we assume the </w:t>
            </w:r>
            <w:proofErr w:type="spellStart"/>
            <w:r>
              <w:t>eDRX</w:t>
            </w:r>
            <w:proofErr w:type="spellEnd"/>
            <w:r>
              <w:t xml:space="preserve"> cycle lengths are powers of 2 </w:t>
            </w:r>
            <w:r w:rsidR="00F16628">
              <w:t xml:space="preserve">then depending on the design, it can be this option is fulfilled automatically. </w:t>
            </w:r>
          </w:p>
          <w:p w14:paraId="64ED5EEC" w14:textId="77777777" w:rsidR="0029119B" w:rsidRDefault="0029119B" w:rsidP="000050D5">
            <w:pPr>
              <w:spacing w:after="0"/>
            </w:pPr>
          </w:p>
          <w:p w14:paraId="32EA41A1" w14:textId="795FC175" w:rsidR="00F16628" w:rsidRDefault="0029119B" w:rsidP="000050D5">
            <w:pPr>
              <w:spacing w:after="0"/>
            </w:pPr>
            <w:r>
              <w:t xml:space="preserve">We think like Huawei above that Option 4 is something </w:t>
            </w:r>
            <w:r w:rsidR="003A250C">
              <w:t xml:space="preserve">that could be considered as target for the design, however we don’t think the RAN configuration should be restricted in the specifications. In any case, as agreed RAN should be able to configure a different </w:t>
            </w:r>
            <w:proofErr w:type="spellStart"/>
            <w:r w:rsidR="003A250C">
              <w:t>eDRX</w:t>
            </w:r>
            <w:proofErr w:type="spellEnd"/>
            <w:r w:rsidR="003A250C">
              <w:t xml:space="preserve"> cycle and this should not be limited by any PTW options.</w:t>
            </w:r>
          </w:p>
          <w:p w14:paraId="16079ECA" w14:textId="03588DCA" w:rsidR="0029119B" w:rsidRDefault="0029119B" w:rsidP="000050D5">
            <w:pPr>
              <w:spacing w:after="0"/>
            </w:pPr>
          </w:p>
        </w:tc>
      </w:tr>
      <w:tr w:rsidR="003C15B2" w:rsidRPr="00450480" w14:paraId="67FFFEAD" w14:textId="77777777" w:rsidTr="007A63D8">
        <w:tc>
          <w:tcPr>
            <w:tcW w:w="1956" w:type="dxa"/>
          </w:tcPr>
          <w:p w14:paraId="68B68551" w14:textId="01FB489A" w:rsidR="003C15B2" w:rsidRDefault="003C15B2" w:rsidP="000050D5">
            <w:pPr>
              <w:spacing w:after="0"/>
              <w:rPr>
                <w:lang w:eastAsia="zh-CN"/>
              </w:rPr>
            </w:pPr>
            <w:r>
              <w:rPr>
                <w:lang w:eastAsia="zh-CN"/>
              </w:rPr>
              <w:t>Qualcomm</w:t>
            </w:r>
          </w:p>
        </w:tc>
        <w:tc>
          <w:tcPr>
            <w:tcW w:w="1169" w:type="dxa"/>
          </w:tcPr>
          <w:p w14:paraId="3D255FCC" w14:textId="10A94F63" w:rsidR="003C15B2" w:rsidRDefault="003C15B2" w:rsidP="000050D5">
            <w:pPr>
              <w:spacing w:after="0"/>
              <w:rPr>
                <w:lang w:eastAsia="zh-CN"/>
              </w:rPr>
            </w:pPr>
            <w:r>
              <w:rPr>
                <w:lang w:eastAsia="zh-CN"/>
              </w:rPr>
              <w:t xml:space="preserve">1 or </w:t>
            </w:r>
            <w:r w:rsidR="00DC651D">
              <w:rPr>
                <w:lang w:eastAsia="zh-CN"/>
              </w:rPr>
              <w:t>3</w:t>
            </w:r>
          </w:p>
        </w:tc>
        <w:tc>
          <w:tcPr>
            <w:tcW w:w="6112" w:type="dxa"/>
          </w:tcPr>
          <w:p w14:paraId="65997D66" w14:textId="77777777" w:rsidR="003C15B2" w:rsidRDefault="00331CAD" w:rsidP="000050D5">
            <w:pPr>
              <w:spacing w:after="0"/>
            </w:pPr>
            <w:r>
              <w:t xml:space="preserve">Option 4 is fine </w:t>
            </w:r>
            <w:r w:rsidR="00DC651D">
              <w:t xml:space="preserve">in theory </w:t>
            </w:r>
            <w:r>
              <w:t xml:space="preserve">but </w:t>
            </w:r>
            <w:r w:rsidR="003044C0">
              <w:t xml:space="preserve">harder to capture in spec than </w:t>
            </w:r>
            <w:r w:rsidR="00872CFF">
              <w:t xml:space="preserve">other options. </w:t>
            </w:r>
          </w:p>
          <w:p w14:paraId="5DD8FA1C" w14:textId="251975AF" w:rsidR="00872CFF" w:rsidRDefault="00872CFF" w:rsidP="000050D5">
            <w:pPr>
              <w:spacing w:after="0"/>
            </w:pPr>
            <w:r>
              <w:t xml:space="preserve">Option 2 is </w:t>
            </w:r>
          </w:p>
        </w:tc>
      </w:tr>
      <w:tr w:rsidR="00701FBB" w:rsidRPr="00450480" w14:paraId="50EFC619" w14:textId="77777777" w:rsidTr="007A63D8">
        <w:tc>
          <w:tcPr>
            <w:tcW w:w="1956" w:type="dxa"/>
          </w:tcPr>
          <w:p w14:paraId="34689764" w14:textId="2618BE9F" w:rsidR="00701FBB" w:rsidRDefault="00701FBB" w:rsidP="000050D5">
            <w:pPr>
              <w:spacing w:after="0"/>
              <w:rPr>
                <w:lang w:eastAsia="zh-CN"/>
              </w:rPr>
            </w:pPr>
            <w:r>
              <w:rPr>
                <w:lang w:eastAsia="zh-CN"/>
              </w:rPr>
              <w:t>Apple</w:t>
            </w:r>
          </w:p>
        </w:tc>
        <w:tc>
          <w:tcPr>
            <w:tcW w:w="1169" w:type="dxa"/>
          </w:tcPr>
          <w:p w14:paraId="2B84A3D5" w14:textId="26AEADC1" w:rsidR="00701FBB" w:rsidRDefault="00701FBB" w:rsidP="000050D5">
            <w:pPr>
              <w:spacing w:after="0"/>
              <w:rPr>
                <w:lang w:eastAsia="zh-CN"/>
              </w:rPr>
            </w:pPr>
            <w:proofErr w:type="spellStart"/>
            <w:r>
              <w:rPr>
                <w:lang w:eastAsia="zh-CN"/>
              </w:rPr>
              <w:t>Opt</w:t>
            </w:r>
            <w:proofErr w:type="spellEnd"/>
            <w:r>
              <w:rPr>
                <w:lang w:eastAsia="zh-CN"/>
              </w:rPr>
              <w:t xml:space="preserve"> 2 is the first preference, but 1 or modified 4 is ok.</w:t>
            </w:r>
          </w:p>
        </w:tc>
        <w:tc>
          <w:tcPr>
            <w:tcW w:w="6112" w:type="dxa"/>
          </w:tcPr>
          <w:p w14:paraId="5260D03C" w14:textId="77777777" w:rsidR="00701FBB" w:rsidRDefault="00701FBB" w:rsidP="000050D5">
            <w:pPr>
              <w:spacing w:after="0"/>
            </w:pPr>
            <w:r>
              <w:t xml:space="preserve">The main aim of separate RAN config for </w:t>
            </w:r>
            <w:proofErr w:type="spellStart"/>
            <w:r>
              <w:t>eDRX</w:t>
            </w:r>
            <w:proofErr w:type="spellEnd"/>
            <w:r>
              <w:t xml:space="preserve"> is for paging with reduced latency by RAN to move the UE back to CONNECTED (compared to CN DRX), but with PTW/PH in operation, we think the UE is already delay tolerant, so RAN can just re-use the CN DRX config which leads to option-2.</w:t>
            </w:r>
          </w:p>
          <w:p w14:paraId="07132F95" w14:textId="77777777" w:rsidR="00701FBB" w:rsidRDefault="00701FBB" w:rsidP="000050D5">
            <w:pPr>
              <w:spacing w:after="0"/>
            </w:pPr>
          </w:p>
          <w:p w14:paraId="7C65D856" w14:textId="77777777" w:rsidR="00701FBB" w:rsidRDefault="00701FBB" w:rsidP="000050D5">
            <w:pPr>
              <w:spacing w:after="0"/>
            </w:pPr>
            <w:r>
              <w:t xml:space="preserve">However, with the agreement to allow RAN to configure separate </w:t>
            </w:r>
            <w:proofErr w:type="spellStart"/>
            <w:r>
              <w:t>eDRX</w:t>
            </w:r>
            <w:proofErr w:type="spellEnd"/>
            <w:r>
              <w:t xml:space="preserve"> config for INACTIVE, the main aim is to cover the case where the UE is reachable in INACTIVE if the NW thinks the UE is in IDLE. From that perspective, if NW can ensure this, then opt-1 is ok. Opt-4 does say that PTWs are to be overlapped. </w:t>
            </w:r>
          </w:p>
          <w:p w14:paraId="4C3C1D7A" w14:textId="77777777" w:rsidR="00701FBB" w:rsidRDefault="00701FBB" w:rsidP="000050D5">
            <w:pPr>
              <w:spacing w:after="0"/>
            </w:pPr>
          </w:p>
          <w:p w14:paraId="1A8DE751" w14:textId="6737CE6D" w:rsidR="00701FBB" w:rsidRDefault="00701FBB" w:rsidP="000050D5">
            <w:pPr>
              <w:spacing w:after="0"/>
            </w:pPr>
            <w:r>
              <w:t xml:space="preserve">We are trying to understand the reasoning behind having the IDLE PTW length longer than INACTIVE PTW in opt-4. If the aim is to allow CN to reach the UE with CN page (while the UE thinks it is in INACTIVE), it would be better to have the RRC_IDLE PTW completely within the INACTIVE PTW, so that the UE does not miss the CN page? We have </w:t>
            </w:r>
            <w:r>
              <w:lastRenderedPageBreak/>
              <w:t xml:space="preserve">assumed that the RAN T is shorter than the CN T or the same so that </w:t>
            </w:r>
            <w:proofErr w:type="spellStart"/>
            <w:r>
              <w:t>atleast</w:t>
            </w:r>
            <w:proofErr w:type="spellEnd"/>
            <w:r>
              <w:t xml:space="preserve"> some RAN </w:t>
            </w:r>
            <w:proofErr w:type="spellStart"/>
            <w:r>
              <w:t>eDRX</w:t>
            </w:r>
            <w:proofErr w:type="spellEnd"/>
            <w:r>
              <w:t xml:space="preserve"> cycle can coincide with the CN DRX during the overlapped PTWs. </w:t>
            </w:r>
          </w:p>
        </w:tc>
      </w:tr>
      <w:tr w:rsidR="005427DE" w:rsidRPr="00450480" w14:paraId="5FF4C219" w14:textId="77777777" w:rsidTr="007A63D8">
        <w:tc>
          <w:tcPr>
            <w:tcW w:w="1956" w:type="dxa"/>
          </w:tcPr>
          <w:p w14:paraId="7D00EC4D" w14:textId="2FB315B7" w:rsidR="005427DE" w:rsidRDefault="005427DE" w:rsidP="000050D5">
            <w:pPr>
              <w:spacing w:after="0"/>
              <w:rPr>
                <w:lang w:eastAsia="zh-CN"/>
              </w:rPr>
            </w:pPr>
            <w:proofErr w:type="spellStart"/>
            <w:r>
              <w:rPr>
                <w:lang w:eastAsia="zh-CN"/>
              </w:rPr>
              <w:lastRenderedPageBreak/>
              <w:t>Futurewei</w:t>
            </w:r>
            <w:proofErr w:type="spellEnd"/>
          </w:p>
        </w:tc>
        <w:tc>
          <w:tcPr>
            <w:tcW w:w="1169" w:type="dxa"/>
          </w:tcPr>
          <w:p w14:paraId="27764B0C" w14:textId="46C2FD00" w:rsidR="005427DE" w:rsidRDefault="005427DE" w:rsidP="000050D5">
            <w:pPr>
              <w:spacing w:after="0"/>
              <w:rPr>
                <w:lang w:eastAsia="zh-CN"/>
              </w:rPr>
            </w:pPr>
            <w:r>
              <w:rPr>
                <w:lang w:eastAsia="zh-CN"/>
              </w:rPr>
              <w:t>1? / 4</w:t>
            </w:r>
          </w:p>
        </w:tc>
        <w:tc>
          <w:tcPr>
            <w:tcW w:w="6112" w:type="dxa"/>
          </w:tcPr>
          <w:p w14:paraId="0029D59E" w14:textId="01EC86FC" w:rsidR="005427DE" w:rsidRDefault="005427DE" w:rsidP="000050D5">
            <w:pPr>
              <w:spacing w:after="0"/>
            </w:pPr>
            <w:r>
              <w:t xml:space="preserve">Although it </w:t>
            </w:r>
            <w:r w:rsidRPr="00224838">
              <w:t>is up to network implementation</w:t>
            </w:r>
            <w:r>
              <w:t xml:space="preserve"> to decide the PTW</w:t>
            </w:r>
            <w:r w:rsidRPr="00224838">
              <w:t xml:space="preserve"> configurations for RRC_IDLE </w:t>
            </w:r>
            <w:r>
              <w:t xml:space="preserve">and for </w:t>
            </w:r>
            <w:r w:rsidRPr="00224838">
              <w:t>RRC_INACTIVE</w:t>
            </w:r>
            <w:r>
              <w:t xml:space="preserve">, a sensible network implementation </w:t>
            </w:r>
            <w:r w:rsidR="00DE4C81">
              <w:t xml:space="preserve">(for the benefit of UEs) </w:t>
            </w:r>
            <w:r>
              <w:t xml:space="preserve">is to </w:t>
            </w:r>
            <w:r w:rsidR="00DE4C81">
              <w:t xml:space="preserve">try to </w:t>
            </w:r>
            <w:r>
              <w:t>maxim</w:t>
            </w:r>
            <w:r w:rsidR="00DE4C81">
              <w:t>ize</w:t>
            </w:r>
            <w:r>
              <w:t xml:space="preserve"> </w:t>
            </w:r>
            <w:r w:rsidR="00DE4C81">
              <w:t xml:space="preserve">the </w:t>
            </w:r>
            <w:r>
              <w:t xml:space="preserve">overlap between the PTWs for RRC_IDLE and RRC_INACTIVE. Option 2 is too restrictive. Option 3 restricts the starting point. We </w:t>
            </w:r>
            <w:r w:rsidR="00795510">
              <w:t xml:space="preserve">can consider </w:t>
            </w:r>
            <w:r>
              <w:t>relaxing option 4 as suggested by Huawei.</w:t>
            </w:r>
          </w:p>
        </w:tc>
      </w:tr>
      <w:tr w:rsidR="00D36D3B" w:rsidRPr="00450480" w14:paraId="56133580" w14:textId="77777777" w:rsidTr="007A63D8">
        <w:tc>
          <w:tcPr>
            <w:tcW w:w="1956" w:type="dxa"/>
          </w:tcPr>
          <w:p w14:paraId="351090A1" w14:textId="7182B14B" w:rsidR="00D36D3B" w:rsidRPr="00B20753" w:rsidRDefault="00D36D3B" w:rsidP="00D36D3B">
            <w:pPr>
              <w:spacing w:after="0"/>
              <w:rPr>
                <w:rFonts w:eastAsia="Yu Mincho"/>
              </w:rPr>
            </w:pPr>
            <w:r>
              <w:rPr>
                <w:rFonts w:eastAsia="Yu Mincho" w:hint="eastAsia"/>
              </w:rPr>
              <w:t>DENSO</w:t>
            </w:r>
          </w:p>
        </w:tc>
        <w:tc>
          <w:tcPr>
            <w:tcW w:w="1169" w:type="dxa"/>
          </w:tcPr>
          <w:p w14:paraId="57893007" w14:textId="3DD88069" w:rsidR="00D36D3B" w:rsidRPr="00B20753" w:rsidRDefault="00D36D3B" w:rsidP="00D36D3B">
            <w:pPr>
              <w:spacing w:after="0"/>
              <w:rPr>
                <w:rFonts w:eastAsia="Yu Mincho"/>
              </w:rPr>
            </w:pPr>
            <w:r>
              <w:rPr>
                <w:rFonts w:eastAsia="Yu Mincho" w:hint="eastAsia"/>
              </w:rPr>
              <w:t>1</w:t>
            </w:r>
          </w:p>
        </w:tc>
        <w:tc>
          <w:tcPr>
            <w:tcW w:w="6112" w:type="dxa"/>
          </w:tcPr>
          <w:p w14:paraId="45046E95" w14:textId="37D0C3A9" w:rsidR="00D36D3B" w:rsidRDefault="00D36D3B" w:rsidP="00D36D3B">
            <w:pPr>
              <w:spacing w:after="0"/>
            </w:pPr>
            <w:r w:rsidRPr="00D36D3B">
              <w:t xml:space="preserve">Agree with Intel views, as a result of setting </w:t>
            </w:r>
            <w:proofErr w:type="spellStart"/>
            <w:r w:rsidRPr="00D36D3B">
              <w:t>eDRX</w:t>
            </w:r>
            <w:proofErr w:type="spellEnd"/>
            <w:r w:rsidRPr="00D36D3B">
              <w:t xml:space="preserve"> for IDLE and for INACTIVE, those settings may match option 2, option 3, but we are not sure whether they need to be specified.</w:t>
            </w:r>
          </w:p>
        </w:tc>
      </w:tr>
      <w:tr w:rsidR="00CD32E0" w:rsidRPr="00450480" w14:paraId="6F3AE047" w14:textId="77777777" w:rsidTr="007A63D8">
        <w:tc>
          <w:tcPr>
            <w:tcW w:w="1956" w:type="dxa"/>
          </w:tcPr>
          <w:p w14:paraId="4159A1F3" w14:textId="16511004" w:rsidR="00CD32E0" w:rsidRPr="00CD32E0" w:rsidRDefault="00CD32E0" w:rsidP="00D36D3B">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69" w:type="dxa"/>
          </w:tcPr>
          <w:p w14:paraId="26A6B175" w14:textId="39830270" w:rsidR="00CD32E0" w:rsidRPr="00CD32E0" w:rsidRDefault="00CD32E0" w:rsidP="00D36D3B">
            <w:pPr>
              <w:spacing w:after="0"/>
              <w:rPr>
                <w:rFonts w:eastAsiaTheme="minorEastAsia"/>
                <w:lang w:eastAsia="zh-CN"/>
              </w:rPr>
            </w:pPr>
            <w:r>
              <w:rPr>
                <w:rFonts w:eastAsiaTheme="minorEastAsia" w:hint="eastAsia"/>
                <w:lang w:eastAsia="zh-CN"/>
              </w:rPr>
              <w:t>O</w:t>
            </w:r>
            <w:r>
              <w:rPr>
                <w:rFonts w:eastAsiaTheme="minorEastAsia"/>
                <w:lang w:eastAsia="zh-CN"/>
              </w:rPr>
              <w:t>ption2</w:t>
            </w:r>
          </w:p>
        </w:tc>
        <w:tc>
          <w:tcPr>
            <w:tcW w:w="6112" w:type="dxa"/>
          </w:tcPr>
          <w:p w14:paraId="63F2A899" w14:textId="77777777" w:rsidR="00CD32E0" w:rsidRPr="00D36D3B" w:rsidRDefault="00CD32E0" w:rsidP="00D36D3B">
            <w:pPr>
              <w:spacing w:after="0"/>
            </w:pPr>
          </w:p>
        </w:tc>
      </w:tr>
      <w:tr w:rsidR="0007237B" w14:paraId="749D194A" w14:textId="77777777" w:rsidTr="007A63D8">
        <w:tc>
          <w:tcPr>
            <w:tcW w:w="1956" w:type="dxa"/>
          </w:tcPr>
          <w:p w14:paraId="0F3A1476" w14:textId="77777777" w:rsidR="0007237B" w:rsidRDefault="0007237B" w:rsidP="004546DE">
            <w:pPr>
              <w:spacing w:after="0"/>
              <w:rPr>
                <w:lang w:eastAsia="zh-CN"/>
              </w:rPr>
            </w:pPr>
            <w:r>
              <w:rPr>
                <w:rFonts w:hint="eastAsia"/>
                <w:lang w:eastAsia="zh-CN"/>
              </w:rPr>
              <w:t>vivo</w:t>
            </w:r>
          </w:p>
        </w:tc>
        <w:tc>
          <w:tcPr>
            <w:tcW w:w="1169" w:type="dxa"/>
          </w:tcPr>
          <w:p w14:paraId="422FA598" w14:textId="77777777" w:rsidR="0007237B" w:rsidRDefault="0007237B" w:rsidP="004546DE">
            <w:pPr>
              <w:spacing w:after="0"/>
              <w:rPr>
                <w:lang w:eastAsia="zh-CN"/>
              </w:rPr>
            </w:pPr>
            <w:r>
              <w:rPr>
                <w:rFonts w:hint="eastAsia"/>
                <w:lang w:eastAsia="zh-CN"/>
              </w:rPr>
              <w:t>Option4</w:t>
            </w:r>
          </w:p>
        </w:tc>
        <w:tc>
          <w:tcPr>
            <w:tcW w:w="6112" w:type="dxa"/>
          </w:tcPr>
          <w:p w14:paraId="38F090EF" w14:textId="77777777" w:rsidR="0007237B" w:rsidRDefault="0007237B" w:rsidP="004546DE">
            <w:pPr>
              <w:spacing w:after="0"/>
              <w:jc w:val="both"/>
              <w:rPr>
                <w:lang w:eastAsia="zh-CN" w:bidi="ar"/>
              </w:rPr>
            </w:pPr>
            <w:r>
              <w:rPr>
                <w:lang w:eastAsia="zh-CN" w:bidi="ar"/>
              </w:rPr>
              <w:t xml:space="preserve">As the </w:t>
            </w:r>
            <w:proofErr w:type="spellStart"/>
            <w:r>
              <w:rPr>
                <w:lang w:eastAsia="zh-CN" w:bidi="ar"/>
              </w:rPr>
              <w:t>eDRX</w:t>
            </w:r>
            <w:proofErr w:type="spellEnd"/>
            <w:r>
              <w:rPr>
                <w:lang w:eastAsia="zh-CN" w:bidi="ar"/>
              </w:rPr>
              <w:t xml:space="preserve"> cycle for RRC_IDLE may be equal or longer than the </w:t>
            </w:r>
            <w:proofErr w:type="spellStart"/>
            <w:r>
              <w:rPr>
                <w:lang w:eastAsia="zh-CN" w:bidi="ar"/>
              </w:rPr>
              <w:t>eDRX</w:t>
            </w:r>
            <w:proofErr w:type="spellEnd"/>
            <w:r>
              <w:rPr>
                <w:lang w:eastAsia="zh-CN" w:bidi="ar"/>
              </w:rPr>
              <w:t xml:space="preserve"> cycle for RRC_INACTIVE, the PTW for RRC_IDLE should not be smaller than the PTW for RRC_INACTIVE to ensure the network has enough opportunities to deliver the CN paging message.</w:t>
            </w:r>
          </w:p>
          <w:p w14:paraId="7FF4FD0F" w14:textId="77777777" w:rsidR="0007237B" w:rsidRDefault="0007237B" w:rsidP="004546DE">
            <w:pPr>
              <w:spacing w:after="0"/>
              <w:jc w:val="both"/>
            </w:pPr>
            <w:r>
              <w:rPr>
                <w:lang w:eastAsia="zh-CN" w:bidi="ar"/>
              </w:rPr>
              <w:t>Besides, the duration of one PTW for RRC_IDLE should cover the whole duration of one PTW for RRC_IDLE, to minimize the UE’s DRX ON duration for paging monitoring and power consumption.</w:t>
            </w:r>
          </w:p>
        </w:tc>
      </w:tr>
      <w:tr w:rsidR="004546DE" w14:paraId="13B929F7" w14:textId="77777777" w:rsidTr="007A63D8">
        <w:tc>
          <w:tcPr>
            <w:tcW w:w="1956" w:type="dxa"/>
          </w:tcPr>
          <w:p w14:paraId="687F8B8E" w14:textId="72EB266B" w:rsidR="004546DE" w:rsidRDefault="004546DE" w:rsidP="004546DE">
            <w:pPr>
              <w:spacing w:after="0"/>
              <w:rPr>
                <w:lang w:eastAsia="zh-CN"/>
              </w:rPr>
            </w:pPr>
            <w:r>
              <w:rPr>
                <w:rFonts w:eastAsiaTheme="minorEastAsia" w:hint="eastAsia"/>
                <w:lang w:eastAsia="zh-CN"/>
              </w:rPr>
              <w:t>C</w:t>
            </w:r>
            <w:r>
              <w:rPr>
                <w:rFonts w:eastAsiaTheme="minorEastAsia"/>
                <w:lang w:eastAsia="zh-CN"/>
              </w:rPr>
              <w:t>MCC</w:t>
            </w:r>
          </w:p>
        </w:tc>
        <w:tc>
          <w:tcPr>
            <w:tcW w:w="1169" w:type="dxa"/>
          </w:tcPr>
          <w:p w14:paraId="0019AC6B" w14:textId="422DD93F" w:rsidR="004546DE" w:rsidRDefault="004546DE" w:rsidP="004546DE">
            <w:pPr>
              <w:spacing w:after="0"/>
              <w:rPr>
                <w:lang w:eastAsia="zh-CN"/>
              </w:rPr>
            </w:pPr>
            <w:r>
              <w:rPr>
                <w:rFonts w:eastAsiaTheme="minorEastAsia" w:hint="eastAsia"/>
                <w:lang w:eastAsia="zh-CN"/>
              </w:rPr>
              <w:t>O</w:t>
            </w:r>
            <w:r>
              <w:rPr>
                <w:rFonts w:eastAsiaTheme="minorEastAsia"/>
                <w:lang w:eastAsia="zh-CN"/>
              </w:rPr>
              <w:t>ption2/4</w:t>
            </w:r>
          </w:p>
        </w:tc>
        <w:tc>
          <w:tcPr>
            <w:tcW w:w="6112" w:type="dxa"/>
          </w:tcPr>
          <w:p w14:paraId="73F83293" w14:textId="73F421D2" w:rsidR="004546DE" w:rsidRDefault="004546DE" w:rsidP="004546DE">
            <w:pPr>
              <w:spacing w:after="0"/>
              <w:jc w:val="both"/>
              <w:rPr>
                <w:lang w:eastAsia="zh-CN" w:bidi="ar"/>
              </w:rPr>
            </w:pPr>
            <w:r>
              <w:rPr>
                <w:lang w:eastAsia="zh-CN"/>
              </w:rPr>
              <w:t xml:space="preserve">It’s better to have more overlap between PTW for Idle and Inactive considering UE power saving, so Option 2 could be considered. And for Option 4, we have similar view with Huawei. </w:t>
            </w:r>
          </w:p>
        </w:tc>
      </w:tr>
      <w:tr w:rsidR="00F70EBA" w14:paraId="2FDFFD55" w14:textId="77777777" w:rsidTr="007A63D8">
        <w:tc>
          <w:tcPr>
            <w:tcW w:w="1956" w:type="dxa"/>
          </w:tcPr>
          <w:p w14:paraId="4228721F" w14:textId="700BF92C" w:rsidR="00F70EBA" w:rsidRDefault="00F70EBA" w:rsidP="00F70EBA">
            <w:pPr>
              <w:spacing w:after="0"/>
              <w:rPr>
                <w:rFonts w:eastAsiaTheme="minorEastAsia"/>
                <w:lang w:eastAsia="zh-CN"/>
              </w:rPr>
            </w:pPr>
            <w:r>
              <w:rPr>
                <w:rFonts w:hint="eastAsia"/>
                <w:lang w:eastAsia="zh-CN"/>
              </w:rPr>
              <w:t>ZTE</w:t>
            </w:r>
          </w:p>
        </w:tc>
        <w:tc>
          <w:tcPr>
            <w:tcW w:w="1169" w:type="dxa"/>
          </w:tcPr>
          <w:p w14:paraId="24AEE189" w14:textId="16630E17" w:rsidR="00F70EBA" w:rsidRDefault="00F70EBA" w:rsidP="00F70EBA">
            <w:pPr>
              <w:spacing w:after="0"/>
              <w:rPr>
                <w:rFonts w:eastAsiaTheme="minorEastAsia"/>
                <w:lang w:eastAsia="zh-CN"/>
              </w:rPr>
            </w:pPr>
            <w:r>
              <w:rPr>
                <w:rFonts w:hint="eastAsia"/>
                <w:lang w:eastAsia="zh-CN"/>
              </w:rPr>
              <w:t xml:space="preserve">Option </w:t>
            </w:r>
            <w:r>
              <w:rPr>
                <w:lang w:eastAsia="zh-CN"/>
              </w:rPr>
              <w:t>2</w:t>
            </w:r>
          </w:p>
        </w:tc>
        <w:tc>
          <w:tcPr>
            <w:tcW w:w="6112" w:type="dxa"/>
          </w:tcPr>
          <w:p w14:paraId="71203AA1" w14:textId="77777777" w:rsidR="00F70EBA" w:rsidRDefault="00F70EBA" w:rsidP="00F70EBA">
            <w:pPr>
              <w:spacing w:after="0"/>
              <w:rPr>
                <w:lang w:eastAsia="zh-CN"/>
              </w:rPr>
            </w:pPr>
            <w:r>
              <w:rPr>
                <w:rFonts w:hint="eastAsia"/>
                <w:lang w:eastAsia="zh-CN"/>
              </w:rPr>
              <w:t xml:space="preserve">For UE power saving, it is beneficial to configure </w:t>
            </w:r>
            <w:r>
              <w:rPr>
                <w:lang w:eastAsia="zh-CN"/>
              </w:rPr>
              <w:t>a</w:t>
            </w:r>
            <w:r>
              <w:rPr>
                <w:rFonts w:hint="eastAsia"/>
                <w:lang w:eastAsia="zh-CN"/>
              </w:rPr>
              <w:t xml:space="preserve"> PTW for RRC IDLE always overlaps </w:t>
            </w:r>
            <w:r>
              <w:rPr>
                <w:lang w:eastAsia="zh-CN"/>
              </w:rPr>
              <w:t>the</w:t>
            </w:r>
            <w:r>
              <w:rPr>
                <w:rFonts w:hint="eastAsia"/>
                <w:lang w:eastAsia="zh-CN"/>
              </w:rPr>
              <w:t xml:space="preserve"> PTW for RRC INACTIVE (assuming </w:t>
            </w:r>
            <w:proofErr w:type="spellStart"/>
            <w:r>
              <w:rPr>
                <w:rFonts w:hint="eastAsia"/>
                <w:lang w:eastAsia="zh-CN"/>
              </w:rPr>
              <w:t>eDRX</w:t>
            </w:r>
            <w:proofErr w:type="spellEnd"/>
            <w:r>
              <w:rPr>
                <w:rFonts w:hint="eastAsia"/>
                <w:lang w:eastAsia="zh-CN"/>
              </w:rPr>
              <w:t xml:space="preserve"> cycle for RRC IDLE is no shorter than RRC IDLE). Thus, within the overlapped PTW, UE monitor CN and RAN paging on the same PO. In the PTW for RRC INACTIVE only, UE monitor RAN paging. </w:t>
            </w:r>
          </w:p>
          <w:p w14:paraId="7C762E1E" w14:textId="77777777" w:rsidR="00F70EBA" w:rsidRDefault="00F70EBA" w:rsidP="00F70EBA">
            <w:pPr>
              <w:spacing w:after="0"/>
              <w:rPr>
                <w:lang w:eastAsia="zh-CN"/>
              </w:rPr>
            </w:pPr>
          </w:p>
          <w:p w14:paraId="5CD42A03" w14:textId="77777777" w:rsidR="00F70EBA" w:rsidRDefault="00F70EBA" w:rsidP="00F70EBA">
            <w:pPr>
              <w:spacing w:after="0"/>
              <w:rPr>
                <w:lang w:eastAsia="zh-CN"/>
              </w:rPr>
            </w:pPr>
            <w:r>
              <w:rPr>
                <w:lang w:eastAsia="zh-CN"/>
              </w:rPr>
              <w:t>For option 1, we understand proponent</w:t>
            </w:r>
            <w:r>
              <w:rPr>
                <w:rFonts w:hint="eastAsia"/>
                <w:lang w:eastAsia="zh-CN"/>
              </w:rPr>
              <w:t xml:space="preserve"> </w:t>
            </w:r>
            <w:r>
              <w:rPr>
                <w:lang w:eastAsia="zh-CN"/>
              </w:rPr>
              <w:t xml:space="preserve">think </w:t>
            </w:r>
            <w:r>
              <w:rPr>
                <w:rFonts w:hint="eastAsia"/>
                <w:lang w:eastAsia="zh-CN"/>
              </w:rPr>
              <w:t xml:space="preserve">it can be left to NW implementation to </w:t>
            </w:r>
            <w:r>
              <w:rPr>
                <w:lang w:eastAsia="zh-CN"/>
              </w:rPr>
              <w:t>ensure common PTW</w:t>
            </w:r>
            <w:r>
              <w:rPr>
                <w:rFonts w:hint="eastAsia"/>
                <w:lang w:eastAsia="zh-CN"/>
              </w:rPr>
              <w:t xml:space="preserve">.  However, </w:t>
            </w:r>
            <w:r>
              <w:rPr>
                <w:lang w:eastAsia="zh-CN"/>
              </w:rPr>
              <w:t xml:space="preserve">if the PTW calculation mechanism in TS38.304 is reused, it is hard for network to make sure the </w:t>
            </w:r>
            <w:proofErr w:type="spellStart"/>
            <w:r>
              <w:rPr>
                <w:lang w:eastAsia="zh-CN"/>
              </w:rPr>
              <w:t>PTW_start</w:t>
            </w:r>
            <w:proofErr w:type="spellEnd"/>
            <w:r>
              <w:rPr>
                <w:lang w:eastAsia="zh-CN"/>
              </w:rPr>
              <w:t xml:space="preserve"> for idle and Inactive are the same. </w:t>
            </w:r>
          </w:p>
          <w:p w14:paraId="525C8B55" w14:textId="77777777" w:rsidR="00F70EBA" w:rsidRDefault="00F70EBA" w:rsidP="00F70EBA">
            <w:pPr>
              <w:spacing w:after="0"/>
              <w:rPr>
                <w:lang w:eastAsia="zh-CN"/>
              </w:rPr>
            </w:pPr>
            <w:r>
              <w:rPr>
                <w:rFonts w:hint="eastAsia"/>
                <w:lang w:eastAsia="zh-CN"/>
              </w:rPr>
              <w:t xml:space="preserve">For example, network can configure </w:t>
            </w:r>
            <w:proofErr w:type="spellStart"/>
            <w:r>
              <w:rPr>
                <w:rFonts w:hint="eastAsia"/>
                <w:lang w:eastAsia="zh-CN"/>
              </w:rPr>
              <w:t>eDRX</w:t>
            </w:r>
            <w:proofErr w:type="spellEnd"/>
            <w:r>
              <w:rPr>
                <w:rFonts w:hint="eastAsia"/>
                <w:lang w:eastAsia="zh-CN"/>
              </w:rPr>
              <w:t xml:space="preserve"> cycle for RRC IDLE as a integer multiple of RRC INACTIVE. According to PH formula in LTE-M, the PH </w:t>
            </w:r>
            <w:r>
              <w:rPr>
                <w:lang w:eastAsia="zh-CN"/>
              </w:rPr>
              <w:t>for</w:t>
            </w:r>
            <w:r>
              <w:rPr>
                <w:rFonts w:hint="eastAsia"/>
                <w:lang w:eastAsia="zh-CN"/>
              </w:rPr>
              <w:t xml:space="preserve"> RRC IDLE </w:t>
            </w:r>
            <w:r>
              <w:rPr>
                <w:lang w:eastAsia="zh-CN"/>
              </w:rPr>
              <w:t>can</w:t>
            </w:r>
            <w:r>
              <w:rPr>
                <w:rFonts w:hint="eastAsia"/>
                <w:lang w:eastAsia="zh-CN"/>
              </w:rPr>
              <w:t xml:space="preserve"> always overlap </w:t>
            </w:r>
            <w:r>
              <w:rPr>
                <w:lang w:eastAsia="zh-CN"/>
              </w:rPr>
              <w:t>the</w:t>
            </w:r>
            <w:r>
              <w:rPr>
                <w:rFonts w:hint="eastAsia"/>
                <w:lang w:eastAsia="zh-CN"/>
              </w:rPr>
              <w:t xml:space="preserve"> PH for RRC INACTIVE. </w:t>
            </w:r>
          </w:p>
          <w:p w14:paraId="435A1857" w14:textId="77777777" w:rsidR="00F70EBA" w:rsidRDefault="00F70EBA" w:rsidP="00F70EBA">
            <w:pPr>
              <w:pStyle w:val="EX"/>
              <w:ind w:leftChars="200" w:left="400" w:firstLine="0"/>
              <w:rPr>
                <w:i/>
                <w:iCs/>
              </w:rPr>
            </w:pPr>
            <w:r>
              <w:rPr>
                <w:i/>
                <w:iCs/>
              </w:rPr>
              <w:t>The PH is the H-SFN satisfying the following equation:</w:t>
            </w:r>
          </w:p>
          <w:p w14:paraId="7264A0FD" w14:textId="77777777" w:rsidR="00F70EBA" w:rsidRDefault="00F70EBA" w:rsidP="00F70EBA">
            <w:pPr>
              <w:numPr>
                <w:ilvl w:val="0"/>
                <w:numId w:val="45"/>
              </w:numPr>
              <w:spacing w:after="0"/>
              <w:ind w:leftChars="200" w:left="400"/>
              <w:rPr>
                <w:i/>
                <w:iCs/>
              </w:rPr>
            </w:pPr>
            <w:r>
              <w:rPr>
                <w:i/>
                <w:iCs/>
              </w:rPr>
              <w:t xml:space="preserve">SFN mod </w:t>
            </w:r>
            <w:proofErr w:type="spellStart"/>
            <w:r>
              <w:rPr>
                <w:i/>
                <w:iCs/>
              </w:rPr>
              <w:t>T</w:t>
            </w:r>
            <w:r>
              <w:rPr>
                <w:i/>
                <w:iCs/>
                <w:vertAlign w:val="subscript"/>
              </w:rPr>
              <w:t>eDRX,H</w:t>
            </w:r>
            <w:proofErr w:type="spellEnd"/>
            <w:r>
              <w:rPr>
                <w:i/>
                <w:iCs/>
              </w:rPr>
              <w:t xml:space="preserve">= (UE_ID_H mod </w:t>
            </w:r>
            <w:proofErr w:type="spellStart"/>
            <w:r>
              <w:rPr>
                <w:i/>
                <w:iCs/>
              </w:rPr>
              <w:t>T</w:t>
            </w:r>
            <w:r>
              <w:rPr>
                <w:i/>
                <w:iCs/>
                <w:vertAlign w:val="subscript"/>
              </w:rPr>
              <w:t>eDRX,H</w:t>
            </w:r>
            <w:proofErr w:type="spellEnd"/>
            <w:r>
              <w:rPr>
                <w:i/>
                <w:iCs/>
              </w:rPr>
              <w:t>),</w:t>
            </w:r>
          </w:p>
          <w:p w14:paraId="1980EC85" w14:textId="77777777" w:rsidR="00F70EBA" w:rsidRDefault="00F70EBA" w:rsidP="00F70EBA">
            <w:pPr>
              <w:rPr>
                <w:lang w:eastAsia="zh-CN"/>
              </w:rPr>
            </w:pPr>
            <w:r>
              <w:rPr>
                <w:rFonts w:hint="eastAsia"/>
                <w:lang w:eastAsia="zh-CN"/>
              </w:rPr>
              <w:t xml:space="preserve">However, according to </w:t>
            </w:r>
            <w:proofErr w:type="spellStart"/>
            <w:r>
              <w:rPr>
                <w:rFonts w:hint="eastAsia"/>
                <w:lang w:eastAsia="zh-CN"/>
              </w:rPr>
              <w:t>PTW_start</w:t>
            </w:r>
            <w:proofErr w:type="spellEnd"/>
            <w:r>
              <w:rPr>
                <w:rFonts w:hint="eastAsia"/>
                <w:lang w:eastAsia="zh-CN"/>
              </w:rPr>
              <w:t xml:space="preserve"> formula, the </w:t>
            </w:r>
            <w:proofErr w:type="spellStart"/>
            <w:r>
              <w:rPr>
                <w:rFonts w:hint="eastAsia"/>
                <w:lang w:eastAsia="zh-CN"/>
              </w:rPr>
              <w:t>PTW_start</w:t>
            </w:r>
            <w:proofErr w:type="spellEnd"/>
            <w:r>
              <w:rPr>
                <w:rFonts w:hint="eastAsia"/>
                <w:lang w:eastAsia="zh-CN"/>
              </w:rPr>
              <w:t xml:space="preserve"> </w:t>
            </w:r>
            <w:r>
              <w:rPr>
                <w:lang w:eastAsia="zh-CN"/>
              </w:rPr>
              <w:t>calculated based on</w:t>
            </w:r>
            <w:r>
              <w:rPr>
                <w:rFonts w:hint="eastAsia"/>
                <w:lang w:eastAsia="zh-CN"/>
              </w:rPr>
              <w:t xml:space="preserve"> two different </w:t>
            </w:r>
            <w:proofErr w:type="spellStart"/>
            <w:r>
              <w:rPr>
                <w:rFonts w:hint="eastAsia"/>
                <w:lang w:eastAsia="zh-CN"/>
              </w:rPr>
              <w:t>eDRX</w:t>
            </w:r>
            <w:proofErr w:type="spellEnd"/>
            <w:r>
              <w:rPr>
                <w:rFonts w:hint="eastAsia"/>
                <w:lang w:eastAsia="zh-CN"/>
              </w:rPr>
              <w:t xml:space="preserve"> cycle may </w:t>
            </w:r>
            <w:r>
              <w:rPr>
                <w:lang w:eastAsia="zh-CN"/>
              </w:rPr>
              <w:t>probably</w:t>
            </w:r>
            <w:r>
              <w:rPr>
                <w:rFonts w:hint="eastAsia"/>
                <w:lang w:eastAsia="zh-CN"/>
              </w:rPr>
              <w:t xml:space="preserve"> be </w:t>
            </w:r>
            <w:r>
              <w:rPr>
                <w:lang w:eastAsia="zh-CN"/>
              </w:rPr>
              <w:t>different</w:t>
            </w:r>
            <w:r>
              <w:rPr>
                <w:rFonts w:hint="eastAsia"/>
                <w:lang w:eastAsia="zh-CN"/>
              </w:rPr>
              <w:t>:</w:t>
            </w:r>
          </w:p>
          <w:p w14:paraId="01FE5F4B" w14:textId="77777777" w:rsidR="00F70EBA" w:rsidRDefault="00F70EBA" w:rsidP="00F70EBA">
            <w:pPr>
              <w:ind w:leftChars="300" w:left="600"/>
              <w:rPr>
                <w:i/>
                <w:iCs/>
              </w:rPr>
            </w:pPr>
            <w:proofErr w:type="spellStart"/>
            <w:r>
              <w:rPr>
                <w:i/>
                <w:iCs/>
              </w:rPr>
              <w:t>PTW_start</w:t>
            </w:r>
            <w:proofErr w:type="spellEnd"/>
            <w:r>
              <w:rPr>
                <w:i/>
                <w:iCs/>
              </w:rPr>
              <w:t xml:space="preserve"> denotes the first radio frame of the PH that is part of the PTW and has SFN satisfying the following equation:</w:t>
            </w:r>
          </w:p>
          <w:p w14:paraId="169A83D6" w14:textId="77777777" w:rsidR="00F70EBA" w:rsidRDefault="00F70EBA" w:rsidP="00F70EBA">
            <w:pPr>
              <w:pStyle w:val="B2"/>
              <w:tabs>
                <w:tab w:val="left" w:pos="900"/>
              </w:tabs>
              <w:ind w:leftChars="300" w:left="884"/>
              <w:rPr>
                <w:i/>
                <w:iCs/>
              </w:rPr>
            </w:pPr>
            <w:r>
              <w:rPr>
                <w:i/>
                <w:iCs/>
              </w:rPr>
              <w:t xml:space="preserve">SFN = 256* </w:t>
            </w:r>
            <w:proofErr w:type="spellStart"/>
            <w:r>
              <w:rPr>
                <w:i/>
                <w:iCs/>
              </w:rPr>
              <w:t>i</w:t>
            </w:r>
            <w:r>
              <w:rPr>
                <w:i/>
                <w:iCs/>
                <w:vertAlign w:val="subscript"/>
              </w:rPr>
              <w:t>eDRX</w:t>
            </w:r>
            <w:proofErr w:type="spellEnd"/>
            <w:r>
              <w:rPr>
                <w:i/>
                <w:iCs/>
              </w:rPr>
              <w:t>, where</w:t>
            </w:r>
          </w:p>
          <w:p w14:paraId="40C05614" w14:textId="77777777" w:rsidR="00F70EBA" w:rsidRDefault="00F70EBA" w:rsidP="00F70EBA">
            <w:pPr>
              <w:pStyle w:val="B2"/>
              <w:tabs>
                <w:tab w:val="left" w:pos="900"/>
              </w:tabs>
              <w:ind w:leftChars="300" w:left="884"/>
              <w:rPr>
                <w:i/>
                <w:iCs/>
              </w:rPr>
            </w:pPr>
            <w:r>
              <w:rPr>
                <w:i/>
                <w:iCs/>
              </w:rPr>
              <w:t>-</w:t>
            </w:r>
            <w:r>
              <w:rPr>
                <w:i/>
                <w:iCs/>
              </w:rPr>
              <w:tab/>
            </w:r>
            <w:proofErr w:type="spellStart"/>
            <w:r>
              <w:rPr>
                <w:i/>
                <w:iCs/>
              </w:rPr>
              <w:t>i</w:t>
            </w:r>
            <w:r>
              <w:rPr>
                <w:i/>
                <w:iCs/>
                <w:vertAlign w:val="subscript"/>
              </w:rPr>
              <w:t>eDRX</w:t>
            </w:r>
            <w:proofErr w:type="spellEnd"/>
            <w:r>
              <w:rPr>
                <w:i/>
                <w:iCs/>
              </w:rPr>
              <w:t xml:space="preserve"> = floor(</w:t>
            </w:r>
            <w:r w:rsidRPr="00B35CAA">
              <w:rPr>
                <w:i/>
                <w:iCs/>
                <w:highlight w:val="yellow"/>
              </w:rPr>
              <w:t>UE_ID_H /</w:t>
            </w:r>
            <w:proofErr w:type="spellStart"/>
            <w:r w:rsidRPr="00B35CAA">
              <w:rPr>
                <w:i/>
                <w:iCs/>
                <w:highlight w:val="yellow"/>
              </w:rPr>
              <w:t>T</w:t>
            </w:r>
            <w:r w:rsidRPr="00B35CAA">
              <w:rPr>
                <w:i/>
                <w:iCs/>
                <w:highlight w:val="yellow"/>
                <w:vertAlign w:val="subscript"/>
              </w:rPr>
              <w:t>eDRX,H</w:t>
            </w:r>
            <w:proofErr w:type="spellEnd"/>
            <w:r>
              <w:rPr>
                <w:i/>
                <w:iCs/>
              </w:rPr>
              <w:t>) mod 4</w:t>
            </w:r>
          </w:p>
          <w:p w14:paraId="2DB303A0" w14:textId="77777777" w:rsidR="00F70EBA" w:rsidRDefault="00F70EBA" w:rsidP="00F70EBA">
            <w:pPr>
              <w:spacing w:after="0"/>
              <w:rPr>
                <w:lang w:eastAsia="zh-CN"/>
              </w:rPr>
            </w:pPr>
            <w:r>
              <w:rPr>
                <w:rFonts w:hint="eastAsia"/>
                <w:lang w:eastAsia="zh-CN"/>
              </w:rPr>
              <w:t>As a result, the UE have monitor two PTW</w:t>
            </w:r>
            <w:r>
              <w:rPr>
                <w:lang w:eastAsia="zh-CN"/>
              </w:rPr>
              <w:t>s</w:t>
            </w:r>
            <w:r>
              <w:rPr>
                <w:rFonts w:hint="eastAsia"/>
                <w:lang w:eastAsia="zh-CN"/>
              </w:rPr>
              <w:t xml:space="preserve"> within the same PH. This is not UE power efficient and unnecessary.</w:t>
            </w:r>
          </w:p>
          <w:p w14:paraId="479EDA1B" w14:textId="77777777" w:rsidR="00F70EBA" w:rsidRDefault="00F70EBA" w:rsidP="00F70EBA">
            <w:pPr>
              <w:spacing w:after="0"/>
              <w:rPr>
                <w:lang w:eastAsia="zh-CN"/>
              </w:rPr>
            </w:pPr>
          </w:p>
          <w:p w14:paraId="34221480" w14:textId="77777777" w:rsidR="00F70EBA" w:rsidRDefault="00F70EBA" w:rsidP="00F70EBA">
            <w:pPr>
              <w:spacing w:after="0"/>
              <w:rPr>
                <w:lang w:eastAsia="zh-CN"/>
              </w:rPr>
            </w:pPr>
          </w:p>
          <w:p w14:paraId="1A795269" w14:textId="77777777" w:rsidR="00F70EBA" w:rsidRDefault="00F70EBA" w:rsidP="00F70EBA">
            <w:pPr>
              <w:spacing w:after="0"/>
              <w:rPr>
                <w:lang w:eastAsia="zh-CN"/>
              </w:rPr>
            </w:pPr>
            <w:r>
              <w:rPr>
                <w:lang w:eastAsia="zh-CN"/>
              </w:rPr>
              <w:t>For</w:t>
            </w:r>
            <w:r>
              <w:rPr>
                <w:rFonts w:hint="eastAsia"/>
                <w:lang w:eastAsia="zh-CN"/>
              </w:rPr>
              <w:t xml:space="preserve"> PTW length, </w:t>
            </w:r>
            <w:r>
              <w:rPr>
                <w:lang w:eastAsia="zh-CN"/>
              </w:rPr>
              <w:t>the intention is to</w:t>
            </w:r>
            <w:r>
              <w:rPr>
                <w:rFonts w:hint="eastAsia"/>
                <w:lang w:eastAsia="zh-CN"/>
              </w:rPr>
              <w:t xml:space="preserve"> provide multiple chances for paging message </w:t>
            </w:r>
            <w:r>
              <w:rPr>
                <w:lang w:eastAsia="zh-CN"/>
              </w:rPr>
              <w:t>for</w:t>
            </w:r>
            <w:r>
              <w:rPr>
                <w:rFonts w:hint="eastAsia"/>
                <w:lang w:eastAsia="zh-CN"/>
              </w:rPr>
              <w:t xml:space="preserve"> robustness</w:t>
            </w:r>
            <w:r>
              <w:rPr>
                <w:lang w:eastAsia="zh-CN"/>
              </w:rPr>
              <w:t>. The benefit of</w:t>
            </w:r>
            <w:r>
              <w:rPr>
                <w:rFonts w:hint="eastAsia"/>
                <w:lang w:eastAsia="zh-CN"/>
              </w:rPr>
              <w:t xml:space="preserve"> hav</w:t>
            </w:r>
            <w:r>
              <w:rPr>
                <w:lang w:eastAsia="zh-CN"/>
              </w:rPr>
              <w:t>ing</w:t>
            </w:r>
            <w:r>
              <w:rPr>
                <w:rFonts w:hint="eastAsia"/>
                <w:lang w:eastAsia="zh-CN"/>
              </w:rPr>
              <w:t xml:space="preserve"> different </w:t>
            </w:r>
            <w:r>
              <w:rPr>
                <w:lang w:eastAsia="zh-CN"/>
              </w:rPr>
              <w:t>PTW length for IDLE and INACTIVE is unclear to us. Because w</w:t>
            </w:r>
            <w:r>
              <w:rPr>
                <w:rFonts w:hint="eastAsia"/>
                <w:lang w:eastAsia="zh-CN"/>
              </w:rPr>
              <w:t>e think CN paging and RAN paging have same requirement</w:t>
            </w:r>
            <w:r>
              <w:rPr>
                <w:lang w:eastAsia="zh-CN"/>
              </w:rPr>
              <w:t xml:space="preserve"> of paging robustness</w:t>
            </w:r>
            <w:r>
              <w:rPr>
                <w:rFonts w:hint="eastAsia"/>
                <w:lang w:eastAsia="zh-CN"/>
              </w:rPr>
              <w:t>.</w:t>
            </w:r>
          </w:p>
          <w:p w14:paraId="640F092D" w14:textId="77777777" w:rsidR="00F70EBA" w:rsidRDefault="00F70EBA" w:rsidP="00F70EBA">
            <w:pPr>
              <w:spacing w:after="0"/>
              <w:jc w:val="both"/>
              <w:rPr>
                <w:lang w:eastAsia="zh-CN"/>
              </w:rPr>
            </w:pPr>
          </w:p>
        </w:tc>
      </w:tr>
      <w:tr w:rsidR="007A63D8" w14:paraId="4E2AF296" w14:textId="77777777" w:rsidTr="007A63D8">
        <w:tc>
          <w:tcPr>
            <w:tcW w:w="1956" w:type="dxa"/>
          </w:tcPr>
          <w:p w14:paraId="0E44C831" w14:textId="44CF391B" w:rsidR="007A63D8" w:rsidRDefault="007A63D8" w:rsidP="007A63D8">
            <w:pPr>
              <w:spacing w:after="0"/>
              <w:rPr>
                <w:lang w:eastAsia="zh-CN"/>
              </w:rPr>
            </w:pPr>
            <w:r>
              <w:rPr>
                <w:rFonts w:eastAsiaTheme="minorEastAsia"/>
                <w:lang w:eastAsia="zh-CN"/>
              </w:rPr>
              <w:lastRenderedPageBreak/>
              <w:t>Sequans</w:t>
            </w:r>
          </w:p>
        </w:tc>
        <w:tc>
          <w:tcPr>
            <w:tcW w:w="1169" w:type="dxa"/>
          </w:tcPr>
          <w:p w14:paraId="5CCE8DAF" w14:textId="77777777" w:rsidR="007A63D8" w:rsidRDefault="007A63D8" w:rsidP="007A63D8">
            <w:pPr>
              <w:spacing w:after="0"/>
              <w:rPr>
                <w:rFonts w:eastAsiaTheme="minorEastAsia"/>
                <w:lang w:eastAsia="zh-CN"/>
              </w:rPr>
            </w:pPr>
            <w:r>
              <w:rPr>
                <w:rFonts w:eastAsiaTheme="minorEastAsia"/>
                <w:lang w:eastAsia="zh-CN"/>
              </w:rPr>
              <w:t>1 or 4</w:t>
            </w:r>
          </w:p>
          <w:p w14:paraId="7FC0BE5D" w14:textId="7B1E5A59" w:rsidR="007A63D8" w:rsidRDefault="007A63D8" w:rsidP="007A63D8">
            <w:pPr>
              <w:spacing w:after="0"/>
              <w:rPr>
                <w:lang w:eastAsia="zh-CN"/>
              </w:rPr>
            </w:pPr>
            <w:r>
              <w:rPr>
                <w:rFonts w:eastAsiaTheme="minorEastAsia"/>
                <w:lang w:eastAsia="zh-CN"/>
              </w:rPr>
              <w:t>Not 2</w:t>
            </w:r>
          </w:p>
        </w:tc>
        <w:tc>
          <w:tcPr>
            <w:tcW w:w="6112" w:type="dxa"/>
          </w:tcPr>
          <w:p w14:paraId="567CF820" w14:textId="77777777" w:rsidR="007A63D8" w:rsidRDefault="007A63D8" w:rsidP="007A63D8">
            <w:pPr>
              <w:spacing w:after="0"/>
              <w:jc w:val="both"/>
              <w:rPr>
                <w:lang w:eastAsia="zh-CN"/>
              </w:rPr>
            </w:pPr>
            <w:r>
              <w:rPr>
                <w:lang w:eastAsia="zh-CN"/>
              </w:rPr>
              <w:t>NW implementation should be fine. If we wish to specify, 4 is least restrictive. If it proves to complex, 3 is fine as well.</w:t>
            </w:r>
          </w:p>
          <w:p w14:paraId="2053E954" w14:textId="1347BDC4" w:rsidR="007A63D8" w:rsidRDefault="007A63D8" w:rsidP="007A63D8">
            <w:pPr>
              <w:spacing w:after="0"/>
              <w:rPr>
                <w:lang w:eastAsia="zh-CN"/>
              </w:rPr>
            </w:pPr>
            <w:r>
              <w:rPr>
                <w:lang w:eastAsia="zh-CN"/>
              </w:rPr>
              <w:t>2 seems too restrictive</w:t>
            </w:r>
          </w:p>
        </w:tc>
      </w:tr>
      <w:tr w:rsidR="00992299" w14:paraId="4A3EC8C3" w14:textId="77777777" w:rsidTr="007A63D8">
        <w:tc>
          <w:tcPr>
            <w:tcW w:w="1956" w:type="dxa"/>
          </w:tcPr>
          <w:p w14:paraId="0F605B2D" w14:textId="53ED3B5D" w:rsidR="00992299" w:rsidRDefault="00992299" w:rsidP="00992299">
            <w:pPr>
              <w:spacing w:after="0"/>
              <w:rPr>
                <w:rFonts w:eastAsiaTheme="minorEastAsia"/>
                <w:lang w:eastAsia="zh-CN"/>
              </w:rPr>
            </w:pPr>
            <w:r>
              <w:rPr>
                <w:rFonts w:eastAsia="Malgun Gothic" w:hint="eastAsia"/>
                <w:lang w:eastAsia="ko-KR"/>
              </w:rPr>
              <w:t>Samsung</w:t>
            </w:r>
          </w:p>
        </w:tc>
        <w:tc>
          <w:tcPr>
            <w:tcW w:w="1169" w:type="dxa"/>
          </w:tcPr>
          <w:p w14:paraId="7E9691E7" w14:textId="4F0B3E3E" w:rsidR="00992299" w:rsidRDefault="00992299" w:rsidP="00992299">
            <w:pPr>
              <w:spacing w:after="0"/>
              <w:rPr>
                <w:rFonts w:eastAsiaTheme="minorEastAsia"/>
                <w:lang w:eastAsia="zh-CN"/>
              </w:rPr>
            </w:pPr>
            <w:r>
              <w:rPr>
                <w:rFonts w:eastAsia="Malgun Gothic" w:hint="eastAsia"/>
                <w:lang w:eastAsia="ko-KR"/>
              </w:rPr>
              <w:t>1)</w:t>
            </w:r>
          </w:p>
        </w:tc>
        <w:tc>
          <w:tcPr>
            <w:tcW w:w="6112" w:type="dxa"/>
          </w:tcPr>
          <w:p w14:paraId="716852D6" w14:textId="7D5FBA18" w:rsidR="00992299" w:rsidRDefault="00992299" w:rsidP="00992299">
            <w:pPr>
              <w:spacing w:after="0"/>
              <w:jc w:val="both"/>
              <w:rPr>
                <w:lang w:eastAsia="zh-CN"/>
              </w:rPr>
            </w:pPr>
            <w:r w:rsidRPr="009026D9">
              <w:rPr>
                <w:lang w:eastAsia="zh-CN"/>
              </w:rPr>
              <w:t>We have assumed any coordination is required to maximize UE power saving gain while guaranteeing the flexibility.</w:t>
            </w:r>
          </w:p>
        </w:tc>
      </w:tr>
    </w:tbl>
    <w:p w14:paraId="34BECF00" w14:textId="77777777" w:rsidR="00CE0B7A" w:rsidRDefault="00CE0B7A" w:rsidP="00CE0B7A">
      <w:pPr>
        <w:jc w:val="both"/>
      </w:pPr>
    </w:p>
    <w:p w14:paraId="171805A6" w14:textId="3F45F7E5" w:rsidR="00CE0B7A" w:rsidRDefault="00CE0B7A" w:rsidP="00CE0B7A">
      <w:pPr>
        <w:pStyle w:val="ListParagraph"/>
        <w:numPr>
          <w:ilvl w:val="0"/>
          <w:numId w:val="18"/>
        </w:numPr>
        <w:ind w:left="360"/>
        <w:jc w:val="both"/>
      </w:pPr>
      <w:bookmarkStart w:id="3" w:name="_Ref69312877"/>
      <w:r>
        <w:t xml:space="preserve">Do you support defining different and/or specific </w:t>
      </w:r>
      <w:proofErr w:type="spellStart"/>
      <w:r>
        <w:t>behaviour</w:t>
      </w:r>
      <w:proofErr w:type="spellEnd"/>
      <w:r>
        <w:t xml:space="preserve"> depending on whether </w:t>
      </w:r>
      <w:proofErr w:type="spellStart"/>
      <w:r w:rsidRPr="0050277C">
        <w:rPr>
          <w:b/>
          <w:bCs/>
        </w:rPr>
        <w:t>eDRX</w:t>
      </w:r>
      <w:proofErr w:type="spellEnd"/>
      <w:r w:rsidRPr="0050277C">
        <w:rPr>
          <w:b/>
          <w:bCs/>
        </w:rPr>
        <w:t xml:space="preserve"> cycle</w:t>
      </w:r>
      <w:r>
        <w:t xml:space="preserve"> for RRC_INACTIVE is configured differently than for RRC_IDLE? If yes, please justify your response and explained your scenario and preferred approach.</w:t>
      </w:r>
      <w:bookmarkEnd w:id="3"/>
    </w:p>
    <w:tbl>
      <w:tblPr>
        <w:tblStyle w:val="TableGrid"/>
        <w:tblW w:w="0" w:type="auto"/>
        <w:tblInd w:w="113" w:type="dxa"/>
        <w:tblLook w:val="04A0" w:firstRow="1" w:lastRow="0" w:firstColumn="1" w:lastColumn="0" w:noHBand="0" w:noVBand="1"/>
      </w:tblPr>
      <w:tblGrid>
        <w:gridCol w:w="1959"/>
        <w:gridCol w:w="1166"/>
        <w:gridCol w:w="6112"/>
      </w:tblGrid>
      <w:tr w:rsidR="00CE0B7A" w:rsidRPr="004F40AB" w14:paraId="5A3087CD" w14:textId="77777777" w:rsidTr="007A63D8">
        <w:tc>
          <w:tcPr>
            <w:tcW w:w="1959" w:type="dxa"/>
            <w:shd w:val="clear" w:color="auto" w:fill="BFBFBF" w:themeFill="background1" w:themeFillShade="BF"/>
          </w:tcPr>
          <w:p w14:paraId="0F9D7232" w14:textId="77777777" w:rsidR="00CE0B7A" w:rsidRPr="004F40AB" w:rsidRDefault="00CE0B7A" w:rsidP="00041CA4">
            <w:pPr>
              <w:spacing w:after="0"/>
              <w:jc w:val="center"/>
              <w:rPr>
                <w:b/>
                <w:bCs/>
              </w:rPr>
            </w:pPr>
            <w:r w:rsidRPr="004F40AB">
              <w:rPr>
                <w:b/>
                <w:bCs/>
              </w:rPr>
              <w:t>Company’s name</w:t>
            </w:r>
          </w:p>
        </w:tc>
        <w:tc>
          <w:tcPr>
            <w:tcW w:w="1166" w:type="dxa"/>
            <w:shd w:val="clear" w:color="auto" w:fill="BFBFBF" w:themeFill="background1" w:themeFillShade="BF"/>
          </w:tcPr>
          <w:p w14:paraId="2632A72E" w14:textId="77777777" w:rsidR="00CE0B7A" w:rsidRPr="004F40AB" w:rsidRDefault="00CE0B7A" w:rsidP="00041CA4">
            <w:pPr>
              <w:spacing w:after="0"/>
              <w:jc w:val="center"/>
              <w:rPr>
                <w:b/>
                <w:bCs/>
              </w:rPr>
            </w:pPr>
            <w:r>
              <w:rPr>
                <w:b/>
                <w:bCs/>
              </w:rPr>
              <w:t>Yes/No</w:t>
            </w:r>
          </w:p>
        </w:tc>
        <w:tc>
          <w:tcPr>
            <w:tcW w:w="6112" w:type="dxa"/>
            <w:shd w:val="clear" w:color="auto" w:fill="BFBFBF" w:themeFill="background1" w:themeFillShade="BF"/>
          </w:tcPr>
          <w:p w14:paraId="00446057" w14:textId="77777777" w:rsidR="00CE0B7A" w:rsidRPr="004F40AB" w:rsidRDefault="00CE0B7A" w:rsidP="00041CA4">
            <w:pPr>
              <w:spacing w:after="0"/>
              <w:jc w:val="center"/>
              <w:rPr>
                <w:b/>
                <w:bCs/>
              </w:rPr>
            </w:pPr>
            <w:r>
              <w:rPr>
                <w:b/>
                <w:bCs/>
              </w:rPr>
              <w:t>Comments, if any</w:t>
            </w:r>
          </w:p>
        </w:tc>
      </w:tr>
      <w:tr w:rsidR="00CE0B7A" w:rsidRPr="004F40AB" w14:paraId="50B87E0E" w14:textId="77777777" w:rsidTr="007A63D8">
        <w:tc>
          <w:tcPr>
            <w:tcW w:w="1959" w:type="dxa"/>
          </w:tcPr>
          <w:p w14:paraId="12D6A509" w14:textId="0F697124" w:rsidR="00CE0B7A" w:rsidRPr="004F40AB" w:rsidRDefault="0049541D" w:rsidP="00041CA4">
            <w:pPr>
              <w:spacing w:after="0"/>
            </w:pPr>
            <w:r>
              <w:t>Intel</w:t>
            </w:r>
          </w:p>
        </w:tc>
        <w:tc>
          <w:tcPr>
            <w:tcW w:w="1166" w:type="dxa"/>
          </w:tcPr>
          <w:p w14:paraId="4F85F8CD" w14:textId="5FF1BBF9" w:rsidR="00CE0B7A" w:rsidRPr="004F40AB" w:rsidRDefault="0049541D" w:rsidP="00041CA4">
            <w:pPr>
              <w:spacing w:after="0"/>
            </w:pPr>
            <w:r>
              <w:t>No</w:t>
            </w:r>
          </w:p>
        </w:tc>
        <w:tc>
          <w:tcPr>
            <w:tcW w:w="6112" w:type="dxa"/>
          </w:tcPr>
          <w:p w14:paraId="61A6A298" w14:textId="77777777" w:rsidR="00CE0B7A" w:rsidRPr="004F40AB" w:rsidRDefault="00CE0B7A" w:rsidP="00041CA4">
            <w:pPr>
              <w:spacing w:after="0"/>
            </w:pPr>
          </w:p>
        </w:tc>
      </w:tr>
      <w:tr w:rsidR="006B602E" w:rsidRPr="004F40AB" w14:paraId="1AF575B5" w14:textId="77777777" w:rsidTr="007A63D8">
        <w:tc>
          <w:tcPr>
            <w:tcW w:w="1959" w:type="dxa"/>
          </w:tcPr>
          <w:p w14:paraId="50C8BAF3" w14:textId="3BCC1E7F" w:rsidR="006B602E" w:rsidRPr="004F40AB" w:rsidRDefault="006B602E" w:rsidP="006B602E">
            <w:pPr>
              <w:spacing w:after="0"/>
            </w:pPr>
            <w:r>
              <w:rPr>
                <w:lang w:eastAsia="zh-CN"/>
              </w:rPr>
              <w:t>OPPO</w:t>
            </w:r>
          </w:p>
        </w:tc>
        <w:tc>
          <w:tcPr>
            <w:tcW w:w="1166" w:type="dxa"/>
          </w:tcPr>
          <w:p w14:paraId="3FB8CA47" w14:textId="20BABC4A" w:rsidR="006B602E" w:rsidRPr="004F40AB" w:rsidRDefault="006B602E" w:rsidP="006B602E">
            <w:pPr>
              <w:spacing w:after="0"/>
            </w:pPr>
            <w:r>
              <w:rPr>
                <w:rFonts w:hint="eastAsia"/>
                <w:lang w:eastAsia="zh-CN"/>
              </w:rPr>
              <w:t>N</w:t>
            </w:r>
            <w:r>
              <w:rPr>
                <w:lang w:eastAsia="zh-CN"/>
              </w:rPr>
              <w:t>o</w:t>
            </w:r>
          </w:p>
        </w:tc>
        <w:tc>
          <w:tcPr>
            <w:tcW w:w="6112" w:type="dxa"/>
          </w:tcPr>
          <w:p w14:paraId="2F34E301" w14:textId="77777777" w:rsidR="006B602E" w:rsidRPr="004F40AB" w:rsidRDefault="006B602E" w:rsidP="006B602E">
            <w:pPr>
              <w:spacing w:after="0"/>
            </w:pPr>
          </w:p>
        </w:tc>
      </w:tr>
      <w:tr w:rsidR="005361EA" w:rsidRPr="004F40AB" w14:paraId="7DAFACB0" w14:textId="77777777" w:rsidTr="007A63D8">
        <w:tc>
          <w:tcPr>
            <w:tcW w:w="1959" w:type="dxa"/>
          </w:tcPr>
          <w:p w14:paraId="1B452BD1" w14:textId="5EDD3448" w:rsidR="005361EA" w:rsidRDefault="005361EA" w:rsidP="005361EA">
            <w:pPr>
              <w:spacing w:after="0"/>
              <w:rPr>
                <w:lang w:eastAsia="zh-CN"/>
              </w:rPr>
            </w:pPr>
            <w:r>
              <w:rPr>
                <w:rFonts w:hint="eastAsia"/>
                <w:lang w:eastAsia="zh-CN"/>
              </w:rPr>
              <w:t>X</w:t>
            </w:r>
            <w:r>
              <w:rPr>
                <w:lang w:eastAsia="zh-CN"/>
              </w:rPr>
              <w:t>iaomi</w:t>
            </w:r>
          </w:p>
        </w:tc>
        <w:tc>
          <w:tcPr>
            <w:tcW w:w="1166" w:type="dxa"/>
          </w:tcPr>
          <w:p w14:paraId="47AEB4E3" w14:textId="672BA152" w:rsidR="005361EA" w:rsidRDefault="005361EA" w:rsidP="005361EA">
            <w:pPr>
              <w:spacing w:after="0"/>
              <w:rPr>
                <w:lang w:eastAsia="zh-CN"/>
              </w:rPr>
            </w:pPr>
            <w:r>
              <w:rPr>
                <w:rFonts w:hint="eastAsia"/>
                <w:lang w:eastAsia="zh-CN"/>
              </w:rPr>
              <w:t>N</w:t>
            </w:r>
            <w:r>
              <w:rPr>
                <w:lang w:eastAsia="zh-CN"/>
              </w:rPr>
              <w:t>o</w:t>
            </w:r>
          </w:p>
        </w:tc>
        <w:tc>
          <w:tcPr>
            <w:tcW w:w="6112" w:type="dxa"/>
          </w:tcPr>
          <w:p w14:paraId="145E38A4" w14:textId="534EE423" w:rsidR="005361EA" w:rsidRPr="004F40AB" w:rsidRDefault="005361EA" w:rsidP="004073CD">
            <w:pPr>
              <w:pStyle w:val="CommentText"/>
            </w:pPr>
            <w:r>
              <w:rPr>
                <w:lang w:eastAsia="zh-CN"/>
              </w:rPr>
              <w:t xml:space="preserve">Even if from the network point of view, </w:t>
            </w:r>
            <w:proofErr w:type="spellStart"/>
            <w:r>
              <w:t>gNB</w:t>
            </w:r>
            <w:proofErr w:type="spellEnd"/>
            <w:r>
              <w:t xml:space="preserve"> configures </w:t>
            </w:r>
            <w:proofErr w:type="spellStart"/>
            <w:r w:rsidRPr="00E37004">
              <w:t>eDRX</w:t>
            </w:r>
            <w:proofErr w:type="spellEnd"/>
            <w:r w:rsidRPr="00E37004">
              <w:t xml:space="preserve"> cycle</w:t>
            </w:r>
            <w:r>
              <w:t xml:space="preserve"> for RRC_INACTIVE other than for RRC_IDLE, f</w:t>
            </w:r>
            <w:r>
              <w:rPr>
                <w:rStyle w:val="B1Char"/>
              </w:rPr>
              <w:t xml:space="preserve">rom UE’s point of view, </w:t>
            </w:r>
            <w:r>
              <w:t>a</w:t>
            </w:r>
            <w:r w:rsidRPr="00891AE4">
              <w:t xml:space="preserve"> common framework is desirable</w:t>
            </w:r>
            <w:r>
              <w:t xml:space="preserve"> for simplicity.</w:t>
            </w:r>
          </w:p>
        </w:tc>
      </w:tr>
      <w:tr w:rsidR="002116D2" w:rsidRPr="004F40AB" w14:paraId="00D16776" w14:textId="77777777" w:rsidTr="007A63D8">
        <w:tc>
          <w:tcPr>
            <w:tcW w:w="1959" w:type="dxa"/>
          </w:tcPr>
          <w:p w14:paraId="41B06F30" w14:textId="07BAFFA5" w:rsidR="002116D2" w:rsidRDefault="002116D2" w:rsidP="005361EA">
            <w:pPr>
              <w:spacing w:after="0"/>
              <w:rPr>
                <w:lang w:eastAsia="zh-CN"/>
              </w:rPr>
            </w:pPr>
            <w:r>
              <w:rPr>
                <w:lang w:eastAsia="zh-CN"/>
              </w:rPr>
              <w:t>CATT</w:t>
            </w:r>
          </w:p>
        </w:tc>
        <w:tc>
          <w:tcPr>
            <w:tcW w:w="1166" w:type="dxa"/>
          </w:tcPr>
          <w:p w14:paraId="28A66ED6" w14:textId="2BEE1B5C" w:rsidR="002116D2" w:rsidRDefault="002116D2" w:rsidP="005361EA">
            <w:pPr>
              <w:spacing w:after="0"/>
              <w:rPr>
                <w:lang w:eastAsia="zh-CN"/>
              </w:rPr>
            </w:pPr>
            <w:r>
              <w:rPr>
                <w:lang w:eastAsia="zh-CN"/>
              </w:rPr>
              <w:t>No but</w:t>
            </w:r>
          </w:p>
        </w:tc>
        <w:tc>
          <w:tcPr>
            <w:tcW w:w="6112" w:type="dxa"/>
          </w:tcPr>
          <w:p w14:paraId="689C57A9" w14:textId="77777777" w:rsidR="002116D2" w:rsidRDefault="002116D2" w:rsidP="005427DE">
            <w:pPr>
              <w:spacing w:after="0"/>
              <w:rPr>
                <w:lang w:eastAsia="zh-CN"/>
              </w:rPr>
            </w:pPr>
            <w:r>
              <w:t xml:space="preserve">… we still need to </w:t>
            </w:r>
            <w:r>
              <w:rPr>
                <w:rFonts w:hint="eastAsia"/>
                <w:lang w:eastAsia="zh-CN"/>
              </w:rPr>
              <w:t xml:space="preserve">specify UE behavior based on </w:t>
            </w:r>
            <w:r>
              <w:rPr>
                <w:lang w:eastAsia="zh-CN"/>
              </w:rPr>
              <w:t xml:space="preserve">the </w:t>
            </w:r>
            <w:proofErr w:type="spellStart"/>
            <w:r>
              <w:rPr>
                <w:rFonts w:hint="eastAsia"/>
                <w:lang w:eastAsia="zh-CN"/>
              </w:rPr>
              <w:t>eDRX</w:t>
            </w:r>
            <w:proofErr w:type="spellEnd"/>
            <w:r>
              <w:rPr>
                <w:rFonts w:hint="eastAsia"/>
                <w:lang w:eastAsia="zh-CN"/>
              </w:rPr>
              <w:t xml:space="preserve"> configuration combination</w:t>
            </w:r>
            <w:r>
              <w:rPr>
                <w:lang w:eastAsia="zh-CN"/>
              </w:rPr>
              <w:t>s</w:t>
            </w:r>
            <w:r>
              <w:rPr>
                <w:rFonts w:hint="eastAsia"/>
                <w:lang w:eastAsia="zh-CN"/>
              </w:rPr>
              <w:t xml:space="preserve"> for idle and inactive</w:t>
            </w:r>
            <w:r>
              <w:rPr>
                <w:lang w:eastAsia="zh-CN"/>
              </w:rPr>
              <w:t>, per below (and check if all are allowed). Not sure if it can be guaranteed the UE behavior is same or different across all cases. A least from our perspective, we should aim at minimizing UE behavior differences across all cases:</w:t>
            </w:r>
          </w:p>
          <w:p w14:paraId="50DBD3EC" w14:textId="77777777" w:rsidR="002116D2" w:rsidRDefault="002116D2" w:rsidP="005427DE">
            <w:pPr>
              <w:spacing w:after="0"/>
              <w:rPr>
                <w:lang w:val="en-GB" w:eastAsia="zh-CN"/>
              </w:rPr>
            </w:pPr>
            <w:r>
              <w:rPr>
                <w:rFonts w:hint="eastAsia"/>
                <w:lang w:eastAsia="zh-CN"/>
              </w:rPr>
              <w:t xml:space="preserve">1) </w:t>
            </w:r>
            <w:proofErr w:type="spellStart"/>
            <w:r>
              <w:rPr>
                <w:rFonts w:hint="eastAsia"/>
                <w:lang w:eastAsia="zh-CN"/>
              </w:rPr>
              <w:t>eDRX</w:t>
            </w:r>
            <w:proofErr w:type="spellEnd"/>
            <w:r>
              <w:rPr>
                <w:rFonts w:hint="eastAsia"/>
                <w:lang w:eastAsia="zh-CN"/>
              </w:rPr>
              <w:t xml:space="preserve"> only configured for idle, </w:t>
            </w:r>
            <w:r>
              <w:rPr>
                <w:lang w:eastAsia="zh-CN"/>
              </w:rPr>
              <w:t xml:space="preserve">cases </w:t>
            </w:r>
            <w:proofErr w:type="spellStart"/>
            <w:r>
              <w:t>eDRX</w:t>
            </w:r>
            <w:proofErr w:type="spellEnd"/>
            <w:r>
              <w:t xml:space="preserve"> </w:t>
            </w:r>
            <w:r>
              <w:rPr>
                <w:lang w:val="en-GB"/>
              </w:rPr>
              <w:t xml:space="preserve">≤ 10.24sec and </w:t>
            </w:r>
            <w:proofErr w:type="spellStart"/>
            <w:r>
              <w:t>eDRX</w:t>
            </w:r>
            <w:proofErr w:type="spellEnd"/>
            <w:r>
              <w:t xml:space="preserve"> </w:t>
            </w:r>
            <w:r>
              <w:rPr>
                <w:rFonts w:hint="eastAsia"/>
                <w:lang w:val="en-GB" w:eastAsia="zh-CN"/>
              </w:rPr>
              <w:t>&gt;</w:t>
            </w:r>
            <w:r>
              <w:rPr>
                <w:lang w:val="en-GB"/>
              </w:rPr>
              <w:t>10.24sec</w:t>
            </w:r>
          </w:p>
          <w:p w14:paraId="1C5DE34C" w14:textId="77777777" w:rsidR="002116D2" w:rsidRDefault="002116D2" w:rsidP="005427DE">
            <w:pPr>
              <w:spacing w:after="0"/>
              <w:rPr>
                <w:lang w:val="en-GB" w:eastAsia="zh-CN"/>
              </w:rPr>
            </w:pPr>
            <w:r>
              <w:rPr>
                <w:rFonts w:hint="eastAsia"/>
                <w:lang w:val="en-GB" w:eastAsia="zh-CN"/>
              </w:rPr>
              <w:t>2)</w:t>
            </w:r>
            <w:r>
              <w:rPr>
                <w:rFonts w:hint="eastAsia"/>
                <w:lang w:eastAsia="zh-CN"/>
              </w:rPr>
              <w:t xml:space="preserve"> </w:t>
            </w:r>
            <w:proofErr w:type="spellStart"/>
            <w:r>
              <w:rPr>
                <w:rFonts w:hint="eastAsia"/>
                <w:lang w:eastAsia="zh-CN"/>
              </w:rPr>
              <w:t>eDRX</w:t>
            </w:r>
            <w:proofErr w:type="spellEnd"/>
            <w:r>
              <w:rPr>
                <w:rFonts w:hint="eastAsia"/>
                <w:lang w:eastAsia="zh-CN"/>
              </w:rPr>
              <w:t xml:space="preserve"> only configured for inactive, </w:t>
            </w:r>
            <w:r>
              <w:rPr>
                <w:lang w:eastAsia="zh-CN"/>
              </w:rPr>
              <w:t xml:space="preserve">cases </w:t>
            </w:r>
            <w:proofErr w:type="spellStart"/>
            <w:r>
              <w:t>eDRX</w:t>
            </w:r>
            <w:proofErr w:type="spellEnd"/>
            <w:r>
              <w:t xml:space="preserve"> </w:t>
            </w:r>
            <w:r>
              <w:rPr>
                <w:lang w:val="en-GB"/>
              </w:rPr>
              <w:t xml:space="preserve">≤ 10.24sec and </w:t>
            </w:r>
            <w:proofErr w:type="spellStart"/>
            <w:r>
              <w:t>eDRX</w:t>
            </w:r>
            <w:proofErr w:type="spellEnd"/>
            <w:r>
              <w:t xml:space="preserve"> </w:t>
            </w:r>
            <w:r>
              <w:rPr>
                <w:rFonts w:hint="eastAsia"/>
                <w:lang w:val="en-GB" w:eastAsia="zh-CN"/>
              </w:rPr>
              <w:t>&gt;</w:t>
            </w:r>
            <w:r>
              <w:rPr>
                <w:lang w:val="en-GB"/>
              </w:rPr>
              <w:t>10.24sec</w:t>
            </w:r>
          </w:p>
          <w:p w14:paraId="58E596ED" w14:textId="77777777" w:rsidR="002116D2" w:rsidRDefault="002116D2" w:rsidP="005427DE">
            <w:pPr>
              <w:spacing w:after="0"/>
              <w:rPr>
                <w:lang w:eastAsia="zh-CN"/>
              </w:rPr>
            </w:pPr>
            <w:r>
              <w:rPr>
                <w:rFonts w:hint="eastAsia"/>
                <w:lang w:val="en-GB" w:eastAsia="zh-CN"/>
              </w:rPr>
              <w:t>3)</w:t>
            </w:r>
            <w:r>
              <w:rPr>
                <w:rFonts w:hint="eastAsia"/>
                <w:lang w:eastAsia="zh-CN"/>
              </w:rPr>
              <w:t xml:space="preserve"> </w:t>
            </w:r>
            <w:proofErr w:type="spellStart"/>
            <w:r>
              <w:rPr>
                <w:rFonts w:hint="eastAsia"/>
                <w:lang w:eastAsia="zh-CN"/>
              </w:rPr>
              <w:t>eDRX</w:t>
            </w:r>
            <w:proofErr w:type="spellEnd"/>
            <w:r>
              <w:rPr>
                <w:rFonts w:hint="eastAsia"/>
                <w:lang w:eastAsia="zh-CN"/>
              </w:rPr>
              <w:t xml:space="preserve"> configured both for inactive and idle</w:t>
            </w:r>
          </w:p>
          <w:p w14:paraId="7ADBE466" w14:textId="77777777" w:rsidR="002116D2" w:rsidRDefault="002116D2" w:rsidP="005427DE">
            <w:pPr>
              <w:spacing w:after="0"/>
              <w:rPr>
                <w:lang w:val="en-GB" w:eastAsia="zh-CN"/>
              </w:rPr>
            </w:pPr>
            <w:r>
              <w:rPr>
                <w:lang w:eastAsia="zh-CN"/>
              </w:rPr>
              <w:t>3-a)</w:t>
            </w:r>
            <w:r>
              <w:rPr>
                <w:rFonts w:hint="eastAsia"/>
                <w:lang w:eastAsia="zh-CN"/>
              </w:rPr>
              <w:t xml:space="preserve"> both </w:t>
            </w:r>
            <w:proofErr w:type="spellStart"/>
            <w:r>
              <w:t>eDRX</w:t>
            </w:r>
            <w:proofErr w:type="spellEnd"/>
            <w:r>
              <w:t xml:space="preserve"> </w:t>
            </w:r>
            <w:r>
              <w:rPr>
                <w:lang w:val="en-GB"/>
              </w:rPr>
              <w:t>≤ 10.24sec</w:t>
            </w:r>
          </w:p>
          <w:p w14:paraId="60D6293E" w14:textId="77777777" w:rsidR="002116D2" w:rsidRDefault="002116D2" w:rsidP="005427DE">
            <w:pPr>
              <w:spacing w:after="0"/>
              <w:rPr>
                <w:lang w:val="en-GB" w:eastAsia="zh-CN"/>
              </w:rPr>
            </w:pPr>
            <w:r>
              <w:rPr>
                <w:lang w:eastAsia="zh-CN"/>
              </w:rPr>
              <w:t>3-b)</w:t>
            </w:r>
            <w:r>
              <w:rPr>
                <w:rFonts w:hint="eastAsia"/>
                <w:lang w:val="en-GB" w:eastAsia="zh-CN"/>
              </w:rPr>
              <w:t xml:space="preserve"> one of the </w:t>
            </w:r>
            <w:proofErr w:type="spellStart"/>
            <w:r>
              <w:rPr>
                <w:rFonts w:hint="eastAsia"/>
                <w:lang w:val="en-GB" w:eastAsia="zh-CN"/>
              </w:rPr>
              <w:t>eDRX</w:t>
            </w:r>
            <w:proofErr w:type="spellEnd"/>
            <w:r>
              <w:rPr>
                <w:lang w:val="en-GB"/>
              </w:rPr>
              <w:t>≤ 10.24sec</w:t>
            </w:r>
            <w:r>
              <w:rPr>
                <w:rFonts w:hint="eastAsia"/>
                <w:lang w:val="en-GB" w:eastAsia="zh-CN"/>
              </w:rPr>
              <w:t xml:space="preserve"> and </w:t>
            </w:r>
            <w:r>
              <w:rPr>
                <w:lang w:val="en-GB" w:eastAsia="zh-CN"/>
              </w:rPr>
              <w:t xml:space="preserve"> the </w:t>
            </w:r>
            <w:r>
              <w:rPr>
                <w:rFonts w:hint="eastAsia"/>
                <w:lang w:val="en-GB" w:eastAsia="zh-CN"/>
              </w:rPr>
              <w:t xml:space="preserve">other </w:t>
            </w:r>
            <w:proofErr w:type="spellStart"/>
            <w:r>
              <w:rPr>
                <w:rFonts w:hint="eastAsia"/>
                <w:lang w:val="en-GB" w:eastAsia="zh-CN"/>
              </w:rPr>
              <w:t>eDRX</w:t>
            </w:r>
            <w:proofErr w:type="spellEnd"/>
            <w:r>
              <w:rPr>
                <w:rFonts w:hint="eastAsia"/>
                <w:lang w:val="en-GB" w:eastAsia="zh-CN"/>
              </w:rPr>
              <w:t>&gt;10.24s</w:t>
            </w:r>
          </w:p>
          <w:p w14:paraId="12F92A09" w14:textId="77777777" w:rsidR="002116D2" w:rsidRDefault="002116D2" w:rsidP="005427DE">
            <w:pPr>
              <w:spacing w:after="0"/>
              <w:rPr>
                <w:lang w:val="en-GB" w:eastAsia="zh-CN"/>
              </w:rPr>
            </w:pPr>
            <w:r>
              <w:rPr>
                <w:lang w:eastAsia="zh-CN"/>
              </w:rPr>
              <w:t>3-c)</w:t>
            </w:r>
            <w:r>
              <w:rPr>
                <w:rFonts w:hint="eastAsia"/>
                <w:lang w:val="en-GB" w:eastAsia="zh-CN"/>
              </w:rPr>
              <w:t xml:space="preserve"> both of the </w:t>
            </w:r>
            <w:proofErr w:type="spellStart"/>
            <w:r>
              <w:rPr>
                <w:rFonts w:hint="eastAsia"/>
                <w:lang w:val="en-GB" w:eastAsia="zh-CN"/>
              </w:rPr>
              <w:t>eDRX</w:t>
            </w:r>
            <w:proofErr w:type="spellEnd"/>
            <w:r>
              <w:rPr>
                <w:rFonts w:hint="eastAsia"/>
                <w:lang w:val="en-GB" w:eastAsia="zh-CN"/>
              </w:rPr>
              <w:t>&gt;10.24s</w:t>
            </w:r>
          </w:p>
          <w:p w14:paraId="13F6DEE3" w14:textId="7BCE4E11" w:rsidR="002116D2" w:rsidRDefault="002116D2" w:rsidP="005361EA">
            <w:pPr>
              <w:pStyle w:val="CommentText"/>
              <w:rPr>
                <w:lang w:eastAsia="zh-CN"/>
              </w:rPr>
            </w:pPr>
            <w:r>
              <w:rPr>
                <w:rFonts w:hint="eastAsia"/>
                <w:lang w:eastAsia="zh-CN"/>
              </w:rPr>
              <w:t>(</w:t>
            </w:r>
            <w:r>
              <w:rPr>
                <w:lang w:eastAsia="zh-CN"/>
              </w:rPr>
              <w:t>W</w:t>
            </w:r>
            <w:r>
              <w:rPr>
                <w:rFonts w:hint="eastAsia"/>
                <w:lang w:eastAsia="zh-CN"/>
              </w:rPr>
              <w:t xml:space="preserve">hether allow </w:t>
            </w:r>
            <w:proofErr w:type="spellStart"/>
            <w:r>
              <w:rPr>
                <w:rFonts w:hint="eastAsia"/>
                <w:lang w:eastAsia="zh-CN"/>
              </w:rPr>
              <w:t>eDRX</w:t>
            </w:r>
            <w:proofErr w:type="spellEnd"/>
            <w:r>
              <w:rPr>
                <w:rFonts w:hint="eastAsia"/>
                <w:lang w:eastAsia="zh-CN"/>
              </w:rPr>
              <w:t xml:space="preserve"> cycle for inactive longer than </w:t>
            </w:r>
            <w:proofErr w:type="spellStart"/>
            <w:r>
              <w:rPr>
                <w:rFonts w:hint="eastAsia"/>
                <w:lang w:eastAsia="zh-CN"/>
              </w:rPr>
              <w:t>eDRX</w:t>
            </w:r>
            <w:proofErr w:type="spellEnd"/>
            <w:r>
              <w:rPr>
                <w:rFonts w:hint="eastAsia"/>
                <w:lang w:eastAsia="zh-CN"/>
              </w:rPr>
              <w:t xml:space="preserve"> cycle for idle can be further discussion. </w:t>
            </w:r>
            <w:r>
              <w:rPr>
                <w:lang w:eastAsia="zh-CN"/>
              </w:rPr>
              <w:t>W</w:t>
            </w:r>
            <w:r>
              <w:rPr>
                <w:rFonts w:hint="eastAsia"/>
                <w:lang w:eastAsia="zh-CN"/>
              </w:rPr>
              <w:t>e just list all the possible cases.)</w:t>
            </w:r>
          </w:p>
        </w:tc>
      </w:tr>
      <w:tr w:rsidR="0048698C" w:rsidRPr="004F40AB" w14:paraId="500C5D4A" w14:textId="77777777" w:rsidTr="007A63D8">
        <w:tc>
          <w:tcPr>
            <w:tcW w:w="1959" w:type="dxa"/>
          </w:tcPr>
          <w:p w14:paraId="1A78795D" w14:textId="0620A285"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66" w:type="dxa"/>
          </w:tcPr>
          <w:p w14:paraId="1AD494F7" w14:textId="2D077367" w:rsidR="0048698C" w:rsidRDefault="0048698C" w:rsidP="0048698C">
            <w:pPr>
              <w:spacing w:after="0"/>
              <w:rPr>
                <w:lang w:eastAsia="zh-CN"/>
              </w:rPr>
            </w:pPr>
            <w:r>
              <w:rPr>
                <w:lang w:eastAsia="zh-CN"/>
              </w:rPr>
              <w:t>Postpone</w:t>
            </w:r>
          </w:p>
        </w:tc>
        <w:tc>
          <w:tcPr>
            <w:tcW w:w="6112" w:type="dxa"/>
          </w:tcPr>
          <w:p w14:paraId="686399B3" w14:textId="11E2FAE8" w:rsidR="0048698C" w:rsidRDefault="0048698C" w:rsidP="0048698C">
            <w:pPr>
              <w:spacing w:after="0"/>
            </w:pPr>
            <w:r>
              <w:rPr>
                <w:lang w:eastAsia="zh-CN"/>
              </w:rPr>
              <w:t xml:space="preserve">Although the </w:t>
            </w:r>
            <w:proofErr w:type="spellStart"/>
            <w:r>
              <w:rPr>
                <w:lang w:eastAsia="zh-CN"/>
              </w:rPr>
              <w:t>behaviours</w:t>
            </w:r>
            <w:proofErr w:type="spellEnd"/>
            <w:r>
              <w:rPr>
                <w:lang w:eastAsia="zh-CN"/>
              </w:rPr>
              <w:t xml:space="preserve"> should be very similar, there may be some specific details. This can be discussed in later stage.</w:t>
            </w:r>
          </w:p>
        </w:tc>
      </w:tr>
      <w:tr w:rsidR="001F290C" w:rsidRPr="004F40AB" w14:paraId="6FA93593" w14:textId="77777777" w:rsidTr="007A63D8">
        <w:tc>
          <w:tcPr>
            <w:tcW w:w="1959" w:type="dxa"/>
          </w:tcPr>
          <w:p w14:paraId="6290C3D4" w14:textId="497933A0" w:rsidR="001F290C" w:rsidRPr="001F290C" w:rsidRDefault="001F290C" w:rsidP="0048698C">
            <w:pPr>
              <w:spacing w:after="0"/>
              <w:rPr>
                <w:rFonts w:eastAsia="Malgun Gothic"/>
                <w:lang w:eastAsia="ko-KR"/>
              </w:rPr>
            </w:pPr>
            <w:r>
              <w:rPr>
                <w:rFonts w:eastAsia="Malgun Gothic" w:hint="eastAsia"/>
                <w:lang w:eastAsia="ko-KR"/>
              </w:rPr>
              <w:t>LGE</w:t>
            </w:r>
          </w:p>
        </w:tc>
        <w:tc>
          <w:tcPr>
            <w:tcW w:w="1166" w:type="dxa"/>
          </w:tcPr>
          <w:p w14:paraId="66B59A58" w14:textId="49BE5844" w:rsidR="001F290C" w:rsidRPr="001F290C" w:rsidRDefault="001F290C" w:rsidP="0048698C">
            <w:pPr>
              <w:spacing w:after="0"/>
              <w:rPr>
                <w:rFonts w:eastAsia="Malgun Gothic"/>
                <w:lang w:eastAsia="ko-KR"/>
              </w:rPr>
            </w:pPr>
            <w:r>
              <w:rPr>
                <w:rFonts w:eastAsia="Malgun Gothic" w:hint="eastAsia"/>
                <w:lang w:eastAsia="ko-KR"/>
              </w:rPr>
              <w:t>No</w:t>
            </w:r>
          </w:p>
        </w:tc>
        <w:tc>
          <w:tcPr>
            <w:tcW w:w="6112" w:type="dxa"/>
          </w:tcPr>
          <w:p w14:paraId="5FEF053F" w14:textId="77777777" w:rsidR="001F290C" w:rsidRDefault="001F290C" w:rsidP="0048698C">
            <w:pPr>
              <w:spacing w:after="0"/>
              <w:rPr>
                <w:lang w:eastAsia="zh-CN"/>
              </w:rPr>
            </w:pPr>
          </w:p>
        </w:tc>
      </w:tr>
      <w:tr w:rsidR="000050D5" w:rsidRPr="004F40AB" w14:paraId="486CBA14" w14:textId="77777777" w:rsidTr="007A63D8">
        <w:tc>
          <w:tcPr>
            <w:tcW w:w="1959" w:type="dxa"/>
          </w:tcPr>
          <w:p w14:paraId="14DD4D0B" w14:textId="130E562C" w:rsidR="000050D5" w:rsidRDefault="000050D5" w:rsidP="000050D5">
            <w:pPr>
              <w:spacing w:after="0"/>
              <w:rPr>
                <w:rFonts w:eastAsia="Malgun Gothic"/>
                <w:lang w:eastAsia="ko-KR"/>
              </w:rPr>
            </w:pPr>
            <w:r>
              <w:rPr>
                <w:lang w:eastAsia="zh-CN"/>
              </w:rPr>
              <w:t>MediaTek</w:t>
            </w:r>
          </w:p>
        </w:tc>
        <w:tc>
          <w:tcPr>
            <w:tcW w:w="1166" w:type="dxa"/>
          </w:tcPr>
          <w:p w14:paraId="08E168F4" w14:textId="280C8005" w:rsidR="000050D5" w:rsidRDefault="000050D5" w:rsidP="000050D5">
            <w:pPr>
              <w:spacing w:after="0"/>
              <w:rPr>
                <w:rFonts w:eastAsia="Malgun Gothic"/>
                <w:lang w:eastAsia="ko-KR"/>
              </w:rPr>
            </w:pPr>
            <w:r>
              <w:rPr>
                <w:lang w:eastAsia="zh-CN"/>
              </w:rPr>
              <w:t>FFS</w:t>
            </w:r>
          </w:p>
        </w:tc>
        <w:tc>
          <w:tcPr>
            <w:tcW w:w="6112" w:type="dxa"/>
          </w:tcPr>
          <w:p w14:paraId="4A8416D5" w14:textId="029815D7" w:rsidR="000050D5" w:rsidRDefault="000050D5" w:rsidP="000050D5">
            <w:pPr>
              <w:spacing w:after="0"/>
              <w:rPr>
                <w:lang w:eastAsia="zh-CN"/>
              </w:rPr>
            </w:pPr>
            <w:r>
              <w:t>Depends on the meaning of “different/specific behavior”. This should be further studied based on companies’ input.</w:t>
            </w:r>
          </w:p>
        </w:tc>
      </w:tr>
      <w:tr w:rsidR="00D16720" w:rsidRPr="004F40AB" w14:paraId="563A31D5" w14:textId="77777777" w:rsidTr="007A63D8">
        <w:tc>
          <w:tcPr>
            <w:tcW w:w="1959" w:type="dxa"/>
          </w:tcPr>
          <w:p w14:paraId="4FAF266C" w14:textId="78FDD682" w:rsidR="00D16720" w:rsidRDefault="00D16720" w:rsidP="00D16720">
            <w:pPr>
              <w:spacing w:after="0"/>
              <w:rPr>
                <w:lang w:eastAsia="zh-CN"/>
              </w:rPr>
            </w:pPr>
            <w:r>
              <w:rPr>
                <w:lang w:eastAsia="zh-CN"/>
              </w:rPr>
              <w:t>Ericsson</w:t>
            </w:r>
          </w:p>
        </w:tc>
        <w:tc>
          <w:tcPr>
            <w:tcW w:w="1166" w:type="dxa"/>
          </w:tcPr>
          <w:p w14:paraId="0D61CAB7" w14:textId="1643B814" w:rsidR="00D16720" w:rsidRDefault="00D16720" w:rsidP="00D16720">
            <w:pPr>
              <w:spacing w:after="0"/>
              <w:rPr>
                <w:lang w:eastAsia="zh-CN"/>
              </w:rPr>
            </w:pPr>
            <w:r>
              <w:rPr>
                <w:lang w:eastAsia="zh-CN"/>
              </w:rPr>
              <w:t xml:space="preserve">- </w:t>
            </w:r>
          </w:p>
        </w:tc>
        <w:tc>
          <w:tcPr>
            <w:tcW w:w="6112" w:type="dxa"/>
          </w:tcPr>
          <w:p w14:paraId="04A3C6FA" w14:textId="77777777" w:rsidR="00D16720" w:rsidRDefault="00D16720" w:rsidP="00D16720">
            <w:pPr>
              <w:spacing w:after="0"/>
              <w:rPr>
                <w:lang w:eastAsia="zh-CN"/>
              </w:rPr>
            </w:pPr>
            <w:r>
              <w:rPr>
                <w:lang w:eastAsia="zh-CN"/>
              </w:rPr>
              <w:t>Not sure what the discussion point is really asking, like MTK, what is “different / specific behavior” referred to in the question</w:t>
            </w:r>
          </w:p>
          <w:p w14:paraId="33D6A9DD" w14:textId="77777777" w:rsidR="00D16720" w:rsidRDefault="00D16720" w:rsidP="00D16720">
            <w:pPr>
              <w:spacing w:after="0"/>
              <w:rPr>
                <w:lang w:eastAsia="zh-CN"/>
              </w:rPr>
            </w:pPr>
          </w:p>
          <w:p w14:paraId="7BAA7AE9" w14:textId="3721DF80" w:rsidR="00D16720" w:rsidRDefault="00D16720" w:rsidP="00D16720">
            <w:pPr>
              <w:spacing w:after="0"/>
            </w:pPr>
            <w:r>
              <w:rPr>
                <w:lang w:eastAsia="zh-CN"/>
              </w:rPr>
              <w:t xml:space="preserve">We think the UE monitors paging during PTW (or PTWs) similarly as the current </w:t>
            </w:r>
            <w:proofErr w:type="spellStart"/>
            <w:r>
              <w:rPr>
                <w:lang w:eastAsia="zh-CN"/>
              </w:rPr>
              <w:t>eDRX</w:t>
            </w:r>
            <w:proofErr w:type="spellEnd"/>
            <w:r>
              <w:rPr>
                <w:lang w:eastAsia="zh-CN"/>
              </w:rPr>
              <w:t xml:space="preserve"> is specified for LTE. In case there is no PTW e.g. for RAN paging then RAN paging is monitored without PTW (like for LTE-M). Details can be discussed further once the overall design </w:t>
            </w:r>
            <w:r w:rsidR="00A06285">
              <w:rPr>
                <w:lang w:eastAsia="zh-CN"/>
              </w:rPr>
              <w:t>agreed</w:t>
            </w:r>
            <w:r>
              <w:rPr>
                <w:lang w:eastAsia="zh-CN"/>
              </w:rPr>
              <w:t xml:space="preserve">. </w:t>
            </w:r>
          </w:p>
        </w:tc>
      </w:tr>
      <w:tr w:rsidR="00A15E78" w:rsidRPr="004F40AB" w14:paraId="678278AD" w14:textId="77777777" w:rsidTr="007A63D8">
        <w:tc>
          <w:tcPr>
            <w:tcW w:w="1959" w:type="dxa"/>
          </w:tcPr>
          <w:p w14:paraId="03C67AF9" w14:textId="1AF15832" w:rsidR="00A15E78" w:rsidRDefault="00A15E78" w:rsidP="00A15E78">
            <w:pPr>
              <w:spacing w:after="0"/>
              <w:rPr>
                <w:lang w:eastAsia="zh-CN"/>
              </w:rPr>
            </w:pPr>
            <w:r>
              <w:t>Qualcomm</w:t>
            </w:r>
          </w:p>
        </w:tc>
        <w:tc>
          <w:tcPr>
            <w:tcW w:w="1166" w:type="dxa"/>
          </w:tcPr>
          <w:p w14:paraId="706855EE" w14:textId="37D13AF3" w:rsidR="00A15E78" w:rsidRDefault="00A15E78" w:rsidP="00A15E78">
            <w:pPr>
              <w:spacing w:after="0"/>
              <w:rPr>
                <w:lang w:eastAsia="zh-CN"/>
              </w:rPr>
            </w:pPr>
            <w:r>
              <w:t>No</w:t>
            </w:r>
          </w:p>
        </w:tc>
        <w:tc>
          <w:tcPr>
            <w:tcW w:w="6112" w:type="dxa"/>
          </w:tcPr>
          <w:p w14:paraId="6DB5837E" w14:textId="70CF4C5F" w:rsidR="00A15E78" w:rsidRDefault="00A15E78" w:rsidP="00A15E78">
            <w:pPr>
              <w:spacing w:after="0"/>
              <w:rPr>
                <w:lang w:eastAsia="zh-CN"/>
              </w:rPr>
            </w:pPr>
            <w:r>
              <w:t>We do not see justifications for that</w:t>
            </w:r>
          </w:p>
        </w:tc>
      </w:tr>
      <w:tr w:rsidR="005E69F1" w:rsidRPr="004F40AB" w14:paraId="1ECC1F48" w14:textId="77777777" w:rsidTr="007A63D8">
        <w:tc>
          <w:tcPr>
            <w:tcW w:w="1959" w:type="dxa"/>
          </w:tcPr>
          <w:p w14:paraId="6C2307D6" w14:textId="330884A8" w:rsidR="005E69F1" w:rsidRDefault="005E69F1" w:rsidP="00A15E78">
            <w:pPr>
              <w:spacing w:after="0"/>
            </w:pPr>
            <w:r>
              <w:lastRenderedPageBreak/>
              <w:t>Apple</w:t>
            </w:r>
          </w:p>
        </w:tc>
        <w:tc>
          <w:tcPr>
            <w:tcW w:w="1166" w:type="dxa"/>
          </w:tcPr>
          <w:p w14:paraId="16F07B9B" w14:textId="021418AF" w:rsidR="005E69F1" w:rsidRDefault="005E69F1" w:rsidP="00A15E78">
            <w:pPr>
              <w:spacing w:after="0"/>
            </w:pPr>
            <w:r>
              <w:t>FFS</w:t>
            </w:r>
          </w:p>
        </w:tc>
        <w:tc>
          <w:tcPr>
            <w:tcW w:w="6112" w:type="dxa"/>
          </w:tcPr>
          <w:p w14:paraId="22C29B4A" w14:textId="5C5DFD2D" w:rsidR="005E69F1" w:rsidRDefault="005E69F1" w:rsidP="00A15E78">
            <w:pPr>
              <w:spacing w:after="0"/>
            </w:pPr>
            <w:r>
              <w:t>Similar view as MediaTek.</w:t>
            </w:r>
          </w:p>
        </w:tc>
      </w:tr>
      <w:tr w:rsidR="00DE4C81" w:rsidRPr="004F40AB" w14:paraId="1E3EB367" w14:textId="77777777" w:rsidTr="007A63D8">
        <w:tc>
          <w:tcPr>
            <w:tcW w:w="1959" w:type="dxa"/>
          </w:tcPr>
          <w:p w14:paraId="1CDBFC93" w14:textId="1367D8C8" w:rsidR="00DE4C81" w:rsidRDefault="00DE4C81" w:rsidP="00A15E78">
            <w:pPr>
              <w:spacing w:after="0"/>
            </w:pPr>
            <w:proofErr w:type="spellStart"/>
            <w:r>
              <w:t>Futurewei</w:t>
            </w:r>
            <w:proofErr w:type="spellEnd"/>
          </w:p>
        </w:tc>
        <w:tc>
          <w:tcPr>
            <w:tcW w:w="1166" w:type="dxa"/>
          </w:tcPr>
          <w:p w14:paraId="3E7553FE" w14:textId="7DB0C58D" w:rsidR="00DE4C81" w:rsidRDefault="00DE4C81" w:rsidP="00A15E78">
            <w:pPr>
              <w:spacing w:after="0"/>
            </w:pPr>
            <w:r>
              <w:t>FFS</w:t>
            </w:r>
          </w:p>
        </w:tc>
        <w:tc>
          <w:tcPr>
            <w:tcW w:w="6112" w:type="dxa"/>
          </w:tcPr>
          <w:p w14:paraId="362400C7" w14:textId="77777777" w:rsidR="00DE4C81" w:rsidRDefault="00DE4C81" w:rsidP="00A15E78">
            <w:pPr>
              <w:spacing w:after="0"/>
            </w:pPr>
          </w:p>
        </w:tc>
      </w:tr>
      <w:tr w:rsidR="00D36D3B" w:rsidRPr="004F40AB" w14:paraId="50E9AF3B" w14:textId="77777777" w:rsidTr="007A63D8">
        <w:tc>
          <w:tcPr>
            <w:tcW w:w="1959" w:type="dxa"/>
          </w:tcPr>
          <w:p w14:paraId="700238D0" w14:textId="332414F3" w:rsidR="00D36D3B" w:rsidRPr="00B20753" w:rsidRDefault="00D36D3B" w:rsidP="00A15E78">
            <w:pPr>
              <w:spacing w:after="0"/>
              <w:rPr>
                <w:rFonts w:eastAsia="Yu Mincho"/>
              </w:rPr>
            </w:pPr>
            <w:r>
              <w:rPr>
                <w:rFonts w:eastAsia="Yu Mincho" w:hint="eastAsia"/>
              </w:rPr>
              <w:t>DENSO</w:t>
            </w:r>
          </w:p>
        </w:tc>
        <w:tc>
          <w:tcPr>
            <w:tcW w:w="1166" w:type="dxa"/>
          </w:tcPr>
          <w:p w14:paraId="204A856A" w14:textId="592A7067" w:rsidR="00D36D3B" w:rsidRPr="00B20753" w:rsidRDefault="00D36D3B" w:rsidP="00A15E78">
            <w:pPr>
              <w:spacing w:after="0"/>
              <w:rPr>
                <w:rFonts w:eastAsia="Yu Mincho"/>
              </w:rPr>
            </w:pPr>
            <w:r>
              <w:rPr>
                <w:rFonts w:eastAsia="Yu Mincho" w:hint="eastAsia"/>
              </w:rPr>
              <w:t>No</w:t>
            </w:r>
          </w:p>
        </w:tc>
        <w:tc>
          <w:tcPr>
            <w:tcW w:w="6112" w:type="dxa"/>
          </w:tcPr>
          <w:p w14:paraId="65ED051A" w14:textId="77777777" w:rsidR="00D36D3B" w:rsidRDefault="00D36D3B" w:rsidP="00A15E78">
            <w:pPr>
              <w:spacing w:after="0"/>
            </w:pPr>
          </w:p>
        </w:tc>
      </w:tr>
      <w:tr w:rsidR="00CD32E0" w:rsidRPr="004F40AB" w14:paraId="094880DA" w14:textId="77777777" w:rsidTr="007A63D8">
        <w:tc>
          <w:tcPr>
            <w:tcW w:w="1959" w:type="dxa"/>
          </w:tcPr>
          <w:p w14:paraId="1BFA17E1" w14:textId="0DCD9A22" w:rsidR="00CD32E0" w:rsidRPr="00CD32E0" w:rsidRDefault="00CD32E0" w:rsidP="00A15E78">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66" w:type="dxa"/>
          </w:tcPr>
          <w:p w14:paraId="6472D98B" w14:textId="35D5A838" w:rsidR="00CD32E0" w:rsidRPr="00CD32E0" w:rsidRDefault="00CD32E0" w:rsidP="00A15E78">
            <w:pPr>
              <w:spacing w:after="0"/>
              <w:rPr>
                <w:rFonts w:eastAsiaTheme="minorEastAsia"/>
                <w:lang w:eastAsia="zh-CN"/>
              </w:rPr>
            </w:pPr>
          </w:p>
        </w:tc>
        <w:tc>
          <w:tcPr>
            <w:tcW w:w="6112" w:type="dxa"/>
          </w:tcPr>
          <w:p w14:paraId="25109C4A" w14:textId="68727FAC" w:rsidR="00CD32E0" w:rsidRDefault="00CD32E0" w:rsidP="00A15E78">
            <w:pPr>
              <w:spacing w:after="0"/>
              <w:rPr>
                <w:lang w:eastAsia="zh-CN"/>
              </w:rPr>
            </w:pPr>
            <w:r>
              <w:rPr>
                <w:lang w:eastAsia="zh-CN"/>
              </w:rPr>
              <w:t>Similar view as Ericsson</w:t>
            </w:r>
          </w:p>
        </w:tc>
      </w:tr>
      <w:tr w:rsidR="0007237B" w14:paraId="3A53E50C" w14:textId="77777777" w:rsidTr="007A63D8">
        <w:tc>
          <w:tcPr>
            <w:tcW w:w="1959" w:type="dxa"/>
          </w:tcPr>
          <w:p w14:paraId="157A619F" w14:textId="77777777" w:rsidR="0007237B" w:rsidRDefault="0007237B" w:rsidP="004546DE">
            <w:pPr>
              <w:spacing w:after="0"/>
              <w:rPr>
                <w:lang w:eastAsia="zh-CN"/>
              </w:rPr>
            </w:pPr>
            <w:r>
              <w:rPr>
                <w:rFonts w:hint="eastAsia"/>
                <w:lang w:eastAsia="zh-CN"/>
              </w:rPr>
              <w:t>vivo</w:t>
            </w:r>
          </w:p>
        </w:tc>
        <w:tc>
          <w:tcPr>
            <w:tcW w:w="1166" w:type="dxa"/>
          </w:tcPr>
          <w:p w14:paraId="12FFD94C" w14:textId="77777777" w:rsidR="0007237B" w:rsidRDefault="0007237B" w:rsidP="004546DE">
            <w:pPr>
              <w:spacing w:after="0"/>
              <w:rPr>
                <w:lang w:eastAsia="zh-CN"/>
              </w:rPr>
            </w:pPr>
            <w:r>
              <w:rPr>
                <w:rFonts w:hint="eastAsia"/>
                <w:lang w:eastAsia="zh-CN"/>
              </w:rPr>
              <w:t>No</w:t>
            </w:r>
          </w:p>
        </w:tc>
        <w:tc>
          <w:tcPr>
            <w:tcW w:w="6112" w:type="dxa"/>
          </w:tcPr>
          <w:p w14:paraId="7C3FE57D" w14:textId="77777777" w:rsidR="0007237B" w:rsidRDefault="0007237B" w:rsidP="004546DE">
            <w:pPr>
              <w:pStyle w:val="CommentText"/>
              <w:rPr>
                <w:lang w:eastAsia="zh-CN"/>
              </w:rPr>
            </w:pPr>
          </w:p>
        </w:tc>
      </w:tr>
      <w:tr w:rsidR="004546DE" w14:paraId="750EA967" w14:textId="77777777" w:rsidTr="007A63D8">
        <w:tc>
          <w:tcPr>
            <w:tcW w:w="1959" w:type="dxa"/>
          </w:tcPr>
          <w:p w14:paraId="174B0838" w14:textId="4617D739" w:rsidR="004546DE" w:rsidRDefault="004546DE" w:rsidP="004546DE">
            <w:pPr>
              <w:spacing w:after="0"/>
              <w:rPr>
                <w:lang w:eastAsia="zh-CN"/>
              </w:rPr>
            </w:pPr>
            <w:r>
              <w:rPr>
                <w:rFonts w:eastAsiaTheme="minorEastAsia" w:hint="eastAsia"/>
                <w:lang w:eastAsia="zh-CN"/>
              </w:rPr>
              <w:t>CMCC</w:t>
            </w:r>
          </w:p>
        </w:tc>
        <w:tc>
          <w:tcPr>
            <w:tcW w:w="1166" w:type="dxa"/>
          </w:tcPr>
          <w:p w14:paraId="34870D15" w14:textId="1BA89115" w:rsidR="004546DE" w:rsidRDefault="004546DE" w:rsidP="004546DE">
            <w:pPr>
              <w:spacing w:after="0"/>
              <w:rPr>
                <w:lang w:eastAsia="zh-CN"/>
              </w:rPr>
            </w:pPr>
            <w:r>
              <w:rPr>
                <w:rFonts w:eastAsiaTheme="minorEastAsia" w:hint="eastAsia"/>
                <w:lang w:eastAsia="zh-CN"/>
              </w:rPr>
              <w:t>FFS</w:t>
            </w:r>
          </w:p>
        </w:tc>
        <w:tc>
          <w:tcPr>
            <w:tcW w:w="6112" w:type="dxa"/>
          </w:tcPr>
          <w:p w14:paraId="3C0DB612" w14:textId="2CD29145" w:rsidR="004546DE" w:rsidRDefault="004546DE" w:rsidP="004546DE">
            <w:pPr>
              <w:pStyle w:val="CommentText"/>
              <w:rPr>
                <w:lang w:eastAsia="zh-CN"/>
              </w:rPr>
            </w:pPr>
            <w:r>
              <w:rPr>
                <w:rFonts w:hint="eastAsia"/>
                <w:lang w:eastAsia="zh-CN"/>
              </w:rPr>
              <w:t>S</w:t>
            </w:r>
            <w:r>
              <w:rPr>
                <w:lang w:eastAsia="zh-CN"/>
              </w:rPr>
              <w:t>imilar view with Ericsson.</w:t>
            </w:r>
          </w:p>
        </w:tc>
      </w:tr>
      <w:tr w:rsidR="00F70EBA" w14:paraId="099F55F9" w14:textId="77777777" w:rsidTr="007A63D8">
        <w:tc>
          <w:tcPr>
            <w:tcW w:w="1959" w:type="dxa"/>
          </w:tcPr>
          <w:p w14:paraId="3C458744" w14:textId="19514B20" w:rsidR="00F70EBA" w:rsidRDefault="00F70EBA" w:rsidP="00F70EBA">
            <w:pPr>
              <w:spacing w:after="0"/>
              <w:rPr>
                <w:rFonts w:eastAsiaTheme="minorEastAsia"/>
                <w:lang w:eastAsia="zh-CN"/>
              </w:rPr>
            </w:pPr>
            <w:r>
              <w:rPr>
                <w:rFonts w:hint="eastAsia"/>
                <w:lang w:eastAsia="zh-CN"/>
              </w:rPr>
              <w:t>ZT</w:t>
            </w:r>
            <w:r>
              <w:rPr>
                <w:lang w:eastAsia="zh-CN"/>
              </w:rPr>
              <w:t>E</w:t>
            </w:r>
          </w:p>
        </w:tc>
        <w:tc>
          <w:tcPr>
            <w:tcW w:w="1166" w:type="dxa"/>
          </w:tcPr>
          <w:p w14:paraId="526321E8" w14:textId="5EBBC3DB" w:rsidR="00F70EBA" w:rsidRDefault="00F70EBA" w:rsidP="00F70EBA">
            <w:pPr>
              <w:spacing w:after="0"/>
              <w:rPr>
                <w:rFonts w:eastAsiaTheme="minorEastAsia"/>
                <w:lang w:eastAsia="zh-CN"/>
              </w:rPr>
            </w:pPr>
            <w:r>
              <w:rPr>
                <w:rFonts w:hint="eastAsia"/>
                <w:lang w:eastAsia="zh-CN"/>
              </w:rPr>
              <w:t>FFS</w:t>
            </w:r>
          </w:p>
        </w:tc>
        <w:tc>
          <w:tcPr>
            <w:tcW w:w="6112" w:type="dxa"/>
          </w:tcPr>
          <w:p w14:paraId="401891D4" w14:textId="43EEF15B" w:rsidR="00F70EBA" w:rsidRDefault="00F70EBA" w:rsidP="00F70EBA">
            <w:pPr>
              <w:pStyle w:val="CommentText"/>
              <w:rPr>
                <w:lang w:eastAsia="zh-CN"/>
              </w:rPr>
            </w:pPr>
            <w:r>
              <w:rPr>
                <w:rFonts w:hint="eastAsia"/>
                <w:lang w:eastAsia="zh-CN"/>
              </w:rPr>
              <w:t>Same view as MediaTek and Huawei</w:t>
            </w:r>
          </w:p>
        </w:tc>
      </w:tr>
      <w:tr w:rsidR="007A63D8" w14:paraId="090924DD" w14:textId="77777777" w:rsidTr="007A63D8">
        <w:tc>
          <w:tcPr>
            <w:tcW w:w="1959" w:type="dxa"/>
          </w:tcPr>
          <w:p w14:paraId="68043B53" w14:textId="5E1D431F" w:rsidR="007A63D8" w:rsidRDefault="007A63D8" w:rsidP="007A63D8">
            <w:pPr>
              <w:spacing w:after="0"/>
              <w:rPr>
                <w:lang w:eastAsia="zh-CN"/>
              </w:rPr>
            </w:pPr>
            <w:r>
              <w:rPr>
                <w:rFonts w:eastAsiaTheme="minorEastAsia"/>
                <w:lang w:eastAsia="zh-CN"/>
              </w:rPr>
              <w:t>Sequans</w:t>
            </w:r>
          </w:p>
        </w:tc>
        <w:tc>
          <w:tcPr>
            <w:tcW w:w="1166" w:type="dxa"/>
          </w:tcPr>
          <w:p w14:paraId="0564CBCD" w14:textId="23A4E89C" w:rsidR="007A63D8" w:rsidRDefault="007A63D8" w:rsidP="007A63D8">
            <w:pPr>
              <w:spacing w:after="0"/>
              <w:rPr>
                <w:lang w:eastAsia="zh-CN"/>
              </w:rPr>
            </w:pPr>
            <w:r>
              <w:rPr>
                <w:rFonts w:eastAsiaTheme="minorEastAsia"/>
                <w:lang w:eastAsia="zh-CN"/>
              </w:rPr>
              <w:t>Probably not</w:t>
            </w:r>
          </w:p>
        </w:tc>
        <w:tc>
          <w:tcPr>
            <w:tcW w:w="6112" w:type="dxa"/>
          </w:tcPr>
          <w:p w14:paraId="06EB397D" w14:textId="087C752D" w:rsidR="007A63D8" w:rsidRDefault="007A63D8" w:rsidP="007A63D8">
            <w:pPr>
              <w:pStyle w:val="CommentText"/>
              <w:rPr>
                <w:lang w:eastAsia="zh-CN"/>
              </w:rPr>
            </w:pPr>
            <w:r>
              <w:rPr>
                <w:lang w:eastAsia="zh-CN"/>
              </w:rPr>
              <w:t>We don’t see any difference in principle, but some minor details may need to be clarified later (</w:t>
            </w:r>
            <w:proofErr w:type="spellStart"/>
            <w:r>
              <w:rPr>
                <w:lang w:eastAsia="zh-CN"/>
              </w:rPr>
              <w:t>e.g</w:t>
            </w:r>
            <w:proofErr w:type="spellEnd"/>
            <w:r>
              <w:rPr>
                <w:lang w:eastAsia="zh-CN"/>
              </w:rPr>
              <w:t xml:space="preserve"> where one is with and one without PTW)</w:t>
            </w:r>
          </w:p>
        </w:tc>
      </w:tr>
      <w:tr w:rsidR="00992299" w14:paraId="1CF8896D" w14:textId="77777777" w:rsidTr="007A63D8">
        <w:tc>
          <w:tcPr>
            <w:tcW w:w="1959" w:type="dxa"/>
          </w:tcPr>
          <w:p w14:paraId="49B42DE2" w14:textId="3521E968" w:rsidR="00992299" w:rsidRDefault="00992299" w:rsidP="00992299">
            <w:pPr>
              <w:spacing w:after="0"/>
              <w:rPr>
                <w:rFonts w:eastAsiaTheme="minorEastAsia"/>
                <w:lang w:eastAsia="zh-CN"/>
              </w:rPr>
            </w:pPr>
            <w:r>
              <w:rPr>
                <w:rFonts w:eastAsia="Malgun Gothic" w:hint="eastAsia"/>
                <w:lang w:eastAsia="ko-KR"/>
              </w:rPr>
              <w:t>Samsung</w:t>
            </w:r>
          </w:p>
        </w:tc>
        <w:tc>
          <w:tcPr>
            <w:tcW w:w="1166" w:type="dxa"/>
          </w:tcPr>
          <w:p w14:paraId="205110B8" w14:textId="71041298" w:rsidR="00992299" w:rsidRDefault="00992299" w:rsidP="00992299">
            <w:pPr>
              <w:spacing w:after="0"/>
              <w:rPr>
                <w:rFonts w:eastAsiaTheme="minorEastAsia"/>
                <w:lang w:eastAsia="zh-CN"/>
              </w:rPr>
            </w:pPr>
            <w:r>
              <w:rPr>
                <w:rFonts w:eastAsia="Malgun Gothic" w:hint="eastAsia"/>
                <w:lang w:eastAsia="ko-KR"/>
              </w:rPr>
              <w:t>No</w:t>
            </w:r>
          </w:p>
        </w:tc>
        <w:tc>
          <w:tcPr>
            <w:tcW w:w="6112" w:type="dxa"/>
          </w:tcPr>
          <w:p w14:paraId="60FB1F9C" w14:textId="77777777" w:rsidR="00992299" w:rsidRDefault="00992299" w:rsidP="00992299">
            <w:pPr>
              <w:pStyle w:val="CommentText"/>
              <w:rPr>
                <w:lang w:eastAsia="zh-CN"/>
              </w:rPr>
            </w:pPr>
          </w:p>
        </w:tc>
      </w:tr>
    </w:tbl>
    <w:p w14:paraId="55B15A26" w14:textId="77777777" w:rsidR="00CE0B7A" w:rsidRDefault="00CE0B7A" w:rsidP="00CE0B7A">
      <w:pPr>
        <w:jc w:val="both"/>
      </w:pPr>
    </w:p>
    <w:p w14:paraId="0FDC42E4" w14:textId="7A43D698" w:rsidR="00CE0B7A" w:rsidRDefault="00B43B06" w:rsidP="00CE0B7A">
      <w:pPr>
        <w:pStyle w:val="ListParagraph"/>
        <w:numPr>
          <w:ilvl w:val="0"/>
          <w:numId w:val="18"/>
        </w:numPr>
        <w:ind w:left="360"/>
        <w:jc w:val="both"/>
      </w:pPr>
      <w:r>
        <w:t>From RAN2 point of view, d</w:t>
      </w:r>
      <w:r w:rsidR="00CE0B7A">
        <w:t>o you support that CN</w:t>
      </w:r>
      <w:r w:rsidR="00CE0B7A" w:rsidRPr="00030B56">
        <w:t xml:space="preserve"> provides necessary</w:t>
      </w:r>
      <w:r w:rsidR="00CE0B7A">
        <w:t xml:space="preserve"> assistance</w:t>
      </w:r>
      <w:r w:rsidR="00CE0B7A" w:rsidRPr="00030B56">
        <w:t xml:space="preserve"> </w:t>
      </w:r>
      <w:r w:rsidR="00CE0B7A">
        <w:t xml:space="preserve">information on </w:t>
      </w:r>
      <w:proofErr w:type="spellStart"/>
      <w:r w:rsidR="00CE0B7A">
        <w:t>eDRX</w:t>
      </w:r>
      <w:proofErr w:type="spellEnd"/>
      <w:r w:rsidR="00CE0B7A">
        <w:t xml:space="preserve"> config. for RRC_IDLE</w:t>
      </w:r>
      <w:r w:rsidR="00CE0B7A" w:rsidRPr="00030B56">
        <w:t xml:space="preserve"> to </w:t>
      </w:r>
      <w:r w:rsidR="00CE0B7A">
        <w:t xml:space="preserve">RAN (e.g. reusing </w:t>
      </w:r>
      <w:proofErr w:type="spellStart"/>
      <w:r w:rsidR="00CE0B7A">
        <w:t>eDRX</w:t>
      </w:r>
      <w:proofErr w:type="spellEnd"/>
      <w:r w:rsidR="00CE0B7A">
        <w:t xml:space="preserve"> config. defined in “</w:t>
      </w:r>
      <w:r w:rsidR="00CE0B7A" w:rsidRPr="00566038">
        <w:t>CN Assistance Information for RRC INACTIVE IE</w:t>
      </w:r>
      <w:r w:rsidR="00CE0B7A">
        <w:t xml:space="preserve">” for </w:t>
      </w:r>
      <w:r w:rsidR="00CE0B7A" w:rsidRPr="00AF6930">
        <w:t>E-UTRA</w:t>
      </w:r>
      <w:r w:rsidR="00CE0B7A">
        <w:t>/</w:t>
      </w:r>
      <w:r w:rsidR="00CE0B7A" w:rsidRPr="00AF6930">
        <w:t>5GC</w:t>
      </w:r>
      <w:r w:rsidR="00CE0B7A">
        <w:t xml:space="preserve">) </w:t>
      </w:r>
      <w:r w:rsidR="00CE0B7A">
        <w:fldChar w:fldCharType="begin"/>
      </w:r>
      <w:r w:rsidR="00CE0B7A">
        <w:instrText xml:space="preserve"> REF _Ref68867302 \r \h </w:instrText>
      </w:r>
      <w:r w:rsidR="00CE0B7A">
        <w:fldChar w:fldCharType="separate"/>
      </w:r>
      <w:r w:rsidR="00DD12D3">
        <w:t>[3]</w:t>
      </w:r>
      <w:r w:rsidR="00CE0B7A">
        <w:fldChar w:fldCharType="end"/>
      </w:r>
      <w:r w:rsidR="00CE0B7A">
        <w:fldChar w:fldCharType="begin"/>
      </w:r>
      <w:r w:rsidR="00CE0B7A">
        <w:instrText xml:space="preserve"> REF _Ref68867404 \r \h </w:instrText>
      </w:r>
      <w:r w:rsidR="00CE0B7A">
        <w:fldChar w:fldCharType="separate"/>
      </w:r>
      <w:r w:rsidR="00DD12D3">
        <w:t>[6]</w:t>
      </w:r>
      <w:r w:rsidR="00CE0B7A">
        <w:fldChar w:fldCharType="end"/>
      </w:r>
      <w:r w:rsidR="00CE0B7A">
        <w:fldChar w:fldCharType="begin"/>
      </w:r>
      <w:r w:rsidR="00CE0B7A">
        <w:instrText xml:space="preserve"> REF _Ref68895732 \r \h </w:instrText>
      </w:r>
      <w:r w:rsidR="00CE0B7A">
        <w:fldChar w:fldCharType="separate"/>
      </w:r>
      <w:r w:rsidR="00DD12D3">
        <w:t>[8]</w:t>
      </w:r>
      <w:r w:rsidR="00CE0B7A">
        <w:fldChar w:fldCharType="end"/>
      </w:r>
      <w:r w:rsidR="00CE0B7A">
        <w:t>? If not, please justify your response.</w:t>
      </w:r>
    </w:p>
    <w:tbl>
      <w:tblPr>
        <w:tblStyle w:val="TableGrid"/>
        <w:tblW w:w="0" w:type="auto"/>
        <w:tblInd w:w="113" w:type="dxa"/>
        <w:tblLook w:val="04A0" w:firstRow="1" w:lastRow="0" w:firstColumn="1" w:lastColumn="0" w:noHBand="0" w:noVBand="1"/>
      </w:tblPr>
      <w:tblGrid>
        <w:gridCol w:w="1959"/>
        <w:gridCol w:w="1163"/>
        <w:gridCol w:w="6115"/>
      </w:tblGrid>
      <w:tr w:rsidR="00CE0B7A" w:rsidRPr="004F40AB" w14:paraId="7F0AE93B" w14:textId="77777777" w:rsidTr="007A63D8">
        <w:tc>
          <w:tcPr>
            <w:tcW w:w="1959" w:type="dxa"/>
            <w:shd w:val="clear" w:color="auto" w:fill="BFBFBF" w:themeFill="background1" w:themeFillShade="BF"/>
          </w:tcPr>
          <w:p w14:paraId="0FFEEB90" w14:textId="77777777" w:rsidR="00CE0B7A" w:rsidRPr="004F40AB" w:rsidRDefault="00CE0B7A" w:rsidP="00041CA4">
            <w:pPr>
              <w:spacing w:after="0"/>
              <w:jc w:val="center"/>
              <w:rPr>
                <w:b/>
                <w:bCs/>
              </w:rPr>
            </w:pPr>
            <w:r w:rsidRPr="004F40AB">
              <w:rPr>
                <w:b/>
                <w:bCs/>
              </w:rPr>
              <w:t>Company’s name</w:t>
            </w:r>
          </w:p>
        </w:tc>
        <w:tc>
          <w:tcPr>
            <w:tcW w:w="1163" w:type="dxa"/>
            <w:shd w:val="clear" w:color="auto" w:fill="BFBFBF" w:themeFill="background1" w:themeFillShade="BF"/>
          </w:tcPr>
          <w:p w14:paraId="419FB8C5" w14:textId="77777777" w:rsidR="00CE0B7A" w:rsidRPr="004F40AB" w:rsidRDefault="00CE0B7A" w:rsidP="00041CA4">
            <w:pPr>
              <w:spacing w:after="0"/>
              <w:jc w:val="center"/>
              <w:rPr>
                <w:b/>
                <w:bCs/>
              </w:rPr>
            </w:pPr>
            <w:r>
              <w:rPr>
                <w:b/>
                <w:bCs/>
              </w:rPr>
              <w:t>Yes/No</w:t>
            </w:r>
          </w:p>
        </w:tc>
        <w:tc>
          <w:tcPr>
            <w:tcW w:w="6115" w:type="dxa"/>
            <w:shd w:val="clear" w:color="auto" w:fill="BFBFBF" w:themeFill="background1" w:themeFillShade="BF"/>
          </w:tcPr>
          <w:p w14:paraId="27804605" w14:textId="77777777" w:rsidR="00CE0B7A" w:rsidRPr="004F40AB" w:rsidRDefault="00CE0B7A" w:rsidP="00041CA4">
            <w:pPr>
              <w:spacing w:after="0"/>
              <w:jc w:val="center"/>
              <w:rPr>
                <w:b/>
                <w:bCs/>
              </w:rPr>
            </w:pPr>
            <w:r>
              <w:rPr>
                <w:b/>
                <w:bCs/>
              </w:rPr>
              <w:t>Comments, if any</w:t>
            </w:r>
          </w:p>
        </w:tc>
      </w:tr>
      <w:tr w:rsidR="00CE0B7A" w:rsidRPr="004F40AB" w14:paraId="4E54970B" w14:textId="77777777" w:rsidTr="007A63D8">
        <w:tc>
          <w:tcPr>
            <w:tcW w:w="1959" w:type="dxa"/>
          </w:tcPr>
          <w:p w14:paraId="60A27E35" w14:textId="5DBB3DF3" w:rsidR="00CE0B7A" w:rsidRPr="004F40AB" w:rsidRDefault="0049541D" w:rsidP="00041CA4">
            <w:pPr>
              <w:spacing w:after="0"/>
            </w:pPr>
            <w:r>
              <w:t>Intel</w:t>
            </w:r>
          </w:p>
        </w:tc>
        <w:tc>
          <w:tcPr>
            <w:tcW w:w="1163" w:type="dxa"/>
          </w:tcPr>
          <w:p w14:paraId="54D0A82B" w14:textId="0B048E09" w:rsidR="00CE0B7A" w:rsidRPr="004F40AB" w:rsidRDefault="0049541D" w:rsidP="00041CA4">
            <w:pPr>
              <w:spacing w:after="0"/>
            </w:pPr>
            <w:r>
              <w:t>Yes</w:t>
            </w:r>
          </w:p>
        </w:tc>
        <w:tc>
          <w:tcPr>
            <w:tcW w:w="6115" w:type="dxa"/>
          </w:tcPr>
          <w:p w14:paraId="63D06F8E" w14:textId="77777777" w:rsidR="00CE0B7A" w:rsidRPr="004F40AB" w:rsidRDefault="00CE0B7A" w:rsidP="00041CA4">
            <w:pPr>
              <w:spacing w:after="0"/>
            </w:pPr>
          </w:p>
        </w:tc>
      </w:tr>
      <w:tr w:rsidR="006B602E" w:rsidRPr="004F40AB" w14:paraId="0083E32B" w14:textId="77777777" w:rsidTr="007A63D8">
        <w:tc>
          <w:tcPr>
            <w:tcW w:w="1959" w:type="dxa"/>
          </w:tcPr>
          <w:p w14:paraId="1E334F86" w14:textId="2A5F1826" w:rsidR="006B602E" w:rsidRPr="004F40AB" w:rsidRDefault="006B602E" w:rsidP="006B602E">
            <w:pPr>
              <w:spacing w:after="0"/>
            </w:pPr>
            <w:r>
              <w:rPr>
                <w:lang w:eastAsia="zh-CN"/>
              </w:rPr>
              <w:t>OPPO</w:t>
            </w:r>
          </w:p>
        </w:tc>
        <w:tc>
          <w:tcPr>
            <w:tcW w:w="1163" w:type="dxa"/>
          </w:tcPr>
          <w:p w14:paraId="317E88F2" w14:textId="0F86A8C8" w:rsidR="006B602E" w:rsidRPr="004F40AB" w:rsidRDefault="006B602E" w:rsidP="006B602E">
            <w:pPr>
              <w:spacing w:after="0"/>
            </w:pPr>
            <w:r>
              <w:rPr>
                <w:lang w:eastAsia="zh-CN"/>
              </w:rPr>
              <w:t>Y</w:t>
            </w:r>
            <w:r>
              <w:rPr>
                <w:rFonts w:hint="eastAsia"/>
                <w:lang w:eastAsia="zh-CN"/>
              </w:rPr>
              <w:t>es</w:t>
            </w:r>
          </w:p>
        </w:tc>
        <w:tc>
          <w:tcPr>
            <w:tcW w:w="6115" w:type="dxa"/>
          </w:tcPr>
          <w:p w14:paraId="5E586768" w14:textId="77777777" w:rsidR="006B602E" w:rsidRPr="004F40AB" w:rsidRDefault="006B602E" w:rsidP="006B602E">
            <w:pPr>
              <w:spacing w:after="0"/>
            </w:pPr>
          </w:p>
        </w:tc>
      </w:tr>
      <w:tr w:rsidR="005361EA" w:rsidRPr="004F40AB" w14:paraId="1CEF4E68" w14:textId="77777777" w:rsidTr="007A63D8">
        <w:tc>
          <w:tcPr>
            <w:tcW w:w="1959" w:type="dxa"/>
          </w:tcPr>
          <w:p w14:paraId="71825C92" w14:textId="6C0478E0" w:rsidR="005361EA" w:rsidRDefault="005361EA" w:rsidP="005361EA">
            <w:pPr>
              <w:spacing w:after="0"/>
              <w:rPr>
                <w:lang w:eastAsia="zh-CN"/>
              </w:rPr>
            </w:pPr>
            <w:r>
              <w:rPr>
                <w:rFonts w:hint="eastAsia"/>
                <w:lang w:eastAsia="zh-CN"/>
              </w:rPr>
              <w:t>X</w:t>
            </w:r>
            <w:r>
              <w:rPr>
                <w:lang w:eastAsia="zh-CN"/>
              </w:rPr>
              <w:t>iaomi</w:t>
            </w:r>
          </w:p>
        </w:tc>
        <w:tc>
          <w:tcPr>
            <w:tcW w:w="1163" w:type="dxa"/>
          </w:tcPr>
          <w:p w14:paraId="31264D2B" w14:textId="029E27EF" w:rsidR="005361EA" w:rsidRDefault="005361EA" w:rsidP="005361EA">
            <w:pPr>
              <w:spacing w:after="0"/>
              <w:rPr>
                <w:lang w:eastAsia="zh-CN"/>
              </w:rPr>
            </w:pPr>
            <w:r>
              <w:rPr>
                <w:rFonts w:hint="eastAsia"/>
                <w:lang w:eastAsia="zh-CN"/>
              </w:rPr>
              <w:t>Y</w:t>
            </w:r>
            <w:r>
              <w:rPr>
                <w:lang w:eastAsia="zh-CN"/>
              </w:rPr>
              <w:t>es</w:t>
            </w:r>
          </w:p>
        </w:tc>
        <w:tc>
          <w:tcPr>
            <w:tcW w:w="6115" w:type="dxa"/>
          </w:tcPr>
          <w:p w14:paraId="086EA75C" w14:textId="77777777" w:rsidR="005361EA" w:rsidRDefault="005361EA" w:rsidP="005361EA">
            <w:pPr>
              <w:spacing w:after="0"/>
            </w:pPr>
            <w:r>
              <w:t>In TS 23.501 section 5.31.7.2.1:</w:t>
            </w:r>
            <w:r w:rsidRPr="00884592">
              <w:t xml:space="preserve">“If the UE supports </w:t>
            </w:r>
            <w:proofErr w:type="spellStart"/>
            <w:r w:rsidRPr="00884592">
              <w:t>eDRX</w:t>
            </w:r>
            <w:proofErr w:type="spellEnd"/>
            <w:r w:rsidRPr="00884592">
              <w:t xml:space="preserve"> in RRC inactive, based on its UE radio capabilities, NG-RAN configures the UE with an </w:t>
            </w:r>
            <w:proofErr w:type="spellStart"/>
            <w:r w:rsidRPr="00884592">
              <w:t>eDRX</w:t>
            </w:r>
            <w:proofErr w:type="spellEnd"/>
            <w:r w:rsidRPr="00884592">
              <w:t xml:space="preserve"> cycle in RRC-INACTIVE up to the value for the UE's idle mode </w:t>
            </w:r>
            <w:proofErr w:type="spellStart"/>
            <w:r w:rsidRPr="00884592">
              <w:t>eDRX</w:t>
            </w:r>
            <w:proofErr w:type="spellEnd"/>
            <w:r w:rsidRPr="00884592">
              <w:t xml:space="preserve"> cycle as provided by the AMF in "RRC Inactive Assistance Information" or up to 10.24 seconds (whichever is lower).”</w:t>
            </w:r>
          </w:p>
          <w:p w14:paraId="256B357A" w14:textId="18173C5C" w:rsidR="005361EA" w:rsidRPr="004F40AB" w:rsidRDefault="005361EA" w:rsidP="005361EA">
            <w:pPr>
              <w:spacing w:after="0"/>
            </w:pPr>
            <w:r>
              <w:t>That is a potential solution on the table.</w:t>
            </w:r>
          </w:p>
        </w:tc>
      </w:tr>
      <w:tr w:rsidR="002116D2" w:rsidRPr="004F40AB" w14:paraId="119FFB13" w14:textId="77777777" w:rsidTr="007A63D8">
        <w:tc>
          <w:tcPr>
            <w:tcW w:w="1959" w:type="dxa"/>
          </w:tcPr>
          <w:p w14:paraId="0FAD167A" w14:textId="79E8BD91" w:rsidR="002116D2" w:rsidRDefault="002116D2" w:rsidP="005361EA">
            <w:pPr>
              <w:spacing w:after="0"/>
              <w:rPr>
                <w:lang w:eastAsia="zh-CN"/>
              </w:rPr>
            </w:pPr>
            <w:r>
              <w:rPr>
                <w:lang w:eastAsia="zh-CN"/>
              </w:rPr>
              <w:t>CATT</w:t>
            </w:r>
          </w:p>
        </w:tc>
        <w:tc>
          <w:tcPr>
            <w:tcW w:w="1163" w:type="dxa"/>
          </w:tcPr>
          <w:p w14:paraId="7E43F931" w14:textId="70BD4FA5" w:rsidR="002116D2" w:rsidRDefault="002116D2" w:rsidP="005361EA">
            <w:pPr>
              <w:spacing w:after="0"/>
              <w:rPr>
                <w:lang w:eastAsia="zh-CN"/>
              </w:rPr>
            </w:pPr>
            <w:r>
              <w:rPr>
                <w:lang w:eastAsia="zh-CN"/>
              </w:rPr>
              <w:t>Yes</w:t>
            </w:r>
          </w:p>
        </w:tc>
        <w:tc>
          <w:tcPr>
            <w:tcW w:w="6115" w:type="dxa"/>
          </w:tcPr>
          <w:p w14:paraId="10BBD9D2" w14:textId="29A56368" w:rsidR="002116D2" w:rsidRDefault="002116D2" w:rsidP="005361EA">
            <w:pPr>
              <w:spacing w:after="0"/>
            </w:pPr>
            <w:r>
              <w:rPr>
                <w:lang w:eastAsia="zh-CN"/>
              </w:rPr>
              <w:t>A</w:t>
            </w:r>
            <w:r>
              <w:rPr>
                <w:rFonts w:hint="eastAsia"/>
                <w:lang w:eastAsia="zh-CN"/>
              </w:rPr>
              <w:t>ssistan</w:t>
            </w:r>
            <w:r>
              <w:rPr>
                <w:lang w:eastAsia="zh-CN"/>
              </w:rPr>
              <w:t>ce</w:t>
            </w:r>
            <w:r>
              <w:rPr>
                <w:rFonts w:hint="eastAsia"/>
                <w:lang w:eastAsia="zh-CN"/>
              </w:rPr>
              <w:t xml:space="preserve"> </w:t>
            </w:r>
            <w:r>
              <w:rPr>
                <w:lang w:eastAsia="zh-CN"/>
              </w:rPr>
              <w:t>to</w:t>
            </w:r>
            <w:r>
              <w:rPr>
                <w:rFonts w:hint="eastAsia"/>
                <w:lang w:eastAsia="zh-CN"/>
              </w:rPr>
              <w:t xml:space="preserve"> RAN to decide suitable </w:t>
            </w:r>
            <w:proofErr w:type="spellStart"/>
            <w:r>
              <w:rPr>
                <w:rFonts w:hint="eastAsia"/>
                <w:lang w:eastAsia="zh-CN"/>
              </w:rPr>
              <w:t>eDRX</w:t>
            </w:r>
            <w:proofErr w:type="spellEnd"/>
            <w:r>
              <w:rPr>
                <w:rFonts w:hint="eastAsia"/>
                <w:lang w:eastAsia="zh-CN"/>
              </w:rPr>
              <w:t xml:space="preserve"> for Inactive</w:t>
            </w:r>
          </w:p>
        </w:tc>
      </w:tr>
      <w:tr w:rsidR="0048698C" w:rsidRPr="004F40AB" w14:paraId="06215DBD" w14:textId="77777777" w:rsidTr="007A63D8">
        <w:tc>
          <w:tcPr>
            <w:tcW w:w="1959" w:type="dxa"/>
          </w:tcPr>
          <w:p w14:paraId="0E6F5E6C" w14:textId="7848F989"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63" w:type="dxa"/>
          </w:tcPr>
          <w:p w14:paraId="6185FDC5" w14:textId="2299EA8B" w:rsidR="0048698C" w:rsidRDefault="0048698C" w:rsidP="0048698C">
            <w:pPr>
              <w:spacing w:after="0"/>
              <w:rPr>
                <w:lang w:eastAsia="zh-CN"/>
              </w:rPr>
            </w:pPr>
            <w:r>
              <w:rPr>
                <w:rFonts w:hint="eastAsia"/>
                <w:lang w:eastAsia="zh-CN"/>
              </w:rPr>
              <w:t>Y</w:t>
            </w:r>
            <w:r>
              <w:rPr>
                <w:lang w:eastAsia="zh-CN"/>
              </w:rPr>
              <w:t>es</w:t>
            </w:r>
          </w:p>
        </w:tc>
        <w:tc>
          <w:tcPr>
            <w:tcW w:w="6115" w:type="dxa"/>
          </w:tcPr>
          <w:p w14:paraId="6C6552AB" w14:textId="05C78E06" w:rsidR="0048698C" w:rsidRDefault="0048698C" w:rsidP="0048698C">
            <w:pPr>
              <w:spacing w:after="0"/>
              <w:rPr>
                <w:lang w:eastAsia="zh-CN"/>
              </w:rPr>
            </w:pPr>
            <w:r>
              <w:rPr>
                <w:lang w:eastAsia="zh-CN"/>
              </w:rPr>
              <w:t xml:space="preserve">At least reuse </w:t>
            </w:r>
            <w:proofErr w:type="spellStart"/>
            <w:r w:rsidRPr="001762EF">
              <w:rPr>
                <w:lang w:eastAsia="zh-CN"/>
              </w:rPr>
              <w:t>eDRX</w:t>
            </w:r>
            <w:proofErr w:type="spellEnd"/>
            <w:r w:rsidRPr="001762EF">
              <w:rPr>
                <w:lang w:eastAsia="zh-CN"/>
              </w:rPr>
              <w:t xml:space="preserve"> config</w:t>
            </w:r>
            <w:r>
              <w:rPr>
                <w:lang w:eastAsia="zh-CN"/>
              </w:rPr>
              <w:t xml:space="preserve"> IE,</w:t>
            </w:r>
            <w:r w:rsidRPr="001762EF">
              <w:rPr>
                <w:lang w:eastAsia="zh-CN"/>
              </w:rPr>
              <w:t xml:space="preserve"> defined in “CN Assistance Information for RRC INACTIVE IE” for E-UTRA/5GC</w:t>
            </w:r>
            <w:r>
              <w:rPr>
                <w:lang w:eastAsia="zh-CN"/>
              </w:rPr>
              <w:t xml:space="preserve">. RAN can take it as reference to determine </w:t>
            </w:r>
            <w:proofErr w:type="spellStart"/>
            <w:r>
              <w:rPr>
                <w:lang w:eastAsia="zh-CN"/>
              </w:rPr>
              <w:t>eDRX</w:t>
            </w:r>
            <w:proofErr w:type="spellEnd"/>
            <w:r>
              <w:rPr>
                <w:lang w:eastAsia="zh-CN"/>
              </w:rPr>
              <w:t xml:space="preserve"> parameters for RRC_INACTIVE. </w:t>
            </w:r>
          </w:p>
        </w:tc>
      </w:tr>
      <w:tr w:rsidR="001F290C" w:rsidRPr="004F40AB" w14:paraId="20F14B2E" w14:textId="77777777" w:rsidTr="007A63D8">
        <w:tc>
          <w:tcPr>
            <w:tcW w:w="1959" w:type="dxa"/>
          </w:tcPr>
          <w:p w14:paraId="7F17AA10" w14:textId="63DDE4D2" w:rsidR="001F290C" w:rsidRPr="001F290C" w:rsidRDefault="001F290C" w:rsidP="0048698C">
            <w:pPr>
              <w:spacing w:after="0"/>
              <w:rPr>
                <w:rFonts w:eastAsia="Malgun Gothic"/>
                <w:lang w:eastAsia="ko-KR"/>
              </w:rPr>
            </w:pPr>
            <w:r>
              <w:rPr>
                <w:rFonts w:eastAsia="Malgun Gothic" w:hint="eastAsia"/>
                <w:lang w:eastAsia="ko-KR"/>
              </w:rPr>
              <w:t>LGE</w:t>
            </w:r>
          </w:p>
        </w:tc>
        <w:tc>
          <w:tcPr>
            <w:tcW w:w="1163" w:type="dxa"/>
          </w:tcPr>
          <w:p w14:paraId="49E4270A" w14:textId="52A04692" w:rsidR="001F290C" w:rsidRPr="001F290C" w:rsidRDefault="001F290C" w:rsidP="0048698C">
            <w:pPr>
              <w:spacing w:after="0"/>
              <w:rPr>
                <w:rFonts w:eastAsia="Malgun Gothic"/>
                <w:lang w:eastAsia="ko-KR"/>
              </w:rPr>
            </w:pPr>
            <w:r>
              <w:rPr>
                <w:rFonts w:eastAsia="Malgun Gothic" w:hint="eastAsia"/>
                <w:lang w:eastAsia="ko-KR"/>
              </w:rPr>
              <w:t>Yes</w:t>
            </w:r>
          </w:p>
        </w:tc>
        <w:tc>
          <w:tcPr>
            <w:tcW w:w="6115" w:type="dxa"/>
          </w:tcPr>
          <w:p w14:paraId="50BA94F5" w14:textId="77777777" w:rsidR="001F290C" w:rsidRDefault="001F290C" w:rsidP="0048698C">
            <w:pPr>
              <w:spacing w:after="0"/>
              <w:rPr>
                <w:lang w:eastAsia="zh-CN"/>
              </w:rPr>
            </w:pPr>
          </w:p>
        </w:tc>
      </w:tr>
      <w:tr w:rsidR="000050D5" w:rsidRPr="004F40AB" w14:paraId="3B1DB322" w14:textId="77777777" w:rsidTr="007A63D8">
        <w:tc>
          <w:tcPr>
            <w:tcW w:w="1959" w:type="dxa"/>
          </w:tcPr>
          <w:p w14:paraId="6B3B6954" w14:textId="0118041B" w:rsidR="000050D5" w:rsidRDefault="000050D5" w:rsidP="000050D5">
            <w:pPr>
              <w:spacing w:after="0"/>
              <w:rPr>
                <w:rFonts w:eastAsia="Malgun Gothic"/>
                <w:lang w:eastAsia="ko-KR"/>
              </w:rPr>
            </w:pPr>
            <w:r>
              <w:rPr>
                <w:lang w:eastAsia="zh-CN"/>
              </w:rPr>
              <w:t>MediaTek</w:t>
            </w:r>
          </w:p>
        </w:tc>
        <w:tc>
          <w:tcPr>
            <w:tcW w:w="1163" w:type="dxa"/>
          </w:tcPr>
          <w:p w14:paraId="6144BDBD" w14:textId="11623CCE" w:rsidR="000050D5" w:rsidRDefault="000050D5" w:rsidP="000050D5">
            <w:pPr>
              <w:spacing w:after="0"/>
              <w:rPr>
                <w:rFonts w:eastAsia="Malgun Gothic"/>
                <w:lang w:eastAsia="ko-KR"/>
              </w:rPr>
            </w:pPr>
            <w:r>
              <w:rPr>
                <w:lang w:eastAsia="zh-CN"/>
              </w:rPr>
              <w:t>Yes</w:t>
            </w:r>
          </w:p>
        </w:tc>
        <w:tc>
          <w:tcPr>
            <w:tcW w:w="6115" w:type="dxa"/>
          </w:tcPr>
          <w:p w14:paraId="252FF02D" w14:textId="00C358C6" w:rsidR="000050D5" w:rsidRDefault="000050D5" w:rsidP="000050D5">
            <w:pPr>
              <w:spacing w:after="0"/>
              <w:rPr>
                <w:lang w:eastAsia="zh-CN"/>
              </w:rPr>
            </w:pPr>
            <w:r>
              <w:t>Existing mechanisms for E-UTRA/5GC can be re-used.</w:t>
            </w:r>
          </w:p>
        </w:tc>
      </w:tr>
      <w:tr w:rsidR="00E346DD" w:rsidRPr="004F40AB" w14:paraId="77D387BF" w14:textId="77777777" w:rsidTr="007A63D8">
        <w:tc>
          <w:tcPr>
            <w:tcW w:w="1959" w:type="dxa"/>
          </w:tcPr>
          <w:p w14:paraId="0CF57BC3" w14:textId="443BF7B9" w:rsidR="00E346DD" w:rsidRDefault="00E346DD" w:rsidP="00E346DD">
            <w:pPr>
              <w:spacing w:after="0"/>
              <w:rPr>
                <w:lang w:eastAsia="zh-CN"/>
              </w:rPr>
            </w:pPr>
            <w:r>
              <w:rPr>
                <w:lang w:eastAsia="zh-CN"/>
              </w:rPr>
              <w:t>Ericsson</w:t>
            </w:r>
          </w:p>
        </w:tc>
        <w:tc>
          <w:tcPr>
            <w:tcW w:w="1163" w:type="dxa"/>
          </w:tcPr>
          <w:p w14:paraId="4099B05F" w14:textId="387FF47D" w:rsidR="00E346DD" w:rsidRDefault="00E346DD" w:rsidP="00E346DD">
            <w:pPr>
              <w:spacing w:after="0"/>
              <w:rPr>
                <w:lang w:eastAsia="zh-CN"/>
              </w:rPr>
            </w:pPr>
            <w:r>
              <w:rPr>
                <w:lang w:eastAsia="zh-CN"/>
              </w:rPr>
              <w:t>Yes</w:t>
            </w:r>
          </w:p>
        </w:tc>
        <w:tc>
          <w:tcPr>
            <w:tcW w:w="6115" w:type="dxa"/>
          </w:tcPr>
          <w:p w14:paraId="630FFFC1" w14:textId="77777777" w:rsidR="00E346DD" w:rsidRDefault="00E346DD" w:rsidP="00E346DD">
            <w:pPr>
              <w:spacing w:after="0"/>
            </w:pPr>
          </w:p>
        </w:tc>
      </w:tr>
      <w:tr w:rsidR="00A50C86" w:rsidRPr="004F40AB" w14:paraId="45577174" w14:textId="77777777" w:rsidTr="007A63D8">
        <w:tc>
          <w:tcPr>
            <w:tcW w:w="1959" w:type="dxa"/>
          </w:tcPr>
          <w:p w14:paraId="7727BA27" w14:textId="4DF34DF0" w:rsidR="00A50C86" w:rsidRDefault="00A50C86" w:rsidP="00A50C86">
            <w:pPr>
              <w:spacing w:after="0"/>
              <w:rPr>
                <w:lang w:eastAsia="zh-CN"/>
              </w:rPr>
            </w:pPr>
            <w:r>
              <w:t>Qualcomm</w:t>
            </w:r>
          </w:p>
        </w:tc>
        <w:tc>
          <w:tcPr>
            <w:tcW w:w="1163" w:type="dxa"/>
          </w:tcPr>
          <w:p w14:paraId="4A1D6161" w14:textId="0A01C250" w:rsidR="00A50C86" w:rsidRDefault="00A50C86" w:rsidP="00A50C86">
            <w:pPr>
              <w:spacing w:after="0"/>
              <w:rPr>
                <w:lang w:eastAsia="zh-CN"/>
              </w:rPr>
            </w:pPr>
            <w:r>
              <w:t>Yes</w:t>
            </w:r>
          </w:p>
        </w:tc>
        <w:tc>
          <w:tcPr>
            <w:tcW w:w="6115" w:type="dxa"/>
          </w:tcPr>
          <w:p w14:paraId="642D9FC7" w14:textId="00882D8A" w:rsidR="00A50C86" w:rsidRDefault="00A50C86" w:rsidP="00A50C86">
            <w:pPr>
              <w:spacing w:after="0"/>
            </w:pPr>
            <w:r>
              <w:t>Useful to have it</w:t>
            </w:r>
          </w:p>
        </w:tc>
      </w:tr>
      <w:tr w:rsidR="005E69F1" w:rsidRPr="004F40AB" w14:paraId="54CE5C9C" w14:textId="77777777" w:rsidTr="007A63D8">
        <w:tc>
          <w:tcPr>
            <w:tcW w:w="1959" w:type="dxa"/>
          </w:tcPr>
          <w:p w14:paraId="45122951" w14:textId="5972019A" w:rsidR="005E69F1" w:rsidRDefault="005E69F1" w:rsidP="00A50C86">
            <w:pPr>
              <w:spacing w:after="0"/>
            </w:pPr>
            <w:r>
              <w:t>Apple</w:t>
            </w:r>
          </w:p>
        </w:tc>
        <w:tc>
          <w:tcPr>
            <w:tcW w:w="1163" w:type="dxa"/>
          </w:tcPr>
          <w:p w14:paraId="64C7E782" w14:textId="1ACFFB29" w:rsidR="005E69F1" w:rsidRDefault="005E69F1" w:rsidP="00A50C86">
            <w:pPr>
              <w:spacing w:after="0"/>
            </w:pPr>
            <w:r>
              <w:t>Yes</w:t>
            </w:r>
          </w:p>
        </w:tc>
        <w:tc>
          <w:tcPr>
            <w:tcW w:w="6115" w:type="dxa"/>
          </w:tcPr>
          <w:p w14:paraId="64095352" w14:textId="77777777" w:rsidR="005E69F1" w:rsidRDefault="005E69F1" w:rsidP="00A50C86">
            <w:pPr>
              <w:spacing w:after="0"/>
            </w:pPr>
          </w:p>
        </w:tc>
      </w:tr>
      <w:tr w:rsidR="003B4A44" w:rsidRPr="004F40AB" w14:paraId="7FEA974A" w14:textId="77777777" w:rsidTr="007A63D8">
        <w:tc>
          <w:tcPr>
            <w:tcW w:w="1959" w:type="dxa"/>
          </w:tcPr>
          <w:p w14:paraId="0B0A9D6E" w14:textId="3AC37232" w:rsidR="003B4A44" w:rsidRDefault="003B4A44" w:rsidP="00A50C86">
            <w:pPr>
              <w:spacing w:after="0"/>
            </w:pPr>
            <w:proofErr w:type="spellStart"/>
            <w:r>
              <w:t>Futurewei</w:t>
            </w:r>
            <w:proofErr w:type="spellEnd"/>
          </w:p>
        </w:tc>
        <w:tc>
          <w:tcPr>
            <w:tcW w:w="1163" w:type="dxa"/>
          </w:tcPr>
          <w:p w14:paraId="3146355E" w14:textId="55CD49AB" w:rsidR="003B4A44" w:rsidRDefault="003B4A44" w:rsidP="00A50C86">
            <w:pPr>
              <w:spacing w:after="0"/>
            </w:pPr>
            <w:r>
              <w:t>Yes</w:t>
            </w:r>
          </w:p>
        </w:tc>
        <w:tc>
          <w:tcPr>
            <w:tcW w:w="6115" w:type="dxa"/>
          </w:tcPr>
          <w:p w14:paraId="6D7A17A9" w14:textId="77777777" w:rsidR="003B4A44" w:rsidRDefault="003B4A44" w:rsidP="00A50C86">
            <w:pPr>
              <w:spacing w:after="0"/>
            </w:pPr>
          </w:p>
        </w:tc>
      </w:tr>
      <w:tr w:rsidR="00D36D3B" w:rsidRPr="004F40AB" w14:paraId="2C0D59DC" w14:textId="77777777" w:rsidTr="007A63D8">
        <w:tc>
          <w:tcPr>
            <w:tcW w:w="1959" w:type="dxa"/>
          </w:tcPr>
          <w:p w14:paraId="33CE00F0" w14:textId="67AA9409" w:rsidR="00D36D3B" w:rsidRPr="00B20753" w:rsidRDefault="00D36D3B" w:rsidP="00A50C86">
            <w:pPr>
              <w:spacing w:after="0"/>
              <w:rPr>
                <w:rFonts w:eastAsia="Yu Mincho"/>
              </w:rPr>
            </w:pPr>
            <w:r>
              <w:rPr>
                <w:rFonts w:eastAsia="Yu Mincho" w:hint="eastAsia"/>
              </w:rPr>
              <w:t>DENSO</w:t>
            </w:r>
          </w:p>
        </w:tc>
        <w:tc>
          <w:tcPr>
            <w:tcW w:w="1163" w:type="dxa"/>
          </w:tcPr>
          <w:p w14:paraId="0106D2C1" w14:textId="0B0BB103" w:rsidR="00D36D3B" w:rsidRPr="00B20753" w:rsidRDefault="00D36D3B" w:rsidP="00A50C86">
            <w:pPr>
              <w:spacing w:after="0"/>
              <w:rPr>
                <w:rFonts w:eastAsia="Yu Mincho"/>
              </w:rPr>
            </w:pPr>
            <w:r>
              <w:rPr>
                <w:rFonts w:eastAsia="Yu Mincho" w:hint="eastAsia"/>
              </w:rPr>
              <w:t>Yes</w:t>
            </w:r>
          </w:p>
        </w:tc>
        <w:tc>
          <w:tcPr>
            <w:tcW w:w="6115" w:type="dxa"/>
          </w:tcPr>
          <w:p w14:paraId="7DCFE83D" w14:textId="77777777" w:rsidR="00D36D3B" w:rsidRDefault="00D36D3B" w:rsidP="00A50C86">
            <w:pPr>
              <w:spacing w:after="0"/>
            </w:pPr>
          </w:p>
        </w:tc>
      </w:tr>
      <w:tr w:rsidR="00CD32E0" w:rsidRPr="004F40AB" w14:paraId="469D727C" w14:textId="77777777" w:rsidTr="007A63D8">
        <w:tc>
          <w:tcPr>
            <w:tcW w:w="1959" w:type="dxa"/>
          </w:tcPr>
          <w:p w14:paraId="1EBEA6DF" w14:textId="1C66702E" w:rsidR="00CD32E0" w:rsidRPr="00CD32E0" w:rsidRDefault="00CD32E0" w:rsidP="00A50C86">
            <w:pPr>
              <w:spacing w:after="0"/>
              <w:rPr>
                <w:rFonts w:eastAsiaTheme="minorEastAsia"/>
                <w:lang w:eastAsia="zh-CN"/>
              </w:rPr>
            </w:pPr>
            <w:r>
              <w:rPr>
                <w:rFonts w:eastAsiaTheme="minorEastAsia"/>
                <w:lang w:eastAsia="zh-CN"/>
              </w:rPr>
              <w:t>Sharp</w:t>
            </w:r>
          </w:p>
        </w:tc>
        <w:tc>
          <w:tcPr>
            <w:tcW w:w="1163" w:type="dxa"/>
          </w:tcPr>
          <w:p w14:paraId="131484D8" w14:textId="2B2A8F0A" w:rsidR="00CD32E0" w:rsidRPr="00CD32E0" w:rsidRDefault="00CD32E0" w:rsidP="00A50C8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115" w:type="dxa"/>
          </w:tcPr>
          <w:p w14:paraId="1538FF0E" w14:textId="77777777" w:rsidR="00CD32E0" w:rsidRDefault="00CD32E0" w:rsidP="00A50C86">
            <w:pPr>
              <w:spacing w:after="0"/>
            </w:pPr>
          </w:p>
        </w:tc>
      </w:tr>
      <w:tr w:rsidR="0007237B" w14:paraId="48F27AB4" w14:textId="77777777" w:rsidTr="007A63D8">
        <w:tc>
          <w:tcPr>
            <w:tcW w:w="1959" w:type="dxa"/>
          </w:tcPr>
          <w:p w14:paraId="7B55D98F" w14:textId="77777777" w:rsidR="0007237B" w:rsidRDefault="0007237B" w:rsidP="004546DE">
            <w:pPr>
              <w:spacing w:after="0"/>
              <w:rPr>
                <w:lang w:eastAsia="zh-CN"/>
              </w:rPr>
            </w:pPr>
            <w:r>
              <w:rPr>
                <w:rFonts w:hint="eastAsia"/>
                <w:lang w:eastAsia="zh-CN"/>
              </w:rPr>
              <w:t>vivo</w:t>
            </w:r>
          </w:p>
        </w:tc>
        <w:tc>
          <w:tcPr>
            <w:tcW w:w="1163" w:type="dxa"/>
          </w:tcPr>
          <w:p w14:paraId="27883A03" w14:textId="77777777" w:rsidR="0007237B" w:rsidRDefault="0007237B" w:rsidP="004546DE">
            <w:pPr>
              <w:spacing w:after="0"/>
              <w:rPr>
                <w:lang w:eastAsia="zh-CN"/>
              </w:rPr>
            </w:pPr>
            <w:r>
              <w:rPr>
                <w:rFonts w:hint="eastAsia"/>
                <w:lang w:eastAsia="zh-CN"/>
              </w:rPr>
              <w:t>Yes</w:t>
            </w:r>
          </w:p>
        </w:tc>
        <w:tc>
          <w:tcPr>
            <w:tcW w:w="6115" w:type="dxa"/>
          </w:tcPr>
          <w:p w14:paraId="302650B2" w14:textId="77777777" w:rsidR="0007237B" w:rsidRDefault="0007237B" w:rsidP="004546DE">
            <w:pPr>
              <w:spacing w:after="0"/>
            </w:pPr>
            <w:r>
              <w:rPr>
                <w:lang w:eastAsia="zh-CN" w:bidi="ar"/>
              </w:rPr>
              <w:t xml:space="preserve">To maximize UE’s power saving gain, RAN should set the </w:t>
            </w:r>
            <w:proofErr w:type="spellStart"/>
            <w:r>
              <w:rPr>
                <w:rFonts w:hint="eastAsia"/>
                <w:lang w:eastAsia="zh-CN" w:bidi="ar"/>
              </w:rPr>
              <w:t>eDRX</w:t>
            </w:r>
            <w:proofErr w:type="spellEnd"/>
            <w:r>
              <w:rPr>
                <w:lang w:eastAsia="zh-CN" w:bidi="ar"/>
              </w:rPr>
              <w:t xml:space="preserve"> configuration for</w:t>
            </w:r>
            <w:r>
              <w:t xml:space="preserve"> </w:t>
            </w:r>
            <w:proofErr w:type="spellStart"/>
            <w:r>
              <w:t>RRC</w:t>
            </w:r>
            <w:r>
              <w:rPr>
                <w:rFonts w:hint="eastAsia"/>
                <w:lang w:eastAsia="zh-CN"/>
              </w:rPr>
              <w:t>_Inactive</w:t>
            </w:r>
            <w:proofErr w:type="spellEnd"/>
            <w:r>
              <w:rPr>
                <w:rFonts w:hint="eastAsia"/>
                <w:lang w:eastAsia="zh-CN"/>
              </w:rPr>
              <w:t xml:space="preserve"> </w:t>
            </w:r>
            <w:r>
              <w:rPr>
                <w:rFonts w:hint="eastAsia"/>
                <w:lang w:eastAsia="zh-CN" w:bidi="ar"/>
              </w:rPr>
              <w:t>in a manner to</w:t>
            </w:r>
            <w:r>
              <w:rPr>
                <w:lang w:eastAsia="zh-CN" w:bidi="ar"/>
              </w:rPr>
              <w:t xml:space="preserve"> maximize the</w:t>
            </w:r>
            <w:r>
              <w:rPr>
                <w:rFonts w:hint="eastAsia"/>
                <w:lang w:eastAsia="zh-CN" w:bidi="ar"/>
              </w:rPr>
              <w:t xml:space="preserve"> PO </w:t>
            </w:r>
            <w:r>
              <w:rPr>
                <w:lang w:eastAsia="zh-CN" w:bidi="ar"/>
              </w:rPr>
              <w:t xml:space="preserve">overlapping duration for CN and RAN </w:t>
            </w:r>
            <w:r>
              <w:rPr>
                <w:rFonts w:hint="eastAsia"/>
                <w:lang w:eastAsia="zh-CN" w:bidi="ar"/>
              </w:rPr>
              <w:t>paging</w:t>
            </w:r>
            <w:r>
              <w:rPr>
                <w:lang w:eastAsia="zh-CN" w:bidi="ar"/>
              </w:rPr>
              <w:t>.</w:t>
            </w:r>
            <w:r>
              <w:rPr>
                <w:rFonts w:hint="eastAsia"/>
                <w:lang w:eastAsia="zh-CN" w:bidi="ar"/>
              </w:rPr>
              <w:t xml:space="preserve"> Hence, AMF should provide RAN with the </w:t>
            </w:r>
            <w:proofErr w:type="spellStart"/>
            <w:r>
              <w:rPr>
                <w:rFonts w:hint="eastAsia"/>
                <w:lang w:eastAsia="zh-CN" w:bidi="ar"/>
              </w:rPr>
              <w:t>eDRX</w:t>
            </w:r>
            <w:proofErr w:type="spellEnd"/>
            <w:r>
              <w:rPr>
                <w:lang w:eastAsia="zh-CN" w:bidi="ar"/>
              </w:rPr>
              <w:t xml:space="preserve"> configuration for </w:t>
            </w:r>
            <w:proofErr w:type="spellStart"/>
            <w:r>
              <w:rPr>
                <w:rFonts w:hint="eastAsia"/>
                <w:lang w:eastAsia="zh-CN" w:bidi="ar"/>
              </w:rPr>
              <w:t>RRC_</w:t>
            </w:r>
            <w:r>
              <w:rPr>
                <w:lang w:eastAsia="zh-CN" w:bidi="ar"/>
              </w:rPr>
              <w:t>I</w:t>
            </w:r>
            <w:r>
              <w:rPr>
                <w:rFonts w:hint="eastAsia"/>
                <w:lang w:eastAsia="zh-CN" w:bidi="ar"/>
              </w:rPr>
              <w:t>dle</w:t>
            </w:r>
            <w:proofErr w:type="spellEnd"/>
            <w:r>
              <w:rPr>
                <w:rFonts w:hint="eastAsia"/>
                <w:lang w:eastAsia="zh-CN" w:bidi="ar"/>
              </w:rPr>
              <w:t>.</w:t>
            </w:r>
          </w:p>
        </w:tc>
      </w:tr>
      <w:tr w:rsidR="004546DE" w14:paraId="0F37282B" w14:textId="77777777" w:rsidTr="007A63D8">
        <w:tc>
          <w:tcPr>
            <w:tcW w:w="1959" w:type="dxa"/>
          </w:tcPr>
          <w:p w14:paraId="20A601B9" w14:textId="520CA35B" w:rsidR="004546DE" w:rsidRDefault="004546DE" w:rsidP="004546DE">
            <w:pPr>
              <w:spacing w:after="0"/>
              <w:rPr>
                <w:lang w:eastAsia="zh-CN"/>
              </w:rPr>
            </w:pPr>
            <w:r>
              <w:rPr>
                <w:rFonts w:hint="eastAsia"/>
                <w:lang w:eastAsia="zh-CN"/>
              </w:rPr>
              <w:t>CMCC</w:t>
            </w:r>
          </w:p>
        </w:tc>
        <w:tc>
          <w:tcPr>
            <w:tcW w:w="1163" w:type="dxa"/>
          </w:tcPr>
          <w:p w14:paraId="1B9CE110" w14:textId="49E3BA91" w:rsidR="004546DE" w:rsidRDefault="004546DE" w:rsidP="004546DE">
            <w:pPr>
              <w:spacing w:after="0"/>
              <w:rPr>
                <w:lang w:eastAsia="zh-CN"/>
              </w:rPr>
            </w:pPr>
            <w:r>
              <w:rPr>
                <w:rFonts w:hint="eastAsia"/>
                <w:lang w:eastAsia="zh-CN"/>
              </w:rPr>
              <w:t>Yes</w:t>
            </w:r>
          </w:p>
        </w:tc>
        <w:tc>
          <w:tcPr>
            <w:tcW w:w="6115" w:type="dxa"/>
          </w:tcPr>
          <w:p w14:paraId="6C72E7E5" w14:textId="77777777" w:rsidR="004546DE" w:rsidRDefault="004546DE" w:rsidP="004546DE">
            <w:pPr>
              <w:spacing w:after="0"/>
              <w:rPr>
                <w:lang w:eastAsia="zh-CN" w:bidi="ar"/>
              </w:rPr>
            </w:pPr>
          </w:p>
        </w:tc>
      </w:tr>
      <w:tr w:rsidR="00F70EBA" w14:paraId="1A60E4E1" w14:textId="77777777" w:rsidTr="007A63D8">
        <w:tc>
          <w:tcPr>
            <w:tcW w:w="1959" w:type="dxa"/>
          </w:tcPr>
          <w:p w14:paraId="01B5E482" w14:textId="4FF602F0" w:rsidR="00F70EBA" w:rsidRDefault="00F70EBA" w:rsidP="00F70EBA">
            <w:pPr>
              <w:spacing w:after="0"/>
              <w:rPr>
                <w:lang w:eastAsia="zh-CN"/>
              </w:rPr>
            </w:pPr>
            <w:r>
              <w:rPr>
                <w:rFonts w:hint="eastAsia"/>
                <w:lang w:eastAsia="zh-CN"/>
              </w:rPr>
              <w:t>ZTE</w:t>
            </w:r>
          </w:p>
        </w:tc>
        <w:tc>
          <w:tcPr>
            <w:tcW w:w="1163" w:type="dxa"/>
          </w:tcPr>
          <w:p w14:paraId="3A0C02EE" w14:textId="2BDB8C3A" w:rsidR="00F70EBA" w:rsidRDefault="00F70EBA" w:rsidP="00F70EBA">
            <w:pPr>
              <w:spacing w:after="0"/>
              <w:rPr>
                <w:lang w:eastAsia="zh-CN"/>
              </w:rPr>
            </w:pPr>
            <w:r>
              <w:rPr>
                <w:rFonts w:hint="eastAsia"/>
                <w:lang w:eastAsia="zh-CN"/>
              </w:rPr>
              <w:t xml:space="preserve">Yes </w:t>
            </w:r>
          </w:p>
        </w:tc>
        <w:tc>
          <w:tcPr>
            <w:tcW w:w="6115" w:type="dxa"/>
          </w:tcPr>
          <w:p w14:paraId="79D924AC" w14:textId="77777777" w:rsidR="00F70EBA" w:rsidRDefault="00F70EBA" w:rsidP="00F70EBA">
            <w:pPr>
              <w:spacing w:after="0"/>
              <w:rPr>
                <w:lang w:eastAsia="zh-CN" w:bidi="ar"/>
              </w:rPr>
            </w:pPr>
          </w:p>
        </w:tc>
      </w:tr>
      <w:tr w:rsidR="007A63D8" w14:paraId="040712D8" w14:textId="77777777" w:rsidTr="007A63D8">
        <w:tc>
          <w:tcPr>
            <w:tcW w:w="1959" w:type="dxa"/>
          </w:tcPr>
          <w:p w14:paraId="6487D0F7" w14:textId="6246C5AC" w:rsidR="007A63D8" w:rsidRDefault="007A63D8" w:rsidP="007A63D8">
            <w:pPr>
              <w:spacing w:after="0"/>
              <w:rPr>
                <w:lang w:eastAsia="zh-CN"/>
              </w:rPr>
            </w:pPr>
            <w:r>
              <w:rPr>
                <w:lang w:eastAsia="zh-CN"/>
              </w:rPr>
              <w:t>Sequans</w:t>
            </w:r>
          </w:p>
        </w:tc>
        <w:tc>
          <w:tcPr>
            <w:tcW w:w="1163" w:type="dxa"/>
          </w:tcPr>
          <w:p w14:paraId="496876EF" w14:textId="501A34BB" w:rsidR="007A63D8" w:rsidRDefault="007A63D8" w:rsidP="007A63D8">
            <w:pPr>
              <w:spacing w:after="0"/>
              <w:rPr>
                <w:lang w:eastAsia="zh-CN"/>
              </w:rPr>
            </w:pPr>
            <w:r>
              <w:rPr>
                <w:lang w:eastAsia="zh-CN"/>
              </w:rPr>
              <w:t>Yes</w:t>
            </w:r>
          </w:p>
        </w:tc>
        <w:tc>
          <w:tcPr>
            <w:tcW w:w="6115" w:type="dxa"/>
          </w:tcPr>
          <w:p w14:paraId="47A79B8C" w14:textId="77777777" w:rsidR="007A63D8" w:rsidRDefault="007A63D8" w:rsidP="007A63D8">
            <w:pPr>
              <w:spacing w:after="0"/>
              <w:rPr>
                <w:lang w:eastAsia="zh-CN" w:bidi="ar"/>
              </w:rPr>
            </w:pPr>
          </w:p>
        </w:tc>
      </w:tr>
      <w:tr w:rsidR="00992299" w14:paraId="7643F186" w14:textId="77777777" w:rsidTr="007A63D8">
        <w:tc>
          <w:tcPr>
            <w:tcW w:w="1959" w:type="dxa"/>
          </w:tcPr>
          <w:p w14:paraId="1E1D7037" w14:textId="1577D151" w:rsidR="00992299" w:rsidRDefault="00992299" w:rsidP="00992299">
            <w:pPr>
              <w:spacing w:after="0"/>
              <w:rPr>
                <w:lang w:eastAsia="zh-CN"/>
              </w:rPr>
            </w:pPr>
            <w:r>
              <w:rPr>
                <w:rFonts w:eastAsia="Malgun Gothic" w:hint="eastAsia"/>
                <w:lang w:eastAsia="ko-KR"/>
              </w:rPr>
              <w:t>Sams</w:t>
            </w:r>
            <w:r>
              <w:rPr>
                <w:rFonts w:eastAsia="Malgun Gothic"/>
                <w:lang w:eastAsia="ko-KR"/>
              </w:rPr>
              <w:t>ung</w:t>
            </w:r>
          </w:p>
        </w:tc>
        <w:tc>
          <w:tcPr>
            <w:tcW w:w="1163" w:type="dxa"/>
          </w:tcPr>
          <w:p w14:paraId="6A66AFFD" w14:textId="30A5BA9D" w:rsidR="00992299" w:rsidRDefault="00992299" w:rsidP="00992299">
            <w:pPr>
              <w:spacing w:after="0"/>
              <w:rPr>
                <w:lang w:eastAsia="zh-CN"/>
              </w:rPr>
            </w:pPr>
            <w:r>
              <w:rPr>
                <w:rFonts w:eastAsia="Malgun Gothic" w:hint="eastAsia"/>
                <w:lang w:eastAsia="ko-KR"/>
              </w:rPr>
              <w:t>Yes</w:t>
            </w:r>
          </w:p>
        </w:tc>
        <w:tc>
          <w:tcPr>
            <w:tcW w:w="6115" w:type="dxa"/>
          </w:tcPr>
          <w:p w14:paraId="007A7E17" w14:textId="77777777" w:rsidR="00992299" w:rsidRDefault="00992299" w:rsidP="00992299">
            <w:pPr>
              <w:spacing w:after="0"/>
              <w:rPr>
                <w:lang w:eastAsia="zh-CN" w:bidi="ar"/>
              </w:rPr>
            </w:pPr>
          </w:p>
        </w:tc>
      </w:tr>
    </w:tbl>
    <w:p w14:paraId="5EAE88B0" w14:textId="77777777" w:rsidR="00CE0B7A" w:rsidRDefault="00CE0B7A" w:rsidP="00CE0B7A">
      <w:pPr>
        <w:jc w:val="both"/>
      </w:pPr>
    </w:p>
    <w:p w14:paraId="68BEBE40" w14:textId="178C6D39" w:rsidR="00CE0B7A" w:rsidRDefault="00AA762D" w:rsidP="00CE0B7A">
      <w:pPr>
        <w:pStyle w:val="ListParagraph"/>
        <w:numPr>
          <w:ilvl w:val="0"/>
          <w:numId w:val="18"/>
        </w:numPr>
        <w:ind w:left="360"/>
        <w:jc w:val="both"/>
      </w:pPr>
      <w:r>
        <w:lastRenderedPageBreak/>
        <w:t xml:space="preserve">From RAN2 point of view, do </w:t>
      </w:r>
      <w:r w:rsidR="00CE0B7A">
        <w:t xml:space="preserve">you support that </w:t>
      </w:r>
      <w:r w:rsidR="00CE0B7A" w:rsidRPr="00030B56">
        <w:t>RAN provides necessary</w:t>
      </w:r>
      <w:r w:rsidR="00CE0B7A">
        <w:t xml:space="preserve"> </w:t>
      </w:r>
      <w:proofErr w:type="spellStart"/>
      <w:r w:rsidR="00CE0B7A">
        <w:t>eDRX</w:t>
      </w:r>
      <w:proofErr w:type="spellEnd"/>
      <w:r w:rsidR="00CE0B7A" w:rsidRPr="00030B56">
        <w:t xml:space="preserve"> </w:t>
      </w:r>
      <w:r>
        <w:t xml:space="preserve">assistance </w:t>
      </w:r>
      <w:r w:rsidR="00CE0B7A">
        <w:t>information for RRC_INACTIVE</w:t>
      </w:r>
      <w:r w:rsidR="00CE0B7A" w:rsidRPr="00030B56">
        <w:t xml:space="preserve"> to CN so that CN can estimate when the UE is unreachable, e.g. by providing the RAN paging configuration</w:t>
      </w:r>
      <w:r w:rsidR="00CE0B7A">
        <w:t xml:space="preserve"> </w:t>
      </w:r>
      <w:r w:rsidR="00CE0B7A">
        <w:fldChar w:fldCharType="begin"/>
      </w:r>
      <w:r w:rsidR="00CE0B7A">
        <w:instrText xml:space="preserve"> REF _Ref68867404 \r \h </w:instrText>
      </w:r>
      <w:r w:rsidR="00CE0B7A">
        <w:fldChar w:fldCharType="separate"/>
      </w:r>
      <w:r w:rsidR="00DD12D3">
        <w:t>[6]</w:t>
      </w:r>
      <w:r w:rsidR="00CE0B7A">
        <w:fldChar w:fldCharType="end"/>
      </w:r>
      <w:r w:rsidR="00CE0B7A">
        <w:t>? If yes, please justify your response.</w:t>
      </w:r>
    </w:p>
    <w:tbl>
      <w:tblPr>
        <w:tblStyle w:val="TableGrid"/>
        <w:tblW w:w="0" w:type="auto"/>
        <w:tblInd w:w="113" w:type="dxa"/>
        <w:tblLook w:val="04A0" w:firstRow="1" w:lastRow="0" w:firstColumn="1" w:lastColumn="0" w:noHBand="0" w:noVBand="1"/>
      </w:tblPr>
      <w:tblGrid>
        <w:gridCol w:w="1958"/>
        <w:gridCol w:w="1165"/>
        <w:gridCol w:w="6114"/>
      </w:tblGrid>
      <w:tr w:rsidR="00CE0B7A" w:rsidRPr="004F40AB" w14:paraId="6ACED225" w14:textId="77777777" w:rsidTr="007A63D8">
        <w:tc>
          <w:tcPr>
            <w:tcW w:w="1958" w:type="dxa"/>
            <w:shd w:val="clear" w:color="auto" w:fill="BFBFBF" w:themeFill="background1" w:themeFillShade="BF"/>
          </w:tcPr>
          <w:p w14:paraId="78957B48" w14:textId="77777777" w:rsidR="00CE0B7A" w:rsidRPr="004F40AB" w:rsidRDefault="00CE0B7A" w:rsidP="00041CA4">
            <w:pPr>
              <w:spacing w:after="0"/>
              <w:jc w:val="center"/>
              <w:rPr>
                <w:b/>
                <w:bCs/>
              </w:rPr>
            </w:pPr>
            <w:r w:rsidRPr="004F40AB">
              <w:rPr>
                <w:b/>
                <w:bCs/>
              </w:rPr>
              <w:t>Company’s name</w:t>
            </w:r>
          </w:p>
        </w:tc>
        <w:tc>
          <w:tcPr>
            <w:tcW w:w="1165" w:type="dxa"/>
            <w:shd w:val="clear" w:color="auto" w:fill="BFBFBF" w:themeFill="background1" w:themeFillShade="BF"/>
          </w:tcPr>
          <w:p w14:paraId="19A777CA" w14:textId="77777777" w:rsidR="00CE0B7A" w:rsidRPr="004F40AB" w:rsidRDefault="00CE0B7A" w:rsidP="00041CA4">
            <w:pPr>
              <w:spacing w:after="0"/>
              <w:jc w:val="center"/>
              <w:rPr>
                <w:b/>
                <w:bCs/>
              </w:rPr>
            </w:pPr>
            <w:r>
              <w:rPr>
                <w:b/>
                <w:bCs/>
              </w:rPr>
              <w:t>Yes/No</w:t>
            </w:r>
          </w:p>
        </w:tc>
        <w:tc>
          <w:tcPr>
            <w:tcW w:w="6114" w:type="dxa"/>
            <w:shd w:val="clear" w:color="auto" w:fill="BFBFBF" w:themeFill="background1" w:themeFillShade="BF"/>
          </w:tcPr>
          <w:p w14:paraId="48AB32F6" w14:textId="77777777" w:rsidR="00CE0B7A" w:rsidRPr="004F40AB" w:rsidRDefault="00CE0B7A" w:rsidP="00041CA4">
            <w:pPr>
              <w:spacing w:after="0"/>
              <w:jc w:val="center"/>
              <w:rPr>
                <w:b/>
                <w:bCs/>
              </w:rPr>
            </w:pPr>
            <w:r>
              <w:rPr>
                <w:b/>
                <w:bCs/>
              </w:rPr>
              <w:t>Comments, if any</w:t>
            </w:r>
          </w:p>
        </w:tc>
      </w:tr>
      <w:tr w:rsidR="00CE0B7A" w:rsidRPr="004F40AB" w14:paraId="02F3CEB2" w14:textId="77777777" w:rsidTr="007A63D8">
        <w:tc>
          <w:tcPr>
            <w:tcW w:w="1958" w:type="dxa"/>
          </w:tcPr>
          <w:p w14:paraId="1B60B9EC" w14:textId="454A9775" w:rsidR="00CE0B7A" w:rsidRPr="004F40AB" w:rsidRDefault="0049541D" w:rsidP="00041CA4">
            <w:pPr>
              <w:spacing w:after="0"/>
            </w:pPr>
            <w:r>
              <w:t>Intel</w:t>
            </w:r>
          </w:p>
        </w:tc>
        <w:tc>
          <w:tcPr>
            <w:tcW w:w="1165" w:type="dxa"/>
          </w:tcPr>
          <w:p w14:paraId="68C95C89" w14:textId="595CA1DD" w:rsidR="00CE0B7A" w:rsidRPr="004F40AB" w:rsidRDefault="00017793" w:rsidP="00041CA4">
            <w:pPr>
              <w:spacing w:after="0"/>
            </w:pPr>
            <w:r>
              <w:t>Not sure</w:t>
            </w:r>
          </w:p>
        </w:tc>
        <w:tc>
          <w:tcPr>
            <w:tcW w:w="6114" w:type="dxa"/>
          </w:tcPr>
          <w:p w14:paraId="0FEFF0C1" w14:textId="5347B61F" w:rsidR="00CE0B7A" w:rsidRPr="004F40AB" w:rsidRDefault="0049541D" w:rsidP="00041CA4">
            <w:pPr>
              <w:spacing w:after="0"/>
            </w:pPr>
            <w:r>
              <w:t xml:space="preserve">We are not sure for this proposal. </w:t>
            </w:r>
            <w:r w:rsidR="009B445A">
              <w:t>E.g. w</w:t>
            </w:r>
            <w:r w:rsidR="00E3763F">
              <w:t>e do not support the proposal if the indication is sen</w:t>
            </w:r>
            <w:r w:rsidR="00EE08A0">
              <w:t>t</w:t>
            </w:r>
            <w:r w:rsidR="00E3763F">
              <w:t xml:space="preserve"> in ever</w:t>
            </w:r>
            <w:r w:rsidR="006274F4">
              <w:t xml:space="preserve">y transition into RRC_INACTIVE. </w:t>
            </w:r>
            <w:r w:rsidR="00EE08A0">
              <w:t>On other hand</w:t>
            </w:r>
            <w:r w:rsidR="006274F4">
              <w:t xml:space="preserve">, even if the intention is to send a single indication, this might need to send every time that RAN modifies one of the </w:t>
            </w:r>
            <w:proofErr w:type="spellStart"/>
            <w:r w:rsidR="006274F4">
              <w:t>eDRX</w:t>
            </w:r>
            <w:proofErr w:type="spellEnd"/>
            <w:r w:rsidR="006274F4">
              <w:t xml:space="preserve"> </w:t>
            </w:r>
            <w:r w:rsidR="00017793">
              <w:t>parameters.</w:t>
            </w:r>
          </w:p>
        </w:tc>
      </w:tr>
      <w:tr w:rsidR="006B602E" w:rsidRPr="004F40AB" w14:paraId="3C2EE9D8" w14:textId="77777777" w:rsidTr="007A63D8">
        <w:tc>
          <w:tcPr>
            <w:tcW w:w="1958" w:type="dxa"/>
          </w:tcPr>
          <w:p w14:paraId="5E4D2714" w14:textId="45062AC4" w:rsidR="006B602E" w:rsidRPr="004F40AB" w:rsidRDefault="006B602E" w:rsidP="006B602E">
            <w:pPr>
              <w:spacing w:after="0"/>
            </w:pPr>
            <w:r>
              <w:rPr>
                <w:lang w:eastAsia="zh-CN"/>
              </w:rPr>
              <w:t>OPPO</w:t>
            </w:r>
          </w:p>
        </w:tc>
        <w:tc>
          <w:tcPr>
            <w:tcW w:w="1165" w:type="dxa"/>
          </w:tcPr>
          <w:p w14:paraId="50E10EBF" w14:textId="18A37713" w:rsidR="006B602E" w:rsidRPr="004F40AB" w:rsidRDefault="006B602E" w:rsidP="006B602E">
            <w:pPr>
              <w:spacing w:after="0"/>
            </w:pPr>
            <w:r>
              <w:rPr>
                <w:rFonts w:hint="eastAsia"/>
                <w:lang w:eastAsia="zh-CN"/>
              </w:rPr>
              <w:t>N</w:t>
            </w:r>
            <w:r>
              <w:rPr>
                <w:lang w:eastAsia="zh-CN"/>
              </w:rPr>
              <w:t>o</w:t>
            </w:r>
          </w:p>
        </w:tc>
        <w:tc>
          <w:tcPr>
            <w:tcW w:w="6114" w:type="dxa"/>
          </w:tcPr>
          <w:p w14:paraId="64FF961E" w14:textId="237FD93E" w:rsidR="006B602E" w:rsidRPr="004F40AB" w:rsidRDefault="006B602E" w:rsidP="006B602E">
            <w:pPr>
              <w:spacing w:after="0"/>
            </w:pPr>
            <w:r w:rsidRPr="006B602E">
              <w:rPr>
                <w:lang w:eastAsia="zh-CN"/>
              </w:rPr>
              <w:t>We don’t know what the benefit is by doing so.</w:t>
            </w:r>
          </w:p>
        </w:tc>
      </w:tr>
      <w:tr w:rsidR="005361EA" w:rsidRPr="004F40AB" w14:paraId="3E1A095C" w14:textId="77777777" w:rsidTr="007A63D8">
        <w:tc>
          <w:tcPr>
            <w:tcW w:w="1958" w:type="dxa"/>
          </w:tcPr>
          <w:p w14:paraId="5F7118BB" w14:textId="60B4CC1A" w:rsidR="005361EA" w:rsidRDefault="005361EA" w:rsidP="005361EA">
            <w:pPr>
              <w:spacing w:after="0"/>
              <w:rPr>
                <w:lang w:eastAsia="zh-CN"/>
              </w:rPr>
            </w:pPr>
            <w:r>
              <w:rPr>
                <w:rFonts w:hint="eastAsia"/>
                <w:lang w:eastAsia="zh-CN"/>
              </w:rPr>
              <w:t>X</w:t>
            </w:r>
            <w:r>
              <w:rPr>
                <w:lang w:eastAsia="zh-CN"/>
              </w:rPr>
              <w:t>iaomi</w:t>
            </w:r>
          </w:p>
        </w:tc>
        <w:tc>
          <w:tcPr>
            <w:tcW w:w="1165" w:type="dxa"/>
          </w:tcPr>
          <w:p w14:paraId="10CEA6D6" w14:textId="5A0F2506" w:rsidR="005361EA" w:rsidRDefault="005361EA" w:rsidP="005361EA">
            <w:pPr>
              <w:spacing w:after="0"/>
              <w:rPr>
                <w:lang w:eastAsia="zh-CN"/>
              </w:rPr>
            </w:pPr>
            <w:r>
              <w:rPr>
                <w:lang w:eastAsia="zh-CN"/>
              </w:rPr>
              <w:t>No</w:t>
            </w:r>
          </w:p>
        </w:tc>
        <w:tc>
          <w:tcPr>
            <w:tcW w:w="6114" w:type="dxa"/>
          </w:tcPr>
          <w:p w14:paraId="094B0EDE" w14:textId="77777777" w:rsidR="005361EA" w:rsidRDefault="005361EA" w:rsidP="005361EA">
            <w:pPr>
              <w:spacing w:after="0"/>
              <w:rPr>
                <w:rFonts w:eastAsiaTheme="minorEastAsia"/>
                <w:lang w:eastAsia="zh-CN"/>
              </w:rPr>
            </w:pPr>
            <w:r>
              <w:rPr>
                <w:rFonts w:eastAsiaTheme="minorEastAsia"/>
                <w:lang w:eastAsia="zh-CN"/>
              </w:rPr>
              <w:t xml:space="preserve">Not convinced. </w:t>
            </w:r>
          </w:p>
          <w:p w14:paraId="1F861039" w14:textId="77777777" w:rsidR="005361EA" w:rsidRPr="00450480" w:rsidRDefault="005361EA" w:rsidP="005361EA">
            <w:pPr>
              <w:spacing w:after="0"/>
              <w:rPr>
                <w:rStyle w:val="B1Char"/>
                <w:rFonts w:eastAsiaTheme="minorEastAsia"/>
                <w:lang w:eastAsia="zh-CN"/>
              </w:rPr>
            </w:pPr>
            <w:r>
              <w:rPr>
                <w:rFonts w:eastAsiaTheme="minorEastAsia" w:hint="eastAsia"/>
                <w:lang w:eastAsia="zh-CN"/>
              </w:rPr>
              <w:t>W</w:t>
            </w:r>
            <w:r>
              <w:rPr>
                <w:rFonts w:eastAsiaTheme="minorEastAsia"/>
                <w:lang w:eastAsia="zh-CN"/>
              </w:rPr>
              <w:t xml:space="preserve">e agree the intension that CN should be </w:t>
            </w:r>
            <w:r w:rsidRPr="00450480">
              <w:rPr>
                <w:rFonts w:eastAsiaTheme="minorEastAsia"/>
                <w:lang w:eastAsia="zh-CN"/>
              </w:rPr>
              <w:t>aware whether the UE is not reachable or not</w:t>
            </w:r>
            <w:r>
              <w:rPr>
                <w:rFonts w:eastAsiaTheme="minorEastAsia"/>
                <w:lang w:eastAsia="zh-CN"/>
              </w:rPr>
              <w:t xml:space="preserve">. If </w:t>
            </w:r>
            <w:r w:rsidRPr="00FA0F10">
              <w:rPr>
                <w:rStyle w:val="B1Char"/>
              </w:rPr>
              <w:t>RAN configures the UE with an e-DRX cycle in RRC-INACTIVE up to the value used for the UE's idle mode e-DRX cycle as provided by the AMF, or up to the maximum value allowed based on the NAS retransmission timers</w:t>
            </w:r>
            <w:r w:rsidRPr="004658EC">
              <w:rPr>
                <w:rStyle w:val="B1Char"/>
              </w:rPr>
              <w:t xml:space="preserve"> (whichever is lower)</w:t>
            </w:r>
            <w:r w:rsidRPr="00056988">
              <w:rPr>
                <w:rStyle w:val="B1Char"/>
              </w:rPr>
              <w:t xml:space="preserve">. </w:t>
            </w:r>
            <w:r>
              <w:rPr>
                <w:rStyle w:val="B1Char"/>
                <w:rFonts w:hint="eastAsia"/>
                <w:lang w:eastAsia="zh-CN"/>
              </w:rPr>
              <w:t>Do</w:t>
            </w:r>
            <w:r>
              <w:rPr>
                <w:rStyle w:val="B1Char"/>
              </w:rPr>
              <w:t>es the problem solved</w:t>
            </w:r>
            <w:r>
              <w:rPr>
                <w:rStyle w:val="B1Char"/>
                <w:rFonts w:hint="eastAsia"/>
                <w:lang w:eastAsia="zh-CN"/>
              </w:rPr>
              <w:t>?</w:t>
            </w:r>
          </w:p>
          <w:p w14:paraId="62E31E9B" w14:textId="77777777" w:rsidR="005361EA" w:rsidRPr="006B602E" w:rsidRDefault="005361EA" w:rsidP="005361EA">
            <w:pPr>
              <w:spacing w:after="0"/>
              <w:rPr>
                <w:lang w:eastAsia="zh-CN"/>
              </w:rPr>
            </w:pPr>
          </w:p>
        </w:tc>
      </w:tr>
      <w:tr w:rsidR="00506108" w:rsidRPr="004F40AB" w14:paraId="37901A51" w14:textId="77777777" w:rsidTr="007A63D8">
        <w:tc>
          <w:tcPr>
            <w:tcW w:w="1958" w:type="dxa"/>
          </w:tcPr>
          <w:p w14:paraId="50F635A9" w14:textId="513E2BB7" w:rsidR="00506108" w:rsidRDefault="00506108" w:rsidP="005361EA">
            <w:pPr>
              <w:spacing w:after="0"/>
              <w:rPr>
                <w:lang w:eastAsia="zh-CN"/>
              </w:rPr>
            </w:pPr>
            <w:r>
              <w:rPr>
                <w:rFonts w:hint="eastAsia"/>
                <w:lang w:eastAsia="zh-CN"/>
              </w:rPr>
              <w:t>CATT</w:t>
            </w:r>
          </w:p>
        </w:tc>
        <w:tc>
          <w:tcPr>
            <w:tcW w:w="1165" w:type="dxa"/>
          </w:tcPr>
          <w:p w14:paraId="1075779A" w14:textId="591FECE3" w:rsidR="00506108" w:rsidRDefault="00506108" w:rsidP="005361EA">
            <w:pPr>
              <w:spacing w:after="0"/>
              <w:rPr>
                <w:lang w:eastAsia="zh-CN"/>
              </w:rPr>
            </w:pPr>
            <w:r>
              <w:rPr>
                <w:lang w:eastAsia="zh-CN"/>
              </w:rPr>
              <w:t>N</w:t>
            </w:r>
            <w:r>
              <w:rPr>
                <w:rFonts w:hint="eastAsia"/>
                <w:lang w:eastAsia="zh-CN"/>
              </w:rPr>
              <w:t>ot sure</w:t>
            </w:r>
          </w:p>
        </w:tc>
        <w:tc>
          <w:tcPr>
            <w:tcW w:w="6114" w:type="dxa"/>
          </w:tcPr>
          <w:p w14:paraId="057A154F" w14:textId="38CF9F66" w:rsidR="00506108" w:rsidRDefault="00506108" w:rsidP="005361EA">
            <w:pPr>
              <w:spacing w:after="0"/>
              <w:rPr>
                <w:rFonts w:eastAsiaTheme="minorEastAsia"/>
                <w:lang w:eastAsia="zh-CN"/>
              </w:rPr>
            </w:pPr>
            <w:r>
              <w:rPr>
                <w:lang w:eastAsia="zh-CN"/>
              </w:rPr>
              <w:t xml:space="preserve">It might help CN “adapting” its </w:t>
            </w:r>
            <w:proofErr w:type="spellStart"/>
            <w:r>
              <w:rPr>
                <w:lang w:eastAsia="zh-CN"/>
              </w:rPr>
              <w:t>eDRX</w:t>
            </w:r>
            <w:proofErr w:type="spellEnd"/>
            <w:r>
              <w:rPr>
                <w:lang w:eastAsia="zh-CN"/>
              </w:rPr>
              <w:t xml:space="preserve"> configuration that could fit different </w:t>
            </w:r>
            <w:proofErr w:type="spellStart"/>
            <w:r>
              <w:rPr>
                <w:lang w:eastAsia="zh-CN"/>
              </w:rPr>
              <w:t>gNB</w:t>
            </w:r>
            <w:proofErr w:type="spellEnd"/>
            <w:r>
              <w:rPr>
                <w:lang w:eastAsia="zh-CN"/>
              </w:rPr>
              <w:t xml:space="preserve"> requirements covered by CN. Not sure though what this would exactly be. So we can keep it FFS for now.</w:t>
            </w:r>
          </w:p>
        </w:tc>
      </w:tr>
      <w:tr w:rsidR="0048698C" w:rsidRPr="004F40AB" w14:paraId="07F73993" w14:textId="77777777" w:rsidTr="007A63D8">
        <w:tc>
          <w:tcPr>
            <w:tcW w:w="1958" w:type="dxa"/>
          </w:tcPr>
          <w:p w14:paraId="1A4C8FE9" w14:textId="3186612C"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65" w:type="dxa"/>
          </w:tcPr>
          <w:p w14:paraId="0639A98D" w14:textId="0B4A91C1" w:rsidR="0048698C" w:rsidRDefault="0048698C" w:rsidP="0048698C">
            <w:pPr>
              <w:spacing w:after="0"/>
              <w:rPr>
                <w:lang w:eastAsia="zh-CN"/>
              </w:rPr>
            </w:pPr>
            <w:r>
              <w:rPr>
                <w:rFonts w:hint="eastAsia"/>
                <w:lang w:eastAsia="zh-CN"/>
              </w:rPr>
              <w:t>Y</w:t>
            </w:r>
            <w:r>
              <w:rPr>
                <w:lang w:eastAsia="zh-CN"/>
              </w:rPr>
              <w:t>es</w:t>
            </w:r>
          </w:p>
        </w:tc>
        <w:tc>
          <w:tcPr>
            <w:tcW w:w="6114" w:type="dxa"/>
          </w:tcPr>
          <w:p w14:paraId="6D2A39C5" w14:textId="46C65881" w:rsidR="0048698C" w:rsidRDefault="0048698C" w:rsidP="0048698C">
            <w:pPr>
              <w:spacing w:after="0"/>
              <w:rPr>
                <w:lang w:eastAsia="zh-CN"/>
              </w:rPr>
            </w:pPr>
            <w:r>
              <w:t xml:space="preserve">CN needs to configure suitable NAS retransmission timers according to </w:t>
            </w:r>
            <w:proofErr w:type="spellStart"/>
            <w:r>
              <w:t>eDRX</w:t>
            </w:r>
            <w:proofErr w:type="spellEnd"/>
            <w:r>
              <w:t xml:space="preserve"> configuration of RRC_INACTIVE.</w:t>
            </w:r>
          </w:p>
        </w:tc>
      </w:tr>
      <w:tr w:rsidR="001F290C" w:rsidRPr="004F40AB" w14:paraId="47C77A52" w14:textId="77777777" w:rsidTr="007A63D8">
        <w:tc>
          <w:tcPr>
            <w:tcW w:w="1958" w:type="dxa"/>
          </w:tcPr>
          <w:p w14:paraId="4CF5CD1B" w14:textId="3B9AB92E" w:rsidR="001F290C" w:rsidRDefault="001F290C" w:rsidP="001F290C">
            <w:pPr>
              <w:spacing w:after="0"/>
              <w:rPr>
                <w:lang w:eastAsia="zh-CN"/>
              </w:rPr>
            </w:pPr>
            <w:r>
              <w:rPr>
                <w:rFonts w:eastAsia="Malgun Gothic" w:hint="eastAsia"/>
                <w:lang w:eastAsia="ko-KR"/>
              </w:rPr>
              <w:t>LGE</w:t>
            </w:r>
          </w:p>
        </w:tc>
        <w:tc>
          <w:tcPr>
            <w:tcW w:w="1165" w:type="dxa"/>
          </w:tcPr>
          <w:p w14:paraId="0CCA635F" w14:textId="39BEE816" w:rsidR="001F290C" w:rsidRDefault="001F290C" w:rsidP="001F290C">
            <w:pPr>
              <w:spacing w:after="0"/>
              <w:rPr>
                <w:lang w:eastAsia="zh-CN"/>
              </w:rPr>
            </w:pPr>
            <w:r>
              <w:rPr>
                <w:rFonts w:eastAsia="Malgun Gothic"/>
                <w:lang w:eastAsia="ko-KR"/>
              </w:rPr>
              <w:t>FFS</w:t>
            </w:r>
          </w:p>
        </w:tc>
        <w:tc>
          <w:tcPr>
            <w:tcW w:w="6114" w:type="dxa"/>
          </w:tcPr>
          <w:p w14:paraId="6BDA6DAE" w14:textId="77777777" w:rsidR="001F290C" w:rsidRDefault="001F290C" w:rsidP="001F290C">
            <w:pPr>
              <w:spacing w:after="0"/>
              <w:rPr>
                <w:rFonts w:eastAsia="Malgun Gothic"/>
                <w:lang w:eastAsia="ko-KR"/>
              </w:rPr>
            </w:pPr>
            <w:r>
              <w:rPr>
                <w:rFonts w:eastAsia="Malgun Gothic" w:hint="eastAsia"/>
                <w:lang w:eastAsia="ko-KR"/>
              </w:rPr>
              <w:t xml:space="preserve">We think the RAN can configure </w:t>
            </w:r>
            <w:proofErr w:type="spellStart"/>
            <w:r>
              <w:rPr>
                <w:rFonts w:eastAsia="Malgun Gothic" w:hint="eastAsia"/>
                <w:lang w:eastAsia="ko-KR"/>
              </w:rPr>
              <w:t>eDRX</w:t>
            </w:r>
            <w:proofErr w:type="spellEnd"/>
            <w:r>
              <w:rPr>
                <w:rFonts w:eastAsia="Malgun Gothic" w:hint="eastAsia"/>
                <w:lang w:eastAsia="ko-KR"/>
              </w:rPr>
              <w:t xml:space="preserve"> for RRC_INACTIVE based on the information provided by the CN,</w:t>
            </w:r>
            <w:r>
              <w:rPr>
                <w:rFonts w:eastAsia="Malgun Gothic"/>
                <w:lang w:eastAsia="ko-KR"/>
              </w:rPr>
              <w:t xml:space="preserve"> but not sure whether the opposite direction is also needed in this stage.</w:t>
            </w:r>
          </w:p>
          <w:p w14:paraId="4B52EFD4" w14:textId="1DFEF07A" w:rsidR="001F290C" w:rsidRDefault="001F290C" w:rsidP="001F290C">
            <w:pPr>
              <w:spacing w:after="0"/>
            </w:pPr>
            <w:r>
              <w:rPr>
                <w:rFonts w:eastAsia="Malgun Gothic"/>
                <w:lang w:eastAsia="ko-KR"/>
              </w:rPr>
              <w:t>We are wondering if RAN3 and SA2 needs be involved in this issue.</w:t>
            </w:r>
          </w:p>
        </w:tc>
      </w:tr>
      <w:tr w:rsidR="000050D5" w:rsidRPr="004F40AB" w14:paraId="3FEBF882" w14:textId="77777777" w:rsidTr="007A63D8">
        <w:tc>
          <w:tcPr>
            <w:tcW w:w="1958" w:type="dxa"/>
          </w:tcPr>
          <w:p w14:paraId="1E438FFB" w14:textId="6D8132AD" w:rsidR="000050D5" w:rsidRDefault="000050D5" w:rsidP="000050D5">
            <w:pPr>
              <w:spacing w:after="0"/>
              <w:rPr>
                <w:rFonts w:eastAsia="Malgun Gothic"/>
                <w:lang w:eastAsia="ko-KR"/>
              </w:rPr>
            </w:pPr>
            <w:r>
              <w:rPr>
                <w:lang w:eastAsia="zh-CN"/>
              </w:rPr>
              <w:t>MediaTek</w:t>
            </w:r>
          </w:p>
        </w:tc>
        <w:tc>
          <w:tcPr>
            <w:tcW w:w="1165" w:type="dxa"/>
          </w:tcPr>
          <w:p w14:paraId="20F74F5A" w14:textId="10821388" w:rsidR="000050D5" w:rsidRDefault="000050D5" w:rsidP="000050D5">
            <w:pPr>
              <w:spacing w:after="0"/>
              <w:rPr>
                <w:rFonts w:eastAsia="Malgun Gothic"/>
                <w:lang w:eastAsia="ko-KR"/>
              </w:rPr>
            </w:pPr>
            <w:r>
              <w:rPr>
                <w:lang w:eastAsia="zh-CN"/>
              </w:rPr>
              <w:t>Wait for SA2</w:t>
            </w:r>
          </w:p>
        </w:tc>
        <w:tc>
          <w:tcPr>
            <w:tcW w:w="6114" w:type="dxa"/>
          </w:tcPr>
          <w:p w14:paraId="4AABE7E4" w14:textId="69340578" w:rsidR="000050D5" w:rsidRDefault="000050D5" w:rsidP="000050D5">
            <w:pPr>
              <w:spacing w:after="0"/>
              <w:rPr>
                <w:rFonts w:eastAsia="Malgun Gothic"/>
                <w:lang w:eastAsia="ko-KR"/>
              </w:rPr>
            </w:pPr>
            <w:r>
              <w:rPr>
                <w:lang w:eastAsia="zh-CN"/>
              </w:rPr>
              <w:t xml:space="preserve">Too early to say. This will also depend on SA2/CT1 response to question in the LS on </w:t>
            </w:r>
            <w:proofErr w:type="spellStart"/>
            <w:r>
              <w:rPr>
                <w:lang w:eastAsia="zh-CN"/>
              </w:rPr>
              <w:t>eDRX</w:t>
            </w:r>
            <w:proofErr w:type="spellEnd"/>
            <w:r>
              <w:rPr>
                <w:lang w:eastAsia="zh-CN"/>
              </w:rPr>
              <w:t>. Whether the RAN sends assistance information to CN or RAN follows the limitations provided by CN may need to be discussed after the response is received.</w:t>
            </w:r>
          </w:p>
        </w:tc>
      </w:tr>
      <w:tr w:rsidR="00E346DD" w:rsidRPr="004F40AB" w14:paraId="7CAB7884" w14:textId="77777777" w:rsidTr="007A63D8">
        <w:tc>
          <w:tcPr>
            <w:tcW w:w="1958" w:type="dxa"/>
          </w:tcPr>
          <w:p w14:paraId="76BC4794" w14:textId="16B5740E" w:rsidR="00E346DD" w:rsidRDefault="00E346DD" w:rsidP="00E346DD">
            <w:pPr>
              <w:spacing w:after="0"/>
              <w:rPr>
                <w:lang w:eastAsia="zh-CN"/>
              </w:rPr>
            </w:pPr>
            <w:r>
              <w:rPr>
                <w:lang w:eastAsia="zh-CN"/>
              </w:rPr>
              <w:t>Ericsson</w:t>
            </w:r>
          </w:p>
        </w:tc>
        <w:tc>
          <w:tcPr>
            <w:tcW w:w="1165" w:type="dxa"/>
          </w:tcPr>
          <w:p w14:paraId="3012ED48" w14:textId="6B7DD7D0" w:rsidR="00E346DD" w:rsidRDefault="00E346DD" w:rsidP="00E346DD">
            <w:pPr>
              <w:spacing w:after="0"/>
              <w:rPr>
                <w:lang w:eastAsia="zh-CN"/>
              </w:rPr>
            </w:pPr>
            <w:r>
              <w:rPr>
                <w:lang w:eastAsia="zh-CN"/>
              </w:rPr>
              <w:t>Yes</w:t>
            </w:r>
          </w:p>
        </w:tc>
        <w:tc>
          <w:tcPr>
            <w:tcW w:w="6114" w:type="dxa"/>
          </w:tcPr>
          <w:p w14:paraId="55CD371B" w14:textId="77777777" w:rsidR="00E346DD" w:rsidRDefault="00E346DD" w:rsidP="00E346DD">
            <w:pPr>
              <w:spacing w:after="0"/>
              <w:rPr>
                <w:rFonts w:eastAsiaTheme="minorEastAsia"/>
                <w:lang w:eastAsia="zh-CN"/>
              </w:rPr>
            </w:pPr>
            <w:r>
              <w:rPr>
                <w:rFonts w:eastAsiaTheme="minorEastAsia"/>
                <w:lang w:eastAsia="zh-CN"/>
              </w:rPr>
              <w:t xml:space="preserve">The benefit is that the CN knows when the UE is reachable for transmission of MT data. How would it know otherwise? </w:t>
            </w:r>
          </w:p>
          <w:p w14:paraId="3CC7DA0E" w14:textId="77777777" w:rsidR="00E346DD" w:rsidRDefault="00E346DD" w:rsidP="00E346DD">
            <w:pPr>
              <w:spacing w:after="0"/>
              <w:rPr>
                <w:rFonts w:eastAsiaTheme="minorEastAsia"/>
                <w:lang w:eastAsia="zh-CN"/>
              </w:rPr>
            </w:pPr>
            <w:r>
              <w:rPr>
                <w:rFonts w:eastAsiaTheme="minorEastAsia"/>
                <w:lang w:eastAsia="zh-CN"/>
              </w:rPr>
              <w:t xml:space="preserve">According to our agreement, RAN configures </w:t>
            </w:r>
            <w:proofErr w:type="spellStart"/>
            <w:r>
              <w:rPr>
                <w:rFonts w:eastAsiaTheme="minorEastAsia"/>
                <w:lang w:eastAsia="zh-CN"/>
              </w:rPr>
              <w:t>eDRX</w:t>
            </w:r>
            <w:proofErr w:type="spellEnd"/>
            <w:r>
              <w:rPr>
                <w:rFonts w:eastAsiaTheme="minorEastAsia"/>
                <w:lang w:eastAsia="zh-CN"/>
              </w:rPr>
              <w:t xml:space="preserve"> cycle for RRC_INACTIVE, therefore CN cannot know when the UE is reachable for paging or deliver of DL data unless this information is provided to the CN from RAN in some way. Note that in RRC_INACTIVE the UE is in CM_CONNECTED mode in core network, thus CN assumes UE is reachable all the time, which would not be true (and for this reason we are sending the LS to SA2/CT1, to check for feasibility and solutions). </w:t>
            </w:r>
          </w:p>
          <w:p w14:paraId="5A051D5B" w14:textId="77777777" w:rsidR="00E346DD" w:rsidRDefault="00E346DD" w:rsidP="00E346DD">
            <w:pPr>
              <w:spacing w:after="0"/>
              <w:rPr>
                <w:rFonts w:eastAsiaTheme="minorEastAsia"/>
                <w:lang w:eastAsia="zh-CN"/>
              </w:rPr>
            </w:pPr>
          </w:p>
          <w:p w14:paraId="6125A803" w14:textId="114416D6" w:rsidR="00E346DD" w:rsidRDefault="00E346DD" w:rsidP="00E346DD">
            <w:pPr>
              <w:spacing w:after="0"/>
              <w:rPr>
                <w:lang w:eastAsia="zh-CN"/>
              </w:rPr>
            </w:pPr>
            <w:r>
              <w:rPr>
                <w:rFonts w:eastAsiaTheme="minorEastAsia"/>
                <w:lang w:eastAsia="zh-CN"/>
              </w:rPr>
              <w:t xml:space="preserve">The exact details should be coordinated with RAN3/SA2, but for RAN2 point of view we cannot think of any reason why such information should not be provided.  </w:t>
            </w:r>
          </w:p>
        </w:tc>
      </w:tr>
      <w:tr w:rsidR="0066792F" w:rsidRPr="004F40AB" w14:paraId="5A24FC1D" w14:textId="77777777" w:rsidTr="007A63D8">
        <w:tc>
          <w:tcPr>
            <w:tcW w:w="1958" w:type="dxa"/>
          </w:tcPr>
          <w:p w14:paraId="5A19904C" w14:textId="79AC4C08" w:rsidR="0066792F" w:rsidRDefault="0066792F" w:rsidP="0066792F">
            <w:pPr>
              <w:spacing w:after="0"/>
              <w:rPr>
                <w:lang w:eastAsia="zh-CN"/>
              </w:rPr>
            </w:pPr>
            <w:r>
              <w:t>Qualcomm</w:t>
            </w:r>
          </w:p>
        </w:tc>
        <w:tc>
          <w:tcPr>
            <w:tcW w:w="1165" w:type="dxa"/>
          </w:tcPr>
          <w:p w14:paraId="21C1A2BB" w14:textId="61EDD7B9" w:rsidR="0066792F" w:rsidRDefault="0066792F" w:rsidP="0066792F">
            <w:pPr>
              <w:spacing w:after="0"/>
              <w:rPr>
                <w:lang w:eastAsia="zh-CN"/>
              </w:rPr>
            </w:pPr>
            <w:r>
              <w:t>Depends</w:t>
            </w:r>
          </w:p>
        </w:tc>
        <w:tc>
          <w:tcPr>
            <w:tcW w:w="6114" w:type="dxa"/>
          </w:tcPr>
          <w:p w14:paraId="1C8CA1B9" w14:textId="7C79C81E" w:rsidR="0066792F" w:rsidRDefault="0066792F" w:rsidP="0066792F">
            <w:pPr>
              <w:spacing w:after="0"/>
              <w:rPr>
                <w:rFonts w:eastAsiaTheme="minorEastAsia"/>
                <w:lang w:eastAsia="zh-CN"/>
              </w:rPr>
            </w:pPr>
            <w:r>
              <w:t xml:space="preserve">If SA2 confirms </w:t>
            </w:r>
            <w:proofErr w:type="spellStart"/>
            <w:r>
              <w:t>eDRX</w:t>
            </w:r>
            <w:proofErr w:type="spellEnd"/>
            <w:r>
              <w:t xml:space="preserve"> cycle for RRC Inactive can be longer than 10.24s, it may be useful to have RAN send that information to CN. Otherwise, we do not think it is necessary. </w:t>
            </w:r>
          </w:p>
        </w:tc>
      </w:tr>
      <w:tr w:rsidR="00EF5A48" w:rsidRPr="004F40AB" w14:paraId="47FE34D3" w14:textId="77777777" w:rsidTr="007A63D8">
        <w:tc>
          <w:tcPr>
            <w:tcW w:w="1958" w:type="dxa"/>
          </w:tcPr>
          <w:p w14:paraId="0E0D6DF3" w14:textId="1AFA4FDD" w:rsidR="00EF5A48" w:rsidRDefault="00EF5A48" w:rsidP="0066792F">
            <w:pPr>
              <w:spacing w:after="0"/>
            </w:pPr>
            <w:r>
              <w:t>Apple</w:t>
            </w:r>
          </w:p>
        </w:tc>
        <w:tc>
          <w:tcPr>
            <w:tcW w:w="1165" w:type="dxa"/>
          </w:tcPr>
          <w:p w14:paraId="343FAC30" w14:textId="673498EF" w:rsidR="00EF5A48" w:rsidRDefault="00EF5A48" w:rsidP="0066792F">
            <w:pPr>
              <w:spacing w:after="0"/>
            </w:pPr>
            <w:r>
              <w:t>wait for SA2</w:t>
            </w:r>
          </w:p>
        </w:tc>
        <w:tc>
          <w:tcPr>
            <w:tcW w:w="6114" w:type="dxa"/>
          </w:tcPr>
          <w:p w14:paraId="09BD8E06" w14:textId="1525D3A2" w:rsidR="00EF5A48" w:rsidRDefault="00EF5A48" w:rsidP="0066792F">
            <w:pPr>
              <w:spacing w:after="0"/>
            </w:pPr>
            <w:r>
              <w:t>We think the discussion would be clearer with SA2 LS reply.</w:t>
            </w:r>
          </w:p>
        </w:tc>
      </w:tr>
      <w:tr w:rsidR="006006C4" w:rsidRPr="004F40AB" w14:paraId="198319A4" w14:textId="77777777" w:rsidTr="007A63D8">
        <w:tc>
          <w:tcPr>
            <w:tcW w:w="1958" w:type="dxa"/>
          </w:tcPr>
          <w:p w14:paraId="3A6130F4" w14:textId="40300F37" w:rsidR="006006C4" w:rsidRDefault="006006C4" w:rsidP="0066792F">
            <w:pPr>
              <w:spacing w:after="0"/>
            </w:pPr>
            <w:proofErr w:type="spellStart"/>
            <w:r>
              <w:t>Futurewei</w:t>
            </w:r>
            <w:proofErr w:type="spellEnd"/>
          </w:p>
        </w:tc>
        <w:tc>
          <w:tcPr>
            <w:tcW w:w="1165" w:type="dxa"/>
          </w:tcPr>
          <w:p w14:paraId="3D9FDDC7" w14:textId="58FC803A" w:rsidR="006006C4" w:rsidRDefault="0024611B" w:rsidP="0066792F">
            <w:pPr>
              <w:spacing w:after="0"/>
            </w:pPr>
            <w:r>
              <w:t>Yes, if</w:t>
            </w:r>
          </w:p>
        </w:tc>
        <w:tc>
          <w:tcPr>
            <w:tcW w:w="6114" w:type="dxa"/>
          </w:tcPr>
          <w:p w14:paraId="390BECAA" w14:textId="48FA77CF" w:rsidR="006006C4" w:rsidRDefault="0024611B" w:rsidP="0066792F">
            <w:pPr>
              <w:spacing w:after="0"/>
            </w:pPr>
            <w:r>
              <w:t xml:space="preserve">If SA2 confirms </w:t>
            </w:r>
            <w:proofErr w:type="spellStart"/>
            <w:r>
              <w:t>eDRX</w:t>
            </w:r>
            <w:proofErr w:type="spellEnd"/>
            <w:r>
              <w:t xml:space="preserve"> cycle for RRC Inactive can be longer than 10.24s.</w:t>
            </w:r>
          </w:p>
        </w:tc>
      </w:tr>
      <w:tr w:rsidR="00D36D3B" w:rsidRPr="004F40AB" w14:paraId="2B7E8CB6" w14:textId="77777777" w:rsidTr="007A63D8">
        <w:tc>
          <w:tcPr>
            <w:tcW w:w="1958" w:type="dxa"/>
          </w:tcPr>
          <w:p w14:paraId="57E3CA43" w14:textId="52D829CB" w:rsidR="00D36D3B" w:rsidRPr="00B20753" w:rsidRDefault="00D36D3B" w:rsidP="0066792F">
            <w:pPr>
              <w:spacing w:after="0"/>
              <w:rPr>
                <w:rFonts w:eastAsia="Yu Mincho"/>
              </w:rPr>
            </w:pPr>
            <w:r>
              <w:rPr>
                <w:rFonts w:eastAsia="Yu Mincho" w:hint="eastAsia"/>
              </w:rPr>
              <w:lastRenderedPageBreak/>
              <w:t>DENSO</w:t>
            </w:r>
          </w:p>
        </w:tc>
        <w:tc>
          <w:tcPr>
            <w:tcW w:w="1165" w:type="dxa"/>
          </w:tcPr>
          <w:p w14:paraId="58D343A1" w14:textId="203BC0FA" w:rsidR="00D36D3B" w:rsidRPr="00B20753" w:rsidRDefault="00D36D3B" w:rsidP="0066792F">
            <w:pPr>
              <w:spacing w:after="0"/>
              <w:rPr>
                <w:rFonts w:eastAsia="Yu Mincho"/>
              </w:rPr>
            </w:pPr>
            <w:r>
              <w:rPr>
                <w:rFonts w:eastAsia="Yu Mincho" w:hint="eastAsia"/>
              </w:rPr>
              <w:t>No</w:t>
            </w:r>
          </w:p>
        </w:tc>
        <w:tc>
          <w:tcPr>
            <w:tcW w:w="6114" w:type="dxa"/>
          </w:tcPr>
          <w:p w14:paraId="3BD668C8" w14:textId="37B73CCC" w:rsidR="00D36D3B" w:rsidRDefault="00D36D3B" w:rsidP="0066792F">
            <w:pPr>
              <w:spacing w:after="0"/>
            </w:pPr>
            <w:r>
              <w:rPr>
                <w:rFonts w:ascii="Yu Mincho" w:eastAsia="Yu Mincho" w:hAnsi="Yu Mincho"/>
              </w:rPr>
              <w:t>If it’s worth doing it,</w:t>
            </w:r>
            <w:r w:rsidRPr="0029075F">
              <w:rPr>
                <w:rFonts w:ascii="Yu Mincho" w:eastAsia="Yu Mincho" w:hAnsi="Yu Mincho"/>
              </w:rPr>
              <w:t xml:space="preserve"> we may consider.</w:t>
            </w:r>
          </w:p>
        </w:tc>
      </w:tr>
      <w:tr w:rsidR="00CD32E0" w:rsidRPr="004F40AB" w14:paraId="55CAD98A" w14:textId="77777777" w:rsidTr="007A63D8">
        <w:tc>
          <w:tcPr>
            <w:tcW w:w="1958" w:type="dxa"/>
          </w:tcPr>
          <w:p w14:paraId="2F23AA63" w14:textId="0DE5B3CE" w:rsidR="00CD32E0" w:rsidRPr="00CD32E0" w:rsidRDefault="00CD32E0" w:rsidP="0066792F">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65" w:type="dxa"/>
          </w:tcPr>
          <w:p w14:paraId="064C733B" w14:textId="1A3BB8D4" w:rsidR="00CD32E0" w:rsidRPr="00CD32E0" w:rsidRDefault="00CD32E0" w:rsidP="0066792F">
            <w:pPr>
              <w:spacing w:after="0"/>
              <w:rPr>
                <w:lang w:eastAsia="zh-CN"/>
              </w:rPr>
            </w:pPr>
            <w:r>
              <w:rPr>
                <w:lang w:eastAsia="zh-CN"/>
              </w:rPr>
              <w:t>Wait for SA2</w:t>
            </w:r>
          </w:p>
        </w:tc>
        <w:tc>
          <w:tcPr>
            <w:tcW w:w="6114" w:type="dxa"/>
          </w:tcPr>
          <w:p w14:paraId="3DED5B0D" w14:textId="66456186" w:rsidR="00CD32E0" w:rsidRPr="00CD32E0" w:rsidRDefault="00CD32E0" w:rsidP="0066792F">
            <w:pPr>
              <w:spacing w:after="0"/>
            </w:pPr>
            <w:r w:rsidRPr="00CD32E0">
              <w:rPr>
                <w:rFonts w:hint="eastAsia"/>
              </w:rPr>
              <w:t>I</w:t>
            </w:r>
            <w:r w:rsidRPr="00CD32E0">
              <w:t xml:space="preserve">t </w:t>
            </w:r>
            <w:r>
              <w:t>depends on whether SA2 needs some information to enhance the NAS retransmission timer etc.</w:t>
            </w:r>
          </w:p>
        </w:tc>
      </w:tr>
      <w:tr w:rsidR="0007237B" w14:paraId="566863C6" w14:textId="77777777" w:rsidTr="007A63D8">
        <w:tc>
          <w:tcPr>
            <w:tcW w:w="1958" w:type="dxa"/>
          </w:tcPr>
          <w:p w14:paraId="512D7B78" w14:textId="77777777" w:rsidR="0007237B" w:rsidRDefault="0007237B" w:rsidP="004546DE">
            <w:pPr>
              <w:spacing w:after="0"/>
              <w:rPr>
                <w:lang w:eastAsia="zh-CN"/>
              </w:rPr>
            </w:pPr>
            <w:r>
              <w:rPr>
                <w:rFonts w:hint="eastAsia"/>
                <w:lang w:eastAsia="zh-CN"/>
              </w:rPr>
              <w:t>vivo</w:t>
            </w:r>
          </w:p>
        </w:tc>
        <w:tc>
          <w:tcPr>
            <w:tcW w:w="1165" w:type="dxa"/>
          </w:tcPr>
          <w:p w14:paraId="58E67E70" w14:textId="77777777" w:rsidR="0007237B" w:rsidRDefault="0007237B" w:rsidP="004546DE">
            <w:pPr>
              <w:spacing w:after="0"/>
              <w:rPr>
                <w:lang w:eastAsia="zh-CN"/>
              </w:rPr>
            </w:pPr>
            <w:r>
              <w:rPr>
                <w:rFonts w:hint="eastAsia"/>
                <w:lang w:eastAsia="zh-CN"/>
              </w:rPr>
              <w:t>No</w:t>
            </w:r>
          </w:p>
        </w:tc>
        <w:tc>
          <w:tcPr>
            <w:tcW w:w="6114" w:type="dxa"/>
          </w:tcPr>
          <w:p w14:paraId="1D8D7258" w14:textId="77777777" w:rsidR="0007237B" w:rsidRDefault="0007237B" w:rsidP="004546DE">
            <w:pPr>
              <w:spacing w:after="0"/>
              <w:rPr>
                <w:rFonts w:eastAsiaTheme="minorEastAsia"/>
                <w:lang w:eastAsia="zh-CN"/>
              </w:rPr>
            </w:pPr>
            <w:r>
              <w:rPr>
                <w:rFonts w:hint="eastAsia"/>
                <w:lang w:eastAsia="zh-CN"/>
              </w:rPr>
              <w:t xml:space="preserve">With the assumption that </w:t>
            </w:r>
            <w:r>
              <w:t xml:space="preserve">CN provides </w:t>
            </w:r>
            <w:proofErr w:type="spellStart"/>
            <w:r>
              <w:t>eDRX</w:t>
            </w:r>
            <w:proofErr w:type="spellEnd"/>
            <w:r>
              <w:t xml:space="preserve"> config</w:t>
            </w:r>
            <w:r>
              <w:rPr>
                <w:rFonts w:hint="eastAsia"/>
                <w:lang w:eastAsia="zh-CN"/>
              </w:rPr>
              <w:t>uration</w:t>
            </w:r>
            <w:r>
              <w:t xml:space="preserve"> for RRC_IDLE to RAN</w:t>
            </w:r>
            <w:r>
              <w:rPr>
                <w:rFonts w:hint="eastAsia"/>
                <w:lang w:eastAsia="zh-CN"/>
              </w:rPr>
              <w:t xml:space="preserve">, we see no extra benefit for the RAN to </w:t>
            </w:r>
            <w:r>
              <w:t xml:space="preserve">provide </w:t>
            </w:r>
            <w:proofErr w:type="spellStart"/>
            <w:r>
              <w:t>eDRX</w:t>
            </w:r>
            <w:proofErr w:type="spellEnd"/>
            <w:r>
              <w:t xml:space="preserve"> config</w:t>
            </w:r>
            <w:r>
              <w:rPr>
                <w:rFonts w:hint="eastAsia"/>
                <w:lang w:eastAsia="zh-CN"/>
              </w:rPr>
              <w:t>uration</w:t>
            </w:r>
            <w:r>
              <w:t xml:space="preserve"> for RRC_IDLE to </w:t>
            </w:r>
            <w:r>
              <w:rPr>
                <w:rFonts w:hint="eastAsia"/>
                <w:lang w:eastAsia="zh-CN"/>
              </w:rPr>
              <w:t>CN.</w:t>
            </w:r>
          </w:p>
        </w:tc>
      </w:tr>
      <w:tr w:rsidR="004546DE" w14:paraId="4E0603DD" w14:textId="77777777" w:rsidTr="007A63D8">
        <w:tc>
          <w:tcPr>
            <w:tcW w:w="1958" w:type="dxa"/>
          </w:tcPr>
          <w:p w14:paraId="5E469750" w14:textId="308DC073" w:rsidR="004546DE" w:rsidRDefault="004546DE" w:rsidP="004546DE">
            <w:pPr>
              <w:spacing w:after="0"/>
              <w:rPr>
                <w:lang w:eastAsia="zh-CN"/>
              </w:rPr>
            </w:pPr>
            <w:r>
              <w:rPr>
                <w:rFonts w:eastAsiaTheme="minorEastAsia" w:hint="eastAsia"/>
                <w:lang w:eastAsia="zh-CN"/>
              </w:rPr>
              <w:t>C</w:t>
            </w:r>
            <w:r>
              <w:rPr>
                <w:rFonts w:eastAsiaTheme="minorEastAsia"/>
                <w:lang w:eastAsia="zh-CN"/>
              </w:rPr>
              <w:t>MCC</w:t>
            </w:r>
          </w:p>
        </w:tc>
        <w:tc>
          <w:tcPr>
            <w:tcW w:w="1165" w:type="dxa"/>
          </w:tcPr>
          <w:p w14:paraId="5527C29C" w14:textId="3BC399CC" w:rsidR="004546DE" w:rsidRDefault="00E91A8D" w:rsidP="004546DE">
            <w:pPr>
              <w:spacing w:after="0"/>
              <w:rPr>
                <w:lang w:eastAsia="zh-CN"/>
              </w:rPr>
            </w:pPr>
            <w:r w:rsidRPr="00E91A8D">
              <w:rPr>
                <w:lang w:eastAsia="zh-CN"/>
              </w:rPr>
              <w:t>Wait for SA2</w:t>
            </w:r>
          </w:p>
        </w:tc>
        <w:tc>
          <w:tcPr>
            <w:tcW w:w="6114" w:type="dxa"/>
          </w:tcPr>
          <w:p w14:paraId="7161BFBF" w14:textId="238D43DB" w:rsidR="004546DE" w:rsidRDefault="004546DE" w:rsidP="004546DE">
            <w:pPr>
              <w:spacing w:after="0"/>
              <w:rPr>
                <w:lang w:eastAsia="zh-CN"/>
              </w:rPr>
            </w:pPr>
            <w:r>
              <w:rPr>
                <w:rFonts w:hint="eastAsia"/>
                <w:lang w:eastAsia="zh-CN"/>
              </w:rPr>
              <w:t>W</w:t>
            </w:r>
            <w:r>
              <w:rPr>
                <w:lang w:eastAsia="zh-CN"/>
              </w:rPr>
              <w:t>e agree that there may be some benefi</w:t>
            </w:r>
            <w:r>
              <w:rPr>
                <w:rFonts w:hint="eastAsia"/>
                <w:lang w:eastAsia="zh-CN"/>
              </w:rPr>
              <w:t>t</w:t>
            </w:r>
            <w:r>
              <w:rPr>
                <w:lang w:eastAsia="zh-CN"/>
              </w:rPr>
              <w:t xml:space="preserve">, but </w:t>
            </w:r>
            <w:r w:rsidR="00E91A8D">
              <w:rPr>
                <w:lang w:eastAsia="zh-CN"/>
              </w:rPr>
              <w:t xml:space="preserve">it could be discussed </w:t>
            </w:r>
            <w:r w:rsidR="00E91A8D" w:rsidRPr="00E91A8D">
              <w:rPr>
                <w:lang w:eastAsia="zh-CN"/>
              </w:rPr>
              <w:t xml:space="preserve">depend on SA2/CT1 response to the LS on </w:t>
            </w:r>
            <w:proofErr w:type="spellStart"/>
            <w:r w:rsidR="00E91A8D" w:rsidRPr="00E91A8D">
              <w:rPr>
                <w:lang w:eastAsia="zh-CN"/>
              </w:rPr>
              <w:t>eDRX</w:t>
            </w:r>
            <w:proofErr w:type="spellEnd"/>
            <w:r w:rsidR="00E91A8D">
              <w:rPr>
                <w:lang w:eastAsia="zh-CN"/>
              </w:rPr>
              <w:t xml:space="preserve">. </w:t>
            </w:r>
          </w:p>
        </w:tc>
      </w:tr>
      <w:tr w:rsidR="00F70EBA" w14:paraId="06548CD4" w14:textId="77777777" w:rsidTr="007A63D8">
        <w:tc>
          <w:tcPr>
            <w:tcW w:w="1958" w:type="dxa"/>
          </w:tcPr>
          <w:p w14:paraId="39EE1651" w14:textId="2081287A" w:rsidR="00F70EBA" w:rsidRDefault="00F70EBA" w:rsidP="00F70EBA">
            <w:pPr>
              <w:spacing w:after="0"/>
              <w:rPr>
                <w:rFonts w:eastAsiaTheme="minorEastAsia"/>
                <w:lang w:eastAsia="zh-CN"/>
              </w:rPr>
            </w:pPr>
            <w:r>
              <w:rPr>
                <w:rFonts w:hint="eastAsia"/>
                <w:lang w:eastAsia="zh-CN"/>
              </w:rPr>
              <w:t>ZTE</w:t>
            </w:r>
          </w:p>
        </w:tc>
        <w:tc>
          <w:tcPr>
            <w:tcW w:w="1165" w:type="dxa"/>
          </w:tcPr>
          <w:p w14:paraId="7DDAFCFC" w14:textId="46CEFEFB" w:rsidR="00F70EBA" w:rsidRPr="00E91A8D" w:rsidRDefault="00F70EBA" w:rsidP="00F70EBA">
            <w:pPr>
              <w:spacing w:after="0"/>
              <w:rPr>
                <w:lang w:eastAsia="zh-CN"/>
              </w:rPr>
            </w:pPr>
            <w:r>
              <w:rPr>
                <w:lang w:eastAsia="zh-CN"/>
              </w:rPr>
              <w:t>Wait for SA2</w:t>
            </w:r>
          </w:p>
        </w:tc>
        <w:tc>
          <w:tcPr>
            <w:tcW w:w="6114" w:type="dxa"/>
          </w:tcPr>
          <w:p w14:paraId="5B2FA763" w14:textId="77777777" w:rsidR="00F70EBA" w:rsidRDefault="00F70EBA" w:rsidP="00F70EBA">
            <w:pPr>
              <w:spacing w:after="0"/>
              <w:rPr>
                <w:lang w:eastAsia="zh-CN"/>
              </w:rPr>
            </w:pPr>
            <w:r>
              <w:rPr>
                <w:rFonts w:hint="eastAsia"/>
                <w:lang w:eastAsia="zh-CN"/>
              </w:rPr>
              <w:t>It depends on how CN handle the NAS retransmission timer issue, e.g. buffer DL data in CN or enlarge NAS retransmission timer.</w:t>
            </w:r>
          </w:p>
          <w:p w14:paraId="55284E66" w14:textId="4DEF7EC1" w:rsidR="00F70EBA" w:rsidRDefault="00F70EBA" w:rsidP="00F70EBA">
            <w:pPr>
              <w:spacing w:after="0"/>
              <w:rPr>
                <w:lang w:eastAsia="zh-CN"/>
              </w:rPr>
            </w:pPr>
            <w:r>
              <w:rPr>
                <w:lang w:eastAsia="zh-CN"/>
              </w:rPr>
              <w:t>We suggest to wait.</w:t>
            </w:r>
          </w:p>
        </w:tc>
      </w:tr>
      <w:tr w:rsidR="007A63D8" w14:paraId="38E8DC2F" w14:textId="77777777" w:rsidTr="007A63D8">
        <w:tc>
          <w:tcPr>
            <w:tcW w:w="1958" w:type="dxa"/>
          </w:tcPr>
          <w:p w14:paraId="1AAB67DA" w14:textId="43D123C1" w:rsidR="007A63D8" w:rsidRDefault="007A63D8" w:rsidP="007A63D8">
            <w:pPr>
              <w:spacing w:after="0"/>
              <w:rPr>
                <w:lang w:eastAsia="zh-CN"/>
              </w:rPr>
            </w:pPr>
            <w:r>
              <w:rPr>
                <w:rFonts w:eastAsiaTheme="minorEastAsia"/>
                <w:lang w:eastAsia="zh-CN"/>
              </w:rPr>
              <w:t>Sequans</w:t>
            </w:r>
          </w:p>
        </w:tc>
        <w:tc>
          <w:tcPr>
            <w:tcW w:w="1165" w:type="dxa"/>
          </w:tcPr>
          <w:p w14:paraId="3CBBE2D9" w14:textId="49558E43" w:rsidR="007A63D8" w:rsidRDefault="007A63D8" w:rsidP="007A63D8">
            <w:pPr>
              <w:spacing w:after="0"/>
              <w:rPr>
                <w:lang w:eastAsia="zh-CN"/>
              </w:rPr>
            </w:pPr>
            <w:r>
              <w:rPr>
                <w:lang w:eastAsia="zh-CN"/>
              </w:rPr>
              <w:t>Wait for SA2</w:t>
            </w:r>
          </w:p>
        </w:tc>
        <w:tc>
          <w:tcPr>
            <w:tcW w:w="6114" w:type="dxa"/>
          </w:tcPr>
          <w:p w14:paraId="0EFA71B5" w14:textId="77777777" w:rsidR="007A63D8" w:rsidRDefault="007A63D8" w:rsidP="007A63D8">
            <w:pPr>
              <w:spacing w:after="0"/>
              <w:rPr>
                <w:lang w:eastAsia="zh-CN"/>
              </w:rPr>
            </w:pPr>
          </w:p>
        </w:tc>
      </w:tr>
      <w:tr w:rsidR="00992299" w14:paraId="0553FA59" w14:textId="77777777" w:rsidTr="007A63D8">
        <w:tc>
          <w:tcPr>
            <w:tcW w:w="1958" w:type="dxa"/>
          </w:tcPr>
          <w:p w14:paraId="4E034117" w14:textId="4D42F4E4" w:rsidR="00992299" w:rsidRDefault="00992299" w:rsidP="00992299">
            <w:pPr>
              <w:spacing w:after="0"/>
              <w:rPr>
                <w:rFonts w:eastAsiaTheme="minorEastAsia"/>
                <w:lang w:eastAsia="zh-CN"/>
              </w:rPr>
            </w:pPr>
            <w:r>
              <w:rPr>
                <w:rFonts w:eastAsia="Malgun Gothic" w:hint="eastAsia"/>
                <w:lang w:eastAsia="ko-KR"/>
              </w:rPr>
              <w:t>Samsun</w:t>
            </w:r>
            <w:r>
              <w:rPr>
                <w:rFonts w:eastAsia="Malgun Gothic"/>
                <w:lang w:eastAsia="ko-KR"/>
              </w:rPr>
              <w:t>g</w:t>
            </w:r>
          </w:p>
        </w:tc>
        <w:tc>
          <w:tcPr>
            <w:tcW w:w="1165" w:type="dxa"/>
          </w:tcPr>
          <w:p w14:paraId="6DE4E718" w14:textId="1CB9A659" w:rsidR="00992299" w:rsidRDefault="00992299" w:rsidP="00992299">
            <w:pPr>
              <w:spacing w:after="0"/>
              <w:rPr>
                <w:lang w:eastAsia="zh-CN"/>
              </w:rPr>
            </w:pPr>
            <w:r>
              <w:rPr>
                <w:rFonts w:eastAsia="Malgun Gothic" w:hint="eastAsia"/>
                <w:lang w:eastAsia="ko-KR"/>
              </w:rPr>
              <w:t>Wai</w:t>
            </w:r>
            <w:r>
              <w:rPr>
                <w:rFonts w:eastAsia="Malgun Gothic"/>
                <w:lang w:eastAsia="ko-KR"/>
              </w:rPr>
              <w:t>t</w:t>
            </w:r>
            <w:r>
              <w:rPr>
                <w:rFonts w:eastAsia="Malgun Gothic" w:hint="eastAsia"/>
                <w:lang w:eastAsia="ko-KR"/>
              </w:rPr>
              <w:t xml:space="preserve"> fo</w:t>
            </w:r>
            <w:r>
              <w:rPr>
                <w:rFonts w:eastAsia="Malgun Gothic"/>
                <w:lang w:eastAsia="ko-KR"/>
              </w:rPr>
              <w:t>r SA2</w:t>
            </w:r>
          </w:p>
        </w:tc>
        <w:tc>
          <w:tcPr>
            <w:tcW w:w="6114" w:type="dxa"/>
          </w:tcPr>
          <w:p w14:paraId="01827876" w14:textId="77777777" w:rsidR="00992299" w:rsidRDefault="00992299" w:rsidP="00992299">
            <w:pPr>
              <w:spacing w:after="0"/>
              <w:rPr>
                <w:lang w:eastAsia="zh-CN"/>
              </w:rPr>
            </w:pPr>
          </w:p>
        </w:tc>
      </w:tr>
    </w:tbl>
    <w:p w14:paraId="6ECDE15A" w14:textId="21E9A28F" w:rsidR="00CE0B7A" w:rsidRDefault="00CE0B7A" w:rsidP="00CE0B7A">
      <w:pPr>
        <w:jc w:val="both"/>
        <w:rPr>
          <w:lang w:eastAsia="zh-CN"/>
        </w:rPr>
      </w:pPr>
    </w:p>
    <w:p w14:paraId="6B4B2A63" w14:textId="77777777" w:rsidR="00CE0B7A" w:rsidRDefault="00CE0B7A" w:rsidP="00CE0B7A">
      <w:pPr>
        <w:pStyle w:val="ListParagraph"/>
        <w:numPr>
          <w:ilvl w:val="0"/>
          <w:numId w:val="18"/>
        </w:numPr>
        <w:ind w:left="360"/>
        <w:jc w:val="both"/>
      </w:pPr>
      <w:r>
        <w:t xml:space="preserve">Please indicate if there are other scenarios that need to be discussed in relation to the </w:t>
      </w:r>
      <w:proofErr w:type="spellStart"/>
      <w:r>
        <w:t>eDRX</w:t>
      </w:r>
      <w:proofErr w:type="spellEnd"/>
      <w:r>
        <w:t xml:space="preserve"> configuration, and if so, explain your preferred approach.</w:t>
      </w:r>
    </w:p>
    <w:tbl>
      <w:tblPr>
        <w:tblStyle w:val="TableGrid"/>
        <w:tblW w:w="5000" w:type="pct"/>
        <w:tblLook w:val="04A0" w:firstRow="1" w:lastRow="0" w:firstColumn="1" w:lastColumn="0" w:noHBand="0" w:noVBand="1"/>
      </w:tblPr>
      <w:tblGrid>
        <w:gridCol w:w="2257"/>
        <w:gridCol w:w="7093"/>
      </w:tblGrid>
      <w:tr w:rsidR="00CE0B7A" w:rsidRPr="004F40AB" w14:paraId="09C112FE" w14:textId="77777777" w:rsidTr="00041CA4">
        <w:tc>
          <w:tcPr>
            <w:tcW w:w="1207" w:type="pct"/>
            <w:shd w:val="clear" w:color="auto" w:fill="BFBFBF" w:themeFill="background1" w:themeFillShade="BF"/>
          </w:tcPr>
          <w:p w14:paraId="3DA5F8FF" w14:textId="77777777" w:rsidR="00CE0B7A" w:rsidRPr="004F40AB" w:rsidRDefault="00CE0B7A" w:rsidP="00041CA4">
            <w:pPr>
              <w:spacing w:after="0"/>
              <w:jc w:val="center"/>
              <w:rPr>
                <w:b/>
                <w:bCs/>
              </w:rPr>
            </w:pPr>
            <w:r w:rsidRPr="004F40AB">
              <w:rPr>
                <w:b/>
                <w:bCs/>
              </w:rPr>
              <w:t>Company’s name</w:t>
            </w:r>
          </w:p>
        </w:tc>
        <w:tc>
          <w:tcPr>
            <w:tcW w:w="3793" w:type="pct"/>
            <w:shd w:val="clear" w:color="auto" w:fill="BFBFBF" w:themeFill="background1" w:themeFillShade="BF"/>
          </w:tcPr>
          <w:p w14:paraId="234E312B" w14:textId="77777777" w:rsidR="00CE0B7A" w:rsidRPr="004F40AB" w:rsidRDefault="00CE0B7A" w:rsidP="00041CA4">
            <w:pPr>
              <w:spacing w:after="0"/>
              <w:jc w:val="center"/>
              <w:rPr>
                <w:b/>
                <w:bCs/>
              </w:rPr>
            </w:pPr>
            <w:r>
              <w:rPr>
                <w:b/>
                <w:bCs/>
              </w:rPr>
              <w:t>Comments, if any</w:t>
            </w:r>
          </w:p>
        </w:tc>
      </w:tr>
      <w:tr w:rsidR="00506108" w:rsidRPr="004F40AB" w14:paraId="228E071B" w14:textId="77777777" w:rsidTr="00041CA4">
        <w:tc>
          <w:tcPr>
            <w:tcW w:w="1207" w:type="pct"/>
          </w:tcPr>
          <w:p w14:paraId="4F0261FB" w14:textId="6F574D16" w:rsidR="00506108" w:rsidRPr="004F40AB" w:rsidRDefault="00506108" w:rsidP="00041CA4">
            <w:pPr>
              <w:spacing w:after="0"/>
            </w:pPr>
            <w:r>
              <w:t>CATT</w:t>
            </w:r>
          </w:p>
        </w:tc>
        <w:tc>
          <w:tcPr>
            <w:tcW w:w="3793" w:type="pct"/>
          </w:tcPr>
          <w:p w14:paraId="2975AD81" w14:textId="03354340" w:rsidR="00506108" w:rsidRPr="004F40AB" w:rsidRDefault="00506108" w:rsidP="00041CA4">
            <w:pPr>
              <w:spacing w:after="0"/>
            </w:pPr>
            <w:r>
              <w:t>See our comment to discussion point 2). We think we should also discuss if all configuration combinations are allowed.</w:t>
            </w:r>
          </w:p>
        </w:tc>
      </w:tr>
      <w:tr w:rsidR="00506108" w:rsidRPr="004F40AB" w14:paraId="27F1807F" w14:textId="77777777" w:rsidTr="00041CA4">
        <w:tc>
          <w:tcPr>
            <w:tcW w:w="1207" w:type="pct"/>
          </w:tcPr>
          <w:p w14:paraId="3DB35719" w14:textId="77777777" w:rsidR="00506108" w:rsidRPr="004F40AB" w:rsidRDefault="00506108" w:rsidP="00041CA4">
            <w:pPr>
              <w:spacing w:after="0"/>
            </w:pPr>
          </w:p>
        </w:tc>
        <w:tc>
          <w:tcPr>
            <w:tcW w:w="3793" w:type="pct"/>
          </w:tcPr>
          <w:p w14:paraId="24212E14" w14:textId="77777777" w:rsidR="00506108" w:rsidRPr="004F40AB" w:rsidRDefault="00506108" w:rsidP="00041CA4">
            <w:pPr>
              <w:spacing w:after="0"/>
            </w:pPr>
          </w:p>
        </w:tc>
      </w:tr>
    </w:tbl>
    <w:p w14:paraId="76DB49B2" w14:textId="77777777" w:rsidR="00CE0B7A" w:rsidRDefault="00CE0B7A" w:rsidP="00CE0B7A">
      <w:pPr>
        <w:jc w:val="both"/>
      </w:pPr>
    </w:p>
    <w:p w14:paraId="52AE1979" w14:textId="1748B2E5" w:rsidR="00CA7E33" w:rsidRDefault="00CA7E33" w:rsidP="00CA7E33">
      <w:pPr>
        <w:pStyle w:val="Heading2"/>
        <w:jc w:val="both"/>
      </w:pPr>
      <w:r>
        <w:t>Paging eDRX mechanism for RRC_IDLE / RRC_INACTIVE</w:t>
      </w:r>
    </w:p>
    <w:p w14:paraId="29B5B3D5" w14:textId="0C1222D8" w:rsidR="00DB7F22" w:rsidRDefault="009E7406" w:rsidP="00DB7F22">
      <w:pPr>
        <w:spacing w:after="60"/>
        <w:jc w:val="both"/>
      </w:pPr>
      <w:r>
        <w:t xml:space="preserve">This section aims to define </w:t>
      </w:r>
      <w:r w:rsidR="00A3115B">
        <w:t xml:space="preserve">paging </w:t>
      </w:r>
      <w:proofErr w:type="spellStart"/>
      <w:r w:rsidR="00A3115B">
        <w:t>eDRX</w:t>
      </w:r>
      <w:proofErr w:type="spellEnd"/>
      <w:r w:rsidR="00A3115B">
        <w:t xml:space="preserve"> mechanism</w:t>
      </w:r>
      <w:r>
        <w:t xml:space="preserve"> </w:t>
      </w:r>
      <w:r>
        <w:rPr>
          <w:lang w:val="en-GB"/>
        </w:rPr>
        <w:t xml:space="preserve">for </w:t>
      </w:r>
      <w:r w:rsidR="00A3115B">
        <w:rPr>
          <w:lang w:val="en-GB"/>
        </w:rPr>
        <w:t xml:space="preserve">UEs in </w:t>
      </w:r>
      <w:r w:rsidR="00A3115B" w:rsidRPr="00A3115B">
        <w:rPr>
          <w:lang w:val="en-GB"/>
        </w:rPr>
        <w:t>RRC_IDLE / RRC_INACTIVE</w:t>
      </w:r>
      <w:r w:rsidR="00A3115B">
        <w:rPr>
          <w:lang w:val="en-GB"/>
        </w:rPr>
        <w:t>.</w:t>
      </w:r>
      <w:r>
        <w:rPr>
          <w:lang w:val="en-GB"/>
        </w:rPr>
        <w:t xml:space="preserve"> </w:t>
      </w:r>
      <w:r w:rsidR="00DB7F22">
        <w:t xml:space="preserve">For reference, legacy LTE </w:t>
      </w:r>
      <w:proofErr w:type="spellStart"/>
      <w:r w:rsidR="00DB7F22">
        <w:t>eDRX</w:t>
      </w:r>
      <w:proofErr w:type="spellEnd"/>
      <w:r w:rsidR="00DB7F22">
        <w:t xml:space="preserve"> operation from TS 36.304 is included in Annex A (sections </w:t>
      </w:r>
      <w:r w:rsidR="0076373B">
        <w:t>7.1 and 7.3)</w:t>
      </w:r>
      <w:r w:rsidR="00DB7F22">
        <w:t>.</w:t>
      </w:r>
    </w:p>
    <w:p w14:paraId="2A2A2818" w14:textId="3679D53C" w:rsidR="00EB410E" w:rsidRDefault="00826327" w:rsidP="00D57825">
      <w:pPr>
        <w:pStyle w:val="Heading3"/>
      </w:pPr>
      <w:r>
        <w:t>Paging mechanism for</w:t>
      </w:r>
      <w:r w:rsidR="009B5145">
        <w:t xml:space="preserve"> eDRX </w:t>
      </w:r>
      <w:r w:rsidR="00CA6DBD">
        <w:t>up to 10.24sec</w:t>
      </w:r>
    </w:p>
    <w:p w14:paraId="729AF8FB" w14:textId="70E61C2E" w:rsidR="00690764" w:rsidRDefault="00502F80" w:rsidP="00223537">
      <w:pPr>
        <w:pStyle w:val="ListParagraph"/>
        <w:numPr>
          <w:ilvl w:val="0"/>
          <w:numId w:val="18"/>
        </w:numPr>
        <w:ind w:left="360"/>
        <w:jc w:val="both"/>
      </w:pPr>
      <w:bookmarkStart w:id="4" w:name="_Ref69199660"/>
      <w:r>
        <w:t>Do you confirm that</w:t>
      </w:r>
      <w:r w:rsidR="00CB1ECF">
        <w:t xml:space="preserve"> for UE side,</w:t>
      </w:r>
      <w:r>
        <w:t xml:space="preserve"> a</w:t>
      </w:r>
      <w:r w:rsidRPr="007730A1">
        <w:t xml:space="preserve"> common </w:t>
      </w:r>
      <w:r w:rsidR="003E5A4C">
        <w:t xml:space="preserve">paging </w:t>
      </w:r>
      <w:r w:rsidR="00441C08">
        <w:t xml:space="preserve">mechanism </w:t>
      </w:r>
      <w:r w:rsidR="00C9180F">
        <w:t xml:space="preserve">is </w:t>
      </w:r>
      <w:r w:rsidR="00EC6215">
        <w:t>enabled</w:t>
      </w:r>
      <w:r>
        <w:t xml:space="preserve"> </w:t>
      </w:r>
      <w:r w:rsidR="00CB1ECF">
        <w:t xml:space="preserve">for </w:t>
      </w:r>
      <w:proofErr w:type="spellStart"/>
      <w:r w:rsidR="00CB1ECF">
        <w:t>eDRX</w:t>
      </w:r>
      <w:proofErr w:type="spellEnd"/>
      <w:r w:rsidR="00CB1ECF">
        <w:t xml:space="preserve"> </w:t>
      </w:r>
      <w:r w:rsidR="00CB1ECF">
        <w:rPr>
          <w:lang w:val="en-GB"/>
        </w:rPr>
        <w:t xml:space="preserve">≤ 10.24sec </w:t>
      </w:r>
      <w:r w:rsidR="00CB1ECF">
        <w:t>in RRC_IDLE and RRC_INACTIVE</w:t>
      </w:r>
      <w:r w:rsidR="000037B5">
        <w:t xml:space="preserve"> </w:t>
      </w:r>
      <w:r w:rsidR="000037B5" w:rsidRPr="000037B5">
        <w:t>(with details to be discussed in following discussion points)</w:t>
      </w:r>
      <w:r w:rsidR="003E5A4C">
        <w:t xml:space="preserve">? </w:t>
      </w:r>
      <w:bookmarkEnd w:id="4"/>
      <w:r w:rsidR="00426873">
        <w:t>If not, please justify your response and explained your preferred approach.</w:t>
      </w:r>
    </w:p>
    <w:tbl>
      <w:tblPr>
        <w:tblStyle w:val="TableGrid"/>
        <w:tblW w:w="0" w:type="auto"/>
        <w:tblLook w:val="04A0" w:firstRow="1" w:lastRow="0" w:firstColumn="1" w:lastColumn="0" w:noHBand="0" w:noVBand="1"/>
      </w:tblPr>
      <w:tblGrid>
        <w:gridCol w:w="1975"/>
        <w:gridCol w:w="1170"/>
        <w:gridCol w:w="6205"/>
      </w:tblGrid>
      <w:tr w:rsidR="00571FF8" w:rsidRPr="004F40AB" w14:paraId="19CAD869" w14:textId="77777777" w:rsidTr="0012126B">
        <w:tc>
          <w:tcPr>
            <w:tcW w:w="1975" w:type="dxa"/>
            <w:shd w:val="clear" w:color="auto" w:fill="BFBFBF" w:themeFill="background1" w:themeFillShade="BF"/>
          </w:tcPr>
          <w:p w14:paraId="7121569A" w14:textId="77777777" w:rsidR="00571FF8" w:rsidRPr="004F40AB" w:rsidRDefault="00571FF8" w:rsidP="0012126B">
            <w:pPr>
              <w:spacing w:after="0"/>
              <w:jc w:val="center"/>
              <w:rPr>
                <w:b/>
                <w:bCs/>
              </w:rPr>
            </w:pPr>
            <w:r w:rsidRPr="004F40AB">
              <w:rPr>
                <w:b/>
                <w:bCs/>
              </w:rPr>
              <w:t>Company’s name</w:t>
            </w:r>
          </w:p>
        </w:tc>
        <w:tc>
          <w:tcPr>
            <w:tcW w:w="1170" w:type="dxa"/>
            <w:shd w:val="clear" w:color="auto" w:fill="BFBFBF" w:themeFill="background1" w:themeFillShade="BF"/>
          </w:tcPr>
          <w:p w14:paraId="27044A22" w14:textId="2F938B3B" w:rsidR="00571FF8" w:rsidRPr="004F40AB" w:rsidRDefault="00571FF8" w:rsidP="0012126B">
            <w:pPr>
              <w:spacing w:after="0"/>
              <w:jc w:val="center"/>
              <w:rPr>
                <w:b/>
                <w:bCs/>
              </w:rPr>
            </w:pPr>
            <w:r>
              <w:rPr>
                <w:b/>
                <w:bCs/>
              </w:rPr>
              <w:t>Yes/No</w:t>
            </w:r>
          </w:p>
        </w:tc>
        <w:tc>
          <w:tcPr>
            <w:tcW w:w="6205" w:type="dxa"/>
            <w:shd w:val="clear" w:color="auto" w:fill="BFBFBF" w:themeFill="background1" w:themeFillShade="BF"/>
          </w:tcPr>
          <w:p w14:paraId="6A9CBB50" w14:textId="77777777" w:rsidR="00571FF8" w:rsidRPr="004F40AB" w:rsidRDefault="00571FF8" w:rsidP="0012126B">
            <w:pPr>
              <w:spacing w:after="0"/>
              <w:jc w:val="center"/>
              <w:rPr>
                <w:b/>
                <w:bCs/>
              </w:rPr>
            </w:pPr>
            <w:r>
              <w:rPr>
                <w:b/>
                <w:bCs/>
              </w:rPr>
              <w:t>Comments, if any</w:t>
            </w:r>
          </w:p>
        </w:tc>
      </w:tr>
      <w:tr w:rsidR="00571FF8" w:rsidRPr="004F40AB" w14:paraId="020F9D6F" w14:textId="77777777" w:rsidTr="0012126B">
        <w:tc>
          <w:tcPr>
            <w:tcW w:w="1975" w:type="dxa"/>
          </w:tcPr>
          <w:p w14:paraId="15DD00A6" w14:textId="75D075D8" w:rsidR="00571FF8" w:rsidRPr="004F40AB" w:rsidRDefault="00017793" w:rsidP="0012126B">
            <w:pPr>
              <w:spacing w:after="0"/>
            </w:pPr>
            <w:r>
              <w:t>Intel</w:t>
            </w:r>
          </w:p>
        </w:tc>
        <w:tc>
          <w:tcPr>
            <w:tcW w:w="1170" w:type="dxa"/>
          </w:tcPr>
          <w:p w14:paraId="5A6EA53D" w14:textId="4D4E0DD1" w:rsidR="00571FF8" w:rsidRPr="004F40AB" w:rsidRDefault="00017793" w:rsidP="0012126B">
            <w:pPr>
              <w:spacing w:after="0"/>
            </w:pPr>
            <w:r>
              <w:t>Yes</w:t>
            </w:r>
          </w:p>
        </w:tc>
        <w:tc>
          <w:tcPr>
            <w:tcW w:w="6205" w:type="dxa"/>
          </w:tcPr>
          <w:p w14:paraId="61C5F332" w14:textId="4A511B4B" w:rsidR="00571FF8" w:rsidRPr="004F40AB" w:rsidRDefault="00571FF8" w:rsidP="0012126B">
            <w:pPr>
              <w:spacing w:after="0"/>
            </w:pPr>
          </w:p>
        </w:tc>
      </w:tr>
      <w:tr w:rsidR="006B602E" w:rsidRPr="004F40AB" w14:paraId="581F7225" w14:textId="77777777" w:rsidTr="0012126B">
        <w:tc>
          <w:tcPr>
            <w:tcW w:w="1975" w:type="dxa"/>
          </w:tcPr>
          <w:p w14:paraId="22A573FC" w14:textId="48F02A03" w:rsidR="006B602E" w:rsidRPr="004F40AB" w:rsidRDefault="006B602E" w:rsidP="006B602E">
            <w:pPr>
              <w:spacing w:after="0"/>
            </w:pPr>
            <w:r>
              <w:rPr>
                <w:rFonts w:hint="eastAsia"/>
                <w:lang w:eastAsia="zh-CN"/>
              </w:rPr>
              <w:t>O</w:t>
            </w:r>
            <w:r>
              <w:rPr>
                <w:lang w:eastAsia="zh-CN"/>
              </w:rPr>
              <w:t>PPO</w:t>
            </w:r>
          </w:p>
        </w:tc>
        <w:tc>
          <w:tcPr>
            <w:tcW w:w="1170" w:type="dxa"/>
          </w:tcPr>
          <w:p w14:paraId="405F5A6C" w14:textId="5183A2C8" w:rsidR="006B602E" w:rsidRPr="004F40AB" w:rsidRDefault="006B602E" w:rsidP="006B602E">
            <w:pPr>
              <w:spacing w:after="0"/>
              <w:rPr>
                <w:lang w:eastAsia="zh-CN"/>
              </w:rPr>
            </w:pPr>
            <w:r>
              <w:rPr>
                <w:rFonts w:hint="eastAsia"/>
                <w:lang w:eastAsia="zh-CN"/>
              </w:rPr>
              <w:t>Y</w:t>
            </w:r>
            <w:r>
              <w:rPr>
                <w:lang w:eastAsia="zh-CN"/>
              </w:rPr>
              <w:t>es</w:t>
            </w:r>
          </w:p>
        </w:tc>
        <w:tc>
          <w:tcPr>
            <w:tcW w:w="6205" w:type="dxa"/>
          </w:tcPr>
          <w:p w14:paraId="1D859B8F" w14:textId="5EFACA04" w:rsidR="006B602E" w:rsidRDefault="006B602E" w:rsidP="006B602E">
            <w:pPr>
              <w:spacing w:after="0"/>
              <w:rPr>
                <w:lang w:val="en-GB"/>
              </w:rPr>
            </w:pPr>
            <w:r>
              <w:rPr>
                <w:lang w:eastAsia="zh-CN"/>
              </w:rPr>
              <w:t xml:space="preserve"> </w:t>
            </w:r>
            <w:r>
              <w:rPr>
                <w:lang w:val="en-GB"/>
              </w:rPr>
              <w:t>For a UE  in RRC IDLE,</w:t>
            </w:r>
            <w:r>
              <w:t xml:space="preserve"> if CN </w:t>
            </w:r>
            <w:proofErr w:type="spellStart"/>
            <w:r>
              <w:t>eDRX</w:t>
            </w:r>
            <w:proofErr w:type="spellEnd"/>
            <w:r>
              <w:t xml:space="preserve"> cycle do not exceed 10.24s, the UE</w:t>
            </w:r>
            <w:r w:rsidRPr="0003642B">
              <w:t xml:space="preserve"> monitors PO </w:t>
            </w:r>
            <w:r w:rsidRPr="000C62A2">
              <w:t xml:space="preserve">with </w:t>
            </w:r>
            <w:proofErr w:type="spellStart"/>
            <w:r w:rsidRPr="00C377BB">
              <w:t>e</w:t>
            </w:r>
            <w:r w:rsidRPr="000C62A2">
              <w:t>DRX</w:t>
            </w:r>
            <w:proofErr w:type="spellEnd"/>
            <w:r w:rsidRPr="000C62A2">
              <w:t xml:space="preserve"> cycle T</w:t>
            </w:r>
            <w:r w:rsidRPr="00C377BB">
              <w:t xml:space="preserve">, where T is </w:t>
            </w:r>
            <w:r w:rsidRPr="000C62A2">
              <w:t xml:space="preserve">determined by </w:t>
            </w:r>
            <w:r>
              <w:t xml:space="preserve">CN </w:t>
            </w:r>
            <w:proofErr w:type="spellStart"/>
            <w:r>
              <w:t>eDRX</w:t>
            </w:r>
            <w:proofErr w:type="spellEnd"/>
            <w:r>
              <w:t xml:space="preserve"> cycle.</w:t>
            </w:r>
          </w:p>
          <w:p w14:paraId="29AD8CE6" w14:textId="77777777" w:rsidR="006B602E" w:rsidRDefault="006B602E" w:rsidP="006B602E">
            <w:pPr>
              <w:pStyle w:val="Proposal"/>
              <w:tabs>
                <w:tab w:val="left" w:pos="1701"/>
              </w:tabs>
              <w:spacing w:after="120"/>
              <w:textAlignment w:val="baseline"/>
            </w:pPr>
            <w:bookmarkStart w:id="5" w:name="_Toc69473058"/>
            <w:r>
              <w:t>For a</w:t>
            </w:r>
            <w:r w:rsidRPr="0003642B">
              <w:t xml:space="preserve"> UE in </w:t>
            </w:r>
            <w:r>
              <w:t xml:space="preserve">RRC INACTIVE, if both CN </w:t>
            </w:r>
            <w:proofErr w:type="spellStart"/>
            <w:r>
              <w:t>eDRX</w:t>
            </w:r>
            <w:proofErr w:type="spellEnd"/>
            <w:r>
              <w:t xml:space="preserve"> cycle and RAN </w:t>
            </w:r>
            <w:proofErr w:type="spellStart"/>
            <w:r>
              <w:t>eDRX</w:t>
            </w:r>
            <w:proofErr w:type="spellEnd"/>
            <w:r>
              <w:t xml:space="preserve"> cycle do not exceed 10.24s, the UE</w:t>
            </w:r>
            <w:r w:rsidRPr="0003642B">
              <w:t xml:space="preserve"> monitors PO </w:t>
            </w:r>
            <w:r w:rsidRPr="000C62A2">
              <w:t xml:space="preserve">with </w:t>
            </w:r>
            <w:proofErr w:type="spellStart"/>
            <w:r w:rsidRPr="00C377BB">
              <w:t>e</w:t>
            </w:r>
            <w:r w:rsidRPr="000C62A2">
              <w:t>DRX</w:t>
            </w:r>
            <w:proofErr w:type="spellEnd"/>
            <w:r w:rsidRPr="000C62A2">
              <w:t xml:space="preserve"> cycle T</w:t>
            </w:r>
            <w:r w:rsidRPr="00C377BB">
              <w:t xml:space="preserve">, where T is </w:t>
            </w:r>
            <w:r w:rsidRPr="000C62A2">
              <w:t>determined by the shortest of</w:t>
            </w:r>
            <w:r w:rsidRPr="00244A78">
              <w:t xml:space="preserve"> </w:t>
            </w:r>
            <w:r>
              <w:t xml:space="preserve">CN </w:t>
            </w:r>
            <w:proofErr w:type="spellStart"/>
            <w:r>
              <w:t>eDRX</w:t>
            </w:r>
            <w:proofErr w:type="spellEnd"/>
            <w:r>
              <w:t xml:space="preserve"> cycle and RAN </w:t>
            </w:r>
            <w:proofErr w:type="spellStart"/>
            <w:r>
              <w:t>eDRX</w:t>
            </w:r>
            <w:proofErr w:type="spellEnd"/>
            <w:r>
              <w:t xml:space="preserve"> cycle.</w:t>
            </w:r>
            <w:bookmarkEnd w:id="5"/>
          </w:p>
          <w:p w14:paraId="251CACD7" w14:textId="77777777" w:rsidR="006B602E" w:rsidRPr="004F40AB" w:rsidRDefault="006B602E" w:rsidP="006B602E">
            <w:pPr>
              <w:spacing w:after="0"/>
            </w:pPr>
          </w:p>
        </w:tc>
      </w:tr>
      <w:tr w:rsidR="005361EA" w:rsidRPr="004F40AB" w14:paraId="43FBC5BA" w14:textId="77777777" w:rsidTr="0012126B">
        <w:tc>
          <w:tcPr>
            <w:tcW w:w="1975" w:type="dxa"/>
          </w:tcPr>
          <w:p w14:paraId="32EDBCA7" w14:textId="2324B0D7" w:rsidR="005361EA" w:rsidRDefault="005361EA" w:rsidP="006B602E">
            <w:pPr>
              <w:spacing w:after="0"/>
              <w:rPr>
                <w:lang w:eastAsia="zh-CN"/>
              </w:rPr>
            </w:pPr>
            <w:r>
              <w:rPr>
                <w:rFonts w:hint="eastAsia"/>
                <w:lang w:eastAsia="zh-CN"/>
              </w:rPr>
              <w:t>X</w:t>
            </w:r>
            <w:r>
              <w:rPr>
                <w:lang w:eastAsia="zh-CN"/>
              </w:rPr>
              <w:t>iaomi</w:t>
            </w:r>
          </w:p>
        </w:tc>
        <w:tc>
          <w:tcPr>
            <w:tcW w:w="1170" w:type="dxa"/>
          </w:tcPr>
          <w:p w14:paraId="656B3173" w14:textId="1774D1A2" w:rsidR="005361EA" w:rsidRDefault="005361EA" w:rsidP="006B602E">
            <w:pPr>
              <w:spacing w:after="0"/>
              <w:rPr>
                <w:lang w:eastAsia="zh-CN"/>
              </w:rPr>
            </w:pPr>
            <w:r>
              <w:rPr>
                <w:rFonts w:hint="eastAsia"/>
                <w:lang w:eastAsia="zh-CN"/>
              </w:rPr>
              <w:t>Yes</w:t>
            </w:r>
          </w:p>
        </w:tc>
        <w:tc>
          <w:tcPr>
            <w:tcW w:w="6205" w:type="dxa"/>
          </w:tcPr>
          <w:p w14:paraId="5C55005D" w14:textId="67D4AE27" w:rsidR="005361EA" w:rsidRDefault="005361EA" w:rsidP="005361EA">
            <w:pPr>
              <w:spacing w:after="0"/>
              <w:rPr>
                <w:lang w:eastAsia="zh-CN"/>
              </w:rPr>
            </w:pPr>
            <w:r w:rsidRPr="00E37004">
              <w:rPr>
                <w:rFonts w:hint="eastAsia"/>
                <w:bCs/>
              </w:rPr>
              <w:t>For</w:t>
            </w:r>
            <w:r w:rsidRPr="00E37004">
              <w:rPr>
                <w:bCs/>
              </w:rPr>
              <w:t xml:space="preserve"> </w:t>
            </w:r>
            <w:proofErr w:type="spellStart"/>
            <w:r w:rsidRPr="00E37004">
              <w:rPr>
                <w:bCs/>
              </w:rPr>
              <w:t>eDRX</w:t>
            </w:r>
            <w:proofErr w:type="spellEnd"/>
            <w:r w:rsidRPr="00E37004">
              <w:rPr>
                <w:bCs/>
              </w:rPr>
              <w:t xml:space="preserve"> cycles</w:t>
            </w:r>
            <w:r>
              <w:rPr>
                <w:bCs/>
              </w:rPr>
              <w:t xml:space="preserve"> no</w:t>
            </w:r>
            <w:r w:rsidRPr="00E37004">
              <w:rPr>
                <w:bCs/>
              </w:rPr>
              <w:t xml:space="preserve"> longer than 10.24s for both RRC_IDL</w:t>
            </w:r>
            <w:r>
              <w:t xml:space="preserve">E and RRC_INACTIVE, the </w:t>
            </w:r>
            <w:r w:rsidRPr="00605CC1">
              <w:rPr>
                <w:bCs/>
              </w:rPr>
              <w:t>PTW and PH</w:t>
            </w:r>
            <w:r>
              <w:rPr>
                <w:bCs/>
              </w:rPr>
              <w:t xml:space="preserve"> are not used. The details can be further considered.</w:t>
            </w:r>
          </w:p>
        </w:tc>
      </w:tr>
      <w:tr w:rsidR="00506108" w:rsidRPr="004F40AB" w14:paraId="655208B4" w14:textId="77777777" w:rsidTr="0012126B">
        <w:tc>
          <w:tcPr>
            <w:tcW w:w="1975" w:type="dxa"/>
          </w:tcPr>
          <w:p w14:paraId="7751D36C" w14:textId="6CDE092A" w:rsidR="00506108" w:rsidRDefault="00506108" w:rsidP="006B602E">
            <w:pPr>
              <w:spacing w:after="0"/>
              <w:rPr>
                <w:lang w:eastAsia="zh-CN"/>
              </w:rPr>
            </w:pPr>
            <w:r>
              <w:rPr>
                <w:lang w:eastAsia="zh-CN"/>
              </w:rPr>
              <w:t>CATT</w:t>
            </w:r>
          </w:p>
        </w:tc>
        <w:tc>
          <w:tcPr>
            <w:tcW w:w="1170" w:type="dxa"/>
          </w:tcPr>
          <w:p w14:paraId="1928C49B" w14:textId="1D1276B0" w:rsidR="00506108" w:rsidRDefault="00506108" w:rsidP="006B602E">
            <w:pPr>
              <w:spacing w:after="0"/>
              <w:rPr>
                <w:lang w:eastAsia="zh-CN"/>
              </w:rPr>
            </w:pPr>
            <w:r>
              <w:rPr>
                <w:lang w:eastAsia="zh-CN"/>
              </w:rPr>
              <w:t>Yes</w:t>
            </w:r>
          </w:p>
        </w:tc>
        <w:tc>
          <w:tcPr>
            <w:tcW w:w="6205" w:type="dxa"/>
          </w:tcPr>
          <w:p w14:paraId="4C0B3737" w14:textId="624CAF30" w:rsidR="00506108" w:rsidRPr="00E37004" w:rsidRDefault="00506108" w:rsidP="005361EA">
            <w:pPr>
              <w:spacing w:after="0"/>
              <w:rPr>
                <w:bCs/>
              </w:rPr>
            </w:pPr>
            <w:r>
              <w:rPr>
                <w:lang w:eastAsia="zh-CN"/>
              </w:rPr>
              <w:t xml:space="preserve">We understand the question as </w:t>
            </w:r>
            <w:proofErr w:type="spellStart"/>
            <w:r>
              <w:t>eDRX</w:t>
            </w:r>
            <w:proofErr w:type="spellEnd"/>
            <w:r>
              <w:t xml:space="preserve"> is configured </w:t>
            </w:r>
            <w:r>
              <w:rPr>
                <w:lang w:val="en-GB"/>
              </w:rPr>
              <w:t xml:space="preserve">≤ 10.24sec </w:t>
            </w:r>
            <w:r w:rsidRPr="00736359">
              <w:rPr>
                <w:u w:val="single"/>
                <w:lang w:val="en-GB"/>
              </w:rPr>
              <w:t xml:space="preserve">for </w:t>
            </w:r>
            <w:r w:rsidRPr="00736359">
              <w:rPr>
                <w:u w:val="single"/>
                <w:lang w:eastAsia="zh-CN"/>
              </w:rPr>
              <w:t>both</w:t>
            </w:r>
            <w:r>
              <w:rPr>
                <w:lang w:eastAsia="zh-CN"/>
              </w:rPr>
              <w:t xml:space="preserve"> Idle and Inactive. The question does not cover the mixed cases</w:t>
            </w:r>
            <w:r w:rsidR="00E84796">
              <w:rPr>
                <w:lang w:eastAsia="zh-CN"/>
              </w:rPr>
              <w:t>,</w:t>
            </w:r>
            <w:r>
              <w:rPr>
                <w:lang w:eastAsia="zh-CN"/>
              </w:rPr>
              <w:t xml:space="preserve"> </w:t>
            </w:r>
            <w:r w:rsidR="00E84796">
              <w:rPr>
                <w:lang w:eastAsia="zh-CN"/>
              </w:rPr>
              <w:t xml:space="preserve">if allowed, </w:t>
            </w:r>
            <w:r>
              <w:rPr>
                <w:lang w:eastAsia="zh-CN"/>
              </w:rPr>
              <w:t xml:space="preserve">mentioned in our response to discussion point 2). </w:t>
            </w:r>
          </w:p>
        </w:tc>
      </w:tr>
    </w:tbl>
    <w:tbl>
      <w:tblPr>
        <w:tblStyle w:val="TableGrid1"/>
        <w:tblW w:w="0" w:type="auto"/>
        <w:tblInd w:w="113" w:type="dxa"/>
        <w:tblLook w:val="04A0" w:firstRow="1" w:lastRow="0" w:firstColumn="1" w:lastColumn="0" w:noHBand="0" w:noVBand="1"/>
      </w:tblPr>
      <w:tblGrid>
        <w:gridCol w:w="1957"/>
        <w:gridCol w:w="1167"/>
        <w:gridCol w:w="6113"/>
      </w:tblGrid>
      <w:tr w:rsidR="0048698C" w:rsidRPr="004F40AB" w14:paraId="118577DD" w14:textId="77777777" w:rsidTr="007A63D8">
        <w:tc>
          <w:tcPr>
            <w:tcW w:w="1957" w:type="dxa"/>
          </w:tcPr>
          <w:p w14:paraId="5FAE2539" w14:textId="77777777" w:rsidR="0048698C" w:rsidRPr="004F40AB" w:rsidRDefault="0048698C" w:rsidP="005427DE">
            <w:pPr>
              <w:spacing w:after="0"/>
            </w:pPr>
            <w:r>
              <w:lastRenderedPageBreak/>
              <w:t xml:space="preserve">Huawei, </w:t>
            </w:r>
            <w:proofErr w:type="spellStart"/>
            <w:r>
              <w:t>Hisilicon</w:t>
            </w:r>
            <w:proofErr w:type="spellEnd"/>
          </w:p>
        </w:tc>
        <w:tc>
          <w:tcPr>
            <w:tcW w:w="1167" w:type="dxa"/>
          </w:tcPr>
          <w:p w14:paraId="36D6D83F" w14:textId="77777777" w:rsidR="0048698C" w:rsidRPr="004F40AB" w:rsidRDefault="0048698C" w:rsidP="005427DE">
            <w:pPr>
              <w:spacing w:after="0"/>
              <w:rPr>
                <w:lang w:eastAsia="zh-CN"/>
              </w:rPr>
            </w:pPr>
            <w:r>
              <w:rPr>
                <w:rFonts w:hint="eastAsia"/>
                <w:lang w:eastAsia="zh-CN"/>
              </w:rPr>
              <w:t>Y</w:t>
            </w:r>
            <w:r>
              <w:rPr>
                <w:lang w:eastAsia="zh-CN"/>
              </w:rPr>
              <w:t>es</w:t>
            </w:r>
          </w:p>
        </w:tc>
        <w:tc>
          <w:tcPr>
            <w:tcW w:w="6113" w:type="dxa"/>
          </w:tcPr>
          <w:p w14:paraId="6B32A8E0" w14:textId="77777777" w:rsidR="0048698C" w:rsidRPr="004F40AB" w:rsidRDefault="0048698C" w:rsidP="005427DE">
            <w:pPr>
              <w:spacing w:after="0"/>
              <w:rPr>
                <w:lang w:eastAsia="zh-CN"/>
              </w:rPr>
            </w:pPr>
            <w:r>
              <w:rPr>
                <w:rFonts w:hint="eastAsia"/>
                <w:lang w:eastAsia="zh-CN"/>
              </w:rPr>
              <w:t>A</w:t>
            </w:r>
            <w:r>
              <w:rPr>
                <w:lang w:eastAsia="zh-CN"/>
              </w:rPr>
              <w:t xml:space="preserve">s long as SA2/CT1 has no concern on our WID assumption for </w:t>
            </w:r>
            <w:proofErr w:type="spellStart"/>
            <w:r>
              <w:rPr>
                <w:lang w:eastAsia="zh-CN"/>
              </w:rPr>
              <w:t>eDRX</w:t>
            </w:r>
            <w:proofErr w:type="spellEnd"/>
            <w:r>
              <w:rPr>
                <w:lang w:eastAsia="zh-CN"/>
              </w:rPr>
              <w:t xml:space="preserve"> = 10.24s, it is fine.</w:t>
            </w:r>
          </w:p>
        </w:tc>
      </w:tr>
      <w:tr w:rsidR="001F290C" w:rsidRPr="004F40AB" w14:paraId="46428D01" w14:textId="77777777" w:rsidTr="007A63D8">
        <w:tc>
          <w:tcPr>
            <w:tcW w:w="1957" w:type="dxa"/>
          </w:tcPr>
          <w:p w14:paraId="0D2913C0" w14:textId="0B1DE910" w:rsidR="001F290C" w:rsidRDefault="001F290C" w:rsidP="001F290C">
            <w:pPr>
              <w:spacing w:after="0"/>
            </w:pPr>
            <w:r>
              <w:rPr>
                <w:rFonts w:eastAsia="Malgun Gothic" w:hint="eastAsia"/>
                <w:lang w:eastAsia="ko-KR"/>
              </w:rPr>
              <w:t>LGE</w:t>
            </w:r>
          </w:p>
        </w:tc>
        <w:tc>
          <w:tcPr>
            <w:tcW w:w="1167" w:type="dxa"/>
          </w:tcPr>
          <w:p w14:paraId="7BE75D13" w14:textId="1582C4BC" w:rsidR="001F290C" w:rsidRDefault="001F290C" w:rsidP="001F290C">
            <w:pPr>
              <w:spacing w:after="0"/>
              <w:rPr>
                <w:lang w:eastAsia="zh-CN"/>
              </w:rPr>
            </w:pPr>
            <w:r>
              <w:rPr>
                <w:rFonts w:eastAsia="Malgun Gothic" w:hint="eastAsia"/>
                <w:lang w:eastAsia="ko-KR"/>
              </w:rPr>
              <w:t>Yes</w:t>
            </w:r>
          </w:p>
        </w:tc>
        <w:tc>
          <w:tcPr>
            <w:tcW w:w="6113" w:type="dxa"/>
          </w:tcPr>
          <w:p w14:paraId="54C2236F" w14:textId="77777777" w:rsidR="001F290C" w:rsidRDefault="001F290C" w:rsidP="001F290C">
            <w:pPr>
              <w:spacing w:after="0"/>
              <w:rPr>
                <w:rFonts w:eastAsia="Malgun Gothic"/>
                <w:lang w:eastAsia="ko-KR"/>
              </w:rPr>
            </w:pPr>
            <w:r>
              <w:rPr>
                <w:rFonts w:eastAsia="Malgun Gothic" w:hint="eastAsia"/>
                <w:lang w:eastAsia="ko-KR"/>
              </w:rPr>
              <w:t>H</w:t>
            </w:r>
            <w:r>
              <w:rPr>
                <w:rFonts w:eastAsia="Malgun Gothic"/>
                <w:lang w:eastAsia="ko-KR"/>
              </w:rPr>
              <w:t>o</w:t>
            </w:r>
            <w:r>
              <w:rPr>
                <w:rFonts w:eastAsia="Malgun Gothic" w:hint="eastAsia"/>
                <w:lang w:eastAsia="ko-KR"/>
              </w:rPr>
              <w:t xml:space="preserve">w </w:t>
            </w:r>
            <w:r>
              <w:rPr>
                <w:rFonts w:eastAsia="Malgun Gothic"/>
                <w:lang w:eastAsia="ko-KR"/>
              </w:rPr>
              <w:t>to determine T.</w:t>
            </w:r>
          </w:p>
          <w:p w14:paraId="75EAA82C" w14:textId="36D62993" w:rsidR="001F290C" w:rsidRDefault="001F290C" w:rsidP="001F290C">
            <w:pPr>
              <w:spacing w:after="0"/>
              <w:rPr>
                <w:lang w:eastAsia="zh-CN"/>
              </w:rPr>
            </w:pPr>
            <w:r>
              <w:rPr>
                <w:rFonts w:eastAsia="Malgun Gothic"/>
                <w:lang w:eastAsia="ko-KR"/>
              </w:rPr>
              <w:t xml:space="preserve">We think the UE should monitor the shortest of </w:t>
            </w:r>
            <w:r w:rsidRPr="005C2BB7">
              <w:rPr>
                <w:lang w:eastAsia="ko-KR"/>
              </w:rPr>
              <w:t>the UE specific DRX value, if allocated by upper layers, and a default DRX</w:t>
            </w:r>
            <w:r>
              <w:rPr>
                <w:lang w:eastAsia="ko-KR"/>
              </w:rPr>
              <w:t xml:space="preserve"> in RRC_IDLE, and the shortest of </w:t>
            </w:r>
            <w:r w:rsidRPr="005C2BB7">
              <w:rPr>
                <w:lang w:eastAsia="ko-KR"/>
              </w:rPr>
              <w:t xml:space="preserve">the UE specific DRX value, if allocated by upper layers, </w:t>
            </w:r>
            <w:r>
              <w:rPr>
                <w:lang w:eastAsia="ko-KR"/>
              </w:rPr>
              <w:t>the RAN paging cycle in RRC_INACTIVE.</w:t>
            </w:r>
          </w:p>
        </w:tc>
      </w:tr>
      <w:tr w:rsidR="000050D5" w:rsidRPr="004F40AB" w14:paraId="30C50B1A" w14:textId="77777777" w:rsidTr="007A63D8">
        <w:tc>
          <w:tcPr>
            <w:tcW w:w="1957" w:type="dxa"/>
          </w:tcPr>
          <w:p w14:paraId="5BC88F70" w14:textId="7576EFEA" w:rsidR="000050D5" w:rsidRDefault="000050D5" w:rsidP="000050D5">
            <w:pPr>
              <w:spacing w:after="0"/>
              <w:rPr>
                <w:rFonts w:eastAsia="Malgun Gothic"/>
                <w:lang w:eastAsia="ko-KR"/>
              </w:rPr>
            </w:pPr>
            <w:r>
              <w:rPr>
                <w:lang w:eastAsia="zh-CN"/>
              </w:rPr>
              <w:t>MediaTek</w:t>
            </w:r>
          </w:p>
        </w:tc>
        <w:tc>
          <w:tcPr>
            <w:tcW w:w="1167" w:type="dxa"/>
          </w:tcPr>
          <w:p w14:paraId="38339142" w14:textId="6EDEED20" w:rsidR="000050D5" w:rsidRDefault="000050D5" w:rsidP="000050D5">
            <w:pPr>
              <w:spacing w:after="0"/>
              <w:rPr>
                <w:rFonts w:eastAsia="Malgun Gothic"/>
                <w:lang w:eastAsia="ko-KR"/>
              </w:rPr>
            </w:pPr>
            <w:r>
              <w:rPr>
                <w:lang w:eastAsia="zh-CN"/>
              </w:rPr>
              <w:t>FFS</w:t>
            </w:r>
          </w:p>
        </w:tc>
        <w:tc>
          <w:tcPr>
            <w:tcW w:w="6113" w:type="dxa"/>
          </w:tcPr>
          <w:p w14:paraId="2D585516" w14:textId="793BCE0C" w:rsidR="000050D5" w:rsidRDefault="000050D5" w:rsidP="000050D5">
            <w:pPr>
              <w:spacing w:after="0"/>
              <w:rPr>
                <w:rFonts w:eastAsia="Malgun Gothic"/>
                <w:lang w:eastAsia="ko-KR"/>
              </w:rPr>
            </w:pPr>
            <w:r>
              <w:t>In principle, we agree with the intention to have as much commonality as possible. However, it is unclear what is being asked here. The details of the IDLE/INACTIVE mechanisms are still under discussion, and it is possible that a common mechanism can be applied, but it is FFS for now.</w:t>
            </w:r>
          </w:p>
        </w:tc>
      </w:tr>
      <w:tr w:rsidR="00AF32FA" w:rsidRPr="004F40AB" w14:paraId="46682906" w14:textId="77777777" w:rsidTr="007A63D8">
        <w:tc>
          <w:tcPr>
            <w:tcW w:w="1957" w:type="dxa"/>
          </w:tcPr>
          <w:p w14:paraId="6573BAA7" w14:textId="1BB5A5FB" w:rsidR="00AF32FA" w:rsidRDefault="00AF32FA" w:rsidP="00AF32FA">
            <w:pPr>
              <w:spacing w:after="0"/>
              <w:rPr>
                <w:lang w:eastAsia="zh-CN"/>
              </w:rPr>
            </w:pPr>
            <w:r>
              <w:rPr>
                <w:lang w:eastAsia="zh-CN"/>
              </w:rPr>
              <w:t>Ericsson</w:t>
            </w:r>
          </w:p>
        </w:tc>
        <w:tc>
          <w:tcPr>
            <w:tcW w:w="1167" w:type="dxa"/>
          </w:tcPr>
          <w:p w14:paraId="23CC91FB" w14:textId="61974242" w:rsidR="00AF32FA" w:rsidRDefault="00AF32FA" w:rsidP="00AF32FA">
            <w:pPr>
              <w:spacing w:after="0"/>
              <w:rPr>
                <w:lang w:eastAsia="zh-CN"/>
              </w:rPr>
            </w:pPr>
            <w:r>
              <w:rPr>
                <w:lang w:eastAsia="zh-CN"/>
              </w:rPr>
              <w:t>Maybe</w:t>
            </w:r>
          </w:p>
        </w:tc>
        <w:tc>
          <w:tcPr>
            <w:tcW w:w="6113" w:type="dxa"/>
          </w:tcPr>
          <w:p w14:paraId="7A090094" w14:textId="0165A367" w:rsidR="00AF32FA" w:rsidRDefault="00AF32FA" w:rsidP="00AF32FA">
            <w:pPr>
              <w:spacing w:after="0"/>
            </w:pPr>
            <w:r>
              <w:rPr>
                <w:bCs/>
              </w:rPr>
              <w:t>Not exactly clear what is being asked – what is “common paging mechanism”?  - but we assume we use the LTE baseline for this case, and as the WID states no PTW or PH are used. If this was the intention of the question then our answer is “yes”.</w:t>
            </w:r>
          </w:p>
        </w:tc>
      </w:tr>
      <w:tr w:rsidR="009566D6" w:rsidRPr="004F40AB" w14:paraId="27FE5589" w14:textId="77777777" w:rsidTr="007A63D8">
        <w:tc>
          <w:tcPr>
            <w:tcW w:w="1957" w:type="dxa"/>
          </w:tcPr>
          <w:p w14:paraId="182C7E43" w14:textId="50A02244" w:rsidR="009566D6" w:rsidRDefault="009566D6" w:rsidP="009566D6">
            <w:pPr>
              <w:spacing w:after="0"/>
              <w:rPr>
                <w:lang w:eastAsia="zh-CN"/>
              </w:rPr>
            </w:pPr>
            <w:r>
              <w:t>Qualcomm</w:t>
            </w:r>
          </w:p>
        </w:tc>
        <w:tc>
          <w:tcPr>
            <w:tcW w:w="1167" w:type="dxa"/>
          </w:tcPr>
          <w:p w14:paraId="7DF48A55" w14:textId="2A4F6392" w:rsidR="009566D6" w:rsidRDefault="009566D6" w:rsidP="009566D6">
            <w:pPr>
              <w:spacing w:after="0"/>
              <w:rPr>
                <w:lang w:eastAsia="zh-CN"/>
              </w:rPr>
            </w:pPr>
            <w:r>
              <w:t>Yes</w:t>
            </w:r>
          </w:p>
        </w:tc>
        <w:tc>
          <w:tcPr>
            <w:tcW w:w="6113" w:type="dxa"/>
          </w:tcPr>
          <w:p w14:paraId="296BCF59" w14:textId="61D7DEE4" w:rsidR="009566D6" w:rsidRDefault="009566D6" w:rsidP="009566D6">
            <w:pPr>
              <w:spacing w:after="0"/>
              <w:rPr>
                <w:bCs/>
              </w:rPr>
            </w:pPr>
            <w:r>
              <w:t xml:space="preserve">From UE’s perspective, we prefer common operations between the two RRC states. </w:t>
            </w:r>
          </w:p>
        </w:tc>
      </w:tr>
      <w:tr w:rsidR="00EF5A48" w:rsidRPr="004F40AB" w14:paraId="447517CD" w14:textId="77777777" w:rsidTr="007A63D8">
        <w:tc>
          <w:tcPr>
            <w:tcW w:w="1957" w:type="dxa"/>
          </w:tcPr>
          <w:p w14:paraId="5D5696F2" w14:textId="0FA61BDE" w:rsidR="00EF5A48" w:rsidRDefault="00EF5A48" w:rsidP="009566D6">
            <w:pPr>
              <w:spacing w:after="0"/>
            </w:pPr>
            <w:r>
              <w:t>Apple</w:t>
            </w:r>
          </w:p>
        </w:tc>
        <w:tc>
          <w:tcPr>
            <w:tcW w:w="1167" w:type="dxa"/>
          </w:tcPr>
          <w:p w14:paraId="5DE9BA53" w14:textId="0BBA3AA8" w:rsidR="00EF5A48" w:rsidRDefault="00EF5A48" w:rsidP="009566D6">
            <w:pPr>
              <w:spacing w:after="0"/>
            </w:pPr>
            <w:r>
              <w:t>FFS</w:t>
            </w:r>
          </w:p>
        </w:tc>
        <w:tc>
          <w:tcPr>
            <w:tcW w:w="6113" w:type="dxa"/>
          </w:tcPr>
          <w:p w14:paraId="6A9DD805" w14:textId="5B6A3CC3" w:rsidR="00EF5A48" w:rsidRDefault="00EF5A48" w:rsidP="009566D6">
            <w:pPr>
              <w:spacing w:after="0"/>
            </w:pPr>
            <w:r>
              <w:t>Same view as MediaTek</w:t>
            </w:r>
          </w:p>
        </w:tc>
      </w:tr>
      <w:tr w:rsidR="006006C4" w:rsidRPr="004F40AB" w14:paraId="07216A12" w14:textId="77777777" w:rsidTr="007A63D8">
        <w:tc>
          <w:tcPr>
            <w:tcW w:w="1957" w:type="dxa"/>
          </w:tcPr>
          <w:p w14:paraId="38BD1E12" w14:textId="2E3866D2" w:rsidR="006006C4" w:rsidRDefault="006006C4" w:rsidP="009566D6">
            <w:pPr>
              <w:spacing w:after="0"/>
            </w:pPr>
            <w:proofErr w:type="spellStart"/>
            <w:r>
              <w:t>Futurewei</w:t>
            </w:r>
            <w:proofErr w:type="spellEnd"/>
          </w:p>
        </w:tc>
        <w:tc>
          <w:tcPr>
            <w:tcW w:w="1167" w:type="dxa"/>
          </w:tcPr>
          <w:p w14:paraId="4A3773BA" w14:textId="1FD0F670" w:rsidR="006006C4" w:rsidRDefault="006006C4" w:rsidP="009566D6">
            <w:pPr>
              <w:spacing w:after="0"/>
            </w:pPr>
            <w:r>
              <w:t>Yes</w:t>
            </w:r>
          </w:p>
        </w:tc>
        <w:tc>
          <w:tcPr>
            <w:tcW w:w="6113" w:type="dxa"/>
          </w:tcPr>
          <w:p w14:paraId="4C5F8295" w14:textId="77777777" w:rsidR="006006C4" w:rsidRDefault="006006C4" w:rsidP="009566D6">
            <w:pPr>
              <w:spacing w:after="0"/>
            </w:pPr>
          </w:p>
        </w:tc>
      </w:tr>
      <w:tr w:rsidR="00D36D3B" w:rsidRPr="004F40AB" w14:paraId="627CA364" w14:textId="77777777" w:rsidTr="007A63D8">
        <w:tc>
          <w:tcPr>
            <w:tcW w:w="1957" w:type="dxa"/>
          </w:tcPr>
          <w:p w14:paraId="6605AC23" w14:textId="11CD75F6" w:rsidR="00D36D3B" w:rsidRPr="00B20753" w:rsidRDefault="00D36D3B" w:rsidP="009566D6">
            <w:pPr>
              <w:spacing w:after="0"/>
              <w:rPr>
                <w:rFonts w:eastAsia="Yu Mincho"/>
              </w:rPr>
            </w:pPr>
            <w:r>
              <w:rPr>
                <w:rFonts w:eastAsia="Yu Mincho" w:hint="eastAsia"/>
              </w:rPr>
              <w:t>DENSO</w:t>
            </w:r>
          </w:p>
        </w:tc>
        <w:tc>
          <w:tcPr>
            <w:tcW w:w="1167" w:type="dxa"/>
          </w:tcPr>
          <w:p w14:paraId="02A9A86A" w14:textId="3A77851A" w:rsidR="00D36D3B" w:rsidRPr="00B20753" w:rsidRDefault="00D36D3B" w:rsidP="009566D6">
            <w:pPr>
              <w:spacing w:after="0"/>
              <w:rPr>
                <w:rFonts w:eastAsia="Yu Mincho"/>
              </w:rPr>
            </w:pPr>
            <w:r>
              <w:rPr>
                <w:rFonts w:eastAsia="Yu Mincho" w:hint="eastAsia"/>
              </w:rPr>
              <w:t>Yes</w:t>
            </w:r>
          </w:p>
        </w:tc>
        <w:tc>
          <w:tcPr>
            <w:tcW w:w="6113" w:type="dxa"/>
          </w:tcPr>
          <w:p w14:paraId="41AE9AFD" w14:textId="64617B65" w:rsidR="00D36D3B" w:rsidRDefault="00D36D3B" w:rsidP="009566D6">
            <w:pPr>
              <w:spacing w:after="0"/>
            </w:pPr>
            <w:r w:rsidRPr="00D36D3B">
              <w:t>We think that a common mechanism is suitable from the viewpoint of UE power consumption for cycles of 10.24 seconds or less.</w:t>
            </w:r>
          </w:p>
        </w:tc>
      </w:tr>
      <w:tr w:rsidR="002E0C7F" w:rsidRPr="004F40AB" w14:paraId="44193262" w14:textId="77777777" w:rsidTr="007A63D8">
        <w:tc>
          <w:tcPr>
            <w:tcW w:w="1957" w:type="dxa"/>
          </w:tcPr>
          <w:p w14:paraId="5DFB4DCF" w14:textId="1C97D99B" w:rsidR="002E0C7F" w:rsidRPr="002E0C7F" w:rsidRDefault="002E0C7F" w:rsidP="009566D6">
            <w:pPr>
              <w:spacing w:after="0"/>
              <w:rPr>
                <w:rFonts w:eastAsiaTheme="minorEastAsia"/>
                <w:lang w:eastAsia="zh-CN"/>
              </w:rPr>
            </w:pPr>
            <w:r>
              <w:rPr>
                <w:rFonts w:eastAsiaTheme="minorEastAsia"/>
                <w:lang w:eastAsia="zh-CN"/>
              </w:rPr>
              <w:t>Sharp</w:t>
            </w:r>
          </w:p>
        </w:tc>
        <w:tc>
          <w:tcPr>
            <w:tcW w:w="1167" w:type="dxa"/>
          </w:tcPr>
          <w:p w14:paraId="0CE4EABC" w14:textId="7AEA27DB" w:rsidR="002E0C7F" w:rsidRPr="002E0C7F" w:rsidRDefault="002E0C7F" w:rsidP="009566D6">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113" w:type="dxa"/>
          </w:tcPr>
          <w:p w14:paraId="450DF913" w14:textId="77777777" w:rsidR="002E0C7F" w:rsidRPr="00D36D3B" w:rsidRDefault="002E0C7F" w:rsidP="009566D6">
            <w:pPr>
              <w:spacing w:after="0"/>
            </w:pPr>
          </w:p>
        </w:tc>
      </w:tr>
      <w:tr w:rsidR="0007237B" w:rsidRPr="00E37004" w14:paraId="07C677BF" w14:textId="77777777" w:rsidTr="007A63D8">
        <w:tc>
          <w:tcPr>
            <w:tcW w:w="1957" w:type="dxa"/>
          </w:tcPr>
          <w:p w14:paraId="3C147BB8" w14:textId="77777777" w:rsidR="0007237B" w:rsidRDefault="0007237B" w:rsidP="004546DE">
            <w:pPr>
              <w:spacing w:after="0"/>
              <w:rPr>
                <w:lang w:eastAsia="zh-CN"/>
              </w:rPr>
            </w:pPr>
            <w:r>
              <w:rPr>
                <w:rFonts w:hint="eastAsia"/>
                <w:lang w:eastAsia="zh-CN"/>
              </w:rPr>
              <w:t>vivo</w:t>
            </w:r>
          </w:p>
        </w:tc>
        <w:tc>
          <w:tcPr>
            <w:tcW w:w="1167" w:type="dxa"/>
          </w:tcPr>
          <w:p w14:paraId="78DB245F" w14:textId="77777777" w:rsidR="0007237B" w:rsidRDefault="0007237B" w:rsidP="004546DE">
            <w:pPr>
              <w:spacing w:after="0"/>
              <w:rPr>
                <w:lang w:eastAsia="zh-CN"/>
              </w:rPr>
            </w:pPr>
            <w:r>
              <w:rPr>
                <w:rFonts w:hint="eastAsia"/>
                <w:lang w:eastAsia="zh-CN"/>
              </w:rPr>
              <w:t>Yes</w:t>
            </w:r>
          </w:p>
        </w:tc>
        <w:tc>
          <w:tcPr>
            <w:tcW w:w="6113" w:type="dxa"/>
          </w:tcPr>
          <w:p w14:paraId="0A0F4B3F" w14:textId="77777777" w:rsidR="0007237B" w:rsidRPr="00E37004" w:rsidRDefault="0007237B" w:rsidP="004546DE">
            <w:pPr>
              <w:spacing w:after="0"/>
              <w:rPr>
                <w:bCs/>
              </w:rPr>
            </w:pPr>
          </w:p>
        </w:tc>
      </w:tr>
      <w:tr w:rsidR="004546DE" w:rsidRPr="00E37004" w14:paraId="6065FD54" w14:textId="77777777" w:rsidTr="007A63D8">
        <w:tc>
          <w:tcPr>
            <w:tcW w:w="1957" w:type="dxa"/>
          </w:tcPr>
          <w:p w14:paraId="5E33CE18" w14:textId="43B47C6C" w:rsidR="004546DE" w:rsidRDefault="004546DE" w:rsidP="004546DE">
            <w:pPr>
              <w:spacing w:after="0"/>
              <w:rPr>
                <w:lang w:eastAsia="zh-CN"/>
              </w:rPr>
            </w:pPr>
            <w:r>
              <w:rPr>
                <w:rFonts w:hint="eastAsia"/>
                <w:lang w:eastAsia="zh-CN"/>
              </w:rPr>
              <w:t>CMCC</w:t>
            </w:r>
          </w:p>
        </w:tc>
        <w:tc>
          <w:tcPr>
            <w:tcW w:w="1167" w:type="dxa"/>
          </w:tcPr>
          <w:p w14:paraId="04765992" w14:textId="7E160D34" w:rsidR="004546DE" w:rsidRDefault="004546DE" w:rsidP="004546DE">
            <w:pPr>
              <w:spacing w:after="0"/>
              <w:rPr>
                <w:lang w:eastAsia="zh-CN"/>
              </w:rPr>
            </w:pPr>
            <w:r>
              <w:rPr>
                <w:rFonts w:hint="eastAsia"/>
                <w:lang w:eastAsia="zh-CN"/>
              </w:rPr>
              <w:t>Yes</w:t>
            </w:r>
          </w:p>
        </w:tc>
        <w:tc>
          <w:tcPr>
            <w:tcW w:w="6113" w:type="dxa"/>
          </w:tcPr>
          <w:p w14:paraId="4B56EA44" w14:textId="77777777" w:rsidR="004546DE" w:rsidRPr="00E37004" w:rsidRDefault="004546DE" w:rsidP="004546DE">
            <w:pPr>
              <w:spacing w:after="0"/>
              <w:rPr>
                <w:bCs/>
              </w:rPr>
            </w:pPr>
          </w:p>
        </w:tc>
      </w:tr>
      <w:tr w:rsidR="00F70EBA" w:rsidRPr="00E37004" w14:paraId="31539116" w14:textId="77777777" w:rsidTr="007A63D8">
        <w:tc>
          <w:tcPr>
            <w:tcW w:w="1957" w:type="dxa"/>
          </w:tcPr>
          <w:p w14:paraId="7E5EE792" w14:textId="23FD2D97" w:rsidR="00F70EBA" w:rsidRDefault="00F70EBA" w:rsidP="00F70EBA">
            <w:pPr>
              <w:spacing w:after="0"/>
              <w:rPr>
                <w:lang w:eastAsia="zh-CN"/>
              </w:rPr>
            </w:pPr>
            <w:r>
              <w:rPr>
                <w:rFonts w:hint="eastAsia"/>
                <w:lang w:eastAsia="zh-CN"/>
              </w:rPr>
              <w:t>ZTE</w:t>
            </w:r>
          </w:p>
        </w:tc>
        <w:tc>
          <w:tcPr>
            <w:tcW w:w="1167" w:type="dxa"/>
          </w:tcPr>
          <w:p w14:paraId="19E6BEAF" w14:textId="42CAD1BF" w:rsidR="00F70EBA" w:rsidRDefault="00F70EBA" w:rsidP="00F70EBA">
            <w:pPr>
              <w:spacing w:after="0"/>
              <w:rPr>
                <w:lang w:eastAsia="zh-CN"/>
              </w:rPr>
            </w:pPr>
            <w:r>
              <w:rPr>
                <w:rFonts w:hint="eastAsia"/>
                <w:lang w:eastAsia="zh-CN"/>
              </w:rPr>
              <w:t>Yes with comments</w:t>
            </w:r>
          </w:p>
        </w:tc>
        <w:tc>
          <w:tcPr>
            <w:tcW w:w="6113" w:type="dxa"/>
          </w:tcPr>
          <w:p w14:paraId="79DD68B2" w14:textId="77777777" w:rsidR="00F70EBA" w:rsidRDefault="00F70EBA" w:rsidP="00F70EBA">
            <w:pPr>
              <w:spacing w:after="0"/>
              <w:rPr>
                <w:lang w:eastAsia="zh-CN"/>
              </w:rPr>
            </w:pPr>
            <w:r>
              <w:rPr>
                <w:rFonts w:hint="eastAsia"/>
                <w:lang w:eastAsia="zh-CN"/>
              </w:rPr>
              <w:t xml:space="preserve">We understand common paging operation means for </w:t>
            </w:r>
            <w:proofErr w:type="spellStart"/>
            <w:r>
              <w:rPr>
                <w:rFonts w:hint="eastAsia"/>
                <w:lang w:eastAsia="zh-CN"/>
              </w:rPr>
              <w:t>eDRX</w:t>
            </w:r>
            <w:proofErr w:type="spellEnd"/>
            <w:r>
              <w:rPr>
                <w:rFonts w:hint="eastAsia"/>
                <w:lang w:eastAsia="zh-CN"/>
              </w:rPr>
              <w:t xml:space="preserve"> </w:t>
            </w:r>
            <w:r>
              <w:rPr>
                <w:lang w:val="en-GB"/>
              </w:rPr>
              <w:t xml:space="preserve">≤ </w:t>
            </w:r>
            <w:r>
              <w:rPr>
                <w:rFonts w:hint="eastAsia"/>
                <w:lang w:eastAsia="zh-CN"/>
              </w:rPr>
              <w:t>10.24sec, no PTW is applied, and set T=</w:t>
            </w:r>
            <w:proofErr w:type="spellStart"/>
            <w:r>
              <w:rPr>
                <w:rFonts w:hint="eastAsia"/>
                <w:lang w:eastAsia="zh-CN"/>
              </w:rPr>
              <w:t>eDRX</w:t>
            </w:r>
            <w:proofErr w:type="spellEnd"/>
            <w:r>
              <w:rPr>
                <w:rFonts w:hint="eastAsia"/>
                <w:lang w:eastAsia="zh-CN"/>
              </w:rPr>
              <w:t xml:space="preserve"> cycle in the PF/PO formula (LTE-M/NB-IoT mechanism of </w:t>
            </w:r>
            <w:proofErr w:type="spellStart"/>
            <w:r>
              <w:rPr>
                <w:rFonts w:hint="eastAsia"/>
                <w:lang w:eastAsia="zh-CN"/>
              </w:rPr>
              <w:t>eDRX</w:t>
            </w:r>
            <w:proofErr w:type="spellEnd"/>
            <w:r>
              <w:rPr>
                <w:rFonts w:hint="eastAsia"/>
                <w:lang w:eastAsia="zh-CN"/>
              </w:rPr>
              <w:t xml:space="preserve"> cycle =5.12 sec). If the understanding is correct,</w:t>
            </w:r>
            <w:r>
              <w:rPr>
                <w:lang w:eastAsia="zh-CN"/>
              </w:rPr>
              <w:t xml:space="preserve"> </w:t>
            </w:r>
            <w:r>
              <w:rPr>
                <w:rFonts w:hint="eastAsia"/>
                <w:lang w:eastAsia="zh-CN"/>
              </w:rPr>
              <w:t>we confirm common paging mechanism for both RRC IDLE and RRC INACTIVE.</w:t>
            </w:r>
          </w:p>
          <w:p w14:paraId="442DEFC1" w14:textId="3E066C7A" w:rsidR="00F70EBA" w:rsidRPr="00E37004" w:rsidRDefault="00F70EBA" w:rsidP="00F70EBA">
            <w:pPr>
              <w:spacing w:after="0"/>
              <w:rPr>
                <w:bCs/>
              </w:rPr>
            </w:pPr>
            <w:r>
              <w:rPr>
                <w:rFonts w:hint="eastAsia"/>
                <w:lang w:eastAsia="zh-CN"/>
              </w:rPr>
              <w:t xml:space="preserve">Further, we think when both </w:t>
            </w:r>
            <w:proofErr w:type="spellStart"/>
            <w:r>
              <w:rPr>
                <w:rFonts w:hint="eastAsia"/>
                <w:lang w:eastAsia="zh-CN"/>
              </w:rPr>
              <w:t>eDRX</w:t>
            </w:r>
            <w:proofErr w:type="spellEnd"/>
            <w:r>
              <w:rPr>
                <w:rFonts w:hint="eastAsia"/>
                <w:lang w:eastAsia="zh-CN"/>
              </w:rPr>
              <w:t xml:space="preserve"> cycle </w:t>
            </w:r>
            <w:r>
              <w:rPr>
                <w:lang w:val="en-GB"/>
              </w:rPr>
              <w:t xml:space="preserve">≤ </w:t>
            </w:r>
            <w:r>
              <w:rPr>
                <w:rFonts w:hint="eastAsia"/>
                <w:lang w:eastAsia="zh-CN"/>
              </w:rPr>
              <w:t xml:space="preserve"> 10.24sec, it is beneficial to have overlapped POs for both CN and RAN paging.</w:t>
            </w:r>
          </w:p>
        </w:tc>
      </w:tr>
      <w:tr w:rsidR="007A63D8" w:rsidRPr="00E37004" w14:paraId="0ABEE1F5" w14:textId="77777777" w:rsidTr="007A63D8">
        <w:tc>
          <w:tcPr>
            <w:tcW w:w="1957" w:type="dxa"/>
          </w:tcPr>
          <w:p w14:paraId="2DCB2373" w14:textId="5856071D" w:rsidR="007A63D8" w:rsidRDefault="007A63D8" w:rsidP="007A63D8">
            <w:pPr>
              <w:spacing w:after="0"/>
              <w:rPr>
                <w:lang w:eastAsia="zh-CN"/>
              </w:rPr>
            </w:pPr>
            <w:r>
              <w:rPr>
                <w:lang w:eastAsia="zh-CN"/>
              </w:rPr>
              <w:t>Sequans</w:t>
            </w:r>
          </w:p>
        </w:tc>
        <w:tc>
          <w:tcPr>
            <w:tcW w:w="1167" w:type="dxa"/>
          </w:tcPr>
          <w:p w14:paraId="651BBF94" w14:textId="775BD5DF" w:rsidR="007A63D8" w:rsidRDefault="007A63D8" w:rsidP="007A63D8">
            <w:pPr>
              <w:spacing w:after="0"/>
              <w:rPr>
                <w:lang w:eastAsia="zh-CN"/>
              </w:rPr>
            </w:pPr>
            <w:r>
              <w:rPr>
                <w:lang w:eastAsia="zh-CN"/>
              </w:rPr>
              <w:t>Yes</w:t>
            </w:r>
          </w:p>
        </w:tc>
        <w:tc>
          <w:tcPr>
            <w:tcW w:w="6113" w:type="dxa"/>
          </w:tcPr>
          <w:p w14:paraId="74917192" w14:textId="77777777" w:rsidR="007A63D8" w:rsidRDefault="007A63D8" w:rsidP="007A63D8">
            <w:pPr>
              <w:spacing w:after="0"/>
              <w:rPr>
                <w:lang w:eastAsia="zh-CN"/>
              </w:rPr>
            </w:pPr>
          </w:p>
        </w:tc>
      </w:tr>
      <w:tr w:rsidR="00992299" w:rsidRPr="00E37004" w14:paraId="399CFAAD" w14:textId="77777777" w:rsidTr="007A63D8">
        <w:tc>
          <w:tcPr>
            <w:tcW w:w="1957" w:type="dxa"/>
          </w:tcPr>
          <w:p w14:paraId="6F32C5A2" w14:textId="4CDDE28E" w:rsidR="00992299" w:rsidRDefault="00992299" w:rsidP="00992299">
            <w:pPr>
              <w:spacing w:after="0"/>
              <w:rPr>
                <w:lang w:eastAsia="zh-CN"/>
              </w:rPr>
            </w:pPr>
            <w:r>
              <w:rPr>
                <w:rFonts w:eastAsia="Malgun Gothic" w:hint="eastAsia"/>
                <w:lang w:eastAsia="ko-KR"/>
              </w:rPr>
              <w:t>Sams</w:t>
            </w:r>
            <w:r>
              <w:rPr>
                <w:rFonts w:eastAsia="Malgun Gothic"/>
                <w:lang w:eastAsia="ko-KR"/>
              </w:rPr>
              <w:t xml:space="preserve">ung </w:t>
            </w:r>
          </w:p>
        </w:tc>
        <w:tc>
          <w:tcPr>
            <w:tcW w:w="1167" w:type="dxa"/>
          </w:tcPr>
          <w:p w14:paraId="09D4DA28" w14:textId="7749447D" w:rsidR="00992299" w:rsidRDefault="00992299" w:rsidP="00992299">
            <w:pPr>
              <w:spacing w:after="0"/>
              <w:rPr>
                <w:lang w:eastAsia="zh-CN"/>
              </w:rPr>
            </w:pPr>
            <w:r>
              <w:rPr>
                <w:rFonts w:eastAsia="Malgun Gothic" w:hint="eastAsia"/>
                <w:lang w:eastAsia="ko-KR"/>
              </w:rPr>
              <w:t>Yes</w:t>
            </w:r>
          </w:p>
        </w:tc>
        <w:tc>
          <w:tcPr>
            <w:tcW w:w="6113" w:type="dxa"/>
          </w:tcPr>
          <w:p w14:paraId="45C1DF36" w14:textId="77777777" w:rsidR="00992299" w:rsidRDefault="00992299" w:rsidP="00992299">
            <w:pPr>
              <w:spacing w:after="0"/>
              <w:rPr>
                <w:lang w:eastAsia="zh-CN"/>
              </w:rPr>
            </w:pPr>
          </w:p>
        </w:tc>
      </w:tr>
    </w:tbl>
    <w:p w14:paraId="6BACB169" w14:textId="2462D757" w:rsidR="00D71D23" w:rsidRDefault="00D71D23" w:rsidP="00CE5BEC">
      <w:pPr>
        <w:jc w:val="both"/>
      </w:pPr>
    </w:p>
    <w:p w14:paraId="4CE4CAE4" w14:textId="7A0085A5" w:rsidR="0076373B" w:rsidRDefault="00034CAB" w:rsidP="0076373B">
      <w:pPr>
        <w:spacing w:after="120"/>
        <w:jc w:val="both"/>
        <w:rPr>
          <w:i/>
          <w:iCs/>
        </w:rPr>
      </w:pPr>
      <w:r>
        <w:t xml:space="preserve">For </w:t>
      </w:r>
      <w:proofErr w:type="spellStart"/>
      <w:r w:rsidRPr="00034CAB">
        <w:rPr>
          <w:rFonts w:hint="eastAsia"/>
        </w:rPr>
        <w:t>eDRX</w:t>
      </w:r>
      <w:proofErr w:type="spellEnd"/>
      <w:r w:rsidRPr="00034CAB">
        <w:rPr>
          <w:rFonts w:hint="eastAsia"/>
        </w:rPr>
        <w:t xml:space="preserve"> </w:t>
      </w:r>
      <w:r w:rsidRPr="00034CAB">
        <w:rPr>
          <w:rFonts w:hint="eastAsia"/>
        </w:rPr>
        <w:t>≤</w:t>
      </w:r>
      <w:r w:rsidRPr="00034CAB">
        <w:rPr>
          <w:rFonts w:hint="eastAsia"/>
        </w:rPr>
        <w:t xml:space="preserve"> 10.24sec in RRC_IDLE and RRC_INACTIVE</w:t>
      </w:r>
      <w:r>
        <w:t xml:space="preserve">, the assumption is that PTW/PH model is not used as </w:t>
      </w:r>
      <w:r w:rsidR="005F24CE">
        <w:t>captured</w:t>
      </w:r>
      <w:r>
        <w:t xml:space="preserve"> in the agreed WID</w:t>
      </w:r>
      <w:r w:rsidR="005F24CE">
        <w:t xml:space="preserve"> </w:t>
      </w:r>
      <w:r w:rsidR="005F24CE">
        <w:fldChar w:fldCharType="begin"/>
      </w:r>
      <w:r w:rsidR="005F24CE">
        <w:instrText xml:space="preserve"> REF _Ref69292803 \r \h </w:instrText>
      </w:r>
      <w:r w:rsidR="005F24CE">
        <w:fldChar w:fldCharType="separate"/>
      </w:r>
      <w:r w:rsidR="00DD12D3">
        <w:t>[15]</w:t>
      </w:r>
      <w:r w:rsidR="005F24CE">
        <w:fldChar w:fldCharType="end"/>
      </w:r>
      <w:r w:rsidR="005F24CE">
        <w:t xml:space="preserve">. </w:t>
      </w:r>
    </w:p>
    <w:p w14:paraId="2B962416" w14:textId="47217A56" w:rsidR="008339DC" w:rsidRDefault="00F16058" w:rsidP="008339DC">
      <w:pPr>
        <w:pStyle w:val="ListParagraph"/>
        <w:numPr>
          <w:ilvl w:val="0"/>
          <w:numId w:val="18"/>
        </w:numPr>
        <w:ind w:left="360"/>
        <w:jc w:val="both"/>
      </w:pPr>
      <w:r>
        <w:t xml:space="preserve">Please indicate the applicable options to enable paging </w:t>
      </w:r>
      <w:proofErr w:type="spellStart"/>
      <w:r>
        <w:t>eDRX</w:t>
      </w:r>
      <w:proofErr w:type="spellEnd"/>
      <w:r>
        <w:t xml:space="preserve"> mechanism for </w:t>
      </w:r>
      <w:proofErr w:type="spellStart"/>
      <w:r>
        <w:t>eDRX</w:t>
      </w:r>
      <w:proofErr w:type="spellEnd"/>
      <w:r>
        <w:t xml:space="preserve"> </w:t>
      </w:r>
      <w:r>
        <w:rPr>
          <w:lang w:val="en-GB"/>
        </w:rPr>
        <w:t xml:space="preserve">≤ 10.24sec </w:t>
      </w:r>
      <w:r>
        <w:t>in RRC_IDLE and RRC_INACTIVE:</w:t>
      </w:r>
    </w:p>
    <w:p w14:paraId="747F5812" w14:textId="16666FFD" w:rsidR="00F16058" w:rsidRDefault="005F24CE" w:rsidP="00AB1CC5">
      <w:pPr>
        <w:pStyle w:val="ListParagraph"/>
        <w:numPr>
          <w:ilvl w:val="0"/>
          <w:numId w:val="39"/>
        </w:numPr>
        <w:jc w:val="both"/>
      </w:pPr>
      <w:r>
        <w:t xml:space="preserve">When </w:t>
      </w:r>
      <w:r w:rsidR="00662F0B" w:rsidRPr="00662F0B">
        <w:rPr>
          <w:rFonts w:hint="eastAsia"/>
        </w:rPr>
        <w:t xml:space="preserve">UE </w:t>
      </w:r>
      <w:r w:rsidR="00662F0B">
        <w:t xml:space="preserve">is </w:t>
      </w:r>
      <w:r w:rsidR="00662F0B" w:rsidRPr="00662F0B">
        <w:rPr>
          <w:rFonts w:hint="eastAsia"/>
        </w:rPr>
        <w:t xml:space="preserve">configured with </w:t>
      </w:r>
      <w:proofErr w:type="spellStart"/>
      <w:r w:rsidR="00662F0B" w:rsidRPr="00662F0B">
        <w:rPr>
          <w:rFonts w:hint="eastAsia"/>
        </w:rPr>
        <w:t>eDRX</w:t>
      </w:r>
      <w:proofErr w:type="spellEnd"/>
      <w:r w:rsidR="00662F0B" w:rsidRPr="00662F0B">
        <w:rPr>
          <w:rFonts w:hint="eastAsia"/>
        </w:rPr>
        <w:t xml:space="preserve"> </w:t>
      </w:r>
      <w:r w:rsidR="00662F0B" w:rsidRPr="00662F0B">
        <w:rPr>
          <w:rFonts w:hint="eastAsia"/>
        </w:rPr>
        <w:t>≤</w:t>
      </w:r>
      <w:r w:rsidR="00662F0B" w:rsidRPr="00662F0B">
        <w:rPr>
          <w:rFonts w:hint="eastAsia"/>
        </w:rPr>
        <w:t xml:space="preserve"> 10.24sec</w:t>
      </w:r>
      <w:r w:rsidR="00662F0B">
        <w:t>, UE</w:t>
      </w:r>
      <w:r w:rsidR="001D6935">
        <w:t xml:space="preserve"> only</w:t>
      </w:r>
      <w:r w:rsidR="00662F0B" w:rsidRPr="00662F0B">
        <w:rPr>
          <w:rFonts w:hint="eastAsia"/>
        </w:rPr>
        <w:t xml:space="preserve"> monitor</w:t>
      </w:r>
      <w:r w:rsidR="00662F0B">
        <w:t>s</w:t>
      </w:r>
      <w:r w:rsidR="001D6935">
        <w:t xml:space="preserve"> </w:t>
      </w:r>
      <w:r w:rsidR="001D6935" w:rsidRPr="001D6935">
        <w:t xml:space="preserve">UE-specific paging </w:t>
      </w:r>
      <w:proofErr w:type="spellStart"/>
      <w:r w:rsidR="001D6935">
        <w:t>e</w:t>
      </w:r>
      <w:r w:rsidR="001D6935" w:rsidRPr="001D6935">
        <w:t>DRX</w:t>
      </w:r>
      <w:proofErr w:type="spellEnd"/>
      <w:r w:rsidR="00662F0B" w:rsidRPr="00662F0B">
        <w:rPr>
          <w:rFonts w:hint="eastAsia"/>
        </w:rPr>
        <w:t xml:space="preserve"> </w:t>
      </w:r>
      <w:r w:rsidR="001D6935">
        <w:t xml:space="preserve">applicable to the </w:t>
      </w:r>
      <w:r w:rsidR="00EB451B">
        <w:t xml:space="preserve">corresponding RRC state </w:t>
      </w:r>
      <w:r w:rsidR="00EB451B" w:rsidRPr="002379D0">
        <w:t>(instead of the smallest of the configured</w:t>
      </w:r>
      <w:r w:rsidR="00EB451B">
        <w:t xml:space="preserve"> ones). </w:t>
      </w:r>
      <w:r w:rsidR="000665F9">
        <w:t>i</w:t>
      </w:r>
      <w:r w:rsidR="00EB451B">
        <w:t xml:space="preserve">.e. a UE in RRC_INACTIVE monitors </w:t>
      </w:r>
      <w:proofErr w:type="spellStart"/>
      <w:r w:rsidR="00EB451B">
        <w:t>eDRX</w:t>
      </w:r>
      <w:proofErr w:type="spellEnd"/>
      <w:r w:rsidR="00EB451B">
        <w:t xml:space="preserve"> cycle configured for RRC_INACTIVE, and a UE in RRC_IDLE monitors </w:t>
      </w:r>
      <w:proofErr w:type="spellStart"/>
      <w:r w:rsidR="00EB451B">
        <w:t>eDRX</w:t>
      </w:r>
      <w:proofErr w:type="spellEnd"/>
      <w:r w:rsidR="00EB451B">
        <w:t xml:space="preserve"> cycle configured for RRC_</w:t>
      </w:r>
      <w:r w:rsidR="00EB451B" w:rsidRPr="00EB451B">
        <w:t xml:space="preserve"> </w:t>
      </w:r>
      <w:r w:rsidR="00EB451B">
        <w:t xml:space="preserve">IDLE. </w:t>
      </w:r>
      <w:r w:rsidR="00EB451B">
        <w:fldChar w:fldCharType="begin"/>
      </w:r>
      <w:r w:rsidR="00EB451B">
        <w:instrText xml:space="preserve"> REF _Ref69288506 \r \h </w:instrText>
      </w:r>
      <w:r w:rsidR="00EB451B">
        <w:fldChar w:fldCharType="separate"/>
      </w:r>
      <w:r w:rsidR="00DD12D3">
        <w:t>[3]</w:t>
      </w:r>
      <w:r w:rsidR="00EB451B">
        <w:fldChar w:fldCharType="end"/>
      </w:r>
    </w:p>
    <w:p w14:paraId="4B20E974" w14:textId="0A017091" w:rsidR="00EB451B" w:rsidRDefault="003003AB" w:rsidP="00AB1CC5">
      <w:pPr>
        <w:pStyle w:val="ListParagraph"/>
        <w:numPr>
          <w:ilvl w:val="0"/>
          <w:numId w:val="39"/>
        </w:numPr>
        <w:jc w:val="both"/>
      </w:pPr>
      <w:r>
        <w:t xml:space="preserve">When </w:t>
      </w:r>
      <w:r w:rsidRPr="00662F0B">
        <w:rPr>
          <w:rFonts w:hint="eastAsia"/>
        </w:rPr>
        <w:t xml:space="preserve">UE </w:t>
      </w:r>
      <w:r>
        <w:t xml:space="preserve">is </w:t>
      </w:r>
      <w:r w:rsidRPr="00662F0B">
        <w:rPr>
          <w:rFonts w:hint="eastAsia"/>
        </w:rPr>
        <w:t xml:space="preserve">configured with </w:t>
      </w:r>
      <w:proofErr w:type="spellStart"/>
      <w:r w:rsidRPr="00662F0B">
        <w:rPr>
          <w:rFonts w:hint="eastAsia"/>
        </w:rPr>
        <w:t>eDRX</w:t>
      </w:r>
      <w:proofErr w:type="spellEnd"/>
      <w:r w:rsidRPr="00662F0B">
        <w:rPr>
          <w:rFonts w:hint="eastAsia"/>
        </w:rPr>
        <w:t xml:space="preserve"> </w:t>
      </w:r>
      <w:r w:rsidRPr="00662F0B">
        <w:rPr>
          <w:rFonts w:hint="eastAsia"/>
        </w:rPr>
        <w:t>≤</w:t>
      </w:r>
      <w:r w:rsidRPr="00662F0B">
        <w:rPr>
          <w:rFonts w:hint="eastAsia"/>
        </w:rPr>
        <w:t xml:space="preserve"> 10.24sec</w:t>
      </w:r>
      <w:r>
        <w:t xml:space="preserve">, </w:t>
      </w:r>
      <w:r w:rsidR="009946EA" w:rsidRPr="009946EA">
        <w:t>the UE</w:t>
      </w:r>
      <w:r w:rsidR="006B602E">
        <w:t xml:space="preserve"> in RRC ACTIVE</w:t>
      </w:r>
      <w:r w:rsidR="009946EA" w:rsidRPr="009946EA">
        <w:t xml:space="preserve"> monitors PO with </w:t>
      </w:r>
      <w:proofErr w:type="spellStart"/>
      <w:r w:rsidR="009946EA" w:rsidRPr="009946EA">
        <w:t>eDRX</w:t>
      </w:r>
      <w:proofErr w:type="spellEnd"/>
      <w:r w:rsidR="009946EA" w:rsidRPr="009946EA">
        <w:t xml:space="preserve"> cycle T, where T is determined by the shortest of CN </w:t>
      </w:r>
      <w:proofErr w:type="spellStart"/>
      <w:r w:rsidR="009946EA" w:rsidRPr="009946EA">
        <w:t>eDRX</w:t>
      </w:r>
      <w:proofErr w:type="spellEnd"/>
      <w:r w:rsidR="009946EA" w:rsidRPr="009946EA">
        <w:t xml:space="preserve"> cycle and RAN </w:t>
      </w:r>
      <w:proofErr w:type="spellStart"/>
      <w:r w:rsidR="009946EA" w:rsidRPr="009946EA">
        <w:t>eDRX</w:t>
      </w:r>
      <w:proofErr w:type="spellEnd"/>
      <w:r w:rsidR="009946EA" w:rsidRPr="009946EA">
        <w:t xml:space="preserve"> cycle</w:t>
      </w:r>
      <w:r w:rsidR="009946EA">
        <w:t xml:space="preserve">. </w:t>
      </w:r>
      <w:r w:rsidR="009946EA">
        <w:fldChar w:fldCharType="begin"/>
      </w:r>
      <w:r w:rsidR="009946EA">
        <w:instrText xml:space="preserve"> REF _Ref68868574 \r \h </w:instrText>
      </w:r>
      <w:r w:rsidR="009946EA">
        <w:fldChar w:fldCharType="separate"/>
      </w:r>
      <w:r w:rsidR="00DD12D3">
        <w:t>[2]</w:t>
      </w:r>
      <w:r w:rsidR="009946EA">
        <w:fldChar w:fldCharType="end"/>
      </w:r>
    </w:p>
    <w:p w14:paraId="72D094D2" w14:textId="029380AD" w:rsidR="00931B05" w:rsidRDefault="00931B05" w:rsidP="00AB1CC5">
      <w:pPr>
        <w:pStyle w:val="ListParagraph"/>
        <w:numPr>
          <w:ilvl w:val="0"/>
          <w:numId w:val="39"/>
        </w:numPr>
        <w:jc w:val="both"/>
      </w:pPr>
      <w:r>
        <w:t>Other options.</w:t>
      </w:r>
    </w:p>
    <w:tbl>
      <w:tblPr>
        <w:tblStyle w:val="TableGrid"/>
        <w:tblW w:w="0" w:type="auto"/>
        <w:tblInd w:w="113" w:type="dxa"/>
        <w:tblLook w:val="04A0" w:firstRow="1" w:lastRow="0" w:firstColumn="1" w:lastColumn="0" w:noHBand="0" w:noVBand="1"/>
      </w:tblPr>
      <w:tblGrid>
        <w:gridCol w:w="1959"/>
        <w:gridCol w:w="1167"/>
        <w:gridCol w:w="6111"/>
      </w:tblGrid>
      <w:tr w:rsidR="008339DC" w:rsidRPr="004F40AB" w14:paraId="162FBD5F" w14:textId="77777777" w:rsidTr="007A63D8">
        <w:tc>
          <w:tcPr>
            <w:tcW w:w="1959" w:type="dxa"/>
            <w:shd w:val="clear" w:color="auto" w:fill="BFBFBF" w:themeFill="background1" w:themeFillShade="BF"/>
          </w:tcPr>
          <w:p w14:paraId="39F3198A" w14:textId="77777777" w:rsidR="008339DC" w:rsidRPr="004F40AB" w:rsidRDefault="008339DC" w:rsidP="0012126B">
            <w:pPr>
              <w:spacing w:after="0"/>
              <w:jc w:val="center"/>
              <w:rPr>
                <w:b/>
                <w:bCs/>
              </w:rPr>
            </w:pPr>
            <w:r w:rsidRPr="004F40AB">
              <w:rPr>
                <w:b/>
                <w:bCs/>
              </w:rPr>
              <w:t>Company’s name</w:t>
            </w:r>
          </w:p>
        </w:tc>
        <w:tc>
          <w:tcPr>
            <w:tcW w:w="1167" w:type="dxa"/>
            <w:shd w:val="clear" w:color="auto" w:fill="BFBFBF" w:themeFill="background1" w:themeFillShade="BF"/>
          </w:tcPr>
          <w:p w14:paraId="3E2789CA" w14:textId="3FCF3BDE" w:rsidR="008339DC" w:rsidRPr="004F40AB" w:rsidRDefault="00A168CB" w:rsidP="0012126B">
            <w:pPr>
              <w:spacing w:after="0"/>
              <w:jc w:val="center"/>
              <w:rPr>
                <w:b/>
                <w:bCs/>
              </w:rPr>
            </w:pPr>
            <w:r>
              <w:rPr>
                <w:b/>
                <w:bCs/>
              </w:rPr>
              <w:t>Option(s)</w:t>
            </w:r>
          </w:p>
        </w:tc>
        <w:tc>
          <w:tcPr>
            <w:tcW w:w="6111" w:type="dxa"/>
            <w:shd w:val="clear" w:color="auto" w:fill="BFBFBF" w:themeFill="background1" w:themeFillShade="BF"/>
          </w:tcPr>
          <w:p w14:paraId="0DDDEF3D" w14:textId="77777777" w:rsidR="008339DC" w:rsidRPr="004F40AB" w:rsidRDefault="008339DC" w:rsidP="0012126B">
            <w:pPr>
              <w:spacing w:after="0"/>
              <w:jc w:val="center"/>
              <w:rPr>
                <w:b/>
                <w:bCs/>
              </w:rPr>
            </w:pPr>
            <w:r>
              <w:rPr>
                <w:b/>
                <w:bCs/>
              </w:rPr>
              <w:t>Comments, if any</w:t>
            </w:r>
          </w:p>
        </w:tc>
      </w:tr>
      <w:tr w:rsidR="008339DC" w:rsidRPr="004F40AB" w14:paraId="51D88505" w14:textId="77777777" w:rsidTr="007A63D8">
        <w:tc>
          <w:tcPr>
            <w:tcW w:w="1959" w:type="dxa"/>
          </w:tcPr>
          <w:p w14:paraId="4080A08E" w14:textId="151ED20D" w:rsidR="008339DC" w:rsidRPr="004F40AB" w:rsidRDefault="00017793" w:rsidP="0012126B">
            <w:pPr>
              <w:spacing w:after="0"/>
            </w:pPr>
            <w:r>
              <w:t>Intel</w:t>
            </w:r>
          </w:p>
        </w:tc>
        <w:tc>
          <w:tcPr>
            <w:tcW w:w="1167" w:type="dxa"/>
          </w:tcPr>
          <w:p w14:paraId="219C4686" w14:textId="246696BD" w:rsidR="008339DC" w:rsidRPr="004F40AB" w:rsidRDefault="00017793" w:rsidP="0012126B">
            <w:pPr>
              <w:spacing w:after="0"/>
            </w:pPr>
            <w:r>
              <w:t>1)</w:t>
            </w:r>
          </w:p>
        </w:tc>
        <w:tc>
          <w:tcPr>
            <w:tcW w:w="6111" w:type="dxa"/>
          </w:tcPr>
          <w:p w14:paraId="034A3B7B" w14:textId="77777777" w:rsidR="008339DC" w:rsidRPr="004F40AB" w:rsidRDefault="008339DC" w:rsidP="0012126B">
            <w:pPr>
              <w:spacing w:after="0"/>
            </w:pPr>
          </w:p>
        </w:tc>
      </w:tr>
      <w:tr w:rsidR="006B602E" w:rsidRPr="004F40AB" w14:paraId="32D8C292" w14:textId="77777777" w:rsidTr="007A63D8">
        <w:tc>
          <w:tcPr>
            <w:tcW w:w="1959" w:type="dxa"/>
          </w:tcPr>
          <w:p w14:paraId="7A73F884" w14:textId="53783CFF" w:rsidR="006B602E" w:rsidRPr="004F40AB" w:rsidRDefault="006B602E" w:rsidP="006B602E">
            <w:pPr>
              <w:spacing w:after="0"/>
            </w:pPr>
            <w:r>
              <w:rPr>
                <w:rFonts w:hint="eastAsia"/>
                <w:lang w:eastAsia="zh-CN"/>
              </w:rPr>
              <w:t>O</w:t>
            </w:r>
            <w:r>
              <w:rPr>
                <w:lang w:eastAsia="zh-CN"/>
              </w:rPr>
              <w:t>PPO</w:t>
            </w:r>
          </w:p>
        </w:tc>
        <w:tc>
          <w:tcPr>
            <w:tcW w:w="1167" w:type="dxa"/>
          </w:tcPr>
          <w:p w14:paraId="4E11DFC8" w14:textId="46C8F487" w:rsidR="006B602E" w:rsidRPr="004F40AB" w:rsidRDefault="006B602E" w:rsidP="006B602E">
            <w:pPr>
              <w:spacing w:after="0"/>
            </w:pPr>
            <w:r>
              <w:rPr>
                <w:rFonts w:hint="eastAsia"/>
                <w:lang w:eastAsia="zh-CN"/>
              </w:rPr>
              <w:t>O</w:t>
            </w:r>
            <w:r>
              <w:rPr>
                <w:lang w:eastAsia="zh-CN"/>
              </w:rPr>
              <w:t>ption 2</w:t>
            </w:r>
          </w:p>
        </w:tc>
        <w:tc>
          <w:tcPr>
            <w:tcW w:w="6111" w:type="dxa"/>
          </w:tcPr>
          <w:p w14:paraId="2659BC7B" w14:textId="77777777" w:rsidR="006B602E" w:rsidRDefault="006B602E" w:rsidP="006B602E">
            <w:pPr>
              <w:spacing w:after="0"/>
              <w:rPr>
                <w:lang w:eastAsia="zh-CN"/>
              </w:rPr>
            </w:pPr>
            <w:r>
              <w:rPr>
                <w:lang w:eastAsia="zh-CN"/>
              </w:rPr>
              <w:t>We need to clarify the option 2 applies to RRC INACTIVE.</w:t>
            </w:r>
          </w:p>
          <w:p w14:paraId="1EC2D100" w14:textId="5BA08190" w:rsidR="006B602E" w:rsidRPr="004F40AB" w:rsidRDefault="006B602E" w:rsidP="006B602E">
            <w:pPr>
              <w:spacing w:after="0"/>
            </w:pPr>
            <w:r>
              <w:rPr>
                <w:lang w:eastAsia="zh-CN"/>
              </w:rPr>
              <w:lastRenderedPageBreak/>
              <w:t xml:space="preserve">For a UE in RRC IDLE, if the UE is configured with </w:t>
            </w:r>
            <w:proofErr w:type="spellStart"/>
            <w:r w:rsidRPr="00662F0B">
              <w:rPr>
                <w:rFonts w:hint="eastAsia"/>
              </w:rPr>
              <w:t>eDRX</w:t>
            </w:r>
            <w:proofErr w:type="spellEnd"/>
            <w:r w:rsidRPr="00662F0B">
              <w:rPr>
                <w:rFonts w:hint="eastAsia"/>
              </w:rPr>
              <w:t xml:space="preserve"> </w:t>
            </w:r>
            <w:r w:rsidRPr="00662F0B">
              <w:rPr>
                <w:rFonts w:hint="eastAsia"/>
              </w:rPr>
              <w:t>≤</w:t>
            </w:r>
            <w:r w:rsidRPr="00662F0B">
              <w:rPr>
                <w:rFonts w:hint="eastAsia"/>
              </w:rPr>
              <w:t xml:space="preserve"> 10.24sec</w:t>
            </w:r>
            <w:r>
              <w:t>, the UE</w:t>
            </w:r>
            <w:r w:rsidRPr="009946EA">
              <w:t xml:space="preserve"> monitors PO with </w:t>
            </w:r>
            <w:proofErr w:type="spellStart"/>
            <w:r w:rsidRPr="009946EA">
              <w:t>eDRX</w:t>
            </w:r>
            <w:proofErr w:type="spellEnd"/>
            <w:r w:rsidRPr="009946EA">
              <w:t xml:space="preserve"> cycle T, where T is determined by CN </w:t>
            </w:r>
            <w:proofErr w:type="spellStart"/>
            <w:r w:rsidRPr="009946EA">
              <w:t>eDRX</w:t>
            </w:r>
            <w:proofErr w:type="spellEnd"/>
            <w:r w:rsidRPr="009946EA">
              <w:t xml:space="preserve"> cycle</w:t>
            </w:r>
            <w:r>
              <w:t>.</w:t>
            </w:r>
          </w:p>
        </w:tc>
      </w:tr>
      <w:tr w:rsidR="00291870" w:rsidRPr="004F40AB" w14:paraId="48AEB93E" w14:textId="77777777" w:rsidTr="007A63D8">
        <w:tc>
          <w:tcPr>
            <w:tcW w:w="1959" w:type="dxa"/>
          </w:tcPr>
          <w:p w14:paraId="58C03432" w14:textId="7353EA8B" w:rsidR="00291870" w:rsidRDefault="00291870" w:rsidP="006B602E">
            <w:pPr>
              <w:spacing w:after="0"/>
              <w:rPr>
                <w:lang w:eastAsia="zh-CN"/>
              </w:rPr>
            </w:pPr>
            <w:r>
              <w:rPr>
                <w:rFonts w:hint="eastAsia"/>
                <w:lang w:eastAsia="zh-CN"/>
              </w:rPr>
              <w:lastRenderedPageBreak/>
              <w:t>X</w:t>
            </w:r>
            <w:r>
              <w:rPr>
                <w:lang w:eastAsia="zh-CN"/>
              </w:rPr>
              <w:t>iaomi</w:t>
            </w:r>
          </w:p>
        </w:tc>
        <w:tc>
          <w:tcPr>
            <w:tcW w:w="1167" w:type="dxa"/>
          </w:tcPr>
          <w:p w14:paraId="609F4691" w14:textId="1AF3BF43" w:rsidR="00291870" w:rsidRDefault="00291870" w:rsidP="006B602E">
            <w:pPr>
              <w:spacing w:after="0"/>
              <w:rPr>
                <w:lang w:eastAsia="zh-CN"/>
              </w:rPr>
            </w:pPr>
            <w:r>
              <w:rPr>
                <w:lang w:eastAsia="zh-CN"/>
              </w:rPr>
              <w:t>-</w:t>
            </w:r>
          </w:p>
        </w:tc>
        <w:tc>
          <w:tcPr>
            <w:tcW w:w="6111" w:type="dxa"/>
          </w:tcPr>
          <w:p w14:paraId="596311CD" w14:textId="403744F2" w:rsidR="00291870" w:rsidRDefault="00291870" w:rsidP="006B602E">
            <w:pPr>
              <w:spacing w:after="0"/>
              <w:rPr>
                <w:lang w:eastAsia="zh-CN"/>
              </w:rPr>
            </w:pPr>
            <w:r>
              <w:rPr>
                <w:rFonts w:hint="eastAsia"/>
                <w:lang w:eastAsia="zh-CN"/>
              </w:rPr>
              <w:t>O</w:t>
            </w:r>
            <w:r>
              <w:rPr>
                <w:lang w:eastAsia="zh-CN"/>
              </w:rPr>
              <w:t>ption2 seems a simple way. But more details can be discussed.</w:t>
            </w:r>
          </w:p>
        </w:tc>
      </w:tr>
      <w:tr w:rsidR="00506108" w:rsidRPr="004F40AB" w14:paraId="59F15A60" w14:textId="77777777" w:rsidTr="007A63D8">
        <w:tc>
          <w:tcPr>
            <w:tcW w:w="1959" w:type="dxa"/>
          </w:tcPr>
          <w:p w14:paraId="4D0D49CD" w14:textId="758E98ED" w:rsidR="00506108" w:rsidRDefault="00506108" w:rsidP="006B602E">
            <w:pPr>
              <w:spacing w:after="0"/>
              <w:rPr>
                <w:lang w:eastAsia="zh-CN"/>
              </w:rPr>
            </w:pPr>
            <w:r>
              <w:rPr>
                <w:lang w:eastAsia="zh-CN"/>
              </w:rPr>
              <w:t>CATT</w:t>
            </w:r>
          </w:p>
        </w:tc>
        <w:tc>
          <w:tcPr>
            <w:tcW w:w="1167" w:type="dxa"/>
          </w:tcPr>
          <w:p w14:paraId="11D51D02" w14:textId="7A8DAFEF" w:rsidR="00506108" w:rsidRDefault="00506108" w:rsidP="006B602E">
            <w:pPr>
              <w:spacing w:after="0"/>
              <w:rPr>
                <w:lang w:eastAsia="zh-CN"/>
              </w:rPr>
            </w:pPr>
            <w:r>
              <w:rPr>
                <w:lang w:eastAsia="zh-CN"/>
              </w:rPr>
              <w:t>3)</w:t>
            </w:r>
          </w:p>
        </w:tc>
        <w:tc>
          <w:tcPr>
            <w:tcW w:w="6111" w:type="dxa"/>
          </w:tcPr>
          <w:p w14:paraId="28A35D23" w14:textId="77777777" w:rsidR="00506108" w:rsidRDefault="00506108" w:rsidP="005427DE">
            <w:pPr>
              <w:spacing w:after="0"/>
              <w:rPr>
                <w:lang w:eastAsia="zh-CN"/>
              </w:rPr>
            </w:pPr>
            <w:r>
              <w:t xml:space="preserve">When </w:t>
            </w:r>
            <w:proofErr w:type="spellStart"/>
            <w:r>
              <w:t>eDRX</w:t>
            </w:r>
            <w:proofErr w:type="spellEnd"/>
            <w:r>
              <w:t xml:space="preserve"> is configured </w:t>
            </w:r>
            <w:r>
              <w:rPr>
                <w:lang w:val="en-GB"/>
              </w:rPr>
              <w:t xml:space="preserve">≤ 10.24sec </w:t>
            </w:r>
            <w:r w:rsidRPr="00220215">
              <w:rPr>
                <w:lang w:val="en-GB"/>
              </w:rPr>
              <w:t xml:space="preserve">for </w:t>
            </w:r>
            <w:r w:rsidRPr="00220215">
              <w:rPr>
                <w:lang w:eastAsia="zh-CN"/>
              </w:rPr>
              <w:t>both</w:t>
            </w:r>
            <w:r>
              <w:rPr>
                <w:lang w:eastAsia="zh-CN"/>
              </w:rPr>
              <w:t xml:space="preserve"> Idle and Inactive,</w:t>
            </w:r>
          </w:p>
          <w:p w14:paraId="1E38BE31" w14:textId="77777777" w:rsidR="00506108" w:rsidRDefault="00506108" w:rsidP="005427DE">
            <w:pPr>
              <w:spacing w:after="0"/>
            </w:pPr>
            <w:r>
              <w:rPr>
                <w:lang w:eastAsia="zh-CN"/>
              </w:rPr>
              <w:t xml:space="preserve">- In Idle, UE monitors paging </w:t>
            </w:r>
            <w:r w:rsidRPr="009946EA">
              <w:t xml:space="preserve">with </w:t>
            </w:r>
            <w:proofErr w:type="spellStart"/>
            <w:r w:rsidRPr="009946EA">
              <w:t>eDRX</w:t>
            </w:r>
            <w:proofErr w:type="spellEnd"/>
            <w:r w:rsidRPr="009946EA">
              <w:t xml:space="preserve"> cycle T, where T is determined by CN </w:t>
            </w:r>
            <w:proofErr w:type="spellStart"/>
            <w:r w:rsidRPr="009946EA">
              <w:t>eDRX</w:t>
            </w:r>
            <w:proofErr w:type="spellEnd"/>
            <w:r w:rsidRPr="009946EA">
              <w:t xml:space="preserve"> cycle</w:t>
            </w:r>
            <w:r>
              <w:t>.</w:t>
            </w:r>
          </w:p>
          <w:p w14:paraId="01E5134E" w14:textId="76D2DA99" w:rsidR="00506108" w:rsidRDefault="00506108" w:rsidP="005427DE">
            <w:pPr>
              <w:spacing w:after="0"/>
            </w:pPr>
            <w:r>
              <w:rPr>
                <w:lang w:eastAsia="zh-CN"/>
              </w:rPr>
              <w:t xml:space="preserve">- In Inactive, UE may receive both CN and RAN pages, so it monitors paging according to both </w:t>
            </w:r>
            <w:proofErr w:type="spellStart"/>
            <w:r w:rsidRPr="009946EA">
              <w:t>eDRX</w:t>
            </w:r>
            <w:proofErr w:type="spellEnd"/>
            <w:r w:rsidRPr="009946EA">
              <w:t xml:space="preserve"> cycle</w:t>
            </w:r>
            <w:r>
              <w:t>s</w:t>
            </w:r>
            <w:r w:rsidRPr="009946EA">
              <w:t xml:space="preserve"> T</w:t>
            </w:r>
            <w:r>
              <w:t>1 and T2</w:t>
            </w:r>
            <w:r w:rsidRPr="009946EA">
              <w:t>, where T</w:t>
            </w:r>
            <w:r>
              <w:t>1</w:t>
            </w:r>
            <w:r w:rsidRPr="009946EA">
              <w:t xml:space="preserve"> </w:t>
            </w:r>
            <w:r>
              <w:t>and T2 are</w:t>
            </w:r>
            <w:r w:rsidRPr="009946EA">
              <w:t xml:space="preserve"> determined by CN </w:t>
            </w:r>
            <w:r>
              <w:t xml:space="preserve">and RAN </w:t>
            </w:r>
            <w:proofErr w:type="spellStart"/>
            <w:r w:rsidRPr="009946EA">
              <w:t>eDRX</w:t>
            </w:r>
            <w:proofErr w:type="spellEnd"/>
            <w:r w:rsidRPr="009946EA">
              <w:t xml:space="preserve"> cycle</w:t>
            </w:r>
            <w:r>
              <w:t>s, respectively.</w:t>
            </w:r>
          </w:p>
          <w:p w14:paraId="37C69FE8" w14:textId="2CE02F7C" w:rsidR="00506108" w:rsidRDefault="00506108" w:rsidP="006B602E">
            <w:pPr>
              <w:spacing w:after="0"/>
              <w:rPr>
                <w:lang w:eastAsia="zh-CN"/>
              </w:rPr>
            </w:pPr>
            <w:r>
              <w:rPr>
                <w:lang w:eastAsia="zh-CN"/>
              </w:rPr>
              <w:t xml:space="preserve">Complete freedom in configuring T1 and T2 should be avoided and we should </w:t>
            </w:r>
            <w:r w:rsidR="00EA4033">
              <w:rPr>
                <w:lang w:eastAsia="zh-CN"/>
              </w:rPr>
              <w:t xml:space="preserve">preferably </w:t>
            </w:r>
            <w:r>
              <w:rPr>
                <w:lang w:eastAsia="zh-CN"/>
              </w:rPr>
              <w:t>have T1 and T2 commensurable (T1 = nT2).</w:t>
            </w:r>
          </w:p>
        </w:tc>
      </w:tr>
      <w:tr w:rsidR="0048698C" w:rsidRPr="004F40AB" w14:paraId="0BD13B4F" w14:textId="77777777" w:rsidTr="007A63D8">
        <w:tc>
          <w:tcPr>
            <w:tcW w:w="1959" w:type="dxa"/>
          </w:tcPr>
          <w:p w14:paraId="6842F8AE" w14:textId="34501CAB"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67" w:type="dxa"/>
          </w:tcPr>
          <w:p w14:paraId="6C4B0E7D" w14:textId="00689734" w:rsidR="0048698C" w:rsidRDefault="0048698C" w:rsidP="0048698C">
            <w:pPr>
              <w:spacing w:after="0"/>
              <w:rPr>
                <w:lang w:eastAsia="zh-CN"/>
              </w:rPr>
            </w:pPr>
            <w:r>
              <w:rPr>
                <w:rFonts w:hint="eastAsia"/>
                <w:lang w:eastAsia="zh-CN"/>
              </w:rPr>
              <w:t>2</w:t>
            </w:r>
            <w:r>
              <w:rPr>
                <w:lang w:eastAsia="zh-CN"/>
              </w:rPr>
              <w:t>), but</w:t>
            </w:r>
          </w:p>
        </w:tc>
        <w:tc>
          <w:tcPr>
            <w:tcW w:w="6111" w:type="dxa"/>
          </w:tcPr>
          <w:p w14:paraId="477D5984" w14:textId="77777777" w:rsidR="0048698C" w:rsidRDefault="0048698C" w:rsidP="0048698C">
            <w:pPr>
              <w:spacing w:after="0"/>
              <w:rPr>
                <w:lang w:eastAsia="zh-CN"/>
              </w:rPr>
            </w:pPr>
            <w:r>
              <w:rPr>
                <w:rFonts w:hint="eastAsia"/>
                <w:lang w:eastAsia="zh-CN"/>
              </w:rPr>
              <w:t>A</w:t>
            </w:r>
            <w:r>
              <w:rPr>
                <w:lang w:eastAsia="zh-CN"/>
              </w:rPr>
              <w:t>s long as SA2/CT1 has no concern on our WID assumption, it is fine.</w:t>
            </w:r>
          </w:p>
          <w:p w14:paraId="2EDFFC91" w14:textId="77777777" w:rsidR="0048698C" w:rsidRDefault="0048698C" w:rsidP="0048698C">
            <w:pPr>
              <w:spacing w:after="0"/>
              <w:rPr>
                <w:lang w:eastAsia="zh-CN"/>
              </w:rPr>
            </w:pPr>
          </w:p>
          <w:p w14:paraId="1677C51A" w14:textId="61E8FFD8" w:rsidR="0048698C" w:rsidRDefault="0048698C" w:rsidP="0048698C">
            <w:pPr>
              <w:spacing w:after="0"/>
            </w:pPr>
            <w:r>
              <w:rPr>
                <w:rFonts w:hint="eastAsia"/>
                <w:lang w:eastAsia="zh-CN"/>
              </w:rPr>
              <w:t>O</w:t>
            </w:r>
            <w:r>
              <w:rPr>
                <w:lang w:eastAsia="zh-CN"/>
              </w:rPr>
              <w:t xml:space="preserve">ption 2) should be extended to the scenario where only </w:t>
            </w:r>
            <w:proofErr w:type="spellStart"/>
            <w:r>
              <w:rPr>
                <w:lang w:eastAsia="zh-CN"/>
              </w:rPr>
              <w:t>eDRX</w:t>
            </w:r>
            <w:proofErr w:type="spellEnd"/>
            <w:r>
              <w:rPr>
                <w:lang w:eastAsia="zh-CN"/>
              </w:rPr>
              <w:t xml:space="preserve"> for one RRC state is configured.</w:t>
            </w:r>
          </w:p>
        </w:tc>
      </w:tr>
      <w:tr w:rsidR="001F290C" w:rsidRPr="004F40AB" w14:paraId="3A75DFB2" w14:textId="77777777" w:rsidTr="007A63D8">
        <w:tc>
          <w:tcPr>
            <w:tcW w:w="1959" w:type="dxa"/>
          </w:tcPr>
          <w:p w14:paraId="2D9E4AC2" w14:textId="57137BB7" w:rsidR="001F290C" w:rsidRPr="001F290C" w:rsidRDefault="001F290C" w:rsidP="0048698C">
            <w:pPr>
              <w:spacing w:after="0"/>
              <w:rPr>
                <w:rFonts w:eastAsia="Malgun Gothic"/>
                <w:lang w:eastAsia="ko-KR"/>
              </w:rPr>
            </w:pPr>
            <w:r>
              <w:rPr>
                <w:rFonts w:eastAsia="Malgun Gothic" w:hint="eastAsia"/>
                <w:lang w:eastAsia="ko-KR"/>
              </w:rPr>
              <w:t>LGE</w:t>
            </w:r>
          </w:p>
        </w:tc>
        <w:tc>
          <w:tcPr>
            <w:tcW w:w="1167" w:type="dxa"/>
          </w:tcPr>
          <w:p w14:paraId="2CA6B6DD" w14:textId="217E0355" w:rsidR="001F290C" w:rsidRPr="001F290C" w:rsidRDefault="001F290C" w:rsidP="0048698C">
            <w:pPr>
              <w:spacing w:after="0"/>
              <w:rPr>
                <w:rFonts w:eastAsia="Malgun Gothic"/>
                <w:lang w:eastAsia="ko-KR"/>
              </w:rPr>
            </w:pPr>
            <w:r>
              <w:rPr>
                <w:rFonts w:eastAsia="Malgun Gothic" w:hint="eastAsia"/>
                <w:lang w:eastAsia="ko-KR"/>
              </w:rPr>
              <w:t>Option 2</w:t>
            </w:r>
          </w:p>
        </w:tc>
        <w:tc>
          <w:tcPr>
            <w:tcW w:w="6111" w:type="dxa"/>
          </w:tcPr>
          <w:p w14:paraId="12C21394" w14:textId="77777777" w:rsidR="001F290C" w:rsidRDefault="001F290C" w:rsidP="0048698C">
            <w:pPr>
              <w:spacing w:after="0"/>
              <w:rPr>
                <w:lang w:eastAsia="zh-CN"/>
              </w:rPr>
            </w:pPr>
          </w:p>
        </w:tc>
      </w:tr>
      <w:tr w:rsidR="000050D5" w:rsidRPr="004F40AB" w14:paraId="4655093C" w14:textId="77777777" w:rsidTr="007A63D8">
        <w:tc>
          <w:tcPr>
            <w:tcW w:w="1959" w:type="dxa"/>
          </w:tcPr>
          <w:p w14:paraId="2A5E65B2" w14:textId="4ED4CE6C" w:rsidR="000050D5" w:rsidRDefault="000050D5" w:rsidP="000050D5">
            <w:pPr>
              <w:spacing w:after="0"/>
              <w:rPr>
                <w:rFonts w:eastAsia="Malgun Gothic"/>
                <w:lang w:eastAsia="ko-KR"/>
              </w:rPr>
            </w:pPr>
            <w:r>
              <w:rPr>
                <w:lang w:eastAsia="zh-CN"/>
              </w:rPr>
              <w:t>MediaTek</w:t>
            </w:r>
          </w:p>
        </w:tc>
        <w:tc>
          <w:tcPr>
            <w:tcW w:w="1167" w:type="dxa"/>
          </w:tcPr>
          <w:p w14:paraId="0270314A" w14:textId="54FFF5A0" w:rsidR="000050D5" w:rsidRDefault="000050D5" w:rsidP="000050D5">
            <w:pPr>
              <w:spacing w:after="0"/>
              <w:rPr>
                <w:rFonts w:eastAsia="Malgun Gothic"/>
                <w:lang w:eastAsia="ko-KR"/>
              </w:rPr>
            </w:pPr>
            <w:r>
              <w:rPr>
                <w:lang w:eastAsia="zh-CN"/>
              </w:rPr>
              <w:t>Option 1</w:t>
            </w:r>
          </w:p>
        </w:tc>
        <w:tc>
          <w:tcPr>
            <w:tcW w:w="6111" w:type="dxa"/>
          </w:tcPr>
          <w:p w14:paraId="251F8C45" w14:textId="7A7EE6A5" w:rsidR="000050D5" w:rsidRDefault="000050D5" w:rsidP="000050D5">
            <w:pPr>
              <w:spacing w:after="0"/>
              <w:rPr>
                <w:lang w:eastAsia="zh-CN"/>
              </w:rPr>
            </w:pPr>
            <w:r>
              <w:rPr>
                <w:lang w:eastAsia="zh-CN"/>
              </w:rPr>
              <w:t>We think this aligns with the LTE (</w:t>
            </w:r>
            <w:proofErr w:type="spellStart"/>
            <w:r>
              <w:rPr>
                <w:lang w:eastAsia="zh-CN"/>
              </w:rPr>
              <w:t>eMTC</w:t>
            </w:r>
            <w:proofErr w:type="spellEnd"/>
            <w:r>
              <w:rPr>
                <w:lang w:eastAsia="zh-CN"/>
              </w:rPr>
              <w:t xml:space="preserve">) mechanism when </w:t>
            </w:r>
            <w:proofErr w:type="spellStart"/>
            <w:r>
              <w:rPr>
                <w:lang w:eastAsia="zh-CN"/>
              </w:rPr>
              <w:t>eDRX</w:t>
            </w:r>
            <w:proofErr w:type="spellEnd"/>
            <w:r>
              <w:rPr>
                <w:lang w:eastAsia="zh-CN"/>
              </w:rPr>
              <w:t xml:space="preserve"> cycle = 512 RFs. RAN should ensure that CN paging can be delivered in the POs defined for RAN in RRC_INACTIVE.</w:t>
            </w:r>
          </w:p>
        </w:tc>
      </w:tr>
      <w:tr w:rsidR="00202A32" w:rsidRPr="004F40AB" w14:paraId="5A613F2F" w14:textId="77777777" w:rsidTr="007A63D8">
        <w:tc>
          <w:tcPr>
            <w:tcW w:w="1959" w:type="dxa"/>
          </w:tcPr>
          <w:p w14:paraId="7D57F8E2" w14:textId="092C6074" w:rsidR="00202A32" w:rsidRDefault="00202A32" w:rsidP="00202A32">
            <w:pPr>
              <w:spacing w:after="0"/>
              <w:rPr>
                <w:lang w:eastAsia="zh-CN"/>
              </w:rPr>
            </w:pPr>
            <w:r>
              <w:rPr>
                <w:lang w:eastAsia="zh-CN"/>
              </w:rPr>
              <w:t>Ericsson</w:t>
            </w:r>
          </w:p>
        </w:tc>
        <w:tc>
          <w:tcPr>
            <w:tcW w:w="1167" w:type="dxa"/>
          </w:tcPr>
          <w:p w14:paraId="32F3E67F" w14:textId="7834BFD0" w:rsidR="00202A32" w:rsidRDefault="00202A32" w:rsidP="00202A32">
            <w:pPr>
              <w:spacing w:after="0"/>
              <w:rPr>
                <w:lang w:eastAsia="zh-CN"/>
              </w:rPr>
            </w:pPr>
            <w:r>
              <w:rPr>
                <w:lang w:eastAsia="zh-CN"/>
              </w:rPr>
              <w:t>Option 2</w:t>
            </w:r>
          </w:p>
        </w:tc>
        <w:tc>
          <w:tcPr>
            <w:tcW w:w="6111" w:type="dxa"/>
          </w:tcPr>
          <w:p w14:paraId="51DE5B4B" w14:textId="789F0473" w:rsidR="00202A32" w:rsidRDefault="00202A32" w:rsidP="00202A32">
            <w:pPr>
              <w:spacing w:after="0"/>
              <w:rPr>
                <w:lang w:eastAsia="zh-CN"/>
              </w:rPr>
            </w:pPr>
            <w:r>
              <w:rPr>
                <w:lang w:eastAsia="zh-CN"/>
              </w:rPr>
              <w:t>Agree with OPPO on RRC_IDLE operation. Agree also with Xiaomi that this starts to be close to stage-3 details but we can capture this as a design goal.</w:t>
            </w:r>
            <w:r w:rsidR="009058F8">
              <w:rPr>
                <w:lang w:eastAsia="zh-CN"/>
              </w:rPr>
              <w:t xml:space="preserve"> If RAN paging is configured &lt; CN paging, RAN paging should be monitored even if the CN paging cycle is </w:t>
            </w:r>
            <w:r w:rsidR="009058F8" w:rsidRPr="00034CAB">
              <w:rPr>
                <w:rFonts w:hint="eastAsia"/>
              </w:rPr>
              <w:t>≤</w:t>
            </w:r>
            <w:r w:rsidR="009058F8" w:rsidRPr="00034CAB">
              <w:rPr>
                <w:rFonts w:hint="eastAsia"/>
              </w:rPr>
              <w:t xml:space="preserve"> </w:t>
            </w:r>
            <w:r w:rsidR="009058F8">
              <w:rPr>
                <w:lang w:eastAsia="zh-CN"/>
              </w:rPr>
              <w:t xml:space="preserve">10.24 s. </w:t>
            </w:r>
          </w:p>
        </w:tc>
      </w:tr>
      <w:tr w:rsidR="009566D6" w:rsidRPr="004F40AB" w14:paraId="6B3C6A96" w14:textId="77777777" w:rsidTr="007A63D8">
        <w:tc>
          <w:tcPr>
            <w:tcW w:w="1959" w:type="dxa"/>
          </w:tcPr>
          <w:p w14:paraId="13D882E1" w14:textId="75AF5A30" w:rsidR="009566D6" w:rsidRDefault="00C6371D" w:rsidP="00202A32">
            <w:pPr>
              <w:spacing w:after="0"/>
              <w:rPr>
                <w:lang w:eastAsia="zh-CN"/>
              </w:rPr>
            </w:pPr>
            <w:r>
              <w:rPr>
                <w:lang w:eastAsia="zh-CN"/>
              </w:rPr>
              <w:t>Qualcomm</w:t>
            </w:r>
          </w:p>
        </w:tc>
        <w:tc>
          <w:tcPr>
            <w:tcW w:w="1167" w:type="dxa"/>
          </w:tcPr>
          <w:p w14:paraId="7421AA62" w14:textId="1277636C" w:rsidR="009566D6" w:rsidRDefault="00C6371D" w:rsidP="00202A32">
            <w:pPr>
              <w:spacing w:after="0"/>
              <w:rPr>
                <w:lang w:eastAsia="zh-CN"/>
              </w:rPr>
            </w:pPr>
            <w:r>
              <w:rPr>
                <w:lang w:eastAsia="zh-CN"/>
              </w:rPr>
              <w:t>1</w:t>
            </w:r>
          </w:p>
        </w:tc>
        <w:tc>
          <w:tcPr>
            <w:tcW w:w="6111" w:type="dxa"/>
          </w:tcPr>
          <w:p w14:paraId="4A9257BA" w14:textId="2EF37136" w:rsidR="009566D6" w:rsidRDefault="00C6371D" w:rsidP="00202A32">
            <w:pPr>
              <w:spacing w:after="0"/>
              <w:rPr>
                <w:lang w:eastAsia="zh-CN"/>
              </w:rPr>
            </w:pPr>
            <w:r>
              <w:rPr>
                <w:lang w:eastAsia="zh-CN"/>
              </w:rPr>
              <w:t xml:space="preserve">We prefer to </w:t>
            </w:r>
            <w:r w:rsidR="00F35C15">
              <w:rPr>
                <w:lang w:eastAsia="zh-CN"/>
              </w:rPr>
              <w:t>reuse the LTE</w:t>
            </w:r>
            <w:r w:rsidR="00AC2B19">
              <w:rPr>
                <w:lang w:eastAsia="zh-CN"/>
              </w:rPr>
              <w:t xml:space="preserve"> procedure</w:t>
            </w:r>
          </w:p>
        </w:tc>
      </w:tr>
      <w:tr w:rsidR="00EF5A48" w:rsidRPr="004F40AB" w14:paraId="1D022B91" w14:textId="77777777" w:rsidTr="007A63D8">
        <w:tc>
          <w:tcPr>
            <w:tcW w:w="1959" w:type="dxa"/>
          </w:tcPr>
          <w:p w14:paraId="06394AAE" w14:textId="5E225B46" w:rsidR="00EF5A48" w:rsidRDefault="00EF5A48" w:rsidP="00202A32">
            <w:pPr>
              <w:spacing w:after="0"/>
              <w:rPr>
                <w:lang w:eastAsia="zh-CN"/>
              </w:rPr>
            </w:pPr>
            <w:r>
              <w:rPr>
                <w:lang w:eastAsia="zh-CN"/>
              </w:rPr>
              <w:t>Apple</w:t>
            </w:r>
          </w:p>
        </w:tc>
        <w:tc>
          <w:tcPr>
            <w:tcW w:w="1167" w:type="dxa"/>
          </w:tcPr>
          <w:p w14:paraId="5EF2AB15" w14:textId="671464D8" w:rsidR="00EF5A48" w:rsidRDefault="00EF5A48" w:rsidP="00202A32">
            <w:pPr>
              <w:spacing w:after="0"/>
              <w:rPr>
                <w:lang w:eastAsia="zh-CN"/>
              </w:rPr>
            </w:pPr>
            <w:r>
              <w:rPr>
                <w:lang w:eastAsia="zh-CN"/>
              </w:rPr>
              <w:t>1</w:t>
            </w:r>
          </w:p>
        </w:tc>
        <w:tc>
          <w:tcPr>
            <w:tcW w:w="6111" w:type="dxa"/>
          </w:tcPr>
          <w:p w14:paraId="1E9A3579" w14:textId="23117897" w:rsidR="00EF5A48" w:rsidRDefault="00EF5A48" w:rsidP="00202A32">
            <w:pPr>
              <w:spacing w:after="0"/>
              <w:rPr>
                <w:lang w:eastAsia="zh-CN"/>
              </w:rPr>
            </w:pPr>
            <w:r>
              <w:rPr>
                <w:lang w:eastAsia="zh-CN"/>
              </w:rPr>
              <w:t>Same view as MediaTek and Qualcomm</w:t>
            </w:r>
          </w:p>
        </w:tc>
      </w:tr>
      <w:tr w:rsidR="006006C4" w:rsidRPr="004F40AB" w14:paraId="0597D52A" w14:textId="77777777" w:rsidTr="007A63D8">
        <w:tc>
          <w:tcPr>
            <w:tcW w:w="1959" w:type="dxa"/>
          </w:tcPr>
          <w:p w14:paraId="1244A6C6" w14:textId="35CD4E09" w:rsidR="006006C4" w:rsidRDefault="0024611B" w:rsidP="00202A32">
            <w:pPr>
              <w:spacing w:after="0"/>
              <w:rPr>
                <w:lang w:eastAsia="zh-CN"/>
              </w:rPr>
            </w:pPr>
            <w:proofErr w:type="spellStart"/>
            <w:r>
              <w:rPr>
                <w:lang w:eastAsia="zh-CN"/>
              </w:rPr>
              <w:t>Futurewei</w:t>
            </w:r>
            <w:proofErr w:type="spellEnd"/>
          </w:p>
        </w:tc>
        <w:tc>
          <w:tcPr>
            <w:tcW w:w="1167" w:type="dxa"/>
          </w:tcPr>
          <w:p w14:paraId="6EBEBB6A" w14:textId="2037734F" w:rsidR="006006C4" w:rsidRDefault="0024611B" w:rsidP="00202A32">
            <w:pPr>
              <w:spacing w:after="0"/>
              <w:rPr>
                <w:lang w:eastAsia="zh-CN"/>
              </w:rPr>
            </w:pPr>
            <w:r>
              <w:rPr>
                <w:lang w:eastAsia="zh-CN"/>
              </w:rPr>
              <w:t>2</w:t>
            </w:r>
          </w:p>
        </w:tc>
        <w:tc>
          <w:tcPr>
            <w:tcW w:w="6111" w:type="dxa"/>
          </w:tcPr>
          <w:p w14:paraId="2628C845" w14:textId="77777777" w:rsidR="006006C4" w:rsidRDefault="006006C4" w:rsidP="00202A32">
            <w:pPr>
              <w:spacing w:after="0"/>
              <w:rPr>
                <w:lang w:eastAsia="zh-CN"/>
              </w:rPr>
            </w:pPr>
          </w:p>
        </w:tc>
      </w:tr>
      <w:tr w:rsidR="00D36D3B" w:rsidRPr="004F40AB" w14:paraId="24135B10" w14:textId="77777777" w:rsidTr="007A63D8">
        <w:tc>
          <w:tcPr>
            <w:tcW w:w="1959" w:type="dxa"/>
          </w:tcPr>
          <w:p w14:paraId="56F36D96" w14:textId="61C55414" w:rsidR="00D36D3B" w:rsidRPr="00B20753" w:rsidRDefault="00D36D3B" w:rsidP="00202A32">
            <w:pPr>
              <w:spacing w:after="0"/>
              <w:rPr>
                <w:rFonts w:eastAsia="Yu Mincho"/>
              </w:rPr>
            </w:pPr>
            <w:r>
              <w:rPr>
                <w:rFonts w:eastAsia="Yu Mincho" w:hint="eastAsia"/>
              </w:rPr>
              <w:t>DENSO</w:t>
            </w:r>
          </w:p>
        </w:tc>
        <w:tc>
          <w:tcPr>
            <w:tcW w:w="1167" w:type="dxa"/>
          </w:tcPr>
          <w:p w14:paraId="53C00502" w14:textId="6A3766FE" w:rsidR="00D36D3B" w:rsidRPr="00B20753" w:rsidRDefault="00D36D3B" w:rsidP="00202A32">
            <w:pPr>
              <w:spacing w:after="0"/>
              <w:rPr>
                <w:rFonts w:eastAsia="Yu Mincho"/>
              </w:rPr>
            </w:pPr>
            <w:r>
              <w:rPr>
                <w:rFonts w:eastAsia="Yu Mincho" w:hint="eastAsia"/>
              </w:rPr>
              <w:t>1</w:t>
            </w:r>
          </w:p>
        </w:tc>
        <w:tc>
          <w:tcPr>
            <w:tcW w:w="6111" w:type="dxa"/>
          </w:tcPr>
          <w:p w14:paraId="088CFEB0" w14:textId="659EB6C8" w:rsidR="00D36D3B" w:rsidRDefault="00D36D3B" w:rsidP="00202A32">
            <w:pPr>
              <w:spacing w:after="0"/>
              <w:rPr>
                <w:lang w:eastAsia="zh-CN"/>
              </w:rPr>
            </w:pPr>
            <w:r w:rsidRPr="00D36D3B">
              <w:rPr>
                <w:lang w:eastAsia="zh-CN"/>
              </w:rPr>
              <w:t>UE should be able to choose each monitoring state.</w:t>
            </w:r>
          </w:p>
        </w:tc>
      </w:tr>
      <w:tr w:rsidR="002E0C7F" w:rsidRPr="004F40AB" w14:paraId="01855E89" w14:textId="77777777" w:rsidTr="007A63D8">
        <w:tc>
          <w:tcPr>
            <w:tcW w:w="1959" w:type="dxa"/>
          </w:tcPr>
          <w:p w14:paraId="14251DE4" w14:textId="59375B95" w:rsidR="002E0C7F" w:rsidRPr="002E0C7F" w:rsidRDefault="002E0C7F" w:rsidP="002E0C7F">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67" w:type="dxa"/>
          </w:tcPr>
          <w:p w14:paraId="6EF87F0E" w14:textId="3BC15313" w:rsidR="002E0C7F" w:rsidRPr="002E0C7F" w:rsidRDefault="002E0C7F" w:rsidP="00202A32">
            <w:pPr>
              <w:spacing w:after="0"/>
              <w:rPr>
                <w:rFonts w:eastAsiaTheme="minorEastAsia"/>
                <w:lang w:eastAsia="zh-CN"/>
              </w:rPr>
            </w:pPr>
            <w:r>
              <w:rPr>
                <w:rFonts w:eastAsiaTheme="minorEastAsia" w:hint="eastAsia"/>
                <w:lang w:eastAsia="zh-CN"/>
              </w:rPr>
              <w:t>1</w:t>
            </w:r>
          </w:p>
        </w:tc>
        <w:tc>
          <w:tcPr>
            <w:tcW w:w="6111" w:type="dxa"/>
          </w:tcPr>
          <w:p w14:paraId="4E2F2403" w14:textId="77777777" w:rsidR="002E0C7F" w:rsidRPr="00D36D3B" w:rsidRDefault="002E0C7F" w:rsidP="00202A32">
            <w:pPr>
              <w:spacing w:after="0"/>
              <w:rPr>
                <w:lang w:eastAsia="zh-CN"/>
              </w:rPr>
            </w:pPr>
          </w:p>
        </w:tc>
      </w:tr>
      <w:tr w:rsidR="0007237B" w14:paraId="60FF52F4" w14:textId="77777777" w:rsidTr="007A63D8">
        <w:tc>
          <w:tcPr>
            <w:tcW w:w="1959" w:type="dxa"/>
          </w:tcPr>
          <w:p w14:paraId="57E64AA5" w14:textId="77777777" w:rsidR="0007237B" w:rsidRDefault="0007237B" w:rsidP="004546DE">
            <w:pPr>
              <w:spacing w:after="0"/>
              <w:rPr>
                <w:lang w:eastAsia="zh-CN"/>
              </w:rPr>
            </w:pPr>
            <w:r>
              <w:rPr>
                <w:rFonts w:hint="eastAsia"/>
                <w:lang w:eastAsia="zh-CN"/>
              </w:rPr>
              <w:t>vivo</w:t>
            </w:r>
          </w:p>
        </w:tc>
        <w:tc>
          <w:tcPr>
            <w:tcW w:w="1167" w:type="dxa"/>
          </w:tcPr>
          <w:p w14:paraId="38CA7C9A" w14:textId="77777777" w:rsidR="0007237B" w:rsidRDefault="0007237B" w:rsidP="004546DE">
            <w:pPr>
              <w:spacing w:after="0"/>
              <w:rPr>
                <w:lang w:eastAsia="zh-CN"/>
              </w:rPr>
            </w:pPr>
            <w:r>
              <w:rPr>
                <w:rFonts w:hint="eastAsia"/>
                <w:lang w:eastAsia="zh-CN"/>
              </w:rPr>
              <w:t>O</w:t>
            </w:r>
            <w:r>
              <w:rPr>
                <w:lang w:eastAsia="zh-CN"/>
              </w:rPr>
              <w:t>ption 2</w:t>
            </w:r>
          </w:p>
        </w:tc>
        <w:tc>
          <w:tcPr>
            <w:tcW w:w="6111" w:type="dxa"/>
          </w:tcPr>
          <w:p w14:paraId="4B1ADF8F" w14:textId="2BF1D921" w:rsidR="0007237B" w:rsidRDefault="0007237B" w:rsidP="004546DE">
            <w:pPr>
              <w:spacing w:after="0"/>
              <w:rPr>
                <w:lang w:eastAsia="zh-CN"/>
              </w:rPr>
            </w:pPr>
            <w:r>
              <w:rPr>
                <w:rFonts w:hint="eastAsia"/>
                <w:lang w:eastAsia="zh-CN"/>
              </w:rPr>
              <w:t xml:space="preserve">Same </w:t>
            </w:r>
            <w:r>
              <w:rPr>
                <w:lang w:eastAsia="zh-CN"/>
              </w:rPr>
              <w:t>view</w:t>
            </w:r>
            <w:r>
              <w:rPr>
                <w:rFonts w:hint="eastAsia"/>
                <w:lang w:eastAsia="zh-CN"/>
              </w:rPr>
              <w:t xml:space="preserve"> as OPPO.</w:t>
            </w:r>
          </w:p>
        </w:tc>
      </w:tr>
      <w:tr w:rsidR="004546DE" w14:paraId="469BA0B8" w14:textId="77777777" w:rsidTr="007A63D8">
        <w:tc>
          <w:tcPr>
            <w:tcW w:w="1959" w:type="dxa"/>
          </w:tcPr>
          <w:p w14:paraId="1D043C5C" w14:textId="5B718244" w:rsidR="004546DE" w:rsidRDefault="004546DE" w:rsidP="004546DE">
            <w:pPr>
              <w:spacing w:after="0"/>
              <w:rPr>
                <w:lang w:eastAsia="zh-CN"/>
              </w:rPr>
            </w:pPr>
            <w:r>
              <w:rPr>
                <w:rFonts w:hint="eastAsia"/>
                <w:lang w:eastAsia="zh-CN"/>
              </w:rPr>
              <w:t>CMCC</w:t>
            </w:r>
          </w:p>
        </w:tc>
        <w:tc>
          <w:tcPr>
            <w:tcW w:w="1167" w:type="dxa"/>
          </w:tcPr>
          <w:p w14:paraId="468C587C" w14:textId="331B26D6" w:rsidR="004546DE" w:rsidRDefault="004546DE" w:rsidP="004546DE">
            <w:pPr>
              <w:spacing w:after="0"/>
              <w:rPr>
                <w:lang w:eastAsia="zh-CN"/>
              </w:rPr>
            </w:pPr>
            <w:r>
              <w:rPr>
                <w:rFonts w:hint="eastAsia"/>
                <w:lang w:eastAsia="zh-CN"/>
              </w:rPr>
              <w:t>Option</w:t>
            </w:r>
            <w:r>
              <w:rPr>
                <w:lang w:eastAsia="zh-CN"/>
              </w:rPr>
              <w:t xml:space="preserve"> 1</w:t>
            </w:r>
          </w:p>
        </w:tc>
        <w:tc>
          <w:tcPr>
            <w:tcW w:w="6111" w:type="dxa"/>
          </w:tcPr>
          <w:p w14:paraId="112B5654" w14:textId="77777777" w:rsidR="004546DE" w:rsidRDefault="004546DE" w:rsidP="004546DE">
            <w:pPr>
              <w:spacing w:after="0"/>
              <w:rPr>
                <w:lang w:eastAsia="zh-CN"/>
              </w:rPr>
            </w:pPr>
          </w:p>
        </w:tc>
      </w:tr>
      <w:tr w:rsidR="00F70EBA" w14:paraId="0FC15E63" w14:textId="77777777" w:rsidTr="007A63D8">
        <w:tc>
          <w:tcPr>
            <w:tcW w:w="1959" w:type="dxa"/>
          </w:tcPr>
          <w:p w14:paraId="544D20D0" w14:textId="5D6D636E" w:rsidR="00F70EBA" w:rsidRDefault="00F70EBA" w:rsidP="00F70EBA">
            <w:pPr>
              <w:spacing w:after="0"/>
              <w:rPr>
                <w:lang w:eastAsia="zh-CN"/>
              </w:rPr>
            </w:pPr>
            <w:r>
              <w:rPr>
                <w:rFonts w:hint="eastAsia"/>
                <w:lang w:eastAsia="zh-CN"/>
              </w:rPr>
              <w:t>ZTE</w:t>
            </w:r>
          </w:p>
        </w:tc>
        <w:tc>
          <w:tcPr>
            <w:tcW w:w="1167" w:type="dxa"/>
          </w:tcPr>
          <w:p w14:paraId="2DF0C061" w14:textId="488C5E69" w:rsidR="00F70EBA" w:rsidRDefault="00F70EBA" w:rsidP="00F70EBA">
            <w:pPr>
              <w:spacing w:after="0"/>
              <w:rPr>
                <w:lang w:eastAsia="zh-CN"/>
              </w:rPr>
            </w:pPr>
            <w:r>
              <w:rPr>
                <w:rFonts w:hint="eastAsia"/>
                <w:lang w:eastAsia="zh-CN"/>
              </w:rPr>
              <w:t>Option 3</w:t>
            </w:r>
          </w:p>
        </w:tc>
        <w:tc>
          <w:tcPr>
            <w:tcW w:w="6111" w:type="dxa"/>
          </w:tcPr>
          <w:p w14:paraId="4C0EB624" w14:textId="77777777" w:rsidR="00F70EBA" w:rsidRDefault="00F70EBA" w:rsidP="00F70EBA">
            <w:pPr>
              <w:spacing w:after="0"/>
              <w:rPr>
                <w:lang w:eastAsia="zh-CN"/>
              </w:rPr>
            </w:pPr>
            <w:r>
              <w:rPr>
                <w:lang w:eastAsia="zh-CN"/>
              </w:rPr>
              <w:t>First, PO is calculated based on T, and different T values may result in different PO positions (i.e. subframe).</w:t>
            </w:r>
          </w:p>
          <w:p w14:paraId="6B6E4E4E" w14:textId="77777777" w:rsidR="00F70EBA" w:rsidRDefault="00F70EBA" w:rsidP="00F70EBA">
            <w:pPr>
              <w:spacing w:after="0"/>
              <w:rPr>
                <w:lang w:eastAsia="zh-CN"/>
              </w:rPr>
            </w:pPr>
            <w:r>
              <w:rPr>
                <w:lang w:eastAsia="zh-CN"/>
              </w:rPr>
              <w:t xml:space="preserve">For Option 1, seems it cannot fulfil the requirement that </w:t>
            </w:r>
            <w:r>
              <w:rPr>
                <w:rFonts w:hint="eastAsia"/>
                <w:lang w:eastAsia="zh-CN"/>
              </w:rPr>
              <w:t>UE in RRC INACTIVE monitor both CN paging and RAN paging.</w:t>
            </w:r>
          </w:p>
          <w:p w14:paraId="01BEEE44" w14:textId="77777777" w:rsidR="00F70EBA" w:rsidRDefault="00F70EBA" w:rsidP="00F70EBA">
            <w:pPr>
              <w:spacing w:after="0"/>
              <w:rPr>
                <w:lang w:eastAsia="zh-CN"/>
              </w:rPr>
            </w:pPr>
            <w:r>
              <w:rPr>
                <w:lang w:eastAsia="zh-CN"/>
              </w:rPr>
              <w:t>For Option 2, t</w:t>
            </w:r>
            <w:r>
              <w:rPr>
                <w:rFonts w:hint="eastAsia"/>
                <w:lang w:eastAsia="zh-CN"/>
              </w:rPr>
              <w:t xml:space="preserve">his option may cause paging failure when RRC state mismatches. For example, in the case </w:t>
            </w:r>
            <w:proofErr w:type="spellStart"/>
            <w:r>
              <w:rPr>
                <w:rFonts w:hint="eastAsia"/>
                <w:lang w:eastAsia="zh-CN"/>
              </w:rPr>
              <w:t>eDRX</w:t>
            </w:r>
            <w:proofErr w:type="spellEnd"/>
            <w:r>
              <w:rPr>
                <w:rFonts w:hint="eastAsia"/>
                <w:lang w:eastAsia="zh-CN"/>
              </w:rPr>
              <w:t xml:space="preserve"> cycle for RRC IDLE is larger than RRC INACTIVE, if UE thinks it is in RRC INACTIVE while network thinks UE is in RRC IDLE, UE will monitor PF/PO based on </w:t>
            </w:r>
            <w:proofErr w:type="spellStart"/>
            <w:r>
              <w:rPr>
                <w:rFonts w:hint="eastAsia"/>
                <w:lang w:eastAsia="zh-CN"/>
              </w:rPr>
              <w:t>eDRX</w:t>
            </w:r>
            <w:proofErr w:type="spellEnd"/>
            <w:r>
              <w:rPr>
                <w:rFonts w:hint="eastAsia"/>
                <w:lang w:eastAsia="zh-CN"/>
              </w:rPr>
              <w:t xml:space="preserve"> cycle for RRC INACTIVE. While the network transmit paging message based on </w:t>
            </w:r>
            <w:proofErr w:type="spellStart"/>
            <w:r>
              <w:rPr>
                <w:rFonts w:hint="eastAsia"/>
                <w:lang w:eastAsia="zh-CN"/>
              </w:rPr>
              <w:t>eDRX</w:t>
            </w:r>
            <w:proofErr w:type="spellEnd"/>
            <w:r>
              <w:rPr>
                <w:rFonts w:hint="eastAsia"/>
                <w:lang w:eastAsia="zh-CN"/>
              </w:rPr>
              <w:t xml:space="preserve"> cycle for RRC IDLE. According to current NR PF/PO formula, the PF according to the two </w:t>
            </w:r>
            <w:proofErr w:type="spellStart"/>
            <w:r>
              <w:rPr>
                <w:rFonts w:hint="eastAsia"/>
                <w:lang w:eastAsia="zh-CN"/>
              </w:rPr>
              <w:t>eDRX</w:t>
            </w:r>
            <w:proofErr w:type="spellEnd"/>
            <w:r>
              <w:rPr>
                <w:rFonts w:hint="eastAsia"/>
                <w:lang w:eastAsia="zh-CN"/>
              </w:rPr>
              <w:t xml:space="preserve"> cycle will overlap, but the PO are different. In this case, UE will miss CN paging.</w:t>
            </w:r>
          </w:p>
          <w:p w14:paraId="14C757C9" w14:textId="77777777" w:rsidR="00F70EBA" w:rsidRDefault="00F70EBA" w:rsidP="00F70EBA">
            <w:pPr>
              <w:spacing w:after="0"/>
              <w:rPr>
                <w:lang w:eastAsia="zh-CN"/>
              </w:rPr>
            </w:pPr>
          </w:p>
          <w:p w14:paraId="3E7F6C86" w14:textId="77777777" w:rsidR="00F70EBA" w:rsidRDefault="00F70EBA" w:rsidP="00F70EBA">
            <w:pPr>
              <w:spacing w:after="0"/>
              <w:rPr>
                <w:lang w:eastAsia="zh-CN"/>
              </w:rPr>
            </w:pPr>
            <w:r>
              <w:rPr>
                <w:lang w:eastAsia="zh-CN"/>
              </w:rPr>
              <w:t xml:space="preserve">Our understanding is aligned with CATT. On top of it, for RRC_INACTIVE, if we want to ensure overlapped POs for CN paging and RAN paging, we can consider to always use the </w:t>
            </w:r>
            <w:proofErr w:type="spellStart"/>
            <w:r>
              <w:rPr>
                <w:lang w:eastAsia="zh-CN"/>
              </w:rPr>
              <w:t>eDRX</w:t>
            </w:r>
            <w:proofErr w:type="spellEnd"/>
            <w:r>
              <w:rPr>
                <w:lang w:eastAsia="zh-CN"/>
              </w:rPr>
              <w:t xml:space="preserve"> cycle configured for IDLE for PO calculation for RAN paging.   </w:t>
            </w:r>
          </w:p>
          <w:p w14:paraId="39732B7E" w14:textId="77777777" w:rsidR="00F70EBA" w:rsidRDefault="00F70EBA" w:rsidP="00F70EBA">
            <w:pPr>
              <w:spacing w:after="0"/>
              <w:rPr>
                <w:lang w:eastAsia="zh-CN"/>
              </w:rPr>
            </w:pPr>
          </w:p>
          <w:p w14:paraId="1258604F" w14:textId="77777777" w:rsidR="00F70EBA" w:rsidRDefault="00F70EBA" w:rsidP="00F70EBA">
            <w:pPr>
              <w:spacing w:after="0"/>
              <w:rPr>
                <w:lang w:eastAsia="zh-CN"/>
              </w:rPr>
            </w:pPr>
            <w:r>
              <w:rPr>
                <w:lang w:eastAsia="zh-CN"/>
              </w:rPr>
              <w:t xml:space="preserve">In summary, we think these details can be further discussion, there is no need to make decision in this meeting. </w:t>
            </w:r>
          </w:p>
          <w:p w14:paraId="08110389" w14:textId="77777777" w:rsidR="00F70EBA" w:rsidRDefault="00F70EBA" w:rsidP="00F70EBA">
            <w:pPr>
              <w:spacing w:after="0"/>
              <w:rPr>
                <w:lang w:eastAsia="zh-CN"/>
              </w:rPr>
            </w:pPr>
          </w:p>
        </w:tc>
      </w:tr>
      <w:tr w:rsidR="007A63D8" w14:paraId="0E458E04" w14:textId="77777777" w:rsidTr="007A63D8">
        <w:tc>
          <w:tcPr>
            <w:tcW w:w="1959" w:type="dxa"/>
          </w:tcPr>
          <w:p w14:paraId="07DDBCC3" w14:textId="0BBED43A" w:rsidR="007A63D8" w:rsidRDefault="007A63D8" w:rsidP="007A63D8">
            <w:pPr>
              <w:spacing w:after="0"/>
              <w:rPr>
                <w:lang w:eastAsia="zh-CN"/>
              </w:rPr>
            </w:pPr>
            <w:r>
              <w:rPr>
                <w:lang w:eastAsia="zh-CN"/>
              </w:rPr>
              <w:lastRenderedPageBreak/>
              <w:t>Sequans</w:t>
            </w:r>
          </w:p>
        </w:tc>
        <w:tc>
          <w:tcPr>
            <w:tcW w:w="1167" w:type="dxa"/>
          </w:tcPr>
          <w:p w14:paraId="609F2E59" w14:textId="32E06E04" w:rsidR="007A63D8" w:rsidRDefault="007A63D8" w:rsidP="007A63D8">
            <w:pPr>
              <w:spacing w:after="0"/>
              <w:rPr>
                <w:lang w:eastAsia="zh-CN"/>
              </w:rPr>
            </w:pPr>
            <w:r>
              <w:rPr>
                <w:lang w:eastAsia="zh-CN"/>
              </w:rPr>
              <w:t>1</w:t>
            </w:r>
          </w:p>
        </w:tc>
        <w:tc>
          <w:tcPr>
            <w:tcW w:w="6111" w:type="dxa"/>
          </w:tcPr>
          <w:p w14:paraId="55C1FE4C" w14:textId="66E96B17" w:rsidR="007A63D8" w:rsidRDefault="007A63D8" w:rsidP="007A63D8">
            <w:pPr>
              <w:spacing w:after="0"/>
              <w:rPr>
                <w:lang w:eastAsia="zh-CN"/>
              </w:rPr>
            </w:pPr>
            <w:r>
              <w:rPr>
                <w:lang w:eastAsia="zh-CN"/>
              </w:rPr>
              <w:t>Agree with MediaTek, QC</w:t>
            </w:r>
          </w:p>
        </w:tc>
      </w:tr>
      <w:tr w:rsidR="00992299" w14:paraId="772406F9" w14:textId="77777777" w:rsidTr="007A63D8">
        <w:tc>
          <w:tcPr>
            <w:tcW w:w="1959" w:type="dxa"/>
          </w:tcPr>
          <w:p w14:paraId="0A8B635A" w14:textId="52A1FA79" w:rsidR="00992299" w:rsidRDefault="00992299" w:rsidP="00992299">
            <w:pPr>
              <w:spacing w:after="0"/>
              <w:rPr>
                <w:lang w:eastAsia="zh-CN"/>
              </w:rPr>
            </w:pPr>
            <w:r>
              <w:rPr>
                <w:rFonts w:eastAsia="Malgun Gothic" w:hint="eastAsia"/>
                <w:lang w:eastAsia="ko-KR"/>
              </w:rPr>
              <w:t>Sam</w:t>
            </w:r>
            <w:r>
              <w:rPr>
                <w:rFonts w:eastAsia="Malgun Gothic"/>
                <w:lang w:eastAsia="ko-KR"/>
              </w:rPr>
              <w:t>sung</w:t>
            </w:r>
          </w:p>
        </w:tc>
        <w:tc>
          <w:tcPr>
            <w:tcW w:w="1167" w:type="dxa"/>
          </w:tcPr>
          <w:p w14:paraId="206F1916" w14:textId="2B12C51B" w:rsidR="00992299" w:rsidRDefault="00992299" w:rsidP="00992299">
            <w:pPr>
              <w:spacing w:after="0"/>
              <w:rPr>
                <w:lang w:eastAsia="zh-CN"/>
              </w:rPr>
            </w:pPr>
            <w:r>
              <w:rPr>
                <w:rFonts w:eastAsia="Malgun Gothic" w:hint="eastAsia"/>
                <w:lang w:eastAsia="ko-KR"/>
              </w:rPr>
              <w:t>Option 2</w:t>
            </w:r>
          </w:p>
        </w:tc>
        <w:tc>
          <w:tcPr>
            <w:tcW w:w="6111" w:type="dxa"/>
          </w:tcPr>
          <w:p w14:paraId="61222CF8" w14:textId="77777777" w:rsidR="00992299" w:rsidRDefault="00992299" w:rsidP="00992299">
            <w:pPr>
              <w:spacing w:after="0"/>
              <w:rPr>
                <w:lang w:eastAsia="zh-CN"/>
              </w:rPr>
            </w:pPr>
          </w:p>
        </w:tc>
      </w:tr>
    </w:tbl>
    <w:p w14:paraId="40AD1F26" w14:textId="77777777" w:rsidR="008339DC" w:rsidRDefault="008339DC" w:rsidP="008339DC">
      <w:pPr>
        <w:jc w:val="both"/>
      </w:pPr>
    </w:p>
    <w:p w14:paraId="4F187FB3" w14:textId="77777777" w:rsidR="00D71D23" w:rsidRDefault="00D71D23" w:rsidP="00CE5BEC">
      <w:pPr>
        <w:jc w:val="both"/>
      </w:pPr>
    </w:p>
    <w:p w14:paraId="2939BB75" w14:textId="34ECA9CA" w:rsidR="004A65EC" w:rsidRDefault="004A65EC" w:rsidP="00D57825">
      <w:pPr>
        <w:pStyle w:val="Heading3"/>
      </w:pPr>
      <w:r>
        <w:t xml:space="preserve">Paging mechanism for eDRX </w:t>
      </w:r>
      <w:r w:rsidR="00CA6DBD">
        <w:t>above 10.24sec</w:t>
      </w:r>
    </w:p>
    <w:p w14:paraId="1DC8EDDE" w14:textId="605AA5D6" w:rsidR="00CB1ECF" w:rsidRDefault="00CB1ECF" w:rsidP="00CB1ECF">
      <w:pPr>
        <w:pStyle w:val="ListParagraph"/>
        <w:numPr>
          <w:ilvl w:val="0"/>
          <w:numId w:val="18"/>
        </w:numPr>
        <w:ind w:left="360"/>
        <w:jc w:val="both"/>
      </w:pPr>
      <w:r>
        <w:t>Do you confirm that for UE side, a</w:t>
      </w:r>
      <w:r w:rsidRPr="007730A1">
        <w:t xml:space="preserve"> common </w:t>
      </w:r>
      <w:r>
        <w:t xml:space="preserve">paging </w:t>
      </w:r>
      <w:r w:rsidR="00CB1E67">
        <w:t xml:space="preserve">mechanism </w:t>
      </w:r>
      <w:r>
        <w:t xml:space="preserve">is enabled for </w:t>
      </w:r>
      <w:proofErr w:type="spellStart"/>
      <w:r>
        <w:t>eDRX</w:t>
      </w:r>
      <w:proofErr w:type="spellEnd"/>
      <w:r>
        <w:t xml:space="preserve"> </w:t>
      </w:r>
      <w:r>
        <w:rPr>
          <w:lang w:val="en-GB"/>
        </w:rPr>
        <w:t xml:space="preserve">&gt;10.24sec </w:t>
      </w:r>
      <w:r>
        <w:t>in RRC_IDLE and RRC_INACTIVE</w:t>
      </w:r>
      <w:r w:rsidR="00CB1E67">
        <w:t xml:space="preserve"> </w:t>
      </w:r>
      <w:r w:rsidR="00CB1E67">
        <w:rPr>
          <w:color w:val="FF0000"/>
          <w:u w:val="single"/>
        </w:rPr>
        <w:t>(with details to be discussed in following discussion points)</w:t>
      </w:r>
      <w:r>
        <w:t xml:space="preserve">? If not, please </w:t>
      </w:r>
      <w:r w:rsidR="00426873">
        <w:t>justify</w:t>
      </w:r>
      <w:r>
        <w:t xml:space="preserve"> your response and </w:t>
      </w:r>
      <w:r w:rsidR="00426873">
        <w:t xml:space="preserve">explained your </w:t>
      </w:r>
      <w:r>
        <w:t>preferred approach.</w:t>
      </w:r>
    </w:p>
    <w:tbl>
      <w:tblPr>
        <w:tblStyle w:val="TableGrid"/>
        <w:tblW w:w="0" w:type="auto"/>
        <w:tblLook w:val="04A0" w:firstRow="1" w:lastRow="0" w:firstColumn="1" w:lastColumn="0" w:noHBand="0" w:noVBand="1"/>
      </w:tblPr>
      <w:tblGrid>
        <w:gridCol w:w="1975"/>
        <w:gridCol w:w="1170"/>
        <w:gridCol w:w="6205"/>
      </w:tblGrid>
      <w:tr w:rsidR="00CB1ECF" w:rsidRPr="004F40AB" w14:paraId="421D63E1" w14:textId="77777777" w:rsidTr="0012126B">
        <w:tc>
          <w:tcPr>
            <w:tcW w:w="1975" w:type="dxa"/>
            <w:shd w:val="clear" w:color="auto" w:fill="BFBFBF" w:themeFill="background1" w:themeFillShade="BF"/>
          </w:tcPr>
          <w:p w14:paraId="405A1805" w14:textId="77777777" w:rsidR="00CB1ECF" w:rsidRPr="004F40AB" w:rsidRDefault="00CB1ECF" w:rsidP="0012126B">
            <w:pPr>
              <w:spacing w:after="0"/>
              <w:jc w:val="center"/>
              <w:rPr>
                <w:b/>
                <w:bCs/>
              </w:rPr>
            </w:pPr>
            <w:r w:rsidRPr="004F40AB">
              <w:rPr>
                <w:b/>
                <w:bCs/>
              </w:rPr>
              <w:t>Company’s name</w:t>
            </w:r>
          </w:p>
        </w:tc>
        <w:tc>
          <w:tcPr>
            <w:tcW w:w="1170" w:type="dxa"/>
            <w:shd w:val="clear" w:color="auto" w:fill="BFBFBF" w:themeFill="background1" w:themeFillShade="BF"/>
          </w:tcPr>
          <w:p w14:paraId="5B583E66" w14:textId="77777777" w:rsidR="00CB1ECF" w:rsidRPr="004F40AB" w:rsidRDefault="00CB1ECF" w:rsidP="0012126B">
            <w:pPr>
              <w:spacing w:after="0"/>
              <w:jc w:val="center"/>
              <w:rPr>
                <w:b/>
                <w:bCs/>
              </w:rPr>
            </w:pPr>
            <w:r>
              <w:rPr>
                <w:b/>
                <w:bCs/>
              </w:rPr>
              <w:t>Yes/No</w:t>
            </w:r>
          </w:p>
        </w:tc>
        <w:tc>
          <w:tcPr>
            <w:tcW w:w="6205" w:type="dxa"/>
            <w:shd w:val="clear" w:color="auto" w:fill="BFBFBF" w:themeFill="background1" w:themeFillShade="BF"/>
          </w:tcPr>
          <w:p w14:paraId="635EACF0" w14:textId="77777777" w:rsidR="00CB1ECF" w:rsidRPr="004F40AB" w:rsidRDefault="00CB1ECF" w:rsidP="0012126B">
            <w:pPr>
              <w:spacing w:after="0"/>
              <w:jc w:val="center"/>
              <w:rPr>
                <w:b/>
                <w:bCs/>
              </w:rPr>
            </w:pPr>
            <w:r>
              <w:rPr>
                <w:b/>
                <w:bCs/>
              </w:rPr>
              <w:t>Comments, if any</w:t>
            </w:r>
          </w:p>
        </w:tc>
      </w:tr>
      <w:tr w:rsidR="00CB1ECF" w:rsidRPr="004F40AB" w14:paraId="164459B3" w14:textId="77777777" w:rsidTr="0012126B">
        <w:tc>
          <w:tcPr>
            <w:tcW w:w="1975" w:type="dxa"/>
          </w:tcPr>
          <w:p w14:paraId="7C8D8FC4" w14:textId="64DE65E9" w:rsidR="00CB1ECF" w:rsidRPr="004F40AB" w:rsidRDefault="00017793" w:rsidP="0012126B">
            <w:pPr>
              <w:spacing w:after="0"/>
            </w:pPr>
            <w:r>
              <w:t>Intel</w:t>
            </w:r>
          </w:p>
        </w:tc>
        <w:tc>
          <w:tcPr>
            <w:tcW w:w="1170" w:type="dxa"/>
          </w:tcPr>
          <w:p w14:paraId="5DD15B05" w14:textId="3F79080E" w:rsidR="00CB1ECF" w:rsidRPr="004F40AB" w:rsidRDefault="00017793" w:rsidP="0012126B">
            <w:pPr>
              <w:spacing w:after="0"/>
            </w:pPr>
            <w:r>
              <w:t>Yes</w:t>
            </w:r>
          </w:p>
        </w:tc>
        <w:tc>
          <w:tcPr>
            <w:tcW w:w="6205" w:type="dxa"/>
          </w:tcPr>
          <w:p w14:paraId="439DC2BB" w14:textId="77777777" w:rsidR="00CB1ECF" w:rsidRPr="004F40AB" w:rsidRDefault="00CB1ECF" w:rsidP="0012126B">
            <w:pPr>
              <w:spacing w:after="0"/>
            </w:pPr>
          </w:p>
        </w:tc>
      </w:tr>
      <w:tr w:rsidR="006B602E" w:rsidRPr="004F40AB" w14:paraId="735F6BF9" w14:textId="77777777" w:rsidTr="0012126B">
        <w:tc>
          <w:tcPr>
            <w:tcW w:w="1975" w:type="dxa"/>
          </w:tcPr>
          <w:p w14:paraId="5731F2BB" w14:textId="3E8055E8" w:rsidR="006B602E" w:rsidRPr="004F40AB" w:rsidRDefault="006B602E" w:rsidP="006B602E">
            <w:pPr>
              <w:spacing w:after="0"/>
            </w:pPr>
            <w:r>
              <w:rPr>
                <w:rFonts w:hint="eastAsia"/>
                <w:lang w:eastAsia="zh-CN"/>
              </w:rPr>
              <w:t>O</w:t>
            </w:r>
            <w:r>
              <w:rPr>
                <w:lang w:eastAsia="zh-CN"/>
              </w:rPr>
              <w:t>PPO</w:t>
            </w:r>
          </w:p>
        </w:tc>
        <w:tc>
          <w:tcPr>
            <w:tcW w:w="1170" w:type="dxa"/>
          </w:tcPr>
          <w:p w14:paraId="3239CD72" w14:textId="273C1512" w:rsidR="006B602E" w:rsidRPr="004F40AB" w:rsidRDefault="006B602E" w:rsidP="006B602E">
            <w:pPr>
              <w:spacing w:after="0"/>
              <w:rPr>
                <w:lang w:eastAsia="zh-CN"/>
              </w:rPr>
            </w:pPr>
            <w:r>
              <w:rPr>
                <w:rFonts w:hint="eastAsia"/>
                <w:lang w:eastAsia="zh-CN"/>
              </w:rPr>
              <w:t>Y</w:t>
            </w:r>
            <w:r>
              <w:rPr>
                <w:lang w:eastAsia="zh-CN"/>
              </w:rPr>
              <w:t>es</w:t>
            </w:r>
          </w:p>
        </w:tc>
        <w:tc>
          <w:tcPr>
            <w:tcW w:w="6205" w:type="dxa"/>
          </w:tcPr>
          <w:p w14:paraId="47B0D140" w14:textId="77777777" w:rsidR="006B602E" w:rsidRDefault="006B602E" w:rsidP="006B602E">
            <w:pPr>
              <w:pStyle w:val="Proposal"/>
              <w:tabs>
                <w:tab w:val="left" w:pos="1701"/>
              </w:tabs>
              <w:spacing w:after="120"/>
              <w:textAlignment w:val="baseline"/>
            </w:pPr>
            <w:bookmarkStart w:id="6" w:name="_Toc69473059"/>
            <w:r>
              <w:t xml:space="preserve">For a UE in RRC IDLE, if CN </w:t>
            </w:r>
            <w:proofErr w:type="spellStart"/>
            <w:r>
              <w:t>eDRX</w:t>
            </w:r>
            <w:proofErr w:type="spellEnd"/>
            <w:r>
              <w:t xml:space="preserve"> cycle is above 10.24s, the UE</w:t>
            </w:r>
            <w:r w:rsidRPr="0003642B">
              <w:t xml:space="preserve"> monitors PO with T during PTW, where T is determined by the shortest of</w:t>
            </w:r>
            <w:r w:rsidRPr="00244A78">
              <w:t xml:space="preserve"> </w:t>
            </w:r>
            <w:r>
              <w:t>CN</w:t>
            </w:r>
            <w:r w:rsidRPr="00244A78">
              <w:t xml:space="preserve"> configured DRX value</w:t>
            </w:r>
            <w:r>
              <w:t xml:space="preserve"> and </w:t>
            </w:r>
            <w:r w:rsidRPr="00244A78">
              <w:t>default DRX cycle</w:t>
            </w:r>
            <w:r>
              <w:t>.</w:t>
            </w:r>
            <w:bookmarkEnd w:id="6"/>
          </w:p>
          <w:p w14:paraId="65586FD8" w14:textId="77777777" w:rsidR="006B602E" w:rsidRDefault="006B602E" w:rsidP="006B602E">
            <w:pPr>
              <w:pStyle w:val="Proposal"/>
              <w:tabs>
                <w:tab w:val="left" w:pos="1701"/>
              </w:tabs>
              <w:spacing w:after="120"/>
              <w:textAlignment w:val="baseline"/>
            </w:pPr>
            <w:bookmarkStart w:id="7" w:name="_Toc69473060"/>
            <w:r>
              <w:t>For a</w:t>
            </w:r>
            <w:r w:rsidRPr="0003642B">
              <w:t xml:space="preserve"> UE in </w:t>
            </w:r>
            <w:r>
              <w:t xml:space="preserve">RRC INACTIVE, </w:t>
            </w:r>
            <w:r>
              <w:rPr>
                <w:rFonts w:hint="eastAsia"/>
              </w:rPr>
              <w:t>if</w:t>
            </w:r>
            <w:r w:rsidRPr="0003642B">
              <w:t xml:space="preserve"> </w:t>
            </w:r>
            <w:r>
              <w:t xml:space="preserve">both CN </w:t>
            </w:r>
            <w:proofErr w:type="spellStart"/>
            <w:r>
              <w:t>eDRX</w:t>
            </w:r>
            <w:proofErr w:type="spellEnd"/>
            <w:r>
              <w:t xml:space="preserve"> cycle and RAN </w:t>
            </w:r>
            <w:proofErr w:type="spellStart"/>
            <w:r>
              <w:t>eDRX</w:t>
            </w:r>
            <w:proofErr w:type="spellEnd"/>
            <w:r>
              <w:t xml:space="preserve"> cycle are above 10.24s, the UE</w:t>
            </w:r>
            <w:r w:rsidRPr="0003642B">
              <w:t xml:space="preserve"> monitors PO with T during PTW, where T is determined as follows:</w:t>
            </w:r>
            <w:bookmarkEnd w:id="7"/>
          </w:p>
          <w:p w14:paraId="0CC7AB61" w14:textId="77777777" w:rsidR="006B602E" w:rsidRDefault="006B602E" w:rsidP="006B602E">
            <w:pPr>
              <w:pStyle w:val="Proposal"/>
              <w:numPr>
                <w:ilvl w:val="0"/>
                <w:numId w:val="44"/>
              </w:numPr>
              <w:tabs>
                <w:tab w:val="left" w:pos="1701"/>
              </w:tabs>
              <w:spacing w:after="120"/>
              <w:textAlignment w:val="baseline"/>
            </w:pPr>
            <w:bookmarkStart w:id="8" w:name="_Toc69473061"/>
            <w:r w:rsidRPr="0003642B">
              <w:t>For CN PTW, T is determined by the shortest of</w:t>
            </w:r>
            <w:r w:rsidRPr="00244A78">
              <w:t xml:space="preserve"> </w:t>
            </w:r>
            <w:r>
              <w:t>CN</w:t>
            </w:r>
            <w:r w:rsidRPr="00244A78">
              <w:t xml:space="preserve"> configured DRX value,</w:t>
            </w:r>
            <w:r>
              <w:t xml:space="preserve"> and </w:t>
            </w:r>
            <w:r w:rsidRPr="00244A78">
              <w:t>default DRX cycle and RAN</w:t>
            </w:r>
            <w:r>
              <w:t xml:space="preserve"> paging cycle.</w:t>
            </w:r>
            <w:bookmarkEnd w:id="8"/>
          </w:p>
          <w:p w14:paraId="63067005" w14:textId="77777777" w:rsidR="006B602E" w:rsidRDefault="006B602E" w:rsidP="006B602E">
            <w:pPr>
              <w:pStyle w:val="Proposal"/>
              <w:numPr>
                <w:ilvl w:val="0"/>
                <w:numId w:val="44"/>
              </w:numPr>
              <w:tabs>
                <w:tab w:val="left" w:pos="1701"/>
              </w:tabs>
              <w:spacing w:after="120"/>
              <w:textAlignment w:val="baseline"/>
            </w:pPr>
            <w:bookmarkStart w:id="9" w:name="_Toc69473062"/>
            <w:r w:rsidRPr="0003642B">
              <w:t xml:space="preserve">For RAN PTW, T is </w:t>
            </w:r>
            <w:r w:rsidRPr="00244A78">
              <w:t>RAN paging cycle</w:t>
            </w:r>
            <w:r>
              <w:t>.</w:t>
            </w:r>
            <w:bookmarkEnd w:id="9"/>
          </w:p>
          <w:p w14:paraId="09044A1C" w14:textId="77777777" w:rsidR="006B602E" w:rsidRDefault="006B602E" w:rsidP="006B602E">
            <w:pPr>
              <w:pStyle w:val="Proposal"/>
              <w:numPr>
                <w:ilvl w:val="0"/>
                <w:numId w:val="44"/>
              </w:numPr>
              <w:tabs>
                <w:tab w:val="left" w:pos="1701"/>
              </w:tabs>
              <w:spacing w:after="120"/>
              <w:textAlignment w:val="baseline"/>
            </w:pPr>
            <w:bookmarkStart w:id="10" w:name="_Toc69473063"/>
            <w:r w:rsidRPr="0003642B">
              <w:t xml:space="preserve">For </w:t>
            </w:r>
            <w:r>
              <w:t>common</w:t>
            </w:r>
            <w:r w:rsidRPr="0003642B">
              <w:t xml:space="preserve"> PTW, T is determined by the shortest of</w:t>
            </w:r>
            <w:r w:rsidRPr="00244A78">
              <w:t xml:space="preserve"> </w:t>
            </w:r>
            <w:r>
              <w:t>CN</w:t>
            </w:r>
            <w:r w:rsidRPr="00244A78">
              <w:t xml:space="preserve"> configured DRX value,</w:t>
            </w:r>
            <w:r>
              <w:t xml:space="preserve"> </w:t>
            </w:r>
            <w:r w:rsidRPr="00244A78">
              <w:t>default DRX cycle and RAN paging cycle</w:t>
            </w:r>
            <w:r>
              <w:t>.</w:t>
            </w:r>
            <w:bookmarkEnd w:id="10"/>
          </w:p>
          <w:p w14:paraId="049BC2EE" w14:textId="77777777" w:rsidR="006B602E" w:rsidRPr="0028745E" w:rsidRDefault="006B602E" w:rsidP="006B602E">
            <w:pPr>
              <w:pStyle w:val="Proposal"/>
              <w:tabs>
                <w:tab w:val="left" w:pos="1701"/>
              </w:tabs>
              <w:spacing w:after="120"/>
              <w:textAlignment w:val="baseline"/>
            </w:pPr>
          </w:p>
          <w:p w14:paraId="6E8B5C43" w14:textId="77777777" w:rsidR="006B602E" w:rsidRPr="004F40AB" w:rsidRDefault="006B602E" w:rsidP="006B602E">
            <w:pPr>
              <w:spacing w:after="0"/>
            </w:pPr>
          </w:p>
        </w:tc>
      </w:tr>
      <w:tr w:rsidR="005361EA" w:rsidRPr="004F40AB" w14:paraId="762A58DB" w14:textId="77777777" w:rsidTr="0012126B">
        <w:tc>
          <w:tcPr>
            <w:tcW w:w="1975" w:type="dxa"/>
          </w:tcPr>
          <w:p w14:paraId="18F40BDF" w14:textId="1C87C393" w:rsidR="005361EA" w:rsidRDefault="005361EA" w:rsidP="005361EA">
            <w:pPr>
              <w:spacing w:after="0"/>
              <w:rPr>
                <w:lang w:eastAsia="zh-CN"/>
              </w:rPr>
            </w:pPr>
            <w:r>
              <w:rPr>
                <w:rFonts w:hint="eastAsia"/>
                <w:lang w:eastAsia="zh-CN"/>
              </w:rPr>
              <w:t>X</w:t>
            </w:r>
            <w:r>
              <w:rPr>
                <w:lang w:eastAsia="zh-CN"/>
              </w:rPr>
              <w:t>iaomi</w:t>
            </w:r>
          </w:p>
        </w:tc>
        <w:tc>
          <w:tcPr>
            <w:tcW w:w="1170" w:type="dxa"/>
          </w:tcPr>
          <w:p w14:paraId="657837A3" w14:textId="1F66A510" w:rsidR="005361EA" w:rsidRDefault="005361EA" w:rsidP="005361EA">
            <w:pPr>
              <w:spacing w:after="0"/>
              <w:rPr>
                <w:lang w:eastAsia="zh-CN"/>
              </w:rPr>
            </w:pPr>
            <w:r>
              <w:rPr>
                <w:rFonts w:hint="eastAsia"/>
                <w:lang w:eastAsia="zh-CN"/>
              </w:rPr>
              <w:t>Yes</w:t>
            </w:r>
          </w:p>
        </w:tc>
        <w:tc>
          <w:tcPr>
            <w:tcW w:w="6205" w:type="dxa"/>
          </w:tcPr>
          <w:p w14:paraId="4FFB48F2" w14:textId="441DA4AF" w:rsidR="005361EA" w:rsidRDefault="005361EA" w:rsidP="005361EA">
            <w:pPr>
              <w:pStyle w:val="Proposal"/>
              <w:tabs>
                <w:tab w:val="left" w:pos="1701"/>
              </w:tabs>
              <w:spacing w:after="120"/>
              <w:textAlignment w:val="baseline"/>
            </w:pPr>
            <w:bookmarkStart w:id="11" w:name="_Toc69473064"/>
            <w:r w:rsidRPr="00E37004">
              <w:rPr>
                <w:rFonts w:hint="eastAsia"/>
                <w:bCs/>
                <w:lang w:eastAsia="ja-JP"/>
              </w:rPr>
              <w:t>For</w:t>
            </w:r>
            <w:r w:rsidRPr="00E37004">
              <w:rPr>
                <w:bCs/>
              </w:rPr>
              <w:t xml:space="preserve"> </w:t>
            </w:r>
            <w:proofErr w:type="spellStart"/>
            <w:r w:rsidRPr="00E37004">
              <w:rPr>
                <w:bCs/>
              </w:rPr>
              <w:t>eDRX</w:t>
            </w:r>
            <w:proofErr w:type="spellEnd"/>
            <w:r w:rsidRPr="00E37004">
              <w:rPr>
                <w:bCs/>
              </w:rPr>
              <w:t xml:space="preserve"> cycles are longer than 10.24s for both RRC_IDL</w:t>
            </w:r>
            <w:r>
              <w:t xml:space="preserve">E and RRC_INACTIVE, the </w:t>
            </w:r>
            <w:r w:rsidRPr="00605CC1">
              <w:rPr>
                <w:bCs/>
                <w:lang w:val="en-US" w:eastAsia="ja-JP"/>
              </w:rPr>
              <w:t>PTW and PH</w:t>
            </w:r>
            <w:r>
              <w:rPr>
                <w:bCs/>
              </w:rPr>
              <w:t xml:space="preserve"> are used. The details can be further considered.</w:t>
            </w:r>
            <w:bookmarkEnd w:id="11"/>
          </w:p>
        </w:tc>
      </w:tr>
      <w:tr w:rsidR="000F2862" w:rsidRPr="004F40AB" w14:paraId="1CEE677E" w14:textId="77777777" w:rsidTr="0012126B">
        <w:tc>
          <w:tcPr>
            <w:tcW w:w="1975" w:type="dxa"/>
          </w:tcPr>
          <w:p w14:paraId="33A40666" w14:textId="3DC645FF" w:rsidR="000F2862" w:rsidRDefault="000F2862" w:rsidP="005361EA">
            <w:pPr>
              <w:spacing w:after="0"/>
              <w:rPr>
                <w:lang w:eastAsia="zh-CN"/>
              </w:rPr>
            </w:pPr>
            <w:r>
              <w:rPr>
                <w:lang w:eastAsia="zh-CN"/>
              </w:rPr>
              <w:t>CATT</w:t>
            </w:r>
          </w:p>
        </w:tc>
        <w:tc>
          <w:tcPr>
            <w:tcW w:w="1170" w:type="dxa"/>
          </w:tcPr>
          <w:p w14:paraId="36965265" w14:textId="7A78114A" w:rsidR="000F2862" w:rsidRDefault="000F2862" w:rsidP="005361EA">
            <w:pPr>
              <w:spacing w:after="0"/>
              <w:rPr>
                <w:lang w:eastAsia="zh-CN"/>
              </w:rPr>
            </w:pPr>
            <w:r>
              <w:rPr>
                <w:lang w:eastAsia="zh-CN"/>
              </w:rPr>
              <w:t>Yes</w:t>
            </w:r>
          </w:p>
        </w:tc>
        <w:tc>
          <w:tcPr>
            <w:tcW w:w="6205" w:type="dxa"/>
          </w:tcPr>
          <w:p w14:paraId="3FE3B047" w14:textId="1BDD4701" w:rsidR="000F2862" w:rsidRPr="00E37004" w:rsidRDefault="000F2862" w:rsidP="005361EA">
            <w:pPr>
              <w:pStyle w:val="Proposal"/>
              <w:tabs>
                <w:tab w:val="left" w:pos="1701"/>
              </w:tabs>
              <w:spacing w:after="120"/>
              <w:textAlignment w:val="baseline"/>
              <w:rPr>
                <w:bCs/>
                <w:lang w:eastAsia="ja-JP"/>
              </w:rPr>
            </w:pPr>
            <w:bookmarkStart w:id="12" w:name="_Toc69473065"/>
            <w:r>
              <w:rPr>
                <w:lang w:eastAsia="zh-CN"/>
              </w:rPr>
              <w:t xml:space="preserve">We understand the question as </w:t>
            </w:r>
            <w:proofErr w:type="spellStart"/>
            <w:r>
              <w:t>eDRX</w:t>
            </w:r>
            <w:proofErr w:type="spellEnd"/>
            <w:r>
              <w:t xml:space="preserve"> is configured &gt; 10.24sec </w:t>
            </w:r>
            <w:r w:rsidRPr="00736359">
              <w:rPr>
                <w:u w:val="single"/>
              </w:rPr>
              <w:t xml:space="preserve">for </w:t>
            </w:r>
            <w:r w:rsidRPr="00736359">
              <w:rPr>
                <w:u w:val="single"/>
                <w:lang w:eastAsia="zh-CN"/>
              </w:rPr>
              <w:t>both</w:t>
            </w:r>
            <w:r>
              <w:rPr>
                <w:lang w:eastAsia="zh-CN"/>
              </w:rPr>
              <w:t xml:space="preserve"> Idle and Inactive. The question does not cover the mixed cases, if allowed, mentioned in our response to discussion point 2).</w:t>
            </w:r>
            <w:bookmarkEnd w:id="12"/>
          </w:p>
        </w:tc>
      </w:tr>
      <w:tr w:rsidR="0048698C" w:rsidRPr="004F40AB" w14:paraId="626611C2" w14:textId="77777777" w:rsidTr="0012126B">
        <w:tc>
          <w:tcPr>
            <w:tcW w:w="1975" w:type="dxa"/>
          </w:tcPr>
          <w:p w14:paraId="444E2995" w14:textId="4E82962D" w:rsidR="0048698C" w:rsidRDefault="0048698C" w:rsidP="0048698C">
            <w:pPr>
              <w:spacing w:after="0"/>
              <w:rPr>
                <w:lang w:eastAsia="zh-CN"/>
              </w:rPr>
            </w:pPr>
            <w:r>
              <w:rPr>
                <w:lang w:eastAsia="zh-CN"/>
              </w:rPr>
              <w:t xml:space="preserve">Huawei, </w:t>
            </w:r>
            <w:proofErr w:type="spellStart"/>
            <w:r>
              <w:rPr>
                <w:lang w:eastAsia="zh-CN"/>
              </w:rPr>
              <w:t>HiSilicon</w:t>
            </w:r>
            <w:proofErr w:type="spellEnd"/>
            <w:r>
              <w:rPr>
                <w:lang w:eastAsia="zh-CN"/>
              </w:rPr>
              <w:t xml:space="preserve"> </w:t>
            </w:r>
          </w:p>
        </w:tc>
        <w:tc>
          <w:tcPr>
            <w:tcW w:w="1170" w:type="dxa"/>
          </w:tcPr>
          <w:p w14:paraId="059E0C01" w14:textId="02C826E6" w:rsidR="0048698C" w:rsidRDefault="0048698C" w:rsidP="0048698C">
            <w:pPr>
              <w:spacing w:after="0"/>
              <w:rPr>
                <w:lang w:eastAsia="zh-CN"/>
              </w:rPr>
            </w:pPr>
            <w:r>
              <w:rPr>
                <w:lang w:eastAsia="zh-CN"/>
              </w:rPr>
              <w:t>See comments</w:t>
            </w:r>
          </w:p>
        </w:tc>
        <w:tc>
          <w:tcPr>
            <w:tcW w:w="6205" w:type="dxa"/>
          </w:tcPr>
          <w:p w14:paraId="1B3F31CC" w14:textId="1E751EC3" w:rsidR="0048698C" w:rsidRDefault="0048698C" w:rsidP="0048698C">
            <w:pPr>
              <w:pStyle w:val="Proposal"/>
              <w:tabs>
                <w:tab w:val="left" w:pos="1701"/>
              </w:tabs>
              <w:spacing w:after="120"/>
              <w:textAlignment w:val="baseline"/>
              <w:rPr>
                <w:lang w:eastAsia="zh-CN"/>
              </w:rPr>
            </w:pPr>
            <w:bookmarkStart w:id="13" w:name="_Toc69473066"/>
            <w:r>
              <w:rPr>
                <w:rFonts w:hint="eastAsia"/>
                <w:lang w:eastAsia="zh-CN"/>
              </w:rPr>
              <w:t>W</w:t>
            </w:r>
            <w:r>
              <w:rPr>
                <w:lang w:eastAsia="zh-CN"/>
              </w:rPr>
              <w:t>hat is the relationship with Discussion point 2)? seem to be the same.</w:t>
            </w:r>
            <w:bookmarkEnd w:id="13"/>
          </w:p>
        </w:tc>
      </w:tr>
      <w:tr w:rsidR="001F290C" w:rsidRPr="004F40AB" w14:paraId="176CF738" w14:textId="77777777" w:rsidTr="0012126B">
        <w:tc>
          <w:tcPr>
            <w:tcW w:w="1975" w:type="dxa"/>
          </w:tcPr>
          <w:p w14:paraId="009AE6A6" w14:textId="4A54E567" w:rsidR="001F290C" w:rsidRPr="001F290C" w:rsidRDefault="001F290C" w:rsidP="0048698C">
            <w:pPr>
              <w:spacing w:after="0"/>
              <w:rPr>
                <w:rFonts w:eastAsia="Malgun Gothic"/>
                <w:lang w:eastAsia="ko-KR"/>
              </w:rPr>
            </w:pPr>
            <w:r>
              <w:rPr>
                <w:rFonts w:eastAsia="Malgun Gothic" w:hint="eastAsia"/>
                <w:lang w:eastAsia="ko-KR"/>
              </w:rPr>
              <w:t>LGE</w:t>
            </w:r>
          </w:p>
        </w:tc>
        <w:tc>
          <w:tcPr>
            <w:tcW w:w="1170" w:type="dxa"/>
          </w:tcPr>
          <w:p w14:paraId="518F296C" w14:textId="35F173E4" w:rsidR="001F290C" w:rsidRPr="001F290C" w:rsidRDefault="001F290C" w:rsidP="0048698C">
            <w:pPr>
              <w:spacing w:after="0"/>
              <w:rPr>
                <w:rFonts w:eastAsia="Malgun Gothic"/>
                <w:lang w:eastAsia="ko-KR"/>
              </w:rPr>
            </w:pPr>
            <w:r>
              <w:rPr>
                <w:rFonts w:eastAsia="Malgun Gothic" w:hint="eastAsia"/>
                <w:lang w:eastAsia="ko-KR"/>
              </w:rPr>
              <w:t>Yes</w:t>
            </w:r>
          </w:p>
        </w:tc>
        <w:tc>
          <w:tcPr>
            <w:tcW w:w="6205" w:type="dxa"/>
          </w:tcPr>
          <w:p w14:paraId="7C34FA22" w14:textId="77777777" w:rsidR="001F290C" w:rsidRDefault="001F290C" w:rsidP="0048698C">
            <w:pPr>
              <w:pStyle w:val="Proposal"/>
              <w:tabs>
                <w:tab w:val="left" w:pos="1701"/>
              </w:tabs>
              <w:spacing w:after="120"/>
              <w:textAlignment w:val="baseline"/>
              <w:rPr>
                <w:lang w:eastAsia="zh-CN"/>
              </w:rPr>
            </w:pPr>
          </w:p>
        </w:tc>
      </w:tr>
      <w:tr w:rsidR="000050D5" w:rsidRPr="004F40AB" w14:paraId="3AFD797C" w14:textId="77777777" w:rsidTr="0012126B">
        <w:tc>
          <w:tcPr>
            <w:tcW w:w="1975" w:type="dxa"/>
          </w:tcPr>
          <w:p w14:paraId="64C5CC15" w14:textId="5E2DB106" w:rsidR="000050D5" w:rsidRDefault="000050D5" w:rsidP="000050D5">
            <w:pPr>
              <w:spacing w:after="0"/>
              <w:rPr>
                <w:rFonts w:eastAsia="Malgun Gothic"/>
                <w:lang w:eastAsia="ko-KR"/>
              </w:rPr>
            </w:pPr>
            <w:r>
              <w:rPr>
                <w:lang w:eastAsia="zh-CN"/>
              </w:rPr>
              <w:t>MediaTek</w:t>
            </w:r>
          </w:p>
        </w:tc>
        <w:tc>
          <w:tcPr>
            <w:tcW w:w="1170" w:type="dxa"/>
          </w:tcPr>
          <w:p w14:paraId="13333A0B" w14:textId="19ED0FF2" w:rsidR="000050D5" w:rsidRDefault="000050D5" w:rsidP="000050D5">
            <w:pPr>
              <w:spacing w:after="0"/>
              <w:rPr>
                <w:rFonts w:eastAsia="Malgun Gothic"/>
                <w:lang w:eastAsia="ko-KR"/>
              </w:rPr>
            </w:pPr>
            <w:r>
              <w:rPr>
                <w:lang w:eastAsia="zh-CN"/>
              </w:rPr>
              <w:t>FFS</w:t>
            </w:r>
          </w:p>
        </w:tc>
        <w:tc>
          <w:tcPr>
            <w:tcW w:w="6205" w:type="dxa"/>
          </w:tcPr>
          <w:p w14:paraId="2F466781" w14:textId="36896572" w:rsidR="000050D5" w:rsidRDefault="000050D5" w:rsidP="000050D5">
            <w:pPr>
              <w:pStyle w:val="Proposal"/>
              <w:tabs>
                <w:tab w:val="left" w:pos="1701"/>
              </w:tabs>
              <w:spacing w:after="120"/>
              <w:textAlignment w:val="baseline"/>
              <w:rPr>
                <w:lang w:eastAsia="zh-CN"/>
              </w:rPr>
            </w:pPr>
            <w:bookmarkStart w:id="14" w:name="_Toc69473067"/>
            <w:r w:rsidRPr="00EA4ECA">
              <w:t>In principle, we agree with the intention to have as much commonality as possible. However, it is unclear what is being asked here. The details of the IDLE/INACTIVE mechanisms are still under discussion, and it is possible that a common mechanism can be applied, but it is FFS for now.</w:t>
            </w:r>
            <w:bookmarkEnd w:id="14"/>
          </w:p>
        </w:tc>
      </w:tr>
      <w:tr w:rsidR="0001147E" w:rsidRPr="004F40AB" w14:paraId="7541C349" w14:textId="77777777" w:rsidTr="0012126B">
        <w:tc>
          <w:tcPr>
            <w:tcW w:w="1975" w:type="dxa"/>
          </w:tcPr>
          <w:p w14:paraId="70EE2AE9" w14:textId="6104CE4A" w:rsidR="0001147E" w:rsidRDefault="0001147E" w:rsidP="0001147E">
            <w:pPr>
              <w:spacing w:after="0"/>
              <w:rPr>
                <w:lang w:eastAsia="zh-CN"/>
              </w:rPr>
            </w:pPr>
            <w:r>
              <w:rPr>
                <w:lang w:eastAsia="zh-CN"/>
              </w:rPr>
              <w:t>Ericsson</w:t>
            </w:r>
          </w:p>
        </w:tc>
        <w:tc>
          <w:tcPr>
            <w:tcW w:w="1170" w:type="dxa"/>
          </w:tcPr>
          <w:p w14:paraId="7BF12281" w14:textId="43C567CC" w:rsidR="0001147E" w:rsidRDefault="0001147E" w:rsidP="0001147E">
            <w:pPr>
              <w:spacing w:after="0"/>
              <w:rPr>
                <w:lang w:eastAsia="zh-CN"/>
              </w:rPr>
            </w:pPr>
            <w:r>
              <w:rPr>
                <w:lang w:eastAsia="zh-CN"/>
              </w:rPr>
              <w:t>Maybe</w:t>
            </w:r>
          </w:p>
        </w:tc>
        <w:tc>
          <w:tcPr>
            <w:tcW w:w="6205" w:type="dxa"/>
          </w:tcPr>
          <w:p w14:paraId="6CC5A46C" w14:textId="072BCBA3" w:rsidR="0001147E" w:rsidRPr="00EA4ECA" w:rsidRDefault="0001147E" w:rsidP="0001147E">
            <w:pPr>
              <w:pStyle w:val="Proposal"/>
              <w:tabs>
                <w:tab w:val="left" w:pos="1701"/>
              </w:tabs>
              <w:spacing w:after="120"/>
              <w:textAlignment w:val="baseline"/>
            </w:pPr>
            <w:bookmarkStart w:id="15" w:name="_Toc69473068"/>
            <w:r>
              <w:rPr>
                <w:bCs/>
                <w:lang w:eastAsia="ja-JP"/>
              </w:rPr>
              <w:t xml:space="preserve">Again not very clear what is being asked. The exact solution is also pending feasibility of the longer cycles from SA2/CT1, but in general our view is that we use the LTE baseline for RRC_IDLE </w:t>
            </w:r>
            <w:proofErr w:type="spellStart"/>
            <w:r>
              <w:rPr>
                <w:bCs/>
                <w:lang w:eastAsia="ja-JP"/>
              </w:rPr>
              <w:t>eDRX</w:t>
            </w:r>
            <w:proofErr w:type="spellEnd"/>
            <w:r>
              <w:rPr>
                <w:bCs/>
                <w:lang w:eastAsia="ja-JP"/>
              </w:rPr>
              <w:t xml:space="preserve"> and for RRC_INACTIVE we try to achieve similar behaviour. That is, the paging is monitored during a PTW according to the DRX configuration of the UE/the cell. The details can be discussed further.</w:t>
            </w:r>
            <w:bookmarkEnd w:id="15"/>
            <w:r>
              <w:rPr>
                <w:bCs/>
                <w:lang w:eastAsia="ja-JP"/>
              </w:rPr>
              <w:t xml:space="preserve"> </w:t>
            </w:r>
          </w:p>
        </w:tc>
      </w:tr>
      <w:tr w:rsidR="00322AAF" w:rsidRPr="004F40AB" w14:paraId="23FD10BE" w14:textId="77777777" w:rsidTr="0012126B">
        <w:tc>
          <w:tcPr>
            <w:tcW w:w="1975" w:type="dxa"/>
          </w:tcPr>
          <w:p w14:paraId="2DC61644" w14:textId="33F5BA17" w:rsidR="00322AAF" w:rsidRDefault="00322AAF" w:rsidP="00322AAF">
            <w:pPr>
              <w:spacing w:after="0"/>
              <w:rPr>
                <w:lang w:eastAsia="zh-CN"/>
              </w:rPr>
            </w:pPr>
            <w:r>
              <w:lastRenderedPageBreak/>
              <w:t>Qualcomm</w:t>
            </w:r>
          </w:p>
        </w:tc>
        <w:tc>
          <w:tcPr>
            <w:tcW w:w="1170" w:type="dxa"/>
          </w:tcPr>
          <w:p w14:paraId="235101E0" w14:textId="74F0E336" w:rsidR="00322AAF" w:rsidRDefault="00322AAF" w:rsidP="00322AAF">
            <w:pPr>
              <w:spacing w:after="0"/>
              <w:rPr>
                <w:lang w:eastAsia="zh-CN"/>
              </w:rPr>
            </w:pPr>
            <w:r>
              <w:t>Depends</w:t>
            </w:r>
          </w:p>
        </w:tc>
        <w:tc>
          <w:tcPr>
            <w:tcW w:w="6205" w:type="dxa"/>
          </w:tcPr>
          <w:p w14:paraId="75C1B9AD" w14:textId="58498D2B" w:rsidR="00322AAF" w:rsidRDefault="00322AAF" w:rsidP="00322AAF">
            <w:pPr>
              <w:pStyle w:val="Proposal"/>
              <w:tabs>
                <w:tab w:val="left" w:pos="1701"/>
              </w:tabs>
              <w:spacing w:after="120"/>
              <w:textAlignment w:val="baseline"/>
              <w:rPr>
                <w:bCs/>
                <w:lang w:eastAsia="ja-JP"/>
              </w:rPr>
            </w:pPr>
            <w:bookmarkStart w:id="16" w:name="_Toc69473069"/>
            <w:r>
              <w:t>If PTW is configured, RRC Idle and RRC Inactive may use different T within PTW. Otherwise, the same operation is used in the two RRC states.</w:t>
            </w:r>
            <w:bookmarkEnd w:id="16"/>
          </w:p>
        </w:tc>
      </w:tr>
      <w:tr w:rsidR="00EF5A48" w:rsidRPr="004F40AB" w14:paraId="47B2F04A" w14:textId="77777777" w:rsidTr="0012126B">
        <w:tc>
          <w:tcPr>
            <w:tcW w:w="1975" w:type="dxa"/>
          </w:tcPr>
          <w:p w14:paraId="5EEA9C94" w14:textId="6CBFC6BC" w:rsidR="00EF5A48" w:rsidRDefault="00EF5A48" w:rsidP="00322AAF">
            <w:pPr>
              <w:spacing w:after="0"/>
            </w:pPr>
            <w:r>
              <w:t>Apple</w:t>
            </w:r>
          </w:p>
        </w:tc>
        <w:tc>
          <w:tcPr>
            <w:tcW w:w="1170" w:type="dxa"/>
          </w:tcPr>
          <w:p w14:paraId="6985B10E" w14:textId="4A2F2413" w:rsidR="00EF5A48" w:rsidRDefault="00EF5A48" w:rsidP="00322AAF">
            <w:pPr>
              <w:spacing w:after="0"/>
            </w:pPr>
            <w:r>
              <w:t>FFS</w:t>
            </w:r>
          </w:p>
        </w:tc>
        <w:tc>
          <w:tcPr>
            <w:tcW w:w="6205" w:type="dxa"/>
          </w:tcPr>
          <w:p w14:paraId="48E65761" w14:textId="0DE4EA68" w:rsidR="00EF5A48" w:rsidRDefault="00EF5A48" w:rsidP="00322AAF">
            <w:pPr>
              <w:pStyle w:val="Proposal"/>
              <w:tabs>
                <w:tab w:val="left" w:pos="1701"/>
              </w:tabs>
              <w:spacing w:after="120"/>
              <w:textAlignment w:val="baseline"/>
            </w:pPr>
            <w:bookmarkStart w:id="17" w:name="_Toc69473070"/>
            <w:r>
              <w:t xml:space="preserve">We agree to have a common framework where possible, and in this question it is about both IDLE and INACTIVE with </w:t>
            </w:r>
            <w:proofErr w:type="spellStart"/>
            <w:r>
              <w:t>eDRX</w:t>
            </w:r>
            <w:proofErr w:type="spellEnd"/>
            <w:r>
              <w:t xml:space="preserve"> &gt;10ses, but we also need to discuss the handling of different </w:t>
            </w:r>
            <w:proofErr w:type="spellStart"/>
            <w:r>
              <w:t>combnations</w:t>
            </w:r>
            <w:proofErr w:type="spellEnd"/>
            <w:r>
              <w:t xml:space="preserve"> of IDLE/INACTIVE  where both of them are NOT &gt;10.24 sec and that point is yet to be discussed.</w:t>
            </w:r>
            <w:bookmarkEnd w:id="17"/>
          </w:p>
        </w:tc>
      </w:tr>
      <w:tr w:rsidR="006006C4" w:rsidRPr="004F40AB" w14:paraId="1E44CA49" w14:textId="77777777" w:rsidTr="0012126B">
        <w:tc>
          <w:tcPr>
            <w:tcW w:w="1975" w:type="dxa"/>
          </w:tcPr>
          <w:p w14:paraId="4F27ABA7" w14:textId="5FB6B548" w:rsidR="006006C4" w:rsidRDefault="006006C4" w:rsidP="006006C4">
            <w:pPr>
              <w:spacing w:after="0"/>
            </w:pPr>
            <w:proofErr w:type="spellStart"/>
            <w:r>
              <w:t>Futurewei</w:t>
            </w:r>
            <w:proofErr w:type="spellEnd"/>
          </w:p>
        </w:tc>
        <w:tc>
          <w:tcPr>
            <w:tcW w:w="1170" w:type="dxa"/>
          </w:tcPr>
          <w:p w14:paraId="3FF11277" w14:textId="7F55862F" w:rsidR="006006C4" w:rsidRDefault="006006C4" w:rsidP="006006C4">
            <w:pPr>
              <w:spacing w:after="0"/>
            </w:pPr>
            <w:r>
              <w:t>Yes</w:t>
            </w:r>
          </w:p>
        </w:tc>
        <w:tc>
          <w:tcPr>
            <w:tcW w:w="6205" w:type="dxa"/>
          </w:tcPr>
          <w:p w14:paraId="1E5E2F2E" w14:textId="77777777" w:rsidR="006006C4" w:rsidRDefault="006006C4" w:rsidP="006006C4">
            <w:pPr>
              <w:pStyle w:val="Proposal"/>
              <w:tabs>
                <w:tab w:val="left" w:pos="1701"/>
              </w:tabs>
              <w:spacing w:after="120"/>
              <w:textAlignment w:val="baseline"/>
            </w:pPr>
          </w:p>
        </w:tc>
      </w:tr>
      <w:tr w:rsidR="00D36D3B" w:rsidRPr="004F40AB" w14:paraId="04BAB0BC" w14:textId="77777777" w:rsidTr="0012126B">
        <w:tc>
          <w:tcPr>
            <w:tcW w:w="1975" w:type="dxa"/>
          </w:tcPr>
          <w:p w14:paraId="59E604F5" w14:textId="51A46DB7" w:rsidR="00D36D3B" w:rsidRPr="00B20753" w:rsidRDefault="00D36D3B" w:rsidP="006006C4">
            <w:pPr>
              <w:spacing w:after="0"/>
              <w:rPr>
                <w:rFonts w:eastAsia="Yu Mincho"/>
              </w:rPr>
            </w:pPr>
            <w:r>
              <w:rPr>
                <w:rFonts w:eastAsia="Yu Mincho" w:hint="eastAsia"/>
              </w:rPr>
              <w:t>DENSO</w:t>
            </w:r>
          </w:p>
        </w:tc>
        <w:tc>
          <w:tcPr>
            <w:tcW w:w="1170" w:type="dxa"/>
          </w:tcPr>
          <w:p w14:paraId="685901EB" w14:textId="55DE6BEA" w:rsidR="00D36D3B" w:rsidRPr="00B20753" w:rsidRDefault="00D36D3B" w:rsidP="006006C4">
            <w:pPr>
              <w:spacing w:after="0"/>
              <w:rPr>
                <w:rFonts w:eastAsia="Yu Mincho"/>
              </w:rPr>
            </w:pPr>
            <w:r>
              <w:rPr>
                <w:rFonts w:eastAsia="Yu Mincho" w:hint="eastAsia"/>
              </w:rPr>
              <w:t>Yes</w:t>
            </w:r>
          </w:p>
        </w:tc>
        <w:tc>
          <w:tcPr>
            <w:tcW w:w="6205" w:type="dxa"/>
          </w:tcPr>
          <w:p w14:paraId="39AB892F" w14:textId="77777777" w:rsidR="00D36D3B" w:rsidRDefault="00D36D3B" w:rsidP="006006C4">
            <w:pPr>
              <w:pStyle w:val="Proposal"/>
              <w:tabs>
                <w:tab w:val="left" w:pos="1701"/>
              </w:tabs>
              <w:spacing w:after="120"/>
              <w:textAlignment w:val="baseline"/>
            </w:pPr>
          </w:p>
        </w:tc>
      </w:tr>
      <w:tr w:rsidR="002E0C7F" w:rsidRPr="004F40AB" w14:paraId="0A2F2865" w14:textId="77777777" w:rsidTr="0012126B">
        <w:tc>
          <w:tcPr>
            <w:tcW w:w="1975" w:type="dxa"/>
          </w:tcPr>
          <w:p w14:paraId="26F72206" w14:textId="5661B39F" w:rsidR="002E0C7F" w:rsidRPr="002E0C7F" w:rsidRDefault="002E0C7F" w:rsidP="006006C4">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70" w:type="dxa"/>
          </w:tcPr>
          <w:p w14:paraId="71E1184B" w14:textId="0179AFEB" w:rsidR="002E0C7F" w:rsidRPr="002E0C7F" w:rsidRDefault="002E0C7F" w:rsidP="006006C4">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205" w:type="dxa"/>
          </w:tcPr>
          <w:p w14:paraId="636DE676" w14:textId="77777777" w:rsidR="002E0C7F" w:rsidRDefault="002E0C7F" w:rsidP="006006C4">
            <w:pPr>
              <w:pStyle w:val="Proposal"/>
              <w:tabs>
                <w:tab w:val="left" w:pos="1701"/>
              </w:tabs>
              <w:spacing w:after="120"/>
              <w:textAlignment w:val="baseline"/>
            </w:pPr>
          </w:p>
        </w:tc>
      </w:tr>
      <w:tr w:rsidR="0007237B" w14:paraId="76C690BF" w14:textId="77777777" w:rsidTr="0007237B">
        <w:tc>
          <w:tcPr>
            <w:tcW w:w="1975" w:type="dxa"/>
          </w:tcPr>
          <w:p w14:paraId="72717E0E" w14:textId="77777777" w:rsidR="0007237B" w:rsidRDefault="0007237B" w:rsidP="004546DE">
            <w:pPr>
              <w:spacing w:after="0"/>
              <w:rPr>
                <w:lang w:eastAsia="zh-CN"/>
              </w:rPr>
            </w:pPr>
            <w:r>
              <w:rPr>
                <w:rFonts w:hint="eastAsia"/>
                <w:lang w:eastAsia="zh-CN"/>
              </w:rPr>
              <w:t>vivo</w:t>
            </w:r>
          </w:p>
        </w:tc>
        <w:tc>
          <w:tcPr>
            <w:tcW w:w="1170" w:type="dxa"/>
          </w:tcPr>
          <w:p w14:paraId="06FDD673" w14:textId="77777777" w:rsidR="0007237B" w:rsidRDefault="0007237B" w:rsidP="004546DE">
            <w:pPr>
              <w:spacing w:after="0"/>
              <w:rPr>
                <w:lang w:eastAsia="zh-CN"/>
              </w:rPr>
            </w:pPr>
            <w:r>
              <w:rPr>
                <w:rFonts w:hint="eastAsia"/>
                <w:lang w:eastAsia="zh-CN"/>
              </w:rPr>
              <w:t>Yes</w:t>
            </w:r>
          </w:p>
        </w:tc>
        <w:tc>
          <w:tcPr>
            <w:tcW w:w="6205" w:type="dxa"/>
          </w:tcPr>
          <w:p w14:paraId="5318BAE4" w14:textId="77777777" w:rsidR="0007237B" w:rsidRDefault="0007237B" w:rsidP="004546DE">
            <w:pPr>
              <w:pStyle w:val="Proposal"/>
              <w:tabs>
                <w:tab w:val="left" w:pos="1701"/>
              </w:tabs>
              <w:spacing w:after="120"/>
              <w:textAlignment w:val="baseline"/>
              <w:rPr>
                <w:bCs/>
                <w:lang w:eastAsia="ja-JP"/>
              </w:rPr>
            </w:pPr>
          </w:p>
        </w:tc>
      </w:tr>
      <w:tr w:rsidR="004546DE" w14:paraId="7B94960E" w14:textId="77777777" w:rsidTr="0007237B">
        <w:tc>
          <w:tcPr>
            <w:tcW w:w="1975" w:type="dxa"/>
          </w:tcPr>
          <w:p w14:paraId="04F424A8" w14:textId="0E4D8918" w:rsidR="004546DE" w:rsidRDefault="004546DE" w:rsidP="004546DE">
            <w:pPr>
              <w:spacing w:after="0"/>
              <w:rPr>
                <w:lang w:eastAsia="zh-CN"/>
              </w:rPr>
            </w:pPr>
            <w:r>
              <w:rPr>
                <w:rFonts w:hint="eastAsia"/>
                <w:lang w:eastAsia="zh-CN"/>
              </w:rPr>
              <w:t>CMCC</w:t>
            </w:r>
          </w:p>
        </w:tc>
        <w:tc>
          <w:tcPr>
            <w:tcW w:w="1170" w:type="dxa"/>
          </w:tcPr>
          <w:p w14:paraId="252EF7F5" w14:textId="4F910C19" w:rsidR="004546DE" w:rsidRDefault="004546DE" w:rsidP="004546DE">
            <w:pPr>
              <w:spacing w:after="0"/>
              <w:rPr>
                <w:lang w:eastAsia="zh-CN"/>
              </w:rPr>
            </w:pPr>
            <w:r>
              <w:rPr>
                <w:rFonts w:hint="eastAsia"/>
                <w:lang w:eastAsia="zh-CN"/>
              </w:rPr>
              <w:t>Yes</w:t>
            </w:r>
          </w:p>
        </w:tc>
        <w:tc>
          <w:tcPr>
            <w:tcW w:w="6205" w:type="dxa"/>
          </w:tcPr>
          <w:p w14:paraId="15EB3673" w14:textId="77777777" w:rsidR="004546DE" w:rsidRDefault="004546DE" w:rsidP="004546DE">
            <w:pPr>
              <w:pStyle w:val="Proposal"/>
              <w:tabs>
                <w:tab w:val="left" w:pos="1701"/>
              </w:tabs>
              <w:spacing w:after="120"/>
              <w:textAlignment w:val="baseline"/>
              <w:rPr>
                <w:bCs/>
                <w:lang w:eastAsia="ja-JP"/>
              </w:rPr>
            </w:pPr>
          </w:p>
        </w:tc>
      </w:tr>
      <w:tr w:rsidR="00F70EBA" w14:paraId="27D4E2D9" w14:textId="77777777" w:rsidTr="0007237B">
        <w:tc>
          <w:tcPr>
            <w:tcW w:w="1975" w:type="dxa"/>
          </w:tcPr>
          <w:p w14:paraId="56286B37" w14:textId="31F1E1C7" w:rsidR="00F70EBA" w:rsidRDefault="00F70EBA" w:rsidP="004546DE">
            <w:pPr>
              <w:spacing w:after="0"/>
              <w:rPr>
                <w:lang w:eastAsia="zh-CN"/>
              </w:rPr>
            </w:pPr>
            <w:r>
              <w:rPr>
                <w:lang w:eastAsia="zh-CN"/>
              </w:rPr>
              <w:t>ZTE</w:t>
            </w:r>
          </w:p>
        </w:tc>
        <w:tc>
          <w:tcPr>
            <w:tcW w:w="1170" w:type="dxa"/>
          </w:tcPr>
          <w:p w14:paraId="67A60D5F" w14:textId="1BFFF74C" w:rsidR="00F70EBA" w:rsidRDefault="00F70EBA" w:rsidP="004546DE">
            <w:pPr>
              <w:spacing w:after="0"/>
              <w:rPr>
                <w:lang w:eastAsia="zh-CN"/>
              </w:rPr>
            </w:pPr>
            <w:r>
              <w:rPr>
                <w:lang w:eastAsia="zh-CN"/>
              </w:rPr>
              <w:t>Yes</w:t>
            </w:r>
          </w:p>
        </w:tc>
        <w:tc>
          <w:tcPr>
            <w:tcW w:w="6205" w:type="dxa"/>
          </w:tcPr>
          <w:p w14:paraId="4F91D0C5" w14:textId="77777777" w:rsidR="00F70EBA" w:rsidRDefault="00F70EBA" w:rsidP="00F70EBA">
            <w:pPr>
              <w:spacing w:after="0"/>
              <w:rPr>
                <w:lang w:eastAsia="zh-CN"/>
              </w:rPr>
            </w:pPr>
            <w:r>
              <w:rPr>
                <w:rFonts w:hint="eastAsia"/>
                <w:lang w:eastAsia="zh-CN"/>
              </w:rPr>
              <w:t xml:space="preserve">PH/PTW mechanism is applied for both </w:t>
            </w:r>
            <w:proofErr w:type="spellStart"/>
            <w:r>
              <w:rPr>
                <w:rFonts w:hint="eastAsia"/>
                <w:lang w:eastAsia="zh-CN"/>
              </w:rPr>
              <w:t>eDRX</w:t>
            </w:r>
            <w:proofErr w:type="spellEnd"/>
            <w:r>
              <w:rPr>
                <w:rFonts w:hint="eastAsia"/>
                <w:lang w:eastAsia="zh-CN"/>
              </w:rPr>
              <w:t xml:space="preserve"> cycles.</w:t>
            </w:r>
          </w:p>
          <w:p w14:paraId="685BE108" w14:textId="2803012A" w:rsidR="00F70EBA" w:rsidRDefault="00F70EBA" w:rsidP="00F70EBA">
            <w:pPr>
              <w:pStyle w:val="Proposal"/>
              <w:tabs>
                <w:tab w:val="left" w:pos="1701"/>
              </w:tabs>
              <w:spacing w:after="120"/>
              <w:textAlignment w:val="baseline"/>
              <w:rPr>
                <w:bCs/>
                <w:lang w:eastAsia="ja-JP"/>
              </w:rPr>
            </w:pPr>
            <w:bookmarkStart w:id="18" w:name="_Toc69473071"/>
            <w:r>
              <w:rPr>
                <w:rFonts w:hint="eastAsia"/>
                <w:lang w:val="en-US" w:eastAsia="zh-CN"/>
              </w:rPr>
              <w:t>However, the detailed mechanism for paging monitoring in CN/RAN/common PTW differs, as commented by OPPO.</w:t>
            </w:r>
            <w:bookmarkEnd w:id="18"/>
          </w:p>
        </w:tc>
      </w:tr>
      <w:tr w:rsidR="007A63D8" w14:paraId="048C2BCB" w14:textId="77777777" w:rsidTr="0007237B">
        <w:tc>
          <w:tcPr>
            <w:tcW w:w="1975" w:type="dxa"/>
          </w:tcPr>
          <w:p w14:paraId="0434A2CA" w14:textId="519F60E8" w:rsidR="007A63D8" w:rsidRDefault="007A63D8" w:rsidP="007A63D8">
            <w:pPr>
              <w:spacing w:after="0"/>
              <w:rPr>
                <w:lang w:eastAsia="zh-CN"/>
              </w:rPr>
            </w:pPr>
            <w:r>
              <w:rPr>
                <w:lang w:eastAsia="zh-CN"/>
              </w:rPr>
              <w:t>Sequans</w:t>
            </w:r>
          </w:p>
        </w:tc>
        <w:tc>
          <w:tcPr>
            <w:tcW w:w="1170" w:type="dxa"/>
          </w:tcPr>
          <w:p w14:paraId="7255C931" w14:textId="6A558DA1" w:rsidR="007A63D8" w:rsidRDefault="007A63D8" w:rsidP="007A63D8">
            <w:pPr>
              <w:spacing w:after="0"/>
              <w:rPr>
                <w:lang w:eastAsia="zh-CN"/>
              </w:rPr>
            </w:pPr>
            <w:r>
              <w:rPr>
                <w:lang w:eastAsia="zh-CN"/>
              </w:rPr>
              <w:t>Maybe</w:t>
            </w:r>
          </w:p>
        </w:tc>
        <w:tc>
          <w:tcPr>
            <w:tcW w:w="6205" w:type="dxa"/>
          </w:tcPr>
          <w:p w14:paraId="60144446" w14:textId="6F274229" w:rsidR="007A63D8" w:rsidRDefault="007A63D8" w:rsidP="007A63D8">
            <w:pPr>
              <w:spacing w:after="0"/>
              <w:rPr>
                <w:lang w:eastAsia="zh-CN"/>
              </w:rPr>
            </w:pPr>
            <w:r>
              <w:rPr>
                <w:bCs/>
              </w:rPr>
              <w:t xml:space="preserve">Agree with </w:t>
            </w:r>
            <w:proofErr w:type="spellStart"/>
            <w:r>
              <w:rPr>
                <w:bCs/>
              </w:rPr>
              <w:t>Erisson</w:t>
            </w:r>
            <w:proofErr w:type="spellEnd"/>
          </w:p>
        </w:tc>
      </w:tr>
      <w:tr w:rsidR="00992299" w14:paraId="29E2DF3F" w14:textId="77777777" w:rsidTr="0007237B">
        <w:tc>
          <w:tcPr>
            <w:tcW w:w="1975" w:type="dxa"/>
          </w:tcPr>
          <w:p w14:paraId="2BEFB408" w14:textId="49641E63" w:rsidR="00992299" w:rsidRDefault="00992299" w:rsidP="00992299">
            <w:pPr>
              <w:spacing w:after="0"/>
              <w:rPr>
                <w:lang w:eastAsia="zh-CN"/>
              </w:rPr>
            </w:pPr>
            <w:r>
              <w:rPr>
                <w:rFonts w:eastAsia="Malgun Gothic" w:hint="eastAsia"/>
                <w:lang w:eastAsia="ko-KR"/>
              </w:rPr>
              <w:t>Samsung</w:t>
            </w:r>
            <w:r>
              <w:rPr>
                <w:rFonts w:eastAsia="Malgun Gothic"/>
                <w:lang w:eastAsia="ko-KR"/>
              </w:rPr>
              <w:t xml:space="preserve"> </w:t>
            </w:r>
          </w:p>
        </w:tc>
        <w:tc>
          <w:tcPr>
            <w:tcW w:w="1170" w:type="dxa"/>
          </w:tcPr>
          <w:p w14:paraId="25DA5300" w14:textId="20EE8F83" w:rsidR="00992299" w:rsidRDefault="00992299" w:rsidP="00992299">
            <w:pPr>
              <w:spacing w:after="0"/>
              <w:rPr>
                <w:lang w:eastAsia="zh-CN"/>
              </w:rPr>
            </w:pPr>
            <w:r>
              <w:rPr>
                <w:rFonts w:eastAsia="Malgun Gothic" w:hint="eastAsia"/>
                <w:lang w:eastAsia="ko-KR"/>
              </w:rPr>
              <w:t>Yes</w:t>
            </w:r>
          </w:p>
        </w:tc>
        <w:tc>
          <w:tcPr>
            <w:tcW w:w="6205" w:type="dxa"/>
          </w:tcPr>
          <w:p w14:paraId="43AEF467" w14:textId="77777777" w:rsidR="00992299" w:rsidRDefault="00992299" w:rsidP="00992299">
            <w:pPr>
              <w:spacing w:after="0"/>
              <w:rPr>
                <w:bCs/>
              </w:rPr>
            </w:pPr>
          </w:p>
        </w:tc>
      </w:tr>
    </w:tbl>
    <w:p w14:paraId="2EBE368E" w14:textId="5C836A7F" w:rsidR="00CB1ECF" w:rsidRDefault="00CB1ECF" w:rsidP="00CB1ECF">
      <w:pPr>
        <w:jc w:val="both"/>
      </w:pPr>
    </w:p>
    <w:p w14:paraId="40A111D3" w14:textId="418D4BAA" w:rsidR="007B46BD" w:rsidRDefault="007B46BD" w:rsidP="007B46BD">
      <w:pPr>
        <w:pStyle w:val="ListParagraph"/>
        <w:numPr>
          <w:ilvl w:val="0"/>
          <w:numId w:val="18"/>
        </w:numPr>
        <w:ind w:left="360"/>
        <w:jc w:val="both"/>
      </w:pPr>
      <w:r>
        <w:t xml:space="preserve">Please indicate the applicable options to enable paging </w:t>
      </w:r>
      <w:proofErr w:type="spellStart"/>
      <w:r>
        <w:t>eDRX</w:t>
      </w:r>
      <w:proofErr w:type="spellEnd"/>
      <w:r>
        <w:t xml:space="preserve"> mechanism for </w:t>
      </w:r>
      <w:proofErr w:type="spellStart"/>
      <w:r>
        <w:t>eDRX</w:t>
      </w:r>
      <w:proofErr w:type="spellEnd"/>
      <w:r>
        <w:t xml:space="preserve"> </w:t>
      </w:r>
      <w:r w:rsidR="00D542FE">
        <w:rPr>
          <w:lang w:val="en-GB"/>
        </w:rPr>
        <w:t>&gt;</w:t>
      </w:r>
      <w:r>
        <w:rPr>
          <w:lang w:val="en-GB"/>
        </w:rPr>
        <w:t xml:space="preserve"> 10.24sec </w:t>
      </w:r>
      <w:r>
        <w:t>in RRC_IDLE and RRC_INACTIVE:</w:t>
      </w:r>
    </w:p>
    <w:p w14:paraId="7E35A9AF" w14:textId="649C948B" w:rsidR="007B46BD" w:rsidRDefault="005639FC" w:rsidP="005E51B1">
      <w:pPr>
        <w:pStyle w:val="ListParagraph"/>
        <w:numPr>
          <w:ilvl w:val="0"/>
          <w:numId w:val="40"/>
        </w:numPr>
        <w:jc w:val="both"/>
      </w:pPr>
      <w:proofErr w:type="spellStart"/>
      <w:r w:rsidRPr="005639FC">
        <w:t>eDRX</w:t>
      </w:r>
      <w:proofErr w:type="spellEnd"/>
      <w:r w:rsidRPr="005639FC">
        <w:t xml:space="preserve"> </w:t>
      </w:r>
      <w:r w:rsidR="0076373B">
        <w:t>feature</w:t>
      </w:r>
      <w:r w:rsidR="00802A88">
        <w:t>, including the related parameters</w:t>
      </w:r>
      <w:r w:rsidR="0076373B">
        <w:t xml:space="preserve"> </w:t>
      </w:r>
      <w:r w:rsidRPr="005639FC">
        <w:t>(i.e. PH, PTW</w:t>
      </w:r>
      <w:r w:rsidR="003674CA">
        <w:t>. H-SF</w:t>
      </w:r>
      <w:r w:rsidR="00C73320">
        <w:t>N</w:t>
      </w:r>
      <w:r w:rsidRPr="005639FC">
        <w:t xml:space="preserve">) </w:t>
      </w:r>
      <w:r w:rsidR="00802A88">
        <w:t xml:space="preserve">and corresponding paging operation </w:t>
      </w:r>
      <w:r w:rsidRPr="005639FC">
        <w:t xml:space="preserve">defined for E-UTRA/5GC is used as baseline to enable </w:t>
      </w:r>
      <w:proofErr w:type="spellStart"/>
      <w:r w:rsidRPr="005639FC">
        <w:t>eDRX</w:t>
      </w:r>
      <w:proofErr w:type="spellEnd"/>
      <w:r w:rsidRPr="005639FC">
        <w:t xml:space="preserve"> &gt;10.24sec for both RRC_IDLE and RRC_INACTIVE in NR/5GC</w:t>
      </w:r>
      <w:r w:rsidR="008F7C32">
        <w:t xml:space="preserve">. </w:t>
      </w:r>
      <w:r w:rsidR="008F7C32">
        <w:fldChar w:fldCharType="begin"/>
      </w:r>
      <w:r w:rsidR="008F7C32">
        <w:instrText xml:space="preserve"> REF _Ref68868574 \r \h </w:instrText>
      </w:r>
      <w:r w:rsidR="008F7C32">
        <w:fldChar w:fldCharType="separate"/>
      </w:r>
      <w:r w:rsidR="00DD12D3">
        <w:t>[2]</w:t>
      </w:r>
      <w:r w:rsidR="008F7C32">
        <w:fldChar w:fldCharType="end"/>
      </w:r>
      <w:r w:rsidR="004254CA">
        <w:fldChar w:fldCharType="begin"/>
      </w:r>
      <w:r w:rsidR="004254CA">
        <w:instrText xml:space="preserve"> REF _Ref68867302 \r \h </w:instrText>
      </w:r>
      <w:r w:rsidR="004254CA">
        <w:fldChar w:fldCharType="separate"/>
      </w:r>
      <w:r w:rsidR="00DD12D3">
        <w:t>[3]</w:t>
      </w:r>
      <w:r w:rsidR="004254CA">
        <w:fldChar w:fldCharType="end"/>
      </w:r>
      <w:r w:rsidR="00E726C5">
        <w:fldChar w:fldCharType="begin"/>
      </w:r>
      <w:r w:rsidR="00E726C5">
        <w:instrText xml:space="preserve"> REF _Ref68867564 \r \h </w:instrText>
      </w:r>
      <w:r w:rsidR="00E726C5">
        <w:fldChar w:fldCharType="separate"/>
      </w:r>
      <w:r w:rsidR="00DD12D3">
        <w:t>[5]</w:t>
      </w:r>
      <w:r w:rsidR="00E726C5">
        <w:fldChar w:fldCharType="end"/>
      </w:r>
      <w:r w:rsidR="004254CA">
        <w:fldChar w:fldCharType="begin"/>
      </w:r>
      <w:r w:rsidR="004254CA">
        <w:instrText xml:space="preserve"> REF _Ref68867404 \r \h </w:instrText>
      </w:r>
      <w:r w:rsidR="004254CA">
        <w:fldChar w:fldCharType="separate"/>
      </w:r>
      <w:r w:rsidR="00DD12D3">
        <w:t>[6]</w:t>
      </w:r>
      <w:r w:rsidR="004254CA">
        <w:fldChar w:fldCharType="end"/>
      </w:r>
    </w:p>
    <w:p w14:paraId="6BBB9D33" w14:textId="7A85CB3D" w:rsidR="007B46BD" w:rsidRDefault="0089367A" w:rsidP="005E51B1">
      <w:pPr>
        <w:pStyle w:val="ListParagraph"/>
        <w:numPr>
          <w:ilvl w:val="0"/>
          <w:numId w:val="40"/>
        </w:numPr>
        <w:jc w:val="both"/>
      </w:pPr>
      <w:r>
        <w:t xml:space="preserve">NR </w:t>
      </w:r>
      <w:r w:rsidR="0073657F">
        <w:t xml:space="preserve">PTW definition is different </w:t>
      </w:r>
      <w:r>
        <w:t>than LTE PTW</w:t>
      </w:r>
      <w:r w:rsidR="00023FB0">
        <w:t xml:space="preserve"> (</w:t>
      </w:r>
      <w:r w:rsidR="00E154D9">
        <w:t>which is defined as f</w:t>
      </w:r>
      <w:r w:rsidR="00E154D9" w:rsidRPr="00E154D9">
        <w:t>ixed to multiples of 256 SFNs</w:t>
      </w:r>
      <w:r w:rsidR="00023FB0">
        <w:t>)</w:t>
      </w:r>
      <w:r>
        <w:t>, e.g. considering</w:t>
      </w:r>
      <w:r w:rsidR="005F2896">
        <w:t xml:space="preserve"> </w:t>
      </w:r>
      <w:r w:rsidR="00D17A6B">
        <w:t>c</w:t>
      </w:r>
      <w:r w:rsidR="00D17A6B" w:rsidRPr="00D17A6B">
        <w:t>onfigurable by the network</w:t>
      </w:r>
      <w:r w:rsidR="00D17A6B">
        <w:t xml:space="preserve">. </w:t>
      </w:r>
      <w:r w:rsidR="00D17A6B">
        <w:fldChar w:fldCharType="begin"/>
      </w:r>
      <w:r w:rsidR="00D17A6B">
        <w:instrText xml:space="preserve"> REF _Ref69295147 \r \h </w:instrText>
      </w:r>
      <w:r w:rsidR="00D17A6B">
        <w:fldChar w:fldCharType="separate"/>
      </w:r>
      <w:r w:rsidR="00DD12D3">
        <w:t>[12]</w:t>
      </w:r>
      <w:r w:rsidR="00D17A6B">
        <w:fldChar w:fldCharType="end"/>
      </w:r>
      <w:r w:rsidR="00D17A6B">
        <w:t xml:space="preserve"> </w:t>
      </w:r>
    </w:p>
    <w:p w14:paraId="178AACD5" w14:textId="33A9507C" w:rsidR="007B46BD" w:rsidRDefault="007B46BD" w:rsidP="005E51B1">
      <w:pPr>
        <w:pStyle w:val="ListParagraph"/>
        <w:numPr>
          <w:ilvl w:val="0"/>
          <w:numId w:val="40"/>
        </w:numPr>
        <w:jc w:val="both"/>
      </w:pPr>
      <w:r>
        <w:t>Other options.</w:t>
      </w:r>
    </w:p>
    <w:p w14:paraId="10A59115" w14:textId="77777777" w:rsidR="00DD12D3" w:rsidRDefault="00DD12D3" w:rsidP="00DD12D3">
      <w:pPr>
        <w:jc w:val="both"/>
      </w:pPr>
      <w:r>
        <w:t xml:space="preserve">Note: whether different handling is required when </w:t>
      </w:r>
      <w:proofErr w:type="spellStart"/>
      <w:r>
        <w:t>eDRX</w:t>
      </w:r>
      <w:proofErr w:type="spellEnd"/>
      <w:r>
        <w:t xml:space="preserve"> cycle is configured with different is discussed separately in previous </w:t>
      </w:r>
      <w:r>
        <w:fldChar w:fldCharType="begin"/>
      </w:r>
      <w:r>
        <w:instrText xml:space="preserve"> REF _Ref69312877 \r \h </w:instrText>
      </w:r>
      <w:r>
        <w:fldChar w:fldCharType="separate"/>
      </w:r>
      <w:r>
        <w:t>Discussion point 2)</w:t>
      </w:r>
      <w:r>
        <w:fldChar w:fldCharType="end"/>
      </w:r>
      <w:r>
        <w:t>.</w:t>
      </w:r>
    </w:p>
    <w:tbl>
      <w:tblPr>
        <w:tblStyle w:val="TableGrid"/>
        <w:tblW w:w="0" w:type="auto"/>
        <w:tblInd w:w="113" w:type="dxa"/>
        <w:tblLook w:val="04A0" w:firstRow="1" w:lastRow="0" w:firstColumn="1" w:lastColumn="0" w:noHBand="0" w:noVBand="1"/>
      </w:tblPr>
      <w:tblGrid>
        <w:gridCol w:w="1960"/>
        <w:gridCol w:w="1167"/>
        <w:gridCol w:w="6110"/>
      </w:tblGrid>
      <w:tr w:rsidR="007B46BD" w:rsidRPr="004F40AB" w14:paraId="75149923" w14:textId="77777777" w:rsidTr="007A63D8">
        <w:tc>
          <w:tcPr>
            <w:tcW w:w="1960" w:type="dxa"/>
            <w:shd w:val="clear" w:color="auto" w:fill="BFBFBF" w:themeFill="background1" w:themeFillShade="BF"/>
          </w:tcPr>
          <w:p w14:paraId="3E15323C" w14:textId="77777777" w:rsidR="007B46BD" w:rsidRPr="004F40AB" w:rsidRDefault="007B46BD" w:rsidP="0012126B">
            <w:pPr>
              <w:spacing w:after="0"/>
              <w:jc w:val="center"/>
              <w:rPr>
                <w:b/>
                <w:bCs/>
              </w:rPr>
            </w:pPr>
            <w:r w:rsidRPr="004F40AB">
              <w:rPr>
                <w:b/>
                <w:bCs/>
              </w:rPr>
              <w:t>Company’s name</w:t>
            </w:r>
          </w:p>
        </w:tc>
        <w:tc>
          <w:tcPr>
            <w:tcW w:w="1167" w:type="dxa"/>
            <w:shd w:val="clear" w:color="auto" w:fill="BFBFBF" w:themeFill="background1" w:themeFillShade="BF"/>
          </w:tcPr>
          <w:p w14:paraId="4E34ECE1" w14:textId="77777777" w:rsidR="007B46BD" w:rsidRPr="004F40AB" w:rsidRDefault="007B46BD" w:rsidP="0012126B">
            <w:pPr>
              <w:spacing w:after="0"/>
              <w:jc w:val="center"/>
              <w:rPr>
                <w:b/>
                <w:bCs/>
              </w:rPr>
            </w:pPr>
            <w:r>
              <w:rPr>
                <w:b/>
                <w:bCs/>
              </w:rPr>
              <w:t>Option(s)</w:t>
            </w:r>
          </w:p>
        </w:tc>
        <w:tc>
          <w:tcPr>
            <w:tcW w:w="6110" w:type="dxa"/>
            <w:shd w:val="clear" w:color="auto" w:fill="BFBFBF" w:themeFill="background1" w:themeFillShade="BF"/>
          </w:tcPr>
          <w:p w14:paraId="5F705FB5" w14:textId="77777777" w:rsidR="007B46BD" w:rsidRPr="004F40AB" w:rsidRDefault="007B46BD" w:rsidP="0012126B">
            <w:pPr>
              <w:spacing w:after="0"/>
              <w:jc w:val="center"/>
              <w:rPr>
                <w:b/>
                <w:bCs/>
              </w:rPr>
            </w:pPr>
            <w:r>
              <w:rPr>
                <w:b/>
                <w:bCs/>
              </w:rPr>
              <w:t>Comments, if any</w:t>
            </w:r>
          </w:p>
        </w:tc>
      </w:tr>
      <w:tr w:rsidR="007B46BD" w:rsidRPr="004F40AB" w14:paraId="5ED6206B" w14:textId="77777777" w:rsidTr="007A63D8">
        <w:tc>
          <w:tcPr>
            <w:tcW w:w="1960" w:type="dxa"/>
          </w:tcPr>
          <w:p w14:paraId="3243D39E" w14:textId="659FF566" w:rsidR="007B46BD" w:rsidRPr="004F40AB" w:rsidRDefault="00017793" w:rsidP="0012126B">
            <w:pPr>
              <w:spacing w:after="0"/>
            </w:pPr>
            <w:r>
              <w:t>Intel</w:t>
            </w:r>
          </w:p>
        </w:tc>
        <w:tc>
          <w:tcPr>
            <w:tcW w:w="1167" w:type="dxa"/>
          </w:tcPr>
          <w:p w14:paraId="6F1A30A2" w14:textId="5463BAE1" w:rsidR="007B46BD" w:rsidRPr="004F40AB" w:rsidRDefault="00017793" w:rsidP="0012126B">
            <w:pPr>
              <w:spacing w:after="0"/>
            </w:pPr>
            <w:r>
              <w:t>1)</w:t>
            </w:r>
          </w:p>
        </w:tc>
        <w:tc>
          <w:tcPr>
            <w:tcW w:w="6110" w:type="dxa"/>
          </w:tcPr>
          <w:p w14:paraId="5AC8A7B1" w14:textId="4E52A84A" w:rsidR="007B46BD" w:rsidRPr="004F40AB" w:rsidRDefault="007B46BD" w:rsidP="0012126B">
            <w:pPr>
              <w:spacing w:after="0"/>
            </w:pPr>
          </w:p>
        </w:tc>
      </w:tr>
      <w:tr w:rsidR="006B602E" w:rsidRPr="004F40AB" w14:paraId="5C7DCFE2" w14:textId="77777777" w:rsidTr="007A63D8">
        <w:tc>
          <w:tcPr>
            <w:tcW w:w="1960" w:type="dxa"/>
          </w:tcPr>
          <w:p w14:paraId="57A69105" w14:textId="3FD642E4" w:rsidR="006B602E" w:rsidRPr="004F40AB" w:rsidRDefault="006B602E" w:rsidP="006B602E">
            <w:pPr>
              <w:spacing w:after="0"/>
            </w:pPr>
            <w:r>
              <w:rPr>
                <w:rFonts w:hint="eastAsia"/>
                <w:lang w:eastAsia="zh-CN"/>
              </w:rPr>
              <w:t>O</w:t>
            </w:r>
            <w:r>
              <w:rPr>
                <w:lang w:eastAsia="zh-CN"/>
              </w:rPr>
              <w:t>PPO</w:t>
            </w:r>
          </w:p>
        </w:tc>
        <w:tc>
          <w:tcPr>
            <w:tcW w:w="1167" w:type="dxa"/>
          </w:tcPr>
          <w:p w14:paraId="2C165917" w14:textId="19D105CA" w:rsidR="006B602E" w:rsidRPr="004F40AB" w:rsidRDefault="006B602E" w:rsidP="006B602E">
            <w:pPr>
              <w:spacing w:after="0"/>
            </w:pPr>
            <w:r>
              <w:rPr>
                <w:lang w:eastAsia="zh-CN"/>
              </w:rPr>
              <w:t>Option1/2</w:t>
            </w:r>
          </w:p>
        </w:tc>
        <w:tc>
          <w:tcPr>
            <w:tcW w:w="6110" w:type="dxa"/>
          </w:tcPr>
          <w:p w14:paraId="70648CE3" w14:textId="02D7CB83" w:rsidR="006B602E" w:rsidRPr="004F40AB" w:rsidRDefault="006B602E" w:rsidP="006B602E">
            <w:pPr>
              <w:spacing w:after="0"/>
            </w:pPr>
            <w:r>
              <w:rPr>
                <w:lang w:eastAsia="zh-CN"/>
              </w:rPr>
              <w:t xml:space="preserve">We are ok to use LTE </w:t>
            </w:r>
            <w:proofErr w:type="spellStart"/>
            <w:r>
              <w:rPr>
                <w:lang w:eastAsia="zh-CN"/>
              </w:rPr>
              <w:t>eDRX</w:t>
            </w:r>
            <w:proofErr w:type="spellEnd"/>
            <w:r>
              <w:t xml:space="preserve"> mechanism as baseline. And some </w:t>
            </w:r>
            <w:r w:rsidRPr="00E07D82">
              <w:t>optimiz</w:t>
            </w:r>
            <w:r>
              <w:t xml:space="preserve">ation could be considered, e.g. in order to further balance the paging load in time domain, the determination of </w:t>
            </w:r>
            <w:proofErr w:type="spellStart"/>
            <w:r w:rsidRPr="00244A78">
              <w:t>PTW_start</w:t>
            </w:r>
            <w:proofErr w:type="spellEnd"/>
            <w:r>
              <w:t xml:space="preserve"> could be different from LTE.</w:t>
            </w:r>
          </w:p>
        </w:tc>
      </w:tr>
      <w:tr w:rsidR="005361EA" w:rsidRPr="004F40AB" w14:paraId="44F3D3DC" w14:textId="77777777" w:rsidTr="007A63D8">
        <w:tc>
          <w:tcPr>
            <w:tcW w:w="1960" w:type="dxa"/>
          </w:tcPr>
          <w:p w14:paraId="36D4CAF1" w14:textId="06560E9D" w:rsidR="005361EA" w:rsidRDefault="005361EA" w:rsidP="005361EA">
            <w:pPr>
              <w:spacing w:after="0"/>
              <w:rPr>
                <w:lang w:eastAsia="zh-CN"/>
              </w:rPr>
            </w:pPr>
            <w:proofErr w:type="spellStart"/>
            <w:r>
              <w:rPr>
                <w:rFonts w:hint="eastAsia"/>
                <w:lang w:eastAsia="zh-CN"/>
              </w:rPr>
              <w:t>X</w:t>
            </w:r>
            <w:r>
              <w:rPr>
                <w:lang w:eastAsia="zh-CN"/>
              </w:rPr>
              <w:t>Iaomi</w:t>
            </w:r>
            <w:proofErr w:type="spellEnd"/>
          </w:p>
        </w:tc>
        <w:tc>
          <w:tcPr>
            <w:tcW w:w="1167" w:type="dxa"/>
          </w:tcPr>
          <w:p w14:paraId="1C7A5F3D" w14:textId="2E7B60B2" w:rsidR="005361EA" w:rsidRDefault="005361EA" w:rsidP="005361EA">
            <w:pPr>
              <w:spacing w:after="0"/>
              <w:rPr>
                <w:lang w:eastAsia="zh-CN"/>
              </w:rPr>
            </w:pPr>
            <w:r>
              <w:rPr>
                <w:lang w:eastAsia="zh-CN"/>
              </w:rPr>
              <w:t>Option1</w:t>
            </w:r>
          </w:p>
        </w:tc>
        <w:tc>
          <w:tcPr>
            <w:tcW w:w="6110" w:type="dxa"/>
          </w:tcPr>
          <w:p w14:paraId="1DA458EA" w14:textId="4E396754" w:rsidR="005361EA" w:rsidRDefault="005361EA" w:rsidP="005361EA">
            <w:pPr>
              <w:spacing w:after="0"/>
              <w:rPr>
                <w:lang w:eastAsia="zh-CN"/>
              </w:rPr>
            </w:pPr>
            <w:r>
              <w:rPr>
                <w:lang w:eastAsia="zh-CN"/>
              </w:rPr>
              <w:t xml:space="preserve">Agree that </w:t>
            </w:r>
            <w:r>
              <w:t xml:space="preserve">operation </w:t>
            </w:r>
            <w:r w:rsidRPr="005639FC">
              <w:t>defined for E-UTRA/5GC is used as baseline</w:t>
            </w:r>
            <w:r>
              <w:t>.</w:t>
            </w:r>
          </w:p>
        </w:tc>
      </w:tr>
      <w:tr w:rsidR="006D7A6E" w:rsidRPr="004F40AB" w14:paraId="5D32B322" w14:textId="77777777" w:rsidTr="007A63D8">
        <w:tc>
          <w:tcPr>
            <w:tcW w:w="1960" w:type="dxa"/>
          </w:tcPr>
          <w:p w14:paraId="796153DC" w14:textId="20D6E6E2" w:rsidR="006D7A6E" w:rsidRDefault="006D7A6E" w:rsidP="005361EA">
            <w:pPr>
              <w:spacing w:after="0"/>
              <w:rPr>
                <w:lang w:eastAsia="zh-CN"/>
              </w:rPr>
            </w:pPr>
            <w:r>
              <w:rPr>
                <w:rFonts w:hint="eastAsia"/>
                <w:lang w:eastAsia="zh-CN"/>
              </w:rPr>
              <w:t>CATT</w:t>
            </w:r>
          </w:p>
        </w:tc>
        <w:tc>
          <w:tcPr>
            <w:tcW w:w="1167" w:type="dxa"/>
          </w:tcPr>
          <w:p w14:paraId="25DB16CF" w14:textId="6F642EDC" w:rsidR="006D7A6E" w:rsidRDefault="006D7A6E" w:rsidP="005361EA">
            <w:pPr>
              <w:spacing w:after="0"/>
              <w:rPr>
                <w:lang w:eastAsia="zh-CN"/>
              </w:rPr>
            </w:pPr>
            <w:r>
              <w:rPr>
                <w:rFonts w:hint="eastAsia"/>
                <w:lang w:eastAsia="zh-CN"/>
              </w:rPr>
              <w:t xml:space="preserve">1) </w:t>
            </w:r>
            <w:r>
              <w:rPr>
                <w:lang w:eastAsia="zh-CN"/>
              </w:rPr>
              <w:t>2)</w:t>
            </w:r>
          </w:p>
        </w:tc>
        <w:tc>
          <w:tcPr>
            <w:tcW w:w="6110" w:type="dxa"/>
          </w:tcPr>
          <w:p w14:paraId="6106CEA6" w14:textId="1B01F575" w:rsidR="006D7A6E" w:rsidRDefault="006D7A6E" w:rsidP="005361EA">
            <w:pPr>
              <w:spacing w:after="0"/>
              <w:rPr>
                <w:lang w:eastAsia="zh-CN"/>
              </w:rPr>
            </w:pPr>
            <w:r>
              <w:rPr>
                <w:lang w:eastAsia="zh-CN"/>
              </w:rPr>
              <w:t>W</w:t>
            </w:r>
            <w:r>
              <w:rPr>
                <w:rFonts w:hint="eastAsia"/>
                <w:lang w:eastAsia="zh-CN"/>
              </w:rPr>
              <w:t xml:space="preserve">e </w:t>
            </w:r>
            <w:r>
              <w:rPr>
                <w:lang w:eastAsia="zh-CN"/>
              </w:rPr>
              <w:t>should start with the</w:t>
            </w:r>
            <w:r>
              <w:rPr>
                <w:rFonts w:hint="eastAsia"/>
                <w:lang w:eastAsia="zh-CN"/>
              </w:rPr>
              <w:t xml:space="preserve"> LTE </w:t>
            </w:r>
            <w:r>
              <w:rPr>
                <w:lang w:eastAsia="zh-CN"/>
              </w:rPr>
              <w:t xml:space="preserve">mechanism </w:t>
            </w:r>
            <w:r>
              <w:rPr>
                <w:rFonts w:hint="eastAsia"/>
                <w:lang w:eastAsia="zh-CN"/>
              </w:rPr>
              <w:t xml:space="preserve">as baseline, </w:t>
            </w:r>
            <w:r>
              <w:rPr>
                <w:lang w:eastAsia="zh-CN"/>
              </w:rPr>
              <w:t xml:space="preserve">and adapt it </w:t>
            </w:r>
            <w:r>
              <w:rPr>
                <w:rFonts w:hint="eastAsia"/>
                <w:lang w:eastAsia="zh-CN"/>
              </w:rPr>
              <w:t>considering NR specific feature</w:t>
            </w:r>
            <w:r>
              <w:rPr>
                <w:lang w:eastAsia="zh-CN"/>
              </w:rPr>
              <w:t>(s)</w:t>
            </w:r>
            <w:r>
              <w:rPr>
                <w:rFonts w:hint="eastAsia"/>
                <w:lang w:eastAsia="zh-CN"/>
              </w:rPr>
              <w:t>, e.g. multiple beams</w:t>
            </w:r>
            <w:r>
              <w:rPr>
                <w:lang w:eastAsia="zh-CN"/>
              </w:rPr>
              <w:t>.</w:t>
            </w:r>
          </w:p>
        </w:tc>
      </w:tr>
      <w:tr w:rsidR="0048698C" w:rsidRPr="004F40AB" w14:paraId="05607641" w14:textId="77777777" w:rsidTr="007A63D8">
        <w:tc>
          <w:tcPr>
            <w:tcW w:w="1960" w:type="dxa"/>
          </w:tcPr>
          <w:p w14:paraId="70BCB78D" w14:textId="54B1DF2A"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67" w:type="dxa"/>
          </w:tcPr>
          <w:p w14:paraId="12DA81C1" w14:textId="46CB2819" w:rsidR="0048698C" w:rsidRDefault="0048698C" w:rsidP="0048698C">
            <w:pPr>
              <w:spacing w:after="0"/>
              <w:rPr>
                <w:lang w:eastAsia="zh-CN"/>
              </w:rPr>
            </w:pPr>
            <w:r>
              <w:rPr>
                <w:rFonts w:hint="eastAsia"/>
                <w:lang w:eastAsia="zh-CN"/>
              </w:rPr>
              <w:t>O</w:t>
            </w:r>
            <w:r>
              <w:rPr>
                <w:lang w:eastAsia="zh-CN"/>
              </w:rPr>
              <w:t>ption 1</w:t>
            </w:r>
          </w:p>
        </w:tc>
        <w:tc>
          <w:tcPr>
            <w:tcW w:w="6110" w:type="dxa"/>
          </w:tcPr>
          <w:p w14:paraId="63B08162" w14:textId="7ACE18C0" w:rsidR="0048698C" w:rsidRDefault="0048698C" w:rsidP="0048698C">
            <w:pPr>
              <w:spacing w:after="0"/>
              <w:rPr>
                <w:lang w:eastAsia="zh-CN"/>
              </w:rPr>
            </w:pPr>
            <w:r>
              <w:rPr>
                <w:rFonts w:hint="eastAsia"/>
                <w:lang w:eastAsia="zh-CN"/>
              </w:rPr>
              <w:t>C</w:t>
            </w:r>
            <w:r>
              <w:rPr>
                <w:lang w:eastAsia="zh-CN"/>
              </w:rPr>
              <w:t>hanging PTW definition has additional CN impact.</w:t>
            </w:r>
          </w:p>
        </w:tc>
      </w:tr>
      <w:tr w:rsidR="001F290C" w:rsidRPr="004F40AB" w14:paraId="1245285C" w14:textId="77777777" w:rsidTr="007A63D8">
        <w:tc>
          <w:tcPr>
            <w:tcW w:w="1960" w:type="dxa"/>
          </w:tcPr>
          <w:p w14:paraId="38822A37" w14:textId="022A0B1F" w:rsidR="001F290C" w:rsidRPr="001F290C" w:rsidRDefault="001F290C" w:rsidP="0048698C">
            <w:pPr>
              <w:spacing w:after="0"/>
              <w:rPr>
                <w:rFonts w:eastAsia="Malgun Gothic"/>
                <w:lang w:eastAsia="ko-KR"/>
              </w:rPr>
            </w:pPr>
            <w:r>
              <w:rPr>
                <w:rFonts w:eastAsia="Malgun Gothic" w:hint="eastAsia"/>
                <w:lang w:eastAsia="ko-KR"/>
              </w:rPr>
              <w:t>LGE</w:t>
            </w:r>
          </w:p>
        </w:tc>
        <w:tc>
          <w:tcPr>
            <w:tcW w:w="1167" w:type="dxa"/>
          </w:tcPr>
          <w:p w14:paraId="749A650E" w14:textId="21F9527F" w:rsidR="001F290C" w:rsidRPr="001F290C" w:rsidRDefault="001F290C" w:rsidP="0048698C">
            <w:pPr>
              <w:spacing w:after="0"/>
              <w:rPr>
                <w:rFonts w:eastAsia="Malgun Gothic"/>
                <w:lang w:eastAsia="ko-KR"/>
              </w:rPr>
            </w:pPr>
            <w:r>
              <w:rPr>
                <w:rFonts w:eastAsia="Malgun Gothic" w:hint="eastAsia"/>
                <w:lang w:eastAsia="ko-KR"/>
              </w:rPr>
              <w:t>Option 1</w:t>
            </w:r>
          </w:p>
        </w:tc>
        <w:tc>
          <w:tcPr>
            <w:tcW w:w="6110" w:type="dxa"/>
          </w:tcPr>
          <w:p w14:paraId="6223CB8F" w14:textId="77777777" w:rsidR="001F290C" w:rsidRDefault="001F290C" w:rsidP="0048698C">
            <w:pPr>
              <w:spacing w:after="0"/>
              <w:rPr>
                <w:lang w:eastAsia="zh-CN"/>
              </w:rPr>
            </w:pPr>
          </w:p>
        </w:tc>
      </w:tr>
      <w:tr w:rsidR="000050D5" w:rsidRPr="004F40AB" w14:paraId="55712B1E" w14:textId="77777777" w:rsidTr="007A63D8">
        <w:tc>
          <w:tcPr>
            <w:tcW w:w="1960" w:type="dxa"/>
          </w:tcPr>
          <w:p w14:paraId="195ADFFD" w14:textId="2050250F" w:rsidR="000050D5" w:rsidRDefault="000050D5" w:rsidP="000050D5">
            <w:pPr>
              <w:spacing w:after="0"/>
              <w:rPr>
                <w:rFonts w:eastAsia="Malgun Gothic"/>
                <w:lang w:eastAsia="ko-KR"/>
              </w:rPr>
            </w:pPr>
            <w:r>
              <w:rPr>
                <w:lang w:eastAsia="zh-CN"/>
              </w:rPr>
              <w:t>MediaTek</w:t>
            </w:r>
          </w:p>
        </w:tc>
        <w:tc>
          <w:tcPr>
            <w:tcW w:w="1167" w:type="dxa"/>
          </w:tcPr>
          <w:p w14:paraId="4E4FBAC3" w14:textId="3DAA747C" w:rsidR="000050D5" w:rsidRDefault="000050D5" w:rsidP="000050D5">
            <w:pPr>
              <w:spacing w:after="0"/>
              <w:rPr>
                <w:rFonts w:eastAsia="Malgun Gothic"/>
                <w:lang w:eastAsia="ko-KR"/>
              </w:rPr>
            </w:pPr>
            <w:r>
              <w:rPr>
                <w:lang w:eastAsia="zh-CN"/>
              </w:rPr>
              <w:t>Option 2</w:t>
            </w:r>
          </w:p>
        </w:tc>
        <w:tc>
          <w:tcPr>
            <w:tcW w:w="6110" w:type="dxa"/>
          </w:tcPr>
          <w:p w14:paraId="63BC9A1D" w14:textId="4F439030" w:rsidR="000050D5" w:rsidRDefault="000050D5" w:rsidP="000050D5">
            <w:pPr>
              <w:spacing w:after="0"/>
              <w:rPr>
                <w:lang w:eastAsia="zh-CN"/>
              </w:rPr>
            </w:pPr>
            <w:r>
              <w:rPr>
                <w:lang w:eastAsia="zh-CN"/>
              </w:rPr>
              <w:t xml:space="preserve">A more flexible </w:t>
            </w:r>
            <w:proofErr w:type="spellStart"/>
            <w:r>
              <w:rPr>
                <w:lang w:eastAsia="zh-CN"/>
              </w:rPr>
              <w:t>PTW_start</w:t>
            </w:r>
            <w:proofErr w:type="spellEnd"/>
            <w:r>
              <w:rPr>
                <w:lang w:eastAsia="zh-CN"/>
              </w:rPr>
              <w:t xml:space="preserve"> configuration is useful to evenly spread the paging load.</w:t>
            </w:r>
          </w:p>
        </w:tc>
      </w:tr>
      <w:tr w:rsidR="0001147E" w:rsidRPr="004F40AB" w14:paraId="51B44659" w14:textId="77777777" w:rsidTr="007A63D8">
        <w:tc>
          <w:tcPr>
            <w:tcW w:w="1960" w:type="dxa"/>
          </w:tcPr>
          <w:p w14:paraId="7F220532" w14:textId="227FC1A6" w:rsidR="0001147E" w:rsidRDefault="0001147E" w:rsidP="0001147E">
            <w:pPr>
              <w:spacing w:after="0"/>
              <w:rPr>
                <w:lang w:eastAsia="zh-CN"/>
              </w:rPr>
            </w:pPr>
            <w:r>
              <w:rPr>
                <w:lang w:eastAsia="zh-CN"/>
              </w:rPr>
              <w:t>Ericsson</w:t>
            </w:r>
          </w:p>
        </w:tc>
        <w:tc>
          <w:tcPr>
            <w:tcW w:w="1167" w:type="dxa"/>
          </w:tcPr>
          <w:p w14:paraId="572E4806" w14:textId="0AA13D72" w:rsidR="0001147E" w:rsidRDefault="0001147E" w:rsidP="0001147E">
            <w:pPr>
              <w:spacing w:after="0"/>
              <w:rPr>
                <w:lang w:eastAsia="zh-CN"/>
              </w:rPr>
            </w:pPr>
            <w:r>
              <w:rPr>
                <w:lang w:eastAsia="zh-CN"/>
              </w:rPr>
              <w:t>Option 1</w:t>
            </w:r>
          </w:p>
        </w:tc>
        <w:tc>
          <w:tcPr>
            <w:tcW w:w="6110" w:type="dxa"/>
          </w:tcPr>
          <w:p w14:paraId="258DF31C" w14:textId="66BF078B" w:rsidR="0001147E" w:rsidRDefault="0001147E" w:rsidP="0001147E">
            <w:pPr>
              <w:spacing w:after="0"/>
              <w:rPr>
                <w:lang w:eastAsia="zh-CN"/>
              </w:rPr>
            </w:pPr>
            <w:r>
              <w:rPr>
                <w:lang w:eastAsia="zh-CN"/>
              </w:rPr>
              <w:t>Use LTE as baseline, we can discuss any modifications later if there is a good reason to change.</w:t>
            </w:r>
          </w:p>
        </w:tc>
      </w:tr>
      <w:tr w:rsidR="006F2C61" w:rsidRPr="004F40AB" w14:paraId="03FBE9E3" w14:textId="77777777" w:rsidTr="007A63D8">
        <w:tc>
          <w:tcPr>
            <w:tcW w:w="1960" w:type="dxa"/>
          </w:tcPr>
          <w:p w14:paraId="699AA55F" w14:textId="3623AC44" w:rsidR="006F2C61" w:rsidRDefault="006F2C61" w:rsidP="006F2C61">
            <w:pPr>
              <w:spacing w:after="0"/>
              <w:rPr>
                <w:lang w:eastAsia="zh-CN"/>
              </w:rPr>
            </w:pPr>
            <w:r>
              <w:t>Qualcomm</w:t>
            </w:r>
          </w:p>
        </w:tc>
        <w:tc>
          <w:tcPr>
            <w:tcW w:w="1167" w:type="dxa"/>
          </w:tcPr>
          <w:p w14:paraId="6CC7143C" w14:textId="119489C4" w:rsidR="006F2C61" w:rsidRDefault="006F2C61" w:rsidP="006F2C61">
            <w:pPr>
              <w:spacing w:after="0"/>
              <w:rPr>
                <w:lang w:eastAsia="zh-CN"/>
              </w:rPr>
            </w:pPr>
            <w:r>
              <w:t>1, 2</w:t>
            </w:r>
          </w:p>
        </w:tc>
        <w:tc>
          <w:tcPr>
            <w:tcW w:w="6110" w:type="dxa"/>
          </w:tcPr>
          <w:p w14:paraId="2C604320" w14:textId="0ADCA242" w:rsidR="006F2C61" w:rsidRDefault="00E45287" w:rsidP="006F2C61">
            <w:pPr>
              <w:spacing w:after="0"/>
              <w:rPr>
                <w:lang w:eastAsia="zh-CN"/>
              </w:rPr>
            </w:pPr>
            <w:r>
              <w:rPr>
                <w:lang w:eastAsia="zh-CN"/>
              </w:rPr>
              <w:t>We have the same comment as OPPO</w:t>
            </w:r>
          </w:p>
        </w:tc>
      </w:tr>
      <w:tr w:rsidR="00EF5A48" w:rsidRPr="004F40AB" w14:paraId="287EFA47" w14:textId="77777777" w:rsidTr="007A63D8">
        <w:tc>
          <w:tcPr>
            <w:tcW w:w="1960" w:type="dxa"/>
          </w:tcPr>
          <w:p w14:paraId="04163A29" w14:textId="23EAFA67" w:rsidR="00EF5A48" w:rsidRDefault="00EF5A48" w:rsidP="006F2C61">
            <w:pPr>
              <w:spacing w:after="0"/>
            </w:pPr>
            <w:r>
              <w:t>Apple</w:t>
            </w:r>
          </w:p>
        </w:tc>
        <w:tc>
          <w:tcPr>
            <w:tcW w:w="1167" w:type="dxa"/>
          </w:tcPr>
          <w:p w14:paraId="63C1EBDE" w14:textId="0115F4CB" w:rsidR="00EF5A48" w:rsidRDefault="00EF5A48" w:rsidP="006F2C61">
            <w:pPr>
              <w:spacing w:after="0"/>
            </w:pPr>
            <w:r>
              <w:t>Op 1</w:t>
            </w:r>
          </w:p>
        </w:tc>
        <w:tc>
          <w:tcPr>
            <w:tcW w:w="6110" w:type="dxa"/>
          </w:tcPr>
          <w:p w14:paraId="21828D99" w14:textId="79702499" w:rsidR="00EF5A48" w:rsidRDefault="00EF5A48" w:rsidP="006F2C61">
            <w:pPr>
              <w:spacing w:after="0"/>
              <w:rPr>
                <w:lang w:eastAsia="zh-CN"/>
              </w:rPr>
            </w:pPr>
            <w:r>
              <w:rPr>
                <w:lang w:eastAsia="zh-CN"/>
              </w:rPr>
              <w:t>This can be the starting baseline. Op2 can be FFS.</w:t>
            </w:r>
          </w:p>
        </w:tc>
      </w:tr>
      <w:tr w:rsidR="006006C4" w:rsidRPr="004F40AB" w14:paraId="7CCF5B6E" w14:textId="77777777" w:rsidTr="007A63D8">
        <w:tc>
          <w:tcPr>
            <w:tcW w:w="1960" w:type="dxa"/>
          </w:tcPr>
          <w:p w14:paraId="34018305" w14:textId="51C21F05" w:rsidR="006006C4" w:rsidRDefault="0024611B" w:rsidP="006F2C61">
            <w:pPr>
              <w:spacing w:after="0"/>
            </w:pPr>
            <w:proofErr w:type="spellStart"/>
            <w:r>
              <w:t>Futurewei</w:t>
            </w:r>
            <w:proofErr w:type="spellEnd"/>
          </w:p>
        </w:tc>
        <w:tc>
          <w:tcPr>
            <w:tcW w:w="1167" w:type="dxa"/>
          </w:tcPr>
          <w:p w14:paraId="390C269E" w14:textId="1F2CDCCF" w:rsidR="006006C4" w:rsidRDefault="0024611B" w:rsidP="006F2C61">
            <w:pPr>
              <w:spacing w:after="0"/>
            </w:pPr>
            <w:r>
              <w:t>1</w:t>
            </w:r>
          </w:p>
        </w:tc>
        <w:tc>
          <w:tcPr>
            <w:tcW w:w="6110" w:type="dxa"/>
          </w:tcPr>
          <w:p w14:paraId="22324009" w14:textId="1091C783" w:rsidR="006006C4" w:rsidRDefault="0024611B" w:rsidP="006F2C61">
            <w:pPr>
              <w:spacing w:after="0"/>
              <w:rPr>
                <w:lang w:eastAsia="zh-CN"/>
              </w:rPr>
            </w:pPr>
            <w:r>
              <w:rPr>
                <w:lang w:eastAsia="zh-CN"/>
              </w:rPr>
              <w:t>We prefer the</w:t>
            </w:r>
            <w:r>
              <w:rPr>
                <w:rFonts w:hint="eastAsia"/>
                <w:lang w:eastAsia="zh-CN"/>
              </w:rPr>
              <w:t xml:space="preserve"> LTE </w:t>
            </w:r>
            <w:r>
              <w:rPr>
                <w:lang w:eastAsia="zh-CN"/>
              </w:rPr>
              <w:t xml:space="preserve">mechanism </w:t>
            </w:r>
            <w:r>
              <w:rPr>
                <w:rFonts w:hint="eastAsia"/>
                <w:lang w:eastAsia="zh-CN"/>
              </w:rPr>
              <w:t xml:space="preserve">as </w:t>
            </w:r>
            <w:r>
              <w:rPr>
                <w:lang w:eastAsia="zh-CN"/>
              </w:rPr>
              <w:t xml:space="preserve">a </w:t>
            </w:r>
            <w:r>
              <w:rPr>
                <w:rFonts w:hint="eastAsia"/>
                <w:lang w:eastAsia="zh-CN"/>
              </w:rPr>
              <w:t>baseline</w:t>
            </w:r>
            <w:r>
              <w:rPr>
                <w:lang w:eastAsia="zh-CN"/>
              </w:rPr>
              <w:t>.</w:t>
            </w:r>
          </w:p>
        </w:tc>
      </w:tr>
      <w:tr w:rsidR="00D36D3B" w:rsidRPr="004F40AB" w14:paraId="4743634A" w14:textId="77777777" w:rsidTr="007A63D8">
        <w:tc>
          <w:tcPr>
            <w:tcW w:w="1960" w:type="dxa"/>
          </w:tcPr>
          <w:p w14:paraId="3F520036" w14:textId="70520053" w:rsidR="00D36D3B" w:rsidRPr="00B20753" w:rsidRDefault="00D36D3B" w:rsidP="006F2C61">
            <w:pPr>
              <w:spacing w:after="0"/>
              <w:rPr>
                <w:rFonts w:eastAsia="Yu Mincho"/>
              </w:rPr>
            </w:pPr>
            <w:r>
              <w:rPr>
                <w:rFonts w:eastAsia="Yu Mincho" w:hint="eastAsia"/>
              </w:rPr>
              <w:lastRenderedPageBreak/>
              <w:t>DENSO</w:t>
            </w:r>
          </w:p>
        </w:tc>
        <w:tc>
          <w:tcPr>
            <w:tcW w:w="1167" w:type="dxa"/>
          </w:tcPr>
          <w:p w14:paraId="47DEFAAC" w14:textId="7A8BE2DF" w:rsidR="00D36D3B" w:rsidRPr="00B20753" w:rsidRDefault="00D36D3B" w:rsidP="006F2C61">
            <w:pPr>
              <w:spacing w:after="0"/>
              <w:rPr>
                <w:rFonts w:eastAsia="Yu Mincho"/>
              </w:rPr>
            </w:pPr>
            <w:r>
              <w:rPr>
                <w:rFonts w:eastAsia="Yu Mincho" w:hint="eastAsia"/>
              </w:rPr>
              <w:t>1&amp;2</w:t>
            </w:r>
          </w:p>
        </w:tc>
        <w:tc>
          <w:tcPr>
            <w:tcW w:w="6110" w:type="dxa"/>
          </w:tcPr>
          <w:p w14:paraId="50437745" w14:textId="0CC8DB1D" w:rsidR="00D36D3B" w:rsidRDefault="00D36D3B" w:rsidP="006F2C61">
            <w:pPr>
              <w:spacing w:after="0"/>
              <w:rPr>
                <w:lang w:eastAsia="zh-CN"/>
              </w:rPr>
            </w:pPr>
            <w:r w:rsidRPr="00D36D3B">
              <w:rPr>
                <w:lang w:eastAsia="zh-CN"/>
              </w:rPr>
              <w:t>We agree to use E-UTRA/5GC as baseline, but we should consider each time what may have an effect on the system like option 2.</w:t>
            </w:r>
          </w:p>
        </w:tc>
      </w:tr>
      <w:tr w:rsidR="002E0C7F" w:rsidRPr="004F40AB" w14:paraId="1AEB3364" w14:textId="77777777" w:rsidTr="007A63D8">
        <w:tc>
          <w:tcPr>
            <w:tcW w:w="1960" w:type="dxa"/>
          </w:tcPr>
          <w:p w14:paraId="10BE7D10" w14:textId="39DBCFC8" w:rsidR="002E0C7F" w:rsidRPr="002E0C7F" w:rsidRDefault="002E0C7F" w:rsidP="006F2C61">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67" w:type="dxa"/>
          </w:tcPr>
          <w:p w14:paraId="76D09488" w14:textId="047B6307" w:rsidR="002E0C7F" w:rsidRPr="002E0C7F" w:rsidRDefault="002E0C7F" w:rsidP="006F2C61">
            <w:pPr>
              <w:spacing w:after="0"/>
              <w:rPr>
                <w:rFonts w:eastAsiaTheme="minorEastAsia"/>
                <w:lang w:eastAsia="zh-CN"/>
              </w:rPr>
            </w:pPr>
            <w:r>
              <w:rPr>
                <w:rFonts w:eastAsiaTheme="minorEastAsia"/>
                <w:lang w:eastAsia="zh-CN"/>
              </w:rPr>
              <w:t>Option1</w:t>
            </w:r>
          </w:p>
        </w:tc>
        <w:tc>
          <w:tcPr>
            <w:tcW w:w="6110" w:type="dxa"/>
          </w:tcPr>
          <w:p w14:paraId="3ADF1310" w14:textId="77777777" w:rsidR="002E0C7F" w:rsidRPr="00D36D3B" w:rsidRDefault="002E0C7F" w:rsidP="006F2C61">
            <w:pPr>
              <w:spacing w:after="0"/>
              <w:rPr>
                <w:lang w:eastAsia="zh-CN"/>
              </w:rPr>
            </w:pPr>
          </w:p>
        </w:tc>
      </w:tr>
      <w:tr w:rsidR="0007237B" w14:paraId="40219006" w14:textId="77777777" w:rsidTr="007A63D8">
        <w:tc>
          <w:tcPr>
            <w:tcW w:w="1960" w:type="dxa"/>
          </w:tcPr>
          <w:p w14:paraId="6F88A9A0" w14:textId="77777777" w:rsidR="0007237B" w:rsidRDefault="0007237B" w:rsidP="004546DE">
            <w:pPr>
              <w:spacing w:after="0"/>
              <w:rPr>
                <w:lang w:eastAsia="zh-CN"/>
              </w:rPr>
            </w:pPr>
            <w:r>
              <w:rPr>
                <w:lang w:eastAsia="zh-CN"/>
              </w:rPr>
              <w:t>V</w:t>
            </w:r>
            <w:r>
              <w:rPr>
                <w:rFonts w:hint="eastAsia"/>
                <w:lang w:eastAsia="zh-CN"/>
              </w:rPr>
              <w:t>i</w:t>
            </w:r>
            <w:r>
              <w:rPr>
                <w:lang w:eastAsia="zh-CN"/>
              </w:rPr>
              <w:t>vo</w:t>
            </w:r>
          </w:p>
        </w:tc>
        <w:tc>
          <w:tcPr>
            <w:tcW w:w="1167" w:type="dxa"/>
          </w:tcPr>
          <w:p w14:paraId="68E04F11" w14:textId="3420F398" w:rsidR="0007237B" w:rsidRDefault="0007237B" w:rsidP="004546DE">
            <w:pPr>
              <w:spacing w:after="0"/>
              <w:rPr>
                <w:lang w:eastAsia="zh-CN"/>
              </w:rPr>
            </w:pPr>
            <w:r>
              <w:rPr>
                <w:rFonts w:hint="eastAsia"/>
                <w:lang w:eastAsia="zh-CN"/>
              </w:rPr>
              <w:t>O</w:t>
            </w:r>
            <w:r>
              <w:rPr>
                <w:lang w:eastAsia="zh-CN"/>
              </w:rPr>
              <w:t xml:space="preserve">ption1 and </w:t>
            </w:r>
            <w:r>
              <w:rPr>
                <w:rFonts w:hint="eastAsia"/>
                <w:lang w:eastAsia="zh-CN"/>
              </w:rPr>
              <w:t>O</w:t>
            </w:r>
            <w:r>
              <w:rPr>
                <w:lang w:eastAsia="zh-CN"/>
              </w:rPr>
              <w:t>ption2</w:t>
            </w:r>
          </w:p>
        </w:tc>
        <w:tc>
          <w:tcPr>
            <w:tcW w:w="6110" w:type="dxa"/>
          </w:tcPr>
          <w:p w14:paraId="00462768" w14:textId="77777777" w:rsidR="0007237B" w:rsidRDefault="0007237B" w:rsidP="004546DE">
            <w:pPr>
              <w:spacing w:after="0"/>
              <w:rPr>
                <w:lang w:eastAsia="zh-CN"/>
              </w:rPr>
            </w:pPr>
            <w:r>
              <w:rPr>
                <w:rFonts w:hint="eastAsia"/>
                <w:lang w:eastAsia="zh-CN"/>
              </w:rPr>
              <w:t>W</w:t>
            </w:r>
            <w:r>
              <w:rPr>
                <w:lang w:eastAsia="zh-CN"/>
              </w:rPr>
              <w:t xml:space="preserve">e are fine to reuse </w:t>
            </w:r>
            <w:proofErr w:type="spellStart"/>
            <w:r>
              <w:rPr>
                <w:lang w:eastAsia="zh-CN"/>
              </w:rPr>
              <w:t>eDRX</w:t>
            </w:r>
            <w:proofErr w:type="spellEnd"/>
            <w:r>
              <w:rPr>
                <w:lang w:eastAsia="zh-CN"/>
              </w:rPr>
              <w:t xml:space="preserve"> mechanism in LTE as the baseline.</w:t>
            </w:r>
          </w:p>
          <w:p w14:paraId="1E62674C" w14:textId="77777777" w:rsidR="0007237B" w:rsidRDefault="0007237B" w:rsidP="004546DE">
            <w:pPr>
              <w:spacing w:after="0"/>
              <w:rPr>
                <w:lang w:eastAsia="zh-CN"/>
              </w:rPr>
            </w:pPr>
            <w:r>
              <w:rPr>
                <w:rFonts w:hint="eastAsia"/>
                <w:lang w:eastAsia="zh-CN"/>
              </w:rPr>
              <w:t>B</w:t>
            </w:r>
            <w:r>
              <w:rPr>
                <w:lang w:eastAsia="zh-CN"/>
              </w:rPr>
              <w:t xml:space="preserve">ut in NR with multiple beam scenario, PTW definition may be updated to </w:t>
            </w:r>
            <w:r>
              <w:rPr>
                <w:rFonts w:hint="eastAsia"/>
                <w:lang w:eastAsia="zh-CN"/>
              </w:rPr>
              <w:t>ad</w:t>
            </w:r>
            <w:r>
              <w:rPr>
                <w:lang w:eastAsia="zh-CN"/>
              </w:rPr>
              <w:t xml:space="preserve">apt beam sweeping, like the PO definition in NR. </w:t>
            </w:r>
          </w:p>
        </w:tc>
      </w:tr>
      <w:tr w:rsidR="004546DE" w14:paraId="4FFB15BC" w14:textId="77777777" w:rsidTr="007A63D8">
        <w:tc>
          <w:tcPr>
            <w:tcW w:w="1960" w:type="dxa"/>
          </w:tcPr>
          <w:p w14:paraId="2035416E" w14:textId="6E7DBA9D" w:rsidR="004546DE" w:rsidRDefault="004546DE" w:rsidP="004546DE">
            <w:pPr>
              <w:spacing w:after="0"/>
              <w:rPr>
                <w:lang w:eastAsia="zh-CN"/>
              </w:rPr>
            </w:pPr>
            <w:r>
              <w:rPr>
                <w:rFonts w:hint="eastAsia"/>
                <w:lang w:eastAsia="zh-CN"/>
              </w:rPr>
              <w:t>CMCC</w:t>
            </w:r>
          </w:p>
        </w:tc>
        <w:tc>
          <w:tcPr>
            <w:tcW w:w="1167" w:type="dxa"/>
          </w:tcPr>
          <w:p w14:paraId="361BD2A8" w14:textId="7CC72D0C" w:rsidR="004546DE" w:rsidRDefault="004546DE" w:rsidP="004546DE">
            <w:pPr>
              <w:spacing w:after="0"/>
              <w:rPr>
                <w:lang w:eastAsia="zh-CN"/>
              </w:rPr>
            </w:pPr>
            <w:r>
              <w:rPr>
                <w:rFonts w:hint="eastAsia"/>
                <w:lang w:eastAsia="zh-CN"/>
              </w:rPr>
              <w:t>Option</w:t>
            </w:r>
            <w:r>
              <w:rPr>
                <w:lang w:eastAsia="zh-CN"/>
              </w:rPr>
              <w:t>1</w:t>
            </w:r>
          </w:p>
        </w:tc>
        <w:tc>
          <w:tcPr>
            <w:tcW w:w="6110" w:type="dxa"/>
          </w:tcPr>
          <w:p w14:paraId="646D4BA0" w14:textId="77777777" w:rsidR="004546DE" w:rsidRDefault="004546DE" w:rsidP="004546DE">
            <w:pPr>
              <w:spacing w:after="0"/>
              <w:rPr>
                <w:lang w:eastAsia="zh-CN"/>
              </w:rPr>
            </w:pPr>
          </w:p>
        </w:tc>
      </w:tr>
      <w:tr w:rsidR="00F70EBA" w14:paraId="4216B5E4" w14:textId="77777777" w:rsidTr="007A63D8">
        <w:tc>
          <w:tcPr>
            <w:tcW w:w="1960" w:type="dxa"/>
          </w:tcPr>
          <w:p w14:paraId="5E017251" w14:textId="0F726453" w:rsidR="00F70EBA" w:rsidRDefault="00F70EBA" w:rsidP="00F70EBA">
            <w:pPr>
              <w:spacing w:after="0"/>
              <w:rPr>
                <w:lang w:eastAsia="zh-CN"/>
              </w:rPr>
            </w:pPr>
            <w:r>
              <w:rPr>
                <w:rFonts w:hint="eastAsia"/>
                <w:lang w:eastAsia="zh-CN"/>
              </w:rPr>
              <w:t>ZTE</w:t>
            </w:r>
          </w:p>
        </w:tc>
        <w:tc>
          <w:tcPr>
            <w:tcW w:w="1167" w:type="dxa"/>
          </w:tcPr>
          <w:p w14:paraId="788B707A" w14:textId="327F8FAE" w:rsidR="00F70EBA" w:rsidRDefault="00F70EBA" w:rsidP="00F70EBA">
            <w:pPr>
              <w:spacing w:after="0"/>
              <w:rPr>
                <w:lang w:eastAsia="zh-CN"/>
              </w:rPr>
            </w:pPr>
            <w:r>
              <w:rPr>
                <w:rFonts w:hint="eastAsia"/>
                <w:lang w:eastAsia="zh-CN"/>
              </w:rPr>
              <w:t xml:space="preserve">Option 1 </w:t>
            </w:r>
          </w:p>
        </w:tc>
        <w:tc>
          <w:tcPr>
            <w:tcW w:w="6110" w:type="dxa"/>
          </w:tcPr>
          <w:p w14:paraId="1866FD78" w14:textId="62B7E3A5" w:rsidR="00F70EBA" w:rsidRDefault="00F70EBA" w:rsidP="00F70EBA">
            <w:pPr>
              <w:spacing w:after="0"/>
              <w:rPr>
                <w:lang w:eastAsia="zh-CN"/>
              </w:rPr>
            </w:pPr>
            <w:r>
              <w:rPr>
                <w:rFonts w:hint="eastAsia"/>
                <w:lang w:eastAsia="zh-CN"/>
              </w:rPr>
              <w:t xml:space="preserve">We think option 1 can be the baseline. </w:t>
            </w:r>
          </w:p>
        </w:tc>
      </w:tr>
      <w:tr w:rsidR="007A63D8" w14:paraId="2B6477F7" w14:textId="77777777" w:rsidTr="007A63D8">
        <w:tc>
          <w:tcPr>
            <w:tcW w:w="1960" w:type="dxa"/>
          </w:tcPr>
          <w:p w14:paraId="39E29556" w14:textId="308CDA64" w:rsidR="007A63D8" w:rsidRDefault="007A63D8" w:rsidP="007A63D8">
            <w:pPr>
              <w:spacing w:after="0"/>
              <w:rPr>
                <w:lang w:eastAsia="zh-CN"/>
              </w:rPr>
            </w:pPr>
            <w:r>
              <w:rPr>
                <w:lang w:eastAsia="zh-CN"/>
              </w:rPr>
              <w:t>Sequans</w:t>
            </w:r>
          </w:p>
        </w:tc>
        <w:tc>
          <w:tcPr>
            <w:tcW w:w="1167" w:type="dxa"/>
          </w:tcPr>
          <w:p w14:paraId="4487E952" w14:textId="26A2F237" w:rsidR="007A63D8" w:rsidRDefault="007A63D8" w:rsidP="007A63D8">
            <w:pPr>
              <w:spacing w:after="0"/>
              <w:rPr>
                <w:lang w:eastAsia="zh-CN"/>
              </w:rPr>
            </w:pPr>
            <w:r>
              <w:rPr>
                <w:lang w:eastAsia="zh-CN"/>
              </w:rPr>
              <w:t>1 as baseline, 2 FFS</w:t>
            </w:r>
          </w:p>
        </w:tc>
        <w:tc>
          <w:tcPr>
            <w:tcW w:w="6110" w:type="dxa"/>
          </w:tcPr>
          <w:p w14:paraId="2D0EC9E7" w14:textId="5432FCB0" w:rsidR="007A63D8" w:rsidRDefault="007A63D8" w:rsidP="007A63D8">
            <w:pPr>
              <w:spacing w:after="0"/>
              <w:rPr>
                <w:lang w:eastAsia="zh-CN"/>
              </w:rPr>
            </w:pPr>
            <w:r>
              <w:rPr>
                <w:lang w:eastAsia="zh-CN"/>
              </w:rPr>
              <w:t>Start with LTE mechanism as baseline and change it only if needed</w:t>
            </w:r>
          </w:p>
        </w:tc>
      </w:tr>
      <w:tr w:rsidR="00992299" w14:paraId="0B98A4FD" w14:textId="77777777" w:rsidTr="007A63D8">
        <w:tc>
          <w:tcPr>
            <w:tcW w:w="1960" w:type="dxa"/>
          </w:tcPr>
          <w:p w14:paraId="19E68CC3" w14:textId="1F97D6E4" w:rsidR="00992299" w:rsidRDefault="00992299" w:rsidP="00992299">
            <w:pPr>
              <w:spacing w:after="0"/>
              <w:rPr>
                <w:lang w:eastAsia="zh-CN"/>
              </w:rPr>
            </w:pPr>
            <w:r>
              <w:rPr>
                <w:rFonts w:eastAsia="Malgun Gothic" w:hint="eastAsia"/>
                <w:lang w:eastAsia="ko-KR"/>
              </w:rPr>
              <w:t>Samsung</w:t>
            </w:r>
          </w:p>
        </w:tc>
        <w:tc>
          <w:tcPr>
            <w:tcW w:w="1167" w:type="dxa"/>
          </w:tcPr>
          <w:p w14:paraId="3CB2C1CC" w14:textId="1F1BBEB3" w:rsidR="00992299" w:rsidRDefault="00992299" w:rsidP="00992299">
            <w:pPr>
              <w:spacing w:after="0"/>
              <w:rPr>
                <w:lang w:eastAsia="zh-CN"/>
              </w:rPr>
            </w:pPr>
            <w:r>
              <w:rPr>
                <w:rFonts w:eastAsia="Malgun Gothic" w:hint="eastAsia"/>
                <w:lang w:eastAsia="ko-KR"/>
              </w:rPr>
              <w:t>Option 1</w:t>
            </w:r>
          </w:p>
        </w:tc>
        <w:tc>
          <w:tcPr>
            <w:tcW w:w="6110" w:type="dxa"/>
          </w:tcPr>
          <w:p w14:paraId="30C1885A" w14:textId="77777777" w:rsidR="00992299" w:rsidRDefault="00992299" w:rsidP="00992299">
            <w:pPr>
              <w:spacing w:after="0"/>
              <w:rPr>
                <w:lang w:eastAsia="zh-CN"/>
              </w:rPr>
            </w:pPr>
          </w:p>
        </w:tc>
      </w:tr>
    </w:tbl>
    <w:p w14:paraId="619CEED6" w14:textId="77777777" w:rsidR="007B46BD" w:rsidRDefault="007B46BD" w:rsidP="007B46BD">
      <w:pPr>
        <w:jc w:val="both"/>
      </w:pPr>
    </w:p>
    <w:p w14:paraId="393DC40F" w14:textId="77777777" w:rsidR="00931B05" w:rsidRDefault="00931B05" w:rsidP="00CB1ECF">
      <w:pPr>
        <w:jc w:val="both"/>
      </w:pPr>
    </w:p>
    <w:p w14:paraId="149EE507" w14:textId="2A8CD840" w:rsidR="00682F8C" w:rsidRDefault="00682F8C" w:rsidP="00682F8C">
      <w:pPr>
        <w:pStyle w:val="Heading3"/>
      </w:pPr>
      <w:r>
        <w:t xml:space="preserve">Other </w:t>
      </w:r>
      <w:r w:rsidR="00BE715B">
        <w:t>details and cases</w:t>
      </w:r>
      <w:r w:rsidR="00FE2440">
        <w:t xml:space="preserve"> related to paging eDRX mechanism</w:t>
      </w:r>
    </w:p>
    <w:p w14:paraId="3A159B86" w14:textId="26BD42C0" w:rsidR="003A0BD6" w:rsidRDefault="003A0BD6" w:rsidP="003A0BD6">
      <w:pPr>
        <w:pStyle w:val="ListParagraph"/>
        <w:numPr>
          <w:ilvl w:val="0"/>
          <w:numId w:val="18"/>
        </w:numPr>
        <w:ind w:left="360"/>
        <w:jc w:val="both"/>
      </w:pPr>
      <w:r>
        <w:t xml:space="preserve">Do you confirm that </w:t>
      </w:r>
      <w:r w:rsidRPr="00981816">
        <w:t>CN paging and RAN paging use the same paging frame offset and first PDCCH monitoring occasion in PO, which are configured by RAN without involvement of CN</w:t>
      </w:r>
      <w:r>
        <w:t xml:space="preserve"> </w:t>
      </w:r>
      <w:r>
        <w:fldChar w:fldCharType="begin"/>
      </w:r>
      <w:r>
        <w:instrText xml:space="preserve"> REF _Ref68864855 \r \h </w:instrText>
      </w:r>
      <w:r>
        <w:fldChar w:fldCharType="separate"/>
      </w:r>
      <w:r w:rsidR="00DD12D3">
        <w:t>[1]</w:t>
      </w:r>
      <w:r>
        <w:fldChar w:fldCharType="end"/>
      </w:r>
      <w:r>
        <w:t>? If not, please justify your response and explained your preferred approach.</w:t>
      </w:r>
    </w:p>
    <w:tbl>
      <w:tblPr>
        <w:tblStyle w:val="TableGrid"/>
        <w:tblW w:w="0" w:type="auto"/>
        <w:tblLook w:val="04A0" w:firstRow="1" w:lastRow="0" w:firstColumn="1" w:lastColumn="0" w:noHBand="0" w:noVBand="1"/>
      </w:tblPr>
      <w:tblGrid>
        <w:gridCol w:w="1975"/>
        <w:gridCol w:w="1170"/>
        <w:gridCol w:w="6205"/>
      </w:tblGrid>
      <w:tr w:rsidR="003A0BD6" w:rsidRPr="004F40AB" w14:paraId="01EB6902" w14:textId="77777777" w:rsidTr="0012126B">
        <w:tc>
          <w:tcPr>
            <w:tcW w:w="1975" w:type="dxa"/>
            <w:shd w:val="clear" w:color="auto" w:fill="BFBFBF" w:themeFill="background1" w:themeFillShade="BF"/>
          </w:tcPr>
          <w:p w14:paraId="69FC3846" w14:textId="77777777" w:rsidR="003A0BD6" w:rsidRPr="004F40AB" w:rsidRDefault="003A0BD6" w:rsidP="0012126B">
            <w:pPr>
              <w:spacing w:after="0"/>
              <w:jc w:val="center"/>
              <w:rPr>
                <w:b/>
                <w:bCs/>
              </w:rPr>
            </w:pPr>
            <w:r w:rsidRPr="004F40AB">
              <w:rPr>
                <w:b/>
                <w:bCs/>
              </w:rPr>
              <w:t>Company’s name</w:t>
            </w:r>
          </w:p>
        </w:tc>
        <w:tc>
          <w:tcPr>
            <w:tcW w:w="1170" w:type="dxa"/>
            <w:shd w:val="clear" w:color="auto" w:fill="BFBFBF" w:themeFill="background1" w:themeFillShade="BF"/>
          </w:tcPr>
          <w:p w14:paraId="0C07B20B" w14:textId="77777777" w:rsidR="003A0BD6" w:rsidRPr="004F40AB" w:rsidRDefault="003A0BD6" w:rsidP="0012126B">
            <w:pPr>
              <w:spacing w:after="0"/>
              <w:jc w:val="center"/>
              <w:rPr>
                <w:b/>
                <w:bCs/>
              </w:rPr>
            </w:pPr>
            <w:r>
              <w:rPr>
                <w:b/>
                <w:bCs/>
              </w:rPr>
              <w:t>Yes/No</w:t>
            </w:r>
          </w:p>
        </w:tc>
        <w:tc>
          <w:tcPr>
            <w:tcW w:w="6205" w:type="dxa"/>
            <w:shd w:val="clear" w:color="auto" w:fill="BFBFBF" w:themeFill="background1" w:themeFillShade="BF"/>
          </w:tcPr>
          <w:p w14:paraId="1E4616F5" w14:textId="77777777" w:rsidR="003A0BD6" w:rsidRPr="004F40AB" w:rsidRDefault="003A0BD6" w:rsidP="0012126B">
            <w:pPr>
              <w:spacing w:after="0"/>
              <w:jc w:val="center"/>
              <w:rPr>
                <w:b/>
                <w:bCs/>
              </w:rPr>
            </w:pPr>
            <w:r>
              <w:rPr>
                <w:b/>
                <w:bCs/>
              </w:rPr>
              <w:t>Comments, if any</w:t>
            </w:r>
          </w:p>
        </w:tc>
      </w:tr>
      <w:tr w:rsidR="003A0BD6" w:rsidRPr="004F40AB" w14:paraId="6F4673FF" w14:textId="77777777" w:rsidTr="0012126B">
        <w:tc>
          <w:tcPr>
            <w:tcW w:w="1975" w:type="dxa"/>
          </w:tcPr>
          <w:p w14:paraId="3F282773" w14:textId="221924D5" w:rsidR="003A0BD6" w:rsidRPr="004F40AB" w:rsidRDefault="00017793" w:rsidP="0012126B">
            <w:pPr>
              <w:spacing w:after="0"/>
            </w:pPr>
            <w:r>
              <w:t>Intel</w:t>
            </w:r>
          </w:p>
        </w:tc>
        <w:tc>
          <w:tcPr>
            <w:tcW w:w="1170" w:type="dxa"/>
          </w:tcPr>
          <w:p w14:paraId="027E49B0" w14:textId="7B76CF04" w:rsidR="003A0BD6" w:rsidRPr="004F40AB" w:rsidRDefault="00017793" w:rsidP="0012126B">
            <w:pPr>
              <w:spacing w:after="0"/>
            </w:pPr>
            <w:r>
              <w:t>Yes</w:t>
            </w:r>
          </w:p>
        </w:tc>
        <w:tc>
          <w:tcPr>
            <w:tcW w:w="6205" w:type="dxa"/>
          </w:tcPr>
          <w:p w14:paraId="41DDA66D" w14:textId="77777777" w:rsidR="003A0BD6" w:rsidRPr="004F40AB" w:rsidRDefault="003A0BD6" w:rsidP="0012126B">
            <w:pPr>
              <w:spacing w:after="0"/>
            </w:pPr>
          </w:p>
        </w:tc>
      </w:tr>
      <w:tr w:rsidR="006B602E" w:rsidRPr="004F40AB" w14:paraId="5AFC3EA7" w14:textId="77777777" w:rsidTr="0012126B">
        <w:tc>
          <w:tcPr>
            <w:tcW w:w="1975" w:type="dxa"/>
          </w:tcPr>
          <w:p w14:paraId="7CDCEAA7" w14:textId="4A203AA0" w:rsidR="006B602E" w:rsidRPr="004F40AB" w:rsidRDefault="006B602E" w:rsidP="006B602E">
            <w:pPr>
              <w:spacing w:after="0"/>
            </w:pPr>
            <w:r>
              <w:rPr>
                <w:rFonts w:hint="eastAsia"/>
                <w:lang w:eastAsia="zh-CN"/>
              </w:rPr>
              <w:t>O</w:t>
            </w:r>
            <w:r>
              <w:rPr>
                <w:lang w:eastAsia="zh-CN"/>
              </w:rPr>
              <w:t>PPO</w:t>
            </w:r>
          </w:p>
        </w:tc>
        <w:tc>
          <w:tcPr>
            <w:tcW w:w="1170" w:type="dxa"/>
          </w:tcPr>
          <w:p w14:paraId="422313F6" w14:textId="5175F9E5" w:rsidR="006B602E" w:rsidRPr="004F40AB" w:rsidRDefault="006B602E" w:rsidP="006B602E">
            <w:pPr>
              <w:spacing w:after="0"/>
            </w:pPr>
            <w:r>
              <w:rPr>
                <w:rFonts w:hint="eastAsia"/>
                <w:lang w:eastAsia="zh-CN"/>
              </w:rPr>
              <w:t>Y</w:t>
            </w:r>
            <w:r>
              <w:rPr>
                <w:lang w:eastAsia="zh-CN"/>
              </w:rPr>
              <w:t>es</w:t>
            </w:r>
          </w:p>
        </w:tc>
        <w:tc>
          <w:tcPr>
            <w:tcW w:w="6205" w:type="dxa"/>
          </w:tcPr>
          <w:p w14:paraId="56C1919E" w14:textId="77777777" w:rsidR="006B602E" w:rsidRPr="004F40AB" w:rsidRDefault="006B602E" w:rsidP="006B602E">
            <w:pPr>
              <w:spacing w:after="0"/>
            </w:pPr>
          </w:p>
        </w:tc>
      </w:tr>
      <w:tr w:rsidR="005361EA" w:rsidRPr="004F40AB" w14:paraId="1E73D325" w14:textId="77777777" w:rsidTr="0012126B">
        <w:tc>
          <w:tcPr>
            <w:tcW w:w="1975" w:type="dxa"/>
          </w:tcPr>
          <w:p w14:paraId="06F82614" w14:textId="672D5FC2" w:rsidR="005361EA" w:rsidRDefault="005361EA" w:rsidP="005361EA">
            <w:pPr>
              <w:spacing w:after="0"/>
              <w:rPr>
                <w:lang w:eastAsia="zh-CN"/>
              </w:rPr>
            </w:pPr>
            <w:r>
              <w:rPr>
                <w:rFonts w:hint="eastAsia"/>
                <w:lang w:eastAsia="zh-CN"/>
              </w:rPr>
              <w:t>X</w:t>
            </w:r>
            <w:r>
              <w:rPr>
                <w:lang w:eastAsia="zh-CN"/>
              </w:rPr>
              <w:t>iaomi</w:t>
            </w:r>
          </w:p>
        </w:tc>
        <w:tc>
          <w:tcPr>
            <w:tcW w:w="1170" w:type="dxa"/>
          </w:tcPr>
          <w:p w14:paraId="78D97666" w14:textId="52BF88B7" w:rsidR="005361EA" w:rsidRDefault="005361EA" w:rsidP="005361EA">
            <w:pPr>
              <w:spacing w:after="0"/>
              <w:rPr>
                <w:lang w:eastAsia="zh-CN"/>
              </w:rPr>
            </w:pPr>
            <w:r>
              <w:rPr>
                <w:rFonts w:hint="eastAsia"/>
                <w:lang w:eastAsia="zh-CN"/>
              </w:rPr>
              <w:t>Y</w:t>
            </w:r>
            <w:r>
              <w:rPr>
                <w:lang w:eastAsia="zh-CN"/>
              </w:rPr>
              <w:t>es</w:t>
            </w:r>
          </w:p>
        </w:tc>
        <w:tc>
          <w:tcPr>
            <w:tcW w:w="6205" w:type="dxa"/>
          </w:tcPr>
          <w:p w14:paraId="49A01C8B" w14:textId="18ECBC42" w:rsidR="005361EA" w:rsidRPr="004F40AB" w:rsidRDefault="005361EA" w:rsidP="005361EA">
            <w:pPr>
              <w:spacing w:after="0"/>
            </w:pPr>
            <w:r>
              <w:rPr>
                <w:rFonts w:hint="eastAsia"/>
                <w:lang w:eastAsia="zh-CN"/>
              </w:rPr>
              <w:t>W</w:t>
            </w:r>
            <w:r>
              <w:rPr>
                <w:lang w:eastAsia="zh-CN"/>
              </w:rPr>
              <w:t xml:space="preserve">e do not see the reason to configure different </w:t>
            </w:r>
            <w:r w:rsidRPr="00981816">
              <w:t>paging frame offset</w:t>
            </w:r>
            <w:r>
              <w:t xml:space="preserve"> for CN paging and RAN paging</w:t>
            </w:r>
          </w:p>
        </w:tc>
      </w:tr>
      <w:tr w:rsidR="00946A5C" w:rsidRPr="004F40AB" w14:paraId="22D7219A" w14:textId="77777777" w:rsidTr="0012126B">
        <w:tc>
          <w:tcPr>
            <w:tcW w:w="1975" w:type="dxa"/>
          </w:tcPr>
          <w:p w14:paraId="38E37DEB" w14:textId="3230DE33" w:rsidR="00946A5C" w:rsidRDefault="00946A5C" w:rsidP="005361EA">
            <w:pPr>
              <w:spacing w:after="0"/>
              <w:rPr>
                <w:lang w:eastAsia="zh-CN"/>
              </w:rPr>
            </w:pPr>
            <w:r>
              <w:rPr>
                <w:lang w:eastAsia="zh-CN"/>
              </w:rPr>
              <w:t>CATT</w:t>
            </w:r>
          </w:p>
        </w:tc>
        <w:tc>
          <w:tcPr>
            <w:tcW w:w="1170" w:type="dxa"/>
          </w:tcPr>
          <w:p w14:paraId="0A6279FD" w14:textId="1654CC10" w:rsidR="00946A5C" w:rsidRDefault="00946A5C" w:rsidP="005361EA">
            <w:pPr>
              <w:spacing w:after="0"/>
              <w:rPr>
                <w:lang w:eastAsia="zh-CN"/>
              </w:rPr>
            </w:pPr>
            <w:r>
              <w:rPr>
                <w:lang w:eastAsia="zh-CN"/>
              </w:rPr>
              <w:t>Yes</w:t>
            </w:r>
          </w:p>
        </w:tc>
        <w:tc>
          <w:tcPr>
            <w:tcW w:w="6205" w:type="dxa"/>
          </w:tcPr>
          <w:p w14:paraId="7EEE9BAC" w14:textId="77777777" w:rsidR="00946A5C" w:rsidRDefault="00946A5C" w:rsidP="005361EA">
            <w:pPr>
              <w:spacing w:after="0"/>
              <w:rPr>
                <w:lang w:eastAsia="zh-CN"/>
              </w:rPr>
            </w:pPr>
          </w:p>
        </w:tc>
      </w:tr>
      <w:tr w:rsidR="001F290C" w:rsidRPr="004F40AB" w14:paraId="12925550" w14:textId="77777777" w:rsidTr="0012126B">
        <w:tc>
          <w:tcPr>
            <w:tcW w:w="1975" w:type="dxa"/>
          </w:tcPr>
          <w:p w14:paraId="2BCDD358" w14:textId="12DF89AD" w:rsidR="001F290C" w:rsidRPr="001F290C" w:rsidRDefault="001F290C" w:rsidP="005361EA">
            <w:pPr>
              <w:spacing w:after="0"/>
              <w:rPr>
                <w:rFonts w:eastAsia="Malgun Gothic"/>
                <w:lang w:eastAsia="ko-KR"/>
              </w:rPr>
            </w:pPr>
            <w:r>
              <w:rPr>
                <w:rFonts w:eastAsia="Malgun Gothic" w:hint="eastAsia"/>
                <w:lang w:eastAsia="ko-KR"/>
              </w:rPr>
              <w:t>LGE</w:t>
            </w:r>
          </w:p>
        </w:tc>
        <w:tc>
          <w:tcPr>
            <w:tcW w:w="1170" w:type="dxa"/>
          </w:tcPr>
          <w:p w14:paraId="1231B18F" w14:textId="24B15A63" w:rsidR="001F290C" w:rsidRPr="001F290C" w:rsidRDefault="001F290C" w:rsidP="005361EA">
            <w:pPr>
              <w:spacing w:after="0"/>
              <w:rPr>
                <w:rFonts w:eastAsia="Malgun Gothic"/>
                <w:lang w:eastAsia="ko-KR"/>
              </w:rPr>
            </w:pPr>
            <w:r>
              <w:rPr>
                <w:rFonts w:eastAsia="Malgun Gothic" w:hint="eastAsia"/>
                <w:lang w:eastAsia="ko-KR"/>
              </w:rPr>
              <w:t>Yes</w:t>
            </w:r>
          </w:p>
        </w:tc>
        <w:tc>
          <w:tcPr>
            <w:tcW w:w="6205" w:type="dxa"/>
          </w:tcPr>
          <w:p w14:paraId="17758595" w14:textId="77777777" w:rsidR="001F290C" w:rsidRDefault="001F290C" w:rsidP="005361EA">
            <w:pPr>
              <w:spacing w:after="0"/>
              <w:rPr>
                <w:lang w:eastAsia="zh-CN"/>
              </w:rPr>
            </w:pPr>
          </w:p>
        </w:tc>
      </w:tr>
      <w:tr w:rsidR="000050D5" w:rsidRPr="004F40AB" w14:paraId="6B4E8741" w14:textId="77777777" w:rsidTr="0012126B">
        <w:tc>
          <w:tcPr>
            <w:tcW w:w="1975" w:type="dxa"/>
          </w:tcPr>
          <w:p w14:paraId="2DDD25AF" w14:textId="3BB650C4" w:rsidR="000050D5" w:rsidRDefault="000050D5" w:rsidP="000050D5">
            <w:pPr>
              <w:spacing w:after="0"/>
              <w:rPr>
                <w:rFonts w:eastAsia="Malgun Gothic"/>
                <w:lang w:eastAsia="ko-KR"/>
              </w:rPr>
            </w:pPr>
            <w:r>
              <w:rPr>
                <w:lang w:eastAsia="zh-CN"/>
              </w:rPr>
              <w:t>MediaTek</w:t>
            </w:r>
          </w:p>
        </w:tc>
        <w:tc>
          <w:tcPr>
            <w:tcW w:w="1170" w:type="dxa"/>
          </w:tcPr>
          <w:p w14:paraId="17FB865D" w14:textId="5C454E70" w:rsidR="000050D5" w:rsidRDefault="000050D5" w:rsidP="000050D5">
            <w:pPr>
              <w:spacing w:after="0"/>
              <w:rPr>
                <w:rFonts w:eastAsia="Malgun Gothic"/>
                <w:lang w:eastAsia="ko-KR"/>
              </w:rPr>
            </w:pPr>
            <w:r>
              <w:rPr>
                <w:lang w:eastAsia="zh-CN"/>
              </w:rPr>
              <w:t>Yes</w:t>
            </w:r>
          </w:p>
        </w:tc>
        <w:tc>
          <w:tcPr>
            <w:tcW w:w="6205" w:type="dxa"/>
          </w:tcPr>
          <w:p w14:paraId="275E64D2" w14:textId="77777777" w:rsidR="000050D5" w:rsidRDefault="000050D5" w:rsidP="000050D5">
            <w:pPr>
              <w:spacing w:after="0"/>
              <w:rPr>
                <w:lang w:eastAsia="zh-CN"/>
              </w:rPr>
            </w:pPr>
          </w:p>
        </w:tc>
      </w:tr>
      <w:tr w:rsidR="0001147E" w:rsidRPr="004F40AB" w14:paraId="1890C4B3" w14:textId="77777777" w:rsidTr="0012126B">
        <w:tc>
          <w:tcPr>
            <w:tcW w:w="1975" w:type="dxa"/>
          </w:tcPr>
          <w:p w14:paraId="628F877A" w14:textId="7A5EE990" w:rsidR="0001147E" w:rsidRDefault="0001147E" w:rsidP="0001147E">
            <w:pPr>
              <w:spacing w:after="0"/>
              <w:rPr>
                <w:lang w:eastAsia="zh-CN"/>
              </w:rPr>
            </w:pPr>
            <w:r>
              <w:rPr>
                <w:lang w:eastAsia="zh-CN"/>
              </w:rPr>
              <w:t>Ericsson</w:t>
            </w:r>
          </w:p>
        </w:tc>
        <w:tc>
          <w:tcPr>
            <w:tcW w:w="1170" w:type="dxa"/>
          </w:tcPr>
          <w:p w14:paraId="374D39C0" w14:textId="11E86D1C" w:rsidR="0001147E" w:rsidRDefault="0001147E" w:rsidP="0001147E">
            <w:pPr>
              <w:spacing w:after="0"/>
              <w:rPr>
                <w:lang w:eastAsia="zh-CN"/>
              </w:rPr>
            </w:pPr>
            <w:r>
              <w:rPr>
                <w:lang w:eastAsia="zh-CN"/>
              </w:rPr>
              <w:t>Yes</w:t>
            </w:r>
          </w:p>
        </w:tc>
        <w:tc>
          <w:tcPr>
            <w:tcW w:w="6205" w:type="dxa"/>
          </w:tcPr>
          <w:p w14:paraId="28AD39D7" w14:textId="1CAE7DD3" w:rsidR="0001147E" w:rsidRDefault="0001147E" w:rsidP="0001147E">
            <w:pPr>
              <w:spacing w:after="0"/>
              <w:rPr>
                <w:lang w:eastAsia="zh-CN"/>
              </w:rPr>
            </w:pPr>
            <w:r>
              <w:rPr>
                <w:lang w:eastAsia="zh-CN"/>
              </w:rPr>
              <w:t>In principle this sounds fine but this is also a stage-3 detail which does not need to be decided yet before we have concluded stage-2 discussions. Let’s use LTE as baseline, we can discuss any modifications later if there is a good reason to change.</w:t>
            </w:r>
          </w:p>
        </w:tc>
      </w:tr>
      <w:tr w:rsidR="002040CE" w:rsidRPr="004F40AB" w14:paraId="023A1F05" w14:textId="77777777" w:rsidTr="0012126B">
        <w:tc>
          <w:tcPr>
            <w:tcW w:w="1975" w:type="dxa"/>
          </w:tcPr>
          <w:p w14:paraId="0CC4F184" w14:textId="1475DD3A" w:rsidR="002040CE" w:rsidRDefault="002040CE" w:rsidP="002040CE">
            <w:pPr>
              <w:spacing w:after="0"/>
              <w:rPr>
                <w:lang w:eastAsia="zh-CN"/>
              </w:rPr>
            </w:pPr>
            <w:r>
              <w:t>Qualcomm</w:t>
            </w:r>
          </w:p>
        </w:tc>
        <w:tc>
          <w:tcPr>
            <w:tcW w:w="1170" w:type="dxa"/>
          </w:tcPr>
          <w:p w14:paraId="7A720069" w14:textId="08B4A801" w:rsidR="002040CE" w:rsidRDefault="002040CE" w:rsidP="002040CE">
            <w:pPr>
              <w:spacing w:after="0"/>
              <w:rPr>
                <w:lang w:eastAsia="zh-CN"/>
              </w:rPr>
            </w:pPr>
            <w:r>
              <w:t>Yes</w:t>
            </w:r>
          </w:p>
        </w:tc>
        <w:tc>
          <w:tcPr>
            <w:tcW w:w="6205" w:type="dxa"/>
          </w:tcPr>
          <w:p w14:paraId="0286A37A" w14:textId="50311C10" w:rsidR="002040CE" w:rsidRDefault="002040CE" w:rsidP="002040CE">
            <w:pPr>
              <w:spacing w:after="0"/>
              <w:rPr>
                <w:lang w:eastAsia="zh-CN"/>
              </w:rPr>
            </w:pPr>
            <w:r>
              <w:t xml:space="preserve">Those parameters are cell specific and depend on how </w:t>
            </w:r>
            <w:proofErr w:type="spellStart"/>
            <w:r>
              <w:t>gNB</w:t>
            </w:r>
            <w:proofErr w:type="spellEnd"/>
            <w:r>
              <w:t xml:space="preserve"> configures paging channel resources. </w:t>
            </w:r>
            <w:r w:rsidR="00B00857">
              <w:t>It</w:t>
            </w:r>
            <w:r>
              <w:t xml:space="preserve"> helps ensure there are always some overlapping POs between RAN paging and CN paging.</w:t>
            </w:r>
          </w:p>
        </w:tc>
      </w:tr>
      <w:tr w:rsidR="00EF5A48" w:rsidRPr="004F40AB" w14:paraId="39B7FA3D" w14:textId="77777777" w:rsidTr="0012126B">
        <w:tc>
          <w:tcPr>
            <w:tcW w:w="1975" w:type="dxa"/>
          </w:tcPr>
          <w:p w14:paraId="6DFDC4FA" w14:textId="076D786F" w:rsidR="00EF5A48" w:rsidRDefault="00EF5A48" w:rsidP="002040CE">
            <w:pPr>
              <w:spacing w:after="0"/>
            </w:pPr>
            <w:r>
              <w:t>Apple</w:t>
            </w:r>
          </w:p>
        </w:tc>
        <w:tc>
          <w:tcPr>
            <w:tcW w:w="1170" w:type="dxa"/>
          </w:tcPr>
          <w:p w14:paraId="3B7A9944" w14:textId="2B45A10F" w:rsidR="00EF5A48" w:rsidRDefault="00EF5A48" w:rsidP="002040CE">
            <w:pPr>
              <w:spacing w:after="0"/>
            </w:pPr>
            <w:r>
              <w:t>Yes</w:t>
            </w:r>
          </w:p>
        </w:tc>
        <w:tc>
          <w:tcPr>
            <w:tcW w:w="6205" w:type="dxa"/>
          </w:tcPr>
          <w:p w14:paraId="695695A6" w14:textId="08B1EE0A" w:rsidR="00EF5A48" w:rsidRDefault="00EF5A48" w:rsidP="002040CE">
            <w:pPr>
              <w:spacing w:after="0"/>
            </w:pPr>
            <w:r>
              <w:t>Anyway it’s RAN that has to carry the CN paging on the air interface.</w:t>
            </w:r>
          </w:p>
        </w:tc>
      </w:tr>
      <w:tr w:rsidR="006006C4" w:rsidRPr="004F40AB" w14:paraId="7D33BEB4" w14:textId="77777777" w:rsidTr="0012126B">
        <w:tc>
          <w:tcPr>
            <w:tcW w:w="1975" w:type="dxa"/>
          </w:tcPr>
          <w:p w14:paraId="3C8487BD" w14:textId="2629D0E9" w:rsidR="006006C4" w:rsidRDefault="006006C4" w:rsidP="006006C4">
            <w:pPr>
              <w:spacing w:after="0"/>
            </w:pPr>
            <w:proofErr w:type="spellStart"/>
            <w:r>
              <w:t>Futurewei</w:t>
            </w:r>
            <w:proofErr w:type="spellEnd"/>
          </w:p>
        </w:tc>
        <w:tc>
          <w:tcPr>
            <w:tcW w:w="1170" w:type="dxa"/>
          </w:tcPr>
          <w:p w14:paraId="43581FF9" w14:textId="2D4050D0" w:rsidR="006006C4" w:rsidRDefault="006006C4" w:rsidP="006006C4">
            <w:pPr>
              <w:spacing w:after="0"/>
            </w:pPr>
            <w:r>
              <w:t>Yes</w:t>
            </w:r>
          </w:p>
        </w:tc>
        <w:tc>
          <w:tcPr>
            <w:tcW w:w="6205" w:type="dxa"/>
          </w:tcPr>
          <w:p w14:paraId="26CF63C8" w14:textId="77777777" w:rsidR="006006C4" w:rsidRDefault="006006C4" w:rsidP="006006C4">
            <w:pPr>
              <w:spacing w:after="0"/>
            </w:pPr>
          </w:p>
        </w:tc>
      </w:tr>
      <w:tr w:rsidR="00D36D3B" w:rsidRPr="004F40AB" w14:paraId="58764F56" w14:textId="77777777" w:rsidTr="0012126B">
        <w:tc>
          <w:tcPr>
            <w:tcW w:w="1975" w:type="dxa"/>
          </w:tcPr>
          <w:p w14:paraId="54E8DAA4" w14:textId="550A6BB8" w:rsidR="00D36D3B" w:rsidRPr="00B20753" w:rsidRDefault="00D36D3B" w:rsidP="006006C4">
            <w:pPr>
              <w:spacing w:after="0"/>
              <w:rPr>
                <w:rFonts w:eastAsia="Yu Mincho"/>
              </w:rPr>
            </w:pPr>
            <w:r>
              <w:rPr>
                <w:rFonts w:eastAsia="Yu Mincho" w:hint="eastAsia"/>
              </w:rPr>
              <w:t>DENSO</w:t>
            </w:r>
          </w:p>
        </w:tc>
        <w:tc>
          <w:tcPr>
            <w:tcW w:w="1170" w:type="dxa"/>
          </w:tcPr>
          <w:p w14:paraId="04189B00" w14:textId="05C1BB5D" w:rsidR="00D36D3B" w:rsidRPr="00B20753" w:rsidRDefault="00D36D3B" w:rsidP="006006C4">
            <w:pPr>
              <w:spacing w:after="0"/>
              <w:rPr>
                <w:rFonts w:eastAsia="Yu Mincho"/>
              </w:rPr>
            </w:pPr>
            <w:r>
              <w:rPr>
                <w:rFonts w:eastAsia="Yu Mincho" w:hint="eastAsia"/>
              </w:rPr>
              <w:t>Yes</w:t>
            </w:r>
          </w:p>
        </w:tc>
        <w:tc>
          <w:tcPr>
            <w:tcW w:w="6205" w:type="dxa"/>
          </w:tcPr>
          <w:p w14:paraId="3EFF052C" w14:textId="77777777" w:rsidR="00D36D3B" w:rsidRDefault="00D36D3B" w:rsidP="006006C4">
            <w:pPr>
              <w:spacing w:after="0"/>
            </w:pPr>
          </w:p>
        </w:tc>
      </w:tr>
      <w:tr w:rsidR="002E0C7F" w:rsidRPr="004F40AB" w14:paraId="431CA8DB" w14:textId="77777777" w:rsidTr="0012126B">
        <w:tc>
          <w:tcPr>
            <w:tcW w:w="1975" w:type="dxa"/>
          </w:tcPr>
          <w:p w14:paraId="2F8EA5CC" w14:textId="230A079F" w:rsidR="002E0C7F" w:rsidRPr="002E0C7F" w:rsidRDefault="002E0C7F" w:rsidP="006006C4">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70" w:type="dxa"/>
          </w:tcPr>
          <w:p w14:paraId="0E7B5B74" w14:textId="479C695B" w:rsidR="002E0C7F" w:rsidRPr="002E0C7F" w:rsidRDefault="002E0C7F" w:rsidP="006006C4">
            <w:pPr>
              <w:spacing w:after="0"/>
              <w:rPr>
                <w:rFonts w:eastAsiaTheme="minorEastAsia"/>
                <w:lang w:eastAsia="zh-CN"/>
              </w:rPr>
            </w:pPr>
            <w:r>
              <w:rPr>
                <w:rFonts w:eastAsiaTheme="minorEastAsia"/>
                <w:lang w:eastAsia="zh-CN"/>
              </w:rPr>
              <w:t>Yes</w:t>
            </w:r>
          </w:p>
        </w:tc>
        <w:tc>
          <w:tcPr>
            <w:tcW w:w="6205" w:type="dxa"/>
          </w:tcPr>
          <w:p w14:paraId="2D702A8A" w14:textId="77777777" w:rsidR="002E0C7F" w:rsidRDefault="002E0C7F" w:rsidP="006006C4">
            <w:pPr>
              <w:spacing w:after="0"/>
            </w:pPr>
          </w:p>
        </w:tc>
      </w:tr>
      <w:tr w:rsidR="00E144C4" w14:paraId="7FF31FC4" w14:textId="77777777" w:rsidTr="00E144C4">
        <w:tc>
          <w:tcPr>
            <w:tcW w:w="1975" w:type="dxa"/>
          </w:tcPr>
          <w:p w14:paraId="4A9688A0" w14:textId="77777777" w:rsidR="00E144C4" w:rsidRDefault="00E144C4" w:rsidP="004546DE">
            <w:pPr>
              <w:spacing w:after="0"/>
              <w:rPr>
                <w:lang w:eastAsia="zh-CN"/>
              </w:rPr>
            </w:pPr>
            <w:r>
              <w:rPr>
                <w:rFonts w:hint="eastAsia"/>
                <w:lang w:eastAsia="zh-CN"/>
              </w:rPr>
              <w:t>v</w:t>
            </w:r>
            <w:r>
              <w:rPr>
                <w:lang w:eastAsia="zh-CN"/>
              </w:rPr>
              <w:t>ivo</w:t>
            </w:r>
          </w:p>
        </w:tc>
        <w:tc>
          <w:tcPr>
            <w:tcW w:w="1170" w:type="dxa"/>
          </w:tcPr>
          <w:p w14:paraId="0C042C3C" w14:textId="77777777" w:rsidR="00E144C4" w:rsidRDefault="00E144C4" w:rsidP="004546DE">
            <w:pPr>
              <w:spacing w:after="0"/>
              <w:rPr>
                <w:lang w:eastAsia="zh-CN"/>
              </w:rPr>
            </w:pPr>
            <w:r>
              <w:rPr>
                <w:rFonts w:hint="eastAsia"/>
                <w:lang w:eastAsia="zh-CN"/>
              </w:rPr>
              <w:t>Y</w:t>
            </w:r>
            <w:r>
              <w:rPr>
                <w:lang w:eastAsia="zh-CN"/>
              </w:rPr>
              <w:t>es</w:t>
            </w:r>
          </w:p>
        </w:tc>
        <w:tc>
          <w:tcPr>
            <w:tcW w:w="6205" w:type="dxa"/>
          </w:tcPr>
          <w:p w14:paraId="17219F90" w14:textId="77777777" w:rsidR="00E144C4" w:rsidRDefault="00E144C4" w:rsidP="004546DE">
            <w:pPr>
              <w:spacing w:after="0"/>
              <w:rPr>
                <w:lang w:eastAsia="zh-CN"/>
              </w:rPr>
            </w:pPr>
          </w:p>
        </w:tc>
      </w:tr>
      <w:tr w:rsidR="004546DE" w14:paraId="09EC8060" w14:textId="77777777" w:rsidTr="00E144C4">
        <w:tc>
          <w:tcPr>
            <w:tcW w:w="1975" w:type="dxa"/>
          </w:tcPr>
          <w:p w14:paraId="481795D6" w14:textId="510586EA" w:rsidR="004546DE" w:rsidRDefault="004546DE" w:rsidP="004546DE">
            <w:pPr>
              <w:spacing w:after="0"/>
              <w:rPr>
                <w:lang w:eastAsia="zh-CN"/>
              </w:rPr>
            </w:pPr>
            <w:r>
              <w:rPr>
                <w:rFonts w:hint="eastAsia"/>
                <w:lang w:eastAsia="zh-CN"/>
              </w:rPr>
              <w:t>CMCC</w:t>
            </w:r>
          </w:p>
        </w:tc>
        <w:tc>
          <w:tcPr>
            <w:tcW w:w="1170" w:type="dxa"/>
          </w:tcPr>
          <w:p w14:paraId="4BDBFC79" w14:textId="5C15A702" w:rsidR="004546DE" w:rsidRDefault="004546DE" w:rsidP="004546DE">
            <w:pPr>
              <w:spacing w:after="0"/>
              <w:rPr>
                <w:lang w:eastAsia="zh-CN"/>
              </w:rPr>
            </w:pPr>
            <w:r>
              <w:rPr>
                <w:rFonts w:hint="eastAsia"/>
                <w:lang w:eastAsia="zh-CN"/>
              </w:rPr>
              <w:t>Yes</w:t>
            </w:r>
          </w:p>
        </w:tc>
        <w:tc>
          <w:tcPr>
            <w:tcW w:w="6205" w:type="dxa"/>
          </w:tcPr>
          <w:p w14:paraId="51717D9B" w14:textId="77777777" w:rsidR="004546DE" w:rsidRDefault="004546DE" w:rsidP="004546DE">
            <w:pPr>
              <w:spacing w:after="0"/>
              <w:rPr>
                <w:lang w:eastAsia="zh-CN"/>
              </w:rPr>
            </w:pPr>
          </w:p>
        </w:tc>
      </w:tr>
      <w:tr w:rsidR="00F70EBA" w14:paraId="5F99FDDB" w14:textId="77777777" w:rsidTr="00E144C4">
        <w:tc>
          <w:tcPr>
            <w:tcW w:w="1975" w:type="dxa"/>
          </w:tcPr>
          <w:p w14:paraId="31DFD606" w14:textId="135F87AB" w:rsidR="00F70EBA" w:rsidRDefault="00F70EBA" w:rsidP="004546DE">
            <w:pPr>
              <w:spacing w:after="0"/>
              <w:rPr>
                <w:lang w:eastAsia="zh-CN"/>
              </w:rPr>
            </w:pPr>
            <w:r>
              <w:rPr>
                <w:lang w:eastAsia="zh-CN"/>
              </w:rPr>
              <w:t>ZTE</w:t>
            </w:r>
          </w:p>
        </w:tc>
        <w:tc>
          <w:tcPr>
            <w:tcW w:w="1170" w:type="dxa"/>
          </w:tcPr>
          <w:p w14:paraId="7322788C" w14:textId="6464767B" w:rsidR="00F70EBA" w:rsidRDefault="00F70EBA" w:rsidP="004546DE">
            <w:pPr>
              <w:spacing w:after="0"/>
              <w:rPr>
                <w:lang w:eastAsia="zh-CN"/>
              </w:rPr>
            </w:pPr>
            <w:r>
              <w:rPr>
                <w:lang w:eastAsia="zh-CN"/>
              </w:rPr>
              <w:t>Yes</w:t>
            </w:r>
          </w:p>
        </w:tc>
        <w:tc>
          <w:tcPr>
            <w:tcW w:w="6205" w:type="dxa"/>
          </w:tcPr>
          <w:p w14:paraId="0C7780EF" w14:textId="77777777" w:rsidR="00F70EBA" w:rsidRDefault="00F70EBA" w:rsidP="004546DE">
            <w:pPr>
              <w:spacing w:after="0"/>
              <w:rPr>
                <w:lang w:eastAsia="zh-CN"/>
              </w:rPr>
            </w:pPr>
          </w:p>
        </w:tc>
      </w:tr>
      <w:tr w:rsidR="007A63D8" w14:paraId="5B4AC599" w14:textId="77777777" w:rsidTr="00E144C4">
        <w:tc>
          <w:tcPr>
            <w:tcW w:w="1975" w:type="dxa"/>
          </w:tcPr>
          <w:p w14:paraId="13C270F7" w14:textId="68B18DE8" w:rsidR="007A63D8" w:rsidRDefault="007A63D8" w:rsidP="007A63D8">
            <w:pPr>
              <w:spacing w:after="0"/>
              <w:rPr>
                <w:lang w:eastAsia="zh-CN"/>
              </w:rPr>
            </w:pPr>
            <w:r>
              <w:rPr>
                <w:lang w:eastAsia="zh-CN"/>
              </w:rPr>
              <w:t>Sequans</w:t>
            </w:r>
          </w:p>
        </w:tc>
        <w:tc>
          <w:tcPr>
            <w:tcW w:w="1170" w:type="dxa"/>
          </w:tcPr>
          <w:p w14:paraId="25746BEE" w14:textId="7E9DF204" w:rsidR="007A63D8" w:rsidRDefault="007A63D8" w:rsidP="007A63D8">
            <w:pPr>
              <w:spacing w:after="0"/>
              <w:rPr>
                <w:lang w:eastAsia="zh-CN"/>
              </w:rPr>
            </w:pPr>
            <w:r>
              <w:rPr>
                <w:lang w:eastAsia="zh-CN"/>
              </w:rPr>
              <w:t>Yes</w:t>
            </w:r>
          </w:p>
        </w:tc>
        <w:tc>
          <w:tcPr>
            <w:tcW w:w="6205" w:type="dxa"/>
          </w:tcPr>
          <w:p w14:paraId="7E5D45C6" w14:textId="77777777" w:rsidR="007A63D8" w:rsidRDefault="007A63D8" w:rsidP="007A63D8">
            <w:pPr>
              <w:spacing w:after="0"/>
              <w:rPr>
                <w:lang w:eastAsia="zh-CN"/>
              </w:rPr>
            </w:pPr>
          </w:p>
        </w:tc>
      </w:tr>
      <w:tr w:rsidR="00992299" w14:paraId="6F488A3E" w14:textId="77777777" w:rsidTr="00E144C4">
        <w:tc>
          <w:tcPr>
            <w:tcW w:w="1975" w:type="dxa"/>
          </w:tcPr>
          <w:p w14:paraId="547A4C6E" w14:textId="3C48F6A2" w:rsidR="00992299" w:rsidRDefault="00992299" w:rsidP="00992299">
            <w:pPr>
              <w:spacing w:after="0"/>
              <w:rPr>
                <w:lang w:eastAsia="zh-CN"/>
              </w:rPr>
            </w:pPr>
            <w:r>
              <w:rPr>
                <w:rFonts w:eastAsia="Malgun Gothic" w:hint="eastAsia"/>
                <w:lang w:eastAsia="ko-KR"/>
              </w:rPr>
              <w:t>S</w:t>
            </w:r>
            <w:r>
              <w:rPr>
                <w:rFonts w:eastAsia="Malgun Gothic"/>
                <w:lang w:eastAsia="ko-KR"/>
              </w:rPr>
              <w:t>amsung</w:t>
            </w:r>
          </w:p>
        </w:tc>
        <w:tc>
          <w:tcPr>
            <w:tcW w:w="1170" w:type="dxa"/>
          </w:tcPr>
          <w:p w14:paraId="72D30355" w14:textId="562A89C7" w:rsidR="00992299" w:rsidRDefault="00992299" w:rsidP="00992299">
            <w:pPr>
              <w:spacing w:after="0"/>
              <w:rPr>
                <w:lang w:eastAsia="zh-CN"/>
              </w:rPr>
            </w:pPr>
            <w:r>
              <w:rPr>
                <w:rFonts w:eastAsia="Malgun Gothic" w:hint="eastAsia"/>
                <w:lang w:eastAsia="ko-KR"/>
              </w:rPr>
              <w:t>YEs</w:t>
            </w:r>
          </w:p>
        </w:tc>
        <w:tc>
          <w:tcPr>
            <w:tcW w:w="6205" w:type="dxa"/>
          </w:tcPr>
          <w:p w14:paraId="2433B8E2" w14:textId="77777777" w:rsidR="00992299" w:rsidRDefault="00992299" w:rsidP="00992299">
            <w:pPr>
              <w:spacing w:after="0"/>
              <w:rPr>
                <w:lang w:eastAsia="zh-CN"/>
              </w:rPr>
            </w:pPr>
          </w:p>
        </w:tc>
      </w:tr>
    </w:tbl>
    <w:p w14:paraId="19FC67DC" w14:textId="2040B8CF" w:rsidR="003A0BD6" w:rsidRDefault="003A0BD6" w:rsidP="003A0BD6">
      <w:pPr>
        <w:jc w:val="both"/>
      </w:pPr>
    </w:p>
    <w:p w14:paraId="5B8DBCAC" w14:textId="555E9408" w:rsidR="007A6029" w:rsidRDefault="007A6029" w:rsidP="007A6029">
      <w:pPr>
        <w:pStyle w:val="ListParagraph"/>
        <w:numPr>
          <w:ilvl w:val="0"/>
          <w:numId w:val="18"/>
        </w:numPr>
        <w:ind w:left="360"/>
        <w:jc w:val="both"/>
      </w:pPr>
      <w:r>
        <w:t xml:space="preserve">Do you confirm that </w:t>
      </w:r>
      <w:r w:rsidR="009840CA" w:rsidRPr="009840CA">
        <w:t xml:space="preserve">SI modification mechanism from LTE is used as a baseline for SI change (other than ETWS and CMAS), i.e. by using an </w:t>
      </w:r>
      <w:proofErr w:type="spellStart"/>
      <w:r w:rsidR="009840CA" w:rsidRPr="009840CA">
        <w:t>eDRX</w:t>
      </w:r>
      <w:proofErr w:type="spellEnd"/>
      <w:r w:rsidR="009840CA" w:rsidRPr="009840CA">
        <w:t xml:space="preserve"> acquisition period and a flag to indicate SI modification for </w:t>
      </w:r>
      <w:proofErr w:type="spellStart"/>
      <w:r w:rsidR="009840CA" w:rsidRPr="009840CA">
        <w:t>eDRX</w:t>
      </w:r>
      <w:proofErr w:type="spellEnd"/>
      <w:r w:rsidR="009840CA" w:rsidRPr="009840CA">
        <w:t xml:space="preserve"> in Short Message (e.g. </w:t>
      </w:r>
      <w:proofErr w:type="spellStart"/>
      <w:r w:rsidR="009840CA" w:rsidRPr="009840CA">
        <w:rPr>
          <w:i/>
          <w:iCs/>
        </w:rPr>
        <w:t>systemInfoModification-eDRX</w:t>
      </w:r>
      <w:proofErr w:type="spellEnd"/>
      <w:r w:rsidR="009840CA" w:rsidRPr="009840CA">
        <w:t>)</w:t>
      </w:r>
      <w:r w:rsidR="009840CA">
        <w:t xml:space="preserve"> </w:t>
      </w:r>
      <w:r w:rsidR="00FE2440">
        <w:fldChar w:fldCharType="begin"/>
      </w:r>
      <w:r w:rsidR="00FE2440">
        <w:instrText xml:space="preserve"> REF _Ref69295147 \r \h </w:instrText>
      </w:r>
      <w:r w:rsidR="00FE2440">
        <w:fldChar w:fldCharType="separate"/>
      </w:r>
      <w:r w:rsidR="00DD12D3">
        <w:t>[12]</w:t>
      </w:r>
      <w:r w:rsidR="00FE2440">
        <w:fldChar w:fldCharType="end"/>
      </w:r>
      <w:r>
        <w:t>? If not, please justify your response and explain your preferred approach.</w:t>
      </w:r>
    </w:p>
    <w:tbl>
      <w:tblPr>
        <w:tblStyle w:val="TableGrid"/>
        <w:tblW w:w="0" w:type="auto"/>
        <w:tblLook w:val="04A0" w:firstRow="1" w:lastRow="0" w:firstColumn="1" w:lastColumn="0" w:noHBand="0" w:noVBand="1"/>
      </w:tblPr>
      <w:tblGrid>
        <w:gridCol w:w="1975"/>
        <w:gridCol w:w="1170"/>
        <w:gridCol w:w="6205"/>
      </w:tblGrid>
      <w:tr w:rsidR="007A6029" w:rsidRPr="004F40AB" w14:paraId="6DFD0253" w14:textId="77777777" w:rsidTr="0012126B">
        <w:tc>
          <w:tcPr>
            <w:tcW w:w="1975" w:type="dxa"/>
            <w:shd w:val="clear" w:color="auto" w:fill="BFBFBF" w:themeFill="background1" w:themeFillShade="BF"/>
          </w:tcPr>
          <w:p w14:paraId="678BF29E" w14:textId="77777777" w:rsidR="007A6029" w:rsidRPr="004F40AB" w:rsidRDefault="007A6029" w:rsidP="0012126B">
            <w:pPr>
              <w:spacing w:after="0"/>
              <w:jc w:val="center"/>
              <w:rPr>
                <w:b/>
                <w:bCs/>
              </w:rPr>
            </w:pPr>
            <w:r w:rsidRPr="004F40AB">
              <w:rPr>
                <w:b/>
                <w:bCs/>
              </w:rPr>
              <w:lastRenderedPageBreak/>
              <w:t>Company’s name</w:t>
            </w:r>
          </w:p>
        </w:tc>
        <w:tc>
          <w:tcPr>
            <w:tcW w:w="1170" w:type="dxa"/>
            <w:shd w:val="clear" w:color="auto" w:fill="BFBFBF" w:themeFill="background1" w:themeFillShade="BF"/>
          </w:tcPr>
          <w:p w14:paraId="7EE772F5" w14:textId="77777777" w:rsidR="007A6029" w:rsidRPr="004F40AB" w:rsidRDefault="007A6029" w:rsidP="0012126B">
            <w:pPr>
              <w:spacing w:after="0"/>
              <w:jc w:val="center"/>
              <w:rPr>
                <w:b/>
                <w:bCs/>
              </w:rPr>
            </w:pPr>
            <w:r>
              <w:rPr>
                <w:b/>
                <w:bCs/>
              </w:rPr>
              <w:t>Yes/No</w:t>
            </w:r>
          </w:p>
        </w:tc>
        <w:tc>
          <w:tcPr>
            <w:tcW w:w="6205" w:type="dxa"/>
            <w:shd w:val="clear" w:color="auto" w:fill="BFBFBF" w:themeFill="background1" w:themeFillShade="BF"/>
          </w:tcPr>
          <w:p w14:paraId="10321FDC" w14:textId="77777777" w:rsidR="007A6029" w:rsidRPr="004F40AB" w:rsidRDefault="007A6029" w:rsidP="0012126B">
            <w:pPr>
              <w:spacing w:after="0"/>
              <w:jc w:val="center"/>
              <w:rPr>
                <w:b/>
                <w:bCs/>
              </w:rPr>
            </w:pPr>
            <w:r>
              <w:rPr>
                <w:b/>
                <w:bCs/>
              </w:rPr>
              <w:t>Comments, if any</w:t>
            </w:r>
          </w:p>
        </w:tc>
      </w:tr>
      <w:tr w:rsidR="007A6029" w:rsidRPr="004F40AB" w14:paraId="229DC220" w14:textId="77777777" w:rsidTr="0012126B">
        <w:tc>
          <w:tcPr>
            <w:tcW w:w="1975" w:type="dxa"/>
          </w:tcPr>
          <w:p w14:paraId="1E4F2E54" w14:textId="029E5C5C" w:rsidR="007A6029" w:rsidRPr="004F40AB" w:rsidRDefault="0031606D" w:rsidP="0012126B">
            <w:pPr>
              <w:spacing w:after="0"/>
            </w:pPr>
            <w:r>
              <w:t>Intel</w:t>
            </w:r>
          </w:p>
        </w:tc>
        <w:tc>
          <w:tcPr>
            <w:tcW w:w="1170" w:type="dxa"/>
          </w:tcPr>
          <w:p w14:paraId="5EB10FE0" w14:textId="4CD003F7" w:rsidR="007A6029" w:rsidRPr="004F40AB" w:rsidRDefault="0031606D" w:rsidP="0012126B">
            <w:pPr>
              <w:spacing w:after="0"/>
            </w:pPr>
            <w:r>
              <w:t>Yes</w:t>
            </w:r>
          </w:p>
        </w:tc>
        <w:tc>
          <w:tcPr>
            <w:tcW w:w="6205" w:type="dxa"/>
          </w:tcPr>
          <w:p w14:paraId="49BAE987" w14:textId="7EA7A39C" w:rsidR="007A6029" w:rsidRPr="004F40AB" w:rsidRDefault="007A6029" w:rsidP="0012126B">
            <w:pPr>
              <w:spacing w:after="0"/>
            </w:pPr>
          </w:p>
        </w:tc>
      </w:tr>
      <w:tr w:rsidR="006B602E" w:rsidRPr="004F40AB" w14:paraId="0F3F88F3" w14:textId="77777777" w:rsidTr="0012126B">
        <w:tc>
          <w:tcPr>
            <w:tcW w:w="1975" w:type="dxa"/>
          </w:tcPr>
          <w:p w14:paraId="192D168D" w14:textId="1B86C3CA" w:rsidR="006B602E" w:rsidRPr="004F40AB" w:rsidRDefault="006B602E" w:rsidP="006B602E">
            <w:pPr>
              <w:spacing w:after="0"/>
            </w:pPr>
            <w:r>
              <w:rPr>
                <w:rFonts w:hint="eastAsia"/>
                <w:lang w:eastAsia="zh-CN"/>
              </w:rPr>
              <w:t>O</w:t>
            </w:r>
            <w:r>
              <w:rPr>
                <w:lang w:eastAsia="zh-CN"/>
              </w:rPr>
              <w:t>PPO</w:t>
            </w:r>
          </w:p>
        </w:tc>
        <w:tc>
          <w:tcPr>
            <w:tcW w:w="1170" w:type="dxa"/>
          </w:tcPr>
          <w:p w14:paraId="71C6D94A" w14:textId="1C11D674" w:rsidR="006B602E" w:rsidRPr="004F40AB" w:rsidRDefault="006B602E" w:rsidP="006B602E">
            <w:pPr>
              <w:spacing w:after="0"/>
            </w:pPr>
            <w:r>
              <w:rPr>
                <w:rFonts w:hint="eastAsia"/>
                <w:lang w:eastAsia="zh-CN"/>
              </w:rPr>
              <w:t>Y</w:t>
            </w:r>
            <w:r>
              <w:rPr>
                <w:lang w:eastAsia="zh-CN"/>
              </w:rPr>
              <w:t>es</w:t>
            </w:r>
          </w:p>
        </w:tc>
        <w:tc>
          <w:tcPr>
            <w:tcW w:w="6205" w:type="dxa"/>
          </w:tcPr>
          <w:p w14:paraId="748AE351" w14:textId="77777777" w:rsidR="006B602E" w:rsidRPr="004F40AB" w:rsidRDefault="006B602E" w:rsidP="006B602E">
            <w:pPr>
              <w:spacing w:after="0"/>
            </w:pPr>
          </w:p>
        </w:tc>
      </w:tr>
      <w:tr w:rsidR="005361EA" w:rsidRPr="004F40AB" w14:paraId="4A220C3C" w14:textId="77777777" w:rsidTr="0012126B">
        <w:tc>
          <w:tcPr>
            <w:tcW w:w="1975" w:type="dxa"/>
          </w:tcPr>
          <w:p w14:paraId="27CE186E" w14:textId="48060371" w:rsidR="005361EA" w:rsidRDefault="005361EA" w:rsidP="006B602E">
            <w:pPr>
              <w:spacing w:after="0"/>
              <w:rPr>
                <w:lang w:eastAsia="zh-CN"/>
              </w:rPr>
            </w:pPr>
            <w:r>
              <w:rPr>
                <w:rFonts w:hint="eastAsia"/>
                <w:lang w:eastAsia="zh-CN"/>
              </w:rPr>
              <w:t>X</w:t>
            </w:r>
            <w:r>
              <w:rPr>
                <w:lang w:eastAsia="zh-CN"/>
              </w:rPr>
              <w:t>iaomi</w:t>
            </w:r>
          </w:p>
        </w:tc>
        <w:tc>
          <w:tcPr>
            <w:tcW w:w="1170" w:type="dxa"/>
          </w:tcPr>
          <w:p w14:paraId="288BEB43" w14:textId="421A3684" w:rsidR="005361EA" w:rsidRDefault="005361EA" w:rsidP="006B602E">
            <w:pPr>
              <w:spacing w:after="0"/>
              <w:rPr>
                <w:lang w:eastAsia="zh-CN"/>
              </w:rPr>
            </w:pPr>
            <w:r>
              <w:rPr>
                <w:rFonts w:hint="eastAsia"/>
                <w:lang w:eastAsia="zh-CN"/>
              </w:rPr>
              <w:t>Y</w:t>
            </w:r>
            <w:r>
              <w:rPr>
                <w:lang w:eastAsia="zh-CN"/>
              </w:rPr>
              <w:t>es</w:t>
            </w:r>
          </w:p>
        </w:tc>
        <w:tc>
          <w:tcPr>
            <w:tcW w:w="6205" w:type="dxa"/>
          </w:tcPr>
          <w:p w14:paraId="1ACD1EC4" w14:textId="77777777" w:rsidR="005361EA" w:rsidRPr="004F40AB" w:rsidRDefault="005361EA" w:rsidP="006B602E">
            <w:pPr>
              <w:spacing w:after="0"/>
            </w:pPr>
          </w:p>
        </w:tc>
      </w:tr>
      <w:tr w:rsidR="00946A5C" w:rsidRPr="004F40AB" w14:paraId="218D20F4" w14:textId="77777777" w:rsidTr="0012126B">
        <w:tc>
          <w:tcPr>
            <w:tcW w:w="1975" w:type="dxa"/>
          </w:tcPr>
          <w:p w14:paraId="322C2BED" w14:textId="3E35F93F" w:rsidR="00946A5C" w:rsidRDefault="00946A5C" w:rsidP="006B602E">
            <w:pPr>
              <w:spacing w:after="0"/>
              <w:rPr>
                <w:lang w:eastAsia="zh-CN"/>
              </w:rPr>
            </w:pPr>
            <w:r>
              <w:rPr>
                <w:lang w:eastAsia="zh-CN"/>
              </w:rPr>
              <w:t>CATT</w:t>
            </w:r>
          </w:p>
        </w:tc>
        <w:tc>
          <w:tcPr>
            <w:tcW w:w="1170" w:type="dxa"/>
          </w:tcPr>
          <w:p w14:paraId="639DFBD0" w14:textId="39817399" w:rsidR="00946A5C" w:rsidRDefault="00946A5C" w:rsidP="006B602E">
            <w:pPr>
              <w:spacing w:after="0"/>
              <w:rPr>
                <w:lang w:eastAsia="zh-CN"/>
              </w:rPr>
            </w:pPr>
            <w:r>
              <w:rPr>
                <w:lang w:eastAsia="zh-CN"/>
              </w:rPr>
              <w:t>Yes</w:t>
            </w:r>
          </w:p>
        </w:tc>
        <w:tc>
          <w:tcPr>
            <w:tcW w:w="6205" w:type="dxa"/>
          </w:tcPr>
          <w:p w14:paraId="3ED236CD" w14:textId="77777777" w:rsidR="00946A5C" w:rsidRPr="004F40AB" w:rsidRDefault="00946A5C" w:rsidP="006B602E">
            <w:pPr>
              <w:spacing w:after="0"/>
            </w:pPr>
          </w:p>
        </w:tc>
      </w:tr>
      <w:tr w:rsidR="0048698C" w:rsidRPr="004F40AB" w14:paraId="1DBB570E" w14:textId="77777777" w:rsidTr="0012126B">
        <w:tc>
          <w:tcPr>
            <w:tcW w:w="1975" w:type="dxa"/>
          </w:tcPr>
          <w:p w14:paraId="2126DA0B" w14:textId="4154F7A1"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70" w:type="dxa"/>
          </w:tcPr>
          <w:p w14:paraId="6A8792E3" w14:textId="73ACAAFC" w:rsidR="0048698C" w:rsidRDefault="0048698C" w:rsidP="0048698C">
            <w:pPr>
              <w:spacing w:after="0"/>
              <w:rPr>
                <w:lang w:eastAsia="zh-CN"/>
              </w:rPr>
            </w:pPr>
            <w:r>
              <w:rPr>
                <w:rFonts w:hint="eastAsia"/>
                <w:lang w:eastAsia="zh-CN"/>
              </w:rPr>
              <w:t>Y</w:t>
            </w:r>
            <w:r>
              <w:rPr>
                <w:lang w:eastAsia="zh-CN"/>
              </w:rPr>
              <w:t>es</w:t>
            </w:r>
          </w:p>
        </w:tc>
        <w:tc>
          <w:tcPr>
            <w:tcW w:w="6205" w:type="dxa"/>
          </w:tcPr>
          <w:p w14:paraId="6E1B05D3" w14:textId="77777777" w:rsidR="0048698C" w:rsidRPr="004F40AB" w:rsidRDefault="0048698C" w:rsidP="0048698C">
            <w:pPr>
              <w:spacing w:after="0"/>
            </w:pPr>
          </w:p>
        </w:tc>
      </w:tr>
      <w:tr w:rsidR="001F290C" w:rsidRPr="004F40AB" w14:paraId="46EA1BD9" w14:textId="77777777" w:rsidTr="0012126B">
        <w:tc>
          <w:tcPr>
            <w:tcW w:w="1975" w:type="dxa"/>
          </w:tcPr>
          <w:p w14:paraId="491198BC" w14:textId="1E3B25E2" w:rsidR="001F290C" w:rsidRPr="001F290C" w:rsidRDefault="001F290C" w:rsidP="0048698C">
            <w:pPr>
              <w:spacing w:after="0"/>
              <w:rPr>
                <w:rFonts w:eastAsia="Malgun Gothic"/>
                <w:lang w:eastAsia="ko-KR"/>
              </w:rPr>
            </w:pPr>
            <w:r>
              <w:rPr>
                <w:rFonts w:eastAsia="Malgun Gothic" w:hint="eastAsia"/>
                <w:lang w:eastAsia="ko-KR"/>
              </w:rPr>
              <w:t>LGE</w:t>
            </w:r>
          </w:p>
        </w:tc>
        <w:tc>
          <w:tcPr>
            <w:tcW w:w="1170" w:type="dxa"/>
          </w:tcPr>
          <w:p w14:paraId="431D4E3F" w14:textId="5E28FE9B" w:rsidR="001F290C" w:rsidRPr="001F290C" w:rsidRDefault="001F290C" w:rsidP="0048698C">
            <w:pPr>
              <w:spacing w:after="0"/>
              <w:rPr>
                <w:rFonts w:eastAsia="Malgun Gothic"/>
                <w:lang w:eastAsia="ko-KR"/>
              </w:rPr>
            </w:pPr>
            <w:r>
              <w:rPr>
                <w:rFonts w:eastAsia="Malgun Gothic" w:hint="eastAsia"/>
                <w:lang w:eastAsia="ko-KR"/>
              </w:rPr>
              <w:t>Yes</w:t>
            </w:r>
          </w:p>
        </w:tc>
        <w:tc>
          <w:tcPr>
            <w:tcW w:w="6205" w:type="dxa"/>
          </w:tcPr>
          <w:p w14:paraId="564F9A95" w14:textId="77777777" w:rsidR="001F290C" w:rsidRPr="004F40AB" w:rsidRDefault="001F290C" w:rsidP="0048698C">
            <w:pPr>
              <w:spacing w:after="0"/>
            </w:pPr>
          </w:p>
        </w:tc>
      </w:tr>
      <w:tr w:rsidR="000050D5" w:rsidRPr="004F40AB" w14:paraId="321232D9" w14:textId="77777777" w:rsidTr="0012126B">
        <w:tc>
          <w:tcPr>
            <w:tcW w:w="1975" w:type="dxa"/>
          </w:tcPr>
          <w:p w14:paraId="6164F03F" w14:textId="72DBF4AC" w:rsidR="000050D5" w:rsidRDefault="000050D5" w:rsidP="000050D5">
            <w:pPr>
              <w:spacing w:after="0"/>
              <w:rPr>
                <w:rFonts w:eastAsia="Malgun Gothic"/>
                <w:lang w:eastAsia="ko-KR"/>
              </w:rPr>
            </w:pPr>
            <w:r>
              <w:rPr>
                <w:lang w:eastAsia="zh-CN"/>
              </w:rPr>
              <w:t>MediaTek</w:t>
            </w:r>
          </w:p>
        </w:tc>
        <w:tc>
          <w:tcPr>
            <w:tcW w:w="1170" w:type="dxa"/>
          </w:tcPr>
          <w:p w14:paraId="78617973" w14:textId="7B466211" w:rsidR="000050D5" w:rsidRDefault="000050D5" w:rsidP="000050D5">
            <w:pPr>
              <w:spacing w:after="0"/>
              <w:rPr>
                <w:rFonts w:eastAsia="Malgun Gothic"/>
                <w:lang w:eastAsia="ko-KR"/>
              </w:rPr>
            </w:pPr>
            <w:r>
              <w:rPr>
                <w:lang w:eastAsia="zh-CN"/>
              </w:rPr>
              <w:t>Yes</w:t>
            </w:r>
          </w:p>
        </w:tc>
        <w:tc>
          <w:tcPr>
            <w:tcW w:w="6205" w:type="dxa"/>
          </w:tcPr>
          <w:p w14:paraId="4E7D2571" w14:textId="77777777" w:rsidR="000050D5" w:rsidRPr="004F40AB" w:rsidRDefault="000050D5" w:rsidP="000050D5">
            <w:pPr>
              <w:spacing w:after="0"/>
            </w:pPr>
          </w:p>
        </w:tc>
      </w:tr>
      <w:tr w:rsidR="0001147E" w:rsidRPr="004F40AB" w14:paraId="44397546" w14:textId="77777777" w:rsidTr="0012126B">
        <w:tc>
          <w:tcPr>
            <w:tcW w:w="1975" w:type="dxa"/>
          </w:tcPr>
          <w:p w14:paraId="37BF3B1B" w14:textId="6EC8BAFF" w:rsidR="0001147E" w:rsidRDefault="0001147E" w:rsidP="0001147E">
            <w:pPr>
              <w:spacing w:after="0"/>
              <w:rPr>
                <w:lang w:eastAsia="zh-CN"/>
              </w:rPr>
            </w:pPr>
            <w:r>
              <w:rPr>
                <w:lang w:eastAsia="zh-CN"/>
              </w:rPr>
              <w:t>Ericsson</w:t>
            </w:r>
          </w:p>
        </w:tc>
        <w:tc>
          <w:tcPr>
            <w:tcW w:w="1170" w:type="dxa"/>
          </w:tcPr>
          <w:p w14:paraId="3E4B5758" w14:textId="7F755C13" w:rsidR="0001147E" w:rsidRDefault="0001147E" w:rsidP="0001147E">
            <w:pPr>
              <w:spacing w:after="0"/>
              <w:rPr>
                <w:lang w:eastAsia="zh-CN"/>
              </w:rPr>
            </w:pPr>
            <w:r>
              <w:rPr>
                <w:lang w:eastAsia="zh-CN"/>
              </w:rPr>
              <w:t>Yes</w:t>
            </w:r>
          </w:p>
        </w:tc>
        <w:tc>
          <w:tcPr>
            <w:tcW w:w="6205" w:type="dxa"/>
          </w:tcPr>
          <w:p w14:paraId="6B62B152" w14:textId="545A470D" w:rsidR="0001147E" w:rsidRPr="004F40AB" w:rsidRDefault="0001147E" w:rsidP="0001147E">
            <w:pPr>
              <w:spacing w:after="0"/>
            </w:pPr>
            <w:r>
              <w:t>We can look into further details if needed later.</w:t>
            </w:r>
          </w:p>
        </w:tc>
      </w:tr>
      <w:tr w:rsidR="00B00857" w:rsidRPr="004F40AB" w14:paraId="47B9E22B" w14:textId="77777777" w:rsidTr="0012126B">
        <w:tc>
          <w:tcPr>
            <w:tcW w:w="1975" w:type="dxa"/>
          </w:tcPr>
          <w:p w14:paraId="04BB208F" w14:textId="48560F7E" w:rsidR="00B00857" w:rsidRDefault="00B00857" w:rsidP="0001147E">
            <w:pPr>
              <w:spacing w:after="0"/>
              <w:rPr>
                <w:lang w:eastAsia="zh-CN"/>
              </w:rPr>
            </w:pPr>
            <w:r>
              <w:rPr>
                <w:lang w:eastAsia="zh-CN"/>
              </w:rPr>
              <w:t>Qualcomm</w:t>
            </w:r>
          </w:p>
        </w:tc>
        <w:tc>
          <w:tcPr>
            <w:tcW w:w="1170" w:type="dxa"/>
          </w:tcPr>
          <w:p w14:paraId="19DCB54A" w14:textId="386470E5" w:rsidR="00B00857" w:rsidRDefault="00B00857" w:rsidP="0001147E">
            <w:pPr>
              <w:spacing w:after="0"/>
              <w:rPr>
                <w:lang w:eastAsia="zh-CN"/>
              </w:rPr>
            </w:pPr>
            <w:r>
              <w:rPr>
                <w:lang w:eastAsia="zh-CN"/>
              </w:rPr>
              <w:t>Yes</w:t>
            </w:r>
          </w:p>
        </w:tc>
        <w:tc>
          <w:tcPr>
            <w:tcW w:w="6205" w:type="dxa"/>
          </w:tcPr>
          <w:p w14:paraId="43239938" w14:textId="77777777" w:rsidR="00B00857" w:rsidRDefault="00B00857" w:rsidP="0001147E">
            <w:pPr>
              <w:spacing w:after="0"/>
            </w:pPr>
          </w:p>
        </w:tc>
      </w:tr>
      <w:tr w:rsidR="00EF5A48" w:rsidRPr="004F40AB" w14:paraId="300C7587" w14:textId="77777777" w:rsidTr="0012126B">
        <w:tc>
          <w:tcPr>
            <w:tcW w:w="1975" w:type="dxa"/>
          </w:tcPr>
          <w:p w14:paraId="495F5F7D" w14:textId="18803F51" w:rsidR="00EF5A48" w:rsidRDefault="00EF5A48" w:rsidP="0001147E">
            <w:pPr>
              <w:spacing w:after="0"/>
              <w:rPr>
                <w:lang w:eastAsia="zh-CN"/>
              </w:rPr>
            </w:pPr>
            <w:r>
              <w:rPr>
                <w:lang w:eastAsia="zh-CN"/>
              </w:rPr>
              <w:t>Apple</w:t>
            </w:r>
          </w:p>
        </w:tc>
        <w:tc>
          <w:tcPr>
            <w:tcW w:w="1170" w:type="dxa"/>
          </w:tcPr>
          <w:p w14:paraId="6ADF1972" w14:textId="4364A8FC" w:rsidR="00EF5A48" w:rsidRDefault="00EF5A48" w:rsidP="0001147E">
            <w:pPr>
              <w:spacing w:after="0"/>
              <w:rPr>
                <w:lang w:eastAsia="zh-CN"/>
              </w:rPr>
            </w:pPr>
            <w:r>
              <w:rPr>
                <w:lang w:eastAsia="zh-CN"/>
              </w:rPr>
              <w:t>Yes</w:t>
            </w:r>
          </w:p>
        </w:tc>
        <w:tc>
          <w:tcPr>
            <w:tcW w:w="6205" w:type="dxa"/>
          </w:tcPr>
          <w:p w14:paraId="0BE01EDB" w14:textId="77777777" w:rsidR="00EF5A48" w:rsidRDefault="00EF5A48" w:rsidP="0001147E">
            <w:pPr>
              <w:spacing w:after="0"/>
            </w:pPr>
          </w:p>
        </w:tc>
      </w:tr>
      <w:tr w:rsidR="006006C4" w:rsidRPr="004F40AB" w14:paraId="08D926B7" w14:textId="77777777" w:rsidTr="0012126B">
        <w:tc>
          <w:tcPr>
            <w:tcW w:w="1975" w:type="dxa"/>
          </w:tcPr>
          <w:p w14:paraId="27219707" w14:textId="0CAA6D64" w:rsidR="006006C4" w:rsidRDefault="006006C4" w:rsidP="006006C4">
            <w:pPr>
              <w:spacing w:after="0"/>
              <w:rPr>
                <w:lang w:eastAsia="zh-CN"/>
              </w:rPr>
            </w:pPr>
            <w:proofErr w:type="spellStart"/>
            <w:r>
              <w:t>Futurewei</w:t>
            </w:r>
            <w:proofErr w:type="spellEnd"/>
          </w:p>
        </w:tc>
        <w:tc>
          <w:tcPr>
            <w:tcW w:w="1170" w:type="dxa"/>
          </w:tcPr>
          <w:p w14:paraId="4EABC175" w14:textId="013340CA" w:rsidR="006006C4" w:rsidRDefault="006006C4" w:rsidP="006006C4">
            <w:pPr>
              <w:spacing w:after="0"/>
              <w:rPr>
                <w:lang w:eastAsia="zh-CN"/>
              </w:rPr>
            </w:pPr>
            <w:r>
              <w:t>Yes</w:t>
            </w:r>
          </w:p>
        </w:tc>
        <w:tc>
          <w:tcPr>
            <w:tcW w:w="6205" w:type="dxa"/>
          </w:tcPr>
          <w:p w14:paraId="2E297E25" w14:textId="77777777" w:rsidR="006006C4" w:rsidRDefault="006006C4" w:rsidP="006006C4">
            <w:pPr>
              <w:spacing w:after="0"/>
            </w:pPr>
          </w:p>
        </w:tc>
      </w:tr>
      <w:tr w:rsidR="00D36D3B" w:rsidRPr="004F40AB" w14:paraId="22DA6F51" w14:textId="77777777" w:rsidTr="0012126B">
        <w:tc>
          <w:tcPr>
            <w:tcW w:w="1975" w:type="dxa"/>
          </w:tcPr>
          <w:p w14:paraId="73E47721" w14:textId="4B928AF6" w:rsidR="00D36D3B" w:rsidRPr="00B20753" w:rsidRDefault="00D36D3B" w:rsidP="006006C4">
            <w:pPr>
              <w:spacing w:after="0"/>
              <w:rPr>
                <w:rFonts w:eastAsia="Yu Mincho"/>
              </w:rPr>
            </w:pPr>
            <w:r>
              <w:rPr>
                <w:rFonts w:eastAsia="Yu Mincho" w:hint="eastAsia"/>
              </w:rPr>
              <w:t>DENSO</w:t>
            </w:r>
          </w:p>
        </w:tc>
        <w:tc>
          <w:tcPr>
            <w:tcW w:w="1170" w:type="dxa"/>
          </w:tcPr>
          <w:p w14:paraId="1EBB1F55" w14:textId="73029DBF" w:rsidR="00D36D3B" w:rsidRPr="00B20753" w:rsidRDefault="00D36D3B" w:rsidP="006006C4">
            <w:pPr>
              <w:spacing w:after="0"/>
              <w:rPr>
                <w:rFonts w:eastAsia="Yu Mincho"/>
              </w:rPr>
            </w:pPr>
            <w:r>
              <w:rPr>
                <w:rFonts w:eastAsia="Yu Mincho" w:hint="eastAsia"/>
              </w:rPr>
              <w:t>Yes</w:t>
            </w:r>
          </w:p>
        </w:tc>
        <w:tc>
          <w:tcPr>
            <w:tcW w:w="6205" w:type="dxa"/>
          </w:tcPr>
          <w:p w14:paraId="0BADBA8D" w14:textId="77777777" w:rsidR="00D36D3B" w:rsidRDefault="00D36D3B" w:rsidP="006006C4">
            <w:pPr>
              <w:spacing w:after="0"/>
            </w:pPr>
          </w:p>
        </w:tc>
      </w:tr>
      <w:tr w:rsidR="002E0C7F" w:rsidRPr="004F40AB" w14:paraId="475202F7" w14:textId="77777777" w:rsidTr="0012126B">
        <w:tc>
          <w:tcPr>
            <w:tcW w:w="1975" w:type="dxa"/>
          </w:tcPr>
          <w:p w14:paraId="643E0EAD" w14:textId="19A35770" w:rsidR="002E0C7F" w:rsidRPr="002E0C7F" w:rsidRDefault="002E0C7F" w:rsidP="006006C4">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170" w:type="dxa"/>
          </w:tcPr>
          <w:p w14:paraId="3BC5F989" w14:textId="60326412" w:rsidR="002E0C7F" w:rsidRPr="002E0C7F" w:rsidRDefault="002E0C7F" w:rsidP="006006C4">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205" w:type="dxa"/>
          </w:tcPr>
          <w:p w14:paraId="3502CBD2" w14:textId="77777777" w:rsidR="002E0C7F" w:rsidRDefault="002E0C7F" w:rsidP="006006C4">
            <w:pPr>
              <w:spacing w:after="0"/>
            </w:pPr>
          </w:p>
        </w:tc>
      </w:tr>
      <w:tr w:rsidR="00E144C4" w14:paraId="62390FF5" w14:textId="77777777" w:rsidTr="00E144C4">
        <w:tc>
          <w:tcPr>
            <w:tcW w:w="1975" w:type="dxa"/>
          </w:tcPr>
          <w:p w14:paraId="2E55BA10" w14:textId="77777777" w:rsidR="00E144C4" w:rsidRDefault="00E144C4" w:rsidP="004546DE">
            <w:pPr>
              <w:spacing w:after="0"/>
              <w:rPr>
                <w:lang w:eastAsia="zh-CN"/>
              </w:rPr>
            </w:pPr>
            <w:r>
              <w:rPr>
                <w:rFonts w:hint="eastAsia"/>
                <w:lang w:eastAsia="zh-CN"/>
              </w:rPr>
              <w:t>v</w:t>
            </w:r>
            <w:r>
              <w:rPr>
                <w:lang w:eastAsia="zh-CN"/>
              </w:rPr>
              <w:t>ivo</w:t>
            </w:r>
          </w:p>
        </w:tc>
        <w:tc>
          <w:tcPr>
            <w:tcW w:w="1170" w:type="dxa"/>
          </w:tcPr>
          <w:p w14:paraId="29CFC6B7" w14:textId="77777777" w:rsidR="00E144C4" w:rsidRDefault="00E144C4" w:rsidP="004546DE">
            <w:pPr>
              <w:spacing w:after="0"/>
              <w:rPr>
                <w:lang w:eastAsia="zh-CN"/>
              </w:rPr>
            </w:pPr>
            <w:r>
              <w:rPr>
                <w:rFonts w:hint="eastAsia"/>
                <w:lang w:eastAsia="zh-CN"/>
              </w:rPr>
              <w:t>Y</w:t>
            </w:r>
            <w:r>
              <w:rPr>
                <w:lang w:eastAsia="zh-CN"/>
              </w:rPr>
              <w:t>es</w:t>
            </w:r>
          </w:p>
        </w:tc>
        <w:tc>
          <w:tcPr>
            <w:tcW w:w="6205" w:type="dxa"/>
          </w:tcPr>
          <w:p w14:paraId="23071839" w14:textId="77777777" w:rsidR="00E144C4" w:rsidRDefault="00E144C4" w:rsidP="004546DE">
            <w:pPr>
              <w:spacing w:after="0"/>
              <w:rPr>
                <w:lang w:eastAsia="zh-CN"/>
              </w:rPr>
            </w:pPr>
          </w:p>
        </w:tc>
      </w:tr>
      <w:tr w:rsidR="004546DE" w14:paraId="29F358AD" w14:textId="77777777" w:rsidTr="00E144C4">
        <w:tc>
          <w:tcPr>
            <w:tcW w:w="1975" w:type="dxa"/>
          </w:tcPr>
          <w:p w14:paraId="42D46799" w14:textId="779DA4AF" w:rsidR="004546DE" w:rsidRDefault="004546DE" w:rsidP="004546DE">
            <w:pPr>
              <w:spacing w:after="0"/>
              <w:rPr>
                <w:lang w:eastAsia="zh-CN"/>
              </w:rPr>
            </w:pPr>
            <w:r>
              <w:rPr>
                <w:rFonts w:hint="eastAsia"/>
                <w:lang w:eastAsia="zh-CN"/>
              </w:rPr>
              <w:t>CMCC</w:t>
            </w:r>
          </w:p>
        </w:tc>
        <w:tc>
          <w:tcPr>
            <w:tcW w:w="1170" w:type="dxa"/>
          </w:tcPr>
          <w:p w14:paraId="69973737" w14:textId="75C3C47C" w:rsidR="004546DE" w:rsidRDefault="004546DE" w:rsidP="004546DE">
            <w:pPr>
              <w:spacing w:after="0"/>
              <w:rPr>
                <w:lang w:eastAsia="zh-CN"/>
              </w:rPr>
            </w:pPr>
            <w:r>
              <w:rPr>
                <w:rFonts w:hint="eastAsia"/>
                <w:lang w:eastAsia="zh-CN"/>
              </w:rPr>
              <w:t>Yes</w:t>
            </w:r>
          </w:p>
        </w:tc>
        <w:tc>
          <w:tcPr>
            <w:tcW w:w="6205" w:type="dxa"/>
          </w:tcPr>
          <w:p w14:paraId="692E22A1" w14:textId="77777777" w:rsidR="004546DE" w:rsidRDefault="004546DE" w:rsidP="004546DE">
            <w:pPr>
              <w:spacing w:after="0"/>
              <w:rPr>
                <w:lang w:eastAsia="zh-CN"/>
              </w:rPr>
            </w:pPr>
          </w:p>
        </w:tc>
      </w:tr>
      <w:tr w:rsidR="00F70EBA" w14:paraId="2C90DD1D" w14:textId="77777777" w:rsidTr="00E144C4">
        <w:tc>
          <w:tcPr>
            <w:tcW w:w="1975" w:type="dxa"/>
          </w:tcPr>
          <w:p w14:paraId="325F1EC3" w14:textId="54E5D472" w:rsidR="00F70EBA" w:rsidRDefault="00F70EBA" w:rsidP="004546DE">
            <w:pPr>
              <w:spacing w:after="0"/>
              <w:rPr>
                <w:lang w:eastAsia="zh-CN"/>
              </w:rPr>
            </w:pPr>
            <w:r>
              <w:rPr>
                <w:lang w:eastAsia="zh-CN"/>
              </w:rPr>
              <w:t>ZTE</w:t>
            </w:r>
          </w:p>
        </w:tc>
        <w:tc>
          <w:tcPr>
            <w:tcW w:w="1170" w:type="dxa"/>
          </w:tcPr>
          <w:p w14:paraId="062BF217" w14:textId="3162DBAA" w:rsidR="00F70EBA" w:rsidRDefault="00F70EBA" w:rsidP="004546DE">
            <w:pPr>
              <w:spacing w:after="0"/>
              <w:rPr>
                <w:lang w:eastAsia="zh-CN"/>
              </w:rPr>
            </w:pPr>
            <w:r>
              <w:rPr>
                <w:lang w:eastAsia="zh-CN"/>
              </w:rPr>
              <w:t>Yes</w:t>
            </w:r>
          </w:p>
        </w:tc>
        <w:tc>
          <w:tcPr>
            <w:tcW w:w="6205" w:type="dxa"/>
          </w:tcPr>
          <w:p w14:paraId="5EF30843" w14:textId="77777777" w:rsidR="00F70EBA" w:rsidRDefault="00F70EBA" w:rsidP="004546DE">
            <w:pPr>
              <w:spacing w:after="0"/>
              <w:rPr>
                <w:lang w:eastAsia="zh-CN"/>
              </w:rPr>
            </w:pPr>
          </w:p>
        </w:tc>
      </w:tr>
      <w:tr w:rsidR="007A63D8" w14:paraId="07999E8D" w14:textId="77777777" w:rsidTr="00E144C4">
        <w:tc>
          <w:tcPr>
            <w:tcW w:w="1975" w:type="dxa"/>
          </w:tcPr>
          <w:p w14:paraId="15F2D75F" w14:textId="5A45786C" w:rsidR="007A63D8" w:rsidRDefault="007A63D8" w:rsidP="007A63D8">
            <w:pPr>
              <w:spacing w:after="0"/>
              <w:rPr>
                <w:lang w:eastAsia="zh-CN"/>
              </w:rPr>
            </w:pPr>
            <w:r>
              <w:rPr>
                <w:lang w:eastAsia="zh-CN"/>
              </w:rPr>
              <w:t>Sequans</w:t>
            </w:r>
          </w:p>
        </w:tc>
        <w:tc>
          <w:tcPr>
            <w:tcW w:w="1170" w:type="dxa"/>
          </w:tcPr>
          <w:p w14:paraId="203D0453" w14:textId="3629A0ED" w:rsidR="007A63D8" w:rsidRDefault="007A63D8" w:rsidP="007A63D8">
            <w:pPr>
              <w:spacing w:after="0"/>
              <w:rPr>
                <w:lang w:eastAsia="zh-CN"/>
              </w:rPr>
            </w:pPr>
            <w:r>
              <w:rPr>
                <w:lang w:eastAsia="zh-CN"/>
              </w:rPr>
              <w:t>Yes</w:t>
            </w:r>
          </w:p>
        </w:tc>
        <w:tc>
          <w:tcPr>
            <w:tcW w:w="6205" w:type="dxa"/>
          </w:tcPr>
          <w:p w14:paraId="5FDBA018" w14:textId="77777777" w:rsidR="007A63D8" w:rsidRDefault="007A63D8" w:rsidP="007A63D8">
            <w:pPr>
              <w:spacing w:after="0"/>
              <w:rPr>
                <w:lang w:eastAsia="zh-CN"/>
              </w:rPr>
            </w:pPr>
          </w:p>
        </w:tc>
      </w:tr>
      <w:tr w:rsidR="00992299" w14:paraId="3AA44717" w14:textId="77777777" w:rsidTr="00E144C4">
        <w:tc>
          <w:tcPr>
            <w:tcW w:w="1975" w:type="dxa"/>
          </w:tcPr>
          <w:p w14:paraId="16847F77" w14:textId="4FC20E42" w:rsidR="00992299" w:rsidRDefault="00992299" w:rsidP="00992299">
            <w:pPr>
              <w:spacing w:after="0"/>
              <w:rPr>
                <w:lang w:eastAsia="zh-CN"/>
              </w:rPr>
            </w:pPr>
            <w:r>
              <w:rPr>
                <w:rFonts w:eastAsia="Malgun Gothic" w:hint="eastAsia"/>
                <w:lang w:eastAsia="ko-KR"/>
              </w:rPr>
              <w:t>Samsung</w:t>
            </w:r>
          </w:p>
        </w:tc>
        <w:tc>
          <w:tcPr>
            <w:tcW w:w="1170" w:type="dxa"/>
          </w:tcPr>
          <w:p w14:paraId="741AB957" w14:textId="62A9D876" w:rsidR="00992299" w:rsidRDefault="00992299" w:rsidP="00992299">
            <w:pPr>
              <w:spacing w:after="0"/>
              <w:rPr>
                <w:lang w:eastAsia="zh-CN"/>
              </w:rPr>
            </w:pPr>
            <w:r>
              <w:rPr>
                <w:rFonts w:eastAsia="Malgun Gothic" w:hint="eastAsia"/>
                <w:lang w:eastAsia="ko-KR"/>
              </w:rPr>
              <w:t>Yes</w:t>
            </w:r>
          </w:p>
        </w:tc>
        <w:tc>
          <w:tcPr>
            <w:tcW w:w="6205" w:type="dxa"/>
          </w:tcPr>
          <w:p w14:paraId="404538E4" w14:textId="77777777" w:rsidR="00992299" w:rsidRDefault="00992299" w:rsidP="00992299">
            <w:pPr>
              <w:spacing w:after="0"/>
              <w:rPr>
                <w:lang w:eastAsia="zh-CN"/>
              </w:rPr>
            </w:pPr>
          </w:p>
        </w:tc>
      </w:tr>
    </w:tbl>
    <w:p w14:paraId="6DFE9B03" w14:textId="77777777" w:rsidR="007A6029" w:rsidRDefault="007A6029" w:rsidP="003A0BD6">
      <w:pPr>
        <w:jc w:val="both"/>
      </w:pPr>
    </w:p>
    <w:p w14:paraId="0A3AB30F" w14:textId="5ED5DEB9" w:rsidR="00E17488" w:rsidRDefault="002467F8" w:rsidP="00E17488">
      <w:pPr>
        <w:pStyle w:val="ListParagraph"/>
        <w:numPr>
          <w:ilvl w:val="0"/>
          <w:numId w:val="18"/>
        </w:numPr>
        <w:ind w:left="360"/>
        <w:jc w:val="both"/>
      </w:pPr>
      <w:r>
        <w:t xml:space="preserve">Please indicate if </w:t>
      </w:r>
      <w:r w:rsidR="0016161C">
        <w:t xml:space="preserve">there are </w:t>
      </w:r>
      <w:r>
        <w:t xml:space="preserve">other topics related to paging </w:t>
      </w:r>
      <w:proofErr w:type="spellStart"/>
      <w:r>
        <w:t>eDRX</w:t>
      </w:r>
      <w:proofErr w:type="spellEnd"/>
      <w:r>
        <w:t xml:space="preserve"> mechanism that needs to be discussed</w:t>
      </w:r>
      <w:r w:rsidR="00E17488">
        <w:t>.</w:t>
      </w:r>
    </w:p>
    <w:tbl>
      <w:tblPr>
        <w:tblStyle w:val="TableGrid"/>
        <w:tblW w:w="5000" w:type="pct"/>
        <w:tblLook w:val="04A0" w:firstRow="1" w:lastRow="0" w:firstColumn="1" w:lastColumn="0" w:noHBand="0" w:noVBand="1"/>
      </w:tblPr>
      <w:tblGrid>
        <w:gridCol w:w="1975"/>
        <w:gridCol w:w="7375"/>
      </w:tblGrid>
      <w:tr w:rsidR="0016161C" w:rsidRPr="004F40AB" w14:paraId="6AA2302D" w14:textId="77777777" w:rsidTr="0016161C">
        <w:tc>
          <w:tcPr>
            <w:tcW w:w="1056" w:type="pct"/>
            <w:shd w:val="clear" w:color="auto" w:fill="BFBFBF" w:themeFill="background1" w:themeFillShade="BF"/>
          </w:tcPr>
          <w:p w14:paraId="08F3FDFA" w14:textId="77777777" w:rsidR="0016161C" w:rsidRPr="004F40AB" w:rsidRDefault="0016161C" w:rsidP="0012126B">
            <w:pPr>
              <w:spacing w:after="0"/>
              <w:jc w:val="center"/>
              <w:rPr>
                <w:b/>
                <w:bCs/>
              </w:rPr>
            </w:pPr>
            <w:r w:rsidRPr="004F40AB">
              <w:rPr>
                <w:b/>
                <w:bCs/>
              </w:rPr>
              <w:t>Company’s name</w:t>
            </w:r>
          </w:p>
        </w:tc>
        <w:tc>
          <w:tcPr>
            <w:tcW w:w="3944" w:type="pct"/>
            <w:shd w:val="clear" w:color="auto" w:fill="BFBFBF" w:themeFill="background1" w:themeFillShade="BF"/>
          </w:tcPr>
          <w:p w14:paraId="5895170D" w14:textId="77777777" w:rsidR="0016161C" w:rsidRPr="004F40AB" w:rsidRDefault="0016161C" w:rsidP="0012126B">
            <w:pPr>
              <w:spacing w:after="0"/>
              <w:jc w:val="center"/>
              <w:rPr>
                <w:b/>
                <w:bCs/>
              </w:rPr>
            </w:pPr>
            <w:r>
              <w:rPr>
                <w:b/>
                <w:bCs/>
              </w:rPr>
              <w:t>Comments, if any</w:t>
            </w:r>
          </w:p>
        </w:tc>
      </w:tr>
      <w:tr w:rsidR="000050D5" w:rsidRPr="004F40AB" w14:paraId="20E24AB2" w14:textId="77777777" w:rsidTr="0016161C">
        <w:tc>
          <w:tcPr>
            <w:tcW w:w="1056" w:type="pct"/>
          </w:tcPr>
          <w:p w14:paraId="6B1F221C" w14:textId="2E5C963C" w:rsidR="000050D5" w:rsidRPr="004F40AB" w:rsidRDefault="000050D5" w:rsidP="000050D5">
            <w:pPr>
              <w:spacing w:after="0"/>
            </w:pPr>
            <w:r>
              <w:t>MediaTek</w:t>
            </w:r>
          </w:p>
        </w:tc>
        <w:tc>
          <w:tcPr>
            <w:tcW w:w="3944" w:type="pct"/>
          </w:tcPr>
          <w:p w14:paraId="713888BA" w14:textId="30FC4A06" w:rsidR="000050D5" w:rsidRPr="004F40AB" w:rsidRDefault="000050D5" w:rsidP="000050D5">
            <w:pPr>
              <w:spacing w:after="0"/>
            </w:pPr>
            <w:r w:rsidRPr="0033527B">
              <w:t xml:space="preserve">Whether </w:t>
            </w:r>
            <w:r>
              <w:t xml:space="preserve">to indicate the </w:t>
            </w:r>
            <w:proofErr w:type="spellStart"/>
            <w:r w:rsidRPr="0033527B">
              <w:t>eDRX</w:t>
            </w:r>
            <w:proofErr w:type="spellEnd"/>
            <w:r w:rsidRPr="0033527B">
              <w:t xml:space="preserve"> </w:t>
            </w:r>
            <w:r>
              <w:t xml:space="preserve">support in a cell </w:t>
            </w:r>
            <w:r w:rsidRPr="0033527B">
              <w:t xml:space="preserve">by a </w:t>
            </w:r>
            <w:r>
              <w:t xml:space="preserve">flag (e.g. </w:t>
            </w:r>
            <w:proofErr w:type="spellStart"/>
            <w:r>
              <w:t>eDRX</w:t>
            </w:r>
            <w:proofErr w:type="spellEnd"/>
            <w:r>
              <w:t>-Allowed) in SI (e.g. SIB1) should be discussed [12].</w:t>
            </w:r>
          </w:p>
        </w:tc>
      </w:tr>
      <w:tr w:rsidR="0001147E" w:rsidRPr="004F40AB" w14:paraId="78CB0137" w14:textId="77777777" w:rsidTr="0016161C">
        <w:tc>
          <w:tcPr>
            <w:tcW w:w="1056" w:type="pct"/>
          </w:tcPr>
          <w:p w14:paraId="245863B6" w14:textId="681A148C" w:rsidR="0001147E" w:rsidRPr="004F40AB" w:rsidRDefault="0001147E" w:rsidP="0001147E">
            <w:pPr>
              <w:spacing w:after="0"/>
            </w:pPr>
            <w:r>
              <w:t>Ericsson</w:t>
            </w:r>
          </w:p>
        </w:tc>
        <w:tc>
          <w:tcPr>
            <w:tcW w:w="3944" w:type="pct"/>
          </w:tcPr>
          <w:p w14:paraId="25966912" w14:textId="77777777" w:rsidR="0001147E" w:rsidRDefault="0001147E" w:rsidP="0001147E">
            <w:pPr>
              <w:spacing w:after="0"/>
            </w:pPr>
            <w:r>
              <w:t xml:space="preserve">As brought up in our contribution R2-2102965 [6], we are wondering what are the companies’ views on how the buffering should be done in case there is pending DL data and both IDLE and INACTIVE cycles are relatively long. Our preference would be to consider buffering in CN in this case e.g. for better support of UE mobility during sleep and as there is already buffering mechanism for the RRC_IDLE case (at least in EPC). </w:t>
            </w:r>
          </w:p>
          <w:p w14:paraId="1649A338" w14:textId="77777777" w:rsidR="0001147E" w:rsidRDefault="0001147E" w:rsidP="0001147E">
            <w:pPr>
              <w:spacing w:after="0"/>
            </w:pPr>
          </w:p>
          <w:p w14:paraId="100A5E29" w14:textId="2207605B" w:rsidR="0001147E" w:rsidRPr="004F40AB" w:rsidRDefault="0001147E" w:rsidP="0001147E">
            <w:pPr>
              <w:spacing w:after="0"/>
            </w:pPr>
            <w:r>
              <w:t xml:space="preserve">This is not an issue to be resolved by RAN2 alone but for the sake of progressing the work we provided this view in the draft LS at the end of our contribution. </w:t>
            </w:r>
          </w:p>
        </w:tc>
      </w:tr>
    </w:tbl>
    <w:p w14:paraId="46111BAC" w14:textId="77777777" w:rsidR="00BE715B" w:rsidRDefault="00BE715B" w:rsidP="00D64E42">
      <w:pPr>
        <w:jc w:val="both"/>
      </w:pPr>
    </w:p>
    <w:p w14:paraId="3FB818DE" w14:textId="77777777" w:rsidR="00682F8C" w:rsidRDefault="00682F8C" w:rsidP="004A65EC">
      <w:pPr>
        <w:jc w:val="both"/>
      </w:pPr>
    </w:p>
    <w:p w14:paraId="0C03B781" w14:textId="5A16633F" w:rsidR="004A65EC" w:rsidRDefault="004A65EC" w:rsidP="004A65EC">
      <w:pPr>
        <w:pStyle w:val="Heading2"/>
        <w:jc w:val="both"/>
      </w:pPr>
      <w:r>
        <w:t>Minimum value of eDRX</w:t>
      </w:r>
    </w:p>
    <w:p w14:paraId="70EC66B8" w14:textId="1A4F49A1" w:rsidR="00F77194" w:rsidRDefault="00F77194" w:rsidP="00EA1474">
      <w:pPr>
        <w:pStyle w:val="ListParagraph"/>
        <w:numPr>
          <w:ilvl w:val="0"/>
          <w:numId w:val="18"/>
        </w:numPr>
        <w:spacing w:after="60"/>
        <w:ind w:left="360"/>
        <w:contextualSpacing w:val="0"/>
        <w:jc w:val="both"/>
      </w:pPr>
      <w:r>
        <w:t xml:space="preserve">Please indicate </w:t>
      </w:r>
      <w:r w:rsidR="00A47999">
        <w:t>your preferred minimum value allowed for the</w:t>
      </w:r>
      <w:r>
        <w:t xml:space="preserve"> </w:t>
      </w:r>
      <w:proofErr w:type="spellStart"/>
      <w:r>
        <w:t>eDRX</w:t>
      </w:r>
      <w:proofErr w:type="spellEnd"/>
      <w:r>
        <w:t xml:space="preserve"> </w:t>
      </w:r>
      <w:r w:rsidR="00A47999">
        <w:t>cycle</w:t>
      </w:r>
      <w:r>
        <w:rPr>
          <w:lang w:val="en-GB"/>
        </w:rPr>
        <w:t xml:space="preserve"> </w:t>
      </w:r>
      <w:r>
        <w:t>in RRC_IDLE and RRC_INACTIVE</w:t>
      </w:r>
      <w:r w:rsidR="00A47999">
        <w:t>, considering the following options:</w:t>
      </w:r>
    </w:p>
    <w:p w14:paraId="7168EAC3" w14:textId="6A49D3C7" w:rsidR="00B77381" w:rsidRDefault="000050D5" w:rsidP="00A47999">
      <w:pPr>
        <w:pStyle w:val="ListParagraph"/>
        <w:numPr>
          <w:ilvl w:val="0"/>
          <w:numId w:val="42"/>
        </w:numPr>
        <w:jc w:val="both"/>
      </w:pPr>
      <w:commentRangeStart w:id="19"/>
      <w:commentRangeEnd w:id="19"/>
      <w:r>
        <w:rPr>
          <w:rStyle w:val="CommentReference"/>
        </w:rPr>
        <w:commentReference w:id="19"/>
      </w:r>
    </w:p>
    <w:p w14:paraId="7BADBAC2" w14:textId="4541BD95" w:rsidR="00A47999" w:rsidRDefault="00A47999" w:rsidP="00A47999">
      <w:pPr>
        <w:pStyle w:val="ListParagraph"/>
        <w:numPr>
          <w:ilvl w:val="0"/>
          <w:numId w:val="42"/>
        </w:numPr>
        <w:jc w:val="both"/>
      </w:pPr>
      <w:r>
        <w:t>2.56 sec.</w:t>
      </w:r>
      <w:r w:rsidR="004254CA">
        <w:t xml:space="preserve"> </w:t>
      </w:r>
      <w:r w:rsidR="00B77381">
        <w:fldChar w:fldCharType="begin"/>
      </w:r>
      <w:r w:rsidR="00B77381">
        <w:instrText xml:space="preserve"> REF _Ref68867302 \r \h </w:instrText>
      </w:r>
      <w:r w:rsidR="00B77381">
        <w:fldChar w:fldCharType="separate"/>
      </w:r>
      <w:r w:rsidR="00DD12D3">
        <w:t>[3]</w:t>
      </w:r>
      <w:r w:rsidR="00B77381">
        <w:fldChar w:fldCharType="end"/>
      </w:r>
      <w:r w:rsidR="00B77381">
        <w:fldChar w:fldCharType="begin"/>
      </w:r>
      <w:r w:rsidR="00B77381">
        <w:instrText xml:space="preserve"> REF _Ref68895856 \r \h </w:instrText>
      </w:r>
      <w:r w:rsidR="00B77381">
        <w:fldChar w:fldCharType="separate"/>
      </w:r>
      <w:r w:rsidR="00DD12D3">
        <w:t>[9]</w:t>
      </w:r>
      <w:r w:rsidR="00B77381">
        <w:fldChar w:fldCharType="end"/>
      </w:r>
      <w:r w:rsidR="00B77381">
        <w:fldChar w:fldCharType="begin"/>
      </w:r>
      <w:r w:rsidR="00B77381">
        <w:instrText xml:space="preserve"> REF _Ref69296008 \r \h </w:instrText>
      </w:r>
      <w:r w:rsidR="00B77381">
        <w:fldChar w:fldCharType="separate"/>
      </w:r>
      <w:r w:rsidR="00DD12D3">
        <w:t>[13]</w:t>
      </w:r>
      <w:r w:rsidR="00B77381">
        <w:fldChar w:fldCharType="end"/>
      </w:r>
    </w:p>
    <w:p w14:paraId="44F62FAB" w14:textId="4E66412C" w:rsidR="00F77194" w:rsidRDefault="00B77381" w:rsidP="00A47999">
      <w:pPr>
        <w:pStyle w:val="ListParagraph"/>
        <w:numPr>
          <w:ilvl w:val="0"/>
          <w:numId w:val="42"/>
        </w:numPr>
        <w:jc w:val="both"/>
      </w:pPr>
      <w:r>
        <w:t>5.12 sec.</w:t>
      </w:r>
      <w:r w:rsidR="004254CA">
        <w:t xml:space="preserve"> </w:t>
      </w:r>
      <w:r>
        <w:fldChar w:fldCharType="begin"/>
      </w:r>
      <w:r>
        <w:instrText xml:space="preserve"> REF _Ref68895732 \r \h </w:instrText>
      </w:r>
      <w:r>
        <w:fldChar w:fldCharType="separate"/>
      </w:r>
      <w:r w:rsidR="00DD12D3">
        <w:t>[8]</w:t>
      </w:r>
      <w:r>
        <w:fldChar w:fldCharType="end"/>
      </w:r>
      <w:r w:rsidR="004254CA">
        <w:fldChar w:fldCharType="begin"/>
      </w:r>
      <w:r w:rsidR="004254CA">
        <w:instrText xml:space="preserve"> REF _Ref69296042 \r \h </w:instrText>
      </w:r>
      <w:r w:rsidR="004254CA">
        <w:fldChar w:fldCharType="separate"/>
      </w:r>
      <w:r w:rsidR="00DD12D3">
        <w:t>[10]</w:t>
      </w:r>
      <w:r w:rsidR="004254CA">
        <w:fldChar w:fldCharType="end"/>
      </w:r>
      <w:r>
        <w:fldChar w:fldCharType="begin"/>
      </w:r>
      <w:r>
        <w:instrText xml:space="preserve"> REF _Ref69296023 \r \h </w:instrText>
      </w:r>
      <w:r>
        <w:fldChar w:fldCharType="separate"/>
      </w:r>
      <w:r w:rsidR="00DD12D3">
        <w:t>[14]</w:t>
      </w:r>
      <w:r>
        <w:fldChar w:fldCharType="end"/>
      </w:r>
      <w:r w:rsidR="004254CA">
        <w:t xml:space="preserve"> </w:t>
      </w:r>
    </w:p>
    <w:p w14:paraId="338F81CC" w14:textId="77777777" w:rsidR="00F77194" w:rsidRDefault="00F77194" w:rsidP="00A47999">
      <w:pPr>
        <w:pStyle w:val="ListParagraph"/>
        <w:numPr>
          <w:ilvl w:val="0"/>
          <w:numId w:val="42"/>
        </w:numPr>
        <w:jc w:val="both"/>
      </w:pPr>
      <w:r>
        <w:t>Other options.</w:t>
      </w:r>
    </w:p>
    <w:tbl>
      <w:tblPr>
        <w:tblStyle w:val="TableGrid"/>
        <w:tblW w:w="0" w:type="auto"/>
        <w:tblLook w:val="04A0" w:firstRow="1" w:lastRow="0" w:firstColumn="1" w:lastColumn="0" w:noHBand="0" w:noVBand="1"/>
      </w:tblPr>
      <w:tblGrid>
        <w:gridCol w:w="1975"/>
        <w:gridCol w:w="1170"/>
        <w:gridCol w:w="6205"/>
      </w:tblGrid>
      <w:tr w:rsidR="00F77194" w:rsidRPr="004F40AB" w14:paraId="4860038E" w14:textId="77777777" w:rsidTr="0012126B">
        <w:tc>
          <w:tcPr>
            <w:tcW w:w="1975" w:type="dxa"/>
            <w:shd w:val="clear" w:color="auto" w:fill="BFBFBF" w:themeFill="background1" w:themeFillShade="BF"/>
          </w:tcPr>
          <w:p w14:paraId="23733E50" w14:textId="77777777" w:rsidR="00F77194" w:rsidRPr="004F40AB" w:rsidRDefault="00F77194" w:rsidP="0012126B">
            <w:pPr>
              <w:spacing w:after="0"/>
              <w:jc w:val="center"/>
              <w:rPr>
                <w:b/>
                <w:bCs/>
              </w:rPr>
            </w:pPr>
            <w:r w:rsidRPr="004F40AB">
              <w:rPr>
                <w:b/>
                <w:bCs/>
              </w:rPr>
              <w:t>Company’s name</w:t>
            </w:r>
          </w:p>
        </w:tc>
        <w:tc>
          <w:tcPr>
            <w:tcW w:w="1170" w:type="dxa"/>
            <w:shd w:val="clear" w:color="auto" w:fill="BFBFBF" w:themeFill="background1" w:themeFillShade="BF"/>
          </w:tcPr>
          <w:p w14:paraId="172A3651" w14:textId="77777777" w:rsidR="00F77194" w:rsidRPr="004F40AB" w:rsidRDefault="00F77194" w:rsidP="0012126B">
            <w:pPr>
              <w:spacing w:after="0"/>
              <w:jc w:val="center"/>
              <w:rPr>
                <w:b/>
                <w:bCs/>
              </w:rPr>
            </w:pPr>
            <w:r>
              <w:rPr>
                <w:b/>
                <w:bCs/>
              </w:rPr>
              <w:t>Option(s)</w:t>
            </w:r>
          </w:p>
        </w:tc>
        <w:tc>
          <w:tcPr>
            <w:tcW w:w="6205" w:type="dxa"/>
            <w:shd w:val="clear" w:color="auto" w:fill="BFBFBF" w:themeFill="background1" w:themeFillShade="BF"/>
          </w:tcPr>
          <w:p w14:paraId="49727E31" w14:textId="77777777" w:rsidR="00F77194" w:rsidRPr="004F40AB" w:rsidRDefault="00F77194" w:rsidP="0012126B">
            <w:pPr>
              <w:spacing w:after="0"/>
              <w:jc w:val="center"/>
              <w:rPr>
                <w:b/>
                <w:bCs/>
              </w:rPr>
            </w:pPr>
            <w:r>
              <w:rPr>
                <w:b/>
                <w:bCs/>
              </w:rPr>
              <w:t>Comments, if any</w:t>
            </w:r>
          </w:p>
        </w:tc>
      </w:tr>
      <w:tr w:rsidR="00F77194" w:rsidRPr="004F40AB" w14:paraId="17B63B56" w14:textId="77777777" w:rsidTr="0012126B">
        <w:tc>
          <w:tcPr>
            <w:tcW w:w="1975" w:type="dxa"/>
          </w:tcPr>
          <w:p w14:paraId="26752BB0" w14:textId="4A63F292" w:rsidR="00F77194" w:rsidRPr="004F40AB" w:rsidRDefault="00B14E26" w:rsidP="0012126B">
            <w:pPr>
              <w:spacing w:after="0"/>
            </w:pPr>
            <w:r>
              <w:t>Intel</w:t>
            </w:r>
          </w:p>
        </w:tc>
        <w:tc>
          <w:tcPr>
            <w:tcW w:w="1170" w:type="dxa"/>
          </w:tcPr>
          <w:p w14:paraId="7819D540" w14:textId="60DB42C4" w:rsidR="00F77194" w:rsidRPr="004F40AB" w:rsidRDefault="00B14E26" w:rsidP="0012126B">
            <w:pPr>
              <w:spacing w:after="0"/>
            </w:pPr>
            <w:r>
              <w:t>2)</w:t>
            </w:r>
          </w:p>
        </w:tc>
        <w:tc>
          <w:tcPr>
            <w:tcW w:w="6205" w:type="dxa"/>
          </w:tcPr>
          <w:p w14:paraId="1217020C" w14:textId="64D7E734" w:rsidR="00F77194" w:rsidRPr="004F40AB" w:rsidRDefault="00B428D7" w:rsidP="0012126B">
            <w:pPr>
              <w:spacing w:after="0"/>
            </w:pPr>
            <w:r>
              <w:t xml:space="preserve">We are ok allowing 2.56sec as the min. </w:t>
            </w:r>
            <w:proofErr w:type="spellStart"/>
            <w:r>
              <w:t>eDRX</w:t>
            </w:r>
            <w:proofErr w:type="spellEnd"/>
            <w:r>
              <w:t xml:space="preserve"> cycle that can be set in </w:t>
            </w:r>
            <w:r>
              <w:rPr>
                <w:rFonts w:hint="eastAsia"/>
              </w:rPr>
              <w:t xml:space="preserve"> </w:t>
            </w:r>
            <w:r w:rsidRPr="00B428D7">
              <w:rPr>
                <w:rFonts w:hint="eastAsia"/>
              </w:rPr>
              <w:t>RRC_IDLE / RRC_INACTIVE if TS impact is minimal (i.e. follow</w:t>
            </w:r>
            <w:r>
              <w:t>s</w:t>
            </w:r>
            <w:r w:rsidRPr="00B428D7">
              <w:rPr>
                <w:rFonts w:hint="eastAsia"/>
              </w:rPr>
              <w:t xml:space="preserve"> the same operation </w:t>
            </w:r>
            <w:r>
              <w:t xml:space="preserve">as </w:t>
            </w:r>
            <w:r w:rsidRPr="00B428D7">
              <w:rPr>
                <w:rFonts w:hint="eastAsia"/>
              </w:rPr>
              <w:t xml:space="preserve">defined for any </w:t>
            </w:r>
            <w:r w:rsidR="00D87268">
              <w:t xml:space="preserve">other </w:t>
            </w:r>
            <w:proofErr w:type="spellStart"/>
            <w:r w:rsidRPr="00B428D7">
              <w:rPr>
                <w:rFonts w:hint="eastAsia"/>
              </w:rPr>
              <w:t>eDRX</w:t>
            </w:r>
            <w:proofErr w:type="spellEnd"/>
            <w:r w:rsidRPr="00B428D7">
              <w:rPr>
                <w:rFonts w:hint="eastAsia"/>
              </w:rPr>
              <w:t xml:space="preserve"> </w:t>
            </w:r>
            <w:r w:rsidR="00D87268">
              <w:t xml:space="preserve">value </w:t>
            </w:r>
            <w:r w:rsidRPr="00B428D7">
              <w:rPr>
                <w:rFonts w:hint="eastAsia"/>
              </w:rPr>
              <w:t>≤</w:t>
            </w:r>
            <w:r w:rsidRPr="00B428D7">
              <w:rPr>
                <w:rFonts w:hint="eastAsia"/>
              </w:rPr>
              <w:t xml:space="preserve"> 10.24sec)</w:t>
            </w:r>
            <w:r w:rsidR="00D87268">
              <w:t>.</w:t>
            </w:r>
          </w:p>
        </w:tc>
      </w:tr>
      <w:tr w:rsidR="006B602E" w:rsidRPr="004F40AB" w14:paraId="07AF73CB" w14:textId="77777777" w:rsidTr="0012126B">
        <w:tc>
          <w:tcPr>
            <w:tcW w:w="1975" w:type="dxa"/>
          </w:tcPr>
          <w:p w14:paraId="450F15D4" w14:textId="356D484D" w:rsidR="006B602E" w:rsidRPr="004F40AB" w:rsidRDefault="006B602E" w:rsidP="006B602E">
            <w:pPr>
              <w:spacing w:after="0"/>
            </w:pPr>
            <w:r>
              <w:rPr>
                <w:rFonts w:hint="eastAsia"/>
                <w:lang w:eastAsia="zh-CN"/>
              </w:rPr>
              <w:lastRenderedPageBreak/>
              <w:t>O</w:t>
            </w:r>
            <w:r>
              <w:rPr>
                <w:lang w:eastAsia="zh-CN"/>
              </w:rPr>
              <w:t>PPO</w:t>
            </w:r>
          </w:p>
        </w:tc>
        <w:tc>
          <w:tcPr>
            <w:tcW w:w="1170" w:type="dxa"/>
          </w:tcPr>
          <w:p w14:paraId="6EC539B5" w14:textId="3C7B763C" w:rsidR="006B602E" w:rsidRPr="004F40AB" w:rsidRDefault="006B602E" w:rsidP="006B602E">
            <w:pPr>
              <w:spacing w:after="0"/>
            </w:pPr>
            <w:r>
              <w:rPr>
                <w:rFonts w:hint="eastAsia"/>
                <w:lang w:eastAsia="zh-CN"/>
              </w:rPr>
              <w:t>O</w:t>
            </w:r>
            <w:r>
              <w:rPr>
                <w:lang w:eastAsia="zh-CN"/>
              </w:rPr>
              <w:t>ption 3</w:t>
            </w:r>
          </w:p>
        </w:tc>
        <w:tc>
          <w:tcPr>
            <w:tcW w:w="6205" w:type="dxa"/>
          </w:tcPr>
          <w:p w14:paraId="6773A17A" w14:textId="77777777" w:rsidR="006B602E" w:rsidRDefault="006B602E" w:rsidP="006B602E">
            <w:pPr>
              <w:spacing w:after="0"/>
            </w:pPr>
            <w:r>
              <w:t xml:space="preserve">We prefer to reuse the same </w:t>
            </w:r>
            <w:proofErr w:type="spellStart"/>
            <w:r w:rsidRPr="004D1A56">
              <w:t>eDRX</w:t>
            </w:r>
            <w:proofErr w:type="spellEnd"/>
            <w:r w:rsidRPr="004D1A56">
              <w:t xml:space="preserve"> lower bound</w:t>
            </w:r>
            <w:r>
              <w:t xml:space="preserve"> as LTE for </w:t>
            </w:r>
            <w:proofErr w:type="spellStart"/>
            <w:r>
              <w:t>RedCap</w:t>
            </w:r>
            <w:proofErr w:type="spellEnd"/>
            <w:r>
              <w:t>.</w:t>
            </w:r>
          </w:p>
          <w:p w14:paraId="1F43D0D6" w14:textId="5A06C2AD" w:rsidR="006B602E" w:rsidRPr="004F40AB" w:rsidRDefault="006B602E" w:rsidP="006B602E">
            <w:pPr>
              <w:spacing w:after="0"/>
            </w:pPr>
            <w:r>
              <w:t xml:space="preserve">For </w:t>
            </w:r>
            <w:proofErr w:type="spellStart"/>
            <w:r>
              <w:t>RedCap</w:t>
            </w:r>
            <w:proofErr w:type="spellEnd"/>
            <w:r w:rsidRPr="00E051FB">
              <w:t xml:space="preserve"> UEs </w:t>
            </w:r>
            <w:r>
              <w:t xml:space="preserve">that expect </w:t>
            </w:r>
            <w:r w:rsidRPr="00E051FB">
              <w:t>to receive emergency broadcast services</w:t>
            </w:r>
            <w:r w:rsidRPr="00C5471F">
              <w:t xml:space="preserve"> wi</w:t>
            </w:r>
            <w:r>
              <w:t xml:space="preserve">thin the required delay budget of 4s, the </w:t>
            </w:r>
            <w:r w:rsidRPr="00E051FB">
              <w:t>exist</w:t>
            </w:r>
            <w:r>
              <w:t xml:space="preserve">ing DRX </w:t>
            </w:r>
            <w:r w:rsidRPr="00E051FB">
              <w:t xml:space="preserve">mechanism </w:t>
            </w:r>
            <w:r>
              <w:t>could be used</w:t>
            </w:r>
            <w:r w:rsidRPr="00E051FB">
              <w:t>.</w:t>
            </w:r>
          </w:p>
        </w:tc>
      </w:tr>
      <w:tr w:rsidR="005361EA" w:rsidRPr="004F40AB" w14:paraId="41E92845" w14:textId="77777777" w:rsidTr="0012126B">
        <w:tc>
          <w:tcPr>
            <w:tcW w:w="1975" w:type="dxa"/>
          </w:tcPr>
          <w:p w14:paraId="121242B2" w14:textId="74B17F7A" w:rsidR="005361EA" w:rsidRDefault="005361EA" w:rsidP="005361EA">
            <w:pPr>
              <w:spacing w:after="0"/>
              <w:rPr>
                <w:lang w:eastAsia="zh-CN"/>
              </w:rPr>
            </w:pPr>
            <w:r>
              <w:rPr>
                <w:rFonts w:hint="eastAsia"/>
                <w:lang w:eastAsia="zh-CN"/>
              </w:rPr>
              <w:t>X</w:t>
            </w:r>
            <w:r>
              <w:rPr>
                <w:lang w:eastAsia="zh-CN"/>
              </w:rPr>
              <w:t>iaomi</w:t>
            </w:r>
          </w:p>
        </w:tc>
        <w:tc>
          <w:tcPr>
            <w:tcW w:w="1170" w:type="dxa"/>
          </w:tcPr>
          <w:p w14:paraId="61956454" w14:textId="587454BE" w:rsidR="005361EA" w:rsidRDefault="005361EA" w:rsidP="005361EA">
            <w:pPr>
              <w:spacing w:after="0"/>
              <w:rPr>
                <w:lang w:eastAsia="zh-CN"/>
              </w:rPr>
            </w:pPr>
            <w:r>
              <w:rPr>
                <w:lang w:eastAsia="zh-CN"/>
              </w:rPr>
              <w:t>Option3</w:t>
            </w:r>
          </w:p>
        </w:tc>
        <w:tc>
          <w:tcPr>
            <w:tcW w:w="6205" w:type="dxa"/>
          </w:tcPr>
          <w:p w14:paraId="01E3ECBF" w14:textId="77777777" w:rsidR="005361EA" w:rsidRDefault="005361EA" w:rsidP="005361EA">
            <w:pPr>
              <w:spacing w:after="0"/>
              <w:rPr>
                <w:lang w:eastAsia="zh-CN"/>
              </w:rPr>
            </w:pPr>
            <w:r>
              <w:rPr>
                <w:rFonts w:hint="eastAsia"/>
                <w:lang w:eastAsia="zh-CN"/>
              </w:rPr>
              <w:t>W</w:t>
            </w:r>
            <w:r>
              <w:rPr>
                <w:lang w:eastAsia="zh-CN"/>
              </w:rPr>
              <w:t xml:space="preserve">e prefer the lower boundary of LTE to be reused. </w:t>
            </w:r>
          </w:p>
          <w:p w14:paraId="3B36D72A" w14:textId="1FFE0832" w:rsidR="005361EA" w:rsidRDefault="005361EA" w:rsidP="005361EA">
            <w:pPr>
              <w:spacing w:after="0"/>
            </w:pPr>
            <w:r>
              <w:rPr>
                <w:lang w:eastAsia="zh-CN"/>
              </w:rPr>
              <w:t>Option2 can be further discussed.</w:t>
            </w:r>
          </w:p>
        </w:tc>
      </w:tr>
      <w:tr w:rsidR="00946A5C" w:rsidRPr="004F40AB" w14:paraId="0E102F49" w14:textId="77777777" w:rsidTr="0012126B">
        <w:tc>
          <w:tcPr>
            <w:tcW w:w="1975" w:type="dxa"/>
          </w:tcPr>
          <w:p w14:paraId="08E05ABC" w14:textId="1DF2B114" w:rsidR="00946A5C" w:rsidRDefault="00946A5C" w:rsidP="005361EA">
            <w:pPr>
              <w:spacing w:after="0"/>
              <w:rPr>
                <w:lang w:eastAsia="zh-CN"/>
              </w:rPr>
            </w:pPr>
            <w:r>
              <w:rPr>
                <w:lang w:eastAsia="zh-CN"/>
              </w:rPr>
              <w:t>CATT</w:t>
            </w:r>
          </w:p>
        </w:tc>
        <w:tc>
          <w:tcPr>
            <w:tcW w:w="1170" w:type="dxa"/>
          </w:tcPr>
          <w:p w14:paraId="2205A242" w14:textId="4A5BC130" w:rsidR="00946A5C" w:rsidRDefault="00946A5C" w:rsidP="005361EA">
            <w:pPr>
              <w:spacing w:after="0"/>
              <w:rPr>
                <w:lang w:eastAsia="zh-CN"/>
              </w:rPr>
            </w:pPr>
            <w:r>
              <w:rPr>
                <w:lang w:eastAsia="zh-CN"/>
              </w:rPr>
              <w:t>3)</w:t>
            </w:r>
          </w:p>
        </w:tc>
        <w:tc>
          <w:tcPr>
            <w:tcW w:w="6205" w:type="dxa"/>
          </w:tcPr>
          <w:p w14:paraId="4D2E8E26" w14:textId="3D0F1BFD" w:rsidR="00946A5C" w:rsidRDefault="00946A5C" w:rsidP="005361EA">
            <w:pPr>
              <w:spacing w:after="0"/>
              <w:rPr>
                <w:lang w:eastAsia="zh-CN"/>
              </w:rPr>
            </w:pPr>
            <w:proofErr w:type="spellStart"/>
            <w:r w:rsidRPr="00BE60BB">
              <w:t>RedCap</w:t>
            </w:r>
            <w:proofErr w:type="spellEnd"/>
            <w:r w:rsidRPr="00BE60BB">
              <w:t xml:space="preserve"> UEs that need to receive emergency broadcast services are not expected to request to be configured with </w:t>
            </w:r>
            <w:proofErr w:type="spellStart"/>
            <w:r w:rsidRPr="00BE60BB">
              <w:t>eDRX</w:t>
            </w:r>
            <w:proofErr w:type="spellEnd"/>
            <w:r>
              <w:t>.</w:t>
            </w:r>
          </w:p>
        </w:tc>
      </w:tr>
      <w:tr w:rsidR="0048698C" w:rsidRPr="004F40AB" w14:paraId="4A9CC1E8" w14:textId="77777777" w:rsidTr="0012126B">
        <w:tc>
          <w:tcPr>
            <w:tcW w:w="1975" w:type="dxa"/>
          </w:tcPr>
          <w:p w14:paraId="2F150B5B" w14:textId="267C9BB8" w:rsidR="0048698C" w:rsidRDefault="0048698C" w:rsidP="00486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70" w:type="dxa"/>
          </w:tcPr>
          <w:p w14:paraId="556172AE" w14:textId="156EBB50" w:rsidR="0048698C" w:rsidRDefault="0048698C" w:rsidP="0048698C">
            <w:pPr>
              <w:spacing w:after="0"/>
              <w:rPr>
                <w:lang w:eastAsia="zh-CN"/>
              </w:rPr>
            </w:pPr>
            <w:r>
              <w:rPr>
                <w:lang w:eastAsia="zh-CN"/>
              </w:rPr>
              <w:t xml:space="preserve">Option </w:t>
            </w:r>
            <w:r>
              <w:rPr>
                <w:rFonts w:hint="eastAsia"/>
                <w:lang w:eastAsia="zh-CN"/>
              </w:rPr>
              <w:t>3</w:t>
            </w:r>
            <w:r>
              <w:rPr>
                <w:lang w:eastAsia="zh-CN"/>
              </w:rPr>
              <w:t>)</w:t>
            </w:r>
          </w:p>
        </w:tc>
        <w:tc>
          <w:tcPr>
            <w:tcW w:w="6205" w:type="dxa"/>
          </w:tcPr>
          <w:p w14:paraId="16796823" w14:textId="77777777" w:rsidR="0048698C" w:rsidRPr="00BE60BB" w:rsidRDefault="0048698C" w:rsidP="0048698C">
            <w:pPr>
              <w:spacing w:after="0"/>
            </w:pPr>
          </w:p>
        </w:tc>
      </w:tr>
      <w:tr w:rsidR="001F290C" w:rsidRPr="004F40AB" w14:paraId="2EDA42A0" w14:textId="77777777" w:rsidTr="0012126B">
        <w:tc>
          <w:tcPr>
            <w:tcW w:w="1975" w:type="dxa"/>
          </w:tcPr>
          <w:p w14:paraId="1D0C5EF9" w14:textId="063AB04C" w:rsidR="001F290C" w:rsidRPr="001F290C" w:rsidRDefault="001F290C" w:rsidP="0048698C">
            <w:pPr>
              <w:spacing w:after="0"/>
              <w:rPr>
                <w:rFonts w:eastAsia="Malgun Gothic"/>
                <w:lang w:eastAsia="ko-KR"/>
              </w:rPr>
            </w:pPr>
            <w:r>
              <w:rPr>
                <w:rFonts w:eastAsia="Malgun Gothic" w:hint="eastAsia"/>
                <w:lang w:eastAsia="ko-KR"/>
              </w:rPr>
              <w:t>LGE</w:t>
            </w:r>
          </w:p>
        </w:tc>
        <w:tc>
          <w:tcPr>
            <w:tcW w:w="1170" w:type="dxa"/>
          </w:tcPr>
          <w:p w14:paraId="7EA42DFA" w14:textId="148A019E" w:rsidR="001F290C" w:rsidRPr="001F290C" w:rsidRDefault="001F290C" w:rsidP="0048698C">
            <w:pPr>
              <w:spacing w:after="0"/>
              <w:rPr>
                <w:rFonts w:eastAsia="Malgun Gothic"/>
                <w:lang w:eastAsia="ko-KR"/>
              </w:rPr>
            </w:pPr>
            <w:r>
              <w:rPr>
                <w:rFonts w:eastAsia="Malgun Gothic" w:hint="eastAsia"/>
                <w:lang w:eastAsia="ko-KR"/>
              </w:rPr>
              <w:t>Option 3</w:t>
            </w:r>
          </w:p>
        </w:tc>
        <w:tc>
          <w:tcPr>
            <w:tcW w:w="6205" w:type="dxa"/>
          </w:tcPr>
          <w:p w14:paraId="7B84C082" w14:textId="77777777" w:rsidR="001F290C" w:rsidRPr="00BE60BB" w:rsidRDefault="001F290C" w:rsidP="0048698C">
            <w:pPr>
              <w:spacing w:after="0"/>
            </w:pPr>
          </w:p>
        </w:tc>
      </w:tr>
      <w:tr w:rsidR="000050D5" w:rsidRPr="004F40AB" w14:paraId="3715AD91" w14:textId="77777777" w:rsidTr="0012126B">
        <w:tc>
          <w:tcPr>
            <w:tcW w:w="1975" w:type="dxa"/>
          </w:tcPr>
          <w:p w14:paraId="6F486793" w14:textId="153AD0F3" w:rsidR="000050D5" w:rsidRDefault="000050D5" w:rsidP="000050D5">
            <w:pPr>
              <w:spacing w:after="0"/>
              <w:rPr>
                <w:rFonts w:eastAsia="Malgun Gothic"/>
                <w:lang w:eastAsia="ko-KR"/>
              </w:rPr>
            </w:pPr>
            <w:r>
              <w:rPr>
                <w:lang w:eastAsia="zh-CN"/>
              </w:rPr>
              <w:t>MediaTek</w:t>
            </w:r>
          </w:p>
        </w:tc>
        <w:tc>
          <w:tcPr>
            <w:tcW w:w="1170" w:type="dxa"/>
          </w:tcPr>
          <w:p w14:paraId="47BA6E69" w14:textId="0C6EAC68" w:rsidR="000050D5" w:rsidRDefault="000050D5" w:rsidP="000050D5">
            <w:pPr>
              <w:spacing w:after="0"/>
              <w:rPr>
                <w:rFonts w:eastAsia="Malgun Gothic"/>
                <w:lang w:eastAsia="ko-KR"/>
              </w:rPr>
            </w:pPr>
            <w:r>
              <w:rPr>
                <w:lang w:eastAsia="zh-CN"/>
              </w:rPr>
              <w:t>Option 2</w:t>
            </w:r>
          </w:p>
        </w:tc>
        <w:tc>
          <w:tcPr>
            <w:tcW w:w="6205" w:type="dxa"/>
          </w:tcPr>
          <w:p w14:paraId="562A7D4C" w14:textId="0CD8D91E" w:rsidR="000050D5" w:rsidRPr="00BE60BB" w:rsidRDefault="000050D5" w:rsidP="000050D5">
            <w:pPr>
              <w:spacing w:after="0"/>
            </w:pPr>
            <w:r>
              <w:t>Option 2 will enable wearables to monitor paging with the periodicity of 2.56s. This is difficult to configure in legacy deployments as the common RAN paging cycle is typically lower than 2.56s.</w:t>
            </w:r>
          </w:p>
        </w:tc>
      </w:tr>
      <w:tr w:rsidR="0001147E" w:rsidRPr="004F40AB" w14:paraId="2C48E971" w14:textId="77777777" w:rsidTr="0012126B">
        <w:tc>
          <w:tcPr>
            <w:tcW w:w="1975" w:type="dxa"/>
          </w:tcPr>
          <w:p w14:paraId="0B1BFB39" w14:textId="7E1C1D0C" w:rsidR="0001147E" w:rsidRDefault="0001147E" w:rsidP="0001147E">
            <w:pPr>
              <w:spacing w:after="0"/>
              <w:rPr>
                <w:lang w:eastAsia="zh-CN"/>
              </w:rPr>
            </w:pPr>
            <w:r>
              <w:rPr>
                <w:lang w:eastAsia="zh-CN"/>
              </w:rPr>
              <w:t>Ericsson</w:t>
            </w:r>
          </w:p>
        </w:tc>
        <w:tc>
          <w:tcPr>
            <w:tcW w:w="1170" w:type="dxa"/>
          </w:tcPr>
          <w:p w14:paraId="4B817B1E" w14:textId="1584A0B7" w:rsidR="0001147E" w:rsidRDefault="0001147E" w:rsidP="0001147E">
            <w:pPr>
              <w:spacing w:after="0"/>
              <w:rPr>
                <w:lang w:eastAsia="zh-CN"/>
              </w:rPr>
            </w:pPr>
            <w:r>
              <w:rPr>
                <w:lang w:eastAsia="zh-CN"/>
              </w:rPr>
              <w:t xml:space="preserve">Option 3 </w:t>
            </w:r>
          </w:p>
        </w:tc>
        <w:tc>
          <w:tcPr>
            <w:tcW w:w="6205" w:type="dxa"/>
          </w:tcPr>
          <w:p w14:paraId="415D1DB1" w14:textId="1C165983" w:rsidR="0001147E" w:rsidRDefault="0001147E" w:rsidP="0001147E">
            <w:pPr>
              <w:spacing w:after="0"/>
            </w:pPr>
            <w:r>
              <w:rPr>
                <w:lang w:eastAsia="zh-CN"/>
              </w:rPr>
              <w:t>We prefer to follow the LTE baseline and additionally we don’t consider shorter cycles to be “</w:t>
            </w:r>
            <w:proofErr w:type="spellStart"/>
            <w:r>
              <w:rPr>
                <w:lang w:eastAsia="zh-CN"/>
              </w:rPr>
              <w:t>eDRX</w:t>
            </w:r>
            <w:proofErr w:type="spellEnd"/>
            <w:r>
              <w:rPr>
                <w:lang w:eastAsia="zh-CN"/>
              </w:rPr>
              <w:t xml:space="preserve">”. </w:t>
            </w:r>
          </w:p>
        </w:tc>
      </w:tr>
      <w:tr w:rsidR="00830136" w:rsidRPr="004F40AB" w14:paraId="244D7F9E" w14:textId="77777777" w:rsidTr="0012126B">
        <w:tc>
          <w:tcPr>
            <w:tcW w:w="1975" w:type="dxa"/>
          </w:tcPr>
          <w:p w14:paraId="0600D43D" w14:textId="45C22473" w:rsidR="00830136" w:rsidRDefault="00830136" w:rsidP="00830136">
            <w:pPr>
              <w:spacing w:after="0"/>
              <w:rPr>
                <w:lang w:eastAsia="zh-CN"/>
              </w:rPr>
            </w:pPr>
            <w:r>
              <w:t>Qualcomm</w:t>
            </w:r>
          </w:p>
        </w:tc>
        <w:tc>
          <w:tcPr>
            <w:tcW w:w="1170" w:type="dxa"/>
          </w:tcPr>
          <w:p w14:paraId="68DAD185" w14:textId="43FD3634" w:rsidR="00830136" w:rsidRDefault="00830136" w:rsidP="00830136">
            <w:pPr>
              <w:spacing w:after="0"/>
              <w:rPr>
                <w:lang w:eastAsia="zh-CN"/>
              </w:rPr>
            </w:pPr>
            <w:r>
              <w:t>2</w:t>
            </w:r>
          </w:p>
        </w:tc>
        <w:tc>
          <w:tcPr>
            <w:tcW w:w="6205" w:type="dxa"/>
          </w:tcPr>
          <w:p w14:paraId="2DA4BF59" w14:textId="64154E57" w:rsidR="00830136" w:rsidRDefault="00830136" w:rsidP="00830136">
            <w:pPr>
              <w:spacing w:after="0"/>
              <w:rPr>
                <w:lang w:eastAsia="zh-CN"/>
              </w:rPr>
            </w:pPr>
            <w:r>
              <w:t xml:space="preserve">We do not see strong need for </w:t>
            </w:r>
            <w:proofErr w:type="spellStart"/>
            <w:r>
              <w:t>eDRX</w:t>
            </w:r>
            <w:proofErr w:type="spellEnd"/>
            <w:r>
              <w:t xml:space="preserve"> cycle of 1.28s in typical deployments. But 2.56s is useful, as discussed during the SI phase.</w:t>
            </w:r>
          </w:p>
        </w:tc>
      </w:tr>
      <w:tr w:rsidR="00EF5A48" w:rsidRPr="004F40AB" w14:paraId="1EDB8770" w14:textId="77777777" w:rsidTr="0012126B">
        <w:tc>
          <w:tcPr>
            <w:tcW w:w="1975" w:type="dxa"/>
          </w:tcPr>
          <w:p w14:paraId="552E2FB6" w14:textId="0B4A72F5" w:rsidR="00EF5A48" w:rsidRDefault="00EF5A48" w:rsidP="00830136">
            <w:pPr>
              <w:spacing w:after="0"/>
            </w:pPr>
            <w:r>
              <w:t>Apple</w:t>
            </w:r>
          </w:p>
        </w:tc>
        <w:tc>
          <w:tcPr>
            <w:tcW w:w="1170" w:type="dxa"/>
          </w:tcPr>
          <w:p w14:paraId="67E9496F" w14:textId="4228D681" w:rsidR="00EF5A48" w:rsidRDefault="00EF5A48" w:rsidP="00830136">
            <w:pPr>
              <w:spacing w:after="0"/>
            </w:pPr>
            <w:r>
              <w:t>2</w:t>
            </w:r>
          </w:p>
        </w:tc>
        <w:tc>
          <w:tcPr>
            <w:tcW w:w="6205" w:type="dxa"/>
          </w:tcPr>
          <w:p w14:paraId="7BB30BE0" w14:textId="762D0EC8" w:rsidR="00EF5A48" w:rsidRDefault="00EF5A48" w:rsidP="00830136">
            <w:pPr>
              <w:spacing w:after="0"/>
            </w:pPr>
            <w:r>
              <w:t xml:space="preserve">MediaTek reflects our view accurately. </w:t>
            </w:r>
          </w:p>
        </w:tc>
      </w:tr>
      <w:tr w:rsidR="006006C4" w:rsidRPr="004F40AB" w14:paraId="3DEF71BB" w14:textId="77777777" w:rsidTr="0012126B">
        <w:tc>
          <w:tcPr>
            <w:tcW w:w="1975" w:type="dxa"/>
          </w:tcPr>
          <w:p w14:paraId="72B74AF8" w14:textId="49CD9AE1" w:rsidR="006006C4" w:rsidRDefault="006006C4" w:rsidP="006006C4">
            <w:pPr>
              <w:spacing w:after="0"/>
            </w:pPr>
            <w:proofErr w:type="spellStart"/>
            <w:r>
              <w:t>Futurewei</w:t>
            </w:r>
            <w:proofErr w:type="spellEnd"/>
          </w:p>
        </w:tc>
        <w:tc>
          <w:tcPr>
            <w:tcW w:w="1170" w:type="dxa"/>
          </w:tcPr>
          <w:p w14:paraId="7CC3F584" w14:textId="10587757" w:rsidR="006006C4" w:rsidRDefault="006006C4" w:rsidP="006006C4">
            <w:pPr>
              <w:spacing w:after="0"/>
            </w:pPr>
            <w:r>
              <w:t>3</w:t>
            </w:r>
          </w:p>
        </w:tc>
        <w:tc>
          <w:tcPr>
            <w:tcW w:w="6205" w:type="dxa"/>
          </w:tcPr>
          <w:p w14:paraId="04AEB8AD" w14:textId="223F5A32" w:rsidR="006006C4" w:rsidRDefault="006006C4" w:rsidP="006006C4">
            <w:pPr>
              <w:spacing w:after="0"/>
              <w:rPr>
                <w:lang w:eastAsia="zh-CN"/>
              </w:rPr>
            </w:pPr>
            <w:r>
              <w:rPr>
                <w:rFonts w:hint="eastAsia"/>
                <w:lang w:eastAsia="zh-CN"/>
              </w:rPr>
              <w:t>W</w:t>
            </w:r>
            <w:r>
              <w:rPr>
                <w:lang w:eastAsia="zh-CN"/>
              </w:rPr>
              <w:t xml:space="preserve">e prefer </w:t>
            </w:r>
            <w:r w:rsidR="0024611B">
              <w:rPr>
                <w:lang w:eastAsia="zh-CN"/>
              </w:rPr>
              <w:t xml:space="preserve">to reuse </w:t>
            </w:r>
            <w:r>
              <w:rPr>
                <w:lang w:eastAsia="zh-CN"/>
              </w:rPr>
              <w:t xml:space="preserve">the lower boundary </w:t>
            </w:r>
            <w:r w:rsidR="0024611B">
              <w:rPr>
                <w:lang w:eastAsia="zh-CN"/>
              </w:rPr>
              <w:t>in</w:t>
            </w:r>
            <w:r>
              <w:rPr>
                <w:lang w:eastAsia="zh-CN"/>
              </w:rPr>
              <w:t xml:space="preserve"> LTE. </w:t>
            </w:r>
          </w:p>
        </w:tc>
      </w:tr>
      <w:tr w:rsidR="002934C5" w:rsidRPr="004F40AB" w14:paraId="5B9B7751" w14:textId="77777777" w:rsidTr="0012126B">
        <w:tc>
          <w:tcPr>
            <w:tcW w:w="1975" w:type="dxa"/>
          </w:tcPr>
          <w:p w14:paraId="2FF09970" w14:textId="257F3CB2" w:rsidR="002934C5" w:rsidRPr="00B20753" w:rsidRDefault="002934C5" w:rsidP="006006C4">
            <w:pPr>
              <w:spacing w:after="0"/>
              <w:rPr>
                <w:rFonts w:eastAsia="Yu Mincho"/>
              </w:rPr>
            </w:pPr>
            <w:r>
              <w:rPr>
                <w:rFonts w:eastAsia="Yu Mincho" w:hint="eastAsia"/>
              </w:rPr>
              <w:t>DENSO</w:t>
            </w:r>
          </w:p>
        </w:tc>
        <w:tc>
          <w:tcPr>
            <w:tcW w:w="1170" w:type="dxa"/>
          </w:tcPr>
          <w:p w14:paraId="3C3B2984" w14:textId="1D483210" w:rsidR="002934C5" w:rsidRPr="00B20753" w:rsidRDefault="002934C5" w:rsidP="006006C4">
            <w:pPr>
              <w:spacing w:after="0"/>
              <w:rPr>
                <w:rFonts w:eastAsia="Yu Mincho"/>
              </w:rPr>
            </w:pPr>
            <w:r>
              <w:rPr>
                <w:rFonts w:eastAsia="Yu Mincho" w:hint="eastAsia"/>
              </w:rPr>
              <w:t>2</w:t>
            </w:r>
          </w:p>
        </w:tc>
        <w:tc>
          <w:tcPr>
            <w:tcW w:w="6205" w:type="dxa"/>
          </w:tcPr>
          <w:p w14:paraId="44B47FE6" w14:textId="260BB4A1" w:rsidR="002934C5" w:rsidRPr="00B20753" w:rsidRDefault="002934C5" w:rsidP="006006C4">
            <w:pPr>
              <w:spacing w:after="0"/>
              <w:rPr>
                <w:rFonts w:eastAsia="Yu Mincho"/>
              </w:rPr>
            </w:pPr>
            <w:r>
              <w:rPr>
                <w:rFonts w:eastAsia="Yu Mincho" w:hint="eastAsia"/>
              </w:rPr>
              <w:t>We agree with Intel, MediaTek.</w:t>
            </w:r>
          </w:p>
        </w:tc>
      </w:tr>
      <w:tr w:rsidR="002E0C7F" w:rsidRPr="004F40AB" w14:paraId="1E6ED9D1" w14:textId="77777777" w:rsidTr="0012126B">
        <w:tc>
          <w:tcPr>
            <w:tcW w:w="1975" w:type="dxa"/>
          </w:tcPr>
          <w:p w14:paraId="14FA4521" w14:textId="75BB929D" w:rsidR="002E0C7F" w:rsidRPr="002E0C7F" w:rsidRDefault="002E0C7F" w:rsidP="006006C4">
            <w:pPr>
              <w:spacing w:after="0"/>
              <w:rPr>
                <w:rFonts w:eastAsiaTheme="minorEastAsia"/>
                <w:lang w:eastAsia="zh-CN"/>
              </w:rPr>
            </w:pPr>
            <w:r>
              <w:rPr>
                <w:rFonts w:eastAsiaTheme="minorEastAsia"/>
                <w:lang w:eastAsia="zh-CN"/>
              </w:rPr>
              <w:t>Sharp</w:t>
            </w:r>
          </w:p>
        </w:tc>
        <w:tc>
          <w:tcPr>
            <w:tcW w:w="1170" w:type="dxa"/>
          </w:tcPr>
          <w:p w14:paraId="603AC273" w14:textId="71660CA6" w:rsidR="002E0C7F" w:rsidRPr="002E0C7F" w:rsidRDefault="002E0C7F" w:rsidP="002E0C7F">
            <w:pPr>
              <w:spacing w:after="0"/>
              <w:rPr>
                <w:rFonts w:eastAsiaTheme="minorEastAsia"/>
                <w:lang w:eastAsia="zh-CN"/>
              </w:rPr>
            </w:pPr>
            <w:r>
              <w:rPr>
                <w:rFonts w:eastAsiaTheme="minorEastAsia"/>
                <w:lang w:eastAsia="zh-CN"/>
              </w:rPr>
              <w:t>2</w:t>
            </w:r>
          </w:p>
        </w:tc>
        <w:tc>
          <w:tcPr>
            <w:tcW w:w="6205" w:type="dxa"/>
          </w:tcPr>
          <w:p w14:paraId="4942B036" w14:textId="77777777" w:rsidR="002E0C7F" w:rsidRDefault="002E0C7F" w:rsidP="006006C4">
            <w:pPr>
              <w:spacing w:after="0"/>
              <w:rPr>
                <w:rFonts w:eastAsia="Yu Mincho"/>
              </w:rPr>
            </w:pPr>
          </w:p>
        </w:tc>
      </w:tr>
      <w:tr w:rsidR="00E144C4" w14:paraId="212CF2A4" w14:textId="77777777" w:rsidTr="00E144C4">
        <w:tc>
          <w:tcPr>
            <w:tcW w:w="1975" w:type="dxa"/>
          </w:tcPr>
          <w:p w14:paraId="29995B19" w14:textId="77777777" w:rsidR="00E144C4" w:rsidRDefault="00E144C4" w:rsidP="004546DE">
            <w:pPr>
              <w:spacing w:after="0"/>
              <w:rPr>
                <w:lang w:eastAsia="zh-CN"/>
              </w:rPr>
            </w:pPr>
            <w:r>
              <w:rPr>
                <w:rFonts w:hint="eastAsia"/>
                <w:lang w:eastAsia="zh-CN"/>
              </w:rPr>
              <w:t>vivo</w:t>
            </w:r>
          </w:p>
        </w:tc>
        <w:tc>
          <w:tcPr>
            <w:tcW w:w="1170" w:type="dxa"/>
          </w:tcPr>
          <w:p w14:paraId="7B48A42C" w14:textId="7BA8019B" w:rsidR="00E144C4" w:rsidRDefault="00E144C4" w:rsidP="004546DE">
            <w:pPr>
              <w:spacing w:after="0"/>
              <w:rPr>
                <w:lang w:eastAsia="zh-CN"/>
              </w:rPr>
            </w:pPr>
            <w:r>
              <w:rPr>
                <w:rFonts w:hint="eastAsia"/>
                <w:lang w:eastAsia="zh-CN"/>
              </w:rPr>
              <w:t>3)</w:t>
            </w:r>
            <w:r>
              <w:rPr>
                <w:lang w:eastAsia="zh-CN"/>
              </w:rPr>
              <w:t>/2)</w:t>
            </w:r>
          </w:p>
        </w:tc>
        <w:tc>
          <w:tcPr>
            <w:tcW w:w="6205" w:type="dxa"/>
          </w:tcPr>
          <w:p w14:paraId="37829A25" w14:textId="77777777" w:rsidR="00E144C4" w:rsidRDefault="00E144C4" w:rsidP="004546DE">
            <w:pPr>
              <w:spacing w:after="0"/>
              <w:rPr>
                <w:rFonts w:eastAsia="MS Mincho"/>
                <w:lang w:eastAsia="en-US" w:bidi="ar"/>
              </w:rPr>
            </w:pPr>
            <w:r>
              <w:t>We prefer to reuse the</w:t>
            </w:r>
            <w:r>
              <w:rPr>
                <w:rFonts w:hint="eastAsia"/>
                <w:lang w:eastAsia="zh-CN"/>
              </w:rPr>
              <w:t xml:space="preserve"> </w:t>
            </w:r>
            <w:proofErr w:type="spellStart"/>
            <w:r>
              <w:rPr>
                <w:rFonts w:hint="eastAsia"/>
                <w:lang w:eastAsia="zh-CN"/>
              </w:rPr>
              <w:t>eDRX</w:t>
            </w:r>
            <w:proofErr w:type="spellEnd"/>
            <w:r>
              <w:t xml:space="preserve"> lower bound </w:t>
            </w:r>
            <w:r>
              <w:rPr>
                <w:rFonts w:hint="eastAsia"/>
                <w:lang w:eastAsia="zh-CN"/>
              </w:rPr>
              <w:t>of</w:t>
            </w:r>
            <w:r>
              <w:t xml:space="preserve"> LTE.</w:t>
            </w:r>
            <w:r>
              <w:rPr>
                <w:rFonts w:hint="eastAsia"/>
                <w:lang w:eastAsia="zh-CN"/>
              </w:rPr>
              <w:t xml:space="preserve"> </w:t>
            </w:r>
            <w:proofErr w:type="spellStart"/>
            <w:r>
              <w:rPr>
                <w:rFonts w:hint="eastAsia"/>
                <w:lang w:eastAsia="zh-CN"/>
              </w:rPr>
              <w:t>e</w:t>
            </w:r>
            <w:r>
              <w:rPr>
                <w:rFonts w:eastAsia="MS Mincho"/>
                <w:lang w:eastAsia="en-US" w:bidi="ar"/>
              </w:rPr>
              <w:t>DRX</w:t>
            </w:r>
            <w:proofErr w:type="spellEnd"/>
            <w:r>
              <w:rPr>
                <w:rFonts w:eastAsia="MS Mincho"/>
                <w:lang w:eastAsia="en-US" w:bidi="ar"/>
              </w:rPr>
              <w:t xml:space="preserve"> should not be configured if the UE needs to receive ETWS/CMAS.</w:t>
            </w:r>
          </w:p>
          <w:p w14:paraId="2CCF20E0" w14:textId="140AEB16" w:rsidR="00E144C4" w:rsidRDefault="00E144C4" w:rsidP="004546DE">
            <w:pPr>
              <w:spacing w:after="0"/>
              <w:rPr>
                <w:lang w:eastAsia="zh-CN"/>
              </w:rPr>
            </w:pPr>
            <w:r>
              <w:rPr>
                <w:lang w:eastAsia="zh-CN"/>
              </w:rPr>
              <w:t xml:space="preserve">We are also fine to accept 2) if many companies want. </w:t>
            </w:r>
          </w:p>
        </w:tc>
      </w:tr>
      <w:tr w:rsidR="004546DE" w14:paraId="20848FB3" w14:textId="77777777" w:rsidTr="00E144C4">
        <w:tc>
          <w:tcPr>
            <w:tcW w:w="1975" w:type="dxa"/>
          </w:tcPr>
          <w:p w14:paraId="0D07A760" w14:textId="188977B5" w:rsidR="004546DE" w:rsidRDefault="004546DE" w:rsidP="004546DE">
            <w:pPr>
              <w:spacing w:after="0"/>
              <w:rPr>
                <w:lang w:eastAsia="zh-CN"/>
              </w:rPr>
            </w:pPr>
            <w:r>
              <w:rPr>
                <w:rFonts w:hint="eastAsia"/>
                <w:lang w:eastAsia="zh-CN"/>
              </w:rPr>
              <w:t>CMCC</w:t>
            </w:r>
          </w:p>
        </w:tc>
        <w:tc>
          <w:tcPr>
            <w:tcW w:w="1170" w:type="dxa"/>
          </w:tcPr>
          <w:p w14:paraId="79ACC34C" w14:textId="6047A8AD" w:rsidR="004546DE" w:rsidRDefault="004546DE" w:rsidP="004546DE">
            <w:pPr>
              <w:spacing w:after="0"/>
              <w:rPr>
                <w:lang w:eastAsia="zh-CN"/>
              </w:rPr>
            </w:pPr>
            <w:r>
              <w:rPr>
                <w:rFonts w:hint="eastAsia"/>
                <w:lang w:eastAsia="zh-CN"/>
              </w:rPr>
              <w:t>Option</w:t>
            </w:r>
            <w:r>
              <w:rPr>
                <w:lang w:eastAsia="zh-CN"/>
              </w:rPr>
              <w:t xml:space="preserve"> 3</w:t>
            </w:r>
          </w:p>
        </w:tc>
        <w:tc>
          <w:tcPr>
            <w:tcW w:w="6205" w:type="dxa"/>
          </w:tcPr>
          <w:p w14:paraId="73CD2800" w14:textId="77777777" w:rsidR="004546DE" w:rsidRDefault="004546DE" w:rsidP="004546DE">
            <w:pPr>
              <w:spacing w:after="0"/>
            </w:pPr>
          </w:p>
        </w:tc>
      </w:tr>
      <w:tr w:rsidR="00F70EBA" w14:paraId="74CE9386" w14:textId="77777777" w:rsidTr="00E144C4">
        <w:tc>
          <w:tcPr>
            <w:tcW w:w="1975" w:type="dxa"/>
          </w:tcPr>
          <w:p w14:paraId="06D42D1B" w14:textId="0939B9C1" w:rsidR="00F70EBA" w:rsidRDefault="00F70EBA" w:rsidP="004546DE">
            <w:pPr>
              <w:spacing w:after="0"/>
              <w:rPr>
                <w:lang w:eastAsia="zh-CN"/>
              </w:rPr>
            </w:pPr>
            <w:r>
              <w:rPr>
                <w:lang w:eastAsia="zh-CN"/>
              </w:rPr>
              <w:t>ZTE</w:t>
            </w:r>
          </w:p>
        </w:tc>
        <w:tc>
          <w:tcPr>
            <w:tcW w:w="1170" w:type="dxa"/>
          </w:tcPr>
          <w:p w14:paraId="14D30A5A" w14:textId="4F9E90A3" w:rsidR="00F70EBA" w:rsidRDefault="00F70EBA" w:rsidP="004546DE">
            <w:pPr>
              <w:spacing w:after="0"/>
              <w:rPr>
                <w:lang w:eastAsia="zh-CN"/>
              </w:rPr>
            </w:pPr>
            <w:r>
              <w:rPr>
                <w:lang w:eastAsia="zh-CN"/>
              </w:rPr>
              <w:t>Option 3</w:t>
            </w:r>
          </w:p>
        </w:tc>
        <w:tc>
          <w:tcPr>
            <w:tcW w:w="6205" w:type="dxa"/>
          </w:tcPr>
          <w:p w14:paraId="7F40D23E" w14:textId="77777777" w:rsidR="00F70EBA" w:rsidRDefault="00F70EBA" w:rsidP="004546DE">
            <w:pPr>
              <w:spacing w:after="0"/>
            </w:pPr>
          </w:p>
        </w:tc>
      </w:tr>
      <w:tr w:rsidR="007A63D8" w14:paraId="2044AF7F" w14:textId="77777777" w:rsidTr="00E144C4">
        <w:tc>
          <w:tcPr>
            <w:tcW w:w="1975" w:type="dxa"/>
          </w:tcPr>
          <w:p w14:paraId="210C22C7" w14:textId="7BFEEEA5" w:rsidR="007A63D8" w:rsidRDefault="007A63D8" w:rsidP="007A63D8">
            <w:pPr>
              <w:spacing w:after="0"/>
              <w:rPr>
                <w:lang w:eastAsia="zh-CN"/>
              </w:rPr>
            </w:pPr>
            <w:r>
              <w:rPr>
                <w:lang w:eastAsia="zh-CN"/>
              </w:rPr>
              <w:t>Sequans</w:t>
            </w:r>
          </w:p>
        </w:tc>
        <w:tc>
          <w:tcPr>
            <w:tcW w:w="1170" w:type="dxa"/>
          </w:tcPr>
          <w:p w14:paraId="699EF040" w14:textId="7E1632D6" w:rsidR="007A63D8" w:rsidRDefault="007A63D8" w:rsidP="007A63D8">
            <w:pPr>
              <w:spacing w:after="0"/>
              <w:rPr>
                <w:lang w:eastAsia="zh-CN"/>
              </w:rPr>
            </w:pPr>
            <w:r>
              <w:rPr>
                <w:lang w:eastAsia="zh-CN"/>
              </w:rPr>
              <w:t>Probably 2</w:t>
            </w:r>
          </w:p>
        </w:tc>
        <w:tc>
          <w:tcPr>
            <w:tcW w:w="6205" w:type="dxa"/>
          </w:tcPr>
          <w:p w14:paraId="1173BDCA" w14:textId="34A94889" w:rsidR="007A63D8" w:rsidRDefault="007A63D8" w:rsidP="007A63D8">
            <w:pPr>
              <w:spacing w:after="0"/>
            </w:pPr>
            <w:r>
              <w:t>But it depends on the exact solution adopted</w:t>
            </w:r>
          </w:p>
        </w:tc>
      </w:tr>
      <w:tr w:rsidR="00992299" w14:paraId="6A29913D" w14:textId="77777777" w:rsidTr="00E144C4">
        <w:tc>
          <w:tcPr>
            <w:tcW w:w="1975" w:type="dxa"/>
          </w:tcPr>
          <w:p w14:paraId="7EA0212D" w14:textId="3DE8D289" w:rsidR="00992299" w:rsidRDefault="00992299" w:rsidP="00992299">
            <w:pPr>
              <w:spacing w:after="0"/>
              <w:rPr>
                <w:lang w:eastAsia="zh-CN"/>
              </w:rPr>
            </w:pPr>
            <w:r>
              <w:rPr>
                <w:rFonts w:eastAsia="Malgun Gothic" w:hint="eastAsia"/>
                <w:lang w:eastAsia="ko-KR"/>
              </w:rPr>
              <w:t>Samsung</w:t>
            </w:r>
          </w:p>
        </w:tc>
        <w:tc>
          <w:tcPr>
            <w:tcW w:w="1170" w:type="dxa"/>
          </w:tcPr>
          <w:p w14:paraId="6025B362" w14:textId="27E19BE0" w:rsidR="00992299" w:rsidRDefault="00992299" w:rsidP="00992299">
            <w:pPr>
              <w:spacing w:after="0"/>
              <w:rPr>
                <w:lang w:eastAsia="zh-CN"/>
              </w:rPr>
            </w:pPr>
            <w:r>
              <w:rPr>
                <w:rFonts w:eastAsia="Malgun Gothic" w:hint="eastAsia"/>
                <w:lang w:eastAsia="ko-KR"/>
              </w:rPr>
              <w:t>Option 3</w:t>
            </w:r>
          </w:p>
        </w:tc>
        <w:tc>
          <w:tcPr>
            <w:tcW w:w="6205" w:type="dxa"/>
          </w:tcPr>
          <w:p w14:paraId="215F9025" w14:textId="77777777" w:rsidR="00992299" w:rsidRDefault="00992299" w:rsidP="00992299">
            <w:pPr>
              <w:spacing w:after="0"/>
            </w:pPr>
          </w:p>
        </w:tc>
      </w:tr>
    </w:tbl>
    <w:p w14:paraId="6F371827" w14:textId="5560781A" w:rsidR="004A65EC" w:rsidRDefault="004A65EC" w:rsidP="00496863">
      <w:pPr>
        <w:jc w:val="both"/>
      </w:pPr>
    </w:p>
    <w:p w14:paraId="5FCF27E1" w14:textId="77777777" w:rsidR="004A65EC" w:rsidRDefault="004A65EC" w:rsidP="00CE5BEC">
      <w:pPr>
        <w:jc w:val="both"/>
      </w:pPr>
    </w:p>
    <w:p w14:paraId="628B028B" w14:textId="77777777" w:rsidR="005B7994" w:rsidRDefault="005B7994" w:rsidP="00D16713"/>
    <w:p w14:paraId="18D63948" w14:textId="1F41D8A8" w:rsidR="00F43D25" w:rsidRDefault="00F43D25" w:rsidP="00F43D25">
      <w:pPr>
        <w:pStyle w:val="Heading1"/>
        <w:numPr>
          <w:ilvl w:val="0"/>
          <w:numId w:val="2"/>
        </w:numPr>
      </w:pPr>
      <w:r>
        <w:t>Report: summary and proposals</w:t>
      </w:r>
    </w:p>
    <w:p w14:paraId="0014CABF" w14:textId="78530312" w:rsidR="00131978" w:rsidRPr="00255E28" w:rsidRDefault="00131978" w:rsidP="00131978">
      <w:pPr>
        <w:jc w:val="both"/>
      </w:pPr>
      <w:r>
        <w:t xml:space="preserve">This report summarizes the views of </w:t>
      </w:r>
      <w:r w:rsidR="00D610AE">
        <w:t>1</w:t>
      </w:r>
      <w:r w:rsidR="00992299">
        <w:t>9</w:t>
      </w:r>
      <w:r>
        <w:t xml:space="preserve"> companies (Intel, OPPO, Xiaomi, CATT,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LGE, MediaTek, Ericsson, Qualcomm, Apple, </w:t>
      </w:r>
      <w:proofErr w:type="spellStart"/>
      <w:r>
        <w:t>Futurewei</w:t>
      </w:r>
      <w:proofErr w:type="spellEnd"/>
      <w:r w:rsidR="00C92F39">
        <w:t xml:space="preserve">, DENSO, Sharp, vivo, CMCC, ZTE, </w:t>
      </w:r>
      <w:r w:rsidR="00FC3ED0">
        <w:t>Sequans</w:t>
      </w:r>
      <w:r w:rsidR="00992299">
        <w:t>, Samsung</w:t>
      </w:r>
      <w:r>
        <w:t>).</w:t>
      </w:r>
    </w:p>
    <w:p w14:paraId="7B45D1C5" w14:textId="77777777" w:rsidR="00907E57" w:rsidRPr="007274C5" w:rsidRDefault="00907E57" w:rsidP="00907E57">
      <w:pPr>
        <w:spacing w:before="240" w:after="120"/>
        <w:jc w:val="both"/>
        <w:rPr>
          <w:iCs/>
          <w:lang w:eastAsia="ja-JP"/>
        </w:rPr>
      </w:pPr>
      <w:r w:rsidRPr="007274C5">
        <w:rPr>
          <w:iCs/>
          <w:lang w:eastAsia="ja-JP"/>
        </w:rPr>
        <w:t>Aiming to help with the meeting discussion/progress, the proposals are categorized starting with:</w:t>
      </w:r>
    </w:p>
    <w:p w14:paraId="408D6B6D" w14:textId="77777777" w:rsidR="00907E57" w:rsidRPr="007274C5" w:rsidRDefault="00907E57" w:rsidP="00907E57">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0C5F0DFE" w14:textId="77777777" w:rsidR="00907E57" w:rsidRPr="007274C5" w:rsidRDefault="00907E57" w:rsidP="00907E57">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Pr>
          <w:iCs/>
          <w:lang w:eastAsia="ja-JP"/>
        </w:rPr>
        <w:t>substantial</w:t>
      </w:r>
      <w:r w:rsidRPr="007274C5">
        <w:rPr>
          <w:iCs/>
          <w:lang w:eastAsia="ja-JP"/>
        </w:rPr>
        <w:t xml:space="preserve"> level of support and agreement may be possible.</w:t>
      </w:r>
    </w:p>
    <w:p w14:paraId="35A87123" w14:textId="60A6A649" w:rsidR="00907E57" w:rsidRPr="007274C5" w:rsidRDefault="00907E57" w:rsidP="00907E57">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C45911"/>
        </w:rPr>
        <w:t xml:space="preserve">[FFS] </w:t>
      </w:r>
      <w:r w:rsidRPr="007274C5">
        <w:rPr>
          <w:iCs/>
          <w:lang w:eastAsia="ja-JP"/>
        </w:rPr>
        <w:t xml:space="preserve">when </w:t>
      </w:r>
      <w:r>
        <w:rPr>
          <w:iCs/>
          <w:lang w:eastAsia="ja-JP"/>
        </w:rPr>
        <w:t xml:space="preserve">there is low support or </w:t>
      </w:r>
      <w:r w:rsidRPr="007274C5">
        <w:rPr>
          <w:iCs/>
          <w:lang w:eastAsia="ja-JP"/>
        </w:rPr>
        <w:t>compan</w:t>
      </w:r>
      <w:r w:rsidR="00B17F43">
        <w:rPr>
          <w:iCs/>
          <w:lang w:eastAsia="ja-JP"/>
        </w:rPr>
        <w:t>ies</w:t>
      </w:r>
      <w:r w:rsidRPr="007274C5">
        <w:rPr>
          <w:iCs/>
          <w:lang w:eastAsia="ja-JP"/>
        </w:rPr>
        <w:t xml:space="preserve"> propose new solutions or options to possibly consider further </w:t>
      </w:r>
      <w:r>
        <w:rPr>
          <w:iCs/>
          <w:lang w:eastAsia="ja-JP"/>
        </w:rPr>
        <w:t xml:space="preserve">e.g. </w:t>
      </w:r>
      <w:r w:rsidRPr="007274C5">
        <w:rPr>
          <w:iCs/>
          <w:lang w:eastAsia="ja-JP"/>
        </w:rPr>
        <w:t>if there is sufficient support (understanding that these topic have not been discussed by all companies when providing their views in the different discussion points).</w:t>
      </w:r>
    </w:p>
    <w:p w14:paraId="1A091778" w14:textId="6BCB329E" w:rsidR="00907E57" w:rsidRDefault="00907E57" w:rsidP="00907E57">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BC58024" w14:textId="77777777" w:rsidR="00037B43" w:rsidRDefault="00037B43" w:rsidP="00037B43">
      <w:pPr>
        <w:pStyle w:val="Heading2"/>
        <w:jc w:val="both"/>
      </w:pPr>
      <w:r>
        <w:lastRenderedPageBreak/>
        <w:t>Configuration of the eDRX for RRC_IDLE / RRC_INACTIVE</w:t>
      </w:r>
    </w:p>
    <w:p w14:paraId="32D1A8BD" w14:textId="4477DB73" w:rsidR="00037B43" w:rsidRDefault="00B72F9C" w:rsidP="00B36CDB">
      <w:pPr>
        <w:pStyle w:val="Heading4"/>
      </w:pPr>
      <w:r>
        <w:rPr>
          <w:lang w:val="en-US"/>
        </w:rPr>
        <w:t>1</w:t>
      </w:r>
      <w:r w:rsidRPr="00B72F9C">
        <w:rPr>
          <w:vertAlign w:val="superscript"/>
          <w:lang w:val="en-US"/>
        </w:rPr>
        <w:t>st</w:t>
      </w:r>
      <w:r>
        <w:rPr>
          <w:lang w:val="en-US"/>
        </w:rPr>
        <w:t xml:space="preserve"> </w:t>
      </w:r>
      <w:r w:rsidR="00037B43">
        <w:t>D</w:t>
      </w:r>
      <w:r w:rsidR="00B36CDB">
        <w:rPr>
          <w:lang w:val="en-US"/>
        </w:rPr>
        <w:t xml:space="preserve">iscussion </w:t>
      </w:r>
      <w:r w:rsidR="00037B43">
        <w:t>P</w:t>
      </w:r>
      <w:r w:rsidR="00B36CDB">
        <w:rPr>
          <w:lang w:val="en-US"/>
        </w:rPr>
        <w:t>oint</w:t>
      </w:r>
    </w:p>
    <w:p w14:paraId="30433553" w14:textId="77777777" w:rsidR="00037B43" w:rsidRDefault="00037B43" w:rsidP="00037B43">
      <w:pPr>
        <w:spacing w:before="240" w:after="120"/>
        <w:jc w:val="both"/>
      </w:pPr>
      <w:r w:rsidRPr="00B36CDB">
        <w:rPr>
          <w:iCs/>
          <w:lang w:val="en-GB" w:eastAsia="ja-JP"/>
        </w:rPr>
        <w:t>Discussion point 1 addresses</w:t>
      </w:r>
      <w:r w:rsidRPr="00AC3C63">
        <w:rPr>
          <w:iCs/>
          <w:lang w:val="en-GB" w:eastAsia="ja-JP"/>
        </w:rPr>
        <w:t xml:space="preserve"> </w:t>
      </w:r>
      <w:r>
        <w:rPr>
          <w:iCs/>
          <w:lang w:val="en-GB" w:eastAsia="ja-JP"/>
        </w:rPr>
        <w:t xml:space="preserve">the FFS </w:t>
      </w:r>
      <w:r>
        <w:t>captured on PTW configuration for RRC_IDLE / RRC_INACTIVE:</w:t>
      </w:r>
    </w:p>
    <w:p w14:paraId="1D6182C0" w14:textId="4D9A29B1" w:rsidR="00037B43" w:rsidRPr="0017301E" w:rsidRDefault="00037B43" w:rsidP="00037B43">
      <w:pPr>
        <w:pStyle w:val="ListParagraph"/>
        <w:numPr>
          <w:ilvl w:val="0"/>
          <w:numId w:val="34"/>
        </w:numPr>
        <w:spacing w:before="240" w:after="120"/>
        <w:jc w:val="both"/>
        <w:rPr>
          <w:iCs/>
          <w:lang w:val="en-GB" w:eastAsia="ja-JP"/>
        </w:rPr>
      </w:pPr>
      <w:r w:rsidRPr="0017301E">
        <w:t xml:space="preserve">Option 1) is supported by </w:t>
      </w:r>
      <w:r w:rsidR="00651221">
        <w:t>7</w:t>
      </w:r>
      <w:r>
        <w:t xml:space="preserve"> companies (Intel, </w:t>
      </w:r>
      <w:r>
        <w:rPr>
          <w:lang w:eastAsia="zh-CN"/>
        </w:rPr>
        <w:t xml:space="preserve">Ericsson, Qualcomm, </w:t>
      </w:r>
      <w:proofErr w:type="spellStart"/>
      <w:r>
        <w:t>Futurewei</w:t>
      </w:r>
      <w:proofErr w:type="spellEnd"/>
      <w:r w:rsidR="00F14146">
        <w:t>, DENSO</w:t>
      </w:r>
      <w:r w:rsidR="000422E7">
        <w:t>, Sequans</w:t>
      </w:r>
      <w:r w:rsidR="00651221">
        <w:t>, Samsung</w:t>
      </w:r>
      <w:r>
        <w:t>)</w:t>
      </w:r>
    </w:p>
    <w:p w14:paraId="40E1D22C" w14:textId="7D5C4D6F" w:rsidR="00037B43" w:rsidRPr="0017301E" w:rsidRDefault="00037B43" w:rsidP="00037B43">
      <w:pPr>
        <w:pStyle w:val="ListParagraph"/>
        <w:numPr>
          <w:ilvl w:val="0"/>
          <w:numId w:val="34"/>
        </w:numPr>
        <w:spacing w:before="240" w:after="120"/>
        <w:jc w:val="both"/>
        <w:rPr>
          <w:iCs/>
          <w:lang w:val="en-GB" w:eastAsia="ja-JP"/>
        </w:rPr>
      </w:pPr>
      <w:r w:rsidRPr="0017301E">
        <w:t xml:space="preserve">Option </w:t>
      </w:r>
      <w:r>
        <w:t>2</w:t>
      </w:r>
      <w:r w:rsidRPr="0017301E">
        <w:t xml:space="preserve">) is supported by </w:t>
      </w:r>
      <w:r w:rsidR="000A22D7">
        <w:t>9</w:t>
      </w:r>
      <w:r>
        <w:t xml:space="preserve"> companies (OPPO, Xiaomi, CATT, </w:t>
      </w:r>
      <w:r>
        <w:rPr>
          <w:lang w:eastAsia="zh-CN"/>
        </w:rPr>
        <w:t>LGE, MediaTek, Apple</w:t>
      </w:r>
      <w:r w:rsidR="00420E9C">
        <w:rPr>
          <w:lang w:eastAsia="zh-CN"/>
        </w:rPr>
        <w:t>, Sharp</w:t>
      </w:r>
      <w:r w:rsidR="0029208D">
        <w:rPr>
          <w:lang w:eastAsia="zh-CN"/>
        </w:rPr>
        <w:t>, CMCC, ZTE</w:t>
      </w:r>
      <w:r>
        <w:t>).</w:t>
      </w:r>
    </w:p>
    <w:p w14:paraId="3248B455" w14:textId="4D9F4514" w:rsidR="00037B43" w:rsidRPr="0017301E" w:rsidRDefault="00037B43" w:rsidP="00037B43">
      <w:pPr>
        <w:pStyle w:val="ListParagraph"/>
        <w:numPr>
          <w:ilvl w:val="0"/>
          <w:numId w:val="34"/>
        </w:numPr>
        <w:spacing w:before="240" w:after="120"/>
        <w:jc w:val="both"/>
        <w:rPr>
          <w:iCs/>
          <w:lang w:val="en-GB" w:eastAsia="ja-JP"/>
        </w:rPr>
      </w:pPr>
      <w:r w:rsidRPr="0017301E">
        <w:t xml:space="preserve">Option </w:t>
      </w:r>
      <w:r>
        <w:t>3</w:t>
      </w:r>
      <w:r w:rsidRPr="0017301E">
        <w:t xml:space="preserve">) is supported by </w:t>
      </w:r>
      <w:r w:rsidR="000A22D7">
        <w:t>2</w:t>
      </w:r>
      <w:r>
        <w:t xml:space="preserve"> companies (CATT, </w:t>
      </w:r>
      <w:r>
        <w:rPr>
          <w:lang w:eastAsia="zh-CN"/>
        </w:rPr>
        <w:t>Qualcomm</w:t>
      </w:r>
      <w:r>
        <w:t>).</w:t>
      </w:r>
    </w:p>
    <w:p w14:paraId="2A3AEC42" w14:textId="23D04FE8" w:rsidR="00037B43" w:rsidRPr="00B306B9" w:rsidRDefault="00037B43" w:rsidP="00037B43">
      <w:pPr>
        <w:pStyle w:val="ListParagraph"/>
        <w:numPr>
          <w:ilvl w:val="0"/>
          <w:numId w:val="34"/>
        </w:numPr>
        <w:spacing w:before="240" w:after="120"/>
        <w:jc w:val="both"/>
        <w:rPr>
          <w:iCs/>
          <w:lang w:val="en-GB" w:eastAsia="ja-JP"/>
        </w:rPr>
      </w:pPr>
      <w:r w:rsidRPr="0017301E">
        <w:t xml:space="preserve">Option </w:t>
      </w:r>
      <w:r>
        <w:t>4</w:t>
      </w:r>
      <w:r w:rsidRPr="0017301E">
        <w:t xml:space="preserve">) is supported by </w:t>
      </w:r>
      <w:r w:rsidR="000A22D7">
        <w:t>7</w:t>
      </w:r>
      <w:r>
        <w:t xml:space="preserve"> companies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Ericsson, </w:t>
      </w:r>
      <w:proofErr w:type="spellStart"/>
      <w:r>
        <w:t>Futurewei</w:t>
      </w:r>
      <w:proofErr w:type="spellEnd"/>
      <w:r w:rsidR="00757E49">
        <w:t>, vivo</w:t>
      </w:r>
      <w:r w:rsidR="0029208D">
        <w:t>, CMCC</w:t>
      </w:r>
      <w:r w:rsidR="000422E7">
        <w:t>, Sequans</w:t>
      </w:r>
      <w:r>
        <w:t>)</w:t>
      </w:r>
    </w:p>
    <w:p w14:paraId="31866F7A" w14:textId="77777777" w:rsidR="00037B43" w:rsidRPr="00DB0C41" w:rsidRDefault="00037B43" w:rsidP="00037B43">
      <w:pPr>
        <w:pStyle w:val="ListParagraph"/>
        <w:numPr>
          <w:ilvl w:val="1"/>
          <w:numId w:val="34"/>
        </w:numPr>
        <w:rPr>
          <w:iCs/>
          <w:lang w:val="en-GB" w:eastAsia="ja-JP"/>
        </w:rPr>
      </w:pPr>
      <w:r>
        <w:rPr>
          <w:iCs/>
          <w:lang w:val="en-GB" w:eastAsia="ja-JP"/>
        </w:rPr>
        <w:t xml:space="preserve">(Huawei, </w:t>
      </w:r>
      <w:proofErr w:type="spellStart"/>
      <w:r>
        <w:rPr>
          <w:iCs/>
          <w:lang w:val="en-GB" w:eastAsia="ja-JP"/>
        </w:rPr>
        <w:t>HiSilicon</w:t>
      </w:r>
      <w:proofErr w:type="spellEnd"/>
      <w:r>
        <w:rPr>
          <w:iCs/>
          <w:lang w:val="en-GB" w:eastAsia="ja-JP"/>
        </w:rPr>
        <w:t xml:space="preserve">, Ericsson) </w:t>
      </w:r>
      <w:r w:rsidRPr="00DB0C41">
        <w:rPr>
          <w:iCs/>
          <w:lang w:val="en-GB" w:eastAsia="ja-JP"/>
        </w:rPr>
        <w:t>Updated option 4 “PTW for RRC_IDLE overlaps with PTW for RRC_INACTIVE</w:t>
      </w:r>
      <w:r w:rsidRPr="00DB0C41">
        <w:rPr>
          <w:iCs/>
          <w:strike/>
          <w:lang w:val="en-GB" w:eastAsia="ja-JP"/>
        </w:rPr>
        <w:t>, and PTW length for RRC_IDLE can be same or larger than PTW length for RRC_INACTIVE (but not smaller)</w:t>
      </w:r>
      <w:r w:rsidRPr="00DB0C41">
        <w:rPr>
          <w:iCs/>
          <w:lang w:val="en-GB" w:eastAsia="ja-JP"/>
        </w:rPr>
        <w:t>.</w:t>
      </w:r>
    </w:p>
    <w:p w14:paraId="0D6F6A73" w14:textId="77777777" w:rsidR="00037B43" w:rsidRPr="0017301E" w:rsidRDefault="00037B43" w:rsidP="00037B43">
      <w:pPr>
        <w:pStyle w:val="ListParagraph"/>
        <w:numPr>
          <w:ilvl w:val="1"/>
          <w:numId w:val="34"/>
        </w:numPr>
        <w:spacing w:before="240" w:after="120"/>
        <w:jc w:val="both"/>
        <w:rPr>
          <w:iCs/>
          <w:lang w:val="en-GB" w:eastAsia="ja-JP"/>
        </w:rPr>
      </w:pPr>
      <w:r>
        <w:rPr>
          <w:iCs/>
          <w:lang w:val="en-GB" w:eastAsia="ja-JP"/>
        </w:rPr>
        <w:t>”</w:t>
      </w:r>
    </w:p>
    <w:p w14:paraId="06536A10" w14:textId="4C0271B4" w:rsidR="00037B43" w:rsidRPr="000A22D7" w:rsidRDefault="00037B43" w:rsidP="00037B43">
      <w:pPr>
        <w:pStyle w:val="ListParagraph"/>
        <w:numPr>
          <w:ilvl w:val="0"/>
          <w:numId w:val="34"/>
        </w:numPr>
        <w:spacing w:before="240" w:after="120"/>
        <w:jc w:val="both"/>
        <w:rPr>
          <w:iCs/>
          <w:lang w:val="en-GB" w:eastAsia="ja-JP"/>
        </w:rPr>
      </w:pPr>
      <w:r w:rsidRPr="0017301E">
        <w:t xml:space="preserve">Option </w:t>
      </w:r>
      <w:r>
        <w:t>5</w:t>
      </w:r>
      <w:r w:rsidRPr="0017301E">
        <w:t xml:space="preserve">) is supported by </w:t>
      </w:r>
      <w:r w:rsidR="000A22D7">
        <w:t>1</w:t>
      </w:r>
      <w:r>
        <w:t xml:space="preserve"> companies (</w:t>
      </w:r>
      <w:r>
        <w:rPr>
          <w:lang w:eastAsia="zh-CN"/>
        </w:rPr>
        <w:t>Ericsson)</w:t>
      </w:r>
    </w:p>
    <w:p w14:paraId="2D7D03E6" w14:textId="78A5A409" w:rsidR="000A22D7" w:rsidRPr="00D46CFC" w:rsidRDefault="000A22D7" w:rsidP="000A22D7">
      <w:pPr>
        <w:spacing w:before="240" w:after="120"/>
        <w:jc w:val="both"/>
        <w:rPr>
          <w:iCs/>
          <w:lang w:val="en-GB" w:eastAsia="ja-JP"/>
        </w:rPr>
      </w:pPr>
      <w:r w:rsidRPr="000A22D7">
        <w:rPr>
          <w:b/>
          <w:bCs/>
          <w:iCs/>
          <w:u w:val="single"/>
          <w:lang w:val="en-GB" w:eastAsia="ja-JP"/>
        </w:rPr>
        <w:t>Rapporteur:</w:t>
      </w:r>
      <w:r w:rsidR="00D46CFC" w:rsidRPr="00D46CFC">
        <w:rPr>
          <w:iCs/>
          <w:lang w:val="en-GB" w:eastAsia="ja-JP"/>
        </w:rPr>
        <w:t xml:space="preserve"> o</w:t>
      </w:r>
      <w:r w:rsidR="00D46CFC">
        <w:rPr>
          <w:iCs/>
          <w:lang w:val="en-GB" w:eastAsia="ja-JP"/>
        </w:rPr>
        <w:t xml:space="preserve">nly options 1) 2) and 3) are listed for discussion </w:t>
      </w:r>
    </w:p>
    <w:p w14:paraId="0A0CEA37" w14:textId="01260C9B" w:rsidR="00B83392" w:rsidRPr="00B83392" w:rsidRDefault="1825874F" w:rsidP="299D9AD6">
      <w:pPr>
        <w:pStyle w:val="ListParagraph"/>
        <w:numPr>
          <w:ilvl w:val="0"/>
          <w:numId w:val="4"/>
        </w:numPr>
        <w:rPr>
          <w:lang w:val="en-GB"/>
        </w:rPr>
      </w:pPr>
      <w:r w:rsidRPr="299D9AD6">
        <w:rPr>
          <w:b/>
          <w:bCs/>
          <w:color w:val="0000CC"/>
        </w:rPr>
        <w:t>[To discuss]</w:t>
      </w:r>
      <w:r w:rsidRPr="299D9AD6">
        <w:rPr>
          <w:b/>
          <w:bCs/>
        </w:rPr>
        <w:t xml:space="preserve"> </w:t>
      </w:r>
      <w:r w:rsidR="66237AA6">
        <w:t xml:space="preserve">For </w:t>
      </w:r>
      <w:proofErr w:type="spellStart"/>
      <w:r w:rsidR="66237AA6">
        <w:t>eDRX</w:t>
      </w:r>
      <w:proofErr w:type="spellEnd"/>
      <w:r w:rsidR="66237AA6">
        <w:t xml:space="preserve"> &gt;10.24sec, to discuss whether PTW configuration for RRC_IDLE / RRC_INACTIVE follows: </w:t>
      </w:r>
      <w:r w:rsidR="66237AA6" w:rsidRPr="299D9AD6">
        <w:rPr>
          <w:b/>
          <w:bCs/>
        </w:rPr>
        <w:t>option 1)</w:t>
      </w:r>
      <w:r w:rsidR="77DD9C64" w:rsidRPr="299D9AD6">
        <w:rPr>
          <w:b/>
          <w:bCs/>
        </w:rPr>
        <w:t xml:space="preserve"> [6/1</w:t>
      </w:r>
      <w:r w:rsidR="00AE46E5">
        <w:rPr>
          <w:b/>
          <w:bCs/>
        </w:rPr>
        <w:t>9</w:t>
      </w:r>
      <w:r w:rsidR="77DD9C64" w:rsidRPr="299D9AD6">
        <w:rPr>
          <w:b/>
          <w:bCs/>
        </w:rPr>
        <w:t>]</w:t>
      </w:r>
      <w:r w:rsidR="77DD9C64">
        <w:t xml:space="preserve"> </w:t>
      </w:r>
      <w:r w:rsidR="03F6EAC9" w:rsidRPr="299D9AD6">
        <w:rPr>
          <w:lang w:val="en-GB"/>
        </w:rPr>
        <w:t xml:space="preserve">It is left up to network implementation any coordination on how to decide the PTW configurations for RRC_IDLE and for RRC_INACTIVE (i.e. PTW may be configured same or different); </w:t>
      </w:r>
      <w:r w:rsidR="77E1306A" w:rsidRPr="299D9AD6">
        <w:rPr>
          <w:b/>
          <w:bCs/>
          <w:lang w:val="en-GB"/>
        </w:rPr>
        <w:t>option 2)</w:t>
      </w:r>
      <w:r w:rsidR="77E1306A" w:rsidRPr="299D9AD6">
        <w:rPr>
          <w:b/>
          <w:bCs/>
        </w:rPr>
        <w:t xml:space="preserve"> [9/1</w:t>
      </w:r>
      <w:r w:rsidR="00AE46E5">
        <w:rPr>
          <w:b/>
          <w:bCs/>
        </w:rPr>
        <w:t>9</w:t>
      </w:r>
      <w:r w:rsidR="77E1306A" w:rsidRPr="299D9AD6">
        <w:rPr>
          <w:b/>
          <w:bCs/>
        </w:rPr>
        <w:t xml:space="preserve">] </w:t>
      </w:r>
      <w:r w:rsidR="77E1306A" w:rsidRPr="299D9AD6">
        <w:rPr>
          <w:lang w:val="en-GB"/>
        </w:rPr>
        <w:t>A common PTW configuration is provided for RRC_IDLE and for RRC_INACTIVE</w:t>
      </w:r>
      <w:r w:rsidR="22F3936E" w:rsidRPr="299D9AD6">
        <w:rPr>
          <w:lang w:val="en-GB"/>
        </w:rPr>
        <w:t xml:space="preserve">; </w:t>
      </w:r>
      <w:r w:rsidR="22F3936E" w:rsidRPr="299D9AD6">
        <w:rPr>
          <w:b/>
          <w:bCs/>
          <w:lang w:val="en-GB"/>
        </w:rPr>
        <w:t>option 4)</w:t>
      </w:r>
      <w:r w:rsidR="22F3936E" w:rsidRPr="299D9AD6">
        <w:rPr>
          <w:b/>
          <w:bCs/>
        </w:rPr>
        <w:t xml:space="preserve"> [</w:t>
      </w:r>
      <w:r w:rsidR="00651221">
        <w:rPr>
          <w:b/>
          <w:bCs/>
        </w:rPr>
        <w:t>7</w:t>
      </w:r>
      <w:r w:rsidR="03C1EE71" w:rsidRPr="299D9AD6">
        <w:rPr>
          <w:b/>
          <w:bCs/>
        </w:rPr>
        <w:t>/</w:t>
      </w:r>
      <w:r w:rsidR="22F3936E" w:rsidRPr="299D9AD6">
        <w:rPr>
          <w:b/>
          <w:bCs/>
        </w:rPr>
        <w:t>1</w:t>
      </w:r>
      <w:r w:rsidR="00AE46E5">
        <w:rPr>
          <w:b/>
          <w:bCs/>
        </w:rPr>
        <w:t>9</w:t>
      </w:r>
      <w:r w:rsidR="22F3936E" w:rsidRPr="299D9AD6">
        <w:rPr>
          <w:b/>
          <w:bCs/>
        </w:rPr>
        <w:t xml:space="preserve">] </w:t>
      </w:r>
      <w:r w:rsidR="22F3936E">
        <w:t>PTW for RRC_IDLE overlaps with PTW for RRC_INACTIVE, and PTW length for RRC_IDLE can be same or larger than PTW length for RRC_INACTIVE (but not smaller)</w:t>
      </w:r>
    </w:p>
    <w:p w14:paraId="41542857" w14:textId="38C898F1" w:rsidR="00037B43" w:rsidRDefault="00037B43" w:rsidP="00037B43">
      <w:pPr>
        <w:spacing w:before="240" w:after="120"/>
        <w:jc w:val="both"/>
        <w:rPr>
          <w:iCs/>
          <w:lang w:val="en-GB" w:eastAsia="ja-JP"/>
        </w:rPr>
      </w:pPr>
    </w:p>
    <w:p w14:paraId="55C866B0" w14:textId="4F34ED28" w:rsidR="00685BA3" w:rsidRDefault="00B72F9C" w:rsidP="00685BA3">
      <w:pPr>
        <w:pStyle w:val="Heading4"/>
      </w:pPr>
      <w:r>
        <w:rPr>
          <w:lang w:val="en-US"/>
        </w:rPr>
        <w:t>2</w:t>
      </w:r>
      <w:r w:rsidRPr="00B72F9C">
        <w:rPr>
          <w:vertAlign w:val="superscript"/>
          <w:lang w:val="en-US"/>
        </w:rPr>
        <w:t>nd</w:t>
      </w:r>
      <w:r>
        <w:rPr>
          <w:lang w:val="en-US"/>
        </w:rPr>
        <w:t xml:space="preserve"> </w:t>
      </w:r>
      <w:r w:rsidR="00685BA3">
        <w:t>D</w:t>
      </w:r>
      <w:r w:rsidR="00685BA3">
        <w:rPr>
          <w:lang w:val="en-US"/>
        </w:rPr>
        <w:t xml:space="preserve">iscussion </w:t>
      </w:r>
      <w:r w:rsidR="00685BA3">
        <w:t>P</w:t>
      </w:r>
      <w:r w:rsidR="00685BA3">
        <w:rPr>
          <w:lang w:val="en-US"/>
        </w:rPr>
        <w:t>oint</w:t>
      </w:r>
    </w:p>
    <w:p w14:paraId="04186335" w14:textId="27AC6A5D" w:rsidR="00685BA3" w:rsidRPr="00B36CDB" w:rsidRDefault="00685BA3" w:rsidP="00685BA3">
      <w:pPr>
        <w:spacing w:before="240" w:after="120"/>
        <w:jc w:val="both"/>
        <w:rPr>
          <w:iCs/>
          <w:lang w:val="en-GB" w:eastAsia="ja-JP"/>
        </w:rPr>
      </w:pPr>
      <w:r w:rsidRPr="00B36CDB">
        <w:rPr>
          <w:iCs/>
          <w:lang w:val="en-GB" w:eastAsia="ja-JP"/>
        </w:rPr>
        <w:t xml:space="preserve">Discussion point </w:t>
      </w:r>
      <w:r w:rsidR="00116412">
        <w:rPr>
          <w:iCs/>
          <w:lang w:val="en-GB" w:eastAsia="ja-JP"/>
        </w:rPr>
        <w:t>2</w:t>
      </w:r>
      <w:r w:rsidRPr="00B36CDB">
        <w:rPr>
          <w:iCs/>
          <w:lang w:val="en-GB" w:eastAsia="ja-JP"/>
        </w:rPr>
        <w:t xml:space="preserve"> </w:t>
      </w:r>
      <w:r w:rsidR="00831248">
        <w:rPr>
          <w:iCs/>
          <w:lang w:val="en-GB" w:eastAsia="ja-JP"/>
        </w:rPr>
        <w:t xml:space="preserve">- </w:t>
      </w:r>
      <w:r w:rsidR="00831248">
        <w:t xml:space="preserve">Do you support defining different and/or specific </w:t>
      </w:r>
      <w:proofErr w:type="spellStart"/>
      <w:r w:rsidR="00831248">
        <w:t>behaviour</w:t>
      </w:r>
      <w:proofErr w:type="spellEnd"/>
      <w:r w:rsidR="00831248">
        <w:t xml:space="preserve"> depending on whether </w:t>
      </w:r>
      <w:proofErr w:type="spellStart"/>
      <w:r w:rsidR="00831248" w:rsidRPr="0050277C">
        <w:rPr>
          <w:b/>
          <w:bCs/>
        </w:rPr>
        <w:t>eDRX</w:t>
      </w:r>
      <w:proofErr w:type="spellEnd"/>
      <w:r w:rsidR="00831248" w:rsidRPr="0050277C">
        <w:rPr>
          <w:b/>
          <w:bCs/>
        </w:rPr>
        <w:t xml:space="preserve"> cycle</w:t>
      </w:r>
      <w:r w:rsidR="00831248">
        <w:t xml:space="preserve"> for RRC_INACTIVE is configured differently than for RRC_IDLE?</w:t>
      </w:r>
    </w:p>
    <w:p w14:paraId="36A296A3" w14:textId="5ED42E7B" w:rsidR="00685BA3" w:rsidRDefault="00AE46E5" w:rsidP="00831248">
      <w:pPr>
        <w:pStyle w:val="ListParagraph"/>
        <w:numPr>
          <w:ilvl w:val="0"/>
          <w:numId w:val="34"/>
        </w:numPr>
        <w:spacing w:before="240" w:after="120"/>
        <w:jc w:val="both"/>
      </w:pPr>
      <w:r>
        <w:t>10</w:t>
      </w:r>
      <w:r w:rsidR="00685BA3">
        <w:t xml:space="preserve"> companies</w:t>
      </w:r>
      <w:r w:rsidR="00831248">
        <w:t xml:space="preserve"> do </w:t>
      </w:r>
      <w:r w:rsidR="00831248" w:rsidRPr="005851C2">
        <w:rPr>
          <w:u w:val="single"/>
        </w:rPr>
        <w:t>not</w:t>
      </w:r>
      <w:r w:rsidR="00831248">
        <w:t xml:space="preserve"> support this</w:t>
      </w:r>
      <w:r w:rsidR="00685BA3">
        <w:t xml:space="preserve"> (Intel, OPPO, Xiaomi, CATT</w:t>
      </w:r>
      <w:r w:rsidR="00685BA3">
        <w:rPr>
          <w:lang w:eastAsia="zh-CN"/>
        </w:rPr>
        <w:t xml:space="preserve">, LGE, Qualcomm, </w:t>
      </w:r>
      <w:r w:rsidR="00685BA3">
        <w:t>, DENSO, vivo, Sequans</w:t>
      </w:r>
      <w:r>
        <w:t>, Samsung</w:t>
      </w:r>
      <w:r w:rsidR="00685BA3">
        <w:t>)</w:t>
      </w:r>
    </w:p>
    <w:p w14:paraId="75D51A05" w14:textId="7E5F05C5" w:rsidR="00831248" w:rsidRDefault="008502D3" w:rsidP="00831248">
      <w:pPr>
        <w:pStyle w:val="ListParagraph"/>
        <w:numPr>
          <w:ilvl w:val="0"/>
          <w:numId w:val="34"/>
        </w:numPr>
        <w:spacing w:before="240" w:after="120"/>
        <w:jc w:val="both"/>
      </w:pPr>
      <w:r>
        <w:t>9 c</w:t>
      </w:r>
      <w:r w:rsidR="00831248">
        <w:t>ompanies left this FFS or asked to postpone this discussion (</w:t>
      </w:r>
      <w:r w:rsidR="002B362E">
        <w:rPr>
          <w:rFonts w:hint="eastAsia"/>
          <w:lang w:eastAsia="zh-CN"/>
        </w:rPr>
        <w:t>H</w:t>
      </w:r>
      <w:r w:rsidR="002B362E">
        <w:rPr>
          <w:lang w:eastAsia="zh-CN"/>
        </w:rPr>
        <w:t xml:space="preserve">uawei, </w:t>
      </w:r>
      <w:proofErr w:type="spellStart"/>
      <w:r w:rsidR="002B362E">
        <w:rPr>
          <w:lang w:eastAsia="zh-CN"/>
        </w:rPr>
        <w:t>Hisilicon</w:t>
      </w:r>
      <w:proofErr w:type="spellEnd"/>
      <w:r w:rsidR="002B362E">
        <w:rPr>
          <w:lang w:eastAsia="zh-CN"/>
        </w:rPr>
        <w:t>, MediaTek</w:t>
      </w:r>
      <w:r w:rsidR="00D057FE">
        <w:rPr>
          <w:lang w:eastAsia="zh-CN"/>
        </w:rPr>
        <w:t xml:space="preserve">, Ericsson, Apple, </w:t>
      </w:r>
      <w:proofErr w:type="spellStart"/>
      <w:r w:rsidR="00D057FE">
        <w:t>Futurewei</w:t>
      </w:r>
      <w:proofErr w:type="spellEnd"/>
      <w:r w:rsidR="00D057FE">
        <w:t>, Sharp</w:t>
      </w:r>
      <w:r w:rsidR="001F7619">
        <w:t>, CMCC, ZTE</w:t>
      </w:r>
      <w:r w:rsidR="00831248">
        <w:t>).</w:t>
      </w:r>
    </w:p>
    <w:p w14:paraId="785310E0" w14:textId="068552A2" w:rsidR="00602B0D" w:rsidRPr="00602B0D" w:rsidRDefault="00602B0D" w:rsidP="00602B0D">
      <w:pPr>
        <w:pStyle w:val="ListParagraph"/>
        <w:numPr>
          <w:ilvl w:val="0"/>
          <w:numId w:val="34"/>
        </w:numPr>
        <w:spacing w:before="240"/>
        <w:jc w:val="both"/>
        <w:rPr>
          <w:lang w:val="en-GB" w:eastAsia="zh-CN"/>
        </w:rPr>
      </w:pPr>
      <w:r>
        <w:t xml:space="preserve">(CATT) we need to </w:t>
      </w:r>
      <w:r>
        <w:rPr>
          <w:rFonts w:hint="eastAsia"/>
          <w:lang w:eastAsia="zh-CN"/>
        </w:rPr>
        <w:t xml:space="preserve">specify UE behavior based on </w:t>
      </w:r>
      <w:r>
        <w:rPr>
          <w:lang w:eastAsia="zh-CN"/>
        </w:rPr>
        <w:t xml:space="preserve">the </w:t>
      </w:r>
      <w:proofErr w:type="spellStart"/>
      <w:r>
        <w:rPr>
          <w:rFonts w:hint="eastAsia"/>
          <w:lang w:eastAsia="zh-CN"/>
        </w:rPr>
        <w:t>eDRX</w:t>
      </w:r>
      <w:proofErr w:type="spellEnd"/>
      <w:r>
        <w:rPr>
          <w:rFonts w:hint="eastAsia"/>
          <w:lang w:eastAsia="zh-CN"/>
        </w:rPr>
        <w:t xml:space="preserve"> configuration combination</w:t>
      </w:r>
      <w:r>
        <w:rPr>
          <w:lang w:eastAsia="zh-CN"/>
        </w:rPr>
        <w:t>s</w:t>
      </w:r>
      <w:r>
        <w:rPr>
          <w:rFonts w:hint="eastAsia"/>
          <w:lang w:eastAsia="zh-CN"/>
        </w:rPr>
        <w:t xml:space="preserve"> for idle and inactive</w:t>
      </w:r>
      <w:r>
        <w:rPr>
          <w:lang w:eastAsia="zh-CN"/>
        </w:rPr>
        <w:t xml:space="preserve">: </w:t>
      </w:r>
      <w:r>
        <w:rPr>
          <w:rFonts w:hint="eastAsia"/>
          <w:lang w:eastAsia="zh-CN"/>
        </w:rPr>
        <w:t xml:space="preserve">1) </w:t>
      </w:r>
      <w:proofErr w:type="spellStart"/>
      <w:r>
        <w:rPr>
          <w:rFonts w:hint="eastAsia"/>
          <w:lang w:eastAsia="zh-CN"/>
        </w:rPr>
        <w:t>eDRX</w:t>
      </w:r>
      <w:proofErr w:type="spellEnd"/>
      <w:r>
        <w:rPr>
          <w:rFonts w:hint="eastAsia"/>
          <w:lang w:eastAsia="zh-CN"/>
        </w:rPr>
        <w:t xml:space="preserve"> only configured for idle, </w:t>
      </w:r>
      <w:r>
        <w:rPr>
          <w:lang w:eastAsia="zh-CN"/>
        </w:rPr>
        <w:t xml:space="preserve">cases </w:t>
      </w:r>
      <w:proofErr w:type="spellStart"/>
      <w:r>
        <w:t>eDRX</w:t>
      </w:r>
      <w:proofErr w:type="spellEnd"/>
      <w:r>
        <w:t xml:space="preserve"> </w:t>
      </w:r>
      <w:r w:rsidRPr="00602B0D">
        <w:rPr>
          <w:lang w:val="en-GB"/>
        </w:rPr>
        <w:t xml:space="preserve">≤ 10.24sec and </w:t>
      </w:r>
      <w:proofErr w:type="spellStart"/>
      <w:r>
        <w:t>eDRX</w:t>
      </w:r>
      <w:proofErr w:type="spellEnd"/>
      <w:r>
        <w:t xml:space="preserve"> </w:t>
      </w:r>
      <w:r w:rsidRPr="00602B0D">
        <w:rPr>
          <w:rFonts w:hint="eastAsia"/>
          <w:lang w:val="en-GB" w:eastAsia="zh-CN"/>
        </w:rPr>
        <w:t>&gt;</w:t>
      </w:r>
      <w:r w:rsidRPr="00602B0D">
        <w:rPr>
          <w:lang w:val="en-GB"/>
        </w:rPr>
        <w:t xml:space="preserve">10.24sec, </w:t>
      </w:r>
      <w:r w:rsidRPr="00602B0D">
        <w:rPr>
          <w:rFonts w:hint="eastAsia"/>
          <w:lang w:val="en-GB" w:eastAsia="zh-CN"/>
        </w:rPr>
        <w:t>2)</w:t>
      </w:r>
      <w:r>
        <w:rPr>
          <w:rFonts w:hint="eastAsia"/>
          <w:lang w:eastAsia="zh-CN"/>
        </w:rPr>
        <w:t xml:space="preserve"> </w:t>
      </w:r>
      <w:proofErr w:type="spellStart"/>
      <w:r>
        <w:rPr>
          <w:rFonts w:hint="eastAsia"/>
          <w:lang w:eastAsia="zh-CN"/>
        </w:rPr>
        <w:t>eDRX</w:t>
      </w:r>
      <w:proofErr w:type="spellEnd"/>
      <w:r>
        <w:rPr>
          <w:rFonts w:hint="eastAsia"/>
          <w:lang w:eastAsia="zh-CN"/>
        </w:rPr>
        <w:t xml:space="preserve"> only configured for inactive, </w:t>
      </w:r>
      <w:r>
        <w:rPr>
          <w:lang w:eastAsia="zh-CN"/>
        </w:rPr>
        <w:t xml:space="preserve">cases </w:t>
      </w:r>
      <w:proofErr w:type="spellStart"/>
      <w:r>
        <w:t>eDRX</w:t>
      </w:r>
      <w:proofErr w:type="spellEnd"/>
      <w:r>
        <w:t xml:space="preserve"> </w:t>
      </w:r>
      <w:r w:rsidRPr="00602B0D">
        <w:rPr>
          <w:lang w:val="en-GB"/>
        </w:rPr>
        <w:t xml:space="preserve">≤ 10.24sec and </w:t>
      </w:r>
      <w:proofErr w:type="spellStart"/>
      <w:r>
        <w:t>eDRX</w:t>
      </w:r>
      <w:proofErr w:type="spellEnd"/>
      <w:r>
        <w:t xml:space="preserve"> </w:t>
      </w:r>
      <w:r w:rsidRPr="00602B0D">
        <w:rPr>
          <w:rFonts w:hint="eastAsia"/>
          <w:lang w:val="en-GB" w:eastAsia="zh-CN"/>
        </w:rPr>
        <w:t>&gt;</w:t>
      </w:r>
      <w:r w:rsidRPr="00602B0D">
        <w:rPr>
          <w:lang w:val="en-GB"/>
        </w:rPr>
        <w:t xml:space="preserve">10.24sec, </w:t>
      </w:r>
      <w:r w:rsidRPr="00602B0D">
        <w:rPr>
          <w:rFonts w:hint="eastAsia"/>
          <w:lang w:val="en-GB" w:eastAsia="zh-CN"/>
        </w:rPr>
        <w:t>3)</w:t>
      </w:r>
      <w:r>
        <w:rPr>
          <w:rFonts w:hint="eastAsia"/>
          <w:lang w:eastAsia="zh-CN"/>
        </w:rPr>
        <w:t xml:space="preserve"> </w:t>
      </w:r>
      <w:proofErr w:type="spellStart"/>
      <w:r>
        <w:rPr>
          <w:rFonts w:hint="eastAsia"/>
          <w:lang w:eastAsia="zh-CN"/>
        </w:rPr>
        <w:t>eDRX</w:t>
      </w:r>
      <w:proofErr w:type="spellEnd"/>
      <w:r>
        <w:rPr>
          <w:rFonts w:hint="eastAsia"/>
          <w:lang w:eastAsia="zh-CN"/>
        </w:rPr>
        <w:t xml:space="preserve"> configured both for inactive and idle</w:t>
      </w:r>
      <w:r>
        <w:rPr>
          <w:lang w:eastAsia="zh-CN"/>
        </w:rPr>
        <w:t>, 3-a)</w:t>
      </w:r>
      <w:r>
        <w:rPr>
          <w:rFonts w:hint="eastAsia"/>
          <w:lang w:eastAsia="zh-CN"/>
        </w:rPr>
        <w:t xml:space="preserve"> both </w:t>
      </w:r>
      <w:proofErr w:type="spellStart"/>
      <w:r>
        <w:t>eDRX</w:t>
      </w:r>
      <w:proofErr w:type="spellEnd"/>
      <w:r>
        <w:t xml:space="preserve"> </w:t>
      </w:r>
      <w:r w:rsidRPr="00602B0D">
        <w:rPr>
          <w:lang w:val="en-GB"/>
        </w:rPr>
        <w:t xml:space="preserve">≤ 10.24sec, </w:t>
      </w:r>
      <w:r>
        <w:rPr>
          <w:lang w:eastAsia="zh-CN"/>
        </w:rPr>
        <w:t>3-b)</w:t>
      </w:r>
      <w:r w:rsidRPr="00602B0D">
        <w:rPr>
          <w:rFonts w:hint="eastAsia"/>
          <w:lang w:val="en-GB" w:eastAsia="zh-CN"/>
        </w:rPr>
        <w:t xml:space="preserve"> one of the </w:t>
      </w:r>
      <w:proofErr w:type="spellStart"/>
      <w:r w:rsidRPr="00602B0D">
        <w:rPr>
          <w:rFonts w:hint="eastAsia"/>
          <w:lang w:val="en-GB" w:eastAsia="zh-CN"/>
        </w:rPr>
        <w:t>eDRX</w:t>
      </w:r>
      <w:proofErr w:type="spellEnd"/>
      <w:r w:rsidRPr="00602B0D">
        <w:rPr>
          <w:lang w:val="en-GB"/>
        </w:rPr>
        <w:t>≤ 10.24sec</w:t>
      </w:r>
      <w:r w:rsidRPr="00602B0D">
        <w:rPr>
          <w:rFonts w:hint="eastAsia"/>
          <w:lang w:val="en-GB" w:eastAsia="zh-CN"/>
        </w:rPr>
        <w:t xml:space="preserve"> and </w:t>
      </w:r>
      <w:r w:rsidRPr="00602B0D">
        <w:rPr>
          <w:lang w:val="en-GB" w:eastAsia="zh-CN"/>
        </w:rPr>
        <w:t xml:space="preserve"> the </w:t>
      </w:r>
      <w:r w:rsidRPr="00602B0D">
        <w:rPr>
          <w:rFonts w:hint="eastAsia"/>
          <w:lang w:val="en-GB" w:eastAsia="zh-CN"/>
        </w:rPr>
        <w:t xml:space="preserve">other </w:t>
      </w:r>
      <w:proofErr w:type="spellStart"/>
      <w:r w:rsidRPr="00602B0D">
        <w:rPr>
          <w:rFonts w:hint="eastAsia"/>
          <w:lang w:val="en-GB" w:eastAsia="zh-CN"/>
        </w:rPr>
        <w:t>eDRX</w:t>
      </w:r>
      <w:proofErr w:type="spellEnd"/>
      <w:r w:rsidRPr="00602B0D">
        <w:rPr>
          <w:rFonts w:hint="eastAsia"/>
          <w:lang w:val="en-GB" w:eastAsia="zh-CN"/>
        </w:rPr>
        <w:t>&gt;10.24s</w:t>
      </w:r>
      <w:r w:rsidRPr="00602B0D">
        <w:rPr>
          <w:lang w:val="en-GB" w:eastAsia="zh-CN"/>
        </w:rPr>
        <w:t xml:space="preserve">, </w:t>
      </w:r>
      <w:r>
        <w:rPr>
          <w:lang w:eastAsia="zh-CN"/>
        </w:rPr>
        <w:t>3-c)</w:t>
      </w:r>
      <w:r w:rsidRPr="00602B0D">
        <w:rPr>
          <w:rFonts w:hint="eastAsia"/>
          <w:lang w:val="en-GB" w:eastAsia="zh-CN"/>
        </w:rPr>
        <w:t xml:space="preserve"> both of the </w:t>
      </w:r>
      <w:proofErr w:type="spellStart"/>
      <w:r w:rsidRPr="00602B0D">
        <w:rPr>
          <w:rFonts w:hint="eastAsia"/>
          <w:lang w:val="en-GB" w:eastAsia="zh-CN"/>
        </w:rPr>
        <w:t>eDRX</w:t>
      </w:r>
      <w:proofErr w:type="spellEnd"/>
      <w:r w:rsidRPr="00602B0D">
        <w:rPr>
          <w:rFonts w:hint="eastAsia"/>
          <w:lang w:val="en-GB" w:eastAsia="zh-CN"/>
        </w:rPr>
        <w:t>&gt;10.24s</w:t>
      </w:r>
    </w:p>
    <w:p w14:paraId="7533AF7C" w14:textId="3C5B4A20" w:rsidR="00685BA3" w:rsidRDefault="00685BA3" w:rsidP="00685BA3">
      <w:pPr>
        <w:pStyle w:val="Proposal"/>
        <w:numPr>
          <w:ilvl w:val="0"/>
          <w:numId w:val="4"/>
        </w:numPr>
        <w:rPr>
          <w:b/>
          <w:bCs/>
        </w:rPr>
      </w:pPr>
      <w:bookmarkStart w:id="20" w:name="_Toc69473072"/>
      <w:r w:rsidRPr="00CE5BEC">
        <w:rPr>
          <w:b/>
          <w:noProof/>
          <w:color w:val="C45911"/>
        </w:rPr>
        <w:t>[FFS]</w:t>
      </w:r>
      <w:r w:rsidRPr="007274C5">
        <w:rPr>
          <w:bCs/>
          <w:noProof/>
          <w:color w:val="C45911"/>
        </w:rPr>
        <w:t xml:space="preserve"> </w:t>
      </w:r>
      <w:r w:rsidR="008502D3" w:rsidRPr="008502D3">
        <w:rPr>
          <w:b/>
          <w:bCs/>
        </w:rPr>
        <w:t>[9/1</w:t>
      </w:r>
      <w:r w:rsidR="00AE46E5">
        <w:rPr>
          <w:b/>
          <w:bCs/>
        </w:rPr>
        <w:t>9</w:t>
      </w:r>
      <w:r w:rsidR="008502D3" w:rsidRPr="008502D3">
        <w:rPr>
          <w:b/>
          <w:bCs/>
        </w:rPr>
        <w:t>]</w:t>
      </w:r>
      <w:r w:rsidR="008502D3">
        <w:t xml:space="preserve"> </w:t>
      </w:r>
      <w:r w:rsidR="00602B0D">
        <w:t xml:space="preserve">whether to </w:t>
      </w:r>
      <w:r w:rsidR="00602B0D">
        <w:rPr>
          <w:rFonts w:hint="eastAsia"/>
          <w:lang w:eastAsia="zh-CN"/>
        </w:rPr>
        <w:t xml:space="preserve">specify UE </w:t>
      </w:r>
      <w:proofErr w:type="spellStart"/>
      <w:r w:rsidR="00602B0D">
        <w:rPr>
          <w:rFonts w:hint="eastAsia"/>
          <w:lang w:eastAsia="zh-CN"/>
        </w:rPr>
        <w:t>behavior</w:t>
      </w:r>
      <w:proofErr w:type="spellEnd"/>
      <w:r w:rsidR="00602B0D">
        <w:rPr>
          <w:rFonts w:hint="eastAsia"/>
          <w:lang w:eastAsia="zh-CN"/>
        </w:rPr>
        <w:t xml:space="preserve"> based on </w:t>
      </w:r>
      <w:r w:rsidR="00602B0D">
        <w:rPr>
          <w:lang w:eastAsia="zh-CN"/>
        </w:rPr>
        <w:t xml:space="preserve">the </w:t>
      </w:r>
      <w:proofErr w:type="spellStart"/>
      <w:r w:rsidR="00602B0D">
        <w:rPr>
          <w:rFonts w:hint="eastAsia"/>
          <w:lang w:eastAsia="zh-CN"/>
        </w:rPr>
        <w:t>eDRX</w:t>
      </w:r>
      <w:proofErr w:type="spellEnd"/>
      <w:r w:rsidR="00602B0D">
        <w:rPr>
          <w:rFonts w:hint="eastAsia"/>
          <w:lang w:eastAsia="zh-CN"/>
        </w:rPr>
        <w:t xml:space="preserve"> configuration combination</w:t>
      </w:r>
      <w:r w:rsidR="00602B0D">
        <w:rPr>
          <w:lang w:eastAsia="zh-CN"/>
        </w:rPr>
        <w:t>s</w:t>
      </w:r>
      <w:r w:rsidR="00602B0D">
        <w:rPr>
          <w:rFonts w:hint="eastAsia"/>
          <w:lang w:eastAsia="zh-CN"/>
        </w:rPr>
        <w:t xml:space="preserve"> for idle and inactive</w:t>
      </w:r>
      <w:r w:rsidR="00602B0D">
        <w:rPr>
          <w:lang w:eastAsia="zh-CN"/>
        </w:rPr>
        <w:t xml:space="preserve">: </w:t>
      </w:r>
      <w:r w:rsidR="00602B0D">
        <w:rPr>
          <w:rFonts w:hint="eastAsia"/>
          <w:lang w:eastAsia="zh-CN"/>
        </w:rPr>
        <w:t xml:space="preserve">1) </w:t>
      </w:r>
      <w:proofErr w:type="spellStart"/>
      <w:r w:rsidR="00602B0D">
        <w:rPr>
          <w:rFonts w:hint="eastAsia"/>
          <w:lang w:eastAsia="zh-CN"/>
        </w:rPr>
        <w:t>eDRX</w:t>
      </w:r>
      <w:proofErr w:type="spellEnd"/>
      <w:r w:rsidR="00602B0D">
        <w:rPr>
          <w:rFonts w:hint="eastAsia"/>
          <w:lang w:eastAsia="zh-CN"/>
        </w:rPr>
        <w:t xml:space="preserve"> only configured for idle, </w:t>
      </w:r>
      <w:r w:rsidR="00602B0D">
        <w:rPr>
          <w:lang w:eastAsia="zh-CN"/>
        </w:rPr>
        <w:t xml:space="preserve">cases </w:t>
      </w:r>
      <w:proofErr w:type="spellStart"/>
      <w:r w:rsidR="00602B0D">
        <w:t>eDRX</w:t>
      </w:r>
      <w:proofErr w:type="spellEnd"/>
      <w:r w:rsidR="00602B0D">
        <w:t xml:space="preserve"> </w:t>
      </w:r>
      <w:r w:rsidR="00602B0D" w:rsidRPr="00602B0D">
        <w:t xml:space="preserve">≤ 10.24sec and </w:t>
      </w:r>
      <w:proofErr w:type="spellStart"/>
      <w:r w:rsidR="00602B0D">
        <w:t>eDRX</w:t>
      </w:r>
      <w:proofErr w:type="spellEnd"/>
      <w:r w:rsidR="00602B0D">
        <w:t xml:space="preserve"> </w:t>
      </w:r>
      <w:r w:rsidR="00602B0D" w:rsidRPr="00602B0D">
        <w:rPr>
          <w:rFonts w:hint="eastAsia"/>
          <w:lang w:eastAsia="zh-CN"/>
        </w:rPr>
        <w:t>&gt;</w:t>
      </w:r>
      <w:r w:rsidR="00602B0D" w:rsidRPr="00602B0D">
        <w:t xml:space="preserve">10.24sec, </w:t>
      </w:r>
      <w:r w:rsidR="00602B0D" w:rsidRPr="00602B0D">
        <w:rPr>
          <w:rFonts w:hint="eastAsia"/>
          <w:lang w:eastAsia="zh-CN"/>
        </w:rPr>
        <w:t>2)</w:t>
      </w:r>
      <w:r w:rsidR="00602B0D">
        <w:rPr>
          <w:rFonts w:hint="eastAsia"/>
          <w:lang w:eastAsia="zh-CN"/>
        </w:rPr>
        <w:t xml:space="preserve"> </w:t>
      </w:r>
      <w:proofErr w:type="spellStart"/>
      <w:r w:rsidR="00602B0D">
        <w:rPr>
          <w:rFonts w:hint="eastAsia"/>
          <w:lang w:eastAsia="zh-CN"/>
        </w:rPr>
        <w:t>eDRX</w:t>
      </w:r>
      <w:proofErr w:type="spellEnd"/>
      <w:r w:rsidR="00602B0D">
        <w:rPr>
          <w:rFonts w:hint="eastAsia"/>
          <w:lang w:eastAsia="zh-CN"/>
        </w:rPr>
        <w:t xml:space="preserve"> only configured for inactive, </w:t>
      </w:r>
      <w:r w:rsidR="00602B0D">
        <w:rPr>
          <w:lang w:eastAsia="zh-CN"/>
        </w:rPr>
        <w:t xml:space="preserve">cases </w:t>
      </w:r>
      <w:proofErr w:type="spellStart"/>
      <w:r w:rsidR="00602B0D">
        <w:t>eDRX</w:t>
      </w:r>
      <w:proofErr w:type="spellEnd"/>
      <w:r w:rsidR="00602B0D">
        <w:t xml:space="preserve"> </w:t>
      </w:r>
      <w:r w:rsidR="00602B0D" w:rsidRPr="00602B0D">
        <w:t xml:space="preserve">≤ 10.24sec and </w:t>
      </w:r>
      <w:proofErr w:type="spellStart"/>
      <w:r w:rsidR="00602B0D">
        <w:t>eDRX</w:t>
      </w:r>
      <w:proofErr w:type="spellEnd"/>
      <w:r w:rsidR="00602B0D">
        <w:t xml:space="preserve"> </w:t>
      </w:r>
      <w:r w:rsidR="00602B0D" w:rsidRPr="00602B0D">
        <w:rPr>
          <w:rFonts w:hint="eastAsia"/>
          <w:lang w:eastAsia="zh-CN"/>
        </w:rPr>
        <w:t>&gt;</w:t>
      </w:r>
      <w:r w:rsidR="00602B0D" w:rsidRPr="00602B0D">
        <w:t xml:space="preserve">10.24sec, </w:t>
      </w:r>
      <w:r w:rsidR="00602B0D" w:rsidRPr="00602B0D">
        <w:rPr>
          <w:rFonts w:hint="eastAsia"/>
          <w:lang w:eastAsia="zh-CN"/>
        </w:rPr>
        <w:t>3)</w:t>
      </w:r>
      <w:r w:rsidR="00602B0D">
        <w:rPr>
          <w:rFonts w:hint="eastAsia"/>
          <w:lang w:eastAsia="zh-CN"/>
        </w:rPr>
        <w:t xml:space="preserve"> </w:t>
      </w:r>
      <w:proofErr w:type="spellStart"/>
      <w:r w:rsidR="00602B0D">
        <w:rPr>
          <w:rFonts w:hint="eastAsia"/>
          <w:lang w:eastAsia="zh-CN"/>
        </w:rPr>
        <w:t>eDRX</w:t>
      </w:r>
      <w:proofErr w:type="spellEnd"/>
      <w:r w:rsidR="00602B0D">
        <w:rPr>
          <w:rFonts w:hint="eastAsia"/>
          <w:lang w:eastAsia="zh-CN"/>
        </w:rPr>
        <w:t xml:space="preserve"> configured both for inactive and idle</w:t>
      </w:r>
      <w:r w:rsidR="00602B0D">
        <w:rPr>
          <w:lang w:eastAsia="zh-CN"/>
        </w:rPr>
        <w:t>, 3-a)</w:t>
      </w:r>
      <w:r w:rsidR="00602B0D">
        <w:rPr>
          <w:rFonts w:hint="eastAsia"/>
          <w:lang w:eastAsia="zh-CN"/>
        </w:rPr>
        <w:t xml:space="preserve"> both </w:t>
      </w:r>
      <w:proofErr w:type="spellStart"/>
      <w:r w:rsidR="00602B0D">
        <w:t>eDRX</w:t>
      </w:r>
      <w:proofErr w:type="spellEnd"/>
      <w:r w:rsidR="00602B0D">
        <w:t xml:space="preserve"> </w:t>
      </w:r>
      <w:r w:rsidR="00602B0D" w:rsidRPr="00602B0D">
        <w:t xml:space="preserve">≤ 10.24sec, </w:t>
      </w:r>
      <w:r w:rsidR="00602B0D">
        <w:rPr>
          <w:lang w:eastAsia="zh-CN"/>
        </w:rPr>
        <w:t>3-b)</w:t>
      </w:r>
      <w:r w:rsidR="00602B0D" w:rsidRPr="00602B0D">
        <w:rPr>
          <w:rFonts w:hint="eastAsia"/>
          <w:lang w:eastAsia="zh-CN"/>
        </w:rPr>
        <w:t xml:space="preserve"> one of the </w:t>
      </w:r>
      <w:proofErr w:type="spellStart"/>
      <w:r w:rsidR="00602B0D" w:rsidRPr="00602B0D">
        <w:rPr>
          <w:rFonts w:hint="eastAsia"/>
          <w:lang w:eastAsia="zh-CN"/>
        </w:rPr>
        <w:t>eDRX</w:t>
      </w:r>
      <w:proofErr w:type="spellEnd"/>
      <w:r w:rsidR="00602B0D" w:rsidRPr="00602B0D">
        <w:t>≤ 10.24sec</w:t>
      </w:r>
      <w:r w:rsidR="00602B0D" w:rsidRPr="00602B0D">
        <w:rPr>
          <w:rFonts w:hint="eastAsia"/>
          <w:lang w:eastAsia="zh-CN"/>
        </w:rPr>
        <w:t xml:space="preserve"> and </w:t>
      </w:r>
      <w:r w:rsidR="00602B0D" w:rsidRPr="00602B0D">
        <w:rPr>
          <w:lang w:eastAsia="zh-CN"/>
        </w:rPr>
        <w:t xml:space="preserve"> the </w:t>
      </w:r>
      <w:r w:rsidR="00602B0D" w:rsidRPr="00602B0D">
        <w:rPr>
          <w:rFonts w:hint="eastAsia"/>
          <w:lang w:eastAsia="zh-CN"/>
        </w:rPr>
        <w:t xml:space="preserve">other </w:t>
      </w:r>
      <w:proofErr w:type="spellStart"/>
      <w:r w:rsidR="00602B0D" w:rsidRPr="00602B0D">
        <w:rPr>
          <w:rFonts w:hint="eastAsia"/>
          <w:lang w:eastAsia="zh-CN"/>
        </w:rPr>
        <w:t>eDRX</w:t>
      </w:r>
      <w:proofErr w:type="spellEnd"/>
      <w:r w:rsidR="00602B0D" w:rsidRPr="00602B0D">
        <w:rPr>
          <w:rFonts w:hint="eastAsia"/>
          <w:lang w:eastAsia="zh-CN"/>
        </w:rPr>
        <w:t>&gt;10.24s</w:t>
      </w:r>
      <w:r w:rsidR="00602B0D" w:rsidRPr="00602B0D">
        <w:rPr>
          <w:lang w:eastAsia="zh-CN"/>
        </w:rPr>
        <w:t xml:space="preserve">, </w:t>
      </w:r>
      <w:r w:rsidR="00602B0D">
        <w:rPr>
          <w:lang w:eastAsia="zh-CN"/>
        </w:rPr>
        <w:t>3-c)</w:t>
      </w:r>
      <w:r w:rsidR="00602B0D" w:rsidRPr="00602B0D">
        <w:rPr>
          <w:rFonts w:hint="eastAsia"/>
          <w:lang w:eastAsia="zh-CN"/>
        </w:rPr>
        <w:t xml:space="preserve"> both of the </w:t>
      </w:r>
      <w:proofErr w:type="spellStart"/>
      <w:r w:rsidR="00602B0D" w:rsidRPr="00602B0D">
        <w:rPr>
          <w:rFonts w:hint="eastAsia"/>
          <w:lang w:eastAsia="zh-CN"/>
        </w:rPr>
        <w:t>eDRX</w:t>
      </w:r>
      <w:proofErr w:type="spellEnd"/>
      <w:r w:rsidR="00602B0D" w:rsidRPr="00602B0D">
        <w:rPr>
          <w:rFonts w:hint="eastAsia"/>
          <w:lang w:eastAsia="zh-CN"/>
        </w:rPr>
        <w:t>&gt;10.24s</w:t>
      </w:r>
      <w:r w:rsidR="008502D3">
        <w:t>.</w:t>
      </w:r>
      <w:bookmarkEnd w:id="20"/>
      <w:r w:rsidR="00602B0D">
        <w:t xml:space="preserve"> </w:t>
      </w:r>
    </w:p>
    <w:p w14:paraId="02A02C19" w14:textId="77777777" w:rsidR="00685BA3" w:rsidRDefault="00685BA3" w:rsidP="00037B43">
      <w:pPr>
        <w:spacing w:before="240" w:after="120"/>
        <w:jc w:val="both"/>
        <w:rPr>
          <w:iCs/>
          <w:lang w:val="en-GB" w:eastAsia="ja-JP"/>
        </w:rPr>
      </w:pPr>
    </w:p>
    <w:p w14:paraId="73EF62EE" w14:textId="038B1960" w:rsidR="00EE5EDF" w:rsidRDefault="00B72F9C" w:rsidP="00EE5EDF">
      <w:pPr>
        <w:pStyle w:val="Heading4"/>
      </w:pPr>
      <w:r>
        <w:rPr>
          <w:lang w:val="en-US"/>
        </w:rPr>
        <w:lastRenderedPageBreak/>
        <w:t>3</w:t>
      </w:r>
      <w:r w:rsidRPr="00B72F9C">
        <w:rPr>
          <w:vertAlign w:val="superscript"/>
          <w:lang w:val="en-US"/>
        </w:rPr>
        <w:t>rd</w:t>
      </w:r>
      <w:r>
        <w:rPr>
          <w:lang w:val="en-US"/>
        </w:rPr>
        <w:t xml:space="preserve"> </w:t>
      </w:r>
      <w:r w:rsidR="00EE5EDF">
        <w:t>D</w:t>
      </w:r>
      <w:r w:rsidR="00EE5EDF">
        <w:rPr>
          <w:lang w:val="en-US"/>
        </w:rPr>
        <w:t xml:space="preserve">iscussion </w:t>
      </w:r>
      <w:r w:rsidR="00EE5EDF">
        <w:t>P</w:t>
      </w:r>
      <w:r w:rsidR="00EE5EDF">
        <w:rPr>
          <w:lang w:val="en-US"/>
        </w:rPr>
        <w:t>oint</w:t>
      </w:r>
    </w:p>
    <w:p w14:paraId="41B33C32" w14:textId="7F528D39" w:rsidR="00EE5EDF" w:rsidRPr="00B36CDB" w:rsidRDefault="00EE5EDF" w:rsidP="00EE5EDF">
      <w:pPr>
        <w:spacing w:before="240" w:after="120"/>
        <w:jc w:val="both"/>
        <w:rPr>
          <w:iCs/>
          <w:lang w:val="en-GB" w:eastAsia="ja-JP"/>
        </w:rPr>
      </w:pPr>
      <w:r w:rsidRPr="00B36CDB">
        <w:rPr>
          <w:iCs/>
          <w:lang w:val="en-GB" w:eastAsia="ja-JP"/>
        </w:rPr>
        <w:t xml:space="preserve">Discussion point </w:t>
      </w:r>
      <w:r w:rsidR="001619E8">
        <w:rPr>
          <w:iCs/>
          <w:lang w:val="en-GB" w:eastAsia="ja-JP"/>
        </w:rPr>
        <w:t xml:space="preserve">3 - </w:t>
      </w:r>
      <w:r w:rsidR="001619E8">
        <w:t>From RAN2 point of view, do you support that CN</w:t>
      </w:r>
      <w:r w:rsidR="001619E8" w:rsidRPr="00030B56">
        <w:t xml:space="preserve"> provides necessary</w:t>
      </w:r>
      <w:r w:rsidR="001619E8">
        <w:t xml:space="preserve"> assistance</w:t>
      </w:r>
      <w:r w:rsidR="001619E8" w:rsidRPr="00030B56">
        <w:t xml:space="preserve"> </w:t>
      </w:r>
      <w:r w:rsidR="001619E8">
        <w:t xml:space="preserve">information on </w:t>
      </w:r>
      <w:proofErr w:type="spellStart"/>
      <w:r w:rsidR="001619E8">
        <w:t>eDRX</w:t>
      </w:r>
      <w:proofErr w:type="spellEnd"/>
      <w:r w:rsidR="001619E8">
        <w:t xml:space="preserve"> config. for RRC_IDLE</w:t>
      </w:r>
      <w:r w:rsidR="001619E8" w:rsidRPr="00030B56">
        <w:t xml:space="preserve"> to </w:t>
      </w:r>
      <w:r w:rsidR="001619E8">
        <w:t xml:space="preserve">RAN (e.g. reusing </w:t>
      </w:r>
      <w:proofErr w:type="spellStart"/>
      <w:r w:rsidR="001619E8">
        <w:t>eDRX</w:t>
      </w:r>
      <w:proofErr w:type="spellEnd"/>
      <w:r w:rsidR="001619E8">
        <w:t xml:space="preserve"> config. defined in “</w:t>
      </w:r>
      <w:r w:rsidR="001619E8" w:rsidRPr="00566038">
        <w:t>CN Assistance Information for RRC INACTIVE IE</w:t>
      </w:r>
      <w:r w:rsidR="001619E8">
        <w:t xml:space="preserve">” for </w:t>
      </w:r>
      <w:r w:rsidR="001619E8" w:rsidRPr="00AF6930">
        <w:t>E-UTRA</w:t>
      </w:r>
      <w:r w:rsidR="001619E8">
        <w:t>/</w:t>
      </w:r>
      <w:r w:rsidR="001619E8" w:rsidRPr="00AF6930">
        <w:t>5GC</w:t>
      </w:r>
      <w:r w:rsidR="001619E8">
        <w:t xml:space="preserve">)? </w:t>
      </w:r>
    </w:p>
    <w:p w14:paraId="14192E32" w14:textId="3E256BA0" w:rsidR="00EE5EDF" w:rsidRDefault="00497C70" w:rsidP="001619E8">
      <w:pPr>
        <w:pStyle w:val="ListParagraph"/>
        <w:numPr>
          <w:ilvl w:val="0"/>
          <w:numId w:val="34"/>
        </w:numPr>
        <w:spacing w:before="240" w:after="120"/>
        <w:jc w:val="both"/>
      </w:pPr>
      <w:r>
        <w:t>All</w:t>
      </w:r>
      <w:r w:rsidR="00EE5EDF">
        <w:t xml:space="preserve"> companies</w:t>
      </w:r>
      <w:r w:rsidR="001619E8">
        <w:t xml:space="preserve"> support this</w:t>
      </w:r>
      <w:r>
        <w:t>.</w:t>
      </w:r>
    </w:p>
    <w:p w14:paraId="58295332" w14:textId="0C9BE0F1" w:rsidR="00EE5EDF" w:rsidRPr="00604B13" w:rsidRDefault="00EE5EDF" w:rsidP="00EE5EDF">
      <w:pPr>
        <w:pStyle w:val="Proposal"/>
        <w:numPr>
          <w:ilvl w:val="0"/>
          <w:numId w:val="4"/>
        </w:numPr>
        <w:rPr>
          <w:b/>
          <w:bCs/>
        </w:rPr>
      </w:pPr>
      <w:bookmarkStart w:id="21" w:name="_Toc69473073"/>
      <w:r w:rsidRPr="005003F5">
        <w:rPr>
          <w:b/>
          <w:bCs/>
          <w:color w:val="00B050"/>
        </w:rPr>
        <w:t>[To agree]</w:t>
      </w:r>
      <w:r w:rsidRPr="005003F5">
        <w:rPr>
          <w:b/>
          <w:bCs/>
        </w:rPr>
        <w:t xml:space="preserve"> </w:t>
      </w:r>
      <w:r w:rsidR="00497C70">
        <w:rPr>
          <w:b/>
          <w:bCs/>
        </w:rPr>
        <w:t>[1</w:t>
      </w:r>
      <w:r w:rsidR="00AE46E5">
        <w:rPr>
          <w:b/>
          <w:bCs/>
        </w:rPr>
        <w:t>9</w:t>
      </w:r>
      <w:r w:rsidR="00497C70">
        <w:rPr>
          <w:b/>
          <w:bCs/>
        </w:rPr>
        <w:t>/1</w:t>
      </w:r>
      <w:r w:rsidR="00AE46E5">
        <w:rPr>
          <w:b/>
          <w:bCs/>
        </w:rPr>
        <w:t>9</w:t>
      </w:r>
      <w:r w:rsidR="00497C70">
        <w:rPr>
          <w:b/>
          <w:bCs/>
        </w:rPr>
        <w:t xml:space="preserve">] </w:t>
      </w:r>
      <w:r w:rsidR="00E636BE">
        <w:t>RAN2 assumes that</w:t>
      </w:r>
      <w:r w:rsidR="00497C70">
        <w:t xml:space="preserve"> CN</w:t>
      </w:r>
      <w:r w:rsidR="00497C70" w:rsidRPr="00030B56">
        <w:t xml:space="preserve"> provides necessary</w:t>
      </w:r>
      <w:r w:rsidR="00497C70">
        <w:t xml:space="preserve"> assistance</w:t>
      </w:r>
      <w:r w:rsidR="00497C70" w:rsidRPr="00030B56">
        <w:t xml:space="preserve"> </w:t>
      </w:r>
      <w:r w:rsidR="00497C70">
        <w:t xml:space="preserve">information on </w:t>
      </w:r>
      <w:proofErr w:type="spellStart"/>
      <w:r w:rsidR="00497C70">
        <w:t>eDRX</w:t>
      </w:r>
      <w:proofErr w:type="spellEnd"/>
      <w:r w:rsidR="00497C70">
        <w:t xml:space="preserve"> config. for RRC_IDLE</w:t>
      </w:r>
      <w:r w:rsidR="00497C70" w:rsidRPr="00030B56">
        <w:t xml:space="preserve"> to </w:t>
      </w:r>
      <w:r w:rsidR="00497C70">
        <w:t xml:space="preserve">RAN (e.g. reusing </w:t>
      </w:r>
      <w:proofErr w:type="spellStart"/>
      <w:r w:rsidR="00497C70">
        <w:t>eDRX</w:t>
      </w:r>
      <w:proofErr w:type="spellEnd"/>
      <w:r w:rsidR="00497C70">
        <w:t xml:space="preserve"> config. defined in “</w:t>
      </w:r>
      <w:r w:rsidR="00497C70" w:rsidRPr="00566038">
        <w:t>CN Assistance Information for RRC INACTIVE IE</w:t>
      </w:r>
      <w:r w:rsidR="00497C70">
        <w:t xml:space="preserve">” for </w:t>
      </w:r>
      <w:r w:rsidR="00497C70" w:rsidRPr="00AF6930">
        <w:t>E-UTRA</w:t>
      </w:r>
      <w:r w:rsidR="00497C70">
        <w:t>/</w:t>
      </w:r>
      <w:r w:rsidR="00497C70" w:rsidRPr="00AF6930">
        <w:t>5GC</w:t>
      </w:r>
      <w:r w:rsidR="00497C70">
        <w:t>)</w:t>
      </w:r>
      <w:r w:rsidR="00E636BE">
        <w:t>.</w:t>
      </w:r>
      <w:bookmarkEnd w:id="21"/>
    </w:p>
    <w:p w14:paraId="73F5A623" w14:textId="4BF04E08" w:rsidR="00685BA3" w:rsidRDefault="00685BA3" w:rsidP="00037B43">
      <w:pPr>
        <w:spacing w:before="240" w:after="120"/>
        <w:jc w:val="both"/>
        <w:rPr>
          <w:iCs/>
          <w:lang w:val="en-GB" w:eastAsia="ja-JP"/>
        </w:rPr>
      </w:pPr>
    </w:p>
    <w:p w14:paraId="3E5521D2" w14:textId="566D8074" w:rsidR="00EE5EDF" w:rsidRDefault="00B72F9C" w:rsidP="00EE5EDF">
      <w:pPr>
        <w:pStyle w:val="Heading4"/>
      </w:pPr>
      <w:r>
        <w:rPr>
          <w:lang w:val="en-US"/>
        </w:rPr>
        <w:t>4</w:t>
      </w:r>
      <w:r w:rsidRPr="00B72F9C">
        <w:rPr>
          <w:vertAlign w:val="superscript"/>
          <w:lang w:val="en-US"/>
        </w:rPr>
        <w:t>th</w:t>
      </w:r>
      <w:r>
        <w:rPr>
          <w:lang w:val="en-US"/>
        </w:rPr>
        <w:t xml:space="preserve"> </w:t>
      </w:r>
      <w:r w:rsidR="00EE5EDF">
        <w:t>D</w:t>
      </w:r>
      <w:r w:rsidR="00EE5EDF">
        <w:rPr>
          <w:lang w:val="en-US"/>
        </w:rPr>
        <w:t xml:space="preserve">iscussion </w:t>
      </w:r>
      <w:r w:rsidR="00EE5EDF">
        <w:t>P</w:t>
      </w:r>
      <w:r w:rsidR="00EE5EDF">
        <w:rPr>
          <w:lang w:val="en-US"/>
        </w:rPr>
        <w:t>oint</w:t>
      </w:r>
    </w:p>
    <w:p w14:paraId="62FF4B15" w14:textId="09672821" w:rsidR="00EE5EDF" w:rsidRPr="00B36CDB" w:rsidRDefault="00EE5EDF" w:rsidP="00EE5EDF">
      <w:pPr>
        <w:spacing w:before="240" w:after="120"/>
        <w:jc w:val="both"/>
        <w:rPr>
          <w:iCs/>
          <w:lang w:val="en-GB" w:eastAsia="ja-JP"/>
        </w:rPr>
      </w:pPr>
      <w:r w:rsidRPr="00B36CDB">
        <w:rPr>
          <w:iCs/>
          <w:lang w:val="en-GB" w:eastAsia="ja-JP"/>
        </w:rPr>
        <w:t xml:space="preserve">Discussion point </w:t>
      </w:r>
      <w:r w:rsidR="00BF2FA5">
        <w:rPr>
          <w:iCs/>
          <w:lang w:val="en-GB" w:eastAsia="ja-JP"/>
        </w:rPr>
        <w:t xml:space="preserve">4 - </w:t>
      </w:r>
      <w:r w:rsidR="00BF2FA5">
        <w:t xml:space="preserve">From RAN2 point of view, do you support that </w:t>
      </w:r>
      <w:r w:rsidR="00BF2FA5" w:rsidRPr="00030B56">
        <w:t>RAN provides necessary</w:t>
      </w:r>
      <w:r w:rsidR="00BF2FA5">
        <w:t xml:space="preserve"> </w:t>
      </w:r>
      <w:proofErr w:type="spellStart"/>
      <w:r w:rsidR="00BF2FA5">
        <w:t>eDRX</w:t>
      </w:r>
      <w:proofErr w:type="spellEnd"/>
      <w:r w:rsidR="00BF2FA5" w:rsidRPr="00030B56">
        <w:t xml:space="preserve"> </w:t>
      </w:r>
      <w:r w:rsidR="00BF2FA5">
        <w:t>assistance information for RRC_INACTIVE</w:t>
      </w:r>
      <w:r w:rsidR="00BF2FA5" w:rsidRPr="00030B56">
        <w:t xml:space="preserve"> to CN so that CN can estimate when the UE is unreachable, e.g. by providing the RAN paging configuration</w:t>
      </w:r>
      <w:r w:rsidR="00BF2FA5">
        <w:t>?</w:t>
      </w:r>
    </w:p>
    <w:p w14:paraId="76F03DA4" w14:textId="01921C8E" w:rsidR="00EE5EDF" w:rsidRDefault="005D1208" w:rsidP="00BF2FA5">
      <w:pPr>
        <w:pStyle w:val="ListParagraph"/>
        <w:numPr>
          <w:ilvl w:val="0"/>
          <w:numId w:val="34"/>
        </w:numPr>
        <w:spacing w:before="240" w:after="120"/>
        <w:jc w:val="both"/>
      </w:pPr>
      <w:r>
        <w:t>3 (or 5)</w:t>
      </w:r>
      <w:r w:rsidR="00EE5EDF">
        <w:t xml:space="preserve"> companies </w:t>
      </w:r>
      <w:r w:rsidR="00BF2FA5">
        <w:t xml:space="preserve">support this </w:t>
      </w:r>
      <w:r w:rsidR="00EE5EDF">
        <w:t>(</w:t>
      </w:r>
      <w:r w:rsidR="00EE5EDF">
        <w:rPr>
          <w:rFonts w:hint="eastAsia"/>
          <w:lang w:eastAsia="zh-CN"/>
        </w:rPr>
        <w:t>H</w:t>
      </w:r>
      <w:r w:rsidR="00EE5EDF">
        <w:rPr>
          <w:lang w:eastAsia="zh-CN"/>
        </w:rPr>
        <w:t xml:space="preserve">uawei, </w:t>
      </w:r>
      <w:proofErr w:type="spellStart"/>
      <w:r w:rsidR="00EE5EDF">
        <w:rPr>
          <w:lang w:eastAsia="zh-CN"/>
        </w:rPr>
        <w:t>Hisilicon</w:t>
      </w:r>
      <w:proofErr w:type="spellEnd"/>
      <w:r w:rsidR="00EE5EDF">
        <w:rPr>
          <w:lang w:eastAsia="zh-CN"/>
        </w:rPr>
        <w:t>, Ericsson</w:t>
      </w:r>
      <w:r w:rsidR="00EE5EDF">
        <w:t>)</w:t>
      </w:r>
      <w:r w:rsidR="00BF2FA5">
        <w:t>.</w:t>
      </w:r>
    </w:p>
    <w:p w14:paraId="0B6C87E1" w14:textId="1AF926FC" w:rsidR="00102C50" w:rsidRDefault="00102C50" w:rsidP="00102C50">
      <w:pPr>
        <w:pStyle w:val="ListParagraph"/>
        <w:numPr>
          <w:ilvl w:val="1"/>
          <w:numId w:val="34"/>
        </w:numPr>
        <w:spacing w:before="240" w:after="120"/>
        <w:jc w:val="both"/>
      </w:pPr>
      <w:r>
        <w:t>Companies supported with buts (</w:t>
      </w:r>
      <w:r>
        <w:rPr>
          <w:lang w:eastAsia="zh-CN"/>
        </w:rPr>
        <w:t>Qualcomm</w:t>
      </w:r>
      <w:r w:rsidR="0052478B">
        <w:rPr>
          <w:lang w:eastAsia="zh-CN"/>
        </w:rPr>
        <w:t xml:space="preserve">, </w:t>
      </w:r>
      <w:proofErr w:type="spellStart"/>
      <w:r w:rsidR="0052478B">
        <w:t>Futurewei</w:t>
      </w:r>
      <w:proofErr w:type="spellEnd"/>
      <w:r w:rsidR="0052478B">
        <w:t>,</w:t>
      </w:r>
    </w:p>
    <w:p w14:paraId="11CBFE30" w14:textId="00833D30" w:rsidR="00BF2FA5" w:rsidRDefault="005D1208" w:rsidP="00BF2FA5">
      <w:pPr>
        <w:pStyle w:val="ListParagraph"/>
        <w:numPr>
          <w:ilvl w:val="0"/>
          <w:numId w:val="34"/>
        </w:numPr>
        <w:spacing w:before="240" w:after="120"/>
        <w:jc w:val="both"/>
      </w:pPr>
      <w:r>
        <w:t xml:space="preserve">4 </w:t>
      </w:r>
      <w:r w:rsidR="00BF2FA5">
        <w:t xml:space="preserve">Companies do </w:t>
      </w:r>
      <w:r w:rsidR="00BF2FA5" w:rsidRPr="001F5D15">
        <w:rPr>
          <w:u w:val="single"/>
        </w:rPr>
        <w:t>not</w:t>
      </w:r>
      <w:r w:rsidR="00BF2FA5">
        <w:t xml:space="preserve"> support this (</w:t>
      </w:r>
      <w:r w:rsidR="001F5D15">
        <w:t>OPPO, Xiaomi,</w:t>
      </w:r>
      <w:r w:rsidR="00120AB8">
        <w:t xml:space="preserve"> DENSO,</w:t>
      </w:r>
      <w:r w:rsidR="00120AB8" w:rsidRPr="00120AB8">
        <w:t xml:space="preserve"> </w:t>
      </w:r>
      <w:r w:rsidR="00120AB8">
        <w:t>vivo</w:t>
      </w:r>
      <w:r w:rsidR="00BF2FA5">
        <w:t>).</w:t>
      </w:r>
    </w:p>
    <w:p w14:paraId="57CC0BC8" w14:textId="35AC17EB" w:rsidR="00BF2FA5" w:rsidRDefault="00AE46E5" w:rsidP="00BF2FA5">
      <w:pPr>
        <w:pStyle w:val="ListParagraph"/>
        <w:numPr>
          <w:ilvl w:val="0"/>
          <w:numId w:val="34"/>
        </w:numPr>
        <w:spacing w:before="240" w:after="120"/>
        <w:jc w:val="both"/>
      </w:pPr>
      <w:r>
        <w:t>10</w:t>
      </w:r>
      <w:r w:rsidR="00351AB6">
        <w:t xml:space="preserve"> </w:t>
      </w:r>
      <w:r w:rsidR="00BF2FA5">
        <w:t>Companies</w:t>
      </w:r>
      <w:r w:rsidR="001F5D15">
        <w:t xml:space="preserve"> are not sure, ask to postpone its discussion (e.g. waiting for SA2) or prefer marking it as FFS (Intel, CATT, </w:t>
      </w:r>
      <w:r w:rsidR="001F5D15">
        <w:rPr>
          <w:lang w:eastAsia="zh-CN"/>
        </w:rPr>
        <w:t>LGE, MediaTek,</w:t>
      </w:r>
      <w:r w:rsidR="0052478B">
        <w:rPr>
          <w:lang w:eastAsia="zh-CN"/>
        </w:rPr>
        <w:t xml:space="preserve"> Apple,</w:t>
      </w:r>
      <w:r w:rsidR="00120AB8">
        <w:rPr>
          <w:lang w:eastAsia="zh-CN"/>
        </w:rPr>
        <w:t xml:space="preserve"> </w:t>
      </w:r>
      <w:r w:rsidR="00120AB8">
        <w:t>Sharp,</w:t>
      </w:r>
      <w:r w:rsidR="005D1208">
        <w:t xml:space="preserve"> CMCC, ZTE, Sequans</w:t>
      </w:r>
      <w:r>
        <w:t>, Samsung</w:t>
      </w:r>
      <w:r w:rsidR="001F5D15">
        <w:t>)</w:t>
      </w:r>
    </w:p>
    <w:p w14:paraId="524FA1A9" w14:textId="79C03C07" w:rsidR="00EE5EDF" w:rsidRPr="00604B13" w:rsidRDefault="00EE5EDF" w:rsidP="00EE5EDF">
      <w:pPr>
        <w:pStyle w:val="Proposal"/>
        <w:numPr>
          <w:ilvl w:val="0"/>
          <w:numId w:val="4"/>
        </w:numPr>
        <w:rPr>
          <w:b/>
          <w:bCs/>
        </w:rPr>
      </w:pPr>
      <w:bookmarkStart w:id="22" w:name="_Toc69473074"/>
      <w:r w:rsidRPr="005003F5">
        <w:rPr>
          <w:b/>
          <w:bCs/>
          <w:color w:val="00B050"/>
        </w:rPr>
        <w:t>[To agree]</w:t>
      </w:r>
      <w:r w:rsidRPr="005003F5">
        <w:rPr>
          <w:b/>
          <w:bCs/>
        </w:rPr>
        <w:t xml:space="preserve"> </w:t>
      </w:r>
      <w:r w:rsidR="00351AB6">
        <w:rPr>
          <w:b/>
          <w:bCs/>
        </w:rPr>
        <w:t>[</w:t>
      </w:r>
      <w:r w:rsidR="00AE46E5">
        <w:rPr>
          <w:b/>
          <w:bCs/>
        </w:rPr>
        <w:t>10</w:t>
      </w:r>
      <w:r w:rsidR="00351AB6">
        <w:rPr>
          <w:b/>
          <w:bCs/>
        </w:rPr>
        <w:t>/1</w:t>
      </w:r>
      <w:r w:rsidR="00AE46E5">
        <w:rPr>
          <w:b/>
          <w:bCs/>
        </w:rPr>
        <w:t>9</w:t>
      </w:r>
      <w:r w:rsidR="00351AB6">
        <w:rPr>
          <w:b/>
          <w:bCs/>
        </w:rPr>
        <w:t>]</w:t>
      </w:r>
      <w:r w:rsidR="00351AB6" w:rsidRPr="00351AB6">
        <w:t xml:space="preserve"> </w:t>
      </w:r>
      <w:r w:rsidR="00351AB6">
        <w:t xml:space="preserve">To wait for SA2 input on whether </w:t>
      </w:r>
      <w:r w:rsidR="00351AB6" w:rsidRPr="00030B56">
        <w:t>RAN provides necessary</w:t>
      </w:r>
      <w:r w:rsidR="00351AB6">
        <w:t xml:space="preserve"> </w:t>
      </w:r>
      <w:proofErr w:type="spellStart"/>
      <w:r w:rsidR="00351AB6">
        <w:t>eDRX</w:t>
      </w:r>
      <w:proofErr w:type="spellEnd"/>
      <w:r w:rsidR="00351AB6" w:rsidRPr="00030B56">
        <w:t xml:space="preserve"> </w:t>
      </w:r>
      <w:r w:rsidR="00351AB6">
        <w:t>assistance information for RRC_INACTIVE</w:t>
      </w:r>
      <w:r w:rsidR="00351AB6" w:rsidRPr="00030B56">
        <w:t xml:space="preserve"> to CN so that CN can estimate when the UE is unreachable, e.g. by providing the RAN paging configuration</w:t>
      </w:r>
      <w:r w:rsidR="00351AB6">
        <w:t>.</w:t>
      </w:r>
      <w:bookmarkEnd w:id="22"/>
    </w:p>
    <w:p w14:paraId="5CEE558E" w14:textId="4847015F" w:rsidR="00EE5EDF" w:rsidRDefault="00EE5EDF" w:rsidP="00037B43">
      <w:pPr>
        <w:spacing w:before="240" w:after="120"/>
        <w:jc w:val="both"/>
        <w:rPr>
          <w:iCs/>
          <w:lang w:val="en-GB" w:eastAsia="ja-JP"/>
        </w:rPr>
      </w:pPr>
    </w:p>
    <w:p w14:paraId="635EB91E" w14:textId="6D563409" w:rsidR="00EE5EDF" w:rsidRDefault="00B72F9C" w:rsidP="00EE5EDF">
      <w:pPr>
        <w:pStyle w:val="Heading4"/>
      </w:pPr>
      <w:r>
        <w:rPr>
          <w:lang w:val="en-US"/>
        </w:rPr>
        <w:t>5</w:t>
      </w:r>
      <w:r w:rsidRPr="00B72F9C">
        <w:rPr>
          <w:vertAlign w:val="superscript"/>
          <w:lang w:val="en-US"/>
        </w:rPr>
        <w:t>th</w:t>
      </w:r>
      <w:r>
        <w:rPr>
          <w:lang w:val="en-US"/>
        </w:rPr>
        <w:t xml:space="preserve"> </w:t>
      </w:r>
      <w:r w:rsidR="00EE5EDF">
        <w:t>D</w:t>
      </w:r>
      <w:r w:rsidR="00EE5EDF">
        <w:rPr>
          <w:lang w:val="en-US"/>
        </w:rPr>
        <w:t xml:space="preserve">iscussion </w:t>
      </w:r>
      <w:r w:rsidR="00EE5EDF">
        <w:t>P</w:t>
      </w:r>
      <w:r w:rsidR="00EE5EDF">
        <w:rPr>
          <w:lang w:val="en-US"/>
        </w:rPr>
        <w:t>oint</w:t>
      </w:r>
    </w:p>
    <w:p w14:paraId="43F091B5" w14:textId="4FC80C42" w:rsidR="00EE5EDF" w:rsidRDefault="00EE5EDF" w:rsidP="00EE5EDF">
      <w:pPr>
        <w:spacing w:before="240" w:after="120"/>
        <w:jc w:val="both"/>
      </w:pPr>
      <w:r w:rsidRPr="00B36CDB">
        <w:rPr>
          <w:iCs/>
          <w:lang w:val="en-GB" w:eastAsia="ja-JP"/>
        </w:rPr>
        <w:t xml:space="preserve">Discussion point </w:t>
      </w:r>
      <w:r w:rsidR="00954932">
        <w:rPr>
          <w:iCs/>
          <w:lang w:val="en-GB" w:eastAsia="ja-JP"/>
        </w:rPr>
        <w:t xml:space="preserve">5 - </w:t>
      </w:r>
      <w:r w:rsidR="00954932">
        <w:t xml:space="preserve">please indicate if there are other scenarios that need to be discussed in relation to the </w:t>
      </w:r>
      <w:proofErr w:type="spellStart"/>
      <w:r w:rsidR="00954932">
        <w:t>eDRX</w:t>
      </w:r>
      <w:proofErr w:type="spellEnd"/>
      <w:r w:rsidR="00954932">
        <w:t xml:space="preserve"> configuration, and if so, explain your preferred approach</w:t>
      </w:r>
    </w:p>
    <w:p w14:paraId="762F432F" w14:textId="05948076" w:rsidR="00EE5EDF" w:rsidRPr="000A22D7" w:rsidRDefault="00EE5EDF" w:rsidP="00EE5EDF">
      <w:pPr>
        <w:spacing w:before="240" w:after="120"/>
        <w:jc w:val="both"/>
        <w:rPr>
          <w:b/>
          <w:bCs/>
          <w:iCs/>
          <w:u w:val="single"/>
          <w:lang w:val="en-GB" w:eastAsia="ja-JP"/>
        </w:rPr>
      </w:pPr>
      <w:r w:rsidRPr="000A22D7">
        <w:rPr>
          <w:b/>
          <w:bCs/>
          <w:iCs/>
          <w:u w:val="single"/>
          <w:lang w:val="en-GB" w:eastAsia="ja-JP"/>
        </w:rPr>
        <w:t>Rapporteur:</w:t>
      </w:r>
      <w:r w:rsidR="00602B0D">
        <w:rPr>
          <w:b/>
          <w:bCs/>
          <w:iCs/>
          <w:u w:val="single"/>
          <w:lang w:val="en-GB" w:eastAsia="ja-JP"/>
        </w:rPr>
        <w:t xml:space="preserve"> </w:t>
      </w:r>
      <w:r w:rsidR="00602B0D">
        <w:rPr>
          <w:iCs/>
          <w:lang w:val="en-GB" w:eastAsia="ja-JP"/>
        </w:rPr>
        <w:t>Inputs provided here is already addressed in discussion point 2 above</w:t>
      </w:r>
    </w:p>
    <w:p w14:paraId="64052CA3" w14:textId="77777777" w:rsidR="00685BA3" w:rsidRPr="00343E2B" w:rsidRDefault="00685BA3" w:rsidP="00037B43">
      <w:pPr>
        <w:spacing w:before="240" w:after="120"/>
        <w:jc w:val="both"/>
        <w:rPr>
          <w:iCs/>
          <w:lang w:val="en-GB" w:eastAsia="ja-JP"/>
        </w:rPr>
      </w:pPr>
    </w:p>
    <w:p w14:paraId="549C7329" w14:textId="77777777" w:rsidR="00037B43" w:rsidRDefault="00037B43" w:rsidP="00037B43">
      <w:pPr>
        <w:pStyle w:val="Heading2"/>
        <w:jc w:val="both"/>
      </w:pPr>
      <w:r>
        <w:t>Paging eDRX mechanism for RRC_IDLE / RRC_INACTIVE</w:t>
      </w:r>
    </w:p>
    <w:p w14:paraId="1ACE564A" w14:textId="62F55601" w:rsidR="00B36CDB" w:rsidRDefault="00BF2674" w:rsidP="00B36CDB">
      <w:pPr>
        <w:pStyle w:val="Heading4"/>
      </w:pPr>
      <w:r>
        <w:rPr>
          <w:lang w:val="en-US"/>
        </w:rPr>
        <w:t>6</w:t>
      </w:r>
      <w:r w:rsidRPr="00BF2674">
        <w:rPr>
          <w:vertAlign w:val="superscript"/>
          <w:lang w:val="en-US"/>
        </w:rPr>
        <w:t>th</w:t>
      </w:r>
      <w:r>
        <w:rPr>
          <w:lang w:val="en-US"/>
        </w:rPr>
        <w:t xml:space="preserve"> </w:t>
      </w:r>
      <w:r w:rsidR="00B36CDB">
        <w:t>D</w:t>
      </w:r>
      <w:r w:rsidR="00B36CDB">
        <w:rPr>
          <w:lang w:val="en-US"/>
        </w:rPr>
        <w:t xml:space="preserve">iscussion </w:t>
      </w:r>
      <w:r w:rsidR="00B36CDB">
        <w:t>P</w:t>
      </w:r>
      <w:r w:rsidR="00B36CDB">
        <w:rPr>
          <w:lang w:val="en-US"/>
        </w:rPr>
        <w:t>oint</w:t>
      </w:r>
      <w:r w:rsidR="00B36CDB">
        <w:t>)</w:t>
      </w:r>
    </w:p>
    <w:p w14:paraId="10FAD8C5" w14:textId="551BE2FB" w:rsidR="00037B43" w:rsidRPr="00B36CDB" w:rsidRDefault="00D610AE" w:rsidP="00D610AE">
      <w:pPr>
        <w:spacing w:before="240" w:after="120"/>
        <w:jc w:val="both"/>
        <w:rPr>
          <w:iCs/>
          <w:lang w:val="en-GB" w:eastAsia="ja-JP"/>
        </w:rPr>
      </w:pPr>
      <w:r w:rsidRPr="00B36CDB">
        <w:rPr>
          <w:iCs/>
          <w:lang w:val="en-GB" w:eastAsia="ja-JP"/>
        </w:rPr>
        <w:t xml:space="preserve">Discussion point </w:t>
      </w:r>
      <w:r w:rsidR="005851C2">
        <w:rPr>
          <w:iCs/>
          <w:lang w:val="en-GB" w:eastAsia="ja-JP"/>
        </w:rPr>
        <w:t>6</w:t>
      </w:r>
      <w:r w:rsidR="00DB57C9">
        <w:rPr>
          <w:iCs/>
          <w:lang w:val="en-GB" w:eastAsia="ja-JP"/>
        </w:rPr>
        <w:t xml:space="preserve"> -</w:t>
      </w:r>
      <w:r w:rsidR="005851C2">
        <w:rPr>
          <w:iCs/>
          <w:lang w:val="en-GB" w:eastAsia="ja-JP"/>
        </w:rPr>
        <w:t xml:space="preserve"> </w:t>
      </w:r>
      <w:r w:rsidR="005851C2">
        <w:t>Do you confirm that for UE side, a</w:t>
      </w:r>
      <w:r w:rsidR="005851C2" w:rsidRPr="007730A1">
        <w:t xml:space="preserve"> common </w:t>
      </w:r>
      <w:r w:rsidR="005851C2">
        <w:t xml:space="preserve">paging mechanism is enabled for </w:t>
      </w:r>
      <w:proofErr w:type="spellStart"/>
      <w:r w:rsidR="005851C2">
        <w:t>eDRX</w:t>
      </w:r>
      <w:proofErr w:type="spellEnd"/>
      <w:r w:rsidR="005851C2">
        <w:t xml:space="preserve"> </w:t>
      </w:r>
      <w:r w:rsidR="005851C2">
        <w:rPr>
          <w:lang w:val="en-GB"/>
        </w:rPr>
        <w:t xml:space="preserve">≤ 10.24sec </w:t>
      </w:r>
      <w:r w:rsidR="005851C2">
        <w:t xml:space="preserve">in RRC_IDLE and RRC_INACTIVE </w:t>
      </w:r>
      <w:r w:rsidR="005851C2" w:rsidRPr="000037B5">
        <w:t>(with details to be discussed in following discussion points)</w:t>
      </w:r>
      <w:r w:rsidR="005851C2">
        <w:t>?</w:t>
      </w:r>
    </w:p>
    <w:p w14:paraId="142CE822" w14:textId="7825D331" w:rsidR="00D610AE" w:rsidRDefault="00253310" w:rsidP="005851C2">
      <w:pPr>
        <w:pStyle w:val="ListParagraph"/>
        <w:numPr>
          <w:ilvl w:val="0"/>
          <w:numId w:val="34"/>
        </w:numPr>
        <w:spacing w:before="240" w:after="120"/>
        <w:jc w:val="both"/>
      </w:pPr>
      <w:r>
        <w:t>1</w:t>
      </w:r>
      <w:r w:rsidR="00796F13">
        <w:t>6</w:t>
      </w:r>
      <w:r>
        <w:t xml:space="preserve"> </w:t>
      </w:r>
      <w:r w:rsidR="00B1497F">
        <w:t xml:space="preserve">companies do support this </w:t>
      </w:r>
      <w:r w:rsidR="00D610AE">
        <w:t xml:space="preserve">(Intel, OPPO, Xiaomi, CATT, </w:t>
      </w:r>
      <w:r w:rsidR="00D610AE">
        <w:rPr>
          <w:rFonts w:hint="eastAsia"/>
          <w:lang w:eastAsia="zh-CN"/>
        </w:rPr>
        <w:t>H</w:t>
      </w:r>
      <w:r w:rsidR="00D610AE">
        <w:rPr>
          <w:lang w:eastAsia="zh-CN"/>
        </w:rPr>
        <w:t xml:space="preserve">uawei, </w:t>
      </w:r>
      <w:proofErr w:type="spellStart"/>
      <w:r w:rsidR="00D610AE">
        <w:rPr>
          <w:lang w:eastAsia="zh-CN"/>
        </w:rPr>
        <w:t>Hisilicon</w:t>
      </w:r>
      <w:proofErr w:type="spellEnd"/>
      <w:r w:rsidR="00D610AE">
        <w:rPr>
          <w:lang w:eastAsia="zh-CN"/>
        </w:rPr>
        <w:t xml:space="preserve">, LGE, Qualcomm, </w:t>
      </w:r>
      <w:proofErr w:type="spellStart"/>
      <w:r w:rsidR="00D610AE">
        <w:t>Futurewei</w:t>
      </w:r>
      <w:proofErr w:type="spellEnd"/>
      <w:r w:rsidR="00D610AE">
        <w:t>, DENSO, Sharp, vivo, CMCC, ZTE, Sequans</w:t>
      </w:r>
      <w:r w:rsidR="00796F13">
        <w:t>, Samsung</w:t>
      </w:r>
      <w:r w:rsidR="00D610AE">
        <w:t>)</w:t>
      </w:r>
      <w:r>
        <w:t>.</w:t>
      </w:r>
    </w:p>
    <w:p w14:paraId="627015A5" w14:textId="6D928C82" w:rsidR="00B1497F" w:rsidRDefault="00F873A2" w:rsidP="005851C2">
      <w:pPr>
        <w:pStyle w:val="ListParagraph"/>
        <w:numPr>
          <w:ilvl w:val="0"/>
          <w:numId w:val="34"/>
        </w:numPr>
        <w:spacing w:before="240" w:after="120"/>
        <w:jc w:val="both"/>
      </w:pPr>
      <w:r>
        <w:t xml:space="preserve">4 </w:t>
      </w:r>
      <w:r w:rsidR="00B1497F">
        <w:t>companies leave this as FFS or were not sure (</w:t>
      </w:r>
      <w:r w:rsidR="000F4C8A">
        <w:rPr>
          <w:lang w:eastAsia="zh-CN"/>
        </w:rPr>
        <w:t>MediaTek, Ericsson,</w:t>
      </w:r>
      <w:r w:rsidR="00253310" w:rsidRPr="00253310">
        <w:rPr>
          <w:lang w:eastAsia="zh-CN"/>
        </w:rPr>
        <w:t xml:space="preserve"> </w:t>
      </w:r>
      <w:r w:rsidR="00253310">
        <w:rPr>
          <w:lang w:eastAsia="zh-CN"/>
        </w:rPr>
        <w:t>Apple</w:t>
      </w:r>
      <w:r w:rsidR="00B1497F">
        <w:t>)</w:t>
      </w:r>
      <w:r w:rsidR="00253310">
        <w:t>.</w:t>
      </w:r>
    </w:p>
    <w:p w14:paraId="387C0543" w14:textId="0BA84E70" w:rsidR="00D610AE" w:rsidRPr="00604B13" w:rsidRDefault="00D610AE" w:rsidP="00D610AE">
      <w:pPr>
        <w:pStyle w:val="Proposal"/>
        <w:numPr>
          <w:ilvl w:val="0"/>
          <w:numId w:val="4"/>
        </w:numPr>
        <w:rPr>
          <w:b/>
          <w:bCs/>
        </w:rPr>
      </w:pPr>
      <w:bookmarkStart w:id="23" w:name="_Toc69473075"/>
      <w:r w:rsidRPr="005003F5">
        <w:rPr>
          <w:b/>
          <w:bCs/>
          <w:color w:val="00B050"/>
        </w:rPr>
        <w:t>[To agree]</w:t>
      </w:r>
      <w:r w:rsidRPr="005003F5">
        <w:rPr>
          <w:b/>
          <w:bCs/>
        </w:rPr>
        <w:t xml:space="preserve"> </w:t>
      </w:r>
      <w:r w:rsidR="00F873A2">
        <w:rPr>
          <w:b/>
          <w:bCs/>
        </w:rPr>
        <w:t>[1</w:t>
      </w:r>
      <w:r w:rsidR="00796F13">
        <w:rPr>
          <w:b/>
          <w:bCs/>
        </w:rPr>
        <w:t>6</w:t>
      </w:r>
      <w:r w:rsidR="00F873A2">
        <w:rPr>
          <w:b/>
          <w:bCs/>
        </w:rPr>
        <w:t>/1</w:t>
      </w:r>
      <w:r w:rsidR="00796F13">
        <w:rPr>
          <w:b/>
          <w:bCs/>
        </w:rPr>
        <w:t>9</w:t>
      </w:r>
      <w:r w:rsidR="00F873A2">
        <w:rPr>
          <w:b/>
          <w:bCs/>
        </w:rPr>
        <w:t xml:space="preserve">] </w:t>
      </w:r>
      <w:r w:rsidR="00F157B9" w:rsidRPr="00F157B9">
        <w:t>From</w:t>
      </w:r>
      <w:r w:rsidR="00F157B9" w:rsidRPr="00F157B9">
        <w:rPr>
          <w:rFonts w:hint="eastAsia"/>
        </w:rPr>
        <w:t xml:space="preserve"> UE </w:t>
      </w:r>
      <w:r w:rsidR="00F157B9" w:rsidRPr="00F157B9">
        <w:t>point of view</w:t>
      </w:r>
      <w:r w:rsidR="00F157B9" w:rsidRPr="00F157B9">
        <w:rPr>
          <w:rFonts w:hint="eastAsia"/>
        </w:rPr>
        <w:t xml:space="preserve">, a common paging </w:t>
      </w:r>
      <w:r w:rsidR="00145CB0">
        <w:t>mechanism/</w:t>
      </w:r>
      <w:r w:rsidR="00F157B9" w:rsidRPr="00F157B9">
        <w:t>behaviour</w:t>
      </w:r>
      <w:r w:rsidR="00F157B9" w:rsidRPr="00F157B9">
        <w:rPr>
          <w:rFonts w:hint="eastAsia"/>
        </w:rPr>
        <w:t xml:space="preserve"> is enabled for </w:t>
      </w:r>
      <w:proofErr w:type="spellStart"/>
      <w:r w:rsidR="00F157B9" w:rsidRPr="00F157B9">
        <w:rPr>
          <w:rFonts w:hint="eastAsia"/>
        </w:rPr>
        <w:t>eDRX</w:t>
      </w:r>
      <w:proofErr w:type="spellEnd"/>
      <w:r w:rsidR="00F157B9" w:rsidRPr="00F157B9">
        <w:rPr>
          <w:rFonts w:hint="eastAsia"/>
        </w:rPr>
        <w:t xml:space="preserve"> </w:t>
      </w:r>
      <w:r w:rsidR="00F157B9" w:rsidRPr="00F157B9">
        <w:rPr>
          <w:rFonts w:hint="eastAsia"/>
        </w:rPr>
        <w:t>≤</w:t>
      </w:r>
      <w:r w:rsidR="00F157B9" w:rsidRPr="00F157B9">
        <w:rPr>
          <w:rFonts w:hint="eastAsia"/>
        </w:rPr>
        <w:t xml:space="preserve"> 10.24</w:t>
      </w:r>
      <w:r w:rsidR="00F157B9">
        <w:t xml:space="preserve"> </w:t>
      </w:r>
      <w:r w:rsidR="00F157B9" w:rsidRPr="00F157B9">
        <w:rPr>
          <w:rFonts w:hint="eastAsia"/>
        </w:rPr>
        <w:t>sec in RRC_IDLE and</w:t>
      </w:r>
      <w:r w:rsidR="00E971E2">
        <w:t>/or</w:t>
      </w:r>
      <w:r w:rsidR="00F157B9" w:rsidRPr="00F157B9">
        <w:rPr>
          <w:rFonts w:hint="eastAsia"/>
        </w:rPr>
        <w:t xml:space="preserve"> RRC_INACTIVE</w:t>
      </w:r>
      <w:r w:rsidR="00F157B9" w:rsidRPr="00F157B9">
        <w:t>.</w:t>
      </w:r>
      <w:bookmarkEnd w:id="23"/>
    </w:p>
    <w:p w14:paraId="2D9CC32D" w14:textId="3420BD84" w:rsidR="00D610AE" w:rsidRDefault="00D610AE" w:rsidP="00037B43">
      <w:pPr>
        <w:spacing w:before="240" w:after="120"/>
        <w:jc w:val="both"/>
        <w:rPr>
          <w:iCs/>
          <w:lang w:val="en-GB" w:eastAsia="ja-JP"/>
        </w:rPr>
      </w:pPr>
    </w:p>
    <w:p w14:paraId="66662ABD" w14:textId="16A41C4D" w:rsidR="00DB57C9" w:rsidRDefault="00B72F9C" w:rsidP="00DB57C9">
      <w:pPr>
        <w:pStyle w:val="Heading4"/>
      </w:pPr>
      <w:r>
        <w:rPr>
          <w:lang w:val="en-US"/>
        </w:rPr>
        <w:t>7</w:t>
      </w:r>
      <w:r w:rsidRPr="00B72F9C">
        <w:rPr>
          <w:vertAlign w:val="superscript"/>
          <w:lang w:val="en-US"/>
        </w:rPr>
        <w:t>th</w:t>
      </w:r>
      <w:r>
        <w:rPr>
          <w:lang w:val="en-US"/>
        </w:rPr>
        <w:t xml:space="preserve"> </w:t>
      </w:r>
      <w:r w:rsidR="00DB57C9">
        <w:t>D</w:t>
      </w:r>
      <w:r w:rsidR="00DB57C9">
        <w:rPr>
          <w:lang w:val="en-US"/>
        </w:rPr>
        <w:t xml:space="preserve">iscussion </w:t>
      </w:r>
      <w:r w:rsidR="00DB57C9">
        <w:t>P</w:t>
      </w:r>
      <w:r w:rsidR="00DB57C9">
        <w:rPr>
          <w:lang w:val="en-US"/>
        </w:rPr>
        <w:t>oint</w:t>
      </w:r>
      <w:r w:rsidR="00DB57C9">
        <w:t>)</w:t>
      </w:r>
    </w:p>
    <w:p w14:paraId="788293E3" w14:textId="036A3DF4" w:rsidR="00DB57C9" w:rsidRDefault="00DB57C9" w:rsidP="00DB57C9">
      <w:pPr>
        <w:spacing w:before="240" w:after="120"/>
        <w:jc w:val="both"/>
      </w:pPr>
      <w:r w:rsidRPr="00B36CDB">
        <w:rPr>
          <w:iCs/>
          <w:lang w:val="en-GB" w:eastAsia="ja-JP"/>
        </w:rPr>
        <w:t xml:space="preserve">Discussion point </w:t>
      </w:r>
      <w:r w:rsidR="00E63124">
        <w:rPr>
          <w:iCs/>
          <w:lang w:val="en-GB" w:eastAsia="ja-JP"/>
        </w:rPr>
        <w:t>7</w:t>
      </w:r>
      <w:r>
        <w:rPr>
          <w:iCs/>
          <w:lang w:val="en-GB" w:eastAsia="ja-JP"/>
        </w:rPr>
        <w:t xml:space="preserve"> -</w:t>
      </w:r>
      <w:r w:rsidR="00B14CDF">
        <w:rPr>
          <w:iCs/>
          <w:lang w:val="en-GB" w:eastAsia="ja-JP"/>
        </w:rPr>
        <w:t xml:space="preserve"> </w:t>
      </w:r>
      <w:r w:rsidR="00B14CDF">
        <w:t xml:space="preserve">applicable options to enable paging </w:t>
      </w:r>
      <w:proofErr w:type="spellStart"/>
      <w:r w:rsidR="00B14CDF">
        <w:t>eDRX</w:t>
      </w:r>
      <w:proofErr w:type="spellEnd"/>
      <w:r w:rsidR="00B14CDF">
        <w:t xml:space="preserve"> mechanism for </w:t>
      </w:r>
      <w:proofErr w:type="spellStart"/>
      <w:r w:rsidR="00B14CDF">
        <w:t>eDRX</w:t>
      </w:r>
      <w:proofErr w:type="spellEnd"/>
      <w:r w:rsidR="00B14CDF">
        <w:t xml:space="preserve"> </w:t>
      </w:r>
      <w:r w:rsidR="00B14CDF">
        <w:rPr>
          <w:lang w:val="en-GB"/>
        </w:rPr>
        <w:t xml:space="preserve">≤ 10.24sec </w:t>
      </w:r>
      <w:r w:rsidR="00B14CDF">
        <w:t>in RRC_IDLE and RRC_INACTIVE.</w:t>
      </w:r>
    </w:p>
    <w:p w14:paraId="447055A3" w14:textId="686C32DF" w:rsidR="00DB57C9" w:rsidRDefault="00B14CDF" w:rsidP="00697257">
      <w:pPr>
        <w:pStyle w:val="ListParagraph"/>
        <w:numPr>
          <w:ilvl w:val="0"/>
          <w:numId w:val="34"/>
        </w:numPr>
        <w:spacing w:before="240" w:after="120"/>
        <w:jc w:val="both"/>
      </w:pPr>
      <w:r w:rsidRPr="00B14CDF">
        <w:rPr>
          <w:iCs/>
          <w:lang w:val="en-GB" w:eastAsia="ja-JP"/>
        </w:rPr>
        <w:t xml:space="preserve">Option 1) is supported by </w:t>
      </w:r>
      <w:r w:rsidR="006C4787">
        <w:rPr>
          <w:iCs/>
          <w:lang w:val="en-GB" w:eastAsia="ja-JP"/>
        </w:rPr>
        <w:t>8</w:t>
      </w:r>
      <w:r w:rsidR="00DB57C9">
        <w:t xml:space="preserve"> companies (Intel, </w:t>
      </w:r>
      <w:r w:rsidR="00DB57C9">
        <w:rPr>
          <w:lang w:eastAsia="zh-CN"/>
        </w:rPr>
        <w:t xml:space="preserve">MediaTek, Qualcomm, Apple, </w:t>
      </w:r>
      <w:r w:rsidR="00DB57C9">
        <w:t>DENSO, Sharp, CMCC, Sequans)</w:t>
      </w:r>
    </w:p>
    <w:p w14:paraId="27D429FA" w14:textId="7E5CA357" w:rsidR="00B14CDF" w:rsidRDefault="00B14CDF" w:rsidP="00697257">
      <w:pPr>
        <w:pStyle w:val="ListParagraph"/>
        <w:numPr>
          <w:ilvl w:val="0"/>
          <w:numId w:val="34"/>
        </w:numPr>
        <w:spacing w:before="240" w:after="120"/>
        <w:jc w:val="both"/>
      </w:pPr>
      <w:r w:rsidRPr="00B14CDF">
        <w:rPr>
          <w:iCs/>
          <w:lang w:val="en-GB" w:eastAsia="ja-JP"/>
        </w:rPr>
        <w:t xml:space="preserve">Option </w:t>
      </w:r>
      <w:r>
        <w:rPr>
          <w:iCs/>
          <w:lang w:val="en-GB" w:eastAsia="ja-JP"/>
        </w:rPr>
        <w:t>2</w:t>
      </w:r>
      <w:r w:rsidRPr="00B14CDF">
        <w:rPr>
          <w:iCs/>
          <w:lang w:val="en-GB" w:eastAsia="ja-JP"/>
        </w:rPr>
        <w:t xml:space="preserve">) is supported by </w:t>
      </w:r>
      <w:r w:rsidR="00796F13">
        <w:rPr>
          <w:iCs/>
          <w:lang w:val="en-GB" w:eastAsia="ja-JP"/>
        </w:rPr>
        <w:t>8</w:t>
      </w:r>
      <w:r>
        <w:t xml:space="preserve"> companies (</w:t>
      </w:r>
      <w:r w:rsidR="008D3D08">
        <w:t>OPPO,</w:t>
      </w:r>
      <w:r w:rsidR="002659FD">
        <w:t xml:space="preserve"> </w:t>
      </w:r>
      <w:r w:rsidR="002659FD">
        <w:rPr>
          <w:rFonts w:hint="eastAsia"/>
          <w:lang w:eastAsia="zh-CN"/>
        </w:rPr>
        <w:t>H</w:t>
      </w:r>
      <w:r w:rsidR="002659FD">
        <w:rPr>
          <w:lang w:eastAsia="zh-CN"/>
        </w:rPr>
        <w:t xml:space="preserve">uawei, </w:t>
      </w:r>
      <w:proofErr w:type="spellStart"/>
      <w:r w:rsidR="002659FD">
        <w:rPr>
          <w:lang w:eastAsia="zh-CN"/>
        </w:rPr>
        <w:t>Hisilicon</w:t>
      </w:r>
      <w:proofErr w:type="spellEnd"/>
      <w:r w:rsidR="002659FD">
        <w:rPr>
          <w:lang w:eastAsia="zh-CN"/>
        </w:rPr>
        <w:t>,</w:t>
      </w:r>
      <w:r w:rsidR="00272C80">
        <w:rPr>
          <w:lang w:eastAsia="zh-CN"/>
        </w:rPr>
        <w:t xml:space="preserve"> LGE,</w:t>
      </w:r>
      <w:r w:rsidR="0063527A">
        <w:rPr>
          <w:lang w:eastAsia="zh-CN"/>
        </w:rPr>
        <w:t xml:space="preserve"> Ericsson,</w:t>
      </w:r>
      <w:r w:rsidR="007E0871">
        <w:rPr>
          <w:lang w:eastAsia="zh-CN"/>
        </w:rPr>
        <w:t xml:space="preserve"> </w:t>
      </w:r>
      <w:proofErr w:type="spellStart"/>
      <w:r w:rsidR="007E0871">
        <w:t>Futurewei</w:t>
      </w:r>
      <w:proofErr w:type="spellEnd"/>
      <w:r w:rsidR="007E0871">
        <w:t>,</w:t>
      </w:r>
      <w:r w:rsidR="00073B4D">
        <w:t xml:space="preserve"> vivo</w:t>
      </w:r>
      <w:r w:rsidR="00796F13">
        <w:t>, Samsung</w:t>
      </w:r>
      <w:r w:rsidR="006C4787">
        <w:t>)</w:t>
      </w:r>
    </w:p>
    <w:p w14:paraId="664D28AC" w14:textId="2B64DC1D" w:rsidR="002659FD" w:rsidRDefault="002659FD" w:rsidP="002659FD">
      <w:pPr>
        <w:pStyle w:val="ListParagraph"/>
        <w:numPr>
          <w:ilvl w:val="1"/>
          <w:numId w:val="34"/>
        </w:numPr>
        <w:spacing w:before="240" w:after="120"/>
        <w:jc w:val="both"/>
      </w:pPr>
      <w:r>
        <w:rPr>
          <w:lang w:eastAsia="zh-CN"/>
        </w:rPr>
        <w:t>(</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r w:rsidR="00E971E2">
        <w:rPr>
          <w:lang w:eastAsia="zh-CN"/>
        </w:rPr>
        <w:t>scenario should be extended when only one of them is configured</w:t>
      </w:r>
    </w:p>
    <w:p w14:paraId="6A6A2352" w14:textId="1567EA6C" w:rsidR="00B14CDF" w:rsidRDefault="00B14CDF" w:rsidP="00697257">
      <w:pPr>
        <w:pStyle w:val="ListParagraph"/>
        <w:numPr>
          <w:ilvl w:val="0"/>
          <w:numId w:val="34"/>
        </w:numPr>
        <w:spacing w:before="240" w:after="120"/>
        <w:jc w:val="both"/>
      </w:pPr>
      <w:r w:rsidRPr="00B14CDF">
        <w:rPr>
          <w:iCs/>
          <w:lang w:val="en-GB" w:eastAsia="ja-JP"/>
        </w:rPr>
        <w:t xml:space="preserve">Option </w:t>
      </w:r>
      <w:r>
        <w:rPr>
          <w:iCs/>
          <w:lang w:val="en-GB" w:eastAsia="ja-JP"/>
        </w:rPr>
        <w:t>3</w:t>
      </w:r>
      <w:r w:rsidRPr="00B14CDF">
        <w:rPr>
          <w:iCs/>
          <w:lang w:val="en-GB" w:eastAsia="ja-JP"/>
        </w:rPr>
        <w:t xml:space="preserve">) is supported by </w:t>
      </w:r>
      <w:r w:rsidR="007F7F33">
        <w:rPr>
          <w:iCs/>
          <w:lang w:val="en-GB" w:eastAsia="ja-JP"/>
        </w:rPr>
        <w:t>2</w:t>
      </w:r>
      <w:r>
        <w:t xml:space="preserve"> companies (</w:t>
      </w:r>
      <w:r w:rsidR="008D3D08">
        <w:t>CATT,</w:t>
      </w:r>
      <w:r w:rsidR="006B6479">
        <w:t xml:space="preserve"> ZTE)</w:t>
      </w:r>
    </w:p>
    <w:p w14:paraId="2D9FDD51" w14:textId="77777777" w:rsidR="002659FD" w:rsidRDefault="008D3D08" w:rsidP="002659FD">
      <w:pPr>
        <w:pStyle w:val="ListParagraph"/>
        <w:numPr>
          <w:ilvl w:val="1"/>
          <w:numId w:val="34"/>
        </w:numPr>
        <w:spacing w:before="240" w:after="120"/>
        <w:jc w:val="both"/>
      </w:pPr>
      <w:r>
        <w:t>(CATT)</w:t>
      </w:r>
      <w:r w:rsidR="002659FD">
        <w:t xml:space="preserve"> </w:t>
      </w:r>
      <w:r w:rsidR="002659FD">
        <w:rPr>
          <w:rFonts w:hint="eastAsia"/>
        </w:rPr>
        <w:t xml:space="preserve">When </w:t>
      </w:r>
      <w:proofErr w:type="spellStart"/>
      <w:r w:rsidR="002659FD">
        <w:rPr>
          <w:rFonts w:hint="eastAsia"/>
        </w:rPr>
        <w:t>eDRX</w:t>
      </w:r>
      <w:proofErr w:type="spellEnd"/>
      <w:r w:rsidR="002659FD">
        <w:rPr>
          <w:rFonts w:hint="eastAsia"/>
        </w:rPr>
        <w:t xml:space="preserve"> is configured </w:t>
      </w:r>
      <w:r w:rsidR="002659FD">
        <w:rPr>
          <w:rFonts w:hint="eastAsia"/>
        </w:rPr>
        <w:t>≤</w:t>
      </w:r>
      <w:r w:rsidR="002659FD">
        <w:rPr>
          <w:rFonts w:hint="eastAsia"/>
        </w:rPr>
        <w:t xml:space="preserve"> 10.24sec for both Idle and Inactive,</w:t>
      </w:r>
    </w:p>
    <w:p w14:paraId="68FA43CA" w14:textId="20B1F8EB" w:rsidR="002659FD" w:rsidRDefault="002659FD" w:rsidP="002659FD">
      <w:pPr>
        <w:pStyle w:val="ListParagraph"/>
        <w:numPr>
          <w:ilvl w:val="2"/>
          <w:numId w:val="34"/>
        </w:numPr>
        <w:spacing w:before="240" w:after="120"/>
        <w:jc w:val="both"/>
      </w:pPr>
      <w:r>
        <w:t xml:space="preserve">In Idle, UE monitors paging with </w:t>
      </w:r>
      <w:proofErr w:type="spellStart"/>
      <w:r>
        <w:t>eDRX</w:t>
      </w:r>
      <w:proofErr w:type="spellEnd"/>
      <w:r>
        <w:t xml:space="preserve"> cycle T, where T is determined by CN </w:t>
      </w:r>
      <w:proofErr w:type="spellStart"/>
      <w:r>
        <w:t>eDRX</w:t>
      </w:r>
      <w:proofErr w:type="spellEnd"/>
      <w:r>
        <w:t xml:space="preserve"> cycle.</w:t>
      </w:r>
    </w:p>
    <w:p w14:paraId="640794A4" w14:textId="213245F1" w:rsidR="002659FD" w:rsidRDefault="002659FD" w:rsidP="002659FD">
      <w:pPr>
        <w:pStyle w:val="ListParagraph"/>
        <w:numPr>
          <w:ilvl w:val="2"/>
          <w:numId w:val="34"/>
        </w:numPr>
        <w:spacing w:before="240" w:after="120"/>
        <w:jc w:val="both"/>
      </w:pPr>
      <w:r>
        <w:t xml:space="preserve">In Inactive, UE may receive both CN and RAN pages, so it monitors paging according to both </w:t>
      </w:r>
      <w:proofErr w:type="spellStart"/>
      <w:r>
        <w:t>eDRX</w:t>
      </w:r>
      <w:proofErr w:type="spellEnd"/>
      <w:r>
        <w:t xml:space="preserve"> cycles T1 and T2, where T1 and T2 are determined by CN and RAN </w:t>
      </w:r>
      <w:proofErr w:type="spellStart"/>
      <w:r>
        <w:t>eDRX</w:t>
      </w:r>
      <w:proofErr w:type="spellEnd"/>
      <w:r>
        <w:t xml:space="preserve"> cycles, respectively.</w:t>
      </w:r>
    </w:p>
    <w:p w14:paraId="24756250" w14:textId="77777777" w:rsidR="00B65247" w:rsidRDefault="002659FD" w:rsidP="00B65247">
      <w:pPr>
        <w:pStyle w:val="ListParagraph"/>
        <w:numPr>
          <w:ilvl w:val="2"/>
          <w:numId w:val="34"/>
        </w:numPr>
        <w:spacing w:before="240" w:after="120"/>
        <w:jc w:val="both"/>
      </w:pPr>
      <w:r>
        <w:t>Complete freedom in configuring T1 and T2 should be avoided and we should preferably have T1 and T2 commensurable (T1 = nT2).</w:t>
      </w:r>
    </w:p>
    <w:p w14:paraId="0ADE19C6" w14:textId="3F2FB667" w:rsidR="00B65247" w:rsidRDefault="006B6479" w:rsidP="00B65247">
      <w:pPr>
        <w:pStyle w:val="ListParagraph"/>
        <w:numPr>
          <w:ilvl w:val="1"/>
          <w:numId w:val="34"/>
        </w:numPr>
        <w:spacing w:before="240" w:after="120"/>
        <w:jc w:val="both"/>
      </w:pPr>
      <w:r>
        <w:t xml:space="preserve">(ZTE) </w:t>
      </w:r>
      <w:r w:rsidR="00B65247">
        <w:t xml:space="preserve"> </w:t>
      </w:r>
      <w:r w:rsidR="00B65247">
        <w:rPr>
          <w:lang w:eastAsia="zh-CN"/>
        </w:rPr>
        <w:t xml:space="preserve">Our understanding is aligned with CATT. On top of it, for RRC_INACTIVE, if we want to ensure overlapped POs for CN paging and RAN paging, we can consider to always use the </w:t>
      </w:r>
      <w:proofErr w:type="spellStart"/>
      <w:r w:rsidR="00B65247">
        <w:rPr>
          <w:lang w:eastAsia="zh-CN"/>
        </w:rPr>
        <w:t>eDRX</w:t>
      </w:r>
      <w:proofErr w:type="spellEnd"/>
      <w:r w:rsidR="00B65247">
        <w:rPr>
          <w:lang w:eastAsia="zh-CN"/>
        </w:rPr>
        <w:t xml:space="preserve"> cycle configured for IDLE for PO calculation for RAN paging.   </w:t>
      </w:r>
    </w:p>
    <w:p w14:paraId="6E5B714B" w14:textId="182DDB17" w:rsidR="008D3D08" w:rsidRDefault="008D3D08" w:rsidP="00697257">
      <w:pPr>
        <w:pStyle w:val="ListParagraph"/>
        <w:numPr>
          <w:ilvl w:val="0"/>
          <w:numId w:val="34"/>
        </w:numPr>
        <w:spacing w:before="240" w:after="120"/>
        <w:jc w:val="both"/>
      </w:pPr>
      <w:r>
        <w:t>Companies that prefer further discussion (Xiaomi</w:t>
      </w:r>
      <w:r w:rsidR="00072628">
        <w:t>)</w:t>
      </w:r>
    </w:p>
    <w:p w14:paraId="74E2FC05" w14:textId="795DDB05" w:rsidR="00DB57C9" w:rsidRDefault="00DB57C9" w:rsidP="00DB57C9">
      <w:pPr>
        <w:pStyle w:val="Proposal"/>
        <w:numPr>
          <w:ilvl w:val="0"/>
          <w:numId w:val="4"/>
        </w:numPr>
        <w:rPr>
          <w:b/>
          <w:bCs/>
        </w:rPr>
      </w:pPr>
      <w:bookmarkStart w:id="24" w:name="_Toc69473076"/>
      <w:r w:rsidRPr="005003F5">
        <w:rPr>
          <w:b/>
          <w:bCs/>
          <w:color w:val="0000CC"/>
        </w:rPr>
        <w:t>[To discuss]</w:t>
      </w:r>
      <w:r w:rsidRPr="005003F5">
        <w:rPr>
          <w:b/>
          <w:bCs/>
        </w:rPr>
        <w:t xml:space="preserve"> </w:t>
      </w:r>
      <w:r w:rsidR="00B65247">
        <w:t xml:space="preserve">applicable option to enable paging </w:t>
      </w:r>
      <w:proofErr w:type="spellStart"/>
      <w:r w:rsidR="00B65247">
        <w:t>eDRX</w:t>
      </w:r>
      <w:proofErr w:type="spellEnd"/>
      <w:r w:rsidR="00B65247">
        <w:t xml:space="preserve"> mechanism for </w:t>
      </w:r>
      <w:proofErr w:type="spellStart"/>
      <w:r w:rsidR="00B65247">
        <w:t>eDRX</w:t>
      </w:r>
      <w:proofErr w:type="spellEnd"/>
      <w:r w:rsidR="00B65247">
        <w:t xml:space="preserve"> ≤ 10.24sec in RRC_IDLE and/or RRC_INACTIVE</w:t>
      </w:r>
      <w:r w:rsidR="006C4787">
        <w:t xml:space="preserve">, considering at least </w:t>
      </w:r>
      <w:r w:rsidR="007F7F33" w:rsidRPr="00CC033D">
        <w:rPr>
          <w:b/>
          <w:bCs/>
        </w:rPr>
        <w:t>option 1) [8/1</w:t>
      </w:r>
      <w:r w:rsidR="00796F13">
        <w:rPr>
          <w:b/>
          <w:bCs/>
        </w:rPr>
        <w:t>9</w:t>
      </w:r>
      <w:r w:rsidR="007F7F33" w:rsidRPr="00CC033D">
        <w:rPr>
          <w:b/>
          <w:bCs/>
        </w:rPr>
        <w:t xml:space="preserve">] </w:t>
      </w:r>
      <w:r w:rsidR="00CC033D">
        <w:t>UE only</w:t>
      </w:r>
      <w:r w:rsidR="00CC033D" w:rsidRPr="00662F0B">
        <w:rPr>
          <w:rFonts w:hint="eastAsia"/>
        </w:rPr>
        <w:t xml:space="preserve"> monitor</w:t>
      </w:r>
      <w:r w:rsidR="00CC033D">
        <w:t xml:space="preserve">s </w:t>
      </w:r>
      <w:r w:rsidR="00CC033D" w:rsidRPr="001D6935">
        <w:t xml:space="preserve">UE-specific paging </w:t>
      </w:r>
      <w:proofErr w:type="spellStart"/>
      <w:r w:rsidR="00CC033D">
        <w:t>e</w:t>
      </w:r>
      <w:r w:rsidR="00CC033D" w:rsidRPr="001D6935">
        <w:t>DRX</w:t>
      </w:r>
      <w:proofErr w:type="spellEnd"/>
      <w:r w:rsidR="00CC033D" w:rsidRPr="00662F0B">
        <w:rPr>
          <w:rFonts w:hint="eastAsia"/>
        </w:rPr>
        <w:t xml:space="preserve"> </w:t>
      </w:r>
      <w:r w:rsidR="00CC033D">
        <w:t xml:space="preserve">applicable to the corresponding RRC state </w:t>
      </w:r>
      <w:r w:rsidR="00CC033D" w:rsidRPr="002379D0">
        <w:t>(instead of the smallest of the configured</w:t>
      </w:r>
      <w:r w:rsidR="00CC033D">
        <w:t xml:space="preserve"> ones). i.e. a UE in RRC_INACTIVE monitors </w:t>
      </w:r>
      <w:proofErr w:type="spellStart"/>
      <w:r w:rsidR="00CC033D">
        <w:t>eDRX</w:t>
      </w:r>
      <w:proofErr w:type="spellEnd"/>
      <w:r w:rsidR="00CC033D">
        <w:t xml:space="preserve"> cycle configured for RRC_INACTIVE, and a UE in RRC_IDLE monitors </w:t>
      </w:r>
      <w:proofErr w:type="spellStart"/>
      <w:r w:rsidR="00CC033D">
        <w:t>eDRX</w:t>
      </w:r>
      <w:proofErr w:type="spellEnd"/>
      <w:r w:rsidR="00CC033D">
        <w:t xml:space="preserve"> cycle configured for RRC_</w:t>
      </w:r>
      <w:r w:rsidR="00CC033D" w:rsidRPr="00EB451B">
        <w:t xml:space="preserve"> </w:t>
      </w:r>
      <w:r w:rsidR="00CC033D">
        <w:t>IDLE</w:t>
      </w:r>
      <w:r w:rsidR="007F7F33">
        <w:t>,</w:t>
      </w:r>
      <w:r w:rsidR="00072628">
        <w:t xml:space="preserve"> and</w:t>
      </w:r>
      <w:r w:rsidR="007F7F33">
        <w:t xml:space="preserve"> </w:t>
      </w:r>
      <w:r w:rsidR="007F7F33" w:rsidRPr="00072628">
        <w:rPr>
          <w:b/>
          <w:bCs/>
        </w:rPr>
        <w:t>option 2) [</w:t>
      </w:r>
      <w:r w:rsidR="00796F13">
        <w:rPr>
          <w:b/>
          <w:bCs/>
        </w:rPr>
        <w:t>8/</w:t>
      </w:r>
      <w:r w:rsidR="007F7F33" w:rsidRPr="00072628">
        <w:rPr>
          <w:b/>
          <w:bCs/>
        </w:rPr>
        <w:t>1</w:t>
      </w:r>
      <w:r w:rsidR="00796F13">
        <w:rPr>
          <w:b/>
          <w:bCs/>
        </w:rPr>
        <w:t>9</w:t>
      </w:r>
      <w:r w:rsidR="007F7F33" w:rsidRPr="00072628">
        <w:rPr>
          <w:b/>
          <w:bCs/>
        </w:rPr>
        <w:t>]</w:t>
      </w:r>
      <w:r w:rsidR="007F7F33">
        <w:t xml:space="preserve"> </w:t>
      </w:r>
      <w:r w:rsidR="00072628" w:rsidRPr="009946EA">
        <w:t>the UE</w:t>
      </w:r>
      <w:r w:rsidR="00072628">
        <w:t xml:space="preserve"> in RRC ACTIVE</w:t>
      </w:r>
      <w:r w:rsidR="00072628" w:rsidRPr="009946EA">
        <w:t xml:space="preserve"> monitors PO with </w:t>
      </w:r>
      <w:proofErr w:type="spellStart"/>
      <w:r w:rsidR="00072628" w:rsidRPr="009946EA">
        <w:t>eDRX</w:t>
      </w:r>
      <w:proofErr w:type="spellEnd"/>
      <w:r w:rsidR="00072628" w:rsidRPr="009946EA">
        <w:t xml:space="preserve"> cycle T, where T is determined by the shortest of CN </w:t>
      </w:r>
      <w:proofErr w:type="spellStart"/>
      <w:r w:rsidR="00072628" w:rsidRPr="009946EA">
        <w:t>eDRX</w:t>
      </w:r>
      <w:proofErr w:type="spellEnd"/>
      <w:r w:rsidR="00072628" w:rsidRPr="009946EA">
        <w:t xml:space="preserve"> cycle and RAN </w:t>
      </w:r>
      <w:proofErr w:type="spellStart"/>
      <w:r w:rsidR="00072628" w:rsidRPr="009946EA">
        <w:t>eDRX</w:t>
      </w:r>
      <w:proofErr w:type="spellEnd"/>
      <w:r w:rsidR="00072628" w:rsidRPr="009946EA">
        <w:t xml:space="preserve"> cycle</w:t>
      </w:r>
      <w:bookmarkEnd w:id="24"/>
      <w:r w:rsidR="00B65247">
        <w:t xml:space="preserve"> </w:t>
      </w:r>
    </w:p>
    <w:p w14:paraId="671331B0" w14:textId="77777777" w:rsidR="00DB57C9" w:rsidRPr="00343E2B" w:rsidRDefault="00DB57C9" w:rsidP="00037B43">
      <w:pPr>
        <w:spacing w:before="240" w:after="120"/>
        <w:jc w:val="both"/>
        <w:rPr>
          <w:iCs/>
          <w:lang w:val="en-GB" w:eastAsia="ja-JP"/>
        </w:rPr>
      </w:pPr>
    </w:p>
    <w:p w14:paraId="025AAE20" w14:textId="77777777" w:rsidR="00037B43" w:rsidRDefault="00037B43" w:rsidP="00037B43">
      <w:pPr>
        <w:pStyle w:val="Heading3"/>
      </w:pPr>
      <w:r>
        <w:t>Paging mechanism for eDRX above 10.24sec</w:t>
      </w:r>
    </w:p>
    <w:p w14:paraId="35AFF138" w14:textId="42A7BBED" w:rsidR="00DB57C9" w:rsidRDefault="00B72F9C" w:rsidP="00DB57C9">
      <w:pPr>
        <w:pStyle w:val="Heading4"/>
      </w:pPr>
      <w:r>
        <w:rPr>
          <w:lang w:val="en-US"/>
        </w:rPr>
        <w:t>8</w:t>
      </w:r>
      <w:r w:rsidRPr="00B72F9C">
        <w:rPr>
          <w:vertAlign w:val="superscript"/>
          <w:lang w:val="en-US"/>
        </w:rPr>
        <w:t>th</w:t>
      </w:r>
      <w:r>
        <w:rPr>
          <w:lang w:val="en-US"/>
        </w:rPr>
        <w:t xml:space="preserve"> </w:t>
      </w:r>
      <w:r w:rsidR="00DB57C9">
        <w:t>D</w:t>
      </w:r>
      <w:r w:rsidR="00DB57C9">
        <w:rPr>
          <w:lang w:val="en-US"/>
        </w:rPr>
        <w:t xml:space="preserve">iscussion </w:t>
      </w:r>
      <w:r w:rsidR="00DB57C9">
        <w:t>P</w:t>
      </w:r>
      <w:r w:rsidR="00DB57C9">
        <w:rPr>
          <w:lang w:val="en-US"/>
        </w:rPr>
        <w:t>oint</w:t>
      </w:r>
    </w:p>
    <w:p w14:paraId="39C5D167" w14:textId="0BA991E5" w:rsidR="00DB57C9" w:rsidRPr="00B36CDB" w:rsidRDefault="00DB57C9" w:rsidP="00DB57C9">
      <w:pPr>
        <w:spacing w:before="240" w:after="120"/>
        <w:jc w:val="both"/>
        <w:rPr>
          <w:iCs/>
          <w:lang w:val="en-GB" w:eastAsia="ja-JP"/>
        </w:rPr>
      </w:pPr>
      <w:r w:rsidRPr="00B36CDB">
        <w:rPr>
          <w:iCs/>
          <w:lang w:val="en-GB" w:eastAsia="ja-JP"/>
        </w:rPr>
        <w:t xml:space="preserve">Discussion point </w:t>
      </w:r>
      <w:r w:rsidR="00F4137B">
        <w:rPr>
          <w:iCs/>
          <w:lang w:val="en-GB" w:eastAsia="ja-JP"/>
        </w:rPr>
        <w:t>8</w:t>
      </w:r>
      <w:r>
        <w:rPr>
          <w:iCs/>
          <w:lang w:val="en-GB" w:eastAsia="ja-JP"/>
        </w:rPr>
        <w:t xml:space="preserve"> -</w:t>
      </w:r>
      <w:r w:rsidR="00BF2674">
        <w:rPr>
          <w:iCs/>
          <w:lang w:val="en-GB" w:eastAsia="ja-JP"/>
        </w:rPr>
        <w:t xml:space="preserve"> </w:t>
      </w:r>
      <w:r w:rsidR="00BF2674" w:rsidRPr="00BF2674">
        <w:rPr>
          <w:iCs/>
          <w:lang w:val="en-GB" w:eastAsia="ja-JP"/>
        </w:rPr>
        <w:t xml:space="preserve">Do you confirm that for UE side, a common paging mechanism is enabled for </w:t>
      </w:r>
      <w:proofErr w:type="spellStart"/>
      <w:r w:rsidR="00BF2674" w:rsidRPr="00BF2674">
        <w:rPr>
          <w:iCs/>
          <w:lang w:val="en-GB" w:eastAsia="ja-JP"/>
        </w:rPr>
        <w:t>eDRX</w:t>
      </w:r>
      <w:proofErr w:type="spellEnd"/>
      <w:r w:rsidR="00BF2674" w:rsidRPr="00BF2674">
        <w:rPr>
          <w:iCs/>
          <w:lang w:val="en-GB" w:eastAsia="ja-JP"/>
        </w:rPr>
        <w:t xml:space="preserve"> &gt;10.24sec in RRC_IDLE and RRC_INACTIVE (with details to be discussed in following discussion points)?</w:t>
      </w:r>
    </w:p>
    <w:p w14:paraId="67C8D74D" w14:textId="79111A41" w:rsidR="001554F9" w:rsidRDefault="001554F9" w:rsidP="001554F9">
      <w:pPr>
        <w:pStyle w:val="ListParagraph"/>
        <w:numPr>
          <w:ilvl w:val="0"/>
          <w:numId w:val="34"/>
        </w:numPr>
        <w:spacing w:before="240" w:after="120"/>
        <w:jc w:val="both"/>
      </w:pPr>
      <w:r>
        <w:t>1</w:t>
      </w:r>
      <w:r w:rsidR="00DB1B50">
        <w:t>4</w:t>
      </w:r>
      <w:r>
        <w:t xml:space="preserve"> companies do support this (Intel, OPPO, Xiaomi, CATT,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LGE, </w:t>
      </w:r>
      <w:proofErr w:type="spellStart"/>
      <w:r>
        <w:t>Futurewei</w:t>
      </w:r>
      <w:proofErr w:type="spellEnd"/>
      <w:r>
        <w:t>, DENSO, Sharp, vivo, CMCC, ZTE</w:t>
      </w:r>
      <w:r w:rsidR="00DB1B50">
        <w:t>, Samsung</w:t>
      </w:r>
      <w:r>
        <w:t>).</w:t>
      </w:r>
    </w:p>
    <w:p w14:paraId="1EF882DC" w14:textId="77777777" w:rsidR="001554F9" w:rsidRDefault="001554F9" w:rsidP="001554F9">
      <w:pPr>
        <w:pStyle w:val="ListParagraph"/>
        <w:numPr>
          <w:ilvl w:val="0"/>
          <w:numId w:val="34"/>
        </w:numPr>
        <w:spacing w:before="240" w:after="120"/>
        <w:jc w:val="both"/>
      </w:pPr>
      <w:r>
        <w:t>4 companies leave this as FFS or were not sure (</w:t>
      </w:r>
      <w:r>
        <w:rPr>
          <w:lang w:eastAsia="zh-CN"/>
        </w:rPr>
        <w:t>MediaTek, Ericsson,</w:t>
      </w:r>
      <w:r w:rsidRPr="00253310">
        <w:rPr>
          <w:lang w:eastAsia="zh-CN"/>
        </w:rPr>
        <w:t xml:space="preserve"> </w:t>
      </w:r>
      <w:r>
        <w:rPr>
          <w:lang w:eastAsia="zh-CN"/>
        </w:rPr>
        <w:t xml:space="preserve">Apple, Qualcomm, </w:t>
      </w:r>
      <w:r>
        <w:t>Sequans).</w:t>
      </w:r>
    </w:p>
    <w:p w14:paraId="6B14ECC5" w14:textId="24F0817A" w:rsidR="00DB57C9" w:rsidRPr="00604B13" w:rsidRDefault="00DB57C9" w:rsidP="00DB57C9">
      <w:pPr>
        <w:pStyle w:val="Proposal"/>
        <w:numPr>
          <w:ilvl w:val="0"/>
          <w:numId w:val="4"/>
        </w:numPr>
        <w:rPr>
          <w:b/>
          <w:bCs/>
        </w:rPr>
      </w:pPr>
      <w:bookmarkStart w:id="25" w:name="_Toc69473077"/>
      <w:r w:rsidRPr="005003F5">
        <w:rPr>
          <w:b/>
          <w:bCs/>
          <w:color w:val="00B050"/>
        </w:rPr>
        <w:t>[To agree]</w:t>
      </w:r>
      <w:r w:rsidRPr="005003F5">
        <w:rPr>
          <w:b/>
          <w:bCs/>
        </w:rPr>
        <w:t xml:space="preserve"> </w:t>
      </w:r>
      <w:r w:rsidR="001554F9">
        <w:rPr>
          <w:b/>
          <w:bCs/>
        </w:rPr>
        <w:t>[1</w:t>
      </w:r>
      <w:r w:rsidR="00DB1B50">
        <w:rPr>
          <w:b/>
          <w:bCs/>
        </w:rPr>
        <w:t>4</w:t>
      </w:r>
      <w:r w:rsidR="001554F9">
        <w:rPr>
          <w:b/>
          <w:bCs/>
        </w:rPr>
        <w:t>/1</w:t>
      </w:r>
      <w:r w:rsidR="00DB1B50">
        <w:rPr>
          <w:b/>
          <w:bCs/>
        </w:rPr>
        <w:t>9</w:t>
      </w:r>
      <w:r w:rsidR="001554F9">
        <w:rPr>
          <w:b/>
          <w:bCs/>
        </w:rPr>
        <w:t xml:space="preserve">] </w:t>
      </w:r>
      <w:r w:rsidR="001554F9" w:rsidRPr="001554F9">
        <w:t>As baseline</w:t>
      </w:r>
      <w:r w:rsidR="001554F9">
        <w:t xml:space="preserve"> f</w:t>
      </w:r>
      <w:r w:rsidR="001554F9" w:rsidRPr="00F157B9">
        <w:t>rom</w:t>
      </w:r>
      <w:r w:rsidR="001554F9" w:rsidRPr="00F157B9">
        <w:rPr>
          <w:rFonts w:hint="eastAsia"/>
        </w:rPr>
        <w:t xml:space="preserve"> UE </w:t>
      </w:r>
      <w:r w:rsidR="001554F9" w:rsidRPr="00F157B9">
        <w:t>point of view</w:t>
      </w:r>
      <w:r w:rsidR="001554F9" w:rsidRPr="00F157B9">
        <w:rPr>
          <w:rFonts w:hint="eastAsia"/>
        </w:rPr>
        <w:t xml:space="preserve">, a common paging </w:t>
      </w:r>
      <w:r w:rsidR="001554F9">
        <w:t>mechanism/</w:t>
      </w:r>
      <w:r w:rsidR="001554F9" w:rsidRPr="00F157B9">
        <w:t>behaviour</w:t>
      </w:r>
      <w:r w:rsidR="001554F9" w:rsidRPr="00F157B9">
        <w:rPr>
          <w:rFonts w:hint="eastAsia"/>
        </w:rPr>
        <w:t xml:space="preserve"> is enabled</w:t>
      </w:r>
      <w:r w:rsidR="001554F9">
        <w:rPr>
          <w:b/>
          <w:bCs/>
        </w:rPr>
        <w:t xml:space="preserve"> </w:t>
      </w:r>
      <w:r w:rsidR="001554F9" w:rsidRPr="00BF2674">
        <w:rPr>
          <w:iCs/>
          <w:lang w:eastAsia="ja-JP"/>
        </w:rPr>
        <w:t xml:space="preserve">for </w:t>
      </w:r>
      <w:proofErr w:type="spellStart"/>
      <w:r w:rsidR="001554F9" w:rsidRPr="00BF2674">
        <w:rPr>
          <w:iCs/>
          <w:lang w:eastAsia="ja-JP"/>
        </w:rPr>
        <w:t>eDRX</w:t>
      </w:r>
      <w:proofErr w:type="spellEnd"/>
      <w:r w:rsidR="001554F9" w:rsidRPr="00BF2674">
        <w:rPr>
          <w:iCs/>
          <w:lang w:eastAsia="ja-JP"/>
        </w:rPr>
        <w:t xml:space="preserve"> &gt;10.24sec in RRC_IDLE and</w:t>
      </w:r>
      <w:r w:rsidR="001554F9">
        <w:rPr>
          <w:iCs/>
          <w:lang w:eastAsia="ja-JP"/>
        </w:rPr>
        <w:t>/or</w:t>
      </w:r>
      <w:r w:rsidR="001554F9" w:rsidRPr="00BF2674">
        <w:rPr>
          <w:iCs/>
          <w:lang w:eastAsia="ja-JP"/>
        </w:rPr>
        <w:t xml:space="preserve"> RRC_INACTIVE</w:t>
      </w:r>
      <w:bookmarkEnd w:id="25"/>
    </w:p>
    <w:p w14:paraId="363DD4E4" w14:textId="77777777" w:rsidR="00B72F9C" w:rsidRDefault="00B72F9C" w:rsidP="00037B43">
      <w:pPr>
        <w:spacing w:before="240" w:after="120"/>
        <w:jc w:val="both"/>
        <w:rPr>
          <w:iCs/>
          <w:lang w:val="en-GB" w:eastAsia="ja-JP"/>
        </w:rPr>
      </w:pPr>
    </w:p>
    <w:p w14:paraId="18C479D3" w14:textId="4C406E93" w:rsidR="00DB57C9" w:rsidRDefault="001554F9" w:rsidP="00DB57C9">
      <w:pPr>
        <w:pStyle w:val="Heading4"/>
      </w:pPr>
      <w:r>
        <w:rPr>
          <w:lang w:val="en-US"/>
        </w:rPr>
        <w:t>9</w:t>
      </w:r>
      <w:r w:rsidRPr="001554F9">
        <w:rPr>
          <w:vertAlign w:val="superscript"/>
          <w:lang w:val="en-US"/>
        </w:rPr>
        <w:t>th</w:t>
      </w:r>
      <w:r>
        <w:rPr>
          <w:lang w:val="en-US"/>
        </w:rPr>
        <w:t xml:space="preserve"> </w:t>
      </w:r>
      <w:r w:rsidR="00DB57C9">
        <w:t>D</w:t>
      </w:r>
      <w:r w:rsidR="00DB57C9">
        <w:rPr>
          <w:lang w:val="en-US"/>
        </w:rPr>
        <w:t xml:space="preserve">iscussion </w:t>
      </w:r>
      <w:r w:rsidR="00DB57C9">
        <w:t>P</w:t>
      </w:r>
      <w:r w:rsidR="00DB57C9">
        <w:rPr>
          <w:lang w:val="en-US"/>
        </w:rPr>
        <w:t>oint</w:t>
      </w:r>
    </w:p>
    <w:p w14:paraId="4482615A" w14:textId="3BFEDE1F" w:rsidR="00DB57C9" w:rsidRPr="00B36CDB" w:rsidRDefault="00DB57C9" w:rsidP="00DB57C9">
      <w:pPr>
        <w:spacing w:before="240" w:after="120"/>
        <w:jc w:val="both"/>
        <w:rPr>
          <w:iCs/>
          <w:lang w:val="en-GB" w:eastAsia="ja-JP"/>
        </w:rPr>
      </w:pPr>
      <w:r w:rsidRPr="00B36CDB">
        <w:rPr>
          <w:iCs/>
          <w:lang w:val="en-GB" w:eastAsia="ja-JP"/>
        </w:rPr>
        <w:t xml:space="preserve">Discussion point </w:t>
      </w:r>
      <w:r w:rsidR="001554F9">
        <w:rPr>
          <w:iCs/>
          <w:lang w:val="en-GB" w:eastAsia="ja-JP"/>
        </w:rPr>
        <w:t>9</w:t>
      </w:r>
      <w:r>
        <w:rPr>
          <w:iCs/>
          <w:lang w:val="en-GB" w:eastAsia="ja-JP"/>
        </w:rPr>
        <w:t xml:space="preserve"> -</w:t>
      </w:r>
      <w:r w:rsidR="00591BED">
        <w:rPr>
          <w:iCs/>
          <w:lang w:val="en-GB" w:eastAsia="ja-JP"/>
        </w:rPr>
        <w:t xml:space="preserve"> </w:t>
      </w:r>
      <w:r w:rsidR="00591BED">
        <w:t xml:space="preserve">applicable options to enable paging </w:t>
      </w:r>
      <w:proofErr w:type="spellStart"/>
      <w:r w:rsidR="00591BED">
        <w:t>eDRX</w:t>
      </w:r>
      <w:proofErr w:type="spellEnd"/>
      <w:r w:rsidR="00591BED">
        <w:t xml:space="preserve"> mechanism for </w:t>
      </w:r>
      <w:proofErr w:type="spellStart"/>
      <w:r w:rsidR="00591BED">
        <w:t>eDRX</w:t>
      </w:r>
      <w:proofErr w:type="spellEnd"/>
      <w:r w:rsidR="00591BED">
        <w:t xml:space="preserve"> </w:t>
      </w:r>
      <w:r w:rsidR="00591BED">
        <w:rPr>
          <w:lang w:val="en-GB"/>
        </w:rPr>
        <w:t xml:space="preserve">&gt; 10.24sec </w:t>
      </w:r>
      <w:r w:rsidR="00591BED">
        <w:t>in RRC_IDLE and RRC_INACTIVE:</w:t>
      </w:r>
    </w:p>
    <w:p w14:paraId="58DDA165" w14:textId="62976D75" w:rsidR="00DB57C9" w:rsidRDefault="00591BED" w:rsidP="00591BED">
      <w:pPr>
        <w:pStyle w:val="ListParagraph"/>
        <w:numPr>
          <w:ilvl w:val="0"/>
          <w:numId w:val="34"/>
        </w:numPr>
        <w:spacing w:before="240" w:after="120"/>
        <w:jc w:val="both"/>
      </w:pPr>
      <w:r w:rsidRPr="00591BED">
        <w:rPr>
          <w:iCs/>
          <w:lang w:val="en-GB" w:eastAsia="ja-JP"/>
        </w:rPr>
        <w:lastRenderedPageBreak/>
        <w:t xml:space="preserve">Option 1) is supported by </w:t>
      </w:r>
      <w:r w:rsidR="002B68A3">
        <w:rPr>
          <w:iCs/>
          <w:lang w:val="en-GB" w:eastAsia="ja-JP"/>
        </w:rPr>
        <w:t>1</w:t>
      </w:r>
      <w:r w:rsidR="00DB1B50">
        <w:rPr>
          <w:iCs/>
          <w:lang w:val="en-GB" w:eastAsia="ja-JP"/>
        </w:rPr>
        <w:t>8</w:t>
      </w:r>
      <w:r>
        <w:t xml:space="preserve"> companies </w:t>
      </w:r>
      <w:r w:rsidR="00DB57C9">
        <w:t xml:space="preserve">(Intel, OPPO, Xiaomi, CATT, </w:t>
      </w:r>
      <w:r w:rsidR="00DB57C9">
        <w:rPr>
          <w:rFonts w:hint="eastAsia"/>
          <w:lang w:eastAsia="zh-CN"/>
        </w:rPr>
        <w:t>H</w:t>
      </w:r>
      <w:r w:rsidR="00DB57C9">
        <w:rPr>
          <w:lang w:eastAsia="zh-CN"/>
        </w:rPr>
        <w:t xml:space="preserve">uawei, </w:t>
      </w:r>
      <w:proofErr w:type="spellStart"/>
      <w:r w:rsidR="00DB57C9">
        <w:rPr>
          <w:lang w:eastAsia="zh-CN"/>
        </w:rPr>
        <w:t>Hisilicon</w:t>
      </w:r>
      <w:proofErr w:type="spellEnd"/>
      <w:r w:rsidR="00DB57C9">
        <w:rPr>
          <w:lang w:eastAsia="zh-CN"/>
        </w:rPr>
        <w:t xml:space="preserve">, LGE, Ericsson, Qualcomm, Apple, </w:t>
      </w:r>
      <w:proofErr w:type="spellStart"/>
      <w:r w:rsidR="00DB57C9">
        <w:t>Futurewei</w:t>
      </w:r>
      <w:proofErr w:type="spellEnd"/>
      <w:r w:rsidR="00DB57C9">
        <w:t>, DENSO, Sharp, vivo, CMCC, ZTE, Sequans</w:t>
      </w:r>
      <w:r w:rsidR="00DB1B50">
        <w:t>,</w:t>
      </w:r>
      <w:r w:rsidR="00DB1B50" w:rsidRPr="00DB1B50">
        <w:t xml:space="preserve"> </w:t>
      </w:r>
      <w:r w:rsidR="00DB1B50">
        <w:t>Samsung</w:t>
      </w:r>
      <w:r w:rsidR="00DB57C9">
        <w:t>)</w:t>
      </w:r>
    </w:p>
    <w:p w14:paraId="38C79BC2" w14:textId="493EA1C2" w:rsidR="00591BED" w:rsidRDefault="00591BED" w:rsidP="00591BED">
      <w:pPr>
        <w:pStyle w:val="ListParagraph"/>
        <w:numPr>
          <w:ilvl w:val="0"/>
          <w:numId w:val="34"/>
        </w:numPr>
        <w:spacing w:before="240" w:after="120"/>
        <w:jc w:val="both"/>
      </w:pPr>
      <w:r>
        <w:t>Option 2)</w:t>
      </w:r>
      <w:r w:rsidR="004E05B0">
        <w:t xml:space="preserve"> </w:t>
      </w:r>
      <w:r w:rsidR="004E05B0" w:rsidRPr="00591BED">
        <w:rPr>
          <w:iCs/>
          <w:lang w:val="en-GB" w:eastAsia="ja-JP"/>
        </w:rPr>
        <w:t xml:space="preserve">is supported </w:t>
      </w:r>
      <w:r w:rsidR="00F10A38">
        <w:rPr>
          <w:iCs/>
          <w:lang w:val="en-GB" w:eastAsia="ja-JP"/>
        </w:rPr>
        <w:t xml:space="preserve">or want to be further discussed </w:t>
      </w:r>
      <w:r w:rsidR="004E05B0" w:rsidRPr="00591BED">
        <w:rPr>
          <w:iCs/>
          <w:lang w:val="en-GB" w:eastAsia="ja-JP"/>
        </w:rPr>
        <w:t xml:space="preserve">by </w:t>
      </w:r>
      <w:r w:rsidR="002B68A3">
        <w:rPr>
          <w:iCs/>
          <w:lang w:val="en-GB" w:eastAsia="ja-JP"/>
        </w:rPr>
        <w:t>7</w:t>
      </w:r>
      <w:r w:rsidR="004E05B0">
        <w:t xml:space="preserve"> companies (OPPO, CATT,</w:t>
      </w:r>
      <w:r w:rsidR="007A02B4">
        <w:t xml:space="preserve"> </w:t>
      </w:r>
      <w:r w:rsidR="007A02B4">
        <w:rPr>
          <w:lang w:eastAsia="zh-CN"/>
        </w:rPr>
        <w:t>MediaTek,</w:t>
      </w:r>
      <w:r w:rsidR="00F10A38">
        <w:rPr>
          <w:lang w:eastAsia="zh-CN"/>
        </w:rPr>
        <w:t xml:space="preserve"> Qualcomm, </w:t>
      </w:r>
      <w:r w:rsidR="00F10A38">
        <w:t>DENSO, vivo, Sequans)</w:t>
      </w:r>
    </w:p>
    <w:p w14:paraId="15D51ACA" w14:textId="1DF16AB4" w:rsidR="00DB57C9" w:rsidRPr="00604B13" w:rsidRDefault="00DB57C9" w:rsidP="00DB57C9">
      <w:pPr>
        <w:pStyle w:val="Proposal"/>
        <w:numPr>
          <w:ilvl w:val="0"/>
          <w:numId w:val="4"/>
        </w:numPr>
        <w:rPr>
          <w:b/>
          <w:bCs/>
        </w:rPr>
      </w:pPr>
      <w:bookmarkStart w:id="26" w:name="_Toc69473078"/>
      <w:r w:rsidRPr="005003F5">
        <w:rPr>
          <w:b/>
          <w:bCs/>
          <w:color w:val="00B050"/>
        </w:rPr>
        <w:t>[To agree]</w:t>
      </w:r>
      <w:r w:rsidR="00DB1B50">
        <w:rPr>
          <w:b/>
          <w:bCs/>
          <w:color w:val="00B050"/>
        </w:rPr>
        <w:t xml:space="preserve"> [18/19]</w:t>
      </w:r>
      <w:r w:rsidRPr="005003F5">
        <w:rPr>
          <w:b/>
          <w:bCs/>
        </w:rPr>
        <w:t xml:space="preserve"> </w:t>
      </w:r>
      <w:proofErr w:type="spellStart"/>
      <w:r w:rsidR="00676423" w:rsidRPr="005639FC">
        <w:t>eDRX</w:t>
      </w:r>
      <w:proofErr w:type="spellEnd"/>
      <w:r w:rsidR="00676423" w:rsidRPr="005639FC">
        <w:t xml:space="preserve"> </w:t>
      </w:r>
      <w:r w:rsidR="00676423">
        <w:t xml:space="preserve">feature, including the related parameters </w:t>
      </w:r>
      <w:r w:rsidR="00676423" w:rsidRPr="005639FC">
        <w:t>(i.e. PH, PTW</w:t>
      </w:r>
      <w:r w:rsidR="00676423">
        <w:t>. H-SFN</w:t>
      </w:r>
      <w:r w:rsidR="00676423" w:rsidRPr="005639FC">
        <w:t xml:space="preserve">) </w:t>
      </w:r>
      <w:r w:rsidR="00676423">
        <w:t xml:space="preserve">and corresponding paging operation </w:t>
      </w:r>
      <w:r w:rsidR="00676423" w:rsidRPr="005639FC">
        <w:t xml:space="preserve">defined for E-UTRA/5GC is used as baseline to enable </w:t>
      </w:r>
      <w:proofErr w:type="spellStart"/>
      <w:r w:rsidR="00676423" w:rsidRPr="005639FC">
        <w:t>eDRX</w:t>
      </w:r>
      <w:proofErr w:type="spellEnd"/>
      <w:r w:rsidR="00676423" w:rsidRPr="005639FC">
        <w:t xml:space="preserve"> &gt;10.24sec for both RRC_IDLE and RRC_INACTIVE in NR/5GC</w:t>
      </w:r>
      <w:bookmarkEnd w:id="26"/>
    </w:p>
    <w:p w14:paraId="3CDA8087" w14:textId="6FF5762F" w:rsidR="00DB57C9" w:rsidRDefault="00DB57C9" w:rsidP="00DB57C9">
      <w:pPr>
        <w:pStyle w:val="Proposal"/>
        <w:numPr>
          <w:ilvl w:val="0"/>
          <w:numId w:val="4"/>
        </w:numPr>
        <w:rPr>
          <w:b/>
          <w:bCs/>
        </w:rPr>
      </w:pPr>
      <w:bookmarkStart w:id="27" w:name="_Toc69473079"/>
      <w:r w:rsidRPr="00CE5BEC">
        <w:rPr>
          <w:b/>
          <w:noProof/>
          <w:color w:val="C45911"/>
        </w:rPr>
        <w:t>[FFS]</w:t>
      </w:r>
      <w:r w:rsidRPr="007274C5">
        <w:rPr>
          <w:bCs/>
          <w:noProof/>
          <w:color w:val="C45911"/>
        </w:rPr>
        <w:t xml:space="preserve"> </w:t>
      </w:r>
      <w:r w:rsidR="00557586">
        <w:t>whether NR PTW definition is different than LTE PTW (which is defined as f</w:t>
      </w:r>
      <w:r w:rsidR="00557586" w:rsidRPr="00E154D9">
        <w:t>ixed to multiples of 256 SFNs</w:t>
      </w:r>
      <w:r w:rsidR="00557586">
        <w:t>), e.g. considering c</w:t>
      </w:r>
      <w:r w:rsidR="00557586" w:rsidRPr="00D17A6B">
        <w:t>onfigurable by the network</w:t>
      </w:r>
      <w:r w:rsidR="00557586">
        <w:t>.</w:t>
      </w:r>
      <w:bookmarkEnd w:id="27"/>
    </w:p>
    <w:p w14:paraId="27F9D011" w14:textId="77777777" w:rsidR="00DB57C9" w:rsidRDefault="00DB57C9" w:rsidP="00037B43">
      <w:pPr>
        <w:spacing w:before="240" w:after="120"/>
        <w:jc w:val="both"/>
        <w:rPr>
          <w:iCs/>
          <w:lang w:val="en-GB" w:eastAsia="ja-JP"/>
        </w:rPr>
      </w:pPr>
    </w:p>
    <w:p w14:paraId="25398BC7" w14:textId="77777777" w:rsidR="00037B43" w:rsidRDefault="00037B43" w:rsidP="00037B43">
      <w:pPr>
        <w:pStyle w:val="Heading3"/>
      </w:pPr>
      <w:r>
        <w:t>Other details and cases related to paging eDRX mechanism</w:t>
      </w:r>
    </w:p>
    <w:p w14:paraId="4A7F0D2E" w14:textId="43CDB0A2" w:rsidR="00641C9C" w:rsidRDefault="005D13EC" w:rsidP="00641C9C">
      <w:pPr>
        <w:pStyle w:val="Heading4"/>
      </w:pPr>
      <w:r>
        <w:rPr>
          <w:lang w:val="en-US"/>
        </w:rPr>
        <w:t>10</w:t>
      </w:r>
      <w:r w:rsidRPr="005D13EC">
        <w:rPr>
          <w:vertAlign w:val="superscript"/>
          <w:lang w:val="en-US"/>
        </w:rPr>
        <w:t>th</w:t>
      </w:r>
      <w:r>
        <w:rPr>
          <w:lang w:val="en-US"/>
        </w:rPr>
        <w:t xml:space="preserve"> </w:t>
      </w:r>
      <w:r w:rsidR="00641C9C">
        <w:t>D</w:t>
      </w:r>
      <w:r w:rsidR="00641C9C">
        <w:rPr>
          <w:lang w:val="en-US"/>
        </w:rPr>
        <w:t xml:space="preserve">iscussion </w:t>
      </w:r>
      <w:r w:rsidR="00641C9C">
        <w:t>P</w:t>
      </w:r>
      <w:r w:rsidR="00641C9C">
        <w:rPr>
          <w:lang w:val="en-US"/>
        </w:rPr>
        <w:t>oint</w:t>
      </w:r>
    </w:p>
    <w:p w14:paraId="07297CB9" w14:textId="4EA5AD32" w:rsidR="00641C9C" w:rsidRPr="00B36CDB" w:rsidRDefault="00641C9C" w:rsidP="00641C9C">
      <w:pPr>
        <w:spacing w:before="240" w:after="120"/>
        <w:jc w:val="both"/>
        <w:rPr>
          <w:iCs/>
          <w:lang w:val="en-GB" w:eastAsia="ja-JP"/>
        </w:rPr>
      </w:pPr>
      <w:r w:rsidRPr="00B36CDB">
        <w:rPr>
          <w:iCs/>
          <w:lang w:val="en-GB" w:eastAsia="ja-JP"/>
        </w:rPr>
        <w:t xml:space="preserve">Discussion point </w:t>
      </w:r>
      <w:r w:rsidR="006D2EF8">
        <w:rPr>
          <w:iCs/>
          <w:lang w:val="en-GB" w:eastAsia="ja-JP"/>
        </w:rPr>
        <w:t>10</w:t>
      </w:r>
      <w:r>
        <w:rPr>
          <w:iCs/>
          <w:lang w:val="en-GB" w:eastAsia="ja-JP"/>
        </w:rPr>
        <w:t xml:space="preserve"> -</w:t>
      </w:r>
      <w:r w:rsidR="006D2EF8">
        <w:rPr>
          <w:iCs/>
          <w:lang w:val="en-GB" w:eastAsia="ja-JP"/>
        </w:rPr>
        <w:t xml:space="preserve"> </w:t>
      </w:r>
      <w:r w:rsidR="006D2EF8">
        <w:t xml:space="preserve">Do you confirm that </w:t>
      </w:r>
      <w:r w:rsidR="006D2EF8" w:rsidRPr="00981816">
        <w:t>CN paging and RAN paging use the same paging frame offset and first PDCCH monitoring occasion in PO, which are configured by RAN without involvement of CN</w:t>
      </w:r>
      <w:r w:rsidR="006D2EF8">
        <w:t>?</w:t>
      </w:r>
    </w:p>
    <w:p w14:paraId="5DA284F8" w14:textId="2FE5076F" w:rsidR="00641C9C" w:rsidRDefault="006D2EF8" w:rsidP="006D2EF8">
      <w:pPr>
        <w:pStyle w:val="ListParagraph"/>
        <w:numPr>
          <w:ilvl w:val="0"/>
          <w:numId w:val="34"/>
        </w:numPr>
        <w:spacing w:before="240" w:after="120"/>
        <w:jc w:val="both"/>
      </w:pPr>
      <w:r>
        <w:rPr>
          <w:lang w:val="en-GB"/>
        </w:rPr>
        <w:t>All companies agree to this.</w:t>
      </w:r>
    </w:p>
    <w:p w14:paraId="61C2B045" w14:textId="3110F670" w:rsidR="00641C9C" w:rsidRPr="00604B13" w:rsidRDefault="00641C9C" w:rsidP="00641C9C">
      <w:pPr>
        <w:pStyle w:val="Proposal"/>
        <w:numPr>
          <w:ilvl w:val="0"/>
          <w:numId w:val="4"/>
        </w:numPr>
        <w:rPr>
          <w:b/>
          <w:bCs/>
        </w:rPr>
      </w:pPr>
      <w:bookmarkStart w:id="28" w:name="_Toc69473080"/>
      <w:r w:rsidRPr="005003F5">
        <w:rPr>
          <w:b/>
          <w:bCs/>
          <w:color w:val="00B050"/>
        </w:rPr>
        <w:t>[To agree]</w:t>
      </w:r>
      <w:r w:rsidRPr="005003F5">
        <w:rPr>
          <w:b/>
          <w:bCs/>
        </w:rPr>
        <w:t xml:space="preserve"> </w:t>
      </w:r>
      <w:r w:rsidR="006D2EF8">
        <w:rPr>
          <w:b/>
          <w:bCs/>
        </w:rPr>
        <w:t>[1</w:t>
      </w:r>
      <w:r w:rsidR="00DB1B50">
        <w:rPr>
          <w:b/>
          <w:bCs/>
        </w:rPr>
        <w:t>9</w:t>
      </w:r>
      <w:r w:rsidR="006D2EF8">
        <w:rPr>
          <w:b/>
          <w:bCs/>
        </w:rPr>
        <w:t>/1</w:t>
      </w:r>
      <w:r w:rsidR="00DB1B50">
        <w:rPr>
          <w:b/>
          <w:bCs/>
        </w:rPr>
        <w:t>9</w:t>
      </w:r>
      <w:r w:rsidR="006D2EF8">
        <w:rPr>
          <w:b/>
          <w:bCs/>
        </w:rPr>
        <w:t xml:space="preserve">] </w:t>
      </w:r>
      <w:r w:rsidR="006D2EF8">
        <w:t xml:space="preserve">RAN2 confirms that </w:t>
      </w:r>
      <w:r w:rsidR="006D2EF8" w:rsidRPr="00981816">
        <w:t>CN paging and RAN paging use the same paging frame offset and first PDCCH monitoring occasion in PO, which are configured by RAN without involvement of CN</w:t>
      </w:r>
      <w:r w:rsidR="006D2EF8">
        <w:t>.</w:t>
      </w:r>
      <w:bookmarkEnd w:id="28"/>
    </w:p>
    <w:p w14:paraId="2BB427FD" w14:textId="4A968AAE" w:rsidR="00037B43" w:rsidRDefault="00037B43" w:rsidP="00037B43">
      <w:pPr>
        <w:spacing w:before="240" w:after="120"/>
        <w:jc w:val="both"/>
        <w:rPr>
          <w:iCs/>
          <w:lang w:val="en-GB" w:eastAsia="ja-JP"/>
        </w:rPr>
      </w:pPr>
    </w:p>
    <w:p w14:paraId="688981FF" w14:textId="39FEA814" w:rsidR="00641C9C" w:rsidRDefault="005D13EC" w:rsidP="00641C9C">
      <w:pPr>
        <w:pStyle w:val="Heading4"/>
      </w:pPr>
      <w:r>
        <w:rPr>
          <w:lang w:val="en-US"/>
        </w:rPr>
        <w:t>11</w:t>
      </w:r>
      <w:r w:rsidRPr="005D13EC">
        <w:rPr>
          <w:vertAlign w:val="superscript"/>
          <w:lang w:val="en-US"/>
        </w:rPr>
        <w:t>th</w:t>
      </w:r>
      <w:r>
        <w:rPr>
          <w:lang w:val="en-US"/>
        </w:rPr>
        <w:t xml:space="preserve"> </w:t>
      </w:r>
      <w:r w:rsidR="00641C9C">
        <w:t>D</w:t>
      </w:r>
      <w:r w:rsidR="00641C9C">
        <w:rPr>
          <w:lang w:val="en-US"/>
        </w:rPr>
        <w:t xml:space="preserve">iscussion </w:t>
      </w:r>
      <w:r w:rsidR="00641C9C">
        <w:t>P</w:t>
      </w:r>
      <w:r w:rsidR="00641C9C">
        <w:rPr>
          <w:lang w:val="en-US"/>
        </w:rPr>
        <w:t>oint</w:t>
      </w:r>
    </w:p>
    <w:p w14:paraId="7E4D0C0B" w14:textId="15736CF2" w:rsidR="00641C9C" w:rsidRDefault="00641C9C" w:rsidP="00641C9C">
      <w:pPr>
        <w:spacing w:before="240" w:after="120"/>
        <w:jc w:val="both"/>
      </w:pPr>
      <w:r w:rsidRPr="00B36CDB">
        <w:rPr>
          <w:iCs/>
          <w:lang w:val="en-GB" w:eastAsia="ja-JP"/>
        </w:rPr>
        <w:t xml:space="preserve">Discussion point </w:t>
      </w:r>
      <w:r w:rsidR="002A0746">
        <w:rPr>
          <w:iCs/>
          <w:lang w:val="en-GB" w:eastAsia="ja-JP"/>
        </w:rPr>
        <w:t>11</w:t>
      </w:r>
      <w:r>
        <w:rPr>
          <w:iCs/>
          <w:lang w:val="en-GB" w:eastAsia="ja-JP"/>
        </w:rPr>
        <w:t xml:space="preserve"> -</w:t>
      </w:r>
      <w:r w:rsidR="005D13EC">
        <w:rPr>
          <w:iCs/>
          <w:lang w:val="en-GB" w:eastAsia="ja-JP"/>
        </w:rPr>
        <w:t xml:space="preserve"> </w:t>
      </w:r>
      <w:r w:rsidR="005D13EC">
        <w:t xml:space="preserve">Do you confirm that </w:t>
      </w:r>
      <w:r w:rsidR="005D13EC" w:rsidRPr="009840CA">
        <w:t xml:space="preserve">SI modification mechanism from LTE is used as a baseline for SI change (other than ETWS and CMAS), i.e. by using an </w:t>
      </w:r>
      <w:proofErr w:type="spellStart"/>
      <w:r w:rsidR="005D13EC" w:rsidRPr="009840CA">
        <w:t>eDRX</w:t>
      </w:r>
      <w:proofErr w:type="spellEnd"/>
      <w:r w:rsidR="005D13EC" w:rsidRPr="009840CA">
        <w:t xml:space="preserve"> acquisition period and a flag to indicate SI modification for </w:t>
      </w:r>
      <w:proofErr w:type="spellStart"/>
      <w:r w:rsidR="005D13EC" w:rsidRPr="009840CA">
        <w:t>eDRX</w:t>
      </w:r>
      <w:proofErr w:type="spellEnd"/>
      <w:r w:rsidR="005D13EC" w:rsidRPr="009840CA">
        <w:t xml:space="preserve"> in Short Message (e.g. </w:t>
      </w:r>
      <w:proofErr w:type="spellStart"/>
      <w:r w:rsidR="005D13EC" w:rsidRPr="009840CA">
        <w:rPr>
          <w:i/>
          <w:iCs/>
        </w:rPr>
        <w:t>systemInfoModification-eDRX</w:t>
      </w:r>
      <w:proofErr w:type="spellEnd"/>
      <w:r w:rsidR="005D13EC" w:rsidRPr="009840CA">
        <w:t>)</w:t>
      </w:r>
      <w:r w:rsidR="005D13EC">
        <w:t>?</w:t>
      </w:r>
    </w:p>
    <w:p w14:paraId="639AAD1C" w14:textId="77777777" w:rsidR="005D13EC" w:rsidRDefault="005D13EC" w:rsidP="005D13EC">
      <w:pPr>
        <w:pStyle w:val="ListParagraph"/>
        <w:numPr>
          <w:ilvl w:val="0"/>
          <w:numId w:val="34"/>
        </w:numPr>
        <w:spacing w:before="240" w:after="120"/>
        <w:jc w:val="both"/>
      </w:pPr>
      <w:r>
        <w:rPr>
          <w:lang w:val="en-GB"/>
        </w:rPr>
        <w:t>All companies agree to this.</w:t>
      </w:r>
    </w:p>
    <w:p w14:paraId="79D53780" w14:textId="171F920A" w:rsidR="00641C9C" w:rsidRPr="00604B13" w:rsidRDefault="00641C9C" w:rsidP="00641C9C">
      <w:pPr>
        <w:pStyle w:val="Proposal"/>
        <w:numPr>
          <w:ilvl w:val="0"/>
          <w:numId w:val="4"/>
        </w:numPr>
        <w:rPr>
          <w:b/>
          <w:bCs/>
        </w:rPr>
      </w:pPr>
      <w:bookmarkStart w:id="29" w:name="_Toc69473081"/>
      <w:r w:rsidRPr="005003F5">
        <w:rPr>
          <w:b/>
          <w:bCs/>
          <w:color w:val="00B050"/>
        </w:rPr>
        <w:t>[To agree]</w:t>
      </w:r>
      <w:r w:rsidRPr="005003F5">
        <w:rPr>
          <w:b/>
          <w:bCs/>
        </w:rPr>
        <w:t xml:space="preserve"> </w:t>
      </w:r>
      <w:r w:rsidR="005D13EC">
        <w:rPr>
          <w:b/>
          <w:bCs/>
        </w:rPr>
        <w:t>[1</w:t>
      </w:r>
      <w:r w:rsidR="00DB1B50">
        <w:rPr>
          <w:b/>
          <w:bCs/>
        </w:rPr>
        <w:t>9</w:t>
      </w:r>
      <w:r w:rsidR="005D13EC">
        <w:rPr>
          <w:b/>
          <w:bCs/>
        </w:rPr>
        <w:t>/1</w:t>
      </w:r>
      <w:r w:rsidR="00DB1B50">
        <w:rPr>
          <w:b/>
          <w:bCs/>
        </w:rPr>
        <w:t>9</w:t>
      </w:r>
      <w:r w:rsidR="005D13EC">
        <w:rPr>
          <w:b/>
          <w:bCs/>
        </w:rPr>
        <w:t xml:space="preserve">] </w:t>
      </w:r>
      <w:r w:rsidR="005D13EC">
        <w:t xml:space="preserve">RAN2 confirms that </w:t>
      </w:r>
      <w:r w:rsidR="005D13EC" w:rsidRPr="009840CA">
        <w:t xml:space="preserve">SI modification mechanism from LTE is used as a baseline for SI change (other than ETWS and CMAS), i.e. by using an </w:t>
      </w:r>
      <w:proofErr w:type="spellStart"/>
      <w:r w:rsidR="005D13EC" w:rsidRPr="009840CA">
        <w:t>eDRX</w:t>
      </w:r>
      <w:proofErr w:type="spellEnd"/>
      <w:r w:rsidR="005D13EC" w:rsidRPr="009840CA">
        <w:t xml:space="preserve"> acquisition period and a flag to indicate SI modification for </w:t>
      </w:r>
      <w:proofErr w:type="spellStart"/>
      <w:r w:rsidR="005D13EC" w:rsidRPr="009840CA">
        <w:t>eDRX</w:t>
      </w:r>
      <w:proofErr w:type="spellEnd"/>
      <w:r w:rsidR="005D13EC" w:rsidRPr="009840CA">
        <w:t xml:space="preserve"> in Short Message (e.g. </w:t>
      </w:r>
      <w:proofErr w:type="spellStart"/>
      <w:r w:rsidR="005D13EC" w:rsidRPr="009840CA">
        <w:rPr>
          <w:i/>
          <w:iCs/>
        </w:rPr>
        <w:t>systemInfoModification-eDRX</w:t>
      </w:r>
      <w:proofErr w:type="spellEnd"/>
      <w:r w:rsidR="005D13EC" w:rsidRPr="009840CA">
        <w:t>)</w:t>
      </w:r>
      <w:bookmarkEnd w:id="29"/>
    </w:p>
    <w:p w14:paraId="0C5308E9" w14:textId="72F42417" w:rsidR="00641C9C" w:rsidRDefault="00641C9C" w:rsidP="00037B43">
      <w:pPr>
        <w:spacing w:before="240" w:after="120"/>
        <w:jc w:val="both"/>
        <w:rPr>
          <w:iCs/>
          <w:lang w:val="en-GB" w:eastAsia="ja-JP"/>
        </w:rPr>
      </w:pPr>
    </w:p>
    <w:p w14:paraId="3B3B057E" w14:textId="41662392" w:rsidR="00641C9C" w:rsidRDefault="002D77C5" w:rsidP="00641C9C">
      <w:pPr>
        <w:pStyle w:val="Heading4"/>
      </w:pPr>
      <w:r>
        <w:rPr>
          <w:lang w:val="en-US"/>
        </w:rPr>
        <w:t>12</w:t>
      </w:r>
      <w:r w:rsidRPr="002D77C5">
        <w:rPr>
          <w:vertAlign w:val="superscript"/>
          <w:lang w:val="en-US"/>
        </w:rPr>
        <w:t>th</w:t>
      </w:r>
      <w:r>
        <w:rPr>
          <w:lang w:val="en-US"/>
        </w:rPr>
        <w:t xml:space="preserve"> </w:t>
      </w:r>
      <w:r w:rsidR="00641C9C">
        <w:t>D</w:t>
      </w:r>
      <w:r w:rsidR="00641C9C">
        <w:rPr>
          <w:lang w:val="en-US"/>
        </w:rPr>
        <w:t xml:space="preserve">iscussion </w:t>
      </w:r>
      <w:r w:rsidR="00641C9C">
        <w:t>P</w:t>
      </w:r>
      <w:r w:rsidR="00641C9C">
        <w:rPr>
          <w:lang w:val="en-US"/>
        </w:rPr>
        <w:t>oint</w:t>
      </w:r>
    </w:p>
    <w:p w14:paraId="624E8A23" w14:textId="1AE66C3D" w:rsidR="00641C9C" w:rsidRPr="00B36CDB" w:rsidRDefault="00641C9C" w:rsidP="00641C9C">
      <w:pPr>
        <w:spacing w:before="240" w:after="120"/>
        <w:jc w:val="both"/>
        <w:rPr>
          <w:iCs/>
          <w:lang w:val="en-GB" w:eastAsia="ja-JP"/>
        </w:rPr>
      </w:pPr>
      <w:r w:rsidRPr="00B36CDB">
        <w:rPr>
          <w:iCs/>
          <w:lang w:val="en-GB" w:eastAsia="ja-JP"/>
        </w:rPr>
        <w:t xml:space="preserve">Discussion point </w:t>
      </w:r>
      <w:r w:rsidR="002D77C5">
        <w:rPr>
          <w:iCs/>
          <w:lang w:val="en-GB" w:eastAsia="ja-JP"/>
        </w:rPr>
        <w:t>12</w:t>
      </w:r>
      <w:r>
        <w:rPr>
          <w:iCs/>
          <w:lang w:val="en-GB" w:eastAsia="ja-JP"/>
        </w:rPr>
        <w:t xml:space="preserve"> -</w:t>
      </w:r>
      <w:r w:rsidR="003634EB">
        <w:rPr>
          <w:iCs/>
          <w:lang w:val="en-GB" w:eastAsia="ja-JP"/>
        </w:rPr>
        <w:t xml:space="preserve"> </w:t>
      </w:r>
      <w:r w:rsidR="003634EB">
        <w:t xml:space="preserve">indicate if there are other topics related to paging </w:t>
      </w:r>
      <w:proofErr w:type="spellStart"/>
      <w:r w:rsidR="003634EB">
        <w:t>eDRX</w:t>
      </w:r>
      <w:proofErr w:type="spellEnd"/>
      <w:r w:rsidR="003634EB">
        <w:t xml:space="preserve"> mechanism that needs to be discussed</w:t>
      </w:r>
    </w:p>
    <w:p w14:paraId="7A1658F9" w14:textId="3AC21F72" w:rsidR="00641C9C" w:rsidRDefault="003634EB" w:rsidP="003634EB">
      <w:pPr>
        <w:pStyle w:val="ListParagraph"/>
        <w:numPr>
          <w:ilvl w:val="0"/>
          <w:numId w:val="34"/>
        </w:numPr>
        <w:spacing w:before="240" w:after="120"/>
        <w:jc w:val="both"/>
      </w:pPr>
      <w:r>
        <w:t>(MediaTek)</w:t>
      </w:r>
      <w:r w:rsidR="0083669F">
        <w:t xml:space="preserve"> </w:t>
      </w:r>
      <w:r w:rsidR="0083669F" w:rsidRPr="0033527B">
        <w:t xml:space="preserve">Whether </w:t>
      </w:r>
      <w:r w:rsidR="0083669F">
        <w:t xml:space="preserve">to indicate the </w:t>
      </w:r>
      <w:proofErr w:type="spellStart"/>
      <w:r w:rsidR="0083669F" w:rsidRPr="0033527B">
        <w:t>eDRX</w:t>
      </w:r>
      <w:proofErr w:type="spellEnd"/>
      <w:r w:rsidR="0083669F" w:rsidRPr="0033527B">
        <w:t xml:space="preserve"> </w:t>
      </w:r>
      <w:r w:rsidR="0083669F">
        <w:t xml:space="preserve">support in a cell </w:t>
      </w:r>
      <w:r w:rsidR="0083669F" w:rsidRPr="0033527B">
        <w:t xml:space="preserve">by a </w:t>
      </w:r>
      <w:r w:rsidR="0083669F">
        <w:t xml:space="preserve">flag (e.g. </w:t>
      </w:r>
      <w:proofErr w:type="spellStart"/>
      <w:r w:rsidR="0083669F">
        <w:t>eDRX</w:t>
      </w:r>
      <w:proofErr w:type="spellEnd"/>
      <w:r w:rsidR="0083669F">
        <w:t>-Allowed) in SI (e.g. SIB1) should be discussed</w:t>
      </w:r>
    </w:p>
    <w:p w14:paraId="085225DF" w14:textId="5B8505D9" w:rsidR="003634EB" w:rsidRDefault="003634EB" w:rsidP="003634EB">
      <w:pPr>
        <w:pStyle w:val="ListParagraph"/>
        <w:numPr>
          <w:ilvl w:val="0"/>
          <w:numId w:val="34"/>
        </w:numPr>
        <w:spacing w:before="240" w:after="120"/>
        <w:jc w:val="both"/>
      </w:pPr>
      <w:r>
        <w:t>(Ericsson)</w:t>
      </w:r>
      <w:r w:rsidR="0009571A">
        <w:t xml:space="preserve"> how the buffering should be done in case there is pending DL data and both IDLE and INACTIVE cycles are relatively long</w:t>
      </w:r>
    </w:p>
    <w:p w14:paraId="63A84E38" w14:textId="647F0E00" w:rsidR="00641C9C" w:rsidRDefault="00641C9C" w:rsidP="00641C9C">
      <w:pPr>
        <w:pStyle w:val="Proposal"/>
        <w:numPr>
          <w:ilvl w:val="0"/>
          <w:numId w:val="4"/>
        </w:numPr>
        <w:rPr>
          <w:b/>
          <w:bCs/>
        </w:rPr>
      </w:pPr>
      <w:bookmarkStart w:id="30" w:name="_Toc69473082"/>
      <w:r w:rsidRPr="00CE5BEC">
        <w:rPr>
          <w:b/>
          <w:noProof/>
          <w:color w:val="C45911"/>
        </w:rPr>
        <w:t>[FFS]</w:t>
      </w:r>
      <w:r w:rsidRPr="007274C5">
        <w:rPr>
          <w:bCs/>
          <w:noProof/>
          <w:color w:val="C45911"/>
        </w:rPr>
        <w:t xml:space="preserve"> </w:t>
      </w:r>
      <w:r w:rsidR="0009571A" w:rsidRPr="0009571A">
        <w:rPr>
          <w:bCs/>
          <w:noProof/>
        </w:rPr>
        <w:t xml:space="preserve">[1] </w:t>
      </w:r>
      <w:r w:rsidR="0009571A" w:rsidRPr="0033527B">
        <w:t xml:space="preserve">Whether </w:t>
      </w:r>
      <w:r w:rsidR="0009571A">
        <w:t xml:space="preserve">to indicate the </w:t>
      </w:r>
      <w:proofErr w:type="spellStart"/>
      <w:r w:rsidR="0009571A" w:rsidRPr="0033527B">
        <w:t>eDRX</w:t>
      </w:r>
      <w:proofErr w:type="spellEnd"/>
      <w:r w:rsidR="0009571A" w:rsidRPr="0033527B">
        <w:t xml:space="preserve"> </w:t>
      </w:r>
      <w:r w:rsidR="0009571A">
        <w:t xml:space="preserve">support in a cell </w:t>
      </w:r>
      <w:r w:rsidR="0009571A" w:rsidRPr="0033527B">
        <w:t xml:space="preserve">by a </w:t>
      </w:r>
      <w:r w:rsidR="0009571A">
        <w:t xml:space="preserve">flag (e.g. </w:t>
      </w:r>
      <w:proofErr w:type="spellStart"/>
      <w:r w:rsidR="0009571A">
        <w:t>eDRX</w:t>
      </w:r>
      <w:proofErr w:type="spellEnd"/>
      <w:r w:rsidR="0009571A">
        <w:t>-Allowed) in SI (e.g. SIB1)</w:t>
      </w:r>
      <w:r w:rsidR="00B424F4">
        <w:t>.</w:t>
      </w:r>
      <w:bookmarkEnd w:id="30"/>
    </w:p>
    <w:p w14:paraId="48ADF4AA" w14:textId="6426DCE2" w:rsidR="0009571A" w:rsidRDefault="0009571A" w:rsidP="0009571A">
      <w:pPr>
        <w:pStyle w:val="Proposal"/>
        <w:numPr>
          <w:ilvl w:val="0"/>
          <w:numId w:val="4"/>
        </w:numPr>
        <w:rPr>
          <w:b/>
          <w:bCs/>
        </w:rPr>
      </w:pPr>
      <w:bookmarkStart w:id="31" w:name="_Toc69473083"/>
      <w:r w:rsidRPr="00CE5BEC">
        <w:rPr>
          <w:b/>
          <w:noProof/>
          <w:color w:val="C45911"/>
        </w:rPr>
        <w:t>[FFS]</w:t>
      </w:r>
      <w:r w:rsidRPr="007274C5">
        <w:rPr>
          <w:bCs/>
          <w:noProof/>
          <w:color w:val="C45911"/>
        </w:rPr>
        <w:t xml:space="preserve"> </w:t>
      </w:r>
      <w:r w:rsidRPr="0009571A">
        <w:rPr>
          <w:bCs/>
          <w:noProof/>
        </w:rPr>
        <w:t xml:space="preserve">[1] </w:t>
      </w:r>
      <w:r>
        <w:rPr>
          <w:bCs/>
          <w:noProof/>
        </w:rPr>
        <w:t>whether</w:t>
      </w:r>
      <w:r w:rsidR="00B424F4">
        <w:rPr>
          <w:bCs/>
          <w:noProof/>
        </w:rPr>
        <w:t xml:space="preserve"> to discuss and if so, </w:t>
      </w:r>
      <w:r>
        <w:t>how the buffering should be done in case there is pending DL data and both IDLE and INACTIVE cycles are relatively long</w:t>
      </w:r>
      <w:r w:rsidR="00B424F4">
        <w:t>.</w:t>
      </w:r>
      <w:bookmarkEnd w:id="31"/>
    </w:p>
    <w:p w14:paraId="463DC36D" w14:textId="77777777" w:rsidR="00641C9C" w:rsidRDefault="00641C9C" w:rsidP="00037B43">
      <w:pPr>
        <w:spacing w:before="240" w:after="120"/>
        <w:jc w:val="both"/>
        <w:rPr>
          <w:iCs/>
          <w:lang w:val="en-GB" w:eastAsia="ja-JP"/>
        </w:rPr>
      </w:pPr>
    </w:p>
    <w:p w14:paraId="396ECE75" w14:textId="77777777" w:rsidR="00037B43" w:rsidRDefault="00037B43" w:rsidP="00037B43">
      <w:pPr>
        <w:pStyle w:val="Heading2"/>
        <w:jc w:val="both"/>
      </w:pPr>
      <w:r>
        <w:t>Minimum value of eDRX</w:t>
      </w:r>
    </w:p>
    <w:p w14:paraId="6626BE30" w14:textId="77777777" w:rsidR="00641C9C" w:rsidRDefault="00641C9C" w:rsidP="00641C9C">
      <w:pPr>
        <w:pStyle w:val="Heading4"/>
      </w:pPr>
      <w:r>
        <w:t>D</w:t>
      </w:r>
      <w:r>
        <w:rPr>
          <w:lang w:val="en-US"/>
        </w:rPr>
        <w:t xml:space="preserve">iscussion </w:t>
      </w:r>
      <w:r>
        <w:t>P</w:t>
      </w:r>
      <w:r>
        <w:rPr>
          <w:lang w:val="en-US"/>
        </w:rPr>
        <w:t>oint</w:t>
      </w:r>
      <w:r>
        <w:t xml:space="preserve"> )</w:t>
      </w:r>
    </w:p>
    <w:p w14:paraId="775B2188" w14:textId="46094257" w:rsidR="00641C9C" w:rsidRDefault="00641C9C" w:rsidP="00641C9C">
      <w:pPr>
        <w:spacing w:before="240" w:after="120"/>
        <w:jc w:val="both"/>
      </w:pPr>
      <w:r w:rsidRPr="00B36CDB">
        <w:rPr>
          <w:iCs/>
          <w:lang w:val="en-GB" w:eastAsia="ja-JP"/>
        </w:rPr>
        <w:t xml:space="preserve">Discussion point </w:t>
      </w:r>
      <w:r w:rsidR="00900214">
        <w:rPr>
          <w:iCs/>
          <w:lang w:val="en-GB" w:eastAsia="ja-JP"/>
        </w:rPr>
        <w:t>13</w:t>
      </w:r>
      <w:r>
        <w:rPr>
          <w:iCs/>
          <w:lang w:val="en-GB" w:eastAsia="ja-JP"/>
        </w:rPr>
        <w:t xml:space="preserve"> -</w:t>
      </w:r>
      <w:r w:rsidR="00900214">
        <w:rPr>
          <w:iCs/>
          <w:lang w:val="en-GB" w:eastAsia="ja-JP"/>
        </w:rPr>
        <w:t xml:space="preserve"> </w:t>
      </w:r>
      <w:r w:rsidR="00900214">
        <w:t xml:space="preserve">Please indicate your preferred minimum value allowed for the </w:t>
      </w:r>
      <w:proofErr w:type="spellStart"/>
      <w:r w:rsidR="00900214">
        <w:t>eDRX</w:t>
      </w:r>
      <w:proofErr w:type="spellEnd"/>
      <w:r w:rsidR="00900214">
        <w:t xml:space="preserve"> cycle</w:t>
      </w:r>
      <w:r w:rsidR="00900214">
        <w:rPr>
          <w:lang w:val="en-GB"/>
        </w:rPr>
        <w:t xml:space="preserve"> </w:t>
      </w:r>
      <w:r w:rsidR="00900214">
        <w:t>in RRC_IDLE and RRC_INACTIVE:</w:t>
      </w:r>
    </w:p>
    <w:p w14:paraId="4F9023DD" w14:textId="370B547B" w:rsidR="006B18FE" w:rsidRDefault="00900214" w:rsidP="006B18FE">
      <w:pPr>
        <w:pStyle w:val="ListParagraph"/>
        <w:numPr>
          <w:ilvl w:val="0"/>
          <w:numId w:val="34"/>
        </w:numPr>
        <w:spacing w:before="240" w:after="120"/>
        <w:jc w:val="both"/>
      </w:pPr>
      <w:r w:rsidRPr="006B18FE">
        <w:rPr>
          <w:iCs/>
          <w:lang w:val="en-GB" w:eastAsia="ja-JP"/>
        </w:rPr>
        <w:t>2</w:t>
      </w:r>
      <w:r w:rsidR="00340861" w:rsidRPr="006B18FE">
        <w:rPr>
          <w:iCs/>
          <w:lang w:val="en-GB" w:eastAsia="ja-JP"/>
        </w:rPr>
        <w:t xml:space="preserve">.56sec is </w:t>
      </w:r>
      <w:r w:rsidR="006B18FE">
        <w:rPr>
          <w:iCs/>
          <w:lang w:val="en-GB" w:eastAsia="ja-JP"/>
        </w:rPr>
        <w:t>preferred</w:t>
      </w:r>
      <w:r w:rsidR="00340861" w:rsidRPr="006B18FE">
        <w:rPr>
          <w:iCs/>
          <w:lang w:val="en-GB" w:eastAsia="ja-JP"/>
        </w:rPr>
        <w:t xml:space="preserve"> by</w:t>
      </w:r>
      <w:r w:rsidR="006B18FE">
        <w:rPr>
          <w:iCs/>
          <w:lang w:val="en-GB" w:eastAsia="ja-JP"/>
        </w:rPr>
        <w:t xml:space="preserve"> </w:t>
      </w:r>
      <w:r w:rsidR="005832DA">
        <w:rPr>
          <w:iCs/>
          <w:lang w:val="en-GB" w:eastAsia="ja-JP"/>
        </w:rPr>
        <w:t>8</w:t>
      </w:r>
      <w:r w:rsidR="006B18FE">
        <w:t xml:space="preserve"> companies (Intel, </w:t>
      </w:r>
      <w:r w:rsidR="006B18FE">
        <w:rPr>
          <w:lang w:eastAsia="zh-CN"/>
        </w:rPr>
        <w:t xml:space="preserve">MediaTek, Qualcomm, Apple, </w:t>
      </w:r>
      <w:r w:rsidR="006B18FE">
        <w:t>DENSO, Sharp, vivo, Sequans)</w:t>
      </w:r>
    </w:p>
    <w:p w14:paraId="6C42D19A" w14:textId="2F806CE7" w:rsidR="00900214" w:rsidRPr="005832DA" w:rsidRDefault="006B18FE" w:rsidP="005832DA">
      <w:pPr>
        <w:pStyle w:val="ListParagraph"/>
        <w:numPr>
          <w:ilvl w:val="0"/>
          <w:numId w:val="34"/>
        </w:numPr>
        <w:spacing w:before="240" w:after="120"/>
        <w:jc w:val="both"/>
        <w:rPr>
          <w:iCs/>
          <w:lang w:val="en-GB" w:eastAsia="ja-JP"/>
        </w:rPr>
      </w:pPr>
      <w:r>
        <w:rPr>
          <w:iCs/>
          <w:lang w:val="en-GB" w:eastAsia="ja-JP"/>
        </w:rPr>
        <w:t>5</w:t>
      </w:r>
      <w:r w:rsidRPr="006B18FE">
        <w:rPr>
          <w:iCs/>
          <w:lang w:val="en-GB" w:eastAsia="ja-JP"/>
        </w:rPr>
        <w:t>.</w:t>
      </w:r>
      <w:r>
        <w:rPr>
          <w:iCs/>
          <w:lang w:val="en-GB" w:eastAsia="ja-JP"/>
        </w:rPr>
        <w:t>12</w:t>
      </w:r>
      <w:r w:rsidRPr="006B18FE">
        <w:rPr>
          <w:iCs/>
          <w:lang w:val="en-GB" w:eastAsia="ja-JP"/>
        </w:rPr>
        <w:t xml:space="preserve">sec is </w:t>
      </w:r>
      <w:r>
        <w:rPr>
          <w:iCs/>
          <w:lang w:val="en-GB" w:eastAsia="ja-JP"/>
        </w:rPr>
        <w:t>preferred</w:t>
      </w:r>
      <w:r w:rsidRPr="006B18FE">
        <w:rPr>
          <w:iCs/>
          <w:lang w:val="en-GB" w:eastAsia="ja-JP"/>
        </w:rPr>
        <w:t xml:space="preserve"> by</w:t>
      </w:r>
      <w:r>
        <w:rPr>
          <w:iCs/>
          <w:lang w:val="en-GB" w:eastAsia="ja-JP"/>
        </w:rPr>
        <w:t xml:space="preserve"> </w:t>
      </w:r>
      <w:r w:rsidR="005832DA">
        <w:rPr>
          <w:iCs/>
          <w:lang w:val="en-GB" w:eastAsia="ja-JP"/>
        </w:rPr>
        <w:t>1</w:t>
      </w:r>
      <w:r w:rsidR="00DB1B50">
        <w:rPr>
          <w:iCs/>
          <w:lang w:val="en-GB" w:eastAsia="ja-JP"/>
        </w:rPr>
        <w:t>2</w:t>
      </w:r>
      <w:r>
        <w:t xml:space="preserve"> companies (OPPO, Xiaomi, CATT, </w:t>
      </w:r>
      <w:r>
        <w:rPr>
          <w:rFonts w:hint="eastAsia"/>
          <w:lang w:eastAsia="zh-CN"/>
        </w:rPr>
        <w:t>H</w:t>
      </w:r>
      <w:r>
        <w:rPr>
          <w:lang w:eastAsia="zh-CN"/>
        </w:rPr>
        <w:t xml:space="preserve">uawei, </w:t>
      </w:r>
      <w:proofErr w:type="spellStart"/>
      <w:r>
        <w:rPr>
          <w:lang w:eastAsia="zh-CN"/>
        </w:rPr>
        <w:t>Hisilicon</w:t>
      </w:r>
      <w:proofErr w:type="spellEnd"/>
      <w:r>
        <w:rPr>
          <w:lang w:eastAsia="zh-CN"/>
        </w:rPr>
        <w:t>, LGE</w:t>
      </w:r>
      <w:r w:rsidR="005D2532">
        <w:rPr>
          <w:lang w:eastAsia="zh-CN"/>
        </w:rPr>
        <w:t xml:space="preserve">, Ericsson, </w:t>
      </w:r>
      <w:proofErr w:type="spellStart"/>
      <w:r w:rsidR="005D2532">
        <w:t>Futurewei</w:t>
      </w:r>
      <w:proofErr w:type="spellEnd"/>
      <w:r w:rsidR="005D2532">
        <w:t>, vivo,</w:t>
      </w:r>
      <w:r w:rsidR="005832DA" w:rsidRPr="005832DA">
        <w:t xml:space="preserve"> </w:t>
      </w:r>
      <w:r w:rsidR="005832DA">
        <w:t>CMCC, ZTE</w:t>
      </w:r>
      <w:r w:rsidR="00DB1B50">
        <w:t>,</w:t>
      </w:r>
      <w:r w:rsidR="00DB1B50" w:rsidRPr="00DB1B50">
        <w:t xml:space="preserve"> </w:t>
      </w:r>
      <w:r w:rsidR="00DB1B50">
        <w:t>Samsung</w:t>
      </w:r>
      <w:r w:rsidR="005832DA">
        <w:t>)</w:t>
      </w:r>
    </w:p>
    <w:p w14:paraId="52DE8886" w14:textId="4EE0C9DC" w:rsidR="00641C9C" w:rsidRDefault="00641C9C" w:rsidP="00641C9C">
      <w:pPr>
        <w:pStyle w:val="Proposal"/>
        <w:numPr>
          <w:ilvl w:val="0"/>
          <w:numId w:val="4"/>
        </w:numPr>
        <w:rPr>
          <w:b/>
          <w:bCs/>
        </w:rPr>
      </w:pPr>
      <w:bookmarkStart w:id="32" w:name="_Toc69473084"/>
      <w:r w:rsidRPr="005003F5">
        <w:rPr>
          <w:b/>
          <w:bCs/>
          <w:color w:val="0000CC"/>
        </w:rPr>
        <w:t>[To discuss]</w:t>
      </w:r>
      <w:r w:rsidRPr="005003F5">
        <w:rPr>
          <w:b/>
          <w:bCs/>
        </w:rPr>
        <w:t xml:space="preserve"> </w:t>
      </w:r>
      <w:r w:rsidR="00E934E9">
        <w:t xml:space="preserve">preferred minimum value allowed for the </w:t>
      </w:r>
      <w:proofErr w:type="spellStart"/>
      <w:r w:rsidR="00E934E9">
        <w:t>eDRX</w:t>
      </w:r>
      <w:proofErr w:type="spellEnd"/>
      <w:r w:rsidR="00E934E9">
        <w:t xml:space="preserve"> cycle in RRC_IDLE and RRC_INACTIVE is </w:t>
      </w:r>
      <w:r w:rsidR="00E934E9" w:rsidRPr="00DB36C3">
        <w:rPr>
          <w:b/>
          <w:bCs/>
        </w:rPr>
        <w:t>option 2)</w:t>
      </w:r>
      <w:r w:rsidR="00DB36C3" w:rsidRPr="00DB36C3">
        <w:rPr>
          <w:b/>
          <w:bCs/>
        </w:rPr>
        <w:t xml:space="preserve"> [8/1</w:t>
      </w:r>
      <w:r w:rsidR="00DB1B50">
        <w:rPr>
          <w:b/>
          <w:bCs/>
        </w:rPr>
        <w:t>9</w:t>
      </w:r>
      <w:r w:rsidR="00DB36C3" w:rsidRPr="00DB36C3">
        <w:rPr>
          <w:b/>
          <w:bCs/>
        </w:rPr>
        <w:t>]</w:t>
      </w:r>
      <w:r w:rsidR="00E934E9">
        <w:t xml:space="preserve"> </w:t>
      </w:r>
      <w:r w:rsidR="00DB36C3">
        <w:t xml:space="preserve">2.56 sec or </w:t>
      </w:r>
      <w:r w:rsidR="00DB36C3" w:rsidRPr="00DB36C3">
        <w:rPr>
          <w:b/>
          <w:bCs/>
        </w:rPr>
        <w:t xml:space="preserve">option </w:t>
      </w:r>
      <w:r w:rsidR="00DB36C3">
        <w:rPr>
          <w:b/>
          <w:bCs/>
        </w:rPr>
        <w:t>3</w:t>
      </w:r>
      <w:r w:rsidR="00DB36C3" w:rsidRPr="00DB36C3">
        <w:rPr>
          <w:b/>
          <w:bCs/>
        </w:rPr>
        <w:t>) [</w:t>
      </w:r>
      <w:r w:rsidR="00DB36C3">
        <w:rPr>
          <w:b/>
          <w:bCs/>
        </w:rPr>
        <w:t>1</w:t>
      </w:r>
      <w:r w:rsidR="00DB1B50">
        <w:rPr>
          <w:b/>
          <w:bCs/>
        </w:rPr>
        <w:t>2</w:t>
      </w:r>
      <w:r w:rsidR="00DB36C3" w:rsidRPr="00DB36C3">
        <w:rPr>
          <w:b/>
          <w:bCs/>
        </w:rPr>
        <w:t>/1</w:t>
      </w:r>
      <w:r w:rsidR="00DB1B50">
        <w:rPr>
          <w:b/>
          <w:bCs/>
        </w:rPr>
        <w:t>9</w:t>
      </w:r>
      <w:r w:rsidR="00DB36C3" w:rsidRPr="00DB36C3">
        <w:rPr>
          <w:b/>
          <w:bCs/>
        </w:rPr>
        <w:t>]</w:t>
      </w:r>
      <w:r w:rsidR="00DB36C3">
        <w:rPr>
          <w:b/>
          <w:bCs/>
        </w:rPr>
        <w:t xml:space="preserve"> </w:t>
      </w:r>
      <w:r w:rsidR="00DB36C3" w:rsidRPr="00DB36C3">
        <w:t>5.12 sec</w:t>
      </w:r>
      <w:r w:rsidR="00DB36C3">
        <w:t>.</w:t>
      </w:r>
      <w:bookmarkEnd w:id="32"/>
    </w:p>
    <w:p w14:paraId="085EF59C" w14:textId="77777777" w:rsidR="00EE4E2D" w:rsidRDefault="00EE4E2D" w:rsidP="00F43D25"/>
    <w:p w14:paraId="5AB4BABA" w14:textId="77777777" w:rsidR="00EB410E" w:rsidRDefault="00EB410E" w:rsidP="00EB410E">
      <w:pPr>
        <w:pStyle w:val="Heading1"/>
        <w:numPr>
          <w:ilvl w:val="0"/>
          <w:numId w:val="2"/>
        </w:numPr>
      </w:pPr>
      <w:r>
        <w:t>Conclusion</w:t>
      </w:r>
    </w:p>
    <w:p w14:paraId="6F6ED0BC" w14:textId="26D533BB" w:rsidR="00833DAB" w:rsidRPr="007274C5" w:rsidRDefault="00833DAB" w:rsidP="00833DAB">
      <w:pPr>
        <w:spacing w:before="240" w:after="120"/>
        <w:jc w:val="both"/>
        <w:rPr>
          <w:iCs/>
          <w:lang w:eastAsia="ja-JP"/>
        </w:rPr>
      </w:pPr>
      <w:r w:rsidRPr="007274C5">
        <w:rPr>
          <w:iCs/>
          <w:lang w:eastAsia="ja-JP"/>
        </w:rPr>
        <w:t>Aiming to help with the meeting discussion/progress, the proposals are categorized starting with:</w:t>
      </w:r>
    </w:p>
    <w:p w14:paraId="094AB59C" w14:textId="54F53F42" w:rsidR="00833DAB" w:rsidRPr="007274C5" w:rsidRDefault="00833DAB" w:rsidP="00833DAB">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1225D826" w14:textId="2B4B9735" w:rsidR="00833DAB" w:rsidRPr="007274C5" w:rsidRDefault="00833DAB" w:rsidP="00833DAB">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sidR="000041A7">
        <w:rPr>
          <w:iCs/>
          <w:lang w:eastAsia="ja-JP"/>
        </w:rPr>
        <w:t>substantial</w:t>
      </w:r>
      <w:r w:rsidRPr="007274C5">
        <w:rPr>
          <w:iCs/>
          <w:lang w:eastAsia="ja-JP"/>
        </w:rPr>
        <w:t xml:space="preserve"> level of support and agreement may be possible.</w:t>
      </w:r>
    </w:p>
    <w:p w14:paraId="50E1DF4E" w14:textId="539E3BAD" w:rsidR="00833DAB" w:rsidRPr="007274C5" w:rsidRDefault="00833DAB" w:rsidP="00833DAB">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C45911"/>
        </w:rPr>
        <w:t xml:space="preserve">[FFS] </w:t>
      </w:r>
      <w:r w:rsidRPr="007274C5">
        <w:rPr>
          <w:iCs/>
          <w:lang w:eastAsia="ja-JP"/>
        </w:rPr>
        <w:t xml:space="preserve">when </w:t>
      </w:r>
      <w:r w:rsidR="00372E44">
        <w:rPr>
          <w:iCs/>
          <w:lang w:eastAsia="ja-JP"/>
        </w:rPr>
        <w:t>there is low support or</w:t>
      </w:r>
      <w:r w:rsidRPr="007274C5">
        <w:rPr>
          <w:iCs/>
          <w:lang w:eastAsia="ja-JP"/>
        </w:rPr>
        <w:t xml:space="preserve"> compan</w:t>
      </w:r>
      <w:r w:rsidR="00B17F43">
        <w:rPr>
          <w:iCs/>
          <w:lang w:eastAsia="ja-JP"/>
        </w:rPr>
        <w:t>ies</w:t>
      </w:r>
      <w:r w:rsidRPr="007274C5">
        <w:rPr>
          <w:iCs/>
          <w:lang w:eastAsia="ja-JP"/>
        </w:rPr>
        <w:t xml:space="preserve"> propose new solutions or options to possibly consider further </w:t>
      </w:r>
      <w:r w:rsidR="001647C2">
        <w:rPr>
          <w:iCs/>
          <w:lang w:eastAsia="ja-JP"/>
        </w:rPr>
        <w:t xml:space="preserve">e.g. </w:t>
      </w:r>
      <w:r w:rsidRPr="007274C5">
        <w:rPr>
          <w:iCs/>
          <w:lang w:eastAsia="ja-JP"/>
        </w:rPr>
        <w:t>if there is sufficient support (understanding that these topic have not been discussed by all companies when providing their views in the different discussion points).</w:t>
      </w:r>
    </w:p>
    <w:p w14:paraId="04408157" w14:textId="77777777" w:rsidR="00833DAB" w:rsidRPr="007274C5" w:rsidRDefault="00833DAB" w:rsidP="00833DAB">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5239C8EE" w14:textId="14EF101F"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Start w:id="33" w:name="_Hlk69208538"/>
    <w:p w14:paraId="6999E900" w14:textId="0AE63C5C" w:rsidR="00DB1B50" w:rsidRPr="00B83392" w:rsidRDefault="00EB410E" w:rsidP="00DB1B50">
      <w:pPr>
        <w:pStyle w:val="TOC1"/>
        <w:rPr>
          <w:lang w:val="en-GB"/>
        </w:rPr>
      </w:pPr>
      <w:r>
        <w:rPr>
          <w:lang w:eastAsia="zh-CN"/>
        </w:rPr>
        <w:fldChar w:fldCharType="begin"/>
      </w:r>
      <w:r>
        <w:rPr>
          <w:lang w:eastAsia="zh-CN"/>
        </w:rPr>
        <w:instrText xml:space="preserve"> TOC \n \t "Proposal,1" </w:instrText>
      </w:r>
      <w:r>
        <w:rPr>
          <w:lang w:eastAsia="zh-CN"/>
        </w:rPr>
        <w:fldChar w:fldCharType="separate"/>
      </w:r>
      <w:r w:rsidR="00DB1B50" w:rsidRPr="005449EC">
        <w:rPr>
          <w:b/>
          <w:bCs/>
          <w:noProof/>
        </w:rPr>
        <w:t xml:space="preserve">Proposal </w:t>
      </w:r>
      <w:r w:rsidR="00DB1B50">
        <w:rPr>
          <w:b/>
          <w:bCs/>
          <w:noProof/>
        </w:rPr>
        <w:t>1</w:t>
      </w:r>
      <w:r w:rsidR="00DB1B50" w:rsidRPr="005449EC">
        <w:rPr>
          <w:b/>
          <w:bCs/>
          <w:noProof/>
        </w:rPr>
        <w:t>.</w:t>
      </w:r>
      <w:r w:rsidR="00DB1B50">
        <w:rPr>
          <w:b/>
          <w:bCs/>
          <w:noProof/>
        </w:rPr>
        <w:t>[</w:t>
      </w:r>
      <w:r w:rsidR="00DB1B50" w:rsidRPr="299D9AD6">
        <w:rPr>
          <w:b/>
          <w:bCs/>
          <w:color w:val="0000CC"/>
        </w:rPr>
        <w:t>To discuss]</w:t>
      </w:r>
      <w:r w:rsidR="00DB1B50" w:rsidRPr="299D9AD6">
        <w:rPr>
          <w:b/>
          <w:bCs/>
        </w:rPr>
        <w:t xml:space="preserve"> </w:t>
      </w:r>
      <w:r w:rsidR="00DB1B50">
        <w:t xml:space="preserve">For eDRX &gt;10.24sec, to discuss whether PTW configuration for RRC_IDLE / RRC_INACTIVE follows: </w:t>
      </w:r>
      <w:r w:rsidR="00DB1B50" w:rsidRPr="299D9AD6">
        <w:rPr>
          <w:b/>
          <w:bCs/>
        </w:rPr>
        <w:t>option 1) [6/1</w:t>
      </w:r>
      <w:r w:rsidR="00DB1B50">
        <w:rPr>
          <w:b/>
          <w:bCs/>
        </w:rPr>
        <w:t>9</w:t>
      </w:r>
      <w:r w:rsidR="00DB1B50" w:rsidRPr="299D9AD6">
        <w:rPr>
          <w:b/>
          <w:bCs/>
        </w:rPr>
        <w:t>]</w:t>
      </w:r>
      <w:r w:rsidR="00DB1B50">
        <w:t xml:space="preserve"> </w:t>
      </w:r>
      <w:r w:rsidR="00DB1B50" w:rsidRPr="299D9AD6">
        <w:rPr>
          <w:lang w:val="en-GB"/>
        </w:rPr>
        <w:t xml:space="preserve">It is left up to network implementation any coordination on how to decide the PTW configurations for RRC_IDLE and for RRC_INACTIVE (i.e. PTW may be configured same or different); </w:t>
      </w:r>
      <w:r w:rsidR="00DB1B50" w:rsidRPr="299D9AD6">
        <w:rPr>
          <w:b/>
          <w:bCs/>
          <w:lang w:val="en-GB"/>
        </w:rPr>
        <w:t>option 2)</w:t>
      </w:r>
      <w:r w:rsidR="00DB1B50" w:rsidRPr="299D9AD6">
        <w:rPr>
          <w:b/>
          <w:bCs/>
        </w:rPr>
        <w:t xml:space="preserve"> [9/1</w:t>
      </w:r>
      <w:r w:rsidR="00DB1B50">
        <w:rPr>
          <w:b/>
          <w:bCs/>
        </w:rPr>
        <w:t>9</w:t>
      </w:r>
      <w:r w:rsidR="00DB1B50" w:rsidRPr="299D9AD6">
        <w:rPr>
          <w:b/>
          <w:bCs/>
        </w:rPr>
        <w:t xml:space="preserve">] </w:t>
      </w:r>
      <w:r w:rsidR="00DB1B50" w:rsidRPr="299D9AD6">
        <w:rPr>
          <w:lang w:val="en-GB"/>
        </w:rPr>
        <w:t xml:space="preserve">A common PTW configuration is provided for RRC_IDLE and for RRC_INACTIVE; </w:t>
      </w:r>
      <w:r w:rsidR="00DB1B50" w:rsidRPr="299D9AD6">
        <w:rPr>
          <w:b/>
          <w:bCs/>
          <w:lang w:val="en-GB"/>
        </w:rPr>
        <w:t>option 4)</w:t>
      </w:r>
      <w:r w:rsidR="00DB1B50" w:rsidRPr="299D9AD6">
        <w:rPr>
          <w:b/>
          <w:bCs/>
        </w:rPr>
        <w:t xml:space="preserve"> [</w:t>
      </w:r>
      <w:r w:rsidR="00DB1B50">
        <w:rPr>
          <w:b/>
          <w:bCs/>
        </w:rPr>
        <w:t>7</w:t>
      </w:r>
      <w:r w:rsidR="00DB1B50" w:rsidRPr="299D9AD6">
        <w:rPr>
          <w:b/>
          <w:bCs/>
        </w:rPr>
        <w:t>/1</w:t>
      </w:r>
      <w:r w:rsidR="00DB1B50">
        <w:rPr>
          <w:b/>
          <w:bCs/>
        </w:rPr>
        <w:t>9</w:t>
      </w:r>
      <w:r w:rsidR="00DB1B50" w:rsidRPr="299D9AD6">
        <w:rPr>
          <w:b/>
          <w:bCs/>
        </w:rPr>
        <w:t xml:space="preserve">] </w:t>
      </w:r>
      <w:r w:rsidR="00DB1B50">
        <w:t>PTW for RRC_IDLE overlaps with PTW for RRC_INACTIVE, and PTW length for RRC_IDLE can be same or larger than PTW length for RRC_INACTIVE (but not smaller)</w:t>
      </w:r>
    </w:p>
    <w:p w14:paraId="263A8F96"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2.</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sidRPr="005449EC">
        <w:rPr>
          <w:b/>
          <w:bCs/>
          <w:noProof/>
        </w:rPr>
        <w:t>[9/19]</w:t>
      </w:r>
      <w:r>
        <w:rPr>
          <w:noProof/>
        </w:rPr>
        <w:t xml:space="preserve"> whether to </w:t>
      </w:r>
      <w:r>
        <w:rPr>
          <w:noProof/>
          <w:lang w:eastAsia="zh-CN"/>
        </w:rPr>
        <w:t xml:space="preserve">specify UE behavior based on the eDRX configuration combinations for idle and inactive: 1) eDRX only configured for idle, cases </w:t>
      </w:r>
      <w:r>
        <w:rPr>
          <w:noProof/>
        </w:rPr>
        <w:t xml:space="preserve">eDRX </w:t>
      </w:r>
      <w:r>
        <w:rPr>
          <w:rFonts w:hint="eastAsia"/>
          <w:noProof/>
        </w:rPr>
        <w:t xml:space="preserve">≤ 10.24sec and </w:t>
      </w:r>
      <w:r>
        <w:rPr>
          <w:noProof/>
        </w:rPr>
        <w:t xml:space="preserve">eDRX </w:t>
      </w:r>
      <w:r>
        <w:rPr>
          <w:noProof/>
          <w:lang w:eastAsia="zh-CN"/>
        </w:rPr>
        <w:t>&gt;</w:t>
      </w:r>
      <w:r>
        <w:rPr>
          <w:noProof/>
        </w:rPr>
        <w:t xml:space="preserve">10.24sec, </w:t>
      </w:r>
      <w:r>
        <w:rPr>
          <w:noProof/>
          <w:lang w:eastAsia="zh-CN"/>
        </w:rPr>
        <w:t xml:space="preserve">2) eDRX only configured for inactive, cases </w:t>
      </w:r>
      <w:r>
        <w:rPr>
          <w:noProof/>
        </w:rPr>
        <w:t xml:space="preserve">eDRX </w:t>
      </w:r>
      <w:r>
        <w:rPr>
          <w:rFonts w:hint="eastAsia"/>
          <w:noProof/>
        </w:rPr>
        <w:t xml:space="preserve">≤ 10.24sec and </w:t>
      </w:r>
      <w:r>
        <w:rPr>
          <w:noProof/>
        </w:rPr>
        <w:t xml:space="preserve">eDRX </w:t>
      </w:r>
      <w:r>
        <w:rPr>
          <w:noProof/>
          <w:lang w:eastAsia="zh-CN"/>
        </w:rPr>
        <w:t>&gt;</w:t>
      </w:r>
      <w:r>
        <w:rPr>
          <w:noProof/>
        </w:rPr>
        <w:t xml:space="preserve">10.24sec, </w:t>
      </w:r>
      <w:r>
        <w:rPr>
          <w:noProof/>
          <w:lang w:eastAsia="zh-CN"/>
        </w:rPr>
        <w:t xml:space="preserve">3) eDRX configured both for inactive and idle, 3-a) both </w:t>
      </w:r>
      <w:r>
        <w:rPr>
          <w:noProof/>
        </w:rPr>
        <w:t xml:space="preserve">eDRX </w:t>
      </w:r>
      <w:r>
        <w:rPr>
          <w:rFonts w:hint="eastAsia"/>
          <w:noProof/>
        </w:rPr>
        <w:t xml:space="preserve">≤ 10.24sec, </w:t>
      </w:r>
      <w:r>
        <w:rPr>
          <w:noProof/>
          <w:lang w:eastAsia="zh-CN"/>
        </w:rPr>
        <w:t>3-b) one of the eDRX</w:t>
      </w:r>
      <w:r>
        <w:rPr>
          <w:rFonts w:hint="eastAsia"/>
          <w:noProof/>
        </w:rPr>
        <w:t>≤ 10.2</w:t>
      </w:r>
      <w:r>
        <w:rPr>
          <w:noProof/>
        </w:rPr>
        <w:t>4sec</w:t>
      </w:r>
      <w:r>
        <w:rPr>
          <w:noProof/>
          <w:lang w:eastAsia="zh-CN"/>
        </w:rPr>
        <w:t xml:space="preserve"> and  the other eDRX&gt;10.24s, 3-c) both of the eDRX&gt;10.24s</w:t>
      </w:r>
      <w:r>
        <w:rPr>
          <w:noProof/>
        </w:rPr>
        <w:t>.</w:t>
      </w:r>
    </w:p>
    <w:p w14:paraId="2FA3235E"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3.</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[19/19] </w:t>
      </w:r>
      <w:r>
        <w:rPr>
          <w:noProof/>
        </w:rPr>
        <w:t>RAN2 assumes that CN provides necessary assistance information on eDRX config. for RRC_IDLE to RAN (e.g. reusing eDRX config. defined in “CN Assistance Information for RRC INACTIVE IE” for E-UTRA/5GC).</w:t>
      </w:r>
    </w:p>
    <w:p w14:paraId="209097A1"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4.</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[10/19]</w:t>
      </w:r>
      <w:r>
        <w:rPr>
          <w:noProof/>
        </w:rPr>
        <w:t xml:space="preserve"> To wait for SA2 input on whether RAN provides necessary eDRX assistance information for RRC_INACTIVE to CN so that CN can estimate when the UE is unreachable, e.g. by providing the RAN paging configuration.</w:t>
      </w:r>
    </w:p>
    <w:p w14:paraId="6615C418" w14:textId="77777777" w:rsidR="00DB1B50" w:rsidRDefault="00DB1B50">
      <w:pPr>
        <w:pStyle w:val="TOC1"/>
        <w:rPr>
          <w:rFonts w:asciiTheme="minorHAnsi" w:eastAsiaTheme="minorEastAsia" w:hAnsiTheme="minorHAnsi" w:cstheme="minorBidi"/>
          <w:noProof/>
          <w:sz w:val="22"/>
          <w:lang w:eastAsia="zh-CN"/>
        </w:rPr>
      </w:pPr>
      <w:r w:rsidRPr="005449EC">
        <w:rPr>
          <w:b/>
          <w:bCs/>
          <w:noProof/>
        </w:rPr>
        <w:lastRenderedPageBreak/>
        <w:t>Proposal 5.</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[16/19] </w:t>
      </w:r>
      <w:r>
        <w:rPr>
          <w:noProof/>
        </w:rPr>
        <w:t xml:space="preserve">From UE point of view, a common paging mechanism/behaviour is enabled for eDRX </w:t>
      </w:r>
      <w:r>
        <w:rPr>
          <w:rFonts w:hint="eastAsia"/>
          <w:noProof/>
        </w:rPr>
        <w:t>≤</w:t>
      </w:r>
      <w:r>
        <w:rPr>
          <w:noProof/>
        </w:rPr>
        <w:t xml:space="preserve"> 10.24 sec in RRC_IDLE and/or RRC_INACTIVE.</w:t>
      </w:r>
    </w:p>
    <w:p w14:paraId="6C10A6EE"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6.</w:t>
      </w:r>
      <w:r>
        <w:rPr>
          <w:rFonts w:asciiTheme="minorHAnsi" w:eastAsiaTheme="minorEastAsia" w:hAnsiTheme="minorHAnsi" w:cstheme="minorBidi"/>
          <w:noProof/>
          <w:sz w:val="22"/>
          <w:lang w:eastAsia="zh-CN"/>
        </w:rPr>
        <w:tab/>
      </w:r>
      <w:r w:rsidRPr="005449EC">
        <w:rPr>
          <w:b/>
          <w:bCs/>
          <w:noProof/>
          <w:color w:val="0000CC"/>
        </w:rPr>
        <w:t>[To discuss]</w:t>
      </w:r>
      <w:r w:rsidRPr="005449EC">
        <w:rPr>
          <w:b/>
          <w:bCs/>
          <w:noProof/>
        </w:rPr>
        <w:t xml:space="preserve"> </w:t>
      </w:r>
      <w:r>
        <w:rPr>
          <w:noProof/>
        </w:rPr>
        <w:t xml:space="preserve">applicable option to enable paging eDRX mechanism for </w:t>
      </w:r>
      <w:r>
        <w:rPr>
          <w:rFonts w:hint="eastAsia"/>
          <w:noProof/>
        </w:rPr>
        <w:t>eDRX ≤ 10.24sec in RRC_IDLE and/or RRC_INACTIVE</w:t>
      </w:r>
      <w:r>
        <w:rPr>
          <w:noProof/>
        </w:rPr>
        <w:t xml:space="preserve">, considering at least </w:t>
      </w:r>
      <w:r w:rsidRPr="005449EC">
        <w:rPr>
          <w:b/>
          <w:bCs/>
          <w:noProof/>
        </w:rPr>
        <w:t xml:space="preserve">option 1) [8/19] </w:t>
      </w:r>
      <w:r>
        <w:rPr>
          <w:noProof/>
        </w:rPr>
        <w:t xml:space="preserve">UE only monitors UE-specific paging eDRX applicable to the corresponding RRC state (instead of the smallest of the configured ones). i.e. a UE in RRC_INACTIVE monitors eDRX cycle configured for RRC_INACTIVE, and a UE in RRC_IDLE monitors eDRX cycle configured for RRC_ IDLE, and </w:t>
      </w:r>
      <w:r w:rsidRPr="005449EC">
        <w:rPr>
          <w:b/>
          <w:bCs/>
          <w:noProof/>
        </w:rPr>
        <w:t>option 2) [8/19]</w:t>
      </w:r>
      <w:r>
        <w:rPr>
          <w:noProof/>
        </w:rPr>
        <w:t xml:space="preserve"> the UE in RRC ACTIVE monitors PO with eDRX cycle T, where T is determined by the shortest of CN eDRX cycle and RAN eDRX cycle</w:t>
      </w:r>
    </w:p>
    <w:p w14:paraId="55E0ECF9"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7.</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[14/19] </w:t>
      </w:r>
      <w:r>
        <w:rPr>
          <w:noProof/>
        </w:rPr>
        <w:t>As baseline from UE point of view, a common paging mechanism/behaviour is enabled</w:t>
      </w:r>
      <w:r w:rsidRPr="005449EC">
        <w:rPr>
          <w:b/>
          <w:bCs/>
          <w:noProof/>
        </w:rPr>
        <w:t xml:space="preserve"> </w:t>
      </w:r>
      <w:r w:rsidRPr="005449EC">
        <w:rPr>
          <w:iCs/>
          <w:noProof/>
          <w:lang w:eastAsia="ja-JP"/>
        </w:rPr>
        <w:t>for eDRX &gt;10.24sec in RRC_IDLE and/or RRC_INACTIVE</w:t>
      </w:r>
    </w:p>
    <w:p w14:paraId="30EFF7AE"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8.</w:t>
      </w:r>
      <w:r>
        <w:rPr>
          <w:rFonts w:asciiTheme="minorHAnsi" w:eastAsiaTheme="minorEastAsia" w:hAnsiTheme="minorHAnsi" w:cstheme="minorBidi"/>
          <w:noProof/>
          <w:sz w:val="22"/>
          <w:lang w:eastAsia="zh-CN"/>
        </w:rPr>
        <w:tab/>
      </w:r>
      <w:r w:rsidRPr="005449EC">
        <w:rPr>
          <w:b/>
          <w:bCs/>
          <w:noProof/>
          <w:color w:val="00B050"/>
        </w:rPr>
        <w:t>[To agree] [18/19]</w:t>
      </w:r>
      <w:r w:rsidRPr="005449EC">
        <w:rPr>
          <w:b/>
          <w:bCs/>
          <w:noProof/>
        </w:rPr>
        <w:t xml:space="preserve"> </w:t>
      </w:r>
      <w:r>
        <w:rPr>
          <w:noProof/>
        </w:rPr>
        <w:t>eDRX feature, including the related parameters (i.e. PH, PTW. H-SFN) and corresponding paging operation defined for E-UTRA/5GC is used as baseline to enable eDRX &gt;10.24sec for both RRC_IDLE and RRC_INACTIVE in NR/5GC</w:t>
      </w:r>
    </w:p>
    <w:p w14:paraId="00FDA548"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9.</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Pr>
          <w:noProof/>
        </w:rPr>
        <w:t>whether NR PTW definition is different than LTE PTW (which is defined as fixed to multiples of 256 SFNs), e.g. considering configurable by the network.</w:t>
      </w:r>
    </w:p>
    <w:p w14:paraId="1DBA712F"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10.</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[19/19] </w:t>
      </w:r>
      <w:r>
        <w:rPr>
          <w:noProof/>
        </w:rPr>
        <w:t>RAN2 confirms that CN paging and RAN paging use the same paging frame offset and first PDCCH monitoring occasion in PO, which are configured by RAN without involvement of CN.</w:t>
      </w:r>
    </w:p>
    <w:p w14:paraId="1494CA21"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11.</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[19/19] </w:t>
      </w:r>
      <w:r>
        <w:rPr>
          <w:noProof/>
        </w:rPr>
        <w:t xml:space="preserve">RAN2 confirms that SI modification mechanism from LTE is used as a baseline for SI change (other than ETWS and CMAS), i.e. by using an eDRX acquisition period and a flag to indicate SI modification for eDRX in Short Message (e.g. </w:t>
      </w:r>
      <w:r w:rsidRPr="005449EC">
        <w:rPr>
          <w:i/>
          <w:iCs/>
          <w:noProof/>
        </w:rPr>
        <w:t>systemInfoModification-eDRX</w:t>
      </w:r>
      <w:r>
        <w:rPr>
          <w:noProof/>
        </w:rPr>
        <w:t>)</w:t>
      </w:r>
    </w:p>
    <w:p w14:paraId="2B1B1FDB"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12.</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sidRPr="005449EC">
        <w:rPr>
          <w:bCs/>
          <w:noProof/>
        </w:rPr>
        <w:t xml:space="preserve">[1] </w:t>
      </w:r>
      <w:r>
        <w:rPr>
          <w:noProof/>
        </w:rPr>
        <w:t>Whether to indicate the eDRX support in a cell by a flag (e.g. eDRX-Allowed) in SI (e.g. SIB1).</w:t>
      </w:r>
    </w:p>
    <w:p w14:paraId="4AA1D7CE"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13.</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sidRPr="005449EC">
        <w:rPr>
          <w:bCs/>
          <w:noProof/>
        </w:rPr>
        <w:t xml:space="preserve">[1] whether to discuss and if so, </w:t>
      </w:r>
      <w:r>
        <w:rPr>
          <w:noProof/>
        </w:rPr>
        <w:t>how the buffering should be done in case there is pending DL data and both IDLE and INACTIVE cycles are relatively long.</w:t>
      </w:r>
    </w:p>
    <w:p w14:paraId="3DE0E7B8" w14:textId="77777777" w:rsidR="00DB1B50" w:rsidRDefault="00DB1B50">
      <w:pPr>
        <w:pStyle w:val="TOC1"/>
        <w:rPr>
          <w:rFonts w:asciiTheme="minorHAnsi" w:eastAsiaTheme="minorEastAsia" w:hAnsiTheme="minorHAnsi" w:cstheme="minorBidi"/>
          <w:noProof/>
          <w:sz w:val="22"/>
          <w:lang w:eastAsia="zh-CN"/>
        </w:rPr>
      </w:pPr>
      <w:r w:rsidRPr="005449EC">
        <w:rPr>
          <w:b/>
          <w:bCs/>
          <w:noProof/>
        </w:rPr>
        <w:t>Proposal 14.</w:t>
      </w:r>
      <w:r>
        <w:rPr>
          <w:rFonts w:asciiTheme="minorHAnsi" w:eastAsiaTheme="minorEastAsia" w:hAnsiTheme="minorHAnsi" w:cstheme="minorBidi"/>
          <w:noProof/>
          <w:sz w:val="22"/>
          <w:lang w:eastAsia="zh-CN"/>
        </w:rPr>
        <w:tab/>
      </w:r>
      <w:r w:rsidRPr="005449EC">
        <w:rPr>
          <w:b/>
          <w:bCs/>
          <w:noProof/>
          <w:color w:val="0000CC"/>
        </w:rPr>
        <w:t>[To discuss]</w:t>
      </w:r>
      <w:r w:rsidRPr="005449EC">
        <w:rPr>
          <w:b/>
          <w:bCs/>
          <w:noProof/>
        </w:rPr>
        <w:t xml:space="preserve"> </w:t>
      </w:r>
      <w:r>
        <w:rPr>
          <w:noProof/>
        </w:rPr>
        <w:t xml:space="preserve">preferred minimum value allowed for the eDRX cycle in RRC_IDLE and RRC_INACTIVE is </w:t>
      </w:r>
      <w:r w:rsidRPr="005449EC">
        <w:rPr>
          <w:b/>
          <w:bCs/>
          <w:noProof/>
        </w:rPr>
        <w:t>option 2) [8/19]</w:t>
      </w:r>
      <w:r>
        <w:rPr>
          <w:noProof/>
        </w:rPr>
        <w:t xml:space="preserve"> 2.56 sec or </w:t>
      </w:r>
      <w:r w:rsidRPr="005449EC">
        <w:rPr>
          <w:b/>
          <w:bCs/>
          <w:noProof/>
        </w:rPr>
        <w:t xml:space="preserve">option 3) [12/19] </w:t>
      </w:r>
      <w:r>
        <w:rPr>
          <w:noProof/>
        </w:rPr>
        <w:t>5.12 sec.</w:t>
      </w:r>
    </w:p>
    <w:p w14:paraId="160826EA" w14:textId="782652F6" w:rsidR="006E7913" w:rsidRDefault="00EB410E" w:rsidP="0016624C">
      <w:pPr>
        <w:jc w:val="both"/>
        <w:rPr>
          <w:lang w:eastAsia="zh-CN"/>
        </w:rPr>
      </w:pPr>
      <w:r>
        <w:rPr>
          <w:lang w:eastAsia="zh-CN"/>
        </w:rPr>
        <w:fldChar w:fldCharType="end"/>
      </w:r>
      <w:bookmarkEnd w:id="33"/>
    </w:p>
    <w:p w14:paraId="27ACF5A3" w14:textId="108694D3" w:rsidR="00D76A97" w:rsidRPr="00DB1B50" w:rsidRDefault="00DA09FA" w:rsidP="0016624C">
      <w:pPr>
        <w:jc w:val="both"/>
        <w:rPr>
          <w:b/>
          <w:bCs/>
        </w:rPr>
      </w:pPr>
      <w:r w:rsidRPr="00DB1B50">
        <w:rPr>
          <w:b/>
          <w:bCs/>
          <w:highlight w:val="yellow"/>
        </w:rPr>
        <w:t>T</w:t>
      </w:r>
      <w:r w:rsidR="00FE7BB6" w:rsidRPr="00DB1B50">
        <w:rPr>
          <w:b/>
          <w:bCs/>
          <w:highlight w:val="yellow"/>
        </w:rPr>
        <w:t xml:space="preserve">he following order </w:t>
      </w:r>
      <w:r w:rsidRPr="00DB1B50">
        <w:rPr>
          <w:b/>
          <w:bCs/>
          <w:highlight w:val="yellow"/>
        </w:rPr>
        <w:t>is suggested for</w:t>
      </w:r>
      <w:r w:rsidR="00FE7BB6" w:rsidRPr="00DB1B50">
        <w:rPr>
          <w:b/>
          <w:bCs/>
          <w:highlight w:val="yellow"/>
        </w:rPr>
        <w:t xml:space="preserve"> the online discussion:</w:t>
      </w:r>
    </w:p>
    <w:p w14:paraId="54547206" w14:textId="0FB8748C" w:rsidR="00FE7BB6" w:rsidRPr="00D61896" w:rsidRDefault="00833D02" w:rsidP="00D76A97">
      <w:pPr>
        <w:rPr>
          <w:b/>
          <w:bCs/>
          <w:color w:val="00B050"/>
          <w:u w:val="single"/>
        </w:rPr>
      </w:pPr>
      <w:r w:rsidRPr="00D61896">
        <w:rPr>
          <w:b/>
          <w:bCs/>
          <w:color w:val="00B050"/>
          <w:u w:val="single"/>
        </w:rPr>
        <w:t>Proposals for potential agreement</w:t>
      </w:r>
    </w:p>
    <w:p w14:paraId="69F704AF"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3.</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[19/19] </w:t>
      </w:r>
      <w:r>
        <w:rPr>
          <w:noProof/>
        </w:rPr>
        <w:t>RAN2 assumes that CN provides necessary assistance information on eDRX config. for RRC_IDLE to RAN (e.g. reusing eDRX config. defined in “CN Assistance Information for RRC INACTIVE IE” for E-UTRA/5GC).</w:t>
      </w:r>
    </w:p>
    <w:p w14:paraId="447BA2B0"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4.</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[10/19]</w:t>
      </w:r>
      <w:r>
        <w:rPr>
          <w:noProof/>
        </w:rPr>
        <w:t xml:space="preserve"> To wait for SA2 input on whether RAN provides necessary eDRX assistance information for RRC_INACTIVE to CN so that CN can estimate when the UE is unreachable, e.g. by providing the RAN paging configuration.</w:t>
      </w:r>
    </w:p>
    <w:p w14:paraId="561D101B"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5.</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[16/19] </w:t>
      </w:r>
      <w:r>
        <w:rPr>
          <w:noProof/>
        </w:rPr>
        <w:t xml:space="preserve">From UE point of view, a common paging mechanism/behaviour is enabled for eDRX </w:t>
      </w:r>
      <w:r>
        <w:rPr>
          <w:rFonts w:hint="eastAsia"/>
          <w:noProof/>
        </w:rPr>
        <w:t>≤</w:t>
      </w:r>
      <w:r>
        <w:rPr>
          <w:noProof/>
        </w:rPr>
        <w:t xml:space="preserve"> 10.24 sec in RRC_IDLE and/or RRC_INACTIVE.</w:t>
      </w:r>
    </w:p>
    <w:p w14:paraId="0D7F79B2"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7.</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[14/19] </w:t>
      </w:r>
      <w:r>
        <w:rPr>
          <w:noProof/>
        </w:rPr>
        <w:t>As baseline from UE point of view, a common paging mechanism/behaviour is enabled</w:t>
      </w:r>
      <w:r w:rsidRPr="005449EC">
        <w:rPr>
          <w:b/>
          <w:bCs/>
          <w:noProof/>
        </w:rPr>
        <w:t xml:space="preserve"> </w:t>
      </w:r>
      <w:r w:rsidRPr="005449EC">
        <w:rPr>
          <w:iCs/>
          <w:noProof/>
          <w:lang w:eastAsia="ja-JP"/>
        </w:rPr>
        <w:t>for eDRX &gt;10.24sec in RRC_IDLE and/or RRC_INACTIVE</w:t>
      </w:r>
    </w:p>
    <w:p w14:paraId="6E6C4900"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8.</w:t>
      </w:r>
      <w:r>
        <w:rPr>
          <w:rFonts w:asciiTheme="minorHAnsi" w:eastAsiaTheme="minorEastAsia" w:hAnsiTheme="minorHAnsi" w:cstheme="minorBidi"/>
          <w:noProof/>
          <w:sz w:val="22"/>
          <w:lang w:eastAsia="zh-CN"/>
        </w:rPr>
        <w:tab/>
      </w:r>
      <w:r w:rsidRPr="005449EC">
        <w:rPr>
          <w:b/>
          <w:bCs/>
          <w:noProof/>
          <w:color w:val="00B050"/>
        </w:rPr>
        <w:t>[To agree] [18/19]</w:t>
      </w:r>
      <w:r w:rsidRPr="005449EC">
        <w:rPr>
          <w:b/>
          <w:bCs/>
          <w:noProof/>
        </w:rPr>
        <w:t xml:space="preserve"> </w:t>
      </w:r>
      <w:r>
        <w:rPr>
          <w:noProof/>
        </w:rPr>
        <w:t>eDRX feature, including the related parameters (i.e. PH, PTW. H-SFN) and corresponding paging operation defined for E-UTRA/5GC is used as baseline to enable eDRX &gt;10.24sec for both RRC_IDLE and RRC_INACTIVE in NR/5GC</w:t>
      </w:r>
    </w:p>
    <w:p w14:paraId="57F4A03B"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10.</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[19/19] </w:t>
      </w:r>
      <w:r>
        <w:rPr>
          <w:noProof/>
        </w:rPr>
        <w:t>RAN2 confirms that CN paging and RAN paging use the same paging frame offset and first PDCCH monitoring occasion in PO, which are configured by RAN without involvement of CN.</w:t>
      </w:r>
    </w:p>
    <w:p w14:paraId="5EB3D385"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lastRenderedPageBreak/>
        <w:t>Proposal 11.</w:t>
      </w:r>
      <w:r>
        <w:rPr>
          <w:rFonts w:asciiTheme="minorHAnsi" w:eastAsiaTheme="minorEastAsia" w:hAnsiTheme="minorHAnsi" w:cstheme="minorBidi"/>
          <w:noProof/>
          <w:sz w:val="22"/>
          <w:lang w:eastAsia="zh-CN"/>
        </w:rPr>
        <w:tab/>
      </w:r>
      <w:r w:rsidRPr="005449EC">
        <w:rPr>
          <w:b/>
          <w:bCs/>
          <w:noProof/>
          <w:color w:val="00B050"/>
        </w:rPr>
        <w:t>[To agree]</w:t>
      </w:r>
      <w:r w:rsidRPr="005449EC">
        <w:rPr>
          <w:b/>
          <w:bCs/>
          <w:noProof/>
        </w:rPr>
        <w:t xml:space="preserve"> [19/19] </w:t>
      </w:r>
      <w:r>
        <w:rPr>
          <w:noProof/>
        </w:rPr>
        <w:t xml:space="preserve">RAN2 confirms that SI modification mechanism from LTE is used as a baseline for SI change (other than ETWS and CMAS), i.e. by using an eDRX acquisition period and a flag to indicate SI modification for eDRX in Short Message (e.g. </w:t>
      </w:r>
      <w:r w:rsidRPr="005449EC">
        <w:rPr>
          <w:i/>
          <w:iCs/>
          <w:noProof/>
        </w:rPr>
        <w:t>systemInfoModification-eDRX</w:t>
      </w:r>
      <w:r>
        <w:rPr>
          <w:noProof/>
        </w:rPr>
        <w:t>)</w:t>
      </w:r>
    </w:p>
    <w:p w14:paraId="7E02A236" w14:textId="77777777" w:rsidR="0016624C" w:rsidRPr="0016624C" w:rsidRDefault="0016624C" w:rsidP="00604B13">
      <w:pPr>
        <w:rPr>
          <w:b/>
          <w:bCs/>
          <w:u w:val="single"/>
        </w:rPr>
      </w:pPr>
    </w:p>
    <w:p w14:paraId="6FDF998B" w14:textId="6CAE83C9" w:rsidR="00604B13" w:rsidRPr="00D61896" w:rsidRDefault="00604B13" w:rsidP="00604B13">
      <w:pPr>
        <w:rPr>
          <w:b/>
          <w:bCs/>
          <w:color w:val="0000CC"/>
          <w:u w:val="single"/>
        </w:rPr>
      </w:pPr>
      <w:r w:rsidRPr="00D61896">
        <w:rPr>
          <w:b/>
          <w:bCs/>
          <w:color w:val="0000CC"/>
          <w:u w:val="single"/>
        </w:rPr>
        <w:t>Proposals for potential discussion online</w:t>
      </w:r>
    </w:p>
    <w:p w14:paraId="4513F1AD" w14:textId="77777777" w:rsidR="00DB1B50" w:rsidRPr="00B83392" w:rsidRDefault="00DB1B50" w:rsidP="00DB1B50">
      <w:pPr>
        <w:pStyle w:val="TOC1"/>
        <w:rPr>
          <w:lang w:val="en-GB"/>
        </w:rPr>
      </w:pPr>
      <w:r w:rsidRPr="005449EC">
        <w:rPr>
          <w:b/>
          <w:bCs/>
          <w:noProof/>
        </w:rPr>
        <w:t xml:space="preserve">Proposal </w:t>
      </w:r>
      <w:r>
        <w:rPr>
          <w:b/>
          <w:bCs/>
          <w:noProof/>
        </w:rPr>
        <w:t>1</w:t>
      </w:r>
      <w:r w:rsidRPr="005449EC">
        <w:rPr>
          <w:b/>
          <w:bCs/>
          <w:noProof/>
        </w:rPr>
        <w:t>.</w:t>
      </w:r>
      <w:r>
        <w:rPr>
          <w:b/>
          <w:bCs/>
          <w:noProof/>
        </w:rPr>
        <w:t>[</w:t>
      </w:r>
      <w:r w:rsidRPr="299D9AD6">
        <w:rPr>
          <w:b/>
          <w:bCs/>
          <w:color w:val="0000CC"/>
        </w:rPr>
        <w:t>To discuss]</w:t>
      </w:r>
      <w:r w:rsidRPr="299D9AD6">
        <w:rPr>
          <w:b/>
          <w:bCs/>
        </w:rPr>
        <w:t xml:space="preserve"> </w:t>
      </w:r>
      <w:r>
        <w:t xml:space="preserve">For </w:t>
      </w:r>
      <w:proofErr w:type="spellStart"/>
      <w:r>
        <w:t>eDRX</w:t>
      </w:r>
      <w:proofErr w:type="spellEnd"/>
      <w:r>
        <w:t xml:space="preserve"> &gt;10.24sec, to discuss whether PTW configuration for RRC_IDLE / RRC_INACTIVE follows: </w:t>
      </w:r>
      <w:r w:rsidRPr="299D9AD6">
        <w:rPr>
          <w:b/>
          <w:bCs/>
        </w:rPr>
        <w:t>option 1) [6/1</w:t>
      </w:r>
      <w:r>
        <w:rPr>
          <w:b/>
          <w:bCs/>
        </w:rPr>
        <w:t>9</w:t>
      </w:r>
      <w:r w:rsidRPr="299D9AD6">
        <w:rPr>
          <w:b/>
          <w:bCs/>
        </w:rPr>
        <w:t>]</w:t>
      </w:r>
      <w:r>
        <w:t xml:space="preserve"> </w:t>
      </w:r>
      <w:r w:rsidRPr="299D9AD6">
        <w:rPr>
          <w:lang w:val="en-GB"/>
        </w:rPr>
        <w:t xml:space="preserve">It is left up to network implementation any coordination on how to decide the PTW configurations for RRC_IDLE and for RRC_INACTIVE (i.e. PTW may be configured same or different); </w:t>
      </w:r>
      <w:r w:rsidRPr="299D9AD6">
        <w:rPr>
          <w:b/>
          <w:bCs/>
          <w:lang w:val="en-GB"/>
        </w:rPr>
        <w:t>option 2)</w:t>
      </w:r>
      <w:r w:rsidRPr="299D9AD6">
        <w:rPr>
          <w:b/>
          <w:bCs/>
        </w:rPr>
        <w:t xml:space="preserve"> [9/1</w:t>
      </w:r>
      <w:r>
        <w:rPr>
          <w:b/>
          <w:bCs/>
        </w:rPr>
        <w:t>9</w:t>
      </w:r>
      <w:r w:rsidRPr="299D9AD6">
        <w:rPr>
          <w:b/>
          <w:bCs/>
        </w:rPr>
        <w:t xml:space="preserve">] </w:t>
      </w:r>
      <w:r w:rsidRPr="299D9AD6">
        <w:rPr>
          <w:lang w:val="en-GB"/>
        </w:rPr>
        <w:t xml:space="preserve">A common PTW configuration is provided for RRC_IDLE and for RRC_INACTIVE; </w:t>
      </w:r>
      <w:r w:rsidRPr="299D9AD6">
        <w:rPr>
          <w:b/>
          <w:bCs/>
          <w:lang w:val="en-GB"/>
        </w:rPr>
        <w:t>option 4)</w:t>
      </w:r>
      <w:r w:rsidRPr="299D9AD6">
        <w:rPr>
          <w:b/>
          <w:bCs/>
        </w:rPr>
        <w:t xml:space="preserve"> [</w:t>
      </w:r>
      <w:r>
        <w:rPr>
          <w:b/>
          <w:bCs/>
        </w:rPr>
        <w:t>7</w:t>
      </w:r>
      <w:r w:rsidRPr="299D9AD6">
        <w:rPr>
          <w:b/>
          <w:bCs/>
        </w:rPr>
        <w:t>/1</w:t>
      </w:r>
      <w:r>
        <w:rPr>
          <w:b/>
          <w:bCs/>
        </w:rPr>
        <w:t>9</w:t>
      </w:r>
      <w:r w:rsidRPr="299D9AD6">
        <w:rPr>
          <w:b/>
          <w:bCs/>
        </w:rPr>
        <w:t xml:space="preserve">] </w:t>
      </w:r>
      <w:r>
        <w:t>PTW for RRC_IDLE overlaps with PTW for RRC_INACTIVE, and PTW length for RRC_IDLE can be same or larger than PTW length for RRC_INACTIVE (but not smaller)</w:t>
      </w:r>
    </w:p>
    <w:p w14:paraId="7341BA7A"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6.</w:t>
      </w:r>
      <w:r>
        <w:rPr>
          <w:rFonts w:asciiTheme="minorHAnsi" w:eastAsiaTheme="minorEastAsia" w:hAnsiTheme="minorHAnsi" w:cstheme="minorBidi"/>
          <w:noProof/>
          <w:sz w:val="22"/>
          <w:lang w:eastAsia="zh-CN"/>
        </w:rPr>
        <w:tab/>
      </w:r>
      <w:r w:rsidRPr="005449EC">
        <w:rPr>
          <w:b/>
          <w:bCs/>
          <w:noProof/>
          <w:color w:val="0000CC"/>
        </w:rPr>
        <w:t>[To discuss]</w:t>
      </w:r>
      <w:r w:rsidRPr="005449EC">
        <w:rPr>
          <w:b/>
          <w:bCs/>
          <w:noProof/>
        </w:rPr>
        <w:t xml:space="preserve"> </w:t>
      </w:r>
      <w:r>
        <w:rPr>
          <w:noProof/>
        </w:rPr>
        <w:t xml:space="preserve">applicable option to enable paging eDRX mechanism for </w:t>
      </w:r>
      <w:r>
        <w:rPr>
          <w:rFonts w:hint="eastAsia"/>
          <w:noProof/>
        </w:rPr>
        <w:t>eDRX ≤ 10.24sec in RRC_IDLE and/or RRC_INACTIVE</w:t>
      </w:r>
      <w:r>
        <w:rPr>
          <w:noProof/>
        </w:rPr>
        <w:t xml:space="preserve">, considering at least </w:t>
      </w:r>
      <w:r w:rsidRPr="005449EC">
        <w:rPr>
          <w:b/>
          <w:bCs/>
          <w:noProof/>
        </w:rPr>
        <w:t xml:space="preserve">option 1) [8/19] </w:t>
      </w:r>
      <w:r>
        <w:rPr>
          <w:noProof/>
        </w:rPr>
        <w:t xml:space="preserve">UE only monitors UE-specific paging eDRX applicable to the corresponding RRC state (instead of the smallest of the configured ones). i.e. a UE in RRC_INACTIVE monitors eDRX cycle configured for RRC_INACTIVE, and a UE in RRC_IDLE monitors eDRX cycle configured for RRC_ IDLE, and </w:t>
      </w:r>
      <w:r w:rsidRPr="005449EC">
        <w:rPr>
          <w:b/>
          <w:bCs/>
          <w:noProof/>
        </w:rPr>
        <w:t>option 2) [8/19]</w:t>
      </w:r>
      <w:r>
        <w:rPr>
          <w:noProof/>
        </w:rPr>
        <w:t xml:space="preserve"> the UE in RRC ACTIVE monitors PO with eDRX cycle T, where T is determined by the shortest of CN eDRX cycle and RAN eDRX cycle</w:t>
      </w:r>
    </w:p>
    <w:p w14:paraId="7337DCB6"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14.</w:t>
      </w:r>
      <w:r>
        <w:rPr>
          <w:rFonts w:asciiTheme="minorHAnsi" w:eastAsiaTheme="minorEastAsia" w:hAnsiTheme="minorHAnsi" w:cstheme="minorBidi"/>
          <w:noProof/>
          <w:sz w:val="22"/>
          <w:lang w:eastAsia="zh-CN"/>
        </w:rPr>
        <w:tab/>
      </w:r>
      <w:r w:rsidRPr="005449EC">
        <w:rPr>
          <w:b/>
          <w:bCs/>
          <w:noProof/>
          <w:color w:val="0000CC"/>
        </w:rPr>
        <w:t>[To discuss]</w:t>
      </w:r>
      <w:r w:rsidRPr="005449EC">
        <w:rPr>
          <w:b/>
          <w:bCs/>
          <w:noProof/>
        </w:rPr>
        <w:t xml:space="preserve"> </w:t>
      </w:r>
      <w:r>
        <w:rPr>
          <w:noProof/>
        </w:rPr>
        <w:t xml:space="preserve">preferred minimum value allowed for the eDRX cycle in RRC_IDLE and RRC_INACTIVE is </w:t>
      </w:r>
      <w:r w:rsidRPr="005449EC">
        <w:rPr>
          <w:b/>
          <w:bCs/>
          <w:noProof/>
        </w:rPr>
        <w:t>option 2) [8/19]</w:t>
      </w:r>
      <w:r>
        <w:rPr>
          <w:noProof/>
        </w:rPr>
        <w:t xml:space="preserve"> 2.56 sec or </w:t>
      </w:r>
      <w:r w:rsidRPr="005449EC">
        <w:rPr>
          <w:b/>
          <w:bCs/>
          <w:noProof/>
        </w:rPr>
        <w:t xml:space="preserve">option 3) [12/19] </w:t>
      </w:r>
      <w:r>
        <w:rPr>
          <w:noProof/>
        </w:rPr>
        <w:t>5.12 sec.</w:t>
      </w:r>
    </w:p>
    <w:p w14:paraId="549443E5" w14:textId="53E8FB7F" w:rsidR="0016624C" w:rsidRPr="00DB1B50" w:rsidRDefault="0016624C" w:rsidP="00604B13"/>
    <w:p w14:paraId="73568B75" w14:textId="4615FCE9" w:rsidR="00604B13" w:rsidRPr="00D61896" w:rsidRDefault="00604B13" w:rsidP="00604B13">
      <w:pPr>
        <w:rPr>
          <w:b/>
          <w:bCs/>
          <w:color w:val="C45911" w:themeColor="accent2" w:themeShade="BF"/>
          <w:u w:val="single"/>
        </w:rPr>
      </w:pPr>
      <w:r w:rsidRPr="00D61896">
        <w:rPr>
          <w:b/>
          <w:bCs/>
          <w:color w:val="C45911" w:themeColor="accent2" w:themeShade="BF"/>
          <w:u w:val="single"/>
        </w:rPr>
        <w:t>Proposals for potential discussion in future meetings</w:t>
      </w:r>
    </w:p>
    <w:p w14:paraId="00895DD8"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2.</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sidRPr="005449EC">
        <w:rPr>
          <w:b/>
          <w:bCs/>
          <w:noProof/>
        </w:rPr>
        <w:t>[9/19]</w:t>
      </w:r>
      <w:r>
        <w:rPr>
          <w:noProof/>
        </w:rPr>
        <w:t xml:space="preserve"> whether to </w:t>
      </w:r>
      <w:r>
        <w:rPr>
          <w:noProof/>
          <w:lang w:eastAsia="zh-CN"/>
        </w:rPr>
        <w:t xml:space="preserve">specify UE behavior based on the eDRX configuration combinations for idle and inactive: 1) eDRX only configured for idle, cases </w:t>
      </w:r>
      <w:r>
        <w:rPr>
          <w:noProof/>
        </w:rPr>
        <w:t xml:space="preserve">eDRX </w:t>
      </w:r>
      <w:r>
        <w:rPr>
          <w:rFonts w:hint="eastAsia"/>
          <w:noProof/>
        </w:rPr>
        <w:t xml:space="preserve">≤ 10.24sec and </w:t>
      </w:r>
      <w:r>
        <w:rPr>
          <w:noProof/>
        </w:rPr>
        <w:t xml:space="preserve">eDRX </w:t>
      </w:r>
      <w:r>
        <w:rPr>
          <w:noProof/>
          <w:lang w:eastAsia="zh-CN"/>
        </w:rPr>
        <w:t>&gt;</w:t>
      </w:r>
      <w:r>
        <w:rPr>
          <w:noProof/>
        </w:rPr>
        <w:t xml:space="preserve">10.24sec, </w:t>
      </w:r>
      <w:r>
        <w:rPr>
          <w:noProof/>
          <w:lang w:eastAsia="zh-CN"/>
        </w:rPr>
        <w:t xml:space="preserve">2) eDRX only configured for inactive, cases </w:t>
      </w:r>
      <w:r>
        <w:rPr>
          <w:noProof/>
        </w:rPr>
        <w:t xml:space="preserve">eDRX </w:t>
      </w:r>
      <w:r>
        <w:rPr>
          <w:rFonts w:hint="eastAsia"/>
          <w:noProof/>
        </w:rPr>
        <w:t xml:space="preserve">≤ 10.24sec and </w:t>
      </w:r>
      <w:r>
        <w:rPr>
          <w:noProof/>
        </w:rPr>
        <w:t xml:space="preserve">eDRX </w:t>
      </w:r>
      <w:r>
        <w:rPr>
          <w:noProof/>
          <w:lang w:eastAsia="zh-CN"/>
        </w:rPr>
        <w:t>&gt;</w:t>
      </w:r>
      <w:r>
        <w:rPr>
          <w:noProof/>
        </w:rPr>
        <w:t xml:space="preserve">10.24sec, </w:t>
      </w:r>
      <w:r>
        <w:rPr>
          <w:noProof/>
          <w:lang w:eastAsia="zh-CN"/>
        </w:rPr>
        <w:t xml:space="preserve">3) eDRX configured both for inactive and idle, 3-a) both </w:t>
      </w:r>
      <w:r>
        <w:rPr>
          <w:noProof/>
        </w:rPr>
        <w:t xml:space="preserve">eDRX </w:t>
      </w:r>
      <w:r>
        <w:rPr>
          <w:rFonts w:hint="eastAsia"/>
          <w:noProof/>
        </w:rPr>
        <w:t xml:space="preserve">≤ 10.24sec, </w:t>
      </w:r>
      <w:r>
        <w:rPr>
          <w:noProof/>
          <w:lang w:eastAsia="zh-CN"/>
        </w:rPr>
        <w:t>3-b) one of the eDRX</w:t>
      </w:r>
      <w:r>
        <w:rPr>
          <w:rFonts w:hint="eastAsia"/>
          <w:noProof/>
        </w:rPr>
        <w:t>≤ 10.2</w:t>
      </w:r>
      <w:r>
        <w:rPr>
          <w:noProof/>
        </w:rPr>
        <w:t>4sec</w:t>
      </w:r>
      <w:r>
        <w:rPr>
          <w:noProof/>
          <w:lang w:eastAsia="zh-CN"/>
        </w:rPr>
        <w:t xml:space="preserve"> and  the other eDRX&gt;10.24s, 3-c) both of the eDRX&gt;10.24s</w:t>
      </w:r>
      <w:r>
        <w:rPr>
          <w:noProof/>
        </w:rPr>
        <w:t>.</w:t>
      </w:r>
    </w:p>
    <w:p w14:paraId="750BF7D9"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9.</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Pr>
          <w:noProof/>
        </w:rPr>
        <w:t>whether NR PTW definition is different than LTE PTW (which is defined as fixed to multiples of 256 SFNs), e.g. considering configurable by the network.</w:t>
      </w:r>
    </w:p>
    <w:p w14:paraId="52D2680D"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12.</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sidRPr="005449EC">
        <w:rPr>
          <w:bCs/>
          <w:noProof/>
        </w:rPr>
        <w:t xml:space="preserve">[1] </w:t>
      </w:r>
      <w:r>
        <w:rPr>
          <w:noProof/>
        </w:rPr>
        <w:t>Whether to indicate the eDRX support in a cell by a flag (e.g. eDRX-Allowed) in SI (e.g. SIB1).</w:t>
      </w:r>
    </w:p>
    <w:p w14:paraId="6CEE8FEA" w14:textId="77777777" w:rsidR="00DB1B50" w:rsidRDefault="00DB1B50" w:rsidP="00DB1B50">
      <w:pPr>
        <w:pStyle w:val="TOC1"/>
        <w:rPr>
          <w:rFonts w:asciiTheme="minorHAnsi" w:eastAsiaTheme="minorEastAsia" w:hAnsiTheme="minorHAnsi" w:cstheme="minorBidi"/>
          <w:noProof/>
          <w:sz w:val="22"/>
          <w:lang w:eastAsia="zh-CN"/>
        </w:rPr>
      </w:pPr>
      <w:r w:rsidRPr="005449EC">
        <w:rPr>
          <w:b/>
          <w:bCs/>
          <w:noProof/>
        </w:rPr>
        <w:t>Proposal 13.</w:t>
      </w:r>
      <w:r>
        <w:rPr>
          <w:rFonts w:asciiTheme="minorHAnsi" w:eastAsiaTheme="minorEastAsia" w:hAnsiTheme="minorHAnsi" w:cstheme="minorBidi"/>
          <w:noProof/>
          <w:sz w:val="22"/>
          <w:lang w:eastAsia="zh-CN"/>
        </w:rPr>
        <w:tab/>
      </w:r>
      <w:r w:rsidRPr="005449EC">
        <w:rPr>
          <w:b/>
          <w:noProof/>
          <w:color w:val="C45911"/>
        </w:rPr>
        <w:t>[FFS]</w:t>
      </w:r>
      <w:r w:rsidRPr="005449EC">
        <w:rPr>
          <w:bCs/>
          <w:noProof/>
          <w:color w:val="C45911"/>
        </w:rPr>
        <w:t xml:space="preserve"> </w:t>
      </w:r>
      <w:r w:rsidRPr="005449EC">
        <w:rPr>
          <w:bCs/>
          <w:noProof/>
        </w:rPr>
        <w:t xml:space="preserve">[1] whether to discuss and if so, </w:t>
      </w:r>
      <w:r>
        <w:rPr>
          <w:noProof/>
        </w:rPr>
        <w:t>how the buffering should be done in case there is pending DL data and both IDLE and INACTIVE cycles are relatively long.</w:t>
      </w:r>
    </w:p>
    <w:p w14:paraId="0A921A04" w14:textId="4CEB106C" w:rsidR="00FE7BB6" w:rsidRDefault="00FE7BB6" w:rsidP="00D76A97"/>
    <w:p w14:paraId="70E1CDC2" w14:textId="219F731B" w:rsidR="00991CA8" w:rsidRDefault="00991CA8" w:rsidP="00D76A97"/>
    <w:p w14:paraId="7D0F8E60" w14:textId="4AEA59DA" w:rsidR="00991CA8" w:rsidRDefault="00991CA8" w:rsidP="00D76A97"/>
    <w:p w14:paraId="3C8BF0C4" w14:textId="1731A9F4" w:rsidR="00DD39EB" w:rsidRPr="00DD39EB" w:rsidRDefault="00DD39EB" w:rsidP="00DD39EB">
      <w:pPr>
        <w:pStyle w:val="Heading1"/>
        <w:rPr>
          <w:lang w:val="en-US"/>
        </w:rPr>
      </w:pPr>
      <w:r w:rsidRPr="00DD39EB">
        <w:rPr>
          <w:lang w:val="en-US"/>
        </w:rPr>
        <w:t>Annex A: Legacy LTE eDRX ope</w:t>
      </w:r>
      <w:r>
        <w:rPr>
          <w:lang w:val="en-US"/>
        </w:rPr>
        <w:t>ration</w:t>
      </w:r>
    </w:p>
    <w:p w14:paraId="1B85D23F" w14:textId="6307138E" w:rsidR="00DD39EB" w:rsidRDefault="00DB7F22" w:rsidP="00D76A97">
      <w:r>
        <w:t>References to l</w:t>
      </w:r>
      <w:r w:rsidR="00DD39EB">
        <w:t xml:space="preserve">egacy LTE </w:t>
      </w:r>
      <w:proofErr w:type="spellStart"/>
      <w:r w:rsidR="00DD39EB">
        <w:t>eDRX</w:t>
      </w:r>
      <w:proofErr w:type="spellEnd"/>
      <w:r w:rsidR="00DD39EB">
        <w:t xml:space="preserve"> operation ≥ 10.24sec from TS 36.304</w:t>
      </w:r>
      <w:r w:rsidR="003A4586">
        <w:t>.</w:t>
      </w:r>
    </w:p>
    <w:p w14:paraId="237F49FC" w14:textId="77777777" w:rsidR="003A4586" w:rsidRPr="003A4586" w:rsidRDefault="003A4586" w:rsidP="003A4586">
      <w:pPr>
        <w:keepNext/>
        <w:keepLines/>
        <w:overflowPunct/>
        <w:autoSpaceDE/>
        <w:autoSpaceDN/>
        <w:adjustRightInd/>
        <w:spacing w:before="180"/>
        <w:outlineLvl w:val="1"/>
        <w:rPr>
          <w:rFonts w:ascii="Arial" w:eastAsia="MS Mincho" w:hAnsi="Arial"/>
          <w:sz w:val="32"/>
          <w:lang w:val="en-GB" w:eastAsia="ja-JP"/>
        </w:rPr>
      </w:pPr>
      <w:bookmarkStart w:id="34" w:name="_Toc29237941"/>
      <w:bookmarkStart w:id="35" w:name="_Toc37235840"/>
      <w:bookmarkStart w:id="36" w:name="_Toc46499546"/>
      <w:bookmarkStart w:id="37" w:name="_Toc52492278"/>
      <w:bookmarkStart w:id="38" w:name="_Toc60911205"/>
      <w:r w:rsidRPr="003A4586">
        <w:rPr>
          <w:rFonts w:ascii="Arial" w:eastAsia="MS Mincho" w:hAnsi="Arial"/>
          <w:sz w:val="32"/>
          <w:lang w:val="en-GB"/>
        </w:rPr>
        <w:t>7.1</w:t>
      </w:r>
      <w:r w:rsidRPr="003A4586">
        <w:rPr>
          <w:rFonts w:ascii="Arial" w:eastAsia="MS Mincho" w:hAnsi="Arial"/>
          <w:sz w:val="32"/>
          <w:lang w:val="en-GB"/>
        </w:rPr>
        <w:tab/>
        <w:t>Discontinuous Reception for paging</w:t>
      </w:r>
      <w:bookmarkEnd w:id="34"/>
      <w:bookmarkEnd w:id="35"/>
      <w:bookmarkEnd w:id="36"/>
      <w:bookmarkEnd w:id="37"/>
      <w:bookmarkEnd w:id="38"/>
    </w:p>
    <w:p w14:paraId="65460A2F" w14:textId="77777777" w:rsidR="003A4586" w:rsidRPr="003A4586" w:rsidRDefault="003A4586" w:rsidP="003A4586">
      <w:pPr>
        <w:overflowPunct/>
        <w:autoSpaceDE/>
        <w:autoSpaceDN/>
        <w:adjustRightInd/>
        <w:rPr>
          <w:rFonts w:ascii="Times" w:eastAsia="MS Mincho" w:hAnsi="Times"/>
          <w:szCs w:val="24"/>
          <w:lang w:val="en-GB" w:eastAsia="ja-JP"/>
        </w:rPr>
      </w:pPr>
      <w:bookmarkStart w:id="39" w:name="_967898916"/>
      <w:bookmarkStart w:id="40" w:name="_967899918"/>
      <w:bookmarkStart w:id="41" w:name="_967900323"/>
      <w:bookmarkStart w:id="42" w:name="_968057577"/>
      <w:bookmarkStart w:id="43" w:name="_968059040"/>
      <w:bookmarkStart w:id="44" w:name="_968059095"/>
      <w:bookmarkStart w:id="45" w:name="_968059297"/>
      <w:bookmarkStart w:id="46" w:name="_968059420"/>
      <w:bookmarkStart w:id="47" w:name="_968059442"/>
      <w:bookmarkStart w:id="48" w:name="_968060540"/>
      <w:bookmarkStart w:id="49" w:name="_968065686"/>
      <w:bookmarkStart w:id="50" w:name="_968484165"/>
      <w:bookmarkStart w:id="51" w:name="_968484813"/>
      <w:bookmarkStart w:id="52" w:name="_968484821"/>
      <w:bookmarkStart w:id="53" w:name="_968485490"/>
      <w:bookmarkStart w:id="54" w:name="_968491067"/>
      <w:bookmarkStart w:id="55" w:name="_968491141"/>
      <w:bookmarkStart w:id="56" w:name="_968493680"/>
      <w:bookmarkStart w:id="57" w:name="_969080957"/>
      <w:bookmarkStart w:id="58" w:name="_969081935"/>
      <w:bookmarkStart w:id="59" w:name="_969082143"/>
      <w:bookmarkStart w:id="60" w:name="_981793738"/>
      <w:bookmarkStart w:id="61" w:name="_98179373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3A4586">
        <w:rPr>
          <w:rFonts w:eastAsia="MS Mincho"/>
          <w:lang w:val="en-GB"/>
        </w:rPr>
        <w:t xml:space="preserve">The UE may use Discontinuous Reception (DRX) in idle mode in order to reduce power consumption. </w:t>
      </w:r>
      <w:r w:rsidRPr="003A4586">
        <w:rPr>
          <w:rFonts w:eastAsia="MS Mincho"/>
          <w:lang w:val="en-GB" w:eastAsia="zh-CN"/>
        </w:rPr>
        <w:t>One P</w:t>
      </w:r>
      <w:r w:rsidRPr="003A4586">
        <w:rPr>
          <w:lang w:val="en-GB" w:eastAsia="zh-CN"/>
        </w:rPr>
        <w:t>aging Occasion</w:t>
      </w:r>
      <w:r w:rsidRPr="003A4586">
        <w:rPr>
          <w:rFonts w:eastAsia="MS Mincho"/>
          <w:lang w:val="en-GB" w:eastAsia="zh-CN"/>
        </w:rPr>
        <w:t xml:space="preserve"> (PO) is a subframe where there may be P-RNTI transmitted on PDCCH or MPDCCH or, for NB-IoT on </w:t>
      </w:r>
      <w:r w:rsidRPr="003A4586">
        <w:rPr>
          <w:rFonts w:eastAsia="MS Mincho"/>
          <w:lang w:val="en-GB" w:eastAsia="zh-CN"/>
        </w:rPr>
        <w:lastRenderedPageBreak/>
        <w:t xml:space="preserve">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3A4586">
        <w:rPr>
          <w:rFonts w:ascii="Times" w:eastAsia="MS Mincho" w:hAnsi="Times"/>
          <w:szCs w:val="24"/>
          <w:lang w:val="en-GB" w:eastAsia="ja-JP"/>
        </w:rPr>
        <w:t>then the first valid NB-IoT downlink subframe after PO is the starting subframe of the NPDCCH repetitions. The paging message is same for both RAN initiated paging and CN initiated paging.</w:t>
      </w:r>
    </w:p>
    <w:p w14:paraId="4B018B69" w14:textId="77777777" w:rsidR="003A4586" w:rsidRPr="003A4586" w:rsidRDefault="003A4586" w:rsidP="003A4586">
      <w:pPr>
        <w:overflowPunct/>
        <w:autoSpaceDE/>
        <w:autoSpaceDN/>
        <w:adjustRightInd/>
        <w:rPr>
          <w:rFonts w:eastAsia="MS Mincho"/>
          <w:lang w:val="en-GB" w:eastAsia="zh-CN"/>
        </w:rPr>
      </w:pPr>
      <w:r w:rsidRPr="003A4586">
        <w:rPr>
          <w:rFonts w:ascii="Times" w:eastAsia="MS Mincho" w:hAnsi="Times"/>
          <w:szCs w:val="24"/>
          <w:lang w:val="en-GB" w:eastAsia="ja-JP"/>
        </w:rPr>
        <w:t>The UE initiates RRC Connection Resume procedure upon receiving RAN paging. If the UE receives a CN initiated paging in RRC_INACTIVE state, the UE moves to RRC_IDLE and informs NAS.</w:t>
      </w:r>
    </w:p>
    <w:p w14:paraId="154E08EC" w14:textId="77777777" w:rsidR="003A4586" w:rsidRPr="003A4586" w:rsidRDefault="003A4586" w:rsidP="003A4586">
      <w:pPr>
        <w:overflowPunct/>
        <w:autoSpaceDE/>
        <w:autoSpaceDN/>
        <w:adjustRightInd/>
        <w:rPr>
          <w:rFonts w:eastAsia="MS Mincho"/>
          <w:lang w:val="en-GB"/>
        </w:rPr>
      </w:pPr>
      <w:r w:rsidRPr="003A4586">
        <w:rPr>
          <w:rFonts w:eastAsia="MS Mincho"/>
          <w:lang w:val="en-GB" w:eastAsia="zh-CN"/>
        </w:rPr>
        <w:t>One P</w:t>
      </w:r>
      <w:r w:rsidRPr="003A4586">
        <w:rPr>
          <w:lang w:val="en-GB" w:eastAsia="zh-CN"/>
        </w:rPr>
        <w:t xml:space="preserve">aging Frame </w:t>
      </w:r>
      <w:r w:rsidRPr="003A4586">
        <w:rPr>
          <w:rFonts w:eastAsia="MS Mincho"/>
          <w:lang w:val="en-GB" w:eastAsia="zh-CN"/>
        </w:rPr>
        <w:t>(P</w:t>
      </w:r>
      <w:r w:rsidRPr="003A4586">
        <w:rPr>
          <w:lang w:val="en-GB" w:eastAsia="zh-CN"/>
        </w:rPr>
        <w:t>F</w:t>
      </w:r>
      <w:r w:rsidRPr="003A4586">
        <w:rPr>
          <w:rFonts w:eastAsia="MS Mincho"/>
          <w:lang w:val="en-GB" w:eastAsia="zh-CN"/>
        </w:rPr>
        <w:t>) is one Radio Frame, which may contain one or multiple Paging</w:t>
      </w:r>
      <w:r w:rsidRPr="003A4586">
        <w:rPr>
          <w:lang w:val="en-GB" w:eastAsia="zh-CN"/>
        </w:rPr>
        <w:t xml:space="preserve"> Occasion(</w:t>
      </w:r>
      <w:r w:rsidRPr="003A4586">
        <w:rPr>
          <w:rFonts w:eastAsia="MS Mincho"/>
          <w:lang w:val="en-GB" w:eastAsia="zh-CN"/>
        </w:rPr>
        <w:t>s)</w:t>
      </w:r>
      <w:r w:rsidRPr="003A4586">
        <w:rPr>
          <w:rFonts w:eastAsia="MS Mincho"/>
          <w:lang w:val="en-GB"/>
        </w:rPr>
        <w:t>. When DRX is used the UE needs only to monitor one PO per DRX cycle.</w:t>
      </w:r>
    </w:p>
    <w:p w14:paraId="6DB90E0A" w14:textId="77777777" w:rsidR="003A4586" w:rsidRPr="003A4586" w:rsidRDefault="003A4586" w:rsidP="003A4586">
      <w:pPr>
        <w:overflowPunct/>
        <w:autoSpaceDE/>
        <w:autoSpaceDN/>
        <w:adjustRightInd/>
        <w:rPr>
          <w:rFonts w:eastAsia="MS Mincho"/>
          <w:lang w:val="en-GB" w:eastAsia="zh-CN"/>
        </w:rPr>
      </w:pPr>
      <w:r w:rsidRPr="003A4586">
        <w:rPr>
          <w:rFonts w:eastAsia="MS Mincho"/>
          <w:lang w:val="en-GB" w:eastAsia="zh-CN"/>
        </w:rPr>
        <w:t xml:space="preserve">One Paging Narrowband (PNB) is one narrowband, </w:t>
      </w:r>
      <w:r w:rsidRPr="003A4586">
        <w:rPr>
          <w:rFonts w:eastAsia="MS Mincho"/>
          <w:lang w:val="en-GB"/>
        </w:rPr>
        <w:t xml:space="preserve">on which the UE performs the </w:t>
      </w:r>
      <w:r w:rsidRPr="003A4586">
        <w:rPr>
          <w:rFonts w:eastAsia="MS Mincho"/>
          <w:lang w:val="en-GB" w:eastAsia="zh-CN"/>
        </w:rPr>
        <w:t>p</w:t>
      </w:r>
      <w:r w:rsidRPr="003A4586">
        <w:rPr>
          <w:rFonts w:eastAsia="MS Mincho"/>
          <w:lang w:val="en-GB"/>
        </w:rPr>
        <w:t>aging message reception</w:t>
      </w:r>
      <w:r w:rsidRPr="003A4586">
        <w:rPr>
          <w:rFonts w:eastAsia="MS Mincho"/>
          <w:lang w:val="en-GB" w:eastAsia="zh-CN"/>
        </w:rPr>
        <w:t>.</w:t>
      </w:r>
    </w:p>
    <w:p w14:paraId="6F5C7A55" w14:textId="77777777" w:rsidR="003A4586" w:rsidRPr="003A4586" w:rsidRDefault="003A4586" w:rsidP="003A4586">
      <w:pPr>
        <w:overflowPunct/>
        <w:autoSpaceDE/>
        <w:autoSpaceDN/>
        <w:adjustRightInd/>
        <w:rPr>
          <w:rFonts w:eastAsia="MS Mincho"/>
          <w:lang w:val="en-GB"/>
        </w:rPr>
      </w:pPr>
      <w:r w:rsidRPr="003A4586">
        <w:rPr>
          <w:rFonts w:eastAsia="MS Mincho"/>
          <w:lang w:val="en-GB"/>
        </w:rPr>
        <w:t>PF</w:t>
      </w:r>
      <w:r w:rsidRPr="003A4586">
        <w:rPr>
          <w:rFonts w:eastAsia="MS Mincho"/>
          <w:lang w:val="en-GB" w:eastAsia="zh-CN"/>
        </w:rPr>
        <w:t>,</w:t>
      </w:r>
      <w:r w:rsidRPr="003A4586">
        <w:rPr>
          <w:rFonts w:eastAsia="MS Mincho"/>
          <w:lang w:val="en-GB"/>
        </w:rPr>
        <w:t xml:space="preserve"> PO</w:t>
      </w:r>
      <w:r w:rsidRPr="003A4586">
        <w:rPr>
          <w:rFonts w:eastAsia="MS Mincho"/>
          <w:lang w:val="en-GB" w:eastAsia="zh-CN"/>
        </w:rPr>
        <w:t>, and PNB</w:t>
      </w:r>
      <w:r w:rsidRPr="003A4586">
        <w:rPr>
          <w:rFonts w:eastAsia="MS Mincho"/>
          <w:lang w:val="en-GB"/>
        </w:rPr>
        <w:t xml:space="preserve"> </w:t>
      </w:r>
      <w:r w:rsidRPr="003A4586">
        <w:rPr>
          <w:rFonts w:eastAsia="MS Mincho"/>
          <w:lang w:val="en-GB" w:eastAsia="zh-CN"/>
        </w:rPr>
        <w:t>are</w:t>
      </w:r>
      <w:r w:rsidRPr="003A4586">
        <w:rPr>
          <w:rFonts w:eastAsia="MS Mincho"/>
          <w:lang w:val="en-GB"/>
        </w:rPr>
        <w:t xml:space="preserve"> determined by following formulae using the DRX parameters provided in System Information:</w:t>
      </w:r>
    </w:p>
    <w:p w14:paraId="49CE13E0"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rPr>
        <w:t>PF is given by following equation:</w:t>
      </w:r>
    </w:p>
    <w:p w14:paraId="01DD621A" w14:textId="77777777" w:rsidR="003A4586" w:rsidRPr="002116D2" w:rsidRDefault="003A4586" w:rsidP="003A4586">
      <w:pPr>
        <w:overflowPunct/>
        <w:autoSpaceDE/>
        <w:autoSpaceDN/>
        <w:adjustRightInd/>
        <w:ind w:left="851" w:hanging="284"/>
        <w:rPr>
          <w:rFonts w:eastAsia="MS Mincho"/>
          <w:lang w:val="fr-FR"/>
        </w:rPr>
      </w:pPr>
      <w:r w:rsidRPr="002116D2">
        <w:rPr>
          <w:rFonts w:eastAsia="MS Mincho"/>
          <w:lang w:val="fr-FR"/>
        </w:rPr>
        <w:t>SFN mod T= (T div N)*(UE_ID mod N)</w:t>
      </w:r>
    </w:p>
    <w:p w14:paraId="25093E3D"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rPr>
        <w:t xml:space="preserve">Index </w:t>
      </w:r>
      <w:proofErr w:type="spellStart"/>
      <w:r w:rsidRPr="003A4586">
        <w:rPr>
          <w:rFonts w:eastAsia="MS Mincho"/>
          <w:lang w:val="en-GB"/>
        </w:rPr>
        <w:t>i_s</w:t>
      </w:r>
      <w:proofErr w:type="spellEnd"/>
      <w:r w:rsidRPr="003A4586">
        <w:rPr>
          <w:rFonts w:eastAsia="MS Mincho"/>
          <w:lang w:val="en-GB"/>
        </w:rPr>
        <w:t xml:space="preserve"> pointing to PO from subframe pattern defined in 7.2 will be derived from following calculation:</w:t>
      </w:r>
    </w:p>
    <w:p w14:paraId="6EA565E1" w14:textId="77777777" w:rsidR="003A4586" w:rsidRPr="003A4586" w:rsidRDefault="003A4586" w:rsidP="003A4586">
      <w:pPr>
        <w:overflowPunct/>
        <w:autoSpaceDE/>
        <w:autoSpaceDN/>
        <w:adjustRightInd/>
        <w:ind w:left="851" w:hanging="284"/>
        <w:rPr>
          <w:rFonts w:eastAsia="MS Mincho"/>
          <w:lang w:val="en-GB"/>
        </w:rPr>
      </w:pPr>
      <w:proofErr w:type="spellStart"/>
      <w:r w:rsidRPr="003A4586">
        <w:rPr>
          <w:rFonts w:eastAsia="MS Mincho"/>
          <w:lang w:val="en-GB"/>
        </w:rPr>
        <w:t>i_s</w:t>
      </w:r>
      <w:proofErr w:type="spellEnd"/>
      <w:r w:rsidRPr="003A4586">
        <w:rPr>
          <w:rFonts w:eastAsia="MS Mincho"/>
          <w:lang w:val="en-GB"/>
        </w:rPr>
        <w:t xml:space="preserve"> = floor(UE_ID/N) mod Ns</w:t>
      </w:r>
    </w:p>
    <w:p w14:paraId="5A4250AA"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rPr>
        <w:t xml:space="preserve">If P-RNTI is monitored on MPDCCH, the </w:t>
      </w:r>
      <w:r w:rsidRPr="003A4586">
        <w:rPr>
          <w:rFonts w:eastAsia="MS Mincho"/>
          <w:lang w:val="en-GB" w:eastAsia="zh-CN"/>
        </w:rPr>
        <w:t xml:space="preserve">PNB </w:t>
      </w:r>
      <w:r w:rsidRPr="003A4586">
        <w:rPr>
          <w:rFonts w:eastAsia="MS Mincho"/>
          <w:lang w:val="en-GB"/>
        </w:rPr>
        <w:t>is determined by the following equation:</w:t>
      </w:r>
    </w:p>
    <w:p w14:paraId="3D1D6133" w14:textId="77777777" w:rsidR="003A4586" w:rsidRPr="003A4586" w:rsidRDefault="003A4586" w:rsidP="003A4586">
      <w:pPr>
        <w:overflowPunct/>
        <w:autoSpaceDE/>
        <w:autoSpaceDN/>
        <w:adjustRightInd/>
        <w:ind w:left="851" w:hanging="284"/>
        <w:rPr>
          <w:rFonts w:eastAsia="MS Mincho"/>
          <w:lang w:val="en-GB"/>
        </w:rPr>
      </w:pPr>
      <w:r w:rsidRPr="003A4586">
        <w:rPr>
          <w:rFonts w:eastAsia="MS Mincho"/>
          <w:lang w:val="en-GB"/>
        </w:rPr>
        <w:t>PN</w:t>
      </w:r>
      <w:r w:rsidRPr="003A4586">
        <w:rPr>
          <w:rFonts w:eastAsia="MS Mincho"/>
          <w:lang w:val="en-GB" w:eastAsia="zh-CN"/>
        </w:rPr>
        <w:t>B</w:t>
      </w:r>
      <w:r w:rsidRPr="003A4586">
        <w:rPr>
          <w:rFonts w:eastAsia="MS Mincho"/>
          <w:lang w:val="en-GB"/>
        </w:rPr>
        <w:t xml:space="preserve"> = floor(UE_ID/(N</w:t>
      </w:r>
      <w:r w:rsidRPr="003A4586">
        <w:rPr>
          <w:rFonts w:eastAsia="MS Mincho"/>
          <w:lang w:val="en-GB" w:eastAsia="zh-CN"/>
        </w:rPr>
        <w:t>*</w:t>
      </w:r>
      <w:r w:rsidRPr="003A4586">
        <w:rPr>
          <w:rFonts w:eastAsia="MS Mincho"/>
          <w:lang w:val="en-GB"/>
        </w:rPr>
        <w:t>Ns)</w:t>
      </w:r>
      <w:r w:rsidRPr="003A4586">
        <w:rPr>
          <w:rFonts w:eastAsia="MS Mincho"/>
          <w:lang w:val="en-GB" w:eastAsia="zh-CN"/>
        </w:rPr>
        <w:t>)</w:t>
      </w:r>
      <w:r w:rsidRPr="003A4586">
        <w:rPr>
          <w:rFonts w:eastAsia="MS Mincho"/>
          <w:lang w:val="en-GB"/>
        </w:rPr>
        <w:t xml:space="preserve"> mod </w:t>
      </w:r>
      <w:proofErr w:type="spellStart"/>
      <w:r w:rsidRPr="003A4586">
        <w:rPr>
          <w:rFonts w:eastAsia="MS Mincho"/>
          <w:lang w:val="en-GB"/>
        </w:rPr>
        <w:t>Nn</w:t>
      </w:r>
      <w:proofErr w:type="spellEnd"/>
    </w:p>
    <w:p w14:paraId="2B26BA65" w14:textId="77777777" w:rsidR="003A4586" w:rsidRPr="003A4586" w:rsidRDefault="003A4586" w:rsidP="003A4586">
      <w:pPr>
        <w:overflowPunct/>
        <w:autoSpaceDE/>
        <w:autoSpaceDN/>
        <w:adjustRightInd/>
        <w:ind w:left="284"/>
        <w:rPr>
          <w:rFonts w:eastAsia="MS Mincho"/>
          <w:lang w:val="en-GB"/>
        </w:rPr>
      </w:pPr>
      <w:r w:rsidRPr="003A4586">
        <w:rPr>
          <w:rFonts w:eastAsia="MS Mincho"/>
          <w:lang w:val="en-GB"/>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07C97881" w14:textId="77777777" w:rsidR="003A4586" w:rsidRPr="003A4586" w:rsidRDefault="003A4586" w:rsidP="003A4586">
      <w:pPr>
        <w:overflowPunct/>
        <w:autoSpaceDE/>
        <w:autoSpaceDN/>
        <w:adjustRightInd/>
        <w:ind w:left="851" w:hanging="284"/>
        <w:rPr>
          <w:rFonts w:eastAsia="MS Mincho"/>
          <w:lang w:val="en-GB"/>
        </w:rPr>
      </w:pPr>
      <w:r w:rsidRPr="003A4586">
        <w:rPr>
          <w:rFonts w:eastAsia="MS Mincho"/>
          <w:lang w:val="en-GB"/>
        </w:rPr>
        <w:t>floor(UE_ID/(N*Ns)) mod W &lt; W(0) + W(1) + … + W(n)</w:t>
      </w:r>
    </w:p>
    <w:p w14:paraId="5720AF19" w14:textId="77777777" w:rsidR="003A4586" w:rsidRPr="003A4586" w:rsidRDefault="003A4586" w:rsidP="003A4586">
      <w:pPr>
        <w:overflowPunct/>
        <w:autoSpaceDE/>
        <w:autoSpaceDN/>
        <w:adjustRightInd/>
        <w:rPr>
          <w:rFonts w:eastAsia="MS Mincho"/>
          <w:lang w:val="en-GB"/>
        </w:rPr>
      </w:pPr>
      <w:r w:rsidRPr="003A4586">
        <w:rPr>
          <w:rFonts w:eastAsia="MS Mincho"/>
          <w:lang w:val="en-GB"/>
        </w:rPr>
        <w:t>System Information DRX parameters stored in the UE shall be updated locally in the UE whenever the DRX parameter values are changed in SI. If the UE has no IMSI, for instance when making an emergency call without USIM, the UE shall use a</w:t>
      </w:r>
      <w:r w:rsidRPr="003A4586">
        <w:rPr>
          <w:rFonts w:eastAsia="MS Mincho"/>
          <w:lang w:val="en-GB" w:eastAsia="ja-JP"/>
        </w:rPr>
        <w:t>s</w:t>
      </w:r>
      <w:r w:rsidRPr="003A4586">
        <w:rPr>
          <w:rFonts w:eastAsia="MS Mincho"/>
          <w:lang w:val="en-GB"/>
        </w:rPr>
        <w:t xml:space="preserve"> default </w:t>
      </w:r>
      <w:r w:rsidRPr="003A4586">
        <w:rPr>
          <w:rFonts w:eastAsia="MS Mincho"/>
          <w:lang w:val="en-GB" w:eastAsia="ja-JP"/>
        </w:rPr>
        <w:t>identity</w:t>
      </w:r>
      <w:r w:rsidRPr="003A4586">
        <w:rPr>
          <w:rFonts w:eastAsia="MS Mincho"/>
          <w:lang w:val="en-GB"/>
        </w:rPr>
        <w:t xml:space="preserve"> UE_ID = 0 in the PF</w:t>
      </w:r>
      <w:r w:rsidRPr="003A4586">
        <w:rPr>
          <w:rFonts w:eastAsia="MS Mincho"/>
          <w:lang w:val="en-GB" w:eastAsia="zh-CN"/>
        </w:rPr>
        <w:t>,</w:t>
      </w:r>
      <w:r w:rsidRPr="003A4586">
        <w:rPr>
          <w:rFonts w:eastAsia="MS Mincho"/>
          <w:lang w:val="en-GB"/>
        </w:rPr>
        <w:t xml:space="preserve"> </w:t>
      </w:r>
      <w:proofErr w:type="spellStart"/>
      <w:r w:rsidRPr="003A4586">
        <w:rPr>
          <w:rFonts w:eastAsia="MS Mincho"/>
          <w:lang w:val="en-GB"/>
        </w:rPr>
        <w:t>i_s</w:t>
      </w:r>
      <w:proofErr w:type="spellEnd"/>
      <w:r w:rsidRPr="003A4586">
        <w:rPr>
          <w:rFonts w:eastAsia="MS Mincho"/>
          <w:lang w:val="en-GB" w:eastAsia="zh-CN"/>
        </w:rPr>
        <w:t>, and PNB</w:t>
      </w:r>
      <w:r w:rsidRPr="003A4586">
        <w:rPr>
          <w:rFonts w:eastAsia="MS Mincho"/>
          <w:lang w:val="en-GB"/>
        </w:rPr>
        <w:t xml:space="preserve"> formulas above. If the UE has no 5G-S-TMSI, for instance when the UE has not yet registered onto the network, the UE shall use as default identity UE_ID = 0 in the PF and </w:t>
      </w:r>
      <w:proofErr w:type="spellStart"/>
      <w:r w:rsidRPr="003A4586">
        <w:rPr>
          <w:rFonts w:eastAsia="MS Mincho"/>
          <w:lang w:val="en-GB"/>
        </w:rPr>
        <w:t>i_s</w:t>
      </w:r>
      <w:proofErr w:type="spellEnd"/>
      <w:r w:rsidRPr="003A4586">
        <w:rPr>
          <w:rFonts w:eastAsia="MS Mincho"/>
          <w:lang w:val="en-GB"/>
        </w:rPr>
        <w:t xml:space="preserve"> formulas above.</w:t>
      </w:r>
    </w:p>
    <w:p w14:paraId="1BEA41CD" w14:textId="77777777" w:rsidR="003A4586" w:rsidRPr="003A4586" w:rsidRDefault="003A4586" w:rsidP="003A4586">
      <w:pPr>
        <w:overflowPunct/>
        <w:autoSpaceDE/>
        <w:autoSpaceDN/>
        <w:adjustRightInd/>
        <w:rPr>
          <w:rFonts w:eastAsia="MS Mincho"/>
          <w:lang w:val="en-GB"/>
        </w:rPr>
      </w:pPr>
      <w:r w:rsidRPr="003A4586">
        <w:rPr>
          <w:rFonts w:eastAsia="MS Mincho"/>
          <w:lang w:val="en-GB"/>
        </w:rPr>
        <w:t>The following Parameters are used for the calculation of the PF</w:t>
      </w:r>
      <w:r w:rsidRPr="003A4586">
        <w:rPr>
          <w:rFonts w:eastAsia="MS Mincho"/>
          <w:lang w:val="en-GB" w:eastAsia="zh-CN"/>
        </w:rPr>
        <w:t>,</w:t>
      </w:r>
      <w:r w:rsidRPr="003A4586">
        <w:rPr>
          <w:rFonts w:eastAsia="MS Mincho"/>
          <w:lang w:val="en-GB"/>
        </w:rPr>
        <w:t xml:space="preserve"> </w:t>
      </w:r>
      <w:proofErr w:type="spellStart"/>
      <w:r w:rsidRPr="003A4586">
        <w:rPr>
          <w:rFonts w:eastAsia="MS Mincho"/>
          <w:lang w:val="en-GB"/>
        </w:rPr>
        <w:t>i_s</w:t>
      </w:r>
      <w:proofErr w:type="spellEnd"/>
      <w:r w:rsidRPr="003A4586">
        <w:rPr>
          <w:rFonts w:eastAsia="MS Mincho"/>
          <w:lang w:val="en-GB" w:eastAsia="zh-CN"/>
        </w:rPr>
        <w:t>, PNB, and the NB-IoT paging carrier</w:t>
      </w:r>
      <w:r w:rsidRPr="003A4586">
        <w:rPr>
          <w:rFonts w:eastAsia="MS Mincho"/>
          <w:lang w:val="en-GB"/>
        </w:rPr>
        <w:t>:</w:t>
      </w:r>
    </w:p>
    <w:p w14:paraId="04EB28A6" w14:textId="77777777" w:rsidR="003A4586" w:rsidRPr="003A4586" w:rsidRDefault="003A4586" w:rsidP="003A4586">
      <w:pPr>
        <w:overflowPunct/>
        <w:autoSpaceDE/>
        <w:autoSpaceDN/>
        <w:adjustRightInd/>
        <w:ind w:left="568" w:hanging="284"/>
        <w:rPr>
          <w:rFonts w:eastAsia="MS Mincho"/>
          <w:lang w:val="en-GB" w:eastAsia="ko-KR"/>
        </w:rPr>
      </w:pPr>
      <w:r w:rsidRPr="003A4586">
        <w:rPr>
          <w:rFonts w:eastAsia="MS Mincho"/>
          <w:lang w:val="en-GB"/>
        </w:rPr>
        <w:t>-</w:t>
      </w:r>
      <w:r w:rsidRPr="003A4586">
        <w:rPr>
          <w:rFonts w:eastAsia="MS Mincho"/>
          <w:lang w:val="en-GB"/>
        </w:rPr>
        <w:tab/>
        <w:t xml:space="preserve">T: </w:t>
      </w:r>
      <w:r w:rsidRPr="003A4586">
        <w:rPr>
          <w:rFonts w:eastAsia="MS Mincho"/>
          <w:lang w:val="en-GB" w:eastAsia="ko-KR"/>
        </w:rPr>
        <w:t>DRX cycle of the UE.</w:t>
      </w:r>
    </w:p>
    <w:p w14:paraId="4C830D3E"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eastAsia="ko-KR"/>
        </w:rPr>
        <w:tab/>
        <w:t xml:space="preserve">Except for NB-IoT: </w:t>
      </w:r>
      <w:r w:rsidRPr="003A4586">
        <w:rPr>
          <w:rFonts w:eastAsia="MS Mincho"/>
          <w:highlight w:val="yellow"/>
          <w:lang w:val="en-GB" w:eastAsia="ko-KR"/>
        </w:rPr>
        <w:t>If a UE specific extended DRX value of 512 radio frames is configured by upper layers according to 7.3, T =512.</w:t>
      </w:r>
      <w:r w:rsidRPr="003A4586">
        <w:rPr>
          <w:rFonts w:eastAsia="MS Mincho"/>
          <w:lang w:val="en-GB" w:eastAsia="ko-KR"/>
        </w:rPr>
        <w:t xml:space="preserve">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3A4586">
        <w:rPr>
          <w:rFonts w:eastAsia="MS Mincho"/>
          <w:lang w:val="en-GB"/>
        </w:rPr>
        <w:t xml:space="preserve"> </w:t>
      </w:r>
      <w:r w:rsidRPr="003A4586">
        <w:rPr>
          <w:rFonts w:eastAsia="MS Mincho"/>
          <w:highlight w:val="yellow"/>
          <w:lang w:val="en-GB"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5A9FF26A" w14:textId="77777777" w:rsidR="003A4586" w:rsidRPr="003A4586" w:rsidRDefault="003A4586" w:rsidP="003A4586">
      <w:pPr>
        <w:overflowPunct/>
        <w:autoSpaceDE/>
        <w:autoSpaceDN/>
        <w:adjustRightInd/>
        <w:ind w:left="568" w:hanging="284"/>
        <w:rPr>
          <w:rFonts w:eastAsia="MS Mincho"/>
          <w:lang w:val="en-GB" w:eastAsia="en-IN"/>
        </w:rPr>
      </w:pPr>
      <w:r w:rsidRPr="003A4586">
        <w:rPr>
          <w:rFonts w:eastAsia="MS Mincho"/>
          <w:lang w:val="en-GB"/>
        </w:rPr>
        <w:tab/>
        <w:t xml:space="preserve">For NB-IoT: If UE specific DRX value is allocated by upper layers and minimum UE specific DRX value is broadcast in system information, </w:t>
      </w:r>
      <w:r w:rsidRPr="003A4586">
        <w:rPr>
          <w:rFonts w:eastAsia="MS Mincho"/>
          <w:lang w:val="en-GB" w:eastAsia="ko-KR"/>
        </w:rPr>
        <w:t xml:space="preserve">T = min (default DRX value, max (UE specific DRX value, minimum UE specific DRX value broadcast in </w:t>
      </w:r>
      <w:r w:rsidRPr="003A4586">
        <w:rPr>
          <w:rFonts w:eastAsia="MS Mincho"/>
          <w:lang w:val="en-GB"/>
        </w:rPr>
        <w:t xml:space="preserve">system information)). </w:t>
      </w:r>
      <w:r w:rsidRPr="003A4586">
        <w:rPr>
          <w:rFonts w:eastAsia="MS Mincho"/>
          <w:lang w:val="en-GB" w:eastAsia="ko-KR"/>
        </w:rPr>
        <w:t>If UE specific DRX is not configured by upper layers or if the minimum UE specific DRX value is not broadcast in system information, the default DRX value is applied.</w:t>
      </w:r>
    </w:p>
    <w:p w14:paraId="4523C61E" w14:textId="77777777" w:rsidR="003A4586" w:rsidRPr="002116D2" w:rsidRDefault="003A4586" w:rsidP="003A4586">
      <w:pPr>
        <w:overflowPunct/>
        <w:autoSpaceDE/>
        <w:autoSpaceDN/>
        <w:adjustRightInd/>
        <w:ind w:left="568" w:hanging="284"/>
        <w:rPr>
          <w:rFonts w:eastAsia="MS Mincho"/>
          <w:lang w:val="fr-FR"/>
        </w:rPr>
      </w:pPr>
      <w:r w:rsidRPr="002116D2">
        <w:rPr>
          <w:rFonts w:eastAsia="MS Mincho"/>
          <w:lang w:val="fr-FR"/>
        </w:rPr>
        <w:lastRenderedPageBreak/>
        <w:t>-</w:t>
      </w:r>
      <w:r w:rsidRPr="002116D2">
        <w:rPr>
          <w:rFonts w:eastAsia="MS Mincho"/>
          <w:lang w:val="fr-FR"/>
        </w:rPr>
        <w:tab/>
      </w:r>
      <w:proofErr w:type="spellStart"/>
      <w:r w:rsidRPr="002116D2">
        <w:rPr>
          <w:rFonts w:eastAsia="MS Mincho"/>
          <w:lang w:val="fr-FR"/>
        </w:rPr>
        <w:t>nB</w:t>
      </w:r>
      <w:proofErr w:type="spellEnd"/>
      <w:r w:rsidRPr="002116D2">
        <w:rPr>
          <w:rFonts w:eastAsia="MS Mincho"/>
          <w:lang w:val="fr-FR"/>
        </w:rPr>
        <w:t>: 4T, 2T, T, T/2, T/4, T/8, T/16, T/32</w:t>
      </w:r>
      <w:r w:rsidRPr="002116D2">
        <w:rPr>
          <w:lang w:val="fr-FR" w:eastAsia="zh-CN"/>
        </w:rPr>
        <w:t xml:space="preserve">, </w:t>
      </w:r>
      <w:r w:rsidRPr="002116D2">
        <w:rPr>
          <w:rFonts w:eastAsia="MS Mincho"/>
          <w:lang w:val="fr-FR"/>
        </w:rPr>
        <w:t>T/64, T/128</w:t>
      </w:r>
      <w:r w:rsidRPr="002116D2">
        <w:rPr>
          <w:lang w:val="fr-FR" w:eastAsia="zh-CN"/>
        </w:rPr>
        <w:t>,</w:t>
      </w:r>
      <w:r w:rsidRPr="002116D2">
        <w:rPr>
          <w:rFonts w:eastAsia="MS Mincho"/>
          <w:lang w:val="fr-FR"/>
        </w:rPr>
        <w:t xml:space="preserve"> and T/256, and for NB-IoT </w:t>
      </w:r>
      <w:proofErr w:type="spellStart"/>
      <w:r w:rsidRPr="002116D2">
        <w:rPr>
          <w:rFonts w:eastAsia="MS Mincho"/>
          <w:lang w:val="fr-FR"/>
        </w:rPr>
        <w:t>also</w:t>
      </w:r>
      <w:proofErr w:type="spellEnd"/>
      <w:r w:rsidRPr="002116D2">
        <w:rPr>
          <w:rFonts w:eastAsia="MS Mincho"/>
          <w:lang w:val="fr-FR"/>
        </w:rPr>
        <w:t xml:space="preserve"> T/512, and T/1024.</w:t>
      </w:r>
    </w:p>
    <w:p w14:paraId="08743F2C" w14:textId="77777777" w:rsidR="003A4586" w:rsidRPr="002116D2" w:rsidRDefault="003A4586" w:rsidP="003A4586">
      <w:pPr>
        <w:overflowPunct/>
        <w:autoSpaceDE/>
        <w:autoSpaceDN/>
        <w:adjustRightInd/>
        <w:ind w:left="568" w:hanging="284"/>
        <w:rPr>
          <w:rFonts w:eastAsia="MS Mincho"/>
          <w:lang w:val="fr-FR"/>
        </w:rPr>
      </w:pPr>
      <w:r w:rsidRPr="002116D2">
        <w:rPr>
          <w:rFonts w:eastAsia="MS Mincho"/>
          <w:lang w:val="fr-FR"/>
        </w:rPr>
        <w:t>-</w:t>
      </w:r>
      <w:r w:rsidRPr="002116D2">
        <w:rPr>
          <w:rFonts w:eastAsia="MS Mincho"/>
          <w:lang w:val="fr-FR"/>
        </w:rPr>
        <w:tab/>
        <w:t>N: min(</w:t>
      </w:r>
      <w:proofErr w:type="spellStart"/>
      <w:r w:rsidRPr="002116D2">
        <w:rPr>
          <w:rFonts w:eastAsia="MS Mincho"/>
          <w:lang w:val="fr-FR"/>
        </w:rPr>
        <w:t>T,nB</w:t>
      </w:r>
      <w:proofErr w:type="spellEnd"/>
      <w:r w:rsidRPr="002116D2">
        <w:rPr>
          <w:rFonts w:eastAsia="MS Mincho"/>
          <w:lang w:val="fr-FR"/>
        </w:rPr>
        <w:t>)</w:t>
      </w:r>
    </w:p>
    <w:p w14:paraId="6EA83F64" w14:textId="77777777" w:rsidR="003A4586" w:rsidRPr="002116D2" w:rsidRDefault="003A4586" w:rsidP="003A4586">
      <w:pPr>
        <w:overflowPunct/>
        <w:autoSpaceDE/>
        <w:autoSpaceDN/>
        <w:adjustRightInd/>
        <w:ind w:left="568" w:hanging="284"/>
        <w:rPr>
          <w:rFonts w:eastAsia="MS Mincho"/>
          <w:lang w:val="fr-FR"/>
        </w:rPr>
      </w:pPr>
      <w:r w:rsidRPr="002116D2">
        <w:rPr>
          <w:rFonts w:eastAsia="MS Mincho"/>
          <w:lang w:val="fr-FR"/>
        </w:rPr>
        <w:t>-</w:t>
      </w:r>
      <w:r w:rsidRPr="002116D2">
        <w:rPr>
          <w:rFonts w:eastAsia="MS Mincho"/>
          <w:lang w:val="fr-FR"/>
        </w:rPr>
        <w:tab/>
        <w:t>Ns: max(1,nB/T)</w:t>
      </w:r>
    </w:p>
    <w:p w14:paraId="4794D950"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rPr>
        <w:t>-</w:t>
      </w:r>
      <w:r w:rsidRPr="003A4586">
        <w:rPr>
          <w:rFonts w:eastAsia="MS Mincho"/>
          <w:lang w:val="en-GB"/>
        </w:rPr>
        <w:tab/>
      </w:r>
      <w:proofErr w:type="spellStart"/>
      <w:r w:rsidRPr="003A4586">
        <w:rPr>
          <w:rFonts w:eastAsia="MS Mincho"/>
          <w:lang w:val="en-GB"/>
        </w:rPr>
        <w:t>Nn</w:t>
      </w:r>
      <w:proofErr w:type="spellEnd"/>
      <w:r w:rsidRPr="003A4586">
        <w:rPr>
          <w:rFonts w:eastAsia="MS Mincho"/>
          <w:lang w:val="en-GB"/>
        </w:rPr>
        <w:t xml:space="preserve">: number of paging </w:t>
      </w:r>
      <w:proofErr w:type="spellStart"/>
      <w:r w:rsidRPr="003A4586">
        <w:rPr>
          <w:rFonts w:eastAsia="MS Mincho"/>
          <w:lang w:val="en-GB"/>
        </w:rPr>
        <w:t>narrowbands</w:t>
      </w:r>
      <w:proofErr w:type="spellEnd"/>
      <w:r w:rsidRPr="003A4586">
        <w:rPr>
          <w:rFonts w:eastAsia="MS Mincho"/>
          <w:lang w:val="en-GB"/>
        </w:rPr>
        <w:t xml:space="preserve"> (for P-RNTI monitored on MPDCCH) or paging carriers (for P-RNTI monitored on NPDCCH) determined as follows:</w:t>
      </w:r>
    </w:p>
    <w:p w14:paraId="3461A0D0" w14:textId="77777777" w:rsidR="003A4586" w:rsidRPr="003A4586" w:rsidRDefault="003A4586" w:rsidP="003A4586">
      <w:pPr>
        <w:overflowPunct/>
        <w:autoSpaceDE/>
        <w:autoSpaceDN/>
        <w:adjustRightInd/>
        <w:ind w:left="851" w:hanging="284"/>
        <w:rPr>
          <w:rFonts w:eastAsia="MS Mincho"/>
          <w:lang w:val="en-GB"/>
        </w:rPr>
      </w:pPr>
      <w:r w:rsidRPr="003A4586">
        <w:rPr>
          <w:rFonts w:eastAsia="MS Mincho"/>
          <w:lang w:val="en-GB"/>
        </w:rPr>
        <w:t>If UE monitors GWUS according to clause 7.5.1:</w:t>
      </w:r>
    </w:p>
    <w:p w14:paraId="206321BB" w14:textId="77777777" w:rsidR="003A4586" w:rsidRPr="003A4586" w:rsidRDefault="003A4586" w:rsidP="003A4586">
      <w:pPr>
        <w:overflowPunct/>
        <w:autoSpaceDE/>
        <w:autoSpaceDN/>
        <w:adjustRightInd/>
        <w:ind w:left="1135" w:hanging="284"/>
        <w:rPr>
          <w:rFonts w:eastAsia="MS Mincho"/>
          <w:lang w:val="en-GB"/>
        </w:rPr>
      </w:pPr>
      <w:r w:rsidRPr="003A4586">
        <w:rPr>
          <w:rFonts w:eastAsia="MS Mincho"/>
          <w:lang w:val="en-GB"/>
        </w:rPr>
        <w:t xml:space="preserve">this is the number of paging </w:t>
      </w:r>
      <w:proofErr w:type="spellStart"/>
      <w:r w:rsidRPr="003A4586">
        <w:rPr>
          <w:rFonts w:eastAsia="MS Mincho"/>
          <w:lang w:val="en-GB"/>
        </w:rPr>
        <w:t>narrowbands</w:t>
      </w:r>
      <w:proofErr w:type="spellEnd"/>
      <w:r w:rsidRPr="003A4586">
        <w:rPr>
          <w:rFonts w:eastAsia="MS Mincho"/>
          <w:lang w:val="en-GB"/>
        </w:rPr>
        <w:t xml:space="preserve"> (paging carriers) that are configured with GWUS.</w:t>
      </w:r>
    </w:p>
    <w:p w14:paraId="1611D86E" w14:textId="77777777" w:rsidR="003A4586" w:rsidRPr="003A4586" w:rsidRDefault="003A4586" w:rsidP="003A4586">
      <w:pPr>
        <w:overflowPunct/>
        <w:autoSpaceDE/>
        <w:autoSpaceDN/>
        <w:adjustRightInd/>
        <w:ind w:left="851" w:hanging="284"/>
        <w:rPr>
          <w:rFonts w:eastAsia="MS Mincho"/>
          <w:lang w:val="en-GB"/>
        </w:rPr>
      </w:pPr>
      <w:r w:rsidRPr="003A4586">
        <w:rPr>
          <w:rFonts w:eastAsia="MS Mincho"/>
          <w:lang w:val="en-GB"/>
        </w:rPr>
        <w:t>else:</w:t>
      </w:r>
    </w:p>
    <w:p w14:paraId="45A8B11A" w14:textId="77777777" w:rsidR="003A4586" w:rsidRPr="003A4586" w:rsidRDefault="003A4586" w:rsidP="003A4586">
      <w:pPr>
        <w:overflowPunct/>
        <w:autoSpaceDE/>
        <w:autoSpaceDN/>
        <w:adjustRightInd/>
        <w:ind w:left="1135" w:hanging="284"/>
        <w:rPr>
          <w:rFonts w:eastAsia="MS Mincho"/>
          <w:lang w:val="en-GB"/>
        </w:rPr>
      </w:pPr>
      <w:r w:rsidRPr="003A4586">
        <w:rPr>
          <w:rFonts w:eastAsia="MS Mincho"/>
          <w:lang w:val="en-GB"/>
        </w:rPr>
        <w:t xml:space="preserve">this is the number of paging </w:t>
      </w:r>
      <w:proofErr w:type="spellStart"/>
      <w:r w:rsidRPr="003A4586">
        <w:rPr>
          <w:rFonts w:eastAsia="MS Mincho"/>
          <w:lang w:val="en-GB"/>
        </w:rPr>
        <w:t>narrowbands</w:t>
      </w:r>
      <w:proofErr w:type="spellEnd"/>
      <w:r w:rsidRPr="003A4586">
        <w:rPr>
          <w:rFonts w:eastAsia="MS Mincho"/>
          <w:lang w:val="en-GB"/>
        </w:rPr>
        <w:t xml:space="preserve"> (paging carriers) provided in system information.</w:t>
      </w:r>
    </w:p>
    <w:p w14:paraId="739F14AC" w14:textId="77777777" w:rsidR="003A4586" w:rsidRPr="003A4586" w:rsidRDefault="003A4586" w:rsidP="003A4586">
      <w:pPr>
        <w:overflowPunct/>
        <w:autoSpaceDE/>
        <w:autoSpaceDN/>
        <w:adjustRightInd/>
        <w:ind w:left="568" w:hanging="284"/>
        <w:rPr>
          <w:rFonts w:eastAsia="MS Mincho"/>
          <w:lang w:val="en-GB" w:eastAsia="zh-CN"/>
        </w:rPr>
      </w:pPr>
      <w:r w:rsidRPr="003A4586">
        <w:rPr>
          <w:rFonts w:eastAsia="MS Mincho"/>
          <w:lang w:val="en-GB"/>
        </w:rPr>
        <w:t>-</w:t>
      </w:r>
      <w:r w:rsidRPr="003A4586">
        <w:rPr>
          <w:rFonts w:eastAsia="MS Mincho"/>
          <w:lang w:val="en-GB"/>
        </w:rPr>
        <w:tab/>
        <w:t>UE_ID:</w:t>
      </w:r>
    </w:p>
    <w:p w14:paraId="38E90FB5" w14:textId="77777777" w:rsidR="003A4586" w:rsidRPr="003A4586" w:rsidRDefault="003A4586" w:rsidP="003A4586">
      <w:pPr>
        <w:overflowPunct/>
        <w:autoSpaceDE/>
        <w:autoSpaceDN/>
        <w:adjustRightInd/>
        <w:ind w:left="851" w:hanging="284"/>
        <w:rPr>
          <w:rFonts w:eastAsia="MS Mincho"/>
          <w:lang w:val="en-GB"/>
        </w:rPr>
      </w:pPr>
      <w:r w:rsidRPr="003A4586">
        <w:rPr>
          <w:rFonts w:eastAsia="MS Mincho"/>
          <w:lang w:val="en-GB"/>
        </w:rPr>
        <w:t>If the UE supports E-UTRA connected to 5GC and NAS indicated to use 5GC for the selected cell:</w:t>
      </w:r>
    </w:p>
    <w:p w14:paraId="600C6B18" w14:textId="77777777" w:rsidR="003A4586" w:rsidRPr="003A4586" w:rsidRDefault="003A4586" w:rsidP="003A4586">
      <w:pPr>
        <w:overflowPunct/>
        <w:autoSpaceDE/>
        <w:autoSpaceDN/>
        <w:adjustRightInd/>
        <w:ind w:left="1135" w:hanging="284"/>
        <w:rPr>
          <w:rFonts w:eastAsia="MS Mincho"/>
          <w:lang w:val="en-GB"/>
        </w:rPr>
      </w:pPr>
      <w:r w:rsidRPr="003A4586">
        <w:rPr>
          <w:rFonts w:eastAsia="MS Mincho"/>
          <w:lang w:val="en-GB"/>
        </w:rPr>
        <w:t>5G-S-TMSI mod 1024, if P-RNTI is monitored on PDCCH.</w:t>
      </w:r>
    </w:p>
    <w:p w14:paraId="5775577A" w14:textId="77777777" w:rsidR="003A4586" w:rsidRPr="003A4586" w:rsidRDefault="003A4586" w:rsidP="003A4586">
      <w:pPr>
        <w:overflowPunct/>
        <w:autoSpaceDE/>
        <w:autoSpaceDN/>
        <w:adjustRightInd/>
        <w:ind w:left="1135" w:hanging="284"/>
        <w:rPr>
          <w:rFonts w:eastAsia="MS Mincho"/>
          <w:lang w:val="en-GB"/>
        </w:rPr>
      </w:pPr>
      <w:r w:rsidRPr="003A4586">
        <w:rPr>
          <w:rFonts w:eastAsia="MS Mincho"/>
          <w:lang w:val="en-GB"/>
        </w:rPr>
        <w:t>5G-S-TMSI mod 16384, if P-RNTI is monitored on NPDCCH or MPDCCH.</w:t>
      </w:r>
    </w:p>
    <w:p w14:paraId="4BA9C267" w14:textId="77777777" w:rsidR="003A4586" w:rsidRPr="003A4586" w:rsidRDefault="003A4586" w:rsidP="003A4586">
      <w:pPr>
        <w:overflowPunct/>
        <w:autoSpaceDE/>
        <w:autoSpaceDN/>
        <w:adjustRightInd/>
        <w:ind w:left="851" w:hanging="284"/>
        <w:rPr>
          <w:rFonts w:eastAsia="MS Mincho"/>
          <w:lang w:val="en-GB"/>
        </w:rPr>
      </w:pPr>
      <w:r w:rsidRPr="003A4586">
        <w:rPr>
          <w:rFonts w:eastAsia="MS Mincho"/>
          <w:lang w:val="en-GB"/>
        </w:rPr>
        <w:t>else</w:t>
      </w:r>
    </w:p>
    <w:p w14:paraId="4A93D683" w14:textId="77777777" w:rsidR="003A4586" w:rsidRPr="003A4586" w:rsidRDefault="003A4586" w:rsidP="003A4586">
      <w:pPr>
        <w:overflowPunct/>
        <w:autoSpaceDE/>
        <w:autoSpaceDN/>
        <w:adjustRightInd/>
        <w:ind w:left="1135" w:hanging="284"/>
        <w:rPr>
          <w:rFonts w:eastAsia="MS Mincho"/>
          <w:lang w:val="en-GB" w:eastAsia="zh-CN"/>
        </w:rPr>
      </w:pPr>
      <w:r w:rsidRPr="003A4586">
        <w:rPr>
          <w:rFonts w:eastAsia="MS Mincho"/>
          <w:lang w:val="en-GB"/>
        </w:rPr>
        <w:t>IMSI mod 1024, if P-RNTI is monitored on PDCCH</w:t>
      </w:r>
      <w:r w:rsidRPr="003A4586">
        <w:rPr>
          <w:rFonts w:eastAsia="MS Mincho"/>
          <w:lang w:val="en-GB" w:eastAsia="zh-CN"/>
        </w:rPr>
        <w:t>.</w:t>
      </w:r>
    </w:p>
    <w:p w14:paraId="24994B6A" w14:textId="77777777" w:rsidR="003A4586" w:rsidRPr="003A4586" w:rsidRDefault="003A4586" w:rsidP="003A4586">
      <w:pPr>
        <w:overflowPunct/>
        <w:autoSpaceDE/>
        <w:autoSpaceDN/>
        <w:adjustRightInd/>
        <w:ind w:left="1135" w:hanging="284"/>
        <w:rPr>
          <w:rFonts w:eastAsia="MS Mincho"/>
          <w:lang w:val="en-GB" w:eastAsia="zh-CN"/>
        </w:rPr>
      </w:pPr>
      <w:r w:rsidRPr="003A4586">
        <w:rPr>
          <w:rFonts w:eastAsia="MS Mincho"/>
          <w:lang w:val="en-GB" w:eastAsia="zh-CN"/>
        </w:rPr>
        <w:t>IMSI mod 4096, if P-RNTI is monitored on NPDCCH.</w:t>
      </w:r>
    </w:p>
    <w:p w14:paraId="27EEE399" w14:textId="77777777" w:rsidR="003A4586" w:rsidRPr="003A4586" w:rsidRDefault="003A4586" w:rsidP="003A4586">
      <w:pPr>
        <w:overflowPunct/>
        <w:autoSpaceDE/>
        <w:autoSpaceDN/>
        <w:adjustRightInd/>
        <w:ind w:left="851"/>
        <w:rPr>
          <w:rFonts w:eastAsia="MS Mincho"/>
          <w:lang w:val="en-GB"/>
        </w:rPr>
      </w:pPr>
      <w:r w:rsidRPr="003A4586">
        <w:rPr>
          <w:rFonts w:eastAsia="MS Mincho"/>
          <w:lang w:val="en-GB"/>
        </w:rPr>
        <w:t>IMSI mod 16384, if P-RNTI is monitored on MPDCCH or if P-RNTI is monitored on NPDCCH and the UE supports paging on a non-anchor carrier, and if paging configuration for non-anchor carrier is provided in system information.</w:t>
      </w:r>
    </w:p>
    <w:p w14:paraId="129E2001"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rPr>
        <w:t>-</w:t>
      </w:r>
      <w:r w:rsidRPr="003A4586">
        <w:rPr>
          <w:rFonts w:eastAsia="MS Mincho"/>
          <w:lang w:val="en-GB"/>
        </w:rPr>
        <w:tab/>
        <w:t>W(</w:t>
      </w:r>
      <w:proofErr w:type="spellStart"/>
      <w:r w:rsidRPr="003A4586">
        <w:rPr>
          <w:rFonts w:eastAsia="MS Mincho"/>
          <w:lang w:val="en-GB"/>
        </w:rPr>
        <w:t>i</w:t>
      </w:r>
      <w:proofErr w:type="spellEnd"/>
      <w:r w:rsidRPr="003A4586">
        <w:rPr>
          <w:rFonts w:eastAsia="MS Mincho"/>
          <w:lang w:val="en-GB"/>
        </w:rPr>
        <w:t xml:space="preserve">): Weight for NB-IoT paging carrier </w:t>
      </w:r>
      <w:proofErr w:type="spellStart"/>
      <w:r w:rsidRPr="003A4586">
        <w:rPr>
          <w:rFonts w:eastAsia="MS Mincho"/>
          <w:lang w:val="en-GB"/>
        </w:rPr>
        <w:t>i</w:t>
      </w:r>
      <w:proofErr w:type="spellEnd"/>
      <w:r w:rsidRPr="003A4586">
        <w:rPr>
          <w:rFonts w:eastAsia="MS Mincho"/>
          <w:lang w:val="en-GB"/>
        </w:rPr>
        <w:t>.</w:t>
      </w:r>
    </w:p>
    <w:p w14:paraId="573E7B69" w14:textId="77777777" w:rsidR="003A4586" w:rsidRPr="003A4586" w:rsidRDefault="003A4586" w:rsidP="003A4586">
      <w:pPr>
        <w:overflowPunct/>
        <w:autoSpaceDE/>
        <w:autoSpaceDN/>
        <w:adjustRightInd/>
        <w:ind w:left="568" w:hanging="284"/>
        <w:rPr>
          <w:rFonts w:eastAsia="MS Mincho"/>
          <w:lang w:val="en-GB"/>
        </w:rPr>
      </w:pPr>
      <w:r w:rsidRPr="003A4586">
        <w:rPr>
          <w:rFonts w:eastAsia="MS Mincho"/>
          <w:lang w:val="en-GB"/>
        </w:rPr>
        <w:t>-</w:t>
      </w:r>
      <w:r w:rsidRPr="003A4586">
        <w:rPr>
          <w:rFonts w:eastAsia="MS Mincho"/>
          <w:lang w:val="en-GB"/>
        </w:rPr>
        <w:tab/>
        <w:t>W: Total weight of all NB-IoT paging carriers, i.e. W = W(0) + W(1) + … + W(Nn-1). If UE monitors GWUS according to clause 7.5.1, Total weight of all NB-IoT paging carriers configured with GWUS.</w:t>
      </w:r>
    </w:p>
    <w:p w14:paraId="13115C11" w14:textId="77777777" w:rsidR="003A4586" w:rsidRPr="003A4586" w:rsidRDefault="003A4586" w:rsidP="003A4586">
      <w:pPr>
        <w:overflowPunct/>
        <w:autoSpaceDE/>
        <w:autoSpaceDN/>
        <w:adjustRightInd/>
        <w:rPr>
          <w:rFonts w:eastAsia="MS Mincho"/>
          <w:lang w:val="en-GB"/>
        </w:rPr>
      </w:pPr>
      <w:r w:rsidRPr="003A4586">
        <w:rPr>
          <w:rFonts w:eastAsia="MS Mincho"/>
          <w:lang w:val="en-GB"/>
        </w:rPr>
        <w:t>IMSI is given as sequence of digits of type Integer (0..9), IMSI shall in the formulae above be interpreted as a decimal integer number, where the first digit given in the sequence represents the highest order digit.</w:t>
      </w:r>
    </w:p>
    <w:p w14:paraId="1C05A164" w14:textId="77777777" w:rsidR="003A4586" w:rsidRPr="003A4586" w:rsidRDefault="003A4586" w:rsidP="003A4586">
      <w:pPr>
        <w:overflowPunct/>
        <w:autoSpaceDE/>
        <w:autoSpaceDN/>
        <w:adjustRightInd/>
        <w:rPr>
          <w:rFonts w:eastAsia="MS Mincho"/>
          <w:lang w:val="en-GB"/>
        </w:rPr>
      </w:pPr>
      <w:r w:rsidRPr="003A4586">
        <w:rPr>
          <w:rFonts w:eastAsia="MS Mincho"/>
          <w:lang w:val="en-GB"/>
        </w:rPr>
        <w:t>For example:</w:t>
      </w:r>
    </w:p>
    <w:p w14:paraId="1F0D290F" w14:textId="77777777" w:rsidR="003A4586" w:rsidRPr="003A4586" w:rsidRDefault="003A4586" w:rsidP="003A4586">
      <w:pPr>
        <w:keepLines/>
        <w:tabs>
          <w:tab w:val="center" w:pos="4536"/>
          <w:tab w:val="right" w:pos="9072"/>
        </w:tabs>
        <w:overflowPunct/>
        <w:autoSpaceDE/>
        <w:autoSpaceDN/>
        <w:adjustRightInd/>
        <w:rPr>
          <w:rFonts w:eastAsia="MS Mincho"/>
          <w:lang w:val="en-GB"/>
        </w:rPr>
      </w:pPr>
      <w:r w:rsidRPr="003A4586">
        <w:rPr>
          <w:rFonts w:eastAsia="MS Mincho"/>
          <w:noProof/>
          <w:lang w:val="en-GB"/>
        </w:rPr>
        <w:tab/>
      </w:r>
      <w:r w:rsidRPr="003A4586">
        <w:rPr>
          <w:rFonts w:eastAsia="MS Mincho"/>
          <w:lang w:val="en-GB"/>
        </w:rPr>
        <w:t>IMSI = 12 (digit1=1, digit2=2)</w:t>
      </w:r>
    </w:p>
    <w:p w14:paraId="56ECF2F9" w14:textId="77777777" w:rsidR="003A4586" w:rsidRPr="003A4586" w:rsidRDefault="003A4586" w:rsidP="003A4586">
      <w:pPr>
        <w:overflowPunct/>
        <w:autoSpaceDE/>
        <w:autoSpaceDN/>
        <w:adjustRightInd/>
        <w:rPr>
          <w:rFonts w:eastAsia="MS Mincho"/>
          <w:lang w:val="en-GB"/>
        </w:rPr>
      </w:pPr>
      <w:r w:rsidRPr="003A4586">
        <w:rPr>
          <w:rFonts w:eastAsia="MS Mincho"/>
          <w:lang w:val="en-GB"/>
        </w:rPr>
        <w:t>In the calculations, this shall be interpreted as the decimal integer "12", not "1x16+2 = 18".</w:t>
      </w:r>
    </w:p>
    <w:p w14:paraId="5B322215" w14:textId="77777777" w:rsidR="003A4586" w:rsidRPr="003A4586" w:rsidRDefault="003A4586" w:rsidP="003A4586">
      <w:pPr>
        <w:overflowPunct/>
        <w:autoSpaceDE/>
        <w:autoSpaceDN/>
        <w:adjustRightInd/>
        <w:rPr>
          <w:rFonts w:eastAsia="MS Mincho"/>
          <w:lang w:val="en-GB" w:eastAsia="ja-JP"/>
        </w:rPr>
      </w:pPr>
      <w:r w:rsidRPr="003A4586">
        <w:rPr>
          <w:rFonts w:eastAsia="MS Mincho"/>
          <w:lang w:val="en-GB" w:eastAsia="ja-JP"/>
        </w:rPr>
        <w:t xml:space="preserve">5G-S-TMSI is a 48 bit long bit string as defined in TS 23.501 [39]. 5G-S-TMSI shall in the PF and </w:t>
      </w:r>
      <w:proofErr w:type="spellStart"/>
      <w:r w:rsidRPr="003A4586">
        <w:rPr>
          <w:rFonts w:eastAsia="MS Mincho"/>
          <w:lang w:val="en-GB" w:eastAsia="ja-JP"/>
        </w:rPr>
        <w:t>i_s</w:t>
      </w:r>
      <w:proofErr w:type="spellEnd"/>
      <w:r w:rsidRPr="003A4586">
        <w:rPr>
          <w:rFonts w:eastAsia="MS Mincho"/>
          <w:lang w:val="en-GB" w:eastAsia="ja-JP"/>
        </w:rPr>
        <w:t xml:space="preserve"> formulae above be interpreted as a binary number where the left most bit represents the most significant bit.</w:t>
      </w:r>
    </w:p>
    <w:p w14:paraId="2ED324C7" w14:textId="77777777" w:rsidR="00D93C97" w:rsidRPr="00244A78" w:rsidRDefault="00D93C97" w:rsidP="003A4586">
      <w:pPr>
        <w:pStyle w:val="Heading2"/>
        <w:numPr>
          <w:ilvl w:val="0"/>
          <w:numId w:val="0"/>
        </w:numPr>
        <w:ind w:left="576" w:hanging="576"/>
        <w:rPr>
          <w:lang w:eastAsia="ja-JP"/>
        </w:rPr>
      </w:pPr>
      <w:bookmarkStart w:id="62" w:name="_Toc29237943"/>
      <w:bookmarkStart w:id="63" w:name="_Toc37235842"/>
      <w:bookmarkStart w:id="64" w:name="_Toc46499548"/>
      <w:bookmarkStart w:id="65" w:name="_Toc52492280"/>
      <w:bookmarkStart w:id="66" w:name="_Toc60911207"/>
      <w:r w:rsidRPr="00244A78">
        <w:t>7.3</w:t>
      </w:r>
      <w:r w:rsidRPr="00244A78">
        <w:tab/>
        <w:t>Paging in extended DRX</w:t>
      </w:r>
      <w:bookmarkEnd w:id="62"/>
      <w:bookmarkEnd w:id="63"/>
      <w:bookmarkEnd w:id="64"/>
      <w:bookmarkEnd w:id="65"/>
      <w:bookmarkEnd w:id="66"/>
    </w:p>
    <w:p w14:paraId="7536A574" w14:textId="77777777" w:rsidR="00D93C97" w:rsidRPr="00244A78" w:rsidRDefault="00D93C97" w:rsidP="00D93C97">
      <w:r w:rsidRPr="00DB7F22">
        <w:rPr>
          <w:highlight w:val="yellow"/>
        </w:rPr>
        <w:t>The UE may be configured by upper layers with an extended DRX (</w:t>
      </w:r>
      <w:proofErr w:type="spellStart"/>
      <w:r w:rsidRPr="00DB7F22">
        <w:rPr>
          <w:highlight w:val="yellow"/>
        </w:rPr>
        <w:t>eDRX</w:t>
      </w:r>
      <w:proofErr w:type="spellEnd"/>
      <w:r w:rsidRPr="00DB7F22">
        <w:rPr>
          <w:highlight w:val="yellow"/>
        </w:rPr>
        <w:t xml:space="preserve">) cycle </w:t>
      </w:r>
      <w:proofErr w:type="spellStart"/>
      <w:r w:rsidRPr="00DB7F22">
        <w:rPr>
          <w:highlight w:val="yellow"/>
        </w:rPr>
        <w:t>T</w:t>
      </w:r>
      <w:r w:rsidRPr="00DB7F22">
        <w:rPr>
          <w:highlight w:val="yellow"/>
          <w:vertAlign w:val="subscript"/>
        </w:rPr>
        <w:t>eDRX</w:t>
      </w:r>
      <w:proofErr w:type="spellEnd"/>
      <w:r w:rsidRPr="00DB7F22">
        <w:rPr>
          <w:highlight w:val="yellow"/>
        </w:rPr>
        <w:t>.</w:t>
      </w:r>
      <w:r w:rsidRPr="00244A78">
        <w:t xml:space="preserve"> Except for NB-IoT, the UE may operate in extended DRX only if the UE is configured by upper layers and the cell indicates support for </w:t>
      </w:r>
      <w:proofErr w:type="spellStart"/>
      <w:r w:rsidRPr="00244A78">
        <w:t>eDRX</w:t>
      </w:r>
      <w:proofErr w:type="spellEnd"/>
      <w:r w:rsidRPr="00244A78">
        <w:t xml:space="preserve"> in System Information. For NB-IoT, the UE may operate in extended DRX only if the UE is configured by upper layers.</w:t>
      </w:r>
      <w:r w:rsidRPr="00244A78" w:rsidDel="003F09D3">
        <w:t xml:space="preserve"> </w:t>
      </w:r>
      <w:r w:rsidRPr="00DB7F22">
        <w:rPr>
          <w:highlight w:val="yellow"/>
        </w:rPr>
        <w:t xml:space="preserve">If the UE is configured with a </w:t>
      </w:r>
      <w:proofErr w:type="spellStart"/>
      <w:r w:rsidRPr="00DB7F22">
        <w:rPr>
          <w:highlight w:val="yellow"/>
        </w:rPr>
        <w:t>T</w:t>
      </w:r>
      <w:r w:rsidRPr="00DB7F22">
        <w:rPr>
          <w:highlight w:val="yellow"/>
          <w:vertAlign w:val="subscript"/>
        </w:rPr>
        <w:t>eDRX</w:t>
      </w:r>
      <w:proofErr w:type="spellEnd"/>
      <w:r w:rsidRPr="00DB7F22">
        <w:rPr>
          <w:highlight w:val="yellow"/>
        </w:rPr>
        <w:t xml:space="preserve"> cycle of 512 radio frames, it monitors POs as defined in 7.1 with parameter T = 512. Otherwise, a UE configured with </w:t>
      </w:r>
      <w:proofErr w:type="spellStart"/>
      <w:r w:rsidRPr="00DB7F22">
        <w:rPr>
          <w:highlight w:val="yellow"/>
        </w:rPr>
        <w:t>eDRX</w:t>
      </w:r>
      <w:proofErr w:type="spellEnd"/>
      <w:r w:rsidRPr="00DB7F22">
        <w:rPr>
          <w:highlight w:val="yellow"/>
        </w:rPr>
        <w:t xml:space="preserve"> monitors POs as defined in 7.1 (</w:t>
      </w:r>
      <w:proofErr w:type="spellStart"/>
      <w:r w:rsidRPr="00DB7F22">
        <w:rPr>
          <w:highlight w:val="yellow"/>
        </w:rPr>
        <w:t>i.e</w:t>
      </w:r>
      <w:proofErr w:type="spellEnd"/>
      <w:r w:rsidRPr="00DB7F22">
        <w:rPr>
          <w:highlight w:val="yellow"/>
        </w:rPr>
        <w:t xml:space="preserve">, based on the upper layer configured DRX value and a default DRX value determined in 7.1 or if the UE is in RRC-INACTIVE based </w:t>
      </w:r>
      <w:r w:rsidRPr="00DB7F22">
        <w:rPr>
          <w:highlight w:val="yellow"/>
        </w:rPr>
        <w:lastRenderedPageBreak/>
        <w:t xml:space="preserve">on the upper layer configured DRX </w:t>
      </w:r>
      <w:proofErr w:type="spellStart"/>
      <w:r w:rsidRPr="00DB7F22">
        <w:rPr>
          <w:highlight w:val="yellow"/>
        </w:rPr>
        <w:t>value,default</w:t>
      </w:r>
      <w:proofErr w:type="spellEnd"/>
      <w:r w:rsidRPr="00DB7F22">
        <w:rPr>
          <w:highlight w:val="yellow"/>
        </w:rPr>
        <w:t xml:space="preserve"> DRX cycle and RAN paging cycle determined in 7.1), during a periodic Paging Time Window (PTW) configured for the UE or until a paging message including the UE's NAS identity is received for the UE during the PTW, whichever is earlier.</w:t>
      </w:r>
      <w:r w:rsidRPr="00244A78">
        <w:t xml:space="preserve"> The PTW is UE-specific and is determined by a Paging </w:t>
      </w:r>
      <w:proofErr w:type="spellStart"/>
      <w:r w:rsidRPr="00244A78">
        <w:t>Hyperframe</w:t>
      </w:r>
      <w:proofErr w:type="spellEnd"/>
      <w:r w:rsidRPr="00244A78">
        <w:t xml:space="preserve"> (PH), a starting position within the PH (</w:t>
      </w:r>
      <w:proofErr w:type="spellStart"/>
      <w:r w:rsidRPr="00244A78">
        <w:t>PTW_start</w:t>
      </w:r>
      <w:proofErr w:type="spellEnd"/>
      <w:r w:rsidRPr="00244A78">
        <w:t>) and an ending position (</w:t>
      </w:r>
      <w:proofErr w:type="spellStart"/>
      <w:r w:rsidRPr="00244A78">
        <w:t>PTW_end</w:t>
      </w:r>
      <w:proofErr w:type="spellEnd"/>
      <w:r w:rsidRPr="00244A78">
        <w:t xml:space="preserve">). PH, </w:t>
      </w:r>
      <w:proofErr w:type="spellStart"/>
      <w:r w:rsidRPr="00244A78">
        <w:t>PTW_start</w:t>
      </w:r>
      <w:proofErr w:type="spellEnd"/>
      <w:r w:rsidRPr="00244A78">
        <w:t xml:space="preserve"> and </w:t>
      </w:r>
      <w:proofErr w:type="spellStart"/>
      <w:r w:rsidRPr="00244A78">
        <w:t>PTW_end</w:t>
      </w:r>
      <w:proofErr w:type="spellEnd"/>
      <w:r w:rsidRPr="00244A78">
        <w:t xml:space="preserve"> are given by the following formulae:</w:t>
      </w:r>
    </w:p>
    <w:p w14:paraId="4C765810" w14:textId="77777777" w:rsidR="00D93C97" w:rsidRPr="00244A78" w:rsidRDefault="00D93C97" w:rsidP="00D93C97">
      <w:pPr>
        <w:pStyle w:val="EX"/>
        <w:ind w:left="285" w:hanging="1"/>
      </w:pPr>
      <w:r w:rsidRPr="00244A78">
        <w:t>The PH is the H-SFN satisfying the following equation:</w:t>
      </w:r>
    </w:p>
    <w:p w14:paraId="731D40A4" w14:textId="77777777" w:rsidR="00D93C97" w:rsidRPr="00244A78" w:rsidRDefault="00D93C97" w:rsidP="00D93C97">
      <w:pPr>
        <w:pStyle w:val="B2"/>
        <w:tabs>
          <w:tab w:val="left" w:pos="900"/>
        </w:tabs>
      </w:pPr>
      <w:r w:rsidRPr="00244A78">
        <w:t xml:space="preserve">H-SFN mod </w:t>
      </w:r>
      <w:proofErr w:type="spellStart"/>
      <w:r w:rsidRPr="00244A78">
        <w:t>T</w:t>
      </w:r>
      <w:r w:rsidRPr="00244A78">
        <w:rPr>
          <w:vertAlign w:val="subscript"/>
        </w:rPr>
        <w:t>eDRX,H</w:t>
      </w:r>
      <w:proofErr w:type="spellEnd"/>
      <w:r w:rsidRPr="00244A78">
        <w:t>= (UE_ID</w:t>
      </w:r>
      <w:r w:rsidRPr="00244A78">
        <w:rPr>
          <w:lang w:eastAsia="ja-JP"/>
        </w:rPr>
        <w:t>_H</w:t>
      </w:r>
      <w:r w:rsidRPr="00244A78">
        <w:t xml:space="preserve"> mod </w:t>
      </w:r>
      <w:proofErr w:type="spellStart"/>
      <w:r w:rsidRPr="00244A78">
        <w:t>T</w:t>
      </w:r>
      <w:r w:rsidRPr="00244A78">
        <w:rPr>
          <w:vertAlign w:val="subscript"/>
        </w:rPr>
        <w:t>eDRX,H</w:t>
      </w:r>
      <w:proofErr w:type="spellEnd"/>
      <w:r w:rsidRPr="00244A78">
        <w:t>), where</w:t>
      </w:r>
    </w:p>
    <w:p w14:paraId="4445C3D2" w14:textId="77777777" w:rsidR="00D93C97" w:rsidRPr="00244A78" w:rsidRDefault="00D93C97" w:rsidP="00D93C97">
      <w:pPr>
        <w:pStyle w:val="B2"/>
        <w:tabs>
          <w:tab w:val="left" w:pos="900"/>
        </w:tabs>
        <w:rPr>
          <w:lang w:eastAsia="ja-JP"/>
        </w:rPr>
      </w:pPr>
      <w:r w:rsidRPr="00244A78">
        <w:t>-</w:t>
      </w:r>
      <w:r w:rsidRPr="00244A78">
        <w:tab/>
        <w:t>UE_ID</w:t>
      </w:r>
      <w:r w:rsidRPr="00244A78">
        <w:rPr>
          <w:lang w:eastAsia="ja-JP"/>
        </w:rPr>
        <w:t>_H</w:t>
      </w:r>
      <w:r w:rsidRPr="00244A78">
        <w:t>:</w:t>
      </w:r>
    </w:p>
    <w:p w14:paraId="43762D06" w14:textId="77777777" w:rsidR="00D93C97" w:rsidRPr="00244A78" w:rsidRDefault="00D93C97" w:rsidP="00D93C97">
      <w:pPr>
        <w:pStyle w:val="B3"/>
        <w:rPr>
          <w:lang w:eastAsia="ja-JP"/>
        </w:rPr>
      </w:pPr>
      <w:r w:rsidRPr="00244A78">
        <w:rPr>
          <w:lang w:eastAsia="ja-JP"/>
        </w:rPr>
        <w:t>- 10 most significant bits of the Hashed ID, if P-RNTI is monitored on PDCCH or MPDCCH</w:t>
      </w:r>
    </w:p>
    <w:p w14:paraId="27AA21F0" w14:textId="77777777" w:rsidR="00D93C97" w:rsidRPr="00244A78" w:rsidRDefault="00D93C97" w:rsidP="00D93C97">
      <w:pPr>
        <w:pStyle w:val="B3"/>
      </w:pPr>
      <w:r w:rsidRPr="00244A78">
        <w:rPr>
          <w:lang w:eastAsia="ja-JP"/>
        </w:rPr>
        <w:t>- 12 most significant bits of the Hashed ID, if P-RNTI is monitored on NPDCCH</w:t>
      </w:r>
    </w:p>
    <w:p w14:paraId="44E4B719" w14:textId="77777777" w:rsidR="00D93C97" w:rsidRPr="00244A78" w:rsidRDefault="00D93C97" w:rsidP="00D93C97">
      <w:pPr>
        <w:pStyle w:val="B2"/>
        <w:tabs>
          <w:tab w:val="left" w:pos="900"/>
        </w:tabs>
      </w:pPr>
      <w:r w:rsidRPr="00244A78">
        <w:t>-</w:t>
      </w:r>
      <w:r w:rsidRPr="00244A78">
        <w:tab/>
        <w:t>T</w:t>
      </w:r>
      <w:r w:rsidRPr="00244A78">
        <w:rPr>
          <w:vertAlign w:val="subscript"/>
        </w:rPr>
        <w:t xml:space="preserve"> </w:t>
      </w:r>
      <w:proofErr w:type="spellStart"/>
      <w:r w:rsidRPr="00244A78">
        <w:rPr>
          <w:vertAlign w:val="subscript"/>
        </w:rPr>
        <w:t>eDRX,H</w:t>
      </w:r>
      <w:proofErr w:type="spellEnd"/>
      <w:r w:rsidRPr="00244A78">
        <w:t xml:space="preserve"> : </w:t>
      </w:r>
      <w:proofErr w:type="spellStart"/>
      <w:r w:rsidRPr="00244A78">
        <w:t>eDRX</w:t>
      </w:r>
      <w:proofErr w:type="spellEnd"/>
      <w:r w:rsidRPr="00244A78">
        <w:t xml:space="preserve"> cycle of the UE in Hyper-frames, (</w:t>
      </w:r>
      <w:proofErr w:type="spellStart"/>
      <w:r w:rsidRPr="00244A78">
        <w:t>T</w:t>
      </w:r>
      <w:r w:rsidRPr="00244A78">
        <w:rPr>
          <w:vertAlign w:val="subscript"/>
        </w:rPr>
        <w:t>eDRX,H</w:t>
      </w:r>
      <w:proofErr w:type="spellEnd"/>
      <w:r w:rsidRPr="00244A78">
        <w:t xml:space="preserve"> =1, 2, …, 256 Hyper-frames) (for NB-IoT, </w:t>
      </w:r>
      <w:proofErr w:type="spellStart"/>
      <w:r w:rsidRPr="00244A78">
        <w:t>T</w:t>
      </w:r>
      <w:r w:rsidRPr="00244A78">
        <w:rPr>
          <w:vertAlign w:val="subscript"/>
        </w:rPr>
        <w:t>eDRX,H</w:t>
      </w:r>
      <w:proofErr w:type="spellEnd"/>
      <w:r w:rsidRPr="00244A78">
        <w:t xml:space="preserve"> =2, …, 1024 Hyper-frames) and configured by upper layers.</w:t>
      </w:r>
    </w:p>
    <w:p w14:paraId="15511BCB" w14:textId="77777777" w:rsidR="00D93C97" w:rsidRPr="00244A78" w:rsidRDefault="00D93C97" w:rsidP="00D93C97">
      <w:pPr>
        <w:ind w:left="284"/>
      </w:pPr>
      <w:proofErr w:type="spellStart"/>
      <w:r w:rsidRPr="00244A78">
        <w:t>PTW_start</w:t>
      </w:r>
      <w:proofErr w:type="spellEnd"/>
      <w:r w:rsidRPr="00244A78">
        <w:t xml:space="preserve"> denotes the first radio frame of the PH that is part of the PTW and has SFN satisfying the following equation:</w:t>
      </w:r>
    </w:p>
    <w:p w14:paraId="63A3E8D3" w14:textId="77777777" w:rsidR="00D93C97" w:rsidRPr="00244A78" w:rsidRDefault="00D93C97" w:rsidP="00D93C97">
      <w:pPr>
        <w:pStyle w:val="B2"/>
        <w:tabs>
          <w:tab w:val="left" w:pos="900"/>
        </w:tabs>
      </w:pPr>
      <w:r w:rsidRPr="00244A78">
        <w:t xml:space="preserve">SFN = 256* </w:t>
      </w:r>
      <w:proofErr w:type="spellStart"/>
      <w:r w:rsidRPr="00244A78">
        <w:t>i</w:t>
      </w:r>
      <w:r w:rsidRPr="00244A78">
        <w:rPr>
          <w:vertAlign w:val="subscript"/>
        </w:rPr>
        <w:t>eDRX</w:t>
      </w:r>
      <w:proofErr w:type="spellEnd"/>
      <w:r w:rsidRPr="00244A78">
        <w:t>, where</w:t>
      </w:r>
    </w:p>
    <w:p w14:paraId="2227DBB1" w14:textId="77777777" w:rsidR="00D93C97" w:rsidRPr="00244A78" w:rsidRDefault="00D93C97" w:rsidP="00D93C97">
      <w:pPr>
        <w:pStyle w:val="B2"/>
        <w:tabs>
          <w:tab w:val="left" w:pos="900"/>
        </w:tabs>
      </w:pPr>
      <w:r w:rsidRPr="00244A78">
        <w:t>-</w:t>
      </w:r>
      <w:r w:rsidRPr="00244A78">
        <w:tab/>
      </w:r>
      <w:proofErr w:type="spellStart"/>
      <w:r w:rsidRPr="00244A78">
        <w:t>i</w:t>
      </w:r>
      <w:r w:rsidRPr="00244A78">
        <w:rPr>
          <w:vertAlign w:val="subscript"/>
        </w:rPr>
        <w:t>eDRX</w:t>
      </w:r>
      <w:proofErr w:type="spellEnd"/>
      <w:r w:rsidRPr="00244A78">
        <w:t xml:space="preserve"> = floor(UE_ID</w:t>
      </w:r>
      <w:r w:rsidRPr="00244A78">
        <w:rPr>
          <w:lang w:eastAsia="ja-JP"/>
        </w:rPr>
        <w:t>_H</w:t>
      </w:r>
      <w:r w:rsidRPr="00244A78">
        <w:t xml:space="preserve"> /</w:t>
      </w:r>
      <w:proofErr w:type="spellStart"/>
      <w:r w:rsidRPr="00244A78">
        <w:t>T</w:t>
      </w:r>
      <w:r w:rsidRPr="00244A78">
        <w:rPr>
          <w:vertAlign w:val="subscript"/>
        </w:rPr>
        <w:t>eDRX,H</w:t>
      </w:r>
      <w:proofErr w:type="spellEnd"/>
      <w:r w:rsidRPr="00244A78">
        <w:t>) mod 4</w:t>
      </w:r>
    </w:p>
    <w:p w14:paraId="6E23E47F" w14:textId="77777777" w:rsidR="00D93C97" w:rsidRPr="00244A78" w:rsidRDefault="00D93C97" w:rsidP="00D93C97">
      <w:pPr>
        <w:ind w:firstLine="284"/>
      </w:pPr>
      <w:proofErr w:type="spellStart"/>
      <w:r w:rsidRPr="00244A78">
        <w:t>PTW_end</w:t>
      </w:r>
      <w:proofErr w:type="spellEnd"/>
      <w:r w:rsidRPr="00244A78">
        <w:t xml:space="preserve"> is the last radio frame of the PTW and has SFN satisfying the following equation:</w:t>
      </w:r>
    </w:p>
    <w:p w14:paraId="7201DC1D" w14:textId="77777777" w:rsidR="00D93C97" w:rsidRPr="00244A78" w:rsidRDefault="00D93C97" w:rsidP="00D93C97">
      <w:pPr>
        <w:pStyle w:val="B2"/>
        <w:tabs>
          <w:tab w:val="left" w:pos="900"/>
        </w:tabs>
      </w:pPr>
      <w:r w:rsidRPr="00244A78">
        <w:t>SFN = (</w:t>
      </w:r>
      <w:proofErr w:type="spellStart"/>
      <w:r w:rsidRPr="00244A78">
        <w:t>PTW_start</w:t>
      </w:r>
      <w:proofErr w:type="spellEnd"/>
      <w:r w:rsidRPr="00244A78">
        <w:t xml:space="preserve"> + L*100 - 1) mod 1024, where</w:t>
      </w:r>
    </w:p>
    <w:p w14:paraId="4C6627AA" w14:textId="77777777" w:rsidR="00D93C97" w:rsidRPr="00244A78" w:rsidRDefault="00D93C97" w:rsidP="00D93C97">
      <w:pPr>
        <w:pStyle w:val="B2"/>
        <w:tabs>
          <w:tab w:val="left" w:pos="900"/>
        </w:tabs>
      </w:pPr>
      <w:r w:rsidRPr="00244A78">
        <w:t>-</w:t>
      </w:r>
      <w:r w:rsidRPr="00244A78">
        <w:tab/>
        <w:t>L = Paging Time Window length (in seconds) configured by upper layers</w:t>
      </w:r>
    </w:p>
    <w:p w14:paraId="060C8A97" w14:textId="77777777" w:rsidR="00D93C97" w:rsidRPr="00244A78" w:rsidRDefault="00D93C97" w:rsidP="00D93C97">
      <w:pPr>
        <w:ind w:firstLine="284"/>
      </w:pPr>
      <w:r w:rsidRPr="00244A78">
        <w:t>Hashed ID is defined as follows:</w:t>
      </w:r>
    </w:p>
    <w:p w14:paraId="2A2D7090" w14:textId="77777777" w:rsidR="00D93C97" w:rsidRPr="00244A78" w:rsidRDefault="00D93C97" w:rsidP="00D93C97">
      <w:pPr>
        <w:ind w:left="284"/>
        <w:rPr>
          <w:noProof/>
          <w:lang w:eastAsia="ja-JP"/>
        </w:rPr>
      </w:pPr>
      <w:r w:rsidRPr="00244A78">
        <w:rPr>
          <w:noProof/>
          <w:lang w:eastAsia="ja-JP"/>
        </w:rPr>
        <w:t>Hashed_ID is Frame Check Sequence (FCS) for the bits b31, b30…, b0 of S-TMSI or 5G-S-TMSI. 5G-S-TMSI is used for Hashed-ID if the UE supports connection to 5GC and NAS indicated to use 5GC for the selected cell.</w:t>
      </w:r>
    </w:p>
    <w:p w14:paraId="2C441683" w14:textId="77777777" w:rsidR="00D93C97" w:rsidRPr="00244A78" w:rsidRDefault="00D93C97" w:rsidP="00D93C97">
      <w:pPr>
        <w:ind w:left="284"/>
        <w:rPr>
          <w:noProof/>
          <w:lang w:eastAsia="ja-JP"/>
        </w:rPr>
      </w:pPr>
      <w:r w:rsidRPr="00244A78">
        <w:rPr>
          <w:noProof/>
          <w:lang w:eastAsia="ja-JP"/>
        </w:rPr>
        <w:t>S-TMSI = &lt;b39, b38, …, b0&gt; as defined in TS 23.003 [35]</w:t>
      </w:r>
    </w:p>
    <w:p w14:paraId="4B205D08" w14:textId="77777777" w:rsidR="00D93C97" w:rsidRPr="00244A78" w:rsidRDefault="00D93C97" w:rsidP="00D93C97">
      <w:pPr>
        <w:ind w:left="284"/>
        <w:rPr>
          <w:noProof/>
          <w:lang w:eastAsia="ja-JP"/>
        </w:rPr>
      </w:pPr>
      <w:r w:rsidRPr="00244A78">
        <w:rPr>
          <w:noProof/>
          <w:lang w:eastAsia="ja-JP"/>
        </w:rPr>
        <w:t>5G-S-TMSI = &lt;b47, b46, …, b0&gt; as defined in TS 23.003 [35].</w:t>
      </w:r>
    </w:p>
    <w:p w14:paraId="339DD3A6" w14:textId="77777777" w:rsidR="00D93C97" w:rsidRPr="00244A78" w:rsidRDefault="00D93C97" w:rsidP="00D93C97">
      <w:pPr>
        <w:ind w:left="284"/>
        <w:rPr>
          <w:noProof/>
          <w:lang w:eastAsia="ja-JP"/>
        </w:rPr>
      </w:pPr>
      <w:r w:rsidRPr="00244A78">
        <w:rPr>
          <w:noProof/>
          <w:lang w:eastAsia="ja-JP"/>
        </w:rPr>
        <w:t>The 32-bit FCS shall be the ones complement of the sum (modulo 2) of Y1 and Y2, where</w:t>
      </w:r>
    </w:p>
    <w:p w14:paraId="48CD55AE" w14:textId="77777777" w:rsidR="00D93C97" w:rsidRPr="00244A78" w:rsidRDefault="00D93C97" w:rsidP="00D93C97">
      <w:pPr>
        <w:pStyle w:val="B2"/>
        <w:rPr>
          <w:noProof/>
          <w:lang w:eastAsia="ja-JP"/>
        </w:rPr>
      </w:pPr>
      <w:r w:rsidRPr="00244A78">
        <w:rPr>
          <w:noProof/>
          <w:lang w:eastAsia="ja-JP"/>
        </w:rPr>
        <w:t>-</w:t>
      </w:r>
      <w:r w:rsidRPr="00244A78">
        <w:rPr>
          <w:noProof/>
          <w:lang w:eastAsia="ja-JP"/>
        </w:rPr>
        <w:tab/>
        <w:t>Y1 is the remainder of x</w:t>
      </w:r>
      <w:r w:rsidRPr="00244A78">
        <w:rPr>
          <w:noProof/>
          <w:vertAlign w:val="superscript"/>
          <w:lang w:eastAsia="ja-JP"/>
        </w:rPr>
        <w:t>k</w:t>
      </w:r>
      <w:r w:rsidRPr="00244A78">
        <w:rPr>
          <w:noProof/>
          <w:lang w:eastAsia="ja-JP"/>
        </w:rPr>
        <w:t xml:space="preserve"> (x</w:t>
      </w:r>
      <w:r w:rsidRPr="00244A78">
        <w:rPr>
          <w:noProof/>
          <w:vertAlign w:val="superscript"/>
          <w:lang w:eastAsia="ja-JP"/>
        </w:rPr>
        <w:t>31</w:t>
      </w:r>
      <w:r w:rsidRPr="00244A78">
        <w:rPr>
          <w:noProof/>
          <w:lang w:eastAsia="ja-JP"/>
        </w:rPr>
        <w:t xml:space="preserve"> + x</w:t>
      </w:r>
      <w:r w:rsidRPr="00244A78">
        <w:rPr>
          <w:noProof/>
          <w:vertAlign w:val="superscript"/>
          <w:lang w:eastAsia="ja-JP"/>
        </w:rPr>
        <w:t>30</w:t>
      </w:r>
      <w:r w:rsidRPr="00244A78">
        <w:rPr>
          <w:noProof/>
          <w:lang w:eastAsia="ja-JP"/>
        </w:rPr>
        <w:t xml:space="preserve"> + x</w:t>
      </w:r>
      <w:r w:rsidRPr="00244A78">
        <w:rPr>
          <w:noProof/>
          <w:vertAlign w:val="superscript"/>
          <w:lang w:eastAsia="ja-JP"/>
        </w:rPr>
        <w:t>29</w:t>
      </w:r>
      <w:r w:rsidRPr="00244A78">
        <w:rPr>
          <w:noProof/>
          <w:lang w:eastAsia="ja-JP"/>
        </w:rPr>
        <w:t xml:space="preserve"> + x</w:t>
      </w:r>
      <w:r w:rsidRPr="00244A78">
        <w:rPr>
          <w:noProof/>
          <w:vertAlign w:val="superscript"/>
          <w:lang w:eastAsia="ja-JP"/>
        </w:rPr>
        <w:t>28</w:t>
      </w:r>
      <w:r w:rsidRPr="00244A78">
        <w:rPr>
          <w:noProof/>
          <w:lang w:eastAsia="ja-JP"/>
        </w:rPr>
        <w:t xml:space="preserve"> + x</w:t>
      </w:r>
      <w:r w:rsidRPr="00244A78">
        <w:rPr>
          <w:noProof/>
          <w:vertAlign w:val="superscript"/>
          <w:lang w:eastAsia="ja-JP"/>
        </w:rPr>
        <w:t>27</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25</w:t>
      </w:r>
      <w:r w:rsidRPr="00244A78">
        <w:rPr>
          <w:noProof/>
          <w:lang w:eastAsia="ja-JP"/>
        </w:rPr>
        <w:t xml:space="preserve"> + x</w:t>
      </w:r>
      <w:r w:rsidRPr="00244A78">
        <w:rPr>
          <w:noProof/>
          <w:vertAlign w:val="superscript"/>
          <w:lang w:eastAsia="ja-JP"/>
        </w:rPr>
        <w:t>24</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21</w:t>
      </w:r>
      <w:r w:rsidRPr="00244A78">
        <w:rPr>
          <w:noProof/>
          <w:lang w:eastAsia="ja-JP"/>
        </w:rPr>
        <w:t xml:space="preserve"> + x</w:t>
      </w:r>
      <w:r w:rsidRPr="00244A78">
        <w:rPr>
          <w:noProof/>
          <w:vertAlign w:val="superscript"/>
          <w:lang w:eastAsia="ja-JP"/>
        </w:rPr>
        <w:t>20</w:t>
      </w:r>
      <w:r w:rsidRPr="00244A78">
        <w:rPr>
          <w:noProof/>
          <w:lang w:eastAsia="ja-JP"/>
        </w:rPr>
        <w:t xml:space="preserve"> + x</w:t>
      </w:r>
      <w:r w:rsidRPr="00244A78">
        <w:rPr>
          <w:noProof/>
          <w:vertAlign w:val="superscript"/>
          <w:lang w:eastAsia="ja-JP"/>
        </w:rPr>
        <w:t>19</w:t>
      </w:r>
      <w:r w:rsidRPr="00244A78">
        <w:rPr>
          <w:noProof/>
          <w:lang w:eastAsia="ja-JP"/>
        </w:rPr>
        <w:t xml:space="preserve"> + x</w:t>
      </w:r>
      <w:r w:rsidRPr="00244A78">
        <w:rPr>
          <w:noProof/>
          <w:vertAlign w:val="superscript"/>
          <w:lang w:eastAsia="ja-JP"/>
        </w:rPr>
        <w:t>18</w:t>
      </w:r>
      <w:r w:rsidRPr="00244A78">
        <w:rPr>
          <w:noProof/>
          <w:lang w:eastAsia="ja-JP"/>
        </w:rPr>
        <w:t xml:space="preserve"> + x</w:t>
      </w:r>
      <w:r w:rsidRPr="00244A78">
        <w:rPr>
          <w:noProof/>
          <w:vertAlign w:val="superscript"/>
          <w:lang w:eastAsia="ja-JP"/>
        </w:rPr>
        <w:t>17</w:t>
      </w:r>
      <w:r w:rsidRPr="00244A78">
        <w:rPr>
          <w:noProof/>
          <w:lang w:eastAsia="ja-JP"/>
        </w:rPr>
        <w:t xml:space="preserve"> + x</w:t>
      </w:r>
      <w:r w:rsidRPr="00244A78">
        <w:rPr>
          <w:noProof/>
          <w:vertAlign w:val="superscript"/>
          <w:lang w:eastAsia="ja-JP"/>
        </w:rPr>
        <w:t xml:space="preserve">16 </w:t>
      </w:r>
      <w:r w:rsidRPr="00244A78">
        <w:rPr>
          <w:noProof/>
          <w:lang w:eastAsia="ja-JP"/>
        </w:rPr>
        <w:t>+ x</w:t>
      </w:r>
      <w:r w:rsidRPr="00244A78">
        <w:rPr>
          <w:noProof/>
          <w:vertAlign w:val="superscript"/>
          <w:lang w:eastAsia="ja-JP"/>
        </w:rPr>
        <w:t>15</w:t>
      </w:r>
      <w:r w:rsidRPr="00244A78">
        <w:rPr>
          <w:noProof/>
          <w:lang w:eastAsia="ja-JP"/>
        </w:rPr>
        <w:t xml:space="preserve"> + x</w:t>
      </w:r>
      <w:r w:rsidRPr="00244A78">
        <w:rPr>
          <w:noProof/>
          <w:vertAlign w:val="superscript"/>
          <w:lang w:eastAsia="ja-JP"/>
        </w:rPr>
        <w:t>14</w:t>
      </w:r>
      <w:r w:rsidRPr="00244A78">
        <w:rPr>
          <w:noProof/>
          <w:lang w:eastAsia="ja-JP"/>
        </w:rPr>
        <w:t xml:space="preserve"> + x</w:t>
      </w:r>
      <w:r w:rsidRPr="00244A78">
        <w:rPr>
          <w:noProof/>
          <w:vertAlign w:val="superscript"/>
          <w:lang w:eastAsia="ja-JP"/>
        </w:rPr>
        <w:t>13</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9</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6</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3</w:t>
      </w:r>
      <w:r w:rsidRPr="00244A78">
        <w:rPr>
          <w:noProof/>
          <w:lang w:eastAsia="ja-JP"/>
        </w:rPr>
        <w:t xml:space="preserve"> + x</w:t>
      </w:r>
      <w:r w:rsidRPr="00244A78">
        <w:rPr>
          <w:noProof/>
          <w:vertAlign w:val="superscript"/>
          <w:lang w:eastAsia="ja-JP"/>
        </w:rPr>
        <w:t>2</w:t>
      </w:r>
      <w:r w:rsidRPr="00244A78">
        <w:rPr>
          <w:noProof/>
          <w:lang w:eastAsia="ja-JP"/>
        </w:rPr>
        <w:t xml:space="preserve"> + x</w:t>
      </w:r>
      <w:r w:rsidRPr="00244A78">
        <w:rPr>
          <w:noProof/>
          <w:vertAlign w:val="superscript"/>
          <w:lang w:eastAsia="ja-JP"/>
        </w:rPr>
        <w:t>1</w:t>
      </w:r>
      <w:r w:rsidRPr="00244A78">
        <w:rPr>
          <w:noProof/>
          <w:lang w:eastAsia="ja-JP"/>
        </w:rPr>
        <w:t xml:space="preserve"> + 1)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k is 32; and</w:t>
      </w:r>
    </w:p>
    <w:p w14:paraId="085CCDE7" w14:textId="77777777" w:rsidR="00D93C97" w:rsidRPr="00244A78" w:rsidRDefault="00D93C97" w:rsidP="00D93C97">
      <w:pPr>
        <w:pStyle w:val="B2"/>
        <w:rPr>
          <w:noProof/>
          <w:lang w:eastAsia="ja-JP"/>
        </w:rPr>
      </w:pPr>
      <w:r w:rsidRPr="00244A78">
        <w:rPr>
          <w:noProof/>
          <w:lang w:eastAsia="ja-JP"/>
        </w:rPr>
        <w:t>-</w:t>
      </w:r>
      <w:r w:rsidRPr="00244A78">
        <w:rPr>
          <w:noProof/>
          <w:lang w:eastAsia="ja-JP"/>
        </w:rPr>
        <w:tab/>
        <w:t>Y2 is the remainder of Y3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Y3 is the product of x</w:t>
      </w:r>
      <w:r w:rsidRPr="00244A78">
        <w:rPr>
          <w:noProof/>
          <w:vertAlign w:val="superscript"/>
          <w:lang w:eastAsia="ja-JP"/>
        </w:rPr>
        <w:t>32</w:t>
      </w:r>
      <w:r w:rsidRPr="00244A78">
        <w:rPr>
          <w:noProof/>
          <w:lang w:eastAsia="ja-JP"/>
        </w:rPr>
        <w:t xml:space="preserve"> by "b31, b30…, b0 of S-TMSI or 5G-S-TMSI", i.e., Y3 is the generator polynomial x</w:t>
      </w:r>
      <w:r w:rsidRPr="00244A78">
        <w:rPr>
          <w:noProof/>
          <w:vertAlign w:val="superscript"/>
          <w:lang w:eastAsia="ja-JP"/>
        </w:rPr>
        <w:t>32</w:t>
      </w:r>
      <w:r w:rsidRPr="00244A78">
        <w:rPr>
          <w:noProof/>
          <w:lang w:eastAsia="ja-JP"/>
        </w:rPr>
        <w:t xml:space="preserve"> (b31*x</w:t>
      </w:r>
      <w:r w:rsidRPr="00244A78">
        <w:rPr>
          <w:noProof/>
          <w:vertAlign w:val="superscript"/>
          <w:lang w:eastAsia="ja-JP"/>
        </w:rPr>
        <w:t>31</w:t>
      </w:r>
      <w:r w:rsidRPr="00244A78">
        <w:rPr>
          <w:noProof/>
          <w:lang w:eastAsia="ja-JP"/>
        </w:rPr>
        <w:t xml:space="preserve"> + b30*x</w:t>
      </w:r>
      <w:r w:rsidRPr="00244A78">
        <w:rPr>
          <w:noProof/>
          <w:vertAlign w:val="superscript"/>
          <w:lang w:eastAsia="ja-JP"/>
        </w:rPr>
        <w:t>30</w:t>
      </w:r>
      <w:r w:rsidRPr="00244A78">
        <w:rPr>
          <w:noProof/>
          <w:lang w:eastAsia="ja-JP"/>
        </w:rPr>
        <w:t xml:space="preserve"> + … + b0*1).</w:t>
      </w:r>
    </w:p>
    <w:p w14:paraId="6B53DAA7" w14:textId="77777777" w:rsidR="00D93C97" w:rsidRPr="00244A78" w:rsidRDefault="00D93C97" w:rsidP="00D93C97">
      <w:pPr>
        <w:pStyle w:val="NO"/>
        <w:rPr>
          <w:noProof/>
          <w:lang w:eastAsia="ja-JP"/>
        </w:rPr>
      </w:pPr>
      <w:r w:rsidRPr="00244A78">
        <w:rPr>
          <w:noProof/>
          <w:lang w:eastAsia="ja-JP"/>
        </w:rPr>
        <w:t>NOTE:</w:t>
      </w:r>
      <w:r w:rsidRPr="00244A78">
        <w:rPr>
          <w:noProof/>
          <w:lang w:eastAsia="ja-JP"/>
        </w:rPr>
        <w:tab/>
        <w:t>The Y1 is 0xC704DD7B for any S-TMSI or 5G-S-TMSI value. An example of hashed ID calculation is in Annex B.</w:t>
      </w:r>
    </w:p>
    <w:p w14:paraId="51015E50" w14:textId="77777777" w:rsidR="00DD39EB" w:rsidRPr="00D93C97" w:rsidRDefault="00DD39EB" w:rsidP="00D76A97">
      <w:pPr>
        <w:rPr>
          <w:lang w:val="en-GB"/>
        </w:rPr>
      </w:pPr>
    </w:p>
    <w:p w14:paraId="66C678AA" w14:textId="77777777" w:rsidR="00991CA8" w:rsidRPr="00DD39EB" w:rsidRDefault="00991CA8" w:rsidP="00991CA8"/>
    <w:p w14:paraId="670FFEED" w14:textId="3A3F6D44" w:rsidR="00991CA8" w:rsidRPr="007274C5" w:rsidRDefault="00991CA8" w:rsidP="00991CA8">
      <w:pPr>
        <w:pStyle w:val="Heading1"/>
        <w:rPr>
          <w:lang w:val="en-US"/>
        </w:rPr>
      </w:pPr>
      <w:r w:rsidRPr="007274C5">
        <w:rPr>
          <w:lang w:val="en-US"/>
        </w:rPr>
        <w:lastRenderedPageBreak/>
        <w:t>Annex</w:t>
      </w:r>
      <w:r>
        <w:rPr>
          <w:lang w:val="en-US"/>
        </w:rPr>
        <w:t xml:space="preserve"> </w:t>
      </w:r>
      <w:r w:rsidR="00DD39EB">
        <w:rPr>
          <w:lang w:val="en-US"/>
        </w:rPr>
        <w:t>B</w:t>
      </w:r>
      <w:r w:rsidR="00C9514D">
        <w:rPr>
          <w:lang w:val="en-US"/>
        </w:rPr>
        <w:t>: Related topics from phase-1</w:t>
      </w:r>
    </w:p>
    <w:p w14:paraId="7E6579E0" w14:textId="39867E61" w:rsidR="00C9514D" w:rsidRDefault="00C9514D" w:rsidP="00C9514D">
      <w:pPr>
        <w:pStyle w:val="Heading2"/>
        <w:jc w:val="both"/>
      </w:pPr>
      <w:r>
        <w:t>Phase-1: Configuration of the eDRX for RRC_IDLE / RRC_INACTIVE</w:t>
      </w:r>
    </w:p>
    <w:p w14:paraId="160176D8" w14:textId="1B292CCE" w:rsidR="00C9514D" w:rsidRDefault="00C9514D" w:rsidP="00CE5BEC">
      <w:pPr>
        <w:pStyle w:val="ListParagraph"/>
        <w:ind w:left="360" w:hanging="360"/>
        <w:jc w:val="both"/>
      </w:pPr>
      <w:r w:rsidRPr="00CE5BEC">
        <w:rPr>
          <w:b/>
          <w:bCs/>
        </w:rPr>
        <w:t>Discussion point 2)</w:t>
      </w:r>
      <w:r>
        <w:t xml:space="preserve"> For c</w:t>
      </w:r>
      <w:r w:rsidRPr="00F96E17">
        <w:t xml:space="preserve">onfiguration of the </w:t>
      </w:r>
      <w:proofErr w:type="spellStart"/>
      <w:r w:rsidRPr="00F96E17">
        <w:t>eDRX</w:t>
      </w:r>
      <w:proofErr w:type="spellEnd"/>
      <w:r w:rsidRPr="00F96E17">
        <w:t xml:space="preserve"> for RRC_IDLE / RRC_INACTIVE</w:t>
      </w:r>
      <w:r>
        <w:t>,</w:t>
      </w:r>
      <w:r w:rsidRPr="00F96E17">
        <w:t xml:space="preserve"> </w:t>
      </w:r>
      <w:r>
        <w:t xml:space="preserve">do you prefer (a) using the same configuration </w:t>
      </w:r>
      <w:r>
        <w:fldChar w:fldCharType="begin"/>
      </w:r>
      <w:r>
        <w:instrText xml:space="preserve"> REF _Ref68868516 \r \h </w:instrText>
      </w:r>
      <w:r>
        <w:fldChar w:fldCharType="separate"/>
      </w:r>
      <w:r w:rsidR="00DD12D3">
        <w:t>[4]</w:t>
      </w:r>
      <w:r>
        <w:fldChar w:fldCharType="end"/>
      </w:r>
      <w:r>
        <w:fldChar w:fldCharType="begin"/>
      </w:r>
      <w:r>
        <w:instrText xml:space="preserve"> REF _Ref68867456 \r \h </w:instrText>
      </w:r>
      <w:r>
        <w:fldChar w:fldCharType="separate"/>
      </w:r>
      <w:r w:rsidR="00DD12D3">
        <w:t>[7]</w:t>
      </w:r>
      <w:r>
        <w:fldChar w:fldCharType="end"/>
      </w:r>
      <w:r>
        <w:fldChar w:fldCharType="begin"/>
      </w:r>
      <w:r>
        <w:instrText xml:space="preserve"> REF _Ref68895732 \r \h </w:instrText>
      </w:r>
      <w:r>
        <w:fldChar w:fldCharType="separate"/>
      </w:r>
      <w:r w:rsidR="00DD12D3">
        <w:t>[8]</w:t>
      </w:r>
      <w:r>
        <w:fldChar w:fldCharType="end"/>
      </w:r>
      <w:r>
        <w:fldChar w:fldCharType="begin"/>
      </w:r>
      <w:r>
        <w:instrText xml:space="preserve"> REF _Ref68895740 \r \h </w:instrText>
      </w:r>
      <w:r>
        <w:fldChar w:fldCharType="separate"/>
      </w:r>
      <w:r w:rsidR="00DD12D3">
        <w:t>[11]</w:t>
      </w:r>
      <w:r>
        <w:fldChar w:fldCharType="end"/>
      </w:r>
      <w:r>
        <w:t xml:space="preserve">, or (b) allowing the network to choose different configurations </w:t>
      </w:r>
      <w:r>
        <w:fldChar w:fldCharType="begin"/>
      </w:r>
      <w:r>
        <w:instrText xml:space="preserve"> REF _Ref68864855 \r \h </w:instrText>
      </w:r>
      <w:r>
        <w:fldChar w:fldCharType="separate"/>
      </w:r>
      <w:r w:rsidR="00DD12D3">
        <w:t>[1]</w:t>
      </w:r>
      <w:r>
        <w:fldChar w:fldCharType="end"/>
      </w:r>
      <w:r>
        <w:fldChar w:fldCharType="begin"/>
      </w:r>
      <w:r>
        <w:instrText xml:space="preserve"> REF _Ref68868574 \r \h </w:instrText>
      </w:r>
      <w:r>
        <w:fldChar w:fldCharType="separate"/>
      </w:r>
      <w:r w:rsidR="00DD12D3">
        <w:t>[2]</w:t>
      </w:r>
      <w:r>
        <w:fldChar w:fldCharType="end"/>
      </w:r>
      <w:r>
        <w:fldChar w:fldCharType="begin"/>
      </w:r>
      <w:r>
        <w:instrText xml:space="preserve"> REF _Ref68867302 \r \h </w:instrText>
      </w:r>
      <w:r>
        <w:fldChar w:fldCharType="separate"/>
      </w:r>
      <w:r w:rsidR="00DD12D3">
        <w:t>[3]</w:t>
      </w:r>
      <w:r>
        <w:fldChar w:fldCharType="end"/>
      </w:r>
      <w:r>
        <w:fldChar w:fldCharType="begin"/>
      </w:r>
      <w:r>
        <w:instrText xml:space="preserve"> REF _Ref68867404 \r \h </w:instrText>
      </w:r>
      <w:r>
        <w:fldChar w:fldCharType="separate"/>
      </w:r>
      <w:r w:rsidR="00DD12D3">
        <w:t>[6]</w:t>
      </w:r>
      <w:r>
        <w:fldChar w:fldCharType="end"/>
      </w:r>
      <w:r>
        <w:fldChar w:fldCharType="begin"/>
      </w:r>
      <w:r>
        <w:instrText xml:space="preserve"> REF _Ref68895856 \r \h </w:instrText>
      </w:r>
      <w:r>
        <w:fldChar w:fldCharType="separate"/>
      </w:r>
      <w:r w:rsidR="00DD12D3">
        <w:t>[9]</w:t>
      </w:r>
      <w:r>
        <w:fldChar w:fldCharType="end"/>
      </w:r>
      <w:r>
        <w:t xml:space="preserve">? Note that the following </w:t>
      </w:r>
      <w:r w:rsidR="00C81165" w:rsidRPr="005B5EA7">
        <w:rPr>
          <w:b/>
          <w:bCs/>
        </w:rPr>
        <w:t xml:space="preserve">Discussion point </w:t>
      </w:r>
      <w:r w:rsidR="00C81165">
        <w:rPr>
          <w:b/>
          <w:bCs/>
        </w:rPr>
        <w:t>3</w:t>
      </w:r>
      <w:r w:rsidR="00C81165" w:rsidRPr="005B5EA7">
        <w:rPr>
          <w:b/>
          <w:bCs/>
        </w:rPr>
        <w:t>)</w:t>
      </w:r>
      <w:r w:rsidR="00C81165">
        <w:t xml:space="preserve"> </w:t>
      </w:r>
      <w:r>
        <w:t xml:space="preserve"> and </w:t>
      </w:r>
      <w:r w:rsidR="00C81165" w:rsidRPr="005B5EA7">
        <w:rPr>
          <w:b/>
          <w:bCs/>
        </w:rPr>
        <w:t xml:space="preserve">Discussion point </w:t>
      </w:r>
      <w:r w:rsidR="00C81165">
        <w:rPr>
          <w:b/>
          <w:bCs/>
        </w:rPr>
        <w:t>4</w:t>
      </w:r>
      <w:r w:rsidR="00C81165" w:rsidRPr="005B5EA7">
        <w:rPr>
          <w:b/>
          <w:bCs/>
        </w:rPr>
        <w:t>)</w:t>
      </w:r>
      <w:r w:rsidR="00C81165">
        <w:t xml:space="preserve"> </w:t>
      </w:r>
      <w:r>
        <w:t xml:space="preserve"> addressed detailed approaches proposed by the different supportive companies.</w:t>
      </w:r>
    </w:p>
    <w:tbl>
      <w:tblPr>
        <w:tblStyle w:val="TableGrid"/>
        <w:tblW w:w="0" w:type="auto"/>
        <w:tblLook w:val="04A0" w:firstRow="1" w:lastRow="0" w:firstColumn="1" w:lastColumn="0" w:noHBand="0" w:noVBand="1"/>
      </w:tblPr>
      <w:tblGrid>
        <w:gridCol w:w="1975"/>
        <w:gridCol w:w="1170"/>
        <w:gridCol w:w="6205"/>
      </w:tblGrid>
      <w:tr w:rsidR="00C9514D" w:rsidRPr="004F40AB" w14:paraId="44945E3D" w14:textId="77777777" w:rsidTr="0012126B">
        <w:tc>
          <w:tcPr>
            <w:tcW w:w="1975" w:type="dxa"/>
            <w:shd w:val="clear" w:color="auto" w:fill="BFBFBF" w:themeFill="background1" w:themeFillShade="BF"/>
          </w:tcPr>
          <w:p w14:paraId="513908AC" w14:textId="77777777" w:rsidR="00C9514D" w:rsidRPr="004F40AB" w:rsidRDefault="00C9514D" w:rsidP="0012126B">
            <w:pPr>
              <w:spacing w:after="0"/>
              <w:jc w:val="center"/>
              <w:rPr>
                <w:b/>
                <w:bCs/>
              </w:rPr>
            </w:pPr>
            <w:r w:rsidRPr="004F40AB">
              <w:rPr>
                <w:b/>
                <w:bCs/>
              </w:rPr>
              <w:t>Company’s name</w:t>
            </w:r>
          </w:p>
        </w:tc>
        <w:tc>
          <w:tcPr>
            <w:tcW w:w="1170" w:type="dxa"/>
            <w:shd w:val="clear" w:color="auto" w:fill="BFBFBF" w:themeFill="background1" w:themeFillShade="BF"/>
          </w:tcPr>
          <w:p w14:paraId="140E7DE9" w14:textId="77777777" w:rsidR="00C9514D" w:rsidRPr="004F40AB" w:rsidRDefault="00C9514D" w:rsidP="0012126B">
            <w:pPr>
              <w:spacing w:after="0"/>
              <w:jc w:val="center"/>
              <w:rPr>
                <w:b/>
                <w:bCs/>
              </w:rPr>
            </w:pPr>
            <w:r>
              <w:rPr>
                <w:b/>
                <w:bCs/>
              </w:rPr>
              <w:t>Option</w:t>
            </w:r>
          </w:p>
        </w:tc>
        <w:tc>
          <w:tcPr>
            <w:tcW w:w="6205" w:type="dxa"/>
            <w:shd w:val="clear" w:color="auto" w:fill="BFBFBF" w:themeFill="background1" w:themeFillShade="BF"/>
          </w:tcPr>
          <w:p w14:paraId="0B011BCE" w14:textId="77777777" w:rsidR="00C9514D" w:rsidRPr="004F40AB" w:rsidRDefault="00C9514D" w:rsidP="0012126B">
            <w:pPr>
              <w:spacing w:after="0"/>
              <w:jc w:val="center"/>
              <w:rPr>
                <w:b/>
                <w:bCs/>
              </w:rPr>
            </w:pPr>
            <w:r>
              <w:rPr>
                <w:b/>
                <w:bCs/>
              </w:rPr>
              <w:t>Comments, if any</w:t>
            </w:r>
          </w:p>
        </w:tc>
      </w:tr>
      <w:tr w:rsidR="00C9514D" w:rsidRPr="004F40AB" w14:paraId="12DC72E2" w14:textId="77777777" w:rsidTr="0012126B">
        <w:tc>
          <w:tcPr>
            <w:tcW w:w="1975" w:type="dxa"/>
          </w:tcPr>
          <w:p w14:paraId="0AF0310A" w14:textId="77777777" w:rsidR="00C9514D" w:rsidRPr="004F40AB" w:rsidRDefault="00C9514D" w:rsidP="0012126B">
            <w:pPr>
              <w:spacing w:after="0"/>
            </w:pPr>
            <w:r>
              <w:t>Nokia, Nokia Shanghai Bell</w:t>
            </w:r>
          </w:p>
        </w:tc>
        <w:tc>
          <w:tcPr>
            <w:tcW w:w="1170" w:type="dxa"/>
          </w:tcPr>
          <w:p w14:paraId="3B960F2B" w14:textId="77777777" w:rsidR="00C9514D" w:rsidRPr="004F40AB" w:rsidRDefault="00C9514D" w:rsidP="0012126B">
            <w:pPr>
              <w:spacing w:after="0"/>
            </w:pPr>
            <w:r>
              <w:t>b)</w:t>
            </w:r>
          </w:p>
        </w:tc>
        <w:tc>
          <w:tcPr>
            <w:tcW w:w="6205" w:type="dxa"/>
          </w:tcPr>
          <w:p w14:paraId="06D0C9DA" w14:textId="77777777" w:rsidR="00C9514D" w:rsidRPr="004F40AB" w:rsidRDefault="00C9514D" w:rsidP="0012126B">
            <w:pPr>
              <w:spacing w:after="0"/>
            </w:pPr>
            <w:r>
              <w:t xml:space="preserve">DL Data buffering in the NW is different in IDLE and INACTIVE and it would be beneficial to have flexibility for the NW to configure different configuration including </w:t>
            </w:r>
            <w:proofErr w:type="spellStart"/>
            <w:r>
              <w:t>eDRX</w:t>
            </w:r>
            <w:proofErr w:type="spellEnd"/>
            <w:r>
              <w:t xml:space="preserve"> cycle for IDLE and INACTIVE. </w:t>
            </w:r>
          </w:p>
        </w:tc>
      </w:tr>
      <w:tr w:rsidR="00C9514D" w:rsidRPr="004F40AB" w14:paraId="5F66AA06" w14:textId="77777777" w:rsidTr="0012126B">
        <w:tc>
          <w:tcPr>
            <w:tcW w:w="1975" w:type="dxa"/>
          </w:tcPr>
          <w:p w14:paraId="2E3014E8" w14:textId="77777777" w:rsidR="00C9514D" w:rsidRPr="004F40AB" w:rsidRDefault="00C9514D" w:rsidP="0012126B">
            <w:pPr>
              <w:spacing w:after="0"/>
            </w:pPr>
            <w:r>
              <w:rPr>
                <w:rFonts w:hint="eastAsia"/>
                <w:lang w:eastAsia="zh-CN"/>
              </w:rPr>
              <w:t>O</w:t>
            </w:r>
            <w:r>
              <w:rPr>
                <w:lang w:eastAsia="zh-CN"/>
              </w:rPr>
              <w:t>PPO</w:t>
            </w:r>
          </w:p>
        </w:tc>
        <w:tc>
          <w:tcPr>
            <w:tcW w:w="1170" w:type="dxa"/>
          </w:tcPr>
          <w:p w14:paraId="059EC2BB" w14:textId="77777777" w:rsidR="00C9514D" w:rsidRPr="004F40AB" w:rsidRDefault="00C9514D" w:rsidP="0012126B">
            <w:pPr>
              <w:spacing w:after="0"/>
            </w:pPr>
            <w:r>
              <w:rPr>
                <w:lang w:eastAsia="zh-CN"/>
              </w:rPr>
              <w:t>Option b</w:t>
            </w:r>
          </w:p>
        </w:tc>
        <w:tc>
          <w:tcPr>
            <w:tcW w:w="6205" w:type="dxa"/>
          </w:tcPr>
          <w:p w14:paraId="36A1271F" w14:textId="77777777" w:rsidR="00C9514D" w:rsidRPr="004F40AB" w:rsidRDefault="00C9514D" w:rsidP="0012126B">
            <w:pPr>
              <w:spacing w:after="0"/>
            </w:pPr>
            <w:r>
              <w:t>We think</w:t>
            </w:r>
            <w:r>
              <w:rPr>
                <w:rFonts w:eastAsia="DengXian"/>
              </w:rPr>
              <w:t xml:space="preserve"> RAN should be allowed to configure a different</w:t>
            </w:r>
            <w:r w:rsidRPr="00C0749E">
              <w:rPr>
                <w:rFonts w:eastAsia="DengXian"/>
              </w:rPr>
              <w:t xml:space="preserve"> </w:t>
            </w:r>
            <w:proofErr w:type="spellStart"/>
            <w:r w:rsidRPr="00C0749E">
              <w:rPr>
                <w:rFonts w:eastAsia="DengXian" w:hint="eastAsia"/>
              </w:rPr>
              <w:t>eDRX</w:t>
            </w:r>
            <w:proofErr w:type="spellEnd"/>
            <w:r w:rsidRPr="00C0749E">
              <w:rPr>
                <w:rFonts w:eastAsia="DengXian"/>
              </w:rPr>
              <w:t xml:space="preserve"> cycle </w:t>
            </w:r>
            <w:r>
              <w:rPr>
                <w:rFonts w:eastAsia="DengXian"/>
              </w:rPr>
              <w:t>for RAN paging,</w:t>
            </w:r>
            <w:r w:rsidRPr="00C0749E">
              <w:rPr>
                <w:rFonts w:eastAsia="DengXian"/>
              </w:rPr>
              <w:t xml:space="preserve"> which could provide more </w:t>
            </w:r>
            <w:r>
              <w:t xml:space="preserve">flexible configuration compared with a common </w:t>
            </w:r>
            <w:proofErr w:type="spellStart"/>
            <w:r>
              <w:t>eDRX</w:t>
            </w:r>
            <w:proofErr w:type="spellEnd"/>
            <w:r>
              <w:t xml:space="preserve"> </w:t>
            </w:r>
            <w:r w:rsidRPr="00C0749E">
              <w:rPr>
                <w:rFonts w:eastAsia="DengXian"/>
              </w:rPr>
              <w:t xml:space="preserve">cycle </w:t>
            </w:r>
            <w:r>
              <w:t xml:space="preserve">configuration. Otherwise, RAN could only page the UE based on </w:t>
            </w:r>
            <w:proofErr w:type="spellStart"/>
            <w:r>
              <w:t>eDRX</w:t>
            </w:r>
            <w:proofErr w:type="spellEnd"/>
            <w:r>
              <w:t xml:space="preserve"> cycle configured by CN, but has no ways to page the UE with a shorter latency (if it wants).</w:t>
            </w:r>
            <w:r w:rsidRPr="00C0749E">
              <w:rPr>
                <w:rFonts w:eastAsia="DengXian"/>
              </w:rPr>
              <w:t xml:space="preserve"> </w:t>
            </w:r>
          </w:p>
        </w:tc>
      </w:tr>
      <w:tr w:rsidR="00C9514D" w:rsidRPr="004F40AB" w14:paraId="1BD10231" w14:textId="77777777" w:rsidTr="0012126B">
        <w:tc>
          <w:tcPr>
            <w:tcW w:w="1975" w:type="dxa"/>
          </w:tcPr>
          <w:p w14:paraId="00959940" w14:textId="77777777" w:rsidR="00C9514D" w:rsidRPr="004F40AB" w:rsidRDefault="00C9514D" w:rsidP="0012126B">
            <w:pPr>
              <w:spacing w:after="0"/>
            </w:pPr>
            <w:r>
              <w:t>Ericsson</w:t>
            </w:r>
          </w:p>
        </w:tc>
        <w:tc>
          <w:tcPr>
            <w:tcW w:w="1170" w:type="dxa"/>
          </w:tcPr>
          <w:p w14:paraId="0624E367" w14:textId="77777777" w:rsidR="00C9514D" w:rsidRPr="004F40AB" w:rsidRDefault="00C9514D" w:rsidP="0012126B">
            <w:pPr>
              <w:spacing w:after="0"/>
            </w:pPr>
            <w:r>
              <w:t xml:space="preserve">b) </w:t>
            </w:r>
          </w:p>
        </w:tc>
        <w:tc>
          <w:tcPr>
            <w:tcW w:w="6205" w:type="dxa"/>
          </w:tcPr>
          <w:p w14:paraId="50348DE8" w14:textId="77777777" w:rsidR="00C9514D" w:rsidRDefault="00C9514D" w:rsidP="0012126B">
            <w:pPr>
              <w:spacing w:after="0"/>
            </w:pPr>
            <w:r>
              <w:t xml:space="preserve">This depends, at least partly, on the outcome of the discussion on which node configures the RRC_INACTIVE parameters. If RAN does not have choice to configure other than what CN configures, then it is functionally CN which configures. </w:t>
            </w:r>
          </w:p>
          <w:p w14:paraId="0B34D80E" w14:textId="77777777" w:rsidR="00C9514D" w:rsidRDefault="00C9514D" w:rsidP="0012126B">
            <w:pPr>
              <w:spacing w:after="0"/>
            </w:pPr>
          </w:p>
          <w:p w14:paraId="0551525A" w14:textId="77777777" w:rsidR="00C9514D" w:rsidRPr="004F40AB" w:rsidRDefault="00C9514D" w:rsidP="0012126B">
            <w:pPr>
              <w:spacing w:after="0"/>
            </w:pPr>
            <w:r>
              <w:t>Agree with Nokia and OPPO comments, but on top of OPPO view we would also let RAN configure PTW.</w:t>
            </w:r>
          </w:p>
        </w:tc>
      </w:tr>
      <w:tr w:rsidR="00C9514D" w:rsidRPr="004F40AB" w14:paraId="2B52451B" w14:textId="77777777" w:rsidTr="0012126B">
        <w:tc>
          <w:tcPr>
            <w:tcW w:w="1975" w:type="dxa"/>
          </w:tcPr>
          <w:p w14:paraId="3C4DCDD2" w14:textId="77777777" w:rsidR="00C9514D" w:rsidRDefault="00C9514D" w:rsidP="0012126B">
            <w:pPr>
              <w:spacing w:after="0"/>
            </w:pPr>
            <w:r>
              <w:t>Apple</w:t>
            </w:r>
          </w:p>
        </w:tc>
        <w:tc>
          <w:tcPr>
            <w:tcW w:w="1170" w:type="dxa"/>
          </w:tcPr>
          <w:p w14:paraId="0FDDB7BA" w14:textId="77777777" w:rsidR="00C9514D" w:rsidRDefault="00C9514D" w:rsidP="0012126B">
            <w:pPr>
              <w:spacing w:after="0"/>
            </w:pPr>
            <w:r>
              <w:t>We prefer a</w:t>
            </w:r>
          </w:p>
        </w:tc>
        <w:tc>
          <w:tcPr>
            <w:tcW w:w="6205" w:type="dxa"/>
          </w:tcPr>
          <w:p w14:paraId="47DE0428" w14:textId="77777777" w:rsidR="00C9514D" w:rsidRDefault="00C9514D" w:rsidP="0012126B">
            <w:pPr>
              <w:spacing w:after="0"/>
            </w:pPr>
            <w:r>
              <w:t>(b) would be avoided by CN config for INACTIVE.</w:t>
            </w:r>
          </w:p>
        </w:tc>
      </w:tr>
      <w:tr w:rsidR="00C9514D" w:rsidRPr="004F40AB" w14:paraId="3BAD4677" w14:textId="77777777" w:rsidTr="0012126B">
        <w:tc>
          <w:tcPr>
            <w:tcW w:w="1975" w:type="dxa"/>
          </w:tcPr>
          <w:p w14:paraId="0E31D6BB" w14:textId="77777777" w:rsidR="00C9514D" w:rsidRDefault="00C9514D" w:rsidP="0012126B">
            <w:pPr>
              <w:spacing w:after="0"/>
            </w:pPr>
            <w:r>
              <w:t>Qualcomm</w:t>
            </w:r>
          </w:p>
        </w:tc>
        <w:tc>
          <w:tcPr>
            <w:tcW w:w="1170" w:type="dxa"/>
          </w:tcPr>
          <w:p w14:paraId="29078712" w14:textId="77777777" w:rsidR="00C9514D" w:rsidRDefault="00C9514D" w:rsidP="0012126B">
            <w:pPr>
              <w:spacing w:after="0"/>
            </w:pPr>
            <w:r>
              <w:t>b)</w:t>
            </w:r>
          </w:p>
        </w:tc>
        <w:tc>
          <w:tcPr>
            <w:tcW w:w="6205" w:type="dxa"/>
          </w:tcPr>
          <w:p w14:paraId="20D58DCA" w14:textId="77777777" w:rsidR="00C9514D" w:rsidRDefault="00C9514D" w:rsidP="0012126B">
            <w:pPr>
              <w:spacing w:after="0"/>
            </w:pPr>
            <w:r>
              <w:t xml:space="preserve">We do not think always forcing common </w:t>
            </w:r>
            <w:proofErr w:type="spellStart"/>
            <w:r>
              <w:t>eDRX</w:t>
            </w:r>
            <w:proofErr w:type="spellEnd"/>
            <w:r>
              <w:t xml:space="preserve"> configurations between RRC Idle and Inactive are fully justified, as argued in our paper [1]. There are use cases in which it is beneficial to have different </w:t>
            </w:r>
            <w:proofErr w:type="spellStart"/>
            <w:r>
              <w:t>eDRX</w:t>
            </w:r>
            <w:proofErr w:type="spellEnd"/>
            <w:r>
              <w:t xml:space="preserve"> configurations (at least different </w:t>
            </w:r>
            <w:proofErr w:type="spellStart"/>
            <w:r>
              <w:t>eDRX</w:t>
            </w:r>
            <w:proofErr w:type="spellEnd"/>
            <w:r>
              <w:t xml:space="preserve"> cycles) between the two RRC states. If in some cases network does want to have common </w:t>
            </w:r>
            <w:proofErr w:type="spellStart"/>
            <w:r>
              <w:t>eDRX</w:t>
            </w:r>
            <w:proofErr w:type="spellEnd"/>
            <w:r>
              <w:t xml:space="preserve"> configurations, it can use the existing signaling to do so without the need for new enhancements.</w:t>
            </w:r>
          </w:p>
        </w:tc>
      </w:tr>
      <w:tr w:rsidR="00C9514D" w:rsidRPr="004F40AB" w14:paraId="7010ED46" w14:textId="77777777" w:rsidTr="0012126B">
        <w:tc>
          <w:tcPr>
            <w:tcW w:w="1975" w:type="dxa"/>
          </w:tcPr>
          <w:p w14:paraId="01751309" w14:textId="77777777" w:rsidR="00C9514D" w:rsidRDefault="00C9514D" w:rsidP="0012126B">
            <w:pPr>
              <w:spacing w:after="0"/>
            </w:pPr>
            <w:r>
              <w:t>Intel</w:t>
            </w:r>
          </w:p>
        </w:tc>
        <w:tc>
          <w:tcPr>
            <w:tcW w:w="1170" w:type="dxa"/>
          </w:tcPr>
          <w:p w14:paraId="0367DE8B" w14:textId="77777777" w:rsidR="00C9514D" w:rsidRDefault="00C9514D" w:rsidP="0012126B">
            <w:pPr>
              <w:spacing w:after="0"/>
            </w:pPr>
            <w:r>
              <w:t>b)</w:t>
            </w:r>
          </w:p>
        </w:tc>
        <w:tc>
          <w:tcPr>
            <w:tcW w:w="6205" w:type="dxa"/>
          </w:tcPr>
          <w:p w14:paraId="42D13CA9" w14:textId="77777777" w:rsidR="00C9514D" w:rsidRDefault="00C9514D" w:rsidP="0012126B">
            <w:pPr>
              <w:spacing w:after="0"/>
            </w:pPr>
          </w:p>
        </w:tc>
      </w:tr>
      <w:tr w:rsidR="00C9514D" w:rsidRPr="004F40AB" w14:paraId="7DA4F2D1" w14:textId="77777777" w:rsidTr="0012126B">
        <w:tc>
          <w:tcPr>
            <w:tcW w:w="1975" w:type="dxa"/>
          </w:tcPr>
          <w:p w14:paraId="546B9B20" w14:textId="77777777" w:rsidR="00C9514D" w:rsidRPr="00604B13" w:rsidRDefault="00C9514D" w:rsidP="0012126B">
            <w:pPr>
              <w:spacing w:after="0" w:line="240" w:lineRule="auto"/>
              <w:rPr>
                <w:rFonts w:eastAsia="Malgun Gothic"/>
                <w:lang w:eastAsia="ko-KR"/>
              </w:rPr>
            </w:pPr>
            <w:r>
              <w:rPr>
                <w:rFonts w:eastAsia="Malgun Gothic" w:hint="eastAsia"/>
                <w:lang w:eastAsia="ko-KR"/>
              </w:rPr>
              <w:t>Samsung</w:t>
            </w:r>
          </w:p>
        </w:tc>
        <w:tc>
          <w:tcPr>
            <w:tcW w:w="1170" w:type="dxa"/>
          </w:tcPr>
          <w:p w14:paraId="3F2B0ED7" w14:textId="77777777" w:rsidR="00C9514D" w:rsidRPr="00604B13" w:rsidRDefault="00C9514D" w:rsidP="0012126B">
            <w:pPr>
              <w:spacing w:after="0" w:line="240" w:lineRule="auto"/>
              <w:rPr>
                <w:rFonts w:eastAsia="Malgun Gothic"/>
                <w:lang w:eastAsia="ko-KR"/>
              </w:rPr>
            </w:pPr>
            <w:r>
              <w:rPr>
                <w:rFonts w:eastAsia="Malgun Gothic" w:hint="eastAsia"/>
                <w:lang w:eastAsia="ko-KR"/>
              </w:rPr>
              <w:t>b)</w:t>
            </w:r>
          </w:p>
        </w:tc>
        <w:tc>
          <w:tcPr>
            <w:tcW w:w="6205" w:type="dxa"/>
          </w:tcPr>
          <w:p w14:paraId="71E51D60" w14:textId="77777777" w:rsidR="00C9514D" w:rsidRPr="00604B13" w:rsidRDefault="00C9514D" w:rsidP="0012126B">
            <w:pPr>
              <w:spacing w:after="0" w:line="240" w:lineRule="auto"/>
              <w:rPr>
                <w:rFonts w:eastAsia="Malgun Gothic"/>
                <w:lang w:eastAsia="ko-KR"/>
              </w:rPr>
            </w:pPr>
            <w:r>
              <w:rPr>
                <w:rFonts w:eastAsia="Malgun Gothic" w:hint="eastAsia"/>
                <w:lang w:eastAsia="ko-KR"/>
              </w:rPr>
              <w:t xml:space="preserve">It seems </w:t>
            </w:r>
            <w:r>
              <w:rPr>
                <w:rFonts w:eastAsia="Malgun Gothic"/>
                <w:lang w:eastAsia="ko-KR"/>
              </w:rPr>
              <w:t xml:space="preserve">beneficial </w:t>
            </w:r>
            <w:r>
              <w:rPr>
                <w:rFonts w:eastAsia="Malgun Gothic" w:hint="eastAsia"/>
                <w:lang w:eastAsia="ko-KR"/>
              </w:rPr>
              <w:t>to have a flexibility</w:t>
            </w:r>
            <w:r>
              <w:rPr>
                <w:rFonts w:eastAsia="Malgun Gothic"/>
                <w:lang w:eastAsia="ko-KR"/>
              </w:rPr>
              <w:t>.</w:t>
            </w:r>
          </w:p>
        </w:tc>
      </w:tr>
      <w:tr w:rsidR="00C9514D" w:rsidRPr="004F40AB" w14:paraId="41938854" w14:textId="77777777" w:rsidTr="0012126B">
        <w:tc>
          <w:tcPr>
            <w:tcW w:w="1975" w:type="dxa"/>
          </w:tcPr>
          <w:p w14:paraId="3C044160" w14:textId="77777777" w:rsidR="00C9514D" w:rsidRDefault="00C9514D" w:rsidP="0012126B">
            <w:pPr>
              <w:spacing w:after="0"/>
              <w:rPr>
                <w:rFonts w:eastAsia="Malgun Gothic"/>
                <w:lang w:eastAsia="ko-KR"/>
              </w:rPr>
            </w:pPr>
            <w:r>
              <w:rPr>
                <w:rFonts w:hint="eastAsia"/>
                <w:lang w:eastAsia="zh-CN"/>
              </w:rPr>
              <w:t>X</w:t>
            </w:r>
            <w:r>
              <w:rPr>
                <w:lang w:eastAsia="zh-CN"/>
              </w:rPr>
              <w:t>iaomi</w:t>
            </w:r>
          </w:p>
        </w:tc>
        <w:tc>
          <w:tcPr>
            <w:tcW w:w="1170" w:type="dxa"/>
          </w:tcPr>
          <w:p w14:paraId="0A4CC6B0" w14:textId="77777777" w:rsidR="00C9514D" w:rsidRDefault="00C9514D" w:rsidP="0012126B">
            <w:pPr>
              <w:spacing w:after="0"/>
              <w:rPr>
                <w:rFonts w:eastAsia="Malgun Gothic"/>
                <w:lang w:eastAsia="ko-KR"/>
              </w:rPr>
            </w:pPr>
            <w:r>
              <w:rPr>
                <w:rFonts w:hint="eastAsia"/>
                <w:lang w:eastAsia="zh-CN"/>
              </w:rPr>
              <w:t>b</w:t>
            </w:r>
            <w:r>
              <w:rPr>
                <w:lang w:eastAsia="zh-CN"/>
              </w:rPr>
              <w:t>)</w:t>
            </w:r>
          </w:p>
        </w:tc>
        <w:tc>
          <w:tcPr>
            <w:tcW w:w="6205" w:type="dxa"/>
          </w:tcPr>
          <w:p w14:paraId="3E6EF400" w14:textId="77777777" w:rsidR="00C9514D" w:rsidRDefault="00C9514D" w:rsidP="0012126B">
            <w:pPr>
              <w:spacing w:after="0"/>
              <w:rPr>
                <w:rFonts w:eastAsia="Malgun Gothic"/>
                <w:lang w:eastAsia="ko-KR"/>
              </w:rPr>
            </w:pPr>
            <w:r w:rsidRPr="00FA0F10">
              <w:t xml:space="preserve">As </w:t>
            </w:r>
            <w:r w:rsidRPr="00FA0F10">
              <w:rPr>
                <w:rStyle w:val="B1Char"/>
              </w:rPr>
              <w:t>the RAN buffers DL packets for</w:t>
            </w:r>
            <w:r w:rsidRPr="00FA0F10">
              <w:t xml:space="preserve"> the UE in RRC_INACTIVE, it is natural that </w:t>
            </w:r>
            <w:r w:rsidRPr="00FA0F10">
              <w:rPr>
                <w:rFonts w:hint="eastAsia"/>
              </w:rPr>
              <w:t>RAN decides the e</w:t>
            </w:r>
            <w:r w:rsidRPr="00FA0F10">
              <w:t>-</w:t>
            </w:r>
            <w:r w:rsidRPr="00FA0F10">
              <w:rPr>
                <w:rFonts w:hint="eastAsia"/>
              </w:rPr>
              <w:t>DRX parameters</w:t>
            </w:r>
            <w:r w:rsidRPr="00FA0F10">
              <w:t xml:space="preserve"> for RAN paging.</w:t>
            </w:r>
            <w:r>
              <w:t xml:space="preserve"> </w:t>
            </w:r>
            <w:r>
              <w:rPr>
                <w:lang w:val="en-GB"/>
              </w:rPr>
              <w:t xml:space="preserve">To guarantee that a </w:t>
            </w:r>
            <w:r w:rsidRPr="00B03C0C">
              <w:rPr>
                <w:lang w:val="en-GB"/>
              </w:rPr>
              <w:t xml:space="preserve">UE in RRC_INACTIVE </w:t>
            </w:r>
            <w:r>
              <w:rPr>
                <w:lang w:val="en-GB"/>
              </w:rPr>
              <w:t>can</w:t>
            </w:r>
            <w:r w:rsidRPr="00B03C0C">
              <w:rPr>
                <w:lang w:val="en-GB"/>
              </w:rPr>
              <w:t xml:space="preserve"> monitor both RAN paging and CN pagi</w:t>
            </w:r>
            <w:r>
              <w:rPr>
                <w:lang w:val="en-GB"/>
              </w:rPr>
              <w:t xml:space="preserve">ng, </w:t>
            </w:r>
            <w:r w:rsidRPr="00FA0F10">
              <w:t>it is better that the RAN paging e-DRX configuration can be decided using some assistance information from the CN</w:t>
            </w:r>
            <w:r>
              <w:t xml:space="preserve">, e.g. a shorter e-DRX cycle. </w:t>
            </w:r>
          </w:p>
        </w:tc>
      </w:tr>
      <w:tr w:rsidR="00C9514D" w:rsidRPr="004F40AB" w14:paraId="6FB553E2" w14:textId="77777777" w:rsidTr="0012126B">
        <w:tc>
          <w:tcPr>
            <w:tcW w:w="1975" w:type="dxa"/>
          </w:tcPr>
          <w:p w14:paraId="53E1E0AC" w14:textId="77777777" w:rsidR="00C9514D" w:rsidRDefault="00C9514D" w:rsidP="0012126B">
            <w:pPr>
              <w:spacing w:after="0"/>
              <w:rPr>
                <w:lang w:eastAsia="zh-CN"/>
              </w:rPr>
            </w:pPr>
            <w:r>
              <w:rPr>
                <w:rFonts w:hint="eastAsia"/>
                <w:lang w:eastAsia="zh-CN"/>
              </w:rPr>
              <w:t>S</w:t>
            </w:r>
            <w:r>
              <w:rPr>
                <w:lang w:eastAsia="zh-CN"/>
              </w:rPr>
              <w:t>harp</w:t>
            </w:r>
          </w:p>
        </w:tc>
        <w:tc>
          <w:tcPr>
            <w:tcW w:w="1170" w:type="dxa"/>
          </w:tcPr>
          <w:p w14:paraId="1B74FE61" w14:textId="77777777" w:rsidR="00C9514D" w:rsidRDefault="00C9514D" w:rsidP="0012126B">
            <w:pPr>
              <w:spacing w:after="0"/>
              <w:rPr>
                <w:lang w:eastAsia="zh-CN"/>
              </w:rPr>
            </w:pPr>
            <w:r>
              <w:rPr>
                <w:rFonts w:hint="eastAsia"/>
                <w:lang w:eastAsia="zh-CN"/>
              </w:rPr>
              <w:t>b</w:t>
            </w:r>
            <w:r>
              <w:rPr>
                <w:lang w:eastAsia="zh-CN"/>
              </w:rPr>
              <w:t>)</w:t>
            </w:r>
          </w:p>
        </w:tc>
        <w:tc>
          <w:tcPr>
            <w:tcW w:w="6205" w:type="dxa"/>
          </w:tcPr>
          <w:p w14:paraId="724F852F" w14:textId="77777777" w:rsidR="00C9514D" w:rsidRPr="00FA0F10" w:rsidRDefault="00C9514D" w:rsidP="0012126B">
            <w:pPr>
              <w:spacing w:after="0"/>
            </w:pPr>
            <w:r>
              <w:rPr>
                <w:lang w:eastAsia="zh-CN"/>
              </w:rPr>
              <w:t xml:space="preserve">Different </w:t>
            </w:r>
            <w:proofErr w:type="spellStart"/>
            <w:r>
              <w:rPr>
                <w:lang w:eastAsia="zh-CN"/>
              </w:rPr>
              <w:t>eDRX</w:t>
            </w:r>
            <w:proofErr w:type="spellEnd"/>
            <w:r>
              <w:rPr>
                <w:lang w:eastAsia="zh-CN"/>
              </w:rPr>
              <w:t xml:space="preserve"> cycle can be configured for RRC_INACTIVE from for RRC_IDLE. </w:t>
            </w:r>
          </w:p>
        </w:tc>
      </w:tr>
      <w:tr w:rsidR="00C9514D" w:rsidRPr="00FA0F10" w14:paraId="2B19B694" w14:textId="77777777" w:rsidTr="0012126B">
        <w:tc>
          <w:tcPr>
            <w:tcW w:w="1975" w:type="dxa"/>
          </w:tcPr>
          <w:p w14:paraId="1A5FF007" w14:textId="77777777" w:rsidR="00C9514D" w:rsidRDefault="00C9514D" w:rsidP="0012126B">
            <w:pPr>
              <w:spacing w:after="0"/>
              <w:rPr>
                <w:lang w:eastAsia="zh-CN"/>
              </w:rPr>
            </w:pPr>
            <w:r>
              <w:rPr>
                <w:rFonts w:hint="eastAsia"/>
                <w:lang w:eastAsia="zh-CN"/>
              </w:rPr>
              <w:t>N</w:t>
            </w:r>
            <w:r>
              <w:rPr>
                <w:lang w:eastAsia="zh-CN"/>
              </w:rPr>
              <w:t>EC</w:t>
            </w:r>
          </w:p>
        </w:tc>
        <w:tc>
          <w:tcPr>
            <w:tcW w:w="1170" w:type="dxa"/>
          </w:tcPr>
          <w:p w14:paraId="6D87F7CF" w14:textId="77777777" w:rsidR="00C9514D" w:rsidRDefault="00C9514D" w:rsidP="0012126B">
            <w:pPr>
              <w:spacing w:after="0"/>
              <w:rPr>
                <w:lang w:eastAsia="zh-CN"/>
              </w:rPr>
            </w:pPr>
            <w:r>
              <w:rPr>
                <w:rFonts w:hint="eastAsia"/>
                <w:lang w:eastAsia="zh-CN"/>
              </w:rPr>
              <w:t>b</w:t>
            </w:r>
            <w:r>
              <w:rPr>
                <w:lang w:eastAsia="zh-CN"/>
              </w:rPr>
              <w:t>)</w:t>
            </w:r>
          </w:p>
        </w:tc>
        <w:tc>
          <w:tcPr>
            <w:tcW w:w="6205" w:type="dxa"/>
          </w:tcPr>
          <w:p w14:paraId="143AB40B" w14:textId="77777777" w:rsidR="00C9514D" w:rsidRPr="00FA0F10" w:rsidRDefault="00C9514D" w:rsidP="0012126B">
            <w:pPr>
              <w:spacing w:after="0"/>
              <w:rPr>
                <w:lang w:eastAsia="zh-CN"/>
              </w:rPr>
            </w:pPr>
            <w:r>
              <w:rPr>
                <w:rFonts w:hint="eastAsia"/>
                <w:lang w:eastAsia="zh-CN"/>
              </w:rPr>
              <w:t>R</w:t>
            </w:r>
            <w:r>
              <w:rPr>
                <w:lang w:eastAsia="zh-CN"/>
              </w:rPr>
              <w:t xml:space="preserve">AN should decide the paging for INACTIVE UE.  CN takes INACTIVE UE CMM_CONNECTED but takes IDLE UE CMM IDLE, so CN may send data for INACTIVE UE, in this case, RAN should trigger the paging for INACTIVE UE. So INACTIVE/IDLE UE should have different </w:t>
            </w:r>
            <w:proofErr w:type="spellStart"/>
            <w:r>
              <w:rPr>
                <w:lang w:eastAsia="zh-CN"/>
              </w:rPr>
              <w:t>eDRX</w:t>
            </w:r>
            <w:proofErr w:type="spellEnd"/>
            <w:r>
              <w:rPr>
                <w:lang w:eastAsia="zh-CN"/>
              </w:rPr>
              <w:t xml:space="preserve">. </w:t>
            </w:r>
          </w:p>
        </w:tc>
      </w:tr>
      <w:tr w:rsidR="00C9514D" w:rsidRPr="004F40AB" w14:paraId="0D66478A" w14:textId="77777777" w:rsidTr="0012126B">
        <w:tc>
          <w:tcPr>
            <w:tcW w:w="1975" w:type="dxa"/>
          </w:tcPr>
          <w:p w14:paraId="147E2888" w14:textId="77777777" w:rsidR="00C9514D" w:rsidRDefault="00C9514D" w:rsidP="0012126B">
            <w:pPr>
              <w:spacing w:after="0"/>
              <w:rPr>
                <w:lang w:eastAsia="zh-CN"/>
              </w:rPr>
            </w:pPr>
            <w:proofErr w:type="spellStart"/>
            <w:r>
              <w:t>Futurewei</w:t>
            </w:r>
            <w:proofErr w:type="spellEnd"/>
          </w:p>
        </w:tc>
        <w:tc>
          <w:tcPr>
            <w:tcW w:w="1170" w:type="dxa"/>
          </w:tcPr>
          <w:p w14:paraId="46E597F0" w14:textId="77777777" w:rsidR="00C9514D" w:rsidRDefault="00C9514D" w:rsidP="0012126B">
            <w:pPr>
              <w:spacing w:after="0"/>
              <w:rPr>
                <w:lang w:eastAsia="zh-CN"/>
              </w:rPr>
            </w:pPr>
            <w:r>
              <w:t>b)</w:t>
            </w:r>
          </w:p>
        </w:tc>
        <w:tc>
          <w:tcPr>
            <w:tcW w:w="6205" w:type="dxa"/>
          </w:tcPr>
          <w:p w14:paraId="7102A44E" w14:textId="77777777" w:rsidR="00C9514D" w:rsidRDefault="00C9514D" w:rsidP="0012126B">
            <w:pPr>
              <w:spacing w:after="0"/>
              <w:rPr>
                <w:lang w:eastAsia="zh-CN"/>
              </w:rPr>
            </w:pPr>
          </w:p>
        </w:tc>
      </w:tr>
      <w:tr w:rsidR="00C9514D" w:rsidRPr="004F40AB" w14:paraId="0913C067" w14:textId="77777777" w:rsidTr="0012126B">
        <w:tc>
          <w:tcPr>
            <w:tcW w:w="1975" w:type="dxa"/>
          </w:tcPr>
          <w:p w14:paraId="27D32EB5" w14:textId="77777777" w:rsidR="00C9514D" w:rsidRDefault="00C9514D" w:rsidP="0012126B">
            <w:pPr>
              <w:spacing w:after="0"/>
            </w:pPr>
            <w:r>
              <w:lastRenderedPageBreak/>
              <w:t>MediaTek</w:t>
            </w:r>
          </w:p>
        </w:tc>
        <w:tc>
          <w:tcPr>
            <w:tcW w:w="1170" w:type="dxa"/>
          </w:tcPr>
          <w:p w14:paraId="6BB3AAB8" w14:textId="77777777" w:rsidR="00C9514D" w:rsidRDefault="00C9514D" w:rsidP="0012126B">
            <w:pPr>
              <w:spacing w:after="0"/>
            </w:pPr>
            <w:r>
              <w:t>b)</w:t>
            </w:r>
          </w:p>
        </w:tc>
        <w:tc>
          <w:tcPr>
            <w:tcW w:w="6205" w:type="dxa"/>
          </w:tcPr>
          <w:p w14:paraId="66A9544B" w14:textId="77777777" w:rsidR="00C9514D" w:rsidRDefault="00C9514D" w:rsidP="0012126B">
            <w:pPr>
              <w:spacing w:after="0"/>
              <w:rPr>
                <w:lang w:eastAsia="zh-CN"/>
              </w:rPr>
            </w:pPr>
            <w:r>
              <w:t>Because the scenarios and the requirements for Idle and Inactive modes can be different, it may be beneficial to use different configurations.</w:t>
            </w:r>
          </w:p>
        </w:tc>
      </w:tr>
      <w:tr w:rsidR="00C9514D" w:rsidRPr="004F40AB" w14:paraId="4F5EBB6B" w14:textId="77777777" w:rsidTr="0012126B">
        <w:tc>
          <w:tcPr>
            <w:tcW w:w="1975" w:type="dxa"/>
          </w:tcPr>
          <w:p w14:paraId="55C8EC42" w14:textId="77777777" w:rsidR="00C9514D" w:rsidRDefault="00C9514D" w:rsidP="0012126B">
            <w:pPr>
              <w:spacing w:after="0"/>
            </w:pPr>
            <w:r>
              <w:t>CATT</w:t>
            </w:r>
          </w:p>
        </w:tc>
        <w:tc>
          <w:tcPr>
            <w:tcW w:w="1170" w:type="dxa"/>
          </w:tcPr>
          <w:p w14:paraId="181C8CB3" w14:textId="77777777" w:rsidR="00C9514D" w:rsidRDefault="00C9514D" w:rsidP="0012126B">
            <w:pPr>
              <w:spacing w:after="0"/>
            </w:pPr>
            <w:r>
              <w:t>(a)</w:t>
            </w:r>
          </w:p>
        </w:tc>
        <w:tc>
          <w:tcPr>
            <w:tcW w:w="6205" w:type="dxa"/>
          </w:tcPr>
          <w:p w14:paraId="1A4E7803" w14:textId="77777777" w:rsidR="00C9514D" w:rsidRDefault="00C9514D" w:rsidP="0012126B">
            <w:pPr>
              <w:spacing w:after="0"/>
            </w:pPr>
            <w:r>
              <w:t>Simplest as it does not require any complex  “merge” procedure of different configurations when they have to be supported simultaneously to cope with states mismatch.</w:t>
            </w:r>
          </w:p>
        </w:tc>
      </w:tr>
      <w:tr w:rsidR="00C9514D" w14:paraId="2796F2F4" w14:textId="77777777" w:rsidTr="0012126B">
        <w:tc>
          <w:tcPr>
            <w:tcW w:w="1975" w:type="dxa"/>
          </w:tcPr>
          <w:p w14:paraId="0048D7C9" w14:textId="77777777" w:rsidR="00C9514D" w:rsidRDefault="00C9514D" w:rsidP="0012126B">
            <w:pPr>
              <w:spacing w:after="0"/>
            </w:pPr>
            <w:r>
              <w:rPr>
                <w:rFonts w:hint="eastAsia"/>
                <w:lang w:eastAsia="zh-CN"/>
              </w:rPr>
              <w:t>v</w:t>
            </w:r>
            <w:r>
              <w:rPr>
                <w:lang w:eastAsia="zh-CN"/>
              </w:rPr>
              <w:t>ivo</w:t>
            </w:r>
          </w:p>
        </w:tc>
        <w:tc>
          <w:tcPr>
            <w:tcW w:w="1170" w:type="dxa"/>
          </w:tcPr>
          <w:p w14:paraId="058ADA51" w14:textId="77777777" w:rsidR="00C9514D" w:rsidRDefault="00C9514D" w:rsidP="0012126B">
            <w:pPr>
              <w:spacing w:after="0"/>
            </w:pPr>
            <w:r>
              <w:rPr>
                <w:rFonts w:hint="eastAsia"/>
                <w:lang w:eastAsia="zh-CN"/>
              </w:rPr>
              <w:t>b</w:t>
            </w:r>
            <w:r>
              <w:rPr>
                <w:lang w:eastAsia="zh-CN"/>
              </w:rPr>
              <w:t>)</w:t>
            </w:r>
          </w:p>
        </w:tc>
        <w:tc>
          <w:tcPr>
            <w:tcW w:w="6205" w:type="dxa"/>
          </w:tcPr>
          <w:p w14:paraId="3AE613EB" w14:textId="77777777" w:rsidR="00C9514D" w:rsidRDefault="00C9514D" w:rsidP="0012126B">
            <w:pPr>
              <w:spacing w:after="0"/>
            </w:pPr>
            <w:r>
              <w:rPr>
                <w:rFonts w:eastAsia="Malgun Gothic"/>
                <w:lang w:eastAsia="ko-KR"/>
              </w:rPr>
              <w:t>For DRX,</w:t>
            </w:r>
            <w:r>
              <w:rPr>
                <w:lang w:val="en-GB"/>
              </w:rPr>
              <w:t xml:space="preserve"> UE specific DRX cycle for inactive and idle</w:t>
            </w:r>
            <w:r>
              <w:rPr>
                <w:rFonts w:eastAsia="Malgun Gothic"/>
                <w:lang w:eastAsia="ko-KR"/>
              </w:rPr>
              <w:t xml:space="preserve"> can be different. For </w:t>
            </w:r>
            <w:proofErr w:type="spellStart"/>
            <w:r>
              <w:rPr>
                <w:rFonts w:eastAsia="Malgun Gothic"/>
                <w:lang w:eastAsia="ko-KR"/>
              </w:rPr>
              <w:t>eDRX</w:t>
            </w:r>
            <w:proofErr w:type="spellEnd"/>
            <w:r>
              <w:rPr>
                <w:rFonts w:eastAsia="Malgun Gothic"/>
                <w:lang w:eastAsia="ko-KR"/>
              </w:rPr>
              <w:t xml:space="preserve">, there is no motivation to have common </w:t>
            </w:r>
            <w:proofErr w:type="spellStart"/>
            <w:r>
              <w:rPr>
                <w:rFonts w:eastAsia="Malgun Gothic"/>
                <w:lang w:eastAsia="ko-KR"/>
              </w:rPr>
              <w:t>eDRX</w:t>
            </w:r>
            <w:proofErr w:type="spellEnd"/>
            <w:r>
              <w:rPr>
                <w:rFonts w:eastAsia="Malgun Gothic"/>
                <w:lang w:eastAsia="ko-KR"/>
              </w:rPr>
              <w:t xml:space="preserve"> configuration for idle and inactive. We prefer </w:t>
            </w:r>
            <w:r>
              <w:rPr>
                <w:rFonts w:eastAsia="Malgun Gothic" w:hint="eastAsia"/>
                <w:lang w:eastAsia="ko-KR"/>
              </w:rPr>
              <w:t xml:space="preserve">to have </w:t>
            </w:r>
            <w:r>
              <w:rPr>
                <w:rFonts w:eastAsia="Malgun Gothic"/>
                <w:lang w:eastAsia="ko-KR"/>
              </w:rPr>
              <w:t>similar</w:t>
            </w:r>
            <w:r>
              <w:rPr>
                <w:rFonts w:eastAsia="Malgun Gothic" w:hint="eastAsia"/>
                <w:lang w:eastAsia="ko-KR"/>
              </w:rPr>
              <w:t xml:space="preserve"> flexibility</w:t>
            </w:r>
            <w:r>
              <w:rPr>
                <w:rFonts w:eastAsia="Malgun Gothic"/>
                <w:lang w:eastAsia="ko-KR"/>
              </w:rPr>
              <w:t xml:space="preserve"> for </w:t>
            </w:r>
            <w:proofErr w:type="spellStart"/>
            <w:r>
              <w:rPr>
                <w:rFonts w:eastAsia="Malgun Gothic"/>
                <w:lang w:eastAsia="ko-KR"/>
              </w:rPr>
              <w:t>eDRX</w:t>
            </w:r>
            <w:proofErr w:type="spellEnd"/>
            <w:r>
              <w:rPr>
                <w:rFonts w:eastAsia="Malgun Gothic"/>
                <w:lang w:eastAsia="ko-KR"/>
              </w:rPr>
              <w:t xml:space="preserve"> configuration.</w:t>
            </w:r>
          </w:p>
        </w:tc>
      </w:tr>
      <w:tr w:rsidR="00C9514D" w14:paraId="5A6B03A9" w14:textId="77777777" w:rsidTr="0012126B">
        <w:tc>
          <w:tcPr>
            <w:tcW w:w="1975" w:type="dxa"/>
          </w:tcPr>
          <w:p w14:paraId="64F34066" w14:textId="77777777" w:rsidR="00C9514D" w:rsidRPr="00604B13" w:rsidRDefault="00C9514D" w:rsidP="0012126B">
            <w:pPr>
              <w:spacing w:after="0"/>
              <w:rPr>
                <w:rFonts w:eastAsia="Yu Mincho"/>
              </w:rPr>
            </w:pPr>
            <w:r>
              <w:rPr>
                <w:rFonts w:eastAsia="Yu Mincho" w:hint="eastAsia"/>
              </w:rPr>
              <w:t>DENSO</w:t>
            </w:r>
          </w:p>
        </w:tc>
        <w:tc>
          <w:tcPr>
            <w:tcW w:w="1170" w:type="dxa"/>
          </w:tcPr>
          <w:p w14:paraId="62FA6703" w14:textId="77777777" w:rsidR="00C9514D" w:rsidRPr="00604B13" w:rsidRDefault="00C9514D" w:rsidP="0012126B">
            <w:pPr>
              <w:spacing w:after="0"/>
              <w:rPr>
                <w:rFonts w:eastAsia="Yu Mincho"/>
              </w:rPr>
            </w:pPr>
            <w:proofErr w:type="spellStart"/>
            <w:r>
              <w:rPr>
                <w:rFonts w:eastAsia="Yu Mincho"/>
              </w:rPr>
              <w:t>a&amp;b</w:t>
            </w:r>
            <w:proofErr w:type="spellEnd"/>
          </w:p>
        </w:tc>
        <w:tc>
          <w:tcPr>
            <w:tcW w:w="6205" w:type="dxa"/>
          </w:tcPr>
          <w:p w14:paraId="3B4ED5C0" w14:textId="77777777" w:rsidR="00C9514D" w:rsidRDefault="00C9514D" w:rsidP="0012126B">
            <w:pPr>
              <w:spacing w:after="0"/>
              <w:rPr>
                <w:rFonts w:eastAsia="Malgun Gothic"/>
                <w:lang w:eastAsia="ko-KR"/>
              </w:rPr>
            </w:pPr>
            <w:r w:rsidRPr="00855B24">
              <w:t xml:space="preserve">Basically, </w:t>
            </w:r>
            <w:proofErr w:type="spellStart"/>
            <w:r w:rsidRPr="00855B24">
              <w:t>eDRX</w:t>
            </w:r>
            <w:proofErr w:type="spellEnd"/>
            <w:r w:rsidRPr="00855B24">
              <w:t xml:space="preserve"> is used in the same configuration for IDLE and INACTIVE, but if different configurations are set for IDLE and INACTIVE, the </w:t>
            </w:r>
            <w:proofErr w:type="spellStart"/>
            <w:r w:rsidRPr="00855B24">
              <w:t>eDRX</w:t>
            </w:r>
            <w:proofErr w:type="spellEnd"/>
            <w:r w:rsidRPr="00855B24">
              <w:t xml:space="preserve"> settings corresponding to the different configurations should be reflected in the system.</w:t>
            </w:r>
          </w:p>
        </w:tc>
      </w:tr>
      <w:tr w:rsidR="00C9514D" w14:paraId="783B18D7" w14:textId="77777777" w:rsidTr="0012126B">
        <w:tc>
          <w:tcPr>
            <w:tcW w:w="1975" w:type="dxa"/>
          </w:tcPr>
          <w:p w14:paraId="56784D39" w14:textId="77777777" w:rsidR="00C9514D" w:rsidRDefault="00C9514D" w:rsidP="0012126B">
            <w:pPr>
              <w:spacing w:after="0"/>
              <w:rPr>
                <w:rFonts w:eastAsia="Yu Mincho"/>
              </w:rPr>
            </w:pPr>
            <w:r>
              <w:rPr>
                <w:rFonts w:hint="eastAsia"/>
                <w:lang w:eastAsia="zh-CN"/>
              </w:rPr>
              <w:t>ZTE</w:t>
            </w:r>
          </w:p>
        </w:tc>
        <w:tc>
          <w:tcPr>
            <w:tcW w:w="1170" w:type="dxa"/>
          </w:tcPr>
          <w:p w14:paraId="603773F3" w14:textId="77777777" w:rsidR="00C9514D" w:rsidRDefault="00C9514D" w:rsidP="0012126B">
            <w:pPr>
              <w:spacing w:after="0"/>
              <w:rPr>
                <w:rFonts w:eastAsia="Yu Mincho"/>
              </w:rPr>
            </w:pPr>
            <w:r>
              <w:rPr>
                <w:rFonts w:hint="eastAsia"/>
                <w:lang w:eastAsia="zh-CN"/>
              </w:rPr>
              <w:t>b)</w:t>
            </w:r>
          </w:p>
        </w:tc>
        <w:tc>
          <w:tcPr>
            <w:tcW w:w="6205" w:type="dxa"/>
          </w:tcPr>
          <w:p w14:paraId="4A680EDD" w14:textId="77777777" w:rsidR="00C9514D" w:rsidRDefault="00C9514D" w:rsidP="0012126B">
            <w:pPr>
              <w:spacing w:after="0"/>
              <w:rPr>
                <w:lang w:eastAsia="zh-CN"/>
              </w:rPr>
            </w:pPr>
            <w:r>
              <w:rPr>
                <w:lang w:eastAsia="zh-CN"/>
              </w:rPr>
              <w:t>W</w:t>
            </w:r>
            <w:r>
              <w:rPr>
                <w:rFonts w:hint="eastAsia"/>
                <w:lang w:eastAsia="zh-CN"/>
              </w:rPr>
              <w:t xml:space="preserve">e prefer </w:t>
            </w:r>
            <w:r>
              <w:rPr>
                <w:lang w:eastAsia="zh-CN"/>
              </w:rPr>
              <w:t>to support</w:t>
            </w:r>
            <w:r>
              <w:rPr>
                <w:rFonts w:hint="eastAsia"/>
                <w:lang w:eastAsia="zh-CN"/>
              </w:rPr>
              <w:t xml:space="preserve"> different configurations </w:t>
            </w:r>
            <w:r>
              <w:rPr>
                <w:lang w:eastAsia="zh-CN"/>
              </w:rPr>
              <w:t>for</w:t>
            </w:r>
            <w:r>
              <w:rPr>
                <w:rFonts w:hint="eastAsia"/>
                <w:lang w:eastAsia="zh-CN"/>
              </w:rPr>
              <w:t xml:space="preserve"> flexibility, e.g. a shorter </w:t>
            </w:r>
            <w:proofErr w:type="spellStart"/>
            <w:r>
              <w:rPr>
                <w:rFonts w:hint="eastAsia"/>
                <w:lang w:eastAsia="zh-CN"/>
              </w:rPr>
              <w:t>eDRX</w:t>
            </w:r>
            <w:proofErr w:type="spellEnd"/>
            <w:r>
              <w:rPr>
                <w:rFonts w:hint="eastAsia"/>
                <w:lang w:eastAsia="zh-CN"/>
              </w:rPr>
              <w:t xml:space="preserve"> cycle for RRC INACTIVE. </w:t>
            </w:r>
          </w:p>
          <w:p w14:paraId="150F091B" w14:textId="77777777" w:rsidR="00C9514D" w:rsidRDefault="00C9514D" w:rsidP="0012126B">
            <w:pPr>
              <w:spacing w:after="0"/>
              <w:rPr>
                <w:lang w:eastAsia="zh-CN"/>
              </w:rPr>
            </w:pPr>
            <w:r>
              <w:rPr>
                <w:rFonts w:hint="eastAsia"/>
                <w:lang w:eastAsia="zh-CN"/>
              </w:rPr>
              <w:t xml:space="preserve">In our </w:t>
            </w:r>
            <w:r>
              <w:rPr>
                <w:lang w:eastAsia="zh-CN"/>
              </w:rPr>
              <w:t>paper</w:t>
            </w:r>
            <w:r>
              <w:rPr>
                <w:rFonts w:hint="eastAsia"/>
                <w:lang w:eastAsia="zh-CN"/>
              </w:rPr>
              <w:t xml:space="preserve">[7], we propose to </w:t>
            </w:r>
            <w:r>
              <w:rPr>
                <w:lang w:eastAsia="zh-CN"/>
              </w:rPr>
              <w:t xml:space="preserve">configure </w:t>
            </w:r>
            <w:r>
              <w:rPr>
                <w:rFonts w:hint="eastAsia"/>
                <w:lang w:eastAsia="zh-CN"/>
              </w:rPr>
              <w:t>overlap</w:t>
            </w:r>
            <w:r>
              <w:rPr>
                <w:lang w:eastAsia="zh-CN"/>
              </w:rPr>
              <w:t>ped</w:t>
            </w:r>
            <w:r>
              <w:rPr>
                <w:rFonts w:hint="eastAsia"/>
                <w:lang w:eastAsia="zh-CN"/>
              </w:rPr>
              <w:t xml:space="preserve"> PTW for RRC idle and RRC inactive as much as possible, i.e. </w:t>
            </w:r>
            <w:proofErr w:type="spellStart"/>
            <w:r>
              <w:rPr>
                <w:rFonts w:hint="eastAsia"/>
                <w:lang w:eastAsia="zh-CN"/>
              </w:rPr>
              <w:t>eDRX</w:t>
            </w:r>
            <w:proofErr w:type="spellEnd"/>
            <w:r>
              <w:rPr>
                <w:rFonts w:hint="eastAsia"/>
                <w:lang w:eastAsia="zh-CN"/>
              </w:rPr>
              <w:t xml:space="preserve"> cycle for RRC IDLE and INACTIVE </w:t>
            </w:r>
            <w:r>
              <w:rPr>
                <w:lang w:eastAsia="zh-CN"/>
              </w:rPr>
              <w:t>can be different</w:t>
            </w:r>
            <w:r>
              <w:rPr>
                <w:rFonts w:hint="eastAsia"/>
                <w:lang w:eastAsia="zh-CN"/>
              </w:rPr>
              <w:t xml:space="preserve">, but the PTWs are </w:t>
            </w:r>
            <w:r>
              <w:rPr>
                <w:lang w:eastAsia="zh-CN"/>
              </w:rPr>
              <w:t>partial</w:t>
            </w:r>
            <w:r>
              <w:rPr>
                <w:rFonts w:hint="eastAsia"/>
                <w:lang w:eastAsia="zh-CN"/>
              </w:rPr>
              <w:t xml:space="preserve"> overlapped.</w:t>
            </w:r>
          </w:p>
          <w:p w14:paraId="7CDD1BF5" w14:textId="77777777" w:rsidR="00C9514D" w:rsidRDefault="00C9514D" w:rsidP="0012126B">
            <w:pPr>
              <w:spacing w:after="0"/>
              <w:rPr>
                <w:lang w:eastAsia="zh-CN"/>
              </w:rPr>
            </w:pPr>
            <w:r>
              <w:rPr>
                <w:rFonts w:hint="eastAsia"/>
                <w:lang w:eastAsia="zh-CN"/>
              </w:rPr>
              <w:t>Following figure show an example of our preference.</w:t>
            </w:r>
          </w:p>
          <w:p w14:paraId="49868D53" w14:textId="77777777" w:rsidR="00C9514D" w:rsidRDefault="005C762C" w:rsidP="0012126B">
            <w:pPr>
              <w:spacing w:after="0"/>
              <w:rPr>
                <w:lang w:eastAsia="zh-CN"/>
              </w:rPr>
            </w:pPr>
            <w:r>
              <w:rPr>
                <w:noProof/>
                <w:lang w:eastAsia="en-US"/>
              </w:rPr>
              <w:object w:dxaOrig="5679" w:dyaOrig="2385" w14:anchorId="09C5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4pt;height:119.25pt;mso-width-percent:0;mso-height-percent:0;mso-width-percent:0;mso-height-percent:0" o:ole="">
                  <v:imagedata r:id="rId14" o:title=""/>
                  <o:lock v:ext="edit" aspectratio="f"/>
                </v:shape>
                <o:OLEObject Type="Embed" ProgID="Visio.Drawing.11" ShapeID="_x0000_i1025" DrawAspect="Content" ObjectID="_1680086682" r:id="rId15"/>
              </w:object>
            </w:r>
          </w:p>
          <w:p w14:paraId="49E884CA" w14:textId="77777777" w:rsidR="00C9514D" w:rsidRPr="00855B24" w:rsidRDefault="00C9514D" w:rsidP="0012126B">
            <w:pPr>
              <w:spacing w:after="0"/>
            </w:pPr>
            <w:r>
              <w:rPr>
                <w:lang w:eastAsia="zh-CN"/>
              </w:rPr>
              <w:t>For</w:t>
            </w:r>
            <w:r>
              <w:rPr>
                <w:rFonts w:hint="eastAsia"/>
                <w:lang w:eastAsia="zh-CN"/>
              </w:rPr>
              <w:t xml:space="preserve"> IDLE and INACTIVE </w:t>
            </w:r>
            <w:proofErr w:type="spellStart"/>
            <w:r>
              <w:rPr>
                <w:rFonts w:hint="eastAsia"/>
                <w:lang w:eastAsia="zh-CN"/>
              </w:rPr>
              <w:t>eDRX</w:t>
            </w:r>
            <w:proofErr w:type="spellEnd"/>
            <w:r>
              <w:rPr>
                <w:rFonts w:hint="eastAsia"/>
                <w:lang w:eastAsia="zh-CN"/>
              </w:rPr>
              <w:t xml:space="preserve"> cycle equal to or shorter than 10.24s, we are fine to support different </w:t>
            </w:r>
            <w:proofErr w:type="spellStart"/>
            <w:r>
              <w:rPr>
                <w:rFonts w:hint="eastAsia"/>
                <w:lang w:eastAsia="zh-CN"/>
              </w:rPr>
              <w:t>eDRX</w:t>
            </w:r>
            <w:proofErr w:type="spellEnd"/>
            <w:r>
              <w:rPr>
                <w:rFonts w:hint="eastAsia"/>
                <w:lang w:eastAsia="zh-CN"/>
              </w:rPr>
              <w:t xml:space="preserve"> configuration for RRC IDL</w:t>
            </w:r>
            <w:r>
              <w:rPr>
                <w:lang w:eastAsia="zh-CN"/>
              </w:rPr>
              <w:t>E</w:t>
            </w:r>
            <w:r>
              <w:rPr>
                <w:rFonts w:hint="eastAsia"/>
                <w:lang w:eastAsia="zh-CN"/>
              </w:rPr>
              <w:t xml:space="preserve"> and INACTIVE.</w:t>
            </w:r>
          </w:p>
        </w:tc>
      </w:tr>
      <w:tr w:rsidR="00C9514D" w14:paraId="485071CC" w14:textId="77777777" w:rsidTr="0012126B">
        <w:tc>
          <w:tcPr>
            <w:tcW w:w="1975" w:type="dxa"/>
          </w:tcPr>
          <w:p w14:paraId="0E34D9AF" w14:textId="77777777" w:rsidR="00C9514D" w:rsidRDefault="00C9514D" w:rsidP="0012126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70" w:type="dxa"/>
          </w:tcPr>
          <w:p w14:paraId="1C8FBF81" w14:textId="77777777" w:rsidR="00C9514D" w:rsidRDefault="00C9514D" w:rsidP="0012126B">
            <w:pPr>
              <w:spacing w:after="0"/>
              <w:rPr>
                <w:lang w:eastAsia="zh-CN"/>
              </w:rPr>
            </w:pPr>
            <w:r>
              <w:rPr>
                <w:rFonts w:hint="eastAsia"/>
                <w:lang w:eastAsia="zh-CN"/>
              </w:rPr>
              <w:t>b</w:t>
            </w:r>
            <w:r>
              <w:rPr>
                <w:lang w:eastAsia="zh-CN"/>
              </w:rPr>
              <w:t>)</w:t>
            </w:r>
          </w:p>
        </w:tc>
        <w:tc>
          <w:tcPr>
            <w:tcW w:w="6205" w:type="dxa"/>
          </w:tcPr>
          <w:p w14:paraId="51B282CA" w14:textId="77777777" w:rsidR="00C9514D" w:rsidRDefault="00C9514D" w:rsidP="0012126B">
            <w:pPr>
              <w:spacing w:after="0"/>
              <w:rPr>
                <w:lang w:eastAsia="zh-CN"/>
              </w:rPr>
            </w:pPr>
            <w:r>
              <w:rPr>
                <w:lang w:eastAsia="zh-CN"/>
              </w:rPr>
              <w:t xml:space="preserve">We should not limit the flexibility of </w:t>
            </w:r>
            <w:r w:rsidRPr="00DA596B">
              <w:rPr>
                <w:lang w:eastAsia="zh-CN"/>
              </w:rPr>
              <w:t>the</w:t>
            </w:r>
            <w:r>
              <w:rPr>
                <w:lang w:eastAsia="zh-CN"/>
              </w:rPr>
              <w:t xml:space="preserve"> RAN. RAN can configure same or different </w:t>
            </w:r>
            <w:proofErr w:type="spellStart"/>
            <w:r>
              <w:rPr>
                <w:lang w:eastAsia="zh-CN"/>
              </w:rPr>
              <w:t>eDRX</w:t>
            </w:r>
            <w:proofErr w:type="spellEnd"/>
            <w:r>
              <w:rPr>
                <w:lang w:eastAsia="zh-CN"/>
              </w:rPr>
              <w:t xml:space="preserve"> configuration for RRC_INACTIVE based on its implementation.</w:t>
            </w:r>
          </w:p>
        </w:tc>
      </w:tr>
      <w:tr w:rsidR="00C9514D" w14:paraId="3208242A" w14:textId="77777777" w:rsidTr="0012126B">
        <w:tc>
          <w:tcPr>
            <w:tcW w:w="1975" w:type="dxa"/>
          </w:tcPr>
          <w:p w14:paraId="512A86F6" w14:textId="77777777" w:rsidR="00C9514D" w:rsidRDefault="00C9514D" w:rsidP="0012126B">
            <w:pPr>
              <w:spacing w:after="0"/>
              <w:rPr>
                <w:lang w:eastAsia="zh-CN"/>
              </w:rPr>
            </w:pPr>
            <w:r>
              <w:rPr>
                <w:rFonts w:hint="eastAsia"/>
                <w:lang w:eastAsia="zh-CN"/>
              </w:rPr>
              <w:t>C</w:t>
            </w:r>
            <w:r>
              <w:rPr>
                <w:lang w:eastAsia="zh-CN"/>
              </w:rPr>
              <w:t>MCC</w:t>
            </w:r>
          </w:p>
        </w:tc>
        <w:tc>
          <w:tcPr>
            <w:tcW w:w="1170" w:type="dxa"/>
          </w:tcPr>
          <w:p w14:paraId="67885BC3" w14:textId="77777777" w:rsidR="00C9514D" w:rsidRDefault="00C9514D" w:rsidP="0012126B">
            <w:pPr>
              <w:spacing w:after="0"/>
              <w:rPr>
                <w:lang w:eastAsia="zh-CN"/>
              </w:rPr>
            </w:pPr>
            <w:r>
              <w:rPr>
                <w:lang w:eastAsia="zh-CN"/>
              </w:rPr>
              <w:t xml:space="preserve">a) &amp; </w:t>
            </w:r>
            <w:r>
              <w:rPr>
                <w:rFonts w:hint="eastAsia"/>
                <w:lang w:eastAsia="zh-CN"/>
              </w:rPr>
              <w:t>b</w:t>
            </w:r>
            <w:r>
              <w:rPr>
                <w:lang w:eastAsia="zh-CN"/>
              </w:rPr>
              <w:t>)</w:t>
            </w:r>
          </w:p>
        </w:tc>
        <w:tc>
          <w:tcPr>
            <w:tcW w:w="6205" w:type="dxa"/>
          </w:tcPr>
          <w:p w14:paraId="75354438" w14:textId="77777777" w:rsidR="00C9514D" w:rsidRDefault="00C9514D" w:rsidP="0012126B">
            <w:pPr>
              <w:spacing w:after="0"/>
              <w:rPr>
                <w:lang w:eastAsia="zh-CN"/>
              </w:rPr>
            </w:pPr>
            <w:r>
              <w:rPr>
                <w:lang w:eastAsia="zh-CN"/>
              </w:rPr>
              <w:t xml:space="preserve">In our opinion, common </w:t>
            </w:r>
            <w:proofErr w:type="spellStart"/>
            <w:r>
              <w:rPr>
                <w:lang w:eastAsia="zh-CN"/>
              </w:rPr>
              <w:t>eDRX</w:t>
            </w:r>
            <w:proofErr w:type="spellEnd"/>
            <w:r>
              <w:rPr>
                <w:lang w:eastAsia="zh-CN"/>
              </w:rPr>
              <w:t xml:space="preserve"> configuration could be a start point, and we also see the benefit of different </w:t>
            </w:r>
            <w:proofErr w:type="spellStart"/>
            <w:r>
              <w:rPr>
                <w:lang w:eastAsia="zh-CN"/>
              </w:rPr>
              <w:t>eDRX</w:t>
            </w:r>
            <w:proofErr w:type="spellEnd"/>
            <w:r>
              <w:rPr>
                <w:lang w:eastAsia="zh-CN"/>
              </w:rPr>
              <w:t xml:space="preserve"> cycle for IDLE and INACTIVE, as </w:t>
            </w:r>
            <w:proofErr w:type="spellStart"/>
            <w:r>
              <w:rPr>
                <w:lang w:eastAsia="zh-CN"/>
              </w:rPr>
              <w:t>analysed</w:t>
            </w:r>
            <w:proofErr w:type="spellEnd"/>
            <w:r>
              <w:rPr>
                <w:lang w:eastAsia="zh-CN"/>
              </w:rPr>
              <w:t xml:space="preserve"> in our contribution. And considering UE power consumption, common PTW could be considered. </w:t>
            </w:r>
          </w:p>
          <w:p w14:paraId="17870644" w14:textId="77777777" w:rsidR="00C9514D" w:rsidRDefault="00C9514D" w:rsidP="0012126B">
            <w:pPr>
              <w:spacing w:after="0"/>
              <w:rPr>
                <w:lang w:eastAsia="zh-CN"/>
              </w:rPr>
            </w:pPr>
            <w:r>
              <w:rPr>
                <w:lang w:eastAsia="zh-CN"/>
              </w:rPr>
              <w:t>Besides, we have the similar concern with OPPO, some approaches for Option a) seem like approaches for Option b).</w:t>
            </w:r>
          </w:p>
        </w:tc>
      </w:tr>
      <w:tr w:rsidR="00C9514D" w14:paraId="1BC870C2" w14:textId="77777777" w:rsidTr="0012126B">
        <w:tc>
          <w:tcPr>
            <w:tcW w:w="1975" w:type="dxa"/>
          </w:tcPr>
          <w:p w14:paraId="7D602157" w14:textId="77777777" w:rsidR="00C9514D" w:rsidRDefault="00C9514D" w:rsidP="0012126B">
            <w:pPr>
              <w:spacing w:after="0"/>
              <w:rPr>
                <w:lang w:eastAsia="zh-CN"/>
              </w:rPr>
            </w:pPr>
            <w:r>
              <w:rPr>
                <w:lang w:eastAsia="zh-CN"/>
              </w:rPr>
              <w:t>Sequans</w:t>
            </w:r>
          </w:p>
        </w:tc>
        <w:tc>
          <w:tcPr>
            <w:tcW w:w="1170" w:type="dxa"/>
          </w:tcPr>
          <w:p w14:paraId="6BEC0EBF" w14:textId="77777777" w:rsidR="00C9514D" w:rsidRDefault="00C9514D" w:rsidP="0012126B">
            <w:pPr>
              <w:spacing w:after="0"/>
              <w:rPr>
                <w:lang w:eastAsia="zh-CN"/>
              </w:rPr>
            </w:pPr>
            <w:r>
              <w:rPr>
                <w:lang w:eastAsia="zh-CN"/>
              </w:rPr>
              <w:t>b</w:t>
            </w:r>
          </w:p>
        </w:tc>
        <w:tc>
          <w:tcPr>
            <w:tcW w:w="6205" w:type="dxa"/>
          </w:tcPr>
          <w:p w14:paraId="59FEB73C" w14:textId="77777777" w:rsidR="00C9514D" w:rsidRDefault="00C9514D" w:rsidP="0012126B">
            <w:pPr>
              <w:spacing w:after="0"/>
              <w:rPr>
                <w:lang w:eastAsia="zh-CN"/>
              </w:rPr>
            </w:pPr>
            <w:r>
              <w:rPr>
                <w:lang w:eastAsia="zh-CN"/>
              </w:rPr>
              <w:t>This flexibility seems beneficial as mentioned above</w:t>
            </w:r>
          </w:p>
        </w:tc>
      </w:tr>
      <w:tr w:rsidR="00C9514D" w14:paraId="3E946CFB" w14:textId="77777777" w:rsidTr="0012126B">
        <w:tc>
          <w:tcPr>
            <w:tcW w:w="1975" w:type="dxa"/>
          </w:tcPr>
          <w:p w14:paraId="739A94E5" w14:textId="77777777" w:rsidR="00C9514D" w:rsidRDefault="00C9514D" w:rsidP="0012126B">
            <w:pPr>
              <w:spacing w:after="0"/>
              <w:rPr>
                <w:lang w:eastAsia="zh-CN"/>
              </w:rPr>
            </w:pPr>
            <w:r>
              <w:rPr>
                <w:rFonts w:eastAsia="Malgun Gothic" w:hint="eastAsia"/>
                <w:lang w:eastAsia="ko-KR"/>
              </w:rPr>
              <w:t>LGE</w:t>
            </w:r>
          </w:p>
        </w:tc>
        <w:tc>
          <w:tcPr>
            <w:tcW w:w="1170" w:type="dxa"/>
          </w:tcPr>
          <w:p w14:paraId="0C4F0DE8" w14:textId="77777777" w:rsidR="00C9514D" w:rsidRDefault="00C9514D" w:rsidP="0012126B">
            <w:pPr>
              <w:spacing w:after="0"/>
              <w:rPr>
                <w:lang w:eastAsia="zh-CN"/>
              </w:rPr>
            </w:pPr>
            <w:r>
              <w:rPr>
                <w:rFonts w:eastAsia="Malgun Gothic" w:hint="eastAsia"/>
                <w:lang w:eastAsia="ko-KR"/>
              </w:rPr>
              <w:t>b</w:t>
            </w:r>
            <w:r>
              <w:rPr>
                <w:rFonts w:eastAsia="Malgun Gothic"/>
                <w:lang w:eastAsia="ko-KR"/>
              </w:rPr>
              <w:t>)</w:t>
            </w:r>
          </w:p>
        </w:tc>
        <w:tc>
          <w:tcPr>
            <w:tcW w:w="6205" w:type="dxa"/>
          </w:tcPr>
          <w:p w14:paraId="4FD5225F" w14:textId="77777777" w:rsidR="00C9514D" w:rsidRDefault="00C9514D" w:rsidP="0012126B">
            <w:pPr>
              <w:spacing w:after="0"/>
              <w:rPr>
                <w:lang w:eastAsia="zh-CN"/>
              </w:rPr>
            </w:pPr>
          </w:p>
        </w:tc>
      </w:tr>
      <w:tr w:rsidR="00C9514D" w14:paraId="6EB26291" w14:textId="77777777" w:rsidTr="0012126B">
        <w:tc>
          <w:tcPr>
            <w:tcW w:w="1975" w:type="dxa"/>
          </w:tcPr>
          <w:p w14:paraId="5F25A42F" w14:textId="77777777" w:rsidR="00C9514D" w:rsidRDefault="00C9514D" w:rsidP="0012126B">
            <w:pPr>
              <w:spacing w:after="0"/>
              <w:rPr>
                <w:rFonts w:eastAsia="Malgun Gothic"/>
                <w:lang w:eastAsia="ko-KR"/>
              </w:rPr>
            </w:pPr>
            <w:proofErr w:type="spellStart"/>
            <w:r>
              <w:t>Convida</w:t>
            </w:r>
            <w:proofErr w:type="spellEnd"/>
          </w:p>
        </w:tc>
        <w:tc>
          <w:tcPr>
            <w:tcW w:w="1170" w:type="dxa"/>
          </w:tcPr>
          <w:p w14:paraId="42189875" w14:textId="77777777" w:rsidR="00C9514D" w:rsidRDefault="00C9514D" w:rsidP="0012126B">
            <w:pPr>
              <w:spacing w:after="0"/>
              <w:rPr>
                <w:rFonts w:eastAsia="Malgun Gothic"/>
                <w:lang w:eastAsia="ko-KR"/>
              </w:rPr>
            </w:pPr>
            <w:r>
              <w:t>Option b</w:t>
            </w:r>
          </w:p>
        </w:tc>
        <w:tc>
          <w:tcPr>
            <w:tcW w:w="6205" w:type="dxa"/>
          </w:tcPr>
          <w:p w14:paraId="449DA43C" w14:textId="77777777" w:rsidR="00C9514D" w:rsidRDefault="00C9514D" w:rsidP="0012126B">
            <w:pPr>
              <w:spacing w:after="0"/>
              <w:rPr>
                <w:lang w:eastAsia="zh-CN"/>
              </w:rPr>
            </w:pPr>
            <w:r>
              <w:t>We prefer that t</w:t>
            </w:r>
            <w:r w:rsidRPr="00884592">
              <w:t xml:space="preserve">he </w:t>
            </w:r>
            <w:proofErr w:type="spellStart"/>
            <w:r w:rsidRPr="00884592">
              <w:t>eDRX</w:t>
            </w:r>
            <w:proofErr w:type="spellEnd"/>
            <w:r w:rsidRPr="00884592">
              <w:t xml:space="preserve"> cycle for the RRC_IDLE and RRC_INACTIVE can </w:t>
            </w:r>
            <w:r>
              <w:t>have different configurations for flexibility</w:t>
            </w:r>
            <w:r w:rsidRPr="00884592">
              <w:t xml:space="preserve">. It is worth </w:t>
            </w:r>
            <w:r>
              <w:t>noting</w:t>
            </w:r>
            <w:r w:rsidRPr="00884592">
              <w:t xml:space="preserve"> that</w:t>
            </w:r>
            <w:r>
              <w:t xml:space="preserve"> in the case of WB-E-UTRA and LTE-M connected to 5GC,</w:t>
            </w:r>
            <w:r w:rsidRPr="00884592">
              <w:t xml:space="preserve"> NR-configure the </w:t>
            </w:r>
            <w:proofErr w:type="spellStart"/>
            <w:r w:rsidRPr="00884592">
              <w:t>eDRX</w:t>
            </w:r>
            <w:proofErr w:type="spellEnd"/>
            <w:r w:rsidRPr="00884592">
              <w:t xml:space="preserve"> cycle for RRC_INACTIVE that may be different from </w:t>
            </w:r>
            <w:proofErr w:type="spellStart"/>
            <w:r w:rsidRPr="00884592">
              <w:t>eDRX</w:t>
            </w:r>
            <w:proofErr w:type="spellEnd"/>
            <w:r w:rsidRPr="00884592">
              <w:t xml:space="preserve"> cycle for RRC_IDLE as specified in TS 23.501 section 5.31.7.2.1. “If the UE supports </w:t>
            </w:r>
            <w:proofErr w:type="spellStart"/>
            <w:r w:rsidRPr="00884592">
              <w:t>eDRX</w:t>
            </w:r>
            <w:proofErr w:type="spellEnd"/>
            <w:r w:rsidRPr="00884592">
              <w:t xml:space="preserve"> in RRC inactive, based on its UE radio capabilities, NG-RAN configures the UE with an </w:t>
            </w:r>
            <w:proofErr w:type="spellStart"/>
            <w:r w:rsidRPr="00884592">
              <w:t>eDRX</w:t>
            </w:r>
            <w:proofErr w:type="spellEnd"/>
            <w:r w:rsidRPr="00884592">
              <w:t xml:space="preserve"> cycle in RRC-INACTIVE up to the value for the UE's idle mode </w:t>
            </w:r>
            <w:proofErr w:type="spellStart"/>
            <w:r w:rsidRPr="00884592">
              <w:t>eDRX</w:t>
            </w:r>
            <w:proofErr w:type="spellEnd"/>
            <w:r w:rsidRPr="00884592">
              <w:t xml:space="preserve"> cycle as provided by the AMF </w:t>
            </w:r>
            <w:r w:rsidRPr="00884592">
              <w:lastRenderedPageBreak/>
              <w:t>in "RRC Inactive Assistance Information" or up to 10.24 seconds (whichever is lower).”</w:t>
            </w:r>
          </w:p>
        </w:tc>
      </w:tr>
    </w:tbl>
    <w:p w14:paraId="4C7C4D89" w14:textId="1EE839D7" w:rsidR="00C9514D" w:rsidRDefault="00C81165" w:rsidP="00CE5BEC">
      <w:pPr>
        <w:pStyle w:val="ListParagraph"/>
        <w:spacing w:before="240"/>
        <w:ind w:left="360" w:hanging="360"/>
        <w:contextualSpacing w:val="0"/>
        <w:jc w:val="both"/>
      </w:pPr>
      <w:r w:rsidRPr="005B5EA7">
        <w:rPr>
          <w:b/>
          <w:bCs/>
        </w:rPr>
        <w:lastRenderedPageBreak/>
        <w:t xml:space="preserve">Discussion point </w:t>
      </w:r>
      <w:r>
        <w:rPr>
          <w:b/>
          <w:bCs/>
        </w:rPr>
        <w:t>3</w:t>
      </w:r>
      <w:r w:rsidRPr="005B5EA7">
        <w:rPr>
          <w:b/>
          <w:bCs/>
        </w:rPr>
        <w:t>)</w:t>
      </w:r>
      <w:r>
        <w:t xml:space="preserve"> </w:t>
      </w:r>
      <w:r w:rsidR="00C9514D">
        <w:t xml:space="preserve">If option a) same configuration </w:t>
      </w:r>
      <w:r w:rsidR="00C9514D" w:rsidRPr="00F96E17">
        <w:t xml:space="preserve">of the </w:t>
      </w:r>
      <w:proofErr w:type="spellStart"/>
      <w:r w:rsidR="00C9514D" w:rsidRPr="00F96E17">
        <w:t>eDRX</w:t>
      </w:r>
      <w:proofErr w:type="spellEnd"/>
      <w:r w:rsidR="00C9514D" w:rsidRPr="00F96E17">
        <w:t xml:space="preserve"> for RRC_IDLE / RRC_INACTIVE</w:t>
      </w:r>
      <w:r w:rsidR="00C9514D">
        <w:t xml:space="preserve"> were supported, please indicate any of your preferred approach(es): </w:t>
      </w:r>
    </w:p>
    <w:p w14:paraId="57B75A28" w14:textId="7FBE7557" w:rsidR="00C9514D" w:rsidRPr="0063798B" w:rsidRDefault="00C9514D" w:rsidP="00CE5BEC">
      <w:pPr>
        <w:pStyle w:val="ListParagraph"/>
        <w:numPr>
          <w:ilvl w:val="0"/>
          <w:numId w:val="35"/>
        </w:numPr>
        <w:spacing w:after="120"/>
        <w:contextualSpacing w:val="0"/>
        <w:jc w:val="both"/>
      </w:pPr>
      <w:r>
        <w:t>Different</w:t>
      </w:r>
      <w:r w:rsidRPr="0063798B">
        <w:t xml:space="preserve"> </w:t>
      </w:r>
      <w:proofErr w:type="spellStart"/>
      <w:r w:rsidRPr="0063798B">
        <w:t>eDRX</w:t>
      </w:r>
      <w:proofErr w:type="spellEnd"/>
      <w:r w:rsidRPr="0063798B">
        <w:t xml:space="preserve"> cycle, </w:t>
      </w:r>
      <w:r>
        <w:t>but</w:t>
      </w:r>
      <w:r w:rsidRPr="0063798B">
        <w:t xml:space="preserve"> a common PTW length and the PTW starting point</w:t>
      </w:r>
      <w:r>
        <w:t xml:space="preserve"> </w:t>
      </w:r>
      <w:r>
        <w:fldChar w:fldCharType="begin"/>
      </w:r>
      <w:r>
        <w:instrText xml:space="preserve"> REF _Ref68868574 \r \h  \* MERGEFORMAT </w:instrText>
      </w:r>
      <w:r>
        <w:fldChar w:fldCharType="separate"/>
      </w:r>
      <w:r w:rsidR="00DD12D3">
        <w:t>[2]</w:t>
      </w:r>
      <w:r>
        <w:fldChar w:fldCharType="end"/>
      </w:r>
      <w:r w:rsidRPr="0063798B">
        <w:t>.</w:t>
      </w:r>
    </w:p>
    <w:p w14:paraId="300AA51F" w14:textId="060FCB4C" w:rsidR="00C9514D" w:rsidRDefault="00C9514D" w:rsidP="00CE5BEC">
      <w:pPr>
        <w:pStyle w:val="ListParagraph"/>
        <w:numPr>
          <w:ilvl w:val="0"/>
          <w:numId w:val="35"/>
        </w:numPr>
        <w:spacing w:after="120"/>
        <w:contextualSpacing w:val="0"/>
        <w:jc w:val="both"/>
      </w:pPr>
      <w:r>
        <w:t xml:space="preserve">Common </w:t>
      </w:r>
      <w:proofErr w:type="spellStart"/>
      <w:r>
        <w:t>eDRX</w:t>
      </w:r>
      <w:proofErr w:type="spellEnd"/>
      <w:r>
        <w:t xml:space="preserve"> cycle defined as </w:t>
      </w:r>
      <w:r w:rsidRPr="008F131A">
        <w:t xml:space="preserve">min{ </w:t>
      </w:r>
      <w:proofErr w:type="spellStart"/>
      <w:r w:rsidRPr="008F131A">
        <w:t>eDRX</w:t>
      </w:r>
      <w:proofErr w:type="spellEnd"/>
      <w:r w:rsidRPr="008F131A">
        <w:t xml:space="preserve"> cycle given by AMF, </w:t>
      </w:r>
      <w:proofErr w:type="spellStart"/>
      <w:r w:rsidRPr="008F131A">
        <w:t>eDRX</w:t>
      </w:r>
      <w:proofErr w:type="spellEnd"/>
      <w:r w:rsidRPr="008F131A">
        <w:t xml:space="preserve"> cycle given by RAN }</w:t>
      </w:r>
      <w:r>
        <w:t xml:space="preserve">and common PTW (i.e. </w:t>
      </w:r>
      <w:r w:rsidRPr="00086FA3">
        <w:t>PTW start/ PTW length)</w:t>
      </w:r>
      <w:r>
        <w:t xml:space="preserve"> </w:t>
      </w:r>
      <w:r>
        <w:fldChar w:fldCharType="begin"/>
      </w:r>
      <w:r>
        <w:instrText xml:space="preserve"> REF _Ref68868516 \r \h  \* MERGEFORMAT </w:instrText>
      </w:r>
      <w:r>
        <w:fldChar w:fldCharType="separate"/>
      </w:r>
      <w:r w:rsidR="00DD12D3">
        <w:t>[4]</w:t>
      </w:r>
      <w:r>
        <w:fldChar w:fldCharType="end"/>
      </w:r>
      <w:r>
        <w:t>.</w:t>
      </w:r>
    </w:p>
    <w:p w14:paraId="236D6204" w14:textId="64D38EEF" w:rsidR="00C9514D" w:rsidRDefault="00C9514D" w:rsidP="00CE5BEC">
      <w:pPr>
        <w:pStyle w:val="ListParagraph"/>
        <w:numPr>
          <w:ilvl w:val="0"/>
          <w:numId w:val="35"/>
        </w:numPr>
        <w:spacing w:after="120"/>
        <w:contextualSpacing w:val="0"/>
        <w:jc w:val="both"/>
      </w:pPr>
      <w:r>
        <w:t xml:space="preserve">For </w:t>
      </w:r>
      <w:proofErr w:type="spellStart"/>
      <w:r>
        <w:t>eDRX</w:t>
      </w:r>
      <w:proofErr w:type="spellEnd"/>
      <w:r>
        <w:t xml:space="preserve"> &gt; 10.24sec, c</w:t>
      </w:r>
      <w:r w:rsidRPr="00B53732">
        <w:t xml:space="preserve">ommon PTW </w:t>
      </w:r>
      <w:r>
        <w:t xml:space="preserve">but </w:t>
      </w:r>
      <w:r w:rsidRPr="00B53732">
        <w:t xml:space="preserve">with different </w:t>
      </w:r>
      <w:proofErr w:type="spellStart"/>
      <w:r w:rsidRPr="00B53732">
        <w:t>eDRX</w:t>
      </w:r>
      <w:proofErr w:type="spellEnd"/>
      <w:r w:rsidRPr="00B53732">
        <w:t xml:space="preserve"> cycle</w:t>
      </w:r>
      <w:r>
        <w:t xml:space="preserve"> </w:t>
      </w:r>
      <w:r>
        <w:fldChar w:fldCharType="begin"/>
      </w:r>
      <w:r>
        <w:instrText xml:space="preserve"> REF _Ref68867456 \r \h  \* MERGEFORMAT </w:instrText>
      </w:r>
      <w:r>
        <w:fldChar w:fldCharType="separate"/>
      </w:r>
      <w:r w:rsidR="00DD12D3">
        <w:t>[7]</w:t>
      </w:r>
      <w:r>
        <w:fldChar w:fldCharType="end"/>
      </w:r>
      <w:r>
        <w:t>.</w:t>
      </w:r>
    </w:p>
    <w:p w14:paraId="3655FF6E" w14:textId="00F7EBD2" w:rsidR="00C9514D" w:rsidRDefault="00C9514D" w:rsidP="00CE5BEC">
      <w:pPr>
        <w:pStyle w:val="ListParagraph"/>
        <w:numPr>
          <w:ilvl w:val="0"/>
          <w:numId w:val="35"/>
        </w:numPr>
        <w:spacing w:after="120"/>
        <w:contextualSpacing w:val="0"/>
        <w:jc w:val="both"/>
      </w:pPr>
      <w:r>
        <w:t xml:space="preserve">For </w:t>
      </w:r>
      <w:proofErr w:type="spellStart"/>
      <w:r>
        <w:t>eDRX</w:t>
      </w:r>
      <w:proofErr w:type="spellEnd"/>
      <w:r>
        <w:t xml:space="preserve"> </w:t>
      </w:r>
      <w:r w:rsidRPr="000D4254">
        <w:t xml:space="preserve">10.24s, set the common </w:t>
      </w:r>
      <w:proofErr w:type="spellStart"/>
      <w:r w:rsidRPr="000D4254">
        <w:t>eDRX</w:t>
      </w:r>
      <w:proofErr w:type="spellEnd"/>
      <w:r w:rsidRPr="000D4254">
        <w:t xml:space="preserve"> cycle as T in PF/PO determination</w:t>
      </w:r>
      <w:r>
        <w:t xml:space="preserve"> </w:t>
      </w:r>
      <w:r>
        <w:fldChar w:fldCharType="begin"/>
      </w:r>
      <w:r>
        <w:instrText xml:space="preserve"> REF _Ref68867456 \r \h  \* MERGEFORMAT </w:instrText>
      </w:r>
      <w:r>
        <w:fldChar w:fldCharType="separate"/>
      </w:r>
      <w:r w:rsidR="00DD12D3">
        <w:t>[7]</w:t>
      </w:r>
      <w:r>
        <w:fldChar w:fldCharType="end"/>
      </w:r>
    </w:p>
    <w:p w14:paraId="1C34FFD9" w14:textId="1AD8ADE2" w:rsidR="00C9514D" w:rsidRDefault="00C9514D" w:rsidP="00CE5BEC">
      <w:pPr>
        <w:pStyle w:val="ListParagraph"/>
        <w:numPr>
          <w:ilvl w:val="0"/>
          <w:numId w:val="35"/>
        </w:numPr>
        <w:spacing w:after="120"/>
        <w:contextualSpacing w:val="0"/>
        <w:jc w:val="both"/>
      </w:pPr>
      <w:r>
        <w:t xml:space="preserve">Common </w:t>
      </w:r>
      <w:proofErr w:type="spellStart"/>
      <w:r>
        <w:t>eDRX</w:t>
      </w:r>
      <w:proofErr w:type="spellEnd"/>
      <w:r>
        <w:t xml:space="preserve"> configuration, i.e. </w:t>
      </w:r>
      <w:proofErr w:type="spellStart"/>
      <w:r>
        <w:t>eDRX</w:t>
      </w:r>
      <w:proofErr w:type="spellEnd"/>
      <w:r>
        <w:t xml:space="preserve"> cycle and when applicable, PTW </w:t>
      </w:r>
      <w:r>
        <w:fldChar w:fldCharType="begin"/>
      </w:r>
      <w:r>
        <w:instrText xml:space="preserve"> REF _Ref68895732 \r \h  \* MERGEFORMAT </w:instrText>
      </w:r>
      <w:r>
        <w:fldChar w:fldCharType="separate"/>
      </w:r>
      <w:r w:rsidR="00DD12D3">
        <w:t>[8]</w:t>
      </w:r>
      <w:r>
        <w:fldChar w:fldCharType="end"/>
      </w:r>
      <w:r>
        <w:t xml:space="preserve"> </w:t>
      </w:r>
      <w:r>
        <w:fldChar w:fldCharType="begin"/>
      </w:r>
      <w:r>
        <w:instrText xml:space="preserve"> REF _Ref68895740 \r \h  \* MERGEFORMAT </w:instrText>
      </w:r>
      <w:r>
        <w:fldChar w:fldCharType="separate"/>
      </w:r>
      <w:r w:rsidR="00DD12D3">
        <w:t>[11]</w:t>
      </w:r>
      <w:r>
        <w:fldChar w:fldCharType="end"/>
      </w:r>
      <w:r>
        <w:t>.</w:t>
      </w:r>
    </w:p>
    <w:p w14:paraId="3847D5FD" w14:textId="77777777" w:rsidR="00C9514D" w:rsidRDefault="00C9514D" w:rsidP="00CE5BEC">
      <w:pPr>
        <w:pStyle w:val="ListParagraph"/>
        <w:numPr>
          <w:ilvl w:val="0"/>
          <w:numId w:val="35"/>
        </w:numPr>
        <w:spacing w:after="240"/>
        <w:contextualSpacing w:val="0"/>
        <w:jc w:val="both"/>
      </w:pPr>
      <w:r>
        <w:t xml:space="preserve">Other approaches to consider. </w:t>
      </w:r>
    </w:p>
    <w:tbl>
      <w:tblPr>
        <w:tblStyle w:val="TableGrid"/>
        <w:tblW w:w="9210" w:type="dxa"/>
        <w:tblLook w:val="04A0" w:firstRow="1" w:lastRow="0" w:firstColumn="1" w:lastColumn="0" w:noHBand="0" w:noVBand="1"/>
      </w:tblPr>
      <w:tblGrid>
        <w:gridCol w:w="1436"/>
        <w:gridCol w:w="466"/>
        <w:gridCol w:w="466"/>
        <w:gridCol w:w="466"/>
        <w:gridCol w:w="466"/>
        <w:gridCol w:w="466"/>
        <w:gridCol w:w="466"/>
        <w:gridCol w:w="4978"/>
      </w:tblGrid>
      <w:tr w:rsidR="00C9514D" w14:paraId="1EFF67FF" w14:textId="77777777" w:rsidTr="0012126B">
        <w:tc>
          <w:tcPr>
            <w:tcW w:w="1436" w:type="dxa"/>
            <w:vMerge w:val="restart"/>
            <w:shd w:val="clear" w:color="auto" w:fill="BFBFBF" w:themeFill="background1" w:themeFillShade="BF"/>
            <w:vAlign w:val="center"/>
          </w:tcPr>
          <w:p w14:paraId="36E9208E" w14:textId="77777777" w:rsidR="00C9514D" w:rsidRDefault="00C9514D" w:rsidP="0012126B">
            <w:pPr>
              <w:spacing w:after="0"/>
              <w:jc w:val="center"/>
            </w:pPr>
            <w:r w:rsidRPr="004F40AB">
              <w:rPr>
                <w:b/>
                <w:bCs/>
              </w:rPr>
              <w:t>Company’s name</w:t>
            </w:r>
          </w:p>
        </w:tc>
        <w:tc>
          <w:tcPr>
            <w:tcW w:w="2796" w:type="dxa"/>
            <w:gridSpan w:val="6"/>
            <w:shd w:val="clear" w:color="auto" w:fill="BFBFBF" w:themeFill="background1" w:themeFillShade="BF"/>
          </w:tcPr>
          <w:p w14:paraId="2892B2AA" w14:textId="77777777" w:rsidR="00C9514D" w:rsidRPr="00E463D1" w:rsidRDefault="00C9514D" w:rsidP="0012126B">
            <w:pPr>
              <w:spacing w:after="0"/>
              <w:jc w:val="center"/>
              <w:rPr>
                <w:b/>
                <w:bCs/>
              </w:rPr>
            </w:pPr>
            <w:r>
              <w:rPr>
                <w:b/>
                <w:bCs/>
              </w:rPr>
              <w:t>Approach(es) [y/n]</w:t>
            </w:r>
          </w:p>
        </w:tc>
        <w:tc>
          <w:tcPr>
            <w:tcW w:w="4978" w:type="dxa"/>
            <w:vMerge w:val="restart"/>
            <w:shd w:val="clear" w:color="auto" w:fill="BFBFBF" w:themeFill="background1" w:themeFillShade="BF"/>
            <w:vAlign w:val="center"/>
          </w:tcPr>
          <w:p w14:paraId="1EDCFDC0" w14:textId="77777777" w:rsidR="00C9514D" w:rsidRPr="00E463D1" w:rsidRDefault="00C9514D" w:rsidP="0012126B">
            <w:pPr>
              <w:spacing w:after="0"/>
              <w:jc w:val="center"/>
              <w:rPr>
                <w:b/>
                <w:bCs/>
              </w:rPr>
            </w:pPr>
            <w:r w:rsidRPr="00E463D1">
              <w:rPr>
                <w:b/>
                <w:bCs/>
              </w:rPr>
              <w:t>Comments, if any</w:t>
            </w:r>
          </w:p>
        </w:tc>
      </w:tr>
      <w:tr w:rsidR="00C9514D" w14:paraId="48AF3809" w14:textId="77777777" w:rsidTr="0012126B">
        <w:tc>
          <w:tcPr>
            <w:tcW w:w="1436" w:type="dxa"/>
            <w:vMerge/>
          </w:tcPr>
          <w:p w14:paraId="474572C9" w14:textId="77777777" w:rsidR="00C9514D" w:rsidRDefault="00C9514D" w:rsidP="0012126B">
            <w:pPr>
              <w:spacing w:after="0"/>
            </w:pPr>
          </w:p>
        </w:tc>
        <w:tc>
          <w:tcPr>
            <w:tcW w:w="466" w:type="dxa"/>
            <w:shd w:val="clear" w:color="auto" w:fill="BFBFBF" w:themeFill="background1" w:themeFillShade="BF"/>
          </w:tcPr>
          <w:p w14:paraId="4E5157FE" w14:textId="77777777" w:rsidR="00C9514D" w:rsidRPr="00E463D1" w:rsidRDefault="00C9514D" w:rsidP="0012126B">
            <w:pPr>
              <w:spacing w:after="0"/>
              <w:rPr>
                <w:b/>
                <w:bCs/>
              </w:rPr>
            </w:pPr>
            <w:r w:rsidRPr="00E463D1">
              <w:rPr>
                <w:b/>
                <w:bCs/>
              </w:rPr>
              <w:t>a.1</w:t>
            </w:r>
          </w:p>
        </w:tc>
        <w:tc>
          <w:tcPr>
            <w:tcW w:w="466" w:type="dxa"/>
            <w:shd w:val="clear" w:color="auto" w:fill="BFBFBF" w:themeFill="background1" w:themeFillShade="BF"/>
          </w:tcPr>
          <w:p w14:paraId="21A99659" w14:textId="77777777" w:rsidR="00C9514D" w:rsidRPr="00E463D1" w:rsidRDefault="00C9514D" w:rsidP="0012126B">
            <w:pPr>
              <w:spacing w:after="0"/>
              <w:rPr>
                <w:b/>
                <w:bCs/>
              </w:rPr>
            </w:pPr>
            <w:r w:rsidRPr="00E463D1">
              <w:rPr>
                <w:b/>
                <w:bCs/>
              </w:rPr>
              <w:t>a.2</w:t>
            </w:r>
          </w:p>
        </w:tc>
        <w:tc>
          <w:tcPr>
            <w:tcW w:w="466" w:type="dxa"/>
            <w:shd w:val="clear" w:color="auto" w:fill="BFBFBF" w:themeFill="background1" w:themeFillShade="BF"/>
          </w:tcPr>
          <w:p w14:paraId="01F99D77" w14:textId="77777777" w:rsidR="00C9514D" w:rsidRPr="00E463D1" w:rsidRDefault="00C9514D" w:rsidP="0012126B">
            <w:pPr>
              <w:spacing w:after="0"/>
              <w:rPr>
                <w:b/>
                <w:bCs/>
              </w:rPr>
            </w:pPr>
            <w:r w:rsidRPr="00E463D1">
              <w:rPr>
                <w:b/>
                <w:bCs/>
              </w:rPr>
              <w:t>a.3</w:t>
            </w:r>
          </w:p>
        </w:tc>
        <w:tc>
          <w:tcPr>
            <w:tcW w:w="466" w:type="dxa"/>
            <w:shd w:val="clear" w:color="auto" w:fill="BFBFBF" w:themeFill="background1" w:themeFillShade="BF"/>
          </w:tcPr>
          <w:p w14:paraId="601A9C7F" w14:textId="77777777" w:rsidR="00C9514D" w:rsidRPr="00E463D1" w:rsidRDefault="00C9514D" w:rsidP="0012126B">
            <w:pPr>
              <w:spacing w:after="0"/>
              <w:rPr>
                <w:b/>
                <w:bCs/>
              </w:rPr>
            </w:pPr>
            <w:r w:rsidRPr="00E463D1">
              <w:rPr>
                <w:b/>
                <w:bCs/>
              </w:rPr>
              <w:t>a.4</w:t>
            </w:r>
          </w:p>
        </w:tc>
        <w:tc>
          <w:tcPr>
            <w:tcW w:w="466" w:type="dxa"/>
            <w:shd w:val="clear" w:color="auto" w:fill="BFBFBF" w:themeFill="background1" w:themeFillShade="BF"/>
          </w:tcPr>
          <w:p w14:paraId="77F28BCD" w14:textId="77777777" w:rsidR="00C9514D" w:rsidRPr="00E463D1" w:rsidRDefault="00C9514D" w:rsidP="0012126B">
            <w:pPr>
              <w:spacing w:after="0"/>
              <w:rPr>
                <w:b/>
                <w:bCs/>
              </w:rPr>
            </w:pPr>
            <w:r w:rsidRPr="00E463D1">
              <w:rPr>
                <w:b/>
                <w:bCs/>
              </w:rPr>
              <w:t>a.5</w:t>
            </w:r>
          </w:p>
        </w:tc>
        <w:tc>
          <w:tcPr>
            <w:tcW w:w="466" w:type="dxa"/>
            <w:shd w:val="clear" w:color="auto" w:fill="BFBFBF" w:themeFill="background1" w:themeFillShade="BF"/>
          </w:tcPr>
          <w:p w14:paraId="2EEA3C3F" w14:textId="77777777" w:rsidR="00C9514D" w:rsidRPr="00E463D1" w:rsidRDefault="00C9514D" w:rsidP="0012126B">
            <w:pPr>
              <w:spacing w:after="0"/>
              <w:rPr>
                <w:b/>
                <w:bCs/>
              </w:rPr>
            </w:pPr>
            <w:r w:rsidRPr="00E463D1">
              <w:rPr>
                <w:b/>
                <w:bCs/>
              </w:rPr>
              <w:t>a.6</w:t>
            </w:r>
          </w:p>
        </w:tc>
        <w:tc>
          <w:tcPr>
            <w:tcW w:w="4978" w:type="dxa"/>
            <w:vMerge/>
          </w:tcPr>
          <w:p w14:paraId="6B1611A1" w14:textId="77777777" w:rsidR="00C9514D" w:rsidRPr="00E463D1" w:rsidRDefault="00C9514D" w:rsidP="0012126B">
            <w:pPr>
              <w:spacing w:after="0"/>
              <w:rPr>
                <w:b/>
                <w:bCs/>
              </w:rPr>
            </w:pPr>
          </w:p>
        </w:tc>
      </w:tr>
      <w:tr w:rsidR="00C9514D" w14:paraId="58582615" w14:textId="77777777" w:rsidTr="0012126B">
        <w:tc>
          <w:tcPr>
            <w:tcW w:w="1436" w:type="dxa"/>
          </w:tcPr>
          <w:p w14:paraId="05059680" w14:textId="77777777" w:rsidR="00C9514D" w:rsidRDefault="00C9514D" w:rsidP="0012126B">
            <w:pPr>
              <w:spacing w:after="0"/>
            </w:pPr>
            <w:r>
              <w:t>Apple</w:t>
            </w:r>
          </w:p>
        </w:tc>
        <w:tc>
          <w:tcPr>
            <w:tcW w:w="466" w:type="dxa"/>
          </w:tcPr>
          <w:p w14:paraId="426B6F30" w14:textId="77777777" w:rsidR="00C9514D" w:rsidRDefault="00C9514D" w:rsidP="0012126B">
            <w:pPr>
              <w:spacing w:after="0"/>
            </w:pPr>
          </w:p>
        </w:tc>
        <w:tc>
          <w:tcPr>
            <w:tcW w:w="466" w:type="dxa"/>
          </w:tcPr>
          <w:p w14:paraId="2E95513E" w14:textId="77777777" w:rsidR="00C9514D" w:rsidRDefault="00C9514D" w:rsidP="0012126B">
            <w:pPr>
              <w:spacing w:after="0"/>
            </w:pPr>
          </w:p>
        </w:tc>
        <w:tc>
          <w:tcPr>
            <w:tcW w:w="466" w:type="dxa"/>
          </w:tcPr>
          <w:p w14:paraId="315A71F8" w14:textId="77777777" w:rsidR="00C9514D" w:rsidRDefault="00C9514D" w:rsidP="0012126B">
            <w:pPr>
              <w:spacing w:after="0"/>
            </w:pPr>
          </w:p>
        </w:tc>
        <w:tc>
          <w:tcPr>
            <w:tcW w:w="466" w:type="dxa"/>
          </w:tcPr>
          <w:p w14:paraId="75D304A4" w14:textId="77777777" w:rsidR="00C9514D" w:rsidRDefault="00C9514D" w:rsidP="0012126B">
            <w:pPr>
              <w:spacing w:after="0"/>
            </w:pPr>
          </w:p>
        </w:tc>
        <w:tc>
          <w:tcPr>
            <w:tcW w:w="466" w:type="dxa"/>
          </w:tcPr>
          <w:p w14:paraId="3B6607B5" w14:textId="77777777" w:rsidR="00C9514D" w:rsidRDefault="00C9514D" w:rsidP="0012126B">
            <w:pPr>
              <w:spacing w:after="0"/>
            </w:pPr>
          </w:p>
        </w:tc>
        <w:tc>
          <w:tcPr>
            <w:tcW w:w="466" w:type="dxa"/>
          </w:tcPr>
          <w:p w14:paraId="5442759B" w14:textId="77777777" w:rsidR="00C9514D" w:rsidRDefault="00C9514D" w:rsidP="0012126B">
            <w:pPr>
              <w:spacing w:after="0"/>
            </w:pPr>
            <w:r>
              <w:t>Y</w:t>
            </w:r>
          </w:p>
        </w:tc>
        <w:tc>
          <w:tcPr>
            <w:tcW w:w="4978" w:type="dxa"/>
          </w:tcPr>
          <w:p w14:paraId="14A6A6C2" w14:textId="77777777" w:rsidR="00C9514D" w:rsidRDefault="00C9514D" w:rsidP="0012126B">
            <w:pPr>
              <w:spacing w:after="0"/>
            </w:pPr>
            <w:r>
              <w:t>Much simpler to let CN configure the DRX for INACTIVE (in other words have same config for IDLE/INACTIVE, assuming that CN does not distinguish between IDLE/INACTIVE).</w:t>
            </w:r>
          </w:p>
        </w:tc>
      </w:tr>
      <w:tr w:rsidR="00C9514D" w14:paraId="293C3DDE" w14:textId="77777777" w:rsidTr="0012126B">
        <w:tc>
          <w:tcPr>
            <w:tcW w:w="1436" w:type="dxa"/>
          </w:tcPr>
          <w:p w14:paraId="48B9EA04" w14:textId="77777777" w:rsidR="00C9514D" w:rsidRDefault="00C9514D" w:rsidP="0012126B">
            <w:pPr>
              <w:spacing w:after="0"/>
            </w:pPr>
            <w:r>
              <w:t>CATT</w:t>
            </w:r>
          </w:p>
        </w:tc>
        <w:tc>
          <w:tcPr>
            <w:tcW w:w="466" w:type="dxa"/>
          </w:tcPr>
          <w:p w14:paraId="1F5374FF" w14:textId="77777777" w:rsidR="00C9514D" w:rsidRDefault="00C9514D" w:rsidP="0012126B">
            <w:pPr>
              <w:spacing w:after="0"/>
            </w:pPr>
            <w:r>
              <w:t>n</w:t>
            </w:r>
          </w:p>
        </w:tc>
        <w:tc>
          <w:tcPr>
            <w:tcW w:w="466" w:type="dxa"/>
          </w:tcPr>
          <w:p w14:paraId="5FBC106F" w14:textId="77777777" w:rsidR="00C9514D" w:rsidRDefault="00C9514D" w:rsidP="0012126B">
            <w:pPr>
              <w:spacing w:after="0"/>
            </w:pPr>
            <w:r>
              <w:t>n</w:t>
            </w:r>
          </w:p>
        </w:tc>
        <w:tc>
          <w:tcPr>
            <w:tcW w:w="466" w:type="dxa"/>
          </w:tcPr>
          <w:p w14:paraId="4CCF5C33" w14:textId="77777777" w:rsidR="00C9514D" w:rsidRDefault="00C9514D" w:rsidP="0012126B">
            <w:pPr>
              <w:spacing w:after="0"/>
            </w:pPr>
            <w:r>
              <w:t>n</w:t>
            </w:r>
          </w:p>
        </w:tc>
        <w:tc>
          <w:tcPr>
            <w:tcW w:w="466" w:type="dxa"/>
          </w:tcPr>
          <w:p w14:paraId="4A10DD41" w14:textId="77777777" w:rsidR="00C9514D" w:rsidRDefault="00C9514D" w:rsidP="0012126B">
            <w:pPr>
              <w:spacing w:after="0"/>
            </w:pPr>
            <w:r>
              <w:t>n</w:t>
            </w:r>
          </w:p>
        </w:tc>
        <w:tc>
          <w:tcPr>
            <w:tcW w:w="466" w:type="dxa"/>
          </w:tcPr>
          <w:p w14:paraId="0404E075" w14:textId="77777777" w:rsidR="00C9514D" w:rsidRDefault="00C9514D" w:rsidP="0012126B">
            <w:pPr>
              <w:spacing w:after="0"/>
            </w:pPr>
            <w:r>
              <w:t>y</w:t>
            </w:r>
          </w:p>
        </w:tc>
        <w:tc>
          <w:tcPr>
            <w:tcW w:w="466" w:type="dxa"/>
          </w:tcPr>
          <w:p w14:paraId="4A2393D0" w14:textId="77777777" w:rsidR="00C9514D" w:rsidRDefault="00C9514D" w:rsidP="0012126B">
            <w:pPr>
              <w:spacing w:after="0"/>
            </w:pPr>
            <w:r>
              <w:t>n</w:t>
            </w:r>
          </w:p>
        </w:tc>
        <w:tc>
          <w:tcPr>
            <w:tcW w:w="4978" w:type="dxa"/>
          </w:tcPr>
          <w:p w14:paraId="51EA6BF4" w14:textId="77777777" w:rsidR="00C9514D" w:rsidRDefault="00C9514D" w:rsidP="0012126B">
            <w:pPr>
              <w:spacing w:after="0"/>
            </w:pPr>
            <w:r>
              <w:t>Other approaches but a.5 are more in the option (b) in our view.</w:t>
            </w:r>
          </w:p>
        </w:tc>
      </w:tr>
      <w:tr w:rsidR="00C9514D" w14:paraId="10EFC040" w14:textId="77777777" w:rsidTr="0012126B">
        <w:tc>
          <w:tcPr>
            <w:tcW w:w="1436" w:type="dxa"/>
          </w:tcPr>
          <w:p w14:paraId="071E3968" w14:textId="77777777" w:rsidR="00C9514D" w:rsidRPr="00604B13" w:rsidRDefault="00C9514D" w:rsidP="0012126B">
            <w:pPr>
              <w:spacing w:after="0"/>
              <w:rPr>
                <w:rFonts w:eastAsia="Yu Mincho"/>
              </w:rPr>
            </w:pPr>
            <w:r>
              <w:rPr>
                <w:rFonts w:eastAsia="Yu Mincho" w:hint="eastAsia"/>
              </w:rPr>
              <w:t>DENSO</w:t>
            </w:r>
          </w:p>
        </w:tc>
        <w:tc>
          <w:tcPr>
            <w:tcW w:w="466" w:type="dxa"/>
          </w:tcPr>
          <w:p w14:paraId="2D8CF066" w14:textId="77777777" w:rsidR="00C9514D" w:rsidRPr="00604B13" w:rsidRDefault="00C9514D" w:rsidP="0012126B">
            <w:pPr>
              <w:spacing w:after="0"/>
              <w:rPr>
                <w:rFonts w:eastAsia="Yu Mincho"/>
              </w:rPr>
            </w:pPr>
            <w:r>
              <w:rPr>
                <w:rFonts w:eastAsia="Yu Mincho" w:hint="eastAsia"/>
              </w:rPr>
              <w:t>y</w:t>
            </w:r>
          </w:p>
        </w:tc>
        <w:tc>
          <w:tcPr>
            <w:tcW w:w="466" w:type="dxa"/>
          </w:tcPr>
          <w:p w14:paraId="12EF3394" w14:textId="77777777" w:rsidR="00C9514D" w:rsidRDefault="00C9514D" w:rsidP="0012126B">
            <w:pPr>
              <w:spacing w:after="0"/>
            </w:pPr>
          </w:p>
        </w:tc>
        <w:tc>
          <w:tcPr>
            <w:tcW w:w="466" w:type="dxa"/>
          </w:tcPr>
          <w:p w14:paraId="7D9A62EB" w14:textId="77777777" w:rsidR="00C9514D" w:rsidRPr="00604B13" w:rsidRDefault="00C9514D" w:rsidP="0012126B">
            <w:pPr>
              <w:spacing w:after="0"/>
              <w:rPr>
                <w:rFonts w:eastAsia="Yu Mincho"/>
              </w:rPr>
            </w:pPr>
            <w:r>
              <w:rPr>
                <w:rFonts w:eastAsia="Yu Mincho" w:hint="eastAsia"/>
              </w:rPr>
              <w:t>y</w:t>
            </w:r>
          </w:p>
        </w:tc>
        <w:tc>
          <w:tcPr>
            <w:tcW w:w="466" w:type="dxa"/>
          </w:tcPr>
          <w:p w14:paraId="26D1CD61" w14:textId="77777777" w:rsidR="00C9514D" w:rsidRDefault="00C9514D" w:rsidP="0012126B">
            <w:pPr>
              <w:spacing w:after="0"/>
            </w:pPr>
          </w:p>
        </w:tc>
        <w:tc>
          <w:tcPr>
            <w:tcW w:w="466" w:type="dxa"/>
          </w:tcPr>
          <w:p w14:paraId="59C0CD64" w14:textId="77777777" w:rsidR="00C9514D" w:rsidRDefault="00C9514D" w:rsidP="0012126B">
            <w:pPr>
              <w:spacing w:after="0"/>
            </w:pPr>
          </w:p>
        </w:tc>
        <w:tc>
          <w:tcPr>
            <w:tcW w:w="466" w:type="dxa"/>
          </w:tcPr>
          <w:p w14:paraId="54945649" w14:textId="77777777" w:rsidR="00C9514D" w:rsidRDefault="00C9514D" w:rsidP="0012126B">
            <w:pPr>
              <w:spacing w:after="0"/>
            </w:pPr>
          </w:p>
        </w:tc>
        <w:tc>
          <w:tcPr>
            <w:tcW w:w="4978" w:type="dxa"/>
          </w:tcPr>
          <w:p w14:paraId="59BF0A01" w14:textId="77777777" w:rsidR="00C9514D" w:rsidRDefault="00C9514D" w:rsidP="0012126B">
            <w:pPr>
              <w:spacing w:after="0"/>
            </w:pPr>
            <w:r>
              <w:t xml:space="preserve">From a UE perspective, we think that if UE is used differently in IDLE and INACTIVE, it will require different </w:t>
            </w:r>
            <w:proofErr w:type="spellStart"/>
            <w:r>
              <w:t>eDRX</w:t>
            </w:r>
            <w:proofErr w:type="spellEnd"/>
            <w:r>
              <w:t xml:space="preserve"> settings.</w:t>
            </w:r>
            <w:r>
              <w:rPr>
                <w:rFonts w:ascii="Yu Mincho" w:eastAsia="Yu Mincho" w:hAnsi="Yu Mincho" w:hint="eastAsia"/>
              </w:rPr>
              <w:t xml:space="preserve"> </w:t>
            </w:r>
            <w:r>
              <w:t xml:space="preserve">Since different </w:t>
            </w:r>
            <w:proofErr w:type="spellStart"/>
            <w:r>
              <w:t>eDRX</w:t>
            </w:r>
            <w:proofErr w:type="spellEnd"/>
            <w:r>
              <w:t xml:space="preserve"> are set for some reason, the setting should be reflected properly as a system.</w:t>
            </w:r>
          </w:p>
        </w:tc>
      </w:tr>
      <w:tr w:rsidR="00C9514D" w14:paraId="494F4773" w14:textId="77777777" w:rsidTr="0012126B">
        <w:tc>
          <w:tcPr>
            <w:tcW w:w="1436" w:type="dxa"/>
          </w:tcPr>
          <w:p w14:paraId="58AF22B4" w14:textId="77777777" w:rsidR="00C9514D" w:rsidRDefault="00C9514D" w:rsidP="0012126B">
            <w:pPr>
              <w:spacing w:after="0"/>
            </w:pPr>
            <w:r>
              <w:rPr>
                <w:rFonts w:hint="eastAsia"/>
                <w:lang w:eastAsia="zh-CN"/>
              </w:rPr>
              <w:t>C</w:t>
            </w:r>
            <w:r>
              <w:rPr>
                <w:lang w:eastAsia="zh-CN"/>
              </w:rPr>
              <w:t>MCC</w:t>
            </w:r>
          </w:p>
        </w:tc>
        <w:tc>
          <w:tcPr>
            <w:tcW w:w="466" w:type="dxa"/>
          </w:tcPr>
          <w:p w14:paraId="51D329DB" w14:textId="77777777" w:rsidR="00C9514D" w:rsidRDefault="00C9514D" w:rsidP="0012126B">
            <w:pPr>
              <w:spacing w:after="0"/>
            </w:pPr>
            <w:r>
              <w:rPr>
                <w:rFonts w:hint="eastAsia"/>
                <w:lang w:eastAsia="zh-CN"/>
              </w:rPr>
              <w:t>Y</w:t>
            </w:r>
          </w:p>
        </w:tc>
        <w:tc>
          <w:tcPr>
            <w:tcW w:w="466" w:type="dxa"/>
          </w:tcPr>
          <w:p w14:paraId="2CF9A7ED" w14:textId="77777777" w:rsidR="00C9514D" w:rsidRDefault="00C9514D" w:rsidP="0012126B">
            <w:pPr>
              <w:spacing w:after="0"/>
            </w:pPr>
          </w:p>
        </w:tc>
        <w:tc>
          <w:tcPr>
            <w:tcW w:w="466" w:type="dxa"/>
          </w:tcPr>
          <w:p w14:paraId="00AC021F" w14:textId="77777777" w:rsidR="00C9514D" w:rsidRDefault="00C9514D" w:rsidP="0012126B">
            <w:pPr>
              <w:spacing w:after="0"/>
            </w:pPr>
            <w:r>
              <w:rPr>
                <w:rFonts w:hint="eastAsia"/>
                <w:lang w:eastAsia="zh-CN"/>
              </w:rPr>
              <w:t>Y</w:t>
            </w:r>
          </w:p>
        </w:tc>
        <w:tc>
          <w:tcPr>
            <w:tcW w:w="466" w:type="dxa"/>
          </w:tcPr>
          <w:p w14:paraId="61DA1CA0" w14:textId="77777777" w:rsidR="00C9514D" w:rsidRDefault="00C9514D" w:rsidP="0012126B">
            <w:pPr>
              <w:spacing w:after="0"/>
            </w:pPr>
          </w:p>
        </w:tc>
        <w:tc>
          <w:tcPr>
            <w:tcW w:w="466" w:type="dxa"/>
          </w:tcPr>
          <w:p w14:paraId="07891D44" w14:textId="77777777" w:rsidR="00C9514D" w:rsidRDefault="00C9514D" w:rsidP="0012126B">
            <w:pPr>
              <w:spacing w:after="0"/>
            </w:pPr>
            <w:r>
              <w:rPr>
                <w:rFonts w:hint="eastAsia"/>
                <w:lang w:eastAsia="zh-CN"/>
              </w:rPr>
              <w:t>Y</w:t>
            </w:r>
          </w:p>
        </w:tc>
        <w:tc>
          <w:tcPr>
            <w:tcW w:w="466" w:type="dxa"/>
          </w:tcPr>
          <w:p w14:paraId="3234714D" w14:textId="77777777" w:rsidR="00C9514D" w:rsidRDefault="00C9514D" w:rsidP="0012126B">
            <w:pPr>
              <w:spacing w:after="0"/>
            </w:pPr>
          </w:p>
        </w:tc>
        <w:tc>
          <w:tcPr>
            <w:tcW w:w="4978" w:type="dxa"/>
          </w:tcPr>
          <w:p w14:paraId="20EB6846" w14:textId="77777777" w:rsidR="00C9514D" w:rsidRDefault="00C9514D" w:rsidP="0012126B">
            <w:pPr>
              <w:jc w:val="both"/>
            </w:pPr>
            <w:r>
              <w:t>C</w:t>
            </w:r>
            <w:r w:rsidRPr="006A5D8E">
              <w:t xml:space="preserve">ommon </w:t>
            </w:r>
            <w:proofErr w:type="spellStart"/>
            <w:r w:rsidRPr="006A5D8E">
              <w:t>eDRX</w:t>
            </w:r>
            <w:proofErr w:type="spellEnd"/>
            <w:r w:rsidRPr="006A5D8E">
              <w:t xml:space="preserve"> configuration could be a start point</w:t>
            </w:r>
            <w:r>
              <w:t xml:space="preserve">. </w:t>
            </w:r>
          </w:p>
          <w:p w14:paraId="020BFBFB" w14:textId="77777777" w:rsidR="00C9514D" w:rsidRDefault="00C9514D" w:rsidP="0012126B">
            <w:pPr>
              <w:jc w:val="both"/>
              <w:rPr>
                <w:lang w:eastAsia="zh-CN"/>
              </w:rPr>
            </w:pPr>
            <w:r>
              <w:rPr>
                <w:lang w:eastAsia="zh-CN"/>
              </w:rPr>
              <w:t>Considering the difference between I</w:t>
            </w:r>
            <w:r>
              <w:rPr>
                <w:rFonts w:hint="eastAsia"/>
                <w:lang w:eastAsia="zh-CN"/>
              </w:rPr>
              <w:t>DLE</w:t>
            </w:r>
            <w:r>
              <w:rPr>
                <w:lang w:eastAsia="zh-CN"/>
              </w:rPr>
              <w:t xml:space="preserve"> and </w:t>
            </w:r>
            <w:r>
              <w:rPr>
                <w:rFonts w:hint="eastAsia"/>
                <w:lang w:eastAsia="zh-CN"/>
              </w:rPr>
              <w:t>INACTIVE</w:t>
            </w:r>
            <w:r>
              <w:rPr>
                <w:lang w:eastAsia="zh-CN"/>
              </w:rPr>
              <w:t xml:space="preserve">, a different </w:t>
            </w:r>
            <w:proofErr w:type="spellStart"/>
            <w:r>
              <w:rPr>
                <w:lang w:eastAsia="zh-CN"/>
              </w:rPr>
              <w:t>eDRX</w:t>
            </w:r>
            <w:proofErr w:type="spellEnd"/>
            <w:r>
              <w:rPr>
                <w:lang w:eastAsia="zh-CN"/>
              </w:rPr>
              <w:t xml:space="preserve"> cycle could be considered, and this will provide more flexibility.</w:t>
            </w:r>
          </w:p>
          <w:p w14:paraId="20CE88A7" w14:textId="77777777" w:rsidR="00C9514D" w:rsidRDefault="00C9514D" w:rsidP="0012126B">
            <w:pPr>
              <w:jc w:val="both"/>
              <w:rPr>
                <w:lang w:eastAsia="zh-CN"/>
              </w:rPr>
            </w:pPr>
            <w:r>
              <w:rPr>
                <w:lang w:eastAsia="zh-CN"/>
              </w:rPr>
              <w:t>Besides, from the UE power consumption point, a common PTW is preferred.</w:t>
            </w:r>
          </w:p>
          <w:p w14:paraId="2E5D388D" w14:textId="77777777" w:rsidR="00C9514D" w:rsidRDefault="00C9514D" w:rsidP="0012126B">
            <w:pPr>
              <w:spacing w:after="0"/>
            </w:pPr>
          </w:p>
        </w:tc>
      </w:tr>
      <w:tr w:rsidR="00C9514D" w14:paraId="2754CF9D" w14:textId="77777777" w:rsidTr="0012126B">
        <w:tc>
          <w:tcPr>
            <w:tcW w:w="1436" w:type="dxa"/>
          </w:tcPr>
          <w:p w14:paraId="0174D289" w14:textId="77777777" w:rsidR="00C9514D" w:rsidRDefault="00C9514D" w:rsidP="0012126B">
            <w:pPr>
              <w:spacing w:after="0"/>
            </w:pPr>
          </w:p>
        </w:tc>
        <w:tc>
          <w:tcPr>
            <w:tcW w:w="466" w:type="dxa"/>
          </w:tcPr>
          <w:p w14:paraId="79BD7761" w14:textId="77777777" w:rsidR="00C9514D" w:rsidRDefault="00C9514D" w:rsidP="0012126B">
            <w:pPr>
              <w:spacing w:after="0"/>
            </w:pPr>
          </w:p>
        </w:tc>
        <w:tc>
          <w:tcPr>
            <w:tcW w:w="466" w:type="dxa"/>
          </w:tcPr>
          <w:p w14:paraId="7499CB7B" w14:textId="77777777" w:rsidR="00C9514D" w:rsidRDefault="00C9514D" w:rsidP="0012126B">
            <w:pPr>
              <w:spacing w:after="0"/>
            </w:pPr>
          </w:p>
        </w:tc>
        <w:tc>
          <w:tcPr>
            <w:tcW w:w="466" w:type="dxa"/>
          </w:tcPr>
          <w:p w14:paraId="4B20342E" w14:textId="77777777" w:rsidR="00C9514D" w:rsidRDefault="00C9514D" w:rsidP="0012126B">
            <w:pPr>
              <w:spacing w:after="0"/>
            </w:pPr>
          </w:p>
        </w:tc>
        <w:tc>
          <w:tcPr>
            <w:tcW w:w="466" w:type="dxa"/>
          </w:tcPr>
          <w:p w14:paraId="2D7EA45A" w14:textId="77777777" w:rsidR="00C9514D" w:rsidRDefault="00C9514D" w:rsidP="0012126B">
            <w:pPr>
              <w:spacing w:after="0"/>
            </w:pPr>
          </w:p>
        </w:tc>
        <w:tc>
          <w:tcPr>
            <w:tcW w:w="466" w:type="dxa"/>
          </w:tcPr>
          <w:p w14:paraId="6E73C9CA" w14:textId="77777777" w:rsidR="00C9514D" w:rsidRDefault="00C9514D" w:rsidP="0012126B">
            <w:pPr>
              <w:spacing w:after="0"/>
            </w:pPr>
          </w:p>
        </w:tc>
        <w:tc>
          <w:tcPr>
            <w:tcW w:w="466" w:type="dxa"/>
          </w:tcPr>
          <w:p w14:paraId="6B1133F4" w14:textId="77777777" w:rsidR="00C9514D" w:rsidRDefault="00C9514D" w:rsidP="0012126B">
            <w:pPr>
              <w:spacing w:after="0"/>
            </w:pPr>
          </w:p>
        </w:tc>
        <w:tc>
          <w:tcPr>
            <w:tcW w:w="4978" w:type="dxa"/>
          </w:tcPr>
          <w:p w14:paraId="0E03154C" w14:textId="77777777" w:rsidR="00C9514D" w:rsidRDefault="00C9514D" w:rsidP="0012126B">
            <w:pPr>
              <w:spacing w:after="0"/>
            </w:pPr>
          </w:p>
        </w:tc>
      </w:tr>
    </w:tbl>
    <w:p w14:paraId="7BAD8D0D" w14:textId="77777777" w:rsidR="00C9514D" w:rsidRDefault="00C9514D" w:rsidP="00C9514D"/>
    <w:p w14:paraId="4C0935D1" w14:textId="5DE382DF" w:rsidR="00C9514D" w:rsidRDefault="00C9514D" w:rsidP="00CE5BEC">
      <w:pPr>
        <w:pStyle w:val="ListParagraph"/>
        <w:ind w:left="360" w:hanging="360"/>
        <w:contextualSpacing w:val="0"/>
        <w:jc w:val="both"/>
      </w:pPr>
      <w:r w:rsidRPr="00CE5BEC">
        <w:rPr>
          <w:b/>
          <w:bCs/>
        </w:rPr>
        <w:t xml:space="preserve">Discussion point 3) </w:t>
      </w:r>
      <w:r>
        <w:t xml:space="preserve">If option b) different configuration </w:t>
      </w:r>
      <w:r w:rsidRPr="00F96E17">
        <w:t xml:space="preserve">of the </w:t>
      </w:r>
      <w:proofErr w:type="spellStart"/>
      <w:r w:rsidRPr="00F96E17">
        <w:t>eDRX</w:t>
      </w:r>
      <w:proofErr w:type="spellEnd"/>
      <w:r w:rsidRPr="00F96E17">
        <w:t xml:space="preserve"> for RRC_IDLE / RRC_INACTIVE</w:t>
      </w:r>
      <w:r w:rsidRPr="00C64753">
        <w:t xml:space="preserve"> </w:t>
      </w:r>
      <w:r>
        <w:t xml:space="preserve">were supported, please indicate any of your preferred approach(es): </w:t>
      </w:r>
    </w:p>
    <w:p w14:paraId="186263C7" w14:textId="68BACF34" w:rsidR="00C9514D" w:rsidRDefault="00C9514D" w:rsidP="00C9514D">
      <w:pPr>
        <w:pStyle w:val="ListParagraph"/>
        <w:numPr>
          <w:ilvl w:val="0"/>
          <w:numId w:val="25"/>
        </w:numPr>
        <w:spacing w:after="120"/>
        <w:contextualSpacing w:val="0"/>
        <w:jc w:val="both"/>
      </w:pPr>
      <w:r w:rsidRPr="00812F27">
        <w:t xml:space="preserve">Any coordination between </w:t>
      </w:r>
      <w:proofErr w:type="spellStart"/>
      <w:r w:rsidRPr="00812F27">
        <w:t>eDRX</w:t>
      </w:r>
      <w:proofErr w:type="spellEnd"/>
      <w:r w:rsidRPr="00812F27">
        <w:t xml:space="preserve"> configurations for RRC</w:t>
      </w:r>
      <w:r>
        <w:t>_IDLE</w:t>
      </w:r>
      <w:r w:rsidRPr="00812F27">
        <w:t xml:space="preserve"> </w:t>
      </w:r>
      <w:r>
        <w:t>/</w:t>
      </w:r>
      <w:r w:rsidRPr="00812F27">
        <w:t xml:space="preserve"> RRC</w:t>
      </w:r>
      <w:r>
        <w:t>_INACTIVE</w:t>
      </w:r>
      <w:r w:rsidRPr="00812F27">
        <w:t xml:space="preserve"> </w:t>
      </w:r>
      <w:r>
        <w:t>is</w:t>
      </w:r>
      <w:r w:rsidRPr="00812F27">
        <w:t xml:space="preserve"> left </w:t>
      </w:r>
      <w:r>
        <w:t xml:space="preserve">up </w:t>
      </w:r>
      <w:r w:rsidRPr="00812F27">
        <w:t>to network implementation</w:t>
      </w:r>
      <w:r>
        <w:t xml:space="preserve"> </w:t>
      </w:r>
      <w:r>
        <w:fldChar w:fldCharType="begin"/>
      </w:r>
      <w:r>
        <w:instrText xml:space="preserve"> REF _Ref68864855 \r \h </w:instrText>
      </w:r>
      <w:r>
        <w:fldChar w:fldCharType="separate"/>
      </w:r>
      <w:r w:rsidR="00DD12D3">
        <w:t>[1]</w:t>
      </w:r>
      <w:r>
        <w:fldChar w:fldCharType="end"/>
      </w:r>
      <w:r>
        <w:t xml:space="preserve"> </w:t>
      </w:r>
      <w:r>
        <w:fldChar w:fldCharType="begin"/>
      </w:r>
      <w:r>
        <w:instrText xml:space="preserve"> REF _Ref68867302 \r \h </w:instrText>
      </w:r>
      <w:r>
        <w:fldChar w:fldCharType="separate"/>
      </w:r>
      <w:r w:rsidR="00DD12D3">
        <w:t>[3]</w:t>
      </w:r>
      <w:r>
        <w:fldChar w:fldCharType="end"/>
      </w:r>
      <w:r>
        <w:t xml:space="preserve"> </w:t>
      </w:r>
      <w:r>
        <w:fldChar w:fldCharType="begin"/>
      </w:r>
      <w:r>
        <w:instrText xml:space="preserve"> REF _Ref68867404 \r \h </w:instrText>
      </w:r>
      <w:r>
        <w:fldChar w:fldCharType="separate"/>
      </w:r>
      <w:r w:rsidR="00DD12D3">
        <w:t>[6]</w:t>
      </w:r>
      <w:r>
        <w:fldChar w:fldCharType="end"/>
      </w:r>
      <w:r>
        <w:t>.</w:t>
      </w:r>
    </w:p>
    <w:p w14:paraId="119A7C66" w14:textId="10C7E1C7" w:rsidR="00C9514D" w:rsidRDefault="00C9514D" w:rsidP="00C9514D">
      <w:pPr>
        <w:pStyle w:val="ListParagraph"/>
        <w:numPr>
          <w:ilvl w:val="0"/>
          <w:numId w:val="25"/>
        </w:numPr>
        <w:spacing w:after="120"/>
        <w:contextualSpacing w:val="0"/>
        <w:jc w:val="both"/>
      </w:pPr>
      <w:r>
        <w:t>RAN guarantees that</w:t>
      </w:r>
      <w:r w:rsidRPr="00E57E37">
        <w:t xml:space="preserve"> guarantees that </w:t>
      </w:r>
      <w:r>
        <w:t xml:space="preserve">the </w:t>
      </w:r>
      <w:r w:rsidRPr="00E57E37">
        <w:t xml:space="preserve">configuration provided for </w:t>
      </w:r>
      <w:proofErr w:type="spellStart"/>
      <w:r w:rsidRPr="00E57E37">
        <w:t>eDRX</w:t>
      </w:r>
      <w:proofErr w:type="spellEnd"/>
      <w:r w:rsidRPr="00E57E37">
        <w:t xml:space="preserve"> in RRC_INACTIVE is a sub-set of one provided for </w:t>
      </w:r>
      <w:proofErr w:type="spellStart"/>
      <w:r w:rsidRPr="00E57E37">
        <w:t>eDRX</w:t>
      </w:r>
      <w:proofErr w:type="spellEnd"/>
      <w:r w:rsidRPr="00E57E37">
        <w:t xml:space="preserve"> in RRC_IDLE</w:t>
      </w:r>
      <w:r>
        <w:t xml:space="preserve"> </w:t>
      </w:r>
      <w:r>
        <w:fldChar w:fldCharType="begin"/>
      </w:r>
      <w:r>
        <w:instrText xml:space="preserve"> REF _Ref68867302 \r \h </w:instrText>
      </w:r>
      <w:r>
        <w:fldChar w:fldCharType="separate"/>
      </w:r>
      <w:r w:rsidR="00DD12D3">
        <w:t>[3]</w:t>
      </w:r>
      <w:r>
        <w:fldChar w:fldCharType="end"/>
      </w:r>
      <w:r>
        <w:t xml:space="preserve">. E.g. </w:t>
      </w:r>
      <w:proofErr w:type="spellStart"/>
      <w:r w:rsidRPr="00304696">
        <w:t>eDRX</w:t>
      </w:r>
      <w:proofErr w:type="spellEnd"/>
      <w:r w:rsidRPr="00304696">
        <w:t xml:space="preserve"> cycle</w:t>
      </w:r>
      <w:r>
        <w:t xml:space="preserve"> in RRC_INACTIVE may be shorter than the</w:t>
      </w:r>
      <w:r w:rsidRPr="00304696">
        <w:t xml:space="preserve"> </w:t>
      </w:r>
      <w:proofErr w:type="spellStart"/>
      <w:r w:rsidRPr="00304696">
        <w:t>eDRX</w:t>
      </w:r>
      <w:proofErr w:type="spellEnd"/>
      <w:r w:rsidRPr="00304696">
        <w:t xml:space="preserve"> cycle</w:t>
      </w:r>
      <w:r>
        <w:t xml:space="preserve"> in RRC_IDLE, and the</w:t>
      </w:r>
      <w:r w:rsidRPr="00527016">
        <w:t xml:space="preserve"> PTW should be either common or overlapping in the case either window is shorter than the othe</w:t>
      </w:r>
      <w:r>
        <w:t xml:space="preserve">r </w:t>
      </w:r>
      <w:r>
        <w:fldChar w:fldCharType="begin"/>
      </w:r>
      <w:r>
        <w:instrText xml:space="preserve"> REF _Ref68867404 \r \h </w:instrText>
      </w:r>
      <w:r>
        <w:fldChar w:fldCharType="separate"/>
      </w:r>
      <w:r w:rsidR="00DD12D3">
        <w:t>[6]</w:t>
      </w:r>
      <w:r>
        <w:fldChar w:fldCharType="end"/>
      </w:r>
      <w:r>
        <w:t>.</w:t>
      </w:r>
    </w:p>
    <w:p w14:paraId="6EA303E2" w14:textId="37358311" w:rsidR="00C9514D" w:rsidRDefault="00C9514D" w:rsidP="00C9514D">
      <w:pPr>
        <w:pStyle w:val="ListParagraph"/>
        <w:numPr>
          <w:ilvl w:val="0"/>
          <w:numId w:val="25"/>
        </w:numPr>
        <w:spacing w:after="120"/>
        <w:contextualSpacing w:val="0"/>
        <w:jc w:val="both"/>
      </w:pPr>
      <w:r>
        <w:t xml:space="preserve">Different </w:t>
      </w:r>
      <w:proofErr w:type="spellStart"/>
      <w:r>
        <w:t>eDRX</w:t>
      </w:r>
      <w:proofErr w:type="spellEnd"/>
      <w:r>
        <w:t xml:space="preserve"> configuration, i.e. </w:t>
      </w:r>
      <w:proofErr w:type="spellStart"/>
      <w:r>
        <w:t>eDRX</w:t>
      </w:r>
      <w:proofErr w:type="spellEnd"/>
      <w:r>
        <w:t xml:space="preserve"> cycle and when applicable, PTW </w:t>
      </w:r>
      <w:r>
        <w:fldChar w:fldCharType="begin"/>
      </w:r>
      <w:r>
        <w:instrText xml:space="preserve"> REF _Ref68864855 \r \h </w:instrText>
      </w:r>
      <w:r>
        <w:fldChar w:fldCharType="separate"/>
      </w:r>
      <w:r w:rsidR="00DD12D3">
        <w:t>[1]</w:t>
      </w:r>
      <w:r>
        <w:fldChar w:fldCharType="end"/>
      </w:r>
      <w:r>
        <w:fldChar w:fldCharType="begin"/>
      </w:r>
      <w:r>
        <w:instrText xml:space="preserve"> REF _Ref68868574 \r \h </w:instrText>
      </w:r>
      <w:r>
        <w:fldChar w:fldCharType="separate"/>
      </w:r>
      <w:r w:rsidR="00DD12D3">
        <w:t>[2]</w:t>
      </w:r>
      <w:r>
        <w:fldChar w:fldCharType="end"/>
      </w:r>
      <w:r>
        <w:fldChar w:fldCharType="begin"/>
      </w:r>
      <w:r>
        <w:instrText xml:space="preserve"> REF _Ref68867302 \r \h </w:instrText>
      </w:r>
      <w:r>
        <w:fldChar w:fldCharType="separate"/>
      </w:r>
      <w:r w:rsidR="00DD12D3">
        <w:t>[3]</w:t>
      </w:r>
      <w:r>
        <w:fldChar w:fldCharType="end"/>
      </w:r>
      <w:r>
        <w:fldChar w:fldCharType="begin"/>
      </w:r>
      <w:r>
        <w:instrText xml:space="preserve"> REF _Ref68867404 \r \h </w:instrText>
      </w:r>
      <w:r>
        <w:fldChar w:fldCharType="separate"/>
      </w:r>
      <w:r w:rsidR="00DD12D3">
        <w:t>[6]</w:t>
      </w:r>
      <w:r>
        <w:fldChar w:fldCharType="end"/>
      </w:r>
      <w:r>
        <w:fldChar w:fldCharType="begin"/>
      </w:r>
      <w:r>
        <w:instrText xml:space="preserve"> REF _Ref68895856 \r \h </w:instrText>
      </w:r>
      <w:r>
        <w:fldChar w:fldCharType="separate"/>
      </w:r>
      <w:r w:rsidR="00DD12D3">
        <w:t>[9]</w:t>
      </w:r>
      <w:r>
        <w:fldChar w:fldCharType="end"/>
      </w:r>
      <w:r>
        <w:t>.</w:t>
      </w:r>
    </w:p>
    <w:p w14:paraId="7ED8E318" w14:textId="4CDB3E49" w:rsidR="00C9514D" w:rsidRPr="0063798B" w:rsidRDefault="00C9514D" w:rsidP="00C9514D">
      <w:pPr>
        <w:pStyle w:val="ListParagraph"/>
        <w:numPr>
          <w:ilvl w:val="0"/>
          <w:numId w:val="25"/>
        </w:numPr>
        <w:spacing w:after="120"/>
        <w:contextualSpacing w:val="0"/>
        <w:jc w:val="both"/>
      </w:pPr>
      <w:r>
        <w:t>Different</w:t>
      </w:r>
      <w:r w:rsidRPr="0063798B">
        <w:t xml:space="preserve"> </w:t>
      </w:r>
      <w:proofErr w:type="spellStart"/>
      <w:r w:rsidRPr="0063798B">
        <w:t>eDRX</w:t>
      </w:r>
      <w:proofErr w:type="spellEnd"/>
      <w:r w:rsidRPr="0063798B">
        <w:t xml:space="preserve"> cycle, </w:t>
      </w:r>
      <w:r>
        <w:t>but</w:t>
      </w:r>
      <w:r w:rsidRPr="0063798B">
        <w:t xml:space="preserve"> a common PTW length and the PTW starting point</w:t>
      </w:r>
      <w:r>
        <w:t xml:space="preserve"> </w:t>
      </w:r>
      <w:r>
        <w:fldChar w:fldCharType="begin"/>
      </w:r>
      <w:r>
        <w:instrText xml:space="preserve"> REF _Ref68868574 \r \h  \* MERGEFORMAT </w:instrText>
      </w:r>
      <w:r>
        <w:fldChar w:fldCharType="separate"/>
      </w:r>
      <w:r w:rsidR="00DD12D3">
        <w:t>[2]</w:t>
      </w:r>
      <w:r>
        <w:fldChar w:fldCharType="end"/>
      </w:r>
      <w:r w:rsidRPr="0063798B">
        <w:t>.</w:t>
      </w:r>
    </w:p>
    <w:p w14:paraId="618D026F" w14:textId="71B02A93" w:rsidR="00C9514D" w:rsidRDefault="00C9514D" w:rsidP="00C9514D">
      <w:pPr>
        <w:pStyle w:val="ListParagraph"/>
        <w:numPr>
          <w:ilvl w:val="0"/>
          <w:numId w:val="25"/>
        </w:numPr>
        <w:spacing w:after="120"/>
        <w:contextualSpacing w:val="0"/>
        <w:jc w:val="both"/>
      </w:pPr>
      <w:r>
        <w:lastRenderedPageBreak/>
        <w:t xml:space="preserve">For </w:t>
      </w:r>
      <w:proofErr w:type="spellStart"/>
      <w:r>
        <w:t>eDRX</w:t>
      </w:r>
      <w:proofErr w:type="spellEnd"/>
      <w:r>
        <w:t xml:space="preserve"> &gt; 10.24sec, c</w:t>
      </w:r>
      <w:r w:rsidRPr="00B53732">
        <w:t xml:space="preserve">ommon PTW </w:t>
      </w:r>
      <w:r>
        <w:t xml:space="preserve">but </w:t>
      </w:r>
      <w:r w:rsidRPr="00B53732">
        <w:t xml:space="preserve">with different </w:t>
      </w:r>
      <w:proofErr w:type="spellStart"/>
      <w:r w:rsidRPr="00B53732">
        <w:t>eDRX</w:t>
      </w:r>
      <w:proofErr w:type="spellEnd"/>
      <w:r w:rsidRPr="00B53732">
        <w:t xml:space="preserve"> cycle</w:t>
      </w:r>
      <w:r>
        <w:t xml:space="preserve"> </w:t>
      </w:r>
      <w:r>
        <w:fldChar w:fldCharType="begin"/>
      </w:r>
      <w:r>
        <w:instrText xml:space="preserve"> REF _Ref68867456 \r \h  \* MERGEFORMAT </w:instrText>
      </w:r>
      <w:r>
        <w:fldChar w:fldCharType="separate"/>
      </w:r>
      <w:r w:rsidR="00DD12D3">
        <w:t>[7]</w:t>
      </w:r>
      <w:r>
        <w:fldChar w:fldCharType="end"/>
      </w:r>
      <w:r>
        <w:t>.</w:t>
      </w:r>
    </w:p>
    <w:p w14:paraId="79A339C2" w14:textId="77777777" w:rsidR="00C9514D" w:rsidRDefault="00C9514D" w:rsidP="00C9514D">
      <w:pPr>
        <w:pStyle w:val="ListParagraph"/>
        <w:numPr>
          <w:ilvl w:val="0"/>
          <w:numId w:val="25"/>
        </w:numPr>
        <w:spacing w:after="240"/>
        <w:contextualSpacing w:val="0"/>
        <w:jc w:val="both"/>
      </w:pPr>
      <w:r>
        <w:t xml:space="preserve">Other approaches to consider. </w:t>
      </w:r>
    </w:p>
    <w:tbl>
      <w:tblPr>
        <w:tblStyle w:val="TableGrid"/>
        <w:tblW w:w="9485" w:type="dxa"/>
        <w:tblLook w:val="04A0" w:firstRow="1" w:lastRow="0" w:firstColumn="1" w:lastColumn="0" w:noHBand="0" w:noVBand="1"/>
      </w:tblPr>
      <w:tblGrid>
        <w:gridCol w:w="1194"/>
        <w:gridCol w:w="478"/>
        <w:gridCol w:w="478"/>
        <w:gridCol w:w="478"/>
        <w:gridCol w:w="478"/>
        <w:gridCol w:w="478"/>
        <w:gridCol w:w="5901"/>
      </w:tblGrid>
      <w:tr w:rsidR="00C9514D" w14:paraId="7E53A27A" w14:textId="77777777" w:rsidTr="0012126B">
        <w:tc>
          <w:tcPr>
            <w:tcW w:w="1194" w:type="dxa"/>
            <w:vMerge w:val="restart"/>
            <w:shd w:val="clear" w:color="auto" w:fill="BFBFBF" w:themeFill="background1" w:themeFillShade="BF"/>
            <w:vAlign w:val="center"/>
          </w:tcPr>
          <w:p w14:paraId="05EBB4BA" w14:textId="77777777" w:rsidR="00C9514D" w:rsidRDefault="00C9514D" w:rsidP="0012126B">
            <w:pPr>
              <w:spacing w:after="0"/>
              <w:jc w:val="center"/>
            </w:pPr>
            <w:r w:rsidRPr="004F40AB">
              <w:rPr>
                <w:b/>
                <w:bCs/>
              </w:rPr>
              <w:t>Company’s name</w:t>
            </w:r>
          </w:p>
        </w:tc>
        <w:tc>
          <w:tcPr>
            <w:tcW w:w="2390" w:type="dxa"/>
            <w:gridSpan w:val="5"/>
            <w:shd w:val="clear" w:color="auto" w:fill="BFBFBF" w:themeFill="background1" w:themeFillShade="BF"/>
          </w:tcPr>
          <w:p w14:paraId="3E80F0C1" w14:textId="77777777" w:rsidR="00C9514D" w:rsidRPr="00252BAB" w:rsidRDefault="00C9514D" w:rsidP="0012126B">
            <w:pPr>
              <w:spacing w:after="0"/>
              <w:jc w:val="center"/>
              <w:rPr>
                <w:b/>
                <w:bCs/>
              </w:rPr>
            </w:pPr>
            <w:r>
              <w:rPr>
                <w:b/>
                <w:bCs/>
              </w:rPr>
              <w:t>Approach(es) [y/n]</w:t>
            </w:r>
          </w:p>
        </w:tc>
        <w:tc>
          <w:tcPr>
            <w:tcW w:w="5901" w:type="dxa"/>
            <w:vMerge w:val="restart"/>
            <w:shd w:val="clear" w:color="auto" w:fill="BFBFBF" w:themeFill="background1" w:themeFillShade="BF"/>
            <w:vAlign w:val="center"/>
          </w:tcPr>
          <w:p w14:paraId="73A0E3E4" w14:textId="77777777" w:rsidR="00C9514D" w:rsidRPr="00086FA3" w:rsidRDefault="00C9514D" w:rsidP="0012126B">
            <w:pPr>
              <w:spacing w:after="0"/>
              <w:jc w:val="center"/>
              <w:rPr>
                <w:b/>
                <w:bCs/>
              </w:rPr>
            </w:pPr>
            <w:r w:rsidRPr="00252BAB">
              <w:rPr>
                <w:b/>
                <w:bCs/>
              </w:rPr>
              <w:t>Comments, if any</w:t>
            </w:r>
          </w:p>
        </w:tc>
      </w:tr>
      <w:tr w:rsidR="00C9514D" w14:paraId="16743B53" w14:textId="77777777" w:rsidTr="0012126B">
        <w:tc>
          <w:tcPr>
            <w:tcW w:w="1194" w:type="dxa"/>
            <w:vMerge/>
          </w:tcPr>
          <w:p w14:paraId="698D1DE0" w14:textId="77777777" w:rsidR="00C9514D" w:rsidRDefault="00C9514D" w:rsidP="0012126B">
            <w:pPr>
              <w:spacing w:after="0"/>
            </w:pPr>
          </w:p>
        </w:tc>
        <w:tc>
          <w:tcPr>
            <w:tcW w:w="478" w:type="dxa"/>
            <w:shd w:val="clear" w:color="auto" w:fill="BFBFBF" w:themeFill="background1" w:themeFillShade="BF"/>
          </w:tcPr>
          <w:p w14:paraId="65C00871" w14:textId="77777777" w:rsidR="00C9514D" w:rsidRPr="00086FA3" w:rsidRDefault="00C9514D" w:rsidP="0012126B">
            <w:pPr>
              <w:spacing w:after="0"/>
              <w:rPr>
                <w:b/>
                <w:bCs/>
              </w:rPr>
            </w:pPr>
            <w:r>
              <w:rPr>
                <w:b/>
                <w:bCs/>
              </w:rPr>
              <w:t>b</w:t>
            </w:r>
            <w:r w:rsidRPr="00086FA3">
              <w:rPr>
                <w:b/>
                <w:bCs/>
              </w:rPr>
              <w:t>.1</w:t>
            </w:r>
          </w:p>
        </w:tc>
        <w:tc>
          <w:tcPr>
            <w:tcW w:w="478" w:type="dxa"/>
            <w:shd w:val="clear" w:color="auto" w:fill="BFBFBF" w:themeFill="background1" w:themeFillShade="BF"/>
          </w:tcPr>
          <w:p w14:paraId="1310D0BD" w14:textId="77777777" w:rsidR="00C9514D" w:rsidRPr="00086FA3" w:rsidRDefault="00C9514D" w:rsidP="0012126B">
            <w:pPr>
              <w:spacing w:after="0"/>
              <w:rPr>
                <w:b/>
                <w:bCs/>
              </w:rPr>
            </w:pPr>
            <w:r>
              <w:rPr>
                <w:b/>
                <w:bCs/>
              </w:rPr>
              <w:t>b</w:t>
            </w:r>
            <w:r w:rsidRPr="00086FA3">
              <w:rPr>
                <w:b/>
                <w:bCs/>
              </w:rPr>
              <w:t>.2</w:t>
            </w:r>
          </w:p>
        </w:tc>
        <w:tc>
          <w:tcPr>
            <w:tcW w:w="478" w:type="dxa"/>
            <w:shd w:val="clear" w:color="auto" w:fill="BFBFBF" w:themeFill="background1" w:themeFillShade="BF"/>
          </w:tcPr>
          <w:p w14:paraId="0724958A" w14:textId="77777777" w:rsidR="00C9514D" w:rsidRPr="00086FA3" w:rsidRDefault="00C9514D" w:rsidP="0012126B">
            <w:pPr>
              <w:spacing w:after="0"/>
              <w:rPr>
                <w:b/>
                <w:bCs/>
              </w:rPr>
            </w:pPr>
            <w:r>
              <w:rPr>
                <w:b/>
                <w:bCs/>
              </w:rPr>
              <w:t>b</w:t>
            </w:r>
            <w:r w:rsidRPr="00086FA3">
              <w:rPr>
                <w:b/>
                <w:bCs/>
              </w:rPr>
              <w:t>.3</w:t>
            </w:r>
          </w:p>
        </w:tc>
        <w:tc>
          <w:tcPr>
            <w:tcW w:w="478" w:type="dxa"/>
            <w:shd w:val="clear" w:color="auto" w:fill="BFBFBF" w:themeFill="background1" w:themeFillShade="BF"/>
          </w:tcPr>
          <w:p w14:paraId="21898F6C" w14:textId="77777777" w:rsidR="00C9514D" w:rsidRPr="00086FA3" w:rsidRDefault="00C9514D" w:rsidP="0012126B">
            <w:pPr>
              <w:spacing w:after="0"/>
              <w:rPr>
                <w:b/>
                <w:bCs/>
              </w:rPr>
            </w:pPr>
            <w:r>
              <w:rPr>
                <w:b/>
                <w:bCs/>
              </w:rPr>
              <w:t>b</w:t>
            </w:r>
            <w:r w:rsidRPr="00086FA3">
              <w:rPr>
                <w:b/>
                <w:bCs/>
              </w:rPr>
              <w:t>.4</w:t>
            </w:r>
          </w:p>
        </w:tc>
        <w:tc>
          <w:tcPr>
            <w:tcW w:w="478" w:type="dxa"/>
            <w:shd w:val="clear" w:color="auto" w:fill="BFBFBF" w:themeFill="background1" w:themeFillShade="BF"/>
          </w:tcPr>
          <w:p w14:paraId="354FF63B" w14:textId="77777777" w:rsidR="00C9514D" w:rsidRPr="008A6886" w:rsidRDefault="00C9514D" w:rsidP="0012126B">
            <w:pPr>
              <w:spacing w:after="0"/>
              <w:rPr>
                <w:b/>
                <w:bCs/>
              </w:rPr>
            </w:pPr>
            <w:r w:rsidRPr="004A3EAC">
              <w:rPr>
                <w:b/>
                <w:bCs/>
              </w:rPr>
              <w:t>b.5</w:t>
            </w:r>
          </w:p>
        </w:tc>
        <w:tc>
          <w:tcPr>
            <w:tcW w:w="5901" w:type="dxa"/>
            <w:vMerge/>
          </w:tcPr>
          <w:p w14:paraId="57A600A9" w14:textId="77777777" w:rsidR="00C9514D" w:rsidRPr="00086FA3" w:rsidRDefault="00C9514D" w:rsidP="0012126B">
            <w:pPr>
              <w:spacing w:after="0"/>
              <w:rPr>
                <w:b/>
                <w:bCs/>
              </w:rPr>
            </w:pPr>
          </w:p>
        </w:tc>
      </w:tr>
      <w:tr w:rsidR="00C9514D" w14:paraId="51E76D15" w14:textId="77777777" w:rsidTr="0012126B">
        <w:tc>
          <w:tcPr>
            <w:tcW w:w="1194" w:type="dxa"/>
          </w:tcPr>
          <w:p w14:paraId="04149029" w14:textId="77777777" w:rsidR="00C9514D" w:rsidRDefault="00C9514D" w:rsidP="0012126B">
            <w:pPr>
              <w:spacing w:after="0"/>
            </w:pPr>
            <w:r>
              <w:t>Nokia, Nokia Shanghai</w:t>
            </w:r>
          </w:p>
        </w:tc>
        <w:tc>
          <w:tcPr>
            <w:tcW w:w="478" w:type="dxa"/>
          </w:tcPr>
          <w:p w14:paraId="23EB206E" w14:textId="77777777" w:rsidR="00C9514D" w:rsidRDefault="00C9514D" w:rsidP="0012126B">
            <w:pPr>
              <w:spacing w:after="0"/>
            </w:pPr>
          </w:p>
        </w:tc>
        <w:tc>
          <w:tcPr>
            <w:tcW w:w="478" w:type="dxa"/>
          </w:tcPr>
          <w:p w14:paraId="0E47E3E5" w14:textId="77777777" w:rsidR="00C9514D" w:rsidRDefault="00C9514D" w:rsidP="0012126B">
            <w:pPr>
              <w:spacing w:after="0"/>
            </w:pPr>
          </w:p>
        </w:tc>
        <w:tc>
          <w:tcPr>
            <w:tcW w:w="478" w:type="dxa"/>
          </w:tcPr>
          <w:p w14:paraId="76FE8A0D" w14:textId="77777777" w:rsidR="00C9514D" w:rsidRDefault="00C9514D" w:rsidP="0012126B">
            <w:pPr>
              <w:spacing w:after="0"/>
            </w:pPr>
            <w:r>
              <w:t>X</w:t>
            </w:r>
          </w:p>
        </w:tc>
        <w:tc>
          <w:tcPr>
            <w:tcW w:w="478" w:type="dxa"/>
          </w:tcPr>
          <w:p w14:paraId="1E0307F7" w14:textId="77777777" w:rsidR="00C9514D" w:rsidRDefault="00C9514D" w:rsidP="0012126B">
            <w:pPr>
              <w:spacing w:after="0"/>
            </w:pPr>
          </w:p>
        </w:tc>
        <w:tc>
          <w:tcPr>
            <w:tcW w:w="478" w:type="dxa"/>
          </w:tcPr>
          <w:p w14:paraId="7555504A" w14:textId="77777777" w:rsidR="00C9514D" w:rsidRDefault="00C9514D" w:rsidP="0012126B">
            <w:pPr>
              <w:spacing w:after="0"/>
            </w:pPr>
          </w:p>
        </w:tc>
        <w:tc>
          <w:tcPr>
            <w:tcW w:w="5901" w:type="dxa"/>
          </w:tcPr>
          <w:p w14:paraId="64F6249C" w14:textId="77777777" w:rsidR="00C9514D" w:rsidRDefault="00C9514D" w:rsidP="0012126B">
            <w:pPr>
              <w:spacing w:after="0"/>
            </w:pPr>
          </w:p>
        </w:tc>
      </w:tr>
      <w:tr w:rsidR="00C9514D" w14:paraId="447331B5" w14:textId="77777777" w:rsidTr="0012126B">
        <w:tc>
          <w:tcPr>
            <w:tcW w:w="1194" w:type="dxa"/>
          </w:tcPr>
          <w:p w14:paraId="3650947F" w14:textId="77777777" w:rsidR="00C9514D" w:rsidRDefault="00C9514D" w:rsidP="0012126B">
            <w:pPr>
              <w:spacing w:after="0"/>
            </w:pPr>
            <w:r>
              <w:rPr>
                <w:rFonts w:hint="eastAsia"/>
                <w:lang w:eastAsia="zh-CN"/>
              </w:rPr>
              <w:t>O</w:t>
            </w:r>
            <w:r>
              <w:rPr>
                <w:lang w:eastAsia="zh-CN"/>
              </w:rPr>
              <w:t>PPO</w:t>
            </w:r>
          </w:p>
        </w:tc>
        <w:tc>
          <w:tcPr>
            <w:tcW w:w="478" w:type="dxa"/>
          </w:tcPr>
          <w:p w14:paraId="4C5DAC1F" w14:textId="77777777" w:rsidR="00C9514D" w:rsidRDefault="00C9514D" w:rsidP="0012126B">
            <w:pPr>
              <w:spacing w:after="0"/>
            </w:pPr>
            <w:r>
              <w:rPr>
                <w:rFonts w:hint="eastAsia"/>
                <w:lang w:eastAsia="zh-CN"/>
              </w:rPr>
              <w:t>N</w:t>
            </w:r>
          </w:p>
        </w:tc>
        <w:tc>
          <w:tcPr>
            <w:tcW w:w="478" w:type="dxa"/>
          </w:tcPr>
          <w:p w14:paraId="40A0EEE3" w14:textId="77777777" w:rsidR="00C9514D" w:rsidRDefault="00C9514D" w:rsidP="0012126B">
            <w:pPr>
              <w:spacing w:after="0"/>
            </w:pPr>
            <w:r>
              <w:rPr>
                <w:rFonts w:hint="eastAsia"/>
                <w:lang w:eastAsia="zh-CN"/>
              </w:rPr>
              <w:t>N</w:t>
            </w:r>
          </w:p>
        </w:tc>
        <w:tc>
          <w:tcPr>
            <w:tcW w:w="478" w:type="dxa"/>
          </w:tcPr>
          <w:p w14:paraId="78F95B32" w14:textId="77777777" w:rsidR="00C9514D" w:rsidRDefault="00C9514D" w:rsidP="0012126B">
            <w:pPr>
              <w:spacing w:after="0"/>
            </w:pPr>
            <w:r>
              <w:rPr>
                <w:rFonts w:hint="eastAsia"/>
                <w:lang w:eastAsia="zh-CN"/>
              </w:rPr>
              <w:t>N</w:t>
            </w:r>
          </w:p>
        </w:tc>
        <w:tc>
          <w:tcPr>
            <w:tcW w:w="478" w:type="dxa"/>
          </w:tcPr>
          <w:p w14:paraId="112C7A1D" w14:textId="77777777" w:rsidR="00C9514D" w:rsidRDefault="00C9514D" w:rsidP="0012126B">
            <w:pPr>
              <w:spacing w:after="0"/>
            </w:pPr>
            <w:r>
              <w:rPr>
                <w:rFonts w:hint="eastAsia"/>
                <w:lang w:eastAsia="zh-CN"/>
              </w:rPr>
              <w:t>Y</w:t>
            </w:r>
          </w:p>
        </w:tc>
        <w:tc>
          <w:tcPr>
            <w:tcW w:w="478" w:type="dxa"/>
          </w:tcPr>
          <w:p w14:paraId="72556234" w14:textId="77777777" w:rsidR="00C9514D" w:rsidRDefault="00C9514D" w:rsidP="0012126B">
            <w:pPr>
              <w:spacing w:after="0"/>
              <w:rPr>
                <w:lang w:eastAsia="zh-CN"/>
              </w:rPr>
            </w:pPr>
          </w:p>
        </w:tc>
        <w:tc>
          <w:tcPr>
            <w:tcW w:w="5901" w:type="dxa"/>
          </w:tcPr>
          <w:p w14:paraId="50A56385" w14:textId="77777777" w:rsidR="00C9514D" w:rsidRDefault="00C9514D" w:rsidP="0012126B">
            <w:pPr>
              <w:spacing w:after="0"/>
            </w:pPr>
            <w:r>
              <w:rPr>
                <w:lang w:eastAsia="zh-CN"/>
              </w:rPr>
              <w:t xml:space="preserve">We prefer (b.4), i.e. different </w:t>
            </w:r>
            <w:proofErr w:type="spellStart"/>
            <w:r>
              <w:rPr>
                <w:lang w:eastAsia="zh-CN"/>
              </w:rPr>
              <w:t>eDRX</w:t>
            </w:r>
            <w:proofErr w:type="spellEnd"/>
            <w:r>
              <w:rPr>
                <w:lang w:eastAsia="zh-CN"/>
              </w:rPr>
              <w:t xml:space="preserve"> cycle and common PTW length for </w:t>
            </w:r>
            <w:r w:rsidRPr="00F96E17">
              <w:t>RRC</w:t>
            </w:r>
            <w:r>
              <w:t xml:space="preserve"> </w:t>
            </w:r>
            <w:r w:rsidRPr="00F96E17">
              <w:t xml:space="preserve">IDLE </w:t>
            </w:r>
            <w:r>
              <w:t>and</w:t>
            </w:r>
            <w:r w:rsidRPr="00F96E17">
              <w:t xml:space="preserve"> RRC</w:t>
            </w:r>
            <w:r>
              <w:t xml:space="preserve"> </w:t>
            </w:r>
            <w:r w:rsidRPr="00F96E17">
              <w:t>INACTIVE</w:t>
            </w:r>
            <w:r>
              <w:t>.</w:t>
            </w:r>
          </w:p>
          <w:p w14:paraId="73E7BE41" w14:textId="77777777" w:rsidR="00C9514D" w:rsidRDefault="00C9514D" w:rsidP="0012126B">
            <w:pPr>
              <w:spacing w:after="0"/>
            </w:pPr>
          </w:p>
          <w:p w14:paraId="1C7AB4C2" w14:textId="77777777" w:rsidR="00C9514D" w:rsidRDefault="00C9514D" w:rsidP="0012126B">
            <w:r>
              <w:t>We think</w:t>
            </w:r>
            <w:r>
              <w:rPr>
                <w:rFonts w:eastAsia="DengXian"/>
              </w:rPr>
              <w:t xml:space="preserve"> RAN should be allowed to configure a different</w:t>
            </w:r>
            <w:r w:rsidRPr="00C0749E">
              <w:rPr>
                <w:rFonts w:eastAsia="DengXian"/>
              </w:rPr>
              <w:t xml:space="preserve"> </w:t>
            </w:r>
            <w:proofErr w:type="spellStart"/>
            <w:r w:rsidRPr="00C0749E">
              <w:rPr>
                <w:rFonts w:eastAsia="DengXian" w:hint="eastAsia"/>
              </w:rPr>
              <w:t>eDRX</w:t>
            </w:r>
            <w:proofErr w:type="spellEnd"/>
            <w:r w:rsidRPr="00C0749E">
              <w:rPr>
                <w:rFonts w:eastAsia="DengXian"/>
              </w:rPr>
              <w:t xml:space="preserve"> cycle </w:t>
            </w:r>
            <w:r>
              <w:rPr>
                <w:rFonts w:eastAsia="DengXian"/>
              </w:rPr>
              <w:t>for RAN paging,</w:t>
            </w:r>
            <w:r w:rsidRPr="00C0749E">
              <w:rPr>
                <w:rFonts w:eastAsia="DengXian"/>
              </w:rPr>
              <w:t xml:space="preserve"> which could provide more </w:t>
            </w:r>
            <w:r>
              <w:t xml:space="preserve">flexible configuration compared with a common </w:t>
            </w:r>
            <w:proofErr w:type="spellStart"/>
            <w:r>
              <w:t>eDRX</w:t>
            </w:r>
            <w:proofErr w:type="spellEnd"/>
            <w:r>
              <w:t xml:space="preserve"> </w:t>
            </w:r>
            <w:r w:rsidRPr="00C0749E">
              <w:rPr>
                <w:rFonts w:eastAsia="DengXian"/>
              </w:rPr>
              <w:t xml:space="preserve">cycle </w:t>
            </w:r>
            <w:r>
              <w:t xml:space="preserve">configuration. Otherwise, RAN could only page the UE based on </w:t>
            </w:r>
            <w:proofErr w:type="spellStart"/>
            <w:r>
              <w:t>eDRX</w:t>
            </w:r>
            <w:proofErr w:type="spellEnd"/>
            <w:r>
              <w:t xml:space="preserve"> cycle configured by CN, but has no ways to page the UE with a shorter latency (if it wants).</w:t>
            </w:r>
            <w:r w:rsidRPr="00C0749E">
              <w:rPr>
                <w:rFonts w:eastAsia="DengXian"/>
              </w:rPr>
              <w:t xml:space="preserve"> </w:t>
            </w:r>
          </w:p>
          <w:p w14:paraId="2A7534BE" w14:textId="77777777" w:rsidR="00C9514D" w:rsidRDefault="00C9514D" w:rsidP="0012126B">
            <w:pPr>
              <w:rPr>
                <w:rFonts w:eastAsia="DengXian"/>
              </w:rPr>
            </w:pPr>
            <w:r>
              <w:t xml:space="preserve">Regarding PTW, from UE power saving point of view, the PTWs for </w:t>
            </w:r>
            <w:r w:rsidRPr="00C0749E">
              <w:rPr>
                <w:rFonts w:eastAsia="DengXian"/>
              </w:rPr>
              <w:t xml:space="preserve">CN paging and RAN paging should be overlapped as much as possible, </w:t>
            </w:r>
            <w:r>
              <w:rPr>
                <w:rFonts w:eastAsia="DengXian"/>
              </w:rPr>
              <w:t xml:space="preserve">so </w:t>
            </w:r>
            <w:r w:rsidRPr="00C0749E">
              <w:rPr>
                <w:rFonts w:eastAsia="DengXian"/>
              </w:rPr>
              <w:t>a common PTW length can be used for both CN paging and RAN paging.</w:t>
            </w:r>
          </w:p>
          <w:p w14:paraId="6D7534B0" w14:textId="77777777" w:rsidR="00C9514D" w:rsidRDefault="00C9514D" w:rsidP="0012126B">
            <w:pPr>
              <w:spacing w:after="0"/>
            </w:pPr>
          </w:p>
        </w:tc>
      </w:tr>
      <w:tr w:rsidR="00C9514D" w14:paraId="0A1D85F0" w14:textId="77777777" w:rsidTr="0012126B">
        <w:tc>
          <w:tcPr>
            <w:tcW w:w="1194" w:type="dxa"/>
          </w:tcPr>
          <w:p w14:paraId="1246CAA4" w14:textId="77777777" w:rsidR="00C9514D" w:rsidRDefault="00C9514D" w:rsidP="0012126B">
            <w:pPr>
              <w:spacing w:after="0"/>
            </w:pPr>
            <w:r>
              <w:t>Ericsson</w:t>
            </w:r>
          </w:p>
        </w:tc>
        <w:tc>
          <w:tcPr>
            <w:tcW w:w="478" w:type="dxa"/>
          </w:tcPr>
          <w:p w14:paraId="40D8BFE8" w14:textId="77777777" w:rsidR="00C9514D" w:rsidRDefault="00C9514D" w:rsidP="0012126B">
            <w:pPr>
              <w:spacing w:after="0"/>
            </w:pPr>
            <w:r>
              <w:t>N</w:t>
            </w:r>
          </w:p>
        </w:tc>
        <w:tc>
          <w:tcPr>
            <w:tcW w:w="478" w:type="dxa"/>
          </w:tcPr>
          <w:p w14:paraId="56470850" w14:textId="77777777" w:rsidR="00C9514D" w:rsidRDefault="00C9514D" w:rsidP="0012126B">
            <w:pPr>
              <w:spacing w:after="0"/>
            </w:pPr>
            <w:r>
              <w:t>N</w:t>
            </w:r>
          </w:p>
        </w:tc>
        <w:tc>
          <w:tcPr>
            <w:tcW w:w="478" w:type="dxa"/>
          </w:tcPr>
          <w:p w14:paraId="7E16C784" w14:textId="77777777" w:rsidR="00C9514D" w:rsidRDefault="00C9514D" w:rsidP="0012126B">
            <w:pPr>
              <w:spacing w:after="0"/>
            </w:pPr>
            <w:r>
              <w:t>Y</w:t>
            </w:r>
          </w:p>
        </w:tc>
        <w:tc>
          <w:tcPr>
            <w:tcW w:w="478" w:type="dxa"/>
          </w:tcPr>
          <w:p w14:paraId="4AF106B8" w14:textId="77777777" w:rsidR="00C9514D" w:rsidRDefault="00C9514D" w:rsidP="0012126B">
            <w:pPr>
              <w:spacing w:after="0"/>
            </w:pPr>
            <w:r>
              <w:t>N</w:t>
            </w:r>
          </w:p>
        </w:tc>
        <w:tc>
          <w:tcPr>
            <w:tcW w:w="478" w:type="dxa"/>
          </w:tcPr>
          <w:p w14:paraId="1B9B8CC0" w14:textId="77777777" w:rsidR="00C9514D" w:rsidRDefault="00C9514D" w:rsidP="0012126B">
            <w:pPr>
              <w:spacing w:after="0"/>
            </w:pPr>
          </w:p>
        </w:tc>
        <w:tc>
          <w:tcPr>
            <w:tcW w:w="5901" w:type="dxa"/>
          </w:tcPr>
          <w:p w14:paraId="3973554D" w14:textId="77777777" w:rsidR="00C9514D" w:rsidRDefault="00C9514D" w:rsidP="0012126B">
            <w:pPr>
              <w:spacing w:after="0"/>
            </w:pPr>
            <w:r>
              <w:t xml:space="preserve">If RAN configures the parameters for inactive </w:t>
            </w:r>
            <w:proofErr w:type="spellStart"/>
            <w:r>
              <w:t>eDRX</w:t>
            </w:r>
            <w:proofErr w:type="spellEnd"/>
            <w:r>
              <w:t xml:space="preserve">, we don’t think there should be restrictions on the configuration. However, we do agree that it would be beneficial to have a common, or overlapping, PTW. We think this should be left up to NW / RAN implementation to configure. </w:t>
            </w:r>
          </w:p>
          <w:p w14:paraId="189C439E" w14:textId="77777777" w:rsidR="00C9514D" w:rsidRDefault="00C9514D" w:rsidP="0012126B">
            <w:pPr>
              <w:spacing w:after="0"/>
            </w:pPr>
          </w:p>
          <w:p w14:paraId="3DDAB34E" w14:textId="77777777" w:rsidR="00C9514D" w:rsidRDefault="00C9514D" w:rsidP="0012126B">
            <w:pPr>
              <w:spacing w:after="0"/>
            </w:pPr>
            <w:r>
              <w:t xml:space="preserve">We also prefer to specify coordination so that operation is possible e.g. in multi-vendor situations, however details of such signaling are up to other WGs. </w:t>
            </w:r>
          </w:p>
        </w:tc>
      </w:tr>
      <w:tr w:rsidR="00C9514D" w14:paraId="65A3B440" w14:textId="77777777" w:rsidTr="0012126B">
        <w:tc>
          <w:tcPr>
            <w:tcW w:w="1194" w:type="dxa"/>
          </w:tcPr>
          <w:p w14:paraId="29A8106C" w14:textId="77777777" w:rsidR="00C9514D" w:rsidRDefault="00C9514D" w:rsidP="0012126B">
            <w:pPr>
              <w:spacing w:after="0"/>
            </w:pPr>
            <w:r>
              <w:t>Qualcomm</w:t>
            </w:r>
          </w:p>
        </w:tc>
        <w:tc>
          <w:tcPr>
            <w:tcW w:w="478" w:type="dxa"/>
          </w:tcPr>
          <w:p w14:paraId="2F8AB69C" w14:textId="77777777" w:rsidR="00C9514D" w:rsidRDefault="00C9514D" w:rsidP="0012126B">
            <w:pPr>
              <w:spacing w:after="0"/>
            </w:pPr>
            <w:r>
              <w:t>Y</w:t>
            </w:r>
          </w:p>
        </w:tc>
        <w:tc>
          <w:tcPr>
            <w:tcW w:w="478" w:type="dxa"/>
          </w:tcPr>
          <w:p w14:paraId="778C3B10" w14:textId="77777777" w:rsidR="00C9514D" w:rsidRDefault="00C9514D" w:rsidP="0012126B">
            <w:pPr>
              <w:spacing w:after="0"/>
            </w:pPr>
            <w:r>
              <w:t>N</w:t>
            </w:r>
          </w:p>
        </w:tc>
        <w:tc>
          <w:tcPr>
            <w:tcW w:w="478" w:type="dxa"/>
          </w:tcPr>
          <w:p w14:paraId="59C2BE16" w14:textId="77777777" w:rsidR="00C9514D" w:rsidRDefault="00C9514D" w:rsidP="0012126B">
            <w:pPr>
              <w:spacing w:after="0"/>
            </w:pPr>
            <w:r>
              <w:t>N</w:t>
            </w:r>
          </w:p>
        </w:tc>
        <w:tc>
          <w:tcPr>
            <w:tcW w:w="478" w:type="dxa"/>
          </w:tcPr>
          <w:p w14:paraId="1F0333C7" w14:textId="77777777" w:rsidR="00C9514D" w:rsidRDefault="00C9514D" w:rsidP="0012126B">
            <w:pPr>
              <w:spacing w:after="0"/>
            </w:pPr>
            <w:r>
              <w:t>N</w:t>
            </w:r>
          </w:p>
        </w:tc>
        <w:tc>
          <w:tcPr>
            <w:tcW w:w="478" w:type="dxa"/>
          </w:tcPr>
          <w:p w14:paraId="58E60E57" w14:textId="77777777" w:rsidR="00C9514D" w:rsidRDefault="00C9514D" w:rsidP="0012126B">
            <w:pPr>
              <w:spacing w:after="0"/>
            </w:pPr>
            <w:r>
              <w:t>Y</w:t>
            </w:r>
          </w:p>
        </w:tc>
        <w:tc>
          <w:tcPr>
            <w:tcW w:w="5901" w:type="dxa"/>
          </w:tcPr>
          <w:p w14:paraId="0CC11087" w14:textId="77777777" w:rsidR="00C9514D" w:rsidRDefault="00C9514D" w:rsidP="0012126B">
            <w:pPr>
              <w:spacing w:after="0"/>
            </w:pPr>
            <w:r>
              <w:t xml:space="preserve">If majority of companies prefer to have some constraints on the two </w:t>
            </w:r>
            <w:proofErr w:type="spellStart"/>
            <w:r>
              <w:t>eDRX</w:t>
            </w:r>
            <w:proofErr w:type="spellEnd"/>
            <w:r>
              <w:t xml:space="preserve"> configurations, it is fine with us if that constraint is for ensuring there are some overlapping POs between two PTWs (e.g. have a common PTW starting point). But that is necessary only when RRC Inactive has an </w:t>
            </w:r>
            <w:proofErr w:type="spellStart"/>
            <w:r>
              <w:t>eDRX</w:t>
            </w:r>
            <w:proofErr w:type="spellEnd"/>
            <w:r>
              <w:t xml:space="preserve"> cycle &gt; 10.24 sec (whose feasibility is pending approval by SA2/CT1). </w:t>
            </w:r>
          </w:p>
        </w:tc>
      </w:tr>
      <w:tr w:rsidR="00C9514D" w14:paraId="3E923DA8" w14:textId="77777777" w:rsidTr="0012126B">
        <w:tc>
          <w:tcPr>
            <w:tcW w:w="1194" w:type="dxa"/>
          </w:tcPr>
          <w:p w14:paraId="5446F7B4" w14:textId="77777777" w:rsidR="00C9514D" w:rsidRDefault="00C9514D" w:rsidP="0012126B">
            <w:pPr>
              <w:spacing w:after="0"/>
            </w:pPr>
            <w:r>
              <w:t>Intel</w:t>
            </w:r>
          </w:p>
        </w:tc>
        <w:tc>
          <w:tcPr>
            <w:tcW w:w="478" w:type="dxa"/>
          </w:tcPr>
          <w:p w14:paraId="4199A947" w14:textId="77777777" w:rsidR="00C9514D" w:rsidRDefault="00C9514D" w:rsidP="0012126B">
            <w:pPr>
              <w:spacing w:after="0"/>
            </w:pPr>
            <w:r>
              <w:t>y</w:t>
            </w:r>
          </w:p>
        </w:tc>
        <w:tc>
          <w:tcPr>
            <w:tcW w:w="478" w:type="dxa"/>
          </w:tcPr>
          <w:p w14:paraId="3EFFF06B" w14:textId="77777777" w:rsidR="00C9514D" w:rsidRDefault="00C9514D" w:rsidP="0012126B">
            <w:pPr>
              <w:spacing w:after="0"/>
            </w:pPr>
            <w:r>
              <w:t>y</w:t>
            </w:r>
          </w:p>
        </w:tc>
        <w:tc>
          <w:tcPr>
            <w:tcW w:w="478" w:type="dxa"/>
          </w:tcPr>
          <w:p w14:paraId="7BB71AB9" w14:textId="77777777" w:rsidR="00C9514D" w:rsidRDefault="00C9514D" w:rsidP="0012126B">
            <w:pPr>
              <w:spacing w:after="0"/>
            </w:pPr>
            <w:r>
              <w:t>y</w:t>
            </w:r>
          </w:p>
        </w:tc>
        <w:tc>
          <w:tcPr>
            <w:tcW w:w="478" w:type="dxa"/>
          </w:tcPr>
          <w:p w14:paraId="3A8933F4" w14:textId="77777777" w:rsidR="00C9514D" w:rsidRDefault="00C9514D" w:rsidP="0012126B">
            <w:pPr>
              <w:spacing w:after="0"/>
            </w:pPr>
            <w:r>
              <w:t>n</w:t>
            </w:r>
          </w:p>
        </w:tc>
        <w:tc>
          <w:tcPr>
            <w:tcW w:w="478" w:type="dxa"/>
          </w:tcPr>
          <w:p w14:paraId="3C9ADE26" w14:textId="77777777" w:rsidR="00C9514D" w:rsidRDefault="00C9514D" w:rsidP="0012126B">
            <w:pPr>
              <w:spacing w:after="0"/>
            </w:pPr>
          </w:p>
        </w:tc>
        <w:tc>
          <w:tcPr>
            <w:tcW w:w="5901" w:type="dxa"/>
          </w:tcPr>
          <w:p w14:paraId="1C492EB9" w14:textId="77777777" w:rsidR="00C9514D" w:rsidRDefault="00C9514D" w:rsidP="0012126B">
            <w:pPr>
              <w:spacing w:after="0"/>
            </w:pPr>
            <w:r w:rsidRPr="001E46EB">
              <w:t xml:space="preserve">In our understanding, the </w:t>
            </w:r>
            <w:proofErr w:type="spellStart"/>
            <w:r w:rsidRPr="001E46EB">
              <w:t>behaviour</w:t>
            </w:r>
            <w:proofErr w:type="spellEnd"/>
            <w:r w:rsidRPr="001E46EB">
              <w:t xml:space="preserve"> described by points (b.2) and (b.3) would be handled by network implementation </w:t>
            </w:r>
            <w:r>
              <w:t>(</w:t>
            </w:r>
            <w:r w:rsidRPr="001E46EB">
              <w:t>as explained in point (b.1)</w:t>
            </w:r>
            <w:r>
              <w:t>)</w:t>
            </w:r>
            <w:r w:rsidRPr="001E46EB">
              <w:t>.</w:t>
            </w:r>
          </w:p>
        </w:tc>
      </w:tr>
      <w:tr w:rsidR="00C9514D" w14:paraId="17B34393" w14:textId="77777777" w:rsidTr="0012126B">
        <w:tc>
          <w:tcPr>
            <w:tcW w:w="1194" w:type="dxa"/>
          </w:tcPr>
          <w:p w14:paraId="0B5436B1" w14:textId="77777777" w:rsidR="00C9514D" w:rsidRPr="00604B13" w:rsidRDefault="00C9514D" w:rsidP="0012126B">
            <w:pPr>
              <w:spacing w:after="0" w:line="240" w:lineRule="auto"/>
              <w:rPr>
                <w:rFonts w:eastAsia="Malgun Gothic"/>
                <w:lang w:eastAsia="ko-KR"/>
              </w:rPr>
            </w:pPr>
            <w:r>
              <w:rPr>
                <w:rFonts w:eastAsia="Malgun Gothic" w:hint="eastAsia"/>
                <w:lang w:eastAsia="ko-KR"/>
              </w:rPr>
              <w:t>Samsung</w:t>
            </w:r>
          </w:p>
        </w:tc>
        <w:tc>
          <w:tcPr>
            <w:tcW w:w="478" w:type="dxa"/>
          </w:tcPr>
          <w:p w14:paraId="38C2E3EA" w14:textId="77777777" w:rsidR="00C9514D" w:rsidRPr="00604B13" w:rsidRDefault="00C9514D" w:rsidP="0012126B">
            <w:pPr>
              <w:spacing w:after="0" w:line="240" w:lineRule="auto"/>
              <w:rPr>
                <w:rFonts w:eastAsia="Malgun Gothic"/>
                <w:lang w:eastAsia="ko-KR"/>
              </w:rPr>
            </w:pPr>
            <w:r>
              <w:rPr>
                <w:rFonts w:eastAsia="Malgun Gothic" w:hint="eastAsia"/>
                <w:lang w:eastAsia="ko-KR"/>
              </w:rPr>
              <w:t>Y</w:t>
            </w:r>
          </w:p>
        </w:tc>
        <w:tc>
          <w:tcPr>
            <w:tcW w:w="478" w:type="dxa"/>
          </w:tcPr>
          <w:p w14:paraId="27AE6A04" w14:textId="77777777" w:rsidR="00C9514D" w:rsidRPr="00604B13" w:rsidRDefault="00C9514D" w:rsidP="0012126B">
            <w:pPr>
              <w:spacing w:after="0" w:line="240" w:lineRule="auto"/>
              <w:rPr>
                <w:rFonts w:eastAsia="Malgun Gothic"/>
                <w:lang w:eastAsia="ko-KR"/>
              </w:rPr>
            </w:pPr>
            <w:r>
              <w:rPr>
                <w:rFonts w:eastAsia="Malgun Gothic" w:hint="eastAsia"/>
                <w:lang w:eastAsia="ko-KR"/>
              </w:rPr>
              <w:t>Y</w:t>
            </w:r>
          </w:p>
        </w:tc>
        <w:tc>
          <w:tcPr>
            <w:tcW w:w="478" w:type="dxa"/>
          </w:tcPr>
          <w:p w14:paraId="6925E568" w14:textId="77777777" w:rsidR="00C9514D" w:rsidRPr="00604B13" w:rsidRDefault="00C9514D" w:rsidP="0012126B">
            <w:pPr>
              <w:spacing w:after="0" w:line="240" w:lineRule="auto"/>
              <w:rPr>
                <w:rFonts w:eastAsia="Malgun Gothic"/>
                <w:lang w:eastAsia="ko-KR"/>
              </w:rPr>
            </w:pPr>
            <w:r>
              <w:rPr>
                <w:rFonts w:eastAsia="Malgun Gothic" w:hint="eastAsia"/>
                <w:lang w:eastAsia="ko-KR"/>
              </w:rPr>
              <w:t>Y</w:t>
            </w:r>
          </w:p>
        </w:tc>
        <w:tc>
          <w:tcPr>
            <w:tcW w:w="478" w:type="dxa"/>
          </w:tcPr>
          <w:p w14:paraId="6DDEAB55" w14:textId="77777777" w:rsidR="00C9514D" w:rsidRPr="00604B13" w:rsidRDefault="00C9514D" w:rsidP="0012126B">
            <w:pPr>
              <w:spacing w:after="0" w:line="240" w:lineRule="auto"/>
              <w:rPr>
                <w:rFonts w:eastAsia="Malgun Gothic"/>
                <w:lang w:eastAsia="ko-KR"/>
              </w:rPr>
            </w:pPr>
            <w:r>
              <w:rPr>
                <w:rFonts w:eastAsia="Malgun Gothic" w:hint="eastAsia"/>
                <w:lang w:eastAsia="ko-KR"/>
              </w:rPr>
              <w:t>N</w:t>
            </w:r>
          </w:p>
        </w:tc>
        <w:tc>
          <w:tcPr>
            <w:tcW w:w="478" w:type="dxa"/>
          </w:tcPr>
          <w:p w14:paraId="125FD2F1" w14:textId="77777777" w:rsidR="00C9514D" w:rsidRDefault="00C9514D" w:rsidP="0012126B">
            <w:pPr>
              <w:spacing w:after="0"/>
            </w:pPr>
          </w:p>
        </w:tc>
        <w:tc>
          <w:tcPr>
            <w:tcW w:w="5901" w:type="dxa"/>
          </w:tcPr>
          <w:p w14:paraId="012C3328" w14:textId="77777777" w:rsidR="00C9514D" w:rsidRPr="00604B13" w:rsidRDefault="00C9514D" w:rsidP="0012126B">
            <w:pPr>
              <w:spacing w:after="0" w:line="240" w:lineRule="auto"/>
              <w:rPr>
                <w:rFonts w:eastAsia="Malgun Gothic"/>
                <w:lang w:eastAsia="ko-KR"/>
              </w:rPr>
            </w:pPr>
            <w:r>
              <w:rPr>
                <w:rFonts w:eastAsia="Malgun Gothic" w:hint="eastAsia"/>
                <w:lang w:eastAsia="ko-KR"/>
              </w:rPr>
              <w:t xml:space="preserve">We have assumed any coordination is required to maximize UE power saving gain while guaranteeing the </w:t>
            </w:r>
            <w:r>
              <w:rPr>
                <w:rFonts w:eastAsia="Malgun Gothic"/>
                <w:lang w:eastAsia="ko-KR"/>
              </w:rPr>
              <w:t>flexibility</w:t>
            </w:r>
            <w:r>
              <w:rPr>
                <w:rFonts w:eastAsia="Malgun Gothic" w:hint="eastAsia"/>
                <w:lang w:eastAsia="ko-KR"/>
              </w:rPr>
              <w:t>.</w:t>
            </w:r>
          </w:p>
        </w:tc>
      </w:tr>
      <w:tr w:rsidR="00C9514D" w14:paraId="48E68C07" w14:textId="77777777" w:rsidTr="0012126B">
        <w:tc>
          <w:tcPr>
            <w:tcW w:w="1194" w:type="dxa"/>
          </w:tcPr>
          <w:p w14:paraId="5334212A" w14:textId="77777777" w:rsidR="00C9514D" w:rsidRPr="00D6261D" w:rsidRDefault="00C9514D" w:rsidP="0012126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478" w:type="dxa"/>
          </w:tcPr>
          <w:p w14:paraId="11E92788" w14:textId="77777777" w:rsidR="00C9514D" w:rsidRDefault="00C9514D" w:rsidP="0012126B">
            <w:pPr>
              <w:spacing w:after="0"/>
              <w:rPr>
                <w:rFonts w:eastAsia="Malgun Gothic"/>
                <w:lang w:eastAsia="ko-KR"/>
              </w:rPr>
            </w:pPr>
          </w:p>
        </w:tc>
        <w:tc>
          <w:tcPr>
            <w:tcW w:w="478" w:type="dxa"/>
          </w:tcPr>
          <w:p w14:paraId="389E5157" w14:textId="77777777" w:rsidR="00C9514D" w:rsidRPr="00D6261D" w:rsidRDefault="00C9514D" w:rsidP="0012126B">
            <w:pPr>
              <w:spacing w:after="0"/>
              <w:rPr>
                <w:rFonts w:eastAsiaTheme="minorEastAsia"/>
                <w:lang w:eastAsia="zh-CN"/>
              </w:rPr>
            </w:pPr>
            <w:r>
              <w:rPr>
                <w:rFonts w:eastAsiaTheme="minorEastAsia" w:hint="eastAsia"/>
                <w:lang w:eastAsia="zh-CN"/>
              </w:rPr>
              <w:t>Y</w:t>
            </w:r>
          </w:p>
        </w:tc>
        <w:tc>
          <w:tcPr>
            <w:tcW w:w="478" w:type="dxa"/>
          </w:tcPr>
          <w:p w14:paraId="2CA354A4" w14:textId="77777777" w:rsidR="00C9514D" w:rsidRDefault="00C9514D" w:rsidP="0012126B">
            <w:pPr>
              <w:spacing w:after="0"/>
              <w:rPr>
                <w:rFonts w:eastAsia="Malgun Gothic"/>
                <w:lang w:eastAsia="ko-KR"/>
              </w:rPr>
            </w:pPr>
          </w:p>
        </w:tc>
        <w:tc>
          <w:tcPr>
            <w:tcW w:w="478" w:type="dxa"/>
          </w:tcPr>
          <w:p w14:paraId="10F2EFD9" w14:textId="77777777" w:rsidR="00C9514D" w:rsidRPr="00D6261D" w:rsidRDefault="00C9514D" w:rsidP="0012126B">
            <w:pPr>
              <w:spacing w:after="0"/>
              <w:rPr>
                <w:rFonts w:eastAsiaTheme="minorEastAsia"/>
                <w:lang w:eastAsia="zh-CN"/>
              </w:rPr>
            </w:pPr>
          </w:p>
        </w:tc>
        <w:tc>
          <w:tcPr>
            <w:tcW w:w="478" w:type="dxa"/>
          </w:tcPr>
          <w:p w14:paraId="52E80A42" w14:textId="77777777" w:rsidR="00C9514D" w:rsidRDefault="00C9514D" w:rsidP="0012126B">
            <w:pPr>
              <w:spacing w:after="0"/>
            </w:pPr>
          </w:p>
        </w:tc>
        <w:tc>
          <w:tcPr>
            <w:tcW w:w="5901" w:type="dxa"/>
          </w:tcPr>
          <w:p w14:paraId="2ADE692F" w14:textId="77777777" w:rsidR="00C9514D" w:rsidRDefault="00C9514D" w:rsidP="0012126B">
            <w:pPr>
              <w:spacing w:after="0"/>
              <w:rPr>
                <w:lang w:eastAsia="zh-CN"/>
              </w:rPr>
            </w:pPr>
            <w:r>
              <w:rPr>
                <w:lang w:eastAsia="zh-CN"/>
              </w:rPr>
              <w:t xml:space="preserve">Is </w:t>
            </w:r>
            <w:r>
              <w:rPr>
                <w:rFonts w:hint="eastAsia"/>
                <w:lang w:eastAsia="zh-CN"/>
              </w:rPr>
              <w:t>b.</w:t>
            </w:r>
            <w:r>
              <w:rPr>
                <w:lang w:eastAsia="zh-CN"/>
              </w:rPr>
              <w:t>2 included in b.4?</w:t>
            </w:r>
          </w:p>
          <w:p w14:paraId="3175F66F" w14:textId="77777777" w:rsidR="00C9514D" w:rsidRDefault="00C9514D" w:rsidP="0012126B">
            <w:pPr>
              <w:spacing w:after="0"/>
            </w:pPr>
            <w:r>
              <w:rPr>
                <w:rFonts w:hint="eastAsia"/>
                <w:lang w:eastAsia="zh-CN"/>
              </w:rPr>
              <w:t>W</w:t>
            </w:r>
            <w:r>
              <w:rPr>
                <w:lang w:eastAsia="zh-CN"/>
              </w:rPr>
              <w:t xml:space="preserve">e support that </w:t>
            </w:r>
            <w:proofErr w:type="spellStart"/>
            <w:r w:rsidRPr="00E57E37">
              <w:t>eDRX</w:t>
            </w:r>
            <w:proofErr w:type="spellEnd"/>
            <w:r w:rsidRPr="00E57E37">
              <w:t xml:space="preserve"> in RRC_INACTIVE is a sub-set of one provided for </w:t>
            </w:r>
            <w:proofErr w:type="spellStart"/>
            <w:r w:rsidRPr="00E57E37">
              <w:t>eDRX</w:t>
            </w:r>
            <w:proofErr w:type="spellEnd"/>
            <w:r w:rsidRPr="00E57E37">
              <w:t xml:space="preserve"> in RRC_IDLE</w:t>
            </w:r>
            <w:r>
              <w:t>, e.g., a shorter e-DRX cycle.</w:t>
            </w:r>
          </w:p>
          <w:p w14:paraId="157BC94F" w14:textId="77777777" w:rsidR="00C9514D" w:rsidRDefault="00C9514D" w:rsidP="0012126B">
            <w:pPr>
              <w:spacing w:after="0"/>
              <w:rPr>
                <w:rFonts w:eastAsia="Malgun Gothic"/>
                <w:lang w:eastAsia="ko-KR"/>
              </w:rPr>
            </w:pPr>
            <w:r>
              <w:rPr>
                <w:rFonts w:hint="eastAsia"/>
                <w:lang w:eastAsia="zh-CN"/>
              </w:rPr>
              <w:t>W</w:t>
            </w:r>
            <w:r>
              <w:rPr>
                <w:lang w:eastAsia="zh-CN"/>
              </w:rPr>
              <w:t xml:space="preserve">e also prefer a </w:t>
            </w:r>
            <w:r w:rsidRPr="0063798B">
              <w:t>common PTW</w:t>
            </w:r>
            <w:r>
              <w:t>.</w:t>
            </w:r>
          </w:p>
        </w:tc>
      </w:tr>
      <w:tr w:rsidR="00C9514D" w14:paraId="0D8C646C" w14:textId="77777777" w:rsidTr="0012126B">
        <w:tc>
          <w:tcPr>
            <w:tcW w:w="1194" w:type="dxa"/>
          </w:tcPr>
          <w:p w14:paraId="4F96C873" w14:textId="77777777" w:rsidR="00C9514D" w:rsidRDefault="00C9514D" w:rsidP="0012126B">
            <w:pPr>
              <w:spacing w:after="0"/>
              <w:rPr>
                <w:rFonts w:eastAsiaTheme="minorEastAsia"/>
                <w:lang w:eastAsia="zh-CN"/>
              </w:rPr>
            </w:pPr>
            <w:r>
              <w:rPr>
                <w:rFonts w:hint="eastAsia"/>
                <w:lang w:eastAsia="zh-CN"/>
              </w:rPr>
              <w:t>S</w:t>
            </w:r>
            <w:r>
              <w:rPr>
                <w:lang w:eastAsia="zh-CN"/>
              </w:rPr>
              <w:t>harp</w:t>
            </w:r>
          </w:p>
        </w:tc>
        <w:tc>
          <w:tcPr>
            <w:tcW w:w="478" w:type="dxa"/>
          </w:tcPr>
          <w:p w14:paraId="6694D0CC" w14:textId="77777777" w:rsidR="00C9514D" w:rsidRDefault="00C9514D" w:rsidP="0012126B">
            <w:pPr>
              <w:spacing w:after="0"/>
              <w:rPr>
                <w:rFonts w:eastAsia="Malgun Gothic"/>
                <w:lang w:eastAsia="ko-KR"/>
              </w:rPr>
            </w:pPr>
            <w:r>
              <w:rPr>
                <w:rFonts w:hint="eastAsia"/>
                <w:lang w:eastAsia="zh-CN"/>
              </w:rPr>
              <w:t>N</w:t>
            </w:r>
          </w:p>
        </w:tc>
        <w:tc>
          <w:tcPr>
            <w:tcW w:w="478" w:type="dxa"/>
          </w:tcPr>
          <w:p w14:paraId="761B06F6" w14:textId="77777777" w:rsidR="00C9514D" w:rsidRDefault="00C9514D" w:rsidP="0012126B">
            <w:pPr>
              <w:spacing w:after="0"/>
              <w:rPr>
                <w:rFonts w:eastAsiaTheme="minorEastAsia"/>
                <w:lang w:eastAsia="zh-CN"/>
              </w:rPr>
            </w:pPr>
            <w:r>
              <w:rPr>
                <w:lang w:eastAsia="zh-CN"/>
              </w:rPr>
              <w:t>Y</w:t>
            </w:r>
          </w:p>
        </w:tc>
        <w:tc>
          <w:tcPr>
            <w:tcW w:w="478" w:type="dxa"/>
          </w:tcPr>
          <w:p w14:paraId="05E6F7F1" w14:textId="77777777" w:rsidR="00C9514D" w:rsidRDefault="00C9514D" w:rsidP="0012126B">
            <w:pPr>
              <w:spacing w:after="0"/>
              <w:rPr>
                <w:rFonts w:eastAsia="Malgun Gothic"/>
                <w:lang w:eastAsia="ko-KR"/>
              </w:rPr>
            </w:pPr>
            <w:r>
              <w:rPr>
                <w:rFonts w:hint="eastAsia"/>
                <w:lang w:eastAsia="zh-CN"/>
              </w:rPr>
              <w:t>N</w:t>
            </w:r>
          </w:p>
        </w:tc>
        <w:tc>
          <w:tcPr>
            <w:tcW w:w="478" w:type="dxa"/>
          </w:tcPr>
          <w:p w14:paraId="08C293AC" w14:textId="77777777" w:rsidR="00C9514D" w:rsidRPr="00D6261D" w:rsidRDefault="00C9514D" w:rsidP="0012126B">
            <w:pPr>
              <w:spacing w:after="0"/>
              <w:rPr>
                <w:rFonts w:eastAsiaTheme="minorEastAsia"/>
                <w:lang w:eastAsia="zh-CN"/>
              </w:rPr>
            </w:pPr>
            <w:r>
              <w:rPr>
                <w:lang w:eastAsia="zh-CN"/>
              </w:rPr>
              <w:t>Y</w:t>
            </w:r>
          </w:p>
        </w:tc>
        <w:tc>
          <w:tcPr>
            <w:tcW w:w="478" w:type="dxa"/>
          </w:tcPr>
          <w:p w14:paraId="2BA7ED06" w14:textId="77777777" w:rsidR="00C9514D" w:rsidRDefault="00C9514D" w:rsidP="0012126B">
            <w:pPr>
              <w:spacing w:after="0"/>
            </w:pPr>
          </w:p>
        </w:tc>
        <w:tc>
          <w:tcPr>
            <w:tcW w:w="5901" w:type="dxa"/>
          </w:tcPr>
          <w:p w14:paraId="643CDA37" w14:textId="77777777" w:rsidR="00C9514D" w:rsidRDefault="00C9514D" w:rsidP="0012126B">
            <w:pPr>
              <w:spacing w:after="0"/>
              <w:rPr>
                <w:lang w:eastAsia="zh-CN"/>
              </w:rPr>
            </w:pPr>
            <w:r>
              <w:rPr>
                <w:lang w:eastAsia="zh-CN"/>
              </w:rPr>
              <w:t xml:space="preserve">If the </w:t>
            </w:r>
            <w:proofErr w:type="spellStart"/>
            <w:r>
              <w:rPr>
                <w:lang w:eastAsia="zh-CN"/>
              </w:rPr>
              <w:t>eDRX</w:t>
            </w:r>
            <w:proofErr w:type="spellEnd"/>
            <w:r>
              <w:rPr>
                <w:lang w:eastAsia="zh-CN"/>
              </w:rPr>
              <w:t xml:space="preserve"> cycle values defined in RAN spec is sub-set of the </w:t>
            </w:r>
            <w:proofErr w:type="spellStart"/>
            <w:r>
              <w:rPr>
                <w:lang w:eastAsia="zh-CN"/>
              </w:rPr>
              <w:t>eDRX</w:t>
            </w:r>
            <w:proofErr w:type="spellEnd"/>
            <w:r>
              <w:rPr>
                <w:lang w:eastAsia="zh-CN"/>
              </w:rPr>
              <w:t xml:space="preserve"> cycle values defined in CN spec, RAN doesn’t need to do extra effort to </w:t>
            </w:r>
            <w:r w:rsidRPr="00CC2343">
              <w:rPr>
                <w:lang w:eastAsia="zh-CN"/>
              </w:rPr>
              <w:t>guarantee</w:t>
            </w:r>
            <w:r>
              <w:rPr>
                <w:lang w:eastAsia="zh-CN"/>
              </w:rPr>
              <w:t xml:space="preserve"> the configuration and coordination between RAN and CN is not needed. Although CN and RAN configure different </w:t>
            </w:r>
            <w:proofErr w:type="spellStart"/>
            <w:r>
              <w:rPr>
                <w:lang w:eastAsia="zh-CN"/>
              </w:rPr>
              <w:t>eDRX</w:t>
            </w:r>
            <w:proofErr w:type="spellEnd"/>
            <w:r>
              <w:rPr>
                <w:lang w:eastAsia="zh-CN"/>
              </w:rPr>
              <w:t xml:space="preserve"> </w:t>
            </w:r>
            <w:r>
              <w:rPr>
                <w:lang w:eastAsia="zh-CN"/>
              </w:rPr>
              <w:lastRenderedPageBreak/>
              <w:t xml:space="preserve">cycles for UE, the UE can monitor the minimum one to reduce complexity. Considering </w:t>
            </w:r>
            <w:proofErr w:type="spellStart"/>
            <w:r>
              <w:rPr>
                <w:lang w:eastAsia="zh-CN"/>
              </w:rPr>
              <w:t>eDRX</w:t>
            </w:r>
            <w:proofErr w:type="spellEnd"/>
            <w:r>
              <w:rPr>
                <w:lang w:eastAsia="zh-CN"/>
              </w:rPr>
              <w:t xml:space="preserve"> cycle for INACTIVE is sub-set of </w:t>
            </w:r>
            <w:proofErr w:type="spellStart"/>
            <w:r>
              <w:rPr>
                <w:lang w:eastAsia="zh-CN"/>
              </w:rPr>
              <w:t>eDRX</w:t>
            </w:r>
            <w:proofErr w:type="spellEnd"/>
            <w:r>
              <w:rPr>
                <w:lang w:eastAsia="zh-CN"/>
              </w:rPr>
              <w:t xml:space="preserve"> cycle for IDLE, UE will not miss any paging.</w:t>
            </w:r>
          </w:p>
        </w:tc>
      </w:tr>
      <w:tr w:rsidR="00C9514D" w14:paraId="38FBAC21" w14:textId="77777777" w:rsidTr="0012126B">
        <w:tc>
          <w:tcPr>
            <w:tcW w:w="1194" w:type="dxa"/>
          </w:tcPr>
          <w:p w14:paraId="5DF5410C" w14:textId="77777777" w:rsidR="00C9514D" w:rsidRDefault="00C9514D" w:rsidP="0012126B">
            <w:pPr>
              <w:spacing w:after="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478" w:type="dxa"/>
          </w:tcPr>
          <w:p w14:paraId="24CD63F2" w14:textId="77777777" w:rsidR="00C9514D" w:rsidRPr="00317917" w:rsidRDefault="00C9514D" w:rsidP="0012126B">
            <w:pPr>
              <w:spacing w:after="0"/>
              <w:rPr>
                <w:rFonts w:eastAsiaTheme="minorEastAsia"/>
                <w:lang w:eastAsia="zh-CN"/>
              </w:rPr>
            </w:pPr>
            <w:r>
              <w:rPr>
                <w:rFonts w:eastAsiaTheme="minorEastAsia" w:hint="eastAsia"/>
                <w:lang w:eastAsia="zh-CN"/>
              </w:rPr>
              <w:t>Y</w:t>
            </w:r>
          </w:p>
        </w:tc>
        <w:tc>
          <w:tcPr>
            <w:tcW w:w="478" w:type="dxa"/>
          </w:tcPr>
          <w:p w14:paraId="767FF4AE" w14:textId="77777777" w:rsidR="00C9514D" w:rsidRDefault="00C9514D" w:rsidP="0012126B">
            <w:pPr>
              <w:spacing w:after="0"/>
              <w:rPr>
                <w:rFonts w:eastAsiaTheme="minorEastAsia"/>
                <w:lang w:eastAsia="zh-CN"/>
              </w:rPr>
            </w:pPr>
            <w:r>
              <w:rPr>
                <w:rFonts w:eastAsiaTheme="minorEastAsia" w:hint="eastAsia"/>
                <w:lang w:eastAsia="zh-CN"/>
              </w:rPr>
              <w:t>Y</w:t>
            </w:r>
          </w:p>
        </w:tc>
        <w:tc>
          <w:tcPr>
            <w:tcW w:w="478" w:type="dxa"/>
          </w:tcPr>
          <w:p w14:paraId="25DAB923" w14:textId="77777777" w:rsidR="00C9514D" w:rsidRPr="00317917" w:rsidRDefault="00C9514D" w:rsidP="0012126B">
            <w:pPr>
              <w:spacing w:after="0"/>
              <w:rPr>
                <w:rFonts w:eastAsiaTheme="minorEastAsia"/>
                <w:lang w:eastAsia="zh-CN"/>
              </w:rPr>
            </w:pPr>
            <w:r>
              <w:rPr>
                <w:rFonts w:eastAsiaTheme="minorEastAsia" w:hint="eastAsia"/>
                <w:lang w:eastAsia="zh-CN"/>
              </w:rPr>
              <w:t>Y</w:t>
            </w:r>
          </w:p>
        </w:tc>
        <w:tc>
          <w:tcPr>
            <w:tcW w:w="478" w:type="dxa"/>
          </w:tcPr>
          <w:p w14:paraId="52FD4C5B" w14:textId="77777777" w:rsidR="00C9514D" w:rsidRPr="00D6261D" w:rsidRDefault="00C9514D" w:rsidP="0012126B">
            <w:pPr>
              <w:spacing w:after="0"/>
              <w:rPr>
                <w:rFonts w:eastAsiaTheme="minorEastAsia"/>
                <w:lang w:eastAsia="zh-CN"/>
              </w:rPr>
            </w:pPr>
            <w:r>
              <w:rPr>
                <w:rFonts w:eastAsiaTheme="minorEastAsia" w:hint="eastAsia"/>
                <w:lang w:eastAsia="zh-CN"/>
              </w:rPr>
              <w:t>N</w:t>
            </w:r>
          </w:p>
        </w:tc>
        <w:tc>
          <w:tcPr>
            <w:tcW w:w="478" w:type="dxa"/>
          </w:tcPr>
          <w:p w14:paraId="5A671453" w14:textId="77777777" w:rsidR="00C9514D" w:rsidRDefault="00C9514D" w:rsidP="0012126B">
            <w:pPr>
              <w:spacing w:after="0"/>
              <w:rPr>
                <w:lang w:eastAsia="zh-CN"/>
              </w:rPr>
            </w:pPr>
            <w:r>
              <w:rPr>
                <w:lang w:eastAsia="zh-CN"/>
              </w:rPr>
              <w:t>N</w:t>
            </w:r>
          </w:p>
        </w:tc>
        <w:tc>
          <w:tcPr>
            <w:tcW w:w="5901" w:type="dxa"/>
          </w:tcPr>
          <w:p w14:paraId="3F83A91E" w14:textId="77777777" w:rsidR="00C9514D" w:rsidRDefault="00C9514D" w:rsidP="0012126B">
            <w:pPr>
              <w:spacing w:after="0"/>
              <w:rPr>
                <w:lang w:eastAsia="zh-CN"/>
              </w:rPr>
            </w:pPr>
            <w:r>
              <w:rPr>
                <w:lang w:eastAsia="zh-CN"/>
              </w:rPr>
              <w:t>We prefer option b.1 and we think b.2/b.3 can be covered by network implementation.</w:t>
            </w:r>
          </w:p>
        </w:tc>
      </w:tr>
      <w:tr w:rsidR="00C9514D" w14:paraId="2F86550A" w14:textId="77777777" w:rsidTr="0012126B">
        <w:tc>
          <w:tcPr>
            <w:tcW w:w="1194" w:type="dxa"/>
          </w:tcPr>
          <w:p w14:paraId="2A074BBA" w14:textId="77777777" w:rsidR="00C9514D" w:rsidRPr="00070D34" w:rsidRDefault="00C9514D" w:rsidP="0012126B">
            <w:pPr>
              <w:spacing w:after="0"/>
              <w:rPr>
                <w:lang w:eastAsia="zh-CN"/>
              </w:rPr>
            </w:pPr>
            <w:proofErr w:type="spellStart"/>
            <w:r>
              <w:rPr>
                <w:lang w:eastAsia="zh-CN"/>
              </w:rPr>
              <w:t>Futurewei</w:t>
            </w:r>
            <w:proofErr w:type="spellEnd"/>
          </w:p>
        </w:tc>
        <w:tc>
          <w:tcPr>
            <w:tcW w:w="478" w:type="dxa"/>
          </w:tcPr>
          <w:p w14:paraId="74F0DAF6" w14:textId="77777777" w:rsidR="00C9514D" w:rsidRDefault="00C9514D" w:rsidP="0012126B">
            <w:pPr>
              <w:spacing w:after="0"/>
              <w:rPr>
                <w:lang w:eastAsia="zh-CN"/>
              </w:rPr>
            </w:pPr>
          </w:p>
        </w:tc>
        <w:tc>
          <w:tcPr>
            <w:tcW w:w="478" w:type="dxa"/>
          </w:tcPr>
          <w:p w14:paraId="570CF8A4" w14:textId="77777777" w:rsidR="00C9514D" w:rsidRDefault="00C9514D" w:rsidP="0012126B">
            <w:pPr>
              <w:spacing w:after="0"/>
              <w:rPr>
                <w:lang w:eastAsia="zh-CN"/>
              </w:rPr>
            </w:pPr>
          </w:p>
        </w:tc>
        <w:tc>
          <w:tcPr>
            <w:tcW w:w="478" w:type="dxa"/>
          </w:tcPr>
          <w:p w14:paraId="27AB8D5D" w14:textId="77777777" w:rsidR="00C9514D" w:rsidRDefault="00C9514D" w:rsidP="0012126B">
            <w:pPr>
              <w:spacing w:after="0"/>
              <w:rPr>
                <w:lang w:eastAsia="zh-CN"/>
              </w:rPr>
            </w:pPr>
            <w:r>
              <w:rPr>
                <w:lang w:eastAsia="zh-CN"/>
              </w:rPr>
              <w:t>Y</w:t>
            </w:r>
          </w:p>
        </w:tc>
        <w:tc>
          <w:tcPr>
            <w:tcW w:w="478" w:type="dxa"/>
          </w:tcPr>
          <w:p w14:paraId="7B5ADDD5" w14:textId="77777777" w:rsidR="00C9514D" w:rsidRDefault="00C9514D" w:rsidP="0012126B">
            <w:pPr>
              <w:spacing w:after="0"/>
              <w:rPr>
                <w:lang w:eastAsia="zh-CN"/>
              </w:rPr>
            </w:pPr>
          </w:p>
        </w:tc>
        <w:tc>
          <w:tcPr>
            <w:tcW w:w="478" w:type="dxa"/>
          </w:tcPr>
          <w:p w14:paraId="67FD254B" w14:textId="77777777" w:rsidR="00C9514D" w:rsidRDefault="00C9514D" w:rsidP="0012126B">
            <w:pPr>
              <w:spacing w:after="0"/>
            </w:pPr>
          </w:p>
        </w:tc>
        <w:tc>
          <w:tcPr>
            <w:tcW w:w="5901" w:type="dxa"/>
          </w:tcPr>
          <w:p w14:paraId="758CA441" w14:textId="77777777" w:rsidR="00C9514D" w:rsidRDefault="00C9514D" w:rsidP="0012126B">
            <w:pPr>
              <w:spacing w:after="0"/>
              <w:rPr>
                <w:lang w:eastAsia="zh-CN"/>
              </w:rPr>
            </w:pPr>
          </w:p>
        </w:tc>
      </w:tr>
      <w:tr w:rsidR="00C9514D" w14:paraId="1B905B64" w14:textId="77777777" w:rsidTr="0012126B">
        <w:tc>
          <w:tcPr>
            <w:tcW w:w="1194" w:type="dxa"/>
          </w:tcPr>
          <w:p w14:paraId="4F792B30" w14:textId="77777777" w:rsidR="00C9514D" w:rsidRDefault="00C9514D" w:rsidP="0012126B">
            <w:pPr>
              <w:spacing w:after="0"/>
              <w:rPr>
                <w:lang w:eastAsia="zh-CN"/>
              </w:rPr>
            </w:pPr>
            <w:r>
              <w:t>MediaTek</w:t>
            </w:r>
          </w:p>
        </w:tc>
        <w:tc>
          <w:tcPr>
            <w:tcW w:w="478" w:type="dxa"/>
          </w:tcPr>
          <w:p w14:paraId="767AA002" w14:textId="77777777" w:rsidR="00C9514D" w:rsidRDefault="00C9514D" w:rsidP="0012126B">
            <w:pPr>
              <w:spacing w:after="0"/>
              <w:rPr>
                <w:lang w:eastAsia="zh-CN"/>
              </w:rPr>
            </w:pPr>
            <w:r>
              <w:t>Y</w:t>
            </w:r>
          </w:p>
        </w:tc>
        <w:tc>
          <w:tcPr>
            <w:tcW w:w="478" w:type="dxa"/>
          </w:tcPr>
          <w:p w14:paraId="5959692E" w14:textId="77777777" w:rsidR="00C9514D" w:rsidRDefault="00C9514D" w:rsidP="0012126B">
            <w:pPr>
              <w:spacing w:after="0"/>
              <w:rPr>
                <w:lang w:eastAsia="zh-CN"/>
              </w:rPr>
            </w:pPr>
            <w:r>
              <w:t>Y</w:t>
            </w:r>
          </w:p>
        </w:tc>
        <w:tc>
          <w:tcPr>
            <w:tcW w:w="478" w:type="dxa"/>
          </w:tcPr>
          <w:p w14:paraId="5624FEAC" w14:textId="77777777" w:rsidR="00C9514D" w:rsidRDefault="00C9514D" w:rsidP="0012126B">
            <w:pPr>
              <w:spacing w:after="0"/>
              <w:rPr>
                <w:lang w:eastAsia="zh-CN"/>
              </w:rPr>
            </w:pPr>
          </w:p>
        </w:tc>
        <w:tc>
          <w:tcPr>
            <w:tcW w:w="478" w:type="dxa"/>
          </w:tcPr>
          <w:p w14:paraId="644AFB14" w14:textId="77777777" w:rsidR="00C9514D" w:rsidRDefault="00C9514D" w:rsidP="0012126B">
            <w:pPr>
              <w:spacing w:after="0"/>
              <w:rPr>
                <w:lang w:eastAsia="zh-CN"/>
              </w:rPr>
            </w:pPr>
            <w:r>
              <w:t>Y</w:t>
            </w:r>
          </w:p>
        </w:tc>
        <w:tc>
          <w:tcPr>
            <w:tcW w:w="478" w:type="dxa"/>
          </w:tcPr>
          <w:p w14:paraId="2B8F0C01" w14:textId="77777777" w:rsidR="00C9514D" w:rsidRDefault="00C9514D" w:rsidP="0012126B">
            <w:pPr>
              <w:spacing w:after="0"/>
            </w:pPr>
            <w:r>
              <w:t>Y</w:t>
            </w:r>
          </w:p>
        </w:tc>
        <w:tc>
          <w:tcPr>
            <w:tcW w:w="5901" w:type="dxa"/>
          </w:tcPr>
          <w:p w14:paraId="29CC3EC2" w14:textId="77777777" w:rsidR="00C9514D" w:rsidRDefault="00C9514D" w:rsidP="0012126B">
            <w:pPr>
              <w:spacing w:after="0"/>
              <w:rPr>
                <w:lang w:eastAsia="zh-CN"/>
              </w:rPr>
            </w:pPr>
            <w:r>
              <w:t xml:space="preserve">The network (CN and RAN) should coordinate and make sure that the </w:t>
            </w:r>
            <w:proofErr w:type="spellStart"/>
            <w:r>
              <w:t>eDRX</w:t>
            </w:r>
            <w:proofErr w:type="spellEnd"/>
            <w:r>
              <w:t xml:space="preserve"> configurations satisfy the requirements for Idle and Inactive. For Inactive, RAN should provide the </w:t>
            </w:r>
            <w:proofErr w:type="spellStart"/>
            <w:r>
              <w:t>eDRX</w:t>
            </w:r>
            <w:proofErr w:type="spellEnd"/>
            <w:r>
              <w:t xml:space="preserve"> to the UE, while making sure that the CN requirements are not violated. To simplify the </w:t>
            </w:r>
            <w:proofErr w:type="spellStart"/>
            <w:r>
              <w:t>eDRX</w:t>
            </w:r>
            <w:proofErr w:type="spellEnd"/>
            <w:r>
              <w:t xml:space="preserve"> configurations for Idle and Inactive and to achieve some commonality between the two, Approach b.4 can be useful (i.e. with different </w:t>
            </w:r>
            <w:proofErr w:type="spellStart"/>
            <w:r>
              <w:t>eDRX</w:t>
            </w:r>
            <w:proofErr w:type="spellEnd"/>
            <w:r>
              <w:t xml:space="preserve"> cycles, and common PTW configuration). As it is already agreed that PTW will not be used for </w:t>
            </w:r>
            <w:proofErr w:type="spellStart"/>
            <w:r>
              <w:t>eDRX</w:t>
            </w:r>
            <w:proofErr w:type="spellEnd"/>
            <w:r>
              <w:t xml:space="preserve"> cycle&lt;=10.24s, b.4 and b.5 look similar to us.</w:t>
            </w:r>
          </w:p>
        </w:tc>
      </w:tr>
      <w:tr w:rsidR="00C9514D" w14:paraId="3A06D4C0" w14:textId="77777777" w:rsidTr="0012126B">
        <w:tc>
          <w:tcPr>
            <w:tcW w:w="1194" w:type="dxa"/>
          </w:tcPr>
          <w:p w14:paraId="0C0EC6AD" w14:textId="77777777" w:rsidR="00C9514D" w:rsidRDefault="00C9514D" w:rsidP="0012126B">
            <w:pPr>
              <w:spacing w:after="0"/>
            </w:pPr>
            <w:r>
              <w:rPr>
                <w:rFonts w:hint="eastAsia"/>
                <w:lang w:eastAsia="zh-CN"/>
              </w:rPr>
              <w:t>v</w:t>
            </w:r>
            <w:r>
              <w:rPr>
                <w:lang w:eastAsia="zh-CN"/>
              </w:rPr>
              <w:t>ivo</w:t>
            </w:r>
          </w:p>
        </w:tc>
        <w:tc>
          <w:tcPr>
            <w:tcW w:w="478" w:type="dxa"/>
          </w:tcPr>
          <w:p w14:paraId="2DE888EE" w14:textId="77777777" w:rsidR="00C9514D" w:rsidRDefault="00C9514D" w:rsidP="0012126B">
            <w:pPr>
              <w:spacing w:after="0"/>
            </w:pPr>
            <w:r>
              <w:rPr>
                <w:rFonts w:hint="eastAsia"/>
                <w:lang w:eastAsia="zh-CN"/>
              </w:rPr>
              <w:t>Y</w:t>
            </w:r>
          </w:p>
        </w:tc>
        <w:tc>
          <w:tcPr>
            <w:tcW w:w="478" w:type="dxa"/>
          </w:tcPr>
          <w:p w14:paraId="4CD9E123" w14:textId="77777777" w:rsidR="00C9514D" w:rsidRDefault="00C9514D" w:rsidP="0012126B">
            <w:pPr>
              <w:spacing w:after="0"/>
            </w:pPr>
            <w:r>
              <w:rPr>
                <w:rFonts w:hint="eastAsia"/>
                <w:lang w:eastAsia="zh-CN"/>
              </w:rPr>
              <w:t>Y</w:t>
            </w:r>
          </w:p>
        </w:tc>
        <w:tc>
          <w:tcPr>
            <w:tcW w:w="478" w:type="dxa"/>
          </w:tcPr>
          <w:p w14:paraId="5D9ECAEA" w14:textId="77777777" w:rsidR="00C9514D" w:rsidRDefault="00C9514D" w:rsidP="0012126B">
            <w:pPr>
              <w:spacing w:after="0"/>
              <w:rPr>
                <w:lang w:eastAsia="zh-CN"/>
              </w:rPr>
            </w:pPr>
            <w:r>
              <w:rPr>
                <w:rFonts w:hint="eastAsia"/>
                <w:lang w:eastAsia="zh-CN"/>
              </w:rPr>
              <w:t>N</w:t>
            </w:r>
          </w:p>
        </w:tc>
        <w:tc>
          <w:tcPr>
            <w:tcW w:w="478" w:type="dxa"/>
          </w:tcPr>
          <w:p w14:paraId="2FDB4CA0" w14:textId="77777777" w:rsidR="00C9514D" w:rsidRDefault="00C9514D" w:rsidP="0012126B">
            <w:pPr>
              <w:spacing w:after="0"/>
            </w:pPr>
            <w:r>
              <w:rPr>
                <w:rFonts w:hint="eastAsia"/>
                <w:lang w:eastAsia="zh-CN"/>
              </w:rPr>
              <w:t>N</w:t>
            </w:r>
          </w:p>
        </w:tc>
        <w:tc>
          <w:tcPr>
            <w:tcW w:w="478" w:type="dxa"/>
          </w:tcPr>
          <w:p w14:paraId="0B1752E5" w14:textId="77777777" w:rsidR="00C9514D" w:rsidRDefault="00C9514D" w:rsidP="0012126B">
            <w:pPr>
              <w:spacing w:after="0"/>
            </w:pPr>
            <w:r>
              <w:rPr>
                <w:rFonts w:hint="eastAsia"/>
                <w:lang w:eastAsia="zh-CN"/>
              </w:rPr>
              <w:t>Y</w:t>
            </w:r>
          </w:p>
        </w:tc>
        <w:tc>
          <w:tcPr>
            <w:tcW w:w="5901" w:type="dxa"/>
          </w:tcPr>
          <w:p w14:paraId="18D3DA95" w14:textId="77777777" w:rsidR="00C9514D" w:rsidRDefault="00C9514D" w:rsidP="0012126B">
            <w:pPr>
              <w:spacing w:after="0"/>
              <w:rPr>
                <w:lang w:eastAsia="zh-CN"/>
              </w:rPr>
            </w:pPr>
            <w:r>
              <w:rPr>
                <w:rFonts w:hint="eastAsia"/>
                <w:lang w:eastAsia="zh-CN"/>
              </w:rPr>
              <w:t>F</w:t>
            </w:r>
            <w:r>
              <w:rPr>
                <w:lang w:eastAsia="zh-CN"/>
              </w:rPr>
              <w:t xml:space="preserve">irstly, we think it is up to network implementation whether to have coordination for </w:t>
            </w:r>
            <w:proofErr w:type="spellStart"/>
            <w:r>
              <w:rPr>
                <w:lang w:eastAsia="zh-CN"/>
              </w:rPr>
              <w:t>eDRX</w:t>
            </w:r>
            <w:proofErr w:type="spellEnd"/>
            <w:r>
              <w:rPr>
                <w:lang w:eastAsia="zh-CN"/>
              </w:rPr>
              <w:t xml:space="preserve"> configuration between idle and inactive. </w:t>
            </w:r>
          </w:p>
          <w:p w14:paraId="1275533C" w14:textId="77777777" w:rsidR="00C9514D" w:rsidRDefault="00C9514D" w:rsidP="0012126B">
            <w:pPr>
              <w:spacing w:after="0"/>
            </w:pPr>
            <w:r>
              <w:rPr>
                <w:lang w:eastAsia="zh-CN"/>
              </w:rPr>
              <w:t xml:space="preserve">As UEs in inactive mode will monitor both RAN paging and CN paging, it is better to guarantee that the  configuration for </w:t>
            </w:r>
            <w:proofErr w:type="spellStart"/>
            <w:r>
              <w:rPr>
                <w:lang w:eastAsia="zh-CN"/>
              </w:rPr>
              <w:t>eDRX</w:t>
            </w:r>
            <w:proofErr w:type="spellEnd"/>
            <w:r>
              <w:rPr>
                <w:lang w:eastAsia="zh-CN"/>
              </w:rPr>
              <w:t xml:space="preserve"> in inactive is the sub-set of </w:t>
            </w:r>
            <w:proofErr w:type="spellStart"/>
            <w:r>
              <w:rPr>
                <w:lang w:eastAsia="zh-CN"/>
              </w:rPr>
              <w:t>eDRX</w:t>
            </w:r>
            <w:proofErr w:type="spellEnd"/>
            <w:r>
              <w:rPr>
                <w:lang w:eastAsia="zh-CN"/>
              </w:rPr>
              <w:t xml:space="preserve"> configuration in idle. Such c</w:t>
            </w:r>
            <w:r w:rsidRPr="00716DFD">
              <w:rPr>
                <w:rFonts w:hint="eastAsia"/>
              </w:rPr>
              <w:t>oordination</w:t>
            </w:r>
            <w:r w:rsidRPr="00716DFD">
              <w:t xml:space="preserve"> </w:t>
            </w:r>
            <w:r w:rsidRPr="00716DFD">
              <w:rPr>
                <w:rFonts w:hint="eastAsia"/>
              </w:rPr>
              <w:t>is required to maximize UE power saving gain.</w:t>
            </w:r>
          </w:p>
        </w:tc>
      </w:tr>
      <w:tr w:rsidR="00C9514D" w14:paraId="6ABC7F51" w14:textId="77777777" w:rsidTr="0012126B">
        <w:tc>
          <w:tcPr>
            <w:tcW w:w="1194" w:type="dxa"/>
          </w:tcPr>
          <w:p w14:paraId="331CAD2E" w14:textId="77777777" w:rsidR="00C9514D" w:rsidRPr="00604B13" w:rsidRDefault="00C9514D" w:rsidP="0012126B">
            <w:pPr>
              <w:spacing w:after="0"/>
              <w:rPr>
                <w:rFonts w:eastAsia="Yu Mincho"/>
              </w:rPr>
            </w:pPr>
            <w:r>
              <w:rPr>
                <w:rFonts w:eastAsia="Yu Mincho" w:hint="eastAsia"/>
              </w:rPr>
              <w:t>DENSO</w:t>
            </w:r>
          </w:p>
        </w:tc>
        <w:tc>
          <w:tcPr>
            <w:tcW w:w="478" w:type="dxa"/>
          </w:tcPr>
          <w:p w14:paraId="6E2C98F9" w14:textId="77777777" w:rsidR="00C9514D" w:rsidRPr="00604B13" w:rsidRDefault="00C9514D" w:rsidP="0012126B">
            <w:pPr>
              <w:spacing w:after="0"/>
              <w:rPr>
                <w:rFonts w:eastAsia="Yu Mincho"/>
              </w:rPr>
            </w:pPr>
            <w:r>
              <w:rPr>
                <w:rFonts w:eastAsia="Yu Mincho" w:hint="eastAsia"/>
              </w:rPr>
              <w:t>y</w:t>
            </w:r>
          </w:p>
        </w:tc>
        <w:tc>
          <w:tcPr>
            <w:tcW w:w="478" w:type="dxa"/>
          </w:tcPr>
          <w:p w14:paraId="3FF56B70" w14:textId="77777777" w:rsidR="00C9514D" w:rsidRDefault="00C9514D" w:rsidP="0012126B">
            <w:pPr>
              <w:spacing w:after="0"/>
              <w:rPr>
                <w:lang w:eastAsia="zh-CN"/>
              </w:rPr>
            </w:pPr>
          </w:p>
        </w:tc>
        <w:tc>
          <w:tcPr>
            <w:tcW w:w="478" w:type="dxa"/>
          </w:tcPr>
          <w:p w14:paraId="45277F94" w14:textId="77777777" w:rsidR="00C9514D" w:rsidRPr="00604B13" w:rsidRDefault="00C9514D" w:rsidP="0012126B">
            <w:pPr>
              <w:spacing w:after="0"/>
              <w:rPr>
                <w:rFonts w:eastAsia="Yu Mincho"/>
              </w:rPr>
            </w:pPr>
            <w:r>
              <w:rPr>
                <w:rFonts w:eastAsia="Yu Mincho" w:hint="eastAsia"/>
              </w:rPr>
              <w:t>y</w:t>
            </w:r>
          </w:p>
        </w:tc>
        <w:tc>
          <w:tcPr>
            <w:tcW w:w="478" w:type="dxa"/>
          </w:tcPr>
          <w:p w14:paraId="17562D15" w14:textId="77777777" w:rsidR="00C9514D" w:rsidRDefault="00C9514D" w:rsidP="0012126B">
            <w:pPr>
              <w:spacing w:after="0"/>
              <w:rPr>
                <w:lang w:eastAsia="zh-CN"/>
              </w:rPr>
            </w:pPr>
          </w:p>
        </w:tc>
        <w:tc>
          <w:tcPr>
            <w:tcW w:w="478" w:type="dxa"/>
          </w:tcPr>
          <w:p w14:paraId="600C29B6" w14:textId="77777777" w:rsidR="00C9514D" w:rsidRDefault="00C9514D" w:rsidP="0012126B">
            <w:pPr>
              <w:spacing w:after="0"/>
              <w:rPr>
                <w:lang w:eastAsia="zh-CN"/>
              </w:rPr>
            </w:pPr>
          </w:p>
        </w:tc>
        <w:tc>
          <w:tcPr>
            <w:tcW w:w="5901" w:type="dxa"/>
          </w:tcPr>
          <w:p w14:paraId="4DA915F7" w14:textId="77777777" w:rsidR="00C9514D" w:rsidRDefault="00C9514D" w:rsidP="0012126B">
            <w:pPr>
              <w:spacing w:after="0"/>
              <w:rPr>
                <w:lang w:eastAsia="zh-CN"/>
              </w:rPr>
            </w:pPr>
            <w:r w:rsidRPr="00916A07">
              <w:t xml:space="preserve">If there are use cases where it is more effective for the NW to adjust the </w:t>
            </w:r>
            <w:proofErr w:type="spellStart"/>
            <w:r w:rsidRPr="00916A07">
              <w:t>eDRX</w:t>
            </w:r>
            <w:proofErr w:type="spellEnd"/>
            <w:r w:rsidRPr="00916A07">
              <w:t xml:space="preserve"> settings, it is desirable to adju</w:t>
            </w:r>
            <w:r>
              <w:t xml:space="preserve">st the </w:t>
            </w:r>
            <w:proofErr w:type="spellStart"/>
            <w:r>
              <w:t>eDRX</w:t>
            </w:r>
            <w:proofErr w:type="spellEnd"/>
            <w:r>
              <w:t xml:space="preserve"> settings. However, </w:t>
            </w:r>
            <w:r>
              <w:rPr>
                <w:rFonts w:eastAsia="Yu Mincho" w:hint="eastAsia"/>
              </w:rPr>
              <w:t>we</w:t>
            </w:r>
            <w:r w:rsidRPr="00916A07">
              <w:t xml:space="preserve"> think that NW should avoid blindly adjusting.</w:t>
            </w:r>
          </w:p>
        </w:tc>
      </w:tr>
      <w:tr w:rsidR="00C9514D" w14:paraId="0C695D24" w14:textId="77777777" w:rsidTr="0012126B">
        <w:tc>
          <w:tcPr>
            <w:tcW w:w="1194" w:type="dxa"/>
          </w:tcPr>
          <w:p w14:paraId="5C6D376B" w14:textId="77777777" w:rsidR="00C9514D" w:rsidRDefault="00C9514D" w:rsidP="0012126B">
            <w:pPr>
              <w:spacing w:after="0"/>
              <w:rPr>
                <w:rFonts w:eastAsia="Yu Mincho"/>
              </w:rPr>
            </w:pPr>
            <w:r>
              <w:rPr>
                <w:rFonts w:eastAsiaTheme="minorEastAsia" w:hint="eastAsia"/>
                <w:lang w:eastAsia="zh-CN"/>
              </w:rPr>
              <w:t>ZTE</w:t>
            </w:r>
          </w:p>
        </w:tc>
        <w:tc>
          <w:tcPr>
            <w:tcW w:w="478" w:type="dxa"/>
          </w:tcPr>
          <w:p w14:paraId="64F3DA69" w14:textId="77777777" w:rsidR="00C9514D" w:rsidRDefault="00C9514D" w:rsidP="0012126B">
            <w:pPr>
              <w:spacing w:after="0"/>
              <w:rPr>
                <w:rFonts w:eastAsia="Yu Mincho"/>
              </w:rPr>
            </w:pPr>
            <w:r>
              <w:rPr>
                <w:rFonts w:hint="eastAsia"/>
                <w:lang w:eastAsia="zh-CN"/>
              </w:rPr>
              <w:t>Y</w:t>
            </w:r>
          </w:p>
        </w:tc>
        <w:tc>
          <w:tcPr>
            <w:tcW w:w="478" w:type="dxa"/>
          </w:tcPr>
          <w:p w14:paraId="7A0EE67A" w14:textId="77777777" w:rsidR="00C9514D" w:rsidRDefault="00C9514D" w:rsidP="0012126B">
            <w:pPr>
              <w:spacing w:after="0"/>
              <w:rPr>
                <w:lang w:eastAsia="zh-CN"/>
              </w:rPr>
            </w:pPr>
          </w:p>
        </w:tc>
        <w:tc>
          <w:tcPr>
            <w:tcW w:w="478" w:type="dxa"/>
          </w:tcPr>
          <w:p w14:paraId="28ACCB96" w14:textId="77777777" w:rsidR="00C9514D" w:rsidRDefault="00C9514D" w:rsidP="0012126B">
            <w:pPr>
              <w:spacing w:after="0"/>
              <w:rPr>
                <w:rFonts w:eastAsia="Yu Mincho"/>
              </w:rPr>
            </w:pPr>
          </w:p>
        </w:tc>
        <w:tc>
          <w:tcPr>
            <w:tcW w:w="478" w:type="dxa"/>
          </w:tcPr>
          <w:p w14:paraId="080AF750" w14:textId="77777777" w:rsidR="00C9514D" w:rsidRDefault="00C9514D" w:rsidP="0012126B">
            <w:pPr>
              <w:spacing w:after="0"/>
              <w:rPr>
                <w:lang w:eastAsia="zh-CN"/>
              </w:rPr>
            </w:pPr>
          </w:p>
        </w:tc>
        <w:tc>
          <w:tcPr>
            <w:tcW w:w="478" w:type="dxa"/>
          </w:tcPr>
          <w:p w14:paraId="27BE65EC" w14:textId="77777777" w:rsidR="00C9514D" w:rsidRDefault="00C9514D" w:rsidP="0012126B">
            <w:pPr>
              <w:spacing w:after="0"/>
              <w:rPr>
                <w:lang w:eastAsia="zh-CN"/>
              </w:rPr>
            </w:pPr>
            <w:r>
              <w:rPr>
                <w:rFonts w:hint="eastAsia"/>
                <w:lang w:eastAsia="zh-CN"/>
              </w:rPr>
              <w:t>Y</w:t>
            </w:r>
          </w:p>
        </w:tc>
        <w:tc>
          <w:tcPr>
            <w:tcW w:w="5901" w:type="dxa"/>
          </w:tcPr>
          <w:p w14:paraId="4E58C881" w14:textId="77777777" w:rsidR="00C9514D" w:rsidRDefault="00C9514D" w:rsidP="0012126B">
            <w:pPr>
              <w:spacing w:after="0"/>
              <w:rPr>
                <w:lang w:eastAsia="zh-CN"/>
              </w:rPr>
            </w:pPr>
            <w:r w:rsidRPr="00FE32AF">
              <w:rPr>
                <w:rFonts w:hint="eastAsia"/>
                <w:lang w:eastAsia="zh-CN"/>
              </w:rPr>
              <w:t>First of all, network</w:t>
            </w:r>
            <w:r>
              <w:rPr>
                <w:lang w:eastAsia="zh-CN"/>
              </w:rPr>
              <w:t xml:space="preserve"> (CN or RAN)</w:t>
            </w:r>
            <w:r w:rsidRPr="00FE32AF">
              <w:rPr>
                <w:rFonts w:hint="eastAsia"/>
                <w:lang w:eastAsia="zh-CN"/>
              </w:rPr>
              <w:t xml:space="preserve"> can </w:t>
            </w:r>
            <w:r>
              <w:rPr>
                <w:lang w:eastAsia="zh-CN"/>
              </w:rPr>
              <w:t>decide</w:t>
            </w:r>
            <w:r w:rsidRPr="00FE32AF">
              <w:rPr>
                <w:rFonts w:hint="eastAsia"/>
                <w:lang w:eastAsia="zh-CN"/>
              </w:rPr>
              <w:t xml:space="preserve"> whether </w:t>
            </w:r>
            <w:r>
              <w:rPr>
                <w:lang w:eastAsia="zh-CN"/>
              </w:rPr>
              <w:t xml:space="preserve">to configure same </w:t>
            </w:r>
            <w:r w:rsidRPr="00FE32AF">
              <w:rPr>
                <w:rFonts w:hint="eastAsia"/>
                <w:lang w:eastAsia="zh-CN"/>
              </w:rPr>
              <w:t>different</w:t>
            </w:r>
            <w:r>
              <w:rPr>
                <w:lang w:eastAsia="zh-CN"/>
              </w:rPr>
              <w:t xml:space="preserve"> </w:t>
            </w:r>
            <w:proofErr w:type="spellStart"/>
            <w:r>
              <w:rPr>
                <w:rFonts w:hint="eastAsia"/>
                <w:lang w:eastAsia="zh-CN"/>
              </w:rPr>
              <w:t>eDRX</w:t>
            </w:r>
            <w:proofErr w:type="spellEnd"/>
            <w:r>
              <w:rPr>
                <w:lang w:eastAsia="zh-CN"/>
              </w:rPr>
              <w:t xml:space="preserve"> </w:t>
            </w:r>
            <w:r>
              <w:rPr>
                <w:rFonts w:hint="eastAsia"/>
                <w:lang w:eastAsia="zh-CN"/>
              </w:rPr>
              <w:t>configurations</w:t>
            </w:r>
            <w:r>
              <w:rPr>
                <w:lang w:eastAsia="zh-CN"/>
              </w:rPr>
              <w:t xml:space="preserve"> </w:t>
            </w:r>
            <w:r>
              <w:rPr>
                <w:rFonts w:hint="eastAsia"/>
                <w:lang w:eastAsia="zh-CN"/>
              </w:rPr>
              <w:t>f</w:t>
            </w:r>
            <w:r>
              <w:rPr>
                <w:lang w:eastAsia="zh-CN"/>
              </w:rPr>
              <w:t>or IDLE and INACTIVE</w:t>
            </w:r>
            <w:r w:rsidRPr="00FE32AF">
              <w:rPr>
                <w:rFonts w:hint="eastAsia"/>
                <w:lang w:eastAsia="zh-CN"/>
              </w:rPr>
              <w:t>.</w:t>
            </w:r>
          </w:p>
          <w:p w14:paraId="3F10D86D" w14:textId="77777777" w:rsidR="00C9514D" w:rsidRDefault="00C9514D" w:rsidP="0012126B">
            <w:pPr>
              <w:spacing w:after="0"/>
              <w:rPr>
                <w:lang w:eastAsia="zh-CN"/>
              </w:rPr>
            </w:pPr>
            <w:r>
              <w:rPr>
                <w:rFonts w:hint="eastAsia"/>
                <w:lang w:eastAsia="zh-CN"/>
              </w:rPr>
              <w:t xml:space="preserve">Further, when both </w:t>
            </w:r>
            <w:proofErr w:type="spellStart"/>
            <w:r>
              <w:rPr>
                <w:rFonts w:hint="eastAsia"/>
                <w:lang w:eastAsia="zh-CN"/>
              </w:rPr>
              <w:t>eDRX</w:t>
            </w:r>
            <w:proofErr w:type="spellEnd"/>
            <w:r>
              <w:rPr>
                <w:rFonts w:hint="eastAsia"/>
                <w:lang w:eastAsia="zh-CN"/>
              </w:rPr>
              <w:t xml:space="preserve"> cycles are longer than 10.24s, we prefer b.5: IDLE PTW and INACTIVE PTW can overlap as much possible, i.e. an IDLE PTW always overlaps an INACTIVE  PTW (share same PH and PTW starting point). We think this is beneficial for UE power saving.</w:t>
            </w:r>
          </w:p>
          <w:p w14:paraId="044BA618" w14:textId="77777777" w:rsidR="00C9514D" w:rsidRDefault="00C9514D" w:rsidP="0012126B">
            <w:pPr>
              <w:spacing w:after="0"/>
              <w:rPr>
                <w:lang w:eastAsia="zh-CN"/>
              </w:rPr>
            </w:pPr>
            <w:r>
              <w:rPr>
                <w:lang w:eastAsia="zh-CN"/>
              </w:rPr>
              <w:t>For</w:t>
            </w:r>
            <w:r>
              <w:rPr>
                <w:rFonts w:hint="eastAsia"/>
                <w:lang w:eastAsia="zh-CN"/>
              </w:rPr>
              <w:t xml:space="preserve"> PTW length, we think </w:t>
            </w:r>
            <w:r>
              <w:rPr>
                <w:lang w:eastAsia="zh-CN"/>
              </w:rPr>
              <w:t xml:space="preserve">the </w:t>
            </w:r>
            <w:r>
              <w:rPr>
                <w:rFonts w:hint="eastAsia"/>
                <w:lang w:eastAsia="zh-CN"/>
              </w:rPr>
              <w:t xml:space="preserve">same PTW length is enough and simpler for paging monitoring. Considering the intention of introducing PTW is to improve paging robustness with multiple paging chances during long </w:t>
            </w:r>
            <w:proofErr w:type="spellStart"/>
            <w:r>
              <w:rPr>
                <w:rFonts w:hint="eastAsia"/>
                <w:lang w:eastAsia="zh-CN"/>
              </w:rPr>
              <w:t>eDRX</w:t>
            </w:r>
            <w:proofErr w:type="spellEnd"/>
            <w:r>
              <w:rPr>
                <w:rFonts w:hint="eastAsia"/>
                <w:lang w:eastAsia="zh-CN"/>
              </w:rPr>
              <w:t xml:space="preserve"> cycle, there is no difference for IDLE PTW and INACTIVE PTW </w:t>
            </w:r>
            <w:r>
              <w:rPr>
                <w:lang w:eastAsia="zh-CN"/>
              </w:rPr>
              <w:t>on</w:t>
            </w:r>
            <w:r>
              <w:rPr>
                <w:rFonts w:hint="eastAsia"/>
                <w:lang w:eastAsia="zh-CN"/>
              </w:rPr>
              <w:t xml:space="preserve"> this aspect.</w:t>
            </w:r>
          </w:p>
          <w:p w14:paraId="652F87AF" w14:textId="77777777" w:rsidR="00C9514D" w:rsidRDefault="00C9514D" w:rsidP="0012126B">
            <w:pPr>
              <w:spacing w:after="0"/>
              <w:rPr>
                <w:lang w:eastAsia="zh-CN"/>
              </w:rPr>
            </w:pPr>
            <w:r>
              <w:rPr>
                <w:rFonts w:hint="eastAsia"/>
                <w:lang w:eastAsia="zh-CN"/>
              </w:rPr>
              <w:t>Following figure shows an example of our preference</w:t>
            </w:r>
          </w:p>
          <w:p w14:paraId="6B7541C7" w14:textId="77777777" w:rsidR="00C9514D" w:rsidRPr="00916A07" w:rsidRDefault="005C762C" w:rsidP="0012126B">
            <w:pPr>
              <w:spacing w:after="0"/>
            </w:pPr>
            <w:r>
              <w:rPr>
                <w:noProof/>
                <w:lang w:eastAsia="en-US"/>
              </w:rPr>
              <w:object w:dxaOrig="5679" w:dyaOrig="2385" w14:anchorId="5C831834">
                <v:shape id="_x0000_i1026" type="#_x0000_t75" alt="" style="width:283.4pt;height:119.25pt;mso-width-percent:0;mso-height-percent:0;mso-width-percent:0;mso-height-percent:0" o:ole="">
                  <v:imagedata r:id="rId14" o:title=""/>
                  <o:lock v:ext="edit" aspectratio="f"/>
                </v:shape>
                <o:OLEObject Type="Embed" ProgID="Visio.Drawing.11" ShapeID="_x0000_i1026" DrawAspect="Content" ObjectID="_1680086683" r:id="rId16"/>
              </w:object>
            </w:r>
          </w:p>
        </w:tc>
      </w:tr>
      <w:tr w:rsidR="00C9514D" w14:paraId="6715D83C" w14:textId="77777777" w:rsidTr="0012126B">
        <w:tc>
          <w:tcPr>
            <w:tcW w:w="1194" w:type="dxa"/>
          </w:tcPr>
          <w:p w14:paraId="4126ECA5" w14:textId="77777777" w:rsidR="00C9514D" w:rsidRDefault="00C9514D" w:rsidP="0012126B">
            <w:pPr>
              <w:spacing w:after="0"/>
              <w:rPr>
                <w:rFonts w:eastAsiaTheme="minor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78" w:type="dxa"/>
          </w:tcPr>
          <w:p w14:paraId="0D51431F" w14:textId="77777777" w:rsidR="00C9514D" w:rsidRDefault="00C9514D" w:rsidP="0012126B">
            <w:pPr>
              <w:spacing w:after="0"/>
              <w:rPr>
                <w:lang w:eastAsia="zh-CN"/>
              </w:rPr>
            </w:pPr>
            <w:r>
              <w:rPr>
                <w:rFonts w:hint="eastAsia"/>
                <w:lang w:eastAsia="zh-CN"/>
              </w:rPr>
              <w:t>N</w:t>
            </w:r>
          </w:p>
        </w:tc>
        <w:tc>
          <w:tcPr>
            <w:tcW w:w="478" w:type="dxa"/>
          </w:tcPr>
          <w:p w14:paraId="0188B330" w14:textId="77777777" w:rsidR="00C9514D" w:rsidRDefault="00C9514D" w:rsidP="0012126B">
            <w:pPr>
              <w:spacing w:after="0"/>
              <w:rPr>
                <w:lang w:eastAsia="zh-CN"/>
              </w:rPr>
            </w:pPr>
            <w:r>
              <w:rPr>
                <w:rFonts w:hint="eastAsia"/>
                <w:lang w:eastAsia="zh-CN"/>
              </w:rPr>
              <w:t>Y</w:t>
            </w:r>
          </w:p>
        </w:tc>
        <w:tc>
          <w:tcPr>
            <w:tcW w:w="478" w:type="dxa"/>
          </w:tcPr>
          <w:p w14:paraId="744EF161" w14:textId="77777777" w:rsidR="00C9514D" w:rsidRDefault="00C9514D" w:rsidP="0012126B">
            <w:pPr>
              <w:spacing w:after="0"/>
              <w:rPr>
                <w:rFonts w:eastAsia="Yu Mincho"/>
              </w:rPr>
            </w:pPr>
            <w:r>
              <w:rPr>
                <w:rFonts w:hint="eastAsia"/>
                <w:lang w:eastAsia="zh-CN"/>
              </w:rPr>
              <w:t>Y</w:t>
            </w:r>
          </w:p>
        </w:tc>
        <w:tc>
          <w:tcPr>
            <w:tcW w:w="478" w:type="dxa"/>
          </w:tcPr>
          <w:p w14:paraId="138F183E" w14:textId="77777777" w:rsidR="00C9514D" w:rsidRDefault="00C9514D" w:rsidP="0012126B">
            <w:pPr>
              <w:spacing w:after="0"/>
              <w:rPr>
                <w:lang w:eastAsia="zh-CN"/>
              </w:rPr>
            </w:pPr>
            <w:r>
              <w:rPr>
                <w:lang w:eastAsia="zh-CN"/>
              </w:rPr>
              <w:t>N</w:t>
            </w:r>
          </w:p>
        </w:tc>
        <w:tc>
          <w:tcPr>
            <w:tcW w:w="478" w:type="dxa"/>
          </w:tcPr>
          <w:p w14:paraId="73A1C73B" w14:textId="77777777" w:rsidR="00C9514D" w:rsidRDefault="00C9514D" w:rsidP="0012126B">
            <w:pPr>
              <w:spacing w:after="0"/>
              <w:rPr>
                <w:lang w:eastAsia="zh-CN"/>
              </w:rPr>
            </w:pPr>
          </w:p>
        </w:tc>
        <w:tc>
          <w:tcPr>
            <w:tcW w:w="5901" w:type="dxa"/>
          </w:tcPr>
          <w:p w14:paraId="206511EE" w14:textId="77777777" w:rsidR="00C9514D" w:rsidRDefault="00C9514D" w:rsidP="0012126B">
            <w:pPr>
              <w:spacing w:after="0"/>
            </w:pPr>
            <w:r>
              <w:t xml:space="preserve">In our view, (b.3) should be the baseline, i.e. no need to put restrictions on the RAN. We agree that, from the UE point of view, it would be beneficial to have common/overlapping PTW and we think it can be achieved by NW implementation. However, if there is strong </w:t>
            </w:r>
            <w:r>
              <w:lastRenderedPageBreak/>
              <w:t xml:space="preserve">support to have some restrictions on the configuration, we are open to discuss further on the </w:t>
            </w:r>
            <w:proofErr w:type="spellStart"/>
            <w:r>
              <w:t>realisation</w:t>
            </w:r>
            <w:proofErr w:type="spellEnd"/>
            <w:r>
              <w:t xml:space="preserve"> of (b.2).</w:t>
            </w:r>
          </w:p>
          <w:p w14:paraId="606D95BA" w14:textId="77777777" w:rsidR="00C9514D" w:rsidRPr="00FE32AF" w:rsidRDefault="00C9514D" w:rsidP="0012126B">
            <w:pPr>
              <w:spacing w:after="0"/>
              <w:rPr>
                <w:lang w:eastAsia="zh-CN"/>
              </w:rPr>
            </w:pPr>
          </w:p>
        </w:tc>
      </w:tr>
      <w:tr w:rsidR="00C9514D" w14:paraId="1FF9D7E5" w14:textId="77777777" w:rsidTr="0012126B">
        <w:tc>
          <w:tcPr>
            <w:tcW w:w="1194" w:type="dxa"/>
          </w:tcPr>
          <w:p w14:paraId="4C156391" w14:textId="77777777" w:rsidR="00C9514D" w:rsidRDefault="00C9514D" w:rsidP="0012126B">
            <w:pPr>
              <w:spacing w:after="0"/>
              <w:rPr>
                <w:lang w:eastAsia="zh-CN"/>
              </w:rPr>
            </w:pPr>
            <w:r>
              <w:rPr>
                <w:rFonts w:hint="eastAsia"/>
                <w:lang w:eastAsia="zh-CN"/>
              </w:rPr>
              <w:lastRenderedPageBreak/>
              <w:t>C</w:t>
            </w:r>
            <w:r>
              <w:rPr>
                <w:lang w:eastAsia="zh-CN"/>
              </w:rPr>
              <w:t>MCC</w:t>
            </w:r>
          </w:p>
        </w:tc>
        <w:tc>
          <w:tcPr>
            <w:tcW w:w="478" w:type="dxa"/>
          </w:tcPr>
          <w:p w14:paraId="6B998F7C" w14:textId="77777777" w:rsidR="00C9514D" w:rsidRDefault="00C9514D" w:rsidP="0012126B">
            <w:pPr>
              <w:spacing w:after="0"/>
              <w:rPr>
                <w:lang w:eastAsia="zh-CN"/>
              </w:rPr>
            </w:pPr>
          </w:p>
        </w:tc>
        <w:tc>
          <w:tcPr>
            <w:tcW w:w="478" w:type="dxa"/>
          </w:tcPr>
          <w:p w14:paraId="7D2271C4" w14:textId="77777777" w:rsidR="00C9514D" w:rsidRDefault="00C9514D" w:rsidP="0012126B">
            <w:pPr>
              <w:spacing w:after="0"/>
              <w:rPr>
                <w:lang w:eastAsia="zh-CN"/>
              </w:rPr>
            </w:pPr>
          </w:p>
        </w:tc>
        <w:tc>
          <w:tcPr>
            <w:tcW w:w="478" w:type="dxa"/>
          </w:tcPr>
          <w:p w14:paraId="2D7377CC" w14:textId="77777777" w:rsidR="00C9514D" w:rsidRDefault="00C9514D" w:rsidP="0012126B">
            <w:pPr>
              <w:spacing w:after="0"/>
              <w:rPr>
                <w:lang w:eastAsia="zh-CN"/>
              </w:rPr>
            </w:pPr>
          </w:p>
        </w:tc>
        <w:tc>
          <w:tcPr>
            <w:tcW w:w="478" w:type="dxa"/>
          </w:tcPr>
          <w:p w14:paraId="41C78FDF" w14:textId="77777777" w:rsidR="00C9514D" w:rsidRDefault="00C9514D" w:rsidP="0012126B">
            <w:pPr>
              <w:spacing w:after="0"/>
              <w:rPr>
                <w:lang w:eastAsia="zh-CN"/>
              </w:rPr>
            </w:pPr>
            <w:r>
              <w:rPr>
                <w:rFonts w:hint="eastAsia"/>
                <w:lang w:eastAsia="zh-CN"/>
              </w:rPr>
              <w:t>Y</w:t>
            </w:r>
          </w:p>
        </w:tc>
        <w:tc>
          <w:tcPr>
            <w:tcW w:w="478" w:type="dxa"/>
          </w:tcPr>
          <w:p w14:paraId="1FE731C9" w14:textId="77777777" w:rsidR="00C9514D" w:rsidRDefault="00C9514D" w:rsidP="0012126B">
            <w:pPr>
              <w:spacing w:after="0"/>
              <w:rPr>
                <w:lang w:eastAsia="zh-CN"/>
              </w:rPr>
            </w:pPr>
          </w:p>
        </w:tc>
        <w:tc>
          <w:tcPr>
            <w:tcW w:w="5901" w:type="dxa"/>
          </w:tcPr>
          <w:p w14:paraId="036DA259" w14:textId="77777777" w:rsidR="00C9514D" w:rsidRDefault="00C9514D" w:rsidP="0012126B">
            <w:pPr>
              <w:spacing w:after="0"/>
            </w:pPr>
          </w:p>
        </w:tc>
      </w:tr>
      <w:tr w:rsidR="00C9514D" w14:paraId="0B4ECF20" w14:textId="77777777" w:rsidTr="0012126B">
        <w:tc>
          <w:tcPr>
            <w:tcW w:w="1194" w:type="dxa"/>
          </w:tcPr>
          <w:p w14:paraId="4EDC426F" w14:textId="77777777" w:rsidR="00C9514D" w:rsidRDefault="00C9514D" w:rsidP="0012126B">
            <w:pPr>
              <w:spacing w:after="0"/>
              <w:rPr>
                <w:lang w:eastAsia="zh-CN"/>
              </w:rPr>
            </w:pPr>
            <w:r>
              <w:rPr>
                <w:lang w:eastAsia="zh-CN"/>
              </w:rPr>
              <w:t>Sequans</w:t>
            </w:r>
          </w:p>
        </w:tc>
        <w:tc>
          <w:tcPr>
            <w:tcW w:w="478" w:type="dxa"/>
          </w:tcPr>
          <w:p w14:paraId="72ED78C8" w14:textId="77777777" w:rsidR="00C9514D" w:rsidRDefault="00C9514D" w:rsidP="0012126B">
            <w:pPr>
              <w:spacing w:after="0"/>
              <w:rPr>
                <w:lang w:eastAsia="zh-CN"/>
              </w:rPr>
            </w:pPr>
            <w:r>
              <w:rPr>
                <w:lang w:eastAsia="zh-CN"/>
              </w:rPr>
              <w:t>Y</w:t>
            </w:r>
          </w:p>
        </w:tc>
        <w:tc>
          <w:tcPr>
            <w:tcW w:w="478" w:type="dxa"/>
          </w:tcPr>
          <w:p w14:paraId="1B3F9668" w14:textId="77777777" w:rsidR="00C9514D" w:rsidRDefault="00C9514D" w:rsidP="0012126B">
            <w:pPr>
              <w:spacing w:after="0"/>
              <w:rPr>
                <w:lang w:eastAsia="zh-CN"/>
              </w:rPr>
            </w:pPr>
            <w:r>
              <w:rPr>
                <w:lang w:eastAsia="zh-CN"/>
              </w:rPr>
              <w:t>Y</w:t>
            </w:r>
          </w:p>
        </w:tc>
        <w:tc>
          <w:tcPr>
            <w:tcW w:w="478" w:type="dxa"/>
          </w:tcPr>
          <w:p w14:paraId="7179D019" w14:textId="77777777" w:rsidR="00C9514D" w:rsidRDefault="00C9514D" w:rsidP="0012126B">
            <w:pPr>
              <w:spacing w:after="0"/>
              <w:rPr>
                <w:lang w:eastAsia="zh-CN"/>
              </w:rPr>
            </w:pPr>
            <w:r>
              <w:rPr>
                <w:lang w:eastAsia="zh-CN"/>
              </w:rPr>
              <w:t>Y</w:t>
            </w:r>
          </w:p>
        </w:tc>
        <w:tc>
          <w:tcPr>
            <w:tcW w:w="478" w:type="dxa"/>
          </w:tcPr>
          <w:p w14:paraId="69313163" w14:textId="77777777" w:rsidR="00C9514D" w:rsidRDefault="00C9514D" w:rsidP="0012126B">
            <w:pPr>
              <w:spacing w:after="0"/>
              <w:rPr>
                <w:lang w:eastAsia="zh-CN"/>
              </w:rPr>
            </w:pPr>
          </w:p>
        </w:tc>
        <w:tc>
          <w:tcPr>
            <w:tcW w:w="478" w:type="dxa"/>
          </w:tcPr>
          <w:p w14:paraId="1F4088CB" w14:textId="77777777" w:rsidR="00C9514D" w:rsidRDefault="00C9514D" w:rsidP="0012126B">
            <w:pPr>
              <w:spacing w:after="0"/>
              <w:rPr>
                <w:lang w:eastAsia="zh-CN"/>
              </w:rPr>
            </w:pPr>
          </w:p>
        </w:tc>
        <w:tc>
          <w:tcPr>
            <w:tcW w:w="5901" w:type="dxa"/>
          </w:tcPr>
          <w:p w14:paraId="09CCA7D2" w14:textId="77777777" w:rsidR="00C9514D" w:rsidRDefault="00C9514D" w:rsidP="0012126B">
            <w:pPr>
              <w:spacing w:after="0"/>
            </w:pPr>
            <w:r>
              <w:t>What is the difference between b.1 and b.3? they both give full NW control.</w:t>
            </w:r>
            <w:r>
              <w:br/>
              <w:t>If we decide to limit NW control, then it makes sense to us to maximize the UE power saving, as per  option b.2</w:t>
            </w:r>
            <w:r>
              <w:br/>
              <w:t>We are also fine with the other options.</w:t>
            </w:r>
          </w:p>
        </w:tc>
      </w:tr>
      <w:tr w:rsidR="00C9514D" w14:paraId="40F5A650" w14:textId="77777777" w:rsidTr="0012126B">
        <w:tc>
          <w:tcPr>
            <w:tcW w:w="1194" w:type="dxa"/>
          </w:tcPr>
          <w:p w14:paraId="696CBC10" w14:textId="77777777" w:rsidR="00C9514D" w:rsidRDefault="00C9514D" w:rsidP="0012126B">
            <w:pPr>
              <w:spacing w:after="0"/>
              <w:rPr>
                <w:lang w:eastAsia="zh-CN"/>
              </w:rPr>
            </w:pPr>
            <w:r>
              <w:rPr>
                <w:rFonts w:eastAsia="Malgun Gothic" w:hint="eastAsia"/>
                <w:lang w:eastAsia="ko-KR"/>
              </w:rPr>
              <w:t>LGE</w:t>
            </w:r>
          </w:p>
        </w:tc>
        <w:tc>
          <w:tcPr>
            <w:tcW w:w="478" w:type="dxa"/>
          </w:tcPr>
          <w:p w14:paraId="0B77AFEC" w14:textId="77777777" w:rsidR="00C9514D" w:rsidRDefault="00C9514D" w:rsidP="0012126B">
            <w:pPr>
              <w:spacing w:after="0"/>
              <w:rPr>
                <w:lang w:eastAsia="zh-CN"/>
              </w:rPr>
            </w:pPr>
          </w:p>
        </w:tc>
        <w:tc>
          <w:tcPr>
            <w:tcW w:w="478" w:type="dxa"/>
          </w:tcPr>
          <w:p w14:paraId="09A498C0" w14:textId="77777777" w:rsidR="00C9514D" w:rsidRDefault="00C9514D" w:rsidP="0012126B">
            <w:pPr>
              <w:spacing w:after="0"/>
              <w:rPr>
                <w:lang w:eastAsia="zh-CN"/>
              </w:rPr>
            </w:pPr>
            <w:r>
              <w:rPr>
                <w:rFonts w:eastAsia="Malgun Gothic" w:hint="eastAsia"/>
                <w:lang w:eastAsia="ko-KR"/>
              </w:rPr>
              <w:t>Y</w:t>
            </w:r>
          </w:p>
        </w:tc>
        <w:tc>
          <w:tcPr>
            <w:tcW w:w="478" w:type="dxa"/>
          </w:tcPr>
          <w:p w14:paraId="0A84B114" w14:textId="77777777" w:rsidR="00C9514D" w:rsidRDefault="00C9514D" w:rsidP="0012126B">
            <w:pPr>
              <w:spacing w:after="0"/>
              <w:rPr>
                <w:lang w:eastAsia="zh-CN"/>
              </w:rPr>
            </w:pPr>
          </w:p>
        </w:tc>
        <w:tc>
          <w:tcPr>
            <w:tcW w:w="478" w:type="dxa"/>
          </w:tcPr>
          <w:p w14:paraId="1F8A1001" w14:textId="77777777" w:rsidR="00C9514D" w:rsidRDefault="00C9514D" w:rsidP="0012126B">
            <w:pPr>
              <w:spacing w:after="0"/>
              <w:rPr>
                <w:lang w:eastAsia="zh-CN"/>
              </w:rPr>
            </w:pPr>
          </w:p>
        </w:tc>
        <w:tc>
          <w:tcPr>
            <w:tcW w:w="478" w:type="dxa"/>
          </w:tcPr>
          <w:p w14:paraId="0E94B1A3" w14:textId="77777777" w:rsidR="00C9514D" w:rsidRDefault="00C9514D" w:rsidP="0012126B">
            <w:pPr>
              <w:spacing w:after="0"/>
              <w:rPr>
                <w:lang w:eastAsia="zh-CN"/>
              </w:rPr>
            </w:pPr>
            <w:r>
              <w:rPr>
                <w:rFonts w:eastAsia="Malgun Gothic" w:hint="eastAsia"/>
                <w:lang w:eastAsia="ko-KR"/>
              </w:rPr>
              <w:t>Y</w:t>
            </w:r>
          </w:p>
        </w:tc>
        <w:tc>
          <w:tcPr>
            <w:tcW w:w="5901" w:type="dxa"/>
          </w:tcPr>
          <w:p w14:paraId="796F6153" w14:textId="77777777" w:rsidR="00C9514D" w:rsidRDefault="00C9514D" w:rsidP="0012126B">
            <w:pPr>
              <w:spacing w:after="0"/>
            </w:pPr>
            <w:r>
              <w:rPr>
                <w:rFonts w:eastAsia="Malgun Gothic"/>
                <w:lang w:eastAsia="ko-KR"/>
              </w:rPr>
              <w:t>No strong view on b.1). We are thinking the network side behavior may need to be specified, but we are also fine to leave it to implementation.</w:t>
            </w:r>
          </w:p>
        </w:tc>
      </w:tr>
      <w:tr w:rsidR="00C9514D" w14:paraId="23AE487A" w14:textId="77777777" w:rsidTr="0012126B">
        <w:tc>
          <w:tcPr>
            <w:tcW w:w="1194" w:type="dxa"/>
          </w:tcPr>
          <w:p w14:paraId="2AFA19F7" w14:textId="77777777" w:rsidR="00C9514D" w:rsidRDefault="00C9514D" w:rsidP="0012126B">
            <w:pPr>
              <w:spacing w:after="0"/>
              <w:rPr>
                <w:rFonts w:eastAsia="Malgun Gothic"/>
                <w:lang w:eastAsia="ko-KR"/>
              </w:rPr>
            </w:pPr>
            <w:proofErr w:type="spellStart"/>
            <w:r>
              <w:t>Convida</w:t>
            </w:r>
            <w:proofErr w:type="spellEnd"/>
          </w:p>
        </w:tc>
        <w:tc>
          <w:tcPr>
            <w:tcW w:w="478" w:type="dxa"/>
          </w:tcPr>
          <w:p w14:paraId="57C2D678" w14:textId="77777777" w:rsidR="00C9514D" w:rsidRDefault="00C9514D" w:rsidP="0012126B">
            <w:pPr>
              <w:spacing w:after="0"/>
              <w:rPr>
                <w:lang w:eastAsia="zh-CN"/>
              </w:rPr>
            </w:pPr>
            <w:r>
              <w:t>N</w:t>
            </w:r>
          </w:p>
        </w:tc>
        <w:tc>
          <w:tcPr>
            <w:tcW w:w="478" w:type="dxa"/>
          </w:tcPr>
          <w:p w14:paraId="68AAAD35" w14:textId="77777777" w:rsidR="00C9514D" w:rsidRDefault="00C9514D" w:rsidP="0012126B">
            <w:pPr>
              <w:spacing w:after="0"/>
              <w:rPr>
                <w:rFonts w:eastAsia="Malgun Gothic"/>
                <w:lang w:eastAsia="ko-KR"/>
              </w:rPr>
            </w:pPr>
            <w:r>
              <w:t>N</w:t>
            </w:r>
          </w:p>
        </w:tc>
        <w:tc>
          <w:tcPr>
            <w:tcW w:w="478" w:type="dxa"/>
          </w:tcPr>
          <w:p w14:paraId="76C3AE81" w14:textId="77777777" w:rsidR="00C9514D" w:rsidRDefault="00C9514D" w:rsidP="0012126B">
            <w:pPr>
              <w:spacing w:after="0"/>
              <w:rPr>
                <w:lang w:eastAsia="zh-CN"/>
              </w:rPr>
            </w:pPr>
            <w:r>
              <w:t>Y</w:t>
            </w:r>
          </w:p>
        </w:tc>
        <w:tc>
          <w:tcPr>
            <w:tcW w:w="478" w:type="dxa"/>
          </w:tcPr>
          <w:p w14:paraId="4C0A8C6A" w14:textId="77777777" w:rsidR="00C9514D" w:rsidRDefault="00C9514D" w:rsidP="0012126B">
            <w:pPr>
              <w:spacing w:after="0"/>
              <w:rPr>
                <w:lang w:eastAsia="zh-CN"/>
              </w:rPr>
            </w:pPr>
            <w:r>
              <w:t>N</w:t>
            </w:r>
          </w:p>
        </w:tc>
        <w:tc>
          <w:tcPr>
            <w:tcW w:w="478" w:type="dxa"/>
          </w:tcPr>
          <w:p w14:paraId="4BB99A98" w14:textId="77777777" w:rsidR="00C9514D" w:rsidRDefault="00C9514D" w:rsidP="0012126B">
            <w:pPr>
              <w:spacing w:after="0"/>
              <w:rPr>
                <w:rFonts w:eastAsia="Malgun Gothic"/>
                <w:lang w:eastAsia="ko-KR"/>
              </w:rPr>
            </w:pPr>
          </w:p>
        </w:tc>
        <w:tc>
          <w:tcPr>
            <w:tcW w:w="5901" w:type="dxa"/>
          </w:tcPr>
          <w:p w14:paraId="2A6C9C20" w14:textId="77777777" w:rsidR="00C9514D" w:rsidRDefault="00C9514D" w:rsidP="0012126B">
            <w:pPr>
              <w:spacing w:after="0"/>
              <w:rPr>
                <w:rFonts w:eastAsia="Malgun Gothic"/>
                <w:lang w:eastAsia="ko-KR"/>
              </w:rPr>
            </w:pPr>
            <w:r>
              <w:t>T</w:t>
            </w:r>
            <w:r w:rsidRPr="00530C73">
              <w:t xml:space="preserve">he </w:t>
            </w:r>
            <w:r>
              <w:t xml:space="preserve">latency/power savings </w:t>
            </w:r>
            <w:r w:rsidRPr="00530C73">
              <w:t xml:space="preserve">requirements in RRC_IDLE and RRC_INACTIVE may </w:t>
            </w:r>
            <w:r>
              <w:t xml:space="preserve">vary, suggesting a flexible configuration. Although we think it will be beneficial to have a common or overlapping PTW, we do not see a compelling reason to allow for different </w:t>
            </w:r>
            <w:proofErr w:type="spellStart"/>
            <w:r>
              <w:t>eDRX</w:t>
            </w:r>
            <w:proofErr w:type="spellEnd"/>
            <w:r>
              <w:t xml:space="preserve"> cycles but mandate a common PTW. A smart NW/RAN implementation can always configure a common PTW  where/when appropriate.</w:t>
            </w:r>
          </w:p>
        </w:tc>
      </w:tr>
    </w:tbl>
    <w:p w14:paraId="701F236B" w14:textId="77777777" w:rsidR="00C9514D" w:rsidRDefault="00C9514D" w:rsidP="00C9514D"/>
    <w:p w14:paraId="5C7875CE" w14:textId="78EEF67A" w:rsidR="00C9514D" w:rsidRDefault="00C9514D" w:rsidP="00C9514D">
      <w:pPr>
        <w:pStyle w:val="Heading2"/>
        <w:jc w:val="both"/>
      </w:pPr>
      <w:r>
        <w:t>Phase-1: report summary on configuration of the eDRX for RRC_IDLE / RRC_INACTIVE</w:t>
      </w:r>
    </w:p>
    <w:p w14:paraId="144C5301" w14:textId="6A61B58A" w:rsidR="00C9514D" w:rsidRDefault="00C9514D" w:rsidP="00C9514D">
      <w:pPr>
        <w:jc w:val="both"/>
      </w:pPr>
      <w:r>
        <w:rPr>
          <w:lang w:val="en-GB"/>
        </w:rPr>
        <w:t xml:space="preserve">The discussion point 2) asked whether </w:t>
      </w:r>
      <w:r>
        <w:t>c</w:t>
      </w:r>
      <w:r w:rsidRPr="00F96E17">
        <w:t xml:space="preserve">onfiguration of the </w:t>
      </w:r>
      <w:proofErr w:type="spellStart"/>
      <w:r w:rsidRPr="00F96E17">
        <w:t>eDRX</w:t>
      </w:r>
      <w:proofErr w:type="spellEnd"/>
      <w:r w:rsidRPr="00F96E17">
        <w:t xml:space="preserve"> for RRC_IDLE / RRC_INACTIVE</w:t>
      </w:r>
      <w:r>
        <w:t xml:space="preserve"> should be (a) same or (b) different:</w:t>
      </w:r>
    </w:p>
    <w:p w14:paraId="4F1907CF" w14:textId="77777777" w:rsidR="00C9514D" w:rsidRDefault="00C9514D" w:rsidP="00C9514D">
      <w:pPr>
        <w:pStyle w:val="ListParagraph"/>
        <w:numPr>
          <w:ilvl w:val="0"/>
          <w:numId w:val="29"/>
        </w:numPr>
        <w:jc w:val="both"/>
      </w:pPr>
      <w:r>
        <w:t>Option (a) is supported by 4 companies (Apple, CATT, DENSO, CMCC)</w:t>
      </w:r>
    </w:p>
    <w:p w14:paraId="0E4D5DC1" w14:textId="77777777" w:rsidR="00C9514D" w:rsidRDefault="00C9514D" w:rsidP="00C9514D">
      <w:pPr>
        <w:pStyle w:val="ListParagraph"/>
        <w:numPr>
          <w:ilvl w:val="0"/>
          <w:numId w:val="29"/>
        </w:numPr>
        <w:jc w:val="both"/>
      </w:pPr>
      <w:r>
        <w:t xml:space="preserve">Option (b) is supported by 21 companies (Nokia, </w:t>
      </w:r>
      <w:r w:rsidRPr="000C3D30">
        <w:t>Nokia Shanghai Bell</w:t>
      </w:r>
      <w:r>
        <w:t>,</w:t>
      </w:r>
      <w:r w:rsidRPr="000C3D30">
        <w:t xml:space="preserve"> </w:t>
      </w:r>
      <w:r>
        <w:t xml:space="preserve">OPPO, Ericsson, Qualcomm, Intel, Samsung, Xiaomi, Sharp, NEC, </w:t>
      </w:r>
      <w:proofErr w:type="spellStart"/>
      <w:r>
        <w:t>Futurewei</w:t>
      </w:r>
      <w:proofErr w:type="spellEnd"/>
      <w:r>
        <w:t xml:space="preserve">, MediaTek, vivo, DENSO, ZTE,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CMCC, Sequans, LGE, </w:t>
      </w:r>
      <w:proofErr w:type="spellStart"/>
      <w:r>
        <w:rPr>
          <w:lang w:eastAsia="zh-CN"/>
        </w:rPr>
        <w:t>Convida</w:t>
      </w:r>
      <w:proofErr w:type="spellEnd"/>
      <w:r>
        <w:t>).</w:t>
      </w:r>
    </w:p>
    <w:p w14:paraId="49126884" w14:textId="77777777" w:rsidR="00C9514D" w:rsidRDefault="00C9514D" w:rsidP="00C9514D">
      <w:pPr>
        <w:jc w:val="both"/>
        <w:rPr>
          <w:lang w:val="en-GB"/>
        </w:rPr>
      </w:pPr>
      <w:r>
        <w:rPr>
          <w:lang w:val="en-GB"/>
        </w:rPr>
        <w:t>The following comments were raised by supporting companies of option (a):</w:t>
      </w:r>
    </w:p>
    <w:p w14:paraId="62405AA8" w14:textId="77777777" w:rsidR="00C9514D" w:rsidRDefault="00C9514D" w:rsidP="00C9514D">
      <w:pPr>
        <w:pStyle w:val="ListParagraph"/>
        <w:numPr>
          <w:ilvl w:val="0"/>
          <w:numId w:val="29"/>
        </w:numPr>
        <w:jc w:val="both"/>
        <w:rPr>
          <w:lang w:val="en-GB"/>
        </w:rPr>
      </w:pPr>
      <w:r>
        <w:rPr>
          <w:lang w:val="en-GB"/>
        </w:rPr>
        <w:t>CATT indicates that this would be simpler option.</w:t>
      </w:r>
    </w:p>
    <w:p w14:paraId="59E2BC8A" w14:textId="77777777" w:rsidR="00C9514D" w:rsidRPr="00B04603" w:rsidRDefault="00C9514D" w:rsidP="00C9514D">
      <w:pPr>
        <w:pStyle w:val="ListParagraph"/>
        <w:numPr>
          <w:ilvl w:val="0"/>
          <w:numId w:val="29"/>
        </w:numPr>
        <w:jc w:val="both"/>
        <w:rPr>
          <w:lang w:val="en-GB"/>
        </w:rPr>
      </w:pPr>
      <w:r>
        <w:rPr>
          <w:lang w:val="en-GB"/>
        </w:rPr>
        <w:t xml:space="preserve">OPPO and CMCC clarifies that </w:t>
      </w:r>
      <w:r>
        <w:rPr>
          <w:lang w:eastAsia="zh-CN"/>
        </w:rPr>
        <w:t>some approaches for Option a) seem applicable approaches for Option b).</w:t>
      </w:r>
    </w:p>
    <w:p w14:paraId="6A67EE58" w14:textId="77777777" w:rsidR="00C9514D" w:rsidRDefault="00C9514D" w:rsidP="00C9514D">
      <w:pPr>
        <w:jc w:val="both"/>
        <w:rPr>
          <w:lang w:val="en-GB"/>
        </w:rPr>
      </w:pPr>
      <w:r>
        <w:rPr>
          <w:lang w:val="en-GB"/>
        </w:rPr>
        <w:t>The following comments were raised by supporting companies of option (b):</w:t>
      </w:r>
    </w:p>
    <w:p w14:paraId="302F9B9C" w14:textId="77777777" w:rsidR="00C9514D" w:rsidRPr="00604B13" w:rsidRDefault="00C9514D" w:rsidP="00C9514D">
      <w:pPr>
        <w:pStyle w:val="ListParagraph"/>
        <w:numPr>
          <w:ilvl w:val="0"/>
          <w:numId w:val="29"/>
        </w:numPr>
        <w:jc w:val="both"/>
        <w:rPr>
          <w:lang w:val="en-GB"/>
        </w:rPr>
      </w:pPr>
      <w:r>
        <w:rPr>
          <w:lang w:val="en-GB"/>
        </w:rPr>
        <w:t xml:space="preserve">Nokia clarifies that </w:t>
      </w:r>
      <w:r>
        <w:t xml:space="preserve">DL Data buffering in the NW is different in IDLE and INACTIVE and it would be beneficial to have flexibility for the NW to configure different configuration including </w:t>
      </w:r>
      <w:proofErr w:type="spellStart"/>
      <w:r>
        <w:t>eDRX</w:t>
      </w:r>
      <w:proofErr w:type="spellEnd"/>
      <w:r>
        <w:t xml:space="preserve"> cycle for IDLE and INACTIVE.</w:t>
      </w:r>
    </w:p>
    <w:p w14:paraId="2D7169E5" w14:textId="77777777" w:rsidR="00C9514D" w:rsidRPr="00604B13" w:rsidRDefault="00C9514D" w:rsidP="00C9514D">
      <w:pPr>
        <w:pStyle w:val="ListParagraph"/>
        <w:numPr>
          <w:ilvl w:val="0"/>
          <w:numId w:val="29"/>
        </w:numPr>
        <w:jc w:val="both"/>
        <w:rPr>
          <w:lang w:val="en-GB"/>
        </w:rPr>
      </w:pPr>
      <w:r>
        <w:t xml:space="preserve">OPPO and Ericsson clarifies that this allows RAN to configure UEs in INACTIVE with shorter </w:t>
      </w:r>
      <w:proofErr w:type="spellStart"/>
      <w:r>
        <w:t>eDRX</w:t>
      </w:r>
      <w:proofErr w:type="spellEnd"/>
      <w:r>
        <w:t xml:space="preserve"> cycles which would reduce latency when needed.</w:t>
      </w:r>
    </w:p>
    <w:p w14:paraId="72F82ED6" w14:textId="77777777" w:rsidR="00C9514D" w:rsidRPr="00604B13" w:rsidRDefault="00C9514D" w:rsidP="00C9514D">
      <w:pPr>
        <w:pStyle w:val="ListParagraph"/>
        <w:numPr>
          <w:ilvl w:val="0"/>
          <w:numId w:val="29"/>
        </w:numPr>
        <w:jc w:val="both"/>
        <w:rPr>
          <w:lang w:val="en-GB"/>
        </w:rPr>
      </w:pPr>
      <w:r>
        <w:t xml:space="preserve">ZTE explains that </w:t>
      </w:r>
      <w:r w:rsidRPr="003216F3">
        <w:t>PTW for RRC idle and RRC inactive</w:t>
      </w:r>
      <w:r>
        <w:t xml:space="preserve"> should </w:t>
      </w:r>
      <w:r w:rsidRPr="003216F3">
        <w:t xml:space="preserve">overlap as much as possible, i.e. </w:t>
      </w:r>
      <w:proofErr w:type="spellStart"/>
      <w:r w:rsidRPr="003216F3">
        <w:t>eDRX</w:t>
      </w:r>
      <w:proofErr w:type="spellEnd"/>
      <w:r w:rsidRPr="003216F3">
        <w:t xml:space="preserve"> cycle for RRC IDLE and INACTIVE can be different, but the PTWs are partial overlapped</w:t>
      </w:r>
    </w:p>
    <w:p w14:paraId="3629ADDF" w14:textId="3E4074F7" w:rsidR="00C9514D" w:rsidRDefault="00C9514D" w:rsidP="00C9514D">
      <w:pPr>
        <w:jc w:val="both"/>
        <w:rPr>
          <w:lang w:val="en-GB"/>
        </w:rPr>
      </w:pPr>
      <w:r w:rsidRPr="005003F5">
        <w:rPr>
          <w:b/>
          <w:bCs/>
          <w:u w:val="single"/>
          <w:lang w:val="en-GB"/>
        </w:rPr>
        <w:t>Rapporteur</w:t>
      </w:r>
      <w:r w:rsidRPr="005003F5">
        <w:rPr>
          <w:lang w:val="en-GB"/>
        </w:rPr>
        <w:t xml:space="preserve">: </w:t>
      </w:r>
      <w:r>
        <w:rPr>
          <w:lang w:val="en-GB"/>
        </w:rPr>
        <w:t>propose for agreement on option (a) of the</w:t>
      </w:r>
      <w:r w:rsidRPr="00C81165">
        <w:rPr>
          <w:lang w:val="en-GB"/>
        </w:rPr>
        <w:t xml:space="preserve"> </w:t>
      </w:r>
      <w:r w:rsidR="00C81165" w:rsidRPr="00CE5BEC">
        <w:t>Discussion point 2)</w:t>
      </w:r>
      <w:r w:rsidR="00C81165">
        <w:t xml:space="preserve"> </w:t>
      </w:r>
      <w:r>
        <w:rPr>
          <w:lang w:val="en-GB"/>
        </w:rPr>
        <w:t>due to the large support.</w:t>
      </w:r>
    </w:p>
    <w:p w14:paraId="78000DAA" w14:textId="6043CB56" w:rsidR="00C9514D" w:rsidRPr="005003F5" w:rsidRDefault="00CA730B" w:rsidP="00CE5BEC">
      <w:pPr>
        <w:rPr>
          <w:b/>
          <w:bCs/>
        </w:rPr>
      </w:pPr>
      <w:bookmarkStart w:id="67" w:name="_Hlk69296661"/>
      <w:r>
        <w:rPr>
          <w:b/>
          <w:bCs/>
          <w:color w:val="00B050"/>
        </w:rPr>
        <w:t xml:space="preserve">Phase-1 </w:t>
      </w:r>
      <w:r w:rsidR="00C81165">
        <w:rPr>
          <w:b/>
          <w:bCs/>
          <w:color w:val="00B050"/>
        </w:rPr>
        <w:t xml:space="preserve">Proposal </w:t>
      </w:r>
      <w:r w:rsidR="006B1997">
        <w:rPr>
          <w:b/>
          <w:bCs/>
          <w:color w:val="00B050"/>
        </w:rPr>
        <w:t>3</w:t>
      </w:r>
      <w:bookmarkEnd w:id="67"/>
      <w:r>
        <w:rPr>
          <w:b/>
          <w:bCs/>
          <w:color w:val="00B050"/>
        </w:rPr>
        <w:t xml:space="preserve">. </w:t>
      </w:r>
      <w:r w:rsidR="00C9514D" w:rsidRPr="005003F5">
        <w:rPr>
          <w:b/>
          <w:bCs/>
          <w:color w:val="00B050"/>
        </w:rPr>
        <w:t>[To agree]</w:t>
      </w:r>
      <w:r w:rsidR="00C9514D" w:rsidRPr="005003F5">
        <w:rPr>
          <w:b/>
          <w:bCs/>
        </w:rPr>
        <w:t xml:space="preserve"> </w:t>
      </w:r>
      <w:r w:rsidR="00C9514D" w:rsidRPr="00604B13">
        <w:rPr>
          <w:b/>
          <w:bCs/>
        </w:rPr>
        <w:t>[21/23]</w:t>
      </w:r>
      <w:r w:rsidR="00C9514D">
        <w:rPr>
          <w:b/>
          <w:bCs/>
        </w:rPr>
        <w:t xml:space="preserve"> </w:t>
      </w:r>
      <w:r w:rsidR="00C9514D">
        <w:t>The c</w:t>
      </w:r>
      <w:r w:rsidR="00C9514D" w:rsidRPr="00F96E17">
        <w:t>onfiguration</w:t>
      </w:r>
      <w:r w:rsidR="00C9514D">
        <w:t>s</w:t>
      </w:r>
      <w:r w:rsidR="00C9514D" w:rsidRPr="00F96E17">
        <w:t xml:space="preserve"> of the </w:t>
      </w:r>
      <w:proofErr w:type="spellStart"/>
      <w:r w:rsidR="00C9514D" w:rsidRPr="00F96E17">
        <w:t>eDRX</w:t>
      </w:r>
      <w:proofErr w:type="spellEnd"/>
      <w:r w:rsidR="00C9514D" w:rsidRPr="00F96E17">
        <w:t xml:space="preserve"> for RRC_IDLE </w:t>
      </w:r>
      <w:r w:rsidR="00C9514D">
        <w:t xml:space="preserve">and </w:t>
      </w:r>
      <w:r w:rsidR="00C9514D" w:rsidRPr="00F96E17">
        <w:t>RRC_INACTIVE</w:t>
      </w:r>
      <w:r w:rsidR="00C9514D">
        <w:t xml:space="preserve"> can be different.</w:t>
      </w:r>
    </w:p>
    <w:p w14:paraId="351921CD" w14:textId="77777777" w:rsidR="00C9514D" w:rsidRDefault="00C9514D" w:rsidP="00C9514D">
      <w:pPr>
        <w:jc w:val="both"/>
        <w:rPr>
          <w:lang w:val="en-GB"/>
        </w:rPr>
      </w:pPr>
    </w:p>
    <w:p w14:paraId="203296CF" w14:textId="70C0E63F" w:rsidR="00C9514D" w:rsidRDefault="00C9514D" w:rsidP="00C9514D">
      <w:pPr>
        <w:jc w:val="both"/>
        <w:rPr>
          <w:lang w:val="en-GB"/>
        </w:rPr>
      </w:pPr>
      <w:r>
        <w:rPr>
          <w:lang w:val="en-GB"/>
        </w:rPr>
        <w:lastRenderedPageBreak/>
        <w:t xml:space="preserve">The </w:t>
      </w:r>
      <w:r w:rsidR="00CA730B" w:rsidRPr="005B5EA7">
        <w:rPr>
          <w:b/>
          <w:bCs/>
        </w:rPr>
        <w:t xml:space="preserve">Discussion point </w:t>
      </w:r>
      <w:r w:rsidR="00CA730B">
        <w:rPr>
          <w:b/>
          <w:bCs/>
        </w:rPr>
        <w:t>3</w:t>
      </w:r>
      <w:r w:rsidR="00CA730B" w:rsidRPr="005B5EA7">
        <w:rPr>
          <w:b/>
          <w:bCs/>
        </w:rPr>
        <w:t>)</w:t>
      </w:r>
      <w:r w:rsidR="00CA730B">
        <w:t xml:space="preserve"> </w:t>
      </w:r>
      <w:r>
        <w:rPr>
          <w:lang w:val="en-GB"/>
        </w:rPr>
        <w:t xml:space="preserve"> asked further details on the preferred approach if option a) of th</w:t>
      </w:r>
      <w:r w:rsidRPr="00CA730B">
        <w:rPr>
          <w:lang w:val="en-GB"/>
        </w:rPr>
        <w:t xml:space="preserve">e </w:t>
      </w:r>
      <w:r w:rsidR="00CA730B" w:rsidRPr="00CE5BEC">
        <w:t>Discussion point 2)</w:t>
      </w:r>
      <w:r w:rsidR="00CA730B">
        <w:t xml:space="preserve"> </w:t>
      </w:r>
      <w:r>
        <w:rPr>
          <w:lang w:val="en-GB"/>
        </w:rPr>
        <w:t>were supported.</w:t>
      </w:r>
    </w:p>
    <w:p w14:paraId="4FD034CD" w14:textId="77777777" w:rsidR="00C9514D" w:rsidRDefault="00C9514D" w:rsidP="00C9514D">
      <w:pPr>
        <w:pStyle w:val="ListParagraph"/>
        <w:numPr>
          <w:ilvl w:val="0"/>
          <w:numId w:val="29"/>
        </w:numPr>
        <w:jc w:val="both"/>
        <w:rPr>
          <w:lang w:val="en-GB"/>
        </w:rPr>
      </w:pPr>
      <w:r>
        <w:rPr>
          <w:lang w:val="en-GB"/>
        </w:rPr>
        <w:t>Approach a.1) is supported by 2 companies (DENSO, CMCC).</w:t>
      </w:r>
    </w:p>
    <w:p w14:paraId="01867FC2" w14:textId="77777777" w:rsidR="00C9514D" w:rsidRDefault="00C9514D" w:rsidP="00C9514D">
      <w:pPr>
        <w:pStyle w:val="ListParagraph"/>
        <w:numPr>
          <w:ilvl w:val="0"/>
          <w:numId w:val="29"/>
        </w:numPr>
        <w:jc w:val="both"/>
        <w:rPr>
          <w:lang w:val="en-GB"/>
        </w:rPr>
      </w:pPr>
      <w:r>
        <w:rPr>
          <w:lang w:val="en-GB"/>
        </w:rPr>
        <w:t>Approach a.3) is supported by 2 companies (DENSO, CMCC).</w:t>
      </w:r>
    </w:p>
    <w:p w14:paraId="1FDFDC71" w14:textId="77777777" w:rsidR="00C9514D" w:rsidRDefault="00C9514D" w:rsidP="00C9514D">
      <w:pPr>
        <w:pStyle w:val="ListParagraph"/>
        <w:numPr>
          <w:ilvl w:val="0"/>
          <w:numId w:val="29"/>
        </w:numPr>
        <w:jc w:val="both"/>
        <w:rPr>
          <w:lang w:val="en-GB"/>
        </w:rPr>
      </w:pPr>
      <w:r>
        <w:rPr>
          <w:lang w:val="en-GB"/>
        </w:rPr>
        <w:t>Approach a.5) is supported by 2 companies (CATT, CMCC).</w:t>
      </w:r>
    </w:p>
    <w:p w14:paraId="6A189FE9" w14:textId="77777777" w:rsidR="00C9514D" w:rsidRPr="00B04603" w:rsidRDefault="00C9514D" w:rsidP="00C9514D">
      <w:pPr>
        <w:pStyle w:val="ListParagraph"/>
        <w:numPr>
          <w:ilvl w:val="0"/>
          <w:numId w:val="29"/>
        </w:numPr>
        <w:jc w:val="both"/>
        <w:rPr>
          <w:lang w:val="en-GB"/>
        </w:rPr>
      </w:pPr>
      <w:r>
        <w:rPr>
          <w:lang w:val="en-GB"/>
        </w:rPr>
        <w:t>Approach a.6) I supported by 1 company (Apple).</w:t>
      </w:r>
    </w:p>
    <w:p w14:paraId="4DBB9036" w14:textId="3B2E5FB2" w:rsidR="00C9514D" w:rsidRDefault="00C9514D" w:rsidP="00C9514D">
      <w:pPr>
        <w:jc w:val="both"/>
        <w:rPr>
          <w:lang w:val="en-GB"/>
        </w:rPr>
      </w:pPr>
      <w:r w:rsidRPr="005003F5">
        <w:rPr>
          <w:b/>
          <w:bCs/>
          <w:u w:val="single"/>
          <w:lang w:val="en-GB"/>
        </w:rPr>
        <w:t>Rapporteur</w:t>
      </w:r>
      <w:r w:rsidRPr="005003F5">
        <w:rPr>
          <w:lang w:val="en-GB"/>
        </w:rPr>
        <w:t xml:space="preserve">: </w:t>
      </w:r>
      <w:r>
        <w:rPr>
          <w:lang w:val="en-GB"/>
        </w:rPr>
        <w:t xml:space="preserve">No proposal for discussion is added considering that option (a) of the </w:t>
      </w:r>
      <w:r w:rsidR="00CA730B" w:rsidRPr="00CE5BEC">
        <w:t>Discussion point 2)</w:t>
      </w:r>
      <w:r w:rsidR="00CA730B">
        <w:t xml:space="preserve"> </w:t>
      </w:r>
      <w:r>
        <w:rPr>
          <w:lang w:val="en-GB"/>
        </w:rPr>
        <w:t xml:space="preserve"> is not supported by majority view as captured in previous </w:t>
      </w:r>
      <w:r>
        <w:t xml:space="preserve"> </w:t>
      </w:r>
      <w:r>
        <w:fldChar w:fldCharType="begin"/>
      </w:r>
      <w:r>
        <w:instrText xml:space="preserve"> REF _Ref69203472 \r \h </w:instrText>
      </w:r>
      <w:r>
        <w:fldChar w:fldCharType="separate"/>
      </w:r>
      <w:r w:rsidR="00DD12D3">
        <w:rPr>
          <w:b/>
          <w:bCs/>
        </w:rPr>
        <w:t>Error! Reference source not found.</w:t>
      </w:r>
      <w:r>
        <w:fldChar w:fldCharType="end"/>
      </w:r>
      <w:r>
        <w:rPr>
          <w:lang w:val="en-GB"/>
        </w:rPr>
        <w:t>.</w:t>
      </w:r>
    </w:p>
    <w:p w14:paraId="2F98529E" w14:textId="77777777" w:rsidR="00C9514D" w:rsidRDefault="00C9514D" w:rsidP="00C9514D">
      <w:pPr>
        <w:jc w:val="both"/>
        <w:rPr>
          <w:lang w:val="en-GB"/>
        </w:rPr>
      </w:pPr>
    </w:p>
    <w:p w14:paraId="01A63990" w14:textId="719DE830" w:rsidR="00C9514D" w:rsidRDefault="00C9514D" w:rsidP="00C9514D">
      <w:pPr>
        <w:jc w:val="both"/>
        <w:rPr>
          <w:lang w:val="en-GB"/>
        </w:rPr>
      </w:pPr>
      <w:r>
        <w:rPr>
          <w:lang w:val="en-GB"/>
        </w:rPr>
        <w:t xml:space="preserve">The </w:t>
      </w:r>
      <w:r w:rsidR="00CA730B" w:rsidRPr="005B5EA7">
        <w:rPr>
          <w:b/>
          <w:bCs/>
        </w:rPr>
        <w:t xml:space="preserve">Discussion point </w:t>
      </w:r>
      <w:r w:rsidR="00CA730B">
        <w:rPr>
          <w:b/>
          <w:bCs/>
        </w:rPr>
        <w:t>4</w:t>
      </w:r>
      <w:r w:rsidR="00CA730B" w:rsidRPr="005B5EA7">
        <w:rPr>
          <w:b/>
          <w:bCs/>
        </w:rPr>
        <w:t>)</w:t>
      </w:r>
      <w:r w:rsidR="00CA730B">
        <w:t xml:space="preserve"> </w:t>
      </w:r>
      <w:r>
        <w:rPr>
          <w:lang w:val="en-GB"/>
        </w:rPr>
        <w:t xml:space="preserve"> aims to clarify further details if option b) of the </w:t>
      </w:r>
      <w:r w:rsidR="00CA730B" w:rsidRPr="00CE5BEC">
        <w:t>Discussion point 2)</w:t>
      </w:r>
      <w:r w:rsidR="00CA730B">
        <w:t xml:space="preserve"> </w:t>
      </w:r>
      <w:r>
        <w:rPr>
          <w:lang w:val="en-GB"/>
        </w:rPr>
        <w:t>were supported.</w:t>
      </w:r>
    </w:p>
    <w:p w14:paraId="60FB0BB3" w14:textId="6767B403" w:rsidR="00C9514D" w:rsidRDefault="00C9514D" w:rsidP="00CE5BEC">
      <w:pPr>
        <w:pStyle w:val="ListParagraph"/>
        <w:numPr>
          <w:ilvl w:val="0"/>
          <w:numId w:val="36"/>
        </w:numPr>
        <w:spacing w:after="120"/>
        <w:contextualSpacing w:val="0"/>
        <w:jc w:val="both"/>
      </w:pPr>
      <w:r w:rsidRPr="00812F27">
        <w:t xml:space="preserve">Any coordination between </w:t>
      </w:r>
      <w:proofErr w:type="spellStart"/>
      <w:r w:rsidRPr="00812F27">
        <w:t>eDRX</w:t>
      </w:r>
      <w:proofErr w:type="spellEnd"/>
      <w:r w:rsidRPr="00812F27">
        <w:t xml:space="preserve"> configurations for RRC</w:t>
      </w:r>
      <w:r>
        <w:t>_IDLE</w:t>
      </w:r>
      <w:r w:rsidRPr="00812F27">
        <w:t xml:space="preserve"> </w:t>
      </w:r>
      <w:r>
        <w:t>/</w:t>
      </w:r>
      <w:r w:rsidRPr="00812F27">
        <w:t xml:space="preserve"> RRC</w:t>
      </w:r>
      <w:r>
        <w:t>_INACTIVE</w:t>
      </w:r>
      <w:r w:rsidRPr="00812F27">
        <w:t xml:space="preserve"> </w:t>
      </w:r>
      <w:r>
        <w:t>is</w:t>
      </w:r>
      <w:r w:rsidRPr="00812F27">
        <w:t xml:space="preserve"> left </w:t>
      </w:r>
      <w:r>
        <w:t xml:space="preserve">up </w:t>
      </w:r>
      <w:r w:rsidRPr="00812F27">
        <w:t>to network implementation</w:t>
      </w:r>
      <w:r>
        <w:t xml:space="preserve"> </w:t>
      </w:r>
      <w:r>
        <w:fldChar w:fldCharType="begin"/>
      </w:r>
      <w:r>
        <w:instrText xml:space="preserve"> REF _Ref68864855 \r \h </w:instrText>
      </w:r>
      <w:r>
        <w:fldChar w:fldCharType="separate"/>
      </w:r>
      <w:r w:rsidR="00DD12D3">
        <w:t>[1]</w:t>
      </w:r>
      <w:r>
        <w:fldChar w:fldCharType="end"/>
      </w:r>
      <w:r>
        <w:t>.</w:t>
      </w:r>
    </w:p>
    <w:p w14:paraId="19FCA953" w14:textId="77777777" w:rsidR="00C9514D" w:rsidRDefault="00C9514D" w:rsidP="00C9514D">
      <w:pPr>
        <w:pStyle w:val="ListParagraph"/>
        <w:numPr>
          <w:ilvl w:val="0"/>
          <w:numId w:val="32"/>
        </w:numPr>
        <w:spacing w:after="120"/>
        <w:ind w:left="1080"/>
        <w:contextualSpacing w:val="0"/>
        <w:jc w:val="both"/>
      </w:pPr>
      <w:r>
        <w:t xml:space="preserve">This approach (b.1) is supported by 9 companies </w:t>
      </w:r>
      <w:r w:rsidRPr="000604A9">
        <w:t>(Qualcomm, Intel, Samsung, NEC, MediaTek, vivo, DENSO, ZTE, Sequans).</w:t>
      </w:r>
    </w:p>
    <w:p w14:paraId="0CF8852F" w14:textId="0263FFFF" w:rsidR="00C9514D" w:rsidRDefault="00C9514D" w:rsidP="00CE5BEC">
      <w:pPr>
        <w:pStyle w:val="ListParagraph"/>
        <w:numPr>
          <w:ilvl w:val="0"/>
          <w:numId w:val="36"/>
        </w:numPr>
        <w:spacing w:after="120"/>
        <w:contextualSpacing w:val="0"/>
        <w:jc w:val="both"/>
      </w:pPr>
      <w:r>
        <w:t>RAN guarantees that</w:t>
      </w:r>
      <w:r w:rsidRPr="00E57E37">
        <w:t xml:space="preserve"> guarantees that </w:t>
      </w:r>
      <w:r>
        <w:t xml:space="preserve">the </w:t>
      </w:r>
      <w:r w:rsidRPr="00E57E37">
        <w:t xml:space="preserve">configuration provided for </w:t>
      </w:r>
      <w:proofErr w:type="spellStart"/>
      <w:r w:rsidRPr="00E57E37">
        <w:t>eDRX</w:t>
      </w:r>
      <w:proofErr w:type="spellEnd"/>
      <w:r w:rsidRPr="00E57E37">
        <w:t xml:space="preserve"> in RRC_INACTIVE is a sub-set of one provided for </w:t>
      </w:r>
      <w:proofErr w:type="spellStart"/>
      <w:r w:rsidRPr="00E57E37">
        <w:t>eDRX</w:t>
      </w:r>
      <w:proofErr w:type="spellEnd"/>
      <w:r w:rsidRPr="00E57E37">
        <w:t xml:space="preserve"> in RRC_IDLE</w:t>
      </w:r>
      <w:r>
        <w:t xml:space="preserve"> </w:t>
      </w:r>
      <w:r>
        <w:fldChar w:fldCharType="begin"/>
      </w:r>
      <w:r>
        <w:instrText xml:space="preserve"> REF _Ref68867302 \r \h </w:instrText>
      </w:r>
      <w:r>
        <w:fldChar w:fldCharType="separate"/>
      </w:r>
      <w:r w:rsidR="00DD12D3">
        <w:t>[3]</w:t>
      </w:r>
      <w:r>
        <w:fldChar w:fldCharType="end"/>
      </w:r>
      <w:r>
        <w:t xml:space="preserve">. E.g. </w:t>
      </w:r>
      <w:proofErr w:type="spellStart"/>
      <w:r w:rsidRPr="00304696">
        <w:t>eDRX</w:t>
      </w:r>
      <w:proofErr w:type="spellEnd"/>
      <w:r w:rsidRPr="00304696">
        <w:t xml:space="preserve"> cycle</w:t>
      </w:r>
      <w:r>
        <w:t xml:space="preserve"> in RRC_INACTIVE may be shorter than the</w:t>
      </w:r>
      <w:r w:rsidRPr="00304696">
        <w:t xml:space="preserve"> </w:t>
      </w:r>
      <w:proofErr w:type="spellStart"/>
      <w:r w:rsidRPr="00304696">
        <w:t>eDRX</w:t>
      </w:r>
      <w:proofErr w:type="spellEnd"/>
      <w:r w:rsidRPr="00304696">
        <w:t xml:space="preserve"> cycle</w:t>
      </w:r>
      <w:r>
        <w:t xml:space="preserve"> in RRC_IDLE, and the</w:t>
      </w:r>
      <w:r w:rsidRPr="00527016">
        <w:t xml:space="preserve"> PTW should be either common or overlapping in the case either window is shorter than the othe</w:t>
      </w:r>
      <w:r>
        <w:t xml:space="preserve">r </w:t>
      </w:r>
      <w:r>
        <w:fldChar w:fldCharType="begin"/>
      </w:r>
      <w:r>
        <w:instrText xml:space="preserve"> REF _Ref68867404 \r \h </w:instrText>
      </w:r>
      <w:r>
        <w:fldChar w:fldCharType="separate"/>
      </w:r>
      <w:r w:rsidR="00DD12D3">
        <w:t>[6]</w:t>
      </w:r>
      <w:r>
        <w:fldChar w:fldCharType="end"/>
      </w:r>
      <w:r>
        <w:t>.</w:t>
      </w:r>
    </w:p>
    <w:p w14:paraId="351A201C" w14:textId="77777777" w:rsidR="00C9514D" w:rsidRDefault="00C9514D" w:rsidP="00C9514D">
      <w:pPr>
        <w:pStyle w:val="ListParagraph"/>
        <w:numPr>
          <w:ilvl w:val="0"/>
          <w:numId w:val="32"/>
        </w:numPr>
        <w:spacing w:after="120"/>
        <w:ind w:left="1080"/>
        <w:contextualSpacing w:val="0"/>
        <w:jc w:val="both"/>
      </w:pPr>
      <w:r>
        <w:t xml:space="preserve">This approach (b.2) is supported by 11 companies </w:t>
      </w:r>
      <w:r w:rsidRPr="000604A9">
        <w:t xml:space="preserve">(Intel, Samsung, Xiaomi, Sharp, NEC, MediaTek, vivo, Huawei, </w:t>
      </w:r>
      <w:proofErr w:type="spellStart"/>
      <w:r w:rsidRPr="000604A9">
        <w:t>HiSilicon</w:t>
      </w:r>
      <w:proofErr w:type="spellEnd"/>
      <w:r w:rsidRPr="000604A9">
        <w:t>, Sequans, LGE).</w:t>
      </w:r>
    </w:p>
    <w:p w14:paraId="464EA950" w14:textId="0C2349E0" w:rsidR="00C9514D" w:rsidRDefault="00C9514D" w:rsidP="00CE5BEC">
      <w:pPr>
        <w:pStyle w:val="ListParagraph"/>
        <w:numPr>
          <w:ilvl w:val="0"/>
          <w:numId w:val="36"/>
        </w:numPr>
        <w:spacing w:after="120"/>
        <w:contextualSpacing w:val="0"/>
        <w:jc w:val="both"/>
      </w:pPr>
      <w:r>
        <w:t xml:space="preserve">Different </w:t>
      </w:r>
      <w:proofErr w:type="spellStart"/>
      <w:r>
        <w:t>eDRX</w:t>
      </w:r>
      <w:proofErr w:type="spellEnd"/>
      <w:r>
        <w:t xml:space="preserve"> configuration, i.e. </w:t>
      </w:r>
      <w:proofErr w:type="spellStart"/>
      <w:r>
        <w:t>eDRX</w:t>
      </w:r>
      <w:proofErr w:type="spellEnd"/>
      <w:r>
        <w:t xml:space="preserve"> cycle and when applicable, PTW </w:t>
      </w:r>
      <w:r>
        <w:fldChar w:fldCharType="begin"/>
      </w:r>
      <w:r>
        <w:instrText xml:space="preserve"> REF _Ref68864855 \r \h </w:instrText>
      </w:r>
      <w:r>
        <w:fldChar w:fldCharType="separate"/>
      </w:r>
      <w:r w:rsidR="00DD12D3">
        <w:t>[1]</w:t>
      </w:r>
      <w:r>
        <w:fldChar w:fldCharType="end"/>
      </w:r>
      <w:r>
        <w:fldChar w:fldCharType="begin"/>
      </w:r>
      <w:r>
        <w:instrText xml:space="preserve"> REF _Ref68868574 \r \h </w:instrText>
      </w:r>
      <w:r>
        <w:fldChar w:fldCharType="separate"/>
      </w:r>
      <w:r w:rsidR="00DD12D3">
        <w:t>[2]</w:t>
      </w:r>
      <w:r>
        <w:fldChar w:fldCharType="end"/>
      </w:r>
      <w:r>
        <w:fldChar w:fldCharType="begin"/>
      </w:r>
      <w:r>
        <w:instrText xml:space="preserve"> REF _Ref68867302 \r \h </w:instrText>
      </w:r>
      <w:r>
        <w:fldChar w:fldCharType="separate"/>
      </w:r>
      <w:r w:rsidR="00DD12D3">
        <w:t>[3]</w:t>
      </w:r>
      <w:r>
        <w:fldChar w:fldCharType="end"/>
      </w:r>
      <w:r>
        <w:fldChar w:fldCharType="begin"/>
      </w:r>
      <w:r>
        <w:instrText xml:space="preserve"> REF _Ref68867404 \r \h </w:instrText>
      </w:r>
      <w:r>
        <w:fldChar w:fldCharType="separate"/>
      </w:r>
      <w:r w:rsidR="00DD12D3">
        <w:t>[6]</w:t>
      </w:r>
      <w:r>
        <w:fldChar w:fldCharType="end"/>
      </w:r>
      <w:r>
        <w:fldChar w:fldCharType="begin"/>
      </w:r>
      <w:r>
        <w:instrText xml:space="preserve"> REF _Ref68895856 \r \h </w:instrText>
      </w:r>
      <w:r>
        <w:fldChar w:fldCharType="separate"/>
      </w:r>
      <w:r w:rsidR="00DD12D3">
        <w:t>[9]</w:t>
      </w:r>
      <w:r>
        <w:fldChar w:fldCharType="end"/>
      </w:r>
      <w:r>
        <w:t>.</w:t>
      </w:r>
    </w:p>
    <w:p w14:paraId="52C2456B" w14:textId="77777777" w:rsidR="00C9514D" w:rsidRDefault="00C9514D" w:rsidP="00C9514D">
      <w:pPr>
        <w:pStyle w:val="ListParagraph"/>
        <w:numPr>
          <w:ilvl w:val="0"/>
          <w:numId w:val="32"/>
        </w:numPr>
        <w:spacing w:after="120"/>
        <w:ind w:left="1080"/>
        <w:contextualSpacing w:val="0"/>
        <w:jc w:val="both"/>
      </w:pPr>
      <w:r>
        <w:t xml:space="preserve">This approach (b.3) is supported by 12 companies </w:t>
      </w:r>
      <w:r w:rsidRPr="000604A9">
        <w:t xml:space="preserve">(Nokia, Nokia Shanghai Bell, Ericsson, Intel, Samsung, NEC, </w:t>
      </w:r>
      <w:proofErr w:type="spellStart"/>
      <w:r w:rsidRPr="000604A9">
        <w:t>Futurewei</w:t>
      </w:r>
      <w:proofErr w:type="spellEnd"/>
      <w:r w:rsidRPr="000604A9">
        <w:t xml:space="preserve">, DENSO, Huawei, </w:t>
      </w:r>
      <w:proofErr w:type="spellStart"/>
      <w:r w:rsidRPr="000604A9">
        <w:t>HiSilicon</w:t>
      </w:r>
      <w:proofErr w:type="spellEnd"/>
      <w:r w:rsidRPr="000604A9">
        <w:t xml:space="preserve">, Sequans, </w:t>
      </w:r>
      <w:proofErr w:type="spellStart"/>
      <w:r w:rsidRPr="000604A9">
        <w:t>Convida</w:t>
      </w:r>
      <w:proofErr w:type="spellEnd"/>
      <w:r w:rsidRPr="000604A9">
        <w:t>).</w:t>
      </w:r>
    </w:p>
    <w:p w14:paraId="01EDEE2B" w14:textId="64518601" w:rsidR="00C9514D" w:rsidRDefault="00C9514D" w:rsidP="00CE5BEC">
      <w:pPr>
        <w:pStyle w:val="ListParagraph"/>
        <w:numPr>
          <w:ilvl w:val="0"/>
          <w:numId w:val="36"/>
        </w:numPr>
        <w:spacing w:after="120"/>
        <w:contextualSpacing w:val="0"/>
        <w:jc w:val="both"/>
      </w:pPr>
      <w:r>
        <w:t>Different</w:t>
      </w:r>
      <w:r w:rsidRPr="0063798B">
        <w:t xml:space="preserve"> </w:t>
      </w:r>
      <w:proofErr w:type="spellStart"/>
      <w:r w:rsidRPr="0063798B">
        <w:t>eDRX</w:t>
      </w:r>
      <w:proofErr w:type="spellEnd"/>
      <w:r w:rsidRPr="0063798B">
        <w:t xml:space="preserve"> cycle, </w:t>
      </w:r>
      <w:r>
        <w:t>but</w:t>
      </w:r>
      <w:r w:rsidRPr="0063798B">
        <w:t xml:space="preserve"> a common PTW length and the PTW starting point</w:t>
      </w:r>
      <w:r>
        <w:t xml:space="preserve"> </w:t>
      </w:r>
      <w:r>
        <w:fldChar w:fldCharType="begin"/>
      </w:r>
      <w:r>
        <w:instrText xml:space="preserve"> REF _Ref68868574 \r \h  \* MERGEFORMAT </w:instrText>
      </w:r>
      <w:r>
        <w:fldChar w:fldCharType="separate"/>
      </w:r>
      <w:r w:rsidR="00DD12D3">
        <w:t>[2]</w:t>
      </w:r>
      <w:r>
        <w:fldChar w:fldCharType="end"/>
      </w:r>
      <w:r w:rsidRPr="0063798B">
        <w:t>.</w:t>
      </w:r>
    </w:p>
    <w:p w14:paraId="1FD6A85D" w14:textId="77777777" w:rsidR="00C9514D" w:rsidRDefault="00C9514D" w:rsidP="00C9514D">
      <w:pPr>
        <w:pStyle w:val="ListParagraph"/>
        <w:numPr>
          <w:ilvl w:val="0"/>
          <w:numId w:val="32"/>
        </w:numPr>
        <w:spacing w:after="120"/>
        <w:ind w:left="1080"/>
        <w:contextualSpacing w:val="0"/>
        <w:jc w:val="both"/>
      </w:pPr>
      <w:r>
        <w:t xml:space="preserve">This approach (b.4) is supported by 4 companies </w:t>
      </w:r>
      <w:r w:rsidRPr="000604A9">
        <w:t>(OPPO, Sharp, MediaTek, CMCC).</w:t>
      </w:r>
    </w:p>
    <w:p w14:paraId="0905A8DF" w14:textId="4D30765E" w:rsidR="00C9514D" w:rsidRDefault="00C9514D" w:rsidP="00CE5BEC">
      <w:pPr>
        <w:pStyle w:val="ListParagraph"/>
        <w:numPr>
          <w:ilvl w:val="0"/>
          <w:numId w:val="36"/>
        </w:numPr>
        <w:spacing w:after="120"/>
        <w:contextualSpacing w:val="0"/>
        <w:jc w:val="both"/>
      </w:pPr>
      <w:r>
        <w:t xml:space="preserve">For </w:t>
      </w:r>
      <w:proofErr w:type="spellStart"/>
      <w:r>
        <w:t>eDRX</w:t>
      </w:r>
      <w:proofErr w:type="spellEnd"/>
      <w:r>
        <w:t xml:space="preserve"> &gt; 10.24sec, c</w:t>
      </w:r>
      <w:r w:rsidRPr="00B53732">
        <w:t xml:space="preserve">ommon PTW </w:t>
      </w:r>
      <w:r>
        <w:t xml:space="preserve">but </w:t>
      </w:r>
      <w:r w:rsidRPr="00B53732">
        <w:t xml:space="preserve">with different </w:t>
      </w:r>
      <w:proofErr w:type="spellStart"/>
      <w:r w:rsidRPr="00B53732">
        <w:t>eDRX</w:t>
      </w:r>
      <w:proofErr w:type="spellEnd"/>
      <w:r w:rsidRPr="00B53732">
        <w:t xml:space="preserve"> cycle</w:t>
      </w:r>
      <w:r>
        <w:t xml:space="preserve"> </w:t>
      </w:r>
      <w:r>
        <w:fldChar w:fldCharType="begin"/>
      </w:r>
      <w:r>
        <w:instrText xml:space="preserve"> REF _Ref68867456 \r \h  \* MERGEFORMAT </w:instrText>
      </w:r>
      <w:r>
        <w:fldChar w:fldCharType="separate"/>
      </w:r>
      <w:r w:rsidR="00DD12D3">
        <w:t>[7]</w:t>
      </w:r>
      <w:r>
        <w:fldChar w:fldCharType="end"/>
      </w:r>
      <w:r>
        <w:t>.</w:t>
      </w:r>
    </w:p>
    <w:p w14:paraId="392C1627" w14:textId="77777777" w:rsidR="00C9514D" w:rsidRDefault="00C9514D" w:rsidP="00C9514D">
      <w:pPr>
        <w:pStyle w:val="ListParagraph"/>
        <w:numPr>
          <w:ilvl w:val="0"/>
          <w:numId w:val="32"/>
        </w:numPr>
        <w:spacing w:after="120"/>
        <w:ind w:left="1080"/>
        <w:contextualSpacing w:val="0"/>
        <w:jc w:val="both"/>
      </w:pPr>
      <w:r>
        <w:t xml:space="preserve">This approach (b.5) is supported by 5 companies </w:t>
      </w:r>
      <w:r w:rsidRPr="000604A9">
        <w:t>(Qualcomm, MediaTek, vivo, ZTE, LGE).</w:t>
      </w:r>
    </w:p>
    <w:p w14:paraId="6B5AB746" w14:textId="77777777" w:rsidR="00C9514D" w:rsidRDefault="00C9514D" w:rsidP="00CE5BEC">
      <w:pPr>
        <w:pStyle w:val="ListParagraph"/>
        <w:numPr>
          <w:ilvl w:val="0"/>
          <w:numId w:val="36"/>
        </w:numPr>
        <w:spacing w:after="240"/>
        <w:contextualSpacing w:val="0"/>
        <w:jc w:val="both"/>
      </w:pPr>
      <w:r>
        <w:t xml:space="preserve">Other approaches to consider. </w:t>
      </w:r>
    </w:p>
    <w:p w14:paraId="1235E1DB" w14:textId="77777777" w:rsidR="00C9514D" w:rsidRDefault="00C9514D" w:rsidP="00C9514D">
      <w:pPr>
        <w:pStyle w:val="ListParagraph"/>
        <w:numPr>
          <w:ilvl w:val="0"/>
          <w:numId w:val="32"/>
        </w:numPr>
        <w:spacing w:after="120"/>
        <w:ind w:left="1080"/>
        <w:contextualSpacing w:val="0"/>
        <w:jc w:val="both"/>
      </w:pPr>
      <w:r>
        <w:t>None</w:t>
      </w:r>
    </w:p>
    <w:p w14:paraId="382657EA" w14:textId="77777777" w:rsidR="00C9514D" w:rsidRDefault="00C9514D" w:rsidP="00C9514D">
      <w:pPr>
        <w:jc w:val="both"/>
        <w:rPr>
          <w:lang w:val="en-GB"/>
        </w:rPr>
      </w:pPr>
      <w:r w:rsidRPr="005003F5">
        <w:rPr>
          <w:b/>
          <w:bCs/>
          <w:u w:val="single"/>
          <w:lang w:val="en-GB"/>
        </w:rPr>
        <w:t>Rapporteur</w:t>
      </w:r>
      <w:r w:rsidRPr="005003F5">
        <w:rPr>
          <w:lang w:val="en-GB"/>
        </w:rPr>
        <w:t xml:space="preserve">: </w:t>
      </w:r>
      <w:r>
        <w:rPr>
          <w:lang w:val="en-GB"/>
        </w:rPr>
        <w:t xml:space="preserve">21 companies provided inputs to this discussion point. The proposal is to only continue discussion on the proposals with larger support i.e. approach (b.1), (b.2), (b.3). Moreover, supporting companies also explain that </w:t>
      </w:r>
      <w:r w:rsidRPr="001E46EB">
        <w:t xml:space="preserve">points (b.2) and (b.3) would be handled by network implementation </w:t>
      </w:r>
      <w:r>
        <w:t>(</w:t>
      </w:r>
      <w:r w:rsidRPr="001E46EB">
        <w:t>as explained in point (b.1)</w:t>
      </w:r>
      <w:r>
        <w:t>)</w:t>
      </w:r>
    </w:p>
    <w:p w14:paraId="32077F2E" w14:textId="19CE64C1" w:rsidR="00C9514D" w:rsidRPr="00604B13" w:rsidRDefault="006B1997" w:rsidP="00CE5BEC">
      <w:pPr>
        <w:rPr>
          <w:b/>
          <w:bCs/>
        </w:rPr>
      </w:pPr>
      <w:r>
        <w:rPr>
          <w:b/>
          <w:bCs/>
          <w:color w:val="00B050"/>
        </w:rPr>
        <w:t xml:space="preserve">Phase-1 Proposal 4. </w:t>
      </w:r>
      <w:r w:rsidR="00C9514D" w:rsidRPr="005003F5">
        <w:rPr>
          <w:b/>
          <w:bCs/>
          <w:color w:val="0000CC"/>
        </w:rPr>
        <w:t>[To discuss]</w:t>
      </w:r>
      <w:r w:rsidR="00C9514D">
        <w:rPr>
          <w:b/>
          <w:bCs/>
        </w:rPr>
        <w:t xml:space="preserve"> </w:t>
      </w:r>
      <w:r w:rsidR="00C9514D" w:rsidRPr="005003F5">
        <w:t xml:space="preserve">To discuss </w:t>
      </w:r>
      <w:r w:rsidR="00C9514D">
        <w:t xml:space="preserve">the following details in relation to </w:t>
      </w:r>
      <w:r w:rsidR="008167F7" w:rsidRPr="008167F7">
        <w:t>Phase-1 Proposal 3</w:t>
      </w:r>
      <w:r w:rsidR="00C9514D">
        <w:fldChar w:fldCharType="begin"/>
      </w:r>
      <w:r w:rsidR="00C9514D">
        <w:instrText xml:space="preserve"> REF _Ref69203472 \r \h </w:instrText>
      </w:r>
      <w:r>
        <w:instrText xml:space="preserve"> \* MERGEFORMAT </w:instrText>
      </w:r>
      <w:r w:rsidR="00C9514D">
        <w:fldChar w:fldCharType="separate"/>
      </w:r>
      <w:r w:rsidR="00DD12D3">
        <w:rPr>
          <w:b/>
          <w:bCs/>
        </w:rPr>
        <w:t>Error! Reference source not found.</w:t>
      </w:r>
      <w:r w:rsidR="00C9514D">
        <w:fldChar w:fldCharType="end"/>
      </w:r>
      <w:r w:rsidR="00C9514D">
        <w:t>:</w:t>
      </w:r>
    </w:p>
    <w:p w14:paraId="64A6D303" w14:textId="5DCBF6C8" w:rsidR="00C9514D" w:rsidRPr="00604B13" w:rsidRDefault="006B1997" w:rsidP="00CE5BEC">
      <w:pPr>
        <w:rPr>
          <w:b/>
          <w:bCs/>
        </w:rPr>
      </w:pPr>
      <w:r>
        <w:rPr>
          <w:b/>
          <w:bCs/>
          <w:color w:val="00B050"/>
        </w:rPr>
        <w:t xml:space="preserve">Phase-1 Proposal 4.1. </w:t>
      </w:r>
      <w:r w:rsidR="00C9514D" w:rsidRPr="005003F5">
        <w:rPr>
          <w:b/>
          <w:bCs/>
          <w:color w:val="0000CC"/>
        </w:rPr>
        <w:t>[To discuss]</w:t>
      </w:r>
      <w:r w:rsidR="00C9514D">
        <w:rPr>
          <w:b/>
          <w:bCs/>
        </w:rPr>
        <w:t xml:space="preserve"> [9/21] </w:t>
      </w:r>
      <w:r w:rsidR="00C9514D" w:rsidRPr="005003F5">
        <w:t xml:space="preserve">To </w:t>
      </w:r>
      <w:r w:rsidR="00C9514D">
        <w:t xml:space="preserve">consider that </w:t>
      </w:r>
      <w:bookmarkStart w:id="68" w:name="_Hlk69296373"/>
      <w:r w:rsidR="00C9514D">
        <w:t>a</w:t>
      </w:r>
      <w:r w:rsidR="00C9514D" w:rsidRPr="00812F27">
        <w:t xml:space="preserve">ny coordination between </w:t>
      </w:r>
      <w:proofErr w:type="spellStart"/>
      <w:r w:rsidR="00C9514D" w:rsidRPr="00812F27">
        <w:t>eDRX</w:t>
      </w:r>
      <w:proofErr w:type="spellEnd"/>
      <w:r w:rsidR="00C9514D" w:rsidRPr="00812F27">
        <w:t xml:space="preserve"> configurations for RRC</w:t>
      </w:r>
      <w:r w:rsidR="00C9514D">
        <w:t>_IDLE</w:t>
      </w:r>
      <w:r w:rsidR="00C9514D" w:rsidRPr="00812F27">
        <w:t xml:space="preserve"> </w:t>
      </w:r>
      <w:r w:rsidR="00C9514D">
        <w:t>/</w:t>
      </w:r>
      <w:r w:rsidR="00C9514D" w:rsidRPr="00812F27">
        <w:t xml:space="preserve"> RRC</w:t>
      </w:r>
      <w:r w:rsidR="00C9514D">
        <w:t>_INACTIVE</w:t>
      </w:r>
      <w:r w:rsidR="00C9514D" w:rsidRPr="00812F27">
        <w:t xml:space="preserve"> </w:t>
      </w:r>
      <w:r w:rsidR="00C9514D">
        <w:t>is</w:t>
      </w:r>
      <w:r w:rsidR="00C9514D" w:rsidRPr="00812F27">
        <w:t xml:space="preserve"> left </w:t>
      </w:r>
      <w:r w:rsidR="00C9514D">
        <w:t xml:space="preserve">up </w:t>
      </w:r>
      <w:r w:rsidR="00C9514D" w:rsidRPr="00812F27">
        <w:t>to network implementation</w:t>
      </w:r>
      <w:bookmarkEnd w:id="68"/>
    </w:p>
    <w:p w14:paraId="6EFA08FB" w14:textId="5C34872B" w:rsidR="00C9514D" w:rsidRPr="00E82FB0" w:rsidRDefault="006B1997" w:rsidP="00CE5BEC">
      <w:pPr>
        <w:rPr>
          <w:b/>
          <w:bCs/>
        </w:rPr>
      </w:pPr>
      <w:r>
        <w:rPr>
          <w:b/>
          <w:bCs/>
          <w:color w:val="00B050"/>
        </w:rPr>
        <w:t xml:space="preserve">Phase-1 Proposal 4.2. </w:t>
      </w:r>
      <w:r w:rsidR="00C9514D" w:rsidRPr="00AD4423">
        <w:rPr>
          <w:b/>
          <w:bCs/>
          <w:color w:val="0000CC"/>
        </w:rPr>
        <w:t>[To discuss]</w:t>
      </w:r>
      <w:r w:rsidR="00C9514D" w:rsidRPr="00AD4423">
        <w:rPr>
          <w:b/>
          <w:bCs/>
        </w:rPr>
        <w:t xml:space="preserve"> </w:t>
      </w:r>
      <w:r w:rsidR="00C9514D">
        <w:rPr>
          <w:b/>
          <w:bCs/>
        </w:rPr>
        <w:t xml:space="preserve">[11/21] </w:t>
      </w:r>
      <w:r w:rsidR="00C9514D" w:rsidRPr="005003F5">
        <w:t xml:space="preserve">To </w:t>
      </w:r>
      <w:r w:rsidR="00C9514D">
        <w:t xml:space="preserve">consider that </w:t>
      </w:r>
      <w:r w:rsidR="00C9514D" w:rsidRPr="00AD4423">
        <w:t xml:space="preserve">RAN guarantees that the configuration provided for </w:t>
      </w:r>
      <w:proofErr w:type="spellStart"/>
      <w:r w:rsidR="00C9514D" w:rsidRPr="00AD4423">
        <w:t>eDRX</w:t>
      </w:r>
      <w:proofErr w:type="spellEnd"/>
      <w:r w:rsidR="00C9514D" w:rsidRPr="00AD4423">
        <w:t xml:space="preserve"> in RRC_INACTIVE is a sub-set of one provided for </w:t>
      </w:r>
      <w:proofErr w:type="spellStart"/>
      <w:r w:rsidR="00C9514D" w:rsidRPr="00AD4423">
        <w:t>eDRX</w:t>
      </w:r>
      <w:proofErr w:type="spellEnd"/>
      <w:r w:rsidR="00C9514D" w:rsidRPr="00AD4423">
        <w:t xml:space="preserve"> in RRC_IDLE. E.g. </w:t>
      </w:r>
      <w:proofErr w:type="spellStart"/>
      <w:r w:rsidR="00C9514D" w:rsidRPr="00AD4423">
        <w:t>eDRX</w:t>
      </w:r>
      <w:proofErr w:type="spellEnd"/>
      <w:r w:rsidR="00C9514D" w:rsidRPr="00AD4423">
        <w:t xml:space="preserve"> cycle in RRC_INACTIVE may be shorter than the </w:t>
      </w:r>
      <w:proofErr w:type="spellStart"/>
      <w:r w:rsidR="00C9514D" w:rsidRPr="00AD4423">
        <w:t>eDRX</w:t>
      </w:r>
      <w:proofErr w:type="spellEnd"/>
      <w:r w:rsidR="00C9514D" w:rsidRPr="00AD4423">
        <w:t xml:space="preserve"> cycle in RRC_IDLE, and the PTW should be either common or overlapping in the case either window is shorter than the other.</w:t>
      </w:r>
    </w:p>
    <w:p w14:paraId="09377ECC" w14:textId="4BD0510B" w:rsidR="00C9514D" w:rsidRPr="00604B13" w:rsidRDefault="006B1997" w:rsidP="00CE5BEC">
      <w:pPr>
        <w:rPr>
          <w:b/>
          <w:bCs/>
        </w:rPr>
      </w:pPr>
      <w:r>
        <w:rPr>
          <w:b/>
          <w:bCs/>
          <w:color w:val="00B050"/>
        </w:rPr>
        <w:t xml:space="preserve">Phase-1 Proposal 4.3. </w:t>
      </w:r>
      <w:r w:rsidR="00C9514D" w:rsidRPr="00AD4423">
        <w:rPr>
          <w:b/>
          <w:bCs/>
          <w:color w:val="0000CC"/>
        </w:rPr>
        <w:t>[To discuss]</w:t>
      </w:r>
      <w:r w:rsidR="00C9514D">
        <w:rPr>
          <w:b/>
          <w:bCs/>
        </w:rPr>
        <w:t xml:space="preserve">[12/21] </w:t>
      </w:r>
      <w:r w:rsidR="00C9514D" w:rsidRPr="005003F5">
        <w:t xml:space="preserve">To </w:t>
      </w:r>
      <w:r w:rsidR="00C9514D">
        <w:t xml:space="preserve">consider that different </w:t>
      </w:r>
      <w:proofErr w:type="spellStart"/>
      <w:r w:rsidR="00C9514D">
        <w:t>eDRX</w:t>
      </w:r>
      <w:proofErr w:type="spellEnd"/>
      <w:r w:rsidR="00C9514D">
        <w:t xml:space="preserve"> configuration refers to different </w:t>
      </w:r>
      <w:proofErr w:type="spellStart"/>
      <w:r w:rsidR="00C9514D">
        <w:t>eDRX</w:t>
      </w:r>
      <w:proofErr w:type="spellEnd"/>
      <w:r w:rsidR="00C9514D">
        <w:t xml:space="preserve"> cycle and when applicable, different PTW</w:t>
      </w:r>
      <w:r w:rsidR="00C9514D" w:rsidRPr="00E82FB0">
        <w:rPr>
          <w:b/>
          <w:bCs/>
        </w:rPr>
        <w:t>.</w:t>
      </w:r>
    </w:p>
    <w:p w14:paraId="31080418" w14:textId="77777777" w:rsidR="00C9514D" w:rsidRPr="005003F5" w:rsidRDefault="00C9514D" w:rsidP="00C9514D">
      <w:pPr>
        <w:jc w:val="both"/>
        <w:rPr>
          <w:lang w:val="en-GB"/>
        </w:rPr>
      </w:pPr>
    </w:p>
    <w:p w14:paraId="20548D89" w14:textId="0C86120F" w:rsidR="00991CA8" w:rsidRPr="00CE5BEC" w:rsidRDefault="00991CA8" w:rsidP="00D76A97">
      <w:pPr>
        <w:rPr>
          <w:lang w:val="en-GB"/>
        </w:rPr>
      </w:pPr>
    </w:p>
    <w:p w14:paraId="0E6F8924" w14:textId="77777777" w:rsidR="00991CA8" w:rsidRPr="007274C5" w:rsidRDefault="00991CA8" w:rsidP="00D76A97"/>
    <w:p w14:paraId="315824FD" w14:textId="3E33D4D6" w:rsidR="00D76A97" w:rsidRPr="007274C5" w:rsidRDefault="00D76A97" w:rsidP="00D76A97">
      <w:pPr>
        <w:pStyle w:val="Heading1"/>
        <w:rPr>
          <w:lang w:val="en-US"/>
        </w:rPr>
      </w:pPr>
      <w:r w:rsidRPr="007274C5">
        <w:rPr>
          <w:lang w:val="en-US"/>
        </w:rPr>
        <w:t>Annex</w:t>
      </w:r>
      <w:r w:rsidR="00991CA8">
        <w:rPr>
          <w:lang w:val="en-US"/>
        </w:rPr>
        <w:t xml:space="preserve"> </w:t>
      </w:r>
      <w:r w:rsidR="00DD39EB">
        <w:rPr>
          <w:lang w:val="en-US"/>
        </w:rPr>
        <w:t>C</w:t>
      </w:r>
      <w:r w:rsidRPr="007274C5">
        <w:rPr>
          <w:lang w:val="en-US"/>
        </w:rPr>
        <w:t>: companies’ point of contact</w:t>
      </w:r>
    </w:p>
    <w:tbl>
      <w:tblPr>
        <w:tblStyle w:val="TableGrid"/>
        <w:tblW w:w="0" w:type="auto"/>
        <w:tblLook w:val="04A0" w:firstRow="1" w:lastRow="0" w:firstColumn="1" w:lastColumn="0" w:noHBand="0" w:noVBand="1"/>
      </w:tblPr>
      <w:tblGrid>
        <w:gridCol w:w="1760"/>
        <w:gridCol w:w="2687"/>
        <w:gridCol w:w="4903"/>
      </w:tblGrid>
      <w:tr w:rsidR="00D76A97" w:rsidRPr="007274C5" w14:paraId="291B0B70" w14:textId="77777777" w:rsidTr="00E53007">
        <w:tc>
          <w:tcPr>
            <w:tcW w:w="1760" w:type="dxa"/>
            <w:shd w:val="clear" w:color="auto" w:fill="BFBFBF" w:themeFill="background1" w:themeFillShade="BF"/>
          </w:tcPr>
          <w:p w14:paraId="1D8FCF49" w14:textId="77777777" w:rsidR="00D76A97" w:rsidRPr="007274C5" w:rsidRDefault="00D76A97" w:rsidP="005A74DA">
            <w:pPr>
              <w:spacing w:after="0"/>
              <w:jc w:val="center"/>
              <w:rPr>
                <w:b/>
                <w:bCs/>
              </w:rPr>
            </w:pPr>
            <w:r w:rsidRPr="007274C5">
              <w:rPr>
                <w:b/>
                <w:bCs/>
              </w:rPr>
              <w:t>Company</w:t>
            </w:r>
          </w:p>
        </w:tc>
        <w:tc>
          <w:tcPr>
            <w:tcW w:w="2687" w:type="dxa"/>
            <w:shd w:val="clear" w:color="auto" w:fill="BFBFBF" w:themeFill="background1" w:themeFillShade="BF"/>
          </w:tcPr>
          <w:p w14:paraId="310FE109" w14:textId="77777777" w:rsidR="00D76A97" w:rsidRPr="007274C5" w:rsidRDefault="00D76A97" w:rsidP="005A74DA">
            <w:pPr>
              <w:spacing w:after="0"/>
              <w:jc w:val="center"/>
              <w:rPr>
                <w:b/>
                <w:bCs/>
              </w:rPr>
            </w:pPr>
            <w:r w:rsidRPr="007274C5">
              <w:rPr>
                <w:b/>
                <w:bCs/>
              </w:rPr>
              <w:t>Point of contact</w:t>
            </w:r>
          </w:p>
        </w:tc>
        <w:tc>
          <w:tcPr>
            <w:tcW w:w="4903" w:type="dxa"/>
            <w:shd w:val="clear" w:color="auto" w:fill="BFBFBF" w:themeFill="background1" w:themeFillShade="BF"/>
          </w:tcPr>
          <w:p w14:paraId="4938F4FB" w14:textId="77777777" w:rsidR="00D76A97" w:rsidRPr="007274C5" w:rsidRDefault="00D76A97" w:rsidP="005A74DA">
            <w:pPr>
              <w:spacing w:after="0"/>
              <w:jc w:val="center"/>
              <w:rPr>
                <w:b/>
                <w:bCs/>
              </w:rPr>
            </w:pPr>
            <w:r w:rsidRPr="007274C5">
              <w:rPr>
                <w:b/>
                <w:bCs/>
              </w:rPr>
              <w:t>Email address</w:t>
            </w:r>
          </w:p>
        </w:tc>
      </w:tr>
      <w:tr w:rsidR="00D76A97" w:rsidRPr="007274C5" w14:paraId="2865CBD9" w14:textId="77777777" w:rsidTr="00E53007">
        <w:tc>
          <w:tcPr>
            <w:tcW w:w="1760" w:type="dxa"/>
          </w:tcPr>
          <w:p w14:paraId="0D92A1C1" w14:textId="77777777" w:rsidR="00D76A97" w:rsidRPr="007274C5" w:rsidRDefault="00D76A97" w:rsidP="005A74DA">
            <w:pPr>
              <w:spacing w:after="0"/>
            </w:pPr>
            <w:r w:rsidRPr="007274C5">
              <w:t>Intel Corporation</w:t>
            </w:r>
          </w:p>
        </w:tc>
        <w:tc>
          <w:tcPr>
            <w:tcW w:w="2687" w:type="dxa"/>
          </w:tcPr>
          <w:p w14:paraId="4D542954" w14:textId="77777777" w:rsidR="00D76A97" w:rsidRPr="007274C5" w:rsidRDefault="00D76A97" w:rsidP="005A74DA">
            <w:pPr>
              <w:spacing w:after="0"/>
            </w:pPr>
            <w:r w:rsidRPr="007274C5">
              <w:t>Marta Martinez Tarradell</w:t>
            </w:r>
          </w:p>
        </w:tc>
        <w:tc>
          <w:tcPr>
            <w:tcW w:w="4903" w:type="dxa"/>
          </w:tcPr>
          <w:p w14:paraId="30C2488B" w14:textId="5B8E258A" w:rsidR="00D76A97" w:rsidRPr="007274C5" w:rsidRDefault="00D76A97" w:rsidP="005A74DA">
            <w:pPr>
              <w:spacing w:after="0"/>
            </w:pPr>
            <w:r>
              <w:t>marta.m.tarradell@intel.com</w:t>
            </w:r>
          </w:p>
        </w:tc>
      </w:tr>
      <w:tr w:rsidR="00D76A97" w:rsidRPr="007274C5" w14:paraId="7A7F1D3F" w14:textId="77777777" w:rsidTr="00E53007">
        <w:tc>
          <w:tcPr>
            <w:tcW w:w="1760" w:type="dxa"/>
          </w:tcPr>
          <w:p w14:paraId="644A0505" w14:textId="514A3ED4" w:rsidR="00D76A97" w:rsidRPr="007274C5" w:rsidRDefault="00A228B5" w:rsidP="005A74DA">
            <w:pPr>
              <w:spacing w:after="0"/>
            </w:pPr>
            <w:r>
              <w:t>Nokia, Nokia Shanghai Bell</w:t>
            </w:r>
          </w:p>
        </w:tc>
        <w:tc>
          <w:tcPr>
            <w:tcW w:w="2687" w:type="dxa"/>
          </w:tcPr>
          <w:p w14:paraId="06AF6BB5" w14:textId="2FEA6C88" w:rsidR="00D76A97" w:rsidRPr="007274C5" w:rsidRDefault="00A228B5" w:rsidP="005A74DA">
            <w:pPr>
              <w:spacing w:after="0"/>
            </w:pPr>
            <w:r>
              <w:t>Jussi-Pekka Koskinen</w:t>
            </w:r>
          </w:p>
        </w:tc>
        <w:tc>
          <w:tcPr>
            <w:tcW w:w="4903" w:type="dxa"/>
          </w:tcPr>
          <w:p w14:paraId="12C3BEE5" w14:textId="2C9AE87F" w:rsidR="00D76A97" w:rsidRPr="007274C5" w:rsidRDefault="00A228B5" w:rsidP="005A74DA">
            <w:pPr>
              <w:spacing w:after="0"/>
            </w:pPr>
            <w:r>
              <w:t>Jussi-pekka.koskinen@nokia.com</w:t>
            </w:r>
          </w:p>
        </w:tc>
      </w:tr>
      <w:tr w:rsidR="00E53007" w:rsidRPr="007274C5" w14:paraId="3A97288B" w14:textId="77777777" w:rsidTr="00E53007">
        <w:tc>
          <w:tcPr>
            <w:tcW w:w="1760" w:type="dxa"/>
          </w:tcPr>
          <w:p w14:paraId="7991F3B8" w14:textId="25004EA2" w:rsidR="00E53007" w:rsidRPr="00D76A97" w:rsidRDefault="00E53007" w:rsidP="00E53007">
            <w:pPr>
              <w:spacing w:after="0"/>
            </w:pPr>
            <w:r>
              <w:rPr>
                <w:rFonts w:hint="eastAsia"/>
                <w:lang w:eastAsia="zh-CN"/>
              </w:rPr>
              <w:t>O</w:t>
            </w:r>
            <w:r>
              <w:rPr>
                <w:lang w:eastAsia="zh-CN"/>
              </w:rPr>
              <w:t>PPO</w:t>
            </w:r>
          </w:p>
        </w:tc>
        <w:tc>
          <w:tcPr>
            <w:tcW w:w="2687" w:type="dxa"/>
          </w:tcPr>
          <w:p w14:paraId="6F3FC12B" w14:textId="17D55C8B" w:rsidR="00E53007" w:rsidRPr="00D76A97" w:rsidRDefault="00E53007" w:rsidP="00E53007">
            <w:pPr>
              <w:spacing w:after="0"/>
            </w:pPr>
            <w:r>
              <w:rPr>
                <w:rFonts w:hint="eastAsia"/>
                <w:lang w:eastAsia="zh-CN"/>
              </w:rPr>
              <w:t>H</w:t>
            </w:r>
            <w:r>
              <w:rPr>
                <w:lang w:eastAsia="zh-CN"/>
              </w:rPr>
              <w:t>aitao Li</w:t>
            </w:r>
          </w:p>
        </w:tc>
        <w:tc>
          <w:tcPr>
            <w:tcW w:w="4903" w:type="dxa"/>
          </w:tcPr>
          <w:p w14:paraId="7BE27B0A" w14:textId="6F4C031B" w:rsidR="00E53007" w:rsidRPr="00D76A97" w:rsidRDefault="00E53007" w:rsidP="00E53007">
            <w:pPr>
              <w:spacing w:after="0"/>
            </w:pPr>
            <w:r>
              <w:rPr>
                <w:rFonts w:hint="eastAsia"/>
                <w:lang w:eastAsia="zh-CN"/>
              </w:rPr>
              <w:t>l</w:t>
            </w:r>
            <w:r>
              <w:rPr>
                <w:lang w:eastAsia="zh-CN"/>
              </w:rPr>
              <w:t>ihaitao@oppo.com</w:t>
            </w:r>
          </w:p>
        </w:tc>
      </w:tr>
      <w:tr w:rsidR="00D76A97" w:rsidRPr="007274C5" w14:paraId="75DF4A9D" w14:textId="77777777" w:rsidTr="00E53007">
        <w:tc>
          <w:tcPr>
            <w:tcW w:w="1760" w:type="dxa"/>
          </w:tcPr>
          <w:p w14:paraId="53FB245A" w14:textId="630E7A1C" w:rsidR="00D76A97" w:rsidRPr="007274C5" w:rsidRDefault="001800BA" w:rsidP="005A74DA">
            <w:pPr>
              <w:spacing w:after="0"/>
            </w:pPr>
            <w:r>
              <w:t>Apple</w:t>
            </w:r>
          </w:p>
        </w:tc>
        <w:tc>
          <w:tcPr>
            <w:tcW w:w="2687" w:type="dxa"/>
          </w:tcPr>
          <w:p w14:paraId="64AE71F3" w14:textId="0333F5F8" w:rsidR="00D76A97" w:rsidRPr="007274C5" w:rsidRDefault="001800BA" w:rsidP="005A74DA">
            <w:pPr>
              <w:spacing w:after="0"/>
            </w:pPr>
            <w:r>
              <w:t>Naveen Palle</w:t>
            </w:r>
          </w:p>
        </w:tc>
        <w:tc>
          <w:tcPr>
            <w:tcW w:w="4903" w:type="dxa"/>
          </w:tcPr>
          <w:p w14:paraId="13566EA4" w14:textId="59102F8C" w:rsidR="00D76A97" w:rsidRPr="007274C5" w:rsidRDefault="001800BA" w:rsidP="005A74DA">
            <w:pPr>
              <w:spacing w:after="0"/>
            </w:pPr>
            <w:r>
              <w:t>naveen.palle@apple.com</w:t>
            </w:r>
          </w:p>
        </w:tc>
      </w:tr>
      <w:tr w:rsidR="00D76A97" w:rsidRPr="007274C5" w14:paraId="43E478F5" w14:textId="77777777" w:rsidTr="00E53007">
        <w:tc>
          <w:tcPr>
            <w:tcW w:w="1760" w:type="dxa"/>
          </w:tcPr>
          <w:p w14:paraId="123E5C5A" w14:textId="7D13D034" w:rsidR="00D76A97" w:rsidRPr="007274C5" w:rsidRDefault="000B489C" w:rsidP="005A74DA">
            <w:pPr>
              <w:spacing w:after="0"/>
            </w:pPr>
            <w:r>
              <w:t>Qualcomm</w:t>
            </w:r>
          </w:p>
        </w:tc>
        <w:tc>
          <w:tcPr>
            <w:tcW w:w="2687" w:type="dxa"/>
          </w:tcPr>
          <w:p w14:paraId="7D69B126" w14:textId="22D2D90F" w:rsidR="00D76A97" w:rsidRPr="007274C5" w:rsidRDefault="000B489C" w:rsidP="005A74DA">
            <w:pPr>
              <w:spacing w:after="0"/>
            </w:pPr>
            <w:r>
              <w:t>Linhai He</w:t>
            </w:r>
          </w:p>
        </w:tc>
        <w:tc>
          <w:tcPr>
            <w:tcW w:w="4903" w:type="dxa"/>
          </w:tcPr>
          <w:p w14:paraId="5ABDF172" w14:textId="1A0EE4B2" w:rsidR="00D76A97" w:rsidRPr="007274C5" w:rsidRDefault="000B489C" w:rsidP="005A74DA">
            <w:pPr>
              <w:spacing w:after="0"/>
            </w:pPr>
            <w:r>
              <w:t>linhaihe@qti.qualcomm.com</w:t>
            </w:r>
          </w:p>
        </w:tc>
      </w:tr>
      <w:tr w:rsidR="00C427DA" w:rsidRPr="007274C5" w14:paraId="18D6E288" w14:textId="77777777" w:rsidTr="00E53007">
        <w:tc>
          <w:tcPr>
            <w:tcW w:w="1760" w:type="dxa"/>
          </w:tcPr>
          <w:p w14:paraId="2F0120FA" w14:textId="5898E809" w:rsidR="00C427DA" w:rsidRPr="007274C5" w:rsidRDefault="00C427DA" w:rsidP="00C427DA">
            <w:pPr>
              <w:spacing w:after="0"/>
              <w:rPr>
                <w:lang w:eastAsia="zh-CN"/>
              </w:rPr>
            </w:pPr>
            <w:r>
              <w:rPr>
                <w:rFonts w:hint="eastAsia"/>
                <w:lang w:eastAsia="zh-CN"/>
              </w:rPr>
              <w:t>S</w:t>
            </w:r>
            <w:r>
              <w:rPr>
                <w:lang w:eastAsia="zh-CN"/>
              </w:rPr>
              <w:t>harp</w:t>
            </w:r>
          </w:p>
        </w:tc>
        <w:tc>
          <w:tcPr>
            <w:tcW w:w="2687" w:type="dxa"/>
          </w:tcPr>
          <w:p w14:paraId="595AE5B8" w14:textId="199C0E06" w:rsidR="00C427DA" w:rsidRPr="007274C5" w:rsidRDefault="00C427DA" w:rsidP="00C427DA">
            <w:pPr>
              <w:spacing w:after="0"/>
            </w:pPr>
            <w:r>
              <w:rPr>
                <w:rFonts w:hint="eastAsia"/>
                <w:lang w:eastAsia="zh-CN"/>
              </w:rPr>
              <w:t>L</w:t>
            </w:r>
            <w:r>
              <w:rPr>
                <w:lang w:eastAsia="zh-CN"/>
              </w:rPr>
              <w:t xml:space="preserve">ei Liu </w:t>
            </w:r>
          </w:p>
        </w:tc>
        <w:tc>
          <w:tcPr>
            <w:tcW w:w="4903" w:type="dxa"/>
          </w:tcPr>
          <w:p w14:paraId="0F2BA7F4" w14:textId="1704C8A1" w:rsidR="00C427DA" w:rsidRPr="007274C5" w:rsidRDefault="00C427DA" w:rsidP="00C427DA">
            <w:pPr>
              <w:spacing w:after="0"/>
            </w:pPr>
            <w:r>
              <w:rPr>
                <w:lang w:eastAsia="zh-CN"/>
              </w:rPr>
              <w:t>lei.liu@cn.sharp-world.com</w:t>
            </w:r>
          </w:p>
        </w:tc>
      </w:tr>
      <w:tr w:rsidR="000D7291" w:rsidRPr="007274C5" w14:paraId="4B354233" w14:textId="77777777" w:rsidTr="00E53007">
        <w:tc>
          <w:tcPr>
            <w:tcW w:w="1760" w:type="dxa"/>
          </w:tcPr>
          <w:p w14:paraId="06BD394D" w14:textId="69E87C22" w:rsidR="000D7291" w:rsidRPr="007274C5" w:rsidRDefault="000D7291" w:rsidP="000D7291">
            <w:pPr>
              <w:spacing w:after="0"/>
            </w:pPr>
            <w:proofErr w:type="spellStart"/>
            <w:r>
              <w:t>Futurewei</w:t>
            </w:r>
            <w:proofErr w:type="spellEnd"/>
          </w:p>
        </w:tc>
        <w:tc>
          <w:tcPr>
            <w:tcW w:w="2687" w:type="dxa"/>
          </w:tcPr>
          <w:p w14:paraId="244BF3CD" w14:textId="16EF1545" w:rsidR="000D7291" w:rsidRPr="007274C5" w:rsidRDefault="000D7291" w:rsidP="000D7291">
            <w:pPr>
              <w:spacing w:after="0"/>
            </w:pPr>
            <w:proofErr w:type="spellStart"/>
            <w:r>
              <w:t>Yunsong</w:t>
            </w:r>
            <w:proofErr w:type="spellEnd"/>
            <w:r>
              <w:t xml:space="preserve"> Yang</w:t>
            </w:r>
          </w:p>
        </w:tc>
        <w:tc>
          <w:tcPr>
            <w:tcW w:w="4903" w:type="dxa"/>
          </w:tcPr>
          <w:p w14:paraId="10D4B520" w14:textId="6D0FC7A3" w:rsidR="000D7291" w:rsidRPr="007274C5" w:rsidRDefault="000D7291" w:rsidP="000D7291">
            <w:pPr>
              <w:spacing w:after="0"/>
            </w:pPr>
            <w:r>
              <w:t>yyang1@futurewei.com</w:t>
            </w:r>
          </w:p>
        </w:tc>
      </w:tr>
      <w:tr w:rsidR="000D7291" w:rsidRPr="007274C5" w14:paraId="2D6FA842" w14:textId="77777777" w:rsidTr="00E53007">
        <w:tc>
          <w:tcPr>
            <w:tcW w:w="1760" w:type="dxa"/>
          </w:tcPr>
          <w:p w14:paraId="5539737F" w14:textId="3ADDFF69" w:rsidR="000D7291" w:rsidRPr="00D76A97" w:rsidRDefault="001E7948" w:rsidP="000D7291">
            <w:pPr>
              <w:spacing w:after="0"/>
            </w:pPr>
            <w:r>
              <w:t>MediaTek</w:t>
            </w:r>
          </w:p>
        </w:tc>
        <w:tc>
          <w:tcPr>
            <w:tcW w:w="2687" w:type="dxa"/>
          </w:tcPr>
          <w:p w14:paraId="1810A83B" w14:textId="719C2C65" w:rsidR="000D7291" w:rsidRPr="00D76A97" w:rsidRDefault="001E7948" w:rsidP="000D7291">
            <w:pPr>
              <w:spacing w:after="0"/>
            </w:pPr>
            <w:r>
              <w:t>Pradeep Jose</w:t>
            </w:r>
          </w:p>
        </w:tc>
        <w:tc>
          <w:tcPr>
            <w:tcW w:w="4903" w:type="dxa"/>
          </w:tcPr>
          <w:p w14:paraId="521291C9" w14:textId="715DD940" w:rsidR="000D7291" w:rsidRPr="00D76A97" w:rsidRDefault="001E7948" w:rsidP="000D7291">
            <w:pPr>
              <w:spacing w:after="0"/>
            </w:pPr>
            <w:proofErr w:type="spellStart"/>
            <w:r w:rsidRPr="00604B13">
              <w:t>pradeep</w:t>
            </w:r>
            <w:proofErr w:type="spellEnd"/>
            <w:r w:rsidRPr="00604B13">
              <w:t>[dot]</w:t>
            </w:r>
            <w:proofErr w:type="spellStart"/>
            <w:r w:rsidRPr="00604B13">
              <w:t>jose</w:t>
            </w:r>
            <w:proofErr w:type="spellEnd"/>
            <w:r w:rsidRPr="00604B13">
              <w:t>[at]</w:t>
            </w:r>
            <w:proofErr w:type="spellStart"/>
            <w:r w:rsidRPr="00604B13">
              <w:t>mediatek</w:t>
            </w:r>
            <w:proofErr w:type="spellEnd"/>
            <w:r w:rsidRPr="00604B13">
              <w:t>[dot]com</w:t>
            </w:r>
          </w:p>
        </w:tc>
      </w:tr>
      <w:tr w:rsidR="000D7291" w:rsidRPr="007274C5" w14:paraId="41D1271E" w14:textId="77777777" w:rsidTr="00E53007">
        <w:tc>
          <w:tcPr>
            <w:tcW w:w="1760" w:type="dxa"/>
          </w:tcPr>
          <w:p w14:paraId="2F96B675" w14:textId="23143BD4" w:rsidR="000D7291" w:rsidRPr="00D76A97" w:rsidRDefault="000940D9" w:rsidP="000D7291">
            <w:pPr>
              <w:spacing w:after="0"/>
            </w:pPr>
            <w:r>
              <w:t>CATT</w:t>
            </w:r>
          </w:p>
        </w:tc>
        <w:tc>
          <w:tcPr>
            <w:tcW w:w="2687" w:type="dxa"/>
          </w:tcPr>
          <w:p w14:paraId="43E26F1C" w14:textId="26C97B9B" w:rsidR="000D7291" w:rsidRPr="00D76A97" w:rsidRDefault="000940D9" w:rsidP="000D7291">
            <w:pPr>
              <w:spacing w:after="0"/>
            </w:pPr>
            <w:r>
              <w:t>Pierre Bertrand</w:t>
            </w:r>
          </w:p>
        </w:tc>
        <w:tc>
          <w:tcPr>
            <w:tcW w:w="4903" w:type="dxa"/>
          </w:tcPr>
          <w:p w14:paraId="60CD5F62" w14:textId="159C0B96" w:rsidR="000D7291" w:rsidRPr="00D76A97" w:rsidRDefault="000940D9" w:rsidP="000D7291">
            <w:pPr>
              <w:spacing w:after="0"/>
            </w:pPr>
            <w:r>
              <w:t>pierrebertrand@catt.cn</w:t>
            </w:r>
          </w:p>
        </w:tc>
      </w:tr>
      <w:tr w:rsidR="000D7291" w:rsidRPr="007274C5" w14:paraId="0E4C6D51" w14:textId="77777777" w:rsidTr="00E53007">
        <w:tc>
          <w:tcPr>
            <w:tcW w:w="1760" w:type="dxa"/>
          </w:tcPr>
          <w:p w14:paraId="0FD66EB0" w14:textId="00DB6102" w:rsidR="000D7291" w:rsidRPr="00D76A97" w:rsidRDefault="006B2AB7" w:rsidP="000D7291">
            <w:pPr>
              <w:spacing w:after="0"/>
            </w:pPr>
            <w:r>
              <w:t>ZTE</w:t>
            </w:r>
          </w:p>
        </w:tc>
        <w:tc>
          <w:tcPr>
            <w:tcW w:w="2687" w:type="dxa"/>
          </w:tcPr>
          <w:p w14:paraId="3060FFAD" w14:textId="1206E99A" w:rsidR="000D7291" w:rsidRPr="00D76A97" w:rsidRDefault="006B2AB7" w:rsidP="000D7291">
            <w:pPr>
              <w:spacing w:after="0"/>
            </w:pPr>
            <w:proofErr w:type="spellStart"/>
            <w:r>
              <w:t>LiuJing</w:t>
            </w:r>
            <w:proofErr w:type="spellEnd"/>
          </w:p>
        </w:tc>
        <w:tc>
          <w:tcPr>
            <w:tcW w:w="4903" w:type="dxa"/>
          </w:tcPr>
          <w:p w14:paraId="143D49FF" w14:textId="4CADD326" w:rsidR="000D7291" w:rsidRPr="00D76A97" w:rsidRDefault="006B2AB7" w:rsidP="000D7291">
            <w:pPr>
              <w:spacing w:after="0"/>
            </w:pPr>
            <w:r>
              <w:t>liu.jing30@zte.com.cn</w:t>
            </w:r>
          </w:p>
        </w:tc>
      </w:tr>
      <w:tr w:rsidR="000D7291" w:rsidRPr="007274C5" w14:paraId="187B7F85" w14:textId="77777777" w:rsidTr="00E53007">
        <w:tc>
          <w:tcPr>
            <w:tcW w:w="1760" w:type="dxa"/>
          </w:tcPr>
          <w:p w14:paraId="250A8050" w14:textId="50DBF7BF" w:rsidR="000D7291" w:rsidRPr="00D76A97" w:rsidRDefault="00DB57E0" w:rsidP="000D7291">
            <w:pPr>
              <w:spacing w:after="0"/>
            </w:pPr>
            <w:r>
              <w:t>Sequans</w:t>
            </w:r>
          </w:p>
        </w:tc>
        <w:tc>
          <w:tcPr>
            <w:tcW w:w="2687" w:type="dxa"/>
          </w:tcPr>
          <w:p w14:paraId="1EE94645" w14:textId="0E96BB2F" w:rsidR="000D7291" w:rsidRPr="00D76A97" w:rsidRDefault="00DB57E0" w:rsidP="000D7291">
            <w:pPr>
              <w:spacing w:after="0"/>
            </w:pPr>
            <w:r>
              <w:t xml:space="preserve">Noam </w:t>
            </w:r>
            <w:proofErr w:type="spellStart"/>
            <w:r>
              <w:t>Cayron</w:t>
            </w:r>
            <w:proofErr w:type="spellEnd"/>
          </w:p>
        </w:tc>
        <w:tc>
          <w:tcPr>
            <w:tcW w:w="4903" w:type="dxa"/>
          </w:tcPr>
          <w:p w14:paraId="76398A4C" w14:textId="1E171905" w:rsidR="000D7291" w:rsidRPr="00D76A97" w:rsidRDefault="00DB57E0" w:rsidP="000D7291">
            <w:pPr>
              <w:spacing w:after="0"/>
            </w:pPr>
            <w:r>
              <w:t>noam.cayron@sequans.com</w:t>
            </w:r>
          </w:p>
        </w:tc>
      </w:tr>
      <w:tr w:rsidR="00B73A2A" w:rsidRPr="007274C5" w14:paraId="4888E2CB" w14:textId="77777777" w:rsidTr="00E53007">
        <w:tc>
          <w:tcPr>
            <w:tcW w:w="1760" w:type="dxa"/>
          </w:tcPr>
          <w:p w14:paraId="54D7D92C" w14:textId="408923E4" w:rsidR="00B73A2A" w:rsidRPr="00EF455F" w:rsidRDefault="00B73A2A" w:rsidP="00B73A2A">
            <w:pPr>
              <w:spacing w:after="0"/>
            </w:pPr>
            <w:proofErr w:type="spellStart"/>
            <w:r>
              <w:t>Convida</w:t>
            </w:r>
            <w:proofErr w:type="spellEnd"/>
          </w:p>
        </w:tc>
        <w:tc>
          <w:tcPr>
            <w:tcW w:w="2687" w:type="dxa"/>
          </w:tcPr>
          <w:p w14:paraId="77B34E3D" w14:textId="6832C063" w:rsidR="00B73A2A" w:rsidRPr="00D76A97" w:rsidRDefault="00B73A2A" w:rsidP="00B73A2A">
            <w:pPr>
              <w:spacing w:after="0"/>
            </w:pPr>
            <w:r>
              <w:t>Jerome Vogedes</w:t>
            </w:r>
          </w:p>
        </w:tc>
        <w:tc>
          <w:tcPr>
            <w:tcW w:w="4903" w:type="dxa"/>
          </w:tcPr>
          <w:p w14:paraId="34CD7186" w14:textId="7E0B78A4" w:rsidR="00B73A2A" w:rsidRPr="00D76A97" w:rsidRDefault="00B73A2A" w:rsidP="00B73A2A">
            <w:pPr>
              <w:spacing w:after="0"/>
            </w:pPr>
            <w:r>
              <w:t>Vogedes.jerome@convidawireless.com</w:t>
            </w:r>
          </w:p>
        </w:tc>
      </w:tr>
      <w:tr w:rsidR="00B73A2A" w:rsidRPr="00E46B78" w14:paraId="15268984" w14:textId="77777777" w:rsidTr="00E53007">
        <w:tc>
          <w:tcPr>
            <w:tcW w:w="1760" w:type="dxa"/>
          </w:tcPr>
          <w:p w14:paraId="467159AA" w14:textId="08DD54A1" w:rsidR="00B73A2A" w:rsidRPr="00D76A97" w:rsidRDefault="00D36D3B" w:rsidP="00B73A2A">
            <w:pPr>
              <w:spacing w:after="0"/>
            </w:pPr>
            <w:r>
              <w:rPr>
                <w:rFonts w:ascii="Yu Mincho" w:eastAsia="Yu Mincho" w:hAnsi="Yu Mincho" w:hint="eastAsia"/>
              </w:rPr>
              <w:t>DENSO</w:t>
            </w:r>
          </w:p>
        </w:tc>
        <w:tc>
          <w:tcPr>
            <w:tcW w:w="2687" w:type="dxa"/>
          </w:tcPr>
          <w:p w14:paraId="0589B962" w14:textId="2DAF375B" w:rsidR="00D36D3B" w:rsidRPr="00B20753" w:rsidRDefault="00D36D3B" w:rsidP="00B73A2A">
            <w:pPr>
              <w:spacing w:after="0"/>
              <w:rPr>
                <w:rFonts w:eastAsia="Yu Mincho"/>
              </w:rPr>
            </w:pPr>
            <w:r>
              <w:rPr>
                <w:rFonts w:eastAsia="Yu Mincho" w:hint="eastAsia"/>
              </w:rPr>
              <w:t xml:space="preserve">Haruhiko </w:t>
            </w:r>
            <w:proofErr w:type="spellStart"/>
            <w:r>
              <w:rPr>
                <w:rFonts w:eastAsia="Yu Mincho" w:hint="eastAsia"/>
              </w:rPr>
              <w:t>Sogabe</w:t>
            </w:r>
            <w:proofErr w:type="spellEnd"/>
          </w:p>
        </w:tc>
        <w:tc>
          <w:tcPr>
            <w:tcW w:w="4903" w:type="dxa"/>
          </w:tcPr>
          <w:p w14:paraId="0F99AA4A" w14:textId="636CB858" w:rsidR="00B73A2A" w:rsidRPr="00D76A97" w:rsidRDefault="00D36D3B" w:rsidP="00B73A2A">
            <w:pPr>
              <w:spacing w:after="0"/>
            </w:pPr>
            <w:r>
              <w:t>haruhiko.sogabe.j4r@jp.denso.com</w:t>
            </w:r>
          </w:p>
        </w:tc>
      </w:tr>
    </w:tbl>
    <w:p w14:paraId="02763C03" w14:textId="77777777" w:rsidR="00D76A97" w:rsidRPr="00E46B78" w:rsidRDefault="00D76A97" w:rsidP="00D76A97"/>
    <w:p w14:paraId="5B182433" w14:textId="16F3529C" w:rsidR="001D136B" w:rsidRDefault="001D136B" w:rsidP="00EB410E">
      <w:pPr>
        <w:jc w:val="both"/>
        <w:rPr>
          <w:lang w:eastAsia="zh-CN"/>
        </w:rPr>
      </w:pPr>
    </w:p>
    <w:p w14:paraId="0FB4D71C" w14:textId="77777777" w:rsidR="00D76A97" w:rsidRPr="00D36D3B" w:rsidRDefault="00D76A97" w:rsidP="00EB410E">
      <w:pPr>
        <w:jc w:val="both"/>
        <w:rPr>
          <w:lang w:eastAsia="zh-CN"/>
        </w:rPr>
      </w:pPr>
    </w:p>
    <w:p w14:paraId="4831B0DD" w14:textId="77777777" w:rsidR="00EB410E" w:rsidRDefault="00EB410E" w:rsidP="00EB410E">
      <w:pPr>
        <w:pStyle w:val="Heading1"/>
        <w:numPr>
          <w:ilvl w:val="0"/>
          <w:numId w:val="2"/>
        </w:numPr>
      </w:pPr>
      <w:bookmarkStart w:id="69" w:name="_Ref434066290"/>
      <w:r>
        <w:t>Reference</w:t>
      </w:r>
      <w:bookmarkEnd w:id="69"/>
    </w:p>
    <w:p w14:paraId="0443147E" w14:textId="03EE51A8" w:rsidR="00F43D25" w:rsidRPr="00F43D25" w:rsidRDefault="00F43D25" w:rsidP="00F43D25">
      <w:pPr>
        <w:pStyle w:val="Doc-title"/>
        <w:numPr>
          <w:ilvl w:val="0"/>
          <w:numId w:val="3"/>
        </w:numPr>
        <w:spacing w:after="60"/>
        <w:rPr>
          <w:rFonts w:ascii="Times New Roman" w:hAnsi="Times New Roman" w:cs="Times New Roman"/>
          <w:sz w:val="20"/>
        </w:rPr>
      </w:pPr>
      <w:bookmarkStart w:id="70" w:name="_Ref68864855"/>
      <w:bookmarkStart w:id="71" w:name="_Ref478150265"/>
      <w:bookmarkEnd w:id="1"/>
      <w:r w:rsidRPr="00F43D25">
        <w:rPr>
          <w:rFonts w:ascii="Times New Roman" w:hAnsi="Times New Roman" w:cs="Times New Roman"/>
          <w:sz w:val="20"/>
        </w:rPr>
        <w:t>R2-2102681</w:t>
      </w:r>
      <w:r w:rsidRPr="00F43D25">
        <w:rPr>
          <w:rFonts w:ascii="Times New Roman" w:hAnsi="Times New Roman" w:cs="Times New Roman"/>
          <w:sz w:val="20"/>
        </w:rPr>
        <w:tab/>
        <w:t>Discussions on eDRX configuration</w:t>
      </w:r>
      <w:r w:rsidRPr="00F43D25">
        <w:rPr>
          <w:rFonts w:ascii="Times New Roman" w:hAnsi="Times New Roman" w:cs="Times New Roman"/>
          <w:sz w:val="20"/>
        </w:rPr>
        <w:tab/>
        <w:t>Qualcomm Incorporated</w:t>
      </w:r>
      <w:r>
        <w:rPr>
          <w:rFonts w:ascii="Times New Roman" w:hAnsi="Times New Roman" w:cs="Times New Roman"/>
          <w:sz w:val="20"/>
        </w:rPr>
        <w:t>.</w:t>
      </w:r>
      <w:bookmarkEnd w:id="70"/>
    </w:p>
    <w:p w14:paraId="1C75E5FD" w14:textId="0FFBAFA8" w:rsidR="00F43D25" w:rsidRPr="00F43D25" w:rsidRDefault="00F43D25" w:rsidP="00F43D25">
      <w:pPr>
        <w:pStyle w:val="Doc-title"/>
        <w:numPr>
          <w:ilvl w:val="0"/>
          <w:numId w:val="3"/>
        </w:numPr>
        <w:spacing w:after="60"/>
        <w:rPr>
          <w:rFonts w:ascii="Times New Roman" w:hAnsi="Times New Roman" w:cs="Times New Roman"/>
          <w:sz w:val="20"/>
        </w:rPr>
      </w:pPr>
      <w:bookmarkStart w:id="72" w:name="_Ref68868574"/>
      <w:r w:rsidRPr="00F43D25">
        <w:rPr>
          <w:rFonts w:ascii="Times New Roman" w:hAnsi="Times New Roman" w:cs="Times New Roman"/>
          <w:sz w:val="20"/>
        </w:rPr>
        <w:t>R2-2102736</w:t>
      </w:r>
      <w:r w:rsidRPr="00F43D25">
        <w:rPr>
          <w:rFonts w:ascii="Times New Roman" w:hAnsi="Times New Roman" w:cs="Times New Roman"/>
          <w:sz w:val="20"/>
        </w:rPr>
        <w:tab/>
        <w:t>Discussion on eDRX  for RedCap UEs</w:t>
      </w:r>
      <w:r w:rsidRPr="00F43D25">
        <w:rPr>
          <w:rFonts w:ascii="Times New Roman" w:hAnsi="Times New Roman" w:cs="Times New Roman"/>
          <w:sz w:val="20"/>
        </w:rPr>
        <w:tab/>
        <w:t>OPPO</w:t>
      </w:r>
      <w:r>
        <w:rPr>
          <w:rFonts w:ascii="Times New Roman" w:hAnsi="Times New Roman" w:cs="Times New Roman"/>
          <w:sz w:val="20"/>
        </w:rPr>
        <w:t>.</w:t>
      </w:r>
      <w:bookmarkEnd w:id="72"/>
    </w:p>
    <w:p w14:paraId="7204E7EF" w14:textId="4D3FCBF9" w:rsidR="00F43D25" w:rsidRPr="00F43D25" w:rsidRDefault="00F43D25" w:rsidP="00F43D25">
      <w:pPr>
        <w:pStyle w:val="Doc-title"/>
        <w:numPr>
          <w:ilvl w:val="0"/>
          <w:numId w:val="3"/>
        </w:numPr>
        <w:spacing w:after="60"/>
        <w:rPr>
          <w:rFonts w:ascii="Times New Roman" w:hAnsi="Times New Roman" w:cs="Times New Roman"/>
          <w:sz w:val="20"/>
        </w:rPr>
      </w:pPr>
      <w:bookmarkStart w:id="73" w:name="_Ref68867302"/>
      <w:bookmarkStart w:id="74" w:name="_Ref69288506"/>
      <w:r w:rsidRPr="00F43D25">
        <w:rPr>
          <w:rFonts w:ascii="Times New Roman" w:hAnsi="Times New Roman" w:cs="Times New Roman"/>
          <w:sz w:val="20"/>
        </w:rPr>
        <w:t>R2-2102852</w:t>
      </w:r>
      <w:r w:rsidRPr="00F43D25">
        <w:rPr>
          <w:rFonts w:ascii="Times New Roman" w:hAnsi="Times New Roman" w:cs="Times New Roman"/>
          <w:sz w:val="20"/>
        </w:rPr>
        <w:tab/>
        <w:t>Extend paging DRX for RedCap devices</w:t>
      </w:r>
      <w:r w:rsidRPr="00F43D25">
        <w:rPr>
          <w:rFonts w:ascii="Times New Roman" w:hAnsi="Times New Roman" w:cs="Times New Roman"/>
          <w:sz w:val="20"/>
        </w:rPr>
        <w:tab/>
        <w:t>Intel Corporation</w:t>
      </w:r>
      <w:r w:rsidR="006329C3">
        <w:rPr>
          <w:rFonts w:ascii="Times New Roman" w:hAnsi="Times New Roman" w:cs="Times New Roman"/>
          <w:sz w:val="20"/>
        </w:rPr>
        <w:t>.</w:t>
      </w:r>
      <w:bookmarkEnd w:id="73"/>
      <w:bookmarkEnd w:id="74"/>
    </w:p>
    <w:p w14:paraId="4142B189" w14:textId="2380F835" w:rsidR="00F43D25" w:rsidRPr="00F43D25" w:rsidRDefault="00F43D25" w:rsidP="00F43D25">
      <w:pPr>
        <w:pStyle w:val="Doc-title"/>
        <w:numPr>
          <w:ilvl w:val="0"/>
          <w:numId w:val="3"/>
        </w:numPr>
        <w:spacing w:after="60"/>
        <w:rPr>
          <w:rFonts w:ascii="Times New Roman" w:hAnsi="Times New Roman" w:cs="Times New Roman"/>
          <w:sz w:val="20"/>
        </w:rPr>
      </w:pPr>
      <w:bookmarkStart w:id="75" w:name="_Ref68868516"/>
      <w:r w:rsidRPr="00F43D25">
        <w:rPr>
          <w:rFonts w:ascii="Times New Roman" w:hAnsi="Times New Roman" w:cs="Times New Roman"/>
          <w:sz w:val="20"/>
        </w:rPr>
        <w:t>R2-2102862</w:t>
      </w:r>
      <w:r w:rsidRPr="00F43D25">
        <w:rPr>
          <w:rFonts w:ascii="Times New Roman" w:hAnsi="Times New Roman" w:cs="Times New Roman"/>
          <w:sz w:val="20"/>
        </w:rPr>
        <w:tab/>
        <w:t>Discussion on e-DRX for Redcap Devices</w:t>
      </w:r>
      <w:r w:rsidRPr="00F43D25">
        <w:rPr>
          <w:rFonts w:ascii="Times New Roman" w:hAnsi="Times New Roman" w:cs="Times New Roman"/>
          <w:sz w:val="20"/>
        </w:rPr>
        <w:tab/>
        <w:t>Xiaomi Communications</w:t>
      </w:r>
      <w:r w:rsidR="006329C3">
        <w:rPr>
          <w:rFonts w:ascii="Times New Roman" w:hAnsi="Times New Roman" w:cs="Times New Roman"/>
          <w:sz w:val="20"/>
        </w:rPr>
        <w:t>.</w:t>
      </w:r>
      <w:bookmarkEnd w:id="75"/>
    </w:p>
    <w:p w14:paraId="36A1BC65" w14:textId="1C87743E" w:rsidR="00F43D25" w:rsidRPr="00F43D25" w:rsidRDefault="00F43D25" w:rsidP="00F43D25">
      <w:pPr>
        <w:pStyle w:val="Doc-title"/>
        <w:numPr>
          <w:ilvl w:val="0"/>
          <w:numId w:val="3"/>
        </w:numPr>
        <w:spacing w:after="60"/>
        <w:rPr>
          <w:rFonts w:ascii="Times New Roman" w:hAnsi="Times New Roman" w:cs="Times New Roman"/>
          <w:sz w:val="20"/>
        </w:rPr>
      </w:pPr>
      <w:bookmarkStart w:id="76" w:name="_Ref68867564"/>
      <w:r w:rsidRPr="00F43D25">
        <w:rPr>
          <w:rFonts w:ascii="Times New Roman" w:hAnsi="Times New Roman" w:cs="Times New Roman"/>
          <w:sz w:val="20"/>
        </w:rPr>
        <w:t>R2-2102962</w:t>
      </w:r>
      <w:r w:rsidRPr="00F43D25">
        <w:rPr>
          <w:rFonts w:ascii="Times New Roman" w:hAnsi="Times New Roman" w:cs="Times New Roman"/>
          <w:sz w:val="20"/>
        </w:rPr>
        <w:tab/>
        <w:t>Work on eDRX for RedCap UEs</w:t>
      </w:r>
      <w:r w:rsidRPr="00F43D25">
        <w:rPr>
          <w:rFonts w:ascii="Times New Roman" w:hAnsi="Times New Roman" w:cs="Times New Roman"/>
          <w:sz w:val="20"/>
        </w:rPr>
        <w:tab/>
        <w:t>DENSO CORPORATION</w:t>
      </w:r>
      <w:r>
        <w:rPr>
          <w:rFonts w:ascii="Times New Roman" w:hAnsi="Times New Roman" w:cs="Times New Roman"/>
          <w:sz w:val="20"/>
        </w:rPr>
        <w:t>.</w:t>
      </w:r>
      <w:bookmarkEnd w:id="76"/>
    </w:p>
    <w:p w14:paraId="75C5508B" w14:textId="77777777" w:rsidR="00F43D25" w:rsidRPr="00F43D25" w:rsidRDefault="00F43D25" w:rsidP="00F43D25">
      <w:pPr>
        <w:pStyle w:val="Doc-title"/>
        <w:numPr>
          <w:ilvl w:val="0"/>
          <w:numId w:val="3"/>
        </w:numPr>
        <w:spacing w:after="60"/>
        <w:rPr>
          <w:rFonts w:ascii="Times New Roman" w:hAnsi="Times New Roman" w:cs="Times New Roman"/>
          <w:sz w:val="20"/>
        </w:rPr>
      </w:pPr>
      <w:bookmarkStart w:id="77" w:name="_Ref68867404"/>
      <w:r w:rsidRPr="00F43D25">
        <w:rPr>
          <w:rFonts w:ascii="Times New Roman" w:hAnsi="Times New Roman" w:cs="Times New Roman"/>
          <w:sz w:val="20"/>
        </w:rPr>
        <w:t>R2-2102965</w:t>
      </w:r>
      <w:r w:rsidRPr="00F43D25">
        <w:rPr>
          <w:rFonts w:ascii="Times New Roman" w:hAnsi="Times New Roman" w:cs="Times New Roman"/>
          <w:sz w:val="20"/>
        </w:rPr>
        <w:tab/>
        <w:t>Discussion of eDRX for RedCap</w:t>
      </w:r>
      <w:r w:rsidRPr="00F43D25">
        <w:rPr>
          <w:rFonts w:ascii="Times New Roman" w:hAnsi="Times New Roman" w:cs="Times New Roman"/>
          <w:sz w:val="20"/>
        </w:rPr>
        <w:tab/>
        <w:t>Ericsson</w:t>
      </w:r>
      <w:r w:rsidRPr="00F43D25">
        <w:rPr>
          <w:rFonts w:ascii="Times New Roman" w:hAnsi="Times New Roman" w:cs="Times New Roman"/>
          <w:sz w:val="20"/>
        </w:rPr>
        <w:tab/>
        <w:t>discussion</w:t>
      </w:r>
      <w:r w:rsidRPr="00F43D25">
        <w:rPr>
          <w:rFonts w:ascii="Times New Roman" w:hAnsi="Times New Roman" w:cs="Times New Roman"/>
          <w:sz w:val="20"/>
        </w:rPr>
        <w:tab/>
        <w:t>NR_redcap-Core</w:t>
      </w:r>
      <w:bookmarkEnd w:id="77"/>
    </w:p>
    <w:p w14:paraId="2DAFED3E" w14:textId="07E33205" w:rsidR="00F43D25" w:rsidRPr="00F43D25" w:rsidRDefault="00F43D25" w:rsidP="00F43D25">
      <w:pPr>
        <w:pStyle w:val="Doc-title"/>
        <w:numPr>
          <w:ilvl w:val="0"/>
          <w:numId w:val="3"/>
        </w:numPr>
        <w:spacing w:after="60"/>
        <w:rPr>
          <w:rFonts w:ascii="Times New Roman" w:hAnsi="Times New Roman" w:cs="Times New Roman"/>
          <w:sz w:val="20"/>
        </w:rPr>
      </w:pPr>
      <w:bookmarkStart w:id="78" w:name="_Ref68867456"/>
      <w:r w:rsidRPr="00F43D25">
        <w:rPr>
          <w:rFonts w:ascii="Times New Roman" w:hAnsi="Times New Roman" w:cs="Times New Roman"/>
          <w:sz w:val="20"/>
        </w:rPr>
        <w:t>R2-2103039</w:t>
      </w:r>
      <w:r w:rsidRPr="00F43D25">
        <w:rPr>
          <w:rFonts w:ascii="Times New Roman" w:hAnsi="Times New Roman" w:cs="Times New Roman"/>
          <w:sz w:val="20"/>
        </w:rPr>
        <w:tab/>
        <w:t>Discussion on eDRX for RedCap UE</w:t>
      </w:r>
      <w:r w:rsidRPr="00F43D25">
        <w:rPr>
          <w:rFonts w:ascii="Times New Roman" w:hAnsi="Times New Roman" w:cs="Times New Roman"/>
          <w:sz w:val="20"/>
        </w:rPr>
        <w:tab/>
        <w:t>ZTE Corporation, Sanechips</w:t>
      </w:r>
      <w:r>
        <w:rPr>
          <w:rFonts w:ascii="Times New Roman" w:hAnsi="Times New Roman" w:cs="Times New Roman"/>
          <w:sz w:val="20"/>
        </w:rPr>
        <w:t>.</w:t>
      </w:r>
      <w:bookmarkEnd w:id="78"/>
    </w:p>
    <w:p w14:paraId="512D2A08" w14:textId="66339BA2" w:rsidR="00F43D25" w:rsidRPr="00F43D25" w:rsidRDefault="00F43D25" w:rsidP="00F43D25">
      <w:pPr>
        <w:pStyle w:val="Doc-title"/>
        <w:numPr>
          <w:ilvl w:val="0"/>
          <w:numId w:val="3"/>
        </w:numPr>
        <w:spacing w:after="60"/>
        <w:rPr>
          <w:rFonts w:ascii="Times New Roman" w:hAnsi="Times New Roman" w:cs="Times New Roman"/>
          <w:sz w:val="20"/>
        </w:rPr>
      </w:pPr>
      <w:bookmarkStart w:id="79" w:name="_Ref68895732"/>
      <w:r w:rsidRPr="00F43D25">
        <w:rPr>
          <w:rFonts w:ascii="Times New Roman" w:hAnsi="Times New Roman" w:cs="Times New Roman"/>
          <w:sz w:val="20"/>
        </w:rPr>
        <w:t>R2-2103112</w:t>
      </w:r>
      <w:r w:rsidRPr="00F43D25">
        <w:rPr>
          <w:rFonts w:ascii="Times New Roman" w:hAnsi="Times New Roman" w:cs="Times New Roman"/>
          <w:sz w:val="20"/>
        </w:rPr>
        <w:tab/>
        <w:t>Discussion On eDRX for NR RRC Inactive and Idle</w:t>
      </w:r>
      <w:r w:rsidRPr="00F43D25">
        <w:rPr>
          <w:rFonts w:ascii="Times New Roman" w:hAnsi="Times New Roman" w:cs="Times New Roman"/>
          <w:sz w:val="20"/>
        </w:rPr>
        <w:tab/>
        <w:t>CATT</w:t>
      </w:r>
      <w:r>
        <w:rPr>
          <w:rFonts w:ascii="Times New Roman" w:hAnsi="Times New Roman" w:cs="Times New Roman"/>
          <w:sz w:val="20"/>
        </w:rPr>
        <w:t>.</w:t>
      </w:r>
      <w:bookmarkEnd w:id="79"/>
    </w:p>
    <w:p w14:paraId="4CB24BD3" w14:textId="2F2D964E" w:rsidR="00F43D25" w:rsidRPr="00F43D25" w:rsidRDefault="00F43D25" w:rsidP="00F43D25">
      <w:pPr>
        <w:pStyle w:val="Doc-title"/>
        <w:numPr>
          <w:ilvl w:val="0"/>
          <w:numId w:val="3"/>
        </w:numPr>
        <w:spacing w:after="60"/>
        <w:rPr>
          <w:rFonts w:ascii="Times New Roman" w:hAnsi="Times New Roman" w:cs="Times New Roman"/>
          <w:sz w:val="20"/>
        </w:rPr>
      </w:pPr>
      <w:bookmarkStart w:id="80" w:name="_Ref68895856"/>
      <w:r w:rsidRPr="00F43D25">
        <w:rPr>
          <w:rFonts w:ascii="Times New Roman" w:hAnsi="Times New Roman" w:cs="Times New Roman"/>
          <w:sz w:val="20"/>
        </w:rPr>
        <w:t>R2-2103530</w:t>
      </w:r>
      <w:r w:rsidRPr="00F43D25">
        <w:rPr>
          <w:rFonts w:ascii="Times New Roman" w:hAnsi="Times New Roman" w:cs="Times New Roman"/>
          <w:sz w:val="20"/>
        </w:rPr>
        <w:tab/>
        <w:t>eDRX for REDCAP</w:t>
      </w:r>
      <w:r w:rsidRPr="00F43D25">
        <w:rPr>
          <w:rFonts w:ascii="Times New Roman" w:hAnsi="Times New Roman" w:cs="Times New Roman"/>
          <w:sz w:val="20"/>
        </w:rPr>
        <w:tab/>
        <w:t>Nokia, Nokia Shanghai Bell</w:t>
      </w:r>
      <w:r>
        <w:rPr>
          <w:rFonts w:ascii="Times New Roman" w:hAnsi="Times New Roman" w:cs="Times New Roman"/>
          <w:sz w:val="20"/>
        </w:rPr>
        <w:t>.</w:t>
      </w:r>
      <w:bookmarkEnd w:id="80"/>
    </w:p>
    <w:p w14:paraId="6F13AC1A" w14:textId="20544604" w:rsidR="00F43D25" w:rsidRPr="00F43D25" w:rsidRDefault="00F43D25" w:rsidP="00F43D25">
      <w:pPr>
        <w:pStyle w:val="Doc-title"/>
        <w:numPr>
          <w:ilvl w:val="0"/>
          <w:numId w:val="3"/>
        </w:numPr>
        <w:spacing w:after="60"/>
        <w:rPr>
          <w:rFonts w:ascii="Times New Roman" w:hAnsi="Times New Roman" w:cs="Times New Roman"/>
          <w:sz w:val="20"/>
        </w:rPr>
      </w:pPr>
      <w:bookmarkStart w:id="81" w:name="_Ref69296042"/>
      <w:r w:rsidRPr="00F43D25">
        <w:rPr>
          <w:rFonts w:ascii="Times New Roman" w:hAnsi="Times New Roman" w:cs="Times New Roman"/>
          <w:sz w:val="20"/>
        </w:rPr>
        <w:t>R2-2103622</w:t>
      </w:r>
      <w:r w:rsidRPr="00F43D25">
        <w:rPr>
          <w:rFonts w:ascii="Times New Roman" w:hAnsi="Times New Roman" w:cs="Times New Roman"/>
          <w:sz w:val="20"/>
        </w:rPr>
        <w:tab/>
        <w:t>eDRX for RedCap UEs in RRC_IDLE/RRC_INACTIVE</w:t>
      </w:r>
      <w:r w:rsidRPr="00F43D25">
        <w:rPr>
          <w:rFonts w:ascii="Times New Roman" w:hAnsi="Times New Roman" w:cs="Times New Roman"/>
          <w:sz w:val="20"/>
        </w:rPr>
        <w:tab/>
        <w:t>LG Electronics UK</w:t>
      </w:r>
      <w:r>
        <w:rPr>
          <w:rFonts w:ascii="Times New Roman" w:hAnsi="Times New Roman" w:cs="Times New Roman"/>
          <w:sz w:val="20"/>
        </w:rPr>
        <w:t>.</w:t>
      </w:r>
      <w:bookmarkEnd w:id="81"/>
    </w:p>
    <w:p w14:paraId="60BE421A" w14:textId="17106859" w:rsidR="00F43D25" w:rsidRPr="00F43D25" w:rsidRDefault="00F43D25" w:rsidP="00F43D25">
      <w:pPr>
        <w:pStyle w:val="Doc-title"/>
        <w:numPr>
          <w:ilvl w:val="0"/>
          <w:numId w:val="3"/>
        </w:numPr>
        <w:spacing w:after="60"/>
        <w:rPr>
          <w:rFonts w:ascii="Times New Roman" w:hAnsi="Times New Roman" w:cs="Times New Roman"/>
          <w:sz w:val="20"/>
        </w:rPr>
      </w:pPr>
      <w:bookmarkStart w:id="82" w:name="_Ref68895740"/>
      <w:r w:rsidRPr="00F43D25">
        <w:rPr>
          <w:rFonts w:ascii="Times New Roman" w:hAnsi="Times New Roman" w:cs="Times New Roman"/>
          <w:sz w:val="20"/>
        </w:rPr>
        <w:t>R2-2103707</w:t>
      </w:r>
      <w:r w:rsidRPr="00F43D25">
        <w:rPr>
          <w:rFonts w:ascii="Times New Roman" w:hAnsi="Times New Roman" w:cs="Times New Roman"/>
          <w:sz w:val="20"/>
        </w:rPr>
        <w:tab/>
        <w:t>Discussion on eDRX for RedCap</w:t>
      </w:r>
      <w:r w:rsidRPr="00F43D25">
        <w:rPr>
          <w:rFonts w:ascii="Times New Roman" w:hAnsi="Times New Roman" w:cs="Times New Roman"/>
          <w:sz w:val="20"/>
        </w:rPr>
        <w:tab/>
        <w:t>CMCC</w:t>
      </w:r>
      <w:r>
        <w:rPr>
          <w:rFonts w:ascii="Times New Roman" w:hAnsi="Times New Roman" w:cs="Times New Roman"/>
          <w:sz w:val="20"/>
        </w:rPr>
        <w:t>.</w:t>
      </w:r>
      <w:bookmarkEnd w:id="82"/>
    </w:p>
    <w:p w14:paraId="7DFAC592" w14:textId="206771F8" w:rsidR="00F43D25" w:rsidRPr="00F43D25" w:rsidRDefault="00F43D25" w:rsidP="00F43D25">
      <w:pPr>
        <w:pStyle w:val="Doc-title"/>
        <w:numPr>
          <w:ilvl w:val="0"/>
          <w:numId w:val="3"/>
        </w:numPr>
        <w:spacing w:after="60"/>
        <w:rPr>
          <w:rFonts w:ascii="Times New Roman" w:hAnsi="Times New Roman" w:cs="Times New Roman"/>
          <w:sz w:val="20"/>
        </w:rPr>
      </w:pPr>
      <w:bookmarkStart w:id="83" w:name="_Ref69295147"/>
      <w:r w:rsidRPr="00F43D25">
        <w:rPr>
          <w:rFonts w:ascii="Times New Roman" w:hAnsi="Times New Roman" w:cs="Times New Roman"/>
          <w:sz w:val="20"/>
        </w:rPr>
        <w:t>R2-2103783</w:t>
      </w:r>
      <w:r w:rsidRPr="00F43D25">
        <w:rPr>
          <w:rFonts w:ascii="Times New Roman" w:hAnsi="Times New Roman" w:cs="Times New Roman"/>
          <w:sz w:val="20"/>
        </w:rPr>
        <w:tab/>
        <w:t>Further considerations for eDRX</w:t>
      </w:r>
      <w:r w:rsidRPr="00F43D25">
        <w:rPr>
          <w:rFonts w:ascii="Times New Roman" w:hAnsi="Times New Roman" w:cs="Times New Roman"/>
          <w:sz w:val="20"/>
        </w:rPr>
        <w:tab/>
        <w:t>MediaTek Inc.</w:t>
      </w:r>
      <w:r>
        <w:rPr>
          <w:rFonts w:ascii="Times New Roman" w:hAnsi="Times New Roman" w:cs="Times New Roman"/>
          <w:sz w:val="20"/>
        </w:rPr>
        <w:t>.</w:t>
      </w:r>
      <w:bookmarkEnd w:id="83"/>
    </w:p>
    <w:p w14:paraId="187A61FC" w14:textId="2965C40B" w:rsidR="00F43D25" w:rsidRPr="00F43D25" w:rsidRDefault="00F43D25" w:rsidP="00F43D25">
      <w:pPr>
        <w:pStyle w:val="Doc-title"/>
        <w:numPr>
          <w:ilvl w:val="0"/>
          <w:numId w:val="3"/>
        </w:numPr>
        <w:spacing w:after="60"/>
        <w:rPr>
          <w:rFonts w:ascii="Times New Roman" w:hAnsi="Times New Roman" w:cs="Times New Roman"/>
          <w:sz w:val="20"/>
        </w:rPr>
      </w:pPr>
      <w:bookmarkStart w:id="84" w:name="_Ref69296008"/>
      <w:r w:rsidRPr="00F43D25">
        <w:rPr>
          <w:rFonts w:ascii="Times New Roman" w:hAnsi="Times New Roman" w:cs="Times New Roman"/>
          <w:sz w:val="20"/>
        </w:rPr>
        <w:t>R2-2103887</w:t>
      </w:r>
      <w:r w:rsidRPr="00F43D25">
        <w:rPr>
          <w:rFonts w:ascii="Times New Roman" w:hAnsi="Times New Roman" w:cs="Times New Roman"/>
          <w:sz w:val="20"/>
        </w:rPr>
        <w:tab/>
        <w:t>RedCap UE power-saving with 2.56 DRX cycle</w:t>
      </w:r>
      <w:r w:rsidRPr="00F43D25">
        <w:rPr>
          <w:rFonts w:ascii="Times New Roman" w:hAnsi="Times New Roman" w:cs="Times New Roman"/>
          <w:sz w:val="20"/>
        </w:rPr>
        <w:tab/>
        <w:t>Apple</w:t>
      </w:r>
      <w:r>
        <w:rPr>
          <w:rFonts w:ascii="Times New Roman" w:hAnsi="Times New Roman" w:cs="Times New Roman"/>
          <w:sz w:val="20"/>
        </w:rPr>
        <w:t>.</w:t>
      </w:r>
      <w:bookmarkEnd w:id="84"/>
      <w:r w:rsidRPr="00F43D25">
        <w:rPr>
          <w:rFonts w:ascii="Times New Roman" w:hAnsi="Times New Roman" w:cs="Times New Roman"/>
          <w:sz w:val="20"/>
        </w:rPr>
        <w:t xml:space="preserve"> </w:t>
      </w:r>
    </w:p>
    <w:p w14:paraId="2FDCEE0C" w14:textId="77777777" w:rsidR="00582FE1" w:rsidRDefault="00F43D25" w:rsidP="00F43D25">
      <w:pPr>
        <w:pStyle w:val="Doc-title"/>
        <w:numPr>
          <w:ilvl w:val="0"/>
          <w:numId w:val="3"/>
        </w:numPr>
        <w:spacing w:after="60"/>
        <w:rPr>
          <w:rFonts w:ascii="Times New Roman" w:hAnsi="Times New Roman" w:cs="Times New Roman"/>
          <w:sz w:val="20"/>
        </w:rPr>
      </w:pPr>
      <w:bookmarkStart w:id="85" w:name="_Ref69296023"/>
      <w:bookmarkStart w:id="86" w:name="_Ref68864863"/>
      <w:r w:rsidRPr="00F43D25">
        <w:rPr>
          <w:rFonts w:ascii="Times New Roman" w:hAnsi="Times New Roman" w:cs="Times New Roman"/>
          <w:sz w:val="20"/>
        </w:rPr>
        <w:t>R2-2104059</w:t>
      </w:r>
      <w:r w:rsidRPr="00F43D25">
        <w:rPr>
          <w:rFonts w:ascii="Times New Roman" w:hAnsi="Times New Roman" w:cs="Times New Roman"/>
          <w:sz w:val="20"/>
        </w:rPr>
        <w:tab/>
        <w:t>eDRX for RedCap UE</w:t>
      </w:r>
      <w:r w:rsidRPr="00F43D25">
        <w:rPr>
          <w:rFonts w:ascii="Times New Roman" w:hAnsi="Times New Roman" w:cs="Times New Roman"/>
          <w:sz w:val="20"/>
        </w:rPr>
        <w:tab/>
        <w:t>Huawei, HiSilicon</w:t>
      </w:r>
      <w:r w:rsidR="00582FE1">
        <w:rPr>
          <w:rFonts w:ascii="Times New Roman" w:hAnsi="Times New Roman" w:cs="Times New Roman"/>
          <w:sz w:val="20"/>
        </w:rPr>
        <w:t>.</w:t>
      </w:r>
      <w:bookmarkEnd w:id="85"/>
    </w:p>
    <w:p w14:paraId="532F4D76" w14:textId="26B925CA" w:rsidR="00CF42D0" w:rsidRDefault="00582FE1" w:rsidP="00F43D25">
      <w:pPr>
        <w:pStyle w:val="Doc-title"/>
        <w:numPr>
          <w:ilvl w:val="0"/>
          <w:numId w:val="3"/>
        </w:numPr>
        <w:spacing w:after="60"/>
        <w:rPr>
          <w:rFonts w:ascii="Times New Roman" w:hAnsi="Times New Roman" w:cs="Times New Roman"/>
          <w:sz w:val="20"/>
        </w:rPr>
      </w:pPr>
      <w:bookmarkStart w:id="87" w:name="_Ref68868803"/>
      <w:bookmarkStart w:id="88" w:name="_Ref69292803"/>
      <w:bookmarkEnd w:id="86"/>
      <w:r w:rsidRPr="00582FE1">
        <w:rPr>
          <w:rFonts w:ascii="Times New Roman" w:hAnsi="Times New Roman" w:cs="Times New Roman"/>
          <w:sz w:val="20"/>
        </w:rPr>
        <w:t>RP-210918</w:t>
      </w:r>
      <w:r w:rsidR="006329C3">
        <w:rPr>
          <w:rFonts w:ascii="Times New Roman" w:hAnsi="Times New Roman" w:cs="Times New Roman"/>
          <w:sz w:val="20"/>
        </w:rPr>
        <w:tab/>
      </w:r>
      <w:r w:rsidRPr="00582FE1">
        <w:rPr>
          <w:rFonts w:ascii="Times New Roman" w:hAnsi="Times New Roman" w:cs="Times New Roman"/>
          <w:sz w:val="20"/>
        </w:rPr>
        <w:t>Revised WID on support of reduced capability NR devices, Rel-17 WID, March 2021</w:t>
      </w:r>
      <w:bookmarkEnd w:id="87"/>
      <w:r w:rsidR="00CF42D0">
        <w:rPr>
          <w:rFonts w:ascii="Times New Roman" w:hAnsi="Times New Roman" w:cs="Times New Roman"/>
          <w:sz w:val="20"/>
        </w:rPr>
        <w:t>.</w:t>
      </w:r>
      <w:bookmarkEnd w:id="88"/>
    </w:p>
    <w:p w14:paraId="6AD3E6A2" w14:textId="27EB8270" w:rsidR="006F29C3" w:rsidRDefault="00CF42D0" w:rsidP="008F2E7B">
      <w:pPr>
        <w:pStyle w:val="ListParagraph"/>
        <w:numPr>
          <w:ilvl w:val="0"/>
          <w:numId w:val="3"/>
        </w:numPr>
        <w:rPr>
          <w:rFonts w:eastAsia="MS Mincho"/>
          <w:noProof/>
          <w:szCs w:val="24"/>
          <w:lang w:val="en-GB" w:eastAsia="en-GB"/>
        </w:rPr>
      </w:pPr>
      <w:bookmarkStart w:id="89" w:name="_Ref68869758"/>
      <w:r w:rsidRPr="00CF42D0">
        <w:rPr>
          <w:rFonts w:eastAsia="MS Mincho"/>
          <w:noProof/>
          <w:szCs w:val="24"/>
          <w:lang w:val="en-GB" w:eastAsia="en-GB"/>
        </w:rPr>
        <w:t>TR 38.875</w:t>
      </w:r>
      <w:r w:rsidR="006329C3">
        <w:rPr>
          <w:rFonts w:eastAsia="MS Mincho"/>
          <w:noProof/>
          <w:szCs w:val="24"/>
          <w:lang w:val="en-GB" w:eastAsia="en-GB"/>
        </w:rPr>
        <w:tab/>
      </w:r>
      <w:r w:rsidRPr="00CF42D0">
        <w:rPr>
          <w:rFonts w:eastAsia="MS Mincho"/>
          <w:noProof/>
          <w:szCs w:val="24"/>
          <w:lang w:val="en-GB" w:eastAsia="en-GB"/>
        </w:rPr>
        <w:t>Study on support of reduced capability NR devices, Rel-17</w:t>
      </w:r>
      <w:r w:rsidR="006F29C3">
        <w:rPr>
          <w:rFonts w:eastAsia="MS Mincho"/>
          <w:noProof/>
          <w:szCs w:val="24"/>
          <w:lang w:val="en-GB" w:eastAsia="en-GB"/>
        </w:rPr>
        <w:t>.</w:t>
      </w:r>
    </w:p>
    <w:p w14:paraId="2A0DC269" w14:textId="13CCFADD" w:rsidR="00F43D25" w:rsidRPr="008F2E7B" w:rsidRDefault="006F29C3" w:rsidP="008F2E7B">
      <w:pPr>
        <w:pStyle w:val="ListParagraph"/>
        <w:numPr>
          <w:ilvl w:val="0"/>
          <w:numId w:val="3"/>
        </w:numPr>
        <w:rPr>
          <w:rFonts w:eastAsia="MS Mincho"/>
          <w:noProof/>
          <w:szCs w:val="24"/>
          <w:lang w:val="en-GB" w:eastAsia="en-GB"/>
        </w:rPr>
      </w:pPr>
      <w:bookmarkStart w:id="90" w:name="_Ref69288495"/>
      <w:r w:rsidRPr="006F29C3">
        <w:rPr>
          <w:rFonts w:eastAsia="MS Mincho"/>
          <w:noProof/>
          <w:szCs w:val="24"/>
          <w:lang w:val="en-GB" w:eastAsia="en-GB"/>
        </w:rPr>
        <w:t>R2-2104360</w:t>
      </w:r>
      <w:r>
        <w:rPr>
          <w:rFonts w:eastAsia="MS Mincho"/>
          <w:noProof/>
          <w:szCs w:val="24"/>
          <w:lang w:val="en-GB" w:eastAsia="en-GB"/>
        </w:rPr>
        <w:t xml:space="preserve"> </w:t>
      </w:r>
      <w:r w:rsidR="006329C3">
        <w:rPr>
          <w:rFonts w:eastAsia="MS Mincho"/>
          <w:noProof/>
          <w:szCs w:val="24"/>
          <w:lang w:val="en-GB" w:eastAsia="en-GB"/>
        </w:rPr>
        <w:tab/>
      </w:r>
      <w:r w:rsidR="006329C3" w:rsidRPr="006329C3">
        <w:rPr>
          <w:rFonts w:eastAsia="MS Mincho"/>
          <w:noProof/>
          <w:szCs w:val="24"/>
          <w:lang w:val="en-GB" w:eastAsia="en-GB"/>
        </w:rPr>
        <w:t>Summary of offline 101 - [REDCAP] eDRX cycles - first round</w:t>
      </w:r>
      <w:r w:rsidR="006329C3">
        <w:rPr>
          <w:rFonts w:eastAsia="MS Mincho"/>
          <w:noProof/>
          <w:szCs w:val="24"/>
          <w:lang w:val="en-GB" w:eastAsia="en-GB"/>
        </w:rPr>
        <w:tab/>
      </w:r>
      <w:r w:rsidR="006329C3" w:rsidRPr="00F43D25">
        <w:t>Intel Corporation</w:t>
      </w:r>
      <w:r w:rsidR="00CF42D0" w:rsidRPr="00CF42D0">
        <w:rPr>
          <w:rFonts w:eastAsia="MS Mincho"/>
          <w:noProof/>
          <w:szCs w:val="24"/>
          <w:lang w:val="en-GB" w:eastAsia="en-GB"/>
        </w:rPr>
        <w:t>.</w:t>
      </w:r>
      <w:bookmarkEnd w:id="89"/>
      <w:bookmarkEnd w:id="90"/>
    </w:p>
    <w:bookmarkEnd w:id="71"/>
    <w:p w14:paraId="1325B31A" w14:textId="77777777" w:rsidR="00CF42D0" w:rsidRPr="00CF42D0" w:rsidRDefault="00CF42D0" w:rsidP="00CF42D0">
      <w:pPr>
        <w:rPr>
          <w:lang w:val="en-GB" w:eastAsia="en-GB"/>
        </w:rPr>
      </w:pPr>
    </w:p>
    <w:sectPr w:rsidR="00CF42D0" w:rsidRPr="00CF42D0" w:rsidSect="00EB410E">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MediaTek" w:date="2021-04-15T15:34:00Z" w:initials="MTK">
    <w:p w14:paraId="12CAC4B9" w14:textId="5B1C0032" w:rsidR="004546DE" w:rsidRDefault="004546DE">
      <w:pPr>
        <w:pStyle w:val="CommentText"/>
      </w:pPr>
      <w:r>
        <w:rPr>
          <w:rStyle w:val="CommentReference"/>
        </w:rPr>
        <w:annotationRef/>
      </w:r>
      <w:r>
        <w:t>Please note that we do not suggest eDRX cycle down to 1.28s in our paper [12].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CAC4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CAC4B9" w16cid:durableId="2422FC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0674E" w14:textId="77777777" w:rsidR="001431CE" w:rsidRDefault="001431CE" w:rsidP="00F1213A">
      <w:pPr>
        <w:spacing w:after="0"/>
      </w:pPr>
      <w:r>
        <w:separator/>
      </w:r>
    </w:p>
  </w:endnote>
  <w:endnote w:type="continuationSeparator" w:id="0">
    <w:p w14:paraId="7C2939E2" w14:textId="77777777" w:rsidR="001431CE" w:rsidRDefault="001431CE" w:rsidP="00F1213A">
      <w:pPr>
        <w:spacing w:after="0"/>
      </w:pPr>
      <w:r>
        <w:continuationSeparator/>
      </w:r>
    </w:p>
  </w:endnote>
  <w:endnote w:type="continuationNotice" w:id="1">
    <w:p w14:paraId="62242D7A" w14:textId="77777777" w:rsidR="001431CE" w:rsidRDefault="00143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130D5" w14:textId="77777777" w:rsidR="00F70EBA" w:rsidRDefault="00F7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2A4A" w14:textId="77777777" w:rsidR="00F70EBA" w:rsidRDefault="00F70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C68C9" w14:textId="77777777" w:rsidR="00F70EBA" w:rsidRDefault="00F70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F6100" w14:textId="77777777" w:rsidR="001431CE" w:rsidRDefault="001431CE" w:rsidP="00F1213A">
      <w:pPr>
        <w:spacing w:after="0"/>
      </w:pPr>
      <w:r>
        <w:separator/>
      </w:r>
    </w:p>
  </w:footnote>
  <w:footnote w:type="continuationSeparator" w:id="0">
    <w:p w14:paraId="58A86764" w14:textId="77777777" w:rsidR="001431CE" w:rsidRDefault="001431CE" w:rsidP="00F1213A">
      <w:pPr>
        <w:spacing w:after="0"/>
      </w:pPr>
      <w:r>
        <w:continuationSeparator/>
      </w:r>
    </w:p>
  </w:footnote>
  <w:footnote w:type="continuationNotice" w:id="1">
    <w:p w14:paraId="6387AEA1" w14:textId="77777777" w:rsidR="001431CE" w:rsidRDefault="00143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C4638" w14:textId="77777777" w:rsidR="00F70EBA" w:rsidRDefault="00F70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6AB93" w14:textId="77777777" w:rsidR="00F70EBA" w:rsidRDefault="00F70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577B" w14:textId="77777777" w:rsidR="00F70EBA" w:rsidRDefault="00F70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226"/>
    <w:multiLevelType w:val="hybridMultilevel"/>
    <w:tmpl w:val="B748FED4"/>
    <w:lvl w:ilvl="0" w:tplc="02967B4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A107D"/>
    <w:multiLevelType w:val="multilevel"/>
    <w:tmpl w:val="718C7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324D34"/>
    <w:multiLevelType w:val="hybridMultilevel"/>
    <w:tmpl w:val="37AC18F2"/>
    <w:lvl w:ilvl="0" w:tplc="32763680">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6184611"/>
    <w:multiLevelType w:val="hybridMultilevel"/>
    <w:tmpl w:val="BAF02EDA"/>
    <w:lvl w:ilvl="0" w:tplc="07D83C64">
      <w:start w:val="1"/>
      <w:numFmt w:val="decimal"/>
      <w:lvlText w:val="Option %1)"/>
      <w:lvlJc w:val="left"/>
      <w:pPr>
        <w:ind w:left="1080" w:hanging="360"/>
      </w:pPr>
      <w:rPr>
        <w:rFonts w:ascii="Times New Roman Bold" w:hAnsi="Times New Roman Bold" w:hint="default"/>
        <w:b/>
        <w:i w:val="0"/>
        <w:sz w:val="20"/>
      </w:rPr>
    </w:lvl>
    <w:lvl w:ilvl="1" w:tplc="95E029F4">
      <w:start w:val="1"/>
      <w:numFmt w:val="lowerLetter"/>
      <w:lvlText w:val="2.%2)"/>
      <w:lvlJc w:val="left"/>
      <w:pPr>
        <w:ind w:left="1800" w:hanging="360"/>
      </w:pPr>
      <w:rPr>
        <w:rFonts w:hint="default"/>
        <w:b/>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B538F9"/>
    <w:multiLevelType w:val="multilevel"/>
    <w:tmpl w:val="EF321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C9C4BDB"/>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FB1B55"/>
    <w:multiLevelType w:val="hybridMultilevel"/>
    <w:tmpl w:val="72A6D924"/>
    <w:lvl w:ilvl="0" w:tplc="B79A1B86">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521AC"/>
    <w:multiLevelType w:val="hybridMultilevel"/>
    <w:tmpl w:val="F59CF2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A7B27"/>
    <w:multiLevelType w:val="hybridMultilevel"/>
    <w:tmpl w:val="B14AD35A"/>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660DF"/>
    <w:multiLevelType w:val="hybridMultilevel"/>
    <w:tmpl w:val="1108D34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DE57C6"/>
    <w:multiLevelType w:val="hybridMultilevel"/>
    <w:tmpl w:val="3014D5B8"/>
    <w:lvl w:ilvl="0" w:tplc="6174F6AA">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0187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3658FE"/>
    <w:multiLevelType w:val="multilevel"/>
    <w:tmpl w:val="A9C4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E602520"/>
    <w:multiLevelType w:val="hybridMultilevel"/>
    <w:tmpl w:val="1E0CF82C"/>
    <w:lvl w:ilvl="0" w:tplc="07D83C64">
      <w:start w:val="1"/>
      <w:numFmt w:val="decimal"/>
      <w:lvlText w:val="Option %1)"/>
      <w:lvlJc w:val="left"/>
      <w:pPr>
        <w:ind w:left="1080" w:hanging="360"/>
      </w:pPr>
      <w:rPr>
        <w:rFonts w:ascii="Times New Roman Bold" w:hAnsi="Times New Roman Bold" w:hint="default"/>
        <w:b/>
        <w:i w:val="0"/>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0F691D"/>
    <w:multiLevelType w:val="multilevel"/>
    <w:tmpl w:val="927C1F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6925299"/>
    <w:multiLevelType w:val="singleLevel"/>
    <w:tmpl w:val="46925299"/>
    <w:lvl w:ilvl="0">
      <w:start w:val="8"/>
      <w:numFmt w:val="upperLetter"/>
      <w:suff w:val="nothing"/>
      <w:lvlText w:val="%1-"/>
      <w:lvlJc w:val="left"/>
    </w:lvl>
  </w:abstractNum>
  <w:abstractNum w:abstractNumId="22" w15:restartNumberingAfterBreak="0">
    <w:nsid w:val="46D813F8"/>
    <w:multiLevelType w:val="multilevel"/>
    <w:tmpl w:val="46D813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32710"/>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012F1"/>
    <w:multiLevelType w:val="hybridMultilevel"/>
    <w:tmpl w:val="B93E13F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2300"/>
    <w:multiLevelType w:val="multilevel"/>
    <w:tmpl w:val="FCC0054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0631B5E"/>
    <w:multiLevelType w:val="hybridMultilevel"/>
    <w:tmpl w:val="232CBFDC"/>
    <w:lvl w:ilvl="0" w:tplc="0E367512">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7A4ADA"/>
    <w:multiLevelType w:val="hybridMultilevel"/>
    <w:tmpl w:val="9B76A454"/>
    <w:lvl w:ilvl="0" w:tplc="8EBC5000">
      <w:start w:val="1"/>
      <w:numFmt w:val="decimal"/>
      <w:lvlText w:val="Option %1)"/>
      <w:lvlJc w:val="left"/>
      <w:pPr>
        <w:ind w:left="108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B256E"/>
    <w:multiLevelType w:val="hybridMultilevel"/>
    <w:tmpl w:val="9B76A454"/>
    <w:lvl w:ilvl="0" w:tplc="8EBC5000">
      <w:start w:val="1"/>
      <w:numFmt w:val="decimal"/>
      <w:lvlText w:val="Option %1)"/>
      <w:lvlJc w:val="left"/>
      <w:pPr>
        <w:ind w:left="108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769D1"/>
    <w:multiLevelType w:val="multilevel"/>
    <w:tmpl w:val="9E28F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A9102A1"/>
    <w:multiLevelType w:val="hybridMultilevel"/>
    <w:tmpl w:val="2868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67999"/>
    <w:multiLevelType w:val="hybridMultilevel"/>
    <w:tmpl w:val="7380928E"/>
    <w:lvl w:ilvl="0" w:tplc="2D0C9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6D5804"/>
    <w:multiLevelType w:val="hybridMultilevel"/>
    <w:tmpl w:val="A6CEAEC0"/>
    <w:lvl w:ilvl="0" w:tplc="041D0001">
      <w:start w:val="1"/>
      <w:numFmt w:val="bullet"/>
      <w:lvlText w:val=""/>
      <w:lvlJc w:val="left"/>
      <w:pPr>
        <w:ind w:left="720" w:hanging="360"/>
      </w:pPr>
      <w:rPr>
        <w:rFonts w:ascii="Symbol" w:hAnsi="Symbol" w:hint="default"/>
      </w:rPr>
    </w:lvl>
    <w:lvl w:ilvl="1" w:tplc="D7CEA91A">
      <w:numFmt w:val="bullet"/>
      <w:lvlText w:val="-"/>
      <w:lvlJc w:val="left"/>
      <w:pPr>
        <w:ind w:left="1353" w:hanging="360"/>
      </w:pPr>
      <w:rPr>
        <w:rFonts w:ascii="Arial" w:eastAsia="Times New Roman" w:hAnsi="Arial" w:cs="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F36C66"/>
    <w:multiLevelType w:val="hybridMultilevel"/>
    <w:tmpl w:val="0A825B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DC666D"/>
    <w:multiLevelType w:val="hybridMultilevel"/>
    <w:tmpl w:val="4FD86428"/>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5586D"/>
    <w:multiLevelType w:val="hybridMultilevel"/>
    <w:tmpl w:val="7C7AE144"/>
    <w:lvl w:ilvl="0" w:tplc="EF88C712">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8"/>
  </w:num>
  <w:num w:numId="5">
    <w:abstractNumId w:val="23"/>
  </w:num>
  <w:num w:numId="6">
    <w:abstractNumId w:val="30"/>
  </w:num>
  <w:num w:numId="7">
    <w:abstractNumId w:val="2"/>
  </w:num>
  <w:num w:numId="8">
    <w:abstractNumId w:val="34"/>
  </w:num>
  <w:num w:numId="9">
    <w:abstractNumId w:val="1"/>
  </w:num>
  <w:num w:numId="10">
    <w:abstractNumId w:val="10"/>
  </w:num>
  <w:num w:numId="11">
    <w:abstractNumId w:val="12"/>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2"/>
  </w:num>
  <w:num w:numId="20">
    <w:abstractNumId w:val="42"/>
  </w:num>
  <w:num w:numId="21">
    <w:abstractNumId w:val="13"/>
  </w:num>
  <w:num w:numId="22">
    <w:abstractNumId w:val="36"/>
  </w:num>
  <w:num w:numId="23">
    <w:abstractNumId w:val="26"/>
  </w:num>
  <w:num w:numId="24">
    <w:abstractNumId w:val="15"/>
  </w:num>
  <w:num w:numId="25">
    <w:abstractNumId w:val="24"/>
  </w:num>
  <w:num w:numId="26">
    <w:abstractNumId w:val="11"/>
  </w:num>
  <w:num w:numId="27">
    <w:abstractNumId w:val="35"/>
  </w:num>
  <w:num w:numId="28">
    <w:abstractNumId w:val="37"/>
  </w:num>
  <w:num w:numId="29">
    <w:abstractNumId w:val="32"/>
  </w:num>
  <w:num w:numId="30">
    <w:abstractNumId w:val="25"/>
  </w:num>
  <w:num w:numId="31">
    <w:abstractNumId w:val="7"/>
  </w:num>
  <w:num w:numId="32">
    <w:abstractNumId w:val="4"/>
  </w:num>
  <w:num w:numId="33">
    <w:abstractNumId w:val="28"/>
  </w:num>
  <w:num w:numId="34">
    <w:abstractNumId w:val="41"/>
  </w:num>
  <w:num w:numId="35">
    <w:abstractNumId w:val="9"/>
  </w:num>
  <w:num w:numId="36">
    <w:abstractNumId w:val="14"/>
  </w:num>
  <w:num w:numId="37">
    <w:abstractNumId w:val="16"/>
  </w:num>
  <w:num w:numId="38">
    <w:abstractNumId w:val="20"/>
  </w:num>
  <w:num w:numId="39">
    <w:abstractNumId w:val="18"/>
  </w:num>
  <w:num w:numId="40">
    <w:abstractNumId w:val="5"/>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29"/>
  </w:num>
  <w:num w:numId="43">
    <w:abstractNumId w:val="31"/>
  </w:num>
  <w:num w:numId="44">
    <w:abstractNumId w:val="38"/>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27B6"/>
    <w:rsid w:val="000037B5"/>
    <w:rsid w:val="00003823"/>
    <w:rsid w:val="000041A7"/>
    <w:rsid w:val="00004CE4"/>
    <w:rsid w:val="000050D5"/>
    <w:rsid w:val="0001147E"/>
    <w:rsid w:val="00015768"/>
    <w:rsid w:val="0001589D"/>
    <w:rsid w:val="00017793"/>
    <w:rsid w:val="000213DC"/>
    <w:rsid w:val="00023FB0"/>
    <w:rsid w:val="00030B56"/>
    <w:rsid w:val="00033543"/>
    <w:rsid w:val="00034CAB"/>
    <w:rsid w:val="00036540"/>
    <w:rsid w:val="000379B5"/>
    <w:rsid w:val="00037B43"/>
    <w:rsid w:val="00040668"/>
    <w:rsid w:val="000415BC"/>
    <w:rsid w:val="00041CA4"/>
    <w:rsid w:val="000422E7"/>
    <w:rsid w:val="0004317B"/>
    <w:rsid w:val="00044BE5"/>
    <w:rsid w:val="000604A9"/>
    <w:rsid w:val="00065AE0"/>
    <w:rsid w:val="00065D9C"/>
    <w:rsid w:val="000665F9"/>
    <w:rsid w:val="00070D34"/>
    <w:rsid w:val="00072001"/>
    <w:rsid w:val="0007237B"/>
    <w:rsid w:val="00072628"/>
    <w:rsid w:val="00073B4D"/>
    <w:rsid w:val="000749EC"/>
    <w:rsid w:val="00076DE6"/>
    <w:rsid w:val="00084A5A"/>
    <w:rsid w:val="00086FA3"/>
    <w:rsid w:val="00087B65"/>
    <w:rsid w:val="000940D9"/>
    <w:rsid w:val="00094AEB"/>
    <w:rsid w:val="0009571A"/>
    <w:rsid w:val="00097F61"/>
    <w:rsid w:val="000A22D7"/>
    <w:rsid w:val="000B2E25"/>
    <w:rsid w:val="000B489C"/>
    <w:rsid w:val="000B7291"/>
    <w:rsid w:val="000B72BB"/>
    <w:rsid w:val="000C22D2"/>
    <w:rsid w:val="000C38EC"/>
    <w:rsid w:val="000C3D30"/>
    <w:rsid w:val="000C775E"/>
    <w:rsid w:val="000D4254"/>
    <w:rsid w:val="000D65B4"/>
    <w:rsid w:val="000D7291"/>
    <w:rsid w:val="000F010B"/>
    <w:rsid w:val="000F0511"/>
    <w:rsid w:val="000F2862"/>
    <w:rsid w:val="000F4854"/>
    <w:rsid w:val="000F4C8A"/>
    <w:rsid w:val="000F7593"/>
    <w:rsid w:val="00102C50"/>
    <w:rsid w:val="001069E2"/>
    <w:rsid w:val="00113B34"/>
    <w:rsid w:val="00114581"/>
    <w:rsid w:val="00116412"/>
    <w:rsid w:val="00120AB8"/>
    <w:rsid w:val="0012126B"/>
    <w:rsid w:val="00125CE0"/>
    <w:rsid w:val="00131978"/>
    <w:rsid w:val="0013260C"/>
    <w:rsid w:val="00133CD7"/>
    <w:rsid w:val="001346F0"/>
    <w:rsid w:val="001364F3"/>
    <w:rsid w:val="001422A7"/>
    <w:rsid w:val="00142417"/>
    <w:rsid w:val="001431CE"/>
    <w:rsid w:val="00145CB0"/>
    <w:rsid w:val="001545AE"/>
    <w:rsid w:val="001554F9"/>
    <w:rsid w:val="0016161C"/>
    <w:rsid w:val="001619E8"/>
    <w:rsid w:val="001630C3"/>
    <w:rsid w:val="001633C9"/>
    <w:rsid w:val="001647C2"/>
    <w:rsid w:val="0016624C"/>
    <w:rsid w:val="00172CB1"/>
    <w:rsid w:val="00172EBB"/>
    <w:rsid w:val="00174ACC"/>
    <w:rsid w:val="001771DB"/>
    <w:rsid w:val="001800BA"/>
    <w:rsid w:val="00180E48"/>
    <w:rsid w:val="001834D0"/>
    <w:rsid w:val="0018767D"/>
    <w:rsid w:val="00193092"/>
    <w:rsid w:val="00195237"/>
    <w:rsid w:val="001A1D15"/>
    <w:rsid w:val="001B2163"/>
    <w:rsid w:val="001B3C06"/>
    <w:rsid w:val="001B6F08"/>
    <w:rsid w:val="001C7892"/>
    <w:rsid w:val="001D136B"/>
    <w:rsid w:val="001D14FE"/>
    <w:rsid w:val="001D27C1"/>
    <w:rsid w:val="001D6935"/>
    <w:rsid w:val="001E08DE"/>
    <w:rsid w:val="001E3EE8"/>
    <w:rsid w:val="001E46EB"/>
    <w:rsid w:val="001E58AC"/>
    <w:rsid w:val="001E783C"/>
    <w:rsid w:val="001E7948"/>
    <w:rsid w:val="001F290C"/>
    <w:rsid w:val="001F2A41"/>
    <w:rsid w:val="001F5D15"/>
    <w:rsid w:val="001F7619"/>
    <w:rsid w:val="00202A32"/>
    <w:rsid w:val="002040CE"/>
    <w:rsid w:val="002116D2"/>
    <w:rsid w:val="00223537"/>
    <w:rsid w:val="00224838"/>
    <w:rsid w:val="00225745"/>
    <w:rsid w:val="002278E9"/>
    <w:rsid w:val="00232066"/>
    <w:rsid w:val="00232BC5"/>
    <w:rsid w:val="00237091"/>
    <w:rsid w:val="00244FF4"/>
    <w:rsid w:val="0024611B"/>
    <w:rsid w:val="002467F8"/>
    <w:rsid w:val="002526F7"/>
    <w:rsid w:val="00252BAB"/>
    <w:rsid w:val="00253310"/>
    <w:rsid w:val="00255E28"/>
    <w:rsid w:val="0026294C"/>
    <w:rsid w:val="002659FD"/>
    <w:rsid w:val="00272C80"/>
    <w:rsid w:val="00275CBF"/>
    <w:rsid w:val="00277A43"/>
    <w:rsid w:val="00281DEA"/>
    <w:rsid w:val="0029119B"/>
    <w:rsid w:val="00291870"/>
    <w:rsid w:val="0029208D"/>
    <w:rsid w:val="002934C5"/>
    <w:rsid w:val="00293888"/>
    <w:rsid w:val="00293DB1"/>
    <w:rsid w:val="00296DF2"/>
    <w:rsid w:val="002A0746"/>
    <w:rsid w:val="002A1F2E"/>
    <w:rsid w:val="002A64FD"/>
    <w:rsid w:val="002B2B1C"/>
    <w:rsid w:val="002B362E"/>
    <w:rsid w:val="002B3657"/>
    <w:rsid w:val="002B37F4"/>
    <w:rsid w:val="002B68A3"/>
    <w:rsid w:val="002C58C1"/>
    <w:rsid w:val="002D31A3"/>
    <w:rsid w:val="002D77C5"/>
    <w:rsid w:val="002D7ADB"/>
    <w:rsid w:val="002D7B3F"/>
    <w:rsid w:val="002E0C7F"/>
    <w:rsid w:val="002E1B6E"/>
    <w:rsid w:val="002E3AFA"/>
    <w:rsid w:val="002F1C7B"/>
    <w:rsid w:val="002F2519"/>
    <w:rsid w:val="002F46C6"/>
    <w:rsid w:val="002F546A"/>
    <w:rsid w:val="003003AB"/>
    <w:rsid w:val="003044C0"/>
    <w:rsid w:val="00304696"/>
    <w:rsid w:val="00312480"/>
    <w:rsid w:val="00314160"/>
    <w:rsid w:val="0031606D"/>
    <w:rsid w:val="003216F3"/>
    <w:rsid w:val="00321CA4"/>
    <w:rsid w:val="00321DBA"/>
    <w:rsid w:val="00322AAF"/>
    <w:rsid w:val="00324C39"/>
    <w:rsid w:val="00331CAD"/>
    <w:rsid w:val="0033208E"/>
    <w:rsid w:val="00340861"/>
    <w:rsid w:val="00343F5E"/>
    <w:rsid w:val="003509ED"/>
    <w:rsid w:val="00351AB6"/>
    <w:rsid w:val="00362BC0"/>
    <w:rsid w:val="003634EB"/>
    <w:rsid w:val="003650C3"/>
    <w:rsid w:val="00365CA7"/>
    <w:rsid w:val="003665C6"/>
    <w:rsid w:val="003674CA"/>
    <w:rsid w:val="0037232D"/>
    <w:rsid w:val="00372E44"/>
    <w:rsid w:val="003743A6"/>
    <w:rsid w:val="0038078D"/>
    <w:rsid w:val="00381CEB"/>
    <w:rsid w:val="003821D5"/>
    <w:rsid w:val="00393F1E"/>
    <w:rsid w:val="00395E4E"/>
    <w:rsid w:val="003A0384"/>
    <w:rsid w:val="003A0BD6"/>
    <w:rsid w:val="003A250C"/>
    <w:rsid w:val="003A4586"/>
    <w:rsid w:val="003A6958"/>
    <w:rsid w:val="003A6AE5"/>
    <w:rsid w:val="003B4A44"/>
    <w:rsid w:val="003C15B2"/>
    <w:rsid w:val="003C220C"/>
    <w:rsid w:val="003D6F88"/>
    <w:rsid w:val="003D7713"/>
    <w:rsid w:val="003E011E"/>
    <w:rsid w:val="003E16D6"/>
    <w:rsid w:val="003E3F85"/>
    <w:rsid w:val="003E5A4C"/>
    <w:rsid w:val="003E7046"/>
    <w:rsid w:val="004001CB"/>
    <w:rsid w:val="004073CD"/>
    <w:rsid w:val="00413B69"/>
    <w:rsid w:val="004167D7"/>
    <w:rsid w:val="00420E9C"/>
    <w:rsid w:val="0042215A"/>
    <w:rsid w:val="004254CA"/>
    <w:rsid w:val="00426873"/>
    <w:rsid w:val="00427368"/>
    <w:rsid w:val="00436559"/>
    <w:rsid w:val="00441C08"/>
    <w:rsid w:val="00442658"/>
    <w:rsid w:val="00452F3E"/>
    <w:rsid w:val="004546DE"/>
    <w:rsid w:val="004569DB"/>
    <w:rsid w:val="00462FE0"/>
    <w:rsid w:val="00463D8E"/>
    <w:rsid w:val="00464851"/>
    <w:rsid w:val="0046545E"/>
    <w:rsid w:val="00465762"/>
    <w:rsid w:val="00466249"/>
    <w:rsid w:val="00466831"/>
    <w:rsid w:val="00471CF2"/>
    <w:rsid w:val="00472C02"/>
    <w:rsid w:val="00476FE3"/>
    <w:rsid w:val="004775B4"/>
    <w:rsid w:val="00481204"/>
    <w:rsid w:val="00485D9E"/>
    <w:rsid w:val="0048698C"/>
    <w:rsid w:val="00490A26"/>
    <w:rsid w:val="00490F1B"/>
    <w:rsid w:val="00494A15"/>
    <w:rsid w:val="0049541D"/>
    <w:rsid w:val="00496863"/>
    <w:rsid w:val="00497226"/>
    <w:rsid w:val="00497C70"/>
    <w:rsid w:val="00497C99"/>
    <w:rsid w:val="004A1134"/>
    <w:rsid w:val="004A152D"/>
    <w:rsid w:val="004A184F"/>
    <w:rsid w:val="004A3EAC"/>
    <w:rsid w:val="004A51F1"/>
    <w:rsid w:val="004A65EC"/>
    <w:rsid w:val="004B54DD"/>
    <w:rsid w:val="004C39CB"/>
    <w:rsid w:val="004C5C8A"/>
    <w:rsid w:val="004C6014"/>
    <w:rsid w:val="004D0499"/>
    <w:rsid w:val="004D2915"/>
    <w:rsid w:val="004D4ADE"/>
    <w:rsid w:val="004E05B0"/>
    <w:rsid w:val="004E090E"/>
    <w:rsid w:val="004E1BBE"/>
    <w:rsid w:val="004E32B4"/>
    <w:rsid w:val="004E5E35"/>
    <w:rsid w:val="004F40AB"/>
    <w:rsid w:val="0050277C"/>
    <w:rsid w:val="00502F80"/>
    <w:rsid w:val="00506108"/>
    <w:rsid w:val="00513A66"/>
    <w:rsid w:val="0051416A"/>
    <w:rsid w:val="0051616B"/>
    <w:rsid w:val="00516F63"/>
    <w:rsid w:val="0052067A"/>
    <w:rsid w:val="00521600"/>
    <w:rsid w:val="005224F7"/>
    <w:rsid w:val="0052472B"/>
    <w:rsid w:val="0052478B"/>
    <w:rsid w:val="0052625D"/>
    <w:rsid w:val="00527016"/>
    <w:rsid w:val="00527E8D"/>
    <w:rsid w:val="00527F4C"/>
    <w:rsid w:val="00530FAE"/>
    <w:rsid w:val="00531F00"/>
    <w:rsid w:val="005361EA"/>
    <w:rsid w:val="005427DE"/>
    <w:rsid w:val="00550FB2"/>
    <w:rsid w:val="00554D18"/>
    <w:rsid w:val="00555C95"/>
    <w:rsid w:val="0055653A"/>
    <w:rsid w:val="00557586"/>
    <w:rsid w:val="00560E0A"/>
    <w:rsid w:val="005639FC"/>
    <w:rsid w:val="00563D47"/>
    <w:rsid w:val="00566038"/>
    <w:rsid w:val="00570CF3"/>
    <w:rsid w:val="00571FF8"/>
    <w:rsid w:val="00574278"/>
    <w:rsid w:val="00576836"/>
    <w:rsid w:val="005769A9"/>
    <w:rsid w:val="00581A00"/>
    <w:rsid w:val="00581E92"/>
    <w:rsid w:val="00582FE1"/>
    <w:rsid w:val="005832DA"/>
    <w:rsid w:val="00583A4C"/>
    <w:rsid w:val="00583DA3"/>
    <w:rsid w:val="005851C2"/>
    <w:rsid w:val="00586725"/>
    <w:rsid w:val="0058743A"/>
    <w:rsid w:val="00591BED"/>
    <w:rsid w:val="00593072"/>
    <w:rsid w:val="00593C0D"/>
    <w:rsid w:val="00595B6B"/>
    <w:rsid w:val="00596A76"/>
    <w:rsid w:val="005A1791"/>
    <w:rsid w:val="005A4062"/>
    <w:rsid w:val="005A61C0"/>
    <w:rsid w:val="005A74DA"/>
    <w:rsid w:val="005B37C4"/>
    <w:rsid w:val="005B7994"/>
    <w:rsid w:val="005C0050"/>
    <w:rsid w:val="005C09F9"/>
    <w:rsid w:val="005C195E"/>
    <w:rsid w:val="005C2FD8"/>
    <w:rsid w:val="005C762C"/>
    <w:rsid w:val="005D0B98"/>
    <w:rsid w:val="005D11BF"/>
    <w:rsid w:val="005D1208"/>
    <w:rsid w:val="005D13EC"/>
    <w:rsid w:val="005D23C8"/>
    <w:rsid w:val="005D2532"/>
    <w:rsid w:val="005D567E"/>
    <w:rsid w:val="005D7566"/>
    <w:rsid w:val="005E0F0D"/>
    <w:rsid w:val="005E205B"/>
    <w:rsid w:val="005E3156"/>
    <w:rsid w:val="005E51B1"/>
    <w:rsid w:val="005E5E8D"/>
    <w:rsid w:val="005E69F1"/>
    <w:rsid w:val="005E72A0"/>
    <w:rsid w:val="005F24CE"/>
    <w:rsid w:val="005F2896"/>
    <w:rsid w:val="005F5272"/>
    <w:rsid w:val="006000AB"/>
    <w:rsid w:val="006006C4"/>
    <w:rsid w:val="00601CDB"/>
    <w:rsid w:val="006027B9"/>
    <w:rsid w:val="006027BE"/>
    <w:rsid w:val="00602B0D"/>
    <w:rsid w:val="0060429D"/>
    <w:rsid w:val="00604B13"/>
    <w:rsid w:val="006155D8"/>
    <w:rsid w:val="00622704"/>
    <w:rsid w:val="006274F4"/>
    <w:rsid w:val="006329C3"/>
    <w:rsid w:val="00633346"/>
    <w:rsid w:val="00633856"/>
    <w:rsid w:val="0063527A"/>
    <w:rsid w:val="0063798B"/>
    <w:rsid w:val="00641C9C"/>
    <w:rsid w:val="0064305C"/>
    <w:rsid w:val="00651221"/>
    <w:rsid w:val="006540B3"/>
    <w:rsid w:val="0065732F"/>
    <w:rsid w:val="00662B48"/>
    <w:rsid w:val="00662F0B"/>
    <w:rsid w:val="00663E66"/>
    <w:rsid w:val="00665278"/>
    <w:rsid w:val="0066792F"/>
    <w:rsid w:val="00676423"/>
    <w:rsid w:val="006810A8"/>
    <w:rsid w:val="00682F8C"/>
    <w:rsid w:val="00685BA3"/>
    <w:rsid w:val="00686A2E"/>
    <w:rsid w:val="006872C5"/>
    <w:rsid w:val="00690764"/>
    <w:rsid w:val="0069412E"/>
    <w:rsid w:val="006942FB"/>
    <w:rsid w:val="006946CA"/>
    <w:rsid w:val="006A3397"/>
    <w:rsid w:val="006A47C5"/>
    <w:rsid w:val="006A570C"/>
    <w:rsid w:val="006B18FE"/>
    <w:rsid w:val="006B1997"/>
    <w:rsid w:val="006B2AB7"/>
    <w:rsid w:val="006B566F"/>
    <w:rsid w:val="006B602E"/>
    <w:rsid w:val="006B6479"/>
    <w:rsid w:val="006B75CC"/>
    <w:rsid w:val="006C00CE"/>
    <w:rsid w:val="006C00E5"/>
    <w:rsid w:val="006C4787"/>
    <w:rsid w:val="006C5CAA"/>
    <w:rsid w:val="006C6D8B"/>
    <w:rsid w:val="006C7877"/>
    <w:rsid w:val="006D1A11"/>
    <w:rsid w:val="006D2EF8"/>
    <w:rsid w:val="006D5713"/>
    <w:rsid w:val="006D6849"/>
    <w:rsid w:val="006D7A6E"/>
    <w:rsid w:val="006E4917"/>
    <w:rsid w:val="006E7913"/>
    <w:rsid w:val="006E7F01"/>
    <w:rsid w:val="006F1260"/>
    <w:rsid w:val="006F1303"/>
    <w:rsid w:val="006F29C3"/>
    <w:rsid w:val="006F2C61"/>
    <w:rsid w:val="006F3195"/>
    <w:rsid w:val="006F435A"/>
    <w:rsid w:val="00701FBB"/>
    <w:rsid w:val="00702959"/>
    <w:rsid w:val="00703F99"/>
    <w:rsid w:val="007043C8"/>
    <w:rsid w:val="00714F5A"/>
    <w:rsid w:val="007151A9"/>
    <w:rsid w:val="007176A6"/>
    <w:rsid w:val="00720E0E"/>
    <w:rsid w:val="00723F24"/>
    <w:rsid w:val="007276B9"/>
    <w:rsid w:val="00732BD3"/>
    <w:rsid w:val="007342AA"/>
    <w:rsid w:val="007345D8"/>
    <w:rsid w:val="0073657F"/>
    <w:rsid w:val="00736FEF"/>
    <w:rsid w:val="00743437"/>
    <w:rsid w:val="00746CD5"/>
    <w:rsid w:val="00747CA7"/>
    <w:rsid w:val="00750D17"/>
    <w:rsid w:val="007539FF"/>
    <w:rsid w:val="00757E49"/>
    <w:rsid w:val="007633BD"/>
    <w:rsid w:val="0076373B"/>
    <w:rsid w:val="00764B16"/>
    <w:rsid w:val="00772B59"/>
    <w:rsid w:val="007762EA"/>
    <w:rsid w:val="007770B3"/>
    <w:rsid w:val="00777F2F"/>
    <w:rsid w:val="007824C8"/>
    <w:rsid w:val="0079271B"/>
    <w:rsid w:val="00795510"/>
    <w:rsid w:val="00796F13"/>
    <w:rsid w:val="0079704D"/>
    <w:rsid w:val="007A02B4"/>
    <w:rsid w:val="007A1588"/>
    <w:rsid w:val="007A1607"/>
    <w:rsid w:val="007A46F2"/>
    <w:rsid w:val="007A6029"/>
    <w:rsid w:val="007A63D8"/>
    <w:rsid w:val="007B1F82"/>
    <w:rsid w:val="007B27B9"/>
    <w:rsid w:val="007B46BD"/>
    <w:rsid w:val="007B63FF"/>
    <w:rsid w:val="007C21ED"/>
    <w:rsid w:val="007C43C9"/>
    <w:rsid w:val="007C6038"/>
    <w:rsid w:val="007C7BA6"/>
    <w:rsid w:val="007D3665"/>
    <w:rsid w:val="007D72F4"/>
    <w:rsid w:val="007E0871"/>
    <w:rsid w:val="007E4EBC"/>
    <w:rsid w:val="007F37DA"/>
    <w:rsid w:val="007F4E67"/>
    <w:rsid w:val="007F7F33"/>
    <w:rsid w:val="00802A88"/>
    <w:rsid w:val="008043AF"/>
    <w:rsid w:val="0081090F"/>
    <w:rsid w:val="00812F27"/>
    <w:rsid w:val="008167F7"/>
    <w:rsid w:val="00820536"/>
    <w:rsid w:val="00822DBB"/>
    <w:rsid w:val="00826327"/>
    <w:rsid w:val="00830136"/>
    <w:rsid w:val="0083037B"/>
    <w:rsid w:val="00831248"/>
    <w:rsid w:val="00832D52"/>
    <w:rsid w:val="008339DC"/>
    <w:rsid w:val="00833D02"/>
    <w:rsid w:val="00833DAB"/>
    <w:rsid w:val="0083400E"/>
    <w:rsid w:val="008359E9"/>
    <w:rsid w:val="0083669F"/>
    <w:rsid w:val="00836E0D"/>
    <w:rsid w:val="00837103"/>
    <w:rsid w:val="00845F32"/>
    <w:rsid w:val="008502D3"/>
    <w:rsid w:val="00851322"/>
    <w:rsid w:val="00852485"/>
    <w:rsid w:val="00852A9F"/>
    <w:rsid w:val="00856100"/>
    <w:rsid w:val="0085646F"/>
    <w:rsid w:val="00856A8D"/>
    <w:rsid w:val="00856A92"/>
    <w:rsid w:val="00857956"/>
    <w:rsid w:val="008607E0"/>
    <w:rsid w:val="00864458"/>
    <w:rsid w:val="00867B00"/>
    <w:rsid w:val="0087076B"/>
    <w:rsid w:val="00870E71"/>
    <w:rsid w:val="00872CFF"/>
    <w:rsid w:val="008812A0"/>
    <w:rsid w:val="0089367A"/>
    <w:rsid w:val="00894D6E"/>
    <w:rsid w:val="008950DB"/>
    <w:rsid w:val="008A365D"/>
    <w:rsid w:val="008A6886"/>
    <w:rsid w:val="008A72E3"/>
    <w:rsid w:val="008B56A6"/>
    <w:rsid w:val="008B67A0"/>
    <w:rsid w:val="008B7092"/>
    <w:rsid w:val="008C4E89"/>
    <w:rsid w:val="008D3D08"/>
    <w:rsid w:val="008D47C4"/>
    <w:rsid w:val="008D76BA"/>
    <w:rsid w:val="008E286D"/>
    <w:rsid w:val="008E5377"/>
    <w:rsid w:val="008F131A"/>
    <w:rsid w:val="008F2E7B"/>
    <w:rsid w:val="008F7752"/>
    <w:rsid w:val="008F7C32"/>
    <w:rsid w:val="00900214"/>
    <w:rsid w:val="00901FCB"/>
    <w:rsid w:val="00901FED"/>
    <w:rsid w:val="009025B0"/>
    <w:rsid w:val="009027EF"/>
    <w:rsid w:val="009058F8"/>
    <w:rsid w:val="00907B74"/>
    <w:rsid w:val="00907E57"/>
    <w:rsid w:val="00911678"/>
    <w:rsid w:val="00923E82"/>
    <w:rsid w:val="00924665"/>
    <w:rsid w:val="0092498F"/>
    <w:rsid w:val="00931B05"/>
    <w:rsid w:val="009361AA"/>
    <w:rsid w:val="00942631"/>
    <w:rsid w:val="009443AE"/>
    <w:rsid w:val="00946A5C"/>
    <w:rsid w:val="00947596"/>
    <w:rsid w:val="00947821"/>
    <w:rsid w:val="00952970"/>
    <w:rsid w:val="00954932"/>
    <w:rsid w:val="009561D7"/>
    <w:rsid w:val="009566D6"/>
    <w:rsid w:val="009568CA"/>
    <w:rsid w:val="00957075"/>
    <w:rsid w:val="009610F3"/>
    <w:rsid w:val="00961892"/>
    <w:rsid w:val="009645D6"/>
    <w:rsid w:val="00965886"/>
    <w:rsid w:val="00971A95"/>
    <w:rsid w:val="00976E27"/>
    <w:rsid w:val="00981816"/>
    <w:rsid w:val="009840CA"/>
    <w:rsid w:val="00991CA8"/>
    <w:rsid w:val="00992299"/>
    <w:rsid w:val="009946EA"/>
    <w:rsid w:val="009A32B9"/>
    <w:rsid w:val="009A47C4"/>
    <w:rsid w:val="009B3248"/>
    <w:rsid w:val="009B445A"/>
    <w:rsid w:val="009B5145"/>
    <w:rsid w:val="009B5289"/>
    <w:rsid w:val="009B5BFC"/>
    <w:rsid w:val="009B734D"/>
    <w:rsid w:val="009C4FFB"/>
    <w:rsid w:val="009C6387"/>
    <w:rsid w:val="009D019C"/>
    <w:rsid w:val="009D19D4"/>
    <w:rsid w:val="009D1A2D"/>
    <w:rsid w:val="009D2A5D"/>
    <w:rsid w:val="009E1B2A"/>
    <w:rsid w:val="009E3A75"/>
    <w:rsid w:val="009E63CD"/>
    <w:rsid w:val="009E7406"/>
    <w:rsid w:val="009F302E"/>
    <w:rsid w:val="009F690A"/>
    <w:rsid w:val="009F72AF"/>
    <w:rsid w:val="00A014B1"/>
    <w:rsid w:val="00A06285"/>
    <w:rsid w:val="00A07DCD"/>
    <w:rsid w:val="00A1134A"/>
    <w:rsid w:val="00A15E78"/>
    <w:rsid w:val="00A168CB"/>
    <w:rsid w:val="00A222DD"/>
    <w:rsid w:val="00A228B5"/>
    <w:rsid w:val="00A24612"/>
    <w:rsid w:val="00A3115B"/>
    <w:rsid w:val="00A34D55"/>
    <w:rsid w:val="00A4565C"/>
    <w:rsid w:val="00A458F9"/>
    <w:rsid w:val="00A477E4"/>
    <w:rsid w:val="00A47999"/>
    <w:rsid w:val="00A50C86"/>
    <w:rsid w:val="00A60185"/>
    <w:rsid w:val="00A63E01"/>
    <w:rsid w:val="00A6465D"/>
    <w:rsid w:val="00A70494"/>
    <w:rsid w:val="00A70640"/>
    <w:rsid w:val="00A73AD4"/>
    <w:rsid w:val="00A75F0E"/>
    <w:rsid w:val="00A82BBC"/>
    <w:rsid w:val="00A839CE"/>
    <w:rsid w:val="00A845BF"/>
    <w:rsid w:val="00A85BF3"/>
    <w:rsid w:val="00A85E81"/>
    <w:rsid w:val="00A9095D"/>
    <w:rsid w:val="00A94622"/>
    <w:rsid w:val="00A96173"/>
    <w:rsid w:val="00A96369"/>
    <w:rsid w:val="00AA762D"/>
    <w:rsid w:val="00AB1CC5"/>
    <w:rsid w:val="00AC038D"/>
    <w:rsid w:val="00AC25D0"/>
    <w:rsid w:val="00AC2B19"/>
    <w:rsid w:val="00AC65E9"/>
    <w:rsid w:val="00AC75F5"/>
    <w:rsid w:val="00AD0208"/>
    <w:rsid w:val="00AD1FC4"/>
    <w:rsid w:val="00AD4423"/>
    <w:rsid w:val="00AD44B6"/>
    <w:rsid w:val="00AD4E37"/>
    <w:rsid w:val="00AE46E5"/>
    <w:rsid w:val="00AF276E"/>
    <w:rsid w:val="00AF32FA"/>
    <w:rsid w:val="00AF6930"/>
    <w:rsid w:val="00B00857"/>
    <w:rsid w:val="00B04603"/>
    <w:rsid w:val="00B05D09"/>
    <w:rsid w:val="00B05FE5"/>
    <w:rsid w:val="00B13E0D"/>
    <w:rsid w:val="00B1497F"/>
    <w:rsid w:val="00B14CDF"/>
    <w:rsid w:val="00B14E26"/>
    <w:rsid w:val="00B1516C"/>
    <w:rsid w:val="00B17F43"/>
    <w:rsid w:val="00B20753"/>
    <w:rsid w:val="00B25926"/>
    <w:rsid w:val="00B2621D"/>
    <w:rsid w:val="00B27ABC"/>
    <w:rsid w:val="00B304C9"/>
    <w:rsid w:val="00B3073F"/>
    <w:rsid w:val="00B31C68"/>
    <w:rsid w:val="00B328A2"/>
    <w:rsid w:val="00B3312C"/>
    <w:rsid w:val="00B35168"/>
    <w:rsid w:val="00B3618D"/>
    <w:rsid w:val="00B366F6"/>
    <w:rsid w:val="00B36CDB"/>
    <w:rsid w:val="00B376C2"/>
    <w:rsid w:val="00B424F4"/>
    <w:rsid w:val="00B428D7"/>
    <w:rsid w:val="00B42F45"/>
    <w:rsid w:val="00B43B06"/>
    <w:rsid w:val="00B45F0B"/>
    <w:rsid w:val="00B46185"/>
    <w:rsid w:val="00B5236A"/>
    <w:rsid w:val="00B52735"/>
    <w:rsid w:val="00B53732"/>
    <w:rsid w:val="00B56543"/>
    <w:rsid w:val="00B57A59"/>
    <w:rsid w:val="00B57A9A"/>
    <w:rsid w:val="00B57E6F"/>
    <w:rsid w:val="00B642C4"/>
    <w:rsid w:val="00B64451"/>
    <w:rsid w:val="00B65247"/>
    <w:rsid w:val="00B65D80"/>
    <w:rsid w:val="00B66C50"/>
    <w:rsid w:val="00B71A9F"/>
    <w:rsid w:val="00B7283F"/>
    <w:rsid w:val="00B72F9C"/>
    <w:rsid w:val="00B73A2A"/>
    <w:rsid w:val="00B73E92"/>
    <w:rsid w:val="00B74114"/>
    <w:rsid w:val="00B75AAA"/>
    <w:rsid w:val="00B77381"/>
    <w:rsid w:val="00B775A6"/>
    <w:rsid w:val="00B80AAF"/>
    <w:rsid w:val="00B83392"/>
    <w:rsid w:val="00B9463D"/>
    <w:rsid w:val="00BA4776"/>
    <w:rsid w:val="00BC1112"/>
    <w:rsid w:val="00BC1246"/>
    <w:rsid w:val="00BD0184"/>
    <w:rsid w:val="00BD5BD8"/>
    <w:rsid w:val="00BE0692"/>
    <w:rsid w:val="00BE0D84"/>
    <w:rsid w:val="00BE52AA"/>
    <w:rsid w:val="00BE6A15"/>
    <w:rsid w:val="00BE715B"/>
    <w:rsid w:val="00BF16F2"/>
    <w:rsid w:val="00BF2674"/>
    <w:rsid w:val="00BF2FA5"/>
    <w:rsid w:val="00BF6A4C"/>
    <w:rsid w:val="00C058D9"/>
    <w:rsid w:val="00C10A5F"/>
    <w:rsid w:val="00C10BE7"/>
    <w:rsid w:val="00C12E6C"/>
    <w:rsid w:val="00C22F12"/>
    <w:rsid w:val="00C26EE2"/>
    <w:rsid w:val="00C305F0"/>
    <w:rsid w:val="00C30A15"/>
    <w:rsid w:val="00C36A56"/>
    <w:rsid w:val="00C427DA"/>
    <w:rsid w:val="00C45E4D"/>
    <w:rsid w:val="00C47C50"/>
    <w:rsid w:val="00C526C7"/>
    <w:rsid w:val="00C541BF"/>
    <w:rsid w:val="00C602C7"/>
    <w:rsid w:val="00C619CD"/>
    <w:rsid w:val="00C62A52"/>
    <w:rsid w:val="00C6371D"/>
    <w:rsid w:val="00C64753"/>
    <w:rsid w:val="00C650E4"/>
    <w:rsid w:val="00C67049"/>
    <w:rsid w:val="00C679D2"/>
    <w:rsid w:val="00C71F48"/>
    <w:rsid w:val="00C73320"/>
    <w:rsid w:val="00C762E1"/>
    <w:rsid w:val="00C80449"/>
    <w:rsid w:val="00C81165"/>
    <w:rsid w:val="00C861C9"/>
    <w:rsid w:val="00C9180F"/>
    <w:rsid w:val="00C9223A"/>
    <w:rsid w:val="00C926E7"/>
    <w:rsid w:val="00C92F39"/>
    <w:rsid w:val="00C938DE"/>
    <w:rsid w:val="00C9514D"/>
    <w:rsid w:val="00C96130"/>
    <w:rsid w:val="00C979E6"/>
    <w:rsid w:val="00CA4617"/>
    <w:rsid w:val="00CA49DE"/>
    <w:rsid w:val="00CA50B3"/>
    <w:rsid w:val="00CA6886"/>
    <w:rsid w:val="00CA6DBD"/>
    <w:rsid w:val="00CA730B"/>
    <w:rsid w:val="00CA7E33"/>
    <w:rsid w:val="00CB1E67"/>
    <w:rsid w:val="00CB1ECF"/>
    <w:rsid w:val="00CB52B4"/>
    <w:rsid w:val="00CC033D"/>
    <w:rsid w:val="00CC3C98"/>
    <w:rsid w:val="00CD27EE"/>
    <w:rsid w:val="00CD32E0"/>
    <w:rsid w:val="00CD4BB0"/>
    <w:rsid w:val="00CD566E"/>
    <w:rsid w:val="00CD5E79"/>
    <w:rsid w:val="00CE0B7A"/>
    <w:rsid w:val="00CE5BEC"/>
    <w:rsid w:val="00CE6D40"/>
    <w:rsid w:val="00CF42D0"/>
    <w:rsid w:val="00CF53B2"/>
    <w:rsid w:val="00CF5D9E"/>
    <w:rsid w:val="00D05259"/>
    <w:rsid w:val="00D057FE"/>
    <w:rsid w:val="00D16713"/>
    <w:rsid w:val="00D16720"/>
    <w:rsid w:val="00D1704B"/>
    <w:rsid w:val="00D17A6B"/>
    <w:rsid w:val="00D22BCE"/>
    <w:rsid w:val="00D256BF"/>
    <w:rsid w:val="00D35829"/>
    <w:rsid w:val="00D36D3B"/>
    <w:rsid w:val="00D36E20"/>
    <w:rsid w:val="00D4338D"/>
    <w:rsid w:val="00D43E6E"/>
    <w:rsid w:val="00D46CFC"/>
    <w:rsid w:val="00D542FE"/>
    <w:rsid w:val="00D550D9"/>
    <w:rsid w:val="00D57825"/>
    <w:rsid w:val="00D57BDF"/>
    <w:rsid w:val="00D610AE"/>
    <w:rsid w:val="00D61896"/>
    <w:rsid w:val="00D61BC5"/>
    <w:rsid w:val="00D6261D"/>
    <w:rsid w:val="00D63F2F"/>
    <w:rsid w:val="00D64E42"/>
    <w:rsid w:val="00D71D23"/>
    <w:rsid w:val="00D76A97"/>
    <w:rsid w:val="00D813BE"/>
    <w:rsid w:val="00D851DD"/>
    <w:rsid w:val="00D85EA7"/>
    <w:rsid w:val="00D87268"/>
    <w:rsid w:val="00D937EF"/>
    <w:rsid w:val="00D93C97"/>
    <w:rsid w:val="00D97EF1"/>
    <w:rsid w:val="00DA09FA"/>
    <w:rsid w:val="00DA2F4D"/>
    <w:rsid w:val="00DA596B"/>
    <w:rsid w:val="00DA6695"/>
    <w:rsid w:val="00DB1B50"/>
    <w:rsid w:val="00DB36C3"/>
    <w:rsid w:val="00DB57C9"/>
    <w:rsid w:val="00DB57E0"/>
    <w:rsid w:val="00DB614A"/>
    <w:rsid w:val="00DB7F22"/>
    <w:rsid w:val="00DC34C8"/>
    <w:rsid w:val="00DC4A15"/>
    <w:rsid w:val="00DC50C7"/>
    <w:rsid w:val="00DC651D"/>
    <w:rsid w:val="00DD12D3"/>
    <w:rsid w:val="00DD2465"/>
    <w:rsid w:val="00DD39EB"/>
    <w:rsid w:val="00DE30EE"/>
    <w:rsid w:val="00DE4304"/>
    <w:rsid w:val="00DE4C81"/>
    <w:rsid w:val="00DF6925"/>
    <w:rsid w:val="00DF7E0D"/>
    <w:rsid w:val="00E12916"/>
    <w:rsid w:val="00E12A0B"/>
    <w:rsid w:val="00E144C4"/>
    <w:rsid w:val="00E154D9"/>
    <w:rsid w:val="00E17488"/>
    <w:rsid w:val="00E1793F"/>
    <w:rsid w:val="00E237AE"/>
    <w:rsid w:val="00E26EE1"/>
    <w:rsid w:val="00E32642"/>
    <w:rsid w:val="00E346DD"/>
    <w:rsid w:val="00E3763F"/>
    <w:rsid w:val="00E40562"/>
    <w:rsid w:val="00E412D6"/>
    <w:rsid w:val="00E45287"/>
    <w:rsid w:val="00E45F30"/>
    <w:rsid w:val="00E4649C"/>
    <w:rsid w:val="00E53007"/>
    <w:rsid w:val="00E555A4"/>
    <w:rsid w:val="00E55DBE"/>
    <w:rsid w:val="00E57E37"/>
    <w:rsid w:val="00E63124"/>
    <w:rsid w:val="00E636BE"/>
    <w:rsid w:val="00E649C8"/>
    <w:rsid w:val="00E66782"/>
    <w:rsid w:val="00E726C5"/>
    <w:rsid w:val="00E76FC1"/>
    <w:rsid w:val="00E77060"/>
    <w:rsid w:val="00E82FB0"/>
    <w:rsid w:val="00E84796"/>
    <w:rsid w:val="00E85998"/>
    <w:rsid w:val="00E86179"/>
    <w:rsid w:val="00E91A8D"/>
    <w:rsid w:val="00E934E9"/>
    <w:rsid w:val="00E9708C"/>
    <w:rsid w:val="00E971E2"/>
    <w:rsid w:val="00EA1474"/>
    <w:rsid w:val="00EA4033"/>
    <w:rsid w:val="00EA6C9B"/>
    <w:rsid w:val="00EB0466"/>
    <w:rsid w:val="00EB111C"/>
    <w:rsid w:val="00EB410E"/>
    <w:rsid w:val="00EB451B"/>
    <w:rsid w:val="00EC1B07"/>
    <w:rsid w:val="00EC4A72"/>
    <w:rsid w:val="00EC6215"/>
    <w:rsid w:val="00ED2226"/>
    <w:rsid w:val="00ED7D99"/>
    <w:rsid w:val="00EE08A0"/>
    <w:rsid w:val="00EE4E2D"/>
    <w:rsid w:val="00EE5EDF"/>
    <w:rsid w:val="00EE7182"/>
    <w:rsid w:val="00EE76CA"/>
    <w:rsid w:val="00EF2120"/>
    <w:rsid w:val="00EF455F"/>
    <w:rsid w:val="00EF523E"/>
    <w:rsid w:val="00EF53FB"/>
    <w:rsid w:val="00EF5A48"/>
    <w:rsid w:val="00F017A2"/>
    <w:rsid w:val="00F020E5"/>
    <w:rsid w:val="00F0232A"/>
    <w:rsid w:val="00F10A38"/>
    <w:rsid w:val="00F11AAA"/>
    <w:rsid w:val="00F11B3A"/>
    <w:rsid w:val="00F1213A"/>
    <w:rsid w:val="00F14146"/>
    <w:rsid w:val="00F157B9"/>
    <w:rsid w:val="00F15CBF"/>
    <w:rsid w:val="00F16058"/>
    <w:rsid w:val="00F16628"/>
    <w:rsid w:val="00F22792"/>
    <w:rsid w:val="00F30119"/>
    <w:rsid w:val="00F32C70"/>
    <w:rsid w:val="00F35C15"/>
    <w:rsid w:val="00F4137B"/>
    <w:rsid w:val="00F43D25"/>
    <w:rsid w:val="00F452BD"/>
    <w:rsid w:val="00F46DD1"/>
    <w:rsid w:val="00F52ECF"/>
    <w:rsid w:val="00F6068B"/>
    <w:rsid w:val="00F610CF"/>
    <w:rsid w:val="00F627A4"/>
    <w:rsid w:val="00F653B3"/>
    <w:rsid w:val="00F70EBA"/>
    <w:rsid w:val="00F73A55"/>
    <w:rsid w:val="00F73C37"/>
    <w:rsid w:val="00F77194"/>
    <w:rsid w:val="00F771FE"/>
    <w:rsid w:val="00F77B9A"/>
    <w:rsid w:val="00F823A1"/>
    <w:rsid w:val="00F84281"/>
    <w:rsid w:val="00F849D4"/>
    <w:rsid w:val="00F873A2"/>
    <w:rsid w:val="00F879FB"/>
    <w:rsid w:val="00F92124"/>
    <w:rsid w:val="00F92A92"/>
    <w:rsid w:val="00F94C66"/>
    <w:rsid w:val="00F96E17"/>
    <w:rsid w:val="00FA4FCA"/>
    <w:rsid w:val="00FA7144"/>
    <w:rsid w:val="00FA714F"/>
    <w:rsid w:val="00FA7F26"/>
    <w:rsid w:val="00FB2A8D"/>
    <w:rsid w:val="00FC0E29"/>
    <w:rsid w:val="00FC2D57"/>
    <w:rsid w:val="00FC3066"/>
    <w:rsid w:val="00FC3D1A"/>
    <w:rsid w:val="00FC3ED0"/>
    <w:rsid w:val="00FC6280"/>
    <w:rsid w:val="00FD2BFA"/>
    <w:rsid w:val="00FD2C6F"/>
    <w:rsid w:val="00FD32C1"/>
    <w:rsid w:val="00FD694E"/>
    <w:rsid w:val="00FE18F6"/>
    <w:rsid w:val="00FE2440"/>
    <w:rsid w:val="00FE32AF"/>
    <w:rsid w:val="00FE405B"/>
    <w:rsid w:val="00FE4D83"/>
    <w:rsid w:val="00FE7BB6"/>
    <w:rsid w:val="00FF6CE8"/>
    <w:rsid w:val="03C1EE71"/>
    <w:rsid w:val="03F6EAC9"/>
    <w:rsid w:val="09DC7568"/>
    <w:rsid w:val="1825874F"/>
    <w:rsid w:val="22F3936E"/>
    <w:rsid w:val="252393F0"/>
    <w:rsid w:val="25B85E99"/>
    <w:rsid w:val="26E6F8DE"/>
    <w:rsid w:val="299D9AD6"/>
    <w:rsid w:val="4F734655"/>
    <w:rsid w:val="5209D76D"/>
    <w:rsid w:val="5213A4A5"/>
    <w:rsid w:val="58300E62"/>
    <w:rsid w:val="66237AA6"/>
    <w:rsid w:val="6E50C99A"/>
    <w:rsid w:val="6ED186B1"/>
    <w:rsid w:val="77DD9C64"/>
    <w:rsid w:val="77E1306A"/>
    <w:rsid w:val="7CA0BF8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2A752E60-6972-46D7-BF1F-E365F21C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link w:val="ListParagraphChar"/>
    <w:uiPriority w:val="34"/>
    <w:qFormat/>
    <w:rsid w:val="00F43D25"/>
    <w:pPr>
      <w:ind w:left="720"/>
      <w:contextualSpacing/>
    </w:pPr>
  </w:style>
  <w:style w:type="table" w:styleId="TableGrid">
    <w:name w:val="Table Grid"/>
    <w:basedOn w:val="TableNormal"/>
    <w:qFormat/>
    <w:rsid w:val="00D76A97"/>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D76A97"/>
    <w:rPr>
      <w:color w:val="0000FF"/>
      <w:u w:val="single"/>
    </w:rPr>
  </w:style>
  <w:style w:type="paragraph" w:styleId="List5">
    <w:name w:val="List 5"/>
    <w:basedOn w:val="List4"/>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rsid w:val="001834D0"/>
    <w:pPr>
      <w:ind w:left="1440" w:hanging="360"/>
      <w:contextualSpacing/>
    </w:pPr>
  </w:style>
  <w:style w:type="character" w:styleId="CommentReference">
    <w:name w:val="annotation reference"/>
    <w:basedOn w:val="DefaultParagraphFont"/>
    <w:uiPriority w:val="99"/>
    <w:semiHidden/>
    <w:unhideWhenUsed/>
    <w:rsid w:val="00CC3C98"/>
    <w:rPr>
      <w:sz w:val="16"/>
      <w:szCs w:val="16"/>
    </w:rPr>
  </w:style>
  <w:style w:type="paragraph" w:styleId="CommentText">
    <w:name w:val="annotation text"/>
    <w:basedOn w:val="Normal"/>
    <w:link w:val="CommentTextChar"/>
    <w:uiPriority w:val="99"/>
    <w:unhideWhenUsed/>
    <w:qFormat/>
    <w:rsid w:val="00CC3C98"/>
  </w:style>
  <w:style w:type="character" w:customStyle="1" w:styleId="CommentTextChar">
    <w:name w:val="Comment Text Char"/>
    <w:basedOn w:val="DefaultParagraphFont"/>
    <w:link w:val="CommentText"/>
    <w:uiPriority w:val="99"/>
    <w:qFormat/>
    <w:rsid w:val="00CC3C98"/>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CC3C98"/>
    <w:rPr>
      <w:b/>
      <w:bCs/>
    </w:rPr>
  </w:style>
  <w:style w:type="character" w:customStyle="1" w:styleId="CommentSubjectChar">
    <w:name w:val="Comment Subject Char"/>
    <w:basedOn w:val="CommentTextChar"/>
    <w:link w:val="CommentSubject"/>
    <w:uiPriority w:val="99"/>
    <w:semiHidden/>
    <w:rsid w:val="00CC3C98"/>
    <w:rPr>
      <w:rFonts w:ascii="Times New Roman" w:eastAsia="SimSun" w:hAnsi="Times New Roman"/>
      <w:b/>
      <w:bCs/>
    </w:rPr>
  </w:style>
  <w:style w:type="paragraph" w:styleId="Footer">
    <w:name w:val="footer"/>
    <w:basedOn w:val="Normal"/>
    <w:link w:val="FooterChar"/>
    <w:uiPriority w:val="99"/>
    <w:unhideWhenUsed/>
    <w:rsid w:val="002D7B3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D7B3F"/>
    <w:rPr>
      <w:rFonts w:ascii="Times New Roman" w:eastAsia="SimSun" w:hAnsi="Times New Roman"/>
      <w:sz w:val="18"/>
      <w:szCs w:val="18"/>
    </w:rPr>
  </w:style>
  <w:style w:type="character" w:customStyle="1" w:styleId="B1Char">
    <w:name w:val="B1 Char"/>
    <w:rsid w:val="00D6261D"/>
    <w:rPr>
      <w:lang w:eastAsia="en-US"/>
    </w:rPr>
  </w:style>
  <w:style w:type="character" w:customStyle="1" w:styleId="ListParagraphChar">
    <w:name w:val="List Paragraph Char"/>
    <w:basedOn w:val="DefaultParagraphFont"/>
    <w:link w:val="ListParagraph"/>
    <w:uiPriority w:val="34"/>
    <w:qFormat/>
    <w:locked/>
    <w:rsid w:val="006946CA"/>
    <w:rPr>
      <w:rFonts w:ascii="Times New Roman" w:eastAsia="SimSun" w:hAnsi="Times New Roman"/>
    </w:rPr>
  </w:style>
  <w:style w:type="paragraph" w:customStyle="1" w:styleId="Doc-text2">
    <w:name w:val="Doc-text2"/>
    <w:basedOn w:val="Normal"/>
    <w:link w:val="Doc-text2Char"/>
    <w:qFormat/>
    <w:rsid w:val="002B37F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B37F4"/>
    <w:rPr>
      <w:rFonts w:ascii="Arial" w:eastAsia="MS Mincho" w:hAnsi="Arial"/>
      <w:szCs w:val="24"/>
      <w:lang w:val="en-GB" w:eastAsia="en-GB"/>
    </w:rPr>
  </w:style>
  <w:style w:type="paragraph" w:customStyle="1" w:styleId="NO">
    <w:name w:val="NO"/>
    <w:basedOn w:val="Normal"/>
    <w:link w:val="NOChar1"/>
    <w:qFormat/>
    <w:rsid w:val="00D93C97"/>
    <w:pPr>
      <w:keepLines/>
      <w:overflowPunct/>
      <w:autoSpaceDE/>
      <w:autoSpaceDN/>
      <w:adjustRightInd/>
      <w:ind w:left="1135" w:hanging="851"/>
    </w:pPr>
    <w:rPr>
      <w:rFonts w:eastAsia="MS Mincho"/>
      <w:lang w:val="en-GB"/>
    </w:rPr>
  </w:style>
  <w:style w:type="paragraph" w:customStyle="1" w:styleId="EX">
    <w:name w:val="EX"/>
    <w:basedOn w:val="Normal"/>
    <w:link w:val="EXChar"/>
    <w:qFormat/>
    <w:rsid w:val="00D93C97"/>
    <w:pPr>
      <w:keepLines/>
      <w:overflowPunct/>
      <w:autoSpaceDE/>
      <w:autoSpaceDN/>
      <w:adjustRightInd/>
      <w:ind w:left="1702" w:hanging="1418"/>
    </w:pPr>
    <w:rPr>
      <w:rFonts w:eastAsia="MS Mincho"/>
      <w:lang w:val="en-GB"/>
    </w:rPr>
  </w:style>
  <w:style w:type="paragraph" w:customStyle="1" w:styleId="B2">
    <w:name w:val="B2"/>
    <w:basedOn w:val="List2"/>
    <w:link w:val="B2Char"/>
    <w:qFormat/>
    <w:rsid w:val="00D93C97"/>
    <w:pPr>
      <w:overflowPunct/>
      <w:autoSpaceDE/>
      <w:autoSpaceDN/>
      <w:adjustRightInd/>
      <w:ind w:left="851" w:hanging="284"/>
      <w:contextualSpacing w:val="0"/>
    </w:pPr>
    <w:rPr>
      <w:rFonts w:eastAsia="MS Mincho"/>
      <w:lang w:val="en-GB"/>
    </w:rPr>
  </w:style>
  <w:style w:type="paragraph" w:customStyle="1" w:styleId="B3">
    <w:name w:val="B3"/>
    <w:basedOn w:val="List3"/>
    <w:link w:val="B3Char"/>
    <w:qFormat/>
    <w:rsid w:val="00D93C97"/>
    <w:pPr>
      <w:overflowPunct/>
      <w:autoSpaceDE/>
      <w:autoSpaceDN/>
      <w:adjustRightInd/>
      <w:ind w:left="1135" w:hanging="284"/>
      <w:contextualSpacing w:val="0"/>
    </w:pPr>
    <w:rPr>
      <w:rFonts w:eastAsia="MS Mincho"/>
      <w:lang w:val="en-GB"/>
    </w:rPr>
  </w:style>
  <w:style w:type="character" w:customStyle="1" w:styleId="B2Char">
    <w:name w:val="B2 Char"/>
    <w:link w:val="B2"/>
    <w:qFormat/>
    <w:rsid w:val="00D93C97"/>
    <w:rPr>
      <w:rFonts w:ascii="Times New Roman" w:eastAsia="MS Mincho" w:hAnsi="Times New Roman"/>
      <w:lang w:val="en-GB"/>
    </w:rPr>
  </w:style>
  <w:style w:type="character" w:customStyle="1" w:styleId="NOChar1">
    <w:name w:val="NO Char1"/>
    <w:link w:val="NO"/>
    <w:qFormat/>
    <w:rsid w:val="00D93C97"/>
    <w:rPr>
      <w:rFonts w:ascii="Times New Roman" w:eastAsia="MS Mincho" w:hAnsi="Times New Roman"/>
      <w:lang w:val="en-GB"/>
    </w:rPr>
  </w:style>
  <w:style w:type="character" w:customStyle="1" w:styleId="B3Char">
    <w:name w:val="B3 Char"/>
    <w:link w:val="B3"/>
    <w:qFormat/>
    <w:rsid w:val="00D93C97"/>
    <w:rPr>
      <w:rFonts w:ascii="Times New Roman" w:eastAsia="MS Mincho" w:hAnsi="Times New Roman"/>
      <w:lang w:val="en-GB"/>
    </w:rPr>
  </w:style>
  <w:style w:type="character" w:customStyle="1" w:styleId="EXChar">
    <w:name w:val="EX Char"/>
    <w:link w:val="EX"/>
    <w:qFormat/>
    <w:locked/>
    <w:rsid w:val="00D93C97"/>
    <w:rPr>
      <w:rFonts w:ascii="Times New Roman" w:eastAsia="MS Mincho" w:hAnsi="Times New Roman"/>
      <w:lang w:val="en-GB"/>
    </w:rPr>
  </w:style>
  <w:style w:type="paragraph" w:styleId="List2">
    <w:name w:val="List 2"/>
    <w:basedOn w:val="Normal"/>
    <w:uiPriority w:val="99"/>
    <w:semiHidden/>
    <w:unhideWhenUsed/>
    <w:rsid w:val="00D93C97"/>
    <w:pPr>
      <w:ind w:left="720" w:hanging="360"/>
      <w:contextualSpacing/>
    </w:pPr>
  </w:style>
  <w:style w:type="paragraph" w:styleId="List3">
    <w:name w:val="List 3"/>
    <w:basedOn w:val="Normal"/>
    <w:uiPriority w:val="99"/>
    <w:semiHidden/>
    <w:unhideWhenUsed/>
    <w:rsid w:val="00D93C97"/>
    <w:pPr>
      <w:ind w:left="1080" w:hanging="360"/>
      <w:contextualSpacing/>
    </w:pPr>
  </w:style>
  <w:style w:type="table" w:customStyle="1" w:styleId="TableGrid1">
    <w:name w:val="Table Grid1"/>
    <w:basedOn w:val="TableNormal"/>
    <w:next w:val="TableGrid"/>
    <w:qFormat/>
    <w:rsid w:val="0048698C"/>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1AAED8C-85F6-4D32-91D7-A9451617A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0135B-7CA2-45F7-B41E-989956F2D316}">
  <ds:schemaRefs>
    <ds:schemaRef ds:uri="http://schemas.openxmlformats.org/officeDocument/2006/bibliography"/>
  </ds:schemaRefs>
</ds:datastoreItem>
</file>

<file path=customXml/itemProps3.xml><?xml version="1.0" encoding="utf-8"?>
<ds:datastoreItem xmlns:ds="http://schemas.openxmlformats.org/officeDocument/2006/customXml" ds:itemID="{D25E118E-6097-4306-A5CA-BEB12CD2B235}">
  <ds:schemaRefs>
    <ds:schemaRef ds:uri="http://schemas.microsoft.com/sharepoint/v3/contenttype/forms"/>
  </ds:schemaRefs>
</ds:datastoreItem>
</file>

<file path=customXml/itemProps4.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34</Pages>
  <Words>13039</Words>
  <Characters>74326</Characters>
  <Application>Microsoft Office Word</Application>
  <DocSecurity>0</DocSecurity>
  <Lines>619</Lines>
  <Paragraphs>174</Paragraphs>
  <ScaleCrop>false</ScaleCrop>
  <Company>Intel Corporation</Company>
  <LinksUpToDate>false</LinksUpToDate>
  <CharactersWithSpaces>87191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Intel-Yi3</cp:lastModifiedBy>
  <cp:revision>8</cp:revision>
  <dcterms:created xsi:type="dcterms:W3CDTF">2021-04-16T05:33:00Z</dcterms:created>
  <dcterms:modified xsi:type="dcterms:W3CDTF">2021-04-16T05:50:00Z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NSCPROP_SA">
    <vt:lpwstr>D:\1_3GPP\Meetings\TSGR2_113bis-e Online\Inbox\Drafts\[Offline-101][REDCAP] eDRX cycles (Intel)\R2-xxx_offline-101_RedCap_eDRX__v06_Intel.docx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1618492006</vt:lpwstr>
  </property>
</Properties>
</file>