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8DF5E" w14:textId="43451F79" w:rsidR="00E90E49" w:rsidRPr="00CE0424" w:rsidRDefault="00E90E49" w:rsidP="00E35559">
      <w:pPr>
        <w:pStyle w:val="3GPPHeader"/>
        <w:spacing w:after="60"/>
        <w:rPr>
          <w:sz w:val="32"/>
          <w:szCs w:val="32"/>
          <w:highlight w:val="yellow"/>
        </w:rPr>
      </w:pPr>
      <w:r w:rsidRPr="00CE0424">
        <w:t>3GPP TSG-RAN WG</w:t>
      </w:r>
      <w:r w:rsidR="008A0A74">
        <w:t>2</w:t>
      </w:r>
      <w:r w:rsidRPr="00CE0424">
        <w:t xml:space="preserve"> </w:t>
      </w:r>
      <w:r w:rsidR="008F1C4E">
        <w:t xml:space="preserve">Meeting </w:t>
      </w:r>
      <w:r w:rsidRPr="00CE0424">
        <w:t>#113bis</w:t>
      </w:r>
      <w:r w:rsidR="00BE6988">
        <w:t>-e</w:t>
      </w:r>
      <w:r w:rsidRPr="00CE0424">
        <w:tab/>
      </w:r>
      <w:r w:rsidRPr="00CE0424">
        <w:rPr>
          <w:sz w:val="32"/>
          <w:szCs w:val="32"/>
        </w:rPr>
        <w:t xml:space="preserve">Tdoc </w:t>
      </w:r>
      <w:r w:rsidR="007C435D" w:rsidRPr="007C435D">
        <w:rPr>
          <w:sz w:val="32"/>
          <w:szCs w:val="32"/>
        </w:rPr>
        <w:t>R2-2104318</w:t>
      </w:r>
    </w:p>
    <w:p w14:paraId="21AE0CEA" w14:textId="4B0F535B" w:rsidR="00E90E49" w:rsidRPr="00CE0424" w:rsidRDefault="00BE6988" w:rsidP="00311702">
      <w:pPr>
        <w:pStyle w:val="3GPPHeader"/>
      </w:pPr>
      <w:r>
        <w:t>Eletronic</w:t>
      </w:r>
      <w:r w:rsidR="00311702">
        <w:t xml:space="preserve">, April 12nd - </w:t>
      </w:r>
      <w:r>
        <w:t>20</w:t>
      </w:r>
      <w:r w:rsidR="00311702">
        <w:t>th 2021</w:t>
      </w:r>
    </w:p>
    <w:p w14:paraId="2D3238D6" w14:textId="77777777" w:rsidR="00E90E49" w:rsidRPr="00CE0424" w:rsidRDefault="00E90E49" w:rsidP="00357380">
      <w:pPr>
        <w:pStyle w:val="3GPPHeader"/>
      </w:pPr>
    </w:p>
    <w:p w14:paraId="7ABB3CAF" w14:textId="77777777" w:rsidR="00E90E49" w:rsidRPr="004A3E67" w:rsidRDefault="00E90E49" w:rsidP="00311702">
      <w:pPr>
        <w:pStyle w:val="3GPPHeader"/>
        <w:rPr>
          <w:sz w:val="22"/>
          <w:szCs w:val="22"/>
          <w:lang w:val="en-US"/>
        </w:rPr>
      </w:pPr>
      <w:r>
        <w:t>Agenda:</w:t>
      </w:r>
      <w:r>
        <w:tab/>
        <w:t>8.3.2</w:t>
      </w:r>
    </w:p>
    <w:p w14:paraId="7C1408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79E9013" w14:textId="3E87071C" w:rsidR="00E90E49" w:rsidRPr="00CE0424" w:rsidRDefault="003D3C45" w:rsidP="00311702">
      <w:pPr>
        <w:pStyle w:val="3GPPHeader"/>
        <w:rPr>
          <w:sz w:val="22"/>
          <w:szCs w:val="22"/>
        </w:rPr>
      </w:pPr>
      <w:r>
        <w:t>Title:</w:t>
      </w:r>
      <w:r>
        <w:tab/>
      </w:r>
      <w:r w:rsidR="00DC3552" w:rsidRPr="00DC3552">
        <w:t>Summary of AI 8.3.2: Paging collision avoidance</w:t>
      </w:r>
    </w:p>
    <w:p w14:paraId="0909E2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36BFF0DA" w14:textId="77777777" w:rsidR="00E90E49" w:rsidRPr="00CE0424" w:rsidRDefault="00230D18" w:rsidP="00CE0424">
      <w:pPr>
        <w:pStyle w:val="Heading1"/>
      </w:pPr>
      <w:r>
        <w:t>1</w:t>
      </w:r>
      <w:r>
        <w:tab/>
      </w:r>
      <w:r w:rsidR="00E90E49" w:rsidRPr="00CE0424">
        <w:t>Introduction</w:t>
      </w:r>
    </w:p>
    <w:p w14:paraId="7C87A286" w14:textId="3B3152A9" w:rsidR="00477768" w:rsidRDefault="00AB0BF3" w:rsidP="00CE0424">
      <w:pPr>
        <w:pStyle w:val="BodyText"/>
      </w:pPr>
      <w:r>
        <w:t xml:space="preserve">This contribution summarizes the </w:t>
      </w:r>
      <w:r w:rsidR="00917C28">
        <w:t>documents</w:t>
      </w:r>
      <w:r>
        <w:t xml:space="preserve"> submitted to </w:t>
      </w:r>
      <w:r w:rsidR="00243914">
        <w:t>the following AI</w:t>
      </w:r>
      <w:r w:rsidR="00DE6ABB">
        <w:t xml:space="preserve"> in RAN2#113bis-e</w:t>
      </w:r>
      <w:r w:rsidR="00243914">
        <w:t>:</w:t>
      </w:r>
    </w:p>
    <w:p w14:paraId="41AFA5C0" w14:textId="77777777" w:rsidR="00243914" w:rsidRDefault="00243914" w:rsidP="00243914">
      <w:pPr>
        <w:pStyle w:val="Heading3"/>
      </w:pPr>
      <w:r>
        <w:t>8.3.2</w:t>
      </w:r>
      <w:r>
        <w:tab/>
        <w:t>Paging collision avoidance</w:t>
      </w:r>
    </w:p>
    <w:p w14:paraId="0A768700" w14:textId="77777777" w:rsidR="00243914" w:rsidRDefault="00243914" w:rsidP="00243914">
      <w:pPr>
        <w:pStyle w:val="Comments"/>
      </w:pPr>
      <w:r>
        <w:t>This agenda item may use a summary document (decision to be made based on submitted tdocs).</w:t>
      </w:r>
    </w:p>
    <w:p w14:paraId="0025D316" w14:textId="77777777" w:rsidR="00243914" w:rsidRDefault="00243914" w:rsidP="00243914">
      <w:pPr>
        <w:pStyle w:val="Comments"/>
      </w:pPr>
      <w:r>
        <w:t>Including discussion on enhancement(s) to address the collision due to reception of paging when the UE is in IDLE/INACTIVE mode in both the networks associated with respective SIMs [RAN2]</w:t>
      </w:r>
    </w:p>
    <w:p w14:paraId="461F9C6D" w14:textId="77777777" w:rsidR="00243914" w:rsidRDefault="00243914" w:rsidP="00243914">
      <w:pPr>
        <w:pStyle w:val="Comments"/>
      </w:pPr>
      <w:r>
        <w:t>Inclduing discussion on RAN2 impacts of the paging collision solution (e.g. whether UE assistance information is needed, whether of solution 1+2b or solution 1+3 is supported for NR, etc.)</w:t>
      </w:r>
    </w:p>
    <w:p w14:paraId="45C0EC99" w14:textId="77777777" w:rsidR="00243914" w:rsidRDefault="00243914" w:rsidP="00243914">
      <w:pPr>
        <w:pStyle w:val="Comments"/>
      </w:pPr>
      <w:r>
        <w:t xml:space="preserve">Including discussion on whether RAN2 can </w:t>
      </w:r>
      <w:r w:rsidRPr="00CF2CBD">
        <w:t>make the UE behaviour predictable for paging collision avoidance</w:t>
      </w:r>
    </w:p>
    <w:p w14:paraId="7A72EBE2" w14:textId="3AEB1DCD" w:rsidR="004000E8" w:rsidRDefault="00230D18" w:rsidP="00CE0424">
      <w:pPr>
        <w:pStyle w:val="Heading1"/>
      </w:pPr>
      <w:bookmarkStart w:id="0" w:name="_Ref178064866"/>
      <w:r>
        <w:t>2</w:t>
      </w:r>
      <w:r>
        <w:tab/>
      </w:r>
      <w:bookmarkEnd w:id="0"/>
      <w:r w:rsidR="003036A4">
        <w:t>Discussion</w:t>
      </w:r>
    </w:p>
    <w:p w14:paraId="68E3110B" w14:textId="7E19B9F0" w:rsidR="00020502" w:rsidRPr="00020502" w:rsidRDefault="00A074C8" w:rsidP="007018CD">
      <w:pPr>
        <w:pStyle w:val="BodyText"/>
      </w:pPr>
      <w:r>
        <w:t>The p</w:t>
      </w:r>
      <w:r w:rsidR="00811892">
        <w:t xml:space="preserve">roposals </w:t>
      </w:r>
      <w:r>
        <w:t>from contributions submitted to</w:t>
      </w:r>
      <w:r w:rsidR="00263D02">
        <w:t xml:space="preserve"> </w:t>
      </w:r>
      <w:r w:rsidR="00263D02" w:rsidRPr="00263D02">
        <w:t>8.3.2</w:t>
      </w:r>
      <w:r w:rsidR="00263D02">
        <w:t xml:space="preserve"> are listed within boxes throughout this document. Proposals</w:t>
      </w:r>
      <w:r>
        <w:t xml:space="preserve"> </w:t>
      </w:r>
      <w:r w:rsidR="00811892">
        <w:t>may be listed twice</w:t>
      </w:r>
      <w:r w:rsidR="005950E2">
        <w:t xml:space="preserve"> when touching upon different topics </w:t>
      </w:r>
      <w:r w:rsidR="00303361">
        <w:t>and</w:t>
      </w:r>
      <w:r w:rsidR="00811892">
        <w:t xml:space="preserve"> may not be in the same order as in their original documents</w:t>
      </w:r>
      <w:r w:rsidR="008C5220">
        <w:t>.</w:t>
      </w:r>
    </w:p>
    <w:p w14:paraId="6BAF37AA" w14:textId="7852A6C4" w:rsidR="009E1A15" w:rsidRDefault="0034032A" w:rsidP="0034032A">
      <w:pPr>
        <w:pStyle w:val="Heading2"/>
      </w:pPr>
      <w:r>
        <w:t>2</w:t>
      </w:r>
      <w:r w:rsidR="0006211C">
        <w:t>.1</w:t>
      </w:r>
      <w:r>
        <w:tab/>
        <w:t>RAN2 impacts of the paging collision solution</w:t>
      </w:r>
    </w:p>
    <w:p w14:paraId="46979415" w14:textId="1396C203" w:rsidR="00E827B9" w:rsidRDefault="007B070C" w:rsidP="00E827B9">
      <w:pPr>
        <w:pStyle w:val="BodyText"/>
      </w:pPr>
      <w:r>
        <w:t xml:space="preserve">For </w:t>
      </w:r>
      <w:r w:rsidR="007E75FD">
        <w:t>EPS</w:t>
      </w:r>
      <w:r w:rsidR="00E827B9">
        <w:t xml:space="preserve">, the following remaining aspects for the solution on paging collision were </w:t>
      </w:r>
      <w:r w:rsidR="00AA49B8">
        <w:t>proposed</w:t>
      </w:r>
      <w:r w:rsidR="00E827B9">
        <w:t>:</w:t>
      </w:r>
    </w:p>
    <w:p w14:paraId="4018C3F5" w14:textId="77777777" w:rsidR="00E827B9" w:rsidRDefault="00E827B9" w:rsidP="00E827B9">
      <w:pPr>
        <w:pStyle w:val="BodyText"/>
        <w:pBdr>
          <w:top w:val="single" w:sz="4" w:space="1" w:color="auto"/>
          <w:left w:val="single" w:sz="4" w:space="4" w:color="auto"/>
          <w:bottom w:val="single" w:sz="4" w:space="1" w:color="auto"/>
          <w:right w:val="single" w:sz="4" w:space="4" w:color="auto"/>
        </w:pBdr>
      </w:pPr>
      <w:r>
        <w:t>For the PO/PF calculation, include the UE_offset to the UE_ID calculation formula.</w:t>
      </w:r>
      <w:r>
        <w:fldChar w:fldCharType="begin"/>
      </w:r>
      <w:r>
        <w:instrText xml:space="preserve">REF _Ref19 \r \h \* MERGEFORMAT </w:instrText>
      </w:r>
      <w:r>
        <w:fldChar w:fldCharType="separate"/>
      </w:r>
      <w:r>
        <w:t>[19]</w:t>
      </w:r>
      <w:r>
        <w:fldChar w:fldCharType="end"/>
      </w:r>
    </w:p>
    <w:p w14:paraId="11225364" w14:textId="77777777" w:rsidR="00E827B9" w:rsidRDefault="00E827B9" w:rsidP="00E827B9">
      <w:pPr>
        <w:pStyle w:val="BodyText"/>
        <w:pBdr>
          <w:top w:val="single" w:sz="4" w:space="1" w:color="auto"/>
          <w:left w:val="single" w:sz="4" w:space="4" w:color="auto"/>
          <w:bottom w:val="single" w:sz="4" w:space="1" w:color="auto"/>
          <w:right w:val="single" w:sz="4" w:space="4" w:color="auto"/>
        </w:pBdr>
      </w:pPr>
      <w:r>
        <w:t>No additional modification for the eDRX case.</w:t>
      </w:r>
      <w:r>
        <w:fldChar w:fldCharType="begin"/>
      </w:r>
      <w:r>
        <w:instrText xml:space="preserve">REF _Ref19 \r \h \* MERGEFORMAT </w:instrText>
      </w:r>
      <w:r>
        <w:fldChar w:fldCharType="separate"/>
      </w:r>
      <w:r>
        <w:t>[19]</w:t>
      </w:r>
      <w:r>
        <w:fldChar w:fldCharType="end"/>
      </w:r>
    </w:p>
    <w:p w14:paraId="675C8EC1" w14:textId="095B7494" w:rsidR="00E827B9" w:rsidRDefault="00CE38CD" w:rsidP="00FC30B0">
      <w:pPr>
        <w:pStyle w:val="BodyText"/>
      </w:pPr>
      <w:r>
        <w:t>It is thus beneficial to clarify the exact behaviour for EPS case.</w:t>
      </w:r>
    </w:p>
    <w:p w14:paraId="21028D6B" w14:textId="41BCACDD" w:rsidR="00E827B9" w:rsidRDefault="008E4EC6" w:rsidP="00FE2223">
      <w:pPr>
        <w:pStyle w:val="Proposal"/>
      </w:pPr>
      <w:r>
        <w:t>Clarify which approach is used in EPS solution for</w:t>
      </w:r>
      <w:r w:rsidR="00B166F5">
        <w:t xml:space="preserve"> paging collision:</w:t>
      </w:r>
      <w:r>
        <w:t xml:space="preserve"> </w:t>
      </w:r>
      <w:r w:rsidR="009854BF">
        <w:t xml:space="preserve"> </w:t>
      </w:r>
      <w:r w:rsidRPr="008E4EC6">
        <w:t>an additional offset in the SFN and PO calculatio</w:t>
      </w:r>
      <w:r w:rsidR="00BB7757">
        <w:t xml:space="preserve">n </w:t>
      </w:r>
      <w:r w:rsidR="00DC741E">
        <w:t>or an addition offset in UE_ID calculation.</w:t>
      </w:r>
    </w:p>
    <w:p w14:paraId="1C322F94" w14:textId="56D005EF" w:rsidR="004F6711" w:rsidRDefault="00913933" w:rsidP="004F6711">
      <w:pPr>
        <w:pStyle w:val="Proposal"/>
      </w:pPr>
      <w:r w:rsidRPr="00913933">
        <w:t xml:space="preserve">No additional modification </w:t>
      </w:r>
      <w:r>
        <w:t>is needed on the</w:t>
      </w:r>
      <w:r w:rsidR="004F6711">
        <w:t xml:space="preserve"> EPS solution for paging collision</w:t>
      </w:r>
      <w:r w:rsidR="002C37EA">
        <w:t xml:space="preserve"> </w:t>
      </w:r>
      <w:r w:rsidR="002C37EA" w:rsidRPr="002C37EA">
        <w:t>for the eDRX case</w:t>
      </w:r>
      <w:r w:rsidR="004F6711">
        <w:t>.</w:t>
      </w:r>
    </w:p>
    <w:p w14:paraId="0CD01A54" w14:textId="6677A3E9" w:rsidR="009A08DC" w:rsidRDefault="00363F4A" w:rsidP="00FC30B0">
      <w:pPr>
        <w:pStyle w:val="BodyText"/>
      </w:pPr>
      <w:r>
        <w:t>For 5GS</w:t>
      </w:r>
      <w:r w:rsidR="00486021">
        <w:t xml:space="preserve">, </w:t>
      </w:r>
      <w:r w:rsidR="00597FFD">
        <w:t>on</w:t>
      </w:r>
      <w:r w:rsidR="00FC30B0">
        <w:t xml:space="preserve"> which solution to adopt for the paging collision issue, </w:t>
      </w:r>
      <w:r w:rsidR="0065467E">
        <w:t xml:space="preserve">some contributions mention that </w:t>
      </w:r>
      <w:r w:rsidR="00597FFD">
        <w:t>p</w:t>
      </w:r>
      <w:r w:rsidR="00774C6A">
        <w:t xml:space="preserve">aging repetition (Option 3) does not need to be pursued in RAN2. </w:t>
      </w:r>
    </w:p>
    <w:p w14:paraId="4CC1CEFF" w14:textId="77777777" w:rsidR="00A51D0D" w:rsidRDefault="00A51D0D" w:rsidP="004764B0">
      <w:pPr>
        <w:pStyle w:val="BodyText"/>
        <w:pBdr>
          <w:top w:val="single" w:sz="4" w:space="1" w:color="auto"/>
          <w:left w:val="single" w:sz="4" w:space="4" w:color="auto"/>
          <w:bottom w:val="single" w:sz="4" w:space="1" w:color="auto"/>
          <w:right w:val="single" w:sz="4" w:space="4" w:color="auto"/>
        </w:pBdr>
      </w:pPr>
      <w:r>
        <w:t>For Option3, UE reports the paging collision issue by AS signaling is not considered in R17.</w:t>
      </w:r>
      <w:r>
        <w:fldChar w:fldCharType="begin"/>
      </w:r>
      <w:r>
        <w:instrText xml:space="preserve">REF _Ref1 \r \h \* MERGEFORMAT </w:instrText>
      </w:r>
      <w:r>
        <w:fldChar w:fldCharType="separate"/>
      </w:r>
      <w:r>
        <w:t>[1]</w:t>
      </w:r>
      <w:r>
        <w:fldChar w:fldCharType="end"/>
      </w:r>
    </w:p>
    <w:p w14:paraId="422EF7EF" w14:textId="77777777" w:rsidR="00A51D0D" w:rsidRDefault="00A51D0D" w:rsidP="004764B0">
      <w:pPr>
        <w:pStyle w:val="BodyText"/>
        <w:pBdr>
          <w:top w:val="single" w:sz="4" w:space="1" w:color="auto"/>
          <w:left w:val="single" w:sz="4" w:space="4" w:color="auto"/>
          <w:bottom w:val="single" w:sz="4" w:space="1" w:color="auto"/>
          <w:right w:val="single" w:sz="4" w:space="4" w:color="auto"/>
        </w:pBdr>
      </w:pPr>
      <w:r>
        <w:t>RAN2 should exclude Solution 3 for PO collision avoidance.</w:t>
      </w:r>
      <w:r>
        <w:fldChar w:fldCharType="begin"/>
      </w:r>
      <w:r>
        <w:instrText xml:space="preserve">REF _Ref4 \r \h \* MERGEFORMAT </w:instrText>
      </w:r>
      <w:r>
        <w:fldChar w:fldCharType="separate"/>
      </w:r>
      <w:r>
        <w:t>[4]</w:t>
      </w:r>
      <w:r>
        <w:fldChar w:fldCharType="end"/>
      </w:r>
    </w:p>
    <w:p w14:paraId="1EEA69DD" w14:textId="77777777" w:rsidR="00A51D0D" w:rsidRDefault="00A51D0D" w:rsidP="004764B0">
      <w:pPr>
        <w:pStyle w:val="BodyText"/>
        <w:pBdr>
          <w:top w:val="single" w:sz="4" w:space="1" w:color="auto"/>
          <w:left w:val="single" w:sz="4" w:space="4" w:color="auto"/>
          <w:bottom w:val="single" w:sz="4" w:space="1" w:color="auto"/>
          <w:right w:val="single" w:sz="4" w:space="4" w:color="auto"/>
        </w:pBdr>
      </w:pPr>
      <w:r>
        <w:t>Option 2b and Option 3 are not adopted as independent solutions or as complementary solutions to Option 1.</w:t>
      </w:r>
      <w:r>
        <w:fldChar w:fldCharType="begin"/>
      </w:r>
      <w:r>
        <w:instrText xml:space="preserve">REF _Ref2 \r \h \* MERGEFORMAT </w:instrText>
      </w:r>
      <w:r>
        <w:fldChar w:fldCharType="separate"/>
      </w:r>
      <w:r>
        <w:t>[2]</w:t>
      </w:r>
      <w:r>
        <w:fldChar w:fldCharType="end"/>
      </w:r>
    </w:p>
    <w:p w14:paraId="21EBF531" w14:textId="77777777" w:rsidR="00A51D0D" w:rsidRDefault="00A51D0D" w:rsidP="004764B0">
      <w:pPr>
        <w:pStyle w:val="BodyText"/>
        <w:pBdr>
          <w:top w:val="single" w:sz="4" w:space="1" w:color="auto"/>
          <w:left w:val="single" w:sz="4" w:space="4" w:color="auto"/>
          <w:bottom w:val="single" w:sz="4" w:space="1" w:color="auto"/>
          <w:right w:val="single" w:sz="4" w:space="4" w:color="auto"/>
        </w:pBdr>
      </w:pPr>
      <w:r>
        <w:t>RAN2 to rule out RAN-based solutions (paging repetition, up to UE implementation, scheduling gap) that impact on RRC or NGAP that are not in the scope of this WI.</w:t>
      </w:r>
      <w:r>
        <w:fldChar w:fldCharType="begin"/>
      </w:r>
      <w:r>
        <w:instrText xml:space="preserve">REF _Ref6 \r \h \* MERGEFORMAT </w:instrText>
      </w:r>
      <w:r>
        <w:fldChar w:fldCharType="separate"/>
      </w:r>
      <w:r>
        <w:t>[6]</w:t>
      </w:r>
      <w:r>
        <w:fldChar w:fldCharType="end"/>
      </w:r>
    </w:p>
    <w:p w14:paraId="7A1B5EE5" w14:textId="11B967F2" w:rsidR="00A51D0D" w:rsidRDefault="00FE066D" w:rsidP="008E387B">
      <w:pPr>
        <w:pStyle w:val="BodyText"/>
      </w:pPr>
      <w:r>
        <w:lastRenderedPageBreak/>
        <w:t xml:space="preserve">Furthermore, it seems there is no particular discussion </w:t>
      </w:r>
      <w:r w:rsidR="00AD266E">
        <w:t xml:space="preserve">heavily </w:t>
      </w:r>
      <w:r w:rsidR="004B6E2C">
        <w:t>promoting</w:t>
      </w:r>
      <w:r>
        <w:t xml:space="preserve"> Option 3</w:t>
      </w:r>
      <w:r w:rsidR="00C60145">
        <w:t xml:space="preserve"> as a solution for this issue. Hence, it can be proposed to not consider such solution in RAN2.</w:t>
      </w:r>
    </w:p>
    <w:p w14:paraId="36213BDB" w14:textId="77B223F7" w:rsidR="00A51D0D" w:rsidRDefault="00F60976" w:rsidP="00C30E13">
      <w:pPr>
        <w:pStyle w:val="Proposal"/>
      </w:pPr>
      <w:r>
        <w:t>Paging repetition as a solution for paging collision issue (</w:t>
      </w:r>
      <w:r w:rsidR="00E3078E" w:rsidRPr="00E3078E">
        <w:t>Option</w:t>
      </w:r>
      <w:r>
        <w:t xml:space="preserve"> </w:t>
      </w:r>
      <w:r w:rsidR="00E3078E" w:rsidRPr="00E3078E">
        <w:t>3</w:t>
      </w:r>
      <w:r>
        <w:t xml:space="preserve">) </w:t>
      </w:r>
      <w:r w:rsidR="00E3078E" w:rsidRPr="00E3078E">
        <w:t>is not considered.</w:t>
      </w:r>
    </w:p>
    <w:p w14:paraId="52E61694" w14:textId="2D379862" w:rsidR="00D86B58" w:rsidRPr="008E387B" w:rsidRDefault="003B7BD5" w:rsidP="00520181">
      <w:pPr>
        <w:pStyle w:val="BodyText"/>
      </w:pPr>
      <w:r>
        <w:t>On the particular solution to be adopted,</w:t>
      </w:r>
      <w:r w:rsidR="00697EF6">
        <w:t xml:space="preserve"> despite additional considerations,</w:t>
      </w:r>
      <w:r>
        <w:t xml:space="preserve"> the proposals seem to gravitate between</w:t>
      </w:r>
      <w:r w:rsidR="00826D5A">
        <w:t xml:space="preserve"> s</w:t>
      </w:r>
      <w:r w:rsidR="00826D5A" w:rsidRPr="00826D5A">
        <w:t xml:space="preserve">olution 1 </w:t>
      </w:r>
      <w:r w:rsidR="00826D5A">
        <w:t>and</w:t>
      </w:r>
      <w:r w:rsidR="00826D5A" w:rsidRPr="00826D5A">
        <w:t xml:space="preserve"> solution 2b</w:t>
      </w:r>
      <w:r w:rsidR="00C8319F">
        <w:t>:</w:t>
      </w:r>
      <w:r w:rsidR="00826D5A" w:rsidRPr="00826D5A">
        <w:t xml:space="preserve"> </w:t>
      </w:r>
      <w:r>
        <w:t xml:space="preserve"> </w:t>
      </w:r>
    </w:p>
    <w:p w14:paraId="34B96A0B" w14:textId="7E538B6A" w:rsidR="00DE65DB" w:rsidRDefault="00DE65DB" w:rsidP="00582A05">
      <w:pPr>
        <w:pStyle w:val="BodyText"/>
        <w:pBdr>
          <w:top w:val="single" w:sz="4" w:space="1" w:color="auto"/>
          <w:left w:val="single" w:sz="4" w:space="1" w:color="auto"/>
          <w:bottom w:val="single" w:sz="4" w:space="1" w:color="auto"/>
          <w:right w:val="single" w:sz="4" w:space="1" w:color="auto"/>
        </w:pBdr>
      </w:pPr>
      <w:r>
        <w:t>RAN2 confirms that 5G-GUTI reassignment (solution 1) could be used for paging collision avoidance and no additional assistant information is needed.</w:t>
      </w:r>
      <w:r>
        <w:fldChar w:fldCharType="begin"/>
      </w:r>
      <w:r>
        <w:instrText xml:space="preserve">REF _Ref17 \r \h \* MERGEFORMAT </w:instrText>
      </w:r>
      <w:r>
        <w:fldChar w:fldCharType="separate"/>
      </w:r>
      <w:r>
        <w:t>[17]</w:t>
      </w:r>
      <w:r>
        <w:fldChar w:fldCharType="end"/>
      </w:r>
    </w:p>
    <w:p w14:paraId="43E13B0D" w14:textId="061A6E23" w:rsidR="00C91DAC" w:rsidRDefault="00C91DAC" w:rsidP="00582A05">
      <w:pPr>
        <w:pStyle w:val="BodyText"/>
        <w:pBdr>
          <w:top w:val="single" w:sz="4" w:space="1" w:color="auto"/>
          <w:left w:val="single" w:sz="4" w:space="1" w:color="auto"/>
          <w:bottom w:val="single" w:sz="4" w:space="1" w:color="auto"/>
          <w:right w:val="single" w:sz="4" w:space="1" w:color="auto"/>
        </w:pBdr>
      </w:pPr>
      <w:r>
        <w:t>Option 1 is the preferred solution to address paging collision for NR. No need to have a combined “Option 1 with Option 2b” solution.</w:t>
      </w:r>
      <w:r>
        <w:fldChar w:fldCharType="begin"/>
      </w:r>
      <w:r>
        <w:instrText xml:space="preserve">REF _Ref10 \r \h \* MERGEFORMAT </w:instrText>
      </w:r>
      <w:r>
        <w:fldChar w:fldCharType="separate"/>
      </w:r>
      <w:r>
        <w:t>[10]</w:t>
      </w:r>
      <w:r>
        <w:fldChar w:fldCharType="end"/>
      </w:r>
    </w:p>
    <w:p w14:paraId="7881883B" w14:textId="77777777" w:rsidR="009E08C6" w:rsidRDefault="009E08C6" w:rsidP="00582A05">
      <w:pPr>
        <w:pStyle w:val="BodyText"/>
        <w:pBdr>
          <w:top w:val="single" w:sz="4" w:space="1" w:color="auto"/>
          <w:left w:val="single" w:sz="4" w:space="1" w:color="auto"/>
          <w:bottom w:val="single" w:sz="4" w:space="1" w:color="auto"/>
          <w:right w:val="single" w:sz="4" w:space="1" w:color="auto"/>
        </w:pBdr>
      </w:pPr>
      <w:r>
        <w:t>5G-GUTI reallocation (option1) is preferred for 5GS paging collision avoidance from RAN2 point of view.</w:t>
      </w:r>
      <w:r w:rsidRPr="001654CC">
        <w:t xml:space="preserve"> </w:t>
      </w:r>
      <w:r>
        <w:fldChar w:fldCharType="begin"/>
      </w:r>
      <w:r>
        <w:instrText xml:space="preserve">REF _Ref8 \r \h \* MERGEFORMAT </w:instrText>
      </w:r>
      <w:r>
        <w:fldChar w:fldCharType="separate"/>
      </w:r>
      <w:r>
        <w:t>[8]</w:t>
      </w:r>
      <w:r>
        <w:fldChar w:fldCharType="end"/>
      </w:r>
    </w:p>
    <w:p w14:paraId="37E01160" w14:textId="7FCE706A" w:rsidR="00DB3CF1" w:rsidRDefault="00DB3CF1" w:rsidP="00582A05">
      <w:pPr>
        <w:pStyle w:val="BodyText"/>
        <w:pBdr>
          <w:top w:val="single" w:sz="4" w:space="1" w:color="auto"/>
          <w:left w:val="single" w:sz="4" w:space="1" w:color="auto"/>
          <w:bottom w:val="single" w:sz="4" w:space="1" w:color="auto"/>
          <w:right w:val="single" w:sz="4" w:space="1" w:color="auto"/>
        </w:pBdr>
      </w:pPr>
      <w:r>
        <w:t>RAN2 to endorse Solution 1 (5G-S-TMSI re-assignment via NAS), which is effective and suffices for paging collision avoidance in 5GS.</w:t>
      </w:r>
      <w:r>
        <w:fldChar w:fldCharType="begin"/>
      </w:r>
      <w:r>
        <w:instrText xml:space="preserve">REF _Ref6 \r \h \* MERGEFORMAT </w:instrText>
      </w:r>
      <w:r>
        <w:fldChar w:fldCharType="separate"/>
      </w:r>
      <w:r>
        <w:t>[6]</w:t>
      </w:r>
      <w:r>
        <w:fldChar w:fldCharType="end"/>
      </w:r>
    </w:p>
    <w:p w14:paraId="11AFEE01" w14:textId="73E93FB8" w:rsidR="00CA35C4" w:rsidRDefault="00CA35C4" w:rsidP="00582A05">
      <w:pPr>
        <w:pStyle w:val="BodyText"/>
        <w:pBdr>
          <w:top w:val="single" w:sz="4" w:space="1" w:color="auto"/>
          <w:left w:val="single" w:sz="4" w:space="1" w:color="auto"/>
          <w:bottom w:val="single" w:sz="4" w:space="1" w:color="auto"/>
          <w:right w:val="single" w:sz="4" w:space="1" w:color="auto"/>
        </w:pBdr>
      </w:pPr>
      <w:r>
        <w:t>Option 1 for UE-requested 5G-GUTI reassignment is adopted as paging collision avoidance solution for 5GCS.</w:t>
      </w:r>
      <w:r>
        <w:fldChar w:fldCharType="begin"/>
      </w:r>
      <w:r>
        <w:instrText xml:space="preserve">REF _Ref2 \r \h \* MERGEFORMAT </w:instrText>
      </w:r>
      <w:r>
        <w:fldChar w:fldCharType="separate"/>
      </w:r>
      <w:r>
        <w:t>[2]</w:t>
      </w:r>
      <w:r>
        <w:fldChar w:fldCharType="end"/>
      </w:r>
    </w:p>
    <w:p w14:paraId="563E7DD6" w14:textId="02919A20" w:rsidR="00F25D85" w:rsidRDefault="00F25D85" w:rsidP="00582A05">
      <w:pPr>
        <w:pStyle w:val="BodyText"/>
        <w:pBdr>
          <w:top w:val="single" w:sz="4" w:space="1" w:color="auto"/>
          <w:left w:val="single" w:sz="4" w:space="1" w:color="auto"/>
          <w:bottom w:val="single" w:sz="4" w:space="1" w:color="auto"/>
          <w:right w:val="single" w:sz="4" w:space="1" w:color="auto"/>
        </w:pBdr>
      </w:pPr>
      <w:r>
        <w:t>Option 1 (UE-requested 5G-GUTI reassignment) is used for 5GS, no other assistant information from UE is needed.</w:t>
      </w:r>
      <w:r>
        <w:fldChar w:fldCharType="begin"/>
      </w:r>
      <w:r>
        <w:instrText xml:space="preserve">REF _Ref3 \r \h \* MERGEFORMAT </w:instrText>
      </w:r>
      <w:r>
        <w:fldChar w:fldCharType="separate"/>
      </w:r>
      <w:r>
        <w:t>[3]</w:t>
      </w:r>
      <w:r>
        <w:fldChar w:fldCharType="end"/>
      </w:r>
    </w:p>
    <w:p w14:paraId="70725954" w14:textId="77777777" w:rsidR="00821D6B" w:rsidRDefault="00821D6B" w:rsidP="00582A05">
      <w:pPr>
        <w:pStyle w:val="BodyText"/>
        <w:pBdr>
          <w:top w:val="single" w:sz="4" w:space="1" w:color="auto"/>
          <w:left w:val="single" w:sz="4" w:space="1" w:color="auto"/>
          <w:bottom w:val="single" w:sz="4" w:space="1" w:color="auto"/>
          <w:right w:val="single" w:sz="4" w:space="1" w:color="auto"/>
        </w:pBdr>
      </w:pPr>
      <w:r>
        <w:t>It is not necessary to specify any enhancement to address the paging collision problem for NR and the paging collision problem for NR can be left to UE implementation. If a standardized solution is needed to solve the paging collision problem, CN-based solution 1 should be adopted.</w:t>
      </w:r>
      <w:r>
        <w:fldChar w:fldCharType="begin"/>
      </w:r>
      <w:r>
        <w:instrText xml:space="preserve">REF _Ref18 \r \h \* MERGEFORMAT </w:instrText>
      </w:r>
      <w:r>
        <w:fldChar w:fldCharType="separate"/>
      </w:r>
      <w:r>
        <w:t>[18]</w:t>
      </w:r>
      <w:r>
        <w:fldChar w:fldCharType="end"/>
      </w:r>
    </w:p>
    <w:p w14:paraId="5D71D4AD" w14:textId="5086F0F3" w:rsidR="007E4243" w:rsidRDefault="007E4243" w:rsidP="00582A05">
      <w:pPr>
        <w:pStyle w:val="BodyText"/>
        <w:pBdr>
          <w:top w:val="single" w:sz="4" w:space="1" w:color="auto"/>
          <w:left w:val="single" w:sz="4" w:space="1" w:color="auto"/>
          <w:bottom w:val="single" w:sz="4" w:space="1" w:color="auto"/>
          <w:right w:val="single" w:sz="4" w:space="1" w:color="auto"/>
        </w:pBdr>
      </w:pPr>
      <w:r>
        <w:t>RAN2 uses Option 2b to solve the paging collision issue in 5GS.</w:t>
      </w:r>
      <w:r>
        <w:fldChar w:fldCharType="begin"/>
      </w:r>
      <w:r>
        <w:instrText xml:space="preserve">REF _Ref12 \r \h \* MERGEFORMAT </w:instrText>
      </w:r>
      <w:r>
        <w:fldChar w:fldCharType="separate"/>
      </w:r>
      <w:r>
        <w:t>[12]</w:t>
      </w:r>
      <w:r>
        <w:fldChar w:fldCharType="end"/>
      </w:r>
    </w:p>
    <w:p w14:paraId="6428CF74" w14:textId="77777777" w:rsidR="000100BD" w:rsidRDefault="000100BD" w:rsidP="00582A05">
      <w:pPr>
        <w:pStyle w:val="BodyText"/>
        <w:pBdr>
          <w:top w:val="single" w:sz="4" w:space="1" w:color="auto"/>
          <w:left w:val="single" w:sz="4" w:space="1" w:color="auto"/>
          <w:bottom w:val="single" w:sz="4" w:space="1" w:color="auto"/>
          <w:right w:val="single" w:sz="4" w:space="1" w:color="auto"/>
        </w:pBdr>
      </w:pPr>
      <w:r>
        <w:t>Paging collision can be solved with Solution 1 and Solution 2b.</w:t>
      </w:r>
      <w:r>
        <w:fldChar w:fldCharType="begin"/>
      </w:r>
      <w:r>
        <w:instrText xml:space="preserve">REF _Ref4 \r \h \* MERGEFORMAT </w:instrText>
      </w:r>
      <w:r>
        <w:fldChar w:fldCharType="separate"/>
      </w:r>
      <w:r>
        <w:t>[4]</w:t>
      </w:r>
      <w:r>
        <w:fldChar w:fldCharType="end"/>
      </w:r>
    </w:p>
    <w:p w14:paraId="6EDC4092" w14:textId="6B5DF5DB" w:rsidR="006040A5" w:rsidRDefault="00F058B3" w:rsidP="00582A05">
      <w:pPr>
        <w:pStyle w:val="BodyText"/>
        <w:pBdr>
          <w:top w:val="single" w:sz="4" w:space="1" w:color="auto"/>
          <w:left w:val="single" w:sz="4" w:space="1" w:color="auto"/>
          <w:bottom w:val="single" w:sz="4" w:space="1" w:color="auto"/>
          <w:right w:val="single" w:sz="4" w:space="1" w:color="auto"/>
        </w:pBdr>
      </w:pPr>
      <w:r>
        <w:t>‎</w:t>
      </w:r>
      <w:r w:rsidR="006040A5">
        <w:t>RAN2 to inform SA2 that for 5GS, a multi-SIM UE is required to use NAS signalling to report a paging collision instance along with the UE assistance info e.g., a required offset.</w:t>
      </w:r>
      <w:r w:rsidR="006040A5">
        <w:fldChar w:fldCharType="begin"/>
      </w:r>
      <w:r w:rsidR="006040A5">
        <w:instrText xml:space="preserve">REF _Ref13 \r \h \* MERGEFORMAT </w:instrText>
      </w:r>
      <w:r w:rsidR="006040A5">
        <w:fldChar w:fldCharType="separate"/>
      </w:r>
      <w:r w:rsidR="006040A5">
        <w:t>[13]</w:t>
      </w:r>
      <w:r w:rsidR="006040A5">
        <w:fldChar w:fldCharType="end"/>
      </w:r>
    </w:p>
    <w:p w14:paraId="1833883F" w14:textId="336B19E3" w:rsidR="00444F92" w:rsidRDefault="00444F92" w:rsidP="00582A05">
      <w:pPr>
        <w:pStyle w:val="BodyText"/>
        <w:pBdr>
          <w:top w:val="single" w:sz="4" w:space="1" w:color="auto"/>
          <w:left w:val="single" w:sz="4" w:space="1" w:color="auto"/>
          <w:bottom w:val="single" w:sz="4" w:space="1" w:color="auto"/>
          <w:right w:val="single" w:sz="4" w:space="1" w:color="auto"/>
        </w:pBdr>
      </w:pPr>
      <w:r>
        <w:t xml:space="preserve">In order to have a common solution to the paging collision problem, the same approach as decided for EPS should be used to 5GS case, as well. That is, an offset is included to the SFN and PO formulas in TS 38.304. </w:t>
      </w:r>
      <w:r>
        <w:fldChar w:fldCharType="begin"/>
      </w:r>
      <w:r>
        <w:instrText xml:space="preserve">REF _Ref15 \r \h \* MERGEFORMAT </w:instrText>
      </w:r>
      <w:r>
        <w:fldChar w:fldCharType="separate"/>
      </w:r>
      <w:r>
        <w:t>[15]</w:t>
      </w:r>
      <w:r>
        <w:fldChar w:fldCharType="end"/>
      </w:r>
    </w:p>
    <w:p w14:paraId="2ECCEF2F" w14:textId="04C99DCD" w:rsidR="00FB5F46" w:rsidRDefault="00FB5F46" w:rsidP="00582A05">
      <w:pPr>
        <w:pStyle w:val="BodyText"/>
        <w:pBdr>
          <w:top w:val="single" w:sz="4" w:space="1" w:color="auto"/>
          <w:left w:val="single" w:sz="4" w:space="1" w:color="auto"/>
          <w:bottom w:val="single" w:sz="4" w:space="1" w:color="auto"/>
          <w:right w:val="single" w:sz="4" w:space="1" w:color="auto"/>
        </w:pBdr>
      </w:pPr>
      <w:r>
        <w:t>Wait for the requirements from SA2 on Assistant information before introducing option2b and option3 in RAN.</w:t>
      </w:r>
      <w:r>
        <w:fldChar w:fldCharType="begin"/>
      </w:r>
      <w:r>
        <w:instrText xml:space="preserve">REF _Ref1 \r \h \* MERGEFORMAT </w:instrText>
      </w:r>
      <w:r>
        <w:fldChar w:fldCharType="separate"/>
      </w:r>
      <w:r>
        <w:t>[1]</w:t>
      </w:r>
      <w:r>
        <w:fldChar w:fldCharType="end"/>
      </w:r>
    </w:p>
    <w:p w14:paraId="45B7838F" w14:textId="1B337AEB" w:rsidR="00482DFA" w:rsidRDefault="00482DFA" w:rsidP="00582A05">
      <w:pPr>
        <w:pStyle w:val="BodyText"/>
        <w:pBdr>
          <w:top w:val="single" w:sz="4" w:space="1" w:color="auto"/>
          <w:left w:val="single" w:sz="4" w:space="1" w:color="auto"/>
          <w:bottom w:val="single" w:sz="4" w:space="1" w:color="auto"/>
          <w:right w:val="single" w:sz="4" w:space="1" w:color="auto"/>
        </w:pBdr>
      </w:pPr>
      <w:r>
        <w:t>A LS can be sent to SA2 to clarify the requirements of Assistant information, the possible AS impact can also be mentioned for different alternatives to help SA2 understand RAN2 consideration.</w:t>
      </w:r>
      <w:r>
        <w:fldChar w:fldCharType="begin"/>
      </w:r>
      <w:r>
        <w:instrText xml:space="preserve">REF _Ref1 \r \h \* MERGEFORMAT </w:instrText>
      </w:r>
      <w:r>
        <w:fldChar w:fldCharType="separate"/>
      </w:r>
      <w:r>
        <w:t>[1]</w:t>
      </w:r>
      <w:r>
        <w:fldChar w:fldCharType="end"/>
      </w:r>
    </w:p>
    <w:p w14:paraId="0C035C75" w14:textId="77777777" w:rsidR="00A36204" w:rsidRDefault="00A36204" w:rsidP="00582A05">
      <w:pPr>
        <w:pStyle w:val="BodyText"/>
        <w:pBdr>
          <w:top w:val="single" w:sz="4" w:space="1" w:color="auto"/>
          <w:left w:val="single" w:sz="4" w:space="1" w:color="auto"/>
          <w:bottom w:val="single" w:sz="4" w:space="1" w:color="auto"/>
          <w:right w:val="single" w:sz="4" w:space="1" w:color="auto"/>
        </w:pBdr>
      </w:pPr>
      <w:r>
        <w:t>For NAS based solutions, RAN2 to consider a new ID offset parameter which is added to 5G-S-TMSI in PO calculation. The AMF allocates this along with GUTI and the UE can request a range for the value of this parameter.</w:t>
      </w:r>
      <w:r>
        <w:fldChar w:fldCharType="begin"/>
      </w:r>
      <w:r>
        <w:instrText xml:space="preserve">REF _Ref7 \r \h \* MERGEFORMAT </w:instrText>
      </w:r>
      <w:r>
        <w:fldChar w:fldCharType="separate"/>
      </w:r>
      <w:r>
        <w:t>[7]</w:t>
      </w:r>
      <w:r>
        <w:fldChar w:fldCharType="end"/>
      </w:r>
    </w:p>
    <w:p w14:paraId="77FEB29E" w14:textId="77777777" w:rsidR="00A36204" w:rsidRDefault="00A36204" w:rsidP="00582A05">
      <w:pPr>
        <w:pStyle w:val="BodyText"/>
        <w:pBdr>
          <w:top w:val="single" w:sz="4" w:space="1" w:color="auto"/>
          <w:left w:val="single" w:sz="4" w:space="1" w:color="auto"/>
          <w:bottom w:val="single" w:sz="4" w:space="1" w:color="auto"/>
          <w:right w:val="single" w:sz="4" w:space="1" w:color="auto"/>
        </w:pBdr>
      </w:pPr>
      <w:r>
        <w:t>For NAS/AS based solutions, AMF informs the paging collision problem and any additional information to the gNB.</w:t>
      </w:r>
      <w:r>
        <w:fldChar w:fldCharType="begin"/>
      </w:r>
      <w:r>
        <w:instrText xml:space="preserve">REF _Ref7 \r \h \* MERGEFORMAT </w:instrText>
      </w:r>
      <w:r>
        <w:fldChar w:fldCharType="separate"/>
      </w:r>
      <w:r>
        <w:t>[7]</w:t>
      </w:r>
      <w:r>
        <w:fldChar w:fldCharType="end"/>
      </w:r>
    </w:p>
    <w:p w14:paraId="0117477F" w14:textId="2A61381A" w:rsidR="00A36204" w:rsidRDefault="00A36204" w:rsidP="00582A05">
      <w:pPr>
        <w:pStyle w:val="BodyText"/>
        <w:pBdr>
          <w:top w:val="single" w:sz="4" w:space="1" w:color="auto"/>
          <w:left w:val="single" w:sz="4" w:space="1" w:color="auto"/>
          <w:bottom w:val="single" w:sz="4" w:space="1" w:color="auto"/>
          <w:right w:val="single" w:sz="4" w:space="1" w:color="auto"/>
        </w:pBdr>
      </w:pPr>
      <w:r>
        <w:t>RAN2 to consider introducing different PF/PO offset(s) which are used by UE(s) that report paging collision problem to the NW.</w:t>
      </w:r>
      <w:r>
        <w:fldChar w:fldCharType="begin"/>
      </w:r>
      <w:r>
        <w:instrText xml:space="preserve">REF _Ref7 \r \h \* MERGEFORMAT </w:instrText>
      </w:r>
      <w:r>
        <w:fldChar w:fldCharType="separate"/>
      </w:r>
      <w:r>
        <w:t>[7]</w:t>
      </w:r>
      <w:r>
        <w:fldChar w:fldCharType="end"/>
      </w:r>
    </w:p>
    <w:p w14:paraId="65676BEA" w14:textId="0BBE97D2" w:rsidR="0064136E" w:rsidRDefault="0064136E" w:rsidP="00303F20">
      <w:pPr>
        <w:pStyle w:val="BodyText"/>
      </w:pPr>
      <w:r>
        <w:t xml:space="preserve">Therefore, </w:t>
      </w:r>
      <w:r w:rsidR="00ED498D">
        <w:t xml:space="preserve">RAN2 could select between </w:t>
      </w:r>
      <w:r>
        <w:t xml:space="preserve">solution 1 or </w:t>
      </w:r>
      <w:r w:rsidR="00EB6B8E">
        <w:t xml:space="preserve">solution 2b as </w:t>
      </w:r>
      <w:r w:rsidR="00ED498D">
        <w:t>a baseline to address the paging collision</w:t>
      </w:r>
      <w:r w:rsidR="009C26F6">
        <w:t xml:space="preserve"> </w:t>
      </w:r>
      <w:r w:rsidR="00ED498D">
        <w:t>in 5GS</w:t>
      </w:r>
      <w:r w:rsidR="00F70D29">
        <w:t>, further aspects can be discussed later once a baseline is selected.</w:t>
      </w:r>
    </w:p>
    <w:p w14:paraId="56F32854" w14:textId="13B51B05" w:rsidR="005D4329" w:rsidRDefault="00A41CC0" w:rsidP="009C1BB3">
      <w:pPr>
        <w:pStyle w:val="Proposal"/>
      </w:pPr>
      <w:r>
        <w:t>To select</w:t>
      </w:r>
      <w:r w:rsidR="00247D65">
        <w:t xml:space="preserve"> a </w:t>
      </w:r>
      <w:r w:rsidR="00D43F2F">
        <w:t xml:space="preserve">baseline </w:t>
      </w:r>
      <w:r w:rsidR="00247D65">
        <w:t>solution for paging collision</w:t>
      </w:r>
      <w:r w:rsidR="009B57DC">
        <w:t xml:space="preserve"> for 5GS</w:t>
      </w:r>
      <w:r>
        <w:t xml:space="preserve"> between </w:t>
      </w:r>
      <w:r w:rsidR="00137F00">
        <w:t xml:space="preserve">5G-GUTI reassignment </w:t>
      </w:r>
      <w:r w:rsidR="00A4086F">
        <w:t>(</w:t>
      </w:r>
      <w:r w:rsidR="00137F00">
        <w:t>Solution 1</w:t>
      </w:r>
      <w:r w:rsidR="00A4086F">
        <w:t xml:space="preserve">) </w:t>
      </w:r>
      <w:r w:rsidR="009E3A96">
        <w:t>or</w:t>
      </w:r>
      <w:r w:rsidR="000218DC">
        <w:t xml:space="preserve"> inclusion of </w:t>
      </w:r>
      <w:r w:rsidR="00D221EF">
        <w:t xml:space="preserve">offset </w:t>
      </w:r>
      <w:r w:rsidR="000218DC" w:rsidRPr="000218DC">
        <w:t>to PO formulas</w:t>
      </w:r>
      <w:r w:rsidR="006D420E">
        <w:t xml:space="preserve"> </w:t>
      </w:r>
      <w:r w:rsidR="00B52763">
        <w:t>(</w:t>
      </w:r>
      <w:r w:rsidR="005E24A4">
        <w:t>Solution 2b</w:t>
      </w:r>
      <w:r w:rsidR="00B52763">
        <w:t>)</w:t>
      </w:r>
      <w:r w:rsidR="005E24A4">
        <w:t>.</w:t>
      </w:r>
    </w:p>
    <w:p w14:paraId="6900F0F5" w14:textId="7411D012" w:rsidR="000100BD" w:rsidRDefault="00810761" w:rsidP="00C91DAC">
      <w:pPr>
        <w:pStyle w:val="BodyText"/>
      </w:pPr>
      <w:r>
        <w:t>Apart from the</w:t>
      </w:r>
      <w:r w:rsidR="005A6B02">
        <w:t xml:space="preserve"> general</w:t>
      </w:r>
      <w:r>
        <w:t xml:space="preserve"> discussion</w:t>
      </w:r>
      <w:r w:rsidR="00181FDF">
        <w:t xml:space="preserve"> on the 5GS</w:t>
      </w:r>
      <w:r>
        <w:t xml:space="preserve"> solution</w:t>
      </w:r>
      <w:r w:rsidR="00181FDF">
        <w:t xml:space="preserve"> above</w:t>
      </w:r>
      <w:r>
        <w:t>, some additional considerations were done below for E-UTRA</w:t>
      </w:r>
      <w:r w:rsidR="00597B5A">
        <w:t>/5GC</w:t>
      </w:r>
      <w:r>
        <w:t>:</w:t>
      </w:r>
    </w:p>
    <w:p w14:paraId="2E12AC9A" w14:textId="77777777" w:rsidR="004A0FE5" w:rsidRDefault="004A0FE5" w:rsidP="00DC1D4D">
      <w:pPr>
        <w:pStyle w:val="BodyText"/>
        <w:pBdr>
          <w:top w:val="single" w:sz="4" w:space="1" w:color="auto"/>
          <w:left w:val="single" w:sz="4" w:space="4" w:color="auto"/>
          <w:bottom w:val="single" w:sz="4" w:space="1" w:color="auto"/>
          <w:right w:val="single" w:sz="4" w:space="4" w:color="auto"/>
        </w:pBdr>
      </w:pPr>
      <w:r>
        <w:t>RAN2 confirm that E-UTAN connected to 5GC scenario is also in the WID scope for paging collision avoidance.</w:t>
      </w:r>
      <w:r>
        <w:fldChar w:fldCharType="begin"/>
      </w:r>
      <w:r>
        <w:instrText xml:space="preserve">REF _Ref1 \r \h \* MERGEFORMAT </w:instrText>
      </w:r>
      <w:r>
        <w:fldChar w:fldCharType="separate"/>
      </w:r>
      <w:r>
        <w:t>[1]</w:t>
      </w:r>
      <w:r>
        <w:fldChar w:fldCharType="end"/>
      </w:r>
    </w:p>
    <w:p w14:paraId="1D745D0D" w14:textId="77777777" w:rsidR="004A0FE5" w:rsidRDefault="004A0FE5" w:rsidP="00DC1D4D">
      <w:pPr>
        <w:pStyle w:val="BodyText"/>
        <w:pBdr>
          <w:top w:val="single" w:sz="4" w:space="1" w:color="auto"/>
          <w:left w:val="single" w:sz="4" w:space="4" w:color="auto"/>
          <w:bottom w:val="single" w:sz="4" w:space="1" w:color="auto"/>
          <w:right w:val="single" w:sz="4" w:space="4" w:color="auto"/>
        </w:pBdr>
      </w:pPr>
      <w:r>
        <w:t>For paging collision avoidance in E-UTAN connected to 5GC scenario, NR solution can be the baseline. The details can be discussed further.</w:t>
      </w:r>
      <w:r>
        <w:fldChar w:fldCharType="begin"/>
      </w:r>
      <w:r>
        <w:instrText xml:space="preserve">REF _Ref1 \r \h \* MERGEFORMAT </w:instrText>
      </w:r>
      <w:r>
        <w:fldChar w:fldCharType="separate"/>
      </w:r>
      <w:r>
        <w:t>[1]</w:t>
      </w:r>
      <w:r>
        <w:fldChar w:fldCharType="end"/>
      </w:r>
    </w:p>
    <w:p w14:paraId="0635C376" w14:textId="5A3EEBE2" w:rsidR="00A63A01" w:rsidRDefault="00B5395A" w:rsidP="00A63A01">
      <w:pPr>
        <w:pStyle w:val="BodyText"/>
      </w:pPr>
      <w:r>
        <w:t>It is suggested thus to confirm those aspects in RAN2.</w:t>
      </w:r>
    </w:p>
    <w:p w14:paraId="55588945" w14:textId="5CAD23BB" w:rsidR="00D54458" w:rsidRDefault="0057202B" w:rsidP="00633465">
      <w:pPr>
        <w:pStyle w:val="Proposal"/>
      </w:pPr>
      <w:r>
        <w:lastRenderedPageBreak/>
        <w:t xml:space="preserve">RAN2 </w:t>
      </w:r>
      <w:r w:rsidR="00633465">
        <w:t xml:space="preserve">to </w:t>
      </w:r>
      <w:r>
        <w:t>confirm that E-UT</w:t>
      </w:r>
      <w:r w:rsidR="009D4A65">
        <w:t>R</w:t>
      </w:r>
      <w:r>
        <w:t>AN connected to 5GC scenario is also in the WID scope for paging collision avoidance</w:t>
      </w:r>
      <w:r w:rsidR="00004AC6">
        <w:t xml:space="preserve">. </w:t>
      </w:r>
      <w:r>
        <w:t xml:space="preserve">NR solution </w:t>
      </w:r>
      <w:r w:rsidR="00004AC6">
        <w:t>is</w:t>
      </w:r>
      <w:r>
        <w:t xml:space="preserve"> the baseline</w:t>
      </w:r>
      <w:r w:rsidR="00004AC6">
        <w:t xml:space="preserve"> for this case</w:t>
      </w:r>
      <w:r>
        <w:t>.</w:t>
      </w:r>
    </w:p>
    <w:p w14:paraId="4BB531F2" w14:textId="4AF1A3D0" w:rsidR="006936E1" w:rsidRDefault="0015599F" w:rsidP="00D54458">
      <w:pPr>
        <w:pStyle w:val="BodyText"/>
      </w:pPr>
      <w:r>
        <w:t xml:space="preserve">Some further proposals raised </w:t>
      </w:r>
      <w:r w:rsidR="001D0724">
        <w:t>miscellaneous</w:t>
      </w:r>
      <w:r>
        <w:t xml:space="preserve"> aspects</w:t>
      </w:r>
      <w:r w:rsidR="00196A3C">
        <w:t>:</w:t>
      </w:r>
      <w:r>
        <w:t xml:space="preserve"> </w:t>
      </w:r>
    </w:p>
    <w:p w14:paraId="71362FBA" w14:textId="77777777" w:rsidR="008053FE" w:rsidRDefault="008053FE" w:rsidP="001317D4">
      <w:pPr>
        <w:pStyle w:val="BodyText"/>
        <w:pBdr>
          <w:top w:val="single" w:sz="4" w:space="1" w:color="auto"/>
          <w:left w:val="single" w:sz="4" w:space="4" w:color="auto"/>
          <w:bottom w:val="single" w:sz="4" w:space="1" w:color="auto"/>
          <w:right w:val="single" w:sz="4" w:space="4" w:color="auto"/>
        </w:pBdr>
      </w:pPr>
      <w:r>
        <w:t>reply to SA2 about RAN2’s preference on paging collision issue for 5GS.</w:t>
      </w:r>
      <w:r>
        <w:fldChar w:fldCharType="begin"/>
      </w:r>
      <w:r>
        <w:instrText xml:space="preserve">REF _Ref8 \r \h \* MERGEFORMAT </w:instrText>
      </w:r>
      <w:r>
        <w:fldChar w:fldCharType="separate"/>
      </w:r>
      <w:r>
        <w:t>[8]</w:t>
      </w:r>
      <w:r>
        <w:fldChar w:fldCharType="end"/>
      </w:r>
    </w:p>
    <w:p w14:paraId="0C18EB8E" w14:textId="77777777" w:rsidR="00747C21" w:rsidRDefault="00747C21" w:rsidP="001317D4">
      <w:pPr>
        <w:pStyle w:val="BodyText"/>
        <w:pBdr>
          <w:top w:val="single" w:sz="4" w:space="1" w:color="auto"/>
          <w:left w:val="single" w:sz="4" w:space="4" w:color="auto"/>
          <w:bottom w:val="single" w:sz="4" w:space="1" w:color="auto"/>
          <w:right w:val="single" w:sz="4" w:space="4" w:color="auto"/>
        </w:pBdr>
      </w:pPr>
      <w:r>
        <w:t>Evaluate the possibility to minimize the MuSIM device power consumption by coordinating the paging occasions.</w:t>
      </w:r>
      <w:r>
        <w:fldChar w:fldCharType="begin"/>
      </w:r>
      <w:r>
        <w:instrText xml:space="preserve">REF _Ref11 \r \h \* MERGEFORMAT </w:instrText>
      </w:r>
      <w:r>
        <w:fldChar w:fldCharType="separate"/>
      </w:r>
      <w:r>
        <w:t>[11]</w:t>
      </w:r>
      <w:r>
        <w:fldChar w:fldCharType="end"/>
      </w:r>
    </w:p>
    <w:p w14:paraId="7A23DA85" w14:textId="77777777" w:rsidR="00F928A6" w:rsidRDefault="00F928A6" w:rsidP="001317D4">
      <w:pPr>
        <w:pStyle w:val="BodyText"/>
        <w:pBdr>
          <w:top w:val="single" w:sz="4" w:space="1" w:color="auto"/>
          <w:left w:val="single" w:sz="4" w:space="4" w:color="auto"/>
          <w:bottom w:val="single" w:sz="4" w:space="1" w:color="auto"/>
          <w:right w:val="single" w:sz="4" w:space="4" w:color="auto"/>
        </w:pBdr>
      </w:pPr>
      <w:r>
        <w:t>RAN2 to consider solutions where a gNB resolves paging collision by providing additional POs for the MU-SIM devices that have reported paging collision.</w:t>
      </w:r>
      <w:r>
        <w:fldChar w:fldCharType="begin"/>
      </w:r>
      <w:r>
        <w:instrText xml:space="preserve">REF _Ref13 \r \h \* MERGEFORMAT </w:instrText>
      </w:r>
      <w:r>
        <w:fldChar w:fldCharType="separate"/>
      </w:r>
      <w:r>
        <w:t>[13]</w:t>
      </w:r>
      <w:r>
        <w:fldChar w:fldCharType="end"/>
      </w:r>
    </w:p>
    <w:p w14:paraId="06705FB7" w14:textId="77777777" w:rsidR="00FD0295" w:rsidRDefault="00FD0295" w:rsidP="001317D4">
      <w:pPr>
        <w:pStyle w:val="BodyText"/>
        <w:pBdr>
          <w:top w:val="single" w:sz="4" w:space="1" w:color="auto"/>
          <w:left w:val="single" w:sz="4" w:space="4" w:color="auto"/>
          <w:bottom w:val="single" w:sz="4" w:space="1" w:color="auto"/>
          <w:right w:val="single" w:sz="4" w:space="4" w:color="auto"/>
        </w:pBdr>
      </w:pPr>
      <w:r>
        <w:t>For the NAS based procedure, the RAN can get the updated UE_ID for the RAN paging occasion calculation with the legacy signaling and procedure.</w:t>
      </w:r>
      <w:r>
        <w:fldChar w:fldCharType="begin"/>
      </w:r>
      <w:r>
        <w:instrText xml:space="preserve">REF _Ref19 \r \h \* MERGEFORMAT </w:instrText>
      </w:r>
      <w:r>
        <w:fldChar w:fldCharType="separate"/>
      </w:r>
      <w:r>
        <w:t>[19]</w:t>
      </w:r>
      <w:r>
        <w:fldChar w:fldCharType="end"/>
      </w:r>
    </w:p>
    <w:p w14:paraId="7242369E" w14:textId="1218F7ED" w:rsidR="008053FE" w:rsidRDefault="00B43261" w:rsidP="00520181">
      <w:pPr>
        <w:pStyle w:val="BodyText"/>
      </w:pPr>
      <w:r>
        <w:t xml:space="preserve">Such aspects seem to not require immediate action and/or depend on </w:t>
      </w:r>
      <w:r w:rsidR="00EA4D9A">
        <w:t xml:space="preserve">the discussion </w:t>
      </w:r>
      <w:r w:rsidR="002F3A28">
        <w:t>on the baseline above, hence it is suggested to not capture proposals for those aspects in this summary.</w:t>
      </w:r>
    </w:p>
    <w:p w14:paraId="0CBE720F" w14:textId="57C3BE08" w:rsidR="00F26795" w:rsidRDefault="00F26795" w:rsidP="00F26795">
      <w:pPr>
        <w:pStyle w:val="Heading2"/>
      </w:pPr>
      <w:r>
        <w:t>2.</w:t>
      </w:r>
      <w:r w:rsidR="00CA4635">
        <w:t>2</w:t>
      </w:r>
      <w:r>
        <w:tab/>
        <w:t>IDLE vs INACTIVE handling</w:t>
      </w:r>
    </w:p>
    <w:p w14:paraId="012A6DDD" w14:textId="77777777" w:rsidR="00F26795" w:rsidRDefault="00F26795" w:rsidP="00F26795">
      <w:pPr>
        <w:pStyle w:val="BodyText"/>
      </w:pPr>
      <w:r>
        <w:t>For IDLE</w:t>
      </w:r>
      <w:r w:rsidRPr="00550EFC">
        <w:t xml:space="preserve"> vs INACTIVE handling</w:t>
      </w:r>
      <w:r>
        <w:t xml:space="preserve"> of paging collision solutions, there were proposals stating that such differentiation between the solutions for IDLE and INACTIVE case are not needed, while some proposals also hint that a differentiation is needed between those two cases:</w:t>
      </w:r>
    </w:p>
    <w:p w14:paraId="53C5648A" w14:textId="77777777" w:rsidR="00F26795" w:rsidRDefault="00F26795" w:rsidP="00F26795">
      <w:pPr>
        <w:pStyle w:val="BodyText"/>
        <w:pBdr>
          <w:top w:val="single" w:sz="4" w:space="1" w:color="auto"/>
          <w:left w:val="single" w:sz="4" w:space="4" w:color="auto"/>
          <w:bottom w:val="single" w:sz="4" w:space="1" w:color="auto"/>
          <w:right w:val="single" w:sz="4" w:space="4" w:color="auto"/>
        </w:pBdr>
      </w:pPr>
      <w:r>
        <w:t>For NR, RAN2 tend to have a unified solution for RRC_IDLE and RRC_INACTIVE on paging collision avoidance.</w:t>
      </w:r>
      <w:r>
        <w:fldChar w:fldCharType="begin"/>
      </w:r>
      <w:r>
        <w:instrText xml:space="preserve">REF _Ref1 \r \h \* MERGEFORMAT </w:instrText>
      </w:r>
      <w:r>
        <w:fldChar w:fldCharType="separate"/>
      </w:r>
      <w:r>
        <w:t>[1]</w:t>
      </w:r>
      <w:r>
        <w:fldChar w:fldCharType="end"/>
      </w:r>
    </w:p>
    <w:p w14:paraId="56AEF73F" w14:textId="77777777" w:rsidR="00F26795" w:rsidRDefault="00F26795" w:rsidP="00F26795">
      <w:pPr>
        <w:pStyle w:val="BodyText"/>
        <w:pBdr>
          <w:top w:val="single" w:sz="4" w:space="1" w:color="auto"/>
          <w:left w:val="single" w:sz="4" w:space="4" w:color="auto"/>
          <w:bottom w:val="single" w:sz="4" w:space="1" w:color="auto"/>
          <w:right w:val="single" w:sz="4" w:space="4" w:color="auto"/>
        </w:pBdr>
      </w:pPr>
      <w:r>
        <w:t>CN based paging collision avoidance solution is equally applicable for Idle and Inactive mode UEs. There is no need for RAN based approaches to address paging collision in Inactive mode.</w:t>
      </w:r>
      <w:r>
        <w:fldChar w:fldCharType="begin"/>
      </w:r>
      <w:r>
        <w:instrText xml:space="preserve">REF _Ref2 \r \h \* MERGEFORMAT </w:instrText>
      </w:r>
      <w:r>
        <w:fldChar w:fldCharType="separate"/>
      </w:r>
      <w:r>
        <w:t>[2]</w:t>
      </w:r>
      <w:r>
        <w:fldChar w:fldCharType="end"/>
      </w:r>
    </w:p>
    <w:p w14:paraId="11500D85" w14:textId="77777777" w:rsidR="00F26795" w:rsidRDefault="00F26795" w:rsidP="00F26795">
      <w:pPr>
        <w:pStyle w:val="BodyText"/>
        <w:pBdr>
          <w:top w:val="single" w:sz="4" w:space="1" w:color="auto"/>
          <w:left w:val="single" w:sz="4" w:space="4" w:color="auto"/>
          <w:bottom w:val="single" w:sz="4" w:space="1" w:color="auto"/>
          <w:right w:val="single" w:sz="4" w:space="4" w:color="auto"/>
        </w:pBdr>
      </w:pPr>
      <w:r>
        <w:t>From paging occasion perspective, if the NAS-based scheme can solve the Idle+Idle state collision, it can also be used for the Idle+Inactive/Inactive+Inactive paging collision scenario.</w:t>
      </w:r>
      <w:r>
        <w:fldChar w:fldCharType="begin"/>
      </w:r>
      <w:r>
        <w:instrText xml:space="preserve">REF _Ref19 \r \h \* MERGEFORMAT </w:instrText>
      </w:r>
      <w:r>
        <w:fldChar w:fldCharType="separate"/>
      </w:r>
      <w:r>
        <w:t>[19]</w:t>
      </w:r>
      <w:r>
        <w:fldChar w:fldCharType="end"/>
      </w:r>
    </w:p>
    <w:p w14:paraId="472374CB" w14:textId="77777777" w:rsidR="00F26795" w:rsidRDefault="00F26795" w:rsidP="00F26795">
      <w:pPr>
        <w:pStyle w:val="BodyText"/>
        <w:pBdr>
          <w:top w:val="single" w:sz="4" w:space="1" w:color="auto"/>
          <w:left w:val="single" w:sz="4" w:space="4" w:color="auto"/>
          <w:bottom w:val="single" w:sz="4" w:space="1" w:color="auto"/>
          <w:right w:val="single" w:sz="4" w:space="4" w:color="auto"/>
        </w:pBdr>
      </w:pPr>
      <w:r>
        <w:t>NAS Signalling message reporting paging collision should also include assistance information for Network action to avoid paging collision.</w:t>
      </w:r>
      <w:r>
        <w:fldChar w:fldCharType="begin"/>
      </w:r>
      <w:r>
        <w:instrText xml:space="preserve">REF _Ref5 \r \h \* MERGEFORMAT </w:instrText>
      </w:r>
      <w:r>
        <w:fldChar w:fldCharType="separate"/>
      </w:r>
      <w:r>
        <w:t>[5]</w:t>
      </w:r>
      <w:r>
        <w:fldChar w:fldCharType="end"/>
      </w:r>
    </w:p>
    <w:p w14:paraId="3644628B" w14:textId="77777777" w:rsidR="00F26795" w:rsidRDefault="00F26795" w:rsidP="00F26795">
      <w:pPr>
        <w:pStyle w:val="BodyText"/>
        <w:pBdr>
          <w:top w:val="single" w:sz="4" w:space="1" w:color="auto"/>
          <w:left w:val="single" w:sz="4" w:space="4" w:color="auto"/>
          <w:bottom w:val="single" w:sz="4" w:space="1" w:color="auto"/>
          <w:right w:val="single" w:sz="4" w:space="4" w:color="auto"/>
        </w:pBdr>
      </w:pPr>
      <w:r>
        <w:t>RAN2 to consider supporting assistance information in RRC signalling to avoid paging collision on transition to RRC_INACTIVE state.</w:t>
      </w:r>
      <w:r>
        <w:fldChar w:fldCharType="begin"/>
      </w:r>
      <w:r>
        <w:instrText xml:space="preserve">REF _Ref5 \r \h \* MERGEFORMAT </w:instrText>
      </w:r>
      <w:r>
        <w:fldChar w:fldCharType="separate"/>
      </w:r>
      <w:r>
        <w:t>[5]</w:t>
      </w:r>
      <w:r>
        <w:fldChar w:fldCharType="end"/>
      </w:r>
    </w:p>
    <w:p w14:paraId="78853D51" w14:textId="77777777" w:rsidR="00F26795" w:rsidRDefault="00F26795" w:rsidP="00F26795">
      <w:pPr>
        <w:pStyle w:val="BodyText"/>
      </w:pPr>
      <w:r>
        <w:t>One possible way forward could be to consider that paging collision avoidance solution is equally applicable for IDLE and INACTIVE state UEs, but also indicate that additional aspects related specifically to one of the RRC states can be discussed.</w:t>
      </w:r>
    </w:p>
    <w:p w14:paraId="2A8E4FED" w14:textId="77777777" w:rsidR="00F26795" w:rsidRDefault="00F26795" w:rsidP="00F26795">
      <w:pPr>
        <w:pStyle w:val="Proposal"/>
      </w:pPr>
      <w:r>
        <w:t xml:space="preserve">The paging collision avoidance solution is equally applicable for IDLE and INACTIVE state UEs. Additional aspects related to only </w:t>
      </w:r>
      <w:r w:rsidRPr="00CA2F4E">
        <w:t xml:space="preserve">RRC_IDLE </w:t>
      </w:r>
      <w:r>
        <w:t>or</w:t>
      </w:r>
      <w:r w:rsidRPr="00CA2F4E">
        <w:t xml:space="preserve"> RRC_INACTIVE</w:t>
      </w:r>
      <w:r>
        <w:t xml:space="preserve"> are not precluded.</w:t>
      </w:r>
    </w:p>
    <w:p w14:paraId="31E2FA77" w14:textId="33B712E9" w:rsidR="00052D20" w:rsidRPr="002F73F4" w:rsidRDefault="00C11452" w:rsidP="00C11452">
      <w:pPr>
        <w:pStyle w:val="Heading2"/>
      </w:pPr>
      <w:r>
        <w:t>2.</w:t>
      </w:r>
      <w:r w:rsidR="00CA4635">
        <w:t>3</w:t>
      </w:r>
      <w:r>
        <w:tab/>
      </w:r>
      <w:r w:rsidR="00052D20" w:rsidRPr="002F73F4">
        <w:t>On the need for UE assistance information</w:t>
      </w:r>
    </w:p>
    <w:p w14:paraId="03C89D8F" w14:textId="5FD32589" w:rsidR="001B4407" w:rsidRDefault="00F13F5E" w:rsidP="009D2BB6">
      <w:pPr>
        <w:pStyle w:val="BodyText"/>
      </w:pPr>
      <w:r>
        <w:t xml:space="preserve">For UE </w:t>
      </w:r>
      <w:r w:rsidR="00A55890">
        <w:t xml:space="preserve">assistance information, </w:t>
      </w:r>
      <w:r w:rsidR="00F83748">
        <w:t xml:space="preserve">some proposals </w:t>
      </w:r>
      <w:r w:rsidR="007A0815">
        <w:t xml:space="preserve">highlight that no assistance information is needed </w:t>
      </w:r>
      <w:r w:rsidR="00DD1E96">
        <w:t>in RRC:</w:t>
      </w:r>
    </w:p>
    <w:p w14:paraId="4DFA2881" w14:textId="77777777" w:rsidR="00CD3554" w:rsidRDefault="00CD3554" w:rsidP="008B1506">
      <w:pPr>
        <w:pStyle w:val="BodyText"/>
        <w:pBdr>
          <w:top w:val="single" w:sz="4" w:space="1" w:color="auto"/>
          <w:left w:val="single" w:sz="4" w:space="1" w:color="auto"/>
          <w:bottom w:val="single" w:sz="4" w:space="1" w:color="auto"/>
          <w:right w:val="single" w:sz="4" w:space="1" w:color="auto"/>
        </w:pBdr>
      </w:pPr>
      <w:r>
        <w:t>No need for any assistance information to solve paging collision for NR.</w:t>
      </w:r>
      <w:r>
        <w:fldChar w:fldCharType="begin"/>
      </w:r>
      <w:r>
        <w:instrText xml:space="preserve">REF _Ref10 \r \h \* MERGEFORMAT </w:instrText>
      </w:r>
      <w:r>
        <w:fldChar w:fldCharType="separate"/>
      </w:r>
      <w:r>
        <w:t>[10]</w:t>
      </w:r>
      <w:r>
        <w:fldChar w:fldCharType="end"/>
      </w:r>
    </w:p>
    <w:p w14:paraId="10F0C0AC" w14:textId="77777777" w:rsidR="00CD3554" w:rsidRDefault="00CD3554" w:rsidP="008B1506">
      <w:pPr>
        <w:pStyle w:val="BodyText"/>
        <w:pBdr>
          <w:top w:val="single" w:sz="4" w:space="1" w:color="auto"/>
          <w:left w:val="single" w:sz="4" w:space="1" w:color="auto"/>
          <w:bottom w:val="single" w:sz="4" w:space="1" w:color="auto"/>
          <w:right w:val="single" w:sz="4" w:space="1" w:color="auto"/>
        </w:pBdr>
      </w:pPr>
      <w:r>
        <w:t>The paging collision is a very low probability issue and RAN2 shall make the solution as simple as possible.</w:t>
      </w:r>
      <w:r>
        <w:fldChar w:fldCharType="begin"/>
      </w:r>
      <w:r>
        <w:instrText xml:space="preserve">REF _Ref19 \r \h \* MERGEFORMAT </w:instrText>
      </w:r>
      <w:r>
        <w:fldChar w:fldCharType="separate"/>
      </w:r>
      <w:r>
        <w:t>[19]</w:t>
      </w:r>
      <w:r>
        <w:fldChar w:fldCharType="end"/>
      </w:r>
    </w:p>
    <w:p w14:paraId="7F1C37DC" w14:textId="77777777" w:rsidR="00CD3554" w:rsidRDefault="00CD3554" w:rsidP="008B1506">
      <w:pPr>
        <w:pStyle w:val="BodyText"/>
        <w:pBdr>
          <w:top w:val="single" w:sz="4" w:space="1" w:color="auto"/>
          <w:left w:val="single" w:sz="4" w:space="1" w:color="auto"/>
          <w:bottom w:val="single" w:sz="4" w:space="1" w:color="auto"/>
          <w:right w:val="single" w:sz="4" w:space="1" w:color="auto"/>
        </w:pBdr>
      </w:pPr>
      <w:r>
        <w:t>From RAN2 side, the AS level assistance information is not needed, whether NAS level Assistance information was needed shall be determined by SA2/CT1.</w:t>
      </w:r>
      <w:r>
        <w:fldChar w:fldCharType="begin"/>
      </w:r>
      <w:r>
        <w:instrText xml:space="preserve">REF _Ref19 \r \h \* MERGEFORMAT </w:instrText>
      </w:r>
      <w:r>
        <w:fldChar w:fldCharType="separate"/>
      </w:r>
      <w:r>
        <w:t>[19]</w:t>
      </w:r>
      <w:r>
        <w:fldChar w:fldCharType="end"/>
      </w:r>
    </w:p>
    <w:p w14:paraId="7897E7A8" w14:textId="77777777" w:rsidR="00CD3554" w:rsidRDefault="00CD3554" w:rsidP="008B1506">
      <w:pPr>
        <w:pStyle w:val="BodyText"/>
        <w:pBdr>
          <w:top w:val="single" w:sz="4" w:space="1" w:color="auto"/>
          <w:left w:val="single" w:sz="4" w:space="1" w:color="auto"/>
          <w:bottom w:val="single" w:sz="4" w:space="1" w:color="auto"/>
          <w:right w:val="single" w:sz="4" w:space="1" w:color="auto"/>
        </w:pBdr>
      </w:pPr>
      <w:r>
        <w:t>If needed, an assistance information for paging collision avoidance is expected to be defined in NAS. It is up to SA2 group to decide on the need and usage of this information.</w:t>
      </w:r>
      <w:r>
        <w:fldChar w:fldCharType="begin"/>
      </w:r>
      <w:r>
        <w:instrText xml:space="preserve">REF _Ref15 \r \h \* MERGEFORMAT </w:instrText>
      </w:r>
      <w:r>
        <w:fldChar w:fldCharType="separate"/>
      </w:r>
      <w:r>
        <w:t>[15]</w:t>
      </w:r>
      <w:r>
        <w:fldChar w:fldCharType="end"/>
      </w:r>
    </w:p>
    <w:p w14:paraId="1914CC9B" w14:textId="756BAB00" w:rsidR="00CD3554" w:rsidRDefault="00F81D25" w:rsidP="00491451">
      <w:pPr>
        <w:pStyle w:val="BodyText"/>
      </w:pPr>
      <w:r>
        <w:t xml:space="preserve">Some other proposals </w:t>
      </w:r>
      <w:r w:rsidR="00BC397B">
        <w:t xml:space="preserve">state that </w:t>
      </w:r>
      <w:r w:rsidR="00685BA1">
        <w:t xml:space="preserve">alignment with SA2 is required </w:t>
      </w:r>
      <w:r w:rsidR="00F41D5E">
        <w:t>or suggest that such assistance information can be optional</w:t>
      </w:r>
      <w:r w:rsidR="000B418E">
        <w:t>:</w:t>
      </w:r>
    </w:p>
    <w:p w14:paraId="48B137EA" w14:textId="5A98201D" w:rsidR="00C43C59" w:rsidRDefault="00C43C59" w:rsidP="008B1506">
      <w:pPr>
        <w:pStyle w:val="BodyText"/>
        <w:pBdr>
          <w:top w:val="single" w:sz="4" w:space="1" w:color="auto"/>
          <w:left w:val="single" w:sz="4" w:space="1" w:color="auto"/>
          <w:bottom w:val="single" w:sz="4" w:space="1" w:color="auto"/>
          <w:right w:val="single" w:sz="4" w:space="1" w:color="auto"/>
        </w:pBdr>
      </w:pPr>
      <w:r>
        <w:t>A LS can be sent to SA2 to clarify the requirements of Assistant information, the possible AS impact can also be mentioned for different alternatives to help SA2 understand RAN2 consideration.</w:t>
      </w:r>
      <w:r>
        <w:fldChar w:fldCharType="begin"/>
      </w:r>
      <w:r>
        <w:instrText xml:space="preserve">REF _Ref1 \r \h \* MERGEFORMAT </w:instrText>
      </w:r>
      <w:r>
        <w:fldChar w:fldCharType="separate"/>
      </w:r>
      <w:r>
        <w:t>[1]</w:t>
      </w:r>
      <w:r>
        <w:fldChar w:fldCharType="end"/>
      </w:r>
    </w:p>
    <w:p w14:paraId="1511031D" w14:textId="47310A5C" w:rsidR="00C43C59" w:rsidRDefault="00C43C59" w:rsidP="008B1506">
      <w:pPr>
        <w:pStyle w:val="BodyText"/>
        <w:pBdr>
          <w:top w:val="single" w:sz="4" w:space="1" w:color="auto"/>
          <w:left w:val="single" w:sz="4" w:space="1" w:color="auto"/>
          <w:bottom w:val="single" w:sz="4" w:space="1" w:color="auto"/>
          <w:right w:val="single" w:sz="4" w:space="1" w:color="auto"/>
        </w:pBdr>
      </w:pPr>
      <w:r>
        <w:lastRenderedPageBreak/>
        <w:t>Wait for the requirements from SA2 on Assistant information before introducing option2b and option3 in RAN.</w:t>
      </w:r>
      <w:r>
        <w:fldChar w:fldCharType="begin"/>
      </w:r>
      <w:r>
        <w:instrText xml:space="preserve">REF _Ref1 \r \h \* MERGEFORMAT </w:instrText>
      </w:r>
      <w:r>
        <w:fldChar w:fldCharType="separate"/>
      </w:r>
      <w:r>
        <w:t>[1]</w:t>
      </w:r>
      <w:r>
        <w:fldChar w:fldCharType="end"/>
      </w:r>
    </w:p>
    <w:p w14:paraId="41DD9A30" w14:textId="68ACEFEB" w:rsidR="00F81483" w:rsidRDefault="00F81483" w:rsidP="008B1506">
      <w:pPr>
        <w:pStyle w:val="BodyText"/>
        <w:pBdr>
          <w:top w:val="single" w:sz="4" w:space="1" w:color="auto"/>
          <w:left w:val="single" w:sz="4" w:space="1" w:color="auto"/>
          <w:bottom w:val="single" w:sz="4" w:space="1" w:color="auto"/>
          <w:right w:val="single" w:sz="4" w:space="1" w:color="auto"/>
        </w:pBdr>
      </w:pPr>
      <w:r>
        <w:t>MUSIM UE may optionally provide assistance information to network to resolve paging collision since involved networks are not coordinated.</w:t>
      </w:r>
      <w:r>
        <w:fldChar w:fldCharType="begin"/>
      </w:r>
      <w:r>
        <w:instrText xml:space="preserve">REF _Ref2 \r \h \* MERGEFORMAT </w:instrText>
      </w:r>
      <w:r>
        <w:fldChar w:fldCharType="separate"/>
      </w:r>
      <w:r>
        <w:t>[2]</w:t>
      </w:r>
      <w:r>
        <w:fldChar w:fldCharType="end"/>
      </w:r>
    </w:p>
    <w:p w14:paraId="481DD47D" w14:textId="77777777" w:rsidR="00DF35B2" w:rsidRDefault="00DF35B2" w:rsidP="008B1506">
      <w:pPr>
        <w:pStyle w:val="BodyText"/>
        <w:pBdr>
          <w:top w:val="single" w:sz="4" w:space="1" w:color="auto"/>
          <w:left w:val="single" w:sz="4" w:space="1" w:color="auto"/>
          <w:bottom w:val="single" w:sz="4" w:space="1" w:color="auto"/>
          <w:right w:val="single" w:sz="4" w:space="1" w:color="auto"/>
        </w:pBdr>
      </w:pPr>
      <w:r>
        <w:t xml:space="preserve">An optional assistant information can be provided by the UE to the network for solving paging collision. </w:t>
      </w:r>
      <w:r>
        <w:fldChar w:fldCharType="begin"/>
      </w:r>
      <w:r>
        <w:instrText xml:space="preserve">REF _Ref8 \r \h \* MERGEFORMAT </w:instrText>
      </w:r>
      <w:r>
        <w:fldChar w:fldCharType="separate"/>
      </w:r>
      <w:r>
        <w:t>[8]</w:t>
      </w:r>
      <w:r>
        <w:fldChar w:fldCharType="end"/>
      </w:r>
    </w:p>
    <w:p w14:paraId="1973C4CE" w14:textId="71E12153" w:rsidR="00AF3D4D" w:rsidRDefault="00EF4347" w:rsidP="00AF3D4D">
      <w:pPr>
        <w:pStyle w:val="BodyText"/>
      </w:pPr>
      <w:r>
        <w:t xml:space="preserve">Some proposals </w:t>
      </w:r>
      <w:r w:rsidR="00B53926">
        <w:t>also consider the use of UE assistance information via NAS or RRC</w:t>
      </w:r>
      <w:r w:rsidR="00C5434C">
        <w:t xml:space="preserve"> (some proposals </w:t>
      </w:r>
      <w:r w:rsidR="00F25CC6">
        <w:t>do not state a preference</w:t>
      </w:r>
      <w:r w:rsidR="00C5434C">
        <w:t xml:space="preserve"> on NAS vs RRC)</w:t>
      </w:r>
      <w:r w:rsidR="00B53926">
        <w:t>:</w:t>
      </w:r>
    </w:p>
    <w:p w14:paraId="1D151139" w14:textId="77777777" w:rsidR="00D01F54" w:rsidRDefault="00D01F54" w:rsidP="00D01F54">
      <w:pPr>
        <w:pStyle w:val="BodyText"/>
        <w:pBdr>
          <w:top w:val="single" w:sz="4" w:space="1" w:color="auto"/>
          <w:left w:val="single" w:sz="4" w:space="1" w:color="auto"/>
          <w:bottom w:val="single" w:sz="4" w:space="1" w:color="auto"/>
          <w:right w:val="single" w:sz="4" w:space="1" w:color="auto"/>
        </w:pBdr>
      </w:pPr>
      <w:r>
        <w:t>MUSIM UE can provide suitable assistance information to its Network which can help the Network to provide a non-conflicting paging configuration.</w:t>
      </w:r>
      <w:r>
        <w:fldChar w:fldCharType="begin"/>
      </w:r>
      <w:r>
        <w:instrText xml:space="preserve">REF _Ref16 \r \h \* MERGEFORMAT </w:instrText>
      </w:r>
      <w:r>
        <w:fldChar w:fldCharType="separate"/>
      </w:r>
      <w:r>
        <w:t>[16]</w:t>
      </w:r>
      <w:r>
        <w:fldChar w:fldCharType="end"/>
      </w:r>
    </w:p>
    <w:p w14:paraId="4C428196" w14:textId="77777777" w:rsidR="00D01F54" w:rsidRDefault="00D01F54" w:rsidP="00D01F54">
      <w:pPr>
        <w:pStyle w:val="BodyText"/>
        <w:pBdr>
          <w:top w:val="single" w:sz="4" w:space="1" w:color="auto"/>
          <w:left w:val="single" w:sz="4" w:space="1" w:color="auto"/>
          <w:bottom w:val="single" w:sz="4" w:space="1" w:color="auto"/>
          <w:right w:val="single" w:sz="4" w:space="1" w:color="auto"/>
        </w:pBdr>
      </w:pPr>
      <w:r>
        <w:t>RAN2 to discuss the actual content of the assistance information that can be provided by UE to NW to help resolve MUSIM paging collision.</w:t>
      </w:r>
      <w:r>
        <w:fldChar w:fldCharType="begin"/>
      </w:r>
      <w:r>
        <w:instrText xml:space="preserve">REF _Ref16 \r \h \* MERGEFORMAT </w:instrText>
      </w:r>
      <w:r>
        <w:fldChar w:fldCharType="separate"/>
      </w:r>
      <w:r>
        <w:t>[16]</w:t>
      </w:r>
      <w:r>
        <w:fldChar w:fldCharType="end"/>
      </w:r>
    </w:p>
    <w:p w14:paraId="2E723514" w14:textId="77777777" w:rsidR="00D01F54" w:rsidRDefault="00D01F54" w:rsidP="00D01F54">
      <w:pPr>
        <w:pStyle w:val="BodyText"/>
        <w:pBdr>
          <w:top w:val="single" w:sz="4" w:space="1" w:color="auto"/>
          <w:left w:val="single" w:sz="4" w:space="1" w:color="auto"/>
          <w:bottom w:val="single" w:sz="4" w:space="1" w:color="auto"/>
          <w:right w:val="single" w:sz="4" w:space="1" w:color="auto"/>
        </w:pBdr>
      </w:pPr>
      <w:r>
        <w:t>The UE should provide an indication to inform the network about the paging collision when paging collision is detected.</w:t>
      </w:r>
      <w:r>
        <w:fldChar w:fldCharType="begin"/>
      </w:r>
      <w:r>
        <w:instrText xml:space="preserve">REF _Ref9 \r \h \* MERGEFORMAT </w:instrText>
      </w:r>
      <w:r>
        <w:fldChar w:fldCharType="separate"/>
      </w:r>
      <w:r>
        <w:t>[9]</w:t>
      </w:r>
      <w:r>
        <w:fldChar w:fldCharType="end"/>
      </w:r>
    </w:p>
    <w:p w14:paraId="4EEAAAF1" w14:textId="77777777" w:rsidR="00C2231D" w:rsidRDefault="00C2231D" w:rsidP="00C2231D">
      <w:pPr>
        <w:pStyle w:val="BodyText"/>
        <w:pBdr>
          <w:top w:val="single" w:sz="4" w:space="1" w:color="auto"/>
          <w:left w:val="single" w:sz="4" w:space="1" w:color="auto"/>
          <w:bottom w:val="single" w:sz="4" w:space="1" w:color="auto"/>
          <w:right w:val="single" w:sz="4" w:space="1" w:color="auto"/>
        </w:pBdr>
      </w:pPr>
      <w:r>
        <w:t>UE needs to send assistant information to help the network to make the right decision for PO adjustment.</w:t>
      </w:r>
      <w:r>
        <w:fldChar w:fldCharType="begin"/>
      </w:r>
      <w:r>
        <w:instrText xml:space="preserve">REF _Ref4 \r \h \* MERGEFORMAT </w:instrText>
      </w:r>
      <w:r>
        <w:fldChar w:fldCharType="separate"/>
      </w:r>
      <w:r>
        <w:t>[4]</w:t>
      </w:r>
      <w:r>
        <w:fldChar w:fldCharType="end"/>
      </w:r>
    </w:p>
    <w:p w14:paraId="7BF2CDDB" w14:textId="77777777" w:rsidR="007B7A6B" w:rsidRDefault="000E7469" w:rsidP="008B1506">
      <w:pPr>
        <w:pStyle w:val="BodyText"/>
        <w:pBdr>
          <w:top w:val="single" w:sz="4" w:space="1" w:color="auto"/>
          <w:left w:val="single" w:sz="4" w:space="1" w:color="auto"/>
          <w:bottom w:val="single" w:sz="4" w:space="1" w:color="auto"/>
          <w:right w:val="single" w:sz="4" w:space="1" w:color="auto"/>
        </w:pBdr>
      </w:pPr>
      <w:r>
        <w:t>Option 1 (UE-requested 5G-GUTI reassignment) is used for 5GS, no other assistant information from UE is needed.</w:t>
      </w:r>
      <w:r>
        <w:fldChar w:fldCharType="begin"/>
      </w:r>
      <w:r>
        <w:instrText xml:space="preserve">REF _Ref3 \r \h \* MERGEFORMAT </w:instrText>
      </w:r>
      <w:r>
        <w:fldChar w:fldCharType="separate"/>
      </w:r>
      <w:r>
        <w:t>[3]</w:t>
      </w:r>
      <w:r>
        <w:fldChar w:fldCharType="end"/>
      </w:r>
    </w:p>
    <w:p w14:paraId="4C234EDB" w14:textId="33AFD7B3" w:rsidR="002927FB" w:rsidRDefault="002927FB" w:rsidP="008B1506">
      <w:pPr>
        <w:pStyle w:val="BodyText"/>
        <w:pBdr>
          <w:top w:val="single" w:sz="4" w:space="1" w:color="auto"/>
          <w:left w:val="single" w:sz="4" w:space="1" w:color="auto"/>
          <w:bottom w:val="single" w:sz="4" w:space="1" w:color="auto"/>
          <w:right w:val="single" w:sz="4" w:space="1" w:color="auto"/>
        </w:pBdr>
      </w:pPr>
      <w:r>
        <w:t>Send a new updated response LS to SA2s LS [2] to SA2 and RAN3 with current status in RAN2 related to the outstanding questions/comments in the previous reply LS on MuSIM [3]. It is also proposed to include a proposal for a NAS based UE assistance signaling to avoid the issue of paging collisions.</w:t>
      </w:r>
      <w:r>
        <w:fldChar w:fldCharType="begin"/>
      </w:r>
      <w:r>
        <w:instrText xml:space="preserve">REF _Ref11 \r \h \* MERGEFORMAT </w:instrText>
      </w:r>
      <w:r>
        <w:fldChar w:fldCharType="separate"/>
      </w:r>
      <w:r>
        <w:t>[11]</w:t>
      </w:r>
      <w:r>
        <w:fldChar w:fldCharType="end"/>
      </w:r>
    </w:p>
    <w:p w14:paraId="4C3DCD79" w14:textId="77777777" w:rsidR="00B0039D" w:rsidRDefault="00B0039D" w:rsidP="00B0039D">
      <w:pPr>
        <w:pStyle w:val="BodyText"/>
        <w:pBdr>
          <w:top w:val="single" w:sz="4" w:space="1" w:color="auto"/>
          <w:left w:val="single" w:sz="4" w:space="1" w:color="auto"/>
          <w:bottom w:val="single" w:sz="4" w:space="1" w:color="auto"/>
          <w:right w:val="single" w:sz="4" w:space="1" w:color="auto"/>
        </w:pBdr>
      </w:pPr>
      <w:r>
        <w:t>The message to carry the indication should depend on the selected solution. If NAS solution is selected, RAN2 should specify the required NAS-AS interaction corresponding to the solution.</w:t>
      </w:r>
      <w:r>
        <w:fldChar w:fldCharType="begin"/>
      </w:r>
      <w:r>
        <w:instrText xml:space="preserve">REF _Ref9 \r \h \* MERGEFORMAT </w:instrText>
      </w:r>
      <w:r>
        <w:fldChar w:fldCharType="separate"/>
      </w:r>
      <w:r>
        <w:t>[9]</w:t>
      </w:r>
      <w:r>
        <w:fldChar w:fldCharType="end"/>
      </w:r>
    </w:p>
    <w:p w14:paraId="5580FDD9" w14:textId="77777777" w:rsidR="00F629D3" w:rsidRDefault="00F629D3" w:rsidP="00F629D3">
      <w:pPr>
        <w:pStyle w:val="BodyText"/>
        <w:pBdr>
          <w:top w:val="single" w:sz="4" w:space="1" w:color="auto"/>
          <w:left w:val="single" w:sz="4" w:space="1" w:color="auto"/>
          <w:bottom w:val="single" w:sz="4" w:space="1" w:color="auto"/>
          <w:right w:val="single" w:sz="4" w:space="1" w:color="auto"/>
        </w:pBdr>
      </w:pPr>
      <w:r>
        <w:t>In the NAS report of paging collision problem, the UE can include additional information for the resolution, such as suggested PO or GUTI offset, to help determine a new PO for the UE.</w:t>
      </w:r>
      <w:r>
        <w:fldChar w:fldCharType="begin"/>
      </w:r>
      <w:r>
        <w:instrText xml:space="preserve">REF _Ref7 \r \h \* MERGEFORMAT </w:instrText>
      </w:r>
      <w:r>
        <w:fldChar w:fldCharType="separate"/>
      </w:r>
      <w:r>
        <w:t>[7]</w:t>
      </w:r>
      <w:r>
        <w:fldChar w:fldCharType="end"/>
      </w:r>
    </w:p>
    <w:p w14:paraId="59781649" w14:textId="77777777" w:rsidR="00983112" w:rsidRDefault="00983112" w:rsidP="00983112">
      <w:pPr>
        <w:pStyle w:val="BodyText"/>
        <w:pBdr>
          <w:top w:val="single" w:sz="4" w:space="1" w:color="auto"/>
          <w:left w:val="single" w:sz="4" w:space="1" w:color="auto"/>
          <w:bottom w:val="single" w:sz="4" w:space="1" w:color="auto"/>
          <w:right w:val="single" w:sz="4" w:space="1" w:color="auto"/>
        </w:pBdr>
      </w:pPr>
      <w:r>
        <w:t>RAN2 to inform SA2 that for 5GS, a multi-SIM UE is required to use NAS signalling to report a paging collision instance along with the UE assistance info e.g., a required offset.</w:t>
      </w:r>
      <w:r>
        <w:fldChar w:fldCharType="begin"/>
      </w:r>
      <w:r>
        <w:instrText xml:space="preserve">REF _Ref13 \r \h \* MERGEFORMAT </w:instrText>
      </w:r>
      <w:r>
        <w:fldChar w:fldCharType="separate"/>
      </w:r>
      <w:r>
        <w:t>[13]</w:t>
      </w:r>
      <w:r>
        <w:fldChar w:fldCharType="end"/>
      </w:r>
    </w:p>
    <w:p w14:paraId="1D668BFA" w14:textId="77777777" w:rsidR="00011952" w:rsidRDefault="00011952" w:rsidP="00011952">
      <w:pPr>
        <w:pStyle w:val="BodyText"/>
        <w:pBdr>
          <w:top w:val="single" w:sz="4" w:space="1" w:color="auto"/>
          <w:left w:val="single" w:sz="4" w:space="1" w:color="auto"/>
          <w:bottom w:val="single" w:sz="4" w:space="1" w:color="auto"/>
          <w:right w:val="single" w:sz="4" w:space="1" w:color="auto"/>
        </w:pBdr>
      </w:pPr>
      <w:r>
        <w:t>NAS Signalling message reporting paging collision should also include assistance information for Network action to avoid paging collision.</w:t>
      </w:r>
      <w:r>
        <w:fldChar w:fldCharType="begin"/>
      </w:r>
      <w:r>
        <w:instrText xml:space="preserve">REF _Ref5 \r \h \* MERGEFORMAT </w:instrText>
      </w:r>
      <w:r>
        <w:fldChar w:fldCharType="separate"/>
      </w:r>
      <w:r>
        <w:t>[5]</w:t>
      </w:r>
      <w:r>
        <w:fldChar w:fldCharType="end"/>
      </w:r>
    </w:p>
    <w:p w14:paraId="74C9F25C" w14:textId="16B9F1E1" w:rsidR="00DD533E" w:rsidRDefault="00DD533E" w:rsidP="008B1506">
      <w:pPr>
        <w:pStyle w:val="BodyText"/>
        <w:pBdr>
          <w:top w:val="single" w:sz="4" w:space="1" w:color="auto"/>
          <w:left w:val="single" w:sz="4" w:space="1" w:color="auto"/>
          <w:bottom w:val="single" w:sz="4" w:space="1" w:color="auto"/>
          <w:right w:val="single" w:sz="4" w:space="1" w:color="auto"/>
        </w:pBdr>
      </w:pPr>
      <w:r>
        <w:t>Access Stratum in the MUSIM UE builds assistance information, when needed, for paging collision avoidance and provides same to NAS to signal to the network.</w:t>
      </w:r>
      <w:r>
        <w:fldChar w:fldCharType="begin"/>
      </w:r>
      <w:r>
        <w:instrText xml:space="preserve">REF _Ref2 \r \h \* MERGEFORMAT </w:instrText>
      </w:r>
      <w:r>
        <w:fldChar w:fldCharType="separate"/>
      </w:r>
      <w:r>
        <w:t>[2]</w:t>
      </w:r>
      <w:r>
        <w:fldChar w:fldCharType="end"/>
      </w:r>
    </w:p>
    <w:p w14:paraId="0B0909CF" w14:textId="29D80212" w:rsidR="00DD533E" w:rsidRDefault="00DD533E" w:rsidP="008B1506">
      <w:pPr>
        <w:pStyle w:val="BodyText"/>
        <w:pBdr>
          <w:top w:val="single" w:sz="4" w:space="1" w:color="auto"/>
          <w:left w:val="single" w:sz="4" w:space="1" w:color="auto"/>
          <w:bottom w:val="single" w:sz="4" w:space="1" w:color="auto"/>
          <w:right w:val="single" w:sz="4" w:space="1" w:color="auto"/>
        </w:pBdr>
      </w:pPr>
      <w:r>
        <w:t>UE sends a RRC message seeking paging assistance from the network when it can’t solve the paging collision by itself.</w:t>
      </w:r>
      <w:r>
        <w:fldChar w:fldCharType="begin"/>
      </w:r>
      <w:r>
        <w:instrText xml:space="preserve">REF _Ref14 \r \h \* MERGEFORMAT </w:instrText>
      </w:r>
      <w:r>
        <w:fldChar w:fldCharType="separate"/>
      </w:r>
      <w:r>
        <w:t>[14]</w:t>
      </w:r>
      <w:r>
        <w:fldChar w:fldCharType="end"/>
      </w:r>
    </w:p>
    <w:p w14:paraId="1598689B" w14:textId="77777777" w:rsidR="00C32ED9" w:rsidRDefault="00C32ED9" w:rsidP="008B1506">
      <w:pPr>
        <w:pStyle w:val="BodyText"/>
        <w:pBdr>
          <w:top w:val="single" w:sz="4" w:space="1" w:color="auto"/>
          <w:left w:val="single" w:sz="4" w:space="1" w:color="auto"/>
          <w:bottom w:val="single" w:sz="4" w:space="1" w:color="auto"/>
          <w:right w:val="single" w:sz="4" w:space="1" w:color="auto"/>
        </w:pBdr>
      </w:pPr>
      <w:r>
        <w:t>RAN2 discuss to introduce assistance information together with high prioritized options, i.e. 1, 2b, 3 for the paging collision avoidance.</w:t>
      </w:r>
      <w:r>
        <w:fldChar w:fldCharType="begin"/>
      </w:r>
      <w:r>
        <w:instrText xml:space="preserve">REF _Ref12 \r \h \* MERGEFORMAT </w:instrText>
      </w:r>
      <w:r>
        <w:fldChar w:fldCharType="separate"/>
      </w:r>
      <w:r>
        <w:t>[12]</w:t>
      </w:r>
      <w:r>
        <w:fldChar w:fldCharType="end"/>
      </w:r>
    </w:p>
    <w:p w14:paraId="33550949" w14:textId="77777777" w:rsidR="009E1C95" w:rsidRDefault="009E1C95" w:rsidP="008B1506">
      <w:pPr>
        <w:pStyle w:val="BodyText"/>
        <w:pBdr>
          <w:top w:val="single" w:sz="4" w:space="1" w:color="auto"/>
          <w:left w:val="single" w:sz="4" w:space="1" w:color="auto"/>
          <w:bottom w:val="single" w:sz="4" w:space="1" w:color="auto"/>
          <w:right w:val="single" w:sz="4" w:space="1" w:color="auto"/>
        </w:pBdr>
      </w:pPr>
      <w:r>
        <w:t>For assistance information, a preferred offset value or related information helping the decision of offset should be transferred from UE AS to UE NAS.</w:t>
      </w:r>
      <w:r>
        <w:fldChar w:fldCharType="begin"/>
      </w:r>
      <w:r>
        <w:instrText xml:space="preserve">REF _Ref12 \r \h \* MERGEFORMAT </w:instrText>
      </w:r>
      <w:r>
        <w:fldChar w:fldCharType="separate"/>
      </w:r>
      <w:r>
        <w:t>[12]</w:t>
      </w:r>
      <w:r>
        <w:fldChar w:fldCharType="end"/>
      </w:r>
    </w:p>
    <w:p w14:paraId="2A3366DF" w14:textId="20C6C091" w:rsidR="00F46544" w:rsidRDefault="00F46544" w:rsidP="008B1506">
      <w:pPr>
        <w:pStyle w:val="BodyText"/>
        <w:pBdr>
          <w:top w:val="single" w:sz="4" w:space="1" w:color="auto"/>
          <w:left w:val="single" w:sz="4" w:space="1" w:color="auto"/>
          <w:bottom w:val="single" w:sz="4" w:space="1" w:color="auto"/>
          <w:right w:val="single" w:sz="4" w:space="1" w:color="auto"/>
        </w:pBdr>
      </w:pPr>
      <w:r>
        <w:t>RAN2 to consider supporting assistance information in RRC signalling to avoid paging collision on transition to RRC_INACTIVE state.</w:t>
      </w:r>
      <w:r>
        <w:fldChar w:fldCharType="begin"/>
      </w:r>
      <w:r>
        <w:instrText xml:space="preserve">REF _Ref5 \r \h \* MERGEFORMAT </w:instrText>
      </w:r>
      <w:r>
        <w:fldChar w:fldCharType="separate"/>
      </w:r>
      <w:r>
        <w:t>[5]</w:t>
      </w:r>
      <w:r>
        <w:fldChar w:fldCharType="end"/>
      </w:r>
    </w:p>
    <w:p w14:paraId="6FE0CB56" w14:textId="328BD1E4" w:rsidR="0080044A" w:rsidRDefault="00F37B4C" w:rsidP="002473F9">
      <w:pPr>
        <w:pStyle w:val="BodyText"/>
      </w:pPr>
      <w:r>
        <w:t>Given the diversity</w:t>
      </w:r>
      <w:r w:rsidR="00281215">
        <w:t xml:space="preserve"> above, a general proposal could be to discuss whether a UE assistance information is added or not.</w:t>
      </w:r>
    </w:p>
    <w:p w14:paraId="5ED42BB4" w14:textId="10DCA0C9" w:rsidR="009121F8" w:rsidRDefault="002A4E83" w:rsidP="000946A8">
      <w:pPr>
        <w:pStyle w:val="Proposal"/>
      </w:pPr>
      <w:r>
        <w:t xml:space="preserve">RAN2 to </w:t>
      </w:r>
      <w:bookmarkStart w:id="1" w:name="_Hlk68669738"/>
      <w:r>
        <w:t xml:space="preserve">discuss whether a UE assistance information is introduced </w:t>
      </w:r>
      <w:bookmarkEnd w:id="1"/>
      <w:r>
        <w:t>to avoid paging collision.</w:t>
      </w:r>
    </w:p>
    <w:p w14:paraId="6B4D5610" w14:textId="052D6DDC" w:rsidR="00BA6FA9" w:rsidRDefault="001A74FA" w:rsidP="001A74FA">
      <w:pPr>
        <w:pStyle w:val="Heading2"/>
      </w:pPr>
      <w:r>
        <w:t>2.</w:t>
      </w:r>
      <w:r w:rsidR="00E03BBC">
        <w:t>4</w:t>
      </w:r>
      <w:r>
        <w:tab/>
      </w:r>
      <w:r w:rsidR="00BA6FA9" w:rsidRPr="00BA6FA9">
        <w:t>UE predictable</w:t>
      </w:r>
      <w:r w:rsidR="0036134B" w:rsidRPr="0036134B">
        <w:t xml:space="preserve"> </w:t>
      </w:r>
      <w:r w:rsidR="0036134B" w:rsidRPr="00BA6FA9">
        <w:t>behaviour</w:t>
      </w:r>
      <w:r w:rsidR="00BA6FA9" w:rsidRPr="00BA6FA9">
        <w:t xml:space="preserve"> for paging collision avoidance</w:t>
      </w:r>
    </w:p>
    <w:p w14:paraId="33B9BDDA" w14:textId="68026094" w:rsidR="006C2342" w:rsidRDefault="00214BFE" w:rsidP="00313DB0">
      <w:pPr>
        <w:pStyle w:val="BodyText"/>
      </w:pPr>
      <w:r>
        <w:t>On the UE behaviour for paging collision avoidance, the following proposals were raised</w:t>
      </w:r>
      <w:r w:rsidR="000032D6">
        <w:t xml:space="preserve"> suggesting that such behaviour should not be specified</w:t>
      </w:r>
      <w:r>
        <w:t>:</w:t>
      </w:r>
    </w:p>
    <w:p w14:paraId="6A80C543" w14:textId="4F05FCA2" w:rsidR="00313DB0" w:rsidRDefault="00313DB0" w:rsidP="005577B3">
      <w:pPr>
        <w:pStyle w:val="BodyText"/>
        <w:pBdr>
          <w:top w:val="single" w:sz="4" w:space="1" w:color="auto"/>
          <w:left w:val="single" w:sz="4" w:space="0" w:color="auto"/>
          <w:bottom w:val="single" w:sz="4" w:space="1" w:color="auto"/>
          <w:right w:val="single" w:sz="4" w:space="4" w:color="auto"/>
        </w:pBdr>
      </w:pPr>
      <w:r>
        <w:t>No UE behavior predictable for paging collision avoidance is needed.</w:t>
      </w:r>
      <w:r>
        <w:fldChar w:fldCharType="begin"/>
      </w:r>
      <w:r>
        <w:instrText xml:space="preserve">REF _Ref3 \r \h \* MERGEFORMAT </w:instrText>
      </w:r>
      <w:r>
        <w:fldChar w:fldCharType="separate"/>
      </w:r>
      <w:r>
        <w:t>[3]</w:t>
      </w:r>
      <w:r>
        <w:fldChar w:fldCharType="end"/>
      </w:r>
    </w:p>
    <w:p w14:paraId="3AFB4CC8" w14:textId="77777777" w:rsidR="00BE6BB8" w:rsidRDefault="00BE6BB8" w:rsidP="005577B3">
      <w:pPr>
        <w:pStyle w:val="BodyText"/>
        <w:pBdr>
          <w:top w:val="single" w:sz="4" w:space="1" w:color="auto"/>
          <w:left w:val="single" w:sz="4" w:space="0" w:color="auto"/>
          <w:bottom w:val="single" w:sz="4" w:space="1" w:color="auto"/>
          <w:right w:val="single" w:sz="4" w:space="4" w:color="auto"/>
        </w:pBdr>
      </w:pPr>
      <w:r>
        <w:t>No need to have predictable behaviour on how UE selects one of the two RATs/NWs to address the paging collision issue.</w:t>
      </w:r>
      <w:r>
        <w:fldChar w:fldCharType="begin"/>
      </w:r>
      <w:r>
        <w:instrText xml:space="preserve">REF _Ref10 \r \h \* MERGEFORMAT </w:instrText>
      </w:r>
      <w:r>
        <w:fldChar w:fldCharType="separate"/>
      </w:r>
      <w:r>
        <w:t>[10]</w:t>
      </w:r>
      <w:r>
        <w:fldChar w:fldCharType="end"/>
      </w:r>
    </w:p>
    <w:p w14:paraId="336AA1CF" w14:textId="3119B582" w:rsidR="005F5B57" w:rsidRDefault="005F5B57" w:rsidP="005577B3">
      <w:pPr>
        <w:pStyle w:val="BodyText"/>
        <w:pBdr>
          <w:top w:val="single" w:sz="4" w:space="1" w:color="auto"/>
          <w:left w:val="single" w:sz="4" w:space="0" w:color="auto"/>
          <w:bottom w:val="single" w:sz="4" w:space="1" w:color="auto"/>
          <w:right w:val="single" w:sz="4" w:space="4" w:color="auto"/>
        </w:pBdr>
      </w:pPr>
      <w:r>
        <w:lastRenderedPageBreak/>
        <w:t>It’s hard to make the UE behaviour predictable. On the paging collision detection and reporting, it can be left to the UE implementation.</w:t>
      </w:r>
      <w:r>
        <w:fldChar w:fldCharType="begin"/>
      </w:r>
      <w:r>
        <w:instrText xml:space="preserve">REF _Ref19 \r \h \* MERGEFORMAT </w:instrText>
      </w:r>
      <w:r>
        <w:fldChar w:fldCharType="separate"/>
      </w:r>
      <w:r>
        <w:t>[19]</w:t>
      </w:r>
      <w:r>
        <w:fldChar w:fldCharType="end"/>
      </w:r>
    </w:p>
    <w:p w14:paraId="51F5019C" w14:textId="77777777" w:rsidR="00EF4DEE" w:rsidRDefault="00EF4DEE" w:rsidP="005577B3">
      <w:pPr>
        <w:pStyle w:val="BodyText"/>
        <w:pBdr>
          <w:top w:val="single" w:sz="4" w:space="1" w:color="auto"/>
          <w:left w:val="single" w:sz="4" w:space="0" w:color="auto"/>
          <w:bottom w:val="single" w:sz="4" w:space="1" w:color="auto"/>
          <w:right w:val="single" w:sz="4" w:space="4" w:color="auto"/>
        </w:pBdr>
      </w:pPr>
      <w:r>
        <w:t>RAN2 confirms selecting which networks to trigger paging collision avoidance is up to UE implementation. Specific rule to make predictable UE behavior is not necessary.</w:t>
      </w:r>
      <w:r>
        <w:fldChar w:fldCharType="begin"/>
      </w:r>
      <w:r>
        <w:instrText xml:space="preserve">REF _Ref17 \r \h \* MERGEFORMAT </w:instrText>
      </w:r>
      <w:r>
        <w:fldChar w:fldCharType="separate"/>
      </w:r>
      <w:r>
        <w:t>[17]</w:t>
      </w:r>
      <w:r>
        <w:fldChar w:fldCharType="end"/>
      </w:r>
    </w:p>
    <w:p w14:paraId="4769796E" w14:textId="77777777" w:rsidR="008D0EC5" w:rsidRDefault="008D0EC5" w:rsidP="005577B3">
      <w:pPr>
        <w:pStyle w:val="BodyText"/>
        <w:pBdr>
          <w:top w:val="single" w:sz="4" w:space="1" w:color="auto"/>
          <w:left w:val="single" w:sz="4" w:space="0" w:color="auto"/>
          <w:bottom w:val="single" w:sz="4" w:space="1" w:color="auto"/>
          <w:right w:val="single" w:sz="4" w:space="4" w:color="auto"/>
        </w:pBdr>
      </w:pPr>
      <w:r>
        <w:t>No prioritization rule or preference or selection policy is imposed by the network on the UE for RAT/Network selection for paging collision avoidance.</w:t>
      </w:r>
      <w:r>
        <w:fldChar w:fldCharType="begin"/>
      </w:r>
      <w:r>
        <w:instrText xml:space="preserve">REF _Ref2 \r \h \* MERGEFORMAT </w:instrText>
      </w:r>
      <w:r>
        <w:fldChar w:fldCharType="separate"/>
      </w:r>
      <w:r>
        <w:t>[2]</w:t>
      </w:r>
      <w:r>
        <w:fldChar w:fldCharType="end"/>
      </w:r>
    </w:p>
    <w:p w14:paraId="3EC75283" w14:textId="77777777" w:rsidR="00FF4E9B" w:rsidRDefault="00FF4E9B" w:rsidP="005577B3">
      <w:pPr>
        <w:pStyle w:val="BodyText"/>
        <w:pBdr>
          <w:top w:val="single" w:sz="4" w:space="1" w:color="auto"/>
          <w:left w:val="single" w:sz="4" w:space="0" w:color="auto"/>
          <w:bottom w:val="single" w:sz="4" w:space="1" w:color="auto"/>
          <w:right w:val="single" w:sz="4" w:space="4" w:color="auto"/>
        </w:pBdr>
      </w:pPr>
      <w:r>
        <w:t>The UE should be able to select the best network for changing the paging occasion based on UE implementation.</w:t>
      </w:r>
      <w:r>
        <w:fldChar w:fldCharType="begin"/>
      </w:r>
      <w:r>
        <w:instrText xml:space="preserve">REF _Ref11 \r \h \* MERGEFORMAT </w:instrText>
      </w:r>
      <w:r>
        <w:fldChar w:fldCharType="separate"/>
      </w:r>
      <w:r>
        <w:t>[11]</w:t>
      </w:r>
      <w:r>
        <w:fldChar w:fldCharType="end"/>
      </w:r>
    </w:p>
    <w:p w14:paraId="2EAF7410" w14:textId="77777777" w:rsidR="00095BA2" w:rsidRDefault="00095BA2" w:rsidP="005577B3">
      <w:pPr>
        <w:pStyle w:val="BodyText"/>
        <w:pBdr>
          <w:top w:val="single" w:sz="4" w:space="1" w:color="auto"/>
          <w:left w:val="single" w:sz="4" w:space="0" w:color="auto"/>
          <w:bottom w:val="single" w:sz="4" w:space="1" w:color="auto"/>
          <w:right w:val="single" w:sz="4" w:space="4" w:color="auto"/>
        </w:pBdr>
      </w:pPr>
      <w:r>
        <w:t>RAN2 will not specify how to avoid paging collision in advance.</w:t>
      </w:r>
      <w:r w:rsidRPr="001654CC">
        <w:t xml:space="preserve"> </w:t>
      </w:r>
      <w:r>
        <w:fldChar w:fldCharType="begin"/>
      </w:r>
      <w:r>
        <w:instrText xml:space="preserve">REF _Ref8 \r \h \* MERGEFORMAT </w:instrText>
      </w:r>
      <w:r>
        <w:fldChar w:fldCharType="separate"/>
      </w:r>
      <w:r>
        <w:t>[8]</w:t>
      </w:r>
      <w:r>
        <w:fldChar w:fldCharType="end"/>
      </w:r>
    </w:p>
    <w:p w14:paraId="2122012D" w14:textId="3E4D247E" w:rsidR="005577B3" w:rsidRDefault="00FF046D" w:rsidP="005577B3">
      <w:pPr>
        <w:pStyle w:val="BodyText"/>
      </w:pPr>
      <w:r>
        <w:t>While some other proposals suggest that this behaviour should be specified:</w:t>
      </w:r>
    </w:p>
    <w:p w14:paraId="5B499C87" w14:textId="77777777" w:rsidR="00F33727" w:rsidRDefault="00F33727" w:rsidP="003D1BDB">
      <w:pPr>
        <w:pStyle w:val="BodyText"/>
        <w:pBdr>
          <w:top w:val="single" w:sz="4" w:space="1" w:color="auto"/>
          <w:left w:val="single" w:sz="4" w:space="1" w:color="auto"/>
          <w:bottom w:val="single" w:sz="4" w:space="1" w:color="auto"/>
          <w:right w:val="single" w:sz="4" w:space="1" w:color="auto"/>
        </w:pBdr>
      </w:pPr>
      <w:r>
        <w:t>UE behaviour on collision handling from the time of collision detection until it is resolved by network should be specified.</w:t>
      </w:r>
      <w:r>
        <w:fldChar w:fldCharType="begin"/>
      </w:r>
      <w:r>
        <w:instrText xml:space="preserve">REF _Ref5 \r \h \* MERGEFORMAT </w:instrText>
      </w:r>
      <w:r>
        <w:fldChar w:fldCharType="separate"/>
      </w:r>
      <w:r>
        <w:t>[5]</w:t>
      </w:r>
      <w:r>
        <w:fldChar w:fldCharType="end"/>
      </w:r>
    </w:p>
    <w:p w14:paraId="53777EA8" w14:textId="77777777" w:rsidR="008F32A1" w:rsidRDefault="008F32A1" w:rsidP="003D1BDB">
      <w:pPr>
        <w:pStyle w:val="BodyText"/>
        <w:pBdr>
          <w:top w:val="single" w:sz="4" w:space="1" w:color="auto"/>
          <w:left w:val="single" w:sz="4" w:space="1" w:color="auto"/>
          <w:bottom w:val="single" w:sz="4" w:space="1" w:color="auto"/>
          <w:right w:val="single" w:sz="4" w:space="1" w:color="auto"/>
        </w:pBdr>
      </w:pPr>
      <w:r>
        <w:t>RAN2 should coordinate with SA2 on which layer triggers UE AS to start paging collision detection and reporting.</w:t>
      </w:r>
      <w:r>
        <w:fldChar w:fldCharType="begin"/>
      </w:r>
      <w:r>
        <w:instrText xml:space="preserve">REF _Ref1 \r \h \* MERGEFORMAT </w:instrText>
      </w:r>
      <w:r>
        <w:fldChar w:fldCharType="separate"/>
      </w:r>
      <w:r>
        <w:t>[1]</w:t>
      </w:r>
      <w:r>
        <w:fldChar w:fldCharType="end"/>
      </w:r>
    </w:p>
    <w:p w14:paraId="241DC5D6" w14:textId="77777777" w:rsidR="004F4B74" w:rsidRDefault="004F4B74" w:rsidP="003D1BDB">
      <w:pPr>
        <w:pStyle w:val="BodyText"/>
        <w:pBdr>
          <w:top w:val="single" w:sz="4" w:space="1" w:color="auto"/>
          <w:left w:val="single" w:sz="4" w:space="1" w:color="auto"/>
          <w:bottom w:val="single" w:sz="4" w:space="1" w:color="auto"/>
          <w:right w:val="single" w:sz="4" w:space="1" w:color="auto"/>
        </w:pBdr>
      </w:pPr>
      <w:r>
        <w:t>RAN2 needs to make it more clear when UE triggers paging collision avoidance and the priority of two RATs/networks.</w:t>
      </w:r>
      <w:r>
        <w:fldChar w:fldCharType="begin"/>
      </w:r>
      <w:r>
        <w:instrText xml:space="preserve">REF _Ref4 \r \h \* MERGEFORMAT </w:instrText>
      </w:r>
      <w:r>
        <w:fldChar w:fldCharType="separate"/>
      </w:r>
      <w:r>
        <w:t>[4]</w:t>
      </w:r>
      <w:r>
        <w:fldChar w:fldCharType="end"/>
      </w:r>
    </w:p>
    <w:p w14:paraId="253B5ADE" w14:textId="77777777" w:rsidR="004F4B74" w:rsidRDefault="004F4B74" w:rsidP="003D1BDB">
      <w:pPr>
        <w:pStyle w:val="BodyText"/>
        <w:pBdr>
          <w:top w:val="single" w:sz="4" w:space="1" w:color="auto"/>
          <w:left w:val="single" w:sz="4" w:space="1" w:color="auto"/>
          <w:bottom w:val="single" w:sz="4" w:space="1" w:color="auto"/>
          <w:right w:val="single" w:sz="4" w:space="1" w:color="auto"/>
        </w:pBdr>
      </w:pPr>
      <w:r>
        <w:t>UE needs to trigger paging collision avoidance before the exact time of PO overlapping occurs.</w:t>
      </w:r>
      <w:r>
        <w:fldChar w:fldCharType="begin"/>
      </w:r>
      <w:r>
        <w:instrText xml:space="preserve">REF _Ref4 \r \h \* MERGEFORMAT </w:instrText>
      </w:r>
      <w:r>
        <w:fldChar w:fldCharType="separate"/>
      </w:r>
      <w:r>
        <w:t>[4]</w:t>
      </w:r>
      <w:r>
        <w:fldChar w:fldCharType="end"/>
      </w:r>
    </w:p>
    <w:p w14:paraId="0F1D1165" w14:textId="75B067F7" w:rsidR="003D1BDB" w:rsidRDefault="004F4B74" w:rsidP="003D1BDB">
      <w:pPr>
        <w:pStyle w:val="BodyText"/>
        <w:pBdr>
          <w:top w:val="single" w:sz="4" w:space="1" w:color="auto"/>
          <w:left w:val="single" w:sz="4" w:space="1" w:color="auto"/>
          <w:bottom w:val="single" w:sz="4" w:space="1" w:color="auto"/>
          <w:right w:val="single" w:sz="4" w:space="1" w:color="auto"/>
        </w:pBdr>
      </w:pPr>
      <w:r>
        <w:t>Adjusting of NR PO has higher priority than LTE to avoid complexity.</w:t>
      </w:r>
      <w:r>
        <w:fldChar w:fldCharType="begin"/>
      </w:r>
      <w:r>
        <w:instrText xml:space="preserve">REF _Ref4 \r \h \* MERGEFORMAT </w:instrText>
      </w:r>
      <w:r>
        <w:fldChar w:fldCharType="separate"/>
      </w:r>
      <w:r>
        <w:t>[4]</w:t>
      </w:r>
      <w:r>
        <w:fldChar w:fldCharType="end"/>
      </w:r>
    </w:p>
    <w:p w14:paraId="693105CA" w14:textId="77777777" w:rsidR="003D1BDB" w:rsidRDefault="003D1BDB" w:rsidP="003D1BDB">
      <w:pPr>
        <w:pStyle w:val="BodyText"/>
        <w:pBdr>
          <w:top w:val="single" w:sz="4" w:space="1" w:color="auto"/>
          <w:left w:val="single" w:sz="4" w:space="1" w:color="auto"/>
          <w:bottom w:val="single" w:sz="4" w:space="1" w:color="auto"/>
          <w:right w:val="single" w:sz="4" w:space="1" w:color="auto"/>
        </w:pBdr>
      </w:pPr>
      <w:r>
        <w:t>RAN2 specify rules (e.g. after how many anticipated collisions) for a UE to declare paging collision and seek network’s assistance.</w:t>
      </w:r>
      <w:r>
        <w:fldChar w:fldCharType="begin"/>
      </w:r>
      <w:r>
        <w:instrText xml:space="preserve">REF _Ref14 \r \h \* MERGEFORMAT </w:instrText>
      </w:r>
      <w:r>
        <w:fldChar w:fldCharType="separate"/>
      </w:r>
      <w:r>
        <w:t>[14]</w:t>
      </w:r>
      <w:r>
        <w:fldChar w:fldCharType="end"/>
      </w:r>
    </w:p>
    <w:p w14:paraId="18B7F5C5" w14:textId="77777777" w:rsidR="003D1BDB" w:rsidRDefault="003D1BDB" w:rsidP="003D1BDB">
      <w:pPr>
        <w:pStyle w:val="BodyText"/>
        <w:pBdr>
          <w:top w:val="single" w:sz="4" w:space="1" w:color="auto"/>
          <w:left w:val="single" w:sz="4" w:space="1" w:color="auto"/>
          <w:bottom w:val="single" w:sz="4" w:space="1" w:color="auto"/>
          <w:right w:val="single" w:sz="4" w:space="1" w:color="auto"/>
        </w:pBdr>
      </w:pPr>
      <w:r>
        <w:t>Paging collision is defined as inability to receive paging in two (or more) systems irrespective of if a direct overlap of the paging occasions exists, assuming finite retuning time between the two Systems.</w:t>
      </w:r>
      <w:r>
        <w:fldChar w:fldCharType="begin"/>
      </w:r>
      <w:r>
        <w:instrText xml:space="preserve">REF _Ref14 \r \h \* MERGEFORMAT </w:instrText>
      </w:r>
      <w:r>
        <w:fldChar w:fldCharType="separate"/>
      </w:r>
      <w:r>
        <w:t>[14]</w:t>
      </w:r>
      <w:r>
        <w:fldChar w:fldCharType="end"/>
      </w:r>
    </w:p>
    <w:p w14:paraId="645C42CF" w14:textId="77777777" w:rsidR="003D1BDB" w:rsidRDefault="003D1BDB" w:rsidP="003D1BDB">
      <w:pPr>
        <w:pStyle w:val="BodyText"/>
        <w:pBdr>
          <w:top w:val="single" w:sz="4" w:space="1" w:color="auto"/>
          <w:left w:val="single" w:sz="4" w:space="1" w:color="auto"/>
          <w:bottom w:val="single" w:sz="4" w:space="1" w:color="auto"/>
          <w:right w:val="single" w:sz="4" w:space="1" w:color="auto"/>
        </w:pBdr>
      </w:pPr>
      <w:r>
        <w:t>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r>
        <w:fldChar w:fldCharType="begin"/>
      </w:r>
      <w:r>
        <w:instrText xml:space="preserve">REF _Ref14 \r \h \* MERGEFORMAT </w:instrText>
      </w:r>
      <w:r>
        <w:fldChar w:fldCharType="separate"/>
      </w:r>
      <w:r>
        <w:t>[14]</w:t>
      </w:r>
      <w:r>
        <w:fldChar w:fldCharType="end"/>
      </w:r>
    </w:p>
    <w:p w14:paraId="427BDA89" w14:textId="77777777" w:rsidR="003D1BDB" w:rsidRDefault="003D1BDB" w:rsidP="003D1BDB">
      <w:pPr>
        <w:pStyle w:val="BodyText"/>
        <w:pBdr>
          <w:top w:val="single" w:sz="4" w:space="1" w:color="auto"/>
          <w:left w:val="single" w:sz="4" w:space="1" w:color="auto"/>
          <w:bottom w:val="single" w:sz="4" w:space="1" w:color="auto"/>
          <w:right w:val="single" w:sz="4" w:space="1" w:color="auto"/>
        </w:pBdr>
      </w:pPr>
      <w:r>
        <w:t>RAN2 discuss the impending Paging collisions of a UE that is (to be) released to RRC Inactive state by the network and RAN2 should decide when (i.e. before or after transitioning to RRC Inactive) this UE may seek network’s assistance for the same.</w:t>
      </w:r>
      <w:r>
        <w:fldChar w:fldCharType="begin"/>
      </w:r>
      <w:r>
        <w:instrText xml:space="preserve">REF _Ref14 \r \h \* MERGEFORMAT </w:instrText>
      </w:r>
      <w:r>
        <w:fldChar w:fldCharType="separate"/>
      </w:r>
      <w:r>
        <w:t>[14]</w:t>
      </w:r>
      <w:r>
        <w:fldChar w:fldCharType="end"/>
      </w:r>
    </w:p>
    <w:p w14:paraId="247BA3B8" w14:textId="77777777" w:rsidR="003D1BDB" w:rsidRDefault="003D1BDB" w:rsidP="003D1BDB">
      <w:pPr>
        <w:pStyle w:val="BodyText"/>
        <w:pBdr>
          <w:top w:val="single" w:sz="4" w:space="1" w:color="auto"/>
          <w:left w:val="single" w:sz="4" w:space="1" w:color="auto"/>
          <w:bottom w:val="single" w:sz="4" w:space="1" w:color="auto"/>
          <w:right w:val="single" w:sz="4" w:space="1" w:color="auto"/>
        </w:pBdr>
      </w:pPr>
      <w:r>
        <w:t>To monitor SI change, if the UE’s own paging occasion collides with the PO of other USIM, UE shall monitor for SI change indication in any paging occasion at least once per modification period or in every DRX cycle. Similarly, for ETWS or CMAS capable UEs in RRC_IDLE or in RRC_INACTIVE state.</w:t>
      </w:r>
      <w:r>
        <w:fldChar w:fldCharType="begin"/>
      </w:r>
      <w:r>
        <w:instrText xml:space="preserve">REF _Ref14 \r \h \* MERGEFORMAT </w:instrText>
      </w:r>
      <w:r>
        <w:fldChar w:fldCharType="separate"/>
      </w:r>
      <w:r>
        <w:t>[14]</w:t>
      </w:r>
      <w:r>
        <w:fldChar w:fldCharType="end"/>
      </w:r>
    </w:p>
    <w:p w14:paraId="0A44BED0" w14:textId="0DC49274" w:rsidR="00653679" w:rsidRDefault="00C06673" w:rsidP="00312431">
      <w:pPr>
        <w:pStyle w:val="BodyText"/>
      </w:pPr>
      <w:r>
        <w:t>Even though some details are provided above on how such UE behaviour can be specified, i</w:t>
      </w:r>
      <w:r w:rsidR="00810A8A">
        <w:t>t could be sufficient for now to confirm whether such UE behaviour will be specified or not.</w:t>
      </w:r>
    </w:p>
    <w:p w14:paraId="1FAC6CF3" w14:textId="5AF8A6CF" w:rsidR="000A7597" w:rsidRDefault="00165500" w:rsidP="001555AB">
      <w:pPr>
        <w:pStyle w:val="Proposal"/>
      </w:pPr>
      <w:r>
        <w:t>RAN2 to decide whether the UE behaviour</w:t>
      </w:r>
      <w:r w:rsidR="0087704E" w:rsidRPr="0087704E">
        <w:t xml:space="preserve"> for paging collision avoidance</w:t>
      </w:r>
      <w:r>
        <w:t xml:space="preserve"> should be predictable</w:t>
      </w:r>
      <w:r w:rsidR="0087704E">
        <w:t>.</w:t>
      </w:r>
      <w:r>
        <w:t xml:space="preserve"> </w:t>
      </w:r>
    </w:p>
    <w:p w14:paraId="3D1F2EDE" w14:textId="59F93743" w:rsidR="004D7C20" w:rsidRDefault="004D7C20" w:rsidP="00312431">
      <w:pPr>
        <w:pStyle w:val="BodyText"/>
      </w:pPr>
    </w:p>
    <w:p w14:paraId="117C7B48" w14:textId="4740AA71" w:rsidR="003E6402" w:rsidRPr="00CE0424" w:rsidRDefault="000C10EF" w:rsidP="003E6402">
      <w:pPr>
        <w:pStyle w:val="Heading1"/>
      </w:pPr>
      <w:r>
        <w:t>3</w:t>
      </w:r>
      <w:r w:rsidR="003E6402">
        <w:tab/>
      </w:r>
      <w:r>
        <w:t>Conclusion</w:t>
      </w:r>
    </w:p>
    <w:p w14:paraId="476238B2" w14:textId="13322D26" w:rsidR="003E7FAB" w:rsidRDefault="003E7FAB" w:rsidP="003E7FAB">
      <w:pPr>
        <w:pStyle w:val="BodyText"/>
      </w:pPr>
    </w:p>
    <w:p w14:paraId="369F0D5B" w14:textId="235BBB0D" w:rsidR="00C575E8" w:rsidRDefault="00995E92" w:rsidP="003E7FAB">
      <w:pPr>
        <w:pStyle w:val="BodyText"/>
      </w:pPr>
      <w:r>
        <w:t>Simpler</w:t>
      </w:r>
      <w:r w:rsidR="00C575E8">
        <w:t xml:space="preserve"> </w:t>
      </w:r>
      <w:r w:rsidR="00764413">
        <w:t>proposals</w:t>
      </w:r>
      <w:r w:rsidR="00F66AC7">
        <w:t xml:space="preserve"> </w:t>
      </w:r>
      <w:r w:rsidR="00B352CE">
        <w:t xml:space="preserve">(could be attempted to be confirmed by e-mail during </w:t>
      </w:r>
      <w:r w:rsidR="001421EB">
        <w:t>R</w:t>
      </w:r>
      <w:r w:rsidR="00F54461">
        <w:t>AN</w:t>
      </w:r>
      <w:r w:rsidR="001421EB">
        <w:t>2#113bis-e)</w:t>
      </w:r>
    </w:p>
    <w:p w14:paraId="70BDE7FD" w14:textId="4FD79AD0" w:rsidR="00535501" w:rsidRPr="00541CE0" w:rsidRDefault="00535501" w:rsidP="00535501">
      <w:pPr>
        <w:pStyle w:val="BodyText"/>
        <w:rPr>
          <w:b/>
          <w:bCs/>
        </w:rPr>
      </w:pPr>
      <w:r w:rsidRPr="00541CE0">
        <w:rPr>
          <w:b/>
          <w:bCs/>
        </w:rPr>
        <w:t xml:space="preserve">Proposal </w:t>
      </w:r>
      <w:r w:rsidR="00541CE0">
        <w:rPr>
          <w:b/>
          <w:bCs/>
        </w:rPr>
        <w:t>2</w:t>
      </w:r>
      <w:r w:rsidRPr="00541CE0">
        <w:rPr>
          <w:b/>
          <w:bCs/>
        </w:rPr>
        <w:tab/>
        <w:t>No additional modification is needed on the EPS solution for paging collision for the eDRX case.</w:t>
      </w:r>
    </w:p>
    <w:p w14:paraId="4079D856" w14:textId="164BBF9C" w:rsidR="00535501" w:rsidRPr="00541CE0" w:rsidRDefault="00535501" w:rsidP="00535501">
      <w:pPr>
        <w:pStyle w:val="BodyText"/>
        <w:rPr>
          <w:b/>
          <w:bCs/>
        </w:rPr>
      </w:pPr>
      <w:r w:rsidRPr="00541CE0">
        <w:rPr>
          <w:b/>
          <w:bCs/>
        </w:rPr>
        <w:t xml:space="preserve">Proposal </w:t>
      </w:r>
      <w:r w:rsidR="003850EC">
        <w:rPr>
          <w:b/>
          <w:bCs/>
        </w:rPr>
        <w:t>3</w:t>
      </w:r>
      <w:r w:rsidRPr="00541CE0">
        <w:rPr>
          <w:b/>
          <w:bCs/>
        </w:rPr>
        <w:tab/>
        <w:t>Paging repetition as a solution for paging collision issue (Option 3) is not considered.</w:t>
      </w:r>
    </w:p>
    <w:p w14:paraId="75E6A2EA" w14:textId="16526AD9" w:rsidR="00B51C62" w:rsidRPr="00541CE0" w:rsidRDefault="00535501" w:rsidP="00535501">
      <w:pPr>
        <w:pStyle w:val="BodyText"/>
        <w:rPr>
          <w:b/>
          <w:bCs/>
        </w:rPr>
      </w:pPr>
      <w:r w:rsidRPr="00541CE0">
        <w:rPr>
          <w:b/>
          <w:bCs/>
        </w:rPr>
        <w:t xml:space="preserve">Proposal </w:t>
      </w:r>
      <w:r w:rsidR="00322F28">
        <w:rPr>
          <w:b/>
          <w:bCs/>
        </w:rPr>
        <w:t>5</w:t>
      </w:r>
      <w:r w:rsidRPr="00541CE0">
        <w:rPr>
          <w:b/>
          <w:bCs/>
        </w:rPr>
        <w:tab/>
        <w:t>RAN2 to confirm that E-UT</w:t>
      </w:r>
      <w:r w:rsidR="00771F29">
        <w:rPr>
          <w:b/>
          <w:bCs/>
        </w:rPr>
        <w:t>R</w:t>
      </w:r>
      <w:r w:rsidRPr="00541CE0">
        <w:rPr>
          <w:b/>
          <w:bCs/>
        </w:rPr>
        <w:t>AN connected to 5GC scenario is also in the WID scope for paging collision avoidance. NR solution is the baseline for this case.</w:t>
      </w:r>
    </w:p>
    <w:p w14:paraId="63B3000A" w14:textId="77777777" w:rsidR="009550D8" w:rsidRDefault="009550D8" w:rsidP="000E2F19">
      <w:pPr>
        <w:pStyle w:val="BodyText"/>
      </w:pPr>
    </w:p>
    <w:p w14:paraId="40769954" w14:textId="5F811695" w:rsidR="00764413" w:rsidRDefault="00761570" w:rsidP="000E2F19">
      <w:pPr>
        <w:pStyle w:val="BodyText"/>
      </w:pPr>
      <w:r>
        <w:lastRenderedPageBreak/>
        <w:t>P</w:t>
      </w:r>
      <w:r w:rsidR="00764413">
        <w:t>roposals</w:t>
      </w:r>
      <w:r w:rsidR="004D02DA">
        <w:t xml:space="preserve"> </w:t>
      </w:r>
      <w:r>
        <w:t xml:space="preserve">that may require more discussion </w:t>
      </w:r>
      <w:r w:rsidR="004D02DA">
        <w:t xml:space="preserve">(roughly sorted </w:t>
      </w:r>
      <w:r w:rsidR="003B312A">
        <w:t>based on</w:t>
      </w:r>
      <w:r w:rsidR="00D73EAB">
        <w:t xml:space="preserve"> possible</w:t>
      </w:r>
      <w:r w:rsidR="003B312A">
        <w:t xml:space="preserve"> controversy</w:t>
      </w:r>
      <w:r w:rsidR="008D713D">
        <w:t xml:space="preserve"> and/or priority</w:t>
      </w:r>
      <w:r w:rsidR="003B312A">
        <w:t>)</w:t>
      </w:r>
      <w:r w:rsidR="00882BB6">
        <w:t>.</w:t>
      </w:r>
    </w:p>
    <w:p w14:paraId="0C82D403" w14:textId="77777777" w:rsidR="00B606C6" w:rsidRDefault="00B606C6" w:rsidP="000E2F19">
      <w:pPr>
        <w:pStyle w:val="BodyText"/>
      </w:pPr>
    </w:p>
    <w:p w14:paraId="4C70DFC4" w14:textId="77777777" w:rsidR="00357630" w:rsidRDefault="00357630" w:rsidP="00357630">
      <w:pPr>
        <w:pStyle w:val="BodyText"/>
        <w:rPr>
          <w:b/>
          <w:bCs/>
        </w:rPr>
      </w:pPr>
      <w:r w:rsidRPr="00174113">
        <w:rPr>
          <w:b/>
          <w:bCs/>
        </w:rPr>
        <w:t xml:space="preserve">Proposal </w:t>
      </w:r>
      <w:r>
        <w:rPr>
          <w:b/>
          <w:bCs/>
        </w:rPr>
        <w:t>4</w:t>
      </w:r>
      <w:r w:rsidRPr="00174113">
        <w:rPr>
          <w:b/>
          <w:bCs/>
        </w:rPr>
        <w:tab/>
        <w:t xml:space="preserve">To select a </w:t>
      </w:r>
      <w:r>
        <w:rPr>
          <w:b/>
          <w:bCs/>
        </w:rPr>
        <w:t xml:space="preserve">baseline </w:t>
      </w:r>
      <w:r w:rsidRPr="00174113">
        <w:rPr>
          <w:b/>
          <w:bCs/>
        </w:rPr>
        <w:t>solution for paging collision for 5GS between 5G-GUTI reassignment (Solution 1) or inclusion of offset to PO formulas (Solution 2b).</w:t>
      </w:r>
    </w:p>
    <w:p w14:paraId="3DAB7620" w14:textId="61E64CEE" w:rsidR="003D5C86" w:rsidRDefault="003D5C86" w:rsidP="003D5C86">
      <w:pPr>
        <w:pStyle w:val="BodyText"/>
        <w:rPr>
          <w:b/>
          <w:bCs/>
        </w:rPr>
      </w:pPr>
      <w:r w:rsidRPr="00174113">
        <w:rPr>
          <w:b/>
          <w:bCs/>
        </w:rPr>
        <w:t xml:space="preserve">Proposal </w:t>
      </w:r>
      <w:r>
        <w:rPr>
          <w:b/>
          <w:bCs/>
        </w:rPr>
        <w:t>7</w:t>
      </w:r>
      <w:r w:rsidRPr="00174113">
        <w:rPr>
          <w:b/>
          <w:bCs/>
        </w:rPr>
        <w:tab/>
        <w:t>RAN2 to discuss whether a UE assistance information is introduced to avoid paging collision.</w:t>
      </w:r>
    </w:p>
    <w:p w14:paraId="730490BA" w14:textId="77777777" w:rsidR="000B5102" w:rsidRPr="00174113" w:rsidRDefault="000B5102" w:rsidP="000B5102">
      <w:pPr>
        <w:pStyle w:val="BodyText"/>
        <w:rPr>
          <w:b/>
          <w:bCs/>
        </w:rPr>
      </w:pPr>
      <w:r w:rsidRPr="00174113">
        <w:rPr>
          <w:b/>
          <w:bCs/>
        </w:rPr>
        <w:t xml:space="preserve">Proposal </w:t>
      </w:r>
      <w:r>
        <w:rPr>
          <w:b/>
          <w:bCs/>
        </w:rPr>
        <w:t>6</w:t>
      </w:r>
      <w:r w:rsidRPr="00174113">
        <w:rPr>
          <w:b/>
          <w:bCs/>
        </w:rPr>
        <w:tab/>
        <w:t>The paging collision avoidance solution is equally applicable for IDLE and INACTIVE state UEs. Additional aspects related to only RRC_IDLE or RRC_INACTIVE are not precluded.</w:t>
      </w:r>
    </w:p>
    <w:p w14:paraId="213FE30B" w14:textId="3BAE73FE" w:rsidR="00013946" w:rsidRDefault="00013946" w:rsidP="00013946">
      <w:pPr>
        <w:pStyle w:val="BodyText"/>
        <w:rPr>
          <w:b/>
          <w:bCs/>
        </w:rPr>
      </w:pPr>
      <w:r w:rsidRPr="00174113">
        <w:rPr>
          <w:b/>
          <w:bCs/>
        </w:rPr>
        <w:t xml:space="preserve">Proposal </w:t>
      </w:r>
      <w:r>
        <w:rPr>
          <w:b/>
          <w:bCs/>
        </w:rPr>
        <w:t>8</w:t>
      </w:r>
      <w:r w:rsidRPr="00174113">
        <w:rPr>
          <w:b/>
          <w:bCs/>
        </w:rPr>
        <w:tab/>
        <w:t xml:space="preserve">RAN2 to decide whether the UE behaviour for paging collision avoidance should be predictable. </w:t>
      </w:r>
    </w:p>
    <w:p w14:paraId="7F25B776" w14:textId="77777777" w:rsidR="00D10CCB" w:rsidRPr="00174113" w:rsidRDefault="00D10CCB" w:rsidP="00D10CCB">
      <w:pPr>
        <w:pStyle w:val="BodyText"/>
        <w:rPr>
          <w:b/>
          <w:bCs/>
        </w:rPr>
      </w:pPr>
      <w:r w:rsidRPr="00174113">
        <w:rPr>
          <w:b/>
          <w:bCs/>
        </w:rPr>
        <w:t>Proposal 1</w:t>
      </w:r>
      <w:r w:rsidRPr="00174113">
        <w:rPr>
          <w:b/>
          <w:bCs/>
        </w:rPr>
        <w:tab/>
        <w:t>Clarify which approach is used in EPS solution for paging collision:  an additional offset in the SFN and PO calculation or an addition offset in UE_ID calculation.</w:t>
      </w:r>
    </w:p>
    <w:p w14:paraId="0E1CB550" w14:textId="77777777" w:rsidR="009E1A15" w:rsidRPr="00CE0424" w:rsidRDefault="009E1A15" w:rsidP="009E1A15">
      <w:pPr>
        <w:pStyle w:val="Heading1"/>
      </w:pPr>
      <w:r>
        <w:t>4</w:t>
      </w:r>
      <w:r>
        <w:tab/>
      </w:r>
      <w:r w:rsidRPr="00CE0424">
        <w:t>References</w:t>
      </w:r>
    </w:p>
    <w:bookmarkStart w:id="2" w:name="_Ref1"/>
    <w:p w14:paraId="76EF6352" w14:textId="0B2CC6B1" w:rsidR="00AB4E77" w:rsidRDefault="00444F92">
      <w:pPr>
        <w:pStyle w:val="Reference"/>
      </w:pPr>
      <w:r>
        <w:fldChar w:fldCharType="begin"/>
      </w:r>
      <w:r>
        <w:instrText xml:space="preserve"> HYPERLINK "https://www.3gpp.org/ftp/tsg_ran/WG2_RL2/TSGR2_113bis-e/Docs//R2-2102792.zip" \h </w:instrText>
      </w:r>
      <w:r>
        <w:fldChar w:fldCharType="separate"/>
      </w:r>
      <w:r w:rsidRPr="00FA1104">
        <w:rPr>
          <w:rStyle w:val="Hyperlink"/>
          <w:color w:val="0563C1" w:themeColor="hyperlink"/>
        </w:rPr>
        <w:t>R2-2102792</w:t>
      </w:r>
      <w:r>
        <w:rPr>
          <w:rStyle w:val="Hyperlink"/>
          <w:color w:val="0563C1" w:themeColor="hyperlink"/>
        </w:rPr>
        <w:fldChar w:fldCharType="end"/>
      </w:r>
      <w:r>
        <w:t xml:space="preserve">, </w:t>
      </w:r>
      <w:r w:rsidRPr="004A3E67">
        <w:t>Paging Collision Avoidance</w:t>
      </w:r>
      <w:r>
        <w:t>, OPPO, RAN2#113bis, e, April 2021</w:t>
      </w:r>
      <w:bookmarkEnd w:id="2"/>
    </w:p>
    <w:bookmarkStart w:id="3" w:name="_Ref2"/>
    <w:p w14:paraId="58C23B4C" w14:textId="592EE0D4" w:rsidR="00AB4E77" w:rsidRDefault="00444F92">
      <w:pPr>
        <w:pStyle w:val="Reference"/>
      </w:pPr>
      <w:r>
        <w:fldChar w:fldCharType="begin"/>
      </w:r>
      <w:r>
        <w:instrText xml:space="preserve"> HYPERLINK "https://www.3gpp.org/ftp/tsg_ran/WG2_RL2/TSGR2_113bis-e/Docs//R2-2102939.zip" \h </w:instrText>
      </w:r>
      <w:r>
        <w:fldChar w:fldCharType="separate"/>
      </w:r>
      <w:r w:rsidRPr="00FA1104">
        <w:rPr>
          <w:rStyle w:val="Hyperlink"/>
          <w:color w:val="0563C1" w:themeColor="hyperlink"/>
        </w:rPr>
        <w:t>R2-2102939</w:t>
      </w:r>
      <w:r>
        <w:rPr>
          <w:rStyle w:val="Hyperlink"/>
          <w:color w:val="0563C1" w:themeColor="hyperlink"/>
        </w:rPr>
        <w:fldChar w:fldCharType="end"/>
      </w:r>
      <w:r>
        <w:t xml:space="preserve">, </w:t>
      </w:r>
      <w:r w:rsidRPr="004A3E67">
        <w:t>Considerations for Paging Collision Avoidance Solution</w:t>
      </w:r>
      <w:r>
        <w:t>, Samsung, RAN2#113bis, e, April 2021</w:t>
      </w:r>
      <w:bookmarkEnd w:id="3"/>
    </w:p>
    <w:bookmarkStart w:id="4" w:name="_Ref3"/>
    <w:p w14:paraId="2E69ABDA" w14:textId="5B4FA5DE" w:rsidR="00AB4E77" w:rsidRDefault="00444F92">
      <w:pPr>
        <w:pStyle w:val="Reference"/>
      </w:pPr>
      <w:r>
        <w:fldChar w:fldCharType="begin"/>
      </w:r>
      <w:r>
        <w:instrText xml:space="preserve"> HYPERLINK "https://www.3gpp.org/ftp/tsg_ran/WG2_RL2/TSGR2_113bis-e/Docs//R2-2102948.zip" \h </w:instrText>
      </w:r>
      <w:r>
        <w:fldChar w:fldCharType="separate"/>
      </w:r>
      <w:r w:rsidRPr="00FA1104">
        <w:rPr>
          <w:rStyle w:val="Hyperlink"/>
          <w:color w:val="0563C1" w:themeColor="hyperlink"/>
        </w:rPr>
        <w:t>R2-2102948</w:t>
      </w:r>
      <w:r>
        <w:rPr>
          <w:rStyle w:val="Hyperlink"/>
          <w:color w:val="0563C1" w:themeColor="hyperlink"/>
        </w:rPr>
        <w:fldChar w:fldCharType="end"/>
      </w:r>
      <w:r>
        <w:t xml:space="preserve">, </w:t>
      </w:r>
      <w:r w:rsidRPr="004A3E67">
        <w:t>Further Consideration on Paging Collision Avoidance</w:t>
      </w:r>
      <w:r>
        <w:t>, CATT, RAN2#113bis, e, April 2021</w:t>
      </w:r>
      <w:bookmarkEnd w:id="4"/>
    </w:p>
    <w:bookmarkStart w:id="5" w:name="_Ref4"/>
    <w:p w14:paraId="26F28A7C" w14:textId="6DCD7326" w:rsidR="00AB4E77" w:rsidRDefault="00444F92">
      <w:pPr>
        <w:pStyle w:val="Reference"/>
      </w:pPr>
      <w:r>
        <w:fldChar w:fldCharType="begin"/>
      </w:r>
      <w:r>
        <w:instrText xml:space="preserve"> HYPERLINK "https://www.3gpp.org/ftp/tsg_ran/WG2_RL2/TSGR2_113bis-e/Docs//R2-2103160.zip" \h </w:instrText>
      </w:r>
      <w:r>
        <w:fldChar w:fldCharType="separate"/>
      </w:r>
      <w:r w:rsidRPr="00FA1104">
        <w:rPr>
          <w:rStyle w:val="Hyperlink"/>
          <w:color w:val="0563C1" w:themeColor="hyperlink"/>
        </w:rPr>
        <w:t>R2-2103160</w:t>
      </w:r>
      <w:r>
        <w:rPr>
          <w:rStyle w:val="Hyperlink"/>
          <w:color w:val="0563C1" w:themeColor="hyperlink"/>
        </w:rPr>
        <w:fldChar w:fldCharType="end"/>
      </w:r>
      <w:r>
        <w:t xml:space="preserve">, </w:t>
      </w:r>
      <w:r w:rsidRPr="004A3E67">
        <w:t>Paging collision solution of Multi-SIM</w:t>
      </w:r>
      <w:r>
        <w:t>, China Telecommunication, RAN2#113bis, e, April 2021</w:t>
      </w:r>
      <w:bookmarkEnd w:id="5"/>
    </w:p>
    <w:bookmarkStart w:id="6" w:name="_Ref5"/>
    <w:p w14:paraId="41B78B0B" w14:textId="64248564" w:rsidR="00AB4E77" w:rsidRDefault="00444F92">
      <w:pPr>
        <w:pStyle w:val="Reference"/>
      </w:pPr>
      <w:r>
        <w:fldChar w:fldCharType="begin"/>
      </w:r>
      <w:r>
        <w:instrText xml:space="preserve"> HYPERLINK "https://www.3gpp.org/ftp/tsg_ran/WG2_RL2/TSGR2_113bis-e/Docs//R2-2103185.zip" \h </w:instrText>
      </w:r>
      <w:r>
        <w:fldChar w:fldCharType="separate"/>
      </w:r>
      <w:r w:rsidRPr="00FA1104">
        <w:rPr>
          <w:rStyle w:val="Hyperlink"/>
          <w:color w:val="0563C1" w:themeColor="hyperlink"/>
        </w:rPr>
        <w:t>R2-2103185</w:t>
      </w:r>
      <w:r>
        <w:rPr>
          <w:rStyle w:val="Hyperlink"/>
          <w:color w:val="0563C1" w:themeColor="hyperlink"/>
        </w:rPr>
        <w:fldChar w:fldCharType="end"/>
      </w:r>
      <w:r>
        <w:t xml:space="preserve">, </w:t>
      </w:r>
      <w:r w:rsidRPr="004A3E67">
        <w:t>RAN Impacts for paging collision avoidance solutions for Multi-SIM</w:t>
      </w:r>
      <w:r>
        <w:t>, Nokia, Nokia Shanghai Bells, RAN2#113bis, e, April 2021</w:t>
      </w:r>
      <w:bookmarkEnd w:id="6"/>
    </w:p>
    <w:bookmarkStart w:id="7" w:name="_Ref6"/>
    <w:p w14:paraId="395DF03A" w14:textId="6B7A8421" w:rsidR="00AB4E77" w:rsidRDefault="00444F92">
      <w:pPr>
        <w:pStyle w:val="Reference"/>
      </w:pPr>
      <w:r>
        <w:fldChar w:fldCharType="begin"/>
      </w:r>
      <w:r>
        <w:instrText xml:space="preserve"> HYPERLINK "https://www.3gpp.org/ftp/tsg_ran/WG2_RL2/TSGR2_113bis-e/Docs//R2-2103193.zip" \h </w:instrText>
      </w:r>
      <w:r>
        <w:fldChar w:fldCharType="separate"/>
      </w:r>
      <w:r w:rsidRPr="00FA1104">
        <w:rPr>
          <w:rStyle w:val="Hyperlink"/>
          <w:color w:val="0563C1" w:themeColor="hyperlink"/>
        </w:rPr>
        <w:t>R2-2103193</w:t>
      </w:r>
      <w:r>
        <w:rPr>
          <w:rStyle w:val="Hyperlink"/>
          <w:color w:val="0563C1" w:themeColor="hyperlink"/>
        </w:rPr>
        <w:fldChar w:fldCharType="end"/>
      </w:r>
      <w:r>
        <w:t xml:space="preserve">, </w:t>
      </w:r>
      <w:r w:rsidRPr="004A3E67">
        <w:t>5G-S-TMSI re-assignment is enough for paging collision avoidance in 5GS</w:t>
      </w:r>
      <w:r>
        <w:t>, Intel Corporation, RAN2#113bis, e, April 2021</w:t>
      </w:r>
      <w:bookmarkEnd w:id="7"/>
    </w:p>
    <w:bookmarkStart w:id="8" w:name="_Ref7"/>
    <w:p w14:paraId="63D5A2A1" w14:textId="6CFCB99D" w:rsidR="00AB4E77" w:rsidRDefault="00444F92">
      <w:pPr>
        <w:pStyle w:val="Reference"/>
      </w:pPr>
      <w:r>
        <w:fldChar w:fldCharType="begin"/>
      </w:r>
      <w:r>
        <w:instrText xml:space="preserve"> HYPERLINK "https://www.3gpp.org/ftp/tsg_ran/WG2_RL2/TSGR2_113bis-e/Docs//R2-2103225.zip" \h </w:instrText>
      </w:r>
      <w:r>
        <w:fldChar w:fldCharType="separate"/>
      </w:r>
      <w:r w:rsidRPr="00FA1104">
        <w:rPr>
          <w:rStyle w:val="Hyperlink"/>
          <w:color w:val="0563C1" w:themeColor="hyperlink"/>
        </w:rPr>
        <w:t>R2-2103225</w:t>
      </w:r>
      <w:r>
        <w:rPr>
          <w:rStyle w:val="Hyperlink"/>
          <w:color w:val="0563C1" w:themeColor="hyperlink"/>
        </w:rPr>
        <w:fldChar w:fldCharType="end"/>
      </w:r>
      <w:r>
        <w:t xml:space="preserve">, </w:t>
      </w:r>
      <w:r w:rsidRPr="004A3E67">
        <w:t>Options for paging collision avoidance</w:t>
      </w:r>
      <w:r>
        <w:t>, Qualcomm Incorporated, RAN2#113bis, e, April 2021</w:t>
      </w:r>
      <w:bookmarkEnd w:id="8"/>
    </w:p>
    <w:bookmarkStart w:id="9" w:name="_Ref8"/>
    <w:p w14:paraId="15CCF839" w14:textId="10C3695B" w:rsidR="00AB4E77" w:rsidRDefault="00444F92">
      <w:pPr>
        <w:pStyle w:val="Reference"/>
      </w:pPr>
      <w:r>
        <w:fldChar w:fldCharType="begin"/>
      </w:r>
      <w:r>
        <w:instrText xml:space="preserve"> HYPERLINK "https://www.3gpp.org/ftp/tsg_ran/WG2_RL2/TSGR2_113bis-e/Docs//R2-2103345.zip" \h </w:instrText>
      </w:r>
      <w:r>
        <w:fldChar w:fldCharType="separate"/>
      </w:r>
      <w:r w:rsidRPr="00FA1104">
        <w:rPr>
          <w:rStyle w:val="Hyperlink"/>
          <w:color w:val="0563C1" w:themeColor="hyperlink"/>
        </w:rPr>
        <w:t>R2-2103345</w:t>
      </w:r>
      <w:r>
        <w:rPr>
          <w:rStyle w:val="Hyperlink"/>
          <w:color w:val="0563C1" w:themeColor="hyperlink"/>
        </w:rPr>
        <w:fldChar w:fldCharType="end"/>
      </w:r>
      <w:r>
        <w:t xml:space="preserve">, </w:t>
      </w:r>
      <w:r w:rsidRPr="004A3E67">
        <w:t>Paging Collision Solution for 5GS</w:t>
      </w:r>
      <w:r>
        <w:t>, vivo, RAN2#113bis, e, April 2021</w:t>
      </w:r>
      <w:bookmarkEnd w:id="9"/>
    </w:p>
    <w:bookmarkStart w:id="10" w:name="_Ref9"/>
    <w:p w14:paraId="735B4E3D" w14:textId="24238904" w:rsidR="00AB4E77" w:rsidRDefault="00444F92">
      <w:pPr>
        <w:pStyle w:val="Reference"/>
      </w:pPr>
      <w:r>
        <w:fldChar w:fldCharType="begin"/>
      </w:r>
      <w:r>
        <w:instrText xml:space="preserve"> HYPERLINK "https://www.3gpp.org/ftp/tsg_ran/WG2_RL2/TSGR2_113bis-e/Docs//R2-2103451.zip" \h </w:instrText>
      </w:r>
      <w:r>
        <w:fldChar w:fldCharType="separate"/>
      </w:r>
      <w:r w:rsidRPr="00FA1104">
        <w:rPr>
          <w:rStyle w:val="Hyperlink"/>
          <w:color w:val="0563C1" w:themeColor="hyperlink"/>
        </w:rPr>
        <w:t>R2-2103451</w:t>
      </w:r>
      <w:r>
        <w:rPr>
          <w:rStyle w:val="Hyperlink"/>
          <w:color w:val="0563C1" w:themeColor="hyperlink"/>
        </w:rPr>
        <w:fldChar w:fldCharType="end"/>
      </w:r>
      <w:r>
        <w:t xml:space="preserve">, </w:t>
      </w:r>
      <w:r w:rsidRPr="004A3E67">
        <w:t>UE indication of paging collision for Multi-SIM</w:t>
      </w:r>
      <w:r>
        <w:t>, ASUSTeK, RAN2#113bis, e, April 2021</w:t>
      </w:r>
      <w:bookmarkEnd w:id="10"/>
    </w:p>
    <w:bookmarkStart w:id="11" w:name="_Ref10"/>
    <w:p w14:paraId="10D56875" w14:textId="406ECE8C" w:rsidR="00AB4E77" w:rsidRDefault="00444F92">
      <w:pPr>
        <w:pStyle w:val="Reference"/>
      </w:pPr>
      <w:r>
        <w:fldChar w:fldCharType="begin"/>
      </w:r>
      <w:r>
        <w:instrText xml:space="preserve"> HYPERLINK "https://www.3gpp.org/ftp/tsg_ran/WG2_RL2/TSGR2_113bis-e/Docs//R2-2103480.zip" \h </w:instrText>
      </w:r>
      <w:r>
        <w:fldChar w:fldCharType="separate"/>
      </w:r>
      <w:r w:rsidRPr="00FA1104">
        <w:rPr>
          <w:rStyle w:val="Hyperlink"/>
          <w:color w:val="0563C1" w:themeColor="hyperlink"/>
        </w:rPr>
        <w:t>R2-2103480</w:t>
      </w:r>
      <w:r>
        <w:rPr>
          <w:rStyle w:val="Hyperlink"/>
          <w:color w:val="0563C1" w:themeColor="hyperlink"/>
        </w:rPr>
        <w:fldChar w:fldCharType="end"/>
      </w:r>
      <w:r>
        <w:t xml:space="preserve">, </w:t>
      </w:r>
      <w:r w:rsidRPr="004A3E67">
        <w:t>Paging Collision Avoidance Open Issues</w:t>
      </w:r>
      <w:r>
        <w:t>, Huawei, HiSilicon, RAN2#113bis, e, April 2021</w:t>
      </w:r>
      <w:bookmarkEnd w:id="11"/>
    </w:p>
    <w:bookmarkStart w:id="12" w:name="_Ref11"/>
    <w:p w14:paraId="6615125D" w14:textId="14DF881C" w:rsidR="00AB4E77" w:rsidRDefault="00444F92">
      <w:pPr>
        <w:pStyle w:val="Reference"/>
      </w:pPr>
      <w:r>
        <w:fldChar w:fldCharType="begin"/>
      </w:r>
      <w:r>
        <w:instrText xml:space="preserve"> HYPERLINK "https://www.3gpp.org/ftp/tsg_ran/WG2_RL2/TSGR2_113bis-e/Docs//R2-2103544.zip" \h </w:instrText>
      </w:r>
      <w:r>
        <w:fldChar w:fldCharType="separate"/>
      </w:r>
      <w:r w:rsidRPr="00FA1104">
        <w:rPr>
          <w:rStyle w:val="Hyperlink"/>
          <w:color w:val="0563C1" w:themeColor="hyperlink"/>
        </w:rPr>
        <w:t>R2-2103544</w:t>
      </w:r>
      <w:r>
        <w:rPr>
          <w:rStyle w:val="Hyperlink"/>
          <w:color w:val="0563C1" w:themeColor="hyperlink"/>
        </w:rPr>
        <w:fldChar w:fldCharType="end"/>
      </w:r>
      <w:r>
        <w:t xml:space="preserve">, </w:t>
      </w:r>
      <w:r w:rsidRPr="004A3E67">
        <w:t>Discussion on paging collision avoidance in Multi-SIM, and proposal for response to SA2.</w:t>
      </w:r>
      <w:r>
        <w:t>, Sony Europe B.V., RAN2#113bis, e, April 2021</w:t>
      </w:r>
      <w:bookmarkEnd w:id="12"/>
    </w:p>
    <w:bookmarkStart w:id="13" w:name="_Ref12"/>
    <w:p w14:paraId="516E6D06" w14:textId="541CB764" w:rsidR="00AB4E77" w:rsidRDefault="00444F92">
      <w:pPr>
        <w:pStyle w:val="Reference"/>
      </w:pPr>
      <w:r>
        <w:fldChar w:fldCharType="begin"/>
      </w:r>
      <w:r>
        <w:instrText xml:space="preserve"> HYPERLINK "https://www.3gpp.org/ftp/tsg_ran/WG2_RL2/TSGR2_113bis-e/Docs//R2-2103572.zip" \h </w:instrText>
      </w:r>
      <w:r>
        <w:fldChar w:fldCharType="separate"/>
      </w:r>
      <w:r w:rsidRPr="00FA1104">
        <w:rPr>
          <w:rStyle w:val="Hyperlink"/>
          <w:color w:val="0563C1" w:themeColor="hyperlink"/>
        </w:rPr>
        <w:t>R2-2103572</w:t>
      </w:r>
      <w:r>
        <w:rPr>
          <w:rStyle w:val="Hyperlink"/>
          <w:color w:val="0563C1" w:themeColor="hyperlink"/>
        </w:rPr>
        <w:fldChar w:fldCharType="end"/>
      </w:r>
      <w:r>
        <w:t xml:space="preserve">, </w:t>
      </w:r>
      <w:r w:rsidRPr="004A3E67">
        <w:t>Considerations on Paging Collision</w:t>
      </w:r>
      <w:r>
        <w:t>, LG Electronics, RAN2#113bis, e, April 2021</w:t>
      </w:r>
      <w:bookmarkEnd w:id="13"/>
    </w:p>
    <w:bookmarkStart w:id="14" w:name="_Ref13"/>
    <w:p w14:paraId="145966F5" w14:textId="5E555C60" w:rsidR="00AB4E77" w:rsidRDefault="00444F92">
      <w:pPr>
        <w:pStyle w:val="Reference"/>
      </w:pPr>
      <w:r>
        <w:fldChar w:fldCharType="begin"/>
      </w:r>
      <w:r>
        <w:instrText xml:space="preserve"> HYPERLINK "https://www.3gpp.org/ftp/tsg_ran/WG2_RL2/TSGR2_113bis-e/Docs//R2-2103677.zip" \h </w:instrText>
      </w:r>
      <w:r>
        <w:fldChar w:fldCharType="separate"/>
      </w:r>
      <w:r w:rsidRPr="00FA1104">
        <w:rPr>
          <w:rStyle w:val="Hyperlink"/>
          <w:color w:val="0563C1" w:themeColor="hyperlink"/>
        </w:rPr>
        <w:t>R2-2103677</w:t>
      </w:r>
      <w:r>
        <w:rPr>
          <w:rStyle w:val="Hyperlink"/>
          <w:color w:val="0563C1" w:themeColor="hyperlink"/>
        </w:rPr>
        <w:fldChar w:fldCharType="end"/>
      </w:r>
      <w:r>
        <w:t xml:space="preserve">, </w:t>
      </w:r>
      <w:r w:rsidRPr="004A3E67">
        <w:t>Solutions for Paging Collision Avoidance for Multi-SIM</w:t>
      </w:r>
      <w:r>
        <w:t>, Charter Communications, Inc, RAN2#113bis, e, April 2021</w:t>
      </w:r>
      <w:bookmarkEnd w:id="14"/>
    </w:p>
    <w:bookmarkStart w:id="15" w:name="_Ref14"/>
    <w:p w14:paraId="44CF8E6F" w14:textId="3B75A8AB" w:rsidR="00AB4E77" w:rsidRDefault="00444F92">
      <w:pPr>
        <w:pStyle w:val="Reference"/>
      </w:pPr>
      <w:r>
        <w:fldChar w:fldCharType="begin"/>
      </w:r>
      <w:r>
        <w:instrText xml:space="preserve"> HYPERLINK "https://www.3gpp.org/ftp/tsg_ran/WG2_RL2/TSGR2_113bis-e/Docs//R2-2103743.zip" \h </w:instrText>
      </w:r>
      <w:r>
        <w:fldChar w:fldCharType="separate"/>
      </w:r>
      <w:r w:rsidRPr="00FA1104">
        <w:rPr>
          <w:rStyle w:val="Hyperlink"/>
          <w:color w:val="0563C1" w:themeColor="hyperlink"/>
        </w:rPr>
        <w:t>R2-2103743</w:t>
      </w:r>
      <w:r>
        <w:rPr>
          <w:rStyle w:val="Hyperlink"/>
          <w:color w:val="0563C1" w:themeColor="hyperlink"/>
        </w:rPr>
        <w:fldChar w:fldCharType="end"/>
      </w:r>
      <w:r>
        <w:t xml:space="preserve">, </w:t>
      </w:r>
      <w:r w:rsidRPr="004A3E67">
        <w:t>Definition and solution for paging collision, RRC Inactive, SI change</w:t>
      </w:r>
      <w:r>
        <w:t>, Lenovo, Motorola Mobility, RAN2#113bis, e, April 2021</w:t>
      </w:r>
      <w:bookmarkEnd w:id="15"/>
    </w:p>
    <w:bookmarkStart w:id="16" w:name="_Ref15"/>
    <w:p w14:paraId="69981276" w14:textId="0FA4ED69" w:rsidR="00AB4E77" w:rsidRDefault="00444F92">
      <w:pPr>
        <w:pStyle w:val="Reference"/>
      </w:pPr>
      <w:r>
        <w:fldChar w:fldCharType="begin"/>
      </w:r>
      <w:r>
        <w:instrText xml:space="preserve"> HYPERLINK "https://www.3gpp.org/ftp/tsg_ran/WG2_RL2/TSGR2_113bis-e/Docs//R2-2103757.zip" \h </w:instrText>
      </w:r>
      <w:r>
        <w:fldChar w:fldCharType="separate"/>
      </w:r>
      <w:r w:rsidRPr="00FA1104">
        <w:rPr>
          <w:rStyle w:val="Hyperlink"/>
          <w:color w:val="0563C1" w:themeColor="hyperlink"/>
        </w:rPr>
        <w:t>R2-2103757</w:t>
      </w:r>
      <w:r>
        <w:rPr>
          <w:rStyle w:val="Hyperlink"/>
          <w:color w:val="0563C1" w:themeColor="hyperlink"/>
        </w:rPr>
        <w:fldChar w:fldCharType="end"/>
      </w:r>
      <w:r>
        <w:t xml:space="preserve">, </w:t>
      </w:r>
      <w:r w:rsidRPr="004A3E67">
        <w:t>Paging collision avoidance</w:t>
      </w:r>
      <w:r>
        <w:t>, Ericsson, RAN2#113bis, e, April 2021</w:t>
      </w:r>
      <w:bookmarkEnd w:id="16"/>
    </w:p>
    <w:bookmarkStart w:id="17" w:name="_Ref16"/>
    <w:p w14:paraId="0A09266A" w14:textId="09B52118" w:rsidR="00AB4E77" w:rsidRDefault="00444F92">
      <w:pPr>
        <w:pStyle w:val="Reference"/>
      </w:pPr>
      <w:r>
        <w:fldChar w:fldCharType="begin"/>
      </w:r>
      <w:r>
        <w:instrText xml:space="preserve"> HYPERLINK "https://www.3gpp.org/ftp/tsg_ran/WG2_RL2/TSGR2_113bis-e/Docs//R2-2103830.zip" \h </w:instrText>
      </w:r>
      <w:r>
        <w:fldChar w:fldCharType="separate"/>
      </w:r>
      <w:r w:rsidRPr="00FA1104">
        <w:rPr>
          <w:rStyle w:val="Hyperlink"/>
          <w:color w:val="0563C1" w:themeColor="hyperlink"/>
        </w:rPr>
        <w:t>R2-2103830</w:t>
      </w:r>
      <w:r>
        <w:rPr>
          <w:rStyle w:val="Hyperlink"/>
          <w:color w:val="0563C1" w:themeColor="hyperlink"/>
        </w:rPr>
        <w:fldChar w:fldCharType="end"/>
      </w:r>
      <w:r>
        <w:t xml:space="preserve">, </w:t>
      </w:r>
      <w:r w:rsidRPr="004A3E67">
        <w:t>MUSIM Page Collision Avoidance</w:t>
      </w:r>
      <w:r>
        <w:t>, Apple, RAN2#113bis, e, April 2021</w:t>
      </w:r>
      <w:bookmarkEnd w:id="17"/>
    </w:p>
    <w:bookmarkStart w:id="18" w:name="_Ref17"/>
    <w:p w14:paraId="1C13796A" w14:textId="54AD7FE2" w:rsidR="00AB4E77" w:rsidRDefault="00444F92">
      <w:pPr>
        <w:pStyle w:val="Reference"/>
      </w:pPr>
      <w:r>
        <w:fldChar w:fldCharType="begin"/>
      </w:r>
      <w:r>
        <w:instrText xml:space="preserve"> HYPERLINK "https://www.3gpp.org/ftp/tsg_ran/WG2_RL2/TSGR2_113bis-e/Docs//R2-2104151.zip" \h </w:instrText>
      </w:r>
      <w:r>
        <w:fldChar w:fldCharType="separate"/>
      </w:r>
      <w:r w:rsidRPr="00FA1104">
        <w:rPr>
          <w:rStyle w:val="Hyperlink"/>
          <w:color w:val="0563C1" w:themeColor="hyperlink"/>
        </w:rPr>
        <w:t>R2-2104151</w:t>
      </w:r>
      <w:r>
        <w:rPr>
          <w:rStyle w:val="Hyperlink"/>
          <w:color w:val="0563C1" w:themeColor="hyperlink"/>
        </w:rPr>
        <w:fldChar w:fldCharType="end"/>
      </w:r>
      <w:r>
        <w:t xml:space="preserve">, </w:t>
      </w:r>
      <w:r w:rsidRPr="004A3E67">
        <w:t>Paging collision avoidance for MUSIM device</w:t>
      </w:r>
      <w:r>
        <w:t>, MediaTek Inc., RAN2#113bis, e, April 2021</w:t>
      </w:r>
      <w:bookmarkEnd w:id="18"/>
    </w:p>
    <w:bookmarkStart w:id="19" w:name="_Ref18"/>
    <w:p w14:paraId="3225A73C" w14:textId="41AD7A6D" w:rsidR="00AB4E77" w:rsidRDefault="00444F92">
      <w:pPr>
        <w:pStyle w:val="Reference"/>
      </w:pPr>
      <w:r>
        <w:fldChar w:fldCharType="begin"/>
      </w:r>
      <w:r>
        <w:instrText xml:space="preserve"> HYPERLINK "https://www.3gpp.org/ftp/tsg_ran/WG2_RL2/TSGR2_113bis-e/Docs//R2-2104168.zip" \h </w:instrText>
      </w:r>
      <w:r>
        <w:fldChar w:fldCharType="separate"/>
      </w:r>
      <w:r w:rsidRPr="00FA1104">
        <w:rPr>
          <w:rStyle w:val="Hyperlink"/>
          <w:color w:val="0563C1" w:themeColor="hyperlink"/>
        </w:rPr>
        <w:t>R2-2104168</w:t>
      </w:r>
      <w:r>
        <w:rPr>
          <w:rStyle w:val="Hyperlink"/>
          <w:color w:val="0563C1" w:themeColor="hyperlink"/>
        </w:rPr>
        <w:fldChar w:fldCharType="end"/>
      </w:r>
      <w:r>
        <w:t xml:space="preserve">, </w:t>
      </w:r>
      <w:r w:rsidRPr="004A3E67">
        <w:t>Discussion of the paging collision problem in 5GS</w:t>
      </w:r>
      <w:r>
        <w:t>, Xiaomi Communications, RAN2#113bis, e, April 2021</w:t>
      </w:r>
      <w:bookmarkEnd w:id="19"/>
    </w:p>
    <w:bookmarkStart w:id="20" w:name="_Ref19"/>
    <w:p w14:paraId="698D6676" w14:textId="7299C722" w:rsidR="00AB4E77" w:rsidRDefault="00444F92">
      <w:pPr>
        <w:pStyle w:val="Reference"/>
      </w:pPr>
      <w:r>
        <w:fldChar w:fldCharType="begin"/>
      </w:r>
      <w:r>
        <w:instrText xml:space="preserve"> HYPERLINK "https://www.3gpp.org/ftp/tsg_ran/WG2_RL2/TSGR2_113bis-e/Docs//R2-2104242.zip" \h </w:instrText>
      </w:r>
      <w:r>
        <w:fldChar w:fldCharType="separate"/>
      </w:r>
      <w:r w:rsidRPr="00FA1104">
        <w:rPr>
          <w:rStyle w:val="Hyperlink"/>
          <w:color w:val="0563C1" w:themeColor="hyperlink"/>
        </w:rPr>
        <w:t>R2-2104242</w:t>
      </w:r>
      <w:r>
        <w:rPr>
          <w:rStyle w:val="Hyperlink"/>
          <w:color w:val="0563C1" w:themeColor="hyperlink"/>
        </w:rPr>
        <w:fldChar w:fldCharType="end"/>
      </w:r>
      <w:r>
        <w:t xml:space="preserve">, </w:t>
      </w:r>
      <w:r w:rsidRPr="004A3E67">
        <w:t>Consideration on the Paging Collision</w:t>
      </w:r>
      <w:r>
        <w:t>, ZTE Corporation, Sanechips, RAN2#113bis, e, April 2021</w:t>
      </w:r>
      <w:bookmarkEnd w:id="20"/>
    </w:p>
    <w:sectPr w:rsidR="00AB4E7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887FD" w14:textId="77777777" w:rsidR="00DC3552" w:rsidRDefault="00DC3552">
      <w:r>
        <w:separator/>
      </w:r>
    </w:p>
  </w:endnote>
  <w:endnote w:type="continuationSeparator" w:id="0">
    <w:p w14:paraId="746BEADE" w14:textId="77777777" w:rsidR="00DC3552" w:rsidRDefault="00DC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AF7CD" w14:textId="77777777" w:rsidR="00DC3552" w:rsidRDefault="00DC35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652E5" w14:textId="77777777" w:rsidR="00DC3552" w:rsidRDefault="00DC3552">
      <w:r>
        <w:separator/>
      </w:r>
    </w:p>
  </w:footnote>
  <w:footnote w:type="continuationSeparator" w:id="0">
    <w:p w14:paraId="6F753F75" w14:textId="77777777" w:rsidR="00DC3552" w:rsidRDefault="00DC3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B639B" w14:textId="77777777" w:rsidR="00DC3552" w:rsidRDefault="00DC35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D182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3CC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5"/>
  </w:num>
  <w:num w:numId="24">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32D6"/>
    <w:rsid w:val="00004AC6"/>
    <w:rsid w:val="0000564C"/>
    <w:rsid w:val="00006446"/>
    <w:rsid w:val="00006896"/>
    <w:rsid w:val="00007CDC"/>
    <w:rsid w:val="000100BD"/>
    <w:rsid w:val="00011952"/>
    <w:rsid w:val="00011B28"/>
    <w:rsid w:val="00013024"/>
    <w:rsid w:val="00013946"/>
    <w:rsid w:val="00015D15"/>
    <w:rsid w:val="00020502"/>
    <w:rsid w:val="000218DC"/>
    <w:rsid w:val="00022955"/>
    <w:rsid w:val="0002564D"/>
    <w:rsid w:val="00025ECA"/>
    <w:rsid w:val="000325B8"/>
    <w:rsid w:val="00032D28"/>
    <w:rsid w:val="00033C77"/>
    <w:rsid w:val="00034C15"/>
    <w:rsid w:val="00036BA1"/>
    <w:rsid w:val="000422E2"/>
    <w:rsid w:val="00042532"/>
    <w:rsid w:val="00042F22"/>
    <w:rsid w:val="00043835"/>
    <w:rsid w:val="00043B15"/>
    <w:rsid w:val="000444EF"/>
    <w:rsid w:val="00046DA4"/>
    <w:rsid w:val="00050BFC"/>
    <w:rsid w:val="00052A07"/>
    <w:rsid w:val="00052D20"/>
    <w:rsid w:val="000534E3"/>
    <w:rsid w:val="0005606A"/>
    <w:rsid w:val="00057117"/>
    <w:rsid w:val="000616E7"/>
    <w:rsid w:val="0006211C"/>
    <w:rsid w:val="0006487E"/>
    <w:rsid w:val="00065E1A"/>
    <w:rsid w:val="0007586A"/>
    <w:rsid w:val="00077E07"/>
    <w:rsid w:val="00077E5F"/>
    <w:rsid w:val="0008036A"/>
    <w:rsid w:val="00081AE6"/>
    <w:rsid w:val="000855EB"/>
    <w:rsid w:val="0008596F"/>
    <w:rsid w:val="00085B52"/>
    <w:rsid w:val="000866F2"/>
    <w:rsid w:val="0009009F"/>
    <w:rsid w:val="00091557"/>
    <w:rsid w:val="000924C1"/>
    <w:rsid w:val="000924F0"/>
    <w:rsid w:val="00093474"/>
    <w:rsid w:val="0009445D"/>
    <w:rsid w:val="000946A8"/>
    <w:rsid w:val="0009510F"/>
    <w:rsid w:val="00095BA2"/>
    <w:rsid w:val="00097BF6"/>
    <w:rsid w:val="000A1B7B"/>
    <w:rsid w:val="000A56F2"/>
    <w:rsid w:val="000A63FD"/>
    <w:rsid w:val="000A7597"/>
    <w:rsid w:val="000B2719"/>
    <w:rsid w:val="000B3A8F"/>
    <w:rsid w:val="000B418E"/>
    <w:rsid w:val="000B4AB9"/>
    <w:rsid w:val="000B5102"/>
    <w:rsid w:val="000B58C3"/>
    <w:rsid w:val="000B61E9"/>
    <w:rsid w:val="000B76FD"/>
    <w:rsid w:val="000C10EF"/>
    <w:rsid w:val="000C165A"/>
    <w:rsid w:val="000C2E19"/>
    <w:rsid w:val="000C7FD1"/>
    <w:rsid w:val="000D0D07"/>
    <w:rsid w:val="000D4797"/>
    <w:rsid w:val="000E0527"/>
    <w:rsid w:val="000E1E92"/>
    <w:rsid w:val="000E201B"/>
    <w:rsid w:val="000E2F19"/>
    <w:rsid w:val="000E7469"/>
    <w:rsid w:val="000F06D6"/>
    <w:rsid w:val="000F0EB1"/>
    <w:rsid w:val="000F1106"/>
    <w:rsid w:val="000F3BE9"/>
    <w:rsid w:val="000F3F6C"/>
    <w:rsid w:val="000F6DF3"/>
    <w:rsid w:val="00100180"/>
    <w:rsid w:val="001005FF"/>
    <w:rsid w:val="001062FB"/>
    <w:rsid w:val="001063E6"/>
    <w:rsid w:val="00113CF4"/>
    <w:rsid w:val="0011413B"/>
    <w:rsid w:val="001153EA"/>
    <w:rsid w:val="00115643"/>
    <w:rsid w:val="00116765"/>
    <w:rsid w:val="001219F5"/>
    <w:rsid w:val="00121A20"/>
    <w:rsid w:val="0012377F"/>
    <w:rsid w:val="00124314"/>
    <w:rsid w:val="00126B4A"/>
    <w:rsid w:val="00126C5C"/>
    <w:rsid w:val="00131207"/>
    <w:rsid w:val="001317D4"/>
    <w:rsid w:val="00132FD0"/>
    <w:rsid w:val="0013410D"/>
    <w:rsid w:val="001344C0"/>
    <w:rsid w:val="001346FA"/>
    <w:rsid w:val="00135252"/>
    <w:rsid w:val="00137AB5"/>
    <w:rsid w:val="00137F00"/>
    <w:rsid w:val="00137F0B"/>
    <w:rsid w:val="001421EB"/>
    <w:rsid w:val="001467E7"/>
    <w:rsid w:val="0014716C"/>
    <w:rsid w:val="00151E23"/>
    <w:rsid w:val="001526E0"/>
    <w:rsid w:val="001551B5"/>
    <w:rsid w:val="001555AB"/>
    <w:rsid w:val="0015599F"/>
    <w:rsid w:val="00157A0B"/>
    <w:rsid w:val="001654CC"/>
    <w:rsid w:val="00165500"/>
    <w:rsid w:val="001659C1"/>
    <w:rsid w:val="00173A8E"/>
    <w:rsid w:val="00174113"/>
    <w:rsid w:val="00174C81"/>
    <w:rsid w:val="0017502C"/>
    <w:rsid w:val="0018143F"/>
    <w:rsid w:val="00181FDF"/>
    <w:rsid w:val="00181FF8"/>
    <w:rsid w:val="00190AC1"/>
    <w:rsid w:val="00191A23"/>
    <w:rsid w:val="0019341A"/>
    <w:rsid w:val="0019494B"/>
    <w:rsid w:val="00196A3C"/>
    <w:rsid w:val="00197DF9"/>
    <w:rsid w:val="001A1987"/>
    <w:rsid w:val="001A2564"/>
    <w:rsid w:val="001A6173"/>
    <w:rsid w:val="001A6CBA"/>
    <w:rsid w:val="001A74FA"/>
    <w:rsid w:val="001B0D97"/>
    <w:rsid w:val="001B39C3"/>
    <w:rsid w:val="001B4407"/>
    <w:rsid w:val="001B5A5D"/>
    <w:rsid w:val="001B69A2"/>
    <w:rsid w:val="001C1CE5"/>
    <w:rsid w:val="001C2BCB"/>
    <w:rsid w:val="001C3D2A"/>
    <w:rsid w:val="001D0724"/>
    <w:rsid w:val="001D36CB"/>
    <w:rsid w:val="001D51BA"/>
    <w:rsid w:val="001D53E7"/>
    <w:rsid w:val="001D62F4"/>
    <w:rsid w:val="001D6342"/>
    <w:rsid w:val="001D6D53"/>
    <w:rsid w:val="001E09F2"/>
    <w:rsid w:val="001E15CC"/>
    <w:rsid w:val="001E363E"/>
    <w:rsid w:val="001E58E2"/>
    <w:rsid w:val="001E7AED"/>
    <w:rsid w:val="001F1A9F"/>
    <w:rsid w:val="001F3916"/>
    <w:rsid w:val="001F54C5"/>
    <w:rsid w:val="001F662C"/>
    <w:rsid w:val="001F7074"/>
    <w:rsid w:val="00200490"/>
    <w:rsid w:val="00201F3A"/>
    <w:rsid w:val="00203F96"/>
    <w:rsid w:val="002069B2"/>
    <w:rsid w:val="00207B32"/>
    <w:rsid w:val="00207FA3"/>
    <w:rsid w:val="00213D57"/>
    <w:rsid w:val="00214BFE"/>
    <w:rsid w:val="00214DA8"/>
    <w:rsid w:val="00214DEB"/>
    <w:rsid w:val="00215423"/>
    <w:rsid w:val="002158FA"/>
    <w:rsid w:val="00220600"/>
    <w:rsid w:val="002224DB"/>
    <w:rsid w:val="00223FCB"/>
    <w:rsid w:val="00224B41"/>
    <w:rsid w:val="002252C3"/>
    <w:rsid w:val="00225C54"/>
    <w:rsid w:val="00230765"/>
    <w:rsid w:val="00230D18"/>
    <w:rsid w:val="002319E4"/>
    <w:rsid w:val="00235632"/>
    <w:rsid w:val="00235872"/>
    <w:rsid w:val="00240267"/>
    <w:rsid w:val="00241559"/>
    <w:rsid w:val="0024289E"/>
    <w:rsid w:val="002435B3"/>
    <w:rsid w:val="00243914"/>
    <w:rsid w:val="002458EB"/>
    <w:rsid w:val="002473F9"/>
    <w:rsid w:val="00247D65"/>
    <w:rsid w:val="002500C8"/>
    <w:rsid w:val="00253969"/>
    <w:rsid w:val="00257543"/>
    <w:rsid w:val="002611BB"/>
    <w:rsid w:val="002617E7"/>
    <w:rsid w:val="00263D02"/>
    <w:rsid w:val="00264228"/>
    <w:rsid w:val="00264334"/>
    <w:rsid w:val="0026473E"/>
    <w:rsid w:val="00266214"/>
    <w:rsid w:val="00267C83"/>
    <w:rsid w:val="0027144F"/>
    <w:rsid w:val="00271813"/>
    <w:rsid w:val="00271F3A"/>
    <w:rsid w:val="00273278"/>
    <w:rsid w:val="002737F4"/>
    <w:rsid w:val="0027621B"/>
    <w:rsid w:val="002805F5"/>
    <w:rsid w:val="00280751"/>
    <w:rsid w:val="00281215"/>
    <w:rsid w:val="0028280A"/>
    <w:rsid w:val="00285FAC"/>
    <w:rsid w:val="00286ACD"/>
    <w:rsid w:val="00287838"/>
    <w:rsid w:val="002907B5"/>
    <w:rsid w:val="002916CF"/>
    <w:rsid w:val="002927FB"/>
    <w:rsid w:val="00292A5A"/>
    <w:rsid w:val="00292EB7"/>
    <w:rsid w:val="00296227"/>
    <w:rsid w:val="00296F44"/>
    <w:rsid w:val="0029777D"/>
    <w:rsid w:val="002A055E"/>
    <w:rsid w:val="002A1D4E"/>
    <w:rsid w:val="002A2869"/>
    <w:rsid w:val="002A4E83"/>
    <w:rsid w:val="002B24D6"/>
    <w:rsid w:val="002B47A2"/>
    <w:rsid w:val="002B50B3"/>
    <w:rsid w:val="002C21FD"/>
    <w:rsid w:val="002C37EA"/>
    <w:rsid w:val="002C41E6"/>
    <w:rsid w:val="002C5354"/>
    <w:rsid w:val="002C6674"/>
    <w:rsid w:val="002D071A"/>
    <w:rsid w:val="002D34B2"/>
    <w:rsid w:val="002D48B0"/>
    <w:rsid w:val="002D5B37"/>
    <w:rsid w:val="002D7637"/>
    <w:rsid w:val="002E000C"/>
    <w:rsid w:val="002E0178"/>
    <w:rsid w:val="002E17F2"/>
    <w:rsid w:val="002E4F73"/>
    <w:rsid w:val="002E7CAE"/>
    <w:rsid w:val="002F2771"/>
    <w:rsid w:val="002F37A9"/>
    <w:rsid w:val="002F3A28"/>
    <w:rsid w:val="002F73F4"/>
    <w:rsid w:val="00301CE6"/>
    <w:rsid w:val="0030256B"/>
    <w:rsid w:val="00303361"/>
    <w:rsid w:val="003036A4"/>
    <w:rsid w:val="00303F20"/>
    <w:rsid w:val="0030501F"/>
    <w:rsid w:val="00307BA1"/>
    <w:rsid w:val="00311702"/>
    <w:rsid w:val="00311E82"/>
    <w:rsid w:val="00312431"/>
    <w:rsid w:val="00313DB0"/>
    <w:rsid w:val="00313FD6"/>
    <w:rsid w:val="003143BD"/>
    <w:rsid w:val="00315363"/>
    <w:rsid w:val="003203ED"/>
    <w:rsid w:val="00322C9F"/>
    <w:rsid w:val="00322F28"/>
    <w:rsid w:val="00324D23"/>
    <w:rsid w:val="0032715F"/>
    <w:rsid w:val="00331751"/>
    <w:rsid w:val="00333569"/>
    <w:rsid w:val="0033444F"/>
    <w:rsid w:val="00334579"/>
    <w:rsid w:val="00335317"/>
    <w:rsid w:val="00335858"/>
    <w:rsid w:val="00336BDA"/>
    <w:rsid w:val="0034032A"/>
    <w:rsid w:val="003406F2"/>
    <w:rsid w:val="00340FA0"/>
    <w:rsid w:val="00342BD7"/>
    <w:rsid w:val="00346DB5"/>
    <w:rsid w:val="003477B1"/>
    <w:rsid w:val="003506B9"/>
    <w:rsid w:val="00351D03"/>
    <w:rsid w:val="00357380"/>
    <w:rsid w:val="00357630"/>
    <w:rsid w:val="003602D9"/>
    <w:rsid w:val="003604CE"/>
    <w:rsid w:val="0036134B"/>
    <w:rsid w:val="003613E7"/>
    <w:rsid w:val="00363F4A"/>
    <w:rsid w:val="00370E47"/>
    <w:rsid w:val="003742AC"/>
    <w:rsid w:val="00377CE1"/>
    <w:rsid w:val="003850EC"/>
    <w:rsid w:val="00385BF0"/>
    <w:rsid w:val="00386998"/>
    <w:rsid w:val="003939FF"/>
    <w:rsid w:val="003A2223"/>
    <w:rsid w:val="003A2A0F"/>
    <w:rsid w:val="003A45A1"/>
    <w:rsid w:val="003A5B0A"/>
    <w:rsid w:val="003A6BAC"/>
    <w:rsid w:val="003A70A4"/>
    <w:rsid w:val="003A7EF3"/>
    <w:rsid w:val="003B159C"/>
    <w:rsid w:val="003B312A"/>
    <w:rsid w:val="003B369F"/>
    <w:rsid w:val="003B36A3"/>
    <w:rsid w:val="003B64BB"/>
    <w:rsid w:val="003B7BD5"/>
    <w:rsid w:val="003B7FE5"/>
    <w:rsid w:val="003C11C8"/>
    <w:rsid w:val="003C2614"/>
    <w:rsid w:val="003C2702"/>
    <w:rsid w:val="003C7679"/>
    <w:rsid w:val="003C7806"/>
    <w:rsid w:val="003D109F"/>
    <w:rsid w:val="003D1BDB"/>
    <w:rsid w:val="003D218F"/>
    <w:rsid w:val="003D2478"/>
    <w:rsid w:val="003D3C45"/>
    <w:rsid w:val="003D5B1F"/>
    <w:rsid w:val="003D5C86"/>
    <w:rsid w:val="003E00EC"/>
    <w:rsid w:val="003E15FA"/>
    <w:rsid w:val="003E55E4"/>
    <w:rsid w:val="003E6402"/>
    <w:rsid w:val="003E74E3"/>
    <w:rsid w:val="003E7FAB"/>
    <w:rsid w:val="003F05C7"/>
    <w:rsid w:val="003F2CD4"/>
    <w:rsid w:val="003F6BBE"/>
    <w:rsid w:val="004000E8"/>
    <w:rsid w:val="004018AB"/>
    <w:rsid w:val="00402E2B"/>
    <w:rsid w:val="00402FAB"/>
    <w:rsid w:val="0040512B"/>
    <w:rsid w:val="00405CA5"/>
    <w:rsid w:val="00407CD3"/>
    <w:rsid w:val="00407ED4"/>
    <w:rsid w:val="00410134"/>
    <w:rsid w:val="00410B72"/>
    <w:rsid w:val="00410F18"/>
    <w:rsid w:val="0041263E"/>
    <w:rsid w:val="00413AAC"/>
    <w:rsid w:val="00413E92"/>
    <w:rsid w:val="00421105"/>
    <w:rsid w:val="00422AA4"/>
    <w:rsid w:val="004242F4"/>
    <w:rsid w:val="00427248"/>
    <w:rsid w:val="00437447"/>
    <w:rsid w:val="00441A92"/>
    <w:rsid w:val="004431DC"/>
    <w:rsid w:val="00444D52"/>
    <w:rsid w:val="00444F56"/>
    <w:rsid w:val="00444F92"/>
    <w:rsid w:val="00446488"/>
    <w:rsid w:val="004502AB"/>
    <w:rsid w:val="004517AA"/>
    <w:rsid w:val="00452CAC"/>
    <w:rsid w:val="00455B13"/>
    <w:rsid w:val="00457565"/>
    <w:rsid w:val="00457B71"/>
    <w:rsid w:val="00464DDD"/>
    <w:rsid w:val="004669E2"/>
    <w:rsid w:val="00470C31"/>
    <w:rsid w:val="00471DE0"/>
    <w:rsid w:val="004733AB"/>
    <w:rsid w:val="004734D0"/>
    <w:rsid w:val="0047556B"/>
    <w:rsid w:val="00475E90"/>
    <w:rsid w:val="004764B0"/>
    <w:rsid w:val="00477768"/>
    <w:rsid w:val="00482DFA"/>
    <w:rsid w:val="00485551"/>
    <w:rsid w:val="00485F13"/>
    <w:rsid w:val="00486021"/>
    <w:rsid w:val="00491451"/>
    <w:rsid w:val="00492BC5"/>
    <w:rsid w:val="004932C6"/>
    <w:rsid w:val="004964F1"/>
    <w:rsid w:val="004A0678"/>
    <w:rsid w:val="004A0D8C"/>
    <w:rsid w:val="004A0FE5"/>
    <w:rsid w:val="004A16BC"/>
    <w:rsid w:val="004A2B94"/>
    <w:rsid w:val="004A3E67"/>
    <w:rsid w:val="004B6E2C"/>
    <w:rsid w:val="004B6F6A"/>
    <w:rsid w:val="004B7C0C"/>
    <w:rsid w:val="004C3898"/>
    <w:rsid w:val="004D02DA"/>
    <w:rsid w:val="004D36B1"/>
    <w:rsid w:val="004D3E36"/>
    <w:rsid w:val="004D7C20"/>
    <w:rsid w:val="004D7EBD"/>
    <w:rsid w:val="004E2680"/>
    <w:rsid w:val="004E28F9"/>
    <w:rsid w:val="004E462E"/>
    <w:rsid w:val="004E56DC"/>
    <w:rsid w:val="004E76F4"/>
    <w:rsid w:val="004F0B4E"/>
    <w:rsid w:val="004F0B6C"/>
    <w:rsid w:val="004F2078"/>
    <w:rsid w:val="004F262A"/>
    <w:rsid w:val="004F4B74"/>
    <w:rsid w:val="004F4DA3"/>
    <w:rsid w:val="004F6711"/>
    <w:rsid w:val="00505E8B"/>
    <w:rsid w:val="00506557"/>
    <w:rsid w:val="0050677A"/>
    <w:rsid w:val="005108D8"/>
    <w:rsid w:val="005116F9"/>
    <w:rsid w:val="005153A7"/>
    <w:rsid w:val="00520181"/>
    <w:rsid w:val="005201C9"/>
    <w:rsid w:val="005219CF"/>
    <w:rsid w:val="0052201F"/>
    <w:rsid w:val="0052517A"/>
    <w:rsid w:val="00532047"/>
    <w:rsid w:val="00534B59"/>
    <w:rsid w:val="00535501"/>
    <w:rsid w:val="00536759"/>
    <w:rsid w:val="00537C62"/>
    <w:rsid w:val="00541CE0"/>
    <w:rsid w:val="005431F5"/>
    <w:rsid w:val="00546970"/>
    <w:rsid w:val="00550EFC"/>
    <w:rsid w:val="0055176C"/>
    <w:rsid w:val="00553EEE"/>
    <w:rsid w:val="00554E19"/>
    <w:rsid w:val="00556CDB"/>
    <w:rsid w:val="005577B3"/>
    <w:rsid w:val="00560A3C"/>
    <w:rsid w:val="0056121F"/>
    <w:rsid w:val="0057202B"/>
    <w:rsid w:val="00572505"/>
    <w:rsid w:val="00572D0F"/>
    <w:rsid w:val="00575981"/>
    <w:rsid w:val="00582809"/>
    <w:rsid w:val="00582A05"/>
    <w:rsid w:val="0058798C"/>
    <w:rsid w:val="00587D8D"/>
    <w:rsid w:val="005900FA"/>
    <w:rsid w:val="00592234"/>
    <w:rsid w:val="005935A4"/>
    <w:rsid w:val="005948C2"/>
    <w:rsid w:val="005950E2"/>
    <w:rsid w:val="00595DCA"/>
    <w:rsid w:val="00596DC3"/>
    <w:rsid w:val="0059779B"/>
    <w:rsid w:val="00597B5A"/>
    <w:rsid w:val="00597FFD"/>
    <w:rsid w:val="005A0A6D"/>
    <w:rsid w:val="005A209A"/>
    <w:rsid w:val="005A3C4E"/>
    <w:rsid w:val="005A662D"/>
    <w:rsid w:val="005A6B02"/>
    <w:rsid w:val="005A7FA4"/>
    <w:rsid w:val="005B1409"/>
    <w:rsid w:val="005B35D7"/>
    <w:rsid w:val="005B392A"/>
    <w:rsid w:val="005B3AA3"/>
    <w:rsid w:val="005B6F83"/>
    <w:rsid w:val="005C74FB"/>
    <w:rsid w:val="005D067A"/>
    <w:rsid w:val="005D1602"/>
    <w:rsid w:val="005D4329"/>
    <w:rsid w:val="005D6EB0"/>
    <w:rsid w:val="005E24A4"/>
    <w:rsid w:val="005E385F"/>
    <w:rsid w:val="005E5B81"/>
    <w:rsid w:val="005F2CB1"/>
    <w:rsid w:val="005F3025"/>
    <w:rsid w:val="005F456B"/>
    <w:rsid w:val="005F5B57"/>
    <w:rsid w:val="005F618C"/>
    <w:rsid w:val="005F70BD"/>
    <w:rsid w:val="0060283C"/>
    <w:rsid w:val="00603460"/>
    <w:rsid w:val="006040A5"/>
    <w:rsid w:val="00604F14"/>
    <w:rsid w:val="0060597E"/>
    <w:rsid w:val="00611B83"/>
    <w:rsid w:val="00613257"/>
    <w:rsid w:val="00615F50"/>
    <w:rsid w:val="00620A71"/>
    <w:rsid w:val="00620D80"/>
    <w:rsid w:val="006216C8"/>
    <w:rsid w:val="0062323C"/>
    <w:rsid w:val="006234A6"/>
    <w:rsid w:val="00625147"/>
    <w:rsid w:val="0062767C"/>
    <w:rsid w:val="00630001"/>
    <w:rsid w:val="006311B3"/>
    <w:rsid w:val="006326BB"/>
    <w:rsid w:val="0063284C"/>
    <w:rsid w:val="00633465"/>
    <w:rsid w:val="00636398"/>
    <w:rsid w:val="006368D3"/>
    <w:rsid w:val="00636EFE"/>
    <w:rsid w:val="006372E3"/>
    <w:rsid w:val="006377EC"/>
    <w:rsid w:val="0064136E"/>
    <w:rsid w:val="0064151F"/>
    <w:rsid w:val="00641533"/>
    <w:rsid w:val="0064208D"/>
    <w:rsid w:val="00643475"/>
    <w:rsid w:val="0064396A"/>
    <w:rsid w:val="006455E4"/>
    <w:rsid w:val="00645FE9"/>
    <w:rsid w:val="0064624E"/>
    <w:rsid w:val="00650AB9"/>
    <w:rsid w:val="00653450"/>
    <w:rsid w:val="00653679"/>
    <w:rsid w:val="0065418B"/>
    <w:rsid w:val="006546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E18"/>
    <w:rsid w:val="00681003"/>
    <w:rsid w:val="006817C9"/>
    <w:rsid w:val="00683ECE"/>
    <w:rsid w:val="00685BA1"/>
    <w:rsid w:val="006936E1"/>
    <w:rsid w:val="00695FC2"/>
    <w:rsid w:val="00696949"/>
    <w:rsid w:val="00697052"/>
    <w:rsid w:val="00697EF6"/>
    <w:rsid w:val="006A46FB"/>
    <w:rsid w:val="006A5E28"/>
    <w:rsid w:val="006A697B"/>
    <w:rsid w:val="006A7AFF"/>
    <w:rsid w:val="006B1816"/>
    <w:rsid w:val="006B2099"/>
    <w:rsid w:val="006B2BC7"/>
    <w:rsid w:val="006B3763"/>
    <w:rsid w:val="006B50CF"/>
    <w:rsid w:val="006B734F"/>
    <w:rsid w:val="006B76CC"/>
    <w:rsid w:val="006B7995"/>
    <w:rsid w:val="006C03B8"/>
    <w:rsid w:val="006C2342"/>
    <w:rsid w:val="006C31B6"/>
    <w:rsid w:val="006C5EC9"/>
    <w:rsid w:val="006C6059"/>
    <w:rsid w:val="006C7522"/>
    <w:rsid w:val="006D1141"/>
    <w:rsid w:val="006D1BC1"/>
    <w:rsid w:val="006D420E"/>
    <w:rsid w:val="006D6F08"/>
    <w:rsid w:val="006D7A48"/>
    <w:rsid w:val="006E062C"/>
    <w:rsid w:val="006E0AFA"/>
    <w:rsid w:val="006E0C83"/>
    <w:rsid w:val="006E1C82"/>
    <w:rsid w:val="006E28B7"/>
    <w:rsid w:val="006E2A9B"/>
    <w:rsid w:val="006E3310"/>
    <w:rsid w:val="006E4E39"/>
    <w:rsid w:val="006E565E"/>
    <w:rsid w:val="006E673D"/>
    <w:rsid w:val="006E7D3B"/>
    <w:rsid w:val="006F1B70"/>
    <w:rsid w:val="006F341D"/>
    <w:rsid w:val="006F3CDE"/>
    <w:rsid w:val="006F58D4"/>
    <w:rsid w:val="006F6582"/>
    <w:rsid w:val="007018CD"/>
    <w:rsid w:val="0070346E"/>
    <w:rsid w:val="00704EDB"/>
    <w:rsid w:val="00706101"/>
    <w:rsid w:val="00707072"/>
    <w:rsid w:val="00707D61"/>
    <w:rsid w:val="00712287"/>
    <w:rsid w:val="00712772"/>
    <w:rsid w:val="007148D3"/>
    <w:rsid w:val="00715B9A"/>
    <w:rsid w:val="0072058F"/>
    <w:rsid w:val="007257D0"/>
    <w:rsid w:val="00726EA6"/>
    <w:rsid w:val="00727208"/>
    <w:rsid w:val="00727680"/>
    <w:rsid w:val="007348B1"/>
    <w:rsid w:val="00734E0A"/>
    <w:rsid w:val="007362A6"/>
    <w:rsid w:val="00736D7D"/>
    <w:rsid w:val="00740E58"/>
    <w:rsid w:val="0074116E"/>
    <w:rsid w:val="007445A0"/>
    <w:rsid w:val="0074524B"/>
    <w:rsid w:val="007459AA"/>
    <w:rsid w:val="0074785E"/>
    <w:rsid w:val="00747C21"/>
    <w:rsid w:val="00747D8B"/>
    <w:rsid w:val="00751228"/>
    <w:rsid w:val="00756FEE"/>
    <w:rsid w:val="007571E1"/>
    <w:rsid w:val="007571F8"/>
    <w:rsid w:val="007604B2"/>
    <w:rsid w:val="00761570"/>
    <w:rsid w:val="00762A94"/>
    <w:rsid w:val="00763ADA"/>
    <w:rsid w:val="00764413"/>
    <w:rsid w:val="00765281"/>
    <w:rsid w:val="00766BAD"/>
    <w:rsid w:val="00771195"/>
    <w:rsid w:val="00771F29"/>
    <w:rsid w:val="007729A2"/>
    <w:rsid w:val="00774C6A"/>
    <w:rsid w:val="0077503D"/>
    <w:rsid w:val="007755F2"/>
    <w:rsid w:val="00776971"/>
    <w:rsid w:val="00777A0E"/>
    <w:rsid w:val="00777CC8"/>
    <w:rsid w:val="007802D2"/>
    <w:rsid w:val="00780A80"/>
    <w:rsid w:val="0078177E"/>
    <w:rsid w:val="0078304C"/>
    <w:rsid w:val="00783673"/>
    <w:rsid w:val="00785490"/>
    <w:rsid w:val="007925EA"/>
    <w:rsid w:val="00793CD8"/>
    <w:rsid w:val="00794B23"/>
    <w:rsid w:val="00795C92"/>
    <w:rsid w:val="00796231"/>
    <w:rsid w:val="007A0815"/>
    <w:rsid w:val="007A1CB3"/>
    <w:rsid w:val="007A306F"/>
    <w:rsid w:val="007A43A6"/>
    <w:rsid w:val="007A58A6"/>
    <w:rsid w:val="007B070C"/>
    <w:rsid w:val="007B3D2D"/>
    <w:rsid w:val="007B50AE"/>
    <w:rsid w:val="007B51DF"/>
    <w:rsid w:val="007B7A6B"/>
    <w:rsid w:val="007C05DD"/>
    <w:rsid w:val="007C1488"/>
    <w:rsid w:val="007C3D18"/>
    <w:rsid w:val="007C435D"/>
    <w:rsid w:val="007C4368"/>
    <w:rsid w:val="007C5F7C"/>
    <w:rsid w:val="007C60BF"/>
    <w:rsid w:val="007C624A"/>
    <w:rsid w:val="007C6A07"/>
    <w:rsid w:val="007C75A1"/>
    <w:rsid w:val="007C77A5"/>
    <w:rsid w:val="007D04E5"/>
    <w:rsid w:val="007D2410"/>
    <w:rsid w:val="007D5901"/>
    <w:rsid w:val="007D7526"/>
    <w:rsid w:val="007E2710"/>
    <w:rsid w:val="007E27A6"/>
    <w:rsid w:val="007E4243"/>
    <w:rsid w:val="007E4610"/>
    <w:rsid w:val="007E4715"/>
    <w:rsid w:val="007E505B"/>
    <w:rsid w:val="007E7091"/>
    <w:rsid w:val="007E75FD"/>
    <w:rsid w:val="007F5F54"/>
    <w:rsid w:val="0080044A"/>
    <w:rsid w:val="00803FAE"/>
    <w:rsid w:val="008053FE"/>
    <w:rsid w:val="0080605F"/>
    <w:rsid w:val="0080664A"/>
    <w:rsid w:val="00807786"/>
    <w:rsid w:val="00810761"/>
    <w:rsid w:val="00810A8A"/>
    <w:rsid w:val="00811892"/>
    <w:rsid w:val="00811FCB"/>
    <w:rsid w:val="008158D6"/>
    <w:rsid w:val="00817196"/>
    <w:rsid w:val="00821D6B"/>
    <w:rsid w:val="008235DB"/>
    <w:rsid w:val="00824AB4"/>
    <w:rsid w:val="00825C42"/>
    <w:rsid w:val="00825D25"/>
    <w:rsid w:val="00826D5A"/>
    <w:rsid w:val="00827D6F"/>
    <w:rsid w:val="008376AC"/>
    <w:rsid w:val="008409CA"/>
    <w:rsid w:val="00841277"/>
    <w:rsid w:val="008444E8"/>
    <w:rsid w:val="00844E80"/>
    <w:rsid w:val="00846F76"/>
    <w:rsid w:val="00846FE7"/>
    <w:rsid w:val="008530C4"/>
    <w:rsid w:val="00856911"/>
    <w:rsid w:val="008677FD"/>
    <w:rsid w:val="008706D4"/>
    <w:rsid w:val="00870F8A"/>
    <w:rsid w:val="008719A4"/>
    <w:rsid w:val="00871D23"/>
    <w:rsid w:val="008741AE"/>
    <w:rsid w:val="00874312"/>
    <w:rsid w:val="0087437C"/>
    <w:rsid w:val="00875CD7"/>
    <w:rsid w:val="00876B4D"/>
    <w:rsid w:val="0087704E"/>
    <w:rsid w:val="00877F18"/>
    <w:rsid w:val="00882BB6"/>
    <w:rsid w:val="00893EFD"/>
    <w:rsid w:val="008941E3"/>
    <w:rsid w:val="00894A88"/>
    <w:rsid w:val="00895386"/>
    <w:rsid w:val="008A0A74"/>
    <w:rsid w:val="008A21FF"/>
    <w:rsid w:val="008A2CE2"/>
    <w:rsid w:val="008A30AC"/>
    <w:rsid w:val="008A44B8"/>
    <w:rsid w:val="008A51A8"/>
    <w:rsid w:val="008A54C7"/>
    <w:rsid w:val="008A77D8"/>
    <w:rsid w:val="008B0483"/>
    <w:rsid w:val="008B120C"/>
    <w:rsid w:val="008B1506"/>
    <w:rsid w:val="008B51A0"/>
    <w:rsid w:val="008B587C"/>
    <w:rsid w:val="008B592A"/>
    <w:rsid w:val="008B7B5C"/>
    <w:rsid w:val="008C083D"/>
    <w:rsid w:val="008C0C99"/>
    <w:rsid w:val="008C11D5"/>
    <w:rsid w:val="008C1E7C"/>
    <w:rsid w:val="008C2017"/>
    <w:rsid w:val="008C4958"/>
    <w:rsid w:val="008C4BAA"/>
    <w:rsid w:val="008C5220"/>
    <w:rsid w:val="008C6AE8"/>
    <w:rsid w:val="008C7573"/>
    <w:rsid w:val="008D00A5"/>
    <w:rsid w:val="008D0EC5"/>
    <w:rsid w:val="008D2C3C"/>
    <w:rsid w:val="008D34F1"/>
    <w:rsid w:val="008D39D8"/>
    <w:rsid w:val="008D6CB4"/>
    <w:rsid w:val="008D6D1A"/>
    <w:rsid w:val="008D713D"/>
    <w:rsid w:val="008E065E"/>
    <w:rsid w:val="008E0927"/>
    <w:rsid w:val="008E1909"/>
    <w:rsid w:val="008E387B"/>
    <w:rsid w:val="008E4EC6"/>
    <w:rsid w:val="008F1C4E"/>
    <w:rsid w:val="008F1EAB"/>
    <w:rsid w:val="008F32A1"/>
    <w:rsid w:val="008F33DC"/>
    <w:rsid w:val="008F477F"/>
    <w:rsid w:val="008F58AD"/>
    <w:rsid w:val="00902350"/>
    <w:rsid w:val="0090336B"/>
    <w:rsid w:val="009053AA"/>
    <w:rsid w:val="00906939"/>
    <w:rsid w:val="00910B7D"/>
    <w:rsid w:val="00911A56"/>
    <w:rsid w:val="00911DFB"/>
    <w:rsid w:val="009121F8"/>
    <w:rsid w:val="00913933"/>
    <w:rsid w:val="009139D9"/>
    <w:rsid w:val="0091499B"/>
    <w:rsid w:val="00914AD8"/>
    <w:rsid w:val="00914FA4"/>
    <w:rsid w:val="00916079"/>
    <w:rsid w:val="00916C7E"/>
    <w:rsid w:val="00917C28"/>
    <w:rsid w:val="00917CE9"/>
    <w:rsid w:val="00920BF2"/>
    <w:rsid w:val="00922010"/>
    <w:rsid w:val="00930E3E"/>
    <w:rsid w:val="00931BD9"/>
    <w:rsid w:val="00933FCB"/>
    <w:rsid w:val="009368F3"/>
    <w:rsid w:val="00941636"/>
    <w:rsid w:val="0094367B"/>
    <w:rsid w:val="00943742"/>
    <w:rsid w:val="00945C05"/>
    <w:rsid w:val="00946945"/>
    <w:rsid w:val="00947713"/>
    <w:rsid w:val="00950BCF"/>
    <w:rsid w:val="00950DE7"/>
    <w:rsid w:val="0095240D"/>
    <w:rsid w:val="00953920"/>
    <w:rsid w:val="00953D47"/>
    <w:rsid w:val="009550D8"/>
    <w:rsid w:val="00955DE1"/>
    <w:rsid w:val="0095681E"/>
    <w:rsid w:val="009572D4"/>
    <w:rsid w:val="00961921"/>
    <w:rsid w:val="0096430A"/>
    <w:rsid w:val="0096554B"/>
    <w:rsid w:val="0096584A"/>
    <w:rsid w:val="00971F08"/>
    <w:rsid w:val="0097603D"/>
    <w:rsid w:val="00976949"/>
    <w:rsid w:val="00980477"/>
    <w:rsid w:val="00981D1E"/>
    <w:rsid w:val="00983112"/>
    <w:rsid w:val="00985253"/>
    <w:rsid w:val="009853B3"/>
    <w:rsid w:val="009854BF"/>
    <w:rsid w:val="00990630"/>
    <w:rsid w:val="00991761"/>
    <w:rsid w:val="00994DCA"/>
    <w:rsid w:val="00995E92"/>
    <w:rsid w:val="009960EC"/>
    <w:rsid w:val="00996D95"/>
    <w:rsid w:val="009970DD"/>
    <w:rsid w:val="009A08DC"/>
    <w:rsid w:val="009A0FBA"/>
    <w:rsid w:val="009A1601"/>
    <w:rsid w:val="009A3BB6"/>
    <w:rsid w:val="009A462D"/>
    <w:rsid w:val="009A5CBA"/>
    <w:rsid w:val="009B1F30"/>
    <w:rsid w:val="009B3AC2"/>
    <w:rsid w:val="009B4DF4"/>
    <w:rsid w:val="009B564E"/>
    <w:rsid w:val="009B57DC"/>
    <w:rsid w:val="009B7E87"/>
    <w:rsid w:val="009C0169"/>
    <w:rsid w:val="009C1BB3"/>
    <w:rsid w:val="009C26F6"/>
    <w:rsid w:val="009C403E"/>
    <w:rsid w:val="009D1B66"/>
    <w:rsid w:val="009D2112"/>
    <w:rsid w:val="009D2BB6"/>
    <w:rsid w:val="009D35F5"/>
    <w:rsid w:val="009D3C91"/>
    <w:rsid w:val="009D4A65"/>
    <w:rsid w:val="009D4FF0"/>
    <w:rsid w:val="009D703C"/>
    <w:rsid w:val="009D718F"/>
    <w:rsid w:val="009E068F"/>
    <w:rsid w:val="009E08C6"/>
    <w:rsid w:val="009E14E0"/>
    <w:rsid w:val="009E1A15"/>
    <w:rsid w:val="009E1C95"/>
    <w:rsid w:val="009E35DB"/>
    <w:rsid w:val="009E3A96"/>
    <w:rsid w:val="009E47A3"/>
    <w:rsid w:val="009F060E"/>
    <w:rsid w:val="009F08F3"/>
    <w:rsid w:val="009F344F"/>
    <w:rsid w:val="009F662B"/>
    <w:rsid w:val="00A031D8"/>
    <w:rsid w:val="00A048A8"/>
    <w:rsid w:val="00A04F49"/>
    <w:rsid w:val="00A06DAF"/>
    <w:rsid w:val="00A074C8"/>
    <w:rsid w:val="00A10733"/>
    <w:rsid w:val="00A13E54"/>
    <w:rsid w:val="00A17F63"/>
    <w:rsid w:val="00A2193B"/>
    <w:rsid w:val="00A223F6"/>
    <w:rsid w:val="00A2351A"/>
    <w:rsid w:val="00A264A9"/>
    <w:rsid w:val="00A26DCF"/>
    <w:rsid w:val="00A2735C"/>
    <w:rsid w:val="00A27785"/>
    <w:rsid w:val="00A30187"/>
    <w:rsid w:val="00A3448A"/>
    <w:rsid w:val="00A36204"/>
    <w:rsid w:val="00A36297"/>
    <w:rsid w:val="00A4086F"/>
    <w:rsid w:val="00A41CC0"/>
    <w:rsid w:val="00A41E2B"/>
    <w:rsid w:val="00A45B74"/>
    <w:rsid w:val="00A51D0D"/>
    <w:rsid w:val="00A52E1D"/>
    <w:rsid w:val="00A55890"/>
    <w:rsid w:val="00A558BA"/>
    <w:rsid w:val="00A61499"/>
    <w:rsid w:val="00A62A77"/>
    <w:rsid w:val="00A63483"/>
    <w:rsid w:val="00A63A01"/>
    <w:rsid w:val="00A657D7"/>
    <w:rsid w:val="00A660AC"/>
    <w:rsid w:val="00A67E6C"/>
    <w:rsid w:val="00A67FD6"/>
    <w:rsid w:val="00A7104B"/>
    <w:rsid w:val="00A71B99"/>
    <w:rsid w:val="00A728FF"/>
    <w:rsid w:val="00A739D0"/>
    <w:rsid w:val="00A761D4"/>
    <w:rsid w:val="00A774DF"/>
    <w:rsid w:val="00A77EC4"/>
    <w:rsid w:val="00A833F5"/>
    <w:rsid w:val="00A86D4D"/>
    <w:rsid w:val="00A87B50"/>
    <w:rsid w:val="00A92879"/>
    <w:rsid w:val="00A9442A"/>
    <w:rsid w:val="00AA016F"/>
    <w:rsid w:val="00AA1ED6"/>
    <w:rsid w:val="00AA49B8"/>
    <w:rsid w:val="00AA51D6"/>
    <w:rsid w:val="00AB0BC8"/>
    <w:rsid w:val="00AB0BF3"/>
    <w:rsid w:val="00AB11CA"/>
    <w:rsid w:val="00AB14D9"/>
    <w:rsid w:val="00AB4AB8"/>
    <w:rsid w:val="00AB4E77"/>
    <w:rsid w:val="00AB655E"/>
    <w:rsid w:val="00AB7B49"/>
    <w:rsid w:val="00AC007F"/>
    <w:rsid w:val="00AC2ECD"/>
    <w:rsid w:val="00AC3119"/>
    <w:rsid w:val="00AC49FB"/>
    <w:rsid w:val="00AC5A10"/>
    <w:rsid w:val="00AD0AA3"/>
    <w:rsid w:val="00AD1D57"/>
    <w:rsid w:val="00AD266E"/>
    <w:rsid w:val="00AD2ED0"/>
    <w:rsid w:val="00AD3F94"/>
    <w:rsid w:val="00AD4A5A"/>
    <w:rsid w:val="00AD5DFD"/>
    <w:rsid w:val="00AD61C3"/>
    <w:rsid w:val="00AE27AC"/>
    <w:rsid w:val="00AE3B61"/>
    <w:rsid w:val="00AE40E0"/>
    <w:rsid w:val="00AE4DBA"/>
    <w:rsid w:val="00AE4F07"/>
    <w:rsid w:val="00AF1C5D"/>
    <w:rsid w:val="00AF211B"/>
    <w:rsid w:val="00AF2A37"/>
    <w:rsid w:val="00AF3D4D"/>
    <w:rsid w:val="00AF42D7"/>
    <w:rsid w:val="00AF7432"/>
    <w:rsid w:val="00B0039D"/>
    <w:rsid w:val="00B006FE"/>
    <w:rsid w:val="00B007CB"/>
    <w:rsid w:val="00B02AA9"/>
    <w:rsid w:val="00B02FA3"/>
    <w:rsid w:val="00B05084"/>
    <w:rsid w:val="00B0743A"/>
    <w:rsid w:val="00B07E1B"/>
    <w:rsid w:val="00B157F9"/>
    <w:rsid w:val="00B166F5"/>
    <w:rsid w:val="00B20256"/>
    <w:rsid w:val="00B20D09"/>
    <w:rsid w:val="00B25946"/>
    <w:rsid w:val="00B2763F"/>
    <w:rsid w:val="00B27AAC"/>
    <w:rsid w:val="00B27C56"/>
    <w:rsid w:val="00B30929"/>
    <w:rsid w:val="00B31142"/>
    <w:rsid w:val="00B352CE"/>
    <w:rsid w:val="00B36F5A"/>
    <w:rsid w:val="00B37174"/>
    <w:rsid w:val="00B372AA"/>
    <w:rsid w:val="00B37B69"/>
    <w:rsid w:val="00B40445"/>
    <w:rsid w:val="00B409E0"/>
    <w:rsid w:val="00B41888"/>
    <w:rsid w:val="00B43261"/>
    <w:rsid w:val="00B45A52"/>
    <w:rsid w:val="00B46175"/>
    <w:rsid w:val="00B51C62"/>
    <w:rsid w:val="00B52763"/>
    <w:rsid w:val="00B53926"/>
    <w:rsid w:val="00B5395A"/>
    <w:rsid w:val="00B548B7"/>
    <w:rsid w:val="00B606C6"/>
    <w:rsid w:val="00B664C7"/>
    <w:rsid w:val="00B739F6"/>
    <w:rsid w:val="00B812B6"/>
    <w:rsid w:val="00B81A6C"/>
    <w:rsid w:val="00B85DE5"/>
    <w:rsid w:val="00B90F73"/>
    <w:rsid w:val="00B93B59"/>
    <w:rsid w:val="00B9406A"/>
    <w:rsid w:val="00B9591A"/>
    <w:rsid w:val="00BA2280"/>
    <w:rsid w:val="00BA2A08"/>
    <w:rsid w:val="00BA56D2"/>
    <w:rsid w:val="00BA6FA9"/>
    <w:rsid w:val="00BA76E0"/>
    <w:rsid w:val="00BB2A25"/>
    <w:rsid w:val="00BB38B1"/>
    <w:rsid w:val="00BB51E9"/>
    <w:rsid w:val="00BB7757"/>
    <w:rsid w:val="00BC0FDC"/>
    <w:rsid w:val="00BC3053"/>
    <w:rsid w:val="00BC397B"/>
    <w:rsid w:val="00BC3A49"/>
    <w:rsid w:val="00BC4D2E"/>
    <w:rsid w:val="00BD03C5"/>
    <w:rsid w:val="00BD0B33"/>
    <w:rsid w:val="00BD1FA0"/>
    <w:rsid w:val="00BD48AC"/>
    <w:rsid w:val="00BD5F1A"/>
    <w:rsid w:val="00BE0B25"/>
    <w:rsid w:val="00BE1234"/>
    <w:rsid w:val="00BE2FA6"/>
    <w:rsid w:val="00BE333F"/>
    <w:rsid w:val="00BE6988"/>
    <w:rsid w:val="00BE6BB8"/>
    <w:rsid w:val="00BE7406"/>
    <w:rsid w:val="00BE7603"/>
    <w:rsid w:val="00BE7924"/>
    <w:rsid w:val="00BF3279"/>
    <w:rsid w:val="00BF4479"/>
    <w:rsid w:val="00BF74C7"/>
    <w:rsid w:val="00C015F1"/>
    <w:rsid w:val="00C01F33"/>
    <w:rsid w:val="00C02CC6"/>
    <w:rsid w:val="00C040F7"/>
    <w:rsid w:val="00C044AB"/>
    <w:rsid w:val="00C05706"/>
    <w:rsid w:val="00C06362"/>
    <w:rsid w:val="00C06673"/>
    <w:rsid w:val="00C07377"/>
    <w:rsid w:val="00C10478"/>
    <w:rsid w:val="00C11452"/>
    <w:rsid w:val="00C12107"/>
    <w:rsid w:val="00C14D4B"/>
    <w:rsid w:val="00C154BB"/>
    <w:rsid w:val="00C2231D"/>
    <w:rsid w:val="00C272A0"/>
    <w:rsid w:val="00C279B5"/>
    <w:rsid w:val="00C27C45"/>
    <w:rsid w:val="00C30E13"/>
    <w:rsid w:val="00C320F7"/>
    <w:rsid w:val="00C32ED9"/>
    <w:rsid w:val="00C3719D"/>
    <w:rsid w:val="00C37CB2"/>
    <w:rsid w:val="00C43C59"/>
    <w:rsid w:val="00C473A5"/>
    <w:rsid w:val="00C5434C"/>
    <w:rsid w:val="00C54995"/>
    <w:rsid w:val="00C54D41"/>
    <w:rsid w:val="00C575E8"/>
    <w:rsid w:val="00C60145"/>
    <w:rsid w:val="00C60783"/>
    <w:rsid w:val="00C64672"/>
    <w:rsid w:val="00C65DFD"/>
    <w:rsid w:val="00C66975"/>
    <w:rsid w:val="00C70697"/>
    <w:rsid w:val="00C72093"/>
    <w:rsid w:val="00C72EF4"/>
    <w:rsid w:val="00C744FE"/>
    <w:rsid w:val="00C75D2F"/>
    <w:rsid w:val="00C767BE"/>
    <w:rsid w:val="00C76E3C"/>
    <w:rsid w:val="00C81568"/>
    <w:rsid w:val="00C8300F"/>
    <w:rsid w:val="00C8319F"/>
    <w:rsid w:val="00C9027A"/>
    <w:rsid w:val="00C9068E"/>
    <w:rsid w:val="00C90FBC"/>
    <w:rsid w:val="00C9112E"/>
    <w:rsid w:val="00C91DAC"/>
    <w:rsid w:val="00C93814"/>
    <w:rsid w:val="00C93C4B"/>
    <w:rsid w:val="00C944AB"/>
    <w:rsid w:val="00C95B40"/>
    <w:rsid w:val="00CA1EB4"/>
    <w:rsid w:val="00CA1ED8"/>
    <w:rsid w:val="00CA2F4E"/>
    <w:rsid w:val="00CA35C4"/>
    <w:rsid w:val="00CA4635"/>
    <w:rsid w:val="00CB1F63"/>
    <w:rsid w:val="00CB7170"/>
    <w:rsid w:val="00CC01F8"/>
    <w:rsid w:val="00CC040E"/>
    <w:rsid w:val="00CC111F"/>
    <w:rsid w:val="00CC2011"/>
    <w:rsid w:val="00CC3EA0"/>
    <w:rsid w:val="00CC7B45"/>
    <w:rsid w:val="00CD1188"/>
    <w:rsid w:val="00CD2ED1"/>
    <w:rsid w:val="00CD337B"/>
    <w:rsid w:val="00CD3554"/>
    <w:rsid w:val="00CD6467"/>
    <w:rsid w:val="00CE0424"/>
    <w:rsid w:val="00CE38CD"/>
    <w:rsid w:val="00CE7561"/>
    <w:rsid w:val="00CF1354"/>
    <w:rsid w:val="00CF3B1F"/>
    <w:rsid w:val="00CF3BF6"/>
    <w:rsid w:val="00CF419B"/>
    <w:rsid w:val="00CF625B"/>
    <w:rsid w:val="00CF687E"/>
    <w:rsid w:val="00CF767F"/>
    <w:rsid w:val="00D01F54"/>
    <w:rsid w:val="00D0349B"/>
    <w:rsid w:val="00D10249"/>
    <w:rsid w:val="00D10CCB"/>
    <w:rsid w:val="00D115C3"/>
    <w:rsid w:val="00D11897"/>
    <w:rsid w:val="00D11D9D"/>
    <w:rsid w:val="00D12D34"/>
    <w:rsid w:val="00D13135"/>
    <w:rsid w:val="00D13E4E"/>
    <w:rsid w:val="00D221EF"/>
    <w:rsid w:val="00D239A7"/>
    <w:rsid w:val="00D23F47"/>
    <w:rsid w:val="00D24699"/>
    <w:rsid w:val="00D27D9A"/>
    <w:rsid w:val="00D30B08"/>
    <w:rsid w:val="00D338D9"/>
    <w:rsid w:val="00D36E71"/>
    <w:rsid w:val="00D376E8"/>
    <w:rsid w:val="00D37D87"/>
    <w:rsid w:val="00D40B33"/>
    <w:rsid w:val="00D4318F"/>
    <w:rsid w:val="00D438BF"/>
    <w:rsid w:val="00D43F2F"/>
    <w:rsid w:val="00D440F8"/>
    <w:rsid w:val="00D54458"/>
    <w:rsid w:val="00D546FF"/>
    <w:rsid w:val="00D55AD5"/>
    <w:rsid w:val="00D576CA"/>
    <w:rsid w:val="00D61AF5"/>
    <w:rsid w:val="00D652B5"/>
    <w:rsid w:val="00D66044"/>
    <w:rsid w:val="00D66155"/>
    <w:rsid w:val="00D708B0"/>
    <w:rsid w:val="00D71996"/>
    <w:rsid w:val="00D720C3"/>
    <w:rsid w:val="00D73EAB"/>
    <w:rsid w:val="00D76FB6"/>
    <w:rsid w:val="00D77B1D"/>
    <w:rsid w:val="00D8021F"/>
    <w:rsid w:val="00D80383"/>
    <w:rsid w:val="00D823C6"/>
    <w:rsid w:val="00D8327F"/>
    <w:rsid w:val="00D860ED"/>
    <w:rsid w:val="00D86866"/>
    <w:rsid w:val="00D86B58"/>
    <w:rsid w:val="00D86CA3"/>
    <w:rsid w:val="00D871CE"/>
    <w:rsid w:val="00D906D0"/>
    <w:rsid w:val="00D9196D"/>
    <w:rsid w:val="00D92982"/>
    <w:rsid w:val="00DA2962"/>
    <w:rsid w:val="00DA305E"/>
    <w:rsid w:val="00DA5417"/>
    <w:rsid w:val="00DA56E8"/>
    <w:rsid w:val="00DA7C85"/>
    <w:rsid w:val="00DB075C"/>
    <w:rsid w:val="00DB0A9F"/>
    <w:rsid w:val="00DB377D"/>
    <w:rsid w:val="00DB3CF1"/>
    <w:rsid w:val="00DB757E"/>
    <w:rsid w:val="00DC1D4D"/>
    <w:rsid w:val="00DC2D36"/>
    <w:rsid w:val="00DC3552"/>
    <w:rsid w:val="00DC53EF"/>
    <w:rsid w:val="00DC741E"/>
    <w:rsid w:val="00DD0D58"/>
    <w:rsid w:val="00DD1E96"/>
    <w:rsid w:val="00DD234A"/>
    <w:rsid w:val="00DD4B31"/>
    <w:rsid w:val="00DD533E"/>
    <w:rsid w:val="00DE2285"/>
    <w:rsid w:val="00DE5608"/>
    <w:rsid w:val="00DE58D0"/>
    <w:rsid w:val="00DE654F"/>
    <w:rsid w:val="00DE65DB"/>
    <w:rsid w:val="00DE6ABB"/>
    <w:rsid w:val="00DF0B6E"/>
    <w:rsid w:val="00DF15E0"/>
    <w:rsid w:val="00DF26E5"/>
    <w:rsid w:val="00DF35B2"/>
    <w:rsid w:val="00DF37A0"/>
    <w:rsid w:val="00DF743C"/>
    <w:rsid w:val="00E03BBC"/>
    <w:rsid w:val="00E064BF"/>
    <w:rsid w:val="00E110E7"/>
    <w:rsid w:val="00E11B20"/>
    <w:rsid w:val="00E17FA2"/>
    <w:rsid w:val="00E22330"/>
    <w:rsid w:val="00E27EC1"/>
    <w:rsid w:val="00E3078E"/>
    <w:rsid w:val="00E30B5A"/>
    <w:rsid w:val="00E31217"/>
    <w:rsid w:val="00E3123D"/>
    <w:rsid w:val="00E31461"/>
    <w:rsid w:val="00E31D43"/>
    <w:rsid w:val="00E32608"/>
    <w:rsid w:val="00E34188"/>
    <w:rsid w:val="00E34B6E"/>
    <w:rsid w:val="00E35559"/>
    <w:rsid w:val="00E3723A"/>
    <w:rsid w:val="00E37860"/>
    <w:rsid w:val="00E446F1"/>
    <w:rsid w:val="00E44BC8"/>
    <w:rsid w:val="00E45F5C"/>
    <w:rsid w:val="00E46886"/>
    <w:rsid w:val="00E472AC"/>
    <w:rsid w:val="00E47AEF"/>
    <w:rsid w:val="00E5377A"/>
    <w:rsid w:val="00E53B75"/>
    <w:rsid w:val="00E54E3B"/>
    <w:rsid w:val="00E57565"/>
    <w:rsid w:val="00E63838"/>
    <w:rsid w:val="00E64434"/>
    <w:rsid w:val="00E67C51"/>
    <w:rsid w:val="00E72EFC"/>
    <w:rsid w:val="00E73811"/>
    <w:rsid w:val="00E758EC"/>
    <w:rsid w:val="00E81B24"/>
    <w:rsid w:val="00E8234C"/>
    <w:rsid w:val="00E826E9"/>
    <w:rsid w:val="00E827B9"/>
    <w:rsid w:val="00E83AA9"/>
    <w:rsid w:val="00E85928"/>
    <w:rsid w:val="00E87822"/>
    <w:rsid w:val="00E90395"/>
    <w:rsid w:val="00E90E49"/>
    <w:rsid w:val="00E9164C"/>
    <w:rsid w:val="00E916B7"/>
    <w:rsid w:val="00E917F9"/>
    <w:rsid w:val="00E918BE"/>
    <w:rsid w:val="00E9291C"/>
    <w:rsid w:val="00E93FFE"/>
    <w:rsid w:val="00E94F8A"/>
    <w:rsid w:val="00EA4D9A"/>
    <w:rsid w:val="00EA7A41"/>
    <w:rsid w:val="00EB0376"/>
    <w:rsid w:val="00EB077B"/>
    <w:rsid w:val="00EB4EA2"/>
    <w:rsid w:val="00EB6B8E"/>
    <w:rsid w:val="00EC24D5"/>
    <w:rsid w:val="00EC27C6"/>
    <w:rsid w:val="00EC4207"/>
    <w:rsid w:val="00EC5653"/>
    <w:rsid w:val="00EC71CE"/>
    <w:rsid w:val="00ED0B73"/>
    <w:rsid w:val="00ED1006"/>
    <w:rsid w:val="00ED498D"/>
    <w:rsid w:val="00EF18FE"/>
    <w:rsid w:val="00EF4347"/>
    <w:rsid w:val="00EF4DEE"/>
    <w:rsid w:val="00EF5787"/>
    <w:rsid w:val="00EF60D0"/>
    <w:rsid w:val="00F00BB7"/>
    <w:rsid w:val="00F033E6"/>
    <w:rsid w:val="00F0528D"/>
    <w:rsid w:val="00F058B3"/>
    <w:rsid w:val="00F06C67"/>
    <w:rsid w:val="00F06DFD"/>
    <w:rsid w:val="00F071D1"/>
    <w:rsid w:val="00F07533"/>
    <w:rsid w:val="00F10629"/>
    <w:rsid w:val="00F12D68"/>
    <w:rsid w:val="00F13CDF"/>
    <w:rsid w:val="00F13F5E"/>
    <w:rsid w:val="00F15FA5"/>
    <w:rsid w:val="00F209B7"/>
    <w:rsid w:val="00F2376F"/>
    <w:rsid w:val="00F23CA0"/>
    <w:rsid w:val="00F243D8"/>
    <w:rsid w:val="00F25CC6"/>
    <w:rsid w:val="00F25D85"/>
    <w:rsid w:val="00F26795"/>
    <w:rsid w:val="00F30828"/>
    <w:rsid w:val="00F313D6"/>
    <w:rsid w:val="00F33727"/>
    <w:rsid w:val="00F37B4C"/>
    <w:rsid w:val="00F40F0C"/>
    <w:rsid w:val="00F41D5E"/>
    <w:rsid w:val="00F46544"/>
    <w:rsid w:val="00F4766C"/>
    <w:rsid w:val="00F5060E"/>
    <w:rsid w:val="00F507D1"/>
    <w:rsid w:val="00F519CE"/>
    <w:rsid w:val="00F51ADA"/>
    <w:rsid w:val="00F54461"/>
    <w:rsid w:val="00F54D9F"/>
    <w:rsid w:val="00F55D74"/>
    <w:rsid w:val="00F60203"/>
    <w:rsid w:val="00F607C5"/>
    <w:rsid w:val="00F60976"/>
    <w:rsid w:val="00F60DEA"/>
    <w:rsid w:val="00F61B88"/>
    <w:rsid w:val="00F629CC"/>
    <w:rsid w:val="00F629D3"/>
    <w:rsid w:val="00F6302A"/>
    <w:rsid w:val="00F63950"/>
    <w:rsid w:val="00F64C2B"/>
    <w:rsid w:val="00F651BE"/>
    <w:rsid w:val="00F66AC7"/>
    <w:rsid w:val="00F67533"/>
    <w:rsid w:val="00F67F53"/>
    <w:rsid w:val="00F703BE"/>
    <w:rsid w:val="00F70D29"/>
    <w:rsid w:val="00F7115F"/>
    <w:rsid w:val="00F71F69"/>
    <w:rsid w:val="00F72B72"/>
    <w:rsid w:val="00F74BB9"/>
    <w:rsid w:val="00F75582"/>
    <w:rsid w:val="00F76EFA"/>
    <w:rsid w:val="00F804BE"/>
    <w:rsid w:val="00F80AC4"/>
    <w:rsid w:val="00F81483"/>
    <w:rsid w:val="00F817CE"/>
    <w:rsid w:val="00F81D25"/>
    <w:rsid w:val="00F83748"/>
    <w:rsid w:val="00F8456C"/>
    <w:rsid w:val="00F859D8"/>
    <w:rsid w:val="00F85D50"/>
    <w:rsid w:val="00F868F5"/>
    <w:rsid w:val="00F9056A"/>
    <w:rsid w:val="00F90F8D"/>
    <w:rsid w:val="00F92782"/>
    <w:rsid w:val="00F928A6"/>
    <w:rsid w:val="00F93AA9"/>
    <w:rsid w:val="00F96985"/>
    <w:rsid w:val="00F97838"/>
    <w:rsid w:val="00FA2BB3"/>
    <w:rsid w:val="00FA36A5"/>
    <w:rsid w:val="00FB4C80"/>
    <w:rsid w:val="00FB5F46"/>
    <w:rsid w:val="00FB6A6A"/>
    <w:rsid w:val="00FC30B0"/>
    <w:rsid w:val="00FC7429"/>
    <w:rsid w:val="00FD0295"/>
    <w:rsid w:val="00FD07F6"/>
    <w:rsid w:val="00FD1EC8"/>
    <w:rsid w:val="00FD3224"/>
    <w:rsid w:val="00FD47ED"/>
    <w:rsid w:val="00FD74DB"/>
    <w:rsid w:val="00FD7660"/>
    <w:rsid w:val="00FE0655"/>
    <w:rsid w:val="00FE066D"/>
    <w:rsid w:val="00FE2223"/>
    <w:rsid w:val="00FE2365"/>
    <w:rsid w:val="00FE37D7"/>
    <w:rsid w:val="00FE4C7B"/>
    <w:rsid w:val="00FE7336"/>
    <w:rsid w:val="00FE787C"/>
    <w:rsid w:val="00FF046D"/>
    <w:rsid w:val="00FF45A5"/>
    <w:rsid w:val="00FF4E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3167A"/>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Comments">
    <w:name w:val="Comments"/>
    <w:basedOn w:val="Normal"/>
    <w:link w:val="CommentsChar"/>
    <w:qFormat/>
    <w:rsid w:val="0024391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4391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5.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64</TotalTime>
  <Pages>6</Pages>
  <Words>3687</Words>
  <Characters>19546</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90</cp:revision>
  <cp:lastPrinted>2008-01-31T07:09:00Z</cp:lastPrinted>
  <dcterms:created xsi:type="dcterms:W3CDTF">2021-04-07T05:54:00Z</dcterms:created>
  <dcterms:modified xsi:type="dcterms:W3CDTF">2021-04-08T07:53:00Z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