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1EE8832" w14:textId="217A430A" w:rsidR="00A91CA7" w:rsidRDefault="00A91CA7" w:rsidP="00A91CA7">
      <w:pPr>
        <w:tabs>
          <w:tab w:val="left" w:pos="1985"/>
        </w:tabs>
        <w:rPr>
          <w:rFonts w:ascii="Arial" w:hAnsi="Arial" w:cs="Arial"/>
          <w:b/>
          <w:sz w:val="24"/>
        </w:rPr>
      </w:pPr>
      <w:r>
        <w:rPr>
          <w:rFonts w:ascii="Arial" w:hAnsi="Arial" w:cs="Arial"/>
          <w:b/>
          <w:sz w:val="24"/>
        </w:rPr>
        <w:t>3GPP TSG RAN WG2 Meeting#</w:t>
      </w:r>
      <w:r w:rsidR="008E117B">
        <w:rPr>
          <w:rFonts w:ascii="Arial" w:hAnsi="Arial" w:cs="Arial"/>
          <w:b/>
          <w:sz w:val="24"/>
        </w:rPr>
        <w:t>113</w:t>
      </w:r>
      <w:r w:rsidR="00934804">
        <w:rPr>
          <w:rFonts w:ascii="Arial" w:hAnsi="Arial" w:cs="Arial"/>
          <w:b/>
          <w:sz w:val="24"/>
        </w:rPr>
        <w:t>-</w:t>
      </w:r>
      <w:r w:rsidR="003C5FB1">
        <w:rPr>
          <w:rFonts w:ascii="Arial" w:hAnsi="Arial" w:cs="Arial"/>
          <w:b/>
          <w:sz w:val="24"/>
        </w:rPr>
        <w:t>bis</w:t>
      </w:r>
      <w:r w:rsidR="008E117B">
        <w:rPr>
          <w:rFonts w:ascii="Arial" w:hAnsi="Arial" w:cs="Arial"/>
          <w:b/>
          <w:sz w:val="24"/>
        </w:rPr>
        <w:t>-e</w:t>
      </w:r>
      <w:r>
        <w:rPr>
          <w:rFonts w:ascii="Arial" w:hAnsi="Arial" w:cs="Arial"/>
          <w:b/>
          <w:sz w:val="24"/>
        </w:rPr>
        <w:t xml:space="preserve">       </w:t>
      </w:r>
      <w:r>
        <w:rPr>
          <w:rFonts w:ascii="Arial" w:hAnsi="Arial" w:cs="Arial"/>
          <w:b/>
          <w:sz w:val="24"/>
        </w:rPr>
        <w:tab/>
        <w:t xml:space="preserve">                                            </w:t>
      </w:r>
      <w:r w:rsidR="00934804" w:rsidRPr="00934804">
        <w:rPr>
          <w:rFonts w:ascii="Arial" w:hAnsi="Arial" w:cs="Arial"/>
          <w:b/>
          <w:sz w:val="24"/>
        </w:rPr>
        <w:t>R2-2103382</w:t>
      </w:r>
      <w:r>
        <w:rPr>
          <w:rFonts w:ascii="Arial" w:hAnsi="Arial" w:cs="Arial"/>
          <w:b/>
          <w:sz w:val="24"/>
        </w:rPr>
        <w:br/>
      </w:r>
      <w:r w:rsidR="003511A6">
        <w:rPr>
          <w:rFonts w:ascii="Arial" w:hAnsi="Arial" w:cs="Arial"/>
          <w:b/>
          <w:sz w:val="24"/>
        </w:rPr>
        <w:t>Online</w:t>
      </w:r>
      <w:r w:rsidRPr="00AE00B7">
        <w:rPr>
          <w:rFonts w:ascii="Arial" w:hAnsi="Arial" w:cs="Arial"/>
          <w:b/>
          <w:sz w:val="24"/>
        </w:rPr>
        <w:t xml:space="preserve">, </w:t>
      </w:r>
      <w:r w:rsidR="003C5FB1">
        <w:rPr>
          <w:rFonts w:ascii="Arial" w:hAnsi="Arial" w:cs="Arial"/>
          <w:b/>
          <w:sz w:val="24"/>
        </w:rPr>
        <w:t>12</w:t>
      </w:r>
      <w:r w:rsidR="008E117B">
        <w:rPr>
          <w:rFonts w:ascii="Arial" w:hAnsi="Arial" w:cs="Arial"/>
          <w:b/>
          <w:sz w:val="24"/>
        </w:rPr>
        <w:t xml:space="preserve"> </w:t>
      </w:r>
      <w:r>
        <w:rPr>
          <w:rFonts w:ascii="Arial" w:hAnsi="Arial" w:cs="Arial"/>
          <w:b/>
          <w:sz w:val="24"/>
        </w:rPr>
        <w:t>–</w:t>
      </w:r>
      <w:r w:rsidR="003C5FB1">
        <w:rPr>
          <w:rFonts w:ascii="Arial" w:hAnsi="Arial" w:cs="Arial"/>
          <w:b/>
          <w:sz w:val="24"/>
        </w:rPr>
        <w:t xml:space="preserve"> 20</w:t>
      </w:r>
      <w:r w:rsidRPr="00AE00B7">
        <w:rPr>
          <w:rFonts w:ascii="Arial" w:hAnsi="Arial" w:cs="Arial"/>
          <w:b/>
          <w:sz w:val="24"/>
        </w:rPr>
        <w:t xml:space="preserve"> </w:t>
      </w:r>
      <w:r w:rsidR="003C5FB1">
        <w:rPr>
          <w:rFonts w:ascii="Arial" w:hAnsi="Arial" w:cs="Arial"/>
          <w:b/>
          <w:sz w:val="24"/>
        </w:rPr>
        <w:t>April</w:t>
      </w:r>
      <w:r w:rsidRPr="00AE00B7">
        <w:rPr>
          <w:rFonts w:ascii="Arial" w:hAnsi="Arial" w:cs="Arial"/>
          <w:b/>
          <w:sz w:val="24"/>
        </w:rPr>
        <w:t xml:space="preserve"> 20</w:t>
      </w:r>
      <w:r w:rsidR="008E117B">
        <w:rPr>
          <w:rFonts w:ascii="Arial" w:hAnsi="Arial" w:cs="Arial"/>
          <w:b/>
          <w:sz w:val="24"/>
        </w:rPr>
        <w:t>21</w:t>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p>
    <w:p w14:paraId="66EBE6D0" w14:textId="77777777" w:rsidR="00A91CA7" w:rsidRPr="00543352" w:rsidRDefault="00A91CA7" w:rsidP="00A91CA7">
      <w:pPr>
        <w:spacing w:after="0"/>
        <w:ind w:left="1988" w:hanging="1988"/>
        <w:rPr>
          <w:rFonts w:ascii="Arial" w:hAnsi="Arial" w:cs="Arial"/>
          <w:b/>
          <w:sz w:val="22"/>
          <w:lang w:val="en-US"/>
        </w:rPr>
      </w:pPr>
    </w:p>
    <w:p w14:paraId="0302B520" w14:textId="726CE591" w:rsidR="00A91CA7" w:rsidRDefault="00A91CA7" w:rsidP="00A91CA7">
      <w:pPr>
        <w:spacing w:after="0" w:line="276" w:lineRule="auto"/>
        <w:ind w:left="1988" w:hanging="1988"/>
        <w:rPr>
          <w:rFonts w:ascii="Arial" w:hAnsi="Arial" w:cs="Arial"/>
          <w:b/>
          <w:sz w:val="24"/>
          <w:lang w:val="en-US"/>
        </w:rPr>
      </w:pPr>
      <w:r w:rsidRPr="00CD1841">
        <w:rPr>
          <w:rFonts w:ascii="Arial" w:hAnsi="Arial" w:cs="Arial"/>
          <w:b/>
          <w:sz w:val="24"/>
          <w:lang w:val="en-US"/>
        </w:rPr>
        <w:t>Agenda item:</w:t>
      </w:r>
      <w:r w:rsidRPr="00CD1841">
        <w:rPr>
          <w:rFonts w:ascii="Arial" w:hAnsi="Arial" w:cs="Arial"/>
          <w:b/>
          <w:sz w:val="24"/>
          <w:lang w:val="en-US"/>
        </w:rPr>
        <w:tab/>
      </w:r>
      <w:r w:rsidR="008E117B">
        <w:rPr>
          <w:rFonts w:ascii="Arial" w:hAnsi="Arial" w:cs="Arial"/>
          <w:b/>
          <w:sz w:val="24"/>
          <w:lang w:val="en-US"/>
        </w:rPr>
        <w:t>8.11</w:t>
      </w:r>
      <w:r w:rsidR="007510E8">
        <w:rPr>
          <w:rFonts w:ascii="Arial" w:hAnsi="Arial" w:cs="Arial"/>
          <w:b/>
          <w:sz w:val="24"/>
          <w:lang w:val="en-US"/>
        </w:rPr>
        <w:t>.2</w:t>
      </w:r>
    </w:p>
    <w:p w14:paraId="19EB2DE5" w14:textId="2A26FB5C" w:rsidR="00A91CA7" w:rsidRPr="00CD1841" w:rsidRDefault="00A91CA7" w:rsidP="00A91CA7">
      <w:pPr>
        <w:spacing w:after="0" w:line="276" w:lineRule="auto"/>
        <w:ind w:left="1988" w:hanging="1988"/>
        <w:rPr>
          <w:rFonts w:ascii="Arial" w:hAnsi="Arial" w:cs="Arial"/>
          <w:b/>
          <w:sz w:val="24"/>
          <w:lang w:val="en-US"/>
        </w:rPr>
      </w:pPr>
      <w:r w:rsidRPr="00CD1841">
        <w:rPr>
          <w:rFonts w:ascii="Arial" w:hAnsi="Arial" w:cs="Arial"/>
          <w:b/>
          <w:sz w:val="24"/>
          <w:lang w:val="en-US"/>
        </w:rPr>
        <w:t>Source:</w:t>
      </w:r>
      <w:r w:rsidRPr="00CD1841">
        <w:rPr>
          <w:rFonts w:ascii="Arial" w:hAnsi="Arial" w:cs="Arial"/>
          <w:b/>
          <w:sz w:val="24"/>
          <w:lang w:val="en-US"/>
        </w:rPr>
        <w:tab/>
      </w:r>
      <w:r w:rsidR="008E117B">
        <w:rPr>
          <w:rFonts w:ascii="Arial" w:hAnsi="Arial" w:cs="Arial"/>
          <w:b/>
          <w:sz w:val="24"/>
          <w:lang w:val="en-US"/>
        </w:rPr>
        <w:t>Lenovo, Motorola Mobility</w:t>
      </w:r>
    </w:p>
    <w:p w14:paraId="6E4C768B" w14:textId="44F76310" w:rsidR="00A91CA7" w:rsidRPr="00CD1841" w:rsidRDefault="00A91CA7" w:rsidP="00A91CA7">
      <w:pPr>
        <w:spacing w:after="0" w:line="276" w:lineRule="auto"/>
        <w:ind w:left="1988" w:hanging="1988"/>
        <w:rPr>
          <w:rFonts w:ascii="Arial" w:hAnsi="Arial" w:cs="Arial"/>
          <w:b/>
          <w:sz w:val="24"/>
          <w:lang w:val="en-US"/>
        </w:rPr>
      </w:pPr>
      <w:r w:rsidRPr="00CD1841">
        <w:rPr>
          <w:rFonts w:ascii="Arial" w:hAnsi="Arial" w:cs="Arial"/>
          <w:b/>
          <w:sz w:val="24"/>
          <w:lang w:val="en-US"/>
        </w:rPr>
        <w:t>Title:</w:t>
      </w:r>
      <w:r w:rsidRPr="00CD1841">
        <w:rPr>
          <w:rFonts w:ascii="Arial" w:hAnsi="Arial" w:cs="Arial"/>
          <w:b/>
          <w:sz w:val="24"/>
          <w:lang w:val="en-US"/>
        </w:rPr>
        <w:tab/>
      </w:r>
      <w:r w:rsidR="00AE71A9" w:rsidRPr="00AE71A9">
        <w:rPr>
          <w:rFonts w:ascii="Arial" w:hAnsi="Arial" w:cs="Arial"/>
          <w:b/>
          <w:sz w:val="24"/>
          <w:lang w:val="en-US"/>
        </w:rPr>
        <w:t>Positioning Latency Reduction</w:t>
      </w:r>
      <w:r w:rsidR="00C219D4">
        <w:rPr>
          <w:rFonts w:ascii="Arial" w:hAnsi="Arial" w:cs="Arial"/>
          <w:b/>
          <w:sz w:val="24"/>
          <w:lang w:val="en-US"/>
        </w:rPr>
        <w:t xml:space="preserve"> Enhancements</w:t>
      </w:r>
      <w:r w:rsidR="00AE71A9" w:rsidRPr="00AE71A9">
        <w:rPr>
          <w:rFonts w:ascii="Arial" w:hAnsi="Arial" w:cs="Arial"/>
          <w:b/>
          <w:sz w:val="24"/>
          <w:lang w:val="en-US"/>
        </w:rPr>
        <w:t xml:space="preserve"> </w:t>
      </w:r>
    </w:p>
    <w:p w14:paraId="066CA6DD" w14:textId="4CAEE72E" w:rsidR="00A91CA7" w:rsidRPr="00CD1841" w:rsidRDefault="00A91CA7" w:rsidP="00A91CA7">
      <w:pPr>
        <w:spacing w:after="0" w:line="276" w:lineRule="auto"/>
        <w:ind w:left="1988" w:hanging="1988"/>
        <w:rPr>
          <w:rFonts w:ascii="Arial" w:hAnsi="Arial" w:cs="Arial"/>
          <w:b/>
          <w:sz w:val="24"/>
          <w:lang w:val="en-US"/>
        </w:rPr>
      </w:pPr>
      <w:r w:rsidRPr="00CD1841">
        <w:rPr>
          <w:rFonts w:ascii="Arial" w:hAnsi="Arial" w:cs="Arial"/>
          <w:b/>
          <w:sz w:val="24"/>
          <w:lang w:val="en-US"/>
        </w:rPr>
        <w:t>Document for:</w:t>
      </w:r>
      <w:bookmarkStart w:id="0" w:name="DocumentFor"/>
      <w:bookmarkEnd w:id="0"/>
      <w:r w:rsidRPr="00CD1841">
        <w:rPr>
          <w:rFonts w:ascii="Arial" w:hAnsi="Arial" w:cs="Arial"/>
          <w:b/>
          <w:sz w:val="24"/>
          <w:lang w:val="en-US"/>
        </w:rPr>
        <w:tab/>
      </w:r>
      <w:r w:rsidR="00A15F50" w:rsidRPr="00CD1841">
        <w:rPr>
          <w:rFonts w:ascii="Arial" w:hAnsi="Arial" w:cs="Arial"/>
          <w:b/>
          <w:sz w:val="24"/>
          <w:lang w:val="en-US"/>
        </w:rPr>
        <w:t>Discussion</w:t>
      </w:r>
      <w:r w:rsidR="00A15F50">
        <w:rPr>
          <w:rFonts w:ascii="Arial" w:hAnsi="Arial" w:cs="Arial"/>
          <w:b/>
          <w:sz w:val="24"/>
          <w:lang w:val="en-US"/>
        </w:rPr>
        <w:t xml:space="preserve"> and Decision</w:t>
      </w:r>
    </w:p>
    <w:p w14:paraId="114A2336" w14:textId="77777777" w:rsidR="00A91CA7" w:rsidRDefault="00A91CA7" w:rsidP="00A91CA7">
      <w:pPr>
        <w:pStyle w:val="3GPPH1"/>
        <w:tabs>
          <w:tab w:val="clear" w:pos="425"/>
          <w:tab w:val="num" w:pos="426"/>
        </w:tabs>
      </w:pPr>
      <w:r>
        <w:t>Introduction</w:t>
      </w:r>
    </w:p>
    <w:p w14:paraId="335031A9" w14:textId="63F39F96" w:rsidR="00665A9A" w:rsidRDefault="00703379" w:rsidP="00665A9A">
      <w:pPr>
        <w:pStyle w:val="3GPPText"/>
        <w:rPr>
          <w:lang w:val="en-GB"/>
        </w:rPr>
      </w:pPr>
      <w:r>
        <w:rPr>
          <w:lang w:val="en-GB"/>
        </w:rPr>
        <w:t>The revised positioning enhancements WID was approved during the RAN#91-e meeting [1] and the following set of objectives in relation to reduced positioning latency were agreed upon:</w:t>
      </w:r>
      <w:r w:rsidR="00665A9A">
        <w:rPr>
          <w:lang w:val="en-GB"/>
        </w:rPr>
        <w:t xml:space="preserve"> </w:t>
      </w:r>
    </w:p>
    <w:tbl>
      <w:tblPr>
        <w:tblStyle w:val="TableGrid"/>
        <w:tblW w:w="0" w:type="auto"/>
        <w:tblLook w:val="04A0" w:firstRow="1" w:lastRow="0" w:firstColumn="1" w:lastColumn="0" w:noHBand="0" w:noVBand="1"/>
      </w:tblPr>
      <w:tblGrid>
        <w:gridCol w:w="9962"/>
      </w:tblGrid>
      <w:tr w:rsidR="00483D20" w14:paraId="170240C1" w14:textId="77777777" w:rsidTr="00483D20">
        <w:tc>
          <w:tcPr>
            <w:tcW w:w="9962" w:type="dxa"/>
          </w:tcPr>
          <w:p w14:paraId="328A5189" w14:textId="77777777" w:rsidR="000922A6" w:rsidRPr="000922A6" w:rsidRDefault="000922A6" w:rsidP="000922A6">
            <w:pPr>
              <w:pStyle w:val="3GPPText"/>
              <w:numPr>
                <w:ilvl w:val="0"/>
                <w:numId w:val="10"/>
              </w:numPr>
              <w:rPr>
                <w:lang w:val="en-GB"/>
              </w:rPr>
            </w:pPr>
            <w:r w:rsidRPr="000922A6">
              <w:rPr>
                <w:lang w:val="en-GB"/>
              </w:rPr>
              <w:t>Specify the enhancements of signalling, and procedures for improving positioning latency of the Rel-16 NR positioning methods, for DL and DL+UL positioning methods, including:</w:t>
            </w:r>
          </w:p>
          <w:p w14:paraId="7F66C5EA" w14:textId="77777777" w:rsidR="000922A6" w:rsidRPr="000922A6" w:rsidRDefault="000922A6" w:rsidP="00664C03">
            <w:pPr>
              <w:pStyle w:val="3GPPText"/>
              <w:numPr>
                <w:ilvl w:val="1"/>
                <w:numId w:val="10"/>
              </w:numPr>
              <w:rPr>
                <w:lang w:val="en-GB"/>
              </w:rPr>
            </w:pPr>
            <w:r w:rsidRPr="00EE5153">
              <w:rPr>
                <w:highlight w:val="yellow"/>
                <w:lang w:val="en-GB"/>
              </w:rPr>
              <w:t>Latency reduction related to the request and response of location measurements or location estimate and positioning assistance data; [RAN2, RAN3, RAN1]</w:t>
            </w:r>
          </w:p>
          <w:p w14:paraId="24C39759" w14:textId="77777777" w:rsidR="000922A6" w:rsidRPr="000922A6" w:rsidRDefault="000922A6" w:rsidP="00664C03">
            <w:pPr>
              <w:pStyle w:val="3GPPText"/>
              <w:numPr>
                <w:ilvl w:val="1"/>
                <w:numId w:val="10"/>
              </w:numPr>
              <w:rPr>
                <w:lang w:val="en-GB"/>
              </w:rPr>
            </w:pPr>
            <w:r w:rsidRPr="000922A6">
              <w:rPr>
                <w:lang w:val="en-GB"/>
              </w:rPr>
              <w:t>Latency reduction related to the time needed to perform UE measurements; [RAN1, RAN4]</w:t>
            </w:r>
          </w:p>
          <w:p w14:paraId="13C8BCDE" w14:textId="7E91F630" w:rsidR="00483D20" w:rsidRPr="00483D20" w:rsidRDefault="000922A6" w:rsidP="00664C03">
            <w:pPr>
              <w:pStyle w:val="3GPPText"/>
              <w:numPr>
                <w:ilvl w:val="1"/>
                <w:numId w:val="10"/>
              </w:numPr>
              <w:rPr>
                <w:lang w:val="en-GB"/>
              </w:rPr>
            </w:pPr>
            <w:r w:rsidRPr="000922A6">
              <w:rPr>
                <w:lang w:val="en-GB"/>
              </w:rPr>
              <w:t>Latency reduction related to the measurement gap; [RAN1, RAN4, RAN2]</w:t>
            </w:r>
          </w:p>
        </w:tc>
      </w:tr>
    </w:tbl>
    <w:p w14:paraId="52878BC9" w14:textId="68573FE0" w:rsidR="00665A9A" w:rsidRDefault="00665A9A" w:rsidP="00A91CA7">
      <w:pPr>
        <w:pStyle w:val="3GPPText"/>
        <w:spacing w:before="0" w:after="0"/>
        <w:rPr>
          <w:lang w:val="en-GB"/>
        </w:rPr>
      </w:pPr>
    </w:p>
    <w:p w14:paraId="7477CD0B" w14:textId="5F8CEAF8" w:rsidR="00A91CA7" w:rsidRDefault="00DC2280" w:rsidP="00A91CA7">
      <w:pPr>
        <w:pStyle w:val="3GPPText"/>
        <w:spacing w:before="0" w:after="0"/>
      </w:pPr>
      <w:r>
        <w:rPr>
          <w:lang w:eastAsia="zh-CN"/>
        </w:rPr>
        <w:t xml:space="preserve">Since end-to-end latency is </w:t>
      </w:r>
      <w:r w:rsidR="00A31778">
        <w:rPr>
          <w:lang w:eastAsia="zh-CN"/>
        </w:rPr>
        <w:t xml:space="preserve">a </w:t>
      </w:r>
      <w:r>
        <w:rPr>
          <w:lang w:eastAsia="zh-CN"/>
        </w:rPr>
        <w:t>key performance requirement in Rel-17 positioning, t</w:t>
      </w:r>
      <w:r w:rsidR="001647FB">
        <w:rPr>
          <w:lang w:eastAsia="zh-CN"/>
        </w:rPr>
        <w:t xml:space="preserve">his contribution </w:t>
      </w:r>
      <w:r w:rsidR="007C10A2">
        <w:rPr>
          <w:lang w:eastAsia="zh-CN"/>
        </w:rPr>
        <w:t>details</w:t>
      </w:r>
      <w:r w:rsidR="001647FB">
        <w:rPr>
          <w:lang w:eastAsia="zh-CN"/>
        </w:rPr>
        <w:t xml:space="preserve"> some of the issues</w:t>
      </w:r>
      <w:r w:rsidR="007C10A2">
        <w:rPr>
          <w:lang w:eastAsia="zh-CN"/>
        </w:rPr>
        <w:t xml:space="preserve"> and associated enhancement</w:t>
      </w:r>
      <w:r w:rsidR="00AA5421">
        <w:rPr>
          <w:lang w:eastAsia="zh-CN"/>
        </w:rPr>
        <w:t>s</w:t>
      </w:r>
      <w:r w:rsidR="00F83718">
        <w:rPr>
          <w:lang w:eastAsia="zh-CN"/>
        </w:rPr>
        <w:t xml:space="preserve"> </w:t>
      </w:r>
      <w:r w:rsidR="00A31778">
        <w:rPr>
          <w:lang w:eastAsia="zh-CN"/>
        </w:rPr>
        <w:t xml:space="preserve">associated with the first objective </w:t>
      </w:r>
      <w:r w:rsidR="00F83718">
        <w:rPr>
          <w:lang w:eastAsia="zh-CN"/>
        </w:rPr>
        <w:t>(highlighted in yellow)</w:t>
      </w:r>
      <w:r w:rsidR="000D756D">
        <w:rPr>
          <w:lang w:eastAsia="zh-CN"/>
        </w:rPr>
        <w:t>.</w:t>
      </w:r>
    </w:p>
    <w:p w14:paraId="5E9658DB" w14:textId="69D417D9" w:rsidR="00BE43A1" w:rsidRDefault="002A7DFA" w:rsidP="00A91CA7">
      <w:pPr>
        <w:pStyle w:val="3GPPH1"/>
        <w:tabs>
          <w:tab w:val="clear" w:pos="425"/>
          <w:tab w:val="num" w:pos="426"/>
        </w:tabs>
      </w:pPr>
      <w:r>
        <w:t xml:space="preserve">Positioning </w:t>
      </w:r>
      <w:r w:rsidR="004B7BB8">
        <w:t>Latency</w:t>
      </w:r>
      <w:r>
        <w:t xml:space="preserve"> Issues</w:t>
      </w:r>
      <w:r w:rsidR="00DF1A15">
        <w:t xml:space="preserve"> </w:t>
      </w:r>
    </w:p>
    <w:p w14:paraId="6643BC45" w14:textId="305944A3" w:rsidR="00010646" w:rsidRPr="00977B33" w:rsidRDefault="00977B33" w:rsidP="00977B33">
      <w:pPr>
        <w:pStyle w:val="Heading2"/>
      </w:pPr>
      <w:r>
        <w:t>Overall End-to-End Latency</w:t>
      </w:r>
      <w:r w:rsidR="00CC1F75">
        <w:t xml:space="preserve"> Evaluations</w:t>
      </w:r>
      <w:r>
        <w:t xml:space="preserve"> </w:t>
      </w:r>
    </w:p>
    <w:p w14:paraId="2DCEA534" w14:textId="7AC169B2" w:rsidR="00977B33" w:rsidRDefault="00CC1F75" w:rsidP="003658FB">
      <w:pPr>
        <w:spacing w:after="0"/>
        <w:jc w:val="both"/>
        <w:rPr>
          <w:sz w:val="22"/>
          <w:szCs w:val="22"/>
        </w:rPr>
      </w:pPr>
      <w:r w:rsidRPr="00484F42">
        <w:rPr>
          <w:sz w:val="22"/>
          <w:szCs w:val="22"/>
        </w:rPr>
        <w:fldChar w:fldCharType="begin"/>
      </w:r>
      <w:r w:rsidRPr="00484F42">
        <w:rPr>
          <w:sz w:val="22"/>
          <w:szCs w:val="22"/>
        </w:rPr>
        <w:instrText xml:space="preserve"> REF _Ref61429993 \h </w:instrText>
      </w:r>
      <w:r w:rsidRPr="00484F42">
        <w:rPr>
          <w:sz w:val="22"/>
          <w:szCs w:val="22"/>
        </w:rPr>
      </w:r>
      <w:r w:rsidR="00484F42" w:rsidRPr="00484F42">
        <w:rPr>
          <w:sz w:val="22"/>
          <w:szCs w:val="22"/>
        </w:rPr>
        <w:instrText xml:space="preserve"> \* MERGEFORMAT </w:instrText>
      </w:r>
      <w:r w:rsidRPr="00484F42">
        <w:rPr>
          <w:sz w:val="22"/>
          <w:szCs w:val="22"/>
        </w:rPr>
        <w:fldChar w:fldCharType="separate"/>
      </w:r>
      <w:r w:rsidR="00E73E01" w:rsidRPr="00484F42">
        <w:rPr>
          <w:sz w:val="22"/>
          <w:szCs w:val="22"/>
        </w:rPr>
        <w:t xml:space="preserve">Table </w:t>
      </w:r>
      <w:r w:rsidR="00E73E01" w:rsidRPr="00484F42">
        <w:rPr>
          <w:noProof/>
          <w:sz w:val="22"/>
          <w:szCs w:val="22"/>
        </w:rPr>
        <w:t>1</w:t>
      </w:r>
      <w:r w:rsidRPr="00484F42">
        <w:rPr>
          <w:sz w:val="22"/>
          <w:szCs w:val="22"/>
        </w:rPr>
        <w:fldChar w:fldCharType="end"/>
      </w:r>
      <w:r w:rsidRPr="00484F42">
        <w:rPr>
          <w:sz w:val="22"/>
          <w:szCs w:val="22"/>
        </w:rPr>
        <w:t xml:space="preserve"> </w:t>
      </w:r>
      <w:r>
        <w:rPr>
          <w:sz w:val="22"/>
          <w:szCs w:val="22"/>
        </w:rPr>
        <w:t xml:space="preserve">shows the results of RAN2’s overall latency </w:t>
      </w:r>
      <w:r w:rsidR="00484F42">
        <w:rPr>
          <w:sz w:val="22"/>
          <w:szCs w:val="22"/>
        </w:rPr>
        <w:t>analysis</w:t>
      </w:r>
      <w:r>
        <w:rPr>
          <w:sz w:val="22"/>
          <w:szCs w:val="22"/>
        </w:rPr>
        <w:t xml:space="preserve"> (excluding RAN1’s physical layer latency evaluations) of the different positioning techniques based on </w:t>
      </w:r>
      <w:r w:rsidR="00484F42">
        <w:rPr>
          <w:sz w:val="22"/>
          <w:szCs w:val="22"/>
        </w:rPr>
        <w:t xml:space="preserve">the evaluations agreed in </w:t>
      </w:r>
      <w:r>
        <w:rPr>
          <w:sz w:val="22"/>
          <w:szCs w:val="22"/>
        </w:rPr>
        <w:t>[</w:t>
      </w:r>
      <w:r w:rsidR="00AA7429">
        <w:rPr>
          <w:sz w:val="22"/>
          <w:szCs w:val="22"/>
        </w:rPr>
        <w:t>2</w:t>
      </w:r>
      <w:r>
        <w:rPr>
          <w:sz w:val="22"/>
          <w:szCs w:val="22"/>
        </w:rPr>
        <w:t>].</w:t>
      </w:r>
    </w:p>
    <w:p w14:paraId="71C8891A" w14:textId="77777777" w:rsidR="00CC1F75" w:rsidRDefault="00CC1F75" w:rsidP="003658FB">
      <w:pPr>
        <w:spacing w:after="0"/>
        <w:jc w:val="both"/>
        <w:rPr>
          <w:sz w:val="22"/>
          <w:szCs w:val="22"/>
        </w:rPr>
      </w:pPr>
    </w:p>
    <w:p w14:paraId="56705111" w14:textId="13B016C1" w:rsidR="00636B61" w:rsidRPr="00673988" w:rsidRDefault="00636B61" w:rsidP="00636B61">
      <w:pPr>
        <w:pStyle w:val="Caption"/>
        <w:keepNext/>
        <w:jc w:val="center"/>
        <w:rPr>
          <w:b/>
          <w:bCs/>
          <w:sz w:val="20"/>
          <w:szCs w:val="20"/>
        </w:rPr>
      </w:pPr>
      <w:bookmarkStart w:id="1" w:name="_Ref61429993"/>
      <w:r w:rsidRPr="00673988">
        <w:rPr>
          <w:b/>
          <w:bCs/>
          <w:sz w:val="20"/>
          <w:szCs w:val="20"/>
        </w:rPr>
        <w:t xml:space="preserve">Table </w:t>
      </w:r>
      <w:r w:rsidRPr="00673988">
        <w:rPr>
          <w:b/>
          <w:bCs/>
          <w:sz w:val="20"/>
          <w:szCs w:val="20"/>
        </w:rPr>
        <w:fldChar w:fldCharType="begin"/>
      </w:r>
      <w:r w:rsidRPr="00673988">
        <w:rPr>
          <w:b/>
          <w:bCs/>
          <w:sz w:val="20"/>
          <w:szCs w:val="20"/>
        </w:rPr>
        <w:instrText xml:space="preserve"> SEQ Table \* ARABIC </w:instrText>
      </w:r>
      <w:r w:rsidRPr="00673988">
        <w:rPr>
          <w:b/>
          <w:bCs/>
          <w:sz w:val="20"/>
          <w:szCs w:val="20"/>
        </w:rPr>
        <w:fldChar w:fldCharType="separate"/>
      </w:r>
      <w:r w:rsidR="00F6570C" w:rsidRPr="00673988">
        <w:rPr>
          <w:b/>
          <w:bCs/>
          <w:noProof/>
          <w:sz w:val="20"/>
          <w:szCs w:val="20"/>
        </w:rPr>
        <w:t>1</w:t>
      </w:r>
      <w:r w:rsidRPr="00673988">
        <w:rPr>
          <w:b/>
          <w:bCs/>
          <w:sz w:val="20"/>
          <w:szCs w:val="20"/>
        </w:rPr>
        <w:fldChar w:fldCharType="end"/>
      </w:r>
      <w:bookmarkEnd w:id="1"/>
      <w:r w:rsidRPr="00673988">
        <w:rPr>
          <w:b/>
          <w:bCs/>
          <w:sz w:val="20"/>
          <w:szCs w:val="20"/>
        </w:rPr>
        <w:t xml:space="preserve">: RAN2 End-to-end Latency Evaluation Summary for different </w:t>
      </w:r>
      <w:r w:rsidR="006924A6" w:rsidRPr="00673988">
        <w:rPr>
          <w:b/>
          <w:bCs/>
          <w:sz w:val="20"/>
          <w:szCs w:val="20"/>
        </w:rPr>
        <w:t xml:space="preserve">RAT-dependent </w:t>
      </w:r>
      <w:r w:rsidRPr="00673988">
        <w:rPr>
          <w:b/>
          <w:bCs/>
          <w:sz w:val="20"/>
          <w:szCs w:val="20"/>
        </w:rPr>
        <w:t>positioning techniques</w:t>
      </w:r>
    </w:p>
    <w:tbl>
      <w:tblPr>
        <w:tblStyle w:val="TableGrid"/>
        <w:tblW w:w="0" w:type="auto"/>
        <w:tblLook w:val="04A0" w:firstRow="1" w:lastRow="0" w:firstColumn="1" w:lastColumn="0" w:noHBand="0" w:noVBand="1"/>
      </w:tblPr>
      <w:tblGrid>
        <w:gridCol w:w="4981"/>
        <w:gridCol w:w="4981"/>
      </w:tblGrid>
      <w:tr w:rsidR="00555203" w14:paraId="7A595DEB" w14:textId="77777777" w:rsidTr="00555203">
        <w:tc>
          <w:tcPr>
            <w:tcW w:w="4981" w:type="dxa"/>
          </w:tcPr>
          <w:p w14:paraId="17D265BE" w14:textId="67720851" w:rsidR="00555203" w:rsidRPr="00636B61" w:rsidRDefault="00555203" w:rsidP="00555203">
            <w:pPr>
              <w:spacing w:after="0"/>
              <w:jc w:val="center"/>
              <w:rPr>
                <w:b/>
                <w:bCs/>
                <w:sz w:val="22"/>
                <w:szCs w:val="22"/>
              </w:rPr>
            </w:pPr>
            <w:r w:rsidRPr="00636B61">
              <w:rPr>
                <w:b/>
                <w:bCs/>
                <w:sz w:val="22"/>
                <w:szCs w:val="22"/>
              </w:rPr>
              <w:t>Positioning Techniques</w:t>
            </w:r>
          </w:p>
        </w:tc>
        <w:tc>
          <w:tcPr>
            <w:tcW w:w="4981" w:type="dxa"/>
          </w:tcPr>
          <w:p w14:paraId="7D95E404" w14:textId="48B639F4" w:rsidR="00555203" w:rsidRPr="00636B61" w:rsidRDefault="00555203" w:rsidP="00555203">
            <w:pPr>
              <w:spacing w:after="0"/>
              <w:jc w:val="center"/>
              <w:rPr>
                <w:b/>
                <w:bCs/>
                <w:sz w:val="22"/>
                <w:szCs w:val="22"/>
              </w:rPr>
            </w:pPr>
            <w:r w:rsidRPr="00636B61">
              <w:rPr>
                <w:b/>
                <w:bCs/>
                <w:sz w:val="22"/>
                <w:szCs w:val="22"/>
              </w:rPr>
              <w:t xml:space="preserve">Latency </w:t>
            </w:r>
            <w:r w:rsidR="00575885" w:rsidRPr="00636B61">
              <w:rPr>
                <w:b/>
                <w:bCs/>
                <w:sz w:val="22"/>
                <w:szCs w:val="22"/>
              </w:rPr>
              <w:t xml:space="preserve">Value </w:t>
            </w:r>
            <w:r w:rsidRPr="00636B61">
              <w:rPr>
                <w:b/>
                <w:bCs/>
                <w:sz w:val="22"/>
                <w:szCs w:val="22"/>
              </w:rPr>
              <w:t>Range</w:t>
            </w:r>
            <w:r w:rsidR="00636B61">
              <w:rPr>
                <w:b/>
                <w:bCs/>
                <w:sz w:val="22"/>
                <w:szCs w:val="22"/>
              </w:rPr>
              <w:t>s (ms)</w:t>
            </w:r>
          </w:p>
        </w:tc>
      </w:tr>
      <w:tr w:rsidR="00555203" w14:paraId="12BF1F11" w14:textId="77777777" w:rsidTr="00555203">
        <w:tc>
          <w:tcPr>
            <w:tcW w:w="4981" w:type="dxa"/>
          </w:tcPr>
          <w:p w14:paraId="5174F2F0" w14:textId="2C14A816" w:rsidR="00555203" w:rsidRDefault="006924A6" w:rsidP="00636B61">
            <w:pPr>
              <w:spacing w:after="0"/>
              <w:jc w:val="center"/>
              <w:rPr>
                <w:sz w:val="22"/>
                <w:szCs w:val="22"/>
              </w:rPr>
            </w:pPr>
            <w:r>
              <w:rPr>
                <w:sz w:val="22"/>
                <w:szCs w:val="22"/>
              </w:rPr>
              <w:t xml:space="preserve">UE-Assisted </w:t>
            </w:r>
            <w:r w:rsidR="005C2B2C">
              <w:rPr>
                <w:sz w:val="22"/>
                <w:szCs w:val="22"/>
              </w:rPr>
              <w:t>DL-TDOA</w:t>
            </w:r>
            <w:r w:rsidR="007D3D34">
              <w:rPr>
                <w:sz w:val="22"/>
                <w:szCs w:val="22"/>
              </w:rPr>
              <w:t>/</w:t>
            </w:r>
            <w:r w:rsidR="005C2B2C">
              <w:rPr>
                <w:sz w:val="22"/>
                <w:szCs w:val="22"/>
              </w:rPr>
              <w:t xml:space="preserve"> DL-AOD</w:t>
            </w:r>
          </w:p>
        </w:tc>
        <w:tc>
          <w:tcPr>
            <w:tcW w:w="4981" w:type="dxa"/>
          </w:tcPr>
          <w:p w14:paraId="0E98B0B1" w14:textId="62BF9E30" w:rsidR="00555203" w:rsidRDefault="00A96708" w:rsidP="00E61784">
            <w:pPr>
              <w:spacing w:after="0"/>
              <w:jc w:val="center"/>
              <w:rPr>
                <w:sz w:val="22"/>
                <w:szCs w:val="22"/>
              </w:rPr>
            </w:pPr>
            <w:r>
              <w:rPr>
                <w:sz w:val="22"/>
                <w:szCs w:val="22"/>
              </w:rPr>
              <w:t>134-</w:t>
            </w:r>
            <w:r w:rsidR="00E61784">
              <w:rPr>
                <w:sz w:val="22"/>
                <w:szCs w:val="22"/>
              </w:rPr>
              <w:t>264.5</w:t>
            </w:r>
          </w:p>
        </w:tc>
      </w:tr>
      <w:tr w:rsidR="00555203" w14:paraId="77F0B77D" w14:textId="77777777" w:rsidTr="00555203">
        <w:tc>
          <w:tcPr>
            <w:tcW w:w="4981" w:type="dxa"/>
          </w:tcPr>
          <w:p w14:paraId="49177B75" w14:textId="08C14720" w:rsidR="00555203" w:rsidRDefault="007A57D0" w:rsidP="00636B61">
            <w:pPr>
              <w:spacing w:after="0"/>
              <w:jc w:val="center"/>
              <w:rPr>
                <w:sz w:val="22"/>
                <w:szCs w:val="22"/>
              </w:rPr>
            </w:pPr>
            <w:r>
              <w:rPr>
                <w:sz w:val="22"/>
                <w:szCs w:val="22"/>
              </w:rPr>
              <w:t xml:space="preserve">UE-Assisted </w:t>
            </w:r>
            <w:r w:rsidR="005C2B2C">
              <w:rPr>
                <w:sz w:val="22"/>
                <w:szCs w:val="22"/>
              </w:rPr>
              <w:t>UL-TDOA</w:t>
            </w:r>
            <w:r w:rsidR="007D3D34">
              <w:rPr>
                <w:sz w:val="22"/>
                <w:szCs w:val="22"/>
              </w:rPr>
              <w:t>/UL-AOA</w:t>
            </w:r>
          </w:p>
        </w:tc>
        <w:tc>
          <w:tcPr>
            <w:tcW w:w="4981" w:type="dxa"/>
          </w:tcPr>
          <w:p w14:paraId="24E81EC2" w14:textId="0AFBA77E" w:rsidR="00555203" w:rsidRDefault="0038119A" w:rsidP="00E61784">
            <w:pPr>
              <w:spacing w:after="0"/>
              <w:jc w:val="center"/>
              <w:rPr>
                <w:sz w:val="22"/>
                <w:szCs w:val="22"/>
              </w:rPr>
            </w:pPr>
            <w:r>
              <w:rPr>
                <w:sz w:val="22"/>
                <w:szCs w:val="22"/>
              </w:rPr>
              <w:t>137-310</w:t>
            </w:r>
          </w:p>
        </w:tc>
      </w:tr>
      <w:tr w:rsidR="00555203" w14:paraId="5A3B7697" w14:textId="77777777" w:rsidTr="00555203">
        <w:tc>
          <w:tcPr>
            <w:tcW w:w="4981" w:type="dxa"/>
          </w:tcPr>
          <w:p w14:paraId="68BC2D65" w14:textId="4C15BF2A" w:rsidR="00555203" w:rsidRDefault="00A00EDB" w:rsidP="00636B61">
            <w:pPr>
              <w:spacing w:after="0"/>
              <w:jc w:val="center"/>
              <w:rPr>
                <w:sz w:val="22"/>
                <w:szCs w:val="22"/>
              </w:rPr>
            </w:pPr>
            <w:r>
              <w:rPr>
                <w:sz w:val="22"/>
                <w:szCs w:val="22"/>
              </w:rPr>
              <w:t>Multi-RTT</w:t>
            </w:r>
          </w:p>
        </w:tc>
        <w:tc>
          <w:tcPr>
            <w:tcW w:w="4981" w:type="dxa"/>
          </w:tcPr>
          <w:p w14:paraId="1626669E" w14:textId="6BAD41E9" w:rsidR="00555203" w:rsidRDefault="00E960A3" w:rsidP="00E61784">
            <w:pPr>
              <w:spacing w:after="0"/>
              <w:jc w:val="center"/>
              <w:rPr>
                <w:sz w:val="22"/>
                <w:szCs w:val="22"/>
              </w:rPr>
            </w:pPr>
            <w:r>
              <w:rPr>
                <w:sz w:val="22"/>
                <w:szCs w:val="22"/>
              </w:rPr>
              <w:t>200-397.5</w:t>
            </w:r>
          </w:p>
        </w:tc>
      </w:tr>
      <w:tr w:rsidR="00555203" w14:paraId="3E49AADC" w14:textId="77777777" w:rsidTr="00555203">
        <w:tc>
          <w:tcPr>
            <w:tcW w:w="4981" w:type="dxa"/>
          </w:tcPr>
          <w:p w14:paraId="36416BBA" w14:textId="66ACB7D4" w:rsidR="00555203" w:rsidRDefault="00B91E85" w:rsidP="00636B61">
            <w:pPr>
              <w:spacing w:after="0"/>
              <w:jc w:val="center"/>
              <w:rPr>
                <w:sz w:val="22"/>
                <w:szCs w:val="22"/>
              </w:rPr>
            </w:pPr>
            <w:r>
              <w:rPr>
                <w:sz w:val="22"/>
                <w:szCs w:val="22"/>
              </w:rPr>
              <w:t xml:space="preserve">UE-Assisted </w:t>
            </w:r>
            <w:r w:rsidR="00844C5D">
              <w:rPr>
                <w:sz w:val="22"/>
                <w:szCs w:val="22"/>
              </w:rPr>
              <w:t xml:space="preserve">DL </w:t>
            </w:r>
            <w:r w:rsidR="00E51DFD">
              <w:rPr>
                <w:sz w:val="22"/>
                <w:szCs w:val="22"/>
              </w:rPr>
              <w:t>NR-ECID</w:t>
            </w:r>
          </w:p>
        </w:tc>
        <w:tc>
          <w:tcPr>
            <w:tcW w:w="4981" w:type="dxa"/>
          </w:tcPr>
          <w:p w14:paraId="06CE957E" w14:textId="3E69A6F8" w:rsidR="00555203" w:rsidRDefault="00A502D7" w:rsidP="00E61784">
            <w:pPr>
              <w:spacing w:after="0"/>
              <w:jc w:val="center"/>
              <w:rPr>
                <w:sz w:val="22"/>
                <w:szCs w:val="22"/>
              </w:rPr>
            </w:pPr>
            <w:r>
              <w:rPr>
                <w:sz w:val="22"/>
                <w:szCs w:val="22"/>
              </w:rPr>
              <w:t>88-198</w:t>
            </w:r>
          </w:p>
        </w:tc>
      </w:tr>
      <w:tr w:rsidR="00844C5D" w14:paraId="5DC0CBD4" w14:textId="77777777" w:rsidTr="00555203">
        <w:tc>
          <w:tcPr>
            <w:tcW w:w="4981" w:type="dxa"/>
          </w:tcPr>
          <w:p w14:paraId="65246A32" w14:textId="2BDDD347" w:rsidR="00844C5D" w:rsidRDefault="00757202" w:rsidP="00636B61">
            <w:pPr>
              <w:spacing w:after="0"/>
              <w:jc w:val="center"/>
              <w:rPr>
                <w:sz w:val="22"/>
                <w:szCs w:val="22"/>
              </w:rPr>
            </w:pPr>
            <w:r>
              <w:rPr>
                <w:sz w:val="22"/>
                <w:szCs w:val="22"/>
              </w:rPr>
              <w:t xml:space="preserve">UE-Assisted </w:t>
            </w:r>
            <w:r w:rsidR="00844C5D">
              <w:rPr>
                <w:sz w:val="22"/>
                <w:szCs w:val="22"/>
              </w:rPr>
              <w:t>UL NR-ECID</w:t>
            </w:r>
          </w:p>
        </w:tc>
        <w:tc>
          <w:tcPr>
            <w:tcW w:w="4981" w:type="dxa"/>
          </w:tcPr>
          <w:p w14:paraId="410AFE0B" w14:textId="1EFA3298" w:rsidR="00844C5D" w:rsidRDefault="007C7D72" w:rsidP="00E61784">
            <w:pPr>
              <w:spacing w:after="0"/>
              <w:jc w:val="center"/>
              <w:rPr>
                <w:sz w:val="22"/>
                <w:szCs w:val="22"/>
              </w:rPr>
            </w:pPr>
            <w:r>
              <w:rPr>
                <w:sz w:val="22"/>
                <w:szCs w:val="22"/>
              </w:rPr>
              <w:t>47-113.5</w:t>
            </w:r>
          </w:p>
        </w:tc>
      </w:tr>
    </w:tbl>
    <w:p w14:paraId="7956ECAB" w14:textId="77777777" w:rsidR="00010646" w:rsidRDefault="00010646" w:rsidP="003658FB">
      <w:pPr>
        <w:spacing w:after="0"/>
        <w:jc w:val="both"/>
        <w:rPr>
          <w:sz w:val="22"/>
          <w:szCs w:val="22"/>
        </w:rPr>
      </w:pPr>
    </w:p>
    <w:p w14:paraId="102A6C6C" w14:textId="5EDCE032" w:rsidR="004551CF" w:rsidRDefault="007C6E1C" w:rsidP="003658FB">
      <w:pPr>
        <w:spacing w:after="0"/>
        <w:jc w:val="both"/>
        <w:rPr>
          <w:sz w:val="22"/>
          <w:szCs w:val="22"/>
        </w:rPr>
      </w:pPr>
      <w:r>
        <w:rPr>
          <w:sz w:val="22"/>
          <w:szCs w:val="22"/>
        </w:rPr>
        <w:t xml:space="preserve">It can be </w:t>
      </w:r>
      <w:r w:rsidR="00EA54A3">
        <w:rPr>
          <w:sz w:val="22"/>
          <w:szCs w:val="22"/>
        </w:rPr>
        <w:t>observed</w:t>
      </w:r>
      <w:r>
        <w:rPr>
          <w:sz w:val="22"/>
          <w:szCs w:val="22"/>
        </w:rPr>
        <w:t xml:space="preserve"> that </w:t>
      </w:r>
      <w:r w:rsidR="00EA54A3">
        <w:rPr>
          <w:sz w:val="22"/>
          <w:szCs w:val="22"/>
        </w:rPr>
        <w:t xml:space="preserve">the </w:t>
      </w:r>
      <w:r w:rsidR="00915048">
        <w:rPr>
          <w:sz w:val="22"/>
          <w:szCs w:val="22"/>
        </w:rPr>
        <w:t xml:space="preserve">Rel-16 </w:t>
      </w:r>
      <w:r w:rsidR="00EA54A3">
        <w:rPr>
          <w:sz w:val="22"/>
          <w:szCs w:val="22"/>
        </w:rPr>
        <w:t xml:space="preserve">end-to-end </w:t>
      </w:r>
      <w:r w:rsidR="00915048">
        <w:rPr>
          <w:sz w:val="22"/>
          <w:szCs w:val="22"/>
        </w:rPr>
        <w:t xml:space="preserve">positioning </w:t>
      </w:r>
      <w:r w:rsidR="00EA54A3">
        <w:rPr>
          <w:sz w:val="22"/>
          <w:szCs w:val="22"/>
        </w:rPr>
        <w:t>latency values exceed the Rel-17 target requirements</w:t>
      </w:r>
      <w:r w:rsidR="00FC3373">
        <w:rPr>
          <w:sz w:val="22"/>
          <w:szCs w:val="22"/>
        </w:rPr>
        <w:t xml:space="preserve"> for a majority of positioning techniques</w:t>
      </w:r>
      <w:r w:rsidR="00DE2AC5">
        <w:rPr>
          <w:sz w:val="22"/>
          <w:szCs w:val="22"/>
        </w:rPr>
        <w:t xml:space="preserve">, keeping in mind that physical </w:t>
      </w:r>
      <w:r w:rsidR="009553C3">
        <w:rPr>
          <w:sz w:val="22"/>
          <w:szCs w:val="22"/>
        </w:rPr>
        <w:t xml:space="preserve">layer </w:t>
      </w:r>
      <w:r w:rsidR="00DE2AC5">
        <w:rPr>
          <w:sz w:val="22"/>
          <w:szCs w:val="22"/>
        </w:rPr>
        <w:t>latency values</w:t>
      </w:r>
      <w:r w:rsidR="0092044F">
        <w:rPr>
          <w:sz w:val="22"/>
          <w:szCs w:val="22"/>
        </w:rPr>
        <w:t xml:space="preserve"> (RAN1 scope)</w:t>
      </w:r>
      <w:r w:rsidR="00EE64A2">
        <w:rPr>
          <w:sz w:val="22"/>
          <w:szCs w:val="22"/>
        </w:rPr>
        <w:t xml:space="preserve"> and </w:t>
      </w:r>
      <w:r w:rsidR="0092044F">
        <w:rPr>
          <w:sz w:val="22"/>
          <w:szCs w:val="22"/>
        </w:rPr>
        <w:t>LCS Request/Response</w:t>
      </w:r>
      <w:r w:rsidR="009553C3">
        <w:rPr>
          <w:sz w:val="22"/>
          <w:szCs w:val="22"/>
        </w:rPr>
        <w:t xml:space="preserve"> </w:t>
      </w:r>
      <w:r w:rsidR="002E2F10">
        <w:rPr>
          <w:sz w:val="22"/>
          <w:szCs w:val="22"/>
        </w:rPr>
        <w:t xml:space="preserve">network </w:t>
      </w:r>
      <w:r w:rsidR="009553C3">
        <w:rPr>
          <w:sz w:val="22"/>
          <w:szCs w:val="22"/>
        </w:rPr>
        <w:t xml:space="preserve">signalling </w:t>
      </w:r>
      <w:r w:rsidR="00420156">
        <w:rPr>
          <w:sz w:val="22"/>
          <w:szCs w:val="22"/>
        </w:rPr>
        <w:t>were omitted</w:t>
      </w:r>
      <w:r w:rsidR="00FC3373">
        <w:rPr>
          <w:sz w:val="22"/>
          <w:szCs w:val="22"/>
        </w:rPr>
        <w:t xml:space="preserve">. As such, </w:t>
      </w:r>
      <w:r w:rsidR="00420156">
        <w:rPr>
          <w:sz w:val="22"/>
          <w:szCs w:val="22"/>
        </w:rPr>
        <w:t xml:space="preserve">the need for latency reduction techniques </w:t>
      </w:r>
      <w:r w:rsidR="0046105A">
        <w:rPr>
          <w:sz w:val="22"/>
          <w:szCs w:val="22"/>
        </w:rPr>
        <w:t xml:space="preserve">is </w:t>
      </w:r>
      <w:r w:rsidR="00915048">
        <w:rPr>
          <w:sz w:val="22"/>
          <w:szCs w:val="22"/>
        </w:rPr>
        <w:t>a c</w:t>
      </w:r>
      <w:r w:rsidR="003006A1">
        <w:rPr>
          <w:sz w:val="22"/>
          <w:szCs w:val="22"/>
        </w:rPr>
        <w:t>ritical issue</w:t>
      </w:r>
      <w:r w:rsidR="0046105A">
        <w:rPr>
          <w:sz w:val="22"/>
          <w:szCs w:val="22"/>
        </w:rPr>
        <w:t xml:space="preserve"> </w:t>
      </w:r>
      <w:proofErr w:type="gramStart"/>
      <w:r w:rsidR="003B7A3C">
        <w:rPr>
          <w:sz w:val="22"/>
          <w:szCs w:val="22"/>
        </w:rPr>
        <w:t>in order to</w:t>
      </w:r>
      <w:proofErr w:type="gramEnd"/>
      <w:r w:rsidR="003B7A3C">
        <w:rPr>
          <w:sz w:val="22"/>
          <w:szCs w:val="22"/>
        </w:rPr>
        <w:t xml:space="preserve"> serve </w:t>
      </w:r>
      <w:r w:rsidR="0046105A">
        <w:rPr>
          <w:sz w:val="22"/>
          <w:szCs w:val="22"/>
        </w:rPr>
        <w:t>the desired use cases in Rel-17</w:t>
      </w:r>
      <w:r w:rsidR="003B7A3C">
        <w:rPr>
          <w:sz w:val="22"/>
          <w:szCs w:val="22"/>
        </w:rPr>
        <w:t xml:space="preserve"> </w:t>
      </w:r>
      <w:r w:rsidR="00484F42">
        <w:rPr>
          <w:sz w:val="22"/>
          <w:szCs w:val="22"/>
        </w:rPr>
        <w:t>including</w:t>
      </w:r>
      <w:r w:rsidR="003B7A3C">
        <w:rPr>
          <w:sz w:val="22"/>
          <w:szCs w:val="22"/>
        </w:rPr>
        <w:t xml:space="preserve"> IIoT</w:t>
      </w:r>
      <w:r w:rsidR="0046105A">
        <w:rPr>
          <w:sz w:val="22"/>
          <w:szCs w:val="22"/>
        </w:rPr>
        <w:t>.</w:t>
      </w:r>
    </w:p>
    <w:p w14:paraId="54798695" w14:textId="77777777" w:rsidR="004551CF" w:rsidRDefault="004551CF" w:rsidP="003658FB">
      <w:pPr>
        <w:spacing w:after="0"/>
        <w:jc w:val="both"/>
        <w:rPr>
          <w:sz w:val="22"/>
          <w:szCs w:val="22"/>
        </w:rPr>
      </w:pPr>
    </w:p>
    <w:p w14:paraId="3F472DF5" w14:textId="5F7AE461" w:rsidR="00E50590" w:rsidRDefault="003658FB" w:rsidP="003658FB">
      <w:pPr>
        <w:spacing w:after="0"/>
        <w:jc w:val="both"/>
        <w:rPr>
          <w:b/>
          <w:bCs/>
          <w:sz w:val="22"/>
          <w:szCs w:val="22"/>
          <w:lang w:val="en-US" w:eastAsia="zh-CN"/>
        </w:rPr>
      </w:pPr>
      <w:r w:rsidRPr="00473506">
        <w:rPr>
          <w:b/>
          <w:bCs/>
          <w:sz w:val="22"/>
          <w:szCs w:val="22"/>
          <w:lang w:val="en-US" w:eastAsia="zh-CN"/>
        </w:rPr>
        <w:lastRenderedPageBreak/>
        <w:t xml:space="preserve">Observation </w:t>
      </w:r>
      <w:r w:rsidR="00302396">
        <w:rPr>
          <w:b/>
          <w:bCs/>
          <w:sz w:val="22"/>
          <w:szCs w:val="22"/>
          <w:lang w:val="en-US" w:eastAsia="zh-CN"/>
        </w:rPr>
        <w:t>1</w:t>
      </w:r>
      <w:r w:rsidRPr="00473506">
        <w:rPr>
          <w:b/>
          <w:bCs/>
          <w:sz w:val="22"/>
          <w:szCs w:val="22"/>
          <w:lang w:val="en-US" w:eastAsia="zh-CN"/>
        </w:rPr>
        <w:t xml:space="preserve">: </w:t>
      </w:r>
      <w:r w:rsidR="0046105A">
        <w:rPr>
          <w:b/>
          <w:bCs/>
          <w:sz w:val="22"/>
          <w:szCs w:val="22"/>
          <w:lang w:val="en-US" w:eastAsia="zh-CN"/>
        </w:rPr>
        <w:t xml:space="preserve">Majority of </w:t>
      </w:r>
      <w:r w:rsidR="003006A1">
        <w:rPr>
          <w:b/>
          <w:bCs/>
          <w:sz w:val="22"/>
          <w:szCs w:val="22"/>
          <w:lang w:val="en-US" w:eastAsia="zh-CN"/>
        </w:rPr>
        <w:t xml:space="preserve">Rel-17 </w:t>
      </w:r>
      <w:r w:rsidR="0046105A">
        <w:rPr>
          <w:b/>
          <w:bCs/>
          <w:sz w:val="22"/>
          <w:szCs w:val="22"/>
          <w:lang w:val="en-US" w:eastAsia="zh-CN"/>
        </w:rPr>
        <w:t xml:space="preserve">RAT-dependent </w:t>
      </w:r>
      <w:r w:rsidR="00DC1061">
        <w:rPr>
          <w:b/>
          <w:bCs/>
          <w:sz w:val="22"/>
          <w:szCs w:val="22"/>
          <w:lang w:val="en-US" w:eastAsia="zh-CN"/>
        </w:rPr>
        <w:t xml:space="preserve">positioning techniques exceed the Rel-17 target </w:t>
      </w:r>
      <w:r w:rsidR="008C638D">
        <w:rPr>
          <w:b/>
          <w:bCs/>
          <w:sz w:val="22"/>
          <w:szCs w:val="22"/>
          <w:lang w:val="en-US" w:eastAsia="zh-CN"/>
        </w:rPr>
        <w:t xml:space="preserve">end-to-end latency </w:t>
      </w:r>
      <w:r w:rsidR="00DC1061">
        <w:rPr>
          <w:b/>
          <w:bCs/>
          <w:sz w:val="22"/>
          <w:szCs w:val="22"/>
          <w:lang w:val="en-US" w:eastAsia="zh-CN"/>
        </w:rPr>
        <w:t>requirements</w:t>
      </w:r>
      <w:r w:rsidRPr="00473506">
        <w:rPr>
          <w:b/>
          <w:bCs/>
          <w:sz w:val="22"/>
          <w:szCs w:val="22"/>
          <w:lang w:val="en-US" w:eastAsia="zh-CN"/>
        </w:rPr>
        <w:t>.</w:t>
      </w:r>
    </w:p>
    <w:p w14:paraId="7E488EBA" w14:textId="74BB00C5" w:rsidR="00127DAA" w:rsidRDefault="0070594C" w:rsidP="0070594C">
      <w:pPr>
        <w:pStyle w:val="Heading1"/>
        <w:rPr>
          <w:lang w:val="en-US" w:eastAsia="zh-CN"/>
        </w:rPr>
      </w:pPr>
      <w:r>
        <w:rPr>
          <w:lang w:val="en-US" w:eastAsia="zh-CN"/>
        </w:rPr>
        <w:t xml:space="preserve">Latency Reduction </w:t>
      </w:r>
      <w:r w:rsidR="00FB302D">
        <w:rPr>
          <w:lang w:val="en-US" w:eastAsia="zh-CN"/>
        </w:rPr>
        <w:t xml:space="preserve">– </w:t>
      </w:r>
      <w:r w:rsidR="00882F1E">
        <w:rPr>
          <w:lang w:val="en-US" w:eastAsia="zh-CN"/>
        </w:rPr>
        <w:t xml:space="preserve">Configuration and </w:t>
      </w:r>
      <w:r w:rsidR="00FB302D">
        <w:rPr>
          <w:lang w:val="en-US" w:eastAsia="zh-CN"/>
        </w:rPr>
        <w:t>Positioning Assistance Data</w:t>
      </w:r>
    </w:p>
    <w:p w14:paraId="4AEFE7B4" w14:textId="2F2445E3" w:rsidR="00E36384" w:rsidRDefault="00E36384" w:rsidP="000A3798">
      <w:pPr>
        <w:jc w:val="both"/>
        <w:rPr>
          <w:sz w:val="22"/>
          <w:szCs w:val="22"/>
          <w:lang w:val="en-US" w:eastAsia="zh-CN"/>
        </w:rPr>
      </w:pPr>
      <w:r>
        <w:rPr>
          <w:sz w:val="22"/>
          <w:szCs w:val="22"/>
          <w:lang w:val="en-US" w:eastAsia="zh-CN"/>
        </w:rPr>
        <w:t>The following</w:t>
      </w:r>
      <w:r w:rsidR="00254D30">
        <w:rPr>
          <w:sz w:val="22"/>
          <w:szCs w:val="22"/>
          <w:lang w:val="en-US" w:eastAsia="zh-CN"/>
        </w:rPr>
        <w:t xml:space="preserve"> signalling</w:t>
      </w:r>
      <w:r>
        <w:rPr>
          <w:sz w:val="22"/>
          <w:szCs w:val="22"/>
          <w:lang w:val="en-US" w:eastAsia="zh-CN"/>
        </w:rPr>
        <w:t xml:space="preserve"> </w:t>
      </w:r>
      <w:r w:rsidR="008005D3">
        <w:rPr>
          <w:sz w:val="22"/>
          <w:szCs w:val="22"/>
          <w:lang w:val="en-US" w:eastAsia="zh-CN"/>
        </w:rPr>
        <w:t xml:space="preserve">options are </w:t>
      </w:r>
      <w:r w:rsidR="00254D30">
        <w:rPr>
          <w:sz w:val="22"/>
          <w:szCs w:val="22"/>
          <w:lang w:val="en-US" w:eastAsia="zh-CN"/>
        </w:rPr>
        <w:t>under</w:t>
      </w:r>
      <w:r w:rsidR="00484F42">
        <w:rPr>
          <w:sz w:val="22"/>
          <w:szCs w:val="22"/>
          <w:lang w:val="en-US" w:eastAsia="zh-CN"/>
        </w:rPr>
        <w:t xml:space="preserve"> the latency reduction</w:t>
      </w:r>
      <w:r w:rsidR="00254D30">
        <w:rPr>
          <w:sz w:val="22"/>
          <w:szCs w:val="22"/>
          <w:lang w:val="en-US" w:eastAsia="zh-CN"/>
        </w:rPr>
        <w:t xml:space="preserve"> scope</w:t>
      </w:r>
      <w:r w:rsidR="00C7440D">
        <w:rPr>
          <w:sz w:val="22"/>
          <w:szCs w:val="22"/>
          <w:lang w:val="en-US" w:eastAsia="zh-CN"/>
        </w:rPr>
        <w:t xml:space="preserve"> of RAN2</w:t>
      </w:r>
      <w:r w:rsidR="00254D30">
        <w:rPr>
          <w:sz w:val="22"/>
          <w:szCs w:val="22"/>
          <w:lang w:val="en-US" w:eastAsia="zh-CN"/>
        </w:rPr>
        <w:t xml:space="preserve"> </w:t>
      </w:r>
      <w:r w:rsidR="00231840">
        <w:rPr>
          <w:sz w:val="22"/>
          <w:szCs w:val="22"/>
          <w:lang w:val="en-US" w:eastAsia="zh-CN"/>
        </w:rPr>
        <w:t>based on the</w:t>
      </w:r>
      <w:r w:rsidR="008005D3">
        <w:rPr>
          <w:sz w:val="22"/>
          <w:szCs w:val="22"/>
          <w:lang w:val="en-US" w:eastAsia="zh-CN"/>
        </w:rPr>
        <w:t xml:space="preserve"> transfer of positioning assistance data</w:t>
      </w:r>
      <w:r w:rsidR="005F7E64">
        <w:rPr>
          <w:sz w:val="22"/>
          <w:szCs w:val="22"/>
          <w:lang w:val="en-US" w:eastAsia="zh-CN"/>
        </w:rPr>
        <w:t xml:space="preserve"> as per the WID objective</w:t>
      </w:r>
      <w:r w:rsidR="00BF6A0B">
        <w:rPr>
          <w:sz w:val="22"/>
          <w:szCs w:val="22"/>
          <w:lang w:val="en-US" w:eastAsia="zh-CN"/>
        </w:rPr>
        <w:t>:</w:t>
      </w:r>
    </w:p>
    <w:p w14:paraId="09F54DA0" w14:textId="43819CBA" w:rsidR="00302FBE" w:rsidRPr="00302FBE" w:rsidRDefault="0036620F" w:rsidP="00BF6A0B">
      <w:pPr>
        <w:pStyle w:val="ListParagraph"/>
        <w:numPr>
          <w:ilvl w:val="0"/>
          <w:numId w:val="11"/>
        </w:numPr>
        <w:jc w:val="both"/>
        <w:rPr>
          <w:i/>
          <w:iCs/>
          <w:lang w:eastAsia="zh-CN"/>
        </w:rPr>
      </w:pPr>
      <w:proofErr w:type="spellStart"/>
      <w:r w:rsidRPr="0036620F">
        <w:rPr>
          <w:rFonts w:ascii="Times New Roman" w:hAnsi="Times New Roman"/>
          <w:i/>
          <w:iCs/>
          <w:lang w:eastAsia="zh-CN"/>
        </w:rPr>
        <w:t>RequestAssistanceData</w:t>
      </w:r>
      <w:proofErr w:type="spellEnd"/>
      <w:r>
        <w:rPr>
          <w:rFonts w:ascii="Times New Roman" w:hAnsi="Times New Roman"/>
          <w:lang w:eastAsia="zh-CN"/>
        </w:rPr>
        <w:t xml:space="preserve"> - </w:t>
      </w:r>
      <w:r w:rsidR="00E73F4F">
        <w:rPr>
          <w:rFonts w:ascii="Times New Roman" w:hAnsi="Times New Roman"/>
          <w:lang w:eastAsia="zh-CN"/>
        </w:rPr>
        <w:t>Signaled</w:t>
      </w:r>
      <w:r w:rsidR="002075D7">
        <w:rPr>
          <w:rFonts w:ascii="Times New Roman" w:hAnsi="Times New Roman"/>
          <w:lang w:eastAsia="zh-CN"/>
        </w:rPr>
        <w:t xml:space="preserve"> </w:t>
      </w:r>
      <w:r w:rsidR="00DC5A5D">
        <w:rPr>
          <w:rFonts w:ascii="Times New Roman" w:hAnsi="Times New Roman"/>
          <w:lang w:eastAsia="zh-CN"/>
        </w:rPr>
        <w:t>to LMF by the UE in the case of</w:t>
      </w:r>
      <w:r w:rsidR="002075D7">
        <w:rPr>
          <w:rFonts w:ascii="Times New Roman" w:hAnsi="Times New Roman"/>
          <w:lang w:eastAsia="zh-CN"/>
        </w:rPr>
        <w:t xml:space="preserve"> UE-based</w:t>
      </w:r>
      <w:r w:rsidR="00DC5A5D">
        <w:rPr>
          <w:rFonts w:ascii="Times New Roman" w:hAnsi="Times New Roman"/>
          <w:lang w:eastAsia="zh-CN"/>
        </w:rPr>
        <w:t xml:space="preserve"> </w:t>
      </w:r>
      <w:r w:rsidR="002075D7">
        <w:rPr>
          <w:rFonts w:ascii="Times New Roman" w:hAnsi="Times New Roman"/>
          <w:lang w:eastAsia="zh-CN"/>
        </w:rPr>
        <w:t>methods</w:t>
      </w:r>
      <w:r w:rsidR="00DC5A5D">
        <w:rPr>
          <w:rFonts w:ascii="Times New Roman" w:hAnsi="Times New Roman"/>
          <w:lang w:eastAsia="zh-CN"/>
        </w:rPr>
        <w:t xml:space="preserve"> (MO-LR)</w:t>
      </w:r>
      <w:r w:rsidR="00302FBE">
        <w:rPr>
          <w:rFonts w:ascii="Times New Roman" w:hAnsi="Times New Roman"/>
          <w:lang w:eastAsia="zh-CN"/>
        </w:rPr>
        <w:t>.</w:t>
      </w:r>
    </w:p>
    <w:p w14:paraId="1D4174D3" w14:textId="1BC5A25E" w:rsidR="00BF6A0B" w:rsidRPr="008311E8" w:rsidRDefault="00FB56D7" w:rsidP="00BF6A0B">
      <w:pPr>
        <w:pStyle w:val="ListParagraph"/>
        <w:numPr>
          <w:ilvl w:val="0"/>
          <w:numId w:val="11"/>
        </w:numPr>
        <w:jc w:val="both"/>
        <w:rPr>
          <w:i/>
          <w:iCs/>
          <w:lang w:eastAsia="zh-CN"/>
        </w:rPr>
      </w:pPr>
      <w:proofErr w:type="spellStart"/>
      <w:r w:rsidRPr="00FB56D7">
        <w:rPr>
          <w:rFonts w:ascii="Times New Roman" w:hAnsi="Times New Roman"/>
          <w:i/>
          <w:iCs/>
          <w:lang w:eastAsia="zh-CN"/>
        </w:rPr>
        <w:t>ProvideAssist</w:t>
      </w:r>
      <w:r>
        <w:rPr>
          <w:rFonts w:ascii="Times New Roman" w:hAnsi="Times New Roman"/>
          <w:i/>
          <w:iCs/>
          <w:lang w:eastAsia="zh-CN"/>
        </w:rPr>
        <w:t>ance</w:t>
      </w:r>
      <w:r w:rsidRPr="00FB56D7">
        <w:rPr>
          <w:rFonts w:ascii="Times New Roman" w:hAnsi="Times New Roman"/>
          <w:i/>
          <w:iCs/>
          <w:lang w:eastAsia="zh-CN"/>
        </w:rPr>
        <w:t>Data</w:t>
      </w:r>
      <w:proofErr w:type="spellEnd"/>
      <w:r>
        <w:rPr>
          <w:rFonts w:ascii="Times New Roman" w:hAnsi="Times New Roman"/>
          <w:lang w:eastAsia="zh-CN"/>
        </w:rPr>
        <w:t xml:space="preserve"> </w:t>
      </w:r>
      <w:proofErr w:type="gramStart"/>
      <w:r>
        <w:rPr>
          <w:rFonts w:ascii="Times New Roman" w:hAnsi="Times New Roman"/>
          <w:lang w:eastAsia="zh-CN"/>
        </w:rPr>
        <w:t xml:space="preserve">- </w:t>
      </w:r>
      <w:r w:rsidR="002075D7" w:rsidRPr="00FB56D7">
        <w:rPr>
          <w:rFonts w:ascii="Times New Roman" w:hAnsi="Times New Roman"/>
          <w:i/>
          <w:iCs/>
          <w:lang w:eastAsia="zh-CN"/>
        </w:rPr>
        <w:t xml:space="preserve"> </w:t>
      </w:r>
      <w:r w:rsidR="00E73F4F">
        <w:rPr>
          <w:rFonts w:ascii="Times New Roman" w:hAnsi="Times New Roman"/>
          <w:lang w:eastAsia="zh-CN"/>
        </w:rPr>
        <w:t>Signaled</w:t>
      </w:r>
      <w:proofErr w:type="gramEnd"/>
      <w:r w:rsidR="009345BC">
        <w:rPr>
          <w:rFonts w:ascii="Times New Roman" w:hAnsi="Times New Roman"/>
          <w:lang w:eastAsia="zh-CN"/>
        </w:rPr>
        <w:t xml:space="preserve"> to the UE </w:t>
      </w:r>
      <w:r w:rsidR="007210A3">
        <w:rPr>
          <w:rFonts w:ascii="Times New Roman" w:hAnsi="Times New Roman"/>
          <w:lang w:eastAsia="zh-CN"/>
        </w:rPr>
        <w:t xml:space="preserve">from the LMF </w:t>
      </w:r>
      <w:r w:rsidR="008311E8">
        <w:rPr>
          <w:rFonts w:ascii="Times New Roman" w:hAnsi="Times New Roman"/>
          <w:lang w:eastAsia="zh-CN"/>
        </w:rPr>
        <w:t>in a dedicated manner in response to a request or in an unsolicited manner.</w:t>
      </w:r>
    </w:p>
    <w:p w14:paraId="6707EBDC" w14:textId="50CF2A4F" w:rsidR="008311E8" w:rsidRPr="00130E80" w:rsidRDefault="00130E80" w:rsidP="00BF6A0B">
      <w:pPr>
        <w:pStyle w:val="ListParagraph"/>
        <w:numPr>
          <w:ilvl w:val="0"/>
          <w:numId w:val="11"/>
        </w:numPr>
        <w:jc w:val="both"/>
        <w:rPr>
          <w:i/>
          <w:iCs/>
          <w:lang w:eastAsia="zh-CN"/>
        </w:rPr>
      </w:pPr>
      <w:proofErr w:type="spellStart"/>
      <w:r w:rsidRPr="00130E80">
        <w:rPr>
          <w:rFonts w:ascii="Times New Roman" w:hAnsi="Times New Roman"/>
          <w:i/>
          <w:iCs/>
          <w:lang w:eastAsia="zh-CN"/>
        </w:rPr>
        <w:t>posSIB</w:t>
      </w:r>
      <w:proofErr w:type="spellEnd"/>
      <w:r>
        <w:rPr>
          <w:rFonts w:ascii="Times New Roman" w:hAnsi="Times New Roman"/>
          <w:lang w:eastAsia="zh-CN"/>
        </w:rPr>
        <w:t xml:space="preserve">- Broadcasted to a </w:t>
      </w:r>
      <w:proofErr w:type="gramStart"/>
      <w:r>
        <w:rPr>
          <w:rFonts w:ascii="Times New Roman" w:hAnsi="Times New Roman"/>
          <w:lang w:eastAsia="zh-CN"/>
        </w:rPr>
        <w:t>groups</w:t>
      </w:r>
      <w:proofErr w:type="gramEnd"/>
      <w:r>
        <w:rPr>
          <w:rFonts w:ascii="Times New Roman" w:hAnsi="Times New Roman"/>
          <w:lang w:eastAsia="zh-CN"/>
        </w:rPr>
        <w:t xml:space="preserve"> of UEs </w:t>
      </w:r>
      <w:r w:rsidR="00BB6954">
        <w:rPr>
          <w:rFonts w:ascii="Times New Roman" w:hAnsi="Times New Roman"/>
          <w:lang w:eastAsia="zh-CN"/>
        </w:rPr>
        <w:t xml:space="preserve">according to the </w:t>
      </w:r>
      <w:proofErr w:type="spellStart"/>
      <w:r w:rsidR="00BB6954">
        <w:rPr>
          <w:rFonts w:ascii="Times New Roman" w:hAnsi="Times New Roman"/>
          <w:lang w:eastAsia="zh-CN"/>
        </w:rPr>
        <w:t>posSIB</w:t>
      </w:r>
      <w:proofErr w:type="spellEnd"/>
      <w:r w:rsidR="00BB6954">
        <w:rPr>
          <w:rFonts w:ascii="Times New Roman" w:hAnsi="Times New Roman"/>
          <w:lang w:eastAsia="zh-CN"/>
        </w:rPr>
        <w:t xml:space="preserve"> Type, which</w:t>
      </w:r>
      <w:r w:rsidR="001A4B08">
        <w:rPr>
          <w:rFonts w:ascii="Times New Roman" w:hAnsi="Times New Roman"/>
          <w:lang w:eastAsia="zh-CN"/>
        </w:rPr>
        <w:t xml:space="preserve"> is</w:t>
      </w:r>
      <w:r w:rsidR="00BB6954">
        <w:rPr>
          <w:rFonts w:ascii="Times New Roman" w:hAnsi="Times New Roman"/>
          <w:lang w:eastAsia="zh-CN"/>
        </w:rPr>
        <w:t xml:space="preserve"> map</w:t>
      </w:r>
      <w:r w:rsidR="001A4B08">
        <w:rPr>
          <w:rFonts w:ascii="Times New Roman" w:hAnsi="Times New Roman"/>
          <w:lang w:eastAsia="zh-CN"/>
        </w:rPr>
        <w:t>ped to</w:t>
      </w:r>
      <w:r w:rsidR="00BB6954">
        <w:rPr>
          <w:rFonts w:ascii="Times New Roman" w:hAnsi="Times New Roman"/>
          <w:lang w:eastAsia="zh-CN"/>
        </w:rPr>
        <w:t xml:space="preserve"> the </w:t>
      </w:r>
      <w:r w:rsidR="001A4B08">
        <w:rPr>
          <w:rFonts w:ascii="Times New Roman" w:hAnsi="Times New Roman"/>
          <w:lang w:eastAsia="zh-CN"/>
        </w:rPr>
        <w:t>assistance data.</w:t>
      </w:r>
      <w:r w:rsidR="00563033">
        <w:rPr>
          <w:rFonts w:ascii="Times New Roman" w:hAnsi="Times New Roman"/>
          <w:lang w:eastAsia="zh-CN"/>
        </w:rPr>
        <w:t xml:space="preserve"> Can also be broadcasted </w:t>
      </w:r>
      <w:r w:rsidR="003D09B0">
        <w:rPr>
          <w:rFonts w:ascii="Times New Roman" w:hAnsi="Times New Roman"/>
          <w:lang w:eastAsia="zh-CN"/>
        </w:rPr>
        <w:t>using</w:t>
      </w:r>
      <w:r w:rsidR="00563033">
        <w:rPr>
          <w:rFonts w:ascii="Times New Roman" w:hAnsi="Times New Roman"/>
          <w:lang w:eastAsia="zh-CN"/>
        </w:rPr>
        <w:t xml:space="preserve"> on-demand</w:t>
      </w:r>
      <w:r w:rsidR="003D09B0">
        <w:rPr>
          <w:rFonts w:ascii="Times New Roman" w:hAnsi="Times New Roman"/>
          <w:lang w:eastAsia="zh-CN"/>
        </w:rPr>
        <w:t xml:space="preserve"> request</w:t>
      </w:r>
      <w:r w:rsidR="00563033">
        <w:rPr>
          <w:rFonts w:ascii="Times New Roman" w:hAnsi="Times New Roman"/>
          <w:lang w:eastAsia="zh-CN"/>
        </w:rPr>
        <w:t xml:space="preserve"> </w:t>
      </w:r>
      <w:r w:rsidR="00D7010D">
        <w:rPr>
          <w:rFonts w:ascii="Times New Roman" w:hAnsi="Times New Roman"/>
          <w:lang w:eastAsia="zh-CN"/>
        </w:rPr>
        <w:t>SI signalling.</w:t>
      </w:r>
    </w:p>
    <w:p w14:paraId="196B9874" w14:textId="77777777" w:rsidR="00515979" w:rsidRDefault="00515979" w:rsidP="00515979">
      <w:pPr>
        <w:spacing w:after="0"/>
        <w:jc w:val="both"/>
        <w:rPr>
          <w:sz w:val="22"/>
          <w:szCs w:val="22"/>
          <w:lang w:val="en-US" w:eastAsia="zh-CN"/>
        </w:rPr>
      </w:pPr>
    </w:p>
    <w:p w14:paraId="0F670C97" w14:textId="112D7EF1" w:rsidR="004E7E3D" w:rsidRDefault="000475BE" w:rsidP="00515979">
      <w:pPr>
        <w:spacing w:after="0"/>
        <w:jc w:val="both"/>
        <w:rPr>
          <w:sz w:val="22"/>
          <w:szCs w:val="22"/>
          <w:lang w:val="en-US" w:eastAsia="zh-CN"/>
        </w:rPr>
      </w:pPr>
      <w:r>
        <w:rPr>
          <w:sz w:val="22"/>
          <w:szCs w:val="22"/>
          <w:lang w:val="en-US" w:eastAsia="zh-CN"/>
        </w:rPr>
        <w:t xml:space="preserve">One of the latency reduction methods, which have been discussed </w:t>
      </w:r>
      <w:r w:rsidR="00E3578D">
        <w:rPr>
          <w:sz w:val="22"/>
          <w:szCs w:val="22"/>
          <w:lang w:val="en-US" w:eastAsia="zh-CN"/>
        </w:rPr>
        <w:t>during the previous meeting</w:t>
      </w:r>
      <w:r w:rsidR="006E4EC6">
        <w:rPr>
          <w:sz w:val="22"/>
          <w:szCs w:val="22"/>
          <w:lang w:val="en-US" w:eastAsia="zh-CN"/>
        </w:rPr>
        <w:t>s,</w:t>
      </w:r>
      <w:r w:rsidR="006E4EC6" w:rsidRPr="006E4EC6">
        <w:rPr>
          <w:sz w:val="22"/>
          <w:szCs w:val="22"/>
          <w:lang w:val="en-US" w:eastAsia="zh-CN"/>
        </w:rPr>
        <w:t xml:space="preserve"> </w:t>
      </w:r>
      <w:r w:rsidR="00AA7429">
        <w:rPr>
          <w:sz w:val="22"/>
          <w:szCs w:val="22"/>
          <w:lang w:val="en-US" w:eastAsia="zh-CN"/>
        </w:rPr>
        <w:t xml:space="preserve">Post112-e email discussion [3] and </w:t>
      </w:r>
      <w:r w:rsidR="006E4EC6">
        <w:rPr>
          <w:sz w:val="22"/>
          <w:szCs w:val="22"/>
          <w:lang w:val="en-US" w:eastAsia="zh-CN"/>
        </w:rPr>
        <w:t xml:space="preserve">RAN2#113-e </w:t>
      </w:r>
      <w:r w:rsidR="00AA7429">
        <w:rPr>
          <w:sz w:val="22"/>
          <w:szCs w:val="22"/>
          <w:lang w:val="en-US" w:eastAsia="zh-CN"/>
        </w:rPr>
        <w:t xml:space="preserve">email discussion </w:t>
      </w:r>
      <w:r w:rsidR="006E4EC6">
        <w:rPr>
          <w:sz w:val="22"/>
          <w:szCs w:val="22"/>
          <w:lang w:val="en-US" w:eastAsia="zh-CN"/>
        </w:rPr>
        <w:t>[</w:t>
      </w:r>
      <w:r w:rsidR="00AA7429">
        <w:rPr>
          <w:sz w:val="22"/>
          <w:szCs w:val="22"/>
          <w:lang w:val="en-US" w:eastAsia="zh-CN"/>
        </w:rPr>
        <w:t>4</w:t>
      </w:r>
      <w:r w:rsidR="006E4EC6">
        <w:rPr>
          <w:sz w:val="22"/>
          <w:szCs w:val="22"/>
          <w:lang w:val="en-US" w:eastAsia="zh-CN"/>
        </w:rPr>
        <w:t>]</w:t>
      </w:r>
      <w:r w:rsidR="00E3578D">
        <w:rPr>
          <w:sz w:val="22"/>
          <w:szCs w:val="22"/>
          <w:lang w:val="en-US" w:eastAsia="zh-CN"/>
        </w:rPr>
        <w:t xml:space="preserve"> include</w:t>
      </w:r>
      <w:r w:rsidR="006E4EC6">
        <w:rPr>
          <w:sz w:val="22"/>
          <w:szCs w:val="22"/>
          <w:lang w:val="en-US" w:eastAsia="zh-CN"/>
        </w:rPr>
        <w:t>s</w:t>
      </w:r>
      <w:r w:rsidR="00E3578D">
        <w:rPr>
          <w:sz w:val="22"/>
          <w:szCs w:val="22"/>
          <w:lang w:val="en-US" w:eastAsia="zh-CN"/>
        </w:rPr>
        <w:t xml:space="preserve"> the concept of </w:t>
      </w:r>
      <w:r w:rsidR="00F85B60">
        <w:rPr>
          <w:sz w:val="22"/>
          <w:szCs w:val="22"/>
          <w:lang w:val="en-US" w:eastAsia="zh-CN"/>
        </w:rPr>
        <w:t xml:space="preserve">location </w:t>
      </w:r>
      <w:r w:rsidR="006E4EC6">
        <w:rPr>
          <w:sz w:val="22"/>
          <w:szCs w:val="22"/>
          <w:lang w:val="en-US" w:eastAsia="zh-CN"/>
        </w:rPr>
        <w:t>configuration and scheduling in advance</w:t>
      </w:r>
      <w:r w:rsidR="000D181A">
        <w:rPr>
          <w:sz w:val="22"/>
          <w:szCs w:val="22"/>
          <w:lang w:val="en-US" w:eastAsia="zh-CN"/>
        </w:rPr>
        <w:t xml:space="preserve">. </w:t>
      </w:r>
      <w:r w:rsidR="00B47A86">
        <w:rPr>
          <w:sz w:val="22"/>
          <w:szCs w:val="22"/>
          <w:lang w:val="en-US" w:eastAsia="zh-CN"/>
        </w:rPr>
        <w:t xml:space="preserve">The discussions centered around the specification of </w:t>
      </w:r>
      <w:r w:rsidR="00110AA6">
        <w:rPr>
          <w:sz w:val="22"/>
          <w:szCs w:val="22"/>
          <w:lang w:val="en-US" w:eastAsia="zh-CN"/>
        </w:rPr>
        <w:t xml:space="preserve">a </w:t>
      </w:r>
      <w:r w:rsidR="00B47A86">
        <w:rPr>
          <w:sz w:val="22"/>
          <w:szCs w:val="22"/>
          <w:lang w:val="en-US" w:eastAsia="zh-CN"/>
        </w:rPr>
        <w:t xml:space="preserve">time parameter ‘T’ </w:t>
      </w:r>
      <w:r w:rsidR="00547B7C">
        <w:rPr>
          <w:sz w:val="22"/>
          <w:szCs w:val="22"/>
          <w:lang w:val="en-US" w:eastAsia="zh-CN"/>
        </w:rPr>
        <w:t xml:space="preserve">in advance </w:t>
      </w:r>
      <w:r w:rsidR="003B40A5">
        <w:rPr>
          <w:sz w:val="22"/>
          <w:szCs w:val="22"/>
          <w:lang w:val="en-US" w:eastAsia="zh-CN"/>
        </w:rPr>
        <w:t xml:space="preserve">of performing the measurements with idea of pre-emptively </w:t>
      </w:r>
      <w:r w:rsidR="00DC0319">
        <w:rPr>
          <w:sz w:val="22"/>
          <w:szCs w:val="22"/>
          <w:lang w:val="en-US" w:eastAsia="zh-CN"/>
        </w:rPr>
        <w:t>performing the configuration</w:t>
      </w:r>
      <w:r w:rsidR="005E3F75">
        <w:rPr>
          <w:sz w:val="22"/>
          <w:szCs w:val="22"/>
          <w:lang w:val="en-US" w:eastAsia="zh-CN"/>
        </w:rPr>
        <w:t xml:space="preserve"> (including </w:t>
      </w:r>
      <w:r w:rsidR="00173EA6">
        <w:rPr>
          <w:sz w:val="22"/>
          <w:szCs w:val="22"/>
          <w:lang w:val="en-US" w:eastAsia="zh-CN"/>
        </w:rPr>
        <w:t>capability transfer messages)</w:t>
      </w:r>
      <w:r w:rsidR="00DC0319">
        <w:rPr>
          <w:sz w:val="22"/>
          <w:szCs w:val="22"/>
          <w:lang w:val="en-US" w:eastAsia="zh-CN"/>
        </w:rPr>
        <w:t xml:space="preserve"> and scheduling</w:t>
      </w:r>
      <w:r w:rsidR="00173EA6">
        <w:rPr>
          <w:sz w:val="22"/>
          <w:szCs w:val="22"/>
          <w:lang w:val="en-US" w:eastAsia="zh-CN"/>
        </w:rPr>
        <w:t xml:space="preserve"> </w:t>
      </w:r>
      <w:r w:rsidR="00424A3A">
        <w:rPr>
          <w:sz w:val="22"/>
          <w:szCs w:val="22"/>
          <w:lang w:val="en-US" w:eastAsia="zh-CN"/>
        </w:rPr>
        <w:t>the required assistance data</w:t>
      </w:r>
      <w:r w:rsidR="00BD20D5">
        <w:rPr>
          <w:sz w:val="22"/>
          <w:szCs w:val="22"/>
          <w:lang w:val="en-US" w:eastAsia="zh-CN"/>
        </w:rPr>
        <w:t xml:space="preserve"> before </w:t>
      </w:r>
      <w:r w:rsidR="000A34FC">
        <w:rPr>
          <w:sz w:val="22"/>
          <w:szCs w:val="22"/>
          <w:lang w:val="en-US" w:eastAsia="zh-CN"/>
        </w:rPr>
        <w:t>performing the actual measurements</w:t>
      </w:r>
      <w:r w:rsidR="00424A3A">
        <w:rPr>
          <w:sz w:val="22"/>
          <w:szCs w:val="22"/>
          <w:lang w:val="en-US" w:eastAsia="zh-CN"/>
        </w:rPr>
        <w:t>.</w:t>
      </w:r>
      <w:r w:rsidR="00882F1E">
        <w:rPr>
          <w:sz w:val="22"/>
          <w:szCs w:val="22"/>
          <w:lang w:val="en-US" w:eastAsia="zh-CN"/>
        </w:rPr>
        <w:t xml:space="preserve"> </w:t>
      </w:r>
    </w:p>
    <w:p w14:paraId="7BFE3DE2" w14:textId="69DD8EA4" w:rsidR="00077D4D" w:rsidRDefault="004A58DD" w:rsidP="000A3798">
      <w:pPr>
        <w:jc w:val="both"/>
        <w:rPr>
          <w:sz w:val="22"/>
          <w:szCs w:val="22"/>
          <w:lang w:val="en-US" w:eastAsia="zh-CN"/>
        </w:rPr>
      </w:pPr>
      <w:r>
        <w:rPr>
          <w:sz w:val="22"/>
          <w:szCs w:val="22"/>
          <w:lang w:val="en-US" w:eastAsia="zh-CN"/>
        </w:rPr>
        <w:t xml:space="preserve">Overall, there no </w:t>
      </w:r>
      <w:proofErr w:type="gramStart"/>
      <w:r w:rsidR="00E73F4F">
        <w:rPr>
          <w:sz w:val="22"/>
          <w:szCs w:val="22"/>
          <w:lang w:val="en-US" w:eastAsia="zh-CN"/>
        </w:rPr>
        <w:t xml:space="preserve">particular </w:t>
      </w:r>
      <w:r>
        <w:rPr>
          <w:sz w:val="22"/>
          <w:szCs w:val="22"/>
          <w:lang w:val="en-US" w:eastAsia="zh-CN"/>
        </w:rPr>
        <w:t>latency</w:t>
      </w:r>
      <w:proofErr w:type="gramEnd"/>
      <w:r>
        <w:rPr>
          <w:sz w:val="22"/>
          <w:szCs w:val="22"/>
          <w:lang w:val="en-US" w:eastAsia="zh-CN"/>
        </w:rPr>
        <w:t xml:space="preserve"> reduction </w:t>
      </w:r>
      <w:r w:rsidR="006A0A41">
        <w:rPr>
          <w:sz w:val="22"/>
          <w:szCs w:val="22"/>
          <w:lang w:val="en-US" w:eastAsia="zh-CN"/>
        </w:rPr>
        <w:t>of</w:t>
      </w:r>
      <w:r>
        <w:rPr>
          <w:sz w:val="22"/>
          <w:szCs w:val="22"/>
          <w:lang w:val="en-US" w:eastAsia="zh-CN"/>
        </w:rPr>
        <w:t xml:space="preserve"> specific LPP procedures</w:t>
      </w:r>
      <w:r w:rsidR="00484F42">
        <w:rPr>
          <w:sz w:val="22"/>
          <w:szCs w:val="22"/>
          <w:lang w:val="en-US" w:eastAsia="zh-CN"/>
        </w:rPr>
        <w:t xml:space="preserve"> are proposed</w:t>
      </w:r>
      <w:r w:rsidR="006A0A41">
        <w:rPr>
          <w:sz w:val="22"/>
          <w:szCs w:val="22"/>
          <w:lang w:val="en-US" w:eastAsia="zh-CN"/>
        </w:rPr>
        <w:t>, but only that all the traditional</w:t>
      </w:r>
      <w:r w:rsidR="003C3565">
        <w:rPr>
          <w:sz w:val="22"/>
          <w:szCs w:val="22"/>
          <w:lang w:val="en-US" w:eastAsia="zh-CN"/>
        </w:rPr>
        <w:t xml:space="preserve"> configuration and assistance data</w:t>
      </w:r>
      <w:r w:rsidR="007622BF">
        <w:rPr>
          <w:sz w:val="22"/>
          <w:szCs w:val="22"/>
          <w:lang w:val="en-US" w:eastAsia="zh-CN"/>
        </w:rPr>
        <w:t xml:space="preserve"> </w:t>
      </w:r>
      <w:r w:rsidR="00170D1D">
        <w:rPr>
          <w:sz w:val="22"/>
          <w:szCs w:val="22"/>
          <w:lang w:val="en-US" w:eastAsia="zh-CN"/>
        </w:rPr>
        <w:t xml:space="preserve">signalling is </w:t>
      </w:r>
      <w:r w:rsidR="007622BF">
        <w:rPr>
          <w:sz w:val="22"/>
          <w:szCs w:val="22"/>
          <w:lang w:val="en-US" w:eastAsia="zh-CN"/>
        </w:rPr>
        <w:t>shifted ‘T’ time units in advance</w:t>
      </w:r>
      <w:r w:rsidR="00F6243D">
        <w:rPr>
          <w:sz w:val="22"/>
          <w:szCs w:val="22"/>
          <w:lang w:val="en-US" w:eastAsia="zh-CN"/>
        </w:rPr>
        <w:t xml:space="preserve"> of the actual UE positioning measurements</w:t>
      </w:r>
      <w:r w:rsidR="00170D1D">
        <w:rPr>
          <w:sz w:val="22"/>
          <w:szCs w:val="22"/>
          <w:lang w:val="en-US" w:eastAsia="zh-CN"/>
        </w:rPr>
        <w:t>.</w:t>
      </w:r>
      <w:r>
        <w:rPr>
          <w:sz w:val="22"/>
          <w:szCs w:val="22"/>
          <w:lang w:val="en-US" w:eastAsia="zh-CN"/>
        </w:rPr>
        <w:t xml:space="preserve"> </w:t>
      </w:r>
      <w:r w:rsidR="00484F42">
        <w:rPr>
          <w:sz w:val="22"/>
          <w:szCs w:val="22"/>
          <w:lang w:val="en-US" w:eastAsia="zh-CN"/>
        </w:rPr>
        <w:t>As stated in the email discussion, w</w:t>
      </w:r>
      <w:r w:rsidR="00EE2EA9">
        <w:rPr>
          <w:sz w:val="22"/>
          <w:szCs w:val="22"/>
          <w:lang w:val="en-US" w:eastAsia="zh-CN"/>
        </w:rPr>
        <w:t>e are generally supportive for this enhanceme</w:t>
      </w:r>
      <w:r w:rsidR="009C782C">
        <w:rPr>
          <w:sz w:val="22"/>
          <w:szCs w:val="22"/>
          <w:lang w:val="en-US" w:eastAsia="zh-CN"/>
        </w:rPr>
        <w:t>n</w:t>
      </w:r>
      <w:r w:rsidR="00EE2EA9">
        <w:rPr>
          <w:sz w:val="22"/>
          <w:szCs w:val="22"/>
          <w:lang w:val="en-US" w:eastAsia="zh-CN"/>
        </w:rPr>
        <w:t xml:space="preserve">t across </w:t>
      </w:r>
      <w:r w:rsidR="00997B14">
        <w:rPr>
          <w:sz w:val="22"/>
          <w:szCs w:val="22"/>
          <w:lang w:val="en-US" w:eastAsia="zh-CN"/>
        </w:rPr>
        <w:t>all types of location requests</w:t>
      </w:r>
      <w:r w:rsidR="00B64751">
        <w:rPr>
          <w:sz w:val="22"/>
          <w:szCs w:val="22"/>
          <w:lang w:val="en-US" w:eastAsia="zh-CN"/>
        </w:rPr>
        <w:t xml:space="preserve"> including </w:t>
      </w:r>
      <w:r w:rsidR="00B64751" w:rsidRPr="00B64751">
        <w:rPr>
          <w:sz w:val="22"/>
          <w:szCs w:val="22"/>
          <w:lang w:val="en-US" w:eastAsia="zh-CN"/>
        </w:rPr>
        <w:t>MT-LR, NI-LR, and MO-LR</w:t>
      </w:r>
      <w:r w:rsidR="00DE3E24">
        <w:rPr>
          <w:sz w:val="22"/>
          <w:szCs w:val="22"/>
          <w:lang w:val="en-US" w:eastAsia="zh-CN"/>
        </w:rPr>
        <w:t>.</w:t>
      </w:r>
      <w:r w:rsidR="008F7978">
        <w:rPr>
          <w:sz w:val="22"/>
          <w:szCs w:val="22"/>
          <w:lang w:val="en-US" w:eastAsia="zh-CN"/>
        </w:rPr>
        <w:t xml:space="preserve"> </w:t>
      </w:r>
    </w:p>
    <w:p w14:paraId="17F6DEA4" w14:textId="5A6DE254" w:rsidR="006231AC" w:rsidRDefault="00E62515" w:rsidP="000A3798">
      <w:pPr>
        <w:jc w:val="both"/>
        <w:rPr>
          <w:sz w:val="22"/>
          <w:szCs w:val="22"/>
          <w:lang w:val="en-US" w:eastAsia="zh-CN"/>
        </w:rPr>
      </w:pPr>
      <w:r>
        <w:rPr>
          <w:sz w:val="22"/>
          <w:szCs w:val="22"/>
          <w:lang w:val="en-US" w:eastAsia="zh-CN"/>
        </w:rPr>
        <w:t>A potential</w:t>
      </w:r>
      <w:r w:rsidR="00077D4D">
        <w:rPr>
          <w:sz w:val="22"/>
          <w:szCs w:val="22"/>
          <w:lang w:val="en-US" w:eastAsia="zh-CN"/>
        </w:rPr>
        <w:t xml:space="preserve"> issue is that </w:t>
      </w:r>
      <w:r w:rsidR="00D8173B">
        <w:rPr>
          <w:sz w:val="22"/>
          <w:szCs w:val="22"/>
          <w:lang w:val="en-US" w:eastAsia="zh-CN"/>
        </w:rPr>
        <w:t>the</w:t>
      </w:r>
      <w:r w:rsidR="00077D4D">
        <w:rPr>
          <w:sz w:val="22"/>
          <w:szCs w:val="22"/>
          <w:lang w:val="en-US" w:eastAsia="zh-CN"/>
        </w:rPr>
        <w:t xml:space="preserve"> assumed </w:t>
      </w:r>
      <w:r w:rsidR="00D8173B">
        <w:rPr>
          <w:sz w:val="22"/>
          <w:szCs w:val="22"/>
          <w:lang w:val="en-US" w:eastAsia="zh-CN"/>
        </w:rPr>
        <w:t>configured</w:t>
      </w:r>
      <w:r w:rsidR="004B43AE">
        <w:rPr>
          <w:sz w:val="22"/>
          <w:szCs w:val="22"/>
          <w:lang w:val="en-US" w:eastAsia="zh-CN"/>
        </w:rPr>
        <w:t xml:space="preserve"> </w:t>
      </w:r>
      <w:r w:rsidR="00077D4D">
        <w:rPr>
          <w:sz w:val="22"/>
          <w:szCs w:val="22"/>
          <w:lang w:val="en-US" w:eastAsia="zh-CN"/>
        </w:rPr>
        <w:t>‘T’</w:t>
      </w:r>
      <w:r w:rsidR="005D5B06">
        <w:rPr>
          <w:sz w:val="22"/>
          <w:szCs w:val="22"/>
          <w:lang w:val="en-US" w:eastAsia="zh-CN"/>
        </w:rPr>
        <w:t xml:space="preserve"> duration</w:t>
      </w:r>
      <w:r w:rsidR="00077D4D">
        <w:rPr>
          <w:sz w:val="22"/>
          <w:szCs w:val="22"/>
          <w:lang w:val="en-US" w:eastAsia="zh-CN"/>
        </w:rPr>
        <w:t xml:space="preserve"> is chosen such that </w:t>
      </w:r>
      <w:r w:rsidR="00484F42">
        <w:rPr>
          <w:sz w:val="22"/>
          <w:szCs w:val="22"/>
          <w:lang w:val="en-US" w:eastAsia="zh-CN"/>
        </w:rPr>
        <w:t xml:space="preserve">the </w:t>
      </w:r>
      <w:r w:rsidR="00077D4D">
        <w:rPr>
          <w:sz w:val="22"/>
          <w:szCs w:val="22"/>
          <w:lang w:val="en-US" w:eastAsia="zh-CN"/>
        </w:rPr>
        <w:t xml:space="preserve">configuration </w:t>
      </w:r>
      <w:r w:rsidR="005D5B06">
        <w:rPr>
          <w:sz w:val="22"/>
          <w:szCs w:val="22"/>
          <w:lang w:val="en-US" w:eastAsia="zh-CN"/>
        </w:rPr>
        <w:t xml:space="preserve">(e.g. </w:t>
      </w:r>
      <w:r w:rsidR="00484F42">
        <w:rPr>
          <w:sz w:val="22"/>
          <w:szCs w:val="22"/>
          <w:lang w:val="en-US" w:eastAsia="zh-CN"/>
        </w:rPr>
        <w:t xml:space="preserve">UE positioning </w:t>
      </w:r>
      <w:r w:rsidR="005D5B06">
        <w:rPr>
          <w:sz w:val="22"/>
          <w:szCs w:val="22"/>
          <w:lang w:val="en-US" w:eastAsia="zh-CN"/>
        </w:rPr>
        <w:t>capabilities do</w:t>
      </w:r>
      <w:r w:rsidR="004B43AE">
        <w:rPr>
          <w:sz w:val="22"/>
          <w:szCs w:val="22"/>
          <w:lang w:val="en-US" w:eastAsia="zh-CN"/>
        </w:rPr>
        <w:t>es</w:t>
      </w:r>
      <w:r w:rsidR="005D5B06">
        <w:rPr>
          <w:sz w:val="22"/>
          <w:szCs w:val="22"/>
          <w:lang w:val="en-US" w:eastAsia="zh-CN"/>
        </w:rPr>
        <w:t xml:space="preserve"> not change)</w:t>
      </w:r>
      <w:r>
        <w:rPr>
          <w:sz w:val="22"/>
          <w:szCs w:val="22"/>
          <w:lang w:val="en-US" w:eastAsia="zh-CN"/>
        </w:rPr>
        <w:t xml:space="preserve"> and </w:t>
      </w:r>
      <w:r w:rsidR="004B43AE">
        <w:rPr>
          <w:sz w:val="22"/>
          <w:szCs w:val="22"/>
          <w:lang w:val="en-US" w:eastAsia="zh-CN"/>
        </w:rPr>
        <w:t>assistance data configuration remain</w:t>
      </w:r>
      <w:r w:rsidR="00174BB8">
        <w:rPr>
          <w:sz w:val="22"/>
          <w:szCs w:val="22"/>
          <w:lang w:val="en-US" w:eastAsia="zh-CN"/>
        </w:rPr>
        <w:t xml:space="preserve">s the same within this </w:t>
      </w:r>
      <w:r w:rsidR="00DF16C0">
        <w:rPr>
          <w:sz w:val="22"/>
          <w:szCs w:val="22"/>
          <w:lang w:val="en-US" w:eastAsia="zh-CN"/>
        </w:rPr>
        <w:t>duration.</w:t>
      </w:r>
      <w:r w:rsidR="00FE285E">
        <w:rPr>
          <w:sz w:val="22"/>
          <w:szCs w:val="22"/>
          <w:lang w:val="en-US" w:eastAsia="zh-CN"/>
        </w:rPr>
        <w:t xml:space="preserve"> For example, the ‘T’ duration should fall within the validity timer of a </w:t>
      </w:r>
      <w:proofErr w:type="spellStart"/>
      <w:r w:rsidR="00FE285E">
        <w:rPr>
          <w:sz w:val="22"/>
          <w:szCs w:val="22"/>
          <w:lang w:val="en-US" w:eastAsia="zh-CN"/>
        </w:rPr>
        <w:t>posSIB</w:t>
      </w:r>
      <w:proofErr w:type="spellEnd"/>
      <w:r w:rsidR="00FE285E">
        <w:rPr>
          <w:sz w:val="22"/>
          <w:szCs w:val="22"/>
          <w:lang w:val="en-US" w:eastAsia="zh-CN"/>
        </w:rPr>
        <w:t xml:space="preserve"> or set of </w:t>
      </w:r>
      <w:proofErr w:type="spellStart"/>
      <w:r w:rsidR="00FE285E">
        <w:rPr>
          <w:sz w:val="22"/>
          <w:szCs w:val="22"/>
          <w:lang w:val="en-US" w:eastAsia="zh-CN"/>
        </w:rPr>
        <w:t>posSIBs</w:t>
      </w:r>
      <w:proofErr w:type="spellEnd"/>
      <w:r w:rsidR="00FE285E">
        <w:rPr>
          <w:sz w:val="22"/>
          <w:szCs w:val="22"/>
          <w:lang w:val="en-US" w:eastAsia="zh-CN"/>
        </w:rPr>
        <w:t xml:space="preserve"> </w:t>
      </w:r>
      <w:r w:rsidR="006F4E62">
        <w:rPr>
          <w:sz w:val="22"/>
          <w:szCs w:val="22"/>
          <w:lang w:val="en-US" w:eastAsia="zh-CN"/>
        </w:rPr>
        <w:t xml:space="preserve">for broadcast </w:t>
      </w:r>
      <w:r w:rsidR="00137E49">
        <w:rPr>
          <w:sz w:val="22"/>
          <w:szCs w:val="22"/>
          <w:lang w:val="en-US" w:eastAsia="zh-CN"/>
        </w:rPr>
        <w:t>assistance data</w:t>
      </w:r>
      <w:r w:rsidR="00FE285E">
        <w:rPr>
          <w:sz w:val="22"/>
          <w:szCs w:val="22"/>
          <w:lang w:val="en-US" w:eastAsia="zh-CN"/>
        </w:rPr>
        <w:t>.</w:t>
      </w:r>
      <w:r w:rsidR="008F3E40">
        <w:rPr>
          <w:sz w:val="22"/>
          <w:szCs w:val="22"/>
          <w:lang w:val="en-US" w:eastAsia="zh-CN"/>
        </w:rPr>
        <w:t xml:space="preserve"> </w:t>
      </w:r>
      <w:r>
        <w:rPr>
          <w:sz w:val="22"/>
          <w:szCs w:val="22"/>
          <w:lang w:val="en-US" w:eastAsia="zh-CN"/>
        </w:rPr>
        <w:t xml:space="preserve"> </w:t>
      </w:r>
      <w:r w:rsidR="002C106A">
        <w:rPr>
          <w:sz w:val="22"/>
          <w:szCs w:val="22"/>
          <w:lang w:val="en-US" w:eastAsia="zh-CN"/>
        </w:rPr>
        <w:t>If dynamic changes</w:t>
      </w:r>
      <w:r w:rsidR="0041727B">
        <w:rPr>
          <w:sz w:val="22"/>
          <w:szCs w:val="22"/>
          <w:lang w:val="en-US" w:eastAsia="zh-CN"/>
        </w:rPr>
        <w:t xml:space="preserve"> in assistance data or capability information</w:t>
      </w:r>
      <w:r w:rsidR="002C106A">
        <w:rPr>
          <w:sz w:val="22"/>
          <w:szCs w:val="22"/>
          <w:lang w:val="en-US" w:eastAsia="zh-CN"/>
        </w:rPr>
        <w:t xml:space="preserve"> </w:t>
      </w:r>
      <w:r w:rsidR="0041727B">
        <w:rPr>
          <w:sz w:val="22"/>
          <w:szCs w:val="22"/>
          <w:lang w:val="en-US" w:eastAsia="zh-CN"/>
        </w:rPr>
        <w:t xml:space="preserve">take place within </w:t>
      </w:r>
      <w:r w:rsidR="007558A6">
        <w:rPr>
          <w:sz w:val="22"/>
          <w:szCs w:val="22"/>
          <w:lang w:val="en-US" w:eastAsia="zh-CN"/>
        </w:rPr>
        <w:t>the</w:t>
      </w:r>
      <w:r w:rsidR="0041727B">
        <w:rPr>
          <w:sz w:val="22"/>
          <w:szCs w:val="22"/>
          <w:lang w:val="en-US" w:eastAsia="zh-CN"/>
        </w:rPr>
        <w:t xml:space="preserve"> ‘T’</w:t>
      </w:r>
      <w:r w:rsidR="007558A6">
        <w:rPr>
          <w:sz w:val="22"/>
          <w:szCs w:val="22"/>
          <w:lang w:val="en-US" w:eastAsia="zh-CN"/>
        </w:rPr>
        <w:t xml:space="preserve"> duration</w:t>
      </w:r>
      <w:r w:rsidR="0041727B">
        <w:rPr>
          <w:sz w:val="22"/>
          <w:szCs w:val="22"/>
          <w:lang w:val="en-US" w:eastAsia="zh-CN"/>
        </w:rPr>
        <w:t xml:space="preserve">, this could risk invalidating </w:t>
      </w:r>
      <w:r w:rsidR="00510C75">
        <w:rPr>
          <w:sz w:val="22"/>
          <w:szCs w:val="22"/>
          <w:lang w:val="en-US" w:eastAsia="zh-CN"/>
        </w:rPr>
        <w:t>configuration and assistance data</w:t>
      </w:r>
      <w:r w:rsidR="00C8271E">
        <w:rPr>
          <w:sz w:val="22"/>
          <w:szCs w:val="22"/>
          <w:lang w:val="en-US" w:eastAsia="zh-CN"/>
        </w:rPr>
        <w:t xml:space="preserve">, resulting in </w:t>
      </w:r>
      <w:r w:rsidR="006B7D08">
        <w:rPr>
          <w:sz w:val="22"/>
          <w:szCs w:val="22"/>
          <w:lang w:val="en-US" w:eastAsia="zh-CN"/>
        </w:rPr>
        <w:t xml:space="preserve">the repeated </w:t>
      </w:r>
      <w:r w:rsidR="00137E49">
        <w:rPr>
          <w:sz w:val="22"/>
          <w:szCs w:val="22"/>
          <w:lang w:val="en-US" w:eastAsia="zh-CN"/>
        </w:rPr>
        <w:t xml:space="preserve">transmission of the </w:t>
      </w:r>
      <w:r w:rsidR="006B7D08">
        <w:rPr>
          <w:sz w:val="22"/>
          <w:szCs w:val="22"/>
          <w:lang w:val="en-US" w:eastAsia="zh-CN"/>
        </w:rPr>
        <w:t>LPP capability and assistance data transfer</w:t>
      </w:r>
      <w:r w:rsidR="00484F42">
        <w:rPr>
          <w:sz w:val="22"/>
          <w:szCs w:val="22"/>
          <w:lang w:val="en-US" w:eastAsia="zh-CN"/>
        </w:rPr>
        <w:t xml:space="preserve"> messages</w:t>
      </w:r>
      <w:r w:rsidR="006B7D08">
        <w:rPr>
          <w:sz w:val="22"/>
          <w:szCs w:val="22"/>
          <w:lang w:val="en-US" w:eastAsia="zh-CN"/>
        </w:rPr>
        <w:t xml:space="preserve">. </w:t>
      </w:r>
      <w:r w:rsidR="00E73F4F">
        <w:rPr>
          <w:sz w:val="22"/>
          <w:szCs w:val="22"/>
          <w:lang w:val="en-US" w:eastAsia="zh-CN"/>
        </w:rPr>
        <w:t>Therefore, the time parameter ‘T’ values should be carefully configured</w:t>
      </w:r>
      <w:r w:rsidR="00083DAC">
        <w:rPr>
          <w:sz w:val="22"/>
          <w:szCs w:val="22"/>
          <w:lang w:val="en-US" w:eastAsia="zh-CN"/>
        </w:rPr>
        <w:t xml:space="preserve"> such that it is robust to any changes in configuration and signalling</w:t>
      </w:r>
      <w:r w:rsidR="00E73F4F">
        <w:rPr>
          <w:sz w:val="22"/>
          <w:szCs w:val="22"/>
          <w:lang w:val="en-US" w:eastAsia="zh-CN"/>
        </w:rPr>
        <w:t>.</w:t>
      </w:r>
    </w:p>
    <w:p w14:paraId="20DB9A40" w14:textId="29A1DE41" w:rsidR="00BB3B94" w:rsidRPr="00137E49" w:rsidRDefault="00510C75" w:rsidP="000A3798">
      <w:pPr>
        <w:jc w:val="both"/>
        <w:rPr>
          <w:b/>
          <w:bCs/>
          <w:sz w:val="22"/>
          <w:szCs w:val="22"/>
        </w:rPr>
      </w:pPr>
      <w:r w:rsidRPr="0010204C">
        <w:rPr>
          <w:b/>
          <w:bCs/>
          <w:sz w:val="22"/>
          <w:szCs w:val="22"/>
        </w:rPr>
        <w:t xml:space="preserve">Observation </w:t>
      </w:r>
      <w:r w:rsidR="00302396">
        <w:rPr>
          <w:b/>
          <w:bCs/>
          <w:sz w:val="22"/>
          <w:szCs w:val="22"/>
        </w:rPr>
        <w:t>2</w:t>
      </w:r>
      <w:r w:rsidRPr="0010204C">
        <w:rPr>
          <w:b/>
          <w:bCs/>
          <w:sz w:val="22"/>
          <w:szCs w:val="22"/>
        </w:rPr>
        <w:t>:</w:t>
      </w:r>
      <w:r w:rsidR="000F144F">
        <w:rPr>
          <w:b/>
          <w:bCs/>
          <w:sz w:val="22"/>
          <w:szCs w:val="22"/>
        </w:rPr>
        <w:t xml:space="preserve"> </w:t>
      </w:r>
      <w:r w:rsidR="00D50929">
        <w:rPr>
          <w:b/>
          <w:bCs/>
          <w:sz w:val="22"/>
          <w:szCs w:val="22"/>
        </w:rPr>
        <w:t xml:space="preserve">Dynamic changes in configuration and assistance </w:t>
      </w:r>
      <w:r w:rsidR="00ED33A3">
        <w:rPr>
          <w:b/>
          <w:bCs/>
          <w:sz w:val="22"/>
          <w:szCs w:val="22"/>
        </w:rPr>
        <w:t xml:space="preserve">data </w:t>
      </w:r>
      <w:r w:rsidR="00D50929">
        <w:rPr>
          <w:b/>
          <w:bCs/>
          <w:sz w:val="22"/>
          <w:szCs w:val="22"/>
        </w:rPr>
        <w:t xml:space="preserve">could </w:t>
      </w:r>
      <w:r w:rsidR="002B47F8">
        <w:rPr>
          <w:b/>
          <w:bCs/>
          <w:sz w:val="22"/>
          <w:szCs w:val="22"/>
        </w:rPr>
        <w:t xml:space="preserve">be </w:t>
      </w:r>
      <w:r w:rsidR="00D50929">
        <w:rPr>
          <w:b/>
          <w:bCs/>
          <w:sz w:val="22"/>
          <w:szCs w:val="22"/>
        </w:rPr>
        <w:t>invalidate</w:t>
      </w:r>
      <w:r w:rsidR="002B47F8">
        <w:rPr>
          <w:b/>
          <w:bCs/>
          <w:sz w:val="22"/>
          <w:szCs w:val="22"/>
        </w:rPr>
        <w:t>d</w:t>
      </w:r>
      <w:r w:rsidR="000F144F">
        <w:rPr>
          <w:b/>
          <w:bCs/>
          <w:sz w:val="22"/>
          <w:szCs w:val="22"/>
        </w:rPr>
        <w:t xml:space="preserve"> </w:t>
      </w:r>
      <w:r w:rsidR="00EE2EA9">
        <w:rPr>
          <w:b/>
          <w:bCs/>
          <w:sz w:val="22"/>
          <w:szCs w:val="22"/>
        </w:rPr>
        <w:t>with</w:t>
      </w:r>
      <w:r w:rsidR="00240DCF">
        <w:rPr>
          <w:b/>
          <w:bCs/>
          <w:sz w:val="22"/>
          <w:szCs w:val="22"/>
        </w:rPr>
        <w:t>in</w:t>
      </w:r>
      <w:r w:rsidR="00EE2EA9">
        <w:rPr>
          <w:b/>
          <w:bCs/>
          <w:sz w:val="22"/>
          <w:szCs w:val="22"/>
        </w:rPr>
        <w:t xml:space="preserve"> th</w:t>
      </w:r>
      <w:r w:rsidR="00E474B0">
        <w:rPr>
          <w:b/>
          <w:bCs/>
          <w:sz w:val="22"/>
          <w:szCs w:val="22"/>
        </w:rPr>
        <w:t xml:space="preserve">e </w:t>
      </w:r>
      <w:r w:rsidR="00EE2EA9">
        <w:rPr>
          <w:b/>
          <w:bCs/>
          <w:sz w:val="22"/>
          <w:szCs w:val="22"/>
        </w:rPr>
        <w:t>configured</w:t>
      </w:r>
      <w:r w:rsidR="00240DCF">
        <w:rPr>
          <w:b/>
          <w:bCs/>
          <w:sz w:val="22"/>
          <w:szCs w:val="22"/>
        </w:rPr>
        <w:t xml:space="preserve"> ‘T’ </w:t>
      </w:r>
      <w:r w:rsidR="00D50929">
        <w:rPr>
          <w:b/>
          <w:bCs/>
          <w:sz w:val="22"/>
          <w:szCs w:val="22"/>
        </w:rPr>
        <w:t>time units</w:t>
      </w:r>
      <w:r w:rsidR="00EE2EA9">
        <w:rPr>
          <w:b/>
          <w:bCs/>
          <w:sz w:val="22"/>
          <w:szCs w:val="22"/>
        </w:rPr>
        <w:t>.</w:t>
      </w:r>
      <w:r w:rsidR="00D50929">
        <w:rPr>
          <w:b/>
          <w:bCs/>
          <w:sz w:val="22"/>
          <w:szCs w:val="22"/>
        </w:rPr>
        <w:t xml:space="preserve"> </w:t>
      </w:r>
    </w:p>
    <w:p w14:paraId="704B9815" w14:textId="733A91DE" w:rsidR="002E56C3" w:rsidRPr="000124F3" w:rsidRDefault="00657414" w:rsidP="004028CB">
      <w:pPr>
        <w:jc w:val="both"/>
        <w:rPr>
          <w:b/>
          <w:bCs/>
          <w:sz w:val="22"/>
          <w:szCs w:val="22"/>
          <w:lang w:val="en-US" w:eastAsia="zh-CN"/>
        </w:rPr>
      </w:pPr>
      <w:r w:rsidRPr="000124F3">
        <w:rPr>
          <w:b/>
          <w:bCs/>
          <w:sz w:val="22"/>
          <w:szCs w:val="22"/>
          <w:lang w:val="en-US" w:eastAsia="zh-CN"/>
        </w:rPr>
        <w:t xml:space="preserve">Proposal </w:t>
      </w:r>
      <w:r w:rsidR="00302396">
        <w:rPr>
          <w:b/>
          <w:bCs/>
          <w:sz w:val="22"/>
          <w:szCs w:val="22"/>
          <w:lang w:val="en-US" w:eastAsia="zh-CN"/>
        </w:rPr>
        <w:t>1</w:t>
      </w:r>
      <w:r w:rsidRPr="000124F3">
        <w:rPr>
          <w:b/>
          <w:bCs/>
          <w:sz w:val="22"/>
          <w:szCs w:val="22"/>
          <w:lang w:val="en-US" w:eastAsia="zh-CN"/>
        </w:rPr>
        <w:t>:</w:t>
      </w:r>
      <w:r w:rsidR="000124F3">
        <w:rPr>
          <w:b/>
          <w:bCs/>
          <w:sz w:val="22"/>
          <w:szCs w:val="22"/>
          <w:lang w:val="en-US" w:eastAsia="zh-CN"/>
        </w:rPr>
        <w:t xml:space="preserve"> FFS the values for </w:t>
      </w:r>
      <w:r w:rsidR="00CA4D0F">
        <w:rPr>
          <w:b/>
          <w:bCs/>
          <w:sz w:val="22"/>
          <w:szCs w:val="22"/>
          <w:lang w:val="en-US" w:eastAsia="zh-CN"/>
        </w:rPr>
        <w:t xml:space="preserve">the </w:t>
      </w:r>
      <w:r w:rsidR="00AC1B03">
        <w:rPr>
          <w:b/>
          <w:bCs/>
          <w:sz w:val="22"/>
          <w:szCs w:val="22"/>
          <w:lang w:val="en-US" w:eastAsia="zh-CN"/>
        </w:rPr>
        <w:t xml:space="preserve">time parameter </w:t>
      </w:r>
      <w:r w:rsidR="000124F3">
        <w:rPr>
          <w:b/>
          <w:bCs/>
          <w:sz w:val="22"/>
          <w:szCs w:val="22"/>
          <w:lang w:val="en-US" w:eastAsia="zh-CN"/>
        </w:rPr>
        <w:t>‘T’</w:t>
      </w:r>
      <w:r w:rsidR="00AC1B03">
        <w:rPr>
          <w:b/>
          <w:bCs/>
          <w:sz w:val="22"/>
          <w:szCs w:val="22"/>
          <w:lang w:val="en-US" w:eastAsia="zh-CN"/>
        </w:rPr>
        <w:t xml:space="preserve"> for performing </w:t>
      </w:r>
      <w:r w:rsidR="00AC1B03" w:rsidRPr="00AC1B03">
        <w:rPr>
          <w:b/>
          <w:bCs/>
          <w:sz w:val="22"/>
          <w:szCs w:val="22"/>
          <w:lang w:val="en-US" w:eastAsia="zh-CN"/>
        </w:rPr>
        <w:t>location configuration and scheduling in advance</w:t>
      </w:r>
      <w:r w:rsidR="00AC1B03">
        <w:rPr>
          <w:b/>
          <w:bCs/>
          <w:sz w:val="22"/>
          <w:szCs w:val="22"/>
          <w:lang w:val="en-US" w:eastAsia="zh-CN"/>
        </w:rPr>
        <w:t>.</w:t>
      </w:r>
    </w:p>
    <w:p w14:paraId="4554E967" w14:textId="7C7083DE" w:rsidR="00E540CA" w:rsidRPr="009237F4" w:rsidRDefault="00DD550D" w:rsidP="004028CB">
      <w:pPr>
        <w:jc w:val="both"/>
        <w:rPr>
          <w:sz w:val="22"/>
          <w:szCs w:val="22"/>
        </w:rPr>
      </w:pPr>
      <w:r>
        <w:rPr>
          <w:sz w:val="22"/>
          <w:szCs w:val="22"/>
        </w:rPr>
        <w:t xml:space="preserve">In the case that multiple location </w:t>
      </w:r>
      <w:r w:rsidR="00266D5F">
        <w:rPr>
          <w:sz w:val="22"/>
          <w:szCs w:val="22"/>
        </w:rPr>
        <w:t>measurements</w:t>
      </w:r>
      <w:r w:rsidR="009237F4">
        <w:rPr>
          <w:sz w:val="22"/>
          <w:szCs w:val="22"/>
        </w:rPr>
        <w:t xml:space="preserve"> corresponding to different location fixes</w:t>
      </w:r>
      <w:r w:rsidR="000F617B">
        <w:rPr>
          <w:sz w:val="22"/>
          <w:szCs w:val="22"/>
        </w:rPr>
        <w:t xml:space="preserve"> (</w:t>
      </w:r>
      <w:r w:rsidR="000F617B" w:rsidRPr="000F617B">
        <w:rPr>
          <w:i/>
          <w:iCs/>
          <w:sz w:val="22"/>
          <w:szCs w:val="22"/>
        </w:rPr>
        <w:t>p</w:t>
      </w:r>
      <w:r w:rsidR="000F617B">
        <w:rPr>
          <w:sz w:val="22"/>
          <w:szCs w:val="22"/>
        </w:rPr>
        <w:t>)</w:t>
      </w:r>
      <w:r>
        <w:rPr>
          <w:sz w:val="22"/>
          <w:szCs w:val="22"/>
        </w:rPr>
        <w:t xml:space="preserve"> are required </w:t>
      </w:r>
      <w:r w:rsidR="006D690F">
        <w:rPr>
          <w:sz w:val="22"/>
          <w:szCs w:val="22"/>
        </w:rPr>
        <w:t xml:space="preserve">for </w:t>
      </w:r>
      <w:r w:rsidR="006D690F">
        <w:rPr>
          <w:sz w:val="22"/>
          <w:szCs w:val="22"/>
          <w:lang w:val="en-US" w:eastAsia="zh-CN"/>
        </w:rPr>
        <w:t>location configuration and scheduling in advance</w:t>
      </w:r>
      <w:r w:rsidR="00CA4D0F">
        <w:rPr>
          <w:sz w:val="22"/>
          <w:szCs w:val="22"/>
          <w:lang w:val="en-US" w:eastAsia="zh-CN"/>
        </w:rPr>
        <w:t xml:space="preserve">, e.g. </w:t>
      </w:r>
      <w:r w:rsidR="00284982">
        <w:rPr>
          <w:i/>
          <w:iCs/>
          <w:sz w:val="22"/>
          <w:szCs w:val="22"/>
          <w:lang w:val="en-US" w:eastAsia="zh-CN"/>
        </w:rPr>
        <w:t>p</w:t>
      </w:r>
      <w:r w:rsidR="00CA4D0F">
        <w:rPr>
          <w:sz w:val="22"/>
          <w:szCs w:val="22"/>
          <w:lang w:val="en-US" w:eastAsia="zh-CN"/>
        </w:rPr>
        <w:t xml:space="preserve"> = </w:t>
      </w:r>
      <w:r w:rsidR="00CA4D0F">
        <w:rPr>
          <w:sz w:val="22"/>
          <w:szCs w:val="22"/>
        </w:rPr>
        <w:t>{‘T’, ‘T+1’, … ,‘</w:t>
      </w:r>
      <w:proofErr w:type="spellStart"/>
      <w:r w:rsidR="00CA4D0F">
        <w:rPr>
          <w:sz w:val="22"/>
          <w:szCs w:val="22"/>
        </w:rPr>
        <w:t>T+</w:t>
      </w:r>
      <w:r w:rsidR="00CA4D0F" w:rsidRPr="00CA4D0F">
        <w:rPr>
          <w:i/>
          <w:iCs/>
          <w:sz w:val="22"/>
          <w:szCs w:val="22"/>
        </w:rPr>
        <w:t>n</w:t>
      </w:r>
      <w:proofErr w:type="spellEnd"/>
      <w:r w:rsidR="00CA4D0F">
        <w:rPr>
          <w:sz w:val="22"/>
          <w:szCs w:val="22"/>
        </w:rPr>
        <w:t xml:space="preserve">’} </w:t>
      </w:r>
      <w:r w:rsidR="00E06B4C">
        <w:rPr>
          <w:sz w:val="22"/>
          <w:szCs w:val="22"/>
          <w:lang w:val="en-US" w:eastAsia="zh-CN"/>
        </w:rPr>
        <w:t xml:space="preserve">(where </w:t>
      </w:r>
      <w:r w:rsidR="00E06B4C" w:rsidRPr="00CA4D0F">
        <w:rPr>
          <w:i/>
          <w:iCs/>
          <w:sz w:val="22"/>
          <w:szCs w:val="22"/>
          <w:lang w:val="en-US" w:eastAsia="zh-CN"/>
        </w:rPr>
        <w:t>n</w:t>
      </w:r>
      <w:r w:rsidR="00E06B4C">
        <w:rPr>
          <w:sz w:val="22"/>
          <w:szCs w:val="22"/>
          <w:lang w:val="en-US" w:eastAsia="zh-CN"/>
        </w:rPr>
        <w:t xml:space="preserve"> corresponds to </w:t>
      </w:r>
      <w:r w:rsidR="00284982">
        <w:rPr>
          <w:sz w:val="22"/>
          <w:szCs w:val="22"/>
          <w:lang w:val="en-US" w:eastAsia="zh-CN"/>
        </w:rPr>
        <w:t>the number of location configuration and scheduling</w:t>
      </w:r>
      <w:r w:rsidR="00E06B4C">
        <w:rPr>
          <w:sz w:val="22"/>
          <w:szCs w:val="22"/>
          <w:lang w:val="en-US" w:eastAsia="zh-CN"/>
        </w:rPr>
        <w:t xml:space="preserve"> </w:t>
      </w:r>
      <w:r w:rsidR="00913ED1">
        <w:rPr>
          <w:sz w:val="22"/>
          <w:szCs w:val="22"/>
          <w:lang w:val="en-US" w:eastAsia="zh-CN"/>
        </w:rPr>
        <w:t xml:space="preserve">in advance instances </w:t>
      </w:r>
      <w:r w:rsidR="00E06B4C">
        <w:rPr>
          <w:sz w:val="22"/>
          <w:szCs w:val="22"/>
          <w:lang w:val="en-US" w:eastAsia="zh-CN"/>
        </w:rPr>
        <w:t xml:space="preserve">required </w:t>
      </w:r>
      <w:r w:rsidR="001F37CF">
        <w:rPr>
          <w:sz w:val="22"/>
          <w:szCs w:val="22"/>
          <w:lang w:val="en-US" w:eastAsia="zh-CN"/>
        </w:rPr>
        <w:t xml:space="preserve">for each </w:t>
      </w:r>
      <w:proofErr w:type="spellStart"/>
      <w:r w:rsidR="00284982" w:rsidRPr="00284982">
        <w:rPr>
          <w:i/>
          <w:iCs/>
          <w:sz w:val="22"/>
          <w:szCs w:val="22"/>
          <w:lang w:val="en-US" w:eastAsia="zh-CN"/>
        </w:rPr>
        <w:t>p</w:t>
      </w:r>
      <w:r w:rsidR="00284982" w:rsidRPr="00284982">
        <w:rPr>
          <w:i/>
          <w:iCs/>
          <w:sz w:val="22"/>
          <w:szCs w:val="22"/>
          <w:vertAlign w:val="superscript"/>
          <w:lang w:val="en-US" w:eastAsia="zh-CN"/>
        </w:rPr>
        <w:t>th</w:t>
      </w:r>
      <w:proofErr w:type="spellEnd"/>
      <w:r w:rsidR="00284982">
        <w:rPr>
          <w:sz w:val="22"/>
          <w:szCs w:val="22"/>
          <w:lang w:val="en-US" w:eastAsia="zh-CN"/>
        </w:rPr>
        <w:t xml:space="preserve"> fix of the UE’s </w:t>
      </w:r>
      <w:r w:rsidR="001F37CF">
        <w:rPr>
          <w:sz w:val="22"/>
          <w:szCs w:val="22"/>
          <w:lang w:val="en-US" w:eastAsia="zh-CN"/>
        </w:rPr>
        <w:t>location estimate)</w:t>
      </w:r>
      <w:r w:rsidR="006D690F">
        <w:rPr>
          <w:sz w:val="22"/>
          <w:szCs w:val="22"/>
          <w:lang w:val="en-US" w:eastAsia="zh-CN"/>
        </w:rPr>
        <w:t xml:space="preserve">, it is recommended that </w:t>
      </w:r>
      <w:r w:rsidR="0060413B">
        <w:rPr>
          <w:sz w:val="22"/>
          <w:szCs w:val="22"/>
          <w:lang w:val="en-US" w:eastAsia="zh-CN"/>
        </w:rPr>
        <w:t xml:space="preserve">the </w:t>
      </w:r>
      <w:r w:rsidR="005E78BF">
        <w:rPr>
          <w:sz w:val="22"/>
          <w:szCs w:val="22"/>
          <w:lang w:val="en-US" w:eastAsia="zh-CN"/>
        </w:rPr>
        <w:t xml:space="preserve">information in the </w:t>
      </w:r>
      <w:r w:rsidR="0060413B">
        <w:rPr>
          <w:sz w:val="22"/>
          <w:szCs w:val="22"/>
          <w:lang w:val="en-US" w:eastAsia="zh-CN"/>
        </w:rPr>
        <w:t xml:space="preserve">assistance data is prioritized based on the time in which in these </w:t>
      </w:r>
      <w:r w:rsidR="00266D5F">
        <w:rPr>
          <w:sz w:val="22"/>
          <w:szCs w:val="22"/>
          <w:lang w:val="en-US" w:eastAsia="zh-CN"/>
        </w:rPr>
        <w:t>measurements are to be performed</w:t>
      </w:r>
      <w:r w:rsidR="001F37CF">
        <w:rPr>
          <w:sz w:val="22"/>
          <w:szCs w:val="22"/>
          <w:lang w:val="en-US" w:eastAsia="zh-CN"/>
        </w:rPr>
        <w:t xml:space="preserve"> for each </w:t>
      </w:r>
      <w:proofErr w:type="spellStart"/>
      <w:r w:rsidR="00284982" w:rsidRPr="00284982">
        <w:rPr>
          <w:i/>
          <w:iCs/>
          <w:sz w:val="22"/>
          <w:szCs w:val="22"/>
          <w:lang w:val="en-US" w:eastAsia="zh-CN"/>
        </w:rPr>
        <w:t>p</w:t>
      </w:r>
      <w:r w:rsidR="00284982" w:rsidRPr="00284982">
        <w:rPr>
          <w:i/>
          <w:iCs/>
          <w:sz w:val="22"/>
          <w:szCs w:val="22"/>
          <w:vertAlign w:val="superscript"/>
          <w:lang w:val="en-US" w:eastAsia="zh-CN"/>
        </w:rPr>
        <w:t>th</w:t>
      </w:r>
      <w:proofErr w:type="spellEnd"/>
      <w:r w:rsidR="00284982">
        <w:rPr>
          <w:sz w:val="22"/>
          <w:szCs w:val="22"/>
          <w:lang w:val="en-US" w:eastAsia="zh-CN"/>
        </w:rPr>
        <w:t xml:space="preserve"> fix of the </w:t>
      </w:r>
      <w:r w:rsidR="001F37CF">
        <w:rPr>
          <w:sz w:val="22"/>
          <w:szCs w:val="22"/>
          <w:lang w:val="en-US" w:eastAsia="zh-CN"/>
        </w:rPr>
        <w:t>location estimate</w:t>
      </w:r>
      <w:r w:rsidR="00266D5F">
        <w:rPr>
          <w:sz w:val="22"/>
          <w:szCs w:val="22"/>
          <w:lang w:val="en-US" w:eastAsia="zh-CN"/>
        </w:rPr>
        <w:t>.</w:t>
      </w:r>
      <w:r w:rsidR="00B25A56">
        <w:rPr>
          <w:sz w:val="22"/>
          <w:szCs w:val="22"/>
        </w:rPr>
        <w:t xml:space="preserve"> </w:t>
      </w:r>
      <w:r w:rsidR="00CA4D0F">
        <w:rPr>
          <w:sz w:val="22"/>
          <w:szCs w:val="22"/>
        </w:rPr>
        <w:fldChar w:fldCharType="begin"/>
      </w:r>
      <w:r w:rsidR="00CA4D0F">
        <w:rPr>
          <w:sz w:val="22"/>
          <w:szCs w:val="22"/>
        </w:rPr>
        <w:instrText xml:space="preserve"> REF _Ref68189006 \h </w:instrText>
      </w:r>
      <w:r w:rsidR="00CA4D0F">
        <w:rPr>
          <w:sz w:val="22"/>
          <w:szCs w:val="22"/>
        </w:rPr>
      </w:r>
      <w:r w:rsidR="00CA4D0F">
        <w:rPr>
          <w:sz w:val="22"/>
          <w:szCs w:val="22"/>
        </w:rPr>
        <w:fldChar w:fldCharType="separate"/>
      </w:r>
      <w:r w:rsidR="00CA4D0F">
        <w:t xml:space="preserve">Table </w:t>
      </w:r>
      <w:r w:rsidR="00CA4D0F">
        <w:rPr>
          <w:noProof/>
        </w:rPr>
        <w:t>2</w:t>
      </w:r>
      <w:r w:rsidR="00CA4D0F">
        <w:rPr>
          <w:sz w:val="22"/>
          <w:szCs w:val="22"/>
        </w:rPr>
        <w:fldChar w:fldCharType="end"/>
      </w:r>
      <w:r w:rsidR="003F61D7">
        <w:rPr>
          <w:sz w:val="22"/>
          <w:szCs w:val="22"/>
        </w:rPr>
        <w:t xml:space="preserve"> shows </w:t>
      </w:r>
      <w:proofErr w:type="gramStart"/>
      <w:r w:rsidR="003F61D7">
        <w:rPr>
          <w:sz w:val="22"/>
          <w:szCs w:val="22"/>
        </w:rPr>
        <w:t>an</w:t>
      </w:r>
      <w:proofErr w:type="gramEnd"/>
      <w:r w:rsidR="003F61D7">
        <w:rPr>
          <w:sz w:val="22"/>
          <w:szCs w:val="22"/>
        </w:rPr>
        <w:t xml:space="preserve"> </w:t>
      </w:r>
      <w:r w:rsidR="00484F42">
        <w:rPr>
          <w:sz w:val="22"/>
          <w:szCs w:val="22"/>
        </w:rPr>
        <w:t xml:space="preserve">high-level </w:t>
      </w:r>
      <w:r w:rsidR="003F61D7">
        <w:rPr>
          <w:sz w:val="22"/>
          <w:szCs w:val="22"/>
        </w:rPr>
        <w:t>example of how the priority can be mapped</w:t>
      </w:r>
      <w:r w:rsidR="009237F4">
        <w:rPr>
          <w:sz w:val="22"/>
          <w:szCs w:val="22"/>
        </w:rPr>
        <w:t xml:space="preserve">, where </w:t>
      </w:r>
      <w:r w:rsidR="009237F4" w:rsidRPr="009237F4">
        <w:rPr>
          <w:i/>
          <w:iCs/>
          <w:sz w:val="22"/>
          <w:szCs w:val="22"/>
        </w:rPr>
        <w:t>m</w:t>
      </w:r>
      <w:r w:rsidR="009237F4">
        <w:rPr>
          <w:sz w:val="22"/>
          <w:szCs w:val="22"/>
        </w:rPr>
        <w:t xml:space="preserve"> indicates the </w:t>
      </w:r>
      <w:proofErr w:type="spellStart"/>
      <w:r w:rsidR="009237F4" w:rsidRPr="009237F4">
        <w:rPr>
          <w:i/>
          <w:iCs/>
          <w:sz w:val="22"/>
          <w:szCs w:val="22"/>
        </w:rPr>
        <w:t>m</w:t>
      </w:r>
      <w:r w:rsidR="009237F4" w:rsidRPr="009237F4">
        <w:rPr>
          <w:i/>
          <w:iCs/>
          <w:sz w:val="22"/>
          <w:szCs w:val="22"/>
          <w:vertAlign w:val="superscript"/>
        </w:rPr>
        <w:t>th</w:t>
      </w:r>
      <w:proofErr w:type="spellEnd"/>
      <w:r w:rsidR="009237F4">
        <w:rPr>
          <w:sz w:val="22"/>
          <w:szCs w:val="22"/>
        </w:rPr>
        <w:t xml:space="preserve"> priority of the location configuration and scheduling in advance instance, </w:t>
      </w:r>
      <w:proofErr w:type="spellStart"/>
      <w:r w:rsidR="009237F4">
        <w:rPr>
          <w:sz w:val="22"/>
          <w:szCs w:val="22"/>
        </w:rPr>
        <w:t>T+</w:t>
      </w:r>
      <w:r w:rsidR="009237F4" w:rsidRPr="00284982">
        <w:rPr>
          <w:i/>
          <w:iCs/>
          <w:sz w:val="22"/>
          <w:szCs w:val="22"/>
        </w:rPr>
        <w:t>n</w:t>
      </w:r>
      <w:proofErr w:type="spellEnd"/>
      <w:r w:rsidR="009237F4">
        <w:rPr>
          <w:sz w:val="22"/>
          <w:szCs w:val="22"/>
        </w:rPr>
        <w:t xml:space="preserve"> for a UE’s location fix </w:t>
      </w:r>
      <w:r w:rsidR="009237F4" w:rsidRPr="009237F4">
        <w:rPr>
          <w:i/>
          <w:iCs/>
          <w:sz w:val="22"/>
          <w:szCs w:val="22"/>
        </w:rPr>
        <w:t>p</w:t>
      </w:r>
      <w:r w:rsidR="009237F4">
        <w:rPr>
          <w:sz w:val="22"/>
          <w:szCs w:val="22"/>
        </w:rPr>
        <w:t>.</w:t>
      </w:r>
    </w:p>
    <w:p w14:paraId="33F3392A" w14:textId="2E202AF7" w:rsidR="00F6570C" w:rsidRPr="00673988" w:rsidRDefault="00F6570C" w:rsidP="00F6570C">
      <w:pPr>
        <w:pStyle w:val="Caption"/>
        <w:keepNext/>
        <w:jc w:val="center"/>
        <w:rPr>
          <w:b/>
          <w:bCs/>
        </w:rPr>
      </w:pPr>
      <w:bookmarkStart w:id="2" w:name="_Ref68189006"/>
      <w:r w:rsidRPr="00673988">
        <w:rPr>
          <w:b/>
          <w:bCs/>
          <w:sz w:val="20"/>
          <w:szCs w:val="20"/>
        </w:rPr>
        <w:t xml:space="preserve">Table </w:t>
      </w:r>
      <w:r w:rsidRPr="00673988">
        <w:rPr>
          <w:b/>
          <w:bCs/>
          <w:sz w:val="20"/>
          <w:szCs w:val="20"/>
        </w:rPr>
        <w:fldChar w:fldCharType="begin"/>
      </w:r>
      <w:r w:rsidRPr="00673988">
        <w:rPr>
          <w:b/>
          <w:bCs/>
          <w:sz w:val="20"/>
          <w:szCs w:val="20"/>
        </w:rPr>
        <w:instrText xml:space="preserve"> SEQ Table \* ARABIC </w:instrText>
      </w:r>
      <w:r w:rsidRPr="00673988">
        <w:rPr>
          <w:b/>
          <w:bCs/>
          <w:sz w:val="20"/>
          <w:szCs w:val="20"/>
        </w:rPr>
        <w:fldChar w:fldCharType="separate"/>
      </w:r>
      <w:r w:rsidRPr="00673988">
        <w:rPr>
          <w:b/>
          <w:bCs/>
          <w:noProof/>
          <w:sz w:val="20"/>
          <w:szCs w:val="20"/>
        </w:rPr>
        <w:t>2</w:t>
      </w:r>
      <w:r w:rsidRPr="00673988">
        <w:rPr>
          <w:b/>
          <w:bCs/>
          <w:sz w:val="20"/>
          <w:szCs w:val="20"/>
        </w:rPr>
        <w:fldChar w:fldCharType="end"/>
      </w:r>
      <w:bookmarkEnd w:id="2"/>
      <w:r w:rsidRPr="00673988">
        <w:rPr>
          <w:b/>
          <w:bCs/>
          <w:sz w:val="20"/>
          <w:szCs w:val="20"/>
        </w:rPr>
        <w:t>:</w:t>
      </w:r>
      <w:r w:rsidR="00CA4D0F" w:rsidRPr="00673988">
        <w:rPr>
          <w:b/>
          <w:bCs/>
          <w:sz w:val="20"/>
          <w:szCs w:val="20"/>
        </w:rPr>
        <w:t xml:space="preserve"> </w:t>
      </w:r>
      <w:r w:rsidRPr="00673988">
        <w:rPr>
          <w:b/>
          <w:bCs/>
          <w:sz w:val="20"/>
          <w:szCs w:val="20"/>
        </w:rPr>
        <w:t xml:space="preserve">High-level </w:t>
      </w:r>
      <w:r w:rsidR="00B73A84" w:rsidRPr="00673988">
        <w:rPr>
          <w:b/>
          <w:bCs/>
          <w:sz w:val="20"/>
          <w:szCs w:val="20"/>
        </w:rPr>
        <w:t>mapping</w:t>
      </w:r>
      <w:r w:rsidRPr="00673988">
        <w:rPr>
          <w:b/>
          <w:bCs/>
          <w:sz w:val="20"/>
          <w:szCs w:val="20"/>
        </w:rPr>
        <w:t xml:space="preserve"> of prioritized assistance data</w:t>
      </w:r>
      <w:r w:rsidR="00B73A84" w:rsidRPr="00673988">
        <w:rPr>
          <w:b/>
          <w:bCs/>
          <w:sz w:val="20"/>
          <w:szCs w:val="20"/>
        </w:rPr>
        <w:t xml:space="preserve"> for location scheduling in advance for multiple </w:t>
      </w:r>
      <w:r w:rsidR="00846B05" w:rsidRPr="00673988">
        <w:rPr>
          <w:b/>
          <w:bCs/>
          <w:sz w:val="20"/>
          <w:szCs w:val="20"/>
        </w:rPr>
        <w:t>instances</w:t>
      </w:r>
      <w:r w:rsidR="00B73A84" w:rsidRPr="00673988">
        <w:rPr>
          <w:b/>
          <w:bCs/>
          <w:sz w:val="20"/>
          <w:szCs w:val="20"/>
        </w:rPr>
        <w:t xml:space="preserve"> of time</w:t>
      </w:r>
      <w:r w:rsidR="00846B05" w:rsidRPr="00673988">
        <w:rPr>
          <w:b/>
          <w:bCs/>
          <w:sz w:val="20"/>
          <w:szCs w:val="20"/>
        </w:rPr>
        <w:t xml:space="preserve"> </w:t>
      </w:r>
      <w:r w:rsidR="00B73A84" w:rsidRPr="00673988">
        <w:rPr>
          <w:b/>
          <w:bCs/>
          <w:sz w:val="20"/>
          <w:szCs w:val="20"/>
        </w:rPr>
        <w:t>’T’</w:t>
      </w:r>
    </w:p>
    <w:tbl>
      <w:tblPr>
        <w:tblStyle w:val="TableGrid"/>
        <w:tblW w:w="0" w:type="auto"/>
        <w:jc w:val="center"/>
        <w:tblLook w:val="04A0" w:firstRow="1" w:lastRow="0" w:firstColumn="1" w:lastColumn="0" w:noHBand="0" w:noVBand="1"/>
      </w:tblPr>
      <w:tblGrid>
        <w:gridCol w:w="3320"/>
        <w:gridCol w:w="3321"/>
        <w:gridCol w:w="3321"/>
      </w:tblGrid>
      <w:tr w:rsidR="009237F4" w14:paraId="6CFE7420" w14:textId="3D9A5B07" w:rsidTr="001C1185">
        <w:trPr>
          <w:jc w:val="center"/>
        </w:trPr>
        <w:tc>
          <w:tcPr>
            <w:tcW w:w="3320" w:type="dxa"/>
          </w:tcPr>
          <w:p w14:paraId="3FCFB5BA" w14:textId="232EF958" w:rsidR="009237F4" w:rsidRPr="00016FDA" w:rsidRDefault="009237F4" w:rsidP="00016FDA">
            <w:pPr>
              <w:jc w:val="center"/>
              <w:rPr>
                <w:b/>
                <w:bCs/>
                <w:sz w:val="22"/>
                <w:szCs w:val="22"/>
              </w:rPr>
            </w:pPr>
            <w:r w:rsidRPr="00016FDA">
              <w:rPr>
                <w:b/>
                <w:bCs/>
                <w:sz w:val="22"/>
                <w:szCs w:val="22"/>
              </w:rPr>
              <w:t>UE Measurement time</w:t>
            </w:r>
            <w:r>
              <w:rPr>
                <w:b/>
                <w:bCs/>
                <w:sz w:val="22"/>
                <w:szCs w:val="22"/>
              </w:rPr>
              <w:t xml:space="preserve"> in advance</w:t>
            </w:r>
          </w:p>
        </w:tc>
        <w:tc>
          <w:tcPr>
            <w:tcW w:w="3321" w:type="dxa"/>
          </w:tcPr>
          <w:p w14:paraId="1E7B7BE9" w14:textId="6EA3E17F" w:rsidR="009237F4" w:rsidRPr="00016FDA" w:rsidRDefault="009237F4" w:rsidP="004028CB">
            <w:pPr>
              <w:rPr>
                <w:b/>
                <w:bCs/>
                <w:sz w:val="22"/>
                <w:szCs w:val="22"/>
              </w:rPr>
            </w:pPr>
            <w:r w:rsidRPr="00016FDA">
              <w:rPr>
                <w:b/>
                <w:bCs/>
                <w:sz w:val="22"/>
                <w:szCs w:val="22"/>
              </w:rPr>
              <w:t xml:space="preserve">Assistance Data Priority, e.g. </w:t>
            </w:r>
            <w:r w:rsidRPr="00016FDA">
              <w:rPr>
                <w:b/>
                <w:bCs/>
                <w:i/>
              </w:rPr>
              <w:t>DL-PRS-ID-Info</w:t>
            </w:r>
            <w:r w:rsidRPr="00016FDA">
              <w:rPr>
                <w:b/>
                <w:bCs/>
                <w:iCs/>
              </w:rPr>
              <w:t xml:space="preserve"> message</w:t>
            </w:r>
            <w:r w:rsidRPr="00016FDA">
              <w:rPr>
                <w:b/>
                <w:bCs/>
                <w:sz w:val="22"/>
                <w:szCs w:val="22"/>
              </w:rPr>
              <w:t xml:space="preserve"> (lower </w:t>
            </w:r>
            <w:r w:rsidRPr="00016FDA">
              <w:rPr>
                <w:b/>
                <w:bCs/>
                <w:sz w:val="22"/>
                <w:szCs w:val="22"/>
              </w:rPr>
              <w:lastRenderedPageBreak/>
              <w:t>number indicates higher priority)</w:t>
            </w:r>
          </w:p>
        </w:tc>
        <w:tc>
          <w:tcPr>
            <w:tcW w:w="3321" w:type="dxa"/>
          </w:tcPr>
          <w:p w14:paraId="65A2F4B5" w14:textId="3ED6C503" w:rsidR="009237F4" w:rsidRPr="009237F4" w:rsidRDefault="009237F4" w:rsidP="009237F4">
            <w:pPr>
              <w:jc w:val="center"/>
              <w:rPr>
                <w:b/>
                <w:bCs/>
                <w:sz w:val="22"/>
                <w:szCs w:val="22"/>
              </w:rPr>
            </w:pPr>
            <w:r>
              <w:rPr>
                <w:b/>
                <w:bCs/>
                <w:sz w:val="22"/>
                <w:szCs w:val="22"/>
              </w:rPr>
              <w:lastRenderedPageBreak/>
              <w:t>Location Fix (</w:t>
            </w:r>
            <w:r w:rsidRPr="009237F4">
              <w:rPr>
                <w:b/>
                <w:bCs/>
                <w:i/>
                <w:iCs/>
                <w:sz w:val="22"/>
                <w:szCs w:val="22"/>
              </w:rPr>
              <w:t>p</w:t>
            </w:r>
            <w:r>
              <w:rPr>
                <w:b/>
                <w:bCs/>
                <w:sz w:val="22"/>
                <w:szCs w:val="22"/>
              </w:rPr>
              <w:t>)</w:t>
            </w:r>
          </w:p>
        </w:tc>
      </w:tr>
      <w:tr w:rsidR="009237F4" w14:paraId="083D95CA" w14:textId="3792A370" w:rsidTr="001C1185">
        <w:trPr>
          <w:jc w:val="center"/>
        </w:trPr>
        <w:tc>
          <w:tcPr>
            <w:tcW w:w="3320" w:type="dxa"/>
          </w:tcPr>
          <w:p w14:paraId="78B9EBB5" w14:textId="4FCADB12" w:rsidR="009237F4" w:rsidRDefault="009237F4" w:rsidP="00F6570C">
            <w:pPr>
              <w:jc w:val="center"/>
              <w:rPr>
                <w:sz w:val="22"/>
                <w:szCs w:val="22"/>
              </w:rPr>
            </w:pPr>
            <w:r>
              <w:rPr>
                <w:sz w:val="22"/>
                <w:szCs w:val="22"/>
              </w:rPr>
              <w:t>T</w:t>
            </w:r>
          </w:p>
        </w:tc>
        <w:tc>
          <w:tcPr>
            <w:tcW w:w="3321" w:type="dxa"/>
          </w:tcPr>
          <w:p w14:paraId="0F9467E2" w14:textId="1C96D44D" w:rsidR="009237F4" w:rsidRDefault="009237F4" w:rsidP="00F6570C">
            <w:pPr>
              <w:jc w:val="center"/>
              <w:rPr>
                <w:sz w:val="22"/>
                <w:szCs w:val="22"/>
              </w:rPr>
            </w:pPr>
            <w:r>
              <w:rPr>
                <w:sz w:val="22"/>
                <w:szCs w:val="22"/>
              </w:rPr>
              <w:t>1</w:t>
            </w:r>
          </w:p>
        </w:tc>
        <w:tc>
          <w:tcPr>
            <w:tcW w:w="3321" w:type="dxa"/>
          </w:tcPr>
          <w:p w14:paraId="0F94D7CE" w14:textId="545B4791" w:rsidR="009237F4" w:rsidRDefault="009237F4" w:rsidP="00F6570C">
            <w:pPr>
              <w:jc w:val="center"/>
              <w:rPr>
                <w:sz w:val="22"/>
                <w:szCs w:val="22"/>
              </w:rPr>
            </w:pPr>
            <w:r>
              <w:rPr>
                <w:sz w:val="22"/>
                <w:szCs w:val="22"/>
              </w:rPr>
              <w:t>1 (first fix)</w:t>
            </w:r>
          </w:p>
        </w:tc>
      </w:tr>
      <w:tr w:rsidR="009237F4" w14:paraId="3D329195" w14:textId="5C27C4B0" w:rsidTr="001C1185">
        <w:trPr>
          <w:jc w:val="center"/>
        </w:trPr>
        <w:tc>
          <w:tcPr>
            <w:tcW w:w="3320" w:type="dxa"/>
          </w:tcPr>
          <w:p w14:paraId="3DA809D3" w14:textId="5661FD33" w:rsidR="009237F4" w:rsidRDefault="009237F4" w:rsidP="00F6570C">
            <w:pPr>
              <w:jc w:val="center"/>
              <w:rPr>
                <w:sz w:val="22"/>
                <w:szCs w:val="22"/>
              </w:rPr>
            </w:pPr>
            <w:r>
              <w:rPr>
                <w:sz w:val="22"/>
                <w:szCs w:val="22"/>
              </w:rPr>
              <w:t>T+1</w:t>
            </w:r>
          </w:p>
        </w:tc>
        <w:tc>
          <w:tcPr>
            <w:tcW w:w="3321" w:type="dxa"/>
          </w:tcPr>
          <w:p w14:paraId="728DBA44" w14:textId="615B3C34" w:rsidR="009237F4" w:rsidRDefault="009237F4" w:rsidP="00F6570C">
            <w:pPr>
              <w:jc w:val="center"/>
              <w:rPr>
                <w:sz w:val="22"/>
                <w:szCs w:val="22"/>
              </w:rPr>
            </w:pPr>
            <w:r>
              <w:rPr>
                <w:sz w:val="22"/>
                <w:szCs w:val="22"/>
              </w:rPr>
              <w:t>2</w:t>
            </w:r>
          </w:p>
        </w:tc>
        <w:tc>
          <w:tcPr>
            <w:tcW w:w="3321" w:type="dxa"/>
          </w:tcPr>
          <w:p w14:paraId="7CB17F62" w14:textId="4CD56E46" w:rsidR="009237F4" w:rsidRDefault="009237F4" w:rsidP="00F6570C">
            <w:pPr>
              <w:jc w:val="center"/>
              <w:rPr>
                <w:sz w:val="22"/>
                <w:szCs w:val="22"/>
              </w:rPr>
            </w:pPr>
            <w:r>
              <w:rPr>
                <w:sz w:val="22"/>
                <w:szCs w:val="22"/>
              </w:rPr>
              <w:t>2</w:t>
            </w:r>
          </w:p>
        </w:tc>
      </w:tr>
      <w:tr w:rsidR="009237F4" w14:paraId="600BEFF6" w14:textId="4070BE93" w:rsidTr="001C1185">
        <w:trPr>
          <w:jc w:val="center"/>
        </w:trPr>
        <w:tc>
          <w:tcPr>
            <w:tcW w:w="3320" w:type="dxa"/>
          </w:tcPr>
          <w:p w14:paraId="7E4252D3" w14:textId="017C6762" w:rsidR="009237F4" w:rsidRDefault="009237F4" w:rsidP="00F6570C">
            <w:pPr>
              <w:jc w:val="center"/>
              <w:rPr>
                <w:sz w:val="22"/>
                <w:szCs w:val="22"/>
              </w:rPr>
            </w:pPr>
            <w:proofErr w:type="spellStart"/>
            <w:r>
              <w:rPr>
                <w:sz w:val="22"/>
                <w:szCs w:val="22"/>
              </w:rPr>
              <w:t>T+</w:t>
            </w:r>
            <w:r w:rsidRPr="00284982">
              <w:rPr>
                <w:i/>
                <w:iCs/>
                <w:sz w:val="22"/>
                <w:szCs w:val="22"/>
              </w:rPr>
              <w:t>n</w:t>
            </w:r>
            <w:proofErr w:type="spellEnd"/>
          </w:p>
        </w:tc>
        <w:tc>
          <w:tcPr>
            <w:tcW w:w="3321" w:type="dxa"/>
          </w:tcPr>
          <w:p w14:paraId="51706628" w14:textId="04217F02" w:rsidR="009237F4" w:rsidRPr="009237F4" w:rsidRDefault="009237F4" w:rsidP="00F6570C">
            <w:pPr>
              <w:jc w:val="center"/>
              <w:rPr>
                <w:i/>
                <w:iCs/>
                <w:sz w:val="22"/>
                <w:szCs w:val="22"/>
              </w:rPr>
            </w:pPr>
            <w:r w:rsidRPr="009237F4">
              <w:rPr>
                <w:i/>
                <w:iCs/>
                <w:sz w:val="22"/>
                <w:szCs w:val="22"/>
              </w:rPr>
              <w:t>m</w:t>
            </w:r>
          </w:p>
        </w:tc>
        <w:tc>
          <w:tcPr>
            <w:tcW w:w="3321" w:type="dxa"/>
          </w:tcPr>
          <w:p w14:paraId="404BDD80" w14:textId="07DFE8D8" w:rsidR="009237F4" w:rsidRPr="009237F4" w:rsidRDefault="009237F4" w:rsidP="00F6570C">
            <w:pPr>
              <w:jc w:val="center"/>
              <w:rPr>
                <w:i/>
                <w:iCs/>
                <w:sz w:val="22"/>
                <w:szCs w:val="22"/>
              </w:rPr>
            </w:pPr>
            <w:r w:rsidRPr="009237F4">
              <w:rPr>
                <w:i/>
                <w:iCs/>
                <w:sz w:val="22"/>
                <w:szCs w:val="22"/>
              </w:rPr>
              <w:t>p</w:t>
            </w:r>
          </w:p>
        </w:tc>
      </w:tr>
    </w:tbl>
    <w:p w14:paraId="7554761A" w14:textId="77777777" w:rsidR="003F61D7" w:rsidRDefault="003F61D7" w:rsidP="004028CB">
      <w:pPr>
        <w:jc w:val="both"/>
        <w:rPr>
          <w:sz w:val="22"/>
          <w:szCs w:val="22"/>
        </w:rPr>
      </w:pPr>
    </w:p>
    <w:p w14:paraId="5AEAC6B7" w14:textId="5EF07C88" w:rsidR="004028CB" w:rsidRPr="0010204C" w:rsidRDefault="00863533" w:rsidP="004028CB">
      <w:pPr>
        <w:jc w:val="both"/>
        <w:rPr>
          <w:sz w:val="22"/>
          <w:szCs w:val="22"/>
        </w:rPr>
      </w:pPr>
      <w:r>
        <w:rPr>
          <w:sz w:val="22"/>
          <w:szCs w:val="22"/>
        </w:rPr>
        <w:t>Such p</w:t>
      </w:r>
      <w:r w:rsidR="004028CB" w:rsidRPr="0010204C">
        <w:rPr>
          <w:sz w:val="22"/>
          <w:szCs w:val="22"/>
        </w:rPr>
        <w:t xml:space="preserve">rioritized </w:t>
      </w:r>
      <w:r w:rsidR="00581F44">
        <w:rPr>
          <w:sz w:val="22"/>
          <w:szCs w:val="22"/>
        </w:rPr>
        <w:t>DL-</w:t>
      </w:r>
      <w:r w:rsidR="004028CB" w:rsidRPr="0010204C">
        <w:rPr>
          <w:sz w:val="22"/>
          <w:szCs w:val="22"/>
        </w:rPr>
        <w:t>PRS transmissions</w:t>
      </w:r>
      <w:r>
        <w:rPr>
          <w:sz w:val="22"/>
          <w:szCs w:val="22"/>
        </w:rPr>
        <w:t xml:space="preserve"> enable a single assistance data signallin</w:t>
      </w:r>
      <w:r w:rsidR="00AE211D">
        <w:rPr>
          <w:sz w:val="22"/>
          <w:szCs w:val="22"/>
        </w:rPr>
        <w:t>g message to be sent</w:t>
      </w:r>
      <w:r>
        <w:rPr>
          <w:sz w:val="22"/>
          <w:szCs w:val="22"/>
        </w:rPr>
        <w:t xml:space="preserve"> in advance</w:t>
      </w:r>
      <w:r w:rsidR="004028CB" w:rsidRPr="0010204C">
        <w:rPr>
          <w:sz w:val="22"/>
          <w:szCs w:val="22"/>
        </w:rPr>
        <w:t xml:space="preserve"> </w:t>
      </w:r>
      <w:r w:rsidR="00AE211D">
        <w:rPr>
          <w:sz w:val="22"/>
          <w:szCs w:val="22"/>
        </w:rPr>
        <w:t>with a structured priority</w:t>
      </w:r>
      <w:r w:rsidR="001E79FA">
        <w:rPr>
          <w:sz w:val="22"/>
          <w:szCs w:val="22"/>
        </w:rPr>
        <w:t xml:space="preserve"> corresponding to different positioning fixes</w:t>
      </w:r>
      <w:r w:rsidR="004028CB" w:rsidRPr="0010204C">
        <w:rPr>
          <w:sz w:val="22"/>
          <w:szCs w:val="22"/>
        </w:rPr>
        <w:t xml:space="preserve">. Therefore, prioritized </w:t>
      </w:r>
      <w:r w:rsidR="008749B3">
        <w:rPr>
          <w:sz w:val="22"/>
          <w:szCs w:val="22"/>
        </w:rPr>
        <w:t>DL-</w:t>
      </w:r>
      <w:r w:rsidR="004028CB" w:rsidRPr="0010204C">
        <w:rPr>
          <w:sz w:val="22"/>
          <w:szCs w:val="22"/>
        </w:rPr>
        <w:t>PRS</w:t>
      </w:r>
      <w:r w:rsidR="00B31A5A">
        <w:rPr>
          <w:sz w:val="22"/>
          <w:szCs w:val="22"/>
        </w:rPr>
        <w:t xml:space="preserve"> </w:t>
      </w:r>
      <w:r w:rsidR="00CD15B0">
        <w:rPr>
          <w:sz w:val="22"/>
          <w:szCs w:val="22"/>
        </w:rPr>
        <w:t>assistance data</w:t>
      </w:r>
      <w:r w:rsidR="004028CB" w:rsidRPr="0010204C">
        <w:rPr>
          <w:sz w:val="22"/>
          <w:szCs w:val="22"/>
        </w:rPr>
        <w:t xml:space="preserve"> enable</w:t>
      </w:r>
      <w:r w:rsidR="00CD15B0">
        <w:rPr>
          <w:sz w:val="22"/>
          <w:szCs w:val="22"/>
        </w:rPr>
        <w:t>s</w:t>
      </w:r>
      <w:r w:rsidR="004028CB" w:rsidRPr="0010204C">
        <w:rPr>
          <w:sz w:val="22"/>
          <w:szCs w:val="22"/>
        </w:rPr>
        <w:t xml:space="preserve"> improved measurement handling </w:t>
      </w:r>
      <w:proofErr w:type="gramStart"/>
      <w:r w:rsidR="004028CB" w:rsidRPr="0010204C">
        <w:rPr>
          <w:sz w:val="22"/>
          <w:szCs w:val="22"/>
        </w:rPr>
        <w:t>and also</w:t>
      </w:r>
      <w:proofErr w:type="gramEnd"/>
      <w:r w:rsidR="004028CB" w:rsidRPr="0010204C">
        <w:rPr>
          <w:sz w:val="22"/>
          <w:szCs w:val="22"/>
        </w:rPr>
        <w:t xml:space="preserve"> allows the UE to transmit corresponding reports within the positioning latency budget, especially for UE-assisted positioning methods. The details regarding the priority rules </w:t>
      </w:r>
      <w:r w:rsidR="00741209">
        <w:rPr>
          <w:sz w:val="22"/>
          <w:szCs w:val="22"/>
        </w:rPr>
        <w:t>should be closely coordinate</w:t>
      </w:r>
      <w:r w:rsidR="001E79FA">
        <w:rPr>
          <w:sz w:val="22"/>
          <w:szCs w:val="22"/>
        </w:rPr>
        <w:t>d</w:t>
      </w:r>
      <w:r w:rsidR="00741209">
        <w:rPr>
          <w:sz w:val="22"/>
          <w:szCs w:val="22"/>
        </w:rPr>
        <w:t xml:space="preserve"> with</w:t>
      </w:r>
      <w:r w:rsidR="004028CB" w:rsidRPr="0010204C">
        <w:rPr>
          <w:sz w:val="22"/>
          <w:szCs w:val="22"/>
        </w:rPr>
        <w:t xml:space="preserve"> RAN</w:t>
      </w:r>
      <w:r w:rsidR="00784612">
        <w:rPr>
          <w:sz w:val="22"/>
          <w:szCs w:val="22"/>
        </w:rPr>
        <w:t>1</w:t>
      </w:r>
      <w:r w:rsidR="004028CB" w:rsidRPr="0010204C">
        <w:rPr>
          <w:sz w:val="22"/>
          <w:szCs w:val="22"/>
        </w:rPr>
        <w:t>.</w:t>
      </w:r>
    </w:p>
    <w:p w14:paraId="7BD653C9" w14:textId="61BBCEAC" w:rsidR="004028CB" w:rsidRPr="0010204C" w:rsidRDefault="004028CB" w:rsidP="004028CB">
      <w:pPr>
        <w:rPr>
          <w:b/>
          <w:bCs/>
          <w:sz w:val="22"/>
          <w:szCs w:val="22"/>
        </w:rPr>
      </w:pPr>
      <w:r w:rsidRPr="0010204C">
        <w:rPr>
          <w:b/>
          <w:bCs/>
          <w:sz w:val="22"/>
          <w:szCs w:val="22"/>
        </w:rPr>
        <w:t xml:space="preserve">Observation </w:t>
      </w:r>
      <w:r w:rsidR="008A0D3E">
        <w:rPr>
          <w:b/>
          <w:bCs/>
          <w:sz w:val="22"/>
          <w:szCs w:val="22"/>
        </w:rPr>
        <w:t>3</w:t>
      </w:r>
      <w:r w:rsidRPr="0010204C">
        <w:rPr>
          <w:b/>
          <w:bCs/>
          <w:sz w:val="22"/>
          <w:szCs w:val="22"/>
        </w:rPr>
        <w:t xml:space="preserve">: Prioritized </w:t>
      </w:r>
      <w:r w:rsidR="001C5251">
        <w:rPr>
          <w:b/>
          <w:bCs/>
          <w:sz w:val="22"/>
          <w:szCs w:val="22"/>
        </w:rPr>
        <w:t>assistance data</w:t>
      </w:r>
      <w:r w:rsidRPr="0010204C">
        <w:rPr>
          <w:b/>
          <w:bCs/>
          <w:sz w:val="22"/>
          <w:szCs w:val="22"/>
        </w:rPr>
        <w:t xml:space="preserve"> enable</w:t>
      </w:r>
      <w:r w:rsidR="001C5251">
        <w:rPr>
          <w:b/>
          <w:bCs/>
          <w:sz w:val="22"/>
          <w:szCs w:val="22"/>
        </w:rPr>
        <w:t>s</w:t>
      </w:r>
      <w:r w:rsidR="008C5831">
        <w:rPr>
          <w:b/>
          <w:bCs/>
          <w:sz w:val="22"/>
          <w:szCs w:val="22"/>
        </w:rPr>
        <w:t xml:space="preserve"> a structured approach towards handling</w:t>
      </w:r>
      <w:r w:rsidR="001C5251">
        <w:rPr>
          <w:b/>
          <w:bCs/>
          <w:sz w:val="22"/>
          <w:szCs w:val="22"/>
        </w:rPr>
        <w:t xml:space="preserve"> </w:t>
      </w:r>
      <w:r w:rsidR="001C5251" w:rsidRPr="00A71D8B">
        <w:rPr>
          <w:b/>
          <w:bCs/>
          <w:sz w:val="22"/>
          <w:szCs w:val="22"/>
        </w:rPr>
        <w:t xml:space="preserve">multiple location </w:t>
      </w:r>
      <w:r w:rsidR="009237F4">
        <w:rPr>
          <w:b/>
          <w:bCs/>
          <w:sz w:val="22"/>
          <w:szCs w:val="22"/>
        </w:rPr>
        <w:t>configuration and scheduling instances in advance</w:t>
      </w:r>
      <w:r w:rsidR="00A71D8B" w:rsidRPr="00A71D8B">
        <w:rPr>
          <w:b/>
          <w:bCs/>
          <w:sz w:val="22"/>
          <w:szCs w:val="22"/>
        </w:rPr>
        <w:t>, which</w:t>
      </w:r>
      <w:r w:rsidR="001C5251" w:rsidRPr="00A71D8B">
        <w:rPr>
          <w:b/>
          <w:bCs/>
          <w:sz w:val="22"/>
          <w:szCs w:val="22"/>
        </w:rPr>
        <w:t xml:space="preserve"> are required</w:t>
      </w:r>
      <w:r w:rsidR="009237F4">
        <w:rPr>
          <w:b/>
          <w:bCs/>
          <w:sz w:val="22"/>
          <w:szCs w:val="22"/>
        </w:rPr>
        <w:t>, e.g.</w:t>
      </w:r>
      <w:r w:rsidR="001C5251" w:rsidRPr="00A71D8B">
        <w:rPr>
          <w:b/>
          <w:bCs/>
          <w:sz w:val="22"/>
          <w:szCs w:val="22"/>
        </w:rPr>
        <w:t xml:space="preserve"> in ‘T’, ‘T+1’, </w:t>
      </w:r>
      <w:r w:rsidR="009237F4">
        <w:rPr>
          <w:b/>
          <w:bCs/>
          <w:sz w:val="22"/>
          <w:szCs w:val="22"/>
        </w:rPr>
        <w:t xml:space="preserve">…, </w:t>
      </w:r>
      <w:r w:rsidR="001C5251" w:rsidRPr="00A71D8B">
        <w:rPr>
          <w:b/>
          <w:bCs/>
          <w:sz w:val="22"/>
          <w:szCs w:val="22"/>
        </w:rPr>
        <w:t>‘</w:t>
      </w:r>
      <w:proofErr w:type="spellStart"/>
      <w:r w:rsidR="001C5251" w:rsidRPr="00A71D8B">
        <w:rPr>
          <w:b/>
          <w:bCs/>
          <w:sz w:val="22"/>
          <w:szCs w:val="22"/>
        </w:rPr>
        <w:t>T+</w:t>
      </w:r>
      <w:r w:rsidR="009237F4" w:rsidRPr="009237F4">
        <w:rPr>
          <w:b/>
          <w:bCs/>
          <w:i/>
          <w:iCs/>
          <w:sz w:val="22"/>
          <w:szCs w:val="22"/>
        </w:rPr>
        <w:t>n</w:t>
      </w:r>
      <w:proofErr w:type="spellEnd"/>
      <w:r w:rsidR="001C5251" w:rsidRPr="00A71D8B">
        <w:rPr>
          <w:b/>
          <w:bCs/>
          <w:sz w:val="22"/>
          <w:szCs w:val="22"/>
        </w:rPr>
        <w:t>’</w:t>
      </w:r>
      <w:r w:rsidR="00A71D8B" w:rsidRPr="00A71D8B">
        <w:rPr>
          <w:b/>
          <w:bCs/>
          <w:sz w:val="22"/>
          <w:szCs w:val="22"/>
        </w:rPr>
        <w:t xml:space="preserve"> time units in advance</w:t>
      </w:r>
      <w:r w:rsidR="00A71D8B">
        <w:rPr>
          <w:b/>
          <w:bCs/>
          <w:sz w:val="22"/>
          <w:szCs w:val="22"/>
        </w:rPr>
        <w:t>.</w:t>
      </w:r>
      <w:r w:rsidRPr="0010204C">
        <w:rPr>
          <w:b/>
          <w:bCs/>
          <w:sz w:val="22"/>
          <w:szCs w:val="22"/>
        </w:rPr>
        <w:t xml:space="preserve"> </w:t>
      </w:r>
    </w:p>
    <w:p w14:paraId="2EEE1C1E" w14:textId="78305E02" w:rsidR="00563033" w:rsidRPr="00016FDA" w:rsidRDefault="004028CB" w:rsidP="00016FDA">
      <w:pPr>
        <w:rPr>
          <w:b/>
          <w:bCs/>
          <w:sz w:val="22"/>
          <w:szCs w:val="22"/>
          <w:lang w:val="en-US" w:eastAsia="zh-CN"/>
        </w:rPr>
      </w:pPr>
      <w:r w:rsidRPr="0010204C">
        <w:rPr>
          <w:b/>
          <w:bCs/>
          <w:sz w:val="22"/>
          <w:szCs w:val="22"/>
          <w:lang w:val="en-US" w:eastAsia="zh-CN"/>
        </w:rPr>
        <w:t xml:space="preserve">Proposal </w:t>
      </w:r>
      <w:r w:rsidR="008A0D3E">
        <w:rPr>
          <w:b/>
          <w:bCs/>
          <w:sz w:val="22"/>
          <w:szCs w:val="22"/>
          <w:lang w:val="en-US" w:eastAsia="zh-CN"/>
        </w:rPr>
        <w:t>2</w:t>
      </w:r>
      <w:r w:rsidRPr="0010204C">
        <w:rPr>
          <w:b/>
          <w:bCs/>
          <w:sz w:val="22"/>
          <w:szCs w:val="22"/>
          <w:lang w:val="en-US" w:eastAsia="zh-CN"/>
        </w:rPr>
        <w:t xml:space="preserve">: </w:t>
      </w:r>
      <w:r w:rsidR="00784612">
        <w:rPr>
          <w:b/>
          <w:bCs/>
          <w:sz w:val="22"/>
          <w:szCs w:val="22"/>
          <w:lang w:val="en-US" w:eastAsia="zh-CN"/>
        </w:rPr>
        <w:t>Support prio</w:t>
      </w:r>
      <w:r w:rsidR="004D3607">
        <w:rPr>
          <w:b/>
          <w:bCs/>
          <w:sz w:val="22"/>
          <w:szCs w:val="22"/>
          <w:lang w:val="en-US" w:eastAsia="zh-CN"/>
        </w:rPr>
        <w:t xml:space="preserve">ritized assistance data for </w:t>
      </w:r>
      <w:r w:rsidR="00A473F4">
        <w:rPr>
          <w:b/>
          <w:bCs/>
          <w:sz w:val="22"/>
          <w:szCs w:val="22"/>
          <w:lang w:val="en-US" w:eastAsia="zh-CN"/>
        </w:rPr>
        <w:t xml:space="preserve">location scheduling in advance for multiple </w:t>
      </w:r>
      <w:r w:rsidR="00284982">
        <w:rPr>
          <w:b/>
          <w:bCs/>
          <w:sz w:val="22"/>
          <w:szCs w:val="22"/>
          <w:lang w:val="en-US" w:eastAsia="zh-CN"/>
        </w:rPr>
        <w:t xml:space="preserve">measurement </w:t>
      </w:r>
      <w:r w:rsidR="001063C9">
        <w:rPr>
          <w:b/>
          <w:bCs/>
          <w:sz w:val="22"/>
          <w:szCs w:val="22"/>
          <w:lang w:val="en-US" w:eastAsia="zh-CN"/>
        </w:rPr>
        <w:t>time instances</w:t>
      </w:r>
      <w:r w:rsidR="00A7139D">
        <w:rPr>
          <w:b/>
          <w:bCs/>
          <w:sz w:val="22"/>
          <w:szCs w:val="22"/>
          <w:lang w:val="en-US" w:eastAsia="zh-CN"/>
        </w:rPr>
        <w:t xml:space="preserve"> corresponding to multiple position fixes</w:t>
      </w:r>
      <w:r w:rsidR="001063C9">
        <w:rPr>
          <w:b/>
          <w:bCs/>
          <w:sz w:val="22"/>
          <w:szCs w:val="22"/>
          <w:lang w:val="en-US" w:eastAsia="zh-CN"/>
        </w:rPr>
        <w:t>, e.g. ‘T’, ‘T+1’,</w:t>
      </w:r>
      <w:r w:rsidR="00673988">
        <w:rPr>
          <w:b/>
          <w:bCs/>
          <w:sz w:val="22"/>
          <w:szCs w:val="22"/>
          <w:lang w:val="en-US" w:eastAsia="zh-CN"/>
        </w:rPr>
        <w:t xml:space="preserve"> </w:t>
      </w:r>
      <w:r w:rsidR="005E4B4D">
        <w:rPr>
          <w:b/>
          <w:bCs/>
          <w:sz w:val="22"/>
          <w:szCs w:val="22"/>
          <w:lang w:val="en-US" w:eastAsia="zh-CN"/>
        </w:rPr>
        <w:t>…, ‘</w:t>
      </w:r>
      <w:proofErr w:type="spellStart"/>
      <w:r w:rsidR="005E4B4D">
        <w:rPr>
          <w:b/>
          <w:bCs/>
          <w:sz w:val="22"/>
          <w:szCs w:val="22"/>
          <w:lang w:val="en-US" w:eastAsia="zh-CN"/>
        </w:rPr>
        <w:t>T+</w:t>
      </w:r>
      <w:r w:rsidR="005E4B4D" w:rsidRPr="00673988">
        <w:rPr>
          <w:b/>
          <w:bCs/>
          <w:i/>
          <w:iCs/>
          <w:sz w:val="22"/>
          <w:szCs w:val="22"/>
          <w:lang w:val="en-US" w:eastAsia="zh-CN"/>
        </w:rPr>
        <w:t>n</w:t>
      </w:r>
      <w:proofErr w:type="spellEnd"/>
      <w:r w:rsidR="005E4B4D">
        <w:rPr>
          <w:b/>
          <w:bCs/>
          <w:sz w:val="22"/>
          <w:szCs w:val="22"/>
          <w:lang w:val="en-US" w:eastAsia="zh-CN"/>
        </w:rPr>
        <w:t>’</w:t>
      </w:r>
      <w:r w:rsidRPr="0010204C">
        <w:rPr>
          <w:b/>
          <w:bCs/>
          <w:sz w:val="22"/>
          <w:szCs w:val="22"/>
          <w:lang w:val="en-US" w:eastAsia="zh-CN"/>
        </w:rPr>
        <w:t>.</w:t>
      </w:r>
      <w:r w:rsidR="005E4B4D">
        <w:rPr>
          <w:b/>
          <w:bCs/>
          <w:sz w:val="22"/>
          <w:szCs w:val="22"/>
          <w:lang w:val="en-US" w:eastAsia="zh-CN"/>
        </w:rPr>
        <w:t xml:space="preserve"> FFS</w:t>
      </w:r>
      <w:r w:rsidR="005B332C">
        <w:rPr>
          <w:b/>
          <w:bCs/>
          <w:sz w:val="22"/>
          <w:szCs w:val="22"/>
          <w:lang w:val="en-US" w:eastAsia="zh-CN"/>
        </w:rPr>
        <w:t xml:space="preserve"> </w:t>
      </w:r>
      <w:r w:rsidR="001E79FA">
        <w:rPr>
          <w:b/>
          <w:bCs/>
          <w:sz w:val="22"/>
          <w:szCs w:val="22"/>
          <w:lang w:val="en-US" w:eastAsia="zh-CN"/>
        </w:rPr>
        <w:t xml:space="preserve">the number of </w:t>
      </w:r>
      <w:r w:rsidR="001E79FA" w:rsidRPr="00A71D8B">
        <w:rPr>
          <w:b/>
          <w:bCs/>
          <w:sz w:val="22"/>
          <w:szCs w:val="22"/>
        </w:rPr>
        <w:t xml:space="preserve">location </w:t>
      </w:r>
      <w:r w:rsidR="001E79FA">
        <w:rPr>
          <w:b/>
          <w:bCs/>
          <w:sz w:val="22"/>
          <w:szCs w:val="22"/>
        </w:rPr>
        <w:t>configuration and scheduling</w:t>
      </w:r>
      <w:r w:rsidR="001E79FA">
        <w:rPr>
          <w:b/>
          <w:bCs/>
          <w:sz w:val="22"/>
          <w:szCs w:val="22"/>
        </w:rPr>
        <w:t xml:space="preserve"> time</w:t>
      </w:r>
      <w:r w:rsidR="001E79FA">
        <w:rPr>
          <w:b/>
          <w:bCs/>
          <w:sz w:val="22"/>
          <w:szCs w:val="22"/>
        </w:rPr>
        <w:t xml:space="preserve"> instances</w:t>
      </w:r>
      <w:r w:rsidR="00E540CA">
        <w:rPr>
          <w:b/>
          <w:bCs/>
          <w:sz w:val="22"/>
          <w:szCs w:val="22"/>
          <w:lang w:val="en-US" w:eastAsia="zh-CN"/>
        </w:rPr>
        <w:t>.</w:t>
      </w:r>
    </w:p>
    <w:p w14:paraId="5C3A7581" w14:textId="43FD8688" w:rsidR="000D534D" w:rsidRDefault="00784DE6" w:rsidP="00784DE6">
      <w:pPr>
        <w:pStyle w:val="Heading1"/>
        <w:rPr>
          <w:lang w:val="en-US" w:eastAsia="zh-CN"/>
        </w:rPr>
      </w:pPr>
      <w:r>
        <w:rPr>
          <w:lang w:val="en-US" w:eastAsia="zh-CN"/>
        </w:rPr>
        <w:t xml:space="preserve">Latency Reduction – </w:t>
      </w:r>
      <w:r w:rsidR="00A96DD1">
        <w:rPr>
          <w:lang w:val="en-US" w:eastAsia="zh-CN"/>
        </w:rPr>
        <w:t>Measurement/Location estimate Response</w:t>
      </w:r>
    </w:p>
    <w:p w14:paraId="0420B6C1" w14:textId="3FDD3302" w:rsidR="00515979" w:rsidRDefault="00515979" w:rsidP="00515979">
      <w:pPr>
        <w:pStyle w:val="Heading2"/>
        <w:rPr>
          <w:lang w:val="en-US" w:eastAsia="zh-CN"/>
        </w:rPr>
      </w:pPr>
      <w:r>
        <w:rPr>
          <w:lang w:val="en-US" w:eastAsia="zh-CN"/>
        </w:rPr>
        <w:t>Immediate Reporting</w:t>
      </w:r>
    </w:p>
    <w:p w14:paraId="1B921EF3" w14:textId="39C6365F" w:rsidR="006A3E02" w:rsidRDefault="00826485" w:rsidP="00ED7043">
      <w:pPr>
        <w:jc w:val="both"/>
        <w:rPr>
          <w:sz w:val="22"/>
          <w:szCs w:val="22"/>
          <w:lang w:eastAsia="zh-CN"/>
        </w:rPr>
      </w:pPr>
      <w:r w:rsidRPr="00ED7043">
        <w:rPr>
          <w:sz w:val="22"/>
          <w:szCs w:val="22"/>
          <w:lang w:val="en-US" w:eastAsia="zh-CN"/>
        </w:rPr>
        <w:t xml:space="preserve">According to the </w:t>
      </w:r>
      <w:r w:rsidR="000877D0">
        <w:rPr>
          <w:sz w:val="22"/>
          <w:szCs w:val="22"/>
          <w:lang w:val="en-US" w:eastAsia="zh-CN"/>
        </w:rPr>
        <w:t xml:space="preserve">RAN2 </w:t>
      </w:r>
      <w:r w:rsidRPr="00ED7043">
        <w:rPr>
          <w:sz w:val="22"/>
          <w:szCs w:val="22"/>
          <w:lang w:val="en-US" w:eastAsia="zh-CN"/>
        </w:rPr>
        <w:t xml:space="preserve">latency </w:t>
      </w:r>
      <w:r w:rsidR="002E003C" w:rsidRPr="00ED7043">
        <w:rPr>
          <w:sz w:val="22"/>
          <w:szCs w:val="22"/>
          <w:lang w:val="en-US" w:eastAsia="zh-CN"/>
        </w:rPr>
        <w:t>analysis</w:t>
      </w:r>
      <w:r w:rsidR="000877D0">
        <w:rPr>
          <w:sz w:val="22"/>
          <w:szCs w:val="22"/>
          <w:lang w:val="en-US" w:eastAsia="zh-CN"/>
        </w:rPr>
        <w:t xml:space="preserve"> in</w:t>
      </w:r>
      <w:r w:rsidR="002E003C" w:rsidRPr="00ED7043">
        <w:rPr>
          <w:sz w:val="22"/>
          <w:szCs w:val="22"/>
          <w:lang w:val="en-US" w:eastAsia="zh-CN"/>
        </w:rPr>
        <w:t xml:space="preserve"> [4]</w:t>
      </w:r>
      <w:r w:rsidR="009829DE" w:rsidRPr="00ED7043">
        <w:rPr>
          <w:sz w:val="22"/>
          <w:szCs w:val="22"/>
          <w:lang w:val="en-US" w:eastAsia="zh-CN"/>
        </w:rPr>
        <w:t xml:space="preserve"> for </w:t>
      </w:r>
      <w:r w:rsidR="00FA6714" w:rsidRPr="00ED7043">
        <w:rPr>
          <w:sz w:val="22"/>
          <w:szCs w:val="22"/>
        </w:rPr>
        <w:t>UE assisted DL-TDOA and DL-AoD</w:t>
      </w:r>
      <w:r w:rsidR="00100830">
        <w:rPr>
          <w:sz w:val="22"/>
          <w:szCs w:val="22"/>
        </w:rPr>
        <w:t xml:space="preserve"> positioning methods</w:t>
      </w:r>
      <w:r w:rsidR="00ED7043" w:rsidRPr="00ED7043">
        <w:rPr>
          <w:sz w:val="22"/>
          <w:szCs w:val="22"/>
        </w:rPr>
        <w:t xml:space="preserve">, both </w:t>
      </w:r>
      <w:r w:rsidR="00007EA2" w:rsidRPr="00ED7043">
        <w:rPr>
          <w:sz w:val="22"/>
          <w:szCs w:val="22"/>
          <w:lang w:val="en-US" w:eastAsia="zh-CN"/>
        </w:rPr>
        <w:t xml:space="preserve">LPP </w:t>
      </w:r>
      <w:proofErr w:type="spellStart"/>
      <w:r w:rsidR="00007EA2" w:rsidRPr="00ED7043">
        <w:rPr>
          <w:i/>
          <w:iCs/>
          <w:sz w:val="22"/>
          <w:szCs w:val="22"/>
          <w:lang w:val="en-US" w:eastAsia="zh-CN"/>
        </w:rPr>
        <w:t>RequestLocationInformation</w:t>
      </w:r>
      <w:proofErr w:type="spellEnd"/>
      <w:r w:rsidR="00007EA2" w:rsidRPr="00ED7043">
        <w:rPr>
          <w:sz w:val="22"/>
          <w:szCs w:val="22"/>
          <w:lang w:val="en-US" w:eastAsia="zh-CN"/>
        </w:rPr>
        <w:t xml:space="preserve"> </w:t>
      </w:r>
      <w:r w:rsidR="00ED7043" w:rsidRPr="00ED7043">
        <w:rPr>
          <w:sz w:val="22"/>
          <w:szCs w:val="22"/>
          <w:lang w:val="en-US" w:eastAsia="zh-CN"/>
        </w:rPr>
        <w:t>and</w:t>
      </w:r>
      <w:r w:rsidR="000C2A21" w:rsidRPr="00ED7043">
        <w:rPr>
          <w:sz w:val="22"/>
          <w:szCs w:val="22"/>
          <w:lang w:eastAsia="zh-CN"/>
        </w:rPr>
        <w:t xml:space="preserve"> </w:t>
      </w:r>
      <w:proofErr w:type="spellStart"/>
      <w:r w:rsidR="00805EC2" w:rsidRPr="00ED7043">
        <w:rPr>
          <w:i/>
          <w:iCs/>
          <w:sz w:val="22"/>
          <w:szCs w:val="22"/>
          <w:lang w:eastAsia="zh-CN"/>
        </w:rPr>
        <w:t>ProvideLocationInformation</w:t>
      </w:r>
      <w:proofErr w:type="spellEnd"/>
      <w:r w:rsidR="00805EC2" w:rsidRPr="00ED7043">
        <w:rPr>
          <w:sz w:val="22"/>
          <w:szCs w:val="22"/>
          <w:lang w:eastAsia="zh-CN"/>
        </w:rPr>
        <w:t xml:space="preserve"> </w:t>
      </w:r>
      <w:r w:rsidR="00ED7043">
        <w:rPr>
          <w:sz w:val="22"/>
          <w:szCs w:val="22"/>
          <w:lang w:eastAsia="zh-CN"/>
        </w:rPr>
        <w:t xml:space="preserve">messages </w:t>
      </w:r>
      <w:r w:rsidR="00805EC2" w:rsidRPr="00ED7043">
        <w:rPr>
          <w:sz w:val="22"/>
          <w:szCs w:val="22"/>
          <w:lang w:eastAsia="zh-CN"/>
        </w:rPr>
        <w:t xml:space="preserve">can incur a latency of anywhere between </w:t>
      </w:r>
      <w:r w:rsidR="00ED7043" w:rsidRPr="00ED7043">
        <w:rPr>
          <w:sz w:val="22"/>
          <w:szCs w:val="22"/>
          <w:lang w:eastAsia="zh-CN"/>
        </w:rPr>
        <w:t>20-39.5 ms</w:t>
      </w:r>
      <w:r w:rsidR="00ED7043">
        <w:rPr>
          <w:sz w:val="22"/>
          <w:szCs w:val="22"/>
          <w:lang w:eastAsia="zh-CN"/>
        </w:rPr>
        <w:t xml:space="preserve"> each</w:t>
      </w:r>
      <w:r w:rsidR="00022416">
        <w:rPr>
          <w:sz w:val="22"/>
          <w:szCs w:val="22"/>
          <w:lang w:eastAsia="zh-CN"/>
        </w:rPr>
        <w:t>, which contributes to a significant portion of the total latency</w:t>
      </w:r>
      <w:r w:rsidR="00AD6E94">
        <w:rPr>
          <w:sz w:val="22"/>
          <w:szCs w:val="22"/>
          <w:lang w:eastAsia="zh-CN"/>
        </w:rPr>
        <w:t xml:space="preserve">. </w:t>
      </w:r>
      <w:r w:rsidR="00245EF2">
        <w:rPr>
          <w:sz w:val="22"/>
          <w:szCs w:val="22"/>
          <w:lang w:eastAsia="zh-CN"/>
        </w:rPr>
        <w:t>T</w:t>
      </w:r>
      <w:r w:rsidR="00AD6E94">
        <w:rPr>
          <w:sz w:val="22"/>
          <w:szCs w:val="22"/>
          <w:lang w:eastAsia="zh-CN"/>
        </w:rPr>
        <w:t>his can contribute a</w:t>
      </w:r>
      <w:r w:rsidR="007B64C0">
        <w:rPr>
          <w:sz w:val="22"/>
          <w:szCs w:val="22"/>
          <w:lang w:eastAsia="zh-CN"/>
        </w:rPr>
        <w:t xml:space="preserve">pproximately 30% of the overall total latency incurred by </w:t>
      </w:r>
      <w:r w:rsidR="00245EF2">
        <w:rPr>
          <w:sz w:val="22"/>
          <w:szCs w:val="22"/>
          <w:lang w:eastAsia="zh-CN"/>
        </w:rPr>
        <w:t>both</w:t>
      </w:r>
      <w:r w:rsidR="007B64C0">
        <w:rPr>
          <w:sz w:val="22"/>
          <w:szCs w:val="22"/>
          <w:lang w:eastAsia="zh-CN"/>
        </w:rPr>
        <w:t xml:space="preserve"> </w:t>
      </w:r>
      <w:r w:rsidR="00245EF2">
        <w:rPr>
          <w:sz w:val="22"/>
          <w:szCs w:val="22"/>
          <w:lang w:eastAsia="zh-CN"/>
        </w:rPr>
        <w:t>request and response messages</w:t>
      </w:r>
      <w:r w:rsidR="007B64C0">
        <w:rPr>
          <w:sz w:val="22"/>
          <w:szCs w:val="22"/>
          <w:lang w:eastAsia="zh-CN"/>
        </w:rPr>
        <w:t>.</w:t>
      </w:r>
    </w:p>
    <w:p w14:paraId="46188665" w14:textId="35E8A9C8" w:rsidR="00515979" w:rsidRPr="00515979" w:rsidRDefault="007B0D86" w:rsidP="00515979">
      <w:pPr>
        <w:jc w:val="both"/>
        <w:rPr>
          <w:b/>
          <w:bCs/>
          <w:sz w:val="22"/>
          <w:szCs w:val="22"/>
        </w:rPr>
      </w:pPr>
      <w:r w:rsidRPr="00100830">
        <w:rPr>
          <w:b/>
          <w:bCs/>
          <w:sz w:val="22"/>
          <w:szCs w:val="22"/>
          <w:lang w:val="en-US" w:eastAsia="zh-CN"/>
        </w:rPr>
        <w:t xml:space="preserve">Observation </w:t>
      </w:r>
      <w:r w:rsidR="008A0D3E">
        <w:rPr>
          <w:b/>
          <w:bCs/>
          <w:sz w:val="22"/>
          <w:szCs w:val="22"/>
          <w:lang w:val="en-US" w:eastAsia="zh-CN"/>
        </w:rPr>
        <w:t>4</w:t>
      </w:r>
      <w:r w:rsidRPr="00100830">
        <w:rPr>
          <w:b/>
          <w:bCs/>
          <w:sz w:val="22"/>
          <w:szCs w:val="22"/>
          <w:lang w:val="en-US" w:eastAsia="zh-CN"/>
        </w:rPr>
        <w:t xml:space="preserve">: </w:t>
      </w:r>
      <w:proofErr w:type="spellStart"/>
      <w:r w:rsidRPr="00100830">
        <w:rPr>
          <w:b/>
          <w:bCs/>
          <w:i/>
          <w:iCs/>
          <w:sz w:val="22"/>
          <w:szCs w:val="22"/>
          <w:lang w:val="en-US" w:eastAsia="zh-CN"/>
        </w:rPr>
        <w:t>RequestLocationInformation</w:t>
      </w:r>
      <w:proofErr w:type="spellEnd"/>
      <w:r w:rsidRPr="00100830">
        <w:rPr>
          <w:b/>
          <w:bCs/>
          <w:sz w:val="22"/>
          <w:szCs w:val="22"/>
          <w:lang w:val="en-US" w:eastAsia="zh-CN"/>
        </w:rPr>
        <w:t xml:space="preserve"> and</w:t>
      </w:r>
      <w:r w:rsidRPr="00100830">
        <w:rPr>
          <w:b/>
          <w:bCs/>
          <w:sz w:val="22"/>
          <w:szCs w:val="22"/>
          <w:lang w:eastAsia="zh-CN"/>
        </w:rPr>
        <w:t xml:space="preserve"> </w:t>
      </w:r>
      <w:proofErr w:type="spellStart"/>
      <w:r w:rsidRPr="00100830">
        <w:rPr>
          <w:b/>
          <w:bCs/>
          <w:i/>
          <w:iCs/>
          <w:sz w:val="22"/>
          <w:szCs w:val="22"/>
          <w:lang w:eastAsia="zh-CN"/>
        </w:rPr>
        <w:t>ProvideLocationInformation</w:t>
      </w:r>
      <w:proofErr w:type="spellEnd"/>
      <w:r w:rsidRPr="00100830">
        <w:rPr>
          <w:b/>
          <w:bCs/>
          <w:sz w:val="22"/>
          <w:szCs w:val="22"/>
          <w:lang w:eastAsia="zh-CN"/>
        </w:rPr>
        <w:t xml:space="preserve"> messages contribute </w:t>
      </w:r>
      <w:r w:rsidR="00F748AD" w:rsidRPr="00100830">
        <w:rPr>
          <w:b/>
          <w:bCs/>
          <w:sz w:val="22"/>
          <w:szCs w:val="22"/>
          <w:lang w:eastAsia="zh-CN"/>
        </w:rPr>
        <w:t xml:space="preserve">a combined </w:t>
      </w:r>
      <w:r w:rsidRPr="00100830">
        <w:rPr>
          <w:b/>
          <w:bCs/>
          <w:sz w:val="22"/>
          <w:szCs w:val="22"/>
          <w:lang w:eastAsia="zh-CN"/>
        </w:rPr>
        <w:t>30</w:t>
      </w:r>
      <w:r w:rsidR="00F748AD" w:rsidRPr="00100830">
        <w:rPr>
          <w:b/>
          <w:bCs/>
          <w:sz w:val="22"/>
          <w:szCs w:val="22"/>
          <w:lang w:eastAsia="zh-CN"/>
        </w:rPr>
        <w:t xml:space="preserve">% of the </w:t>
      </w:r>
      <w:r w:rsidR="00100830" w:rsidRPr="00100830">
        <w:rPr>
          <w:b/>
          <w:bCs/>
          <w:sz w:val="22"/>
          <w:szCs w:val="22"/>
          <w:lang w:eastAsia="zh-CN"/>
        </w:rPr>
        <w:t xml:space="preserve">total latency </w:t>
      </w:r>
      <w:r w:rsidR="00100830" w:rsidRPr="00100830">
        <w:rPr>
          <w:b/>
          <w:bCs/>
          <w:sz w:val="22"/>
          <w:szCs w:val="22"/>
        </w:rPr>
        <w:t>UE assisted DL-TDOA and DL-AoD positioning methods.</w:t>
      </w:r>
    </w:p>
    <w:p w14:paraId="36CD2535" w14:textId="5E595A69" w:rsidR="003F2FE9" w:rsidRDefault="00777215" w:rsidP="003F2FE9">
      <w:pPr>
        <w:spacing w:after="0"/>
        <w:jc w:val="both"/>
        <w:rPr>
          <w:rFonts w:ascii="Times" w:hAnsi="Times" w:cs="Times"/>
          <w:sz w:val="22"/>
          <w:szCs w:val="22"/>
          <w:lang w:eastAsia="x-none"/>
        </w:rPr>
      </w:pPr>
      <w:r>
        <w:rPr>
          <w:rFonts w:ascii="Times" w:hAnsi="Times" w:cs="Times"/>
          <w:sz w:val="22"/>
          <w:szCs w:val="22"/>
          <w:lang w:eastAsia="x-none"/>
        </w:rPr>
        <w:t>Furthermore</w:t>
      </w:r>
      <w:r w:rsidR="003F2FE9" w:rsidRPr="003F2FE9">
        <w:rPr>
          <w:rFonts w:ascii="Times" w:hAnsi="Times" w:cs="Times"/>
          <w:sz w:val="22"/>
          <w:szCs w:val="22"/>
          <w:lang w:eastAsia="x-none"/>
        </w:rPr>
        <w:t xml:space="preserve">, </w:t>
      </w:r>
      <w:r>
        <w:rPr>
          <w:rFonts w:ascii="Times" w:hAnsi="Times" w:cs="Times"/>
          <w:sz w:val="22"/>
          <w:szCs w:val="22"/>
          <w:lang w:eastAsia="x-none"/>
        </w:rPr>
        <w:t xml:space="preserve">in </w:t>
      </w:r>
      <w:r w:rsidR="003F2FE9" w:rsidRPr="003F2FE9">
        <w:rPr>
          <w:rFonts w:ascii="Times" w:hAnsi="Times" w:cs="Times"/>
          <w:sz w:val="22"/>
          <w:szCs w:val="22"/>
          <w:lang w:eastAsia="x-none"/>
        </w:rPr>
        <w:t>the</w:t>
      </w:r>
      <w:r>
        <w:rPr>
          <w:rFonts w:ascii="Times" w:hAnsi="Times" w:cs="Times"/>
          <w:sz w:val="22"/>
          <w:szCs w:val="22"/>
          <w:lang w:eastAsia="x-none"/>
        </w:rPr>
        <w:t xml:space="preserve"> case of triggered reporting</w:t>
      </w:r>
      <w:r w:rsidR="00886F20">
        <w:rPr>
          <w:rFonts w:ascii="Times" w:hAnsi="Times" w:cs="Times"/>
          <w:sz w:val="22"/>
          <w:szCs w:val="22"/>
          <w:lang w:eastAsia="x-none"/>
        </w:rPr>
        <w:t>, the</w:t>
      </w:r>
      <w:r w:rsidR="003F2FE9" w:rsidRPr="003F2FE9">
        <w:rPr>
          <w:rFonts w:ascii="Times" w:hAnsi="Times" w:cs="Times"/>
          <w:sz w:val="22"/>
          <w:szCs w:val="22"/>
          <w:lang w:eastAsia="x-none"/>
        </w:rPr>
        <w:t xml:space="preserve"> higher-layer parameters, </w:t>
      </w:r>
      <w:proofErr w:type="spellStart"/>
      <w:r w:rsidR="003F2FE9" w:rsidRPr="003F2FE9">
        <w:rPr>
          <w:rFonts w:ascii="Times" w:hAnsi="Times" w:cs="Times"/>
          <w:i/>
          <w:iCs/>
          <w:sz w:val="22"/>
          <w:szCs w:val="22"/>
          <w:lang w:eastAsia="x-none"/>
        </w:rPr>
        <w:t>responseTime</w:t>
      </w:r>
      <w:proofErr w:type="spellEnd"/>
      <w:r w:rsidR="003F2FE9" w:rsidRPr="003F2FE9">
        <w:rPr>
          <w:rFonts w:ascii="Times" w:hAnsi="Times" w:cs="Times"/>
          <w:sz w:val="22"/>
          <w:szCs w:val="22"/>
          <w:lang w:eastAsia="x-none"/>
        </w:rPr>
        <w:t xml:space="preserve"> and </w:t>
      </w:r>
      <w:proofErr w:type="spellStart"/>
      <w:r w:rsidR="003F2FE9" w:rsidRPr="006C0FCF">
        <w:rPr>
          <w:rFonts w:ascii="Times" w:hAnsi="Times" w:cs="Times"/>
          <w:sz w:val="22"/>
          <w:szCs w:val="22"/>
          <w:lang w:eastAsia="x-none"/>
        </w:rPr>
        <w:t>r</w:t>
      </w:r>
      <w:r w:rsidR="003F2FE9" w:rsidRPr="0071675F">
        <w:rPr>
          <w:rFonts w:ascii="Times" w:hAnsi="Times" w:cs="Times"/>
          <w:i/>
          <w:iCs/>
          <w:sz w:val="22"/>
          <w:szCs w:val="22"/>
          <w:lang w:eastAsia="x-none"/>
        </w:rPr>
        <w:t>esponseTimeNB</w:t>
      </w:r>
      <w:proofErr w:type="spellEnd"/>
      <w:r w:rsidR="006C0FCF">
        <w:rPr>
          <w:rFonts w:ascii="Times" w:hAnsi="Times" w:cs="Times"/>
          <w:sz w:val="22"/>
          <w:szCs w:val="22"/>
          <w:lang w:eastAsia="x-none"/>
        </w:rPr>
        <w:t xml:space="preserve"> contained </w:t>
      </w:r>
      <w:r w:rsidR="0071675F">
        <w:rPr>
          <w:rFonts w:ascii="Times" w:hAnsi="Times" w:cs="Times"/>
          <w:sz w:val="22"/>
          <w:szCs w:val="22"/>
          <w:lang w:eastAsia="x-none"/>
        </w:rPr>
        <w:t xml:space="preserve">in the </w:t>
      </w:r>
      <w:proofErr w:type="spellStart"/>
      <w:r w:rsidR="0071675F" w:rsidRPr="007B2E20">
        <w:rPr>
          <w:i/>
          <w:iCs/>
        </w:rPr>
        <w:t>CommonIEsRequestLocationInformation</w:t>
      </w:r>
      <w:proofErr w:type="spellEnd"/>
      <w:r w:rsidR="0071675F" w:rsidRPr="006C0FCF">
        <w:rPr>
          <w:rFonts w:ascii="Times" w:hAnsi="Times" w:cs="Times"/>
          <w:sz w:val="22"/>
          <w:szCs w:val="22"/>
          <w:lang w:eastAsia="x-none"/>
        </w:rPr>
        <w:t xml:space="preserve"> </w:t>
      </w:r>
      <w:r w:rsidR="0071675F">
        <w:rPr>
          <w:rFonts w:ascii="Times" w:hAnsi="Times" w:cs="Times"/>
          <w:sz w:val="22"/>
          <w:szCs w:val="22"/>
          <w:lang w:eastAsia="x-none"/>
        </w:rPr>
        <w:t xml:space="preserve">LPP message </w:t>
      </w:r>
      <w:r w:rsidR="003F2FE9" w:rsidRPr="006C0FCF">
        <w:rPr>
          <w:rFonts w:ascii="Times" w:hAnsi="Times" w:cs="Times"/>
          <w:sz w:val="22"/>
          <w:szCs w:val="22"/>
          <w:lang w:eastAsia="x-none"/>
        </w:rPr>
        <w:t>provided</w:t>
      </w:r>
      <w:r w:rsidR="003F2FE9" w:rsidRPr="003F2FE9">
        <w:rPr>
          <w:rFonts w:ascii="Times" w:hAnsi="Times" w:cs="Times"/>
          <w:sz w:val="22"/>
          <w:szCs w:val="22"/>
          <w:lang w:eastAsia="x-none"/>
        </w:rPr>
        <w:t xml:space="preserve"> by the LMF have specified response times of 1000 ms - 128000 ms and 1000 ms-512000 ms, respectively</w:t>
      </w:r>
      <w:r w:rsidR="00AA7429">
        <w:rPr>
          <w:rFonts w:ascii="Times" w:hAnsi="Times" w:cs="Times"/>
          <w:sz w:val="22"/>
          <w:szCs w:val="22"/>
          <w:lang w:eastAsia="x-none"/>
        </w:rPr>
        <w:t xml:space="preserve"> [5]</w:t>
      </w:r>
      <w:r w:rsidR="007C4FDB">
        <w:rPr>
          <w:rFonts w:ascii="Times" w:hAnsi="Times" w:cs="Times"/>
          <w:sz w:val="22"/>
          <w:szCs w:val="22"/>
          <w:lang w:eastAsia="x-none"/>
        </w:rPr>
        <w:t>, which can further compound the delay in relation to the Rel-17 end-to-end latency requirements</w:t>
      </w:r>
      <w:r w:rsidR="003F2FE9" w:rsidRPr="003F2FE9">
        <w:rPr>
          <w:rFonts w:ascii="Times" w:hAnsi="Times" w:cs="Times"/>
          <w:sz w:val="22"/>
          <w:szCs w:val="22"/>
          <w:lang w:eastAsia="x-none"/>
        </w:rPr>
        <w:t xml:space="preserve">. This is measured between the receipt of the </w:t>
      </w:r>
      <w:proofErr w:type="spellStart"/>
      <w:r w:rsidR="003F2FE9" w:rsidRPr="003F2FE9">
        <w:rPr>
          <w:rFonts w:ascii="Times" w:hAnsi="Times" w:cs="Times"/>
          <w:i/>
          <w:iCs/>
          <w:sz w:val="22"/>
          <w:szCs w:val="22"/>
          <w:lang w:eastAsia="x-none"/>
        </w:rPr>
        <w:t>RequestLocationInformation</w:t>
      </w:r>
      <w:proofErr w:type="spellEnd"/>
      <w:r w:rsidR="003F2FE9" w:rsidRPr="003F2FE9">
        <w:rPr>
          <w:rFonts w:ascii="Times" w:hAnsi="Times" w:cs="Times"/>
          <w:sz w:val="22"/>
          <w:szCs w:val="22"/>
          <w:lang w:eastAsia="x-none"/>
        </w:rPr>
        <w:t xml:space="preserve"> and transmission of a </w:t>
      </w:r>
      <w:proofErr w:type="spellStart"/>
      <w:r w:rsidR="003F2FE9" w:rsidRPr="003F2FE9">
        <w:rPr>
          <w:rFonts w:ascii="Times" w:hAnsi="Times" w:cs="Times"/>
          <w:i/>
          <w:iCs/>
          <w:sz w:val="22"/>
          <w:szCs w:val="22"/>
          <w:lang w:eastAsia="x-none"/>
        </w:rPr>
        <w:t>ProvideLocationInformation</w:t>
      </w:r>
      <w:proofErr w:type="spellEnd"/>
      <w:r w:rsidR="003F2FE9" w:rsidRPr="003F2FE9">
        <w:rPr>
          <w:rFonts w:ascii="Times" w:hAnsi="Times" w:cs="Times"/>
          <w:sz w:val="22"/>
          <w:szCs w:val="22"/>
          <w:lang w:eastAsia="x-none"/>
        </w:rPr>
        <w:t xml:space="preserve"> (See </w:t>
      </w:r>
      <w:r w:rsidR="00461AEC">
        <w:rPr>
          <w:rFonts w:ascii="Times" w:hAnsi="Times" w:cs="Times"/>
          <w:sz w:val="22"/>
          <w:szCs w:val="22"/>
          <w:lang w:eastAsia="x-none"/>
        </w:rPr>
        <w:fldChar w:fldCharType="begin"/>
      </w:r>
      <w:r w:rsidR="00461AEC">
        <w:rPr>
          <w:rFonts w:ascii="Times" w:hAnsi="Times" w:cs="Times"/>
          <w:sz w:val="22"/>
          <w:szCs w:val="22"/>
          <w:lang w:eastAsia="x-none"/>
        </w:rPr>
        <w:instrText xml:space="preserve"> REF _Ref61434074 \h </w:instrText>
      </w:r>
      <w:r w:rsidR="00461AEC">
        <w:rPr>
          <w:rFonts w:ascii="Times" w:hAnsi="Times" w:cs="Times"/>
          <w:sz w:val="22"/>
          <w:szCs w:val="22"/>
          <w:lang w:eastAsia="x-none"/>
        </w:rPr>
      </w:r>
      <w:r w:rsidR="00461AEC">
        <w:rPr>
          <w:rFonts w:ascii="Times" w:hAnsi="Times" w:cs="Times"/>
          <w:sz w:val="22"/>
          <w:szCs w:val="22"/>
          <w:lang w:eastAsia="x-none"/>
        </w:rPr>
        <w:fldChar w:fldCharType="separate"/>
      </w:r>
      <w:r w:rsidR="00E73E01" w:rsidRPr="00B423AD">
        <w:rPr>
          <w:sz w:val="22"/>
          <w:szCs w:val="22"/>
        </w:rPr>
        <w:t xml:space="preserve">Figure </w:t>
      </w:r>
      <w:r w:rsidR="00E73E01">
        <w:rPr>
          <w:noProof/>
          <w:sz w:val="22"/>
          <w:szCs w:val="22"/>
        </w:rPr>
        <w:t>1</w:t>
      </w:r>
      <w:r w:rsidR="00461AEC">
        <w:rPr>
          <w:rFonts w:ascii="Times" w:hAnsi="Times" w:cs="Times"/>
          <w:sz w:val="22"/>
          <w:szCs w:val="22"/>
          <w:lang w:eastAsia="x-none"/>
        </w:rPr>
        <w:fldChar w:fldCharType="end"/>
      </w:r>
      <w:r w:rsidR="003F2FE9" w:rsidRPr="003F2FE9">
        <w:rPr>
          <w:rFonts w:ascii="Times" w:hAnsi="Times" w:cs="Times"/>
          <w:sz w:val="22"/>
          <w:szCs w:val="22"/>
          <w:lang w:eastAsia="x-none"/>
        </w:rPr>
        <w:t xml:space="preserve">). It can be </w:t>
      </w:r>
      <w:r w:rsidR="000D60CD">
        <w:rPr>
          <w:rFonts w:ascii="Times" w:hAnsi="Times" w:cs="Times"/>
          <w:sz w:val="22"/>
          <w:szCs w:val="22"/>
          <w:lang w:eastAsia="x-none"/>
        </w:rPr>
        <w:t>observed</w:t>
      </w:r>
      <w:r w:rsidR="003F2FE9" w:rsidRPr="003F2FE9">
        <w:rPr>
          <w:rFonts w:ascii="Times" w:hAnsi="Times" w:cs="Times"/>
          <w:sz w:val="22"/>
          <w:szCs w:val="22"/>
          <w:lang w:eastAsia="x-none"/>
        </w:rPr>
        <w:t xml:space="preserve"> that the </w:t>
      </w:r>
      <w:r w:rsidR="00C127B1">
        <w:rPr>
          <w:rFonts w:ascii="Times" w:hAnsi="Times" w:cs="Times"/>
          <w:sz w:val="22"/>
          <w:szCs w:val="22"/>
          <w:lang w:eastAsia="x-none"/>
        </w:rPr>
        <w:t xml:space="preserve">current </w:t>
      </w:r>
      <w:r w:rsidR="003F2FE9" w:rsidRPr="003F2FE9">
        <w:rPr>
          <w:rFonts w:ascii="Times" w:hAnsi="Times" w:cs="Times"/>
          <w:sz w:val="22"/>
          <w:szCs w:val="22"/>
          <w:lang w:eastAsia="x-none"/>
        </w:rPr>
        <w:t xml:space="preserve">minimum response times do not meet any of the </w:t>
      </w:r>
      <w:r w:rsidR="00C127B1">
        <w:rPr>
          <w:rFonts w:ascii="Times" w:hAnsi="Times" w:cs="Times"/>
          <w:sz w:val="22"/>
          <w:szCs w:val="22"/>
          <w:lang w:eastAsia="x-none"/>
        </w:rPr>
        <w:t>agreed</w:t>
      </w:r>
      <w:r w:rsidR="003F2FE9" w:rsidRPr="003F2FE9">
        <w:rPr>
          <w:rFonts w:ascii="Times" w:hAnsi="Times" w:cs="Times"/>
          <w:sz w:val="22"/>
          <w:szCs w:val="22"/>
          <w:lang w:eastAsia="x-none"/>
        </w:rPr>
        <w:t xml:space="preserve"> commercial and IIoT </w:t>
      </w:r>
      <w:r w:rsidR="00714A4F">
        <w:rPr>
          <w:rFonts w:ascii="Times" w:hAnsi="Times" w:cs="Times"/>
          <w:sz w:val="22"/>
          <w:szCs w:val="22"/>
          <w:lang w:eastAsia="x-none"/>
        </w:rPr>
        <w:t>end</w:t>
      </w:r>
      <w:r w:rsidR="0049361D">
        <w:rPr>
          <w:rFonts w:ascii="Times" w:hAnsi="Times" w:cs="Times"/>
          <w:sz w:val="22"/>
          <w:szCs w:val="22"/>
          <w:lang w:eastAsia="x-none"/>
        </w:rPr>
        <w:t xml:space="preserve">-to-end latency </w:t>
      </w:r>
      <w:r w:rsidR="00C127B1">
        <w:rPr>
          <w:rFonts w:ascii="Times" w:hAnsi="Times" w:cs="Times"/>
          <w:sz w:val="22"/>
          <w:szCs w:val="22"/>
          <w:lang w:eastAsia="x-none"/>
        </w:rPr>
        <w:t>requirements</w:t>
      </w:r>
      <w:r w:rsidR="00673988">
        <w:rPr>
          <w:rFonts w:ascii="Times" w:hAnsi="Times" w:cs="Times"/>
          <w:sz w:val="22"/>
          <w:szCs w:val="22"/>
          <w:lang w:eastAsia="x-none"/>
        </w:rPr>
        <w:t xml:space="preserve"> of &lt;100ms</w:t>
      </w:r>
      <w:r w:rsidR="003F2FE9" w:rsidRPr="003F2FE9">
        <w:rPr>
          <w:rFonts w:ascii="Times" w:hAnsi="Times" w:cs="Times"/>
          <w:sz w:val="22"/>
          <w:szCs w:val="22"/>
          <w:lang w:eastAsia="x-none"/>
        </w:rPr>
        <w:t xml:space="preserve"> and the </w:t>
      </w:r>
      <w:r w:rsidR="00D55E24">
        <w:rPr>
          <w:rFonts w:ascii="Times" w:hAnsi="Times" w:cs="Times"/>
          <w:sz w:val="22"/>
          <w:szCs w:val="22"/>
          <w:lang w:eastAsia="x-none"/>
        </w:rPr>
        <w:t>use of only</w:t>
      </w:r>
      <w:r w:rsidR="003F2FE9" w:rsidRPr="003F2FE9">
        <w:rPr>
          <w:rFonts w:ascii="Times" w:hAnsi="Times" w:cs="Times"/>
          <w:sz w:val="22"/>
          <w:szCs w:val="22"/>
          <w:lang w:eastAsia="x-none"/>
        </w:rPr>
        <w:t xml:space="preserve"> </w:t>
      </w:r>
      <w:r w:rsidR="00DC6177">
        <w:rPr>
          <w:rFonts w:ascii="Times" w:hAnsi="Times" w:cs="Times"/>
          <w:sz w:val="22"/>
          <w:szCs w:val="22"/>
          <w:lang w:eastAsia="x-none"/>
        </w:rPr>
        <w:t>LPP</w:t>
      </w:r>
      <w:r w:rsidR="003F2FE9" w:rsidRPr="003F2FE9">
        <w:rPr>
          <w:rFonts w:ascii="Times" w:hAnsi="Times" w:cs="Times"/>
          <w:sz w:val="22"/>
          <w:szCs w:val="22"/>
          <w:lang w:eastAsia="x-none"/>
        </w:rPr>
        <w:t xml:space="preserve"> signalling implies less </w:t>
      </w:r>
      <w:r w:rsidR="006971AA">
        <w:rPr>
          <w:rFonts w:ascii="Times" w:hAnsi="Times" w:cs="Times"/>
          <w:sz w:val="22"/>
          <w:szCs w:val="22"/>
          <w:lang w:eastAsia="x-none"/>
        </w:rPr>
        <w:t>degree</w:t>
      </w:r>
      <w:r w:rsidR="00D55E24">
        <w:rPr>
          <w:rFonts w:ascii="Times" w:hAnsi="Times" w:cs="Times"/>
          <w:sz w:val="22"/>
          <w:szCs w:val="22"/>
          <w:lang w:eastAsia="x-none"/>
        </w:rPr>
        <w:t xml:space="preserve"> of freedom</w:t>
      </w:r>
      <w:r w:rsidR="003F2FE9" w:rsidRPr="003F2FE9">
        <w:rPr>
          <w:rFonts w:ascii="Times" w:hAnsi="Times" w:cs="Times"/>
          <w:sz w:val="22"/>
          <w:szCs w:val="22"/>
          <w:lang w:eastAsia="x-none"/>
        </w:rPr>
        <w:t xml:space="preserve"> over how rapid the</w:t>
      </w:r>
      <w:r w:rsidR="00D55E24">
        <w:rPr>
          <w:rFonts w:ascii="Times" w:hAnsi="Times" w:cs="Times"/>
          <w:sz w:val="22"/>
          <w:szCs w:val="22"/>
          <w:lang w:eastAsia="x-none"/>
        </w:rPr>
        <w:t>se</w:t>
      </w:r>
      <w:r w:rsidR="003F2FE9" w:rsidRPr="003F2FE9">
        <w:rPr>
          <w:rFonts w:ascii="Times" w:hAnsi="Times" w:cs="Times"/>
          <w:sz w:val="22"/>
          <w:szCs w:val="22"/>
          <w:lang w:eastAsia="x-none"/>
        </w:rPr>
        <w:t xml:space="preserve"> measurement</w:t>
      </w:r>
      <w:r w:rsidR="007C4FDB">
        <w:rPr>
          <w:rFonts w:ascii="Times" w:hAnsi="Times" w:cs="Times"/>
          <w:sz w:val="22"/>
          <w:szCs w:val="22"/>
          <w:lang w:eastAsia="x-none"/>
        </w:rPr>
        <w:t xml:space="preserve"> report</w:t>
      </w:r>
      <w:r w:rsidR="003F2FE9" w:rsidRPr="003F2FE9">
        <w:rPr>
          <w:rFonts w:ascii="Times" w:hAnsi="Times" w:cs="Times"/>
          <w:sz w:val="22"/>
          <w:szCs w:val="22"/>
          <w:lang w:eastAsia="x-none"/>
        </w:rPr>
        <w:t>s can be provided to the network.</w:t>
      </w:r>
    </w:p>
    <w:p w14:paraId="0DFCD253" w14:textId="371D5F8B" w:rsidR="0006763E" w:rsidRDefault="0006763E" w:rsidP="003F2FE9">
      <w:pPr>
        <w:spacing w:after="0"/>
        <w:jc w:val="both"/>
        <w:rPr>
          <w:rFonts w:ascii="Times" w:hAnsi="Times" w:cs="Times"/>
          <w:sz w:val="22"/>
          <w:szCs w:val="22"/>
          <w:lang w:eastAsia="x-none"/>
        </w:rPr>
      </w:pPr>
    </w:p>
    <w:p w14:paraId="60FB55B0" w14:textId="77777777" w:rsidR="0006763E" w:rsidRDefault="0006763E" w:rsidP="0006763E">
      <w:pPr>
        <w:keepNext/>
        <w:spacing w:after="0"/>
        <w:jc w:val="center"/>
      </w:pPr>
      <w:r>
        <w:rPr>
          <w:b/>
          <w:bCs/>
          <w:i/>
          <w:iCs/>
          <w:noProof/>
        </w:rPr>
        <w:lastRenderedPageBreak/>
        <w:drawing>
          <wp:inline distT="0" distB="0" distL="0" distR="0" wp14:anchorId="4A48B9D7" wp14:editId="7DEA0B10">
            <wp:extent cx="4813300" cy="1419225"/>
            <wp:effectExtent l="0" t="0" r="635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813300" cy="1419225"/>
                    </a:xfrm>
                    <a:prstGeom prst="rect">
                      <a:avLst/>
                    </a:prstGeom>
                    <a:noFill/>
                    <a:ln>
                      <a:noFill/>
                    </a:ln>
                  </pic:spPr>
                </pic:pic>
              </a:graphicData>
            </a:graphic>
          </wp:inline>
        </w:drawing>
      </w:r>
    </w:p>
    <w:p w14:paraId="7CE72378" w14:textId="0515B7BC" w:rsidR="0006763E" w:rsidRPr="00B423AD" w:rsidRDefault="0006763E" w:rsidP="0006763E">
      <w:pPr>
        <w:pStyle w:val="Caption"/>
        <w:jc w:val="center"/>
        <w:rPr>
          <w:rFonts w:ascii="Times" w:hAnsi="Times" w:cs="Times"/>
          <w:sz w:val="22"/>
          <w:szCs w:val="22"/>
          <w:lang w:eastAsia="x-none"/>
        </w:rPr>
      </w:pPr>
      <w:bookmarkStart w:id="3" w:name="_Ref61434074"/>
      <w:r w:rsidRPr="00B423AD">
        <w:rPr>
          <w:color w:val="auto"/>
          <w:sz w:val="22"/>
          <w:szCs w:val="22"/>
        </w:rPr>
        <w:t xml:space="preserve">Figure </w:t>
      </w:r>
      <w:r w:rsidRPr="00B423AD">
        <w:rPr>
          <w:color w:val="auto"/>
          <w:sz w:val="22"/>
          <w:szCs w:val="22"/>
        </w:rPr>
        <w:fldChar w:fldCharType="begin"/>
      </w:r>
      <w:r w:rsidRPr="00B423AD">
        <w:rPr>
          <w:color w:val="auto"/>
          <w:sz w:val="22"/>
          <w:szCs w:val="22"/>
        </w:rPr>
        <w:instrText xml:space="preserve"> SEQ Figure \* ARABIC </w:instrText>
      </w:r>
      <w:r w:rsidRPr="00B423AD">
        <w:rPr>
          <w:color w:val="auto"/>
          <w:sz w:val="22"/>
          <w:szCs w:val="22"/>
        </w:rPr>
        <w:fldChar w:fldCharType="separate"/>
      </w:r>
      <w:r w:rsidR="0052552D">
        <w:rPr>
          <w:noProof/>
          <w:color w:val="auto"/>
          <w:sz w:val="22"/>
          <w:szCs w:val="22"/>
        </w:rPr>
        <w:t>1</w:t>
      </w:r>
      <w:r w:rsidRPr="00B423AD">
        <w:rPr>
          <w:color w:val="auto"/>
          <w:sz w:val="22"/>
          <w:szCs w:val="22"/>
        </w:rPr>
        <w:fldChar w:fldCharType="end"/>
      </w:r>
      <w:bookmarkEnd w:id="3"/>
      <w:r w:rsidRPr="00B423AD">
        <w:rPr>
          <w:color w:val="auto"/>
          <w:sz w:val="22"/>
          <w:szCs w:val="22"/>
        </w:rPr>
        <w:t xml:space="preserve">: </w:t>
      </w:r>
      <w:r w:rsidR="00461AEC" w:rsidRPr="00B423AD">
        <w:rPr>
          <w:color w:val="auto"/>
          <w:sz w:val="22"/>
          <w:szCs w:val="22"/>
        </w:rPr>
        <w:t>Current UE Positioning Response time indication</w:t>
      </w:r>
    </w:p>
    <w:p w14:paraId="57D9B77B" w14:textId="77777777" w:rsidR="009244CA" w:rsidRDefault="009244CA" w:rsidP="003F2FE9">
      <w:pPr>
        <w:spacing w:after="0"/>
        <w:jc w:val="both"/>
        <w:rPr>
          <w:rFonts w:ascii="Times" w:hAnsi="Times" w:cs="Times"/>
          <w:lang w:eastAsia="x-none"/>
        </w:rPr>
      </w:pPr>
    </w:p>
    <w:p w14:paraId="352D7FE0" w14:textId="3153D65A" w:rsidR="00AB0685" w:rsidRDefault="003F2FE9" w:rsidP="006F10BB">
      <w:pPr>
        <w:jc w:val="both"/>
        <w:rPr>
          <w:b/>
          <w:bCs/>
          <w:sz w:val="22"/>
          <w:szCs w:val="22"/>
          <w:lang w:val="en-US" w:eastAsia="zh-CN"/>
        </w:rPr>
      </w:pPr>
      <w:r w:rsidRPr="00AB0685">
        <w:rPr>
          <w:b/>
          <w:bCs/>
          <w:sz w:val="22"/>
          <w:szCs w:val="22"/>
          <w:lang w:val="en-US" w:eastAsia="zh-CN"/>
        </w:rPr>
        <w:t xml:space="preserve">Observation </w:t>
      </w:r>
      <w:r w:rsidR="008A0D3E">
        <w:rPr>
          <w:b/>
          <w:bCs/>
          <w:sz w:val="22"/>
          <w:szCs w:val="22"/>
          <w:lang w:val="en-US" w:eastAsia="zh-CN"/>
        </w:rPr>
        <w:t>5</w:t>
      </w:r>
      <w:r w:rsidRPr="00AB0685">
        <w:rPr>
          <w:b/>
          <w:bCs/>
          <w:sz w:val="22"/>
          <w:szCs w:val="22"/>
          <w:lang w:val="en-US" w:eastAsia="zh-CN"/>
        </w:rPr>
        <w:t xml:space="preserve">: The </w:t>
      </w:r>
      <w:r w:rsidR="00703767">
        <w:rPr>
          <w:b/>
          <w:bCs/>
          <w:sz w:val="22"/>
          <w:szCs w:val="22"/>
          <w:lang w:val="en-US" w:eastAsia="zh-CN"/>
        </w:rPr>
        <w:t>existing</w:t>
      </w:r>
      <w:r w:rsidR="00DF188E">
        <w:rPr>
          <w:b/>
          <w:bCs/>
          <w:sz w:val="22"/>
          <w:szCs w:val="22"/>
          <w:lang w:val="en-US" w:eastAsia="zh-CN"/>
        </w:rPr>
        <w:t xml:space="preserve"> configured</w:t>
      </w:r>
      <w:r w:rsidR="00703767">
        <w:rPr>
          <w:b/>
          <w:bCs/>
          <w:sz w:val="22"/>
          <w:szCs w:val="22"/>
          <w:lang w:val="en-US" w:eastAsia="zh-CN"/>
        </w:rPr>
        <w:t xml:space="preserve"> </w:t>
      </w:r>
      <w:r w:rsidRPr="00AB0685">
        <w:rPr>
          <w:b/>
          <w:bCs/>
          <w:sz w:val="22"/>
          <w:szCs w:val="22"/>
          <w:lang w:val="en-US" w:eastAsia="zh-CN"/>
        </w:rPr>
        <w:t>minimum response times</w:t>
      </w:r>
      <w:r w:rsidR="00DF188E">
        <w:rPr>
          <w:b/>
          <w:bCs/>
          <w:sz w:val="22"/>
          <w:szCs w:val="22"/>
          <w:lang w:val="en-US" w:eastAsia="zh-CN"/>
        </w:rPr>
        <w:t xml:space="preserve"> of 1000ms</w:t>
      </w:r>
      <w:r w:rsidRPr="00AB0685">
        <w:rPr>
          <w:b/>
          <w:bCs/>
          <w:sz w:val="22"/>
          <w:szCs w:val="22"/>
          <w:lang w:val="en-US" w:eastAsia="zh-CN"/>
        </w:rPr>
        <w:t xml:space="preserve"> </w:t>
      </w:r>
      <w:r w:rsidRPr="00AB0685">
        <w:rPr>
          <w:rFonts w:ascii="Times" w:hAnsi="Times" w:cs="Times"/>
          <w:b/>
          <w:bCs/>
          <w:sz w:val="22"/>
          <w:szCs w:val="22"/>
          <w:lang w:eastAsia="x-none"/>
        </w:rPr>
        <w:t xml:space="preserve">between receipt of the </w:t>
      </w:r>
      <w:proofErr w:type="spellStart"/>
      <w:r w:rsidRPr="00D1126A">
        <w:rPr>
          <w:rFonts w:ascii="Times" w:hAnsi="Times" w:cs="Times"/>
          <w:b/>
          <w:bCs/>
          <w:i/>
          <w:iCs/>
          <w:sz w:val="22"/>
          <w:szCs w:val="22"/>
          <w:lang w:eastAsia="x-none"/>
        </w:rPr>
        <w:t>RequestLocationInformation</w:t>
      </w:r>
      <w:proofErr w:type="spellEnd"/>
      <w:r w:rsidRPr="00AB0685">
        <w:rPr>
          <w:rFonts w:ascii="Times" w:hAnsi="Times" w:cs="Times"/>
          <w:b/>
          <w:bCs/>
          <w:sz w:val="22"/>
          <w:szCs w:val="22"/>
          <w:lang w:eastAsia="x-none"/>
        </w:rPr>
        <w:t xml:space="preserve"> and transmission of a </w:t>
      </w:r>
      <w:proofErr w:type="spellStart"/>
      <w:r w:rsidRPr="00D1126A">
        <w:rPr>
          <w:rFonts w:ascii="Times" w:hAnsi="Times" w:cs="Times"/>
          <w:b/>
          <w:bCs/>
          <w:i/>
          <w:iCs/>
          <w:sz w:val="22"/>
          <w:szCs w:val="22"/>
          <w:lang w:eastAsia="x-none"/>
        </w:rPr>
        <w:t>ProvideLocationInformation</w:t>
      </w:r>
      <w:proofErr w:type="spellEnd"/>
      <w:r w:rsidRPr="00AB0685">
        <w:rPr>
          <w:b/>
          <w:bCs/>
          <w:sz w:val="22"/>
          <w:szCs w:val="22"/>
          <w:lang w:val="en-US" w:eastAsia="zh-CN"/>
        </w:rPr>
        <w:t xml:space="preserve"> </w:t>
      </w:r>
      <w:r w:rsidR="00E22CA3">
        <w:rPr>
          <w:b/>
          <w:bCs/>
          <w:sz w:val="22"/>
          <w:szCs w:val="22"/>
          <w:lang w:val="en-US" w:eastAsia="zh-CN"/>
        </w:rPr>
        <w:t xml:space="preserve">(measurement report, location estimate) </w:t>
      </w:r>
      <w:r w:rsidRPr="00AB0685">
        <w:rPr>
          <w:b/>
          <w:bCs/>
          <w:sz w:val="22"/>
          <w:szCs w:val="22"/>
          <w:lang w:val="en-US" w:eastAsia="zh-CN"/>
        </w:rPr>
        <w:t xml:space="preserve">do not </w:t>
      </w:r>
      <w:r w:rsidR="007C4FDB">
        <w:rPr>
          <w:b/>
          <w:bCs/>
          <w:sz w:val="22"/>
          <w:szCs w:val="22"/>
          <w:lang w:val="en-US" w:eastAsia="zh-CN"/>
        </w:rPr>
        <w:t>fall within</w:t>
      </w:r>
      <w:r w:rsidRPr="00AB0685">
        <w:rPr>
          <w:b/>
          <w:bCs/>
          <w:sz w:val="22"/>
          <w:szCs w:val="22"/>
          <w:lang w:val="en-US" w:eastAsia="zh-CN"/>
        </w:rPr>
        <w:t xml:space="preserve"> </w:t>
      </w:r>
      <w:r w:rsidR="00A77C8B">
        <w:rPr>
          <w:b/>
          <w:bCs/>
          <w:sz w:val="22"/>
          <w:szCs w:val="22"/>
          <w:lang w:val="en-US" w:eastAsia="zh-CN"/>
        </w:rPr>
        <w:t xml:space="preserve">the </w:t>
      </w:r>
      <w:r w:rsidR="00B40857">
        <w:rPr>
          <w:b/>
          <w:bCs/>
          <w:sz w:val="22"/>
          <w:szCs w:val="22"/>
          <w:lang w:val="en-US" w:eastAsia="zh-CN"/>
        </w:rPr>
        <w:t>target 100ms</w:t>
      </w:r>
      <w:r w:rsidR="00E22CA3">
        <w:rPr>
          <w:b/>
          <w:bCs/>
          <w:sz w:val="22"/>
          <w:szCs w:val="22"/>
          <w:lang w:val="en-US" w:eastAsia="zh-CN"/>
        </w:rPr>
        <w:t xml:space="preserve"> end-to-end latency requirements.</w:t>
      </w:r>
    </w:p>
    <w:p w14:paraId="2AA368D7" w14:textId="055A945F" w:rsidR="00B40857" w:rsidRPr="00673988" w:rsidRDefault="00B40857" w:rsidP="00B40857">
      <w:pPr>
        <w:spacing w:after="0"/>
        <w:jc w:val="both"/>
        <w:rPr>
          <w:rFonts w:ascii="Times" w:hAnsi="Times" w:cs="Times"/>
          <w:sz w:val="22"/>
          <w:szCs w:val="22"/>
          <w:lang w:eastAsia="x-none"/>
        </w:rPr>
      </w:pPr>
      <w:r w:rsidRPr="00673988">
        <w:rPr>
          <w:rFonts w:ascii="Times" w:hAnsi="Times" w:cs="Times"/>
          <w:sz w:val="22"/>
          <w:szCs w:val="22"/>
          <w:lang w:eastAsia="x-none"/>
        </w:rPr>
        <w:t>An additional assumed drawback is that the reporting of positioning information may not be flexible based on the request initially sent by the network. For example, in the case of UE-assisted methods the report is provided once all the required measurements have been performed</w:t>
      </w:r>
      <w:r w:rsidR="00AE4B11" w:rsidRPr="00673988">
        <w:rPr>
          <w:rFonts w:ascii="Times" w:hAnsi="Times" w:cs="Times"/>
          <w:sz w:val="22"/>
          <w:szCs w:val="22"/>
          <w:lang w:eastAsia="x-none"/>
        </w:rPr>
        <w:t xml:space="preserve"> or once an early measurement</w:t>
      </w:r>
      <w:r w:rsidR="005644DB" w:rsidRPr="00673988">
        <w:rPr>
          <w:rFonts w:ascii="Times" w:hAnsi="Times" w:cs="Times"/>
          <w:sz w:val="22"/>
          <w:szCs w:val="22"/>
          <w:lang w:eastAsia="x-none"/>
        </w:rPr>
        <w:t xml:space="preserve"> is provided</w:t>
      </w:r>
      <w:r w:rsidRPr="00673988">
        <w:rPr>
          <w:rFonts w:ascii="Times" w:hAnsi="Times" w:cs="Times"/>
          <w:sz w:val="22"/>
          <w:szCs w:val="22"/>
          <w:lang w:eastAsia="x-none"/>
        </w:rPr>
        <w:t xml:space="preserve">. </w:t>
      </w:r>
      <w:r w:rsidR="00D113C5" w:rsidRPr="00673988">
        <w:rPr>
          <w:rFonts w:ascii="Times" w:hAnsi="Times" w:cs="Times"/>
          <w:sz w:val="22"/>
          <w:szCs w:val="22"/>
          <w:lang w:eastAsia="x-none"/>
        </w:rPr>
        <w:fldChar w:fldCharType="begin"/>
      </w:r>
      <w:r w:rsidR="00D113C5" w:rsidRPr="00673988">
        <w:rPr>
          <w:rFonts w:ascii="Times" w:hAnsi="Times" w:cs="Times"/>
          <w:sz w:val="22"/>
          <w:szCs w:val="22"/>
          <w:lang w:eastAsia="x-none"/>
        </w:rPr>
        <w:instrText xml:space="preserve"> REF _Ref68008948 \h </w:instrText>
      </w:r>
      <w:r w:rsidR="00673988">
        <w:rPr>
          <w:rFonts w:ascii="Times" w:hAnsi="Times" w:cs="Times"/>
          <w:sz w:val="22"/>
          <w:szCs w:val="22"/>
          <w:lang w:eastAsia="x-none"/>
        </w:rPr>
        <w:instrText xml:space="preserve"> \* MERGEFORMAT </w:instrText>
      </w:r>
      <w:r w:rsidR="00D113C5" w:rsidRPr="00673988">
        <w:rPr>
          <w:rFonts w:ascii="Times" w:hAnsi="Times" w:cs="Times"/>
          <w:sz w:val="22"/>
          <w:szCs w:val="22"/>
          <w:lang w:eastAsia="x-none"/>
        </w:rPr>
      </w:r>
      <w:r w:rsidR="00D113C5" w:rsidRPr="00673988">
        <w:rPr>
          <w:rFonts w:ascii="Times" w:hAnsi="Times" w:cs="Times"/>
          <w:sz w:val="22"/>
          <w:szCs w:val="22"/>
          <w:lang w:eastAsia="x-none"/>
        </w:rPr>
        <w:fldChar w:fldCharType="separate"/>
      </w:r>
      <w:r w:rsidR="00D113C5" w:rsidRPr="00673988">
        <w:rPr>
          <w:sz w:val="22"/>
          <w:szCs w:val="22"/>
        </w:rPr>
        <w:t xml:space="preserve">Figure </w:t>
      </w:r>
      <w:r w:rsidR="00D113C5" w:rsidRPr="00673988">
        <w:rPr>
          <w:noProof/>
          <w:sz w:val="22"/>
          <w:szCs w:val="22"/>
        </w:rPr>
        <w:t>2</w:t>
      </w:r>
      <w:r w:rsidR="00D113C5" w:rsidRPr="00673988">
        <w:rPr>
          <w:rFonts w:ascii="Times" w:hAnsi="Times" w:cs="Times"/>
          <w:sz w:val="22"/>
          <w:szCs w:val="22"/>
          <w:lang w:eastAsia="x-none"/>
        </w:rPr>
        <w:fldChar w:fldCharType="end"/>
      </w:r>
      <w:r w:rsidR="008C3D8D" w:rsidRPr="00673988">
        <w:rPr>
          <w:rFonts w:ascii="Times" w:hAnsi="Times" w:cs="Times"/>
          <w:sz w:val="22"/>
          <w:szCs w:val="22"/>
          <w:lang w:eastAsia="x-none"/>
        </w:rPr>
        <w:t xml:space="preserve"> shows </w:t>
      </w:r>
      <w:r w:rsidR="005B7A33" w:rsidRPr="00673988">
        <w:rPr>
          <w:rFonts w:ascii="Times" w:hAnsi="Times" w:cs="Times"/>
          <w:sz w:val="22"/>
          <w:szCs w:val="22"/>
          <w:lang w:eastAsia="x-none"/>
        </w:rPr>
        <w:t xml:space="preserve">the extract </w:t>
      </w:r>
      <w:r w:rsidR="00337117" w:rsidRPr="00673988">
        <w:rPr>
          <w:rFonts w:ascii="Times" w:hAnsi="Times" w:cs="Times"/>
          <w:sz w:val="22"/>
          <w:szCs w:val="22"/>
          <w:lang w:eastAsia="x-none"/>
        </w:rPr>
        <w:t xml:space="preserve">of the </w:t>
      </w:r>
      <w:proofErr w:type="spellStart"/>
      <w:r w:rsidR="00337117" w:rsidRPr="00673988">
        <w:rPr>
          <w:rFonts w:ascii="Times" w:hAnsi="Times" w:cs="Times"/>
          <w:i/>
          <w:iCs/>
          <w:sz w:val="22"/>
          <w:szCs w:val="22"/>
          <w:lang w:eastAsia="x-none"/>
        </w:rPr>
        <w:t>ProvideLocationInformation</w:t>
      </w:r>
      <w:proofErr w:type="spellEnd"/>
      <w:r w:rsidR="008C3D8D" w:rsidRPr="00673988">
        <w:rPr>
          <w:rFonts w:ascii="Times" w:hAnsi="Times" w:cs="Times"/>
          <w:sz w:val="22"/>
          <w:szCs w:val="22"/>
          <w:lang w:eastAsia="x-none"/>
        </w:rPr>
        <w:t xml:space="preserve"> message, where in the worst case </w:t>
      </w:r>
      <w:r w:rsidR="009D7E21" w:rsidRPr="00673988">
        <w:rPr>
          <w:rFonts w:ascii="Times" w:hAnsi="Times" w:cs="Times"/>
          <w:sz w:val="22"/>
          <w:szCs w:val="22"/>
          <w:lang w:eastAsia="x-none"/>
        </w:rPr>
        <w:t>all configured measurements</w:t>
      </w:r>
      <w:r w:rsidR="00C40EF9" w:rsidRPr="00673988">
        <w:rPr>
          <w:rFonts w:ascii="Times" w:hAnsi="Times" w:cs="Times"/>
          <w:sz w:val="22"/>
          <w:szCs w:val="22"/>
          <w:lang w:eastAsia="x-none"/>
        </w:rPr>
        <w:t xml:space="preserve"> as indicated in the </w:t>
      </w:r>
      <w:proofErr w:type="spellStart"/>
      <w:r w:rsidR="00C40EF9" w:rsidRPr="00673988">
        <w:rPr>
          <w:rFonts w:ascii="Times" w:hAnsi="Times" w:cs="Times"/>
          <w:i/>
          <w:iCs/>
          <w:sz w:val="22"/>
          <w:szCs w:val="22"/>
          <w:lang w:eastAsia="x-none"/>
        </w:rPr>
        <w:t>RequestLocationInformation</w:t>
      </w:r>
      <w:proofErr w:type="spellEnd"/>
      <w:r w:rsidR="00C40EF9" w:rsidRPr="00673988">
        <w:rPr>
          <w:rFonts w:ascii="Times" w:hAnsi="Times" w:cs="Times"/>
          <w:sz w:val="22"/>
          <w:szCs w:val="22"/>
          <w:lang w:eastAsia="x-none"/>
        </w:rPr>
        <w:t xml:space="preserve"> message </w:t>
      </w:r>
      <w:proofErr w:type="gramStart"/>
      <w:r w:rsidR="00C40EF9" w:rsidRPr="00673988">
        <w:rPr>
          <w:rFonts w:ascii="Times" w:hAnsi="Times" w:cs="Times"/>
          <w:sz w:val="22"/>
          <w:szCs w:val="22"/>
          <w:lang w:eastAsia="x-none"/>
        </w:rPr>
        <w:t>have to</w:t>
      </w:r>
      <w:proofErr w:type="gramEnd"/>
      <w:r w:rsidR="00C40EF9" w:rsidRPr="00673988">
        <w:rPr>
          <w:rFonts w:ascii="Times" w:hAnsi="Times" w:cs="Times"/>
          <w:sz w:val="22"/>
          <w:szCs w:val="22"/>
          <w:lang w:eastAsia="x-none"/>
        </w:rPr>
        <w:t xml:space="preserve"> be provided. </w:t>
      </w:r>
    </w:p>
    <w:p w14:paraId="43D48742" w14:textId="3BD7F845" w:rsidR="00374B43" w:rsidRDefault="00374B43" w:rsidP="006F10BB">
      <w:pPr>
        <w:jc w:val="both"/>
        <w:rPr>
          <w:b/>
          <w:bCs/>
          <w:sz w:val="22"/>
          <w:szCs w:val="22"/>
          <w:lang w:eastAsia="zh-CN"/>
        </w:rPr>
      </w:pPr>
    </w:p>
    <w:p w14:paraId="362F8D2D" w14:textId="77777777" w:rsidR="00002873" w:rsidRPr="007B2E20" w:rsidRDefault="00002873" w:rsidP="00002873">
      <w:pPr>
        <w:pStyle w:val="PL"/>
        <w:shd w:val="clear" w:color="auto" w:fill="E6E6E6"/>
      </w:pPr>
      <w:r w:rsidRPr="007B2E20">
        <w:t>-- ASN1START</w:t>
      </w:r>
    </w:p>
    <w:p w14:paraId="5947D648" w14:textId="77777777" w:rsidR="00002873" w:rsidRPr="007B2E20" w:rsidRDefault="00002873" w:rsidP="00002873">
      <w:pPr>
        <w:pStyle w:val="PL"/>
        <w:shd w:val="clear" w:color="auto" w:fill="E6E6E6"/>
        <w:rPr>
          <w:snapToGrid w:val="0"/>
        </w:rPr>
      </w:pPr>
    </w:p>
    <w:p w14:paraId="33F46751" w14:textId="77777777" w:rsidR="00002873" w:rsidRPr="007B2E20" w:rsidRDefault="00002873" w:rsidP="00002873">
      <w:pPr>
        <w:pStyle w:val="PL"/>
        <w:shd w:val="clear" w:color="auto" w:fill="E6E6E6"/>
        <w:rPr>
          <w:snapToGrid w:val="0"/>
        </w:rPr>
      </w:pPr>
      <w:r w:rsidRPr="007B2E20">
        <w:rPr>
          <w:snapToGrid w:val="0"/>
        </w:rPr>
        <w:t>ProvideLocationInformation ::= SEQUENCE {</w:t>
      </w:r>
    </w:p>
    <w:p w14:paraId="422C5C20" w14:textId="77777777" w:rsidR="00002873" w:rsidRPr="007B2E20" w:rsidRDefault="00002873" w:rsidP="00002873">
      <w:pPr>
        <w:pStyle w:val="PL"/>
        <w:shd w:val="clear" w:color="auto" w:fill="E6E6E6"/>
        <w:rPr>
          <w:snapToGrid w:val="0"/>
        </w:rPr>
      </w:pPr>
      <w:r w:rsidRPr="007B2E20">
        <w:rPr>
          <w:snapToGrid w:val="0"/>
        </w:rPr>
        <w:tab/>
        <w:t>criticalExtensions</w:t>
      </w:r>
      <w:r w:rsidRPr="007B2E20">
        <w:rPr>
          <w:snapToGrid w:val="0"/>
        </w:rPr>
        <w:tab/>
      </w:r>
      <w:r w:rsidRPr="007B2E20">
        <w:rPr>
          <w:snapToGrid w:val="0"/>
        </w:rPr>
        <w:tab/>
        <w:t>CHOICE {</w:t>
      </w:r>
    </w:p>
    <w:p w14:paraId="3AD71F54" w14:textId="77777777" w:rsidR="00002873" w:rsidRPr="007B2E20" w:rsidRDefault="00002873" w:rsidP="00002873">
      <w:pPr>
        <w:pStyle w:val="PL"/>
        <w:shd w:val="clear" w:color="auto" w:fill="E6E6E6"/>
        <w:rPr>
          <w:snapToGrid w:val="0"/>
        </w:rPr>
      </w:pPr>
      <w:r w:rsidRPr="007B2E20">
        <w:rPr>
          <w:snapToGrid w:val="0"/>
        </w:rPr>
        <w:tab/>
      </w:r>
      <w:r w:rsidRPr="007B2E20">
        <w:rPr>
          <w:snapToGrid w:val="0"/>
        </w:rPr>
        <w:tab/>
        <w:t>c1</w:t>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t>CHOICE {</w:t>
      </w:r>
    </w:p>
    <w:p w14:paraId="69D99BFA" w14:textId="77777777" w:rsidR="00002873" w:rsidRPr="007B2E20" w:rsidRDefault="00002873" w:rsidP="00002873">
      <w:pPr>
        <w:pStyle w:val="PL"/>
        <w:shd w:val="clear" w:color="auto" w:fill="E6E6E6"/>
        <w:rPr>
          <w:snapToGrid w:val="0"/>
        </w:rPr>
      </w:pPr>
      <w:r w:rsidRPr="007B2E20">
        <w:rPr>
          <w:snapToGrid w:val="0"/>
        </w:rPr>
        <w:tab/>
      </w:r>
      <w:r w:rsidRPr="007B2E20">
        <w:rPr>
          <w:snapToGrid w:val="0"/>
        </w:rPr>
        <w:tab/>
      </w:r>
      <w:r w:rsidRPr="007B2E20">
        <w:rPr>
          <w:snapToGrid w:val="0"/>
        </w:rPr>
        <w:tab/>
        <w:t>provideLocationInformation-r9</w:t>
      </w:r>
      <w:r w:rsidRPr="007B2E20">
        <w:rPr>
          <w:snapToGrid w:val="0"/>
        </w:rPr>
        <w:tab/>
        <w:t>ProvideLocationInformation-r9-IEs,</w:t>
      </w:r>
    </w:p>
    <w:p w14:paraId="5C41A414" w14:textId="77777777" w:rsidR="00002873" w:rsidRPr="007B2E20" w:rsidRDefault="00002873" w:rsidP="00002873">
      <w:pPr>
        <w:pStyle w:val="PL"/>
        <w:shd w:val="clear" w:color="auto" w:fill="E6E6E6"/>
        <w:rPr>
          <w:snapToGrid w:val="0"/>
        </w:rPr>
      </w:pPr>
      <w:r w:rsidRPr="007B2E20">
        <w:rPr>
          <w:snapToGrid w:val="0"/>
        </w:rPr>
        <w:tab/>
      </w:r>
      <w:r w:rsidRPr="007B2E20">
        <w:rPr>
          <w:snapToGrid w:val="0"/>
        </w:rPr>
        <w:tab/>
      </w:r>
      <w:r w:rsidRPr="007B2E20">
        <w:rPr>
          <w:snapToGrid w:val="0"/>
        </w:rPr>
        <w:tab/>
        <w:t>spare3 NULL, spare2 NULL, spare1 NULL</w:t>
      </w:r>
    </w:p>
    <w:p w14:paraId="5D40806F" w14:textId="77777777" w:rsidR="00002873" w:rsidRPr="007B2E20" w:rsidRDefault="00002873" w:rsidP="00002873">
      <w:pPr>
        <w:pStyle w:val="PL"/>
        <w:shd w:val="clear" w:color="auto" w:fill="E6E6E6"/>
        <w:rPr>
          <w:snapToGrid w:val="0"/>
        </w:rPr>
      </w:pPr>
      <w:r w:rsidRPr="007B2E20">
        <w:rPr>
          <w:snapToGrid w:val="0"/>
        </w:rPr>
        <w:tab/>
      </w:r>
      <w:r w:rsidRPr="007B2E20">
        <w:rPr>
          <w:snapToGrid w:val="0"/>
        </w:rPr>
        <w:tab/>
        <w:t>},</w:t>
      </w:r>
    </w:p>
    <w:p w14:paraId="0E8C151E" w14:textId="77777777" w:rsidR="00002873" w:rsidRPr="007B2E20" w:rsidRDefault="00002873" w:rsidP="00002873">
      <w:pPr>
        <w:pStyle w:val="PL"/>
        <w:shd w:val="clear" w:color="auto" w:fill="E6E6E6"/>
        <w:rPr>
          <w:snapToGrid w:val="0"/>
        </w:rPr>
      </w:pPr>
      <w:r w:rsidRPr="007B2E20">
        <w:rPr>
          <w:snapToGrid w:val="0"/>
        </w:rPr>
        <w:tab/>
      </w:r>
      <w:r w:rsidRPr="007B2E20">
        <w:rPr>
          <w:snapToGrid w:val="0"/>
        </w:rPr>
        <w:tab/>
        <w:t>criticalExtensionsFuture</w:t>
      </w:r>
      <w:r w:rsidRPr="007B2E20">
        <w:rPr>
          <w:snapToGrid w:val="0"/>
        </w:rPr>
        <w:tab/>
        <w:t>SEQUENCE {}</w:t>
      </w:r>
    </w:p>
    <w:p w14:paraId="2F12DDDE" w14:textId="77777777" w:rsidR="00002873" w:rsidRPr="007B2E20" w:rsidRDefault="00002873" w:rsidP="00002873">
      <w:pPr>
        <w:pStyle w:val="PL"/>
        <w:shd w:val="clear" w:color="auto" w:fill="E6E6E6"/>
        <w:rPr>
          <w:snapToGrid w:val="0"/>
        </w:rPr>
      </w:pPr>
      <w:r w:rsidRPr="007B2E20">
        <w:rPr>
          <w:snapToGrid w:val="0"/>
        </w:rPr>
        <w:tab/>
        <w:t>}</w:t>
      </w:r>
    </w:p>
    <w:p w14:paraId="01D64972" w14:textId="77777777" w:rsidR="00002873" w:rsidRPr="007B2E20" w:rsidRDefault="00002873" w:rsidP="00002873">
      <w:pPr>
        <w:pStyle w:val="PL"/>
        <w:shd w:val="clear" w:color="auto" w:fill="E6E6E6"/>
        <w:rPr>
          <w:snapToGrid w:val="0"/>
        </w:rPr>
      </w:pPr>
      <w:r w:rsidRPr="007B2E20">
        <w:rPr>
          <w:snapToGrid w:val="0"/>
        </w:rPr>
        <w:t>}</w:t>
      </w:r>
    </w:p>
    <w:p w14:paraId="14CC4BF2" w14:textId="77777777" w:rsidR="00002873" w:rsidRPr="007B2E20" w:rsidRDefault="00002873" w:rsidP="00002873">
      <w:pPr>
        <w:pStyle w:val="PL"/>
        <w:shd w:val="clear" w:color="auto" w:fill="E6E6E6"/>
        <w:rPr>
          <w:snapToGrid w:val="0"/>
        </w:rPr>
      </w:pPr>
    </w:p>
    <w:p w14:paraId="7C8A38DD" w14:textId="77777777" w:rsidR="00002873" w:rsidRPr="007B2E20" w:rsidRDefault="00002873" w:rsidP="00002873">
      <w:pPr>
        <w:pStyle w:val="PL"/>
        <w:shd w:val="clear" w:color="auto" w:fill="E6E6E6"/>
        <w:rPr>
          <w:snapToGrid w:val="0"/>
        </w:rPr>
      </w:pPr>
      <w:r w:rsidRPr="007B2E20">
        <w:rPr>
          <w:snapToGrid w:val="0"/>
        </w:rPr>
        <w:t>ProvideLocationInformation-r9-IEs ::= SEQUENCE {</w:t>
      </w:r>
    </w:p>
    <w:p w14:paraId="5DB45EBC" w14:textId="77777777" w:rsidR="00002873" w:rsidRPr="007B2E20" w:rsidRDefault="00002873" w:rsidP="00002873">
      <w:pPr>
        <w:pStyle w:val="PL"/>
        <w:shd w:val="clear" w:color="auto" w:fill="E6E6E6"/>
        <w:rPr>
          <w:snapToGrid w:val="0"/>
        </w:rPr>
      </w:pPr>
      <w:r w:rsidRPr="007B2E20">
        <w:rPr>
          <w:snapToGrid w:val="0"/>
        </w:rPr>
        <w:tab/>
        <w:t>commonIEsProvideLocationInformation</w:t>
      </w:r>
    </w:p>
    <w:p w14:paraId="6BA3343A" w14:textId="77777777" w:rsidR="00002873" w:rsidRPr="007B2E20" w:rsidRDefault="00002873" w:rsidP="00002873">
      <w:pPr>
        <w:pStyle w:val="PL"/>
        <w:shd w:val="clear" w:color="auto" w:fill="E6E6E6"/>
        <w:rPr>
          <w:snapToGrid w:val="0"/>
        </w:rPr>
      </w:pP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t>CommonIEsProvideLocationInformation</w:t>
      </w:r>
      <w:r w:rsidRPr="007B2E20">
        <w:rPr>
          <w:snapToGrid w:val="0"/>
        </w:rPr>
        <w:tab/>
        <w:t>OPTIONAL,</w:t>
      </w:r>
    </w:p>
    <w:p w14:paraId="6F177E6B" w14:textId="77777777" w:rsidR="00002873" w:rsidRPr="007B2E20" w:rsidRDefault="00002873" w:rsidP="00002873">
      <w:pPr>
        <w:pStyle w:val="PL"/>
        <w:shd w:val="clear" w:color="auto" w:fill="E6E6E6"/>
        <w:rPr>
          <w:snapToGrid w:val="0"/>
        </w:rPr>
      </w:pPr>
      <w:r w:rsidRPr="007B2E20">
        <w:rPr>
          <w:snapToGrid w:val="0"/>
        </w:rPr>
        <w:tab/>
        <w:t>a-gnss-ProvideLocationInformation</w:t>
      </w:r>
      <w:r w:rsidRPr="007B2E20">
        <w:rPr>
          <w:snapToGrid w:val="0"/>
        </w:rPr>
        <w:tab/>
        <w:t>A-GNSS-ProvideLocationInformation</w:t>
      </w:r>
      <w:r w:rsidRPr="007B2E20">
        <w:rPr>
          <w:snapToGrid w:val="0"/>
        </w:rPr>
        <w:tab/>
        <w:t>OPTIONAL,</w:t>
      </w:r>
    </w:p>
    <w:p w14:paraId="7359B7B1" w14:textId="77777777" w:rsidR="00002873" w:rsidRPr="007B2E20" w:rsidRDefault="00002873" w:rsidP="00002873">
      <w:pPr>
        <w:pStyle w:val="PL"/>
        <w:shd w:val="clear" w:color="auto" w:fill="E6E6E6"/>
        <w:rPr>
          <w:snapToGrid w:val="0"/>
        </w:rPr>
      </w:pPr>
      <w:r w:rsidRPr="007B2E20">
        <w:rPr>
          <w:snapToGrid w:val="0"/>
        </w:rPr>
        <w:tab/>
        <w:t>otdoa-ProvideLocationInformation</w:t>
      </w:r>
      <w:r w:rsidRPr="007B2E20">
        <w:rPr>
          <w:snapToGrid w:val="0"/>
        </w:rPr>
        <w:tab/>
        <w:t>OTDOA-ProvideLocationInformation</w:t>
      </w:r>
      <w:r w:rsidRPr="007B2E20">
        <w:rPr>
          <w:snapToGrid w:val="0"/>
        </w:rPr>
        <w:tab/>
        <w:t>OPTIONAL,</w:t>
      </w:r>
    </w:p>
    <w:p w14:paraId="53E905FF" w14:textId="77777777" w:rsidR="00002873" w:rsidRPr="007B2E20" w:rsidRDefault="00002873" w:rsidP="00002873">
      <w:pPr>
        <w:pStyle w:val="PL"/>
        <w:shd w:val="clear" w:color="auto" w:fill="E6E6E6"/>
        <w:rPr>
          <w:snapToGrid w:val="0"/>
        </w:rPr>
      </w:pPr>
      <w:r w:rsidRPr="007B2E20">
        <w:rPr>
          <w:snapToGrid w:val="0"/>
        </w:rPr>
        <w:tab/>
        <w:t>ecid-ProvideLocationInformation</w:t>
      </w:r>
      <w:r w:rsidRPr="007B2E20">
        <w:rPr>
          <w:snapToGrid w:val="0"/>
        </w:rPr>
        <w:tab/>
      </w:r>
      <w:r w:rsidRPr="007B2E20">
        <w:rPr>
          <w:snapToGrid w:val="0"/>
        </w:rPr>
        <w:tab/>
        <w:t>ECID-ProvideLocationInformation</w:t>
      </w:r>
      <w:r w:rsidRPr="007B2E20">
        <w:rPr>
          <w:snapToGrid w:val="0"/>
        </w:rPr>
        <w:tab/>
      </w:r>
      <w:r w:rsidRPr="007B2E20">
        <w:rPr>
          <w:snapToGrid w:val="0"/>
        </w:rPr>
        <w:tab/>
        <w:t>OPTIONAL,</w:t>
      </w:r>
    </w:p>
    <w:p w14:paraId="2D97FBDA" w14:textId="77777777" w:rsidR="00002873" w:rsidRPr="007B2E20" w:rsidRDefault="00002873" w:rsidP="00002873">
      <w:pPr>
        <w:pStyle w:val="PL"/>
        <w:shd w:val="clear" w:color="auto" w:fill="E6E6E6"/>
        <w:rPr>
          <w:snapToGrid w:val="0"/>
        </w:rPr>
      </w:pPr>
      <w:r w:rsidRPr="007B2E20">
        <w:rPr>
          <w:snapToGrid w:val="0"/>
        </w:rPr>
        <w:tab/>
        <w:t>epdu-ProvideLocationInformation</w:t>
      </w:r>
      <w:r w:rsidRPr="007B2E20">
        <w:rPr>
          <w:snapToGrid w:val="0"/>
        </w:rPr>
        <w:tab/>
      </w:r>
      <w:r w:rsidRPr="007B2E20">
        <w:rPr>
          <w:snapToGrid w:val="0"/>
        </w:rPr>
        <w:tab/>
        <w:t>EPDU-Sequence</w:t>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t>OPTIONAL,</w:t>
      </w:r>
    </w:p>
    <w:p w14:paraId="3AA5A978" w14:textId="77777777" w:rsidR="00002873" w:rsidRPr="007B2E20" w:rsidRDefault="00002873" w:rsidP="00002873">
      <w:pPr>
        <w:pStyle w:val="PL"/>
        <w:shd w:val="clear" w:color="auto" w:fill="E6E6E6"/>
        <w:rPr>
          <w:snapToGrid w:val="0"/>
        </w:rPr>
      </w:pPr>
      <w:r w:rsidRPr="007B2E20">
        <w:rPr>
          <w:snapToGrid w:val="0"/>
        </w:rPr>
        <w:tab/>
        <w:t>...,</w:t>
      </w:r>
    </w:p>
    <w:p w14:paraId="0063412E" w14:textId="77777777" w:rsidR="00002873" w:rsidRPr="007B2E20" w:rsidRDefault="00002873" w:rsidP="00002873">
      <w:pPr>
        <w:pStyle w:val="PL"/>
        <w:shd w:val="clear" w:color="auto" w:fill="E6E6E6"/>
        <w:rPr>
          <w:snapToGrid w:val="0"/>
        </w:rPr>
      </w:pPr>
      <w:r w:rsidRPr="007B2E20">
        <w:rPr>
          <w:snapToGrid w:val="0"/>
        </w:rPr>
        <w:tab/>
        <w:t>[[</w:t>
      </w:r>
    </w:p>
    <w:p w14:paraId="7AC83A5A" w14:textId="77777777" w:rsidR="00002873" w:rsidRPr="007B2E20" w:rsidRDefault="00002873" w:rsidP="00002873">
      <w:pPr>
        <w:pStyle w:val="PL"/>
        <w:shd w:val="clear" w:color="auto" w:fill="E6E6E6"/>
        <w:rPr>
          <w:snapToGrid w:val="0"/>
        </w:rPr>
      </w:pPr>
      <w:r w:rsidRPr="007B2E20">
        <w:rPr>
          <w:snapToGrid w:val="0"/>
        </w:rPr>
        <w:tab/>
        <w:t>sensor-ProvideLocationInformation-r13</w:t>
      </w:r>
    </w:p>
    <w:p w14:paraId="6E739B2F" w14:textId="77777777" w:rsidR="00002873" w:rsidRPr="007B2E20" w:rsidRDefault="00002873" w:rsidP="00002873">
      <w:pPr>
        <w:pStyle w:val="PL"/>
        <w:shd w:val="clear" w:color="auto" w:fill="E6E6E6"/>
        <w:rPr>
          <w:snapToGrid w:val="0"/>
        </w:rPr>
      </w:pP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t>Sensor-ProvideLocationInformation-r13</w:t>
      </w:r>
    </w:p>
    <w:p w14:paraId="6415587A" w14:textId="77777777" w:rsidR="00002873" w:rsidRPr="007B2E20" w:rsidRDefault="00002873" w:rsidP="00002873">
      <w:pPr>
        <w:pStyle w:val="PL"/>
        <w:shd w:val="clear" w:color="auto" w:fill="E6E6E6"/>
        <w:rPr>
          <w:snapToGrid w:val="0"/>
        </w:rPr>
      </w:pP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t>OPTIONAL,</w:t>
      </w:r>
    </w:p>
    <w:p w14:paraId="21F02AA5" w14:textId="77777777" w:rsidR="00002873" w:rsidRPr="007B2E20" w:rsidRDefault="00002873" w:rsidP="00002873">
      <w:pPr>
        <w:pStyle w:val="PL"/>
        <w:shd w:val="clear" w:color="auto" w:fill="E6E6E6"/>
        <w:rPr>
          <w:snapToGrid w:val="0"/>
        </w:rPr>
      </w:pPr>
      <w:r w:rsidRPr="007B2E20">
        <w:rPr>
          <w:snapToGrid w:val="0"/>
        </w:rPr>
        <w:tab/>
        <w:t>tbs-ProvideLocationInformation-r13</w:t>
      </w:r>
      <w:r w:rsidRPr="007B2E20">
        <w:rPr>
          <w:snapToGrid w:val="0"/>
        </w:rPr>
        <w:tab/>
        <w:t>TBS-ProvideLocationInformation-r13</w:t>
      </w:r>
      <w:r w:rsidRPr="007B2E20">
        <w:rPr>
          <w:snapToGrid w:val="0"/>
        </w:rPr>
        <w:tab/>
        <w:t>OPTIONAL,</w:t>
      </w:r>
    </w:p>
    <w:p w14:paraId="15A0CC1E" w14:textId="77777777" w:rsidR="00002873" w:rsidRPr="007B2E20" w:rsidRDefault="00002873" w:rsidP="00002873">
      <w:pPr>
        <w:pStyle w:val="PL"/>
        <w:shd w:val="clear" w:color="auto" w:fill="E6E6E6"/>
        <w:rPr>
          <w:snapToGrid w:val="0"/>
        </w:rPr>
      </w:pPr>
      <w:r w:rsidRPr="007B2E20">
        <w:rPr>
          <w:snapToGrid w:val="0"/>
        </w:rPr>
        <w:tab/>
        <w:t>wlan-ProvideLocationInformation-r13</w:t>
      </w:r>
      <w:r w:rsidRPr="007B2E20">
        <w:rPr>
          <w:snapToGrid w:val="0"/>
        </w:rPr>
        <w:tab/>
        <w:t>WLAN-ProvideLocationInformation-r13</w:t>
      </w:r>
      <w:r w:rsidRPr="007B2E20">
        <w:rPr>
          <w:snapToGrid w:val="0"/>
        </w:rPr>
        <w:tab/>
        <w:t>OPTIONAL,</w:t>
      </w:r>
    </w:p>
    <w:p w14:paraId="54C35C03" w14:textId="77777777" w:rsidR="00002873" w:rsidRPr="007B2E20" w:rsidRDefault="00002873" w:rsidP="00002873">
      <w:pPr>
        <w:pStyle w:val="PL"/>
        <w:shd w:val="clear" w:color="auto" w:fill="E6E6E6"/>
        <w:rPr>
          <w:snapToGrid w:val="0"/>
        </w:rPr>
      </w:pPr>
      <w:r w:rsidRPr="007B2E20">
        <w:rPr>
          <w:snapToGrid w:val="0"/>
        </w:rPr>
        <w:tab/>
        <w:t>bt-ProvideLocationInformation-r13</w:t>
      </w:r>
      <w:r w:rsidRPr="007B2E20">
        <w:rPr>
          <w:snapToGrid w:val="0"/>
        </w:rPr>
        <w:tab/>
        <w:t>BT-ProvideLocationInformation-r13</w:t>
      </w:r>
      <w:r w:rsidRPr="007B2E20">
        <w:rPr>
          <w:snapToGrid w:val="0"/>
        </w:rPr>
        <w:tab/>
        <w:t>OPTIONAL</w:t>
      </w:r>
    </w:p>
    <w:p w14:paraId="65ADB302" w14:textId="77777777" w:rsidR="00002873" w:rsidRPr="007B2E20" w:rsidRDefault="00002873" w:rsidP="00002873">
      <w:pPr>
        <w:pStyle w:val="PL"/>
        <w:shd w:val="clear" w:color="auto" w:fill="E6E6E6"/>
        <w:rPr>
          <w:snapToGrid w:val="0"/>
        </w:rPr>
      </w:pPr>
      <w:r w:rsidRPr="007B2E20">
        <w:rPr>
          <w:snapToGrid w:val="0"/>
        </w:rPr>
        <w:tab/>
        <w:t>]],</w:t>
      </w:r>
    </w:p>
    <w:p w14:paraId="53B93E59" w14:textId="77777777" w:rsidR="00002873" w:rsidRPr="007B2E20" w:rsidRDefault="00002873" w:rsidP="00002873">
      <w:pPr>
        <w:pStyle w:val="PL"/>
        <w:shd w:val="clear" w:color="auto" w:fill="E6E6E6"/>
        <w:rPr>
          <w:snapToGrid w:val="0"/>
        </w:rPr>
      </w:pPr>
      <w:r w:rsidRPr="007B2E20">
        <w:rPr>
          <w:snapToGrid w:val="0"/>
          <w:lang w:eastAsia="en-GB"/>
        </w:rPr>
        <w:tab/>
        <w:t>[[</w:t>
      </w:r>
      <w:r w:rsidRPr="007B2E20">
        <w:rPr>
          <w:snapToGrid w:val="0"/>
        </w:rPr>
        <w:tab/>
        <w:t>nr-ECID-ProvideLocationInformation-r16</w:t>
      </w:r>
    </w:p>
    <w:p w14:paraId="0499C862" w14:textId="77777777" w:rsidR="00002873" w:rsidRPr="007B2E20" w:rsidRDefault="00002873" w:rsidP="00002873">
      <w:pPr>
        <w:pStyle w:val="PL"/>
        <w:shd w:val="clear" w:color="auto" w:fill="E6E6E6"/>
        <w:rPr>
          <w:snapToGrid w:val="0"/>
        </w:rPr>
      </w:pP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t>NR-ECID-ProvideLocationInformation-r16</w:t>
      </w:r>
      <w:r w:rsidRPr="007B2E20">
        <w:rPr>
          <w:snapToGrid w:val="0"/>
        </w:rPr>
        <w:tab/>
      </w:r>
      <w:r w:rsidRPr="007B2E20">
        <w:rPr>
          <w:snapToGrid w:val="0"/>
        </w:rPr>
        <w:tab/>
        <w:t>OPTIONAL,</w:t>
      </w:r>
    </w:p>
    <w:p w14:paraId="1AA9083C" w14:textId="77777777" w:rsidR="00002873" w:rsidRPr="007B2E20" w:rsidRDefault="00002873" w:rsidP="00002873">
      <w:pPr>
        <w:pStyle w:val="PL"/>
        <w:shd w:val="clear" w:color="auto" w:fill="E6E6E6"/>
        <w:rPr>
          <w:snapToGrid w:val="0"/>
        </w:rPr>
      </w:pPr>
      <w:r w:rsidRPr="007B2E20">
        <w:rPr>
          <w:snapToGrid w:val="0"/>
        </w:rPr>
        <w:tab/>
      </w:r>
      <w:r w:rsidRPr="007B2E20">
        <w:rPr>
          <w:snapToGrid w:val="0"/>
        </w:rPr>
        <w:tab/>
        <w:t>nr-Multi-RTT-ProvideLocationInformation-r16</w:t>
      </w:r>
    </w:p>
    <w:p w14:paraId="61AD94DA" w14:textId="77777777" w:rsidR="00002873" w:rsidRPr="007B2E20" w:rsidRDefault="00002873" w:rsidP="00002873">
      <w:pPr>
        <w:pStyle w:val="PL"/>
        <w:shd w:val="clear" w:color="auto" w:fill="E6E6E6"/>
        <w:rPr>
          <w:snapToGrid w:val="0"/>
        </w:rPr>
      </w:pP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t>NR-Multi-RTT-ProvideLocationInformation-r16 OPTIONAL,</w:t>
      </w:r>
    </w:p>
    <w:p w14:paraId="5B344BBB" w14:textId="77777777" w:rsidR="00002873" w:rsidRPr="007B2E20" w:rsidRDefault="00002873" w:rsidP="00002873">
      <w:pPr>
        <w:pStyle w:val="PL"/>
        <w:shd w:val="clear" w:color="auto" w:fill="E6E6E6"/>
        <w:rPr>
          <w:snapToGrid w:val="0"/>
        </w:rPr>
      </w:pPr>
      <w:r w:rsidRPr="007B2E20">
        <w:rPr>
          <w:snapToGrid w:val="0"/>
        </w:rPr>
        <w:tab/>
      </w:r>
      <w:r w:rsidRPr="007B2E20">
        <w:rPr>
          <w:snapToGrid w:val="0"/>
        </w:rPr>
        <w:tab/>
        <w:t>nr-DL-AoD-ProvideLocationInformation-r16</w:t>
      </w:r>
      <w:r w:rsidRPr="007B2E20">
        <w:rPr>
          <w:snapToGrid w:val="0"/>
        </w:rPr>
        <w:tab/>
      </w:r>
    </w:p>
    <w:p w14:paraId="004A2B4A" w14:textId="77777777" w:rsidR="00002873" w:rsidRPr="007B2E20" w:rsidRDefault="00002873" w:rsidP="00002873">
      <w:pPr>
        <w:pStyle w:val="PL"/>
        <w:shd w:val="clear" w:color="auto" w:fill="E6E6E6"/>
        <w:rPr>
          <w:snapToGrid w:val="0"/>
        </w:rPr>
      </w:pP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t>NR-DL-AoD-ProvideLocationInformation-r16</w:t>
      </w:r>
      <w:r w:rsidRPr="007B2E20">
        <w:rPr>
          <w:snapToGrid w:val="0"/>
        </w:rPr>
        <w:tab/>
        <w:t>OPTIONAL,</w:t>
      </w:r>
    </w:p>
    <w:p w14:paraId="386B6E01" w14:textId="77777777" w:rsidR="00002873" w:rsidRPr="007B2E20" w:rsidRDefault="00002873" w:rsidP="00002873">
      <w:pPr>
        <w:pStyle w:val="PL"/>
        <w:shd w:val="clear" w:color="auto" w:fill="E6E6E6"/>
        <w:rPr>
          <w:snapToGrid w:val="0"/>
        </w:rPr>
      </w:pPr>
      <w:r w:rsidRPr="007B2E20">
        <w:rPr>
          <w:snapToGrid w:val="0"/>
        </w:rPr>
        <w:tab/>
      </w:r>
      <w:r w:rsidRPr="007B2E20">
        <w:rPr>
          <w:snapToGrid w:val="0"/>
        </w:rPr>
        <w:tab/>
        <w:t>nr-DL-TDOA-ProvideLocationInformation-r16</w:t>
      </w:r>
    </w:p>
    <w:p w14:paraId="0C67F815" w14:textId="77777777" w:rsidR="00002873" w:rsidRPr="007B2E20" w:rsidRDefault="00002873" w:rsidP="00002873">
      <w:pPr>
        <w:pStyle w:val="PL"/>
        <w:shd w:val="clear" w:color="auto" w:fill="E6E6E6"/>
        <w:rPr>
          <w:snapToGrid w:val="0"/>
        </w:rPr>
      </w:pP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t>NR-DL-TDOA-ProvideLocationInformation-r16</w:t>
      </w:r>
      <w:r w:rsidRPr="007B2E20">
        <w:rPr>
          <w:snapToGrid w:val="0"/>
        </w:rPr>
        <w:tab/>
        <w:t>OPTIONAL</w:t>
      </w:r>
    </w:p>
    <w:p w14:paraId="0BA4E5B8" w14:textId="77777777" w:rsidR="00002873" w:rsidRPr="007B2E20" w:rsidRDefault="00002873" w:rsidP="00002873">
      <w:pPr>
        <w:pStyle w:val="PL"/>
        <w:shd w:val="clear" w:color="auto" w:fill="E6E6E6"/>
        <w:rPr>
          <w:snapToGrid w:val="0"/>
        </w:rPr>
      </w:pPr>
      <w:r w:rsidRPr="007B2E20">
        <w:rPr>
          <w:snapToGrid w:val="0"/>
          <w:lang w:eastAsia="en-GB"/>
        </w:rPr>
        <w:tab/>
        <w:t>]]</w:t>
      </w:r>
    </w:p>
    <w:p w14:paraId="500D7E23" w14:textId="77777777" w:rsidR="00002873" w:rsidRPr="007B2E20" w:rsidRDefault="00002873" w:rsidP="00002873">
      <w:pPr>
        <w:pStyle w:val="PL"/>
        <w:shd w:val="clear" w:color="auto" w:fill="E6E6E6"/>
      </w:pPr>
      <w:r w:rsidRPr="007B2E20">
        <w:t>}</w:t>
      </w:r>
    </w:p>
    <w:p w14:paraId="30ACEAB2" w14:textId="77777777" w:rsidR="00002873" w:rsidRPr="007B2E20" w:rsidRDefault="00002873" w:rsidP="00002873">
      <w:pPr>
        <w:pStyle w:val="PL"/>
        <w:shd w:val="clear" w:color="auto" w:fill="E6E6E6"/>
      </w:pPr>
    </w:p>
    <w:p w14:paraId="74B46A4E" w14:textId="77777777" w:rsidR="00002873" w:rsidRPr="007B2E20" w:rsidRDefault="00002873" w:rsidP="00002873">
      <w:pPr>
        <w:pStyle w:val="PL"/>
        <w:shd w:val="clear" w:color="auto" w:fill="E6E6E6"/>
      </w:pPr>
      <w:r w:rsidRPr="007B2E20">
        <w:t>-- ASN1STOP</w:t>
      </w:r>
    </w:p>
    <w:p w14:paraId="675C3845" w14:textId="0020E8CE" w:rsidR="00D21ED3" w:rsidRPr="00D113C5" w:rsidRDefault="008A2E9C" w:rsidP="00D113C5">
      <w:pPr>
        <w:pStyle w:val="Caption"/>
        <w:jc w:val="center"/>
        <w:rPr>
          <w:b/>
          <w:bCs/>
          <w:sz w:val="22"/>
          <w:szCs w:val="22"/>
          <w:lang w:eastAsia="zh-CN"/>
        </w:rPr>
      </w:pPr>
      <w:bookmarkStart w:id="4" w:name="_Ref68008948"/>
      <w:r w:rsidRPr="00D113C5">
        <w:rPr>
          <w:sz w:val="22"/>
          <w:szCs w:val="22"/>
        </w:rPr>
        <w:t xml:space="preserve">Figure </w:t>
      </w:r>
      <w:r w:rsidRPr="00D113C5">
        <w:rPr>
          <w:sz w:val="22"/>
          <w:szCs w:val="22"/>
        </w:rPr>
        <w:fldChar w:fldCharType="begin"/>
      </w:r>
      <w:r w:rsidRPr="00D113C5">
        <w:rPr>
          <w:sz w:val="22"/>
          <w:szCs w:val="22"/>
        </w:rPr>
        <w:instrText xml:space="preserve"> SEQ Figure \* ARABIC </w:instrText>
      </w:r>
      <w:r w:rsidRPr="00D113C5">
        <w:rPr>
          <w:sz w:val="22"/>
          <w:szCs w:val="22"/>
        </w:rPr>
        <w:fldChar w:fldCharType="separate"/>
      </w:r>
      <w:r w:rsidR="0052552D">
        <w:rPr>
          <w:noProof/>
          <w:sz w:val="22"/>
          <w:szCs w:val="22"/>
        </w:rPr>
        <w:t>2</w:t>
      </w:r>
      <w:r w:rsidRPr="00D113C5">
        <w:rPr>
          <w:sz w:val="22"/>
          <w:szCs w:val="22"/>
        </w:rPr>
        <w:fldChar w:fldCharType="end"/>
      </w:r>
      <w:bookmarkEnd w:id="4"/>
      <w:r w:rsidRPr="00D113C5">
        <w:rPr>
          <w:sz w:val="22"/>
          <w:szCs w:val="22"/>
        </w:rPr>
        <w:t>:</w:t>
      </w:r>
      <w:r w:rsidR="00002873" w:rsidRPr="00D113C5">
        <w:rPr>
          <w:color w:val="auto"/>
          <w:sz w:val="22"/>
          <w:szCs w:val="22"/>
        </w:rPr>
        <w:t xml:space="preserve"> </w:t>
      </w:r>
      <w:proofErr w:type="spellStart"/>
      <w:r w:rsidR="00002873" w:rsidRPr="00D113C5">
        <w:rPr>
          <w:sz w:val="22"/>
          <w:szCs w:val="22"/>
        </w:rPr>
        <w:t>ProvideLocationInformation</w:t>
      </w:r>
      <w:proofErr w:type="spellEnd"/>
      <w:r w:rsidR="00002873" w:rsidRPr="00D113C5">
        <w:rPr>
          <w:sz w:val="22"/>
          <w:szCs w:val="22"/>
        </w:rPr>
        <w:t xml:space="preserve"> Message</w:t>
      </w:r>
      <w:r w:rsidR="00AA7429">
        <w:rPr>
          <w:sz w:val="22"/>
          <w:szCs w:val="22"/>
        </w:rPr>
        <w:t xml:space="preserve"> [5]</w:t>
      </w:r>
    </w:p>
    <w:p w14:paraId="1F172FFF" w14:textId="4FC3EB0C" w:rsidR="00DF188E" w:rsidRDefault="00B87680" w:rsidP="006F10BB">
      <w:pPr>
        <w:jc w:val="both"/>
        <w:rPr>
          <w:b/>
          <w:bCs/>
          <w:sz w:val="22"/>
          <w:szCs w:val="22"/>
          <w:lang w:eastAsia="zh-CN"/>
        </w:rPr>
      </w:pPr>
      <w:r w:rsidRPr="00AB0685">
        <w:rPr>
          <w:b/>
          <w:bCs/>
          <w:sz w:val="22"/>
          <w:szCs w:val="22"/>
          <w:lang w:val="en-US" w:eastAsia="zh-CN"/>
        </w:rPr>
        <w:lastRenderedPageBreak/>
        <w:t xml:space="preserve">Observation </w:t>
      </w:r>
      <w:r w:rsidR="008A0D3E">
        <w:rPr>
          <w:b/>
          <w:bCs/>
          <w:sz w:val="22"/>
          <w:szCs w:val="22"/>
          <w:lang w:val="en-US" w:eastAsia="zh-CN"/>
        </w:rPr>
        <w:t>6</w:t>
      </w:r>
      <w:r w:rsidRPr="00AB0685">
        <w:rPr>
          <w:b/>
          <w:bCs/>
          <w:sz w:val="22"/>
          <w:szCs w:val="22"/>
          <w:lang w:val="en-US" w:eastAsia="zh-CN"/>
        </w:rPr>
        <w:t>:</w:t>
      </w:r>
      <w:r>
        <w:rPr>
          <w:b/>
          <w:bCs/>
          <w:sz w:val="22"/>
          <w:szCs w:val="22"/>
          <w:lang w:val="en-US" w:eastAsia="zh-CN"/>
        </w:rPr>
        <w:t xml:space="preserve"> </w:t>
      </w:r>
      <w:r w:rsidR="00685A2E">
        <w:rPr>
          <w:b/>
          <w:bCs/>
          <w:sz w:val="22"/>
          <w:szCs w:val="22"/>
          <w:lang w:val="en-US" w:eastAsia="zh-CN"/>
        </w:rPr>
        <w:t>Anticipated d</w:t>
      </w:r>
      <w:r w:rsidR="0007535B">
        <w:rPr>
          <w:b/>
          <w:bCs/>
          <w:sz w:val="22"/>
          <w:szCs w:val="22"/>
          <w:lang w:val="en-US" w:eastAsia="zh-CN"/>
        </w:rPr>
        <w:t xml:space="preserve">elays in the response </w:t>
      </w:r>
      <w:r w:rsidR="00685A2E">
        <w:rPr>
          <w:b/>
          <w:bCs/>
          <w:sz w:val="22"/>
          <w:szCs w:val="22"/>
          <w:lang w:val="en-US" w:eastAsia="zh-CN"/>
        </w:rPr>
        <w:t>time is proportional to the</w:t>
      </w:r>
      <w:r w:rsidR="0007535B">
        <w:rPr>
          <w:b/>
          <w:bCs/>
          <w:sz w:val="22"/>
          <w:szCs w:val="22"/>
          <w:lang w:val="en-US" w:eastAsia="zh-CN"/>
        </w:rPr>
        <w:t xml:space="preserve"> configured measurements</w:t>
      </w:r>
      <w:r w:rsidR="008A0D3E">
        <w:rPr>
          <w:b/>
          <w:bCs/>
          <w:sz w:val="22"/>
          <w:szCs w:val="22"/>
          <w:lang w:val="en-US" w:eastAsia="zh-CN"/>
        </w:rPr>
        <w:t>.</w:t>
      </w:r>
    </w:p>
    <w:p w14:paraId="578EDA88" w14:textId="575EDCFF" w:rsidR="00452211" w:rsidRPr="00B83833" w:rsidRDefault="00685A2E" w:rsidP="006F10BB">
      <w:pPr>
        <w:jc w:val="both"/>
        <w:rPr>
          <w:sz w:val="22"/>
          <w:szCs w:val="22"/>
          <w:lang w:eastAsia="zh-CN"/>
        </w:rPr>
      </w:pPr>
      <w:r>
        <w:rPr>
          <w:sz w:val="22"/>
          <w:szCs w:val="22"/>
          <w:lang w:eastAsia="zh-CN"/>
        </w:rPr>
        <w:t xml:space="preserve">In order to </w:t>
      </w:r>
      <w:r w:rsidR="00DE58C0">
        <w:rPr>
          <w:sz w:val="22"/>
          <w:szCs w:val="22"/>
          <w:lang w:eastAsia="zh-CN"/>
        </w:rPr>
        <w:t>overcome this issue</w:t>
      </w:r>
      <w:r w:rsidR="003C024C">
        <w:rPr>
          <w:sz w:val="22"/>
          <w:szCs w:val="22"/>
          <w:lang w:eastAsia="zh-CN"/>
        </w:rPr>
        <w:t xml:space="preserve"> in the case of UE-assisted methods</w:t>
      </w:r>
      <w:r w:rsidR="00DE58C0">
        <w:rPr>
          <w:sz w:val="22"/>
          <w:szCs w:val="22"/>
          <w:lang w:eastAsia="zh-CN"/>
        </w:rPr>
        <w:t xml:space="preserve">, the LMF may configure priority rules </w:t>
      </w:r>
      <w:r w:rsidR="003A71F4">
        <w:rPr>
          <w:sz w:val="22"/>
          <w:szCs w:val="22"/>
          <w:lang w:eastAsia="zh-CN"/>
        </w:rPr>
        <w:t>associated to</w:t>
      </w:r>
      <w:r w:rsidR="00DE58C0">
        <w:rPr>
          <w:sz w:val="22"/>
          <w:szCs w:val="22"/>
          <w:lang w:eastAsia="zh-CN"/>
        </w:rPr>
        <w:t xml:space="preserve"> the </w:t>
      </w:r>
      <w:r w:rsidR="003A71F4">
        <w:rPr>
          <w:sz w:val="22"/>
          <w:szCs w:val="22"/>
          <w:lang w:eastAsia="zh-CN"/>
        </w:rPr>
        <w:t>configured measurements</w:t>
      </w:r>
      <w:r w:rsidR="00EC3DAD">
        <w:rPr>
          <w:sz w:val="22"/>
          <w:szCs w:val="22"/>
          <w:lang w:eastAsia="zh-CN"/>
        </w:rPr>
        <w:t xml:space="preserve">, which will indicate if separate low latency </w:t>
      </w:r>
      <w:r w:rsidR="003C024C">
        <w:rPr>
          <w:sz w:val="22"/>
          <w:szCs w:val="22"/>
          <w:lang w:eastAsia="zh-CN"/>
        </w:rPr>
        <w:t xml:space="preserve">positioning </w:t>
      </w:r>
      <w:r w:rsidR="00EC3DAD">
        <w:rPr>
          <w:sz w:val="22"/>
          <w:szCs w:val="22"/>
          <w:lang w:eastAsia="zh-CN"/>
        </w:rPr>
        <w:t>report</w:t>
      </w:r>
      <w:r w:rsidR="005C5410">
        <w:rPr>
          <w:sz w:val="22"/>
          <w:szCs w:val="22"/>
          <w:lang w:eastAsia="zh-CN"/>
        </w:rPr>
        <w:t>s</w:t>
      </w:r>
      <w:r w:rsidR="00EC3DAD">
        <w:rPr>
          <w:sz w:val="22"/>
          <w:szCs w:val="22"/>
          <w:lang w:eastAsia="zh-CN"/>
        </w:rPr>
        <w:t xml:space="preserve"> can</w:t>
      </w:r>
      <w:r w:rsidR="003C024C">
        <w:rPr>
          <w:sz w:val="22"/>
          <w:szCs w:val="22"/>
          <w:lang w:eastAsia="zh-CN"/>
        </w:rPr>
        <w:t xml:space="preserve"> be transmitted</w:t>
      </w:r>
      <w:r w:rsidR="005C5410">
        <w:rPr>
          <w:sz w:val="22"/>
          <w:szCs w:val="22"/>
          <w:lang w:eastAsia="zh-CN"/>
        </w:rPr>
        <w:t xml:space="preserve"> to the LMF</w:t>
      </w:r>
      <w:r w:rsidR="003C024C">
        <w:rPr>
          <w:sz w:val="22"/>
          <w:szCs w:val="22"/>
          <w:lang w:eastAsia="zh-CN"/>
        </w:rPr>
        <w:t xml:space="preserve"> </w:t>
      </w:r>
      <w:r w:rsidR="007737A8">
        <w:rPr>
          <w:sz w:val="22"/>
          <w:szCs w:val="22"/>
          <w:lang w:eastAsia="zh-CN"/>
        </w:rPr>
        <w:t xml:space="preserve">with </w:t>
      </w:r>
      <w:r w:rsidR="005C5410">
        <w:rPr>
          <w:sz w:val="22"/>
          <w:szCs w:val="22"/>
          <w:lang w:eastAsia="zh-CN"/>
        </w:rPr>
        <w:t xml:space="preserve">a </w:t>
      </w:r>
      <w:r w:rsidR="007737A8">
        <w:rPr>
          <w:sz w:val="22"/>
          <w:szCs w:val="22"/>
          <w:lang w:eastAsia="zh-CN"/>
        </w:rPr>
        <w:t>response time</w:t>
      </w:r>
      <w:r w:rsidR="005C5410">
        <w:rPr>
          <w:sz w:val="22"/>
          <w:szCs w:val="22"/>
          <w:lang w:eastAsia="zh-CN"/>
        </w:rPr>
        <w:t xml:space="preserve"> much lower than the existing configuration</w:t>
      </w:r>
      <w:r w:rsidR="001B20DE">
        <w:rPr>
          <w:sz w:val="22"/>
          <w:szCs w:val="22"/>
          <w:lang w:eastAsia="zh-CN"/>
        </w:rPr>
        <w:t xml:space="preserve"> (See Figure 3</w:t>
      </w:r>
      <w:r w:rsidR="002C3D75">
        <w:rPr>
          <w:sz w:val="22"/>
          <w:szCs w:val="22"/>
          <w:lang w:eastAsia="zh-CN"/>
        </w:rPr>
        <w:t>, where priority 1 denotes the highest priority measurements</w:t>
      </w:r>
      <w:r w:rsidR="001B20DE">
        <w:rPr>
          <w:sz w:val="22"/>
          <w:szCs w:val="22"/>
          <w:lang w:eastAsia="zh-CN"/>
        </w:rPr>
        <w:t>)</w:t>
      </w:r>
      <w:r w:rsidR="005C5410">
        <w:rPr>
          <w:sz w:val="22"/>
          <w:szCs w:val="22"/>
          <w:lang w:eastAsia="zh-CN"/>
        </w:rPr>
        <w:t xml:space="preserve">. </w:t>
      </w:r>
      <w:r w:rsidR="00452211">
        <w:rPr>
          <w:sz w:val="22"/>
          <w:szCs w:val="22"/>
          <w:lang w:eastAsia="zh-CN"/>
        </w:rPr>
        <w:t xml:space="preserve">The LPP response time associated with each priority can be </w:t>
      </w:r>
      <w:r w:rsidR="00024B1E">
        <w:rPr>
          <w:sz w:val="22"/>
          <w:szCs w:val="22"/>
          <w:lang w:eastAsia="zh-CN"/>
        </w:rPr>
        <w:t xml:space="preserve">can also be </w:t>
      </w:r>
      <w:r w:rsidR="00CB52B2">
        <w:rPr>
          <w:sz w:val="22"/>
          <w:szCs w:val="22"/>
          <w:lang w:eastAsia="zh-CN"/>
        </w:rPr>
        <w:t>configured in a flexible manner.</w:t>
      </w:r>
      <w:r w:rsidR="00C66F23">
        <w:rPr>
          <w:sz w:val="22"/>
          <w:szCs w:val="22"/>
          <w:lang w:eastAsia="zh-CN"/>
        </w:rPr>
        <w:t xml:space="preserve"> This is different from the </w:t>
      </w:r>
      <w:proofErr w:type="spellStart"/>
      <w:r w:rsidR="00B83833" w:rsidRPr="00B83833">
        <w:rPr>
          <w:i/>
          <w:iCs/>
          <w:sz w:val="22"/>
          <w:szCs w:val="22"/>
          <w:lang w:eastAsia="zh-CN"/>
        </w:rPr>
        <w:t>responseTimeEarlyFix</w:t>
      </w:r>
      <w:proofErr w:type="spellEnd"/>
      <w:r w:rsidR="00B83833">
        <w:rPr>
          <w:sz w:val="22"/>
          <w:szCs w:val="22"/>
          <w:lang w:eastAsia="zh-CN"/>
        </w:rPr>
        <w:t xml:space="preserve"> </w:t>
      </w:r>
      <w:r w:rsidR="00E33992">
        <w:rPr>
          <w:sz w:val="22"/>
          <w:szCs w:val="22"/>
          <w:lang w:eastAsia="zh-CN"/>
        </w:rPr>
        <w:t xml:space="preserve">IE </w:t>
      </w:r>
      <w:r w:rsidR="00B83833">
        <w:rPr>
          <w:sz w:val="22"/>
          <w:szCs w:val="22"/>
          <w:lang w:eastAsia="zh-CN"/>
        </w:rPr>
        <w:t>where early measurements are reported</w:t>
      </w:r>
      <w:r w:rsidR="00CC617A">
        <w:rPr>
          <w:sz w:val="22"/>
          <w:szCs w:val="22"/>
          <w:lang w:eastAsia="zh-CN"/>
        </w:rPr>
        <w:t xml:space="preserve">, </w:t>
      </w:r>
      <w:r w:rsidR="006E77BA">
        <w:rPr>
          <w:sz w:val="22"/>
          <w:szCs w:val="22"/>
          <w:lang w:eastAsia="zh-CN"/>
        </w:rPr>
        <w:t>since this solution offers a</w:t>
      </w:r>
      <w:r w:rsidR="00CC617A">
        <w:rPr>
          <w:sz w:val="22"/>
          <w:szCs w:val="22"/>
          <w:lang w:eastAsia="zh-CN"/>
        </w:rPr>
        <w:t xml:space="preserve"> structured prioritization </w:t>
      </w:r>
      <w:r w:rsidR="00752E2D">
        <w:rPr>
          <w:sz w:val="22"/>
          <w:szCs w:val="22"/>
          <w:lang w:eastAsia="zh-CN"/>
        </w:rPr>
        <w:t>even when early measurements are available</w:t>
      </w:r>
      <w:r w:rsidR="00BE036E">
        <w:rPr>
          <w:sz w:val="22"/>
          <w:szCs w:val="22"/>
          <w:lang w:eastAsia="zh-CN"/>
        </w:rPr>
        <w:t>, e.g. between RAT-dependent and RAT-independent measurements</w:t>
      </w:r>
      <w:r w:rsidR="00752E2D">
        <w:rPr>
          <w:sz w:val="22"/>
          <w:szCs w:val="22"/>
          <w:lang w:eastAsia="zh-CN"/>
        </w:rPr>
        <w:t>.</w:t>
      </w:r>
    </w:p>
    <w:p w14:paraId="63679FF9" w14:textId="12608911" w:rsidR="002519B9" w:rsidRDefault="002C1A7A" w:rsidP="006F10BB">
      <w:pPr>
        <w:jc w:val="both"/>
        <w:rPr>
          <w:sz w:val="22"/>
          <w:szCs w:val="22"/>
        </w:rPr>
      </w:pPr>
      <w:r>
        <w:rPr>
          <w:sz w:val="22"/>
          <w:szCs w:val="22"/>
          <w:lang w:eastAsia="zh-CN"/>
        </w:rPr>
        <w:t xml:space="preserve">These priority rules will essentially </w:t>
      </w:r>
      <w:r w:rsidR="003020B8">
        <w:rPr>
          <w:sz w:val="22"/>
          <w:szCs w:val="22"/>
          <w:lang w:eastAsia="zh-CN"/>
        </w:rPr>
        <w:t xml:space="preserve">provide an </w:t>
      </w:r>
      <w:r>
        <w:rPr>
          <w:sz w:val="22"/>
          <w:szCs w:val="22"/>
          <w:lang w:eastAsia="zh-CN"/>
        </w:rPr>
        <w:t>indicat</w:t>
      </w:r>
      <w:r w:rsidR="003020B8">
        <w:rPr>
          <w:sz w:val="22"/>
          <w:szCs w:val="22"/>
          <w:lang w:eastAsia="zh-CN"/>
        </w:rPr>
        <w:t>ion</w:t>
      </w:r>
      <w:r>
        <w:rPr>
          <w:sz w:val="22"/>
          <w:szCs w:val="22"/>
          <w:lang w:eastAsia="zh-CN"/>
        </w:rPr>
        <w:t xml:space="preserve"> to the UE that once a set of measurement</w:t>
      </w:r>
      <w:r w:rsidR="003020B8">
        <w:rPr>
          <w:sz w:val="22"/>
          <w:szCs w:val="22"/>
          <w:lang w:eastAsia="zh-CN"/>
        </w:rPr>
        <w:t>s</w:t>
      </w:r>
      <w:r w:rsidR="00500A00">
        <w:rPr>
          <w:sz w:val="22"/>
          <w:szCs w:val="22"/>
          <w:lang w:eastAsia="zh-CN"/>
        </w:rPr>
        <w:t xml:space="preserve"> </w:t>
      </w:r>
      <w:r>
        <w:rPr>
          <w:sz w:val="22"/>
          <w:szCs w:val="22"/>
          <w:lang w:eastAsia="zh-CN"/>
        </w:rPr>
        <w:t>are ready for reporting</w:t>
      </w:r>
      <w:r w:rsidR="00725C83">
        <w:rPr>
          <w:sz w:val="22"/>
          <w:szCs w:val="22"/>
          <w:lang w:eastAsia="zh-CN"/>
        </w:rPr>
        <w:t xml:space="preserve"> within a response time</w:t>
      </w:r>
      <w:r w:rsidR="00500A00">
        <w:rPr>
          <w:sz w:val="22"/>
          <w:szCs w:val="22"/>
          <w:lang w:eastAsia="zh-CN"/>
        </w:rPr>
        <w:t>, a</w:t>
      </w:r>
      <w:r>
        <w:rPr>
          <w:sz w:val="22"/>
          <w:szCs w:val="22"/>
          <w:lang w:eastAsia="zh-CN"/>
        </w:rPr>
        <w:t xml:space="preserve"> </w:t>
      </w:r>
      <w:proofErr w:type="spellStart"/>
      <w:r w:rsidR="00500A00" w:rsidRPr="00002873">
        <w:rPr>
          <w:i/>
          <w:iCs/>
          <w:sz w:val="22"/>
          <w:szCs w:val="22"/>
        </w:rPr>
        <w:t>ProvideLocationInformation</w:t>
      </w:r>
      <w:proofErr w:type="spellEnd"/>
      <w:r w:rsidR="00500A00">
        <w:rPr>
          <w:sz w:val="22"/>
          <w:szCs w:val="22"/>
        </w:rPr>
        <w:t xml:space="preserve"> message associated to measurements </w:t>
      </w:r>
      <w:r w:rsidR="00434986">
        <w:rPr>
          <w:sz w:val="22"/>
          <w:szCs w:val="22"/>
        </w:rPr>
        <w:t xml:space="preserve">with a certain priority </w:t>
      </w:r>
      <w:r w:rsidR="00500A00">
        <w:rPr>
          <w:sz w:val="22"/>
          <w:szCs w:val="22"/>
        </w:rPr>
        <w:t xml:space="preserve">can be </w:t>
      </w:r>
      <w:r w:rsidR="00434986">
        <w:rPr>
          <w:sz w:val="22"/>
          <w:szCs w:val="22"/>
        </w:rPr>
        <w:t>reported</w:t>
      </w:r>
      <w:r w:rsidR="00500A00">
        <w:rPr>
          <w:sz w:val="22"/>
          <w:szCs w:val="22"/>
        </w:rPr>
        <w:t xml:space="preserve"> i</w:t>
      </w:r>
      <w:r w:rsidR="00D648EF">
        <w:rPr>
          <w:sz w:val="22"/>
          <w:szCs w:val="22"/>
        </w:rPr>
        <w:t>mmediately</w:t>
      </w:r>
      <w:r w:rsidR="00434986">
        <w:rPr>
          <w:sz w:val="22"/>
          <w:szCs w:val="22"/>
        </w:rPr>
        <w:t xml:space="preserve"> by the UE</w:t>
      </w:r>
      <w:r w:rsidR="00D648EF">
        <w:rPr>
          <w:sz w:val="22"/>
          <w:szCs w:val="22"/>
        </w:rPr>
        <w:t xml:space="preserve"> without waiting for all the configured measurements to be completed</w:t>
      </w:r>
      <w:r w:rsidR="00434986">
        <w:rPr>
          <w:sz w:val="22"/>
          <w:szCs w:val="22"/>
        </w:rPr>
        <w:t xml:space="preserve"> as in the case shown in </w:t>
      </w:r>
      <w:r w:rsidR="00244A5B">
        <w:rPr>
          <w:sz w:val="22"/>
          <w:szCs w:val="22"/>
        </w:rPr>
        <w:fldChar w:fldCharType="begin"/>
      </w:r>
      <w:r w:rsidR="00244A5B">
        <w:rPr>
          <w:sz w:val="22"/>
          <w:szCs w:val="22"/>
        </w:rPr>
        <w:instrText xml:space="preserve"> REF _Ref68008948 \h </w:instrText>
      </w:r>
      <w:r w:rsidR="00244A5B">
        <w:rPr>
          <w:sz w:val="22"/>
          <w:szCs w:val="22"/>
        </w:rPr>
      </w:r>
      <w:r w:rsidR="00244A5B">
        <w:rPr>
          <w:sz w:val="22"/>
          <w:szCs w:val="22"/>
        </w:rPr>
        <w:fldChar w:fldCharType="separate"/>
      </w:r>
      <w:r w:rsidR="00244A5B" w:rsidRPr="00D113C5">
        <w:rPr>
          <w:sz w:val="22"/>
          <w:szCs w:val="22"/>
        </w:rPr>
        <w:t xml:space="preserve">Figure </w:t>
      </w:r>
      <w:r w:rsidR="00244A5B" w:rsidRPr="00D113C5">
        <w:rPr>
          <w:noProof/>
          <w:sz w:val="22"/>
          <w:szCs w:val="22"/>
        </w:rPr>
        <w:t>2</w:t>
      </w:r>
      <w:r w:rsidR="00244A5B">
        <w:rPr>
          <w:sz w:val="22"/>
          <w:szCs w:val="22"/>
        </w:rPr>
        <w:fldChar w:fldCharType="end"/>
      </w:r>
      <w:r w:rsidR="00F37378">
        <w:rPr>
          <w:sz w:val="22"/>
          <w:szCs w:val="22"/>
        </w:rPr>
        <w:t>, which can reduce the TTFF</w:t>
      </w:r>
      <w:r w:rsidR="00D648EF">
        <w:rPr>
          <w:sz w:val="22"/>
          <w:szCs w:val="22"/>
        </w:rPr>
        <w:t>.</w:t>
      </w:r>
      <w:r w:rsidR="006770AD">
        <w:rPr>
          <w:sz w:val="22"/>
          <w:szCs w:val="22"/>
        </w:rPr>
        <w:t xml:space="preserve"> The details on how to apply the priority rules, e.g. </w:t>
      </w:r>
      <w:r w:rsidR="008A1549">
        <w:rPr>
          <w:sz w:val="22"/>
          <w:szCs w:val="22"/>
        </w:rPr>
        <w:t xml:space="preserve">positioning </w:t>
      </w:r>
      <w:r w:rsidR="006770AD">
        <w:rPr>
          <w:sz w:val="22"/>
          <w:szCs w:val="22"/>
        </w:rPr>
        <w:t>latency budget</w:t>
      </w:r>
      <w:r w:rsidR="007338A5">
        <w:rPr>
          <w:sz w:val="22"/>
          <w:szCs w:val="22"/>
        </w:rPr>
        <w:t xml:space="preserve"> </w:t>
      </w:r>
      <w:r w:rsidR="008A1549">
        <w:rPr>
          <w:sz w:val="22"/>
          <w:szCs w:val="22"/>
        </w:rPr>
        <w:t>including</w:t>
      </w:r>
      <w:r w:rsidR="007338A5">
        <w:rPr>
          <w:sz w:val="22"/>
          <w:szCs w:val="22"/>
        </w:rPr>
        <w:t xml:space="preserve"> </w:t>
      </w:r>
      <w:r w:rsidR="00E56A32">
        <w:rPr>
          <w:sz w:val="22"/>
          <w:szCs w:val="22"/>
        </w:rPr>
        <w:t>response times</w:t>
      </w:r>
      <w:r w:rsidR="006770AD">
        <w:rPr>
          <w:sz w:val="22"/>
          <w:szCs w:val="22"/>
        </w:rPr>
        <w:t>, positioning technique</w:t>
      </w:r>
      <w:r w:rsidR="006B0E78">
        <w:rPr>
          <w:sz w:val="22"/>
          <w:szCs w:val="22"/>
        </w:rPr>
        <w:t xml:space="preserve"> can be FFS.</w:t>
      </w:r>
      <w:r w:rsidR="00435BA9">
        <w:rPr>
          <w:sz w:val="22"/>
          <w:szCs w:val="22"/>
        </w:rPr>
        <w:t xml:space="preserve"> </w:t>
      </w:r>
      <w:r w:rsidR="004139A6">
        <w:rPr>
          <w:sz w:val="22"/>
          <w:szCs w:val="22"/>
        </w:rPr>
        <w:t xml:space="preserve">Each prioritized measurement to be reported can be configured with an expected response time. </w:t>
      </w:r>
    </w:p>
    <w:p w14:paraId="177B9A29" w14:textId="77777777" w:rsidR="0052552D" w:rsidRDefault="00244A5B" w:rsidP="0052552D">
      <w:pPr>
        <w:keepNext/>
        <w:jc w:val="center"/>
      </w:pPr>
      <w:r>
        <w:rPr>
          <w:noProof/>
        </w:rPr>
        <w:drawing>
          <wp:inline distT="0" distB="0" distL="0" distR="0" wp14:anchorId="1F4B37A8" wp14:editId="42DC92B1">
            <wp:extent cx="5250815" cy="2238375"/>
            <wp:effectExtent l="0" t="0" r="698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250815" cy="2238375"/>
                    </a:xfrm>
                    <a:prstGeom prst="rect">
                      <a:avLst/>
                    </a:prstGeom>
                    <a:noFill/>
                    <a:ln>
                      <a:noFill/>
                    </a:ln>
                  </pic:spPr>
                </pic:pic>
              </a:graphicData>
            </a:graphic>
          </wp:inline>
        </w:drawing>
      </w:r>
    </w:p>
    <w:p w14:paraId="677193D9" w14:textId="7BA16653" w:rsidR="0056265C" w:rsidRDefault="0052552D" w:rsidP="00C47E83">
      <w:pPr>
        <w:pStyle w:val="Caption"/>
        <w:jc w:val="center"/>
        <w:rPr>
          <w:b/>
          <w:bCs/>
          <w:sz w:val="22"/>
          <w:szCs w:val="22"/>
          <w:lang w:val="en-US" w:eastAsia="zh-CN"/>
        </w:rPr>
      </w:pPr>
      <w:r>
        <w:t xml:space="preserve">Figure </w:t>
      </w:r>
      <w:r>
        <w:fldChar w:fldCharType="begin"/>
      </w:r>
      <w:r>
        <w:instrText xml:space="preserve"> SEQ Figure \* ARABIC </w:instrText>
      </w:r>
      <w:r>
        <w:fldChar w:fldCharType="separate"/>
      </w:r>
      <w:r>
        <w:rPr>
          <w:noProof/>
        </w:rPr>
        <w:t>3</w:t>
      </w:r>
      <w:r>
        <w:fldChar w:fldCharType="end"/>
      </w:r>
      <w:r>
        <w:t xml:space="preserve">: Priority Rule mapping to reduce response times of the </w:t>
      </w:r>
      <w:proofErr w:type="spellStart"/>
      <w:r>
        <w:t>ProvideLocationInformation</w:t>
      </w:r>
      <w:proofErr w:type="spellEnd"/>
      <w:r>
        <w:t xml:space="preserve"> message</w:t>
      </w:r>
    </w:p>
    <w:p w14:paraId="6A58C582" w14:textId="098E2615" w:rsidR="0056265C" w:rsidRDefault="0056265C" w:rsidP="0056265C">
      <w:pPr>
        <w:jc w:val="both"/>
        <w:rPr>
          <w:b/>
          <w:bCs/>
          <w:sz w:val="22"/>
          <w:szCs w:val="22"/>
          <w:lang w:val="en-US" w:eastAsia="zh-CN"/>
        </w:rPr>
      </w:pPr>
      <w:r>
        <w:rPr>
          <w:b/>
          <w:bCs/>
          <w:sz w:val="22"/>
          <w:szCs w:val="22"/>
          <w:lang w:val="en-US" w:eastAsia="zh-CN"/>
        </w:rPr>
        <w:t>Proposal</w:t>
      </w:r>
      <w:r w:rsidRPr="00AB0685">
        <w:rPr>
          <w:b/>
          <w:bCs/>
          <w:sz w:val="22"/>
          <w:szCs w:val="22"/>
          <w:lang w:val="en-US" w:eastAsia="zh-CN"/>
        </w:rPr>
        <w:t xml:space="preserve"> </w:t>
      </w:r>
      <w:r w:rsidR="008A0D3E">
        <w:rPr>
          <w:b/>
          <w:bCs/>
          <w:sz w:val="22"/>
          <w:szCs w:val="22"/>
          <w:lang w:val="en-US" w:eastAsia="zh-CN"/>
        </w:rPr>
        <w:t>3</w:t>
      </w:r>
      <w:r w:rsidRPr="00AB0685">
        <w:rPr>
          <w:b/>
          <w:bCs/>
          <w:sz w:val="22"/>
          <w:szCs w:val="22"/>
          <w:lang w:val="en-US" w:eastAsia="zh-CN"/>
        </w:rPr>
        <w:t>:</w:t>
      </w:r>
      <w:r>
        <w:rPr>
          <w:b/>
          <w:bCs/>
          <w:sz w:val="22"/>
          <w:szCs w:val="22"/>
          <w:lang w:val="en-US" w:eastAsia="zh-CN"/>
        </w:rPr>
        <w:t xml:space="preserve"> RAN2 considers the support and configuration of priority rules associated to configured measurements to be reported. FFS on how to apply the priority rules</w:t>
      </w:r>
      <w:r w:rsidR="004139A6">
        <w:rPr>
          <w:b/>
          <w:bCs/>
          <w:sz w:val="22"/>
          <w:szCs w:val="22"/>
          <w:lang w:val="en-US" w:eastAsia="zh-CN"/>
        </w:rPr>
        <w:t xml:space="preserve"> and associated response time</w:t>
      </w:r>
      <w:r>
        <w:rPr>
          <w:b/>
          <w:bCs/>
          <w:sz w:val="22"/>
          <w:szCs w:val="22"/>
          <w:lang w:val="en-US" w:eastAsia="zh-CN"/>
        </w:rPr>
        <w:t>, e.g. according to latency budget, positioning technique</w:t>
      </w:r>
      <w:r w:rsidR="00926D3B">
        <w:rPr>
          <w:b/>
          <w:bCs/>
          <w:sz w:val="22"/>
          <w:szCs w:val="22"/>
          <w:lang w:val="en-US" w:eastAsia="zh-CN"/>
        </w:rPr>
        <w:t>, etc</w:t>
      </w:r>
      <w:r>
        <w:rPr>
          <w:b/>
          <w:bCs/>
          <w:sz w:val="22"/>
          <w:szCs w:val="22"/>
          <w:lang w:val="en-US" w:eastAsia="zh-CN"/>
        </w:rPr>
        <w:t>.</w:t>
      </w:r>
    </w:p>
    <w:p w14:paraId="4234C8ED" w14:textId="38080ABC" w:rsidR="00426A3F" w:rsidRPr="00426A3F" w:rsidRDefault="00426A3F" w:rsidP="0056265C">
      <w:pPr>
        <w:jc w:val="both"/>
        <w:rPr>
          <w:sz w:val="22"/>
          <w:szCs w:val="22"/>
          <w:lang w:val="en-US" w:eastAsia="zh-CN"/>
        </w:rPr>
      </w:pPr>
      <w:r>
        <w:rPr>
          <w:sz w:val="22"/>
          <w:szCs w:val="22"/>
          <w:lang w:val="en-US" w:eastAsia="zh-CN"/>
        </w:rPr>
        <w:t>Additionally, finer time</w:t>
      </w:r>
      <w:r w:rsidR="0095511E">
        <w:rPr>
          <w:sz w:val="22"/>
          <w:szCs w:val="22"/>
          <w:lang w:val="en-US" w:eastAsia="zh-CN"/>
        </w:rPr>
        <w:t xml:space="preserve"> </w:t>
      </w:r>
      <w:r>
        <w:rPr>
          <w:sz w:val="22"/>
          <w:szCs w:val="22"/>
          <w:lang w:val="en-US" w:eastAsia="zh-CN"/>
        </w:rPr>
        <w:t>granular</w:t>
      </w:r>
      <w:r w:rsidR="0095511E">
        <w:rPr>
          <w:sz w:val="22"/>
          <w:szCs w:val="22"/>
          <w:lang w:val="en-US" w:eastAsia="zh-CN"/>
        </w:rPr>
        <w:t xml:space="preserve"> values</w:t>
      </w:r>
      <w:r>
        <w:rPr>
          <w:sz w:val="22"/>
          <w:szCs w:val="22"/>
          <w:lang w:val="en-US" w:eastAsia="zh-CN"/>
        </w:rPr>
        <w:t xml:space="preserve"> can be introduced for the response time </w:t>
      </w:r>
      <w:proofErr w:type="gramStart"/>
      <w:r>
        <w:rPr>
          <w:sz w:val="22"/>
          <w:szCs w:val="22"/>
          <w:lang w:val="en-US" w:eastAsia="zh-CN"/>
        </w:rPr>
        <w:t>in order to</w:t>
      </w:r>
      <w:proofErr w:type="gramEnd"/>
      <w:r w:rsidR="00F60688">
        <w:rPr>
          <w:sz w:val="22"/>
          <w:szCs w:val="22"/>
          <w:lang w:val="en-US" w:eastAsia="zh-CN"/>
        </w:rPr>
        <w:t xml:space="preserve"> meet the end-to-end latency requirements &lt; 100ms.</w:t>
      </w:r>
    </w:p>
    <w:p w14:paraId="5E6C875E" w14:textId="5EFB63D8" w:rsidR="00723F53" w:rsidRDefault="00E22EB9" w:rsidP="0056265C">
      <w:pPr>
        <w:jc w:val="both"/>
        <w:rPr>
          <w:b/>
          <w:bCs/>
          <w:sz w:val="22"/>
          <w:szCs w:val="22"/>
          <w:lang w:val="en-US" w:eastAsia="zh-CN"/>
        </w:rPr>
      </w:pPr>
      <w:r>
        <w:rPr>
          <w:b/>
          <w:bCs/>
          <w:sz w:val="22"/>
          <w:szCs w:val="22"/>
          <w:lang w:val="en-US" w:eastAsia="zh-CN"/>
        </w:rPr>
        <w:t>Proposal</w:t>
      </w:r>
      <w:r w:rsidRPr="00AB0685">
        <w:rPr>
          <w:b/>
          <w:bCs/>
          <w:sz w:val="22"/>
          <w:szCs w:val="22"/>
          <w:lang w:val="en-US" w:eastAsia="zh-CN"/>
        </w:rPr>
        <w:t xml:space="preserve"> </w:t>
      </w:r>
      <w:r w:rsidR="008A0D3E">
        <w:rPr>
          <w:b/>
          <w:bCs/>
          <w:sz w:val="22"/>
          <w:szCs w:val="22"/>
          <w:lang w:val="en-US" w:eastAsia="zh-CN"/>
        </w:rPr>
        <w:t>4</w:t>
      </w:r>
      <w:r w:rsidRPr="00AB0685">
        <w:rPr>
          <w:b/>
          <w:bCs/>
          <w:sz w:val="22"/>
          <w:szCs w:val="22"/>
          <w:lang w:val="en-US" w:eastAsia="zh-CN"/>
        </w:rPr>
        <w:t>:</w:t>
      </w:r>
      <w:r>
        <w:rPr>
          <w:b/>
          <w:bCs/>
          <w:sz w:val="22"/>
          <w:szCs w:val="22"/>
          <w:lang w:val="en-US" w:eastAsia="zh-CN"/>
        </w:rPr>
        <w:t xml:space="preserve"> Introd</w:t>
      </w:r>
      <w:r w:rsidRPr="00CC7F2E">
        <w:rPr>
          <w:b/>
          <w:bCs/>
          <w:sz w:val="22"/>
          <w:szCs w:val="22"/>
          <w:lang w:val="en-US" w:eastAsia="zh-CN"/>
        </w:rPr>
        <w:t xml:space="preserve">uce </w:t>
      </w:r>
      <w:r w:rsidR="00381093">
        <w:rPr>
          <w:b/>
          <w:bCs/>
          <w:sz w:val="22"/>
          <w:szCs w:val="22"/>
          <w:lang w:val="en-US" w:eastAsia="zh-CN"/>
        </w:rPr>
        <w:t xml:space="preserve">additional </w:t>
      </w:r>
      <w:r w:rsidR="00CC7F2E" w:rsidRPr="00CC7F2E">
        <w:rPr>
          <w:b/>
          <w:bCs/>
          <w:sz w:val="22"/>
          <w:szCs w:val="22"/>
          <w:lang w:val="en-US" w:eastAsia="zh-CN"/>
        </w:rPr>
        <w:t>finer time granular values</w:t>
      </w:r>
      <w:r w:rsidR="003722EF">
        <w:rPr>
          <w:b/>
          <w:bCs/>
          <w:sz w:val="22"/>
          <w:szCs w:val="22"/>
          <w:lang w:val="en-US" w:eastAsia="zh-CN"/>
        </w:rPr>
        <w:t xml:space="preserve"> for the </w:t>
      </w:r>
      <w:proofErr w:type="spellStart"/>
      <w:r w:rsidR="003722EF" w:rsidRPr="003722EF">
        <w:rPr>
          <w:b/>
          <w:bCs/>
          <w:i/>
          <w:iCs/>
          <w:sz w:val="22"/>
          <w:szCs w:val="22"/>
          <w:lang w:val="en-US" w:eastAsia="zh-CN"/>
        </w:rPr>
        <w:t>responseTime</w:t>
      </w:r>
      <w:proofErr w:type="spellEnd"/>
      <w:r w:rsidR="003722EF">
        <w:rPr>
          <w:b/>
          <w:bCs/>
          <w:sz w:val="22"/>
          <w:szCs w:val="22"/>
          <w:lang w:val="en-US" w:eastAsia="zh-CN"/>
        </w:rPr>
        <w:t xml:space="preserve"> IE</w:t>
      </w:r>
      <w:r w:rsidR="00CC7F2E" w:rsidRPr="00CC7F2E">
        <w:rPr>
          <w:b/>
          <w:bCs/>
          <w:sz w:val="22"/>
          <w:szCs w:val="22"/>
          <w:lang w:val="en-US" w:eastAsia="zh-CN"/>
        </w:rPr>
        <w:t xml:space="preserve"> to meet the Rel-17 latency requirements</w:t>
      </w:r>
      <w:r w:rsidR="000A0776">
        <w:rPr>
          <w:b/>
          <w:bCs/>
          <w:sz w:val="22"/>
          <w:szCs w:val="22"/>
          <w:lang w:val="en-US" w:eastAsia="zh-CN"/>
        </w:rPr>
        <w:t xml:space="preserve"> (&lt;100ms)</w:t>
      </w:r>
      <w:r w:rsidR="00CC7F2E" w:rsidRPr="00CC7F2E">
        <w:rPr>
          <w:b/>
          <w:bCs/>
          <w:sz w:val="22"/>
          <w:szCs w:val="22"/>
          <w:lang w:val="en-US" w:eastAsia="zh-CN"/>
        </w:rPr>
        <w:t>.</w:t>
      </w:r>
      <w:r w:rsidR="00CC7F2E">
        <w:rPr>
          <w:b/>
          <w:bCs/>
          <w:sz w:val="22"/>
          <w:szCs w:val="22"/>
          <w:lang w:val="en-US" w:eastAsia="zh-CN"/>
        </w:rPr>
        <w:t xml:space="preserve"> FFS t</w:t>
      </w:r>
      <w:r w:rsidR="000A0776">
        <w:rPr>
          <w:b/>
          <w:bCs/>
          <w:sz w:val="22"/>
          <w:szCs w:val="22"/>
          <w:lang w:val="en-US" w:eastAsia="zh-CN"/>
        </w:rPr>
        <w:t>he values to be supported.</w:t>
      </w:r>
    </w:p>
    <w:p w14:paraId="61B672CC" w14:textId="699C95DF" w:rsidR="00515979" w:rsidRDefault="00515979" w:rsidP="00515979">
      <w:pPr>
        <w:pStyle w:val="Heading2"/>
      </w:pPr>
      <w:r>
        <w:t>Periodic Reporting</w:t>
      </w:r>
    </w:p>
    <w:p w14:paraId="14C2F804" w14:textId="5DB80624" w:rsidR="003A35AB" w:rsidRDefault="00715922" w:rsidP="003A35AB">
      <w:pPr>
        <w:jc w:val="both"/>
        <w:rPr>
          <w:sz w:val="22"/>
          <w:szCs w:val="22"/>
        </w:rPr>
      </w:pPr>
      <w:r>
        <w:rPr>
          <w:sz w:val="22"/>
          <w:szCs w:val="22"/>
        </w:rPr>
        <w:t xml:space="preserve">According to the </w:t>
      </w:r>
      <w:r w:rsidR="008307BE">
        <w:rPr>
          <w:sz w:val="22"/>
          <w:szCs w:val="22"/>
        </w:rPr>
        <w:t xml:space="preserve">outcome </w:t>
      </w:r>
      <w:r w:rsidR="00F04708">
        <w:rPr>
          <w:sz w:val="22"/>
          <w:szCs w:val="22"/>
        </w:rPr>
        <w:t xml:space="preserve">of the </w:t>
      </w:r>
      <w:r w:rsidR="00626F28">
        <w:rPr>
          <w:sz w:val="22"/>
          <w:szCs w:val="22"/>
        </w:rPr>
        <w:t>study phase</w:t>
      </w:r>
      <w:r w:rsidR="00BE6F83">
        <w:rPr>
          <w:sz w:val="22"/>
          <w:szCs w:val="22"/>
        </w:rPr>
        <w:t xml:space="preserve"> [6]</w:t>
      </w:r>
      <w:r w:rsidR="00F04708">
        <w:rPr>
          <w:sz w:val="22"/>
          <w:szCs w:val="22"/>
        </w:rPr>
        <w:t xml:space="preserve"> </w:t>
      </w:r>
      <w:r w:rsidR="008307BE">
        <w:rPr>
          <w:sz w:val="22"/>
          <w:szCs w:val="22"/>
        </w:rPr>
        <w:t>it was agreed and captured that</w:t>
      </w:r>
      <w:r w:rsidR="00860D5A">
        <w:rPr>
          <w:sz w:val="22"/>
          <w:szCs w:val="22"/>
        </w:rPr>
        <w:t>:</w:t>
      </w:r>
    </w:p>
    <w:tbl>
      <w:tblPr>
        <w:tblStyle w:val="TableGrid"/>
        <w:tblW w:w="0" w:type="auto"/>
        <w:tblLook w:val="04A0" w:firstRow="1" w:lastRow="0" w:firstColumn="1" w:lastColumn="0" w:noHBand="0" w:noVBand="1"/>
      </w:tblPr>
      <w:tblGrid>
        <w:gridCol w:w="9962"/>
      </w:tblGrid>
      <w:tr w:rsidR="00F04708" w14:paraId="53FF9D9A" w14:textId="77777777" w:rsidTr="00F04708">
        <w:tc>
          <w:tcPr>
            <w:tcW w:w="9962" w:type="dxa"/>
          </w:tcPr>
          <w:p w14:paraId="0BE8E297" w14:textId="77777777" w:rsidR="00F04708" w:rsidRPr="00F57BD9" w:rsidRDefault="00F04708" w:rsidP="00F04708">
            <w:pPr>
              <w:spacing w:after="0" w:line="276" w:lineRule="auto"/>
            </w:pPr>
            <w:r w:rsidRPr="00F57BD9">
              <w:t xml:space="preserve">The following enhancements of </w:t>
            </w:r>
            <w:proofErr w:type="spellStart"/>
            <w:r w:rsidRPr="00F57BD9">
              <w:t>signaling</w:t>
            </w:r>
            <w:proofErr w:type="spellEnd"/>
            <w:r w:rsidRPr="00F57BD9">
              <w:t xml:space="preserve"> &amp; procedures for reducing NR positioning latency can be studied and specified, if needed</w:t>
            </w:r>
          </w:p>
          <w:p w14:paraId="00497FCB" w14:textId="77777777" w:rsidR="00F04708" w:rsidRPr="00F57BD9" w:rsidRDefault="00F04708" w:rsidP="00F04708">
            <w:pPr>
              <w:pStyle w:val="B1"/>
            </w:pPr>
            <w:r>
              <w:t>-</w:t>
            </w:r>
            <w:r>
              <w:tab/>
            </w:r>
            <w:r w:rsidRPr="00F57BD9">
              <w:t xml:space="preserve">Latency reduction related to the request and response of positioning assistance data (e.g., via RRC </w:t>
            </w:r>
            <w:proofErr w:type="spellStart"/>
            <w:r w:rsidRPr="00F57BD9">
              <w:t>signaling</w:t>
            </w:r>
            <w:proofErr w:type="spellEnd"/>
            <w:r w:rsidRPr="00F57BD9">
              <w:t xml:space="preserve">, MAC-CE and/or physical </w:t>
            </w:r>
            <w:r w:rsidRPr="00F57BD9">
              <w:rPr>
                <w:rFonts w:hint="eastAsia"/>
              </w:rPr>
              <w:t xml:space="preserve">layer </w:t>
            </w:r>
            <w:r w:rsidRPr="00F57BD9">
              <w:t>procedure)</w:t>
            </w:r>
          </w:p>
          <w:p w14:paraId="1EB8466C" w14:textId="77777777" w:rsidR="00F04708" w:rsidRPr="00F57BD9" w:rsidRDefault="00F04708" w:rsidP="00F04708">
            <w:pPr>
              <w:pStyle w:val="B1"/>
            </w:pPr>
            <w:r>
              <w:t>-</w:t>
            </w:r>
            <w:r>
              <w:tab/>
            </w:r>
            <w:r w:rsidRPr="00F57BD9">
              <w:t>Latency reduction related to the reception of DL PRS (e.g., priority rules for the reception of DL PRS)</w:t>
            </w:r>
          </w:p>
          <w:p w14:paraId="1697F31D" w14:textId="77777777" w:rsidR="00F04708" w:rsidRDefault="00F04708" w:rsidP="00F04708">
            <w:pPr>
              <w:pStyle w:val="B1"/>
              <w:rPr>
                <w:lang w:eastAsia="zh-CN"/>
              </w:rPr>
            </w:pPr>
            <w:r>
              <w:t>-</w:t>
            </w:r>
            <w:r>
              <w:tab/>
            </w:r>
            <w:r w:rsidRPr="00F57BD9">
              <w:t xml:space="preserve">Latency reduction related to the reporting of the measurements (e.g., </w:t>
            </w:r>
            <w:r w:rsidRPr="00F57BD9">
              <w:rPr>
                <w:rFonts w:hint="eastAsia"/>
                <w:lang w:eastAsia="zh-CN"/>
              </w:rPr>
              <w:t xml:space="preserve">CG-based </w:t>
            </w:r>
            <w:r w:rsidRPr="00F57BD9">
              <w:rPr>
                <w:lang w:eastAsia="zh-CN"/>
              </w:rPr>
              <w:t>transmission</w:t>
            </w:r>
            <w:r w:rsidRPr="00F57BD9">
              <w:t>)</w:t>
            </w:r>
            <w:r w:rsidRPr="00F57BD9">
              <w:rPr>
                <w:rFonts w:hint="eastAsia"/>
                <w:lang w:eastAsia="zh-CN"/>
              </w:rPr>
              <w:t xml:space="preserve"> [RAN2]</w:t>
            </w:r>
          </w:p>
          <w:p w14:paraId="1F6A81BB" w14:textId="26C9A21D" w:rsidR="00F04708" w:rsidRPr="00F04708" w:rsidRDefault="00F04708" w:rsidP="00F04708">
            <w:pPr>
              <w:pStyle w:val="B1"/>
            </w:pPr>
            <w:r>
              <w:lastRenderedPageBreak/>
              <w:t xml:space="preserve">-     </w:t>
            </w:r>
            <w:r w:rsidRPr="00F57BD9">
              <w:t>Latency reduction related to the request and response of UE positioning capabilities (e.g., via storing UE capabilities in the network)</w:t>
            </w:r>
            <w:r w:rsidRPr="00F57BD9">
              <w:rPr>
                <w:rFonts w:hint="eastAsia"/>
              </w:rPr>
              <w:t xml:space="preserve"> [RAN2]</w:t>
            </w:r>
          </w:p>
        </w:tc>
      </w:tr>
    </w:tbl>
    <w:p w14:paraId="09805364" w14:textId="77777777" w:rsidR="00860D5A" w:rsidRDefault="00860D5A" w:rsidP="003A35AB">
      <w:pPr>
        <w:jc w:val="both"/>
        <w:rPr>
          <w:sz w:val="22"/>
          <w:szCs w:val="22"/>
        </w:rPr>
      </w:pPr>
    </w:p>
    <w:p w14:paraId="3A0A87A4" w14:textId="5E0ACDAB" w:rsidR="003865E3" w:rsidRDefault="00EE7016" w:rsidP="006F10BB">
      <w:pPr>
        <w:jc w:val="both"/>
        <w:rPr>
          <w:sz w:val="22"/>
          <w:szCs w:val="22"/>
        </w:rPr>
      </w:pPr>
      <w:r>
        <w:rPr>
          <w:sz w:val="22"/>
          <w:szCs w:val="22"/>
        </w:rPr>
        <w:t>Arguably, the CG-based transmission for</w:t>
      </w:r>
      <w:r w:rsidR="00171166">
        <w:rPr>
          <w:sz w:val="22"/>
          <w:szCs w:val="22"/>
        </w:rPr>
        <w:t xml:space="preserve"> positioning measurement</w:t>
      </w:r>
      <w:r>
        <w:rPr>
          <w:sz w:val="22"/>
          <w:szCs w:val="22"/>
        </w:rPr>
        <w:t xml:space="preserve"> reporting is still under the scope of the WID objective</w:t>
      </w:r>
      <w:r w:rsidR="00144907">
        <w:rPr>
          <w:sz w:val="22"/>
          <w:szCs w:val="22"/>
        </w:rPr>
        <w:t>, although the need</w:t>
      </w:r>
      <w:r w:rsidR="00C92407">
        <w:rPr>
          <w:sz w:val="22"/>
          <w:szCs w:val="22"/>
        </w:rPr>
        <w:t xml:space="preserve"> was to be further studied and specified, if necessary.</w:t>
      </w:r>
      <w:r w:rsidR="00350E4E">
        <w:rPr>
          <w:sz w:val="22"/>
          <w:szCs w:val="22"/>
        </w:rPr>
        <w:t xml:space="preserve"> A key motivation for this feature was the limited </w:t>
      </w:r>
      <w:r w:rsidR="00185C64">
        <w:rPr>
          <w:sz w:val="22"/>
          <w:szCs w:val="22"/>
        </w:rPr>
        <w:t xml:space="preserve">time </w:t>
      </w:r>
      <w:r w:rsidR="00350E4E">
        <w:rPr>
          <w:sz w:val="22"/>
          <w:szCs w:val="22"/>
        </w:rPr>
        <w:t xml:space="preserve">granularity in the current </w:t>
      </w:r>
      <w:proofErr w:type="spellStart"/>
      <w:r w:rsidR="00953826" w:rsidRPr="00953826">
        <w:rPr>
          <w:i/>
          <w:iCs/>
          <w:sz w:val="22"/>
          <w:szCs w:val="22"/>
        </w:rPr>
        <w:t>reportingInterval</w:t>
      </w:r>
      <w:proofErr w:type="spellEnd"/>
      <w:r w:rsidR="00953826">
        <w:rPr>
          <w:sz w:val="22"/>
          <w:szCs w:val="22"/>
        </w:rPr>
        <w:t xml:space="preserve"> IE</w:t>
      </w:r>
      <w:r w:rsidR="00350E4E">
        <w:rPr>
          <w:sz w:val="22"/>
          <w:szCs w:val="22"/>
        </w:rPr>
        <w:t xml:space="preserve"> </w:t>
      </w:r>
      <w:r w:rsidR="00E928B1">
        <w:rPr>
          <w:sz w:val="22"/>
          <w:szCs w:val="22"/>
        </w:rPr>
        <w:t xml:space="preserve">for periodical reporting, which </w:t>
      </w:r>
      <w:r w:rsidR="00C345BB">
        <w:rPr>
          <w:sz w:val="22"/>
          <w:szCs w:val="22"/>
        </w:rPr>
        <w:t xml:space="preserve">currently supports </w:t>
      </w:r>
      <w:r w:rsidR="00873D95">
        <w:rPr>
          <w:sz w:val="22"/>
          <w:szCs w:val="22"/>
        </w:rPr>
        <w:t xml:space="preserve">periodic intervals of </w:t>
      </w:r>
      <w:r w:rsidR="00873D95" w:rsidRPr="00873D95">
        <w:rPr>
          <w:sz w:val="22"/>
          <w:szCs w:val="22"/>
        </w:rPr>
        <w:t>1, 2, 4, 8, 10, 16, 20, 32, and 64 seconds</w:t>
      </w:r>
      <w:r w:rsidR="00185C64">
        <w:rPr>
          <w:sz w:val="22"/>
          <w:szCs w:val="22"/>
        </w:rPr>
        <w:t xml:space="preserve">, which is comparatively much more </w:t>
      </w:r>
      <w:r w:rsidR="00B54FE0">
        <w:rPr>
          <w:sz w:val="22"/>
          <w:szCs w:val="22"/>
        </w:rPr>
        <w:t xml:space="preserve">when considering the </w:t>
      </w:r>
      <w:r w:rsidR="00F852ED">
        <w:rPr>
          <w:sz w:val="22"/>
          <w:szCs w:val="22"/>
        </w:rPr>
        <w:t xml:space="preserve">ms periodicities </w:t>
      </w:r>
      <w:r w:rsidR="00E03F7F">
        <w:rPr>
          <w:sz w:val="22"/>
          <w:szCs w:val="22"/>
        </w:rPr>
        <w:t>offered by Type 1 and 2 UL CGs.</w:t>
      </w:r>
      <w:r w:rsidR="00185C64">
        <w:rPr>
          <w:sz w:val="22"/>
          <w:szCs w:val="22"/>
        </w:rPr>
        <w:t xml:space="preserve"> </w:t>
      </w:r>
      <w:r w:rsidR="00206E40">
        <w:rPr>
          <w:sz w:val="22"/>
          <w:szCs w:val="22"/>
        </w:rPr>
        <w:t>Companies have argued against the use of any lower signalling</w:t>
      </w:r>
      <w:r w:rsidR="003D34EC">
        <w:rPr>
          <w:sz w:val="22"/>
          <w:szCs w:val="22"/>
        </w:rPr>
        <w:t xml:space="preserve"> (e.g. RRC, MAC-CE)</w:t>
      </w:r>
      <w:r w:rsidR="00206E40">
        <w:rPr>
          <w:sz w:val="22"/>
          <w:szCs w:val="22"/>
        </w:rPr>
        <w:t xml:space="preserve"> due the lack of LMF functionality in the RAN.</w:t>
      </w:r>
      <w:r w:rsidR="003D34EC">
        <w:rPr>
          <w:sz w:val="22"/>
          <w:szCs w:val="22"/>
        </w:rPr>
        <w:t xml:space="preserve"> </w:t>
      </w:r>
    </w:p>
    <w:p w14:paraId="5F80F0C9" w14:textId="0E461723" w:rsidR="00515979" w:rsidRDefault="00515979" w:rsidP="006F10BB">
      <w:pPr>
        <w:jc w:val="both"/>
        <w:rPr>
          <w:sz w:val="22"/>
          <w:szCs w:val="22"/>
        </w:rPr>
      </w:pPr>
      <w:r w:rsidRPr="004075A0">
        <w:rPr>
          <w:b/>
          <w:bCs/>
          <w:sz w:val="22"/>
          <w:szCs w:val="22"/>
        </w:rPr>
        <w:t xml:space="preserve">Observation </w:t>
      </w:r>
      <w:r>
        <w:rPr>
          <w:b/>
          <w:bCs/>
          <w:sz w:val="22"/>
          <w:szCs w:val="22"/>
        </w:rPr>
        <w:t>7</w:t>
      </w:r>
      <w:r w:rsidRPr="004075A0">
        <w:rPr>
          <w:b/>
          <w:bCs/>
          <w:sz w:val="22"/>
          <w:szCs w:val="22"/>
        </w:rPr>
        <w:t xml:space="preserve">: </w:t>
      </w:r>
      <w:r>
        <w:rPr>
          <w:b/>
          <w:bCs/>
          <w:sz w:val="22"/>
          <w:szCs w:val="22"/>
        </w:rPr>
        <w:t xml:space="preserve">Current periodic reporting interval is </w:t>
      </w:r>
      <w:r w:rsidRPr="00515979">
        <w:rPr>
          <w:b/>
          <w:bCs/>
          <w:sz w:val="22"/>
          <w:szCs w:val="22"/>
        </w:rPr>
        <w:t>1, 2, 4, 8, 10, 16, 20, 32, and 64 seconds</w:t>
      </w:r>
      <w:r>
        <w:rPr>
          <w:b/>
          <w:bCs/>
          <w:sz w:val="22"/>
          <w:szCs w:val="22"/>
        </w:rPr>
        <w:t>.</w:t>
      </w:r>
    </w:p>
    <w:p w14:paraId="5DF2EF87" w14:textId="2033BF5E" w:rsidR="00B87D6D" w:rsidRDefault="00623894" w:rsidP="006F10BB">
      <w:pPr>
        <w:jc w:val="both"/>
        <w:rPr>
          <w:sz w:val="22"/>
          <w:szCs w:val="22"/>
        </w:rPr>
      </w:pPr>
      <w:r>
        <w:rPr>
          <w:sz w:val="22"/>
          <w:szCs w:val="22"/>
        </w:rPr>
        <w:t xml:space="preserve">In addition, </w:t>
      </w:r>
      <w:r w:rsidR="009933D0">
        <w:rPr>
          <w:sz w:val="22"/>
          <w:szCs w:val="22"/>
        </w:rPr>
        <w:t xml:space="preserve">the </w:t>
      </w:r>
      <w:r>
        <w:rPr>
          <w:sz w:val="22"/>
          <w:szCs w:val="22"/>
        </w:rPr>
        <w:t xml:space="preserve">SDT CG-based solution </w:t>
      </w:r>
      <w:r w:rsidR="00E05637">
        <w:rPr>
          <w:sz w:val="22"/>
          <w:szCs w:val="22"/>
        </w:rPr>
        <w:t xml:space="preserve">for transmitting the location measurement or estimate </w:t>
      </w:r>
      <w:r>
        <w:rPr>
          <w:sz w:val="22"/>
          <w:szCs w:val="22"/>
        </w:rPr>
        <w:t>wi</w:t>
      </w:r>
      <w:r w:rsidR="009933D0">
        <w:rPr>
          <w:sz w:val="22"/>
          <w:szCs w:val="22"/>
        </w:rPr>
        <w:t>ll</w:t>
      </w:r>
      <w:r w:rsidR="00ED0C87">
        <w:rPr>
          <w:sz w:val="22"/>
          <w:szCs w:val="22"/>
        </w:rPr>
        <w:t xml:space="preserve"> also</w:t>
      </w:r>
      <w:r w:rsidR="009933D0">
        <w:rPr>
          <w:sz w:val="22"/>
          <w:szCs w:val="22"/>
        </w:rPr>
        <w:t xml:space="preserve"> be discussed</w:t>
      </w:r>
      <w:r w:rsidR="00ED0C87">
        <w:rPr>
          <w:sz w:val="22"/>
          <w:szCs w:val="22"/>
        </w:rPr>
        <w:t xml:space="preserve"> in the context of RRC_INACTIVE positioning.</w:t>
      </w:r>
      <w:r w:rsidR="00187EFB">
        <w:rPr>
          <w:sz w:val="22"/>
          <w:szCs w:val="22"/>
        </w:rPr>
        <w:t xml:space="preserve"> </w:t>
      </w:r>
      <w:r w:rsidR="00B07E5B">
        <w:rPr>
          <w:sz w:val="22"/>
          <w:szCs w:val="22"/>
        </w:rPr>
        <w:t>There</w:t>
      </w:r>
      <w:r w:rsidR="00532C49">
        <w:rPr>
          <w:sz w:val="22"/>
          <w:szCs w:val="22"/>
        </w:rPr>
        <w:t xml:space="preserve"> </w:t>
      </w:r>
      <w:r w:rsidR="00B07E5B">
        <w:rPr>
          <w:sz w:val="22"/>
          <w:szCs w:val="22"/>
        </w:rPr>
        <w:t xml:space="preserve">is room </w:t>
      </w:r>
      <w:r w:rsidR="002104FA">
        <w:rPr>
          <w:sz w:val="22"/>
          <w:szCs w:val="22"/>
        </w:rPr>
        <w:t xml:space="preserve">for </w:t>
      </w:r>
      <w:r w:rsidR="00B07E5B">
        <w:rPr>
          <w:sz w:val="22"/>
          <w:szCs w:val="22"/>
        </w:rPr>
        <w:t xml:space="preserve">potential enhancement </w:t>
      </w:r>
      <w:r w:rsidR="00282E21">
        <w:rPr>
          <w:sz w:val="22"/>
          <w:szCs w:val="22"/>
        </w:rPr>
        <w:t>in allowing t</w:t>
      </w:r>
      <w:r w:rsidR="00C33052">
        <w:rPr>
          <w:sz w:val="22"/>
          <w:szCs w:val="22"/>
        </w:rPr>
        <w:t xml:space="preserve">he LMF configured reporting interval </w:t>
      </w:r>
      <w:r w:rsidR="00282E21">
        <w:rPr>
          <w:sz w:val="22"/>
          <w:szCs w:val="22"/>
        </w:rPr>
        <w:t>to</w:t>
      </w:r>
      <w:r w:rsidR="00C33052">
        <w:rPr>
          <w:sz w:val="22"/>
          <w:szCs w:val="22"/>
        </w:rPr>
        <w:t xml:space="preserve"> be </w:t>
      </w:r>
      <w:r w:rsidR="00F537E4">
        <w:rPr>
          <w:sz w:val="22"/>
          <w:szCs w:val="22"/>
        </w:rPr>
        <w:t xml:space="preserve">more </w:t>
      </w:r>
      <w:r w:rsidR="00C33052">
        <w:rPr>
          <w:sz w:val="22"/>
          <w:szCs w:val="22"/>
        </w:rPr>
        <w:t>closely aligned with the gNB configured CG-based periodicities for reduced latency reporting.</w:t>
      </w:r>
      <w:r w:rsidR="00F537E4">
        <w:rPr>
          <w:sz w:val="22"/>
          <w:szCs w:val="22"/>
        </w:rPr>
        <w:t xml:space="preserve"> </w:t>
      </w:r>
      <w:r w:rsidR="00532C49">
        <w:rPr>
          <w:sz w:val="22"/>
          <w:szCs w:val="22"/>
        </w:rPr>
        <w:t>The potential specification impacts</w:t>
      </w:r>
      <w:r w:rsidR="00933992">
        <w:rPr>
          <w:sz w:val="22"/>
          <w:szCs w:val="22"/>
        </w:rPr>
        <w:t xml:space="preserve"> may include RAN3 work due to the signalling exchange between LMF and gNB.</w:t>
      </w:r>
    </w:p>
    <w:p w14:paraId="351AFD63" w14:textId="03A83E9C" w:rsidR="006E4891" w:rsidRPr="004075A0" w:rsidRDefault="00B87D6D" w:rsidP="006F10BB">
      <w:pPr>
        <w:jc w:val="both"/>
        <w:rPr>
          <w:b/>
          <w:bCs/>
          <w:sz w:val="22"/>
          <w:szCs w:val="22"/>
        </w:rPr>
      </w:pPr>
      <w:r w:rsidRPr="004075A0">
        <w:rPr>
          <w:b/>
          <w:bCs/>
          <w:sz w:val="22"/>
          <w:szCs w:val="22"/>
        </w:rPr>
        <w:t xml:space="preserve">Observation </w:t>
      </w:r>
      <w:r w:rsidR="00515979">
        <w:rPr>
          <w:b/>
          <w:bCs/>
          <w:sz w:val="22"/>
          <w:szCs w:val="22"/>
        </w:rPr>
        <w:t>8</w:t>
      </w:r>
      <w:r w:rsidRPr="004075A0">
        <w:rPr>
          <w:b/>
          <w:bCs/>
          <w:sz w:val="22"/>
          <w:szCs w:val="22"/>
        </w:rPr>
        <w:t xml:space="preserve">: </w:t>
      </w:r>
      <w:r w:rsidR="006E4891" w:rsidRPr="004075A0">
        <w:rPr>
          <w:b/>
          <w:bCs/>
          <w:sz w:val="22"/>
          <w:szCs w:val="22"/>
        </w:rPr>
        <w:t xml:space="preserve">The impact of </w:t>
      </w:r>
      <w:r w:rsidR="00185933" w:rsidRPr="004075A0">
        <w:rPr>
          <w:b/>
          <w:bCs/>
          <w:sz w:val="22"/>
          <w:szCs w:val="22"/>
        </w:rPr>
        <w:t xml:space="preserve">CG-based </w:t>
      </w:r>
      <w:r w:rsidR="006E4891" w:rsidRPr="004075A0">
        <w:rPr>
          <w:b/>
          <w:bCs/>
          <w:sz w:val="22"/>
          <w:szCs w:val="22"/>
        </w:rPr>
        <w:t>measurement reporting will also be discussed for RRC_INACTIVE positioning.</w:t>
      </w:r>
    </w:p>
    <w:p w14:paraId="09575A17" w14:textId="06B60D6B" w:rsidR="00623894" w:rsidRDefault="00C02FBD" w:rsidP="006F10BB">
      <w:pPr>
        <w:jc w:val="both"/>
        <w:rPr>
          <w:sz w:val="22"/>
          <w:szCs w:val="22"/>
        </w:rPr>
      </w:pPr>
      <w:r>
        <w:rPr>
          <w:sz w:val="22"/>
          <w:szCs w:val="22"/>
        </w:rPr>
        <w:t>There</w:t>
      </w:r>
      <w:r w:rsidR="001B7223">
        <w:rPr>
          <w:sz w:val="22"/>
          <w:szCs w:val="22"/>
        </w:rPr>
        <w:t>fore</w:t>
      </w:r>
      <w:r w:rsidR="00086BE1">
        <w:rPr>
          <w:sz w:val="22"/>
          <w:szCs w:val="22"/>
        </w:rPr>
        <w:t>,</w:t>
      </w:r>
      <w:r>
        <w:rPr>
          <w:sz w:val="22"/>
          <w:szCs w:val="22"/>
        </w:rPr>
        <w:t xml:space="preserve"> based on th</w:t>
      </w:r>
      <w:r w:rsidR="001B7223">
        <w:rPr>
          <w:sz w:val="22"/>
          <w:szCs w:val="22"/>
        </w:rPr>
        <w:t>e discussion thus far, we prefer consistent treatment and discussion of the CG-based solution for measurement reporting</w:t>
      </w:r>
      <w:r w:rsidR="004075A0">
        <w:rPr>
          <w:sz w:val="22"/>
          <w:szCs w:val="22"/>
        </w:rPr>
        <w:t xml:space="preserve">, irrespective of the UE state of operation. </w:t>
      </w:r>
      <w:r w:rsidR="006E4891">
        <w:rPr>
          <w:sz w:val="22"/>
          <w:szCs w:val="22"/>
        </w:rPr>
        <w:t xml:space="preserve"> </w:t>
      </w:r>
      <w:r w:rsidR="00515979">
        <w:rPr>
          <w:sz w:val="22"/>
          <w:szCs w:val="22"/>
        </w:rPr>
        <w:t>One of the</w:t>
      </w:r>
      <w:r w:rsidR="00D22678">
        <w:rPr>
          <w:sz w:val="22"/>
          <w:szCs w:val="22"/>
        </w:rPr>
        <w:t xml:space="preserve"> key difference</w:t>
      </w:r>
      <w:r w:rsidR="00515979">
        <w:rPr>
          <w:sz w:val="22"/>
          <w:szCs w:val="22"/>
        </w:rPr>
        <w:t>s</w:t>
      </w:r>
      <w:r w:rsidR="00D22678">
        <w:rPr>
          <w:sz w:val="22"/>
          <w:szCs w:val="22"/>
        </w:rPr>
        <w:t xml:space="preserve"> between the CG-based </w:t>
      </w:r>
      <w:r w:rsidR="00086BE1">
        <w:rPr>
          <w:sz w:val="22"/>
          <w:szCs w:val="22"/>
        </w:rPr>
        <w:t>solution in RRC_INACTIVE and RRC_CONNECTED is th</w:t>
      </w:r>
      <w:r w:rsidR="00E62373">
        <w:rPr>
          <w:sz w:val="22"/>
          <w:szCs w:val="22"/>
        </w:rPr>
        <w:t>at the</w:t>
      </w:r>
      <w:r w:rsidR="00086BE1">
        <w:rPr>
          <w:sz w:val="22"/>
          <w:szCs w:val="22"/>
        </w:rPr>
        <w:t xml:space="preserve"> </w:t>
      </w:r>
      <w:r w:rsidR="008C3ABA">
        <w:rPr>
          <w:sz w:val="22"/>
          <w:szCs w:val="22"/>
        </w:rPr>
        <w:t xml:space="preserve">required </w:t>
      </w:r>
      <w:r w:rsidR="00086BE1">
        <w:rPr>
          <w:sz w:val="22"/>
          <w:szCs w:val="22"/>
        </w:rPr>
        <w:t>data volume threshold</w:t>
      </w:r>
      <w:r w:rsidR="00E62373">
        <w:rPr>
          <w:sz w:val="22"/>
          <w:szCs w:val="22"/>
        </w:rPr>
        <w:t xml:space="preserve"> in RRC_INACTIVE state</w:t>
      </w:r>
      <w:r w:rsidR="00356668">
        <w:rPr>
          <w:sz w:val="22"/>
          <w:szCs w:val="22"/>
        </w:rPr>
        <w:t xml:space="preserve"> (catering to small data transmissions)</w:t>
      </w:r>
      <w:r w:rsidR="00E62373">
        <w:rPr>
          <w:sz w:val="22"/>
          <w:szCs w:val="22"/>
        </w:rPr>
        <w:t xml:space="preserve"> is less than that of the </w:t>
      </w:r>
      <w:r w:rsidR="002C710A">
        <w:rPr>
          <w:sz w:val="22"/>
          <w:szCs w:val="22"/>
        </w:rPr>
        <w:t>RRC_CONNECTED state.</w:t>
      </w:r>
      <w:r w:rsidR="00480C24">
        <w:rPr>
          <w:sz w:val="22"/>
          <w:szCs w:val="22"/>
        </w:rPr>
        <w:t xml:space="preserve"> </w:t>
      </w:r>
    </w:p>
    <w:p w14:paraId="0A583BA1" w14:textId="3D9EDD88" w:rsidR="002C710A" w:rsidRPr="002C710A" w:rsidRDefault="002C710A" w:rsidP="006F10BB">
      <w:pPr>
        <w:jc w:val="both"/>
        <w:rPr>
          <w:b/>
          <w:bCs/>
          <w:sz w:val="22"/>
          <w:szCs w:val="22"/>
        </w:rPr>
      </w:pPr>
      <w:r w:rsidRPr="002C710A">
        <w:rPr>
          <w:b/>
          <w:bCs/>
          <w:sz w:val="22"/>
          <w:szCs w:val="22"/>
        </w:rPr>
        <w:t xml:space="preserve">Proposal </w:t>
      </w:r>
      <w:r w:rsidR="008A0D3E">
        <w:rPr>
          <w:b/>
          <w:bCs/>
          <w:sz w:val="22"/>
          <w:szCs w:val="22"/>
        </w:rPr>
        <w:t>5</w:t>
      </w:r>
      <w:r>
        <w:rPr>
          <w:b/>
          <w:bCs/>
          <w:sz w:val="22"/>
          <w:szCs w:val="22"/>
        </w:rPr>
        <w:t xml:space="preserve">: </w:t>
      </w:r>
      <w:r w:rsidR="00BE200E">
        <w:rPr>
          <w:b/>
          <w:bCs/>
          <w:sz w:val="22"/>
          <w:szCs w:val="22"/>
        </w:rPr>
        <w:t xml:space="preserve">FFS the impact the of CG-based solution for </w:t>
      </w:r>
      <w:r w:rsidR="006F6403">
        <w:rPr>
          <w:b/>
          <w:bCs/>
          <w:sz w:val="22"/>
          <w:szCs w:val="22"/>
        </w:rPr>
        <w:t xml:space="preserve">reporting the positioning measurements or location estimate in both </w:t>
      </w:r>
      <w:r w:rsidR="00480C24">
        <w:rPr>
          <w:b/>
          <w:bCs/>
          <w:sz w:val="22"/>
          <w:szCs w:val="22"/>
        </w:rPr>
        <w:t>RRC_CONNECTED and RRC_INACTIVE states.</w:t>
      </w:r>
      <w:r w:rsidR="002F022B">
        <w:rPr>
          <w:b/>
          <w:bCs/>
          <w:sz w:val="22"/>
          <w:szCs w:val="22"/>
        </w:rPr>
        <w:t xml:space="preserve"> RAN3 input may be required.</w:t>
      </w:r>
    </w:p>
    <w:p w14:paraId="1F5BF812" w14:textId="6C61293B" w:rsidR="003D34EC" w:rsidRDefault="00A15BF7" w:rsidP="006F10BB">
      <w:pPr>
        <w:jc w:val="both"/>
        <w:rPr>
          <w:sz w:val="22"/>
          <w:szCs w:val="22"/>
        </w:rPr>
      </w:pPr>
      <w:r>
        <w:rPr>
          <w:sz w:val="22"/>
          <w:szCs w:val="22"/>
        </w:rPr>
        <w:t xml:space="preserve">Another issue is related to granularity of the reporting interval related to periodical reports provide by the UE to the LMF. </w:t>
      </w:r>
      <w:r w:rsidR="003D34EC">
        <w:rPr>
          <w:sz w:val="22"/>
          <w:szCs w:val="22"/>
        </w:rPr>
        <w:t>In order to overcome this issue</w:t>
      </w:r>
      <w:r w:rsidR="00B22574">
        <w:rPr>
          <w:sz w:val="22"/>
          <w:szCs w:val="22"/>
        </w:rPr>
        <w:t xml:space="preserve"> based on the current architecture</w:t>
      </w:r>
      <w:r w:rsidR="003D34EC">
        <w:rPr>
          <w:sz w:val="22"/>
          <w:szCs w:val="22"/>
        </w:rPr>
        <w:t xml:space="preserve">, </w:t>
      </w:r>
      <w:r w:rsidR="00D8066A">
        <w:rPr>
          <w:sz w:val="22"/>
          <w:szCs w:val="22"/>
        </w:rPr>
        <w:t xml:space="preserve">it </w:t>
      </w:r>
      <w:r w:rsidR="00B22574">
        <w:rPr>
          <w:sz w:val="22"/>
          <w:szCs w:val="22"/>
        </w:rPr>
        <w:t>is recommended</w:t>
      </w:r>
      <w:r w:rsidR="00D8066A">
        <w:rPr>
          <w:sz w:val="22"/>
          <w:szCs w:val="22"/>
        </w:rPr>
        <w:t xml:space="preserve"> that</w:t>
      </w:r>
      <w:r w:rsidR="00B22574">
        <w:rPr>
          <w:sz w:val="22"/>
          <w:szCs w:val="22"/>
        </w:rPr>
        <w:t xml:space="preserve"> fine</w:t>
      </w:r>
      <w:r w:rsidR="007E1357">
        <w:rPr>
          <w:sz w:val="22"/>
          <w:szCs w:val="22"/>
        </w:rPr>
        <w:t xml:space="preserve">r time granularities are introduced </w:t>
      </w:r>
      <w:r w:rsidR="00723F53">
        <w:rPr>
          <w:sz w:val="22"/>
          <w:szCs w:val="22"/>
        </w:rPr>
        <w:t xml:space="preserve">for both </w:t>
      </w:r>
      <w:proofErr w:type="spellStart"/>
      <w:r w:rsidR="009740CD" w:rsidRPr="009740CD">
        <w:rPr>
          <w:i/>
          <w:iCs/>
          <w:sz w:val="22"/>
          <w:szCs w:val="22"/>
        </w:rPr>
        <w:t>reportingAmount</w:t>
      </w:r>
      <w:proofErr w:type="spellEnd"/>
      <w:r w:rsidR="00723F53">
        <w:rPr>
          <w:sz w:val="22"/>
          <w:szCs w:val="22"/>
        </w:rPr>
        <w:t xml:space="preserve"> and </w:t>
      </w:r>
      <w:proofErr w:type="spellStart"/>
      <w:r w:rsidR="00723F53" w:rsidRPr="005669EF">
        <w:rPr>
          <w:i/>
          <w:iCs/>
          <w:sz w:val="22"/>
          <w:szCs w:val="22"/>
        </w:rPr>
        <w:t>reporting</w:t>
      </w:r>
      <w:r w:rsidR="005669EF" w:rsidRPr="005669EF">
        <w:rPr>
          <w:i/>
          <w:iCs/>
          <w:sz w:val="22"/>
          <w:szCs w:val="22"/>
        </w:rPr>
        <w:t>Interval</w:t>
      </w:r>
      <w:proofErr w:type="spellEnd"/>
      <w:r w:rsidR="005669EF">
        <w:rPr>
          <w:sz w:val="22"/>
          <w:szCs w:val="22"/>
        </w:rPr>
        <w:t xml:space="preserve"> IEs, which are </w:t>
      </w:r>
      <w:r w:rsidR="00276C14">
        <w:rPr>
          <w:sz w:val="22"/>
          <w:szCs w:val="22"/>
        </w:rPr>
        <w:t xml:space="preserve">part of the </w:t>
      </w:r>
      <w:proofErr w:type="spellStart"/>
      <w:r w:rsidR="00276C14" w:rsidRPr="00276C14">
        <w:rPr>
          <w:i/>
          <w:iCs/>
          <w:sz w:val="22"/>
          <w:szCs w:val="22"/>
        </w:rPr>
        <w:t>periodicalReporting</w:t>
      </w:r>
      <w:proofErr w:type="spellEnd"/>
      <w:r w:rsidR="00276C14">
        <w:rPr>
          <w:sz w:val="22"/>
          <w:szCs w:val="22"/>
        </w:rPr>
        <w:t xml:space="preserve"> configuration in LPP</w:t>
      </w:r>
      <w:r w:rsidR="00381093">
        <w:rPr>
          <w:sz w:val="22"/>
          <w:szCs w:val="22"/>
        </w:rPr>
        <w:t xml:space="preserve"> in order satisfy</w:t>
      </w:r>
      <w:r w:rsidR="007E1357">
        <w:rPr>
          <w:sz w:val="22"/>
          <w:szCs w:val="22"/>
        </w:rPr>
        <w:t xml:space="preserve"> the 100ms end-to-end latency requirements of Rel-17.</w:t>
      </w:r>
      <w:r w:rsidR="00D8066A">
        <w:rPr>
          <w:sz w:val="22"/>
          <w:szCs w:val="22"/>
        </w:rPr>
        <w:t xml:space="preserve"> </w:t>
      </w:r>
    </w:p>
    <w:p w14:paraId="10E93A63" w14:textId="64C6F3EB" w:rsidR="00A83A52" w:rsidRPr="00074E09" w:rsidRDefault="001E13E3" w:rsidP="00074E09">
      <w:pPr>
        <w:jc w:val="both"/>
        <w:rPr>
          <w:b/>
          <w:bCs/>
          <w:sz w:val="22"/>
          <w:szCs w:val="22"/>
          <w:lang w:val="en-US" w:eastAsia="zh-CN"/>
        </w:rPr>
      </w:pPr>
      <w:r>
        <w:rPr>
          <w:b/>
          <w:bCs/>
          <w:sz w:val="22"/>
          <w:szCs w:val="22"/>
          <w:lang w:val="en-US" w:eastAsia="zh-CN"/>
        </w:rPr>
        <w:t xml:space="preserve">Proposal </w:t>
      </w:r>
      <w:r w:rsidR="008A0D3E">
        <w:rPr>
          <w:b/>
          <w:bCs/>
          <w:sz w:val="22"/>
          <w:szCs w:val="22"/>
          <w:lang w:val="en-US" w:eastAsia="zh-CN"/>
        </w:rPr>
        <w:t>6</w:t>
      </w:r>
      <w:r>
        <w:rPr>
          <w:b/>
          <w:bCs/>
          <w:sz w:val="22"/>
          <w:szCs w:val="22"/>
          <w:lang w:val="en-US" w:eastAsia="zh-CN"/>
        </w:rPr>
        <w:t xml:space="preserve">: </w:t>
      </w:r>
      <w:r w:rsidR="007E1357">
        <w:rPr>
          <w:b/>
          <w:bCs/>
          <w:sz w:val="22"/>
          <w:szCs w:val="22"/>
          <w:lang w:val="en-US" w:eastAsia="zh-CN"/>
        </w:rPr>
        <w:t>Introduce</w:t>
      </w:r>
      <w:r w:rsidR="005F00D9">
        <w:rPr>
          <w:b/>
          <w:bCs/>
          <w:sz w:val="22"/>
          <w:szCs w:val="22"/>
          <w:lang w:val="en-US" w:eastAsia="zh-CN"/>
        </w:rPr>
        <w:t xml:space="preserve"> additional</w:t>
      </w:r>
      <w:r w:rsidR="007E1357">
        <w:rPr>
          <w:b/>
          <w:bCs/>
          <w:sz w:val="22"/>
          <w:szCs w:val="22"/>
          <w:lang w:val="en-US" w:eastAsia="zh-CN"/>
        </w:rPr>
        <w:t xml:space="preserve"> </w:t>
      </w:r>
      <w:r w:rsidR="00981E2D">
        <w:rPr>
          <w:b/>
          <w:bCs/>
          <w:sz w:val="22"/>
          <w:szCs w:val="22"/>
          <w:lang w:val="en-US" w:eastAsia="zh-CN"/>
        </w:rPr>
        <w:t xml:space="preserve">finer time </w:t>
      </w:r>
      <w:r w:rsidR="00992A77">
        <w:rPr>
          <w:b/>
          <w:bCs/>
          <w:sz w:val="22"/>
          <w:szCs w:val="22"/>
          <w:lang w:val="en-US" w:eastAsia="zh-CN"/>
        </w:rPr>
        <w:t>granular values</w:t>
      </w:r>
      <w:r w:rsidR="00981E2D">
        <w:rPr>
          <w:b/>
          <w:bCs/>
          <w:sz w:val="22"/>
          <w:szCs w:val="22"/>
          <w:lang w:val="en-US" w:eastAsia="zh-CN"/>
        </w:rPr>
        <w:t xml:space="preserve"> for </w:t>
      </w:r>
      <w:r w:rsidR="007C0236">
        <w:rPr>
          <w:b/>
          <w:bCs/>
          <w:sz w:val="22"/>
          <w:szCs w:val="22"/>
          <w:lang w:val="en-US" w:eastAsia="zh-CN"/>
        </w:rPr>
        <w:t>the</w:t>
      </w:r>
      <w:r w:rsidR="005F00D9">
        <w:rPr>
          <w:b/>
          <w:bCs/>
          <w:sz w:val="22"/>
          <w:szCs w:val="22"/>
          <w:lang w:val="en-US" w:eastAsia="zh-CN"/>
        </w:rPr>
        <w:t xml:space="preserve"> </w:t>
      </w:r>
      <w:proofErr w:type="spellStart"/>
      <w:r w:rsidR="005F00D9" w:rsidRPr="005F00D9">
        <w:rPr>
          <w:b/>
          <w:bCs/>
          <w:i/>
          <w:iCs/>
          <w:sz w:val="22"/>
          <w:szCs w:val="22"/>
        </w:rPr>
        <w:t>reportingAmount</w:t>
      </w:r>
      <w:proofErr w:type="spellEnd"/>
      <w:r w:rsidR="005F00D9" w:rsidRPr="005F00D9">
        <w:rPr>
          <w:b/>
          <w:bCs/>
          <w:sz w:val="22"/>
          <w:szCs w:val="22"/>
        </w:rPr>
        <w:t xml:space="preserve"> and </w:t>
      </w:r>
      <w:proofErr w:type="spellStart"/>
      <w:r w:rsidR="005F00D9" w:rsidRPr="005F00D9">
        <w:rPr>
          <w:b/>
          <w:bCs/>
          <w:i/>
          <w:iCs/>
          <w:sz w:val="22"/>
          <w:szCs w:val="22"/>
        </w:rPr>
        <w:t>reportingInterval</w:t>
      </w:r>
      <w:proofErr w:type="spellEnd"/>
      <w:r w:rsidR="005F00D9" w:rsidRPr="005F00D9">
        <w:rPr>
          <w:b/>
          <w:bCs/>
          <w:sz w:val="22"/>
          <w:szCs w:val="22"/>
        </w:rPr>
        <w:t xml:space="preserve"> IEs</w:t>
      </w:r>
      <w:r w:rsidR="005F00D9">
        <w:rPr>
          <w:b/>
          <w:bCs/>
          <w:sz w:val="22"/>
          <w:szCs w:val="22"/>
        </w:rPr>
        <w:t xml:space="preserve"> corresponding to</w:t>
      </w:r>
      <w:r w:rsidR="007C0236">
        <w:rPr>
          <w:b/>
          <w:bCs/>
          <w:sz w:val="22"/>
          <w:szCs w:val="22"/>
          <w:lang w:val="en-US" w:eastAsia="zh-CN"/>
        </w:rPr>
        <w:t xml:space="preserve"> </w:t>
      </w:r>
      <w:r w:rsidR="00613FC6">
        <w:rPr>
          <w:b/>
          <w:bCs/>
          <w:sz w:val="22"/>
          <w:szCs w:val="22"/>
          <w:lang w:val="en-US" w:eastAsia="zh-CN"/>
        </w:rPr>
        <w:t xml:space="preserve">a </w:t>
      </w:r>
      <w:r w:rsidR="00981E2D">
        <w:rPr>
          <w:b/>
          <w:bCs/>
          <w:sz w:val="22"/>
          <w:szCs w:val="22"/>
          <w:lang w:val="en-US" w:eastAsia="zh-CN"/>
        </w:rPr>
        <w:t xml:space="preserve">periodical reporting </w:t>
      </w:r>
      <w:r w:rsidR="005F00D9">
        <w:rPr>
          <w:b/>
          <w:bCs/>
          <w:sz w:val="22"/>
          <w:szCs w:val="22"/>
          <w:lang w:val="en-US" w:eastAsia="zh-CN"/>
        </w:rPr>
        <w:t>configuration</w:t>
      </w:r>
      <w:r w:rsidR="004740CE">
        <w:rPr>
          <w:b/>
          <w:bCs/>
          <w:sz w:val="22"/>
          <w:szCs w:val="22"/>
          <w:lang w:val="en-US" w:eastAsia="zh-CN"/>
        </w:rPr>
        <w:t>.</w:t>
      </w:r>
      <w:r w:rsidR="00BB5978">
        <w:rPr>
          <w:b/>
          <w:bCs/>
          <w:sz w:val="22"/>
          <w:szCs w:val="22"/>
          <w:lang w:val="en-US" w:eastAsia="zh-CN"/>
        </w:rPr>
        <w:t xml:space="preserve"> FFS the values to be supported.</w:t>
      </w:r>
    </w:p>
    <w:p w14:paraId="6BAAB11F" w14:textId="77777777" w:rsidR="00A91CA7" w:rsidRDefault="00A91CA7" w:rsidP="00A91CA7">
      <w:pPr>
        <w:pStyle w:val="3GPPH1"/>
      </w:pPr>
      <w:r>
        <w:t>Conclusions</w:t>
      </w:r>
    </w:p>
    <w:p w14:paraId="2A16C3CE" w14:textId="04A72858" w:rsidR="00A91CA7" w:rsidRDefault="00CE4386" w:rsidP="002108E6">
      <w:pPr>
        <w:pStyle w:val="3GPPText"/>
        <w:rPr>
          <w:lang w:val="en-GB"/>
        </w:rPr>
      </w:pPr>
      <w:r>
        <w:rPr>
          <w:lang w:val="en-GB"/>
        </w:rPr>
        <w:t xml:space="preserve">This contribution has noted the following observations </w:t>
      </w:r>
      <w:r w:rsidR="007436E9">
        <w:rPr>
          <w:lang w:val="en-GB"/>
        </w:rPr>
        <w:t>in the context of</w:t>
      </w:r>
      <w:r w:rsidR="002108E6">
        <w:rPr>
          <w:lang w:val="en-GB"/>
        </w:rPr>
        <w:t xml:space="preserve"> </w:t>
      </w:r>
      <w:r w:rsidR="00A04254">
        <w:rPr>
          <w:lang w:val="en-GB"/>
        </w:rPr>
        <w:t>lat</w:t>
      </w:r>
      <w:r w:rsidR="00C909F4">
        <w:rPr>
          <w:lang w:val="en-GB"/>
        </w:rPr>
        <w:t>ency reduction for Rel-17 positioning</w:t>
      </w:r>
      <w:r w:rsidR="002C4764">
        <w:rPr>
          <w:lang w:val="en-GB"/>
        </w:rPr>
        <w:t>:</w:t>
      </w:r>
    </w:p>
    <w:p w14:paraId="3C509464" w14:textId="3F3E888A" w:rsidR="009B5CC8" w:rsidRDefault="00C909F4" w:rsidP="00A83A52">
      <w:pPr>
        <w:pStyle w:val="3GPPText"/>
        <w:rPr>
          <w:b/>
          <w:bCs/>
          <w:szCs w:val="22"/>
          <w:lang w:eastAsia="zh-CN"/>
        </w:rPr>
      </w:pPr>
      <w:r w:rsidRPr="00473506">
        <w:rPr>
          <w:b/>
          <w:bCs/>
          <w:szCs w:val="22"/>
          <w:lang w:eastAsia="zh-CN"/>
        </w:rPr>
        <w:t xml:space="preserve">Observation </w:t>
      </w:r>
      <w:r>
        <w:rPr>
          <w:b/>
          <w:bCs/>
          <w:szCs w:val="22"/>
          <w:lang w:eastAsia="zh-CN"/>
        </w:rPr>
        <w:t>1</w:t>
      </w:r>
      <w:r w:rsidRPr="00473506">
        <w:rPr>
          <w:b/>
          <w:bCs/>
          <w:szCs w:val="22"/>
          <w:lang w:eastAsia="zh-CN"/>
        </w:rPr>
        <w:t xml:space="preserve">: </w:t>
      </w:r>
      <w:r w:rsidR="00302396">
        <w:rPr>
          <w:b/>
          <w:bCs/>
          <w:szCs w:val="22"/>
          <w:lang w:eastAsia="zh-CN"/>
        </w:rPr>
        <w:t>Majority of Rel-17 RAT-dependent positioning techniques exceed the Rel-17 target end-to-end latency requirements</w:t>
      </w:r>
      <w:r w:rsidR="00302396" w:rsidRPr="00473506">
        <w:rPr>
          <w:b/>
          <w:bCs/>
          <w:szCs w:val="22"/>
          <w:lang w:eastAsia="zh-CN"/>
        </w:rPr>
        <w:t>.</w:t>
      </w:r>
    </w:p>
    <w:p w14:paraId="5D08F105" w14:textId="47C889CC" w:rsidR="00302396" w:rsidRDefault="00302396" w:rsidP="00A83A52">
      <w:pPr>
        <w:pStyle w:val="3GPPText"/>
        <w:rPr>
          <w:b/>
          <w:bCs/>
          <w:szCs w:val="22"/>
        </w:rPr>
      </w:pPr>
      <w:r w:rsidRPr="0010204C">
        <w:rPr>
          <w:b/>
          <w:bCs/>
          <w:szCs w:val="22"/>
        </w:rPr>
        <w:t xml:space="preserve">Observation </w:t>
      </w:r>
      <w:r>
        <w:rPr>
          <w:b/>
          <w:bCs/>
          <w:szCs w:val="22"/>
        </w:rPr>
        <w:t>2</w:t>
      </w:r>
      <w:r w:rsidRPr="0010204C">
        <w:rPr>
          <w:b/>
          <w:bCs/>
          <w:szCs w:val="22"/>
        </w:rPr>
        <w:t>:</w:t>
      </w:r>
      <w:r>
        <w:rPr>
          <w:b/>
          <w:bCs/>
          <w:szCs w:val="22"/>
        </w:rPr>
        <w:t xml:space="preserve"> Dynamic changes in configuration and assistance data could invalidate the already location configuration and assistance within the configured ‘T’ time units.</w:t>
      </w:r>
    </w:p>
    <w:p w14:paraId="735B21E3" w14:textId="485C06C1" w:rsidR="00302396" w:rsidRDefault="008A0D3E" w:rsidP="00A83A52">
      <w:pPr>
        <w:pStyle w:val="3GPPText"/>
        <w:rPr>
          <w:b/>
          <w:bCs/>
          <w:szCs w:val="22"/>
        </w:rPr>
      </w:pPr>
      <w:r w:rsidRPr="0010204C">
        <w:rPr>
          <w:b/>
          <w:bCs/>
          <w:szCs w:val="22"/>
        </w:rPr>
        <w:t xml:space="preserve">Observation </w:t>
      </w:r>
      <w:r>
        <w:rPr>
          <w:b/>
          <w:bCs/>
          <w:szCs w:val="22"/>
        </w:rPr>
        <w:t>3</w:t>
      </w:r>
      <w:r w:rsidRPr="0010204C">
        <w:rPr>
          <w:b/>
          <w:bCs/>
          <w:szCs w:val="22"/>
        </w:rPr>
        <w:t xml:space="preserve">: </w:t>
      </w:r>
      <w:r w:rsidR="00582EEE" w:rsidRPr="0010204C">
        <w:rPr>
          <w:b/>
          <w:bCs/>
          <w:szCs w:val="22"/>
        </w:rPr>
        <w:t xml:space="preserve">Prioritized </w:t>
      </w:r>
      <w:r w:rsidR="00582EEE">
        <w:rPr>
          <w:b/>
          <w:bCs/>
          <w:szCs w:val="22"/>
        </w:rPr>
        <w:t>assistance data</w:t>
      </w:r>
      <w:r w:rsidR="00582EEE" w:rsidRPr="0010204C">
        <w:rPr>
          <w:b/>
          <w:bCs/>
          <w:szCs w:val="22"/>
        </w:rPr>
        <w:t xml:space="preserve"> enable</w:t>
      </w:r>
      <w:r w:rsidR="00582EEE">
        <w:rPr>
          <w:b/>
          <w:bCs/>
          <w:szCs w:val="22"/>
        </w:rPr>
        <w:t xml:space="preserve">s a structured approach towards handling </w:t>
      </w:r>
      <w:r w:rsidR="00582EEE" w:rsidRPr="00A71D8B">
        <w:rPr>
          <w:b/>
          <w:bCs/>
          <w:szCs w:val="22"/>
        </w:rPr>
        <w:t xml:space="preserve">multiple location </w:t>
      </w:r>
      <w:r w:rsidR="00582EEE">
        <w:rPr>
          <w:b/>
          <w:bCs/>
          <w:szCs w:val="22"/>
        </w:rPr>
        <w:t>configuration and scheduling instances in advance</w:t>
      </w:r>
      <w:r w:rsidR="00582EEE" w:rsidRPr="00A71D8B">
        <w:rPr>
          <w:b/>
          <w:bCs/>
          <w:szCs w:val="22"/>
        </w:rPr>
        <w:t>, which are required</w:t>
      </w:r>
      <w:r w:rsidR="00582EEE">
        <w:rPr>
          <w:b/>
          <w:bCs/>
          <w:szCs w:val="22"/>
        </w:rPr>
        <w:t>, e.g.</w:t>
      </w:r>
      <w:r w:rsidR="00582EEE" w:rsidRPr="00A71D8B">
        <w:rPr>
          <w:b/>
          <w:bCs/>
          <w:szCs w:val="22"/>
        </w:rPr>
        <w:t xml:space="preserve"> in ‘T’, ‘T+1’, </w:t>
      </w:r>
      <w:r w:rsidR="00582EEE">
        <w:rPr>
          <w:b/>
          <w:bCs/>
          <w:szCs w:val="22"/>
        </w:rPr>
        <w:t xml:space="preserve">…, </w:t>
      </w:r>
      <w:r w:rsidR="00582EEE" w:rsidRPr="00A71D8B">
        <w:rPr>
          <w:b/>
          <w:bCs/>
          <w:szCs w:val="22"/>
        </w:rPr>
        <w:t>‘</w:t>
      </w:r>
      <w:proofErr w:type="spellStart"/>
      <w:r w:rsidR="00582EEE" w:rsidRPr="00A71D8B">
        <w:rPr>
          <w:b/>
          <w:bCs/>
          <w:szCs w:val="22"/>
        </w:rPr>
        <w:t>T+</w:t>
      </w:r>
      <w:r w:rsidR="00582EEE" w:rsidRPr="009237F4">
        <w:rPr>
          <w:b/>
          <w:bCs/>
          <w:i/>
          <w:iCs/>
          <w:szCs w:val="22"/>
        </w:rPr>
        <w:t>n</w:t>
      </w:r>
      <w:proofErr w:type="spellEnd"/>
      <w:r w:rsidR="00582EEE" w:rsidRPr="00A71D8B">
        <w:rPr>
          <w:b/>
          <w:bCs/>
          <w:szCs w:val="22"/>
        </w:rPr>
        <w:t>’ time units in advance</w:t>
      </w:r>
      <w:r w:rsidR="00582EEE">
        <w:rPr>
          <w:b/>
          <w:bCs/>
          <w:szCs w:val="22"/>
        </w:rPr>
        <w:t>.</w:t>
      </w:r>
    </w:p>
    <w:p w14:paraId="594FECBE" w14:textId="68426E61" w:rsidR="008A0D3E" w:rsidRDefault="008A0D3E" w:rsidP="00A83A52">
      <w:pPr>
        <w:pStyle w:val="3GPPText"/>
        <w:rPr>
          <w:b/>
          <w:bCs/>
          <w:szCs w:val="22"/>
        </w:rPr>
      </w:pPr>
      <w:r w:rsidRPr="00100830">
        <w:rPr>
          <w:b/>
          <w:bCs/>
          <w:szCs w:val="22"/>
          <w:lang w:eastAsia="zh-CN"/>
        </w:rPr>
        <w:t xml:space="preserve">Observation </w:t>
      </w:r>
      <w:r>
        <w:rPr>
          <w:b/>
          <w:bCs/>
          <w:szCs w:val="22"/>
          <w:lang w:eastAsia="zh-CN"/>
        </w:rPr>
        <w:t>4</w:t>
      </w:r>
      <w:r w:rsidRPr="00100830">
        <w:rPr>
          <w:b/>
          <w:bCs/>
          <w:szCs w:val="22"/>
          <w:lang w:eastAsia="zh-CN"/>
        </w:rPr>
        <w:t xml:space="preserve">: </w:t>
      </w:r>
      <w:proofErr w:type="spellStart"/>
      <w:r w:rsidRPr="00100830">
        <w:rPr>
          <w:b/>
          <w:bCs/>
          <w:i/>
          <w:iCs/>
          <w:szCs w:val="22"/>
          <w:lang w:eastAsia="zh-CN"/>
        </w:rPr>
        <w:t>RequestLocationInformation</w:t>
      </w:r>
      <w:proofErr w:type="spellEnd"/>
      <w:r w:rsidRPr="00100830">
        <w:rPr>
          <w:b/>
          <w:bCs/>
          <w:szCs w:val="22"/>
          <w:lang w:eastAsia="zh-CN"/>
        </w:rPr>
        <w:t xml:space="preserve"> and </w:t>
      </w:r>
      <w:proofErr w:type="spellStart"/>
      <w:r w:rsidRPr="00100830">
        <w:rPr>
          <w:b/>
          <w:bCs/>
          <w:i/>
          <w:iCs/>
          <w:szCs w:val="22"/>
          <w:lang w:eastAsia="zh-CN"/>
        </w:rPr>
        <w:t>ProvideLocationInformation</w:t>
      </w:r>
      <w:proofErr w:type="spellEnd"/>
      <w:r w:rsidRPr="00100830">
        <w:rPr>
          <w:b/>
          <w:bCs/>
          <w:szCs w:val="22"/>
          <w:lang w:eastAsia="zh-CN"/>
        </w:rPr>
        <w:t xml:space="preserve"> messages contribute a combined 30% of the total latency </w:t>
      </w:r>
      <w:r w:rsidRPr="00100830">
        <w:rPr>
          <w:b/>
          <w:bCs/>
          <w:szCs w:val="22"/>
        </w:rPr>
        <w:t>UE assisted DL-TDOA and DL-AoD positioning methods.</w:t>
      </w:r>
    </w:p>
    <w:p w14:paraId="57917DB7" w14:textId="4356D920" w:rsidR="008A0D3E" w:rsidRDefault="008A0D3E" w:rsidP="00A83A52">
      <w:pPr>
        <w:pStyle w:val="3GPPText"/>
        <w:rPr>
          <w:b/>
          <w:bCs/>
          <w:szCs w:val="22"/>
          <w:lang w:eastAsia="zh-CN"/>
        </w:rPr>
      </w:pPr>
      <w:r w:rsidRPr="00AB0685">
        <w:rPr>
          <w:b/>
          <w:bCs/>
          <w:szCs w:val="22"/>
          <w:lang w:eastAsia="zh-CN"/>
        </w:rPr>
        <w:t xml:space="preserve">Observation </w:t>
      </w:r>
      <w:r>
        <w:rPr>
          <w:b/>
          <w:bCs/>
          <w:szCs w:val="22"/>
          <w:lang w:eastAsia="zh-CN"/>
        </w:rPr>
        <w:t>5</w:t>
      </w:r>
      <w:r w:rsidRPr="00AB0685">
        <w:rPr>
          <w:b/>
          <w:bCs/>
          <w:szCs w:val="22"/>
          <w:lang w:eastAsia="zh-CN"/>
        </w:rPr>
        <w:t xml:space="preserve">: The </w:t>
      </w:r>
      <w:r>
        <w:rPr>
          <w:b/>
          <w:bCs/>
          <w:szCs w:val="22"/>
          <w:lang w:eastAsia="zh-CN"/>
        </w:rPr>
        <w:t xml:space="preserve">existing configured </w:t>
      </w:r>
      <w:r w:rsidRPr="00AB0685">
        <w:rPr>
          <w:b/>
          <w:bCs/>
          <w:szCs w:val="22"/>
          <w:lang w:eastAsia="zh-CN"/>
        </w:rPr>
        <w:t>minimum response times</w:t>
      </w:r>
      <w:r>
        <w:rPr>
          <w:b/>
          <w:bCs/>
          <w:szCs w:val="22"/>
          <w:lang w:eastAsia="zh-CN"/>
        </w:rPr>
        <w:t xml:space="preserve"> of 1000ms</w:t>
      </w:r>
      <w:r w:rsidRPr="00AB0685">
        <w:rPr>
          <w:b/>
          <w:bCs/>
          <w:szCs w:val="22"/>
          <w:lang w:eastAsia="zh-CN"/>
        </w:rPr>
        <w:t xml:space="preserve"> </w:t>
      </w:r>
      <w:r w:rsidRPr="00AB0685">
        <w:rPr>
          <w:rFonts w:ascii="Times" w:hAnsi="Times" w:cs="Times"/>
          <w:b/>
          <w:bCs/>
          <w:szCs w:val="22"/>
          <w:lang w:eastAsia="x-none"/>
        </w:rPr>
        <w:t xml:space="preserve">between receipt of the </w:t>
      </w:r>
      <w:proofErr w:type="spellStart"/>
      <w:r w:rsidRPr="00D1126A">
        <w:rPr>
          <w:rFonts w:ascii="Times" w:hAnsi="Times" w:cs="Times"/>
          <w:b/>
          <w:bCs/>
          <w:i/>
          <w:iCs/>
          <w:szCs w:val="22"/>
          <w:lang w:eastAsia="x-none"/>
        </w:rPr>
        <w:t>RequestLocationInformation</w:t>
      </w:r>
      <w:proofErr w:type="spellEnd"/>
      <w:r w:rsidRPr="00AB0685">
        <w:rPr>
          <w:rFonts w:ascii="Times" w:hAnsi="Times" w:cs="Times"/>
          <w:b/>
          <w:bCs/>
          <w:szCs w:val="22"/>
          <w:lang w:eastAsia="x-none"/>
        </w:rPr>
        <w:t xml:space="preserve"> and transmission of a </w:t>
      </w:r>
      <w:proofErr w:type="spellStart"/>
      <w:r w:rsidRPr="00D1126A">
        <w:rPr>
          <w:rFonts w:ascii="Times" w:hAnsi="Times" w:cs="Times"/>
          <w:b/>
          <w:bCs/>
          <w:i/>
          <w:iCs/>
          <w:szCs w:val="22"/>
          <w:lang w:eastAsia="x-none"/>
        </w:rPr>
        <w:t>ProvideLocationInformation</w:t>
      </w:r>
      <w:proofErr w:type="spellEnd"/>
      <w:r w:rsidRPr="00AB0685">
        <w:rPr>
          <w:b/>
          <w:bCs/>
          <w:szCs w:val="22"/>
          <w:lang w:eastAsia="zh-CN"/>
        </w:rPr>
        <w:t xml:space="preserve"> </w:t>
      </w:r>
      <w:r>
        <w:rPr>
          <w:b/>
          <w:bCs/>
          <w:szCs w:val="22"/>
          <w:lang w:eastAsia="zh-CN"/>
        </w:rPr>
        <w:t xml:space="preserve">(measurement report, location estimate) </w:t>
      </w:r>
      <w:r w:rsidR="007C4FDB" w:rsidRPr="00AB0685">
        <w:rPr>
          <w:b/>
          <w:bCs/>
          <w:szCs w:val="22"/>
          <w:lang w:eastAsia="zh-CN"/>
        </w:rPr>
        <w:t xml:space="preserve">do not </w:t>
      </w:r>
      <w:r w:rsidR="007C4FDB">
        <w:rPr>
          <w:b/>
          <w:bCs/>
          <w:szCs w:val="22"/>
          <w:lang w:eastAsia="zh-CN"/>
        </w:rPr>
        <w:t>fall within</w:t>
      </w:r>
      <w:r w:rsidR="007C4FDB" w:rsidRPr="00AB0685">
        <w:rPr>
          <w:b/>
          <w:bCs/>
          <w:szCs w:val="22"/>
          <w:lang w:eastAsia="zh-CN"/>
        </w:rPr>
        <w:t xml:space="preserve"> </w:t>
      </w:r>
      <w:r>
        <w:rPr>
          <w:b/>
          <w:bCs/>
          <w:szCs w:val="22"/>
          <w:lang w:eastAsia="zh-CN"/>
        </w:rPr>
        <w:t>the target 100ms end-to-end latency requirements.</w:t>
      </w:r>
    </w:p>
    <w:p w14:paraId="024AF773" w14:textId="165BE72F" w:rsidR="008A0D3E" w:rsidRDefault="008A0D3E" w:rsidP="00A83A52">
      <w:pPr>
        <w:pStyle w:val="3GPPText"/>
        <w:rPr>
          <w:b/>
          <w:bCs/>
          <w:szCs w:val="22"/>
          <w:lang w:eastAsia="zh-CN"/>
        </w:rPr>
      </w:pPr>
      <w:r w:rsidRPr="00AB0685">
        <w:rPr>
          <w:b/>
          <w:bCs/>
          <w:szCs w:val="22"/>
          <w:lang w:eastAsia="zh-CN"/>
        </w:rPr>
        <w:lastRenderedPageBreak/>
        <w:t xml:space="preserve">Observation </w:t>
      </w:r>
      <w:r>
        <w:rPr>
          <w:b/>
          <w:bCs/>
          <w:szCs w:val="22"/>
          <w:lang w:eastAsia="zh-CN"/>
        </w:rPr>
        <w:t>6</w:t>
      </w:r>
      <w:r w:rsidRPr="00AB0685">
        <w:rPr>
          <w:b/>
          <w:bCs/>
          <w:szCs w:val="22"/>
          <w:lang w:eastAsia="zh-CN"/>
        </w:rPr>
        <w:t>:</w:t>
      </w:r>
      <w:r>
        <w:rPr>
          <w:b/>
          <w:bCs/>
          <w:szCs w:val="22"/>
          <w:lang w:eastAsia="zh-CN"/>
        </w:rPr>
        <w:t xml:space="preserve"> Anticipated delays in the response time is proportional to the configured measurements.</w:t>
      </w:r>
    </w:p>
    <w:p w14:paraId="69BFFB11" w14:textId="050FADF8" w:rsidR="00515979" w:rsidRDefault="00515979" w:rsidP="00A83A52">
      <w:pPr>
        <w:pStyle w:val="3GPPText"/>
        <w:rPr>
          <w:b/>
          <w:bCs/>
          <w:szCs w:val="22"/>
        </w:rPr>
      </w:pPr>
      <w:r w:rsidRPr="004075A0">
        <w:rPr>
          <w:b/>
          <w:bCs/>
          <w:szCs w:val="22"/>
        </w:rPr>
        <w:t xml:space="preserve">Observation </w:t>
      </w:r>
      <w:r>
        <w:rPr>
          <w:b/>
          <w:bCs/>
          <w:szCs w:val="22"/>
        </w:rPr>
        <w:t>7</w:t>
      </w:r>
      <w:r w:rsidRPr="004075A0">
        <w:rPr>
          <w:b/>
          <w:bCs/>
          <w:szCs w:val="22"/>
        </w:rPr>
        <w:t xml:space="preserve">: </w:t>
      </w:r>
      <w:r>
        <w:rPr>
          <w:b/>
          <w:bCs/>
          <w:szCs w:val="22"/>
        </w:rPr>
        <w:t xml:space="preserve">Current periodic reporting interval is </w:t>
      </w:r>
      <w:r w:rsidRPr="00515979">
        <w:rPr>
          <w:b/>
          <w:bCs/>
          <w:szCs w:val="22"/>
        </w:rPr>
        <w:t>1, 2, 4, 8, 10, 16, 20, 32, and 64 seconds</w:t>
      </w:r>
      <w:r>
        <w:rPr>
          <w:b/>
          <w:bCs/>
          <w:szCs w:val="22"/>
        </w:rPr>
        <w:t>.</w:t>
      </w:r>
    </w:p>
    <w:p w14:paraId="5EC0B922" w14:textId="28B9B8D7" w:rsidR="008A0D3E" w:rsidRDefault="008A0D3E" w:rsidP="00A83A52">
      <w:pPr>
        <w:pStyle w:val="3GPPText"/>
        <w:rPr>
          <w:b/>
          <w:bCs/>
          <w:szCs w:val="22"/>
        </w:rPr>
      </w:pPr>
      <w:r w:rsidRPr="004075A0">
        <w:rPr>
          <w:b/>
          <w:bCs/>
          <w:szCs w:val="22"/>
        </w:rPr>
        <w:t xml:space="preserve">Observation </w:t>
      </w:r>
      <w:r w:rsidR="00515979">
        <w:rPr>
          <w:b/>
          <w:bCs/>
          <w:szCs w:val="22"/>
        </w:rPr>
        <w:t>8</w:t>
      </w:r>
      <w:r w:rsidRPr="004075A0">
        <w:rPr>
          <w:b/>
          <w:bCs/>
          <w:szCs w:val="22"/>
        </w:rPr>
        <w:t>: The impact of CG-based measurement reporting will also be discussed for RRC_INACTIVE positioning.</w:t>
      </w:r>
    </w:p>
    <w:p w14:paraId="707A09CE" w14:textId="3AE50ECE" w:rsidR="0045091B" w:rsidRDefault="00926D3B" w:rsidP="002108E6">
      <w:pPr>
        <w:pStyle w:val="3GPPText"/>
        <w:rPr>
          <w:szCs w:val="22"/>
          <w:lang w:eastAsia="zh-CN"/>
        </w:rPr>
      </w:pPr>
      <w:r>
        <w:rPr>
          <w:szCs w:val="22"/>
          <w:lang w:eastAsia="zh-CN"/>
        </w:rPr>
        <w:t>As a result, t</w:t>
      </w:r>
      <w:r w:rsidR="0045091B">
        <w:rPr>
          <w:szCs w:val="22"/>
          <w:lang w:eastAsia="zh-CN"/>
        </w:rPr>
        <w:t xml:space="preserve">he following proposals are </w:t>
      </w:r>
      <w:r w:rsidR="007436E9">
        <w:rPr>
          <w:szCs w:val="22"/>
          <w:lang w:eastAsia="zh-CN"/>
        </w:rPr>
        <w:t>summarized as follows</w:t>
      </w:r>
      <w:r w:rsidR="0045091B">
        <w:rPr>
          <w:szCs w:val="22"/>
          <w:lang w:eastAsia="zh-CN"/>
        </w:rPr>
        <w:t>:</w:t>
      </w:r>
    </w:p>
    <w:p w14:paraId="43E6820D" w14:textId="77777777" w:rsidR="00302396" w:rsidRPr="000124F3" w:rsidRDefault="00302396" w:rsidP="00302396">
      <w:pPr>
        <w:jc w:val="both"/>
        <w:rPr>
          <w:b/>
          <w:bCs/>
          <w:sz w:val="22"/>
          <w:szCs w:val="22"/>
          <w:lang w:val="en-US" w:eastAsia="zh-CN"/>
        </w:rPr>
      </w:pPr>
      <w:r w:rsidRPr="000124F3">
        <w:rPr>
          <w:b/>
          <w:bCs/>
          <w:sz w:val="22"/>
          <w:szCs w:val="22"/>
          <w:lang w:val="en-US" w:eastAsia="zh-CN"/>
        </w:rPr>
        <w:t xml:space="preserve">Proposal </w:t>
      </w:r>
      <w:r>
        <w:rPr>
          <w:b/>
          <w:bCs/>
          <w:sz w:val="22"/>
          <w:szCs w:val="22"/>
          <w:lang w:val="en-US" w:eastAsia="zh-CN"/>
        </w:rPr>
        <w:t>1</w:t>
      </w:r>
      <w:r w:rsidRPr="000124F3">
        <w:rPr>
          <w:b/>
          <w:bCs/>
          <w:sz w:val="22"/>
          <w:szCs w:val="22"/>
          <w:lang w:val="en-US" w:eastAsia="zh-CN"/>
        </w:rPr>
        <w:t>:</w:t>
      </w:r>
      <w:r>
        <w:rPr>
          <w:b/>
          <w:bCs/>
          <w:sz w:val="22"/>
          <w:szCs w:val="22"/>
          <w:lang w:val="en-US" w:eastAsia="zh-CN"/>
        </w:rPr>
        <w:t xml:space="preserve"> FFS the values for time parameter ‘T’ for performing </w:t>
      </w:r>
      <w:r w:rsidRPr="00AC1B03">
        <w:rPr>
          <w:b/>
          <w:bCs/>
          <w:sz w:val="22"/>
          <w:szCs w:val="22"/>
          <w:lang w:val="en-US" w:eastAsia="zh-CN"/>
        </w:rPr>
        <w:t>location configuration and scheduling in advance</w:t>
      </w:r>
      <w:r>
        <w:rPr>
          <w:b/>
          <w:bCs/>
          <w:sz w:val="22"/>
          <w:szCs w:val="22"/>
          <w:lang w:val="en-US" w:eastAsia="zh-CN"/>
        </w:rPr>
        <w:t>.</w:t>
      </w:r>
    </w:p>
    <w:p w14:paraId="18565ACF" w14:textId="76C2C7CC" w:rsidR="00302396" w:rsidRDefault="008A0D3E" w:rsidP="002108E6">
      <w:pPr>
        <w:pStyle w:val="3GPPText"/>
        <w:rPr>
          <w:b/>
          <w:bCs/>
          <w:szCs w:val="22"/>
          <w:lang w:eastAsia="zh-CN"/>
        </w:rPr>
      </w:pPr>
      <w:r w:rsidRPr="0010204C">
        <w:rPr>
          <w:b/>
          <w:bCs/>
          <w:szCs w:val="22"/>
          <w:lang w:eastAsia="zh-CN"/>
        </w:rPr>
        <w:t xml:space="preserve">Proposal </w:t>
      </w:r>
      <w:r>
        <w:rPr>
          <w:b/>
          <w:bCs/>
          <w:szCs w:val="22"/>
          <w:lang w:eastAsia="zh-CN"/>
        </w:rPr>
        <w:t>2</w:t>
      </w:r>
      <w:r w:rsidRPr="0010204C">
        <w:rPr>
          <w:b/>
          <w:bCs/>
          <w:szCs w:val="22"/>
          <w:lang w:eastAsia="zh-CN"/>
        </w:rPr>
        <w:t xml:space="preserve">: </w:t>
      </w:r>
      <w:r>
        <w:rPr>
          <w:b/>
          <w:bCs/>
          <w:szCs w:val="22"/>
          <w:lang w:eastAsia="zh-CN"/>
        </w:rPr>
        <w:t>Support prioritized assistance data for location scheduling in advance for multiple time instances, e.g. ‘T’, ‘T+1</w:t>
      </w:r>
      <w:proofErr w:type="gramStart"/>
      <w:r>
        <w:rPr>
          <w:b/>
          <w:bCs/>
          <w:szCs w:val="22"/>
          <w:lang w:eastAsia="zh-CN"/>
        </w:rPr>
        <w:t>’,…</w:t>
      </w:r>
      <w:proofErr w:type="gramEnd"/>
      <w:r>
        <w:rPr>
          <w:b/>
          <w:bCs/>
          <w:szCs w:val="22"/>
          <w:lang w:eastAsia="zh-CN"/>
        </w:rPr>
        <w:t>, ‘</w:t>
      </w:r>
      <w:proofErr w:type="spellStart"/>
      <w:r>
        <w:rPr>
          <w:b/>
          <w:bCs/>
          <w:szCs w:val="22"/>
          <w:lang w:eastAsia="zh-CN"/>
        </w:rPr>
        <w:t>T+</w:t>
      </w:r>
      <w:r w:rsidRPr="00673988">
        <w:rPr>
          <w:b/>
          <w:bCs/>
          <w:i/>
          <w:iCs/>
          <w:szCs w:val="22"/>
          <w:lang w:eastAsia="zh-CN"/>
        </w:rPr>
        <w:t>n</w:t>
      </w:r>
      <w:proofErr w:type="spellEnd"/>
      <w:r>
        <w:rPr>
          <w:b/>
          <w:bCs/>
          <w:szCs w:val="22"/>
          <w:lang w:eastAsia="zh-CN"/>
        </w:rPr>
        <w:t>’</w:t>
      </w:r>
      <w:r w:rsidRPr="0010204C">
        <w:rPr>
          <w:b/>
          <w:bCs/>
          <w:szCs w:val="22"/>
          <w:lang w:eastAsia="zh-CN"/>
        </w:rPr>
        <w:t>.</w:t>
      </w:r>
      <w:r>
        <w:rPr>
          <w:b/>
          <w:bCs/>
          <w:szCs w:val="22"/>
          <w:lang w:eastAsia="zh-CN"/>
        </w:rPr>
        <w:t xml:space="preserve"> </w:t>
      </w:r>
      <w:r w:rsidR="001E79FA">
        <w:rPr>
          <w:b/>
          <w:bCs/>
          <w:szCs w:val="22"/>
          <w:lang w:eastAsia="zh-CN"/>
        </w:rPr>
        <w:t xml:space="preserve">FFS the number of </w:t>
      </w:r>
      <w:r w:rsidR="001E79FA" w:rsidRPr="00A71D8B">
        <w:rPr>
          <w:b/>
          <w:bCs/>
          <w:szCs w:val="22"/>
        </w:rPr>
        <w:t xml:space="preserve">location </w:t>
      </w:r>
      <w:r w:rsidR="001E79FA">
        <w:rPr>
          <w:b/>
          <w:bCs/>
          <w:szCs w:val="22"/>
        </w:rPr>
        <w:t>configuration and scheduling time instances</w:t>
      </w:r>
      <w:r>
        <w:rPr>
          <w:b/>
          <w:bCs/>
          <w:szCs w:val="22"/>
          <w:lang w:eastAsia="zh-CN"/>
        </w:rPr>
        <w:t>.</w:t>
      </w:r>
    </w:p>
    <w:p w14:paraId="4DF1DE8F" w14:textId="68AFDD6C" w:rsidR="008A0D3E" w:rsidRDefault="008A0D3E" w:rsidP="002108E6">
      <w:pPr>
        <w:pStyle w:val="3GPPText"/>
        <w:rPr>
          <w:b/>
          <w:bCs/>
          <w:szCs w:val="22"/>
          <w:lang w:eastAsia="zh-CN"/>
        </w:rPr>
      </w:pPr>
      <w:r>
        <w:rPr>
          <w:b/>
          <w:bCs/>
          <w:szCs w:val="22"/>
          <w:lang w:eastAsia="zh-CN"/>
        </w:rPr>
        <w:t>Proposal</w:t>
      </w:r>
      <w:r w:rsidRPr="00AB0685">
        <w:rPr>
          <w:b/>
          <w:bCs/>
          <w:szCs w:val="22"/>
          <w:lang w:eastAsia="zh-CN"/>
        </w:rPr>
        <w:t xml:space="preserve"> </w:t>
      </w:r>
      <w:r>
        <w:rPr>
          <w:b/>
          <w:bCs/>
          <w:szCs w:val="22"/>
          <w:lang w:eastAsia="zh-CN"/>
        </w:rPr>
        <w:t>3</w:t>
      </w:r>
      <w:r w:rsidRPr="00AB0685">
        <w:rPr>
          <w:b/>
          <w:bCs/>
          <w:szCs w:val="22"/>
          <w:lang w:eastAsia="zh-CN"/>
        </w:rPr>
        <w:t>:</w:t>
      </w:r>
      <w:r>
        <w:rPr>
          <w:b/>
          <w:bCs/>
          <w:szCs w:val="22"/>
          <w:lang w:eastAsia="zh-CN"/>
        </w:rPr>
        <w:t xml:space="preserve"> RAN2 considers the support and configuration of priority rules associated to configured measurements to be reported. FFS on how to apply the priority rules, e.g. according to latency budget, positioning technique</w:t>
      </w:r>
      <w:r w:rsidR="00926D3B">
        <w:rPr>
          <w:b/>
          <w:bCs/>
          <w:szCs w:val="22"/>
          <w:lang w:eastAsia="zh-CN"/>
        </w:rPr>
        <w:t>, etc</w:t>
      </w:r>
      <w:r>
        <w:rPr>
          <w:b/>
          <w:bCs/>
          <w:szCs w:val="22"/>
          <w:lang w:eastAsia="zh-CN"/>
        </w:rPr>
        <w:t>.</w:t>
      </w:r>
    </w:p>
    <w:p w14:paraId="3C6DB2A7" w14:textId="576B8F73" w:rsidR="008A0D3E" w:rsidRDefault="008A0D3E" w:rsidP="002108E6">
      <w:pPr>
        <w:pStyle w:val="3GPPText"/>
        <w:rPr>
          <w:b/>
          <w:bCs/>
          <w:szCs w:val="22"/>
          <w:lang w:eastAsia="zh-CN"/>
        </w:rPr>
      </w:pPr>
      <w:r>
        <w:rPr>
          <w:b/>
          <w:bCs/>
          <w:szCs w:val="22"/>
          <w:lang w:eastAsia="zh-CN"/>
        </w:rPr>
        <w:t>Proposal</w:t>
      </w:r>
      <w:r w:rsidRPr="00AB0685">
        <w:rPr>
          <w:b/>
          <w:bCs/>
          <w:szCs w:val="22"/>
          <w:lang w:eastAsia="zh-CN"/>
        </w:rPr>
        <w:t xml:space="preserve"> </w:t>
      </w:r>
      <w:r>
        <w:rPr>
          <w:b/>
          <w:bCs/>
          <w:szCs w:val="22"/>
          <w:lang w:eastAsia="zh-CN"/>
        </w:rPr>
        <w:t>4</w:t>
      </w:r>
      <w:r w:rsidRPr="00AB0685">
        <w:rPr>
          <w:b/>
          <w:bCs/>
          <w:szCs w:val="22"/>
          <w:lang w:eastAsia="zh-CN"/>
        </w:rPr>
        <w:t>:</w:t>
      </w:r>
      <w:r>
        <w:rPr>
          <w:b/>
          <w:bCs/>
          <w:szCs w:val="22"/>
          <w:lang w:eastAsia="zh-CN"/>
        </w:rPr>
        <w:t xml:space="preserve"> Introd</w:t>
      </w:r>
      <w:r w:rsidRPr="00CC7F2E">
        <w:rPr>
          <w:b/>
          <w:bCs/>
          <w:szCs w:val="22"/>
          <w:lang w:eastAsia="zh-CN"/>
        </w:rPr>
        <w:t xml:space="preserve">uce </w:t>
      </w:r>
      <w:r>
        <w:rPr>
          <w:b/>
          <w:bCs/>
          <w:szCs w:val="22"/>
          <w:lang w:eastAsia="zh-CN"/>
        </w:rPr>
        <w:t xml:space="preserve">additional </w:t>
      </w:r>
      <w:r w:rsidRPr="00CC7F2E">
        <w:rPr>
          <w:b/>
          <w:bCs/>
          <w:szCs w:val="22"/>
          <w:lang w:eastAsia="zh-CN"/>
        </w:rPr>
        <w:t>finer time granular values</w:t>
      </w:r>
      <w:r>
        <w:rPr>
          <w:b/>
          <w:bCs/>
          <w:szCs w:val="22"/>
          <w:lang w:eastAsia="zh-CN"/>
        </w:rPr>
        <w:t xml:space="preserve"> for the </w:t>
      </w:r>
      <w:proofErr w:type="spellStart"/>
      <w:r w:rsidRPr="003722EF">
        <w:rPr>
          <w:b/>
          <w:bCs/>
          <w:i/>
          <w:iCs/>
          <w:szCs w:val="22"/>
          <w:lang w:eastAsia="zh-CN"/>
        </w:rPr>
        <w:t>responseTime</w:t>
      </w:r>
      <w:proofErr w:type="spellEnd"/>
      <w:r>
        <w:rPr>
          <w:b/>
          <w:bCs/>
          <w:szCs w:val="22"/>
          <w:lang w:eastAsia="zh-CN"/>
        </w:rPr>
        <w:t xml:space="preserve"> IE</w:t>
      </w:r>
      <w:r w:rsidRPr="00CC7F2E">
        <w:rPr>
          <w:b/>
          <w:bCs/>
          <w:szCs w:val="22"/>
          <w:lang w:eastAsia="zh-CN"/>
        </w:rPr>
        <w:t xml:space="preserve"> to meet the Rel-17 latency requirements</w:t>
      </w:r>
      <w:r>
        <w:rPr>
          <w:b/>
          <w:bCs/>
          <w:szCs w:val="22"/>
          <w:lang w:eastAsia="zh-CN"/>
        </w:rPr>
        <w:t xml:space="preserve"> (&lt;100ms)</w:t>
      </w:r>
      <w:r w:rsidRPr="00CC7F2E">
        <w:rPr>
          <w:b/>
          <w:bCs/>
          <w:szCs w:val="22"/>
          <w:lang w:eastAsia="zh-CN"/>
        </w:rPr>
        <w:t>.</w:t>
      </w:r>
      <w:r>
        <w:rPr>
          <w:b/>
          <w:bCs/>
          <w:szCs w:val="22"/>
          <w:lang w:eastAsia="zh-CN"/>
        </w:rPr>
        <w:t xml:space="preserve"> FFS the values to be supported.</w:t>
      </w:r>
    </w:p>
    <w:p w14:paraId="6DD0EADF" w14:textId="0000E518" w:rsidR="008A0D3E" w:rsidRDefault="008A0D3E" w:rsidP="002108E6">
      <w:pPr>
        <w:pStyle w:val="3GPPText"/>
        <w:rPr>
          <w:b/>
          <w:bCs/>
          <w:szCs w:val="22"/>
        </w:rPr>
      </w:pPr>
      <w:r w:rsidRPr="002C710A">
        <w:rPr>
          <w:b/>
          <w:bCs/>
          <w:szCs w:val="22"/>
        </w:rPr>
        <w:t xml:space="preserve">Proposal </w:t>
      </w:r>
      <w:r>
        <w:rPr>
          <w:b/>
          <w:bCs/>
          <w:szCs w:val="22"/>
        </w:rPr>
        <w:t>5: FFS the impact the of CG-based solution for reporting the positioning measurements or location estimate in both RRC_CONNECTED and RRC_INACTIVE states. RAN3 input may be required.</w:t>
      </w:r>
    </w:p>
    <w:p w14:paraId="3D6182BD" w14:textId="60E16F44" w:rsidR="008A0D3E" w:rsidRDefault="008A0D3E" w:rsidP="002108E6">
      <w:pPr>
        <w:pStyle w:val="3GPPText"/>
        <w:rPr>
          <w:szCs w:val="22"/>
          <w:lang w:eastAsia="zh-CN"/>
        </w:rPr>
      </w:pPr>
      <w:r>
        <w:rPr>
          <w:b/>
          <w:bCs/>
          <w:szCs w:val="22"/>
          <w:lang w:eastAsia="zh-CN"/>
        </w:rPr>
        <w:t xml:space="preserve">Proposal 6: Introduce additional finer time granular values for the </w:t>
      </w:r>
      <w:proofErr w:type="spellStart"/>
      <w:r w:rsidRPr="005F00D9">
        <w:rPr>
          <w:b/>
          <w:bCs/>
          <w:i/>
          <w:iCs/>
          <w:szCs w:val="22"/>
        </w:rPr>
        <w:t>reportingAmount</w:t>
      </w:r>
      <w:proofErr w:type="spellEnd"/>
      <w:r w:rsidRPr="005F00D9">
        <w:rPr>
          <w:b/>
          <w:bCs/>
          <w:szCs w:val="22"/>
        </w:rPr>
        <w:t xml:space="preserve"> and </w:t>
      </w:r>
      <w:proofErr w:type="spellStart"/>
      <w:r w:rsidRPr="005F00D9">
        <w:rPr>
          <w:b/>
          <w:bCs/>
          <w:i/>
          <w:iCs/>
          <w:szCs w:val="22"/>
        </w:rPr>
        <w:t>reportingInterval</w:t>
      </w:r>
      <w:proofErr w:type="spellEnd"/>
      <w:r w:rsidRPr="005F00D9">
        <w:rPr>
          <w:b/>
          <w:bCs/>
          <w:szCs w:val="22"/>
        </w:rPr>
        <w:t xml:space="preserve"> IEs</w:t>
      </w:r>
      <w:r>
        <w:rPr>
          <w:b/>
          <w:bCs/>
          <w:szCs w:val="22"/>
        </w:rPr>
        <w:t xml:space="preserve"> corresponding to</w:t>
      </w:r>
      <w:r>
        <w:rPr>
          <w:b/>
          <w:bCs/>
          <w:szCs w:val="22"/>
          <w:lang w:eastAsia="zh-CN"/>
        </w:rPr>
        <w:t xml:space="preserve"> a periodical reporting configuration. FFS the values to be supported.</w:t>
      </w:r>
    </w:p>
    <w:p w14:paraId="46628CE7" w14:textId="77777777" w:rsidR="00A91CA7" w:rsidRPr="00AB2DA9" w:rsidRDefault="00A91CA7" w:rsidP="00A91CA7">
      <w:pPr>
        <w:pStyle w:val="3GPPH1"/>
        <w:rPr>
          <w:lang w:val="en-US"/>
        </w:rPr>
      </w:pPr>
      <w:r w:rsidRPr="00AB2DA9">
        <w:rPr>
          <w:lang w:val="en-US"/>
        </w:rPr>
        <w:t>References</w:t>
      </w:r>
    </w:p>
    <w:p w14:paraId="4DC4564E" w14:textId="6499153E" w:rsidR="00A91CA7" w:rsidRDefault="00E76754" w:rsidP="003B64FE">
      <w:pPr>
        <w:pStyle w:val="ListParagraph"/>
        <w:widowControl w:val="0"/>
        <w:numPr>
          <w:ilvl w:val="0"/>
          <w:numId w:val="1"/>
        </w:numPr>
        <w:tabs>
          <w:tab w:val="num" w:pos="708"/>
        </w:tabs>
        <w:autoSpaceDN w:val="0"/>
        <w:spacing w:after="60"/>
        <w:jc w:val="both"/>
        <w:rPr>
          <w:rFonts w:ascii="Times New Roman" w:eastAsia="SimSun" w:hAnsi="Times New Roman"/>
          <w:sz w:val="20"/>
          <w:szCs w:val="20"/>
        </w:rPr>
      </w:pPr>
      <w:bookmarkStart w:id="5" w:name="_Ref524868549"/>
      <w:bookmarkStart w:id="6" w:name="_Ref505694604"/>
      <w:bookmarkStart w:id="7" w:name="_Ref471775016"/>
      <w:r>
        <w:rPr>
          <w:rFonts w:ascii="Times New Roman" w:eastAsia="SimSun" w:hAnsi="Times New Roman"/>
          <w:sz w:val="20"/>
          <w:szCs w:val="20"/>
        </w:rPr>
        <w:t>RP-210903, “</w:t>
      </w:r>
      <w:r w:rsidRPr="00AC76B0">
        <w:rPr>
          <w:rFonts w:ascii="Times New Roman" w:eastAsia="SimSun" w:hAnsi="Times New Roman"/>
          <w:sz w:val="20"/>
          <w:szCs w:val="20"/>
        </w:rPr>
        <w:t>Revised WID on NR Positioning Enhancements</w:t>
      </w:r>
      <w:r>
        <w:rPr>
          <w:rFonts w:ascii="Times New Roman" w:eastAsia="SimSun" w:hAnsi="Times New Roman"/>
          <w:sz w:val="20"/>
          <w:szCs w:val="20"/>
        </w:rPr>
        <w:t xml:space="preserve">”, CATT, </w:t>
      </w:r>
      <w:r w:rsidRPr="00441B11">
        <w:rPr>
          <w:rFonts w:ascii="Times New Roman" w:eastAsia="SimSun" w:hAnsi="Times New Roman"/>
          <w:sz w:val="20"/>
          <w:szCs w:val="20"/>
        </w:rPr>
        <w:t>Intel Corporation,</w:t>
      </w:r>
      <w:r>
        <w:rPr>
          <w:rFonts w:ascii="Times New Roman" w:eastAsia="SimSun" w:hAnsi="Times New Roman"/>
          <w:sz w:val="20"/>
          <w:szCs w:val="20"/>
        </w:rPr>
        <w:t xml:space="preserve"> 3GPP RAN</w:t>
      </w:r>
      <w:r w:rsidRPr="003B64FE">
        <w:rPr>
          <w:rFonts w:ascii="Times New Roman" w:eastAsia="SimSun" w:hAnsi="Times New Roman"/>
          <w:sz w:val="20"/>
          <w:szCs w:val="20"/>
        </w:rPr>
        <w:t>#</w:t>
      </w:r>
      <w:r>
        <w:rPr>
          <w:rFonts w:ascii="Times New Roman" w:eastAsia="SimSun" w:hAnsi="Times New Roman"/>
          <w:sz w:val="20"/>
          <w:szCs w:val="20"/>
        </w:rPr>
        <w:t>91-e</w:t>
      </w:r>
      <w:r w:rsidRPr="00F63703">
        <w:rPr>
          <w:rFonts w:ascii="Times New Roman" w:eastAsia="SimSun" w:hAnsi="Times New Roman"/>
          <w:sz w:val="20"/>
          <w:szCs w:val="20"/>
        </w:rPr>
        <w:t xml:space="preserve">, </w:t>
      </w:r>
      <w:r>
        <w:rPr>
          <w:rFonts w:ascii="Times New Roman" w:eastAsia="SimSun" w:hAnsi="Times New Roman"/>
          <w:sz w:val="20"/>
          <w:szCs w:val="20"/>
        </w:rPr>
        <w:t>March</w:t>
      </w:r>
      <w:r w:rsidRPr="00F63703">
        <w:rPr>
          <w:rFonts w:ascii="Times New Roman" w:eastAsia="SimSun" w:hAnsi="Times New Roman"/>
          <w:sz w:val="20"/>
          <w:szCs w:val="20"/>
        </w:rPr>
        <w:t xml:space="preserve"> 20</w:t>
      </w:r>
      <w:r>
        <w:rPr>
          <w:rFonts w:ascii="Times New Roman" w:eastAsia="SimSun" w:hAnsi="Times New Roman"/>
          <w:sz w:val="20"/>
          <w:szCs w:val="20"/>
        </w:rPr>
        <w:t>21</w:t>
      </w:r>
      <w:r w:rsidR="00BA435F">
        <w:rPr>
          <w:rFonts w:ascii="Times New Roman" w:eastAsia="SimSun" w:hAnsi="Times New Roman"/>
          <w:sz w:val="20"/>
          <w:szCs w:val="20"/>
        </w:rPr>
        <w:t>.</w:t>
      </w:r>
    </w:p>
    <w:p w14:paraId="5FD0CE6D" w14:textId="5D1E97C8" w:rsidR="00AA7429" w:rsidRDefault="00AA7429" w:rsidP="003B64FE">
      <w:pPr>
        <w:pStyle w:val="ListParagraph"/>
        <w:widowControl w:val="0"/>
        <w:numPr>
          <w:ilvl w:val="0"/>
          <w:numId w:val="1"/>
        </w:numPr>
        <w:tabs>
          <w:tab w:val="num" w:pos="708"/>
        </w:tabs>
        <w:autoSpaceDN w:val="0"/>
        <w:spacing w:after="60"/>
        <w:jc w:val="both"/>
        <w:rPr>
          <w:rFonts w:ascii="Times New Roman" w:eastAsia="SimSun" w:hAnsi="Times New Roman"/>
          <w:sz w:val="20"/>
          <w:szCs w:val="20"/>
        </w:rPr>
      </w:pPr>
      <w:r>
        <w:rPr>
          <w:rFonts w:ascii="Times New Roman" w:eastAsia="SimSun" w:hAnsi="Times New Roman"/>
          <w:sz w:val="20"/>
          <w:szCs w:val="20"/>
        </w:rPr>
        <w:t>R2-2010872, “</w:t>
      </w:r>
      <w:r w:rsidRPr="00D66AF1">
        <w:rPr>
          <w:rFonts w:ascii="Times New Roman" w:eastAsia="SimSun" w:hAnsi="Times New Roman"/>
          <w:sz w:val="20"/>
          <w:szCs w:val="20"/>
        </w:rPr>
        <w:t>Summary of latency results</w:t>
      </w:r>
      <w:r>
        <w:rPr>
          <w:rFonts w:ascii="Times New Roman" w:eastAsia="SimSun" w:hAnsi="Times New Roman"/>
          <w:sz w:val="20"/>
          <w:szCs w:val="20"/>
        </w:rPr>
        <w:t>”, Intel Corp., 3GPP RAN2#112-e, Nov. 2020.</w:t>
      </w:r>
    </w:p>
    <w:p w14:paraId="79B1B104" w14:textId="028AB6DE" w:rsidR="00AA7429" w:rsidRDefault="00AA7429" w:rsidP="003B64FE">
      <w:pPr>
        <w:pStyle w:val="ListParagraph"/>
        <w:widowControl w:val="0"/>
        <w:numPr>
          <w:ilvl w:val="0"/>
          <w:numId w:val="1"/>
        </w:numPr>
        <w:tabs>
          <w:tab w:val="num" w:pos="708"/>
        </w:tabs>
        <w:autoSpaceDN w:val="0"/>
        <w:spacing w:after="60"/>
        <w:jc w:val="both"/>
        <w:rPr>
          <w:rFonts w:ascii="Times New Roman" w:eastAsia="SimSun" w:hAnsi="Times New Roman"/>
          <w:sz w:val="20"/>
          <w:szCs w:val="20"/>
        </w:rPr>
      </w:pPr>
      <w:r>
        <w:rPr>
          <w:rFonts w:ascii="Times New Roman" w:eastAsia="SimSun" w:hAnsi="Times New Roman"/>
          <w:sz w:val="20"/>
          <w:szCs w:val="20"/>
        </w:rPr>
        <w:t>R2-</w:t>
      </w:r>
      <w:r w:rsidRPr="00471D06">
        <w:rPr>
          <w:rFonts w:ascii="Times New Roman" w:eastAsia="SimSun" w:hAnsi="Times New Roman"/>
          <w:sz w:val="20"/>
          <w:szCs w:val="20"/>
        </w:rPr>
        <w:t>2100407</w:t>
      </w:r>
      <w:r>
        <w:rPr>
          <w:rFonts w:ascii="Times New Roman" w:eastAsia="SimSun" w:hAnsi="Times New Roman"/>
          <w:sz w:val="20"/>
          <w:szCs w:val="20"/>
        </w:rPr>
        <w:t>, “</w:t>
      </w:r>
      <w:r w:rsidRPr="008F510B">
        <w:rPr>
          <w:rFonts w:ascii="Times New Roman" w:eastAsia="SimSun" w:hAnsi="Times New Roman"/>
          <w:sz w:val="20"/>
          <w:szCs w:val="20"/>
        </w:rPr>
        <w:t>[Post112-e][</w:t>
      </w:r>
      <w:proofErr w:type="gramStart"/>
      <w:r w:rsidRPr="008F510B">
        <w:rPr>
          <w:rFonts w:ascii="Times New Roman" w:eastAsia="SimSun" w:hAnsi="Times New Roman"/>
          <w:sz w:val="20"/>
          <w:szCs w:val="20"/>
        </w:rPr>
        <w:t>617][</w:t>
      </w:r>
      <w:proofErr w:type="gramEnd"/>
      <w:r w:rsidRPr="008F510B">
        <w:rPr>
          <w:rFonts w:ascii="Times New Roman" w:eastAsia="SimSun" w:hAnsi="Times New Roman"/>
          <w:sz w:val="20"/>
          <w:szCs w:val="20"/>
        </w:rPr>
        <w:t>POS] Evaluation of latency enhancement solutions (CATT)‎</w:t>
      </w:r>
      <w:r>
        <w:rPr>
          <w:rFonts w:ascii="Times New Roman" w:eastAsia="SimSun" w:hAnsi="Times New Roman"/>
          <w:sz w:val="20"/>
          <w:szCs w:val="20"/>
        </w:rPr>
        <w:t>”, Jan/Feb</w:t>
      </w:r>
      <w:r w:rsidR="00BE6F83">
        <w:rPr>
          <w:rFonts w:ascii="Times New Roman" w:eastAsia="SimSun" w:hAnsi="Times New Roman"/>
          <w:sz w:val="20"/>
          <w:szCs w:val="20"/>
        </w:rPr>
        <w:t>.</w:t>
      </w:r>
      <w:r>
        <w:rPr>
          <w:rFonts w:ascii="Times New Roman" w:eastAsia="SimSun" w:hAnsi="Times New Roman"/>
          <w:sz w:val="20"/>
          <w:szCs w:val="20"/>
        </w:rPr>
        <w:t xml:space="preserve"> 2021.</w:t>
      </w:r>
    </w:p>
    <w:p w14:paraId="4CF7AAB1" w14:textId="324E65CA" w:rsidR="00AA7429" w:rsidRDefault="00AA7429" w:rsidP="003B64FE">
      <w:pPr>
        <w:pStyle w:val="ListParagraph"/>
        <w:widowControl w:val="0"/>
        <w:numPr>
          <w:ilvl w:val="0"/>
          <w:numId w:val="1"/>
        </w:numPr>
        <w:tabs>
          <w:tab w:val="num" w:pos="708"/>
        </w:tabs>
        <w:autoSpaceDN w:val="0"/>
        <w:spacing w:after="60"/>
        <w:jc w:val="both"/>
        <w:rPr>
          <w:rFonts w:ascii="Times New Roman" w:eastAsia="SimSun" w:hAnsi="Times New Roman"/>
          <w:sz w:val="20"/>
          <w:szCs w:val="20"/>
        </w:rPr>
      </w:pPr>
      <w:r>
        <w:rPr>
          <w:rFonts w:ascii="Times New Roman" w:eastAsia="SimSun" w:hAnsi="Times New Roman"/>
          <w:sz w:val="20"/>
          <w:szCs w:val="20"/>
        </w:rPr>
        <w:t>R2-2102304, “</w:t>
      </w:r>
      <w:r w:rsidRPr="00AA7429">
        <w:rPr>
          <w:rFonts w:ascii="Times New Roman" w:eastAsia="SimSun" w:hAnsi="Times New Roman"/>
          <w:sz w:val="20"/>
          <w:szCs w:val="20"/>
        </w:rPr>
        <w:t>Report of [AT113-e][</w:t>
      </w:r>
      <w:proofErr w:type="gramStart"/>
      <w:r w:rsidRPr="00AA7429">
        <w:rPr>
          <w:rFonts w:ascii="Times New Roman" w:eastAsia="SimSun" w:hAnsi="Times New Roman"/>
          <w:sz w:val="20"/>
          <w:szCs w:val="20"/>
        </w:rPr>
        <w:t>608][</w:t>
      </w:r>
      <w:proofErr w:type="gramEnd"/>
      <w:r w:rsidRPr="00AA7429">
        <w:rPr>
          <w:rFonts w:ascii="Times New Roman" w:eastAsia="SimSun" w:hAnsi="Times New Roman"/>
          <w:sz w:val="20"/>
          <w:szCs w:val="20"/>
        </w:rPr>
        <w:t>POS] Continue discussion of latency enhancements</w:t>
      </w:r>
      <w:r>
        <w:rPr>
          <w:rFonts w:ascii="Times New Roman" w:eastAsia="SimSun" w:hAnsi="Times New Roman"/>
          <w:sz w:val="20"/>
          <w:szCs w:val="20"/>
        </w:rPr>
        <w:t>”, CATT, Jan/Feb. 2021.</w:t>
      </w:r>
    </w:p>
    <w:p w14:paraId="0DF9436F" w14:textId="09BB6368" w:rsidR="000F4C31" w:rsidRPr="00AA7429" w:rsidRDefault="00AA7429" w:rsidP="00AA7429">
      <w:pPr>
        <w:pStyle w:val="ListParagraph"/>
        <w:widowControl w:val="0"/>
        <w:numPr>
          <w:ilvl w:val="0"/>
          <w:numId w:val="1"/>
        </w:numPr>
        <w:tabs>
          <w:tab w:val="num" w:pos="708"/>
        </w:tabs>
        <w:autoSpaceDN w:val="0"/>
        <w:spacing w:after="60"/>
        <w:jc w:val="both"/>
        <w:rPr>
          <w:rFonts w:ascii="Times New Roman" w:eastAsia="SimSun" w:hAnsi="Times New Roman"/>
          <w:sz w:val="20"/>
          <w:szCs w:val="20"/>
        </w:rPr>
      </w:pPr>
      <w:r>
        <w:rPr>
          <w:rFonts w:ascii="Times New Roman" w:eastAsia="SimSun" w:hAnsi="Times New Roman"/>
          <w:sz w:val="20"/>
          <w:szCs w:val="20"/>
        </w:rPr>
        <w:t>TS 37.355, “</w:t>
      </w:r>
      <w:r w:rsidRPr="00AA7429">
        <w:rPr>
          <w:rFonts w:ascii="Times New Roman" w:eastAsia="SimSun" w:hAnsi="Times New Roman"/>
          <w:sz w:val="20"/>
          <w:szCs w:val="20"/>
        </w:rPr>
        <w:t>LTE Positioning Protocol (LPP)</w:t>
      </w:r>
      <w:r>
        <w:rPr>
          <w:rFonts w:ascii="Times New Roman" w:eastAsia="SimSun" w:hAnsi="Times New Roman"/>
          <w:sz w:val="20"/>
          <w:szCs w:val="20"/>
        </w:rPr>
        <w:t>”, V16.3.0, December 2020.</w:t>
      </w:r>
    </w:p>
    <w:p w14:paraId="4D7B1549" w14:textId="1DF3B4AD" w:rsidR="00A91CA7" w:rsidRPr="00BE6F83" w:rsidRDefault="009465F9" w:rsidP="00A91CA7">
      <w:pPr>
        <w:pStyle w:val="ListParagraph"/>
        <w:widowControl w:val="0"/>
        <w:numPr>
          <w:ilvl w:val="0"/>
          <w:numId w:val="1"/>
        </w:numPr>
        <w:tabs>
          <w:tab w:val="num" w:pos="708"/>
        </w:tabs>
        <w:autoSpaceDN w:val="0"/>
        <w:spacing w:after="60"/>
        <w:jc w:val="both"/>
        <w:rPr>
          <w:rFonts w:ascii="Times New Roman" w:eastAsia="SimSun" w:hAnsi="Times New Roman"/>
          <w:sz w:val="20"/>
          <w:szCs w:val="20"/>
        </w:rPr>
      </w:pPr>
      <w:r>
        <w:rPr>
          <w:rFonts w:ascii="Times New Roman" w:eastAsia="SimSun" w:hAnsi="Times New Roman"/>
          <w:sz w:val="20"/>
          <w:szCs w:val="20"/>
        </w:rPr>
        <w:t>TR 38.857, “</w:t>
      </w:r>
      <w:r w:rsidRPr="000623D8">
        <w:rPr>
          <w:rFonts w:ascii="Times New Roman" w:eastAsia="SimSun" w:hAnsi="Times New Roman"/>
          <w:sz w:val="20"/>
          <w:szCs w:val="20"/>
        </w:rPr>
        <w:t>Study on NR Positioning Enhancements (Release 17)</w:t>
      </w:r>
      <w:r>
        <w:rPr>
          <w:rFonts w:ascii="Times New Roman" w:eastAsia="SimSun" w:hAnsi="Times New Roman"/>
          <w:sz w:val="20"/>
          <w:szCs w:val="20"/>
        </w:rPr>
        <w:t>”, V</w:t>
      </w:r>
      <w:r w:rsidR="00BE6F83">
        <w:rPr>
          <w:rFonts w:ascii="Times New Roman" w:eastAsia="SimSun" w:hAnsi="Times New Roman"/>
          <w:sz w:val="20"/>
          <w:szCs w:val="20"/>
        </w:rPr>
        <w:t>2</w:t>
      </w:r>
      <w:r>
        <w:rPr>
          <w:rFonts w:ascii="Times New Roman" w:eastAsia="SimSun" w:hAnsi="Times New Roman"/>
          <w:sz w:val="20"/>
          <w:szCs w:val="20"/>
        </w:rPr>
        <w:t xml:space="preserve">.0.0, </w:t>
      </w:r>
      <w:r w:rsidR="00BE6F83">
        <w:rPr>
          <w:rFonts w:ascii="Times New Roman" w:eastAsia="SimSun" w:hAnsi="Times New Roman"/>
          <w:sz w:val="20"/>
          <w:szCs w:val="20"/>
        </w:rPr>
        <w:t>Mar.</w:t>
      </w:r>
      <w:r>
        <w:rPr>
          <w:rFonts w:ascii="Times New Roman" w:eastAsia="SimSun" w:hAnsi="Times New Roman"/>
          <w:sz w:val="20"/>
          <w:szCs w:val="20"/>
        </w:rPr>
        <w:t xml:space="preserve"> 202</w:t>
      </w:r>
      <w:r w:rsidR="00BE6F83">
        <w:rPr>
          <w:rFonts w:ascii="Times New Roman" w:eastAsia="SimSun" w:hAnsi="Times New Roman"/>
          <w:sz w:val="20"/>
          <w:szCs w:val="20"/>
        </w:rPr>
        <w:t>1</w:t>
      </w:r>
      <w:r>
        <w:rPr>
          <w:rFonts w:ascii="Times New Roman" w:eastAsia="SimSun" w:hAnsi="Times New Roman"/>
          <w:sz w:val="20"/>
          <w:szCs w:val="20"/>
        </w:rPr>
        <w:t>.</w:t>
      </w:r>
      <w:bookmarkEnd w:id="5"/>
      <w:bookmarkEnd w:id="6"/>
      <w:bookmarkEnd w:id="7"/>
    </w:p>
    <w:p w14:paraId="05EC6704" w14:textId="77777777" w:rsidR="00646EE2" w:rsidRPr="00A91CA7" w:rsidRDefault="00646EE2">
      <w:pPr>
        <w:rPr>
          <w:lang w:val="en-US"/>
        </w:rPr>
      </w:pPr>
    </w:p>
    <w:sectPr w:rsidR="00646EE2" w:rsidRPr="00A91CA7" w:rsidSect="002A488B">
      <w:headerReference w:type="even" r:id="rId9"/>
      <w:footerReference w:type="even" r:id="rId10"/>
      <w:footerReference w:type="default" r:id="rId11"/>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A55424B" w14:textId="77777777" w:rsidR="003B122A" w:rsidRDefault="003B122A">
      <w:pPr>
        <w:spacing w:after="0"/>
      </w:pPr>
      <w:r>
        <w:separator/>
      </w:r>
    </w:p>
  </w:endnote>
  <w:endnote w:type="continuationSeparator" w:id="0">
    <w:p w14:paraId="24667956" w14:textId="77777777" w:rsidR="003B122A" w:rsidRDefault="003B122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6FED55" w14:textId="77777777" w:rsidR="004F6EB7" w:rsidRDefault="005E25A8"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41F0BA0F" w14:textId="77777777" w:rsidR="004F6EB7" w:rsidRDefault="003B122A" w:rsidP="00505E39">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C67140" w14:textId="6199E6AD" w:rsidR="004F6EB7" w:rsidRPr="00270202" w:rsidRDefault="00B407DF" w:rsidP="00450D3B">
    <w:pPr>
      <w:pStyle w:val="table"/>
      <w:ind w:right="360"/>
      <w:rPr>
        <w:b/>
        <w:i/>
        <w:sz w:val="10"/>
      </w:rPr>
    </w:pPr>
    <w:r>
      <w:rPr>
        <w:rStyle w:val="CharChar2"/>
        <w:b/>
        <w:i/>
        <w:sz w:val="18"/>
      </w:rPr>
      <w:t xml:space="preserve">Page </w:t>
    </w:r>
    <w:r w:rsidR="005E25A8" w:rsidRPr="00270202">
      <w:rPr>
        <w:rStyle w:val="CharChar2"/>
        <w:b/>
        <w:i/>
        <w:sz w:val="18"/>
      </w:rPr>
      <w:fldChar w:fldCharType="begin"/>
    </w:r>
    <w:r w:rsidR="005E25A8" w:rsidRPr="00270202">
      <w:rPr>
        <w:rStyle w:val="CharChar2"/>
        <w:b/>
        <w:i/>
        <w:sz w:val="18"/>
      </w:rPr>
      <w:instrText xml:space="preserve"> PAGE </w:instrText>
    </w:r>
    <w:r w:rsidR="005E25A8" w:rsidRPr="00270202">
      <w:rPr>
        <w:rStyle w:val="CharChar2"/>
        <w:b/>
        <w:i/>
        <w:sz w:val="18"/>
      </w:rPr>
      <w:fldChar w:fldCharType="separate"/>
    </w:r>
    <w:r w:rsidR="0022007E">
      <w:rPr>
        <w:rStyle w:val="CharChar2"/>
        <w:b/>
        <w:i/>
        <w:noProof/>
        <w:sz w:val="18"/>
      </w:rPr>
      <w:t>2</w:t>
    </w:r>
    <w:r w:rsidR="005E25A8" w:rsidRPr="00270202">
      <w:rPr>
        <w:rStyle w:val="CharChar2"/>
        <w:b/>
        <w:i/>
        <w:sz w:val="18"/>
      </w:rPr>
      <w:fldChar w:fldCharType="end"/>
    </w:r>
    <w:r w:rsidR="005E25A8" w:rsidRPr="00270202">
      <w:rPr>
        <w:rStyle w:val="CharChar2"/>
        <w:b/>
        <w:i/>
        <w:sz w:val="18"/>
      </w:rPr>
      <w:t>/</w:t>
    </w:r>
    <w:r w:rsidR="005E25A8" w:rsidRPr="00270202">
      <w:rPr>
        <w:rStyle w:val="CharChar2"/>
        <w:b/>
        <w:i/>
        <w:sz w:val="18"/>
      </w:rPr>
      <w:fldChar w:fldCharType="begin"/>
    </w:r>
    <w:r w:rsidR="005E25A8" w:rsidRPr="00270202">
      <w:rPr>
        <w:rStyle w:val="CharChar2"/>
        <w:b/>
        <w:i/>
        <w:sz w:val="18"/>
      </w:rPr>
      <w:instrText xml:space="preserve"> NUMPAGES </w:instrText>
    </w:r>
    <w:r w:rsidR="005E25A8" w:rsidRPr="00270202">
      <w:rPr>
        <w:rStyle w:val="CharChar2"/>
        <w:b/>
        <w:i/>
        <w:sz w:val="18"/>
      </w:rPr>
      <w:fldChar w:fldCharType="separate"/>
    </w:r>
    <w:r w:rsidR="0022007E">
      <w:rPr>
        <w:rStyle w:val="CharChar2"/>
        <w:b/>
        <w:i/>
        <w:noProof/>
        <w:sz w:val="18"/>
      </w:rPr>
      <w:t>2</w:t>
    </w:r>
    <w:r w:rsidR="005E25A8"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E2B492F" w14:textId="77777777" w:rsidR="003B122A" w:rsidRDefault="003B122A">
      <w:pPr>
        <w:spacing w:after="0"/>
      </w:pPr>
      <w:r>
        <w:separator/>
      </w:r>
    </w:p>
  </w:footnote>
  <w:footnote w:type="continuationSeparator" w:id="0">
    <w:p w14:paraId="6A55160D" w14:textId="77777777" w:rsidR="003B122A" w:rsidRDefault="003B122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2F5BA0" w14:textId="77777777" w:rsidR="004F6EB7" w:rsidRDefault="005E25A8">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CA10AC"/>
    <w:multiLevelType w:val="hybridMultilevel"/>
    <w:tmpl w:val="784EB6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1D6589"/>
    <w:multiLevelType w:val="multilevel"/>
    <w:tmpl w:val="E6A84A8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i w:val="0"/>
        <w:sz w:val="32"/>
        <w:szCs w:val="32"/>
        <w:lang w:val="en-US"/>
      </w:rPr>
    </w:lvl>
    <w:lvl w:ilvl="2">
      <w:start w:val="1"/>
      <w:numFmt w:val="decimal"/>
      <w:pStyle w:val="Heading3"/>
      <w:lvlText w:val="%1.%2.%3"/>
      <w:lvlJc w:val="left"/>
      <w:pPr>
        <w:tabs>
          <w:tab w:val="num" w:pos="0"/>
        </w:tabs>
        <w:ind w:left="0" w:firstLine="0"/>
      </w:pPr>
      <w:rPr>
        <w:rFonts w:hint="default"/>
      </w:rPr>
    </w:lvl>
    <w:lvl w:ilvl="3">
      <w:start w:val="1"/>
      <w:numFmt w:val="decimal"/>
      <w:pStyle w:val="Heading4"/>
      <w:lvlText w:val="%1.%2.%3.%4"/>
      <w:lvlJc w:val="left"/>
      <w:pPr>
        <w:tabs>
          <w:tab w:val="num" w:pos="1432"/>
        </w:tabs>
        <w:ind w:left="1432" w:hanging="864"/>
      </w:pPr>
      <w:rPr>
        <w:rFonts w:hint="default"/>
      </w:rPr>
    </w:lvl>
    <w:lvl w:ilvl="4">
      <w:start w:val="1"/>
      <w:numFmt w:val="decimal"/>
      <w:pStyle w:val="Heading5"/>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137177CE"/>
    <w:multiLevelType w:val="hybridMultilevel"/>
    <w:tmpl w:val="D96A6F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6D5CD4"/>
    <w:multiLevelType w:val="multilevel"/>
    <w:tmpl w:val="146D5CD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401F2BB0"/>
    <w:multiLevelType w:val="multilevel"/>
    <w:tmpl w:val="401F2BB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4A4E4E1C"/>
    <w:multiLevelType w:val="hybridMultilevel"/>
    <w:tmpl w:val="6E784C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4FF0BCD"/>
    <w:multiLevelType w:val="hybridMultilevel"/>
    <w:tmpl w:val="D4C89878"/>
    <w:lvl w:ilvl="0" w:tplc="2C369B1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5FE404C3"/>
    <w:multiLevelType w:val="hybridMultilevel"/>
    <w:tmpl w:val="226AAE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1A95410"/>
    <w:multiLevelType w:val="hybridMultilevel"/>
    <w:tmpl w:val="670220D0"/>
    <w:lvl w:ilvl="0" w:tplc="2BEC418C">
      <w:start w:val="1"/>
      <w:numFmt w:val="decimal"/>
      <w:lvlText w:val="%1)"/>
      <w:lvlJc w:val="left"/>
      <w:pPr>
        <w:ind w:left="720" w:hanging="360"/>
      </w:pPr>
      <w:rPr>
        <w:rFonts w:ascii="Times New Roman" w:hAnsi="Times New Roman" w:cs="Times New Roman" w:hint="default"/>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3EC2AA8"/>
    <w:multiLevelType w:val="hybridMultilevel"/>
    <w:tmpl w:val="42BEDB28"/>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num w:numId="1">
    <w:abstractNumId w:val="4"/>
  </w:num>
  <w:num w:numId="2">
    <w:abstractNumId w:val="1"/>
  </w:num>
  <w:num w:numId="3">
    <w:abstractNumId w:val="3"/>
  </w:num>
  <w:num w:numId="4">
    <w:abstractNumId w:val="10"/>
  </w:num>
  <w:num w:numId="5">
    <w:abstractNumId w:val="7"/>
  </w:num>
  <w:num w:numId="6">
    <w:abstractNumId w:val="8"/>
  </w:num>
  <w:num w:numId="7">
    <w:abstractNumId w:val="6"/>
  </w:num>
  <w:num w:numId="8">
    <w:abstractNumId w:val="5"/>
  </w:num>
  <w:num w:numId="9">
    <w:abstractNumId w:val="0"/>
  </w:num>
  <w:num w:numId="10">
    <w:abstractNumId w:val="2"/>
  </w:num>
  <w:num w:numId="1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10"/>
  <w:proofState w:spelling="clean" w:grammar="clean"/>
  <w:defaultTabStop w:val="708"/>
  <w:hyphenationZone w:val="425"/>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1694"/>
    <w:rsid w:val="00002873"/>
    <w:rsid w:val="000050FC"/>
    <w:rsid w:val="00007EA2"/>
    <w:rsid w:val="00010646"/>
    <w:rsid w:val="000121C2"/>
    <w:rsid w:val="000124F3"/>
    <w:rsid w:val="00016FDA"/>
    <w:rsid w:val="00022416"/>
    <w:rsid w:val="00024B1E"/>
    <w:rsid w:val="00025833"/>
    <w:rsid w:val="000363DF"/>
    <w:rsid w:val="00042A30"/>
    <w:rsid w:val="00043DCB"/>
    <w:rsid w:val="000475BE"/>
    <w:rsid w:val="00054DB5"/>
    <w:rsid w:val="000568E0"/>
    <w:rsid w:val="000623D8"/>
    <w:rsid w:val="000646D8"/>
    <w:rsid w:val="0006763E"/>
    <w:rsid w:val="00073216"/>
    <w:rsid w:val="00074E09"/>
    <w:rsid w:val="0007535B"/>
    <w:rsid w:val="00075D5A"/>
    <w:rsid w:val="00077D4D"/>
    <w:rsid w:val="00083DAC"/>
    <w:rsid w:val="00086BE1"/>
    <w:rsid w:val="000877D0"/>
    <w:rsid w:val="00090183"/>
    <w:rsid w:val="000922A6"/>
    <w:rsid w:val="00092413"/>
    <w:rsid w:val="000A0776"/>
    <w:rsid w:val="000A2785"/>
    <w:rsid w:val="000A34FC"/>
    <w:rsid w:val="000A3798"/>
    <w:rsid w:val="000A5B7B"/>
    <w:rsid w:val="000B1097"/>
    <w:rsid w:val="000B201D"/>
    <w:rsid w:val="000C2A21"/>
    <w:rsid w:val="000D15BE"/>
    <w:rsid w:val="000D181A"/>
    <w:rsid w:val="000D534D"/>
    <w:rsid w:val="000D60CD"/>
    <w:rsid w:val="000D756D"/>
    <w:rsid w:val="000E1A8C"/>
    <w:rsid w:val="000E1F9D"/>
    <w:rsid w:val="000F144F"/>
    <w:rsid w:val="000F489E"/>
    <w:rsid w:val="000F4C31"/>
    <w:rsid w:val="000F617B"/>
    <w:rsid w:val="000F7213"/>
    <w:rsid w:val="00100830"/>
    <w:rsid w:val="0010204C"/>
    <w:rsid w:val="001063C9"/>
    <w:rsid w:val="001073D4"/>
    <w:rsid w:val="00110AA6"/>
    <w:rsid w:val="0012322F"/>
    <w:rsid w:val="00123B89"/>
    <w:rsid w:val="0012788D"/>
    <w:rsid w:val="00127DAA"/>
    <w:rsid w:val="00130E80"/>
    <w:rsid w:val="001313DC"/>
    <w:rsid w:val="00133313"/>
    <w:rsid w:val="001360C4"/>
    <w:rsid w:val="00137E49"/>
    <w:rsid w:val="00140C2F"/>
    <w:rsid w:val="00144907"/>
    <w:rsid w:val="00146F35"/>
    <w:rsid w:val="00154D76"/>
    <w:rsid w:val="0016198B"/>
    <w:rsid w:val="00163A8E"/>
    <w:rsid w:val="001647FB"/>
    <w:rsid w:val="00164FFF"/>
    <w:rsid w:val="00170D1D"/>
    <w:rsid w:val="00171166"/>
    <w:rsid w:val="00173375"/>
    <w:rsid w:val="00173EA6"/>
    <w:rsid w:val="0017421D"/>
    <w:rsid w:val="00174BB8"/>
    <w:rsid w:val="00181C18"/>
    <w:rsid w:val="001822B2"/>
    <w:rsid w:val="0018367B"/>
    <w:rsid w:val="00185933"/>
    <w:rsid w:val="00185C64"/>
    <w:rsid w:val="00187EFB"/>
    <w:rsid w:val="0019256B"/>
    <w:rsid w:val="00196ACC"/>
    <w:rsid w:val="001A4B08"/>
    <w:rsid w:val="001B20DE"/>
    <w:rsid w:val="001B7223"/>
    <w:rsid w:val="001C5251"/>
    <w:rsid w:val="001D19D9"/>
    <w:rsid w:val="001D1DD7"/>
    <w:rsid w:val="001D3448"/>
    <w:rsid w:val="001E13E3"/>
    <w:rsid w:val="001E4702"/>
    <w:rsid w:val="001E5B08"/>
    <w:rsid w:val="001E79FA"/>
    <w:rsid w:val="001F31BA"/>
    <w:rsid w:val="001F37CF"/>
    <w:rsid w:val="00206DAA"/>
    <w:rsid w:val="00206E40"/>
    <w:rsid w:val="002075D7"/>
    <w:rsid w:val="002104FA"/>
    <w:rsid w:val="00210716"/>
    <w:rsid w:val="002108E6"/>
    <w:rsid w:val="002135B3"/>
    <w:rsid w:val="0021380B"/>
    <w:rsid w:val="00213856"/>
    <w:rsid w:val="0022007E"/>
    <w:rsid w:val="0022264D"/>
    <w:rsid w:val="00224281"/>
    <w:rsid w:val="002248F4"/>
    <w:rsid w:val="00231840"/>
    <w:rsid w:val="00232232"/>
    <w:rsid w:val="00233F8C"/>
    <w:rsid w:val="002367D3"/>
    <w:rsid w:val="00240DCF"/>
    <w:rsid w:val="0024182F"/>
    <w:rsid w:val="00241A75"/>
    <w:rsid w:val="0024334A"/>
    <w:rsid w:val="002447AA"/>
    <w:rsid w:val="00244A5B"/>
    <w:rsid w:val="00245EF2"/>
    <w:rsid w:val="00247829"/>
    <w:rsid w:val="00247F42"/>
    <w:rsid w:val="002519B9"/>
    <w:rsid w:val="002537B4"/>
    <w:rsid w:val="00254D30"/>
    <w:rsid w:val="00260B0D"/>
    <w:rsid w:val="00266D5F"/>
    <w:rsid w:val="00267ED9"/>
    <w:rsid w:val="00276C14"/>
    <w:rsid w:val="00276CEF"/>
    <w:rsid w:val="002803D5"/>
    <w:rsid w:val="00280D65"/>
    <w:rsid w:val="002824F2"/>
    <w:rsid w:val="00282E21"/>
    <w:rsid w:val="00284982"/>
    <w:rsid w:val="0028737D"/>
    <w:rsid w:val="002A0DC8"/>
    <w:rsid w:val="002A3170"/>
    <w:rsid w:val="002A65E1"/>
    <w:rsid w:val="002A695E"/>
    <w:rsid w:val="002A7DFA"/>
    <w:rsid w:val="002B0466"/>
    <w:rsid w:val="002B158A"/>
    <w:rsid w:val="002B47F8"/>
    <w:rsid w:val="002B7C70"/>
    <w:rsid w:val="002C106A"/>
    <w:rsid w:val="002C1238"/>
    <w:rsid w:val="002C1A7A"/>
    <w:rsid w:val="002C1CF8"/>
    <w:rsid w:val="002C38C0"/>
    <w:rsid w:val="002C3D75"/>
    <w:rsid w:val="002C4609"/>
    <w:rsid w:val="002C4764"/>
    <w:rsid w:val="002C710A"/>
    <w:rsid w:val="002D2DEC"/>
    <w:rsid w:val="002E003C"/>
    <w:rsid w:val="002E2F10"/>
    <w:rsid w:val="002E3A01"/>
    <w:rsid w:val="002E56C3"/>
    <w:rsid w:val="002E6765"/>
    <w:rsid w:val="002F022B"/>
    <w:rsid w:val="002F3993"/>
    <w:rsid w:val="002F7484"/>
    <w:rsid w:val="0030004B"/>
    <w:rsid w:val="003006A1"/>
    <w:rsid w:val="003020B8"/>
    <w:rsid w:val="00302396"/>
    <w:rsid w:val="00302FBE"/>
    <w:rsid w:val="003055DF"/>
    <w:rsid w:val="00313A10"/>
    <w:rsid w:val="00316E06"/>
    <w:rsid w:val="0031765B"/>
    <w:rsid w:val="003210D1"/>
    <w:rsid w:val="00325FA8"/>
    <w:rsid w:val="00337117"/>
    <w:rsid w:val="003405C1"/>
    <w:rsid w:val="003451C1"/>
    <w:rsid w:val="00350E4E"/>
    <w:rsid w:val="003511A6"/>
    <w:rsid w:val="003526CD"/>
    <w:rsid w:val="0035366C"/>
    <w:rsid w:val="0035570D"/>
    <w:rsid w:val="00356668"/>
    <w:rsid w:val="00360301"/>
    <w:rsid w:val="00360E11"/>
    <w:rsid w:val="003658FB"/>
    <w:rsid w:val="00365DFD"/>
    <w:rsid w:val="0036620F"/>
    <w:rsid w:val="00370A23"/>
    <w:rsid w:val="003722EF"/>
    <w:rsid w:val="00374B43"/>
    <w:rsid w:val="00375F4F"/>
    <w:rsid w:val="00376CD5"/>
    <w:rsid w:val="00381093"/>
    <w:rsid w:val="0038119A"/>
    <w:rsid w:val="003865E3"/>
    <w:rsid w:val="003A35AB"/>
    <w:rsid w:val="003A6269"/>
    <w:rsid w:val="003A6ED5"/>
    <w:rsid w:val="003A71F4"/>
    <w:rsid w:val="003B122A"/>
    <w:rsid w:val="003B40A5"/>
    <w:rsid w:val="003B64FE"/>
    <w:rsid w:val="003B7A3C"/>
    <w:rsid w:val="003C024C"/>
    <w:rsid w:val="003C3565"/>
    <w:rsid w:val="003C5CA0"/>
    <w:rsid w:val="003C5FB1"/>
    <w:rsid w:val="003D09B0"/>
    <w:rsid w:val="003D121F"/>
    <w:rsid w:val="003D1BBD"/>
    <w:rsid w:val="003D34EC"/>
    <w:rsid w:val="003D78F0"/>
    <w:rsid w:val="003E26B8"/>
    <w:rsid w:val="003F2FE9"/>
    <w:rsid w:val="003F61D7"/>
    <w:rsid w:val="00402837"/>
    <w:rsid w:val="004028CB"/>
    <w:rsid w:val="004075A0"/>
    <w:rsid w:val="004112EF"/>
    <w:rsid w:val="004139A6"/>
    <w:rsid w:val="004154AE"/>
    <w:rsid w:val="004168DF"/>
    <w:rsid w:val="0041727B"/>
    <w:rsid w:val="00420156"/>
    <w:rsid w:val="00420D65"/>
    <w:rsid w:val="00424A3A"/>
    <w:rsid w:val="00426A3F"/>
    <w:rsid w:val="00432356"/>
    <w:rsid w:val="00432898"/>
    <w:rsid w:val="00434986"/>
    <w:rsid w:val="00435BA9"/>
    <w:rsid w:val="004367DB"/>
    <w:rsid w:val="00442306"/>
    <w:rsid w:val="00443217"/>
    <w:rsid w:val="00443A5C"/>
    <w:rsid w:val="0045091B"/>
    <w:rsid w:val="00452211"/>
    <w:rsid w:val="004551CF"/>
    <w:rsid w:val="00456A18"/>
    <w:rsid w:val="0046105A"/>
    <w:rsid w:val="00461AEC"/>
    <w:rsid w:val="004648A6"/>
    <w:rsid w:val="00466EFE"/>
    <w:rsid w:val="00471D06"/>
    <w:rsid w:val="00473506"/>
    <w:rsid w:val="004740CE"/>
    <w:rsid w:val="00480C24"/>
    <w:rsid w:val="00483D20"/>
    <w:rsid w:val="004846EF"/>
    <w:rsid w:val="00484F42"/>
    <w:rsid w:val="0049361D"/>
    <w:rsid w:val="004938CC"/>
    <w:rsid w:val="00494865"/>
    <w:rsid w:val="004973D6"/>
    <w:rsid w:val="004A0202"/>
    <w:rsid w:val="004A0DB2"/>
    <w:rsid w:val="004A1CE6"/>
    <w:rsid w:val="004A2C76"/>
    <w:rsid w:val="004A4DB7"/>
    <w:rsid w:val="004A579A"/>
    <w:rsid w:val="004A58DD"/>
    <w:rsid w:val="004A69A3"/>
    <w:rsid w:val="004B1D64"/>
    <w:rsid w:val="004B43AE"/>
    <w:rsid w:val="004B7BB8"/>
    <w:rsid w:val="004C0805"/>
    <w:rsid w:val="004C7B13"/>
    <w:rsid w:val="004D126A"/>
    <w:rsid w:val="004D3607"/>
    <w:rsid w:val="004D3ECE"/>
    <w:rsid w:val="004D7258"/>
    <w:rsid w:val="004D7E98"/>
    <w:rsid w:val="004E1899"/>
    <w:rsid w:val="004E2FFA"/>
    <w:rsid w:val="004E3954"/>
    <w:rsid w:val="004E7869"/>
    <w:rsid w:val="004E7E3D"/>
    <w:rsid w:val="004F0266"/>
    <w:rsid w:val="004F0EB7"/>
    <w:rsid w:val="004F612C"/>
    <w:rsid w:val="00500A00"/>
    <w:rsid w:val="00503756"/>
    <w:rsid w:val="00510C75"/>
    <w:rsid w:val="005149CB"/>
    <w:rsid w:val="00515979"/>
    <w:rsid w:val="00520A97"/>
    <w:rsid w:val="0052503B"/>
    <w:rsid w:val="0052552D"/>
    <w:rsid w:val="00532C49"/>
    <w:rsid w:val="00543FD6"/>
    <w:rsid w:val="00547B7C"/>
    <w:rsid w:val="00555203"/>
    <w:rsid w:val="0056265C"/>
    <w:rsid w:val="00563033"/>
    <w:rsid w:val="005644DB"/>
    <w:rsid w:val="005669EF"/>
    <w:rsid w:val="00575885"/>
    <w:rsid w:val="00581F44"/>
    <w:rsid w:val="005821A7"/>
    <w:rsid w:val="00582EEE"/>
    <w:rsid w:val="005918A6"/>
    <w:rsid w:val="00594CBA"/>
    <w:rsid w:val="005B332C"/>
    <w:rsid w:val="005B351A"/>
    <w:rsid w:val="005B7A33"/>
    <w:rsid w:val="005C2B2C"/>
    <w:rsid w:val="005C35CB"/>
    <w:rsid w:val="005C5410"/>
    <w:rsid w:val="005C656B"/>
    <w:rsid w:val="005D5692"/>
    <w:rsid w:val="005D5B06"/>
    <w:rsid w:val="005E25A8"/>
    <w:rsid w:val="005E3190"/>
    <w:rsid w:val="005E3F75"/>
    <w:rsid w:val="005E4A9C"/>
    <w:rsid w:val="005E4B4D"/>
    <w:rsid w:val="005E5F06"/>
    <w:rsid w:val="005E70D8"/>
    <w:rsid w:val="005E78BF"/>
    <w:rsid w:val="005F00D9"/>
    <w:rsid w:val="005F7E64"/>
    <w:rsid w:val="0060413B"/>
    <w:rsid w:val="00611180"/>
    <w:rsid w:val="00611C1A"/>
    <w:rsid w:val="0061230B"/>
    <w:rsid w:val="00613FC6"/>
    <w:rsid w:val="00621586"/>
    <w:rsid w:val="006231AC"/>
    <w:rsid w:val="00623894"/>
    <w:rsid w:val="00624050"/>
    <w:rsid w:val="00624EEC"/>
    <w:rsid w:val="00626F28"/>
    <w:rsid w:val="00630547"/>
    <w:rsid w:val="00630F29"/>
    <w:rsid w:val="006311C9"/>
    <w:rsid w:val="00636B61"/>
    <w:rsid w:val="0063718D"/>
    <w:rsid w:val="00642E62"/>
    <w:rsid w:val="00644C6E"/>
    <w:rsid w:val="00645227"/>
    <w:rsid w:val="00646EE2"/>
    <w:rsid w:val="006478C6"/>
    <w:rsid w:val="00657414"/>
    <w:rsid w:val="00664C03"/>
    <w:rsid w:val="00665A9A"/>
    <w:rsid w:val="00666904"/>
    <w:rsid w:val="006676AC"/>
    <w:rsid w:val="00673988"/>
    <w:rsid w:val="006770AD"/>
    <w:rsid w:val="00680618"/>
    <w:rsid w:val="00685A2E"/>
    <w:rsid w:val="0068739A"/>
    <w:rsid w:val="006924A6"/>
    <w:rsid w:val="00695A02"/>
    <w:rsid w:val="006971AA"/>
    <w:rsid w:val="006A0560"/>
    <w:rsid w:val="006A0A41"/>
    <w:rsid w:val="006A0FF5"/>
    <w:rsid w:val="006A23DE"/>
    <w:rsid w:val="006A3E02"/>
    <w:rsid w:val="006B0E78"/>
    <w:rsid w:val="006B669C"/>
    <w:rsid w:val="006B7D08"/>
    <w:rsid w:val="006C0CF3"/>
    <w:rsid w:val="006C0FCF"/>
    <w:rsid w:val="006C424A"/>
    <w:rsid w:val="006D00DE"/>
    <w:rsid w:val="006D690F"/>
    <w:rsid w:val="006E2876"/>
    <w:rsid w:val="006E4891"/>
    <w:rsid w:val="006E4EC6"/>
    <w:rsid w:val="006E68AC"/>
    <w:rsid w:val="006E709B"/>
    <w:rsid w:val="006E77BA"/>
    <w:rsid w:val="006F10BB"/>
    <w:rsid w:val="006F17D8"/>
    <w:rsid w:val="006F411B"/>
    <w:rsid w:val="006F4E62"/>
    <w:rsid w:val="006F6403"/>
    <w:rsid w:val="00702A43"/>
    <w:rsid w:val="00703379"/>
    <w:rsid w:val="00703767"/>
    <w:rsid w:val="00704BE9"/>
    <w:rsid w:val="00704E78"/>
    <w:rsid w:val="0070594C"/>
    <w:rsid w:val="0071191F"/>
    <w:rsid w:val="00714A4F"/>
    <w:rsid w:val="00715922"/>
    <w:rsid w:val="00715F16"/>
    <w:rsid w:val="0071675F"/>
    <w:rsid w:val="00717F71"/>
    <w:rsid w:val="007210A3"/>
    <w:rsid w:val="007212E9"/>
    <w:rsid w:val="00723F53"/>
    <w:rsid w:val="00725C83"/>
    <w:rsid w:val="007338A5"/>
    <w:rsid w:val="00736183"/>
    <w:rsid w:val="00741209"/>
    <w:rsid w:val="007436E9"/>
    <w:rsid w:val="007478C4"/>
    <w:rsid w:val="007510E8"/>
    <w:rsid w:val="0075111C"/>
    <w:rsid w:val="00752E2D"/>
    <w:rsid w:val="007558A6"/>
    <w:rsid w:val="00757032"/>
    <w:rsid w:val="00757202"/>
    <w:rsid w:val="007622BF"/>
    <w:rsid w:val="00763417"/>
    <w:rsid w:val="0076532A"/>
    <w:rsid w:val="007737A8"/>
    <w:rsid w:val="00774553"/>
    <w:rsid w:val="00777215"/>
    <w:rsid w:val="007837BD"/>
    <w:rsid w:val="00784612"/>
    <w:rsid w:val="00784B83"/>
    <w:rsid w:val="00784DE6"/>
    <w:rsid w:val="00786379"/>
    <w:rsid w:val="007A57D0"/>
    <w:rsid w:val="007B0D86"/>
    <w:rsid w:val="007B64C0"/>
    <w:rsid w:val="007C0236"/>
    <w:rsid w:val="007C10A2"/>
    <w:rsid w:val="007C11F6"/>
    <w:rsid w:val="007C36B5"/>
    <w:rsid w:val="007C4F2F"/>
    <w:rsid w:val="007C4FDB"/>
    <w:rsid w:val="007C6E1C"/>
    <w:rsid w:val="007C7D72"/>
    <w:rsid w:val="007D3D34"/>
    <w:rsid w:val="007D74F0"/>
    <w:rsid w:val="007E1357"/>
    <w:rsid w:val="007E458A"/>
    <w:rsid w:val="007E586C"/>
    <w:rsid w:val="007E670A"/>
    <w:rsid w:val="007F2BCE"/>
    <w:rsid w:val="007F476E"/>
    <w:rsid w:val="007F65C4"/>
    <w:rsid w:val="008005D3"/>
    <w:rsid w:val="00805EC2"/>
    <w:rsid w:val="00810FF4"/>
    <w:rsid w:val="00817364"/>
    <w:rsid w:val="008251EB"/>
    <w:rsid w:val="00826485"/>
    <w:rsid w:val="008307BE"/>
    <w:rsid w:val="008311E8"/>
    <w:rsid w:val="008337A4"/>
    <w:rsid w:val="00834D6E"/>
    <w:rsid w:val="00844C5D"/>
    <w:rsid w:val="00846B05"/>
    <w:rsid w:val="008501D1"/>
    <w:rsid w:val="00860D5A"/>
    <w:rsid w:val="00862A85"/>
    <w:rsid w:val="00863533"/>
    <w:rsid w:val="00865653"/>
    <w:rsid w:val="00873D95"/>
    <w:rsid w:val="008749B3"/>
    <w:rsid w:val="00882F1E"/>
    <w:rsid w:val="00884595"/>
    <w:rsid w:val="00886F20"/>
    <w:rsid w:val="0089687A"/>
    <w:rsid w:val="008A03B2"/>
    <w:rsid w:val="008A0D3E"/>
    <w:rsid w:val="008A1549"/>
    <w:rsid w:val="008A2E9C"/>
    <w:rsid w:val="008B48E9"/>
    <w:rsid w:val="008C2367"/>
    <w:rsid w:val="008C3ABA"/>
    <w:rsid w:val="008C3D8D"/>
    <w:rsid w:val="008C55F6"/>
    <w:rsid w:val="008C5831"/>
    <w:rsid w:val="008C61E3"/>
    <w:rsid w:val="008C638D"/>
    <w:rsid w:val="008E117B"/>
    <w:rsid w:val="008E33A3"/>
    <w:rsid w:val="008E61EA"/>
    <w:rsid w:val="008F305D"/>
    <w:rsid w:val="008F3E40"/>
    <w:rsid w:val="008F510B"/>
    <w:rsid w:val="008F7978"/>
    <w:rsid w:val="00901C5F"/>
    <w:rsid w:val="009105B3"/>
    <w:rsid w:val="00912BEC"/>
    <w:rsid w:val="00913ED1"/>
    <w:rsid w:val="00915048"/>
    <w:rsid w:val="0092044F"/>
    <w:rsid w:val="009217EA"/>
    <w:rsid w:val="009237F4"/>
    <w:rsid w:val="009244CA"/>
    <w:rsid w:val="00926D3B"/>
    <w:rsid w:val="00933992"/>
    <w:rsid w:val="009345BC"/>
    <w:rsid w:val="00934804"/>
    <w:rsid w:val="00936838"/>
    <w:rsid w:val="009465F9"/>
    <w:rsid w:val="009517B3"/>
    <w:rsid w:val="00953826"/>
    <w:rsid w:val="00954C71"/>
    <w:rsid w:val="0095511E"/>
    <w:rsid w:val="009553C3"/>
    <w:rsid w:val="00972894"/>
    <w:rsid w:val="009740CD"/>
    <w:rsid w:val="00977B33"/>
    <w:rsid w:val="00981E2D"/>
    <w:rsid w:val="009829DE"/>
    <w:rsid w:val="009918A1"/>
    <w:rsid w:val="00991E1A"/>
    <w:rsid w:val="00992A77"/>
    <w:rsid w:val="009933D0"/>
    <w:rsid w:val="00997B14"/>
    <w:rsid w:val="009A134D"/>
    <w:rsid w:val="009A2CFA"/>
    <w:rsid w:val="009A5AEE"/>
    <w:rsid w:val="009A73A2"/>
    <w:rsid w:val="009B3F3E"/>
    <w:rsid w:val="009B518D"/>
    <w:rsid w:val="009B5CC8"/>
    <w:rsid w:val="009C2465"/>
    <w:rsid w:val="009C4C79"/>
    <w:rsid w:val="009C72F3"/>
    <w:rsid w:val="009C782C"/>
    <w:rsid w:val="009D5FF1"/>
    <w:rsid w:val="009D7E21"/>
    <w:rsid w:val="009E4612"/>
    <w:rsid w:val="009E620B"/>
    <w:rsid w:val="009F0A3E"/>
    <w:rsid w:val="009F0C7F"/>
    <w:rsid w:val="009F55BB"/>
    <w:rsid w:val="00A00EDB"/>
    <w:rsid w:val="00A023BD"/>
    <w:rsid w:val="00A04254"/>
    <w:rsid w:val="00A06774"/>
    <w:rsid w:val="00A072AB"/>
    <w:rsid w:val="00A15BF7"/>
    <w:rsid w:val="00A15F50"/>
    <w:rsid w:val="00A26D8C"/>
    <w:rsid w:val="00A31778"/>
    <w:rsid w:val="00A3252D"/>
    <w:rsid w:val="00A34E03"/>
    <w:rsid w:val="00A42EB8"/>
    <w:rsid w:val="00A45EF1"/>
    <w:rsid w:val="00A473F4"/>
    <w:rsid w:val="00A47CC5"/>
    <w:rsid w:val="00A502D7"/>
    <w:rsid w:val="00A51019"/>
    <w:rsid w:val="00A54F99"/>
    <w:rsid w:val="00A55424"/>
    <w:rsid w:val="00A558CF"/>
    <w:rsid w:val="00A66EE2"/>
    <w:rsid w:val="00A66F2B"/>
    <w:rsid w:val="00A7139D"/>
    <w:rsid w:val="00A71D8B"/>
    <w:rsid w:val="00A73743"/>
    <w:rsid w:val="00A73D1A"/>
    <w:rsid w:val="00A74AE9"/>
    <w:rsid w:val="00A77C8B"/>
    <w:rsid w:val="00A77D67"/>
    <w:rsid w:val="00A8316A"/>
    <w:rsid w:val="00A83A52"/>
    <w:rsid w:val="00A874C2"/>
    <w:rsid w:val="00A91CA7"/>
    <w:rsid w:val="00A9533F"/>
    <w:rsid w:val="00A96708"/>
    <w:rsid w:val="00A96DD1"/>
    <w:rsid w:val="00AA5421"/>
    <w:rsid w:val="00AA7429"/>
    <w:rsid w:val="00AB0685"/>
    <w:rsid w:val="00AB2702"/>
    <w:rsid w:val="00AC1B03"/>
    <w:rsid w:val="00AC3E9B"/>
    <w:rsid w:val="00AC5D6F"/>
    <w:rsid w:val="00AC789F"/>
    <w:rsid w:val="00AD6E94"/>
    <w:rsid w:val="00AE0398"/>
    <w:rsid w:val="00AE211D"/>
    <w:rsid w:val="00AE2649"/>
    <w:rsid w:val="00AE2D07"/>
    <w:rsid w:val="00AE4B11"/>
    <w:rsid w:val="00AE50D0"/>
    <w:rsid w:val="00AE6C31"/>
    <w:rsid w:val="00AE71A9"/>
    <w:rsid w:val="00AE76CB"/>
    <w:rsid w:val="00AF058D"/>
    <w:rsid w:val="00AF1D01"/>
    <w:rsid w:val="00AF7EA1"/>
    <w:rsid w:val="00B07E5B"/>
    <w:rsid w:val="00B15E62"/>
    <w:rsid w:val="00B20B04"/>
    <w:rsid w:val="00B21BBE"/>
    <w:rsid w:val="00B22574"/>
    <w:rsid w:val="00B22B1B"/>
    <w:rsid w:val="00B25A56"/>
    <w:rsid w:val="00B31A5A"/>
    <w:rsid w:val="00B4056A"/>
    <w:rsid w:val="00B407DF"/>
    <w:rsid w:val="00B40857"/>
    <w:rsid w:val="00B40ACD"/>
    <w:rsid w:val="00B423AD"/>
    <w:rsid w:val="00B44EF4"/>
    <w:rsid w:val="00B47A86"/>
    <w:rsid w:val="00B53220"/>
    <w:rsid w:val="00B54FE0"/>
    <w:rsid w:val="00B6279B"/>
    <w:rsid w:val="00B62B5D"/>
    <w:rsid w:val="00B63C67"/>
    <w:rsid w:val="00B64751"/>
    <w:rsid w:val="00B73A84"/>
    <w:rsid w:val="00B758C2"/>
    <w:rsid w:val="00B83833"/>
    <w:rsid w:val="00B83AC0"/>
    <w:rsid w:val="00B840A5"/>
    <w:rsid w:val="00B8616C"/>
    <w:rsid w:val="00B87680"/>
    <w:rsid w:val="00B87D6D"/>
    <w:rsid w:val="00B91E85"/>
    <w:rsid w:val="00B9254F"/>
    <w:rsid w:val="00BA37DE"/>
    <w:rsid w:val="00BA435F"/>
    <w:rsid w:val="00BA51D5"/>
    <w:rsid w:val="00BA7BB9"/>
    <w:rsid w:val="00BB3B94"/>
    <w:rsid w:val="00BB5978"/>
    <w:rsid w:val="00BB62BC"/>
    <w:rsid w:val="00BB6954"/>
    <w:rsid w:val="00BC0E86"/>
    <w:rsid w:val="00BC2CFB"/>
    <w:rsid w:val="00BC7AFC"/>
    <w:rsid w:val="00BD20D5"/>
    <w:rsid w:val="00BD256B"/>
    <w:rsid w:val="00BE036E"/>
    <w:rsid w:val="00BE200E"/>
    <w:rsid w:val="00BE2A44"/>
    <w:rsid w:val="00BE43A1"/>
    <w:rsid w:val="00BE5798"/>
    <w:rsid w:val="00BE6285"/>
    <w:rsid w:val="00BE6F83"/>
    <w:rsid w:val="00BF0513"/>
    <w:rsid w:val="00BF292E"/>
    <w:rsid w:val="00BF5EB9"/>
    <w:rsid w:val="00BF6A0B"/>
    <w:rsid w:val="00BF77AB"/>
    <w:rsid w:val="00C01A2D"/>
    <w:rsid w:val="00C02A8E"/>
    <w:rsid w:val="00C02FBD"/>
    <w:rsid w:val="00C040F5"/>
    <w:rsid w:val="00C07844"/>
    <w:rsid w:val="00C10E6C"/>
    <w:rsid w:val="00C127B1"/>
    <w:rsid w:val="00C204D9"/>
    <w:rsid w:val="00C219D4"/>
    <w:rsid w:val="00C23D65"/>
    <w:rsid w:val="00C33052"/>
    <w:rsid w:val="00C345BB"/>
    <w:rsid w:val="00C40EF9"/>
    <w:rsid w:val="00C4736F"/>
    <w:rsid w:val="00C47E83"/>
    <w:rsid w:val="00C51523"/>
    <w:rsid w:val="00C5528F"/>
    <w:rsid w:val="00C56DFD"/>
    <w:rsid w:val="00C66F23"/>
    <w:rsid w:val="00C678CD"/>
    <w:rsid w:val="00C72617"/>
    <w:rsid w:val="00C7440D"/>
    <w:rsid w:val="00C762F9"/>
    <w:rsid w:val="00C8271E"/>
    <w:rsid w:val="00C85C15"/>
    <w:rsid w:val="00C909F4"/>
    <w:rsid w:val="00C92407"/>
    <w:rsid w:val="00C93E9C"/>
    <w:rsid w:val="00CA4D0F"/>
    <w:rsid w:val="00CB0EFE"/>
    <w:rsid w:val="00CB3F6C"/>
    <w:rsid w:val="00CB52B2"/>
    <w:rsid w:val="00CC1209"/>
    <w:rsid w:val="00CC1F75"/>
    <w:rsid w:val="00CC3759"/>
    <w:rsid w:val="00CC4537"/>
    <w:rsid w:val="00CC617A"/>
    <w:rsid w:val="00CC7F2E"/>
    <w:rsid w:val="00CD15B0"/>
    <w:rsid w:val="00CD1E23"/>
    <w:rsid w:val="00CD6DDE"/>
    <w:rsid w:val="00CE0610"/>
    <w:rsid w:val="00CE1ED3"/>
    <w:rsid w:val="00CE4386"/>
    <w:rsid w:val="00CE4983"/>
    <w:rsid w:val="00CE6682"/>
    <w:rsid w:val="00CF4311"/>
    <w:rsid w:val="00D02089"/>
    <w:rsid w:val="00D05ADC"/>
    <w:rsid w:val="00D1126A"/>
    <w:rsid w:val="00D113C5"/>
    <w:rsid w:val="00D13BDD"/>
    <w:rsid w:val="00D20ACF"/>
    <w:rsid w:val="00D21A05"/>
    <w:rsid w:val="00D21ED3"/>
    <w:rsid w:val="00D22678"/>
    <w:rsid w:val="00D240EB"/>
    <w:rsid w:val="00D27657"/>
    <w:rsid w:val="00D32F3B"/>
    <w:rsid w:val="00D41694"/>
    <w:rsid w:val="00D4426A"/>
    <w:rsid w:val="00D4640D"/>
    <w:rsid w:val="00D50929"/>
    <w:rsid w:val="00D50CDC"/>
    <w:rsid w:val="00D54534"/>
    <w:rsid w:val="00D55E24"/>
    <w:rsid w:val="00D648EF"/>
    <w:rsid w:val="00D64A93"/>
    <w:rsid w:val="00D65FBE"/>
    <w:rsid w:val="00D66AF1"/>
    <w:rsid w:val="00D7010D"/>
    <w:rsid w:val="00D74F94"/>
    <w:rsid w:val="00D7798B"/>
    <w:rsid w:val="00D8007A"/>
    <w:rsid w:val="00D8066A"/>
    <w:rsid w:val="00D8173B"/>
    <w:rsid w:val="00D8677A"/>
    <w:rsid w:val="00D90A2F"/>
    <w:rsid w:val="00D90F65"/>
    <w:rsid w:val="00D95021"/>
    <w:rsid w:val="00DA0076"/>
    <w:rsid w:val="00DA736B"/>
    <w:rsid w:val="00DB01AA"/>
    <w:rsid w:val="00DB3E1A"/>
    <w:rsid w:val="00DB462D"/>
    <w:rsid w:val="00DB5CA7"/>
    <w:rsid w:val="00DC0319"/>
    <w:rsid w:val="00DC1061"/>
    <w:rsid w:val="00DC2280"/>
    <w:rsid w:val="00DC5354"/>
    <w:rsid w:val="00DC5A5D"/>
    <w:rsid w:val="00DC6177"/>
    <w:rsid w:val="00DC760C"/>
    <w:rsid w:val="00DD4A0C"/>
    <w:rsid w:val="00DD550D"/>
    <w:rsid w:val="00DE0E96"/>
    <w:rsid w:val="00DE2AC5"/>
    <w:rsid w:val="00DE3E24"/>
    <w:rsid w:val="00DE58C0"/>
    <w:rsid w:val="00DF16C0"/>
    <w:rsid w:val="00DF188E"/>
    <w:rsid w:val="00DF1A15"/>
    <w:rsid w:val="00DF40CB"/>
    <w:rsid w:val="00E03F7F"/>
    <w:rsid w:val="00E05637"/>
    <w:rsid w:val="00E06B4C"/>
    <w:rsid w:val="00E07640"/>
    <w:rsid w:val="00E22CA3"/>
    <w:rsid w:val="00E22EB9"/>
    <w:rsid w:val="00E259D9"/>
    <w:rsid w:val="00E32DA8"/>
    <w:rsid w:val="00E33992"/>
    <w:rsid w:val="00E344F6"/>
    <w:rsid w:val="00E34EB8"/>
    <w:rsid w:val="00E3578D"/>
    <w:rsid w:val="00E36384"/>
    <w:rsid w:val="00E41C2F"/>
    <w:rsid w:val="00E44D3A"/>
    <w:rsid w:val="00E45F54"/>
    <w:rsid w:val="00E474B0"/>
    <w:rsid w:val="00E50590"/>
    <w:rsid w:val="00E51DFD"/>
    <w:rsid w:val="00E540CA"/>
    <w:rsid w:val="00E56A32"/>
    <w:rsid w:val="00E61784"/>
    <w:rsid w:val="00E62373"/>
    <w:rsid w:val="00E62515"/>
    <w:rsid w:val="00E653AF"/>
    <w:rsid w:val="00E66A7D"/>
    <w:rsid w:val="00E73E01"/>
    <w:rsid w:val="00E73F4F"/>
    <w:rsid w:val="00E76754"/>
    <w:rsid w:val="00E770AC"/>
    <w:rsid w:val="00E821D2"/>
    <w:rsid w:val="00E8327F"/>
    <w:rsid w:val="00E83BD2"/>
    <w:rsid w:val="00E928B1"/>
    <w:rsid w:val="00E945A8"/>
    <w:rsid w:val="00E960A3"/>
    <w:rsid w:val="00E97D4B"/>
    <w:rsid w:val="00EA54A3"/>
    <w:rsid w:val="00EA5A69"/>
    <w:rsid w:val="00EB219C"/>
    <w:rsid w:val="00EB4CD2"/>
    <w:rsid w:val="00EB509B"/>
    <w:rsid w:val="00EC041A"/>
    <w:rsid w:val="00EC195C"/>
    <w:rsid w:val="00EC3DAD"/>
    <w:rsid w:val="00ED0C87"/>
    <w:rsid w:val="00ED33A3"/>
    <w:rsid w:val="00ED4965"/>
    <w:rsid w:val="00ED5D94"/>
    <w:rsid w:val="00ED5DCD"/>
    <w:rsid w:val="00ED7043"/>
    <w:rsid w:val="00EE2EA9"/>
    <w:rsid w:val="00EE48B1"/>
    <w:rsid w:val="00EE5153"/>
    <w:rsid w:val="00EE64A2"/>
    <w:rsid w:val="00EE7016"/>
    <w:rsid w:val="00EF2ADF"/>
    <w:rsid w:val="00EF5827"/>
    <w:rsid w:val="00EF7862"/>
    <w:rsid w:val="00F04708"/>
    <w:rsid w:val="00F07173"/>
    <w:rsid w:val="00F07533"/>
    <w:rsid w:val="00F13000"/>
    <w:rsid w:val="00F1765B"/>
    <w:rsid w:val="00F17FCC"/>
    <w:rsid w:val="00F3704E"/>
    <w:rsid w:val="00F37378"/>
    <w:rsid w:val="00F43BA6"/>
    <w:rsid w:val="00F51DAF"/>
    <w:rsid w:val="00F52E46"/>
    <w:rsid w:val="00F537E4"/>
    <w:rsid w:val="00F55D89"/>
    <w:rsid w:val="00F60688"/>
    <w:rsid w:val="00F6158B"/>
    <w:rsid w:val="00F6243D"/>
    <w:rsid w:val="00F6570C"/>
    <w:rsid w:val="00F6796A"/>
    <w:rsid w:val="00F730A1"/>
    <w:rsid w:val="00F7318C"/>
    <w:rsid w:val="00F73772"/>
    <w:rsid w:val="00F748AD"/>
    <w:rsid w:val="00F83718"/>
    <w:rsid w:val="00F852ED"/>
    <w:rsid w:val="00F85B60"/>
    <w:rsid w:val="00FA6714"/>
    <w:rsid w:val="00FB0A8D"/>
    <w:rsid w:val="00FB302D"/>
    <w:rsid w:val="00FB56D7"/>
    <w:rsid w:val="00FB7366"/>
    <w:rsid w:val="00FC3373"/>
    <w:rsid w:val="00FC372B"/>
    <w:rsid w:val="00FC73AB"/>
    <w:rsid w:val="00FD5950"/>
    <w:rsid w:val="00FE285E"/>
    <w:rsid w:val="00FF00DB"/>
    <w:rsid w:val="00FF368F"/>
    <w:rsid w:val="00FF53B9"/>
    <w:rsid w:val="00FF587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6E1A76"/>
  <w15:chartTrackingRefBased/>
  <w15:docId w15:val="{6375725C-CF29-4FCB-8B43-E71898B60F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91CA7"/>
    <w:pPr>
      <w:overflowPunct w:val="0"/>
      <w:autoSpaceDE w:val="0"/>
      <w:autoSpaceDN w:val="0"/>
      <w:adjustRightInd w:val="0"/>
      <w:spacing w:after="120" w:line="240" w:lineRule="auto"/>
      <w:textAlignment w:val="baseline"/>
    </w:pPr>
    <w:rPr>
      <w:rFonts w:ascii="Times New Roman" w:eastAsia="SimSun" w:hAnsi="Times New Roman" w:cs="Times New Roman"/>
      <w:sz w:val="20"/>
      <w:szCs w:val="20"/>
      <w:lang w:val="en-GB"/>
    </w:rPr>
  </w:style>
  <w:style w:type="paragraph" w:styleId="Heading1">
    <w:name w:val="heading 1"/>
    <w:next w:val="Normal"/>
    <w:link w:val="Heading1Char"/>
    <w:qFormat/>
    <w:rsid w:val="00A91CA7"/>
    <w:pPr>
      <w:keepNext/>
      <w:keepLines/>
      <w:numPr>
        <w:numId w:val="2"/>
      </w:numPr>
      <w:pBdr>
        <w:top w:val="single" w:sz="12" w:space="3" w:color="auto"/>
      </w:pBdr>
      <w:overflowPunct w:val="0"/>
      <w:autoSpaceDE w:val="0"/>
      <w:autoSpaceDN w:val="0"/>
      <w:adjustRightInd w:val="0"/>
      <w:spacing w:before="240" w:after="120" w:line="240" w:lineRule="auto"/>
      <w:textAlignment w:val="baseline"/>
      <w:outlineLvl w:val="0"/>
    </w:pPr>
    <w:rPr>
      <w:rFonts w:ascii="Arial" w:eastAsia="SimSun" w:hAnsi="Arial" w:cs="Times New Roman"/>
      <w:sz w:val="36"/>
      <w:szCs w:val="20"/>
      <w:lang w:val="en-GB"/>
    </w:rPr>
  </w:style>
  <w:style w:type="paragraph" w:styleId="Heading2">
    <w:name w:val="heading 2"/>
    <w:basedOn w:val="Heading1"/>
    <w:next w:val="Normal"/>
    <w:link w:val="Heading2Char"/>
    <w:qFormat/>
    <w:rsid w:val="00A91CA7"/>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91CA7"/>
    <w:pPr>
      <w:numPr>
        <w:ilvl w:val="2"/>
      </w:numPr>
      <w:spacing w:before="120"/>
      <w:outlineLvl w:val="2"/>
    </w:pPr>
    <w:rPr>
      <w:sz w:val="28"/>
    </w:rPr>
  </w:style>
  <w:style w:type="paragraph" w:styleId="Heading4">
    <w:name w:val="heading 4"/>
    <w:basedOn w:val="Heading3"/>
    <w:next w:val="Normal"/>
    <w:link w:val="Heading4Char"/>
    <w:qFormat/>
    <w:rsid w:val="00A91CA7"/>
    <w:pPr>
      <w:numPr>
        <w:ilvl w:val="3"/>
      </w:numPr>
      <w:outlineLvl w:val="3"/>
    </w:pPr>
    <w:rPr>
      <w:sz w:val="24"/>
    </w:rPr>
  </w:style>
  <w:style w:type="paragraph" w:styleId="Heading5">
    <w:name w:val="heading 5"/>
    <w:basedOn w:val="Heading4"/>
    <w:next w:val="Normal"/>
    <w:link w:val="Heading5Char"/>
    <w:qFormat/>
    <w:rsid w:val="00A91CA7"/>
    <w:pPr>
      <w:numPr>
        <w:ilvl w:val="4"/>
      </w:numPr>
      <w:outlineLvl w:val="4"/>
    </w:pPr>
    <w:rPr>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91CA7"/>
    <w:rPr>
      <w:rFonts w:ascii="Arial" w:eastAsia="SimSun" w:hAnsi="Arial" w:cs="Times New Roman"/>
      <w:sz w:val="36"/>
      <w:szCs w:val="20"/>
      <w:lang w:val="en-GB"/>
    </w:rPr>
  </w:style>
  <w:style w:type="character" w:customStyle="1" w:styleId="Heading2Char">
    <w:name w:val="Heading 2 Char"/>
    <w:basedOn w:val="DefaultParagraphFont"/>
    <w:link w:val="Heading2"/>
    <w:rsid w:val="00A91CA7"/>
    <w:rPr>
      <w:rFonts w:ascii="Arial" w:eastAsia="SimSun" w:hAnsi="Arial" w:cs="Times New Roman"/>
      <w:sz w:val="32"/>
      <w:szCs w:val="20"/>
      <w:lang w:val="en-GB"/>
    </w:rPr>
  </w:style>
  <w:style w:type="character" w:customStyle="1" w:styleId="Heading3Char">
    <w:name w:val="Heading 3 Char"/>
    <w:basedOn w:val="DefaultParagraphFont"/>
    <w:link w:val="Heading3"/>
    <w:rsid w:val="00A91CA7"/>
    <w:rPr>
      <w:rFonts w:ascii="Arial" w:eastAsia="SimSun" w:hAnsi="Arial" w:cs="Times New Roman"/>
      <w:sz w:val="28"/>
      <w:szCs w:val="20"/>
      <w:lang w:val="en-GB"/>
    </w:rPr>
  </w:style>
  <w:style w:type="character" w:customStyle="1" w:styleId="Heading4Char">
    <w:name w:val="Heading 4 Char"/>
    <w:basedOn w:val="DefaultParagraphFont"/>
    <w:link w:val="Heading4"/>
    <w:rsid w:val="00A91CA7"/>
    <w:rPr>
      <w:rFonts w:ascii="Arial" w:eastAsia="SimSun" w:hAnsi="Arial" w:cs="Times New Roman"/>
      <w:sz w:val="24"/>
      <w:szCs w:val="20"/>
      <w:lang w:val="en-GB"/>
    </w:rPr>
  </w:style>
  <w:style w:type="character" w:customStyle="1" w:styleId="Heading5Char">
    <w:name w:val="Heading 5 Char"/>
    <w:basedOn w:val="DefaultParagraphFont"/>
    <w:link w:val="Heading5"/>
    <w:rsid w:val="00A91CA7"/>
    <w:rPr>
      <w:rFonts w:ascii="Arial" w:eastAsia="SimSun" w:hAnsi="Arial" w:cs="Times New Roman"/>
      <w:szCs w:val="20"/>
      <w:lang w:val="en-GB"/>
    </w:rPr>
  </w:style>
  <w:style w:type="paragraph" w:customStyle="1" w:styleId="table">
    <w:name w:val="table"/>
    <w:basedOn w:val="Normal"/>
    <w:next w:val="Normal"/>
    <w:rsid w:val="00A91CA7"/>
    <w:pPr>
      <w:spacing w:after="0"/>
      <w:jc w:val="center"/>
    </w:pPr>
    <w:rPr>
      <w:lang w:val="en-US" w:eastAsia="zh-CN"/>
    </w:rPr>
  </w:style>
  <w:style w:type="table" w:styleId="TableGrid">
    <w:name w:val="Table Grid"/>
    <w:basedOn w:val="TableNormal"/>
    <w:uiPriority w:val="39"/>
    <w:rsid w:val="00A91CA7"/>
    <w:pPr>
      <w:spacing w:before="120" w:after="0" w:line="280" w:lineRule="atLeast"/>
      <w:jc w:val="both"/>
    </w:pPr>
    <w:rPr>
      <w:rFonts w:ascii="New York" w:eastAsia="SimSun" w:hAnsi="New York"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A91CA7"/>
    <w:rPr>
      <w:rFonts w:ascii="Arial" w:hAnsi="Arial"/>
      <w:sz w:val="32"/>
      <w:lang w:val="en-GB" w:eastAsia="en-US" w:bidi="ar-SA"/>
    </w:rPr>
  </w:style>
  <w:style w:type="paragraph" w:styleId="ListParagraph">
    <w:name w:val="List Paragraph"/>
    <w:aliases w:val="- Bullets,リスト段落,Lista1,?? ??,?????,????,中等深浅网格 1 - 着色 21,¥¡¡¡¡ì¬º¥¹¥È¶ÎÂä,ÁÐ³ö¶ÎÂä,中等深??I? 1 - o??a 21,列表段落1,—ño’i—Ž,¥ê¥¹¥È¶ÎÂä,1st level - Bullet List Paragraph,Lettre d'introduction,Paragrafo elenco,Normal bullet 2,목록단락,列出段落1,列"/>
    <w:basedOn w:val="Normal"/>
    <w:link w:val="ListParagraphChar"/>
    <w:uiPriority w:val="34"/>
    <w:qFormat/>
    <w:rsid w:val="00A91CA7"/>
    <w:pPr>
      <w:overflowPunct/>
      <w:autoSpaceDE/>
      <w:autoSpaceDN/>
      <w:adjustRightInd/>
      <w:spacing w:after="0"/>
      <w:ind w:left="720"/>
      <w:textAlignment w:val="auto"/>
    </w:pPr>
    <w:rPr>
      <w:rFonts w:ascii="Calibri" w:eastAsia="Calibri" w:hAnsi="Calibri"/>
      <w:sz w:val="22"/>
      <w:szCs w:val="22"/>
      <w:lang w:val="en-US"/>
    </w:rPr>
  </w:style>
  <w:style w:type="character" w:customStyle="1" w:styleId="ListParagraphChar">
    <w:name w:val="List Paragraph Char"/>
    <w:aliases w:val="- Bullets Char,リスト段落 Char,Lista1 Char,?? ?? Char,????? Char,???? Char,中等深浅网格 1 - 着色 21 Char,¥¡¡¡¡ì¬º¥¹¥È¶ÎÂä Char,ÁÐ³ö¶ÎÂä Char,中等深??I? 1 - o??a 21 Char,列表段落1 Char,—ño’i—Ž Char,¥ê¥¹¥È¶ÎÂä Char,1st level - Bullet List Paragraph Char"/>
    <w:link w:val="ListParagraph"/>
    <w:uiPriority w:val="34"/>
    <w:qFormat/>
    <w:locked/>
    <w:rsid w:val="00A91CA7"/>
    <w:rPr>
      <w:rFonts w:ascii="Calibri" w:eastAsia="Calibri" w:hAnsi="Calibri" w:cs="Times New Roman"/>
      <w:lang w:val="en-US"/>
    </w:rPr>
  </w:style>
  <w:style w:type="paragraph" w:customStyle="1" w:styleId="3GPPText">
    <w:name w:val="3GPP Text"/>
    <w:basedOn w:val="Normal"/>
    <w:link w:val="3GPPTextChar"/>
    <w:qFormat/>
    <w:rsid w:val="00A91CA7"/>
    <w:pPr>
      <w:spacing w:before="120"/>
      <w:jc w:val="both"/>
    </w:pPr>
    <w:rPr>
      <w:sz w:val="22"/>
      <w:lang w:val="en-US"/>
    </w:rPr>
  </w:style>
  <w:style w:type="paragraph" w:customStyle="1" w:styleId="3GPPH1">
    <w:name w:val="3GPP H1"/>
    <w:basedOn w:val="Heading1"/>
    <w:next w:val="3GPPText"/>
    <w:link w:val="3GPPH1Char"/>
    <w:qFormat/>
    <w:rsid w:val="00A91CA7"/>
    <w:pPr>
      <w:tabs>
        <w:tab w:val="clear" w:pos="432"/>
        <w:tab w:val="left" w:pos="425"/>
      </w:tabs>
      <w:ind w:left="425" w:hanging="425"/>
    </w:pPr>
  </w:style>
  <w:style w:type="character" w:customStyle="1" w:styleId="3GPPTextChar">
    <w:name w:val="3GPP Text Char"/>
    <w:link w:val="3GPPText"/>
    <w:rsid w:val="00A91CA7"/>
    <w:rPr>
      <w:rFonts w:ascii="Times New Roman" w:eastAsia="SimSun" w:hAnsi="Times New Roman" w:cs="Times New Roman"/>
      <w:szCs w:val="20"/>
      <w:lang w:val="en-US"/>
    </w:rPr>
  </w:style>
  <w:style w:type="character" w:customStyle="1" w:styleId="3GPPH1Char">
    <w:name w:val="3GPP H1 Char"/>
    <w:link w:val="3GPPH1"/>
    <w:rsid w:val="00A91CA7"/>
    <w:rPr>
      <w:rFonts w:ascii="Arial" w:eastAsia="SimSun" w:hAnsi="Arial" w:cs="Times New Roman"/>
      <w:sz w:val="36"/>
      <w:szCs w:val="20"/>
      <w:lang w:val="en-GB"/>
    </w:rPr>
  </w:style>
  <w:style w:type="character" w:styleId="CommentReference">
    <w:name w:val="annotation reference"/>
    <w:basedOn w:val="DefaultParagraphFont"/>
    <w:uiPriority w:val="99"/>
    <w:semiHidden/>
    <w:unhideWhenUsed/>
    <w:rsid w:val="00E32DA8"/>
    <w:rPr>
      <w:sz w:val="16"/>
      <w:szCs w:val="16"/>
    </w:rPr>
  </w:style>
  <w:style w:type="paragraph" w:styleId="CommentText">
    <w:name w:val="annotation text"/>
    <w:basedOn w:val="Normal"/>
    <w:link w:val="CommentTextChar"/>
    <w:uiPriority w:val="99"/>
    <w:semiHidden/>
    <w:unhideWhenUsed/>
    <w:rsid w:val="00E32DA8"/>
  </w:style>
  <w:style w:type="character" w:customStyle="1" w:styleId="CommentTextChar">
    <w:name w:val="Comment Text Char"/>
    <w:basedOn w:val="DefaultParagraphFont"/>
    <w:link w:val="CommentText"/>
    <w:uiPriority w:val="99"/>
    <w:semiHidden/>
    <w:rsid w:val="00E32DA8"/>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E32DA8"/>
    <w:rPr>
      <w:b/>
      <w:bCs/>
    </w:rPr>
  </w:style>
  <w:style w:type="character" w:customStyle="1" w:styleId="CommentSubjectChar">
    <w:name w:val="Comment Subject Char"/>
    <w:basedOn w:val="CommentTextChar"/>
    <w:link w:val="CommentSubject"/>
    <w:uiPriority w:val="99"/>
    <w:semiHidden/>
    <w:rsid w:val="00E32DA8"/>
    <w:rPr>
      <w:rFonts w:ascii="Times New Roman" w:eastAsia="SimSun" w:hAnsi="Times New Roman" w:cs="Times New Roman"/>
      <w:b/>
      <w:bCs/>
      <w:sz w:val="20"/>
      <w:szCs w:val="20"/>
      <w:lang w:val="en-GB"/>
    </w:rPr>
  </w:style>
  <w:style w:type="paragraph" w:styleId="BalloonText">
    <w:name w:val="Balloon Text"/>
    <w:basedOn w:val="Normal"/>
    <w:link w:val="BalloonTextChar"/>
    <w:uiPriority w:val="99"/>
    <w:semiHidden/>
    <w:unhideWhenUsed/>
    <w:rsid w:val="00E32DA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32DA8"/>
    <w:rPr>
      <w:rFonts w:ascii="Segoe UI" w:eastAsia="SimSun" w:hAnsi="Segoe UI" w:cs="Segoe UI"/>
      <w:sz w:val="18"/>
      <w:szCs w:val="18"/>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basedOn w:val="Normal"/>
    <w:link w:val="HeaderChar"/>
    <w:unhideWhenUsed/>
    <w:rsid w:val="00B407DF"/>
    <w:pPr>
      <w:tabs>
        <w:tab w:val="center" w:pos="4513"/>
        <w:tab w:val="right" w:pos="9026"/>
      </w:tabs>
      <w:spacing w:after="0"/>
    </w:p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rsid w:val="00B407DF"/>
    <w:rPr>
      <w:rFonts w:ascii="Times New Roman" w:eastAsia="SimSun" w:hAnsi="Times New Roman" w:cs="Times New Roman"/>
      <w:sz w:val="20"/>
      <w:szCs w:val="20"/>
      <w:lang w:val="en-GB"/>
    </w:rPr>
  </w:style>
  <w:style w:type="paragraph" w:styleId="Footer">
    <w:name w:val="footer"/>
    <w:basedOn w:val="Normal"/>
    <w:link w:val="FooterChar"/>
    <w:uiPriority w:val="99"/>
    <w:unhideWhenUsed/>
    <w:rsid w:val="00B407DF"/>
    <w:pPr>
      <w:tabs>
        <w:tab w:val="center" w:pos="4513"/>
        <w:tab w:val="right" w:pos="9026"/>
      </w:tabs>
      <w:spacing w:after="0"/>
    </w:pPr>
  </w:style>
  <w:style w:type="character" w:customStyle="1" w:styleId="FooterChar">
    <w:name w:val="Footer Char"/>
    <w:basedOn w:val="DefaultParagraphFont"/>
    <w:link w:val="Footer"/>
    <w:uiPriority w:val="99"/>
    <w:rsid w:val="00B407DF"/>
    <w:rPr>
      <w:rFonts w:ascii="Times New Roman" w:eastAsia="SimSun" w:hAnsi="Times New Roman" w:cs="Times New Roman"/>
      <w:sz w:val="20"/>
      <w:szCs w:val="20"/>
      <w:lang w:val="en-GB"/>
    </w:rPr>
  </w:style>
  <w:style w:type="paragraph" w:styleId="Caption">
    <w:name w:val="caption"/>
    <w:aliases w:val="cap,cap Char,First line:  0.5&quot;"/>
    <w:basedOn w:val="Normal"/>
    <w:next w:val="Normal"/>
    <w:link w:val="CaptionChar"/>
    <w:unhideWhenUsed/>
    <w:qFormat/>
    <w:rsid w:val="000623D8"/>
    <w:pPr>
      <w:spacing w:after="200"/>
    </w:pPr>
    <w:rPr>
      <w:i/>
      <w:iCs/>
      <w:color w:val="44546A" w:themeColor="text2"/>
      <w:sz w:val="18"/>
      <w:szCs w:val="18"/>
    </w:rPr>
  </w:style>
  <w:style w:type="character" w:customStyle="1" w:styleId="CaptionChar">
    <w:name w:val="Caption Char"/>
    <w:aliases w:val="cap Char1,cap Char Char,First line:  0.5&quot; Char"/>
    <w:link w:val="Caption"/>
    <w:rsid w:val="00704E78"/>
    <w:rPr>
      <w:rFonts w:ascii="Times New Roman" w:eastAsia="SimSun" w:hAnsi="Times New Roman" w:cs="Times New Roman"/>
      <w:i/>
      <w:iCs/>
      <w:color w:val="44546A" w:themeColor="text2"/>
      <w:sz w:val="18"/>
      <w:szCs w:val="18"/>
      <w:lang w:val="en-GB"/>
    </w:rPr>
  </w:style>
  <w:style w:type="paragraph" w:customStyle="1" w:styleId="PL">
    <w:name w:val="PL"/>
    <w:qFormat/>
    <w:rsid w:val="00002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B1">
    <w:name w:val="B1"/>
    <w:basedOn w:val="Normal"/>
    <w:link w:val="B10"/>
    <w:qFormat/>
    <w:rsid w:val="00F04708"/>
    <w:pPr>
      <w:overflowPunct/>
      <w:autoSpaceDE/>
      <w:autoSpaceDN/>
      <w:adjustRightInd/>
      <w:spacing w:after="180"/>
      <w:ind w:left="568" w:hanging="284"/>
      <w:textAlignment w:val="auto"/>
    </w:pPr>
    <w:rPr>
      <w:rFonts w:eastAsia="Times New Roman"/>
    </w:rPr>
  </w:style>
  <w:style w:type="character" w:customStyle="1" w:styleId="B10">
    <w:name w:val="B1 (文字)"/>
    <w:link w:val="B1"/>
    <w:qFormat/>
    <w:rsid w:val="00F04708"/>
    <w:rPr>
      <w:rFonts w:ascii="Times New Roman" w:eastAsia="Times New Roma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TotalTime>
  <Pages>7</Pages>
  <Words>2946</Words>
  <Characters>16797</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19704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Robin Thomas/LGTCE(robin1.thomas@lgepartner.com)</dc:creator>
  <cp:keywords/>
  <dc:description/>
  <cp:lastModifiedBy>Lenovo, Motorola Mobility-Robin Thomas</cp:lastModifiedBy>
  <cp:revision>6</cp:revision>
  <dcterms:created xsi:type="dcterms:W3CDTF">2021-04-01T17:35:00Z</dcterms:created>
  <dcterms:modified xsi:type="dcterms:W3CDTF">2021-04-01T18:02:00Z</dcterms:modified>
</cp:coreProperties>
</file>