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CAE867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</w:t>
      </w:r>
      <w:r w:rsidR="00DA5C5A">
        <w:rPr>
          <w:bCs/>
          <w:noProof/>
          <w:lang w:eastAsia="ko-KR"/>
        </w:rPr>
        <w:t>4</w:t>
      </w:r>
      <w:r w:rsidR="008C093F" w:rsidRPr="008C093F">
        <w:rPr>
          <w:rFonts w:hint="eastAsia"/>
          <w:bCs/>
          <w:noProof/>
          <w:lang w:eastAsia="ko-KR"/>
        </w:rPr>
        <w:t>.</w:t>
      </w:r>
      <w:r w:rsidR="00DA5C5A">
        <w:rPr>
          <w:bCs/>
          <w:noProof/>
          <w:lang w:eastAsia="ko-KR"/>
        </w:rPr>
        <w:t>2</w:t>
      </w:r>
    </w:p>
    <w:p w14:paraId="636E086F" w14:textId="0EA01DF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 (Rapporteur)</w:t>
      </w:r>
    </w:p>
    <w:p w14:paraId="636E0870" w14:textId="69BFA5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1A6420" w:rsidRPr="001A6420">
        <w:rPr>
          <w:bCs/>
          <w:noProof/>
          <w:lang w:eastAsia="ko-KR"/>
        </w:rPr>
        <w:t>[Offline-</w:t>
      </w:r>
      <w:r w:rsidR="00730B56">
        <w:rPr>
          <w:bCs/>
          <w:noProof/>
          <w:lang w:eastAsia="ko-KR"/>
        </w:rPr>
        <w:t>7</w:t>
      </w:r>
      <w:r w:rsidR="001876DC">
        <w:rPr>
          <w:bCs/>
          <w:noProof/>
          <w:lang w:eastAsia="ko-KR"/>
        </w:rPr>
        <w:t>0</w:t>
      </w:r>
      <w:r w:rsidR="001A6420" w:rsidRPr="001A6420">
        <w:rPr>
          <w:bCs/>
          <w:noProof/>
          <w:lang w:eastAsia="ko-KR"/>
        </w:rPr>
        <w:t>2]</w:t>
      </w:r>
      <w:r w:rsidR="00730B56" w:rsidRPr="00730B56">
        <w:t xml:space="preserve"> </w:t>
      </w:r>
      <w:r w:rsidR="00730B56" w:rsidRPr="00730B56">
        <w:rPr>
          <w:bCs/>
          <w:noProof/>
          <w:lang w:eastAsia="ko-KR"/>
        </w:rPr>
        <w:t>[V2X] T400 expiry in timer table and protection of RRC message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4BE590C8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eeting.</w:t>
      </w:r>
    </w:p>
    <w:p w14:paraId="79350F1B" w14:textId="7A7376FA" w:rsidR="005002A7" w:rsidRDefault="005002A7" w:rsidP="005002A7">
      <w:pPr>
        <w:pStyle w:val="EmailDiscussion"/>
      </w:pPr>
      <w:bookmarkStart w:id="0" w:name="_Hlk62566953"/>
      <w:bookmarkStart w:id="1" w:name="OLE_LINK4"/>
      <w:r w:rsidRPr="00770DB4">
        <w:t>[AT1</w:t>
      </w:r>
      <w:r>
        <w:t>13-</w:t>
      </w:r>
      <w:proofErr w:type="gramStart"/>
      <w:r>
        <w:t>e][</w:t>
      </w:r>
      <w:proofErr w:type="gramEnd"/>
      <w:r>
        <w:t>7</w:t>
      </w:r>
      <w:r w:rsidRPr="00770DB4">
        <w:t>0</w:t>
      </w:r>
      <w:r>
        <w:t>2</w:t>
      </w:r>
      <w:r w:rsidRPr="00770DB4">
        <w:t>][</w:t>
      </w:r>
      <w:r>
        <w:t>V2X/SL</w:t>
      </w:r>
      <w:r w:rsidRPr="00770DB4">
        <w:t xml:space="preserve">] </w:t>
      </w:r>
      <w:r>
        <w:t xml:space="preserve">T400 expiry in timer table and </w:t>
      </w:r>
      <w:bookmarkStart w:id="2" w:name="OLE_LINK1"/>
      <w:bookmarkStart w:id="3" w:name="OLE_LINK2"/>
      <w:r>
        <w:t>protection of RRC messages</w:t>
      </w:r>
      <w:bookmarkEnd w:id="2"/>
      <w:bookmarkEnd w:id="3"/>
      <w:r>
        <w:t xml:space="preserve"> (vivo) </w:t>
      </w:r>
    </w:p>
    <w:p w14:paraId="039182FC" w14:textId="678958BF" w:rsidR="005002A7" w:rsidRPr="005002A7" w:rsidRDefault="005002A7" w:rsidP="005002A7">
      <w:pPr>
        <w:pStyle w:val="EmailDiscussion2"/>
        <w:rPr>
          <w:rFonts w:cs="Arial"/>
        </w:rPr>
      </w:pPr>
      <w:r w:rsidRPr="00770DB4">
        <w:tab/>
      </w:r>
      <w:r w:rsidRPr="005002A7">
        <w:rPr>
          <w:rFonts w:cs="Arial"/>
          <w:b/>
        </w:rPr>
        <w:t>Scope:</w:t>
      </w:r>
      <w:r w:rsidRPr="005002A7">
        <w:rPr>
          <w:rFonts w:cs="Arial"/>
        </w:rPr>
        <w:t xml:space="preserve"> discuss the corrections in R2-</w:t>
      </w:r>
      <w:r w:rsidR="00F7168E">
        <w:rPr>
          <w:rFonts w:cs="Arial"/>
        </w:rPr>
        <w:t>2</w:t>
      </w:r>
      <w:r w:rsidRPr="005002A7">
        <w:rPr>
          <w:rFonts w:cs="Arial"/>
        </w:rPr>
        <w:t>101761, R2-2100788, R2-2100978</w:t>
      </w:r>
      <w:r w:rsidR="004B0E74" w:rsidRPr="004B0E74">
        <w:rPr>
          <w:rFonts w:cs="Arial"/>
        </w:rPr>
        <w:t xml:space="preserve">, R2-2100790, R2-2100976, </w:t>
      </w:r>
      <w:del w:id="4" w:author="vivo" w:date="2021-01-27T10:32:00Z">
        <w:r w:rsidR="004B0E74" w:rsidRPr="004B0E74" w:rsidDel="004B0E74">
          <w:rPr>
            <w:rFonts w:cs="Arial"/>
          </w:rPr>
          <w:delText xml:space="preserve">and </w:delText>
        </w:r>
      </w:del>
      <w:r w:rsidR="004B0E74" w:rsidRPr="004B0E74">
        <w:rPr>
          <w:rFonts w:cs="Arial"/>
        </w:rPr>
        <w:t>R2-2101760</w:t>
      </w:r>
      <w:ins w:id="5" w:author="vivo" w:date="2021-01-27T10:32:00Z">
        <w:r w:rsidR="004B0E74">
          <w:rPr>
            <w:rFonts w:cs="Arial"/>
          </w:rPr>
          <w:t xml:space="preserve"> and </w:t>
        </w:r>
        <w:r w:rsidR="004B0E74" w:rsidRPr="004B0E74">
          <w:rPr>
            <w:rFonts w:cs="Arial"/>
          </w:rPr>
          <w:t>R2-2100977</w:t>
        </w:r>
      </w:ins>
      <w:r w:rsidRPr="005002A7">
        <w:rPr>
          <w:rFonts w:cs="Arial"/>
        </w:rPr>
        <w:t>. Normative text may also need to be updated if adds some additional/different UE behaviour at T400 expiry. Merge the changes and prepare the agreeable CR.</w:t>
      </w:r>
    </w:p>
    <w:p w14:paraId="005AC0E9" w14:textId="77777777" w:rsidR="005002A7" w:rsidRPr="005002A7" w:rsidRDefault="005002A7" w:rsidP="005002A7">
      <w:pPr>
        <w:pStyle w:val="EmailDiscussion2"/>
        <w:rPr>
          <w:rFonts w:cs="Arial"/>
        </w:rPr>
      </w:pPr>
      <w:r w:rsidRPr="005002A7">
        <w:rPr>
          <w:rFonts w:cs="Arial"/>
        </w:rPr>
        <w:tab/>
      </w:r>
      <w:r w:rsidRPr="005002A7">
        <w:rPr>
          <w:rFonts w:cs="Arial"/>
          <w:b/>
        </w:rPr>
        <w:t>Intended outcome:</w:t>
      </w:r>
      <w:r w:rsidRPr="005002A7">
        <w:rPr>
          <w:rFonts w:cs="Arial"/>
        </w:rPr>
        <w:t xml:space="preserve"> agreeable 38.3</w:t>
      </w:r>
      <w:bookmarkStart w:id="6" w:name="_GoBack"/>
      <w:bookmarkEnd w:id="6"/>
      <w:r w:rsidRPr="005002A7">
        <w:rPr>
          <w:rFonts w:cs="Arial"/>
        </w:rPr>
        <w:t xml:space="preserve">31 CR in R2-2102175 and discussion summary in R2-2102176 (if needed).  </w:t>
      </w:r>
    </w:p>
    <w:p w14:paraId="34A7696F" w14:textId="3FB8DEC8" w:rsidR="005002A7" w:rsidRPr="005002A7" w:rsidRDefault="005002A7" w:rsidP="005002A7">
      <w:pPr>
        <w:rPr>
          <w:rFonts w:ascii="Arial" w:hAnsi="Arial" w:cs="Arial"/>
        </w:rPr>
      </w:pP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</w:t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 </w:t>
      </w:r>
      <w:r w:rsidRPr="005002A7">
        <w:rPr>
          <w:rFonts w:ascii="Arial" w:hAnsi="Arial" w:cs="Arial"/>
          <w:b/>
        </w:rPr>
        <w:t xml:space="preserve">Deadline: </w:t>
      </w:r>
      <w:r w:rsidRPr="005002A7">
        <w:rPr>
          <w:rFonts w:ascii="Arial" w:hAnsi="Arial" w:cs="Arial"/>
        </w:rPr>
        <w:t>Feb 04 0430 (UTC)</w:t>
      </w:r>
    </w:p>
    <w:bookmarkEnd w:id="0"/>
    <w:bookmarkEnd w:id="1"/>
    <w:p w14:paraId="4EE8841A" w14:textId="1F714510" w:rsidR="00341341" w:rsidRDefault="00341341" w:rsidP="00826D50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The document consists of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 xml:space="preserve">phase-1 </w:t>
      </w:r>
      <w:r>
        <w:rPr>
          <w:rFonts w:ascii="Arial" w:eastAsia="宋体" w:hAnsi="Arial"/>
          <w:noProof/>
          <w:szCs w:val="24"/>
          <w:lang w:eastAsia="zh-CN"/>
        </w:rPr>
        <w:t xml:space="preserve">and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>phase-2</w:t>
      </w:r>
      <w:r>
        <w:rPr>
          <w:rFonts w:ascii="Arial" w:eastAsia="宋体" w:hAnsi="Arial"/>
          <w:noProof/>
          <w:szCs w:val="24"/>
          <w:lang w:eastAsia="zh-CN"/>
        </w:rPr>
        <w:t>, the deadline of each phase is outlined as follow:</w:t>
      </w:r>
    </w:p>
    <w:p w14:paraId="4920A772" w14:textId="7D0FEDF8" w:rsidR="00341341" w:rsidRPr="00C16CD2" w:rsidRDefault="00341341" w:rsidP="00341341">
      <w:pPr>
        <w:pStyle w:val="ListParagraph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1</w:t>
      </w:r>
      <w:r>
        <w:rPr>
          <w:rFonts w:ascii="Arial" w:eastAsia="宋体" w:hAnsi="Arial"/>
          <w:noProof/>
          <w:szCs w:val="24"/>
        </w:rPr>
        <w:t xml:space="preserve">: </w:t>
      </w:r>
      <w:r w:rsidR="00472E07" w:rsidRPr="00472E07">
        <w:rPr>
          <w:rFonts w:ascii="Arial" w:eastAsia="宋体" w:hAnsi="Arial"/>
          <w:noProof/>
          <w:szCs w:val="24"/>
        </w:rPr>
        <w:t>determine agreeable parts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yellow"/>
        </w:rPr>
        <w:t>dead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line: 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Thursday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 </w:t>
      </w:r>
      <w:r w:rsidR="00BC2972" w:rsidRPr="00BC2972">
        <w:rPr>
          <w:rFonts w:ascii="Arial" w:eastAsia="宋体" w:hAnsi="Arial"/>
          <w:noProof/>
          <w:szCs w:val="24"/>
          <w:highlight w:val="yellow"/>
        </w:rPr>
        <w:t>Feb. 1</w:t>
      </w:r>
      <w:r w:rsidRPr="00BC2972">
        <w:rPr>
          <w:rFonts w:ascii="Arial" w:eastAsia="宋体" w:hAnsi="Arial"/>
          <w:noProof/>
          <w:szCs w:val="24"/>
          <w:highlight w:val="yellow"/>
        </w:rPr>
        <w:t>, 202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1</w:t>
      </w:r>
      <w:r w:rsidRPr="00BC2972">
        <w:rPr>
          <w:rFonts w:ascii="Arial" w:eastAsia="宋体" w:hAnsi="Arial"/>
          <w:noProof/>
          <w:szCs w:val="24"/>
          <w:highlight w:val="yellow"/>
        </w:rPr>
        <w:t>.</w:t>
      </w:r>
    </w:p>
    <w:p w14:paraId="04C49DA1" w14:textId="75693275" w:rsidR="00341341" w:rsidRPr="00FB1223" w:rsidRDefault="00341341" w:rsidP="00341341">
      <w:pPr>
        <w:pStyle w:val="ListParagraph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2</w:t>
      </w:r>
      <w:r w:rsidRPr="00C16CD2">
        <w:rPr>
          <w:rFonts w:ascii="Arial" w:eastAsia="宋体" w:hAnsi="Arial"/>
          <w:noProof/>
          <w:szCs w:val="24"/>
        </w:rPr>
        <w:t xml:space="preserve">: </w:t>
      </w:r>
      <w:r w:rsidR="001B533E" w:rsidRPr="001B533E">
        <w:rPr>
          <w:rFonts w:ascii="Arial" w:eastAsia="宋体" w:hAnsi="Arial"/>
          <w:noProof/>
          <w:szCs w:val="24"/>
        </w:rPr>
        <w:t>for agreeable parts Work on CRs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deadline: </w:t>
      </w:r>
      <w:r w:rsidR="00826D50" w:rsidRPr="00A17850">
        <w:rPr>
          <w:rFonts w:ascii="Arial" w:eastAsia="宋体" w:hAnsi="Arial"/>
          <w:noProof/>
          <w:szCs w:val="24"/>
          <w:highlight w:val="green"/>
        </w:rPr>
        <w:t xml:space="preserve">Thursday </w:t>
      </w:r>
      <w:r w:rsidR="00826D50">
        <w:rPr>
          <w:rFonts w:ascii="Arial" w:eastAsia="宋体" w:hAnsi="Arial"/>
          <w:noProof/>
          <w:szCs w:val="24"/>
          <w:highlight w:val="green"/>
        </w:rPr>
        <w:t>Feb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. </w:t>
      </w:r>
      <w:r w:rsidR="00826D50">
        <w:rPr>
          <w:rFonts w:ascii="Arial" w:eastAsia="宋体" w:hAnsi="Arial"/>
          <w:noProof/>
          <w:szCs w:val="24"/>
          <w:highlight w:val="green"/>
        </w:rPr>
        <w:t>4</w:t>
      </w:r>
      <w:r w:rsidRPr="00AF04F5">
        <w:rPr>
          <w:rFonts w:ascii="Arial" w:eastAsia="宋体" w:hAnsi="Arial"/>
          <w:noProof/>
          <w:szCs w:val="24"/>
          <w:highlight w:val="green"/>
        </w:rPr>
        <w:t>, 2021</w:t>
      </w:r>
      <w:r>
        <w:rPr>
          <w:rFonts w:ascii="Arial" w:eastAsia="宋体" w:hAnsi="Arial"/>
          <w:noProof/>
          <w:szCs w:val="24"/>
        </w:rPr>
        <w:t xml:space="preserve"> </w:t>
      </w:r>
    </w:p>
    <w:p w14:paraId="48152C15" w14:textId="1553BA4D" w:rsidR="00520FC9" w:rsidRDefault="00520FC9" w:rsidP="008E06A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114AE7" w14:textId="2648B4FB" w:rsidR="00577423" w:rsidRDefault="00577423" w:rsidP="00577423">
      <w:pPr>
        <w:pStyle w:val="Heading1"/>
        <w:rPr>
          <w:lang w:eastAsia="ko-KR"/>
        </w:rPr>
      </w:pPr>
      <w:bookmarkStart w:id="7" w:name="_Toc497230266"/>
      <w:bookmarkStart w:id="8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7C900A61" w:rsidR="008E06AD" w:rsidRDefault="008E06AD" w:rsidP="008E06AD">
            <w:pPr>
              <w:pStyle w:val="TAC"/>
              <w:rPr>
                <w:lang w:eastAsia="ko-KR"/>
              </w:rPr>
            </w:pPr>
            <w:r w:rsidRPr="005B5920">
              <w:rPr>
                <w:lang w:eastAsia="ko-KR"/>
              </w:rPr>
              <w:t>Kimba Dit Adamou, Boubacar</w:t>
            </w:r>
            <w:r>
              <w:rPr>
                <w:lang w:eastAsia="ko-KR"/>
              </w:rPr>
              <w:t xml:space="preserve"> (</w:t>
            </w:r>
            <w:r w:rsidRPr="005B5920">
              <w:rPr>
                <w:lang w:eastAsia="ko-KR"/>
              </w:rPr>
              <w:t>kimba@vivo.com</w:t>
            </w:r>
            <w:r>
              <w:rPr>
                <w:lang w:eastAsia="ko-KR"/>
              </w:rPr>
              <w:t>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5E1F102E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240E92B6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E6BBA3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577423" w14:paraId="17E514AE" w14:textId="77777777" w:rsidTr="00D96CB3">
        <w:tc>
          <w:tcPr>
            <w:tcW w:w="3835" w:type="dxa"/>
          </w:tcPr>
          <w:p w14:paraId="2126E212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BBB9F8F" w14:textId="77777777" w:rsidR="00577423" w:rsidRDefault="0057742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747565D" w14:textId="77777777" w:rsidTr="00D96CB3">
        <w:tc>
          <w:tcPr>
            <w:tcW w:w="3835" w:type="dxa"/>
          </w:tcPr>
          <w:p w14:paraId="23DCB2FA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4CAE88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2795A5F" w14:textId="77777777" w:rsidTr="00D96CB3">
        <w:tc>
          <w:tcPr>
            <w:tcW w:w="3835" w:type="dxa"/>
          </w:tcPr>
          <w:p w14:paraId="66C90706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91F57D5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329F6CE1" w14:textId="77777777" w:rsidTr="00D96CB3">
        <w:tc>
          <w:tcPr>
            <w:tcW w:w="3835" w:type="dxa"/>
          </w:tcPr>
          <w:p w14:paraId="148CE01B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B7E2D5E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512D3572" w14:textId="77777777" w:rsidTr="00D96CB3">
        <w:tc>
          <w:tcPr>
            <w:tcW w:w="3835" w:type="dxa"/>
          </w:tcPr>
          <w:p w14:paraId="2920C5C9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695085E3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  <w:tr w:rsidR="00D96CB3" w14:paraId="6CBFC8BF" w14:textId="77777777" w:rsidTr="00D96CB3">
        <w:tc>
          <w:tcPr>
            <w:tcW w:w="3835" w:type="dxa"/>
          </w:tcPr>
          <w:p w14:paraId="4E684A6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11FB3227" w14:textId="77777777" w:rsidR="00D96CB3" w:rsidRDefault="00D96CB3" w:rsidP="007F3890">
            <w:pPr>
              <w:pStyle w:val="TAC"/>
              <w:rPr>
                <w:lang w:eastAsia="ko-KR"/>
              </w:rPr>
            </w:pPr>
          </w:p>
        </w:tc>
      </w:tr>
    </w:tbl>
    <w:p w14:paraId="63AC1086" w14:textId="77777777" w:rsidR="00577423" w:rsidRDefault="00577423" w:rsidP="00577423">
      <w:pPr>
        <w:rPr>
          <w:lang w:eastAsia="ko-KR"/>
        </w:rPr>
      </w:pPr>
    </w:p>
    <w:p w14:paraId="636E087B" w14:textId="7087BF62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7"/>
      <w:r w:rsidR="008E06AD">
        <w:t>Discussion</w:t>
      </w:r>
    </w:p>
    <w:bookmarkEnd w:id="8"/>
    <w:p w14:paraId="4A81C50A" w14:textId="30EE72DD" w:rsidR="00FA4C60" w:rsidRDefault="00FA4C60" w:rsidP="00FA4C60">
      <w:pPr>
        <w:pStyle w:val="Heading2"/>
        <w:rPr>
          <w:lang w:eastAsia="ko-KR"/>
        </w:rPr>
      </w:pPr>
      <w:r>
        <w:rPr>
          <w:lang w:eastAsia="ko-KR"/>
        </w:rPr>
        <w:t>3.</w:t>
      </w:r>
      <w:r w:rsidR="00DD0756">
        <w:rPr>
          <w:lang w:eastAsia="ko-KR"/>
        </w:rPr>
        <w:t>1</w:t>
      </w:r>
      <w:r w:rsidR="00456A18">
        <w:rPr>
          <w:lang w:eastAsia="ko-KR"/>
        </w:rPr>
        <w:tab/>
      </w:r>
      <w:r w:rsidR="004142E2" w:rsidRPr="004142E2">
        <w:rPr>
          <w:lang w:eastAsia="ko-KR"/>
        </w:rPr>
        <w:t>T400 expiry in timer table</w:t>
      </w:r>
      <w:r w:rsidR="0043561D">
        <w:rPr>
          <w:lang w:eastAsia="ko-KR"/>
        </w:rPr>
        <w:t xml:space="preserve"> (TS 38.331)</w:t>
      </w:r>
    </w:p>
    <w:p w14:paraId="289DAA6D" w14:textId="66CF7D24" w:rsidR="00667384" w:rsidRPr="005A16A2" w:rsidRDefault="005A16A2" w:rsidP="00545707">
      <w:pPr>
        <w:spacing w:after="0"/>
        <w:jc w:val="both"/>
        <w:rPr>
          <w:rFonts w:ascii="Arial" w:eastAsia="宋体" w:hAnsi="Arial"/>
          <w:bCs/>
          <w:noProof/>
          <w:szCs w:val="24"/>
          <w:lang w:eastAsia="zh-CN"/>
        </w:rPr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current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specifcation TS 38.331 V16.3.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1</w:t>
      </w:r>
      <w:r>
        <w:rPr>
          <w:rFonts w:ascii="Arial" w:eastAsia="宋体" w:hAnsi="Arial"/>
          <w:bCs/>
          <w:noProof/>
          <w:szCs w:val="24"/>
          <w:lang w:eastAsia="zh-CN"/>
        </w:rPr>
        <w:t>,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 xml:space="preserve"> i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>n the informative table of section 7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.1.1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 xml:space="preserve"> for the timer T400, it is stated that when the timer expires, the sidelink reconfiguration failure procedure need to be performed</w:t>
      </w:r>
      <w:r w:rsidR="006A762E">
        <w:rPr>
          <w:rFonts w:ascii="Arial" w:eastAsia="宋体" w:hAnsi="Arial"/>
          <w:bCs/>
          <w:noProof/>
          <w:szCs w:val="24"/>
          <w:lang w:eastAsia="zh-CN"/>
        </w:rPr>
        <w:t>, highlighed in yellow as below.</w:t>
      </w:r>
    </w:p>
    <w:p w14:paraId="439FD3EA" w14:textId="366EDD97" w:rsidR="00667384" w:rsidRPr="005F6BF6" w:rsidRDefault="005F6BF6" w:rsidP="00667384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7C8D146F" w14:textId="77777777" w:rsidR="005F6BF6" w:rsidRPr="00CA3ECC" w:rsidRDefault="005F6BF6" w:rsidP="005F6BF6">
      <w:pPr>
        <w:pStyle w:val="Heading3"/>
      </w:pPr>
      <w:bookmarkStart w:id="9" w:name="_Toc60777577"/>
      <w:bookmarkStart w:id="10" w:name="_Toc60868358"/>
      <w:r w:rsidRPr="00CA3ECC">
        <w:lastRenderedPageBreak/>
        <w:t>7.1.1</w:t>
      </w:r>
      <w:r w:rsidRPr="00CA3ECC">
        <w:tab/>
        <w:t>Timers (Informative)</w:t>
      </w:r>
      <w:bookmarkEnd w:id="9"/>
      <w:bookmarkEnd w:id="10"/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5F6BF6" w:rsidRPr="00CA3ECC" w14:paraId="7C49A014" w14:textId="77777777" w:rsidTr="007F38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3546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5F4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BF8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A21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At expiry</w:t>
            </w:r>
          </w:p>
        </w:tc>
      </w:tr>
      <w:tr w:rsidR="006A762E" w:rsidRPr="00CA3ECC" w14:paraId="2D5F879B" w14:textId="77777777" w:rsidTr="006A762E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751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>T400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C6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transmission of </w:t>
            </w:r>
            <w:proofErr w:type="spellStart"/>
            <w:r w:rsidRPr="006A762E">
              <w:rPr>
                <w:b w:val="0"/>
                <w:lang w:eastAsia="en-GB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FED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reception of </w:t>
            </w:r>
            <w:proofErr w:type="spellStart"/>
            <w:r w:rsidRPr="006A762E">
              <w:rPr>
                <w:b w:val="0"/>
                <w:lang w:eastAsia="en-GB"/>
              </w:rPr>
              <w:t>RRCReconfigurationFailureSidelink</w:t>
            </w:r>
            <w:proofErr w:type="spellEnd"/>
            <w:r w:rsidRPr="006A762E">
              <w:rPr>
                <w:b w:val="0"/>
                <w:lang w:eastAsia="en-GB"/>
              </w:rPr>
              <w:t xml:space="preserve"> or </w:t>
            </w:r>
            <w:proofErr w:type="spellStart"/>
            <w:r w:rsidRPr="006A762E">
              <w:rPr>
                <w:b w:val="0"/>
                <w:lang w:eastAsia="en-GB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2865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highlight w:val="yellow"/>
                <w:lang w:eastAsia="en-GB"/>
              </w:rPr>
              <w:t xml:space="preserve">Perform the </w:t>
            </w:r>
            <w:proofErr w:type="spellStart"/>
            <w:r w:rsidRPr="006A762E">
              <w:rPr>
                <w:b w:val="0"/>
                <w:highlight w:val="yellow"/>
                <w:lang w:eastAsia="en-GB"/>
              </w:rPr>
              <w:t>sidelink</w:t>
            </w:r>
            <w:proofErr w:type="spellEnd"/>
            <w:r w:rsidRPr="006A762E">
              <w:rPr>
                <w:b w:val="0"/>
                <w:highlight w:val="yellow"/>
                <w:lang w:eastAsia="en-GB"/>
              </w:rPr>
              <w:t xml:space="preserve"> RRC reconfiguration failure procedure as specified in 5.8.9.1.8</w:t>
            </w:r>
          </w:p>
        </w:tc>
      </w:tr>
    </w:tbl>
    <w:p w14:paraId="410D544A" w14:textId="77777777" w:rsidR="006A762E" w:rsidRPr="005F6BF6" w:rsidRDefault="006A762E" w:rsidP="006A762E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417FE6D" w14:textId="5ACE71B7" w:rsidR="00407133" w:rsidRDefault="006A762E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How</w:t>
      </w:r>
      <w:r>
        <w:rPr>
          <w:rFonts w:ascii="Arial" w:hAnsi="Arial"/>
          <w:bCs/>
          <w:kern w:val="0"/>
          <w:sz w:val="20"/>
          <w:szCs w:val="20"/>
          <w:lang w:val="en-GB"/>
        </w:rPr>
        <w:t>ever, in the procedural text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957A75" w:rsidRPr="00957A75">
        <w:rPr>
          <w:rFonts w:ascii="Arial" w:hAnsi="Arial"/>
          <w:bCs/>
          <w:kern w:val="0"/>
          <w:sz w:val="20"/>
          <w:szCs w:val="20"/>
          <w:lang w:val="en-GB"/>
        </w:rPr>
        <w:t xml:space="preserve">of section 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>5.8.9.3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, the UE behaviour upon T400 expiry is 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treated as SL RLF and the </w:t>
      </w:r>
      <w:proofErr w:type="spellStart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need to be performed, 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highlighted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>yellow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as below.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</w:p>
    <w:p w14:paraId="223CC1BA" w14:textId="77777777" w:rsidR="006A762E" w:rsidRPr="005F6BF6" w:rsidRDefault="006A762E" w:rsidP="006A762E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F61E94D" w14:textId="77777777" w:rsidR="00776BD7" w:rsidRPr="00CA3ECC" w:rsidRDefault="00776BD7" w:rsidP="00776BD7">
      <w:pPr>
        <w:pStyle w:val="Heading4"/>
      </w:pPr>
      <w:bookmarkStart w:id="11" w:name="_Toc60777045"/>
      <w:bookmarkStart w:id="12" w:name="_Toc60867826"/>
      <w:r w:rsidRPr="00CA3ECC">
        <w:t>5.8.9.3</w:t>
      </w:r>
      <w:r w:rsidRPr="00CA3ECC">
        <w:tab/>
      </w:r>
      <w:proofErr w:type="spellStart"/>
      <w:r w:rsidRPr="00CA3ECC">
        <w:t>Sidelink</w:t>
      </w:r>
      <w:proofErr w:type="spellEnd"/>
      <w:r w:rsidRPr="00CA3ECC">
        <w:t xml:space="preserve"> radio link failure related actions</w:t>
      </w:r>
      <w:bookmarkEnd w:id="11"/>
      <w:bookmarkEnd w:id="12"/>
    </w:p>
    <w:p w14:paraId="1A4026C9" w14:textId="77777777" w:rsidR="00776BD7" w:rsidRPr="00CA3ECC" w:rsidRDefault="00776BD7" w:rsidP="00776BD7">
      <w:r w:rsidRPr="00CA3ECC">
        <w:t>The UE shall:</w:t>
      </w:r>
    </w:p>
    <w:p w14:paraId="2A1CB195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RLC entity that the maximum number of retransmissions for a specific destination has been reached; or</w:t>
      </w:r>
    </w:p>
    <w:p w14:paraId="29D55C53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</w:r>
      <w:r w:rsidRPr="00432A95">
        <w:rPr>
          <w:highlight w:val="yellow"/>
        </w:rPr>
        <w:t xml:space="preserve">upon </w:t>
      </w:r>
      <w:r w:rsidRPr="00432A95">
        <w:rPr>
          <w:rFonts w:eastAsia="MS Mincho"/>
          <w:highlight w:val="yellow"/>
        </w:rPr>
        <w:t>T400 expiry</w:t>
      </w:r>
      <w:r w:rsidRPr="00432A95">
        <w:rPr>
          <w:highlight w:val="yellow"/>
        </w:rPr>
        <w:t xml:space="preserve"> </w:t>
      </w:r>
      <w:r w:rsidRPr="00432A95">
        <w:rPr>
          <w:rFonts w:eastAsia="MS Mincho"/>
          <w:highlight w:val="yellow"/>
        </w:rPr>
        <w:t>for a specific destination</w:t>
      </w:r>
      <w:r w:rsidRPr="00CA3ECC">
        <w:t>; or</w:t>
      </w:r>
    </w:p>
    <w:p w14:paraId="7943A2A8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MAC entity that the maximum number of consecutive HARQ DTX for a specific destination has been reached; or</w:t>
      </w:r>
    </w:p>
    <w:p w14:paraId="32C40450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integrity check failure indication from </w:t>
      </w:r>
      <w:proofErr w:type="spellStart"/>
      <w:r w:rsidRPr="00CA3ECC">
        <w:t>sidelink</w:t>
      </w:r>
      <w:proofErr w:type="spellEnd"/>
      <w:r w:rsidRPr="00CA3ECC">
        <w:t xml:space="preserve"> PDCP entity concerning SL-SRB2 or SL-SRB3 </w:t>
      </w:r>
      <w:r w:rsidRPr="00CA3ECC">
        <w:rPr>
          <w:rFonts w:eastAsia="MS Mincho"/>
        </w:rPr>
        <w:t>for a specific destination</w:t>
      </w:r>
      <w:r w:rsidRPr="00CA3ECC">
        <w:t>:</w:t>
      </w:r>
    </w:p>
    <w:p w14:paraId="24E63F84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consider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radio link failure to be detected for this destination;</w:t>
      </w:r>
    </w:p>
    <w:p w14:paraId="301F6540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DRBs of this destination, in according to sub-clause 5.8.9.1a.1;</w:t>
      </w:r>
    </w:p>
    <w:p w14:paraId="3F7C07DD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release the SRBs of this destination, in according to sub-clause 5.8.9.1a.3;</w:t>
      </w:r>
    </w:p>
    <w:p w14:paraId="14468B4B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discard the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related configuration of this destination;</w:t>
      </w:r>
    </w:p>
    <w:p w14:paraId="715A8633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reset</w:t>
      </w:r>
      <w:r w:rsidRPr="00432A95">
        <w:rPr>
          <w:rFonts w:eastAsia="宋体"/>
          <w:highlight w:val="yellow"/>
        </w:rPr>
        <w:t xml:space="preserve"> the </w:t>
      </w:r>
      <w:proofErr w:type="spellStart"/>
      <w:r w:rsidRPr="00432A95">
        <w:rPr>
          <w:rFonts w:eastAsia="宋体"/>
          <w:highlight w:val="yellow"/>
        </w:rPr>
        <w:t>sidelink</w:t>
      </w:r>
      <w:proofErr w:type="spellEnd"/>
      <w:r w:rsidRPr="00432A95">
        <w:rPr>
          <w:rFonts w:eastAsia="宋体"/>
          <w:highlight w:val="yellow"/>
        </w:rPr>
        <w:t xml:space="preserve"> specific MAC</w:t>
      </w:r>
      <w:r w:rsidRPr="00432A95">
        <w:rPr>
          <w:highlight w:val="yellow"/>
        </w:rPr>
        <w:t xml:space="preserve"> of this destination</w:t>
      </w:r>
      <w:r w:rsidRPr="00432A95">
        <w:rPr>
          <w:rFonts w:eastAsia="宋体"/>
          <w:highlight w:val="yellow"/>
        </w:rPr>
        <w:t>;</w:t>
      </w:r>
    </w:p>
    <w:p w14:paraId="38DB3715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consider the PC5-RRC connection is released for the destination;</w:t>
      </w:r>
    </w:p>
    <w:p w14:paraId="4CDCF17A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indicate the release of the PC5-RRC connection to the upper layers for this destination (i.e. PC5 is unavailable);</w:t>
      </w:r>
    </w:p>
    <w:p w14:paraId="5328AEC9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if UE is in RRC_CONNECTED:</w:t>
      </w:r>
    </w:p>
    <w:p w14:paraId="5AC62A36" w14:textId="77777777" w:rsidR="00776BD7" w:rsidRPr="00CA3ECC" w:rsidRDefault="00776BD7" w:rsidP="00776BD7">
      <w:pPr>
        <w:pStyle w:val="B3"/>
      </w:pPr>
      <w:r w:rsidRPr="00432A95">
        <w:rPr>
          <w:highlight w:val="yellow"/>
        </w:rPr>
        <w:t>3&gt;</w:t>
      </w:r>
      <w:r w:rsidRPr="00432A95">
        <w:rPr>
          <w:highlight w:val="yellow"/>
        </w:rPr>
        <w:tab/>
        <w:t xml:space="preserve">perform the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UE information for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procedure, as specified in 5.8.3.3;</w:t>
      </w:r>
    </w:p>
    <w:p w14:paraId="7F4E479C" w14:textId="77777777" w:rsidR="00776BD7" w:rsidRPr="00CA3ECC" w:rsidRDefault="00776BD7" w:rsidP="00776BD7">
      <w:pPr>
        <w:pStyle w:val="NO"/>
      </w:pPr>
      <w:r w:rsidRPr="00CA3ECC">
        <w:t>NOTE:</w:t>
      </w:r>
      <w:r w:rsidRPr="00CA3ECC">
        <w:tab/>
        <w:t>It is up to UE implementation on whether and how to indicate to upper layers to maintain the keep-alive procedure [55].</w:t>
      </w:r>
    </w:p>
    <w:p w14:paraId="78B4DFB5" w14:textId="77777777" w:rsidR="00776BD7" w:rsidRPr="005F6BF6" w:rsidRDefault="00776BD7" w:rsidP="00776BD7">
      <w:pPr>
        <w:pStyle w:val="1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330D1D41" w14:textId="0CCD4151" w:rsidR="006A762E" w:rsidRDefault="007A5806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A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s a consequence, the 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informative table for T400 expiry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is inconsistent with the procedural text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. It is noticeable that w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hether to consider T400 expiry as SL reconfiguration failure </w:t>
      </w:r>
      <w:r w:rsidR="00335B5A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or SL RLF </w:t>
      </w:r>
      <w:r w:rsidR="00335B5A">
        <w:rPr>
          <w:rFonts w:ascii="Arial" w:hAnsi="Arial"/>
          <w:bCs/>
          <w:kern w:val="0"/>
          <w:sz w:val="20"/>
          <w:szCs w:val="20"/>
          <w:lang w:val="en-GB"/>
        </w:rPr>
        <w:t xml:space="preserve">was 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>discussed at RAN2#10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9</w:t>
      </w:r>
      <w:r w:rsidR="00C7021B">
        <w:rPr>
          <w:rFonts w:ascii="Arial" w:hAnsi="Arial"/>
          <w:bCs/>
          <w:kern w:val="0"/>
          <w:sz w:val="20"/>
          <w:szCs w:val="20"/>
          <w:lang w:val="en-GB"/>
        </w:rPr>
        <w:t>-e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. At that 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>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, RAN2 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has made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 the following agreement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to treat </w:t>
      </w:r>
      <w:r w:rsidR="00E37F29" w:rsidRPr="00E37F29">
        <w:rPr>
          <w:rFonts w:ascii="Arial" w:hAnsi="Arial"/>
          <w:bCs/>
          <w:kern w:val="0"/>
          <w:sz w:val="20"/>
          <w:szCs w:val="20"/>
          <w:lang w:val="en-GB"/>
        </w:rPr>
        <w:t>T400 expiry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 the same as SL RLF</w:t>
      </w:r>
      <w:r w:rsidR="00801810">
        <w:rPr>
          <w:rFonts w:ascii="Arial" w:hAnsi="Arial"/>
          <w:bCs/>
          <w:kern w:val="0"/>
          <w:sz w:val="20"/>
          <w:szCs w:val="20"/>
          <w:lang w:val="en-GB"/>
        </w:rPr>
        <w:t>, highlighted in green as below.</w:t>
      </w:r>
    </w:p>
    <w:p w14:paraId="1B0D6B7E" w14:textId="2FF5697C" w:rsidR="00E37F29" w:rsidRPr="005F1AFD" w:rsidRDefault="00C7021B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</w:pPr>
      <w:r w:rsidRPr="00683697">
        <w:rPr>
          <w:b/>
        </w:rPr>
        <w:t>RAN2#1</w:t>
      </w:r>
      <w:r w:rsidR="00FA764E">
        <w:rPr>
          <w:b/>
        </w:rPr>
        <w:t>0</w:t>
      </w:r>
      <w:r w:rsidRPr="00683697">
        <w:rPr>
          <w:b/>
        </w:rPr>
        <w:t xml:space="preserve">9-e </w:t>
      </w:r>
      <w:r w:rsidR="00E37F29" w:rsidRPr="00683697">
        <w:rPr>
          <w:b/>
        </w:rPr>
        <w:t>Agreements on RRC</w:t>
      </w:r>
      <w:r w:rsidR="00E37F29">
        <w:t xml:space="preserve">: </w:t>
      </w:r>
    </w:p>
    <w:p w14:paraId="4EFA89C9" w14:textId="7FAF76E9" w:rsidR="00E37F29" w:rsidRDefault="00E37F29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2" w:hanging="363"/>
      </w:pPr>
      <w:r w:rsidRPr="00432A95">
        <w:rPr>
          <w:highlight w:val="green"/>
        </w:rPr>
        <w:t>Upon T400 expiry</w:t>
      </w:r>
      <w:r w:rsidRPr="002E5F95">
        <w:t xml:space="preserve">, TX UE detects PC5-RRC RLF and </w:t>
      </w:r>
      <w:r w:rsidRPr="00432A95">
        <w:rPr>
          <w:highlight w:val="green"/>
        </w:rPr>
        <w:t>performs the same operations as RLF</w:t>
      </w:r>
      <w:r w:rsidRPr="002E5F95">
        <w:t>.</w:t>
      </w:r>
    </w:p>
    <w:p w14:paraId="76E0D672" w14:textId="3AC6C68F" w:rsidR="0037047C" w:rsidRDefault="00BB0CBE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However, a</w:t>
      </w:r>
      <w:r w:rsidR="0033607E">
        <w:rPr>
          <w:rFonts w:ascii="Arial" w:hAnsi="Arial"/>
          <w:bCs/>
          <w:kern w:val="0"/>
          <w:sz w:val="20"/>
          <w:szCs w:val="20"/>
          <w:lang w:val="en-GB"/>
        </w:rPr>
        <w:t xml:space="preserve">ccording to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company CRs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_Ref62562624 \r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[1]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_Ref62562634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[2]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_Ref62562635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[3]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, the </w:t>
      </w:r>
      <w:r w:rsidR="0066385B">
        <w:rPr>
          <w:rFonts w:ascii="Arial" w:hAnsi="Arial"/>
          <w:bCs/>
          <w:kern w:val="0"/>
          <w:sz w:val="20"/>
          <w:szCs w:val="20"/>
          <w:lang w:val="en-GB"/>
        </w:rPr>
        <w:t>UE behaviour upon T400 expiry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 may not be exactly the same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operations as SL RLF. 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There are three </w:t>
      </w:r>
      <w:r w:rsidR="00CD5C25">
        <w:rPr>
          <w:rFonts w:ascii="Arial" w:hAnsi="Arial"/>
          <w:bCs/>
          <w:kern w:val="0"/>
          <w:sz w:val="20"/>
          <w:szCs w:val="20"/>
          <w:lang w:val="en-GB"/>
        </w:rPr>
        <w:t>Alternatives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on the table</w:t>
      </w:r>
      <w:r w:rsidR="00EB29F4">
        <w:rPr>
          <w:rFonts w:ascii="Arial" w:hAnsi="Arial"/>
          <w:bCs/>
          <w:kern w:val="0"/>
          <w:sz w:val="20"/>
          <w:szCs w:val="20"/>
          <w:lang w:val="en-GB"/>
        </w:rPr>
        <w:t xml:space="preserve"> as follows:</w:t>
      </w:r>
    </w:p>
    <w:p w14:paraId="4AD9E7AC" w14:textId="275AC2F9" w:rsid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lastRenderedPageBreak/>
        <w:t>Alt-</w:t>
      </w:r>
      <w:r w:rsidR="00683697" w:rsidRPr="00683697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1:</w:t>
      </w:r>
      <w:r w:rsidR="00683697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683697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UE information for NR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communication procedure as specified in 5.8.3.3 if UE is in RRC_CONNECTED.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 xml:space="preserve"> (Huawei CR in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R2-2101761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70FCEEFC" w14:textId="7592FEDB" w:rsid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2: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Perform the </w:t>
      </w:r>
      <w:proofErr w:type="spellStart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 as specified in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(vivo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R2-2100788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4034D5E" w14:textId="0EF22E9A" w:rsidR="00683697" w:rsidRPr="0037047C" w:rsidRDefault="00CD5C25" w:rsidP="00030ADC">
      <w:pPr>
        <w:pStyle w:val="1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</w:t>
      </w:r>
      <w:r w:rsidR="00471F3D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3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471F3D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perform the radio link failure related actions as specified in clause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(Ericsson CR in </w:t>
      </w:r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R2-2100978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C61D273" w14:textId="6B4AB825" w:rsidR="00AD6BFB" w:rsidRPr="00EB29F4" w:rsidRDefault="00EB29F4" w:rsidP="00D827A8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R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apporteur would like to </w:t>
      </w:r>
      <w:r w:rsidR="00D32C8D">
        <w:rPr>
          <w:rFonts w:ascii="Arial" w:hAnsi="Arial"/>
          <w:bCs/>
          <w:kern w:val="0"/>
          <w:sz w:val="20"/>
          <w:szCs w:val="20"/>
          <w:lang w:val="en-GB"/>
        </w:rPr>
        <w:t>invite interested companies to check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which is the correct understanding of the UE behaviour upon T400 expiry and see if </w:t>
      </w:r>
      <w:r>
        <w:rPr>
          <w:rFonts w:ascii="Arial" w:hAnsi="Arial" w:hint="eastAsia"/>
          <w:bCs/>
          <w:kern w:val="0"/>
          <w:sz w:val="20"/>
          <w:szCs w:val="20"/>
          <w:lang w:val="en-GB"/>
        </w:rPr>
        <w:t>t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here is </w:t>
      </w:r>
      <w:r w:rsidR="00BB0CBE" w:rsidRPr="00EB29F4">
        <w:rPr>
          <w:rFonts w:ascii="Arial" w:hAnsi="Arial"/>
          <w:bCs/>
          <w:kern w:val="0"/>
          <w:sz w:val="20"/>
          <w:szCs w:val="20"/>
          <w:lang w:val="en-GB"/>
        </w:rPr>
        <w:t xml:space="preserve">some additional/different UE </w:t>
      </w:r>
      <w:r w:rsidRPr="00EB29F4">
        <w:rPr>
          <w:rFonts w:ascii="Arial" w:hAnsi="Arial"/>
          <w:bCs/>
          <w:kern w:val="0"/>
          <w:sz w:val="20"/>
          <w:szCs w:val="20"/>
          <w:lang w:val="en-GB"/>
        </w:rPr>
        <w:t>behavior needed.</w:t>
      </w:r>
    </w:p>
    <w:p w14:paraId="42B36A9C" w14:textId="0A8343D0" w:rsidR="00BB0CBE" w:rsidRDefault="0052433F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>confirm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 that </w:t>
      </w:r>
      <w:r>
        <w:rPr>
          <w:rFonts w:ascii="Arial" w:hAnsi="Arial"/>
          <w:b/>
          <w:kern w:val="0"/>
          <w:sz w:val="20"/>
          <w:szCs w:val="20"/>
          <w:lang w:val="en-GB"/>
        </w:rPr>
        <w:t>u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pon T400 expiry, </w:t>
      </w:r>
      <w:r w:rsidR="007C0186">
        <w:rPr>
          <w:rFonts w:ascii="Arial" w:hAnsi="Arial"/>
          <w:b/>
          <w:kern w:val="0"/>
          <w:sz w:val="20"/>
          <w:szCs w:val="20"/>
          <w:lang w:val="en-GB"/>
        </w:rPr>
        <w:t xml:space="preserve">at least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the UE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 xml:space="preserve">will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perform the same operations as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SL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RLF?</w:t>
      </w:r>
    </w:p>
    <w:p w14:paraId="768552D3" w14:textId="1502C607" w:rsidR="00030ADC" w:rsidRDefault="00030ADC" w:rsidP="00030ADC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3B3C989F" w14:textId="2673C9F8" w:rsidR="00030ADC" w:rsidRDefault="00030ADC" w:rsidP="00030ADC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030ADC" w14:paraId="415624EA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C8577" w14:textId="77777777" w:rsidR="00030ADC" w:rsidRPr="004D28EC" w:rsidRDefault="00030ADC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91CE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7326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030ADC" w14:paraId="7561A57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A05" w14:textId="65FA59BE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8075" w14:textId="08920C9B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DCA7" w14:textId="5E6FF836" w:rsidR="00030ADC" w:rsidRDefault="00030ADC">
            <w:pPr>
              <w:spacing w:after="0"/>
            </w:pPr>
          </w:p>
        </w:tc>
      </w:tr>
      <w:tr w:rsidR="00030ADC" w14:paraId="10CF4005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C48" w14:textId="6A5EFB66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AEE9" w14:textId="5051BA2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08CB" w14:textId="77777777" w:rsidR="00030ADC" w:rsidRDefault="00030ADC">
            <w:pPr>
              <w:spacing w:after="0"/>
              <w:rPr>
                <w:rFonts w:eastAsia="宋体"/>
              </w:rPr>
            </w:pPr>
          </w:p>
        </w:tc>
      </w:tr>
      <w:tr w:rsidR="00030ADC" w14:paraId="246B2523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56C" w14:textId="00F58B2A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B69E" w14:textId="0ECD9C65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3CB4D" w14:textId="58DF6FB7" w:rsidR="00030ADC" w:rsidRDefault="00030ADC">
            <w:pPr>
              <w:spacing w:after="0"/>
            </w:pPr>
          </w:p>
        </w:tc>
      </w:tr>
      <w:tr w:rsidR="00030ADC" w14:paraId="06477EF4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33A" w14:textId="7DC82283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4CB" w14:textId="66E86DC6" w:rsidR="00030ADC" w:rsidRDefault="00030A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1FF4" w14:textId="77777777" w:rsidR="00030ADC" w:rsidRDefault="00030ADC">
            <w:pPr>
              <w:spacing w:after="0"/>
            </w:pPr>
          </w:p>
        </w:tc>
      </w:tr>
      <w:tr w:rsidR="00030ADC" w14:paraId="785AFCF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9AA" w14:textId="301FA15F" w:rsidR="00030ADC" w:rsidRDefault="00030ADC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B35A" w14:textId="01E1023D" w:rsidR="00030ADC" w:rsidRDefault="00030ADC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E2916" w14:textId="77777777" w:rsidR="00030ADC" w:rsidRDefault="00030ADC">
            <w:pPr>
              <w:spacing w:after="0"/>
            </w:pPr>
          </w:p>
        </w:tc>
      </w:tr>
    </w:tbl>
    <w:p w14:paraId="00FC7ED5" w14:textId="77777777" w:rsidR="00A60B0B" w:rsidRDefault="00A60B0B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6643340F" w14:textId="1D18EE11" w:rsidR="00E00E54" w:rsidRDefault="00E00E54" w:rsidP="00E00E5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2: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YES, </w:t>
      </w:r>
      <w:r w:rsidR="005F7776">
        <w:rPr>
          <w:rFonts w:ascii="Arial" w:hAnsi="Arial"/>
          <w:b/>
          <w:kern w:val="0"/>
          <w:sz w:val="20"/>
          <w:szCs w:val="20"/>
          <w:lang w:val="en-GB"/>
        </w:rPr>
        <w:t>any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Pr="00E00E54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additional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UE behaviour </w:t>
      </w:r>
      <w:r w:rsidR="00456A18">
        <w:rPr>
          <w:rFonts w:ascii="Arial" w:hAnsi="Arial"/>
          <w:b/>
          <w:kern w:val="0"/>
          <w:sz w:val="20"/>
          <w:szCs w:val="20"/>
          <w:lang w:val="en-GB"/>
        </w:rPr>
        <w:t xml:space="preserve">is 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needed </w:t>
      </w:r>
      <w:r>
        <w:rPr>
          <w:rFonts w:ascii="Arial" w:hAnsi="Arial"/>
          <w:b/>
          <w:kern w:val="0"/>
          <w:sz w:val="20"/>
          <w:szCs w:val="20"/>
          <w:lang w:val="en-GB"/>
        </w:rPr>
        <w:t>on top of the SL RLF related operations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0DB08B8F" w14:textId="66CD583B" w:rsidR="00CD5C25" w:rsidRDefault="00CD5C25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one;</w:t>
      </w:r>
    </w:p>
    <w:p w14:paraId="3B310BE6" w14:textId="4483C1D9" w:rsidR="00E00E54" w:rsidRDefault="00E00E54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 message</w:t>
      </w:r>
      <w:r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63A25856" w14:textId="6CA0E702" w:rsidR="00E00E54" w:rsidRDefault="00E00E54" w:rsidP="00CD5C25">
      <w:pPr>
        <w:pStyle w:val="1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73DDA" w14:paraId="78EF6EB2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FC9F8" w14:textId="77777777" w:rsidR="00D73DDA" w:rsidRPr="004D28EC" w:rsidRDefault="00D73DDA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3E5DF" w14:textId="39C183CF" w:rsidR="00D73DDA" w:rsidRPr="004D28EC" w:rsidRDefault="00CD5C25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64706" w14:textId="77777777" w:rsidR="00D73DDA" w:rsidRPr="004D28EC" w:rsidRDefault="00D73DDA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73DDA" w14:paraId="3140677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861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08281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4A5C" w14:textId="77777777" w:rsidR="00D73DDA" w:rsidRDefault="00D73DDA" w:rsidP="007F3890">
            <w:pPr>
              <w:spacing w:after="0"/>
            </w:pPr>
          </w:p>
        </w:tc>
      </w:tr>
      <w:tr w:rsidR="00D73DDA" w14:paraId="0F703A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07D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04FE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7D36" w14:textId="77777777" w:rsidR="00D73DDA" w:rsidRDefault="00D73DDA" w:rsidP="007F3890">
            <w:pPr>
              <w:spacing w:after="0"/>
              <w:rPr>
                <w:rFonts w:eastAsia="宋体"/>
              </w:rPr>
            </w:pPr>
          </w:p>
        </w:tc>
      </w:tr>
      <w:tr w:rsidR="00D73DDA" w14:paraId="762E86C3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302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9219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91E9" w14:textId="77777777" w:rsidR="00D73DDA" w:rsidRDefault="00D73DDA" w:rsidP="007F3890">
            <w:pPr>
              <w:spacing w:after="0"/>
            </w:pPr>
          </w:p>
        </w:tc>
      </w:tr>
      <w:tr w:rsidR="00D73DDA" w14:paraId="256C5F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F10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8C20" w14:textId="77777777" w:rsidR="00D73DDA" w:rsidRDefault="00D73DDA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49671" w14:textId="77777777" w:rsidR="00D73DDA" w:rsidRDefault="00D73DDA" w:rsidP="007F3890">
            <w:pPr>
              <w:spacing w:after="0"/>
            </w:pPr>
          </w:p>
        </w:tc>
      </w:tr>
      <w:tr w:rsidR="00D73DDA" w14:paraId="7EB661F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FB1" w14:textId="77777777" w:rsidR="00D73DDA" w:rsidRDefault="00D73DDA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73B4" w14:textId="77777777" w:rsidR="00D73DDA" w:rsidRDefault="00D73DDA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712C" w14:textId="77777777" w:rsidR="00D73DDA" w:rsidRDefault="00D73DDA" w:rsidP="007F3890">
            <w:pPr>
              <w:spacing w:after="0"/>
            </w:pPr>
          </w:p>
        </w:tc>
      </w:tr>
    </w:tbl>
    <w:p w14:paraId="404DF30D" w14:textId="19BB87F0" w:rsidR="00BB0CBE" w:rsidRDefault="00BB0CBE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5FDA0AA" w14:textId="496F44FB" w:rsidR="00E74574" w:rsidRDefault="00E74574" w:rsidP="00E7457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1-</w:t>
      </w:r>
      <w:r>
        <w:rPr>
          <w:rFonts w:ascii="Arial" w:hAnsi="Arial"/>
          <w:b/>
          <w:kern w:val="0"/>
          <w:sz w:val="20"/>
          <w:szCs w:val="20"/>
          <w:lang w:val="en-GB"/>
        </w:rPr>
        <w:t>3: If the ANS to Q1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NO, 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it means that the UE will perform some behaviour that </w:t>
      </w:r>
      <w:r w:rsidR="00152975">
        <w:rPr>
          <w:rFonts w:ascii="Arial" w:hAnsi="Arial"/>
          <w:b/>
          <w:kern w:val="0"/>
          <w:sz w:val="20"/>
          <w:szCs w:val="20"/>
          <w:lang w:val="en-GB"/>
        </w:rPr>
        <w:t>can be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F3890" w:rsidRPr="007F3890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different </w:t>
      </w:r>
      <w:r w:rsidR="00CD5C25">
        <w:rPr>
          <w:rFonts w:ascii="Arial" w:hAnsi="Arial"/>
          <w:b/>
          <w:kern w:val="0"/>
          <w:sz w:val="20"/>
          <w:szCs w:val="20"/>
          <w:lang w:val="en-GB"/>
        </w:rPr>
        <w:t xml:space="preserve">from </w:t>
      </w:r>
      <w:r>
        <w:rPr>
          <w:rFonts w:ascii="Arial" w:hAnsi="Arial"/>
          <w:b/>
          <w:kern w:val="0"/>
          <w:sz w:val="20"/>
          <w:szCs w:val="20"/>
          <w:lang w:val="en-GB"/>
        </w:rPr>
        <w:t>the SL RLF related operations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>. Then what is the correct UE behaviour that needs to be specified?</w:t>
      </w:r>
    </w:p>
    <w:p w14:paraId="3E095567" w14:textId="0512A318" w:rsidR="00E74574" w:rsidRDefault="00E20D96" w:rsidP="00400476">
      <w:pPr>
        <w:pStyle w:val="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message and </w:t>
      </w:r>
      <w:r w:rsidRPr="00E20D96">
        <w:rPr>
          <w:rFonts w:ascii="Arial" w:hAnsi="Arial"/>
          <w:b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UE information for NR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communication procedure as specified in 5.8.3.3 if UE is in RRC_CONNECTED</w:t>
      </w:r>
      <w:r w:rsidR="00E74574"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071E1A60" w14:textId="77777777" w:rsidR="00E74574" w:rsidRDefault="00E74574" w:rsidP="00400476">
      <w:pPr>
        <w:pStyle w:val="1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6D07F4" w14:paraId="589FD8B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E9304" w14:textId="77777777" w:rsidR="006D07F4" w:rsidRPr="004D28EC" w:rsidRDefault="006D07F4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AEC33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44D8C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6D07F4" w14:paraId="73628E7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AD8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C316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7F9B0" w14:textId="77777777" w:rsidR="006D07F4" w:rsidRDefault="006D07F4" w:rsidP="007F3890">
            <w:pPr>
              <w:spacing w:after="0"/>
            </w:pPr>
          </w:p>
        </w:tc>
      </w:tr>
      <w:tr w:rsidR="006D07F4" w14:paraId="3212E20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1B5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6B51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F5F8" w14:textId="77777777" w:rsidR="006D07F4" w:rsidRDefault="006D07F4" w:rsidP="007F3890">
            <w:pPr>
              <w:spacing w:after="0"/>
              <w:rPr>
                <w:rFonts w:eastAsia="宋体"/>
              </w:rPr>
            </w:pPr>
          </w:p>
        </w:tc>
      </w:tr>
      <w:tr w:rsidR="006D07F4" w14:paraId="156F74DF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2C4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1E7A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0DC7" w14:textId="77777777" w:rsidR="006D07F4" w:rsidRDefault="006D07F4" w:rsidP="007F3890">
            <w:pPr>
              <w:spacing w:after="0"/>
            </w:pPr>
          </w:p>
        </w:tc>
      </w:tr>
      <w:tr w:rsidR="006D07F4" w14:paraId="4A7389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FF0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B7A" w14:textId="77777777" w:rsidR="006D07F4" w:rsidRDefault="006D07F4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F9BC" w14:textId="77777777" w:rsidR="006D07F4" w:rsidRDefault="006D07F4" w:rsidP="007F3890">
            <w:pPr>
              <w:spacing w:after="0"/>
            </w:pPr>
          </w:p>
        </w:tc>
      </w:tr>
      <w:tr w:rsidR="006D07F4" w14:paraId="7B2514A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713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D5CD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E168" w14:textId="77777777" w:rsidR="006D07F4" w:rsidRDefault="006D07F4" w:rsidP="007F3890">
            <w:pPr>
              <w:spacing w:after="0"/>
            </w:pPr>
          </w:p>
        </w:tc>
      </w:tr>
    </w:tbl>
    <w:p w14:paraId="597E9957" w14:textId="7361ADA8" w:rsidR="00CE736A" w:rsidRDefault="00CE736A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55000B1" w14:textId="77777777" w:rsidR="00D65458" w:rsidRPr="00957B94" w:rsidRDefault="00D65458" w:rsidP="00D827A8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81A32D7" w14:textId="66158718" w:rsidR="00B7333B" w:rsidRDefault="00B7333B" w:rsidP="00846C1F">
      <w:pPr>
        <w:pStyle w:val="Heading2"/>
      </w:pPr>
      <w:r w:rsidRPr="00846C1F">
        <w:t>3.2</w:t>
      </w:r>
      <w:r w:rsidR="008403F9">
        <w:tab/>
      </w:r>
      <w:r w:rsidR="00F82E6A" w:rsidRPr="00846C1F">
        <w:t xml:space="preserve">Protection of </w:t>
      </w:r>
      <w:r w:rsidR="00BB0DD7">
        <w:t xml:space="preserve">NR </w:t>
      </w:r>
      <w:r w:rsidR="00F82E6A" w:rsidRPr="00846C1F">
        <w:t>RRC messages</w:t>
      </w:r>
    </w:p>
    <w:p w14:paraId="2AF8E595" w14:textId="05AF96F5" w:rsidR="00397D2C" w:rsidRPr="00397D2C" w:rsidRDefault="00397D2C" w:rsidP="008403F9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38.331 V16.3.1,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B.1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and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messages are missing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07E55292" w14:textId="18C3C4C8" w:rsidR="009512D9" w:rsidRPr="005D10FA" w:rsidRDefault="001A07AD" w:rsidP="001A07AD">
      <w:pPr>
        <w:pStyle w:val="Heading2"/>
        <w:rPr>
          <w:i/>
        </w:rPr>
      </w:pPr>
      <w:proofErr w:type="spellStart"/>
      <w:r w:rsidRPr="005D10FA">
        <w:rPr>
          <w:i/>
        </w:rPr>
        <w:t>SidelinkUEInformation</w:t>
      </w:r>
      <w:r w:rsidR="00B87C91" w:rsidRPr="005D10FA">
        <w:rPr>
          <w:i/>
        </w:rPr>
        <w:t>NR</w:t>
      </w:r>
      <w:proofErr w:type="spellEnd"/>
    </w:p>
    <w:p w14:paraId="13342E15" w14:textId="0547918A" w:rsidR="00091381" w:rsidRDefault="00D1243E" w:rsidP="00545707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</w:t>
      </w:r>
      <w:r w:rsidR="00091381">
        <w:rPr>
          <w:rFonts w:ascii="Arial" w:eastAsia="宋体" w:hAnsi="Arial"/>
          <w:bCs/>
          <w:noProof/>
          <w:szCs w:val="24"/>
          <w:lang w:eastAsia="zh-CN"/>
        </w:rPr>
        <w:t xml:space="preserve">company CRs </w:t>
      </w:r>
      <w:r w:rsidR="00091381">
        <w:rPr>
          <w:rFonts w:ascii="Arial" w:hAnsi="Arial"/>
          <w:bCs/>
        </w:rPr>
        <w:t>i</w:t>
      </w:r>
      <w:r w:rsidR="005A08C8">
        <w:rPr>
          <w:rFonts w:ascii="Arial" w:hAnsi="Arial"/>
          <w:bCs/>
        </w:rPr>
        <w:t xml:space="preserve">n </w:t>
      </w:r>
      <w:r w:rsidR="005A08C8">
        <w:rPr>
          <w:rFonts w:ascii="Arial" w:hAnsi="Arial"/>
          <w:bCs/>
        </w:rPr>
        <w:fldChar w:fldCharType="begin"/>
      </w:r>
      <w:r w:rsidR="005A08C8">
        <w:rPr>
          <w:rFonts w:ascii="Arial" w:hAnsi="Arial"/>
          <w:bCs/>
        </w:rPr>
        <w:instrText xml:space="preserve"> REF _Ref62562624 \r \h </w:instrText>
      </w:r>
      <w:r w:rsidR="00545707">
        <w:rPr>
          <w:rFonts w:ascii="Arial" w:hAnsi="Arial"/>
          <w:bCs/>
        </w:rPr>
        <w:instrText xml:space="preserve"> \* MERGEFORMAT </w:instrText>
      </w:r>
      <w:r w:rsidR="005A08C8">
        <w:rPr>
          <w:rFonts w:ascii="Arial" w:hAnsi="Arial"/>
          <w:bCs/>
        </w:rPr>
      </w:r>
      <w:r w:rsidR="005A08C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[1]</w:t>
      </w:r>
      <w:r w:rsidR="005A08C8">
        <w:rPr>
          <w:rFonts w:ascii="Arial" w:hAnsi="Arial"/>
          <w:bCs/>
        </w:rPr>
        <w:fldChar w:fldCharType="end"/>
      </w:r>
      <w:r w:rsidR="00091381">
        <w:rPr>
          <w:rFonts w:ascii="Arial" w:hAnsi="Arial"/>
          <w:bCs/>
        </w:rPr>
        <w:fldChar w:fldCharType="begin"/>
      </w:r>
      <w:r w:rsidR="00091381">
        <w:rPr>
          <w:rFonts w:ascii="Arial" w:hAnsi="Arial"/>
          <w:bCs/>
        </w:rPr>
        <w:instrText xml:space="preserve"> REF _Ref62575648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091381">
        <w:rPr>
          <w:rFonts w:ascii="Arial" w:hAnsi="Arial"/>
          <w:bCs/>
        </w:rPr>
      </w:r>
      <w:r w:rsidR="00091381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[4]</w:t>
      </w:r>
      <w:r w:rsidR="00091381">
        <w:rPr>
          <w:rFonts w:ascii="Arial" w:hAnsi="Arial"/>
          <w:bCs/>
        </w:rPr>
        <w:fldChar w:fldCharType="end"/>
      </w:r>
      <w:r w:rsidR="00EE7E38">
        <w:rPr>
          <w:rFonts w:ascii="Arial" w:hAnsi="Arial"/>
          <w:bCs/>
        </w:rPr>
        <w:fldChar w:fldCharType="begin"/>
      </w:r>
      <w:r w:rsidR="00EE7E38">
        <w:rPr>
          <w:rFonts w:ascii="Arial" w:hAnsi="Arial"/>
          <w:bCs/>
        </w:rPr>
        <w:instrText xml:space="preserve"> REF _Ref62577056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EE7E38">
        <w:rPr>
          <w:rFonts w:ascii="Arial" w:hAnsi="Arial"/>
          <w:bCs/>
        </w:rPr>
      </w:r>
      <w:r w:rsidR="00EE7E3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[5]</w:t>
      </w:r>
      <w:r w:rsidR="00EE7E38"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consensus that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3E6686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  <w:r w:rsidR="00785D7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However, regarding whether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, company views diverge</w:t>
      </w:r>
      <w:r w:rsidR="00BF04A1">
        <w:rPr>
          <w:rFonts w:ascii="Arial" w:eastAsia="宋体" w:hAnsi="Arial"/>
          <w:bCs/>
          <w:noProof/>
          <w:szCs w:val="24"/>
          <w:lang w:eastAsia="zh-CN"/>
        </w:rPr>
        <w:t xml:space="preserve"> much</w:t>
      </w:r>
      <w:r w:rsidR="00545707"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1C63530B" w14:textId="6AD6A078" w:rsidR="002F49EF" w:rsidRPr="00DE4A3F" w:rsidRDefault="00091381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_Ref62562624 \n \h </w:instrText>
      </w:r>
      <w:r w:rsidR="00545707">
        <w:rPr>
          <w:noProof/>
        </w:rPr>
        <w:instrText xml:space="preserve">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[1]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the basic idea is that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the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security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requirement 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defined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for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sending </w:t>
      </w:r>
      <w:r w:rsidR="00E32B29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 message in LTE V2X </w:t>
      </w:r>
      <w:r w:rsidR="00813B0A">
        <w:rPr>
          <w:rFonts w:ascii="Arial" w:eastAsia="宋体" w:hAnsi="Arial"/>
          <w:bCs/>
          <w:noProof/>
          <w:szCs w:val="24"/>
        </w:rPr>
        <w:t xml:space="preserve">is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reused in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NR, i.e., </w:t>
      </w:r>
      <w:r w:rsidR="005A08C8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5A08C8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5A08C8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. </w:t>
      </w:r>
    </w:p>
    <w:p w14:paraId="6A283BE8" w14:textId="6C21DB02" w:rsidR="00A06B1D" w:rsidRPr="00DE4A3F" w:rsidRDefault="00A06B1D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>n</w:t>
      </w:r>
      <w:r w:rsidR="000F1178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begin"/>
      </w:r>
      <w:r w:rsidR="004B17A5" w:rsidRPr="00DE4A3F">
        <w:rPr>
          <w:rFonts w:ascii="Arial" w:eastAsia="宋体" w:hAnsi="Arial"/>
          <w:bCs/>
          <w:noProof/>
          <w:szCs w:val="24"/>
        </w:rPr>
        <w:instrText xml:space="preserve"> REF _Ref62575648 \n \h </w:instrText>
      </w:r>
      <w:r w:rsidR="00545707">
        <w:rPr>
          <w:noProof/>
        </w:rPr>
        <w:instrText xml:space="preserve"> \* MERGEFORMAT </w:instrText>
      </w:r>
      <w:r w:rsidR="004B17A5" w:rsidRPr="00DE4A3F">
        <w:rPr>
          <w:rFonts w:ascii="Arial" w:eastAsia="宋体" w:hAnsi="Arial"/>
          <w:bCs/>
          <w:noProof/>
          <w:szCs w:val="24"/>
        </w:rPr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[4]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>,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it is proposed not to follow the same </w:t>
      </w:r>
      <w:r w:rsidR="00813B0A">
        <w:rPr>
          <w:rFonts w:ascii="Arial" w:eastAsia="宋体" w:hAnsi="Arial"/>
          <w:bCs/>
          <w:noProof/>
          <w:szCs w:val="24"/>
        </w:rPr>
        <w:t>principle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 in LTE V2X and apply the enhanced security requirement, i.e., </w:t>
      </w:r>
      <w:r w:rsidR="00DE4A3F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8F313C">
        <w:rPr>
          <w:rFonts w:ascii="Arial" w:eastAsia="宋体" w:hAnsi="Arial"/>
          <w:b/>
          <w:bCs/>
          <w:noProof/>
          <w:szCs w:val="24"/>
          <w:highlight w:val="yellow"/>
        </w:rPr>
        <w:t>shall</w:t>
      </w:r>
      <w:r w:rsidR="009E177C">
        <w:rPr>
          <w:rFonts w:ascii="Arial" w:eastAsia="宋体" w:hAnsi="Arial"/>
          <w:b/>
          <w:bCs/>
          <w:noProof/>
          <w:szCs w:val="24"/>
          <w:highlight w:val="yellow"/>
        </w:rPr>
        <w:t xml:space="preserve"> never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be sent unprotected prior to AS security activation</w:t>
      </w:r>
      <w:r w:rsidR="00DE4A3F" w:rsidRPr="00DE4A3F">
        <w:rPr>
          <w:rFonts w:ascii="Arial" w:eastAsia="宋体" w:hAnsi="Arial"/>
          <w:bCs/>
          <w:noProof/>
          <w:szCs w:val="24"/>
        </w:rPr>
        <w:t>.</w:t>
      </w:r>
      <w:r w:rsidR="006335BA">
        <w:rPr>
          <w:rFonts w:ascii="Arial" w:eastAsia="宋体" w:hAnsi="Arial"/>
          <w:bCs/>
          <w:noProof/>
          <w:szCs w:val="24"/>
        </w:rPr>
        <w:t xml:space="preserve"> The main </w:t>
      </w:r>
      <w:r w:rsidR="00E96392">
        <w:rPr>
          <w:rFonts w:ascii="Arial" w:eastAsia="宋体" w:hAnsi="Arial"/>
          <w:bCs/>
          <w:noProof/>
          <w:szCs w:val="24"/>
        </w:rPr>
        <w:t>motivation</w:t>
      </w:r>
      <w:r w:rsidR="006335BA">
        <w:rPr>
          <w:rFonts w:ascii="Arial" w:eastAsia="宋体" w:hAnsi="Arial"/>
          <w:bCs/>
          <w:noProof/>
          <w:szCs w:val="24"/>
        </w:rPr>
        <w:t xml:space="preserve"> is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that the </w:t>
      </w:r>
      <w:r w:rsidR="002856D4" w:rsidRPr="00DE4A3F">
        <w:rPr>
          <w:rFonts w:ascii="Arial" w:eastAsia="宋体" w:hAnsi="Arial"/>
          <w:bCs/>
          <w:noProof/>
          <w:szCs w:val="24"/>
        </w:rPr>
        <w:t>only chance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for sending </w:t>
      </w:r>
      <w:r w:rsidR="004B17A5" w:rsidRPr="00DE4A3F">
        <w:rPr>
          <w:rFonts w:ascii="Arial" w:eastAsia="宋体" w:hAnsi="Arial"/>
          <w:bCs/>
          <w:i/>
          <w:noProof/>
          <w:szCs w:val="24"/>
        </w:rPr>
        <w:t>SidelinkUEInformationNR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message unprotected is in </w:t>
      </w:r>
      <w:r w:rsidR="001C342E" w:rsidRPr="00DE4A3F">
        <w:rPr>
          <w:rFonts w:ascii="Arial" w:eastAsia="宋体" w:hAnsi="Arial"/>
          <w:bCs/>
          <w:noProof/>
          <w:szCs w:val="24"/>
        </w:rPr>
        <w:t>the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initial phase of RRC connection establishment before security activat</w:t>
      </w:r>
      <w:r w:rsidR="00813B0A">
        <w:rPr>
          <w:rFonts w:ascii="Arial" w:eastAsia="宋体" w:hAnsi="Arial"/>
          <w:bCs/>
          <w:noProof/>
          <w:szCs w:val="24"/>
        </w:rPr>
        <w:t>ion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which may be a rare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case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. Furthermore, the security 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requirement in NR Uu </w:t>
      </w:r>
      <w:r w:rsidR="004B17A5" w:rsidRPr="00DE4A3F">
        <w:rPr>
          <w:rFonts w:ascii="Arial" w:eastAsia="宋体" w:hAnsi="Arial"/>
          <w:bCs/>
          <w:noProof/>
          <w:szCs w:val="24"/>
        </w:rPr>
        <w:t>for some other RRC messages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over SRB1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813B0A">
        <w:rPr>
          <w:rFonts w:ascii="Arial" w:eastAsia="宋体" w:hAnsi="Arial"/>
          <w:bCs/>
          <w:noProof/>
          <w:szCs w:val="24"/>
        </w:rPr>
        <w:t>has already been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enhanced, e.g.,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RRCReestablishment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>
        <w:rPr>
          <w:rFonts w:ascii="Arial" w:eastAsia="宋体" w:hAnsi="Arial"/>
          <w:bCs/>
          <w:noProof/>
          <w:szCs w:val="24"/>
        </w:rPr>
        <w:t xml:space="preserve">message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is sent </w:t>
      </w:r>
      <w:r w:rsidR="00813B0A">
        <w:rPr>
          <w:rFonts w:ascii="Arial" w:eastAsia="宋体" w:hAnsi="Arial"/>
          <w:bCs/>
          <w:noProof/>
          <w:szCs w:val="24"/>
        </w:rPr>
        <w:t>over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SRB1 with integrity protection</w:t>
      </w:r>
      <w:r w:rsidR="00813B0A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instead of SRB0 in LTE. Another example is that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RRCResume</w:t>
      </w:r>
      <w:r w:rsidR="00F3172C">
        <w:rPr>
          <w:rFonts w:ascii="Arial" w:eastAsia="宋体" w:hAnsi="Arial"/>
          <w:bCs/>
          <w:noProof/>
          <w:szCs w:val="24"/>
        </w:rPr>
        <w:t xml:space="preserve"> message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 w:rsidRPr="00DE4A3F">
        <w:rPr>
          <w:rFonts w:ascii="Arial" w:eastAsia="宋体" w:hAnsi="Arial"/>
          <w:bCs/>
          <w:noProof/>
          <w:szCs w:val="24"/>
        </w:rPr>
        <w:t>during resuming</w:t>
      </w:r>
      <w:r w:rsidR="00F3172C">
        <w:rPr>
          <w:rFonts w:ascii="Arial" w:eastAsia="宋体" w:hAnsi="Arial"/>
          <w:bCs/>
          <w:noProof/>
          <w:szCs w:val="24"/>
        </w:rPr>
        <w:t xml:space="preserve"> from RRC_INACTIVE </w:t>
      </w:r>
      <w:r w:rsidR="00813B0A">
        <w:rPr>
          <w:rFonts w:ascii="Arial" w:eastAsia="宋体" w:hAnsi="Arial"/>
          <w:bCs/>
          <w:noProof/>
          <w:szCs w:val="24"/>
        </w:rPr>
        <w:t xml:space="preserve">is sent over SRB1 with </w:t>
      </w:r>
      <w:r w:rsidR="00F3172C">
        <w:rPr>
          <w:rFonts w:ascii="Arial" w:eastAsia="宋体" w:hAnsi="Arial"/>
          <w:bCs/>
          <w:noProof/>
          <w:szCs w:val="24"/>
        </w:rPr>
        <w:t xml:space="preserve">both </w:t>
      </w:r>
      <w:r w:rsidR="00813B0A" w:rsidRPr="00DE4A3F">
        <w:rPr>
          <w:rFonts w:ascii="Arial" w:eastAsia="宋体" w:hAnsi="Arial"/>
          <w:bCs/>
          <w:noProof/>
          <w:szCs w:val="24"/>
        </w:rPr>
        <w:t xml:space="preserve">integrity </w:t>
      </w:r>
      <w:r w:rsidR="00813B0A">
        <w:rPr>
          <w:rFonts w:ascii="Arial" w:eastAsia="宋体" w:hAnsi="Arial"/>
          <w:bCs/>
          <w:noProof/>
          <w:szCs w:val="24"/>
        </w:rPr>
        <w:t xml:space="preserve">and ciphering </w:t>
      </w:r>
      <w:r w:rsidR="00813B0A" w:rsidRPr="00DE4A3F">
        <w:rPr>
          <w:rFonts w:ascii="Arial" w:eastAsia="宋体" w:hAnsi="Arial"/>
          <w:bCs/>
          <w:noProof/>
          <w:szCs w:val="24"/>
        </w:rPr>
        <w:t>protection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. </w:t>
      </w:r>
      <w:r w:rsidR="00813B0A">
        <w:rPr>
          <w:rFonts w:ascii="Arial" w:eastAsia="宋体" w:hAnsi="Arial"/>
          <w:bCs/>
          <w:noProof/>
          <w:szCs w:val="24"/>
        </w:rPr>
        <w:t>Frome these perpectives</w:t>
      </w:r>
      <w:r w:rsidR="001C342E" w:rsidRPr="00DE4A3F">
        <w:rPr>
          <w:rFonts w:ascii="Arial" w:eastAsia="宋体" w:hAnsi="Arial"/>
          <w:bCs/>
          <w:noProof/>
          <w:szCs w:val="24"/>
        </w:rPr>
        <w:t>,</w:t>
      </w:r>
      <w:r w:rsidR="006335BA">
        <w:rPr>
          <w:rFonts w:ascii="Arial" w:eastAsia="宋体" w:hAnsi="Arial"/>
          <w:bCs/>
          <w:noProof/>
          <w:szCs w:val="24"/>
        </w:rPr>
        <w:t xml:space="preserve"> it is </w:t>
      </w:r>
      <w:r w:rsidR="00813B0A">
        <w:rPr>
          <w:rFonts w:ascii="Arial" w:eastAsia="宋体" w:hAnsi="Arial"/>
          <w:bCs/>
          <w:noProof/>
          <w:szCs w:val="24"/>
        </w:rPr>
        <w:t xml:space="preserve">better to </w:t>
      </w:r>
      <w:r w:rsidR="006335BA" w:rsidRPr="00DE4A3F">
        <w:rPr>
          <w:rFonts w:ascii="Arial" w:eastAsia="宋体" w:hAnsi="Arial"/>
          <w:bCs/>
          <w:noProof/>
          <w:szCs w:val="24"/>
        </w:rPr>
        <w:t>apply the enhanced security requirement</w:t>
      </w:r>
      <w:r w:rsidR="00813B0A">
        <w:rPr>
          <w:rFonts w:ascii="Arial" w:eastAsia="宋体" w:hAnsi="Arial"/>
          <w:bCs/>
          <w:noProof/>
          <w:szCs w:val="24"/>
        </w:rPr>
        <w:t xml:space="preserve"> to </w:t>
      </w:r>
      <w:r w:rsidR="00813B0A" w:rsidRPr="00813B0A">
        <w:rPr>
          <w:rFonts w:ascii="Arial" w:eastAsia="宋体" w:hAnsi="Arial"/>
          <w:bCs/>
          <w:i/>
          <w:noProof/>
          <w:szCs w:val="24"/>
        </w:rPr>
        <w:t>SidelinkUEInformationNR</w:t>
      </w:r>
      <w:r w:rsidR="00813B0A" w:rsidRPr="00813B0A">
        <w:rPr>
          <w:rFonts w:ascii="Arial" w:eastAsia="宋体" w:hAnsi="Arial"/>
          <w:bCs/>
          <w:noProof/>
          <w:szCs w:val="24"/>
        </w:rPr>
        <w:t xml:space="preserve"> message which is also sent over SRB1</w:t>
      </w:r>
      <w:r w:rsidR="00813B0A">
        <w:rPr>
          <w:rFonts w:ascii="Arial" w:eastAsia="宋体" w:hAnsi="Arial"/>
          <w:bCs/>
          <w:noProof/>
          <w:szCs w:val="24"/>
        </w:rPr>
        <w:t>.</w:t>
      </w:r>
    </w:p>
    <w:p w14:paraId="76940E3A" w14:textId="66763CA0" w:rsidR="00F47894" w:rsidRDefault="00EE7E38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_Ref62577056 \n \h 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Pr="00DE4A3F">
        <w:rPr>
          <w:rFonts w:ascii="Arial" w:eastAsia="宋体" w:hAnsi="Arial"/>
          <w:bCs/>
          <w:noProof/>
          <w:szCs w:val="24"/>
        </w:rPr>
        <w:t>[5]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Pr="00DE4A3F">
        <w:rPr>
          <w:rFonts w:ascii="Arial" w:eastAsia="宋体" w:hAnsi="Arial"/>
          <w:bCs/>
          <w:noProof/>
          <w:szCs w:val="24"/>
        </w:rPr>
        <w:t>some rule</w:t>
      </w:r>
      <w:r w:rsidR="00377FC2">
        <w:rPr>
          <w:rFonts w:ascii="Arial" w:eastAsia="宋体" w:hAnsi="Arial"/>
          <w:bCs/>
          <w:noProof/>
          <w:szCs w:val="24"/>
        </w:rPr>
        <w:t>s</w:t>
      </w:r>
      <w:r w:rsidRPr="00DE4A3F">
        <w:rPr>
          <w:rFonts w:ascii="Arial" w:eastAsia="宋体" w:hAnsi="Arial"/>
          <w:bCs/>
          <w:noProof/>
          <w:szCs w:val="24"/>
        </w:rPr>
        <w:t xml:space="preserve"> in between </w:t>
      </w:r>
      <w:r w:rsidR="00377FC2">
        <w:rPr>
          <w:rFonts w:ascii="Arial" w:eastAsia="宋体" w:hAnsi="Arial"/>
          <w:bCs/>
          <w:noProof/>
          <w:szCs w:val="24"/>
        </w:rPr>
        <w:t>are</w:t>
      </w:r>
      <w:r w:rsidRPr="00DE4A3F">
        <w:rPr>
          <w:rFonts w:ascii="Arial" w:eastAsia="宋体" w:hAnsi="Arial"/>
          <w:bCs/>
          <w:noProof/>
          <w:szCs w:val="24"/>
        </w:rPr>
        <w:t xml:space="preserve"> considered</w:t>
      </w:r>
      <w:r w:rsidR="00F47894">
        <w:rPr>
          <w:rFonts w:ascii="Arial" w:eastAsia="宋体" w:hAnsi="Arial"/>
          <w:bCs/>
          <w:noProof/>
          <w:szCs w:val="24"/>
        </w:rPr>
        <w:t>, i.e.,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the </w:t>
      </w:r>
      <w:r w:rsidR="00F47894"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="007A67D0">
        <w:rPr>
          <w:rFonts w:ascii="Arial" w:eastAsia="宋体" w:hAnsi="Arial"/>
          <w:b/>
          <w:bCs/>
          <w:i/>
          <w:noProof/>
          <w:szCs w:val="24"/>
        </w:rPr>
        <w:t>NR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F47894" w:rsidRPr="008F2CB8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8F2CB8">
        <w:rPr>
          <w:rFonts w:ascii="Arial" w:eastAsia="宋体" w:hAnsi="Arial"/>
          <w:b/>
          <w:bCs/>
          <w:noProof/>
          <w:color w:val="FF0000"/>
          <w:szCs w:val="24"/>
        </w:rPr>
        <w:t>but with some conditions</w:t>
      </w:r>
      <w:r w:rsidR="00F47894">
        <w:rPr>
          <w:rFonts w:ascii="Arial" w:eastAsia="宋体" w:hAnsi="Arial"/>
          <w:bCs/>
          <w:noProof/>
          <w:szCs w:val="24"/>
        </w:rPr>
        <w:t xml:space="preserve">. </w:t>
      </w:r>
    </w:p>
    <w:p w14:paraId="2DB5F7EB" w14:textId="45F84261" w:rsidR="005305FF" w:rsidRPr="00545707" w:rsidRDefault="00F47894" w:rsidP="00545707">
      <w:pPr>
        <w:jc w:val="both"/>
        <w:rPr>
          <w:rFonts w:ascii="Arial" w:eastAsia="宋体" w:hAnsi="Arial" w:cs="Arial"/>
          <w:lang w:eastAsia="zh-CN"/>
        </w:rPr>
      </w:pPr>
      <w:r w:rsidRPr="00545707">
        <w:rPr>
          <w:rFonts w:ascii="Arial" w:eastAsia="宋体" w:hAnsi="Arial" w:cs="Arial"/>
          <w:bCs/>
          <w:noProof/>
          <w:szCs w:val="24"/>
        </w:rPr>
        <w:t xml:space="preserve">- Firstly, consider </w:t>
      </w:r>
      <w:r w:rsidR="0005240E">
        <w:rPr>
          <w:rFonts w:ascii="Arial" w:eastAsia="宋体" w:hAnsi="Arial" w:cs="Arial"/>
          <w:bCs/>
          <w:noProof/>
          <w:szCs w:val="24"/>
        </w:rPr>
        <w:t xml:space="preserve">different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RRC states transition</w:t>
      </w:r>
      <w:r w:rsidR="00545707" w:rsidRPr="00545707">
        <w:rPr>
          <w:rFonts w:ascii="Arial" w:eastAsia="宋体" w:hAnsi="Arial" w:cs="Arial"/>
          <w:bCs/>
          <w:noProof/>
          <w:szCs w:val="24"/>
        </w:rPr>
        <w:t xml:space="preserve"> procedure</w:t>
      </w:r>
      <w:r w:rsidR="0005240E">
        <w:rPr>
          <w:rFonts w:ascii="Arial" w:eastAsia="宋体" w:hAnsi="Arial" w:cs="Arial"/>
          <w:bCs/>
          <w:noProof/>
          <w:szCs w:val="24"/>
        </w:rPr>
        <w:t>s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. The </w:t>
      </w:r>
      <w:r w:rsidR="003E326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3E326C" w:rsidRPr="00545707">
        <w:rPr>
          <w:rFonts w:ascii="Arial" w:eastAsia="宋体" w:hAnsi="Arial" w:cs="Arial"/>
          <w:bCs/>
          <w:noProof/>
          <w:szCs w:val="24"/>
        </w:rPr>
        <w:t xml:space="preserve">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message </w:t>
      </w:r>
      <w:r w:rsidR="003E6686">
        <w:rPr>
          <w:rFonts w:ascii="Arial" w:eastAsia="宋体" w:hAnsi="Arial" w:cs="Arial"/>
          <w:bCs/>
          <w:noProof/>
          <w:szCs w:val="24"/>
        </w:rPr>
        <w:t xml:space="preserve">may be sent unprotectd before AS security activation if the UE transites from RRC_IDLE to RRC_CONNECTED, but </w:t>
      </w:r>
      <w:r w:rsidR="008F313C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CF1CA9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</w:t>
      </w:r>
      <w:r w:rsidR="00545707" w:rsidRPr="00545707">
        <w:rPr>
          <w:rFonts w:ascii="Arial" w:eastAsia="宋体" w:hAnsi="Arial" w:cs="Arial"/>
          <w:lang w:eastAsia="zh-CN"/>
        </w:rPr>
        <w:t xml:space="preserve">be sent unprotected before AS security activation </w:t>
      </w:r>
      <w:r w:rsidR="00545707" w:rsidRPr="00CF1CA9">
        <w:rPr>
          <w:rFonts w:ascii="Arial" w:eastAsia="宋体" w:hAnsi="Arial" w:cs="Arial"/>
          <w:color w:val="FF0000"/>
          <w:lang w:eastAsia="zh-CN"/>
        </w:rPr>
        <w:t>if the UE transits from RRC_INACTIVE to RRC_CONNECTED or if the UE is in RRC_CONNECTED</w:t>
      </w:r>
      <w:r w:rsidR="00545707" w:rsidRPr="00545707">
        <w:rPr>
          <w:rFonts w:ascii="Arial" w:eastAsia="宋体" w:hAnsi="Arial" w:cs="Arial"/>
          <w:lang w:eastAsia="zh-CN"/>
        </w:rPr>
        <w:t>.</w:t>
      </w:r>
    </w:p>
    <w:p w14:paraId="7DAB02F8" w14:textId="30A53A21" w:rsidR="00F47894" w:rsidRDefault="00F47894" w:rsidP="00545707">
      <w:pPr>
        <w:jc w:val="both"/>
        <w:rPr>
          <w:rFonts w:ascii="Arial" w:eastAsia="宋体" w:hAnsi="Arial"/>
          <w:bCs/>
          <w:noProof/>
          <w:szCs w:val="24"/>
        </w:rPr>
      </w:pPr>
      <w:r>
        <w:rPr>
          <w:rFonts w:ascii="Arial" w:eastAsia="宋体" w:hAnsi="Arial" w:hint="eastAsia"/>
          <w:bCs/>
          <w:noProof/>
          <w:szCs w:val="24"/>
          <w:lang w:eastAsia="zh-CN"/>
        </w:rPr>
        <w:t>-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Secondly,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depend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E39E5">
        <w:rPr>
          <w:rFonts w:ascii="Arial" w:eastAsia="宋体" w:hAnsi="Arial"/>
          <w:bCs/>
          <w:noProof/>
          <w:szCs w:val="24"/>
          <w:lang w:eastAsia="zh-CN"/>
        </w:rPr>
        <w:t xml:space="preserve">on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the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infor</w:t>
      </w:r>
      <w:r w:rsidR="004C0EA6">
        <w:rPr>
          <w:rFonts w:ascii="Arial" w:eastAsia="宋体" w:hAnsi="Arial"/>
          <w:bCs/>
          <w:noProof/>
          <w:szCs w:val="24"/>
          <w:lang w:eastAsia="zh-CN"/>
        </w:rPr>
        <w:t>m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ation that </w:t>
      </w:r>
      <w:r w:rsidR="004B520C">
        <w:rPr>
          <w:rFonts w:ascii="Arial" w:eastAsia="宋体" w:hAnsi="Arial"/>
          <w:bCs/>
          <w:noProof/>
          <w:szCs w:val="24"/>
          <w:lang w:eastAsia="zh-CN"/>
        </w:rPr>
        <w:t>is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 carried in </w:t>
      </w:r>
      <w:r w:rsidR="00D1243E">
        <w:rPr>
          <w:rFonts w:ascii="Arial" w:eastAsia="宋体" w:hAnsi="Arial"/>
          <w:bCs/>
          <w:noProof/>
          <w:szCs w:val="24"/>
        </w:rPr>
        <w:t xml:space="preserve">the </w:t>
      </w:r>
      <w:r w:rsidR="00D1243E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D1243E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CD2202">
        <w:rPr>
          <w:rFonts w:ascii="Arial" w:eastAsia="宋体" w:hAnsi="Arial"/>
          <w:bCs/>
          <w:noProof/>
          <w:szCs w:val="24"/>
        </w:rPr>
        <w:t xml:space="preserve">. One of the main differences between LTE and NR V2X is that </w:t>
      </w:r>
      <w:r w:rsidR="002B15E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2B15EC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 xml:space="preserve"> </w:t>
      </w:r>
      <w:r w:rsidR="003E326C">
        <w:rPr>
          <w:rFonts w:ascii="Arial" w:eastAsia="宋体" w:hAnsi="Arial"/>
          <w:bCs/>
          <w:noProof/>
          <w:szCs w:val="24"/>
        </w:rPr>
        <w:t>can be</w:t>
      </w:r>
      <w:r w:rsidR="002B15EC">
        <w:rPr>
          <w:rFonts w:ascii="Arial" w:eastAsia="宋体" w:hAnsi="Arial"/>
          <w:bCs/>
          <w:noProof/>
          <w:szCs w:val="24"/>
        </w:rPr>
        <w:t xml:space="preserve"> used to report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the sidelink UE capability information of the associated peer UE for unicast communication</w:t>
      </w:r>
      <w:r w:rsidR="002B15EC">
        <w:rPr>
          <w:rFonts w:ascii="Arial" w:eastAsia="宋体" w:hAnsi="Arial"/>
          <w:bCs/>
          <w:noProof/>
          <w:szCs w:val="24"/>
        </w:rPr>
        <w:t xml:space="preserve">. Since the UE </w:t>
      </w:r>
      <w:r w:rsidR="002B15EC" w:rsidRPr="002B15EC">
        <w:rPr>
          <w:rFonts w:ascii="Arial" w:eastAsia="宋体" w:hAnsi="Arial"/>
          <w:bCs/>
          <w:noProof/>
          <w:szCs w:val="24"/>
        </w:rPr>
        <w:t>capabilities</w:t>
      </w:r>
      <w:r w:rsidR="002B15EC">
        <w:rPr>
          <w:rFonts w:ascii="Arial" w:eastAsia="宋体" w:hAnsi="Arial"/>
          <w:bCs/>
          <w:noProof/>
          <w:szCs w:val="24"/>
        </w:rPr>
        <w:t xml:space="preserve"> are sensitve information, </w:t>
      </w:r>
      <w:r w:rsidR="00A50ECF">
        <w:rPr>
          <w:rFonts w:ascii="Arial" w:eastAsia="宋体" w:hAnsi="Arial"/>
          <w:bCs/>
          <w:noProof/>
          <w:szCs w:val="24"/>
        </w:rPr>
        <w:t>i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n order to protect privacy of </w:t>
      </w:r>
      <w:r w:rsidR="00A50ECF">
        <w:rPr>
          <w:rFonts w:ascii="Arial" w:eastAsia="宋体" w:hAnsi="Arial"/>
          <w:bCs/>
          <w:noProof/>
          <w:szCs w:val="24"/>
        </w:rPr>
        <w:t xml:space="preserve">the </w:t>
      </w:r>
      <w:r w:rsidR="00A50ECF" w:rsidRPr="00A50ECF">
        <w:rPr>
          <w:rFonts w:ascii="Arial" w:eastAsia="宋体" w:hAnsi="Arial"/>
          <w:bCs/>
          <w:noProof/>
          <w:szCs w:val="24"/>
        </w:rPr>
        <w:t>UE</w:t>
      </w:r>
      <w:r w:rsidR="00A50ECF">
        <w:rPr>
          <w:rFonts w:ascii="Arial" w:eastAsia="宋体" w:hAnsi="Arial"/>
          <w:bCs/>
          <w:noProof/>
          <w:szCs w:val="24"/>
        </w:rPr>
        <w:t>,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 </w:t>
      </w:r>
      <w:r w:rsidR="002B15EC">
        <w:rPr>
          <w:rFonts w:ascii="Arial" w:eastAsia="宋体" w:hAnsi="Arial"/>
          <w:bCs/>
          <w:noProof/>
          <w:szCs w:val="24"/>
        </w:rPr>
        <w:t>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he </w:t>
      </w:r>
      <w:r w:rsidR="00A50ECF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A50ECF" w:rsidRPr="002B15EC">
        <w:rPr>
          <w:rFonts w:ascii="Arial" w:eastAsia="宋体" w:hAnsi="Arial"/>
          <w:bCs/>
          <w:noProof/>
          <w:szCs w:val="24"/>
        </w:rPr>
        <w:t xml:space="preserve"> 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message </w:t>
      </w:r>
      <w:r w:rsidR="008F313C">
        <w:rPr>
          <w:rFonts w:ascii="Arial" w:eastAsia="宋体" w:hAnsi="Arial"/>
          <w:bCs/>
          <w:noProof/>
          <w:szCs w:val="24"/>
          <w:highlight w:val="yellow"/>
        </w:rPr>
        <w:t xml:space="preserve">shall </w:t>
      </w:r>
      <w:r w:rsidR="00A369F2">
        <w:rPr>
          <w:rFonts w:ascii="Arial" w:eastAsia="宋体" w:hAnsi="Arial"/>
          <w:bCs/>
          <w:noProof/>
          <w:szCs w:val="24"/>
          <w:highlight w:val="yellow"/>
        </w:rPr>
        <w:t>not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be sent unprotected before AS security activation</w:t>
      </w:r>
      <w:r w:rsidR="00C5136B">
        <w:rPr>
          <w:rFonts w:ascii="Arial" w:eastAsia="宋体" w:hAnsi="Arial"/>
          <w:bCs/>
          <w:noProof/>
          <w:szCs w:val="24"/>
        </w:rPr>
        <w:t xml:space="preserve"> 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if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>the sidelink UE capability information i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s included in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the </w:t>
      </w:r>
      <w:r w:rsidR="002B15EC" w:rsidRPr="00276974">
        <w:rPr>
          <w:rFonts w:ascii="Arial" w:eastAsia="宋体" w:hAnsi="Arial"/>
          <w:bCs/>
          <w:i/>
          <w:noProof/>
          <w:color w:val="FF0000"/>
          <w:szCs w:val="24"/>
        </w:rPr>
        <w:t>SidelinkUEInformation</w:t>
      </w:r>
      <w:r w:rsidR="007A67D0" w:rsidRPr="00276974">
        <w:rPr>
          <w:rFonts w:ascii="Arial" w:eastAsia="宋体" w:hAnsi="Arial"/>
          <w:bCs/>
          <w:i/>
          <w:noProof/>
          <w:color w:val="FF0000"/>
          <w:szCs w:val="24"/>
        </w:rPr>
        <w:t>NR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>.</w:t>
      </w:r>
    </w:p>
    <w:p w14:paraId="5A2B4E17" w14:textId="70F0C996" w:rsidR="00FA4641" w:rsidRPr="00FA4641" w:rsidRDefault="00A926D3" w:rsidP="00914C13">
      <w:pPr>
        <w:jc w:val="both"/>
        <w:rPr>
          <w:rFonts w:eastAsia="宋体"/>
          <w:highlight w:val="yellow"/>
          <w:lang w:eastAsia="zh-CN"/>
        </w:rPr>
      </w:pPr>
      <w:r>
        <w:rPr>
          <w:rFonts w:ascii="Arial" w:hAnsi="Arial"/>
          <w:bCs/>
        </w:rPr>
        <w:t>Based on above observations, r</w:t>
      </w:r>
      <w:r w:rsidR="00F62458">
        <w:rPr>
          <w:rFonts w:ascii="Arial" w:hAnsi="Arial"/>
          <w:bCs/>
        </w:rPr>
        <w:t xml:space="preserve">apporteur would like to </w:t>
      </w:r>
      <w:r w:rsidR="00D32C8D">
        <w:rPr>
          <w:rFonts w:ascii="Arial" w:hAnsi="Arial"/>
          <w:bCs/>
        </w:rPr>
        <w:t xml:space="preserve">invite interested companies to </w:t>
      </w:r>
      <w:r w:rsidR="00F62458">
        <w:rPr>
          <w:rFonts w:ascii="Arial" w:hAnsi="Arial"/>
          <w:bCs/>
        </w:rPr>
        <w:t xml:space="preserve">check </w:t>
      </w:r>
      <w:r w:rsidR="009C5784">
        <w:rPr>
          <w:rFonts w:ascii="Arial" w:hAnsi="Arial"/>
          <w:bCs/>
        </w:rPr>
        <w:t>whether or not</w:t>
      </w:r>
      <w:r w:rsidR="00F62458" w:rsidRPr="00F62458">
        <w:rPr>
          <w:rFonts w:ascii="Arial" w:hAnsi="Arial"/>
          <w:bCs/>
        </w:rPr>
        <w:t xml:space="preserve"> </w:t>
      </w:r>
      <w:proofErr w:type="spellStart"/>
      <w:r w:rsidR="00F62458" w:rsidRPr="00A926D3">
        <w:rPr>
          <w:rFonts w:ascii="Arial" w:hAnsi="Arial"/>
          <w:bCs/>
          <w:i/>
        </w:rPr>
        <w:t>SidelinkUEInformationNR</w:t>
      </w:r>
      <w:proofErr w:type="spellEnd"/>
      <w:r w:rsidR="00F62458" w:rsidRPr="00F62458">
        <w:rPr>
          <w:rFonts w:ascii="Arial" w:hAnsi="Arial"/>
          <w:bCs/>
        </w:rPr>
        <w:t xml:space="preserve"> message</w:t>
      </w:r>
      <w:r w:rsidR="00914C13">
        <w:rPr>
          <w:rFonts w:ascii="Arial" w:hAnsi="Arial"/>
          <w:bCs/>
        </w:rPr>
        <w:t xml:space="preserve"> can be sent unprotected prior to AS security activation and </w:t>
      </w:r>
      <w:r w:rsidR="00BD616B">
        <w:rPr>
          <w:rFonts w:ascii="Arial" w:hAnsi="Arial"/>
          <w:bCs/>
        </w:rPr>
        <w:t xml:space="preserve">see </w:t>
      </w:r>
      <w:r w:rsidR="00914C13">
        <w:rPr>
          <w:rFonts w:ascii="Arial" w:hAnsi="Arial"/>
          <w:bCs/>
        </w:rPr>
        <w:t xml:space="preserve">if there is </w:t>
      </w:r>
      <w:r w:rsidR="007F3890">
        <w:rPr>
          <w:rFonts w:ascii="Arial" w:hAnsi="Arial"/>
          <w:bCs/>
        </w:rPr>
        <w:t>some</w:t>
      </w:r>
      <w:r w:rsidR="00914C13">
        <w:rPr>
          <w:rFonts w:ascii="Arial" w:hAnsi="Arial"/>
          <w:bCs/>
        </w:rPr>
        <w:t xml:space="preserve"> condition that need</w:t>
      </w:r>
      <w:r w:rsidR="00172606">
        <w:rPr>
          <w:rFonts w:ascii="Arial" w:hAnsi="Arial"/>
          <w:bCs/>
        </w:rPr>
        <w:t>s</w:t>
      </w:r>
      <w:r w:rsidR="00914C13">
        <w:rPr>
          <w:rFonts w:ascii="Arial" w:hAnsi="Arial"/>
          <w:bCs/>
        </w:rPr>
        <w:t xml:space="preserve"> to be specified</w:t>
      </w:r>
      <w:r w:rsidR="00F62458" w:rsidRPr="00EB29F4">
        <w:rPr>
          <w:rFonts w:ascii="Arial" w:hAnsi="Arial"/>
          <w:bCs/>
        </w:rPr>
        <w:t>.</w:t>
      </w:r>
    </w:p>
    <w:p w14:paraId="740FDEFA" w14:textId="6EF643FB" w:rsidR="00D3011D" w:rsidRDefault="00D3011D" w:rsidP="00D3011D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D3011D">
        <w:t xml:space="preserve">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Pr="004354C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FEA1887" w14:textId="0C163241" w:rsidR="00D3011D" w:rsidRDefault="00D3011D" w:rsidP="00D3011D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72BBC8AF" w14:textId="72936DAD" w:rsidR="00D3011D" w:rsidRDefault="00D3011D" w:rsidP="00D3011D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</w:t>
      </w:r>
      <w:r w:rsidR="006672AC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 xml:space="preserve">(i.e., </w:t>
      </w:r>
      <w:proofErr w:type="spellStart"/>
      <w:r w:rsidR="007C147E"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lang w:val="en-GB"/>
        </w:rPr>
        <w:t>shall</w:t>
      </w:r>
      <w:r w:rsidR="0006126B">
        <w:rPr>
          <w:rFonts w:ascii="Arial" w:hAnsi="Arial"/>
          <w:b/>
          <w:kern w:val="0"/>
          <w:sz w:val="20"/>
          <w:szCs w:val="20"/>
          <w:lang w:val="en-GB"/>
        </w:rPr>
        <w:t xml:space="preserve"> never </w:t>
      </w:r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>be sent unprotected prior to AS security activation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>)</w:t>
      </w:r>
      <w:r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3011D" w14:paraId="136FD3B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07126B" w14:textId="77777777" w:rsidR="00D3011D" w:rsidRPr="004D28EC" w:rsidRDefault="00D3011D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A7BD8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DF9AA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3011D" w14:paraId="04E925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1D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39D3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0C98" w14:textId="77777777" w:rsidR="00D3011D" w:rsidRDefault="00D3011D" w:rsidP="007F3890">
            <w:pPr>
              <w:spacing w:after="0"/>
            </w:pPr>
          </w:p>
        </w:tc>
      </w:tr>
      <w:tr w:rsidR="00D3011D" w14:paraId="55D0EEA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4E0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8E5EB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3B9F" w14:textId="77777777" w:rsidR="00D3011D" w:rsidRDefault="00D3011D" w:rsidP="007F3890">
            <w:pPr>
              <w:spacing w:after="0"/>
              <w:rPr>
                <w:rFonts w:eastAsia="宋体"/>
              </w:rPr>
            </w:pPr>
          </w:p>
        </w:tc>
      </w:tr>
      <w:tr w:rsidR="00D3011D" w14:paraId="43AAE93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0E5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24CF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0E50" w14:textId="77777777" w:rsidR="00D3011D" w:rsidRDefault="00D3011D" w:rsidP="007F3890">
            <w:pPr>
              <w:spacing w:after="0"/>
            </w:pPr>
          </w:p>
        </w:tc>
      </w:tr>
      <w:tr w:rsidR="00D3011D" w14:paraId="17C76F3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1EE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D49A" w14:textId="77777777" w:rsidR="00D3011D" w:rsidRDefault="00D3011D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FA2E" w14:textId="77777777" w:rsidR="00D3011D" w:rsidRDefault="00D3011D" w:rsidP="007F3890">
            <w:pPr>
              <w:spacing w:after="0"/>
            </w:pPr>
          </w:p>
        </w:tc>
      </w:tr>
      <w:tr w:rsidR="00D3011D" w14:paraId="5FF3AD9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C71" w14:textId="77777777" w:rsidR="00D3011D" w:rsidRDefault="00D3011D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133C" w14:textId="77777777" w:rsidR="00D3011D" w:rsidRDefault="00D3011D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CC20" w14:textId="77777777" w:rsidR="00D3011D" w:rsidRDefault="00D3011D" w:rsidP="007F3890">
            <w:pPr>
              <w:spacing w:after="0"/>
            </w:pPr>
          </w:p>
        </w:tc>
      </w:tr>
    </w:tbl>
    <w:p w14:paraId="36FF1D32" w14:textId="2D7E56CD" w:rsidR="00D3011D" w:rsidRDefault="00D3011D" w:rsidP="00B06337">
      <w:pPr>
        <w:rPr>
          <w:highlight w:val="yellow"/>
        </w:rPr>
      </w:pPr>
    </w:p>
    <w:p w14:paraId="17D86F4A" w14:textId="747A9328" w:rsidR="00224005" w:rsidRDefault="00224005" w:rsidP="0022400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lastRenderedPageBreak/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Q2-1 is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YES,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any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>condition</w:t>
      </w:r>
      <w:r w:rsidR="00A116CB"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that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needs to be specified </w:t>
      </w:r>
      <w:r w:rsidR="005E297E">
        <w:rPr>
          <w:rFonts w:ascii="Arial" w:hAnsi="Arial"/>
          <w:b/>
          <w:kern w:val="0"/>
          <w:sz w:val="20"/>
          <w:szCs w:val="20"/>
          <w:lang w:val="en-GB"/>
        </w:rPr>
        <w:t xml:space="preserve">for the case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A369F2" w:rsidRPr="00B617E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5D7339D" w14:textId="0D48D5C5" w:rsidR="00224005" w:rsidRDefault="00763C6B" w:rsidP="00763C6B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</w:t>
      </w:r>
      <w:r w:rsidR="009E177C">
        <w:rPr>
          <w:rFonts w:ascii="Arial" w:hAnsi="Arial" w:cs="Arial"/>
          <w:b/>
          <w:kern w:val="0"/>
          <w:sz w:val="20"/>
          <w:szCs w:val="20"/>
          <w:lang w:val="en-GB"/>
        </w:rPr>
        <w:t xml:space="preserve"> (i.e., follow LTE V2X)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00E199E5" w14:textId="77DCEE59" w:rsidR="00763C6B" w:rsidRPr="00B617E7" w:rsidRDefault="00457190" w:rsidP="00B617E7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the UE transits </w:t>
      </w:r>
      <w:r w:rsidRPr="00457190">
        <w:rPr>
          <w:rFonts w:ascii="Arial" w:hAnsi="Arial" w:cs="Arial"/>
          <w:b/>
          <w:kern w:val="0"/>
          <w:sz w:val="20"/>
          <w:szCs w:val="20"/>
          <w:lang w:val="en-GB"/>
        </w:rPr>
        <w:t>from RRC_INACTIVE to RRC_CONNECTED or if the UE is in RRC_CONNECTED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  <w:r w:rsidR="00B617E7"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 </w:t>
      </w:r>
      <w:r w:rsid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and </w:t>
      </w:r>
      <w:r w:rsidR="00B963CB"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</w:t>
      </w:r>
      <w:r w:rsidRPr="00B617E7">
        <w:rPr>
          <w:rFonts w:ascii="Arial" w:hAnsi="Arial" w:cs="Arial"/>
          <w:b/>
          <w:kern w:val="0"/>
          <w:sz w:val="20"/>
          <w:szCs w:val="20"/>
          <w:lang w:val="en-GB"/>
        </w:rPr>
        <w:t>t</w:t>
      </w:r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he </w:t>
      </w:r>
      <w:proofErr w:type="spellStart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>sidelink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UE capability information is included in </w:t>
      </w:r>
      <w:proofErr w:type="spellStart"/>
      <w:r w:rsidR="00FE3DB8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SidelinkUEInformation</w:t>
      </w:r>
      <w:r w:rsidR="007A67D0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NR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message</w:t>
      </w:r>
      <w:r w:rsidR="003408C5" w:rsidRPr="00B617E7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5E237F" w14:textId="32FD813B" w:rsidR="003E5724" w:rsidRDefault="003E5724" w:rsidP="00763C6B">
      <w:pPr>
        <w:pStyle w:val="1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172606" w14:paraId="7BD483F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39D04" w14:textId="77777777" w:rsidR="00172606" w:rsidRPr="004D28EC" w:rsidRDefault="00172606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B69A4" w14:textId="1E96A2CD" w:rsidR="00172606" w:rsidRPr="009D6EFD" w:rsidRDefault="007C0186" w:rsidP="007F3890">
            <w:pPr>
              <w:spacing w:after="0"/>
              <w:rPr>
                <w:b/>
              </w:rPr>
            </w:pPr>
            <w:r w:rsidRPr="009D6EFD">
              <w:rPr>
                <w:b/>
              </w:rPr>
              <w:t>Optio</w:t>
            </w:r>
            <w:r w:rsidR="009D6EFD" w:rsidRPr="009D6EFD">
              <w:rPr>
                <w:rFonts w:eastAsia="宋体"/>
                <w:b/>
                <w:lang w:eastAsia="zh-CN"/>
              </w:rPr>
              <w:t>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05B1F" w14:textId="77777777" w:rsidR="00172606" w:rsidRPr="004D28EC" w:rsidRDefault="00172606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172606" w14:paraId="6DBD9F0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E9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7A1F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AE69A" w14:textId="77777777" w:rsidR="00172606" w:rsidRDefault="00172606" w:rsidP="007F3890">
            <w:pPr>
              <w:spacing w:after="0"/>
            </w:pPr>
          </w:p>
        </w:tc>
      </w:tr>
      <w:tr w:rsidR="00172606" w14:paraId="55BFA4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E9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8B4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BEDD5" w14:textId="77777777" w:rsidR="00172606" w:rsidRDefault="00172606" w:rsidP="007F3890">
            <w:pPr>
              <w:spacing w:after="0"/>
              <w:rPr>
                <w:rFonts w:eastAsia="宋体"/>
              </w:rPr>
            </w:pPr>
          </w:p>
        </w:tc>
      </w:tr>
      <w:tr w:rsidR="00172606" w14:paraId="6D161AD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01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3778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D5C1" w14:textId="77777777" w:rsidR="00172606" w:rsidRDefault="00172606" w:rsidP="007F3890">
            <w:pPr>
              <w:spacing w:after="0"/>
            </w:pPr>
          </w:p>
        </w:tc>
      </w:tr>
      <w:tr w:rsidR="00172606" w14:paraId="1FCDFE2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54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442A" w14:textId="77777777" w:rsidR="00172606" w:rsidRDefault="00172606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DD85" w14:textId="77777777" w:rsidR="00172606" w:rsidRDefault="00172606" w:rsidP="007F3890">
            <w:pPr>
              <w:spacing w:after="0"/>
            </w:pPr>
          </w:p>
        </w:tc>
      </w:tr>
      <w:tr w:rsidR="00172606" w14:paraId="65E1B8A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E0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7D0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DE1" w14:textId="77777777" w:rsidR="00172606" w:rsidRDefault="00172606" w:rsidP="007F3890">
            <w:pPr>
              <w:spacing w:after="0"/>
            </w:pPr>
          </w:p>
        </w:tc>
      </w:tr>
    </w:tbl>
    <w:p w14:paraId="507A50BA" w14:textId="4EE630AB" w:rsidR="003E5724" w:rsidRDefault="003E5724" w:rsidP="00172606">
      <w:pPr>
        <w:pStyle w:val="1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14:paraId="175648EA" w14:textId="77777777" w:rsidR="00F17AF6" w:rsidRPr="001027A4" w:rsidRDefault="00F17AF6" w:rsidP="00F17AF6">
      <w:pPr>
        <w:pStyle w:val="Heading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2BFDCEE2" w14:textId="07E384C8" w:rsidR="00DB213D" w:rsidRDefault="00DB213D" w:rsidP="00DB213D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company CRs </w:t>
      </w:r>
      <w:r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_Ref62562624 \r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[1]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_Ref62575648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[4]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_Ref62577056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[5]</w:t>
      </w:r>
      <w:r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</w:t>
      </w:r>
      <w:r w:rsidR="00C57B82">
        <w:rPr>
          <w:rFonts w:ascii="Arial" w:eastAsia="宋体" w:hAnsi="Arial"/>
          <w:bCs/>
          <w:noProof/>
          <w:szCs w:val="24"/>
          <w:lang w:eastAsia="zh-CN"/>
        </w:rPr>
        <w:t xml:space="preserve">also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consensus that </w:t>
      </w:r>
      <w:r w:rsidR="008F5201" w:rsidRPr="008F5201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8F5201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5C419C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. However, regarding whether </w:t>
      </w:r>
      <w:r w:rsidR="00F41DB0" w:rsidRPr="00F41DB0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F41DB0"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</w:t>
      </w:r>
      <w:r w:rsidR="00A50608">
        <w:rPr>
          <w:rFonts w:ascii="Arial" w:eastAsia="宋体" w:hAnsi="Arial"/>
          <w:bCs/>
          <w:noProof/>
          <w:szCs w:val="24"/>
          <w:lang w:eastAsia="zh-CN"/>
        </w:rPr>
        <w:t xml:space="preserve">there are mainly two kinds of </w:t>
      </w:r>
      <w:r>
        <w:rPr>
          <w:rFonts w:ascii="Arial" w:eastAsia="宋体" w:hAnsi="Arial"/>
          <w:bCs/>
          <w:noProof/>
          <w:szCs w:val="24"/>
          <w:lang w:eastAsia="zh-CN"/>
        </w:rPr>
        <w:t>views.</w:t>
      </w:r>
    </w:p>
    <w:p w14:paraId="62D4C6B8" w14:textId="2C6226C6" w:rsidR="00224005" w:rsidRPr="007C4331" w:rsidRDefault="00A50608" w:rsidP="00F36875">
      <w:pPr>
        <w:jc w:val="both"/>
        <w:rPr>
          <w:rFonts w:ascii="Arial" w:hAnsi="Arial" w:cs="Arial"/>
        </w:rPr>
      </w:pPr>
      <w:r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In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_Ref62562624 \r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[1]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_Ref62577056 \n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[5]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, although the two CRs are provided with different wording, </w:t>
      </w:r>
      <w:r w:rsidR="00C57B82" w:rsidRPr="00CC5283">
        <w:rPr>
          <w:rFonts w:ascii="Arial" w:hAnsi="Arial" w:cs="Arial"/>
          <w:bCs/>
        </w:rPr>
        <w:t xml:space="preserve">rapporteur understands that </w:t>
      </w:r>
      <w:r w:rsidRPr="00CC5283">
        <w:rPr>
          <w:rFonts w:ascii="Arial" w:hAnsi="Arial" w:cs="Arial"/>
          <w:bCs/>
        </w:rPr>
        <w:t xml:space="preserve">they share a common </w:t>
      </w:r>
      <w:r w:rsidR="00C57B82" w:rsidRPr="00CC5283">
        <w:rPr>
          <w:rFonts w:ascii="Arial" w:hAnsi="Arial" w:cs="Arial"/>
          <w:bCs/>
        </w:rPr>
        <w:t>view</w:t>
      </w:r>
      <w:r w:rsidRPr="00CC5283">
        <w:rPr>
          <w:rFonts w:ascii="Arial" w:hAnsi="Arial" w:cs="Arial"/>
          <w:bCs/>
        </w:rPr>
        <w:t xml:space="preserve"> to </w:t>
      </w:r>
      <w:r w:rsidR="00F36875" w:rsidRPr="00E359F6">
        <w:rPr>
          <w:rFonts w:ascii="Arial" w:hAnsi="Arial" w:cs="Arial"/>
          <w:b/>
          <w:bCs/>
        </w:rPr>
        <w:t>consider</w:t>
      </w:r>
      <w:r w:rsidRPr="00E359F6">
        <w:rPr>
          <w:rFonts w:ascii="Arial" w:hAnsi="Arial" w:cs="Arial"/>
          <w:b/>
          <w:bCs/>
        </w:rPr>
        <w:t xml:space="preserve"> the</w:t>
      </w:r>
      <w:r w:rsidRPr="00A300BB">
        <w:rPr>
          <w:rFonts w:ascii="Arial" w:hAnsi="Arial" w:cs="Arial"/>
          <w:b/>
          <w:bCs/>
        </w:rPr>
        <w:t xml:space="preserve"> </w:t>
      </w:r>
      <w:r w:rsidR="00535737" w:rsidRPr="00A300BB">
        <w:rPr>
          <w:rFonts w:ascii="Arial" w:hAnsi="Arial" w:cs="Arial"/>
          <w:b/>
          <w:bCs/>
        </w:rPr>
        <w:t xml:space="preserve">same </w:t>
      </w:r>
      <w:r w:rsidRPr="00A300BB">
        <w:rPr>
          <w:rFonts w:ascii="Arial" w:hAnsi="Arial" w:cs="Arial"/>
          <w:b/>
          <w:bCs/>
        </w:rPr>
        <w:t xml:space="preserve">security requirement </w:t>
      </w:r>
      <w:r w:rsidR="00F36875" w:rsidRPr="00A300BB">
        <w:rPr>
          <w:rFonts w:ascii="Arial" w:hAnsi="Arial" w:cs="Arial"/>
          <w:b/>
          <w:bCs/>
        </w:rPr>
        <w:t>according to the specific E-UTRA RRC message</w:t>
      </w:r>
      <w:r w:rsidR="004F68E9" w:rsidRPr="00A300BB">
        <w:rPr>
          <w:rFonts w:ascii="Arial" w:hAnsi="Arial" w:cs="Arial"/>
          <w:b/>
          <w:bCs/>
        </w:rPr>
        <w:t xml:space="preserve">s </w:t>
      </w:r>
      <w:r w:rsidR="00F36875" w:rsidRPr="00A300BB">
        <w:rPr>
          <w:rFonts w:ascii="Arial" w:hAnsi="Arial" w:cs="Arial"/>
          <w:b/>
          <w:bCs/>
        </w:rPr>
        <w:t xml:space="preserve">carried in </w:t>
      </w:r>
      <w:r w:rsidR="00F36875" w:rsidRPr="00A300BB">
        <w:rPr>
          <w:rFonts w:ascii="Arial" w:eastAsia="宋体" w:hAnsi="Arial" w:cs="Arial"/>
          <w:b/>
          <w:bCs/>
          <w:i/>
          <w:noProof/>
          <w:szCs w:val="24"/>
          <w:lang w:eastAsia="zh-CN"/>
        </w:rPr>
        <w:t>ULInformationTransferIRAT</w:t>
      </w:r>
      <w:r w:rsidR="00F36875" w:rsidRPr="00A300BB">
        <w:rPr>
          <w:rFonts w:ascii="Arial" w:eastAsia="宋体" w:hAnsi="Arial" w:cs="Arial"/>
          <w:b/>
          <w:bCs/>
          <w:noProof/>
          <w:szCs w:val="24"/>
          <w:lang w:eastAsia="zh-CN"/>
        </w:rPr>
        <w:t xml:space="preserve"> message.</w:t>
      </w:r>
      <w:r w:rsidR="00F36875"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8B49B9" w:rsidRPr="00CC5283">
        <w:rPr>
          <w:rFonts w:ascii="Arial" w:hAnsi="Arial" w:cs="Arial"/>
          <w:bCs/>
          <w:noProof/>
          <w:szCs w:val="24"/>
        </w:rPr>
        <w:t>To be more specific</w:t>
      </w:r>
      <w:r w:rsidR="004F67A7" w:rsidRPr="00CC5283">
        <w:rPr>
          <w:rFonts w:ascii="Arial" w:hAnsi="Arial" w:cs="Arial"/>
          <w:bCs/>
          <w:noProof/>
          <w:szCs w:val="24"/>
        </w:rPr>
        <w:t xml:space="preserve">, </w:t>
      </w:r>
      <w:r w:rsidR="004F67A7" w:rsidRPr="00CC5283">
        <w:rPr>
          <w:rFonts w:ascii="Arial" w:eastAsia="宋体" w:hAnsi="Arial" w:cs="Arial"/>
          <w:i/>
          <w:noProof/>
        </w:rPr>
        <w:t>ULInformationTransferIRAT</w:t>
      </w:r>
      <w:r w:rsidR="004F67A7" w:rsidRPr="00CC5283">
        <w:rPr>
          <w:rFonts w:ascii="Arial" w:eastAsia="宋体" w:hAnsi="Arial" w:cs="Arial"/>
        </w:rPr>
        <w:t xml:space="preserve"> message is us</w:t>
      </w:r>
      <w:r w:rsidR="004F67A7" w:rsidRPr="007C4331">
        <w:rPr>
          <w:rFonts w:ascii="Arial" w:eastAsia="宋体" w:hAnsi="Arial" w:cs="Arial"/>
        </w:rPr>
        <w:t xml:space="preserve">ed for </w:t>
      </w:r>
      <w:r w:rsidR="004F68E9" w:rsidRPr="007C4331">
        <w:rPr>
          <w:rFonts w:ascii="Arial" w:eastAsia="宋体" w:hAnsi="Arial" w:cs="Arial"/>
        </w:rPr>
        <w:t xml:space="preserve">the </w:t>
      </w:r>
      <w:r w:rsidR="004F67A7" w:rsidRPr="007C4331">
        <w:rPr>
          <w:rFonts w:ascii="Arial" w:hAnsi="Arial" w:cs="Arial"/>
        </w:rPr>
        <w:t xml:space="preserve">cross-RAT control scenario (NR </w:t>
      </w:r>
      <w:proofErr w:type="spellStart"/>
      <w:r w:rsidR="004F67A7" w:rsidRPr="007C4331">
        <w:rPr>
          <w:rFonts w:ascii="Arial" w:hAnsi="Arial" w:cs="Arial"/>
        </w:rPr>
        <w:t>Uu</w:t>
      </w:r>
      <w:proofErr w:type="spellEnd"/>
      <w:r w:rsidR="004F67A7" w:rsidRPr="007C4331">
        <w:rPr>
          <w:rFonts w:ascii="Arial" w:hAnsi="Arial" w:cs="Arial"/>
        </w:rPr>
        <w:t xml:space="preserve"> control LTE SL) and </w:t>
      </w:r>
      <w:r w:rsidR="004F67A7" w:rsidRPr="007C4331">
        <w:rPr>
          <w:rFonts w:ascii="Arial" w:eastAsia="宋体" w:hAnsi="Arial" w:cs="Arial"/>
        </w:rPr>
        <w:t>th</w:t>
      </w:r>
      <w:r w:rsidR="004F67A7" w:rsidRPr="007C4331">
        <w:rPr>
          <w:rFonts w:ascii="Arial" w:hAnsi="Arial" w:cs="Arial"/>
        </w:rPr>
        <w:t>is</w:t>
      </w:r>
      <w:r w:rsidR="004F67A7" w:rsidRPr="007C4331">
        <w:rPr>
          <w:rFonts w:ascii="Arial" w:eastAsia="宋体" w:hAnsi="Arial" w:cs="Arial"/>
        </w:rPr>
        <w:t xml:space="preserve"> message </w:t>
      </w:r>
      <w:r w:rsidR="004F67A7" w:rsidRPr="007C4331">
        <w:rPr>
          <w:rFonts w:ascii="Arial" w:hAnsi="Arial" w:cs="Arial"/>
        </w:rPr>
        <w:t xml:space="preserve">carries </w:t>
      </w:r>
      <w:r w:rsidR="004F67A7" w:rsidRPr="007C4331">
        <w:rPr>
          <w:rFonts w:ascii="Arial" w:eastAsia="宋体" w:hAnsi="Arial" w:cs="Arial"/>
        </w:rPr>
        <w:t xml:space="preserve">V2X </w:t>
      </w:r>
      <w:proofErr w:type="spellStart"/>
      <w:r w:rsidR="004F67A7" w:rsidRPr="007C4331">
        <w:rPr>
          <w:rFonts w:ascii="Arial" w:eastAsia="宋体" w:hAnsi="Arial" w:cs="Arial"/>
        </w:rPr>
        <w:t>sidelink</w:t>
      </w:r>
      <w:proofErr w:type="spellEnd"/>
      <w:r w:rsidR="004F67A7" w:rsidRPr="007C4331">
        <w:rPr>
          <w:rFonts w:ascii="Arial" w:eastAsia="宋体" w:hAnsi="Arial" w:cs="Arial"/>
        </w:rPr>
        <w:t xml:space="preserve"> communication </w:t>
      </w:r>
      <w:r w:rsidR="001402D8" w:rsidRPr="007C4331">
        <w:rPr>
          <w:rFonts w:ascii="Arial" w:hAnsi="Arial" w:cs="Arial"/>
        </w:rPr>
        <w:t xml:space="preserve">related RRC </w:t>
      </w:r>
      <w:r w:rsidR="001402D8" w:rsidRPr="007C4331">
        <w:rPr>
          <w:rFonts w:ascii="Arial" w:eastAsia="宋体" w:hAnsi="Arial" w:cs="Arial"/>
          <w:lang w:eastAsia="zh-CN"/>
        </w:rPr>
        <w:t>message</w:t>
      </w:r>
      <w:r w:rsidR="004F68E9" w:rsidRPr="007C4331">
        <w:rPr>
          <w:rFonts w:ascii="Arial" w:eastAsia="宋体" w:hAnsi="Arial" w:cs="Arial"/>
          <w:lang w:eastAsia="zh-CN"/>
        </w:rPr>
        <w:t>s</w:t>
      </w:r>
      <w:r w:rsidR="004F67A7" w:rsidRPr="007C4331">
        <w:rPr>
          <w:rFonts w:ascii="Arial" w:eastAsia="宋体" w:hAnsi="Arial" w:cs="Arial"/>
        </w:rPr>
        <w:t xml:space="preserve"> </w:t>
      </w:r>
      <w:r w:rsidR="004F67A7" w:rsidRPr="007C4331">
        <w:rPr>
          <w:rFonts w:ascii="Arial" w:hAnsi="Arial" w:cs="Arial"/>
        </w:rPr>
        <w:t>(</w:t>
      </w:r>
      <w:proofErr w:type="spellStart"/>
      <w:r w:rsidR="004F67A7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4F67A7" w:rsidRPr="007C4331">
        <w:rPr>
          <w:rFonts w:ascii="Arial" w:eastAsia="宋体" w:hAnsi="Arial" w:cs="Arial"/>
          <w:lang w:eastAsia="zh-CN"/>
        </w:rPr>
        <w:t>,</w:t>
      </w:r>
      <w:r w:rsidR="004F68E9" w:rsidRPr="007C4331">
        <w:rPr>
          <w:rFonts w:ascii="Arial" w:hAnsi="Arial" w:cs="Arial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r w:rsidR="004F67A7" w:rsidRPr="007C4331">
        <w:rPr>
          <w:rFonts w:ascii="Arial" w:eastAsia="宋体" w:hAnsi="Arial" w:cs="Arial"/>
          <w:lang w:eastAsia="zh-CN"/>
        </w:rPr>
        <w:t>and</w:t>
      </w:r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853EA3" w:rsidRPr="007C4331">
        <w:rPr>
          <w:rFonts w:ascii="Arial" w:hAnsi="Arial" w:cs="Arial"/>
        </w:rPr>
        <w:t>)</w:t>
      </w:r>
      <w:r w:rsidR="004F67A7" w:rsidRPr="007C4331">
        <w:rPr>
          <w:rFonts w:ascii="Arial" w:hAnsi="Arial" w:cs="Arial"/>
        </w:rPr>
        <w:t>.</w:t>
      </w:r>
      <w:r w:rsidR="008B49B9" w:rsidRPr="007C4331">
        <w:rPr>
          <w:rFonts w:ascii="Arial" w:hAnsi="Arial" w:cs="Arial"/>
        </w:rPr>
        <w:t xml:space="preserve"> Therefore, </w:t>
      </w:r>
      <w:r w:rsidR="008B49B9" w:rsidRPr="007C4331">
        <w:rPr>
          <w:rFonts w:ascii="Arial" w:eastAsia="宋体" w:hAnsi="Arial" w:cs="Arial"/>
          <w:bCs/>
          <w:i/>
          <w:noProof/>
          <w:szCs w:val="24"/>
          <w:lang w:eastAsia="zh-CN"/>
        </w:rPr>
        <w:t>ULInformationTransferIRAT</w:t>
      </w:r>
      <w:r w:rsidR="008B49B9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 xml:space="preserve">follows the same security requirement </w:t>
      </w:r>
      <w:r w:rsidR="004B520C" w:rsidRPr="00E359F6">
        <w:rPr>
          <w:rFonts w:ascii="Arial" w:eastAsia="宋体" w:hAnsi="Arial" w:cs="Arial"/>
          <w:lang w:eastAsia="zh-CN"/>
        </w:rPr>
        <w:t>defined in TS 36.331</w:t>
      </w:r>
      <w:r w:rsidR="004B520C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>as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 w:rsidRPr="007C4331">
        <w:rPr>
          <w:rFonts w:ascii="Arial" w:hAnsi="Arial" w:cs="Arial"/>
        </w:rPr>
        <w:t xml:space="preserve">E-UTRA RRC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 w:rsidRPr="007C4331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 xml:space="preserve">message 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when it is used to transfer </w:t>
      </w:r>
      <w:r w:rsidR="00E359F6">
        <w:rPr>
          <w:rFonts w:ascii="Arial" w:hAnsi="Arial" w:cs="Arial"/>
        </w:rPr>
        <w:t xml:space="preserve">the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>
        <w:rPr>
          <w:rFonts w:ascii="Arial" w:eastAsia="宋体" w:hAnsi="Arial" w:cs="Arial"/>
          <w:lang w:eastAsia="zh-CN"/>
        </w:rPr>
        <w:t xml:space="preserve">, the same security requirement as E-UTRA RRC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 w:rsidRPr="0068667B">
        <w:rPr>
          <w:rFonts w:ascii="Arial" w:eastAsia="宋体" w:hAnsi="Arial" w:cs="Arial"/>
          <w:lang w:eastAsia="zh-CN"/>
        </w:rPr>
        <w:t>message</w:t>
      </w:r>
      <w:r w:rsidR="00535737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 xml:space="preserve">when transfer </w:t>
      </w:r>
      <w:r w:rsidR="00E359F6">
        <w:rPr>
          <w:rFonts w:ascii="Arial" w:eastAsia="宋体" w:hAnsi="Arial" w:cs="Arial"/>
          <w:lang w:eastAsia="zh-CN"/>
        </w:rPr>
        <w:t xml:space="preserve">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>and</w:t>
      </w:r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>the same security requirement as E-UTRA RRC</w:t>
      </w:r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 xml:space="preserve"> message</w:t>
      </w:r>
      <w:r w:rsidR="00E359F6">
        <w:rPr>
          <w:rFonts w:ascii="Arial" w:hAnsi="Arial" w:cs="Arial"/>
        </w:rPr>
        <w:t xml:space="preserve"> when transfer 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>.</w:t>
      </w:r>
    </w:p>
    <w:p w14:paraId="011466AC" w14:textId="0E518523" w:rsidR="00073934" w:rsidRPr="007C4331" w:rsidRDefault="00073934" w:rsidP="00073934">
      <w:pPr>
        <w:rPr>
          <w:rFonts w:ascii="Arial" w:hAnsi="Arial" w:cs="Arial"/>
          <w:lang w:val="en-US" w:eastAsia="zh-CN"/>
        </w:rPr>
      </w:pPr>
      <w:r w:rsidRPr="007C4331">
        <w:rPr>
          <w:rFonts w:ascii="Arial" w:eastAsia="宋体" w:hAnsi="Arial" w:cs="Arial"/>
          <w:lang w:eastAsia="zh-CN"/>
        </w:rPr>
        <w:t xml:space="preserve">In </w:t>
      </w:r>
      <w:r w:rsidRPr="007C4331">
        <w:rPr>
          <w:rFonts w:ascii="Arial" w:eastAsia="宋体" w:hAnsi="Arial" w:cs="Arial"/>
          <w:lang w:eastAsia="zh-CN"/>
        </w:rPr>
        <w:fldChar w:fldCharType="begin"/>
      </w:r>
      <w:r w:rsidRPr="007C4331">
        <w:rPr>
          <w:rFonts w:ascii="Arial" w:eastAsia="宋体" w:hAnsi="Arial" w:cs="Arial"/>
          <w:lang w:eastAsia="zh-CN"/>
        </w:rPr>
        <w:instrText xml:space="preserve"> REF _Ref62575648 \n \h </w:instrText>
      </w:r>
      <w:r w:rsidR="007C4331">
        <w:rPr>
          <w:rFonts w:ascii="Arial" w:eastAsia="宋体" w:hAnsi="Arial" w:cs="Arial"/>
          <w:lang w:eastAsia="zh-CN"/>
        </w:rPr>
        <w:instrText xml:space="preserve"> \* MERGEFORMAT </w:instrText>
      </w:r>
      <w:r w:rsidRPr="007C4331">
        <w:rPr>
          <w:rFonts w:ascii="Arial" w:eastAsia="宋体" w:hAnsi="Arial" w:cs="Arial"/>
          <w:lang w:eastAsia="zh-CN"/>
        </w:rPr>
      </w:r>
      <w:r w:rsidRPr="007C4331">
        <w:rPr>
          <w:rFonts w:ascii="Arial" w:eastAsia="宋体" w:hAnsi="Arial" w:cs="Arial"/>
          <w:lang w:eastAsia="zh-CN"/>
        </w:rPr>
        <w:fldChar w:fldCharType="separate"/>
      </w:r>
      <w:r w:rsidRPr="007C4331">
        <w:rPr>
          <w:rFonts w:ascii="Arial" w:eastAsia="宋体" w:hAnsi="Arial" w:cs="Arial"/>
          <w:lang w:eastAsia="zh-CN"/>
        </w:rPr>
        <w:t>[4]</w:t>
      </w:r>
      <w:r w:rsidRPr="007C4331">
        <w:rPr>
          <w:rFonts w:ascii="Arial" w:eastAsia="宋体" w:hAnsi="Arial" w:cs="Arial"/>
          <w:lang w:eastAsia="zh-CN"/>
        </w:rPr>
        <w:fldChar w:fldCharType="end"/>
      </w:r>
      <w:r w:rsidRPr="007C4331">
        <w:rPr>
          <w:rFonts w:ascii="Arial" w:eastAsia="宋体" w:hAnsi="Arial" w:cs="Arial"/>
          <w:lang w:eastAsia="zh-CN"/>
        </w:rPr>
        <w:t xml:space="preserve">, </w:t>
      </w:r>
      <w:r w:rsidRPr="007C4331">
        <w:rPr>
          <w:rFonts w:ascii="Arial" w:hAnsi="Arial" w:cs="Arial"/>
        </w:rPr>
        <w:t xml:space="preserve">considering </w:t>
      </w:r>
      <w:proofErr w:type="spellStart"/>
      <w:r w:rsidRPr="007C4331">
        <w:rPr>
          <w:rFonts w:ascii="Arial" w:hAnsi="Arial" w:cs="Arial"/>
          <w:i/>
          <w:iCs/>
        </w:rPr>
        <w:t>ULInformationTransferIRAT</w:t>
      </w:r>
      <w:proofErr w:type="spellEnd"/>
      <w:r w:rsidRPr="007C4331">
        <w:rPr>
          <w:rFonts w:ascii="Arial" w:hAnsi="Arial" w:cs="Arial"/>
          <w:i/>
          <w:iCs/>
        </w:rPr>
        <w:t xml:space="preserve"> </w:t>
      </w:r>
      <w:r w:rsidRPr="007C4331">
        <w:rPr>
          <w:rFonts w:ascii="Arial" w:hAnsi="Arial" w:cs="Arial"/>
        </w:rPr>
        <w:t xml:space="preserve">is sent on NR SRB1 it is proposed to simply follow the </w:t>
      </w:r>
      <w:r w:rsidR="00713B9A">
        <w:rPr>
          <w:rFonts w:ascii="Arial" w:hAnsi="Arial" w:cs="Arial"/>
        </w:rPr>
        <w:t xml:space="preserve">enhanced security requirement </w:t>
      </w:r>
      <w:r w:rsidRPr="007C4331">
        <w:rPr>
          <w:rFonts w:ascii="Arial" w:hAnsi="Arial" w:cs="Arial"/>
        </w:rPr>
        <w:t xml:space="preserve">as </w:t>
      </w:r>
      <w:r w:rsidR="008C01CB">
        <w:rPr>
          <w:rFonts w:ascii="Arial" w:hAnsi="Arial" w:cs="Arial"/>
        </w:rPr>
        <w:t xml:space="preserve">defined for </w:t>
      </w:r>
      <w:proofErr w:type="spellStart"/>
      <w:r w:rsidRPr="007C4331">
        <w:rPr>
          <w:rFonts w:ascii="Arial" w:hAnsi="Arial" w:cs="Arial"/>
          <w:i/>
          <w:iCs/>
        </w:rPr>
        <w:t>SidelinkUEInformationNR</w:t>
      </w:r>
      <w:proofErr w:type="spellEnd"/>
      <w:r w:rsidRPr="007C4331">
        <w:rPr>
          <w:rFonts w:ascii="Arial" w:hAnsi="Arial" w:cs="Arial"/>
        </w:rPr>
        <w:t xml:space="preserve">, </w:t>
      </w:r>
      <w:r w:rsidR="004B520C">
        <w:rPr>
          <w:rFonts w:ascii="Arial" w:hAnsi="Arial" w:cs="Arial"/>
        </w:rPr>
        <w:t xml:space="preserve">i.e., </w:t>
      </w:r>
      <w:r w:rsidRPr="007C4331">
        <w:rPr>
          <w:rFonts w:ascii="Arial" w:hAnsi="Arial" w:cs="Arial"/>
        </w:rPr>
        <w:t xml:space="preserve">make </w:t>
      </w:r>
      <w:r w:rsidR="00E158DC">
        <w:rPr>
          <w:rFonts w:ascii="Arial" w:hAnsi="Arial" w:cs="Arial"/>
        </w:rPr>
        <w:t xml:space="preserve">it </w:t>
      </w:r>
      <w:r w:rsidRPr="007C4331">
        <w:rPr>
          <w:rFonts w:ascii="Arial" w:hAnsi="Arial" w:cs="Arial"/>
        </w:rPr>
        <w:t>not being able to be sent unprotected prior to AS security activation</w:t>
      </w:r>
      <w:r w:rsidR="002269C1">
        <w:rPr>
          <w:rFonts w:ascii="Arial" w:hAnsi="Arial" w:cs="Arial"/>
        </w:rPr>
        <w:t xml:space="preserve"> in any cases</w:t>
      </w:r>
      <w:r w:rsidRPr="007C4331">
        <w:rPr>
          <w:rFonts w:ascii="Arial" w:hAnsi="Arial" w:cs="Arial"/>
        </w:rPr>
        <w:t>.</w:t>
      </w:r>
    </w:p>
    <w:p w14:paraId="72E6E704" w14:textId="6B4604D3" w:rsidR="00253773" w:rsidRPr="007C4331" w:rsidRDefault="00253773" w:rsidP="00253773">
      <w:pPr>
        <w:jc w:val="both"/>
        <w:rPr>
          <w:rFonts w:ascii="Arial" w:eastAsia="宋体" w:hAnsi="Arial" w:cs="Arial"/>
          <w:highlight w:val="yellow"/>
          <w:lang w:eastAsia="zh-CN"/>
        </w:rPr>
      </w:pPr>
      <w:r w:rsidRPr="007C4331">
        <w:rPr>
          <w:rFonts w:ascii="Arial" w:hAnsi="Arial" w:cs="Arial"/>
          <w:bCs/>
        </w:rPr>
        <w:t xml:space="preserve">Based on above observations, rapporteur would like to invite interested companies to </w:t>
      </w:r>
      <w:r w:rsidR="007C4331" w:rsidRPr="007C4331">
        <w:rPr>
          <w:rFonts w:ascii="Arial" w:hAnsi="Arial" w:cs="Arial"/>
          <w:bCs/>
        </w:rPr>
        <w:t xml:space="preserve">check whether or not </w:t>
      </w:r>
      <w:proofErr w:type="spellStart"/>
      <w:r w:rsidR="007C4331" w:rsidRPr="007C4331">
        <w:rPr>
          <w:rFonts w:ascii="Arial" w:hAnsi="Arial" w:cs="Arial"/>
          <w:i/>
          <w:iCs/>
        </w:rPr>
        <w:t>ULInformationTransferIRAT</w:t>
      </w:r>
      <w:proofErr w:type="spellEnd"/>
      <w:r w:rsidR="007C4331" w:rsidRPr="007C4331">
        <w:rPr>
          <w:rFonts w:ascii="Arial" w:hAnsi="Arial" w:cs="Arial"/>
          <w:i/>
          <w:iCs/>
        </w:rPr>
        <w:t xml:space="preserve"> </w:t>
      </w:r>
      <w:r w:rsidR="007C4331" w:rsidRPr="007C4331">
        <w:rPr>
          <w:rFonts w:ascii="Arial" w:hAnsi="Arial" w:cs="Arial"/>
          <w:bCs/>
        </w:rPr>
        <w:t>message can be sent unprotected prior to AS security activation and see if there is some condition that needs to be specified</w:t>
      </w:r>
      <w:r w:rsidRPr="007C4331">
        <w:rPr>
          <w:rFonts w:ascii="Arial" w:hAnsi="Arial" w:cs="Arial"/>
          <w:bCs/>
        </w:rPr>
        <w:t>.</w:t>
      </w:r>
    </w:p>
    <w:p w14:paraId="1A9BB7D0" w14:textId="6B6B19E7" w:rsidR="007C4331" w:rsidRPr="004C5564" w:rsidRDefault="007C4331" w:rsidP="007C4331">
      <w:pPr>
        <w:pStyle w:val="1"/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>Q3-1: Do companies 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4C5564" w:rsidRPr="004C5564">
        <w:rPr>
          <w:rFonts w:ascii="Arial" w:hAnsi="Arial" w:cs="Arial"/>
          <w:b/>
          <w:sz w:val="20"/>
          <w:szCs w:val="20"/>
        </w:rPr>
        <w:t xml:space="preserve">the NR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4C5564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message </w:t>
      </w:r>
      <w:r w:rsidRPr="004C5564">
        <w:rPr>
          <w:rFonts w:ascii="Arial" w:hAnsi="Arial" w:cs="Arial"/>
          <w:b/>
          <w:kern w:val="0"/>
          <w:sz w:val="20"/>
          <w:szCs w:val="20"/>
          <w:highlight w:val="yellow"/>
          <w:lang w:val="en-GB"/>
        </w:rPr>
        <w:t>can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 be sent unprotected prior to AS security activation?</w:t>
      </w:r>
    </w:p>
    <w:p w14:paraId="62E7734A" w14:textId="77777777" w:rsidR="007C4331" w:rsidRDefault="007C4331" w:rsidP="007C4331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643EB7B8" w14:textId="66DCA593" w:rsidR="007C4331" w:rsidRDefault="007C4331" w:rsidP="007C4331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0632E1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="009E177C"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38764E69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5EA0A" w14:textId="13F0420E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03FD3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D5DDB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113D7E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04C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8866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5ACB" w14:textId="77777777" w:rsidR="007C4331" w:rsidRDefault="007C4331" w:rsidP="0063258E">
            <w:pPr>
              <w:spacing w:after="0"/>
            </w:pPr>
          </w:p>
        </w:tc>
      </w:tr>
      <w:tr w:rsidR="007C4331" w14:paraId="743AED2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DD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B7E5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BC2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06C72CA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552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AFE7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5C71" w14:textId="77777777" w:rsidR="007C4331" w:rsidRDefault="007C4331" w:rsidP="0063258E">
            <w:pPr>
              <w:spacing w:after="0"/>
            </w:pPr>
          </w:p>
        </w:tc>
      </w:tr>
      <w:tr w:rsidR="007C4331" w14:paraId="64A1AE3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EB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E7EB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EDBF" w14:textId="77777777" w:rsidR="007C4331" w:rsidRDefault="007C4331" w:rsidP="0063258E">
            <w:pPr>
              <w:spacing w:after="0"/>
            </w:pPr>
          </w:p>
        </w:tc>
      </w:tr>
      <w:tr w:rsidR="007C4331" w14:paraId="5098FA5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C7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C163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FC76" w14:textId="77777777" w:rsidR="007C4331" w:rsidRDefault="007C4331" w:rsidP="0063258E">
            <w:pPr>
              <w:spacing w:after="0"/>
            </w:pPr>
          </w:p>
        </w:tc>
      </w:tr>
    </w:tbl>
    <w:p w14:paraId="3EDE180E" w14:textId="554E6E97" w:rsidR="00EF008B" w:rsidRPr="00073934" w:rsidRDefault="00EF008B" w:rsidP="00F36875">
      <w:pPr>
        <w:jc w:val="both"/>
        <w:rPr>
          <w:rFonts w:ascii="Arial" w:eastAsia="宋体" w:hAnsi="Arial" w:cs="Arial"/>
          <w:lang w:eastAsia="zh-CN"/>
        </w:rPr>
      </w:pPr>
    </w:p>
    <w:p w14:paraId="4FF84595" w14:textId="664C950C" w:rsidR="007C4331" w:rsidRDefault="007C4331" w:rsidP="007C4331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250CBB">
        <w:rPr>
          <w:rFonts w:ascii="Arial" w:hAnsi="Arial"/>
          <w:b/>
          <w:kern w:val="0"/>
          <w:sz w:val="20"/>
          <w:szCs w:val="20"/>
          <w:lang w:val="en-GB"/>
        </w:rPr>
        <w:t>3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r w:rsidR="004C5564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ECE8A0B" w14:textId="21CDFD96" w:rsidR="007C4331" w:rsidRPr="00DC2A89" w:rsidRDefault="006B6756" w:rsidP="007C4331">
      <w:pPr>
        <w:pStyle w:val="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lastRenderedPageBreak/>
        <w:t>Apply the same security requirement defined in TS 36.331 according to the specific E-UTRA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 w:rsidR="00243326">
        <w:rPr>
          <w:rFonts w:ascii="Arial" w:hAnsi="Arial" w:cs="Arial"/>
          <w:b/>
          <w:bCs/>
          <w:sz w:val="20"/>
          <w:szCs w:val="20"/>
        </w:rPr>
        <w:t xml:space="preserve">the NR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929C98" w14:textId="77777777" w:rsidR="007C4331" w:rsidRPr="00DC2A89" w:rsidRDefault="007C4331" w:rsidP="007C4331">
      <w:pPr>
        <w:pStyle w:val="1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4570D2D4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E4078" w14:textId="77777777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C1FDA" w14:textId="77777777" w:rsidR="007C4331" w:rsidRPr="004D28EC" w:rsidRDefault="007C4331" w:rsidP="0063258E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EA306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E9AA58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AF5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679D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A4C4" w14:textId="77777777" w:rsidR="007C4331" w:rsidRDefault="007C4331" w:rsidP="0063258E">
            <w:pPr>
              <w:spacing w:after="0"/>
            </w:pPr>
          </w:p>
        </w:tc>
      </w:tr>
      <w:tr w:rsidR="007C4331" w14:paraId="6EF9C63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4D3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AD21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BB9F6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2F463AA6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07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96CFF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49C7" w14:textId="77777777" w:rsidR="007C4331" w:rsidRDefault="007C4331" w:rsidP="0063258E">
            <w:pPr>
              <w:spacing w:after="0"/>
            </w:pPr>
          </w:p>
        </w:tc>
      </w:tr>
      <w:tr w:rsidR="007C4331" w14:paraId="2571F152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C2AF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8B04" w14:textId="77777777" w:rsidR="007C4331" w:rsidRDefault="007C4331" w:rsidP="0063258E">
            <w:pPr>
              <w:spacing w:after="0"/>
            </w:pPr>
          </w:p>
        </w:tc>
      </w:tr>
      <w:tr w:rsidR="007C4331" w14:paraId="2B8C5B3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A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C82E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7C6E" w14:textId="77777777" w:rsidR="007C4331" w:rsidRDefault="007C4331" w:rsidP="0063258E">
            <w:pPr>
              <w:spacing w:after="0"/>
            </w:pPr>
          </w:p>
        </w:tc>
      </w:tr>
    </w:tbl>
    <w:p w14:paraId="6265F26D" w14:textId="1033B2B0" w:rsidR="008B49B9" w:rsidRPr="00F36875" w:rsidRDefault="008B49B9" w:rsidP="00F36875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</w:p>
    <w:p w14:paraId="3CF6B70E" w14:textId="07F96389" w:rsidR="00092B73" w:rsidRDefault="00092B73" w:rsidP="00092B73">
      <w:pPr>
        <w:pStyle w:val="Heading2"/>
      </w:pPr>
      <w:r w:rsidRPr="00846C1F">
        <w:t>3.</w:t>
      </w:r>
      <w:r w:rsidR="00864BF6">
        <w:t>3</w:t>
      </w:r>
      <w:r w:rsidR="008403F9">
        <w:tab/>
      </w:r>
      <w:r w:rsidRPr="00846C1F">
        <w:t xml:space="preserve">Protection of </w:t>
      </w:r>
      <w:r w:rsidR="00BB0DD7">
        <w:t xml:space="preserve">E-UTRA </w:t>
      </w:r>
      <w:r w:rsidRPr="00846C1F">
        <w:t>RRC messages</w:t>
      </w:r>
    </w:p>
    <w:p w14:paraId="63409EDA" w14:textId="47E39593" w:rsidR="00846C1F" w:rsidRPr="00D45D1C" w:rsidRDefault="00192D2E" w:rsidP="00D45D1C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36.331 V16.3.0,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</w:t>
      </w:r>
      <w:r>
        <w:rPr>
          <w:rFonts w:ascii="Arial" w:eastAsia="宋体" w:hAnsi="Arial"/>
          <w:bCs/>
          <w:noProof/>
          <w:szCs w:val="24"/>
          <w:lang w:eastAsia="zh-CN"/>
        </w:rPr>
        <w:t>A.6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message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is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missing and needs to be defined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The security requiremnt for sending </w:t>
      </w:r>
      <w:r w:rsidR="00FD0A4C"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 may also need some clarificaiton</w:t>
      </w:r>
      <w:r w:rsidR="00D45D1C">
        <w:rPr>
          <w:rFonts w:ascii="Arial" w:eastAsia="宋体" w:hAnsi="Arial"/>
          <w:bCs/>
          <w:noProof/>
          <w:szCs w:val="24"/>
          <w:lang w:eastAsia="zh-CN"/>
        </w:rPr>
        <w:t xml:space="preserve"> case by case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>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63DB7F6A" w14:textId="2E3225BF" w:rsidR="002B6C64" w:rsidRPr="001027A4" w:rsidRDefault="00303699" w:rsidP="00303699">
      <w:pPr>
        <w:pStyle w:val="Heading2"/>
        <w:rPr>
          <w:i/>
        </w:rPr>
      </w:pPr>
      <w:proofErr w:type="spellStart"/>
      <w:r w:rsidRPr="001027A4">
        <w:rPr>
          <w:i/>
        </w:rPr>
        <w:t>SidelinkUEInformation</w:t>
      </w:r>
      <w:proofErr w:type="spellEnd"/>
    </w:p>
    <w:p w14:paraId="07761D1E" w14:textId="18809B6D" w:rsidR="00303699" w:rsidRPr="003E3A72" w:rsidRDefault="00303699" w:rsidP="00303699">
      <w:pPr>
        <w:jc w:val="both"/>
        <w:rPr>
          <w:rFonts w:eastAsia="宋体"/>
          <w:highlight w:val="yellow"/>
          <w:lang w:eastAsia="zh-CN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>
        <w:rPr>
          <w:rFonts w:ascii="Arial" w:eastAsia="宋体" w:hAnsi="Arial"/>
          <w:bCs/>
          <w:noProof/>
          <w:szCs w:val="24"/>
        </w:rPr>
        <w:fldChar w:fldCharType="begin"/>
      </w:r>
      <w:r>
        <w:rPr>
          <w:rFonts w:ascii="Arial" w:eastAsia="宋体" w:hAnsi="Arial"/>
          <w:bCs/>
          <w:noProof/>
          <w:szCs w:val="24"/>
        </w:rPr>
        <w:instrText xml:space="preserve"> REF _Ref62575649 \n \h </w:instrText>
      </w:r>
      <w:r>
        <w:rPr>
          <w:rFonts w:ascii="Arial" w:eastAsia="宋体" w:hAnsi="Arial"/>
          <w:bCs/>
          <w:noProof/>
          <w:szCs w:val="24"/>
        </w:rPr>
      </w:r>
      <w:r>
        <w:rPr>
          <w:rFonts w:ascii="Arial" w:eastAsia="宋体" w:hAnsi="Arial"/>
          <w:bCs/>
          <w:noProof/>
          <w:szCs w:val="24"/>
        </w:rPr>
        <w:fldChar w:fldCharType="separate"/>
      </w:r>
      <w:r>
        <w:rPr>
          <w:rFonts w:ascii="Arial" w:eastAsia="宋体" w:hAnsi="Arial"/>
          <w:bCs/>
          <w:noProof/>
          <w:szCs w:val="24"/>
        </w:rPr>
        <w:t>[6]</w:t>
      </w:r>
      <w:r>
        <w:rPr>
          <w:rFonts w:ascii="Arial" w:eastAsia="宋体" w:hAnsi="Arial"/>
          <w:bCs/>
          <w:noProof/>
          <w:szCs w:val="24"/>
        </w:rPr>
        <w:fldChar w:fldCharType="end"/>
      </w:r>
      <w:r w:rsidR="005315FB">
        <w:rPr>
          <w:rFonts w:ascii="Arial" w:eastAsia="宋体" w:hAnsi="Arial"/>
          <w:bCs/>
          <w:noProof/>
          <w:szCs w:val="24"/>
        </w:rPr>
        <w:t>,</w:t>
      </w:r>
      <w:r w:rsidRPr="00DE4A3F">
        <w:rPr>
          <w:rFonts w:ascii="Arial" w:eastAsia="宋体" w:hAnsi="Arial"/>
          <w:bCs/>
          <w:noProof/>
          <w:szCs w:val="24"/>
        </w:rPr>
        <w:t xml:space="preserve">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="005315FB">
        <w:rPr>
          <w:rFonts w:ascii="Arial" w:eastAsia="宋体" w:hAnsi="Arial"/>
          <w:bCs/>
          <w:noProof/>
          <w:szCs w:val="24"/>
        </w:rPr>
        <w:t>the CR proposes to make some clarification on the case when</w:t>
      </w:r>
      <w:r w:rsidR="005315FB" w:rsidRPr="005315FB">
        <w:rPr>
          <w:rFonts w:ascii="Arial" w:eastAsia="宋体" w:hAnsi="Arial"/>
          <w:bCs/>
          <w:noProof/>
          <w:szCs w:val="24"/>
        </w:rPr>
        <w:t xml:space="preserve"> </w:t>
      </w:r>
      <w:r w:rsidRPr="005315FB">
        <w:rPr>
          <w:rFonts w:ascii="Arial" w:eastAsia="宋体" w:hAnsi="Arial"/>
          <w:bCs/>
          <w:noProof/>
          <w:szCs w:val="24"/>
        </w:rPr>
        <w:t>the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9F7B2F">
        <w:rPr>
          <w:rFonts w:ascii="Arial" w:eastAsia="宋体" w:hAnsi="Arial"/>
          <w:b/>
          <w:bCs/>
          <w:noProof/>
          <w:szCs w:val="24"/>
          <w:highlight w:val="yellow"/>
        </w:rPr>
        <w:t xml:space="preserve">shall </w:t>
      </w:r>
      <w:r w:rsidR="007D1597">
        <w:rPr>
          <w:rFonts w:ascii="Arial" w:eastAsia="宋体" w:hAnsi="Arial"/>
          <w:b/>
          <w:bCs/>
          <w:noProof/>
          <w:szCs w:val="24"/>
          <w:highlight w:val="yellow"/>
        </w:rPr>
        <w:t>not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>
        <w:rPr>
          <w:rFonts w:ascii="Arial" w:eastAsia="宋体" w:hAnsi="Arial"/>
          <w:bCs/>
          <w:noProof/>
          <w:szCs w:val="24"/>
        </w:rPr>
        <w:t xml:space="preserve">.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>Rapport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 xml:space="preserve">eur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understand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the CR is trying to address </w:t>
      </w:r>
      <w:r w:rsidR="005315FB">
        <w:rPr>
          <w:rFonts w:ascii="Arial" w:eastAsia="宋体" w:hAnsi="Arial" w:cs="Arial"/>
          <w:bCs/>
          <w:noProof/>
          <w:szCs w:val="24"/>
        </w:rPr>
        <w:t xml:space="preserve">different </w:t>
      </w:r>
      <w:r w:rsidR="005315FB" w:rsidRPr="00545707">
        <w:rPr>
          <w:rFonts w:ascii="Arial" w:eastAsia="宋体" w:hAnsi="Arial" w:cs="Arial"/>
          <w:bCs/>
          <w:noProof/>
          <w:szCs w:val="24"/>
        </w:rPr>
        <w:t>RRC states transition procedure</w:t>
      </w:r>
      <w:r w:rsidR="005315FB">
        <w:rPr>
          <w:rFonts w:ascii="Arial" w:eastAsia="宋体" w:hAnsi="Arial" w:cs="Arial"/>
          <w:bCs/>
          <w:noProof/>
          <w:szCs w:val="24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, and further 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clarify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</w:t>
      </w:r>
      <w:r w:rsidR="003B5A54">
        <w:rPr>
          <w:rFonts w:ascii="Arial" w:eastAsia="宋体" w:hAnsi="Arial"/>
          <w:bCs/>
          <w:noProof/>
          <w:szCs w:val="24"/>
          <w:lang w:eastAsia="zh-CN"/>
        </w:rPr>
        <w:t xml:space="preserve">even though </w:t>
      </w:r>
      <w:r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>
        <w:rPr>
          <w:rFonts w:ascii="Arial" w:eastAsia="宋体" w:hAnsi="Arial"/>
          <w:bCs/>
          <w:i/>
          <w:noProof/>
          <w:szCs w:val="24"/>
        </w:rPr>
        <w:t>NR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message </w:t>
      </w:r>
      <w:r w:rsidRPr="009F7B2F">
        <w:rPr>
          <w:rFonts w:ascii="Arial" w:eastAsia="宋体" w:hAnsi="Arial" w:cs="Arial"/>
          <w:bCs/>
          <w:noProof/>
          <w:szCs w:val="24"/>
        </w:rPr>
        <w:t>can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be sent unprotected before AS security activation</w:t>
      </w:r>
      <w:r w:rsidRPr="00F11826">
        <w:rPr>
          <w:rFonts w:ascii="Arial" w:eastAsia="宋体" w:hAnsi="Arial" w:cs="Arial"/>
          <w:lang w:eastAsia="zh-CN"/>
        </w:rPr>
        <w:t>,</w:t>
      </w:r>
      <w:r w:rsidRPr="00545707">
        <w:rPr>
          <w:rFonts w:ascii="Arial" w:eastAsia="宋体" w:hAnsi="Arial" w:cs="Arial"/>
          <w:lang w:eastAsia="zh-CN"/>
        </w:rPr>
        <w:t xml:space="preserve"> but </w:t>
      </w:r>
      <w:r w:rsidR="009F7B2F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056913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be sent unprotected before AS security activation</w:t>
      </w:r>
      <w:r w:rsidRPr="00056913">
        <w:rPr>
          <w:rFonts w:ascii="Arial" w:eastAsia="宋体" w:hAnsi="Arial" w:cs="Arial"/>
          <w:color w:val="FF0000"/>
          <w:lang w:eastAsia="zh-CN"/>
        </w:rPr>
        <w:t xml:space="preserve"> if the UE transits from RRC_INACTIVE to RRC_CONNECTED or if the UE is in RRC_CONNECTED</w:t>
      </w:r>
      <w:r w:rsidRPr="00545707">
        <w:rPr>
          <w:rFonts w:ascii="Arial" w:eastAsia="宋体" w:hAnsi="Arial" w:cs="Arial"/>
          <w:lang w:eastAsia="zh-CN"/>
        </w:rPr>
        <w:t>.</w:t>
      </w:r>
      <w:r w:rsidR="003B5A54">
        <w:rPr>
          <w:rFonts w:ascii="Arial" w:eastAsia="宋体" w:hAnsi="Arial" w:cs="Arial"/>
          <w:lang w:eastAsia="zh-CN"/>
        </w:rPr>
        <w:t xml:space="preserve"> </w:t>
      </w:r>
      <w:r w:rsidR="003B5A54">
        <w:rPr>
          <w:rFonts w:ascii="Arial" w:hAnsi="Arial"/>
          <w:bCs/>
        </w:rPr>
        <w:t>Rapporteur would like to invite interested companies to share your view on the need of such clarification</w:t>
      </w:r>
      <w:r w:rsidR="003B5A54" w:rsidRPr="00EB29F4">
        <w:rPr>
          <w:rFonts w:ascii="Arial" w:hAnsi="Arial"/>
          <w:bCs/>
        </w:rPr>
        <w:t>.</w:t>
      </w:r>
    </w:p>
    <w:p w14:paraId="436BCE30" w14:textId="2432A7BF" w:rsidR="007D1597" w:rsidRDefault="007D1597" w:rsidP="007D1597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5C419C">
        <w:rPr>
          <w:rFonts w:ascii="Arial" w:hAnsi="Arial"/>
          <w:b/>
          <w:kern w:val="0"/>
          <w:sz w:val="20"/>
          <w:szCs w:val="20"/>
          <w:lang w:val="en-GB"/>
        </w:rPr>
        <w:t>4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 w:rsidR="003B5A54">
        <w:rPr>
          <w:rFonts w:ascii="Arial" w:hAnsi="Arial"/>
          <w:b/>
          <w:kern w:val="0"/>
          <w:sz w:val="20"/>
          <w:szCs w:val="20"/>
          <w:lang w:val="en-GB"/>
        </w:rPr>
        <w:t>A</w:t>
      </w:r>
      <w:r>
        <w:rPr>
          <w:rFonts w:ascii="Arial" w:hAnsi="Arial"/>
          <w:b/>
          <w:kern w:val="0"/>
          <w:sz w:val="20"/>
          <w:szCs w:val="20"/>
          <w:lang w:val="en-GB"/>
        </w:rPr>
        <w:t>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3B5A54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Pr="007D159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9D1F1FD" w14:textId="7FCA0EC4" w:rsidR="007D1597" w:rsidRDefault="007D1597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 (i.e., without chang</w:t>
      </w:r>
      <w:r w:rsidR="007160CD">
        <w:rPr>
          <w:rFonts w:ascii="Arial" w:hAnsi="Arial" w:cs="Arial"/>
          <w:b/>
          <w:kern w:val="0"/>
          <w:sz w:val="20"/>
          <w:szCs w:val="20"/>
          <w:lang w:val="en-GB"/>
        </w:rPr>
        <w:t xml:space="preserve">e to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current specification)</w:t>
      </w:r>
    </w:p>
    <w:p w14:paraId="3268B5FA" w14:textId="5E6131E1" w:rsidR="001131B3" w:rsidRDefault="001131B3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I</w:t>
      </w:r>
      <w:r w:rsidRPr="001131B3">
        <w:rPr>
          <w:rFonts w:ascii="Arial" w:hAnsi="Arial" w:cs="Arial"/>
          <w:b/>
          <w:kern w:val="0"/>
          <w:sz w:val="20"/>
          <w:szCs w:val="20"/>
          <w:lang w:val="en-GB"/>
        </w:rPr>
        <w:t xml:space="preserve">f the UE transits from RRC_INACTIVE to RRC_CONNECTED or if the UE is in RRC_CONNECTED </w:t>
      </w:r>
    </w:p>
    <w:p w14:paraId="153F163E" w14:textId="2A44F49B" w:rsidR="007D1597" w:rsidRDefault="007D1597" w:rsidP="007D1597">
      <w:pPr>
        <w:pStyle w:val="1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D5D4A" w14:paraId="7E2CA9F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9C40B" w14:textId="4572519F" w:rsidR="004D5D4A" w:rsidRPr="004D28EC" w:rsidRDefault="004D5D4A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2D8C6" w14:textId="36218F8C" w:rsidR="004D5D4A" w:rsidRPr="004D28EC" w:rsidRDefault="004D5D4A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30AA8" w14:textId="77777777" w:rsidR="004D5D4A" w:rsidRPr="004D28EC" w:rsidRDefault="004D5D4A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D5D4A" w14:paraId="5FCEEE2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2BF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FB66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52DF" w14:textId="77777777" w:rsidR="004D5D4A" w:rsidRDefault="004D5D4A" w:rsidP="009F11A5">
            <w:pPr>
              <w:spacing w:after="0"/>
            </w:pPr>
          </w:p>
        </w:tc>
      </w:tr>
      <w:tr w:rsidR="004D5D4A" w14:paraId="15AA57C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41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CFB5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83D73" w14:textId="77777777" w:rsidR="004D5D4A" w:rsidRDefault="004D5D4A" w:rsidP="009F11A5">
            <w:pPr>
              <w:spacing w:after="0"/>
              <w:rPr>
                <w:rFonts w:eastAsia="宋体"/>
              </w:rPr>
            </w:pPr>
          </w:p>
        </w:tc>
      </w:tr>
      <w:tr w:rsidR="004D5D4A" w14:paraId="755DABA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9E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5832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F28D1" w14:textId="77777777" w:rsidR="004D5D4A" w:rsidRDefault="004D5D4A" w:rsidP="009F11A5">
            <w:pPr>
              <w:spacing w:after="0"/>
            </w:pPr>
          </w:p>
        </w:tc>
      </w:tr>
      <w:tr w:rsidR="004D5D4A" w14:paraId="7059E5A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D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B9BA" w14:textId="77777777" w:rsidR="004D5D4A" w:rsidRDefault="004D5D4A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2C845" w14:textId="77777777" w:rsidR="004D5D4A" w:rsidRDefault="004D5D4A" w:rsidP="009F11A5">
            <w:pPr>
              <w:spacing w:after="0"/>
            </w:pPr>
          </w:p>
        </w:tc>
      </w:tr>
      <w:tr w:rsidR="004D5D4A" w14:paraId="37C2C0F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F8" w14:textId="77777777" w:rsidR="004D5D4A" w:rsidRDefault="004D5D4A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D7471" w14:textId="77777777" w:rsidR="004D5D4A" w:rsidRDefault="004D5D4A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FA9B" w14:textId="77777777" w:rsidR="004D5D4A" w:rsidRDefault="004D5D4A" w:rsidP="009F11A5">
            <w:pPr>
              <w:spacing w:after="0"/>
            </w:pPr>
          </w:p>
        </w:tc>
      </w:tr>
    </w:tbl>
    <w:p w14:paraId="3CAC57FB" w14:textId="77777777" w:rsidR="00B06337" w:rsidRDefault="00B06337" w:rsidP="00C038F5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</w:p>
    <w:p w14:paraId="76B40183" w14:textId="7C0FE7C8" w:rsidR="002B6C64" w:rsidRPr="001027A4" w:rsidRDefault="002B6C64" w:rsidP="002B6C64">
      <w:pPr>
        <w:pStyle w:val="Heading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0084F655" w14:textId="2892B1ED" w:rsidR="00920B4C" w:rsidRPr="00D45D1C" w:rsidRDefault="004C5564" w:rsidP="00C038F5">
      <w:pPr>
        <w:pStyle w:val="1"/>
        <w:rPr>
          <w:rFonts w:ascii="Arial" w:hAnsi="Arial" w:cs="Arial"/>
          <w:bCs/>
          <w:noProof/>
          <w:sz w:val="20"/>
          <w:szCs w:val="20"/>
        </w:rPr>
      </w:pPr>
      <w:r w:rsidRPr="00D45D1C">
        <w:rPr>
          <w:rFonts w:ascii="Arial" w:hAnsi="Arial" w:hint="eastAsia"/>
          <w:bCs/>
          <w:kern w:val="0"/>
          <w:sz w:val="20"/>
          <w:szCs w:val="20"/>
          <w:lang w:val="en-GB"/>
        </w:rPr>
        <w:t>S</w:t>
      </w:r>
      <w:r w:rsidRPr="00D45D1C">
        <w:rPr>
          <w:rFonts w:ascii="Arial" w:hAnsi="Arial"/>
          <w:bCs/>
          <w:kern w:val="0"/>
          <w:sz w:val="20"/>
          <w:szCs w:val="20"/>
          <w:lang w:val="en-GB"/>
        </w:rPr>
        <w:t xml:space="preserve">imilar to NR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message, the E-UTRA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 is used for the cross-RAT control scenario (LTE </w:t>
      </w:r>
      <w:proofErr w:type="spellStart"/>
      <w:r w:rsidRPr="00D45D1C">
        <w:rPr>
          <w:rFonts w:ascii="Arial" w:hAnsi="Arial" w:cs="Arial"/>
          <w:sz w:val="20"/>
          <w:szCs w:val="20"/>
        </w:rPr>
        <w:t>Uu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control NR SL) and this message carries NR </w:t>
      </w:r>
      <w:proofErr w:type="spellStart"/>
      <w:r w:rsidRPr="00D45D1C">
        <w:rPr>
          <w:rFonts w:ascii="Arial" w:hAnsi="Arial" w:cs="Arial"/>
          <w:sz w:val="20"/>
          <w:szCs w:val="20"/>
        </w:rPr>
        <w:t>sidelink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communication related RRC messages (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MeasurementReport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UEAssistanceInformation</w:t>
      </w:r>
      <w:proofErr w:type="spellEnd"/>
      <w:r w:rsidRPr="00D45D1C">
        <w:rPr>
          <w:rFonts w:ascii="Arial" w:hAnsi="Arial" w:cs="Arial"/>
          <w:i/>
          <w:sz w:val="20"/>
          <w:szCs w:val="20"/>
        </w:rPr>
        <w:t xml:space="preserve"> </w:t>
      </w:r>
      <w:r w:rsidRPr="00D45D1C">
        <w:rPr>
          <w:rFonts w:ascii="Arial" w:hAnsi="Arial" w:cs="Arial"/>
          <w:sz w:val="20"/>
          <w:szCs w:val="20"/>
        </w:rPr>
        <w:t>and</w:t>
      </w:r>
      <w:r w:rsidRPr="00D45D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SidelinkUEInformationNR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). Therefore, it is proposed to </w:t>
      </w:r>
      <w:r w:rsidRPr="00D45D1C">
        <w:rPr>
          <w:rFonts w:ascii="Arial" w:hAnsi="Arial" w:cs="Arial"/>
          <w:bCs/>
          <w:sz w:val="20"/>
          <w:szCs w:val="20"/>
        </w:rPr>
        <w:t xml:space="preserve">consider the same security requirement according to the specific NR RRC messages carried in </w:t>
      </w:r>
      <w:r w:rsidR="00DC7A08" w:rsidRPr="00D45D1C">
        <w:rPr>
          <w:rFonts w:ascii="Arial" w:hAnsi="Arial" w:cs="Arial"/>
          <w:sz w:val="20"/>
          <w:szCs w:val="20"/>
        </w:rPr>
        <w:t xml:space="preserve">the 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 in 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_Ref62575649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[6]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_Ref62635128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[7]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This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 xml:space="preserve">security 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pripincle is similar as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proposed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32B75">
        <w:rPr>
          <w:rFonts w:ascii="Arial" w:hAnsi="Arial" w:cs="Arial"/>
          <w:bCs/>
          <w:noProof/>
          <w:sz w:val="20"/>
          <w:szCs w:val="20"/>
        </w:rPr>
        <w:t>in TS 38.331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Thus, s</w:t>
      </w:r>
      <w:r w:rsidRPr="00D45D1C">
        <w:rPr>
          <w:rFonts w:ascii="Arial" w:hAnsi="Arial" w:cs="Arial"/>
          <w:bCs/>
          <w:noProof/>
          <w:sz w:val="20"/>
          <w:szCs w:val="20"/>
        </w:rPr>
        <w:t>imilar quesitons are designed for the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 xml:space="preserve"> </w:t>
      </w:r>
      <w:r w:rsidR="00DC7A08" w:rsidRPr="00D45D1C">
        <w:rPr>
          <w:rFonts w:ascii="Arial" w:hAnsi="Arial" w:cs="Arial"/>
          <w:sz w:val="20"/>
          <w:szCs w:val="20"/>
        </w:rPr>
        <w:t xml:space="preserve">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message.</w:t>
      </w:r>
    </w:p>
    <w:p w14:paraId="5BDDF0E9" w14:textId="12121B55" w:rsidR="004C5564" w:rsidRDefault="004C5564" w:rsidP="004C556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DC7A08">
        <w:rPr>
          <w:rFonts w:ascii="Arial" w:hAnsi="Arial" w:cs="Arial"/>
          <w:b/>
          <w:sz w:val="20"/>
          <w:szCs w:val="20"/>
        </w:rPr>
        <w:t xml:space="preserve">the </w:t>
      </w:r>
      <w:r w:rsidRPr="004C5564">
        <w:rPr>
          <w:rFonts w:ascii="Arial" w:hAnsi="Arial" w:cs="Arial"/>
          <w:b/>
          <w:sz w:val="20"/>
          <w:szCs w:val="20"/>
        </w:rPr>
        <w:t xml:space="preserve">E-UTRA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6C701154" w14:textId="77777777" w:rsidR="004C5564" w:rsidRDefault="004C5564" w:rsidP="004C5564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lastRenderedPageBreak/>
        <w:t>YES;</w:t>
      </w:r>
    </w:p>
    <w:p w14:paraId="2255C465" w14:textId="497BAF89" w:rsidR="004C5564" w:rsidRDefault="004C5564" w:rsidP="004C5564">
      <w:pPr>
        <w:pStyle w:val="1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DC7A08">
        <w:rPr>
          <w:rFonts w:ascii="Arial" w:hAnsi="Arial"/>
          <w:b/>
          <w:kern w:val="0"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E-UTRA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78BFB23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C1A5A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BC95C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8A006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FA3791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81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66AE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F7C1" w14:textId="77777777" w:rsidR="004C5564" w:rsidRDefault="004C5564" w:rsidP="009F11A5">
            <w:pPr>
              <w:spacing w:after="0"/>
            </w:pPr>
          </w:p>
        </w:tc>
      </w:tr>
      <w:tr w:rsidR="004C5564" w14:paraId="4C80D60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FE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8203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5AF2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AFF6B9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CEE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55F85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5FD7" w14:textId="77777777" w:rsidR="004C5564" w:rsidRDefault="004C5564" w:rsidP="009F11A5">
            <w:pPr>
              <w:spacing w:after="0"/>
            </w:pPr>
          </w:p>
        </w:tc>
      </w:tr>
      <w:tr w:rsidR="004C5564" w14:paraId="38E6B65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0F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D56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0424" w14:textId="77777777" w:rsidR="004C5564" w:rsidRDefault="004C5564" w:rsidP="009F11A5">
            <w:pPr>
              <w:spacing w:after="0"/>
            </w:pPr>
          </w:p>
        </w:tc>
      </w:tr>
      <w:tr w:rsidR="004C5564" w14:paraId="726FA08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1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8D5B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DBB84" w14:textId="77777777" w:rsidR="004C5564" w:rsidRDefault="004C5564" w:rsidP="009F11A5">
            <w:pPr>
              <w:spacing w:after="0"/>
            </w:pPr>
          </w:p>
        </w:tc>
      </w:tr>
    </w:tbl>
    <w:p w14:paraId="3F6E3243" w14:textId="77777777" w:rsidR="004C5564" w:rsidRPr="00073934" w:rsidRDefault="004C5564" w:rsidP="004C5564">
      <w:pPr>
        <w:jc w:val="both"/>
        <w:rPr>
          <w:rFonts w:ascii="Arial" w:eastAsia="宋体" w:hAnsi="Arial" w:cs="Arial"/>
          <w:lang w:eastAsia="zh-CN"/>
        </w:rPr>
      </w:pPr>
    </w:p>
    <w:p w14:paraId="018AF84E" w14:textId="6F407F28" w:rsidR="004C5564" w:rsidRDefault="004C5564" w:rsidP="004C5564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If the ANS to Q2-1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the E-URTA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 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4B647225" w14:textId="6584D613" w:rsidR="004C5564" w:rsidRPr="00DC2A89" w:rsidRDefault="004C5564" w:rsidP="00062A59">
      <w:pPr>
        <w:pStyle w:val="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DC7A08">
        <w:rPr>
          <w:rFonts w:ascii="Arial" w:hAnsi="Arial" w:cs="Arial"/>
          <w:b/>
          <w:bCs/>
          <w:sz w:val="20"/>
          <w:szCs w:val="20"/>
        </w:rPr>
        <w:t>.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331 according to the specific </w:t>
      </w:r>
      <w:r>
        <w:rPr>
          <w:rFonts w:ascii="Arial" w:hAnsi="Arial" w:cs="Arial"/>
          <w:b/>
          <w:bCs/>
          <w:sz w:val="20"/>
          <w:szCs w:val="20"/>
        </w:rPr>
        <w:t>NR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>
        <w:rPr>
          <w:rFonts w:ascii="Arial" w:hAnsi="Arial" w:cs="Arial"/>
          <w:b/>
          <w:bCs/>
          <w:sz w:val="20"/>
          <w:szCs w:val="20"/>
        </w:rPr>
        <w:t xml:space="preserve">the E-UTRA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677BDCEB" w14:textId="77777777" w:rsidR="004C5564" w:rsidRPr="00DC2A89" w:rsidRDefault="004C5564" w:rsidP="00062A59">
      <w:pPr>
        <w:pStyle w:val="1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68C38CB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702C2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9188B7" w14:textId="77777777" w:rsidR="004C5564" w:rsidRPr="004D28EC" w:rsidRDefault="004C5564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6D62F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6DF7083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2F6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C8F7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7E27" w14:textId="77777777" w:rsidR="004C5564" w:rsidRDefault="004C5564" w:rsidP="009F11A5">
            <w:pPr>
              <w:spacing w:after="0"/>
            </w:pPr>
          </w:p>
        </w:tc>
      </w:tr>
      <w:tr w:rsidR="004C5564" w14:paraId="0D09A91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354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E388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8F2D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5678D8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A8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0FAD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483A" w14:textId="77777777" w:rsidR="004C5564" w:rsidRDefault="004C5564" w:rsidP="009F11A5">
            <w:pPr>
              <w:spacing w:after="0"/>
            </w:pPr>
          </w:p>
        </w:tc>
      </w:tr>
      <w:tr w:rsidR="004C5564" w14:paraId="5F5BBAA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6D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A37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4CD8" w14:textId="77777777" w:rsidR="004C5564" w:rsidRDefault="004C5564" w:rsidP="009F11A5">
            <w:pPr>
              <w:spacing w:after="0"/>
            </w:pPr>
          </w:p>
        </w:tc>
      </w:tr>
      <w:tr w:rsidR="004C5564" w14:paraId="2B38B400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9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1B4C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F3CC" w14:textId="77777777" w:rsidR="004C5564" w:rsidRDefault="004C5564" w:rsidP="009F11A5">
            <w:pPr>
              <w:spacing w:after="0"/>
            </w:pPr>
          </w:p>
        </w:tc>
      </w:tr>
    </w:tbl>
    <w:p w14:paraId="00C68B62" w14:textId="77777777" w:rsidR="004C5564" w:rsidRPr="004C5564" w:rsidRDefault="004C5564" w:rsidP="00C038F5">
      <w:pPr>
        <w:pStyle w:val="1"/>
        <w:rPr>
          <w:rFonts w:ascii="Arial" w:hAnsi="Arial"/>
          <w:bCs/>
          <w:kern w:val="0"/>
          <w:sz w:val="20"/>
          <w:szCs w:val="20"/>
          <w:lang w:val="en-GB"/>
        </w:rPr>
      </w:pPr>
    </w:p>
    <w:p w14:paraId="636E0940" w14:textId="244AB4E5" w:rsidR="006120FD" w:rsidRDefault="008E06A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097BCF5E" w14:textId="1A5E7C8F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13" w:name="_Ref62562624"/>
      <w:r w:rsidRPr="00070320">
        <w:t>R2-2101761</w:t>
      </w:r>
      <w:r w:rsidRPr="00070320">
        <w:tab/>
        <w:t>Miscellaneous corrections on TS 38.331 (Rapportuer CR)</w:t>
      </w:r>
      <w:r>
        <w:tab/>
      </w:r>
      <w:r w:rsidRPr="00070320">
        <w:t>Huawei, Hisilicon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2437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13"/>
    </w:p>
    <w:p w14:paraId="3A146868" w14:textId="0520F25D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14" w:name="_Ref62562634"/>
      <w:r w:rsidRPr="00070320">
        <w:t>R2-2100788</w:t>
      </w:r>
      <w:r w:rsidRPr="00070320">
        <w:tab/>
        <w:t>Correction on T400 expiry behavior</w:t>
      </w:r>
      <w:r>
        <w:tab/>
      </w:r>
      <w:r>
        <w:tab/>
      </w:r>
      <w:r w:rsidRPr="00070320">
        <w:t>vivo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2357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14"/>
    </w:p>
    <w:p w14:paraId="781E2DC6" w14:textId="6DF90A7C" w:rsidR="005A08C8" w:rsidRDefault="00F7168E" w:rsidP="005A08C8">
      <w:pPr>
        <w:pStyle w:val="Doc-title"/>
        <w:numPr>
          <w:ilvl w:val="0"/>
          <w:numId w:val="25"/>
        </w:numPr>
      </w:pPr>
      <w:bookmarkStart w:id="15" w:name="_Ref62562635"/>
      <w:r w:rsidRPr="00070320">
        <w:t>R2-2100978</w:t>
      </w:r>
      <w:r>
        <w:tab/>
        <w:t>Corrections regarding sidelink impacting NR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2373</w:t>
      </w:r>
      <w:r>
        <w:tab/>
        <w:t>-</w:t>
      </w:r>
      <w:r>
        <w:tab/>
        <w:t>F</w:t>
      </w:r>
      <w:r>
        <w:tab/>
        <w:t>5G_V2X_NRSL-Core</w:t>
      </w:r>
      <w:bookmarkEnd w:id="15"/>
    </w:p>
    <w:p w14:paraId="07FD611E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6" w:name="_Ref62575648"/>
      <w:r w:rsidRPr="003B74F4">
        <w:t>R2-2100790</w:t>
      </w:r>
      <w:r w:rsidRPr="003B74F4">
        <w:tab/>
        <w:t>Message protection for NR Sidelink</w:t>
      </w:r>
      <w:r w:rsidRPr="003B74F4">
        <w:tab/>
        <w:t>vivo</w:t>
      </w:r>
      <w:r w:rsidRPr="003B74F4">
        <w:tab/>
        <w:t>discussion</w:t>
      </w:r>
      <w:bookmarkEnd w:id="16"/>
    </w:p>
    <w:p w14:paraId="3226B521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7" w:name="_Ref62577056"/>
      <w:r w:rsidRPr="003B74F4">
        <w:t>R2-2100976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38.331</w:t>
      </w:r>
      <w:r w:rsidRPr="003B74F4">
        <w:tab/>
        <w:t>16.3.1</w:t>
      </w:r>
      <w:r w:rsidRPr="003B74F4">
        <w:tab/>
        <w:t>2372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17"/>
    </w:p>
    <w:p w14:paraId="0F948330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18" w:name="_Ref62575649"/>
      <w:r w:rsidRPr="003B74F4">
        <w:t>R2-2100977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36.331</w:t>
      </w:r>
      <w:r w:rsidRPr="003B74F4">
        <w:tab/>
        <w:t>16.3.0</w:t>
      </w:r>
      <w:r w:rsidRPr="003B74F4">
        <w:tab/>
        <w:t>4558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18"/>
    </w:p>
    <w:p w14:paraId="22EE195C" w14:textId="77777777" w:rsidR="00303699" w:rsidRPr="00303699" w:rsidRDefault="00303699" w:rsidP="00303699">
      <w:pPr>
        <w:pStyle w:val="Doc-title"/>
        <w:numPr>
          <w:ilvl w:val="0"/>
          <w:numId w:val="25"/>
        </w:numPr>
        <w:rPr>
          <w:lang w:val="en-US" w:eastAsia="zh-CN"/>
        </w:rPr>
      </w:pPr>
      <w:bookmarkStart w:id="19" w:name="_Ref62635128"/>
      <w:r w:rsidRPr="00303699">
        <w:t>R2-2101760</w:t>
      </w:r>
      <w:r w:rsidRPr="00303699">
        <w:tab/>
        <w:t>Miscellaneous corrections on TS 36.331 (Rapportuer CR)</w:t>
      </w:r>
      <w:r w:rsidRPr="00303699">
        <w:tab/>
        <w:t>Huawei, Hisilicon</w:t>
      </w:r>
      <w:r w:rsidRPr="00303699">
        <w:tab/>
        <w:t>CR</w:t>
      </w:r>
      <w:r w:rsidRPr="00303699">
        <w:tab/>
        <w:t>Rel-16</w:t>
      </w:r>
      <w:r w:rsidRPr="00303699">
        <w:tab/>
        <w:t>36.331</w:t>
      </w:r>
      <w:r w:rsidRPr="00303699">
        <w:tab/>
        <w:t>16.3.0</w:t>
      </w:r>
      <w:r w:rsidRPr="00303699">
        <w:tab/>
        <w:t>4591</w:t>
      </w:r>
      <w:r w:rsidRPr="00303699">
        <w:tab/>
        <w:t>-</w:t>
      </w:r>
      <w:r w:rsidRPr="00303699">
        <w:tab/>
        <w:t>F</w:t>
      </w:r>
      <w:r w:rsidRPr="00303699">
        <w:tab/>
        <w:t>5G_V2X_NRSL-Core</w:t>
      </w:r>
      <w:bookmarkEnd w:id="19"/>
    </w:p>
    <w:p w14:paraId="06143801" w14:textId="0518C945" w:rsidR="005A08C8" w:rsidRPr="003B74F4" w:rsidRDefault="005A08C8" w:rsidP="00303699">
      <w:pPr>
        <w:pStyle w:val="Doc-title"/>
        <w:ind w:left="0" w:firstLine="0"/>
      </w:pPr>
    </w:p>
    <w:sectPr w:rsidR="005A08C8" w:rsidRPr="003B74F4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E5FC" w14:textId="77777777" w:rsidR="00C433C7" w:rsidRDefault="00C433C7">
      <w:r>
        <w:separator/>
      </w:r>
    </w:p>
  </w:endnote>
  <w:endnote w:type="continuationSeparator" w:id="0">
    <w:p w14:paraId="6FF7CE64" w14:textId="77777777" w:rsidR="00C433C7" w:rsidRDefault="00C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AEA5" w14:textId="77777777" w:rsidR="00C433C7" w:rsidRDefault="00C433C7">
      <w:r>
        <w:separator/>
      </w:r>
    </w:p>
  </w:footnote>
  <w:footnote w:type="continuationSeparator" w:id="0">
    <w:p w14:paraId="787750C4" w14:textId="77777777" w:rsidR="00C433C7" w:rsidRDefault="00C4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0949" w14:textId="77777777" w:rsidR="0063258E" w:rsidRDefault="0063258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5A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4460CB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933BF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F829E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C4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30FC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9E7E29"/>
    <w:multiLevelType w:val="hybridMultilevel"/>
    <w:tmpl w:val="7B0A8D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1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6345A3"/>
    <w:multiLevelType w:val="hybridMultilevel"/>
    <w:tmpl w:val="77988E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5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7"/>
  </w:num>
  <w:num w:numId="5">
    <w:abstractNumId w:val="18"/>
  </w:num>
  <w:num w:numId="6">
    <w:abstractNumId w:val="22"/>
  </w:num>
  <w:num w:numId="7">
    <w:abstractNumId w:val="21"/>
  </w:num>
  <w:num w:numId="8">
    <w:abstractNumId w:val="2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 w:numId="17">
    <w:abstractNumId w:val="3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10"/>
  </w:num>
  <w:num w:numId="23">
    <w:abstractNumId w:val="25"/>
  </w:num>
  <w:num w:numId="24">
    <w:abstractNumId w:val="21"/>
  </w:num>
  <w:num w:numId="25">
    <w:abstractNumId w:val="31"/>
  </w:num>
  <w:num w:numId="26">
    <w:abstractNumId w:val="33"/>
  </w:num>
  <w:num w:numId="27">
    <w:abstractNumId w:val="3"/>
  </w:num>
  <w:num w:numId="28">
    <w:abstractNumId w:val="29"/>
  </w:num>
  <w:num w:numId="29">
    <w:abstractNumId w:val="8"/>
  </w:num>
  <w:num w:numId="30">
    <w:abstractNumId w:val="1"/>
  </w:num>
  <w:num w:numId="31">
    <w:abstractNumId w:val="30"/>
  </w:num>
  <w:num w:numId="32">
    <w:abstractNumId w:val="34"/>
  </w:num>
  <w:num w:numId="33">
    <w:abstractNumId w:val="23"/>
  </w:num>
  <w:num w:numId="34">
    <w:abstractNumId w:val="17"/>
  </w:num>
  <w:num w:numId="35">
    <w:abstractNumId w:val="28"/>
  </w:num>
  <w:num w:numId="36">
    <w:abstractNumId w:val="9"/>
  </w:num>
  <w:num w:numId="37">
    <w:abstractNumId w:val="0"/>
  </w:num>
  <w:num w:numId="38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gFAA3+GM4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6A99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0ADC"/>
    <w:rsid w:val="000316CC"/>
    <w:rsid w:val="00032534"/>
    <w:rsid w:val="000327A0"/>
    <w:rsid w:val="0003396B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240E"/>
    <w:rsid w:val="000540D1"/>
    <w:rsid w:val="00054194"/>
    <w:rsid w:val="000543E9"/>
    <w:rsid w:val="00055D61"/>
    <w:rsid w:val="00055E75"/>
    <w:rsid w:val="00056913"/>
    <w:rsid w:val="00056A41"/>
    <w:rsid w:val="00056CAE"/>
    <w:rsid w:val="00057225"/>
    <w:rsid w:val="00057A4B"/>
    <w:rsid w:val="00060860"/>
    <w:rsid w:val="0006126B"/>
    <w:rsid w:val="0006163E"/>
    <w:rsid w:val="000617CE"/>
    <w:rsid w:val="000624B8"/>
    <w:rsid w:val="00062A59"/>
    <w:rsid w:val="00062D7F"/>
    <w:rsid w:val="000632E1"/>
    <w:rsid w:val="00067C26"/>
    <w:rsid w:val="00071033"/>
    <w:rsid w:val="0007257F"/>
    <w:rsid w:val="00073934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381"/>
    <w:rsid w:val="0009159B"/>
    <w:rsid w:val="0009277C"/>
    <w:rsid w:val="00092B73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178"/>
    <w:rsid w:val="000F156F"/>
    <w:rsid w:val="000F2C5E"/>
    <w:rsid w:val="000F39E5"/>
    <w:rsid w:val="000F460C"/>
    <w:rsid w:val="000F4718"/>
    <w:rsid w:val="000F4FD7"/>
    <w:rsid w:val="000F5091"/>
    <w:rsid w:val="000F68D6"/>
    <w:rsid w:val="000F6AF5"/>
    <w:rsid w:val="00101DD0"/>
    <w:rsid w:val="0010234B"/>
    <w:rsid w:val="001027A4"/>
    <w:rsid w:val="0010296D"/>
    <w:rsid w:val="00102E37"/>
    <w:rsid w:val="001038EF"/>
    <w:rsid w:val="00103CD4"/>
    <w:rsid w:val="001040B4"/>
    <w:rsid w:val="001073A6"/>
    <w:rsid w:val="00107586"/>
    <w:rsid w:val="001101E8"/>
    <w:rsid w:val="00110657"/>
    <w:rsid w:val="00110C2C"/>
    <w:rsid w:val="00110D0F"/>
    <w:rsid w:val="001112F7"/>
    <w:rsid w:val="001116F4"/>
    <w:rsid w:val="001130C3"/>
    <w:rsid w:val="001131B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2D8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2975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3E68"/>
    <w:rsid w:val="001654F0"/>
    <w:rsid w:val="00165D13"/>
    <w:rsid w:val="0016624E"/>
    <w:rsid w:val="00166FC5"/>
    <w:rsid w:val="001672BC"/>
    <w:rsid w:val="00167498"/>
    <w:rsid w:val="00167852"/>
    <w:rsid w:val="00170E46"/>
    <w:rsid w:val="00170EDC"/>
    <w:rsid w:val="00171BDB"/>
    <w:rsid w:val="00172606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876DC"/>
    <w:rsid w:val="00192696"/>
    <w:rsid w:val="00192C46"/>
    <w:rsid w:val="00192D2E"/>
    <w:rsid w:val="00195187"/>
    <w:rsid w:val="0019528E"/>
    <w:rsid w:val="001954DB"/>
    <w:rsid w:val="00195847"/>
    <w:rsid w:val="00196394"/>
    <w:rsid w:val="00196FEC"/>
    <w:rsid w:val="00197AC4"/>
    <w:rsid w:val="001A07AD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3EA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42E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4005"/>
    <w:rsid w:val="00226455"/>
    <w:rsid w:val="002269C1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1F6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326"/>
    <w:rsid w:val="0024354C"/>
    <w:rsid w:val="002437BE"/>
    <w:rsid w:val="00243A39"/>
    <w:rsid w:val="002453B4"/>
    <w:rsid w:val="00245ED2"/>
    <w:rsid w:val="00245F51"/>
    <w:rsid w:val="0024700B"/>
    <w:rsid w:val="00250CBB"/>
    <w:rsid w:val="002511D7"/>
    <w:rsid w:val="00251502"/>
    <w:rsid w:val="00251688"/>
    <w:rsid w:val="002519B2"/>
    <w:rsid w:val="00251D31"/>
    <w:rsid w:val="00251E06"/>
    <w:rsid w:val="00252B94"/>
    <w:rsid w:val="00252D25"/>
    <w:rsid w:val="00253773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0C9E"/>
    <w:rsid w:val="002723A4"/>
    <w:rsid w:val="002731BB"/>
    <w:rsid w:val="00274ED7"/>
    <w:rsid w:val="00275D12"/>
    <w:rsid w:val="002767C9"/>
    <w:rsid w:val="00276974"/>
    <w:rsid w:val="00277865"/>
    <w:rsid w:val="00277AF1"/>
    <w:rsid w:val="00282EC6"/>
    <w:rsid w:val="0028398B"/>
    <w:rsid w:val="00284ECD"/>
    <w:rsid w:val="00285325"/>
    <w:rsid w:val="002856D4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2899"/>
    <w:rsid w:val="002A41D0"/>
    <w:rsid w:val="002A4817"/>
    <w:rsid w:val="002A527E"/>
    <w:rsid w:val="002A6481"/>
    <w:rsid w:val="002A6C67"/>
    <w:rsid w:val="002B0400"/>
    <w:rsid w:val="002B10EB"/>
    <w:rsid w:val="002B15E0"/>
    <w:rsid w:val="002B15EC"/>
    <w:rsid w:val="002B39B2"/>
    <w:rsid w:val="002B3AD8"/>
    <w:rsid w:val="002B5741"/>
    <w:rsid w:val="002B6C64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3E3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49EF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3699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5A"/>
    <w:rsid w:val="00335BEC"/>
    <w:rsid w:val="0033607E"/>
    <w:rsid w:val="00336DED"/>
    <w:rsid w:val="00336E24"/>
    <w:rsid w:val="00336F4F"/>
    <w:rsid w:val="0034065A"/>
    <w:rsid w:val="003408C5"/>
    <w:rsid w:val="00341341"/>
    <w:rsid w:val="00341421"/>
    <w:rsid w:val="00343D0F"/>
    <w:rsid w:val="00344DC3"/>
    <w:rsid w:val="003451C3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47C"/>
    <w:rsid w:val="003709FF"/>
    <w:rsid w:val="00371C6F"/>
    <w:rsid w:val="003725FF"/>
    <w:rsid w:val="003734C0"/>
    <w:rsid w:val="003768CF"/>
    <w:rsid w:val="00376A07"/>
    <w:rsid w:val="00377FC2"/>
    <w:rsid w:val="0038037F"/>
    <w:rsid w:val="00380B92"/>
    <w:rsid w:val="003810C7"/>
    <w:rsid w:val="003815A0"/>
    <w:rsid w:val="00381F7C"/>
    <w:rsid w:val="00382821"/>
    <w:rsid w:val="0038374C"/>
    <w:rsid w:val="003845DE"/>
    <w:rsid w:val="0038521F"/>
    <w:rsid w:val="003861B8"/>
    <w:rsid w:val="00390A56"/>
    <w:rsid w:val="00391145"/>
    <w:rsid w:val="003916F2"/>
    <w:rsid w:val="00392E64"/>
    <w:rsid w:val="00394C84"/>
    <w:rsid w:val="00395A8D"/>
    <w:rsid w:val="00397D2C"/>
    <w:rsid w:val="003A0E1E"/>
    <w:rsid w:val="003B16B6"/>
    <w:rsid w:val="003B22D0"/>
    <w:rsid w:val="003B2C14"/>
    <w:rsid w:val="003B5A54"/>
    <w:rsid w:val="003B74F4"/>
    <w:rsid w:val="003C17C3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26C"/>
    <w:rsid w:val="003E36D3"/>
    <w:rsid w:val="003E3A72"/>
    <w:rsid w:val="003E4315"/>
    <w:rsid w:val="003E4EA5"/>
    <w:rsid w:val="003E5724"/>
    <w:rsid w:val="003E6129"/>
    <w:rsid w:val="003E6686"/>
    <w:rsid w:val="003E6A15"/>
    <w:rsid w:val="003E6ADB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0476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56B"/>
    <w:rsid w:val="00413B51"/>
    <w:rsid w:val="004142E2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665"/>
    <w:rsid w:val="00432A0E"/>
    <w:rsid w:val="00432A95"/>
    <w:rsid w:val="0043405C"/>
    <w:rsid w:val="00434894"/>
    <w:rsid w:val="00435010"/>
    <w:rsid w:val="004354C7"/>
    <w:rsid w:val="0043561D"/>
    <w:rsid w:val="0043622A"/>
    <w:rsid w:val="00440B51"/>
    <w:rsid w:val="00441140"/>
    <w:rsid w:val="0044135A"/>
    <w:rsid w:val="00441F36"/>
    <w:rsid w:val="00443B3E"/>
    <w:rsid w:val="00443D13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18"/>
    <w:rsid w:val="00456A37"/>
    <w:rsid w:val="00457190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1F3D"/>
    <w:rsid w:val="004723C9"/>
    <w:rsid w:val="00472942"/>
    <w:rsid w:val="00472E07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5787"/>
    <w:rsid w:val="0048683B"/>
    <w:rsid w:val="00486A6C"/>
    <w:rsid w:val="00490493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0C88"/>
    <w:rsid w:val="004B0E74"/>
    <w:rsid w:val="004B17A5"/>
    <w:rsid w:val="004B3433"/>
    <w:rsid w:val="004B520C"/>
    <w:rsid w:val="004B5237"/>
    <w:rsid w:val="004B6D1C"/>
    <w:rsid w:val="004B7135"/>
    <w:rsid w:val="004B75B7"/>
    <w:rsid w:val="004C0739"/>
    <w:rsid w:val="004C0EA6"/>
    <w:rsid w:val="004C19A1"/>
    <w:rsid w:val="004C5564"/>
    <w:rsid w:val="004C7564"/>
    <w:rsid w:val="004D09BD"/>
    <w:rsid w:val="004D1209"/>
    <w:rsid w:val="004D1725"/>
    <w:rsid w:val="004D28EC"/>
    <w:rsid w:val="004D5613"/>
    <w:rsid w:val="004D5D4A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7A7"/>
    <w:rsid w:val="004F68E9"/>
    <w:rsid w:val="005002A7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A1D"/>
    <w:rsid w:val="00512142"/>
    <w:rsid w:val="00513FFD"/>
    <w:rsid w:val="0051460D"/>
    <w:rsid w:val="00515339"/>
    <w:rsid w:val="0051569C"/>
    <w:rsid w:val="0051580D"/>
    <w:rsid w:val="00515B5E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0FC9"/>
    <w:rsid w:val="00521A62"/>
    <w:rsid w:val="00522325"/>
    <w:rsid w:val="0052373A"/>
    <w:rsid w:val="00523789"/>
    <w:rsid w:val="00523CF2"/>
    <w:rsid w:val="0052409E"/>
    <w:rsid w:val="0052433F"/>
    <w:rsid w:val="005272D5"/>
    <w:rsid w:val="00527E22"/>
    <w:rsid w:val="005305FF"/>
    <w:rsid w:val="00530807"/>
    <w:rsid w:val="005315FB"/>
    <w:rsid w:val="00531CCC"/>
    <w:rsid w:val="00531E4F"/>
    <w:rsid w:val="00535737"/>
    <w:rsid w:val="005361B1"/>
    <w:rsid w:val="005369F6"/>
    <w:rsid w:val="0053728F"/>
    <w:rsid w:val="005413B2"/>
    <w:rsid w:val="00542167"/>
    <w:rsid w:val="00543BFD"/>
    <w:rsid w:val="005444D4"/>
    <w:rsid w:val="00545707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08C8"/>
    <w:rsid w:val="005A128D"/>
    <w:rsid w:val="005A16A2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5E3"/>
    <w:rsid w:val="005C094B"/>
    <w:rsid w:val="005C0C2D"/>
    <w:rsid w:val="005C25DF"/>
    <w:rsid w:val="005C344E"/>
    <w:rsid w:val="005C406E"/>
    <w:rsid w:val="005C419C"/>
    <w:rsid w:val="005C544B"/>
    <w:rsid w:val="005C58F6"/>
    <w:rsid w:val="005C631E"/>
    <w:rsid w:val="005C6AFF"/>
    <w:rsid w:val="005C7DEC"/>
    <w:rsid w:val="005C7E49"/>
    <w:rsid w:val="005D0109"/>
    <w:rsid w:val="005D10FA"/>
    <w:rsid w:val="005D14BA"/>
    <w:rsid w:val="005D1CED"/>
    <w:rsid w:val="005D2EA8"/>
    <w:rsid w:val="005D2FF5"/>
    <w:rsid w:val="005D37AB"/>
    <w:rsid w:val="005E0FC4"/>
    <w:rsid w:val="005E297E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99E"/>
    <w:rsid w:val="005F5ADB"/>
    <w:rsid w:val="005F62F1"/>
    <w:rsid w:val="005F6BF6"/>
    <w:rsid w:val="005F7776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B4B"/>
    <w:rsid w:val="00607E32"/>
    <w:rsid w:val="00610C65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58E"/>
    <w:rsid w:val="00632E9E"/>
    <w:rsid w:val="00633030"/>
    <w:rsid w:val="00633243"/>
    <w:rsid w:val="006335BA"/>
    <w:rsid w:val="00634BCB"/>
    <w:rsid w:val="0063619D"/>
    <w:rsid w:val="00636F09"/>
    <w:rsid w:val="00637926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85B"/>
    <w:rsid w:val="00663BB4"/>
    <w:rsid w:val="00664BE2"/>
    <w:rsid w:val="00665EA2"/>
    <w:rsid w:val="00666445"/>
    <w:rsid w:val="00666CD2"/>
    <w:rsid w:val="006672AC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3A5C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3697"/>
    <w:rsid w:val="006852D5"/>
    <w:rsid w:val="00685471"/>
    <w:rsid w:val="00686476"/>
    <w:rsid w:val="0068667B"/>
    <w:rsid w:val="00686764"/>
    <w:rsid w:val="00687DE0"/>
    <w:rsid w:val="00692012"/>
    <w:rsid w:val="006945C3"/>
    <w:rsid w:val="0069494B"/>
    <w:rsid w:val="00694D2C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A762E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B6756"/>
    <w:rsid w:val="006C048B"/>
    <w:rsid w:val="006C243F"/>
    <w:rsid w:val="006C2B22"/>
    <w:rsid w:val="006C3ECE"/>
    <w:rsid w:val="006C490C"/>
    <w:rsid w:val="006C4C53"/>
    <w:rsid w:val="006C698A"/>
    <w:rsid w:val="006C6B12"/>
    <w:rsid w:val="006D07F4"/>
    <w:rsid w:val="006D0A43"/>
    <w:rsid w:val="006D14F7"/>
    <w:rsid w:val="006D1EA1"/>
    <w:rsid w:val="006D2B84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B9A"/>
    <w:rsid w:val="00714139"/>
    <w:rsid w:val="007160CD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63AF"/>
    <w:rsid w:val="00726D59"/>
    <w:rsid w:val="00727B50"/>
    <w:rsid w:val="00727E50"/>
    <w:rsid w:val="0073091F"/>
    <w:rsid w:val="00730948"/>
    <w:rsid w:val="00730B56"/>
    <w:rsid w:val="00732319"/>
    <w:rsid w:val="007323B3"/>
    <w:rsid w:val="007337A6"/>
    <w:rsid w:val="00733D51"/>
    <w:rsid w:val="00734D73"/>
    <w:rsid w:val="007352EA"/>
    <w:rsid w:val="00735E2C"/>
    <w:rsid w:val="007360D2"/>
    <w:rsid w:val="00736359"/>
    <w:rsid w:val="0073755F"/>
    <w:rsid w:val="00737B87"/>
    <w:rsid w:val="00740D8E"/>
    <w:rsid w:val="00740E5F"/>
    <w:rsid w:val="00742AEF"/>
    <w:rsid w:val="00742BFB"/>
    <w:rsid w:val="00743E60"/>
    <w:rsid w:val="00746147"/>
    <w:rsid w:val="0074724D"/>
    <w:rsid w:val="00750CA0"/>
    <w:rsid w:val="00750CF1"/>
    <w:rsid w:val="0075195D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3C6B"/>
    <w:rsid w:val="007643B9"/>
    <w:rsid w:val="00766D13"/>
    <w:rsid w:val="007676A2"/>
    <w:rsid w:val="00775845"/>
    <w:rsid w:val="00775BE1"/>
    <w:rsid w:val="00776BD7"/>
    <w:rsid w:val="007774C2"/>
    <w:rsid w:val="00777B83"/>
    <w:rsid w:val="0078209F"/>
    <w:rsid w:val="0078396B"/>
    <w:rsid w:val="007847E2"/>
    <w:rsid w:val="00784CDE"/>
    <w:rsid w:val="00785148"/>
    <w:rsid w:val="00785D79"/>
    <w:rsid w:val="00786779"/>
    <w:rsid w:val="00786AD5"/>
    <w:rsid w:val="00792342"/>
    <w:rsid w:val="00792816"/>
    <w:rsid w:val="0079393E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806"/>
    <w:rsid w:val="007A5E92"/>
    <w:rsid w:val="007A67D0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0186"/>
    <w:rsid w:val="007C147E"/>
    <w:rsid w:val="007C2092"/>
    <w:rsid w:val="007C2097"/>
    <w:rsid w:val="007C22D6"/>
    <w:rsid w:val="007C2520"/>
    <w:rsid w:val="007C26BC"/>
    <w:rsid w:val="007C26CB"/>
    <w:rsid w:val="007C2899"/>
    <w:rsid w:val="007C4331"/>
    <w:rsid w:val="007C6096"/>
    <w:rsid w:val="007C68D8"/>
    <w:rsid w:val="007C7B7A"/>
    <w:rsid w:val="007C7D4F"/>
    <w:rsid w:val="007D0B7D"/>
    <w:rsid w:val="007D0D7D"/>
    <w:rsid w:val="007D1597"/>
    <w:rsid w:val="007D23EC"/>
    <w:rsid w:val="007D3588"/>
    <w:rsid w:val="007D371C"/>
    <w:rsid w:val="007D3D33"/>
    <w:rsid w:val="007D58D3"/>
    <w:rsid w:val="007D5BD0"/>
    <w:rsid w:val="007D664F"/>
    <w:rsid w:val="007D6A07"/>
    <w:rsid w:val="007D6AA8"/>
    <w:rsid w:val="007D720C"/>
    <w:rsid w:val="007D769F"/>
    <w:rsid w:val="007E09AD"/>
    <w:rsid w:val="007E17B8"/>
    <w:rsid w:val="007E2950"/>
    <w:rsid w:val="007E4C73"/>
    <w:rsid w:val="007E55FC"/>
    <w:rsid w:val="007E716F"/>
    <w:rsid w:val="007F049F"/>
    <w:rsid w:val="007F0C6D"/>
    <w:rsid w:val="007F130C"/>
    <w:rsid w:val="007F166C"/>
    <w:rsid w:val="007F23A8"/>
    <w:rsid w:val="007F255F"/>
    <w:rsid w:val="007F3890"/>
    <w:rsid w:val="007F3902"/>
    <w:rsid w:val="007F4629"/>
    <w:rsid w:val="007F7E1D"/>
    <w:rsid w:val="00800CE4"/>
    <w:rsid w:val="00801417"/>
    <w:rsid w:val="00801810"/>
    <w:rsid w:val="0080457B"/>
    <w:rsid w:val="00804598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3B0A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52A9"/>
    <w:rsid w:val="00826D50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03F9"/>
    <w:rsid w:val="008410D3"/>
    <w:rsid w:val="00841E3F"/>
    <w:rsid w:val="00842B23"/>
    <w:rsid w:val="00843C01"/>
    <w:rsid w:val="00843EF0"/>
    <w:rsid w:val="008460AD"/>
    <w:rsid w:val="0084633B"/>
    <w:rsid w:val="00846C1F"/>
    <w:rsid w:val="008470AB"/>
    <w:rsid w:val="008470D5"/>
    <w:rsid w:val="00847C27"/>
    <w:rsid w:val="008506D6"/>
    <w:rsid w:val="00852B1B"/>
    <w:rsid w:val="00853EA3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BF6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77DDC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49B9"/>
    <w:rsid w:val="008B4C0C"/>
    <w:rsid w:val="008B5566"/>
    <w:rsid w:val="008B6D08"/>
    <w:rsid w:val="008B70F0"/>
    <w:rsid w:val="008C01CB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16B5"/>
    <w:rsid w:val="008E3056"/>
    <w:rsid w:val="008E474A"/>
    <w:rsid w:val="008E5CCE"/>
    <w:rsid w:val="008E784C"/>
    <w:rsid w:val="008F0E62"/>
    <w:rsid w:val="008F2A7D"/>
    <w:rsid w:val="008F2CB8"/>
    <w:rsid w:val="008F313C"/>
    <w:rsid w:val="008F39D4"/>
    <w:rsid w:val="008F47E7"/>
    <w:rsid w:val="008F5201"/>
    <w:rsid w:val="008F5246"/>
    <w:rsid w:val="008F5381"/>
    <w:rsid w:val="008F5D11"/>
    <w:rsid w:val="008F686C"/>
    <w:rsid w:val="008F6C26"/>
    <w:rsid w:val="009007E6"/>
    <w:rsid w:val="00901D16"/>
    <w:rsid w:val="00903E50"/>
    <w:rsid w:val="0090676C"/>
    <w:rsid w:val="00906B25"/>
    <w:rsid w:val="0091130D"/>
    <w:rsid w:val="00911F69"/>
    <w:rsid w:val="009133AF"/>
    <w:rsid w:val="00914C13"/>
    <w:rsid w:val="009159FB"/>
    <w:rsid w:val="009160A9"/>
    <w:rsid w:val="00916B7F"/>
    <w:rsid w:val="0091768F"/>
    <w:rsid w:val="00917711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1B36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305"/>
    <w:rsid w:val="00957A7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8F6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6466"/>
    <w:rsid w:val="009A7D10"/>
    <w:rsid w:val="009A7D4C"/>
    <w:rsid w:val="009B4BB0"/>
    <w:rsid w:val="009B4D82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784"/>
    <w:rsid w:val="009C5FF3"/>
    <w:rsid w:val="009C6194"/>
    <w:rsid w:val="009D0764"/>
    <w:rsid w:val="009D15D6"/>
    <w:rsid w:val="009D290D"/>
    <w:rsid w:val="009D3746"/>
    <w:rsid w:val="009D3FA6"/>
    <w:rsid w:val="009D593D"/>
    <w:rsid w:val="009D5A8A"/>
    <w:rsid w:val="009D5EB7"/>
    <w:rsid w:val="009D5FF2"/>
    <w:rsid w:val="009D6013"/>
    <w:rsid w:val="009D6552"/>
    <w:rsid w:val="009D6EFD"/>
    <w:rsid w:val="009E0469"/>
    <w:rsid w:val="009E177C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1900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2F"/>
    <w:rsid w:val="009F7FF2"/>
    <w:rsid w:val="00A026FD"/>
    <w:rsid w:val="00A04939"/>
    <w:rsid w:val="00A04B82"/>
    <w:rsid w:val="00A05973"/>
    <w:rsid w:val="00A06451"/>
    <w:rsid w:val="00A06B1D"/>
    <w:rsid w:val="00A0756C"/>
    <w:rsid w:val="00A112CA"/>
    <w:rsid w:val="00A116CB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0BB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9F2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5C2A"/>
    <w:rsid w:val="00A46B7A"/>
    <w:rsid w:val="00A47E70"/>
    <w:rsid w:val="00A5028D"/>
    <w:rsid w:val="00A50608"/>
    <w:rsid w:val="00A507D3"/>
    <w:rsid w:val="00A50E56"/>
    <w:rsid w:val="00A50E92"/>
    <w:rsid w:val="00A50ECF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0B0B"/>
    <w:rsid w:val="00A619D7"/>
    <w:rsid w:val="00A6241C"/>
    <w:rsid w:val="00A62E4D"/>
    <w:rsid w:val="00A6460D"/>
    <w:rsid w:val="00A64DCC"/>
    <w:rsid w:val="00A65D26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26D3"/>
    <w:rsid w:val="00A96336"/>
    <w:rsid w:val="00A96810"/>
    <w:rsid w:val="00A976E2"/>
    <w:rsid w:val="00A97B53"/>
    <w:rsid w:val="00AA07F9"/>
    <w:rsid w:val="00AA0C58"/>
    <w:rsid w:val="00AA0F89"/>
    <w:rsid w:val="00AA1E56"/>
    <w:rsid w:val="00AA47A5"/>
    <w:rsid w:val="00AA5705"/>
    <w:rsid w:val="00AA7C8E"/>
    <w:rsid w:val="00AA7E97"/>
    <w:rsid w:val="00AB0C27"/>
    <w:rsid w:val="00AB13C4"/>
    <w:rsid w:val="00AB1512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3A5D"/>
    <w:rsid w:val="00AC4872"/>
    <w:rsid w:val="00AC4CFC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02D5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337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EE3"/>
    <w:rsid w:val="00B27F19"/>
    <w:rsid w:val="00B304BB"/>
    <w:rsid w:val="00B30B65"/>
    <w:rsid w:val="00B30EE0"/>
    <w:rsid w:val="00B330CC"/>
    <w:rsid w:val="00B331E2"/>
    <w:rsid w:val="00B33A41"/>
    <w:rsid w:val="00B362C7"/>
    <w:rsid w:val="00B3643C"/>
    <w:rsid w:val="00B3754E"/>
    <w:rsid w:val="00B406CA"/>
    <w:rsid w:val="00B412A4"/>
    <w:rsid w:val="00B425F0"/>
    <w:rsid w:val="00B433C4"/>
    <w:rsid w:val="00B447EC"/>
    <w:rsid w:val="00B4511F"/>
    <w:rsid w:val="00B451B1"/>
    <w:rsid w:val="00B46A6E"/>
    <w:rsid w:val="00B50A29"/>
    <w:rsid w:val="00B514D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57800"/>
    <w:rsid w:val="00B60327"/>
    <w:rsid w:val="00B617E7"/>
    <w:rsid w:val="00B621E4"/>
    <w:rsid w:val="00B6221F"/>
    <w:rsid w:val="00B622F9"/>
    <w:rsid w:val="00B62AC8"/>
    <w:rsid w:val="00B63257"/>
    <w:rsid w:val="00B641D5"/>
    <w:rsid w:val="00B64503"/>
    <w:rsid w:val="00B65595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C91"/>
    <w:rsid w:val="00B9032A"/>
    <w:rsid w:val="00B94BC1"/>
    <w:rsid w:val="00B95ACA"/>
    <w:rsid w:val="00B9623F"/>
    <w:rsid w:val="00B963CB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0CBE"/>
    <w:rsid w:val="00BB0DD7"/>
    <w:rsid w:val="00BB1544"/>
    <w:rsid w:val="00BB260E"/>
    <w:rsid w:val="00BB4033"/>
    <w:rsid w:val="00BB5DFC"/>
    <w:rsid w:val="00BC04FE"/>
    <w:rsid w:val="00BC1A3C"/>
    <w:rsid w:val="00BC1BE2"/>
    <w:rsid w:val="00BC297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9BD"/>
    <w:rsid w:val="00BD3087"/>
    <w:rsid w:val="00BD3D15"/>
    <w:rsid w:val="00BD5731"/>
    <w:rsid w:val="00BD5F3A"/>
    <w:rsid w:val="00BD616B"/>
    <w:rsid w:val="00BD6BB8"/>
    <w:rsid w:val="00BE0617"/>
    <w:rsid w:val="00BE38F7"/>
    <w:rsid w:val="00BE3E0A"/>
    <w:rsid w:val="00BE3E0F"/>
    <w:rsid w:val="00BE4492"/>
    <w:rsid w:val="00BE47C6"/>
    <w:rsid w:val="00BE5562"/>
    <w:rsid w:val="00BF04A1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1C2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33C7"/>
    <w:rsid w:val="00C4406E"/>
    <w:rsid w:val="00C44D3C"/>
    <w:rsid w:val="00C45865"/>
    <w:rsid w:val="00C4652A"/>
    <w:rsid w:val="00C50098"/>
    <w:rsid w:val="00C5136B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57B8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21B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83"/>
    <w:rsid w:val="00CC52F3"/>
    <w:rsid w:val="00CC5E2B"/>
    <w:rsid w:val="00CC7255"/>
    <w:rsid w:val="00CD063C"/>
    <w:rsid w:val="00CD0689"/>
    <w:rsid w:val="00CD07A9"/>
    <w:rsid w:val="00CD0EF0"/>
    <w:rsid w:val="00CD2202"/>
    <w:rsid w:val="00CD2A31"/>
    <w:rsid w:val="00CD2DDA"/>
    <w:rsid w:val="00CD356F"/>
    <w:rsid w:val="00CD42D3"/>
    <w:rsid w:val="00CD52FF"/>
    <w:rsid w:val="00CD5C25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E736A"/>
    <w:rsid w:val="00CF0B56"/>
    <w:rsid w:val="00CF1A82"/>
    <w:rsid w:val="00CF1CA9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43E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26145"/>
    <w:rsid w:val="00D3011D"/>
    <w:rsid w:val="00D30607"/>
    <w:rsid w:val="00D3181A"/>
    <w:rsid w:val="00D32B75"/>
    <w:rsid w:val="00D32C8D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AD4"/>
    <w:rsid w:val="00D44B86"/>
    <w:rsid w:val="00D45BA3"/>
    <w:rsid w:val="00D45D1C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458"/>
    <w:rsid w:val="00D65915"/>
    <w:rsid w:val="00D67AB7"/>
    <w:rsid w:val="00D67F3F"/>
    <w:rsid w:val="00D70B06"/>
    <w:rsid w:val="00D71949"/>
    <w:rsid w:val="00D71BCA"/>
    <w:rsid w:val="00D73DDA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5408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A5C5A"/>
    <w:rsid w:val="00DB079E"/>
    <w:rsid w:val="00DB1FF3"/>
    <w:rsid w:val="00DB213D"/>
    <w:rsid w:val="00DB2848"/>
    <w:rsid w:val="00DB31A1"/>
    <w:rsid w:val="00DB52B5"/>
    <w:rsid w:val="00DB5B46"/>
    <w:rsid w:val="00DB6148"/>
    <w:rsid w:val="00DC2A89"/>
    <w:rsid w:val="00DC4F57"/>
    <w:rsid w:val="00DC514F"/>
    <w:rsid w:val="00DC5950"/>
    <w:rsid w:val="00DC5C49"/>
    <w:rsid w:val="00DC5C80"/>
    <w:rsid w:val="00DC5EA1"/>
    <w:rsid w:val="00DC65FB"/>
    <w:rsid w:val="00DC7A08"/>
    <w:rsid w:val="00DD0756"/>
    <w:rsid w:val="00DD0B4D"/>
    <w:rsid w:val="00DD1D89"/>
    <w:rsid w:val="00DD2B10"/>
    <w:rsid w:val="00DD3835"/>
    <w:rsid w:val="00DD3F49"/>
    <w:rsid w:val="00DD417B"/>
    <w:rsid w:val="00DD46B0"/>
    <w:rsid w:val="00DD4879"/>
    <w:rsid w:val="00DD4C82"/>
    <w:rsid w:val="00DD6A18"/>
    <w:rsid w:val="00DE0633"/>
    <w:rsid w:val="00DE1FAD"/>
    <w:rsid w:val="00DE329E"/>
    <w:rsid w:val="00DE34CF"/>
    <w:rsid w:val="00DE4A3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0E54"/>
    <w:rsid w:val="00E02299"/>
    <w:rsid w:val="00E03F89"/>
    <w:rsid w:val="00E04442"/>
    <w:rsid w:val="00E06F10"/>
    <w:rsid w:val="00E156AE"/>
    <w:rsid w:val="00E158DC"/>
    <w:rsid w:val="00E15B9E"/>
    <w:rsid w:val="00E16245"/>
    <w:rsid w:val="00E16321"/>
    <w:rsid w:val="00E16365"/>
    <w:rsid w:val="00E16485"/>
    <w:rsid w:val="00E16AA5"/>
    <w:rsid w:val="00E171BB"/>
    <w:rsid w:val="00E17883"/>
    <w:rsid w:val="00E20D96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2B29"/>
    <w:rsid w:val="00E33238"/>
    <w:rsid w:val="00E33D5E"/>
    <w:rsid w:val="00E35392"/>
    <w:rsid w:val="00E359F6"/>
    <w:rsid w:val="00E35D2A"/>
    <w:rsid w:val="00E36804"/>
    <w:rsid w:val="00E36964"/>
    <w:rsid w:val="00E37337"/>
    <w:rsid w:val="00E37F29"/>
    <w:rsid w:val="00E41237"/>
    <w:rsid w:val="00E426C6"/>
    <w:rsid w:val="00E42995"/>
    <w:rsid w:val="00E43339"/>
    <w:rsid w:val="00E43340"/>
    <w:rsid w:val="00E43F6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574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809"/>
    <w:rsid w:val="00E94BF6"/>
    <w:rsid w:val="00E95676"/>
    <w:rsid w:val="00E957C1"/>
    <w:rsid w:val="00E95A57"/>
    <w:rsid w:val="00E96392"/>
    <w:rsid w:val="00E96DD6"/>
    <w:rsid w:val="00E97339"/>
    <w:rsid w:val="00E9781A"/>
    <w:rsid w:val="00EA05E1"/>
    <w:rsid w:val="00EA1392"/>
    <w:rsid w:val="00EA2589"/>
    <w:rsid w:val="00EA2AED"/>
    <w:rsid w:val="00EA2CC5"/>
    <w:rsid w:val="00EA2D43"/>
    <w:rsid w:val="00EA5F8D"/>
    <w:rsid w:val="00EA76F3"/>
    <w:rsid w:val="00EB0C10"/>
    <w:rsid w:val="00EB183B"/>
    <w:rsid w:val="00EB260D"/>
    <w:rsid w:val="00EB29C2"/>
    <w:rsid w:val="00EB29F4"/>
    <w:rsid w:val="00EB7FC3"/>
    <w:rsid w:val="00EC0885"/>
    <w:rsid w:val="00EC2914"/>
    <w:rsid w:val="00EC357E"/>
    <w:rsid w:val="00EC6555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E7E38"/>
    <w:rsid w:val="00EF008B"/>
    <w:rsid w:val="00EF00DB"/>
    <w:rsid w:val="00EF0168"/>
    <w:rsid w:val="00EF09CF"/>
    <w:rsid w:val="00EF24B0"/>
    <w:rsid w:val="00EF3E27"/>
    <w:rsid w:val="00EF40AE"/>
    <w:rsid w:val="00EF5374"/>
    <w:rsid w:val="00EF561C"/>
    <w:rsid w:val="00EF5931"/>
    <w:rsid w:val="00EF78F4"/>
    <w:rsid w:val="00F0263F"/>
    <w:rsid w:val="00F04CAE"/>
    <w:rsid w:val="00F0655B"/>
    <w:rsid w:val="00F06EE6"/>
    <w:rsid w:val="00F07A9F"/>
    <w:rsid w:val="00F07BF1"/>
    <w:rsid w:val="00F07E08"/>
    <w:rsid w:val="00F10E79"/>
    <w:rsid w:val="00F11826"/>
    <w:rsid w:val="00F12557"/>
    <w:rsid w:val="00F1357D"/>
    <w:rsid w:val="00F13AD8"/>
    <w:rsid w:val="00F13FAF"/>
    <w:rsid w:val="00F16AD7"/>
    <w:rsid w:val="00F17AF6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029F"/>
    <w:rsid w:val="00F310DB"/>
    <w:rsid w:val="00F3172C"/>
    <w:rsid w:val="00F31ADC"/>
    <w:rsid w:val="00F334BF"/>
    <w:rsid w:val="00F34C2B"/>
    <w:rsid w:val="00F35408"/>
    <w:rsid w:val="00F36875"/>
    <w:rsid w:val="00F40963"/>
    <w:rsid w:val="00F41DB0"/>
    <w:rsid w:val="00F41FE9"/>
    <w:rsid w:val="00F42CE0"/>
    <w:rsid w:val="00F42EB3"/>
    <w:rsid w:val="00F43211"/>
    <w:rsid w:val="00F43A6F"/>
    <w:rsid w:val="00F43E75"/>
    <w:rsid w:val="00F47894"/>
    <w:rsid w:val="00F52546"/>
    <w:rsid w:val="00F52A54"/>
    <w:rsid w:val="00F53967"/>
    <w:rsid w:val="00F5396E"/>
    <w:rsid w:val="00F55A3F"/>
    <w:rsid w:val="00F5786E"/>
    <w:rsid w:val="00F62458"/>
    <w:rsid w:val="00F65EE0"/>
    <w:rsid w:val="00F66A27"/>
    <w:rsid w:val="00F66EA6"/>
    <w:rsid w:val="00F707D5"/>
    <w:rsid w:val="00F712C0"/>
    <w:rsid w:val="00F7168E"/>
    <w:rsid w:val="00F71EB5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2E6A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6FAD"/>
    <w:rsid w:val="00F970BA"/>
    <w:rsid w:val="00F97365"/>
    <w:rsid w:val="00F97A44"/>
    <w:rsid w:val="00F97D42"/>
    <w:rsid w:val="00FA2AB4"/>
    <w:rsid w:val="00FA30DA"/>
    <w:rsid w:val="00FA4641"/>
    <w:rsid w:val="00FA46BD"/>
    <w:rsid w:val="00FA4C60"/>
    <w:rsid w:val="00FA5F71"/>
    <w:rsid w:val="00FA764E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0A4C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9E5"/>
    <w:rsid w:val="00FE3C8A"/>
    <w:rsid w:val="00FE3DB8"/>
    <w:rsid w:val="00FE3E3C"/>
    <w:rsid w:val="00FE50BA"/>
    <w:rsid w:val="00FE5288"/>
    <w:rsid w:val="00FE70D4"/>
    <w:rsid w:val="00FF017F"/>
    <w:rsid w:val="00FF14CB"/>
    <w:rsid w:val="00FF1F3E"/>
    <w:rsid w:val="00FF2D2C"/>
    <w:rsid w:val="00FF3A47"/>
    <w:rsid w:val="00FF3C8B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556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Normal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ListParagraph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DefaultParagraphFont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ListParagraphChar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Normal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DefaultParagraphFont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ListParagraph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ListParagraphChar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Normal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Normal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Normal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DefaultParagraphFont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Date">
    <w:name w:val="Date"/>
    <w:basedOn w:val="Normal"/>
    <w:next w:val="Normal"/>
    <w:link w:val="DateChar"/>
    <w:rsid w:val="00D47A1D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71D1-D482-4771-B97E-A7F295AE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1806</TotalTime>
  <Pages>7</Pages>
  <Words>2620</Words>
  <Characters>14938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3GPP Change Request</vt:lpstr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RAN2#113-e</cp:lastModifiedBy>
  <cp:revision>442</cp:revision>
  <cp:lastPrinted>1900-12-31T22:00:00Z</cp:lastPrinted>
  <dcterms:created xsi:type="dcterms:W3CDTF">2020-11-10T08:36:00Z</dcterms:created>
  <dcterms:modified xsi:type="dcterms:W3CDTF">2021-01-27T05:26:00Z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