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B7C7D" w14:textId="2D4FDB73"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ins w:id="0" w:author="Qualcomm1" w:date="2021-01-31T02:11:00Z">
        <w:r w:rsidR="005D7185" w:rsidRPr="005D7185">
          <w:rPr>
            <w:b/>
            <w:i/>
            <w:sz w:val="28"/>
          </w:rPr>
          <w:t>R2-2102102</w:t>
        </w:r>
      </w:ins>
      <w:del w:id="1" w:author="Qualcomm1" w:date="2021-01-31T02:11:00Z">
        <w:r w:rsidDel="005D7185">
          <w:rPr>
            <w:b/>
            <w:i/>
            <w:sz w:val="28"/>
          </w:rPr>
          <w:delText>R2-2</w:delText>
        </w:r>
        <w:r w:rsidR="009806D7" w:rsidDel="005D7185">
          <w:rPr>
            <w:b/>
            <w:i/>
            <w:sz w:val="28"/>
          </w:rPr>
          <w:delText>1</w:delText>
        </w:r>
        <w:r w:rsidDel="005D7185">
          <w:rPr>
            <w:b/>
            <w:i/>
            <w:sz w:val="28"/>
          </w:rPr>
          <w:delText>xxxxx</w:delText>
        </w:r>
      </w:del>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[AT113-e][603][POS] NR Rel-15 positioning CRs</w:t>
      </w:r>
      <w:r>
        <w:rPr>
          <w:rFonts w:ascii="Arial" w:eastAsia="MS Mincho" w:hAnsi="Arial" w:cs="Arial"/>
          <w:sz w:val="24"/>
        </w:rPr>
        <w:t xml:space="preserve"> </w:t>
      </w:r>
    </w:p>
    <w:bookmarkEnd w:id="2"/>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4" w:name="_Ref349588338"/>
      <w:bookmarkStart w:id="5"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Heading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4"/>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r w:rsidR="00304A14" w:rsidRPr="008C2D07">
        <w:t>NR_newRAT-Core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r w:rsidR="00304A14" w:rsidRPr="008C2D07">
        <w:t>NR_newRAT-Core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r w:rsidR="00304A14" w:rsidRPr="008C2D07">
        <w:t>NR_newRAT-Core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orrections on the descriptions of RequestLocationInformation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r w:rsidR="00304A14" w:rsidRPr="008C2D07">
        <w:t>F</w:t>
      </w:r>
      <w:r w:rsidR="007E54F4">
        <w:t xml:space="preserve"> </w:t>
      </w:r>
      <w:r>
        <w:t xml:space="preserve">, </w:t>
      </w:r>
      <w:r w:rsidR="00304A14" w:rsidRPr="008C2D07">
        <w:t>NR_newRAT-Core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orrections on the descriptions of RequestLocationInformation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r w:rsidR="00304A14" w:rsidRPr="008C2D07">
        <w:t>NR_newRAT-Core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r w:rsidR="00304A14" w:rsidRPr="008C2D07">
        <w:t>NR_newRAT-Core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r w:rsidR="00304A14" w:rsidRPr="008C2D07">
        <w:t>NR_newRAT-Core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Huawei, HiSilicon</w:t>
      </w:r>
      <w:r>
        <w:br/>
      </w:r>
      <w:r>
        <w:tab/>
      </w:r>
      <w:r>
        <w:tab/>
      </w:r>
      <w:r>
        <w:tab/>
      </w:r>
      <w:r>
        <w:tab/>
      </w:r>
      <w:r>
        <w:tab/>
      </w:r>
      <w:r>
        <w:tab/>
      </w:r>
      <w:r w:rsidR="00304A14" w:rsidRPr="008C2D07">
        <w:t>discussion</w:t>
      </w:r>
      <w:r>
        <w:t xml:space="preserve">, </w:t>
      </w:r>
      <w:r w:rsidR="00304A14" w:rsidRPr="008C2D07">
        <w:t>Rel-15</w:t>
      </w:r>
      <w:r>
        <w:t xml:space="preserve">, </w:t>
      </w:r>
      <w:r w:rsidR="00304A14" w:rsidRPr="008C2D07">
        <w:t>NR_newRAT-Core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Huawei, HiSilicon</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r w:rsidR="00304A14" w:rsidRPr="008C2D07">
        <w:t>NR_newRAT-Core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r w:rsidR="00304A14" w:rsidRPr="008C2D07">
        <w:t>NR_newRAT-Core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Huawei, HiSilicon</w:t>
      </w:r>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r w:rsidR="00304A14" w:rsidRPr="008C2D07">
        <w:t>NR_newRAT-Core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r w:rsidR="00304A14" w:rsidRPr="008C2D07">
        <w:t>NR_newRAT-Core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r w:rsidR="00304A14" w:rsidRPr="008C2D07">
        <w:t>NR_newRAT-Core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r w:rsidR="00304A14" w:rsidRPr="008C2D07">
        <w:t>NR_newRAT-Core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r w:rsidR="00151131" w:rsidRPr="00151131">
        <w:t>NR_newRAT-Core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r w:rsidR="00D01C34" w:rsidRPr="00D01C34">
        <w:t>NR_newRAT-Core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Heading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Heading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RAN3 believes that such archietcture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Remove the note for the figure Figure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r w:rsidR="00BF7F10" w:rsidRPr="00BF7F10">
        <w:rPr>
          <w:lang w:val="en-US" w:eastAsia="ko-KR"/>
        </w:rPr>
        <w:t>NR_pos-Core</w:t>
      </w:r>
      <w:r w:rsidR="00BF7F10">
        <w:rPr>
          <w:lang w:val="en-US" w:eastAsia="ko-KR"/>
        </w:rPr>
        <w:t>)</w:t>
      </w:r>
      <w:r w:rsidR="00BA5FAC">
        <w:rPr>
          <w:lang w:val="en-US" w:eastAsia="ko-KR"/>
        </w:rPr>
        <w:t xml:space="preserve"> and not </w:t>
      </w:r>
      <w:r w:rsidR="00BA5FAC" w:rsidRPr="00BA5FAC">
        <w:rPr>
          <w:lang w:val="en-US" w:eastAsia="ko-KR"/>
        </w:rPr>
        <w:t>NR_newRAT-Core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TableGrid"/>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21C87" w14:paraId="0644E104" w14:textId="61BC9876" w:rsidTr="00621C87">
        <w:tc>
          <w:tcPr>
            <w:tcW w:w="1809" w:type="dxa"/>
            <w:vAlign w:val="center"/>
          </w:tcPr>
          <w:p w14:paraId="6F0B33E0" w14:textId="17F1B5A1" w:rsidR="00621C87" w:rsidRDefault="00621C87" w:rsidP="00E325C1">
            <w:pPr>
              <w:pStyle w:val="TAL"/>
              <w:rPr>
                <w:rFonts w:eastAsiaTheme="minorEastAsia"/>
                <w:lang w:eastAsia="zh-CN"/>
              </w:rPr>
            </w:pPr>
            <w:r>
              <w:rPr>
                <w:rFonts w:eastAsiaTheme="minorEastAsia" w:hint="eastAsia"/>
                <w:lang w:eastAsia="zh-CN"/>
              </w:rPr>
              <w:t>CATT</w:t>
            </w:r>
          </w:p>
        </w:tc>
        <w:tc>
          <w:tcPr>
            <w:tcW w:w="1591" w:type="dxa"/>
            <w:vAlign w:val="center"/>
          </w:tcPr>
          <w:p w14:paraId="1BD21B47" w14:textId="3BEEAB13" w:rsidR="00621C87" w:rsidRDefault="00621C87" w:rsidP="00E325C1">
            <w:pPr>
              <w:pStyle w:val="TAL"/>
              <w:rPr>
                <w:rFonts w:eastAsiaTheme="minorEastAsia"/>
                <w:lang w:eastAsia="zh-CN"/>
              </w:rPr>
            </w:pPr>
            <w:r>
              <w:rPr>
                <w:rFonts w:eastAsiaTheme="minorEastAsia" w:hint="eastAsia"/>
                <w:lang w:eastAsia="zh-CN"/>
              </w:rPr>
              <w:t>Yes</w:t>
            </w:r>
          </w:p>
        </w:tc>
        <w:tc>
          <w:tcPr>
            <w:tcW w:w="6206" w:type="dxa"/>
          </w:tcPr>
          <w:p w14:paraId="1B31C37C" w14:textId="183EF046" w:rsidR="00621C87" w:rsidRPr="00621C87" w:rsidRDefault="00621C87" w:rsidP="00E325C1">
            <w:pPr>
              <w:pStyle w:val="TAL"/>
              <w:rPr>
                <w:rFonts w:eastAsiaTheme="minorEastAsia"/>
                <w:lang w:val="en-US" w:eastAsia="zh-CN"/>
              </w:rPr>
            </w:pPr>
            <w:r w:rsidRPr="00E41A7C">
              <w:rPr>
                <w:rFonts w:eastAsiaTheme="minorEastAsia"/>
                <w:lang w:val="en-US" w:eastAsia="zh-CN"/>
              </w:rPr>
              <w:t>A</w:t>
            </w:r>
            <w:r w:rsidRPr="00E41A7C">
              <w:rPr>
                <w:rFonts w:eastAsiaTheme="minorEastAsia" w:hint="eastAsia"/>
                <w:lang w:val="en-US" w:eastAsia="zh-CN"/>
              </w:rPr>
              <w:t>lthough RAN3 doesn</w:t>
            </w:r>
            <w:r w:rsidRPr="00E41A7C">
              <w:rPr>
                <w:rFonts w:eastAsiaTheme="minorEastAsia"/>
                <w:lang w:val="en-US" w:eastAsia="zh-CN"/>
              </w:rPr>
              <w:t>’</w:t>
            </w:r>
            <w:r w:rsidRPr="00E41A7C">
              <w:rPr>
                <w:rFonts w:eastAsiaTheme="minorEastAsia" w:hint="eastAsia"/>
                <w:lang w:val="en-US" w:eastAsia="zh-CN"/>
              </w:rPr>
              <w:t>t</w:t>
            </w:r>
            <w:r>
              <w:rPr>
                <w:rFonts w:eastAsiaTheme="minorEastAsia" w:hint="eastAsia"/>
                <w:lang w:val="en-US" w:eastAsia="zh-CN"/>
              </w:rPr>
              <w:t xml:space="preserve"> mention R15, but the same problem do</w:t>
            </w:r>
            <w:r w:rsidR="00AA081F">
              <w:rPr>
                <w:rFonts w:eastAsiaTheme="minorEastAsia" w:hint="eastAsia"/>
                <w:lang w:val="en-US" w:eastAsia="zh-CN"/>
              </w:rPr>
              <w:t>es</w:t>
            </w:r>
            <w:r>
              <w:rPr>
                <w:rFonts w:eastAsiaTheme="minorEastAsia" w:hint="eastAsia"/>
                <w:lang w:val="en-US" w:eastAsia="zh-CN"/>
              </w:rPr>
              <w:t xml:space="preserve"> exist in R15. </w:t>
            </w:r>
            <w:r>
              <w:rPr>
                <w:rFonts w:eastAsiaTheme="minorEastAsia"/>
                <w:lang w:val="en-US" w:eastAsia="zh-CN"/>
              </w:rPr>
              <w:t>T</w:t>
            </w:r>
            <w:r>
              <w:rPr>
                <w:rFonts w:eastAsiaTheme="minorEastAsia" w:hint="eastAsia"/>
                <w:lang w:val="en-US" w:eastAsia="zh-CN"/>
              </w:rPr>
              <w:t>hus it is better to delte the note as in R16.</w:t>
            </w:r>
          </w:p>
        </w:tc>
      </w:tr>
      <w:tr w:rsidR="00621C87" w14:paraId="6384F72A" w14:textId="465AFB12" w:rsidTr="00360A12">
        <w:tc>
          <w:tcPr>
            <w:tcW w:w="1809" w:type="dxa"/>
          </w:tcPr>
          <w:p w14:paraId="1B7907AF" w14:textId="69C606F7" w:rsidR="00621C87" w:rsidRPr="00621C87" w:rsidRDefault="00B932C3" w:rsidP="00E325C1">
            <w:pPr>
              <w:pStyle w:val="TAL"/>
              <w:rPr>
                <w:rFonts w:eastAsia="SimSun"/>
                <w:lang w:val="en-US" w:eastAsia="zh-CN"/>
              </w:rPr>
            </w:pPr>
            <w:r>
              <w:rPr>
                <w:rFonts w:eastAsia="SimSun"/>
                <w:lang w:val="en-US" w:eastAsia="zh-CN"/>
              </w:rPr>
              <w:t>Qualcomm</w:t>
            </w:r>
          </w:p>
        </w:tc>
        <w:tc>
          <w:tcPr>
            <w:tcW w:w="1591" w:type="dxa"/>
          </w:tcPr>
          <w:p w14:paraId="0D288504" w14:textId="20941C8F" w:rsidR="00621C87" w:rsidRPr="00621C87" w:rsidRDefault="00B932C3" w:rsidP="00E325C1">
            <w:pPr>
              <w:pStyle w:val="TAL"/>
              <w:rPr>
                <w:rFonts w:eastAsia="SimSun"/>
                <w:lang w:val="en-US" w:eastAsia="zh-CN"/>
              </w:rPr>
            </w:pPr>
            <w:r>
              <w:rPr>
                <w:rFonts w:eastAsia="SimSun"/>
                <w:lang w:val="en-US" w:eastAsia="zh-CN"/>
              </w:rPr>
              <w:t>No</w:t>
            </w:r>
          </w:p>
        </w:tc>
        <w:tc>
          <w:tcPr>
            <w:tcW w:w="6206" w:type="dxa"/>
          </w:tcPr>
          <w:p w14:paraId="2B5EC45F" w14:textId="78EF46B0" w:rsidR="00621C87" w:rsidRPr="00621C87" w:rsidRDefault="009E7E97" w:rsidP="00E325C1">
            <w:pPr>
              <w:pStyle w:val="TAL"/>
              <w:rPr>
                <w:rFonts w:eastAsia="SimSun"/>
                <w:lang w:val="en-US" w:eastAsia="zh-CN"/>
              </w:rPr>
            </w:pPr>
            <w:r>
              <w:rPr>
                <w:rFonts w:eastAsia="SimSun"/>
                <w:lang w:val="en-US" w:eastAsia="zh-CN"/>
              </w:rPr>
              <w:t>Agree with others that this is not an essential correction.</w:t>
            </w:r>
            <w:r w:rsidR="00AC215F">
              <w:rPr>
                <w:rFonts w:eastAsia="SimSun"/>
                <w:lang w:val="en-US" w:eastAsia="zh-CN"/>
              </w:rPr>
              <w:t xml:space="preserve"> With or without this Note, it seems nothing fundamentally changes.</w:t>
            </w:r>
          </w:p>
        </w:tc>
      </w:tr>
      <w:tr w:rsidR="00EE4D41" w14:paraId="3C9C053B" w14:textId="3A2344E7" w:rsidTr="00360A12">
        <w:tc>
          <w:tcPr>
            <w:tcW w:w="1809" w:type="dxa"/>
          </w:tcPr>
          <w:p w14:paraId="7F0AEEEE" w14:textId="10E29402" w:rsidR="00EE4D41" w:rsidRPr="003C6318" w:rsidRDefault="00EE4D41" w:rsidP="00EE4D41">
            <w:pPr>
              <w:pStyle w:val="TAL"/>
              <w:rPr>
                <w:lang w:val="sv-SE"/>
              </w:rPr>
            </w:pPr>
            <w:r>
              <w:rPr>
                <w:rFonts w:eastAsiaTheme="minorEastAsia" w:hint="eastAsia"/>
                <w:lang w:val="sv-SE" w:eastAsia="zh-CN"/>
              </w:rPr>
              <w:t>v</w:t>
            </w:r>
            <w:r>
              <w:rPr>
                <w:rFonts w:eastAsiaTheme="minorEastAsia"/>
                <w:lang w:val="sv-SE" w:eastAsia="zh-CN"/>
              </w:rPr>
              <w:t>ivo</w:t>
            </w:r>
          </w:p>
        </w:tc>
        <w:tc>
          <w:tcPr>
            <w:tcW w:w="1591" w:type="dxa"/>
          </w:tcPr>
          <w:p w14:paraId="617D1725" w14:textId="5F54D669" w:rsidR="00EE4D41" w:rsidRPr="003C6318" w:rsidRDefault="00EE4D41" w:rsidP="00EE4D41">
            <w:pPr>
              <w:pStyle w:val="TAL"/>
              <w:rPr>
                <w:lang w:val="sv-SE"/>
              </w:rPr>
            </w:pPr>
            <w:r>
              <w:rPr>
                <w:rFonts w:eastAsiaTheme="minorEastAsia" w:hint="eastAsia"/>
                <w:lang w:val="sv-SE" w:eastAsia="zh-CN"/>
              </w:rPr>
              <w:t>Y</w:t>
            </w:r>
            <w:r>
              <w:rPr>
                <w:rFonts w:eastAsiaTheme="minorEastAsia"/>
                <w:lang w:val="sv-SE" w:eastAsia="zh-CN"/>
              </w:rPr>
              <w:t>es</w:t>
            </w:r>
          </w:p>
        </w:tc>
        <w:tc>
          <w:tcPr>
            <w:tcW w:w="6206" w:type="dxa"/>
          </w:tcPr>
          <w:p w14:paraId="76172409" w14:textId="54B25123" w:rsidR="00EE4D41" w:rsidRPr="003C6318" w:rsidRDefault="00EE4D41" w:rsidP="00EE4D41">
            <w:pPr>
              <w:pStyle w:val="TAL"/>
              <w:rPr>
                <w:lang w:val="sv-SE"/>
              </w:rPr>
            </w:pPr>
            <w:r>
              <w:rPr>
                <w:rFonts w:eastAsiaTheme="minorEastAsia" w:hint="eastAsia"/>
                <w:lang w:val="sv-SE" w:eastAsia="zh-CN"/>
              </w:rPr>
              <w:t>I</w:t>
            </w:r>
            <w:r>
              <w:rPr>
                <w:rFonts w:eastAsiaTheme="minorEastAsia"/>
                <w:lang w:val="sv-SE" w:eastAsia="zh-CN"/>
              </w:rPr>
              <w:t>t is better to keep R15 and R16 aligned. Although RAN3 only mentioned R16, but indeed R15 has the same issue.</w:t>
            </w:r>
          </w:p>
        </w:tc>
      </w:tr>
      <w:tr w:rsidR="00EE4D41" w14:paraId="1E068731" w14:textId="14054174" w:rsidTr="00360A12">
        <w:tc>
          <w:tcPr>
            <w:tcW w:w="1809" w:type="dxa"/>
          </w:tcPr>
          <w:p w14:paraId="48818844" w14:textId="01ED5FBE" w:rsidR="00EE4D41" w:rsidRPr="00621C87" w:rsidRDefault="007D08F2" w:rsidP="00EE4D41">
            <w:pPr>
              <w:pStyle w:val="TAL"/>
              <w:rPr>
                <w:lang w:val="en-US"/>
              </w:rPr>
            </w:pPr>
            <w:r>
              <w:rPr>
                <w:lang w:val="en-US"/>
              </w:rPr>
              <w:t>Nokia</w:t>
            </w:r>
          </w:p>
        </w:tc>
        <w:tc>
          <w:tcPr>
            <w:tcW w:w="1591" w:type="dxa"/>
          </w:tcPr>
          <w:p w14:paraId="2C557EC2" w14:textId="1CB4318E" w:rsidR="00EE4D41" w:rsidRPr="00621C87" w:rsidRDefault="007D08F2" w:rsidP="00EE4D41">
            <w:pPr>
              <w:pStyle w:val="TAL"/>
              <w:rPr>
                <w:lang w:val="en-US"/>
              </w:rPr>
            </w:pPr>
            <w:r>
              <w:rPr>
                <w:lang w:val="en-US"/>
              </w:rPr>
              <w:t>Yes</w:t>
            </w:r>
          </w:p>
        </w:tc>
        <w:tc>
          <w:tcPr>
            <w:tcW w:w="6206" w:type="dxa"/>
          </w:tcPr>
          <w:p w14:paraId="28ACB8D6" w14:textId="655513A6" w:rsidR="00EE4D41" w:rsidRPr="00621C87" w:rsidRDefault="007D08F2" w:rsidP="00EE4D41">
            <w:pPr>
              <w:pStyle w:val="TAL"/>
              <w:rPr>
                <w:lang w:val="en-US"/>
              </w:rPr>
            </w:pPr>
            <w:r>
              <w:rPr>
                <w:lang w:val="en-US"/>
              </w:rPr>
              <w:t>Since the CR is for NR specific stage 2 specification (unlike stage 3 which is common for NR and LTE) and since the CR is for only one release back, we have a slight preference to keep the NR stage 2 38.305 aligned from the start of the NR release.</w:t>
            </w:r>
            <w:r w:rsidR="00C7097B">
              <w:rPr>
                <w:lang w:val="en-US"/>
              </w:rPr>
              <w:t xml:space="preserve"> The consequence if not approved could be changed to “misalignment with Rel-16 version of 38.305” as I am not aware of a RAN3 specification making any contradictory statement about the interface in question.</w:t>
            </w:r>
          </w:p>
        </w:tc>
      </w:tr>
      <w:tr w:rsidR="00EE4D41" w14:paraId="3BCF469F" w14:textId="77777777" w:rsidTr="00360A12">
        <w:tc>
          <w:tcPr>
            <w:tcW w:w="1809" w:type="dxa"/>
          </w:tcPr>
          <w:p w14:paraId="01555B6A" w14:textId="5BFF45ED" w:rsidR="00EE4D41" w:rsidRPr="00621C87" w:rsidRDefault="00445709" w:rsidP="00EE4D41">
            <w:pPr>
              <w:pStyle w:val="TAL"/>
              <w:rPr>
                <w:lang w:val="en-US" w:eastAsia="ko-KR"/>
              </w:rPr>
            </w:pPr>
            <w:r>
              <w:rPr>
                <w:lang w:val="en-US" w:eastAsia="ko-KR"/>
              </w:rPr>
              <w:t>S</w:t>
            </w:r>
            <w:r>
              <w:rPr>
                <w:rFonts w:hint="eastAsia"/>
                <w:lang w:val="en-US" w:eastAsia="ko-KR"/>
              </w:rPr>
              <w:t>am</w:t>
            </w:r>
            <w:r>
              <w:rPr>
                <w:lang w:val="en-US" w:eastAsia="ko-KR"/>
              </w:rPr>
              <w:t xml:space="preserve">sung </w:t>
            </w:r>
          </w:p>
        </w:tc>
        <w:tc>
          <w:tcPr>
            <w:tcW w:w="1591" w:type="dxa"/>
          </w:tcPr>
          <w:p w14:paraId="42A0A8CE" w14:textId="7E21819D" w:rsidR="00EE4D41" w:rsidRPr="00621C87" w:rsidRDefault="00445709" w:rsidP="00EE4D41">
            <w:pPr>
              <w:pStyle w:val="TAL"/>
              <w:rPr>
                <w:lang w:val="en-US" w:eastAsia="ko-KR"/>
              </w:rPr>
            </w:pPr>
            <w:r>
              <w:rPr>
                <w:lang w:val="en-US" w:eastAsia="ko-KR"/>
              </w:rPr>
              <w:t>No</w:t>
            </w:r>
          </w:p>
        </w:tc>
        <w:tc>
          <w:tcPr>
            <w:tcW w:w="6206" w:type="dxa"/>
          </w:tcPr>
          <w:p w14:paraId="2878C2A0" w14:textId="2D11B12A" w:rsidR="00EE4D41" w:rsidRPr="00621C87" w:rsidRDefault="00445709" w:rsidP="00EE4D41">
            <w:pPr>
              <w:pStyle w:val="TAL"/>
              <w:rPr>
                <w:lang w:val="en-US" w:eastAsia="ko-KR"/>
              </w:rPr>
            </w:pPr>
            <w:r>
              <w:rPr>
                <w:lang w:val="en-US" w:eastAsia="ko-KR"/>
              </w:rPr>
              <w:t>A</w:t>
            </w:r>
            <w:r>
              <w:rPr>
                <w:rFonts w:hint="eastAsia"/>
                <w:lang w:val="en-US" w:eastAsia="ko-KR"/>
              </w:rPr>
              <w:t xml:space="preserve">gree </w:t>
            </w:r>
            <w:r>
              <w:rPr>
                <w:lang w:val="en-US" w:eastAsia="ko-KR"/>
              </w:rPr>
              <w:t>with Intel.</w:t>
            </w:r>
          </w:p>
        </w:tc>
      </w:tr>
    </w:tbl>
    <w:p w14:paraId="0AE95354" w14:textId="132D06AE" w:rsidR="00A74459" w:rsidRPr="00621C87" w:rsidRDefault="00A74459" w:rsidP="00BF7F10">
      <w:pPr>
        <w:pStyle w:val="B1"/>
        <w:jc w:val="left"/>
        <w:rPr>
          <w:rFonts w:eastAsiaTheme="minorEastAsia"/>
          <w:iCs/>
          <w:lang w:val="en-US" w:eastAsia="zh-CN"/>
        </w:rPr>
      </w:pPr>
    </w:p>
    <w:p w14:paraId="4165FFC7" w14:textId="77777777" w:rsidR="00A74459" w:rsidRPr="00621C87" w:rsidRDefault="00A74459" w:rsidP="00BF7F10">
      <w:pPr>
        <w:pStyle w:val="B1"/>
        <w:jc w:val="left"/>
        <w:rPr>
          <w:rFonts w:eastAsiaTheme="minorEastAsia"/>
          <w:iCs/>
          <w:lang w:val="en-US"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TableGrid"/>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4F9BF843" w:rsidR="00A33CA3"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5C569015" w14:textId="09095408" w:rsidR="00A33CA3"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FE25C5A" w14:textId="77777777" w:rsidR="00A33CA3" w:rsidRDefault="00A33CA3" w:rsidP="00E325C1">
            <w:pPr>
              <w:pStyle w:val="TAL"/>
            </w:pPr>
          </w:p>
        </w:tc>
      </w:tr>
      <w:tr w:rsidR="00EE4D41" w14:paraId="1B193B7D" w14:textId="77777777" w:rsidTr="00434E72">
        <w:tc>
          <w:tcPr>
            <w:tcW w:w="1809" w:type="dxa"/>
          </w:tcPr>
          <w:p w14:paraId="0D07AF71" w14:textId="4D42B3A6" w:rsidR="00EE4D41" w:rsidRDefault="00EE4D41" w:rsidP="00EE4D41">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560" w:type="dxa"/>
          </w:tcPr>
          <w:p w14:paraId="7AE22B8F" w14:textId="12F2D740" w:rsidR="00EE4D41" w:rsidRDefault="00EE4D41" w:rsidP="00EE4D41">
            <w:pPr>
              <w:pStyle w:val="TAL"/>
            </w:pPr>
            <w:r>
              <w:rPr>
                <w:rFonts w:eastAsiaTheme="minorEastAsia" w:hint="eastAsia"/>
                <w:lang w:eastAsia="zh-CN"/>
              </w:rPr>
              <w:t>Y</w:t>
            </w:r>
            <w:r>
              <w:rPr>
                <w:rFonts w:eastAsiaTheme="minorEastAsia"/>
                <w:lang w:eastAsia="zh-CN"/>
              </w:rPr>
              <w:t>es</w:t>
            </w:r>
          </w:p>
        </w:tc>
        <w:tc>
          <w:tcPr>
            <w:tcW w:w="6261" w:type="dxa"/>
          </w:tcPr>
          <w:p w14:paraId="51ADFEEA" w14:textId="77777777" w:rsidR="00EE4D41" w:rsidRDefault="00EE4D41" w:rsidP="00EE4D41">
            <w:pPr>
              <w:pStyle w:val="TAL"/>
            </w:pPr>
          </w:p>
        </w:tc>
      </w:tr>
      <w:tr w:rsidR="00EE4D41" w14:paraId="6F63F541" w14:textId="77777777" w:rsidTr="00434E72">
        <w:tc>
          <w:tcPr>
            <w:tcW w:w="1809" w:type="dxa"/>
          </w:tcPr>
          <w:p w14:paraId="320BF424" w14:textId="1F521216" w:rsidR="00EE4D41" w:rsidRPr="004B087B" w:rsidRDefault="004B087B" w:rsidP="00EE4D41">
            <w:pPr>
              <w:pStyle w:val="TAL"/>
              <w:rPr>
                <w:rFonts w:eastAsiaTheme="minorEastAsia"/>
                <w:lang w:val="en-US" w:eastAsia="zh-CN"/>
              </w:rPr>
            </w:pPr>
            <w:r>
              <w:rPr>
                <w:rFonts w:eastAsiaTheme="minorEastAsia"/>
                <w:lang w:val="en-US" w:eastAsia="zh-CN"/>
              </w:rPr>
              <w:t>Nokia</w:t>
            </w:r>
          </w:p>
        </w:tc>
        <w:tc>
          <w:tcPr>
            <w:tcW w:w="1560" w:type="dxa"/>
          </w:tcPr>
          <w:p w14:paraId="0FA1D8BB" w14:textId="644D986E" w:rsidR="00EE4D41" w:rsidRPr="004B087B" w:rsidRDefault="004B087B" w:rsidP="00EE4D41">
            <w:pPr>
              <w:pStyle w:val="TAL"/>
              <w:rPr>
                <w:rFonts w:eastAsiaTheme="minorEastAsia"/>
                <w:lang w:val="en-US" w:eastAsia="zh-CN"/>
              </w:rPr>
            </w:pPr>
            <w:r>
              <w:rPr>
                <w:rFonts w:eastAsiaTheme="minorEastAsia"/>
                <w:lang w:val="en-US" w:eastAsia="zh-CN"/>
              </w:rPr>
              <w:t>Yes</w:t>
            </w:r>
          </w:p>
        </w:tc>
        <w:tc>
          <w:tcPr>
            <w:tcW w:w="6261" w:type="dxa"/>
          </w:tcPr>
          <w:p w14:paraId="4F0434A1" w14:textId="2285B1C8" w:rsidR="00EE4D41" w:rsidRPr="004B087B" w:rsidRDefault="004B087B" w:rsidP="00EE4D41">
            <w:pPr>
              <w:pStyle w:val="TAL"/>
              <w:rPr>
                <w:lang w:val="en-US"/>
              </w:rPr>
            </w:pPr>
            <w:r>
              <w:rPr>
                <w:lang w:val="en-US"/>
              </w:rPr>
              <w:t xml:space="preserve">May be the CR cover could be updated as </w:t>
            </w:r>
            <w:r w:rsidR="00DB0929">
              <w:rPr>
                <w:lang w:val="en-US"/>
              </w:rPr>
              <w:t xml:space="preserve">indicated in our </w:t>
            </w:r>
            <w:r>
              <w:rPr>
                <w:lang w:val="en-US"/>
              </w:rPr>
              <w:t xml:space="preserve">comment </w:t>
            </w:r>
            <w:r w:rsidR="00DB0929">
              <w:rPr>
                <w:lang w:val="en-US"/>
              </w:rPr>
              <w:t>for</w:t>
            </w:r>
            <w:r>
              <w:rPr>
                <w:lang w:val="en-US"/>
              </w:rPr>
              <w:t xml:space="preserve"> Q1-1 above.</w:t>
            </w:r>
          </w:p>
        </w:tc>
      </w:tr>
    </w:tbl>
    <w:p w14:paraId="5E233383" w14:textId="517EAF73" w:rsidR="00A33CA3" w:rsidRDefault="00A33CA3">
      <w:pPr>
        <w:pStyle w:val="B1"/>
        <w:rPr>
          <w:rFonts w:eastAsiaTheme="minorEastAsia"/>
          <w:lang w:eastAsia="zh-CN"/>
        </w:rPr>
      </w:pPr>
    </w:p>
    <w:p w14:paraId="041DBD00" w14:textId="5641EE62" w:rsidR="00BF6802" w:rsidRDefault="00BF6802" w:rsidP="00BF6802">
      <w:pPr>
        <w:rPr>
          <w:ins w:id="6" w:author="Qualcomm1" w:date="2021-01-30T03:56:00Z"/>
          <w:lang w:val="en-US" w:eastAsia="zh-CN"/>
        </w:rPr>
      </w:pPr>
      <w:ins w:id="7" w:author="Qualcomm1" w:date="2021-01-30T03:56:00Z">
        <w:r>
          <w:rPr>
            <w:lang w:val="en-US" w:eastAsia="zh-CN"/>
          </w:rPr>
          <w:t>Summary:</w:t>
        </w:r>
      </w:ins>
    </w:p>
    <w:p w14:paraId="3A6308E2" w14:textId="33097F3D" w:rsidR="00BF6802" w:rsidRDefault="00BF6802" w:rsidP="007663B2">
      <w:pPr>
        <w:pStyle w:val="B1"/>
        <w:spacing w:after="60"/>
        <w:jc w:val="left"/>
        <w:rPr>
          <w:ins w:id="8" w:author="Qualcomm1" w:date="2021-01-31T02:12:00Z"/>
          <w:lang w:val="en-US" w:eastAsia="zh-CN"/>
        </w:rPr>
      </w:pPr>
      <w:ins w:id="9" w:author="Qualcomm1" w:date="2021-01-30T03:56:00Z">
        <w:r>
          <w:rPr>
            <w:lang w:val="en-US" w:eastAsia="zh-CN"/>
          </w:rPr>
          <w:t>-</w:t>
        </w:r>
        <w:r>
          <w:rPr>
            <w:lang w:val="en-US" w:eastAsia="zh-CN"/>
          </w:rPr>
          <w:tab/>
        </w:r>
      </w:ins>
      <w:ins w:id="10" w:author="Qualcomm1" w:date="2021-01-30T03:59:00Z">
        <w:r w:rsidR="00814789">
          <w:rPr>
            <w:lang w:val="en-US" w:eastAsia="zh-CN"/>
          </w:rPr>
          <w:t>The CR is supported by 3</w:t>
        </w:r>
        <w:r w:rsidR="00220851">
          <w:rPr>
            <w:lang w:val="en-US" w:eastAsia="zh-CN"/>
          </w:rPr>
          <w:t xml:space="preserve"> (of 8) companies</w:t>
        </w:r>
      </w:ins>
      <w:ins w:id="11" w:author="Qualcomm1" w:date="2021-01-30T04:00:00Z">
        <w:r w:rsidR="00E239F5">
          <w:rPr>
            <w:lang w:val="en-US" w:eastAsia="zh-CN"/>
          </w:rPr>
          <w:t>; primarily to keep the Rel-15 and Rel-16 specification</w:t>
        </w:r>
      </w:ins>
      <w:ins w:id="12" w:author="Qualcomm1" w:date="2021-01-30T04:01:00Z">
        <w:r w:rsidR="00E239F5">
          <w:rPr>
            <w:lang w:val="en-US" w:eastAsia="zh-CN"/>
          </w:rPr>
          <w:t>s</w:t>
        </w:r>
      </w:ins>
      <w:ins w:id="13" w:author="Qualcomm1" w:date="2021-01-30T04:00:00Z">
        <w:r w:rsidR="00E239F5">
          <w:rPr>
            <w:lang w:val="en-US" w:eastAsia="zh-CN"/>
          </w:rPr>
          <w:t xml:space="preserve"> </w:t>
        </w:r>
      </w:ins>
      <w:ins w:id="14" w:author="Qualcomm1" w:date="2021-01-31T05:42:00Z">
        <w:r w:rsidR="00D37750">
          <w:rPr>
            <w:lang w:val="en-US" w:eastAsia="zh-CN"/>
          </w:rPr>
          <w:t>aligned</w:t>
        </w:r>
      </w:ins>
      <w:ins w:id="15" w:author="Qualcomm1" w:date="2021-01-30T04:00:00Z">
        <w:r w:rsidR="00E239F5">
          <w:rPr>
            <w:lang w:val="en-US" w:eastAsia="zh-CN"/>
          </w:rPr>
          <w:t>.</w:t>
        </w:r>
      </w:ins>
    </w:p>
    <w:p w14:paraId="124F4662" w14:textId="77777777" w:rsidR="00274150" w:rsidRDefault="00274150" w:rsidP="007663B2">
      <w:pPr>
        <w:pStyle w:val="B1"/>
        <w:spacing w:after="60"/>
        <w:jc w:val="left"/>
        <w:rPr>
          <w:ins w:id="16" w:author="Qualcomm1" w:date="2021-01-31T02:11:00Z"/>
          <w:lang w:val="en-US" w:eastAsia="zh-CN"/>
        </w:rPr>
      </w:pPr>
    </w:p>
    <w:p w14:paraId="78B72F3B" w14:textId="288D497E" w:rsidR="00274150" w:rsidRDefault="00274150" w:rsidP="00274150">
      <w:pPr>
        <w:rPr>
          <w:ins w:id="17" w:author="Qualcomm1" w:date="2021-01-30T07:11:00Z"/>
          <w:lang w:val="en-US" w:eastAsia="zh-CN"/>
        </w:rPr>
      </w:pPr>
      <w:ins w:id="18" w:author="Qualcomm1" w:date="2021-01-31T02:12:00Z">
        <w:r>
          <w:rPr>
            <w:lang w:val="en-US" w:eastAsia="zh-CN"/>
          </w:rPr>
          <w:t>Rapporteur</w:t>
        </w:r>
      </w:ins>
      <w:ins w:id="19" w:author="Qualcomm1" w:date="2021-01-31T02:17:00Z">
        <w:r w:rsidR="009A50E9">
          <w:rPr>
            <w:lang w:val="en-US" w:eastAsia="zh-CN"/>
          </w:rPr>
          <w:t>'</w:t>
        </w:r>
      </w:ins>
      <w:ins w:id="20" w:author="Qualcomm1" w:date="2021-01-31T02:13:00Z">
        <w:r w:rsidR="006F2C49">
          <w:rPr>
            <w:lang w:val="en-US" w:eastAsia="zh-CN"/>
          </w:rPr>
          <w:t>s</w:t>
        </w:r>
      </w:ins>
      <w:ins w:id="21" w:author="Qualcomm1" w:date="2021-01-31T02:12:00Z">
        <w:r>
          <w:rPr>
            <w:lang w:val="en-US" w:eastAsia="zh-CN"/>
          </w:rPr>
          <w:t xml:space="preserve"> </w:t>
        </w:r>
      </w:ins>
      <w:ins w:id="22" w:author="Qualcomm1" w:date="2021-01-31T02:17:00Z">
        <w:r w:rsidR="009A50E9">
          <w:rPr>
            <w:lang w:val="en-US" w:eastAsia="zh-CN"/>
          </w:rPr>
          <w:t>C</w:t>
        </w:r>
      </w:ins>
      <w:ins w:id="23" w:author="Qualcomm1" w:date="2021-01-31T02:12:00Z">
        <w:r>
          <w:rPr>
            <w:lang w:val="en-US" w:eastAsia="zh-CN"/>
          </w:rPr>
          <w:t>omments:</w:t>
        </w:r>
      </w:ins>
    </w:p>
    <w:p w14:paraId="5A7E5D59" w14:textId="07F95C96" w:rsidR="00E707C5" w:rsidRDefault="00E707C5" w:rsidP="00FD7215">
      <w:pPr>
        <w:pStyle w:val="B1"/>
        <w:spacing w:after="60"/>
        <w:jc w:val="left"/>
        <w:rPr>
          <w:ins w:id="24" w:author="Qualcomm1" w:date="2021-01-30T07:17:00Z"/>
          <w:lang w:val="en-US" w:eastAsia="zh-CN"/>
        </w:rPr>
      </w:pPr>
      <w:ins w:id="25" w:author="Qualcomm1" w:date="2021-01-30T07:11:00Z">
        <w:r>
          <w:rPr>
            <w:lang w:val="en-US" w:eastAsia="zh-CN"/>
          </w:rPr>
          <w:t>-</w:t>
        </w:r>
        <w:r>
          <w:rPr>
            <w:lang w:val="en-US" w:eastAsia="zh-CN"/>
          </w:rPr>
          <w:tab/>
        </w:r>
        <w:r w:rsidR="002663A9">
          <w:rPr>
            <w:lang w:val="en-US" w:eastAsia="zh-CN"/>
          </w:rPr>
          <w:t>In general, it is prefera</w:t>
        </w:r>
      </w:ins>
      <w:ins w:id="26" w:author="Qualcomm1" w:date="2021-01-30T07:12:00Z">
        <w:r w:rsidR="002663A9">
          <w:rPr>
            <w:lang w:val="en-US" w:eastAsia="zh-CN"/>
          </w:rPr>
          <w:t>ble to keep the Rel-15 and Rel-16 specifications aligned</w:t>
        </w:r>
        <w:r w:rsidR="00783B81">
          <w:rPr>
            <w:lang w:val="en-US" w:eastAsia="zh-CN"/>
          </w:rPr>
          <w:t xml:space="preserve">. However, in this </w:t>
        </w:r>
      </w:ins>
      <w:ins w:id="27" w:author="Qualcomm1" w:date="2021-01-31T02:11:00Z">
        <w:r w:rsidR="00274150">
          <w:rPr>
            <w:lang w:val="en-US" w:eastAsia="zh-CN"/>
          </w:rPr>
          <w:t xml:space="preserve">particular </w:t>
        </w:r>
      </w:ins>
      <w:ins w:id="28" w:author="Qualcomm1" w:date="2021-01-30T07:12:00Z">
        <w:r w:rsidR="00783B81">
          <w:rPr>
            <w:lang w:val="en-US" w:eastAsia="zh-CN"/>
          </w:rPr>
          <w:t>case</w:t>
        </w:r>
      </w:ins>
      <w:ins w:id="29" w:author="Qualcomm1" w:date="2021-01-30T07:20:00Z">
        <w:r w:rsidR="001F3413">
          <w:rPr>
            <w:lang w:val="en-US" w:eastAsia="zh-CN"/>
          </w:rPr>
          <w:t>,</w:t>
        </w:r>
      </w:ins>
      <w:ins w:id="30" w:author="Qualcomm1" w:date="2021-01-30T07:12:00Z">
        <w:r w:rsidR="00783B81">
          <w:rPr>
            <w:lang w:val="en-US" w:eastAsia="zh-CN"/>
          </w:rPr>
          <w:t xml:space="preserve"> the specification with or without this NOTE </w:t>
        </w:r>
        <w:r w:rsidR="003917E4">
          <w:rPr>
            <w:lang w:val="en-US" w:eastAsia="zh-CN"/>
          </w:rPr>
          <w:t>see</w:t>
        </w:r>
      </w:ins>
      <w:ins w:id="31" w:author="Qualcomm1" w:date="2021-01-30T07:13:00Z">
        <w:r w:rsidR="003917E4">
          <w:rPr>
            <w:lang w:val="en-US" w:eastAsia="zh-CN"/>
          </w:rPr>
          <w:t>ms not result in any differen</w:t>
        </w:r>
      </w:ins>
      <w:ins w:id="32" w:author="Qualcomm1" w:date="2021-01-30T07:18:00Z">
        <w:r w:rsidR="00FF5D30">
          <w:rPr>
            <w:lang w:val="en-US" w:eastAsia="zh-CN"/>
          </w:rPr>
          <w:t xml:space="preserve">t </w:t>
        </w:r>
      </w:ins>
      <w:ins w:id="33" w:author="Qualcomm1" w:date="2021-01-30T07:19:00Z">
        <w:r w:rsidR="009A0C49">
          <w:rPr>
            <w:lang w:val="en-US" w:eastAsia="zh-CN"/>
          </w:rPr>
          <w:t>functionality/</w:t>
        </w:r>
      </w:ins>
      <w:ins w:id="34" w:author="Qualcomm1" w:date="2021-01-31T05:42:00Z">
        <w:r w:rsidR="00D37750">
          <w:rPr>
            <w:lang w:val="en-US" w:eastAsia="zh-CN"/>
          </w:rPr>
          <w:t>behavior</w:t>
        </w:r>
      </w:ins>
      <w:ins w:id="35" w:author="Qualcomm1" w:date="2021-01-30T07:13:00Z">
        <w:r w:rsidR="003917E4">
          <w:rPr>
            <w:lang w:val="en-US" w:eastAsia="zh-CN"/>
          </w:rPr>
          <w:t>. The RAN3 LS just says that "</w:t>
        </w:r>
        <w:r w:rsidR="003917E4" w:rsidRPr="003917E4">
          <w:rPr>
            <w:lang w:val="en-US" w:eastAsia="zh-CN"/>
          </w:rPr>
          <w:t>RAN3 is of the opinion that such a note is not</w:t>
        </w:r>
        <w:r w:rsidR="003917E4">
          <w:rPr>
            <w:lang w:val="en-US" w:eastAsia="zh-CN"/>
          </w:rPr>
          <w:t xml:space="preserve"> </w:t>
        </w:r>
        <w:r w:rsidR="003917E4" w:rsidRPr="003917E4">
          <w:rPr>
            <w:lang w:val="en-US" w:eastAsia="zh-CN"/>
          </w:rPr>
          <w:t>needed in the stage-2 NG-RAN architecture figure and does not add clarity.</w:t>
        </w:r>
        <w:r w:rsidR="003917E4">
          <w:rPr>
            <w:lang w:val="en-US" w:eastAsia="zh-CN"/>
          </w:rPr>
          <w:t xml:space="preserve">" </w:t>
        </w:r>
      </w:ins>
      <w:ins w:id="36" w:author="Qualcomm1" w:date="2021-01-30T07:14:00Z">
        <w:r w:rsidR="003917E4">
          <w:rPr>
            <w:lang w:val="en-US" w:eastAsia="zh-CN"/>
          </w:rPr>
          <w:t xml:space="preserve">This seems not </w:t>
        </w:r>
      </w:ins>
      <w:ins w:id="37" w:author="Qualcomm1" w:date="2021-01-30T07:17:00Z">
        <w:r w:rsidR="00A246ED">
          <w:rPr>
            <w:lang w:val="en-US" w:eastAsia="zh-CN"/>
          </w:rPr>
          <w:t>justifying</w:t>
        </w:r>
      </w:ins>
      <w:ins w:id="38" w:author="Qualcomm1" w:date="2021-01-30T07:14:00Z">
        <w:r w:rsidR="003917E4">
          <w:rPr>
            <w:lang w:val="en-US" w:eastAsia="zh-CN"/>
          </w:rPr>
          <w:t xml:space="preserve"> an essential correction </w:t>
        </w:r>
      </w:ins>
      <w:ins w:id="39" w:author="Qualcomm1" w:date="2021-01-30T07:19:00Z">
        <w:r w:rsidR="00FF5D30">
          <w:rPr>
            <w:lang w:val="en-US" w:eastAsia="zh-CN"/>
          </w:rPr>
          <w:t xml:space="preserve">for Rel-15 </w:t>
        </w:r>
      </w:ins>
      <w:ins w:id="40" w:author="Qualcomm1" w:date="2021-01-30T07:14:00Z">
        <w:r w:rsidR="003917E4">
          <w:rPr>
            <w:lang w:val="en-US" w:eastAsia="zh-CN"/>
          </w:rPr>
          <w:t xml:space="preserve">(i.e., with or without this NOTE, the specification </w:t>
        </w:r>
      </w:ins>
      <w:ins w:id="41" w:author="Qualcomm1" w:date="2021-01-30T07:20:00Z">
        <w:r w:rsidR="001F3413">
          <w:rPr>
            <w:lang w:val="en-US" w:eastAsia="zh-CN"/>
          </w:rPr>
          <w:t>seems</w:t>
        </w:r>
      </w:ins>
      <w:ins w:id="42" w:author="Qualcomm1" w:date="2021-01-30T07:14:00Z">
        <w:r w:rsidR="003917E4">
          <w:rPr>
            <w:lang w:val="en-US" w:eastAsia="zh-CN"/>
          </w:rPr>
          <w:t xml:space="preserve"> </w:t>
        </w:r>
      </w:ins>
      <w:ins w:id="43" w:author="Qualcomm1" w:date="2021-01-30T07:15:00Z">
        <w:r w:rsidR="007663B2">
          <w:rPr>
            <w:lang w:val="en-US" w:eastAsia="zh-CN"/>
          </w:rPr>
          <w:t>technically correct</w:t>
        </w:r>
      </w:ins>
      <w:ins w:id="44" w:author="Qualcomm1" w:date="2021-01-30T07:20:00Z">
        <w:r w:rsidR="001F3413">
          <w:rPr>
            <w:lang w:val="en-US" w:eastAsia="zh-CN"/>
          </w:rPr>
          <w:t>)</w:t>
        </w:r>
      </w:ins>
      <w:ins w:id="45" w:author="Qualcomm1" w:date="2021-01-30T07:14:00Z">
        <w:r w:rsidR="007663B2">
          <w:rPr>
            <w:lang w:val="en-US" w:eastAsia="zh-CN"/>
          </w:rPr>
          <w:t>.</w:t>
        </w:r>
      </w:ins>
      <w:ins w:id="46" w:author="Qualcomm1" w:date="2021-01-30T07:13:00Z">
        <w:r w:rsidR="003917E4" w:rsidRPr="003917E4">
          <w:rPr>
            <w:lang w:val="en-US" w:eastAsia="zh-CN"/>
          </w:rPr>
          <w:t xml:space="preserve"> </w:t>
        </w:r>
      </w:ins>
    </w:p>
    <w:p w14:paraId="3F7DC473" w14:textId="56E64F4F" w:rsidR="00C35BF8" w:rsidRDefault="00C35BF8" w:rsidP="007663B2">
      <w:pPr>
        <w:pStyle w:val="B1"/>
        <w:jc w:val="left"/>
        <w:rPr>
          <w:ins w:id="47" w:author="Qualcomm1" w:date="2021-01-30T07:15:00Z"/>
          <w:lang w:val="en-US" w:eastAsia="zh-CN"/>
        </w:rPr>
      </w:pPr>
    </w:p>
    <w:p w14:paraId="0474EABD" w14:textId="4BFFE539" w:rsidR="00C35BF8" w:rsidRPr="00BF6802" w:rsidRDefault="00C35BF8" w:rsidP="00C35BF8">
      <w:pPr>
        <w:pStyle w:val="NO"/>
        <w:jc w:val="left"/>
        <w:rPr>
          <w:ins w:id="48" w:author="Qualcomm1" w:date="2021-01-30T07:15:00Z"/>
          <w:lang w:eastAsia="zh-CN"/>
        </w:rPr>
      </w:pPr>
      <w:ins w:id="49" w:author="Qualcomm1" w:date="2021-01-30T07:15:00Z">
        <w:r w:rsidRPr="007664B9">
          <w:rPr>
            <w:b/>
            <w:bCs/>
            <w:lang w:eastAsia="zh-CN"/>
          </w:rPr>
          <w:t xml:space="preserve">Proposal </w:t>
        </w:r>
        <w:r>
          <w:rPr>
            <w:b/>
            <w:bCs/>
            <w:lang w:val="en-US" w:eastAsia="zh-CN"/>
          </w:rPr>
          <w:t>1</w:t>
        </w:r>
        <w:r w:rsidRPr="007664B9">
          <w:rPr>
            <w:b/>
            <w:bCs/>
            <w:lang w:eastAsia="zh-CN"/>
          </w:rPr>
          <w:t>:</w:t>
        </w:r>
        <w:r>
          <w:rPr>
            <w:lang w:eastAsia="zh-CN"/>
          </w:rPr>
          <w:tab/>
          <w:t xml:space="preserve">The CR in </w:t>
        </w:r>
      </w:ins>
      <w:ins w:id="50" w:author="Qualcomm1" w:date="2021-01-30T07:16:00Z">
        <w:r w:rsidRPr="00C35BF8">
          <w:rPr>
            <w:lang w:eastAsia="zh-CN"/>
          </w:rPr>
          <w:t>R2-2100397</w:t>
        </w:r>
      </w:ins>
      <w:ins w:id="51" w:author="Qualcomm1" w:date="2021-01-30T07:15:00Z">
        <w:r>
          <w:rPr>
            <w:lang w:eastAsia="zh-CN"/>
          </w:rPr>
          <w:t xml:space="preserve"> </w:t>
        </w:r>
        <w:r>
          <w:rPr>
            <w:lang w:val="en-US" w:eastAsia="zh-CN"/>
          </w:rPr>
          <w:t>(</w:t>
        </w:r>
        <w:r>
          <w:t>"</w:t>
        </w:r>
      </w:ins>
      <w:ins w:id="52" w:author="Qualcomm1" w:date="2021-01-30T07:16:00Z">
        <w:r w:rsidRPr="00C35BF8">
          <w:t>Remove the NOTE in architecture figure in TS38.305</w:t>
        </w:r>
      </w:ins>
      <w:ins w:id="53" w:author="Qualcomm1" w:date="2021-01-30T07:15:00Z">
        <w:r>
          <w:t>"</w:t>
        </w:r>
        <w:r>
          <w:rPr>
            <w:lang w:val="en-US"/>
          </w:rPr>
          <w:t xml:space="preserve">) </w:t>
        </w:r>
      </w:ins>
      <w:ins w:id="54" w:author="Qualcomm1" w:date="2021-01-30T07:16:00Z">
        <w:r>
          <w:rPr>
            <w:lang w:val="en-US" w:eastAsia="zh-CN"/>
          </w:rPr>
          <w:t>is</w:t>
        </w:r>
      </w:ins>
      <w:ins w:id="55" w:author="Qualcomm1" w:date="2021-01-30T07:15:00Z">
        <w:r>
          <w:rPr>
            <w:lang w:eastAsia="zh-CN"/>
          </w:rPr>
          <w:t xml:space="preserve"> not </w:t>
        </w:r>
        <w:r w:rsidRPr="007664B9">
          <w:rPr>
            <w:lang w:eastAsia="zh-CN"/>
          </w:rPr>
          <w:t>pursued</w:t>
        </w:r>
        <w:r>
          <w:rPr>
            <w:lang w:eastAsia="zh-CN"/>
          </w:rPr>
          <w:t>.</w:t>
        </w:r>
      </w:ins>
    </w:p>
    <w:p w14:paraId="5C7D7A3D" w14:textId="77777777" w:rsidR="00C35BF8" w:rsidRPr="00BF6802" w:rsidRDefault="00C35BF8" w:rsidP="00C35BF8">
      <w:pPr>
        <w:rPr>
          <w:lang w:val="en-US"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Heading2"/>
        <w:rPr>
          <w:lang w:eastAsia="ko-KR"/>
        </w:rPr>
      </w:pPr>
      <w:r>
        <w:rPr>
          <w:lang w:eastAsia="ko-KR"/>
        </w:rPr>
        <w:lastRenderedPageBreak/>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LPP RequestAssistanceData</w:t>
      </w:r>
      <w:r w:rsidR="00032956" w:rsidRPr="00C37CCB">
        <w:rPr>
          <w:lang w:val="en-US" w:eastAsia="ko-KR"/>
        </w:rPr>
        <w:t xml:space="preserve"> or </w:t>
      </w:r>
      <w:r w:rsidR="00032956" w:rsidRPr="00C37CCB">
        <w:rPr>
          <w:i/>
          <w:iCs/>
          <w:lang w:val="en-US" w:eastAsia="ko-KR"/>
        </w:rPr>
        <w:t>RequestLocationInformation</w:t>
      </w:r>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reture any information that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Bluethooth,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Bluethooth,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R2-2100396)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r w:rsidR="002C0FCA">
        <w:rPr>
          <w:lang w:val="en-US" w:eastAsia="ko-KR"/>
        </w:rPr>
        <w:t>Approved</w:t>
      </w:r>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lastRenderedPageBreak/>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621C87" w14:paraId="356E03AD" w14:textId="77777777" w:rsidTr="009A33D3">
        <w:tc>
          <w:tcPr>
            <w:tcW w:w="1425" w:type="dxa"/>
          </w:tcPr>
          <w:p w14:paraId="5B4C09F6" w14:textId="28549630"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0F271B9B" w14:textId="70C1EAA1"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7C4E45E2" w14:textId="3F0B38A4"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16A8846F"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To Intel:</w:t>
            </w:r>
          </w:p>
          <w:p w14:paraId="59ED4CDF" w14:textId="77777777" w:rsidR="00621C87" w:rsidRPr="002E6F7C" w:rsidRDefault="00621C87" w:rsidP="00621C87">
            <w:pPr>
              <w:pStyle w:val="TAL"/>
              <w:rPr>
                <w:rFonts w:eastAsiaTheme="minorEastAsia"/>
                <w:b/>
                <w:lang w:val="en-US" w:eastAsia="zh-CN"/>
              </w:rPr>
            </w:pPr>
            <w:r w:rsidRPr="002E6F7C">
              <w:rPr>
                <w:rFonts w:eastAsiaTheme="minorEastAsia" w:hint="eastAsia"/>
                <w:b/>
                <w:lang w:val="en-US" w:eastAsia="zh-CN"/>
              </w:rPr>
              <w:t>For change 1:</w:t>
            </w:r>
          </w:p>
          <w:p w14:paraId="7FAAE9D7"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also agree with the proposed cha</w:t>
            </w:r>
            <w:r>
              <w:rPr>
                <w:rFonts w:eastAsiaTheme="minorEastAsia"/>
                <w:lang w:val="en-US" w:eastAsia="zh-CN"/>
              </w:rPr>
              <w:t>nge method of Intel, which is “</w:t>
            </w:r>
            <w:r w:rsidRPr="00A85DFA">
              <w:rPr>
                <w:rFonts w:eastAsiaTheme="minorEastAsia"/>
                <w:lang w:val="en-US" w:eastAsia="zh-CN"/>
              </w:rPr>
              <w:t>if any of the UE requested assistance data in step (1) are not provided in step 2”.</w:t>
            </w:r>
          </w:p>
          <w:p w14:paraId="5AD9CD59"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F</w:t>
            </w:r>
            <w:r w:rsidRPr="002E6F7C">
              <w:rPr>
                <w:rFonts w:eastAsiaTheme="minorEastAsia" w:hint="eastAsia"/>
                <w:b/>
                <w:lang w:val="en-US" w:eastAsia="zh-CN"/>
              </w:rPr>
              <w:t>or change 2:</w:t>
            </w:r>
          </w:p>
          <w:p w14:paraId="70A7ACEA" w14:textId="77777777" w:rsidR="00621C87" w:rsidRDefault="00621C87" w:rsidP="00621C87">
            <w:pPr>
              <w:pStyle w:val="TAL"/>
              <w:rPr>
                <w:rFonts w:eastAsiaTheme="minorEastAsia"/>
                <w:lang w:val="en-US" w:eastAsia="zh-CN"/>
              </w:rPr>
            </w:pPr>
            <w:r w:rsidRPr="002E6F7C">
              <w:rPr>
                <w:rFonts w:eastAsiaTheme="minorEastAsia"/>
                <w:lang w:val="en-US" w:eastAsia="zh-CN"/>
              </w:rPr>
              <w:t xml:space="preserve">Since current text “before any of the requested measurements have been obtained” means that the reponse time elapsed while none of the requested measurements have been obtained, which cannot cover “UE can only provide some of the requested information”. </w:t>
            </w:r>
          </w:p>
          <w:p w14:paraId="6BA18830"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 xml:space="preserve">Besides, as for the essential of the change: </w:t>
            </w:r>
          </w:p>
          <w:p w14:paraId="2EF28AF5"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support to fix obvious issues of stage2 not introducing more and more legacy issues for the next release to improve the quality of stage 2 protocol.</w:t>
            </w:r>
          </w:p>
          <w:p w14:paraId="6A5AB8BC" w14:textId="29C993AD" w:rsidR="00621C87" w:rsidRPr="00C37CCB" w:rsidRDefault="00621C87" w:rsidP="00E325C1">
            <w:pPr>
              <w:pStyle w:val="TAL"/>
              <w:rPr>
                <w:rFonts w:eastAsiaTheme="minorEastAsia"/>
                <w:lang w:val="en-US" w:eastAsia="zh-CN"/>
              </w:rPr>
            </w:pPr>
            <w:r w:rsidRPr="00A85DFA">
              <w:rPr>
                <w:rFonts w:eastAsiaTheme="minorEastAsia"/>
                <w:lang w:val="en-US" w:eastAsia="zh-CN"/>
              </w:rPr>
              <w:t xml:space="preserve">Currently, the server will indicate the error cause only when all of the requested </w:t>
            </w:r>
            <w:r>
              <w:rPr>
                <w:rFonts w:eastAsiaTheme="minorEastAsia" w:hint="eastAsia"/>
                <w:lang w:val="en-US" w:eastAsia="zh-CN"/>
              </w:rPr>
              <w:t>information</w:t>
            </w:r>
            <w:r w:rsidRPr="00A85DFA">
              <w:rPr>
                <w:rFonts w:eastAsiaTheme="minorEastAsia"/>
                <w:lang w:val="en-US" w:eastAsia="zh-CN"/>
              </w:rPr>
              <w:t xml:space="preserve"> </w:t>
            </w:r>
            <w:r>
              <w:rPr>
                <w:rFonts w:eastAsiaTheme="minorEastAsia" w:hint="eastAsia"/>
                <w:lang w:val="en-US" w:eastAsia="zh-CN"/>
              </w:rPr>
              <w:t>is</w:t>
            </w:r>
            <w:r w:rsidRPr="00A85DFA">
              <w:rPr>
                <w:rFonts w:eastAsiaTheme="minorEastAsia"/>
                <w:lang w:val="en-US" w:eastAsia="zh-CN"/>
              </w:rPr>
              <w:t xml:space="preserve"> not provided, </w:t>
            </w:r>
            <w:r>
              <w:rPr>
                <w:rFonts w:eastAsiaTheme="minorEastAsia" w:hint="eastAsia"/>
                <w:lang w:val="en-US" w:eastAsia="zh-CN"/>
              </w:rPr>
              <w:t>which</w:t>
            </w:r>
            <w:r w:rsidRPr="00A85DFA">
              <w:rPr>
                <w:rFonts w:eastAsiaTheme="minorEastAsia"/>
                <w:lang w:val="en-US" w:eastAsia="zh-CN"/>
              </w:rPr>
              <w:t xml:space="preserve"> will lead to the inconsistent between stage 2 and stage 3 specifications.</w:t>
            </w:r>
          </w:p>
        </w:tc>
      </w:tr>
      <w:tr w:rsidR="00621C87" w14:paraId="0A0C3A24" w14:textId="77777777" w:rsidTr="009A33D3">
        <w:tc>
          <w:tcPr>
            <w:tcW w:w="1425" w:type="dxa"/>
          </w:tcPr>
          <w:p w14:paraId="588FD598" w14:textId="26837D1A" w:rsidR="00621C87" w:rsidRPr="00C37CCB" w:rsidRDefault="002F3A52" w:rsidP="00E325C1">
            <w:pPr>
              <w:pStyle w:val="TAL"/>
              <w:rPr>
                <w:rFonts w:eastAsia="SimSun"/>
                <w:lang w:val="en-US" w:eastAsia="zh-CN"/>
              </w:rPr>
            </w:pPr>
            <w:r>
              <w:rPr>
                <w:rFonts w:eastAsia="SimSun"/>
                <w:lang w:val="en-US" w:eastAsia="zh-CN"/>
              </w:rPr>
              <w:t>Qualcomm</w:t>
            </w:r>
          </w:p>
        </w:tc>
        <w:tc>
          <w:tcPr>
            <w:tcW w:w="910" w:type="dxa"/>
          </w:tcPr>
          <w:p w14:paraId="21020894" w14:textId="7C55D4FF" w:rsidR="00621C87" w:rsidRPr="00C37CCB" w:rsidRDefault="002F3A52" w:rsidP="00E325C1">
            <w:pPr>
              <w:pStyle w:val="TAL"/>
              <w:rPr>
                <w:rFonts w:eastAsia="SimSun"/>
                <w:lang w:val="en-US" w:eastAsia="zh-CN"/>
              </w:rPr>
            </w:pPr>
            <w:r>
              <w:rPr>
                <w:rFonts w:eastAsia="SimSun"/>
                <w:lang w:val="en-US" w:eastAsia="zh-CN"/>
              </w:rPr>
              <w:t>No</w:t>
            </w:r>
          </w:p>
        </w:tc>
        <w:tc>
          <w:tcPr>
            <w:tcW w:w="1317" w:type="dxa"/>
          </w:tcPr>
          <w:p w14:paraId="1EAB62A7" w14:textId="3F5D6C32" w:rsidR="00621C87" w:rsidRPr="00C37CCB" w:rsidRDefault="009401E9" w:rsidP="00E325C1">
            <w:pPr>
              <w:pStyle w:val="TAL"/>
              <w:rPr>
                <w:rFonts w:eastAsia="SimSun"/>
                <w:lang w:val="en-US" w:eastAsia="zh-CN"/>
              </w:rPr>
            </w:pPr>
            <w:r>
              <w:rPr>
                <w:rFonts w:eastAsia="SimSun"/>
                <w:lang w:val="en-US" w:eastAsia="zh-CN"/>
              </w:rPr>
              <w:t>both</w:t>
            </w:r>
          </w:p>
        </w:tc>
        <w:tc>
          <w:tcPr>
            <w:tcW w:w="6203" w:type="dxa"/>
          </w:tcPr>
          <w:p w14:paraId="660FDFDE" w14:textId="04CD1EB9" w:rsidR="00621C87" w:rsidRPr="000110BE" w:rsidRDefault="00F812BA" w:rsidP="00E325C1">
            <w:pPr>
              <w:pStyle w:val="TAL"/>
              <w:rPr>
                <w:rFonts w:eastAsia="SimSun"/>
                <w:lang w:val="en-US" w:eastAsia="zh-CN"/>
              </w:rPr>
            </w:pPr>
            <w:r>
              <w:rPr>
                <w:rFonts w:eastAsia="SimSun"/>
                <w:lang w:val="en-US" w:eastAsia="zh-CN"/>
              </w:rPr>
              <w:t>This is a general St</w:t>
            </w:r>
            <w:r w:rsidR="005D76EA">
              <w:rPr>
                <w:rFonts w:eastAsia="SimSun"/>
                <w:lang w:val="en-US" w:eastAsia="zh-CN"/>
              </w:rPr>
              <w:t>a</w:t>
            </w:r>
            <w:r>
              <w:rPr>
                <w:rFonts w:eastAsia="SimSun"/>
                <w:lang w:val="en-US" w:eastAsia="zh-CN"/>
              </w:rPr>
              <w:t>ge 2</w:t>
            </w:r>
            <w:r w:rsidR="005D76EA">
              <w:rPr>
                <w:rFonts w:eastAsia="SimSun"/>
                <w:lang w:val="en-US" w:eastAsia="zh-CN"/>
              </w:rPr>
              <w:t xml:space="preserve"> </w:t>
            </w:r>
            <w:r>
              <w:rPr>
                <w:rFonts w:eastAsia="SimSun"/>
                <w:lang w:val="en-US" w:eastAsia="zh-CN"/>
              </w:rPr>
              <w:t xml:space="preserve">description, which </w:t>
            </w:r>
            <w:r w:rsidR="005D76EA">
              <w:rPr>
                <w:rFonts w:eastAsia="SimSun"/>
                <w:lang w:val="en-US" w:eastAsia="zh-CN"/>
              </w:rPr>
              <w:t xml:space="preserve">doesn’t look wrong. </w:t>
            </w:r>
            <w:r w:rsidR="0001033E">
              <w:rPr>
                <w:rFonts w:eastAsia="SimSun"/>
                <w:lang w:val="en-US" w:eastAsia="zh-CN"/>
              </w:rPr>
              <w:t xml:space="preserve">In particular, we don't think </w:t>
            </w:r>
            <w:r w:rsidR="000110BE">
              <w:rPr>
                <w:rFonts w:eastAsia="SimSun"/>
                <w:lang w:val="en-US" w:eastAsia="zh-CN"/>
              </w:rPr>
              <w:t>this "</w:t>
            </w:r>
            <w:r w:rsidR="000110BE" w:rsidRPr="00EE4D41">
              <w:rPr>
                <w:rFonts w:hint="eastAsia"/>
                <w:lang w:val="en-US" w:eastAsia="zh-CN"/>
              </w:rPr>
              <w:t>may lead to the positioning accuracy decrease or even positioning failure</w:t>
            </w:r>
            <w:r w:rsidR="000110BE">
              <w:rPr>
                <w:lang w:val="en-US" w:eastAsia="zh-CN"/>
              </w:rPr>
              <w:t xml:space="preserve">", as mentioned in the </w:t>
            </w:r>
            <w:r w:rsidR="00966E7E" w:rsidRPr="00966E7E">
              <w:rPr>
                <w:lang w:val="en-US" w:eastAsia="zh-CN"/>
              </w:rPr>
              <w:t>Consequences if not approved</w:t>
            </w:r>
            <w:r w:rsidR="0025391D">
              <w:rPr>
                <w:lang w:val="en-US" w:eastAsia="zh-CN"/>
              </w:rPr>
              <w:t xml:space="preserve"> section of the cover sheet.</w:t>
            </w:r>
          </w:p>
        </w:tc>
      </w:tr>
      <w:tr w:rsidR="00EE4D41" w14:paraId="6089B926" w14:textId="77777777" w:rsidTr="009A33D3">
        <w:tc>
          <w:tcPr>
            <w:tcW w:w="1425" w:type="dxa"/>
          </w:tcPr>
          <w:p w14:paraId="121F3F89" w14:textId="4AF49CB7" w:rsidR="00EE4D41" w:rsidRPr="00CC2F7F" w:rsidRDefault="00EE4D41" w:rsidP="00EE4D41">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53D5370C" w14:textId="252CF17F" w:rsidR="00EE4D41" w:rsidRPr="00CC2F7F" w:rsidRDefault="00EE4D41" w:rsidP="00EE4D41">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7D78F414" w14:textId="483966E2" w:rsidR="00EE4D41" w:rsidRPr="00CC2F7F" w:rsidRDefault="00EE4D41" w:rsidP="00EE4D41">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35AD9DC1" w14:textId="5B58EC95" w:rsidR="00EE4D41" w:rsidRPr="00CC2F7F" w:rsidRDefault="00EE4D41" w:rsidP="00EE4D41">
            <w:pPr>
              <w:pStyle w:val="TAL"/>
              <w:rPr>
                <w:lang w:val="en-US"/>
              </w:rPr>
            </w:pPr>
          </w:p>
        </w:tc>
      </w:tr>
      <w:tr w:rsidR="00EE4D41" w14:paraId="12C59F87" w14:textId="77777777" w:rsidTr="009A33D3">
        <w:tc>
          <w:tcPr>
            <w:tcW w:w="1425" w:type="dxa"/>
          </w:tcPr>
          <w:p w14:paraId="1E90BDF3" w14:textId="2D365F8F" w:rsidR="00EE4D41" w:rsidRPr="00C37CCB" w:rsidRDefault="00225094" w:rsidP="00EE4D41">
            <w:pPr>
              <w:pStyle w:val="TAL"/>
              <w:rPr>
                <w:lang w:val="en-US"/>
              </w:rPr>
            </w:pPr>
            <w:r>
              <w:rPr>
                <w:lang w:val="en-US"/>
              </w:rPr>
              <w:t>Nokia</w:t>
            </w:r>
          </w:p>
        </w:tc>
        <w:tc>
          <w:tcPr>
            <w:tcW w:w="910" w:type="dxa"/>
          </w:tcPr>
          <w:p w14:paraId="31D3D045" w14:textId="1224B73F" w:rsidR="00EE4D41" w:rsidRPr="00C37CCB" w:rsidRDefault="00225094" w:rsidP="00EE4D41">
            <w:pPr>
              <w:pStyle w:val="TAL"/>
              <w:rPr>
                <w:lang w:val="en-US"/>
              </w:rPr>
            </w:pPr>
            <w:r>
              <w:rPr>
                <w:lang w:val="en-US"/>
              </w:rPr>
              <w:t>No</w:t>
            </w:r>
          </w:p>
        </w:tc>
        <w:tc>
          <w:tcPr>
            <w:tcW w:w="1317" w:type="dxa"/>
          </w:tcPr>
          <w:p w14:paraId="1E4616E0" w14:textId="581C9AE6" w:rsidR="00EE4D41" w:rsidRPr="00C37CCB" w:rsidRDefault="00225094" w:rsidP="00EE4D41">
            <w:pPr>
              <w:pStyle w:val="TAL"/>
              <w:rPr>
                <w:lang w:val="en-US"/>
              </w:rPr>
            </w:pPr>
            <w:r>
              <w:rPr>
                <w:lang w:val="en-US"/>
              </w:rPr>
              <w:t>both</w:t>
            </w:r>
          </w:p>
        </w:tc>
        <w:tc>
          <w:tcPr>
            <w:tcW w:w="6203" w:type="dxa"/>
          </w:tcPr>
          <w:p w14:paraId="25E9BB5D" w14:textId="31F9B221" w:rsidR="00EE4D41" w:rsidRPr="00C37CCB" w:rsidRDefault="00225094" w:rsidP="00EE4D41">
            <w:pPr>
              <w:pStyle w:val="TAL"/>
              <w:rPr>
                <w:lang w:val="en-US"/>
              </w:rPr>
            </w:pPr>
            <w:r w:rsidRPr="00225094">
              <w:rPr>
                <w:lang w:val="en-US"/>
              </w:rPr>
              <w:t>Not essential.</w:t>
            </w:r>
            <w:r>
              <w:rPr>
                <w:lang w:val="en-US"/>
              </w:rPr>
              <w:t xml:space="preserve"> The</w:t>
            </w:r>
            <w:r w:rsidRPr="00225094">
              <w:rPr>
                <w:lang w:val="en-US"/>
              </w:rPr>
              <w:t xml:space="preserve"> stage 3 </w:t>
            </w:r>
            <w:r>
              <w:rPr>
                <w:lang w:val="en-US"/>
              </w:rPr>
              <w:t xml:space="preserve">specification </w:t>
            </w:r>
            <w:r w:rsidRPr="00225094">
              <w:rPr>
                <w:lang w:val="en-US"/>
              </w:rPr>
              <w:t xml:space="preserve">is clear </w:t>
            </w:r>
            <w:r>
              <w:rPr>
                <w:lang w:val="en-US"/>
              </w:rPr>
              <w:t xml:space="preserve">as to </w:t>
            </w:r>
            <w:r w:rsidRPr="00225094">
              <w:rPr>
                <w:lang w:val="en-US"/>
              </w:rPr>
              <w:t>how to handle if “Any</w:t>
            </w:r>
            <w:r>
              <w:rPr>
                <w:lang w:val="en-US"/>
              </w:rPr>
              <w:t>” or “All”</w:t>
            </w:r>
            <w:r w:rsidRPr="00225094">
              <w:rPr>
                <w:lang w:val="en-US"/>
              </w:rPr>
              <w:t xml:space="preserve"> of the requested information is </w:t>
            </w:r>
            <w:r>
              <w:rPr>
                <w:lang w:val="en-US"/>
              </w:rPr>
              <w:t xml:space="preserve">NOT </w:t>
            </w:r>
            <w:r w:rsidRPr="00225094">
              <w:rPr>
                <w:lang w:val="en-US"/>
              </w:rPr>
              <w:t>available</w:t>
            </w:r>
            <w:r>
              <w:rPr>
                <w:lang w:val="en-US"/>
              </w:rPr>
              <w:t>. Such error handling details are usually stage 3 details. No need to correct the stage 2 as it anyway gives some hints and further details can be looked in to in stage 3.</w:t>
            </w:r>
          </w:p>
        </w:tc>
      </w:tr>
      <w:tr w:rsidR="00EE4D41" w14:paraId="4E06D072" w14:textId="77777777" w:rsidTr="009A33D3">
        <w:tc>
          <w:tcPr>
            <w:tcW w:w="1425" w:type="dxa"/>
          </w:tcPr>
          <w:p w14:paraId="412D43E5" w14:textId="22A6F58F" w:rsidR="00EE4D41" w:rsidRPr="00C37CCB" w:rsidRDefault="00445709" w:rsidP="00EE4D41">
            <w:pPr>
              <w:pStyle w:val="TAL"/>
              <w:rPr>
                <w:lang w:val="en-US" w:eastAsia="ko-KR"/>
              </w:rPr>
            </w:pPr>
            <w:r>
              <w:rPr>
                <w:lang w:val="en-US" w:eastAsia="ko-KR"/>
              </w:rPr>
              <w:t>S</w:t>
            </w:r>
            <w:r>
              <w:rPr>
                <w:rFonts w:hint="eastAsia"/>
                <w:lang w:val="en-US" w:eastAsia="ko-KR"/>
              </w:rPr>
              <w:t xml:space="preserve">amsung </w:t>
            </w:r>
          </w:p>
        </w:tc>
        <w:tc>
          <w:tcPr>
            <w:tcW w:w="910" w:type="dxa"/>
          </w:tcPr>
          <w:p w14:paraId="009281BC" w14:textId="67F87F5B" w:rsidR="00EE4D41" w:rsidRPr="00C37CCB" w:rsidRDefault="00445709" w:rsidP="00EE4D41">
            <w:pPr>
              <w:pStyle w:val="TAL"/>
              <w:rPr>
                <w:lang w:val="en-US" w:eastAsia="ko-KR"/>
              </w:rPr>
            </w:pPr>
            <w:r>
              <w:rPr>
                <w:rFonts w:hint="eastAsia"/>
                <w:lang w:val="en-US" w:eastAsia="ko-KR"/>
              </w:rPr>
              <w:t>No</w:t>
            </w:r>
          </w:p>
        </w:tc>
        <w:tc>
          <w:tcPr>
            <w:tcW w:w="1317" w:type="dxa"/>
          </w:tcPr>
          <w:p w14:paraId="0F87BF19" w14:textId="002BF97D" w:rsidR="00EE4D41" w:rsidRPr="00C37CCB" w:rsidRDefault="00445709" w:rsidP="00EE4D41">
            <w:pPr>
              <w:pStyle w:val="TAL"/>
              <w:rPr>
                <w:lang w:val="en-US" w:eastAsia="ko-KR"/>
              </w:rPr>
            </w:pPr>
            <w:r>
              <w:rPr>
                <w:lang w:val="en-US" w:eastAsia="ko-KR"/>
              </w:rPr>
              <w:t>B</w:t>
            </w:r>
            <w:r>
              <w:rPr>
                <w:rFonts w:hint="eastAsia"/>
                <w:lang w:val="en-US" w:eastAsia="ko-KR"/>
              </w:rPr>
              <w:t xml:space="preserve">oth </w:t>
            </w:r>
          </w:p>
        </w:tc>
        <w:tc>
          <w:tcPr>
            <w:tcW w:w="6203" w:type="dxa"/>
          </w:tcPr>
          <w:p w14:paraId="65BAE597" w14:textId="244D9102" w:rsidR="00EE4D41" w:rsidRPr="00C37CCB" w:rsidRDefault="00445709" w:rsidP="00EE4D41">
            <w:pPr>
              <w:pStyle w:val="TAL"/>
              <w:rPr>
                <w:lang w:val="en-US"/>
              </w:rPr>
            </w:pPr>
            <w:r w:rsidRPr="00445709">
              <w:rPr>
                <w:lang w:val="en-US"/>
              </w:rPr>
              <w:t>no need to clarify the case of partial information available. No need of cause. Partial msg just can be transferred.</w:t>
            </w: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26963F8B" w:rsidR="00434E72"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743CE3B3" w14:textId="4EA47D8C" w:rsidR="00434E72"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5EF8359F" w14:textId="77777777" w:rsidR="00434E72" w:rsidRDefault="00434E72" w:rsidP="00E325C1">
            <w:pPr>
              <w:pStyle w:val="TAL"/>
            </w:pPr>
          </w:p>
        </w:tc>
      </w:tr>
    </w:tbl>
    <w:p w14:paraId="37AD1924" w14:textId="338B5AD0" w:rsidR="00ED1D36" w:rsidRDefault="00ED1D36" w:rsidP="00434E72">
      <w:pPr>
        <w:pStyle w:val="B1"/>
        <w:rPr>
          <w:rFonts w:eastAsiaTheme="minorEastAsia"/>
          <w:lang w:eastAsia="zh-CN"/>
        </w:rPr>
      </w:pPr>
    </w:p>
    <w:p w14:paraId="0060B6DD" w14:textId="77777777" w:rsidR="00ED1D36" w:rsidRDefault="00ED1D36" w:rsidP="00ED1D36">
      <w:pPr>
        <w:rPr>
          <w:ins w:id="56" w:author="Qualcomm1" w:date="2021-01-30T06:42:00Z"/>
          <w:lang w:val="en-US" w:eastAsia="zh-CN"/>
        </w:rPr>
      </w:pPr>
      <w:ins w:id="57" w:author="Qualcomm1" w:date="2021-01-30T06:42:00Z">
        <w:r>
          <w:rPr>
            <w:lang w:val="en-US" w:eastAsia="zh-CN"/>
          </w:rPr>
          <w:t>Summary:</w:t>
        </w:r>
      </w:ins>
    </w:p>
    <w:p w14:paraId="1953F861" w14:textId="62C92F69" w:rsidR="00ED1D36" w:rsidRDefault="00ED1D36" w:rsidP="00ED1D36">
      <w:pPr>
        <w:pStyle w:val="B1"/>
        <w:rPr>
          <w:ins w:id="58" w:author="Qualcomm1" w:date="2021-01-30T06:43:00Z"/>
          <w:lang w:val="en-US" w:eastAsia="zh-CN"/>
        </w:rPr>
      </w:pPr>
      <w:ins w:id="59" w:author="Qualcomm1" w:date="2021-01-30T06:42:00Z">
        <w:r>
          <w:rPr>
            <w:lang w:val="en-US" w:eastAsia="zh-CN"/>
          </w:rPr>
          <w:t>-</w:t>
        </w:r>
        <w:r>
          <w:rPr>
            <w:lang w:val="en-US" w:eastAsia="zh-CN"/>
          </w:rPr>
          <w:tab/>
          <w:t xml:space="preserve">There is </w:t>
        </w:r>
        <w:r w:rsidR="009462F5">
          <w:rPr>
            <w:lang w:val="en-US" w:eastAsia="zh-CN"/>
          </w:rPr>
          <w:t xml:space="preserve">no support for </w:t>
        </w:r>
      </w:ins>
      <w:ins w:id="60" w:author="Qualcomm1" w:date="2021-01-30T06:43:00Z">
        <w:r w:rsidR="009462F5">
          <w:rPr>
            <w:lang w:val="en-US" w:eastAsia="zh-CN"/>
          </w:rPr>
          <w:t>the CR, other than from the source company.</w:t>
        </w:r>
      </w:ins>
    </w:p>
    <w:p w14:paraId="5B2CC77A" w14:textId="5FED8895" w:rsidR="009462F5" w:rsidRDefault="009462F5" w:rsidP="00ED1D36">
      <w:pPr>
        <w:pStyle w:val="B1"/>
        <w:rPr>
          <w:ins w:id="61" w:author="Qualcomm1" w:date="2021-01-30T06:43:00Z"/>
          <w:lang w:val="en-US" w:eastAsia="zh-CN"/>
        </w:rPr>
      </w:pPr>
    </w:p>
    <w:p w14:paraId="2C1B6E86" w14:textId="77777777" w:rsidR="008F327D" w:rsidRPr="00BF6802" w:rsidRDefault="008F327D" w:rsidP="008F327D">
      <w:pPr>
        <w:pStyle w:val="NO"/>
        <w:jc w:val="left"/>
        <w:rPr>
          <w:ins w:id="62" w:author="Qualcomm1" w:date="2021-01-31T06:13:00Z"/>
          <w:lang w:eastAsia="zh-CN"/>
        </w:rPr>
      </w:pPr>
      <w:ins w:id="63" w:author="Qualcomm1" w:date="2021-01-31T06:13:00Z">
        <w:r w:rsidRPr="007664B9">
          <w:rPr>
            <w:b/>
            <w:bCs/>
            <w:lang w:eastAsia="zh-CN"/>
          </w:rPr>
          <w:t>Proposal 2:</w:t>
        </w:r>
        <w:r>
          <w:rPr>
            <w:lang w:eastAsia="zh-CN"/>
          </w:rPr>
          <w:tab/>
          <w:t xml:space="preserve">The CRs in </w:t>
        </w:r>
        <w:r w:rsidRPr="002C7D5E">
          <w:rPr>
            <w:lang w:eastAsia="zh-CN"/>
          </w:rPr>
          <w:t>R2-2100398/R2-2100399</w:t>
        </w:r>
        <w:r>
          <w:rPr>
            <w:lang w:eastAsia="zh-CN"/>
          </w:rPr>
          <w:t xml:space="preserve"> </w:t>
        </w:r>
        <w:r>
          <w:rPr>
            <w:lang w:val="en-US" w:eastAsia="zh-CN"/>
          </w:rPr>
          <w:t>(</w:t>
        </w:r>
        <w:r>
          <w:t>"C</w:t>
        </w:r>
        <w:r w:rsidRPr="008C2D07">
          <w:t xml:space="preserve">orrections on the indication for the not provided assistance </w:t>
        </w:r>
        <w:r>
          <w:rPr>
            <w:rFonts w:eastAsiaTheme="minorEastAsia"/>
            <w:lang w:eastAsia="zh-CN"/>
          </w:rPr>
          <w:tab/>
        </w:r>
        <w:r w:rsidRPr="008C2D07">
          <w:t>data and location information in TS38.305</w:t>
        </w:r>
        <w:r>
          <w:t>"</w:t>
        </w:r>
        <w:r>
          <w:rPr>
            <w:lang w:val="en-US"/>
          </w:rPr>
          <w:t xml:space="preserve">) </w:t>
        </w:r>
        <w:r>
          <w:rPr>
            <w:lang w:eastAsia="zh-CN"/>
          </w:rPr>
          <w:t xml:space="preserve">are not </w:t>
        </w:r>
        <w:r w:rsidRPr="007664B9">
          <w:rPr>
            <w:lang w:eastAsia="zh-CN"/>
          </w:rPr>
          <w:t>pursued</w:t>
        </w:r>
        <w:r>
          <w:rPr>
            <w:lang w:eastAsia="zh-CN"/>
          </w:rPr>
          <w:t>.</w:t>
        </w:r>
      </w:ins>
    </w:p>
    <w:p w14:paraId="0427A7E5" w14:textId="77777777" w:rsidR="00ED1D36" w:rsidRDefault="00ED1D36" w:rsidP="00ED1D36">
      <w:pPr>
        <w:rPr>
          <w:lang w:eastAsia="zh-CN"/>
        </w:rPr>
      </w:pPr>
    </w:p>
    <w:p w14:paraId="504DE570" w14:textId="77777777" w:rsidR="00ED1D36" w:rsidRDefault="00ED1D36" w:rsidP="00434E72">
      <w:pPr>
        <w:pStyle w:val="B1"/>
        <w:rPr>
          <w:rFonts w:eastAsiaTheme="minorEastAsia"/>
          <w:lang w:eastAsia="zh-CN"/>
        </w:rPr>
      </w:pPr>
    </w:p>
    <w:p w14:paraId="4A35C212" w14:textId="0F2A393C" w:rsidR="001B0D04" w:rsidRPr="00703DBF" w:rsidRDefault="001B0D04" w:rsidP="001B0D04">
      <w:pPr>
        <w:pStyle w:val="Heading2"/>
        <w:rPr>
          <w:lang w:eastAsia="ko-KR"/>
        </w:rPr>
      </w:pPr>
      <w:r>
        <w:rPr>
          <w:lang w:eastAsia="ko-KR"/>
        </w:rPr>
        <w:t>2.3</w:t>
      </w:r>
      <w:r>
        <w:rPr>
          <w:lang w:eastAsia="ko-KR"/>
        </w:rPr>
        <w:tab/>
      </w:r>
      <w:r w:rsidR="002B08D1">
        <w:rPr>
          <w:lang w:eastAsia="ko-KR"/>
        </w:rPr>
        <w:t xml:space="preserve">38.305: </w:t>
      </w:r>
      <w:r w:rsidRPr="001B0D04">
        <w:rPr>
          <w:lang w:eastAsia="ko-KR"/>
        </w:rPr>
        <w:t>Corrections on the descriptions of RequestLocationInformation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A-GNSS-RequestLocationInformation</w:t>
      </w:r>
      <w:r w:rsidR="00BF4CE7" w:rsidRPr="00C37CCB">
        <w:rPr>
          <w:rFonts w:eastAsiaTheme="minorEastAsia"/>
          <w:lang w:val="en-US" w:eastAsia="zh-CN"/>
        </w:rPr>
        <w:t xml:space="preserve"> in  LPP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RequestLocationInformation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Bluethooth,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Bluethooth,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supporte standlone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supported in standlone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RequestLocationInformation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can also be indicated within the RequestLocationInformation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r w:rsidR="002645D4" w:rsidRPr="00C37CCB">
        <w:rPr>
          <w:rFonts w:eastAsiaTheme="minorEastAsia"/>
          <w:i/>
          <w:iCs/>
          <w:lang w:val="en-US" w:eastAsia="zh-CN"/>
        </w:rPr>
        <w:t xml:space="preserve">RequestLocationInformation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Bluethooth,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r w:rsidRPr="00C37CCB">
        <w:rPr>
          <w:rFonts w:eastAsiaTheme="minorEastAsia"/>
          <w:i/>
          <w:iCs/>
          <w:lang w:val="en-US" w:eastAsia="zh-CN"/>
        </w:rPr>
        <w:t>RequestLocationInformation</w:t>
      </w:r>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supported in standlone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the RequestLocationInformation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lastRenderedPageBreak/>
        <w:t>Rapporteur's Comments:</w:t>
      </w:r>
    </w:p>
    <w:p w14:paraId="2DE5EE37" w14:textId="76B44A8C" w:rsidR="002009D7" w:rsidRDefault="001B0D04" w:rsidP="00F36A74">
      <w:pPr>
        <w:pStyle w:val="B1"/>
        <w:spacing w:after="60"/>
        <w:jc w:val="left"/>
        <w:rPr>
          <w:lang w:val="en-US" w:eastAsia="ko-KR"/>
        </w:rPr>
      </w:pPr>
      <w:r>
        <w:rPr>
          <w:lang w:val="en-US" w:eastAsia="ko-KR"/>
        </w:rPr>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DD0338">
      <w:pPr>
        <w:pStyle w:val="B1"/>
        <w:keepNext/>
        <w:keepLines/>
        <w:shd w:val="clear" w:color="auto" w:fill="FFFF00"/>
        <w:jc w:val="left"/>
        <w:rPr>
          <w:lang w:val="en-US" w:eastAsia="ko-KR"/>
        </w:rPr>
      </w:pPr>
      <w:r w:rsidRPr="00CC6FC5">
        <w:rPr>
          <w:b/>
          <w:bCs/>
          <w:highlight w:val="yellow"/>
          <w:lang w:val="en-US" w:eastAsia="ko-KR"/>
        </w:rPr>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TableGrid"/>
        <w:tblW w:w="0" w:type="auto"/>
        <w:tblLook w:val="04A0" w:firstRow="1" w:lastRow="0" w:firstColumn="1" w:lastColumn="0" w:noHBand="0" w:noVBand="1"/>
      </w:tblPr>
      <w:tblGrid>
        <w:gridCol w:w="1408"/>
        <w:gridCol w:w="1047"/>
        <w:gridCol w:w="1307"/>
        <w:gridCol w:w="6093"/>
      </w:tblGrid>
      <w:tr w:rsidR="001B0D04" w14:paraId="3E03BD2B" w14:textId="77777777" w:rsidTr="00DD0338">
        <w:tc>
          <w:tcPr>
            <w:tcW w:w="1408" w:type="dxa"/>
          </w:tcPr>
          <w:p w14:paraId="50B2A18E" w14:textId="77777777" w:rsidR="001B0D04" w:rsidRDefault="001B0D04" w:rsidP="00DD0338">
            <w:pPr>
              <w:pStyle w:val="TAH"/>
              <w:keepNext w:val="0"/>
              <w:keepLines w:val="0"/>
            </w:pPr>
            <w:r>
              <w:t>Company</w:t>
            </w:r>
          </w:p>
        </w:tc>
        <w:tc>
          <w:tcPr>
            <w:tcW w:w="1047" w:type="dxa"/>
          </w:tcPr>
          <w:p w14:paraId="6FECB6B3" w14:textId="77777777" w:rsidR="001B0D04" w:rsidRDefault="001B0D04" w:rsidP="00DD0338">
            <w:pPr>
              <w:pStyle w:val="TAH"/>
              <w:keepNext w:val="0"/>
              <w:keepLines w:val="0"/>
            </w:pPr>
            <w:r>
              <w:t>Yes/No</w:t>
            </w:r>
          </w:p>
        </w:tc>
        <w:tc>
          <w:tcPr>
            <w:tcW w:w="1307" w:type="dxa"/>
          </w:tcPr>
          <w:p w14:paraId="6729E35E" w14:textId="77777777" w:rsidR="001B0D04" w:rsidRDefault="001B0D04" w:rsidP="00DD0338">
            <w:pPr>
              <w:pStyle w:val="TAH"/>
              <w:keepNext w:val="0"/>
              <w:keepLines w:val="0"/>
              <w:rPr>
                <w:lang w:val="en-US"/>
              </w:rPr>
            </w:pPr>
            <w:r>
              <w:rPr>
                <w:lang w:val="en-US"/>
              </w:rPr>
              <w:t>Release</w:t>
            </w:r>
            <w:r>
              <w:rPr>
                <w:lang w:val="en-US"/>
              </w:rPr>
              <w:br/>
              <w:t>15/16/both</w:t>
            </w:r>
          </w:p>
        </w:tc>
        <w:tc>
          <w:tcPr>
            <w:tcW w:w="6093" w:type="dxa"/>
          </w:tcPr>
          <w:p w14:paraId="4D046E2E" w14:textId="77777777" w:rsidR="001B0D04" w:rsidRPr="00360A12" w:rsidRDefault="001B0D04" w:rsidP="00DD0338">
            <w:pPr>
              <w:pStyle w:val="TAH"/>
              <w:keepNext w:val="0"/>
              <w:keepLines w:val="0"/>
              <w:rPr>
                <w:lang w:val="en-US"/>
              </w:rPr>
            </w:pPr>
            <w:r>
              <w:rPr>
                <w:lang w:val="en-US"/>
              </w:rPr>
              <w:t>Comments</w:t>
            </w:r>
          </w:p>
        </w:tc>
      </w:tr>
      <w:tr w:rsidR="001B0D04" w14:paraId="0A27B5C9" w14:textId="77777777" w:rsidTr="00DD0338">
        <w:tc>
          <w:tcPr>
            <w:tcW w:w="1408" w:type="dxa"/>
          </w:tcPr>
          <w:p w14:paraId="307CE806" w14:textId="0BEBE7FE" w:rsidR="001B0D04" w:rsidRPr="00C37CCB" w:rsidRDefault="00C37CCB" w:rsidP="00DD0338">
            <w:pPr>
              <w:pStyle w:val="TAL"/>
              <w:keepNext w:val="0"/>
              <w:keepLines w:val="0"/>
              <w:rPr>
                <w:lang w:val="en-US"/>
              </w:rPr>
            </w:pPr>
            <w:r>
              <w:rPr>
                <w:lang w:val="en-US"/>
              </w:rPr>
              <w:t>Intel</w:t>
            </w:r>
          </w:p>
        </w:tc>
        <w:tc>
          <w:tcPr>
            <w:tcW w:w="1047" w:type="dxa"/>
          </w:tcPr>
          <w:p w14:paraId="42DDFA02" w14:textId="6712ED9B" w:rsidR="001B0D04" w:rsidRPr="00C37CCB" w:rsidRDefault="00C37CCB" w:rsidP="00DD0338">
            <w:pPr>
              <w:pStyle w:val="TAL"/>
              <w:keepNext w:val="0"/>
              <w:keepLines w:val="0"/>
              <w:rPr>
                <w:lang w:val="en-US"/>
              </w:rPr>
            </w:pPr>
            <w:r>
              <w:rPr>
                <w:lang w:val="en-US"/>
              </w:rPr>
              <w:t>No</w:t>
            </w:r>
          </w:p>
        </w:tc>
        <w:tc>
          <w:tcPr>
            <w:tcW w:w="1307" w:type="dxa"/>
          </w:tcPr>
          <w:p w14:paraId="58CCF1AC" w14:textId="5227BEFE" w:rsidR="001B0D04" w:rsidRPr="00C37CCB" w:rsidRDefault="00C37CCB" w:rsidP="00DD0338">
            <w:pPr>
              <w:pStyle w:val="TAL"/>
              <w:keepNext w:val="0"/>
              <w:keepLines w:val="0"/>
              <w:rPr>
                <w:lang w:val="en-US"/>
              </w:rPr>
            </w:pPr>
            <w:r>
              <w:rPr>
                <w:lang w:val="en-US"/>
              </w:rPr>
              <w:t xml:space="preserve">Both </w:t>
            </w:r>
          </w:p>
        </w:tc>
        <w:tc>
          <w:tcPr>
            <w:tcW w:w="6093" w:type="dxa"/>
          </w:tcPr>
          <w:p w14:paraId="60BB0D04" w14:textId="77777777" w:rsidR="00C37CCB" w:rsidRPr="00C37CCB" w:rsidRDefault="00C37CCB" w:rsidP="00DD0338">
            <w:pPr>
              <w:pStyle w:val="TAL"/>
              <w:keepNext w:val="0"/>
              <w:keepLines w:val="0"/>
              <w:rPr>
                <w:lang w:val="en-US"/>
              </w:rPr>
            </w:pPr>
            <w:r w:rsidRPr="00C37CCB">
              <w:rPr>
                <w:lang w:val="en-US"/>
              </w:rPr>
              <w:t xml:space="preserve">1 and 2, in stage 3 postioning mode is reflected based on “locationInformationType” in CommonIEsRequestLocationInformation.Stage 2 used “positioning instructions”, it does not mean the fields “gnss-PositioningInstructions”. Therefore nothing wrong. </w:t>
            </w:r>
          </w:p>
          <w:p w14:paraId="4960303F" w14:textId="02EF41A7" w:rsidR="001B0D04" w:rsidRPr="00C37CCB" w:rsidRDefault="00C37CCB" w:rsidP="00DD0338">
            <w:pPr>
              <w:pStyle w:val="TAL"/>
              <w:keepNext w:val="0"/>
              <w:keepLines w:val="0"/>
              <w:rPr>
                <w:lang w:val="en-US"/>
              </w:rPr>
            </w:pPr>
            <w:r w:rsidRPr="00C37CCB">
              <w:rPr>
                <w:lang w:val="en-US"/>
              </w:rPr>
              <w:t>3 seems correct. But the change is not essential;</w:t>
            </w:r>
          </w:p>
        </w:tc>
      </w:tr>
      <w:tr w:rsidR="001B0D04" w14:paraId="6B532B5F" w14:textId="77777777" w:rsidTr="00DD0338">
        <w:tc>
          <w:tcPr>
            <w:tcW w:w="1408" w:type="dxa"/>
          </w:tcPr>
          <w:p w14:paraId="30758BC7" w14:textId="60F6CB1B" w:rsidR="001B0D04" w:rsidRPr="00C37CCB" w:rsidRDefault="00E7571D" w:rsidP="00DD0338">
            <w:pPr>
              <w:pStyle w:val="TAL"/>
              <w:keepNext w:val="0"/>
              <w:keepLines w:val="0"/>
              <w:rPr>
                <w:rFonts w:eastAsiaTheme="minorEastAsia"/>
                <w:lang w:val="en-US" w:eastAsia="zh-CN"/>
              </w:rPr>
            </w:pPr>
            <w:r>
              <w:rPr>
                <w:rFonts w:eastAsiaTheme="minorEastAsia"/>
                <w:lang w:val="en-US" w:eastAsia="zh-CN"/>
              </w:rPr>
              <w:t>Ericsson</w:t>
            </w:r>
          </w:p>
        </w:tc>
        <w:tc>
          <w:tcPr>
            <w:tcW w:w="1047" w:type="dxa"/>
          </w:tcPr>
          <w:p w14:paraId="28802E22" w14:textId="7A3F8808" w:rsidR="001B0D04" w:rsidRPr="00C37CCB" w:rsidRDefault="007923E0" w:rsidP="00DD0338">
            <w:pPr>
              <w:pStyle w:val="TAL"/>
              <w:keepNext w:val="0"/>
              <w:keepLines w:val="0"/>
              <w:rPr>
                <w:lang w:val="en-US"/>
              </w:rPr>
            </w:pPr>
            <w:r>
              <w:rPr>
                <w:lang w:val="en-US"/>
              </w:rPr>
              <w:t>Partly</w:t>
            </w:r>
          </w:p>
        </w:tc>
        <w:tc>
          <w:tcPr>
            <w:tcW w:w="1307" w:type="dxa"/>
          </w:tcPr>
          <w:p w14:paraId="587683D9" w14:textId="69934F96" w:rsidR="001B0D04" w:rsidRPr="00C37CCB" w:rsidRDefault="004D31FA" w:rsidP="00DD0338">
            <w:pPr>
              <w:pStyle w:val="TAL"/>
              <w:keepNext w:val="0"/>
              <w:keepLines w:val="0"/>
              <w:rPr>
                <w:lang w:val="en-US"/>
              </w:rPr>
            </w:pPr>
            <w:r>
              <w:rPr>
                <w:lang w:val="en-US"/>
              </w:rPr>
              <w:t>Rel-16</w:t>
            </w:r>
          </w:p>
        </w:tc>
        <w:tc>
          <w:tcPr>
            <w:tcW w:w="6093" w:type="dxa"/>
          </w:tcPr>
          <w:p w14:paraId="55AD1032" w14:textId="60AB2695" w:rsidR="001B0D04" w:rsidRPr="00C37CCB" w:rsidRDefault="007923E0" w:rsidP="00DD0338">
            <w:pPr>
              <w:pStyle w:val="TAL"/>
              <w:keepNext w:val="0"/>
              <w:keepLines w:val="0"/>
              <w:rPr>
                <w:lang w:val="en-US"/>
              </w:rPr>
            </w:pPr>
            <w:r>
              <w:rPr>
                <w:lang w:val="en-US"/>
              </w:rPr>
              <w:t>3. is OK since GNSS can be in standalone</w:t>
            </w:r>
          </w:p>
        </w:tc>
      </w:tr>
      <w:tr w:rsidR="001B0D04" w14:paraId="67F336F6" w14:textId="77777777" w:rsidTr="00DD0338">
        <w:tc>
          <w:tcPr>
            <w:tcW w:w="1408" w:type="dxa"/>
          </w:tcPr>
          <w:p w14:paraId="70B3DA36" w14:textId="1BAFEF54" w:rsidR="001B0D04" w:rsidRPr="00C37CCB" w:rsidRDefault="00846FCE" w:rsidP="00DD0338">
            <w:pPr>
              <w:pStyle w:val="TAL"/>
              <w:keepNext w:val="0"/>
              <w:keepLines w:val="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47" w:type="dxa"/>
          </w:tcPr>
          <w:p w14:paraId="3EC74FD0" w14:textId="25F64C23" w:rsidR="001B0D04" w:rsidRPr="00C37CCB" w:rsidRDefault="00846FCE" w:rsidP="00DD0338">
            <w:pPr>
              <w:pStyle w:val="TAL"/>
              <w:keepNext w:val="0"/>
              <w:keepLines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07" w:type="dxa"/>
          </w:tcPr>
          <w:p w14:paraId="7F4DC4B0" w14:textId="15BBBCAA" w:rsidR="001B0D04" w:rsidRPr="00C37CCB" w:rsidRDefault="00846FCE" w:rsidP="00DD0338">
            <w:pPr>
              <w:pStyle w:val="TAL"/>
              <w:keepNext w:val="0"/>
              <w:keepLines w:val="0"/>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093" w:type="dxa"/>
          </w:tcPr>
          <w:p w14:paraId="5E52B3D4" w14:textId="77777777" w:rsidR="001B0D04" w:rsidRDefault="00EB0294" w:rsidP="00DD0338">
            <w:pPr>
              <w:pStyle w:val="TAL"/>
              <w:keepNext w:val="0"/>
              <w:keepLines w:val="0"/>
              <w:rPr>
                <w:rFonts w:eastAsiaTheme="minor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A-GNSS-RequestLocationInformation</w:t>
            </w:r>
            <w:r w:rsidR="00963EB8">
              <w:rPr>
                <w:rFonts w:eastAsiaTheme="minorEastAsia"/>
                <w:lang w:val="en-US" w:eastAsia="zh-CN"/>
              </w:rPr>
              <w:t>.</w:t>
            </w:r>
          </w:p>
          <w:p w14:paraId="25C9A39C" w14:textId="77777777" w:rsidR="00963EB8" w:rsidRDefault="00963EB8" w:rsidP="00DD0338">
            <w:pPr>
              <w:pStyle w:val="TAL"/>
              <w:keepNext w:val="0"/>
              <w:keepLines w:val="0"/>
              <w:rPr>
                <w:rFonts w:eastAsiaTheme="minorEastAsia"/>
                <w:lang w:val="en-US" w:eastAsia="zh-CN"/>
              </w:rPr>
            </w:pPr>
          </w:p>
          <w:p w14:paraId="657F83E1" w14:textId="57261233" w:rsidR="00963EB8" w:rsidRPr="00C37CCB" w:rsidRDefault="00963EB8" w:rsidP="00DD0338">
            <w:pPr>
              <w:pStyle w:val="TAL"/>
              <w:keepNext w:val="0"/>
              <w:keepLines w:val="0"/>
              <w:rPr>
                <w:rFonts w:eastAsiaTheme="minorEastAsia"/>
                <w:lang w:val="en-US" w:eastAsia="zh-CN"/>
              </w:rPr>
            </w:pPr>
            <w:r>
              <w:rPr>
                <w:rFonts w:eastAsiaTheme="minorEastAsia"/>
                <w:lang w:val="en-US" w:eastAsia="zh-CN"/>
              </w:rPr>
              <w:t>Agree with the comment from the rapporteur that if GNSS is assisted aka A-GNSS, it can no longer be standalone.</w:t>
            </w:r>
          </w:p>
        </w:tc>
      </w:tr>
      <w:tr w:rsidR="00621C87" w14:paraId="0ED5CDF3" w14:textId="77777777" w:rsidTr="00DD0338">
        <w:tc>
          <w:tcPr>
            <w:tcW w:w="1408" w:type="dxa"/>
          </w:tcPr>
          <w:p w14:paraId="78906E9B" w14:textId="3F718075" w:rsidR="00621C87" w:rsidRPr="00C37CCB" w:rsidRDefault="00621C87" w:rsidP="00DD0338">
            <w:pPr>
              <w:pStyle w:val="TAL"/>
              <w:keepNext w:val="0"/>
              <w:keepLines w:val="0"/>
              <w:rPr>
                <w:rFonts w:eastAsiaTheme="minorEastAsia"/>
                <w:lang w:val="en-US" w:eastAsia="zh-CN"/>
              </w:rPr>
            </w:pPr>
            <w:r>
              <w:rPr>
                <w:rFonts w:eastAsiaTheme="minorEastAsia" w:hint="eastAsia"/>
                <w:lang w:val="en-US" w:eastAsia="zh-CN"/>
              </w:rPr>
              <w:t>CATT</w:t>
            </w:r>
          </w:p>
        </w:tc>
        <w:tc>
          <w:tcPr>
            <w:tcW w:w="1047" w:type="dxa"/>
          </w:tcPr>
          <w:p w14:paraId="57F01815" w14:textId="0059F0A9" w:rsidR="00621C87" w:rsidRPr="00C37CCB" w:rsidRDefault="00621C87" w:rsidP="00DD0338">
            <w:pPr>
              <w:pStyle w:val="TAL"/>
              <w:keepNext w:val="0"/>
              <w:keepLines w:val="0"/>
              <w:rPr>
                <w:rFonts w:eastAsiaTheme="minorEastAsia"/>
                <w:lang w:val="en-US" w:eastAsia="zh-CN"/>
              </w:rPr>
            </w:pPr>
            <w:r>
              <w:rPr>
                <w:rFonts w:eastAsiaTheme="minorEastAsia" w:hint="eastAsia"/>
                <w:lang w:val="en-US" w:eastAsia="zh-CN"/>
              </w:rPr>
              <w:t>Yes</w:t>
            </w:r>
          </w:p>
        </w:tc>
        <w:tc>
          <w:tcPr>
            <w:tcW w:w="1307" w:type="dxa"/>
          </w:tcPr>
          <w:p w14:paraId="30D8CD80" w14:textId="157222F1" w:rsidR="00621C87" w:rsidRPr="00C37CCB" w:rsidRDefault="00621C87" w:rsidP="00DD0338">
            <w:pPr>
              <w:pStyle w:val="TAL"/>
              <w:keepNext w:val="0"/>
              <w:keepLines w:val="0"/>
              <w:rPr>
                <w:rFonts w:eastAsiaTheme="minorEastAsia"/>
                <w:lang w:val="en-US" w:eastAsia="zh-CN"/>
              </w:rPr>
            </w:pPr>
            <w:r>
              <w:rPr>
                <w:rFonts w:eastAsiaTheme="minorEastAsia" w:hint="eastAsia"/>
                <w:lang w:val="en-US" w:eastAsia="zh-CN"/>
              </w:rPr>
              <w:t>Both</w:t>
            </w:r>
          </w:p>
        </w:tc>
        <w:tc>
          <w:tcPr>
            <w:tcW w:w="6093" w:type="dxa"/>
          </w:tcPr>
          <w:p w14:paraId="56B33D16" w14:textId="77777777" w:rsidR="00621C87" w:rsidRPr="005B1583" w:rsidRDefault="00621C87" w:rsidP="00DD0338">
            <w:pPr>
              <w:spacing w:after="0"/>
              <w:rPr>
                <w:rFonts w:ascii="Arial" w:eastAsiaTheme="minorEastAsia" w:hAnsi="Arial"/>
                <w:sz w:val="18"/>
                <w:lang w:val="en-US" w:eastAsia="zh-CN"/>
              </w:rPr>
            </w:pPr>
            <w:r w:rsidRPr="005B1583">
              <w:rPr>
                <w:rFonts w:ascii="Arial" w:eastAsiaTheme="minorEastAsia" w:hAnsi="Arial"/>
                <w:sz w:val="18"/>
                <w:highlight w:val="yellow"/>
                <w:lang w:val="en-US" w:eastAsia="zh-CN"/>
              </w:rPr>
              <w:t xml:space="preserve">To Intel and </w:t>
            </w:r>
            <w:r>
              <w:rPr>
                <w:rFonts w:ascii="Arial" w:eastAsiaTheme="minorEastAsia" w:hAnsi="Arial" w:hint="eastAsia"/>
                <w:sz w:val="18"/>
                <w:highlight w:val="yellow"/>
                <w:lang w:val="en-US" w:eastAsia="zh-CN"/>
              </w:rPr>
              <w:t>Ericsson</w:t>
            </w:r>
            <w:r w:rsidRPr="005B1583">
              <w:rPr>
                <w:rFonts w:ascii="Arial" w:eastAsiaTheme="minorEastAsia" w:hAnsi="Arial"/>
                <w:sz w:val="18"/>
                <w:highlight w:val="yellow"/>
                <w:lang w:val="en-US" w:eastAsia="zh-CN"/>
              </w:rPr>
              <w:t>:</w:t>
            </w:r>
          </w:p>
          <w:p w14:paraId="353B4C6A" w14:textId="77777777" w:rsidR="00621C87" w:rsidRPr="005B1583" w:rsidRDefault="00621C87" w:rsidP="00DD0338">
            <w:pPr>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Pr>
                <w:rFonts w:ascii="Arial" w:eastAsiaTheme="minorEastAsia" w:hAnsi="Arial" w:hint="eastAsia"/>
                <w:b/>
                <w:sz w:val="18"/>
                <w:lang w:val="en-US" w:eastAsia="zh-CN"/>
              </w:rPr>
              <w:t xml:space="preserve">or </w:t>
            </w:r>
            <w:r w:rsidRPr="005B1583">
              <w:rPr>
                <w:rFonts w:ascii="Arial" w:eastAsiaTheme="minorEastAsia" w:hAnsi="Arial" w:hint="eastAsia"/>
                <w:b/>
                <w:sz w:val="18"/>
                <w:lang w:val="en-US" w:eastAsia="zh-CN"/>
              </w:rPr>
              <w:t>change 1 and change 2:</w:t>
            </w:r>
          </w:p>
          <w:p w14:paraId="3EEF5F3E" w14:textId="77777777" w:rsidR="00621C87" w:rsidRPr="005B1583" w:rsidRDefault="00621C87" w:rsidP="00DD0338">
            <w:pPr>
              <w:spacing w:after="0"/>
              <w:rPr>
                <w:rFonts w:ascii="Arial" w:eastAsiaTheme="minorEastAsia" w:hAnsi="Arial"/>
                <w:sz w:val="18"/>
                <w:lang w:val="en-US" w:eastAsia="zh-CN"/>
              </w:rPr>
            </w:pPr>
            <w:r w:rsidRPr="005B1583">
              <w:rPr>
                <w:rFonts w:ascii="Arial" w:eastAsiaTheme="minorEastAsia" w:hAnsi="Arial"/>
                <w:sz w:val="18"/>
                <w:lang w:val="en-US" w:eastAsia="zh-CN"/>
              </w:rPr>
              <w:t>Within</w:t>
            </w:r>
            <w:r w:rsidRPr="005B1583">
              <w:rPr>
                <w:rFonts w:ascii="Arial" w:eastAsiaTheme="minorEastAsia" w:hAnsi="Arial" w:hint="eastAsia"/>
                <w:sz w:val="18"/>
                <w:lang w:val="en-US" w:eastAsia="zh-CN"/>
              </w:rPr>
              <w:t xml:space="preserve"> </w:t>
            </w:r>
            <w:r w:rsidRPr="005B1583">
              <w:rPr>
                <w:rFonts w:ascii="Arial" w:eastAsiaTheme="minorEastAsia" w:hAnsi="Arial"/>
                <w:i/>
                <w:sz w:val="18"/>
                <w:lang w:val="en-US" w:eastAsia="zh-CN"/>
              </w:rPr>
              <w:t>CommonIEsRequestLocationInformation</w:t>
            </w:r>
            <w:r w:rsidRPr="005B1583">
              <w:rPr>
                <w:rFonts w:ascii="Arial" w:eastAsiaTheme="minorEastAsia" w:hAnsi="Arial"/>
                <w:sz w:val="18"/>
                <w:lang w:val="en-US" w:eastAsia="zh-CN"/>
              </w:rPr>
              <w:t xml:space="preserve"> of the </w:t>
            </w:r>
            <w:r w:rsidRPr="005B1583">
              <w:rPr>
                <w:rFonts w:ascii="Arial" w:eastAsiaTheme="minorEastAsia" w:hAnsi="Arial"/>
                <w:i/>
                <w:sz w:val="18"/>
                <w:lang w:val="en-US" w:eastAsia="zh-CN"/>
              </w:rPr>
              <w:t>RequestLocationInformation</w:t>
            </w:r>
            <w:r w:rsidRPr="005B1583">
              <w:rPr>
                <w:rFonts w:ascii="Arial" w:eastAsiaTheme="minorEastAsia" w:hAnsi="Arial"/>
                <w:sz w:val="18"/>
                <w:lang w:val="en-US" w:eastAsia="zh-CN"/>
              </w:rPr>
              <w:t xml:space="preserve"> message, there is an indication of the requested information type, i.e., measurement information only, location estimate only, or location estimate and measurement information both supported, which may imply the positioning method, i.e., measurement information only corresponding to the UE-assisted positioning mode, while location estimate only as well as location estimate and measurement information both supported imply the UE-based positioning method. However, there is </w:t>
            </w:r>
            <w:r w:rsidRPr="005B1583">
              <w:rPr>
                <w:rFonts w:ascii="Arial" w:eastAsiaTheme="minorEastAsia" w:hAnsi="Arial"/>
                <w:sz w:val="18"/>
                <w:highlight w:val="green"/>
                <w:lang w:val="en-US" w:eastAsia="zh-CN"/>
              </w:rPr>
              <w:t>not any indication of the standalone positioning method</w:t>
            </w:r>
            <w:r w:rsidRPr="005B1583">
              <w:rPr>
                <w:rFonts w:ascii="Arial" w:eastAsiaTheme="minorEastAsia" w:hAnsi="Arial"/>
                <w:sz w:val="18"/>
                <w:lang w:val="en-US" w:eastAsia="zh-CN"/>
              </w:rPr>
              <w:t xml:space="preserve"> within </w:t>
            </w:r>
            <w:r w:rsidRPr="005B1583">
              <w:rPr>
                <w:rFonts w:ascii="Arial" w:eastAsiaTheme="minorEastAsia" w:hAnsi="Arial"/>
                <w:i/>
                <w:sz w:val="18"/>
                <w:lang w:val="en-US" w:eastAsia="zh-CN"/>
              </w:rPr>
              <w:t>RequestLocationInformation</w:t>
            </w:r>
            <w:r w:rsidRPr="005B1583">
              <w:rPr>
                <w:rFonts w:ascii="Arial" w:eastAsiaTheme="minorEastAsia" w:hAnsi="Arial"/>
                <w:sz w:val="18"/>
                <w:lang w:val="en-US" w:eastAsia="zh-CN"/>
              </w:rPr>
              <w:t xml:space="preserve"> message.</w:t>
            </w:r>
          </w:p>
          <w:p w14:paraId="0025941C" w14:textId="77777777" w:rsidR="00621C87" w:rsidRPr="005B1583" w:rsidRDefault="00621C87" w:rsidP="00DD0338">
            <w:pPr>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sidRPr="005B1583">
              <w:rPr>
                <w:rFonts w:ascii="Arial" w:eastAsiaTheme="minorEastAsia" w:hAnsi="Arial" w:hint="eastAsia"/>
                <w:b/>
                <w:sz w:val="18"/>
                <w:lang w:val="en-US" w:eastAsia="zh-CN"/>
              </w:rPr>
              <w:t>or chang 3:</w:t>
            </w:r>
          </w:p>
          <w:p w14:paraId="3CAFADB2" w14:textId="77777777" w:rsidR="00621C87" w:rsidRPr="005B1583" w:rsidRDefault="00621C87" w:rsidP="00DD0338">
            <w:pPr>
              <w:spacing w:after="0"/>
              <w:rPr>
                <w:rFonts w:ascii="Arial" w:eastAsiaTheme="minorEastAsia" w:hAnsi="Arial"/>
                <w:sz w:val="18"/>
                <w:lang w:val="en-US" w:eastAsia="zh-CN"/>
              </w:rPr>
            </w:pPr>
            <w:r w:rsidRPr="005B1583">
              <w:rPr>
                <w:rFonts w:ascii="Arial" w:eastAsiaTheme="minorEastAsia" w:hAnsi="Arial"/>
                <w:sz w:val="18"/>
                <w:lang w:val="en-US" w:eastAsia="zh-CN"/>
              </w:rPr>
              <w:t>We support to fix obvious issues of stage2 not introducing more and more legacy issues for the next release to improve the quality of stage 2 protocol.</w:t>
            </w:r>
          </w:p>
          <w:p w14:paraId="0850623F" w14:textId="03EB8166" w:rsidR="00621C87" w:rsidRPr="00C37CCB" w:rsidRDefault="00621C87" w:rsidP="00DD0338">
            <w:pPr>
              <w:pStyle w:val="TAL"/>
              <w:keepNext w:val="0"/>
              <w:keepLines w:val="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@QC and Huawei, we think it is better to check with current stage 2 and </w:t>
            </w:r>
            <w:r>
              <w:rPr>
                <w:rFonts w:eastAsiaTheme="minorEastAsia"/>
                <w:lang w:val="en-US" w:eastAsia="zh-CN"/>
              </w:rPr>
              <w:t>stage</w:t>
            </w:r>
            <w:r>
              <w:rPr>
                <w:rFonts w:eastAsiaTheme="minorEastAsia" w:hint="eastAsia"/>
                <w:lang w:val="en-US" w:eastAsia="zh-CN"/>
              </w:rPr>
              <w:t xml:space="preserve"> 3 specification on whether A-GNSS method support in standalone.</w:t>
            </w:r>
            <w:r w:rsidR="00F34717">
              <w:rPr>
                <w:rFonts w:eastAsiaTheme="minorEastAsia" w:hint="eastAsia"/>
                <w:lang w:val="en-US" w:eastAsia="zh-CN"/>
              </w:rPr>
              <w:t xml:space="preserve"> </w:t>
            </w:r>
            <w:r w:rsidR="00F34717">
              <w:rPr>
                <w:rFonts w:eastAsiaTheme="minorEastAsia"/>
                <w:lang w:val="en-US" w:eastAsia="zh-CN"/>
              </w:rPr>
              <w:t>A</w:t>
            </w:r>
            <w:r w:rsidR="00F34717">
              <w:rPr>
                <w:rFonts w:eastAsiaTheme="minorEastAsia" w:hint="eastAsia"/>
                <w:lang w:val="en-US" w:eastAsia="zh-CN"/>
              </w:rPr>
              <w:t xml:space="preserve">nd according to our checking result, we think A-GNSS can be in standalone. </w:t>
            </w:r>
          </w:p>
        </w:tc>
      </w:tr>
      <w:tr w:rsidR="00621C87" w14:paraId="6455D9A4" w14:textId="77777777" w:rsidTr="00DD0338">
        <w:tc>
          <w:tcPr>
            <w:tcW w:w="1408" w:type="dxa"/>
          </w:tcPr>
          <w:p w14:paraId="3B4AAC8F" w14:textId="58E1747E" w:rsidR="00621C87" w:rsidRPr="00C37CCB" w:rsidRDefault="0025391D" w:rsidP="00DD0338">
            <w:pPr>
              <w:pStyle w:val="TAL"/>
              <w:keepNext w:val="0"/>
              <w:keepLines w:val="0"/>
              <w:rPr>
                <w:rFonts w:eastAsia="SimSun"/>
                <w:lang w:val="en-US" w:eastAsia="zh-CN"/>
              </w:rPr>
            </w:pPr>
            <w:r>
              <w:rPr>
                <w:rFonts w:eastAsia="SimSun"/>
                <w:lang w:val="en-US" w:eastAsia="zh-CN"/>
              </w:rPr>
              <w:t>Qualcomm</w:t>
            </w:r>
          </w:p>
        </w:tc>
        <w:tc>
          <w:tcPr>
            <w:tcW w:w="1047" w:type="dxa"/>
          </w:tcPr>
          <w:p w14:paraId="3ACAB627" w14:textId="73BEF413" w:rsidR="00621C87" w:rsidRPr="00C37CCB" w:rsidRDefault="0025391D" w:rsidP="00DD0338">
            <w:pPr>
              <w:pStyle w:val="TAL"/>
              <w:keepNext w:val="0"/>
              <w:keepLines w:val="0"/>
              <w:rPr>
                <w:rFonts w:eastAsia="SimSun"/>
                <w:lang w:val="en-US" w:eastAsia="zh-CN"/>
              </w:rPr>
            </w:pPr>
            <w:r>
              <w:rPr>
                <w:rFonts w:eastAsia="SimSun"/>
                <w:lang w:val="en-US" w:eastAsia="zh-CN"/>
              </w:rPr>
              <w:t>No</w:t>
            </w:r>
          </w:p>
        </w:tc>
        <w:tc>
          <w:tcPr>
            <w:tcW w:w="1307" w:type="dxa"/>
          </w:tcPr>
          <w:p w14:paraId="0DBAC598" w14:textId="791290B3" w:rsidR="00621C87" w:rsidRPr="00C37CCB" w:rsidRDefault="0025391D" w:rsidP="00DD0338">
            <w:pPr>
              <w:pStyle w:val="TAL"/>
              <w:keepNext w:val="0"/>
              <w:keepLines w:val="0"/>
              <w:rPr>
                <w:rFonts w:eastAsia="SimSun"/>
                <w:lang w:val="en-US" w:eastAsia="zh-CN"/>
              </w:rPr>
            </w:pPr>
            <w:r>
              <w:rPr>
                <w:rFonts w:eastAsia="SimSun"/>
                <w:lang w:val="en-US" w:eastAsia="zh-CN"/>
              </w:rPr>
              <w:t>Both</w:t>
            </w:r>
          </w:p>
        </w:tc>
        <w:tc>
          <w:tcPr>
            <w:tcW w:w="6093" w:type="dxa"/>
          </w:tcPr>
          <w:p w14:paraId="758F616C" w14:textId="450AF112" w:rsidR="00621C87" w:rsidRDefault="00425CB8" w:rsidP="00DD0338">
            <w:pPr>
              <w:pStyle w:val="TAL"/>
              <w:keepNext w:val="0"/>
              <w:keepLines w:val="0"/>
              <w:rPr>
                <w:rFonts w:eastAsia="SimSun"/>
                <w:lang w:val="en-US" w:eastAsia="zh-CN"/>
              </w:rPr>
            </w:pPr>
            <w:r w:rsidRPr="00425CB8">
              <w:rPr>
                <w:rFonts w:eastAsia="SimSun"/>
                <w:lang w:val="en-US" w:eastAsia="zh-CN"/>
              </w:rPr>
              <w:t>This is a general Stage 2 description, which doesn’t look wrong.</w:t>
            </w:r>
            <w:r>
              <w:rPr>
                <w:rFonts w:eastAsia="SimSun"/>
                <w:lang w:val="en-US" w:eastAsia="zh-CN"/>
              </w:rPr>
              <w:t xml:space="preserve"> </w:t>
            </w:r>
            <w:r w:rsidR="00A45AED">
              <w:rPr>
                <w:rFonts w:eastAsia="SimSun"/>
                <w:lang w:val="en-US" w:eastAsia="zh-CN"/>
              </w:rPr>
              <w:t>Defining A</w:t>
            </w:r>
            <w:r w:rsidR="00B15FEB">
              <w:rPr>
                <w:rFonts w:eastAsia="SimSun"/>
                <w:lang w:val="en-US" w:eastAsia="zh-CN"/>
              </w:rPr>
              <w:t>ssisted</w:t>
            </w:r>
            <w:r w:rsidR="00A45AED">
              <w:rPr>
                <w:rFonts w:eastAsia="SimSun"/>
                <w:lang w:val="en-US" w:eastAsia="zh-CN"/>
              </w:rPr>
              <w:t>-G</w:t>
            </w:r>
            <w:r w:rsidR="003753D0">
              <w:rPr>
                <w:rFonts w:eastAsia="SimSun"/>
                <w:lang w:val="en-US" w:eastAsia="zh-CN"/>
              </w:rPr>
              <w:t>NS</w:t>
            </w:r>
            <w:r w:rsidR="00A45AED">
              <w:rPr>
                <w:rFonts w:eastAsia="SimSun"/>
                <w:lang w:val="en-US" w:eastAsia="zh-CN"/>
              </w:rPr>
              <w:t>S as standalone adds more confusion</w:t>
            </w:r>
          </w:p>
          <w:p w14:paraId="513B2060" w14:textId="13805900" w:rsidR="00B15FEB" w:rsidRPr="00C37CCB" w:rsidRDefault="003753D0" w:rsidP="00DD0338">
            <w:pPr>
              <w:pStyle w:val="TAL"/>
              <w:keepNext w:val="0"/>
              <w:keepLines w:val="0"/>
              <w:rPr>
                <w:rFonts w:eastAsia="SimSun"/>
                <w:lang w:val="en-US" w:eastAsia="zh-CN"/>
              </w:rPr>
            </w:pPr>
            <w:r>
              <w:rPr>
                <w:rFonts w:eastAsia="SimSun"/>
                <w:lang w:val="en-US" w:eastAsia="zh-CN"/>
              </w:rPr>
              <w:t>(</w:t>
            </w:r>
            <w:r w:rsidR="00B15FEB">
              <w:rPr>
                <w:rFonts w:eastAsia="SimSun"/>
                <w:lang w:val="en-US" w:eastAsia="zh-CN"/>
              </w:rPr>
              <w:t xml:space="preserve">this was discussed in Rel-14, and </w:t>
            </w:r>
            <w:r>
              <w:rPr>
                <w:rFonts w:eastAsia="SimSun"/>
                <w:lang w:val="en-US" w:eastAsia="zh-CN"/>
              </w:rPr>
              <w:t>A-GNSS is not listed intentionally)</w:t>
            </w:r>
            <w:r w:rsidR="0012404D">
              <w:rPr>
                <w:rFonts w:eastAsia="SimSun"/>
                <w:lang w:val="en-US" w:eastAsia="zh-CN"/>
              </w:rPr>
              <w:t>.</w:t>
            </w:r>
          </w:p>
        </w:tc>
      </w:tr>
      <w:tr w:rsidR="00F75DFE" w14:paraId="31F0F742" w14:textId="77777777" w:rsidTr="00DD0338">
        <w:tc>
          <w:tcPr>
            <w:tcW w:w="1408" w:type="dxa"/>
          </w:tcPr>
          <w:p w14:paraId="4C8B4F74" w14:textId="60C9906C" w:rsidR="00F75DFE" w:rsidRPr="00CC2F7F" w:rsidRDefault="00F75DFE" w:rsidP="00DD0338">
            <w:pPr>
              <w:pStyle w:val="TAL"/>
              <w:keepNext w:val="0"/>
              <w:keepLines w:val="0"/>
              <w:rPr>
                <w:lang w:val="en-US"/>
              </w:rPr>
            </w:pPr>
            <w:r>
              <w:rPr>
                <w:rFonts w:eastAsiaTheme="minorEastAsia" w:hint="eastAsia"/>
                <w:lang w:val="en-US" w:eastAsia="zh-CN"/>
              </w:rPr>
              <w:t>v</w:t>
            </w:r>
            <w:r>
              <w:rPr>
                <w:rFonts w:eastAsiaTheme="minorEastAsia"/>
                <w:lang w:val="en-US" w:eastAsia="zh-CN"/>
              </w:rPr>
              <w:t>ivo</w:t>
            </w:r>
          </w:p>
        </w:tc>
        <w:tc>
          <w:tcPr>
            <w:tcW w:w="1047" w:type="dxa"/>
          </w:tcPr>
          <w:p w14:paraId="1773FE0B" w14:textId="2FB66AE8" w:rsidR="00F75DFE" w:rsidRPr="00CC2F7F" w:rsidRDefault="00F75DFE" w:rsidP="00DD0338">
            <w:pPr>
              <w:pStyle w:val="TAL"/>
              <w:keepNext w:val="0"/>
              <w:keepLines w:val="0"/>
              <w:rPr>
                <w:lang w:val="en-US"/>
              </w:rPr>
            </w:pPr>
            <w:r>
              <w:rPr>
                <w:rFonts w:eastAsiaTheme="minorEastAsia" w:hint="eastAsia"/>
                <w:lang w:val="en-US" w:eastAsia="zh-CN"/>
              </w:rPr>
              <w:t>N</w:t>
            </w:r>
            <w:r>
              <w:rPr>
                <w:rFonts w:eastAsiaTheme="minorEastAsia"/>
                <w:lang w:val="en-US" w:eastAsia="zh-CN"/>
              </w:rPr>
              <w:t>o</w:t>
            </w:r>
          </w:p>
        </w:tc>
        <w:tc>
          <w:tcPr>
            <w:tcW w:w="1307" w:type="dxa"/>
          </w:tcPr>
          <w:p w14:paraId="57E5AADC" w14:textId="043020CC" w:rsidR="00F75DFE" w:rsidRPr="00CC2F7F" w:rsidRDefault="00F75DFE" w:rsidP="00DD0338">
            <w:pPr>
              <w:pStyle w:val="TAL"/>
              <w:keepNext w:val="0"/>
              <w:keepLines w:val="0"/>
              <w:rPr>
                <w:lang w:val="en-US"/>
              </w:rPr>
            </w:pPr>
            <w:r>
              <w:rPr>
                <w:rFonts w:eastAsiaTheme="minorEastAsia"/>
                <w:lang w:val="en-US" w:eastAsia="zh-CN"/>
              </w:rPr>
              <w:t>Both</w:t>
            </w:r>
          </w:p>
        </w:tc>
        <w:tc>
          <w:tcPr>
            <w:tcW w:w="6093" w:type="dxa"/>
          </w:tcPr>
          <w:p w14:paraId="20D8A2F9" w14:textId="4566F5C5" w:rsidR="00F75DFE" w:rsidRPr="00CC2F7F" w:rsidRDefault="00F75DFE" w:rsidP="00DD0338">
            <w:pPr>
              <w:pStyle w:val="TAL"/>
              <w:keepNext w:val="0"/>
              <w:keepLines w:val="0"/>
              <w:rPr>
                <w:lang w:val="en-US"/>
              </w:rPr>
            </w:pPr>
            <w:r>
              <w:rPr>
                <w:rFonts w:eastAsiaTheme="minorEastAsia" w:hint="eastAsia"/>
                <w:lang w:val="en-US" w:eastAsia="zh-CN"/>
              </w:rPr>
              <w:t>A</w:t>
            </w:r>
            <w:r>
              <w:rPr>
                <w:rFonts w:eastAsiaTheme="minorEastAsia"/>
                <w:lang w:val="en-US" w:eastAsia="zh-CN"/>
              </w:rPr>
              <w:t>gree with Qualcomm.</w:t>
            </w:r>
          </w:p>
        </w:tc>
      </w:tr>
      <w:tr w:rsidR="00F75DFE" w14:paraId="1ACB45B9" w14:textId="77777777" w:rsidTr="00DD0338">
        <w:tc>
          <w:tcPr>
            <w:tcW w:w="1408" w:type="dxa"/>
          </w:tcPr>
          <w:p w14:paraId="044A7FCA" w14:textId="0204A512" w:rsidR="00F75DFE" w:rsidRPr="00C37CCB" w:rsidRDefault="00202551" w:rsidP="00DD0338">
            <w:pPr>
              <w:pStyle w:val="TAL"/>
              <w:keepNext w:val="0"/>
              <w:keepLines w:val="0"/>
              <w:rPr>
                <w:lang w:val="en-US"/>
              </w:rPr>
            </w:pPr>
            <w:r>
              <w:rPr>
                <w:lang w:val="en-US"/>
              </w:rPr>
              <w:t>Nokia</w:t>
            </w:r>
          </w:p>
        </w:tc>
        <w:tc>
          <w:tcPr>
            <w:tcW w:w="1047" w:type="dxa"/>
          </w:tcPr>
          <w:p w14:paraId="39150F92" w14:textId="7E5E5BC2" w:rsidR="00F75DFE" w:rsidRPr="00C37CCB" w:rsidRDefault="00F066F6" w:rsidP="00DD0338">
            <w:pPr>
              <w:pStyle w:val="TAL"/>
              <w:keepNext w:val="0"/>
              <w:keepLines w:val="0"/>
              <w:rPr>
                <w:lang w:val="en-US"/>
              </w:rPr>
            </w:pPr>
            <w:r>
              <w:rPr>
                <w:lang w:val="en-US"/>
              </w:rPr>
              <w:t>See comments</w:t>
            </w:r>
          </w:p>
        </w:tc>
        <w:tc>
          <w:tcPr>
            <w:tcW w:w="1307" w:type="dxa"/>
          </w:tcPr>
          <w:p w14:paraId="78032DCD" w14:textId="2BDB51C0" w:rsidR="00F75DFE" w:rsidRPr="00C37CCB" w:rsidRDefault="00F066F6" w:rsidP="00DD0338">
            <w:pPr>
              <w:pStyle w:val="TAL"/>
              <w:keepNext w:val="0"/>
              <w:keepLines w:val="0"/>
              <w:rPr>
                <w:lang w:val="en-US"/>
              </w:rPr>
            </w:pPr>
            <w:r>
              <w:rPr>
                <w:lang w:val="en-US"/>
              </w:rPr>
              <w:t>See comments</w:t>
            </w:r>
          </w:p>
        </w:tc>
        <w:tc>
          <w:tcPr>
            <w:tcW w:w="6093" w:type="dxa"/>
          </w:tcPr>
          <w:p w14:paraId="45CA84D7" w14:textId="77777777" w:rsidR="00F066F6" w:rsidRPr="00F066F6" w:rsidRDefault="00F066F6" w:rsidP="00DD0338">
            <w:pPr>
              <w:pStyle w:val="TAL"/>
              <w:keepNext w:val="0"/>
              <w:keepLines w:val="0"/>
              <w:rPr>
                <w:lang w:val="en-US"/>
              </w:rPr>
            </w:pPr>
            <w:r w:rsidRPr="00F066F6">
              <w:rPr>
                <w:lang w:val="en-US"/>
              </w:rPr>
              <w:t>We think use of the term “positioning instructions” in stage 2 is just a figurative text used at a high level. It is not meant to translate to the field called positioning instructions in stage 3. So, for this part of the changes in the CR, the existing text is OK. Not OK to make the changes relating to positioning instructions.</w:t>
            </w:r>
          </w:p>
          <w:p w14:paraId="2D01028A" w14:textId="04976BF0" w:rsidR="0039489D" w:rsidRPr="00C37CCB" w:rsidRDefault="00F066F6" w:rsidP="00DD0338">
            <w:pPr>
              <w:pStyle w:val="TAL"/>
              <w:keepNext w:val="0"/>
              <w:keepLines w:val="0"/>
              <w:rPr>
                <w:lang w:val="en-US"/>
              </w:rPr>
            </w:pPr>
            <w:r w:rsidRPr="00F066F6">
              <w:rPr>
                <w:lang w:val="en-US"/>
              </w:rPr>
              <w:t xml:space="preserve">On the deletion of standalone as a signalled mode, we agree that UE use of “standalone” mode is not instructed by the server because standalone operation is left to UE implementation without any network assistance. So, deleting “standalone” inside the parenthesis next to positioning mode is OK (as it is not signalled). </w:t>
            </w:r>
            <w:r w:rsidR="0039489D">
              <w:rPr>
                <w:lang w:val="en-US"/>
              </w:rPr>
              <w:t>In the case of NR stage 2 38.305 since there is only on</w:t>
            </w:r>
            <w:r w:rsidR="00FC6D07">
              <w:rPr>
                <w:lang w:val="en-US"/>
              </w:rPr>
              <w:t>e</w:t>
            </w:r>
            <w:r w:rsidR="0039489D">
              <w:rPr>
                <w:lang w:val="en-US"/>
              </w:rPr>
              <w:t xml:space="preserve"> backward release that needs to be aligned, we are OK to make the deletion of “standalone” in both Rel-15 and Rel-16.</w:t>
            </w:r>
          </w:p>
        </w:tc>
      </w:tr>
      <w:tr w:rsidR="00F75DFE" w14:paraId="74338755" w14:textId="77777777" w:rsidTr="00DD0338">
        <w:tc>
          <w:tcPr>
            <w:tcW w:w="1408" w:type="dxa"/>
          </w:tcPr>
          <w:p w14:paraId="2DC3F664" w14:textId="4DED6066" w:rsidR="00F75DFE" w:rsidRPr="00C37CCB" w:rsidRDefault="00445709" w:rsidP="00DD0338">
            <w:pPr>
              <w:pStyle w:val="TAL"/>
              <w:keepNext w:val="0"/>
              <w:keepLines w:val="0"/>
              <w:rPr>
                <w:lang w:val="en-US" w:eastAsia="ko-KR"/>
              </w:rPr>
            </w:pPr>
            <w:r>
              <w:rPr>
                <w:lang w:val="en-US" w:eastAsia="ko-KR"/>
              </w:rPr>
              <w:lastRenderedPageBreak/>
              <w:t>S</w:t>
            </w:r>
            <w:r>
              <w:rPr>
                <w:rFonts w:hint="eastAsia"/>
                <w:lang w:val="en-US" w:eastAsia="ko-KR"/>
              </w:rPr>
              <w:t xml:space="preserve">amsung </w:t>
            </w:r>
          </w:p>
        </w:tc>
        <w:tc>
          <w:tcPr>
            <w:tcW w:w="1047" w:type="dxa"/>
          </w:tcPr>
          <w:p w14:paraId="51D01632" w14:textId="06B43832" w:rsidR="00F75DFE" w:rsidRPr="00C37CCB" w:rsidRDefault="00445709" w:rsidP="00DD0338">
            <w:pPr>
              <w:pStyle w:val="TAL"/>
              <w:keepNext w:val="0"/>
              <w:keepLines w:val="0"/>
              <w:rPr>
                <w:lang w:val="en-US" w:eastAsia="ko-KR"/>
              </w:rPr>
            </w:pPr>
            <w:r>
              <w:rPr>
                <w:rFonts w:hint="eastAsia"/>
                <w:lang w:val="en-US" w:eastAsia="ko-KR"/>
              </w:rPr>
              <w:t>Yes</w:t>
            </w:r>
          </w:p>
        </w:tc>
        <w:tc>
          <w:tcPr>
            <w:tcW w:w="1307" w:type="dxa"/>
          </w:tcPr>
          <w:p w14:paraId="36F05B06" w14:textId="0BA05F62" w:rsidR="00F75DFE" w:rsidRPr="00C37CCB" w:rsidRDefault="00445709" w:rsidP="00DD0338">
            <w:pPr>
              <w:pStyle w:val="TAL"/>
              <w:keepNext w:val="0"/>
              <w:keepLines w:val="0"/>
              <w:rPr>
                <w:lang w:val="en-US" w:eastAsia="ko-KR"/>
              </w:rPr>
            </w:pPr>
            <w:r>
              <w:rPr>
                <w:lang w:val="en-US" w:eastAsia="ko-KR"/>
              </w:rPr>
              <w:t>B</w:t>
            </w:r>
            <w:r>
              <w:rPr>
                <w:rFonts w:hint="eastAsia"/>
                <w:lang w:val="en-US" w:eastAsia="ko-KR"/>
              </w:rPr>
              <w:t xml:space="preserve">oth </w:t>
            </w:r>
          </w:p>
        </w:tc>
        <w:tc>
          <w:tcPr>
            <w:tcW w:w="6093" w:type="dxa"/>
          </w:tcPr>
          <w:p w14:paraId="3DE0CD5F" w14:textId="09EEBA19" w:rsidR="00F75DFE" w:rsidRPr="00C37CCB" w:rsidRDefault="00445709" w:rsidP="00DD0338">
            <w:pPr>
              <w:pStyle w:val="TAL"/>
              <w:keepNext w:val="0"/>
              <w:keepLines w:val="0"/>
              <w:rPr>
                <w:lang w:val="en-US" w:eastAsia="ko-KR"/>
              </w:rPr>
            </w:pPr>
            <w:r>
              <w:rPr>
                <w:lang w:val="en-US" w:eastAsia="ko-KR"/>
              </w:rPr>
              <w:t>W</w:t>
            </w:r>
            <w:r>
              <w:rPr>
                <w:rFonts w:hint="eastAsia"/>
                <w:lang w:val="en-US" w:eastAsia="ko-KR"/>
              </w:rPr>
              <w:t xml:space="preserve">e </w:t>
            </w:r>
            <w:r>
              <w:rPr>
                <w:lang w:val="en-US" w:eastAsia="ko-KR"/>
              </w:rPr>
              <w:t>think this seems correct.</w:t>
            </w: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2DD98E7F" w:rsidR="001B0D04"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366286B1" w14:textId="0D8BAEE5" w:rsidR="001B0D04"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08C1FCE2" w:rsidR="001B0D04" w:rsidRPr="000249A1" w:rsidRDefault="000249A1" w:rsidP="00E325C1">
            <w:pPr>
              <w:pStyle w:val="TAL"/>
              <w:rPr>
                <w:rFonts w:eastAsiaTheme="minorEastAsia"/>
                <w:lang w:val="en-US" w:eastAsia="zh-CN"/>
              </w:rPr>
            </w:pPr>
            <w:r>
              <w:rPr>
                <w:rFonts w:eastAsiaTheme="minorEastAsia"/>
                <w:lang w:val="en-US" w:eastAsia="zh-CN"/>
              </w:rPr>
              <w:t>Nokia</w:t>
            </w:r>
          </w:p>
        </w:tc>
        <w:tc>
          <w:tcPr>
            <w:tcW w:w="1560" w:type="dxa"/>
          </w:tcPr>
          <w:p w14:paraId="6504734C" w14:textId="67953971" w:rsidR="001B0D04" w:rsidRPr="000249A1" w:rsidRDefault="000249A1" w:rsidP="000249A1">
            <w:pPr>
              <w:pStyle w:val="TAL"/>
              <w:jc w:val="left"/>
              <w:rPr>
                <w:lang w:val="en-US"/>
              </w:rPr>
            </w:pPr>
            <w:r>
              <w:rPr>
                <w:lang w:val="en-US"/>
              </w:rPr>
              <w:t>Yes with Modification</w:t>
            </w:r>
          </w:p>
        </w:tc>
        <w:tc>
          <w:tcPr>
            <w:tcW w:w="6261" w:type="dxa"/>
          </w:tcPr>
          <w:p w14:paraId="76C814C8" w14:textId="60C8A4E2" w:rsidR="001B0D04" w:rsidRPr="00B67A08" w:rsidRDefault="00B67A08" w:rsidP="00E325C1">
            <w:pPr>
              <w:pStyle w:val="TAL"/>
              <w:rPr>
                <w:lang w:val="en-US"/>
              </w:rPr>
            </w:pPr>
            <w:r>
              <w:rPr>
                <w:lang w:val="en-US"/>
              </w:rPr>
              <w:t>Only the change about deleting the “standalone” is acceptable for us. Please see comments under Q3-1 for details.</w:t>
            </w:r>
          </w:p>
        </w:tc>
      </w:tr>
      <w:tr w:rsidR="001B0D04" w14:paraId="0651EAF8" w14:textId="77777777" w:rsidTr="00A615B3">
        <w:tc>
          <w:tcPr>
            <w:tcW w:w="1809" w:type="dxa"/>
          </w:tcPr>
          <w:p w14:paraId="3CEC1E55" w14:textId="0EE3843F" w:rsidR="001B0D04" w:rsidRPr="00445709" w:rsidRDefault="00445709" w:rsidP="00E325C1">
            <w:pPr>
              <w:pStyle w:val="TAL"/>
              <w:rPr>
                <w:rFonts w:eastAsiaTheme="minorEastAsia"/>
                <w:lang w:eastAsia="zh-CN"/>
              </w:rPr>
            </w:pPr>
            <w:r>
              <w:rPr>
                <w:lang w:eastAsia="ko-KR"/>
              </w:rPr>
              <w:t>S</w:t>
            </w:r>
            <w:r>
              <w:rPr>
                <w:rFonts w:hint="eastAsia"/>
                <w:lang w:eastAsia="ko-KR"/>
              </w:rPr>
              <w:t xml:space="preserve">amsung </w:t>
            </w:r>
          </w:p>
        </w:tc>
        <w:tc>
          <w:tcPr>
            <w:tcW w:w="1560" w:type="dxa"/>
          </w:tcPr>
          <w:p w14:paraId="49547620" w14:textId="73AC3FD5" w:rsidR="001B0D04" w:rsidRPr="00445709" w:rsidRDefault="00445709" w:rsidP="00E325C1">
            <w:pPr>
              <w:pStyle w:val="TAL"/>
              <w:rPr>
                <w:rFonts w:eastAsiaTheme="minorEastAsia"/>
                <w:lang w:eastAsia="zh-CN"/>
              </w:rPr>
            </w:pPr>
            <w:r>
              <w:rPr>
                <w:lang w:eastAsia="ko-KR"/>
              </w:rPr>
              <w:t>Y</w:t>
            </w:r>
            <w:r>
              <w:rPr>
                <w:rFonts w:hint="eastAsia"/>
                <w:lang w:eastAsia="ko-KR"/>
              </w:rPr>
              <w:t xml:space="preserve">es </w:t>
            </w:r>
          </w:p>
        </w:tc>
        <w:tc>
          <w:tcPr>
            <w:tcW w:w="6261" w:type="dxa"/>
          </w:tcPr>
          <w:p w14:paraId="48447BE5" w14:textId="77777777" w:rsidR="001B0D04" w:rsidRDefault="001B0D04" w:rsidP="00E325C1">
            <w:pPr>
              <w:pStyle w:val="TAL"/>
            </w:pPr>
          </w:p>
        </w:tc>
      </w:tr>
    </w:tbl>
    <w:p w14:paraId="1E5778E4" w14:textId="79F68590" w:rsidR="001B0D04" w:rsidRDefault="001B0D04" w:rsidP="001B0D04">
      <w:pPr>
        <w:pStyle w:val="B1"/>
        <w:rPr>
          <w:rFonts w:eastAsiaTheme="minorEastAsia"/>
          <w:lang w:eastAsia="zh-CN"/>
        </w:rPr>
      </w:pPr>
    </w:p>
    <w:p w14:paraId="13376F6E" w14:textId="77777777" w:rsidR="00C17834" w:rsidRDefault="00C17834" w:rsidP="00C17834">
      <w:pPr>
        <w:rPr>
          <w:ins w:id="64" w:author="Qualcomm1" w:date="2021-01-30T03:56:00Z"/>
          <w:lang w:val="en-US" w:eastAsia="zh-CN"/>
        </w:rPr>
      </w:pPr>
      <w:ins w:id="65" w:author="Qualcomm1" w:date="2021-01-30T03:56:00Z">
        <w:r>
          <w:rPr>
            <w:lang w:val="en-US" w:eastAsia="zh-CN"/>
          </w:rPr>
          <w:t>Summary:</w:t>
        </w:r>
      </w:ins>
    </w:p>
    <w:p w14:paraId="22275166" w14:textId="307E97B5" w:rsidR="0013137F" w:rsidRDefault="00C17834" w:rsidP="00677EEA">
      <w:pPr>
        <w:pStyle w:val="B1"/>
        <w:spacing w:after="60"/>
        <w:jc w:val="left"/>
        <w:rPr>
          <w:ins w:id="66" w:author="Qualcomm1" w:date="2021-01-31T02:14:00Z"/>
          <w:lang w:val="en-US" w:eastAsia="zh-CN"/>
        </w:rPr>
      </w:pPr>
      <w:ins w:id="67" w:author="Qualcomm1" w:date="2021-01-30T03:56:00Z">
        <w:r>
          <w:rPr>
            <w:lang w:val="en-US" w:eastAsia="zh-CN"/>
          </w:rPr>
          <w:t>-</w:t>
        </w:r>
        <w:r>
          <w:rPr>
            <w:lang w:val="en-US" w:eastAsia="zh-CN"/>
          </w:rPr>
          <w:tab/>
        </w:r>
      </w:ins>
      <w:ins w:id="68" w:author="Qualcomm1" w:date="2021-01-30T03:59:00Z">
        <w:r>
          <w:rPr>
            <w:lang w:val="en-US" w:eastAsia="zh-CN"/>
          </w:rPr>
          <w:t xml:space="preserve">The CR is </w:t>
        </w:r>
      </w:ins>
      <w:ins w:id="69" w:author="Qualcomm1" w:date="2021-01-30T06:50:00Z">
        <w:r w:rsidR="00A47270">
          <w:rPr>
            <w:lang w:val="en-US" w:eastAsia="zh-CN"/>
          </w:rPr>
          <w:t>(</w:t>
        </w:r>
      </w:ins>
      <w:ins w:id="70" w:author="Qualcomm1" w:date="2021-01-30T07:23:00Z">
        <w:r w:rsidR="002C5713">
          <w:rPr>
            <w:lang w:val="en-US" w:eastAsia="zh-CN"/>
          </w:rPr>
          <w:t xml:space="preserve">at least </w:t>
        </w:r>
      </w:ins>
      <w:ins w:id="71" w:author="Qualcomm1" w:date="2021-01-30T06:50:00Z">
        <w:r w:rsidR="00A47270">
          <w:rPr>
            <w:lang w:val="en-US" w:eastAsia="zh-CN"/>
          </w:rPr>
          <w:t xml:space="preserve">partly) </w:t>
        </w:r>
      </w:ins>
      <w:ins w:id="72" w:author="Qualcomm1" w:date="2021-01-30T03:59:00Z">
        <w:r>
          <w:rPr>
            <w:lang w:val="en-US" w:eastAsia="zh-CN"/>
          </w:rPr>
          <w:t>supported by 3 (of 8) companies</w:t>
        </w:r>
      </w:ins>
      <w:ins w:id="73" w:author="Qualcomm1" w:date="2021-01-30T06:50:00Z">
        <w:r w:rsidR="00A47270">
          <w:rPr>
            <w:lang w:val="en-US" w:eastAsia="zh-CN"/>
          </w:rPr>
          <w:t>. 1 company thinks A</w:t>
        </w:r>
      </w:ins>
      <w:ins w:id="74" w:author="Qualcomm1" w:date="2021-01-30T06:51:00Z">
        <w:r w:rsidR="00A47270">
          <w:rPr>
            <w:lang w:val="en-US" w:eastAsia="zh-CN"/>
          </w:rPr>
          <w:t xml:space="preserve">ssisted-GNSS can be </w:t>
        </w:r>
      </w:ins>
      <w:ins w:id="75" w:author="Qualcomm1" w:date="2021-01-31T05:42:00Z">
        <w:r w:rsidR="00D37750">
          <w:rPr>
            <w:lang w:val="en-US" w:eastAsia="zh-CN"/>
          </w:rPr>
          <w:t>supported</w:t>
        </w:r>
      </w:ins>
      <w:ins w:id="76" w:author="Qualcomm1" w:date="2021-01-30T06:51:00Z">
        <w:r w:rsidR="00A47270">
          <w:rPr>
            <w:lang w:val="en-US" w:eastAsia="zh-CN"/>
          </w:rPr>
          <w:t xml:space="preserve"> in standalone</w:t>
        </w:r>
      </w:ins>
      <w:ins w:id="77" w:author="Qualcomm1" w:date="2021-01-30T07:05:00Z">
        <w:r w:rsidR="00382DF4">
          <w:rPr>
            <w:lang w:val="en-US" w:eastAsia="zh-CN"/>
          </w:rPr>
          <w:t xml:space="preserve"> mode</w:t>
        </w:r>
      </w:ins>
      <w:ins w:id="78" w:author="Qualcomm1" w:date="2021-01-30T06:51:00Z">
        <w:r w:rsidR="00A47270">
          <w:rPr>
            <w:lang w:val="en-US" w:eastAsia="zh-CN"/>
          </w:rPr>
          <w:t xml:space="preserve">; 1 company thinks a </w:t>
        </w:r>
        <w:r w:rsidR="00C6627A">
          <w:rPr>
            <w:lang w:val="en-US" w:eastAsia="zh-CN"/>
          </w:rPr>
          <w:t>location server cannot request a "standalone fix".</w:t>
        </w:r>
      </w:ins>
    </w:p>
    <w:p w14:paraId="60729A2B" w14:textId="77777777" w:rsidR="0013137F" w:rsidRDefault="0013137F" w:rsidP="00677EEA">
      <w:pPr>
        <w:pStyle w:val="B1"/>
        <w:spacing w:after="60"/>
        <w:jc w:val="left"/>
        <w:rPr>
          <w:ins w:id="79" w:author="Qualcomm1" w:date="2021-01-31T02:14:00Z"/>
          <w:lang w:val="en-US" w:eastAsia="zh-CN"/>
        </w:rPr>
      </w:pPr>
    </w:p>
    <w:p w14:paraId="030AB652" w14:textId="04877824" w:rsidR="0013137F" w:rsidRDefault="009A50E9" w:rsidP="0013137F">
      <w:pPr>
        <w:rPr>
          <w:ins w:id="80" w:author="Qualcomm1" w:date="2021-01-30T06:51:00Z"/>
          <w:lang w:val="en-US" w:eastAsia="zh-CN"/>
        </w:rPr>
      </w:pPr>
      <w:ins w:id="81" w:author="Qualcomm1" w:date="2021-01-31T02:17:00Z">
        <w:r>
          <w:rPr>
            <w:lang w:val="en-US" w:eastAsia="zh-CN"/>
          </w:rPr>
          <w:t>Rapporteur's Comments</w:t>
        </w:r>
      </w:ins>
      <w:ins w:id="82" w:author="Qualcomm1" w:date="2021-01-31T02:14:00Z">
        <w:r w:rsidR="0013137F">
          <w:rPr>
            <w:lang w:val="en-US" w:eastAsia="zh-CN"/>
          </w:rPr>
          <w:t>:</w:t>
        </w:r>
      </w:ins>
    </w:p>
    <w:p w14:paraId="50BA9C70" w14:textId="6A6B4ED0" w:rsidR="00C17834" w:rsidRDefault="00C6627A" w:rsidP="005357BB">
      <w:pPr>
        <w:pStyle w:val="B1"/>
        <w:spacing w:after="60"/>
        <w:jc w:val="left"/>
        <w:rPr>
          <w:ins w:id="83" w:author="Qualcomm1" w:date="2021-01-30T06:58:00Z"/>
          <w:lang w:val="en-US" w:eastAsia="zh-CN"/>
        </w:rPr>
      </w:pPr>
      <w:ins w:id="84" w:author="Qualcomm1" w:date="2021-01-30T06:51:00Z">
        <w:r>
          <w:rPr>
            <w:lang w:val="en-US" w:eastAsia="zh-CN"/>
          </w:rPr>
          <w:t>-</w:t>
        </w:r>
        <w:r>
          <w:rPr>
            <w:lang w:val="en-US" w:eastAsia="zh-CN"/>
          </w:rPr>
          <w:tab/>
          <w:t xml:space="preserve">Rapporteurs understanding is that </w:t>
        </w:r>
        <w:r w:rsidR="004C5EF8">
          <w:rPr>
            <w:lang w:val="en-US" w:eastAsia="zh-CN"/>
          </w:rPr>
          <w:t>a location server can request a location</w:t>
        </w:r>
      </w:ins>
      <w:ins w:id="85" w:author="Qualcomm1" w:date="2021-01-30T06:52:00Z">
        <w:r w:rsidR="004C5EF8">
          <w:rPr>
            <w:lang w:val="en-US" w:eastAsia="zh-CN"/>
          </w:rPr>
          <w:t xml:space="preserve"> estimate from a </w:t>
        </w:r>
        <w:r w:rsidR="00BD1652">
          <w:rPr>
            <w:lang w:val="en-US" w:eastAsia="zh-CN"/>
          </w:rPr>
          <w:t>target</w:t>
        </w:r>
        <w:r w:rsidR="004C5EF8">
          <w:rPr>
            <w:lang w:val="en-US" w:eastAsia="zh-CN"/>
          </w:rPr>
          <w:t xml:space="preserve"> device </w:t>
        </w:r>
      </w:ins>
      <w:ins w:id="86" w:author="Qualcomm1" w:date="2021-01-30T07:06:00Z">
        <w:r w:rsidR="00B02B62">
          <w:rPr>
            <w:lang w:val="en-US" w:eastAsia="zh-CN"/>
          </w:rPr>
          <w:t>supporting</w:t>
        </w:r>
      </w:ins>
      <w:ins w:id="87" w:author="Qualcomm1" w:date="2021-01-30T06:52:00Z">
        <w:r w:rsidR="004C5EF8">
          <w:rPr>
            <w:lang w:val="en-US" w:eastAsia="zh-CN"/>
          </w:rPr>
          <w:t xml:space="preserve"> a positioning method in standalone mode</w:t>
        </w:r>
      </w:ins>
      <w:ins w:id="88" w:author="Qualcomm1" w:date="2021-01-30T06:56:00Z">
        <w:r w:rsidR="00127F94">
          <w:rPr>
            <w:lang w:val="en-US" w:eastAsia="zh-CN"/>
          </w:rPr>
          <w:t xml:space="preserve"> by sending</w:t>
        </w:r>
      </w:ins>
      <w:ins w:id="89" w:author="Qualcomm1" w:date="2021-01-30T06:53:00Z">
        <w:r w:rsidR="00262748">
          <w:rPr>
            <w:lang w:val="en-US" w:eastAsia="zh-CN"/>
          </w:rPr>
          <w:t xml:space="preserve"> a</w:t>
        </w:r>
      </w:ins>
      <w:ins w:id="90" w:author="Qualcomm1" w:date="2021-01-30T07:03:00Z">
        <w:r w:rsidR="00164A26">
          <w:rPr>
            <w:lang w:val="en-US" w:eastAsia="zh-CN"/>
          </w:rPr>
          <w:t>n</w:t>
        </w:r>
      </w:ins>
      <w:ins w:id="91" w:author="Qualcomm1" w:date="2021-01-30T06:53:00Z">
        <w:r w:rsidR="00262748">
          <w:rPr>
            <w:lang w:val="en-US" w:eastAsia="zh-CN"/>
          </w:rPr>
          <w:t xml:space="preserve"> LPP Request Location Information message </w:t>
        </w:r>
      </w:ins>
      <w:ins w:id="92" w:author="Qualcomm1" w:date="2021-01-30T06:56:00Z">
        <w:r w:rsidR="00127F94">
          <w:rPr>
            <w:lang w:val="en-US" w:eastAsia="zh-CN"/>
          </w:rPr>
          <w:t>without</w:t>
        </w:r>
      </w:ins>
      <w:ins w:id="93" w:author="Qualcomm1" w:date="2021-01-30T06:57:00Z">
        <w:r w:rsidR="00542B2C">
          <w:rPr>
            <w:lang w:val="en-US" w:eastAsia="zh-CN"/>
          </w:rPr>
          <w:t xml:space="preserve"> any</w:t>
        </w:r>
      </w:ins>
      <w:ins w:id="94" w:author="Qualcomm1" w:date="2021-01-30T06:56:00Z">
        <w:r w:rsidR="00127F94">
          <w:rPr>
            <w:lang w:val="en-US" w:eastAsia="zh-CN"/>
          </w:rPr>
          <w:t xml:space="preserve"> </w:t>
        </w:r>
      </w:ins>
      <w:ins w:id="95" w:author="Qualcomm1" w:date="2021-01-30T06:57:00Z">
        <w:r w:rsidR="00127F94">
          <w:rPr>
            <w:lang w:val="en-US" w:eastAsia="zh-CN"/>
          </w:rPr>
          <w:t xml:space="preserve">assistance data. </w:t>
        </w:r>
      </w:ins>
      <w:ins w:id="96" w:author="Qualcomm1" w:date="2021-01-30T06:58:00Z">
        <w:r w:rsidR="00C232B5">
          <w:rPr>
            <w:lang w:val="en-US" w:eastAsia="zh-CN"/>
          </w:rPr>
          <w:t>According to e.g.</w:t>
        </w:r>
        <w:r w:rsidR="00DB1633">
          <w:rPr>
            <w:lang w:val="en-US" w:eastAsia="zh-CN"/>
          </w:rPr>
          <w:t xml:space="preserve"> TS 23.273:</w:t>
        </w:r>
      </w:ins>
    </w:p>
    <w:p w14:paraId="20A7FC5A" w14:textId="0B59219C" w:rsidR="005A059E" w:rsidRDefault="00220D64" w:rsidP="005357BB">
      <w:pPr>
        <w:pStyle w:val="B3"/>
        <w:spacing w:after="0"/>
        <w:jc w:val="left"/>
        <w:rPr>
          <w:ins w:id="97" w:author="Qualcomm1" w:date="2021-01-30T06:58:00Z"/>
          <w:lang w:eastAsia="zh-CN"/>
        </w:rPr>
      </w:pPr>
      <w:ins w:id="98" w:author="Qualcomm1" w:date="2021-01-30T07:00:00Z">
        <w:r>
          <w:rPr>
            <w:lang w:val="en-US" w:eastAsia="zh-CN"/>
          </w:rPr>
          <w:t>"</w:t>
        </w:r>
      </w:ins>
      <w:ins w:id="99" w:author="Qualcomm1" w:date="2021-01-30T06:58:00Z">
        <w:r w:rsidR="005A059E">
          <w:rPr>
            <w:lang w:eastAsia="zh-CN"/>
          </w:rPr>
          <w:t>A target UE may support positioning according to four different modes:</w:t>
        </w:r>
      </w:ins>
    </w:p>
    <w:p w14:paraId="2EAF3343" w14:textId="4DB1CE79" w:rsidR="005A059E" w:rsidRPr="005A059E" w:rsidRDefault="005A059E" w:rsidP="005357BB">
      <w:pPr>
        <w:pStyle w:val="B3"/>
        <w:spacing w:after="0"/>
        <w:jc w:val="left"/>
        <w:rPr>
          <w:ins w:id="100" w:author="Qualcomm1" w:date="2021-01-30T06:59:00Z"/>
          <w:rFonts w:eastAsiaTheme="minorEastAsia"/>
          <w:lang w:val="en-US" w:eastAsia="zh-CN"/>
        </w:rPr>
      </w:pPr>
      <w:ins w:id="101" w:author="Qualcomm1" w:date="2021-01-30T06:59:00Z">
        <w:r>
          <w:rPr>
            <w:rFonts w:eastAsiaTheme="minorEastAsia"/>
            <w:lang w:val="en-US" w:eastAsia="zh-CN"/>
          </w:rPr>
          <w:t>[…]</w:t>
        </w:r>
      </w:ins>
    </w:p>
    <w:p w14:paraId="2441ADFA" w14:textId="3D9CE675" w:rsidR="00DB1633" w:rsidRDefault="005A059E" w:rsidP="005357BB">
      <w:pPr>
        <w:pStyle w:val="B3"/>
        <w:spacing w:after="0"/>
        <w:jc w:val="left"/>
        <w:rPr>
          <w:ins w:id="102" w:author="Qualcomm1" w:date="2021-01-30T07:00:00Z"/>
          <w:rFonts w:eastAsiaTheme="minorEastAsia"/>
          <w:lang w:eastAsia="zh-CN"/>
        </w:rPr>
      </w:pPr>
      <w:ins w:id="103" w:author="Qualcomm1" w:date="2021-01-30T06:58:00Z">
        <w:r>
          <w:rPr>
            <w:lang w:eastAsia="zh-CN"/>
          </w:rPr>
          <w:t>-</w:t>
        </w:r>
        <w:r>
          <w:rPr>
            <w:lang w:eastAsia="zh-CN"/>
          </w:rPr>
          <w:tab/>
          <w:t>standalone mode (the UE obtains location measurements and computes a location estimate without making use of assistance data provided by serving PLMN);</w:t>
        </w:r>
      </w:ins>
    </w:p>
    <w:p w14:paraId="4741F524" w14:textId="5CA9F446" w:rsidR="00220D64" w:rsidRDefault="00220D64" w:rsidP="005357BB">
      <w:pPr>
        <w:pStyle w:val="B3"/>
        <w:spacing w:after="60"/>
        <w:jc w:val="left"/>
        <w:rPr>
          <w:ins w:id="104" w:author="Qualcomm1" w:date="2021-01-30T07:00:00Z"/>
          <w:rFonts w:eastAsiaTheme="minorEastAsia"/>
          <w:lang w:val="en-US" w:eastAsia="zh-CN"/>
        </w:rPr>
      </w:pPr>
      <w:ins w:id="105" w:author="Qualcomm1" w:date="2021-01-30T07:00:00Z">
        <w:r>
          <w:rPr>
            <w:rFonts w:eastAsiaTheme="minorEastAsia"/>
            <w:lang w:val="en-US" w:eastAsia="zh-CN"/>
          </w:rPr>
          <w:t>[…]"</w:t>
        </w:r>
      </w:ins>
    </w:p>
    <w:p w14:paraId="60A28E24" w14:textId="024D1E20" w:rsidR="007C7E90" w:rsidRDefault="007C7E90" w:rsidP="00677EEA">
      <w:pPr>
        <w:pStyle w:val="B1"/>
        <w:spacing w:after="60"/>
        <w:jc w:val="left"/>
        <w:rPr>
          <w:ins w:id="106" w:author="Qualcomm1" w:date="2021-01-30T07:02:00Z"/>
          <w:lang w:val="en-US" w:eastAsia="zh-CN"/>
        </w:rPr>
      </w:pPr>
      <w:ins w:id="107" w:author="Qualcomm1" w:date="2021-01-30T07:02:00Z">
        <w:r>
          <w:rPr>
            <w:rFonts w:eastAsiaTheme="minorEastAsia"/>
            <w:lang w:eastAsia="zh-CN"/>
          </w:rPr>
          <w:tab/>
        </w:r>
      </w:ins>
      <w:ins w:id="108" w:author="Qualcomm1" w:date="2021-01-30T07:01:00Z">
        <w:r w:rsidR="000A16CD">
          <w:rPr>
            <w:lang w:eastAsia="zh-CN"/>
          </w:rPr>
          <w:t>The location server knows if (and which) positioning method</w:t>
        </w:r>
      </w:ins>
      <w:ins w:id="109" w:author="Qualcomm1" w:date="2021-01-30T07:24:00Z">
        <w:r w:rsidR="00F7178E">
          <w:rPr>
            <w:lang w:val="en-US" w:eastAsia="zh-CN"/>
          </w:rPr>
          <w:t>(</w:t>
        </w:r>
      </w:ins>
      <w:ins w:id="110" w:author="Qualcomm1" w:date="2021-01-30T07:01:00Z">
        <w:r w:rsidR="000A16CD">
          <w:rPr>
            <w:lang w:eastAsia="zh-CN"/>
          </w:rPr>
          <w:t>s</w:t>
        </w:r>
      </w:ins>
      <w:ins w:id="111" w:author="Qualcomm1" w:date="2021-01-30T07:24:00Z">
        <w:r w:rsidR="00F7178E">
          <w:rPr>
            <w:lang w:val="en-US" w:eastAsia="zh-CN"/>
          </w:rPr>
          <w:t>)</w:t>
        </w:r>
      </w:ins>
      <w:ins w:id="112" w:author="Qualcomm1" w:date="2021-01-30T07:01:00Z">
        <w:r w:rsidR="000A16CD">
          <w:rPr>
            <w:lang w:eastAsia="zh-CN"/>
          </w:rPr>
          <w:t xml:space="preserve"> can be supported in standalone mode by the target device</w:t>
        </w:r>
      </w:ins>
      <w:ins w:id="113" w:author="Qualcomm1" w:date="2021-01-30T07:02:00Z">
        <w:r>
          <w:rPr>
            <w:lang w:val="en-US" w:eastAsia="zh-CN"/>
          </w:rPr>
          <w:t>.</w:t>
        </w:r>
      </w:ins>
    </w:p>
    <w:p w14:paraId="45B0DE20" w14:textId="4ADDD7CD" w:rsidR="007C7E90" w:rsidRDefault="007C7E90" w:rsidP="005357BB">
      <w:pPr>
        <w:pStyle w:val="B1"/>
        <w:jc w:val="left"/>
        <w:rPr>
          <w:ins w:id="114" w:author="Qualcomm1" w:date="2021-01-30T07:03:00Z"/>
          <w:lang w:val="en-US" w:eastAsia="zh-CN"/>
        </w:rPr>
      </w:pPr>
      <w:ins w:id="115" w:author="Qualcomm1" w:date="2021-01-30T07:02:00Z">
        <w:r>
          <w:rPr>
            <w:lang w:val="en-US" w:eastAsia="zh-CN"/>
          </w:rPr>
          <w:t>-</w:t>
        </w:r>
        <w:r>
          <w:rPr>
            <w:lang w:val="en-US" w:eastAsia="zh-CN"/>
          </w:rPr>
          <w:tab/>
          <w:t xml:space="preserve">The above definition of standalone </w:t>
        </w:r>
      </w:ins>
      <w:ins w:id="116" w:author="Qualcomm1" w:date="2021-01-30T07:10:00Z">
        <w:r w:rsidR="00E22108">
          <w:rPr>
            <w:lang w:val="en-US" w:eastAsia="zh-CN"/>
          </w:rPr>
          <w:t xml:space="preserve">mode </w:t>
        </w:r>
      </w:ins>
      <w:ins w:id="117" w:author="Qualcomm1" w:date="2021-01-30T07:02:00Z">
        <w:r w:rsidR="000E6FE4">
          <w:rPr>
            <w:lang w:val="en-US" w:eastAsia="zh-CN"/>
          </w:rPr>
          <w:t xml:space="preserve">also </w:t>
        </w:r>
      </w:ins>
      <w:ins w:id="118" w:author="Qualcomm1" w:date="2021-01-30T07:04:00Z">
        <w:r w:rsidR="001950F7">
          <w:rPr>
            <w:lang w:val="en-US" w:eastAsia="zh-CN"/>
          </w:rPr>
          <w:t>indicate</w:t>
        </w:r>
      </w:ins>
      <w:ins w:id="119" w:author="Qualcomm1" w:date="2021-01-30T07:10:00Z">
        <w:r w:rsidR="00135F90">
          <w:rPr>
            <w:lang w:val="en-US" w:eastAsia="zh-CN"/>
          </w:rPr>
          <w:t>s</w:t>
        </w:r>
      </w:ins>
      <w:ins w:id="120" w:author="Qualcomm1" w:date="2021-01-30T07:04:00Z">
        <w:r w:rsidR="001950F7">
          <w:rPr>
            <w:lang w:val="en-US" w:eastAsia="zh-CN"/>
          </w:rPr>
          <w:t xml:space="preserve"> that</w:t>
        </w:r>
      </w:ins>
      <w:ins w:id="121" w:author="Qualcomm1" w:date="2021-01-30T07:03:00Z">
        <w:r w:rsidR="000E6FE4">
          <w:rPr>
            <w:lang w:val="en-US" w:eastAsia="zh-CN"/>
          </w:rPr>
          <w:t xml:space="preserve"> a definition of </w:t>
        </w:r>
      </w:ins>
      <w:ins w:id="122" w:author="Qualcomm1" w:date="2021-01-30T07:07:00Z">
        <w:r w:rsidR="005357BB">
          <w:rPr>
            <w:lang w:val="en-US" w:eastAsia="zh-CN"/>
          </w:rPr>
          <w:t>"</w:t>
        </w:r>
      </w:ins>
      <w:ins w:id="123" w:author="Qualcomm1" w:date="2021-01-30T07:03:00Z">
        <w:r w:rsidR="000E6FE4">
          <w:rPr>
            <w:lang w:val="en-US" w:eastAsia="zh-CN"/>
          </w:rPr>
          <w:t>standalone</w:t>
        </w:r>
      </w:ins>
      <w:ins w:id="124" w:author="Qualcomm1" w:date="2021-01-30T07:02:00Z">
        <w:r w:rsidR="000E6FE4">
          <w:rPr>
            <w:lang w:val="en-US" w:eastAsia="zh-CN"/>
          </w:rPr>
          <w:t xml:space="preserve"> Assisted-GNSS</w:t>
        </w:r>
      </w:ins>
      <w:ins w:id="125" w:author="Qualcomm1" w:date="2021-01-30T07:07:00Z">
        <w:r w:rsidR="005357BB">
          <w:rPr>
            <w:lang w:val="en-US" w:eastAsia="zh-CN"/>
          </w:rPr>
          <w:t>"</w:t>
        </w:r>
      </w:ins>
      <w:ins w:id="126" w:author="Qualcomm1" w:date="2021-01-30T07:02:00Z">
        <w:r w:rsidR="000E6FE4">
          <w:rPr>
            <w:lang w:val="en-US" w:eastAsia="zh-CN"/>
          </w:rPr>
          <w:t xml:space="preserve"> </w:t>
        </w:r>
      </w:ins>
      <w:ins w:id="127" w:author="Qualcomm1" w:date="2021-01-30T07:05:00Z">
        <w:r w:rsidR="001344BC">
          <w:rPr>
            <w:lang w:val="en-US" w:eastAsia="zh-CN"/>
          </w:rPr>
          <w:t xml:space="preserve">would be </w:t>
        </w:r>
        <w:r w:rsidR="00382DF4">
          <w:rPr>
            <w:lang w:val="en-US" w:eastAsia="zh-CN"/>
          </w:rPr>
          <w:t>conflicting</w:t>
        </w:r>
      </w:ins>
      <w:ins w:id="128" w:author="Qualcomm1" w:date="2021-01-30T07:03:00Z">
        <w:r w:rsidR="000E6FE4">
          <w:rPr>
            <w:lang w:val="en-US" w:eastAsia="zh-CN"/>
          </w:rPr>
          <w:t>.</w:t>
        </w:r>
      </w:ins>
    </w:p>
    <w:p w14:paraId="0A8B3379" w14:textId="34624B13" w:rsidR="000E6FE4" w:rsidRDefault="000E6FE4" w:rsidP="007C7E90">
      <w:pPr>
        <w:pStyle w:val="B1"/>
        <w:rPr>
          <w:ins w:id="129" w:author="Qualcomm1" w:date="2021-01-30T07:07:00Z"/>
          <w:rFonts w:eastAsiaTheme="minorEastAsia"/>
          <w:lang w:val="en-US" w:eastAsia="zh-CN"/>
        </w:rPr>
      </w:pPr>
    </w:p>
    <w:p w14:paraId="39E6D532" w14:textId="115C8320" w:rsidR="005357BB" w:rsidRPr="007C7E90" w:rsidRDefault="005357BB" w:rsidP="005E44E4">
      <w:pPr>
        <w:pStyle w:val="NO"/>
        <w:jc w:val="left"/>
        <w:rPr>
          <w:lang w:val="en-US" w:eastAsia="zh-CN"/>
        </w:rPr>
      </w:pPr>
      <w:ins w:id="130" w:author="Qualcomm1" w:date="2021-01-30T07:07:00Z">
        <w:r w:rsidRPr="007664B9">
          <w:rPr>
            <w:b/>
            <w:bCs/>
            <w:lang w:eastAsia="zh-CN"/>
          </w:rPr>
          <w:t xml:space="preserve">Proposal </w:t>
        </w:r>
        <w:r>
          <w:rPr>
            <w:b/>
            <w:bCs/>
            <w:lang w:val="en-US" w:eastAsia="zh-CN"/>
          </w:rPr>
          <w:t>3</w:t>
        </w:r>
        <w:r w:rsidRPr="007664B9">
          <w:rPr>
            <w:b/>
            <w:bCs/>
            <w:lang w:eastAsia="zh-CN"/>
          </w:rPr>
          <w:t>:</w:t>
        </w:r>
        <w:r>
          <w:rPr>
            <w:lang w:eastAsia="zh-CN"/>
          </w:rPr>
          <w:tab/>
          <w:t xml:space="preserve">The CRs in </w:t>
        </w:r>
      </w:ins>
      <w:ins w:id="131" w:author="Qualcomm1" w:date="2021-01-30T07:08:00Z">
        <w:r w:rsidRPr="005357BB">
          <w:rPr>
            <w:lang w:eastAsia="zh-CN"/>
          </w:rPr>
          <w:t>R2-2100400/R2-2100401</w:t>
        </w:r>
      </w:ins>
      <w:ins w:id="132" w:author="Qualcomm1" w:date="2021-01-30T07:07:00Z">
        <w:r>
          <w:rPr>
            <w:lang w:eastAsia="zh-CN"/>
          </w:rPr>
          <w:t xml:space="preserve"> </w:t>
        </w:r>
        <w:r>
          <w:rPr>
            <w:lang w:val="en-US" w:eastAsia="zh-CN"/>
          </w:rPr>
          <w:t>(</w:t>
        </w:r>
        <w:r>
          <w:t>"</w:t>
        </w:r>
      </w:ins>
      <w:ins w:id="133" w:author="Qualcomm1" w:date="2021-01-30T07:08:00Z">
        <w:r w:rsidR="00BA5D04">
          <w:t>C</w:t>
        </w:r>
        <w:r w:rsidR="00BA5D04" w:rsidRPr="008C2D07">
          <w:t>orrections on the descriptions of RequestLocationInformation message in TS38.305</w:t>
        </w:r>
      </w:ins>
      <w:ins w:id="134" w:author="Qualcomm1" w:date="2021-01-30T07:07:00Z">
        <w:r>
          <w:t>"</w:t>
        </w:r>
        <w:r>
          <w:rPr>
            <w:lang w:val="en-US"/>
          </w:rPr>
          <w:t xml:space="preserve">) </w:t>
        </w:r>
        <w:r>
          <w:rPr>
            <w:lang w:eastAsia="zh-CN"/>
          </w:rPr>
          <w:t xml:space="preserve">are not </w:t>
        </w:r>
        <w:r w:rsidRPr="007664B9">
          <w:rPr>
            <w:lang w:eastAsia="zh-CN"/>
          </w:rPr>
          <w:t>pursued</w:t>
        </w:r>
        <w:r>
          <w:rPr>
            <w:lang w:eastAsia="zh-CN"/>
          </w:rPr>
          <w:t>.</w:t>
        </w:r>
      </w:ins>
      <w:ins w:id="135" w:author="Qualcomm1" w:date="2021-01-30T07:08:00Z">
        <w:r w:rsidR="00BA5D04">
          <w:rPr>
            <w:lang w:val="en-US" w:eastAsia="zh-CN"/>
          </w:rPr>
          <w:t xml:space="preserve"> </w:t>
        </w:r>
      </w:ins>
    </w:p>
    <w:p w14:paraId="016ED03D" w14:textId="77777777" w:rsidR="00C17834" w:rsidRDefault="00C1783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Heading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NRPPa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gNBs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gNB.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gNBs,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from the gNB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 xml:space="preserve">The detail on Assistance Data Delivery between LMF and ng-eNB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ng-eNB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OTDOA Information Exchange procedure towards gNB</w:t>
      </w:r>
      <w:r w:rsidR="006723E7">
        <w:rPr>
          <w:rFonts w:eastAsiaTheme="minorEastAsia"/>
          <w:lang w:val="en-US" w:eastAsia="zh-CN"/>
        </w:rPr>
        <w:t>s has been added to NRPPa</w:t>
      </w:r>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621C87" w14:paraId="41C51591" w14:textId="77777777" w:rsidTr="00A615B3">
        <w:tc>
          <w:tcPr>
            <w:tcW w:w="1425" w:type="dxa"/>
          </w:tcPr>
          <w:p w14:paraId="59CA656C" w14:textId="0623A4AE"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44A1B9EC" w14:textId="207163D5"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0B667CD6" w14:textId="390F93D5"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25A727B9" w14:textId="77777777" w:rsidR="00621C87" w:rsidRDefault="00621C87" w:rsidP="00621C87">
            <w:pPr>
              <w:pStyle w:val="TAL"/>
              <w:rPr>
                <w:rFonts w:eastAsiaTheme="minorEastAsia"/>
                <w:lang w:val="en-US" w:eastAsia="zh-CN"/>
              </w:rPr>
            </w:pPr>
            <w:r>
              <w:rPr>
                <w:rFonts w:eastAsiaTheme="minorEastAsia" w:hint="eastAsia"/>
                <w:lang w:val="en-US" w:eastAsia="zh-CN"/>
              </w:rPr>
              <w:t>Agree to align with RAN3.</w:t>
            </w:r>
          </w:p>
          <w:p w14:paraId="75CFD902" w14:textId="18ABB9C7"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in order to improve the quality of stage 2 protocol.</w:t>
            </w:r>
          </w:p>
        </w:tc>
      </w:tr>
      <w:tr w:rsidR="00621C87" w14:paraId="66E3B584" w14:textId="77777777" w:rsidTr="00A615B3">
        <w:tc>
          <w:tcPr>
            <w:tcW w:w="1425" w:type="dxa"/>
          </w:tcPr>
          <w:p w14:paraId="40D92E9F" w14:textId="4D75771B" w:rsidR="00621C87" w:rsidRPr="00C37CCB" w:rsidRDefault="00195365" w:rsidP="00E325C1">
            <w:pPr>
              <w:pStyle w:val="TAL"/>
              <w:rPr>
                <w:rFonts w:eastAsia="SimSun"/>
                <w:lang w:val="en-US" w:eastAsia="zh-CN"/>
              </w:rPr>
            </w:pPr>
            <w:r>
              <w:rPr>
                <w:rFonts w:eastAsia="SimSun"/>
                <w:lang w:val="en-US" w:eastAsia="zh-CN"/>
              </w:rPr>
              <w:t>Qualcomm</w:t>
            </w:r>
          </w:p>
        </w:tc>
        <w:tc>
          <w:tcPr>
            <w:tcW w:w="910" w:type="dxa"/>
          </w:tcPr>
          <w:p w14:paraId="66DE6685" w14:textId="4CF25234" w:rsidR="00621C87" w:rsidRPr="00C37CCB" w:rsidRDefault="00195365" w:rsidP="00E325C1">
            <w:pPr>
              <w:pStyle w:val="TAL"/>
              <w:rPr>
                <w:rFonts w:eastAsia="SimSun"/>
                <w:lang w:val="en-US" w:eastAsia="zh-CN"/>
              </w:rPr>
            </w:pPr>
            <w:r>
              <w:rPr>
                <w:rFonts w:eastAsia="SimSun"/>
                <w:lang w:val="en-US" w:eastAsia="zh-CN"/>
              </w:rPr>
              <w:t>Yes</w:t>
            </w:r>
          </w:p>
        </w:tc>
        <w:tc>
          <w:tcPr>
            <w:tcW w:w="1317" w:type="dxa"/>
          </w:tcPr>
          <w:p w14:paraId="7D0FF792" w14:textId="6D19FAF3" w:rsidR="00621C87" w:rsidRPr="00C37CCB" w:rsidRDefault="00195365" w:rsidP="00E325C1">
            <w:pPr>
              <w:pStyle w:val="TAL"/>
              <w:rPr>
                <w:rFonts w:eastAsia="SimSun"/>
                <w:lang w:val="en-US" w:eastAsia="zh-CN"/>
              </w:rPr>
            </w:pPr>
            <w:r>
              <w:rPr>
                <w:rFonts w:eastAsia="SimSun"/>
                <w:lang w:val="en-US" w:eastAsia="zh-CN"/>
              </w:rPr>
              <w:t>Both</w:t>
            </w:r>
          </w:p>
        </w:tc>
        <w:tc>
          <w:tcPr>
            <w:tcW w:w="6203" w:type="dxa"/>
          </w:tcPr>
          <w:p w14:paraId="68999486" w14:textId="49374CAC" w:rsidR="00621C87" w:rsidRPr="00C37CCB" w:rsidRDefault="00195365" w:rsidP="00E325C1">
            <w:pPr>
              <w:pStyle w:val="TAL"/>
              <w:rPr>
                <w:rFonts w:eastAsia="SimSun"/>
                <w:lang w:val="en-US" w:eastAsia="zh-CN"/>
              </w:rPr>
            </w:pPr>
            <w:r>
              <w:rPr>
                <w:rFonts w:eastAsia="SimSun"/>
                <w:lang w:val="en-US" w:eastAsia="zh-CN"/>
              </w:rPr>
              <w:t>(proponent)</w:t>
            </w:r>
          </w:p>
        </w:tc>
      </w:tr>
      <w:tr w:rsidR="00D1638C" w14:paraId="40A25A64" w14:textId="77777777" w:rsidTr="00A615B3">
        <w:tc>
          <w:tcPr>
            <w:tcW w:w="1425" w:type="dxa"/>
          </w:tcPr>
          <w:p w14:paraId="48B764D1" w14:textId="108C1D50" w:rsidR="00D1638C" w:rsidRPr="00CC2F7F" w:rsidRDefault="00D1638C" w:rsidP="00D1638C">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3EA373ED" w14:textId="6A4D5004" w:rsidR="00D1638C" w:rsidRPr="00CC2F7F" w:rsidRDefault="00D1638C" w:rsidP="00D1638C">
            <w:pPr>
              <w:pStyle w:val="TAL"/>
              <w:rPr>
                <w:lang w:val="en-US"/>
              </w:rPr>
            </w:pPr>
            <w:r>
              <w:rPr>
                <w:rFonts w:eastAsiaTheme="minorEastAsia" w:hint="eastAsia"/>
                <w:lang w:val="en-US" w:eastAsia="zh-CN"/>
              </w:rPr>
              <w:t>Y</w:t>
            </w:r>
            <w:r>
              <w:rPr>
                <w:rFonts w:eastAsiaTheme="minorEastAsia"/>
                <w:lang w:val="en-US" w:eastAsia="zh-CN"/>
              </w:rPr>
              <w:t>es</w:t>
            </w:r>
          </w:p>
        </w:tc>
        <w:tc>
          <w:tcPr>
            <w:tcW w:w="1317" w:type="dxa"/>
          </w:tcPr>
          <w:p w14:paraId="1FA32850" w14:textId="0002D689" w:rsidR="00D1638C" w:rsidRPr="00CC2F7F" w:rsidRDefault="00D1638C" w:rsidP="00D1638C">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514E370A" w14:textId="77777777" w:rsidR="00D1638C" w:rsidRPr="00CC2F7F" w:rsidRDefault="00D1638C" w:rsidP="00D1638C">
            <w:pPr>
              <w:pStyle w:val="TAL"/>
              <w:rPr>
                <w:lang w:val="en-US"/>
              </w:rPr>
            </w:pPr>
          </w:p>
        </w:tc>
      </w:tr>
      <w:tr w:rsidR="00D1638C" w14:paraId="6479AAA2" w14:textId="77777777" w:rsidTr="00A615B3">
        <w:tc>
          <w:tcPr>
            <w:tcW w:w="1425" w:type="dxa"/>
          </w:tcPr>
          <w:p w14:paraId="2F728D6A" w14:textId="090B34D4" w:rsidR="00D1638C" w:rsidRPr="00C37CCB" w:rsidRDefault="00071E06" w:rsidP="00D1638C">
            <w:pPr>
              <w:pStyle w:val="TAL"/>
              <w:rPr>
                <w:lang w:val="en-US"/>
              </w:rPr>
            </w:pPr>
            <w:r>
              <w:rPr>
                <w:lang w:val="en-US"/>
              </w:rPr>
              <w:t>Nokia</w:t>
            </w:r>
          </w:p>
        </w:tc>
        <w:tc>
          <w:tcPr>
            <w:tcW w:w="910" w:type="dxa"/>
          </w:tcPr>
          <w:p w14:paraId="58A7E23D" w14:textId="16BB7FC3" w:rsidR="00D1638C" w:rsidRPr="00C37CCB" w:rsidRDefault="00071E06" w:rsidP="00D1638C">
            <w:pPr>
              <w:pStyle w:val="TAL"/>
              <w:rPr>
                <w:lang w:val="en-US"/>
              </w:rPr>
            </w:pPr>
            <w:r>
              <w:rPr>
                <w:lang w:val="en-US"/>
              </w:rPr>
              <w:t>Yes</w:t>
            </w:r>
          </w:p>
        </w:tc>
        <w:tc>
          <w:tcPr>
            <w:tcW w:w="1317" w:type="dxa"/>
          </w:tcPr>
          <w:p w14:paraId="3B9F29FC" w14:textId="737E3643" w:rsidR="00D1638C" w:rsidRPr="00C37CCB" w:rsidRDefault="00071E06" w:rsidP="00D1638C">
            <w:pPr>
              <w:pStyle w:val="TAL"/>
              <w:rPr>
                <w:lang w:val="en-US"/>
              </w:rPr>
            </w:pPr>
            <w:r>
              <w:rPr>
                <w:lang w:val="en-US"/>
              </w:rPr>
              <w:t>Both</w:t>
            </w:r>
          </w:p>
        </w:tc>
        <w:tc>
          <w:tcPr>
            <w:tcW w:w="6203" w:type="dxa"/>
          </w:tcPr>
          <w:p w14:paraId="641A6AA2" w14:textId="608A0461" w:rsidR="00D1638C" w:rsidRPr="00C37CCB" w:rsidRDefault="00071E06" w:rsidP="00D1638C">
            <w:pPr>
              <w:pStyle w:val="TAL"/>
              <w:rPr>
                <w:lang w:val="en-US"/>
              </w:rPr>
            </w:pPr>
            <w:r>
              <w:rPr>
                <w:lang w:val="en-US"/>
              </w:rPr>
              <w:t>Thanks for the reference to RAN3 agreed CRs. As these are alignments to RAN3 specification, we are OK with the changes.</w:t>
            </w:r>
          </w:p>
        </w:tc>
      </w:tr>
      <w:tr w:rsidR="00D1638C" w14:paraId="75B1D9FB" w14:textId="77777777" w:rsidTr="00A615B3">
        <w:tc>
          <w:tcPr>
            <w:tcW w:w="1425" w:type="dxa"/>
          </w:tcPr>
          <w:p w14:paraId="7073CAC3" w14:textId="6F91C2A0" w:rsidR="00D1638C" w:rsidRPr="00C37CCB" w:rsidRDefault="00445709" w:rsidP="00D1638C">
            <w:pPr>
              <w:pStyle w:val="TAL"/>
              <w:rPr>
                <w:lang w:val="en-US" w:eastAsia="ko-KR"/>
              </w:rPr>
            </w:pPr>
            <w:r>
              <w:rPr>
                <w:lang w:val="en-US" w:eastAsia="ko-KR"/>
              </w:rPr>
              <w:t>S</w:t>
            </w:r>
            <w:r>
              <w:rPr>
                <w:rFonts w:hint="eastAsia"/>
                <w:lang w:val="en-US" w:eastAsia="ko-KR"/>
              </w:rPr>
              <w:t xml:space="preserve">amsung </w:t>
            </w:r>
          </w:p>
        </w:tc>
        <w:tc>
          <w:tcPr>
            <w:tcW w:w="910" w:type="dxa"/>
          </w:tcPr>
          <w:p w14:paraId="253694D3" w14:textId="72686B4A" w:rsidR="00D1638C" w:rsidRPr="00C37CCB" w:rsidRDefault="00445709" w:rsidP="00D1638C">
            <w:pPr>
              <w:pStyle w:val="TAL"/>
              <w:rPr>
                <w:lang w:val="en-US" w:eastAsia="ko-KR"/>
              </w:rPr>
            </w:pPr>
            <w:r>
              <w:rPr>
                <w:lang w:val="en-US" w:eastAsia="ko-KR"/>
              </w:rPr>
              <w:t>Y</w:t>
            </w:r>
            <w:r>
              <w:rPr>
                <w:rFonts w:hint="eastAsia"/>
                <w:lang w:val="en-US" w:eastAsia="ko-KR"/>
              </w:rPr>
              <w:t xml:space="preserve">es </w:t>
            </w:r>
          </w:p>
        </w:tc>
        <w:tc>
          <w:tcPr>
            <w:tcW w:w="1317" w:type="dxa"/>
          </w:tcPr>
          <w:p w14:paraId="39F83167" w14:textId="29F0A613" w:rsidR="00D1638C" w:rsidRPr="00C37CCB" w:rsidRDefault="00445709" w:rsidP="00D1638C">
            <w:pPr>
              <w:pStyle w:val="TAL"/>
              <w:rPr>
                <w:lang w:val="en-US" w:eastAsia="ko-KR"/>
              </w:rPr>
            </w:pPr>
            <w:r>
              <w:rPr>
                <w:lang w:val="en-US" w:eastAsia="ko-KR"/>
              </w:rPr>
              <w:t>B</w:t>
            </w:r>
            <w:r>
              <w:rPr>
                <w:rFonts w:hint="eastAsia"/>
                <w:lang w:val="en-US" w:eastAsia="ko-KR"/>
              </w:rPr>
              <w:t xml:space="preserve">oth </w:t>
            </w:r>
          </w:p>
        </w:tc>
        <w:tc>
          <w:tcPr>
            <w:tcW w:w="6203" w:type="dxa"/>
          </w:tcPr>
          <w:p w14:paraId="018C1297" w14:textId="6A2DE972" w:rsidR="00D1638C" w:rsidRPr="00C37CCB" w:rsidRDefault="00445709" w:rsidP="00D1638C">
            <w:pPr>
              <w:pStyle w:val="TAL"/>
              <w:rPr>
                <w:lang w:val="en-US" w:eastAsia="ko-KR"/>
              </w:rPr>
            </w:pPr>
            <w:r>
              <w:rPr>
                <w:lang w:val="en-US" w:eastAsia="ko-KR"/>
              </w:rPr>
              <w:t>A</w:t>
            </w:r>
            <w:r>
              <w:rPr>
                <w:rFonts w:hint="eastAsia"/>
                <w:lang w:val="en-US" w:eastAsia="ko-KR"/>
              </w:rPr>
              <w:t xml:space="preserve">gree </w:t>
            </w:r>
            <w:r>
              <w:rPr>
                <w:lang w:val="en-US" w:eastAsia="ko-KR"/>
              </w:rPr>
              <w:t xml:space="preserve">on this. </w:t>
            </w: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621C87" w14:paraId="0BB2BE55" w14:textId="77777777" w:rsidTr="00A615B3">
        <w:tc>
          <w:tcPr>
            <w:tcW w:w="1809" w:type="dxa"/>
          </w:tcPr>
          <w:p w14:paraId="4877034F" w14:textId="656EB395" w:rsid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18C6BDE0" w14:textId="62EC3D5C" w:rsid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1B6EFB7E" w14:textId="77777777" w:rsidR="00621C87" w:rsidRDefault="00621C87" w:rsidP="00E325C1">
            <w:pPr>
              <w:pStyle w:val="TAL"/>
            </w:pPr>
          </w:p>
        </w:tc>
      </w:tr>
      <w:tr w:rsidR="00621C87" w14:paraId="3699D0CC" w14:textId="77777777" w:rsidTr="00A615B3">
        <w:tc>
          <w:tcPr>
            <w:tcW w:w="1809" w:type="dxa"/>
          </w:tcPr>
          <w:p w14:paraId="633C8723" w14:textId="1F4EB6CB" w:rsidR="00621C87" w:rsidRPr="00195365" w:rsidRDefault="00195365" w:rsidP="00E325C1">
            <w:pPr>
              <w:pStyle w:val="TAL"/>
              <w:rPr>
                <w:rFonts w:eastAsia="SimSun"/>
                <w:lang w:val="en-US" w:eastAsia="zh-CN"/>
              </w:rPr>
            </w:pPr>
            <w:r>
              <w:rPr>
                <w:rFonts w:eastAsia="SimSun"/>
                <w:lang w:val="en-US" w:eastAsia="zh-CN"/>
              </w:rPr>
              <w:t>Qualcomm</w:t>
            </w:r>
          </w:p>
        </w:tc>
        <w:tc>
          <w:tcPr>
            <w:tcW w:w="1560" w:type="dxa"/>
          </w:tcPr>
          <w:p w14:paraId="241935C3" w14:textId="1CEF8181" w:rsidR="00621C87" w:rsidRPr="00195365" w:rsidRDefault="00195365" w:rsidP="00E325C1">
            <w:pPr>
              <w:pStyle w:val="TAL"/>
              <w:rPr>
                <w:rFonts w:eastAsia="SimSun"/>
                <w:lang w:val="en-US" w:eastAsia="zh-CN"/>
              </w:rPr>
            </w:pPr>
            <w:r>
              <w:rPr>
                <w:rFonts w:eastAsia="SimSun"/>
                <w:lang w:val="en-US" w:eastAsia="zh-CN"/>
              </w:rPr>
              <w:t>Yes</w:t>
            </w:r>
          </w:p>
        </w:tc>
        <w:tc>
          <w:tcPr>
            <w:tcW w:w="6261" w:type="dxa"/>
          </w:tcPr>
          <w:p w14:paraId="763050D4" w14:textId="5F3E70D2" w:rsidR="00621C87" w:rsidRPr="00195365" w:rsidRDefault="00195365" w:rsidP="00E325C1">
            <w:pPr>
              <w:pStyle w:val="TAL"/>
              <w:rPr>
                <w:lang w:val="en-US"/>
              </w:rPr>
            </w:pPr>
            <w:r>
              <w:rPr>
                <w:lang w:val="en-US"/>
              </w:rPr>
              <w:t>(proponent)</w:t>
            </w:r>
          </w:p>
        </w:tc>
      </w:tr>
      <w:tr w:rsidR="00D1638C" w14:paraId="14A346A6" w14:textId="77777777" w:rsidTr="00A615B3">
        <w:tc>
          <w:tcPr>
            <w:tcW w:w="1809" w:type="dxa"/>
          </w:tcPr>
          <w:p w14:paraId="45EBFEA5" w14:textId="426DCBBA" w:rsidR="00D1638C" w:rsidRPr="003C6318" w:rsidRDefault="00D1638C" w:rsidP="00D1638C">
            <w:pPr>
              <w:pStyle w:val="TAL"/>
              <w:rPr>
                <w:lang w:val="sv-SE"/>
              </w:rPr>
            </w:pPr>
            <w:r>
              <w:rPr>
                <w:rFonts w:eastAsiaTheme="minorEastAsia" w:hint="eastAsia"/>
                <w:lang w:val="sv-SE" w:eastAsia="zh-CN"/>
              </w:rPr>
              <w:t>v</w:t>
            </w:r>
            <w:r>
              <w:rPr>
                <w:rFonts w:eastAsiaTheme="minorEastAsia"/>
                <w:lang w:val="sv-SE" w:eastAsia="zh-CN"/>
              </w:rPr>
              <w:t>ivo</w:t>
            </w:r>
          </w:p>
        </w:tc>
        <w:tc>
          <w:tcPr>
            <w:tcW w:w="1560" w:type="dxa"/>
          </w:tcPr>
          <w:p w14:paraId="0994E64C" w14:textId="092D6EAC" w:rsidR="00D1638C" w:rsidRPr="003C6318" w:rsidRDefault="00D1638C" w:rsidP="00D1638C">
            <w:pPr>
              <w:pStyle w:val="TAL"/>
              <w:rPr>
                <w:lang w:val="sv-SE"/>
              </w:rPr>
            </w:pPr>
            <w:r>
              <w:rPr>
                <w:rFonts w:eastAsiaTheme="minorEastAsia" w:hint="eastAsia"/>
                <w:lang w:val="sv-SE" w:eastAsia="zh-CN"/>
              </w:rPr>
              <w:t>Y</w:t>
            </w:r>
            <w:r>
              <w:rPr>
                <w:rFonts w:eastAsiaTheme="minorEastAsia"/>
                <w:lang w:val="sv-SE" w:eastAsia="zh-CN"/>
              </w:rPr>
              <w:t>es</w:t>
            </w:r>
          </w:p>
        </w:tc>
        <w:tc>
          <w:tcPr>
            <w:tcW w:w="6261" w:type="dxa"/>
          </w:tcPr>
          <w:p w14:paraId="3053A9BB" w14:textId="77777777" w:rsidR="00D1638C" w:rsidRPr="003C6318" w:rsidRDefault="00D1638C" w:rsidP="00D1638C">
            <w:pPr>
              <w:pStyle w:val="TAL"/>
              <w:rPr>
                <w:lang w:val="sv-SE"/>
              </w:rPr>
            </w:pPr>
          </w:p>
        </w:tc>
      </w:tr>
      <w:tr w:rsidR="00D1638C" w14:paraId="5BC02692" w14:textId="77777777" w:rsidTr="00A615B3">
        <w:tc>
          <w:tcPr>
            <w:tcW w:w="1809" w:type="dxa"/>
          </w:tcPr>
          <w:p w14:paraId="56DA0E5E" w14:textId="48E2BE24" w:rsidR="00D1638C" w:rsidRPr="00A27CBB" w:rsidRDefault="00A27CBB" w:rsidP="00D1638C">
            <w:pPr>
              <w:pStyle w:val="TAL"/>
              <w:rPr>
                <w:lang w:val="en-US"/>
              </w:rPr>
            </w:pPr>
            <w:r>
              <w:rPr>
                <w:lang w:val="en-US"/>
              </w:rPr>
              <w:t>Nokia</w:t>
            </w:r>
          </w:p>
        </w:tc>
        <w:tc>
          <w:tcPr>
            <w:tcW w:w="1560" w:type="dxa"/>
          </w:tcPr>
          <w:p w14:paraId="0666119B" w14:textId="7D715CB0" w:rsidR="00D1638C" w:rsidRPr="00A27CBB" w:rsidRDefault="00A27CBB" w:rsidP="00D1638C">
            <w:pPr>
              <w:pStyle w:val="TAL"/>
              <w:rPr>
                <w:lang w:val="en-US"/>
              </w:rPr>
            </w:pPr>
            <w:r>
              <w:rPr>
                <w:lang w:val="en-US"/>
              </w:rPr>
              <w:t>Yes</w:t>
            </w:r>
          </w:p>
        </w:tc>
        <w:tc>
          <w:tcPr>
            <w:tcW w:w="6261" w:type="dxa"/>
          </w:tcPr>
          <w:p w14:paraId="14BE188A" w14:textId="1D3180DC" w:rsidR="00D1638C" w:rsidRPr="00237D81" w:rsidRDefault="00237D81" w:rsidP="00D1638C">
            <w:pPr>
              <w:pStyle w:val="TAL"/>
              <w:rPr>
                <w:lang w:val="en-US"/>
              </w:rPr>
            </w:pPr>
            <w:r>
              <w:rPr>
                <w:lang w:val="en-US"/>
              </w:rPr>
              <w:t xml:space="preserve">Just wondering why not state explicitly that the </w:t>
            </w:r>
            <w:r w:rsidRPr="00237D81">
              <w:rPr>
                <w:lang w:val="en-US"/>
              </w:rPr>
              <w:t xml:space="preserve">timing information </w:t>
            </w:r>
            <w:r>
              <w:rPr>
                <w:lang w:val="en-US"/>
              </w:rPr>
              <w:t xml:space="preserve">in question </w:t>
            </w:r>
            <w:r w:rsidRPr="00237D81">
              <w:rPr>
                <w:lang w:val="en-US"/>
              </w:rPr>
              <w:t>is the SFN initialisation time or frame timing information</w:t>
            </w:r>
            <w:r>
              <w:rPr>
                <w:lang w:val="en-US"/>
              </w:rPr>
              <w:t>?</w:t>
            </w:r>
          </w:p>
        </w:tc>
      </w:tr>
      <w:tr w:rsidR="00D1638C" w14:paraId="7CF466F2" w14:textId="77777777" w:rsidTr="00A615B3">
        <w:tc>
          <w:tcPr>
            <w:tcW w:w="1809" w:type="dxa"/>
          </w:tcPr>
          <w:p w14:paraId="3A0D6D26" w14:textId="3017C4E9" w:rsidR="00D1638C" w:rsidRPr="00445709" w:rsidRDefault="00445709" w:rsidP="00D1638C">
            <w:pPr>
              <w:pStyle w:val="TAL"/>
              <w:rPr>
                <w:rFonts w:eastAsiaTheme="minorEastAsia"/>
                <w:lang w:eastAsia="zh-CN"/>
              </w:rPr>
            </w:pPr>
            <w:r>
              <w:rPr>
                <w:lang w:eastAsia="ko-KR"/>
              </w:rPr>
              <w:t>S</w:t>
            </w:r>
            <w:r>
              <w:rPr>
                <w:rFonts w:hint="eastAsia"/>
                <w:lang w:eastAsia="ko-KR"/>
              </w:rPr>
              <w:t xml:space="preserve">amsung </w:t>
            </w:r>
          </w:p>
        </w:tc>
        <w:tc>
          <w:tcPr>
            <w:tcW w:w="1560" w:type="dxa"/>
          </w:tcPr>
          <w:p w14:paraId="30211A01" w14:textId="5CEACD02" w:rsidR="00D1638C" w:rsidRPr="00445709" w:rsidRDefault="00445709" w:rsidP="00D1638C">
            <w:pPr>
              <w:pStyle w:val="TAL"/>
              <w:rPr>
                <w:rFonts w:eastAsiaTheme="minorEastAsia"/>
                <w:lang w:eastAsia="zh-CN"/>
              </w:rPr>
            </w:pPr>
            <w:r>
              <w:rPr>
                <w:lang w:eastAsia="ko-KR"/>
              </w:rPr>
              <w:t>Y</w:t>
            </w:r>
            <w:r>
              <w:rPr>
                <w:rFonts w:hint="eastAsia"/>
                <w:lang w:eastAsia="ko-KR"/>
              </w:rPr>
              <w:t xml:space="preserve">es </w:t>
            </w:r>
          </w:p>
        </w:tc>
        <w:tc>
          <w:tcPr>
            <w:tcW w:w="6261" w:type="dxa"/>
          </w:tcPr>
          <w:p w14:paraId="00EF71FB" w14:textId="77777777" w:rsidR="00D1638C" w:rsidRPr="003679F0" w:rsidRDefault="00D1638C" w:rsidP="00D1638C">
            <w:pPr>
              <w:pStyle w:val="TAL"/>
            </w:pPr>
          </w:p>
        </w:tc>
      </w:tr>
      <w:tr w:rsidR="00D1638C" w14:paraId="5817A5BB" w14:textId="77777777" w:rsidTr="00A615B3">
        <w:tc>
          <w:tcPr>
            <w:tcW w:w="1809" w:type="dxa"/>
          </w:tcPr>
          <w:p w14:paraId="6367C9BC" w14:textId="056F7C9E" w:rsidR="00D1638C" w:rsidRPr="0083240F" w:rsidRDefault="0083240F" w:rsidP="00D1638C">
            <w:pPr>
              <w:pStyle w:val="TAL"/>
              <w:rPr>
                <w:lang w:val="en-US"/>
              </w:rPr>
            </w:pPr>
            <w:r>
              <w:rPr>
                <w:lang w:val="en-US"/>
              </w:rPr>
              <w:t>Qualcomm</w:t>
            </w:r>
          </w:p>
        </w:tc>
        <w:tc>
          <w:tcPr>
            <w:tcW w:w="1560" w:type="dxa"/>
          </w:tcPr>
          <w:p w14:paraId="1FB32DD4" w14:textId="77777777" w:rsidR="00D1638C" w:rsidRPr="003679F0" w:rsidRDefault="00D1638C" w:rsidP="00D1638C">
            <w:pPr>
              <w:pStyle w:val="TAL"/>
            </w:pPr>
          </w:p>
        </w:tc>
        <w:tc>
          <w:tcPr>
            <w:tcW w:w="6261" w:type="dxa"/>
          </w:tcPr>
          <w:p w14:paraId="0E658DAA" w14:textId="77777777" w:rsidR="00D1638C" w:rsidRDefault="0083240F" w:rsidP="003C4153">
            <w:pPr>
              <w:pStyle w:val="TAL"/>
              <w:jc w:val="left"/>
              <w:rPr>
                <w:lang w:val="en-US"/>
              </w:rPr>
            </w:pPr>
            <w:r>
              <w:rPr>
                <w:lang w:val="en-US"/>
              </w:rPr>
              <w:t>Response to Nokia's question above:</w:t>
            </w:r>
          </w:p>
          <w:p w14:paraId="6525F82D" w14:textId="77777777" w:rsidR="0083240F" w:rsidRDefault="007949AD" w:rsidP="003C4153">
            <w:pPr>
              <w:pStyle w:val="TAL"/>
              <w:jc w:val="left"/>
              <w:rPr>
                <w:lang w:val="en-US"/>
              </w:rPr>
            </w:pPr>
            <w:r>
              <w:rPr>
                <w:lang w:val="en-US"/>
              </w:rPr>
              <w:t xml:space="preserve">This text is copied from </w:t>
            </w:r>
            <w:r w:rsidR="003C4153" w:rsidRPr="003C4153">
              <w:rPr>
                <w:lang w:val="en-US"/>
              </w:rPr>
              <w:t>8.2.2.2</w:t>
            </w:r>
            <w:r w:rsidR="003C4153">
              <w:rPr>
                <w:lang w:val="en-US"/>
              </w:rPr>
              <w:t xml:space="preserve">: </w:t>
            </w:r>
            <w:r w:rsidR="003C4153" w:rsidRPr="003C4153">
              <w:rPr>
                <w:lang w:val="en-US"/>
              </w:rPr>
              <w:t>Information that may be transferred from the ng-eNB to LMF</w:t>
            </w:r>
            <w:r w:rsidR="003C4153">
              <w:rPr>
                <w:lang w:val="en-US"/>
              </w:rPr>
              <w:t>:</w:t>
            </w:r>
          </w:p>
          <w:p w14:paraId="38D5D984" w14:textId="67DBBF1A" w:rsidR="00B36EA2" w:rsidRPr="00B36EA2" w:rsidRDefault="00B36EA2" w:rsidP="00464552">
            <w:pPr>
              <w:pStyle w:val="B1"/>
              <w:spacing w:after="0"/>
              <w:rPr>
                <w:lang w:val="en-US"/>
              </w:rPr>
            </w:pPr>
            <w:r>
              <w:rPr>
                <w:lang w:val="en-US"/>
              </w:rPr>
              <w:t>"</w:t>
            </w:r>
            <w:r w:rsidRPr="0007416F">
              <w:t>Timing information of TPs served by the ng-eNB;</w:t>
            </w:r>
            <w:r>
              <w:rPr>
                <w:lang w:val="en-US"/>
              </w:rPr>
              <w:t>"</w:t>
            </w:r>
          </w:p>
          <w:p w14:paraId="37F1F382" w14:textId="4BDD385C" w:rsidR="00B36EA2" w:rsidRPr="00B36EA2" w:rsidRDefault="00B36EA2" w:rsidP="00464552">
            <w:pPr>
              <w:pStyle w:val="TAL"/>
              <w:jc w:val="left"/>
              <w:rPr>
                <w:rFonts w:cs="Arial"/>
                <w:lang w:val="en-US"/>
              </w:rPr>
            </w:pPr>
            <w:r>
              <w:rPr>
                <w:rFonts w:cs="Arial"/>
                <w:lang w:val="en-US"/>
              </w:rPr>
              <w:t xml:space="preserve">Therefore, the same wording </w:t>
            </w:r>
            <w:r w:rsidR="00464552">
              <w:rPr>
                <w:rFonts w:cs="Arial"/>
                <w:lang w:val="en-US"/>
              </w:rPr>
              <w:t xml:space="preserve">is proposed for </w:t>
            </w:r>
            <w:r>
              <w:rPr>
                <w:rFonts w:cs="Arial"/>
                <w:lang w:val="en-US"/>
              </w:rPr>
              <w:t>the gNB</w:t>
            </w:r>
            <w:r w:rsidR="00464552">
              <w:rPr>
                <w:rFonts w:cs="Arial"/>
                <w:lang w:val="en-US"/>
              </w:rPr>
              <w:t>.</w:t>
            </w:r>
          </w:p>
        </w:tc>
      </w:tr>
    </w:tbl>
    <w:p w14:paraId="759490F8" w14:textId="6A5BA9CA" w:rsidR="004A3BA1" w:rsidRDefault="004A3BA1" w:rsidP="004A3BA1">
      <w:pPr>
        <w:pStyle w:val="B1"/>
        <w:rPr>
          <w:rFonts w:eastAsiaTheme="minorEastAsia"/>
          <w:lang w:eastAsia="zh-CN"/>
        </w:rPr>
      </w:pPr>
    </w:p>
    <w:p w14:paraId="2704BA23" w14:textId="77777777" w:rsidR="00C377F3" w:rsidRDefault="00C377F3" w:rsidP="00C377F3">
      <w:pPr>
        <w:rPr>
          <w:ins w:id="136" w:author="Qualcomm1" w:date="2021-01-30T03:56:00Z"/>
          <w:lang w:val="en-US" w:eastAsia="zh-CN"/>
        </w:rPr>
      </w:pPr>
      <w:ins w:id="137" w:author="Qualcomm1" w:date="2021-01-30T03:56:00Z">
        <w:r>
          <w:rPr>
            <w:lang w:val="en-US" w:eastAsia="zh-CN"/>
          </w:rPr>
          <w:t>Summary:</w:t>
        </w:r>
      </w:ins>
    </w:p>
    <w:p w14:paraId="037E3B98" w14:textId="1221E319" w:rsidR="00C377F3" w:rsidRDefault="00C377F3" w:rsidP="00C377F3">
      <w:pPr>
        <w:pStyle w:val="B1"/>
        <w:spacing w:after="60"/>
        <w:jc w:val="left"/>
        <w:rPr>
          <w:ins w:id="138" w:author="Qualcomm1" w:date="2021-01-30T07:17:00Z"/>
          <w:lang w:val="en-US" w:eastAsia="zh-CN"/>
        </w:rPr>
      </w:pPr>
      <w:ins w:id="139" w:author="Qualcomm1" w:date="2021-01-30T03:56:00Z">
        <w:r>
          <w:rPr>
            <w:lang w:val="en-US" w:eastAsia="zh-CN"/>
          </w:rPr>
          <w:t>-</w:t>
        </w:r>
        <w:r>
          <w:rPr>
            <w:lang w:val="en-US" w:eastAsia="zh-CN"/>
          </w:rPr>
          <w:tab/>
        </w:r>
      </w:ins>
      <w:ins w:id="140" w:author="Qualcomm1" w:date="2021-01-30T07:26:00Z">
        <w:r>
          <w:rPr>
            <w:lang w:val="en-US" w:eastAsia="zh-CN"/>
          </w:rPr>
          <w:t>There seems consensus that a CR is needed to describe the additional</w:t>
        </w:r>
      </w:ins>
      <w:ins w:id="141" w:author="Qualcomm1" w:date="2021-01-30T07:27:00Z">
        <w:r>
          <w:rPr>
            <w:lang w:val="en-US" w:eastAsia="zh-CN"/>
          </w:rPr>
          <w:t xml:space="preserve"> NRPPa functionality.</w:t>
        </w:r>
      </w:ins>
    </w:p>
    <w:p w14:paraId="1CC0E3B4" w14:textId="77777777" w:rsidR="00C377F3" w:rsidRDefault="00C377F3" w:rsidP="00C377F3">
      <w:pPr>
        <w:pStyle w:val="B1"/>
        <w:jc w:val="left"/>
        <w:rPr>
          <w:ins w:id="142" w:author="Qualcomm1" w:date="2021-01-30T07:15:00Z"/>
          <w:lang w:val="en-US" w:eastAsia="zh-CN"/>
        </w:rPr>
      </w:pPr>
    </w:p>
    <w:p w14:paraId="2EEC2DAF" w14:textId="0CA55D5A" w:rsidR="00C377F3" w:rsidRPr="00BF6802" w:rsidRDefault="00C377F3" w:rsidP="00C377F3">
      <w:pPr>
        <w:pStyle w:val="NO"/>
        <w:jc w:val="left"/>
        <w:rPr>
          <w:ins w:id="143" w:author="Qualcomm1" w:date="2021-01-30T07:15:00Z"/>
          <w:lang w:eastAsia="zh-CN"/>
        </w:rPr>
      </w:pPr>
      <w:ins w:id="144" w:author="Qualcomm1" w:date="2021-01-30T07:15:00Z">
        <w:r w:rsidRPr="007664B9">
          <w:rPr>
            <w:b/>
            <w:bCs/>
            <w:lang w:eastAsia="zh-CN"/>
          </w:rPr>
          <w:t xml:space="preserve">Proposal </w:t>
        </w:r>
      </w:ins>
      <w:ins w:id="145" w:author="Qualcomm1" w:date="2021-01-30T07:27:00Z">
        <w:r w:rsidR="00BE2D0E">
          <w:rPr>
            <w:b/>
            <w:bCs/>
            <w:lang w:val="en-US" w:eastAsia="zh-CN"/>
          </w:rPr>
          <w:t>4</w:t>
        </w:r>
      </w:ins>
      <w:ins w:id="146" w:author="Qualcomm1" w:date="2021-01-30T07:15:00Z">
        <w:r w:rsidRPr="007664B9">
          <w:rPr>
            <w:b/>
            <w:bCs/>
            <w:lang w:eastAsia="zh-CN"/>
          </w:rPr>
          <w:t>:</w:t>
        </w:r>
        <w:r>
          <w:rPr>
            <w:lang w:eastAsia="zh-CN"/>
          </w:rPr>
          <w:tab/>
        </w:r>
      </w:ins>
      <w:ins w:id="147" w:author="Qualcomm1" w:date="2021-01-30T07:27:00Z">
        <w:r w:rsidR="00BE2D0E">
          <w:rPr>
            <w:lang w:val="en-US" w:eastAsia="zh-CN"/>
          </w:rPr>
          <w:t xml:space="preserve">Agree the CRs in </w:t>
        </w:r>
        <w:r w:rsidR="00BE2D0E" w:rsidRPr="00BE2D0E">
          <w:rPr>
            <w:lang w:val="en-US" w:eastAsia="zh-CN"/>
          </w:rPr>
          <w:t>R2-2101465/R2-2101468</w:t>
        </w:r>
        <w:r w:rsidR="00BE2D0E">
          <w:rPr>
            <w:lang w:val="en-US" w:eastAsia="zh-CN"/>
          </w:rPr>
          <w:t xml:space="preserve"> (</w:t>
        </w:r>
      </w:ins>
      <w:ins w:id="148" w:author="Qualcomm1" w:date="2021-01-30T07:28:00Z">
        <w:r w:rsidR="00BE2D0E">
          <w:t>"</w:t>
        </w:r>
        <w:r w:rsidR="00BE2D0E" w:rsidRPr="008C2D07">
          <w:t>Support OTDOA assistance data for case of NR serving cell</w:t>
        </w:r>
        <w:r w:rsidR="00BE2D0E">
          <w:t>"</w:t>
        </w:r>
        <w:r w:rsidR="00640AEE">
          <w:rPr>
            <w:lang w:val="en-US"/>
          </w:rPr>
          <w:t>)</w:t>
        </w:r>
      </w:ins>
      <w:ins w:id="149" w:author="Qualcomm1" w:date="2021-01-30T07:15:00Z">
        <w:r>
          <w:rPr>
            <w:lang w:eastAsia="zh-CN"/>
          </w:rPr>
          <w:t>.</w:t>
        </w:r>
      </w:ins>
    </w:p>
    <w:p w14:paraId="598D911C" w14:textId="77777777" w:rsidR="00C377F3" w:rsidRDefault="00C377F3"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Heading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gNB to report E-UTRA measuremrent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NR_newRAT,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r w:rsidR="00647EBE" w:rsidRPr="00C37CCB">
        <w:rPr>
          <w:rFonts w:eastAsiaTheme="minorEastAsia"/>
          <w:lang w:val="en-US" w:eastAsia="zh-CN"/>
        </w:rPr>
        <w:t>The sentence “In the case of a serving gNB,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UTRA measurements provided by a UE to the serving gNB”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gNB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FB1F5B">
            <w:pPr>
              <w:pStyle w:val="TAH"/>
              <w:keepNext w:val="0"/>
              <w:keepLines w:val="0"/>
            </w:pPr>
            <w:r>
              <w:t>Company</w:t>
            </w:r>
          </w:p>
        </w:tc>
        <w:tc>
          <w:tcPr>
            <w:tcW w:w="910" w:type="dxa"/>
          </w:tcPr>
          <w:p w14:paraId="744D6F1E" w14:textId="77777777" w:rsidR="00714B17" w:rsidRDefault="00714B17" w:rsidP="00FB1F5B">
            <w:pPr>
              <w:pStyle w:val="TAH"/>
              <w:keepNext w:val="0"/>
              <w:keepLines w:val="0"/>
            </w:pPr>
            <w:r>
              <w:t>Yes/No</w:t>
            </w:r>
          </w:p>
        </w:tc>
        <w:tc>
          <w:tcPr>
            <w:tcW w:w="1317" w:type="dxa"/>
          </w:tcPr>
          <w:p w14:paraId="59ACD88B" w14:textId="77777777" w:rsidR="00714B17" w:rsidRDefault="00714B17" w:rsidP="00FB1F5B">
            <w:pPr>
              <w:pStyle w:val="TAH"/>
              <w:keepNext w:val="0"/>
              <w:keepLines w:val="0"/>
              <w:rPr>
                <w:lang w:val="en-US"/>
              </w:rPr>
            </w:pPr>
            <w:r>
              <w:rPr>
                <w:lang w:val="en-US"/>
              </w:rPr>
              <w:t>Release</w:t>
            </w:r>
            <w:r>
              <w:rPr>
                <w:lang w:val="en-US"/>
              </w:rPr>
              <w:br/>
              <w:t>15/16/both</w:t>
            </w:r>
          </w:p>
        </w:tc>
        <w:tc>
          <w:tcPr>
            <w:tcW w:w="6203" w:type="dxa"/>
          </w:tcPr>
          <w:p w14:paraId="56FC419C" w14:textId="77777777" w:rsidR="00714B17" w:rsidRPr="00360A12" w:rsidRDefault="00714B17" w:rsidP="00FB1F5B">
            <w:pPr>
              <w:pStyle w:val="TAH"/>
              <w:keepNext w:val="0"/>
              <w:keepLines w:val="0"/>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FB1F5B">
            <w:pPr>
              <w:pStyle w:val="TAL"/>
              <w:keepNext w:val="0"/>
              <w:keepLines w:val="0"/>
              <w:rPr>
                <w:lang w:val="en-US"/>
              </w:rPr>
            </w:pPr>
            <w:r>
              <w:rPr>
                <w:lang w:val="en-US"/>
              </w:rPr>
              <w:t>Intel</w:t>
            </w:r>
          </w:p>
        </w:tc>
        <w:tc>
          <w:tcPr>
            <w:tcW w:w="910" w:type="dxa"/>
          </w:tcPr>
          <w:p w14:paraId="58713516" w14:textId="77777777" w:rsidR="00714B17" w:rsidRDefault="00714B17" w:rsidP="00FB1F5B">
            <w:pPr>
              <w:pStyle w:val="TAL"/>
              <w:keepNext w:val="0"/>
              <w:keepLines w:val="0"/>
            </w:pPr>
          </w:p>
        </w:tc>
        <w:tc>
          <w:tcPr>
            <w:tcW w:w="1317" w:type="dxa"/>
          </w:tcPr>
          <w:p w14:paraId="0A0E6F3A" w14:textId="77777777" w:rsidR="00714B17" w:rsidRDefault="00714B17" w:rsidP="00FB1F5B">
            <w:pPr>
              <w:pStyle w:val="TAL"/>
              <w:keepNext w:val="0"/>
              <w:keepLines w:val="0"/>
            </w:pPr>
          </w:p>
        </w:tc>
        <w:tc>
          <w:tcPr>
            <w:tcW w:w="6203" w:type="dxa"/>
          </w:tcPr>
          <w:p w14:paraId="66CDBC90" w14:textId="52AE8A9D" w:rsidR="00714B17" w:rsidRPr="00C37CCB" w:rsidRDefault="00C37CCB" w:rsidP="00FB1F5B">
            <w:pPr>
              <w:pStyle w:val="TAL"/>
              <w:keepNext w:val="0"/>
              <w:keepLines w:val="0"/>
              <w:rPr>
                <w:lang w:val="en-US"/>
              </w:rPr>
            </w:pPr>
            <w:r>
              <w:rPr>
                <w:lang w:val="en-US"/>
              </w:rPr>
              <w:t xml:space="preserve">Just for my clarification, </w:t>
            </w:r>
            <w:r w:rsidRPr="00C37CCB">
              <w:rPr>
                <w:lang w:val="en-US"/>
              </w:rPr>
              <w:t>So, the gNB can only report CGI to the LMF for Rel-15 ECID?</w:t>
            </w:r>
          </w:p>
        </w:tc>
      </w:tr>
      <w:tr w:rsidR="00714B17" w14:paraId="6B7C6928" w14:textId="77777777" w:rsidTr="00A615B3">
        <w:tc>
          <w:tcPr>
            <w:tcW w:w="1425" w:type="dxa"/>
          </w:tcPr>
          <w:p w14:paraId="77BDBC78" w14:textId="3C6DF3CA" w:rsidR="00714B17" w:rsidRPr="00C37CCB" w:rsidRDefault="00CB4985" w:rsidP="00FB1F5B">
            <w:pPr>
              <w:pStyle w:val="TAL"/>
              <w:keepNext w:val="0"/>
              <w:keepLines w:val="0"/>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FB1F5B">
            <w:pPr>
              <w:pStyle w:val="TAL"/>
              <w:keepNext w:val="0"/>
              <w:keepLines w:val="0"/>
              <w:rPr>
                <w:lang w:val="en-US"/>
              </w:rPr>
            </w:pPr>
            <w:r>
              <w:rPr>
                <w:lang w:val="en-US"/>
              </w:rPr>
              <w:t>No</w:t>
            </w:r>
          </w:p>
        </w:tc>
        <w:tc>
          <w:tcPr>
            <w:tcW w:w="1317" w:type="dxa"/>
          </w:tcPr>
          <w:p w14:paraId="66B8D9CA" w14:textId="77777777" w:rsidR="00714B17" w:rsidRPr="00C37CCB" w:rsidRDefault="00714B17" w:rsidP="00FB1F5B">
            <w:pPr>
              <w:pStyle w:val="TAL"/>
              <w:keepNext w:val="0"/>
              <w:keepLines w:val="0"/>
              <w:rPr>
                <w:lang w:val="en-US"/>
              </w:rPr>
            </w:pPr>
          </w:p>
        </w:tc>
        <w:tc>
          <w:tcPr>
            <w:tcW w:w="6203" w:type="dxa"/>
          </w:tcPr>
          <w:p w14:paraId="5C881437" w14:textId="083CFA8A" w:rsidR="00714B17" w:rsidRPr="00C37CCB" w:rsidRDefault="006F76A3" w:rsidP="00FB1F5B">
            <w:pPr>
              <w:pStyle w:val="TAL"/>
              <w:keepNext w:val="0"/>
              <w:keepLines w:val="0"/>
              <w:rPr>
                <w:lang w:val="en-US"/>
              </w:rPr>
            </w:pPr>
            <w:r>
              <w:rPr>
                <w:lang w:val="en-US"/>
              </w:rPr>
              <w:t>Even though it is not explcit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FB1F5B">
            <w:pPr>
              <w:pStyle w:val="TAL"/>
              <w:keepNext w:val="0"/>
              <w:keepLines w:val="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10" w:type="dxa"/>
          </w:tcPr>
          <w:p w14:paraId="52E64F4B" w14:textId="31CB08AE" w:rsidR="00714B17" w:rsidRPr="00C37CCB" w:rsidRDefault="00A615B3" w:rsidP="00FB1F5B">
            <w:pPr>
              <w:pStyle w:val="TAL"/>
              <w:keepNext w:val="0"/>
              <w:keepLines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FB1F5B">
            <w:pPr>
              <w:pStyle w:val="TAL"/>
              <w:keepNext w:val="0"/>
              <w:keepLines w:val="0"/>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FB1F5B">
            <w:pPr>
              <w:pStyle w:val="TAL"/>
              <w:keepNext w:val="0"/>
              <w:keepLines w:val="0"/>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FB1F5B">
            <w:pPr>
              <w:pStyle w:val="TAL"/>
              <w:keepNext w:val="0"/>
              <w:keepLines w:val="0"/>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FB1F5B">
            <w:pPr>
              <w:pStyle w:val="TAL"/>
              <w:keepNext w:val="0"/>
              <w:keepLines w:val="0"/>
              <w:rPr>
                <w:lang w:val="en-US"/>
              </w:rPr>
            </w:pPr>
          </w:p>
          <w:p w14:paraId="1CA32958" w14:textId="77777777" w:rsidR="00A615B3" w:rsidRPr="004F590C" w:rsidRDefault="00A615B3" w:rsidP="00FB1F5B">
            <w:pPr>
              <w:pStyle w:val="TAL"/>
              <w:keepNext w:val="0"/>
              <w:keepLines w:val="0"/>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TableGrid"/>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FB1F5B">
                  <w:pPr>
                    <w:rPr>
                      <w:sz w:val="16"/>
                      <w:highlight w:val="green"/>
                    </w:rPr>
                  </w:pPr>
                  <w:r w:rsidRPr="00670870">
                    <w:rPr>
                      <w:sz w:val="16"/>
                      <w:highlight w:val="green"/>
                    </w:rPr>
                    <w:t>Compared to R2-1800826, the Standard UE Positioning Methods (clause 4.3) are restructured, based on RAN3 discussions on NRPPa:</w:t>
                  </w:r>
                </w:p>
                <w:p w14:paraId="535851EE" w14:textId="77777777" w:rsidR="00A615B3" w:rsidRPr="00670870" w:rsidRDefault="00A615B3" w:rsidP="00FB1F5B">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The NRPPa ECID procedure allows an LMF to request measurements from an NG-RAN node. There are no separate procedures in the latest draft specification for ng-eNB’s and gNB’s. Therefore, the "Enhanced Cell ID for E-UTRA Methods" (4.3.3) and "Cell ID for NR Method" (4.3.8) are merged into a single section.</w:t>
                  </w:r>
                </w:p>
                <w:p w14:paraId="7E4BFEC9" w14:textId="77777777" w:rsidR="00A615B3" w:rsidRDefault="00A615B3" w:rsidP="00FB1F5B">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FB1F5B">
            <w:pPr>
              <w:pStyle w:val="TAL"/>
              <w:keepNext w:val="0"/>
              <w:keepLines w:val="0"/>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LMF should be able to be aware of the UE access Type of PCell RAT and o</w:t>
            </w:r>
            <w:r w:rsidR="00AE041F">
              <w:rPr>
                <w:rFonts w:eastAsiaTheme="minorEastAsia"/>
                <w:lang w:val="en-US" w:eastAsia="zh-CN"/>
              </w:rPr>
              <w:t>f PSCell RAT (Rel-16 LMF). I</w:t>
            </w:r>
            <w:r w:rsidR="00AE041F" w:rsidRPr="00AE041F">
              <w:rPr>
                <w:rFonts w:eastAsiaTheme="minorEastAsia"/>
                <w:lang w:val="en-US" w:eastAsia="zh-CN"/>
              </w:rPr>
              <w:t>t is thus feasible for the LMF to instigate a proper type of E-CID positioning method based on different RAT type of the PCell of the UE.</w:t>
            </w:r>
          </w:p>
          <w:p w14:paraId="72523E57" w14:textId="77777777" w:rsidR="00A615B3" w:rsidRDefault="00A615B3" w:rsidP="00FB1F5B">
            <w:pPr>
              <w:pStyle w:val="TAL"/>
              <w:keepNext w:val="0"/>
              <w:keepLines w:val="0"/>
              <w:rPr>
                <w:lang w:val="en-US"/>
              </w:rPr>
            </w:pPr>
          </w:p>
          <w:p w14:paraId="582E8BC3" w14:textId="37153658" w:rsidR="00A615B3" w:rsidRDefault="00A615B3" w:rsidP="00FB1F5B">
            <w:pPr>
              <w:pStyle w:val="TAL"/>
              <w:keepNext w:val="0"/>
              <w:keepLines w:val="0"/>
              <w:rPr>
                <w:rFonts w:eastAsiaTheme="minorEastAsia"/>
                <w:lang w:val="en-US" w:eastAsia="zh-CN"/>
              </w:rPr>
            </w:pPr>
            <w:r>
              <w:rPr>
                <w:rFonts w:eastAsiaTheme="minorEastAsia" w:hint="eastAsia"/>
                <w:lang w:val="en-US" w:eastAsia="zh-CN"/>
              </w:rPr>
              <w:t>I</w:t>
            </w:r>
            <w:r>
              <w:rPr>
                <w:rFonts w:eastAsiaTheme="minorEastAsia"/>
                <w:lang w:val="en-US" w:eastAsia="zh-CN"/>
              </w:rPr>
              <w:t>n Rel-15, NRPPa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ng-eNB. </w:t>
            </w:r>
          </w:p>
          <w:p w14:paraId="43D29839" w14:textId="77777777" w:rsidR="00AE041F" w:rsidRPr="006C464B" w:rsidRDefault="00AE041F" w:rsidP="00FB1F5B">
            <w:pPr>
              <w:pStyle w:val="TAL"/>
              <w:keepNext w:val="0"/>
              <w:keepLines w:val="0"/>
              <w:rPr>
                <w:rFonts w:eastAsiaTheme="minorEastAsia"/>
                <w:lang w:val="en-US" w:eastAsia="zh-CN"/>
              </w:rPr>
            </w:pPr>
          </w:p>
          <w:p w14:paraId="0CB490EF" w14:textId="77777777" w:rsidR="00A615B3" w:rsidRDefault="00A615B3" w:rsidP="00FB1F5B">
            <w:pPr>
              <w:pStyle w:val="TAL"/>
              <w:keepNext w:val="0"/>
              <w:keepLines w:val="0"/>
              <w:rPr>
                <w:rFonts w:eastAsiaTheme="minorEastAsia"/>
                <w:lang w:val="en-US" w:eastAsia="zh-CN"/>
              </w:rPr>
            </w:pPr>
            <w:r>
              <w:rPr>
                <w:rFonts w:eastAsiaTheme="minorEastAsia"/>
                <w:lang w:val="en-US" w:eastAsia="zh-CN"/>
              </w:rPr>
              <w:t xml:space="preserve">In Rel-16, RAN3 also made the agreement (UL NR E-CID Cat B CR) to move gNB reporting E-UTRA RSRP/RSRQ as part of other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FB1F5B">
            <w:pPr>
              <w:pStyle w:val="TAL"/>
              <w:keepNext w:val="0"/>
              <w:keepLines w:val="0"/>
              <w:rPr>
                <w:rFonts w:eastAsiaTheme="minorEastAsia"/>
                <w:lang w:val="en-US" w:eastAsia="zh-CN"/>
              </w:rPr>
            </w:pPr>
          </w:p>
          <w:p w14:paraId="044B922F" w14:textId="4F5231B7" w:rsidR="00F02F67" w:rsidRDefault="00F02F67" w:rsidP="00FB1F5B">
            <w:pPr>
              <w:pStyle w:val="TAL"/>
              <w:keepNext w:val="0"/>
              <w:keepLines w:val="0"/>
              <w:rPr>
                <w:rFonts w:eastAsiaTheme="minorEastAsia"/>
                <w:lang w:val="en-US" w:eastAsia="zh-CN"/>
              </w:rPr>
            </w:pPr>
            <w:r>
              <w:rPr>
                <w:rFonts w:eastAsiaTheme="minorEastAsia"/>
                <w:lang w:val="en-US" w:eastAsia="zh-CN"/>
              </w:rPr>
              <w:t>To us, supporting gNB to report E-UTRA RSRP/RSRQ is not complete in either stage-2 or stage-3 specification in Rel-15, which is why we suggest to remove it in stage2 to align with stage3.</w:t>
            </w:r>
          </w:p>
          <w:p w14:paraId="1F4A25E7" w14:textId="77777777" w:rsidR="00F02F67" w:rsidRDefault="00F02F67" w:rsidP="00FB1F5B">
            <w:pPr>
              <w:pStyle w:val="TAL"/>
              <w:keepNext w:val="0"/>
              <w:keepLines w:val="0"/>
              <w:rPr>
                <w:rFonts w:eastAsiaTheme="minorEastAsia"/>
                <w:lang w:val="en-US" w:eastAsia="zh-CN"/>
              </w:rPr>
            </w:pPr>
          </w:p>
          <w:p w14:paraId="7A9CE263" w14:textId="10DCF6D5" w:rsidR="00F02F67" w:rsidRDefault="00F02F67" w:rsidP="00FB1F5B">
            <w:pPr>
              <w:pStyle w:val="TAL"/>
              <w:keepNext w:val="0"/>
              <w:keepLines w:val="0"/>
              <w:rPr>
                <w:rFonts w:eastAsiaTheme="minorEastAsia"/>
                <w:lang w:val="en-US" w:eastAsia="zh-CN"/>
              </w:rPr>
            </w:pPr>
            <w:r>
              <w:rPr>
                <w:rFonts w:eastAsiaTheme="minorEastAsia"/>
                <w:lang w:val="en-US" w:eastAsia="zh-CN"/>
              </w:rPr>
              <w:t xml:space="preserve">For R16 spec, the previously voided Clause for E-CID wrongly removed the report of NR CID from gNB to LMF, but this is actually supported. </w:t>
            </w:r>
          </w:p>
          <w:p w14:paraId="40F2E1F9" w14:textId="77777777" w:rsidR="00A615B3" w:rsidRPr="00F02F67" w:rsidRDefault="00A615B3" w:rsidP="00FB1F5B">
            <w:pPr>
              <w:pStyle w:val="TAL"/>
              <w:keepNext w:val="0"/>
              <w:keepLines w:val="0"/>
              <w:rPr>
                <w:rFonts w:eastAsiaTheme="minorEastAsia"/>
                <w:lang w:val="en-US" w:eastAsia="zh-CN"/>
              </w:rPr>
            </w:pPr>
          </w:p>
          <w:p w14:paraId="3304C835" w14:textId="77777777" w:rsidR="00A615B3" w:rsidRDefault="00A615B3" w:rsidP="00FB1F5B">
            <w:pPr>
              <w:pStyle w:val="TAL"/>
              <w:keepNext w:val="0"/>
              <w:keepLines w:val="0"/>
              <w:rPr>
                <w:rFonts w:eastAsiaTheme="minorEastAsia"/>
                <w:lang w:val="en-US" w:eastAsia="zh-CN"/>
              </w:rPr>
            </w:pPr>
            <w:r>
              <w:rPr>
                <w:rFonts w:eastAsiaTheme="minorEastAsia"/>
                <w:lang w:val="en-US" w:eastAsia="zh-CN"/>
              </w:rPr>
              <w:t>@Intel</w:t>
            </w:r>
          </w:p>
          <w:p w14:paraId="1B44F402" w14:textId="77777777" w:rsidR="00714B17" w:rsidRDefault="00A615B3" w:rsidP="00FB1F5B">
            <w:pPr>
              <w:pStyle w:val="TAL"/>
              <w:keepNext w:val="0"/>
              <w:keepLines w:val="0"/>
              <w:rPr>
                <w:rFonts w:eastAsiaTheme="minorEastAsia"/>
                <w:lang w:val="en-US" w:eastAsia="zh-CN"/>
              </w:rPr>
            </w:pPr>
            <w:r>
              <w:rPr>
                <w:rFonts w:eastAsiaTheme="minorEastAsia"/>
                <w:lang w:val="en-US" w:eastAsia="zh-CN"/>
              </w:rPr>
              <w:t>gNB can report CGI and cell portion to the LMF in Rel-15 E-CID. This is reflected by the following bullets in the WID for NR-NewRAT-Core:</w:t>
            </w:r>
          </w:p>
          <w:tbl>
            <w:tblPr>
              <w:tblStyle w:val="TableGrid"/>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FB1F5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FB1F5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FB1F5B">
                  <w:pPr>
                    <w:pStyle w:val="B3"/>
                    <w:spacing w:after="0"/>
                    <w:rPr>
                      <w:lang w:val="en-US"/>
                    </w:rPr>
                  </w:pPr>
                  <w:r>
                    <w:rPr>
                      <w:lang w:val="en-US"/>
                    </w:rPr>
                    <w:t>-</w:t>
                  </w:r>
                  <w:r>
                    <w:rPr>
                      <w:lang w:val="en-US"/>
                    </w:rPr>
                    <w:tab/>
                    <w:t>Transport of LPP messages between 5G-CN and UE through gNB [RAN2];</w:t>
                  </w:r>
                </w:p>
                <w:p w14:paraId="707BBE43" w14:textId="77777777" w:rsidR="00BE5C6B" w:rsidRDefault="00BE5C6B" w:rsidP="00FB1F5B">
                  <w:pPr>
                    <w:pStyle w:val="B3"/>
                    <w:spacing w:after="0"/>
                    <w:rPr>
                      <w:lang w:val="en-US"/>
                    </w:rPr>
                  </w:pPr>
                  <w:r>
                    <w:rPr>
                      <w:lang w:val="en-US"/>
                    </w:rPr>
                    <w:t>-</w:t>
                  </w:r>
                  <w:r>
                    <w:rPr>
                      <w:lang w:val="en-US"/>
                    </w:rPr>
                    <w:tab/>
                    <w:t>Transport of LPPa type messages between 5G-CN and NG-RAN hosting E-UTRA (eNB) [RAN2, RAN3];</w:t>
                  </w:r>
                </w:p>
                <w:p w14:paraId="563F1659" w14:textId="77777777" w:rsidR="00BE5C6B" w:rsidRDefault="00BE5C6B" w:rsidP="00FB1F5B">
                  <w:pPr>
                    <w:pStyle w:val="NO"/>
                    <w:keepLines w:val="0"/>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FB1F5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FB1F5B">
                  <w:pPr>
                    <w:pStyle w:val="B3"/>
                    <w:spacing w:after="0"/>
                    <w:rPr>
                      <w:lang w:val="en-US"/>
                    </w:rPr>
                  </w:pPr>
                  <w:r>
                    <w:rPr>
                      <w:lang w:val="en-US"/>
                    </w:rPr>
                    <w:t xml:space="preserve">NOTE: This objective strives for common design of NR parts of inter-RAT measurement between NR and E-UTRA </w:t>
                  </w:r>
                </w:p>
                <w:p w14:paraId="55EA0CDD" w14:textId="77777777" w:rsidR="00BE5C6B" w:rsidRDefault="00BE5C6B" w:rsidP="00FB1F5B">
                  <w:pPr>
                    <w:pStyle w:val="B2"/>
                    <w:spacing w:after="0"/>
                    <w:rPr>
                      <w:lang w:val="en-US" w:eastAsia="ja-JP"/>
                    </w:rPr>
                  </w:pPr>
                  <w:r>
                    <w:rPr>
                      <w:lang w:val="en-US" w:eastAsia="ja-JP"/>
                    </w:rPr>
                    <w:t>-</w:t>
                  </w:r>
                  <w:r>
                    <w:rPr>
                      <w:lang w:val="en-US" w:eastAsia="ja-JP"/>
                    </w:rPr>
                    <w:tab/>
                    <w:t xml:space="preserve">via network based </w:t>
                  </w:r>
                  <w:r w:rsidRPr="00474781">
                    <w:rPr>
                      <w:highlight w:val="yellow"/>
                      <w:lang w:val="en-US" w:eastAsia="ja-JP"/>
                    </w:rPr>
                    <w:t>NR CID and cell portion positioning</w:t>
                  </w:r>
                  <w:r>
                    <w:rPr>
                      <w:lang w:val="en-US" w:eastAsia="ja-JP"/>
                    </w:rPr>
                    <w:t>, including:</w:t>
                  </w:r>
                </w:p>
                <w:p w14:paraId="5EEDCFA2" w14:textId="0EFC6895" w:rsidR="00BE5C6B" w:rsidRDefault="00BE5C6B" w:rsidP="00FB1F5B">
                  <w:pPr>
                    <w:pStyle w:val="TAL"/>
                    <w:keepNext w:val="0"/>
                    <w:keepLines w:val="0"/>
                    <w:rPr>
                      <w:rFonts w:eastAsiaTheme="minorEastAsia"/>
                      <w:lang w:val="en-US" w:eastAsia="zh-CN"/>
                    </w:rPr>
                  </w:pPr>
                  <w:r>
                    <w:rPr>
                      <w:lang w:val="en-US"/>
                    </w:rPr>
                    <w:t>-</w:t>
                  </w:r>
                  <w:r>
                    <w:rPr>
                      <w:lang w:val="en-US"/>
                    </w:rPr>
                    <w:tab/>
                    <w:t>Definition of messages and transport between 5G-CN and NG-RAN hosting NR (gNB) [RAN3, RAN2].</w:t>
                  </w:r>
                </w:p>
              </w:tc>
            </w:tr>
          </w:tbl>
          <w:p w14:paraId="18E282D4" w14:textId="480FA54A" w:rsidR="00A615B3" w:rsidRPr="00C37CCB" w:rsidRDefault="00A615B3" w:rsidP="00FB1F5B">
            <w:pPr>
              <w:pStyle w:val="TAL"/>
              <w:keepNext w:val="0"/>
              <w:keepLines w:val="0"/>
              <w:rPr>
                <w:rFonts w:eastAsiaTheme="minorEastAsia"/>
                <w:lang w:val="en-US" w:eastAsia="zh-CN"/>
              </w:rPr>
            </w:pPr>
          </w:p>
        </w:tc>
      </w:tr>
      <w:tr w:rsidR="00621C87" w14:paraId="62312D10" w14:textId="77777777" w:rsidTr="00A615B3">
        <w:tc>
          <w:tcPr>
            <w:tcW w:w="1425" w:type="dxa"/>
          </w:tcPr>
          <w:p w14:paraId="561A3B3F" w14:textId="0B2FC83A" w:rsidR="00621C87" w:rsidRPr="00C37CCB" w:rsidRDefault="00621C87" w:rsidP="00FB1F5B">
            <w:pPr>
              <w:pStyle w:val="TAL"/>
              <w:keepNext w:val="0"/>
              <w:keepLines w:val="0"/>
              <w:rPr>
                <w:rFonts w:eastAsiaTheme="minorEastAsia"/>
                <w:lang w:val="en-US" w:eastAsia="zh-CN"/>
              </w:rPr>
            </w:pPr>
            <w:r>
              <w:rPr>
                <w:rFonts w:eastAsiaTheme="minorEastAsia" w:hint="eastAsia"/>
                <w:lang w:val="en-US" w:eastAsia="zh-CN"/>
              </w:rPr>
              <w:t>CATT</w:t>
            </w:r>
          </w:p>
        </w:tc>
        <w:tc>
          <w:tcPr>
            <w:tcW w:w="910" w:type="dxa"/>
          </w:tcPr>
          <w:p w14:paraId="475FBFF2" w14:textId="43210654" w:rsidR="00621C87" w:rsidRPr="00C37CCB" w:rsidRDefault="00621C87" w:rsidP="00FB1F5B">
            <w:pPr>
              <w:pStyle w:val="TAL"/>
              <w:keepNext w:val="0"/>
              <w:keepLines w:val="0"/>
              <w:rPr>
                <w:rFonts w:eastAsiaTheme="minorEastAsia"/>
                <w:lang w:val="en-US" w:eastAsia="zh-CN"/>
              </w:rPr>
            </w:pPr>
            <w:r>
              <w:rPr>
                <w:rFonts w:eastAsiaTheme="minorEastAsia" w:hint="eastAsia"/>
                <w:lang w:val="en-US" w:eastAsia="zh-CN"/>
              </w:rPr>
              <w:t>Yes</w:t>
            </w:r>
            <w:r>
              <w:rPr>
                <w:rFonts w:eastAsiaTheme="minorEastAsia" w:hint="eastAsia"/>
                <w:vanish/>
                <w:lang w:val="en-US" w:eastAsia="zh-CN"/>
              </w:rPr>
              <w:t>T orderer.</w:t>
            </w:r>
            <w:r>
              <w:rPr>
                <w:rFonts w:eastAsiaTheme="minorEastAsia" w:hint="eastAsia"/>
                <w:vanish/>
                <w:lang w:val="en-US" w:eastAsia="zh-CN"/>
              </w:rPr>
              <w:lastRenderedPageBreak/>
              <w:t>o accept the CR if there is a real requirement f</w:t>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p>
        </w:tc>
        <w:tc>
          <w:tcPr>
            <w:tcW w:w="1317" w:type="dxa"/>
          </w:tcPr>
          <w:p w14:paraId="3F537B82" w14:textId="77777777" w:rsidR="00621C87" w:rsidRPr="00C37CCB" w:rsidRDefault="00621C87" w:rsidP="00FB1F5B">
            <w:pPr>
              <w:pStyle w:val="TAL"/>
              <w:keepNext w:val="0"/>
              <w:keepLines w:val="0"/>
              <w:rPr>
                <w:rFonts w:eastAsiaTheme="minorEastAsia"/>
                <w:lang w:val="en-US" w:eastAsia="zh-CN"/>
              </w:rPr>
            </w:pPr>
          </w:p>
        </w:tc>
        <w:tc>
          <w:tcPr>
            <w:tcW w:w="6203" w:type="dxa"/>
          </w:tcPr>
          <w:p w14:paraId="64FC9343" w14:textId="77777777" w:rsidR="00621C87" w:rsidRDefault="00621C87" w:rsidP="00FB1F5B">
            <w:pPr>
              <w:pStyle w:val="TAL"/>
              <w:keepNext w:val="0"/>
              <w:keepLines w:val="0"/>
              <w:rPr>
                <w:rFonts w:eastAsiaTheme="minorEastAsia"/>
                <w:lang w:val="en-US" w:eastAsia="zh-CN"/>
              </w:rPr>
            </w:pPr>
            <w:r>
              <w:rPr>
                <w:rFonts w:eastAsiaTheme="minorEastAsia" w:hint="eastAsia"/>
                <w:lang w:val="en-US" w:eastAsia="zh-CN"/>
              </w:rPr>
              <w:t xml:space="preserve">Support to align with the WID. We support to fix obvious issues of stage2 not introducing more and more legacy issues for the next release, in order </w:t>
            </w:r>
            <w:r>
              <w:rPr>
                <w:rFonts w:eastAsiaTheme="minorEastAsia" w:hint="eastAsia"/>
                <w:lang w:val="en-US" w:eastAsia="zh-CN"/>
              </w:rPr>
              <w:lastRenderedPageBreak/>
              <w:t>to improve the quality of stage 2 protocol.</w:t>
            </w:r>
          </w:p>
          <w:p w14:paraId="00B606D8" w14:textId="48AA6DDF" w:rsidR="00621C87" w:rsidRPr="00C37CCB" w:rsidRDefault="00621C87" w:rsidP="00FB1F5B">
            <w:pPr>
              <w:pStyle w:val="TAL"/>
              <w:keepNext w:val="0"/>
              <w:keepLines w:val="0"/>
              <w:rPr>
                <w:rFonts w:eastAsiaTheme="minorEastAsia"/>
                <w:lang w:val="en-US" w:eastAsia="zh-CN"/>
              </w:rPr>
            </w:pPr>
            <w:r>
              <w:rPr>
                <w:rFonts w:eastAsiaTheme="minorEastAsia" w:hint="eastAsia"/>
                <w:lang w:val="en-US" w:eastAsia="zh-CN"/>
              </w:rPr>
              <w:t xml:space="preserve">But not sure it still makes sense if gNB just report </w:t>
            </w:r>
            <w:r w:rsidRPr="008B3652">
              <w:rPr>
                <w:rFonts w:eastAsiaTheme="minorEastAsia"/>
                <w:lang w:val="en-US" w:eastAsia="zh-CN"/>
              </w:rPr>
              <w:t>Cell Global Identifier /Physical Cell ID</w:t>
            </w:r>
            <w:r>
              <w:rPr>
                <w:rFonts w:eastAsiaTheme="minorEastAsia" w:hint="eastAsia"/>
                <w:lang w:val="en-US" w:eastAsia="zh-CN"/>
              </w:rPr>
              <w:t xml:space="preserve"> and</w:t>
            </w:r>
            <w:r w:rsidRPr="008B3652">
              <w:rPr>
                <w:rFonts w:eastAsiaTheme="minorEastAsia"/>
                <w:lang w:val="en-US" w:eastAsia="zh-CN"/>
              </w:rPr>
              <w:t xml:space="preserve"> Cell Portion ID</w:t>
            </w:r>
            <w:r>
              <w:rPr>
                <w:rFonts w:eastAsiaTheme="minorEastAsia" w:hint="eastAsia"/>
                <w:lang w:val="en-US" w:eastAsia="zh-CN"/>
              </w:rPr>
              <w:t xml:space="preserve"> to LMF in Rel-15 ECID?</w:t>
            </w:r>
          </w:p>
        </w:tc>
      </w:tr>
      <w:tr w:rsidR="00621C87" w14:paraId="0C57F2A6" w14:textId="77777777" w:rsidTr="00A615B3">
        <w:tc>
          <w:tcPr>
            <w:tcW w:w="1425" w:type="dxa"/>
          </w:tcPr>
          <w:p w14:paraId="139A992E" w14:textId="0EB11DDF" w:rsidR="00621C87" w:rsidRPr="00C37CCB" w:rsidRDefault="000261C4" w:rsidP="00FB1F5B">
            <w:pPr>
              <w:pStyle w:val="TAL"/>
              <w:keepNext w:val="0"/>
              <w:keepLines w:val="0"/>
              <w:rPr>
                <w:rFonts w:eastAsia="SimSun"/>
                <w:lang w:val="en-US" w:eastAsia="zh-CN"/>
              </w:rPr>
            </w:pPr>
            <w:r>
              <w:rPr>
                <w:rFonts w:eastAsia="SimSun"/>
                <w:lang w:val="en-US" w:eastAsia="zh-CN"/>
              </w:rPr>
              <w:lastRenderedPageBreak/>
              <w:t>Qualcomm</w:t>
            </w:r>
          </w:p>
        </w:tc>
        <w:tc>
          <w:tcPr>
            <w:tcW w:w="910" w:type="dxa"/>
          </w:tcPr>
          <w:p w14:paraId="2CF33AE6" w14:textId="3F7A6751" w:rsidR="00621C87" w:rsidRPr="00C37CCB" w:rsidRDefault="00621C87" w:rsidP="00FB1F5B">
            <w:pPr>
              <w:pStyle w:val="TAL"/>
              <w:keepNext w:val="0"/>
              <w:keepLines w:val="0"/>
              <w:rPr>
                <w:rFonts w:eastAsia="SimSun"/>
                <w:lang w:val="en-US" w:eastAsia="zh-CN"/>
              </w:rPr>
            </w:pPr>
          </w:p>
        </w:tc>
        <w:tc>
          <w:tcPr>
            <w:tcW w:w="1317" w:type="dxa"/>
          </w:tcPr>
          <w:p w14:paraId="0A276472" w14:textId="0FF830F2" w:rsidR="00621C87" w:rsidRPr="00C37CCB" w:rsidRDefault="00621C87" w:rsidP="00FB1F5B">
            <w:pPr>
              <w:pStyle w:val="TAL"/>
              <w:keepNext w:val="0"/>
              <w:keepLines w:val="0"/>
              <w:rPr>
                <w:rFonts w:eastAsia="SimSun"/>
                <w:lang w:val="en-US" w:eastAsia="zh-CN"/>
              </w:rPr>
            </w:pPr>
          </w:p>
        </w:tc>
        <w:tc>
          <w:tcPr>
            <w:tcW w:w="6203" w:type="dxa"/>
          </w:tcPr>
          <w:p w14:paraId="77F8B654" w14:textId="3813E633" w:rsidR="007A5E70" w:rsidRDefault="000261C4" w:rsidP="00FB1F5B">
            <w:pPr>
              <w:pStyle w:val="TAL"/>
              <w:keepNext w:val="0"/>
              <w:keepLines w:val="0"/>
              <w:rPr>
                <w:rFonts w:eastAsia="SimSun"/>
                <w:lang w:val="en-US" w:eastAsia="zh-CN"/>
              </w:rPr>
            </w:pPr>
            <w:r>
              <w:rPr>
                <w:rFonts w:eastAsia="SimSun"/>
                <w:lang w:val="en-US" w:eastAsia="zh-CN"/>
              </w:rPr>
              <w:t xml:space="preserve">We agree with the intention to sort out the E-CID confusion. In Rel-15, we have E-CID </w:t>
            </w:r>
            <w:r w:rsidR="006909A5">
              <w:rPr>
                <w:rFonts w:eastAsia="SimSun"/>
                <w:lang w:val="en-US" w:eastAsia="zh-CN"/>
              </w:rPr>
              <w:t>support based on LTE signals, which however, also includes NR Cell/Cell Portion ID. In Rel-16, we then support NR</w:t>
            </w:r>
            <w:r w:rsidR="003E3BBC">
              <w:rPr>
                <w:rFonts w:eastAsia="SimSun"/>
                <w:lang w:val="en-US" w:eastAsia="zh-CN"/>
              </w:rPr>
              <w:t xml:space="preserve"> </w:t>
            </w:r>
            <w:r w:rsidR="006909A5">
              <w:rPr>
                <w:rFonts w:eastAsia="SimSun"/>
                <w:lang w:val="en-US" w:eastAsia="zh-CN"/>
              </w:rPr>
              <w:t>E</w:t>
            </w:r>
            <w:r w:rsidR="003E3BBC">
              <w:rPr>
                <w:rFonts w:eastAsia="SimSun"/>
                <w:lang w:val="en-US" w:eastAsia="zh-CN"/>
              </w:rPr>
              <w:t>-</w:t>
            </w:r>
            <w:r w:rsidR="006909A5">
              <w:rPr>
                <w:rFonts w:eastAsia="SimSun"/>
                <w:lang w:val="en-US" w:eastAsia="zh-CN"/>
              </w:rPr>
              <w:t>CID. In addition, there are UL- and DL- versions of it</w:t>
            </w:r>
            <w:r w:rsidR="0021694B">
              <w:rPr>
                <w:rFonts w:eastAsia="SimSun"/>
                <w:lang w:val="en-US" w:eastAsia="zh-CN"/>
              </w:rPr>
              <w:t xml:space="preserve"> with different measurement</w:t>
            </w:r>
            <w:r w:rsidR="00FE4696">
              <w:rPr>
                <w:rFonts w:eastAsia="SimSun"/>
                <w:lang w:val="en-US" w:eastAsia="zh-CN"/>
              </w:rPr>
              <w:t>s</w:t>
            </w:r>
            <w:r w:rsidR="0021694B">
              <w:rPr>
                <w:rFonts w:eastAsia="SimSun"/>
                <w:lang w:val="en-US" w:eastAsia="zh-CN"/>
              </w:rPr>
              <w:t xml:space="preserve"> supported</w:t>
            </w:r>
            <w:r w:rsidR="006909A5">
              <w:rPr>
                <w:rFonts w:eastAsia="SimSun"/>
                <w:lang w:val="en-US" w:eastAsia="zh-CN"/>
              </w:rPr>
              <w:t xml:space="preserve">. </w:t>
            </w:r>
            <w:r w:rsidR="007C0CBE">
              <w:rPr>
                <w:rFonts w:eastAsia="SimSun"/>
                <w:lang w:val="en-US" w:eastAsia="zh-CN"/>
              </w:rPr>
              <w:t>It seems the CR primarily addresses the UL</w:t>
            </w:r>
            <w:r w:rsidR="00A15FC3">
              <w:rPr>
                <w:rFonts w:eastAsia="SimSun"/>
                <w:lang w:val="en-US" w:eastAsia="zh-CN"/>
              </w:rPr>
              <w:t xml:space="preserve"> </w:t>
            </w:r>
            <w:r w:rsidR="007C0CBE">
              <w:rPr>
                <w:rFonts w:eastAsia="SimSun"/>
                <w:lang w:val="en-US" w:eastAsia="zh-CN"/>
              </w:rPr>
              <w:t>E</w:t>
            </w:r>
            <w:r w:rsidR="00A15FC3">
              <w:rPr>
                <w:rFonts w:eastAsia="SimSun"/>
                <w:lang w:val="en-US" w:eastAsia="zh-CN"/>
              </w:rPr>
              <w:t>-</w:t>
            </w:r>
            <w:r w:rsidR="007C0CBE">
              <w:rPr>
                <w:rFonts w:eastAsia="SimSun"/>
                <w:lang w:val="en-US" w:eastAsia="zh-CN"/>
              </w:rPr>
              <w:t xml:space="preserve">CID? </w:t>
            </w:r>
          </w:p>
          <w:p w14:paraId="2445298E" w14:textId="10211930" w:rsidR="0033014D" w:rsidRPr="00C37CCB" w:rsidRDefault="002B180B" w:rsidP="00FB1F5B">
            <w:pPr>
              <w:pStyle w:val="TAL"/>
              <w:keepNext w:val="0"/>
              <w:keepLines w:val="0"/>
              <w:rPr>
                <w:rFonts w:eastAsia="SimSun"/>
                <w:lang w:val="en-US" w:eastAsia="zh-CN"/>
              </w:rPr>
            </w:pPr>
            <w:r>
              <w:rPr>
                <w:rFonts w:eastAsia="SimSun"/>
                <w:lang w:val="en-US" w:eastAsia="zh-CN"/>
              </w:rPr>
              <w:t xml:space="preserve">Wouldn't the DL E-CID </w:t>
            </w:r>
            <w:r w:rsidR="00187E94">
              <w:rPr>
                <w:rFonts w:eastAsia="SimSun"/>
                <w:lang w:val="en-US" w:eastAsia="zh-CN"/>
              </w:rPr>
              <w:t xml:space="preserve">need </w:t>
            </w:r>
            <w:r w:rsidR="00E13EE8">
              <w:rPr>
                <w:rFonts w:eastAsia="SimSun"/>
                <w:lang w:val="en-US" w:eastAsia="zh-CN"/>
              </w:rPr>
              <w:t xml:space="preserve">the same </w:t>
            </w:r>
            <w:r w:rsidR="00187E94">
              <w:rPr>
                <w:rFonts w:eastAsia="SimSun"/>
                <w:lang w:val="en-US" w:eastAsia="zh-CN"/>
              </w:rPr>
              <w:t xml:space="preserve">correction as well? I.e., </w:t>
            </w:r>
            <w:r w:rsidR="003E521B">
              <w:rPr>
                <w:rFonts w:eastAsia="SimSun"/>
                <w:lang w:val="en-US" w:eastAsia="zh-CN"/>
              </w:rPr>
              <w:t>"</w:t>
            </w:r>
            <w:r w:rsidR="003E521B" w:rsidRPr="003E521B">
              <w:rPr>
                <w:rFonts w:eastAsia="SimSun"/>
                <w:lang w:val="en-US" w:eastAsia="zh-CN"/>
              </w:rPr>
              <w:t>Information that may be transferred from the UE to LMF</w:t>
            </w:r>
            <w:r w:rsidR="003E521B">
              <w:rPr>
                <w:rFonts w:eastAsia="SimSun"/>
                <w:lang w:val="en-US" w:eastAsia="zh-CN"/>
              </w:rPr>
              <w:t xml:space="preserve">" includes </w:t>
            </w:r>
            <w:r w:rsidR="00D000A5">
              <w:rPr>
                <w:rFonts w:eastAsia="SimSun"/>
                <w:lang w:val="en-US" w:eastAsia="zh-CN"/>
              </w:rPr>
              <w:t xml:space="preserve">E-UTRA measurements in </w:t>
            </w:r>
            <w:r w:rsidR="00A15FC3" w:rsidRPr="00A15FC3">
              <w:rPr>
                <w:rFonts w:eastAsia="SimSun"/>
                <w:lang w:val="en-US" w:eastAsia="zh-CN"/>
              </w:rPr>
              <w:t>Table 8.3.2.4-1</w:t>
            </w:r>
            <w:r w:rsidR="00A15FC3">
              <w:rPr>
                <w:rFonts w:eastAsia="SimSun"/>
                <w:lang w:val="en-US" w:eastAsia="zh-CN"/>
              </w:rPr>
              <w:t>?</w:t>
            </w:r>
            <w:r w:rsidR="003879A2">
              <w:rPr>
                <w:rFonts w:eastAsia="SimSun"/>
                <w:lang w:val="en-US" w:eastAsia="zh-CN"/>
              </w:rPr>
              <w:t xml:space="preserve"> (</w:t>
            </w:r>
            <w:r w:rsidR="00FE4696">
              <w:rPr>
                <w:rFonts w:eastAsia="SimSun"/>
                <w:lang w:val="en-US" w:eastAsia="zh-CN"/>
              </w:rPr>
              <w:t xml:space="preserve">i.e., </w:t>
            </w:r>
            <w:r w:rsidR="003879A2">
              <w:rPr>
                <w:rFonts w:eastAsia="SimSun"/>
                <w:lang w:val="en-US" w:eastAsia="zh-CN"/>
              </w:rPr>
              <w:t>in case of a serving gNB)</w:t>
            </w:r>
          </w:p>
        </w:tc>
      </w:tr>
      <w:tr w:rsidR="00621C87" w14:paraId="5132F49D" w14:textId="77777777" w:rsidTr="00A615B3">
        <w:tc>
          <w:tcPr>
            <w:tcW w:w="1425" w:type="dxa"/>
          </w:tcPr>
          <w:p w14:paraId="2504776A" w14:textId="71A72F0D" w:rsidR="00621C87" w:rsidRPr="005902D6" w:rsidRDefault="005902D6" w:rsidP="00FB1F5B">
            <w:pPr>
              <w:pStyle w:val="TAL"/>
              <w:keepNext w:val="0"/>
              <w:keepLines w:val="0"/>
              <w:rPr>
                <w:rFonts w:eastAsiaTheme="minorEastAsia"/>
                <w:lang w:val="en-US" w:eastAsia="zh-CN"/>
              </w:rPr>
            </w:pPr>
            <w:r>
              <w:rPr>
                <w:rFonts w:eastAsiaTheme="minorEastAsia" w:hint="eastAsia"/>
                <w:lang w:val="en-US" w:eastAsia="zh-CN"/>
              </w:rPr>
              <w:t>H</w:t>
            </w:r>
            <w:r>
              <w:rPr>
                <w:rFonts w:eastAsiaTheme="minorEastAsia"/>
                <w:lang w:val="en-US" w:eastAsia="zh-CN"/>
              </w:rPr>
              <w:t>uawei, HiSIlicon-2</w:t>
            </w:r>
          </w:p>
        </w:tc>
        <w:tc>
          <w:tcPr>
            <w:tcW w:w="910" w:type="dxa"/>
          </w:tcPr>
          <w:p w14:paraId="3765DE52" w14:textId="77777777" w:rsidR="00621C87" w:rsidRPr="00CC2F7F" w:rsidRDefault="00621C87" w:rsidP="00FB1F5B">
            <w:pPr>
              <w:pStyle w:val="TAL"/>
              <w:keepNext w:val="0"/>
              <w:keepLines w:val="0"/>
              <w:rPr>
                <w:lang w:val="en-US"/>
              </w:rPr>
            </w:pPr>
          </w:p>
        </w:tc>
        <w:tc>
          <w:tcPr>
            <w:tcW w:w="1317" w:type="dxa"/>
          </w:tcPr>
          <w:p w14:paraId="5A0ECE33" w14:textId="77777777" w:rsidR="00621C87" w:rsidRPr="00CC2F7F" w:rsidRDefault="00621C87" w:rsidP="00FB1F5B">
            <w:pPr>
              <w:pStyle w:val="TAL"/>
              <w:keepNext w:val="0"/>
              <w:keepLines w:val="0"/>
              <w:rPr>
                <w:lang w:val="en-US"/>
              </w:rPr>
            </w:pPr>
          </w:p>
        </w:tc>
        <w:tc>
          <w:tcPr>
            <w:tcW w:w="6203" w:type="dxa"/>
          </w:tcPr>
          <w:p w14:paraId="3663E333" w14:textId="6DE895A8" w:rsidR="00621C87" w:rsidRDefault="005902D6" w:rsidP="00FB1F5B">
            <w:pPr>
              <w:pStyle w:val="TAL"/>
              <w:keepNext w:val="0"/>
              <w:keepLines w:val="0"/>
              <w:rPr>
                <w:rFonts w:eastAsiaTheme="minorEastAsia"/>
                <w:lang w:val="en-US" w:eastAsia="zh-CN"/>
              </w:rPr>
            </w:pPr>
            <w:r w:rsidRPr="00C7045C">
              <w:rPr>
                <w:rFonts w:eastAsiaTheme="minorEastAsia" w:hint="eastAsia"/>
                <w:highlight w:val="green"/>
                <w:lang w:val="en-US" w:eastAsia="zh-CN"/>
              </w:rPr>
              <w:t>@</w:t>
            </w:r>
            <w:r w:rsidRPr="00C7045C">
              <w:rPr>
                <w:rFonts w:eastAsiaTheme="minorEastAsia"/>
                <w:highlight w:val="green"/>
                <w:lang w:val="en-US" w:eastAsia="zh-CN"/>
              </w:rPr>
              <w:t>CATT</w:t>
            </w:r>
            <w:r w:rsidR="00DB4075" w:rsidRPr="00C7045C">
              <w:rPr>
                <w:rFonts w:eastAsiaTheme="minorEastAsia"/>
                <w:highlight w:val="green"/>
                <w:lang w:val="en-US" w:eastAsia="zh-CN"/>
              </w:rPr>
              <w:t>/Intel</w:t>
            </w:r>
          </w:p>
          <w:p w14:paraId="310FEE66" w14:textId="3D1EEDB0" w:rsidR="005902D6" w:rsidRDefault="007D687E" w:rsidP="00FB1F5B">
            <w:pPr>
              <w:pStyle w:val="TAL"/>
              <w:keepNext w:val="0"/>
              <w:keepLines w:val="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guess both CATT and Intel have this comment. So, here i would give a more detailed explanation</w:t>
            </w:r>
            <w:r w:rsidR="00DB4075">
              <w:rPr>
                <w:rFonts w:eastAsiaTheme="minorEastAsia"/>
                <w:lang w:val="en-US" w:eastAsia="zh-CN"/>
              </w:rPr>
              <w:t xml:space="preserve"> in the following</w:t>
            </w:r>
            <w:r>
              <w:rPr>
                <w:rFonts w:eastAsiaTheme="minorEastAsia"/>
                <w:lang w:val="en-US" w:eastAsia="zh-CN"/>
              </w:rPr>
              <w:t xml:space="preserve">. </w:t>
            </w:r>
          </w:p>
          <w:p w14:paraId="2BC667CF" w14:textId="77777777" w:rsidR="003A121C" w:rsidRDefault="007D687E" w:rsidP="00FB1F5B">
            <w:pPr>
              <w:pStyle w:val="TAL"/>
              <w:keepNext w:val="0"/>
              <w:keepLines w:val="0"/>
              <w:rPr>
                <w:rFonts w:eastAsiaTheme="minorEastAsia"/>
                <w:lang w:val="en-US" w:eastAsia="zh-CN"/>
              </w:rPr>
            </w:pPr>
            <w:r>
              <w:rPr>
                <w:rFonts w:eastAsiaTheme="minorEastAsia"/>
                <w:lang w:val="en-US" w:eastAsia="zh-CN"/>
              </w:rPr>
              <w:t xml:space="preserve">For the NPRRa spec for R15 38.455-f30, the E-CID measurement are carried by </w:t>
            </w:r>
            <w:r w:rsidR="003A121C">
              <w:rPr>
                <w:rFonts w:eastAsiaTheme="minorEastAsia"/>
                <w:lang w:val="en-US" w:eastAsia="zh-CN"/>
              </w:rPr>
              <w:t>three</w:t>
            </w:r>
            <w:r>
              <w:rPr>
                <w:rFonts w:eastAsiaTheme="minorEastAsia"/>
                <w:lang w:val="en-US" w:eastAsia="zh-CN"/>
              </w:rPr>
              <w:t xml:space="preserve"> fields</w:t>
            </w:r>
            <w:r w:rsidR="003A121C">
              <w:rPr>
                <w:rFonts w:eastAsiaTheme="minorEastAsia"/>
                <w:lang w:val="en-US" w:eastAsia="zh-CN"/>
              </w:rPr>
              <w:t xml:space="preserve"> for </w:t>
            </w:r>
            <w:r w:rsidR="003A121C" w:rsidRPr="00EE4D41">
              <w:rPr>
                <w:noProof/>
                <w:lang w:val="en-US"/>
              </w:rPr>
              <w:t>E-CID MEASUREMENT INITIATION RESPONSE</w:t>
            </w:r>
            <w:r>
              <w:rPr>
                <w:rFonts w:eastAsiaTheme="minorEastAsia"/>
                <w:lang w:val="en-US" w:eastAsia="zh-CN"/>
              </w:rPr>
              <w:t xml:space="preserve">: </w:t>
            </w:r>
          </w:p>
          <w:p w14:paraId="66719A65" w14:textId="77777777" w:rsidR="003A121C" w:rsidRDefault="007D687E" w:rsidP="00FB1F5B">
            <w:pPr>
              <w:pStyle w:val="TAL"/>
              <w:keepNext w:val="0"/>
              <w:keepLines w:val="0"/>
              <w:numPr>
                <w:ilvl w:val="0"/>
                <w:numId w:val="10"/>
              </w:numPr>
              <w:rPr>
                <w:rFonts w:eastAsiaTheme="minorEastAsia"/>
                <w:lang w:val="en-US" w:eastAsia="zh-CN"/>
              </w:rPr>
            </w:pPr>
            <w:r>
              <w:rPr>
                <w:rFonts w:eastAsiaTheme="minorEastAsia"/>
                <w:lang w:val="en-US" w:eastAsia="zh-CN"/>
              </w:rPr>
              <w:t>9.2.5  E-CID measurement result</w:t>
            </w:r>
          </w:p>
          <w:p w14:paraId="69C50EFC" w14:textId="77777777" w:rsidR="003A121C" w:rsidRDefault="007D687E" w:rsidP="00FB1F5B">
            <w:pPr>
              <w:pStyle w:val="TAL"/>
              <w:keepNext w:val="0"/>
              <w:keepLines w:val="0"/>
              <w:numPr>
                <w:ilvl w:val="0"/>
                <w:numId w:val="10"/>
              </w:numPr>
              <w:rPr>
                <w:rFonts w:eastAsiaTheme="minorEastAsia"/>
                <w:lang w:val="en-US" w:eastAsia="zh-CN"/>
              </w:rPr>
            </w:pPr>
            <w:r>
              <w:rPr>
                <w:rFonts w:eastAsiaTheme="minorEastAsia"/>
                <w:lang w:val="en-US" w:eastAsia="zh-CN"/>
              </w:rPr>
              <w:t xml:space="preserve">9.2.6 Other-RAT measurements. </w:t>
            </w:r>
          </w:p>
          <w:p w14:paraId="7C306839" w14:textId="5C7159FD" w:rsidR="003A121C" w:rsidRDefault="003A121C" w:rsidP="00FB1F5B">
            <w:pPr>
              <w:pStyle w:val="TAL"/>
              <w:keepNext w:val="0"/>
              <w:keepLines w:val="0"/>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50E4F875" w14:textId="47DCC9A4" w:rsidR="007D687E" w:rsidRDefault="007D687E" w:rsidP="00FB1F5B">
            <w:pPr>
              <w:pStyle w:val="TAL"/>
              <w:keepNext w:val="0"/>
              <w:keepLines w:val="0"/>
              <w:rPr>
                <w:rFonts w:eastAsiaTheme="minorEastAsia"/>
                <w:lang w:val="en-US" w:eastAsia="zh-CN"/>
              </w:rPr>
            </w:pPr>
            <w:r>
              <w:rPr>
                <w:rFonts w:eastAsiaTheme="minorEastAsia"/>
                <w:lang w:val="en-US" w:eastAsia="zh-CN"/>
              </w:rPr>
              <w:t xml:space="preserve">In 9.2.5, i.e., the measurement results from its own RAT, only EUTRA measuemtns, cell ID, serving cell TAC are reported. </w:t>
            </w:r>
          </w:p>
          <w:p w14:paraId="0B4DBBCA" w14:textId="60637B91" w:rsidR="00DB4075" w:rsidRDefault="00DB4075" w:rsidP="00FB1F5B">
            <w:pPr>
              <w:pStyle w:val="TAL"/>
              <w:keepNext w:val="0"/>
              <w:keepLines w:val="0"/>
              <w:rPr>
                <w:rFonts w:eastAsiaTheme="minorEastAsia"/>
                <w:lang w:val="en-US" w:eastAsia="zh-CN"/>
              </w:rPr>
            </w:pPr>
            <w:r>
              <w:rPr>
                <w:rFonts w:eastAsiaTheme="minorEastAsia"/>
                <w:lang w:val="en-US" w:eastAsia="zh-CN"/>
              </w:rPr>
              <w:t xml:space="preserve">in 9.2.6, there are only GERAN and UMTS measusments, i.e., no EUTRA measurements. </w:t>
            </w:r>
          </w:p>
          <w:p w14:paraId="48D99A43" w14:textId="77777777" w:rsidR="003A121C" w:rsidRDefault="003A121C" w:rsidP="00FB1F5B">
            <w:pPr>
              <w:pStyle w:val="TAL"/>
              <w:keepNext w:val="0"/>
              <w:keepLines w:val="0"/>
              <w:rPr>
                <w:rFonts w:eastAsiaTheme="minorEastAsia"/>
                <w:lang w:val="en-US" w:eastAsia="zh-CN"/>
              </w:rPr>
            </w:pPr>
          </w:p>
          <w:p w14:paraId="5EFFDD12" w14:textId="6DB9E4AE" w:rsidR="003A121C" w:rsidRPr="00EE4D41" w:rsidRDefault="003A121C" w:rsidP="00FB1F5B">
            <w:pPr>
              <w:pStyle w:val="TAL"/>
              <w:keepNext w:val="0"/>
              <w:keepLines w:val="0"/>
              <w:rPr>
                <w:rFonts w:eastAsiaTheme="minorEastAsia"/>
                <w:noProof/>
                <w:lang w:val="en-US" w:eastAsia="zh-CN"/>
              </w:rPr>
            </w:pPr>
            <w:r>
              <w:rPr>
                <w:rFonts w:eastAsiaTheme="minorEastAsia"/>
                <w:lang w:val="en-US" w:eastAsia="zh-CN"/>
              </w:rPr>
              <w:t xml:space="preserve">For </w:t>
            </w:r>
            <w:r w:rsidRPr="00EE4D41">
              <w:rPr>
                <w:noProof/>
                <w:lang w:val="en-US"/>
              </w:rPr>
              <w:t>E-CID MEASUREMENT REPORT</w:t>
            </w:r>
            <w:r w:rsidRPr="00EE4D41">
              <w:rPr>
                <w:rFonts w:eastAsiaTheme="minorEastAsia"/>
                <w:noProof/>
                <w:lang w:val="en-US" w:eastAsia="zh-CN"/>
              </w:rPr>
              <w:t>, measurements are carried by the two fields</w:t>
            </w:r>
          </w:p>
          <w:p w14:paraId="000D9B0F" w14:textId="77777777" w:rsidR="003A121C" w:rsidRDefault="003A121C" w:rsidP="00FB1F5B">
            <w:pPr>
              <w:pStyle w:val="TAL"/>
              <w:keepNext w:val="0"/>
              <w:keepLines w:val="0"/>
              <w:numPr>
                <w:ilvl w:val="0"/>
                <w:numId w:val="10"/>
              </w:numPr>
              <w:rPr>
                <w:rFonts w:eastAsiaTheme="minorEastAsia"/>
                <w:lang w:val="en-US" w:eastAsia="zh-CN"/>
              </w:rPr>
            </w:pPr>
            <w:r>
              <w:rPr>
                <w:rFonts w:eastAsiaTheme="minorEastAsia"/>
                <w:lang w:val="en-US" w:eastAsia="zh-CN"/>
              </w:rPr>
              <w:t>9.2.5  E-CID measurement result</w:t>
            </w:r>
          </w:p>
          <w:p w14:paraId="27CBA459" w14:textId="09815B0D" w:rsidR="003A121C" w:rsidRPr="003A121C" w:rsidRDefault="003A121C" w:rsidP="00FB1F5B">
            <w:pPr>
              <w:pStyle w:val="TAL"/>
              <w:keepNext w:val="0"/>
              <w:keepLines w:val="0"/>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4C32BBCC" w14:textId="7E6C935F" w:rsidR="007D687E" w:rsidRDefault="003A121C" w:rsidP="00FB1F5B">
            <w:pPr>
              <w:pStyle w:val="TAL"/>
              <w:keepNext w:val="0"/>
              <w:keepLines w:val="0"/>
              <w:rPr>
                <w:rFonts w:eastAsiaTheme="minorEastAsia"/>
                <w:lang w:val="en-US" w:eastAsia="zh-CN"/>
              </w:rPr>
            </w:pPr>
            <w:r>
              <w:rPr>
                <w:rFonts w:eastAsiaTheme="minorEastAsia"/>
                <w:lang w:val="en-US" w:eastAsia="zh-CN"/>
              </w:rPr>
              <w:t xml:space="preserve">Hence, </w:t>
            </w:r>
            <w:r w:rsidR="007D687E">
              <w:rPr>
                <w:rFonts w:eastAsiaTheme="minorEastAsia"/>
                <w:lang w:val="en-US" w:eastAsia="zh-CN"/>
              </w:rPr>
              <w:t>for a gNB in R15</w:t>
            </w:r>
            <w:r>
              <w:rPr>
                <w:rFonts w:eastAsiaTheme="minorEastAsia"/>
                <w:lang w:val="en-US" w:eastAsia="zh-CN"/>
              </w:rPr>
              <w:t xml:space="preserve">, for both </w:t>
            </w:r>
            <w:r w:rsidRPr="00EE4D41">
              <w:rPr>
                <w:noProof/>
                <w:lang w:val="en-US"/>
              </w:rPr>
              <w:t>E-CID MEASUREMENT INITIATION RESPONSE</w:t>
            </w:r>
            <w:r w:rsidRPr="00EE4D41">
              <w:rPr>
                <w:rFonts w:eastAsiaTheme="minorEastAsia"/>
                <w:noProof/>
                <w:lang w:val="en-US" w:eastAsia="zh-CN"/>
              </w:rPr>
              <w:t xml:space="preserve"> and </w:t>
            </w:r>
            <w:r w:rsidRPr="00EE4D41">
              <w:rPr>
                <w:noProof/>
                <w:lang w:val="en-US"/>
              </w:rPr>
              <w:t xml:space="preserve">E-CID MEASUREMENT </w:t>
            </w:r>
            <w:r w:rsidRPr="00EE4D41">
              <w:rPr>
                <w:rFonts w:eastAsiaTheme="minorEastAsia"/>
                <w:noProof/>
                <w:lang w:val="en-US" w:eastAsia="zh-CN"/>
              </w:rPr>
              <w:t>REPORT,</w:t>
            </w:r>
            <w:r>
              <w:rPr>
                <w:rFonts w:eastAsiaTheme="minorEastAsia"/>
                <w:lang w:val="en-US" w:eastAsia="zh-CN"/>
              </w:rPr>
              <w:t xml:space="preserve"> it can only report serving cell ID in 9.2.5 and Cell Portion ID. </w:t>
            </w:r>
            <w:r w:rsidR="00DB4075">
              <w:rPr>
                <w:rFonts w:eastAsiaTheme="minorEastAsia"/>
                <w:lang w:val="en-US" w:eastAsia="zh-CN"/>
              </w:rPr>
              <w:t>It</w:t>
            </w:r>
            <w:r>
              <w:rPr>
                <w:rFonts w:eastAsiaTheme="minorEastAsia"/>
                <w:lang w:val="en-US" w:eastAsia="zh-CN"/>
              </w:rPr>
              <w:t xml:space="preserve"> cannot report EUTRA measurement since in the other-RAT measurements, there is no EUTRA measusements. </w:t>
            </w:r>
          </w:p>
          <w:p w14:paraId="63885199" w14:textId="77777777" w:rsidR="00DB4075" w:rsidRDefault="00DB4075" w:rsidP="00FB1F5B">
            <w:pPr>
              <w:pStyle w:val="TAL"/>
              <w:keepNext w:val="0"/>
              <w:keepLines w:val="0"/>
              <w:rPr>
                <w:rFonts w:eastAsiaTheme="minorEastAsia"/>
                <w:lang w:val="en-US" w:eastAsia="zh-CN"/>
              </w:rPr>
            </w:pPr>
          </w:p>
          <w:p w14:paraId="0750F9F5" w14:textId="77777777" w:rsidR="005902D6" w:rsidRDefault="005902D6" w:rsidP="00FB1F5B">
            <w:pPr>
              <w:pStyle w:val="TAL"/>
              <w:keepNext w:val="0"/>
              <w:keepLines w:val="0"/>
              <w:rPr>
                <w:rFonts w:eastAsiaTheme="minorEastAsia"/>
                <w:lang w:val="en-US" w:eastAsia="zh-CN"/>
              </w:rPr>
            </w:pPr>
            <w:r w:rsidRPr="00C7045C">
              <w:rPr>
                <w:rFonts w:eastAsiaTheme="minorEastAsia"/>
                <w:highlight w:val="green"/>
                <w:lang w:val="en-US" w:eastAsia="zh-CN"/>
              </w:rPr>
              <w:t>@QC</w:t>
            </w:r>
          </w:p>
          <w:p w14:paraId="46645AEC" w14:textId="77777777" w:rsidR="005902D6" w:rsidRDefault="00E8463D" w:rsidP="00FB1F5B">
            <w:pPr>
              <w:pStyle w:val="TAL"/>
              <w:keepNext w:val="0"/>
              <w:keepLines w:val="0"/>
              <w:rPr>
                <w:rFonts w:eastAsiaTheme="minorEastAsia"/>
                <w:lang w:val="en-US" w:eastAsia="zh-CN"/>
              </w:rPr>
            </w:pPr>
            <w:r>
              <w:rPr>
                <w:rFonts w:eastAsiaTheme="minorEastAsia"/>
                <w:lang w:val="en-US" w:eastAsia="zh-CN"/>
              </w:rPr>
              <w:t>The change we made to R15/R16 stage2 spec are as follows:</w:t>
            </w:r>
          </w:p>
          <w:p w14:paraId="7314311B" w14:textId="77777777" w:rsidR="00352B07" w:rsidRDefault="00E8463D" w:rsidP="00FB1F5B">
            <w:pPr>
              <w:pStyle w:val="TAL"/>
              <w:keepNext w:val="0"/>
              <w:keepLines w:val="0"/>
              <w:numPr>
                <w:ilvl w:val="0"/>
                <w:numId w:val="11"/>
              </w:numPr>
              <w:rPr>
                <w:rFonts w:eastAsiaTheme="minorEastAsia"/>
                <w:lang w:val="en-US" w:eastAsia="zh-CN"/>
              </w:rPr>
            </w:pPr>
            <w:r>
              <w:rPr>
                <w:rFonts w:eastAsiaTheme="minorEastAsia"/>
                <w:lang w:val="en-US" w:eastAsia="zh-CN"/>
              </w:rPr>
              <w:t xml:space="preserve">R15: </w:t>
            </w:r>
          </w:p>
          <w:p w14:paraId="6289F4B9" w14:textId="4683119E" w:rsidR="00352B07" w:rsidRPr="00352B07" w:rsidRDefault="00352B07" w:rsidP="00FB1F5B">
            <w:pPr>
              <w:pStyle w:val="TAL"/>
              <w:keepNext w:val="0"/>
              <w:keepLines w:val="0"/>
              <w:numPr>
                <w:ilvl w:val="1"/>
                <w:numId w:val="11"/>
              </w:numPr>
              <w:rPr>
                <w:rFonts w:eastAsiaTheme="minorEastAsia"/>
                <w:lang w:val="en-US" w:eastAsia="zh-CN"/>
              </w:rPr>
            </w:pPr>
            <w:r w:rsidRPr="00EE4D41">
              <w:rPr>
                <w:noProof/>
                <w:lang w:val="en-US" w:eastAsia="zh-CN"/>
              </w:rPr>
              <w:t>The</w:t>
            </w:r>
            <w:r w:rsidRPr="00352B07">
              <w:rPr>
                <w:rFonts w:cs="Arial"/>
                <w:noProof/>
                <w:lang w:val="fr-CA" w:eastAsia="zh-CN"/>
              </w:rPr>
              <w:t xml:space="preserve"> sentence “In the case of a serving gNB, E-CID positioning can be supported using E-UTRA measurements provided by a </w:t>
            </w:r>
            <w:r w:rsidRPr="00352B07">
              <w:rPr>
                <w:rFonts w:cs="Arial"/>
                <w:noProof/>
                <w:lang w:val="fr-CA" w:eastAsia="zh-CN"/>
              </w:rPr>
              <w:lastRenderedPageBreak/>
              <w:t>UE to the serving gNB” is removed from clause 4.3.4.</w:t>
            </w:r>
          </w:p>
          <w:p w14:paraId="2D47BA15" w14:textId="77777777" w:rsidR="00352B07" w:rsidRPr="00352B07" w:rsidRDefault="00352B07" w:rsidP="00FB1F5B">
            <w:pPr>
              <w:pStyle w:val="TAL"/>
              <w:keepNext w:val="0"/>
              <w:keepLines w:val="0"/>
              <w:numPr>
                <w:ilvl w:val="1"/>
                <w:numId w:val="11"/>
              </w:numPr>
              <w:rPr>
                <w:rFonts w:eastAsiaTheme="minorEastAsia"/>
                <w:lang w:val="en-US" w:eastAsia="zh-CN"/>
              </w:rPr>
            </w:pPr>
            <w:r w:rsidRPr="009921D4">
              <w:rPr>
                <w:rFonts w:cs="Arial"/>
                <w:noProof/>
                <w:lang w:val="fr-CA" w:eastAsia="zh-CN"/>
              </w:rPr>
              <w:t xml:space="preserve">Remove the E-UTRA measurement from </w:t>
            </w:r>
            <w:r>
              <w:rPr>
                <w:rFonts w:cs="Arial"/>
                <w:noProof/>
                <w:lang w:val="fr-CA" w:eastAsia="zh-CN"/>
              </w:rPr>
              <w:t>the list</w:t>
            </w:r>
            <w:r w:rsidRPr="009921D4">
              <w:rPr>
                <w:rFonts w:cs="Arial"/>
                <w:noProof/>
                <w:lang w:val="fr-CA" w:eastAsia="zh-CN"/>
              </w:rPr>
              <w:t xml:space="preserve"> transferred from gNB to LMF</w:t>
            </w:r>
            <w:r>
              <w:rPr>
                <w:rFonts w:cs="Arial"/>
                <w:noProof/>
                <w:lang w:val="fr-CA" w:eastAsia="zh-CN"/>
              </w:rPr>
              <w:t xml:space="preserve"> in clause 8.3.2.3.</w:t>
            </w:r>
          </w:p>
          <w:p w14:paraId="54849E48" w14:textId="77777777" w:rsidR="00352B07" w:rsidRDefault="00352B07" w:rsidP="00FB1F5B">
            <w:pPr>
              <w:pStyle w:val="TAL"/>
              <w:keepNext w:val="0"/>
              <w:keepLines w:val="0"/>
              <w:numPr>
                <w:ilvl w:val="0"/>
                <w:numId w:val="11"/>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5E3B543C" w14:textId="41CF15C1" w:rsidR="00352B07" w:rsidRPr="00352B07" w:rsidRDefault="00352B07" w:rsidP="00FB1F5B">
            <w:pPr>
              <w:pStyle w:val="TAL"/>
              <w:keepNext w:val="0"/>
              <w:keepLines w:val="0"/>
              <w:numPr>
                <w:ilvl w:val="1"/>
                <w:numId w:val="11"/>
              </w:numPr>
              <w:rPr>
                <w:rFonts w:eastAsiaTheme="minorEastAsia"/>
                <w:lang w:val="en-US" w:eastAsia="zh-CN"/>
              </w:rPr>
            </w:pPr>
            <w:r w:rsidRPr="00352B07">
              <w:rPr>
                <w:rFonts w:eastAsiaTheme="minorEastAsia"/>
                <w:lang w:val="en-US" w:eastAsia="zh-CN"/>
              </w:rPr>
              <w:t>The sentence “In the case of a serving gNB, E-CID positioning can be supported using E-UTRA measurements provided by a UE to the serving gNB</w:t>
            </w:r>
            <w:r>
              <w:rPr>
                <w:rFonts w:eastAsiaTheme="minorEastAsia"/>
                <w:lang w:val="en-US" w:eastAsia="zh-CN"/>
              </w:rPr>
              <w:t>” is removed from clause 4.3.4.</w:t>
            </w:r>
          </w:p>
          <w:p w14:paraId="039A7B10" w14:textId="77777777" w:rsidR="00352B07" w:rsidRDefault="00352B07" w:rsidP="00FB1F5B">
            <w:pPr>
              <w:pStyle w:val="TAL"/>
              <w:keepNext w:val="0"/>
              <w:keepLines w:val="0"/>
              <w:numPr>
                <w:ilvl w:val="1"/>
                <w:numId w:val="11"/>
              </w:numPr>
              <w:rPr>
                <w:rFonts w:eastAsiaTheme="minorEastAsia"/>
                <w:lang w:val="en-US" w:eastAsia="zh-CN"/>
              </w:rPr>
            </w:pPr>
            <w:r w:rsidRPr="00352B07">
              <w:rPr>
                <w:rFonts w:eastAsiaTheme="minorEastAsia"/>
                <w:lang w:val="en-US" w:eastAsia="zh-CN"/>
              </w:rPr>
              <w:t>The table in section 8.3.2.3 currently voided is added back, but only the Cell ID and cell portion is kept, i.e. E-UTRA measurement is not added back.</w:t>
            </w:r>
          </w:p>
          <w:p w14:paraId="333A853F" w14:textId="77777777" w:rsidR="00352B07" w:rsidRDefault="00352B07" w:rsidP="00FB1F5B">
            <w:pPr>
              <w:pStyle w:val="TAL"/>
              <w:keepNext w:val="0"/>
              <w:keepLines w:val="0"/>
              <w:rPr>
                <w:rFonts w:eastAsiaTheme="minorEastAsia"/>
                <w:lang w:val="en-US" w:eastAsia="zh-CN"/>
              </w:rPr>
            </w:pPr>
            <w:r>
              <w:rPr>
                <w:rFonts w:eastAsiaTheme="minorEastAsia" w:hint="eastAsia"/>
                <w:lang w:val="en-US" w:eastAsia="zh-CN"/>
              </w:rPr>
              <w:t>T</w:t>
            </w:r>
            <w:r>
              <w:rPr>
                <w:rFonts w:eastAsiaTheme="minorEastAsia"/>
                <w:lang w:val="en-US" w:eastAsia="zh-CN"/>
              </w:rPr>
              <w:t>hen, for R15 and R16 DL E-CID</w:t>
            </w:r>
          </w:p>
          <w:p w14:paraId="30AA39AA" w14:textId="77777777" w:rsidR="00352B07" w:rsidRDefault="00352B07" w:rsidP="00FB1F5B">
            <w:pPr>
              <w:pStyle w:val="TAL"/>
              <w:keepNext w:val="0"/>
              <w:keepLines w:val="0"/>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15</w:t>
            </w:r>
          </w:p>
          <w:p w14:paraId="0C6BFFCA" w14:textId="77777777" w:rsidR="00352B07" w:rsidRDefault="00352B07" w:rsidP="00FB1F5B">
            <w:pPr>
              <w:pStyle w:val="TAL"/>
              <w:keepNext w:val="0"/>
              <w:keepLines w:val="0"/>
              <w:numPr>
                <w:ilvl w:val="1"/>
                <w:numId w:val="12"/>
              </w:numPr>
              <w:rPr>
                <w:rFonts w:eastAsiaTheme="minorEastAsia"/>
                <w:lang w:val="en-US" w:eastAsia="zh-CN"/>
              </w:rPr>
            </w:pPr>
            <w:r>
              <w:rPr>
                <w:rFonts w:eastAsiaTheme="minorEastAsia"/>
                <w:lang w:val="en-US" w:eastAsia="zh-CN"/>
              </w:rPr>
              <w:t>We think the UE still can report EUTRA measurement report to the LMF even if the PCell is gNB, since this is supported by the R15 LPP</w:t>
            </w:r>
          </w:p>
          <w:p w14:paraId="628E2F0B" w14:textId="77777777" w:rsidR="00352B07" w:rsidRDefault="00352B07" w:rsidP="00FB1F5B">
            <w:pPr>
              <w:pStyle w:val="TAL"/>
              <w:keepNext w:val="0"/>
              <w:keepLines w:val="0"/>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05094F46" w14:textId="5AF6ACD3" w:rsidR="00352B07" w:rsidRPr="005902D6" w:rsidRDefault="00310934" w:rsidP="00FB1F5B">
            <w:pPr>
              <w:pStyle w:val="TAL"/>
              <w:keepNext w:val="0"/>
              <w:keepLines w:val="0"/>
              <w:numPr>
                <w:ilvl w:val="1"/>
                <w:numId w:val="12"/>
              </w:numPr>
              <w:rPr>
                <w:rFonts w:eastAsiaTheme="minorEastAsia"/>
                <w:lang w:val="en-US" w:eastAsia="zh-CN"/>
              </w:rPr>
            </w:pPr>
            <w:r>
              <w:rPr>
                <w:rFonts w:eastAsiaTheme="minorEastAsia"/>
                <w:lang w:val="en-US" w:eastAsia="zh-CN"/>
              </w:rPr>
              <w:t>S</w:t>
            </w:r>
            <w:r w:rsidR="00352B07">
              <w:rPr>
                <w:rFonts w:eastAsiaTheme="minorEastAsia"/>
                <w:lang w:val="en-US" w:eastAsia="zh-CN"/>
              </w:rPr>
              <w:t xml:space="preserve">ame as above. LPP supports </w:t>
            </w:r>
            <w:r w:rsidR="00C7045C">
              <w:rPr>
                <w:rFonts w:eastAsiaTheme="minorEastAsia"/>
                <w:lang w:val="en-US" w:eastAsia="zh-CN"/>
              </w:rPr>
              <w:t xml:space="preserve">the reporting of EUTRA measurements </w:t>
            </w:r>
            <w:r>
              <w:rPr>
                <w:rFonts w:eastAsiaTheme="minorEastAsia"/>
                <w:lang w:val="en-US" w:eastAsia="zh-CN"/>
              </w:rPr>
              <w:t>for DL E-CID regardless of the PCell is ng-eNB or gNB</w:t>
            </w:r>
          </w:p>
        </w:tc>
      </w:tr>
      <w:tr w:rsidR="00621C87" w14:paraId="499B9AEC" w14:textId="77777777" w:rsidTr="00A615B3">
        <w:tc>
          <w:tcPr>
            <w:tcW w:w="1425" w:type="dxa"/>
          </w:tcPr>
          <w:p w14:paraId="2ADF101D" w14:textId="18147A8F" w:rsidR="00621C87" w:rsidRPr="009E1ABF" w:rsidRDefault="009E1ABF" w:rsidP="00FB1F5B">
            <w:pPr>
              <w:pStyle w:val="TAL"/>
              <w:keepNext w:val="0"/>
              <w:keepLines w:val="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0" w:type="dxa"/>
          </w:tcPr>
          <w:p w14:paraId="4A7A03A6" w14:textId="47FD962C" w:rsidR="00621C87" w:rsidRPr="009E1ABF" w:rsidRDefault="009E1ABF" w:rsidP="00FB1F5B">
            <w:pPr>
              <w:pStyle w:val="TAL"/>
              <w:keepNext w:val="0"/>
              <w:keepLines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5EACC59" w14:textId="77777777" w:rsidR="00621C87" w:rsidRPr="00C37CCB" w:rsidRDefault="00621C87" w:rsidP="00FB1F5B">
            <w:pPr>
              <w:pStyle w:val="TAL"/>
              <w:keepNext w:val="0"/>
              <w:keepLines w:val="0"/>
              <w:rPr>
                <w:lang w:val="en-US"/>
              </w:rPr>
            </w:pPr>
          </w:p>
        </w:tc>
        <w:tc>
          <w:tcPr>
            <w:tcW w:w="6203" w:type="dxa"/>
          </w:tcPr>
          <w:p w14:paraId="5BAE5264" w14:textId="2289FE3C" w:rsidR="00621C87" w:rsidRPr="009E1ABF" w:rsidRDefault="009E1ABF" w:rsidP="00FB1F5B">
            <w:pPr>
              <w:pStyle w:val="TAL"/>
              <w:keepNext w:val="0"/>
              <w:keepLines w:val="0"/>
              <w:rPr>
                <w:rFonts w:eastAsiaTheme="minorEastAsia"/>
                <w:lang w:val="en-US" w:eastAsia="zh-CN"/>
              </w:rPr>
            </w:pPr>
            <w:r>
              <w:rPr>
                <w:rFonts w:eastAsiaTheme="minorEastAsia" w:hint="eastAsia"/>
                <w:lang w:val="en-US" w:eastAsia="zh-CN"/>
              </w:rPr>
              <w:t>A</w:t>
            </w:r>
            <w:r>
              <w:rPr>
                <w:rFonts w:eastAsiaTheme="minorEastAsia"/>
                <w:lang w:val="en-US" w:eastAsia="zh-CN"/>
              </w:rPr>
              <w:t>gree with Huawei’s latest comments</w:t>
            </w:r>
            <w:r w:rsidR="001371D5">
              <w:rPr>
                <w:rFonts w:eastAsiaTheme="minorEastAsia"/>
                <w:lang w:val="en-US" w:eastAsia="zh-CN"/>
              </w:rPr>
              <w:t xml:space="preserve"> above</w:t>
            </w:r>
            <w:r>
              <w:rPr>
                <w:rFonts w:eastAsiaTheme="minorEastAsia"/>
                <w:lang w:val="en-US" w:eastAsia="zh-CN"/>
              </w:rPr>
              <w:t>.</w:t>
            </w:r>
          </w:p>
        </w:tc>
      </w:tr>
      <w:tr w:rsidR="00621C87" w14:paraId="02CB283C" w14:textId="77777777" w:rsidTr="00A615B3">
        <w:tc>
          <w:tcPr>
            <w:tcW w:w="1425" w:type="dxa"/>
          </w:tcPr>
          <w:p w14:paraId="4677E594" w14:textId="507BF32D" w:rsidR="00621C87" w:rsidRPr="00C37CCB" w:rsidRDefault="0036284A" w:rsidP="00FB1F5B">
            <w:pPr>
              <w:pStyle w:val="TAL"/>
              <w:keepNext w:val="0"/>
              <w:keepLines w:val="0"/>
              <w:rPr>
                <w:lang w:val="en-US"/>
              </w:rPr>
            </w:pPr>
            <w:r>
              <w:rPr>
                <w:lang w:val="en-US"/>
              </w:rPr>
              <w:t>Nokia</w:t>
            </w:r>
          </w:p>
        </w:tc>
        <w:tc>
          <w:tcPr>
            <w:tcW w:w="910" w:type="dxa"/>
          </w:tcPr>
          <w:p w14:paraId="00AF2C19" w14:textId="77777777" w:rsidR="00621C87" w:rsidRPr="00C37CCB" w:rsidRDefault="00621C87" w:rsidP="00FB1F5B">
            <w:pPr>
              <w:pStyle w:val="TAL"/>
              <w:keepNext w:val="0"/>
              <w:keepLines w:val="0"/>
              <w:rPr>
                <w:lang w:val="en-US"/>
              </w:rPr>
            </w:pPr>
          </w:p>
        </w:tc>
        <w:tc>
          <w:tcPr>
            <w:tcW w:w="1317" w:type="dxa"/>
          </w:tcPr>
          <w:p w14:paraId="5B3B5994" w14:textId="77777777" w:rsidR="00621C87" w:rsidRPr="00C37CCB" w:rsidRDefault="00621C87" w:rsidP="00FB1F5B">
            <w:pPr>
              <w:pStyle w:val="TAL"/>
              <w:keepNext w:val="0"/>
              <w:keepLines w:val="0"/>
              <w:rPr>
                <w:lang w:val="en-US"/>
              </w:rPr>
            </w:pPr>
          </w:p>
        </w:tc>
        <w:tc>
          <w:tcPr>
            <w:tcW w:w="6203" w:type="dxa"/>
          </w:tcPr>
          <w:p w14:paraId="3C70DE1C" w14:textId="77777777" w:rsidR="004A10DC" w:rsidRDefault="0036284A" w:rsidP="00FB1F5B">
            <w:pPr>
              <w:pStyle w:val="TAL"/>
              <w:keepNext w:val="0"/>
              <w:keepLines w:val="0"/>
              <w:rPr>
                <w:lang w:val="en-US"/>
              </w:rPr>
            </w:pPr>
            <w:r>
              <w:rPr>
                <w:lang w:val="en-US"/>
              </w:rPr>
              <w:t xml:space="preserve">We prefer that this issue is discussed in RAN3 and be resolved over there along with any necessary stage 2 updates. </w:t>
            </w:r>
          </w:p>
          <w:p w14:paraId="0EE859D6" w14:textId="2D97D5C8" w:rsidR="00621C87" w:rsidRPr="00C37CCB" w:rsidRDefault="0036284A" w:rsidP="00FB1F5B">
            <w:pPr>
              <w:pStyle w:val="TAL"/>
              <w:keepNext w:val="0"/>
              <w:keepLines w:val="0"/>
              <w:rPr>
                <w:lang w:val="en-US"/>
              </w:rPr>
            </w:pPr>
            <w:r>
              <w:rPr>
                <w:lang w:val="en-US"/>
              </w:rPr>
              <w:t xml:space="preserve">When Nokia brought this issue for discussion in the last meeting, my understanding as a RAN2 delegate </w:t>
            </w:r>
            <w:r w:rsidR="004A10DC">
              <w:rPr>
                <w:lang w:val="en-US"/>
              </w:rPr>
              <w:t>was</w:t>
            </w:r>
            <w:r>
              <w:rPr>
                <w:lang w:val="en-US"/>
              </w:rPr>
              <w:t xml:space="preserve">, TS 38.455 (even now in the latest version </w:t>
            </w:r>
            <w:r w:rsidRPr="0036284A">
              <w:rPr>
                <w:lang w:val="en-US"/>
              </w:rPr>
              <w:t>v15.3.0 (2021-01)</w:t>
            </w:r>
            <w:r>
              <w:rPr>
                <w:lang w:val="en-US"/>
              </w:rPr>
              <w:t xml:space="preserve"> allows LMF to send to NG-RAN (which means it includes gNB) a MEASUREMENT INITIATION REQUEST message with IE “</w:t>
            </w:r>
            <w:r w:rsidRPr="004A10DC">
              <w:rPr>
                <w:i/>
                <w:iCs/>
                <w:lang w:val="en-US"/>
              </w:rPr>
              <w:t>Measurement Quantities Item</w:t>
            </w:r>
            <w:r>
              <w:rPr>
                <w:lang w:val="en-US"/>
              </w:rPr>
              <w:t xml:space="preserve">” set to RSRP and RSRQ. </w:t>
            </w:r>
            <w:r w:rsidRPr="0036284A">
              <w:rPr>
                <w:lang w:val="en-US"/>
              </w:rPr>
              <w:t>In Rel-15, since only E-CID based on LTE signals is supported then th</w:t>
            </w:r>
            <w:r>
              <w:rPr>
                <w:lang w:val="en-US"/>
              </w:rPr>
              <w:t>ese</w:t>
            </w:r>
            <w:r w:rsidRPr="0036284A">
              <w:rPr>
                <w:lang w:val="en-US"/>
              </w:rPr>
              <w:t xml:space="preserve"> quantities must </w:t>
            </w:r>
            <w:r>
              <w:rPr>
                <w:lang w:val="en-US"/>
              </w:rPr>
              <w:t xml:space="preserve">surely </w:t>
            </w:r>
            <w:r w:rsidRPr="0036284A">
              <w:rPr>
                <w:lang w:val="en-US"/>
              </w:rPr>
              <w:t>refer to E-UTRA RSRP and E-UTRA RSRQ</w:t>
            </w:r>
            <w:r>
              <w:rPr>
                <w:lang w:val="en-US"/>
              </w:rPr>
              <w:t>.</w:t>
            </w:r>
            <w:r w:rsidR="004A10DC">
              <w:rPr>
                <w:lang w:val="en-US"/>
              </w:rPr>
              <w:t xml:space="preserve"> The </w:t>
            </w:r>
            <w:r w:rsidR="004A10DC" w:rsidRPr="004A10DC">
              <w:rPr>
                <w:lang w:val="en-US"/>
              </w:rPr>
              <w:t>E-CID MEASUREMENT INITIATION RESPONSE</w:t>
            </w:r>
            <w:r w:rsidR="004A10DC">
              <w:rPr>
                <w:lang w:val="en-US"/>
              </w:rPr>
              <w:t xml:space="preserve"> also says it can be sent from NG-RAN to LMF (which means a gNB can send it too). In this response message I see that IE “</w:t>
            </w:r>
            <w:r w:rsidR="004A10DC" w:rsidRPr="004A10DC">
              <w:rPr>
                <w:i/>
                <w:iCs/>
                <w:lang w:val="en-US"/>
              </w:rPr>
              <w:t>E-CID Measurement Result</w:t>
            </w:r>
            <w:r w:rsidR="004A10DC">
              <w:rPr>
                <w:lang w:val="en-US"/>
              </w:rPr>
              <w:t xml:space="preserve">” can be included and this IE contains </w:t>
            </w:r>
            <w:r w:rsidR="004A10DC" w:rsidRPr="004A10DC">
              <w:rPr>
                <w:lang w:val="en-US"/>
              </w:rPr>
              <w:t>&gt;&gt;Result RSRP EUTRA</w:t>
            </w:r>
            <w:r w:rsidR="004A10DC">
              <w:rPr>
                <w:lang w:val="en-US"/>
              </w:rPr>
              <w:t xml:space="preserve"> for a list of cells and </w:t>
            </w:r>
            <w:r w:rsidR="004A10DC" w:rsidRPr="004A10DC">
              <w:rPr>
                <w:lang w:val="en-US"/>
              </w:rPr>
              <w:t>&gt;&gt;Result RSRQ EUTRA</w:t>
            </w:r>
            <w:r w:rsidR="004A10DC">
              <w:rPr>
                <w:lang w:val="en-US"/>
              </w:rPr>
              <w:t xml:space="preserve"> for a list of cells. I am not sure where in 38.455 it says this signaling cannot be used this way. I can understand that this confusion could potentially be due to RAN3 specifying a common procedure and message for E-CID but as I see it it does not clarify that NG-RAN in this case is restricted to ng-eNB only. Anway, we prefer this issue be addressed in RAN3.</w:t>
            </w:r>
          </w:p>
        </w:tc>
      </w:tr>
      <w:tr w:rsidR="00621C87" w14:paraId="30B42E57" w14:textId="77777777" w:rsidTr="00A615B3">
        <w:tc>
          <w:tcPr>
            <w:tcW w:w="1425" w:type="dxa"/>
          </w:tcPr>
          <w:p w14:paraId="45D836C9" w14:textId="1DBAB172" w:rsidR="00621C87" w:rsidRPr="00C37CCB" w:rsidRDefault="00445709" w:rsidP="00FB1F5B">
            <w:pPr>
              <w:pStyle w:val="TAL"/>
              <w:keepNext w:val="0"/>
              <w:keepLines w:val="0"/>
              <w:rPr>
                <w:lang w:val="en-US" w:eastAsia="ko-KR"/>
              </w:rPr>
            </w:pPr>
            <w:r>
              <w:rPr>
                <w:lang w:val="en-US" w:eastAsia="ko-KR"/>
              </w:rPr>
              <w:t>S</w:t>
            </w:r>
            <w:r>
              <w:rPr>
                <w:rFonts w:hint="eastAsia"/>
                <w:lang w:val="en-US" w:eastAsia="ko-KR"/>
              </w:rPr>
              <w:t xml:space="preserve">amsung </w:t>
            </w:r>
          </w:p>
        </w:tc>
        <w:tc>
          <w:tcPr>
            <w:tcW w:w="910" w:type="dxa"/>
          </w:tcPr>
          <w:p w14:paraId="12BAA2DA" w14:textId="5DCE5ECE" w:rsidR="00621C87" w:rsidRPr="00C37CCB" w:rsidRDefault="00445709" w:rsidP="00FB1F5B">
            <w:pPr>
              <w:pStyle w:val="TAL"/>
              <w:keepNext w:val="0"/>
              <w:keepLines w:val="0"/>
              <w:rPr>
                <w:lang w:val="en-US" w:eastAsia="ko-KR"/>
              </w:rPr>
            </w:pPr>
            <w:r>
              <w:rPr>
                <w:lang w:val="en-US" w:eastAsia="ko-KR"/>
              </w:rPr>
              <w:t>Y</w:t>
            </w:r>
            <w:r>
              <w:rPr>
                <w:rFonts w:hint="eastAsia"/>
                <w:lang w:val="en-US" w:eastAsia="ko-KR"/>
              </w:rPr>
              <w:t xml:space="preserve">es </w:t>
            </w:r>
          </w:p>
        </w:tc>
        <w:tc>
          <w:tcPr>
            <w:tcW w:w="1317" w:type="dxa"/>
          </w:tcPr>
          <w:p w14:paraId="1D0632E7" w14:textId="77777777" w:rsidR="00621C87" w:rsidRPr="00C37CCB" w:rsidRDefault="00621C87" w:rsidP="00FB1F5B">
            <w:pPr>
              <w:pStyle w:val="TAL"/>
              <w:keepNext w:val="0"/>
              <w:keepLines w:val="0"/>
              <w:rPr>
                <w:lang w:val="en-US"/>
              </w:rPr>
            </w:pPr>
          </w:p>
        </w:tc>
        <w:tc>
          <w:tcPr>
            <w:tcW w:w="6203" w:type="dxa"/>
          </w:tcPr>
          <w:p w14:paraId="11DB9A1E" w14:textId="77777777" w:rsidR="00621C87" w:rsidRPr="00C37CCB" w:rsidRDefault="00621C87" w:rsidP="00FB1F5B">
            <w:pPr>
              <w:pStyle w:val="TAL"/>
              <w:keepNext w:val="0"/>
              <w:keepLines w:val="0"/>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Agree with the rapporteur that the R16 change is differenet from R15 chagne and they should be both Cat. F CR.</w:t>
            </w:r>
          </w:p>
        </w:tc>
      </w:tr>
      <w:tr w:rsidR="00714B17" w14:paraId="3E1C3758" w14:textId="77777777" w:rsidTr="00A615B3">
        <w:tc>
          <w:tcPr>
            <w:tcW w:w="1809" w:type="dxa"/>
          </w:tcPr>
          <w:p w14:paraId="490CD25C" w14:textId="1444D2F0" w:rsidR="00714B17" w:rsidRPr="00A615B3" w:rsidRDefault="00602795" w:rsidP="00E325C1">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60" w:type="dxa"/>
          </w:tcPr>
          <w:p w14:paraId="0BEEF595" w14:textId="5BE35751" w:rsidR="00714B17" w:rsidRPr="00602795" w:rsidRDefault="00602795"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3A7FE90B" w:rsidR="00714B17" w:rsidRPr="00445709" w:rsidRDefault="00445709" w:rsidP="00E325C1">
            <w:pPr>
              <w:pStyle w:val="TAL"/>
              <w:rPr>
                <w:lang w:val="en-US" w:eastAsia="ko-KR"/>
              </w:rPr>
            </w:pPr>
            <w:r>
              <w:rPr>
                <w:lang w:val="en-US" w:eastAsia="ko-KR"/>
              </w:rPr>
              <w:t>S</w:t>
            </w:r>
            <w:r>
              <w:rPr>
                <w:rFonts w:hint="eastAsia"/>
                <w:lang w:val="en-US" w:eastAsia="ko-KR"/>
              </w:rPr>
              <w:t xml:space="preserve">amsung </w:t>
            </w:r>
          </w:p>
        </w:tc>
        <w:tc>
          <w:tcPr>
            <w:tcW w:w="1560" w:type="dxa"/>
          </w:tcPr>
          <w:p w14:paraId="7177595A" w14:textId="59123A39" w:rsidR="00714B17" w:rsidRPr="00445709" w:rsidRDefault="00445709" w:rsidP="00E325C1">
            <w:pPr>
              <w:pStyle w:val="TAL"/>
              <w:rPr>
                <w:lang w:val="en-US" w:eastAsia="ko-KR"/>
              </w:rPr>
            </w:pPr>
            <w:r>
              <w:rPr>
                <w:lang w:val="en-US" w:eastAsia="ko-KR"/>
              </w:rPr>
              <w:t>Y</w:t>
            </w:r>
            <w:r>
              <w:rPr>
                <w:rFonts w:hint="eastAsia"/>
                <w:lang w:val="en-US" w:eastAsia="ko-KR"/>
              </w:rPr>
              <w:t xml:space="preserve">es </w:t>
            </w:r>
          </w:p>
        </w:tc>
        <w:tc>
          <w:tcPr>
            <w:tcW w:w="6261" w:type="dxa"/>
          </w:tcPr>
          <w:p w14:paraId="0AABD2A7" w14:textId="77777777" w:rsidR="00714B17" w:rsidRPr="00A615B3" w:rsidRDefault="00714B17"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20B215EE" w14:textId="77777777" w:rsidR="00DB20E0" w:rsidRDefault="00DB20E0" w:rsidP="00DB20E0">
      <w:pPr>
        <w:rPr>
          <w:ins w:id="150" w:author="Qualcomm1" w:date="2021-01-30T03:56:00Z"/>
          <w:lang w:val="en-US" w:eastAsia="zh-CN"/>
        </w:rPr>
      </w:pPr>
      <w:ins w:id="151" w:author="Qualcomm1" w:date="2021-01-30T03:56:00Z">
        <w:r>
          <w:rPr>
            <w:lang w:val="en-US" w:eastAsia="zh-CN"/>
          </w:rPr>
          <w:t>Summary:</w:t>
        </w:r>
      </w:ins>
    </w:p>
    <w:p w14:paraId="2B71F9CA" w14:textId="25C1063A" w:rsidR="00AF2762" w:rsidRDefault="00DB20E0" w:rsidP="00DB20E0">
      <w:pPr>
        <w:pStyle w:val="B1"/>
        <w:spacing w:after="60"/>
        <w:jc w:val="left"/>
        <w:rPr>
          <w:ins w:id="152" w:author="Qualcomm1" w:date="2021-01-30T07:53:00Z"/>
          <w:lang w:val="en-US" w:eastAsia="zh-CN"/>
        </w:rPr>
      </w:pPr>
      <w:ins w:id="153" w:author="Qualcomm1" w:date="2021-01-30T03:56:00Z">
        <w:r>
          <w:rPr>
            <w:lang w:val="en-US" w:eastAsia="zh-CN"/>
          </w:rPr>
          <w:t>-</w:t>
        </w:r>
        <w:r>
          <w:rPr>
            <w:lang w:val="en-US" w:eastAsia="zh-CN"/>
          </w:rPr>
          <w:tab/>
        </w:r>
      </w:ins>
      <w:ins w:id="154" w:author="Qualcomm1" w:date="2021-01-30T07:31:00Z">
        <w:r w:rsidR="00B52EE3">
          <w:rPr>
            <w:lang w:val="en-US" w:eastAsia="zh-CN"/>
          </w:rPr>
          <w:t>3 (of 8) companies support the CR</w:t>
        </w:r>
      </w:ins>
      <w:ins w:id="155" w:author="Qualcomm1" w:date="2021-01-31T05:34:00Z">
        <w:r w:rsidR="00641ACB">
          <w:rPr>
            <w:lang w:val="en-US" w:eastAsia="zh-CN"/>
          </w:rPr>
          <w:t>.</w:t>
        </w:r>
      </w:ins>
    </w:p>
    <w:p w14:paraId="31DD7C3C" w14:textId="1613B3B8" w:rsidR="00AF2762" w:rsidRDefault="00AF2762" w:rsidP="00DB20E0">
      <w:pPr>
        <w:pStyle w:val="B1"/>
        <w:spacing w:after="60"/>
        <w:jc w:val="left"/>
        <w:rPr>
          <w:ins w:id="156" w:author="Qualcomm1" w:date="2021-01-30T07:32:00Z"/>
          <w:lang w:val="en-US" w:eastAsia="zh-CN"/>
        </w:rPr>
      </w:pPr>
      <w:ins w:id="157" w:author="Qualcomm1" w:date="2021-01-30T07:52:00Z">
        <w:r>
          <w:rPr>
            <w:lang w:val="en-US" w:eastAsia="zh-CN"/>
          </w:rPr>
          <w:t>-</w:t>
        </w:r>
        <w:r>
          <w:rPr>
            <w:lang w:val="en-US" w:eastAsia="zh-CN"/>
          </w:rPr>
          <w:tab/>
          <w:t>However, there seems also no strong objections to the CR;</w:t>
        </w:r>
      </w:ins>
      <w:ins w:id="158" w:author="Qualcomm1" w:date="2021-01-30T07:53:00Z">
        <w:r>
          <w:rPr>
            <w:lang w:val="en-US" w:eastAsia="zh-CN"/>
          </w:rPr>
          <w:t xml:space="preserve"> 1 company thinks a CR is not needed.</w:t>
        </w:r>
      </w:ins>
    </w:p>
    <w:p w14:paraId="43C6594C" w14:textId="4694C10C" w:rsidR="00B52EE3" w:rsidRDefault="00B52EE3" w:rsidP="00DB20E0">
      <w:pPr>
        <w:pStyle w:val="B1"/>
        <w:spacing w:after="60"/>
        <w:jc w:val="left"/>
        <w:rPr>
          <w:ins w:id="159" w:author="Qualcomm1" w:date="2021-01-31T02:15:00Z"/>
          <w:lang w:val="en-US"/>
        </w:rPr>
      </w:pPr>
      <w:ins w:id="160" w:author="Qualcomm1" w:date="2021-01-30T07:32:00Z">
        <w:r>
          <w:rPr>
            <w:lang w:val="en-US" w:eastAsia="zh-CN"/>
          </w:rPr>
          <w:t>-</w:t>
        </w:r>
        <w:r>
          <w:rPr>
            <w:lang w:val="en-US" w:eastAsia="zh-CN"/>
          </w:rPr>
          <w:tab/>
        </w:r>
      </w:ins>
      <w:ins w:id="161" w:author="Qualcomm1" w:date="2021-01-30T07:33:00Z">
        <w:r>
          <w:rPr>
            <w:lang w:val="en-US" w:eastAsia="zh-CN"/>
          </w:rPr>
          <w:t xml:space="preserve">1 company thinks the CR </w:t>
        </w:r>
        <w:r>
          <w:rPr>
            <w:lang w:val="en-US"/>
          </w:rPr>
          <w:t>reverts previous agreements; 1 company prefers the issue being resolved in RAN3</w:t>
        </w:r>
      </w:ins>
      <w:ins w:id="162" w:author="Qualcomm1" w:date="2021-01-30T07:34:00Z">
        <w:r w:rsidR="00245BBB">
          <w:rPr>
            <w:lang w:val="en-US"/>
          </w:rPr>
          <w:t>.</w:t>
        </w:r>
      </w:ins>
    </w:p>
    <w:p w14:paraId="53BED5A1" w14:textId="77777777" w:rsidR="005E2F3D" w:rsidRDefault="005E2F3D" w:rsidP="00DB20E0">
      <w:pPr>
        <w:pStyle w:val="B1"/>
        <w:spacing w:after="60"/>
        <w:jc w:val="left"/>
        <w:rPr>
          <w:ins w:id="163" w:author="Qualcomm1" w:date="2021-01-31T02:15:00Z"/>
          <w:lang w:val="en-US"/>
        </w:rPr>
      </w:pPr>
    </w:p>
    <w:p w14:paraId="504E8C3D" w14:textId="66E87B84" w:rsidR="005E2F3D" w:rsidRDefault="009A50E9" w:rsidP="005E2F3D">
      <w:pPr>
        <w:rPr>
          <w:ins w:id="164" w:author="Qualcomm1" w:date="2021-01-30T23:27:00Z"/>
          <w:lang w:val="en-US"/>
        </w:rPr>
      </w:pPr>
      <w:ins w:id="165" w:author="Qualcomm1" w:date="2021-01-31T02:17:00Z">
        <w:r>
          <w:rPr>
            <w:lang w:val="en-US" w:eastAsia="zh-CN"/>
          </w:rPr>
          <w:t>Rapporteur's Comments</w:t>
        </w:r>
      </w:ins>
      <w:ins w:id="166" w:author="Qualcomm1" w:date="2021-01-31T02:15:00Z">
        <w:r w:rsidR="005E2F3D">
          <w:rPr>
            <w:lang w:val="en-US"/>
          </w:rPr>
          <w:t>:</w:t>
        </w:r>
      </w:ins>
    </w:p>
    <w:p w14:paraId="74CFD242" w14:textId="416B1738" w:rsidR="008675C2" w:rsidRDefault="008675C2" w:rsidP="006503FB">
      <w:pPr>
        <w:pStyle w:val="B1"/>
        <w:spacing w:after="60"/>
        <w:jc w:val="left"/>
        <w:rPr>
          <w:ins w:id="167" w:author="Qualcomm1" w:date="2021-01-30T23:29:00Z"/>
          <w:lang w:val="en-US"/>
        </w:rPr>
      </w:pPr>
      <w:ins w:id="168" w:author="Qualcomm1" w:date="2021-01-30T23:27:00Z">
        <w:r>
          <w:rPr>
            <w:lang w:val="en-US"/>
          </w:rPr>
          <w:lastRenderedPageBreak/>
          <w:t>-</w:t>
        </w:r>
        <w:r>
          <w:rPr>
            <w:lang w:val="en-US"/>
          </w:rPr>
          <w:tab/>
          <w:t>Rapport</w:t>
        </w:r>
      </w:ins>
      <w:ins w:id="169" w:author="Qualcomm1" w:date="2021-01-30T23:31:00Z">
        <w:r w:rsidR="008C16E0">
          <w:rPr>
            <w:lang w:val="en-US"/>
          </w:rPr>
          <w:t>e</w:t>
        </w:r>
      </w:ins>
      <w:ins w:id="170" w:author="Qualcomm1" w:date="2021-01-30T23:27:00Z">
        <w:r>
          <w:rPr>
            <w:lang w:val="en-US"/>
          </w:rPr>
          <w:t xml:space="preserve">ur </w:t>
        </w:r>
      </w:ins>
      <w:ins w:id="171" w:author="Qualcomm1" w:date="2021-01-31T00:38:00Z">
        <w:r w:rsidR="00226801">
          <w:rPr>
            <w:lang w:val="en-US"/>
          </w:rPr>
          <w:t>believes the propo</w:t>
        </w:r>
        <w:r w:rsidR="00BE07D7">
          <w:rPr>
            <w:lang w:val="en-US"/>
          </w:rPr>
          <w:t>s</w:t>
        </w:r>
        <w:r w:rsidR="00226801">
          <w:rPr>
            <w:lang w:val="en-US"/>
          </w:rPr>
          <w:t>ed CRs are correct</w:t>
        </w:r>
      </w:ins>
      <w:ins w:id="172" w:author="Qualcomm1" w:date="2021-01-31T05:24:00Z">
        <w:r w:rsidR="00895F50">
          <w:rPr>
            <w:lang w:val="en-US"/>
          </w:rPr>
          <w:t xml:space="preserve"> (i.e., they align </w:t>
        </w:r>
      </w:ins>
      <w:ins w:id="173" w:author="Qualcomm1" w:date="2021-01-31T05:25:00Z">
        <w:r w:rsidR="00AB4AE2">
          <w:rPr>
            <w:lang w:val="en-US"/>
          </w:rPr>
          <w:t xml:space="preserve">the </w:t>
        </w:r>
      </w:ins>
      <w:ins w:id="174" w:author="Qualcomm1" w:date="2021-01-31T05:24:00Z">
        <w:r w:rsidR="00895F50">
          <w:rPr>
            <w:lang w:val="en-US"/>
          </w:rPr>
          <w:t>Stage 2 and Stage 3 specifications)</w:t>
        </w:r>
      </w:ins>
      <w:ins w:id="175" w:author="Qualcomm1" w:date="2021-01-30T23:27:00Z">
        <w:r>
          <w:rPr>
            <w:lang w:val="en-US"/>
          </w:rPr>
          <w:t>:</w:t>
        </w:r>
      </w:ins>
    </w:p>
    <w:p w14:paraId="0B3DF6FE" w14:textId="549F8F17" w:rsidR="00085B0E" w:rsidRDefault="00BD0D89" w:rsidP="006503FB">
      <w:pPr>
        <w:pStyle w:val="B2"/>
        <w:spacing w:after="60"/>
        <w:rPr>
          <w:ins w:id="176" w:author="Qualcomm1" w:date="2021-01-30T23:33:00Z"/>
          <w:lang w:val="en-US" w:eastAsia="zh-CN"/>
        </w:rPr>
      </w:pPr>
      <w:ins w:id="177" w:author="Qualcomm1" w:date="2021-01-31T00:35:00Z">
        <w:r>
          <w:rPr>
            <w:lang w:val="en-US" w:eastAsia="zh-CN"/>
          </w:rPr>
          <w:t>-</w:t>
        </w:r>
      </w:ins>
      <w:ins w:id="178" w:author="Qualcomm1" w:date="2021-01-30T23:29:00Z">
        <w:r w:rsidR="00085B0E">
          <w:rPr>
            <w:lang w:val="en-US" w:eastAsia="zh-CN"/>
          </w:rPr>
          <w:tab/>
          <w:t xml:space="preserve">In Rel-15, </w:t>
        </w:r>
      </w:ins>
      <w:ins w:id="179" w:author="Qualcomm1" w:date="2021-01-30T23:30:00Z">
        <w:r w:rsidR="00854D73">
          <w:rPr>
            <w:lang w:val="en-US" w:eastAsia="zh-CN"/>
          </w:rPr>
          <w:t xml:space="preserve">no new </w:t>
        </w:r>
      </w:ins>
      <w:ins w:id="180" w:author="Qualcomm1" w:date="2021-01-31T00:39:00Z">
        <w:r w:rsidR="00BE07D7">
          <w:rPr>
            <w:lang w:val="en-US" w:eastAsia="zh-CN"/>
          </w:rPr>
          <w:t xml:space="preserve">NR </w:t>
        </w:r>
      </w:ins>
      <w:ins w:id="181" w:author="Qualcomm1" w:date="2021-01-30T23:30:00Z">
        <w:r w:rsidR="00854D73">
          <w:rPr>
            <w:lang w:val="en-US" w:eastAsia="zh-CN"/>
          </w:rPr>
          <w:t>positioning method</w:t>
        </w:r>
        <w:r w:rsidR="004240F4">
          <w:rPr>
            <w:lang w:val="en-US" w:eastAsia="zh-CN"/>
          </w:rPr>
          <w:t>s were introduced, with the exception of NR Cell-ID/C</w:t>
        </w:r>
      </w:ins>
      <w:ins w:id="182" w:author="Qualcomm1" w:date="2021-01-30T23:31:00Z">
        <w:r w:rsidR="004240F4">
          <w:rPr>
            <w:lang w:val="en-US" w:eastAsia="zh-CN"/>
          </w:rPr>
          <w:t>ell Portion ID.</w:t>
        </w:r>
      </w:ins>
    </w:p>
    <w:p w14:paraId="56D1522C" w14:textId="64A51613" w:rsidR="004D18CD" w:rsidRDefault="004D18CD" w:rsidP="006503FB">
      <w:pPr>
        <w:pStyle w:val="B2"/>
        <w:spacing w:after="60"/>
        <w:rPr>
          <w:ins w:id="183" w:author="Qualcomm1" w:date="2021-01-30T23:48:00Z"/>
          <w:lang w:val="en-US" w:eastAsia="zh-CN"/>
        </w:rPr>
      </w:pPr>
      <w:ins w:id="184" w:author="Qualcomm1" w:date="2021-01-30T23:33:00Z">
        <w:r>
          <w:rPr>
            <w:lang w:val="en-US" w:eastAsia="zh-CN"/>
          </w:rPr>
          <w:t>-</w:t>
        </w:r>
        <w:r>
          <w:rPr>
            <w:lang w:val="en-US" w:eastAsia="zh-CN"/>
          </w:rPr>
          <w:tab/>
        </w:r>
        <w:r w:rsidRPr="004D18CD">
          <w:rPr>
            <w:lang w:val="en-US" w:eastAsia="zh-CN"/>
          </w:rPr>
          <w:t>NR Cell-ID/Cell Portion ID</w:t>
        </w:r>
        <w:r>
          <w:rPr>
            <w:lang w:val="en-US" w:eastAsia="zh-CN"/>
          </w:rPr>
          <w:t xml:space="preserve"> is part of LTE E-CID, as summarized in Table</w:t>
        </w:r>
      </w:ins>
      <w:ins w:id="185" w:author="Qualcomm1" w:date="2021-01-30T23:34:00Z">
        <w:r w:rsidR="00BA6FC4" w:rsidRPr="00BA6FC4">
          <w:rPr>
            <w:lang w:val="en-US" w:eastAsia="zh-CN"/>
          </w:rPr>
          <w:t xml:space="preserve"> 4.3.1-1</w:t>
        </w:r>
        <w:r w:rsidR="00BA6FC4">
          <w:rPr>
            <w:lang w:val="en-US" w:eastAsia="zh-CN"/>
          </w:rPr>
          <w:t xml:space="preserve"> of TS 38.305.</w:t>
        </w:r>
      </w:ins>
    </w:p>
    <w:p w14:paraId="2C4CC9C5" w14:textId="2DAE999C" w:rsidR="00B11798" w:rsidRDefault="00B11798" w:rsidP="006503FB">
      <w:pPr>
        <w:pStyle w:val="B2"/>
        <w:spacing w:after="60"/>
        <w:jc w:val="left"/>
        <w:rPr>
          <w:ins w:id="186" w:author="Qualcomm1" w:date="2021-01-30T23:37:00Z"/>
          <w:lang w:val="en-US" w:eastAsia="zh-CN"/>
        </w:rPr>
      </w:pPr>
      <w:ins w:id="187" w:author="Qualcomm1" w:date="2021-01-30T23:48:00Z">
        <w:r>
          <w:rPr>
            <w:lang w:val="en-US" w:eastAsia="zh-CN"/>
          </w:rPr>
          <w:t>-</w:t>
        </w:r>
        <w:r>
          <w:rPr>
            <w:lang w:val="en-US" w:eastAsia="zh-CN"/>
          </w:rPr>
          <w:tab/>
          <w:t xml:space="preserve">Clearly, the Rel-16 version of </w:t>
        </w:r>
      </w:ins>
      <w:ins w:id="188" w:author="Qualcomm1" w:date="2021-01-31T00:59:00Z">
        <w:r w:rsidR="00D463E0">
          <w:rPr>
            <w:lang w:val="en-US" w:eastAsia="zh-CN"/>
          </w:rPr>
          <w:t xml:space="preserve">TS </w:t>
        </w:r>
      </w:ins>
      <w:ins w:id="189" w:author="Qualcomm1" w:date="2021-01-30T23:48:00Z">
        <w:r>
          <w:rPr>
            <w:lang w:val="en-US" w:eastAsia="zh-CN"/>
          </w:rPr>
          <w:t>38.305 seems wr</w:t>
        </w:r>
      </w:ins>
      <w:ins w:id="190" w:author="Qualcomm1" w:date="2021-01-30T23:49:00Z">
        <w:r>
          <w:rPr>
            <w:lang w:val="en-US" w:eastAsia="zh-CN"/>
          </w:rPr>
          <w:t xml:space="preserve">ong, since LTE E-CID </w:t>
        </w:r>
        <w:r w:rsidR="003C707A">
          <w:rPr>
            <w:lang w:val="en-US" w:eastAsia="zh-CN"/>
          </w:rPr>
          <w:t xml:space="preserve">(clause </w:t>
        </w:r>
        <w:r w:rsidR="00B805A8">
          <w:rPr>
            <w:lang w:val="en-US" w:eastAsia="zh-CN"/>
          </w:rPr>
          <w:t xml:space="preserve">8.3) </w:t>
        </w:r>
        <w:r>
          <w:rPr>
            <w:lang w:val="en-US" w:eastAsia="zh-CN"/>
          </w:rPr>
          <w:t xml:space="preserve">has no </w:t>
        </w:r>
      </w:ins>
      <w:ins w:id="191" w:author="Qualcomm1" w:date="2021-01-30T23:50:00Z">
        <w:r w:rsidR="003C0624">
          <w:rPr>
            <w:lang w:val="en-US" w:eastAsia="zh-CN"/>
          </w:rPr>
          <w:t>i</w:t>
        </w:r>
        <w:r w:rsidR="003C0624" w:rsidRPr="003C0624">
          <w:rPr>
            <w:lang w:val="en-US" w:eastAsia="zh-CN"/>
          </w:rPr>
          <w:t xml:space="preserve">nformation that may be transferred from </w:t>
        </w:r>
        <w:r w:rsidR="003C0624" w:rsidRPr="003C0624">
          <w:rPr>
            <w:b/>
            <w:bCs/>
            <w:lang w:val="en-US" w:eastAsia="zh-CN"/>
          </w:rPr>
          <w:t>gNB</w:t>
        </w:r>
        <w:r w:rsidR="003C0624" w:rsidRPr="003C0624">
          <w:rPr>
            <w:lang w:val="en-US" w:eastAsia="zh-CN"/>
          </w:rPr>
          <w:t xml:space="preserve"> to the LMF</w:t>
        </w:r>
        <w:r w:rsidR="003C0624">
          <w:rPr>
            <w:lang w:val="en-US" w:eastAsia="zh-CN"/>
          </w:rPr>
          <w:t xml:space="preserve"> anymore (clause </w:t>
        </w:r>
      </w:ins>
      <w:ins w:id="192" w:author="Qualcomm1" w:date="2021-01-30T23:52:00Z">
        <w:r w:rsidR="00CA63BE" w:rsidRPr="00CA63BE">
          <w:rPr>
            <w:lang w:val="en-US" w:eastAsia="zh-CN"/>
          </w:rPr>
          <w:t>8.3.2.3</w:t>
        </w:r>
        <w:r w:rsidR="00CA63BE">
          <w:rPr>
            <w:lang w:val="en-US" w:eastAsia="zh-CN"/>
          </w:rPr>
          <w:t xml:space="preserve"> was </w:t>
        </w:r>
      </w:ins>
      <w:ins w:id="193" w:author="Qualcomm1" w:date="2021-01-31T05:43:00Z">
        <w:r w:rsidR="00BB03D7">
          <w:rPr>
            <w:lang w:val="en-US" w:eastAsia="zh-CN"/>
          </w:rPr>
          <w:t>voided</w:t>
        </w:r>
      </w:ins>
      <w:ins w:id="194" w:author="Qualcomm1" w:date="2021-01-30T23:52:00Z">
        <w:r w:rsidR="00CA63BE">
          <w:rPr>
            <w:lang w:val="en-US" w:eastAsia="zh-CN"/>
          </w:rPr>
          <w:t>)</w:t>
        </w:r>
        <w:r w:rsidR="000B2714">
          <w:rPr>
            <w:lang w:val="en-US" w:eastAsia="zh-CN"/>
          </w:rPr>
          <w:t xml:space="preserve">. </w:t>
        </w:r>
      </w:ins>
      <w:ins w:id="195" w:author="Qualcomm1" w:date="2021-01-30T23:53:00Z">
        <w:r w:rsidR="000B2714">
          <w:rPr>
            <w:lang w:val="en-US" w:eastAsia="zh-CN"/>
          </w:rPr>
          <w:t>How</w:t>
        </w:r>
      </w:ins>
      <w:ins w:id="196" w:author="Qualcomm1" w:date="2021-01-30T23:54:00Z">
        <w:r w:rsidR="00E95DE1">
          <w:rPr>
            <w:lang w:val="en-US" w:eastAsia="zh-CN"/>
          </w:rPr>
          <w:t>e</w:t>
        </w:r>
      </w:ins>
      <w:ins w:id="197" w:author="Qualcomm1" w:date="2021-01-30T23:53:00Z">
        <w:r w:rsidR="000B2714">
          <w:rPr>
            <w:lang w:val="en-US" w:eastAsia="zh-CN"/>
          </w:rPr>
          <w:t xml:space="preserve">ver, LTE E-CID supports also </w:t>
        </w:r>
        <w:r w:rsidR="000B2714" w:rsidRPr="000B2714">
          <w:rPr>
            <w:lang w:val="en-US" w:eastAsia="zh-CN"/>
          </w:rPr>
          <w:t>NR Cell-ID/Cell Portion ID</w:t>
        </w:r>
      </w:ins>
      <w:ins w:id="198" w:author="Qualcomm1" w:date="2021-01-30T23:54:00Z">
        <w:r w:rsidR="00E95DE1">
          <w:rPr>
            <w:lang w:val="en-US" w:eastAsia="zh-CN"/>
          </w:rPr>
          <w:t xml:space="preserve"> as mentioned above</w:t>
        </w:r>
      </w:ins>
      <w:ins w:id="199" w:author="Qualcomm1" w:date="2021-01-30T23:53:00Z">
        <w:r w:rsidR="000B2714">
          <w:rPr>
            <w:lang w:val="en-US" w:eastAsia="zh-CN"/>
          </w:rPr>
          <w:t xml:space="preserve">. </w:t>
        </w:r>
      </w:ins>
    </w:p>
    <w:p w14:paraId="76B64B92" w14:textId="14E36593" w:rsidR="00CC6BB5" w:rsidRDefault="00CC6BB5" w:rsidP="006503FB">
      <w:pPr>
        <w:pStyle w:val="B2"/>
        <w:spacing w:after="60"/>
        <w:rPr>
          <w:ins w:id="200" w:author="Qualcomm1" w:date="2021-01-31T00:31:00Z"/>
          <w:lang w:val="en-US" w:eastAsia="zh-CN"/>
        </w:rPr>
      </w:pPr>
      <w:ins w:id="201" w:author="Qualcomm1" w:date="2021-01-30T23:37:00Z">
        <w:r>
          <w:rPr>
            <w:lang w:val="en-US" w:eastAsia="zh-CN"/>
          </w:rPr>
          <w:t>-</w:t>
        </w:r>
        <w:r>
          <w:rPr>
            <w:lang w:val="en-US" w:eastAsia="zh-CN"/>
          </w:rPr>
          <w:tab/>
        </w:r>
      </w:ins>
      <w:ins w:id="202" w:author="Qualcomm1" w:date="2021-01-31T00:21:00Z">
        <w:r w:rsidR="00E44E2F">
          <w:rPr>
            <w:lang w:val="en-US" w:eastAsia="zh-CN"/>
          </w:rPr>
          <w:t xml:space="preserve">The remaining question is then </w:t>
        </w:r>
        <w:r w:rsidR="00F13514">
          <w:rPr>
            <w:lang w:val="en-US" w:eastAsia="zh-CN"/>
          </w:rPr>
          <w:t xml:space="preserve">which measurements </w:t>
        </w:r>
      </w:ins>
      <w:ins w:id="203" w:author="Qualcomm1" w:date="2021-01-31T00:22:00Z">
        <w:r w:rsidR="00F13514">
          <w:rPr>
            <w:lang w:val="en-US" w:eastAsia="zh-CN"/>
          </w:rPr>
          <w:t xml:space="preserve">(in addition to </w:t>
        </w:r>
        <w:r w:rsidR="00F13514" w:rsidRPr="00F13514">
          <w:rPr>
            <w:lang w:val="en-US" w:eastAsia="zh-CN"/>
          </w:rPr>
          <w:t>NR Cell-ID/Cell Portion ID</w:t>
        </w:r>
        <w:r w:rsidR="00F13514">
          <w:rPr>
            <w:lang w:val="en-US" w:eastAsia="zh-CN"/>
          </w:rPr>
          <w:t xml:space="preserve">) can be transferred from </w:t>
        </w:r>
        <w:r w:rsidR="00F13514" w:rsidRPr="00F65CD0">
          <w:rPr>
            <w:b/>
            <w:bCs/>
            <w:lang w:val="en-US" w:eastAsia="zh-CN"/>
          </w:rPr>
          <w:t>gNB</w:t>
        </w:r>
        <w:r w:rsidR="00F13514">
          <w:rPr>
            <w:lang w:val="en-US" w:eastAsia="zh-CN"/>
          </w:rPr>
          <w:t xml:space="preserve"> to LMF as part of </w:t>
        </w:r>
        <w:r w:rsidR="00F13514" w:rsidRPr="00F65CD0">
          <w:rPr>
            <w:b/>
            <w:bCs/>
            <w:lang w:val="en-US" w:eastAsia="zh-CN"/>
          </w:rPr>
          <w:t>LTE ECID</w:t>
        </w:r>
      </w:ins>
      <w:ins w:id="204" w:author="Qualcomm1" w:date="2021-01-31T00:25:00Z">
        <w:r w:rsidR="00F65CD0">
          <w:rPr>
            <w:lang w:val="en-US" w:eastAsia="zh-CN"/>
          </w:rPr>
          <w:t xml:space="preserve"> (n</w:t>
        </w:r>
      </w:ins>
      <w:ins w:id="205" w:author="Qualcomm1" w:date="2021-01-31T00:23:00Z">
        <w:r w:rsidR="009664FC">
          <w:rPr>
            <w:lang w:val="en-US" w:eastAsia="zh-CN"/>
          </w:rPr>
          <w:t xml:space="preserve">ote, the proposed CR does not modify NR E-CID, which is described in section </w:t>
        </w:r>
        <w:r w:rsidR="003756B2">
          <w:rPr>
            <w:lang w:val="en-US" w:eastAsia="zh-CN"/>
          </w:rPr>
          <w:t>8.9 of TS 38.30</w:t>
        </w:r>
      </w:ins>
      <w:ins w:id="206" w:author="Qualcomm1" w:date="2021-01-31T00:24:00Z">
        <w:r w:rsidR="003756B2">
          <w:rPr>
            <w:lang w:val="en-US" w:eastAsia="zh-CN"/>
          </w:rPr>
          <w:t>5 (Rel-16)</w:t>
        </w:r>
      </w:ins>
      <w:ins w:id="207" w:author="Qualcomm1" w:date="2021-01-31T00:25:00Z">
        <w:r w:rsidR="00F65CD0">
          <w:rPr>
            <w:lang w:val="en-US" w:eastAsia="zh-CN"/>
          </w:rPr>
          <w:t>)</w:t>
        </w:r>
      </w:ins>
      <w:ins w:id="208" w:author="Qualcomm1" w:date="2021-01-31T00:24:00Z">
        <w:r w:rsidR="003756B2">
          <w:rPr>
            <w:lang w:val="en-US" w:eastAsia="zh-CN"/>
          </w:rPr>
          <w:t>.</w:t>
        </w:r>
      </w:ins>
    </w:p>
    <w:p w14:paraId="6058AE34" w14:textId="488DA21C" w:rsidR="004120E3" w:rsidRDefault="009D2689" w:rsidP="006503FB">
      <w:pPr>
        <w:pStyle w:val="B2"/>
        <w:spacing w:after="60"/>
        <w:rPr>
          <w:ins w:id="209" w:author="Qualcomm1" w:date="2021-01-31T00:44:00Z"/>
          <w:lang w:val="en-US" w:eastAsia="zh-CN"/>
        </w:rPr>
      </w:pPr>
      <w:ins w:id="210" w:author="Qualcomm1" w:date="2021-01-31T00:31:00Z">
        <w:r>
          <w:rPr>
            <w:lang w:val="en-US" w:eastAsia="zh-CN"/>
          </w:rPr>
          <w:t>-</w:t>
        </w:r>
        <w:r>
          <w:rPr>
            <w:lang w:val="en-US" w:eastAsia="zh-CN"/>
          </w:rPr>
          <w:tab/>
        </w:r>
        <w:r w:rsidR="00AD6DBB">
          <w:rPr>
            <w:lang w:val="en-US" w:eastAsia="zh-CN"/>
          </w:rPr>
          <w:t xml:space="preserve">NRPPa </w:t>
        </w:r>
        <w:r>
          <w:rPr>
            <w:lang w:val="en-US" w:eastAsia="zh-CN"/>
          </w:rPr>
          <w:t xml:space="preserve">TS 38.455 </w:t>
        </w:r>
      </w:ins>
      <w:ins w:id="211" w:author="Qualcomm1" w:date="2021-01-31T00:44:00Z">
        <w:r w:rsidR="004120E3">
          <w:rPr>
            <w:lang w:val="en-US" w:eastAsia="zh-CN"/>
          </w:rPr>
          <w:t xml:space="preserve">Rel-15 </w:t>
        </w:r>
      </w:ins>
      <w:ins w:id="212" w:author="Qualcomm1" w:date="2021-01-31T00:31:00Z">
        <w:r w:rsidR="00AD6DBB">
          <w:rPr>
            <w:lang w:val="en-US" w:eastAsia="zh-CN"/>
          </w:rPr>
          <w:t>supports t</w:t>
        </w:r>
      </w:ins>
      <w:ins w:id="213" w:author="Qualcomm1" w:date="2021-01-31T00:32:00Z">
        <w:r w:rsidR="00AD6DBB">
          <w:rPr>
            <w:lang w:val="en-US" w:eastAsia="zh-CN"/>
          </w:rPr>
          <w:t xml:space="preserve">he </w:t>
        </w:r>
      </w:ins>
      <w:ins w:id="214" w:author="Qualcomm1" w:date="2021-01-31T00:44:00Z">
        <w:r w:rsidR="004120E3">
          <w:rPr>
            <w:lang w:val="en-US" w:eastAsia="zh-CN"/>
          </w:rPr>
          <w:t xml:space="preserve">following </w:t>
        </w:r>
      </w:ins>
      <w:ins w:id="215" w:author="Qualcomm1" w:date="2021-01-31T00:32:00Z">
        <w:r w:rsidR="00AD6DBB">
          <w:rPr>
            <w:lang w:val="en-US" w:eastAsia="zh-CN"/>
          </w:rPr>
          <w:t xml:space="preserve">ECID </w:t>
        </w:r>
      </w:ins>
      <w:ins w:id="216" w:author="Qualcomm1" w:date="2021-01-31T00:44:00Z">
        <w:r w:rsidR="004120E3">
          <w:rPr>
            <w:lang w:val="en-US" w:eastAsia="zh-CN"/>
          </w:rPr>
          <w:t>measurements</w:t>
        </w:r>
      </w:ins>
      <w:ins w:id="217" w:author="Qualcomm1" w:date="2021-01-31T00:52:00Z">
        <w:r w:rsidR="00E82C1A">
          <w:rPr>
            <w:lang w:val="en-US" w:eastAsia="zh-CN"/>
          </w:rPr>
          <w:t xml:space="preserve"> (clause </w:t>
        </w:r>
        <w:r w:rsidR="00E82C1A" w:rsidRPr="00707B3F">
          <w:rPr>
            <w:noProof/>
          </w:rPr>
          <w:t>9.1.1.1</w:t>
        </w:r>
      </w:ins>
      <w:ins w:id="218" w:author="Qualcomm1" w:date="2021-01-31T06:20:00Z">
        <w:r w:rsidR="00E57E84">
          <w:rPr>
            <w:noProof/>
            <w:lang w:val="en-US"/>
          </w:rPr>
          <w:t xml:space="preserve"> of TS 38.455</w:t>
        </w:r>
      </w:ins>
      <w:ins w:id="219" w:author="Qualcomm1" w:date="2021-01-31T00:52:00Z">
        <w:r w:rsidR="00E82C1A">
          <w:rPr>
            <w:noProof/>
            <w:lang w:val="en-US"/>
          </w:rPr>
          <w:t>)</w:t>
        </w:r>
      </w:ins>
      <w:ins w:id="220" w:author="Qualcomm1" w:date="2021-01-31T00:44:00Z">
        <w:r w:rsidR="004120E3">
          <w:rPr>
            <w:lang w:val="en-US" w:eastAsia="zh-CN"/>
          </w:rPr>
          <w:t>:</w:t>
        </w:r>
      </w:ins>
    </w:p>
    <w:p w14:paraId="06B97C38" w14:textId="3CF9F313" w:rsidR="004120E3" w:rsidRDefault="004120E3" w:rsidP="006503FB">
      <w:pPr>
        <w:pStyle w:val="B3"/>
        <w:spacing w:after="60"/>
        <w:rPr>
          <w:ins w:id="221" w:author="Qualcomm1" w:date="2021-01-31T00:45:00Z"/>
          <w:lang w:val="en-US" w:eastAsia="zh-CN"/>
        </w:rPr>
      </w:pPr>
      <w:ins w:id="222" w:author="Qualcomm1" w:date="2021-01-31T00:44:00Z">
        <w:r>
          <w:rPr>
            <w:lang w:val="en-US" w:eastAsia="zh-CN"/>
          </w:rPr>
          <w:t>-</w:t>
        </w:r>
        <w:r>
          <w:rPr>
            <w:lang w:val="en-US" w:eastAsia="zh-CN"/>
          </w:rPr>
          <w:tab/>
        </w:r>
      </w:ins>
      <w:ins w:id="223" w:author="Qualcomm1" w:date="2021-01-31T00:45:00Z">
        <w:r w:rsidR="00692B07">
          <w:rPr>
            <w:lang w:val="en-US" w:eastAsia="zh-CN"/>
          </w:rPr>
          <w:t>LTE measurements</w:t>
        </w:r>
      </w:ins>
      <w:ins w:id="224" w:author="Qualcomm1" w:date="2021-01-31T00:46:00Z">
        <w:r w:rsidR="004A06C5">
          <w:rPr>
            <w:lang w:val="en-US" w:eastAsia="zh-CN"/>
          </w:rPr>
          <w:t xml:space="preserve">: </w:t>
        </w:r>
      </w:ins>
      <w:ins w:id="225" w:author="Qualcomm1" w:date="2021-01-31T00:45:00Z">
        <w:r w:rsidR="00692B07" w:rsidRPr="00692B07">
          <w:rPr>
            <w:lang w:val="en-US" w:eastAsia="zh-CN"/>
          </w:rPr>
          <w:t>Cell-ID, Angle of Arrival, Timing Advance Type 1, Timing Advance Type 2, RSRP, RSRQ</w:t>
        </w:r>
        <w:r w:rsidR="00692B07">
          <w:rPr>
            <w:lang w:val="en-US" w:eastAsia="zh-CN"/>
          </w:rPr>
          <w:t>.</w:t>
        </w:r>
      </w:ins>
    </w:p>
    <w:p w14:paraId="2224567D" w14:textId="132E7C1D" w:rsidR="00127358" w:rsidRDefault="00692B07" w:rsidP="006503FB">
      <w:pPr>
        <w:pStyle w:val="B3"/>
        <w:spacing w:after="60"/>
        <w:rPr>
          <w:ins w:id="226" w:author="Qualcomm1" w:date="2021-01-31T00:49:00Z"/>
          <w:lang w:val="en-US" w:eastAsia="zh-CN"/>
        </w:rPr>
      </w:pPr>
      <w:ins w:id="227" w:author="Qualcomm1" w:date="2021-01-31T00:45:00Z">
        <w:r>
          <w:rPr>
            <w:lang w:val="en-US" w:eastAsia="zh-CN"/>
          </w:rPr>
          <w:t>-</w:t>
        </w:r>
        <w:r>
          <w:rPr>
            <w:lang w:val="en-US" w:eastAsia="zh-CN"/>
          </w:rPr>
          <w:tab/>
        </w:r>
      </w:ins>
      <w:ins w:id="228" w:author="Qualcomm1" w:date="2021-01-31T00:46:00Z">
        <w:r>
          <w:rPr>
            <w:lang w:val="en-US" w:eastAsia="zh-CN"/>
          </w:rPr>
          <w:t xml:space="preserve">Inter-RAT measurements: </w:t>
        </w:r>
        <w:r w:rsidR="004A06C5" w:rsidRPr="004A06C5">
          <w:rPr>
            <w:lang w:val="en-US" w:eastAsia="zh-CN"/>
          </w:rPr>
          <w:t>GERAN, UTRAN</w:t>
        </w:r>
        <w:r w:rsidR="00770C33">
          <w:rPr>
            <w:lang w:val="en-US" w:eastAsia="zh-CN"/>
          </w:rPr>
          <w:t>,</w:t>
        </w:r>
      </w:ins>
      <w:ins w:id="229" w:author="Qualcomm1" w:date="2021-01-31T01:23:00Z">
        <w:r w:rsidR="00DD6519">
          <w:rPr>
            <w:lang w:val="en-US" w:eastAsia="zh-CN"/>
          </w:rPr>
          <w:t xml:space="preserve"> </w:t>
        </w:r>
      </w:ins>
      <w:ins w:id="230" w:author="Qualcomm1" w:date="2021-01-31T00:46:00Z">
        <w:r w:rsidR="00770C33">
          <w:rPr>
            <w:lang w:val="en-US" w:eastAsia="zh-CN"/>
          </w:rPr>
          <w:t>WLAN.</w:t>
        </w:r>
      </w:ins>
    </w:p>
    <w:p w14:paraId="72BC6FC6" w14:textId="30E3F81A" w:rsidR="009D2689" w:rsidRDefault="00127358" w:rsidP="006503FB">
      <w:pPr>
        <w:pStyle w:val="B2"/>
        <w:spacing w:after="60"/>
        <w:jc w:val="left"/>
        <w:rPr>
          <w:ins w:id="231" w:author="Qualcomm1" w:date="2021-01-31T00:54:00Z"/>
          <w:lang w:val="en-US" w:eastAsia="zh-CN"/>
        </w:rPr>
      </w:pPr>
      <w:ins w:id="232" w:author="Qualcomm1" w:date="2021-01-31T00:49:00Z">
        <w:r>
          <w:rPr>
            <w:lang w:val="en-US" w:eastAsia="zh-CN"/>
          </w:rPr>
          <w:t>-</w:t>
        </w:r>
        <w:r>
          <w:rPr>
            <w:lang w:val="en-US" w:eastAsia="zh-CN"/>
          </w:rPr>
          <w:tab/>
          <w:t xml:space="preserve">Therefore, when NRPPa in Rel-15 terminates at </w:t>
        </w:r>
        <w:r w:rsidR="000029A2" w:rsidRPr="000029A2">
          <w:rPr>
            <w:b/>
            <w:bCs/>
            <w:lang w:val="en-US" w:eastAsia="zh-CN"/>
          </w:rPr>
          <w:t>gNB</w:t>
        </w:r>
      </w:ins>
      <w:ins w:id="233" w:author="Qualcomm1" w:date="2021-01-31T00:50:00Z">
        <w:r w:rsidR="000029A2">
          <w:rPr>
            <w:b/>
            <w:bCs/>
            <w:lang w:val="en-US" w:eastAsia="zh-CN"/>
          </w:rPr>
          <w:t xml:space="preserve"> </w:t>
        </w:r>
        <w:r w:rsidR="000029A2" w:rsidRPr="000029A2">
          <w:rPr>
            <w:lang w:val="en-US" w:eastAsia="zh-CN"/>
          </w:rPr>
          <w:t>(for LTE ECID)</w:t>
        </w:r>
      </w:ins>
      <w:ins w:id="234" w:author="Qualcomm1" w:date="2021-01-31T00:49:00Z">
        <w:r w:rsidR="000029A2">
          <w:rPr>
            <w:lang w:val="en-US" w:eastAsia="zh-CN"/>
          </w:rPr>
          <w:t>, there are no NR inter-RAT measurements supported</w:t>
        </w:r>
      </w:ins>
      <w:ins w:id="235" w:author="Qualcomm1" w:date="2021-01-31T00:50:00Z">
        <w:r w:rsidR="000029A2">
          <w:rPr>
            <w:lang w:val="en-US" w:eastAsia="zh-CN"/>
          </w:rPr>
          <w:t xml:space="preserve">, which seems in agreement </w:t>
        </w:r>
      </w:ins>
      <w:ins w:id="236" w:author="Qualcomm1" w:date="2021-01-31T00:53:00Z">
        <w:r w:rsidR="003636B4">
          <w:rPr>
            <w:lang w:val="en-US" w:eastAsia="zh-CN"/>
          </w:rPr>
          <w:t>with</w:t>
        </w:r>
      </w:ins>
      <w:ins w:id="237" w:author="Qualcomm1" w:date="2021-01-31T00:50:00Z">
        <w:r w:rsidR="000029A2">
          <w:rPr>
            <w:lang w:val="en-US" w:eastAsia="zh-CN"/>
          </w:rPr>
          <w:t xml:space="preserve"> </w:t>
        </w:r>
        <w:r w:rsidR="006E2203">
          <w:rPr>
            <w:lang w:val="en-US" w:eastAsia="zh-CN"/>
          </w:rPr>
          <w:t>NR Rel-15 s</w:t>
        </w:r>
      </w:ins>
      <w:ins w:id="238" w:author="Qualcomm1" w:date="2021-01-31T00:51:00Z">
        <w:r w:rsidR="006E2203">
          <w:rPr>
            <w:lang w:val="en-US" w:eastAsia="zh-CN"/>
          </w:rPr>
          <w:t>upport</w:t>
        </w:r>
      </w:ins>
      <w:ins w:id="239" w:author="Qualcomm1" w:date="2021-01-31T00:53:00Z">
        <w:r w:rsidR="003636B4">
          <w:rPr>
            <w:lang w:val="en-US" w:eastAsia="zh-CN"/>
          </w:rPr>
          <w:t>ing</w:t>
        </w:r>
      </w:ins>
      <w:ins w:id="240" w:author="Qualcomm1" w:date="2021-01-31T00:51:00Z">
        <w:r w:rsidR="006E2203">
          <w:rPr>
            <w:lang w:val="en-US" w:eastAsia="zh-CN"/>
          </w:rPr>
          <w:t xml:space="preserve"> only </w:t>
        </w:r>
      </w:ins>
      <w:ins w:id="241" w:author="Qualcomm1" w:date="2021-01-31T00:50:00Z">
        <w:r w:rsidR="006E2203" w:rsidRPr="006E2203">
          <w:rPr>
            <w:lang w:eastAsia="zh-CN"/>
          </w:rPr>
          <w:t>NR Cell-ID/Cell Portion ID</w:t>
        </w:r>
      </w:ins>
      <w:ins w:id="242" w:author="Qualcomm1" w:date="2021-01-31T00:51:00Z">
        <w:r w:rsidR="006E2203">
          <w:rPr>
            <w:lang w:val="en-US" w:eastAsia="zh-CN"/>
          </w:rPr>
          <w:t xml:space="preserve"> (as part of LTE ECID).</w:t>
        </w:r>
      </w:ins>
      <w:ins w:id="243" w:author="Qualcomm1" w:date="2021-01-31T00:53:00Z">
        <w:r w:rsidR="009952F3">
          <w:rPr>
            <w:lang w:val="en-US" w:eastAsia="zh-CN"/>
          </w:rPr>
          <w:t xml:space="preserve"> Other (Inter-RAT) measurements include only </w:t>
        </w:r>
      </w:ins>
      <w:ins w:id="244" w:author="Qualcomm1" w:date="2021-01-31T00:54:00Z">
        <w:r w:rsidR="009952F3" w:rsidRPr="009952F3">
          <w:rPr>
            <w:lang w:val="en-US" w:eastAsia="zh-CN"/>
          </w:rPr>
          <w:t>GERAN, UTRAN, WLAN</w:t>
        </w:r>
        <w:r w:rsidR="009952F3">
          <w:rPr>
            <w:lang w:val="en-US" w:eastAsia="zh-CN"/>
          </w:rPr>
          <w:t>, but not NR.</w:t>
        </w:r>
      </w:ins>
    </w:p>
    <w:p w14:paraId="34B1DA5B" w14:textId="67BFAD9E" w:rsidR="009952F3" w:rsidRDefault="009952F3" w:rsidP="006503FB">
      <w:pPr>
        <w:pStyle w:val="B2"/>
        <w:spacing w:after="60"/>
        <w:jc w:val="left"/>
        <w:rPr>
          <w:ins w:id="245" w:author="Qualcomm1" w:date="2021-01-31T01:06:00Z"/>
          <w:lang w:val="en-US" w:eastAsia="zh-CN"/>
        </w:rPr>
      </w:pPr>
      <w:ins w:id="246" w:author="Qualcomm1" w:date="2021-01-31T00:54:00Z">
        <w:r>
          <w:rPr>
            <w:lang w:val="en-US" w:eastAsia="zh-CN"/>
          </w:rPr>
          <w:t>-</w:t>
        </w:r>
        <w:r>
          <w:rPr>
            <w:lang w:val="en-US" w:eastAsia="zh-CN"/>
          </w:rPr>
          <w:tab/>
          <w:t>Note, that NR inter-RAT measurement</w:t>
        </w:r>
        <w:r w:rsidR="002A6E09">
          <w:rPr>
            <w:lang w:val="en-US" w:eastAsia="zh-CN"/>
          </w:rPr>
          <w:t>s</w:t>
        </w:r>
        <w:r>
          <w:rPr>
            <w:lang w:val="en-US" w:eastAsia="zh-CN"/>
          </w:rPr>
          <w:t xml:space="preserve"> were added to LPPa </w:t>
        </w:r>
      </w:ins>
      <w:ins w:id="247" w:author="Qualcomm1" w:date="2021-01-31T00:56:00Z">
        <w:r w:rsidR="009F0C83">
          <w:rPr>
            <w:lang w:val="en-US" w:eastAsia="zh-CN"/>
          </w:rPr>
          <w:t xml:space="preserve">Rel-16 </w:t>
        </w:r>
      </w:ins>
      <w:ins w:id="248" w:author="Qualcomm1" w:date="2021-01-31T01:05:00Z">
        <w:r w:rsidR="00867995">
          <w:rPr>
            <w:lang w:val="en-US" w:eastAsia="zh-CN"/>
          </w:rPr>
          <w:t xml:space="preserve">for </w:t>
        </w:r>
      </w:ins>
      <w:ins w:id="249" w:author="Qualcomm1" w:date="2021-01-31T00:56:00Z">
        <w:r w:rsidR="00903B2E">
          <w:rPr>
            <w:lang w:val="en-US" w:eastAsia="zh-CN"/>
          </w:rPr>
          <w:t xml:space="preserve">(LTE) ECID </w:t>
        </w:r>
      </w:ins>
      <w:ins w:id="250" w:author="Qualcomm1" w:date="2021-01-31T00:54:00Z">
        <w:r>
          <w:rPr>
            <w:lang w:val="en-US" w:eastAsia="zh-CN"/>
          </w:rPr>
          <w:t>(TS 36.</w:t>
        </w:r>
        <w:r w:rsidR="002A6E09">
          <w:rPr>
            <w:lang w:val="en-US" w:eastAsia="zh-CN"/>
          </w:rPr>
          <w:t>455)</w:t>
        </w:r>
      </w:ins>
      <w:ins w:id="251" w:author="Qualcomm1" w:date="2021-01-31T00:56:00Z">
        <w:r w:rsidR="00903B2E">
          <w:rPr>
            <w:lang w:val="en-US" w:eastAsia="zh-CN"/>
          </w:rPr>
          <w:t xml:space="preserve">. This aligns </w:t>
        </w:r>
      </w:ins>
      <w:ins w:id="252" w:author="Qualcomm1" w:date="2021-01-31T00:57:00Z">
        <w:r w:rsidR="00903B2E">
          <w:rPr>
            <w:lang w:val="en-US" w:eastAsia="zh-CN"/>
          </w:rPr>
          <w:t xml:space="preserve">LTE ECID and NR ECID for Rel-16 (i.e., LTE and NR measurements can be </w:t>
        </w:r>
      </w:ins>
      <w:ins w:id="253" w:author="Qualcomm1" w:date="2021-01-31T01:24:00Z">
        <w:r w:rsidR="00632CE6">
          <w:rPr>
            <w:lang w:val="en-US" w:eastAsia="zh-CN"/>
          </w:rPr>
          <w:t xml:space="preserve">both, </w:t>
        </w:r>
      </w:ins>
      <w:ins w:id="254" w:author="Qualcomm1" w:date="2021-01-31T00:57:00Z">
        <w:r w:rsidR="00903B2E">
          <w:rPr>
            <w:lang w:val="en-US" w:eastAsia="zh-CN"/>
          </w:rPr>
          <w:t>inter- and intra-RAT (</w:t>
        </w:r>
      </w:ins>
      <w:ins w:id="255" w:author="Qualcomm1" w:date="2021-01-31T01:05:00Z">
        <w:r w:rsidR="00867995">
          <w:rPr>
            <w:lang w:val="en-US" w:eastAsia="zh-CN"/>
          </w:rPr>
          <w:t>similar to</w:t>
        </w:r>
      </w:ins>
      <w:ins w:id="256" w:author="Qualcomm1" w:date="2021-01-31T00:57:00Z">
        <w:r w:rsidR="00903B2E">
          <w:rPr>
            <w:lang w:val="en-US" w:eastAsia="zh-CN"/>
          </w:rPr>
          <w:t xml:space="preserve"> NRPPa Rel-16)</w:t>
        </w:r>
      </w:ins>
      <w:ins w:id="257" w:author="Qualcomm1" w:date="2021-01-31T01:05:00Z">
        <w:r w:rsidR="00867995">
          <w:rPr>
            <w:lang w:val="en-US" w:eastAsia="zh-CN"/>
          </w:rPr>
          <w:t>)</w:t>
        </w:r>
      </w:ins>
      <w:ins w:id="258" w:author="Qualcomm1" w:date="2021-01-31T00:57:00Z">
        <w:r w:rsidR="00903B2E">
          <w:rPr>
            <w:lang w:val="en-US" w:eastAsia="zh-CN"/>
          </w:rPr>
          <w:t>.</w:t>
        </w:r>
      </w:ins>
      <w:ins w:id="259" w:author="Qualcomm1" w:date="2021-01-31T00:58:00Z">
        <w:r w:rsidR="00903B2E">
          <w:rPr>
            <w:lang w:val="en-US" w:eastAsia="zh-CN"/>
          </w:rPr>
          <w:t xml:space="preserve"> </w:t>
        </w:r>
        <w:r w:rsidR="00010B0B">
          <w:rPr>
            <w:lang w:val="en-US" w:eastAsia="zh-CN"/>
          </w:rPr>
          <w:t xml:space="preserve">However, this is not the case with Rel-15 </w:t>
        </w:r>
      </w:ins>
      <w:ins w:id="260" w:author="Qualcomm1" w:date="2021-01-31T01:11:00Z">
        <w:r w:rsidR="00124A09">
          <w:rPr>
            <w:lang w:val="en-US" w:eastAsia="zh-CN"/>
          </w:rPr>
          <w:t xml:space="preserve">(LTE) </w:t>
        </w:r>
      </w:ins>
      <w:ins w:id="261" w:author="Qualcomm1" w:date="2021-01-31T00:58:00Z">
        <w:r w:rsidR="00010B0B">
          <w:rPr>
            <w:lang w:val="en-US" w:eastAsia="zh-CN"/>
          </w:rPr>
          <w:t>ECID.</w:t>
        </w:r>
      </w:ins>
      <w:ins w:id="262" w:author="Qualcomm1" w:date="2021-01-31T00:57:00Z">
        <w:r w:rsidR="00903B2E">
          <w:rPr>
            <w:lang w:val="en-US" w:eastAsia="zh-CN"/>
          </w:rPr>
          <w:t xml:space="preserve"> </w:t>
        </w:r>
      </w:ins>
    </w:p>
    <w:p w14:paraId="21F77D87" w14:textId="77777777" w:rsidR="00007124" w:rsidRDefault="004C1975" w:rsidP="00483064">
      <w:pPr>
        <w:pStyle w:val="B2"/>
        <w:jc w:val="left"/>
        <w:rPr>
          <w:ins w:id="263" w:author="Qualcomm1" w:date="2021-01-31T05:33:00Z"/>
          <w:lang w:eastAsia="zh-CN"/>
        </w:rPr>
      </w:pPr>
      <w:ins w:id="264" w:author="Qualcomm1" w:date="2021-01-31T01:06:00Z">
        <w:r>
          <w:rPr>
            <w:lang w:eastAsia="zh-CN"/>
          </w:rPr>
          <w:t>-</w:t>
        </w:r>
        <w:r>
          <w:rPr>
            <w:lang w:eastAsia="zh-CN"/>
          </w:rPr>
          <w:tab/>
          <w:t xml:space="preserve">Therefore, </w:t>
        </w:r>
      </w:ins>
      <w:ins w:id="265" w:author="Qualcomm1" w:date="2021-01-31T01:11:00Z">
        <w:r w:rsidR="003967B9">
          <w:rPr>
            <w:lang w:eastAsia="zh-CN"/>
          </w:rPr>
          <w:t xml:space="preserve">it seems the CRs are correct, and </w:t>
        </w:r>
      </w:ins>
      <w:ins w:id="266" w:author="Qualcomm1" w:date="2021-01-31T01:07:00Z">
        <w:r w:rsidR="00BB0A33">
          <w:rPr>
            <w:lang w:eastAsia="zh-CN"/>
          </w:rPr>
          <w:t>the i</w:t>
        </w:r>
        <w:r w:rsidR="00BB0A33" w:rsidRPr="00BB0A33">
          <w:rPr>
            <w:lang w:eastAsia="zh-CN"/>
          </w:rPr>
          <w:t xml:space="preserve">nformation that may be transferred from </w:t>
        </w:r>
        <w:r w:rsidR="00BB0A33" w:rsidRPr="00BB0A33">
          <w:rPr>
            <w:b/>
            <w:bCs/>
            <w:lang w:eastAsia="zh-CN"/>
          </w:rPr>
          <w:t>gNB</w:t>
        </w:r>
        <w:r w:rsidR="00BB0A33" w:rsidRPr="00BB0A33">
          <w:rPr>
            <w:lang w:eastAsia="zh-CN"/>
          </w:rPr>
          <w:t xml:space="preserve"> to the LMF</w:t>
        </w:r>
        <w:r w:rsidR="00BB0A33">
          <w:rPr>
            <w:lang w:eastAsia="zh-CN"/>
          </w:rPr>
          <w:t xml:space="preserve"> in Rel-15 </w:t>
        </w:r>
        <w:r w:rsidR="00BB0A33" w:rsidRPr="003008E8">
          <w:rPr>
            <w:b/>
            <w:bCs/>
            <w:lang w:eastAsia="zh-CN"/>
          </w:rPr>
          <w:t>LTE ECID</w:t>
        </w:r>
        <w:r w:rsidR="00BB0A33">
          <w:rPr>
            <w:lang w:eastAsia="zh-CN"/>
          </w:rPr>
          <w:t xml:space="preserve"> can only be </w:t>
        </w:r>
        <w:r w:rsidR="00D87176">
          <w:rPr>
            <w:lang w:eastAsia="zh-CN"/>
          </w:rPr>
          <w:t>NR Cell-ID/Cell Portion ID</w:t>
        </w:r>
      </w:ins>
      <w:ins w:id="267" w:author="Qualcomm1" w:date="2021-01-31T01:08:00Z">
        <w:r w:rsidR="00C93969">
          <w:rPr>
            <w:lang w:eastAsia="zh-CN"/>
          </w:rPr>
          <w:t>.</w:t>
        </w:r>
      </w:ins>
    </w:p>
    <w:p w14:paraId="7EE5BC68" w14:textId="77777777" w:rsidR="00007124" w:rsidRDefault="00007124" w:rsidP="00007124">
      <w:pPr>
        <w:pStyle w:val="B1"/>
        <w:jc w:val="left"/>
        <w:rPr>
          <w:ins w:id="268" w:author="Qualcomm1" w:date="2021-01-31T05:33:00Z"/>
          <w:lang w:val="en-US" w:eastAsia="zh-CN"/>
        </w:rPr>
      </w:pPr>
    </w:p>
    <w:p w14:paraId="7D72C7E1" w14:textId="2E9756B2" w:rsidR="00DB20E0" w:rsidRPr="0032688B" w:rsidRDefault="00DB20E0" w:rsidP="00007124">
      <w:pPr>
        <w:pStyle w:val="NO"/>
        <w:jc w:val="left"/>
        <w:rPr>
          <w:ins w:id="269" w:author="Qualcomm1" w:date="2021-01-30T07:15:00Z"/>
          <w:lang w:eastAsia="zh-CN"/>
        </w:rPr>
      </w:pPr>
      <w:ins w:id="270" w:author="Qualcomm1" w:date="2021-01-30T07:15:00Z">
        <w:r w:rsidRPr="007664B9">
          <w:rPr>
            <w:b/>
            <w:bCs/>
            <w:lang w:eastAsia="zh-CN"/>
          </w:rPr>
          <w:t xml:space="preserve">Proposal </w:t>
        </w:r>
      </w:ins>
      <w:ins w:id="271" w:author="Qualcomm1" w:date="2021-01-30T07:35:00Z">
        <w:r w:rsidR="00245BBB">
          <w:rPr>
            <w:b/>
            <w:bCs/>
            <w:lang w:eastAsia="zh-CN"/>
          </w:rPr>
          <w:t>5</w:t>
        </w:r>
      </w:ins>
      <w:ins w:id="272" w:author="Qualcomm1" w:date="2021-01-30T07:15:00Z">
        <w:r w:rsidRPr="007664B9">
          <w:rPr>
            <w:b/>
            <w:bCs/>
            <w:lang w:eastAsia="zh-CN"/>
          </w:rPr>
          <w:t>:</w:t>
        </w:r>
        <w:r>
          <w:rPr>
            <w:lang w:eastAsia="zh-CN"/>
          </w:rPr>
          <w:tab/>
        </w:r>
      </w:ins>
      <w:ins w:id="273" w:author="Qualcomm1" w:date="2021-01-30T07:46:00Z">
        <w:r w:rsidR="006B1FFE">
          <w:rPr>
            <w:lang w:eastAsia="zh-CN"/>
          </w:rPr>
          <w:t>Discuss</w:t>
        </w:r>
      </w:ins>
      <w:ins w:id="274" w:author="Qualcomm1" w:date="2021-01-30T07:35:00Z">
        <w:r w:rsidR="006C3FBF">
          <w:rPr>
            <w:lang w:eastAsia="zh-CN"/>
          </w:rPr>
          <w:t xml:space="preserve"> </w:t>
        </w:r>
        <w:r w:rsidR="006C3FBF" w:rsidRPr="006C3FBF">
          <w:rPr>
            <w:lang w:eastAsia="zh-CN"/>
          </w:rPr>
          <w:t>R2-2101816/R2-2101817</w:t>
        </w:r>
      </w:ins>
      <w:ins w:id="275" w:author="Qualcomm1" w:date="2021-01-30T07:36:00Z">
        <w:r w:rsidR="006C3FBF">
          <w:rPr>
            <w:lang w:eastAsia="zh-CN"/>
          </w:rPr>
          <w:t xml:space="preserve"> </w:t>
        </w:r>
        <w:r w:rsidR="0032688B">
          <w:rPr>
            <w:lang w:eastAsia="zh-CN"/>
          </w:rPr>
          <w:t>(</w:t>
        </w:r>
        <w:r w:rsidR="0032688B">
          <w:t>"</w:t>
        </w:r>
        <w:r w:rsidR="0032688B" w:rsidRPr="008C2D07">
          <w:t>Correction to E-CID</w:t>
        </w:r>
        <w:r w:rsidR="0032688B">
          <w:t>")</w:t>
        </w:r>
      </w:ins>
      <w:ins w:id="276" w:author="Qualcomm1" w:date="2021-01-30T07:44:00Z">
        <w:r w:rsidR="00F1433D">
          <w:t xml:space="preserve"> </w:t>
        </w:r>
      </w:ins>
      <w:ins w:id="277" w:author="Qualcomm1" w:date="2021-01-30T07:49:00Z">
        <w:r w:rsidR="002D32DF">
          <w:t xml:space="preserve">further </w:t>
        </w:r>
      </w:ins>
      <w:ins w:id="278" w:author="Qualcomm1" w:date="2021-01-30T07:44:00Z">
        <w:r w:rsidR="00F1433D">
          <w:t>during on-line session</w:t>
        </w:r>
      </w:ins>
      <w:ins w:id="279" w:author="Qualcomm1" w:date="2021-01-30T08:38:00Z">
        <w:r w:rsidR="00582A21">
          <w:t xml:space="preserve"> </w:t>
        </w:r>
        <w:r w:rsidR="00D969B0">
          <w:t>to</w:t>
        </w:r>
        <w:r w:rsidR="00582A21">
          <w:t xml:space="preserve"> determine a way forw</w:t>
        </w:r>
        <w:r w:rsidR="00D969B0">
          <w:t>a</w:t>
        </w:r>
        <w:r w:rsidR="00582A21">
          <w:t>rd</w:t>
        </w:r>
      </w:ins>
      <w:ins w:id="280" w:author="Qualcomm1" w:date="2021-01-30T07:44:00Z">
        <w:r w:rsidR="00202AB0">
          <w:t>.</w:t>
        </w:r>
      </w:ins>
      <w:ins w:id="281" w:author="Qualcomm1" w:date="2021-01-30T07:45:00Z">
        <w:r w:rsidR="008E6D9F">
          <w:t xml:space="preserve"> </w:t>
        </w:r>
      </w:ins>
    </w:p>
    <w:p w14:paraId="35662B31" w14:textId="77777777" w:rsidR="00714B17" w:rsidRPr="004A3BA1" w:rsidRDefault="00714B17" w:rsidP="00714B17">
      <w:pPr>
        <w:rPr>
          <w:lang w:eastAsia="ko-KR"/>
        </w:rPr>
      </w:pPr>
    </w:p>
    <w:p w14:paraId="44EBFC47" w14:textId="37410FF3" w:rsidR="00D916A4" w:rsidRDefault="00D916A4" w:rsidP="00D916A4">
      <w:pPr>
        <w:pStyle w:val="Heading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Sectoin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detials.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different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lastRenderedPageBreak/>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refering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621C87" w14:paraId="6CF37BC0" w14:textId="77777777" w:rsidTr="00A615B3">
        <w:tc>
          <w:tcPr>
            <w:tcW w:w="1425" w:type="dxa"/>
          </w:tcPr>
          <w:p w14:paraId="5E401B3C" w14:textId="10FB5D2D"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C61C0DC" w14:textId="16323CB3"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2D309FA0" w14:textId="204F5F18"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3D687F96" w14:textId="1FFFDAD0"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to improve the quality of stage 2 protocol.</w:t>
            </w:r>
          </w:p>
        </w:tc>
      </w:tr>
      <w:tr w:rsidR="00621C87" w14:paraId="6A079660" w14:textId="77777777" w:rsidTr="00A615B3">
        <w:tc>
          <w:tcPr>
            <w:tcW w:w="1425" w:type="dxa"/>
          </w:tcPr>
          <w:p w14:paraId="53DF61EB" w14:textId="0E53C00F" w:rsidR="00621C87" w:rsidRPr="00C37CCB" w:rsidRDefault="005938C7" w:rsidP="00E325C1">
            <w:pPr>
              <w:pStyle w:val="TAL"/>
              <w:rPr>
                <w:rFonts w:eastAsia="SimSun"/>
                <w:lang w:val="en-US" w:eastAsia="zh-CN"/>
              </w:rPr>
            </w:pPr>
            <w:r>
              <w:rPr>
                <w:rFonts w:eastAsia="SimSun"/>
                <w:lang w:val="en-US" w:eastAsia="zh-CN"/>
              </w:rPr>
              <w:t>Qualcomm</w:t>
            </w:r>
          </w:p>
        </w:tc>
        <w:tc>
          <w:tcPr>
            <w:tcW w:w="910" w:type="dxa"/>
          </w:tcPr>
          <w:p w14:paraId="3BBC673D" w14:textId="7F113CFA" w:rsidR="00621C87" w:rsidRPr="00C37CCB" w:rsidRDefault="005938C7" w:rsidP="00E325C1">
            <w:pPr>
              <w:pStyle w:val="TAL"/>
              <w:rPr>
                <w:rFonts w:eastAsia="SimSun"/>
                <w:lang w:val="en-US" w:eastAsia="zh-CN"/>
              </w:rPr>
            </w:pPr>
            <w:r>
              <w:rPr>
                <w:rFonts w:eastAsia="SimSun"/>
                <w:lang w:val="en-US" w:eastAsia="zh-CN"/>
              </w:rPr>
              <w:t>No</w:t>
            </w:r>
          </w:p>
        </w:tc>
        <w:tc>
          <w:tcPr>
            <w:tcW w:w="1317" w:type="dxa"/>
          </w:tcPr>
          <w:p w14:paraId="45D15418" w14:textId="50DDC807" w:rsidR="00621C87" w:rsidRPr="00C37CCB" w:rsidRDefault="005938C7" w:rsidP="00E325C1">
            <w:pPr>
              <w:pStyle w:val="TAL"/>
              <w:rPr>
                <w:rFonts w:eastAsia="SimSun"/>
                <w:lang w:val="en-US" w:eastAsia="zh-CN"/>
              </w:rPr>
            </w:pPr>
            <w:r>
              <w:rPr>
                <w:rFonts w:eastAsia="SimSun"/>
                <w:lang w:val="en-US" w:eastAsia="zh-CN"/>
              </w:rPr>
              <w:t>Both</w:t>
            </w:r>
          </w:p>
        </w:tc>
        <w:tc>
          <w:tcPr>
            <w:tcW w:w="6203" w:type="dxa"/>
          </w:tcPr>
          <w:p w14:paraId="0A93FAC2" w14:textId="788B6F2D" w:rsidR="00621C87" w:rsidRPr="00C37CCB" w:rsidRDefault="005938C7" w:rsidP="00E325C1">
            <w:pPr>
              <w:pStyle w:val="TAL"/>
              <w:rPr>
                <w:rFonts w:eastAsia="SimSun"/>
                <w:lang w:val="en-US" w:eastAsia="zh-CN"/>
              </w:rPr>
            </w:pPr>
            <w:r>
              <w:rPr>
                <w:rFonts w:eastAsia="SimSun"/>
                <w:lang w:val="en-US" w:eastAsia="zh-CN"/>
              </w:rPr>
              <w:t xml:space="preserve">This is not an essential correction. </w:t>
            </w:r>
            <w:r w:rsidR="00F31EEA">
              <w:rPr>
                <w:rFonts w:eastAsia="SimSun"/>
                <w:lang w:val="en-US" w:eastAsia="zh-CN"/>
              </w:rPr>
              <w:t>36.305</w:t>
            </w:r>
            <w:r w:rsidR="007655B3">
              <w:rPr>
                <w:rFonts w:eastAsia="SimSun"/>
                <w:lang w:val="en-US" w:eastAsia="zh-CN"/>
              </w:rPr>
              <w:t xml:space="preserve"> defines this procedure between target and server. Only the first sentence mentions "</w:t>
            </w:r>
            <w:r w:rsidR="007655B3" w:rsidRPr="007655B3">
              <w:rPr>
                <w:rFonts w:eastAsia="SimSun"/>
                <w:lang w:val="en-US" w:eastAsia="zh-CN"/>
              </w:rPr>
              <w:t>delivery of the E-SMLC capability to the UE is not supported in this version of the specification</w:t>
            </w:r>
            <w:r w:rsidR="007655B3">
              <w:rPr>
                <w:rFonts w:eastAsia="SimSun"/>
                <w:lang w:val="en-US" w:eastAsia="zh-CN"/>
              </w:rPr>
              <w:t>", which is not wrong per se (an E-SMLC is still present in the  38.305 architecture).</w:t>
            </w:r>
          </w:p>
        </w:tc>
      </w:tr>
      <w:tr w:rsidR="00712EE2" w14:paraId="656F54DC" w14:textId="77777777" w:rsidTr="00A615B3">
        <w:tc>
          <w:tcPr>
            <w:tcW w:w="1425" w:type="dxa"/>
          </w:tcPr>
          <w:p w14:paraId="4020E007" w14:textId="20ED9E44" w:rsidR="00712EE2" w:rsidRPr="00CC2F7F" w:rsidRDefault="00712EE2" w:rsidP="00712EE2">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483F4FBF" w14:textId="56DD5CE9" w:rsidR="00712EE2" w:rsidRPr="00CC2F7F" w:rsidRDefault="00712EE2" w:rsidP="00712EE2">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3FE33F1C" w14:textId="0542380E" w:rsidR="00712EE2" w:rsidRPr="00CC2F7F" w:rsidRDefault="00712EE2" w:rsidP="00712EE2">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0BF8DE28" w14:textId="586D29A8" w:rsidR="00712EE2" w:rsidRPr="00CC2F7F" w:rsidRDefault="00712EE2" w:rsidP="00712EE2">
            <w:pPr>
              <w:pStyle w:val="TAL"/>
              <w:rPr>
                <w:lang w:val="en-US"/>
              </w:rPr>
            </w:pPr>
            <w:r>
              <w:rPr>
                <w:rFonts w:eastAsiaTheme="minorEastAsia"/>
                <w:lang w:val="en-US" w:eastAsia="zh-CN"/>
              </w:rPr>
              <w:t>Not essential.</w:t>
            </w:r>
          </w:p>
        </w:tc>
      </w:tr>
      <w:tr w:rsidR="00712EE2" w14:paraId="6AED56AD" w14:textId="77777777" w:rsidTr="00A615B3">
        <w:tc>
          <w:tcPr>
            <w:tcW w:w="1425" w:type="dxa"/>
          </w:tcPr>
          <w:p w14:paraId="7B175BD4" w14:textId="0177DB11" w:rsidR="00712EE2" w:rsidRPr="00C37CCB" w:rsidRDefault="009A398E" w:rsidP="00712EE2">
            <w:pPr>
              <w:pStyle w:val="TAL"/>
              <w:rPr>
                <w:lang w:val="en-US"/>
              </w:rPr>
            </w:pPr>
            <w:r>
              <w:rPr>
                <w:lang w:val="en-US"/>
              </w:rPr>
              <w:t>Nokia</w:t>
            </w:r>
          </w:p>
        </w:tc>
        <w:tc>
          <w:tcPr>
            <w:tcW w:w="910" w:type="dxa"/>
          </w:tcPr>
          <w:p w14:paraId="4A2AC109" w14:textId="4EE6D64A" w:rsidR="00712EE2" w:rsidRPr="00C37CCB" w:rsidRDefault="0096447B" w:rsidP="00712EE2">
            <w:pPr>
              <w:pStyle w:val="TAL"/>
              <w:rPr>
                <w:lang w:val="en-US"/>
              </w:rPr>
            </w:pPr>
            <w:r>
              <w:rPr>
                <w:lang w:val="en-US"/>
              </w:rPr>
              <w:t>No</w:t>
            </w:r>
          </w:p>
        </w:tc>
        <w:tc>
          <w:tcPr>
            <w:tcW w:w="1317" w:type="dxa"/>
          </w:tcPr>
          <w:p w14:paraId="653C5B32" w14:textId="3757CD9F" w:rsidR="00712EE2" w:rsidRPr="00C37CCB" w:rsidRDefault="0096447B" w:rsidP="00712EE2">
            <w:pPr>
              <w:pStyle w:val="TAL"/>
              <w:rPr>
                <w:lang w:val="en-US"/>
              </w:rPr>
            </w:pPr>
            <w:r>
              <w:rPr>
                <w:lang w:val="en-US"/>
              </w:rPr>
              <w:t>Both</w:t>
            </w:r>
          </w:p>
        </w:tc>
        <w:tc>
          <w:tcPr>
            <w:tcW w:w="6203" w:type="dxa"/>
          </w:tcPr>
          <w:p w14:paraId="578380B4" w14:textId="7AD57564" w:rsidR="00712EE2" w:rsidRPr="00C37CCB" w:rsidRDefault="00742BCB" w:rsidP="00712EE2">
            <w:pPr>
              <w:pStyle w:val="TAL"/>
              <w:rPr>
                <w:lang w:val="en-US"/>
              </w:rPr>
            </w:pPr>
            <w:r>
              <w:rPr>
                <w:lang w:val="en-US"/>
              </w:rPr>
              <w:t xml:space="preserve">Agree it is not an essential correction. </w:t>
            </w:r>
            <w:r w:rsidR="002E789A">
              <w:rPr>
                <w:lang w:val="en-US"/>
              </w:rPr>
              <w:t xml:space="preserve">38.305 points to 36.305 for the procedure between target and server. In this context, one can easily understand the server or E-SMLC in 36.305 procedure equivalently applies to LMF in NR. </w:t>
            </w:r>
            <w:r>
              <w:rPr>
                <w:lang w:val="en-US"/>
              </w:rPr>
              <w:t>If need be, we can change E-SMLC to “server” in 36.305. No strong preference.</w:t>
            </w:r>
          </w:p>
        </w:tc>
      </w:tr>
      <w:tr w:rsidR="00712EE2" w14:paraId="5D774A7B" w14:textId="77777777" w:rsidTr="00A615B3">
        <w:tc>
          <w:tcPr>
            <w:tcW w:w="1425" w:type="dxa"/>
          </w:tcPr>
          <w:p w14:paraId="3F7B86C1" w14:textId="0AC97368" w:rsidR="00712EE2" w:rsidRPr="00C37CCB" w:rsidRDefault="00445709" w:rsidP="00712EE2">
            <w:pPr>
              <w:pStyle w:val="TAL"/>
              <w:rPr>
                <w:lang w:val="en-US" w:eastAsia="ko-KR"/>
              </w:rPr>
            </w:pPr>
            <w:r>
              <w:rPr>
                <w:lang w:val="en-US" w:eastAsia="ko-KR"/>
              </w:rPr>
              <w:t>S</w:t>
            </w:r>
            <w:r>
              <w:rPr>
                <w:rFonts w:hint="eastAsia"/>
                <w:lang w:val="en-US" w:eastAsia="ko-KR"/>
              </w:rPr>
              <w:t xml:space="preserve">amsung </w:t>
            </w:r>
          </w:p>
        </w:tc>
        <w:tc>
          <w:tcPr>
            <w:tcW w:w="910" w:type="dxa"/>
          </w:tcPr>
          <w:p w14:paraId="00ED79BA" w14:textId="1C4F1047" w:rsidR="00712EE2" w:rsidRPr="00C37CCB" w:rsidRDefault="00445709" w:rsidP="00712EE2">
            <w:pPr>
              <w:pStyle w:val="TAL"/>
              <w:rPr>
                <w:lang w:val="en-US" w:eastAsia="ko-KR"/>
              </w:rPr>
            </w:pPr>
            <w:r>
              <w:rPr>
                <w:lang w:val="en-US" w:eastAsia="ko-KR"/>
              </w:rPr>
              <w:t>Y</w:t>
            </w:r>
            <w:r>
              <w:rPr>
                <w:rFonts w:hint="eastAsia"/>
                <w:lang w:val="en-US" w:eastAsia="ko-KR"/>
              </w:rPr>
              <w:t xml:space="preserve">es </w:t>
            </w:r>
          </w:p>
        </w:tc>
        <w:tc>
          <w:tcPr>
            <w:tcW w:w="1317" w:type="dxa"/>
          </w:tcPr>
          <w:p w14:paraId="31637F5B" w14:textId="44097032" w:rsidR="00712EE2" w:rsidRPr="00C37CCB" w:rsidRDefault="00445709" w:rsidP="00712EE2">
            <w:pPr>
              <w:pStyle w:val="TAL"/>
              <w:rPr>
                <w:lang w:val="en-US" w:eastAsia="ko-KR"/>
              </w:rPr>
            </w:pPr>
            <w:r>
              <w:rPr>
                <w:lang w:val="en-US" w:eastAsia="ko-KR"/>
              </w:rPr>
              <w:t>B</w:t>
            </w:r>
            <w:r>
              <w:rPr>
                <w:rFonts w:hint="eastAsia"/>
                <w:lang w:val="en-US" w:eastAsia="ko-KR"/>
              </w:rPr>
              <w:t xml:space="preserve">oth </w:t>
            </w:r>
          </w:p>
        </w:tc>
        <w:tc>
          <w:tcPr>
            <w:tcW w:w="6203" w:type="dxa"/>
          </w:tcPr>
          <w:p w14:paraId="51199509" w14:textId="77777777" w:rsidR="00712EE2" w:rsidRPr="00C37CCB" w:rsidRDefault="00712EE2" w:rsidP="00712EE2">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621C87" w14:paraId="3755929C" w14:textId="77777777" w:rsidTr="00A615B3">
        <w:tc>
          <w:tcPr>
            <w:tcW w:w="1809" w:type="dxa"/>
          </w:tcPr>
          <w:p w14:paraId="005C3FB3" w14:textId="077682C3" w:rsidR="00621C87" w:rsidRPr="00A615B3" w:rsidRDefault="00621C87" w:rsidP="00E325C1">
            <w:pPr>
              <w:pStyle w:val="TAL"/>
              <w:rPr>
                <w:rFonts w:eastAsiaTheme="minorEastAsia"/>
                <w:lang w:val="en-US" w:eastAsia="zh-CN"/>
              </w:rPr>
            </w:pPr>
            <w:r>
              <w:rPr>
                <w:rFonts w:eastAsiaTheme="minorEastAsia" w:hint="eastAsia"/>
                <w:lang w:eastAsia="zh-CN"/>
              </w:rPr>
              <w:t>CATT</w:t>
            </w:r>
          </w:p>
        </w:tc>
        <w:tc>
          <w:tcPr>
            <w:tcW w:w="1560" w:type="dxa"/>
          </w:tcPr>
          <w:p w14:paraId="6E046C33" w14:textId="68832544" w:rsidR="00621C87" w:rsidRPr="00A615B3" w:rsidRDefault="00621C87" w:rsidP="00E325C1">
            <w:pPr>
              <w:pStyle w:val="TAL"/>
              <w:rPr>
                <w:lang w:val="en-US"/>
              </w:rPr>
            </w:pPr>
            <w:r>
              <w:rPr>
                <w:lang w:val="en-US"/>
              </w:rPr>
              <w:t>Yes with Modification</w:t>
            </w:r>
          </w:p>
        </w:tc>
        <w:tc>
          <w:tcPr>
            <w:tcW w:w="6261" w:type="dxa"/>
          </w:tcPr>
          <w:p w14:paraId="0A3984E9" w14:textId="77777777" w:rsidR="00621C87" w:rsidRDefault="00621C87" w:rsidP="00621C87">
            <w:pPr>
              <w:pStyle w:val="Heading4"/>
              <w:rPr>
                <w:rFonts w:eastAsiaTheme="minorEastAsia"/>
                <w:lang w:eastAsia="zh-CN"/>
              </w:rPr>
            </w:pPr>
            <w:bookmarkStart w:id="282" w:name="_Toc12632640"/>
            <w:bookmarkStart w:id="283" w:name="_Toc29305334"/>
            <w:bookmarkStart w:id="284" w:name="_Toc37338149"/>
            <w:bookmarkStart w:id="285" w:name="_Toc46488991"/>
            <w:bookmarkStart w:id="286" w:name="_Toc52567344"/>
            <w:r>
              <w:rPr>
                <w:rFonts w:eastAsiaTheme="minorEastAsia"/>
                <w:lang w:eastAsia="zh-CN"/>
              </w:rPr>
              <w:t>T</w:t>
            </w:r>
            <w:r>
              <w:rPr>
                <w:rFonts w:eastAsiaTheme="minorEastAsia" w:hint="eastAsia"/>
                <w:lang w:eastAsia="zh-CN"/>
              </w:rPr>
              <w:t xml:space="preserve">he same </w:t>
            </w:r>
            <w:r>
              <w:rPr>
                <w:rFonts w:eastAsiaTheme="minorEastAsia"/>
                <w:lang w:eastAsia="zh-CN"/>
              </w:rPr>
              <w:t>thing</w:t>
            </w:r>
            <w:r>
              <w:rPr>
                <w:rFonts w:eastAsiaTheme="minorEastAsia" w:hint="eastAsia"/>
                <w:lang w:eastAsia="zh-CN"/>
              </w:rPr>
              <w:t xml:space="preserve"> happens in 7.1.2.2 and 7.1.2.3, so prefer to clarify the server as LMF in general.</w:t>
            </w:r>
          </w:p>
          <w:p w14:paraId="5BACA500" w14:textId="77777777" w:rsidR="00621C87" w:rsidRPr="006A4BEA" w:rsidRDefault="00621C87" w:rsidP="00621C87">
            <w:pPr>
              <w:pStyle w:val="Heading4"/>
            </w:pPr>
            <w:r w:rsidRPr="006A4BEA">
              <w:t>7.1.2.2</w:t>
            </w:r>
            <w:r w:rsidRPr="006A4BEA">
              <w:tab/>
              <w:t>Assistance data transfer</w:t>
            </w:r>
            <w:bookmarkEnd w:id="282"/>
            <w:bookmarkEnd w:id="283"/>
            <w:bookmarkEnd w:id="284"/>
            <w:bookmarkEnd w:id="285"/>
            <w:bookmarkEnd w:id="286"/>
          </w:p>
          <w:p w14:paraId="0942E059" w14:textId="77777777" w:rsidR="00621C87" w:rsidRPr="006A4BEA" w:rsidRDefault="00621C87" w:rsidP="00621C87">
            <w:r w:rsidRPr="006A4BEA">
              <w:t>The assistance data transfer procedure between a "target" and a "server" is specified in clause 7.1.2.2 of TS 36.305 [25].</w:t>
            </w:r>
          </w:p>
          <w:p w14:paraId="65A566A9" w14:textId="77777777" w:rsidR="00621C87" w:rsidRPr="006A4BEA" w:rsidRDefault="00621C87" w:rsidP="00621C87">
            <w:pPr>
              <w:pStyle w:val="Heading4"/>
            </w:pPr>
            <w:bookmarkStart w:id="287" w:name="_Toc12632641"/>
            <w:bookmarkStart w:id="288" w:name="_Toc29305335"/>
            <w:bookmarkStart w:id="289" w:name="_Toc37338150"/>
            <w:bookmarkStart w:id="290" w:name="_Toc46488992"/>
            <w:bookmarkStart w:id="291" w:name="_Toc52567345"/>
            <w:r w:rsidRPr="006A4BEA">
              <w:t>7.1.2.3</w:t>
            </w:r>
            <w:r w:rsidRPr="006A4BEA">
              <w:tab/>
              <w:t>Location information transfer</w:t>
            </w:r>
            <w:bookmarkEnd w:id="287"/>
            <w:bookmarkEnd w:id="288"/>
            <w:bookmarkEnd w:id="289"/>
            <w:bookmarkEnd w:id="290"/>
            <w:bookmarkEnd w:id="291"/>
          </w:p>
          <w:p w14:paraId="1560414E" w14:textId="77777777" w:rsidR="00621C87" w:rsidRPr="006A4BEA" w:rsidRDefault="00621C87" w:rsidP="00621C87">
            <w:r w:rsidRPr="006A4BEA">
              <w:t>The location information transfer procedure between a "target" and a "server" is specified in clause 7.1.2.3 of TS 36.305 [25].</w:t>
            </w:r>
          </w:p>
          <w:p w14:paraId="3AB7C6E2" w14:textId="77777777" w:rsidR="00621C87" w:rsidRPr="00A615B3" w:rsidRDefault="00621C87" w:rsidP="00E325C1">
            <w:pPr>
              <w:pStyle w:val="TAL"/>
              <w:rPr>
                <w:lang w:val="en-US"/>
              </w:rPr>
            </w:pPr>
          </w:p>
        </w:tc>
      </w:tr>
      <w:tr w:rsidR="00621C87" w14:paraId="638BB240" w14:textId="77777777" w:rsidTr="00A615B3">
        <w:tc>
          <w:tcPr>
            <w:tcW w:w="1809" w:type="dxa"/>
          </w:tcPr>
          <w:p w14:paraId="68E64196" w14:textId="52A40B86" w:rsidR="00621C87" w:rsidRPr="00445709" w:rsidRDefault="00445709" w:rsidP="00E325C1">
            <w:pPr>
              <w:pStyle w:val="TAL"/>
              <w:rPr>
                <w:lang w:val="en-US" w:eastAsia="ko-KR"/>
              </w:rPr>
            </w:pPr>
            <w:r>
              <w:rPr>
                <w:lang w:val="en-US" w:eastAsia="ko-KR"/>
              </w:rPr>
              <w:t>S</w:t>
            </w:r>
            <w:r>
              <w:rPr>
                <w:rFonts w:hint="eastAsia"/>
                <w:lang w:val="en-US" w:eastAsia="ko-KR"/>
              </w:rPr>
              <w:t xml:space="preserve">amsung </w:t>
            </w:r>
          </w:p>
        </w:tc>
        <w:tc>
          <w:tcPr>
            <w:tcW w:w="1560" w:type="dxa"/>
          </w:tcPr>
          <w:p w14:paraId="646F0C4E" w14:textId="471046F1" w:rsidR="00621C87" w:rsidRPr="00445709" w:rsidRDefault="00445709" w:rsidP="00E325C1">
            <w:pPr>
              <w:pStyle w:val="TAL"/>
              <w:rPr>
                <w:lang w:val="en-US" w:eastAsia="ko-KR"/>
              </w:rPr>
            </w:pPr>
            <w:r>
              <w:rPr>
                <w:lang w:val="en-US" w:eastAsia="ko-KR"/>
              </w:rPr>
              <w:t>Y</w:t>
            </w:r>
            <w:r>
              <w:rPr>
                <w:rFonts w:hint="eastAsia"/>
                <w:lang w:val="en-US" w:eastAsia="ko-KR"/>
              </w:rPr>
              <w:t xml:space="preserve">es </w:t>
            </w:r>
          </w:p>
        </w:tc>
        <w:tc>
          <w:tcPr>
            <w:tcW w:w="6261" w:type="dxa"/>
          </w:tcPr>
          <w:p w14:paraId="1337ECFF" w14:textId="77777777" w:rsidR="00621C87" w:rsidRPr="00A615B3" w:rsidRDefault="00621C87"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2E6724AD" w14:textId="77777777" w:rsidR="005345BC" w:rsidRDefault="005345BC" w:rsidP="005345BC">
      <w:pPr>
        <w:rPr>
          <w:ins w:id="292" w:author="Qualcomm1" w:date="2021-01-30T07:56:00Z"/>
          <w:lang w:val="en-US" w:eastAsia="zh-CN"/>
        </w:rPr>
      </w:pPr>
      <w:ins w:id="293" w:author="Qualcomm1" w:date="2021-01-30T07:56:00Z">
        <w:r>
          <w:rPr>
            <w:lang w:val="en-US" w:eastAsia="zh-CN"/>
          </w:rPr>
          <w:lastRenderedPageBreak/>
          <w:t>Summary:</w:t>
        </w:r>
      </w:ins>
    </w:p>
    <w:p w14:paraId="268D0D83" w14:textId="2896E3EA" w:rsidR="005345BC" w:rsidRDefault="005345BC" w:rsidP="005345BC">
      <w:pPr>
        <w:pStyle w:val="B1"/>
        <w:spacing w:after="60"/>
        <w:jc w:val="left"/>
        <w:rPr>
          <w:ins w:id="294" w:author="Qualcomm1" w:date="2021-01-31T02:19:00Z"/>
          <w:lang w:val="en-US" w:eastAsia="zh-CN"/>
        </w:rPr>
      </w:pPr>
      <w:ins w:id="295" w:author="Qualcomm1" w:date="2021-01-30T07:56:00Z">
        <w:r>
          <w:rPr>
            <w:lang w:val="en-US" w:eastAsia="zh-CN"/>
          </w:rPr>
          <w:t>-</w:t>
        </w:r>
        <w:r>
          <w:rPr>
            <w:lang w:val="en-US" w:eastAsia="zh-CN"/>
          </w:rPr>
          <w:tab/>
          <w:t>The CR is supported by 3 (of 8) companies</w:t>
        </w:r>
      </w:ins>
      <w:ins w:id="296" w:author="Qualcomm1" w:date="2021-01-30T07:57:00Z">
        <w:r w:rsidR="0006252C">
          <w:rPr>
            <w:lang w:val="en-US" w:eastAsia="zh-CN"/>
          </w:rPr>
          <w:t>; 5 companies see no need for a CR.</w:t>
        </w:r>
      </w:ins>
    </w:p>
    <w:p w14:paraId="3FB252DD" w14:textId="3721AD5F" w:rsidR="009C2398" w:rsidRDefault="009C2398" w:rsidP="005345BC">
      <w:pPr>
        <w:pStyle w:val="B1"/>
        <w:spacing w:after="60"/>
        <w:jc w:val="left"/>
        <w:rPr>
          <w:ins w:id="297" w:author="Qualcomm1" w:date="2021-01-31T02:19:00Z"/>
          <w:lang w:val="en-US" w:eastAsia="zh-CN"/>
        </w:rPr>
      </w:pPr>
    </w:p>
    <w:p w14:paraId="2204DB1F" w14:textId="2BAC3B09" w:rsidR="009C2398" w:rsidRDefault="009C2398" w:rsidP="009C2398">
      <w:pPr>
        <w:rPr>
          <w:ins w:id="298" w:author="Qualcomm1" w:date="2021-01-30T08:03:00Z"/>
          <w:lang w:val="en-US" w:eastAsia="zh-CN"/>
        </w:rPr>
      </w:pPr>
      <w:ins w:id="299" w:author="Qualcomm1" w:date="2021-01-31T02:19:00Z">
        <w:r>
          <w:rPr>
            <w:lang w:val="en-US" w:eastAsia="zh-CN"/>
          </w:rPr>
          <w:t>Rapporteur's Comments</w:t>
        </w:r>
        <w:r>
          <w:rPr>
            <w:lang w:val="en-US" w:eastAsia="zh-CN"/>
          </w:rPr>
          <w:t>:</w:t>
        </w:r>
      </w:ins>
    </w:p>
    <w:p w14:paraId="3CDB15DB" w14:textId="47893E78" w:rsidR="00AD6081" w:rsidRDefault="00AD6081" w:rsidP="005345BC">
      <w:pPr>
        <w:pStyle w:val="B1"/>
        <w:spacing w:after="60"/>
        <w:jc w:val="left"/>
        <w:rPr>
          <w:ins w:id="300" w:author="Qualcomm1" w:date="2021-01-30T08:04:00Z"/>
          <w:lang w:val="en-US" w:eastAsia="zh-CN"/>
        </w:rPr>
      </w:pPr>
      <w:ins w:id="301" w:author="Qualcomm1" w:date="2021-01-30T08:03:00Z">
        <w:r>
          <w:rPr>
            <w:lang w:val="en-US" w:eastAsia="zh-CN"/>
          </w:rPr>
          <w:t>-</w:t>
        </w:r>
        <w:r>
          <w:rPr>
            <w:lang w:val="en-US" w:eastAsia="zh-CN"/>
          </w:rPr>
          <w:tab/>
        </w:r>
        <w:r w:rsidR="00470561">
          <w:rPr>
            <w:lang w:val="en-US" w:eastAsia="zh-CN"/>
          </w:rPr>
          <w:t xml:space="preserve">When </w:t>
        </w:r>
      </w:ins>
      <w:ins w:id="302" w:author="Qualcomm1" w:date="2021-01-30T08:04:00Z">
        <w:r w:rsidR="001E2189">
          <w:rPr>
            <w:lang w:val="en-US" w:eastAsia="zh-CN"/>
          </w:rPr>
          <w:t xml:space="preserve">TS </w:t>
        </w:r>
        <w:r w:rsidR="00470561">
          <w:rPr>
            <w:lang w:val="en-US" w:eastAsia="zh-CN"/>
          </w:rPr>
          <w:t xml:space="preserve">38.305 has been drafted, there was common understanding </w:t>
        </w:r>
        <w:r w:rsidR="001E2189">
          <w:rPr>
            <w:lang w:val="en-US" w:eastAsia="zh-CN"/>
          </w:rPr>
          <w:t xml:space="preserve">that </w:t>
        </w:r>
      </w:ins>
      <w:ins w:id="303" w:author="Qualcomm1" w:date="2021-01-30T08:03:00Z">
        <w:r w:rsidRPr="00AD6081">
          <w:rPr>
            <w:lang w:val="en-US" w:eastAsia="zh-CN"/>
          </w:rPr>
          <w:t>TS 38.305 can be structured in the same wa</w:t>
        </w:r>
      </w:ins>
      <w:ins w:id="304" w:author="Qualcomm1" w:date="2021-01-30T08:09:00Z">
        <w:r w:rsidR="005D66F2">
          <w:rPr>
            <w:lang w:val="en-US" w:eastAsia="zh-CN"/>
          </w:rPr>
          <w:t>y</w:t>
        </w:r>
      </w:ins>
      <w:ins w:id="305" w:author="Qualcomm1" w:date="2021-01-30T08:03:00Z">
        <w:r w:rsidRPr="00AD6081">
          <w:rPr>
            <w:lang w:val="en-US" w:eastAsia="zh-CN"/>
          </w:rPr>
          <w:t xml:space="preserve"> as the E-UTRA stage 2 in TS 36.305 </w:t>
        </w:r>
      </w:ins>
      <w:ins w:id="306" w:author="Qualcomm1" w:date="2021-01-30T08:04:00Z">
        <w:r w:rsidR="001E2189">
          <w:rPr>
            <w:lang w:val="en-US" w:eastAsia="zh-CN"/>
          </w:rPr>
          <w:t xml:space="preserve">and can </w:t>
        </w:r>
      </w:ins>
      <w:ins w:id="307" w:author="Qualcomm1" w:date="2021-01-30T08:03:00Z">
        <w:r w:rsidRPr="00AD6081">
          <w:rPr>
            <w:lang w:val="en-US" w:eastAsia="zh-CN"/>
          </w:rPr>
          <w:t>reference portions of 36.305 that apply without change to NG-RAN.</w:t>
        </w:r>
      </w:ins>
    </w:p>
    <w:p w14:paraId="48A5F5C4" w14:textId="64794CE7" w:rsidR="004B319A" w:rsidRDefault="004B319A" w:rsidP="005345BC">
      <w:pPr>
        <w:pStyle w:val="B1"/>
        <w:spacing w:after="60"/>
        <w:jc w:val="left"/>
        <w:rPr>
          <w:ins w:id="308" w:author="Qualcomm1" w:date="2021-01-30T07:56:00Z"/>
          <w:lang w:val="en-US" w:eastAsia="zh-CN"/>
        </w:rPr>
      </w:pPr>
      <w:ins w:id="309" w:author="Qualcomm1" w:date="2021-01-30T08:04:00Z">
        <w:r>
          <w:rPr>
            <w:lang w:val="en-US" w:eastAsia="zh-CN"/>
          </w:rPr>
          <w:t>-</w:t>
        </w:r>
        <w:r>
          <w:rPr>
            <w:lang w:val="en-US" w:eastAsia="zh-CN"/>
          </w:rPr>
          <w:tab/>
        </w:r>
      </w:ins>
      <w:ins w:id="310" w:author="Qualcomm1" w:date="2021-01-30T08:05:00Z">
        <w:r>
          <w:rPr>
            <w:lang w:val="en-US" w:eastAsia="zh-CN"/>
          </w:rPr>
          <w:t xml:space="preserve">The LPP transactions and procedures apply </w:t>
        </w:r>
      </w:ins>
      <w:ins w:id="311" w:author="Qualcomm1" w:date="2021-01-30T08:06:00Z">
        <w:r w:rsidR="001E283E">
          <w:rPr>
            <w:lang w:val="en-US" w:eastAsia="zh-CN"/>
          </w:rPr>
          <w:t xml:space="preserve">without change to NG-RAN. </w:t>
        </w:r>
      </w:ins>
      <w:ins w:id="312" w:author="Qualcomm1" w:date="2021-01-30T08:05:00Z">
        <w:r>
          <w:rPr>
            <w:lang w:val="en-US" w:eastAsia="zh-CN"/>
          </w:rPr>
          <w:t xml:space="preserve"> </w:t>
        </w:r>
      </w:ins>
      <w:ins w:id="313" w:author="Qualcomm1" w:date="2021-01-30T08:06:00Z">
        <w:r w:rsidR="001E283E">
          <w:rPr>
            <w:lang w:val="en-US" w:eastAsia="zh-CN"/>
          </w:rPr>
          <w:t xml:space="preserve">Although, </w:t>
        </w:r>
      </w:ins>
      <w:ins w:id="314" w:author="Qualcomm1" w:date="2021-01-30T08:05:00Z">
        <w:r>
          <w:rPr>
            <w:lang w:val="en-US" w:eastAsia="zh-CN"/>
          </w:rPr>
          <w:t xml:space="preserve">the first sentence of </w:t>
        </w:r>
        <w:r w:rsidRPr="004B319A">
          <w:rPr>
            <w:lang w:val="en-US" w:eastAsia="zh-CN"/>
          </w:rPr>
          <w:t>7.1.2.1</w:t>
        </w:r>
      </w:ins>
      <w:ins w:id="315" w:author="Qualcomm1" w:date="2021-01-30T08:06:00Z">
        <w:r w:rsidR="007B72A9">
          <w:rPr>
            <w:lang w:val="en-US" w:eastAsia="zh-CN"/>
          </w:rPr>
          <w:t xml:space="preserve"> (</w:t>
        </w:r>
      </w:ins>
      <w:ins w:id="316" w:author="Qualcomm1" w:date="2021-01-30T08:05:00Z">
        <w:r w:rsidRPr="004B319A">
          <w:rPr>
            <w:lang w:val="en-US" w:eastAsia="zh-CN"/>
          </w:rPr>
          <w:t xml:space="preserve">Capability </w:t>
        </w:r>
      </w:ins>
      <w:ins w:id="317" w:author="Qualcomm1" w:date="2021-01-31T01:59:00Z">
        <w:r w:rsidR="00B86A0B">
          <w:rPr>
            <w:lang w:val="en-US" w:eastAsia="zh-CN"/>
          </w:rPr>
          <w:t>T</w:t>
        </w:r>
      </w:ins>
      <w:ins w:id="318" w:author="Qualcomm1" w:date="2021-01-30T08:05:00Z">
        <w:r w:rsidRPr="004B319A">
          <w:rPr>
            <w:lang w:val="en-US" w:eastAsia="zh-CN"/>
          </w:rPr>
          <w:t>ransfer</w:t>
        </w:r>
      </w:ins>
      <w:ins w:id="319" w:author="Qualcomm1" w:date="2021-01-30T08:06:00Z">
        <w:r w:rsidR="007B72A9">
          <w:rPr>
            <w:lang w:val="en-US" w:eastAsia="zh-CN"/>
          </w:rPr>
          <w:t>) in TS 36.305 refers to an E-SMLC, rappor</w:t>
        </w:r>
      </w:ins>
      <w:ins w:id="320" w:author="Qualcomm1" w:date="2021-01-30T08:07:00Z">
        <w:r w:rsidR="007B72A9">
          <w:rPr>
            <w:lang w:val="en-US" w:eastAsia="zh-CN"/>
          </w:rPr>
          <w:t xml:space="preserve">teur believes that this will not create any </w:t>
        </w:r>
      </w:ins>
      <w:ins w:id="321" w:author="Qualcomm1" w:date="2021-01-31T05:43:00Z">
        <w:r w:rsidR="00BB03D7">
          <w:rPr>
            <w:lang w:val="en-US" w:eastAsia="zh-CN"/>
          </w:rPr>
          <w:t>misunderstanding</w:t>
        </w:r>
      </w:ins>
      <w:ins w:id="322" w:author="Qualcomm1" w:date="2021-01-30T08:08:00Z">
        <w:r w:rsidR="00661811">
          <w:rPr>
            <w:lang w:val="en-US" w:eastAsia="zh-CN"/>
          </w:rPr>
          <w:t xml:space="preserve">, since </w:t>
        </w:r>
      </w:ins>
      <w:ins w:id="323" w:author="Qualcomm1" w:date="2021-01-30T08:09:00Z">
        <w:r w:rsidR="005D66F2">
          <w:rPr>
            <w:lang w:val="en-US" w:eastAsia="zh-CN"/>
          </w:rPr>
          <w:t xml:space="preserve">all </w:t>
        </w:r>
      </w:ins>
      <w:ins w:id="324" w:author="Qualcomm1" w:date="2021-01-30T08:08:00Z">
        <w:r w:rsidR="00661811">
          <w:rPr>
            <w:lang w:val="en-US" w:eastAsia="zh-CN"/>
          </w:rPr>
          <w:t xml:space="preserve">the actual LPP </w:t>
        </w:r>
      </w:ins>
      <w:ins w:id="325" w:author="Qualcomm1" w:date="2021-01-31T05:43:00Z">
        <w:r w:rsidR="00BB03D7">
          <w:rPr>
            <w:lang w:val="en-US" w:eastAsia="zh-CN"/>
          </w:rPr>
          <w:t>procedures</w:t>
        </w:r>
      </w:ins>
      <w:ins w:id="326" w:author="Qualcomm1" w:date="2021-01-30T08:08:00Z">
        <w:r w:rsidR="00661811">
          <w:rPr>
            <w:lang w:val="en-US" w:eastAsia="zh-CN"/>
          </w:rPr>
          <w:t xml:space="preserve"> are described between a server and a target.</w:t>
        </w:r>
      </w:ins>
    </w:p>
    <w:p w14:paraId="0C4C2C7D" w14:textId="77777777" w:rsidR="005345BC" w:rsidRDefault="005345BC" w:rsidP="005345BC">
      <w:pPr>
        <w:pStyle w:val="B1"/>
        <w:jc w:val="left"/>
        <w:rPr>
          <w:ins w:id="327" w:author="Qualcomm1" w:date="2021-01-30T07:56:00Z"/>
          <w:lang w:val="en-US" w:eastAsia="zh-CN"/>
        </w:rPr>
      </w:pPr>
    </w:p>
    <w:p w14:paraId="61537F57" w14:textId="6855DE42" w:rsidR="005345BC" w:rsidRPr="00354EB5" w:rsidRDefault="005345BC" w:rsidP="005345BC">
      <w:pPr>
        <w:pStyle w:val="NO"/>
        <w:jc w:val="left"/>
        <w:rPr>
          <w:ins w:id="328" w:author="Qualcomm1" w:date="2021-01-30T07:56:00Z"/>
          <w:lang w:val="en-US" w:eastAsia="zh-CN"/>
        </w:rPr>
      </w:pPr>
      <w:ins w:id="329" w:author="Qualcomm1" w:date="2021-01-30T07:56:00Z">
        <w:r w:rsidRPr="007664B9">
          <w:rPr>
            <w:b/>
            <w:bCs/>
            <w:lang w:eastAsia="zh-CN"/>
          </w:rPr>
          <w:t xml:space="preserve">Proposal </w:t>
        </w:r>
      </w:ins>
      <w:ins w:id="330" w:author="Qualcomm1" w:date="2021-01-30T08:11:00Z">
        <w:r w:rsidR="004406BA">
          <w:rPr>
            <w:b/>
            <w:bCs/>
            <w:lang w:val="en-US" w:eastAsia="zh-CN"/>
          </w:rPr>
          <w:t>6</w:t>
        </w:r>
      </w:ins>
      <w:ins w:id="331" w:author="Qualcomm1" w:date="2021-01-30T07:56:00Z">
        <w:r w:rsidRPr="007664B9">
          <w:rPr>
            <w:b/>
            <w:bCs/>
            <w:lang w:eastAsia="zh-CN"/>
          </w:rPr>
          <w:t>:</w:t>
        </w:r>
        <w:r>
          <w:rPr>
            <w:lang w:eastAsia="zh-CN"/>
          </w:rPr>
          <w:tab/>
          <w:t>The CR</w:t>
        </w:r>
      </w:ins>
      <w:ins w:id="332" w:author="Qualcomm1" w:date="2021-01-30T08:11:00Z">
        <w:r w:rsidR="004406BA">
          <w:rPr>
            <w:lang w:val="en-US" w:eastAsia="zh-CN"/>
          </w:rPr>
          <w:t>s</w:t>
        </w:r>
      </w:ins>
      <w:ins w:id="333" w:author="Qualcomm1" w:date="2021-01-30T07:56:00Z">
        <w:r>
          <w:rPr>
            <w:lang w:eastAsia="zh-CN"/>
          </w:rPr>
          <w:t xml:space="preserve"> in </w:t>
        </w:r>
      </w:ins>
      <w:ins w:id="334" w:author="Qualcomm1" w:date="2021-01-30T08:11:00Z">
        <w:r w:rsidR="004406BA" w:rsidRPr="004406BA">
          <w:rPr>
            <w:lang w:eastAsia="zh-CN"/>
          </w:rPr>
          <w:t>R2-2101926/R2-2101927</w:t>
        </w:r>
      </w:ins>
      <w:ins w:id="335" w:author="Qualcomm1" w:date="2021-01-30T07:56:00Z">
        <w:r>
          <w:rPr>
            <w:lang w:eastAsia="zh-CN"/>
          </w:rPr>
          <w:t xml:space="preserve"> </w:t>
        </w:r>
        <w:r>
          <w:rPr>
            <w:lang w:val="en-US" w:eastAsia="zh-CN"/>
          </w:rPr>
          <w:t>(</w:t>
        </w:r>
        <w:r>
          <w:t>"</w:t>
        </w:r>
      </w:ins>
      <w:ins w:id="336" w:author="Qualcomm1" w:date="2021-01-30T08:11:00Z">
        <w:r w:rsidR="00354EB5" w:rsidRPr="00354EB5">
          <w:t>Correction on the description for UE capability transfer</w:t>
        </w:r>
      </w:ins>
      <w:ins w:id="337" w:author="Qualcomm1" w:date="2021-01-30T07:56:00Z">
        <w:r>
          <w:t>"</w:t>
        </w:r>
        <w:r>
          <w:rPr>
            <w:lang w:val="en-US"/>
          </w:rPr>
          <w:t xml:space="preserve">) </w:t>
        </w:r>
      </w:ins>
      <w:ins w:id="338" w:author="Qualcomm1" w:date="2021-01-31T05:46:00Z">
        <w:r w:rsidR="008111D9">
          <w:rPr>
            <w:lang w:val="en-US" w:eastAsia="zh-CN"/>
          </w:rPr>
          <w:t>are</w:t>
        </w:r>
      </w:ins>
      <w:ins w:id="339" w:author="Qualcomm1" w:date="2021-01-30T07:56:00Z">
        <w:r>
          <w:rPr>
            <w:lang w:eastAsia="zh-CN"/>
          </w:rPr>
          <w:t xml:space="preserve"> not </w:t>
        </w:r>
        <w:r w:rsidRPr="007664B9">
          <w:rPr>
            <w:lang w:eastAsia="zh-CN"/>
          </w:rPr>
          <w:t>pursued</w:t>
        </w:r>
        <w:r>
          <w:rPr>
            <w:lang w:eastAsia="zh-CN"/>
          </w:rPr>
          <w:t>.</w:t>
        </w:r>
      </w:ins>
    </w:p>
    <w:p w14:paraId="5B4914D4" w14:textId="77777777" w:rsidR="005345BC" w:rsidRPr="00BF6802" w:rsidRDefault="005345BC" w:rsidP="005345BC">
      <w:pPr>
        <w:rPr>
          <w:ins w:id="340" w:author="Qualcomm1" w:date="2021-01-30T07:56:00Z"/>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Heading2"/>
        <w:rPr>
          <w:lang w:eastAsia="ko-KR"/>
        </w:rPr>
      </w:pPr>
      <w:r>
        <w:rPr>
          <w:lang w:eastAsia="ko-KR"/>
        </w:rPr>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5GC  and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906062">
            <w:pPr>
              <w:pStyle w:val="TAH"/>
              <w:keepNext w:val="0"/>
              <w:keepLines w:val="0"/>
            </w:pPr>
            <w:r>
              <w:t>Company</w:t>
            </w:r>
          </w:p>
        </w:tc>
        <w:tc>
          <w:tcPr>
            <w:tcW w:w="910" w:type="dxa"/>
          </w:tcPr>
          <w:p w14:paraId="638C0517" w14:textId="77777777" w:rsidR="00CB2BF9" w:rsidRDefault="00CB2BF9" w:rsidP="00906062">
            <w:pPr>
              <w:pStyle w:val="TAH"/>
              <w:keepNext w:val="0"/>
              <w:keepLines w:val="0"/>
            </w:pPr>
            <w:r>
              <w:t>Yes/No</w:t>
            </w:r>
          </w:p>
        </w:tc>
        <w:tc>
          <w:tcPr>
            <w:tcW w:w="1317" w:type="dxa"/>
          </w:tcPr>
          <w:p w14:paraId="0DAC3433" w14:textId="77777777" w:rsidR="00CB2BF9" w:rsidRDefault="00CB2BF9" w:rsidP="00906062">
            <w:pPr>
              <w:pStyle w:val="TAH"/>
              <w:keepNext w:val="0"/>
              <w:keepLines w:val="0"/>
              <w:rPr>
                <w:lang w:val="en-US"/>
              </w:rPr>
            </w:pPr>
            <w:r>
              <w:rPr>
                <w:lang w:val="en-US"/>
              </w:rPr>
              <w:t>Release</w:t>
            </w:r>
            <w:r>
              <w:rPr>
                <w:lang w:val="en-US"/>
              </w:rPr>
              <w:br/>
              <w:t>15/16/both</w:t>
            </w:r>
          </w:p>
        </w:tc>
        <w:tc>
          <w:tcPr>
            <w:tcW w:w="6203" w:type="dxa"/>
          </w:tcPr>
          <w:p w14:paraId="225B5123" w14:textId="77777777" w:rsidR="00CB2BF9" w:rsidRPr="00360A12" w:rsidRDefault="00CB2BF9" w:rsidP="00906062">
            <w:pPr>
              <w:pStyle w:val="TAH"/>
              <w:keepNext w:val="0"/>
              <w:keepLines w:val="0"/>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906062">
            <w:pPr>
              <w:pStyle w:val="TAL"/>
              <w:keepNext w:val="0"/>
              <w:keepLines w:val="0"/>
              <w:rPr>
                <w:lang w:val="en-US"/>
              </w:rPr>
            </w:pPr>
            <w:r>
              <w:rPr>
                <w:lang w:val="en-US"/>
              </w:rPr>
              <w:t>Intel</w:t>
            </w:r>
          </w:p>
        </w:tc>
        <w:tc>
          <w:tcPr>
            <w:tcW w:w="910" w:type="dxa"/>
          </w:tcPr>
          <w:p w14:paraId="6BB988CC" w14:textId="77777777" w:rsidR="00CB2BF9" w:rsidRDefault="00CB2BF9" w:rsidP="00906062">
            <w:pPr>
              <w:pStyle w:val="TAL"/>
              <w:keepNext w:val="0"/>
              <w:keepLines w:val="0"/>
            </w:pPr>
          </w:p>
        </w:tc>
        <w:tc>
          <w:tcPr>
            <w:tcW w:w="1317" w:type="dxa"/>
          </w:tcPr>
          <w:p w14:paraId="47C1F0B9" w14:textId="77777777" w:rsidR="00CB2BF9" w:rsidRDefault="00CB2BF9" w:rsidP="00906062">
            <w:pPr>
              <w:pStyle w:val="TAL"/>
              <w:keepNext w:val="0"/>
              <w:keepLines w:val="0"/>
            </w:pPr>
          </w:p>
        </w:tc>
        <w:tc>
          <w:tcPr>
            <w:tcW w:w="6203" w:type="dxa"/>
          </w:tcPr>
          <w:p w14:paraId="763CB15C" w14:textId="6035A535" w:rsidR="00CB2BF9" w:rsidRPr="00C37CCB" w:rsidRDefault="00C37CCB" w:rsidP="00906062">
            <w:pPr>
              <w:pStyle w:val="TAL"/>
              <w:keepNext w:val="0"/>
              <w:keepLines w:val="0"/>
              <w:rPr>
                <w:lang w:val="en-US"/>
              </w:rPr>
            </w:pPr>
            <w:r>
              <w:rPr>
                <w:lang w:val="en-US"/>
              </w:rPr>
              <w:t>No strong opinion.</w:t>
            </w:r>
            <w:r w:rsidRPr="00C37CCB">
              <w:rPr>
                <w:lang w:val="en-US"/>
              </w:rPr>
              <w:t xml:space="preserve"> But if we do capture NB-IOT for option5. Then we need to clarify it is only applicable for ng-eNB.</w:t>
            </w:r>
          </w:p>
        </w:tc>
      </w:tr>
      <w:tr w:rsidR="00CB2BF9" w14:paraId="11985EB5" w14:textId="77777777" w:rsidTr="00A615B3">
        <w:tc>
          <w:tcPr>
            <w:tcW w:w="1425" w:type="dxa"/>
          </w:tcPr>
          <w:p w14:paraId="2093EF40" w14:textId="2C2D928A" w:rsidR="00CB2BF9" w:rsidRPr="00C37CCB" w:rsidRDefault="003D07CA" w:rsidP="00906062">
            <w:pPr>
              <w:pStyle w:val="TAL"/>
              <w:keepNext w:val="0"/>
              <w:keepLines w:val="0"/>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906062">
            <w:pPr>
              <w:pStyle w:val="TAL"/>
              <w:keepNext w:val="0"/>
              <w:keepLines w:val="0"/>
              <w:rPr>
                <w:lang w:val="en-US"/>
              </w:rPr>
            </w:pPr>
          </w:p>
        </w:tc>
        <w:tc>
          <w:tcPr>
            <w:tcW w:w="1317" w:type="dxa"/>
          </w:tcPr>
          <w:p w14:paraId="622FA831" w14:textId="77777777" w:rsidR="00CB2BF9" w:rsidRPr="00C37CCB" w:rsidRDefault="00CB2BF9" w:rsidP="00906062">
            <w:pPr>
              <w:pStyle w:val="TAL"/>
              <w:keepNext w:val="0"/>
              <w:keepLines w:val="0"/>
              <w:rPr>
                <w:lang w:val="en-US"/>
              </w:rPr>
            </w:pPr>
          </w:p>
        </w:tc>
        <w:tc>
          <w:tcPr>
            <w:tcW w:w="6203" w:type="dxa"/>
          </w:tcPr>
          <w:p w14:paraId="59544999" w14:textId="1DCD1F38" w:rsidR="00CB2BF9" w:rsidRPr="00C37CCB" w:rsidRDefault="00E9180A" w:rsidP="00906062">
            <w:pPr>
              <w:pStyle w:val="TAL"/>
              <w:keepNext w:val="0"/>
              <w:keepLines w:val="0"/>
              <w:rPr>
                <w:lang w:val="en-US"/>
              </w:rPr>
            </w:pPr>
            <w:r>
              <w:rPr>
                <w:lang w:val="en-US"/>
              </w:rPr>
              <w:t xml:space="preserve">No strong Opinion. Agree with Intel </w:t>
            </w:r>
            <w:r w:rsidR="0069212A">
              <w:rPr>
                <w:lang w:val="en-US"/>
              </w:rPr>
              <w:t>that it should be clarified that is for ng-eNB.</w:t>
            </w:r>
          </w:p>
        </w:tc>
      </w:tr>
      <w:tr w:rsidR="00CB2BF9" w14:paraId="5E59CA29" w14:textId="77777777" w:rsidTr="00A615B3">
        <w:tc>
          <w:tcPr>
            <w:tcW w:w="1425" w:type="dxa"/>
          </w:tcPr>
          <w:p w14:paraId="1D75FD5A" w14:textId="727E03D4" w:rsidR="00CB2BF9" w:rsidRPr="00C37CCB" w:rsidRDefault="00A615B3" w:rsidP="00906062">
            <w:pPr>
              <w:pStyle w:val="TAL"/>
              <w:keepNext w:val="0"/>
              <w:keepLines w:val="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8536FE" w14:textId="695F41B4" w:rsidR="00CB2BF9" w:rsidRPr="00C37CCB" w:rsidRDefault="00A615B3" w:rsidP="00906062">
            <w:pPr>
              <w:pStyle w:val="TAL"/>
              <w:keepNext w:val="0"/>
              <w:keepLines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906062">
            <w:pPr>
              <w:pStyle w:val="TAL"/>
              <w:keepNext w:val="0"/>
              <w:keepLines w:val="0"/>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16D752D7" w14:textId="037C399D" w:rsidR="00FD08FA" w:rsidRPr="00782B90" w:rsidRDefault="00A615B3" w:rsidP="00906062">
            <w:pPr>
              <w:pStyle w:val="TAL"/>
              <w:keepNext w:val="0"/>
              <w:keepLines w:val="0"/>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r w:rsidR="00782B90">
              <w:rPr>
                <w:rFonts w:eastAsiaTheme="minorEastAsia"/>
                <w:lang w:val="en-US" w:eastAsia="zh-CN"/>
              </w:rPr>
              <w:t xml:space="preserve">For SA2 stage2 spec 23.273, it has specified lower power periodic/triggered deferred MT-LR procedure for the </w:t>
            </w:r>
            <w:r w:rsidR="00782B90" w:rsidRPr="00782B90">
              <w:rPr>
                <w:lang w:val="en-US" w:eastAsia="zh-CN"/>
              </w:rPr>
              <w:t>Control Plane CIoT 5GS Optimisation</w:t>
            </w:r>
            <w:r w:rsidR="00782B90">
              <w:rPr>
                <w:lang w:val="en-US" w:eastAsia="zh-CN"/>
              </w:rPr>
              <w:t xml:space="preserve">, which alreasy considers NB-IOT positioning. </w:t>
            </w:r>
          </w:p>
          <w:p w14:paraId="79376CE7" w14:textId="2BE4375F" w:rsidR="00CB6D0E" w:rsidRPr="00C37CCB" w:rsidRDefault="00CB6D0E" w:rsidP="00906062">
            <w:pPr>
              <w:pStyle w:val="TAL"/>
              <w:keepNext w:val="0"/>
              <w:keepLines w:val="0"/>
              <w:rPr>
                <w:rFonts w:eastAsiaTheme="minorEastAsia"/>
                <w:lang w:val="en-US" w:eastAsia="zh-CN"/>
              </w:rPr>
            </w:pPr>
            <w:r>
              <w:rPr>
                <w:rFonts w:eastAsiaTheme="minorEastAsia"/>
                <w:lang w:val="en-US" w:eastAsia="zh-CN"/>
              </w:rPr>
              <w:t>Agree that NB-IOT should be only under ng-eNB</w:t>
            </w:r>
            <w:r w:rsidR="00944886">
              <w:rPr>
                <w:rFonts w:eastAsiaTheme="minorEastAsia"/>
                <w:lang w:val="en-US" w:eastAsia="zh-CN"/>
              </w:rPr>
              <w:t xml:space="preserve"> </w:t>
            </w:r>
          </w:p>
        </w:tc>
      </w:tr>
      <w:tr w:rsidR="00621C87" w14:paraId="22F7AB5F" w14:textId="77777777" w:rsidTr="00A615B3">
        <w:tc>
          <w:tcPr>
            <w:tcW w:w="1425" w:type="dxa"/>
          </w:tcPr>
          <w:p w14:paraId="35AD64A1" w14:textId="7BF7BEA4" w:rsidR="00621C87" w:rsidRPr="00C37CCB" w:rsidRDefault="00621C87" w:rsidP="00906062">
            <w:pPr>
              <w:pStyle w:val="TAL"/>
              <w:keepNext w:val="0"/>
              <w:keepLines w:val="0"/>
              <w:rPr>
                <w:rFonts w:eastAsiaTheme="minorEastAsia"/>
                <w:lang w:val="en-US" w:eastAsia="zh-CN"/>
              </w:rPr>
            </w:pPr>
            <w:r>
              <w:rPr>
                <w:rFonts w:eastAsiaTheme="minorEastAsia" w:hint="eastAsia"/>
                <w:lang w:val="en-US" w:eastAsia="zh-CN"/>
              </w:rPr>
              <w:lastRenderedPageBreak/>
              <w:t>CATT</w:t>
            </w:r>
          </w:p>
        </w:tc>
        <w:tc>
          <w:tcPr>
            <w:tcW w:w="910" w:type="dxa"/>
          </w:tcPr>
          <w:p w14:paraId="57FA573E" w14:textId="77777777" w:rsidR="00621C87" w:rsidRPr="00C37CCB" w:rsidRDefault="00621C87" w:rsidP="00906062">
            <w:pPr>
              <w:pStyle w:val="TAL"/>
              <w:keepNext w:val="0"/>
              <w:keepLines w:val="0"/>
              <w:rPr>
                <w:rFonts w:eastAsiaTheme="minorEastAsia"/>
                <w:lang w:val="en-US" w:eastAsia="zh-CN"/>
              </w:rPr>
            </w:pPr>
          </w:p>
        </w:tc>
        <w:tc>
          <w:tcPr>
            <w:tcW w:w="1317" w:type="dxa"/>
          </w:tcPr>
          <w:p w14:paraId="39F1CECC" w14:textId="77777777" w:rsidR="00621C87" w:rsidRPr="00C37CCB" w:rsidRDefault="00621C87" w:rsidP="00906062">
            <w:pPr>
              <w:pStyle w:val="TAL"/>
              <w:keepNext w:val="0"/>
              <w:keepLines w:val="0"/>
              <w:rPr>
                <w:rFonts w:eastAsiaTheme="minorEastAsia"/>
                <w:lang w:val="en-US" w:eastAsia="zh-CN"/>
              </w:rPr>
            </w:pPr>
          </w:p>
        </w:tc>
        <w:tc>
          <w:tcPr>
            <w:tcW w:w="6203" w:type="dxa"/>
          </w:tcPr>
          <w:p w14:paraId="0C9749D2" w14:textId="6A59986E" w:rsidR="00621C87" w:rsidRPr="00C37CCB" w:rsidRDefault="00621C87" w:rsidP="00906062">
            <w:pPr>
              <w:pStyle w:val="TAL"/>
              <w:keepNext w:val="0"/>
              <w:keepLines w:val="0"/>
              <w:rPr>
                <w:rFonts w:eastAsiaTheme="minorEastAsia"/>
                <w:lang w:val="en-US" w:eastAsia="zh-CN"/>
              </w:rPr>
            </w:pPr>
            <w:r w:rsidRPr="00CA007D">
              <w:rPr>
                <w:lang w:val="en-US"/>
              </w:rPr>
              <w:t xml:space="preserve">Agree with Intel and Ericsson, if NB-IoT connected to 5GC </w:t>
            </w:r>
            <w:r>
              <w:rPr>
                <w:rFonts w:hint="eastAsia"/>
                <w:lang w:val="en-US" w:eastAsia="zh-CN"/>
              </w:rPr>
              <w:t>is</w:t>
            </w:r>
            <w:r w:rsidRPr="00CA007D">
              <w:rPr>
                <w:lang w:val="en-US"/>
              </w:rPr>
              <w:t xml:space="preserve"> captured, it should be applicable only for ng-eNB. And we also agree with rapporteur’s comments to describe it in 7.x if needed.</w:t>
            </w:r>
          </w:p>
        </w:tc>
      </w:tr>
      <w:tr w:rsidR="00621C87" w14:paraId="2EEFB945" w14:textId="77777777" w:rsidTr="00A615B3">
        <w:tc>
          <w:tcPr>
            <w:tcW w:w="1425" w:type="dxa"/>
          </w:tcPr>
          <w:p w14:paraId="12762A31" w14:textId="35CFA6DF" w:rsidR="00621C87" w:rsidRPr="00C37CCB" w:rsidRDefault="00576D76" w:rsidP="00906062">
            <w:pPr>
              <w:pStyle w:val="TAL"/>
              <w:keepNext w:val="0"/>
              <w:keepLines w:val="0"/>
              <w:rPr>
                <w:rFonts w:eastAsia="SimSun"/>
                <w:lang w:val="en-US" w:eastAsia="zh-CN"/>
              </w:rPr>
            </w:pPr>
            <w:r>
              <w:rPr>
                <w:rFonts w:eastAsia="SimSun"/>
                <w:lang w:val="en-US" w:eastAsia="zh-CN"/>
              </w:rPr>
              <w:t>Qualcomm</w:t>
            </w:r>
          </w:p>
        </w:tc>
        <w:tc>
          <w:tcPr>
            <w:tcW w:w="910" w:type="dxa"/>
          </w:tcPr>
          <w:p w14:paraId="5A3D42A3" w14:textId="28778363" w:rsidR="00621C87" w:rsidRPr="00C37CCB" w:rsidRDefault="00621C87" w:rsidP="00906062">
            <w:pPr>
              <w:pStyle w:val="TAL"/>
              <w:keepNext w:val="0"/>
              <w:keepLines w:val="0"/>
              <w:rPr>
                <w:rFonts w:eastAsia="SimSun"/>
                <w:lang w:val="en-US" w:eastAsia="zh-CN"/>
              </w:rPr>
            </w:pPr>
          </w:p>
        </w:tc>
        <w:tc>
          <w:tcPr>
            <w:tcW w:w="1317" w:type="dxa"/>
          </w:tcPr>
          <w:p w14:paraId="7B3240D3" w14:textId="7250FFF0" w:rsidR="00621C87" w:rsidRPr="00C37CCB" w:rsidRDefault="00621C87" w:rsidP="00906062">
            <w:pPr>
              <w:pStyle w:val="TAL"/>
              <w:keepNext w:val="0"/>
              <w:keepLines w:val="0"/>
              <w:rPr>
                <w:rFonts w:eastAsia="SimSun"/>
                <w:lang w:val="en-US" w:eastAsia="zh-CN"/>
              </w:rPr>
            </w:pPr>
          </w:p>
        </w:tc>
        <w:tc>
          <w:tcPr>
            <w:tcW w:w="6203" w:type="dxa"/>
          </w:tcPr>
          <w:p w14:paraId="51EDE825" w14:textId="1C351FFE" w:rsidR="00621C87" w:rsidRPr="00C37CCB" w:rsidRDefault="00B64B52" w:rsidP="00906062">
            <w:pPr>
              <w:pStyle w:val="TAL"/>
              <w:keepNext w:val="0"/>
              <w:keepLines w:val="0"/>
              <w:rPr>
                <w:rFonts w:eastAsia="SimSun"/>
                <w:lang w:val="en-US" w:eastAsia="zh-CN"/>
              </w:rPr>
            </w:pPr>
            <w:r>
              <w:rPr>
                <w:rFonts w:eastAsia="SimSun"/>
                <w:lang w:val="en-US" w:eastAsia="zh-CN"/>
              </w:rPr>
              <w:t>No strong opinion either. It was never explicitely discussed</w:t>
            </w:r>
            <w:r w:rsidR="002A262C">
              <w:rPr>
                <w:rFonts w:eastAsia="SimSun"/>
                <w:lang w:val="en-US" w:eastAsia="zh-CN"/>
              </w:rPr>
              <w:t xml:space="preserve"> in RAN2</w:t>
            </w:r>
            <w:r>
              <w:rPr>
                <w:rFonts w:eastAsia="SimSun"/>
                <w:lang w:val="en-US" w:eastAsia="zh-CN"/>
              </w:rPr>
              <w:t xml:space="preserve">, </w:t>
            </w:r>
            <w:r w:rsidR="002A262C">
              <w:rPr>
                <w:rFonts w:eastAsia="SimSun"/>
                <w:lang w:val="en-US" w:eastAsia="zh-CN"/>
              </w:rPr>
              <w:t xml:space="preserve">but </w:t>
            </w:r>
            <w:r w:rsidR="00761CE2">
              <w:rPr>
                <w:rFonts w:eastAsia="SimSun"/>
                <w:lang w:val="en-US" w:eastAsia="zh-CN"/>
              </w:rPr>
              <w:t xml:space="preserve">since generally supported, Stage 2 should </w:t>
            </w:r>
            <w:r w:rsidR="00EB10D9">
              <w:rPr>
                <w:rFonts w:eastAsia="SimSun"/>
                <w:lang w:val="en-US" w:eastAsia="zh-CN"/>
              </w:rPr>
              <w:t xml:space="preserve">also </w:t>
            </w:r>
            <w:r w:rsidR="00761CE2">
              <w:rPr>
                <w:rFonts w:eastAsia="SimSun"/>
                <w:lang w:val="en-US" w:eastAsia="zh-CN"/>
              </w:rPr>
              <w:t>capture it</w:t>
            </w:r>
            <w:r w:rsidR="00EB10D9">
              <w:rPr>
                <w:rFonts w:eastAsia="SimSun"/>
                <w:lang w:val="en-US" w:eastAsia="zh-CN"/>
              </w:rPr>
              <w:t>.</w:t>
            </w:r>
          </w:p>
        </w:tc>
      </w:tr>
      <w:tr w:rsidR="00712EE2" w14:paraId="235A11B2" w14:textId="77777777" w:rsidTr="00A615B3">
        <w:tc>
          <w:tcPr>
            <w:tcW w:w="1425" w:type="dxa"/>
          </w:tcPr>
          <w:p w14:paraId="3DA36023" w14:textId="2E944A7A" w:rsidR="00712EE2" w:rsidRPr="00CC2F7F" w:rsidRDefault="00712EE2" w:rsidP="00906062">
            <w:pPr>
              <w:pStyle w:val="TAL"/>
              <w:keepNext w:val="0"/>
              <w:keepLines w:val="0"/>
              <w:rPr>
                <w:lang w:val="en-US"/>
              </w:rPr>
            </w:pPr>
            <w:r>
              <w:rPr>
                <w:rFonts w:eastAsiaTheme="minorEastAsia" w:hint="eastAsia"/>
                <w:lang w:val="en-US" w:eastAsia="zh-CN"/>
              </w:rPr>
              <w:t>v</w:t>
            </w:r>
            <w:r>
              <w:rPr>
                <w:rFonts w:eastAsiaTheme="minorEastAsia"/>
                <w:lang w:val="en-US" w:eastAsia="zh-CN"/>
              </w:rPr>
              <w:t>ivo</w:t>
            </w:r>
          </w:p>
        </w:tc>
        <w:tc>
          <w:tcPr>
            <w:tcW w:w="910" w:type="dxa"/>
          </w:tcPr>
          <w:p w14:paraId="3FABF0E9" w14:textId="77777777" w:rsidR="00712EE2" w:rsidRPr="00CC2F7F" w:rsidRDefault="00712EE2" w:rsidP="00906062">
            <w:pPr>
              <w:pStyle w:val="TAL"/>
              <w:keepNext w:val="0"/>
              <w:keepLines w:val="0"/>
              <w:rPr>
                <w:lang w:val="en-US"/>
              </w:rPr>
            </w:pPr>
          </w:p>
        </w:tc>
        <w:tc>
          <w:tcPr>
            <w:tcW w:w="1317" w:type="dxa"/>
          </w:tcPr>
          <w:p w14:paraId="4245FE73" w14:textId="77777777" w:rsidR="00712EE2" w:rsidRPr="00CC2F7F" w:rsidRDefault="00712EE2" w:rsidP="00906062">
            <w:pPr>
              <w:pStyle w:val="TAL"/>
              <w:keepNext w:val="0"/>
              <w:keepLines w:val="0"/>
              <w:rPr>
                <w:lang w:val="en-US"/>
              </w:rPr>
            </w:pPr>
          </w:p>
        </w:tc>
        <w:tc>
          <w:tcPr>
            <w:tcW w:w="6203" w:type="dxa"/>
          </w:tcPr>
          <w:p w14:paraId="123F5986" w14:textId="09F9FEC5" w:rsidR="00712EE2" w:rsidRPr="00CC2F7F" w:rsidRDefault="00712EE2" w:rsidP="00906062">
            <w:pPr>
              <w:pStyle w:val="TAL"/>
              <w:keepNext w:val="0"/>
              <w:keepLines w:val="0"/>
              <w:rPr>
                <w:lang w:val="en-US"/>
              </w:rPr>
            </w:pPr>
            <w:r>
              <w:rPr>
                <w:lang w:val="en-US"/>
              </w:rPr>
              <w:t>No strong Opinion.If it was captured, agree with rapporteur’s comments to relace it in 7.x</w:t>
            </w:r>
          </w:p>
        </w:tc>
      </w:tr>
      <w:tr w:rsidR="00712EE2" w14:paraId="79445659" w14:textId="77777777" w:rsidTr="00A615B3">
        <w:tc>
          <w:tcPr>
            <w:tcW w:w="1425" w:type="dxa"/>
          </w:tcPr>
          <w:p w14:paraId="51658CFD" w14:textId="17010C40" w:rsidR="00712EE2" w:rsidRPr="00C37CCB" w:rsidRDefault="00C5514F" w:rsidP="00906062">
            <w:pPr>
              <w:pStyle w:val="TAL"/>
              <w:keepNext w:val="0"/>
              <w:keepLines w:val="0"/>
              <w:rPr>
                <w:lang w:val="en-US"/>
              </w:rPr>
            </w:pPr>
            <w:r>
              <w:rPr>
                <w:lang w:val="en-US"/>
              </w:rPr>
              <w:t>Nokia</w:t>
            </w:r>
          </w:p>
        </w:tc>
        <w:tc>
          <w:tcPr>
            <w:tcW w:w="910" w:type="dxa"/>
          </w:tcPr>
          <w:p w14:paraId="3FDEB002" w14:textId="0A9B82DE" w:rsidR="00712EE2" w:rsidRPr="00C37CCB" w:rsidRDefault="00C5514F" w:rsidP="00906062">
            <w:pPr>
              <w:pStyle w:val="TAL"/>
              <w:keepNext w:val="0"/>
              <w:keepLines w:val="0"/>
              <w:rPr>
                <w:lang w:val="en-US"/>
              </w:rPr>
            </w:pPr>
            <w:r>
              <w:rPr>
                <w:lang w:val="en-US"/>
              </w:rPr>
              <w:t>No</w:t>
            </w:r>
          </w:p>
        </w:tc>
        <w:tc>
          <w:tcPr>
            <w:tcW w:w="1317" w:type="dxa"/>
          </w:tcPr>
          <w:p w14:paraId="5D131E5B" w14:textId="3DF695E5" w:rsidR="00712EE2" w:rsidRPr="00C37CCB" w:rsidRDefault="00C5514F" w:rsidP="00906062">
            <w:pPr>
              <w:pStyle w:val="TAL"/>
              <w:keepNext w:val="0"/>
              <w:keepLines w:val="0"/>
              <w:rPr>
                <w:lang w:val="en-US"/>
              </w:rPr>
            </w:pPr>
            <w:r>
              <w:rPr>
                <w:lang w:val="en-US"/>
              </w:rPr>
              <w:t>Both</w:t>
            </w:r>
          </w:p>
        </w:tc>
        <w:tc>
          <w:tcPr>
            <w:tcW w:w="6203" w:type="dxa"/>
          </w:tcPr>
          <w:p w14:paraId="41807CE6" w14:textId="31DF6466" w:rsidR="00712EE2" w:rsidRPr="00C37CCB" w:rsidRDefault="00C5514F" w:rsidP="00906062">
            <w:pPr>
              <w:pStyle w:val="TAL"/>
              <w:keepNext w:val="0"/>
              <w:keepLines w:val="0"/>
              <w:rPr>
                <w:lang w:val="en-US"/>
              </w:rPr>
            </w:pPr>
            <w:r>
              <w:rPr>
                <w:lang w:val="en-US"/>
              </w:rPr>
              <w:t xml:space="preserve">We have not explicitly discussed positioning support for NB-IoT connected to 5GC in RAN2 in positioning sessions. If NB-IoT session did not discuss positioning support, like they did with LTE NB-IoT, then we must not add this as a correction now. It needs to be added with proper discussion and as an enhancement for </w:t>
            </w:r>
            <w:r w:rsidR="0085333C">
              <w:rPr>
                <w:lang w:val="en-US"/>
              </w:rPr>
              <w:t>NG-RAN</w:t>
            </w:r>
            <w:r w:rsidR="000D4148">
              <w:rPr>
                <w:lang w:val="en-US"/>
              </w:rPr>
              <w:t>.</w:t>
            </w:r>
          </w:p>
        </w:tc>
      </w:tr>
      <w:tr w:rsidR="00712EE2" w14:paraId="06AC2C30" w14:textId="77777777" w:rsidTr="00A615B3">
        <w:tc>
          <w:tcPr>
            <w:tcW w:w="1425" w:type="dxa"/>
          </w:tcPr>
          <w:p w14:paraId="6C06D7F7" w14:textId="701AD516" w:rsidR="00712EE2" w:rsidRPr="00C37CCB" w:rsidRDefault="00445709" w:rsidP="00906062">
            <w:pPr>
              <w:pStyle w:val="TAL"/>
              <w:keepNext w:val="0"/>
              <w:keepLines w:val="0"/>
              <w:rPr>
                <w:lang w:val="en-US" w:eastAsia="ko-KR"/>
              </w:rPr>
            </w:pPr>
            <w:r>
              <w:rPr>
                <w:lang w:val="en-US" w:eastAsia="ko-KR"/>
              </w:rPr>
              <w:t>S</w:t>
            </w:r>
            <w:r>
              <w:rPr>
                <w:rFonts w:hint="eastAsia"/>
                <w:lang w:val="en-US" w:eastAsia="ko-KR"/>
              </w:rPr>
              <w:t xml:space="preserve">amsung </w:t>
            </w:r>
          </w:p>
        </w:tc>
        <w:tc>
          <w:tcPr>
            <w:tcW w:w="910" w:type="dxa"/>
          </w:tcPr>
          <w:p w14:paraId="5D980C6D" w14:textId="280C1325" w:rsidR="00712EE2" w:rsidRPr="00C37CCB" w:rsidRDefault="00712EE2" w:rsidP="00906062">
            <w:pPr>
              <w:pStyle w:val="TAL"/>
              <w:keepNext w:val="0"/>
              <w:keepLines w:val="0"/>
              <w:rPr>
                <w:lang w:val="en-US" w:eastAsia="ko-KR"/>
              </w:rPr>
            </w:pPr>
          </w:p>
        </w:tc>
        <w:tc>
          <w:tcPr>
            <w:tcW w:w="1317" w:type="dxa"/>
          </w:tcPr>
          <w:p w14:paraId="2D218871" w14:textId="3BEB50F7" w:rsidR="00712EE2" w:rsidRPr="00C37CCB" w:rsidRDefault="00445709" w:rsidP="00906062">
            <w:pPr>
              <w:pStyle w:val="TAL"/>
              <w:keepNext w:val="0"/>
              <w:keepLines w:val="0"/>
              <w:rPr>
                <w:lang w:val="en-US" w:eastAsia="ko-KR"/>
              </w:rPr>
            </w:pPr>
            <w:r>
              <w:rPr>
                <w:rFonts w:hint="eastAsia"/>
                <w:lang w:val="en-US" w:eastAsia="ko-KR"/>
              </w:rPr>
              <w:t xml:space="preserve"> </w:t>
            </w:r>
          </w:p>
        </w:tc>
        <w:tc>
          <w:tcPr>
            <w:tcW w:w="6203" w:type="dxa"/>
          </w:tcPr>
          <w:p w14:paraId="7A7C1E87" w14:textId="2292802E" w:rsidR="00712EE2" w:rsidRPr="00C37CCB" w:rsidRDefault="00631ECA" w:rsidP="00906062">
            <w:pPr>
              <w:pStyle w:val="TAL"/>
              <w:keepNext w:val="0"/>
              <w:keepLines w:val="0"/>
              <w:rPr>
                <w:lang w:val="en-US" w:eastAsia="ko-KR"/>
              </w:rPr>
            </w:pPr>
            <w:r>
              <w:rPr>
                <w:lang w:val="en-US" w:eastAsia="ko-KR"/>
              </w:rPr>
              <w:t>A</w:t>
            </w:r>
            <w:r>
              <w:rPr>
                <w:rFonts w:hint="eastAsia"/>
                <w:lang w:val="en-US" w:eastAsia="ko-KR"/>
              </w:rPr>
              <w:t xml:space="preserve">gree </w:t>
            </w:r>
            <w:r>
              <w:rPr>
                <w:lang w:val="en-US" w:eastAsia="ko-KR"/>
              </w:rPr>
              <w:t>with intel/Ericsson/ CATT</w:t>
            </w: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611262">
        <w:trPr>
          <w:trHeight w:val="1659"/>
        </w:trPr>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18D00ACC"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w:t>
            </w:r>
            <w:r w:rsidR="00D31F12">
              <w:rPr>
                <w:rFonts w:eastAsiaTheme="minorEastAsia"/>
                <w:lang w:val="en-US" w:eastAsia="zh-CN"/>
              </w:rPr>
              <w:t>his clause is under the clause 7.1</w:t>
            </w:r>
            <w:r>
              <w:rPr>
                <w:rFonts w:eastAsiaTheme="minorEastAsia"/>
                <w:lang w:val="en-US" w:eastAsia="zh-CN"/>
              </w:rPr>
              <w:t>.3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We can also add some clarifications that it is only applicable for ng-eNB</w:t>
            </w:r>
            <w:r w:rsidR="00944886">
              <w:rPr>
                <w:rFonts w:eastAsiaTheme="minorEastAsia"/>
                <w:lang w:val="en-US" w:eastAsia="zh-CN"/>
              </w:rPr>
              <w:t xml:space="preserve"> by changing the NG-RAN in the figure to ng-eNB</w:t>
            </w:r>
            <w:r>
              <w:rPr>
                <w:rFonts w:eastAsiaTheme="minorEastAsia"/>
                <w:lang w:val="en-US" w:eastAsia="zh-CN"/>
              </w:rPr>
              <w:t xml:space="preserve"> per comments from E// and Intel</w:t>
            </w:r>
          </w:p>
        </w:tc>
      </w:tr>
    </w:tbl>
    <w:p w14:paraId="4D7CEC30" w14:textId="5E96A7B2" w:rsidR="00CB2BF9" w:rsidRDefault="00CB2BF9" w:rsidP="00CB2BF9">
      <w:pPr>
        <w:pStyle w:val="B1"/>
        <w:rPr>
          <w:rFonts w:eastAsiaTheme="minorEastAsia"/>
          <w:lang w:val="en-US" w:eastAsia="zh-CN"/>
        </w:rPr>
      </w:pPr>
    </w:p>
    <w:p w14:paraId="709E8A9F" w14:textId="77777777" w:rsidR="00E71178" w:rsidRDefault="00E71178" w:rsidP="009D6CEB">
      <w:pPr>
        <w:jc w:val="left"/>
        <w:rPr>
          <w:ins w:id="341" w:author="Qualcomm1" w:date="2021-01-30T03:56:00Z"/>
          <w:lang w:val="en-US" w:eastAsia="zh-CN"/>
        </w:rPr>
      </w:pPr>
      <w:ins w:id="342" w:author="Qualcomm1" w:date="2021-01-30T03:56:00Z">
        <w:r>
          <w:rPr>
            <w:lang w:val="en-US" w:eastAsia="zh-CN"/>
          </w:rPr>
          <w:t>Summary:</w:t>
        </w:r>
      </w:ins>
    </w:p>
    <w:p w14:paraId="0D38F930" w14:textId="67058FF8" w:rsidR="00E71178" w:rsidRDefault="00E71178" w:rsidP="004767A4">
      <w:pPr>
        <w:pStyle w:val="B1"/>
        <w:spacing w:after="60"/>
        <w:jc w:val="left"/>
        <w:rPr>
          <w:ins w:id="343" w:author="Qualcomm1" w:date="2021-01-30T07:53:00Z"/>
          <w:lang w:eastAsia="zh-CN"/>
        </w:rPr>
      </w:pPr>
      <w:ins w:id="344" w:author="Qualcomm1" w:date="2021-01-30T03:56:00Z">
        <w:r>
          <w:rPr>
            <w:lang w:eastAsia="zh-CN"/>
          </w:rPr>
          <w:t>-</w:t>
        </w:r>
        <w:r>
          <w:rPr>
            <w:lang w:eastAsia="zh-CN"/>
          </w:rPr>
          <w:tab/>
        </w:r>
      </w:ins>
      <w:ins w:id="345" w:author="Qualcomm1" w:date="2021-01-30T08:14:00Z">
        <w:r>
          <w:rPr>
            <w:lang w:eastAsia="zh-CN"/>
          </w:rPr>
          <w:t xml:space="preserve">The CR is </w:t>
        </w:r>
      </w:ins>
      <w:ins w:id="346" w:author="Qualcomm1" w:date="2021-01-30T07:31:00Z">
        <w:r>
          <w:rPr>
            <w:lang w:eastAsia="zh-CN"/>
          </w:rPr>
          <w:t>support</w:t>
        </w:r>
      </w:ins>
      <w:ins w:id="347" w:author="Qualcomm1" w:date="2021-01-30T08:14:00Z">
        <w:r>
          <w:rPr>
            <w:lang w:eastAsia="zh-CN"/>
          </w:rPr>
          <w:t>ed by the source company</w:t>
        </w:r>
      </w:ins>
      <w:ins w:id="348" w:author="Qualcomm1" w:date="2021-01-30T07:31:00Z">
        <w:r>
          <w:rPr>
            <w:lang w:eastAsia="zh-CN"/>
          </w:rPr>
          <w:t xml:space="preserve"> </w:t>
        </w:r>
      </w:ins>
      <w:ins w:id="349" w:author="Qualcomm1" w:date="2021-01-30T08:14:00Z">
        <w:r>
          <w:rPr>
            <w:lang w:eastAsia="zh-CN"/>
          </w:rPr>
          <w:t>only.</w:t>
        </w:r>
      </w:ins>
      <w:ins w:id="350" w:author="Qualcomm1" w:date="2021-01-30T07:52:00Z">
        <w:r>
          <w:rPr>
            <w:lang w:eastAsia="zh-CN"/>
          </w:rPr>
          <w:t xml:space="preserve"> </w:t>
        </w:r>
      </w:ins>
    </w:p>
    <w:p w14:paraId="5DBC70FD" w14:textId="56BFA8BF" w:rsidR="00E71178" w:rsidRDefault="00E71178" w:rsidP="004767A4">
      <w:pPr>
        <w:pStyle w:val="B1"/>
        <w:spacing w:after="60"/>
        <w:jc w:val="left"/>
        <w:rPr>
          <w:ins w:id="351" w:author="Qualcomm1" w:date="2021-01-30T08:17:00Z"/>
          <w:lang w:eastAsia="zh-CN"/>
        </w:rPr>
      </w:pPr>
      <w:ins w:id="352" w:author="Qualcomm1" w:date="2021-01-30T07:52:00Z">
        <w:r>
          <w:rPr>
            <w:lang w:eastAsia="zh-CN"/>
          </w:rPr>
          <w:t>-</w:t>
        </w:r>
        <w:r>
          <w:rPr>
            <w:lang w:eastAsia="zh-CN"/>
          </w:rPr>
          <w:tab/>
          <w:t>However, there seems also no strong objections to the CR</w:t>
        </w:r>
      </w:ins>
      <w:ins w:id="353" w:author="Qualcomm1" w:date="2021-01-30T07:53:00Z">
        <w:r>
          <w:rPr>
            <w:lang w:eastAsia="zh-CN"/>
          </w:rPr>
          <w:t>.</w:t>
        </w:r>
      </w:ins>
    </w:p>
    <w:p w14:paraId="5CC84B9F" w14:textId="06B3A57C" w:rsidR="00E71178" w:rsidRDefault="006A39DD" w:rsidP="009D6CEB">
      <w:pPr>
        <w:pStyle w:val="B1"/>
        <w:jc w:val="left"/>
        <w:rPr>
          <w:ins w:id="354" w:author="Qualcomm1" w:date="2021-01-31T02:01:00Z"/>
          <w:rFonts w:eastAsiaTheme="minorEastAsia"/>
          <w:lang w:eastAsia="zh-CN"/>
        </w:rPr>
      </w:pPr>
      <w:ins w:id="355" w:author="Qualcomm1" w:date="2021-01-30T08:17:00Z">
        <w:r>
          <w:rPr>
            <w:lang w:eastAsia="zh-CN"/>
          </w:rPr>
          <w:t>-</w:t>
        </w:r>
        <w:r>
          <w:rPr>
            <w:lang w:eastAsia="zh-CN"/>
          </w:rPr>
          <w:tab/>
          <w:t xml:space="preserve">1 company thinks </w:t>
        </w:r>
        <w:r>
          <w:t>it needs to be added with proper discussion and as an enhancement for NG-RAN</w:t>
        </w:r>
      </w:ins>
      <w:ins w:id="356" w:author="Qualcomm1" w:date="2021-01-31T02:00:00Z">
        <w:r w:rsidR="0055130D">
          <w:t>;</w:t>
        </w:r>
        <w:r w:rsidR="00954391">
          <w:rPr>
            <w:lang w:val="en-US"/>
          </w:rPr>
          <w:t xml:space="preserve"> </w:t>
        </w:r>
        <w:r w:rsidR="0055130D">
          <w:t>s</w:t>
        </w:r>
      </w:ins>
      <w:ins w:id="357" w:author="Qualcomm1" w:date="2021-01-30T08:15:00Z">
        <w:r w:rsidR="00415280">
          <w:t xml:space="preserve">upport for </w:t>
        </w:r>
        <w:r w:rsidR="00E97973">
          <w:t xml:space="preserve">positioning for </w:t>
        </w:r>
        <w:r w:rsidR="00415280">
          <w:t xml:space="preserve">NB-IoT connected to 5GC </w:t>
        </w:r>
        <w:r w:rsidR="00E97973">
          <w:t xml:space="preserve">hasn't been discussed </w:t>
        </w:r>
        <w:r w:rsidR="00287573">
          <w:t>before i</w:t>
        </w:r>
        <w:r w:rsidR="00415280">
          <w:t>n RAN2</w:t>
        </w:r>
        <w:r w:rsidR="00E97973">
          <w:t xml:space="preserve">. </w:t>
        </w:r>
      </w:ins>
    </w:p>
    <w:p w14:paraId="34E0431D" w14:textId="6E312D39" w:rsidR="00954391" w:rsidRDefault="00954391" w:rsidP="009D6CEB">
      <w:pPr>
        <w:spacing w:after="60"/>
        <w:jc w:val="left"/>
        <w:rPr>
          <w:ins w:id="358" w:author="Qualcomm1" w:date="2021-01-31T02:01:00Z"/>
          <w:lang w:eastAsia="zh-CN"/>
        </w:rPr>
      </w:pPr>
      <w:ins w:id="359" w:author="Qualcomm1" w:date="2021-01-31T02:01:00Z">
        <w:r>
          <w:rPr>
            <w:lang w:eastAsia="zh-CN"/>
          </w:rPr>
          <w:t>Rapporteur Comments:</w:t>
        </w:r>
      </w:ins>
    </w:p>
    <w:p w14:paraId="6FA0C689" w14:textId="150C3622" w:rsidR="00954391" w:rsidRDefault="00954391" w:rsidP="009D6CEB">
      <w:pPr>
        <w:pStyle w:val="B1"/>
        <w:spacing w:after="60"/>
        <w:jc w:val="left"/>
        <w:rPr>
          <w:ins w:id="360" w:author="Qualcomm1" w:date="2021-01-31T02:03:00Z"/>
          <w:lang w:val="en-US" w:eastAsia="zh-CN"/>
        </w:rPr>
      </w:pPr>
      <w:ins w:id="361" w:author="Qualcomm1" w:date="2021-01-31T02:01:00Z">
        <w:r>
          <w:rPr>
            <w:lang w:val="en-US" w:eastAsia="zh-CN"/>
          </w:rPr>
          <w:t>-</w:t>
        </w:r>
        <w:r>
          <w:rPr>
            <w:lang w:val="en-US" w:eastAsia="zh-CN"/>
          </w:rPr>
          <w:tab/>
          <w:t>Rel-15 LCS supports regulatory use cases only</w:t>
        </w:r>
      </w:ins>
      <w:ins w:id="362" w:author="Qualcomm1" w:date="2021-01-31T02:02:00Z">
        <w:r>
          <w:rPr>
            <w:lang w:val="en-US" w:eastAsia="zh-CN"/>
          </w:rPr>
          <w:t xml:space="preserve">; e.g., TS 23.501: </w:t>
        </w:r>
      </w:ins>
    </w:p>
    <w:p w14:paraId="108583E8" w14:textId="1D07D951" w:rsidR="007D4101" w:rsidRDefault="007D4101" w:rsidP="009D6CEB">
      <w:pPr>
        <w:pStyle w:val="B3"/>
        <w:spacing w:after="60"/>
        <w:jc w:val="left"/>
        <w:rPr>
          <w:ins w:id="363" w:author="Qualcomm1" w:date="2021-01-31T02:03:00Z"/>
          <w:lang w:val="en-US" w:eastAsia="zh-CN"/>
        </w:rPr>
      </w:pPr>
      <w:ins w:id="364" w:author="Qualcomm1" w:date="2021-01-31T02:03:00Z">
        <w:r>
          <w:rPr>
            <w:lang w:val="en-US" w:eastAsia="zh-CN"/>
          </w:rPr>
          <w:t>"</w:t>
        </w:r>
        <w:r w:rsidRPr="009E0DE1">
          <w:rPr>
            <w:lang w:eastAsia="zh-CN"/>
          </w:rPr>
          <w:t>Location Service feature is optional and restricted to regulatory services in this Release of the specification.</w:t>
        </w:r>
        <w:r>
          <w:rPr>
            <w:lang w:val="en-US" w:eastAsia="zh-CN"/>
          </w:rPr>
          <w:t>"</w:t>
        </w:r>
      </w:ins>
    </w:p>
    <w:p w14:paraId="5128C9A6" w14:textId="42E206C6" w:rsidR="007D4101" w:rsidRDefault="007D4101" w:rsidP="009D6CEB">
      <w:pPr>
        <w:pStyle w:val="B1"/>
        <w:spacing w:after="60"/>
        <w:jc w:val="left"/>
        <w:rPr>
          <w:ins w:id="365" w:author="Qualcomm1" w:date="2021-01-31T02:04:00Z"/>
          <w:lang w:val="en-US" w:eastAsia="zh-CN"/>
        </w:rPr>
      </w:pPr>
      <w:ins w:id="366" w:author="Qualcomm1" w:date="2021-01-31T02:03:00Z">
        <w:r>
          <w:rPr>
            <w:lang w:val="en-US" w:eastAsia="zh-CN"/>
          </w:rPr>
          <w:t>-</w:t>
        </w:r>
        <w:r>
          <w:rPr>
            <w:lang w:val="en-US" w:eastAsia="zh-CN"/>
          </w:rPr>
          <w:tab/>
          <w:t xml:space="preserve">Since NB-IoT </w:t>
        </w:r>
        <w:r w:rsidR="00A77C13">
          <w:rPr>
            <w:lang w:val="en-US" w:eastAsia="zh-CN"/>
          </w:rPr>
          <w:t xml:space="preserve">does not support voice, it seems </w:t>
        </w:r>
      </w:ins>
      <w:ins w:id="367" w:author="Qualcomm1" w:date="2021-01-31T02:04:00Z">
        <w:r w:rsidR="00A77C13">
          <w:rPr>
            <w:lang w:val="en-US" w:eastAsia="zh-CN"/>
          </w:rPr>
          <w:t xml:space="preserve">positioning for NB-IoT was not in the scope of Rel-15 </w:t>
        </w:r>
      </w:ins>
      <w:ins w:id="368" w:author="Qualcomm1" w:date="2021-01-31T02:09:00Z">
        <w:r w:rsidR="00505E96">
          <w:rPr>
            <w:lang w:val="en-US" w:eastAsia="zh-CN"/>
          </w:rPr>
          <w:t xml:space="preserve">NR </w:t>
        </w:r>
      </w:ins>
      <w:ins w:id="369" w:author="Qualcomm1" w:date="2021-01-31T02:04:00Z">
        <w:r w:rsidR="00A77C13">
          <w:rPr>
            <w:lang w:val="en-US" w:eastAsia="zh-CN"/>
          </w:rPr>
          <w:t xml:space="preserve">positioning. </w:t>
        </w:r>
      </w:ins>
    </w:p>
    <w:p w14:paraId="779FF190" w14:textId="2BEC00DC" w:rsidR="00BB3745" w:rsidRDefault="00BB3745" w:rsidP="009D6CEB">
      <w:pPr>
        <w:pStyle w:val="B1"/>
        <w:jc w:val="left"/>
        <w:rPr>
          <w:ins w:id="370" w:author="Qualcomm1" w:date="2021-01-31T02:04:00Z"/>
          <w:lang w:val="en-US" w:eastAsia="zh-CN"/>
        </w:rPr>
      </w:pPr>
      <w:ins w:id="371" w:author="Qualcomm1" w:date="2021-01-31T02:04:00Z">
        <w:r>
          <w:rPr>
            <w:lang w:val="en-US" w:eastAsia="zh-CN"/>
          </w:rPr>
          <w:t>-</w:t>
        </w:r>
        <w:r>
          <w:rPr>
            <w:lang w:val="en-US" w:eastAsia="zh-CN"/>
          </w:rPr>
          <w:tab/>
          <w:t>Rel-16 supports also commercial uses cases, so a Rel-16 CR seems appr</w:t>
        </w:r>
      </w:ins>
      <w:ins w:id="372" w:author="Qualcomm1" w:date="2021-01-31T02:05:00Z">
        <w:r w:rsidR="00BD402B">
          <w:rPr>
            <w:lang w:val="en-US" w:eastAsia="zh-CN"/>
          </w:rPr>
          <w:t>opriate.</w:t>
        </w:r>
      </w:ins>
    </w:p>
    <w:p w14:paraId="76AA3FE5" w14:textId="77777777" w:rsidR="00BB3745" w:rsidRPr="007D4101" w:rsidRDefault="00BB3745" w:rsidP="009D6CEB">
      <w:pPr>
        <w:pStyle w:val="B1"/>
        <w:jc w:val="left"/>
        <w:rPr>
          <w:ins w:id="373" w:author="Qualcomm1" w:date="2021-01-30T07:15:00Z"/>
          <w:lang w:val="en-US" w:eastAsia="zh-CN"/>
        </w:rPr>
      </w:pPr>
    </w:p>
    <w:p w14:paraId="54AC4AE7" w14:textId="1DDC95A6" w:rsidR="00E71178" w:rsidRPr="00520CD3" w:rsidRDefault="00E71178" w:rsidP="009D6CEB">
      <w:pPr>
        <w:pStyle w:val="NO"/>
        <w:jc w:val="left"/>
        <w:rPr>
          <w:lang w:val="en-US" w:eastAsia="zh-CN"/>
        </w:rPr>
      </w:pPr>
      <w:ins w:id="374" w:author="Qualcomm1" w:date="2021-01-30T07:15:00Z">
        <w:r w:rsidRPr="007664B9">
          <w:rPr>
            <w:b/>
            <w:bCs/>
            <w:lang w:eastAsia="zh-CN"/>
          </w:rPr>
          <w:t xml:space="preserve">Proposal </w:t>
        </w:r>
      </w:ins>
      <w:ins w:id="375" w:author="Qualcomm1" w:date="2021-01-30T08:39:00Z">
        <w:r w:rsidR="00A51E70">
          <w:rPr>
            <w:b/>
            <w:bCs/>
            <w:lang w:val="en-US" w:eastAsia="zh-CN"/>
          </w:rPr>
          <w:t>7</w:t>
        </w:r>
      </w:ins>
      <w:ins w:id="376" w:author="Qualcomm1" w:date="2021-01-30T07:15:00Z">
        <w:r w:rsidRPr="007664B9">
          <w:rPr>
            <w:b/>
            <w:bCs/>
            <w:lang w:eastAsia="zh-CN"/>
          </w:rPr>
          <w:t>:</w:t>
        </w:r>
        <w:r>
          <w:rPr>
            <w:lang w:eastAsia="zh-CN"/>
          </w:rPr>
          <w:tab/>
        </w:r>
      </w:ins>
      <w:ins w:id="377" w:author="Qualcomm1" w:date="2021-01-30T07:46:00Z">
        <w:r>
          <w:rPr>
            <w:lang w:val="en-US" w:eastAsia="zh-CN"/>
          </w:rPr>
          <w:t>Discuss</w:t>
        </w:r>
      </w:ins>
      <w:ins w:id="378" w:author="Qualcomm1" w:date="2021-01-30T07:35:00Z">
        <w:r>
          <w:rPr>
            <w:lang w:val="en-US" w:eastAsia="zh-CN"/>
          </w:rPr>
          <w:t xml:space="preserve"> </w:t>
        </w:r>
      </w:ins>
      <w:ins w:id="379" w:author="Qualcomm1" w:date="2021-01-30T08:19:00Z">
        <w:r w:rsidR="00520CD3" w:rsidRPr="00520CD3">
          <w:rPr>
            <w:lang w:val="en-US" w:eastAsia="zh-CN"/>
          </w:rPr>
          <w:t>R2-2101928/R2-2101929</w:t>
        </w:r>
      </w:ins>
      <w:ins w:id="380" w:author="Qualcomm1" w:date="2021-01-30T07:36:00Z">
        <w:r>
          <w:rPr>
            <w:lang w:val="en-US" w:eastAsia="zh-CN"/>
          </w:rPr>
          <w:t xml:space="preserve"> (</w:t>
        </w:r>
        <w:r>
          <w:t>"</w:t>
        </w:r>
      </w:ins>
      <w:ins w:id="381" w:author="Qualcomm1" w:date="2021-01-30T08:20:00Z">
        <w:r w:rsidR="00520CD3" w:rsidRPr="00520CD3">
          <w:t>Correction to 5G support for NB-IOT positioning</w:t>
        </w:r>
      </w:ins>
      <w:ins w:id="382" w:author="Qualcomm1" w:date="2021-01-30T07:36:00Z">
        <w:r>
          <w:rPr>
            <w:lang w:val="en-US"/>
          </w:rPr>
          <w:t>")</w:t>
        </w:r>
      </w:ins>
      <w:ins w:id="383" w:author="Qualcomm1" w:date="2021-01-30T07:44:00Z">
        <w:r>
          <w:rPr>
            <w:lang w:val="en-US"/>
          </w:rPr>
          <w:t xml:space="preserve"> </w:t>
        </w:r>
      </w:ins>
      <w:ins w:id="384" w:author="Qualcomm1" w:date="2021-01-30T07:49:00Z">
        <w:r>
          <w:rPr>
            <w:lang w:val="en-US"/>
          </w:rPr>
          <w:t xml:space="preserve">further </w:t>
        </w:r>
      </w:ins>
      <w:ins w:id="385" w:author="Qualcomm1" w:date="2021-01-30T07:44:00Z">
        <w:r>
          <w:rPr>
            <w:lang w:val="en-US"/>
          </w:rPr>
          <w:t>during on-line session</w:t>
        </w:r>
      </w:ins>
      <w:ins w:id="386" w:author="Qualcomm1" w:date="2021-01-30T08:39:00Z">
        <w:r w:rsidR="00A51E70">
          <w:rPr>
            <w:lang w:val="en-US"/>
          </w:rPr>
          <w:t xml:space="preserve"> to determine a way forward.</w:t>
        </w:r>
      </w:ins>
      <w:ins w:id="387" w:author="Qualcomm1" w:date="2021-01-30T07:45:00Z">
        <w:r>
          <w:rPr>
            <w:lang w:val="en-US"/>
          </w:rPr>
          <w:t xml:space="preserve"> </w:t>
        </w:r>
      </w:ins>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Heading2"/>
        <w:rPr>
          <w:lang w:eastAsia="ko-KR"/>
        </w:rPr>
      </w:pPr>
      <w:r>
        <w:rPr>
          <w:lang w:eastAsia="ko-KR"/>
        </w:rPr>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r w:rsidRPr="002F2426">
        <w:rPr>
          <w:lang w:val="en-US" w:eastAsia="ko-KR"/>
        </w:rPr>
        <w:t>LCS_LTE_acc_enh-Core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CE478B">
        <w:trPr>
          <w:trHeight w:val="775"/>
        </w:trPr>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complete reproduceability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high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r w:rsidRPr="002F2426">
              <w:rPr>
                <w:lang w:val="en-US" w:eastAsia="ko-KR"/>
              </w:rPr>
              <w:t>LCS_LTE_acc_enh-Core</w:t>
            </w:r>
            <w:r w:rsidR="00E67932">
              <w:rPr>
                <w:lang w:val="en-US" w:eastAsia="ko-KR"/>
              </w:rPr>
              <w:t xml:space="preserve"> as work item code</w:t>
            </w:r>
          </w:p>
        </w:tc>
      </w:tr>
      <w:tr w:rsidR="00621C87" w14:paraId="5793D1CC" w14:textId="77777777" w:rsidTr="00A615B3">
        <w:tc>
          <w:tcPr>
            <w:tcW w:w="1425" w:type="dxa"/>
          </w:tcPr>
          <w:p w14:paraId="6866AF25" w14:textId="27EA868E" w:rsidR="00621C87" w:rsidRPr="00C37CCB" w:rsidRDefault="00621C87" w:rsidP="00A615B3">
            <w:pPr>
              <w:pStyle w:val="TAL"/>
              <w:rPr>
                <w:rFonts w:eastAsiaTheme="minorEastAsia"/>
                <w:lang w:val="en-US" w:eastAsia="zh-CN"/>
              </w:rPr>
            </w:pPr>
            <w:r>
              <w:rPr>
                <w:rFonts w:eastAsiaTheme="minorEastAsia" w:hint="eastAsia"/>
                <w:lang w:val="en-US" w:eastAsia="zh-CN"/>
              </w:rPr>
              <w:t>CATT</w:t>
            </w:r>
          </w:p>
        </w:tc>
        <w:tc>
          <w:tcPr>
            <w:tcW w:w="910" w:type="dxa"/>
          </w:tcPr>
          <w:p w14:paraId="465A02EC" w14:textId="77777777" w:rsidR="00621C87" w:rsidRPr="00C37CCB" w:rsidRDefault="00621C87" w:rsidP="00A615B3">
            <w:pPr>
              <w:pStyle w:val="TAL"/>
              <w:rPr>
                <w:rFonts w:eastAsiaTheme="minorEastAsia"/>
                <w:lang w:val="en-US" w:eastAsia="zh-CN"/>
              </w:rPr>
            </w:pPr>
          </w:p>
        </w:tc>
        <w:tc>
          <w:tcPr>
            <w:tcW w:w="1317" w:type="dxa"/>
          </w:tcPr>
          <w:p w14:paraId="062EE178" w14:textId="77777777" w:rsidR="00621C87" w:rsidRPr="00C37CCB" w:rsidRDefault="00621C87" w:rsidP="00A615B3">
            <w:pPr>
              <w:pStyle w:val="TAL"/>
              <w:rPr>
                <w:rFonts w:eastAsiaTheme="minorEastAsia"/>
                <w:lang w:val="en-US" w:eastAsia="zh-CN"/>
              </w:rPr>
            </w:pPr>
          </w:p>
        </w:tc>
        <w:tc>
          <w:tcPr>
            <w:tcW w:w="6203" w:type="dxa"/>
          </w:tcPr>
          <w:p w14:paraId="4F8C61E1" w14:textId="6B38B75F" w:rsidR="00621C87" w:rsidRPr="00C37CCB" w:rsidRDefault="00621C87" w:rsidP="00A615B3">
            <w:pPr>
              <w:pStyle w:val="TAL"/>
              <w:rPr>
                <w:rFonts w:eastAsiaTheme="minorEastAsia"/>
                <w:lang w:val="en-US" w:eastAsia="zh-CN"/>
              </w:rPr>
            </w:pPr>
            <w:r>
              <w:rPr>
                <w:rFonts w:eastAsiaTheme="minorEastAsia" w:hint="eastAsia"/>
                <w:lang w:val="en-US" w:eastAsia="zh-CN"/>
              </w:rPr>
              <w:t>It seems an enhancement of the RTK data, not a CR.</w:t>
            </w:r>
            <w:r>
              <w:rPr>
                <w:rFonts w:eastAsia="SimSun" w:hint="eastAsia"/>
                <w:lang w:val="en-US" w:eastAsia="zh-CN"/>
              </w:rPr>
              <w:t xml:space="preserve"> </w:t>
            </w:r>
          </w:p>
        </w:tc>
      </w:tr>
      <w:tr w:rsidR="00621C87" w14:paraId="22AC2100" w14:textId="77777777" w:rsidTr="00A615B3">
        <w:tc>
          <w:tcPr>
            <w:tcW w:w="1425" w:type="dxa"/>
          </w:tcPr>
          <w:p w14:paraId="5CE46FE0" w14:textId="632D91AF" w:rsidR="00621C87" w:rsidRPr="00C37CCB" w:rsidRDefault="00D115A9" w:rsidP="00A615B3">
            <w:pPr>
              <w:pStyle w:val="TAL"/>
              <w:rPr>
                <w:rFonts w:eastAsiaTheme="minorEastAsia"/>
                <w:lang w:val="en-US" w:eastAsia="zh-CN"/>
              </w:rPr>
            </w:pPr>
            <w:r>
              <w:rPr>
                <w:rFonts w:eastAsiaTheme="minorEastAsia"/>
                <w:lang w:val="en-US" w:eastAsia="zh-CN"/>
              </w:rPr>
              <w:t>Qualcomm</w:t>
            </w:r>
          </w:p>
        </w:tc>
        <w:tc>
          <w:tcPr>
            <w:tcW w:w="910" w:type="dxa"/>
          </w:tcPr>
          <w:p w14:paraId="42A4CC60" w14:textId="79AC14E1" w:rsidR="00621C87" w:rsidRPr="00C37CCB" w:rsidRDefault="00D115A9" w:rsidP="00A615B3">
            <w:pPr>
              <w:pStyle w:val="TAL"/>
              <w:rPr>
                <w:rFonts w:eastAsiaTheme="minorEastAsia"/>
                <w:lang w:val="en-US" w:eastAsia="zh-CN"/>
              </w:rPr>
            </w:pPr>
            <w:r>
              <w:rPr>
                <w:rFonts w:eastAsiaTheme="minorEastAsia"/>
                <w:lang w:val="en-US" w:eastAsia="zh-CN"/>
              </w:rPr>
              <w:t>No</w:t>
            </w:r>
          </w:p>
        </w:tc>
        <w:tc>
          <w:tcPr>
            <w:tcW w:w="1317" w:type="dxa"/>
          </w:tcPr>
          <w:p w14:paraId="47415D36" w14:textId="380B9863" w:rsidR="00621C87" w:rsidRPr="00C37CCB" w:rsidRDefault="00D115A9" w:rsidP="00A615B3">
            <w:pPr>
              <w:pStyle w:val="TAL"/>
              <w:rPr>
                <w:rFonts w:eastAsiaTheme="minorEastAsia"/>
                <w:lang w:val="en-US" w:eastAsia="zh-CN"/>
              </w:rPr>
            </w:pPr>
            <w:r>
              <w:rPr>
                <w:rFonts w:eastAsiaTheme="minorEastAsia"/>
                <w:lang w:val="en-US" w:eastAsia="zh-CN"/>
              </w:rPr>
              <w:t>Both</w:t>
            </w:r>
          </w:p>
        </w:tc>
        <w:tc>
          <w:tcPr>
            <w:tcW w:w="6203" w:type="dxa"/>
          </w:tcPr>
          <w:p w14:paraId="31A1AE65" w14:textId="7F64689C" w:rsidR="007814A1" w:rsidRPr="00C3278C" w:rsidRDefault="00D115A9" w:rsidP="00A615B3">
            <w:pPr>
              <w:pStyle w:val="TAL"/>
              <w:rPr>
                <w:rFonts w:eastAsiaTheme="minorEastAsia"/>
                <w:lang w:val="en-US" w:eastAsia="zh-CN"/>
              </w:rPr>
            </w:pPr>
            <w:r>
              <w:rPr>
                <w:rFonts w:eastAsiaTheme="minorEastAsia"/>
                <w:lang w:val="en-US" w:eastAsia="zh-CN"/>
              </w:rPr>
              <w:t xml:space="preserve">We are not aware of any issues with the Rel-15 </w:t>
            </w:r>
            <w:r w:rsidR="007814A1">
              <w:rPr>
                <w:rFonts w:eastAsiaTheme="minorEastAsia"/>
                <w:lang w:val="en-US" w:eastAsia="zh-CN"/>
              </w:rPr>
              <w:t>specification</w:t>
            </w:r>
            <w:r w:rsidR="00C3278C">
              <w:rPr>
                <w:rFonts w:eastAsiaTheme="minorEastAsia"/>
                <w:lang w:val="en-US" w:eastAsia="zh-CN"/>
              </w:rPr>
              <w:t xml:space="preserve"> (and legacy implem</w:t>
            </w:r>
            <w:r w:rsidR="00CE478B">
              <w:rPr>
                <w:rFonts w:eastAsiaTheme="minorEastAsia"/>
                <w:lang w:val="en-US" w:eastAsia="zh-CN"/>
              </w:rPr>
              <w:t>entations)</w:t>
            </w:r>
            <w:r w:rsidR="007814A1">
              <w:rPr>
                <w:rFonts w:eastAsiaTheme="minorEastAsia"/>
                <w:lang w:val="en-US" w:eastAsia="zh-CN"/>
              </w:rPr>
              <w:t>.</w:t>
            </w:r>
            <w:r w:rsidR="00FB3B71">
              <w:rPr>
                <w:rFonts w:eastAsiaTheme="minorEastAsia"/>
                <w:lang w:val="en-US" w:eastAsia="zh-CN"/>
              </w:rPr>
              <w:t xml:space="preserve"> When this was discussed in Rel-15, it was concluded that LPP needs to support the high-resolution fi</w:t>
            </w:r>
            <w:r w:rsidR="0066459B">
              <w:rPr>
                <w:rFonts w:eastAsiaTheme="minorEastAsia"/>
                <w:lang w:val="en-US" w:eastAsia="zh-CN"/>
              </w:rPr>
              <w:t>e</w:t>
            </w:r>
            <w:r w:rsidR="00FB3B71">
              <w:rPr>
                <w:rFonts w:eastAsiaTheme="minorEastAsia"/>
                <w:lang w:val="en-US" w:eastAsia="zh-CN"/>
              </w:rPr>
              <w:t>lds only</w:t>
            </w:r>
            <w:r w:rsidR="000D3630">
              <w:rPr>
                <w:rFonts w:eastAsiaTheme="minorEastAsia"/>
                <w:lang w:val="en-US" w:eastAsia="zh-CN"/>
              </w:rPr>
              <w:t xml:space="preserve">. </w:t>
            </w:r>
          </w:p>
        </w:tc>
      </w:tr>
      <w:tr w:rsidR="00621C87" w14:paraId="1ED974CE" w14:textId="77777777" w:rsidTr="00A615B3">
        <w:tc>
          <w:tcPr>
            <w:tcW w:w="1425" w:type="dxa"/>
          </w:tcPr>
          <w:p w14:paraId="407ABB57" w14:textId="48046699" w:rsidR="00621C87" w:rsidRPr="00C37CCB" w:rsidRDefault="00CE4C7F" w:rsidP="00A615B3">
            <w:pPr>
              <w:pStyle w:val="TAL"/>
              <w:rPr>
                <w:rFonts w:eastAsia="SimSun"/>
                <w:lang w:val="en-US" w:eastAsia="zh-CN"/>
              </w:rPr>
            </w:pPr>
            <w:r>
              <w:rPr>
                <w:rFonts w:eastAsia="SimSun"/>
                <w:lang w:val="en-US" w:eastAsia="zh-CN"/>
              </w:rPr>
              <w:t>Nokia</w:t>
            </w:r>
          </w:p>
        </w:tc>
        <w:tc>
          <w:tcPr>
            <w:tcW w:w="910" w:type="dxa"/>
          </w:tcPr>
          <w:p w14:paraId="3F71D73E" w14:textId="2D8D6935" w:rsidR="00621C87" w:rsidRPr="00C37CCB" w:rsidRDefault="00CE4C7F" w:rsidP="00A615B3">
            <w:pPr>
              <w:pStyle w:val="TAL"/>
              <w:rPr>
                <w:rFonts w:eastAsia="SimSun"/>
                <w:lang w:val="en-US" w:eastAsia="zh-CN"/>
              </w:rPr>
            </w:pPr>
            <w:r>
              <w:rPr>
                <w:rFonts w:eastAsia="SimSun"/>
                <w:lang w:val="en-US" w:eastAsia="zh-CN"/>
              </w:rPr>
              <w:t>No</w:t>
            </w:r>
          </w:p>
        </w:tc>
        <w:tc>
          <w:tcPr>
            <w:tcW w:w="1317" w:type="dxa"/>
          </w:tcPr>
          <w:p w14:paraId="0D5B28D0" w14:textId="5C3D1552" w:rsidR="00621C87" w:rsidRPr="00C37CCB" w:rsidRDefault="00CE4C7F" w:rsidP="00A615B3">
            <w:pPr>
              <w:pStyle w:val="TAL"/>
              <w:rPr>
                <w:rFonts w:eastAsia="SimSun"/>
                <w:lang w:val="en-US" w:eastAsia="zh-CN"/>
              </w:rPr>
            </w:pPr>
            <w:r>
              <w:rPr>
                <w:rFonts w:eastAsia="SimSun"/>
                <w:lang w:val="en-US" w:eastAsia="zh-CN"/>
              </w:rPr>
              <w:t>Both</w:t>
            </w:r>
          </w:p>
        </w:tc>
        <w:tc>
          <w:tcPr>
            <w:tcW w:w="6203" w:type="dxa"/>
          </w:tcPr>
          <w:p w14:paraId="7D396B61" w14:textId="24570A38" w:rsidR="00621C87" w:rsidRPr="00C37CCB" w:rsidRDefault="00CE4C7F" w:rsidP="00CE4C7F">
            <w:pPr>
              <w:pStyle w:val="TAL"/>
              <w:rPr>
                <w:rFonts w:eastAsia="SimSun"/>
                <w:lang w:val="en-US" w:eastAsia="zh-CN"/>
              </w:rPr>
            </w:pPr>
            <w:r w:rsidRPr="00CE4C7F">
              <w:rPr>
                <w:rFonts w:eastAsia="SimSun"/>
                <w:lang w:val="en-US" w:eastAsia="zh-CN"/>
              </w:rPr>
              <w:t>This is an enhancement. Not a correction</w:t>
            </w:r>
            <w:r w:rsidR="00415441">
              <w:rPr>
                <w:rFonts w:eastAsia="SimSun"/>
                <w:lang w:val="en-US" w:eastAsia="zh-CN"/>
              </w:rPr>
              <w:t xml:space="preserve"> and certainly not an essential correction.</w:t>
            </w:r>
          </w:p>
        </w:tc>
      </w:tr>
      <w:tr w:rsidR="00621C87" w14:paraId="6D0BC12E" w14:textId="77777777" w:rsidTr="00A615B3">
        <w:tc>
          <w:tcPr>
            <w:tcW w:w="1425" w:type="dxa"/>
          </w:tcPr>
          <w:p w14:paraId="1762D363" w14:textId="7594CE39" w:rsidR="00621C87" w:rsidRPr="00CC2F7F" w:rsidRDefault="00631ECA" w:rsidP="00A615B3">
            <w:pPr>
              <w:pStyle w:val="TAL"/>
              <w:rPr>
                <w:lang w:val="en-US" w:eastAsia="ko-KR"/>
              </w:rPr>
            </w:pPr>
            <w:r>
              <w:rPr>
                <w:lang w:val="en-US" w:eastAsia="ko-KR"/>
              </w:rPr>
              <w:t>S</w:t>
            </w:r>
            <w:r>
              <w:rPr>
                <w:rFonts w:hint="eastAsia"/>
                <w:lang w:val="en-US" w:eastAsia="ko-KR"/>
              </w:rPr>
              <w:t xml:space="preserve">amsung </w:t>
            </w:r>
          </w:p>
        </w:tc>
        <w:tc>
          <w:tcPr>
            <w:tcW w:w="910" w:type="dxa"/>
          </w:tcPr>
          <w:p w14:paraId="45543A8E" w14:textId="1BD11AE2" w:rsidR="00621C87" w:rsidRPr="00CC2F7F" w:rsidRDefault="00631ECA" w:rsidP="00A615B3">
            <w:pPr>
              <w:pStyle w:val="TAL"/>
              <w:rPr>
                <w:lang w:val="en-US" w:eastAsia="ko-KR"/>
              </w:rPr>
            </w:pPr>
            <w:r>
              <w:rPr>
                <w:rFonts w:hint="eastAsia"/>
                <w:lang w:val="en-US" w:eastAsia="ko-KR"/>
              </w:rPr>
              <w:t xml:space="preserve">No </w:t>
            </w:r>
          </w:p>
        </w:tc>
        <w:tc>
          <w:tcPr>
            <w:tcW w:w="1317" w:type="dxa"/>
          </w:tcPr>
          <w:p w14:paraId="4B573F43" w14:textId="0DB773A3" w:rsidR="00621C87" w:rsidRPr="00CC2F7F" w:rsidRDefault="00631ECA" w:rsidP="00A615B3">
            <w:pPr>
              <w:pStyle w:val="TAL"/>
              <w:rPr>
                <w:lang w:val="en-US" w:eastAsia="ko-KR"/>
              </w:rPr>
            </w:pPr>
            <w:r>
              <w:rPr>
                <w:lang w:val="en-US" w:eastAsia="ko-KR"/>
              </w:rPr>
              <w:t>B</w:t>
            </w:r>
            <w:r>
              <w:rPr>
                <w:rFonts w:hint="eastAsia"/>
                <w:lang w:val="en-US" w:eastAsia="ko-KR"/>
              </w:rPr>
              <w:t xml:space="preserve">oth </w:t>
            </w:r>
          </w:p>
        </w:tc>
        <w:tc>
          <w:tcPr>
            <w:tcW w:w="6203" w:type="dxa"/>
          </w:tcPr>
          <w:p w14:paraId="6D22D9D5" w14:textId="63CE17F6" w:rsidR="00621C87" w:rsidRPr="00CC2F7F" w:rsidRDefault="00631ECA" w:rsidP="00A615B3">
            <w:pPr>
              <w:pStyle w:val="TAL"/>
              <w:rPr>
                <w:lang w:val="en-US" w:eastAsia="ko-KR"/>
              </w:rPr>
            </w:pPr>
            <w:r>
              <w:rPr>
                <w:lang w:val="en-US" w:eastAsia="ko-KR"/>
              </w:rPr>
              <w:t>S</w:t>
            </w:r>
            <w:r>
              <w:rPr>
                <w:rFonts w:hint="eastAsia"/>
                <w:lang w:val="en-US" w:eastAsia="ko-KR"/>
              </w:rPr>
              <w:t xml:space="preserve">ame </w:t>
            </w:r>
            <w:r>
              <w:rPr>
                <w:lang w:val="en-US" w:eastAsia="ko-KR"/>
              </w:rPr>
              <w:t>view with CATT/Nokia</w:t>
            </w: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r w:rsidRPr="002F2426">
              <w:rPr>
                <w:lang w:val="en-US" w:eastAsia="ko-KR"/>
              </w:rPr>
              <w:t>LCS_LTE_acc_enh-Core</w:t>
            </w:r>
          </w:p>
        </w:tc>
      </w:tr>
    </w:tbl>
    <w:p w14:paraId="5DACAD6B" w14:textId="77777777" w:rsidR="00855406" w:rsidRPr="00846FCE" w:rsidRDefault="00855406" w:rsidP="00855406">
      <w:pPr>
        <w:pStyle w:val="B1"/>
        <w:rPr>
          <w:rFonts w:eastAsiaTheme="minorEastAsia"/>
          <w:lang w:val="en-US" w:eastAsia="zh-CN"/>
        </w:rPr>
      </w:pPr>
    </w:p>
    <w:p w14:paraId="43508C7C" w14:textId="77777777" w:rsidR="00B9718B" w:rsidRDefault="00B9718B" w:rsidP="00B9718B">
      <w:pPr>
        <w:rPr>
          <w:ins w:id="388" w:author="Qualcomm1" w:date="2021-01-30T09:02:00Z"/>
          <w:lang w:val="en-US" w:eastAsia="zh-CN"/>
        </w:rPr>
      </w:pPr>
      <w:ins w:id="389" w:author="Qualcomm1" w:date="2021-01-30T09:02:00Z">
        <w:r>
          <w:rPr>
            <w:lang w:val="en-US" w:eastAsia="zh-CN"/>
          </w:rPr>
          <w:t>Summary:</w:t>
        </w:r>
      </w:ins>
    </w:p>
    <w:p w14:paraId="042A5920" w14:textId="77777777" w:rsidR="00B9718B" w:rsidRDefault="00B9718B" w:rsidP="00336255">
      <w:pPr>
        <w:pStyle w:val="B1"/>
        <w:spacing w:after="60"/>
        <w:jc w:val="left"/>
        <w:rPr>
          <w:ins w:id="390" w:author="Qualcomm1" w:date="2021-01-30T09:02:00Z"/>
          <w:lang w:val="en-US" w:eastAsia="zh-CN"/>
        </w:rPr>
      </w:pPr>
      <w:ins w:id="391" w:author="Qualcomm1" w:date="2021-01-30T09:02:00Z">
        <w:r>
          <w:rPr>
            <w:lang w:val="en-US" w:eastAsia="zh-CN"/>
          </w:rPr>
          <w:t>-</w:t>
        </w:r>
        <w:r>
          <w:rPr>
            <w:lang w:val="en-US" w:eastAsia="zh-CN"/>
          </w:rPr>
          <w:tab/>
          <w:t xml:space="preserve">The CR is supported by the source company only. </w:t>
        </w:r>
      </w:ins>
    </w:p>
    <w:p w14:paraId="262511B8" w14:textId="7F9D0E19" w:rsidR="001F1EDF" w:rsidRDefault="00B9718B" w:rsidP="001F1EDF">
      <w:pPr>
        <w:pStyle w:val="B1"/>
        <w:spacing w:after="60"/>
        <w:jc w:val="left"/>
        <w:rPr>
          <w:ins w:id="392" w:author="Qualcomm1" w:date="2021-01-31T02:21:00Z"/>
          <w:lang w:val="en-US" w:eastAsia="zh-CN"/>
        </w:rPr>
      </w:pPr>
      <w:ins w:id="393" w:author="Qualcomm1" w:date="2021-01-30T09:02:00Z">
        <w:r>
          <w:rPr>
            <w:lang w:val="en-US" w:eastAsia="zh-CN"/>
          </w:rPr>
          <w:lastRenderedPageBreak/>
          <w:t>-</w:t>
        </w:r>
        <w:r>
          <w:rPr>
            <w:lang w:val="en-US" w:eastAsia="zh-CN"/>
          </w:rPr>
          <w:tab/>
          <w:t>3 companies think no CR is needed; 1 company thinks this is not a correction.</w:t>
        </w:r>
      </w:ins>
    </w:p>
    <w:p w14:paraId="4732CB18" w14:textId="02A634DC" w:rsidR="002D2D96" w:rsidRDefault="002D2D96" w:rsidP="001F1EDF">
      <w:pPr>
        <w:pStyle w:val="B1"/>
        <w:spacing w:after="60"/>
        <w:jc w:val="left"/>
        <w:rPr>
          <w:ins w:id="394" w:author="Qualcomm1" w:date="2021-01-31T02:21:00Z"/>
          <w:lang w:val="en-US" w:eastAsia="zh-CN"/>
        </w:rPr>
      </w:pPr>
    </w:p>
    <w:p w14:paraId="3D4686EE" w14:textId="209CD16C" w:rsidR="002D2D96" w:rsidRDefault="002D2D96" w:rsidP="002D2D96">
      <w:pPr>
        <w:rPr>
          <w:ins w:id="395" w:author="Qualcomm1" w:date="2021-01-30T09:02:00Z"/>
          <w:lang w:val="en-US" w:eastAsia="zh-CN"/>
        </w:rPr>
      </w:pPr>
      <w:ins w:id="396" w:author="Qualcomm1" w:date="2021-01-31T02:21:00Z">
        <w:r>
          <w:rPr>
            <w:lang w:val="en-US" w:eastAsia="zh-CN"/>
          </w:rPr>
          <w:t>Rapporteur's Comments</w:t>
        </w:r>
        <w:r>
          <w:rPr>
            <w:lang w:val="en-US" w:eastAsia="zh-CN"/>
          </w:rPr>
          <w:t>:</w:t>
        </w:r>
      </w:ins>
    </w:p>
    <w:p w14:paraId="7AF28754" w14:textId="5934C1AA" w:rsidR="00B9718B" w:rsidRDefault="001F1EDF" w:rsidP="001F1EDF">
      <w:pPr>
        <w:pStyle w:val="B1"/>
        <w:spacing w:after="60"/>
        <w:jc w:val="left"/>
        <w:rPr>
          <w:ins w:id="397" w:author="Qualcomm1" w:date="2021-01-30T09:02:00Z"/>
          <w:lang w:val="en-US" w:eastAsia="zh-CN"/>
        </w:rPr>
      </w:pPr>
      <w:ins w:id="398" w:author="Qualcomm1" w:date="2021-01-30T09:02:00Z">
        <w:r>
          <w:rPr>
            <w:lang w:val="en-US" w:eastAsia="zh-CN"/>
          </w:rPr>
          <w:t>-</w:t>
        </w:r>
        <w:r>
          <w:rPr>
            <w:lang w:val="en-US" w:eastAsia="zh-CN"/>
          </w:rPr>
          <w:tab/>
        </w:r>
        <w:r w:rsidR="00B9718B">
          <w:rPr>
            <w:lang w:val="en-US" w:eastAsia="zh-CN"/>
          </w:rPr>
          <w:t>Rapporteur's understanding is that RTCM specified also "low resolution" fields/messages to support low-bandwidth bearer (e.g., GSM</w:t>
        </w:r>
      </w:ins>
      <w:ins w:id="399" w:author="Qualcomm1" w:date="2021-01-30T09:03:00Z">
        <w:r w:rsidR="00B83B1C">
          <w:rPr>
            <w:lang w:val="en-US" w:eastAsia="zh-CN"/>
          </w:rPr>
          <w:t>/GPRS</w:t>
        </w:r>
      </w:ins>
      <w:ins w:id="400" w:author="Qualcomm1" w:date="2021-01-30T09:02:00Z">
        <w:r w:rsidR="00B9718B">
          <w:rPr>
            <w:lang w:val="en-US" w:eastAsia="zh-CN"/>
          </w:rPr>
          <w:t xml:space="preserve">). When this issue has been discussed in RAN2, it was agreed that LPP need to support the </w:t>
        </w:r>
        <w:r w:rsidR="00B9718B" w:rsidRPr="00F13985">
          <w:rPr>
            <w:lang w:val="en-US" w:eastAsia="zh-CN"/>
          </w:rPr>
          <w:t>"high resolution"</w:t>
        </w:r>
        <w:r w:rsidR="00B9718B">
          <w:rPr>
            <w:lang w:val="en-US" w:eastAsia="zh-CN"/>
          </w:rPr>
          <w:t xml:space="preserve"> fields only. </w:t>
        </w:r>
      </w:ins>
    </w:p>
    <w:p w14:paraId="453E908F" w14:textId="77777777" w:rsidR="00B9718B" w:rsidRDefault="00B9718B" w:rsidP="00B9718B">
      <w:pPr>
        <w:pStyle w:val="NO"/>
        <w:jc w:val="left"/>
        <w:rPr>
          <w:ins w:id="401" w:author="Qualcomm1" w:date="2021-01-30T09:02:00Z"/>
          <w:lang w:val="en-US" w:eastAsia="zh-CN"/>
        </w:rPr>
      </w:pPr>
    </w:p>
    <w:p w14:paraId="7C0E0844" w14:textId="473F56D2" w:rsidR="00A35851" w:rsidRDefault="00B9718B" w:rsidP="00B9718B">
      <w:pPr>
        <w:pStyle w:val="NO"/>
        <w:jc w:val="left"/>
        <w:rPr>
          <w:lang w:val="en-US" w:eastAsia="zh-CN"/>
        </w:rPr>
      </w:pPr>
      <w:ins w:id="402" w:author="Qualcomm1" w:date="2021-01-30T09:02:00Z">
        <w:r w:rsidRPr="007664B9">
          <w:rPr>
            <w:b/>
            <w:bCs/>
            <w:lang w:eastAsia="zh-CN"/>
          </w:rPr>
          <w:t xml:space="preserve">Proposal </w:t>
        </w:r>
        <w:r>
          <w:rPr>
            <w:b/>
            <w:bCs/>
            <w:lang w:val="en-US" w:eastAsia="zh-CN"/>
          </w:rPr>
          <w:t>8</w:t>
        </w:r>
        <w:r w:rsidRPr="007664B9">
          <w:rPr>
            <w:b/>
            <w:bCs/>
            <w:lang w:eastAsia="zh-CN"/>
          </w:rPr>
          <w:t>:</w:t>
        </w:r>
        <w:r>
          <w:rPr>
            <w:lang w:eastAsia="zh-CN"/>
          </w:rPr>
          <w:tab/>
        </w:r>
        <w:r w:rsidRPr="00AB3962">
          <w:rPr>
            <w:lang w:val="en-US" w:eastAsia="zh-CN"/>
          </w:rPr>
          <w:t>The CR</w:t>
        </w:r>
        <w:r>
          <w:rPr>
            <w:lang w:val="en-US" w:eastAsia="zh-CN"/>
          </w:rPr>
          <w:t>s</w:t>
        </w:r>
        <w:r w:rsidRPr="00AB3962">
          <w:rPr>
            <w:lang w:val="en-US" w:eastAsia="zh-CN"/>
          </w:rPr>
          <w:t xml:space="preserve"> in R2-2101380/R2-2101381 ("Correction of A-GNSS Assistance Data RTK Observation") </w:t>
        </w:r>
        <w:r>
          <w:rPr>
            <w:lang w:val="en-US" w:eastAsia="zh-CN"/>
          </w:rPr>
          <w:t xml:space="preserve">are </w:t>
        </w:r>
        <w:r w:rsidRPr="00AB3962">
          <w:rPr>
            <w:lang w:val="en-US" w:eastAsia="zh-CN"/>
          </w:rPr>
          <w:t>not pursued.</w:t>
        </w:r>
      </w:ins>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Heading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5"/>
    <w:p w14:paraId="7C0D9777" w14:textId="185A3E1B" w:rsidR="00324A1B" w:rsidRPr="00BB03D7" w:rsidRDefault="00324A1B" w:rsidP="004A3BA1">
      <w:pPr>
        <w:rPr>
          <w:ins w:id="403" w:author="Qualcomm1" w:date="2021-01-30T09:04:00Z"/>
          <w:b/>
          <w:bCs/>
          <w:u w:val="single"/>
          <w:lang w:eastAsia="ko-KR"/>
        </w:rPr>
      </w:pPr>
      <w:ins w:id="404" w:author="Qualcomm1" w:date="2021-01-30T09:03:00Z">
        <w:r w:rsidRPr="00BB03D7">
          <w:rPr>
            <w:b/>
            <w:bCs/>
            <w:u w:val="single"/>
            <w:lang w:eastAsia="ko-KR"/>
          </w:rPr>
          <w:t>CRs pro</w:t>
        </w:r>
      </w:ins>
      <w:ins w:id="405" w:author="Qualcomm1" w:date="2021-01-30T09:04:00Z">
        <w:r w:rsidRPr="00BB03D7">
          <w:rPr>
            <w:b/>
            <w:bCs/>
            <w:u w:val="single"/>
            <w:lang w:eastAsia="ko-KR"/>
          </w:rPr>
          <w:t>posed for agreement:</w:t>
        </w:r>
      </w:ins>
    </w:p>
    <w:p w14:paraId="58D0FE45" w14:textId="77777777" w:rsidR="00BB03D7" w:rsidRPr="00BF6802" w:rsidRDefault="00BB03D7" w:rsidP="00BB03D7">
      <w:pPr>
        <w:pStyle w:val="NO"/>
        <w:jc w:val="left"/>
        <w:rPr>
          <w:ins w:id="406" w:author="Qualcomm1" w:date="2021-01-31T05:44:00Z"/>
          <w:lang w:eastAsia="zh-CN"/>
        </w:rPr>
      </w:pPr>
      <w:ins w:id="407" w:author="Qualcomm1" w:date="2021-01-31T05:44:00Z">
        <w:r w:rsidRPr="007664B9">
          <w:rPr>
            <w:b/>
            <w:bCs/>
            <w:lang w:eastAsia="zh-CN"/>
          </w:rPr>
          <w:t xml:space="preserve">Proposal </w:t>
        </w:r>
        <w:r>
          <w:rPr>
            <w:b/>
            <w:bCs/>
            <w:lang w:val="en-US" w:eastAsia="zh-CN"/>
          </w:rPr>
          <w:t>4</w:t>
        </w:r>
        <w:r w:rsidRPr="007664B9">
          <w:rPr>
            <w:b/>
            <w:bCs/>
            <w:lang w:eastAsia="zh-CN"/>
          </w:rPr>
          <w:t>:</w:t>
        </w:r>
        <w:r>
          <w:rPr>
            <w:lang w:eastAsia="zh-CN"/>
          </w:rPr>
          <w:tab/>
        </w:r>
        <w:r>
          <w:rPr>
            <w:lang w:val="en-US" w:eastAsia="zh-CN"/>
          </w:rPr>
          <w:t xml:space="preserve">Agree the CRs in </w:t>
        </w:r>
        <w:r w:rsidRPr="00BE2D0E">
          <w:rPr>
            <w:lang w:val="en-US" w:eastAsia="zh-CN"/>
          </w:rPr>
          <w:t>R2-2101465/R2-2101468</w:t>
        </w:r>
        <w:r>
          <w:rPr>
            <w:lang w:val="en-US" w:eastAsia="zh-CN"/>
          </w:rPr>
          <w:t xml:space="preserve"> (</w:t>
        </w:r>
        <w:r>
          <w:t>"</w:t>
        </w:r>
        <w:r w:rsidRPr="008C2D07">
          <w:t>Support OTDOA assistance data for case of NR serving cell</w:t>
        </w:r>
        <w:r>
          <w:t>"</w:t>
        </w:r>
        <w:r>
          <w:rPr>
            <w:lang w:val="en-US"/>
          </w:rPr>
          <w:t>)</w:t>
        </w:r>
        <w:r>
          <w:rPr>
            <w:lang w:eastAsia="zh-CN"/>
          </w:rPr>
          <w:t>.</w:t>
        </w:r>
      </w:ins>
    </w:p>
    <w:p w14:paraId="396C4EDA" w14:textId="0B19D6D8" w:rsidR="00324A1B" w:rsidRDefault="00324A1B" w:rsidP="004A3BA1">
      <w:pPr>
        <w:rPr>
          <w:ins w:id="408" w:author="Qualcomm1" w:date="2021-01-30T09:04:00Z"/>
          <w:lang w:eastAsia="ko-KR"/>
        </w:rPr>
      </w:pPr>
    </w:p>
    <w:p w14:paraId="7953C12E" w14:textId="101BE87B" w:rsidR="00324A1B" w:rsidRPr="00BB03D7" w:rsidRDefault="00324A1B" w:rsidP="004A3BA1">
      <w:pPr>
        <w:rPr>
          <w:ins w:id="409" w:author="Qualcomm1" w:date="2021-01-30T09:04:00Z"/>
          <w:b/>
          <w:bCs/>
          <w:u w:val="single"/>
          <w:lang w:eastAsia="ko-KR"/>
        </w:rPr>
      </w:pPr>
      <w:ins w:id="410" w:author="Qualcomm1" w:date="2021-01-30T09:04:00Z">
        <w:r w:rsidRPr="00BB03D7">
          <w:rPr>
            <w:b/>
            <w:bCs/>
            <w:u w:val="single"/>
            <w:lang w:eastAsia="ko-KR"/>
          </w:rPr>
          <w:t>CRs requiring more discussion:</w:t>
        </w:r>
      </w:ins>
    </w:p>
    <w:p w14:paraId="6EB2646E" w14:textId="77777777" w:rsidR="00BB03D7" w:rsidRPr="0032688B" w:rsidRDefault="00BB03D7" w:rsidP="00BB03D7">
      <w:pPr>
        <w:pStyle w:val="NO"/>
        <w:jc w:val="left"/>
        <w:rPr>
          <w:ins w:id="411" w:author="Qualcomm1" w:date="2021-01-31T05:45:00Z"/>
          <w:lang w:eastAsia="zh-CN"/>
        </w:rPr>
      </w:pPr>
      <w:ins w:id="412" w:author="Qualcomm1" w:date="2021-01-31T05:45:00Z">
        <w:r w:rsidRPr="007664B9">
          <w:rPr>
            <w:b/>
            <w:bCs/>
            <w:lang w:eastAsia="zh-CN"/>
          </w:rPr>
          <w:t xml:space="preserve">Proposal </w:t>
        </w:r>
        <w:r>
          <w:rPr>
            <w:b/>
            <w:bCs/>
            <w:lang w:eastAsia="zh-CN"/>
          </w:rPr>
          <w:t>5</w:t>
        </w:r>
        <w:r w:rsidRPr="007664B9">
          <w:rPr>
            <w:b/>
            <w:bCs/>
            <w:lang w:eastAsia="zh-CN"/>
          </w:rPr>
          <w:t>:</w:t>
        </w:r>
        <w:r>
          <w:rPr>
            <w:lang w:eastAsia="zh-CN"/>
          </w:rPr>
          <w:tab/>
          <w:t xml:space="preserve">Discuss </w:t>
        </w:r>
        <w:r w:rsidRPr="006C3FBF">
          <w:rPr>
            <w:lang w:eastAsia="zh-CN"/>
          </w:rPr>
          <w:t>R2-2101816/R2-2101817</w:t>
        </w:r>
        <w:r>
          <w:rPr>
            <w:lang w:eastAsia="zh-CN"/>
          </w:rPr>
          <w:t xml:space="preserve"> (</w:t>
        </w:r>
        <w:r>
          <w:t>"</w:t>
        </w:r>
        <w:r w:rsidRPr="008C2D07">
          <w:t>Correction to E-CID</w:t>
        </w:r>
        <w:r>
          <w:t xml:space="preserve">") further during on-line session to determine a way forward. </w:t>
        </w:r>
      </w:ins>
    </w:p>
    <w:p w14:paraId="6E6D3072" w14:textId="77777777" w:rsidR="00BB03D7" w:rsidRPr="00520CD3" w:rsidRDefault="00BB03D7" w:rsidP="00BB03D7">
      <w:pPr>
        <w:pStyle w:val="NO"/>
        <w:jc w:val="left"/>
        <w:rPr>
          <w:ins w:id="413" w:author="Qualcomm1" w:date="2021-01-31T05:45:00Z"/>
          <w:lang w:val="en-US" w:eastAsia="zh-CN"/>
        </w:rPr>
      </w:pPr>
      <w:ins w:id="414" w:author="Qualcomm1" w:date="2021-01-31T05:45:00Z">
        <w:r w:rsidRPr="007664B9">
          <w:rPr>
            <w:b/>
            <w:bCs/>
            <w:lang w:eastAsia="zh-CN"/>
          </w:rPr>
          <w:t xml:space="preserve">Proposal </w:t>
        </w:r>
        <w:r>
          <w:rPr>
            <w:b/>
            <w:bCs/>
            <w:lang w:val="en-US" w:eastAsia="zh-CN"/>
          </w:rPr>
          <w:t>7</w:t>
        </w:r>
        <w:r w:rsidRPr="007664B9">
          <w:rPr>
            <w:b/>
            <w:bCs/>
            <w:lang w:eastAsia="zh-CN"/>
          </w:rPr>
          <w:t>:</w:t>
        </w:r>
        <w:r>
          <w:rPr>
            <w:lang w:eastAsia="zh-CN"/>
          </w:rPr>
          <w:tab/>
        </w:r>
        <w:r>
          <w:rPr>
            <w:lang w:val="en-US" w:eastAsia="zh-CN"/>
          </w:rPr>
          <w:t xml:space="preserve">Discuss </w:t>
        </w:r>
        <w:r w:rsidRPr="00520CD3">
          <w:rPr>
            <w:lang w:val="en-US" w:eastAsia="zh-CN"/>
          </w:rPr>
          <w:t>R2-2101928/R2-2101929</w:t>
        </w:r>
        <w:r>
          <w:rPr>
            <w:lang w:val="en-US" w:eastAsia="zh-CN"/>
          </w:rPr>
          <w:t xml:space="preserve"> (</w:t>
        </w:r>
        <w:r>
          <w:t>"</w:t>
        </w:r>
        <w:r w:rsidRPr="00520CD3">
          <w:t>Correction to 5G support for NB-IOT positioning</w:t>
        </w:r>
        <w:r>
          <w:rPr>
            <w:lang w:val="en-US"/>
          </w:rPr>
          <w:t xml:space="preserve">") further during on-line session to determine a way forward. </w:t>
        </w:r>
      </w:ins>
    </w:p>
    <w:p w14:paraId="7AA1E42C" w14:textId="2FBB58B5" w:rsidR="00324A1B" w:rsidRDefault="00324A1B" w:rsidP="004A3BA1">
      <w:pPr>
        <w:rPr>
          <w:ins w:id="415" w:author="Qualcomm1" w:date="2021-01-30T09:04:00Z"/>
          <w:lang w:eastAsia="ko-KR"/>
        </w:rPr>
      </w:pPr>
    </w:p>
    <w:p w14:paraId="4146E0CF" w14:textId="5764C125" w:rsidR="00324A1B" w:rsidRPr="00BB03D7" w:rsidRDefault="00324A1B" w:rsidP="004A3BA1">
      <w:pPr>
        <w:rPr>
          <w:ins w:id="416" w:author="Qualcomm1" w:date="2021-01-30T09:04:00Z"/>
          <w:b/>
          <w:bCs/>
          <w:u w:val="single"/>
          <w:lang w:eastAsia="ko-KR"/>
        </w:rPr>
      </w:pPr>
      <w:ins w:id="417" w:author="Qualcomm1" w:date="2021-01-30T09:04:00Z">
        <w:r w:rsidRPr="00BB03D7">
          <w:rPr>
            <w:b/>
            <w:bCs/>
            <w:u w:val="single"/>
            <w:lang w:eastAsia="ko-KR"/>
          </w:rPr>
          <w:t>CRs proposed not to be pursued:</w:t>
        </w:r>
      </w:ins>
    </w:p>
    <w:p w14:paraId="77E7B9E2" w14:textId="77777777" w:rsidR="00BB03D7" w:rsidRPr="00BF6802" w:rsidRDefault="00BB03D7" w:rsidP="00BB03D7">
      <w:pPr>
        <w:pStyle w:val="NO"/>
        <w:jc w:val="left"/>
        <w:rPr>
          <w:ins w:id="418" w:author="Qualcomm1" w:date="2021-01-31T05:44:00Z"/>
          <w:lang w:eastAsia="zh-CN"/>
        </w:rPr>
      </w:pPr>
      <w:ins w:id="419" w:author="Qualcomm1" w:date="2021-01-31T05:44:00Z">
        <w:r w:rsidRPr="007664B9">
          <w:rPr>
            <w:b/>
            <w:bCs/>
            <w:lang w:eastAsia="zh-CN"/>
          </w:rPr>
          <w:t xml:space="preserve">Proposal </w:t>
        </w:r>
        <w:r>
          <w:rPr>
            <w:b/>
            <w:bCs/>
            <w:lang w:val="en-US" w:eastAsia="zh-CN"/>
          </w:rPr>
          <w:t>1</w:t>
        </w:r>
        <w:r w:rsidRPr="007664B9">
          <w:rPr>
            <w:b/>
            <w:bCs/>
            <w:lang w:eastAsia="zh-CN"/>
          </w:rPr>
          <w:t>:</w:t>
        </w:r>
        <w:r>
          <w:rPr>
            <w:lang w:eastAsia="zh-CN"/>
          </w:rPr>
          <w:tab/>
          <w:t xml:space="preserve">The CR in </w:t>
        </w:r>
        <w:r w:rsidRPr="00C35BF8">
          <w:rPr>
            <w:lang w:eastAsia="zh-CN"/>
          </w:rPr>
          <w:t>R2-2100397</w:t>
        </w:r>
        <w:r>
          <w:rPr>
            <w:lang w:eastAsia="zh-CN"/>
          </w:rPr>
          <w:t xml:space="preserve"> </w:t>
        </w:r>
        <w:r>
          <w:rPr>
            <w:lang w:val="en-US" w:eastAsia="zh-CN"/>
          </w:rPr>
          <w:t>(</w:t>
        </w:r>
        <w:r>
          <w:t>"</w:t>
        </w:r>
        <w:r w:rsidRPr="00C35BF8">
          <w:t>Remove the NOTE in architecture figure in TS38.305</w:t>
        </w:r>
        <w:r>
          <w:t>"</w:t>
        </w:r>
        <w:r>
          <w:rPr>
            <w:lang w:val="en-US"/>
          </w:rPr>
          <w:t xml:space="preserve">) </w:t>
        </w:r>
        <w:r>
          <w:rPr>
            <w:lang w:val="en-US" w:eastAsia="zh-CN"/>
          </w:rPr>
          <w:t>is</w:t>
        </w:r>
        <w:r>
          <w:rPr>
            <w:lang w:eastAsia="zh-CN"/>
          </w:rPr>
          <w:t xml:space="preserve"> not </w:t>
        </w:r>
        <w:r w:rsidRPr="007664B9">
          <w:rPr>
            <w:lang w:eastAsia="zh-CN"/>
          </w:rPr>
          <w:t>pursued</w:t>
        </w:r>
        <w:r>
          <w:rPr>
            <w:lang w:eastAsia="zh-CN"/>
          </w:rPr>
          <w:t>.</w:t>
        </w:r>
      </w:ins>
    </w:p>
    <w:p w14:paraId="7A8AA183" w14:textId="77777777" w:rsidR="00BB03D7" w:rsidRPr="00BF6802" w:rsidRDefault="00BB03D7" w:rsidP="00BB03D7">
      <w:pPr>
        <w:pStyle w:val="NO"/>
        <w:jc w:val="left"/>
        <w:rPr>
          <w:ins w:id="420" w:author="Qualcomm1" w:date="2021-01-31T05:44:00Z"/>
          <w:lang w:eastAsia="zh-CN"/>
        </w:rPr>
      </w:pPr>
      <w:ins w:id="421" w:author="Qualcomm1" w:date="2021-01-31T05:44:00Z">
        <w:r w:rsidRPr="007664B9">
          <w:rPr>
            <w:b/>
            <w:bCs/>
            <w:lang w:eastAsia="zh-CN"/>
          </w:rPr>
          <w:t>Proposal 2:</w:t>
        </w:r>
        <w:r>
          <w:rPr>
            <w:lang w:eastAsia="zh-CN"/>
          </w:rPr>
          <w:tab/>
          <w:t xml:space="preserve">The CRs in </w:t>
        </w:r>
        <w:r w:rsidRPr="002C7D5E">
          <w:rPr>
            <w:lang w:eastAsia="zh-CN"/>
          </w:rPr>
          <w:t>R2-2100398/R2-2100399</w:t>
        </w:r>
        <w:r>
          <w:rPr>
            <w:lang w:eastAsia="zh-CN"/>
          </w:rPr>
          <w:t xml:space="preserve"> </w:t>
        </w:r>
        <w:r>
          <w:rPr>
            <w:lang w:val="en-US" w:eastAsia="zh-CN"/>
          </w:rPr>
          <w:t>(</w:t>
        </w:r>
        <w:r>
          <w:t>"C</w:t>
        </w:r>
        <w:r w:rsidRPr="008C2D07">
          <w:t xml:space="preserve">orrections on the indication for the not provided assistance </w:t>
        </w:r>
        <w:r>
          <w:rPr>
            <w:rFonts w:eastAsiaTheme="minorEastAsia"/>
            <w:lang w:eastAsia="zh-CN"/>
          </w:rPr>
          <w:tab/>
        </w:r>
        <w:r w:rsidRPr="008C2D07">
          <w:t>data and location information in TS38.305</w:t>
        </w:r>
        <w:r>
          <w:t>"</w:t>
        </w:r>
        <w:r>
          <w:rPr>
            <w:lang w:val="en-US"/>
          </w:rPr>
          <w:t xml:space="preserve">) </w:t>
        </w:r>
        <w:r>
          <w:rPr>
            <w:lang w:eastAsia="zh-CN"/>
          </w:rPr>
          <w:t xml:space="preserve">are not </w:t>
        </w:r>
        <w:r w:rsidRPr="007664B9">
          <w:rPr>
            <w:lang w:eastAsia="zh-CN"/>
          </w:rPr>
          <w:t>pursued</w:t>
        </w:r>
        <w:r>
          <w:rPr>
            <w:lang w:eastAsia="zh-CN"/>
          </w:rPr>
          <w:t>.</w:t>
        </w:r>
      </w:ins>
    </w:p>
    <w:p w14:paraId="7D563B6B" w14:textId="77777777" w:rsidR="00BB03D7" w:rsidRPr="007C7E90" w:rsidRDefault="00BB03D7" w:rsidP="00BB03D7">
      <w:pPr>
        <w:pStyle w:val="NO"/>
        <w:jc w:val="left"/>
        <w:rPr>
          <w:ins w:id="422" w:author="Qualcomm1" w:date="2021-01-31T05:44:00Z"/>
          <w:lang w:val="en-US" w:eastAsia="zh-CN"/>
        </w:rPr>
      </w:pPr>
      <w:ins w:id="423" w:author="Qualcomm1" w:date="2021-01-31T05:44:00Z">
        <w:r w:rsidRPr="007664B9">
          <w:rPr>
            <w:b/>
            <w:bCs/>
            <w:lang w:eastAsia="zh-CN"/>
          </w:rPr>
          <w:t xml:space="preserve">Proposal </w:t>
        </w:r>
        <w:r>
          <w:rPr>
            <w:b/>
            <w:bCs/>
            <w:lang w:val="en-US" w:eastAsia="zh-CN"/>
          </w:rPr>
          <w:t>3</w:t>
        </w:r>
        <w:r w:rsidRPr="007664B9">
          <w:rPr>
            <w:b/>
            <w:bCs/>
            <w:lang w:eastAsia="zh-CN"/>
          </w:rPr>
          <w:t>:</w:t>
        </w:r>
        <w:r>
          <w:rPr>
            <w:lang w:eastAsia="zh-CN"/>
          </w:rPr>
          <w:tab/>
          <w:t xml:space="preserve">The CRs in </w:t>
        </w:r>
        <w:r w:rsidRPr="005357BB">
          <w:rPr>
            <w:lang w:eastAsia="zh-CN"/>
          </w:rPr>
          <w:t>R2-2100400/R2-2100401</w:t>
        </w:r>
        <w:r>
          <w:rPr>
            <w:lang w:eastAsia="zh-CN"/>
          </w:rPr>
          <w:t xml:space="preserve"> </w:t>
        </w:r>
        <w:r>
          <w:rPr>
            <w:lang w:val="en-US" w:eastAsia="zh-CN"/>
          </w:rPr>
          <w:t>(</w:t>
        </w:r>
        <w:r>
          <w:t>"C</w:t>
        </w:r>
        <w:r w:rsidRPr="008C2D07">
          <w:t>orrections on the descriptions of RequestLocationInformation message in TS38.305</w:t>
        </w:r>
        <w:r>
          <w:t>"</w:t>
        </w:r>
        <w:r>
          <w:rPr>
            <w:lang w:val="en-US"/>
          </w:rPr>
          <w:t xml:space="preserve">) </w:t>
        </w:r>
        <w:r>
          <w:rPr>
            <w:lang w:eastAsia="zh-CN"/>
          </w:rPr>
          <w:t xml:space="preserve">are not </w:t>
        </w:r>
        <w:r w:rsidRPr="007664B9">
          <w:rPr>
            <w:lang w:eastAsia="zh-CN"/>
          </w:rPr>
          <w:t>pursued</w:t>
        </w:r>
        <w:r>
          <w:rPr>
            <w:lang w:eastAsia="zh-CN"/>
          </w:rPr>
          <w:t>.</w:t>
        </w:r>
        <w:r>
          <w:rPr>
            <w:lang w:val="en-US" w:eastAsia="zh-CN"/>
          </w:rPr>
          <w:t xml:space="preserve"> </w:t>
        </w:r>
      </w:ins>
    </w:p>
    <w:p w14:paraId="0FA5668B" w14:textId="70726538" w:rsidR="00BB03D7" w:rsidRPr="00354EB5" w:rsidRDefault="00BB03D7" w:rsidP="00BB03D7">
      <w:pPr>
        <w:pStyle w:val="NO"/>
        <w:jc w:val="left"/>
        <w:rPr>
          <w:ins w:id="424" w:author="Qualcomm1" w:date="2021-01-31T05:45:00Z"/>
          <w:lang w:val="en-US" w:eastAsia="zh-CN"/>
        </w:rPr>
      </w:pPr>
      <w:ins w:id="425" w:author="Qualcomm1" w:date="2021-01-31T05:45:00Z">
        <w:r w:rsidRPr="007664B9">
          <w:rPr>
            <w:b/>
            <w:bCs/>
            <w:lang w:eastAsia="zh-CN"/>
          </w:rPr>
          <w:t xml:space="preserve">Proposal </w:t>
        </w:r>
        <w:r>
          <w:rPr>
            <w:b/>
            <w:bCs/>
            <w:lang w:val="en-US" w:eastAsia="zh-CN"/>
          </w:rPr>
          <w:t>6</w:t>
        </w:r>
        <w:r w:rsidRPr="007664B9">
          <w:rPr>
            <w:b/>
            <w:bCs/>
            <w:lang w:eastAsia="zh-CN"/>
          </w:rPr>
          <w:t>:</w:t>
        </w:r>
        <w:r>
          <w:rPr>
            <w:lang w:eastAsia="zh-CN"/>
          </w:rPr>
          <w:tab/>
          <w:t>The CR</w:t>
        </w:r>
        <w:r>
          <w:rPr>
            <w:lang w:val="en-US" w:eastAsia="zh-CN"/>
          </w:rPr>
          <w:t>s</w:t>
        </w:r>
        <w:r>
          <w:rPr>
            <w:lang w:eastAsia="zh-CN"/>
          </w:rPr>
          <w:t xml:space="preserve"> in </w:t>
        </w:r>
        <w:r w:rsidRPr="004406BA">
          <w:rPr>
            <w:lang w:eastAsia="zh-CN"/>
          </w:rPr>
          <w:t>R2-2101926/R2-2101927</w:t>
        </w:r>
        <w:r>
          <w:rPr>
            <w:lang w:eastAsia="zh-CN"/>
          </w:rPr>
          <w:t xml:space="preserve"> </w:t>
        </w:r>
        <w:r>
          <w:rPr>
            <w:lang w:val="en-US" w:eastAsia="zh-CN"/>
          </w:rPr>
          <w:t>(</w:t>
        </w:r>
        <w:r>
          <w:t>"</w:t>
        </w:r>
        <w:r w:rsidRPr="00354EB5">
          <w:t>Correction on the description for UE capability transfer</w:t>
        </w:r>
        <w:r>
          <w:t>"</w:t>
        </w:r>
        <w:r>
          <w:rPr>
            <w:lang w:val="en-US"/>
          </w:rPr>
          <w:t xml:space="preserve">) </w:t>
        </w:r>
      </w:ins>
      <w:ins w:id="426" w:author="Qualcomm1" w:date="2021-01-31T05:46:00Z">
        <w:r w:rsidR="006E6D35">
          <w:rPr>
            <w:lang w:val="en-US" w:eastAsia="zh-CN"/>
          </w:rPr>
          <w:t>are</w:t>
        </w:r>
      </w:ins>
      <w:ins w:id="427" w:author="Qualcomm1" w:date="2021-01-31T05:45:00Z">
        <w:r>
          <w:rPr>
            <w:lang w:eastAsia="zh-CN"/>
          </w:rPr>
          <w:t xml:space="preserve"> not </w:t>
        </w:r>
        <w:r w:rsidRPr="007664B9">
          <w:rPr>
            <w:lang w:eastAsia="zh-CN"/>
          </w:rPr>
          <w:t>pursued</w:t>
        </w:r>
        <w:r>
          <w:rPr>
            <w:lang w:eastAsia="zh-CN"/>
          </w:rPr>
          <w:t>.</w:t>
        </w:r>
      </w:ins>
    </w:p>
    <w:p w14:paraId="0CA86CBB" w14:textId="77777777" w:rsidR="00BB03D7" w:rsidRDefault="00BB03D7" w:rsidP="00BB03D7">
      <w:pPr>
        <w:pStyle w:val="NO"/>
        <w:jc w:val="left"/>
        <w:rPr>
          <w:ins w:id="428" w:author="Qualcomm1" w:date="2021-01-31T05:45:00Z"/>
          <w:lang w:val="en-US" w:eastAsia="zh-CN"/>
        </w:rPr>
      </w:pPr>
      <w:ins w:id="429" w:author="Qualcomm1" w:date="2021-01-31T05:45:00Z">
        <w:r w:rsidRPr="007664B9">
          <w:rPr>
            <w:b/>
            <w:bCs/>
            <w:lang w:eastAsia="zh-CN"/>
          </w:rPr>
          <w:t xml:space="preserve">Proposal </w:t>
        </w:r>
        <w:r>
          <w:rPr>
            <w:b/>
            <w:bCs/>
            <w:lang w:val="en-US" w:eastAsia="zh-CN"/>
          </w:rPr>
          <w:t>8</w:t>
        </w:r>
        <w:r w:rsidRPr="007664B9">
          <w:rPr>
            <w:b/>
            <w:bCs/>
            <w:lang w:eastAsia="zh-CN"/>
          </w:rPr>
          <w:t>:</w:t>
        </w:r>
        <w:r>
          <w:rPr>
            <w:lang w:eastAsia="zh-CN"/>
          </w:rPr>
          <w:tab/>
        </w:r>
        <w:r w:rsidRPr="00AB3962">
          <w:rPr>
            <w:lang w:val="en-US" w:eastAsia="zh-CN"/>
          </w:rPr>
          <w:t>The CR</w:t>
        </w:r>
        <w:r>
          <w:rPr>
            <w:lang w:val="en-US" w:eastAsia="zh-CN"/>
          </w:rPr>
          <w:t>s</w:t>
        </w:r>
        <w:r w:rsidRPr="00AB3962">
          <w:rPr>
            <w:lang w:val="en-US" w:eastAsia="zh-CN"/>
          </w:rPr>
          <w:t xml:space="preserve"> in R2-2101380/R2-2101381 ("Correction of A-GNSS Assistance Data RTK Observation") </w:t>
        </w:r>
        <w:r>
          <w:rPr>
            <w:lang w:val="en-US" w:eastAsia="zh-CN"/>
          </w:rPr>
          <w:t xml:space="preserve">are </w:t>
        </w:r>
        <w:r w:rsidRPr="00AB3962">
          <w:rPr>
            <w:lang w:val="en-US" w:eastAsia="zh-CN"/>
          </w:rPr>
          <w:t>not pursued.</w:t>
        </w:r>
      </w:ins>
    </w:p>
    <w:p w14:paraId="31B0CDB6" w14:textId="77777777" w:rsidR="00324A1B" w:rsidRPr="004A3BA1" w:rsidRDefault="00324A1B" w:rsidP="004A3BA1">
      <w:pPr>
        <w:rPr>
          <w:lang w:eastAsia="ko-KR"/>
        </w:rPr>
      </w:pPr>
    </w:p>
    <w:sectPr w:rsidR="00324A1B" w:rsidRPr="004A3BA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0F1E3" w14:textId="77777777" w:rsidR="00023538" w:rsidRDefault="00023538">
      <w:pPr>
        <w:spacing w:after="0" w:line="240" w:lineRule="auto"/>
      </w:pPr>
      <w:r>
        <w:separator/>
      </w:r>
    </w:p>
  </w:endnote>
  <w:endnote w:type="continuationSeparator" w:id="0">
    <w:p w14:paraId="1072FB65" w14:textId="77777777" w:rsidR="00023538" w:rsidRDefault="00023538">
      <w:pPr>
        <w:spacing w:after="0" w:line="240" w:lineRule="auto"/>
      </w:pPr>
      <w:r>
        <w:continuationSeparator/>
      </w:r>
    </w:p>
  </w:endnote>
  <w:endnote w:type="continuationNotice" w:id="1">
    <w:p w14:paraId="27FA5AC3" w14:textId="77777777" w:rsidR="00023538" w:rsidRDefault="00023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197867F7" w14:textId="0A5410A7" w:rsidR="00445709" w:rsidRDefault="00445709">
        <w:pPr>
          <w:pStyle w:val="Footer"/>
        </w:pPr>
        <w:r>
          <w:fldChar w:fldCharType="begin"/>
        </w:r>
        <w:r>
          <w:instrText xml:space="preserve"> PAGE   \* MERGEFORMAT </w:instrText>
        </w:r>
        <w:r>
          <w:fldChar w:fldCharType="separate"/>
        </w:r>
        <w:r w:rsidR="00631ECA">
          <w:rPr>
            <w:noProof/>
          </w:rPr>
          <w:t>19</w:t>
        </w:r>
        <w:r>
          <w:fldChar w:fldCharType="end"/>
        </w:r>
      </w:p>
    </w:sdtContent>
  </w:sdt>
  <w:p w14:paraId="3B3923DB" w14:textId="77777777" w:rsidR="00445709" w:rsidRDefault="00445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87CDB" w14:textId="77777777" w:rsidR="00023538" w:rsidRDefault="00023538">
      <w:pPr>
        <w:spacing w:after="0" w:line="240" w:lineRule="auto"/>
      </w:pPr>
      <w:r>
        <w:separator/>
      </w:r>
    </w:p>
  </w:footnote>
  <w:footnote w:type="continuationSeparator" w:id="0">
    <w:p w14:paraId="44B3CCAC" w14:textId="77777777" w:rsidR="00023538" w:rsidRDefault="00023538">
      <w:pPr>
        <w:spacing w:after="0" w:line="240" w:lineRule="auto"/>
      </w:pPr>
      <w:r>
        <w:continuationSeparator/>
      </w:r>
    </w:p>
  </w:footnote>
  <w:footnote w:type="continuationNotice" w:id="1">
    <w:p w14:paraId="195A6ECA" w14:textId="77777777" w:rsidR="00023538" w:rsidRDefault="000235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D252CFE"/>
    <w:multiLevelType w:val="hybridMultilevel"/>
    <w:tmpl w:val="ADCE6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5315D9"/>
    <w:multiLevelType w:val="hybridMultilevel"/>
    <w:tmpl w:val="BC744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71568CA"/>
    <w:multiLevelType w:val="hybridMultilevel"/>
    <w:tmpl w:val="C608D4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6"/>
  </w:num>
  <w:num w:numId="2">
    <w:abstractNumId w:val="7"/>
  </w:num>
  <w:num w:numId="3">
    <w:abstractNumId w:val="0"/>
  </w:num>
  <w:num w:numId="4">
    <w:abstractNumId w:val="3"/>
  </w:num>
  <w:num w:numId="5">
    <w:abstractNumId w:val="10"/>
  </w:num>
  <w:num w:numId="6">
    <w:abstractNumId w:val="9"/>
  </w:num>
  <w:num w:numId="7">
    <w:abstractNumId w:val="2"/>
  </w:num>
  <w:num w:numId="8">
    <w:abstractNumId w:val="4"/>
  </w:num>
  <w:num w:numId="9">
    <w:abstractNumId w:val="6"/>
  </w:num>
  <w:num w:numId="10">
    <w:abstractNumId w:val="1"/>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qgUALVNjM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9A2"/>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C7D"/>
    <w:rsid w:val="00006D13"/>
    <w:rsid w:val="00006F47"/>
    <w:rsid w:val="00007124"/>
    <w:rsid w:val="00007136"/>
    <w:rsid w:val="000073A7"/>
    <w:rsid w:val="0000797D"/>
    <w:rsid w:val="0001033E"/>
    <w:rsid w:val="00010818"/>
    <w:rsid w:val="00010B0B"/>
    <w:rsid w:val="00011067"/>
    <w:rsid w:val="000110BE"/>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538"/>
    <w:rsid w:val="00023633"/>
    <w:rsid w:val="00023BBE"/>
    <w:rsid w:val="00023FF7"/>
    <w:rsid w:val="000243EB"/>
    <w:rsid w:val="0002457B"/>
    <w:rsid w:val="000247B9"/>
    <w:rsid w:val="000248BA"/>
    <w:rsid w:val="000249A1"/>
    <w:rsid w:val="00024B95"/>
    <w:rsid w:val="00024EA7"/>
    <w:rsid w:val="00025729"/>
    <w:rsid w:val="000259F3"/>
    <w:rsid w:val="00025ABC"/>
    <w:rsid w:val="00025C30"/>
    <w:rsid w:val="00025D27"/>
    <w:rsid w:val="000261C4"/>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52C"/>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1E06"/>
    <w:rsid w:val="000720BE"/>
    <w:rsid w:val="000722AD"/>
    <w:rsid w:val="00072A67"/>
    <w:rsid w:val="00073088"/>
    <w:rsid w:val="000735AE"/>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7A8"/>
    <w:rsid w:val="0007683B"/>
    <w:rsid w:val="000768C2"/>
    <w:rsid w:val="00076A45"/>
    <w:rsid w:val="00076AB2"/>
    <w:rsid w:val="000770F7"/>
    <w:rsid w:val="00077275"/>
    <w:rsid w:val="00077332"/>
    <w:rsid w:val="0007766A"/>
    <w:rsid w:val="00077734"/>
    <w:rsid w:val="000777AB"/>
    <w:rsid w:val="00077860"/>
    <w:rsid w:val="00077A6D"/>
    <w:rsid w:val="00077B0D"/>
    <w:rsid w:val="00077C10"/>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0E"/>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885"/>
    <w:rsid w:val="000A0992"/>
    <w:rsid w:val="000A0A11"/>
    <w:rsid w:val="000A0A53"/>
    <w:rsid w:val="000A0A9C"/>
    <w:rsid w:val="000A0AE4"/>
    <w:rsid w:val="000A142C"/>
    <w:rsid w:val="000A14C8"/>
    <w:rsid w:val="000A16CD"/>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4"/>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630"/>
    <w:rsid w:val="000D3A6E"/>
    <w:rsid w:val="000D3B1A"/>
    <w:rsid w:val="000D3B75"/>
    <w:rsid w:val="000D3C8E"/>
    <w:rsid w:val="000D3CCF"/>
    <w:rsid w:val="000D4001"/>
    <w:rsid w:val="000D4148"/>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6FE4"/>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500"/>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55F"/>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04D"/>
    <w:rsid w:val="00124405"/>
    <w:rsid w:val="00124A09"/>
    <w:rsid w:val="00124A8F"/>
    <w:rsid w:val="00124B26"/>
    <w:rsid w:val="00124CB2"/>
    <w:rsid w:val="00124F20"/>
    <w:rsid w:val="001252EE"/>
    <w:rsid w:val="001257D8"/>
    <w:rsid w:val="00125AA7"/>
    <w:rsid w:val="00125AF4"/>
    <w:rsid w:val="00125CD3"/>
    <w:rsid w:val="00125D22"/>
    <w:rsid w:val="00126EA7"/>
    <w:rsid w:val="00126FC5"/>
    <w:rsid w:val="001272BC"/>
    <w:rsid w:val="00127358"/>
    <w:rsid w:val="00127CB6"/>
    <w:rsid w:val="00127F94"/>
    <w:rsid w:val="001300EE"/>
    <w:rsid w:val="0013026B"/>
    <w:rsid w:val="001304D7"/>
    <w:rsid w:val="00130664"/>
    <w:rsid w:val="00130DCF"/>
    <w:rsid w:val="00130F45"/>
    <w:rsid w:val="00130FF8"/>
    <w:rsid w:val="001310AC"/>
    <w:rsid w:val="0013137F"/>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BC"/>
    <w:rsid w:val="001344D4"/>
    <w:rsid w:val="00134668"/>
    <w:rsid w:val="001346CD"/>
    <w:rsid w:val="0013474B"/>
    <w:rsid w:val="0013500A"/>
    <w:rsid w:val="001352AD"/>
    <w:rsid w:val="001356E9"/>
    <w:rsid w:val="00135F90"/>
    <w:rsid w:val="0013621C"/>
    <w:rsid w:val="00136461"/>
    <w:rsid w:val="001366C9"/>
    <w:rsid w:val="0013696E"/>
    <w:rsid w:val="001369F1"/>
    <w:rsid w:val="001369F3"/>
    <w:rsid w:val="00136B8E"/>
    <w:rsid w:val="00136FD4"/>
    <w:rsid w:val="00137168"/>
    <w:rsid w:val="001371D5"/>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78F"/>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4A26"/>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87E94"/>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0F7"/>
    <w:rsid w:val="00195365"/>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189"/>
    <w:rsid w:val="001E2293"/>
    <w:rsid w:val="001E2410"/>
    <w:rsid w:val="001E283E"/>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EDF"/>
    <w:rsid w:val="001F1F22"/>
    <w:rsid w:val="001F1F91"/>
    <w:rsid w:val="001F2380"/>
    <w:rsid w:val="001F240B"/>
    <w:rsid w:val="001F2563"/>
    <w:rsid w:val="001F2AE0"/>
    <w:rsid w:val="001F2BDB"/>
    <w:rsid w:val="001F2C4D"/>
    <w:rsid w:val="001F2D22"/>
    <w:rsid w:val="001F30FF"/>
    <w:rsid w:val="001F332F"/>
    <w:rsid w:val="001F3413"/>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551"/>
    <w:rsid w:val="002026C6"/>
    <w:rsid w:val="002027DA"/>
    <w:rsid w:val="002028EA"/>
    <w:rsid w:val="00202AB0"/>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94B"/>
    <w:rsid w:val="00216D49"/>
    <w:rsid w:val="00216E29"/>
    <w:rsid w:val="00217E45"/>
    <w:rsid w:val="00217F2E"/>
    <w:rsid w:val="00217FC0"/>
    <w:rsid w:val="0022036C"/>
    <w:rsid w:val="00220770"/>
    <w:rsid w:val="00220785"/>
    <w:rsid w:val="00220851"/>
    <w:rsid w:val="00220D64"/>
    <w:rsid w:val="00220E61"/>
    <w:rsid w:val="00221301"/>
    <w:rsid w:val="00221A81"/>
    <w:rsid w:val="00221B70"/>
    <w:rsid w:val="00221C8C"/>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094"/>
    <w:rsid w:val="00225111"/>
    <w:rsid w:val="00225170"/>
    <w:rsid w:val="0022535B"/>
    <w:rsid w:val="0022537F"/>
    <w:rsid w:val="00225397"/>
    <w:rsid w:val="002254D3"/>
    <w:rsid w:val="00225DA2"/>
    <w:rsid w:val="00225FB4"/>
    <w:rsid w:val="00226374"/>
    <w:rsid w:val="002266B7"/>
    <w:rsid w:val="00226801"/>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D81"/>
    <w:rsid w:val="00237F25"/>
    <w:rsid w:val="00237F81"/>
    <w:rsid w:val="00240015"/>
    <w:rsid w:val="0024021D"/>
    <w:rsid w:val="00240698"/>
    <w:rsid w:val="00240905"/>
    <w:rsid w:val="00240B40"/>
    <w:rsid w:val="00240C40"/>
    <w:rsid w:val="002411F8"/>
    <w:rsid w:val="00241516"/>
    <w:rsid w:val="00241566"/>
    <w:rsid w:val="0024183B"/>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BBB"/>
    <w:rsid w:val="00245C21"/>
    <w:rsid w:val="00245DA8"/>
    <w:rsid w:val="00245DDC"/>
    <w:rsid w:val="0024606E"/>
    <w:rsid w:val="00246120"/>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20"/>
    <w:rsid w:val="002533BC"/>
    <w:rsid w:val="002534E6"/>
    <w:rsid w:val="00253884"/>
    <w:rsid w:val="0025391D"/>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748"/>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A0"/>
    <w:rsid w:val="002656D1"/>
    <w:rsid w:val="002657F5"/>
    <w:rsid w:val="00265AA5"/>
    <w:rsid w:val="00265ED4"/>
    <w:rsid w:val="00265F1F"/>
    <w:rsid w:val="00266054"/>
    <w:rsid w:val="002663A9"/>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150"/>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BB5"/>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573"/>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62C"/>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6E09"/>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0B"/>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D21"/>
    <w:rsid w:val="002C4F7A"/>
    <w:rsid w:val="002C503B"/>
    <w:rsid w:val="002C5138"/>
    <w:rsid w:val="002C543A"/>
    <w:rsid w:val="002C5713"/>
    <w:rsid w:val="002C5A41"/>
    <w:rsid w:val="002C5BE6"/>
    <w:rsid w:val="002C5D34"/>
    <w:rsid w:val="002C5EE3"/>
    <w:rsid w:val="002C64FB"/>
    <w:rsid w:val="002C679E"/>
    <w:rsid w:val="002C724A"/>
    <w:rsid w:val="002C72E7"/>
    <w:rsid w:val="002C7457"/>
    <w:rsid w:val="002C7527"/>
    <w:rsid w:val="002C7842"/>
    <w:rsid w:val="002C78A0"/>
    <w:rsid w:val="002C7D5E"/>
    <w:rsid w:val="002C7F72"/>
    <w:rsid w:val="002D0488"/>
    <w:rsid w:val="002D058B"/>
    <w:rsid w:val="002D083D"/>
    <w:rsid w:val="002D084E"/>
    <w:rsid w:val="002D0986"/>
    <w:rsid w:val="002D09EA"/>
    <w:rsid w:val="002D0F9A"/>
    <w:rsid w:val="002D13ED"/>
    <w:rsid w:val="002D1AC0"/>
    <w:rsid w:val="002D1F35"/>
    <w:rsid w:val="002D24C5"/>
    <w:rsid w:val="002D2913"/>
    <w:rsid w:val="002D2D96"/>
    <w:rsid w:val="002D2E20"/>
    <w:rsid w:val="002D32DF"/>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89A"/>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A52"/>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8E8"/>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934"/>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1B"/>
    <w:rsid w:val="00324AAC"/>
    <w:rsid w:val="00324B88"/>
    <w:rsid w:val="00324BDF"/>
    <w:rsid w:val="00324E83"/>
    <w:rsid w:val="0032524F"/>
    <w:rsid w:val="003252D0"/>
    <w:rsid w:val="003253F8"/>
    <w:rsid w:val="00325677"/>
    <w:rsid w:val="00326641"/>
    <w:rsid w:val="003266EB"/>
    <w:rsid w:val="0032688B"/>
    <w:rsid w:val="00326CDE"/>
    <w:rsid w:val="00326E79"/>
    <w:rsid w:val="003272DC"/>
    <w:rsid w:val="0032741F"/>
    <w:rsid w:val="003276DE"/>
    <w:rsid w:val="00327ABD"/>
    <w:rsid w:val="00327FF1"/>
    <w:rsid w:val="0033014D"/>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5"/>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B07"/>
    <w:rsid w:val="00352F01"/>
    <w:rsid w:val="00352F38"/>
    <w:rsid w:val="0035366B"/>
    <w:rsid w:val="0035393F"/>
    <w:rsid w:val="00353B75"/>
    <w:rsid w:val="00353D68"/>
    <w:rsid w:val="0035405F"/>
    <w:rsid w:val="0035462E"/>
    <w:rsid w:val="0035465B"/>
    <w:rsid w:val="00354EB5"/>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84A"/>
    <w:rsid w:val="0036297D"/>
    <w:rsid w:val="00362B42"/>
    <w:rsid w:val="00362B5D"/>
    <w:rsid w:val="00363195"/>
    <w:rsid w:val="00363351"/>
    <w:rsid w:val="003635B5"/>
    <w:rsid w:val="003636B4"/>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12B"/>
    <w:rsid w:val="00375371"/>
    <w:rsid w:val="003753D0"/>
    <w:rsid w:val="00375403"/>
    <w:rsid w:val="003756B2"/>
    <w:rsid w:val="00375A96"/>
    <w:rsid w:val="00375D58"/>
    <w:rsid w:val="0037623C"/>
    <w:rsid w:val="0037669A"/>
    <w:rsid w:val="00376E02"/>
    <w:rsid w:val="00376E04"/>
    <w:rsid w:val="00376E4E"/>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C9F"/>
    <w:rsid w:val="00382D04"/>
    <w:rsid w:val="00382DF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9A2"/>
    <w:rsid w:val="00387ADA"/>
    <w:rsid w:val="0039015E"/>
    <w:rsid w:val="003902B6"/>
    <w:rsid w:val="00390482"/>
    <w:rsid w:val="00390493"/>
    <w:rsid w:val="00390E90"/>
    <w:rsid w:val="003913BC"/>
    <w:rsid w:val="003913C6"/>
    <w:rsid w:val="00391598"/>
    <w:rsid w:val="003917E4"/>
    <w:rsid w:val="00391B18"/>
    <w:rsid w:val="00391D09"/>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89D"/>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7B9"/>
    <w:rsid w:val="00396AD6"/>
    <w:rsid w:val="00397001"/>
    <w:rsid w:val="003971FF"/>
    <w:rsid w:val="0039775A"/>
    <w:rsid w:val="00397946"/>
    <w:rsid w:val="00397A37"/>
    <w:rsid w:val="00397A44"/>
    <w:rsid w:val="00397BCE"/>
    <w:rsid w:val="003A040D"/>
    <w:rsid w:val="003A056F"/>
    <w:rsid w:val="003A0601"/>
    <w:rsid w:val="003A081D"/>
    <w:rsid w:val="003A0CEA"/>
    <w:rsid w:val="003A0D98"/>
    <w:rsid w:val="003A102A"/>
    <w:rsid w:val="003A106C"/>
    <w:rsid w:val="003A1091"/>
    <w:rsid w:val="003A121C"/>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624"/>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153"/>
    <w:rsid w:val="003C441D"/>
    <w:rsid w:val="003C45CF"/>
    <w:rsid w:val="003C4A86"/>
    <w:rsid w:val="003C4F58"/>
    <w:rsid w:val="003C5168"/>
    <w:rsid w:val="003C525A"/>
    <w:rsid w:val="003C5410"/>
    <w:rsid w:val="003C59DD"/>
    <w:rsid w:val="003C5A5A"/>
    <w:rsid w:val="003C5FCD"/>
    <w:rsid w:val="003C6318"/>
    <w:rsid w:val="003C642B"/>
    <w:rsid w:val="003C6C4B"/>
    <w:rsid w:val="003C6E3A"/>
    <w:rsid w:val="003C6E49"/>
    <w:rsid w:val="003C707A"/>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BBC"/>
    <w:rsid w:val="003E3C05"/>
    <w:rsid w:val="003E3D0F"/>
    <w:rsid w:val="003E3D85"/>
    <w:rsid w:val="003E3F55"/>
    <w:rsid w:val="003E4132"/>
    <w:rsid w:val="003E43BE"/>
    <w:rsid w:val="003E469F"/>
    <w:rsid w:val="003E46DA"/>
    <w:rsid w:val="003E4749"/>
    <w:rsid w:val="003E4781"/>
    <w:rsid w:val="003E480B"/>
    <w:rsid w:val="003E4EC7"/>
    <w:rsid w:val="003E50BD"/>
    <w:rsid w:val="003E521B"/>
    <w:rsid w:val="003E532D"/>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285"/>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663"/>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0E3"/>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280"/>
    <w:rsid w:val="00415441"/>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0F4"/>
    <w:rsid w:val="0042418E"/>
    <w:rsid w:val="004243A3"/>
    <w:rsid w:val="004248FA"/>
    <w:rsid w:val="00424AEE"/>
    <w:rsid w:val="00424B93"/>
    <w:rsid w:val="00424E52"/>
    <w:rsid w:val="004253CE"/>
    <w:rsid w:val="00425CB8"/>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6BA"/>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709"/>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552"/>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6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A4"/>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064"/>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6C5"/>
    <w:rsid w:val="004A0B09"/>
    <w:rsid w:val="004A0BE1"/>
    <w:rsid w:val="004A0D35"/>
    <w:rsid w:val="004A0D66"/>
    <w:rsid w:val="004A0E65"/>
    <w:rsid w:val="004A0F32"/>
    <w:rsid w:val="004A10DC"/>
    <w:rsid w:val="004A1423"/>
    <w:rsid w:val="004A14C3"/>
    <w:rsid w:val="004A183E"/>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87B"/>
    <w:rsid w:val="004B0909"/>
    <w:rsid w:val="004B0DC7"/>
    <w:rsid w:val="004B0F2D"/>
    <w:rsid w:val="004B0FF1"/>
    <w:rsid w:val="004B164C"/>
    <w:rsid w:val="004B1A56"/>
    <w:rsid w:val="004B1EE3"/>
    <w:rsid w:val="004B2094"/>
    <w:rsid w:val="004B224E"/>
    <w:rsid w:val="004B25AE"/>
    <w:rsid w:val="004B26AE"/>
    <w:rsid w:val="004B2BDA"/>
    <w:rsid w:val="004B319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75"/>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EF8"/>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8CD"/>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A4"/>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85B"/>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83"/>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96"/>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9D3"/>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CD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BC"/>
    <w:rsid w:val="005345D3"/>
    <w:rsid w:val="00534A42"/>
    <w:rsid w:val="00534C5E"/>
    <w:rsid w:val="00534CDB"/>
    <w:rsid w:val="00534D17"/>
    <w:rsid w:val="00534F18"/>
    <w:rsid w:val="00535397"/>
    <w:rsid w:val="0053549F"/>
    <w:rsid w:val="005355A9"/>
    <w:rsid w:val="005357BB"/>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67D"/>
    <w:rsid w:val="0054276C"/>
    <w:rsid w:val="00542B2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30D"/>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05"/>
    <w:rsid w:val="0056754D"/>
    <w:rsid w:val="00567C2F"/>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D76"/>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2A21"/>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2D6"/>
    <w:rsid w:val="0059062D"/>
    <w:rsid w:val="00590716"/>
    <w:rsid w:val="00590BC1"/>
    <w:rsid w:val="00590EA8"/>
    <w:rsid w:val="00591186"/>
    <w:rsid w:val="00591792"/>
    <w:rsid w:val="00591953"/>
    <w:rsid w:val="00591ACC"/>
    <w:rsid w:val="00591AF6"/>
    <w:rsid w:val="00591D8E"/>
    <w:rsid w:val="00591E3A"/>
    <w:rsid w:val="0059222A"/>
    <w:rsid w:val="00592286"/>
    <w:rsid w:val="0059236D"/>
    <w:rsid w:val="00592C6D"/>
    <w:rsid w:val="00592D74"/>
    <w:rsid w:val="00592F99"/>
    <w:rsid w:val="00593209"/>
    <w:rsid w:val="005938C7"/>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59E"/>
    <w:rsid w:val="005A065F"/>
    <w:rsid w:val="005A0D42"/>
    <w:rsid w:val="005A0D75"/>
    <w:rsid w:val="005A109A"/>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8ED"/>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6F2"/>
    <w:rsid w:val="005D6852"/>
    <w:rsid w:val="005D6A9C"/>
    <w:rsid w:val="005D6BB2"/>
    <w:rsid w:val="005D6D7D"/>
    <w:rsid w:val="005D7185"/>
    <w:rsid w:val="005D7597"/>
    <w:rsid w:val="005D768A"/>
    <w:rsid w:val="005D76E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2F3D"/>
    <w:rsid w:val="005E310A"/>
    <w:rsid w:val="005E3131"/>
    <w:rsid w:val="005E3CCB"/>
    <w:rsid w:val="005E3E1A"/>
    <w:rsid w:val="005E40DE"/>
    <w:rsid w:val="005E44E4"/>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795"/>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36F"/>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65F"/>
    <w:rsid w:val="0060786F"/>
    <w:rsid w:val="00607BC6"/>
    <w:rsid w:val="00607F7E"/>
    <w:rsid w:val="00610141"/>
    <w:rsid w:val="006102E1"/>
    <w:rsid w:val="0061094F"/>
    <w:rsid w:val="00611262"/>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38"/>
    <w:rsid w:val="00615280"/>
    <w:rsid w:val="00615464"/>
    <w:rsid w:val="006156A2"/>
    <w:rsid w:val="0061577E"/>
    <w:rsid w:val="006159E7"/>
    <w:rsid w:val="00615C35"/>
    <w:rsid w:val="00616008"/>
    <w:rsid w:val="006163A9"/>
    <w:rsid w:val="00616C05"/>
    <w:rsid w:val="00616C2D"/>
    <w:rsid w:val="00616C43"/>
    <w:rsid w:val="00616D1C"/>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C87"/>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1ECA"/>
    <w:rsid w:val="006324AE"/>
    <w:rsid w:val="00632529"/>
    <w:rsid w:val="006326E3"/>
    <w:rsid w:val="00632CE6"/>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208"/>
    <w:rsid w:val="006374DD"/>
    <w:rsid w:val="00637502"/>
    <w:rsid w:val="006375AC"/>
    <w:rsid w:val="0063762A"/>
    <w:rsid w:val="0063797D"/>
    <w:rsid w:val="006379FE"/>
    <w:rsid w:val="00637AED"/>
    <w:rsid w:val="00637DAA"/>
    <w:rsid w:val="0064011B"/>
    <w:rsid w:val="006408EA"/>
    <w:rsid w:val="00640A6A"/>
    <w:rsid w:val="00640AEE"/>
    <w:rsid w:val="006413ED"/>
    <w:rsid w:val="00641557"/>
    <w:rsid w:val="00641ACB"/>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3FB"/>
    <w:rsid w:val="0065050C"/>
    <w:rsid w:val="00650C2C"/>
    <w:rsid w:val="0065105E"/>
    <w:rsid w:val="00651329"/>
    <w:rsid w:val="0065149C"/>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1811"/>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59B"/>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EEA"/>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27B"/>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9A5"/>
    <w:rsid w:val="00690CA4"/>
    <w:rsid w:val="00690E17"/>
    <w:rsid w:val="00691699"/>
    <w:rsid w:val="00691705"/>
    <w:rsid w:val="0069177D"/>
    <w:rsid w:val="006919BA"/>
    <w:rsid w:val="00691BBA"/>
    <w:rsid w:val="00691C4E"/>
    <w:rsid w:val="0069212A"/>
    <w:rsid w:val="00692422"/>
    <w:rsid w:val="0069271A"/>
    <w:rsid w:val="00692B07"/>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9DD"/>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1FFE"/>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3FBF"/>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1A"/>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203"/>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D35"/>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C4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3C4"/>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2EE2"/>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317"/>
    <w:rsid w:val="007169D8"/>
    <w:rsid w:val="00716AA3"/>
    <w:rsid w:val="00716EDE"/>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5F1"/>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0FD4"/>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BCB"/>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1CE2"/>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5B3"/>
    <w:rsid w:val="00765AAC"/>
    <w:rsid w:val="00765AB8"/>
    <w:rsid w:val="00765C9D"/>
    <w:rsid w:val="00765D5E"/>
    <w:rsid w:val="007661D7"/>
    <w:rsid w:val="007663B2"/>
    <w:rsid w:val="0076645B"/>
    <w:rsid w:val="007664B9"/>
    <w:rsid w:val="007664CF"/>
    <w:rsid w:val="0076663C"/>
    <w:rsid w:val="00766888"/>
    <w:rsid w:val="0076698B"/>
    <w:rsid w:val="00766BD2"/>
    <w:rsid w:val="007677E2"/>
    <w:rsid w:val="00767AC3"/>
    <w:rsid w:val="00767C1C"/>
    <w:rsid w:val="00767C33"/>
    <w:rsid w:val="007702A9"/>
    <w:rsid w:val="00770818"/>
    <w:rsid w:val="00770C33"/>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4A1"/>
    <w:rsid w:val="00781C30"/>
    <w:rsid w:val="00782066"/>
    <w:rsid w:val="007821DD"/>
    <w:rsid w:val="0078238F"/>
    <w:rsid w:val="0078281D"/>
    <w:rsid w:val="00782ADA"/>
    <w:rsid w:val="00782B45"/>
    <w:rsid w:val="00782B90"/>
    <w:rsid w:val="00782E93"/>
    <w:rsid w:val="007835AC"/>
    <w:rsid w:val="007836E3"/>
    <w:rsid w:val="00783B81"/>
    <w:rsid w:val="0078411C"/>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49AD"/>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70"/>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4B58"/>
    <w:rsid w:val="007B50E5"/>
    <w:rsid w:val="007B512A"/>
    <w:rsid w:val="007B51E5"/>
    <w:rsid w:val="007B543E"/>
    <w:rsid w:val="007B5560"/>
    <w:rsid w:val="007B57DA"/>
    <w:rsid w:val="007B58A8"/>
    <w:rsid w:val="007B5B42"/>
    <w:rsid w:val="007B5CC6"/>
    <w:rsid w:val="007B5E5B"/>
    <w:rsid w:val="007B5F88"/>
    <w:rsid w:val="007B6C8B"/>
    <w:rsid w:val="007B6E3C"/>
    <w:rsid w:val="007B72A9"/>
    <w:rsid w:val="007B75A6"/>
    <w:rsid w:val="007B77CA"/>
    <w:rsid w:val="007B7805"/>
    <w:rsid w:val="007B79C0"/>
    <w:rsid w:val="007B7E5E"/>
    <w:rsid w:val="007B7F77"/>
    <w:rsid w:val="007C0271"/>
    <w:rsid w:val="007C036F"/>
    <w:rsid w:val="007C04BD"/>
    <w:rsid w:val="007C0C3B"/>
    <w:rsid w:val="007C0CB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C7E90"/>
    <w:rsid w:val="007D0637"/>
    <w:rsid w:val="007D0740"/>
    <w:rsid w:val="007D08F2"/>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101"/>
    <w:rsid w:val="007D459B"/>
    <w:rsid w:val="007D4862"/>
    <w:rsid w:val="007D4872"/>
    <w:rsid w:val="007D4CA5"/>
    <w:rsid w:val="007D4EE2"/>
    <w:rsid w:val="007D4F60"/>
    <w:rsid w:val="007D4FC4"/>
    <w:rsid w:val="007D5260"/>
    <w:rsid w:val="007D5278"/>
    <w:rsid w:val="007D5543"/>
    <w:rsid w:val="007D559E"/>
    <w:rsid w:val="007D5C8B"/>
    <w:rsid w:val="007D616C"/>
    <w:rsid w:val="007D687E"/>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99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1D9"/>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789"/>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0F"/>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33C"/>
    <w:rsid w:val="00853434"/>
    <w:rsid w:val="008538DB"/>
    <w:rsid w:val="00853E6B"/>
    <w:rsid w:val="008541E5"/>
    <w:rsid w:val="00854897"/>
    <w:rsid w:val="0085489C"/>
    <w:rsid w:val="0085496C"/>
    <w:rsid w:val="00854A7D"/>
    <w:rsid w:val="00854D73"/>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5C2"/>
    <w:rsid w:val="00867668"/>
    <w:rsid w:val="00867995"/>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9F1"/>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5F50"/>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6ECA"/>
    <w:rsid w:val="008B7342"/>
    <w:rsid w:val="008B74A8"/>
    <w:rsid w:val="008B7A15"/>
    <w:rsid w:val="008B7E9E"/>
    <w:rsid w:val="008B7EED"/>
    <w:rsid w:val="008B7F4F"/>
    <w:rsid w:val="008C054A"/>
    <w:rsid w:val="008C0B76"/>
    <w:rsid w:val="008C0C55"/>
    <w:rsid w:val="008C1108"/>
    <w:rsid w:val="008C131B"/>
    <w:rsid w:val="008C16E0"/>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D9F"/>
    <w:rsid w:val="008E6EE5"/>
    <w:rsid w:val="008E6EEA"/>
    <w:rsid w:val="008E6F15"/>
    <w:rsid w:val="008E72A8"/>
    <w:rsid w:val="008E742F"/>
    <w:rsid w:val="008E75C7"/>
    <w:rsid w:val="008E7990"/>
    <w:rsid w:val="008E7BFD"/>
    <w:rsid w:val="008F0008"/>
    <w:rsid w:val="008F01B7"/>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27D"/>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B2E"/>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062"/>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0CB0"/>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1E9"/>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2F5"/>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4391"/>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3EB8"/>
    <w:rsid w:val="00964134"/>
    <w:rsid w:val="0096447B"/>
    <w:rsid w:val="009644A7"/>
    <w:rsid w:val="009644E0"/>
    <w:rsid w:val="0096467A"/>
    <w:rsid w:val="00964706"/>
    <w:rsid w:val="0096472B"/>
    <w:rsid w:val="0096486C"/>
    <w:rsid w:val="00965168"/>
    <w:rsid w:val="00965379"/>
    <w:rsid w:val="009654CF"/>
    <w:rsid w:val="00965525"/>
    <w:rsid w:val="0096590F"/>
    <w:rsid w:val="00965C57"/>
    <w:rsid w:val="009664FC"/>
    <w:rsid w:val="0096657B"/>
    <w:rsid w:val="00966E7E"/>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2F3"/>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C49"/>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98E"/>
    <w:rsid w:val="009A3B26"/>
    <w:rsid w:val="009A3B8E"/>
    <w:rsid w:val="009A3BEC"/>
    <w:rsid w:val="009A3CD9"/>
    <w:rsid w:val="009A3E87"/>
    <w:rsid w:val="009A3F1C"/>
    <w:rsid w:val="009A3F6D"/>
    <w:rsid w:val="009A3FC7"/>
    <w:rsid w:val="009A42BB"/>
    <w:rsid w:val="009A46EA"/>
    <w:rsid w:val="009A4700"/>
    <w:rsid w:val="009A49A9"/>
    <w:rsid w:val="009A4E69"/>
    <w:rsid w:val="009A50E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398"/>
    <w:rsid w:val="009C2631"/>
    <w:rsid w:val="009C2B05"/>
    <w:rsid w:val="009C37E1"/>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689"/>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CEB"/>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ABF"/>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97"/>
    <w:rsid w:val="009F0645"/>
    <w:rsid w:val="009F0900"/>
    <w:rsid w:val="009F0C83"/>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5FC3"/>
    <w:rsid w:val="00A16F20"/>
    <w:rsid w:val="00A17916"/>
    <w:rsid w:val="00A17B80"/>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6ED"/>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CBB"/>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AED"/>
    <w:rsid w:val="00A45BBC"/>
    <w:rsid w:val="00A45D8C"/>
    <w:rsid w:val="00A45DFA"/>
    <w:rsid w:val="00A461BA"/>
    <w:rsid w:val="00A4629D"/>
    <w:rsid w:val="00A4675F"/>
    <w:rsid w:val="00A46847"/>
    <w:rsid w:val="00A47270"/>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1E70"/>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15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09"/>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C13"/>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1F"/>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62"/>
    <w:rsid w:val="00AB39CB"/>
    <w:rsid w:val="00AB4339"/>
    <w:rsid w:val="00AB4372"/>
    <w:rsid w:val="00AB448C"/>
    <w:rsid w:val="00AB449B"/>
    <w:rsid w:val="00AB4510"/>
    <w:rsid w:val="00AB466C"/>
    <w:rsid w:val="00AB46BA"/>
    <w:rsid w:val="00AB478A"/>
    <w:rsid w:val="00AB4832"/>
    <w:rsid w:val="00AB48B3"/>
    <w:rsid w:val="00AB4AE2"/>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15F"/>
    <w:rsid w:val="00AC289F"/>
    <w:rsid w:val="00AC30D5"/>
    <w:rsid w:val="00AC36EB"/>
    <w:rsid w:val="00AC36F9"/>
    <w:rsid w:val="00AC38D7"/>
    <w:rsid w:val="00AC3F95"/>
    <w:rsid w:val="00AC402E"/>
    <w:rsid w:val="00AC4137"/>
    <w:rsid w:val="00AC4149"/>
    <w:rsid w:val="00AC415D"/>
    <w:rsid w:val="00AC41DA"/>
    <w:rsid w:val="00AC462C"/>
    <w:rsid w:val="00AC4A35"/>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081"/>
    <w:rsid w:val="00AD61DE"/>
    <w:rsid w:val="00AD62A2"/>
    <w:rsid w:val="00AD64F1"/>
    <w:rsid w:val="00AD699C"/>
    <w:rsid w:val="00AD6DBB"/>
    <w:rsid w:val="00AD6F06"/>
    <w:rsid w:val="00AD762D"/>
    <w:rsid w:val="00AD7666"/>
    <w:rsid w:val="00AE041F"/>
    <w:rsid w:val="00AE04B5"/>
    <w:rsid w:val="00AE0512"/>
    <w:rsid w:val="00AE051E"/>
    <w:rsid w:val="00AE0572"/>
    <w:rsid w:val="00AE08C8"/>
    <w:rsid w:val="00AE08D0"/>
    <w:rsid w:val="00AE08FB"/>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762"/>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949"/>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B62"/>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79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5FEB"/>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A2"/>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2EE3"/>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4B52"/>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A0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3D82"/>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A8"/>
    <w:rsid w:val="00B805DA"/>
    <w:rsid w:val="00B8078A"/>
    <w:rsid w:val="00B80ADB"/>
    <w:rsid w:val="00B80B20"/>
    <w:rsid w:val="00B80ED7"/>
    <w:rsid w:val="00B81282"/>
    <w:rsid w:val="00B813E4"/>
    <w:rsid w:val="00B81479"/>
    <w:rsid w:val="00B81C0B"/>
    <w:rsid w:val="00B81C43"/>
    <w:rsid w:val="00B81DDB"/>
    <w:rsid w:val="00B81EAB"/>
    <w:rsid w:val="00B81FBD"/>
    <w:rsid w:val="00B8280E"/>
    <w:rsid w:val="00B829B6"/>
    <w:rsid w:val="00B82B19"/>
    <w:rsid w:val="00B82DD6"/>
    <w:rsid w:val="00B82E20"/>
    <w:rsid w:val="00B82EFC"/>
    <w:rsid w:val="00B8306A"/>
    <w:rsid w:val="00B830D8"/>
    <w:rsid w:val="00B83B1C"/>
    <w:rsid w:val="00B83E49"/>
    <w:rsid w:val="00B84228"/>
    <w:rsid w:val="00B84270"/>
    <w:rsid w:val="00B842F9"/>
    <w:rsid w:val="00B845D0"/>
    <w:rsid w:val="00B847A1"/>
    <w:rsid w:val="00B84923"/>
    <w:rsid w:val="00B84B12"/>
    <w:rsid w:val="00B84B6D"/>
    <w:rsid w:val="00B85271"/>
    <w:rsid w:val="00B8564A"/>
    <w:rsid w:val="00B858CC"/>
    <w:rsid w:val="00B861B3"/>
    <w:rsid w:val="00B86276"/>
    <w:rsid w:val="00B86389"/>
    <w:rsid w:val="00B86560"/>
    <w:rsid w:val="00B869F3"/>
    <w:rsid w:val="00B86A08"/>
    <w:rsid w:val="00B86A0B"/>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2C3"/>
    <w:rsid w:val="00B93312"/>
    <w:rsid w:val="00B9339F"/>
    <w:rsid w:val="00B933F0"/>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18B"/>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D04"/>
    <w:rsid w:val="00BA5F63"/>
    <w:rsid w:val="00BA5FAC"/>
    <w:rsid w:val="00BA6154"/>
    <w:rsid w:val="00BA63D6"/>
    <w:rsid w:val="00BA6A02"/>
    <w:rsid w:val="00BA6FC4"/>
    <w:rsid w:val="00BA71EE"/>
    <w:rsid w:val="00BA71F2"/>
    <w:rsid w:val="00BA7D44"/>
    <w:rsid w:val="00BB01BE"/>
    <w:rsid w:val="00BB020B"/>
    <w:rsid w:val="00BB0384"/>
    <w:rsid w:val="00BB03D7"/>
    <w:rsid w:val="00BB0914"/>
    <w:rsid w:val="00BB0A23"/>
    <w:rsid w:val="00BB0A33"/>
    <w:rsid w:val="00BB0A7A"/>
    <w:rsid w:val="00BB0CF4"/>
    <w:rsid w:val="00BB1521"/>
    <w:rsid w:val="00BB1700"/>
    <w:rsid w:val="00BB1CAF"/>
    <w:rsid w:val="00BB1FA7"/>
    <w:rsid w:val="00BB1FF6"/>
    <w:rsid w:val="00BB2451"/>
    <w:rsid w:val="00BB2657"/>
    <w:rsid w:val="00BB272B"/>
    <w:rsid w:val="00BB2767"/>
    <w:rsid w:val="00BB27A8"/>
    <w:rsid w:val="00BB2ADA"/>
    <w:rsid w:val="00BB2EE3"/>
    <w:rsid w:val="00BB3089"/>
    <w:rsid w:val="00BB35B1"/>
    <w:rsid w:val="00BB3745"/>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353"/>
    <w:rsid w:val="00BD04C3"/>
    <w:rsid w:val="00BD068B"/>
    <w:rsid w:val="00BD0D89"/>
    <w:rsid w:val="00BD0EF9"/>
    <w:rsid w:val="00BD1000"/>
    <w:rsid w:val="00BD1077"/>
    <w:rsid w:val="00BD10D3"/>
    <w:rsid w:val="00BD112C"/>
    <w:rsid w:val="00BD11FB"/>
    <w:rsid w:val="00BD12C1"/>
    <w:rsid w:val="00BD1457"/>
    <w:rsid w:val="00BD1604"/>
    <w:rsid w:val="00BD1652"/>
    <w:rsid w:val="00BD1695"/>
    <w:rsid w:val="00BD1E4D"/>
    <w:rsid w:val="00BD2080"/>
    <w:rsid w:val="00BD20EB"/>
    <w:rsid w:val="00BD2116"/>
    <w:rsid w:val="00BD2258"/>
    <w:rsid w:val="00BD23C9"/>
    <w:rsid w:val="00BD279D"/>
    <w:rsid w:val="00BD29A5"/>
    <w:rsid w:val="00BD2AB9"/>
    <w:rsid w:val="00BD2C9C"/>
    <w:rsid w:val="00BD2DE8"/>
    <w:rsid w:val="00BD30D5"/>
    <w:rsid w:val="00BD3477"/>
    <w:rsid w:val="00BD372D"/>
    <w:rsid w:val="00BD39C4"/>
    <w:rsid w:val="00BD3AE7"/>
    <w:rsid w:val="00BD3CC3"/>
    <w:rsid w:val="00BD3EE6"/>
    <w:rsid w:val="00BD3F8D"/>
    <w:rsid w:val="00BD402B"/>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7D7"/>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D0E"/>
    <w:rsid w:val="00BE2E9F"/>
    <w:rsid w:val="00BE3089"/>
    <w:rsid w:val="00BE3461"/>
    <w:rsid w:val="00BE3C62"/>
    <w:rsid w:val="00BE4442"/>
    <w:rsid w:val="00BE4792"/>
    <w:rsid w:val="00BE4B06"/>
    <w:rsid w:val="00BE4C5F"/>
    <w:rsid w:val="00BE4D09"/>
    <w:rsid w:val="00BE4DDC"/>
    <w:rsid w:val="00BE4F96"/>
    <w:rsid w:val="00BE5C2E"/>
    <w:rsid w:val="00BE5C6B"/>
    <w:rsid w:val="00BE5E49"/>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65"/>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6802"/>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6C9"/>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6FAC"/>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70"/>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834"/>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B5"/>
    <w:rsid w:val="00C232E9"/>
    <w:rsid w:val="00C23607"/>
    <w:rsid w:val="00C23A6E"/>
    <w:rsid w:val="00C23DE7"/>
    <w:rsid w:val="00C23FA2"/>
    <w:rsid w:val="00C2418A"/>
    <w:rsid w:val="00C2450E"/>
    <w:rsid w:val="00C2479A"/>
    <w:rsid w:val="00C24CEE"/>
    <w:rsid w:val="00C2546C"/>
    <w:rsid w:val="00C2548B"/>
    <w:rsid w:val="00C25D9E"/>
    <w:rsid w:val="00C25ECC"/>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278C"/>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BF8"/>
    <w:rsid w:val="00C35C66"/>
    <w:rsid w:val="00C35C6E"/>
    <w:rsid w:val="00C35F9A"/>
    <w:rsid w:val="00C364AF"/>
    <w:rsid w:val="00C364E5"/>
    <w:rsid w:val="00C3667F"/>
    <w:rsid w:val="00C36DFC"/>
    <w:rsid w:val="00C36E78"/>
    <w:rsid w:val="00C3706E"/>
    <w:rsid w:val="00C373B4"/>
    <w:rsid w:val="00C3748F"/>
    <w:rsid w:val="00C37572"/>
    <w:rsid w:val="00C377F3"/>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65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14F"/>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7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5C"/>
    <w:rsid w:val="00C70494"/>
    <w:rsid w:val="00C704A7"/>
    <w:rsid w:val="00C7097B"/>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969"/>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3BE"/>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BB5"/>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78B"/>
    <w:rsid w:val="00CE4B7E"/>
    <w:rsid w:val="00CE4C17"/>
    <w:rsid w:val="00CE4C7F"/>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0A5"/>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5A9"/>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38C"/>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553"/>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12"/>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7CF"/>
    <w:rsid w:val="00D36AC1"/>
    <w:rsid w:val="00D36AF4"/>
    <w:rsid w:val="00D36DB2"/>
    <w:rsid w:val="00D37750"/>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3E0"/>
    <w:rsid w:val="00D466A7"/>
    <w:rsid w:val="00D46C56"/>
    <w:rsid w:val="00D46ED7"/>
    <w:rsid w:val="00D47034"/>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176"/>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9B0"/>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929"/>
    <w:rsid w:val="00DB0D2F"/>
    <w:rsid w:val="00DB0E46"/>
    <w:rsid w:val="00DB0E54"/>
    <w:rsid w:val="00DB0EFC"/>
    <w:rsid w:val="00DB1633"/>
    <w:rsid w:val="00DB1CC6"/>
    <w:rsid w:val="00DB1ECF"/>
    <w:rsid w:val="00DB2060"/>
    <w:rsid w:val="00DB20E0"/>
    <w:rsid w:val="00DB241E"/>
    <w:rsid w:val="00DB297C"/>
    <w:rsid w:val="00DB29BB"/>
    <w:rsid w:val="00DB2CA6"/>
    <w:rsid w:val="00DB2F2E"/>
    <w:rsid w:val="00DB2F40"/>
    <w:rsid w:val="00DB30B9"/>
    <w:rsid w:val="00DB32FF"/>
    <w:rsid w:val="00DB36EB"/>
    <w:rsid w:val="00DB3BEA"/>
    <w:rsid w:val="00DB3F5C"/>
    <w:rsid w:val="00DB3FC0"/>
    <w:rsid w:val="00DB4075"/>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5A"/>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338"/>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519"/>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E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3EE8"/>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6E"/>
    <w:rsid w:val="00E16E70"/>
    <w:rsid w:val="00E17223"/>
    <w:rsid w:val="00E176C3"/>
    <w:rsid w:val="00E17715"/>
    <w:rsid w:val="00E178E1"/>
    <w:rsid w:val="00E179A0"/>
    <w:rsid w:val="00E202ED"/>
    <w:rsid w:val="00E20A22"/>
    <w:rsid w:val="00E20AB7"/>
    <w:rsid w:val="00E20B70"/>
    <w:rsid w:val="00E2137E"/>
    <w:rsid w:val="00E21D72"/>
    <w:rsid w:val="00E21E46"/>
    <w:rsid w:val="00E22108"/>
    <w:rsid w:val="00E2247F"/>
    <w:rsid w:val="00E22AB1"/>
    <w:rsid w:val="00E22AF7"/>
    <w:rsid w:val="00E22F19"/>
    <w:rsid w:val="00E22FC8"/>
    <w:rsid w:val="00E23251"/>
    <w:rsid w:val="00E2357F"/>
    <w:rsid w:val="00E23785"/>
    <w:rsid w:val="00E239F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09DB"/>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01E"/>
    <w:rsid w:val="00E43916"/>
    <w:rsid w:val="00E43AAA"/>
    <w:rsid w:val="00E43CD5"/>
    <w:rsid w:val="00E448E8"/>
    <w:rsid w:val="00E44E2F"/>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6F9B"/>
    <w:rsid w:val="00E57110"/>
    <w:rsid w:val="00E574E2"/>
    <w:rsid w:val="00E57916"/>
    <w:rsid w:val="00E57E84"/>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7C5"/>
    <w:rsid w:val="00E7093B"/>
    <w:rsid w:val="00E70E26"/>
    <w:rsid w:val="00E70FB3"/>
    <w:rsid w:val="00E71178"/>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54"/>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1A"/>
    <w:rsid w:val="00E82CCD"/>
    <w:rsid w:val="00E82D38"/>
    <w:rsid w:val="00E82FD9"/>
    <w:rsid w:val="00E83D57"/>
    <w:rsid w:val="00E8418F"/>
    <w:rsid w:val="00E84322"/>
    <w:rsid w:val="00E84346"/>
    <w:rsid w:val="00E84509"/>
    <w:rsid w:val="00E84586"/>
    <w:rsid w:val="00E8463D"/>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5DE1"/>
    <w:rsid w:val="00E9653B"/>
    <w:rsid w:val="00E967E1"/>
    <w:rsid w:val="00E9697B"/>
    <w:rsid w:val="00E96B89"/>
    <w:rsid w:val="00E9735A"/>
    <w:rsid w:val="00E97454"/>
    <w:rsid w:val="00E9787A"/>
    <w:rsid w:val="00E97896"/>
    <w:rsid w:val="00E9792F"/>
    <w:rsid w:val="00E97973"/>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0D9"/>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AB"/>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1D36"/>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D41"/>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6F6"/>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14"/>
    <w:rsid w:val="00F135C4"/>
    <w:rsid w:val="00F135E8"/>
    <w:rsid w:val="00F13670"/>
    <w:rsid w:val="00F13985"/>
    <w:rsid w:val="00F13B22"/>
    <w:rsid w:val="00F1427B"/>
    <w:rsid w:val="00F1433D"/>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1D9"/>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EEA"/>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717"/>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CD0"/>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78E"/>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DFE"/>
    <w:rsid w:val="00F75F3C"/>
    <w:rsid w:val="00F7600E"/>
    <w:rsid w:val="00F762D5"/>
    <w:rsid w:val="00F76349"/>
    <w:rsid w:val="00F763C4"/>
    <w:rsid w:val="00F763C6"/>
    <w:rsid w:val="00F76772"/>
    <w:rsid w:val="00F768EB"/>
    <w:rsid w:val="00F7690C"/>
    <w:rsid w:val="00F76C5F"/>
    <w:rsid w:val="00F76DBF"/>
    <w:rsid w:val="00F76EBB"/>
    <w:rsid w:val="00F77999"/>
    <w:rsid w:val="00F80233"/>
    <w:rsid w:val="00F8045E"/>
    <w:rsid w:val="00F80483"/>
    <w:rsid w:val="00F806B6"/>
    <w:rsid w:val="00F80CD0"/>
    <w:rsid w:val="00F812BA"/>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1F5B"/>
    <w:rsid w:val="00FB2881"/>
    <w:rsid w:val="00FB2953"/>
    <w:rsid w:val="00FB2F61"/>
    <w:rsid w:val="00FB335A"/>
    <w:rsid w:val="00FB3383"/>
    <w:rsid w:val="00FB33B3"/>
    <w:rsid w:val="00FB3B71"/>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D07"/>
    <w:rsid w:val="00FC6ECD"/>
    <w:rsid w:val="00FC70FB"/>
    <w:rsid w:val="00FC7149"/>
    <w:rsid w:val="00FC743B"/>
    <w:rsid w:val="00FD074E"/>
    <w:rsid w:val="00FD08FA"/>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4B2D"/>
    <w:rsid w:val="00FD5386"/>
    <w:rsid w:val="00FD5887"/>
    <w:rsid w:val="00FD59B1"/>
    <w:rsid w:val="00FD5BB9"/>
    <w:rsid w:val="00FD6127"/>
    <w:rsid w:val="00FD637E"/>
    <w:rsid w:val="00FD672A"/>
    <w:rsid w:val="00FD6E2A"/>
    <w:rsid w:val="00FD7058"/>
    <w:rsid w:val="00FD7215"/>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696"/>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5D30"/>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1D10E"/>
  <w15:docId w15:val="{70947255-9F6D-4355-A93F-174C133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uiPriority w:val="99"/>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
    <w:name w:val="@他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0">
    <w:name w:val="未处理的提及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SimSun"/>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1321690902">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5DF2D0-19B9-4D7C-B607-56A71E6A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1441</TotalTime>
  <Pages>19</Pages>
  <Words>7476</Words>
  <Characters>42615</Characters>
  <Application>Microsoft Office Word</Application>
  <DocSecurity>0</DocSecurity>
  <Lines>355</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49992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Qualcomm1</cp:lastModifiedBy>
  <cp:revision>242</cp:revision>
  <cp:lastPrinted>2020-11-04T14:34:00Z</cp:lastPrinted>
  <dcterms:created xsi:type="dcterms:W3CDTF">2021-01-28T10:17:00Z</dcterms:created>
  <dcterms:modified xsi:type="dcterms:W3CDTF">2021-01-31T14:23:00Z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bdRrQz01EfX/ZisEZlsdGRY=</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1611643636</vt:lpwstr>
  </property>
  <property fmtid="{D5CDD505-2E9C-101B-9397-08002B2CF9AE}" pid="23" name="NSCPROP_SA">
    <vt:lpwstr>C:\Users\june77.hwang\Downloads\R2-20xxxxx_([AT113-e][603][POS] NR Rel-15 positioning CRs)_v10_NOKIA.docx</vt:lpwstr>
  </property>
</Properties>
</file>