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6B533DE8"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167C78">
              <w:t>1</w:t>
            </w:r>
            <w:r w:rsidRPr="008C3C68">
              <w:t>.</w:t>
            </w:r>
            <w:r w:rsidR="00DF7D21">
              <w:t>1</w:t>
            </w:r>
            <w:r w:rsidRPr="008C3C68">
              <w:t>.</w:t>
            </w:r>
            <w:bookmarkEnd w:id="3"/>
            <w:r w:rsidR="00AC4F26">
              <w:rPr>
                <w:lang w:eastAsia="zh-CN"/>
              </w:rPr>
              <w:t>0</w:t>
            </w:r>
            <w:r w:rsidR="00565AD5" w:rsidRPr="008C3C68">
              <w:t xml:space="preserve"> </w:t>
            </w:r>
            <w:r w:rsidRPr="008C3C68">
              <w:rPr>
                <w:sz w:val="32"/>
              </w:rPr>
              <w:t>(</w:t>
            </w:r>
            <w:bookmarkStart w:id="4" w:name="issueDate"/>
            <w:r w:rsidR="00565AD5" w:rsidRPr="008C3C68">
              <w:rPr>
                <w:sz w:val="32"/>
              </w:rPr>
              <w:t>202</w:t>
            </w:r>
            <w:r w:rsidR="00565AD5">
              <w:rPr>
                <w:sz w:val="32"/>
              </w:rPr>
              <w:t>1</w:t>
            </w:r>
            <w:r w:rsidRPr="008C3C68">
              <w:rPr>
                <w:sz w:val="32"/>
              </w:rPr>
              <w:t>-</w:t>
            </w:r>
            <w:bookmarkEnd w:id="4"/>
            <w:r w:rsidR="00565AD5">
              <w:rPr>
                <w:sz w:val="32"/>
              </w:rPr>
              <w:t>03</w:t>
            </w:r>
            <w:r w:rsidRPr="008C3C68">
              <w:rPr>
                <w:sz w:val="32"/>
              </w:rPr>
              <w:t>)</w:t>
            </w:r>
          </w:p>
        </w:tc>
      </w:tr>
      <w:tr w:rsidR="004F0988" w:rsidRPr="008C3C68" w14:paraId="2A7D82AB" w14:textId="77777777" w:rsidTr="008C3C68">
        <w:trPr>
          <w:trHeight w:hRule="exact" w:val="1134"/>
        </w:trPr>
        <w:tc>
          <w:tcPr>
            <w:tcW w:w="10423" w:type="dxa"/>
            <w:gridSpan w:val="2"/>
            <w:shd w:val="clear" w:color="auto" w:fill="auto"/>
          </w:tcPr>
          <w:p w14:paraId="5F5872B7" w14:textId="77777777" w:rsidR="004F0988" w:rsidRPr="008C3C68" w:rsidRDefault="004F0988" w:rsidP="00133525">
            <w:pPr>
              <w:pStyle w:val="ZB"/>
              <w:framePr w:w="0" w:hRule="auto" w:wrap="auto" w:vAnchor="margin" w:hAnchor="text" w:yAlign="inline"/>
            </w:pPr>
            <w:r w:rsidRPr="008C3C68">
              <w:t xml:space="preserve">Technical </w:t>
            </w:r>
            <w:bookmarkStart w:id="5" w:name="spectype2"/>
            <w:r w:rsidR="00D57972" w:rsidRPr="008C3C68">
              <w:t>Report</w:t>
            </w:r>
            <w:bookmarkEnd w:id="5"/>
          </w:p>
          <w:p w14:paraId="5F35B56A" w14:textId="77777777" w:rsidR="00BA4B8D" w:rsidRPr="008C3C68" w:rsidRDefault="00BA4B8D" w:rsidP="00BA4B8D">
            <w:pPr>
              <w:pStyle w:val="Guidance"/>
            </w:pPr>
            <w:r w:rsidRPr="008C3C68">
              <w:br/>
            </w:r>
            <w:r w:rsidRPr="008C3C68">
              <w:br/>
            </w:r>
          </w:p>
        </w:tc>
      </w:tr>
      <w:tr w:rsidR="004F0988" w:rsidRPr="008C3C68" w14:paraId="3B70EAC2" w14:textId="77777777" w:rsidTr="008C3C68">
        <w:trPr>
          <w:trHeight w:hRule="exact" w:val="3686"/>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6"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Study on NR sidelink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6"/>
            <w:r w:rsidR="004F0988" w:rsidRPr="008C3C68">
              <w:t>(</w:t>
            </w:r>
            <w:r w:rsidR="004F0988" w:rsidRPr="008C3C68">
              <w:rPr>
                <w:rStyle w:val="ZGSM"/>
              </w:rPr>
              <w:t xml:space="preserve">Release </w:t>
            </w:r>
            <w:bookmarkStart w:id="7" w:name="specRelease"/>
            <w:r w:rsidR="004F0988" w:rsidRPr="008C3C68">
              <w:rPr>
                <w:rStyle w:val="ZGSM"/>
              </w:rPr>
              <w:t>17</w:t>
            </w:r>
            <w:bookmarkEnd w:id="7"/>
            <w:r w:rsidR="004F0988" w:rsidRPr="008C3C68">
              <w:t>)</w:t>
            </w:r>
          </w:p>
        </w:tc>
      </w:tr>
      <w:tr w:rsidR="00BF128E" w:rsidRPr="008C3C68" w14:paraId="4EC2E23F" w14:textId="77777777" w:rsidTr="008C3C68">
        <w:tc>
          <w:tcPr>
            <w:tcW w:w="10423" w:type="dxa"/>
            <w:gridSpan w:val="2"/>
            <w:shd w:val="clear" w:color="auto" w:fill="auto"/>
          </w:tcPr>
          <w:p w14:paraId="75EAE0E7" w14:textId="77777777" w:rsidR="00BF128E" w:rsidRPr="008C3C68" w:rsidRDefault="00BF128E" w:rsidP="00133525">
            <w:pPr>
              <w:pStyle w:val="ZU"/>
              <w:framePr w:w="0" w:wrap="auto" w:vAnchor="margin" w:hAnchor="text" w:yAlign="inline"/>
              <w:tabs>
                <w:tab w:val="right" w:pos="10206"/>
              </w:tabs>
              <w:jc w:val="left"/>
              <w:rPr>
                <w:color w:val="0000FF"/>
              </w:rPr>
            </w:pPr>
            <w:r w:rsidRPr="008C3C68">
              <w:rPr>
                <w:color w:val="0000FF"/>
              </w:rPr>
              <w:tab/>
            </w:r>
          </w:p>
        </w:tc>
      </w:tr>
      <w:tr w:rsidR="00D57972" w:rsidRPr="008C3C68" w14:paraId="417348AB" w14:textId="77777777" w:rsidTr="008C3C68">
        <w:trPr>
          <w:trHeight w:hRule="exact" w:val="1531"/>
        </w:trPr>
        <w:tc>
          <w:tcPr>
            <w:tcW w:w="4883" w:type="dxa"/>
            <w:shd w:val="clear" w:color="auto" w:fill="auto"/>
          </w:tcPr>
          <w:p w14:paraId="256E6D1F" w14:textId="77777777" w:rsidR="00D57972" w:rsidRPr="008C3C68" w:rsidRDefault="004B0235">
            <w:r w:rsidRPr="008C3C68">
              <w:rPr>
                <w:i/>
                <w:noProof/>
                <w:lang w:val="en-US" w:eastAsia="zh-CN"/>
              </w:rPr>
              <w:drawing>
                <wp:inline distT="0" distB="0" distL="0" distR="0" wp14:anchorId="7775C8A7" wp14:editId="7C9F94B8">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185CF6C3" w14:textId="77777777" w:rsidR="00D57972" w:rsidRPr="008C3C68" w:rsidRDefault="004B0235" w:rsidP="00133525">
            <w:pPr>
              <w:jc w:val="right"/>
            </w:pPr>
            <w:bookmarkStart w:id="8" w:name="logos"/>
            <w:r w:rsidRPr="008C3C68">
              <w:rPr>
                <w:noProof/>
                <w:lang w:val="en-US" w:eastAsia="zh-CN"/>
              </w:rPr>
              <w:drawing>
                <wp:inline distT="0" distB="0" distL="0" distR="0" wp14:anchorId="11193FF9" wp14:editId="10B7E0F1">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pStyle w:val="Guidance"/>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77777777" w:rsidR="00C074DD" w:rsidRPr="008C3C68" w:rsidRDefault="00C074DD" w:rsidP="00C074DD">
            <w:pPr>
              <w:rPr>
                <w:sz w:val="16"/>
              </w:rPr>
            </w:pPr>
            <w:bookmarkStart w:id="9"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9"/>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pPr>
              <w:pStyle w:val="Guidance"/>
            </w:pPr>
            <w:bookmarkStart w:id="10" w:name="page2"/>
          </w:p>
        </w:tc>
      </w:tr>
      <w:tr w:rsidR="00E16509" w:rsidRPr="008C3C68" w14:paraId="6D62C5BF" w14:textId="77777777" w:rsidTr="00C074DD">
        <w:trPr>
          <w:trHeight w:hRule="exact" w:val="5387"/>
        </w:trPr>
        <w:tc>
          <w:tcPr>
            <w:tcW w:w="10423" w:type="dxa"/>
            <w:shd w:val="clear" w:color="auto" w:fill="auto"/>
          </w:tcPr>
          <w:p w14:paraId="2FA30D08" w14:textId="77777777" w:rsidR="00E16509" w:rsidRPr="008C3C68" w:rsidRDefault="00E16509" w:rsidP="00133525">
            <w:pPr>
              <w:pStyle w:val="FP"/>
              <w:spacing w:after="240"/>
              <w:ind w:left="2835" w:right="2835"/>
              <w:jc w:val="center"/>
              <w:rPr>
                <w:rFonts w:ascii="Arial" w:hAnsi="Arial"/>
                <w:b/>
                <w:i/>
              </w:rPr>
            </w:pPr>
            <w:bookmarkStart w:id="11" w:name="coords3gpp"/>
            <w:r w:rsidRPr="008C3C68">
              <w:rPr>
                <w:rFonts w:ascii="Arial" w:hAnsi="Arial"/>
                <w:b/>
                <w:i/>
              </w:rPr>
              <w:t>3GPP</w:t>
            </w:r>
          </w:p>
          <w:p w14:paraId="1D37B018" w14:textId="77777777" w:rsidR="00E16509" w:rsidRPr="008C3C68" w:rsidRDefault="00E16509" w:rsidP="00133525">
            <w:pPr>
              <w:pStyle w:val="FP"/>
              <w:pBdr>
                <w:bottom w:val="single" w:sz="6" w:space="1" w:color="auto"/>
              </w:pBdr>
              <w:ind w:left="2835" w:right="2835"/>
              <w:jc w:val="center"/>
            </w:pPr>
            <w:r w:rsidRPr="008C3C68">
              <w:t>Postal address</w:t>
            </w:r>
          </w:p>
          <w:p w14:paraId="7C6B476E" w14:textId="77777777" w:rsidR="00E16509" w:rsidRPr="008C3C68" w:rsidRDefault="00E16509" w:rsidP="00133525">
            <w:pPr>
              <w:pStyle w:val="FP"/>
              <w:ind w:left="2835" w:right="2835"/>
              <w:jc w:val="center"/>
              <w:rPr>
                <w:rFonts w:ascii="Arial" w:hAnsi="Arial"/>
                <w:sz w:val="18"/>
              </w:rPr>
            </w:pPr>
          </w:p>
          <w:p w14:paraId="3AA04870" w14:textId="77777777" w:rsidR="00E16509" w:rsidRPr="008C3C68" w:rsidRDefault="00E16509" w:rsidP="00133525">
            <w:pPr>
              <w:pStyle w:val="FP"/>
              <w:pBdr>
                <w:bottom w:val="single" w:sz="6" w:space="1" w:color="auto"/>
              </w:pBdr>
              <w:spacing w:before="240"/>
              <w:ind w:left="2835" w:right="2835"/>
              <w:jc w:val="center"/>
            </w:pPr>
            <w:r w:rsidRPr="008C3C68">
              <w:t>3GPP support office address</w:t>
            </w:r>
          </w:p>
          <w:p w14:paraId="3207C5BB" w14:textId="77777777" w:rsidR="00E16509" w:rsidRPr="002512BF" w:rsidRDefault="00E16509" w:rsidP="00133525">
            <w:pPr>
              <w:pStyle w:val="FP"/>
              <w:ind w:left="2835" w:right="2835"/>
              <w:jc w:val="center"/>
              <w:rPr>
                <w:rFonts w:ascii="Arial" w:hAnsi="Arial"/>
                <w:sz w:val="18"/>
                <w:lang w:val="fr-FR"/>
              </w:rPr>
            </w:pPr>
            <w:r w:rsidRPr="002512BF">
              <w:rPr>
                <w:rFonts w:ascii="Arial" w:hAnsi="Arial"/>
                <w:sz w:val="18"/>
                <w:lang w:val="fr-FR"/>
              </w:rPr>
              <w:t>650 Route des Lucioles - Sophia Antipolis</w:t>
            </w:r>
          </w:p>
          <w:p w14:paraId="6F3976FD" w14:textId="77777777" w:rsidR="00E16509" w:rsidRPr="002512BF" w:rsidRDefault="00E16509" w:rsidP="00133525">
            <w:pPr>
              <w:pStyle w:val="FP"/>
              <w:ind w:left="2835" w:right="2835"/>
              <w:jc w:val="center"/>
              <w:rPr>
                <w:rFonts w:ascii="Arial" w:hAnsi="Arial"/>
                <w:sz w:val="18"/>
                <w:lang w:val="fr-FR"/>
              </w:rPr>
            </w:pPr>
            <w:r w:rsidRPr="002512BF">
              <w:rPr>
                <w:rFonts w:ascii="Arial" w:hAnsi="Arial"/>
                <w:sz w:val="18"/>
                <w:lang w:val="fr-FR"/>
              </w:rPr>
              <w:t>Valbonne - FRANCE</w:t>
            </w:r>
          </w:p>
          <w:p w14:paraId="0A96C2DF" w14:textId="77777777" w:rsidR="00E16509" w:rsidRPr="008C3C68" w:rsidRDefault="00E16509" w:rsidP="00133525">
            <w:pPr>
              <w:pStyle w:val="FP"/>
              <w:spacing w:after="20"/>
              <w:ind w:left="2835" w:right="2835"/>
              <w:jc w:val="center"/>
              <w:rPr>
                <w:rFonts w:ascii="Arial" w:hAnsi="Arial"/>
                <w:sz w:val="18"/>
              </w:rPr>
            </w:pPr>
            <w:r w:rsidRPr="008C3C68">
              <w:rPr>
                <w:rFonts w:ascii="Arial" w:hAnsi="Arial"/>
                <w:sz w:val="18"/>
              </w:rPr>
              <w:t>Tel.: +33 4 92 94 42 00 Fax: +33 4 93 65 47 16</w:t>
            </w:r>
          </w:p>
          <w:p w14:paraId="54BE9B55" w14:textId="77777777" w:rsidR="00E16509" w:rsidRPr="008C3C68" w:rsidRDefault="00E16509" w:rsidP="00133525">
            <w:pPr>
              <w:pStyle w:val="FP"/>
              <w:pBdr>
                <w:bottom w:val="single" w:sz="6" w:space="1" w:color="auto"/>
              </w:pBdr>
              <w:spacing w:before="240"/>
              <w:ind w:left="2835" w:right="2835"/>
              <w:jc w:val="center"/>
            </w:pPr>
            <w:r w:rsidRPr="008C3C68">
              <w:t>Internet</w:t>
            </w:r>
          </w:p>
          <w:p w14:paraId="2F5A002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http://www.3gpp.org</w:t>
            </w:r>
            <w:bookmarkEnd w:id="11"/>
          </w:p>
          <w:p w14:paraId="2AC547DD" w14:textId="77777777" w:rsidR="00E16509" w:rsidRPr="008C3C68" w:rsidRDefault="00E16509" w:rsidP="00133525"/>
        </w:tc>
      </w:tr>
      <w:tr w:rsidR="00E16509" w:rsidRPr="008C3C68" w14:paraId="60DF17B6" w14:textId="77777777" w:rsidTr="00C074DD">
        <w:tc>
          <w:tcPr>
            <w:tcW w:w="10423" w:type="dxa"/>
            <w:shd w:val="clear" w:color="auto" w:fill="auto"/>
            <w:vAlign w:val="bottom"/>
          </w:tcPr>
          <w:p w14:paraId="01490FC6" w14:textId="77777777" w:rsidR="00E16509" w:rsidRPr="008C3C68" w:rsidRDefault="00E16509" w:rsidP="00133525">
            <w:pPr>
              <w:pStyle w:val="FP"/>
              <w:pBdr>
                <w:bottom w:val="single" w:sz="6" w:space="1" w:color="auto"/>
              </w:pBdr>
              <w:spacing w:after="240"/>
              <w:jc w:val="center"/>
              <w:rPr>
                <w:rFonts w:ascii="Arial" w:hAnsi="Arial"/>
                <w:b/>
                <w:i/>
                <w:noProof/>
              </w:rPr>
            </w:pPr>
            <w:bookmarkStart w:id="12" w:name="copyrightNotification"/>
            <w:r w:rsidRPr="008C3C68">
              <w:rPr>
                <w:rFonts w:ascii="Arial" w:hAnsi="Arial"/>
                <w:b/>
                <w:i/>
                <w:noProof/>
              </w:rPr>
              <w:t>Copyright Notification</w:t>
            </w:r>
          </w:p>
          <w:p w14:paraId="6AEEDB3F" w14:textId="77777777" w:rsidR="00E16509" w:rsidRPr="008C3C68" w:rsidRDefault="00E16509" w:rsidP="00133525">
            <w:pPr>
              <w:pStyle w:val="FP"/>
              <w:jc w:val="center"/>
              <w:rPr>
                <w:noProof/>
              </w:rPr>
            </w:pPr>
            <w:r w:rsidRPr="008C3C68">
              <w:rPr>
                <w:noProof/>
              </w:rPr>
              <w:t>No part may be reproduced except as authorized by written permission.</w:t>
            </w:r>
            <w:r w:rsidRPr="008C3C68">
              <w:rPr>
                <w:noProof/>
              </w:rPr>
              <w:br/>
              <w:t>The copyright and the foregoing restriction extend to reproduction in all media.</w:t>
            </w:r>
          </w:p>
          <w:p w14:paraId="685DE231" w14:textId="77777777" w:rsidR="00E16509" w:rsidRPr="008C3C68" w:rsidRDefault="00E16509" w:rsidP="00133525">
            <w:pPr>
              <w:pStyle w:val="FP"/>
              <w:jc w:val="center"/>
              <w:rPr>
                <w:noProof/>
              </w:rPr>
            </w:pPr>
          </w:p>
          <w:p w14:paraId="74BB632A" w14:textId="77777777" w:rsidR="00E16509" w:rsidRPr="008C3C68" w:rsidRDefault="00E16509" w:rsidP="00133525">
            <w:pPr>
              <w:pStyle w:val="FP"/>
              <w:jc w:val="center"/>
              <w:rPr>
                <w:noProof/>
                <w:sz w:val="18"/>
              </w:rPr>
            </w:pPr>
            <w:r w:rsidRPr="008C3C68">
              <w:rPr>
                <w:noProof/>
                <w:sz w:val="18"/>
              </w:rPr>
              <w:t xml:space="preserve">© </w:t>
            </w:r>
            <w:bookmarkStart w:id="13" w:name="copyrightDate"/>
            <w:r w:rsidRPr="008C3C68">
              <w:rPr>
                <w:noProof/>
                <w:sz w:val="18"/>
              </w:rPr>
              <w:t>2019</w:t>
            </w:r>
            <w:bookmarkEnd w:id="13"/>
            <w:r w:rsidRPr="008C3C68">
              <w:rPr>
                <w:noProof/>
                <w:sz w:val="18"/>
              </w:rPr>
              <w:t>, 3GPP Organizational Partners (ARIB, ATIS, CCSA, ETSI, TSDSI, TTA, TTC).</w:t>
            </w:r>
            <w:bookmarkStart w:id="14" w:name="copyrightaddon"/>
            <w:bookmarkEnd w:id="14"/>
          </w:p>
          <w:p w14:paraId="53D83BA4" w14:textId="77777777" w:rsidR="00E16509" w:rsidRPr="008C3C68" w:rsidRDefault="00E16509" w:rsidP="00133525">
            <w:pPr>
              <w:pStyle w:val="FP"/>
              <w:jc w:val="center"/>
              <w:rPr>
                <w:noProof/>
                <w:sz w:val="18"/>
              </w:rPr>
            </w:pPr>
            <w:r w:rsidRPr="008C3C68">
              <w:rPr>
                <w:noProof/>
                <w:sz w:val="18"/>
              </w:rPr>
              <w:t>All rights reserved.</w:t>
            </w:r>
          </w:p>
          <w:p w14:paraId="2974E64F" w14:textId="77777777" w:rsidR="00E16509" w:rsidRPr="008C3C68" w:rsidRDefault="00E16509" w:rsidP="00E16509">
            <w:pPr>
              <w:pStyle w:val="FP"/>
              <w:rPr>
                <w:noProof/>
                <w:sz w:val="18"/>
              </w:rPr>
            </w:pPr>
          </w:p>
          <w:p w14:paraId="04B4357A" w14:textId="77777777" w:rsidR="00E16509" w:rsidRPr="008C3C68" w:rsidRDefault="00E16509" w:rsidP="00E16509">
            <w:pPr>
              <w:pStyle w:val="FP"/>
              <w:rPr>
                <w:noProof/>
                <w:sz w:val="18"/>
              </w:rPr>
            </w:pPr>
            <w:r w:rsidRPr="008C3C68">
              <w:rPr>
                <w:noProof/>
                <w:sz w:val="18"/>
              </w:rPr>
              <w:t>UMTS™ is a Trade Mark of ETSI registered for the benefit of its members</w:t>
            </w:r>
          </w:p>
          <w:p w14:paraId="10743575" w14:textId="77777777" w:rsidR="00E16509" w:rsidRPr="008C3C68" w:rsidRDefault="00E16509" w:rsidP="00E16509">
            <w:pPr>
              <w:pStyle w:val="FP"/>
              <w:rPr>
                <w:noProof/>
                <w:sz w:val="18"/>
              </w:rPr>
            </w:pPr>
            <w:r w:rsidRPr="008C3C68">
              <w:rPr>
                <w:noProof/>
                <w:sz w:val="18"/>
              </w:rPr>
              <w:t>3GPP™ is a Trade Mark of ETSI registered for the benefit of its Members and of the 3GPP Organizational Partners</w:t>
            </w:r>
            <w:r w:rsidRPr="008C3C68">
              <w:rPr>
                <w:noProof/>
                <w:sz w:val="18"/>
              </w:rPr>
              <w:br/>
              <w:t>LTE™ is a Trade Mark of ETSI registered for the benefit of its Members and of the 3GPP Organizational Partners</w:t>
            </w:r>
          </w:p>
          <w:p w14:paraId="55337C74" w14:textId="77777777" w:rsidR="00E16509" w:rsidRPr="008C3C68" w:rsidRDefault="00E16509" w:rsidP="00E16509">
            <w:pPr>
              <w:pStyle w:val="FP"/>
              <w:rPr>
                <w:noProof/>
                <w:sz w:val="18"/>
              </w:rPr>
            </w:pPr>
            <w:r w:rsidRPr="008C3C68">
              <w:rPr>
                <w:noProof/>
                <w:sz w:val="18"/>
              </w:rPr>
              <w:t>GSM® and the GSM logo are registered and owned by the GSM Association</w:t>
            </w:r>
            <w:bookmarkEnd w:id="12"/>
          </w:p>
          <w:p w14:paraId="333A5BC3" w14:textId="77777777" w:rsidR="00E16509" w:rsidRPr="008C3C68" w:rsidRDefault="00E16509" w:rsidP="00133525"/>
        </w:tc>
      </w:tr>
      <w:bookmarkEnd w:id="10"/>
    </w:tbl>
    <w:p w14:paraId="699D9315" w14:textId="77777777" w:rsidR="00080512" w:rsidRPr="008C3C68" w:rsidRDefault="00080512">
      <w:pPr>
        <w:pStyle w:val="TT"/>
      </w:pPr>
      <w:r w:rsidRPr="008C3C68">
        <w:br w:type="page"/>
      </w:r>
      <w:bookmarkStart w:id="15" w:name="tableOfContents"/>
      <w:bookmarkEnd w:id="15"/>
      <w:r w:rsidRPr="008C3C68">
        <w:lastRenderedPageBreak/>
        <w:t>Contents</w:t>
      </w:r>
    </w:p>
    <w:p w14:paraId="298937F8" w14:textId="61F1A06D" w:rsidR="002512BF" w:rsidRDefault="004D3578">
      <w:pPr>
        <w:pStyle w:val="TOC1"/>
        <w:rPr>
          <w:rFonts w:asciiTheme="minorHAnsi" w:hAnsiTheme="minorHAnsi" w:cstheme="minorBidi"/>
          <w:kern w:val="2"/>
          <w:sz w:val="21"/>
          <w:szCs w:val="22"/>
          <w:lang w:val="en-US" w:eastAsia="zh-CN"/>
        </w:rPr>
      </w:pPr>
      <w:r w:rsidRPr="008C3C68">
        <w:fldChar w:fldCharType="begin"/>
      </w:r>
      <w:r w:rsidRPr="008C3C68">
        <w:instrText xml:space="preserve"> TOC \o "1-9" </w:instrText>
      </w:r>
      <w:r w:rsidRPr="008C3C68">
        <w:fldChar w:fldCharType="separate"/>
      </w:r>
      <w:r w:rsidR="002512BF">
        <w:t>Foreword</w:t>
      </w:r>
      <w:r w:rsidR="002512BF">
        <w:tab/>
      </w:r>
      <w:r w:rsidR="002512BF">
        <w:fldChar w:fldCharType="begin"/>
      </w:r>
      <w:r w:rsidR="002512BF">
        <w:instrText xml:space="preserve"> PAGEREF _Toc65563866 \h </w:instrText>
      </w:r>
      <w:r w:rsidR="002512BF">
        <w:fldChar w:fldCharType="separate"/>
      </w:r>
      <w:r w:rsidR="002512BF">
        <w:t>5</w:t>
      </w:r>
      <w:r w:rsidR="002512BF">
        <w:fldChar w:fldCharType="end"/>
      </w:r>
    </w:p>
    <w:p w14:paraId="1034DD12" w14:textId="035F9265" w:rsidR="002512BF" w:rsidRDefault="002512BF">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_Toc65563867 \h </w:instrText>
      </w:r>
      <w:r>
        <w:fldChar w:fldCharType="separate"/>
      </w:r>
      <w:r>
        <w:t>6</w:t>
      </w:r>
      <w:r>
        <w:fldChar w:fldCharType="end"/>
      </w:r>
    </w:p>
    <w:p w14:paraId="5711A2F3" w14:textId="59C44B4B" w:rsidR="002512BF" w:rsidRDefault="002512BF">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_Toc65563868 \h </w:instrText>
      </w:r>
      <w:r>
        <w:fldChar w:fldCharType="separate"/>
      </w:r>
      <w:r>
        <w:t>6</w:t>
      </w:r>
      <w:r>
        <w:fldChar w:fldCharType="end"/>
      </w:r>
    </w:p>
    <w:p w14:paraId="5AA532F2" w14:textId="1FC33964" w:rsidR="002512BF" w:rsidRDefault="002512BF">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_Toc65563869 \h </w:instrText>
      </w:r>
      <w:r>
        <w:fldChar w:fldCharType="separate"/>
      </w:r>
      <w:r>
        <w:t>6</w:t>
      </w:r>
      <w:r>
        <w:fldChar w:fldCharType="end"/>
      </w:r>
    </w:p>
    <w:p w14:paraId="0EA0529F" w14:textId="509A17BE" w:rsidR="002512BF" w:rsidRDefault="002512BF">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_Toc65563870 \h </w:instrText>
      </w:r>
      <w:r>
        <w:fldChar w:fldCharType="separate"/>
      </w:r>
      <w:r>
        <w:t>6</w:t>
      </w:r>
      <w:r>
        <w:fldChar w:fldCharType="end"/>
      </w:r>
    </w:p>
    <w:p w14:paraId="378E5609" w14:textId="2FAFA6F8" w:rsidR="002512BF" w:rsidRDefault="002512BF">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_Toc65563871 \h </w:instrText>
      </w:r>
      <w:r>
        <w:fldChar w:fldCharType="separate"/>
      </w:r>
      <w:r>
        <w:t>6</w:t>
      </w:r>
      <w:r>
        <w:fldChar w:fldCharType="end"/>
      </w:r>
    </w:p>
    <w:p w14:paraId="6A875A8E" w14:textId="497A285D" w:rsidR="002512BF" w:rsidRDefault="002512BF">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_Toc65563872 \h </w:instrText>
      </w:r>
      <w:r>
        <w:fldChar w:fldCharType="separate"/>
      </w:r>
      <w:r>
        <w:t>7</w:t>
      </w:r>
      <w:r>
        <w:fldChar w:fldCharType="end"/>
      </w:r>
    </w:p>
    <w:p w14:paraId="65A9D7C5" w14:textId="7F06A314" w:rsidR="002512BF" w:rsidRDefault="002512BF">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412EE5">
        <w:rPr>
          <w:bCs/>
          <w:lang w:eastAsia="zh-CN"/>
        </w:rPr>
        <w:t>Sidelink-based UE-to-Network Relay</w:t>
      </w:r>
      <w:r>
        <w:tab/>
      </w:r>
      <w:r>
        <w:fldChar w:fldCharType="begin"/>
      </w:r>
      <w:r>
        <w:instrText xml:space="preserve"> PAGEREF _Toc65563873 \h </w:instrText>
      </w:r>
      <w:r>
        <w:fldChar w:fldCharType="separate"/>
      </w:r>
      <w:r>
        <w:t>7</w:t>
      </w:r>
      <w:r>
        <w:fldChar w:fldCharType="end"/>
      </w:r>
    </w:p>
    <w:p w14:paraId="3FC786C5" w14:textId="4CDCA0A3" w:rsidR="002512BF" w:rsidRDefault="002512BF">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Scenarios, Assumptions and Requirements</w:t>
      </w:r>
      <w:r>
        <w:tab/>
      </w:r>
      <w:r>
        <w:fldChar w:fldCharType="begin"/>
      </w:r>
      <w:r>
        <w:instrText xml:space="preserve"> PAGEREF _Toc65563874 \h </w:instrText>
      </w:r>
      <w:r>
        <w:fldChar w:fldCharType="separate"/>
      </w:r>
      <w:r>
        <w:t>7</w:t>
      </w:r>
      <w:r>
        <w:fldChar w:fldCharType="end"/>
      </w:r>
    </w:p>
    <w:p w14:paraId="648A041D" w14:textId="37C63ED8" w:rsidR="002512BF" w:rsidRDefault="002512BF">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_Toc65563875 \h </w:instrText>
      </w:r>
      <w:r>
        <w:fldChar w:fldCharType="separate"/>
      </w:r>
      <w:r>
        <w:t>8</w:t>
      </w:r>
      <w:r>
        <w:fldChar w:fldCharType="end"/>
      </w:r>
    </w:p>
    <w:p w14:paraId="1DCCB07E" w14:textId="6B2ED8B2" w:rsidR="002512BF" w:rsidRDefault="002512BF">
      <w:pPr>
        <w:pStyle w:val="TOC2"/>
        <w:rPr>
          <w:rFonts w:asciiTheme="minorHAnsi" w:hAnsiTheme="minorHAnsi" w:cstheme="minorBidi"/>
          <w:kern w:val="2"/>
          <w:sz w:val="21"/>
          <w:szCs w:val="22"/>
          <w:lang w:val="en-US" w:eastAsia="zh-CN"/>
        </w:rPr>
      </w:pPr>
      <w:r>
        <w:rPr>
          <w:lang w:eastAsia="zh-CN"/>
        </w:rPr>
        <w:t>4.3</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_Toc65563876 \h </w:instrText>
      </w:r>
      <w:r>
        <w:fldChar w:fldCharType="separate"/>
      </w:r>
      <w:r>
        <w:t>9</w:t>
      </w:r>
      <w:r>
        <w:fldChar w:fldCharType="end"/>
      </w:r>
    </w:p>
    <w:p w14:paraId="509B9116" w14:textId="6768E80E" w:rsidR="002512BF" w:rsidRDefault="002512BF">
      <w:pPr>
        <w:pStyle w:val="TOC2"/>
        <w:rPr>
          <w:rFonts w:asciiTheme="minorHAnsi" w:hAnsiTheme="minorHAnsi" w:cstheme="minorBidi"/>
          <w:kern w:val="2"/>
          <w:sz w:val="21"/>
          <w:szCs w:val="22"/>
          <w:lang w:val="en-US" w:eastAsia="zh-CN"/>
        </w:rPr>
      </w:pPr>
      <w:r>
        <w:rPr>
          <w:lang w:eastAsia="zh-CN"/>
        </w:rPr>
        <w:t>4.4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_Toc65563877 \h </w:instrText>
      </w:r>
      <w:r>
        <w:fldChar w:fldCharType="separate"/>
      </w:r>
      <w:r>
        <w:t>10</w:t>
      </w:r>
      <w:r>
        <w:fldChar w:fldCharType="end"/>
      </w:r>
    </w:p>
    <w:p w14:paraId="7B19E57C" w14:textId="01FC2376" w:rsidR="002512BF" w:rsidRDefault="002512BF">
      <w:pPr>
        <w:pStyle w:val="TOC2"/>
        <w:rPr>
          <w:rFonts w:asciiTheme="minorHAnsi" w:hAnsiTheme="minorHAnsi" w:cstheme="minorBidi"/>
          <w:kern w:val="2"/>
          <w:sz w:val="21"/>
          <w:szCs w:val="22"/>
          <w:lang w:val="en-US" w:eastAsia="zh-CN"/>
        </w:rPr>
      </w:pPr>
      <w:r>
        <w:rPr>
          <w:lang w:eastAsia="zh-CN"/>
        </w:rPr>
        <w:t>4.5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_Toc65563878 \h </w:instrText>
      </w:r>
      <w:r>
        <w:fldChar w:fldCharType="separate"/>
      </w:r>
      <w:r>
        <w:t>10</w:t>
      </w:r>
      <w:r>
        <w:fldChar w:fldCharType="end"/>
      </w:r>
    </w:p>
    <w:p w14:paraId="2B85C6DA" w14:textId="27020457" w:rsidR="002512BF" w:rsidRDefault="002512BF">
      <w:pPr>
        <w:pStyle w:val="TOC3"/>
        <w:rPr>
          <w:rFonts w:asciiTheme="minorHAnsi" w:hAnsiTheme="minorHAnsi" w:cstheme="minorBidi"/>
          <w:kern w:val="2"/>
          <w:sz w:val="21"/>
          <w:szCs w:val="22"/>
          <w:lang w:val="en-US" w:eastAsia="zh-CN"/>
        </w:rPr>
      </w:pPr>
      <w:r>
        <w:rPr>
          <w:lang w:eastAsia="zh-CN"/>
        </w:rPr>
        <w:t>4.5.1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_Toc65563879 \h </w:instrText>
      </w:r>
      <w:r>
        <w:fldChar w:fldCharType="separate"/>
      </w:r>
      <w:r>
        <w:t>10</w:t>
      </w:r>
      <w:r>
        <w:fldChar w:fldCharType="end"/>
      </w:r>
    </w:p>
    <w:p w14:paraId="462A55F6" w14:textId="26FD5171" w:rsidR="002512BF" w:rsidRDefault="002512BF">
      <w:pPr>
        <w:pStyle w:val="TOC4"/>
        <w:rPr>
          <w:rFonts w:asciiTheme="minorHAnsi" w:hAnsiTheme="minorHAnsi" w:cstheme="minorBidi"/>
          <w:kern w:val="2"/>
          <w:sz w:val="21"/>
          <w:szCs w:val="22"/>
          <w:lang w:val="en-US" w:eastAsia="zh-CN"/>
        </w:rPr>
      </w:pPr>
      <w:r>
        <w:t>4.5.1.1</w:t>
      </w:r>
      <w:r>
        <w:rPr>
          <w:rFonts w:asciiTheme="minorHAnsi" w:hAnsiTheme="minorHAnsi" w:cstheme="minorBidi"/>
          <w:kern w:val="2"/>
          <w:sz w:val="21"/>
          <w:szCs w:val="22"/>
          <w:lang w:val="en-US" w:eastAsia="zh-CN"/>
        </w:rPr>
        <w:tab/>
      </w:r>
      <w:r>
        <w:t>Protocol Stack</w:t>
      </w:r>
      <w:r>
        <w:tab/>
      </w:r>
      <w:r>
        <w:fldChar w:fldCharType="begin"/>
      </w:r>
      <w:r>
        <w:instrText xml:space="preserve"> PAGEREF _Toc65563880 \h </w:instrText>
      </w:r>
      <w:r>
        <w:fldChar w:fldCharType="separate"/>
      </w:r>
      <w:r>
        <w:t>10</w:t>
      </w:r>
      <w:r>
        <w:fldChar w:fldCharType="end"/>
      </w:r>
    </w:p>
    <w:p w14:paraId="6130A41E" w14:textId="02899628" w:rsidR="002512BF" w:rsidRDefault="002512BF">
      <w:pPr>
        <w:pStyle w:val="TOC4"/>
        <w:rPr>
          <w:rFonts w:asciiTheme="minorHAnsi" w:hAnsiTheme="minorHAnsi" w:cstheme="minorBidi"/>
          <w:kern w:val="2"/>
          <w:sz w:val="21"/>
          <w:szCs w:val="22"/>
          <w:lang w:val="en-US" w:eastAsia="zh-CN"/>
        </w:rPr>
      </w:pPr>
      <w:r>
        <w:rPr>
          <w:lang w:eastAsia="zh-CN"/>
        </w:rPr>
        <w:t>4.5.1.2</w:t>
      </w:r>
      <w:r>
        <w:rPr>
          <w:rFonts w:asciiTheme="minorHAnsi" w:hAnsiTheme="minorHAnsi" w:cstheme="minorBidi"/>
          <w:kern w:val="2"/>
          <w:sz w:val="21"/>
          <w:szCs w:val="22"/>
          <w:lang w:val="en-US" w:eastAsia="zh-CN"/>
        </w:rPr>
        <w:tab/>
      </w:r>
      <w:r>
        <w:t xml:space="preserve">Adaptation </w:t>
      </w:r>
      <w:r w:rsidRPr="00412EE5">
        <w:rPr>
          <w:rFonts w:cs="Arial"/>
        </w:rPr>
        <w:t>layer functionality</w:t>
      </w:r>
      <w:r>
        <w:tab/>
      </w:r>
      <w:r>
        <w:fldChar w:fldCharType="begin"/>
      </w:r>
      <w:r>
        <w:instrText xml:space="preserve"> PAGEREF _Toc65563881 \h </w:instrText>
      </w:r>
      <w:r>
        <w:fldChar w:fldCharType="separate"/>
      </w:r>
      <w:r>
        <w:t>11</w:t>
      </w:r>
      <w:r>
        <w:fldChar w:fldCharType="end"/>
      </w:r>
    </w:p>
    <w:p w14:paraId="2215065D" w14:textId="37634894" w:rsidR="002512BF" w:rsidRDefault="002512BF">
      <w:pPr>
        <w:pStyle w:val="TOC3"/>
        <w:rPr>
          <w:rFonts w:asciiTheme="minorHAnsi" w:hAnsiTheme="minorHAnsi" w:cstheme="minorBidi"/>
          <w:kern w:val="2"/>
          <w:sz w:val="21"/>
          <w:szCs w:val="22"/>
          <w:lang w:val="en-US" w:eastAsia="zh-CN"/>
        </w:rPr>
      </w:pPr>
      <w:r>
        <w:rPr>
          <w:lang w:eastAsia="zh-CN"/>
        </w:rPr>
        <w:t>4.5.2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_Toc65563882 \h </w:instrText>
      </w:r>
      <w:r>
        <w:fldChar w:fldCharType="separate"/>
      </w:r>
      <w:r>
        <w:t>12</w:t>
      </w:r>
      <w:r>
        <w:fldChar w:fldCharType="end"/>
      </w:r>
    </w:p>
    <w:p w14:paraId="1BA1F41B" w14:textId="788F97FA" w:rsidR="002512BF" w:rsidRDefault="002512BF">
      <w:pPr>
        <w:pStyle w:val="TOC3"/>
        <w:rPr>
          <w:rFonts w:asciiTheme="minorHAnsi" w:hAnsiTheme="minorHAnsi" w:cstheme="minorBidi"/>
          <w:kern w:val="2"/>
          <w:sz w:val="21"/>
          <w:szCs w:val="22"/>
          <w:lang w:val="en-US" w:eastAsia="zh-CN"/>
        </w:rPr>
      </w:pPr>
      <w:r>
        <w:rPr>
          <w:lang w:eastAsia="zh-CN"/>
        </w:rPr>
        <w:t>4.5.3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_Toc65563883 \h </w:instrText>
      </w:r>
      <w:r>
        <w:fldChar w:fldCharType="separate"/>
      </w:r>
      <w:r>
        <w:t>12</w:t>
      </w:r>
      <w:r>
        <w:fldChar w:fldCharType="end"/>
      </w:r>
    </w:p>
    <w:p w14:paraId="2F1E6CE0" w14:textId="7B9BDCBC" w:rsidR="002512BF" w:rsidRDefault="002512BF">
      <w:pPr>
        <w:pStyle w:val="TOC3"/>
        <w:rPr>
          <w:rFonts w:asciiTheme="minorHAnsi" w:hAnsiTheme="minorHAnsi" w:cstheme="minorBidi"/>
          <w:kern w:val="2"/>
          <w:sz w:val="21"/>
          <w:szCs w:val="22"/>
          <w:lang w:val="en-US" w:eastAsia="zh-CN"/>
        </w:rPr>
      </w:pPr>
      <w:r>
        <w:rPr>
          <w:lang w:eastAsia="zh-CN"/>
        </w:rPr>
        <w:t>4.5.4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_Toc65563884 \h </w:instrText>
      </w:r>
      <w:r>
        <w:fldChar w:fldCharType="separate"/>
      </w:r>
      <w:r>
        <w:t>12</w:t>
      </w:r>
      <w:r>
        <w:fldChar w:fldCharType="end"/>
      </w:r>
    </w:p>
    <w:p w14:paraId="3D43A8A3" w14:textId="64168D55" w:rsidR="002512BF" w:rsidRDefault="002512BF">
      <w:pPr>
        <w:pStyle w:val="TOC4"/>
        <w:rPr>
          <w:rFonts w:asciiTheme="minorHAnsi" w:hAnsiTheme="minorHAnsi" w:cstheme="minorBidi"/>
          <w:kern w:val="2"/>
          <w:sz w:val="21"/>
          <w:szCs w:val="22"/>
          <w:lang w:val="en-US" w:eastAsia="zh-CN"/>
        </w:rPr>
      </w:pPr>
      <w:r>
        <w:rPr>
          <w:lang w:eastAsia="zh-CN"/>
        </w:rPr>
        <w:t>4.5.4.1</w:t>
      </w:r>
      <w:r>
        <w:rPr>
          <w:rFonts w:asciiTheme="minorHAnsi" w:hAnsiTheme="minorHAnsi" w:cstheme="minorBidi"/>
          <w:kern w:val="2"/>
          <w:sz w:val="21"/>
          <w:szCs w:val="22"/>
          <w:lang w:val="en-US" w:eastAsia="zh-CN"/>
        </w:rPr>
        <w:tab/>
      </w:r>
      <w:r>
        <w:rPr>
          <w:lang w:eastAsia="zh-CN"/>
        </w:rPr>
        <w:t>Switching from indirect to direct path</w:t>
      </w:r>
      <w:r>
        <w:tab/>
      </w:r>
      <w:r>
        <w:fldChar w:fldCharType="begin"/>
      </w:r>
      <w:r>
        <w:instrText xml:space="preserve"> PAGEREF _Toc65563885 \h </w:instrText>
      </w:r>
      <w:r>
        <w:fldChar w:fldCharType="separate"/>
      </w:r>
      <w:r>
        <w:t>12</w:t>
      </w:r>
      <w:r>
        <w:fldChar w:fldCharType="end"/>
      </w:r>
    </w:p>
    <w:p w14:paraId="67A95831" w14:textId="183223CD" w:rsidR="002512BF" w:rsidRDefault="002512BF">
      <w:pPr>
        <w:pStyle w:val="TOC4"/>
        <w:rPr>
          <w:rFonts w:asciiTheme="minorHAnsi" w:hAnsiTheme="minorHAnsi" w:cstheme="minorBidi"/>
          <w:kern w:val="2"/>
          <w:sz w:val="21"/>
          <w:szCs w:val="22"/>
          <w:lang w:val="en-US" w:eastAsia="zh-CN"/>
        </w:rPr>
      </w:pPr>
      <w:r>
        <w:rPr>
          <w:lang w:eastAsia="zh-CN"/>
        </w:rPr>
        <w:t>4.5.4.2</w:t>
      </w:r>
      <w:r>
        <w:rPr>
          <w:rFonts w:asciiTheme="minorHAnsi" w:hAnsiTheme="minorHAnsi" w:cstheme="minorBidi"/>
          <w:kern w:val="2"/>
          <w:sz w:val="21"/>
          <w:szCs w:val="22"/>
          <w:lang w:val="en-US" w:eastAsia="zh-CN"/>
        </w:rPr>
        <w:tab/>
      </w:r>
      <w:r>
        <w:rPr>
          <w:lang w:eastAsia="zh-CN"/>
        </w:rPr>
        <w:t>Switching from direct to indirect path</w:t>
      </w:r>
      <w:r>
        <w:tab/>
      </w:r>
      <w:r>
        <w:fldChar w:fldCharType="begin"/>
      </w:r>
      <w:r>
        <w:instrText xml:space="preserve"> PAGEREF _Toc65563886 \h </w:instrText>
      </w:r>
      <w:r>
        <w:fldChar w:fldCharType="separate"/>
      </w:r>
      <w:r>
        <w:t>13</w:t>
      </w:r>
      <w:r>
        <w:fldChar w:fldCharType="end"/>
      </w:r>
    </w:p>
    <w:p w14:paraId="66A94DFA" w14:textId="52EB6CCF" w:rsidR="002512BF" w:rsidRDefault="002512BF">
      <w:pPr>
        <w:pStyle w:val="TOC3"/>
        <w:rPr>
          <w:rFonts w:asciiTheme="minorHAnsi" w:hAnsiTheme="minorHAnsi" w:cstheme="minorBidi"/>
          <w:kern w:val="2"/>
          <w:sz w:val="21"/>
          <w:szCs w:val="22"/>
          <w:lang w:val="en-US" w:eastAsia="zh-CN"/>
        </w:rPr>
      </w:pPr>
      <w:r>
        <w:rPr>
          <w:lang w:eastAsia="zh-CN"/>
        </w:rPr>
        <w:t>4.5.5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_Toc65563887 \h </w:instrText>
      </w:r>
      <w:r>
        <w:fldChar w:fldCharType="separate"/>
      </w:r>
      <w:r>
        <w:t>14</w:t>
      </w:r>
      <w:r>
        <w:fldChar w:fldCharType="end"/>
      </w:r>
    </w:p>
    <w:p w14:paraId="08216B88" w14:textId="111F3562" w:rsidR="002512BF" w:rsidRDefault="002512BF">
      <w:pPr>
        <w:pStyle w:val="TOC4"/>
        <w:rPr>
          <w:rFonts w:asciiTheme="minorHAnsi" w:hAnsiTheme="minorHAnsi" w:cstheme="minorBidi"/>
          <w:kern w:val="2"/>
          <w:sz w:val="21"/>
          <w:szCs w:val="22"/>
          <w:lang w:val="en-US" w:eastAsia="zh-CN"/>
        </w:rPr>
      </w:pPr>
      <w:r>
        <w:rPr>
          <w:lang w:eastAsia="zh-CN"/>
        </w:rPr>
        <w:t>4.5.5.1</w:t>
      </w:r>
      <w:r>
        <w:rPr>
          <w:rFonts w:asciiTheme="minorHAnsi" w:hAnsiTheme="minorHAnsi" w:cstheme="minorBidi"/>
          <w:kern w:val="2"/>
          <w:sz w:val="21"/>
          <w:szCs w:val="22"/>
          <w:lang w:val="en-US" w:eastAsia="zh-CN"/>
        </w:rPr>
        <w:tab/>
      </w:r>
      <w:r>
        <w:t>Connection Management</w:t>
      </w:r>
      <w:r>
        <w:tab/>
      </w:r>
      <w:r>
        <w:fldChar w:fldCharType="begin"/>
      </w:r>
      <w:r>
        <w:instrText xml:space="preserve"> PAGEREF _Toc65563888 \h </w:instrText>
      </w:r>
      <w:r>
        <w:fldChar w:fldCharType="separate"/>
      </w:r>
      <w:r>
        <w:t>14</w:t>
      </w:r>
      <w:r>
        <w:fldChar w:fldCharType="end"/>
      </w:r>
    </w:p>
    <w:p w14:paraId="0526EF9D" w14:textId="7E9E73D9" w:rsidR="002512BF" w:rsidRDefault="002512BF">
      <w:pPr>
        <w:pStyle w:val="TOC4"/>
        <w:rPr>
          <w:rFonts w:asciiTheme="minorHAnsi" w:hAnsiTheme="minorHAnsi" w:cstheme="minorBidi"/>
          <w:kern w:val="2"/>
          <w:sz w:val="21"/>
          <w:szCs w:val="22"/>
          <w:lang w:val="en-US" w:eastAsia="zh-CN"/>
        </w:rPr>
      </w:pPr>
      <w:r>
        <w:rPr>
          <w:lang w:eastAsia="zh-CN"/>
        </w:rPr>
        <w:t>4.5.5.2</w:t>
      </w:r>
      <w:r>
        <w:rPr>
          <w:rFonts w:asciiTheme="minorHAnsi" w:hAnsiTheme="minorHAnsi" w:cstheme="minorBidi"/>
          <w:kern w:val="2"/>
          <w:sz w:val="21"/>
          <w:szCs w:val="22"/>
          <w:lang w:val="en-US" w:eastAsia="zh-CN"/>
        </w:rPr>
        <w:tab/>
      </w:r>
      <w:r>
        <w:rPr>
          <w:lang w:eastAsia="zh-CN"/>
        </w:rPr>
        <w:t>Paging</w:t>
      </w:r>
      <w:r>
        <w:tab/>
      </w:r>
      <w:r>
        <w:fldChar w:fldCharType="begin"/>
      </w:r>
      <w:r>
        <w:instrText xml:space="preserve"> PAGEREF _Toc65563889 \h </w:instrText>
      </w:r>
      <w:r>
        <w:fldChar w:fldCharType="separate"/>
      </w:r>
      <w:r>
        <w:t>16</w:t>
      </w:r>
      <w:r>
        <w:fldChar w:fldCharType="end"/>
      </w:r>
    </w:p>
    <w:p w14:paraId="41C31E25" w14:textId="57FE02EB" w:rsidR="002512BF" w:rsidRDefault="002512BF">
      <w:pPr>
        <w:pStyle w:val="TOC4"/>
        <w:rPr>
          <w:rFonts w:asciiTheme="minorHAnsi" w:hAnsiTheme="minorHAnsi" w:cstheme="minorBidi"/>
          <w:kern w:val="2"/>
          <w:sz w:val="21"/>
          <w:szCs w:val="22"/>
          <w:lang w:val="en-US" w:eastAsia="zh-CN"/>
        </w:rPr>
      </w:pPr>
      <w:r>
        <w:rPr>
          <w:lang w:eastAsia="zh-CN"/>
        </w:rPr>
        <w:t>4.5.5.3</w:t>
      </w:r>
      <w:r>
        <w:rPr>
          <w:rFonts w:asciiTheme="minorHAnsi" w:hAnsiTheme="minorHAnsi" w:cstheme="minorBidi"/>
          <w:kern w:val="2"/>
          <w:sz w:val="21"/>
          <w:szCs w:val="22"/>
          <w:lang w:val="en-US" w:eastAsia="zh-CN"/>
        </w:rPr>
        <w:tab/>
      </w:r>
      <w:r>
        <w:rPr>
          <w:lang w:eastAsia="zh-CN"/>
        </w:rPr>
        <w:t>System Information Delivery</w:t>
      </w:r>
      <w:r>
        <w:tab/>
      </w:r>
      <w:r>
        <w:fldChar w:fldCharType="begin"/>
      </w:r>
      <w:r>
        <w:instrText xml:space="preserve"> PAGEREF _Toc65563890 \h </w:instrText>
      </w:r>
      <w:r>
        <w:fldChar w:fldCharType="separate"/>
      </w:r>
      <w:r>
        <w:t>16</w:t>
      </w:r>
      <w:r>
        <w:fldChar w:fldCharType="end"/>
      </w:r>
    </w:p>
    <w:p w14:paraId="75684F8C" w14:textId="01650638" w:rsidR="002512BF" w:rsidRDefault="002512BF">
      <w:pPr>
        <w:pStyle w:val="TOC4"/>
        <w:rPr>
          <w:rFonts w:asciiTheme="minorHAnsi" w:hAnsiTheme="minorHAnsi" w:cstheme="minorBidi"/>
          <w:kern w:val="2"/>
          <w:sz w:val="21"/>
          <w:szCs w:val="22"/>
          <w:lang w:val="en-US" w:eastAsia="zh-CN"/>
        </w:rPr>
      </w:pPr>
      <w:r>
        <w:t>4.5.5.4 Access control</w:t>
      </w:r>
      <w:r>
        <w:tab/>
      </w:r>
      <w:r>
        <w:fldChar w:fldCharType="begin"/>
      </w:r>
      <w:r>
        <w:instrText xml:space="preserve"> PAGEREF _Toc65563891 \h </w:instrText>
      </w:r>
      <w:r>
        <w:fldChar w:fldCharType="separate"/>
      </w:r>
      <w:r>
        <w:t>16</w:t>
      </w:r>
      <w:r>
        <w:fldChar w:fldCharType="end"/>
      </w:r>
    </w:p>
    <w:p w14:paraId="3DC0B375" w14:textId="4661D4E4" w:rsidR="002512BF" w:rsidRDefault="002512BF">
      <w:pPr>
        <w:pStyle w:val="TOC2"/>
        <w:rPr>
          <w:rFonts w:asciiTheme="minorHAnsi" w:hAnsiTheme="minorHAnsi" w:cstheme="minorBidi"/>
          <w:kern w:val="2"/>
          <w:sz w:val="21"/>
          <w:szCs w:val="22"/>
          <w:lang w:val="en-US" w:eastAsia="zh-CN"/>
        </w:rPr>
      </w:pPr>
      <w:r>
        <w:rPr>
          <w:lang w:eastAsia="zh-CN"/>
        </w:rPr>
        <w:t>4.6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_Toc65563892 \h </w:instrText>
      </w:r>
      <w:r>
        <w:fldChar w:fldCharType="separate"/>
      </w:r>
      <w:r>
        <w:t>16</w:t>
      </w:r>
      <w:r>
        <w:fldChar w:fldCharType="end"/>
      </w:r>
    </w:p>
    <w:p w14:paraId="24B16440" w14:textId="3E4998F7" w:rsidR="002512BF" w:rsidRDefault="002512BF">
      <w:pPr>
        <w:pStyle w:val="TOC3"/>
        <w:rPr>
          <w:rFonts w:asciiTheme="minorHAnsi" w:hAnsiTheme="minorHAnsi" w:cstheme="minorBidi"/>
          <w:kern w:val="2"/>
          <w:sz w:val="21"/>
          <w:szCs w:val="22"/>
          <w:lang w:val="en-US" w:eastAsia="zh-CN"/>
        </w:rPr>
      </w:pPr>
      <w:r>
        <w:rPr>
          <w:lang w:eastAsia="zh-CN"/>
        </w:rPr>
        <w:t>4.6.1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_Toc65563893 \h </w:instrText>
      </w:r>
      <w:r>
        <w:fldChar w:fldCharType="separate"/>
      </w:r>
      <w:r>
        <w:t>16</w:t>
      </w:r>
      <w:r>
        <w:fldChar w:fldCharType="end"/>
      </w:r>
    </w:p>
    <w:p w14:paraId="445FAF6F" w14:textId="59EE2399" w:rsidR="002512BF" w:rsidRDefault="002512BF">
      <w:pPr>
        <w:pStyle w:val="TOC3"/>
        <w:rPr>
          <w:rFonts w:asciiTheme="minorHAnsi" w:hAnsiTheme="minorHAnsi" w:cstheme="minorBidi"/>
          <w:kern w:val="2"/>
          <w:sz w:val="21"/>
          <w:szCs w:val="22"/>
          <w:lang w:val="en-US" w:eastAsia="zh-CN"/>
        </w:rPr>
      </w:pPr>
      <w:r>
        <w:rPr>
          <w:lang w:eastAsia="zh-CN"/>
        </w:rPr>
        <w:t>4.6.2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_Toc65563894 \h </w:instrText>
      </w:r>
      <w:r>
        <w:fldChar w:fldCharType="separate"/>
      </w:r>
      <w:r>
        <w:t>17</w:t>
      </w:r>
      <w:r>
        <w:fldChar w:fldCharType="end"/>
      </w:r>
    </w:p>
    <w:p w14:paraId="25DA1A68" w14:textId="592A881A" w:rsidR="002512BF" w:rsidRDefault="002512BF">
      <w:pPr>
        <w:pStyle w:val="TOC3"/>
        <w:rPr>
          <w:rFonts w:asciiTheme="minorHAnsi" w:hAnsiTheme="minorHAnsi" w:cstheme="minorBidi"/>
          <w:kern w:val="2"/>
          <w:sz w:val="21"/>
          <w:szCs w:val="22"/>
          <w:lang w:val="en-US" w:eastAsia="zh-CN"/>
        </w:rPr>
      </w:pPr>
      <w:r>
        <w:rPr>
          <w:lang w:eastAsia="zh-CN"/>
        </w:rPr>
        <w:t>4.6.3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_Toc65563895 \h </w:instrText>
      </w:r>
      <w:r>
        <w:fldChar w:fldCharType="separate"/>
      </w:r>
      <w:r>
        <w:t>17</w:t>
      </w:r>
      <w:r>
        <w:fldChar w:fldCharType="end"/>
      </w:r>
    </w:p>
    <w:p w14:paraId="3B33BC88" w14:textId="01AA8B45" w:rsidR="002512BF" w:rsidRDefault="002512BF">
      <w:pPr>
        <w:pStyle w:val="TOC3"/>
        <w:rPr>
          <w:rFonts w:asciiTheme="minorHAnsi" w:hAnsiTheme="minorHAnsi" w:cstheme="minorBidi"/>
          <w:kern w:val="2"/>
          <w:sz w:val="21"/>
          <w:szCs w:val="22"/>
          <w:lang w:val="en-US" w:eastAsia="zh-CN"/>
        </w:rPr>
      </w:pPr>
      <w:r>
        <w:rPr>
          <w:lang w:eastAsia="zh-CN"/>
        </w:rPr>
        <w:t>4.6.4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_Toc65563896 \h </w:instrText>
      </w:r>
      <w:r>
        <w:fldChar w:fldCharType="separate"/>
      </w:r>
      <w:r>
        <w:t>17</w:t>
      </w:r>
      <w:r>
        <w:fldChar w:fldCharType="end"/>
      </w:r>
    </w:p>
    <w:p w14:paraId="4AD48273" w14:textId="5ED11146" w:rsidR="002512BF" w:rsidRDefault="002512BF">
      <w:pPr>
        <w:pStyle w:val="TOC3"/>
        <w:rPr>
          <w:rFonts w:asciiTheme="minorHAnsi" w:hAnsiTheme="minorHAnsi" w:cstheme="minorBidi"/>
          <w:kern w:val="2"/>
          <w:sz w:val="21"/>
          <w:szCs w:val="22"/>
          <w:lang w:val="en-US" w:eastAsia="zh-CN"/>
        </w:rPr>
      </w:pPr>
      <w:r>
        <w:rPr>
          <w:lang w:eastAsia="zh-CN"/>
        </w:rPr>
        <w:t>4.6.5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_Toc65563897 \h </w:instrText>
      </w:r>
      <w:r>
        <w:fldChar w:fldCharType="separate"/>
      </w:r>
      <w:r>
        <w:t>18</w:t>
      </w:r>
      <w:r>
        <w:fldChar w:fldCharType="end"/>
      </w:r>
    </w:p>
    <w:p w14:paraId="559D55D6" w14:textId="6ACDDDE0" w:rsidR="002512BF" w:rsidRDefault="002512BF">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412EE5">
        <w:rPr>
          <w:bCs/>
          <w:lang w:eastAsia="zh-CN"/>
        </w:rPr>
        <w:t>Sidelink-based UE-to-UE Relay</w:t>
      </w:r>
      <w:r>
        <w:tab/>
      </w:r>
      <w:r>
        <w:fldChar w:fldCharType="begin"/>
      </w:r>
      <w:r>
        <w:instrText xml:space="preserve"> PAGEREF _Toc65563898 \h </w:instrText>
      </w:r>
      <w:r>
        <w:fldChar w:fldCharType="separate"/>
      </w:r>
      <w:r>
        <w:t>18</w:t>
      </w:r>
      <w:r>
        <w:fldChar w:fldCharType="end"/>
      </w:r>
    </w:p>
    <w:p w14:paraId="0FF2C757" w14:textId="7B36CF1A" w:rsidR="002512BF" w:rsidRDefault="002512BF">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_Toc65563899 \h </w:instrText>
      </w:r>
      <w:r>
        <w:fldChar w:fldCharType="separate"/>
      </w:r>
      <w:r>
        <w:t>18</w:t>
      </w:r>
      <w:r>
        <w:fldChar w:fldCharType="end"/>
      </w:r>
    </w:p>
    <w:p w14:paraId="6FD60ADA" w14:textId="79BEE877" w:rsidR="002512BF" w:rsidRDefault="002512BF">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_Toc65563900 \h </w:instrText>
      </w:r>
      <w:r>
        <w:fldChar w:fldCharType="separate"/>
      </w:r>
      <w:r>
        <w:t>19</w:t>
      </w:r>
      <w:r>
        <w:fldChar w:fldCharType="end"/>
      </w:r>
    </w:p>
    <w:p w14:paraId="016B3A85" w14:textId="77FB1D51" w:rsidR="002512BF" w:rsidRDefault="002512BF">
      <w:pPr>
        <w:pStyle w:val="TOC2"/>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Relay (re-)selection criteria and procedure</w:t>
      </w:r>
      <w:r>
        <w:tab/>
      </w:r>
      <w:r>
        <w:fldChar w:fldCharType="begin"/>
      </w:r>
      <w:r>
        <w:instrText xml:space="preserve"> PAGEREF _Toc65563901 \h </w:instrText>
      </w:r>
      <w:r>
        <w:fldChar w:fldCharType="separate"/>
      </w:r>
      <w:r>
        <w:t>20</w:t>
      </w:r>
      <w:r>
        <w:fldChar w:fldCharType="end"/>
      </w:r>
    </w:p>
    <w:p w14:paraId="09B0B465" w14:textId="77423AA9" w:rsidR="002512BF" w:rsidRDefault="002512BF">
      <w:pPr>
        <w:pStyle w:val="TOC2"/>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_Toc65563902 \h </w:instrText>
      </w:r>
      <w:r>
        <w:fldChar w:fldCharType="separate"/>
      </w:r>
      <w:r>
        <w:t>20</w:t>
      </w:r>
      <w:r>
        <w:fldChar w:fldCharType="end"/>
      </w:r>
    </w:p>
    <w:p w14:paraId="5B054362" w14:textId="078869B9" w:rsidR="002512BF" w:rsidRDefault="002512BF">
      <w:pPr>
        <w:pStyle w:val="TOC2"/>
        <w:rPr>
          <w:rFonts w:asciiTheme="minorHAnsi" w:hAnsiTheme="minorHAnsi" w:cstheme="minorBidi"/>
          <w:kern w:val="2"/>
          <w:sz w:val="21"/>
          <w:szCs w:val="22"/>
          <w:lang w:val="en-US" w:eastAsia="zh-CN"/>
        </w:rPr>
      </w:pPr>
      <w:r>
        <w:rPr>
          <w:lang w:eastAsia="zh-CN"/>
        </w:rPr>
        <w:t>5.5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_Toc65563903 \h </w:instrText>
      </w:r>
      <w:r>
        <w:fldChar w:fldCharType="separate"/>
      </w:r>
      <w:r>
        <w:t>20</w:t>
      </w:r>
      <w:r>
        <w:fldChar w:fldCharType="end"/>
      </w:r>
    </w:p>
    <w:p w14:paraId="73F6F0E2" w14:textId="5EC49FF6" w:rsidR="002512BF" w:rsidRDefault="002512BF">
      <w:pPr>
        <w:pStyle w:val="TOC3"/>
        <w:rPr>
          <w:rFonts w:asciiTheme="minorHAnsi" w:hAnsiTheme="minorHAnsi" w:cstheme="minorBidi"/>
          <w:kern w:val="2"/>
          <w:sz w:val="21"/>
          <w:szCs w:val="22"/>
          <w:lang w:val="en-US" w:eastAsia="zh-CN"/>
        </w:rPr>
      </w:pPr>
      <w:r>
        <w:rPr>
          <w:lang w:eastAsia="zh-CN"/>
        </w:rPr>
        <w:t>5.5.1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_Toc65563904 \h </w:instrText>
      </w:r>
      <w:r>
        <w:fldChar w:fldCharType="separate"/>
      </w:r>
      <w:r>
        <w:t>20</w:t>
      </w:r>
      <w:r>
        <w:fldChar w:fldCharType="end"/>
      </w:r>
    </w:p>
    <w:p w14:paraId="6384145F" w14:textId="57AE2AC5" w:rsidR="002512BF" w:rsidRDefault="002512BF">
      <w:pPr>
        <w:pStyle w:val="TOC3"/>
        <w:rPr>
          <w:rFonts w:asciiTheme="minorHAnsi" w:hAnsiTheme="minorHAnsi" w:cstheme="minorBidi"/>
          <w:kern w:val="2"/>
          <w:sz w:val="21"/>
          <w:szCs w:val="22"/>
          <w:lang w:val="en-US" w:eastAsia="zh-CN"/>
        </w:rPr>
      </w:pPr>
      <w:r>
        <w:rPr>
          <w:lang w:eastAsia="zh-CN"/>
        </w:rPr>
        <w:t>5.5.2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_Toc65563905 \h </w:instrText>
      </w:r>
      <w:r>
        <w:fldChar w:fldCharType="separate"/>
      </w:r>
      <w:r>
        <w:t>21</w:t>
      </w:r>
      <w:r>
        <w:fldChar w:fldCharType="end"/>
      </w:r>
    </w:p>
    <w:p w14:paraId="5D0E6D88" w14:textId="5C7CA0E7" w:rsidR="002512BF" w:rsidRDefault="002512BF">
      <w:pPr>
        <w:pStyle w:val="TOC3"/>
        <w:rPr>
          <w:rFonts w:asciiTheme="minorHAnsi" w:hAnsiTheme="minorHAnsi" w:cstheme="minorBidi"/>
          <w:kern w:val="2"/>
          <w:sz w:val="21"/>
          <w:szCs w:val="22"/>
          <w:lang w:val="en-US" w:eastAsia="zh-CN"/>
        </w:rPr>
      </w:pPr>
      <w:r>
        <w:rPr>
          <w:lang w:eastAsia="zh-CN"/>
        </w:rPr>
        <w:t>5.5.3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_Toc65563906 \h </w:instrText>
      </w:r>
      <w:r>
        <w:fldChar w:fldCharType="separate"/>
      </w:r>
      <w:r>
        <w:t>22</w:t>
      </w:r>
      <w:r>
        <w:fldChar w:fldCharType="end"/>
      </w:r>
    </w:p>
    <w:p w14:paraId="0D8CDF43" w14:textId="044A4FF3" w:rsidR="002512BF" w:rsidRDefault="002512BF">
      <w:pPr>
        <w:pStyle w:val="TOC3"/>
        <w:rPr>
          <w:rFonts w:asciiTheme="minorHAnsi" w:hAnsiTheme="minorHAnsi" w:cstheme="minorBidi"/>
          <w:kern w:val="2"/>
          <w:sz w:val="21"/>
          <w:szCs w:val="22"/>
          <w:lang w:val="en-US" w:eastAsia="zh-CN"/>
        </w:rPr>
      </w:pPr>
      <w:r>
        <w:rPr>
          <w:lang w:eastAsia="zh-CN"/>
        </w:rPr>
        <w:t>5.5.4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_Toc65563907 \h </w:instrText>
      </w:r>
      <w:r>
        <w:fldChar w:fldCharType="separate"/>
      </w:r>
      <w:r>
        <w:t>22</w:t>
      </w:r>
      <w:r>
        <w:fldChar w:fldCharType="end"/>
      </w:r>
    </w:p>
    <w:p w14:paraId="705DD38C" w14:textId="6FE3BD1A" w:rsidR="002512BF" w:rsidRDefault="002512BF">
      <w:pPr>
        <w:pStyle w:val="TOC2"/>
        <w:rPr>
          <w:rFonts w:asciiTheme="minorHAnsi" w:hAnsiTheme="minorHAnsi" w:cstheme="minorBidi"/>
          <w:kern w:val="2"/>
          <w:sz w:val="21"/>
          <w:szCs w:val="22"/>
          <w:lang w:val="en-US" w:eastAsia="zh-CN"/>
        </w:rPr>
      </w:pPr>
      <w:r>
        <w:rPr>
          <w:lang w:eastAsia="zh-CN"/>
        </w:rPr>
        <w:t>5.6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_Toc65563908 \h </w:instrText>
      </w:r>
      <w:r>
        <w:fldChar w:fldCharType="separate"/>
      </w:r>
      <w:r>
        <w:t>22</w:t>
      </w:r>
      <w:r>
        <w:fldChar w:fldCharType="end"/>
      </w:r>
    </w:p>
    <w:p w14:paraId="5A898344" w14:textId="12FE3C52" w:rsidR="002512BF" w:rsidRDefault="002512BF">
      <w:pPr>
        <w:pStyle w:val="TOC3"/>
        <w:rPr>
          <w:rFonts w:asciiTheme="minorHAnsi" w:hAnsiTheme="minorHAnsi" w:cstheme="minorBidi"/>
          <w:kern w:val="2"/>
          <w:sz w:val="21"/>
          <w:szCs w:val="22"/>
          <w:lang w:val="en-US" w:eastAsia="zh-CN"/>
        </w:rPr>
      </w:pPr>
      <w:r>
        <w:rPr>
          <w:lang w:eastAsia="zh-CN"/>
        </w:rPr>
        <w:t>5.6.1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_Toc65563909 \h </w:instrText>
      </w:r>
      <w:r>
        <w:fldChar w:fldCharType="separate"/>
      </w:r>
      <w:r>
        <w:t>22</w:t>
      </w:r>
      <w:r>
        <w:fldChar w:fldCharType="end"/>
      </w:r>
    </w:p>
    <w:p w14:paraId="687DA6A3" w14:textId="23062447" w:rsidR="002512BF" w:rsidRDefault="002512BF">
      <w:pPr>
        <w:pStyle w:val="TOC3"/>
        <w:rPr>
          <w:rFonts w:asciiTheme="minorHAnsi" w:hAnsiTheme="minorHAnsi" w:cstheme="minorBidi"/>
          <w:kern w:val="2"/>
          <w:sz w:val="21"/>
          <w:szCs w:val="22"/>
          <w:lang w:val="en-US" w:eastAsia="zh-CN"/>
        </w:rPr>
      </w:pPr>
      <w:r>
        <w:rPr>
          <w:lang w:eastAsia="zh-CN"/>
        </w:rPr>
        <w:t>5.6.2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_Toc65563910 \h </w:instrText>
      </w:r>
      <w:r>
        <w:fldChar w:fldCharType="separate"/>
      </w:r>
      <w:r>
        <w:t>22</w:t>
      </w:r>
      <w:r>
        <w:fldChar w:fldCharType="end"/>
      </w:r>
    </w:p>
    <w:p w14:paraId="376E9A60" w14:textId="4D1BDB05" w:rsidR="002512BF" w:rsidRDefault="002512BF">
      <w:pPr>
        <w:pStyle w:val="TOC3"/>
        <w:rPr>
          <w:rFonts w:asciiTheme="minorHAnsi" w:hAnsiTheme="minorHAnsi" w:cstheme="minorBidi"/>
          <w:kern w:val="2"/>
          <w:sz w:val="21"/>
          <w:szCs w:val="22"/>
          <w:lang w:val="en-US" w:eastAsia="zh-CN"/>
        </w:rPr>
      </w:pPr>
      <w:r>
        <w:rPr>
          <w:lang w:eastAsia="zh-CN"/>
        </w:rPr>
        <w:t>5.6.3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_Toc65563911 \h </w:instrText>
      </w:r>
      <w:r>
        <w:fldChar w:fldCharType="separate"/>
      </w:r>
      <w:r>
        <w:t>22</w:t>
      </w:r>
      <w:r>
        <w:fldChar w:fldCharType="end"/>
      </w:r>
    </w:p>
    <w:p w14:paraId="29252294" w14:textId="18F9F77F" w:rsidR="002512BF" w:rsidRDefault="002512BF">
      <w:pPr>
        <w:pStyle w:val="TOC3"/>
        <w:rPr>
          <w:rFonts w:asciiTheme="minorHAnsi" w:hAnsiTheme="minorHAnsi" w:cstheme="minorBidi"/>
          <w:kern w:val="2"/>
          <w:sz w:val="21"/>
          <w:szCs w:val="22"/>
          <w:lang w:val="en-US" w:eastAsia="zh-CN"/>
        </w:rPr>
      </w:pPr>
      <w:r>
        <w:rPr>
          <w:lang w:eastAsia="zh-CN"/>
        </w:rPr>
        <w:t>5.6.4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_Toc65563912 \h </w:instrText>
      </w:r>
      <w:r>
        <w:fldChar w:fldCharType="separate"/>
      </w:r>
      <w:r>
        <w:t>22</w:t>
      </w:r>
      <w:r>
        <w:fldChar w:fldCharType="end"/>
      </w:r>
    </w:p>
    <w:p w14:paraId="10AC491B" w14:textId="25C3C599" w:rsidR="002512BF" w:rsidRDefault="002512BF">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_Toc65563913 \h </w:instrText>
      </w:r>
      <w:r>
        <w:fldChar w:fldCharType="separate"/>
      </w:r>
      <w:r>
        <w:t>22</w:t>
      </w:r>
      <w:r>
        <w:fldChar w:fldCharType="end"/>
      </w:r>
    </w:p>
    <w:p w14:paraId="3C7D5345" w14:textId="7D1E60CC" w:rsidR="002512BF" w:rsidRDefault="002512BF">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Evaluation and Conclusion of UE-to-Network Relay</w:t>
      </w:r>
      <w:r>
        <w:tab/>
      </w:r>
      <w:r>
        <w:fldChar w:fldCharType="begin"/>
      </w:r>
      <w:r>
        <w:instrText xml:space="preserve"> PAGEREF _Toc65563914 \h </w:instrText>
      </w:r>
      <w:r>
        <w:fldChar w:fldCharType="separate"/>
      </w:r>
      <w:r>
        <w:t>22</w:t>
      </w:r>
      <w:r>
        <w:fldChar w:fldCharType="end"/>
      </w:r>
    </w:p>
    <w:p w14:paraId="2EF05C54" w14:textId="000BA3FE" w:rsidR="002512BF" w:rsidRDefault="002512BF">
      <w:pPr>
        <w:pStyle w:val="TOC3"/>
        <w:rPr>
          <w:rFonts w:asciiTheme="minorHAnsi" w:hAnsiTheme="minorHAnsi" w:cstheme="minorBidi"/>
          <w:kern w:val="2"/>
          <w:sz w:val="21"/>
          <w:szCs w:val="22"/>
          <w:lang w:val="en-US" w:eastAsia="zh-CN"/>
        </w:rPr>
      </w:pPr>
      <w:r w:rsidRPr="00412EE5">
        <w:rPr>
          <w:rFonts w:eastAsia="Times New Roman"/>
          <w:lang w:eastAsia="zh-CN"/>
        </w:rPr>
        <w:t>6.1.1</w:t>
      </w:r>
      <w:r>
        <w:rPr>
          <w:rFonts w:asciiTheme="minorHAnsi" w:hAnsiTheme="minorHAnsi" w:cstheme="minorBidi"/>
          <w:kern w:val="2"/>
          <w:sz w:val="21"/>
          <w:szCs w:val="22"/>
          <w:lang w:val="en-US" w:eastAsia="zh-CN"/>
        </w:rPr>
        <w:tab/>
      </w:r>
      <w:r w:rsidRPr="00412EE5">
        <w:rPr>
          <w:rFonts w:eastAsia="Times New Roman"/>
          <w:lang w:eastAsia="zh-CN"/>
        </w:rPr>
        <w:t>Layer-2 Relay</w:t>
      </w:r>
      <w:r>
        <w:tab/>
      </w:r>
      <w:r>
        <w:fldChar w:fldCharType="begin"/>
      </w:r>
      <w:r>
        <w:instrText xml:space="preserve"> PAGEREF _Toc65563915 \h </w:instrText>
      </w:r>
      <w:r>
        <w:fldChar w:fldCharType="separate"/>
      </w:r>
      <w:r>
        <w:t>22</w:t>
      </w:r>
      <w:r>
        <w:fldChar w:fldCharType="end"/>
      </w:r>
    </w:p>
    <w:p w14:paraId="5612C952" w14:textId="3E62EE6C"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6.1.1.1</w:t>
      </w:r>
      <w:r>
        <w:rPr>
          <w:rFonts w:asciiTheme="minorHAnsi" w:hAnsiTheme="minorHAnsi" w:cstheme="minorBidi"/>
          <w:kern w:val="2"/>
          <w:sz w:val="21"/>
          <w:szCs w:val="22"/>
          <w:lang w:val="en-US" w:eastAsia="zh-CN"/>
        </w:rPr>
        <w:tab/>
      </w:r>
      <w:r w:rsidRPr="00412EE5">
        <w:rPr>
          <w:rFonts w:eastAsia="Times New Roman"/>
          <w:lang w:eastAsia="zh-CN"/>
        </w:rPr>
        <w:t>Relay discovery and (re)selection</w:t>
      </w:r>
      <w:r>
        <w:tab/>
      </w:r>
      <w:r>
        <w:fldChar w:fldCharType="begin"/>
      </w:r>
      <w:r>
        <w:instrText xml:space="preserve"> PAGEREF _Toc65563916 \h </w:instrText>
      </w:r>
      <w:r>
        <w:fldChar w:fldCharType="separate"/>
      </w:r>
      <w:r>
        <w:t>22</w:t>
      </w:r>
      <w:r>
        <w:fldChar w:fldCharType="end"/>
      </w:r>
    </w:p>
    <w:p w14:paraId="29C24195" w14:textId="29F45D54"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6.1.1.2</w:t>
      </w:r>
      <w:r>
        <w:rPr>
          <w:rFonts w:asciiTheme="minorHAnsi" w:hAnsiTheme="minorHAnsi" w:cstheme="minorBidi"/>
          <w:kern w:val="2"/>
          <w:sz w:val="21"/>
          <w:szCs w:val="22"/>
          <w:lang w:val="en-US" w:eastAsia="zh-CN"/>
        </w:rPr>
        <w:tab/>
      </w:r>
      <w:r w:rsidRPr="00412EE5">
        <w:rPr>
          <w:rFonts w:eastAsia="Times New Roman"/>
          <w:lang w:eastAsia="zh-CN"/>
        </w:rPr>
        <w:t>Relay UE and Remote UE authorization</w:t>
      </w:r>
      <w:r>
        <w:tab/>
      </w:r>
      <w:r>
        <w:fldChar w:fldCharType="begin"/>
      </w:r>
      <w:r>
        <w:instrText xml:space="preserve"> PAGEREF _Toc65563917 \h </w:instrText>
      </w:r>
      <w:r>
        <w:fldChar w:fldCharType="separate"/>
      </w:r>
      <w:r>
        <w:t>22</w:t>
      </w:r>
      <w:r>
        <w:fldChar w:fldCharType="end"/>
      </w:r>
    </w:p>
    <w:p w14:paraId="1C5AAF19" w14:textId="0747A05C"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6.1.1.3</w:t>
      </w:r>
      <w:r>
        <w:rPr>
          <w:rFonts w:asciiTheme="minorHAnsi" w:hAnsiTheme="minorHAnsi" w:cstheme="minorBidi"/>
          <w:kern w:val="2"/>
          <w:sz w:val="21"/>
          <w:szCs w:val="22"/>
          <w:lang w:val="en-US" w:eastAsia="zh-CN"/>
        </w:rPr>
        <w:tab/>
      </w:r>
      <w:r w:rsidRPr="00412EE5">
        <w:rPr>
          <w:rFonts w:eastAsia="Times New Roman"/>
          <w:lang w:eastAsia="zh-CN"/>
        </w:rPr>
        <w:t>QoS management</w:t>
      </w:r>
      <w:r>
        <w:tab/>
      </w:r>
      <w:r>
        <w:fldChar w:fldCharType="begin"/>
      </w:r>
      <w:r>
        <w:instrText xml:space="preserve"> PAGEREF _Toc65563918 \h </w:instrText>
      </w:r>
      <w:r>
        <w:fldChar w:fldCharType="separate"/>
      </w:r>
      <w:r>
        <w:t>22</w:t>
      </w:r>
      <w:r>
        <w:fldChar w:fldCharType="end"/>
      </w:r>
    </w:p>
    <w:p w14:paraId="5DFC0DE0" w14:textId="0086DAA5"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6.1.1.4</w:t>
      </w:r>
      <w:r>
        <w:rPr>
          <w:rFonts w:asciiTheme="minorHAnsi" w:hAnsiTheme="minorHAnsi" w:cstheme="minorBidi"/>
          <w:kern w:val="2"/>
          <w:sz w:val="21"/>
          <w:szCs w:val="22"/>
          <w:lang w:val="en-US" w:eastAsia="zh-CN"/>
        </w:rPr>
        <w:tab/>
      </w:r>
      <w:r w:rsidRPr="00412EE5">
        <w:rPr>
          <w:rFonts w:eastAsia="Times New Roman"/>
          <w:lang w:eastAsia="zh-CN"/>
        </w:rPr>
        <w:t>Service continuity</w:t>
      </w:r>
      <w:r>
        <w:tab/>
      </w:r>
      <w:r>
        <w:fldChar w:fldCharType="begin"/>
      </w:r>
      <w:r>
        <w:instrText xml:space="preserve"> PAGEREF _Toc65563919 \h </w:instrText>
      </w:r>
      <w:r>
        <w:fldChar w:fldCharType="separate"/>
      </w:r>
      <w:r>
        <w:t>23</w:t>
      </w:r>
      <w:r>
        <w:fldChar w:fldCharType="end"/>
      </w:r>
    </w:p>
    <w:p w14:paraId="29AD2244" w14:textId="463DC13C"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6.1.1.5</w:t>
      </w:r>
      <w:r>
        <w:rPr>
          <w:rFonts w:asciiTheme="minorHAnsi" w:hAnsiTheme="minorHAnsi" w:cstheme="minorBidi"/>
          <w:kern w:val="2"/>
          <w:sz w:val="21"/>
          <w:szCs w:val="22"/>
          <w:lang w:val="en-US" w:eastAsia="zh-CN"/>
        </w:rPr>
        <w:tab/>
      </w:r>
      <w:r w:rsidRPr="00412EE5">
        <w:rPr>
          <w:rFonts w:eastAsia="Times New Roman"/>
          <w:lang w:eastAsia="zh-CN"/>
        </w:rPr>
        <w:t>Security</w:t>
      </w:r>
      <w:r>
        <w:tab/>
      </w:r>
      <w:r>
        <w:fldChar w:fldCharType="begin"/>
      </w:r>
      <w:r>
        <w:instrText xml:space="preserve"> PAGEREF _Toc65563920 \h </w:instrText>
      </w:r>
      <w:r>
        <w:fldChar w:fldCharType="separate"/>
      </w:r>
      <w:r>
        <w:t>23</w:t>
      </w:r>
      <w:r>
        <w:fldChar w:fldCharType="end"/>
      </w:r>
    </w:p>
    <w:p w14:paraId="72086703" w14:textId="59B222F4"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lastRenderedPageBreak/>
        <w:t>6.1.1.6</w:t>
      </w:r>
      <w:r>
        <w:rPr>
          <w:rFonts w:asciiTheme="minorHAnsi" w:hAnsiTheme="minorHAnsi" w:cstheme="minorBidi"/>
          <w:kern w:val="2"/>
          <w:sz w:val="21"/>
          <w:szCs w:val="22"/>
          <w:lang w:val="en-US" w:eastAsia="zh-CN"/>
        </w:rPr>
        <w:tab/>
      </w:r>
      <w:r w:rsidRPr="00412EE5">
        <w:rPr>
          <w:rFonts w:eastAsia="Times New Roman"/>
          <w:lang w:eastAsia="zh-CN"/>
        </w:rPr>
        <w:t>Protocol stack design</w:t>
      </w:r>
      <w:r>
        <w:tab/>
      </w:r>
      <w:r>
        <w:fldChar w:fldCharType="begin"/>
      </w:r>
      <w:r>
        <w:instrText xml:space="preserve"> PAGEREF _Toc65563921 \h </w:instrText>
      </w:r>
      <w:r>
        <w:fldChar w:fldCharType="separate"/>
      </w:r>
      <w:r>
        <w:t>23</w:t>
      </w:r>
      <w:r>
        <w:fldChar w:fldCharType="end"/>
      </w:r>
    </w:p>
    <w:p w14:paraId="4764D5E6" w14:textId="2779B2F7"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6.1.1.7</w:t>
      </w:r>
      <w:r>
        <w:rPr>
          <w:rFonts w:asciiTheme="minorHAnsi" w:hAnsiTheme="minorHAnsi" w:cstheme="minorBidi"/>
          <w:kern w:val="2"/>
          <w:sz w:val="21"/>
          <w:szCs w:val="22"/>
          <w:lang w:val="en-US" w:eastAsia="zh-CN"/>
        </w:rPr>
        <w:tab/>
      </w:r>
      <w:r w:rsidRPr="00412EE5">
        <w:rPr>
          <w:rFonts w:eastAsia="Times New Roman"/>
          <w:lang w:eastAsia="zh-CN"/>
        </w:rPr>
        <w:t>CP procedures</w:t>
      </w:r>
      <w:r>
        <w:tab/>
      </w:r>
      <w:r>
        <w:fldChar w:fldCharType="begin"/>
      </w:r>
      <w:r>
        <w:instrText xml:space="preserve"> PAGEREF _Toc65563922 \h </w:instrText>
      </w:r>
      <w:r>
        <w:fldChar w:fldCharType="separate"/>
      </w:r>
      <w:r>
        <w:t>23</w:t>
      </w:r>
      <w:r>
        <w:fldChar w:fldCharType="end"/>
      </w:r>
    </w:p>
    <w:p w14:paraId="026EC37B" w14:textId="3D19E7F5" w:rsidR="002512BF" w:rsidRDefault="002512BF">
      <w:pPr>
        <w:pStyle w:val="TOC3"/>
        <w:rPr>
          <w:rFonts w:asciiTheme="minorHAnsi" w:hAnsiTheme="minorHAnsi" w:cstheme="minorBidi"/>
          <w:kern w:val="2"/>
          <w:sz w:val="21"/>
          <w:szCs w:val="22"/>
          <w:lang w:val="en-US" w:eastAsia="zh-CN"/>
        </w:rPr>
      </w:pPr>
      <w:r w:rsidRPr="00412EE5">
        <w:rPr>
          <w:rFonts w:eastAsia="Times New Roman"/>
          <w:lang w:eastAsia="zh-CN"/>
        </w:rPr>
        <w:t>6.1.2</w:t>
      </w:r>
      <w:r>
        <w:rPr>
          <w:rFonts w:asciiTheme="minorHAnsi" w:hAnsiTheme="minorHAnsi" w:cstheme="minorBidi"/>
          <w:kern w:val="2"/>
          <w:sz w:val="21"/>
          <w:szCs w:val="22"/>
          <w:lang w:val="en-US" w:eastAsia="zh-CN"/>
        </w:rPr>
        <w:tab/>
      </w:r>
      <w:r w:rsidRPr="00412EE5">
        <w:rPr>
          <w:rFonts w:eastAsia="Times New Roman"/>
          <w:lang w:eastAsia="zh-CN"/>
        </w:rPr>
        <w:t>Layer-3 Relay</w:t>
      </w:r>
      <w:r>
        <w:tab/>
      </w:r>
      <w:r>
        <w:fldChar w:fldCharType="begin"/>
      </w:r>
      <w:r>
        <w:instrText xml:space="preserve"> PAGEREF _Toc65563923 \h </w:instrText>
      </w:r>
      <w:r>
        <w:fldChar w:fldCharType="separate"/>
      </w:r>
      <w:r>
        <w:t>23</w:t>
      </w:r>
      <w:r>
        <w:fldChar w:fldCharType="end"/>
      </w:r>
    </w:p>
    <w:p w14:paraId="6E4E00E0" w14:textId="7180A4EB"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6.1.2.1</w:t>
      </w:r>
      <w:r>
        <w:rPr>
          <w:rFonts w:asciiTheme="minorHAnsi" w:hAnsiTheme="minorHAnsi" w:cstheme="minorBidi"/>
          <w:kern w:val="2"/>
          <w:sz w:val="21"/>
          <w:szCs w:val="22"/>
          <w:lang w:val="en-US" w:eastAsia="zh-CN"/>
        </w:rPr>
        <w:tab/>
      </w:r>
      <w:r w:rsidRPr="00412EE5">
        <w:rPr>
          <w:rFonts w:eastAsia="Times New Roman"/>
          <w:lang w:eastAsia="zh-CN"/>
        </w:rPr>
        <w:t>Relay discovery and (re)selection</w:t>
      </w:r>
      <w:r>
        <w:tab/>
      </w:r>
      <w:r>
        <w:fldChar w:fldCharType="begin"/>
      </w:r>
      <w:r>
        <w:instrText xml:space="preserve"> PAGEREF _Toc65563924 \h </w:instrText>
      </w:r>
      <w:r>
        <w:fldChar w:fldCharType="separate"/>
      </w:r>
      <w:r>
        <w:t>23</w:t>
      </w:r>
      <w:r>
        <w:fldChar w:fldCharType="end"/>
      </w:r>
    </w:p>
    <w:p w14:paraId="41847E40" w14:textId="51B1D135"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6.1.2.2</w:t>
      </w:r>
      <w:r>
        <w:rPr>
          <w:rFonts w:asciiTheme="minorHAnsi" w:hAnsiTheme="minorHAnsi" w:cstheme="minorBidi"/>
          <w:kern w:val="2"/>
          <w:sz w:val="21"/>
          <w:szCs w:val="22"/>
          <w:lang w:val="en-US" w:eastAsia="zh-CN"/>
        </w:rPr>
        <w:tab/>
      </w:r>
      <w:r w:rsidRPr="00412EE5">
        <w:rPr>
          <w:rFonts w:eastAsia="Times New Roman"/>
          <w:lang w:eastAsia="zh-CN"/>
        </w:rPr>
        <w:t>Relay and Remote UE authorization</w:t>
      </w:r>
      <w:r>
        <w:tab/>
      </w:r>
      <w:r>
        <w:fldChar w:fldCharType="begin"/>
      </w:r>
      <w:r>
        <w:instrText xml:space="preserve"> PAGEREF _Toc65563925 \h </w:instrText>
      </w:r>
      <w:r>
        <w:fldChar w:fldCharType="separate"/>
      </w:r>
      <w:r>
        <w:t>23</w:t>
      </w:r>
      <w:r>
        <w:fldChar w:fldCharType="end"/>
      </w:r>
    </w:p>
    <w:p w14:paraId="12EC24CF" w14:textId="65D68D5C"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6.1.2.3</w:t>
      </w:r>
      <w:r>
        <w:rPr>
          <w:rFonts w:asciiTheme="minorHAnsi" w:hAnsiTheme="minorHAnsi" w:cstheme="minorBidi"/>
          <w:kern w:val="2"/>
          <w:sz w:val="21"/>
          <w:szCs w:val="22"/>
          <w:lang w:val="en-US" w:eastAsia="zh-CN"/>
        </w:rPr>
        <w:tab/>
      </w:r>
      <w:r w:rsidRPr="00412EE5">
        <w:rPr>
          <w:rFonts w:eastAsia="Times New Roman"/>
          <w:lang w:eastAsia="zh-CN"/>
        </w:rPr>
        <w:t>QoS management</w:t>
      </w:r>
      <w:r>
        <w:tab/>
      </w:r>
      <w:r>
        <w:fldChar w:fldCharType="begin"/>
      </w:r>
      <w:r>
        <w:instrText xml:space="preserve"> PAGEREF _Toc65563926 \h </w:instrText>
      </w:r>
      <w:r>
        <w:fldChar w:fldCharType="separate"/>
      </w:r>
      <w:r>
        <w:t>23</w:t>
      </w:r>
      <w:r>
        <w:fldChar w:fldCharType="end"/>
      </w:r>
    </w:p>
    <w:p w14:paraId="084CDE96" w14:textId="55628BA6"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6.1.2.4</w:t>
      </w:r>
      <w:r>
        <w:rPr>
          <w:rFonts w:asciiTheme="minorHAnsi" w:hAnsiTheme="minorHAnsi" w:cstheme="minorBidi"/>
          <w:kern w:val="2"/>
          <w:sz w:val="21"/>
          <w:szCs w:val="22"/>
          <w:lang w:val="en-US" w:eastAsia="zh-CN"/>
        </w:rPr>
        <w:tab/>
      </w:r>
      <w:r w:rsidRPr="00412EE5">
        <w:rPr>
          <w:rFonts w:eastAsia="Times New Roman"/>
          <w:lang w:eastAsia="zh-CN"/>
        </w:rPr>
        <w:t>Service continuity</w:t>
      </w:r>
      <w:r>
        <w:tab/>
      </w:r>
      <w:r>
        <w:fldChar w:fldCharType="begin"/>
      </w:r>
      <w:r>
        <w:instrText xml:space="preserve"> PAGEREF _Toc65563927 \h </w:instrText>
      </w:r>
      <w:r>
        <w:fldChar w:fldCharType="separate"/>
      </w:r>
      <w:r>
        <w:t>24</w:t>
      </w:r>
      <w:r>
        <w:fldChar w:fldCharType="end"/>
      </w:r>
    </w:p>
    <w:p w14:paraId="0803DB9D" w14:textId="6705A490"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6.1.2.5</w:t>
      </w:r>
      <w:r>
        <w:rPr>
          <w:rFonts w:asciiTheme="minorHAnsi" w:hAnsiTheme="minorHAnsi" w:cstheme="minorBidi"/>
          <w:kern w:val="2"/>
          <w:sz w:val="21"/>
          <w:szCs w:val="22"/>
          <w:lang w:val="en-US" w:eastAsia="zh-CN"/>
        </w:rPr>
        <w:tab/>
      </w:r>
      <w:r w:rsidRPr="00412EE5">
        <w:rPr>
          <w:rFonts w:eastAsia="Times New Roman"/>
          <w:lang w:eastAsia="zh-CN"/>
        </w:rPr>
        <w:t>Security</w:t>
      </w:r>
      <w:r>
        <w:tab/>
      </w:r>
      <w:r>
        <w:fldChar w:fldCharType="begin"/>
      </w:r>
      <w:r>
        <w:instrText xml:space="preserve"> PAGEREF _Toc65563928 \h </w:instrText>
      </w:r>
      <w:r>
        <w:fldChar w:fldCharType="separate"/>
      </w:r>
      <w:r>
        <w:t>24</w:t>
      </w:r>
      <w:r>
        <w:fldChar w:fldCharType="end"/>
      </w:r>
    </w:p>
    <w:p w14:paraId="170CD594" w14:textId="0C801E95"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6.1.2.6</w:t>
      </w:r>
      <w:r>
        <w:rPr>
          <w:rFonts w:asciiTheme="minorHAnsi" w:hAnsiTheme="minorHAnsi" w:cstheme="minorBidi"/>
          <w:kern w:val="2"/>
          <w:sz w:val="21"/>
          <w:szCs w:val="22"/>
          <w:lang w:val="en-US" w:eastAsia="zh-CN"/>
        </w:rPr>
        <w:tab/>
      </w:r>
      <w:r w:rsidRPr="00412EE5">
        <w:rPr>
          <w:rFonts w:eastAsia="Times New Roman"/>
          <w:lang w:eastAsia="zh-CN"/>
        </w:rPr>
        <w:t>Protocol stack design</w:t>
      </w:r>
      <w:r>
        <w:tab/>
      </w:r>
      <w:r>
        <w:fldChar w:fldCharType="begin"/>
      </w:r>
      <w:r>
        <w:instrText xml:space="preserve"> PAGEREF _Toc65563929 \h </w:instrText>
      </w:r>
      <w:r>
        <w:fldChar w:fldCharType="separate"/>
      </w:r>
      <w:r>
        <w:t>24</w:t>
      </w:r>
      <w:r>
        <w:fldChar w:fldCharType="end"/>
      </w:r>
    </w:p>
    <w:p w14:paraId="626A4370" w14:textId="1386E7B2"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6.1.2.7</w:t>
      </w:r>
      <w:r>
        <w:rPr>
          <w:rFonts w:asciiTheme="minorHAnsi" w:hAnsiTheme="minorHAnsi" w:cstheme="minorBidi"/>
          <w:kern w:val="2"/>
          <w:sz w:val="21"/>
          <w:szCs w:val="22"/>
          <w:lang w:val="en-US" w:eastAsia="zh-CN"/>
        </w:rPr>
        <w:tab/>
      </w:r>
      <w:r w:rsidRPr="00412EE5">
        <w:rPr>
          <w:rFonts w:eastAsia="Times New Roman"/>
          <w:lang w:eastAsia="zh-CN"/>
        </w:rPr>
        <w:t>CP procedures</w:t>
      </w:r>
      <w:r>
        <w:tab/>
      </w:r>
      <w:r>
        <w:fldChar w:fldCharType="begin"/>
      </w:r>
      <w:r>
        <w:instrText xml:space="preserve"> PAGEREF _Toc65563930 \h </w:instrText>
      </w:r>
      <w:r>
        <w:fldChar w:fldCharType="separate"/>
      </w:r>
      <w:r>
        <w:t>24</w:t>
      </w:r>
      <w:r>
        <w:fldChar w:fldCharType="end"/>
      </w:r>
    </w:p>
    <w:p w14:paraId="21AA1421" w14:textId="21F3CE9F" w:rsidR="002512BF" w:rsidRDefault="002512BF">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 and Conclusion of UE-to-UE Relay</w:t>
      </w:r>
      <w:r>
        <w:tab/>
      </w:r>
      <w:r>
        <w:fldChar w:fldCharType="begin"/>
      </w:r>
      <w:r>
        <w:instrText xml:space="preserve"> PAGEREF _Toc65563931 \h </w:instrText>
      </w:r>
      <w:r>
        <w:fldChar w:fldCharType="separate"/>
      </w:r>
      <w:r>
        <w:t>24</w:t>
      </w:r>
      <w:r>
        <w:fldChar w:fldCharType="end"/>
      </w:r>
    </w:p>
    <w:p w14:paraId="14D2F3CF" w14:textId="4A998612" w:rsidR="002512BF" w:rsidRDefault="002512BF">
      <w:pPr>
        <w:pStyle w:val="TOC3"/>
        <w:rPr>
          <w:rFonts w:asciiTheme="minorHAnsi" w:hAnsiTheme="minorHAnsi" w:cstheme="minorBidi"/>
          <w:kern w:val="2"/>
          <w:sz w:val="21"/>
          <w:szCs w:val="22"/>
          <w:lang w:val="en-US" w:eastAsia="zh-CN"/>
        </w:rPr>
      </w:pPr>
      <w:r w:rsidRPr="00412EE5">
        <w:rPr>
          <w:rFonts w:eastAsia="Times New Roman"/>
          <w:lang w:eastAsia="zh-CN"/>
        </w:rPr>
        <w:t>6.2.1</w:t>
      </w:r>
      <w:r>
        <w:rPr>
          <w:rFonts w:asciiTheme="minorHAnsi" w:hAnsiTheme="minorHAnsi" w:cstheme="minorBidi"/>
          <w:kern w:val="2"/>
          <w:sz w:val="21"/>
          <w:szCs w:val="22"/>
          <w:lang w:val="en-US" w:eastAsia="zh-CN"/>
        </w:rPr>
        <w:tab/>
      </w:r>
      <w:r w:rsidRPr="00412EE5">
        <w:rPr>
          <w:rFonts w:eastAsia="Times New Roman"/>
          <w:lang w:eastAsia="zh-CN"/>
        </w:rPr>
        <w:t>Layer-2 Relay</w:t>
      </w:r>
      <w:r>
        <w:tab/>
      </w:r>
      <w:r>
        <w:fldChar w:fldCharType="begin"/>
      </w:r>
      <w:r>
        <w:instrText xml:space="preserve"> PAGEREF _Toc65563932 \h </w:instrText>
      </w:r>
      <w:r>
        <w:fldChar w:fldCharType="separate"/>
      </w:r>
      <w:r>
        <w:t>24</w:t>
      </w:r>
      <w:r>
        <w:fldChar w:fldCharType="end"/>
      </w:r>
    </w:p>
    <w:p w14:paraId="7BDFFA0D" w14:textId="0471C3A2"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6.2.1.1</w:t>
      </w:r>
      <w:r>
        <w:rPr>
          <w:rFonts w:asciiTheme="minorHAnsi" w:hAnsiTheme="minorHAnsi" w:cstheme="minorBidi"/>
          <w:kern w:val="2"/>
          <w:sz w:val="21"/>
          <w:szCs w:val="22"/>
          <w:lang w:val="en-US" w:eastAsia="zh-CN"/>
        </w:rPr>
        <w:tab/>
      </w:r>
      <w:r w:rsidRPr="00412EE5">
        <w:rPr>
          <w:rFonts w:eastAsia="Times New Roman"/>
          <w:lang w:eastAsia="zh-CN"/>
        </w:rPr>
        <w:t>Relay discovery and (re)selection</w:t>
      </w:r>
      <w:r>
        <w:tab/>
      </w:r>
      <w:r>
        <w:fldChar w:fldCharType="begin"/>
      </w:r>
      <w:r>
        <w:instrText xml:space="preserve"> PAGEREF _Toc65563933 \h </w:instrText>
      </w:r>
      <w:r>
        <w:fldChar w:fldCharType="separate"/>
      </w:r>
      <w:r>
        <w:t>24</w:t>
      </w:r>
      <w:r>
        <w:fldChar w:fldCharType="end"/>
      </w:r>
    </w:p>
    <w:p w14:paraId="5A88CB38" w14:textId="3655FF9F"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6.2.1.2</w:t>
      </w:r>
      <w:r>
        <w:rPr>
          <w:rFonts w:asciiTheme="minorHAnsi" w:hAnsiTheme="minorHAnsi" w:cstheme="minorBidi"/>
          <w:kern w:val="2"/>
          <w:sz w:val="21"/>
          <w:szCs w:val="22"/>
          <w:lang w:val="en-US" w:eastAsia="zh-CN"/>
        </w:rPr>
        <w:tab/>
      </w:r>
      <w:r w:rsidRPr="00412EE5">
        <w:rPr>
          <w:rFonts w:eastAsia="Times New Roman"/>
          <w:lang w:eastAsia="zh-CN"/>
        </w:rPr>
        <w:t>Relay and Remote UE authorization</w:t>
      </w:r>
      <w:r>
        <w:tab/>
      </w:r>
      <w:r>
        <w:fldChar w:fldCharType="begin"/>
      </w:r>
      <w:r>
        <w:instrText xml:space="preserve"> PAGEREF _Toc65563934 \h </w:instrText>
      </w:r>
      <w:r>
        <w:fldChar w:fldCharType="separate"/>
      </w:r>
      <w:r>
        <w:t>24</w:t>
      </w:r>
      <w:r>
        <w:fldChar w:fldCharType="end"/>
      </w:r>
    </w:p>
    <w:p w14:paraId="4CE8FEFB" w14:textId="4EE595BA"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6.2.1.3</w:t>
      </w:r>
      <w:r>
        <w:rPr>
          <w:rFonts w:asciiTheme="minorHAnsi" w:hAnsiTheme="minorHAnsi" w:cstheme="minorBidi"/>
          <w:kern w:val="2"/>
          <w:sz w:val="21"/>
          <w:szCs w:val="22"/>
          <w:lang w:val="en-US" w:eastAsia="zh-CN"/>
        </w:rPr>
        <w:tab/>
      </w:r>
      <w:r w:rsidRPr="00412EE5">
        <w:rPr>
          <w:rFonts w:eastAsia="Times New Roman"/>
          <w:lang w:eastAsia="zh-CN"/>
        </w:rPr>
        <w:t>QoS management</w:t>
      </w:r>
      <w:r>
        <w:tab/>
      </w:r>
      <w:r>
        <w:fldChar w:fldCharType="begin"/>
      </w:r>
      <w:r>
        <w:instrText xml:space="preserve"> PAGEREF _Toc65563935 \h </w:instrText>
      </w:r>
      <w:r>
        <w:fldChar w:fldCharType="separate"/>
      </w:r>
      <w:r>
        <w:t>24</w:t>
      </w:r>
      <w:r>
        <w:fldChar w:fldCharType="end"/>
      </w:r>
    </w:p>
    <w:p w14:paraId="218AC2A5" w14:textId="33CFB6F8"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6.2.1.4</w:t>
      </w:r>
      <w:r>
        <w:rPr>
          <w:rFonts w:asciiTheme="minorHAnsi" w:hAnsiTheme="minorHAnsi" w:cstheme="minorBidi"/>
          <w:kern w:val="2"/>
          <w:sz w:val="21"/>
          <w:szCs w:val="22"/>
          <w:lang w:val="en-US" w:eastAsia="zh-CN"/>
        </w:rPr>
        <w:tab/>
      </w:r>
      <w:r w:rsidRPr="00412EE5">
        <w:rPr>
          <w:rFonts w:eastAsia="Times New Roman"/>
          <w:lang w:eastAsia="zh-CN"/>
        </w:rPr>
        <w:t>Security</w:t>
      </w:r>
      <w:r>
        <w:tab/>
      </w:r>
      <w:r>
        <w:fldChar w:fldCharType="begin"/>
      </w:r>
      <w:r>
        <w:instrText xml:space="preserve"> PAGEREF _Toc65563936 \h </w:instrText>
      </w:r>
      <w:r>
        <w:fldChar w:fldCharType="separate"/>
      </w:r>
      <w:r>
        <w:t>24</w:t>
      </w:r>
      <w:r>
        <w:fldChar w:fldCharType="end"/>
      </w:r>
    </w:p>
    <w:p w14:paraId="6359F726" w14:textId="00E7FAAE"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6.2.1.5</w:t>
      </w:r>
      <w:r>
        <w:rPr>
          <w:rFonts w:asciiTheme="minorHAnsi" w:hAnsiTheme="minorHAnsi" w:cstheme="minorBidi"/>
          <w:kern w:val="2"/>
          <w:sz w:val="21"/>
          <w:szCs w:val="22"/>
          <w:lang w:val="en-US" w:eastAsia="zh-CN"/>
        </w:rPr>
        <w:tab/>
      </w:r>
      <w:r w:rsidRPr="00412EE5">
        <w:rPr>
          <w:rFonts w:eastAsia="Times New Roman"/>
          <w:lang w:eastAsia="zh-CN"/>
        </w:rPr>
        <w:t>Protocol stack design</w:t>
      </w:r>
      <w:r>
        <w:tab/>
      </w:r>
      <w:r>
        <w:fldChar w:fldCharType="begin"/>
      </w:r>
      <w:r>
        <w:instrText xml:space="preserve"> PAGEREF _Toc65563937 \h </w:instrText>
      </w:r>
      <w:r>
        <w:fldChar w:fldCharType="separate"/>
      </w:r>
      <w:r>
        <w:t>24</w:t>
      </w:r>
      <w:r>
        <w:fldChar w:fldCharType="end"/>
      </w:r>
    </w:p>
    <w:p w14:paraId="0D6B6A63" w14:textId="0FD88C44"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6.2.1.6</w:t>
      </w:r>
      <w:r>
        <w:rPr>
          <w:rFonts w:asciiTheme="minorHAnsi" w:hAnsiTheme="minorHAnsi" w:cstheme="minorBidi"/>
          <w:kern w:val="2"/>
          <w:sz w:val="21"/>
          <w:szCs w:val="22"/>
          <w:lang w:val="en-US" w:eastAsia="zh-CN"/>
        </w:rPr>
        <w:tab/>
      </w:r>
      <w:r w:rsidRPr="00412EE5">
        <w:rPr>
          <w:rFonts w:eastAsia="Times New Roman"/>
          <w:lang w:eastAsia="zh-CN"/>
        </w:rPr>
        <w:t>CP procedures</w:t>
      </w:r>
      <w:r>
        <w:tab/>
      </w:r>
      <w:r>
        <w:fldChar w:fldCharType="begin"/>
      </w:r>
      <w:r>
        <w:instrText xml:space="preserve"> PAGEREF _Toc65563938 \h </w:instrText>
      </w:r>
      <w:r>
        <w:fldChar w:fldCharType="separate"/>
      </w:r>
      <w:r>
        <w:t>24</w:t>
      </w:r>
      <w:r>
        <w:fldChar w:fldCharType="end"/>
      </w:r>
    </w:p>
    <w:p w14:paraId="6CDD1BEC" w14:textId="29C2B052" w:rsidR="002512BF" w:rsidRDefault="002512BF">
      <w:pPr>
        <w:pStyle w:val="TOC3"/>
        <w:rPr>
          <w:rFonts w:asciiTheme="minorHAnsi" w:hAnsiTheme="minorHAnsi" w:cstheme="minorBidi"/>
          <w:kern w:val="2"/>
          <w:sz w:val="21"/>
          <w:szCs w:val="22"/>
          <w:lang w:val="en-US" w:eastAsia="zh-CN"/>
        </w:rPr>
      </w:pPr>
      <w:r w:rsidRPr="00412EE5">
        <w:rPr>
          <w:rFonts w:eastAsia="Times New Roman"/>
          <w:lang w:eastAsia="zh-CN"/>
        </w:rPr>
        <w:t>6.2.2</w:t>
      </w:r>
      <w:r>
        <w:rPr>
          <w:rFonts w:asciiTheme="minorHAnsi" w:hAnsiTheme="minorHAnsi" w:cstheme="minorBidi"/>
          <w:kern w:val="2"/>
          <w:sz w:val="21"/>
          <w:szCs w:val="22"/>
          <w:lang w:val="en-US" w:eastAsia="zh-CN"/>
        </w:rPr>
        <w:tab/>
      </w:r>
      <w:r w:rsidRPr="00412EE5">
        <w:rPr>
          <w:rFonts w:eastAsia="Times New Roman"/>
          <w:lang w:eastAsia="zh-CN"/>
        </w:rPr>
        <w:t>Layer-3 Relay</w:t>
      </w:r>
      <w:r>
        <w:tab/>
      </w:r>
      <w:r>
        <w:fldChar w:fldCharType="begin"/>
      </w:r>
      <w:r>
        <w:instrText xml:space="preserve"> PAGEREF _Toc65563939 \h </w:instrText>
      </w:r>
      <w:r>
        <w:fldChar w:fldCharType="separate"/>
      </w:r>
      <w:r>
        <w:t>25</w:t>
      </w:r>
      <w:r>
        <w:fldChar w:fldCharType="end"/>
      </w:r>
    </w:p>
    <w:p w14:paraId="79852345" w14:textId="6CBDA313"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6.2.2.1</w:t>
      </w:r>
      <w:r>
        <w:rPr>
          <w:rFonts w:asciiTheme="minorHAnsi" w:hAnsiTheme="minorHAnsi" w:cstheme="minorBidi"/>
          <w:kern w:val="2"/>
          <w:sz w:val="21"/>
          <w:szCs w:val="22"/>
          <w:lang w:val="en-US" w:eastAsia="zh-CN"/>
        </w:rPr>
        <w:tab/>
      </w:r>
      <w:r w:rsidRPr="00412EE5">
        <w:rPr>
          <w:rFonts w:eastAsia="Times New Roman"/>
          <w:lang w:eastAsia="zh-CN"/>
        </w:rPr>
        <w:t>Relay discovery and (re)selection</w:t>
      </w:r>
      <w:r>
        <w:tab/>
      </w:r>
      <w:r>
        <w:fldChar w:fldCharType="begin"/>
      </w:r>
      <w:r>
        <w:instrText xml:space="preserve"> PAGEREF _Toc65563940 \h </w:instrText>
      </w:r>
      <w:r>
        <w:fldChar w:fldCharType="separate"/>
      </w:r>
      <w:r>
        <w:t>25</w:t>
      </w:r>
      <w:r>
        <w:fldChar w:fldCharType="end"/>
      </w:r>
    </w:p>
    <w:p w14:paraId="03A6F5B2" w14:textId="0C8E8710"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6.2.2.2</w:t>
      </w:r>
      <w:r>
        <w:rPr>
          <w:rFonts w:asciiTheme="minorHAnsi" w:hAnsiTheme="minorHAnsi" w:cstheme="minorBidi"/>
          <w:kern w:val="2"/>
          <w:sz w:val="21"/>
          <w:szCs w:val="22"/>
          <w:lang w:val="en-US" w:eastAsia="zh-CN"/>
        </w:rPr>
        <w:tab/>
      </w:r>
      <w:r w:rsidRPr="00412EE5">
        <w:rPr>
          <w:rFonts w:eastAsia="Times New Roman"/>
          <w:lang w:eastAsia="zh-CN"/>
        </w:rPr>
        <w:t>Relay UE and Remote UE authorization</w:t>
      </w:r>
      <w:r>
        <w:tab/>
      </w:r>
      <w:r>
        <w:fldChar w:fldCharType="begin"/>
      </w:r>
      <w:r>
        <w:instrText xml:space="preserve"> PAGEREF _Toc65563941 \h </w:instrText>
      </w:r>
      <w:r>
        <w:fldChar w:fldCharType="separate"/>
      </w:r>
      <w:r>
        <w:t>25</w:t>
      </w:r>
      <w:r>
        <w:fldChar w:fldCharType="end"/>
      </w:r>
    </w:p>
    <w:p w14:paraId="372C693C" w14:textId="1768E039"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6.2.2.3</w:t>
      </w:r>
      <w:r>
        <w:rPr>
          <w:rFonts w:asciiTheme="minorHAnsi" w:hAnsiTheme="minorHAnsi" w:cstheme="minorBidi"/>
          <w:kern w:val="2"/>
          <w:sz w:val="21"/>
          <w:szCs w:val="22"/>
          <w:lang w:val="en-US" w:eastAsia="zh-CN"/>
        </w:rPr>
        <w:tab/>
      </w:r>
      <w:r w:rsidRPr="00412EE5">
        <w:rPr>
          <w:rFonts w:eastAsia="Times New Roman"/>
          <w:lang w:eastAsia="zh-CN"/>
        </w:rPr>
        <w:t>QoS management</w:t>
      </w:r>
      <w:r>
        <w:tab/>
      </w:r>
      <w:r>
        <w:fldChar w:fldCharType="begin"/>
      </w:r>
      <w:r>
        <w:instrText xml:space="preserve"> PAGEREF _Toc65563942 \h </w:instrText>
      </w:r>
      <w:r>
        <w:fldChar w:fldCharType="separate"/>
      </w:r>
      <w:r>
        <w:t>25</w:t>
      </w:r>
      <w:r>
        <w:fldChar w:fldCharType="end"/>
      </w:r>
    </w:p>
    <w:p w14:paraId="3DCDE5C9" w14:textId="4DC84FDE"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6.2.2.4</w:t>
      </w:r>
      <w:r>
        <w:rPr>
          <w:rFonts w:asciiTheme="minorHAnsi" w:hAnsiTheme="minorHAnsi" w:cstheme="minorBidi"/>
          <w:kern w:val="2"/>
          <w:sz w:val="21"/>
          <w:szCs w:val="22"/>
          <w:lang w:val="en-US" w:eastAsia="zh-CN"/>
        </w:rPr>
        <w:tab/>
      </w:r>
      <w:r w:rsidRPr="00412EE5">
        <w:rPr>
          <w:rFonts w:eastAsia="Times New Roman"/>
          <w:lang w:eastAsia="zh-CN"/>
        </w:rPr>
        <w:t>Security</w:t>
      </w:r>
      <w:r>
        <w:tab/>
      </w:r>
      <w:r>
        <w:fldChar w:fldCharType="begin"/>
      </w:r>
      <w:r>
        <w:instrText xml:space="preserve"> PAGEREF _Toc65563943 \h </w:instrText>
      </w:r>
      <w:r>
        <w:fldChar w:fldCharType="separate"/>
      </w:r>
      <w:r>
        <w:t>25</w:t>
      </w:r>
      <w:r>
        <w:fldChar w:fldCharType="end"/>
      </w:r>
    </w:p>
    <w:p w14:paraId="1EF51255" w14:textId="47E24D74"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6.2.2.5</w:t>
      </w:r>
      <w:r>
        <w:rPr>
          <w:rFonts w:asciiTheme="minorHAnsi" w:hAnsiTheme="minorHAnsi" w:cstheme="minorBidi"/>
          <w:kern w:val="2"/>
          <w:sz w:val="21"/>
          <w:szCs w:val="22"/>
          <w:lang w:val="en-US" w:eastAsia="zh-CN"/>
        </w:rPr>
        <w:tab/>
      </w:r>
      <w:r w:rsidRPr="00412EE5">
        <w:rPr>
          <w:rFonts w:eastAsia="Times New Roman"/>
          <w:lang w:eastAsia="zh-CN"/>
        </w:rPr>
        <w:t>Protocol stack design</w:t>
      </w:r>
      <w:r>
        <w:tab/>
      </w:r>
      <w:r>
        <w:fldChar w:fldCharType="begin"/>
      </w:r>
      <w:r>
        <w:instrText xml:space="preserve"> PAGEREF _Toc65563944 \h </w:instrText>
      </w:r>
      <w:r>
        <w:fldChar w:fldCharType="separate"/>
      </w:r>
      <w:r>
        <w:t>25</w:t>
      </w:r>
      <w:r>
        <w:fldChar w:fldCharType="end"/>
      </w:r>
    </w:p>
    <w:p w14:paraId="3ACD1734" w14:textId="11C9EE02" w:rsidR="002512BF" w:rsidRDefault="002512BF">
      <w:pPr>
        <w:pStyle w:val="TOC4"/>
        <w:rPr>
          <w:rFonts w:asciiTheme="minorHAnsi" w:hAnsiTheme="minorHAnsi" w:cstheme="minorBidi"/>
          <w:kern w:val="2"/>
          <w:sz w:val="21"/>
          <w:szCs w:val="22"/>
          <w:lang w:val="en-US" w:eastAsia="zh-CN"/>
        </w:rPr>
      </w:pPr>
      <w:r w:rsidRPr="00412EE5">
        <w:rPr>
          <w:rFonts w:eastAsia="Times New Roman"/>
          <w:lang w:eastAsia="zh-CN"/>
        </w:rPr>
        <w:t>6.2.2.6</w:t>
      </w:r>
      <w:r>
        <w:rPr>
          <w:rFonts w:asciiTheme="minorHAnsi" w:hAnsiTheme="minorHAnsi" w:cstheme="minorBidi"/>
          <w:kern w:val="2"/>
          <w:sz w:val="21"/>
          <w:szCs w:val="22"/>
          <w:lang w:val="en-US" w:eastAsia="zh-CN"/>
        </w:rPr>
        <w:tab/>
      </w:r>
      <w:r w:rsidRPr="00412EE5">
        <w:rPr>
          <w:rFonts w:eastAsia="Times New Roman"/>
          <w:lang w:eastAsia="zh-CN"/>
        </w:rPr>
        <w:t>CP procedures</w:t>
      </w:r>
      <w:r>
        <w:tab/>
      </w:r>
      <w:r>
        <w:fldChar w:fldCharType="begin"/>
      </w:r>
      <w:r>
        <w:instrText xml:space="preserve"> PAGEREF _Toc65563945 \h </w:instrText>
      </w:r>
      <w:r>
        <w:fldChar w:fldCharType="separate"/>
      </w:r>
      <w:r>
        <w:t>25</w:t>
      </w:r>
      <w:r>
        <w:fldChar w:fldCharType="end"/>
      </w:r>
    </w:p>
    <w:p w14:paraId="68FFF4F0" w14:textId="72588FF8" w:rsidR="002512BF" w:rsidRDefault="002512BF">
      <w:pPr>
        <w:pStyle w:val="TOC2"/>
        <w:rPr>
          <w:rFonts w:asciiTheme="minorHAnsi" w:hAnsiTheme="minorHAnsi" w:cstheme="minorBidi"/>
          <w:kern w:val="2"/>
          <w:sz w:val="21"/>
          <w:szCs w:val="22"/>
          <w:lang w:val="en-US" w:eastAsia="zh-CN"/>
        </w:rPr>
      </w:pPr>
      <w:r>
        <w:t>6.3 Feasibility and Recommendation</w:t>
      </w:r>
      <w:r>
        <w:tab/>
      </w:r>
      <w:r>
        <w:fldChar w:fldCharType="begin"/>
      </w:r>
      <w:r>
        <w:instrText xml:space="preserve"> PAGEREF _Toc65563946 \h </w:instrText>
      </w:r>
      <w:r>
        <w:fldChar w:fldCharType="separate"/>
      </w:r>
      <w:r>
        <w:t>25</w:t>
      </w:r>
      <w:r>
        <w:fldChar w:fldCharType="end"/>
      </w:r>
    </w:p>
    <w:p w14:paraId="3E648D3B" w14:textId="48188978" w:rsidR="002512BF" w:rsidRDefault="002512BF">
      <w:pPr>
        <w:pStyle w:val="TOC8"/>
        <w:rPr>
          <w:rFonts w:asciiTheme="minorHAnsi" w:hAnsiTheme="minorHAnsi" w:cstheme="minorBidi"/>
          <w:b w:val="0"/>
          <w:kern w:val="2"/>
          <w:sz w:val="21"/>
          <w:szCs w:val="22"/>
          <w:lang w:val="en-US" w:eastAsia="zh-CN"/>
        </w:rPr>
      </w:pPr>
      <w:r>
        <w:t xml:space="preserve">Annex </w:t>
      </w:r>
      <w:r>
        <w:rPr>
          <w:lang w:eastAsia="zh-CN"/>
        </w:rPr>
        <w:t>A</w:t>
      </w:r>
      <w:r>
        <w:t>:</w:t>
      </w:r>
      <w:r>
        <w:rPr>
          <w:rFonts w:asciiTheme="minorHAnsi" w:hAnsiTheme="minorHAnsi" w:cstheme="minorBidi"/>
          <w:b w:val="0"/>
          <w:kern w:val="2"/>
          <w:sz w:val="21"/>
          <w:szCs w:val="22"/>
          <w:lang w:val="en-US" w:eastAsia="zh-CN"/>
        </w:rPr>
        <w:tab/>
      </w:r>
      <w:r>
        <w:t>Change history</w:t>
      </w:r>
      <w:r>
        <w:tab/>
      </w:r>
      <w:r>
        <w:fldChar w:fldCharType="begin"/>
      </w:r>
      <w:r>
        <w:instrText xml:space="preserve"> PAGEREF _Toc65563947 \h </w:instrText>
      </w:r>
      <w:r>
        <w:fldChar w:fldCharType="separate"/>
      </w:r>
      <w:r>
        <w:t>26</w:t>
      </w:r>
      <w:r>
        <w:fldChar w:fldCharType="end"/>
      </w:r>
    </w:p>
    <w:p w14:paraId="11DB52AA" w14:textId="0B17C264" w:rsidR="00080512" w:rsidRPr="008C3C68" w:rsidRDefault="004D3578">
      <w:r w:rsidRPr="008C3C68">
        <w:rPr>
          <w:noProof/>
          <w:sz w:val="22"/>
        </w:rPr>
        <w:fldChar w:fldCharType="end"/>
      </w:r>
    </w:p>
    <w:p w14:paraId="25FF015A" w14:textId="77777777" w:rsidR="0074026F" w:rsidRPr="008C3C68" w:rsidRDefault="00080512">
      <w:pPr>
        <w:pStyle w:val="Guidance"/>
      </w:pPr>
      <w:r w:rsidRPr="008C3C68">
        <w:br w:type="page"/>
      </w:r>
    </w:p>
    <w:p w14:paraId="42E39903" w14:textId="77777777" w:rsidR="00080512" w:rsidRPr="008C3C68" w:rsidRDefault="00080512">
      <w:pPr>
        <w:pStyle w:val="1"/>
      </w:pPr>
      <w:bookmarkStart w:id="16" w:name="foreword"/>
      <w:bookmarkStart w:id="17" w:name="_Toc65563866"/>
      <w:bookmarkEnd w:id="16"/>
      <w:r w:rsidRPr="008C3C68">
        <w:lastRenderedPageBreak/>
        <w:t>Foreword</w:t>
      </w:r>
      <w:bookmarkEnd w:id="17"/>
    </w:p>
    <w:p w14:paraId="3071CE39" w14:textId="77777777" w:rsidR="00080512" w:rsidRPr="008C3C68" w:rsidRDefault="00080512">
      <w:r w:rsidRPr="008C3C68">
        <w:t xml:space="preserve">This Technical </w:t>
      </w:r>
      <w:bookmarkStart w:id="18" w:name="spectype3"/>
      <w:r w:rsidR="00602AEA" w:rsidRPr="008C3C68">
        <w:t>Report</w:t>
      </w:r>
      <w:bookmarkEnd w:id="18"/>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Version x.y.z</w:t>
      </w:r>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1"/>
      </w:pPr>
      <w:bookmarkStart w:id="19" w:name="introduction"/>
      <w:bookmarkEnd w:id="19"/>
      <w:r w:rsidRPr="008C3C68">
        <w:br w:type="page"/>
      </w:r>
      <w:bookmarkStart w:id="20" w:name="scope"/>
      <w:bookmarkStart w:id="21" w:name="_Toc65563867"/>
      <w:bookmarkEnd w:id="20"/>
      <w:r w:rsidRPr="008C3C68">
        <w:lastRenderedPageBreak/>
        <w:t>1</w:t>
      </w:r>
      <w:r w:rsidRPr="008C3C68">
        <w:tab/>
        <w:t>Scope</w:t>
      </w:r>
      <w:bookmarkEnd w:id="21"/>
    </w:p>
    <w:p w14:paraId="43407CD4" w14:textId="77777777" w:rsidR="00C613B1" w:rsidRDefault="00C613B1" w:rsidP="00C613B1">
      <w:bookmarkStart w:id="22" w:name="references"/>
      <w:bookmarkEnd w:id="22"/>
      <w:r>
        <w:t>The present document is related to Study on NR Sidelink Relay with a scope as defined in [2].</w:t>
      </w:r>
    </w:p>
    <w:p w14:paraId="1C019E58" w14:textId="0122F33A" w:rsidR="00C613B1" w:rsidRDefault="00C613B1" w:rsidP="00C613B1">
      <w:r>
        <w:t xml:space="preserve">The document describes NR enhancements to support sidelink relay, which were analyzed as part of the study such as </w:t>
      </w:r>
      <w:r>
        <w:rPr>
          <w:bCs/>
          <w:lang w:eastAsia="zh-CN"/>
        </w:rPr>
        <w:t>sidelink-based UE-to-</w:t>
      </w:r>
      <w:r w:rsidR="007D2687">
        <w:rPr>
          <w:bCs/>
          <w:lang w:eastAsia="zh-CN"/>
        </w:rPr>
        <w:t xml:space="preserve">Network </w:t>
      </w:r>
      <w:r>
        <w:rPr>
          <w:bCs/>
          <w:lang w:eastAsia="zh-CN"/>
        </w:rPr>
        <w:t xml:space="preserve">and UE-to-UE </w:t>
      </w:r>
      <w:r w:rsidR="009A12C9">
        <w:rPr>
          <w:bCs/>
          <w:lang w:eastAsia="zh-CN"/>
        </w:rPr>
        <w:t>Relay</w:t>
      </w:r>
      <w:r>
        <w:t xml:space="preserve">, and </w:t>
      </w:r>
      <w:r>
        <w:rPr>
          <w:bCs/>
          <w:lang w:eastAsia="zh-CN"/>
        </w:rPr>
        <w:t>discovery model/procedure for sidelink relaying</w:t>
      </w:r>
      <w:r>
        <w:rPr>
          <w:bCs/>
        </w:rPr>
        <w:t xml:space="preserve">. </w:t>
      </w:r>
    </w:p>
    <w:p w14:paraId="05245AD5" w14:textId="77777777" w:rsidR="00080512" w:rsidRPr="008C3C68" w:rsidRDefault="00080512">
      <w:pPr>
        <w:pStyle w:val="1"/>
      </w:pPr>
      <w:bookmarkStart w:id="23" w:name="_Toc65563868"/>
      <w:r w:rsidRPr="008C3C68">
        <w:t>2</w:t>
      </w:r>
      <w:r w:rsidRPr="008C3C68">
        <w:tab/>
        <w:t>References</w:t>
      </w:r>
      <w:bookmarkEnd w:id="23"/>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3GPP RP-193253 "New SID: Study on NR sidelink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r w:rsidRPr="00657664">
        <w:rPr>
          <w:noProof/>
        </w:rPr>
        <w:t>ProSe</w:t>
      </w:r>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r>
        <w:t>NR;</w:t>
      </w:r>
      <w:r w:rsidRPr="005F0594">
        <w:t>Medium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(ProSe) in the 5G System (5GS)</w:t>
      </w:r>
      <w:r w:rsidRPr="008C3C68">
        <w:t>"</w:t>
      </w:r>
      <w:r>
        <w:t>.</w:t>
      </w:r>
    </w:p>
    <w:p w14:paraId="333458BE" w14:textId="6E77EDB8" w:rsidR="001F53C1" w:rsidRDefault="001F53C1" w:rsidP="004B6AC5">
      <w:pPr>
        <w:pStyle w:val="EX"/>
        <w:rPr>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09E7992B" w14:textId="26442A98" w:rsidR="006428F2" w:rsidRPr="001F53C1" w:rsidRDefault="006428F2" w:rsidP="004B6AC5">
      <w:pPr>
        <w:pStyle w:val="EX"/>
        <w:rPr>
          <w:lang w:eastAsia="zh-CN"/>
        </w:rPr>
      </w:pPr>
      <w:r>
        <w:rPr>
          <w:rFonts w:hint="eastAsia"/>
          <w:lang w:eastAsia="zh-CN"/>
        </w:rPr>
        <w:t>[</w:t>
      </w:r>
      <w:r>
        <w:rPr>
          <w:lang w:eastAsia="zh-CN"/>
        </w:rPr>
        <w:t>8]</w:t>
      </w:r>
      <w:r>
        <w:rPr>
          <w:lang w:eastAsia="zh-CN"/>
        </w:rPr>
        <w:tab/>
      </w:r>
      <w:r w:rsidRPr="006428F2">
        <w:rPr>
          <w:lang w:eastAsia="zh-CN"/>
        </w:rPr>
        <w:t>RP-202208</w:t>
      </w:r>
      <w:r>
        <w:rPr>
          <w:lang w:eastAsia="zh-CN"/>
        </w:rPr>
        <w:t xml:space="preserve">, </w:t>
      </w:r>
      <w:r w:rsidRPr="006428F2">
        <w:rPr>
          <w:lang w:eastAsia="zh-CN"/>
        </w:rPr>
        <w:t>Revised SID: Study on NR Sidelink Rela</w:t>
      </w:r>
      <w:r>
        <w:rPr>
          <w:lang w:eastAsia="zh-CN"/>
        </w:rPr>
        <w:t>y.</w:t>
      </w:r>
    </w:p>
    <w:p w14:paraId="5F32B9D9" w14:textId="77777777" w:rsidR="00080512" w:rsidRPr="008C3C68" w:rsidRDefault="00080512">
      <w:pPr>
        <w:pStyle w:val="1"/>
      </w:pPr>
      <w:bookmarkStart w:id="24" w:name="definitions"/>
      <w:bookmarkStart w:id="25" w:name="_Toc65563869"/>
      <w:bookmarkEnd w:id="24"/>
      <w:r w:rsidRPr="008C3C68">
        <w:t>3</w:t>
      </w:r>
      <w:r w:rsidRPr="008C3C68">
        <w:tab/>
        <w:t>Definitions</w:t>
      </w:r>
      <w:r w:rsidR="00602AEA" w:rsidRPr="008C3C68">
        <w:t xml:space="preserve"> of terms, symbols and abbreviations</w:t>
      </w:r>
      <w:bookmarkEnd w:id="25"/>
    </w:p>
    <w:p w14:paraId="3810B025" w14:textId="77777777" w:rsidR="00080512" w:rsidRPr="008C3C68" w:rsidRDefault="00080512">
      <w:pPr>
        <w:pStyle w:val="2"/>
      </w:pPr>
      <w:bookmarkStart w:id="26" w:name="_Toc65563870"/>
      <w:r w:rsidRPr="008C3C68">
        <w:t>3.1</w:t>
      </w:r>
      <w:r w:rsidRPr="008C3C68">
        <w:tab/>
      </w:r>
      <w:r w:rsidR="002B6339" w:rsidRPr="008C3C68">
        <w:t>Terms</w:t>
      </w:r>
      <w:bookmarkEnd w:id="26"/>
    </w:p>
    <w:p w14:paraId="73424E02" w14:textId="77777777" w:rsidR="00080512" w:rsidRPr="008C3C68" w:rsidRDefault="00080512">
      <w:r w:rsidRPr="008C3C68">
        <w:t xml:space="preserve">For the purposes of the present document, the terms given in </w:t>
      </w:r>
      <w:r w:rsidR="00DF62CD" w:rsidRPr="008C3C68">
        <w:t xml:space="preserve">3GPP </w:t>
      </w:r>
      <w:r w:rsidRPr="008C3C68">
        <w:t>TR 21.905 [</w:t>
      </w:r>
      <w:r w:rsidR="004D3578" w:rsidRPr="008C3C68">
        <w:t>1</w:t>
      </w:r>
      <w:r w:rsidRPr="008C3C68">
        <w:t xml:space="preserve">] and the following apply. A term defined in the present document takes precedence over the definition of the same term, if any, in </w:t>
      </w:r>
      <w:r w:rsidR="00DF62CD" w:rsidRPr="008C3C68">
        <w:t xml:space="preserve">3GPP </w:t>
      </w:r>
      <w:r w:rsidRPr="008C3C68">
        <w:t>TR 21.905 [</w:t>
      </w:r>
      <w:r w:rsidR="004D3578" w:rsidRPr="008C3C68">
        <w:t>1</w:t>
      </w:r>
      <w:r w:rsidRPr="008C3C68">
        <w:t>].</w:t>
      </w:r>
    </w:p>
    <w:p w14:paraId="5389A235" w14:textId="36889948" w:rsidR="00080512" w:rsidRDefault="007D2687">
      <w:r>
        <w:rPr>
          <w:b/>
        </w:rPr>
        <w:t>UE-to-Nework Relay</w:t>
      </w:r>
      <w:r w:rsidR="00080512" w:rsidRPr="008C3C68">
        <w:rPr>
          <w:b/>
        </w:rPr>
        <w:t>:</w:t>
      </w:r>
      <w:r w:rsidR="00080512" w:rsidRPr="008C3C68">
        <w:t xml:space="preserve"> </w:t>
      </w:r>
      <w:r>
        <w:t xml:space="preserve">A relaying architecture where a Relay UE </w:t>
      </w:r>
      <w:r w:rsidRPr="007D2687">
        <w:t>relay</w:t>
      </w:r>
      <w:r>
        <w:t>s</w:t>
      </w:r>
      <w:r w:rsidRPr="007D2687">
        <w:t xml:space="preserve"> </w:t>
      </w:r>
      <w:r>
        <w:t>the</w:t>
      </w:r>
      <w:r w:rsidRPr="007D2687">
        <w:t xml:space="preserve"> traffic between </w:t>
      </w:r>
      <w:r>
        <w:t>a</w:t>
      </w:r>
      <w:r w:rsidRPr="007D2687">
        <w:t xml:space="preserve"> Remote UE and network</w:t>
      </w:r>
      <w:r w:rsidR="00080512" w:rsidRPr="008C3C68">
        <w:t>.</w:t>
      </w:r>
    </w:p>
    <w:p w14:paraId="0D68BB6F" w14:textId="448C69F3" w:rsidR="007D2687" w:rsidRPr="007D2687" w:rsidRDefault="007D2687">
      <w:r w:rsidRPr="00AC4F26">
        <w:rPr>
          <w:b/>
        </w:rPr>
        <w:t>UE-to-UE Relay:</w:t>
      </w:r>
      <w:r w:rsidRPr="007D2687">
        <w:t xml:space="preserve"> </w:t>
      </w:r>
      <w:r>
        <w:t xml:space="preserve">A relaying architecture where a Relay UE </w:t>
      </w:r>
      <w:r w:rsidRPr="007D2687">
        <w:t>relay</w:t>
      </w:r>
      <w:r>
        <w:t>s</w:t>
      </w:r>
      <w:r w:rsidRPr="007D2687">
        <w:t xml:space="preserve"> </w:t>
      </w:r>
      <w:r>
        <w:t>the</w:t>
      </w:r>
      <w:r w:rsidRPr="007D2687">
        <w:t xml:space="preserve"> traffic between </w:t>
      </w:r>
      <w:r>
        <w:t>a</w:t>
      </w:r>
      <w:r w:rsidRPr="007D2687">
        <w:t xml:space="preserve"> </w:t>
      </w:r>
      <w:r>
        <w:t xml:space="preserve">first </w:t>
      </w:r>
      <w:r w:rsidRPr="007D2687">
        <w:t>Remote UE</w:t>
      </w:r>
      <w:r>
        <w:t xml:space="preserve"> (i.e., source UE)</w:t>
      </w:r>
      <w:r w:rsidRPr="007D2687">
        <w:t xml:space="preserve"> and </w:t>
      </w:r>
      <w:r>
        <w:t>a second Remote UE (i.e, destination UE)</w:t>
      </w:r>
      <w:r w:rsidRPr="008C3C68">
        <w:t>.</w:t>
      </w:r>
    </w:p>
    <w:p w14:paraId="6220B593" w14:textId="64CEB4E2" w:rsidR="00080512" w:rsidRPr="008C3C68" w:rsidRDefault="00080512">
      <w:pPr>
        <w:pStyle w:val="2"/>
      </w:pPr>
      <w:bookmarkStart w:id="27" w:name="_Toc65563871"/>
      <w:r w:rsidRPr="008C3C68">
        <w:t>3.2</w:t>
      </w:r>
      <w:r w:rsidRPr="008C3C68">
        <w:tab/>
        <w:t>Symbols</w:t>
      </w:r>
      <w:bookmarkEnd w:id="27"/>
    </w:p>
    <w:p w14:paraId="1BE2BEF1" w14:textId="68FE3869" w:rsidR="00080512" w:rsidRPr="008C3C68" w:rsidRDefault="00080512">
      <w:pPr>
        <w:keepNext/>
      </w:pPr>
      <w:r w:rsidRPr="008C3C68">
        <w:t>For the purposes of the present document, the following symbols apply:</w:t>
      </w:r>
    </w:p>
    <w:p w14:paraId="00A0D47A" w14:textId="77777777" w:rsidR="00080512" w:rsidRPr="008C3C68" w:rsidRDefault="00080512" w:rsidP="00AC4F26"/>
    <w:p w14:paraId="3503EBA4" w14:textId="77777777" w:rsidR="00080512" w:rsidRPr="008C3C68" w:rsidRDefault="00080512">
      <w:pPr>
        <w:pStyle w:val="2"/>
      </w:pPr>
      <w:bookmarkStart w:id="28" w:name="_Toc65563872"/>
      <w:r w:rsidRPr="008C3C68">
        <w:lastRenderedPageBreak/>
        <w:t>3.3</w:t>
      </w:r>
      <w:r w:rsidRPr="008C3C68">
        <w:tab/>
        <w:t>Abbreviations</w:t>
      </w:r>
      <w:bookmarkEnd w:id="28"/>
    </w:p>
    <w:p w14:paraId="7273C991" w14:textId="77777777" w:rsidR="00080512" w:rsidRPr="008C3C68" w:rsidRDefault="00080512">
      <w:pPr>
        <w:keepNext/>
      </w:pPr>
      <w:r w:rsidRPr="008C3C68">
        <w:t>For the purposes of the present document, the abb</w:t>
      </w:r>
      <w:r w:rsidR="004D3578" w:rsidRPr="008C3C68">
        <w:t xml:space="preserve">reviations given in </w:t>
      </w:r>
      <w:r w:rsidR="00DF62CD" w:rsidRPr="008C3C68">
        <w:t xml:space="preserve">3GPP </w:t>
      </w:r>
      <w:r w:rsidR="004D3578" w:rsidRPr="008C3C68">
        <w:t>TR 21.905 [1</w:t>
      </w:r>
      <w:r w:rsidRPr="008C3C68">
        <w:t>] and the following apply. An abbreviation defined in the present document takes precedence over the definition of the same abbre</w:t>
      </w:r>
      <w:r w:rsidR="004D3578" w:rsidRPr="008C3C68">
        <w:t xml:space="preserve">viation, if any, in </w:t>
      </w:r>
      <w:r w:rsidR="00DF62CD" w:rsidRPr="008C3C68">
        <w:t xml:space="preserve">3GPP </w:t>
      </w:r>
      <w:r w:rsidR="004D3578" w:rsidRPr="008C3C68">
        <w:t>TR 21.905 [1</w:t>
      </w:r>
      <w:r w:rsidRPr="008C3C68">
        <w:t>].</w:t>
      </w:r>
    </w:p>
    <w:p w14:paraId="6EC59039" w14:textId="65089CF9" w:rsidR="00080512" w:rsidRDefault="007D2687">
      <w:pPr>
        <w:pStyle w:val="EW"/>
      </w:pPr>
      <w:r>
        <w:t>L2</w:t>
      </w:r>
      <w:r w:rsidR="00080512" w:rsidRPr="008C3C68">
        <w:tab/>
      </w:r>
      <w:r>
        <w:t>Layer-2</w:t>
      </w:r>
    </w:p>
    <w:p w14:paraId="1382E9B5" w14:textId="11FF9AF6" w:rsidR="007D2687" w:rsidRPr="008C3C68" w:rsidRDefault="007D2687">
      <w:pPr>
        <w:pStyle w:val="EW"/>
        <w:rPr>
          <w:lang w:eastAsia="zh-CN"/>
        </w:rPr>
      </w:pPr>
      <w:r>
        <w:rPr>
          <w:rFonts w:hint="eastAsia"/>
          <w:lang w:eastAsia="zh-CN"/>
        </w:rPr>
        <w:t>L</w:t>
      </w:r>
      <w:r>
        <w:rPr>
          <w:lang w:eastAsia="zh-CN"/>
        </w:rPr>
        <w:t>3</w:t>
      </w:r>
      <w:r>
        <w:rPr>
          <w:lang w:eastAsia="zh-CN"/>
        </w:rPr>
        <w:tab/>
        <w:t>Layer-3</w:t>
      </w:r>
    </w:p>
    <w:p w14:paraId="2C3AD823" w14:textId="77777777" w:rsidR="00080512" w:rsidRPr="008C3C68" w:rsidRDefault="00080512">
      <w:pPr>
        <w:pStyle w:val="EW"/>
      </w:pPr>
    </w:p>
    <w:p w14:paraId="68829340" w14:textId="167AF6F8" w:rsidR="00080512" w:rsidRDefault="00080512">
      <w:pPr>
        <w:pStyle w:val="1"/>
        <w:rPr>
          <w:bCs/>
          <w:lang w:eastAsia="zh-CN"/>
        </w:rPr>
      </w:pPr>
      <w:bookmarkStart w:id="29" w:name="clause4"/>
      <w:bookmarkStart w:id="30" w:name="_Toc65563873"/>
      <w:bookmarkEnd w:id="29"/>
      <w:r w:rsidRPr="008C3C68">
        <w:t>4</w:t>
      </w:r>
      <w:r w:rsidRPr="008C3C68">
        <w:tab/>
      </w:r>
      <w:r w:rsidR="00F01318" w:rsidRPr="008C3C68">
        <w:rPr>
          <w:bCs/>
          <w:lang w:eastAsia="zh-CN"/>
        </w:rPr>
        <w:t>Sidelink-based UE-to-</w:t>
      </w:r>
      <w:r w:rsidR="002A54E9">
        <w:rPr>
          <w:bCs/>
          <w:lang w:eastAsia="zh-CN"/>
        </w:rPr>
        <w:t>N</w:t>
      </w:r>
      <w:r w:rsidR="002A54E9" w:rsidRPr="008C3C68">
        <w:rPr>
          <w:bCs/>
          <w:lang w:eastAsia="zh-CN"/>
        </w:rPr>
        <w:t xml:space="preserve">etwork </w:t>
      </w:r>
      <w:r w:rsidR="00F01318" w:rsidRPr="008C3C68">
        <w:rPr>
          <w:bCs/>
          <w:lang w:eastAsia="zh-CN"/>
        </w:rPr>
        <w:t>Relay</w:t>
      </w:r>
      <w:bookmarkEnd w:id="30"/>
    </w:p>
    <w:p w14:paraId="7457E499" w14:textId="494D95E9" w:rsidR="00A915D4" w:rsidRDefault="00A915D4" w:rsidP="00A915D4">
      <w:pPr>
        <w:pStyle w:val="2"/>
        <w:rPr>
          <w:lang w:eastAsia="zh-CN"/>
        </w:rPr>
      </w:pPr>
      <w:bookmarkStart w:id="31" w:name="_Hlk49862227"/>
      <w:bookmarkStart w:id="32" w:name="_Toc65563874"/>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32"/>
      <w:r>
        <w:rPr>
          <w:lang w:eastAsia="zh-CN"/>
        </w:rPr>
        <w:t xml:space="preserve"> </w:t>
      </w:r>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355E0450" w14:textId="62F50999" w:rsidR="004F2B44" w:rsidRDefault="007E2C52" w:rsidP="005304A4">
      <w:pPr>
        <w:pStyle w:val="B1"/>
      </w:pPr>
      <w:r>
        <w:rPr>
          <w:rFonts w:hint="eastAsia"/>
          <w:lang w:eastAsia="zh-CN"/>
        </w:rPr>
        <w:t>-</w:t>
      </w:r>
      <w:r>
        <w:rPr>
          <w:lang w:eastAsia="zh-CN"/>
        </w:rPr>
        <w:tab/>
      </w:r>
      <w:r w:rsidRPr="00B9201F">
        <w:rPr>
          <w:lang w:val="x-none"/>
        </w:rPr>
        <w:t xml:space="preserve">For </w:t>
      </w:r>
      <w:r w:rsidR="004F2B44">
        <w:rPr>
          <w:lang w:val="x-none"/>
        </w:rPr>
        <w:t>L</w:t>
      </w:r>
      <w:r w:rsidR="00D209E1">
        <w:rPr>
          <w:lang w:val="x-none"/>
        </w:rPr>
        <w:t xml:space="preserve">3 </w:t>
      </w:r>
      <w:r w:rsidR="00F65505">
        <w:rPr>
          <w:lang w:val="x-none"/>
        </w:rPr>
        <w:t>UE-to-Network</w:t>
      </w:r>
      <w:r w:rsidRPr="00B9201F">
        <w:rPr>
          <w:lang w:val="x-none"/>
        </w:rPr>
        <w:t xml:space="preserve"> </w:t>
      </w:r>
      <w:r w:rsidR="009A12C9">
        <w:rPr>
          <w:lang w:val="x-none"/>
        </w:rPr>
        <w:t>R</w:t>
      </w:r>
      <w:r w:rsidRPr="00B9201F">
        <w:rPr>
          <w:lang w:val="x-none"/>
        </w:rPr>
        <w:t xml:space="preserve">elay, </w:t>
      </w:r>
      <w:r w:rsidR="00BB74F3">
        <w:t>Relay UE</w:t>
      </w:r>
      <w:r w:rsidR="004F2B44">
        <w:t xml:space="preserve"> and </w:t>
      </w:r>
      <w:r w:rsidR="007D2687">
        <w:t>Remote UE</w:t>
      </w:r>
      <w:r w:rsidR="004F2B44">
        <w:t xml:space="preserve"> can be in the same</w:t>
      </w:r>
      <w:r w:rsidR="004F2B44" w:rsidRPr="004F2B44">
        <w:t xml:space="preserve"> </w:t>
      </w:r>
      <w:r w:rsidR="004F2B44">
        <w:t xml:space="preserve">cell or different cells, after </w:t>
      </w:r>
      <w:r w:rsidR="007D2687">
        <w:t>Remote UE</w:t>
      </w:r>
      <w:r w:rsidR="004F2B44">
        <w:t xml:space="preserve"> </w:t>
      </w:r>
      <w:r w:rsidR="00DC35B1">
        <w:t xml:space="preserve">establishes </w:t>
      </w:r>
      <w:r w:rsidR="004F2B44">
        <w:t xml:space="preserve">connection via </w:t>
      </w:r>
      <w:r w:rsidR="00BB74F3">
        <w:t>Relay UE</w:t>
      </w:r>
      <w:r w:rsidR="004F2B44">
        <w:t xml:space="preserve"> </w:t>
      </w:r>
    </w:p>
    <w:p w14:paraId="1252402F" w14:textId="3F2279EE" w:rsidR="007E2C52" w:rsidRDefault="004F2B44" w:rsidP="005304A4">
      <w:pPr>
        <w:pStyle w:val="B1"/>
        <w:rPr>
          <w:lang w:val="x-none"/>
        </w:rPr>
      </w:pPr>
      <w:r>
        <w:t>-</w:t>
      </w:r>
      <w:r>
        <w:tab/>
        <w:t xml:space="preserve">For L2 UE-to-Network Relay, it is supported as baseline that after </w:t>
      </w:r>
      <w:r w:rsidR="007D2687">
        <w:t>Remote UE</w:t>
      </w:r>
      <w:r>
        <w:t xml:space="preserve"> connects via </w:t>
      </w:r>
      <w:r w:rsidR="00BB74F3">
        <w:t>Relay UE</w:t>
      </w:r>
      <w:r>
        <w:t xml:space="preserve">, </w:t>
      </w:r>
      <w:r w:rsidR="00BB74F3">
        <w:t>Relay UE</w:t>
      </w:r>
      <w:r>
        <w:t xml:space="preserve"> and </w:t>
      </w:r>
      <w:r w:rsidR="007D2687">
        <w:t>Remote UE</w:t>
      </w:r>
      <w:r>
        <w:t xml:space="preserve"> are controlled by the </w:t>
      </w:r>
      <w:r w:rsidR="00BB74F3">
        <w:t>Relay UE</w:t>
      </w:r>
      <w:r>
        <w:t>’s serving cell</w:t>
      </w:r>
      <w:r w:rsidR="007E2C52" w:rsidRPr="00B9201F">
        <w:rPr>
          <w:lang w:val="x-none"/>
        </w:rPr>
        <w:t xml:space="preserve">  </w:t>
      </w:r>
    </w:p>
    <w:p w14:paraId="58D50FE8" w14:textId="3AA55157" w:rsidR="004F2B44" w:rsidRDefault="004F2B44" w:rsidP="004F2B44">
      <w:r>
        <w:t>For L2 UE-to-Network Relay, both cases below are supported, i.e.</w:t>
      </w:r>
    </w:p>
    <w:p w14:paraId="00D0152C" w14:textId="4B3C450A" w:rsidR="004F2B44" w:rsidRDefault="004F2B44" w:rsidP="0031592D">
      <w:pPr>
        <w:pStyle w:val="B1"/>
      </w:pPr>
      <w:r>
        <w:t>-</w:t>
      </w:r>
      <w:r>
        <w:tab/>
        <w:t xml:space="preserve">Before remote connection via </w:t>
      </w:r>
      <w:r w:rsidR="00BB74F3">
        <w:t>Relay UE</w:t>
      </w:r>
      <w:r>
        <w:t xml:space="preserve">, </w:t>
      </w:r>
      <w:r w:rsidR="00BB74F3">
        <w:t>Relay UE</w:t>
      </w:r>
      <w:r>
        <w:t xml:space="preserve"> and </w:t>
      </w:r>
      <w:r w:rsidR="007D2687">
        <w:t>Remote UE</w:t>
      </w:r>
      <w:r>
        <w:t xml:space="preserve"> are in the same cell;</w:t>
      </w:r>
    </w:p>
    <w:p w14:paraId="49C8DCF3" w14:textId="2D849222" w:rsidR="004F2B44" w:rsidRDefault="004F2B44" w:rsidP="0031592D">
      <w:pPr>
        <w:pStyle w:val="B1"/>
      </w:pPr>
      <w:r>
        <w:t>-</w:t>
      </w:r>
      <w:r>
        <w:tab/>
        <w:t xml:space="preserve">Before remote connection via </w:t>
      </w:r>
      <w:r w:rsidR="00BB74F3">
        <w:t>Relay UE</w:t>
      </w:r>
      <w:r>
        <w:t xml:space="preserve">, </w:t>
      </w:r>
      <w:r w:rsidR="00BB74F3">
        <w:t>Relay UE</w:t>
      </w:r>
      <w:r>
        <w:t xml:space="preserve"> and </w:t>
      </w:r>
      <w:r w:rsidR="007D2687">
        <w:t>Remote UE</w:t>
      </w:r>
      <w:r>
        <w:t xml:space="preserve"> are in different cells;</w:t>
      </w:r>
    </w:p>
    <w:p w14:paraId="6B92C2DB" w14:textId="0B1DDAC0" w:rsidR="00607B42" w:rsidRPr="00A915D4" w:rsidRDefault="00607B42" w:rsidP="004F2B44">
      <w:r>
        <w:t xml:space="preserve">The considered scenarios are reflected in Figure 4.1-1. </w:t>
      </w:r>
    </w:p>
    <w:p w14:paraId="784A45C3" w14:textId="66312373" w:rsidR="00607B42" w:rsidRDefault="00384A4D" w:rsidP="00607B42">
      <w:pPr>
        <w:jc w:val="center"/>
      </w:pPr>
      <w:r>
        <w:object w:dxaOrig="11686" w:dyaOrig="8266" w14:anchorId="2D530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272.25pt" o:ole="">
            <v:imagedata r:id="rId14" o:title=""/>
          </v:shape>
          <o:OLEObject Type="Embed" ProgID="Visio.Drawing.15" ShapeID="_x0000_i1025" DrawAspect="Content" ObjectID="_1676176677" r:id="rId15"/>
        </w:objec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lastRenderedPageBreak/>
        <w:t xml:space="preserve">NR Uu is assumed on the Uu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sidelink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51E6E82F"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r w:rsidR="005C1E31">
        <w:t>eNB</w:t>
      </w:r>
      <w:r w:rsidR="00F65505">
        <w:t>/ng-eNB</w:t>
      </w:r>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t>
      </w:r>
      <w:r w:rsidR="00A5177C">
        <w:t>etwork</w:t>
      </w:r>
      <w:r w:rsidRPr="00B9201F">
        <w:t>.</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by the SN to perform NR sidelink communication</w:t>
      </w:r>
      <w:r>
        <w:rPr>
          <w:rStyle w:val="af0"/>
        </w:rPr>
        <w:t xml:space="preserve">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1EEF31FB" w14:textId="22663801" w:rsidR="00D209E1" w:rsidRDefault="00F908F0" w:rsidP="00607B42">
      <w:r w:rsidRPr="00A915D4">
        <w:t xml:space="preserve">The Uu RRC state of the </w:t>
      </w:r>
      <w:r w:rsidR="00BB74F3">
        <w:t>Relay UE</w:t>
      </w:r>
      <w:r w:rsidRPr="00A915D4">
        <w:t xml:space="preserv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Uu</w:t>
      </w:r>
      <w:r>
        <w:t xml:space="preserve"> </w:t>
      </w:r>
      <w:r w:rsidR="00F83156">
        <w:t>coverage</w:t>
      </w:r>
      <w:r w:rsidR="00F83156" w:rsidRPr="00A915D4">
        <w:t xml:space="preserve">. </w:t>
      </w:r>
    </w:p>
    <w:p w14:paraId="793EE468" w14:textId="49F0335C" w:rsidR="00F908F0" w:rsidRDefault="00F83156" w:rsidP="00607B42">
      <w:r w:rsidRPr="00A915D4">
        <w:t>A</w:t>
      </w:r>
      <w:r w:rsidR="00F908F0" w:rsidRPr="00A915D4">
        <w:t xml:space="preserve"> </w:t>
      </w:r>
      <w:r w:rsidR="002A4F37">
        <w:t>Relay UE</w:t>
      </w:r>
      <w:r w:rsidR="00F908F0" w:rsidRPr="00A915D4">
        <w:t xml:space="preserve"> must be in RRC_CONNECTED to perform relaying of </w:t>
      </w:r>
      <w:r w:rsidR="00F908F0">
        <w:t xml:space="preserve">unicast </w:t>
      </w:r>
      <w:r w:rsidR="00F908F0"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783FEF5D"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00C01AE1">
        <w:rPr>
          <w:lang w:eastAsia="zh-CN"/>
        </w:rPr>
        <w:t>(s)</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26782A29" w14:textId="47CEB3DA" w:rsidR="00007E00"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in RRC_IDLE</w:t>
      </w:r>
      <w:r w:rsidR="00C01AE1">
        <w:rPr>
          <w:lang w:eastAsia="zh-CN"/>
        </w:rPr>
        <w:t xml:space="preserve">, </w:t>
      </w:r>
      <w:r w:rsidR="00C01AE1" w:rsidRPr="0031592D">
        <w:rPr>
          <w:iCs/>
          <w:lang w:eastAsia="zh-CN"/>
        </w:rPr>
        <w:t>RRC_</w:t>
      </w:r>
      <w:r w:rsidR="00C01AE1" w:rsidRPr="0031592D">
        <w:rPr>
          <w:rFonts w:hint="eastAsia"/>
          <w:iCs/>
          <w:lang w:eastAsia="zh-CN"/>
        </w:rPr>
        <w:t>I</w:t>
      </w:r>
      <w:r w:rsidR="00C01AE1" w:rsidRPr="0031592D">
        <w:rPr>
          <w:iCs/>
          <w:lang w:eastAsia="zh-CN"/>
        </w:rPr>
        <w:t>NACTIVE</w:t>
      </w:r>
      <w:r w:rsidRPr="00A915D4">
        <w:rPr>
          <w:lang w:eastAsia="zh-CN"/>
        </w:rPr>
        <w:t xml:space="preserve"> or RRC_CONNECTED as long as </w:t>
      </w:r>
      <w:r w:rsidR="005B31CC">
        <w:rPr>
          <w:lang w:eastAsia="zh-CN"/>
        </w:rPr>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 xml:space="preserve">.  </w:t>
      </w:r>
      <w:r w:rsidR="00A915D4" w:rsidRPr="00A915D4">
        <w:rPr>
          <w:lang w:eastAsia="zh-CN"/>
        </w:rPr>
        <w:t xml:space="preserve"> </w:t>
      </w:r>
    </w:p>
    <w:p w14:paraId="20B08F36" w14:textId="5FD68FC7" w:rsidR="00C01AE1" w:rsidRPr="0031592D" w:rsidRDefault="00C01AE1" w:rsidP="00607B42">
      <w:pPr>
        <w:pStyle w:val="B1"/>
        <w:rPr>
          <w:i/>
          <w:iCs/>
          <w:lang w:eastAsia="zh-CN"/>
        </w:rPr>
      </w:pPr>
      <w:r>
        <w:rPr>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w:t>
      </w:r>
      <w:r w:rsidRPr="0031592D">
        <w:rPr>
          <w:iCs/>
          <w:lang w:eastAsia="zh-CN"/>
        </w:rPr>
        <w:t>RRC_</w:t>
      </w:r>
      <w:r w:rsidRPr="0031592D">
        <w:rPr>
          <w:rFonts w:hint="eastAsia"/>
          <w:iCs/>
          <w:lang w:eastAsia="zh-CN"/>
        </w:rPr>
        <w:t>I</w:t>
      </w:r>
      <w:r w:rsidRPr="0031592D">
        <w:rPr>
          <w:iCs/>
          <w:lang w:eastAsia="zh-CN"/>
        </w:rPr>
        <w:t>NACTIVE</w:t>
      </w:r>
      <w:r w:rsidRPr="0031592D">
        <w:rPr>
          <w:i/>
          <w:iCs/>
          <w:lang w:eastAsia="zh-CN"/>
        </w:rPr>
        <w:t>.</w:t>
      </w:r>
    </w:p>
    <w:p w14:paraId="766258F4" w14:textId="77777777" w:rsidR="00C56024" w:rsidRDefault="00C56024" w:rsidP="00C56024">
      <w:pPr>
        <w:pStyle w:val="B1"/>
        <w:ind w:left="0" w:firstLine="0"/>
        <w:rPr>
          <w:lang w:eastAsia="zh-CN"/>
        </w:rPr>
      </w:pPr>
      <w:r>
        <w:t>For L3 UE-to-Network Relay, both Relay UE and Remote UE can be in RRC_INACTIVE state.</w:t>
      </w:r>
      <w:r w:rsidRPr="00A915D4">
        <w:rPr>
          <w:lang w:eastAsia="zh-CN"/>
        </w:rPr>
        <w:t xml:space="preserve">  </w:t>
      </w:r>
    </w:p>
    <w:p w14:paraId="35FB8A44" w14:textId="4556C07A" w:rsidR="00C56024" w:rsidRDefault="00C56024" w:rsidP="00C56024">
      <w:pPr>
        <w:spacing w:after="120"/>
        <w:rPr>
          <w:lang w:eastAsia="zh-CN"/>
        </w:rPr>
      </w:pPr>
      <w:r>
        <w:rPr>
          <w:lang w:eastAsia="zh-CN"/>
        </w:rPr>
        <w:t>The requirement of service continuity is only for UE-to</w:t>
      </w:r>
      <w:r w:rsidR="00087AF6">
        <w:rPr>
          <w:rFonts w:hint="eastAsia"/>
          <w:lang w:eastAsia="zh-CN"/>
        </w:rPr>
        <w:t>-</w:t>
      </w:r>
      <w:r>
        <w:rPr>
          <w:lang w:eastAsia="zh-CN"/>
        </w:rPr>
        <w:t xml:space="preserve">Network Relay, but not for UE-to-UE Relay in this release. </w:t>
      </w:r>
    </w:p>
    <w:p w14:paraId="0DF435D6" w14:textId="294A40C4" w:rsidR="00C56024" w:rsidRDefault="004F2B44" w:rsidP="00C56024">
      <w:pPr>
        <w:spacing w:after="120"/>
        <w:rPr>
          <w:lang w:eastAsia="zh-CN"/>
        </w:rPr>
      </w:pPr>
      <w:r w:rsidRPr="004401AB">
        <w:rPr>
          <w:lang w:eastAsia="zh-CN"/>
        </w:rPr>
        <w:t>R</w:t>
      </w:r>
      <w:r>
        <w:rPr>
          <w:lang w:eastAsia="zh-CN"/>
        </w:rPr>
        <w:t>AN</w:t>
      </w:r>
      <w:r w:rsidRPr="004401AB">
        <w:rPr>
          <w:lang w:eastAsia="zh-CN"/>
        </w:rPr>
        <w:t xml:space="preserve">2 </w:t>
      </w:r>
      <w:r>
        <w:rPr>
          <w:lang w:eastAsia="zh-CN"/>
        </w:rPr>
        <w:t>have</w:t>
      </w:r>
      <w:r w:rsidRPr="004401AB">
        <w:rPr>
          <w:lang w:eastAsia="zh-CN"/>
        </w:rPr>
        <w:t xml:space="preserve"> stud</w:t>
      </w:r>
      <w:r>
        <w:rPr>
          <w:lang w:eastAsia="zh-CN"/>
        </w:rPr>
        <w:t>ied</w:t>
      </w:r>
      <w:r w:rsidRPr="004401AB">
        <w:rPr>
          <w:lang w:eastAsia="zh-CN"/>
        </w:rPr>
        <w:t xml:space="preserve"> the mobility scenario of “between direct (Uu) path and indirect (via the relay) path” for </w:t>
      </w:r>
      <w:r>
        <w:rPr>
          <w:lang w:eastAsia="zh-CN"/>
        </w:rPr>
        <w:t>UE-to-Nework</w:t>
      </w:r>
      <w:r w:rsidRPr="004401AB">
        <w:rPr>
          <w:lang w:eastAsia="zh-CN"/>
        </w:rPr>
        <w:t xml:space="preserve"> relay.</w:t>
      </w:r>
      <w:r>
        <w:rPr>
          <w:lang w:eastAsia="zh-CN"/>
        </w:rPr>
        <w:t xml:space="preserve"> </w:t>
      </w:r>
      <w:r w:rsidR="00C56024" w:rsidRPr="00A86CD6">
        <w:rPr>
          <w:lang w:eastAsia="zh-CN"/>
        </w:rPr>
        <w:t>R</w:t>
      </w:r>
      <w:r w:rsidR="00C56024">
        <w:rPr>
          <w:lang w:eastAsia="zh-CN"/>
        </w:rPr>
        <w:t>AN</w:t>
      </w:r>
      <w:r w:rsidR="00C56024" w:rsidRPr="00A86CD6">
        <w:rPr>
          <w:lang w:eastAsia="zh-CN"/>
        </w:rPr>
        <w:t>2 focus on the mobility scenarios of intra-gNB cases in the study phase</w:t>
      </w:r>
      <w:r w:rsidR="00C56024">
        <w:rPr>
          <w:lang w:eastAsia="zh-CN"/>
        </w:rPr>
        <w:t>, and</w:t>
      </w:r>
      <w:r w:rsidR="00C56024" w:rsidRPr="00A86CD6">
        <w:rPr>
          <w:lang w:eastAsia="zh-CN"/>
        </w:rPr>
        <w:t xml:space="preserve"> assume the inter-gNB cases will also be supported. For the inter-gNB cases, compared to the intra-gNB cases, potential different parts on Uu interface in details can be </w:t>
      </w:r>
      <w:r w:rsidR="006740A2">
        <w:rPr>
          <w:lang w:eastAsia="zh-CN"/>
        </w:rPr>
        <w:t>discussed</w:t>
      </w:r>
      <w:r w:rsidR="00C56024" w:rsidRPr="00A86CD6">
        <w:rPr>
          <w:lang w:eastAsia="zh-CN"/>
        </w:rPr>
        <w:t xml:space="preserve"> in </w:t>
      </w:r>
      <w:r>
        <w:rPr>
          <w:lang w:eastAsia="zh-CN"/>
        </w:rPr>
        <w:t xml:space="preserve">the </w:t>
      </w:r>
      <w:r w:rsidR="00C56024" w:rsidRPr="00A86CD6">
        <w:rPr>
          <w:lang w:eastAsia="zh-CN"/>
        </w:rPr>
        <w:t>WI phase.</w:t>
      </w:r>
      <w:r w:rsidR="00C56024">
        <w:rPr>
          <w:lang w:eastAsia="zh-CN"/>
        </w:rPr>
        <w:t xml:space="preserve">RAN2 deprioritize work specific to the mobility scenario of “between indirect (via a first </w:t>
      </w:r>
      <w:r w:rsidR="00BB74F3">
        <w:rPr>
          <w:lang w:eastAsia="zh-CN"/>
        </w:rPr>
        <w:t>Relay UE</w:t>
      </w:r>
      <w:r w:rsidR="00C56024">
        <w:rPr>
          <w:lang w:eastAsia="zh-CN"/>
        </w:rPr>
        <w:t xml:space="preserve">) and indirect (via a second </w:t>
      </w:r>
      <w:r w:rsidR="00BB74F3">
        <w:rPr>
          <w:lang w:eastAsia="zh-CN"/>
        </w:rPr>
        <w:t>Relay UE</w:t>
      </w:r>
      <w:r w:rsidR="00C56024">
        <w:rPr>
          <w:lang w:eastAsia="zh-CN"/>
        </w:rPr>
        <w:t xml:space="preserve">)” for path switching in the SI phase, which can be studied in the WI phase, if needed. </w:t>
      </w:r>
    </w:p>
    <w:p w14:paraId="26294B3B" w14:textId="6CC21221" w:rsidR="00C56024" w:rsidRPr="00007E00" w:rsidRDefault="00C56024" w:rsidP="00C56024">
      <w:pPr>
        <w:spacing w:after="120"/>
        <w:rPr>
          <w:lang w:eastAsia="zh-CN"/>
        </w:rPr>
      </w:pPr>
      <w:r>
        <w:rPr>
          <w:lang w:eastAsia="zh-CN"/>
        </w:rPr>
        <w:t>RAN2 deprioritize the group mobility scenario in the SI phase, which may be discussed in WI phase, if needed.</w:t>
      </w:r>
    </w:p>
    <w:p w14:paraId="4BD9DD44" w14:textId="77777777" w:rsidR="00A915D4" w:rsidRDefault="00A915D4" w:rsidP="00A915D4">
      <w:pPr>
        <w:pStyle w:val="2"/>
        <w:rPr>
          <w:lang w:eastAsia="zh-CN"/>
        </w:rPr>
      </w:pPr>
      <w:bookmarkStart w:id="33" w:name="_Toc49150793"/>
      <w:bookmarkStart w:id="34" w:name="_Toc65563875"/>
      <w:bookmarkEnd w:id="31"/>
      <w:r>
        <w:rPr>
          <w:lang w:eastAsia="zh-CN"/>
        </w:rPr>
        <w:t>4.2</w:t>
      </w:r>
      <w:r>
        <w:rPr>
          <w:lang w:eastAsia="zh-CN"/>
        </w:rPr>
        <w:tab/>
      </w:r>
      <w:r>
        <w:rPr>
          <w:rFonts w:hint="eastAsia"/>
          <w:lang w:eastAsia="zh-CN"/>
        </w:rPr>
        <w:t>D</w:t>
      </w:r>
      <w:r>
        <w:rPr>
          <w:lang w:eastAsia="zh-CN"/>
        </w:rPr>
        <w:t>iscovery</w:t>
      </w:r>
      <w:bookmarkEnd w:id="33"/>
      <w:bookmarkEnd w:id="34"/>
    </w:p>
    <w:p w14:paraId="000A4935" w14:textId="749952F3" w:rsidR="00607B42" w:rsidRDefault="00607B42" w:rsidP="00607B42">
      <w:bookmarkStart w:id="35" w:name="_Toc49150794"/>
      <w:r w:rsidRPr="00E26D27">
        <w:t>Model A and model B discovery model as defined in clause 5.3.1.2 of TS 23.303 [</w:t>
      </w:r>
      <w:r w:rsidR="004B6AC5">
        <w:t>3</w:t>
      </w:r>
      <w:r w:rsidRPr="00E26D27">
        <w:t xml:space="preserve">] </w:t>
      </w:r>
      <w:r>
        <w:t>are</w:t>
      </w:r>
      <w:r w:rsidRPr="00E26D27">
        <w:t xml:space="preserve"> </w:t>
      </w:r>
      <w:r w:rsidR="00AF6EBB">
        <w:rPr>
          <w:rFonts w:hint="eastAsia"/>
          <w:lang w:eastAsia="zh-CN"/>
        </w:rPr>
        <w:t>supported</w:t>
      </w:r>
      <w:r w:rsidRPr="00E26D27">
        <w:t xml:space="preserve"> for </w:t>
      </w:r>
      <w:r w:rsidR="00F65505">
        <w:t>UE-to-Network</w:t>
      </w:r>
      <w:r w:rsidRPr="00E26D27">
        <w:t xml:space="preserve"> Relay.</w:t>
      </w:r>
      <w:r>
        <w:t xml:space="preserve"> T</w:t>
      </w:r>
      <w:r w:rsidRPr="00E26D27">
        <w:t>he protocol stack of discovery message</w:t>
      </w:r>
      <w:r>
        <w:t xml:space="preserve"> is </w:t>
      </w:r>
      <w:r w:rsidR="00AF6EBB">
        <w:rPr>
          <w:rFonts w:hint="eastAsia"/>
          <w:lang w:eastAsia="zh-CN"/>
        </w:rPr>
        <w:t>described in Figure 4.2-1</w:t>
      </w:r>
      <w:r w:rsidRPr="00E26D27">
        <w:t xml:space="preserve">. </w:t>
      </w:r>
    </w:p>
    <w:p w14:paraId="60AC4B3C" w14:textId="77777777" w:rsidR="00AF6EBB" w:rsidRDefault="00AF6EBB" w:rsidP="00AF6EBB">
      <w:pPr>
        <w:jc w:val="center"/>
        <w:rPr>
          <w:lang w:eastAsia="zh-CN"/>
        </w:rPr>
      </w:pPr>
      <w:r w:rsidRPr="006012C7">
        <w:object w:dxaOrig="3598" w:dyaOrig="2606" w14:anchorId="220CD0A0">
          <v:shape id="_x0000_i1026" type="#_x0000_t75" style="width:181.5pt;height:131.25pt" o:ole="">
            <v:imagedata r:id="rId16" o:title=""/>
          </v:shape>
          <o:OLEObject Type="Embed" ProgID="Visio.Drawing.11" ShapeID="_x0000_i1026" DrawAspect="Content" ObjectID="_1676176678" r:id="rId17"/>
        </w:object>
      </w:r>
    </w:p>
    <w:p w14:paraId="2C0D66EE" w14:textId="46A228E2" w:rsidR="00AF6EBB" w:rsidRPr="002512BF" w:rsidRDefault="00AF6EBB" w:rsidP="002512BF">
      <w:pPr>
        <w:pStyle w:val="TF"/>
      </w:pPr>
      <w:r w:rsidRPr="00AF6EBB">
        <w:t>Figure 4.</w:t>
      </w:r>
      <w:r w:rsidRPr="002512BF">
        <w:t xml:space="preserve">2-1 Protocol Stack of Discovery Message for UE-to-Network Relay </w:t>
      </w:r>
    </w:p>
    <w:p w14:paraId="63A8ACC1" w14:textId="174D804A" w:rsidR="0097120F" w:rsidRDefault="00607B42" w:rsidP="00C01AE1">
      <w:r w:rsidRPr="009D294A">
        <w:t xml:space="preserve">For </w:t>
      </w:r>
      <w:r w:rsidR="00BB74F3">
        <w:t>Relay UE</w:t>
      </w:r>
      <w:r w:rsidR="0097120F">
        <w:t xml:space="preserve"> of </w:t>
      </w:r>
      <w:r w:rsidR="00F65505">
        <w:t>UE-to-Network</w:t>
      </w:r>
      <w:r w:rsidRPr="009D294A">
        <w:t xml:space="preserve"> Relay, </w:t>
      </w:r>
    </w:p>
    <w:p w14:paraId="427D28D5" w14:textId="7BBECF95" w:rsidR="0097120F" w:rsidRDefault="0097120F" w:rsidP="0097120F">
      <w:pPr>
        <w:pStyle w:val="B1"/>
      </w:pPr>
      <w:r>
        <w:t>-</w:t>
      </w:r>
      <w:r>
        <w:tab/>
      </w:r>
      <w:r w:rsidR="009A2307">
        <w:t>T</w:t>
      </w:r>
      <w:r w:rsidR="00607B42" w:rsidRPr="009D294A">
        <w:t xml:space="preserve">he </w:t>
      </w:r>
      <w:r w:rsidR="002A4F37">
        <w:t>Relay UE</w:t>
      </w:r>
      <w:r w:rsidR="00607B42" w:rsidRPr="009D294A">
        <w:t xml:space="preserve"> needs to </w:t>
      </w:r>
      <w:r w:rsidR="008B7B3E">
        <w:t xml:space="preserve">be within </w:t>
      </w:r>
      <w:r w:rsidR="00607B42" w:rsidRPr="009D294A">
        <w:t xml:space="preserve">a minimum and a maximum Uu signal strength threshold(s) </w:t>
      </w:r>
      <w:r w:rsidR="002A4F37">
        <w:t xml:space="preserve">if </w:t>
      </w:r>
      <w:r w:rsidR="00607B42" w:rsidRPr="009D294A">
        <w:t xml:space="preserve">provided by gNB before it can transmit discovery message when in RRC_IDLE or </w:t>
      </w:r>
      <w:r w:rsidR="008B7B3E">
        <w:t xml:space="preserve">in </w:t>
      </w:r>
      <w:r w:rsidR="00607B42" w:rsidRPr="009D294A">
        <w:t xml:space="preserve">RRC_INACTIVE state. </w:t>
      </w:r>
      <w:bookmarkStart w:id="36" w:name="_Hlk50060132"/>
    </w:p>
    <w:p w14:paraId="0A22ECA8" w14:textId="36D4C995" w:rsidR="004234F8" w:rsidRDefault="0097120F" w:rsidP="0031592D">
      <w:pPr>
        <w:pStyle w:val="B1"/>
      </w:pPr>
      <w:r>
        <w:lastRenderedPageBreak/>
        <w:t>-</w:t>
      </w:r>
      <w:r>
        <w:tab/>
      </w:r>
      <w:r w:rsidR="002D5C1E">
        <w:t xml:space="preserve">Relay UE </w:t>
      </w:r>
      <w:r w:rsidR="002D5C1E" w:rsidRPr="002D5C1E">
        <w:t>is allowed to transmit discovery message based on</w:t>
      </w:r>
      <w:r w:rsidR="002D5C1E">
        <w:t xml:space="preserve"> </w:t>
      </w:r>
      <w:r w:rsidR="00607B42" w:rsidRPr="009D294A">
        <w:t>NR sidelink communication configuration</w:t>
      </w:r>
      <w:r w:rsidR="005B31CC">
        <w:t xml:space="preserve"> provided by gNB</w:t>
      </w:r>
      <w:r w:rsidR="00607B42" w:rsidRPr="009D294A">
        <w:t xml:space="preserve"> in all RRC states.</w:t>
      </w:r>
      <w:bookmarkEnd w:id="36"/>
      <w:r w:rsidR="00607B42" w:rsidRPr="009D294A">
        <w:t xml:space="preserve"> </w:t>
      </w:r>
    </w:p>
    <w:p w14:paraId="13FD6BFA" w14:textId="1C462688" w:rsidR="0097120F" w:rsidRDefault="0097120F" w:rsidP="0097120F">
      <w:pPr>
        <w:pStyle w:val="B1"/>
      </w:pPr>
      <w:r>
        <w:t>-</w:t>
      </w:r>
      <w:r>
        <w:tab/>
      </w:r>
      <w:r w:rsidR="00C01AE1">
        <w:t xml:space="preserve">Relay UE supporting </w:t>
      </w:r>
      <w:r>
        <w:t>L</w:t>
      </w:r>
      <w:r w:rsidR="00C01AE1">
        <w:t>3 UE-to-Network Relay is allowed to transmit discovery message based on at least pre-configuration when it is connected to a gNB</w:t>
      </w:r>
      <w:r w:rsidR="0049610D">
        <w:t xml:space="preserve"> which is not capable </w:t>
      </w:r>
      <w:r w:rsidR="001026D9">
        <w:t>of</w:t>
      </w:r>
      <w:r w:rsidR="0049610D">
        <w:t xml:space="preserve"> sidelink relay operation, in case its</w:t>
      </w:r>
      <w:r w:rsidR="00C01AE1">
        <w:t xml:space="preserve"> serving carrier is not shared with carrier for sidelink operation. </w:t>
      </w:r>
    </w:p>
    <w:p w14:paraId="175DAF1A" w14:textId="3C66F3B1" w:rsidR="00607B42" w:rsidRPr="00C01AE1" w:rsidRDefault="0097120F" w:rsidP="0031592D">
      <w:pPr>
        <w:pStyle w:val="B1"/>
      </w:pPr>
      <w:r>
        <w:t>-</w:t>
      </w:r>
      <w:r>
        <w:tab/>
      </w:r>
      <w:r w:rsidR="00C01AE1">
        <w:t xml:space="preserve">Relay UE supporting </w:t>
      </w:r>
      <w:r>
        <w:t>L</w:t>
      </w:r>
      <w:r w:rsidR="00C01AE1">
        <w:t>2 UE-to-Network Relay should be always connected to a gNB</w:t>
      </w:r>
      <w:r w:rsidR="002F2F00">
        <w:rPr>
          <w:rFonts w:hint="eastAsia"/>
          <w:lang w:eastAsia="zh-CN"/>
        </w:rPr>
        <w:t xml:space="preserve"> </w:t>
      </w:r>
      <w:r w:rsidR="0049610D">
        <w:t xml:space="preserve">which is capable </w:t>
      </w:r>
      <w:r w:rsidR="001026D9">
        <w:t>of</w:t>
      </w:r>
      <w:r w:rsidR="0049610D">
        <w:t xml:space="preserve"> sidelink relay operation</w:t>
      </w:r>
      <w:r w:rsidR="00D1599E" w:rsidRPr="00D1599E">
        <w:t xml:space="preserve"> </w:t>
      </w:r>
      <w:r w:rsidR="00D1599E" w:rsidRPr="000F2CF4">
        <w:t xml:space="preserve">including </w:t>
      </w:r>
      <w:r w:rsidR="00671055">
        <w:t xml:space="preserve">providing configurations for </w:t>
      </w:r>
      <w:r w:rsidR="00D1599E" w:rsidRPr="000F2CF4">
        <w:t xml:space="preserve">transmission of </w:t>
      </w:r>
      <w:r w:rsidR="00DF7E8A">
        <w:t>discovery messages</w:t>
      </w:r>
      <w:r w:rsidR="00C01AE1">
        <w:t>.</w:t>
      </w:r>
      <w:r w:rsidR="004234F8">
        <w:t xml:space="preserve"> </w:t>
      </w:r>
    </w:p>
    <w:p w14:paraId="23600DD2" w14:textId="02392D60" w:rsidR="007E2C52" w:rsidRDefault="00607B42" w:rsidP="00607B42">
      <w:r w:rsidRPr="009D294A">
        <w:t xml:space="preserve">For </w:t>
      </w:r>
      <w:r w:rsidR="007D2687">
        <w:t>Remote UE</w:t>
      </w:r>
      <w:r w:rsidR="0097120F">
        <w:t xml:space="preserve"> of </w:t>
      </w:r>
      <w:r w:rsidR="00F65505">
        <w:t>UE-to-Network</w:t>
      </w:r>
      <w:r w:rsidRPr="009D294A">
        <w:t xml:space="preserve"> Relay, </w:t>
      </w:r>
    </w:p>
    <w:p w14:paraId="040575C0" w14:textId="77F8BF8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 </w:t>
      </w:r>
    </w:p>
    <w:p w14:paraId="6450248A" w14:textId="61A91399" w:rsidR="007E2C52" w:rsidRDefault="007E2C52" w:rsidP="007E2C52">
      <w:pPr>
        <w:pStyle w:val="B1"/>
      </w:pPr>
      <w:r>
        <w:t>-</w:t>
      </w:r>
      <w:r>
        <w:tab/>
      </w:r>
      <w:r w:rsidR="00607B42" w:rsidRPr="009D294A">
        <w:t xml:space="preserve">Whether </w:t>
      </w:r>
      <w:r w:rsidR="002A4F37">
        <w:t>Remote UE</w:t>
      </w:r>
      <w:r w:rsidR="00607B42" w:rsidRPr="009D294A">
        <w:t xml:space="preserve"> in RRC_CONNECTED is allowed to transmit discovery is based on configuration provided by serving gNB. </w:t>
      </w:r>
      <w:r w:rsidR="00AF6EBB" w:rsidRPr="00494F47">
        <w:rPr>
          <w:rFonts w:eastAsia="Malgun Gothic"/>
          <w:iCs/>
          <w:lang w:eastAsia="ko-KR"/>
        </w:rPr>
        <w:t xml:space="preserve">The detail of configuration provided by serving gNB </w:t>
      </w:r>
      <w:r w:rsidR="00AF6EBB" w:rsidRPr="00494F47">
        <w:rPr>
          <w:rFonts w:hint="eastAsia"/>
          <w:iCs/>
          <w:lang w:eastAsia="zh-CN"/>
        </w:rPr>
        <w:t>can</w:t>
      </w:r>
      <w:r w:rsidR="00AF6EBB" w:rsidRPr="00494F47">
        <w:rPr>
          <w:rFonts w:eastAsia="Malgun Gothic"/>
          <w:iCs/>
          <w:lang w:eastAsia="ko-KR"/>
        </w:rPr>
        <w:t xml:space="preserve"> be </w:t>
      </w:r>
      <w:r w:rsidR="00AF6EBB" w:rsidRPr="00494F47">
        <w:rPr>
          <w:rFonts w:hint="eastAsia"/>
          <w:iCs/>
          <w:lang w:eastAsia="zh-CN"/>
        </w:rPr>
        <w:t>discussed</w:t>
      </w:r>
      <w:r w:rsidR="00AF6EBB" w:rsidRPr="00494F47">
        <w:rPr>
          <w:rFonts w:eastAsia="Malgun Gothic"/>
          <w:iCs/>
          <w:lang w:eastAsia="ko-KR"/>
        </w:rPr>
        <w:t xml:space="preserve"> in WI phase.</w:t>
      </w:r>
    </w:p>
    <w:p w14:paraId="546F3C70" w14:textId="668E7CC3" w:rsidR="00E37279" w:rsidRDefault="00E37279" w:rsidP="007E2C52">
      <w:pPr>
        <w:pStyle w:val="B1"/>
      </w:pPr>
      <w:r>
        <w:t>-</w:t>
      </w:r>
      <w:r>
        <w:tab/>
      </w:r>
      <w:r w:rsidRPr="00E37279">
        <w:t xml:space="preserve">No additional network configuration is needed for </w:t>
      </w:r>
      <w:r w:rsidR="0075747E">
        <w:t xml:space="preserve">Uu </w:t>
      </w:r>
      <w:r w:rsidRPr="00E37279">
        <w:t xml:space="preserve">measurement by </w:t>
      </w:r>
      <w:r w:rsidR="007D2687">
        <w:t>Remote UE</w:t>
      </w:r>
      <w:r w:rsidRPr="00E37279">
        <w:t xml:space="preserve"> in RRC_IDLE or RRC_INACTIVE.</w:t>
      </w:r>
    </w:p>
    <w:p w14:paraId="001346F9" w14:textId="4A60F611" w:rsidR="00607B42"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061F134C" w14:textId="4207E221" w:rsidR="0097120F" w:rsidRDefault="00C01AE1" w:rsidP="00C01AE1">
      <w:pPr>
        <w:pStyle w:val="B1"/>
      </w:pPr>
      <w:r>
        <w:rPr>
          <w:lang w:eastAsia="zh-CN"/>
        </w:rPr>
        <w:t>-</w:t>
      </w:r>
      <w:r>
        <w:rPr>
          <w:lang w:eastAsia="zh-CN"/>
        </w:rPr>
        <w:tab/>
        <w:t>R</w:t>
      </w:r>
      <w:r>
        <w:rPr>
          <w:rFonts w:hint="eastAsia"/>
          <w:lang w:eastAsia="zh-CN"/>
        </w:rPr>
        <w:t>emote</w:t>
      </w:r>
      <w:r>
        <w:rPr>
          <w:lang w:eastAsia="zh-CN"/>
        </w:rPr>
        <w:t xml:space="preserve"> UE </w:t>
      </w:r>
      <w:r>
        <w:t xml:space="preserve">supporting UE-to-Network Relay is allowed to transmit discovery message </w:t>
      </w:r>
      <w:r>
        <w:rPr>
          <w:rFonts w:hint="eastAsia"/>
          <w:lang w:eastAsia="zh-CN"/>
        </w:rPr>
        <w:t>base</w:t>
      </w:r>
      <w:r>
        <w:t xml:space="preserve">d on at least pre-configuration when it is directly connected to a </w:t>
      </w:r>
      <w:r w:rsidR="00C13DEE">
        <w:t xml:space="preserve">gNB which is not capable </w:t>
      </w:r>
      <w:r w:rsidR="0075747E">
        <w:t>of</w:t>
      </w:r>
      <w:r w:rsidR="00C13DEE">
        <w:t xml:space="preserve"> sidelink relay operation</w:t>
      </w:r>
      <w:r w:rsidR="0097120F">
        <w:t>,</w:t>
      </w:r>
      <w:r>
        <w:t xml:space="preserve"> </w:t>
      </w:r>
      <w:r w:rsidR="0097120F">
        <w:t>in case its</w:t>
      </w:r>
      <w:r>
        <w:t xml:space="preserve"> serving carrier is not shared with SL carrier. </w:t>
      </w:r>
    </w:p>
    <w:p w14:paraId="77E128B8" w14:textId="0EA6C934" w:rsidR="00C01AE1" w:rsidRDefault="0097120F" w:rsidP="00C01AE1">
      <w:pPr>
        <w:pStyle w:val="B1"/>
      </w:pPr>
      <w:r>
        <w:t>-</w:t>
      </w:r>
      <w:r>
        <w:tab/>
      </w:r>
      <w:r w:rsidR="00C01AE1">
        <w:t xml:space="preserve">For </w:t>
      </w:r>
      <w:r w:rsidR="00C01AE1">
        <w:rPr>
          <w:lang w:eastAsia="zh-CN"/>
        </w:rPr>
        <w:t>R</w:t>
      </w:r>
      <w:r w:rsidR="00C01AE1">
        <w:rPr>
          <w:rFonts w:hint="eastAsia"/>
          <w:lang w:eastAsia="zh-CN"/>
        </w:rPr>
        <w:t>emote</w:t>
      </w:r>
      <w:r w:rsidR="00C01AE1">
        <w:rPr>
          <w:lang w:eastAsia="zh-CN"/>
        </w:rPr>
        <w:t xml:space="preserve"> UE </w:t>
      </w:r>
      <w:r w:rsidR="00C01AE1">
        <w:t xml:space="preserve">supporting </w:t>
      </w:r>
      <w:r>
        <w:t>L</w:t>
      </w:r>
      <w:r w:rsidR="00C01AE1">
        <w:t xml:space="preserve">3 UE-to-Network Relay which is </w:t>
      </w:r>
      <w:r w:rsidR="009A2307">
        <w:t xml:space="preserve">out of coverage and </w:t>
      </w:r>
      <w:r w:rsidR="00C01AE1">
        <w:t>connected to a gNB indirectly, it is not feasible for the serving gNB to provide radio configuration to transmit discovery message.</w:t>
      </w:r>
    </w:p>
    <w:p w14:paraId="2F819BF2" w14:textId="1108699C" w:rsidR="006428F2" w:rsidRPr="006428F2" w:rsidRDefault="006428F2" w:rsidP="006428F2">
      <w:pPr>
        <w:pStyle w:val="B1"/>
        <w:rPr>
          <w:lang w:eastAsia="zh-CN"/>
        </w:rPr>
      </w:pPr>
      <w:r>
        <w:t>-</w:t>
      </w:r>
      <w:r>
        <w:tab/>
        <w:t xml:space="preserve">For </w:t>
      </w:r>
      <w:r>
        <w:rPr>
          <w:lang w:eastAsia="zh-CN"/>
        </w:rPr>
        <w:t xml:space="preserve">Remote UE </w:t>
      </w:r>
      <w:r>
        <w:t xml:space="preserve">supporting L2 UE-to-Network Relay which is out of coverage and connected to a gNB indirectly, </w:t>
      </w:r>
      <w:r>
        <w:rPr>
          <w:rFonts w:hint="eastAsia"/>
          <w:lang w:eastAsia="zh-CN"/>
        </w:rPr>
        <w:t>whether</w:t>
      </w:r>
      <w:r>
        <w:t xml:space="preserve"> </w:t>
      </w:r>
      <w:r>
        <w:rPr>
          <w:rFonts w:hint="eastAsia"/>
          <w:lang w:eastAsia="zh-CN"/>
        </w:rPr>
        <w:t xml:space="preserve">it </w:t>
      </w:r>
      <w:r>
        <w:t>is allowed to transmit discovery message based on configuration provided by the gNB</w:t>
      </w:r>
      <w:r>
        <w:rPr>
          <w:rFonts w:hint="eastAsia"/>
          <w:lang w:eastAsia="zh-CN"/>
        </w:rPr>
        <w:t xml:space="preserve"> can be discussed in WI phase</w:t>
      </w:r>
      <w:r>
        <w:t>.</w:t>
      </w:r>
    </w:p>
    <w:p w14:paraId="29D6992C" w14:textId="70FCDE86" w:rsidR="0097120F" w:rsidRDefault="0075747E" w:rsidP="00C01AE1">
      <w:r>
        <w:t xml:space="preserve">The detailed definition of a gNB which is not capable of sidelink relay operation can be left for WI phase but at least should include the case that the gNB does not provide SL relay configuration, e.g., no discovery configuration. </w:t>
      </w:r>
      <w:r w:rsidR="0097120F">
        <w:t xml:space="preserve"> </w:t>
      </w:r>
    </w:p>
    <w:p w14:paraId="210B7D2E" w14:textId="77777777" w:rsidR="0097120F" w:rsidRDefault="00C01AE1" w:rsidP="00C01AE1">
      <w:r>
        <w:t xml:space="preserve">Resource pool to transmit discovery message can be either shared with or separated from resource pool for data transmission. </w:t>
      </w:r>
    </w:p>
    <w:p w14:paraId="084A8BC9" w14:textId="549FA138" w:rsidR="0097120F" w:rsidRDefault="0097120F" w:rsidP="0097120F">
      <w:pPr>
        <w:pStyle w:val="B1"/>
      </w:pPr>
      <w:r>
        <w:t>-</w:t>
      </w:r>
      <w:r>
        <w:tab/>
      </w:r>
      <w:r w:rsidR="006428F2">
        <w:t>For both</w:t>
      </w:r>
      <w:r w:rsidR="00C01AE1">
        <w:t xml:space="preserve"> shared resource pool</w:t>
      </w:r>
      <w:r w:rsidR="006428F2" w:rsidRPr="006428F2">
        <w:t xml:space="preserve"> </w:t>
      </w:r>
      <w:r w:rsidR="006428F2">
        <w:t>and separate</w:t>
      </w:r>
      <w:r w:rsidR="006428F2">
        <w:rPr>
          <w:rFonts w:hint="eastAsia"/>
          <w:lang w:eastAsia="zh-CN"/>
        </w:rPr>
        <w:t>d</w:t>
      </w:r>
      <w:r w:rsidR="006428F2">
        <w:t xml:space="preserve"> resource pool</w:t>
      </w:r>
      <w:r>
        <w:t>,</w:t>
      </w:r>
      <w:r w:rsidR="00C01AE1">
        <w:t xml:space="preserve"> a new LCID is introduced for discovery message</w:t>
      </w:r>
      <w:r>
        <w:t>,</w:t>
      </w:r>
      <w:r w:rsidR="00C01AE1">
        <w:t xml:space="preserve"> i.e.</w:t>
      </w:r>
      <w:r>
        <w:t>,</w:t>
      </w:r>
      <w:r w:rsidR="00C01AE1">
        <w:t xml:space="preserve"> discovery message is carried by a new SL SRB. </w:t>
      </w:r>
    </w:p>
    <w:p w14:paraId="04CCC00C" w14:textId="2CF45FBB" w:rsidR="00C01AE1" w:rsidRPr="00C01AE1" w:rsidRDefault="0097120F" w:rsidP="0097120F">
      <w:pPr>
        <w:pStyle w:val="B1"/>
      </w:pPr>
      <w:r>
        <w:t>-</w:t>
      </w:r>
      <w:r>
        <w:tab/>
      </w:r>
      <w:r w:rsidR="00C01AE1">
        <w:t>Within separated resource pool</w:t>
      </w:r>
      <w:r>
        <w:t>,</w:t>
      </w:r>
      <w:r w:rsidR="00C01AE1">
        <w:t xml:space="preserve"> discovery messages are treated equally with each other during </w:t>
      </w:r>
      <w:r w:rsidR="009E3A7E">
        <w:t xml:space="preserve">the </w:t>
      </w:r>
      <w:r w:rsidR="00C01AE1">
        <w:t>LCP procedure.</w:t>
      </w:r>
    </w:p>
    <w:p w14:paraId="5507BADB" w14:textId="5FFF5452" w:rsidR="00A915D4" w:rsidRDefault="00A915D4" w:rsidP="00A915D4">
      <w:pPr>
        <w:pStyle w:val="2"/>
        <w:rPr>
          <w:lang w:eastAsia="zh-CN"/>
        </w:rPr>
      </w:pPr>
      <w:bookmarkStart w:id="37" w:name="_Toc65563876"/>
      <w:r>
        <w:rPr>
          <w:lang w:eastAsia="zh-CN"/>
        </w:rPr>
        <w:t>4.3</w:t>
      </w:r>
      <w:r>
        <w:rPr>
          <w:lang w:eastAsia="zh-CN"/>
        </w:rPr>
        <w:tab/>
        <w:t>Relay (re-)selection criterion and procedure</w:t>
      </w:r>
      <w:bookmarkEnd w:id="35"/>
      <w:bookmarkEnd w:id="37"/>
    </w:p>
    <w:p w14:paraId="6577ED69" w14:textId="77777777" w:rsidR="00C37B80" w:rsidRDefault="00C37B80" w:rsidP="00C37B80">
      <w:pPr>
        <w:rPr>
          <w:lang w:eastAsia="zh-CN"/>
        </w:rPr>
      </w:pPr>
      <w:r>
        <w:rPr>
          <w:lang w:eastAsia="zh-CN"/>
        </w:rPr>
        <w:t>The baseline solution for relay (re-)selection is as follow:</w:t>
      </w:r>
    </w:p>
    <w:p w14:paraId="010F7301" w14:textId="77777777" w:rsidR="00D35F3F"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08F2CF5D" w14:textId="03AB23A6" w:rsidR="0097120F" w:rsidRDefault="00D35F3F" w:rsidP="0031592D">
      <w:pPr>
        <w:pStyle w:val="B1"/>
        <w:rPr>
          <w:lang w:eastAsia="zh-CN"/>
        </w:rPr>
      </w:pPr>
      <w:r>
        <w:rPr>
          <w:lang w:eastAsia="zh-CN"/>
        </w:rPr>
        <w:t>-</w:t>
      </w:r>
      <w:r>
        <w:rPr>
          <w:lang w:eastAsia="zh-CN"/>
        </w:rPr>
        <w:tab/>
      </w:r>
      <w:r w:rsidR="00C37B80" w:rsidRPr="0068445E">
        <w:rPr>
          <w:lang w:eastAsia="zh-CN"/>
        </w:rPr>
        <w:t xml:space="preserve">Remote UE at least use </w:t>
      </w:r>
      <w:r w:rsidR="00C37B80">
        <w:rPr>
          <w:lang w:eastAsia="zh-CN"/>
        </w:rPr>
        <w:t>the r</w:t>
      </w:r>
      <w:r w:rsidR="00C37B80" w:rsidRPr="0068445E">
        <w:rPr>
          <w:lang w:eastAsia="zh-CN"/>
        </w:rPr>
        <w:t xml:space="preserve">adio signal strength measurements of </w:t>
      </w:r>
      <w:r w:rsidR="00C37B80">
        <w:rPr>
          <w:lang w:eastAsia="zh-CN"/>
        </w:rPr>
        <w:t>s</w:t>
      </w:r>
      <w:r w:rsidR="00C37B80" w:rsidRPr="0068445E">
        <w:rPr>
          <w:lang w:eastAsia="zh-CN"/>
        </w:rPr>
        <w:t xml:space="preserve">idelink </w:t>
      </w:r>
      <w:r w:rsidR="00C37B80">
        <w:rPr>
          <w:lang w:eastAsia="zh-CN"/>
        </w:rPr>
        <w:t>d</w:t>
      </w:r>
      <w:r w:rsidR="00C37B80" w:rsidRPr="0068445E">
        <w:rPr>
          <w:lang w:eastAsia="zh-CN"/>
        </w:rPr>
        <w:t xml:space="preserve">iscovery </w:t>
      </w:r>
      <w:r w:rsidR="00C37B80">
        <w:rPr>
          <w:lang w:eastAsia="zh-CN"/>
        </w:rPr>
        <w:t>m</w:t>
      </w:r>
      <w:r w:rsidR="00C37B80" w:rsidRPr="0068445E">
        <w:rPr>
          <w:lang w:eastAsia="zh-CN"/>
        </w:rPr>
        <w:t>essages</w:t>
      </w:r>
      <w:r w:rsidR="00C37B80">
        <w:rPr>
          <w:lang w:eastAsia="zh-CN"/>
        </w:rPr>
        <w:t xml:space="preserve"> </w:t>
      </w:r>
      <w:r w:rsidR="00C37B80" w:rsidRPr="0068445E">
        <w:rPr>
          <w:lang w:eastAsia="zh-CN"/>
        </w:rPr>
        <w:t xml:space="preserve">to evaluate whether PC5 link quality of a </w:t>
      </w:r>
      <w:r w:rsidR="00BB74F3">
        <w:rPr>
          <w:lang w:eastAsia="zh-CN"/>
        </w:rPr>
        <w:t>Relay UE</w:t>
      </w:r>
      <w:r w:rsidR="00C37B80" w:rsidRPr="0068445E">
        <w:rPr>
          <w:lang w:eastAsia="zh-CN"/>
        </w:rPr>
        <w:t xml:space="preserve"> satisfies relay selection and reselection criterion. </w:t>
      </w:r>
    </w:p>
    <w:p w14:paraId="0AE9DF75" w14:textId="11DDA744" w:rsidR="0097120F" w:rsidRDefault="00D35F3F" w:rsidP="0031592D">
      <w:pPr>
        <w:pStyle w:val="B1"/>
      </w:pPr>
      <w:r>
        <w:t>-</w:t>
      </w:r>
      <w:r>
        <w:tab/>
      </w:r>
      <w:r w:rsidR="00C37B80">
        <w:t xml:space="preserve">When </w:t>
      </w:r>
      <w:r w:rsidR="007D2687">
        <w:t>Remote UE</w:t>
      </w:r>
      <w:r w:rsidR="00C37B80">
        <w:t xml:space="preserve"> is connected to a </w:t>
      </w:r>
      <w:r w:rsidR="00BB74F3">
        <w:t>Relay UE</w:t>
      </w:r>
      <w:r w:rsidR="00C37B80">
        <w:t xml:space="preserve">, it </w:t>
      </w:r>
      <w:r w:rsidR="00C37B80" w:rsidRPr="0068445E">
        <w:t xml:space="preserve">may use SL-RSRP measurements on the </w:t>
      </w:r>
      <w:r w:rsidR="00C37B80">
        <w:t>si</w:t>
      </w:r>
      <w:r w:rsidR="00C37B80" w:rsidRPr="0068445E">
        <w:t xml:space="preserve">delink unicast link to evaluate whether PC5 link quality with </w:t>
      </w:r>
      <w:r w:rsidR="00C37B80">
        <w:t>the</w:t>
      </w:r>
      <w:r w:rsidR="00C37B80" w:rsidRPr="0068445E">
        <w:t xml:space="preserve"> </w:t>
      </w:r>
      <w:r w:rsidR="00BB74F3">
        <w:t>Relay UE</w:t>
      </w:r>
      <w:r w:rsidR="00C37B80" w:rsidRPr="0068445E">
        <w:t xml:space="preserve"> satisfies relay reselection criterion. </w:t>
      </w:r>
    </w:p>
    <w:p w14:paraId="27031D90" w14:textId="36CEC557" w:rsidR="006428F2" w:rsidRDefault="00C37B80" w:rsidP="006428F2">
      <w:pPr>
        <w:rPr>
          <w:rFonts w:eastAsia="等线"/>
        </w:rPr>
      </w:pPr>
      <w:r>
        <w:t>Further d</w:t>
      </w:r>
      <w:r w:rsidRPr="0068445E">
        <w:t>etails</w:t>
      </w:r>
      <w:r>
        <w:t xml:space="preserve"> on the PC5 radio measurements criteria, </w:t>
      </w:r>
      <w:r w:rsidRPr="0068445E">
        <w:t>e.g.</w:t>
      </w:r>
      <w:r>
        <w:t>,</w:t>
      </w:r>
      <w:r w:rsidRPr="0068445E">
        <w:t xml:space="preserve"> in case of no transmission on the </w:t>
      </w:r>
      <w:r>
        <w:t xml:space="preserve">sidelink </w:t>
      </w:r>
      <w:r w:rsidRPr="0068445E">
        <w:t>unicast link can be discussed in WI phase.</w:t>
      </w:r>
      <w:r>
        <w:t xml:space="preserve"> </w:t>
      </w:r>
      <w:r w:rsidR="006428F2" w:rsidRPr="00496F5C">
        <w:rPr>
          <w:rFonts w:eastAsia="等线"/>
        </w:rPr>
        <w:t xml:space="preserve">How to perform RSRP measurement based on RSRP of discovery message and/or SL-RSRP if </w:t>
      </w:r>
      <w:r w:rsidR="00D257D3">
        <w:rPr>
          <w:rFonts w:eastAsia="等线"/>
        </w:rPr>
        <w:t>R</w:t>
      </w:r>
      <w:r w:rsidR="006428F2" w:rsidRPr="00496F5C">
        <w:rPr>
          <w:rFonts w:eastAsia="等线"/>
        </w:rPr>
        <w:t xml:space="preserve">emote UE has PC5-RRC connection with </w:t>
      </w:r>
      <w:r w:rsidR="00D257D3">
        <w:rPr>
          <w:rFonts w:eastAsia="等线"/>
        </w:rPr>
        <w:t>R</w:t>
      </w:r>
      <w:r w:rsidR="006428F2" w:rsidRPr="00496F5C">
        <w:rPr>
          <w:rFonts w:eastAsia="等线"/>
        </w:rPr>
        <w:t>elay UE can be decided in WI phase.</w:t>
      </w:r>
    </w:p>
    <w:p w14:paraId="64F4CAA2" w14:textId="52B058CB" w:rsidR="0097120F" w:rsidRPr="002512BF" w:rsidRDefault="006428F2" w:rsidP="0069150C">
      <w:pPr>
        <w:rPr>
          <w:rFonts w:eastAsia="等线"/>
        </w:rPr>
      </w:pPr>
      <w:r>
        <w:rPr>
          <w:rFonts w:eastAsia="等线"/>
        </w:rPr>
        <w:t>For relay selection, a</w:t>
      </w:r>
      <w:r w:rsidRPr="00496F5C">
        <w:rPr>
          <w:rFonts w:eastAsia="等线"/>
        </w:rPr>
        <w:t xml:space="preserve">s in LTE, an in-coverage </w:t>
      </w:r>
      <w:r w:rsidR="001B3803">
        <w:rPr>
          <w:rFonts w:eastAsia="等线"/>
        </w:rPr>
        <w:t>R</w:t>
      </w:r>
      <w:r w:rsidRPr="00496F5C">
        <w:rPr>
          <w:rFonts w:eastAsia="等线"/>
        </w:rPr>
        <w:t xml:space="preserve">emote UE searches for a candidate </w:t>
      </w:r>
      <w:r w:rsidR="00D257D3">
        <w:rPr>
          <w:rFonts w:eastAsia="等线"/>
        </w:rPr>
        <w:t>R</w:t>
      </w:r>
      <w:r w:rsidRPr="00496F5C">
        <w:rPr>
          <w:rFonts w:eastAsia="等线"/>
        </w:rPr>
        <w:t xml:space="preserve">elay UE if direct Uu link quality of the </w:t>
      </w:r>
      <w:r w:rsidR="00D257D3">
        <w:rPr>
          <w:rFonts w:eastAsia="等线"/>
        </w:rPr>
        <w:t>R</w:t>
      </w:r>
      <w:r w:rsidRPr="00496F5C">
        <w:rPr>
          <w:rFonts w:eastAsia="等线"/>
        </w:rPr>
        <w:t>emote UE is below a configured thresho</w:t>
      </w:r>
      <w:r>
        <w:rPr>
          <w:rFonts w:eastAsia="等线" w:hint="eastAsia"/>
        </w:rPr>
        <w:t>ld.</w:t>
      </w:r>
    </w:p>
    <w:p w14:paraId="2E283382" w14:textId="0F5CCDF4" w:rsidR="0097120F" w:rsidRDefault="00C37B80" w:rsidP="00C37B80">
      <w:pPr>
        <w:rPr>
          <w:lang w:eastAsia="zh-CN"/>
        </w:rPr>
      </w:pPr>
      <w:r w:rsidRPr="0068445E">
        <w:rPr>
          <w:lang w:eastAsia="zh-CN"/>
        </w:rPr>
        <w:lastRenderedPageBreak/>
        <w:t>For relay (re</w:t>
      </w:r>
      <w:r>
        <w:rPr>
          <w:lang w:eastAsia="zh-CN"/>
        </w:rPr>
        <w:t>-</w:t>
      </w:r>
      <w:r w:rsidRPr="0068445E">
        <w:rPr>
          <w:lang w:eastAsia="zh-CN"/>
        </w:rPr>
        <w:t xml:space="preserve">)selection, </w:t>
      </w:r>
      <w:r w:rsidR="007D2687">
        <w:rPr>
          <w:lang w:eastAsia="zh-CN"/>
        </w:rPr>
        <w:t>Remote UE</w:t>
      </w:r>
      <w:r w:rsidRPr="0068445E">
        <w:rPr>
          <w:lang w:eastAsia="zh-CN"/>
        </w:rPr>
        <w:t xml:space="preserve"> compares the PC5 radio measurements of a </w:t>
      </w:r>
      <w:r w:rsidR="00BB74F3">
        <w:rPr>
          <w:lang w:eastAsia="zh-CN"/>
        </w:rPr>
        <w:t>Relay UE</w:t>
      </w:r>
      <w:r w:rsidRPr="0068445E">
        <w:rPr>
          <w:lang w:eastAsia="zh-CN"/>
        </w:rPr>
        <w:t xml:space="preserve"> with the threshold which is configured by gNB or preconfigured. </w:t>
      </w:r>
      <w:r>
        <w:rPr>
          <w:lang w:eastAsia="zh-CN"/>
        </w:rPr>
        <w:t>H</w:t>
      </w:r>
      <w:r w:rsidRPr="0068445E">
        <w:rPr>
          <w:lang w:eastAsia="zh-CN"/>
        </w:rPr>
        <w:t xml:space="preserve">igher layer criteria </w:t>
      </w:r>
      <w:r>
        <w:rPr>
          <w:lang w:eastAsia="zh-CN"/>
        </w:rPr>
        <w:t xml:space="preserve">also </w:t>
      </w:r>
      <w:r w:rsidRPr="0068445E">
        <w:rPr>
          <w:lang w:eastAsia="zh-CN"/>
        </w:rPr>
        <w:t xml:space="preserve">need to be considered by </w:t>
      </w:r>
      <w:r w:rsidR="007D2687">
        <w:rPr>
          <w:lang w:eastAsia="zh-CN"/>
        </w:rPr>
        <w:t>Remote UE</w:t>
      </w:r>
      <w:r w:rsidRPr="0068445E">
        <w:rPr>
          <w:lang w:eastAsia="zh-CN"/>
        </w:rPr>
        <w:t xml:space="preserv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w:t>
      </w:r>
      <w:r w:rsidR="007D2687">
        <w:rPr>
          <w:lang w:eastAsia="zh-CN"/>
        </w:rPr>
        <w:t>Remote UE</w:t>
      </w:r>
      <w:r w:rsidRPr="0068445E">
        <w:rPr>
          <w:lang w:eastAsia="zh-CN"/>
        </w:rPr>
        <w:t xml:space="preserve">.  </w:t>
      </w:r>
    </w:p>
    <w:p w14:paraId="4721965F" w14:textId="530E3084" w:rsidR="009E3A7E" w:rsidRDefault="009E3A7E" w:rsidP="00C37B80">
      <w:r w:rsidRPr="00290A7A">
        <w:t xml:space="preserve">Relay reselection should be triggered if the NR Sidelink signal strength of current Sidelink relay is below a (pre)configured threshold. Also, relay reselection may be triggered if RLF of PC5 link with current </w:t>
      </w:r>
      <w:r w:rsidR="00BB74F3">
        <w:t>Relay UE</w:t>
      </w:r>
      <w:r w:rsidRPr="00290A7A">
        <w:t xml:space="preserve"> is detected by </w:t>
      </w:r>
      <w:r w:rsidR="007D2687">
        <w:t>Remote UE</w:t>
      </w:r>
      <w:r w:rsidRPr="00290A7A">
        <w:t xml:space="preserve">. </w:t>
      </w:r>
    </w:p>
    <w:p w14:paraId="3CA95624" w14:textId="524B5842"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solutions. </w:t>
      </w:r>
      <w:r>
        <w:rPr>
          <w:lang w:eastAsia="zh-CN"/>
        </w:rPr>
        <w:t xml:space="preserve">But </w:t>
      </w:r>
      <w:r>
        <w:t>f</w:t>
      </w:r>
      <w:r w:rsidRPr="00251017">
        <w:t xml:space="preserve">or </w:t>
      </w:r>
      <w:r w:rsidR="0097120F">
        <w:t>RRC_</w:t>
      </w:r>
      <w:r w:rsidRPr="00251017">
        <w:t xml:space="preserve">CONNECTED </w:t>
      </w:r>
      <w:r w:rsidR="007D2687">
        <w:t>Remote UE</w:t>
      </w:r>
      <w:r w:rsidRPr="00251017">
        <w:t xml:space="preserve"> </w:t>
      </w:r>
      <w:r w:rsidR="00076C75">
        <w:t>connected through</w:t>
      </w:r>
      <w:r w:rsidR="00076C75" w:rsidRPr="00251017">
        <w:t xml:space="preserve"> </w:t>
      </w:r>
      <w:r w:rsidRPr="00251017">
        <w:t xml:space="preserve">L2 </w:t>
      </w:r>
      <w:r>
        <w:t>UE-to-N</w:t>
      </w:r>
      <w:r w:rsidR="00D1599E">
        <w:t>etwork</w:t>
      </w:r>
      <w:r>
        <w:t xml:space="preserve"> </w:t>
      </w:r>
      <w:r w:rsidR="00D1599E">
        <w:t>R</w:t>
      </w:r>
      <w:r>
        <w:t xml:space="preserve">elay </w:t>
      </w:r>
      <w:r w:rsidRPr="00251017">
        <w:t xml:space="preserve">scenario, gNB decision on relay selection/reselection </w:t>
      </w:r>
      <w:r>
        <w:t xml:space="preserve">is considered in WI phase under the above baseline.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E-to-</w:t>
      </w:r>
      <w:r w:rsidR="00D1599E">
        <w:rPr>
          <w:lang w:eastAsia="zh-CN"/>
        </w:rPr>
        <w:t>N</w:t>
      </w:r>
      <w:r>
        <w:rPr>
          <w:lang w:eastAsia="zh-CN"/>
        </w:rPr>
        <w:t>etwork</w:t>
      </w:r>
      <w:r w:rsidRPr="0068445E">
        <w:rPr>
          <w:lang w:eastAsia="zh-CN"/>
        </w:rPr>
        <w:t xml:space="preserve"> </w:t>
      </w:r>
      <w:r w:rsidR="00D1599E">
        <w:rPr>
          <w:lang w:eastAsia="zh-CN"/>
        </w:rPr>
        <w:t>R</w:t>
      </w:r>
      <w:r w:rsidRPr="0068445E">
        <w:rPr>
          <w:lang w:eastAsia="zh-CN"/>
        </w:rPr>
        <w:t>elay solutions</w:t>
      </w:r>
      <w:r>
        <w:rPr>
          <w:lang w:eastAsia="zh-CN"/>
        </w:rPr>
        <w:t>.</w:t>
      </w:r>
    </w:p>
    <w:p w14:paraId="6152A6A7" w14:textId="3A34E6B9"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w:t>
      </w:r>
      <w:r w:rsidR="007D2687">
        <w:rPr>
          <w:lang w:eastAsia="zh-CN"/>
        </w:rPr>
        <w:t>Remote UE</w:t>
      </w:r>
      <w:r w:rsidRPr="0068445E">
        <w:rPr>
          <w:lang w:eastAsia="zh-CN"/>
        </w:rPr>
        <w:t xml:space="preserve"> has multiple suitable </w:t>
      </w:r>
      <w:r w:rsidR="00BB74F3">
        <w:rPr>
          <w:lang w:eastAsia="zh-CN"/>
        </w:rPr>
        <w:t>Relay UE</w:t>
      </w:r>
      <w:r w:rsidRPr="0068445E">
        <w:rPr>
          <w:lang w:eastAsia="zh-CN"/>
        </w:rPr>
        <w:t xml:space="preserve"> candidates which meet all AS-layer &amp; higher layer criteria and </w:t>
      </w:r>
      <w:r w:rsidR="007D2687">
        <w:rPr>
          <w:lang w:eastAsia="zh-CN"/>
        </w:rPr>
        <w:t>Remote UE</w:t>
      </w:r>
      <w:r w:rsidRPr="0068445E">
        <w:rPr>
          <w:lang w:eastAsia="zh-CN"/>
        </w:rPr>
        <w:t xml:space="preserve"> need to select one </w:t>
      </w:r>
      <w:r w:rsidR="00BB74F3">
        <w:rPr>
          <w:lang w:eastAsia="zh-CN"/>
        </w:rPr>
        <w:t>Relay UE</w:t>
      </w:r>
      <w:r w:rsidRPr="0068445E">
        <w:rPr>
          <w:lang w:eastAsia="zh-CN"/>
        </w:rPr>
        <w:t xml:space="preserve"> by itself, it is up to </w:t>
      </w:r>
      <w:r w:rsidR="007D2687">
        <w:rPr>
          <w:lang w:eastAsia="zh-CN"/>
        </w:rPr>
        <w:t>Remote UE</w:t>
      </w:r>
      <w:r w:rsidRPr="0068445E">
        <w:rPr>
          <w:lang w:eastAsia="zh-CN"/>
        </w:rPr>
        <w:t xml:space="preserve"> implementation to choose one </w:t>
      </w:r>
      <w:r w:rsidR="00BB74F3">
        <w:rPr>
          <w:lang w:eastAsia="zh-CN"/>
        </w:rPr>
        <w:t>Relay UE</w:t>
      </w:r>
      <w:r w:rsidRPr="0068445E">
        <w:rPr>
          <w:lang w:eastAsia="zh-CN"/>
        </w:rPr>
        <w:t xml:space="preserve">.  This does not exclude gNB involvement in service continuity for </w:t>
      </w:r>
      <w:r>
        <w:rPr>
          <w:lang w:eastAsia="zh-CN"/>
        </w:rPr>
        <w:t>UE-to-</w:t>
      </w:r>
      <w:r w:rsidR="002B1AF4">
        <w:rPr>
          <w:lang w:eastAsia="zh-CN"/>
        </w:rPr>
        <w:t>Network</w:t>
      </w:r>
      <w:r w:rsidR="00864002">
        <w:rPr>
          <w:lang w:eastAsia="zh-CN"/>
        </w:rPr>
        <w:t xml:space="preserve"> R</w:t>
      </w:r>
      <w:r>
        <w:rPr>
          <w:lang w:eastAsia="zh-CN"/>
        </w:rPr>
        <w:t>elay scenarios</w:t>
      </w:r>
      <w:r w:rsidRPr="0068445E">
        <w:rPr>
          <w:lang w:eastAsia="zh-CN"/>
        </w:rPr>
        <w:t>.</w:t>
      </w:r>
    </w:p>
    <w:p w14:paraId="24984378" w14:textId="5BEB66E8" w:rsidR="00A915D4" w:rsidRDefault="00A915D4" w:rsidP="00A915D4">
      <w:pPr>
        <w:pStyle w:val="2"/>
        <w:rPr>
          <w:lang w:eastAsia="zh-CN"/>
        </w:rPr>
      </w:pPr>
      <w:bookmarkStart w:id="38" w:name="_Toc49150795"/>
      <w:bookmarkStart w:id="39" w:name="_Toc65563877"/>
      <w:r>
        <w:rPr>
          <w:lang w:eastAsia="zh-CN"/>
        </w:rPr>
        <w:t>4.4</w:t>
      </w:r>
      <w:r>
        <w:rPr>
          <w:lang w:eastAsia="zh-CN"/>
        </w:rPr>
        <w:tab/>
        <w:t>Relay/</w:t>
      </w:r>
      <w:r w:rsidR="002A4F37">
        <w:rPr>
          <w:lang w:eastAsia="zh-CN"/>
        </w:rPr>
        <w:t>Remote UE</w:t>
      </w:r>
      <w:r>
        <w:rPr>
          <w:lang w:eastAsia="zh-CN"/>
        </w:rPr>
        <w:t xml:space="preserve"> authorization</w:t>
      </w:r>
      <w:bookmarkEnd w:id="38"/>
      <w:bookmarkEnd w:id="39"/>
    </w:p>
    <w:p w14:paraId="00611941" w14:textId="1A8427B8" w:rsidR="00607B42" w:rsidRPr="00F26A66" w:rsidRDefault="00607B42" w:rsidP="00607B42">
      <w:pPr>
        <w:rPr>
          <w:lang w:eastAsia="zh-CN"/>
        </w:rPr>
      </w:pPr>
      <w:bookmarkStart w:id="40"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w:t>
      </w:r>
      <w:r w:rsidR="00F87866">
        <w:t>WI</w:t>
      </w:r>
      <w:r w:rsidRPr="009D294A">
        <w:t xml:space="preserve"> phase for </w:t>
      </w:r>
      <w:r w:rsidR="00F65505">
        <w:t>UE-to-Network</w:t>
      </w:r>
      <w:r w:rsidRPr="009D294A">
        <w:t xml:space="preserve"> </w:t>
      </w:r>
      <w:r w:rsidR="002B1AF4">
        <w:t>R</w:t>
      </w:r>
      <w:r w:rsidRPr="009D294A">
        <w:t>elay only.</w:t>
      </w:r>
    </w:p>
    <w:p w14:paraId="2812911B" w14:textId="77777777" w:rsidR="00A915D4" w:rsidRDefault="00A915D4" w:rsidP="00A915D4">
      <w:pPr>
        <w:pStyle w:val="2"/>
        <w:rPr>
          <w:lang w:eastAsia="zh-CN"/>
        </w:rPr>
      </w:pPr>
      <w:bookmarkStart w:id="41" w:name="_Toc65563878"/>
      <w:r>
        <w:rPr>
          <w:lang w:eastAsia="zh-CN"/>
        </w:rPr>
        <w:t>4.5</w:t>
      </w:r>
      <w:r>
        <w:rPr>
          <w:lang w:eastAsia="zh-CN"/>
        </w:rPr>
        <w:tab/>
      </w:r>
      <w:r>
        <w:rPr>
          <w:rFonts w:hint="eastAsia"/>
          <w:lang w:eastAsia="zh-CN"/>
        </w:rPr>
        <w:t>L</w:t>
      </w:r>
      <w:r>
        <w:rPr>
          <w:lang w:eastAsia="zh-CN"/>
        </w:rPr>
        <w:t>ayer-2 Relay</w:t>
      </w:r>
      <w:bookmarkEnd w:id="40"/>
      <w:bookmarkEnd w:id="41"/>
    </w:p>
    <w:p w14:paraId="6B557F04" w14:textId="77777777" w:rsidR="00A915D4" w:rsidRDefault="00A915D4" w:rsidP="00A915D4">
      <w:pPr>
        <w:pStyle w:val="3"/>
        <w:rPr>
          <w:lang w:eastAsia="zh-CN"/>
        </w:rPr>
      </w:pPr>
      <w:bookmarkStart w:id="42" w:name="_Toc49150797"/>
      <w:bookmarkStart w:id="43" w:name="_Toc65563879"/>
      <w:r>
        <w:rPr>
          <w:lang w:eastAsia="zh-CN"/>
        </w:rPr>
        <w:t>4.5.1</w:t>
      </w:r>
      <w:r>
        <w:rPr>
          <w:lang w:eastAsia="zh-CN"/>
        </w:rPr>
        <w:tab/>
        <w:t>Architecture and Protocol Stack</w:t>
      </w:r>
      <w:bookmarkEnd w:id="42"/>
      <w:bookmarkEnd w:id="43"/>
    </w:p>
    <w:p w14:paraId="49F6AC3F" w14:textId="77777777" w:rsidR="00A915D4" w:rsidRPr="00614CB9" w:rsidRDefault="00A915D4" w:rsidP="00A915D4">
      <w:pPr>
        <w:pStyle w:val="4"/>
        <w:rPr>
          <w:lang w:eastAsia="zh-CN"/>
        </w:rPr>
      </w:pPr>
      <w:bookmarkStart w:id="44" w:name="_Hlk50061826"/>
      <w:bookmarkStart w:id="45" w:name="_Toc65563880"/>
      <w:r>
        <w:t>4.5.1.1</w:t>
      </w:r>
      <w:bookmarkEnd w:id="44"/>
      <w:r>
        <w:tab/>
        <w:t>Protocol Stack</w:t>
      </w:r>
      <w:bookmarkEnd w:id="45"/>
    </w:p>
    <w:p w14:paraId="173AC707" w14:textId="12F75F9C"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009E3A7E">
        <w:t xml:space="preserve"> for the case where adaptation layer is not supported at the PC5 interface</w:t>
      </w:r>
      <w:r w:rsidR="00A929F3">
        <w:t>,</w:t>
      </w:r>
      <w:r w:rsidR="00A929F3" w:rsidRPr="008315E5">
        <w:t xml:space="preserve"> </w:t>
      </w:r>
      <w:r w:rsidR="009E3A7E">
        <w:t xml:space="preserve">and </w:t>
      </w:r>
      <w:r w:rsidR="00A929F3" w:rsidRPr="00A915D4">
        <w:t xml:space="preserve">Figure </w:t>
      </w:r>
      <w:r w:rsidR="00A929F3">
        <w:t>4.5.1.1-3</w:t>
      </w:r>
      <w:r w:rsidR="00A929F3" w:rsidRPr="00A915D4">
        <w:t xml:space="preserve"> and Figure </w:t>
      </w:r>
      <w:r w:rsidR="00A929F3">
        <w:t>4.5.1.1-4</w:t>
      </w:r>
      <w:r w:rsidR="009E3A7E" w:rsidRPr="009E3A7E">
        <w:t xml:space="preserve"> </w:t>
      </w:r>
      <w:r w:rsidR="009E3A7E">
        <w:t>for the case where adaptation layer is supported at the PC5 interface</w:t>
      </w:r>
      <w:r w:rsidRPr="00A915D4">
        <w:t xml:space="preserve">. </w:t>
      </w:r>
    </w:p>
    <w:p w14:paraId="44F21EBA" w14:textId="4CEEED2A"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Uu interface between </w:t>
      </w:r>
      <w:r w:rsidR="002A4F37">
        <w:t>Relay UE</w:t>
      </w:r>
      <w:r w:rsidRPr="00A915D4">
        <w:t xml:space="preserve"> and gNB. The Uu SDAP/PDCP and RRC are terminated between </w:t>
      </w:r>
      <w:r w:rsidR="002A4F37">
        <w:t>Remote UE</w:t>
      </w:r>
      <w:r w:rsidRPr="00A915D4">
        <w:t xml:space="preserve"> and gNB,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gNB). </w:t>
      </w:r>
      <w:r w:rsidR="00C56024" w:rsidRPr="00C56024">
        <w:t xml:space="preserve"> </w:t>
      </w:r>
      <w:bookmarkStart w:id="46" w:name="_Hlk59519022"/>
      <w:r w:rsidR="00C56024" w:rsidRPr="00B6696E">
        <w:t>Whether the adaptation layer is also supported at the PC5 interface between Remote UE and Relay UE is left to WI phase</w:t>
      </w:r>
      <w:r w:rsidR="009E3A7E">
        <w:t xml:space="preserve"> </w:t>
      </w:r>
      <w:r w:rsidR="009E3A7E" w:rsidRPr="00840103">
        <w:t>(assuming down-selection first before studying too much on the detailed PC5 adaptation layer functionalities)</w:t>
      </w:r>
      <w:r w:rsidR="00C56024" w:rsidRPr="00840103">
        <w:t>.</w:t>
      </w:r>
    </w:p>
    <w:bookmarkEnd w:id="46"/>
    <w:p w14:paraId="456BDD71" w14:textId="77777777" w:rsidR="007E2C52" w:rsidRPr="007E2C52" w:rsidRDefault="007E2C52" w:rsidP="00607B42"/>
    <w:p w14:paraId="17918E7A" w14:textId="1EB20641" w:rsidR="00607B42" w:rsidRPr="00564414" w:rsidRDefault="00264DC4" w:rsidP="00564414">
      <w:pPr>
        <w:spacing w:before="120"/>
        <w:jc w:val="center"/>
        <w:rPr>
          <w:rFonts w:asciiTheme="minorHAnsi" w:hAnsiTheme="minorHAnsi" w:cstheme="minorBidi"/>
          <w:kern w:val="2"/>
          <w:sz w:val="21"/>
          <w:szCs w:val="22"/>
          <w:lang w:val="en-US" w:eastAsia="zh-CN"/>
        </w:rPr>
      </w:pPr>
      <w:r>
        <w:rPr>
          <w:noProof/>
        </w:rPr>
        <w:object w:dxaOrig="14910" w:dyaOrig="7185" w14:anchorId="0D534A46">
          <v:shape id="_x0000_i1027" type="#_x0000_t75" alt="" style="width:352.5pt;height:171pt;mso-width-percent:0;mso-height-percent:0;mso-width-percent:0;mso-height-percent:0" o:ole="">
            <v:imagedata r:id="rId18" o:title=""/>
          </v:shape>
          <o:OLEObject Type="Embed" ProgID="Visio.Drawing.15" ShapeID="_x0000_i1027" DrawAspect="Content" ObjectID="_1676176679" r:id="rId19"/>
        </w:object>
      </w:r>
    </w:p>
    <w:p w14:paraId="4613AE0B" w14:textId="0533A462" w:rsidR="00607B42" w:rsidRPr="00271A2B" w:rsidRDefault="00607B42" w:rsidP="00271A2B">
      <w:pPr>
        <w:pStyle w:val="TF"/>
      </w:pPr>
      <w:bookmarkStart w:id="47" w:name="_Hlk50062175"/>
      <w:r w:rsidRPr="00271A2B">
        <w:t>Figure 4.5.1.1-1</w:t>
      </w:r>
      <w:bookmarkEnd w:id="47"/>
      <w:r w:rsidRPr="00271A2B">
        <w:t xml:space="preserve">: User plane </w:t>
      </w:r>
      <w:r w:rsidR="00290A7A">
        <w:t xml:space="preserve">protocol </w:t>
      </w:r>
      <w:r w:rsidRPr="00271A2B">
        <w:t xml:space="preserve">stack for L2 </w:t>
      </w:r>
      <w:r w:rsidR="00F65505" w:rsidRPr="00271A2B">
        <w:t>UE-to-Network</w:t>
      </w:r>
      <w:r w:rsidRPr="00271A2B">
        <w:t xml:space="preserve"> Relay</w:t>
      </w:r>
      <w:r w:rsidR="00D35F3F">
        <w:t xml:space="preserve"> </w:t>
      </w:r>
      <w:r w:rsidR="00D35F3F">
        <w:br/>
        <w:t>(adaptation layer is not supported at the PC5 interface)</w:t>
      </w:r>
    </w:p>
    <w:p w14:paraId="7C08C006" w14:textId="16C7396B" w:rsidR="00607B42" w:rsidRPr="00564414" w:rsidRDefault="00264DC4" w:rsidP="00564414">
      <w:pPr>
        <w:spacing w:before="120"/>
        <w:jc w:val="center"/>
        <w:rPr>
          <w:rFonts w:asciiTheme="minorHAnsi" w:hAnsiTheme="minorHAnsi" w:cstheme="minorBidi"/>
          <w:kern w:val="2"/>
          <w:sz w:val="21"/>
          <w:szCs w:val="22"/>
          <w:lang w:val="en-US" w:eastAsia="zh-CN"/>
        </w:rPr>
      </w:pPr>
      <w:r>
        <w:rPr>
          <w:noProof/>
        </w:rPr>
        <w:object w:dxaOrig="14910" w:dyaOrig="7185" w14:anchorId="0E7E6FC5">
          <v:shape id="_x0000_i1028" type="#_x0000_t75" alt="" style="width:352.5pt;height:171pt;mso-width-percent:0;mso-height-percent:0;mso-width-percent:0;mso-height-percent:0" o:ole="">
            <v:imagedata r:id="rId20" o:title=""/>
          </v:shape>
          <o:OLEObject Type="Embed" ProgID="Visio.Drawing.15" ShapeID="_x0000_i1028" DrawAspect="Content" ObjectID="_1676176680" r:id="rId21"/>
        </w:object>
      </w:r>
    </w:p>
    <w:p w14:paraId="76BB92D3" w14:textId="2AD8172F" w:rsidR="00607B42" w:rsidRDefault="00607B42" w:rsidP="00271A2B">
      <w:pPr>
        <w:pStyle w:val="TF"/>
      </w:pPr>
      <w:r w:rsidRPr="00271A2B">
        <w:t xml:space="preserve">Figure 4.5.1.1-2: Control plane protocol stack for L2 </w:t>
      </w:r>
      <w:r w:rsidR="00F65505" w:rsidRPr="00271A2B">
        <w:t>UE-to-Network</w:t>
      </w:r>
      <w:r w:rsidRPr="00271A2B">
        <w:t xml:space="preserve"> Relay</w:t>
      </w:r>
      <w:r w:rsidR="00D35F3F">
        <w:br/>
        <w:t>(adaptation layer is not supported at the PC5 interface)</w:t>
      </w:r>
    </w:p>
    <w:p w14:paraId="09397124" w14:textId="4429E5AE" w:rsidR="00D35F3F" w:rsidRPr="00564414" w:rsidRDefault="00264DC4" w:rsidP="00D35F3F">
      <w:pPr>
        <w:spacing w:before="120"/>
        <w:jc w:val="center"/>
        <w:rPr>
          <w:rFonts w:asciiTheme="minorHAnsi" w:hAnsiTheme="minorHAnsi" w:cstheme="minorBidi"/>
          <w:kern w:val="2"/>
          <w:sz w:val="21"/>
          <w:szCs w:val="22"/>
          <w:lang w:val="en-US" w:eastAsia="zh-CN"/>
        </w:rPr>
      </w:pPr>
      <w:r>
        <w:rPr>
          <w:noProof/>
        </w:rPr>
        <w:object w:dxaOrig="15445" w:dyaOrig="7453" w14:anchorId="02B86B51">
          <v:shape id="_x0000_i1029" type="#_x0000_t75" alt="" style="width:365.25pt;height:175.5pt;mso-width-percent:0;mso-height-percent:0;mso-width-percent:0;mso-height-percent:0" o:ole="">
            <v:imagedata r:id="rId22" o:title=""/>
          </v:shape>
          <o:OLEObject Type="Embed" ProgID="Visio.Drawing.15" ShapeID="_x0000_i1029" DrawAspect="Content" ObjectID="_1676176681" r:id="rId23"/>
        </w:object>
      </w:r>
    </w:p>
    <w:p w14:paraId="7BB61777" w14:textId="145EB5C7" w:rsidR="00D35F3F" w:rsidRPr="00271A2B" w:rsidRDefault="00D35F3F" w:rsidP="00D35F3F">
      <w:pPr>
        <w:pStyle w:val="TF"/>
      </w:pPr>
      <w:r w:rsidRPr="00271A2B">
        <w:t>Figure 4.5.1.1-</w:t>
      </w:r>
      <w:r>
        <w:rPr>
          <w:rFonts w:hint="eastAsia"/>
          <w:lang w:eastAsia="zh-CN"/>
        </w:rPr>
        <w:t>3</w:t>
      </w:r>
      <w:r w:rsidRPr="00271A2B">
        <w:t xml:space="preserve">: User plane </w:t>
      </w:r>
      <w:r w:rsidR="00290A7A">
        <w:t xml:space="preserve">protocol </w:t>
      </w:r>
      <w:r w:rsidRPr="00271A2B">
        <w:t>stack for L2 UE-to-Network Relay</w:t>
      </w:r>
      <w:r>
        <w:br/>
        <w:t>(adaptation layer is supported at the PC5 interface)</w:t>
      </w:r>
    </w:p>
    <w:p w14:paraId="13AF2293" w14:textId="06CEA297" w:rsidR="00D35F3F" w:rsidRPr="00564414" w:rsidRDefault="00264DC4" w:rsidP="00D35F3F">
      <w:pPr>
        <w:spacing w:before="120"/>
        <w:jc w:val="center"/>
        <w:rPr>
          <w:rFonts w:asciiTheme="minorHAnsi" w:hAnsiTheme="minorHAnsi" w:cstheme="minorBidi"/>
          <w:kern w:val="2"/>
          <w:sz w:val="21"/>
          <w:szCs w:val="22"/>
          <w:lang w:val="en-US" w:eastAsia="zh-CN"/>
        </w:rPr>
      </w:pPr>
      <w:r>
        <w:rPr>
          <w:noProof/>
        </w:rPr>
        <w:object w:dxaOrig="15445" w:dyaOrig="7453" w14:anchorId="561F8D52">
          <v:shape id="_x0000_i1030" type="#_x0000_t75" alt="" style="width:365.25pt;height:175.5pt;mso-width-percent:0;mso-height-percent:0;mso-width-percent:0;mso-height-percent:0" o:ole="">
            <v:imagedata r:id="rId24" o:title=""/>
          </v:shape>
          <o:OLEObject Type="Embed" ProgID="Visio.Drawing.15" ShapeID="_x0000_i1030" DrawAspect="Content" ObjectID="_1676176682" r:id="rId25"/>
        </w:object>
      </w:r>
    </w:p>
    <w:p w14:paraId="587D6144" w14:textId="0DF6141E" w:rsidR="00D35F3F" w:rsidRPr="00D35F3F" w:rsidRDefault="00D35F3F" w:rsidP="00271A2B">
      <w:pPr>
        <w:pStyle w:val="TF"/>
      </w:pPr>
      <w:r w:rsidRPr="00271A2B">
        <w:t>Figure 4.5.1.1-</w:t>
      </w:r>
      <w:r>
        <w:rPr>
          <w:rFonts w:hint="eastAsia"/>
          <w:lang w:eastAsia="zh-CN"/>
        </w:rPr>
        <w:t>4</w:t>
      </w:r>
      <w:r w:rsidRPr="00271A2B">
        <w:t>: Control plane protocol stack for L2 UE-to-Network Relay</w:t>
      </w:r>
      <w:r>
        <w:br/>
        <w:t>(adaptation layer is supported at the PC5 interface)</w:t>
      </w:r>
    </w:p>
    <w:p w14:paraId="14FC912E" w14:textId="77777777" w:rsidR="00A915D4" w:rsidRDefault="00A915D4" w:rsidP="00A915D4">
      <w:pPr>
        <w:pStyle w:val="4"/>
        <w:rPr>
          <w:lang w:eastAsia="zh-CN"/>
        </w:rPr>
      </w:pPr>
      <w:bookmarkStart w:id="48" w:name="_Toc65563881"/>
      <w:r>
        <w:rPr>
          <w:rFonts w:hint="eastAsia"/>
          <w:lang w:eastAsia="zh-CN"/>
        </w:rPr>
        <w:t>4</w:t>
      </w:r>
      <w:r>
        <w:rPr>
          <w:lang w:eastAsia="zh-CN"/>
        </w:rPr>
        <w:t>.5.1.2</w:t>
      </w:r>
      <w:r>
        <w:rPr>
          <w:lang w:eastAsia="zh-CN"/>
        </w:rPr>
        <w:tab/>
      </w:r>
      <w:r>
        <w:t xml:space="preserve">Adaptation </w:t>
      </w:r>
      <w:r>
        <w:rPr>
          <w:rFonts w:cs="Arial"/>
        </w:rPr>
        <w:t>layer functionality</w:t>
      </w:r>
      <w:bookmarkEnd w:id="48"/>
    </w:p>
    <w:p w14:paraId="0496A475" w14:textId="066F1907" w:rsidR="00C56024" w:rsidRDefault="00C56024" w:rsidP="00C56024">
      <w:bookmarkStart w:id="49" w:name="_Toc49150798"/>
      <w:r>
        <w:rPr>
          <w:rFonts w:hint="eastAsia"/>
          <w:lang w:eastAsia="zh-CN"/>
        </w:rPr>
        <w:t>F</w:t>
      </w:r>
      <w:r w:rsidRPr="00271A2B">
        <w:t>or L2 UE-to-Network Relay</w:t>
      </w:r>
      <w:r>
        <w:t>, for uplink</w:t>
      </w:r>
    </w:p>
    <w:p w14:paraId="222FCD49" w14:textId="7FE83639" w:rsidR="00C56024" w:rsidRDefault="00C56024" w:rsidP="00C56024">
      <w:pPr>
        <w:pStyle w:val="B1"/>
      </w:pPr>
      <w:r>
        <w:lastRenderedPageBreak/>
        <w:t>-</w:t>
      </w:r>
      <w:r>
        <w:tab/>
        <w:t xml:space="preserve">The Uu adaptation layer at Relay UE supports UL bearer mapping between ingress PC5 RLC channels for relaying and egress Uu RLC channels over the Relay UE Uu path. For uplink relaying traffic, the different </w:t>
      </w:r>
      <w:r w:rsidR="0043003B">
        <w:t xml:space="preserve">end-to-end </w:t>
      </w:r>
      <w:r>
        <w:t xml:space="preserve">RBs </w:t>
      </w:r>
      <w:r w:rsidR="00A929F3">
        <w:t xml:space="preserve">(SRB, DRB) </w:t>
      </w:r>
      <w:r>
        <w:t xml:space="preserve">of the same Remote UE and/or different Remote UEs can be subject to N:1 mapping and data multiplexing over </w:t>
      </w:r>
      <w:r w:rsidR="0043003B">
        <w:t xml:space="preserve">one </w:t>
      </w:r>
      <w:r>
        <w:t xml:space="preserve">Uu RLC channel. </w:t>
      </w:r>
    </w:p>
    <w:p w14:paraId="1EE32683" w14:textId="77777777" w:rsidR="00C56024" w:rsidRDefault="00C56024" w:rsidP="00C56024">
      <w:pPr>
        <w:pStyle w:val="B1"/>
      </w:pPr>
      <w:r>
        <w:t>-</w:t>
      </w:r>
      <w:r>
        <w:tab/>
        <w:t>The Uu adaptation layer is used to support Remote UE identification for the UL traffic (multiplexing the data coming from multiple Remote UE). The identity information of Remote UE Uu Radio Bearer and Remote UE is included in the Uu adaptation layer at UL in order for gNB to correlate the received data packets for the specific PDCP entity associated with the right Remote UE Uu Radio Bearer of a Remote UE.</w:t>
      </w:r>
    </w:p>
    <w:p w14:paraId="0B4943E3" w14:textId="77777777" w:rsidR="00C56024" w:rsidRDefault="00C56024" w:rsidP="00C56024">
      <w:r>
        <w:rPr>
          <w:rFonts w:hint="eastAsia"/>
          <w:lang w:eastAsia="zh-CN"/>
        </w:rPr>
        <w:t>F</w:t>
      </w:r>
      <w:r w:rsidRPr="00271A2B">
        <w:t>or L2 UE-to-Network Relay</w:t>
      </w:r>
      <w:r>
        <w:t>, for downlink</w:t>
      </w:r>
    </w:p>
    <w:p w14:paraId="14BE1C35" w14:textId="32EF3E63" w:rsidR="00C56024" w:rsidRDefault="00C56024" w:rsidP="00C56024">
      <w:pPr>
        <w:pStyle w:val="B1"/>
      </w:pPr>
      <w:r>
        <w:t>-</w:t>
      </w:r>
      <w:r>
        <w:tab/>
        <w:t xml:space="preserve">The Uu adaptation layer can be used to support DL bearer mapping at gNB to map end-to-end Radio Bearer (SRB, DRB) of Remote UE into Uu RLC channel over Relay UE Uu path. The Uu adaptation layer can be used to support DL N:1 bearer mapping and data multiplexing between multiple end-to-end Radio Bearers (SRBs, DRBs) of a Remote UE and/or different Remote UEs and one Uu RLC channel over the Relay UE Uu path. </w:t>
      </w:r>
    </w:p>
    <w:p w14:paraId="02ECCBC6" w14:textId="5D86C818" w:rsidR="00C56024" w:rsidRPr="00CF13D7" w:rsidRDefault="00C56024" w:rsidP="0031592D">
      <w:pPr>
        <w:pStyle w:val="B1"/>
        <w:rPr>
          <w:lang w:eastAsia="zh-CN"/>
        </w:rPr>
      </w:pPr>
      <w:r>
        <w:t>-</w:t>
      </w:r>
      <w:r>
        <w:tab/>
      </w:r>
      <w:r w:rsidR="00FF60C8">
        <w:t xml:space="preserve">The Uu adaptation layer needs to support Remote UE identification for Downlink traffic. </w:t>
      </w:r>
      <w:r>
        <w:t>The identity information of Remote UE Uu Radio Bearer and the identity information of Remote UE needs be put into the Uu adaptation layer by gNB at DL in order for Relay UE to map the received data packets from Remote UE Uu Radio Bearer to its associated PC5 RLC channel.</w:t>
      </w:r>
    </w:p>
    <w:p w14:paraId="2073B99C" w14:textId="77777777" w:rsidR="0069150C" w:rsidRDefault="00A915D4" w:rsidP="0031592D">
      <w:pPr>
        <w:pStyle w:val="3"/>
        <w:rPr>
          <w:lang w:eastAsia="zh-CN"/>
        </w:rPr>
      </w:pPr>
      <w:bookmarkStart w:id="50" w:name="_Toc65563882"/>
      <w:r>
        <w:rPr>
          <w:lang w:eastAsia="zh-CN"/>
        </w:rPr>
        <w:t>4.5.2</w:t>
      </w:r>
      <w:r>
        <w:rPr>
          <w:lang w:eastAsia="zh-CN"/>
        </w:rPr>
        <w:tab/>
        <w:t>QoS</w:t>
      </w:r>
      <w:bookmarkEnd w:id="49"/>
      <w:bookmarkEnd w:id="50"/>
    </w:p>
    <w:p w14:paraId="0232E213" w14:textId="6CD41D44" w:rsidR="00C56024" w:rsidRPr="00C56024" w:rsidRDefault="00C56024" w:rsidP="0069150C">
      <w:pPr>
        <w:rPr>
          <w:lang w:eastAsia="zh-CN"/>
        </w:rPr>
      </w:pPr>
      <w:r>
        <w:t xml:space="preserve">gNB implementation can handle the QoS breakdown over Uu and PC5 for the end-to-end QoS enforcement of a particular session established between Remote UE and network in case of L2 UE-to-Network Relay.  </w:t>
      </w:r>
      <w:bookmarkStart w:id="51" w:name="_Hlk59519041"/>
      <w:r>
        <w:t>Details of handling in case PC5 RLC channels with different end-to-end QoS are mapped to the same Uu RLC channel can be discussed in WI phase.</w:t>
      </w:r>
    </w:p>
    <w:p w14:paraId="502CBE2A" w14:textId="77777777" w:rsidR="00A915D4" w:rsidRDefault="00A915D4" w:rsidP="00A915D4">
      <w:pPr>
        <w:pStyle w:val="3"/>
        <w:rPr>
          <w:lang w:eastAsia="zh-CN"/>
        </w:rPr>
      </w:pPr>
      <w:bookmarkStart w:id="52" w:name="_Toc49150799"/>
      <w:bookmarkStart w:id="53" w:name="_Toc65563883"/>
      <w:bookmarkEnd w:id="51"/>
      <w:r>
        <w:rPr>
          <w:lang w:eastAsia="zh-CN"/>
        </w:rPr>
        <w:t>4.5.3</w:t>
      </w:r>
      <w:r>
        <w:rPr>
          <w:lang w:eastAsia="zh-CN"/>
        </w:rPr>
        <w:tab/>
        <w:t>Security</w:t>
      </w:r>
      <w:bookmarkEnd w:id="52"/>
      <w:bookmarkEnd w:id="53"/>
    </w:p>
    <w:p w14:paraId="088AD17F" w14:textId="699F1CA5" w:rsidR="00607B42" w:rsidRPr="00F26A66" w:rsidRDefault="00607B42" w:rsidP="00607B42">
      <w:pPr>
        <w:rPr>
          <w:lang w:eastAsia="zh-CN"/>
        </w:rPr>
      </w:pPr>
      <w:bookmarkStart w:id="54" w:name="_Toc49150800"/>
      <w:r w:rsidRPr="00CF25F4">
        <w:t xml:space="preserve">As </w:t>
      </w:r>
      <w:r>
        <w:t xml:space="preserve">described in section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gNB.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gNB.</w:t>
      </w:r>
    </w:p>
    <w:p w14:paraId="3989A3CA" w14:textId="3FB2A07B" w:rsidR="0069150C" w:rsidRDefault="00A915D4" w:rsidP="0031592D">
      <w:pPr>
        <w:pStyle w:val="3"/>
        <w:rPr>
          <w:lang w:eastAsia="zh-CN"/>
        </w:rPr>
      </w:pPr>
      <w:bookmarkStart w:id="55" w:name="_Toc65563884"/>
      <w:r>
        <w:rPr>
          <w:lang w:eastAsia="zh-CN"/>
        </w:rPr>
        <w:t>4.5.4</w:t>
      </w:r>
      <w:r>
        <w:rPr>
          <w:lang w:eastAsia="zh-CN"/>
        </w:rPr>
        <w:tab/>
      </w:r>
      <w:r>
        <w:rPr>
          <w:rFonts w:hint="eastAsia"/>
          <w:lang w:eastAsia="zh-CN"/>
        </w:rPr>
        <w:t>S</w:t>
      </w:r>
      <w:r>
        <w:rPr>
          <w:lang w:eastAsia="zh-CN"/>
        </w:rPr>
        <w:t>ervice Continuity</w:t>
      </w:r>
      <w:bookmarkEnd w:id="54"/>
      <w:bookmarkEnd w:id="55"/>
    </w:p>
    <w:p w14:paraId="4D5A6EFB" w14:textId="3D765D28" w:rsidR="00C56024" w:rsidRDefault="00C56024" w:rsidP="0031592D">
      <w:r w:rsidRPr="00035473">
        <w:rPr>
          <w:lang w:eastAsia="zh-CN"/>
        </w:rPr>
        <w:t>L2 U</w:t>
      </w:r>
      <w:r>
        <w:rPr>
          <w:lang w:eastAsia="zh-CN"/>
        </w:rPr>
        <w:t>E-to-Nework</w:t>
      </w:r>
      <w:r w:rsidRPr="00035473">
        <w:rPr>
          <w:lang w:eastAsia="zh-CN"/>
        </w:rPr>
        <w:t xml:space="preserve"> </w:t>
      </w:r>
      <w:r>
        <w:rPr>
          <w:lang w:eastAsia="zh-CN"/>
        </w:rPr>
        <w:t>R</w:t>
      </w:r>
      <w:r w:rsidRPr="00035473">
        <w:rPr>
          <w:lang w:eastAsia="zh-CN"/>
        </w:rPr>
        <w:t xml:space="preserve">elay uses the RAN2 </w:t>
      </w:r>
      <w:r w:rsidR="009E3A7E">
        <w:rPr>
          <w:lang w:eastAsia="zh-CN"/>
        </w:rPr>
        <w:t>principle</w:t>
      </w:r>
      <w:r w:rsidRPr="00035473">
        <w:rPr>
          <w:lang w:eastAsia="zh-CN"/>
        </w:rPr>
        <w:t xml:space="preserve"> of the R</w:t>
      </w:r>
      <w:r>
        <w:rPr>
          <w:lang w:eastAsia="zh-CN"/>
        </w:rPr>
        <w:t>el-</w:t>
      </w:r>
      <w:r w:rsidRPr="00035473">
        <w:rPr>
          <w:lang w:eastAsia="zh-CN"/>
        </w:rPr>
        <w:t xml:space="preserve">15 NR </w:t>
      </w:r>
      <w:r>
        <w:rPr>
          <w:lang w:eastAsia="zh-CN"/>
        </w:rPr>
        <w:t>handover</w:t>
      </w:r>
      <w:r w:rsidRPr="00035473">
        <w:rPr>
          <w:lang w:eastAsia="zh-CN"/>
        </w:rPr>
        <w:t xml:space="preserve"> procedure as the baseline AS layer solution to guarantee service continuity (i.e. gNB hands over the </w:t>
      </w:r>
      <w:r w:rsidR="007D2687">
        <w:rPr>
          <w:lang w:eastAsia="zh-CN"/>
        </w:rPr>
        <w:t>Remote UE</w:t>
      </w:r>
      <w:r w:rsidRPr="00035473">
        <w:rPr>
          <w:lang w:eastAsia="zh-CN"/>
        </w:rPr>
        <w:t xml:space="preserve"> to a target cell or target </w:t>
      </w:r>
      <w:r w:rsidR="00BB74F3">
        <w:rPr>
          <w:lang w:eastAsia="zh-CN"/>
        </w:rPr>
        <w:t>Relay UE</w:t>
      </w:r>
      <w:r w:rsidRPr="00035473">
        <w:rPr>
          <w:lang w:eastAsia="zh-CN"/>
        </w:rPr>
        <w:t xml:space="preserve">, including </w:t>
      </w:r>
      <w:r w:rsidR="00FF60C8">
        <w:rPr>
          <w:rFonts w:hint="eastAsia"/>
          <w:lang w:eastAsia="zh-CN"/>
        </w:rPr>
        <w:t>1)</w:t>
      </w:r>
      <w:r w:rsidR="00FF60C8">
        <w:rPr>
          <w:lang w:eastAsia="zh-CN"/>
        </w:rPr>
        <w:t xml:space="preserve"> </w:t>
      </w:r>
      <w:r>
        <w:t>Handover</w:t>
      </w:r>
      <w:r w:rsidRPr="00035473">
        <w:t xml:space="preserve"> preparation type of procedure between gNB and </w:t>
      </w:r>
      <w:r w:rsidR="00BB74F3">
        <w:t>Relay UE</w:t>
      </w:r>
      <w:r w:rsidRPr="00035473">
        <w:t xml:space="preserve"> (if needed), </w:t>
      </w:r>
      <w:r w:rsidR="00FF60C8">
        <w:rPr>
          <w:rFonts w:hint="eastAsia"/>
          <w:lang w:eastAsia="zh-CN"/>
        </w:rPr>
        <w:t>2)</w:t>
      </w:r>
      <w:r w:rsidR="00FF60C8">
        <w:rPr>
          <w:lang w:eastAsia="zh-CN"/>
        </w:rPr>
        <w:t xml:space="preserve"> </w:t>
      </w:r>
      <w:r w:rsidRPr="00035473">
        <w:t xml:space="preserve">RRCReconfiguration to </w:t>
      </w:r>
      <w:r w:rsidR="007D2687">
        <w:t>Remote UE</w:t>
      </w:r>
      <w:r w:rsidRPr="00035473">
        <w:t xml:space="preserve">, </w:t>
      </w:r>
      <w:r w:rsidR="007D2687">
        <w:t>Remote UE</w:t>
      </w:r>
      <w:r w:rsidRPr="00035473">
        <w:t xml:space="preserve"> switching to the target, and </w:t>
      </w:r>
      <w:r w:rsidR="00FF60C8">
        <w:t xml:space="preserve">3) </w:t>
      </w:r>
      <w:r>
        <w:t>Handover</w:t>
      </w:r>
      <w:r w:rsidRPr="00035473">
        <w:t xml:space="preserve"> complete message, similar to the legacy procedure). </w:t>
      </w:r>
    </w:p>
    <w:p w14:paraId="2160823B" w14:textId="77777777" w:rsidR="00C56024" w:rsidRDefault="00C56024" w:rsidP="00C56024">
      <w:pPr>
        <w:rPr>
          <w:lang w:eastAsia="zh-CN"/>
        </w:rPr>
      </w:pPr>
      <w:bookmarkStart w:id="56" w:name="_Hlk59519056"/>
      <w:r w:rsidRPr="00035473">
        <w:rPr>
          <w:lang w:eastAsia="zh-CN"/>
        </w:rPr>
        <w:t xml:space="preserve">Exact content of the messages (e.g. </w:t>
      </w:r>
      <w:r>
        <w:rPr>
          <w:lang w:eastAsia="zh-CN"/>
        </w:rPr>
        <w:t>handover</w:t>
      </w:r>
      <w:r w:rsidRPr="00035473">
        <w:rPr>
          <w:lang w:eastAsia="zh-CN"/>
        </w:rPr>
        <w:t xml:space="preserve"> command)</w:t>
      </w:r>
      <w:r>
        <w:rPr>
          <w:lang w:eastAsia="zh-CN"/>
        </w:rPr>
        <w:t xml:space="preserve"> can be discussed in WI phase. </w:t>
      </w:r>
      <w:r w:rsidRPr="00035473">
        <w:rPr>
          <w:lang w:eastAsia="zh-CN"/>
        </w:rPr>
        <w:t xml:space="preserve">This does not imply that we will send </w:t>
      </w:r>
      <w:r>
        <w:rPr>
          <w:lang w:eastAsia="zh-CN"/>
        </w:rPr>
        <w:t>inter-node message</w:t>
      </w:r>
      <w:r w:rsidRPr="00035473">
        <w:rPr>
          <w:lang w:eastAsia="zh-CN"/>
        </w:rPr>
        <w:t xml:space="preserve"> over Uu.</w:t>
      </w:r>
    </w:p>
    <w:bookmarkEnd w:id="56"/>
    <w:p w14:paraId="0E70CC41" w14:textId="5AB905BF" w:rsidR="00C56024" w:rsidRDefault="00C56024" w:rsidP="00C56024">
      <w:pPr>
        <w:rPr>
          <w:lang w:eastAsia="zh-CN"/>
        </w:rPr>
      </w:pPr>
      <w:r w:rsidRPr="0001414A">
        <w:rPr>
          <w:lang w:eastAsia="zh-CN"/>
        </w:rPr>
        <w:t xml:space="preserve">Below, the common parts of intra-gNB cases and inter-gNB cases are captured. </w:t>
      </w:r>
      <w:bookmarkStart w:id="57" w:name="_Hlk59519076"/>
      <w:r w:rsidRPr="0001414A">
        <w:rPr>
          <w:lang w:eastAsia="zh-CN"/>
        </w:rPr>
        <w:t>For the inter-gNB cases, compared to the intra-gNB cases, potential different parts on R</w:t>
      </w:r>
      <w:r>
        <w:rPr>
          <w:lang w:eastAsia="zh-CN"/>
        </w:rPr>
        <w:t>AN</w:t>
      </w:r>
      <w:r w:rsidRPr="0001414A">
        <w:rPr>
          <w:lang w:eastAsia="zh-CN"/>
        </w:rPr>
        <w:t xml:space="preserve">2 Uu interface in details can be </w:t>
      </w:r>
      <w:r w:rsidR="006740A2">
        <w:rPr>
          <w:lang w:eastAsia="zh-CN"/>
        </w:rPr>
        <w:t>discussed</w:t>
      </w:r>
      <w:r w:rsidRPr="0001414A">
        <w:rPr>
          <w:lang w:eastAsia="zh-CN"/>
        </w:rPr>
        <w:t xml:space="preserve"> in WI phase.</w:t>
      </w:r>
    </w:p>
    <w:p w14:paraId="1858A3A5" w14:textId="77777777" w:rsidR="00C56024" w:rsidRDefault="00C56024" w:rsidP="00C56024">
      <w:pPr>
        <w:pStyle w:val="4"/>
        <w:rPr>
          <w:lang w:eastAsia="zh-CN"/>
        </w:rPr>
      </w:pPr>
      <w:bookmarkStart w:id="58" w:name="_Toc65563885"/>
      <w:bookmarkEnd w:id="57"/>
      <w:r>
        <w:rPr>
          <w:lang w:eastAsia="zh-CN"/>
        </w:rPr>
        <w:t>4.5.4.1</w:t>
      </w:r>
      <w:r>
        <w:rPr>
          <w:lang w:eastAsia="zh-CN"/>
        </w:rPr>
        <w:tab/>
        <w:t>Switching from indirect to direct path</w:t>
      </w:r>
      <w:bookmarkEnd w:id="58"/>
    </w:p>
    <w:p w14:paraId="1B8AB61A" w14:textId="00E0A978" w:rsidR="00C56024" w:rsidRDefault="00C56024" w:rsidP="00C56024">
      <w:pPr>
        <w:rPr>
          <w:lang w:eastAsia="zh-CN"/>
        </w:rPr>
      </w:pPr>
      <w:r w:rsidRPr="004E799C">
        <w:rPr>
          <w:lang w:eastAsia="zh-CN"/>
        </w:rPr>
        <w:t>For service continuity of L2 U</w:t>
      </w:r>
      <w:r>
        <w:rPr>
          <w:lang w:eastAsia="zh-CN"/>
        </w:rPr>
        <w:t>E-to-Network</w:t>
      </w:r>
      <w:r w:rsidRPr="004E799C">
        <w:rPr>
          <w:lang w:eastAsia="zh-CN"/>
        </w:rPr>
        <w:t xml:space="preserve"> relay, the following baseline procedure is used, in case of </w:t>
      </w:r>
      <w:r w:rsidR="007D2687">
        <w:rPr>
          <w:lang w:eastAsia="zh-CN"/>
        </w:rPr>
        <w:t>Remote UE</w:t>
      </w:r>
      <w:r w:rsidRPr="004E799C">
        <w:rPr>
          <w:lang w:eastAsia="zh-CN"/>
        </w:rPr>
        <w:t xml:space="preserve"> switching to direct Uu cell.</w:t>
      </w:r>
    </w:p>
    <w:p w14:paraId="201FB2D6" w14:textId="7C5A11E3" w:rsidR="0069150C" w:rsidRDefault="00384A4D" w:rsidP="0069150C">
      <w:pPr>
        <w:jc w:val="center"/>
        <w:rPr>
          <w:lang w:eastAsia="zh-CN"/>
        </w:rPr>
      </w:pPr>
      <w:r>
        <w:object w:dxaOrig="3826" w:dyaOrig="3271" w14:anchorId="02150B2B">
          <v:shape id="_x0000_i1031" type="#_x0000_t75" style="width:291.75pt;height:248.25pt" o:ole="">
            <v:imagedata r:id="rId26" o:title=""/>
          </v:shape>
          <o:OLEObject Type="Embed" ProgID="Visio.Drawing.15" ShapeID="_x0000_i1031" DrawAspect="Content" ObjectID="_1676176683" r:id="rId27"/>
        </w:object>
      </w:r>
    </w:p>
    <w:p w14:paraId="356403B9" w14:textId="45D208AE" w:rsidR="00C56024" w:rsidRPr="0040052A" w:rsidRDefault="00C56024" w:rsidP="0031592D">
      <w:pPr>
        <w:pStyle w:val="TF"/>
        <w:rPr>
          <w:lang w:eastAsia="zh-CN"/>
        </w:rPr>
      </w:pPr>
      <w:r w:rsidRPr="0040052A">
        <w:t xml:space="preserve">Figure 4.5.4-1: Procedure for </w:t>
      </w:r>
      <w:r w:rsidR="007D2687">
        <w:t>Remote UE</w:t>
      </w:r>
      <w:r w:rsidRPr="0040052A">
        <w:t xml:space="preserve"> switching to direct Uu cell</w:t>
      </w:r>
    </w:p>
    <w:p w14:paraId="58EF97C3" w14:textId="77777777" w:rsidR="00C56024" w:rsidRDefault="00C56024" w:rsidP="00C56024">
      <w:pPr>
        <w:rPr>
          <w:lang w:eastAsia="zh-CN"/>
        </w:rPr>
      </w:pPr>
      <w:r>
        <w:rPr>
          <w:lang w:eastAsia="zh-CN"/>
        </w:rPr>
        <w:t>Step 1: Measurement configuration and reporting</w:t>
      </w:r>
    </w:p>
    <w:p w14:paraId="7A9DFF95" w14:textId="77777777" w:rsidR="00C56024" w:rsidRDefault="00C56024" w:rsidP="00C56024">
      <w:pPr>
        <w:rPr>
          <w:lang w:eastAsia="zh-CN"/>
        </w:rPr>
      </w:pPr>
      <w:r>
        <w:rPr>
          <w:lang w:eastAsia="zh-CN"/>
        </w:rPr>
        <w:t xml:space="preserve">Step 2: Decision of switching to a direct cell by gNB </w:t>
      </w:r>
    </w:p>
    <w:p w14:paraId="1A62FEFA" w14:textId="25A3DBDF" w:rsidR="00C56024" w:rsidRDefault="00C56024" w:rsidP="00C56024">
      <w:pPr>
        <w:rPr>
          <w:lang w:eastAsia="zh-CN"/>
        </w:rPr>
      </w:pPr>
      <w:r>
        <w:rPr>
          <w:lang w:eastAsia="zh-CN"/>
        </w:rPr>
        <w:t xml:space="preserve">Step 3: RRC Reconfiguration message to </w:t>
      </w:r>
      <w:r w:rsidR="007D2687">
        <w:rPr>
          <w:lang w:eastAsia="zh-CN"/>
        </w:rPr>
        <w:t>Remote UE</w:t>
      </w:r>
    </w:p>
    <w:p w14:paraId="62DC7C6F" w14:textId="77777777" w:rsidR="00C56024" w:rsidRDefault="00C56024" w:rsidP="00C56024">
      <w:pPr>
        <w:rPr>
          <w:lang w:eastAsia="zh-CN"/>
        </w:rPr>
      </w:pPr>
      <w:r>
        <w:rPr>
          <w:lang w:eastAsia="zh-CN"/>
        </w:rPr>
        <w:t>Step 4: Remote UE performs Random Access to the gNB</w:t>
      </w:r>
    </w:p>
    <w:p w14:paraId="3F9E9055" w14:textId="77777777" w:rsidR="00C56024" w:rsidRDefault="00C56024" w:rsidP="00C56024">
      <w:pPr>
        <w:rPr>
          <w:lang w:eastAsia="zh-CN"/>
        </w:rPr>
      </w:pPr>
      <w:r>
        <w:rPr>
          <w:lang w:eastAsia="zh-CN"/>
        </w:rPr>
        <w:t>Step 5: Remote UE feedback the RRCReconfigurationComplete to gNB via target path, using the target configuration provided in the RRC Reconfiguration message.</w:t>
      </w:r>
    </w:p>
    <w:p w14:paraId="4113D6D5" w14:textId="1A36C518" w:rsidR="00C56024" w:rsidRDefault="00C56024" w:rsidP="00C56024">
      <w:pPr>
        <w:rPr>
          <w:lang w:eastAsia="zh-CN"/>
        </w:rPr>
      </w:pPr>
      <w:r>
        <w:rPr>
          <w:lang w:eastAsia="zh-CN"/>
        </w:rPr>
        <w:t xml:space="preserve">Step 6: RRC Reconfiguration to </w:t>
      </w:r>
      <w:r w:rsidR="00BB74F3">
        <w:rPr>
          <w:lang w:eastAsia="zh-CN"/>
        </w:rPr>
        <w:t>Relay UE</w:t>
      </w:r>
    </w:p>
    <w:p w14:paraId="31258DEF" w14:textId="5ABF5893" w:rsidR="00C56024" w:rsidRDefault="00C56024" w:rsidP="00C56024">
      <w:pPr>
        <w:rPr>
          <w:lang w:eastAsia="zh-CN"/>
        </w:rPr>
      </w:pPr>
      <w:r>
        <w:rPr>
          <w:lang w:eastAsia="zh-CN"/>
        </w:rPr>
        <w:t xml:space="preserve">Step 7: The PC5 link is released between </w:t>
      </w:r>
      <w:r w:rsidR="007D2687">
        <w:rPr>
          <w:lang w:eastAsia="zh-CN"/>
        </w:rPr>
        <w:t>Remote UE</w:t>
      </w:r>
      <w:r>
        <w:rPr>
          <w:lang w:eastAsia="zh-CN"/>
        </w:rPr>
        <w:t xml:space="preserve"> and the </w:t>
      </w:r>
      <w:r w:rsidR="00BB74F3">
        <w:rPr>
          <w:lang w:eastAsia="zh-CN"/>
        </w:rPr>
        <w:t>Relay UE</w:t>
      </w:r>
      <w:r>
        <w:rPr>
          <w:lang w:eastAsia="zh-CN"/>
        </w:rPr>
        <w:t>, if needed.</w:t>
      </w:r>
    </w:p>
    <w:p w14:paraId="08C2DA87" w14:textId="77777777" w:rsidR="00C56024" w:rsidRDefault="00C56024" w:rsidP="00C56024">
      <w:pPr>
        <w:rPr>
          <w:lang w:eastAsia="zh-CN"/>
        </w:rPr>
      </w:pPr>
      <w:r>
        <w:rPr>
          <w:lang w:eastAsia="zh-CN"/>
        </w:rPr>
        <w:t>Step 8: The data path switching.</w:t>
      </w:r>
    </w:p>
    <w:p w14:paraId="36461235" w14:textId="34AB6686" w:rsidR="00C56024" w:rsidRDefault="00C56024" w:rsidP="0031592D">
      <w:pPr>
        <w:pStyle w:val="NO"/>
        <w:rPr>
          <w:lang w:eastAsia="zh-CN"/>
        </w:rPr>
      </w:pPr>
      <w:bookmarkStart w:id="59" w:name="_Hlk59519088"/>
      <w:r w:rsidRPr="00EE7215">
        <w:rPr>
          <w:lang w:eastAsia="zh-CN"/>
        </w:rPr>
        <w:t>NOTE:</w:t>
      </w:r>
      <w:r>
        <w:rPr>
          <w:lang w:eastAsia="zh-CN"/>
        </w:rPr>
        <w:tab/>
        <w:t xml:space="preserve">The order of step 6/7/8 is not restricted. Following are further discussed in WI phase, including: </w:t>
      </w:r>
      <w:r w:rsidR="00A24741">
        <w:rPr>
          <w:lang w:eastAsia="zh-CN"/>
        </w:rPr>
        <w:br/>
        <w:t>-</w:t>
      </w:r>
      <w:r w:rsidR="00A24741">
        <w:rPr>
          <w:lang w:eastAsia="zh-CN"/>
        </w:rPr>
        <w:tab/>
      </w:r>
      <w:r>
        <w:rPr>
          <w:lang w:eastAsia="zh-CN"/>
        </w:rPr>
        <w:t xml:space="preserve">Whether Remote UE suspends data transmission via relay link after step 3; </w:t>
      </w:r>
      <w:r w:rsidR="00A24741">
        <w:rPr>
          <w:lang w:eastAsia="zh-CN"/>
        </w:rPr>
        <w:br/>
        <w:t>-</w:t>
      </w:r>
      <w:r w:rsidR="00A24741">
        <w:rPr>
          <w:lang w:eastAsia="zh-CN"/>
        </w:rPr>
        <w:tab/>
      </w:r>
      <w:r>
        <w:rPr>
          <w:lang w:eastAsia="zh-CN"/>
        </w:rPr>
        <w:t xml:space="preserve">Whether Step 6 can be before or after step 3 and its necessity; </w:t>
      </w:r>
      <w:r w:rsidR="00A24741">
        <w:rPr>
          <w:lang w:eastAsia="zh-CN"/>
        </w:rPr>
        <w:br/>
        <w:t>-</w:t>
      </w:r>
      <w:r w:rsidR="00A24741">
        <w:rPr>
          <w:lang w:eastAsia="zh-CN"/>
        </w:rPr>
        <w:tab/>
      </w:r>
      <w:r>
        <w:rPr>
          <w:lang w:eastAsia="zh-CN"/>
        </w:rPr>
        <w:t xml:space="preserve">Whether Step 7 can be after step 3 or step 5, and its necessity/replaced by PC5 reconfiguration; </w:t>
      </w:r>
      <w:r w:rsidR="00A24741">
        <w:rPr>
          <w:lang w:eastAsia="zh-CN"/>
        </w:rPr>
        <w:br/>
        <w:t>-</w:t>
      </w:r>
      <w:r w:rsidR="00A24741">
        <w:rPr>
          <w:lang w:eastAsia="zh-CN"/>
        </w:rPr>
        <w:tab/>
      </w:r>
      <w:r>
        <w:rPr>
          <w:lang w:eastAsia="zh-CN"/>
        </w:rPr>
        <w:t>Whether Step 8 can be after step 5.</w:t>
      </w:r>
    </w:p>
    <w:p w14:paraId="393558B1" w14:textId="77777777" w:rsidR="00C56024" w:rsidRDefault="00C56024" w:rsidP="0031592D">
      <w:pPr>
        <w:pStyle w:val="4"/>
        <w:rPr>
          <w:lang w:eastAsia="zh-CN"/>
        </w:rPr>
      </w:pPr>
      <w:bookmarkStart w:id="60" w:name="_Toc65563886"/>
      <w:bookmarkEnd w:id="59"/>
      <w:r>
        <w:rPr>
          <w:rFonts w:hint="eastAsia"/>
          <w:lang w:eastAsia="zh-CN"/>
        </w:rPr>
        <w:t>4.5.4.2</w:t>
      </w:r>
      <w:r>
        <w:rPr>
          <w:lang w:eastAsia="zh-CN"/>
        </w:rPr>
        <w:tab/>
        <w:t>Switching from direct to indirect path</w:t>
      </w:r>
      <w:bookmarkEnd w:id="60"/>
    </w:p>
    <w:p w14:paraId="417A3CA6" w14:textId="148A55A9" w:rsidR="00C56024" w:rsidRPr="00C56024" w:rsidRDefault="00C56024" w:rsidP="00C56024">
      <w:pPr>
        <w:rPr>
          <w:lang w:eastAsia="zh-CN"/>
        </w:rPr>
      </w:pPr>
      <w:r w:rsidRPr="001A3141">
        <w:rPr>
          <w:lang w:eastAsia="zh-CN"/>
        </w:rPr>
        <w:t>For service continuity of L2 U</w:t>
      </w:r>
      <w:r w:rsidR="00A66E7D">
        <w:rPr>
          <w:lang w:eastAsia="zh-CN"/>
        </w:rPr>
        <w:t>E-</w:t>
      </w:r>
      <w:r w:rsidR="00EA7D69">
        <w:rPr>
          <w:lang w:eastAsia="zh-CN"/>
        </w:rPr>
        <w:t>to</w:t>
      </w:r>
      <w:r w:rsidR="00A66E7D">
        <w:rPr>
          <w:lang w:eastAsia="zh-CN"/>
        </w:rPr>
        <w:t>-</w:t>
      </w:r>
      <w:r w:rsidRPr="001A3141">
        <w:rPr>
          <w:lang w:eastAsia="zh-CN"/>
        </w:rPr>
        <w:t>N</w:t>
      </w:r>
      <w:r w:rsidR="00A66E7D">
        <w:rPr>
          <w:lang w:eastAsia="zh-CN"/>
        </w:rPr>
        <w:t>etwork</w:t>
      </w:r>
      <w:r w:rsidRPr="001A3141">
        <w:rPr>
          <w:lang w:eastAsia="zh-CN"/>
        </w:rPr>
        <w:t xml:space="preserve"> </w:t>
      </w:r>
      <w:r w:rsidR="00A66E7D">
        <w:rPr>
          <w:lang w:eastAsia="zh-CN"/>
        </w:rPr>
        <w:t>R</w:t>
      </w:r>
      <w:r w:rsidRPr="001A3141">
        <w:rPr>
          <w:lang w:eastAsia="zh-CN"/>
        </w:rPr>
        <w:t xml:space="preserve">elay, the following baseline procedure is used, in case of </w:t>
      </w:r>
      <w:r w:rsidR="007D2687">
        <w:rPr>
          <w:lang w:eastAsia="zh-CN"/>
        </w:rPr>
        <w:t>Remote UE</w:t>
      </w:r>
      <w:r w:rsidRPr="001A3141">
        <w:rPr>
          <w:lang w:eastAsia="zh-CN"/>
        </w:rPr>
        <w:t xml:space="preserve"> switching to indirect </w:t>
      </w:r>
      <w:r w:rsidR="00BB74F3">
        <w:rPr>
          <w:lang w:eastAsia="zh-CN"/>
        </w:rPr>
        <w:t>Relay UE</w:t>
      </w:r>
      <w:r w:rsidRPr="001A3141">
        <w:rPr>
          <w:lang w:eastAsia="zh-CN"/>
        </w:rPr>
        <w:t>:</w:t>
      </w:r>
    </w:p>
    <w:p w14:paraId="3AE6E927" w14:textId="4B031E8B" w:rsidR="0069150C" w:rsidRDefault="00384A4D" w:rsidP="0069150C">
      <w:pPr>
        <w:jc w:val="center"/>
        <w:rPr>
          <w:lang w:eastAsia="zh-CN"/>
        </w:rPr>
      </w:pPr>
      <w:r>
        <w:object w:dxaOrig="4156" w:dyaOrig="3256" w14:anchorId="518A8AFE">
          <v:shape id="_x0000_i1032" type="#_x0000_t75" style="width:306.75pt;height:240.75pt" o:ole="">
            <v:imagedata r:id="rId28" o:title=""/>
          </v:shape>
          <o:OLEObject Type="Embed" ProgID="Visio.Drawing.15" ShapeID="_x0000_i1032" DrawAspect="Content" ObjectID="_1676176684" r:id="rId29"/>
        </w:object>
      </w:r>
    </w:p>
    <w:p w14:paraId="57E92BD9" w14:textId="589EB9D9" w:rsidR="00C56024" w:rsidRPr="00DB65BB" w:rsidRDefault="00C56024" w:rsidP="0031592D">
      <w:pPr>
        <w:pStyle w:val="TF"/>
      </w:pPr>
      <w:r w:rsidRPr="007A5B6E">
        <w:t xml:space="preserve">Figure 4.5.4-2: Procedure for </w:t>
      </w:r>
      <w:r w:rsidR="007D2687">
        <w:t>Remote UE</w:t>
      </w:r>
      <w:r w:rsidRPr="007A5B6E">
        <w:t xml:space="preserve"> switching</w:t>
      </w:r>
      <w:r w:rsidRPr="00DB65BB">
        <w:t xml:space="preserve"> </w:t>
      </w:r>
      <w:r w:rsidRPr="007A5B6E">
        <w:t xml:space="preserve">to indirect </w:t>
      </w:r>
      <w:r w:rsidR="00BB74F3">
        <w:t>Relay UE</w:t>
      </w:r>
    </w:p>
    <w:p w14:paraId="27440F81" w14:textId="05A88B35" w:rsidR="00C56024" w:rsidRDefault="00C56024" w:rsidP="00C56024">
      <w:pPr>
        <w:rPr>
          <w:lang w:eastAsia="zh-CN"/>
        </w:rPr>
      </w:pPr>
      <w:bookmarkStart w:id="61" w:name="_Hlk59519105"/>
      <w:r>
        <w:rPr>
          <w:lang w:eastAsia="zh-CN"/>
        </w:rPr>
        <w:t xml:space="preserve">Step 1: Remote UE reports one or multiple candidate </w:t>
      </w:r>
      <w:r w:rsidR="00BB74F3">
        <w:rPr>
          <w:lang w:eastAsia="zh-CN"/>
        </w:rPr>
        <w:t>Relay UE</w:t>
      </w:r>
      <w:r>
        <w:rPr>
          <w:lang w:eastAsia="zh-CN"/>
        </w:rPr>
        <w:t xml:space="preserve">(s), after </w:t>
      </w:r>
      <w:r w:rsidR="007D2687">
        <w:rPr>
          <w:lang w:eastAsia="zh-CN"/>
        </w:rPr>
        <w:t>Remote UE</w:t>
      </w:r>
      <w:r>
        <w:rPr>
          <w:lang w:eastAsia="zh-CN"/>
        </w:rPr>
        <w:t xml:space="preserve"> measures/discoveries the candidate </w:t>
      </w:r>
      <w:r w:rsidR="00BB74F3">
        <w:rPr>
          <w:lang w:eastAsia="zh-CN"/>
        </w:rPr>
        <w:t>Relay UE</w:t>
      </w:r>
      <w:r>
        <w:rPr>
          <w:lang w:eastAsia="zh-CN"/>
        </w:rPr>
        <w:t>(s).</w:t>
      </w:r>
    </w:p>
    <w:p w14:paraId="7913A260" w14:textId="2DF124DB" w:rsidR="00C56024" w:rsidRDefault="00C56024" w:rsidP="0031592D">
      <w:pPr>
        <w:pStyle w:val="B1"/>
      </w:pPr>
      <w:r>
        <w:t>-</w:t>
      </w:r>
      <w:r>
        <w:tab/>
        <w:t xml:space="preserve">Remote UE may filter the appropriate </w:t>
      </w:r>
      <w:r w:rsidR="00BB74F3">
        <w:t>Relay UE</w:t>
      </w:r>
      <w:r>
        <w:t xml:space="preserve">(s) meeting higher layer criteria when reporting, in step 1. </w:t>
      </w:r>
    </w:p>
    <w:p w14:paraId="014926E7" w14:textId="171FB82A" w:rsidR="00C56024" w:rsidRDefault="00C56024" w:rsidP="0031592D">
      <w:pPr>
        <w:pStyle w:val="B1"/>
      </w:pPr>
      <w:r>
        <w:t>-</w:t>
      </w:r>
      <w:r>
        <w:tab/>
        <w:t xml:space="preserve">The reporting may include the </w:t>
      </w:r>
      <w:r w:rsidR="00BB74F3">
        <w:t>Relay UE</w:t>
      </w:r>
      <w:r>
        <w:t>’s ID and SL RSRP information, where the measurement on PC5 details can be left to WI phase, in step 1.</w:t>
      </w:r>
    </w:p>
    <w:bookmarkEnd w:id="61"/>
    <w:p w14:paraId="6E66204A" w14:textId="287CD9DA" w:rsidR="00C56024" w:rsidRDefault="00C56024" w:rsidP="00C56024">
      <w:pPr>
        <w:rPr>
          <w:lang w:eastAsia="zh-CN"/>
        </w:rPr>
      </w:pPr>
      <w:r>
        <w:rPr>
          <w:lang w:eastAsia="zh-CN"/>
        </w:rPr>
        <w:t xml:space="preserve">Step 2: Decision of switching to a target </w:t>
      </w:r>
      <w:r w:rsidR="00BB74F3">
        <w:rPr>
          <w:lang w:eastAsia="zh-CN"/>
        </w:rPr>
        <w:t>Relay UE</w:t>
      </w:r>
      <w:r>
        <w:rPr>
          <w:lang w:eastAsia="zh-CN"/>
        </w:rPr>
        <w:t xml:space="preserve"> by gNB, and target (re)configuration </w:t>
      </w:r>
      <w:r w:rsidR="00683E5F">
        <w:rPr>
          <w:lang w:eastAsia="zh-CN"/>
        </w:rPr>
        <w:t>is sent to</w:t>
      </w:r>
      <w:r>
        <w:rPr>
          <w:lang w:eastAsia="zh-CN"/>
        </w:rPr>
        <w:t xml:space="preserve"> </w:t>
      </w:r>
      <w:r w:rsidR="00BB74F3">
        <w:rPr>
          <w:lang w:eastAsia="zh-CN"/>
        </w:rPr>
        <w:t>Relay UE</w:t>
      </w:r>
      <w:r>
        <w:rPr>
          <w:lang w:eastAsia="zh-CN"/>
        </w:rPr>
        <w:t xml:space="preserve"> optionally (like preparation).</w:t>
      </w:r>
      <w:r w:rsidRPr="003F0449">
        <w:t xml:space="preserve"> </w:t>
      </w:r>
    </w:p>
    <w:p w14:paraId="5EF1B5D0" w14:textId="148BF6C1" w:rsidR="00C56024" w:rsidRDefault="00C56024" w:rsidP="00C56024">
      <w:pPr>
        <w:rPr>
          <w:lang w:eastAsia="zh-CN"/>
        </w:rPr>
      </w:pPr>
      <w:r>
        <w:rPr>
          <w:lang w:eastAsia="zh-CN"/>
        </w:rPr>
        <w:t xml:space="preserve">Step 3: RRC Reconfiguration message to </w:t>
      </w:r>
      <w:r w:rsidR="007D2687">
        <w:rPr>
          <w:lang w:eastAsia="zh-CN"/>
        </w:rPr>
        <w:t>Remote UE</w:t>
      </w:r>
      <w:r>
        <w:rPr>
          <w:lang w:eastAsia="zh-CN"/>
        </w:rPr>
        <w:t>.</w:t>
      </w:r>
      <w:r w:rsidRPr="00FA5CC6">
        <w:rPr>
          <w:lang w:eastAsia="zh-CN"/>
        </w:rPr>
        <w:t xml:space="preserve"> </w:t>
      </w:r>
      <w:r>
        <w:rPr>
          <w:lang w:eastAsia="zh-CN"/>
        </w:rPr>
        <w:t>F</w:t>
      </w:r>
      <w:r w:rsidRPr="003F0449">
        <w:rPr>
          <w:lang w:eastAsia="zh-CN"/>
        </w:rPr>
        <w:t xml:space="preserve">ollowing information may be included: 1) Identity of the target </w:t>
      </w:r>
      <w:r w:rsidR="00BB74F3">
        <w:rPr>
          <w:lang w:eastAsia="zh-CN"/>
        </w:rPr>
        <w:t>Relay UE</w:t>
      </w:r>
      <w:r w:rsidRPr="003F0449">
        <w:rPr>
          <w:lang w:eastAsia="zh-CN"/>
        </w:rPr>
        <w:t>; 2) Target Uu and PC5 configuration.</w:t>
      </w:r>
    </w:p>
    <w:p w14:paraId="79D8C666" w14:textId="5885FDD0" w:rsidR="00C56024" w:rsidRDefault="00C56024" w:rsidP="00C56024">
      <w:pPr>
        <w:rPr>
          <w:lang w:eastAsia="zh-CN"/>
        </w:rPr>
      </w:pPr>
      <w:r>
        <w:rPr>
          <w:lang w:eastAsia="zh-CN"/>
        </w:rPr>
        <w:t xml:space="preserve">Step 4: Remote UE establishes PC5 connection with target </w:t>
      </w:r>
      <w:r w:rsidR="00BB74F3">
        <w:rPr>
          <w:lang w:eastAsia="zh-CN"/>
        </w:rPr>
        <w:t>Relay UE</w:t>
      </w:r>
      <w:r>
        <w:rPr>
          <w:lang w:eastAsia="zh-CN"/>
        </w:rPr>
        <w:t>, if the connection has not been setup yet.</w:t>
      </w:r>
    </w:p>
    <w:p w14:paraId="0C402F18" w14:textId="77777777" w:rsidR="00C56024" w:rsidRDefault="00C56024" w:rsidP="00C56024">
      <w:pPr>
        <w:rPr>
          <w:lang w:eastAsia="zh-CN"/>
        </w:rPr>
      </w:pPr>
      <w:r>
        <w:rPr>
          <w:lang w:eastAsia="zh-CN"/>
        </w:rPr>
        <w:t>Step 5: Remote UE feedback the RRCReconfigurationComplete to gNB via target path, using the target configuration provided in RRCReconfiguration.</w:t>
      </w:r>
    </w:p>
    <w:p w14:paraId="155B5EE6" w14:textId="77777777" w:rsidR="00C56024" w:rsidRDefault="00C56024" w:rsidP="00C56024">
      <w:pPr>
        <w:rPr>
          <w:lang w:eastAsia="zh-CN"/>
        </w:rPr>
      </w:pPr>
      <w:r>
        <w:rPr>
          <w:lang w:eastAsia="zh-CN"/>
        </w:rPr>
        <w:t>Step 6: The data path switching.</w:t>
      </w:r>
    </w:p>
    <w:p w14:paraId="6D54535A" w14:textId="2766FB24" w:rsidR="00C56024" w:rsidRPr="001A3141" w:rsidRDefault="00C56024" w:rsidP="0031592D">
      <w:pPr>
        <w:pStyle w:val="NO"/>
        <w:rPr>
          <w:lang w:eastAsia="zh-CN"/>
        </w:rPr>
      </w:pPr>
      <w:bookmarkStart w:id="62" w:name="_Hlk59519116"/>
      <w:r w:rsidRPr="00FA2B77">
        <w:rPr>
          <w:lang w:eastAsia="zh-CN"/>
        </w:rPr>
        <w:t>NOTE:</w:t>
      </w:r>
      <w:r>
        <w:rPr>
          <w:lang w:eastAsia="zh-CN"/>
        </w:rPr>
        <w:tab/>
        <w:t xml:space="preserve">Following are further discussed in WI phase, including: </w:t>
      </w:r>
      <w:r w:rsidR="00683E5F">
        <w:rPr>
          <w:lang w:eastAsia="zh-CN"/>
        </w:rPr>
        <w:br/>
        <w:t>-</w:t>
      </w:r>
      <w:r w:rsidR="00683E5F">
        <w:rPr>
          <w:lang w:eastAsia="zh-CN"/>
        </w:rPr>
        <w:tab/>
      </w:r>
      <w:r>
        <w:rPr>
          <w:lang w:eastAsia="zh-CN"/>
        </w:rPr>
        <w:t xml:space="preserve">Whether Step 2 should be after </w:t>
      </w:r>
      <w:r w:rsidR="00BB74F3">
        <w:rPr>
          <w:lang w:eastAsia="zh-CN"/>
        </w:rPr>
        <w:t>Relay UE</w:t>
      </w:r>
      <w:r>
        <w:rPr>
          <w:lang w:eastAsia="zh-CN"/>
        </w:rPr>
        <w:t xml:space="preserve"> connects to the gNB (e.g. after step 4), if not yet before;</w:t>
      </w:r>
      <w:r w:rsidR="00683E5F">
        <w:rPr>
          <w:lang w:eastAsia="zh-CN"/>
        </w:rPr>
        <w:br/>
        <w:t>-</w:t>
      </w:r>
      <w:r w:rsidR="00683E5F">
        <w:rPr>
          <w:lang w:eastAsia="zh-CN"/>
        </w:rPr>
        <w:tab/>
      </w:r>
      <w:r>
        <w:rPr>
          <w:lang w:eastAsia="zh-CN"/>
        </w:rPr>
        <w:t>Whether Step 4 can be before step 2/3.</w:t>
      </w:r>
    </w:p>
    <w:p w14:paraId="4ADDEA89" w14:textId="77777777" w:rsidR="00A915D4" w:rsidRDefault="00A915D4" w:rsidP="00A915D4">
      <w:pPr>
        <w:pStyle w:val="3"/>
        <w:rPr>
          <w:lang w:eastAsia="zh-CN"/>
        </w:rPr>
      </w:pPr>
      <w:bookmarkStart w:id="63" w:name="_Toc49150801"/>
      <w:bookmarkStart w:id="64" w:name="_Toc65563887"/>
      <w:bookmarkEnd w:id="62"/>
      <w:r>
        <w:rPr>
          <w:lang w:eastAsia="zh-CN"/>
        </w:rPr>
        <w:t>4.5.5</w:t>
      </w:r>
      <w:r>
        <w:rPr>
          <w:lang w:eastAsia="zh-CN"/>
        </w:rPr>
        <w:tab/>
        <w:t>Control Plane Procedure</w:t>
      </w:r>
      <w:bookmarkEnd w:id="63"/>
      <w:bookmarkEnd w:id="64"/>
    </w:p>
    <w:p w14:paraId="1F895F42" w14:textId="07DA49F7" w:rsidR="00607B42" w:rsidRDefault="00607B42" w:rsidP="00607B42">
      <w:pPr>
        <w:pStyle w:val="4"/>
      </w:pPr>
      <w:bookmarkStart w:id="65" w:name="_Toc49150802"/>
      <w:bookmarkStart w:id="66" w:name="_Toc65563888"/>
      <w:r>
        <w:rPr>
          <w:rFonts w:hint="eastAsia"/>
          <w:lang w:eastAsia="zh-CN"/>
        </w:rPr>
        <w:t>4.5.5.1</w:t>
      </w:r>
      <w:r>
        <w:tab/>
        <w:t xml:space="preserve">Connection </w:t>
      </w:r>
      <w:r w:rsidR="00C56024">
        <w:t>Management</w:t>
      </w:r>
      <w:bookmarkEnd w:id="66"/>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Uu RRC </w:t>
      </w:r>
      <w:r w:rsidRPr="00566514">
        <w:rPr>
          <w:rFonts w:hint="eastAsia"/>
        </w:rPr>
        <w:t xml:space="preserve">connection </w:t>
      </w:r>
      <w:r>
        <w:t xml:space="preserve">with the network via </w:t>
      </w:r>
      <w:r w:rsidR="002A4F37">
        <w:t>Relay UE</w:t>
      </w:r>
      <w:r>
        <w:t>.</w:t>
      </w:r>
    </w:p>
    <w:p w14:paraId="38988E88" w14:textId="7AEAB23B" w:rsidR="002267E8" w:rsidRDefault="00607B42" w:rsidP="00607B42">
      <w:bookmarkStart w:id="67" w:name="_Hlk59527965"/>
      <w:r>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connection establishment with gNB</w:t>
      </w:r>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 xml:space="preserve">. </w:t>
      </w:r>
    </w:p>
    <w:bookmarkEnd w:id="67"/>
    <w:p w14:paraId="31F3DEDF" w14:textId="21BBB13C" w:rsidR="00607B42" w:rsidRDefault="00607B42" w:rsidP="00607B42">
      <w:r w:rsidRPr="004821B5">
        <w:lastRenderedPageBreak/>
        <w:t>The</w:t>
      </w:r>
      <w:r>
        <w:t xml:space="preserve"> establishment of Uu SRB</w:t>
      </w:r>
      <w:r w:rsidRPr="004821B5">
        <w:t>1/</w:t>
      </w:r>
      <w:r>
        <w:t>SRB</w:t>
      </w:r>
      <w:r w:rsidRPr="004821B5">
        <w:t xml:space="preserve">2 and DRB of the </w:t>
      </w:r>
      <w:r w:rsidR="002A4F37">
        <w:t>Remote UE</w:t>
      </w:r>
      <w:r w:rsidRPr="004821B5">
        <w:t xml:space="preserve"> is subject to legacy </w:t>
      </w:r>
      <w:r w:rsidR="007C66FF">
        <w:t xml:space="preserve">Uu </w:t>
      </w:r>
      <w:r w:rsidRPr="004821B5">
        <w:t xml:space="preserve">configuration procedures for L2 </w:t>
      </w:r>
      <w:r w:rsidR="00F65505">
        <w:t>UE-to-Network</w:t>
      </w:r>
      <w:r w:rsidRPr="004821B5">
        <w:t xml:space="preserve"> Relay.</w:t>
      </w:r>
    </w:p>
    <w:p w14:paraId="29AE041B" w14:textId="0DC215F6" w:rsidR="00C56024" w:rsidRDefault="00C56024" w:rsidP="00C56024">
      <w:r>
        <w:t xml:space="preserve">The following high level connection establishment procedure applies to L2 UE-to-Network Relay: </w:t>
      </w:r>
    </w:p>
    <w:p w14:paraId="69D13DE7" w14:textId="64D1024B" w:rsidR="00222AAA" w:rsidRDefault="00683E5F" w:rsidP="00222AAA">
      <w:pPr>
        <w:jc w:val="center"/>
      </w:pPr>
      <w:r>
        <w:object w:dxaOrig="6451" w:dyaOrig="5926" w14:anchorId="7645CD6E">
          <v:shape id="_x0000_i1033" type="#_x0000_t75" style="width:321.75pt;height:297.75pt" o:ole="">
            <v:imagedata r:id="rId30" o:title=""/>
          </v:shape>
          <o:OLEObject Type="Embed" ProgID="Visio.Drawing.15" ShapeID="_x0000_i1033" DrawAspect="Content" ObjectID="_1676176685" r:id="rId31"/>
        </w:object>
      </w:r>
    </w:p>
    <w:p w14:paraId="41A4E8A3" w14:textId="63DC59C8" w:rsidR="00222AAA" w:rsidRPr="00222AAA" w:rsidRDefault="00222AAA" w:rsidP="0031592D">
      <w:pPr>
        <w:pStyle w:val="TF"/>
      </w:pPr>
      <w:r w:rsidRPr="007A5B6E">
        <w:t>Figure 4.5.</w:t>
      </w:r>
      <w:r>
        <w:rPr>
          <w:rFonts w:hint="eastAsia"/>
          <w:lang w:eastAsia="zh-CN"/>
        </w:rPr>
        <w:t>5.1</w:t>
      </w:r>
      <w:r w:rsidRPr="007A5B6E">
        <w:t>-</w:t>
      </w:r>
      <w:r>
        <w:rPr>
          <w:rFonts w:hint="eastAsia"/>
          <w:lang w:eastAsia="zh-CN"/>
        </w:rPr>
        <w:t>1</w:t>
      </w:r>
      <w:r w:rsidRPr="007A5B6E">
        <w:t xml:space="preserve">: Procedure for </w:t>
      </w:r>
      <w:r w:rsidR="007D2687">
        <w:t>Remote UE</w:t>
      </w:r>
      <w:r w:rsidRPr="007A5B6E">
        <w:t xml:space="preserve"> </w:t>
      </w:r>
      <w:r>
        <w:rPr>
          <w:rFonts w:hint="eastAsia"/>
          <w:lang w:eastAsia="zh-CN"/>
        </w:rPr>
        <w:t>connection</w:t>
      </w:r>
      <w:r>
        <w:t xml:space="preserve"> establishment</w:t>
      </w:r>
    </w:p>
    <w:p w14:paraId="13E04712" w14:textId="77777777" w:rsidR="00C56024" w:rsidRPr="0080519D" w:rsidRDefault="00C56024" w:rsidP="00C56024">
      <w:pPr>
        <w:rPr>
          <w:rFonts w:eastAsia="Malgun Gothic"/>
        </w:rPr>
      </w:pPr>
      <w:r w:rsidRPr="0080519D">
        <w:rPr>
          <w:rFonts w:eastAsia="Malgun Gothic"/>
        </w:rPr>
        <w:t>Step 1. The Remote and Relay UE perform discovery procedure, and establish PC5-RRC connection using the legacy Rel-16 procedure as a baseline.</w:t>
      </w:r>
    </w:p>
    <w:p w14:paraId="1E13270D" w14:textId="38B2CEE6" w:rsidR="00C56024" w:rsidRPr="0080519D" w:rsidRDefault="00C56024" w:rsidP="00C56024">
      <w:pPr>
        <w:rPr>
          <w:rFonts w:eastAsia="Malgun Gothic"/>
        </w:rPr>
      </w:pPr>
      <w:bookmarkStart w:id="68" w:name="_Hlk59527920"/>
      <w:r w:rsidRPr="0080519D">
        <w:rPr>
          <w:rFonts w:eastAsia="Malgun Gothic"/>
        </w:rPr>
        <w:t>Step 2. The Remote UE sends the first RRC message (i.e.</w:t>
      </w:r>
      <w:r>
        <w:rPr>
          <w:rFonts w:eastAsia="Malgun Gothic"/>
        </w:rPr>
        <w:t>,</w:t>
      </w:r>
      <w:r w:rsidRPr="0080519D">
        <w:rPr>
          <w:rFonts w:eastAsia="Malgun Gothic"/>
        </w:rPr>
        <w:t xml:space="preserve"> </w:t>
      </w:r>
      <w:r w:rsidRPr="00D81040">
        <w:rPr>
          <w:rFonts w:eastAsia="Malgun Gothic"/>
          <w:i/>
        </w:rPr>
        <w:t>RRCSetupRequest</w:t>
      </w:r>
      <w:r w:rsidRPr="0080519D">
        <w:rPr>
          <w:rFonts w:eastAsia="Malgun Gothic"/>
        </w:rPr>
        <w:t xml:space="preserve">) for its connection establishment with gNB via the Relay UE, using a default L2 configuration on PC5.  The gNB responds with an </w:t>
      </w:r>
      <w:r w:rsidRPr="00D81040">
        <w:rPr>
          <w:rFonts w:eastAsia="Malgun Gothic"/>
          <w:i/>
        </w:rPr>
        <w:t>RRCSetup</w:t>
      </w:r>
      <w:r w:rsidRPr="0080519D">
        <w:rPr>
          <w:rFonts w:eastAsia="Malgun Gothic"/>
        </w:rPr>
        <w:t xml:space="preserve"> message to Remote UE. The </w:t>
      </w:r>
      <w:r w:rsidRPr="00D81040">
        <w:rPr>
          <w:rFonts w:eastAsia="Malgun Gothic"/>
          <w:i/>
        </w:rPr>
        <w:t>RRCSetup</w:t>
      </w:r>
      <w:r w:rsidRPr="0080519D">
        <w:rPr>
          <w:rFonts w:eastAsia="Malgun Gothic"/>
        </w:rPr>
        <w:t xml:space="preserve"> delivery to the Remote UE uses the default configuration on PC5. If the </w:t>
      </w:r>
      <w:r w:rsidR="00BB74F3">
        <w:rPr>
          <w:rFonts w:eastAsia="Malgun Gothic"/>
        </w:rPr>
        <w:t>Relay UE</w:t>
      </w:r>
      <w:r w:rsidRPr="0080519D">
        <w:rPr>
          <w:rFonts w:eastAsia="Malgun Gothic"/>
        </w:rPr>
        <w:t xml:space="preserve"> had not started in RRC_CONNECTED, it would need to do its own connection establishment </w:t>
      </w:r>
      <w:r w:rsidR="006740A2">
        <w:rPr>
          <w:rFonts w:eastAsia="Malgun Gothic"/>
        </w:rPr>
        <w:t>upon reception of a message on the default L2 configuration on PC5</w:t>
      </w:r>
      <w:r w:rsidRPr="0080519D">
        <w:rPr>
          <w:rFonts w:eastAsia="Malgun Gothic"/>
        </w:rPr>
        <w:t xml:space="preserve">. </w:t>
      </w:r>
      <w:bookmarkStart w:id="69" w:name="_Hlk59519154"/>
      <w:r w:rsidRPr="0080519D">
        <w:rPr>
          <w:rFonts w:eastAsia="Malgun Gothic"/>
        </w:rPr>
        <w:t xml:space="preserve">The details for Relay UE to forward the </w:t>
      </w:r>
      <w:r w:rsidRPr="00D81040">
        <w:rPr>
          <w:rFonts w:eastAsia="Malgun Gothic"/>
          <w:i/>
        </w:rPr>
        <w:t>RRCSetupRequest</w:t>
      </w:r>
      <w:r w:rsidRPr="000B7E81">
        <w:rPr>
          <w:rFonts w:eastAsia="Malgun Gothic"/>
        </w:rPr>
        <w:t>/</w:t>
      </w:r>
      <w:r w:rsidRPr="00D81040">
        <w:rPr>
          <w:rFonts w:eastAsia="Malgun Gothic"/>
          <w:i/>
        </w:rPr>
        <w:t>RRCSetup</w:t>
      </w:r>
      <w:r w:rsidRPr="0080519D">
        <w:rPr>
          <w:rFonts w:eastAsia="Malgun Gothic"/>
        </w:rPr>
        <w:t xml:space="preserve"> message for Remote UE at this step can be discussed in WI phase. </w:t>
      </w:r>
    </w:p>
    <w:bookmarkEnd w:id="68"/>
    <w:bookmarkEnd w:id="69"/>
    <w:p w14:paraId="5FCDE953" w14:textId="77777777" w:rsidR="00C56024" w:rsidRPr="0080519D" w:rsidRDefault="00C56024" w:rsidP="00C56024">
      <w:pPr>
        <w:rPr>
          <w:rFonts w:eastAsia="Malgun Gothic"/>
        </w:rPr>
      </w:pPr>
      <w:r w:rsidRPr="0080519D">
        <w:rPr>
          <w:rFonts w:eastAsia="Malgun Gothic"/>
        </w:rPr>
        <w:t>Step 3. The gNB and Relay UE perform relaying channel setup procedure over Uu. According to the configuration from gNB, the Relay/Remote UE establishes an RLC channel for relaying of SRB1 towards the Remote UE over PC5. This step prepares the relaying channel for SRB1.</w:t>
      </w:r>
    </w:p>
    <w:p w14:paraId="797CF98E" w14:textId="77777777" w:rsidR="00C56024" w:rsidRPr="0080519D" w:rsidRDefault="00C56024" w:rsidP="00C56024">
      <w:pPr>
        <w:rPr>
          <w:rFonts w:eastAsia="Malgun Gothic"/>
        </w:rPr>
      </w:pPr>
      <w:r w:rsidRPr="0080519D">
        <w:rPr>
          <w:rFonts w:eastAsia="Malgun Gothic"/>
        </w:rPr>
        <w:t xml:space="preserve">Step 4. Remote UE SRB1 message (e.g. an </w:t>
      </w:r>
      <w:r w:rsidRPr="00D81040">
        <w:rPr>
          <w:rFonts w:eastAsia="Malgun Gothic"/>
          <w:i/>
        </w:rPr>
        <w:t>RRCSetupComplete</w:t>
      </w:r>
      <w:r w:rsidRPr="0080519D">
        <w:rPr>
          <w:rFonts w:eastAsia="Malgun Gothic"/>
        </w:rPr>
        <w:t xml:space="preserve"> message) is sent to the gNB via the Relay UE using SRB1 relaying channel over PC5. Then the Remote UE is RRC connected over Uu. </w:t>
      </w:r>
    </w:p>
    <w:p w14:paraId="4A7EA5B6" w14:textId="77777777" w:rsidR="00C56024" w:rsidRPr="0080519D" w:rsidRDefault="00C56024" w:rsidP="00C56024">
      <w:pPr>
        <w:rPr>
          <w:rFonts w:eastAsia="Malgun Gothic"/>
        </w:rPr>
      </w:pPr>
      <w:r w:rsidRPr="0080519D">
        <w:rPr>
          <w:rFonts w:eastAsia="Malgun Gothic"/>
        </w:rPr>
        <w:t>Step 5. The Remote UE and gNB establish security following legacy procedure and the security messages are forwarded through the Relay UE.</w:t>
      </w:r>
    </w:p>
    <w:p w14:paraId="77A80AF5" w14:textId="77777777" w:rsidR="00C56024" w:rsidRDefault="00C56024" w:rsidP="00C56024">
      <w:pPr>
        <w:rPr>
          <w:rFonts w:eastAsia="Malgun Gothic"/>
        </w:rPr>
      </w:pPr>
      <w:r w:rsidRPr="0080519D">
        <w:rPr>
          <w:rFonts w:eastAsia="Malgun Gothic"/>
        </w:rPr>
        <w:t xml:space="preserve">Step 6. The gNB sets up additional RLC channels between the gNB and Relay UE for traffic relaying. According to the configuration from gNB, the Relay/Remote UE sets up additional RLC channels between the Remote UE and Relay UE for traffic relaying. The gNB sends an </w:t>
      </w:r>
      <w:r w:rsidRPr="00D81040">
        <w:rPr>
          <w:rFonts w:eastAsia="Malgun Gothic"/>
          <w:i/>
        </w:rPr>
        <w:t>RRCReconfiguration</w:t>
      </w:r>
      <w:r w:rsidRPr="0080519D">
        <w:rPr>
          <w:rFonts w:eastAsia="Malgun Gothic"/>
        </w:rPr>
        <w:t xml:space="preserve"> to the Remote UE via the Relay UE, to set up the relaying SRB2/DRBs. The Remote UE sends an </w:t>
      </w:r>
      <w:r w:rsidRPr="0031592D">
        <w:rPr>
          <w:rFonts w:eastAsia="Malgun Gothic"/>
          <w:i/>
        </w:rPr>
        <w:t>RRCReconfigurationComplete</w:t>
      </w:r>
      <w:r w:rsidRPr="0080519D">
        <w:rPr>
          <w:rFonts w:eastAsia="Malgun Gothic"/>
        </w:rPr>
        <w:t xml:space="preserve"> to the gNB via the Relay UE as a response.</w:t>
      </w:r>
    </w:p>
    <w:p w14:paraId="04B96307" w14:textId="77777777" w:rsidR="00C56024" w:rsidRDefault="00C56024" w:rsidP="00C56024">
      <w:pPr>
        <w:rPr>
          <w:rFonts w:eastAsia="Malgun Gothic"/>
        </w:rPr>
      </w:pPr>
      <w:r>
        <w:rPr>
          <w:rFonts w:eastAsia="Malgun Gothic"/>
        </w:rPr>
        <w:t>Besides the connection establishment procedure, f</w:t>
      </w:r>
      <w:r w:rsidRPr="00BB6201">
        <w:rPr>
          <w:rFonts w:eastAsia="Malgun Gothic"/>
        </w:rPr>
        <w:t xml:space="preserve">or L2 UE-to-Network relay, </w:t>
      </w:r>
    </w:p>
    <w:p w14:paraId="5718A722" w14:textId="77777777" w:rsidR="00C56024" w:rsidRPr="00D81040" w:rsidRDefault="00C56024" w:rsidP="00C56024">
      <w:pPr>
        <w:pStyle w:val="B1"/>
      </w:pPr>
      <w:bookmarkStart w:id="70" w:name="_Hlk59519172"/>
      <w:r>
        <w:t>-</w:t>
      </w:r>
      <w:r>
        <w:tab/>
        <w:t>T</w:t>
      </w:r>
      <w:r w:rsidRPr="00D81040">
        <w:t xml:space="preserve">he RRC reconfiguration and RRC connection release procedures can reuse the legacy RRC procedure, with the message content/configuration design left to WI phase. </w:t>
      </w:r>
    </w:p>
    <w:p w14:paraId="39E51D4F" w14:textId="542CF9A4" w:rsidR="00C56024" w:rsidRPr="0031592D" w:rsidRDefault="00C56024" w:rsidP="00C56024">
      <w:pPr>
        <w:pStyle w:val="B1"/>
      </w:pPr>
      <w:bookmarkStart w:id="71" w:name="_Hlk59528917"/>
      <w:r>
        <w:lastRenderedPageBreak/>
        <w:t>-</w:t>
      </w:r>
      <w:r>
        <w:tab/>
      </w:r>
      <w:r w:rsidRPr="00D81040">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p>
    <w:p w14:paraId="73B9E24E" w14:textId="77777777" w:rsidR="00607B42" w:rsidRDefault="00607B42" w:rsidP="00607B42">
      <w:pPr>
        <w:pStyle w:val="4"/>
        <w:rPr>
          <w:lang w:eastAsia="zh-CN"/>
        </w:rPr>
      </w:pPr>
      <w:bookmarkStart w:id="72" w:name="_Hlk50062504"/>
      <w:bookmarkStart w:id="73" w:name="_Toc65563889"/>
      <w:bookmarkEnd w:id="70"/>
      <w:bookmarkEnd w:id="71"/>
      <w:r>
        <w:rPr>
          <w:rFonts w:hint="eastAsia"/>
          <w:lang w:eastAsia="zh-CN"/>
        </w:rPr>
        <w:t>4</w:t>
      </w:r>
      <w:r>
        <w:rPr>
          <w:lang w:eastAsia="zh-CN"/>
        </w:rPr>
        <w:t>.5.5.2</w:t>
      </w:r>
      <w:r>
        <w:rPr>
          <w:lang w:eastAsia="zh-CN"/>
        </w:rPr>
        <w:tab/>
        <w:t>Paging</w:t>
      </w:r>
      <w:bookmarkEnd w:id="73"/>
    </w:p>
    <w:bookmarkEnd w:id="72"/>
    <w:p w14:paraId="3D2BCD9C" w14:textId="4151E3AB"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r w:rsidR="00C56024" w:rsidRPr="00C56024">
        <w:rPr>
          <w:lang w:eastAsia="zh-CN"/>
        </w:rPr>
        <w:t xml:space="preserve"> </w:t>
      </w:r>
      <w:r w:rsidR="00C56024">
        <w:rPr>
          <w:lang w:eastAsia="zh-CN"/>
        </w:rPr>
        <w:t>.</w:t>
      </w:r>
      <w:r w:rsidR="00C56024" w:rsidRPr="00B15C6B">
        <w:t xml:space="preserve"> </w:t>
      </w:r>
      <w:r w:rsidR="00C56024">
        <w:rPr>
          <w:lang w:eastAsia="zh-CN"/>
        </w:rPr>
        <w:t>T</w:t>
      </w:r>
      <w:r w:rsidR="00C56024" w:rsidRPr="00B15C6B">
        <w:rPr>
          <w:lang w:eastAsia="zh-CN"/>
        </w:rPr>
        <w:t>he paging relaying solution appl</w:t>
      </w:r>
      <w:r w:rsidR="00C2485D">
        <w:rPr>
          <w:lang w:eastAsia="zh-CN"/>
        </w:rPr>
        <w:t xml:space="preserve">ies </w:t>
      </w:r>
      <w:r w:rsidR="00C56024" w:rsidRPr="00B15C6B">
        <w:rPr>
          <w:lang w:eastAsia="zh-CN"/>
        </w:rPr>
        <w:t xml:space="preserve">to both CN paging and RAN paging via </w:t>
      </w:r>
      <w:r w:rsidR="00C56024">
        <w:rPr>
          <w:lang w:eastAsia="zh-CN"/>
        </w:rPr>
        <w:t>the O</w:t>
      </w:r>
      <w:r w:rsidR="00C56024" w:rsidRPr="00B15C6B">
        <w:rPr>
          <w:lang w:eastAsia="zh-CN"/>
        </w:rPr>
        <w:t>ption 2.</w:t>
      </w:r>
    </w:p>
    <w:p w14:paraId="4449C321" w14:textId="77777777" w:rsidR="0069150C" w:rsidRDefault="00607B42" w:rsidP="0031592D">
      <w:pPr>
        <w:pStyle w:val="4"/>
        <w:rPr>
          <w:lang w:eastAsia="zh-CN"/>
        </w:rPr>
      </w:pPr>
      <w:bookmarkStart w:id="74" w:name="_Toc65563890"/>
      <w:r>
        <w:rPr>
          <w:lang w:eastAsia="zh-CN"/>
        </w:rPr>
        <w:t>4.5.5.3</w:t>
      </w:r>
      <w:r>
        <w:rPr>
          <w:lang w:eastAsia="zh-CN"/>
        </w:rPr>
        <w:tab/>
      </w:r>
      <w:r>
        <w:rPr>
          <w:rFonts w:hint="eastAsia"/>
          <w:lang w:eastAsia="zh-CN"/>
        </w:rPr>
        <w:t>S</w:t>
      </w:r>
      <w:r>
        <w:rPr>
          <w:lang w:eastAsia="zh-CN"/>
        </w:rPr>
        <w:t>ystem Information Delivery</w:t>
      </w:r>
      <w:bookmarkEnd w:id="74"/>
    </w:p>
    <w:p w14:paraId="15A56534" w14:textId="7D97EA96" w:rsidR="00C56024" w:rsidRDefault="00C56024" w:rsidP="0069150C">
      <w:bookmarkStart w:id="75" w:name="_Hlk59519186"/>
      <w:r>
        <w:t>Relay UE can forward the system information to Remote UE via broadcast, groupcast, or dedicated PC5-RRC signalling. The detailed mechanisms of broadcast, groupcast and PC5-RRC signalling design and w</w:t>
      </w:r>
      <w:r w:rsidRPr="00E045E6">
        <w:t xml:space="preserve">hat system information can be relayed to Remote UEs can be discussed </w:t>
      </w:r>
      <w:r w:rsidR="00473390">
        <w:rPr>
          <w:rFonts w:hint="eastAsia"/>
          <w:lang w:eastAsia="zh-CN"/>
        </w:rPr>
        <w:t>in WI</w:t>
      </w:r>
      <w:r w:rsidRPr="00E045E6">
        <w:t xml:space="preserve"> phase. </w:t>
      </w:r>
    </w:p>
    <w:bookmarkEnd w:id="75"/>
    <w:p w14:paraId="0DFB3EF4" w14:textId="3E118B16" w:rsidR="006740A2" w:rsidRDefault="00C56024" w:rsidP="006740A2">
      <w:r w:rsidRPr="00E045E6" w:rsidDel="00BC49F7">
        <w:t>On-demand SI request is supported for Remote UE for all RRC states (Idle/Inactive/Connected state).</w:t>
      </w:r>
      <w:r w:rsidR="006740A2" w:rsidRPr="006740A2">
        <w:t xml:space="preserve"> </w:t>
      </w:r>
      <w:r w:rsidR="006740A2">
        <w:t xml:space="preserve">DedicatedSIBRequest procedure is re-used for the </w:t>
      </w:r>
      <w:r w:rsidR="001B3803">
        <w:t>R</w:t>
      </w:r>
      <w:r w:rsidR="006740A2">
        <w:t xml:space="preserve">emote UE in RRC_CONNECTED to request SI via the </w:t>
      </w:r>
      <w:r w:rsidR="00864002">
        <w:t>R</w:t>
      </w:r>
      <w:r w:rsidR="006740A2">
        <w:t xml:space="preserve">elay UE.  For the </w:t>
      </w:r>
      <w:r w:rsidR="00864002">
        <w:t>R</w:t>
      </w:r>
      <w:r w:rsidR="006740A2">
        <w:t>emote UE in RRC_IDLE/RRC_INACTIVE, how on-demand SI procedure differs from legacy can be discussed in the WI phase.</w:t>
      </w:r>
    </w:p>
    <w:p w14:paraId="7AAAC28C" w14:textId="27E4029E" w:rsidR="006740A2" w:rsidDel="00BC49F7" w:rsidRDefault="006740A2" w:rsidP="006740A2">
      <w:r>
        <w:t xml:space="preserve">A </w:t>
      </w:r>
      <w:r w:rsidR="00864002">
        <w:t>R</w:t>
      </w:r>
      <w:r>
        <w:t xml:space="preserve">emote UE (IC or OOC) can request/receive SI via the </w:t>
      </w:r>
      <w:r w:rsidR="00864002">
        <w:t>R</w:t>
      </w:r>
      <w:r>
        <w:t xml:space="preserve">elay UE when PC5-RRC connected to a </w:t>
      </w:r>
      <w:r w:rsidR="00864002">
        <w:t>R</w:t>
      </w:r>
      <w:r>
        <w:t xml:space="preserve">elay UE.  Reception via Uu for IC </w:t>
      </w:r>
      <w:r w:rsidR="00864002">
        <w:t>R</w:t>
      </w:r>
      <w:r>
        <w:t>emote UE can be discussed in the WI phase.</w:t>
      </w:r>
    </w:p>
    <w:p w14:paraId="15862EA5" w14:textId="47D82B61" w:rsidR="00C56024" w:rsidDel="00BC49F7" w:rsidRDefault="00C56024" w:rsidP="00C56024"/>
    <w:p w14:paraId="5EA1E2B1" w14:textId="77777777" w:rsidR="00C56024" w:rsidRDefault="00C56024" w:rsidP="00C56024">
      <w:pPr>
        <w:pStyle w:val="4"/>
      </w:pPr>
      <w:bookmarkStart w:id="76" w:name="_Toc65563891"/>
      <w:r>
        <w:t>4.5.5.4 Access control</w:t>
      </w:r>
      <w:bookmarkEnd w:id="76"/>
    </w:p>
    <w:p w14:paraId="03827BA4" w14:textId="480F8A08" w:rsidR="00C56024" w:rsidRPr="008C44DE" w:rsidRDefault="00C56024" w:rsidP="0069150C">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p w14:paraId="2D3AD89C" w14:textId="3FD5E98D" w:rsidR="00A915D4" w:rsidRDefault="00A915D4" w:rsidP="00A915D4">
      <w:pPr>
        <w:pStyle w:val="2"/>
        <w:rPr>
          <w:lang w:eastAsia="zh-CN"/>
        </w:rPr>
      </w:pPr>
      <w:bookmarkStart w:id="77" w:name="_Toc65563892"/>
      <w:r>
        <w:rPr>
          <w:lang w:eastAsia="zh-CN"/>
        </w:rPr>
        <w:t>4.6</w:t>
      </w:r>
      <w:r>
        <w:rPr>
          <w:lang w:eastAsia="zh-CN"/>
        </w:rPr>
        <w:tab/>
      </w:r>
      <w:r>
        <w:rPr>
          <w:rFonts w:hint="eastAsia"/>
          <w:lang w:eastAsia="zh-CN"/>
        </w:rPr>
        <w:t>L</w:t>
      </w:r>
      <w:r>
        <w:rPr>
          <w:lang w:eastAsia="zh-CN"/>
        </w:rPr>
        <w:t>ayer-3 Relay</w:t>
      </w:r>
      <w:bookmarkEnd w:id="65"/>
      <w:bookmarkEnd w:id="77"/>
    </w:p>
    <w:p w14:paraId="4594AD7E" w14:textId="77777777" w:rsidR="00A915D4" w:rsidRDefault="00A915D4" w:rsidP="00A915D4">
      <w:pPr>
        <w:pStyle w:val="3"/>
        <w:rPr>
          <w:lang w:eastAsia="zh-CN"/>
        </w:rPr>
      </w:pPr>
      <w:bookmarkStart w:id="78" w:name="_Toc49150803"/>
      <w:bookmarkStart w:id="79" w:name="_Toc65563893"/>
      <w:r>
        <w:rPr>
          <w:lang w:eastAsia="zh-CN"/>
        </w:rPr>
        <w:t>4.6.1</w:t>
      </w:r>
      <w:r>
        <w:rPr>
          <w:lang w:eastAsia="zh-CN"/>
        </w:rPr>
        <w:tab/>
        <w:t>Architecture and Protocol Stack</w:t>
      </w:r>
      <w:bookmarkEnd w:id="78"/>
      <w:bookmarkEnd w:id="79"/>
    </w:p>
    <w:p w14:paraId="73D085EC" w14:textId="4C6226A5"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4.6-1 and Figure 4.6-2. No impacts are identified to support them from RAN2 perspective.</w:t>
      </w:r>
    </w:p>
    <w:p w14:paraId="21AEB60F" w14:textId="77777777" w:rsidR="00445D2C" w:rsidRDefault="00264DC4" w:rsidP="00445D2C">
      <w:r w:rsidRPr="00EF3D49">
        <w:rPr>
          <w:noProof/>
        </w:rPr>
        <w:object w:dxaOrig="9600" w:dyaOrig="2130" w14:anchorId="34313563">
          <v:shape id="_x0000_i1034" type="#_x0000_t75" alt="" style="width:479.25pt;height:105.75pt;mso-width-percent:0;mso-height-percent:0;mso-width-percent:0;mso-height-percent:0" o:ole="">
            <v:imagedata r:id="rId32" o:title=""/>
          </v:shape>
          <o:OLEObject Type="Embed" ProgID="Word.Picture.8" ShapeID="_x0000_i1034" DrawAspect="Content" ObjectID="_1676176686" r:id="rId33"/>
        </w:object>
      </w:r>
    </w:p>
    <w:p w14:paraId="468B12B9" w14:textId="6A6EB702" w:rsidR="00445D2C" w:rsidRDefault="00445D2C" w:rsidP="005304A4">
      <w:pPr>
        <w:pStyle w:val="TF"/>
      </w:pPr>
      <w:r>
        <w:t xml:space="preserve">Figure 4.6-1: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264DC4" w:rsidP="00445D2C">
      <w:r w:rsidRPr="00EF3D49">
        <w:rPr>
          <w:noProof/>
        </w:rPr>
        <w:object w:dxaOrig="9615" w:dyaOrig="2475" w14:anchorId="6DCEDD9F">
          <v:shape id="_x0000_i1035" type="#_x0000_t75" alt="" style="width:480pt;height:123.75pt;mso-width-percent:0;mso-height-percent:0;mso-width-percent:0;mso-height-percent:0" o:ole="">
            <v:imagedata r:id="rId34" o:title=""/>
          </v:shape>
          <o:OLEObject Type="Embed" ProgID="Visio.Drawing.15" ShapeID="_x0000_i1035" DrawAspect="Content" ObjectID="_1676176687" r:id="rId35"/>
        </w:object>
      </w:r>
    </w:p>
    <w:p w14:paraId="7CF0BD54" w14:textId="3AB57C6A" w:rsidR="00445D2C" w:rsidRPr="001C3AE4" w:rsidRDefault="00445D2C" w:rsidP="005304A4">
      <w:pPr>
        <w:pStyle w:val="TF"/>
      </w:pPr>
      <w:r w:rsidRPr="001C3AE4">
        <w:lastRenderedPageBreak/>
        <w:t xml:space="preserve">Figure 4.6-2: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22E0C436"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r w:rsidR="003E6515">
        <w:t xml:space="preserve"> </w:t>
      </w:r>
    </w:p>
    <w:p w14:paraId="6D3E3CBA" w14:textId="77777777" w:rsidR="00BC49F7" w:rsidRDefault="00C01AE1">
      <w:r>
        <w:t xml:space="preserve">For N3IWF solution (i.e. solution#23 captured in TR 23.752 [6]), </w:t>
      </w:r>
    </w:p>
    <w:p w14:paraId="5BFB1F0D" w14:textId="4313788B" w:rsidR="00BC49F7" w:rsidRDefault="00BC49F7" w:rsidP="0031592D">
      <w:pPr>
        <w:pStyle w:val="B1"/>
      </w:pPr>
      <w:r>
        <w:t>-</w:t>
      </w:r>
      <w:r>
        <w:tab/>
      </w:r>
      <w:r w:rsidR="00C01AE1">
        <w:t xml:space="preserve">RAN2 understanding is that </w:t>
      </w:r>
      <w:r w:rsidR="007D2687">
        <w:t>Remote UE</w:t>
      </w:r>
      <w:r w:rsidR="00C01AE1">
        <w:t xml:space="preserve">’s NAS is sent over PC5/Uu-DRB. If any AS impact of NAS transport in solution#23 is identified by SA2, RAN2 can further discuss it in WI phase. </w:t>
      </w:r>
    </w:p>
    <w:p w14:paraId="23D40491" w14:textId="6730A72D" w:rsidR="00C01AE1" w:rsidRPr="00C01AE1" w:rsidRDefault="00BC49F7" w:rsidP="0031592D">
      <w:pPr>
        <w:pStyle w:val="B1"/>
      </w:pPr>
      <w:r>
        <w:t>-</w:t>
      </w:r>
      <w:r>
        <w:tab/>
      </w:r>
      <w:r w:rsidR="00D26F58" w:rsidRPr="003B2D4B">
        <w:t>For the IP header overhead of L3 U</w:t>
      </w:r>
      <w:r w:rsidR="0011359E">
        <w:t>E-to</w:t>
      </w:r>
      <w:r w:rsidR="005C6582">
        <w:t>-</w:t>
      </w:r>
      <w:r w:rsidR="0011359E">
        <w:t>Network</w:t>
      </w:r>
      <w:r w:rsidR="00D26F58" w:rsidRPr="003B2D4B">
        <w:t xml:space="preserve"> </w:t>
      </w:r>
      <w:r w:rsidR="005C6582">
        <w:t>R</w:t>
      </w:r>
      <w:r w:rsidR="00D26F58" w:rsidRPr="003B2D4B">
        <w:t>elay with N3IWF</w:t>
      </w:r>
      <w:r w:rsidR="00D26F58">
        <w:t xml:space="preserve">, </w:t>
      </w:r>
      <w:r w:rsidR="00C01AE1">
        <w:t>RAN2 conclude that outer IP header on each hop can be compressed by ROHC "ESP/IP profile”, but the inner IP header can’t be compressed by the AS layer, whose impact could be evaluated by SA2.</w:t>
      </w:r>
    </w:p>
    <w:p w14:paraId="16E0AC0B" w14:textId="77777777" w:rsidR="00A915D4" w:rsidRDefault="00A915D4" w:rsidP="00A915D4">
      <w:pPr>
        <w:pStyle w:val="3"/>
        <w:rPr>
          <w:lang w:eastAsia="zh-CN"/>
        </w:rPr>
      </w:pPr>
      <w:bookmarkStart w:id="80" w:name="_MON_1650796443"/>
      <w:bookmarkStart w:id="81" w:name="_Toc49150804"/>
      <w:bookmarkStart w:id="82" w:name="_Toc65563894"/>
      <w:bookmarkEnd w:id="80"/>
      <w:r>
        <w:rPr>
          <w:lang w:eastAsia="zh-CN"/>
        </w:rPr>
        <w:t>4.6.2</w:t>
      </w:r>
      <w:r>
        <w:rPr>
          <w:lang w:eastAsia="zh-CN"/>
        </w:rPr>
        <w:tab/>
        <w:t>QoS</w:t>
      </w:r>
      <w:bookmarkEnd w:id="81"/>
      <w:bookmarkEnd w:id="82"/>
    </w:p>
    <w:p w14:paraId="4434F22B" w14:textId="4CDB26E3" w:rsidR="00607B42" w:rsidRDefault="00607B42" w:rsidP="00607B42">
      <w:pPr>
        <w:rPr>
          <w:lang w:eastAsia="zh-CN"/>
        </w:rPr>
      </w:pPr>
      <w:bookmarkStart w:id="83"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4.6-3 from TR 23.752 [</w:t>
      </w:r>
      <w:r w:rsidR="00A95942">
        <w:rPr>
          <w:lang w:eastAsia="zh-CN"/>
        </w:rPr>
        <w:t>6</w:t>
      </w:r>
      <w:r>
        <w:rPr>
          <w:lang w:eastAsia="zh-CN"/>
        </w:rPr>
        <w:t>].</w:t>
      </w:r>
    </w:p>
    <w:p w14:paraId="3E3B4319" w14:textId="52D7FF1E" w:rsidR="00607B42" w:rsidRDefault="00384A4D" w:rsidP="00607B42">
      <w:pPr>
        <w:rPr>
          <w:lang w:eastAsia="zh-CN"/>
        </w:rPr>
      </w:pPr>
      <w:r>
        <w:object w:dxaOrig="6556" w:dyaOrig="1065" w14:anchorId="6B4861AC">
          <v:shape id="_x0000_i1036" type="#_x0000_t75" style="width:470.25pt;height:75.75pt" o:ole="">
            <v:imagedata r:id="rId36" o:title=""/>
          </v:shape>
          <o:OLEObject Type="Embed" ProgID="Visio.Drawing.15" ShapeID="_x0000_i1036" DrawAspect="Content" ObjectID="_1676176688" r:id="rId37"/>
        </w:object>
      </w:r>
    </w:p>
    <w:p w14:paraId="0289EA01" w14:textId="6D93D09C" w:rsidR="00607B42" w:rsidRDefault="00607B42" w:rsidP="00607B42">
      <w:pPr>
        <w:pStyle w:val="TF"/>
      </w:pPr>
      <w:r>
        <w:t xml:space="preserve">Figure 4.6-3: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508A479B" w:rsidR="00607B42" w:rsidRDefault="00607B42" w:rsidP="00607B42">
      <w:pPr>
        <w:pStyle w:val="B1"/>
        <w:rPr>
          <w:lang w:eastAsia="zh-CN"/>
        </w:rPr>
      </w:pPr>
      <w:bookmarkStart w:id="84" w:name="_Hlk59532764"/>
      <w:r>
        <w:rPr>
          <w:lang w:eastAsia="zh-CN"/>
        </w:rPr>
        <w:t>1)</w:t>
      </w:r>
      <w:r>
        <w:rPr>
          <w:lang w:eastAsia="zh-CN"/>
        </w:rPr>
        <w:tab/>
      </w:r>
      <w:r w:rsidR="00E16562">
        <w:rPr>
          <w:lang w:eastAsia="zh-CN"/>
        </w:rPr>
        <w:t>S</w:t>
      </w:r>
      <w:r>
        <w:rPr>
          <w:lang w:eastAsia="zh-CN"/>
        </w:rPr>
        <w:t xml:space="preserve">eparate Uu QoS parameters and PC5 QoS parameters </w:t>
      </w:r>
      <w:r w:rsidR="00E16562">
        <w:rPr>
          <w:lang w:eastAsia="zh-CN"/>
        </w:rPr>
        <w:t xml:space="preserve">as </w:t>
      </w:r>
      <w:r>
        <w:rPr>
          <w:lang w:eastAsia="zh-CN"/>
        </w:rPr>
        <w:t xml:space="preserve">in </w:t>
      </w:r>
      <w:r w:rsidR="00E16562">
        <w:rPr>
          <w:lang w:eastAsia="zh-CN"/>
        </w:rPr>
        <w:t xml:space="preserve">option-2 of </w:t>
      </w:r>
      <w:r>
        <w:rPr>
          <w:lang w:eastAsia="zh-CN"/>
        </w:rPr>
        <w:t>solution#25 of TR 23.752 [</w:t>
      </w:r>
      <w:r w:rsidR="00A95942">
        <w:rPr>
          <w:lang w:eastAsia="zh-CN"/>
        </w:rPr>
        <w:t>6</w:t>
      </w:r>
      <w:r>
        <w:rPr>
          <w:lang w:eastAsia="zh-CN"/>
        </w:rPr>
        <w:t>].</w:t>
      </w:r>
    </w:p>
    <w:p w14:paraId="7146A244" w14:textId="0633B821"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w:t>
      </w:r>
      <w:r w:rsidR="00BB74F3">
        <w:rPr>
          <w:lang w:eastAsia="zh-CN"/>
        </w:rPr>
        <w:t>Relay UE</w:t>
      </w:r>
      <w:r w:rsidR="001724C4">
        <w:rPr>
          <w:lang w:eastAsia="zh-CN"/>
        </w:rPr>
        <w:t xml:space="preserve"> </w:t>
      </w:r>
      <w:r>
        <w:rPr>
          <w:lang w:eastAsia="zh-CN"/>
        </w:rPr>
        <w:t>can obtain a mapping between PQI and 5QI from SMF/PCF.</w:t>
      </w:r>
    </w:p>
    <w:bookmarkEnd w:id="84"/>
    <w:p w14:paraId="695C62DC" w14:textId="77777777" w:rsidR="00C01AE1" w:rsidRDefault="00C01AE1" w:rsidP="00C01AE1">
      <w:pPr>
        <w:rPr>
          <w:lang w:eastAsia="zh-CN"/>
        </w:rPr>
      </w:pPr>
      <w:r>
        <w:t xml:space="preserve">No AS impact is identified for SA2 QoS solution#24 and #25 captured in </w:t>
      </w:r>
      <w:r>
        <w:rPr>
          <w:lang w:eastAsia="zh-CN"/>
        </w:rPr>
        <w:t>TR 23.752 [6]</w:t>
      </w:r>
      <w:r>
        <w:t>, for which legacy PC5-RRC procedure can be reused. RAN2 can consider in WI phase SA2 conclusions on QoS solutions, including whether it is sufficient to enforce E2E QoS via legacy PC5-RRC reconfiguration of SLRB and resource allocation</w:t>
      </w:r>
      <w:r>
        <w:rPr>
          <w:lang w:eastAsia="zh-CN"/>
        </w:rPr>
        <w:t>.</w:t>
      </w:r>
    </w:p>
    <w:p w14:paraId="3DCC0463" w14:textId="7BDAA93D" w:rsidR="00607B42" w:rsidRDefault="002A4F37" w:rsidP="00607B42">
      <w:pPr>
        <w:rPr>
          <w:lang w:eastAsia="zh-CN"/>
        </w:rPr>
      </w:pPr>
      <w:r>
        <w:rPr>
          <w:lang w:eastAsia="zh-CN"/>
        </w:rPr>
        <w:t>Remote UE</w:t>
      </w:r>
      <w:r w:rsidR="007C66FF" w:rsidRPr="007C66FF">
        <w:rPr>
          <w:lang w:eastAsia="zh-CN"/>
        </w:rPr>
        <w:t xml:space="preserve"> doesn’t need to provide information on which QoS flows need to be relayed to </w:t>
      </w:r>
      <w:r w:rsidR="00732DFC">
        <w:rPr>
          <w:lang w:eastAsia="zh-CN"/>
        </w:rPr>
        <w:t>UE-to-</w:t>
      </w:r>
      <w:r w:rsidR="007D2687">
        <w:rPr>
          <w:lang w:eastAsia="zh-CN"/>
        </w:rPr>
        <w:t xml:space="preserve">Network </w:t>
      </w:r>
      <w:r w:rsidR="00732DFC">
        <w:rPr>
          <w:lang w:eastAsia="zh-CN"/>
        </w:rPr>
        <w:t>Relay UE</w:t>
      </w:r>
      <w:r w:rsidR="007C66FF" w:rsidRPr="007C66FF">
        <w:rPr>
          <w:lang w:eastAsia="zh-CN"/>
        </w:rPr>
        <w:t xml:space="preserve"> in AS layer.</w:t>
      </w:r>
      <w:r w:rsidR="007C66FF">
        <w:rPr>
          <w:lang w:eastAsia="zh-CN"/>
        </w:rPr>
        <w:t xml:space="preserve"> </w:t>
      </w:r>
      <w:r w:rsidR="00607B42">
        <w:rPr>
          <w:lang w:eastAsia="zh-CN"/>
        </w:rPr>
        <w:t xml:space="preserve">RAN2 don’t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r w:rsidR="00C01AE1" w:rsidRPr="00C01AE1">
        <w:rPr>
          <w:lang w:eastAsia="zh-CN"/>
        </w:rPr>
        <w:t xml:space="preserve"> </w:t>
      </w:r>
      <w:r w:rsidR="00C01AE1">
        <w:rPr>
          <w:lang w:eastAsia="zh-CN"/>
        </w:rPr>
        <w:t xml:space="preserve">And </w:t>
      </w:r>
      <w:r w:rsidR="00C01AE1" w:rsidRPr="003124CD">
        <w:rPr>
          <w:lang w:eastAsia="zh-CN"/>
        </w:rPr>
        <w:t>RAN2 don’t intend to study the forward compatibility solution for multi-hop support.</w:t>
      </w:r>
    </w:p>
    <w:p w14:paraId="0E9B7536" w14:textId="01F3F5B9" w:rsidR="00E16562" w:rsidRPr="00E16562" w:rsidRDefault="00E16562" w:rsidP="00607B42">
      <w:pPr>
        <w:rPr>
          <w:lang w:eastAsia="zh-CN"/>
        </w:rPr>
      </w:pPr>
      <w:r>
        <w:rPr>
          <w:lang w:eastAsia="zh-CN"/>
        </w:rPr>
        <w:t>Whether other QoS solutions (e.g., whether gNB can perform PDB split) are introduced depends on SA2.</w:t>
      </w:r>
    </w:p>
    <w:p w14:paraId="56D12334" w14:textId="63E9F27A" w:rsidR="00607B42" w:rsidRDefault="00607B42" w:rsidP="00607B42">
      <w:pPr>
        <w:rPr>
          <w:rFonts w:eastAsia="Malgun Gothic"/>
          <w:i/>
          <w:color w:val="0000FF"/>
          <w:lang w:eastAsia="ko-KR"/>
        </w:rPr>
      </w:pPr>
      <w:bookmarkStart w:id="85" w:name="_Hlk59531483"/>
    </w:p>
    <w:p w14:paraId="3040688B" w14:textId="07E151F5" w:rsidR="00A915D4" w:rsidRDefault="00A915D4" w:rsidP="00A915D4">
      <w:pPr>
        <w:pStyle w:val="3"/>
        <w:rPr>
          <w:lang w:eastAsia="zh-CN"/>
        </w:rPr>
      </w:pPr>
      <w:bookmarkStart w:id="86" w:name="_Toc65563895"/>
      <w:bookmarkEnd w:id="85"/>
      <w:r>
        <w:rPr>
          <w:lang w:eastAsia="zh-CN"/>
        </w:rPr>
        <w:t>4.6.3</w:t>
      </w:r>
      <w:r>
        <w:rPr>
          <w:lang w:eastAsia="zh-CN"/>
        </w:rPr>
        <w:tab/>
        <w:t>Security</w:t>
      </w:r>
      <w:bookmarkEnd w:id="83"/>
      <w:bookmarkEnd w:id="86"/>
    </w:p>
    <w:p w14:paraId="31F7707E" w14:textId="4B08E8EB" w:rsidR="00607B42" w:rsidRDefault="00607B42" w:rsidP="00607B42">
      <w:pPr>
        <w:rPr>
          <w:lang w:eastAsia="zh-CN"/>
        </w:rPr>
      </w:pPr>
      <w:bookmarkStart w:id="87"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Via legacy Uu security and PC5 security;</w:t>
      </w:r>
    </w:p>
    <w:p w14:paraId="2233B0ED" w14:textId="77777777" w:rsidR="00607B42" w:rsidRDefault="00607B42" w:rsidP="00607B42">
      <w:pPr>
        <w:pStyle w:val="B1"/>
        <w:rPr>
          <w:lang w:eastAsia="zh-CN"/>
        </w:rPr>
      </w:pPr>
      <w:r>
        <w:rPr>
          <w:lang w:eastAsia="zh-CN"/>
        </w:rPr>
        <w:t>2)</w:t>
      </w:r>
      <w:r>
        <w:rPr>
          <w:lang w:eastAsia="zh-CN"/>
        </w:rPr>
        <w:tab/>
        <w:t>Via N3IWF in solution #23 of TR 23.752 [</w:t>
      </w:r>
      <w:r w:rsidR="00A95942">
        <w:rPr>
          <w:lang w:eastAsia="zh-CN"/>
        </w:rPr>
        <w:t>6</w:t>
      </w:r>
      <w:r>
        <w:rPr>
          <w:lang w:eastAsia="zh-CN"/>
        </w:rPr>
        <w:t>];</w:t>
      </w:r>
    </w:p>
    <w:p w14:paraId="799D9A5A" w14:textId="6F6A1D24" w:rsidR="00C01AE1" w:rsidRDefault="00C01AE1" w:rsidP="00C01AE1">
      <w:r>
        <w:t>Solution#23 of TR 23.752 [6] with N3IWF is feasible to meet end-to-end security requirements.</w:t>
      </w:r>
    </w:p>
    <w:p w14:paraId="54ECDA0D" w14:textId="044CFAAA" w:rsidR="00E16562" w:rsidRPr="00E16562" w:rsidRDefault="00E16562" w:rsidP="00C01AE1">
      <w:pPr>
        <w:rPr>
          <w:rFonts w:eastAsia="Malgun Gothic"/>
          <w:i/>
          <w:color w:val="0000FF"/>
          <w:lang w:eastAsia="ko-KR"/>
        </w:rPr>
      </w:pPr>
      <w:r>
        <w:rPr>
          <w:rFonts w:eastAsia="等线"/>
        </w:rPr>
        <w:t>Whether the SA2 captured solutions can satisfy the security requirement depends on SA3.</w:t>
      </w:r>
    </w:p>
    <w:p w14:paraId="4FE0BC66" w14:textId="77777777" w:rsidR="0069150C" w:rsidRDefault="00A915D4" w:rsidP="0031592D">
      <w:pPr>
        <w:pStyle w:val="3"/>
        <w:rPr>
          <w:lang w:eastAsia="zh-CN"/>
        </w:rPr>
      </w:pPr>
      <w:bookmarkStart w:id="88" w:name="_Toc65563896"/>
      <w:r>
        <w:rPr>
          <w:lang w:eastAsia="zh-CN"/>
        </w:rPr>
        <w:t>4.6.4</w:t>
      </w:r>
      <w:r>
        <w:rPr>
          <w:lang w:eastAsia="zh-CN"/>
        </w:rPr>
        <w:tab/>
      </w:r>
      <w:r>
        <w:rPr>
          <w:rFonts w:hint="eastAsia"/>
          <w:lang w:eastAsia="zh-CN"/>
        </w:rPr>
        <w:t>S</w:t>
      </w:r>
      <w:r>
        <w:rPr>
          <w:lang w:eastAsia="zh-CN"/>
        </w:rPr>
        <w:t>ervice Continuity</w:t>
      </w:r>
      <w:bookmarkEnd w:id="87"/>
      <w:bookmarkEnd w:id="88"/>
    </w:p>
    <w:p w14:paraId="74137466" w14:textId="00713F37" w:rsidR="00C56024" w:rsidRPr="00C56024" w:rsidRDefault="00C56024" w:rsidP="0069150C">
      <w:pPr>
        <w:rPr>
          <w:lang w:eastAsia="zh-CN"/>
        </w:rPr>
      </w:pPr>
      <w:r w:rsidRPr="00C90DA4">
        <w:rPr>
          <w:lang w:eastAsia="zh-CN"/>
        </w:rPr>
        <w:t>For service continuity in L3 U</w:t>
      </w:r>
      <w:r>
        <w:rPr>
          <w:lang w:eastAsia="zh-CN"/>
        </w:rPr>
        <w:t>E-to-Network</w:t>
      </w:r>
      <w:r w:rsidRPr="00C90DA4">
        <w:rPr>
          <w:lang w:eastAsia="zh-CN"/>
        </w:rPr>
        <w:t xml:space="preserve"> relay, R</w:t>
      </w:r>
      <w:r>
        <w:rPr>
          <w:lang w:eastAsia="zh-CN"/>
        </w:rPr>
        <w:t>AN</w:t>
      </w:r>
      <w:r w:rsidRPr="00C90DA4">
        <w:rPr>
          <w:lang w:eastAsia="zh-CN"/>
        </w:rPr>
        <w:t xml:space="preserve">2 </w:t>
      </w:r>
      <w:r w:rsidR="002D57ED" w:rsidRPr="002D57ED">
        <w:rPr>
          <w:lang w:eastAsia="zh-CN"/>
        </w:rPr>
        <w:t>makes working assumption that</w:t>
      </w:r>
      <w:r w:rsidR="002D57ED" w:rsidRPr="002D57ED" w:rsidDel="002D57ED">
        <w:rPr>
          <w:rStyle w:val="af0"/>
          <w:sz w:val="20"/>
          <w:szCs w:val="20"/>
          <w:lang w:eastAsia="zh-CN"/>
        </w:rPr>
        <w:t xml:space="preserve"> </w:t>
      </w:r>
      <w:r w:rsidRPr="00C90DA4">
        <w:rPr>
          <w:lang w:eastAsia="zh-CN"/>
        </w:rPr>
        <w:t>no AS layer solution will be studied to guarantee the service continuity, and leave it to the upper layer (e.g. application layer) solution. This does not exclude studying some enhancements in mobility scenario for other purposes.</w:t>
      </w:r>
    </w:p>
    <w:p w14:paraId="22CB3AE0" w14:textId="77777777" w:rsidR="00A915D4" w:rsidRDefault="00A915D4" w:rsidP="00A915D4">
      <w:pPr>
        <w:pStyle w:val="3"/>
        <w:rPr>
          <w:lang w:eastAsia="zh-CN"/>
        </w:rPr>
      </w:pPr>
      <w:bookmarkStart w:id="89" w:name="_Toc49150807"/>
      <w:bookmarkStart w:id="90" w:name="_Toc65563897"/>
      <w:r>
        <w:rPr>
          <w:lang w:eastAsia="zh-CN"/>
        </w:rPr>
        <w:lastRenderedPageBreak/>
        <w:t>4.6.5</w:t>
      </w:r>
      <w:r>
        <w:rPr>
          <w:lang w:eastAsia="zh-CN"/>
        </w:rPr>
        <w:tab/>
        <w:t>Control Plane Procedure</w:t>
      </w:r>
      <w:bookmarkEnd w:id="89"/>
      <w:bookmarkEnd w:id="90"/>
    </w:p>
    <w:bookmarkStart w:id="91" w:name="_Toc49150808"/>
    <w:bookmarkStart w:id="92" w:name="_MON_1659523559"/>
    <w:bookmarkEnd w:id="92"/>
    <w:p w14:paraId="7ECC48F2" w14:textId="41F4D113" w:rsidR="00607B42" w:rsidRDefault="00264DC4" w:rsidP="00607B42">
      <w:pPr>
        <w:jc w:val="center"/>
      </w:pPr>
      <w:r w:rsidRPr="00EF3D49">
        <w:rPr>
          <w:noProof/>
        </w:rPr>
        <w:object w:dxaOrig="9015" w:dyaOrig="6570" w14:anchorId="4A64E930">
          <v:shape id="_x0000_i1037" type="#_x0000_t75" alt="" style="width:452.25pt;height:330pt;mso-width-percent:0;mso-height-percent:0;mso-width-percent:0;mso-height-percent:0" o:ole="">
            <v:imagedata r:id="rId38" o:title=""/>
          </v:shape>
          <o:OLEObject Type="Embed" ProgID="Word.Picture.8" ShapeID="_x0000_i1037" DrawAspect="Content" ObjectID="_1676176689" r:id="rId39"/>
        </w:object>
      </w:r>
    </w:p>
    <w:p w14:paraId="7E1759D5" w14:textId="71A69FC8" w:rsidR="00607B42" w:rsidRDefault="00607B42" w:rsidP="00607B42">
      <w:pPr>
        <w:pStyle w:val="TF"/>
      </w:pPr>
      <w:r>
        <w:t xml:space="preserve">Figure 4.6-4: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77777777" w:rsidR="00607B42" w:rsidRDefault="00607B42" w:rsidP="00607B42">
      <w:r>
        <w:t>The basic connection setup procedure is illustrated in Figure 4.6-4 which is based on Figure 6.6.2-1 in TS 23.752 [</w:t>
      </w:r>
      <w:r w:rsidR="00A95942">
        <w:t>6</w:t>
      </w:r>
      <w:r>
        <w:t>]. Among them, the following procedures are identified with RAN2 impacts:</w:t>
      </w:r>
    </w:p>
    <w:p w14:paraId="4652890D" w14:textId="77777777" w:rsidR="00607B42" w:rsidRDefault="00607B42" w:rsidP="00607B42">
      <w:pPr>
        <w:pStyle w:val="B1"/>
      </w:pPr>
      <w:r>
        <w:t>-</w:t>
      </w:r>
      <w:r>
        <w:tab/>
        <w:t>Step 2: the discovery procedure, which is described in Section 4.2.</w:t>
      </w:r>
    </w:p>
    <w:p w14:paraId="6760A078" w14:textId="77777777" w:rsidR="00607B42" w:rsidRDefault="00607B42" w:rsidP="00607B42">
      <w:pPr>
        <w:pStyle w:val="B1"/>
      </w:pPr>
      <w:r>
        <w:t>-</w:t>
      </w:r>
      <w:r>
        <w:tab/>
        <w:t>Step 3: the relay (re)selection procedure, which is described in Section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40B1CAD3" w14:textId="4D289A34" w:rsidR="00C01AE1" w:rsidRDefault="00C01AE1" w:rsidP="00C01AE1">
      <w:r>
        <w:t>Further AS impacts (if any) can be discussed in WI phase.</w:t>
      </w:r>
    </w:p>
    <w:p w14:paraId="29B08C17" w14:textId="38618BAE" w:rsidR="00E16562" w:rsidRPr="00E16562" w:rsidRDefault="00E16562" w:rsidP="00C01AE1">
      <w:pPr>
        <w:rPr>
          <w:rFonts w:eastAsia="Malgun Gothic"/>
          <w:i/>
          <w:color w:val="0000FF"/>
          <w:lang w:eastAsia="ko-KR"/>
        </w:rPr>
      </w:pPr>
      <w:r>
        <w:rPr>
          <w:rFonts w:eastAsia="等线"/>
        </w:rPr>
        <w:t>Whether new PC5-S signaling is also introduced depends on SA2.</w:t>
      </w:r>
    </w:p>
    <w:p w14:paraId="16CAEBC4" w14:textId="75050D1B" w:rsidR="00A915D4" w:rsidRDefault="00A915D4" w:rsidP="00A915D4">
      <w:pPr>
        <w:pStyle w:val="1"/>
        <w:rPr>
          <w:bCs/>
          <w:lang w:eastAsia="zh-CN"/>
        </w:rPr>
      </w:pPr>
      <w:bookmarkStart w:id="93" w:name="_Toc65563898"/>
      <w:r>
        <w:t>5</w:t>
      </w:r>
      <w:r>
        <w:tab/>
      </w:r>
      <w:r>
        <w:rPr>
          <w:bCs/>
          <w:lang w:eastAsia="zh-CN"/>
        </w:rPr>
        <w:t>Sidelink-based UE-to-UE Relay</w:t>
      </w:r>
      <w:bookmarkEnd w:id="91"/>
      <w:bookmarkEnd w:id="93"/>
    </w:p>
    <w:p w14:paraId="01C38B4F" w14:textId="77777777" w:rsidR="00A915D4" w:rsidRDefault="00A915D4" w:rsidP="00A915D4">
      <w:pPr>
        <w:pStyle w:val="2"/>
        <w:rPr>
          <w:lang w:eastAsia="zh-CN"/>
        </w:rPr>
      </w:pPr>
      <w:bookmarkStart w:id="94" w:name="_Toc49150809"/>
      <w:bookmarkStart w:id="95" w:name="_Toc65563899"/>
      <w:r>
        <w:rPr>
          <w:lang w:eastAsia="zh-CN"/>
        </w:rPr>
        <w:t>5.1</w:t>
      </w:r>
      <w:r>
        <w:rPr>
          <w:lang w:eastAsia="zh-CN"/>
        </w:rPr>
        <w:tab/>
      </w:r>
      <w:r>
        <w:rPr>
          <w:rFonts w:hint="eastAsia"/>
          <w:lang w:eastAsia="zh-CN"/>
        </w:rPr>
        <w:t>Scenario</w:t>
      </w:r>
      <w:r>
        <w:rPr>
          <w:lang w:eastAsia="zh-CN"/>
        </w:rPr>
        <w:t>, Assumption and Requirement</w:t>
      </w:r>
      <w:bookmarkEnd w:id="94"/>
      <w:bookmarkEnd w:id="95"/>
    </w:p>
    <w:p w14:paraId="45C405A7" w14:textId="35AC19E6" w:rsidR="00607B42" w:rsidRDefault="00607B42" w:rsidP="00607B42">
      <w:pPr>
        <w:spacing w:after="120"/>
      </w:pPr>
      <w:bookmarkStart w:id="96" w:name="_Toc49150810"/>
      <w:r>
        <w:t xml:space="preserve">The UE-to-UE </w:t>
      </w:r>
      <w:r w:rsidR="009A12C9">
        <w:t>R</w:t>
      </w:r>
      <w:r>
        <w:t xml:space="preserve">elay </w:t>
      </w:r>
      <w:r w:rsidR="0091404E">
        <w:t>enables</w:t>
      </w:r>
      <w:r>
        <w:t xml:space="preserve"> the coverage </w:t>
      </w:r>
      <w:r w:rsidR="0091404E">
        <w:t xml:space="preserve">extension </w:t>
      </w:r>
      <w:r>
        <w:t>of the sidelink transmissions between two sidelink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1AF2F84C" w:rsidR="00607B42" w:rsidRPr="00991BD4" w:rsidRDefault="008B2C94" w:rsidP="008B2C94">
      <w:pPr>
        <w:pStyle w:val="B1"/>
        <w:rPr>
          <w:lang w:val="en-US"/>
        </w:rPr>
      </w:pPr>
      <w:r w:rsidRPr="008B2C94">
        <w:rPr>
          <w:lang w:val="en-US"/>
        </w:rPr>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r w:rsidR="00607B42" w:rsidRPr="00991BD4">
        <w:rPr>
          <w:lang w:val="en-US"/>
        </w:rPr>
        <w:t xml:space="preserve"> </w:t>
      </w:r>
    </w:p>
    <w:p w14:paraId="6EB3503E" w14:textId="5D049352" w:rsidR="00607B42" w:rsidRDefault="006428F2" w:rsidP="00607B42">
      <w:pPr>
        <w:spacing w:after="120"/>
        <w:rPr>
          <w:lang w:val="x-none"/>
        </w:rPr>
      </w:pPr>
      <w:bookmarkStart w:id="97" w:name="_Hlk59533671"/>
      <w:r w:rsidRPr="004D3D7E">
        <w:rPr>
          <w:rFonts w:eastAsia="等线"/>
          <w:lang w:val="x-none"/>
        </w:rPr>
        <w:lastRenderedPageBreak/>
        <w:t xml:space="preserve">RAN2 will strive for a common solution to the in- and out-of-coverage cases. </w:t>
      </w:r>
      <w:r w:rsidR="00607B42" w:rsidRPr="00B9201F">
        <w:rPr>
          <w:lang w:val="x-none"/>
        </w:rPr>
        <w:t>For the UE</w:t>
      </w:r>
      <w:r w:rsidR="00607B42">
        <w:t>-</w:t>
      </w:r>
      <w:r w:rsidR="00607B42" w:rsidRPr="00B9201F">
        <w:rPr>
          <w:lang w:val="x-none"/>
        </w:rPr>
        <w:t>to</w:t>
      </w:r>
      <w:r w:rsidR="00607B42">
        <w:t>-</w:t>
      </w:r>
      <w:r w:rsidR="00607B42" w:rsidRPr="00B9201F">
        <w:rPr>
          <w:lang w:val="x-none"/>
        </w:rPr>
        <w:t xml:space="preserve">UE </w:t>
      </w:r>
      <w:r w:rsidR="009A12C9">
        <w:rPr>
          <w:lang w:val="x-none"/>
        </w:rPr>
        <w:t>R</w:t>
      </w:r>
      <w:r w:rsidR="00607B42" w:rsidRPr="00B9201F">
        <w:rPr>
          <w:lang w:val="x-none"/>
        </w:rPr>
        <w:t xml:space="preserve">elay, the scenario </w:t>
      </w:r>
      <w:r w:rsidR="00607B42">
        <w:t>where</w:t>
      </w:r>
      <w:r w:rsidR="00607B42" w:rsidRPr="00B9201F">
        <w:rPr>
          <w:lang w:val="x-none"/>
        </w:rPr>
        <w:t xml:space="preserve"> UEs can be in coverage of the different cell</w:t>
      </w:r>
      <w:r w:rsidR="00607B42">
        <w:t xml:space="preserve"> is supported</w:t>
      </w:r>
      <w:r w:rsidR="00607B42" w:rsidRPr="00B9201F">
        <w:rPr>
          <w:lang w:val="x-none"/>
        </w:rPr>
        <w:t xml:space="preserve">.  </w:t>
      </w:r>
    </w:p>
    <w:bookmarkEnd w:id="97"/>
    <w:p w14:paraId="29B38819" w14:textId="77777777"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 xml:space="preserve">Source/Destination UE and/or UE-to-UE Relay UE are in coverage and can access the network on Uu. </w:t>
      </w:r>
    </w:p>
    <w:p w14:paraId="6779026B" w14:textId="1449A465" w:rsidR="00F17ECA" w:rsidRPr="005E42D8" w:rsidRDefault="00384A4D" w:rsidP="00F83156">
      <w:pPr>
        <w:spacing w:after="120"/>
        <w:jc w:val="center"/>
      </w:pPr>
      <w:r>
        <w:object w:dxaOrig="3136" w:dyaOrig="691" w14:anchorId="6D830DBD">
          <v:shape id="_x0000_i1038" type="#_x0000_t75" style="width:266.25pt;height:57.75pt" o:ole="">
            <v:imagedata r:id="rId40" o:title=""/>
          </v:shape>
          <o:OLEObject Type="Embed" ProgID="Visio.Drawing.15" ShapeID="_x0000_i1038" DrawAspect="Content" ObjectID="_1676176690" r:id="rId41"/>
        </w:object>
      </w:r>
    </w:p>
    <w:p w14:paraId="285EACD2" w14:textId="59EB9037" w:rsidR="00F17ECA" w:rsidRDefault="00F17ECA" w:rsidP="00F83156">
      <w:pPr>
        <w:pStyle w:val="TF"/>
      </w:pPr>
      <w:r>
        <w:t>Figure 5.1-1: Scenarios for UE-to-UE Relay (where the coverage status is not shown)</w:t>
      </w:r>
    </w:p>
    <w:p w14:paraId="6C1E7ABD" w14:textId="6A3A9511" w:rsidR="00607B42" w:rsidRDefault="00F17ECA" w:rsidP="00F17ECA">
      <w:r w:rsidDel="00436C82">
        <w:rPr>
          <w:rStyle w:val="af0"/>
          <w:b/>
        </w:rPr>
        <w:t xml:space="preserve"> </w:t>
      </w:r>
      <w:r w:rsidR="00607B42" w:rsidRPr="000418C5">
        <w:t xml:space="preserve">NR sidelink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r w:rsidR="00607B42">
        <w:t xml:space="preserve"> </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r w:rsidR="00A21BFF">
        <w:t>eNB</w:t>
      </w:r>
      <w:r w:rsidR="008A67BA">
        <w:t>/ng-eNB</w:t>
      </w:r>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by the SN to perform NR sidelink communication is out of scope of this study</w:t>
      </w:r>
      <w:r w:rsidR="00607B42" w:rsidRPr="00B9201F">
        <w:rPr>
          <w:bCs/>
        </w:rPr>
        <w:t>.</w:t>
      </w:r>
    </w:p>
    <w:p w14:paraId="679938F4" w14:textId="012C214E"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  </w:t>
      </w:r>
    </w:p>
    <w:p w14:paraId="7C2AD3B6" w14:textId="056B4CEC"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w:t>
      </w:r>
      <w:r w:rsidR="002D57ED">
        <w:rPr>
          <w:bCs/>
        </w:rPr>
        <w:t xml:space="preserve">Source </w:t>
      </w:r>
      <w:r>
        <w:rPr>
          <w:bCs/>
        </w:rPr>
        <w:t xml:space="preserve">UE, UE-to-UE Relay, and </w:t>
      </w:r>
      <w:r w:rsidR="002D57ED">
        <w:rPr>
          <w:bCs/>
        </w:rPr>
        <w:t xml:space="preserve">Destination </w:t>
      </w:r>
      <w:r>
        <w:rPr>
          <w:bCs/>
        </w:rPr>
        <w:t xml:space="preserve">UE. </w:t>
      </w:r>
    </w:p>
    <w:p w14:paraId="1208E814" w14:textId="0B434D22" w:rsidR="00607B42"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D7389F9" w14:textId="77777777" w:rsidR="00CD53F4" w:rsidRDefault="00CD53F4" w:rsidP="00CD53F4">
      <w:pPr>
        <w:spacing w:after="120"/>
        <w:rPr>
          <w:lang w:eastAsia="zh-CN"/>
        </w:rPr>
      </w:pPr>
      <w:r>
        <w:rPr>
          <w:lang w:eastAsia="zh-CN"/>
        </w:rPr>
        <w:t>The requirement of service continuity is only for UE-to</w:t>
      </w:r>
      <w:r>
        <w:rPr>
          <w:rFonts w:hint="eastAsia"/>
          <w:lang w:eastAsia="zh-CN"/>
        </w:rPr>
        <w:t>-</w:t>
      </w:r>
      <w:r>
        <w:rPr>
          <w:lang w:eastAsia="zh-CN"/>
        </w:rPr>
        <w:t xml:space="preserve">Network Relay, but not for UE-to-UE Relay, during mobility in this release. </w:t>
      </w:r>
    </w:p>
    <w:p w14:paraId="7E1415E3" w14:textId="77777777" w:rsidR="00CD53F4" w:rsidRPr="00F26A66" w:rsidRDefault="00CD53F4" w:rsidP="00607B42">
      <w:pPr>
        <w:rPr>
          <w:lang w:eastAsia="zh-CN"/>
        </w:rPr>
      </w:pPr>
    </w:p>
    <w:p w14:paraId="7ABBFD96" w14:textId="08D5208E" w:rsidR="00A915D4" w:rsidRDefault="00A915D4" w:rsidP="00A915D4">
      <w:pPr>
        <w:pStyle w:val="2"/>
        <w:rPr>
          <w:lang w:eastAsia="zh-CN"/>
        </w:rPr>
      </w:pPr>
      <w:bookmarkStart w:id="98" w:name="_Toc65563900"/>
      <w:r>
        <w:rPr>
          <w:lang w:eastAsia="zh-CN"/>
        </w:rPr>
        <w:t>5.2</w:t>
      </w:r>
      <w:r>
        <w:rPr>
          <w:lang w:eastAsia="zh-CN"/>
        </w:rPr>
        <w:tab/>
      </w:r>
      <w:r>
        <w:rPr>
          <w:rFonts w:hint="eastAsia"/>
          <w:lang w:eastAsia="zh-CN"/>
        </w:rPr>
        <w:t>D</w:t>
      </w:r>
      <w:r>
        <w:rPr>
          <w:lang w:eastAsia="zh-CN"/>
        </w:rPr>
        <w:t>iscovery</w:t>
      </w:r>
      <w:bookmarkEnd w:id="96"/>
      <w:bookmarkEnd w:id="98"/>
    </w:p>
    <w:p w14:paraId="18FC57C9" w14:textId="62286475" w:rsidR="00607B42" w:rsidRDefault="00607B42" w:rsidP="00607B42">
      <w:bookmarkStart w:id="99" w:name="_Toc49150811"/>
      <w:r w:rsidRPr="00E26D27">
        <w:t>Model A and model B discovery model as defined in clause 5.3.1.2 of TS 23.303 [</w:t>
      </w:r>
      <w:r w:rsidR="004B6AC5">
        <w:t>3</w:t>
      </w:r>
      <w:r w:rsidRPr="00E26D27">
        <w:t xml:space="preserve">] </w:t>
      </w:r>
      <w:r>
        <w:t>are</w:t>
      </w:r>
      <w:r w:rsidRPr="00E26D27">
        <w:t xml:space="preserve"> </w:t>
      </w:r>
      <w:r w:rsidR="006428F2">
        <w:rPr>
          <w:rFonts w:hint="eastAsia"/>
          <w:lang w:eastAsia="zh-CN"/>
        </w:rPr>
        <w:t>supported</w:t>
      </w:r>
      <w:r w:rsidRPr="00E26D27">
        <w:t xml:space="preserve"> for </w:t>
      </w:r>
      <w:r>
        <w:t xml:space="preserve">UE-to-UE </w:t>
      </w:r>
      <w:r w:rsidR="009A12C9">
        <w:t>R</w:t>
      </w:r>
      <w:r>
        <w:t>elay</w:t>
      </w:r>
      <w:r w:rsidR="006428F2">
        <w:rPr>
          <w:rFonts w:hint="eastAsia"/>
          <w:lang w:eastAsia="zh-CN"/>
        </w:rPr>
        <w:t xml:space="preserve">, and </w:t>
      </w:r>
      <w:r w:rsidR="006428F2" w:rsidRPr="00071243">
        <w:rPr>
          <w:lang w:eastAsia="zh-CN"/>
        </w:rPr>
        <w:t>integrated PC5 unicast link establishment procedure can be supported based on SA2 conclusion</w:t>
      </w:r>
      <w:r w:rsidRPr="00E26D27">
        <w:t>.</w:t>
      </w:r>
      <w:r>
        <w:t xml:space="preserve"> T</w:t>
      </w:r>
      <w:r w:rsidRPr="00E26D27">
        <w:t>he protocol stack of discovery message</w:t>
      </w:r>
      <w:r>
        <w:t xml:space="preserve"> is </w:t>
      </w:r>
      <w:r w:rsidR="006428F2">
        <w:rPr>
          <w:rFonts w:hint="eastAsia"/>
          <w:lang w:eastAsia="zh-CN"/>
        </w:rPr>
        <w:t>described in Figure 5.2-1</w:t>
      </w:r>
      <w:r w:rsidRPr="00E26D27">
        <w:t xml:space="preserve">. </w:t>
      </w:r>
    </w:p>
    <w:p w14:paraId="5EB3FF3A" w14:textId="77777777" w:rsidR="006428F2" w:rsidRDefault="006428F2" w:rsidP="006428F2">
      <w:pPr>
        <w:jc w:val="center"/>
        <w:rPr>
          <w:lang w:eastAsia="zh-CN"/>
        </w:rPr>
      </w:pPr>
      <w:r w:rsidRPr="006012C7">
        <w:object w:dxaOrig="3598" w:dyaOrig="2606" w14:anchorId="6E416B08">
          <v:shape id="_x0000_i1039" type="#_x0000_t75" style="width:181.5pt;height:131.25pt" o:ole="">
            <v:imagedata r:id="rId16" o:title=""/>
          </v:shape>
          <o:OLEObject Type="Embed" ProgID="Visio.Drawing.11" ShapeID="_x0000_i1039" DrawAspect="Content" ObjectID="_1676176691" r:id="rId42"/>
        </w:object>
      </w:r>
    </w:p>
    <w:p w14:paraId="0FCA6C1B" w14:textId="6D2630CE" w:rsidR="006428F2" w:rsidRPr="001B3803" w:rsidRDefault="006428F2" w:rsidP="002512BF">
      <w:pPr>
        <w:pStyle w:val="TF"/>
      </w:pPr>
      <w:r w:rsidRPr="006428F2">
        <w:t xml:space="preserve">Figure </w:t>
      </w:r>
      <w:r w:rsidRPr="002512BF">
        <w:t>5</w:t>
      </w:r>
      <w:r w:rsidRPr="001B3803">
        <w:t>.</w:t>
      </w:r>
      <w:r w:rsidRPr="002512BF">
        <w:t>2</w:t>
      </w:r>
      <w:r w:rsidRPr="001B3803">
        <w:t>-</w:t>
      </w:r>
      <w:r w:rsidRPr="002512BF">
        <w:t>1 Protocol Stack of Discovery Message for UE-to-UE Relay</w:t>
      </w:r>
    </w:p>
    <w:p w14:paraId="3139E33C" w14:textId="165ABEB4" w:rsidR="004A6E03" w:rsidRDefault="004A6E03" w:rsidP="004A6E03">
      <w:r>
        <w:t xml:space="preserve">Relay UE or </w:t>
      </w:r>
      <w:r w:rsidR="007D2687">
        <w:t>Remote UE</w:t>
      </w:r>
      <w:r>
        <w:t xml:space="preserve"> is allowed to transmit discovery message when triggered by upper layer. </w:t>
      </w:r>
    </w:p>
    <w:p w14:paraId="14CF4BA4" w14:textId="2BC6E7C0" w:rsidR="004A6E03" w:rsidRPr="00C01AE1" w:rsidRDefault="004A6E03" w:rsidP="004A6E03">
      <w:r>
        <w:t xml:space="preserve">Both </w:t>
      </w:r>
      <w:r w:rsidR="007D2687">
        <w:t>Remote UE</w:t>
      </w:r>
      <w:r>
        <w:t xml:space="preserve"> and </w:t>
      </w:r>
      <w:r w:rsidR="00BB74F3">
        <w:t>Relay UE</w:t>
      </w:r>
      <w:r>
        <w:t xml:space="preserve"> can rely on pre-configuration unless relevant radio configuration is provided by network, either via system information or dedicated signalling.</w:t>
      </w:r>
    </w:p>
    <w:p w14:paraId="15F195A3" w14:textId="77777777" w:rsidR="004A6E03" w:rsidRDefault="00C01AE1" w:rsidP="00C01AE1">
      <w:r>
        <w:t xml:space="preserve">Resource pool to transmit discovery message can be either shared with or separated from resource pool for data transmission. </w:t>
      </w:r>
    </w:p>
    <w:p w14:paraId="088C381A" w14:textId="42A2D331" w:rsidR="004A6E03" w:rsidRDefault="004A6E03" w:rsidP="0031592D">
      <w:pPr>
        <w:pStyle w:val="B1"/>
      </w:pPr>
      <w:r>
        <w:t>-</w:t>
      </w:r>
      <w:r>
        <w:tab/>
      </w:r>
      <w:r w:rsidR="006428F2">
        <w:t>For both</w:t>
      </w:r>
      <w:r w:rsidR="00C01AE1">
        <w:t xml:space="preserve"> shared resource pool</w:t>
      </w:r>
      <w:r w:rsidR="006428F2" w:rsidRPr="006428F2">
        <w:t xml:space="preserve"> </w:t>
      </w:r>
      <w:r w:rsidR="006428F2">
        <w:t>and separate</w:t>
      </w:r>
      <w:r w:rsidR="006428F2">
        <w:rPr>
          <w:rFonts w:hint="eastAsia"/>
          <w:lang w:eastAsia="zh-CN"/>
        </w:rPr>
        <w:t>d</w:t>
      </w:r>
      <w:r w:rsidR="006428F2">
        <w:t xml:space="preserve"> resource pool</w:t>
      </w:r>
      <w:r w:rsidR="006428F2">
        <w:rPr>
          <w:rFonts w:hint="eastAsia"/>
          <w:lang w:eastAsia="zh-CN"/>
        </w:rPr>
        <w:t xml:space="preserve">, </w:t>
      </w:r>
      <w:r w:rsidR="00C01AE1">
        <w:t xml:space="preserve"> a new LCID is introduced for discovery message i.e. discovery message is carried by a new SL SRB. </w:t>
      </w:r>
    </w:p>
    <w:p w14:paraId="1E4E1196" w14:textId="77777777" w:rsidR="0031592D" w:rsidRDefault="004A6E03" w:rsidP="0031592D">
      <w:pPr>
        <w:pStyle w:val="B1"/>
      </w:pPr>
      <w:r>
        <w:lastRenderedPageBreak/>
        <w:t>-</w:t>
      </w:r>
      <w:r>
        <w:tab/>
      </w:r>
      <w:r w:rsidR="00C01AE1">
        <w:t>Within separated resource pool discovery messages are treated equally with each other during LCP procedure.</w:t>
      </w:r>
    </w:p>
    <w:p w14:paraId="27AB7905" w14:textId="0DDE203C" w:rsidR="00A915D4" w:rsidRDefault="00A915D4" w:rsidP="00A915D4">
      <w:pPr>
        <w:pStyle w:val="2"/>
        <w:rPr>
          <w:lang w:eastAsia="zh-CN"/>
        </w:rPr>
      </w:pPr>
      <w:bookmarkStart w:id="100" w:name="_Toc65563901"/>
      <w:r>
        <w:rPr>
          <w:lang w:eastAsia="zh-CN"/>
        </w:rPr>
        <w:t>5.3</w:t>
      </w:r>
      <w:r>
        <w:rPr>
          <w:lang w:eastAsia="zh-CN"/>
        </w:rPr>
        <w:tab/>
        <w:t xml:space="preserve">Relay (re-)selection </w:t>
      </w:r>
      <w:r w:rsidR="008975BA">
        <w:rPr>
          <w:lang w:eastAsia="zh-CN"/>
        </w:rPr>
        <w:t xml:space="preserve">criteria </w:t>
      </w:r>
      <w:r>
        <w:rPr>
          <w:lang w:eastAsia="zh-CN"/>
        </w:rPr>
        <w:t>and procedure</w:t>
      </w:r>
      <w:bookmarkEnd w:id="99"/>
      <w:bookmarkEnd w:id="100"/>
    </w:p>
    <w:p w14:paraId="510E6A01" w14:textId="77777777" w:rsidR="00C37B80" w:rsidRDefault="00C37B80" w:rsidP="00C37B80">
      <w:pPr>
        <w:rPr>
          <w:lang w:eastAsia="zh-CN"/>
        </w:rPr>
      </w:pPr>
      <w:r>
        <w:rPr>
          <w:lang w:eastAsia="zh-CN"/>
        </w:rPr>
        <w:t>The baseline solution for relay (re-)selection is as follow:</w:t>
      </w:r>
    </w:p>
    <w:p w14:paraId="540493DC" w14:textId="77777777" w:rsidR="004A6E03"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1D51D790" w14:textId="62B74D41" w:rsidR="004A6E03" w:rsidRDefault="004A6E03" w:rsidP="0031592D">
      <w:pPr>
        <w:pStyle w:val="B1"/>
      </w:pPr>
      <w:r>
        <w:t>-</w:t>
      </w:r>
      <w:r>
        <w:tab/>
      </w:r>
      <w:r w:rsidR="00C37B80" w:rsidRPr="0068445E">
        <w:t>Remote UE at least use</w:t>
      </w:r>
      <w:r w:rsidR="005C6582">
        <w:t>s</w:t>
      </w:r>
      <w:r w:rsidR="00C37B80" w:rsidRPr="0068445E">
        <w:t xml:space="preserve"> </w:t>
      </w:r>
      <w:r w:rsidR="00C37B80">
        <w:t>the r</w:t>
      </w:r>
      <w:r w:rsidR="00C37B80" w:rsidRPr="0068445E">
        <w:t xml:space="preserve">adio signal strength measurements of </w:t>
      </w:r>
      <w:r w:rsidR="00C37B80">
        <w:t>s</w:t>
      </w:r>
      <w:r w:rsidR="00C37B80" w:rsidRPr="0068445E">
        <w:t xml:space="preserve">idelink </w:t>
      </w:r>
      <w:r w:rsidR="00C37B80">
        <w:t>d</w:t>
      </w:r>
      <w:r w:rsidR="00C37B80" w:rsidRPr="0068445E">
        <w:t xml:space="preserve">iscovery </w:t>
      </w:r>
      <w:r w:rsidR="00C37B80">
        <w:t>m</w:t>
      </w:r>
      <w:r w:rsidR="00C37B80" w:rsidRPr="0068445E">
        <w:t>essages</w:t>
      </w:r>
      <w:r w:rsidR="00C37B80">
        <w:t xml:space="preserve"> </w:t>
      </w:r>
      <w:r w:rsidR="00C37B80" w:rsidRPr="0068445E">
        <w:t xml:space="preserve">to evaluate whether PC5 link quality of a </w:t>
      </w:r>
      <w:r w:rsidR="00BB74F3">
        <w:t>Relay UE</w:t>
      </w:r>
      <w:r w:rsidR="00C37B80" w:rsidRPr="0068445E">
        <w:t xml:space="preserve"> satisfies relay selection and reselection criterion.  </w:t>
      </w:r>
    </w:p>
    <w:p w14:paraId="12BE4622" w14:textId="7283B846" w:rsidR="004A6E03" w:rsidRDefault="004A6E03" w:rsidP="0031592D">
      <w:pPr>
        <w:pStyle w:val="B1"/>
      </w:pPr>
      <w:r>
        <w:t>-</w:t>
      </w:r>
      <w:r>
        <w:tab/>
      </w:r>
      <w:r w:rsidR="00C37B80">
        <w:t xml:space="preserve">When </w:t>
      </w:r>
      <w:r w:rsidR="007D2687">
        <w:t>Remote UE</w:t>
      </w:r>
      <w:r w:rsidR="00C37B80">
        <w:t xml:space="preserve"> is connected to a </w:t>
      </w:r>
      <w:r w:rsidR="00BB74F3">
        <w:t>Relay UE</w:t>
      </w:r>
      <w:r w:rsidR="00C37B80">
        <w:t xml:space="preserve">, it </w:t>
      </w:r>
      <w:r w:rsidR="00C37B80" w:rsidRPr="0068445E">
        <w:t xml:space="preserve">may use SL-RSRP measurements on the </w:t>
      </w:r>
      <w:r w:rsidR="00C37B80">
        <w:t>si</w:t>
      </w:r>
      <w:r w:rsidR="00C37B80" w:rsidRPr="0068445E">
        <w:t xml:space="preserve">delink unicast link to evaluate whether PC5 link quality with </w:t>
      </w:r>
      <w:r w:rsidR="00C37B80">
        <w:t>the</w:t>
      </w:r>
      <w:r w:rsidR="00C37B80" w:rsidRPr="0068445E">
        <w:t xml:space="preserve"> </w:t>
      </w:r>
      <w:r w:rsidR="00BB74F3">
        <w:t>Relay UE</w:t>
      </w:r>
      <w:r w:rsidR="00C37B80" w:rsidRPr="0068445E">
        <w:t xml:space="preserve"> satisfies relay reselection criterion.  </w:t>
      </w:r>
    </w:p>
    <w:p w14:paraId="10127DFF" w14:textId="6153CFBE" w:rsidR="004A6E03" w:rsidRPr="002512BF" w:rsidRDefault="00C37B80" w:rsidP="00C37B80">
      <w:pPr>
        <w:rPr>
          <w:rFonts w:eastAsia="等线"/>
        </w:rPr>
      </w:pPr>
      <w:r>
        <w:rPr>
          <w:lang w:eastAsia="zh-CN"/>
        </w:rPr>
        <w:t>Further d</w:t>
      </w:r>
      <w:r w:rsidRPr="0068445E">
        <w:rPr>
          <w:lang w:eastAsia="zh-CN"/>
        </w:rPr>
        <w:t>etails</w:t>
      </w:r>
      <w:r>
        <w:rPr>
          <w:lang w:eastAsia="zh-CN"/>
        </w:rPr>
        <w:t xml:space="preserve"> on the PC5 radio measurements criteria, </w:t>
      </w:r>
      <w:r w:rsidRPr="0068445E">
        <w:rPr>
          <w:lang w:eastAsia="zh-CN"/>
        </w:rPr>
        <w:t>e.g.</w:t>
      </w:r>
      <w:r>
        <w:rPr>
          <w:lang w:eastAsia="zh-CN"/>
        </w:rPr>
        <w:t>,</w:t>
      </w:r>
      <w:r w:rsidRPr="0068445E">
        <w:rPr>
          <w:lang w:eastAsia="zh-CN"/>
        </w:rPr>
        <w:t xml:space="preserve"> in case of no transmission on the </w:t>
      </w:r>
      <w:r>
        <w:rPr>
          <w:lang w:eastAsia="zh-CN"/>
        </w:rPr>
        <w:t xml:space="preserve">sidelink </w:t>
      </w:r>
      <w:r w:rsidRPr="0068445E">
        <w:rPr>
          <w:lang w:eastAsia="zh-CN"/>
        </w:rPr>
        <w:t>unicast link can be discussed in WI phase.</w:t>
      </w:r>
      <w:r>
        <w:rPr>
          <w:lang w:eastAsia="zh-CN"/>
        </w:rPr>
        <w:t xml:space="preserve"> </w:t>
      </w:r>
      <w:r w:rsidR="006428F2" w:rsidRPr="00496F5C">
        <w:rPr>
          <w:rFonts w:eastAsia="等线"/>
        </w:rPr>
        <w:t xml:space="preserve">How to perform RSRP measurement based on RSRP of discovery message and/or SL-RSRP if </w:t>
      </w:r>
      <w:r w:rsidR="00864002">
        <w:rPr>
          <w:rFonts w:eastAsia="等线"/>
        </w:rPr>
        <w:t>R</w:t>
      </w:r>
      <w:r w:rsidR="006428F2" w:rsidRPr="00496F5C">
        <w:rPr>
          <w:rFonts w:eastAsia="等线"/>
        </w:rPr>
        <w:t xml:space="preserve">emote UE has PC5-RRC connection with </w:t>
      </w:r>
      <w:r w:rsidR="00864002">
        <w:rPr>
          <w:rFonts w:eastAsia="等线"/>
        </w:rPr>
        <w:t>R</w:t>
      </w:r>
      <w:r w:rsidR="006428F2" w:rsidRPr="00496F5C">
        <w:rPr>
          <w:rFonts w:eastAsia="等线"/>
        </w:rPr>
        <w:t>elay UE can be decided in WI phase.</w:t>
      </w:r>
    </w:p>
    <w:p w14:paraId="62C05015" w14:textId="13D1F19D" w:rsidR="004A6E03" w:rsidRDefault="00C37B80" w:rsidP="00C37B80">
      <w:pPr>
        <w:rPr>
          <w:lang w:eastAsia="zh-CN"/>
        </w:rPr>
      </w:pPr>
      <w:r w:rsidRPr="0068445E">
        <w:rPr>
          <w:lang w:eastAsia="zh-CN"/>
        </w:rPr>
        <w:t>For relay (re</w:t>
      </w:r>
      <w:r>
        <w:rPr>
          <w:lang w:eastAsia="zh-CN"/>
        </w:rPr>
        <w:t>-</w:t>
      </w:r>
      <w:r w:rsidRPr="0068445E">
        <w:rPr>
          <w:lang w:eastAsia="zh-CN"/>
        </w:rPr>
        <w:t xml:space="preserve">)selection, </w:t>
      </w:r>
      <w:r w:rsidR="007D2687">
        <w:rPr>
          <w:lang w:eastAsia="zh-CN"/>
        </w:rPr>
        <w:t>Remote UE</w:t>
      </w:r>
      <w:r w:rsidRPr="0068445E">
        <w:rPr>
          <w:lang w:eastAsia="zh-CN"/>
        </w:rPr>
        <w:t xml:space="preserve"> compares the PC5 radio measurements of a </w:t>
      </w:r>
      <w:r w:rsidR="00BB74F3">
        <w:rPr>
          <w:lang w:eastAsia="zh-CN"/>
        </w:rPr>
        <w:t>Relay UE</w:t>
      </w:r>
      <w:r w:rsidRPr="0068445E">
        <w:rPr>
          <w:lang w:eastAsia="zh-CN"/>
        </w:rPr>
        <w:t xml:space="preserve"> with the threshold which is configured by gNB or preconfigured.  </w:t>
      </w:r>
      <w:r>
        <w:rPr>
          <w:lang w:eastAsia="zh-CN"/>
        </w:rPr>
        <w:t>H</w:t>
      </w:r>
      <w:r w:rsidRPr="0068445E">
        <w:rPr>
          <w:lang w:eastAsia="zh-CN"/>
        </w:rPr>
        <w:t xml:space="preserve">igher layer criteria </w:t>
      </w:r>
      <w:r>
        <w:rPr>
          <w:lang w:eastAsia="zh-CN"/>
        </w:rPr>
        <w:t xml:space="preserve">also </w:t>
      </w:r>
      <w:r w:rsidRPr="0068445E">
        <w:rPr>
          <w:lang w:eastAsia="zh-CN"/>
        </w:rPr>
        <w:t xml:space="preserve">need to be considered by </w:t>
      </w:r>
      <w:r w:rsidR="007D2687">
        <w:rPr>
          <w:lang w:eastAsia="zh-CN"/>
        </w:rPr>
        <w:t>Remote UE</w:t>
      </w:r>
      <w:r w:rsidRPr="0068445E">
        <w:rPr>
          <w:lang w:eastAsia="zh-CN"/>
        </w:rPr>
        <w:t xml:space="preserv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w:t>
      </w:r>
      <w:r w:rsidR="007D2687">
        <w:rPr>
          <w:lang w:eastAsia="zh-CN"/>
        </w:rPr>
        <w:t>Remote UE</w:t>
      </w:r>
      <w:r w:rsidRPr="0068445E">
        <w:rPr>
          <w:lang w:eastAsia="zh-CN"/>
        </w:rPr>
        <w:t xml:space="preserve">.  </w:t>
      </w:r>
    </w:p>
    <w:p w14:paraId="31057BC2" w14:textId="3686144E" w:rsidR="00C37B80" w:rsidRPr="0068445E" w:rsidRDefault="00FF60C8" w:rsidP="00FF60C8">
      <w:pPr>
        <w:rPr>
          <w:lang w:eastAsia="zh-CN"/>
        </w:rPr>
      </w:pPr>
      <w:r w:rsidRPr="00290A7A">
        <w:t xml:space="preserve">Relay reselection should be triggered if the NR Sidelink signal strength of current Sidelink relay is below a (pre)configured threshold. Also, relay reselection may be triggered if RLF of PC5 link with current </w:t>
      </w:r>
      <w:r w:rsidR="00BB74F3">
        <w:t>Relay UE</w:t>
      </w:r>
      <w:r w:rsidRPr="00290A7A">
        <w:t xml:space="preserve"> is detected by </w:t>
      </w:r>
      <w:r w:rsidR="007D2687">
        <w:t>Remote UE</w:t>
      </w:r>
      <w:r w:rsidRPr="00290A7A">
        <w:t xml:space="preserve">. </w:t>
      </w:r>
      <w:r w:rsidR="00C37B80" w:rsidRPr="0068445E">
        <w:t xml:space="preserve"> </w:t>
      </w:r>
      <w:r w:rsidR="00C37B80" w:rsidRPr="0068445E">
        <w:rPr>
          <w:lang w:eastAsia="zh-CN"/>
        </w:rPr>
        <w:t xml:space="preserve"> </w:t>
      </w:r>
    </w:p>
    <w:p w14:paraId="3A69A1AF" w14:textId="6755A0FC"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w:t>
      </w:r>
      <w:r>
        <w:rPr>
          <w:lang w:eastAsia="zh-CN"/>
        </w:rPr>
        <w:t xml:space="preserve">relay </w:t>
      </w:r>
      <w:r w:rsidRPr="0068445E">
        <w:rPr>
          <w:lang w:eastAsia="zh-CN"/>
        </w:rPr>
        <w:t>solutions.</w:t>
      </w:r>
      <w:r>
        <w:t xml:space="preserv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 xml:space="preserve">E-to-UE </w:t>
      </w:r>
      <w:r w:rsidR="001B3803">
        <w:rPr>
          <w:lang w:eastAsia="zh-CN"/>
        </w:rPr>
        <w:t>R</w:t>
      </w:r>
      <w:r w:rsidRPr="0068445E">
        <w:rPr>
          <w:lang w:eastAsia="zh-CN"/>
        </w:rPr>
        <w:t>elay solutions</w:t>
      </w:r>
      <w:r>
        <w:rPr>
          <w:lang w:eastAsia="zh-CN"/>
        </w:rPr>
        <w:t>.</w:t>
      </w:r>
    </w:p>
    <w:p w14:paraId="009B7E4F" w14:textId="64C79658" w:rsid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w:t>
      </w:r>
      <w:r w:rsidR="007D2687">
        <w:rPr>
          <w:lang w:eastAsia="zh-CN"/>
        </w:rPr>
        <w:t>Remote UE</w:t>
      </w:r>
      <w:r w:rsidRPr="0068445E">
        <w:rPr>
          <w:lang w:eastAsia="zh-CN"/>
        </w:rPr>
        <w:t xml:space="preserve"> has multiple suitable </w:t>
      </w:r>
      <w:r w:rsidR="00BB74F3">
        <w:rPr>
          <w:lang w:eastAsia="zh-CN"/>
        </w:rPr>
        <w:t>Relay UE</w:t>
      </w:r>
      <w:r w:rsidRPr="0068445E">
        <w:rPr>
          <w:lang w:eastAsia="zh-CN"/>
        </w:rPr>
        <w:t xml:space="preserve"> candidates which meet all AS-layer &amp; higher layer criteria and </w:t>
      </w:r>
      <w:r w:rsidR="007D2687">
        <w:rPr>
          <w:lang w:eastAsia="zh-CN"/>
        </w:rPr>
        <w:t>Remote UE</w:t>
      </w:r>
      <w:r w:rsidRPr="0068445E">
        <w:rPr>
          <w:lang w:eastAsia="zh-CN"/>
        </w:rPr>
        <w:t xml:space="preserve"> need to select one </w:t>
      </w:r>
      <w:r w:rsidR="00BB74F3">
        <w:rPr>
          <w:lang w:eastAsia="zh-CN"/>
        </w:rPr>
        <w:t>Relay UE</w:t>
      </w:r>
      <w:r w:rsidRPr="0068445E">
        <w:rPr>
          <w:lang w:eastAsia="zh-CN"/>
        </w:rPr>
        <w:t xml:space="preserve"> by itself, it is up to UE implementation to choose one </w:t>
      </w:r>
      <w:r w:rsidR="00BB74F3">
        <w:rPr>
          <w:lang w:eastAsia="zh-CN"/>
        </w:rPr>
        <w:t>Relay UE</w:t>
      </w:r>
      <w:r w:rsidRPr="0068445E">
        <w:rPr>
          <w:lang w:eastAsia="zh-CN"/>
        </w:rPr>
        <w:t>.</w:t>
      </w:r>
    </w:p>
    <w:p w14:paraId="57DF9239" w14:textId="3C438CD0" w:rsidR="006428F2" w:rsidRPr="002512BF" w:rsidRDefault="006428F2" w:rsidP="0031592D">
      <w:pPr>
        <w:rPr>
          <w:rFonts w:eastAsia="等线"/>
        </w:rPr>
      </w:pPr>
      <w:r w:rsidRPr="00BC4036">
        <w:rPr>
          <w:rFonts w:eastAsia="等线"/>
        </w:rPr>
        <w:t>As captured in TR 23.752,</w:t>
      </w:r>
      <w:r>
        <w:rPr>
          <w:rFonts w:eastAsia="等线"/>
        </w:rPr>
        <w:t xml:space="preserve"> s</w:t>
      </w:r>
      <w:r w:rsidRPr="004D3D7E">
        <w:rPr>
          <w:rFonts w:eastAsia="等线"/>
        </w:rPr>
        <w:t xml:space="preserve">olution#8 and </w:t>
      </w:r>
      <w:r>
        <w:rPr>
          <w:rFonts w:eastAsia="等线"/>
        </w:rPr>
        <w:t>s</w:t>
      </w:r>
      <w:r w:rsidRPr="004D3D7E">
        <w:rPr>
          <w:rFonts w:eastAsia="等线"/>
        </w:rPr>
        <w:t xml:space="preserve">olution#50 in TR 23.752 are taken as baseline solution for L2 and L3 UE-to-UE </w:t>
      </w:r>
      <w:r w:rsidR="001B3803">
        <w:rPr>
          <w:rFonts w:eastAsia="等线"/>
        </w:rPr>
        <w:t>R</w:t>
      </w:r>
      <w:r w:rsidRPr="004D3D7E">
        <w:rPr>
          <w:rFonts w:eastAsia="等线"/>
        </w:rPr>
        <w:t xml:space="preserve">elay reselection, and solution#8 and solution#11 in TR 23.752 are taken as baseline solution for L3 UE-to-UE </w:t>
      </w:r>
      <w:r w:rsidR="001B3803">
        <w:rPr>
          <w:rFonts w:eastAsia="等线"/>
        </w:rPr>
        <w:t>R</w:t>
      </w:r>
      <w:r w:rsidRPr="004D3D7E">
        <w:rPr>
          <w:rFonts w:eastAsia="等线"/>
        </w:rPr>
        <w:t>elay selection.</w:t>
      </w:r>
    </w:p>
    <w:p w14:paraId="784E6DD5" w14:textId="02C18795" w:rsidR="00A915D4" w:rsidRDefault="00A915D4" w:rsidP="005E42D8">
      <w:pPr>
        <w:pStyle w:val="2"/>
        <w:rPr>
          <w:lang w:eastAsia="zh-CN"/>
        </w:rPr>
      </w:pPr>
      <w:bookmarkStart w:id="101" w:name="_Toc49150812"/>
      <w:bookmarkStart w:id="102" w:name="_Toc65563902"/>
      <w:r>
        <w:rPr>
          <w:lang w:eastAsia="zh-CN"/>
        </w:rPr>
        <w:t>5.4</w:t>
      </w:r>
      <w:r>
        <w:rPr>
          <w:lang w:eastAsia="zh-CN"/>
        </w:rPr>
        <w:tab/>
        <w:t>Relay/</w:t>
      </w:r>
      <w:r w:rsidR="002A4F37">
        <w:rPr>
          <w:lang w:eastAsia="zh-CN"/>
        </w:rPr>
        <w:t>Remote UE</w:t>
      </w:r>
      <w:r>
        <w:rPr>
          <w:lang w:eastAsia="zh-CN"/>
        </w:rPr>
        <w:t xml:space="preserve"> authorization</w:t>
      </w:r>
      <w:bookmarkEnd w:id="101"/>
      <w:bookmarkEnd w:id="102"/>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2"/>
        <w:rPr>
          <w:lang w:eastAsia="zh-CN"/>
        </w:rPr>
      </w:pPr>
      <w:bookmarkStart w:id="103" w:name="_Toc49150813"/>
      <w:bookmarkStart w:id="104" w:name="_Toc65563903"/>
      <w:r>
        <w:rPr>
          <w:lang w:eastAsia="zh-CN"/>
        </w:rPr>
        <w:t>5.5</w:t>
      </w:r>
      <w:r>
        <w:rPr>
          <w:lang w:eastAsia="zh-CN"/>
        </w:rPr>
        <w:tab/>
      </w:r>
      <w:r>
        <w:rPr>
          <w:rFonts w:hint="eastAsia"/>
          <w:lang w:eastAsia="zh-CN"/>
        </w:rPr>
        <w:t>L</w:t>
      </w:r>
      <w:r>
        <w:rPr>
          <w:lang w:eastAsia="zh-CN"/>
        </w:rPr>
        <w:t>ayer-2 Relay</w:t>
      </w:r>
      <w:bookmarkEnd w:id="103"/>
      <w:bookmarkEnd w:id="104"/>
    </w:p>
    <w:p w14:paraId="55B36AAB" w14:textId="77777777" w:rsidR="00A915D4" w:rsidRDefault="00A915D4" w:rsidP="00A915D4">
      <w:pPr>
        <w:pStyle w:val="3"/>
        <w:rPr>
          <w:lang w:eastAsia="zh-CN"/>
        </w:rPr>
      </w:pPr>
      <w:bookmarkStart w:id="105" w:name="_Toc49150814"/>
      <w:bookmarkStart w:id="106" w:name="_Toc65563904"/>
      <w:r>
        <w:rPr>
          <w:lang w:eastAsia="zh-CN"/>
        </w:rPr>
        <w:t>5.5.1</w:t>
      </w:r>
      <w:r>
        <w:rPr>
          <w:lang w:eastAsia="zh-CN"/>
        </w:rPr>
        <w:tab/>
        <w:t>Architecture and Protocol Stack</w:t>
      </w:r>
      <w:bookmarkEnd w:id="105"/>
      <w:bookmarkEnd w:id="106"/>
    </w:p>
    <w:p w14:paraId="5F100C25" w14:textId="58F31247" w:rsidR="00607B42" w:rsidRPr="005E42D8" w:rsidRDefault="00607B42" w:rsidP="00607B42">
      <w:bookmarkStart w:id="107"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 xml:space="preserve">. </w:t>
      </w:r>
    </w:p>
    <w:p w14:paraId="75AD6F45" w14:textId="66DE2BFC" w:rsidR="00A21BFF" w:rsidRDefault="00607B42" w:rsidP="00607B42">
      <w:r w:rsidRPr="005E42D8">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the second PC5 link. The sidelink SDAP/PDCP and RRC are terminated between two </w:t>
      </w:r>
      <w:r w:rsidR="002A4F37">
        <w:t>Remote UE</w:t>
      </w:r>
      <w:r w:rsidRPr="005E42D8">
        <w:t xml:space="preserve">s, while RLC, MAC and PHY are terminated in each PC5 link. </w:t>
      </w:r>
    </w:p>
    <w:p w14:paraId="295EBEAE" w14:textId="21EFE8C2" w:rsidR="00222AAA" w:rsidRDefault="00384A4D" w:rsidP="0031592D">
      <w:pPr>
        <w:jc w:val="center"/>
        <w:rPr>
          <w:rFonts w:asciiTheme="minorHAnsi" w:hAnsiTheme="minorHAnsi" w:cstheme="minorBidi"/>
          <w:kern w:val="2"/>
          <w:sz w:val="21"/>
          <w:szCs w:val="22"/>
          <w:lang w:val="en-US" w:eastAsia="zh-CN"/>
        </w:rPr>
      </w:pPr>
      <w:r>
        <w:object w:dxaOrig="11295" w:dyaOrig="7185" w14:anchorId="03A9BE23">
          <v:shape id="_x0000_i1040" type="#_x0000_t75" style="width:267.75pt;height:171pt" o:ole="">
            <v:imagedata r:id="rId43" o:title=""/>
          </v:shape>
          <o:OLEObject Type="Embed" ProgID="Visio.Drawing.15" ShapeID="_x0000_i1040" DrawAspect="Content" ObjectID="_1676176692" r:id="rId44"/>
        </w:object>
      </w:r>
    </w:p>
    <w:p w14:paraId="2A7B0334" w14:textId="77777777" w:rsidR="00607B42" w:rsidRDefault="00607B42" w:rsidP="005304A4">
      <w:pPr>
        <w:pStyle w:val="TF"/>
        <w:rPr>
          <w:rFonts w:cs="Arial"/>
        </w:rPr>
      </w:pPr>
      <w:r w:rsidRPr="0069150C">
        <w:rPr>
          <w:rFonts w:asciiTheme="minorHAnsi" w:hAnsiTheme="minorHAnsi" w:cstheme="minorBidi"/>
          <w:kern w:val="2"/>
          <w:sz w:val="21"/>
          <w:szCs w:val="22"/>
          <w:lang w:val="en-US" w:eastAsia="zh-CN"/>
        </w:rPr>
        <w:t>Figure 5.5.1-1: User plane</w:t>
      </w:r>
      <w:r>
        <w:t xml:space="preserve"> protocol stack for L2 UE-to-UE Relay</w:t>
      </w:r>
    </w:p>
    <w:p w14:paraId="21505C1D" w14:textId="5DF1931F" w:rsidR="00222AAA" w:rsidRDefault="00384A4D" w:rsidP="00607B42">
      <w:pPr>
        <w:jc w:val="center"/>
        <w:rPr>
          <w:rFonts w:ascii="Arial" w:hAnsi="Arial" w:cs="Arial"/>
        </w:rPr>
      </w:pPr>
      <w:r>
        <w:object w:dxaOrig="11190" w:dyaOrig="7185" w14:anchorId="11149700">
          <v:shape id="_x0000_i1041" type="#_x0000_t75" style="width:264.75pt;height:171pt" o:ole="">
            <v:imagedata r:id="rId45" o:title=""/>
          </v:shape>
          <o:OLEObject Type="Embed" ProgID="Visio.Drawing.15" ShapeID="_x0000_i1041" DrawAspect="Content" ObjectID="_1676176693" r:id="rId46"/>
        </w:object>
      </w:r>
    </w:p>
    <w:p w14:paraId="69AD5389" w14:textId="77777777" w:rsidR="00607B42" w:rsidRDefault="00607B42" w:rsidP="00607B42">
      <w:pPr>
        <w:pStyle w:val="TF"/>
      </w:pPr>
      <w:r>
        <w:t>Figure 5.5.1-2: Control plane protocol stack for L2 UE-to-UE Relay</w:t>
      </w:r>
    </w:p>
    <w:p w14:paraId="33CAA197" w14:textId="53EE6B28" w:rsidR="00E72596" w:rsidRDefault="00E72596" w:rsidP="00E72596">
      <w:r>
        <w:t xml:space="preserve">For </w:t>
      </w:r>
      <w:r w:rsidR="00AB738F">
        <w:t xml:space="preserve">the </w:t>
      </w:r>
      <w:r>
        <w:t xml:space="preserve">first hop of L2 UE-to-UE Relay, </w:t>
      </w:r>
    </w:p>
    <w:p w14:paraId="7FA5EF39" w14:textId="77777777" w:rsidR="00E72596" w:rsidRDefault="00E72596" w:rsidP="00E72596">
      <w:pPr>
        <w:pStyle w:val="B1"/>
      </w:pPr>
      <w:r>
        <w:t>-</w:t>
      </w:r>
      <w:r>
        <w:tab/>
        <w:t>The N:1 mapping is supported by first hop PC5 adaptation layer between Remote UE SL Radio Bearers and first hop PC5 RLC channels for relaying.</w:t>
      </w:r>
      <w:r w:rsidRPr="00DD2D46">
        <w:t xml:space="preserve"> </w:t>
      </w:r>
    </w:p>
    <w:p w14:paraId="1BD767F4" w14:textId="154522A9" w:rsidR="00E72596" w:rsidRPr="002837C1" w:rsidRDefault="00E72596" w:rsidP="00E72596">
      <w:pPr>
        <w:pStyle w:val="B1"/>
      </w:pPr>
      <w:r>
        <w:t>-</w:t>
      </w:r>
      <w:r>
        <w:tab/>
        <w:t xml:space="preserve">The adaptation layer over first </w:t>
      </w:r>
      <w:r w:rsidR="00AB738F">
        <w:t xml:space="preserve">PC5 </w:t>
      </w:r>
      <w:r>
        <w:t xml:space="preserve">hop </w:t>
      </w:r>
      <w:r w:rsidR="00AB738F">
        <w:t xml:space="preserve"> </w:t>
      </w:r>
      <w:r>
        <w:t>between Source Remote UE and Relay UE supports to identify traffic destined to different Destination Remote UEs.</w:t>
      </w:r>
      <w:r w:rsidRPr="002837C1">
        <w:t xml:space="preserve"> </w:t>
      </w:r>
    </w:p>
    <w:p w14:paraId="31BBB410" w14:textId="19519F35" w:rsidR="00E72596" w:rsidRDefault="00E72596" w:rsidP="00E72596">
      <w:r>
        <w:t xml:space="preserve">For </w:t>
      </w:r>
      <w:r w:rsidR="00AB738F">
        <w:t xml:space="preserve">the </w:t>
      </w:r>
      <w:r>
        <w:t xml:space="preserve">second hop of L2 UE-to-UE Relay, </w:t>
      </w:r>
    </w:p>
    <w:p w14:paraId="08F79B0A" w14:textId="77777777" w:rsidR="00E72596" w:rsidRDefault="00E72596" w:rsidP="00E72596">
      <w:pPr>
        <w:pStyle w:val="B1"/>
      </w:pPr>
      <w:r>
        <w:t>-</w:t>
      </w:r>
      <w:r>
        <w:tab/>
        <w:t>The second hop PC5 adaptation layer can be used to support bearer mapping between the ingress RLC channels over first PC5 hop and egress RLC channels over second PC5 hop at Relay UE.</w:t>
      </w:r>
    </w:p>
    <w:p w14:paraId="1E037E37" w14:textId="4BDCD8BF" w:rsidR="00E72596" w:rsidRDefault="00E72596" w:rsidP="00E72596">
      <w:pPr>
        <w:pStyle w:val="B1"/>
      </w:pPr>
      <w:r>
        <w:t>-</w:t>
      </w:r>
      <w:r>
        <w:tab/>
      </w:r>
      <w:r w:rsidR="00AB738F">
        <w:t xml:space="preserve">PC5 </w:t>
      </w:r>
      <w:r>
        <w:t>A</w:t>
      </w:r>
      <w:r w:rsidRPr="002837C1">
        <w:t>daptation layer support</w:t>
      </w:r>
      <w:r w:rsidR="00AB738F">
        <w:t>s</w:t>
      </w:r>
      <w:r w:rsidRPr="002837C1">
        <w:t xml:space="preserve"> the N:1 bearer mapping between multiple ingress PC5 RLC channels over first PC5 hop and one egress PC5 RLC channel over second PC5 hop and support</w:t>
      </w:r>
      <w:r w:rsidR="00AB738F">
        <w:t>s</w:t>
      </w:r>
      <w:r w:rsidRPr="002837C1">
        <w:t xml:space="preserve"> the Remote UE identification function. </w:t>
      </w:r>
    </w:p>
    <w:p w14:paraId="070DC493" w14:textId="7A6FCD6C" w:rsidR="00E72596" w:rsidRDefault="00E72596" w:rsidP="00E72596">
      <w:r w:rsidRPr="002837C1">
        <w:t xml:space="preserve">For L2 UE-to-UE </w:t>
      </w:r>
      <w:r w:rsidR="001B3803">
        <w:t>R</w:t>
      </w:r>
      <w:r w:rsidRPr="002837C1">
        <w:t xml:space="preserve">elay, </w:t>
      </w:r>
    </w:p>
    <w:p w14:paraId="363ADE8B" w14:textId="77777777" w:rsidR="00E72596" w:rsidRDefault="00E72596" w:rsidP="00E72596">
      <w:pPr>
        <w:pStyle w:val="B1"/>
      </w:pPr>
      <w:r>
        <w:t>-</w:t>
      </w:r>
      <w:r>
        <w:tab/>
        <w:t>T</w:t>
      </w:r>
      <w:r w:rsidRPr="002837C1">
        <w:t xml:space="preserve">he identity information of Remote UE end-to-end Radio Bearer is included in the adaptation layer in first and second PC5 hop. </w:t>
      </w:r>
    </w:p>
    <w:p w14:paraId="08ED2A1A" w14:textId="184F600C" w:rsidR="002837C1" w:rsidRPr="002837C1" w:rsidRDefault="00E72596" w:rsidP="0031592D">
      <w:pPr>
        <w:pStyle w:val="B1"/>
        <w:rPr>
          <w:rFonts w:eastAsia="Malgun Gothic"/>
          <w:i/>
          <w:color w:val="0000FF"/>
          <w:lang w:eastAsia="ko-KR"/>
        </w:rPr>
      </w:pPr>
      <w:bookmarkStart w:id="108" w:name="_Hlk59519250"/>
      <w:r>
        <w:t>-</w:t>
      </w:r>
      <w:r>
        <w:tab/>
      </w:r>
      <w:r w:rsidRPr="002837C1">
        <w:t xml:space="preserve">In addition, the identity information of Source Remote UE and/or the identity information of </w:t>
      </w:r>
      <w:r w:rsidR="002D57ED">
        <w:t>Destination</w:t>
      </w:r>
      <w:r w:rsidRPr="002837C1">
        <w:t xml:space="preserve"> Remote UE are candidate information to be included in the adaptation layer, which </w:t>
      </w:r>
      <w:r w:rsidR="00AB738F">
        <w:t xml:space="preserve">are to be </w:t>
      </w:r>
      <w:r w:rsidRPr="002837C1">
        <w:t>decided in WI phase.</w:t>
      </w:r>
    </w:p>
    <w:p w14:paraId="339EB62F" w14:textId="77777777" w:rsidR="0069150C" w:rsidRDefault="00A915D4" w:rsidP="0031592D">
      <w:pPr>
        <w:pStyle w:val="3"/>
        <w:rPr>
          <w:lang w:eastAsia="zh-CN"/>
        </w:rPr>
      </w:pPr>
      <w:bookmarkStart w:id="109" w:name="_Toc65563905"/>
      <w:bookmarkEnd w:id="108"/>
      <w:r>
        <w:rPr>
          <w:lang w:eastAsia="zh-CN"/>
        </w:rPr>
        <w:t>5.5.2</w:t>
      </w:r>
      <w:r>
        <w:rPr>
          <w:lang w:eastAsia="zh-CN"/>
        </w:rPr>
        <w:tab/>
        <w:t>QoS</w:t>
      </w:r>
      <w:bookmarkEnd w:id="107"/>
      <w:bookmarkEnd w:id="109"/>
    </w:p>
    <w:p w14:paraId="15AF37FA" w14:textId="6AA5AA24" w:rsidR="0069150C" w:rsidRPr="0069150C" w:rsidRDefault="0069150C" w:rsidP="0069150C">
      <w:pPr>
        <w:rPr>
          <w:lang w:eastAsia="zh-CN"/>
        </w:rPr>
      </w:pPr>
      <w:r>
        <w:t>QoS handling for L2 UE-to-UE Relay is subject to upper layer, e.g. solution</w:t>
      </w:r>
      <w:r w:rsidR="00357237">
        <w:t>#</w:t>
      </w:r>
      <w:r>
        <w:t xml:space="preserve">31 </w:t>
      </w:r>
      <w:r w:rsidR="00AB738F">
        <w:t>in</w:t>
      </w:r>
      <w:r>
        <w:t xml:space="preserve"> TR</w:t>
      </w:r>
      <w:r w:rsidR="00AB738F">
        <w:t xml:space="preserve"> </w:t>
      </w:r>
      <w:r>
        <w:t>23.752 studied by SA2.</w:t>
      </w:r>
    </w:p>
    <w:p w14:paraId="2497AE78" w14:textId="77777777" w:rsidR="00A915D4" w:rsidRDefault="00A915D4" w:rsidP="00A915D4">
      <w:pPr>
        <w:pStyle w:val="3"/>
        <w:rPr>
          <w:lang w:eastAsia="zh-CN"/>
        </w:rPr>
      </w:pPr>
      <w:bookmarkStart w:id="110" w:name="_Toc49150816"/>
      <w:bookmarkStart w:id="111" w:name="_Toc65563906"/>
      <w:r>
        <w:rPr>
          <w:lang w:eastAsia="zh-CN"/>
        </w:rPr>
        <w:lastRenderedPageBreak/>
        <w:t>5.5.3</w:t>
      </w:r>
      <w:r>
        <w:rPr>
          <w:lang w:eastAsia="zh-CN"/>
        </w:rPr>
        <w:tab/>
        <w:t>Security</w:t>
      </w:r>
      <w:bookmarkEnd w:id="110"/>
      <w:bookmarkEnd w:id="111"/>
    </w:p>
    <w:p w14:paraId="6A0CF27B" w14:textId="25566EA7" w:rsidR="00607B42" w:rsidRDefault="00607B42" w:rsidP="00607B42">
      <w:pPr>
        <w:rPr>
          <w:lang w:eastAsia="ja-JP"/>
        </w:rPr>
      </w:pPr>
      <w:bookmarkStart w:id="112" w:name="_Toc49150817"/>
      <w:r w:rsidRPr="00CF25F4">
        <w:t xml:space="preserve">As </w:t>
      </w:r>
      <w:r>
        <w:t xml:space="preserve">described in section 6.9.1.2 </w:t>
      </w:r>
      <w:r w:rsidR="00A414C7">
        <w:t xml:space="preserve">(Solution#9) </w:t>
      </w:r>
      <w:r>
        <w:t xml:space="preserve">of TR </w:t>
      </w:r>
      <w:r w:rsidRPr="00CF25F4">
        <w:t>23.752</w:t>
      </w:r>
      <w:r>
        <w:t xml:space="preserve">, in case of </w:t>
      </w:r>
      <w:r w:rsidRPr="00CF25F4">
        <w:t>L2 UE-to-</w:t>
      </w:r>
      <w:r>
        <w:t>UE</w:t>
      </w:r>
      <w:r w:rsidRPr="00CF25F4">
        <w:t xml:space="preserve"> Relay</w:t>
      </w:r>
      <w:r>
        <w:t>, the</w:t>
      </w:r>
      <w:r w:rsidRPr="00CF25F4">
        <w:t xml:space="preserve"> </w:t>
      </w:r>
      <w:r w:rsidRPr="00AF0280">
        <w:rPr>
          <w:lang w:eastAsia="ja-JP"/>
        </w:rPr>
        <w:t xml:space="preserve">security is established </w:t>
      </w:r>
      <w:r w:rsidR="006756A2">
        <w:rPr>
          <w:lang w:eastAsia="ja-JP"/>
        </w:rPr>
        <w:t xml:space="preserve">at PDCP layer in an </w:t>
      </w:r>
      <w:r w:rsidRPr="00AF0280">
        <w:rPr>
          <w:lang w:eastAsia="ja-JP"/>
        </w:rPr>
        <w:t xml:space="preserve">end to end </w:t>
      </w:r>
      <w:r w:rsidR="006756A2">
        <w:rPr>
          <w:lang w:eastAsia="ja-JP"/>
        </w:rPr>
        <w:t xml:space="preserve">manner </w:t>
      </w:r>
      <w:r w:rsidRPr="00AF0280">
        <w:rPr>
          <w:lang w:eastAsia="ja-JP"/>
        </w:rPr>
        <w:t xml:space="preserve">between UE1 and UE2. </w:t>
      </w:r>
      <w:r w:rsidR="006740A2" w:rsidRPr="00B15798">
        <w:t>Security aspects require confirmation from SA3</w:t>
      </w:r>
      <w:r w:rsidR="006740A2">
        <w:t>.</w:t>
      </w:r>
    </w:p>
    <w:p w14:paraId="745CA7DE" w14:textId="77777777" w:rsidR="0069150C" w:rsidRDefault="00A915D4" w:rsidP="0031592D">
      <w:pPr>
        <w:pStyle w:val="3"/>
        <w:rPr>
          <w:lang w:eastAsia="zh-CN"/>
        </w:rPr>
      </w:pPr>
      <w:bookmarkStart w:id="113" w:name="_Hlk59519365"/>
      <w:bookmarkStart w:id="114" w:name="_Toc65563907"/>
      <w:r>
        <w:rPr>
          <w:lang w:eastAsia="zh-CN"/>
        </w:rPr>
        <w:t>5.5.4</w:t>
      </w:r>
      <w:r>
        <w:rPr>
          <w:lang w:eastAsia="zh-CN"/>
        </w:rPr>
        <w:tab/>
        <w:t>Control Plane Procedure</w:t>
      </w:r>
      <w:bookmarkEnd w:id="112"/>
      <w:bookmarkEnd w:id="114"/>
    </w:p>
    <w:p w14:paraId="31C2DEC9" w14:textId="07FD154E" w:rsidR="0069150C" w:rsidRPr="0069150C" w:rsidRDefault="0069150C" w:rsidP="00F272DC">
      <w:pPr>
        <w:rPr>
          <w:lang w:eastAsia="zh-CN"/>
        </w:rPr>
      </w:pPr>
      <w:r w:rsidRPr="00A166A8">
        <w:rPr>
          <w:lang w:eastAsia="zh-CN"/>
        </w:rPr>
        <w:t>R</w:t>
      </w:r>
      <w:r>
        <w:rPr>
          <w:lang w:eastAsia="zh-CN"/>
        </w:rPr>
        <w:t>AN</w:t>
      </w:r>
      <w:r w:rsidRPr="00A166A8">
        <w:rPr>
          <w:lang w:eastAsia="zh-CN"/>
        </w:rPr>
        <w:t>2 consider the SA2 so</w:t>
      </w:r>
      <w:r>
        <w:rPr>
          <w:lang w:eastAsia="zh-CN"/>
        </w:rPr>
        <w:t>lution in TR 23.752</w:t>
      </w:r>
      <w:r w:rsidR="00D6540C">
        <w:rPr>
          <w:rFonts w:hint="eastAsia"/>
          <w:lang w:eastAsia="zh-CN"/>
        </w:rPr>
        <w:t>[6]</w:t>
      </w:r>
      <w:r>
        <w:rPr>
          <w:lang w:eastAsia="zh-CN"/>
        </w:rPr>
        <w:t xml:space="preserve"> as baseline</w:t>
      </w:r>
      <w:r w:rsidRPr="00A166A8">
        <w:rPr>
          <w:lang w:eastAsia="zh-CN"/>
        </w:rPr>
        <w:t>. Further R</w:t>
      </w:r>
      <w:r>
        <w:rPr>
          <w:lang w:eastAsia="zh-CN"/>
        </w:rPr>
        <w:t>AN</w:t>
      </w:r>
      <w:r w:rsidRPr="00A166A8">
        <w:rPr>
          <w:lang w:eastAsia="zh-CN"/>
        </w:rPr>
        <w:t>2 impacts can be discussed in WI phase, if any.</w:t>
      </w:r>
    </w:p>
    <w:p w14:paraId="6F95D93F" w14:textId="77777777" w:rsidR="00A915D4" w:rsidRDefault="00A915D4" w:rsidP="00A915D4">
      <w:pPr>
        <w:pStyle w:val="2"/>
        <w:rPr>
          <w:lang w:eastAsia="zh-CN"/>
        </w:rPr>
      </w:pPr>
      <w:bookmarkStart w:id="115" w:name="_Toc49150818"/>
      <w:bookmarkStart w:id="116" w:name="_Toc65563908"/>
      <w:bookmarkEnd w:id="113"/>
      <w:r>
        <w:rPr>
          <w:lang w:eastAsia="zh-CN"/>
        </w:rPr>
        <w:t>5.6</w:t>
      </w:r>
      <w:r>
        <w:rPr>
          <w:lang w:eastAsia="zh-CN"/>
        </w:rPr>
        <w:tab/>
      </w:r>
      <w:r>
        <w:rPr>
          <w:rFonts w:hint="eastAsia"/>
          <w:lang w:eastAsia="zh-CN"/>
        </w:rPr>
        <w:t>L</w:t>
      </w:r>
      <w:r>
        <w:rPr>
          <w:lang w:eastAsia="zh-CN"/>
        </w:rPr>
        <w:t>ayer-3 Relay</w:t>
      </w:r>
      <w:bookmarkEnd w:id="115"/>
      <w:bookmarkEnd w:id="116"/>
    </w:p>
    <w:p w14:paraId="62BC2784" w14:textId="77777777" w:rsidR="00A915D4" w:rsidRDefault="00A915D4" w:rsidP="00A915D4">
      <w:pPr>
        <w:pStyle w:val="3"/>
        <w:rPr>
          <w:lang w:eastAsia="zh-CN"/>
        </w:rPr>
      </w:pPr>
      <w:bookmarkStart w:id="117" w:name="_Toc49150819"/>
      <w:bookmarkStart w:id="118" w:name="_Toc65563909"/>
      <w:r>
        <w:rPr>
          <w:lang w:eastAsia="zh-CN"/>
        </w:rPr>
        <w:t>5.6.1</w:t>
      </w:r>
      <w:r>
        <w:rPr>
          <w:lang w:eastAsia="zh-CN"/>
        </w:rPr>
        <w:tab/>
        <w:t>Architecture and Protocol Stack</w:t>
      </w:r>
      <w:bookmarkEnd w:id="117"/>
      <w:bookmarkEnd w:id="118"/>
    </w:p>
    <w:p w14:paraId="6744E6DD" w14:textId="5C673865" w:rsidR="00607B42" w:rsidRPr="00F26A66" w:rsidRDefault="00607B42" w:rsidP="00607B42">
      <w:pPr>
        <w:rPr>
          <w:lang w:eastAsia="zh-CN"/>
        </w:rPr>
      </w:pPr>
      <w:bookmarkStart w:id="119"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4C4427D7" w:rsidR="00A915D4" w:rsidRDefault="00A915D4" w:rsidP="00A915D4">
      <w:pPr>
        <w:pStyle w:val="3"/>
        <w:rPr>
          <w:lang w:eastAsia="zh-CN"/>
        </w:rPr>
      </w:pPr>
      <w:bookmarkStart w:id="120" w:name="_Toc65563910"/>
      <w:r>
        <w:rPr>
          <w:lang w:eastAsia="zh-CN"/>
        </w:rPr>
        <w:t>5.6.2</w:t>
      </w:r>
      <w:r>
        <w:rPr>
          <w:lang w:eastAsia="zh-CN"/>
        </w:rPr>
        <w:tab/>
        <w:t>QoS</w:t>
      </w:r>
      <w:bookmarkEnd w:id="119"/>
      <w:bookmarkEnd w:id="120"/>
    </w:p>
    <w:p w14:paraId="6DB93227" w14:textId="396C2B81" w:rsidR="00C01AE1" w:rsidRPr="00C01AE1" w:rsidRDefault="00C01AE1" w:rsidP="0031592D">
      <w:pPr>
        <w:rPr>
          <w:lang w:eastAsia="zh-CN"/>
        </w:rPr>
      </w:pPr>
      <w:r>
        <w:t>No RAN2 impact of the solution captured in SA2 TR 23.752 [6] (solution#31) is identified and the design is in the scope of SA2.</w:t>
      </w:r>
    </w:p>
    <w:p w14:paraId="60382936" w14:textId="68C71AA2" w:rsidR="00A915D4" w:rsidRDefault="00A915D4" w:rsidP="00A915D4">
      <w:pPr>
        <w:pStyle w:val="3"/>
        <w:rPr>
          <w:lang w:eastAsia="zh-CN"/>
        </w:rPr>
      </w:pPr>
      <w:bookmarkStart w:id="121" w:name="_Toc49150821"/>
      <w:bookmarkStart w:id="122" w:name="_Toc65563911"/>
      <w:r>
        <w:rPr>
          <w:lang w:eastAsia="zh-CN"/>
        </w:rPr>
        <w:t>5.6.3</w:t>
      </w:r>
      <w:r>
        <w:rPr>
          <w:lang w:eastAsia="zh-CN"/>
        </w:rPr>
        <w:tab/>
        <w:t>Security</w:t>
      </w:r>
      <w:bookmarkEnd w:id="121"/>
      <w:bookmarkEnd w:id="122"/>
    </w:p>
    <w:p w14:paraId="74608C0E" w14:textId="7B057B38" w:rsidR="00C01AE1" w:rsidRDefault="00C01AE1" w:rsidP="00C01AE1">
      <w:pPr>
        <w:rPr>
          <w:rFonts w:eastAsia="Malgun Gothic"/>
          <w:i/>
          <w:color w:val="0000FF"/>
          <w:lang w:eastAsia="ko-KR"/>
        </w:rPr>
      </w:pPr>
      <w:r>
        <w:t xml:space="preserve">Security protection of L3 UE-to-UE </w:t>
      </w:r>
      <w:r w:rsidR="001B3803">
        <w:t>R</w:t>
      </w:r>
      <w:r>
        <w:t>elay is in the scope of SA2 and SA3. No RAN2 impact is identified.</w:t>
      </w:r>
      <w:r>
        <w:rPr>
          <w:rFonts w:eastAsia="Malgun Gothic"/>
          <w:i/>
          <w:color w:val="0000FF"/>
          <w:lang w:eastAsia="ko-KR"/>
        </w:rPr>
        <w:t xml:space="preserve"> </w:t>
      </w:r>
    </w:p>
    <w:p w14:paraId="2C3EC5D9" w14:textId="628CD7D0" w:rsidR="00E16562" w:rsidRPr="00E16562" w:rsidRDefault="00E16562" w:rsidP="00C01AE1">
      <w:pPr>
        <w:rPr>
          <w:rFonts w:eastAsia="Malgun Gothic"/>
          <w:i/>
          <w:color w:val="0000FF"/>
          <w:lang w:eastAsia="ko-KR"/>
        </w:rPr>
      </w:pPr>
      <w:r>
        <w:rPr>
          <w:rFonts w:eastAsia="等线"/>
        </w:rPr>
        <w:t>Whether the SA2 captured solutions can satisfy the security requirement depends on SA3.</w:t>
      </w:r>
      <w:r>
        <w:rPr>
          <w:rFonts w:eastAsia="Malgun Gothic"/>
          <w:i/>
          <w:color w:val="0000FF"/>
          <w:lang w:eastAsia="ko-KR"/>
        </w:rPr>
        <w:t xml:space="preserve"> </w:t>
      </w:r>
    </w:p>
    <w:p w14:paraId="6591DA20" w14:textId="68E3E9F7" w:rsidR="00A915D4" w:rsidRDefault="00A915D4" w:rsidP="00A915D4">
      <w:pPr>
        <w:pStyle w:val="3"/>
        <w:rPr>
          <w:lang w:eastAsia="zh-CN"/>
        </w:rPr>
      </w:pPr>
      <w:bookmarkStart w:id="123" w:name="_Toc49150822"/>
      <w:bookmarkStart w:id="124" w:name="_Toc65563912"/>
      <w:r>
        <w:rPr>
          <w:lang w:eastAsia="zh-CN"/>
        </w:rPr>
        <w:t>5.6.4</w:t>
      </w:r>
      <w:r>
        <w:rPr>
          <w:lang w:eastAsia="zh-CN"/>
        </w:rPr>
        <w:tab/>
        <w:t>Control Plane Procedure</w:t>
      </w:r>
      <w:bookmarkEnd w:id="123"/>
      <w:bookmarkEnd w:id="124"/>
    </w:p>
    <w:p w14:paraId="0A938FC3" w14:textId="156E41E5" w:rsidR="00C01AE1" w:rsidRPr="00C01AE1" w:rsidRDefault="00C01AE1" w:rsidP="0031592D">
      <w:pPr>
        <w:rPr>
          <w:lang w:eastAsia="zh-CN"/>
        </w:rPr>
      </w:pPr>
      <w:r>
        <w:t>No RAN2 impact of the solutions captured in SA2 TR 23.752 [6] (e.g. solution#10 and solution#32) is identified and the design is in the scope of SA2.</w:t>
      </w:r>
    </w:p>
    <w:p w14:paraId="7F96B04B" w14:textId="2F2B1EE2" w:rsidR="00271E0C" w:rsidRDefault="00BF3FD0">
      <w:pPr>
        <w:pStyle w:val="1"/>
        <w:rPr>
          <w:lang w:eastAsia="zh-CN"/>
        </w:rPr>
      </w:pPr>
      <w:bookmarkStart w:id="125" w:name="_Toc65563913"/>
      <w:r>
        <w:rPr>
          <w:lang w:eastAsia="zh-CN"/>
        </w:rPr>
        <w:t>6</w:t>
      </w:r>
      <w:r w:rsidR="00271E0C" w:rsidRPr="008C3C68">
        <w:rPr>
          <w:lang w:eastAsia="zh-CN"/>
        </w:rPr>
        <w:tab/>
      </w:r>
      <w:r w:rsidR="00271E0C" w:rsidRPr="008C3C68">
        <w:rPr>
          <w:rFonts w:hint="eastAsia"/>
          <w:lang w:eastAsia="zh-CN"/>
        </w:rPr>
        <w:t>C</w:t>
      </w:r>
      <w:r w:rsidR="00271E0C" w:rsidRPr="008C3C68">
        <w:rPr>
          <w:lang w:eastAsia="zh-CN"/>
        </w:rPr>
        <w:t>onclusion</w:t>
      </w:r>
      <w:bookmarkEnd w:id="125"/>
    </w:p>
    <w:p w14:paraId="603E3404" w14:textId="664A43DD" w:rsidR="00BF3FD0" w:rsidRDefault="00BF3FD0" w:rsidP="00BF3FD0">
      <w:pPr>
        <w:pStyle w:val="2"/>
      </w:pPr>
      <w:bookmarkStart w:id="126" w:name="_Toc65563914"/>
      <w:r>
        <w:t>6.1</w:t>
      </w:r>
      <w:r>
        <w:tab/>
        <w:t>Evaluation and Conclusion of UE-to-Network Relay</w:t>
      </w:r>
      <w:bookmarkEnd w:id="126"/>
    </w:p>
    <w:p w14:paraId="4D5E5A97" w14:textId="77777777" w:rsidR="00BF3FD0" w:rsidRDefault="00BF3FD0" w:rsidP="00BF3FD0">
      <w:pPr>
        <w:pStyle w:val="3"/>
        <w:rPr>
          <w:rFonts w:eastAsia="Times New Roman"/>
          <w:lang w:eastAsia="zh-CN"/>
        </w:rPr>
      </w:pPr>
      <w:bookmarkStart w:id="127" w:name="_Toc65563915"/>
      <w:r>
        <w:rPr>
          <w:rFonts w:eastAsia="Times New Roman"/>
          <w:lang w:eastAsia="zh-CN"/>
        </w:rPr>
        <w:t>6.1.1</w:t>
      </w:r>
      <w:r>
        <w:rPr>
          <w:rFonts w:eastAsia="Times New Roman"/>
          <w:lang w:eastAsia="zh-CN"/>
        </w:rPr>
        <w:tab/>
        <w:t>Layer-2 Relay</w:t>
      </w:r>
      <w:bookmarkEnd w:id="127"/>
    </w:p>
    <w:p w14:paraId="37C6243A" w14:textId="0E889FCD" w:rsidR="00BF3FD0" w:rsidRPr="00384A4D" w:rsidRDefault="00BF3FD0" w:rsidP="00BF3FD0">
      <w:pPr>
        <w:rPr>
          <w:lang w:eastAsia="zh-CN"/>
        </w:rPr>
      </w:pPr>
      <w:r>
        <w:rPr>
          <w:lang w:eastAsia="zh-CN"/>
        </w:rPr>
        <w:t xml:space="preserve">RAN2 has studied L2 UE-to-Network </w:t>
      </w:r>
      <w:r w:rsidR="00864002">
        <w:rPr>
          <w:lang w:eastAsia="zh-CN"/>
        </w:rPr>
        <w:t>R</w:t>
      </w:r>
      <w:r>
        <w:rPr>
          <w:lang w:eastAsia="zh-CN"/>
        </w:rPr>
        <w:t xml:space="preserve">elay and has concluded that L2 UE-to-Network </w:t>
      </w:r>
      <w:r w:rsidR="00864002">
        <w:rPr>
          <w:lang w:eastAsia="zh-CN"/>
        </w:rPr>
        <w:t>R</w:t>
      </w:r>
      <w:r>
        <w:rPr>
          <w:lang w:eastAsia="zh-CN"/>
        </w:rPr>
        <w:t>elay meets all of the objectives of the NR Sidelink Relay S</w:t>
      </w:r>
      <w:r w:rsidRPr="00D124E0">
        <w:rPr>
          <w:lang w:eastAsia="zh-CN"/>
        </w:rPr>
        <w:t>ID [</w:t>
      </w:r>
      <w:r w:rsidR="006428F2" w:rsidRPr="002512BF">
        <w:rPr>
          <w:lang w:eastAsia="zh-CN"/>
        </w:rPr>
        <w:t>8</w:t>
      </w:r>
      <w:r w:rsidRPr="00D124E0">
        <w:rPr>
          <w:lang w:eastAsia="zh-CN"/>
        </w:rPr>
        <w:t>]. Specifically, R</w:t>
      </w:r>
      <w:r w:rsidRPr="00384A4D">
        <w:rPr>
          <w:lang w:eastAsia="zh-CN"/>
        </w:rPr>
        <w:t>AN2 has reached the following conclusions:</w:t>
      </w:r>
    </w:p>
    <w:p w14:paraId="4768A8F3" w14:textId="77777777" w:rsidR="00BF3FD0" w:rsidRPr="00384A4D" w:rsidRDefault="00BF3FD0" w:rsidP="00BF3FD0">
      <w:pPr>
        <w:pStyle w:val="4"/>
        <w:rPr>
          <w:rFonts w:eastAsia="Times New Roman"/>
          <w:lang w:eastAsia="zh-CN"/>
        </w:rPr>
      </w:pPr>
      <w:bookmarkStart w:id="128" w:name="_Hlk62588877"/>
      <w:bookmarkStart w:id="129" w:name="_Toc65563916"/>
      <w:r w:rsidRPr="00384A4D">
        <w:rPr>
          <w:rFonts w:eastAsia="Times New Roman"/>
          <w:lang w:eastAsia="zh-CN"/>
        </w:rPr>
        <w:t>6.1.1.1</w:t>
      </w:r>
      <w:r w:rsidRPr="00384A4D">
        <w:rPr>
          <w:rFonts w:eastAsia="Times New Roman"/>
          <w:lang w:eastAsia="zh-CN"/>
        </w:rPr>
        <w:tab/>
        <w:t>Relay discovery and (re)selection</w:t>
      </w:r>
      <w:bookmarkEnd w:id="129"/>
    </w:p>
    <w:p w14:paraId="152650FD" w14:textId="2A673565" w:rsidR="00BF3FD0" w:rsidRPr="00D124E0" w:rsidRDefault="00BF3FD0" w:rsidP="00BF3FD0">
      <w:pPr>
        <w:pStyle w:val="ae"/>
      </w:pPr>
      <w:r w:rsidRPr="00D124E0">
        <w:t>Discovery was studied for L2 UE-to-Network Relay and the baseline solution for L2 relay is the same as for L3 relay (as captured in 6.1.2.1). In addition, for L2 U</w:t>
      </w:r>
      <w:r w:rsidR="00A66E7D">
        <w:t>E-</w:t>
      </w:r>
      <w:r w:rsidR="00EA7D69">
        <w:t>to</w:t>
      </w:r>
      <w:r w:rsidR="00A66E7D">
        <w:t>-</w:t>
      </w:r>
      <w:r w:rsidRPr="00D124E0">
        <w:t>N</w:t>
      </w:r>
      <w:r w:rsidR="00A66E7D">
        <w:t>etwork</w:t>
      </w:r>
      <w:r w:rsidRPr="00D124E0">
        <w:t xml:space="preserve"> Relay, the Relay UE should always be connected to a SL capable gNB. Further details of discovery configuration for the </w:t>
      </w:r>
      <w:r w:rsidR="00864002">
        <w:t>R</w:t>
      </w:r>
      <w:r w:rsidRPr="00D124E0">
        <w:t>emote UE can be discussed in the normative phase.</w:t>
      </w:r>
    </w:p>
    <w:p w14:paraId="79FDC429" w14:textId="547826D4" w:rsidR="00BF3FD0" w:rsidRPr="00D124E0" w:rsidRDefault="00BF3FD0" w:rsidP="00BF3FD0">
      <w:pPr>
        <w:pStyle w:val="ae"/>
      </w:pPr>
      <w:r w:rsidRPr="00D124E0">
        <w:t xml:space="preserve">Relay (Re)selection was studied for L2 UE-to-Network Relay and the baseline solution for L2 relay is the same as for L3 relay (as captured in 6.1.2.1). In addition, for RRC_CONNECTED </w:t>
      </w:r>
      <w:r w:rsidR="00385D9E">
        <w:t>R</w:t>
      </w:r>
      <w:r w:rsidRPr="00D124E0">
        <w:t xml:space="preserve">emote UE </w:t>
      </w:r>
      <w:r w:rsidR="00076C75">
        <w:t>connected through</w:t>
      </w:r>
      <w:r w:rsidRPr="00D124E0">
        <w:t xml:space="preserve"> L2 UE-to-Network Relay, gNB decision on relay (re)selection is considered for the normative phase.</w:t>
      </w:r>
    </w:p>
    <w:p w14:paraId="175B5953" w14:textId="20766344" w:rsidR="00BF3FD0" w:rsidRPr="00D124E0" w:rsidRDefault="00BF3FD0" w:rsidP="00BF3FD0">
      <w:pPr>
        <w:pStyle w:val="4"/>
        <w:rPr>
          <w:rFonts w:eastAsia="Times New Roman"/>
          <w:lang w:eastAsia="zh-CN"/>
        </w:rPr>
      </w:pPr>
      <w:bookmarkStart w:id="130" w:name="_Toc65563917"/>
      <w:r w:rsidRPr="00D124E0">
        <w:rPr>
          <w:rFonts w:eastAsia="Times New Roman"/>
          <w:lang w:eastAsia="zh-CN"/>
        </w:rPr>
        <w:t>6.1.1.2</w:t>
      </w:r>
      <w:r w:rsidRPr="00D124E0">
        <w:rPr>
          <w:rFonts w:eastAsia="Times New Roman"/>
          <w:lang w:eastAsia="zh-CN"/>
        </w:rPr>
        <w:tab/>
        <w:t>Relay</w:t>
      </w:r>
      <w:r w:rsidR="00385D9E">
        <w:rPr>
          <w:rFonts w:eastAsia="Times New Roman"/>
          <w:lang w:eastAsia="zh-CN"/>
        </w:rPr>
        <w:t xml:space="preserve"> UE</w:t>
      </w:r>
      <w:r w:rsidRPr="00D124E0">
        <w:rPr>
          <w:rFonts w:eastAsia="Times New Roman"/>
          <w:lang w:eastAsia="zh-CN"/>
        </w:rPr>
        <w:t xml:space="preserve"> and </w:t>
      </w:r>
      <w:r w:rsidR="00385D9E">
        <w:rPr>
          <w:rFonts w:eastAsia="Times New Roman"/>
          <w:lang w:eastAsia="zh-CN"/>
        </w:rPr>
        <w:t>R</w:t>
      </w:r>
      <w:r w:rsidRPr="00D124E0">
        <w:rPr>
          <w:rFonts w:eastAsia="Times New Roman"/>
          <w:lang w:eastAsia="zh-CN"/>
        </w:rPr>
        <w:t>emote UE authorization</w:t>
      </w:r>
      <w:bookmarkEnd w:id="130"/>
    </w:p>
    <w:p w14:paraId="267E8585" w14:textId="50D42698" w:rsidR="00BF3FD0" w:rsidRPr="00D124E0" w:rsidRDefault="00BF3FD0" w:rsidP="00BF3FD0">
      <w:pPr>
        <w:pStyle w:val="ae"/>
      </w:pPr>
      <w:r w:rsidRPr="00D124E0">
        <w:t xml:space="preserve">Both Relay </w:t>
      </w:r>
      <w:r w:rsidR="00385D9E">
        <w:t xml:space="preserve">UE </w:t>
      </w:r>
      <w:r w:rsidRPr="00D124E0">
        <w:t>and Remote UE separately follow Rel-16 V2X design (TS 23.287), and no RAN2 impact is expected.</w:t>
      </w:r>
    </w:p>
    <w:p w14:paraId="5ED4F3EA" w14:textId="77777777" w:rsidR="00BF3FD0" w:rsidRPr="00D124E0" w:rsidRDefault="00BF3FD0" w:rsidP="00BF3FD0">
      <w:pPr>
        <w:pStyle w:val="4"/>
        <w:rPr>
          <w:rFonts w:eastAsia="Times New Roman"/>
          <w:lang w:eastAsia="zh-CN"/>
        </w:rPr>
      </w:pPr>
      <w:bookmarkStart w:id="131" w:name="_Toc65563918"/>
      <w:r w:rsidRPr="00D124E0">
        <w:rPr>
          <w:rFonts w:eastAsia="Times New Roman"/>
          <w:lang w:eastAsia="zh-CN"/>
        </w:rPr>
        <w:t>6.1.1.3</w:t>
      </w:r>
      <w:r w:rsidRPr="00D124E0">
        <w:rPr>
          <w:rFonts w:eastAsia="Times New Roman"/>
          <w:lang w:eastAsia="zh-CN"/>
        </w:rPr>
        <w:tab/>
        <w:t>QoS management</w:t>
      </w:r>
      <w:bookmarkEnd w:id="131"/>
    </w:p>
    <w:p w14:paraId="2A9E457B" w14:textId="1C5DC1D2" w:rsidR="00BF3FD0" w:rsidRPr="00D124E0" w:rsidRDefault="00BF3FD0" w:rsidP="00BF3FD0">
      <w:pPr>
        <w:pStyle w:val="ae"/>
      </w:pPr>
      <w:r w:rsidRPr="00D124E0">
        <w:t xml:space="preserve">The general QoS handling for L2 UE-to-Network Relay was studied. The gNB implementation can handle the QoS breakdown over Uu and PC5 for end-to-end QoS enforcement, and this breakdown can be flexibly tailored to the AS conditions on sidelink and Uu. Details of handling in case PC5 RLC channels with different </w:t>
      </w:r>
      <w:r w:rsidR="00385D9E">
        <w:t>E2E</w:t>
      </w:r>
      <w:r w:rsidRPr="00D124E0">
        <w:t xml:space="preserve"> QoS are mapped to the same Uu RLC channel can be discussed in the normative phase. The end-to-end QoS enforcement can be supported. In case of OOC, </w:t>
      </w:r>
      <w:r w:rsidR="00475DFD">
        <w:t>R</w:t>
      </w:r>
      <w:r w:rsidRPr="00D124E0">
        <w:t xml:space="preserve">emote UE operates using the configuration provided in SIB or dedicated RRC signaling with overall </w:t>
      </w:r>
      <w:r w:rsidRPr="00D124E0">
        <w:lastRenderedPageBreak/>
        <w:t>better QoS performance than using pre-configuration. QoS can be enforced for each bearer as the gNB can decide whether an E2E bearer is admitted or not depending on the current congestion.</w:t>
      </w:r>
    </w:p>
    <w:p w14:paraId="14DC41A0" w14:textId="77777777" w:rsidR="00BF3FD0" w:rsidRPr="00D124E0" w:rsidRDefault="00BF3FD0" w:rsidP="00BF3FD0">
      <w:pPr>
        <w:pStyle w:val="4"/>
        <w:rPr>
          <w:rFonts w:eastAsia="Times New Roman"/>
          <w:lang w:eastAsia="zh-CN"/>
        </w:rPr>
      </w:pPr>
      <w:bookmarkStart w:id="132" w:name="_Toc65563919"/>
      <w:r w:rsidRPr="00D124E0">
        <w:rPr>
          <w:rFonts w:eastAsia="Times New Roman"/>
          <w:lang w:eastAsia="zh-CN"/>
        </w:rPr>
        <w:t>6.1.1.4</w:t>
      </w:r>
      <w:r w:rsidRPr="00D124E0">
        <w:rPr>
          <w:rFonts w:eastAsia="Times New Roman"/>
          <w:lang w:eastAsia="zh-CN"/>
        </w:rPr>
        <w:tab/>
        <w:t>Service continuity</w:t>
      </w:r>
      <w:bookmarkEnd w:id="132"/>
    </w:p>
    <w:p w14:paraId="60CE449B" w14:textId="07467B22" w:rsidR="00BF3FD0" w:rsidRPr="00D124E0" w:rsidRDefault="00BF3FD0" w:rsidP="00BF3FD0">
      <w:pPr>
        <w:pStyle w:val="ae"/>
      </w:pPr>
      <w:r w:rsidRPr="00D124E0">
        <w:t>L2 UE-to-Network Relay uses RAN2 aspects of Rel-15 NR handover procedure as a baseline. The AS layer service continuity (i.e. lossless and in-sequence delivery of PDCP PDU with similar performance like legacy HO) can be guaranteed during path switch in L2 U</w:t>
      </w:r>
      <w:r w:rsidR="00475DFD">
        <w:t>E-</w:t>
      </w:r>
      <w:r w:rsidR="00EA7D69">
        <w:t>to</w:t>
      </w:r>
      <w:r w:rsidR="00475DFD">
        <w:t>-</w:t>
      </w:r>
      <w:r w:rsidRPr="00D124E0">
        <w:t>N</w:t>
      </w:r>
      <w:r w:rsidR="00475DFD">
        <w:t>etwork</w:t>
      </w:r>
      <w:r w:rsidRPr="00D124E0">
        <w:t xml:space="preserve"> </w:t>
      </w:r>
      <w:r w:rsidR="00475DFD">
        <w:t>R</w:t>
      </w:r>
      <w:r w:rsidRPr="00D124E0">
        <w:t xml:space="preserve">elay by involving also </w:t>
      </w:r>
      <w:r w:rsidR="00475DFD">
        <w:t>R</w:t>
      </w:r>
      <w:r w:rsidRPr="00D124E0">
        <w:t>elay UEs in the path switch procedure.</w:t>
      </w:r>
    </w:p>
    <w:p w14:paraId="642AD1F6" w14:textId="77777777" w:rsidR="00BF3FD0" w:rsidRPr="00D124E0" w:rsidRDefault="00BF3FD0" w:rsidP="00BF3FD0">
      <w:pPr>
        <w:pStyle w:val="4"/>
        <w:rPr>
          <w:rFonts w:eastAsia="Times New Roman"/>
          <w:lang w:eastAsia="zh-CN"/>
        </w:rPr>
      </w:pPr>
      <w:bookmarkStart w:id="133" w:name="_Toc65563920"/>
      <w:r w:rsidRPr="00D124E0">
        <w:rPr>
          <w:rFonts w:eastAsia="Times New Roman"/>
          <w:lang w:eastAsia="zh-CN"/>
        </w:rPr>
        <w:t>6.1.1.5</w:t>
      </w:r>
      <w:r w:rsidRPr="00D124E0">
        <w:rPr>
          <w:rFonts w:eastAsia="Times New Roman"/>
          <w:lang w:eastAsia="zh-CN"/>
        </w:rPr>
        <w:tab/>
        <w:t>Security</w:t>
      </w:r>
      <w:bookmarkEnd w:id="133"/>
    </w:p>
    <w:p w14:paraId="59C5BA89" w14:textId="77777777" w:rsidR="00BF3FD0" w:rsidRPr="00D124E0" w:rsidRDefault="00BF3FD0" w:rsidP="00BF3FD0">
      <w:pPr>
        <w:pStyle w:val="ae"/>
      </w:pPr>
      <w:r w:rsidRPr="00D124E0">
        <w:t>In case of L2 UE-to-Network Relay, at AS layer, the security (confidentiality and integrity protection) is enforced end to end by legacy PDCP layer between the endpoints at the Remote UE and the gNB.</w:t>
      </w:r>
    </w:p>
    <w:p w14:paraId="1191F064" w14:textId="77777777" w:rsidR="00BF3FD0" w:rsidRPr="00D124E0" w:rsidRDefault="00BF3FD0" w:rsidP="00BF3FD0">
      <w:pPr>
        <w:pStyle w:val="4"/>
        <w:rPr>
          <w:rFonts w:eastAsia="Times New Roman"/>
          <w:lang w:eastAsia="zh-CN"/>
        </w:rPr>
      </w:pPr>
      <w:bookmarkStart w:id="134" w:name="_Toc65563921"/>
      <w:r w:rsidRPr="00D124E0">
        <w:rPr>
          <w:rFonts w:eastAsia="Times New Roman"/>
          <w:lang w:eastAsia="zh-CN"/>
        </w:rPr>
        <w:t>6.1.1.6</w:t>
      </w:r>
      <w:r w:rsidRPr="00D124E0">
        <w:rPr>
          <w:rFonts w:eastAsia="Times New Roman"/>
          <w:lang w:eastAsia="zh-CN"/>
        </w:rPr>
        <w:tab/>
        <w:t>Protocol stack design</w:t>
      </w:r>
      <w:bookmarkEnd w:id="134"/>
    </w:p>
    <w:p w14:paraId="26BFDEE8" w14:textId="7A6B06E8" w:rsidR="00BF3FD0" w:rsidRPr="00D124E0" w:rsidRDefault="00BF3FD0" w:rsidP="00BF3FD0">
      <w:pPr>
        <w:pStyle w:val="ae"/>
      </w:pPr>
      <w:r w:rsidRPr="00D124E0">
        <w:t>The protocol stack and Uu adaptation layer function were studied for L2 UE-to-Network Relay. Whether the adaptation layer is also supported at the PC5 interface between Remote UE and Relay UE can be discussed in the normative phase. In L2 U</w:t>
      </w:r>
      <w:r w:rsidR="00475DFD">
        <w:t>E-</w:t>
      </w:r>
      <w:r w:rsidR="00EA7D69">
        <w:t>to</w:t>
      </w:r>
      <w:r w:rsidR="00475DFD">
        <w:t>-</w:t>
      </w:r>
      <w:r w:rsidRPr="00D124E0">
        <w:t>N</w:t>
      </w:r>
      <w:r w:rsidR="00475DFD">
        <w:t>etwork</w:t>
      </w:r>
      <w:r w:rsidRPr="00D124E0">
        <w:t xml:space="preserve"> Relay architecture, the </w:t>
      </w:r>
      <w:r w:rsidR="00475DFD">
        <w:t>R</w:t>
      </w:r>
      <w:r w:rsidRPr="00D124E0">
        <w:t xml:space="preserve">emote UE is visible to the gNB, and the </w:t>
      </w:r>
      <w:r w:rsidR="00475DFD">
        <w:t>R</w:t>
      </w:r>
      <w:r w:rsidRPr="00D124E0">
        <w:t xml:space="preserve">emote UE has its own PDU sessions. It supports the gNB configured/controlled bearer mapping at the </w:t>
      </w:r>
      <w:r w:rsidR="00475DFD">
        <w:t>R</w:t>
      </w:r>
      <w:r w:rsidRPr="00D124E0">
        <w:t xml:space="preserve">elay UE between multiple E2E bearers of a </w:t>
      </w:r>
      <w:r w:rsidR="00475DFD">
        <w:t>R</w:t>
      </w:r>
      <w:r w:rsidRPr="00D124E0">
        <w:t xml:space="preserve">emote UE and/or different </w:t>
      </w:r>
      <w:r w:rsidR="00475DFD">
        <w:t>R</w:t>
      </w:r>
      <w:r w:rsidRPr="00D124E0">
        <w:t>emote UEs to one Uu RLC channel.</w:t>
      </w:r>
    </w:p>
    <w:p w14:paraId="29D73510" w14:textId="77777777" w:rsidR="00BF3FD0" w:rsidRPr="00D124E0" w:rsidRDefault="00BF3FD0" w:rsidP="00BF3FD0">
      <w:pPr>
        <w:pStyle w:val="4"/>
        <w:rPr>
          <w:rFonts w:eastAsia="Times New Roman"/>
          <w:lang w:eastAsia="zh-CN"/>
        </w:rPr>
      </w:pPr>
      <w:bookmarkStart w:id="135" w:name="_Toc65563922"/>
      <w:r w:rsidRPr="00D124E0">
        <w:rPr>
          <w:rFonts w:eastAsia="Times New Roman"/>
          <w:lang w:eastAsia="zh-CN"/>
        </w:rPr>
        <w:t>6.1.1.7</w:t>
      </w:r>
      <w:r w:rsidRPr="00D124E0">
        <w:rPr>
          <w:rFonts w:eastAsia="Times New Roman"/>
          <w:lang w:eastAsia="zh-CN"/>
        </w:rPr>
        <w:tab/>
        <w:t>CP procedures</w:t>
      </w:r>
      <w:bookmarkEnd w:id="135"/>
    </w:p>
    <w:p w14:paraId="401B64EE" w14:textId="753EB189" w:rsidR="00BF3FD0" w:rsidRPr="00D124E0" w:rsidRDefault="00BF3FD0" w:rsidP="00BF3FD0">
      <w:pPr>
        <w:pStyle w:val="ae"/>
      </w:pPr>
      <w:r w:rsidRPr="00D124E0">
        <w:t xml:space="preserve">Both connection establishment procedure and path switching procedures were captured for L2 UE-to-Network Relay. The establishment of Uu SRB1/SRB2 and DRB of the </w:t>
      </w:r>
      <w:r w:rsidR="001B3803">
        <w:t>R</w:t>
      </w:r>
      <w:r w:rsidRPr="00D124E0">
        <w:t xml:space="preserve">emote UE is subject to legacy Uu configuration procedures. It supports the </w:t>
      </w:r>
      <w:r w:rsidR="001B3803">
        <w:t>R</w:t>
      </w:r>
      <w:r w:rsidRPr="00D124E0">
        <w:t xml:space="preserve">emote UE’s RRC connection management, which can provide dedicated RRC configuration to </w:t>
      </w:r>
      <w:r w:rsidR="001B3803">
        <w:t>R</w:t>
      </w:r>
      <w:r w:rsidRPr="00D124E0">
        <w:t>emote UE, reduce the interruption/avoid data loss due to RLF recovery, and speed up RRC connection and data resume, etc. Further details of the steps for path switch procedure (e.g. measurements, message content) and potential differences on the Uu interface for inter-gNB cases may be discussed in the normative phase.</w:t>
      </w:r>
    </w:p>
    <w:p w14:paraId="75FBC830" w14:textId="571C3D18" w:rsidR="00BF3FD0" w:rsidRPr="00D124E0" w:rsidRDefault="00BF3FD0" w:rsidP="00BF3FD0">
      <w:pPr>
        <w:pStyle w:val="ae"/>
      </w:pPr>
      <w:r w:rsidRPr="00D124E0">
        <w:t xml:space="preserve">The Option 2 as studied in TR36.746 for FeD2D paging is selected as the baseline paging relaying solution for L2 UE-to-Network Relay. By supporting paging, for </w:t>
      </w:r>
      <w:r w:rsidR="001B3803">
        <w:t>R</w:t>
      </w:r>
      <w:r w:rsidRPr="00D124E0">
        <w:t xml:space="preserve">emote UE in RRC_IDLE/RRC_INACTIVE, the DL data reachability can be supported during </w:t>
      </w:r>
      <w:r w:rsidR="001B3803">
        <w:t>R</w:t>
      </w:r>
      <w:r w:rsidRPr="00D124E0">
        <w:t>emote UE’s mobility.</w:t>
      </w:r>
    </w:p>
    <w:p w14:paraId="573BCF73" w14:textId="39274A8B" w:rsidR="00BF3FD0" w:rsidRPr="00D124E0" w:rsidRDefault="00BF3FD0" w:rsidP="00BF3FD0">
      <w:pPr>
        <w:pStyle w:val="ae"/>
      </w:pPr>
      <w:r w:rsidRPr="00D124E0">
        <w:t xml:space="preserve">The system information (i.e. SI) request from </w:t>
      </w:r>
      <w:r w:rsidR="001B3803">
        <w:t>R</w:t>
      </w:r>
      <w:r w:rsidRPr="00D124E0">
        <w:t xml:space="preserve">emote UE and forwarding mechanism from Relay UE to Remote UE was studied for L2 UE-to-Network Relay. Specifically, the </w:t>
      </w:r>
      <w:r w:rsidR="00475DFD">
        <w:t>R</w:t>
      </w:r>
      <w:r w:rsidRPr="00D124E0">
        <w:t xml:space="preserve">elay UE can forward system information to the </w:t>
      </w:r>
      <w:r w:rsidR="001B3803">
        <w:t>R</w:t>
      </w:r>
      <w:r w:rsidRPr="00D124E0">
        <w:t xml:space="preserve">emote UE via broadcast, groupcast or unicast. On-demand SI request is supported for all RRC states of the </w:t>
      </w:r>
      <w:r w:rsidR="001B3803">
        <w:t>R</w:t>
      </w:r>
      <w:r w:rsidRPr="00D124E0">
        <w:t xml:space="preserve">emote UE. The detailed mechanism for such SI request and forwarding and the exact system information that can be relayed to Remote UEs can be discussed at normative phase. It supports the SI delivery in case </w:t>
      </w:r>
      <w:r w:rsidR="001B3803">
        <w:t>R</w:t>
      </w:r>
      <w:r w:rsidRPr="00D124E0">
        <w:t xml:space="preserve">emote UE is OOC, which supports </w:t>
      </w:r>
      <w:r w:rsidR="001B3803">
        <w:t>R</w:t>
      </w:r>
      <w:r w:rsidRPr="00D124E0">
        <w:t xml:space="preserve">emote UE using SIB provided configuration. </w:t>
      </w:r>
    </w:p>
    <w:p w14:paraId="2C924BEA" w14:textId="45ED21E5" w:rsidR="00BF3FD0" w:rsidRPr="00D124E0" w:rsidRDefault="00BF3FD0" w:rsidP="00BF3FD0">
      <w:pPr>
        <w:pStyle w:val="ae"/>
      </w:pPr>
      <w:r w:rsidRPr="00D124E0">
        <w:t xml:space="preserve">For L2 UE-to- Network relay, the Relay UE may provide UAC parameters to Remote UE for performing </w:t>
      </w:r>
      <w:r w:rsidR="001B3803">
        <w:t>R</w:t>
      </w:r>
      <w:r w:rsidRPr="00D124E0">
        <w:t xml:space="preserve">emote UE access control and RAN overload control. The access control check is performed at Remote UE using the parameters of the cell it intends to access. Remote UE access control can take SL congestion into account as the gNB is aware of the congestion status between </w:t>
      </w:r>
      <w:r w:rsidR="001B3803">
        <w:t>R</w:t>
      </w:r>
      <w:r w:rsidRPr="00D124E0">
        <w:t xml:space="preserve">emote UE and </w:t>
      </w:r>
      <w:r w:rsidR="00475DFD">
        <w:t>R</w:t>
      </w:r>
      <w:r w:rsidRPr="00D124E0">
        <w:t>elay UE, using legacy CBR measurements.</w:t>
      </w:r>
    </w:p>
    <w:p w14:paraId="03772162" w14:textId="77777777" w:rsidR="00BF3FD0" w:rsidRPr="00D124E0" w:rsidRDefault="00BF3FD0" w:rsidP="00BF3FD0">
      <w:pPr>
        <w:pStyle w:val="3"/>
        <w:rPr>
          <w:rFonts w:eastAsia="Times New Roman"/>
          <w:lang w:eastAsia="zh-CN"/>
        </w:rPr>
      </w:pPr>
      <w:bookmarkStart w:id="136" w:name="_Toc65563923"/>
      <w:r w:rsidRPr="00D124E0">
        <w:rPr>
          <w:rFonts w:eastAsia="Times New Roman"/>
          <w:lang w:eastAsia="zh-CN"/>
        </w:rPr>
        <w:t>6.1.2</w:t>
      </w:r>
      <w:r w:rsidRPr="00D124E0">
        <w:rPr>
          <w:rFonts w:eastAsia="Times New Roman"/>
          <w:lang w:eastAsia="zh-CN"/>
        </w:rPr>
        <w:tab/>
        <w:t>Layer-3 Relay</w:t>
      </w:r>
      <w:bookmarkEnd w:id="136"/>
    </w:p>
    <w:bookmarkEnd w:id="128"/>
    <w:p w14:paraId="3311B182" w14:textId="4DBD40DA" w:rsidR="00E16562" w:rsidRPr="00D124E0" w:rsidRDefault="00E16562" w:rsidP="00E16562">
      <w:pPr>
        <w:rPr>
          <w:lang w:eastAsia="zh-CN"/>
        </w:rPr>
      </w:pPr>
      <w:r w:rsidRPr="00D124E0">
        <w:rPr>
          <w:lang w:eastAsia="zh-CN"/>
        </w:rPr>
        <w:t xml:space="preserve">RAN2 has studied L3 UE-to-Network </w:t>
      </w:r>
      <w:r w:rsidR="001B3803">
        <w:rPr>
          <w:lang w:eastAsia="zh-CN"/>
        </w:rPr>
        <w:t>R</w:t>
      </w:r>
      <w:r w:rsidRPr="00D124E0">
        <w:rPr>
          <w:lang w:eastAsia="zh-CN"/>
        </w:rPr>
        <w:t xml:space="preserve">elay and has concluded that L3 UE-to-Network </w:t>
      </w:r>
      <w:r w:rsidR="001B3803">
        <w:rPr>
          <w:lang w:eastAsia="zh-CN"/>
        </w:rPr>
        <w:t>R</w:t>
      </w:r>
      <w:r w:rsidRPr="00D124E0">
        <w:rPr>
          <w:lang w:eastAsia="zh-CN"/>
        </w:rPr>
        <w:t>elay meets all the objective of the NR Sidelink Relay SID [</w:t>
      </w:r>
      <w:r w:rsidR="006428F2" w:rsidRPr="002512BF">
        <w:rPr>
          <w:lang w:eastAsia="zh-CN"/>
        </w:rPr>
        <w:t>8</w:t>
      </w:r>
      <w:r w:rsidRPr="00D124E0">
        <w:rPr>
          <w:lang w:eastAsia="zh-CN"/>
        </w:rPr>
        <w:t>]. Specifically, RAN</w:t>
      </w:r>
      <w:r w:rsidR="00000C69">
        <w:rPr>
          <w:lang w:eastAsia="zh-CN"/>
        </w:rPr>
        <w:t>2</w:t>
      </w:r>
      <w:r w:rsidRPr="00D124E0">
        <w:rPr>
          <w:lang w:eastAsia="zh-CN"/>
        </w:rPr>
        <w:t xml:space="preserve"> has reached the following conclusions:</w:t>
      </w:r>
    </w:p>
    <w:p w14:paraId="48D38525" w14:textId="77777777" w:rsidR="00E16562" w:rsidRPr="00384A4D" w:rsidRDefault="00E16562" w:rsidP="00E16562">
      <w:pPr>
        <w:pStyle w:val="4"/>
        <w:rPr>
          <w:rFonts w:eastAsia="Times New Roman"/>
          <w:lang w:eastAsia="zh-CN"/>
        </w:rPr>
      </w:pPr>
      <w:bookmarkStart w:id="137" w:name="_Toc65563924"/>
      <w:r w:rsidRPr="00384A4D">
        <w:rPr>
          <w:rFonts w:eastAsia="Times New Roman"/>
          <w:lang w:eastAsia="zh-CN"/>
        </w:rPr>
        <w:t>6.1.2.1</w:t>
      </w:r>
      <w:r w:rsidRPr="00384A4D">
        <w:rPr>
          <w:rFonts w:eastAsia="Times New Roman"/>
          <w:lang w:eastAsia="zh-CN"/>
        </w:rPr>
        <w:tab/>
        <w:t>Relay discovery and (re)selection</w:t>
      </w:r>
      <w:bookmarkEnd w:id="137"/>
    </w:p>
    <w:p w14:paraId="75A7A9C4" w14:textId="77777777" w:rsidR="00E16562" w:rsidRPr="00D124E0" w:rsidRDefault="00E16562" w:rsidP="00E16562">
      <w:pPr>
        <w:rPr>
          <w:lang w:eastAsia="zh-CN"/>
        </w:rPr>
      </w:pPr>
      <w:r w:rsidRPr="00D124E0">
        <w:rPr>
          <w:lang w:eastAsia="zh-CN"/>
        </w:rPr>
        <w:t xml:space="preserve">RAN2 concluded that both the model A and model B are to be supported, and similar AS criteria of LTE relay will be reused as baseline. The details are left to WI. </w:t>
      </w:r>
    </w:p>
    <w:p w14:paraId="3C28AF6D" w14:textId="6CEC2CC4" w:rsidR="00E16562" w:rsidRPr="00D124E0" w:rsidRDefault="00E16562" w:rsidP="00E16562">
      <w:pPr>
        <w:pStyle w:val="4"/>
        <w:rPr>
          <w:rFonts w:eastAsia="Times New Roman"/>
          <w:lang w:eastAsia="zh-CN"/>
        </w:rPr>
      </w:pPr>
      <w:bookmarkStart w:id="138" w:name="_Toc65563925"/>
      <w:r w:rsidRPr="00D124E0">
        <w:rPr>
          <w:rFonts w:eastAsia="Times New Roman"/>
          <w:lang w:eastAsia="zh-CN"/>
        </w:rPr>
        <w:t>6.1.2.2</w:t>
      </w:r>
      <w:r w:rsidRPr="00D124E0">
        <w:rPr>
          <w:rFonts w:eastAsia="Times New Roman"/>
          <w:lang w:eastAsia="zh-CN"/>
        </w:rPr>
        <w:tab/>
        <w:t xml:space="preserve">Relay and </w:t>
      </w:r>
      <w:r w:rsidR="001B3803">
        <w:rPr>
          <w:rFonts w:eastAsia="Times New Roman"/>
          <w:lang w:eastAsia="zh-CN"/>
        </w:rPr>
        <w:t>R</w:t>
      </w:r>
      <w:r w:rsidRPr="00D124E0">
        <w:rPr>
          <w:rFonts w:eastAsia="Times New Roman"/>
          <w:lang w:eastAsia="zh-CN"/>
        </w:rPr>
        <w:t>emote UE authorization</w:t>
      </w:r>
      <w:bookmarkEnd w:id="138"/>
    </w:p>
    <w:p w14:paraId="7FDEBFBC" w14:textId="77777777" w:rsidR="00E16562" w:rsidRPr="00D124E0" w:rsidRDefault="00E16562" w:rsidP="00E16562">
      <w:pPr>
        <w:rPr>
          <w:lang w:eastAsia="zh-CN"/>
        </w:rPr>
      </w:pPr>
      <w:r w:rsidRPr="00D124E0">
        <w:rPr>
          <w:lang w:eastAsia="zh-CN"/>
        </w:rPr>
        <w:t xml:space="preserve">RAN2 confirmed the solution is up to SA2 and SA3 with no RAN2 impact foreseen. </w:t>
      </w:r>
    </w:p>
    <w:p w14:paraId="1F6E9904" w14:textId="77777777" w:rsidR="00E16562" w:rsidRPr="00D124E0" w:rsidRDefault="00E16562" w:rsidP="00E16562">
      <w:pPr>
        <w:pStyle w:val="4"/>
        <w:rPr>
          <w:rFonts w:eastAsia="Times New Roman"/>
          <w:lang w:eastAsia="zh-CN"/>
        </w:rPr>
      </w:pPr>
      <w:bookmarkStart w:id="139" w:name="_Toc65563926"/>
      <w:r w:rsidRPr="00D124E0">
        <w:rPr>
          <w:rFonts w:eastAsia="Times New Roman"/>
          <w:lang w:eastAsia="zh-CN"/>
        </w:rPr>
        <w:t>6.1.2.3</w:t>
      </w:r>
      <w:r w:rsidRPr="00D124E0">
        <w:rPr>
          <w:rFonts w:eastAsia="Times New Roman"/>
          <w:lang w:eastAsia="zh-CN"/>
        </w:rPr>
        <w:tab/>
        <w:t>QoS management</w:t>
      </w:r>
      <w:bookmarkEnd w:id="139"/>
    </w:p>
    <w:p w14:paraId="70F102E5" w14:textId="77777777" w:rsidR="00E16562" w:rsidRPr="00D124E0" w:rsidRDefault="00E16562" w:rsidP="00E16562">
      <w:pPr>
        <w:rPr>
          <w:lang w:eastAsia="zh-CN"/>
        </w:rPr>
      </w:pPr>
      <w:r w:rsidRPr="00D124E0">
        <w:rPr>
          <w:lang w:eastAsia="zh-CN"/>
        </w:rPr>
        <w:t>This is subject to upper layer solutions defined by SA2 in TR 23.752 [6], clause 8.3. RAN2 can consider in WI phase the SA2 conclusions on QoS solutions, including whether it is sufficient to enforce E2E QoS via legacy PC5-RRC reconfiguration of SLRB and resource allocation.</w:t>
      </w:r>
    </w:p>
    <w:p w14:paraId="6909003A" w14:textId="77777777" w:rsidR="00E16562" w:rsidRPr="00D124E0" w:rsidRDefault="00E16562" w:rsidP="00E16562">
      <w:pPr>
        <w:pStyle w:val="4"/>
        <w:rPr>
          <w:rFonts w:eastAsia="Times New Roman"/>
          <w:lang w:eastAsia="zh-CN"/>
        </w:rPr>
      </w:pPr>
      <w:bookmarkStart w:id="140" w:name="_Toc65563927"/>
      <w:r w:rsidRPr="00D124E0">
        <w:rPr>
          <w:rFonts w:eastAsia="Times New Roman"/>
          <w:lang w:eastAsia="zh-CN"/>
        </w:rPr>
        <w:lastRenderedPageBreak/>
        <w:t>6.1.2.4</w:t>
      </w:r>
      <w:r w:rsidRPr="00D124E0">
        <w:rPr>
          <w:rFonts w:eastAsia="Times New Roman"/>
          <w:lang w:eastAsia="zh-CN"/>
        </w:rPr>
        <w:tab/>
        <w:t>Service continuity</w:t>
      </w:r>
      <w:bookmarkEnd w:id="140"/>
    </w:p>
    <w:p w14:paraId="195AA6C9" w14:textId="77777777" w:rsidR="00E16562" w:rsidRPr="00D124E0" w:rsidRDefault="00E16562" w:rsidP="00E16562">
      <w:pPr>
        <w:rPr>
          <w:lang w:eastAsia="zh-CN"/>
        </w:rPr>
      </w:pPr>
      <w:r w:rsidRPr="00D124E0">
        <w:rPr>
          <w:lang w:eastAsia="zh-CN"/>
        </w:rPr>
        <w:t>No AS layer solution is studied in RAN2 to guarantee service continuity, and this is left to the upper layer solutions defined by SA2 in TR 23.752 [6].</w:t>
      </w:r>
    </w:p>
    <w:p w14:paraId="45BD2E35" w14:textId="77777777" w:rsidR="00E16562" w:rsidRPr="00D124E0" w:rsidRDefault="00E16562" w:rsidP="00E16562">
      <w:pPr>
        <w:pStyle w:val="4"/>
        <w:rPr>
          <w:rFonts w:eastAsia="Times New Roman"/>
          <w:lang w:eastAsia="zh-CN"/>
        </w:rPr>
      </w:pPr>
      <w:bookmarkStart w:id="141" w:name="_Toc65563928"/>
      <w:r w:rsidRPr="00D124E0">
        <w:rPr>
          <w:rFonts w:eastAsia="Times New Roman"/>
          <w:lang w:eastAsia="zh-CN"/>
        </w:rPr>
        <w:t>6.1.2.5</w:t>
      </w:r>
      <w:r w:rsidRPr="00D124E0">
        <w:rPr>
          <w:rFonts w:eastAsia="Times New Roman"/>
          <w:lang w:eastAsia="zh-CN"/>
        </w:rPr>
        <w:tab/>
        <w:t>Security</w:t>
      </w:r>
      <w:bookmarkEnd w:id="141"/>
    </w:p>
    <w:p w14:paraId="05A28225" w14:textId="77777777" w:rsidR="00E16562" w:rsidRPr="00D124E0" w:rsidRDefault="00E16562" w:rsidP="00E16562">
      <w:pPr>
        <w:rPr>
          <w:lang w:eastAsia="zh-CN"/>
        </w:rPr>
      </w:pPr>
      <w:r w:rsidRPr="00D124E0">
        <w:rPr>
          <w:lang w:eastAsia="zh-CN"/>
        </w:rPr>
        <w:t xml:space="preserve">Solution#23 of TR 23.752 [6] with N3IWF is assumed to be feasible to meet end-to-end security requirements from RAN2 perspective. </w:t>
      </w:r>
    </w:p>
    <w:p w14:paraId="46678594" w14:textId="77777777" w:rsidR="00E16562" w:rsidRPr="00D124E0" w:rsidRDefault="00E16562" w:rsidP="00E16562">
      <w:pPr>
        <w:pStyle w:val="4"/>
        <w:rPr>
          <w:rFonts w:eastAsia="Times New Roman"/>
          <w:lang w:eastAsia="zh-CN"/>
        </w:rPr>
      </w:pPr>
      <w:bookmarkStart w:id="142" w:name="_Toc65563929"/>
      <w:r w:rsidRPr="00D124E0">
        <w:rPr>
          <w:rFonts w:eastAsia="Times New Roman"/>
          <w:lang w:eastAsia="zh-CN"/>
        </w:rPr>
        <w:t>6.1.2.6</w:t>
      </w:r>
      <w:r w:rsidRPr="00D124E0">
        <w:rPr>
          <w:rFonts w:eastAsia="Times New Roman"/>
          <w:lang w:eastAsia="zh-CN"/>
        </w:rPr>
        <w:tab/>
        <w:t>Protocol stack design</w:t>
      </w:r>
      <w:bookmarkEnd w:id="142"/>
    </w:p>
    <w:p w14:paraId="0C7C6B31" w14:textId="78656213" w:rsidR="00E16562" w:rsidRPr="00D124E0" w:rsidRDefault="00E16562" w:rsidP="00E16562">
      <w:pPr>
        <w:rPr>
          <w:lang w:eastAsia="zh-CN"/>
        </w:rPr>
      </w:pPr>
      <w:r w:rsidRPr="00D124E0">
        <w:rPr>
          <w:lang w:eastAsia="zh-CN"/>
        </w:rPr>
        <w:t>RAN2 concluded the CP and UP protocol stacks of L3 U</w:t>
      </w:r>
      <w:r w:rsidR="00A66E7D">
        <w:rPr>
          <w:lang w:eastAsia="zh-CN"/>
        </w:rPr>
        <w:t>E-</w:t>
      </w:r>
      <w:r w:rsidR="00EA7D69">
        <w:rPr>
          <w:lang w:eastAsia="zh-CN"/>
        </w:rPr>
        <w:t>to</w:t>
      </w:r>
      <w:r w:rsidR="00A66E7D">
        <w:rPr>
          <w:lang w:eastAsia="zh-CN"/>
        </w:rPr>
        <w:t>-</w:t>
      </w:r>
      <w:r w:rsidRPr="00D124E0">
        <w:rPr>
          <w:lang w:eastAsia="zh-CN"/>
        </w:rPr>
        <w:t>N</w:t>
      </w:r>
      <w:r w:rsidR="00A66E7D">
        <w:rPr>
          <w:lang w:eastAsia="zh-CN"/>
        </w:rPr>
        <w:t>etwork</w:t>
      </w:r>
      <w:r w:rsidRPr="00D124E0">
        <w:rPr>
          <w:lang w:eastAsia="zh-CN"/>
        </w:rPr>
        <w:t xml:space="preserve"> </w:t>
      </w:r>
      <w:r w:rsidR="00A66E7D">
        <w:rPr>
          <w:lang w:eastAsia="zh-CN"/>
        </w:rPr>
        <w:t>R</w:t>
      </w:r>
      <w:r w:rsidRPr="00D124E0">
        <w:rPr>
          <w:lang w:eastAsia="zh-CN"/>
        </w:rPr>
        <w:t xml:space="preserve">elay are up to SA2 and these are illustrated in TR 23.752 [6]. </w:t>
      </w:r>
    </w:p>
    <w:p w14:paraId="1C28E3E9" w14:textId="77777777" w:rsidR="00E16562" w:rsidRPr="00D124E0" w:rsidRDefault="00E16562" w:rsidP="00E16562">
      <w:pPr>
        <w:pStyle w:val="4"/>
        <w:rPr>
          <w:rFonts w:eastAsia="Times New Roman"/>
          <w:lang w:eastAsia="zh-CN"/>
        </w:rPr>
      </w:pPr>
      <w:bookmarkStart w:id="143" w:name="_Toc65563930"/>
      <w:r w:rsidRPr="00D124E0">
        <w:rPr>
          <w:rFonts w:eastAsia="Times New Roman"/>
          <w:lang w:eastAsia="zh-CN"/>
        </w:rPr>
        <w:t>6.1.2.7</w:t>
      </w:r>
      <w:r w:rsidRPr="00D124E0">
        <w:rPr>
          <w:rFonts w:eastAsia="Times New Roman"/>
          <w:lang w:eastAsia="zh-CN"/>
        </w:rPr>
        <w:tab/>
        <w:t>CP procedures</w:t>
      </w:r>
      <w:bookmarkEnd w:id="143"/>
    </w:p>
    <w:p w14:paraId="67BC2275" w14:textId="647D1863" w:rsidR="00E16562" w:rsidRPr="00D124E0" w:rsidRDefault="00E16562" w:rsidP="00E16562">
      <w:pPr>
        <w:rPr>
          <w:lang w:eastAsia="zh-CN"/>
        </w:rPr>
      </w:pPr>
      <w:r w:rsidRPr="00D124E0">
        <w:rPr>
          <w:lang w:eastAsia="zh-CN"/>
        </w:rPr>
        <w:t xml:space="preserve">For CP procedures, PC5-RRC aspects of Rel-16 NR V2X PC5 unicast link establishment procedures can be reused to setup a secure PC5 unicast link. Further AS impacts (if any) can be discussed in WI phase. Whether new PC5-S signalling is also introduced depends on SA2. For path switch procedure, there is no AS solution discussed and concluded in RAN2 to perform path switch procedure from indirect link to direct link in case there is data transmission between </w:t>
      </w:r>
      <w:r w:rsidR="001B3803">
        <w:rPr>
          <w:lang w:eastAsia="zh-CN"/>
        </w:rPr>
        <w:t>R</w:t>
      </w:r>
      <w:r w:rsidRPr="00D124E0">
        <w:rPr>
          <w:lang w:eastAsia="zh-CN"/>
        </w:rPr>
        <w:t xml:space="preserve">emote UE and gNB via a </w:t>
      </w:r>
      <w:r w:rsidR="00475DFD">
        <w:rPr>
          <w:lang w:eastAsia="zh-CN"/>
        </w:rPr>
        <w:t>R</w:t>
      </w:r>
      <w:r w:rsidRPr="00D124E0">
        <w:rPr>
          <w:lang w:eastAsia="zh-CN"/>
        </w:rPr>
        <w:t>elay UE.</w:t>
      </w:r>
    </w:p>
    <w:p w14:paraId="511BDF9B" w14:textId="1E3BE5C6" w:rsidR="00BF3FD0" w:rsidRPr="00D124E0" w:rsidRDefault="00BF3FD0" w:rsidP="00BF3FD0">
      <w:pPr>
        <w:pStyle w:val="2"/>
      </w:pPr>
      <w:bookmarkStart w:id="144" w:name="_Toc65563931"/>
      <w:r w:rsidRPr="00D124E0">
        <w:t>6.2</w:t>
      </w:r>
      <w:r w:rsidR="00E16562" w:rsidRPr="00D124E0">
        <w:tab/>
      </w:r>
      <w:r w:rsidRPr="00D124E0">
        <w:t>Evaluation and Conclusion of UE-to-UE Relay</w:t>
      </w:r>
      <w:bookmarkEnd w:id="144"/>
    </w:p>
    <w:p w14:paraId="355E2DED" w14:textId="77777777" w:rsidR="00BF3FD0" w:rsidRPr="00D124E0" w:rsidRDefault="00BF3FD0" w:rsidP="00BF3FD0">
      <w:pPr>
        <w:pStyle w:val="3"/>
        <w:rPr>
          <w:rFonts w:eastAsia="Times New Roman"/>
          <w:lang w:eastAsia="zh-CN"/>
        </w:rPr>
      </w:pPr>
      <w:bookmarkStart w:id="145" w:name="_Toc65563932"/>
      <w:r w:rsidRPr="00D124E0">
        <w:rPr>
          <w:rFonts w:eastAsia="Times New Roman"/>
          <w:lang w:eastAsia="zh-CN"/>
        </w:rPr>
        <w:t>6.2.1</w:t>
      </w:r>
      <w:r w:rsidRPr="00D124E0">
        <w:rPr>
          <w:rFonts w:eastAsia="Times New Roman"/>
          <w:lang w:eastAsia="zh-CN"/>
        </w:rPr>
        <w:tab/>
        <w:t>Layer-2 Relay</w:t>
      </w:r>
      <w:bookmarkEnd w:id="145"/>
    </w:p>
    <w:p w14:paraId="7914B729" w14:textId="761D882A" w:rsidR="00BF3FD0" w:rsidRPr="00D124E0" w:rsidRDefault="00BF3FD0" w:rsidP="00BF3FD0">
      <w:pPr>
        <w:rPr>
          <w:lang w:eastAsia="zh-CN"/>
        </w:rPr>
      </w:pPr>
      <w:r w:rsidRPr="00D124E0">
        <w:rPr>
          <w:lang w:eastAsia="zh-CN"/>
        </w:rPr>
        <w:t xml:space="preserve">RAN2 has studied L2 UE-to-UE </w:t>
      </w:r>
      <w:r w:rsidR="001B3803">
        <w:rPr>
          <w:lang w:eastAsia="zh-CN"/>
        </w:rPr>
        <w:t>R</w:t>
      </w:r>
      <w:r w:rsidRPr="00D124E0">
        <w:rPr>
          <w:lang w:eastAsia="zh-CN"/>
        </w:rPr>
        <w:t xml:space="preserve">elay and has concluded that L2 UE-to-UE </w:t>
      </w:r>
      <w:r w:rsidR="001B3803">
        <w:rPr>
          <w:lang w:eastAsia="zh-CN"/>
        </w:rPr>
        <w:t>R</w:t>
      </w:r>
      <w:r w:rsidRPr="00D124E0">
        <w:rPr>
          <w:lang w:eastAsia="zh-CN"/>
        </w:rPr>
        <w:t>elay meets all of the objectives of the NR Sidelink Relay SID [</w:t>
      </w:r>
      <w:r w:rsidR="006428F2" w:rsidRPr="002512BF">
        <w:rPr>
          <w:lang w:eastAsia="zh-CN"/>
        </w:rPr>
        <w:t>8</w:t>
      </w:r>
      <w:r w:rsidRPr="00D124E0">
        <w:rPr>
          <w:lang w:eastAsia="zh-CN"/>
        </w:rPr>
        <w:t>]. Specifically, RAN2 has reached the following conclusions:</w:t>
      </w:r>
    </w:p>
    <w:p w14:paraId="2AC38679" w14:textId="77777777" w:rsidR="00BF3FD0" w:rsidRPr="00D124E0" w:rsidRDefault="00BF3FD0" w:rsidP="00BF3FD0">
      <w:pPr>
        <w:pStyle w:val="4"/>
        <w:rPr>
          <w:rFonts w:eastAsia="Times New Roman"/>
          <w:lang w:eastAsia="zh-CN"/>
        </w:rPr>
      </w:pPr>
      <w:bookmarkStart w:id="146" w:name="_Toc65563933"/>
      <w:r w:rsidRPr="00D124E0">
        <w:rPr>
          <w:rFonts w:eastAsia="Times New Roman"/>
          <w:lang w:eastAsia="zh-CN"/>
        </w:rPr>
        <w:t>6.2.1.1</w:t>
      </w:r>
      <w:r w:rsidRPr="00D124E0">
        <w:rPr>
          <w:rFonts w:eastAsia="Times New Roman"/>
          <w:lang w:eastAsia="zh-CN"/>
        </w:rPr>
        <w:tab/>
        <w:t>Relay discovery and (re)selection</w:t>
      </w:r>
      <w:bookmarkEnd w:id="146"/>
    </w:p>
    <w:p w14:paraId="2A0A9D0F" w14:textId="77777777" w:rsidR="00BF3FD0" w:rsidRPr="00D124E0" w:rsidRDefault="00BF3FD0" w:rsidP="00BF3FD0">
      <w:pPr>
        <w:pStyle w:val="ae"/>
      </w:pPr>
      <w:r w:rsidRPr="00D124E0">
        <w:t xml:space="preserve">Discovery was studied for L2 UE-to-UE Relay and the baseline solution for L2 relay is the same as that of L3 relay.  </w:t>
      </w:r>
    </w:p>
    <w:p w14:paraId="74381EC4" w14:textId="77777777" w:rsidR="00BF3FD0" w:rsidRPr="00D124E0" w:rsidRDefault="00BF3FD0" w:rsidP="00BF3FD0">
      <w:pPr>
        <w:pStyle w:val="ae"/>
      </w:pPr>
      <w:r w:rsidRPr="00D124E0">
        <w:t xml:space="preserve">Relay (Re)selection was studied for L2 UE-to-UE Relay and the baseline solution for L2 relay is the same as that of L3 relay.  </w:t>
      </w:r>
    </w:p>
    <w:p w14:paraId="280128A2" w14:textId="0A1187AB" w:rsidR="00BF3FD0" w:rsidRPr="00D124E0" w:rsidRDefault="00BF3FD0" w:rsidP="00BF3FD0">
      <w:pPr>
        <w:pStyle w:val="4"/>
        <w:rPr>
          <w:rFonts w:eastAsia="Times New Roman"/>
          <w:lang w:eastAsia="zh-CN"/>
        </w:rPr>
      </w:pPr>
      <w:bookmarkStart w:id="147" w:name="_Toc65563934"/>
      <w:r w:rsidRPr="00D124E0">
        <w:rPr>
          <w:rFonts w:eastAsia="Times New Roman"/>
          <w:lang w:eastAsia="zh-CN"/>
        </w:rPr>
        <w:t>6.2.1.2</w:t>
      </w:r>
      <w:r w:rsidRPr="00D124E0">
        <w:rPr>
          <w:rFonts w:eastAsia="Times New Roman"/>
          <w:lang w:eastAsia="zh-CN"/>
        </w:rPr>
        <w:tab/>
        <w:t xml:space="preserve">Relay and </w:t>
      </w:r>
      <w:r w:rsidR="001B3803">
        <w:rPr>
          <w:rFonts w:eastAsia="Times New Roman"/>
          <w:lang w:eastAsia="zh-CN"/>
        </w:rPr>
        <w:t>R</w:t>
      </w:r>
      <w:r w:rsidRPr="00D124E0">
        <w:rPr>
          <w:rFonts w:eastAsia="Times New Roman"/>
          <w:lang w:eastAsia="zh-CN"/>
        </w:rPr>
        <w:t>emote UE authorization</w:t>
      </w:r>
      <w:bookmarkEnd w:id="147"/>
    </w:p>
    <w:p w14:paraId="4F80AA30" w14:textId="28BEE5CA" w:rsidR="00BF3FD0" w:rsidRPr="00D124E0" w:rsidRDefault="00BF3FD0" w:rsidP="00BF3FD0">
      <w:pPr>
        <w:pStyle w:val="ae"/>
      </w:pPr>
      <w:r w:rsidRPr="00D124E0">
        <w:t>Both Relay</w:t>
      </w:r>
      <w:r w:rsidR="001B3803">
        <w:t xml:space="preserve"> UE</w:t>
      </w:r>
      <w:r w:rsidRPr="00D124E0">
        <w:t xml:space="preserve"> and Remote UE separately follow Rel-16 V2X design (TS 23.287), and no RAN2 impact is expected.</w:t>
      </w:r>
    </w:p>
    <w:p w14:paraId="160DDD64" w14:textId="77777777" w:rsidR="00BF3FD0" w:rsidRPr="00D124E0" w:rsidRDefault="00BF3FD0" w:rsidP="00BF3FD0">
      <w:pPr>
        <w:pStyle w:val="4"/>
        <w:rPr>
          <w:rFonts w:eastAsia="Times New Roman"/>
          <w:lang w:eastAsia="zh-CN"/>
        </w:rPr>
      </w:pPr>
      <w:bookmarkStart w:id="148" w:name="_Toc65563935"/>
      <w:r w:rsidRPr="00D124E0">
        <w:rPr>
          <w:rFonts w:eastAsia="Times New Roman"/>
          <w:lang w:eastAsia="zh-CN"/>
        </w:rPr>
        <w:t>6.2.1.3</w:t>
      </w:r>
      <w:r w:rsidRPr="00D124E0">
        <w:rPr>
          <w:rFonts w:eastAsia="Times New Roman"/>
          <w:lang w:eastAsia="zh-CN"/>
        </w:rPr>
        <w:tab/>
        <w:t>QoS management</w:t>
      </w:r>
      <w:bookmarkEnd w:id="148"/>
    </w:p>
    <w:p w14:paraId="2CF2F2A9" w14:textId="228676A4" w:rsidR="00BF3FD0" w:rsidRPr="002512BF" w:rsidRDefault="00BF3FD0" w:rsidP="002512BF">
      <w:pPr>
        <w:pStyle w:val="ae"/>
      </w:pPr>
      <w:r w:rsidRPr="002512BF">
        <w:t xml:space="preserve">The design of QoS support for L2 UE-to-UE </w:t>
      </w:r>
      <w:r w:rsidR="001B3803">
        <w:t>R</w:t>
      </w:r>
      <w:r w:rsidRPr="002512BF">
        <w:t xml:space="preserve">elay are in the scope of SA2. No RAN2 impact of the solution captured in SA2 is identified thus far.  </w:t>
      </w:r>
    </w:p>
    <w:p w14:paraId="7F54131C" w14:textId="77777777" w:rsidR="00BF3FD0" w:rsidRPr="00D124E0" w:rsidRDefault="00BF3FD0" w:rsidP="00BF3FD0">
      <w:pPr>
        <w:pStyle w:val="4"/>
        <w:rPr>
          <w:rFonts w:eastAsia="Times New Roman"/>
          <w:lang w:eastAsia="zh-CN"/>
        </w:rPr>
      </w:pPr>
      <w:bookmarkStart w:id="149" w:name="_Toc65563936"/>
      <w:r w:rsidRPr="00D124E0">
        <w:rPr>
          <w:rFonts w:eastAsia="Times New Roman"/>
          <w:lang w:eastAsia="zh-CN"/>
        </w:rPr>
        <w:t>6.2.1.4</w:t>
      </w:r>
      <w:r w:rsidRPr="00D124E0">
        <w:rPr>
          <w:rFonts w:eastAsia="Times New Roman"/>
          <w:lang w:eastAsia="zh-CN"/>
        </w:rPr>
        <w:tab/>
        <w:t>Security</w:t>
      </w:r>
      <w:bookmarkEnd w:id="149"/>
    </w:p>
    <w:p w14:paraId="576E1195" w14:textId="18F2DF1A" w:rsidR="00BF3FD0" w:rsidRPr="002512BF" w:rsidRDefault="00BF3FD0" w:rsidP="002512BF">
      <w:pPr>
        <w:pStyle w:val="ae"/>
      </w:pPr>
      <w:r w:rsidRPr="002512BF">
        <w:t xml:space="preserve">In case of L2 UE-to-UE Relay, the security is established at PDCP layer in an end to end manner between source </w:t>
      </w:r>
      <w:r w:rsidR="001B3803">
        <w:t>R</w:t>
      </w:r>
      <w:r w:rsidRPr="002512BF">
        <w:t xml:space="preserve">emote UE and destination </w:t>
      </w:r>
      <w:r w:rsidR="001B3803">
        <w:t>R</w:t>
      </w:r>
      <w:r w:rsidRPr="002512BF">
        <w:t>emote UE. The end-to-end security can be supported.</w:t>
      </w:r>
    </w:p>
    <w:p w14:paraId="34A55713" w14:textId="77777777" w:rsidR="00BF3FD0" w:rsidRPr="00D124E0" w:rsidRDefault="00BF3FD0" w:rsidP="00BF3FD0">
      <w:pPr>
        <w:pStyle w:val="4"/>
        <w:rPr>
          <w:rFonts w:eastAsia="Times New Roman"/>
          <w:lang w:eastAsia="zh-CN"/>
        </w:rPr>
      </w:pPr>
      <w:bookmarkStart w:id="150" w:name="_Toc65563937"/>
      <w:r w:rsidRPr="00D124E0">
        <w:rPr>
          <w:rFonts w:eastAsia="Times New Roman"/>
          <w:lang w:eastAsia="zh-CN"/>
        </w:rPr>
        <w:t>6.2.1.5</w:t>
      </w:r>
      <w:r w:rsidRPr="00D124E0">
        <w:rPr>
          <w:rFonts w:eastAsia="Times New Roman"/>
          <w:lang w:eastAsia="zh-CN"/>
        </w:rPr>
        <w:tab/>
        <w:t>Protocol stack design</w:t>
      </w:r>
      <w:bookmarkEnd w:id="150"/>
    </w:p>
    <w:p w14:paraId="460A347E" w14:textId="1095C1A8" w:rsidR="00BF3FD0" w:rsidRPr="002512BF" w:rsidRDefault="00BF3FD0" w:rsidP="002512BF">
      <w:pPr>
        <w:pStyle w:val="ae"/>
      </w:pPr>
      <w:r w:rsidRPr="002512BF">
        <w:t xml:space="preserve">The protocol stack and PC5 adaptation layer function (both first hop PC5 and second hop PC5) were studied for L2 UE-to-UE Relay. The usage of PC5 adaptation layer header(s) enables the AS layer routing/forwarding via </w:t>
      </w:r>
      <w:r w:rsidR="00475DFD">
        <w:t>R</w:t>
      </w:r>
      <w:r w:rsidRPr="002512BF">
        <w:t xml:space="preserve">elay UE for end-to-end UE-to-UE traffic. </w:t>
      </w:r>
    </w:p>
    <w:p w14:paraId="108C8F48" w14:textId="77777777" w:rsidR="00BF3FD0" w:rsidRPr="00D124E0" w:rsidRDefault="00BF3FD0" w:rsidP="00BF3FD0">
      <w:pPr>
        <w:pStyle w:val="4"/>
        <w:rPr>
          <w:rFonts w:eastAsia="Times New Roman"/>
          <w:lang w:eastAsia="zh-CN"/>
        </w:rPr>
      </w:pPr>
      <w:bookmarkStart w:id="151" w:name="_Toc65563938"/>
      <w:r w:rsidRPr="00D124E0">
        <w:rPr>
          <w:rFonts w:eastAsia="Times New Roman"/>
          <w:lang w:eastAsia="zh-CN"/>
        </w:rPr>
        <w:t>6.2.1.6</w:t>
      </w:r>
      <w:r w:rsidRPr="00D124E0">
        <w:rPr>
          <w:rFonts w:eastAsia="Times New Roman"/>
          <w:lang w:eastAsia="zh-CN"/>
        </w:rPr>
        <w:tab/>
        <w:t>CP procedures</w:t>
      </w:r>
      <w:bookmarkEnd w:id="151"/>
    </w:p>
    <w:p w14:paraId="7B6177E6" w14:textId="77777777" w:rsidR="00BF3FD0" w:rsidRPr="002512BF" w:rsidRDefault="00BF3FD0" w:rsidP="002512BF">
      <w:pPr>
        <w:pStyle w:val="ae"/>
      </w:pPr>
      <w:r w:rsidRPr="002512BF">
        <w:t>The connection establishment procedure was studied for L2 UE-to-UE Relay. RAN2 consider the SA2 solution in TR 23.752 as baseline. Further RAN2 impacts can be discussed in WI phase, if any.</w:t>
      </w:r>
    </w:p>
    <w:p w14:paraId="431C9377" w14:textId="77777777" w:rsidR="00E16562" w:rsidRPr="00D124E0" w:rsidRDefault="00E16562" w:rsidP="00E16562">
      <w:pPr>
        <w:pStyle w:val="3"/>
        <w:rPr>
          <w:rFonts w:eastAsia="Times New Roman"/>
          <w:lang w:eastAsia="zh-CN"/>
        </w:rPr>
      </w:pPr>
      <w:bookmarkStart w:id="152" w:name="_Toc65563939"/>
      <w:r w:rsidRPr="00D124E0">
        <w:rPr>
          <w:rFonts w:eastAsia="Times New Roman"/>
          <w:lang w:eastAsia="zh-CN"/>
        </w:rPr>
        <w:lastRenderedPageBreak/>
        <w:t>6.2.2</w:t>
      </w:r>
      <w:r w:rsidRPr="00D124E0">
        <w:rPr>
          <w:rFonts w:eastAsia="Times New Roman"/>
          <w:lang w:eastAsia="zh-CN"/>
        </w:rPr>
        <w:tab/>
        <w:t>Layer-3 Relay</w:t>
      </w:r>
      <w:bookmarkEnd w:id="152"/>
    </w:p>
    <w:p w14:paraId="3A520849" w14:textId="0ED45F61" w:rsidR="00E16562" w:rsidRDefault="00E16562" w:rsidP="00E16562">
      <w:pPr>
        <w:rPr>
          <w:lang w:eastAsia="zh-CN"/>
        </w:rPr>
      </w:pPr>
      <w:r w:rsidRPr="00D124E0">
        <w:rPr>
          <w:lang w:eastAsia="zh-CN"/>
        </w:rPr>
        <w:t xml:space="preserve">RAN2 has studied L3 UE-to-UE </w:t>
      </w:r>
      <w:r w:rsidR="001B3803">
        <w:rPr>
          <w:lang w:eastAsia="zh-CN"/>
        </w:rPr>
        <w:t>R</w:t>
      </w:r>
      <w:r w:rsidRPr="00D124E0">
        <w:rPr>
          <w:lang w:eastAsia="zh-CN"/>
        </w:rPr>
        <w:t xml:space="preserve">elay and has concluded that L3 UE-to-UE </w:t>
      </w:r>
      <w:r w:rsidR="001B3803">
        <w:rPr>
          <w:lang w:eastAsia="zh-CN"/>
        </w:rPr>
        <w:t>R</w:t>
      </w:r>
      <w:r w:rsidRPr="00D124E0">
        <w:rPr>
          <w:lang w:eastAsia="zh-CN"/>
        </w:rPr>
        <w:t>elay meets all the objective of the NR Sidelink Relay SID [</w:t>
      </w:r>
      <w:r w:rsidR="006428F2" w:rsidRPr="002512BF">
        <w:rPr>
          <w:lang w:eastAsia="zh-CN"/>
        </w:rPr>
        <w:t>8</w:t>
      </w:r>
      <w:r w:rsidRPr="00D124E0">
        <w:rPr>
          <w:lang w:eastAsia="zh-CN"/>
        </w:rPr>
        <w:t>]. Specifically, RAN</w:t>
      </w:r>
      <w:r w:rsidR="00000C69">
        <w:rPr>
          <w:lang w:eastAsia="zh-CN"/>
        </w:rPr>
        <w:t>2</w:t>
      </w:r>
      <w:r w:rsidRPr="00D124E0">
        <w:rPr>
          <w:lang w:eastAsia="zh-CN"/>
        </w:rPr>
        <w:t xml:space="preserve"> has r</w:t>
      </w:r>
      <w:r>
        <w:rPr>
          <w:lang w:eastAsia="zh-CN"/>
        </w:rPr>
        <w:t>eached the following conclusions:</w:t>
      </w:r>
    </w:p>
    <w:p w14:paraId="78149A01" w14:textId="77777777" w:rsidR="00E16562" w:rsidRDefault="00E16562" w:rsidP="00E16562">
      <w:pPr>
        <w:pStyle w:val="4"/>
        <w:rPr>
          <w:rFonts w:eastAsia="Times New Roman"/>
          <w:lang w:eastAsia="zh-CN"/>
        </w:rPr>
      </w:pPr>
      <w:bookmarkStart w:id="153" w:name="_Toc65563940"/>
      <w:r>
        <w:rPr>
          <w:rFonts w:eastAsia="Times New Roman"/>
          <w:lang w:eastAsia="zh-CN"/>
        </w:rPr>
        <w:t>6.2.2.1</w:t>
      </w:r>
      <w:r>
        <w:rPr>
          <w:rFonts w:eastAsia="Times New Roman"/>
          <w:lang w:eastAsia="zh-CN"/>
        </w:rPr>
        <w:tab/>
        <w:t>Relay discovery and (re)selection</w:t>
      </w:r>
      <w:bookmarkEnd w:id="153"/>
    </w:p>
    <w:p w14:paraId="49650F20" w14:textId="77777777" w:rsidR="00E16562" w:rsidRDefault="00E16562" w:rsidP="00E16562">
      <w:pPr>
        <w:rPr>
          <w:lang w:eastAsia="zh-CN"/>
        </w:rPr>
      </w:pPr>
      <w:r>
        <w:rPr>
          <w:lang w:eastAsia="zh-CN"/>
        </w:rPr>
        <w:t xml:space="preserve">RAN2 concluded that both the model A and model B are to be supported, and similar AS criteria of LTE relay will be reused as baseline. The details are left to WI. </w:t>
      </w:r>
    </w:p>
    <w:p w14:paraId="450214B8" w14:textId="626796CD" w:rsidR="00E16562" w:rsidRDefault="00E16562" w:rsidP="00E16562">
      <w:pPr>
        <w:pStyle w:val="4"/>
        <w:rPr>
          <w:rFonts w:eastAsia="Times New Roman"/>
          <w:lang w:eastAsia="zh-CN"/>
        </w:rPr>
      </w:pPr>
      <w:bookmarkStart w:id="154" w:name="_Toc65563941"/>
      <w:r>
        <w:rPr>
          <w:rFonts w:eastAsia="Times New Roman"/>
          <w:lang w:eastAsia="zh-CN"/>
        </w:rPr>
        <w:t>6.2.2.2</w:t>
      </w:r>
      <w:r>
        <w:rPr>
          <w:rFonts w:eastAsia="Times New Roman"/>
          <w:lang w:eastAsia="zh-CN"/>
        </w:rPr>
        <w:tab/>
        <w:t xml:space="preserve">Relay </w:t>
      </w:r>
      <w:r w:rsidR="001B3803">
        <w:rPr>
          <w:rFonts w:eastAsia="Times New Roman"/>
          <w:lang w:eastAsia="zh-CN"/>
        </w:rPr>
        <w:t xml:space="preserve">UE </w:t>
      </w:r>
      <w:r>
        <w:rPr>
          <w:rFonts w:eastAsia="Times New Roman"/>
          <w:lang w:eastAsia="zh-CN"/>
        </w:rPr>
        <w:t xml:space="preserve">and </w:t>
      </w:r>
      <w:r w:rsidR="001B3803">
        <w:rPr>
          <w:rFonts w:eastAsia="Times New Roman"/>
          <w:lang w:eastAsia="zh-CN"/>
        </w:rPr>
        <w:t>R</w:t>
      </w:r>
      <w:r>
        <w:rPr>
          <w:rFonts w:eastAsia="Times New Roman"/>
          <w:lang w:eastAsia="zh-CN"/>
        </w:rPr>
        <w:t>emote UE authorization</w:t>
      </w:r>
      <w:bookmarkEnd w:id="154"/>
    </w:p>
    <w:p w14:paraId="7BE1A55E" w14:textId="77777777" w:rsidR="00E16562" w:rsidRDefault="00E16562" w:rsidP="00E16562">
      <w:pPr>
        <w:rPr>
          <w:lang w:eastAsia="zh-CN"/>
        </w:rPr>
      </w:pPr>
      <w:r>
        <w:rPr>
          <w:lang w:eastAsia="zh-CN"/>
        </w:rPr>
        <w:t xml:space="preserve">RAN2 confirmed the solution is up to SA2 and SA3 with no RAN2 impact foreseen. </w:t>
      </w:r>
    </w:p>
    <w:p w14:paraId="1A91EEC7" w14:textId="77777777" w:rsidR="00E16562" w:rsidRDefault="00E16562" w:rsidP="00E16562">
      <w:pPr>
        <w:pStyle w:val="4"/>
        <w:rPr>
          <w:rFonts w:eastAsia="Times New Roman"/>
          <w:lang w:eastAsia="zh-CN"/>
        </w:rPr>
      </w:pPr>
      <w:bookmarkStart w:id="155" w:name="_Toc65563942"/>
      <w:r>
        <w:rPr>
          <w:rFonts w:eastAsia="Times New Roman"/>
          <w:lang w:eastAsia="zh-CN"/>
        </w:rPr>
        <w:t>6.2.2.3</w:t>
      </w:r>
      <w:r>
        <w:rPr>
          <w:rFonts w:eastAsia="Times New Roman"/>
          <w:lang w:eastAsia="zh-CN"/>
        </w:rPr>
        <w:tab/>
        <w:t>QoS management</w:t>
      </w:r>
      <w:bookmarkEnd w:id="155"/>
    </w:p>
    <w:p w14:paraId="6B8203DC" w14:textId="77777777" w:rsidR="00E16562" w:rsidRDefault="00E16562" w:rsidP="00E16562">
      <w:pPr>
        <w:rPr>
          <w:lang w:eastAsia="zh-CN"/>
        </w:rPr>
      </w:pPr>
      <w:r>
        <w:rPr>
          <w:lang w:eastAsia="zh-CN"/>
        </w:rPr>
        <w:t>This is subject to upper layer solutions defined by SA2 in TR 23.752 [6], clause 8.4.</w:t>
      </w:r>
    </w:p>
    <w:p w14:paraId="1FFFA42A" w14:textId="63683C4A" w:rsidR="00E16562" w:rsidRDefault="00E16562" w:rsidP="00E16562">
      <w:pPr>
        <w:pStyle w:val="4"/>
        <w:rPr>
          <w:rFonts w:eastAsia="Times New Roman"/>
          <w:lang w:eastAsia="zh-CN"/>
        </w:rPr>
      </w:pPr>
      <w:bookmarkStart w:id="156" w:name="_Toc65563943"/>
      <w:commentRangeStart w:id="157"/>
      <w:commentRangeEnd w:id="157"/>
      <w:r>
        <w:rPr>
          <w:rFonts w:eastAsia="Times New Roman"/>
          <w:lang w:eastAsia="zh-CN"/>
        </w:rPr>
        <w:t>6.2.2.</w:t>
      </w:r>
      <w:r w:rsidR="00ED0C45">
        <w:rPr>
          <w:rFonts w:eastAsia="Times New Roman"/>
          <w:lang w:eastAsia="zh-CN"/>
        </w:rPr>
        <w:t>4</w:t>
      </w:r>
      <w:r>
        <w:rPr>
          <w:rFonts w:eastAsia="Times New Roman"/>
          <w:lang w:eastAsia="zh-CN"/>
        </w:rPr>
        <w:tab/>
        <w:t>Security</w:t>
      </w:r>
      <w:bookmarkEnd w:id="156"/>
    </w:p>
    <w:p w14:paraId="2D49AD1C" w14:textId="77777777" w:rsidR="00E16562" w:rsidRDefault="00E16562" w:rsidP="00E16562">
      <w:pPr>
        <w:rPr>
          <w:lang w:eastAsia="zh-CN"/>
        </w:rPr>
      </w:pPr>
      <w:r>
        <w:rPr>
          <w:lang w:eastAsia="zh-CN"/>
        </w:rPr>
        <w:t xml:space="preserve">RAN2 concluded the solution is up to SA2 and SA3. </w:t>
      </w:r>
    </w:p>
    <w:p w14:paraId="7E82DA71" w14:textId="1EC6245D" w:rsidR="00E16562" w:rsidRDefault="00E16562" w:rsidP="00E16562">
      <w:pPr>
        <w:pStyle w:val="4"/>
        <w:rPr>
          <w:rFonts w:eastAsia="Times New Roman"/>
          <w:lang w:eastAsia="zh-CN"/>
        </w:rPr>
      </w:pPr>
      <w:bookmarkStart w:id="158" w:name="_Toc65563944"/>
      <w:r>
        <w:rPr>
          <w:rFonts w:eastAsia="Times New Roman"/>
          <w:lang w:eastAsia="zh-CN"/>
        </w:rPr>
        <w:t>6.2.2.</w:t>
      </w:r>
      <w:r w:rsidR="00ED0C45">
        <w:rPr>
          <w:rFonts w:eastAsia="Times New Roman"/>
          <w:lang w:eastAsia="zh-CN"/>
        </w:rPr>
        <w:t>5</w:t>
      </w:r>
      <w:r>
        <w:rPr>
          <w:rFonts w:eastAsia="Times New Roman"/>
          <w:lang w:eastAsia="zh-CN"/>
        </w:rPr>
        <w:tab/>
        <w:t>Protocol stack design</w:t>
      </w:r>
      <w:bookmarkEnd w:id="158"/>
    </w:p>
    <w:p w14:paraId="7D0327FE" w14:textId="11456E0D" w:rsidR="00E16562" w:rsidRDefault="00E16562" w:rsidP="00E16562">
      <w:pPr>
        <w:rPr>
          <w:lang w:eastAsia="zh-CN"/>
        </w:rPr>
      </w:pPr>
      <w:r>
        <w:rPr>
          <w:lang w:eastAsia="zh-CN"/>
        </w:rPr>
        <w:t>RAN2 concluded the CP and UP protocol stacks of L3 U</w:t>
      </w:r>
      <w:r w:rsidR="00A66E7D">
        <w:rPr>
          <w:lang w:eastAsia="zh-CN"/>
        </w:rPr>
        <w:t>E-</w:t>
      </w:r>
      <w:r w:rsidR="00EA7D69">
        <w:rPr>
          <w:lang w:eastAsia="zh-CN"/>
        </w:rPr>
        <w:t>to</w:t>
      </w:r>
      <w:r w:rsidR="00A66E7D">
        <w:rPr>
          <w:lang w:eastAsia="zh-CN"/>
        </w:rPr>
        <w:t>-</w:t>
      </w:r>
      <w:r>
        <w:rPr>
          <w:lang w:eastAsia="zh-CN"/>
        </w:rPr>
        <w:t>U</w:t>
      </w:r>
      <w:r w:rsidR="00A66E7D">
        <w:rPr>
          <w:lang w:eastAsia="zh-CN"/>
        </w:rPr>
        <w:t>E</w:t>
      </w:r>
      <w:r>
        <w:rPr>
          <w:lang w:eastAsia="zh-CN"/>
        </w:rPr>
        <w:t xml:space="preserve"> </w:t>
      </w:r>
      <w:r w:rsidR="00A66E7D">
        <w:rPr>
          <w:lang w:eastAsia="zh-CN"/>
        </w:rPr>
        <w:t>R</w:t>
      </w:r>
      <w:r>
        <w:rPr>
          <w:lang w:eastAsia="zh-CN"/>
        </w:rPr>
        <w:t xml:space="preserve">elay are up to SA2 and these are illustrated in TR 23.752 [6]. </w:t>
      </w:r>
    </w:p>
    <w:p w14:paraId="7D2240B8" w14:textId="33A5436D" w:rsidR="00E16562" w:rsidRDefault="00E16562" w:rsidP="00E16562">
      <w:pPr>
        <w:pStyle w:val="4"/>
        <w:rPr>
          <w:rFonts w:eastAsia="Times New Roman"/>
          <w:lang w:eastAsia="zh-CN"/>
        </w:rPr>
      </w:pPr>
      <w:bookmarkStart w:id="159" w:name="_Toc65563945"/>
      <w:r>
        <w:rPr>
          <w:rFonts w:eastAsia="Times New Roman"/>
          <w:lang w:eastAsia="zh-CN"/>
        </w:rPr>
        <w:t>6.2.2.</w:t>
      </w:r>
      <w:r w:rsidR="00ED0C45">
        <w:rPr>
          <w:rFonts w:eastAsia="Times New Roman"/>
          <w:lang w:eastAsia="zh-CN"/>
        </w:rPr>
        <w:t>6</w:t>
      </w:r>
      <w:r>
        <w:rPr>
          <w:rFonts w:eastAsia="Times New Roman"/>
          <w:lang w:eastAsia="zh-CN"/>
        </w:rPr>
        <w:tab/>
        <w:t>CP procedures</w:t>
      </w:r>
      <w:bookmarkEnd w:id="159"/>
    </w:p>
    <w:p w14:paraId="2619C004" w14:textId="77777777" w:rsidR="00E16562" w:rsidRDefault="00E16562" w:rsidP="00E16562">
      <w:pPr>
        <w:rPr>
          <w:lang w:eastAsia="zh-CN"/>
        </w:rPr>
      </w:pPr>
      <w:r>
        <w:rPr>
          <w:lang w:eastAsia="zh-CN"/>
        </w:rPr>
        <w:t>RAN2 concluded the design is left to SA2.</w:t>
      </w:r>
    </w:p>
    <w:p w14:paraId="15AA75A4" w14:textId="77777777" w:rsidR="00BF3FD0" w:rsidRDefault="00BF3FD0" w:rsidP="00BF3FD0">
      <w:pPr>
        <w:pStyle w:val="2"/>
      </w:pPr>
      <w:bookmarkStart w:id="160" w:name="_Toc65563946"/>
      <w:r>
        <w:t>6.3 Feasibility and Recommendation</w:t>
      </w:r>
      <w:bookmarkEnd w:id="160"/>
    </w:p>
    <w:p w14:paraId="572FCB7E" w14:textId="77777777" w:rsidR="006428F2" w:rsidRDefault="006428F2" w:rsidP="00BF3FD0">
      <w:r>
        <w:t xml:space="preserve">RAN2 has studied direct discovery procedure, UE-to-Network Relay, and UE-to-UE Relay solutions. </w:t>
      </w:r>
    </w:p>
    <w:p w14:paraId="2A24BDFF" w14:textId="77777777" w:rsidR="00EB71A3" w:rsidRDefault="00BF3FD0">
      <w:r>
        <w:t>Mechanisms for L2 relay and L3 relay have been studied and identified by RAN2, striving for minimum specification impact.</w:t>
      </w:r>
      <w:r w:rsidR="006428F2" w:rsidRPr="006428F2">
        <w:t xml:space="preserve"> </w:t>
      </w:r>
      <w:r w:rsidR="006428F2">
        <w:t>The standards impact of L2 relay is principally in RAN and the standards impact of L3 relay is principally in SA.</w:t>
      </w:r>
      <w:r>
        <w:t xml:space="preserve"> In this study, both L2 based Relay architecture and L3 based Relay architecture have been found feasible.</w:t>
      </w:r>
    </w:p>
    <w:p w14:paraId="02EDF60D" w14:textId="045A8F63" w:rsidR="00BF3FD0" w:rsidRPr="00BF3FD0" w:rsidRDefault="00BF3FD0" w:rsidP="002512BF">
      <w:pPr>
        <w:rPr>
          <w:lang w:eastAsia="zh-CN"/>
        </w:rPr>
      </w:pPr>
      <w:r>
        <w:t>RAN2 recommends both L2 and L3 UE</w:t>
      </w:r>
      <w:r w:rsidR="002B1AF4">
        <w:t>-</w:t>
      </w:r>
      <w:r>
        <w:t>to</w:t>
      </w:r>
      <w:r w:rsidR="002B1AF4">
        <w:t>-</w:t>
      </w:r>
      <w:r>
        <w:t>N</w:t>
      </w:r>
      <w:r w:rsidR="002B1AF4">
        <w:t>etwork</w:t>
      </w:r>
      <w:r>
        <w:t xml:space="preserve"> and UE</w:t>
      </w:r>
      <w:r w:rsidR="002B1AF4">
        <w:t>-t</w:t>
      </w:r>
      <w:r>
        <w:t>o</w:t>
      </w:r>
      <w:r w:rsidR="002B1AF4">
        <w:t>-</w:t>
      </w:r>
      <w:r>
        <w:t xml:space="preserve">UE </w:t>
      </w:r>
      <w:r w:rsidR="002B1AF4">
        <w:t>R</w:t>
      </w:r>
      <w:r>
        <w:t>elay can proceed to normative work</w:t>
      </w:r>
      <w:r w:rsidR="00EB71A3">
        <w:t xml:space="preserve"> (</w:t>
      </w:r>
      <w:r w:rsidR="00EB71A3" w:rsidRPr="00EB71A3">
        <w:t>The final decision depends on both SA and RAN TSGs#91e outcome</w:t>
      </w:r>
      <w:r w:rsidR="00EB71A3">
        <w:t>)</w:t>
      </w:r>
      <w:r>
        <w:t>.</w:t>
      </w:r>
    </w:p>
    <w:p w14:paraId="52F639BC" w14:textId="77777777" w:rsidR="00080512" w:rsidRPr="008C3C68" w:rsidRDefault="00D9134D">
      <w:pPr>
        <w:pStyle w:val="8"/>
      </w:pPr>
      <w:bookmarkStart w:id="161" w:name="tsgNames"/>
      <w:bookmarkStart w:id="162" w:name="startOfAnnexes"/>
      <w:bookmarkEnd w:id="161"/>
      <w:bookmarkEnd w:id="162"/>
      <w:r w:rsidRPr="008C3C68">
        <w:br w:type="page"/>
      </w:r>
      <w:bookmarkStart w:id="163" w:name="_Toc65563947"/>
      <w:r w:rsidR="00080512" w:rsidRPr="008C3C68">
        <w:lastRenderedPageBreak/>
        <w:t xml:space="preserve">Annex </w:t>
      </w:r>
      <w:r w:rsidR="00EF5D3E" w:rsidRPr="008C3C68">
        <w:rPr>
          <w:rFonts w:hint="eastAsia"/>
          <w:lang w:eastAsia="zh-CN"/>
        </w:rPr>
        <w:t>A</w:t>
      </w:r>
      <w:r w:rsidR="00080512" w:rsidRPr="008C3C68">
        <w:t>:</w:t>
      </w:r>
      <w:r w:rsidR="008C3C68">
        <w:tab/>
      </w:r>
      <w:r w:rsidR="00080512" w:rsidRPr="008C3C68">
        <w:t>Change history</w:t>
      </w:r>
      <w:bookmarkEnd w:id="163"/>
    </w:p>
    <w:p w14:paraId="4B11D150" w14:textId="77777777" w:rsidR="00054A22" w:rsidRPr="008C3C68" w:rsidRDefault="00054A22" w:rsidP="00054A22">
      <w:pPr>
        <w:pStyle w:val="TH"/>
      </w:pPr>
      <w:bookmarkStart w:id="164" w:name="historyclause"/>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r w:rsidRPr="008C3C68">
              <w:rPr>
                <w:b/>
                <w:sz w:val="16"/>
              </w:rPr>
              <w:t>TDoc</w:t>
            </w:r>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r w:rsidR="00E37279" w:rsidRPr="006B0D02" w14:paraId="0750FE42" w14:textId="77777777" w:rsidTr="008C3C68">
        <w:tc>
          <w:tcPr>
            <w:tcW w:w="800" w:type="dxa"/>
            <w:shd w:val="solid" w:color="FFFFFF" w:fill="auto"/>
          </w:tcPr>
          <w:p w14:paraId="4B741E06" w14:textId="2F92BAD5" w:rsidR="00E37279" w:rsidRPr="008C3C68" w:rsidRDefault="00E37279" w:rsidP="00E37279">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40B0BBE6" w14:textId="2B1641A4"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572539B9" w14:textId="5576511D"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w:t>
            </w:r>
            <w:r w:rsidR="003E7507">
              <w:rPr>
                <w:sz w:val="16"/>
                <w:szCs w:val="16"/>
                <w:lang w:eastAsia="zh-CN"/>
              </w:rPr>
              <w:t>4</w:t>
            </w:r>
          </w:p>
        </w:tc>
        <w:tc>
          <w:tcPr>
            <w:tcW w:w="426" w:type="dxa"/>
            <w:shd w:val="solid" w:color="FFFFFF" w:fill="auto"/>
          </w:tcPr>
          <w:p w14:paraId="4A245FDF" w14:textId="77777777" w:rsidR="00E37279" w:rsidRPr="008C3C68" w:rsidRDefault="00E37279" w:rsidP="00E37279">
            <w:pPr>
              <w:pStyle w:val="TAL"/>
              <w:rPr>
                <w:sz w:val="16"/>
                <w:szCs w:val="16"/>
              </w:rPr>
            </w:pPr>
          </w:p>
        </w:tc>
        <w:tc>
          <w:tcPr>
            <w:tcW w:w="425" w:type="dxa"/>
            <w:shd w:val="solid" w:color="FFFFFF" w:fill="auto"/>
          </w:tcPr>
          <w:p w14:paraId="707EDCE7" w14:textId="77777777" w:rsidR="00E37279" w:rsidRPr="008C3C68" w:rsidRDefault="00E37279" w:rsidP="00E37279">
            <w:pPr>
              <w:pStyle w:val="TAR"/>
              <w:rPr>
                <w:sz w:val="16"/>
                <w:szCs w:val="16"/>
              </w:rPr>
            </w:pPr>
          </w:p>
        </w:tc>
        <w:tc>
          <w:tcPr>
            <w:tcW w:w="425" w:type="dxa"/>
            <w:shd w:val="solid" w:color="FFFFFF" w:fill="auto"/>
          </w:tcPr>
          <w:p w14:paraId="4DED8387" w14:textId="77777777" w:rsidR="00E37279" w:rsidRPr="008C3C68" w:rsidRDefault="00E37279" w:rsidP="00E37279">
            <w:pPr>
              <w:pStyle w:val="TAC"/>
              <w:rPr>
                <w:sz w:val="16"/>
                <w:szCs w:val="16"/>
              </w:rPr>
            </w:pPr>
          </w:p>
        </w:tc>
        <w:tc>
          <w:tcPr>
            <w:tcW w:w="4868" w:type="dxa"/>
            <w:shd w:val="solid" w:color="FFFFFF" w:fill="auto"/>
          </w:tcPr>
          <w:p w14:paraId="2BDBA464" w14:textId="68D590AA" w:rsidR="00E37279" w:rsidRDefault="003E7507" w:rsidP="00E37279">
            <w:pPr>
              <w:pStyle w:val="TAL"/>
              <w:rPr>
                <w:sz w:val="16"/>
                <w:szCs w:val="16"/>
                <w:lang w:eastAsia="zh-CN"/>
              </w:rPr>
            </w:pPr>
            <w:r>
              <w:rPr>
                <w:sz w:val="16"/>
                <w:szCs w:val="16"/>
                <w:lang w:eastAsia="zh-CN"/>
              </w:rPr>
              <w:t>Correction on the protocol stack figure for the L2 Relay</w:t>
            </w:r>
          </w:p>
        </w:tc>
        <w:tc>
          <w:tcPr>
            <w:tcW w:w="708" w:type="dxa"/>
            <w:shd w:val="solid" w:color="FFFFFF" w:fill="auto"/>
          </w:tcPr>
          <w:p w14:paraId="243E5BB5" w14:textId="0644A9BC"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w:t>
            </w:r>
            <w:r>
              <w:rPr>
                <w:sz w:val="16"/>
                <w:szCs w:val="16"/>
                <w:lang w:eastAsia="zh-CN"/>
              </w:rPr>
              <w:t>1</w:t>
            </w:r>
          </w:p>
        </w:tc>
      </w:tr>
      <w:tr w:rsidR="00E37279" w:rsidRPr="006B0D02" w14:paraId="6446EEF5" w14:textId="77777777" w:rsidTr="008C3C68">
        <w:tc>
          <w:tcPr>
            <w:tcW w:w="800" w:type="dxa"/>
            <w:shd w:val="solid" w:color="FFFFFF" w:fill="auto"/>
          </w:tcPr>
          <w:p w14:paraId="05376921" w14:textId="4BFC59C0" w:rsidR="00E37279" w:rsidRPr="008C3C68" w:rsidRDefault="00E37279" w:rsidP="00E37279">
            <w:pPr>
              <w:pStyle w:val="TAC"/>
              <w:rPr>
                <w:sz w:val="16"/>
                <w:szCs w:val="16"/>
                <w:lang w:eastAsia="zh-CN"/>
              </w:rPr>
            </w:pPr>
            <w:r w:rsidRPr="008C3C68">
              <w:rPr>
                <w:rFonts w:hint="eastAsia"/>
                <w:sz w:val="16"/>
                <w:szCs w:val="16"/>
                <w:lang w:eastAsia="zh-CN"/>
              </w:rPr>
              <w:t>2020-</w:t>
            </w:r>
            <w:r>
              <w:rPr>
                <w:sz w:val="16"/>
                <w:szCs w:val="16"/>
                <w:lang w:eastAsia="zh-CN"/>
              </w:rPr>
              <w:t>11</w:t>
            </w:r>
          </w:p>
        </w:tc>
        <w:tc>
          <w:tcPr>
            <w:tcW w:w="995" w:type="dxa"/>
            <w:shd w:val="solid" w:color="FFFFFF" w:fill="auto"/>
          </w:tcPr>
          <w:p w14:paraId="39C8C6A5" w14:textId="4F7ECB38"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2-E</w:t>
            </w:r>
          </w:p>
        </w:tc>
        <w:tc>
          <w:tcPr>
            <w:tcW w:w="992" w:type="dxa"/>
            <w:shd w:val="solid" w:color="FFFFFF" w:fill="auto"/>
          </w:tcPr>
          <w:p w14:paraId="66796F7F" w14:textId="5742DFF1"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w:t>
            </w:r>
            <w:r w:rsidR="003E7507">
              <w:rPr>
                <w:sz w:val="16"/>
                <w:szCs w:val="16"/>
                <w:lang w:eastAsia="zh-CN"/>
              </w:rPr>
              <w:t>1</w:t>
            </w:r>
            <w:r w:rsidR="004A222A">
              <w:rPr>
                <w:sz w:val="16"/>
                <w:szCs w:val="16"/>
                <w:lang w:eastAsia="zh-CN"/>
              </w:rPr>
              <w:t>0856</w:t>
            </w:r>
          </w:p>
        </w:tc>
        <w:tc>
          <w:tcPr>
            <w:tcW w:w="426" w:type="dxa"/>
            <w:shd w:val="solid" w:color="FFFFFF" w:fill="auto"/>
          </w:tcPr>
          <w:p w14:paraId="5BB746E2" w14:textId="77777777" w:rsidR="00E37279" w:rsidRPr="008C3C68" w:rsidRDefault="00E37279" w:rsidP="00E37279">
            <w:pPr>
              <w:pStyle w:val="TAL"/>
              <w:rPr>
                <w:sz w:val="16"/>
                <w:szCs w:val="16"/>
              </w:rPr>
            </w:pPr>
          </w:p>
        </w:tc>
        <w:tc>
          <w:tcPr>
            <w:tcW w:w="425" w:type="dxa"/>
            <w:shd w:val="solid" w:color="FFFFFF" w:fill="auto"/>
          </w:tcPr>
          <w:p w14:paraId="21272D96" w14:textId="77777777" w:rsidR="00E37279" w:rsidRPr="008C3C68" w:rsidRDefault="00E37279" w:rsidP="00E37279">
            <w:pPr>
              <w:pStyle w:val="TAR"/>
              <w:rPr>
                <w:sz w:val="16"/>
                <w:szCs w:val="16"/>
              </w:rPr>
            </w:pPr>
          </w:p>
        </w:tc>
        <w:tc>
          <w:tcPr>
            <w:tcW w:w="425" w:type="dxa"/>
            <w:shd w:val="solid" w:color="FFFFFF" w:fill="auto"/>
          </w:tcPr>
          <w:p w14:paraId="770C9307" w14:textId="77777777" w:rsidR="00E37279" w:rsidRPr="008C3C68" w:rsidRDefault="00E37279" w:rsidP="00E37279">
            <w:pPr>
              <w:pStyle w:val="TAC"/>
              <w:rPr>
                <w:sz w:val="16"/>
                <w:szCs w:val="16"/>
              </w:rPr>
            </w:pPr>
          </w:p>
        </w:tc>
        <w:tc>
          <w:tcPr>
            <w:tcW w:w="4868" w:type="dxa"/>
            <w:shd w:val="solid" w:color="FFFFFF" w:fill="auto"/>
          </w:tcPr>
          <w:p w14:paraId="387174F2" w14:textId="18279B37" w:rsidR="00E37279" w:rsidRDefault="00E37279" w:rsidP="00E37279">
            <w:pPr>
              <w:pStyle w:val="TAL"/>
              <w:rPr>
                <w:sz w:val="16"/>
                <w:szCs w:val="16"/>
                <w:lang w:eastAsia="zh-CN"/>
              </w:rPr>
            </w:pPr>
            <w:r>
              <w:rPr>
                <w:sz w:val="16"/>
                <w:szCs w:val="16"/>
                <w:lang w:eastAsia="zh-CN"/>
              </w:rPr>
              <w:t>Update from RAN2#11</w:t>
            </w:r>
            <w:r w:rsidR="003E7507">
              <w:rPr>
                <w:sz w:val="16"/>
                <w:szCs w:val="16"/>
                <w:lang w:eastAsia="zh-CN"/>
              </w:rPr>
              <w:t>2</w:t>
            </w:r>
            <w:r>
              <w:rPr>
                <w:sz w:val="16"/>
                <w:szCs w:val="16"/>
                <w:lang w:eastAsia="zh-CN"/>
              </w:rPr>
              <w:t>-E</w:t>
            </w:r>
          </w:p>
        </w:tc>
        <w:tc>
          <w:tcPr>
            <w:tcW w:w="708" w:type="dxa"/>
            <w:shd w:val="solid" w:color="FFFFFF" w:fill="auto"/>
          </w:tcPr>
          <w:p w14:paraId="73A03610" w14:textId="16C0F5CB"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2</w:t>
            </w:r>
            <w:r w:rsidRPr="008C3C68">
              <w:rPr>
                <w:sz w:val="16"/>
                <w:szCs w:val="16"/>
                <w:lang w:eastAsia="zh-CN"/>
              </w:rPr>
              <w:t>.0</w:t>
            </w:r>
          </w:p>
        </w:tc>
      </w:tr>
      <w:tr w:rsidR="00167C78" w:rsidRPr="006B0D02" w14:paraId="59ED061B" w14:textId="77777777" w:rsidTr="008C3C68">
        <w:tc>
          <w:tcPr>
            <w:tcW w:w="800" w:type="dxa"/>
            <w:shd w:val="solid" w:color="FFFFFF" w:fill="auto"/>
          </w:tcPr>
          <w:p w14:paraId="46DF40BD" w14:textId="6FDBE22D" w:rsidR="00167C78" w:rsidRPr="008C3C68" w:rsidRDefault="00167C78" w:rsidP="00E37279">
            <w:pPr>
              <w:pStyle w:val="TAC"/>
              <w:rPr>
                <w:sz w:val="16"/>
                <w:szCs w:val="16"/>
                <w:lang w:eastAsia="zh-CN"/>
              </w:rPr>
            </w:pPr>
            <w:r>
              <w:rPr>
                <w:rFonts w:hint="eastAsia"/>
                <w:sz w:val="16"/>
                <w:szCs w:val="16"/>
                <w:lang w:eastAsia="zh-CN"/>
              </w:rPr>
              <w:t>2</w:t>
            </w:r>
            <w:r>
              <w:rPr>
                <w:sz w:val="16"/>
                <w:szCs w:val="16"/>
                <w:lang w:eastAsia="zh-CN"/>
              </w:rPr>
              <w:t>020-12</w:t>
            </w:r>
          </w:p>
        </w:tc>
        <w:tc>
          <w:tcPr>
            <w:tcW w:w="995" w:type="dxa"/>
            <w:shd w:val="solid" w:color="FFFFFF" w:fill="auto"/>
          </w:tcPr>
          <w:p w14:paraId="7DC37FAD" w14:textId="3A40342D" w:rsidR="00167C78" w:rsidRPr="008C3C68" w:rsidRDefault="00167C78" w:rsidP="00E37279">
            <w:pPr>
              <w:pStyle w:val="TAC"/>
              <w:rPr>
                <w:sz w:val="16"/>
                <w:szCs w:val="16"/>
                <w:lang w:eastAsia="zh-CN"/>
              </w:rPr>
            </w:pPr>
            <w:r>
              <w:rPr>
                <w:rFonts w:hint="eastAsia"/>
                <w:sz w:val="16"/>
                <w:szCs w:val="16"/>
                <w:lang w:eastAsia="zh-CN"/>
              </w:rPr>
              <w:t>R</w:t>
            </w:r>
            <w:r>
              <w:rPr>
                <w:sz w:val="16"/>
                <w:szCs w:val="16"/>
                <w:lang w:eastAsia="zh-CN"/>
              </w:rPr>
              <w:t>AN#90</w:t>
            </w:r>
          </w:p>
        </w:tc>
        <w:tc>
          <w:tcPr>
            <w:tcW w:w="992" w:type="dxa"/>
            <w:shd w:val="solid" w:color="FFFFFF" w:fill="auto"/>
          </w:tcPr>
          <w:p w14:paraId="50061B10" w14:textId="2E5A5FD2" w:rsidR="00167C78" w:rsidRPr="008C3C68" w:rsidRDefault="00167C78" w:rsidP="00E37279">
            <w:pPr>
              <w:pStyle w:val="TAC"/>
              <w:rPr>
                <w:sz w:val="16"/>
                <w:szCs w:val="16"/>
                <w:lang w:eastAsia="zh-CN"/>
              </w:rPr>
            </w:pPr>
            <w:r w:rsidRPr="00167C78">
              <w:rPr>
                <w:sz w:val="16"/>
                <w:szCs w:val="16"/>
                <w:lang w:eastAsia="zh-CN"/>
              </w:rPr>
              <w:t>RP-202250</w:t>
            </w:r>
          </w:p>
        </w:tc>
        <w:tc>
          <w:tcPr>
            <w:tcW w:w="426" w:type="dxa"/>
            <w:shd w:val="solid" w:color="FFFFFF" w:fill="auto"/>
          </w:tcPr>
          <w:p w14:paraId="15492189" w14:textId="77777777" w:rsidR="00167C78" w:rsidRPr="008C3C68" w:rsidRDefault="00167C78" w:rsidP="00E37279">
            <w:pPr>
              <w:pStyle w:val="TAL"/>
              <w:rPr>
                <w:sz w:val="16"/>
                <w:szCs w:val="16"/>
              </w:rPr>
            </w:pPr>
          </w:p>
        </w:tc>
        <w:tc>
          <w:tcPr>
            <w:tcW w:w="425" w:type="dxa"/>
            <w:shd w:val="solid" w:color="FFFFFF" w:fill="auto"/>
          </w:tcPr>
          <w:p w14:paraId="31984DC0" w14:textId="77777777" w:rsidR="00167C78" w:rsidRPr="008C3C68" w:rsidRDefault="00167C78" w:rsidP="00E37279">
            <w:pPr>
              <w:pStyle w:val="TAR"/>
              <w:rPr>
                <w:sz w:val="16"/>
                <w:szCs w:val="16"/>
              </w:rPr>
            </w:pPr>
          </w:p>
        </w:tc>
        <w:tc>
          <w:tcPr>
            <w:tcW w:w="425" w:type="dxa"/>
            <w:shd w:val="solid" w:color="FFFFFF" w:fill="auto"/>
          </w:tcPr>
          <w:p w14:paraId="3AEB9571" w14:textId="77777777" w:rsidR="00167C78" w:rsidRPr="008C3C68" w:rsidRDefault="00167C78" w:rsidP="00E37279">
            <w:pPr>
              <w:pStyle w:val="TAC"/>
              <w:rPr>
                <w:sz w:val="16"/>
                <w:szCs w:val="16"/>
              </w:rPr>
            </w:pPr>
          </w:p>
        </w:tc>
        <w:tc>
          <w:tcPr>
            <w:tcW w:w="4868" w:type="dxa"/>
            <w:shd w:val="solid" w:color="FFFFFF" w:fill="auto"/>
          </w:tcPr>
          <w:p w14:paraId="7AD0EFF5" w14:textId="77E85FD9" w:rsidR="00167C78" w:rsidRDefault="00167C78" w:rsidP="00E37279">
            <w:pPr>
              <w:pStyle w:val="TAL"/>
              <w:rPr>
                <w:sz w:val="16"/>
                <w:szCs w:val="16"/>
                <w:lang w:eastAsia="zh-CN"/>
              </w:rPr>
            </w:pPr>
            <w:r>
              <w:rPr>
                <w:rFonts w:hint="eastAsia"/>
                <w:sz w:val="16"/>
                <w:szCs w:val="16"/>
                <w:lang w:eastAsia="zh-CN"/>
              </w:rPr>
              <w:t>S</w:t>
            </w:r>
            <w:r>
              <w:rPr>
                <w:sz w:val="16"/>
                <w:szCs w:val="16"/>
                <w:lang w:eastAsia="zh-CN"/>
              </w:rPr>
              <w:t>ubmit to RAN#90 for information</w:t>
            </w:r>
          </w:p>
        </w:tc>
        <w:tc>
          <w:tcPr>
            <w:tcW w:w="708" w:type="dxa"/>
            <w:shd w:val="solid" w:color="FFFFFF" w:fill="auto"/>
          </w:tcPr>
          <w:p w14:paraId="3C927706" w14:textId="2B9F59DA" w:rsidR="00167C78" w:rsidRPr="008C3C68" w:rsidRDefault="00167C78" w:rsidP="00E37279">
            <w:pPr>
              <w:pStyle w:val="TAC"/>
              <w:rPr>
                <w:sz w:val="16"/>
                <w:szCs w:val="16"/>
                <w:lang w:eastAsia="zh-CN"/>
              </w:rPr>
            </w:pPr>
            <w:r>
              <w:rPr>
                <w:rFonts w:hint="eastAsia"/>
                <w:sz w:val="16"/>
                <w:szCs w:val="16"/>
                <w:lang w:eastAsia="zh-CN"/>
              </w:rPr>
              <w:t>1</w:t>
            </w:r>
            <w:r>
              <w:rPr>
                <w:sz w:val="16"/>
                <w:szCs w:val="16"/>
                <w:lang w:eastAsia="zh-CN"/>
              </w:rPr>
              <w:t>.0.0</w:t>
            </w:r>
          </w:p>
        </w:tc>
      </w:tr>
      <w:tr w:rsidR="00D124E0" w:rsidRPr="006B0D02" w14:paraId="15D13537" w14:textId="77777777" w:rsidTr="008C3C68">
        <w:tc>
          <w:tcPr>
            <w:tcW w:w="800" w:type="dxa"/>
            <w:shd w:val="solid" w:color="FFFFFF" w:fill="auto"/>
          </w:tcPr>
          <w:p w14:paraId="4273E35A" w14:textId="5F7EC42D" w:rsidR="00D124E0" w:rsidRDefault="00D124E0" w:rsidP="00E37279">
            <w:pPr>
              <w:pStyle w:val="TAC"/>
              <w:rPr>
                <w:sz w:val="16"/>
                <w:szCs w:val="16"/>
                <w:lang w:eastAsia="zh-CN"/>
              </w:rPr>
            </w:pPr>
            <w:r>
              <w:rPr>
                <w:rFonts w:hint="eastAsia"/>
                <w:sz w:val="16"/>
                <w:szCs w:val="16"/>
                <w:lang w:eastAsia="zh-CN"/>
              </w:rPr>
              <w:t>2021-02</w:t>
            </w:r>
          </w:p>
        </w:tc>
        <w:tc>
          <w:tcPr>
            <w:tcW w:w="995" w:type="dxa"/>
            <w:shd w:val="solid" w:color="FFFFFF" w:fill="auto"/>
          </w:tcPr>
          <w:p w14:paraId="72E5D207" w14:textId="345EEA16" w:rsidR="00D124E0" w:rsidRDefault="00D124E0" w:rsidP="00E37279">
            <w:pPr>
              <w:pStyle w:val="TAC"/>
              <w:rPr>
                <w:sz w:val="16"/>
                <w:szCs w:val="16"/>
                <w:lang w:eastAsia="zh-CN"/>
              </w:rPr>
            </w:pPr>
            <w:r>
              <w:rPr>
                <w:rFonts w:hint="eastAsia"/>
                <w:sz w:val="16"/>
                <w:szCs w:val="16"/>
                <w:lang w:eastAsia="zh-CN"/>
              </w:rPr>
              <w:t>RAN</w:t>
            </w:r>
            <w:r>
              <w:rPr>
                <w:sz w:val="16"/>
                <w:szCs w:val="16"/>
                <w:lang w:eastAsia="zh-CN"/>
              </w:rPr>
              <w:t>2#113-E</w:t>
            </w:r>
          </w:p>
        </w:tc>
        <w:tc>
          <w:tcPr>
            <w:tcW w:w="992" w:type="dxa"/>
            <w:shd w:val="solid" w:color="FFFFFF" w:fill="auto"/>
          </w:tcPr>
          <w:p w14:paraId="75B74AAE" w14:textId="5D416243" w:rsidR="00D124E0" w:rsidRPr="00167C78" w:rsidRDefault="00D124E0" w:rsidP="00E37279">
            <w:pPr>
              <w:pStyle w:val="TAC"/>
              <w:rPr>
                <w:sz w:val="16"/>
                <w:szCs w:val="16"/>
                <w:lang w:eastAsia="zh-CN"/>
              </w:rPr>
            </w:pPr>
            <w:r>
              <w:rPr>
                <w:rFonts w:hint="eastAsia"/>
                <w:sz w:val="16"/>
                <w:szCs w:val="16"/>
                <w:lang w:eastAsia="zh-CN"/>
              </w:rPr>
              <w:t>R</w:t>
            </w:r>
            <w:r>
              <w:rPr>
                <w:sz w:val="16"/>
                <w:szCs w:val="16"/>
                <w:lang w:eastAsia="zh-CN"/>
              </w:rPr>
              <w:t>2-2100113</w:t>
            </w:r>
          </w:p>
        </w:tc>
        <w:tc>
          <w:tcPr>
            <w:tcW w:w="426" w:type="dxa"/>
            <w:shd w:val="solid" w:color="FFFFFF" w:fill="auto"/>
          </w:tcPr>
          <w:p w14:paraId="13B8E408" w14:textId="77777777" w:rsidR="00D124E0" w:rsidRPr="008C3C68" w:rsidRDefault="00D124E0" w:rsidP="00E37279">
            <w:pPr>
              <w:pStyle w:val="TAL"/>
              <w:rPr>
                <w:sz w:val="16"/>
                <w:szCs w:val="16"/>
              </w:rPr>
            </w:pPr>
          </w:p>
        </w:tc>
        <w:tc>
          <w:tcPr>
            <w:tcW w:w="425" w:type="dxa"/>
            <w:shd w:val="solid" w:color="FFFFFF" w:fill="auto"/>
          </w:tcPr>
          <w:p w14:paraId="3710D342" w14:textId="77777777" w:rsidR="00D124E0" w:rsidRPr="008C3C68" w:rsidRDefault="00D124E0" w:rsidP="00E37279">
            <w:pPr>
              <w:pStyle w:val="TAR"/>
              <w:rPr>
                <w:sz w:val="16"/>
                <w:szCs w:val="16"/>
              </w:rPr>
            </w:pPr>
          </w:p>
        </w:tc>
        <w:tc>
          <w:tcPr>
            <w:tcW w:w="425" w:type="dxa"/>
            <w:shd w:val="solid" w:color="FFFFFF" w:fill="auto"/>
          </w:tcPr>
          <w:p w14:paraId="1B856857" w14:textId="77777777" w:rsidR="00D124E0" w:rsidRPr="008C3C68" w:rsidRDefault="00D124E0" w:rsidP="00E37279">
            <w:pPr>
              <w:pStyle w:val="TAC"/>
              <w:rPr>
                <w:sz w:val="16"/>
                <w:szCs w:val="16"/>
              </w:rPr>
            </w:pPr>
          </w:p>
        </w:tc>
        <w:tc>
          <w:tcPr>
            <w:tcW w:w="4868" w:type="dxa"/>
            <w:shd w:val="solid" w:color="FFFFFF" w:fill="auto"/>
          </w:tcPr>
          <w:p w14:paraId="68009184" w14:textId="6DEEE479" w:rsidR="00D124E0" w:rsidRDefault="00D124E0" w:rsidP="00E37279">
            <w:pPr>
              <w:pStyle w:val="TAL"/>
              <w:rPr>
                <w:sz w:val="16"/>
                <w:szCs w:val="16"/>
                <w:lang w:eastAsia="zh-CN"/>
              </w:rPr>
            </w:pPr>
            <w:r>
              <w:rPr>
                <w:rFonts w:hint="eastAsia"/>
                <w:sz w:val="16"/>
                <w:szCs w:val="16"/>
                <w:lang w:eastAsia="zh-CN"/>
              </w:rPr>
              <w:t>E</w:t>
            </w:r>
            <w:r>
              <w:rPr>
                <w:sz w:val="16"/>
                <w:szCs w:val="16"/>
                <w:lang w:eastAsia="zh-CN"/>
              </w:rPr>
              <w:t>ditorial Change</w:t>
            </w:r>
          </w:p>
        </w:tc>
        <w:tc>
          <w:tcPr>
            <w:tcW w:w="708" w:type="dxa"/>
            <w:shd w:val="solid" w:color="FFFFFF" w:fill="auto"/>
          </w:tcPr>
          <w:p w14:paraId="78DB72D4" w14:textId="301C8BD8" w:rsidR="00D124E0" w:rsidRDefault="00D124E0" w:rsidP="00E37279">
            <w:pPr>
              <w:pStyle w:val="TAC"/>
              <w:rPr>
                <w:sz w:val="16"/>
                <w:szCs w:val="16"/>
                <w:lang w:eastAsia="zh-CN"/>
              </w:rPr>
            </w:pPr>
            <w:r>
              <w:rPr>
                <w:rFonts w:hint="eastAsia"/>
                <w:sz w:val="16"/>
                <w:szCs w:val="16"/>
                <w:lang w:eastAsia="zh-CN"/>
              </w:rPr>
              <w:t>1</w:t>
            </w:r>
            <w:r>
              <w:rPr>
                <w:sz w:val="16"/>
                <w:szCs w:val="16"/>
                <w:lang w:eastAsia="zh-CN"/>
              </w:rPr>
              <w:t>.0.1</w:t>
            </w:r>
          </w:p>
        </w:tc>
      </w:tr>
      <w:tr w:rsidR="00D124E0" w:rsidRPr="006B0D02" w14:paraId="103D1258" w14:textId="77777777" w:rsidTr="008C3C68">
        <w:tc>
          <w:tcPr>
            <w:tcW w:w="800" w:type="dxa"/>
            <w:shd w:val="solid" w:color="FFFFFF" w:fill="auto"/>
          </w:tcPr>
          <w:p w14:paraId="6B76E36A" w14:textId="34487508" w:rsidR="00D124E0" w:rsidRDefault="00D124E0" w:rsidP="00E37279">
            <w:pPr>
              <w:pStyle w:val="TAC"/>
              <w:rPr>
                <w:sz w:val="16"/>
                <w:szCs w:val="16"/>
                <w:lang w:eastAsia="zh-CN"/>
              </w:rPr>
            </w:pPr>
            <w:r>
              <w:rPr>
                <w:rFonts w:hint="eastAsia"/>
                <w:sz w:val="16"/>
                <w:szCs w:val="16"/>
                <w:lang w:eastAsia="zh-CN"/>
              </w:rPr>
              <w:t>2</w:t>
            </w:r>
            <w:r>
              <w:rPr>
                <w:sz w:val="16"/>
                <w:szCs w:val="16"/>
                <w:lang w:eastAsia="zh-CN"/>
              </w:rPr>
              <w:t>021-03</w:t>
            </w:r>
          </w:p>
        </w:tc>
        <w:tc>
          <w:tcPr>
            <w:tcW w:w="995" w:type="dxa"/>
            <w:shd w:val="solid" w:color="FFFFFF" w:fill="auto"/>
          </w:tcPr>
          <w:p w14:paraId="4AFF4148" w14:textId="207B9658" w:rsidR="00D124E0" w:rsidRDefault="00EB71A3" w:rsidP="00E37279">
            <w:pPr>
              <w:pStyle w:val="TAC"/>
              <w:rPr>
                <w:sz w:val="16"/>
                <w:szCs w:val="16"/>
                <w:lang w:eastAsia="zh-CN"/>
              </w:rPr>
            </w:pPr>
            <w:r>
              <w:rPr>
                <w:rFonts w:hint="eastAsia"/>
                <w:sz w:val="16"/>
                <w:szCs w:val="16"/>
                <w:lang w:eastAsia="zh-CN"/>
              </w:rPr>
              <w:t>RAN</w:t>
            </w:r>
            <w:r>
              <w:rPr>
                <w:sz w:val="16"/>
                <w:szCs w:val="16"/>
                <w:lang w:eastAsia="zh-CN"/>
              </w:rPr>
              <w:t>2#113-E</w:t>
            </w:r>
          </w:p>
        </w:tc>
        <w:tc>
          <w:tcPr>
            <w:tcW w:w="992" w:type="dxa"/>
            <w:shd w:val="solid" w:color="FFFFFF" w:fill="auto"/>
          </w:tcPr>
          <w:p w14:paraId="3D785706" w14:textId="671ACAEA" w:rsidR="00D124E0" w:rsidRDefault="00D124E0" w:rsidP="00E37279">
            <w:pPr>
              <w:pStyle w:val="TAC"/>
              <w:rPr>
                <w:sz w:val="16"/>
                <w:szCs w:val="16"/>
                <w:lang w:eastAsia="zh-CN"/>
              </w:rPr>
            </w:pPr>
            <w:r>
              <w:rPr>
                <w:rFonts w:hint="eastAsia"/>
                <w:sz w:val="16"/>
                <w:szCs w:val="16"/>
                <w:lang w:eastAsia="zh-CN"/>
              </w:rPr>
              <w:t>R</w:t>
            </w:r>
            <w:r w:rsidR="00EB71A3">
              <w:rPr>
                <w:sz w:val="16"/>
                <w:szCs w:val="16"/>
                <w:lang w:eastAsia="zh-CN"/>
              </w:rPr>
              <w:t>2-</w:t>
            </w:r>
            <w:r w:rsidR="000F39CD" w:rsidRPr="000F39CD">
              <w:rPr>
                <w:sz w:val="16"/>
                <w:szCs w:val="16"/>
                <w:lang w:eastAsia="zh-CN"/>
              </w:rPr>
              <w:t>2102060</w:t>
            </w:r>
            <w:bookmarkStart w:id="165" w:name="_GoBack"/>
            <w:bookmarkEnd w:id="165"/>
          </w:p>
        </w:tc>
        <w:tc>
          <w:tcPr>
            <w:tcW w:w="426" w:type="dxa"/>
            <w:shd w:val="solid" w:color="FFFFFF" w:fill="auto"/>
          </w:tcPr>
          <w:p w14:paraId="4CAF6249" w14:textId="77777777" w:rsidR="00D124E0" w:rsidRPr="008C3C68" w:rsidRDefault="00D124E0" w:rsidP="00E37279">
            <w:pPr>
              <w:pStyle w:val="TAL"/>
              <w:rPr>
                <w:sz w:val="16"/>
                <w:szCs w:val="16"/>
              </w:rPr>
            </w:pPr>
          </w:p>
        </w:tc>
        <w:tc>
          <w:tcPr>
            <w:tcW w:w="425" w:type="dxa"/>
            <w:shd w:val="solid" w:color="FFFFFF" w:fill="auto"/>
          </w:tcPr>
          <w:p w14:paraId="7F5A73F1" w14:textId="77777777" w:rsidR="00D124E0" w:rsidRPr="008C3C68" w:rsidRDefault="00D124E0" w:rsidP="00E37279">
            <w:pPr>
              <w:pStyle w:val="TAR"/>
              <w:rPr>
                <w:sz w:val="16"/>
                <w:szCs w:val="16"/>
              </w:rPr>
            </w:pPr>
          </w:p>
        </w:tc>
        <w:tc>
          <w:tcPr>
            <w:tcW w:w="425" w:type="dxa"/>
            <w:shd w:val="solid" w:color="FFFFFF" w:fill="auto"/>
          </w:tcPr>
          <w:p w14:paraId="4C1ED432" w14:textId="77777777" w:rsidR="00D124E0" w:rsidRPr="008C3C68" w:rsidRDefault="00D124E0" w:rsidP="00E37279">
            <w:pPr>
              <w:pStyle w:val="TAC"/>
              <w:rPr>
                <w:sz w:val="16"/>
                <w:szCs w:val="16"/>
              </w:rPr>
            </w:pPr>
          </w:p>
        </w:tc>
        <w:tc>
          <w:tcPr>
            <w:tcW w:w="4868" w:type="dxa"/>
            <w:shd w:val="solid" w:color="FFFFFF" w:fill="auto"/>
          </w:tcPr>
          <w:p w14:paraId="55BF4E84" w14:textId="7F29F3A3" w:rsidR="00D124E0" w:rsidRDefault="00D124E0" w:rsidP="00E37279">
            <w:pPr>
              <w:pStyle w:val="TAL"/>
              <w:rPr>
                <w:sz w:val="16"/>
                <w:szCs w:val="16"/>
                <w:lang w:eastAsia="zh-CN"/>
              </w:rPr>
            </w:pPr>
            <w:r>
              <w:rPr>
                <w:sz w:val="16"/>
                <w:szCs w:val="16"/>
                <w:lang w:eastAsia="zh-CN"/>
              </w:rPr>
              <w:t xml:space="preserve">Evalaution and conclusion on L2 and L3 Relay, and update based on </w:t>
            </w:r>
            <w:r w:rsidRPr="00D124E0">
              <w:rPr>
                <w:sz w:val="16"/>
                <w:szCs w:val="16"/>
                <w:lang w:eastAsia="zh-CN"/>
              </w:rPr>
              <w:t>R2-2102116</w:t>
            </w:r>
            <w:r>
              <w:rPr>
                <w:sz w:val="16"/>
                <w:szCs w:val="16"/>
                <w:lang w:eastAsia="zh-CN"/>
              </w:rPr>
              <w:t xml:space="preserve">, </w:t>
            </w:r>
            <w:r w:rsidRPr="00D124E0">
              <w:rPr>
                <w:sz w:val="16"/>
                <w:szCs w:val="16"/>
                <w:lang w:eastAsia="zh-CN"/>
              </w:rPr>
              <w:t>R2-2102115</w:t>
            </w:r>
            <w:r>
              <w:rPr>
                <w:sz w:val="16"/>
                <w:szCs w:val="16"/>
                <w:lang w:eastAsia="zh-CN"/>
              </w:rPr>
              <w:t xml:space="preserve">, </w:t>
            </w:r>
            <w:hyperlink r:id="rId47" w:tooltip="C:Usersmtk16923Documents3GPP Meetings202101-02 - RAN2_113-e, OnlineExtractsR2-2102111 - TP of AI 8.7.3.docx" w:history="1">
              <w:r w:rsidRPr="002512BF">
                <w:rPr>
                  <w:sz w:val="16"/>
                  <w:szCs w:val="16"/>
                  <w:lang w:eastAsia="zh-CN"/>
                </w:rPr>
                <w:t>R2-2102111</w:t>
              </w:r>
            </w:hyperlink>
            <w:r>
              <w:rPr>
                <w:sz w:val="16"/>
                <w:szCs w:val="16"/>
                <w:lang w:eastAsia="zh-CN"/>
              </w:rPr>
              <w:t xml:space="preserve">, </w:t>
            </w:r>
            <w:hyperlink r:id="rId48" w:tooltip="C:Usersmtk16923Documents3GPP Meetings202101-02 - RAN2_113-e, OnlineExtractsR2-2102118 - TP of AI 8.7.4_Phase3.docx" w:history="1">
              <w:r w:rsidRPr="002512BF">
                <w:rPr>
                  <w:sz w:val="16"/>
                  <w:szCs w:val="16"/>
                  <w:lang w:eastAsia="zh-CN"/>
                </w:rPr>
                <w:t>R2-2102118</w:t>
              </w:r>
            </w:hyperlink>
            <w:r>
              <w:rPr>
                <w:sz w:val="16"/>
                <w:szCs w:val="16"/>
                <w:lang w:eastAsia="zh-CN"/>
              </w:rPr>
              <w:t>.</w:t>
            </w:r>
          </w:p>
        </w:tc>
        <w:tc>
          <w:tcPr>
            <w:tcW w:w="708" w:type="dxa"/>
            <w:shd w:val="solid" w:color="FFFFFF" w:fill="auto"/>
          </w:tcPr>
          <w:p w14:paraId="2733FB51" w14:textId="4E70B1E4" w:rsidR="00D124E0" w:rsidRDefault="00EB71A3" w:rsidP="00E37279">
            <w:pPr>
              <w:pStyle w:val="TAC"/>
              <w:rPr>
                <w:sz w:val="16"/>
                <w:szCs w:val="16"/>
                <w:lang w:eastAsia="zh-CN"/>
              </w:rPr>
            </w:pPr>
            <w:r>
              <w:rPr>
                <w:sz w:val="16"/>
                <w:szCs w:val="16"/>
                <w:lang w:eastAsia="zh-CN"/>
              </w:rPr>
              <w:t>1</w:t>
            </w:r>
            <w:r w:rsidR="00D124E0">
              <w:rPr>
                <w:sz w:val="16"/>
                <w:szCs w:val="16"/>
                <w:lang w:eastAsia="zh-CN"/>
              </w:rPr>
              <w:t>.</w:t>
            </w:r>
            <w:r>
              <w:rPr>
                <w:sz w:val="16"/>
                <w:szCs w:val="16"/>
                <w:lang w:eastAsia="zh-CN"/>
              </w:rPr>
              <w:t>1.</w:t>
            </w:r>
            <w:r w:rsidR="00D124E0">
              <w:rPr>
                <w:sz w:val="16"/>
                <w:szCs w:val="16"/>
                <w:lang w:eastAsia="zh-CN"/>
              </w:rPr>
              <w:t>0</w:t>
            </w:r>
          </w:p>
        </w:tc>
      </w:tr>
    </w:tbl>
    <w:p w14:paraId="17306DEF" w14:textId="77777777" w:rsidR="003C3971" w:rsidRPr="00235394" w:rsidRDefault="003C3971">
      <w:pPr>
        <w:pStyle w:val="Guidance"/>
      </w:pPr>
    </w:p>
    <w:p w14:paraId="37F61AFA" w14:textId="77777777" w:rsidR="00080512" w:rsidRDefault="00080512"/>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2D590" w14:textId="77777777" w:rsidR="00FC4BF8" w:rsidRDefault="00FC4BF8">
      <w:r>
        <w:separator/>
      </w:r>
    </w:p>
  </w:endnote>
  <w:endnote w:type="continuationSeparator" w:id="0">
    <w:p w14:paraId="69B13C31" w14:textId="77777777" w:rsidR="00FC4BF8" w:rsidRDefault="00FC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475DFD" w:rsidRDefault="00475DF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F86E" w14:textId="77777777" w:rsidR="00FC4BF8" w:rsidRDefault="00FC4BF8">
      <w:r>
        <w:separator/>
      </w:r>
    </w:p>
  </w:footnote>
  <w:footnote w:type="continuationSeparator" w:id="0">
    <w:p w14:paraId="093B0517" w14:textId="77777777" w:rsidR="00FC4BF8" w:rsidRDefault="00FC4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5FD65C3D" w:rsidR="00475DFD" w:rsidRDefault="00475D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9CD">
      <w:rPr>
        <w:rFonts w:ascii="Arial" w:hAnsi="Arial" w:cs="Arial"/>
        <w:b/>
        <w:noProof/>
        <w:sz w:val="18"/>
        <w:szCs w:val="18"/>
      </w:rPr>
      <w:t>3GPP TR 38.836 V1.1.0 (2021-03)</w:t>
    </w:r>
    <w:r>
      <w:rPr>
        <w:rFonts w:ascii="Arial" w:hAnsi="Arial" w:cs="Arial"/>
        <w:b/>
        <w:sz w:val="18"/>
        <w:szCs w:val="18"/>
      </w:rPr>
      <w:fldChar w:fldCharType="end"/>
    </w:r>
  </w:p>
  <w:p w14:paraId="346AA2A3" w14:textId="77777777" w:rsidR="00475DFD" w:rsidRDefault="00475D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9EE228D" w14:textId="5F146456" w:rsidR="00475DFD" w:rsidRDefault="00475D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9CD">
      <w:rPr>
        <w:rFonts w:ascii="Arial" w:hAnsi="Arial" w:cs="Arial"/>
        <w:b/>
        <w:noProof/>
        <w:sz w:val="18"/>
        <w:szCs w:val="18"/>
      </w:rPr>
      <w:t>Release 17</w:t>
    </w:r>
    <w:r>
      <w:rPr>
        <w:rFonts w:ascii="Arial" w:hAnsi="Arial" w:cs="Arial"/>
        <w:b/>
        <w:sz w:val="18"/>
        <w:szCs w:val="18"/>
      </w:rPr>
      <w:fldChar w:fldCharType="end"/>
    </w:r>
  </w:p>
  <w:p w14:paraId="3FB0652C" w14:textId="77777777" w:rsidR="00475DFD" w:rsidRDefault="00475D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F7269"/>
    <w:multiLevelType w:val="hybridMultilevel"/>
    <w:tmpl w:val="7B7CE7DC"/>
    <w:lvl w:ilvl="0" w:tplc="AC920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D01D9"/>
    <w:multiLevelType w:val="hybridMultilevel"/>
    <w:tmpl w:val="40D21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C93D57"/>
    <w:multiLevelType w:val="hybridMultilevel"/>
    <w:tmpl w:val="0666AF3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13"/>
  </w:num>
  <w:num w:numId="7">
    <w:abstractNumId w:val="3"/>
  </w:num>
  <w:num w:numId="8">
    <w:abstractNumId w:val="6"/>
  </w:num>
  <w:num w:numId="9">
    <w:abstractNumId w:val="7"/>
  </w:num>
  <w:num w:numId="10">
    <w:abstractNumId w:val="12"/>
  </w:num>
  <w:num w:numId="11">
    <w:abstractNumId w:val="4"/>
  </w:num>
  <w:num w:numId="12">
    <w:abstractNumId w:val="5"/>
  </w:num>
  <w:num w:numId="13">
    <w:abstractNumId w:val="9"/>
  </w:num>
  <w:num w:numId="14">
    <w:abstractNumId w:val="11"/>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Nq0FALMdO2ctAAAA"/>
  </w:docVars>
  <w:rsids>
    <w:rsidRoot w:val="004E213A"/>
    <w:rsid w:val="00000C69"/>
    <w:rsid w:val="000041D3"/>
    <w:rsid w:val="000050E6"/>
    <w:rsid w:val="00007952"/>
    <w:rsid w:val="00007E00"/>
    <w:rsid w:val="00012BCC"/>
    <w:rsid w:val="0001414A"/>
    <w:rsid w:val="00017B82"/>
    <w:rsid w:val="0002256A"/>
    <w:rsid w:val="0002511C"/>
    <w:rsid w:val="0002748E"/>
    <w:rsid w:val="000301F5"/>
    <w:rsid w:val="00033397"/>
    <w:rsid w:val="00034565"/>
    <w:rsid w:val="00035473"/>
    <w:rsid w:val="00036137"/>
    <w:rsid w:val="000362EA"/>
    <w:rsid w:val="00037590"/>
    <w:rsid w:val="00037E6F"/>
    <w:rsid w:val="00040095"/>
    <w:rsid w:val="00051834"/>
    <w:rsid w:val="00054A22"/>
    <w:rsid w:val="00060F3C"/>
    <w:rsid w:val="00062023"/>
    <w:rsid w:val="000655A6"/>
    <w:rsid w:val="00076C75"/>
    <w:rsid w:val="00080512"/>
    <w:rsid w:val="00082502"/>
    <w:rsid w:val="00084E28"/>
    <w:rsid w:val="00087AF6"/>
    <w:rsid w:val="00090995"/>
    <w:rsid w:val="00092755"/>
    <w:rsid w:val="000946CC"/>
    <w:rsid w:val="00096542"/>
    <w:rsid w:val="000A3504"/>
    <w:rsid w:val="000B76E3"/>
    <w:rsid w:val="000B7E81"/>
    <w:rsid w:val="000C47C3"/>
    <w:rsid w:val="000D5036"/>
    <w:rsid w:val="000D58AB"/>
    <w:rsid w:val="000D7ED3"/>
    <w:rsid w:val="000E38F6"/>
    <w:rsid w:val="000F39CD"/>
    <w:rsid w:val="001026D9"/>
    <w:rsid w:val="00111C64"/>
    <w:rsid w:val="00111FDC"/>
    <w:rsid w:val="00112B52"/>
    <w:rsid w:val="0011319F"/>
    <w:rsid w:val="0011359E"/>
    <w:rsid w:val="001176CA"/>
    <w:rsid w:val="00130180"/>
    <w:rsid w:val="00131265"/>
    <w:rsid w:val="00133525"/>
    <w:rsid w:val="00135321"/>
    <w:rsid w:val="00150269"/>
    <w:rsid w:val="0015203D"/>
    <w:rsid w:val="0016030B"/>
    <w:rsid w:val="001652F6"/>
    <w:rsid w:val="00167C78"/>
    <w:rsid w:val="00170CCC"/>
    <w:rsid w:val="001724C4"/>
    <w:rsid w:val="00172BBB"/>
    <w:rsid w:val="001934D5"/>
    <w:rsid w:val="00196596"/>
    <w:rsid w:val="001970D0"/>
    <w:rsid w:val="001A3141"/>
    <w:rsid w:val="001A4C42"/>
    <w:rsid w:val="001A6DFE"/>
    <w:rsid w:val="001A7420"/>
    <w:rsid w:val="001A7EFA"/>
    <w:rsid w:val="001B203F"/>
    <w:rsid w:val="001B3803"/>
    <w:rsid w:val="001B6637"/>
    <w:rsid w:val="001C21C3"/>
    <w:rsid w:val="001C2C13"/>
    <w:rsid w:val="001C36CF"/>
    <w:rsid w:val="001C3A8F"/>
    <w:rsid w:val="001C3AE4"/>
    <w:rsid w:val="001D02C2"/>
    <w:rsid w:val="001D5120"/>
    <w:rsid w:val="001D53BD"/>
    <w:rsid w:val="001F0C1D"/>
    <w:rsid w:val="001F0E38"/>
    <w:rsid w:val="001F1132"/>
    <w:rsid w:val="001F168B"/>
    <w:rsid w:val="001F437C"/>
    <w:rsid w:val="001F53C1"/>
    <w:rsid w:val="00204752"/>
    <w:rsid w:val="00222AAA"/>
    <w:rsid w:val="00223433"/>
    <w:rsid w:val="002251E7"/>
    <w:rsid w:val="002264F9"/>
    <w:rsid w:val="002267E8"/>
    <w:rsid w:val="00226E16"/>
    <w:rsid w:val="002347A2"/>
    <w:rsid w:val="00250640"/>
    <w:rsid w:val="002512BF"/>
    <w:rsid w:val="00256FA1"/>
    <w:rsid w:val="002617A1"/>
    <w:rsid w:val="00264DC4"/>
    <w:rsid w:val="002655BC"/>
    <w:rsid w:val="002675F0"/>
    <w:rsid w:val="00271A2B"/>
    <w:rsid w:val="00271E0C"/>
    <w:rsid w:val="00274A45"/>
    <w:rsid w:val="00276E09"/>
    <w:rsid w:val="002817A3"/>
    <w:rsid w:val="002837C1"/>
    <w:rsid w:val="00290A7A"/>
    <w:rsid w:val="002A0930"/>
    <w:rsid w:val="002A2210"/>
    <w:rsid w:val="002A4B0C"/>
    <w:rsid w:val="002A4F37"/>
    <w:rsid w:val="002A54E9"/>
    <w:rsid w:val="002A55AD"/>
    <w:rsid w:val="002B1AF4"/>
    <w:rsid w:val="002B6339"/>
    <w:rsid w:val="002B7E71"/>
    <w:rsid w:val="002C1141"/>
    <w:rsid w:val="002C3824"/>
    <w:rsid w:val="002C4674"/>
    <w:rsid w:val="002D57ED"/>
    <w:rsid w:val="002D5C1E"/>
    <w:rsid w:val="002E00EE"/>
    <w:rsid w:val="002E03CD"/>
    <w:rsid w:val="002F2F00"/>
    <w:rsid w:val="00301E7E"/>
    <w:rsid w:val="003031E7"/>
    <w:rsid w:val="00306728"/>
    <w:rsid w:val="0031592D"/>
    <w:rsid w:val="003172DC"/>
    <w:rsid w:val="0032216F"/>
    <w:rsid w:val="00322639"/>
    <w:rsid w:val="00327FE0"/>
    <w:rsid w:val="003361C3"/>
    <w:rsid w:val="00344097"/>
    <w:rsid w:val="0035462D"/>
    <w:rsid w:val="00357237"/>
    <w:rsid w:val="003666E5"/>
    <w:rsid w:val="00376137"/>
    <w:rsid w:val="003765B8"/>
    <w:rsid w:val="003816A5"/>
    <w:rsid w:val="00384A4D"/>
    <w:rsid w:val="00385D9E"/>
    <w:rsid w:val="003956D9"/>
    <w:rsid w:val="003A6D9B"/>
    <w:rsid w:val="003B50A3"/>
    <w:rsid w:val="003B6FEE"/>
    <w:rsid w:val="003C04F3"/>
    <w:rsid w:val="003C2600"/>
    <w:rsid w:val="003C3971"/>
    <w:rsid w:val="003C668B"/>
    <w:rsid w:val="003D052D"/>
    <w:rsid w:val="003D0CA9"/>
    <w:rsid w:val="003D5D5B"/>
    <w:rsid w:val="003E3647"/>
    <w:rsid w:val="003E6515"/>
    <w:rsid w:val="003E69CD"/>
    <w:rsid w:val="003E7507"/>
    <w:rsid w:val="003F01CA"/>
    <w:rsid w:val="003F0449"/>
    <w:rsid w:val="003F0FF0"/>
    <w:rsid w:val="003F5CDC"/>
    <w:rsid w:val="00410530"/>
    <w:rsid w:val="00415696"/>
    <w:rsid w:val="00423334"/>
    <w:rsid w:val="004234F8"/>
    <w:rsid w:val="00426D5C"/>
    <w:rsid w:val="00427A27"/>
    <w:rsid w:val="0043003B"/>
    <w:rsid w:val="004345EC"/>
    <w:rsid w:val="00436C82"/>
    <w:rsid w:val="00437B1F"/>
    <w:rsid w:val="004401AB"/>
    <w:rsid w:val="00445D2C"/>
    <w:rsid w:val="00453385"/>
    <w:rsid w:val="004536B9"/>
    <w:rsid w:val="0045486A"/>
    <w:rsid w:val="004574C3"/>
    <w:rsid w:val="00461B2D"/>
    <w:rsid w:val="00465515"/>
    <w:rsid w:val="00473390"/>
    <w:rsid w:val="00474F03"/>
    <w:rsid w:val="00475DFD"/>
    <w:rsid w:val="00481B40"/>
    <w:rsid w:val="0048532C"/>
    <w:rsid w:val="00486529"/>
    <w:rsid w:val="00490C13"/>
    <w:rsid w:val="0049610D"/>
    <w:rsid w:val="004A222A"/>
    <w:rsid w:val="004A49BF"/>
    <w:rsid w:val="004A6E03"/>
    <w:rsid w:val="004A79D6"/>
    <w:rsid w:val="004B0235"/>
    <w:rsid w:val="004B6AC5"/>
    <w:rsid w:val="004C27F8"/>
    <w:rsid w:val="004D3578"/>
    <w:rsid w:val="004D4009"/>
    <w:rsid w:val="004D42A7"/>
    <w:rsid w:val="004E213A"/>
    <w:rsid w:val="004E3F90"/>
    <w:rsid w:val="004E799C"/>
    <w:rsid w:val="004F0988"/>
    <w:rsid w:val="004F2B44"/>
    <w:rsid w:val="004F3340"/>
    <w:rsid w:val="00507DCD"/>
    <w:rsid w:val="00511FE8"/>
    <w:rsid w:val="00514728"/>
    <w:rsid w:val="0051758E"/>
    <w:rsid w:val="00524EB7"/>
    <w:rsid w:val="00526FC6"/>
    <w:rsid w:val="005304A4"/>
    <w:rsid w:val="00531B22"/>
    <w:rsid w:val="0053250E"/>
    <w:rsid w:val="0053388B"/>
    <w:rsid w:val="00533E0D"/>
    <w:rsid w:val="00535773"/>
    <w:rsid w:val="00537CA8"/>
    <w:rsid w:val="005439E3"/>
    <w:rsid w:val="00543E6C"/>
    <w:rsid w:val="005466E2"/>
    <w:rsid w:val="0055391A"/>
    <w:rsid w:val="00555B98"/>
    <w:rsid w:val="00556863"/>
    <w:rsid w:val="00564414"/>
    <w:rsid w:val="00565087"/>
    <w:rsid w:val="00565AD5"/>
    <w:rsid w:val="00570D6B"/>
    <w:rsid w:val="005820C5"/>
    <w:rsid w:val="0058561C"/>
    <w:rsid w:val="005860A5"/>
    <w:rsid w:val="0059024F"/>
    <w:rsid w:val="005942E5"/>
    <w:rsid w:val="005973C1"/>
    <w:rsid w:val="00597B11"/>
    <w:rsid w:val="005A1594"/>
    <w:rsid w:val="005A7441"/>
    <w:rsid w:val="005A7789"/>
    <w:rsid w:val="005B0D14"/>
    <w:rsid w:val="005B21EE"/>
    <w:rsid w:val="005B31CC"/>
    <w:rsid w:val="005C1717"/>
    <w:rsid w:val="005C1E31"/>
    <w:rsid w:val="005C6582"/>
    <w:rsid w:val="005D2E01"/>
    <w:rsid w:val="005D7526"/>
    <w:rsid w:val="005E42D8"/>
    <w:rsid w:val="005E4BB2"/>
    <w:rsid w:val="005E5CDA"/>
    <w:rsid w:val="005F0594"/>
    <w:rsid w:val="00602497"/>
    <w:rsid w:val="00602AEA"/>
    <w:rsid w:val="00607B42"/>
    <w:rsid w:val="00614FDF"/>
    <w:rsid w:val="006202A7"/>
    <w:rsid w:val="0062279C"/>
    <w:rsid w:val="0063543D"/>
    <w:rsid w:val="006412BD"/>
    <w:rsid w:val="006428F2"/>
    <w:rsid w:val="00645716"/>
    <w:rsid w:val="00647114"/>
    <w:rsid w:val="00656EF3"/>
    <w:rsid w:val="00671055"/>
    <w:rsid w:val="0067186D"/>
    <w:rsid w:val="006725F9"/>
    <w:rsid w:val="006740A2"/>
    <w:rsid w:val="006756A2"/>
    <w:rsid w:val="00680873"/>
    <w:rsid w:val="00683E5F"/>
    <w:rsid w:val="0069150C"/>
    <w:rsid w:val="006A0A61"/>
    <w:rsid w:val="006A323F"/>
    <w:rsid w:val="006B30D0"/>
    <w:rsid w:val="006B5ABE"/>
    <w:rsid w:val="006C279A"/>
    <w:rsid w:val="006C3D95"/>
    <w:rsid w:val="006C5DDE"/>
    <w:rsid w:val="006C6698"/>
    <w:rsid w:val="006C688F"/>
    <w:rsid w:val="006D0FFA"/>
    <w:rsid w:val="006D780D"/>
    <w:rsid w:val="006E5C86"/>
    <w:rsid w:val="006F20ED"/>
    <w:rsid w:val="006F552C"/>
    <w:rsid w:val="007009CC"/>
    <w:rsid w:val="00700D64"/>
    <w:rsid w:val="00701116"/>
    <w:rsid w:val="0070365D"/>
    <w:rsid w:val="00704A85"/>
    <w:rsid w:val="007115BA"/>
    <w:rsid w:val="00713C44"/>
    <w:rsid w:val="0072028E"/>
    <w:rsid w:val="00724369"/>
    <w:rsid w:val="00727548"/>
    <w:rsid w:val="00732DFC"/>
    <w:rsid w:val="00734A5B"/>
    <w:rsid w:val="0074026F"/>
    <w:rsid w:val="007429F6"/>
    <w:rsid w:val="00744553"/>
    <w:rsid w:val="00744E76"/>
    <w:rsid w:val="0075747E"/>
    <w:rsid w:val="00767649"/>
    <w:rsid w:val="00772152"/>
    <w:rsid w:val="00773B09"/>
    <w:rsid w:val="00774DA4"/>
    <w:rsid w:val="00781F0F"/>
    <w:rsid w:val="00787E70"/>
    <w:rsid w:val="007953A1"/>
    <w:rsid w:val="00796073"/>
    <w:rsid w:val="007970CB"/>
    <w:rsid w:val="007A0A5E"/>
    <w:rsid w:val="007A5B6E"/>
    <w:rsid w:val="007B43E0"/>
    <w:rsid w:val="007B464B"/>
    <w:rsid w:val="007B600E"/>
    <w:rsid w:val="007C66FF"/>
    <w:rsid w:val="007D09A1"/>
    <w:rsid w:val="007D1103"/>
    <w:rsid w:val="007D2687"/>
    <w:rsid w:val="007D45D8"/>
    <w:rsid w:val="007E1CD2"/>
    <w:rsid w:val="007E2C52"/>
    <w:rsid w:val="007E70C0"/>
    <w:rsid w:val="007F0F4A"/>
    <w:rsid w:val="007F21CD"/>
    <w:rsid w:val="008028A4"/>
    <w:rsid w:val="00802A08"/>
    <w:rsid w:val="00802B21"/>
    <w:rsid w:val="0080386A"/>
    <w:rsid w:val="0080519D"/>
    <w:rsid w:val="008139DA"/>
    <w:rsid w:val="00823056"/>
    <w:rsid w:val="00824ADC"/>
    <w:rsid w:val="00830747"/>
    <w:rsid w:val="008307F5"/>
    <w:rsid w:val="00836FE1"/>
    <w:rsid w:val="00840103"/>
    <w:rsid w:val="008404EF"/>
    <w:rsid w:val="00845A3B"/>
    <w:rsid w:val="00855CBC"/>
    <w:rsid w:val="00864002"/>
    <w:rsid w:val="008647FC"/>
    <w:rsid w:val="008667D3"/>
    <w:rsid w:val="00870502"/>
    <w:rsid w:val="008768CA"/>
    <w:rsid w:val="00884A32"/>
    <w:rsid w:val="0089696F"/>
    <w:rsid w:val="008975BA"/>
    <w:rsid w:val="00897996"/>
    <w:rsid w:val="008A67BA"/>
    <w:rsid w:val="008B2C94"/>
    <w:rsid w:val="008B7ADF"/>
    <w:rsid w:val="008B7B3E"/>
    <w:rsid w:val="008C384C"/>
    <w:rsid w:val="008C3C68"/>
    <w:rsid w:val="008C44DE"/>
    <w:rsid w:val="008D580D"/>
    <w:rsid w:val="008D713D"/>
    <w:rsid w:val="00900ADA"/>
    <w:rsid w:val="0090271F"/>
    <w:rsid w:val="00902E23"/>
    <w:rsid w:val="009045EE"/>
    <w:rsid w:val="009047D9"/>
    <w:rsid w:val="00905344"/>
    <w:rsid w:val="00907F0D"/>
    <w:rsid w:val="00910706"/>
    <w:rsid w:val="009114D7"/>
    <w:rsid w:val="0091348E"/>
    <w:rsid w:val="0091404E"/>
    <w:rsid w:val="00917CCB"/>
    <w:rsid w:val="0092721C"/>
    <w:rsid w:val="00936E07"/>
    <w:rsid w:val="009372BD"/>
    <w:rsid w:val="00942EC2"/>
    <w:rsid w:val="00946C92"/>
    <w:rsid w:val="00950FBA"/>
    <w:rsid w:val="0095342F"/>
    <w:rsid w:val="00953C32"/>
    <w:rsid w:val="009548B6"/>
    <w:rsid w:val="00957CF2"/>
    <w:rsid w:val="009603E5"/>
    <w:rsid w:val="00970FB8"/>
    <w:rsid w:val="0097120F"/>
    <w:rsid w:val="00984443"/>
    <w:rsid w:val="00987B52"/>
    <w:rsid w:val="009A12C9"/>
    <w:rsid w:val="009A174D"/>
    <w:rsid w:val="009A2307"/>
    <w:rsid w:val="009A29D0"/>
    <w:rsid w:val="009A2AC0"/>
    <w:rsid w:val="009A577E"/>
    <w:rsid w:val="009B6ADA"/>
    <w:rsid w:val="009C2228"/>
    <w:rsid w:val="009C6CAE"/>
    <w:rsid w:val="009D61D2"/>
    <w:rsid w:val="009D6D6C"/>
    <w:rsid w:val="009E3A7E"/>
    <w:rsid w:val="009F09EC"/>
    <w:rsid w:val="009F0D97"/>
    <w:rsid w:val="009F37B7"/>
    <w:rsid w:val="00A01219"/>
    <w:rsid w:val="00A10F02"/>
    <w:rsid w:val="00A13D56"/>
    <w:rsid w:val="00A1594F"/>
    <w:rsid w:val="00A164B4"/>
    <w:rsid w:val="00A166A8"/>
    <w:rsid w:val="00A21BFF"/>
    <w:rsid w:val="00A24741"/>
    <w:rsid w:val="00A26956"/>
    <w:rsid w:val="00A27486"/>
    <w:rsid w:val="00A414C7"/>
    <w:rsid w:val="00A46C4E"/>
    <w:rsid w:val="00A5177C"/>
    <w:rsid w:val="00A53724"/>
    <w:rsid w:val="00A54592"/>
    <w:rsid w:val="00A56066"/>
    <w:rsid w:val="00A61BAE"/>
    <w:rsid w:val="00A64297"/>
    <w:rsid w:val="00A66E7D"/>
    <w:rsid w:val="00A73129"/>
    <w:rsid w:val="00A82346"/>
    <w:rsid w:val="00A86CD6"/>
    <w:rsid w:val="00A915D4"/>
    <w:rsid w:val="00A929F3"/>
    <w:rsid w:val="00A92BA1"/>
    <w:rsid w:val="00A94CD4"/>
    <w:rsid w:val="00A95942"/>
    <w:rsid w:val="00AA23DB"/>
    <w:rsid w:val="00AB1F58"/>
    <w:rsid w:val="00AB327D"/>
    <w:rsid w:val="00AB738F"/>
    <w:rsid w:val="00AC334C"/>
    <w:rsid w:val="00AC4F26"/>
    <w:rsid w:val="00AC6BC6"/>
    <w:rsid w:val="00AD1624"/>
    <w:rsid w:val="00AE65E2"/>
    <w:rsid w:val="00AF3599"/>
    <w:rsid w:val="00AF6EBB"/>
    <w:rsid w:val="00B03F90"/>
    <w:rsid w:val="00B130EB"/>
    <w:rsid w:val="00B1447E"/>
    <w:rsid w:val="00B15449"/>
    <w:rsid w:val="00B15C6B"/>
    <w:rsid w:val="00B15DB5"/>
    <w:rsid w:val="00B21563"/>
    <w:rsid w:val="00B23211"/>
    <w:rsid w:val="00B23E47"/>
    <w:rsid w:val="00B35A50"/>
    <w:rsid w:val="00B41832"/>
    <w:rsid w:val="00B44FBB"/>
    <w:rsid w:val="00B45455"/>
    <w:rsid w:val="00B47231"/>
    <w:rsid w:val="00B53647"/>
    <w:rsid w:val="00B5620C"/>
    <w:rsid w:val="00B6696E"/>
    <w:rsid w:val="00B70C55"/>
    <w:rsid w:val="00B71E52"/>
    <w:rsid w:val="00B72186"/>
    <w:rsid w:val="00B76B1C"/>
    <w:rsid w:val="00B93086"/>
    <w:rsid w:val="00B976D3"/>
    <w:rsid w:val="00BA19ED"/>
    <w:rsid w:val="00BA4B8D"/>
    <w:rsid w:val="00BB0410"/>
    <w:rsid w:val="00BB44D1"/>
    <w:rsid w:val="00BB6201"/>
    <w:rsid w:val="00BB74F3"/>
    <w:rsid w:val="00BC0F7D"/>
    <w:rsid w:val="00BC49F7"/>
    <w:rsid w:val="00BD3C1F"/>
    <w:rsid w:val="00BD7D31"/>
    <w:rsid w:val="00BE3255"/>
    <w:rsid w:val="00BF1104"/>
    <w:rsid w:val="00BF128E"/>
    <w:rsid w:val="00BF3FD0"/>
    <w:rsid w:val="00C01AE1"/>
    <w:rsid w:val="00C074DD"/>
    <w:rsid w:val="00C105FF"/>
    <w:rsid w:val="00C113FD"/>
    <w:rsid w:val="00C13DEE"/>
    <w:rsid w:val="00C1496A"/>
    <w:rsid w:val="00C21266"/>
    <w:rsid w:val="00C2485D"/>
    <w:rsid w:val="00C25CDF"/>
    <w:rsid w:val="00C33079"/>
    <w:rsid w:val="00C34996"/>
    <w:rsid w:val="00C37B80"/>
    <w:rsid w:val="00C416BD"/>
    <w:rsid w:val="00C45231"/>
    <w:rsid w:val="00C54154"/>
    <w:rsid w:val="00C56024"/>
    <w:rsid w:val="00C613B1"/>
    <w:rsid w:val="00C72833"/>
    <w:rsid w:val="00C80F1D"/>
    <w:rsid w:val="00C83B2B"/>
    <w:rsid w:val="00C854BE"/>
    <w:rsid w:val="00C90DA4"/>
    <w:rsid w:val="00C91AD8"/>
    <w:rsid w:val="00C93F40"/>
    <w:rsid w:val="00CA3D0C"/>
    <w:rsid w:val="00CC5A01"/>
    <w:rsid w:val="00CD395B"/>
    <w:rsid w:val="00CD4458"/>
    <w:rsid w:val="00CD473D"/>
    <w:rsid w:val="00CD53F4"/>
    <w:rsid w:val="00CE05AC"/>
    <w:rsid w:val="00CF13D7"/>
    <w:rsid w:val="00CF6A35"/>
    <w:rsid w:val="00D124E0"/>
    <w:rsid w:val="00D1599E"/>
    <w:rsid w:val="00D209E1"/>
    <w:rsid w:val="00D257D3"/>
    <w:rsid w:val="00D26F58"/>
    <w:rsid w:val="00D3475F"/>
    <w:rsid w:val="00D35EBB"/>
    <w:rsid w:val="00D35F3F"/>
    <w:rsid w:val="00D44A09"/>
    <w:rsid w:val="00D500F4"/>
    <w:rsid w:val="00D50D2D"/>
    <w:rsid w:val="00D51BBB"/>
    <w:rsid w:val="00D51DA2"/>
    <w:rsid w:val="00D57972"/>
    <w:rsid w:val="00D6077E"/>
    <w:rsid w:val="00D63961"/>
    <w:rsid w:val="00D64D74"/>
    <w:rsid w:val="00D6540C"/>
    <w:rsid w:val="00D675A9"/>
    <w:rsid w:val="00D675F2"/>
    <w:rsid w:val="00D71F68"/>
    <w:rsid w:val="00D72A43"/>
    <w:rsid w:val="00D733DA"/>
    <w:rsid w:val="00D738D6"/>
    <w:rsid w:val="00D755EB"/>
    <w:rsid w:val="00D76048"/>
    <w:rsid w:val="00D760F8"/>
    <w:rsid w:val="00D77590"/>
    <w:rsid w:val="00D81526"/>
    <w:rsid w:val="00D81DF0"/>
    <w:rsid w:val="00D85938"/>
    <w:rsid w:val="00D859F3"/>
    <w:rsid w:val="00D87E00"/>
    <w:rsid w:val="00D9134D"/>
    <w:rsid w:val="00D94A02"/>
    <w:rsid w:val="00DA7A03"/>
    <w:rsid w:val="00DB1818"/>
    <w:rsid w:val="00DB3754"/>
    <w:rsid w:val="00DB3778"/>
    <w:rsid w:val="00DB424A"/>
    <w:rsid w:val="00DC309B"/>
    <w:rsid w:val="00DC35B1"/>
    <w:rsid w:val="00DC4851"/>
    <w:rsid w:val="00DC48F0"/>
    <w:rsid w:val="00DC4DA2"/>
    <w:rsid w:val="00DC7217"/>
    <w:rsid w:val="00DD00AB"/>
    <w:rsid w:val="00DD1F8A"/>
    <w:rsid w:val="00DD2D46"/>
    <w:rsid w:val="00DD4C17"/>
    <w:rsid w:val="00DD6F82"/>
    <w:rsid w:val="00DD6FC0"/>
    <w:rsid w:val="00DD74A5"/>
    <w:rsid w:val="00DE3DD9"/>
    <w:rsid w:val="00DF2B1F"/>
    <w:rsid w:val="00DF33EE"/>
    <w:rsid w:val="00DF4614"/>
    <w:rsid w:val="00DF62CD"/>
    <w:rsid w:val="00DF7D21"/>
    <w:rsid w:val="00DF7E8A"/>
    <w:rsid w:val="00E00957"/>
    <w:rsid w:val="00E045E6"/>
    <w:rsid w:val="00E113CA"/>
    <w:rsid w:val="00E11F8E"/>
    <w:rsid w:val="00E16509"/>
    <w:rsid w:val="00E16562"/>
    <w:rsid w:val="00E24025"/>
    <w:rsid w:val="00E25154"/>
    <w:rsid w:val="00E341CC"/>
    <w:rsid w:val="00E37279"/>
    <w:rsid w:val="00E37B64"/>
    <w:rsid w:val="00E41188"/>
    <w:rsid w:val="00E41DDC"/>
    <w:rsid w:val="00E42AC8"/>
    <w:rsid w:val="00E44300"/>
    <w:rsid w:val="00E44582"/>
    <w:rsid w:val="00E60363"/>
    <w:rsid w:val="00E624C2"/>
    <w:rsid w:val="00E72596"/>
    <w:rsid w:val="00E7708F"/>
    <w:rsid w:val="00E77645"/>
    <w:rsid w:val="00E84C0D"/>
    <w:rsid w:val="00E91499"/>
    <w:rsid w:val="00E91D9B"/>
    <w:rsid w:val="00E94FE5"/>
    <w:rsid w:val="00EA1051"/>
    <w:rsid w:val="00EA15B0"/>
    <w:rsid w:val="00EA5EA7"/>
    <w:rsid w:val="00EA7D69"/>
    <w:rsid w:val="00EB6F6A"/>
    <w:rsid w:val="00EB71A3"/>
    <w:rsid w:val="00EB7331"/>
    <w:rsid w:val="00EC0082"/>
    <w:rsid w:val="00EC4A25"/>
    <w:rsid w:val="00EC54C8"/>
    <w:rsid w:val="00ED0C45"/>
    <w:rsid w:val="00ED2241"/>
    <w:rsid w:val="00ED379E"/>
    <w:rsid w:val="00EE0D21"/>
    <w:rsid w:val="00EE1BCB"/>
    <w:rsid w:val="00EE4F7B"/>
    <w:rsid w:val="00EE6457"/>
    <w:rsid w:val="00EE68A7"/>
    <w:rsid w:val="00EE7215"/>
    <w:rsid w:val="00EF5D3E"/>
    <w:rsid w:val="00EF61FF"/>
    <w:rsid w:val="00EF690E"/>
    <w:rsid w:val="00F01318"/>
    <w:rsid w:val="00F025A2"/>
    <w:rsid w:val="00F04712"/>
    <w:rsid w:val="00F048F0"/>
    <w:rsid w:val="00F07E54"/>
    <w:rsid w:val="00F10919"/>
    <w:rsid w:val="00F13360"/>
    <w:rsid w:val="00F17ECA"/>
    <w:rsid w:val="00F20B8E"/>
    <w:rsid w:val="00F22EC7"/>
    <w:rsid w:val="00F272DC"/>
    <w:rsid w:val="00F325C8"/>
    <w:rsid w:val="00F368E5"/>
    <w:rsid w:val="00F369C8"/>
    <w:rsid w:val="00F445C4"/>
    <w:rsid w:val="00F45EBB"/>
    <w:rsid w:val="00F472B1"/>
    <w:rsid w:val="00F50E60"/>
    <w:rsid w:val="00F518C3"/>
    <w:rsid w:val="00F56C8B"/>
    <w:rsid w:val="00F60D1E"/>
    <w:rsid w:val="00F61144"/>
    <w:rsid w:val="00F611CF"/>
    <w:rsid w:val="00F653B8"/>
    <w:rsid w:val="00F65505"/>
    <w:rsid w:val="00F80C16"/>
    <w:rsid w:val="00F81D22"/>
    <w:rsid w:val="00F823AD"/>
    <w:rsid w:val="00F82AFA"/>
    <w:rsid w:val="00F83156"/>
    <w:rsid w:val="00F833F7"/>
    <w:rsid w:val="00F858F0"/>
    <w:rsid w:val="00F87866"/>
    <w:rsid w:val="00F9008D"/>
    <w:rsid w:val="00F908F0"/>
    <w:rsid w:val="00F9234D"/>
    <w:rsid w:val="00F960A3"/>
    <w:rsid w:val="00FA1266"/>
    <w:rsid w:val="00FA2B77"/>
    <w:rsid w:val="00FA5CC6"/>
    <w:rsid w:val="00FA73BA"/>
    <w:rsid w:val="00FA7ED6"/>
    <w:rsid w:val="00FB0C32"/>
    <w:rsid w:val="00FB181A"/>
    <w:rsid w:val="00FC1192"/>
    <w:rsid w:val="00FC4BF8"/>
    <w:rsid w:val="00FD5FA5"/>
    <w:rsid w:val="00FE6DF5"/>
    <w:rsid w:val="00FF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docId w15:val="{C09F5C7C-E968-43B1-A5BB-915C1E4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List Paragraph"/>
    <w:basedOn w:val="a"/>
    <w:link w:val="ab"/>
    <w:uiPriority w:val="34"/>
    <w:qFormat/>
    <w:rsid w:val="00A915D4"/>
    <w:pPr>
      <w:widowControl w:val="0"/>
      <w:overflowPunct w:val="0"/>
      <w:adjustRightInd w:val="0"/>
      <w:spacing w:after="0"/>
      <w:ind w:left="720"/>
      <w:jc w:val="both"/>
      <w:textAlignment w:val="baseline"/>
    </w:pPr>
    <w:rPr>
      <w:rFonts w:ascii="Calibri" w:eastAsia="Calibri" w:hAnsi="Calibri"/>
      <w:kern w:val="2"/>
      <w:sz w:val="21"/>
      <w:szCs w:val="22"/>
      <w:lang w:val="x-none" w:eastAsia="zh-CN"/>
    </w:rPr>
  </w:style>
  <w:style w:type="character" w:customStyle="1" w:styleId="ab">
    <w:name w:val="列表段落 字符"/>
    <w:link w:val="aa"/>
    <w:uiPriority w:val="34"/>
    <w:locked/>
    <w:rsid w:val="00A915D4"/>
    <w:rPr>
      <w:rFonts w:ascii="Calibri" w:eastAsia="Calibri" w:hAnsi="Calibri"/>
      <w:kern w:val="2"/>
      <w:sz w:val="21"/>
      <w:szCs w:val="22"/>
      <w:lang w:val="x-none" w:eastAsia="zh-CN"/>
    </w:rPr>
  </w:style>
  <w:style w:type="paragraph" w:styleId="ac">
    <w:name w:val="caption"/>
    <w:basedOn w:val="a"/>
    <w:next w:val="a"/>
    <w:link w:val="ad"/>
    <w:qFormat/>
    <w:rsid w:val="00A915D4"/>
    <w:pPr>
      <w:widowControl w:val="0"/>
      <w:overflowPunct w:val="0"/>
      <w:adjustRightInd w:val="0"/>
      <w:spacing w:before="120" w:after="120"/>
      <w:jc w:val="both"/>
      <w:textAlignment w:val="baseline"/>
    </w:pPr>
    <w:rPr>
      <w:rFonts w:eastAsia="Times New Roman"/>
      <w:b/>
      <w:kern w:val="2"/>
      <w:sz w:val="21"/>
      <w:lang w:val="en-US" w:eastAsia="en-GB"/>
    </w:rPr>
  </w:style>
  <w:style w:type="character" w:customStyle="1" w:styleId="ad">
    <w:name w:val="题注 字符"/>
    <w:link w:val="ac"/>
    <w:rsid w:val="00A915D4"/>
    <w:rPr>
      <w:rFonts w:eastAsia="Times New Roman"/>
      <w:b/>
      <w:kern w:val="2"/>
      <w:sz w:val="21"/>
      <w:lang w:val="en-US"/>
    </w:rPr>
  </w:style>
  <w:style w:type="paragraph" w:customStyle="1" w:styleId="Reference">
    <w:name w:val="Reference"/>
    <w:basedOn w:val="ae"/>
    <w:link w:val="ReferenceChar"/>
    <w:rsid w:val="00A915D4"/>
    <w:pPr>
      <w:widowControl w:val="0"/>
      <w:numPr>
        <w:numId w:val="10"/>
      </w:numPr>
      <w:overflowPunct w:val="0"/>
      <w:adjustRightInd w:val="0"/>
      <w:jc w:val="both"/>
      <w:textAlignment w:val="baseline"/>
    </w:pPr>
    <w:rPr>
      <w:rFonts w:ascii="Arial" w:eastAsia="Times New Roman" w:hAnsi="Arial"/>
      <w:kern w:val="2"/>
      <w:sz w:val="21"/>
      <w:lang w:val="en-US" w:eastAsia="zh-CN"/>
    </w:rPr>
  </w:style>
  <w:style w:type="character" w:customStyle="1" w:styleId="ReferenceChar">
    <w:name w:val="Reference Char"/>
    <w:link w:val="Reference"/>
    <w:qFormat/>
    <w:locked/>
    <w:rsid w:val="00A915D4"/>
    <w:rPr>
      <w:rFonts w:ascii="Arial" w:eastAsia="Times New Roman" w:hAnsi="Arial"/>
      <w:kern w:val="2"/>
      <w:sz w:val="21"/>
      <w:lang w:val="en-US" w:eastAsia="zh-CN"/>
    </w:rPr>
  </w:style>
  <w:style w:type="paragraph" w:styleId="ae">
    <w:name w:val="Body Text"/>
    <w:basedOn w:val="a"/>
    <w:link w:val="af"/>
    <w:rsid w:val="00A915D4"/>
    <w:pPr>
      <w:spacing w:after="120"/>
    </w:pPr>
  </w:style>
  <w:style w:type="character" w:customStyle="1" w:styleId="af">
    <w:name w:val="正文文本 字符"/>
    <w:basedOn w:val="a0"/>
    <w:link w:val="ae"/>
    <w:rsid w:val="00A915D4"/>
    <w:rPr>
      <w:lang w:eastAsia="en-US"/>
    </w:rPr>
  </w:style>
  <w:style w:type="character" w:styleId="af0">
    <w:name w:val="annotation reference"/>
    <w:basedOn w:val="a0"/>
    <w:rsid w:val="00427A27"/>
    <w:rPr>
      <w:sz w:val="16"/>
      <w:szCs w:val="16"/>
    </w:rPr>
  </w:style>
  <w:style w:type="paragraph" w:styleId="af1">
    <w:name w:val="annotation text"/>
    <w:basedOn w:val="a"/>
    <w:link w:val="af2"/>
    <w:rsid w:val="00427A27"/>
  </w:style>
  <w:style w:type="character" w:customStyle="1" w:styleId="af2">
    <w:name w:val="批注文字 字符"/>
    <w:basedOn w:val="a0"/>
    <w:link w:val="af1"/>
    <w:rsid w:val="00427A27"/>
    <w:rPr>
      <w:lang w:eastAsia="en-US"/>
    </w:rPr>
  </w:style>
  <w:style w:type="paragraph" w:styleId="af3">
    <w:name w:val="annotation subject"/>
    <w:basedOn w:val="af1"/>
    <w:next w:val="af1"/>
    <w:link w:val="af4"/>
    <w:rsid w:val="00427A27"/>
    <w:rPr>
      <w:b/>
      <w:bCs/>
    </w:rPr>
  </w:style>
  <w:style w:type="character" w:customStyle="1" w:styleId="af4">
    <w:name w:val="批注主题 字符"/>
    <w:basedOn w:val="af2"/>
    <w:link w:val="af3"/>
    <w:rsid w:val="00427A27"/>
    <w:rPr>
      <w:b/>
      <w:bCs/>
      <w:lang w:eastAsia="en-US"/>
    </w:rPr>
  </w:style>
  <w:style w:type="character" w:customStyle="1" w:styleId="Doc-text2Char">
    <w:name w:val="Doc-text2 Char"/>
    <w:link w:val="Doc-text2"/>
    <w:qFormat/>
    <w:locked/>
    <w:rsid w:val="00EE0D21"/>
    <w:rPr>
      <w:rFonts w:ascii="Arial" w:eastAsia="MS Mincho" w:hAnsi="Arial" w:cs="Arial"/>
      <w:szCs w:val="24"/>
    </w:rPr>
  </w:style>
  <w:style w:type="paragraph" w:customStyle="1" w:styleId="Doc-text2">
    <w:name w:val="Doc-text2"/>
    <w:basedOn w:val="a"/>
    <w:link w:val="Doc-text2Char"/>
    <w:qFormat/>
    <w:rsid w:val="00EE0D21"/>
    <w:pPr>
      <w:tabs>
        <w:tab w:val="left" w:pos="1622"/>
      </w:tabs>
      <w:spacing w:after="0"/>
      <w:ind w:left="1622" w:hanging="363"/>
    </w:pPr>
    <w:rPr>
      <w:rFonts w:ascii="Arial" w:eastAsia="MS Mincho" w:hAnsi="Arial" w:cs="Arial"/>
      <w:szCs w:val="24"/>
      <w:lang w:eastAsia="en-GB"/>
    </w:rPr>
  </w:style>
  <w:style w:type="paragraph" w:styleId="af5">
    <w:name w:val="Revision"/>
    <w:hidden/>
    <w:uiPriority w:val="99"/>
    <w:semiHidden/>
    <w:rsid w:val="008A67BA"/>
    <w:rPr>
      <w:lang w:eastAsia="en-US"/>
    </w:rPr>
  </w:style>
  <w:style w:type="character" w:customStyle="1" w:styleId="IntenseEmphasis1">
    <w:name w:val="Intense Emphasis1"/>
    <w:uiPriority w:val="21"/>
    <w:qFormat/>
    <w:rsid w:val="00C01AE1"/>
    <w:rPr>
      <w:i/>
      <w:iCs/>
      <w:color w:val="4472C4"/>
    </w:rPr>
  </w:style>
  <w:style w:type="paragraph" w:customStyle="1" w:styleId="Ft">
    <w:name w:val="Ft"/>
    <w:basedOn w:val="a"/>
    <w:qFormat/>
    <w:rsid w:val="007A5B6E"/>
    <w:pPr>
      <w:jc w:val="center"/>
    </w:pPr>
    <w:rPr>
      <w:b/>
    </w:rPr>
  </w:style>
  <w:style w:type="character" w:customStyle="1" w:styleId="B1Char">
    <w:name w:val="B1 Char"/>
    <w:link w:val="B1"/>
    <w:qFormat/>
    <w:rsid w:val="00642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20996">
      <w:bodyDiv w:val="1"/>
      <w:marLeft w:val="0"/>
      <w:marRight w:val="0"/>
      <w:marTop w:val="0"/>
      <w:marBottom w:val="0"/>
      <w:divBdr>
        <w:top w:val="none" w:sz="0" w:space="0" w:color="auto"/>
        <w:left w:val="none" w:sz="0" w:space="0" w:color="auto"/>
        <w:bottom w:val="none" w:sz="0" w:space="0" w:color="auto"/>
        <w:right w:val="none" w:sz="0" w:space="0" w:color="auto"/>
      </w:divBdr>
      <w:divsChild>
        <w:div w:id="2083481577">
          <w:marLeft w:val="2520"/>
          <w:marRight w:val="0"/>
          <w:marTop w:val="38"/>
          <w:marBottom w:val="0"/>
          <w:divBdr>
            <w:top w:val="none" w:sz="0" w:space="0" w:color="auto"/>
            <w:left w:val="none" w:sz="0" w:space="0" w:color="auto"/>
            <w:bottom w:val="none" w:sz="0" w:space="0" w:color="auto"/>
            <w:right w:val="none" w:sz="0" w:space="0" w:color="auto"/>
          </w:divBdr>
        </w:div>
      </w:divsChild>
    </w:div>
    <w:div w:id="268202567">
      <w:bodyDiv w:val="1"/>
      <w:marLeft w:val="0"/>
      <w:marRight w:val="0"/>
      <w:marTop w:val="0"/>
      <w:marBottom w:val="0"/>
      <w:divBdr>
        <w:top w:val="none" w:sz="0" w:space="0" w:color="auto"/>
        <w:left w:val="none" w:sz="0" w:space="0" w:color="auto"/>
        <w:bottom w:val="none" w:sz="0" w:space="0" w:color="auto"/>
        <w:right w:val="none" w:sz="0" w:space="0" w:color="auto"/>
      </w:divBdr>
    </w:div>
    <w:div w:id="937635946">
      <w:bodyDiv w:val="1"/>
      <w:marLeft w:val="0"/>
      <w:marRight w:val="0"/>
      <w:marTop w:val="0"/>
      <w:marBottom w:val="0"/>
      <w:divBdr>
        <w:top w:val="none" w:sz="0" w:space="0" w:color="auto"/>
        <w:left w:val="none" w:sz="0" w:space="0" w:color="auto"/>
        <w:bottom w:val="none" w:sz="0" w:space="0" w:color="auto"/>
        <w:right w:val="none" w:sz="0" w:space="0" w:color="auto"/>
      </w:divBdr>
      <w:divsChild>
        <w:div w:id="1771201704">
          <w:marLeft w:val="1166"/>
          <w:marRight w:val="0"/>
          <w:marTop w:val="43"/>
          <w:marBottom w:val="0"/>
          <w:divBdr>
            <w:top w:val="none" w:sz="0" w:space="0" w:color="auto"/>
            <w:left w:val="none" w:sz="0" w:space="0" w:color="auto"/>
            <w:bottom w:val="none" w:sz="0" w:space="0" w:color="auto"/>
            <w:right w:val="none" w:sz="0" w:space="0" w:color="auto"/>
          </w:divBdr>
        </w:div>
      </w:divsChild>
    </w:div>
    <w:div w:id="1137649190">
      <w:bodyDiv w:val="1"/>
      <w:marLeft w:val="0"/>
      <w:marRight w:val="0"/>
      <w:marTop w:val="0"/>
      <w:marBottom w:val="0"/>
      <w:divBdr>
        <w:top w:val="none" w:sz="0" w:space="0" w:color="auto"/>
        <w:left w:val="none" w:sz="0" w:space="0" w:color="auto"/>
        <w:bottom w:val="none" w:sz="0" w:space="0" w:color="auto"/>
        <w:right w:val="none" w:sz="0" w:space="0" w:color="auto"/>
      </w:divBdr>
      <w:divsChild>
        <w:div w:id="510069005">
          <w:marLeft w:val="1166"/>
          <w:marRight w:val="0"/>
          <w:marTop w:val="58"/>
          <w:marBottom w:val="0"/>
          <w:divBdr>
            <w:top w:val="none" w:sz="0" w:space="0" w:color="auto"/>
            <w:left w:val="none" w:sz="0" w:space="0" w:color="auto"/>
            <w:bottom w:val="none" w:sz="0" w:space="0" w:color="auto"/>
            <w:right w:val="none" w:sz="0" w:space="0" w:color="auto"/>
          </w:divBdr>
        </w:div>
      </w:divsChild>
    </w:div>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2.bin"/><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oleObject" Target="embeddings/Microsoft_Visio_2003-2010_Drawing1.vsd"/><Relationship Id="rId47" Type="http://schemas.openxmlformats.org/officeDocument/2006/relationships/hyperlink" Target="file:///C:\Users\mtk16923\Documents\3GPP%20Meetings\202101-02%20-%20RAN2_113-e,%20Online\Extracts\R2-2102111%20-%20TP%20of%20AI%208.7.3.docx" TargetMode="External"/><Relationship Id="rId50"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9.vsdx"/><Relationship Id="rId40" Type="http://schemas.openxmlformats.org/officeDocument/2006/relationships/image" Target="media/image16.emf"/><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package" Target="embeddings/Microsoft_Visio_Drawing11.vs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package" Target="embeddings/Microsoft_Visio_Drawing8.vsdx"/><Relationship Id="rId43" Type="http://schemas.openxmlformats.org/officeDocument/2006/relationships/image" Target="media/image17.emf"/><Relationship Id="rId48" Type="http://schemas.openxmlformats.org/officeDocument/2006/relationships/hyperlink" Target="file:///C:\Users\mtk16923\Documents\3GPP%20Meetings\202101-02%20-%20RAN2_113-e,%20Online\Extracts\R2-2102118%20-%20TP%20of%20AI%208.7.4_Phase3.docx" TargetMode="Externa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oleObject" Target="embeddings/oleObject1.bin"/><Relationship Id="rId38" Type="http://schemas.openxmlformats.org/officeDocument/2006/relationships/image" Target="media/image15.emf"/><Relationship Id="rId46" Type="http://schemas.openxmlformats.org/officeDocument/2006/relationships/package" Target="embeddings/Microsoft_Visio_Drawing12.vsdx"/><Relationship Id="rId20" Type="http://schemas.openxmlformats.org/officeDocument/2006/relationships/image" Target="media/image6.emf"/><Relationship Id="rId41"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DE0F05B-FC8B-442A-B0B6-6E714051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4.xml><?xml version="1.0" encoding="utf-8"?>
<ds:datastoreItem xmlns:ds="http://schemas.openxmlformats.org/officeDocument/2006/customXml" ds:itemID="{06527B49-8517-4EBE-A8A8-0E8968E2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8295</Words>
  <Characters>47287</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4</cp:revision>
  <cp:lastPrinted>2019-02-25T14:05:00Z</cp:lastPrinted>
  <dcterms:created xsi:type="dcterms:W3CDTF">2021-03-01T00:28:00Z</dcterms:created>
  <dcterms:modified xsi:type="dcterms:W3CDTF">2021-03-01T23:50:00Z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(3)IlVSPOdAxqkC/qtnwYWBMfsuTnaf89mMk2nS/JW748T63SiTnnXDe4Ndpkx7gXptpjHgVMen
VJt+KW3xVmupgZsPKau3xmKW2esSFii2VC778q8V9ExqtcdUEy4aTwSm3xaXy2e/4P8ycY60
6QDsVh3dayFQFmUvngBPOgeOAk+gNQwVW4OI9nogWd2qybfUoMbLfhdREoBvqT85UUnKUZgW
hrLCEIPNAs74K/l1Be</vt:lpwstr>
  </property>
  <property fmtid="{D5CDD505-2E9C-101B-9397-08002B2CF9AE}" pid="4" name="_2015_ms_pID_7253431">
    <vt:lpwstr>aKk2uGkn/Bo/ywI66kl0/FEZG17o4vtStf5Ew/miLy0sko5KUybWPG
HFEbKcoxWbC15AWl86SRDPJkkJIZ9zVhDXZHgUcOoCcpKQwOOGQGNzVWrmJZC7LzmiK40jLl
SEfn2zfNr77xL8r5Un2ydBIYdH78TZ77KP7pbY3VW2DXxV5UhPJxg+Tuxvzg3ysfBnaXHt1+
ykoRTCHrqjJISVYnP5pkseAuAvHQAKlFtVP9</vt:lpwstr>
  </property>
  <property fmtid="{D5CDD505-2E9C-101B-9397-08002B2CF9AE}" pid="5" name="_2015_ms_pID_7253432">
    <vt:lpwstr>Jw==</vt:lpwstr>
  </property>
</Properties>
</file>