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A02"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55642F">
        <w:rPr>
          <w:rFonts w:cs="Arial"/>
          <w:b/>
          <w:sz w:val="22"/>
          <w:szCs w:val="24"/>
          <w:lang w:val="en-US"/>
        </w:rPr>
        <w:t>#1</w:t>
      </w:r>
      <w:r w:rsidR="008A7C75">
        <w:rPr>
          <w:rFonts w:cs="Arial" w:hint="eastAsia"/>
          <w:b/>
          <w:sz w:val="22"/>
          <w:szCs w:val="24"/>
          <w:lang w:val="en-US" w:eastAsia="zh-CN"/>
        </w:rPr>
        <w:t>13</w:t>
      </w:r>
      <w:r w:rsidR="0055642F">
        <w:rPr>
          <w:rFonts w:cs="Arial" w:hint="eastAsia"/>
          <w:b/>
          <w:sz w:val="22"/>
          <w:szCs w:val="24"/>
          <w:lang w:val="en-US" w:eastAsia="zh-CN"/>
        </w:rPr>
        <w:t>e</w:t>
      </w:r>
      <w:r w:rsidR="00797A02">
        <w:rPr>
          <w:rFonts w:cs="Arial" w:hint="eastAsia"/>
          <w:b/>
          <w:sz w:val="22"/>
          <w:szCs w:val="24"/>
          <w:lang w:val="en-US" w:eastAsia="zh-CN"/>
        </w:rPr>
        <w:t xml:space="preserve">                                                           </w:t>
      </w:r>
      <w:r w:rsidR="0077666C">
        <w:rPr>
          <w:rFonts w:cs="Arial" w:hint="eastAsia"/>
          <w:b/>
          <w:sz w:val="22"/>
          <w:szCs w:val="24"/>
          <w:lang w:val="en-US" w:eastAsia="zh-CN"/>
        </w:rPr>
        <w:t xml:space="preserve">                          </w:t>
      </w:r>
      <w:r w:rsidR="00797A02">
        <w:rPr>
          <w:rFonts w:cs="Arial" w:hint="eastAsia"/>
          <w:b/>
          <w:sz w:val="22"/>
          <w:szCs w:val="24"/>
          <w:lang w:val="en-US" w:eastAsia="zh-CN"/>
        </w:rPr>
        <w:t xml:space="preserve"> </w:t>
      </w:r>
      <w:r w:rsidR="00263257" w:rsidRPr="00263257">
        <w:rPr>
          <w:rFonts w:eastAsiaTheme="minorEastAsia"/>
          <w:b/>
          <w:sz w:val="24"/>
          <w:lang w:eastAsia="zh-CN"/>
        </w:rPr>
        <w:t>R2-2101617</w:t>
      </w:r>
    </w:p>
    <w:p w:rsidR="00031CA6" w:rsidRPr="00031CA6" w:rsidRDefault="008A38E5" w:rsidP="00031CA6">
      <w:pPr>
        <w:widowControl w:val="0"/>
        <w:tabs>
          <w:tab w:val="left" w:pos="1701"/>
          <w:tab w:val="right" w:pos="9923"/>
        </w:tabs>
        <w:spacing w:before="120"/>
        <w:rPr>
          <w:rFonts w:ascii="Arial" w:hAnsi="Arial" w:cs="Arial"/>
          <w:b/>
          <w:sz w:val="22"/>
          <w:szCs w:val="24"/>
          <w:lang w:val="en-US"/>
        </w:rPr>
      </w:pPr>
      <w:r>
        <w:rPr>
          <w:rFonts w:ascii="Arial" w:hAnsi="Arial" w:cs="Arial"/>
          <w:b/>
          <w:sz w:val="22"/>
          <w:szCs w:val="24"/>
          <w:lang w:val="en-US"/>
        </w:rPr>
        <w:t xml:space="preserve">Online, </w:t>
      </w:r>
      <w:r w:rsidR="008A7C75" w:rsidRPr="000D18EC">
        <w:rPr>
          <w:rFonts w:ascii="Arial" w:eastAsia="Times New Roman" w:hAnsi="Arial" w:hint="eastAsia"/>
          <w:b/>
          <w:sz w:val="24"/>
          <w:lang w:eastAsia="zh-CN"/>
        </w:rPr>
        <w:t>Jan 25th</w:t>
      </w:r>
      <w:r w:rsidR="008A7C75" w:rsidRPr="000D18EC">
        <w:rPr>
          <w:rFonts w:ascii="Arial" w:eastAsia="Times New Roman" w:hAnsi="Arial"/>
          <w:b/>
          <w:sz w:val="24"/>
          <w:lang w:eastAsia="zh-CN"/>
        </w:rPr>
        <w:t xml:space="preserve"> – </w:t>
      </w:r>
      <w:r w:rsidR="008A7C75" w:rsidRPr="000D18EC">
        <w:rPr>
          <w:rFonts w:ascii="Arial" w:eastAsia="Times New Roman" w:hAnsi="Arial" w:hint="eastAsia"/>
          <w:b/>
          <w:sz w:val="24"/>
          <w:lang w:eastAsia="zh-CN"/>
        </w:rPr>
        <w:t>Feb 5th</w:t>
      </w:r>
      <w:r w:rsidR="008A7C75" w:rsidRPr="000D18EC">
        <w:rPr>
          <w:rFonts w:ascii="Arial" w:eastAsia="Times New Roman" w:hAnsi="Arial"/>
          <w:b/>
          <w:sz w:val="24"/>
          <w:lang w:eastAsia="zh-CN"/>
        </w:rPr>
        <w:t>, 202</w:t>
      </w:r>
      <w:r w:rsidR="008A7C75" w:rsidRPr="000D18EC">
        <w:rPr>
          <w:rFonts w:ascii="Arial" w:eastAsia="Times New Roman" w:hAnsi="Arial" w:hint="eastAsia"/>
          <w:b/>
          <w:sz w:val="24"/>
          <w:lang w:eastAsia="zh-CN"/>
        </w:rPr>
        <w:t>1</w:t>
      </w:r>
    </w:p>
    <w:p w:rsidR="00AD3AB8" w:rsidRPr="00797A02" w:rsidRDefault="00AD3AB8" w:rsidP="00AD3AB8">
      <w:pPr>
        <w:rPr>
          <w:rFonts w:ascii="Arial" w:hAnsi="Arial" w:cs="Arial"/>
          <w:b/>
          <w:sz w:val="22"/>
          <w:szCs w:val="24"/>
          <w:lang w:eastAsia="zh-CN"/>
        </w:rPr>
      </w:pPr>
    </w:p>
    <w:p w:rsidR="00285902" w:rsidRPr="00F22BFE" w:rsidRDefault="00285902" w:rsidP="00D71370">
      <w:pPr>
        <w:pStyle w:val="3GPPHeader"/>
        <w:spacing w:line="276" w:lineRule="auto"/>
        <w:rPr>
          <w:rFonts w:eastAsiaTheme="minorEastAsia"/>
        </w:rPr>
      </w:pPr>
      <w:r w:rsidRPr="003F6D2B">
        <w:t>Agenda Item:</w:t>
      </w:r>
      <w:r w:rsidRPr="003F6D2B">
        <w:tab/>
      </w:r>
      <w:r w:rsidR="00F22BFE">
        <w:rPr>
          <w:rFonts w:eastAsiaTheme="minorEastAsia" w:hint="eastAsia"/>
        </w:rPr>
        <w:t>8.12.2.1</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Default="00285902" w:rsidP="00D71370">
      <w:pPr>
        <w:pStyle w:val="3GPPHeader"/>
        <w:spacing w:line="276" w:lineRule="auto"/>
        <w:rPr>
          <w:rFonts w:eastAsiaTheme="minorEastAsia"/>
        </w:rPr>
      </w:pPr>
      <w:r w:rsidRPr="003F6D2B">
        <w:t xml:space="preserve">Title:  </w:t>
      </w:r>
      <w:r w:rsidRPr="003F6D2B">
        <w:tab/>
      </w:r>
      <w:r w:rsidR="00652816">
        <w:rPr>
          <w:rFonts w:eastAsiaTheme="minorEastAsia" w:hint="eastAsia"/>
        </w:rPr>
        <w:t xml:space="preserve"> </w:t>
      </w:r>
      <w:r w:rsidR="00581FDF" w:rsidRPr="00581FDF">
        <w:rPr>
          <w:rFonts w:eastAsiaTheme="minorEastAsia"/>
        </w:rPr>
        <w:t>Discussion on the definition and constraining of reduced capabilities</w:t>
      </w:r>
    </w:p>
    <w:p w:rsidR="0063783D" w:rsidRPr="001E1170" w:rsidRDefault="0063783D" w:rsidP="0063783D">
      <w:pPr>
        <w:rPr>
          <w:rFonts w:ascii="Arial" w:eastAsiaTheme="minorEastAsia" w:hAnsi="Arial" w:cs="Arial"/>
          <w:sz w:val="16"/>
          <w:szCs w:val="16"/>
          <w:lang w:val="en-US" w:eastAsia="zh-CN"/>
        </w:rPr>
      </w:pPr>
      <w:r w:rsidRPr="00341812">
        <w:rPr>
          <w:rFonts w:ascii="Arial" w:eastAsia="Times New Roman" w:hAnsi="Arial" w:cs="Arial"/>
          <w:b/>
          <w:bCs/>
          <w:sz w:val="24"/>
        </w:rPr>
        <w:t>WID/SID:</w:t>
      </w:r>
      <w:r w:rsidRPr="00341812">
        <w:rPr>
          <w:rFonts w:ascii="Arial" w:eastAsia="Times New Roman" w:hAnsi="Arial" w:cs="Arial"/>
          <w:b/>
          <w:bCs/>
          <w:sz w:val="24"/>
        </w:rPr>
        <w:tab/>
      </w:r>
      <w:r>
        <w:rPr>
          <w:rFonts w:ascii="Arial" w:eastAsiaTheme="minorEastAsia" w:hAnsi="Arial" w:cs="Arial" w:hint="eastAsia"/>
          <w:b/>
          <w:bCs/>
          <w:sz w:val="24"/>
          <w:lang w:eastAsia="zh-CN"/>
        </w:rPr>
        <w:t xml:space="preserve">         </w:t>
      </w:r>
      <w:r w:rsidRPr="0063783D">
        <w:rPr>
          <w:rFonts w:ascii="Arial" w:eastAsiaTheme="minorEastAsia" w:hAnsi="Arial" w:cs="Arial"/>
          <w:b/>
          <w:bCs/>
          <w:sz w:val="24"/>
          <w:lang w:eastAsia="zh-CN"/>
        </w:rPr>
        <w:t>FS_NR_redcap</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207DB" w:rsidRDefault="00D2529C" w:rsidP="00BC6B96">
      <w:pPr>
        <w:jc w:val="both"/>
        <w:rPr>
          <w:rFonts w:cs="Arial"/>
          <w:lang w:eastAsia="zh-CN"/>
        </w:rPr>
      </w:pPr>
      <w:r w:rsidRPr="00466278">
        <w:rPr>
          <w:rFonts w:cs="Arial"/>
        </w:rPr>
        <w:t xml:space="preserve">In the </w:t>
      </w:r>
      <w:r w:rsidR="00466278" w:rsidRPr="00466278">
        <w:rPr>
          <w:rFonts w:cs="Arial"/>
        </w:rPr>
        <w:t>RAN</w:t>
      </w:r>
      <w:r w:rsidR="00D67040">
        <w:rPr>
          <w:rFonts w:cs="Arial" w:hint="eastAsia"/>
          <w:lang w:eastAsia="zh-CN"/>
        </w:rPr>
        <w:t>2</w:t>
      </w:r>
      <w:r w:rsidR="00466278" w:rsidRPr="00466278">
        <w:rPr>
          <w:rFonts w:cs="Arial"/>
        </w:rPr>
        <w:t xml:space="preserve"> </w:t>
      </w:r>
      <w:r w:rsidR="00892039">
        <w:rPr>
          <w:rFonts w:cs="Arial"/>
        </w:rPr>
        <w:t>#</w:t>
      </w:r>
      <w:r w:rsidR="00624B09">
        <w:rPr>
          <w:rFonts w:cs="Arial" w:hint="eastAsia"/>
          <w:lang w:eastAsia="zh-CN"/>
        </w:rPr>
        <w:t>112</w:t>
      </w:r>
      <w:r w:rsidR="00466278">
        <w:rPr>
          <w:rFonts w:cs="Arial" w:hint="eastAsia"/>
          <w:lang w:eastAsia="zh-CN"/>
        </w:rPr>
        <w:t>e</w:t>
      </w:r>
      <w:r w:rsidRPr="00545AFD">
        <w:rPr>
          <w:rFonts w:cs="Arial"/>
        </w:rPr>
        <w:t xml:space="preserve"> meeting</w:t>
      </w:r>
      <w:r>
        <w:rPr>
          <w:rFonts w:cs="Arial"/>
        </w:rPr>
        <w:t xml:space="preserve">, </w:t>
      </w:r>
      <w:r w:rsidR="005D21EE">
        <w:rPr>
          <w:rFonts w:cs="Arial" w:hint="eastAsia"/>
        </w:rPr>
        <w:t xml:space="preserve">the </w:t>
      </w:r>
      <w:r w:rsidR="00D72EE3" w:rsidRPr="00581FDF">
        <w:rPr>
          <w:rFonts w:eastAsiaTheme="minorEastAsia"/>
        </w:rPr>
        <w:t>definition and constraining of reduced capabilities</w:t>
      </w:r>
      <w:r w:rsidR="00D72EE3">
        <w:rPr>
          <w:rFonts w:cs="Arial" w:hint="eastAsia"/>
        </w:rPr>
        <w:t xml:space="preserve"> </w:t>
      </w:r>
      <w:r w:rsidR="00AB06F0">
        <w:rPr>
          <w:rFonts w:cs="Arial" w:hint="eastAsia"/>
        </w:rPr>
        <w:t xml:space="preserve">have been </w:t>
      </w:r>
      <w:r w:rsidR="00D72EE3">
        <w:rPr>
          <w:rFonts w:cs="Arial" w:hint="eastAsia"/>
          <w:lang w:eastAsia="zh-CN"/>
        </w:rPr>
        <w:t xml:space="preserve">discussed and the </w:t>
      </w:r>
      <w:r w:rsidR="00D72EE3">
        <w:rPr>
          <w:rFonts w:hint="eastAsia"/>
          <w:lang w:eastAsia="zh-CN"/>
        </w:rPr>
        <w:t>a</w:t>
      </w:r>
      <w:r w:rsidR="00D72EE3" w:rsidRPr="003C299D">
        <w:t>greements</w:t>
      </w:r>
      <w:r w:rsidR="0053115E">
        <w:rPr>
          <w:rFonts w:cs="Arial" w:hint="eastAsia"/>
          <w:lang w:eastAsia="zh-CN"/>
        </w:rPr>
        <w:t xml:space="preserve"> </w:t>
      </w:r>
      <w:r w:rsidR="00E27A83">
        <w:rPr>
          <w:rFonts w:cs="Arial" w:hint="eastAsia"/>
          <w:lang w:eastAsia="zh-CN"/>
        </w:rPr>
        <w:t>have been achieved.</w:t>
      </w:r>
    </w:p>
    <w:p w:rsidR="00AF5505" w:rsidRPr="001060FC" w:rsidRDefault="000602E3" w:rsidP="00E768F3">
      <w:pPr>
        <w:jc w:val="both"/>
        <w:rPr>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7D3C57">
        <w:rPr>
          <w:rFonts w:hint="eastAsia"/>
          <w:lang w:eastAsia="zh-CN"/>
        </w:rPr>
        <w:t xml:space="preserve">the </w:t>
      </w:r>
      <w:r w:rsidR="00E1514D">
        <w:rPr>
          <w:lang w:eastAsia="zh-CN"/>
        </w:rPr>
        <w:t>discussion</w:t>
      </w:r>
      <w:r w:rsidR="00E1514D">
        <w:rPr>
          <w:rFonts w:hint="eastAsia"/>
          <w:lang w:eastAsia="zh-CN"/>
        </w:rPr>
        <w:t xml:space="preserve"> on the remaining issue for </w:t>
      </w:r>
      <w:r w:rsidR="00E1514D" w:rsidRPr="00581FDF">
        <w:rPr>
          <w:rFonts w:eastAsiaTheme="minorEastAsia"/>
        </w:rPr>
        <w:t xml:space="preserve">definition and constraining of reduced </w:t>
      </w:r>
      <w:r w:rsidR="001E7907">
        <w:rPr>
          <w:rFonts w:hint="eastAsia"/>
          <w:lang w:eastAsia="zh-CN"/>
        </w:rPr>
        <w:t>is</w:t>
      </w:r>
      <w:r w:rsidR="004173B8">
        <w:rPr>
          <w:rFonts w:hint="eastAsia"/>
          <w:lang w:eastAsia="zh-CN"/>
        </w:rPr>
        <w:t xml:space="preserve"> </w:t>
      </w:r>
      <w:r w:rsidR="004173B8">
        <w:rPr>
          <w:lang w:eastAsia="zh-CN"/>
        </w:rPr>
        <w:t xml:space="preserve">provided </w:t>
      </w:r>
      <w:r>
        <w:rPr>
          <w:lang w:eastAsia="zh-CN"/>
        </w:rPr>
        <w:t>in the following sections</w:t>
      </w:r>
      <w:r w:rsidR="00AD6566">
        <w:rPr>
          <w:rFonts w:hint="eastAsia"/>
          <w:lang w:eastAsia="zh-CN"/>
        </w:rPr>
        <w:t>.</w:t>
      </w:r>
    </w:p>
    <w:p w:rsidR="00BF3AF6" w:rsidRDefault="00154520" w:rsidP="00BF3AF6">
      <w:pPr>
        <w:pStyle w:val="1"/>
        <w:tabs>
          <w:tab w:val="num" w:pos="420"/>
        </w:tabs>
        <w:spacing w:line="276" w:lineRule="auto"/>
        <w:ind w:left="420" w:hanging="420"/>
        <w:jc w:val="both"/>
      </w:pPr>
      <w:r>
        <w:t>Discussion</w:t>
      </w:r>
    </w:p>
    <w:p w:rsidR="004934A2" w:rsidRPr="004934A2" w:rsidRDefault="004934A2" w:rsidP="005A2E13">
      <w:pPr>
        <w:overflowPunct w:val="0"/>
        <w:autoSpaceDE w:val="0"/>
        <w:autoSpaceDN w:val="0"/>
        <w:adjustRightInd w:val="0"/>
        <w:jc w:val="both"/>
        <w:rPr>
          <w:b/>
          <w:lang w:val="en-US" w:eastAsia="zh-CN"/>
        </w:rPr>
      </w:pPr>
      <w:r w:rsidRPr="004934A2">
        <w:rPr>
          <w:rFonts w:hint="eastAsia"/>
          <w:b/>
          <w:lang w:val="en-US" w:eastAsia="zh-CN"/>
        </w:rPr>
        <w:t xml:space="preserve">2.1 The </w:t>
      </w:r>
      <w:r w:rsidRPr="004934A2">
        <w:rPr>
          <w:rFonts w:eastAsiaTheme="minorEastAsia" w:hint="eastAsia"/>
          <w:b/>
          <w:lang w:eastAsia="zh-CN"/>
        </w:rPr>
        <w:t xml:space="preserve">RedCap UE </w:t>
      </w:r>
      <w:r w:rsidRPr="004934A2">
        <w:rPr>
          <w:rFonts w:eastAsiaTheme="minorEastAsia"/>
          <w:b/>
          <w:lang w:eastAsia="zh-CN"/>
        </w:rPr>
        <w:t>identification</w:t>
      </w:r>
      <w:r w:rsidRPr="004934A2">
        <w:rPr>
          <w:rFonts w:eastAsiaTheme="minorEastAsia" w:hint="eastAsia"/>
          <w:b/>
          <w:lang w:eastAsia="zh-CN"/>
        </w:rPr>
        <w:t>:</w:t>
      </w:r>
    </w:p>
    <w:p w:rsidR="005C70DC" w:rsidRPr="005A2E13" w:rsidRDefault="00A63372" w:rsidP="005A2E13">
      <w:pPr>
        <w:overflowPunct w:val="0"/>
        <w:autoSpaceDE w:val="0"/>
        <w:autoSpaceDN w:val="0"/>
        <w:adjustRightInd w:val="0"/>
        <w:jc w:val="both"/>
        <w:rPr>
          <w:lang w:eastAsia="zh-CN"/>
        </w:rPr>
      </w:pPr>
      <w:r>
        <w:rPr>
          <w:lang w:val="en-US" w:eastAsia="ja-JP"/>
        </w:rPr>
        <w:t>T</w:t>
      </w:r>
      <w:r>
        <w:rPr>
          <w:rFonts w:hint="eastAsia"/>
          <w:lang w:val="en-US" w:eastAsia="ja-JP"/>
        </w:rPr>
        <w:t xml:space="preserve">he RedCap device could be </w:t>
      </w:r>
      <w:r w:rsidR="00CD5ED6">
        <w:rPr>
          <w:lang w:val="en-US" w:eastAsia="ja-JP"/>
        </w:rPr>
        <w:t>understood</w:t>
      </w:r>
      <w:r>
        <w:rPr>
          <w:rFonts w:hint="eastAsia"/>
          <w:lang w:val="en-US" w:eastAsia="ja-JP"/>
        </w:rPr>
        <w:t xml:space="preserve"> as the </w:t>
      </w:r>
      <w:r>
        <w:rPr>
          <w:lang w:val="en-US" w:eastAsia="ja-JP"/>
        </w:rPr>
        <w:t>equipment</w:t>
      </w:r>
      <w:r>
        <w:rPr>
          <w:rFonts w:hint="eastAsia"/>
          <w:lang w:val="en-US" w:eastAsia="ja-JP"/>
        </w:rPr>
        <w:t xml:space="preserve">s serving the </w:t>
      </w:r>
      <w:r w:rsidRPr="00EB21BE">
        <w:rPr>
          <w:lang w:val="en-US" w:eastAsia="ja-JP"/>
        </w:rPr>
        <w:t>relatively low-end services</w:t>
      </w:r>
      <w:r>
        <w:rPr>
          <w:rFonts w:hint="eastAsia"/>
          <w:lang w:val="en-US" w:eastAsia="ja-JP"/>
        </w:rPr>
        <w:t xml:space="preserve">. </w:t>
      </w:r>
      <w:r>
        <w:rPr>
          <w:lang w:val="en-US" w:eastAsia="ja-JP"/>
        </w:rPr>
        <w:t>A</w:t>
      </w:r>
      <w:r>
        <w:rPr>
          <w:rFonts w:hint="eastAsia"/>
          <w:lang w:val="en-US" w:eastAsia="ja-JP"/>
        </w:rPr>
        <w:t xml:space="preserve">s described in </w:t>
      </w:r>
      <w:r w:rsidR="00D902C4">
        <w:rPr>
          <w:rFonts w:hint="eastAsia"/>
          <w:lang w:val="en-US" w:eastAsia="ja-JP"/>
        </w:rPr>
        <w:t xml:space="preserve">[1], </w:t>
      </w:r>
      <w:r w:rsidR="006771F4">
        <w:rPr>
          <w:rFonts w:hint="eastAsia"/>
          <w:lang w:val="en-US" w:eastAsia="zh-CN"/>
        </w:rPr>
        <w:t xml:space="preserve">the main </w:t>
      </w:r>
      <w:r w:rsidR="00734D40">
        <w:rPr>
          <w:rFonts w:hint="eastAsia"/>
          <w:lang w:val="en-US" w:eastAsia="zh-CN"/>
        </w:rPr>
        <w:t xml:space="preserve">use cases include </w:t>
      </w:r>
      <w:r w:rsidR="00D902C4">
        <w:rPr>
          <w:rFonts w:hint="eastAsia"/>
          <w:lang w:val="en-US" w:eastAsia="zh-CN"/>
        </w:rPr>
        <w:t>t</w:t>
      </w:r>
      <w:r w:rsidR="00D902C4">
        <w:rPr>
          <w:rFonts w:hint="eastAsia"/>
          <w:lang w:val="en-US" w:eastAsia="ja-JP"/>
        </w:rPr>
        <w:t xml:space="preserve">he </w:t>
      </w:r>
      <w:r w:rsidR="00D902C4">
        <w:rPr>
          <w:lang w:val="en-US" w:eastAsia="ja-JP"/>
        </w:rPr>
        <w:t>small</w:t>
      </w:r>
      <w:r w:rsidR="00D902C4">
        <w:rPr>
          <w:rFonts w:hint="eastAsia"/>
          <w:lang w:val="en-US" w:eastAsia="ja-JP"/>
        </w:rPr>
        <w:t xml:space="preserve"> </w:t>
      </w:r>
      <w:r w:rsidR="006771F4">
        <w:rPr>
          <w:rFonts w:hint="eastAsia"/>
          <w:lang w:val="en-US" w:eastAsia="ja-JP"/>
        </w:rPr>
        <w:t xml:space="preserve">devices </w:t>
      </w:r>
      <w:r w:rsidR="006771F4">
        <w:rPr>
          <w:rFonts w:hint="eastAsia"/>
          <w:lang w:val="en-US" w:eastAsia="zh-CN"/>
        </w:rPr>
        <w:t>in</w:t>
      </w:r>
      <w:r w:rsidR="006771F4">
        <w:rPr>
          <w:rFonts w:hint="eastAsia"/>
          <w:lang w:val="en-US" w:eastAsia="ja-JP"/>
        </w:rPr>
        <w:t xml:space="preserve"> factor</w:t>
      </w:r>
      <w:r w:rsidR="006771F4">
        <w:rPr>
          <w:rFonts w:hint="eastAsia"/>
          <w:lang w:val="en-US" w:eastAsia="zh-CN"/>
        </w:rPr>
        <w:t>ies</w:t>
      </w:r>
      <w:r w:rsidR="00D902C4">
        <w:rPr>
          <w:rFonts w:hint="eastAsia"/>
          <w:lang w:val="en-US" w:eastAsia="ja-JP"/>
        </w:rPr>
        <w:t xml:space="preserve"> with </w:t>
      </w:r>
      <w:r w:rsidR="00AD473F">
        <w:rPr>
          <w:rFonts w:hint="eastAsia"/>
          <w:lang w:val="en-US" w:eastAsia="ja-JP"/>
        </w:rPr>
        <w:t>low requirements</w:t>
      </w:r>
      <w:r w:rsidR="00734D40">
        <w:rPr>
          <w:rFonts w:hint="eastAsia"/>
          <w:lang w:val="en-US" w:eastAsia="zh-CN"/>
        </w:rPr>
        <w:t xml:space="preserve">, e.g. </w:t>
      </w:r>
      <w:r w:rsidR="00823330">
        <w:rPr>
          <w:rFonts w:hint="eastAsia"/>
          <w:lang w:val="en-US" w:eastAsia="zh-CN"/>
        </w:rPr>
        <w:t xml:space="preserve">the </w:t>
      </w:r>
      <w:r w:rsidR="00734D40">
        <w:rPr>
          <w:rFonts w:hint="eastAsia"/>
          <w:lang w:val="en-US" w:eastAsia="zh-CN"/>
        </w:rPr>
        <w:t>sensor</w:t>
      </w:r>
      <w:r w:rsidR="00865DC8">
        <w:rPr>
          <w:rFonts w:hint="eastAsia"/>
          <w:lang w:val="en-US" w:eastAsia="zh-CN"/>
        </w:rPr>
        <w:t>s</w:t>
      </w:r>
      <w:r w:rsidR="00734D40">
        <w:rPr>
          <w:rFonts w:hint="eastAsia"/>
          <w:lang w:val="en-US" w:eastAsia="zh-CN"/>
        </w:rPr>
        <w:t xml:space="preserve"> or </w:t>
      </w:r>
      <w:r w:rsidR="00823330">
        <w:rPr>
          <w:rFonts w:hint="eastAsia"/>
          <w:lang w:val="en-US" w:eastAsia="zh-CN"/>
        </w:rPr>
        <w:t xml:space="preserve">the </w:t>
      </w:r>
      <w:r w:rsidR="00734D40">
        <w:rPr>
          <w:rFonts w:hint="eastAsia"/>
          <w:lang w:val="en-US" w:eastAsia="zh-CN"/>
        </w:rPr>
        <w:t>monitor</w:t>
      </w:r>
      <w:r w:rsidR="00865DC8">
        <w:rPr>
          <w:rFonts w:hint="eastAsia"/>
          <w:lang w:val="en-US" w:eastAsia="zh-CN"/>
        </w:rPr>
        <w:t>s</w:t>
      </w:r>
      <w:r w:rsidR="00D62D8F">
        <w:rPr>
          <w:rFonts w:hint="eastAsia"/>
          <w:lang w:val="en-US" w:eastAsia="zh-CN"/>
        </w:rPr>
        <w:t>,</w:t>
      </w:r>
      <w:r w:rsidR="00734D40">
        <w:rPr>
          <w:rFonts w:hint="eastAsia"/>
          <w:lang w:val="en-US" w:eastAsia="zh-CN"/>
        </w:rPr>
        <w:t xml:space="preserve"> and </w:t>
      </w:r>
      <w:r w:rsidR="00AD473F">
        <w:rPr>
          <w:rFonts w:hint="eastAsia"/>
          <w:lang w:val="en-US" w:eastAsia="zh-CN"/>
        </w:rPr>
        <w:t xml:space="preserve">the wearable </w:t>
      </w:r>
      <w:r w:rsidR="00892A51">
        <w:rPr>
          <w:lang w:val="en-US" w:eastAsia="zh-CN"/>
        </w:rPr>
        <w:t>equipments</w:t>
      </w:r>
      <w:r w:rsidR="006771F4">
        <w:rPr>
          <w:rFonts w:hint="eastAsia"/>
          <w:lang w:val="en-US" w:eastAsia="zh-CN"/>
        </w:rPr>
        <w:t xml:space="preserve"> for </w:t>
      </w:r>
      <w:r w:rsidR="00865DC8">
        <w:rPr>
          <w:rFonts w:hint="eastAsia"/>
          <w:lang w:val="en-US" w:eastAsia="zh-CN"/>
        </w:rPr>
        <w:t xml:space="preserve">personal </w:t>
      </w:r>
      <w:r w:rsidR="006771F4">
        <w:rPr>
          <w:rFonts w:hint="eastAsia"/>
          <w:lang w:val="en-US" w:eastAsia="zh-CN"/>
        </w:rPr>
        <w:t xml:space="preserve">daily life, e.g. </w:t>
      </w:r>
      <w:r w:rsidR="00823330">
        <w:rPr>
          <w:rFonts w:hint="eastAsia"/>
          <w:lang w:val="en-US" w:eastAsia="zh-CN"/>
        </w:rPr>
        <w:t xml:space="preserve">the </w:t>
      </w:r>
      <w:r w:rsidR="006771F4">
        <w:rPr>
          <w:rFonts w:hint="eastAsia"/>
          <w:lang w:val="en-US" w:eastAsia="zh-CN"/>
        </w:rPr>
        <w:t>smart watch</w:t>
      </w:r>
      <w:r w:rsidR="009A2FA2">
        <w:rPr>
          <w:rFonts w:hint="eastAsia"/>
          <w:lang w:val="en-US" w:eastAsia="zh-CN"/>
        </w:rPr>
        <w:t>es</w:t>
      </w:r>
      <w:r w:rsidR="006771F4">
        <w:rPr>
          <w:rFonts w:hint="eastAsia"/>
          <w:lang w:val="en-US" w:eastAsia="zh-CN"/>
        </w:rPr>
        <w:t xml:space="preserve"> or </w:t>
      </w:r>
      <w:r w:rsidR="00823330">
        <w:rPr>
          <w:rFonts w:hint="eastAsia"/>
          <w:lang w:val="en-US" w:eastAsia="zh-CN"/>
        </w:rPr>
        <w:t xml:space="preserve">the </w:t>
      </w:r>
      <w:r w:rsidR="006771F4">
        <w:rPr>
          <w:rFonts w:hint="eastAsia"/>
          <w:lang w:val="en-US" w:eastAsia="zh-CN"/>
        </w:rPr>
        <w:t>medical monitor</w:t>
      </w:r>
      <w:r w:rsidR="009A2FA2">
        <w:rPr>
          <w:rFonts w:hint="eastAsia"/>
          <w:lang w:val="en-US" w:eastAsia="zh-CN"/>
        </w:rPr>
        <w:t>s</w:t>
      </w:r>
      <w:r w:rsidR="00734D40">
        <w:rPr>
          <w:rFonts w:hint="eastAsia"/>
          <w:lang w:val="en-US" w:eastAsia="zh-CN"/>
        </w:rPr>
        <w:t xml:space="preserve">.  </w:t>
      </w:r>
      <w:r w:rsidR="00442178">
        <w:rPr>
          <w:rFonts w:hint="eastAsia"/>
          <w:lang w:val="en-US" w:eastAsia="zh-CN"/>
        </w:rPr>
        <w:t>Therefor</w:t>
      </w:r>
      <w:r w:rsidR="00271AD3">
        <w:rPr>
          <w:rFonts w:hint="eastAsia"/>
          <w:lang w:val="en-US" w:eastAsia="zh-CN"/>
        </w:rPr>
        <w:t>e</w:t>
      </w:r>
      <w:r w:rsidR="00725E33">
        <w:rPr>
          <w:lang w:val="en-US" w:eastAsia="zh-CN"/>
        </w:rPr>
        <w:t>,</w:t>
      </w:r>
      <w:r w:rsidR="00442178">
        <w:rPr>
          <w:rFonts w:hint="eastAsia"/>
          <w:lang w:val="en-US" w:eastAsia="zh-CN"/>
        </w:rPr>
        <w:t xml:space="preserve"> t</w:t>
      </w:r>
      <w:r w:rsidR="00D713A4">
        <w:rPr>
          <w:rFonts w:hint="eastAsia"/>
          <w:lang w:val="en-US" w:eastAsia="zh-CN"/>
        </w:rPr>
        <w:t xml:space="preserve">he </w:t>
      </w:r>
      <w:r w:rsidR="0065625D">
        <w:rPr>
          <w:rFonts w:hint="eastAsia"/>
          <w:lang w:val="en-US" w:eastAsia="zh-CN"/>
        </w:rPr>
        <w:t>RedCap UE</w:t>
      </w:r>
      <w:r w:rsidR="00271AD3">
        <w:rPr>
          <w:rFonts w:hint="eastAsia"/>
          <w:lang w:val="en-US" w:eastAsia="zh-CN"/>
        </w:rPr>
        <w:t>s</w:t>
      </w:r>
      <w:r w:rsidR="0065625D">
        <w:rPr>
          <w:rFonts w:hint="eastAsia"/>
          <w:lang w:val="en-US" w:eastAsia="zh-CN"/>
        </w:rPr>
        <w:t xml:space="preserve"> could </w:t>
      </w:r>
      <w:r w:rsidR="00271AD3">
        <w:rPr>
          <w:rFonts w:hint="eastAsia"/>
          <w:lang w:val="en-US" w:eastAsia="zh-CN"/>
        </w:rPr>
        <w:t xml:space="preserve">be </w:t>
      </w:r>
      <w:r w:rsidR="00D713A4">
        <w:rPr>
          <w:lang w:val="en-US" w:eastAsia="zh-CN"/>
        </w:rPr>
        <w:t>independent</w:t>
      </w:r>
      <w:r w:rsidR="00D713A4">
        <w:rPr>
          <w:rFonts w:hint="eastAsia"/>
          <w:lang w:val="en-US" w:eastAsia="zh-CN"/>
        </w:rPr>
        <w:t>ly define</w:t>
      </w:r>
      <w:r w:rsidR="00271AD3">
        <w:rPr>
          <w:rFonts w:hint="eastAsia"/>
          <w:lang w:val="en-US" w:eastAsia="zh-CN"/>
        </w:rPr>
        <w:t>d</w:t>
      </w:r>
      <w:r w:rsidR="00D713A4">
        <w:rPr>
          <w:rFonts w:hint="eastAsia"/>
          <w:lang w:val="en-US" w:eastAsia="zh-CN"/>
        </w:rPr>
        <w:t xml:space="preserve"> as one type of UE </w:t>
      </w:r>
      <w:r w:rsidR="00271AD3">
        <w:t>differentiate</w:t>
      </w:r>
      <w:r w:rsidR="00271AD3">
        <w:rPr>
          <w:rFonts w:hint="eastAsia"/>
          <w:lang w:eastAsia="zh-CN"/>
        </w:rPr>
        <w:t>d</w:t>
      </w:r>
      <w:r w:rsidR="00D713A4">
        <w:rPr>
          <w:rFonts w:hint="eastAsia"/>
          <w:lang w:val="en-US" w:eastAsia="zh-CN"/>
        </w:rPr>
        <w:t xml:space="preserve"> from the non-RedCap UE</w:t>
      </w:r>
      <w:r w:rsidR="00271AD3">
        <w:rPr>
          <w:rFonts w:hint="eastAsia"/>
          <w:lang w:val="en-US" w:eastAsia="zh-CN"/>
        </w:rPr>
        <w:t>s</w:t>
      </w:r>
      <w:r w:rsidR="00D713A4">
        <w:rPr>
          <w:rFonts w:hint="eastAsia"/>
          <w:lang w:val="en-US" w:eastAsia="zh-CN"/>
        </w:rPr>
        <w:t xml:space="preserve">. </w:t>
      </w:r>
      <w:r w:rsidR="00C93CC8" w:rsidRPr="008A206F">
        <w:rPr>
          <w:rFonts w:hint="eastAsia"/>
          <w:lang w:eastAsia="zh-CN"/>
        </w:rPr>
        <w:t xml:space="preserve">As discussed in email discussion [2], </w:t>
      </w:r>
      <w:r w:rsidR="00C93CC8">
        <w:rPr>
          <w:rFonts w:hint="eastAsia"/>
          <w:lang w:eastAsia="zh-CN"/>
        </w:rPr>
        <w:t xml:space="preserve">it is proposed to define </w:t>
      </w:r>
      <w:r w:rsidR="00C93CC8" w:rsidRPr="008A206F">
        <w:rPr>
          <w:lang w:eastAsia="zh-CN"/>
        </w:rPr>
        <w:t>new signalling fields in UE Capability for the features that are mandatory w/o capability signaling for non-RedCap U</w:t>
      </w:r>
      <w:r w:rsidR="002367CD">
        <w:rPr>
          <w:rFonts w:hint="eastAsia"/>
          <w:lang w:eastAsia="zh-CN"/>
        </w:rPr>
        <w:t>E</w:t>
      </w:r>
      <w:r w:rsidR="00C93CC8" w:rsidRPr="008A206F">
        <w:rPr>
          <w:lang w:eastAsia="zh-CN"/>
        </w:rPr>
        <w:t>s but are optional for Redcap U</w:t>
      </w:r>
      <w:r w:rsidR="002367CD">
        <w:rPr>
          <w:rFonts w:hint="eastAsia"/>
          <w:lang w:eastAsia="zh-CN"/>
        </w:rPr>
        <w:t>E</w:t>
      </w:r>
      <w:r w:rsidR="00C93CC8" w:rsidRPr="008A206F">
        <w:rPr>
          <w:lang w:eastAsia="zh-CN"/>
        </w:rPr>
        <w:t>s.</w:t>
      </w:r>
      <w:r w:rsidR="00C93CC8">
        <w:rPr>
          <w:rFonts w:hint="eastAsia"/>
          <w:lang w:eastAsia="zh-CN"/>
        </w:rPr>
        <w:t xml:space="preserve"> </w:t>
      </w:r>
      <w:r w:rsidR="00D713A4">
        <w:rPr>
          <w:lang w:val="en-US" w:eastAsia="zh-CN"/>
        </w:rPr>
        <w:t>T</w:t>
      </w:r>
      <w:r w:rsidR="00D713A4">
        <w:rPr>
          <w:rFonts w:hint="eastAsia"/>
          <w:lang w:val="en-US" w:eastAsia="zh-CN"/>
        </w:rPr>
        <w:t xml:space="preserve">he </w:t>
      </w:r>
      <w:r w:rsidR="00D713A4">
        <w:rPr>
          <w:lang w:val="en-US" w:eastAsia="zh-CN"/>
        </w:rPr>
        <w:t>detail</w:t>
      </w:r>
      <w:r w:rsidR="00D713A4">
        <w:rPr>
          <w:rFonts w:hint="eastAsia"/>
          <w:lang w:val="en-US" w:eastAsia="zh-CN"/>
        </w:rPr>
        <w:t xml:space="preserve"> of supportive features </w:t>
      </w:r>
      <w:r w:rsidR="00D27340">
        <w:rPr>
          <w:rFonts w:hint="eastAsia"/>
          <w:lang w:val="en-US" w:eastAsia="zh-CN"/>
        </w:rPr>
        <w:t xml:space="preserve">included in the capability of RedCap UE is still under </w:t>
      </w:r>
      <w:r w:rsidR="00725E33">
        <w:rPr>
          <w:rFonts w:hint="eastAsia"/>
          <w:lang w:val="en-US" w:eastAsia="zh-CN"/>
        </w:rPr>
        <w:t>discuss</w:t>
      </w:r>
      <w:r w:rsidR="00725E33">
        <w:rPr>
          <w:lang w:val="en-US" w:eastAsia="zh-CN"/>
        </w:rPr>
        <w:t>ion</w:t>
      </w:r>
      <w:r w:rsidR="00725E33">
        <w:rPr>
          <w:rFonts w:hint="eastAsia"/>
          <w:lang w:val="en-US" w:eastAsia="zh-CN"/>
        </w:rPr>
        <w:t xml:space="preserve"> </w:t>
      </w:r>
      <w:r w:rsidR="00D27340">
        <w:rPr>
          <w:rFonts w:hint="eastAsia"/>
          <w:lang w:val="en-US" w:eastAsia="zh-CN"/>
        </w:rPr>
        <w:t xml:space="preserve">in RAN1. </w:t>
      </w:r>
      <w:r w:rsidR="00D27340">
        <w:rPr>
          <w:lang w:val="en-US" w:eastAsia="zh-CN"/>
        </w:rPr>
        <w:t>H</w:t>
      </w:r>
      <w:r w:rsidR="00D27340">
        <w:rPr>
          <w:rFonts w:hint="eastAsia"/>
          <w:lang w:val="en-US" w:eastAsia="zh-CN"/>
        </w:rPr>
        <w:t xml:space="preserve">owever, </w:t>
      </w:r>
      <w:r w:rsidR="008D3C55">
        <w:rPr>
          <w:rFonts w:hint="eastAsia"/>
          <w:lang w:val="en-US" w:eastAsia="zh-CN"/>
        </w:rPr>
        <w:t>due to the low requiremen</w:t>
      </w:r>
      <w:r w:rsidR="00241F26">
        <w:rPr>
          <w:rFonts w:hint="eastAsia"/>
          <w:lang w:val="en-US" w:eastAsia="zh-CN"/>
        </w:rPr>
        <w:t xml:space="preserve">t </w:t>
      </w:r>
      <w:r w:rsidR="00E74D0B">
        <w:rPr>
          <w:rFonts w:hint="eastAsia"/>
          <w:lang w:val="en-US" w:eastAsia="zh-CN"/>
        </w:rPr>
        <w:t>for RedCap UE</w:t>
      </w:r>
      <w:r w:rsidR="00BA0AE8">
        <w:rPr>
          <w:rFonts w:hint="eastAsia"/>
          <w:lang w:val="en-US" w:eastAsia="zh-CN"/>
        </w:rPr>
        <w:t>s</w:t>
      </w:r>
      <w:r w:rsidR="00241F26">
        <w:rPr>
          <w:rFonts w:hint="eastAsia"/>
          <w:lang w:val="en-US" w:eastAsia="zh-CN"/>
        </w:rPr>
        <w:t xml:space="preserve">, </w:t>
      </w:r>
      <w:r w:rsidR="00092564">
        <w:rPr>
          <w:rFonts w:hint="eastAsia"/>
          <w:lang w:val="en-US" w:eastAsia="zh-CN"/>
        </w:rPr>
        <w:t xml:space="preserve">the RedCap UE should be </w:t>
      </w:r>
      <w:r w:rsidR="00442178">
        <w:rPr>
          <w:rFonts w:hint="eastAsia"/>
          <w:lang w:val="en-US" w:eastAsia="zh-CN"/>
        </w:rPr>
        <w:t xml:space="preserve">treated as </w:t>
      </w:r>
      <w:r w:rsidR="009431F9">
        <w:rPr>
          <w:rFonts w:hint="eastAsia"/>
          <w:lang w:val="en-US" w:eastAsia="zh-CN"/>
        </w:rPr>
        <w:t xml:space="preserve">one </w:t>
      </w:r>
      <w:r w:rsidR="00442178">
        <w:rPr>
          <w:lang w:val="en-US" w:eastAsia="zh-CN"/>
        </w:rPr>
        <w:t>independent</w:t>
      </w:r>
      <w:r w:rsidR="00442178">
        <w:rPr>
          <w:rFonts w:hint="eastAsia"/>
          <w:lang w:val="en-US" w:eastAsia="zh-CN"/>
        </w:rPr>
        <w:t xml:space="preserve"> </w:t>
      </w:r>
      <w:r w:rsidR="009431F9">
        <w:rPr>
          <w:rFonts w:hint="eastAsia"/>
          <w:lang w:val="en-US" w:eastAsia="zh-CN"/>
        </w:rPr>
        <w:t xml:space="preserve">type of </w:t>
      </w:r>
      <w:r w:rsidR="00442178">
        <w:rPr>
          <w:rFonts w:hint="eastAsia"/>
          <w:lang w:val="en-US" w:eastAsia="zh-CN"/>
        </w:rPr>
        <w:t xml:space="preserve">UE </w:t>
      </w:r>
      <w:r w:rsidR="00442178" w:rsidRPr="003C299D">
        <w:t>differentiate</w:t>
      </w:r>
      <w:r w:rsidR="00092564">
        <w:rPr>
          <w:rFonts w:hint="eastAsia"/>
          <w:lang w:eastAsia="zh-CN"/>
        </w:rPr>
        <w:t>d</w:t>
      </w:r>
      <w:r w:rsidR="00442178">
        <w:rPr>
          <w:rFonts w:hint="eastAsia"/>
          <w:lang w:val="en-US" w:eastAsia="zh-CN"/>
        </w:rPr>
        <w:t xml:space="preserve"> from the non-RedCap UE</w:t>
      </w:r>
      <w:r w:rsidR="005A2E13">
        <w:rPr>
          <w:rFonts w:hint="eastAsia"/>
          <w:lang w:val="en-US" w:eastAsia="zh-CN"/>
        </w:rPr>
        <w:t>.</w:t>
      </w:r>
      <w:r w:rsidR="00442178">
        <w:rPr>
          <w:lang w:val="en-US" w:eastAsia="zh-CN"/>
        </w:rPr>
        <w:t xml:space="preserve"> </w:t>
      </w:r>
    </w:p>
    <w:p w:rsidR="007A6246" w:rsidRDefault="007A6246" w:rsidP="00D62D8F">
      <w:pPr>
        <w:spacing w:before="60" w:after="60"/>
        <w:jc w:val="both"/>
        <w:rPr>
          <w:lang w:eastAsia="zh-CN"/>
        </w:rPr>
      </w:pPr>
      <w:r>
        <w:rPr>
          <w:lang w:eastAsia="zh-CN"/>
        </w:rPr>
        <w:t>T</w:t>
      </w:r>
      <w:r>
        <w:rPr>
          <w:rFonts w:hint="eastAsia"/>
          <w:lang w:eastAsia="zh-CN"/>
        </w:rPr>
        <w:t xml:space="preserve">he network </w:t>
      </w:r>
      <w:r w:rsidR="00827963">
        <w:rPr>
          <w:rFonts w:hint="eastAsia"/>
          <w:lang w:eastAsia="zh-CN"/>
        </w:rPr>
        <w:t>need</w:t>
      </w:r>
      <w:r w:rsidR="00915213">
        <w:rPr>
          <w:rFonts w:hint="eastAsia"/>
          <w:lang w:eastAsia="zh-CN"/>
        </w:rPr>
        <w:t>s</w:t>
      </w:r>
      <w:r w:rsidR="00827963">
        <w:rPr>
          <w:rFonts w:hint="eastAsia"/>
          <w:lang w:eastAsia="zh-CN"/>
        </w:rPr>
        <w:t xml:space="preserve"> to </w:t>
      </w:r>
      <w:r w:rsidR="00915213">
        <w:rPr>
          <w:lang w:eastAsia="zh-CN"/>
        </w:rPr>
        <w:t xml:space="preserve">know </w:t>
      </w:r>
      <w:r w:rsidR="00915213">
        <w:rPr>
          <w:rFonts w:hint="eastAsia"/>
          <w:lang w:eastAsia="zh-CN"/>
        </w:rPr>
        <w:t>whether the UE is RedCap UE or not to p</w:t>
      </w:r>
      <w:r w:rsidR="0022766B">
        <w:rPr>
          <w:rFonts w:hint="eastAsia"/>
          <w:lang w:eastAsia="zh-CN"/>
        </w:rPr>
        <w:t>rovide diffe</w:t>
      </w:r>
      <w:r w:rsidR="004A24F1">
        <w:rPr>
          <w:rFonts w:hint="eastAsia"/>
          <w:lang w:eastAsia="zh-CN"/>
        </w:rPr>
        <w:t xml:space="preserve">rent access strategies which may impact </w:t>
      </w:r>
      <w:r w:rsidR="0022766B">
        <w:rPr>
          <w:rFonts w:hint="eastAsia"/>
          <w:lang w:eastAsia="zh-CN"/>
        </w:rPr>
        <w:t>the performance of</w:t>
      </w:r>
      <w:r w:rsidR="00D7143E">
        <w:rPr>
          <w:rFonts w:hint="eastAsia"/>
          <w:lang w:eastAsia="zh-CN"/>
        </w:rPr>
        <w:t xml:space="preserve"> network. In the </w:t>
      </w:r>
      <w:r w:rsidR="00CB17FF" w:rsidRPr="008A206F">
        <w:rPr>
          <w:rFonts w:hint="eastAsia"/>
          <w:lang w:eastAsia="zh-CN"/>
        </w:rPr>
        <w:t>email discussion [2</w:t>
      </w:r>
      <w:r w:rsidR="00CB17FF">
        <w:rPr>
          <w:rFonts w:hint="eastAsia"/>
          <w:lang w:eastAsia="zh-CN"/>
        </w:rPr>
        <w:t>],</w:t>
      </w:r>
      <w:r w:rsidR="00E3249F">
        <w:rPr>
          <w:rFonts w:hint="eastAsia"/>
          <w:lang w:eastAsia="zh-CN"/>
        </w:rPr>
        <w:t xml:space="preserve"> three options are proposed as below:</w:t>
      </w:r>
    </w:p>
    <w:p w:rsidR="00BF3AF6" w:rsidRDefault="00BF3AF6" w:rsidP="00D62D8F">
      <w:pPr>
        <w:spacing w:before="60" w:after="60"/>
        <w:jc w:val="both"/>
        <w:rPr>
          <w:lang w:eastAsia="zh-CN"/>
        </w:rPr>
      </w:pPr>
      <w:r>
        <w:rPr>
          <w:b/>
          <w:bCs/>
          <w:lang w:eastAsia="zh-CN"/>
        </w:rPr>
        <w:t>Option</w:t>
      </w:r>
      <w:r w:rsidRPr="00A965D2">
        <w:rPr>
          <w:b/>
          <w:bCs/>
          <w:lang w:eastAsia="zh-CN"/>
        </w:rPr>
        <w:t xml:space="preserve"> 1:</w:t>
      </w:r>
      <w:r>
        <w:rPr>
          <w:lang w:eastAsia="zh-CN"/>
        </w:rPr>
        <w:t xml:space="preserve"> </w:t>
      </w:r>
      <w:r w:rsidRPr="005C79E8">
        <w:t xml:space="preserve">RedCap device type </w:t>
      </w:r>
      <w:r>
        <w:t>is</w:t>
      </w:r>
      <w:r w:rsidRPr="005C79E8">
        <w:t xml:space="preserve"> indicated as part of the capability signaling</w:t>
      </w:r>
    </w:p>
    <w:p w:rsidR="00BF3AF6" w:rsidRPr="00A965D2" w:rsidRDefault="00BF3AF6" w:rsidP="00D62D8F">
      <w:pPr>
        <w:spacing w:before="60" w:after="60"/>
        <w:jc w:val="both"/>
        <w:rPr>
          <w:b/>
          <w:bCs/>
        </w:rPr>
      </w:pPr>
      <w:r w:rsidRPr="00A965D2">
        <w:rPr>
          <w:b/>
          <w:bCs/>
        </w:rPr>
        <w:t xml:space="preserve">Option 2: </w:t>
      </w:r>
      <w:r w:rsidRPr="005C79E8">
        <w:t>Define a new IE specifically for RedCap Ues containing these additional Redcap specific capabilities that is included only by Redcap UEs.</w:t>
      </w:r>
    </w:p>
    <w:p w:rsidR="00BF3AF6" w:rsidRDefault="00BF3AF6" w:rsidP="00D62D8F">
      <w:pPr>
        <w:spacing w:before="60" w:after="60"/>
        <w:jc w:val="both"/>
        <w:rPr>
          <w:b/>
          <w:bCs/>
          <w:lang w:eastAsia="zh-CN"/>
        </w:rPr>
      </w:pPr>
      <w:r w:rsidRPr="00A965D2">
        <w:rPr>
          <w:b/>
          <w:bCs/>
        </w:rPr>
        <w:t xml:space="preserve">Option 3: </w:t>
      </w:r>
      <w:r w:rsidRPr="005C79E8">
        <w:t>The network obtains the RedCap based on identification solution during initial access, and forwards it to target during Handover.</w:t>
      </w:r>
      <w:r w:rsidRPr="00A965D2">
        <w:rPr>
          <w:b/>
          <w:bCs/>
        </w:rPr>
        <w:t xml:space="preserve"> </w:t>
      </w:r>
    </w:p>
    <w:p w:rsidR="004C1468" w:rsidRDefault="004C1468" w:rsidP="00D62D8F">
      <w:pPr>
        <w:spacing w:before="60" w:after="60"/>
        <w:jc w:val="both"/>
        <w:rPr>
          <w:lang w:eastAsia="zh-CN"/>
        </w:rPr>
      </w:pPr>
    </w:p>
    <w:p w:rsidR="000A1CC6" w:rsidRPr="00824BCE" w:rsidRDefault="00BD55DC" w:rsidP="00824BCE">
      <w:pPr>
        <w:spacing w:before="60" w:after="60"/>
        <w:jc w:val="both"/>
        <w:rPr>
          <w:rFonts w:eastAsiaTheme="minorEastAsia"/>
          <w:lang w:val="en-US" w:eastAsia="zh-CN"/>
        </w:rPr>
      </w:pPr>
      <w:r>
        <w:rPr>
          <w:rFonts w:hint="eastAsia"/>
          <w:lang w:eastAsia="zh-CN"/>
        </w:rPr>
        <w:lastRenderedPageBreak/>
        <w:t xml:space="preserve">As agreed that the number of the </w:t>
      </w:r>
      <w:r w:rsidR="004C1468">
        <w:rPr>
          <w:rFonts w:hint="eastAsia"/>
          <w:lang w:eastAsia="zh-CN"/>
        </w:rPr>
        <w:t xml:space="preserve">RedCap </w:t>
      </w:r>
      <w:r w:rsidRPr="003C299D">
        <w:t>device types should be minimised</w:t>
      </w:r>
      <w:r>
        <w:rPr>
          <w:rFonts w:hint="eastAsia"/>
          <w:lang w:eastAsia="zh-CN"/>
        </w:rPr>
        <w:t xml:space="preserve"> </w:t>
      </w:r>
      <w:r w:rsidR="004A0157">
        <w:rPr>
          <w:rFonts w:hint="eastAsia"/>
          <w:lang w:eastAsia="zh-CN"/>
        </w:rPr>
        <w:t xml:space="preserve">so </w:t>
      </w:r>
      <w:r w:rsidR="001C2E3D">
        <w:rPr>
          <w:rFonts w:hint="eastAsia"/>
          <w:lang w:eastAsia="zh-CN"/>
        </w:rPr>
        <w:t xml:space="preserve">it is </w:t>
      </w:r>
      <w:r w:rsidR="001C2E3D">
        <w:rPr>
          <w:lang w:eastAsia="zh-CN"/>
        </w:rPr>
        <w:t>possible</w:t>
      </w:r>
      <w:r w:rsidR="001C2E3D">
        <w:rPr>
          <w:rFonts w:hint="eastAsia"/>
          <w:lang w:eastAsia="zh-CN"/>
        </w:rPr>
        <w:t xml:space="preserve"> to </w:t>
      </w:r>
      <w:r w:rsidR="004A0157">
        <w:rPr>
          <w:rFonts w:hint="eastAsia"/>
          <w:lang w:eastAsia="zh-CN"/>
        </w:rPr>
        <w:t xml:space="preserve">signal </w:t>
      </w:r>
      <w:r w:rsidR="001C2E3D">
        <w:rPr>
          <w:rFonts w:hint="eastAsia"/>
          <w:lang w:eastAsia="zh-CN"/>
        </w:rPr>
        <w:t xml:space="preserve">the device type of RedCap UE </w:t>
      </w:r>
      <w:r w:rsidR="004A0157">
        <w:rPr>
          <w:rFonts w:hint="eastAsia"/>
          <w:lang w:eastAsia="zh-CN"/>
        </w:rPr>
        <w:t>with</w:t>
      </w:r>
      <w:r w:rsidR="00D46B90">
        <w:rPr>
          <w:rFonts w:hint="eastAsia"/>
          <w:lang w:eastAsia="zh-CN"/>
        </w:rPr>
        <w:t>in</w:t>
      </w:r>
      <w:r w:rsidR="004A0157">
        <w:rPr>
          <w:rFonts w:hint="eastAsia"/>
          <w:lang w:eastAsia="zh-CN"/>
        </w:rPr>
        <w:t xml:space="preserve"> the capability </w:t>
      </w:r>
      <w:r w:rsidR="004A0157">
        <w:rPr>
          <w:lang w:eastAsia="zh-CN"/>
        </w:rPr>
        <w:t>signalling</w:t>
      </w:r>
      <w:r w:rsidR="00D46B90">
        <w:rPr>
          <w:rFonts w:hint="eastAsia"/>
          <w:lang w:eastAsia="zh-CN"/>
        </w:rPr>
        <w:t>.</w:t>
      </w:r>
      <w:r w:rsidR="00D46B90" w:rsidRPr="00D46B90">
        <w:rPr>
          <w:lang w:eastAsia="zh-CN"/>
        </w:rPr>
        <w:t xml:space="preserve"> </w:t>
      </w:r>
      <w:r w:rsidR="00D46B90">
        <w:rPr>
          <w:lang w:eastAsia="zh-CN"/>
        </w:rPr>
        <w:t>F</w:t>
      </w:r>
      <w:r w:rsidR="00D46B90">
        <w:rPr>
          <w:rFonts w:hint="eastAsia"/>
          <w:lang w:eastAsia="zh-CN"/>
        </w:rPr>
        <w:t xml:space="preserve">rom the </w:t>
      </w:r>
      <w:r w:rsidR="00D46B90">
        <w:rPr>
          <w:lang w:eastAsia="zh-CN"/>
        </w:rPr>
        <w:t>maintenance</w:t>
      </w:r>
      <w:r w:rsidR="00D46B90">
        <w:rPr>
          <w:rFonts w:hint="eastAsia"/>
          <w:lang w:eastAsia="zh-CN"/>
        </w:rPr>
        <w:t xml:space="preserve"> of network, it is beneficial to identify the RedCap UE</w:t>
      </w:r>
      <w:r w:rsidR="00AD6CB4">
        <w:rPr>
          <w:rFonts w:hint="eastAsia"/>
          <w:lang w:eastAsia="zh-CN"/>
        </w:rPr>
        <w:t>s</w:t>
      </w:r>
      <w:r w:rsidR="00D46B90">
        <w:rPr>
          <w:rFonts w:hint="eastAsia"/>
          <w:lang w:eastAsia="zh-CN"/>
        </w:rPr>
        <w:t xml:space="preserve"> as early as possible. </w:t>
      </w:r>
      <w:r w:rsidR="007D3C62">
        <w:rPr>
          <w:rFonts w:hint="eastAsia"/>
          <w:lang w:eastAsia="zh-CN"/>
        </w:rPr>
        <w:t>I</w:t>
      </w:r>
      <w:r w:rsidR="00D46B90">
        <w:rPr>
          <w:rFonts w:hint="eastAsia"/>
          <w:lang w:eastAsia="zh-CN"/>
        </w:rPr>
        <w:t xml:space="preserve">f </w:t>
      </w:r>
      <w:r w:rsidR="00D46B90">
        <w:rPr>
          <w:rFonts w:eastAsia="Yu Mincho" w:hint="eastAsia"/>
          <w:lang w:eastAsia="ja-JP"/>
        </w:rPr>
        <w:t xml:space="preserve">the network can identify the RedCap </w:t>
      </w:r>
      <w:r w:rsidR="00A04605">
        <w:rPr>
          <w:rFonts w:eastAsiaTheme="minorEastAsia" w:hint="eastAsia"/>
          <w:lang w:eastAsia="zh-CN"/>
        </w:rPr>
        <w:t xml:space="preserve">UE </w:t>
      </w:r>
      <w:r w:rsidR="00D46B90">
        <w:rPr>
          <w:rFonts w:eastAsia="Yu Mincho" w:hint="eastAsia"/>
          <w:lang w:eastAsia="ja-JP"/>
        </w:rPr>
        <w:t>during initial access</w:t>
      </w:r>
      <w:r w:rsidR="00D46B90">
        <w:rPr>
          <w:rFonts w:eastAsiaTheme="minorEastAsia" w:hint="eastAsia"/>
          <w:lang w:eastAsia="zh-CN"/>
        </w:rPr>
        <w:t xml:space="preserve">, e.g. </w:t>
      </w:r>
      <w:r w:rsidR="00AA4EEF">
        <w:rPr>
          <w:rFonts w:eastAsiaTheme="minorEastAsia" w:hint="eastAsia"/>
          <w:lang w:eastAsia="zh-CN"/>
        </w:rPr>
        <w:t xml:space="preserve">via </w:t>
      </w:r>
      <w:r w:rsidR="00D46B90">
        <w:rPr>
          <w:rFonts w:eastAsiaTheme="minorEastAsia" w:hint="eastAsia"/>
          <w:lang w:eastAsia="zh-CN"/>
        </w:rPr>
        <w:t>particular</w:t>
      </w:r>
      <w:r w:rsidR="00AD6CB4">
        <w:rPr>
          <w:rFonts w:eastAsiaTheme="minorEastAsia" w:hint="eastAsia"/>
          <w:lang w:eastAsia="zh-CN"/>
        </w:rPr>
        <w:t>/dedicated</w:t>
      </w:r>
      <w:r w:rsidR="00D46B90">
        <w:rPr>
          <w:rFonts w:eastAsiaTheme="minorEastAsia" w:hint="eastAsia"/>
          <w:lang w:eastAsia="zh-CN"/>
        </w:rPr>
        <w:t xml:space="preserve"> BWP or part</w:t>
      </w:r>
      <w:r w:rsidR="00F876E1">
        <w:rPr>
          <w:rFonts w:eastAsiaTheme="minorEastAsia" w:hint="eastAsia"/>
          <w:lang w:eastAsia="zh-CN"/>
        </w:rPr>
        <w:t>icular</w:t>
      </w:r>
      <w:r w:rsidR="00AD6CB4">
        <w:rPr>
          <w:rFonts w:eastAsiaTheme="minorEastAsia" w:hint="eastAsia"/>
          <w:lang w:eastAsia="zh-CN"/>
        </w:rPr>
        <w:t>/dedicated</w:t>
      </w:r>
      <w:r w:rsidR="00F876E1">
        <w:rPr>
          <w:rFonts w:eastAsiaTheme="minorEastAsia" w:hint="eastAsia"/>
          <w:lang w:eastAsia="zh-CN"/>
        </w:rPr>
        <w:t xml:space="preserve"> radio resource or </w:t>
      </w:r>
      <w:r w:rsidR="00D46B90">
        <w:rPr>
          <w:rFonts w:eastAsiaTheme="minorEastAsia" w:hint="eastAsia"/>
          <w:lang w:eastAsia="zh-CN"/>
        </w:rPr>
        <w:t>during the</w:t>
      </w:r>
      <w:r w:rsidR="00F876E1">
        <w:rPr>
          <w:rFonts w:eastAsiaTheme="minorEastAsia" w:hint="eastAsia"/>
          <w:lang w:eastAsia="zh-CN"/>
        </w:rPr>
        <w:t xml:space="preserve"> RRC connection setup procedure, it is possible </w:t>
      </w:r>
      <w:r w:rsidR="00AA4EEF">
        <w:rPr>
          <w:rFonts w:eastAsiaTheme="minorEastAsia" w:hint="eastAsia"/>
          <w:lang w:eastAsia="zh-CN"/>
        </w:rPr>
        <w:t xml:space="preserve">for network </w:t>
      </w:r>
      <w:r w:rsidR="00F876E1">
        <w:rPr>
          <w:rFonts w:eastAsiaTheme="minorEastAsia" w:hint="eastAsia"/>
          <w:lang w:eastAsia="zh-CN"/>
        </w:rPr>
        <w:t>to</w:t>
      </w:r>
      <w:r w:rsidR="00AA4EEF">
        <w:rPr>
          <w:rFonts w:eastAsiaTheme="minorEastAsia" w:hint="eastAsia"/>
          <w:lang w:eastAsia="zh-CN"/>
        </w:rPr>
        <w:t xml:space="preserve"> perform different access </w:t>
      </w:r>
      <w:r w:rsidR="00AA4EEF">
        <w:rPr>
          <w:rFonts w:eastAsiaTheme="minorEastAsia"/>
          <w:lang w:eastAsia="zh-CN"/>
        </w:rPr>
        <w:t>strateg</w:t>
      </w:r>
      <w:r w:rsidR="00582B8C">
        <w:rPr>
          <w:rFonts w:eastAsiaTheme="minorEastAsia" w:hint="eastAsia"/>
          <w:lang w:eastAsia="zh-CN"/>
        </w:rPr>
        <w:t>ies</w:t>
      </w:r>
      <w:r w:rsidR="00AD6CB4">
        <w:rPr>
          <w:rFonts w:eastAsiaTheme="minorEastAsia" w:hint="eastAsia"/>
          <w:lang w:eastAsia="zh-CN"/>
        </w:rPr>
        <w:t>.</w:t>
      </w:r>
      <w:r w:rsidR="00A4412F">
        <w:rPr>
          <w:rFonts w:eastAsiaTheme="minorEastAsia" w:hint="eastAsia"/>
          <w:lang w:eastAsia="zh-CN"/>
        </w:rPr>
        <w:t xml:space="preserve"> </w:t>
      </w:r>
      <w:r w:rsidR="00824BCE">
        <w:rPr>
          <w:rFonts w:eastAsiaTheme="minorEastAsia" w:hint="eastAsia"/>
          <w:lang w:eastAsia="zh-CN"/>
        </w:rPr>
        <w:t xml:space="preserve"> </w:t>
      </w:r>
      <w:r w:rsidR="00A4412F">
        <w:rPr>
          <w:rFonts w:eastAsiaTheme="minorEastAsia" w:hint="eastAsia"/>
          <w:lang w:eastAsia="zh-CN"/>
        </w:rPr>
        <w:t xml:space="preserve">Furthermore </w:t>
      </w:r>
      <w:r w:rsidR="00824BCE">
        <w:rPr>
          <w:rFonts w:eastAsiaTheme="minorEastAsia" w:hint="eastAsia"/>
          <w:lang w:eastAsia="zh-CN"/>
        </w:rPr>
        <w:t xml:space="preserve">the network could indicate the device type of RedCap </w:t>
      </w:r>
      <w:r w:rsidR="00A4412F">
        <w:rPr>
          <w:rFonts w:eastAsiaTheme="minorEastAsia" w:hint="eastAsia"/>
          <w:lang w:eastAsia="zh-CN"/>
        </w:rPr>
        <w:t xml:space="preserve">UE to CN </w:t>
      </w:r>
      <w:r w:rsidR="00824BCE">
        <w:rPr>
          <w:rFonts w:eastAsiaTheme="minorEastAsia" w:hint="eastAsia"/>
          <w:lang w:eastAsia="zh-CN"/>
        </w:rPr>
        <w:t>for further verification.</w:t>
      </w:r>
      <w:r w:rsidR="00582B8C">
        <w:rPr>
          <w:rFonts w:eastAsiaTheme="minorEastAsia" w:hint="eastAsia"/>
          <w:lang w:eastAsia="zh-CN"/>
        </w:rPr>
        <w:t xml:space="preserve"> </w:t>
      </w:r>
      <w:r w:rsidR="00582B8C">
        <w:rPr>
          <w:rFonts w:eastAsiaTheme="minorEastAsia"/>
          <w:lang w:eastAsia="zh-CN"/>
        </w:rPr>
        <w:t>T</w:t>
      </w:r>
      <w:r w:rsidR="00582B8C">
        <w:rPr>
          <w:rFonts w:eastAsiaTheme="minorEastAsia" w:hint="eastAsia"/>
          <w:lang w:eastAsia="zh-CN"/>
        </w:rPr>
        <w:t>here</w:t>
      </w:r>
      <w:r w:rsidR="00A4412F">
        <w:rPr>
          <w:rFonts w:eastAsiaTheme="minorEastAsia" w:hint="eastAsia"/>
          <w:lang w:eastAsia="zh-CN"/>
        </w:rPr>
        <w:t xml:space="preserve">fore </w:t>
      </w:r>
      <w:r w:rsidR="00582B8C">
        <w:rPr>
          <w:rFonts w:eastAsiaTheme="minorEastAsia" w:hint="eastAsia"/>
          <w:lang w:eastAsia="zh-CN"/>
        </w:rPr>
        <w:t xml:space="preserve">the option 3 </w:t>
      </w:r>
      <w:r w:rsidR="00A4412F">
        <w:rPr>
          <w:rFonts w:eastAsiaTheme="minorEastAsia" w:hint="eastAsia"/>
          <w:lang w:eastAsia="zh-CN"/>
        </w:rPr>
        <w:t xml:space="preserve">listed above </w:t>
      </w:r>
      <w:r w:rsidR="00582B8C">
        <w:rPr>
          <w:rFonts w:eastAsiaTheme="minorEastAsia" w:hint="eastAsia"/>
          <w:lang w:eastAsia="zh-CN"/>
        </w:rPr>
        <w:t xml:space="preserve">could also be considered as one option to </w:t>
      </w:r>
      <w:r w:rsidR="00582B8C">
        <w:rPr>
          <w:rFonts w:eastAsiaTheme="minorEastAsia"/>
          <w:lang w:eastAsia="zh-CN"/>
        </w:rPr>
        <w:t>identify</w:t>
      </w:r>
      <w:r w:rsidR="00582B8C">
        <w:rPr>
          <w:rFonts w:eastAsiaTheme="minorEastAsia" w:hint="eastAsia"/>
          <w:lang w:eastAsia="zh-CN"/>
        </w:rPr>
        <w:t xml:space="preserve"> the device type of UE</w:t>
      </w:r>
      <w:r w:rsidR="009C607A">
        <w:rPr>
          <w:rFonts w:eastAsiaTheme="minorEastAsia" w:hint="eastAsia"/>
          <w:lang w:eastAsia="zh-CN"/>
        </w:rPr>
        <w:t xml:space="preserve"> for network.</w:t>
      </w:r>
    </w:p>
    <w:p w:rsidR="00941528" w:rsidRPr="00941528" w:rsidRDefault="00941528" w:rsidP="008131E7">
      <w:pPr>
        <w:jc w:val="both"/>
        <w:rPr>
          <w:b/>
          <w:lang w:val="en-US" w:eastAsia="zh-CN"/>
        </w:rPr>
      </w:pPr>
      <w:r w:rsidRPr="00FB7659">
        <w:rPr>
          <w:b/>
          <w:lang w:val="en-US" w:eastAsia="zh-CN"/>
        </w:rPr>
        <w:t xml:space="preserve">Observation </w:t>
      </w:r>
      <w:r w:rsidR="00024D1F">
        <w:rPr>
          <w:rFonts w:hint="eastAsia"/>
          <w:b/>
          <w:lang w:val="en-US" w:eastAsia="zh-CN"/>
        </w:rPr>
        <w:t>1</w:t>
      </w:r>
      <w:r w:rsidRPr="00FB7659">
        <w:rPr>
          <w:b/>
          <w:lang w:val="en-US" w:eastAsia="zh-CN"/>
        </w:rPr>
        <w:t xml:space="preserve">: </w:t>
      </w:r>
      <w:r w:rsidR="00024D1F" w:rsidRPr="00024D1F">
        <w:rPr>
          <w:b/>
          <w:lang w:val="en-US" w:eastAsia="zh-CN"/>
        </w:rPr>
        <w:t>F</w:t>
      </w:r>
      <w:r w:rsidR="00024D1F" w:rsidRPr="00024D1F">
        <w:rPr>
          <w:rFonts w:hint="eastAsia"/>
          <w:b/>
          <w:lang w:val="en-US" w:eastAsia="zh-CN"/>
        </w:rPr>
        <w:t xml:space="preserve">rom the </w:t>
      </w:r>
      <w:r w:rsidR="00024D1F" w:rsidRPr="00024D1F">
        <w:rPr>
          <w:b/>
          <w:lang w:val="en-US" w:eastAsia="zh-CN"/>
        </w:rPr>
        <w:t>maintenance</w:t>
      </w:r>
      <w:r w:rsidR="00024D1F" w:rsidRPr="00024D1F">
        <w:rPr>
          <w:rFonts w:hint="eastAsia"/>
          <w:b/>
          <w:lang w:val="en-US" w:eastAsia="zh-CN"/>
        </w:rPr>
        <w:t xml:space="preserve"> of network, it is beneficial to identify the RedCap UEs as early as possible. If the network can identify the RedCap </w:t>
      </w:r>
      <w:r w:rsidR="00A04605">
        <w:rPr>
          <w:rFonts w:hint="eastAsia"/>
          <w:b/>
          <w:lang w:val="en-US" w:eastAsia="zh-CN"/>
        </w:rPr>
        <w:t xml:space="preserve">UE </w:t>
      </w:r>
      <w:r w:rsidR="00024D1F" w:rsidRPr="00024D1F">
        <w:rPr>
          <w:rFonts w:hint="eastAsia"/>
          <w:b/>
          <w:lang w:val="en-US" w:eastAsia="zh-CN"/>
        </w:rPr>
        <w:t xml:space="preserve">during initial access, e.g. via particular/dedicated BWP or particular/dedicated radio resource or during the RRC connection setup procedure, it is possible for network to perform different access </w:t>
      </w:r>
      <w:r w:rsidR="00024D1F" w:rsidRPr="00024D1F">
        <w:rPr>
          <w:b/>
          <w:lang w:val="en-US" w:eastAsia="zh-CN"/>
        </w:rPr>
        <w:t>strateg</w:t>
      </w:r>
      <w:r w:rsidR="00024D1F" w:rsidRPr="00024D1F">
        <w:rPr>
          <w:rFonts w:hint="eastAsia"/>
          <w:b/>
          <w:lang w:val="en-US" w:eastAsia="zh-CN"/>
        </w:rPr>
        <w:t xml:space="preserve">ies.  </w:t>
      </w:r>
    </w:p>
    <w:p w:rsidR="00C739E1" w:rsidRDefault="002A0212" w:rsidP="008131E7">
      <w:pPr>
        <w:spacing w:after="0"/>
        <w:jc w:val="both"/>
        <w:rPr>
          <w:b/>
          <w:lang w:val="en-US" w:eastAsia="zh-CN"/>
        </w:rPr>
      </w:pPr>
      <w:r w:rsidRPr="00E01038">
        <w:rPr>
          <w:b/>
          <w:lang w:val="en-US" w:eastAsia="zh-CN"/>
        </w:rPr>
        <w:t xml:space="preserve">Proposal </w:t>
      </w:r>
      <w:r w:rsidR="00941528" w:rsidRPr="00E01038">
        <w:rPr>
          <w:rFonts w:hint="eastAsia"/>
          <w:b/>
          <w:lang w:val="en-US" w:eastAsia="zh-CN"/>
        </w:rPr>
        <w:t>1</w:t>
      </w:r>
      <w:r w:rsidRPr="00E01038">
        <w:rPr>
          <w:b/>
          <w:lang w:val="en-US" w:eastAsia="zh-CN"/>
        </w:rPr>
        <w:t>:</w:t>
      </w:r>
      <w:r w:rsidRPr="00E01038">
        <w:rPr>
          <w:rFonts w:hint="eastAsia"/>
          <w:b/>
          <w:lang w:val="en-US" w:eastAsia="zh-CN"/>
        </w:rPr>
        <w:t xml:space="preserve"> </w:t>
      </w:r>
      <w:r w:rsidR="00C739E1">
        <w:rPr>
          <w:rFonts w:hint="eastAsia"/>
          <w:b/>
          <w:lang w:val="en-US" w:eastAsia="zh-CN"/>
        </w:rPr>
        <w:t>the network should be explicitly informed by the RedCap UE</w:t>
      </w:r>
      <w:r w:rsidR="00734CBC">
        <w:rPr>
          <w:rFonts w:hint="eastAsia"/>
          <w:b/>
          <w:lang w:val="en-US" w:eastAsia="zh-CN"/>
        </w:rPr>
        <w:t xml:space="preserve"> on </w:t>
      </w:r>
      <w:r w:rsidR="00734CBC" w:rsidRPr="00E01038">
        <w:rPr>
          <w:rFonts w:hint="eastAsia"/>
          <w:b/>
          <w:lang w:val="en-US" w:eastAsia="zh-CN"/>
        </w:rPr>
        <w:t>device type of UE</w:t>
      </w:r>
      <w:r w:rsidR="00734CBC">
        <w:rPr>
          <w:rFonts w:hint="eastAsia"/>
          <w:b/>
          <w:lang w:val="en-US" w:eastAsia="zh-CN"/>
        </w:rPr>
        <w:t>.</w:t>
      </w:r>
    </w:p>
    <w:p w:rsidR="00E27A83" w:rsidRPr="005232A6" w:rsidRDefault="00E27A83" w:rsidP="00E347C9">
      <w:pPr>
        <w:spacing w:after="0"/>
        <w:jc w:val="both"/>
        <w:rPr>
          <w:b/>
          <w:lang w:eastAsia="zh-CN"/>
        </w:rPr>
      </w:pPr>
    </w:p>
    <w:p w:rsidR="000367F2" w:rsidRDefault="000367F2" w:rsidP="000367F2">
      <w:pPr>
        <w:pStyle w:val="1"/>
        <w:tabs>
          <w:tab w:val="num" w:pos="420"/>
        </w:tabs>
        <w:spacing w:line="276" w:lineRule="auto"/>
        <w:ind w:left="420" w:hanging="420"/>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w:t>
      </w:r>
      <w:r w:rsidR="00191182">
        <w:rPr>
          <w:lang w:eastAsia="zh-CN"/>
        </w:rPr>
        <w:t>discussion</w:t>
      </w:r>
      <w:r w:rsidR="00191182">
        <w:rPr>
          <w:rFonts w:hint="eastAsia"/>
          <w:lang w:eastAsia="zh-CN"/>
        </w:rPr>
        <w:t xml:space="preserve"> on the remaining issue for </w:t>
      </w:r>
      <w:r w:rsidR="00191182" w:rsidRPr="00581FDF">
        <w:rPr>
          <w:rFonts w:eastAsiaTheme="minorEastAsia"/>
        </w:rPr>
        <w:t xml:space="preserve">definition and constraining of reduced </w:t>
      </w:r>
      <w:r w:rsidR="00D3312A">
        <w:rPr>
          <w:rFonts w:eastAsiaTheme="minorEastAsia" w:hint="eastAsia"/>
          <w:lang w:eastAsia="zh-CN"/>
        </w:rPr>
        <w:t xml:space="preserve">capability </w:t>
      </w:r>
      <w:r w:rsidR="00191182">
        <w:rPr>
          <w:rFonts w:hint="eastAsia"/>
          <w:lang w:eastAsia="zh-CN"/>
        </w:rPr>
        <w:t xml:space="preserve">is </w:t>
      </w:r>
      <w:r w:rsidR="00191182">
        <w:rPr>
          <w:lang w:eastAsia="zh-CN"/>
        </w:rPr>
        <w:t>provided</w:t>
      </w:r>
      <w:r w:rsidR="003532D0">
        <w:rPr>
          <w:rFonts w:cs="Arial" w:hint="eastAsia"/>
          <w:lang w:eastAsia="zh-CN"/>
        </w:rPr>
        <w:t>.</w:t>
      </w:r>
    </w:p>
    <w:p w:rsidR="00E86BE5" w:rsidRPr="00941528" w:rsidRDefault="00E86BE5" w:rsidP="00E86BE5">
      <w:pPr>
        <w:jc w:val="both"/>
        <w:rPr>
          <w:b/>
          <w:lang w:val="en-US" w:eastAsia="zh-CN"/>
        </w:rPr>
      </w:pPr>
      <w:r w:rsidRPr="00FB7659">
        <w:rPr>
          <w:b/>
          <w:lang w:val="en-US" w:eastAsia="zh-CN"/>
        </w:rPr>
        <w:t xml:space="preserve">Observation </w:t>
      </w:r>
      <w:r>
        <w:rPr>
          <w:rFonts w:hint="eastAsia"/>
          <w:b/>
          <w:lang w:val="en-US" w:eastAsia="zh-CN"/>
        </w:rPr>
        <w:t>1</w:t>
      </w:r>
      <w:r w:rsidRPr="00FB7659">
        <w:rPr>
          <w:b/>
          <w:lang w:val="en-US" w:eastAsia="zh-CN"/>
        </w:rPr>
        <w:t xml:space="preserve">: </w:t>
      </w:r>
      <w:r w:rsidRPr="00024D1F">
        <w:rPr>
          <w:b/>
          <w:lang w:val="en-US" w:eastAsia="zh-CN"/>
        </w:rPr>
        <w:t>F</w:t>
      </w:r>
      <w:r w:rsidRPr="00024D1F">
        <w:rPr>
          <w:rFonts w:hint="eastAsia"/>
          <w:b/>
          <w:lang w:val="en-US" w:eastAsia="zh-CN"/>
        </w:rPr>
        <w:t xml:space="preserve">rom the </w:t>
      </w:r>
      <w:r w:rsidRPr="00024D1F">
        <w:rPr>
          <w:b/>
          <w:lang w:val="en-US" w:eastAsia="zh-CN"/>
        </w:rPr>
        <w:t>maintenance</w:t>
      </w:r>
      <w:r w:rsidRPr="00024D1F">
        <w:rPr>
          <w:rFonts w:hint="eastAsia"/>
          <w:b/>
          <w:lang w:val="en-US" w:eastAsia="zh-CN"/>
        </w:rPr>
        <w:t xml:space="preserve"> of network, it is beneficial to identify the RedCap UEs as early as possible. If the network can identify the RedCap </w:t>
      </w:r>
      <w:r>
        <w:rPr>
          <w:rFonts w:hint="eastAsia"/>
          <w:b/>
          <w:lang w:val="en-US" w:eastAsia="zh-CN"/>
        </w:rPr>
        <w:t xml:space="preserve">UE </w:t>
      </w:r>
      <w:r w:rsidRPr="00024D1F">
        <w:rPr>
          <w:rFonts w:hint="eastAsia"/>
          <w:b/>
          <w:lang w:val="en-US" w:eastAsia="zh-CN"/>
        </w:rPr>
        <w:t xml:space="preserve">during initial access, e.g. via particular/dedicated BWP or particular/dedicated radio resource or during the RRC connection setup procedure, it is possible for network to perform different access </w:t>
      </w:r>
      <w:r w:rsidRPr="00024D1F">
        <w:rPr>
          <w:b/>
          <w:lang w:val="en-US" w:eastAsia="zh-CN"/>
        </w:rPr>
        <w:t>strateg</w:t>
      </w:r>
      <w:r w:rsidRPr="00024D1F">
        <w:rPr>
          <w:rFonts w:hint="eastAsia"/>
          <w:b/>
          <w:lang w:val="en-US" w:eastAsia="zh-CN"/>
        </w:rPr>
        <w:t xml:space="preserve">ies.  </w:t>
      </w:r>
    </w:p>
    <w:p w:rsidR="00427A60" w:rsidRDefault="00427A60" w:rsidP="00427A60">
      <w:pPr>
        <w:spacing w:after="0"/>
        <w:jc w:val="both"/>
        <w:rPr>
          <w:b/>
          <w:lang w:val="en-US" w:eastAsia="zh-CN"/>
        </w:rPr>
      </w:pPr>
      <w:r w:rsidRPr="00E01038">
        <w:rPr>
          <w:b/>
          <w:lang w:val="en-US" w:eastAsia="zh-CN"/>
        </w:rPr>
        <w:t xml:space="preserve">Proposal </w:t>
      </w:r>
      <w:r w:rsidRPr="00E01038">
        <w:rPr>
          <w:rFonts w:hint="eastAsia"/>
          <w:b/>
          <w:lang w:val="en-US" w:eastAsia="zh-CN"/>
        </w:rPr>
        <w:t>1</w:t>
      </w:r>
      <w:r w:rsidRPr="00E01038">
        <w:rPr>
          <w:b/>
          <w:lang w:val="en-US" w:eastAsia="zh-CN"/>
        </w:rPr>
        <w:t>:</w:t>
      </w:r>
      <w:r w:rsidRPr="00E01038">
        <w:rPr>
          <w:rFonts w:hint="eastAsia"/>
          <w:b/>
          <w:lang w:val="en-US" w:eastAsia="zh-CN"/>
        </w:rPr>
        <w:t xml:space="preserve"> </w:t>
      </w:r>
      <w:r>
        <w:rPr>
          <w:rFonts w:hint="eastAsia"/>
          <w:b/>
          <w:lang w:val="en-US" w:eastAsia="zh-CN"/>
        </w:rPr>
        <w:t xml:space="preserve">the network should be explicitly informed by the RedCap UE on </w:t>
      </w:r>
      <w:r w:rsidRPr="00E01038">
        <w:rPr>
          <w:rFonts w:hint="eastAsia"/>
          <w:b/>
          <w:lang w:val="en-US" w:eastAsia="zh-CN"/>
        </w:rPr>
        <w:t>device type of UE</w:t>
      </w:r>
      <w:r>
        <w:rPr>
          <w:rFonts w:hint="eastAsia"/>
          <w:b/>
          <w:lang w:val="en-US" w:eastAsia="zh-CN"/>
        </w:rPr>
        <w:t>.</w:t>
      </w:r>
    </w:p>
    <w:p w:rsidR="00FC56EC" w:rsidRPr="00E86BE5" w:rsidRDefault="00FC56EC" w:rsidP="00E75525">
      <w:pPr>
        <w:rPr>
          <w:rFonts w:cs="Arial"/>
          <w:lang w:val="en-US" w:eastAsia="zh-CN"/>
        </w:rPr>
      </w:pPr>
    </w:p>
    <w:p w:rsidR="0001565F" w:rsidRDefault="0001565F" w:rsidP="00D71370">
      <w:pPr>
        <w:pStyle w:val="1"/>
        <w:spacing w:line="276" w:lineRule="auto"/>
        <w:jc w:val="both"/>
      </w:pPr>
      <w:r w:rsidRPr="00CC0168">
        <w:t>Reference</w:t>
      </w:r>
    </w:p>
    <w:bookmarkEnd w:id="0"/>
    <w:p w:rsidR="004147F0" w:rsidRPr="00E40B96"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E40B96" w:rsidRPr="00E40B96">
        <w:rPr>
          <w:rFonts w:ascii="Times New Roman" w:hAnsi="Times New Roman"/>
          <w:lang w:eastAsia="zh-CN"/>
        </w:rPr>
        <w:t>RP-201386</w:t>
      </w:r>
      <w:r w:rsidR="00E40B96" w:rsidRPr="00E40B96">
        <w:rPr>
          <w:rFonts w:ascii="Times New Roman" w:hAnsi="Times New Roman" w:hint="eastAsia"/>
          <w:lang w:eastAsia="zh-CN"/>
        </w:rPr>
        <w:t xml:space="preserve"> </w:t>
      </w:r>
      <w:r w:rsidR="00E40B96" w:rsidRPr="00E40B96">
        <w:rPr>
          <w:rFonts w:ascii="Times New Roman" w:hAnsi="Times New Roman"/>
          <w:lang w:eastAsia="zh-CN"/>
        </w:rPr>
        <w:t>Revised SID on Study on support of reduced capability NR devices</w:t>
      </w:r>
      <w:r w:rsidR="00E40B96">
        <w:rPr>
          <w:rFonts w:ascii="Times New Roman" w:hAnsi="Times New Roman" w:hint="eastAsia"/>
          <w:lang w:eastAsia="zh-CN"/>
        </w:rPr>
        <w:t>,</w:t>
      </w:r>
      <w:r w:rsidR="00E40B96" w:rsidRPr="00E40B96">
        <w:rPr>
          <w:rFonts w:ascii="Times New Roman" w:hAnsi="Times New Roman"/>
          <w:lang w:eastAsia="zh-CN"/>
        </w:rPr>
        <w:t xml:space="preserve"> Ericsson</w:t>
      </w:r>
    </w:p>
    <w:p w:rsidR="005534F0" w:rsidRPr="002A4435" w:rsidRDefault="004959DD" w:rsidP="002A4435">
      <w:pPr>
        <w:pStyle w:val="ZT"/>
        <w:framePr w:wrap="auto" w:hAnchor="text" w:yAlign="inline"/>
        <w:ind w:right="200"/>
        <w:jc w:val="left"/>
        <w:rPr>
          <w:rFonts w:ascii="Times New Roman" w:hAnsi="Times New Roman"/>
          <w:b w:val="0"/>
          <w:sz w:val="20"/>
          <w:lang w:eastAsia="zh-CN"/>
        </w:rPr>
      </w:pPr>
      <w:r w:rsidRPr="002A4435">
        <w:rPr>
          <w:rFonts w:ascii="Times New Roman" w:hAnsi="Times New Roman" w:hint="eastAsia"/>
          <w:b w:val="0"/>
          <w:sz w:val="20"/>
          <w:lang w:eastAsia="zh-CN"/>
        </w:rPr>
        <w:t>[2]</w:t>
      </w:r>
      <w:r w:rsidR="005534F0" w:rsidRPr="002A4435">
        <w:rPr>
          <w:rFonts w:ascii="Times New Roman" w:hAnsi="Times New Roman" w:hint="eastAsia"/>
          <w:b w:val="0"/>
          <w:sz w:val="20"/>
          <w:lang w:eastAsia="zh-CN"/>
        </w:rPr>
        <w:t xml:space="preserve"> </w:t>
      </w:r>
      <w:r w:rsidR="005534F0" w:rsidRPr="002A4435">
        <w:rPr>
          <w:rFonts w:ascii="Times New Roman" w:hAnsi="Times New Roman"/>
          <w:b w:val="0"/>
          <w:sz w:val="20"/>
          <w:lang w:eastAsia="zh-CN"/>
        </w:rPr>
        <w:t>Report of [Post111-e][913][REDCAP] Definition and constraining of reduced capabilities (Intel</w:t>
      </w:r>
      <w:r w:rsidR="005534F0" w:rsidRPr="002A4435">
        <w:rPr>
          <w:rFonts w:ascii="Times New Roman" w:hAnsi="Times New Roman" w:hint="eastAsia"/>
          <w:b w:val="0"/>
          <w:sz w:val="20"/>
          <w:lang w:eastAsia="zh-CN"/>
        </w:rPr>
        <w:t>)</w:t>
      </w:r>
    </w:p>
    <w:p w:rsidR="009E15CB" w:rsidRPr="0072348C" w:rsidRDefault="002741E9" w:rsidP="0072348C">
      <w:pPr>
        <w:pStyle w:val="ZT"/>
        <w:framePr w:wrap="auto" w:hAnchor="text" w:yAlign="inline"/>
        <w:ind w:right="200"/>
        <w:jc w:val="left"/>
        <w:rPr>
          <w:rFonts w:ascii="Times New Roman" w:hAnsi="Times New Roman"/>
          <w:b w:val="0"/>
          <w:sz w:val="20"/>
          <w:lang w:eastAsia="zh-CN"/>
        </w:rPr>
      </w:pPr>
      <w:r>
        <w:rPr>
          <w:rFonts w:ascii="Times New Roman" w:hAnsi="Times New Roman" w:hint="eastAsia"/>
          <w:b w:val="0"/>
          <w:sz w:val="20"/>
          <w:lang w:eastAsia="zh-CN"/>
        </w:rPr>
        <w:t>[</w:t>
      </w:r>
      <w:r w:rsidR="00DA51C0">
        <w:rPr>
          <w:rFonts w:ascii="Times New Roman" w:hAnsi="Times New Roman" w:hint="eastAsia"/>
          <w:b w:val="0"/>
          <w:sz w:val="20"/>
          <w:lang w:eastAsia="zh-CN"/>
        </w:rPr>
        <w:t>3</w:t>
      </w:r>
      <w:r>
        <w:rPr>
          <w:rFonts w:ascii="Times New Roman" w:hAnsi="Times New Roman" w:hint="eastAsia"/>
          <w:b w:val="0"/>
          <w:sz w:val="20"/>
          <w:lang w:eastAsia="zh-CN"/>
        </w:rPr>
        <w:t xml:space="preserve">] </w:t>
      </w:r>
      <w:r w:rsidRPr="004147F0">
        <w:rPr>
          <w:rFonts w:ascii="Times New Roman" w:hAnsi="Times New Roman"/>
          <w:b w:val="0"/>
          <w:sz w:val="20"/>
          <w:lang w:eastAsia="zh-CN"/>
        </w:rPr>
        <w:t xml:space="preserve">3GPP TS 38.306 </w:t>
      </w:r>
      <w:r w:rsidRPr="004147F0">
        <w:rPr>
          <w:rFonts w:ascii="Times New Roman" w:hAnsi="Times New Roman" w:hint="eastAsia"/>
          <w:b w:val="0"/>
          <w:sz w:val="20"/>
          <w:lang w:eastAsia="zh-CN"/>
        </w:rPr>
        <w:t>v</w:t>
      </w:r>
      <w:r>
        <w:rPr>
          <w:rFonts w:ascii="Times New Roman" w:hAnsi="Times New Roman" w:hint="eastAsia"/>
          <w:b w:val="0"/>
          <w:sz w:val="20"/>
          <w:lang w:eastAsia="zh-CN"/>
        </w:rPr>
        <w:t xml:space="preserve">16.2.0 User </w:t>
      </w:r>
      <w:r w:rsidRPr="004147F0">
        <w:rPr>
          <w:rFonts w:ascii="Times New Roman" w:hAnsi="Times New Roman"/>
          <w:b w:val="0"/>
          <w:sz w:val="20"/>
          <w:lang w:eastAsia="zh-CN"/>
        </w:rPr>
        <w:t>Equipment (UE) radio access capabilities</w:t>
      </w:r>
      <w:r>
        <w:rPr>
          <w:rFonts w:ascii="Times New Roman" w:hAnsi="Times New Roman" w:hint="eastAsia"/>
          <w:b w:val="0"/>
          <w:sz w:val="20"/>
          <w:lang w:eastAsia="zh-CN"/>
        </w:rPr>
        <w:t xml:space="preserve"> (Release 16)</w:t>
      </w:r>
    </w:p>
    <w:sectPr w:rsidR="009E15CB" w:rsidRPr="0072348C"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D7E8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C03E0" w16cex:dateUtc="2021-01-15T0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D7E872" w16cid:durableId="23AC03E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AA9" w:rsidRDefault="00BF6AA9">
      <w:r>
        <w:separator/>
      </w:r>
    </w:p>
  </w:endnote>
  <w:endnote w:type="continuationSeparator" w:id="0">
    <w:p w:rsidR="00BF6AA9" w:rsidRDefault="00BF6A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auto"/>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AA9" w:rsidRDefault="00BF6AA9">
      <w:r>
        <w:separator/>
      </w:r>
    </w:p>
  </w:footnote>
  <w:footnote w:type="continuationSeparator" w:id="0">
    <w:p w:rsidR="00BF6AA9" w:rsidRDefault="00BF6A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14516F"/>
    <w:multiLevelType w:val="hybridMultilevel"/>
    <w:tmpl w:val="15B65CEA"/>
    <w:lvl w:ilvl="0" w:tplc="505662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7">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9">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3">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B13BEF"/>
    <w:multiLevelType w:val="hybridMultilevel"/>
    <w:tmpl w:val="156AD37A"/>
    <w:lvl w:ilvl="0" w:tplc="57DCFE4C">
      <w:start w:val="1"/>
      <w:numFmt w:val="decimal"/>
      <w:lvlText w:val="%1."/>
      <w:lvlJc w:val="left"/>
      <w:pPr>
        <w:ind w:left="720" w:hanging="360"/>
      </w:pPr>
      <w:rPr>
        <w:rFonts w:ascii="Times New Roman" w:eastAsia="宋体" w:hAnsi="Times New Roman" w:cs="Arial"/>
      </w:rPr>
    </w:lvl>
    <w:lvl w:ilvl="1" w:tplc="621C44D0">
      <w:start w:val="1"/>
      <w:numFmt w:val="lowerLetter"/>
      <w:lvlText w:val="%2."/>
      <w:lvlJc w:val="left"/>
      <w:pPr>
        <w:ind w:left="1440" w:hanging="360"/>
      </w:pPr>
      <w:rPr>
        <w:i w:val="0"/>
        <w:iCs w:val="0"/>
      </w:rPr>
    </w:lvl>
    <w:lvl w:ilvl="2" w:tplc="5AF28C12">
      <w:start w:val="1"/>
      <w:numFmt w:val="bullet"/>
      <w:lvlText w:val=""/>
      <w:lvlJc w:val="left"/>
      <w:pPr>
        <w:ind w:left="2160" w:hanging="180"/>
      </w:pPr>
      <w:rPr>
        <w:rFonts w:ascii="Wingdings" w:hAnsi="Wingdings" w:hint="default"/>
      </w:rPr>
    </w:lvl>
    <w:lvl w:ilvl="3" w:tplc="33EC2DCA" w:tentative="1">
      <w:start w:val="1"/>
      <w:numFmt w:val="decimal"/>
      <w:lvlText w:val="%4."/>
      <w:lvlJc w:val="left"/>
      <w:pPr>
        <w:ind w:left="2880" w:hanging="360"/>
      </w:pPr>
    </w:lvl>
    <w:lvl w:ilvl="4" w:tplc="1FFC6E7E" w:tentative="1">
      <w:start w:val="1"/>
      <w:numFmt w:val="lowerLetter"/>
      <w:lvlText w:val="%5."/>
      <w:lvlJc w:val="left"/>
      <w:pPr>
        <w:ind w:left="3600" w:hanging="360"/>
      </w:pPr>
    </w:lvl>
    <w:lvl w:ilvl="5" w:tplc="6218983E" w:tentative="1">
      <w:start w:val="1"/>
      <w:numFmt w:val="lowerRoman"/>
      <w:lvlText w:val="%6."/>
      <w:lvlJc w:val="right"/>
      <w:pPr>
        <w:ind w:left="4320" w:hanging="180"/>
      </w:pPr>
    </w:lvl>
    <w:lvl w:ilvl="6" w:tplc="EDAC6C1C" w:tentative="1">
      <w:start w:val="1"/>
      <w:numFmt w:val="decimal"/>
      <w:lvlText w:val="%7."/>
      <w:lvlJc w:val="left"/>
      <w:pPr>
        <w:ind w:left="5040" w:hanging="360"/>
      </w:pPr>
    </w:lvl>
    <w:lvl w:ilvl="7" w:tplc="06B80A28" w:tentative="1">
      <w:start w:val="1"/>
      <w:numFmt w:val="lowerLetter"/>
      <w:lvlText w:val="%8."/>
      <w:lvlJc w:val="left"/>
      <w:pPr>
        <w:ind w:left="5760" w:hanging="360"/>
      </w:pPr>
    </w:lvl>
    <w:lvl w:ilvl="8" w:tplc="098CA586" w:tentative="1">
      <w:start w:val="1"/>
      <w:numFmt w:val="lowerRoman"/>
      <w:lvlText w:val="%9."/>
      <w:lvlJc w:val="right"/>
      <w:pPr>
        <w:ind w:left="6480" w:hanging="180"/>
      </w:pPr>
    </w:lvl>
  </w:abstractNum>
  <w:abstractNum w:abstractNumId="16">
    <w:nsid w:val="383B659B"/>
    <w:multiLevelType w:val="hybridMultilevel"/>
    <w:tmpl w:val="940C11E0"/>
    <w:lvl w:ilvl="0" w:tplc="94FAC6CA">
      <w:start w:val="1"/>
      <w:numFmt w:val="lowerLetter"/>
      <w:lvlText w:val="%1."/>
      <w:lvlJc w:val="left"/>
      <w:pPr>
        <w:ind w:left="1440" w:hanging="360"/>
      </w:pPr>
      <w:rPr>
        <w:i w:val="0"/>
        <w:iCs w:val="0"/>
      </w:rPr>
    </w:lvl>
    <w:lvl w:ilvl="1" w:tplc="EE62A53E" w:tentative="1">
      <w:start w:val="1"/>
      <w:numFmt w:val="lowerLetter"/>
      <w:lvlText w:val="%2."/>
      <w:lvlJc w:val="left"/>
      <w:pPr>
        <w:ind w:left="1440" w:hanging="360"/>
      </w:pPr>
    </w:lvl>
    <w:lvl w:ilvl="2" w:tplc="DF1AACF6" w:tentative="1">
      <w:start w:val="1"/>
      <w:numFmt w:val="lowerRoman"/>
      <w:lvlText w:val="%3."/>
      <w:lvlJc w:val="right"/>
      <w:pPr>
        <w:ind w:left="2160" w:hanging="180"/>
      </w:pPr>
    </w:lvl>
    <w:lvl w:ilvl="3" w:tplc="DF009B58" w:tentative="1">
      <w:start w:val="1"/>
      <w:numFmt w:val="decimal"/>
      <w:lvlText w:val="%4."/>
      <w:lvlJc w:val="left"/>
      <w:pPr>
        <w:ind w:left="2880" w:hanging="360"/>
      </w:pPr>
    </w:lvl>
    <w:lvl w:ilvl="4" w:tplc="168AEE18" w:tentative="1">
      <w:start w:val="1"/>
      <w:numFmt w:val="lowerLetter"/>
      <w:lvlText w:val="%5."/>
      <w:lvlJc w:val="left"/>
      <w:pPr>
        <w:ind w:left="3600" w:hanging="360"/>
      </w:pPr>
    </w:lvl>
    <w:lvl w:ilvl="5" w:tplc="D116BD76" w:tentative="1">
      <w:start w:val="1"/>
      <w:numFmt w:val="lowerRoman"/>
      <w:lvlText w:val="%6."/>
      <w:lvlJc w:val="right"/>
      <w:pPr>
        <w:ind w:left="4320" w:hanging="180"/>
      </w:pPr>
    </w:lvl>
    <w:lvl w:ilvl="6" w:tplc="E0D61DF6" w:tentative="1">
      <w:start w:val="1"/>
      <w:numFmt w:val="decimal"/>
      <w:lvlText w:val="%7."/>
      <w:lvlJc w:val="left"/>
      <w:pPr>
        <w:ind w:left="5040" w:hanging="360"/>
      </w:pPr>
    </w:lvl>
    <w:lvl w:ilvl="7" w:tplc="ABB0FDBA" w:tentative="1">
      <w:start w:val="1"/>
      <w:numFmt w:val="lowerLetter"/>
      <w:lvlText w:val="%8."/>
      <w:lvlJc w:val="left"/>
      <w:pPr>
        <w:ind w:left="5760" w:hanging="360"/>
      </w:pPr>
    </w:lvl>
    <w:lvl w:ilvl="8" w:tplc="5DB44092" w:tentative="1">
      <w:start w:val="1"/>
      <w:numFmt w:val="lowerRoman"/>
      <w:lvlText w:val="%9."/>
      <w:lvlJc w:val="right"/>
      <w:pPr>
        <w:ind w:left="6480" w:hanging="180"/>
      </w:pPr>
    </w:lvl>
  </w:abstractNum>
  <w:abstractNum w:abstractNumId="17">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8">
    <w:nsid w:val="3AA46647"/>
    <w:multiLevelType w:val="hybridMultilevel"/>
    <w:tmpl w:val="608679F6"/>
    <w:lvl w:ilvl="0" w:tplc="52A265D2">
      <w:start w:val="1"/>
      <w:numFmt w:val="decimal"/>
      <w:pStyle w:val="Proposal"/>
      <w:lvlText w:val="Proposal %1"/>
      <w:lvlJc w:val="left"/>
      <w:pPr>
        <w:tabs>
          <w:tab w:val="num" w:pos="1304"/>
        </w:tabs>
        <w:ind w:left="1304" w:hanging="1304"/>
      </w:pPr>
      <w:rPr>
        <w:rFonts w:hint="default"/>
      </w:rPr>
    </w:lvl>
    <w:lvl w:ilvl="1" w:tplc="B62C390A" w:tentative="1">
      <w:start w:val="1"/>
      <w:numFmt w:val="lowerLetter"/>
      <w:lvlText w:val="%2."/>
      <w:lvlJc w:val="left"/>
      <w:pPr>
        <w:tabs>
          <w:tab w:val="num" w:pos="1440"/>
        </w:tabs>
        <w:ind w:left="1440" w:hanging="360"/>
      </w:pPr>
    </w:lvl>
    <w:lvl w:ilvl="2" w:tplc="AFD4018C" w:tentative="1">
      <w:start w:val="1"/>
      <w:numFmt w:val="lowerRoman"/>
      <w:lvlText w:val="%3."/>
      <w:lvlJc w:val="right"/>
      <w:pPr>
        <w:tabs>
          <w:tab w:val="num" w:pos="2160"/>
        </w:tabs>
        <w:ind w:left="2160" w:hanging="180"/>
      </w:pPr>
    </w:lvl>
    <w:lvl w:ilvl="3" w:tplc="AF9A520E" w:tentative="1">
      <w:start w:val="1"/>
      <w:numFmt w:val="decimal"/>
      <w:lvlText w:val="%4."/>
      <w:lvlJc w:val="left"/>
      <w:pPr>
        <w:tabs>
          <w:tab w:val="num" w:pos="2880"/>
        </w:tabs>
        <w:ind w:left="2880" w:hanging="360"/>
      </w:pPr>
    </w:lvl>
    <w:lvl w:ilvl="4" w:tplc="506836AE" w:tentative="1">
      <w:start w:val="1"/>
      <w:numFmt w:val="lowerLetter"/>
      <w:lvlText w:val="%5."/>
      <w:lvlJc w:val="left"/>
      <w:pPr>
        <w:tabs>
          <w:tab w:val="num" w:pos="3600"/>
        </w:tabs>
        <w:ind w:left="3600" w:hanging="360"/>
      </w:pPr>
    </w:lvl>
    <w:lvl w:ilvl="5" w:tplc="1FBAA1A4" w:tentative="1">
      <w:start w:val="1"/>
      <w:numFmt w:val="lowerRoman"/>
      <w:lvlText w:val="%6."/>
      <w:lvlJc w:val="right"/>
      <w:pPr>
        <w:tabs>
          <w:tab w:val="num" w:pos="4320"/>
        </w:tabs>
        <w:ind w:left="4320" w:hanging="180"/>
      </w:pPr>
    </w:lvl>
    <w:lvl w:ilvl="6" w:tplc="84C05338" w:tentative="1">
      <w:start w:val="1"/>
      <w:numFmt w:val="decimal"/>
      <w:lvlText w:val="%7."/>
      <w:lvlJc w:val="left"/>
      <w:pPr>
        <w:tabs>
          <w:tab w:val="num" w:pos="5040"/>
        </w:tabs>
        <w:ind w:left="5040" w:hanging="360"/>
      </w:pPr>
    </w:lvl>
    <w:lvl w:ilvl="7" w:tplc="DBE22648" w:tentative="1">
      <w:start w:val="1"/>
      <w:numFmt w:val="lowerLetter"/>
      <w:lvlText w:val="%8."/>
      <w:lvlJc w:val="left"/>
      <w:pPr>
        <w:tabs>
          <w:tab w:val="num" w:pos="5760"/>
        </w:tabs>
        <w:ind w:left="5760" w:hanging="360"/>
      </w:pPr>
    </w:lvl>
    <w:lvl w:ilvl="8" w:tplc="FFD05ADC" w:tentative="1">
      <w:start w:val="1"/>
      <w:numFmt w:val="lowerRoman"/>
      <w:lvlText w:val="%9."/>
      <w:lvlJc w:val="right"/>
      <w:pPr>
        <w:tabs>
          <w:tab w:val="num" w:pos="6480"/>
        </w:tabs>
        <w:ind w:left="6480" w:hanging="180"/>
      </w:pPr>
    </w:lvl>
  </w:abstractNum>
  <w:abstractNum w:abstractNumId="19">
    <w:nsid w:val="3FF85117"/>
    <w:multiLevelType w:val="hybridMultilevel"/>
    <w:tmpl w:val="52E0CA28"/>
    <w:lvl w:ilvl="0" w:tplc="8594E962">
      <w:start w:val="1"/>
      <w:numFmt w:val="bullet"/>
      <w:lvlText w:val=""/>
      <w:lvlJc w:val="left"/>
      <w:pPr>
        <w:ind w:left="720" w:hanging="360"/>
      </w:pPr>
      <w:rPr>
        <w:rFonts w:ascii="Symbol" w:hAnsi="Symbol" w:hint="default"/>
      </w:rPr>
    </w:lvl>
    <w:lvl w:ilvl="1" w:tplc="EB885032" w:tentative="1">
      <w:start w:val="1"/>
      <w:numFmt w:val="bullet"/>
      <w:lvlText w:val="o"/>
      <w:lvlJc w:val="left"/>
      <w:pPr>
        <w:ind w:left="1440" w:hanging="360"/>
      </w:pPr>
      <w:rPr>
        <w:rFonts w:ascii="Courier New" w:hAnsi="Courier New" w:cs="Courier New" w:hint="default"/>
      </w:rPr>
    </w:lvl>
    <w:lvl w:ilvl="2" w:tplc="F306E0B4" w:tentative="1">
      <w:start w:val="1"/>
      <w:numFmt w:val="bullet"/>
      <w:lvlText w:val=""/>
      <w:lvlJc w:val="left"/>
      <w:pPr>
        <w:ind w:left="2160" w:hanging="360"/>
      </w:pPr>
      <w:rPr>
        <w:rFonts w:ascii="Wingdings" w:hAnsi="Wingdings" w:hint="default"/>
      </w:rPr>
    </w:lvl>
    <w:lvl w:ilvl="3" w:tplc="12A21332" w:tentative="1">
      <w:start w:val="1"/>
      <w:numFmt w:val="bullet"/>
      <w:lvlText w:val=""/>
      <w:lvlJc w:val="left"/>
      <w:pPr>
        <w:ind w:left="2880" w:hanging="360"/>
      </w:pPr>
      <w:rPr>
        <w:rFonts w:ascii="Symbol" w:hAnsi="Symbol" w:hint="default"/>
      </w:rPr>
    </w:lvl>
    <w:lvl w:ilvl="4" w:tplc="B0C4F7F2" w:tentative="1">
      <w:start w:val="1"/>
      <w:numFmt w:val="bullet"/>
      <w:lvlText w:val="o"/>
      <w:lvlJc w:val="left"/>
      <w:pPr>
        <w:ind w:left="3600" w:hanging="360"/>
      </w:pPr>
      <w:rPr>
        <w:rFonts w:ascii="Courier New" w:hAnsi="Courier New" w:cs="Courier New" w:hint="default"/>
      </w:rPr>
    </w:lvl>
    <w:lvl w:ilvl="5" w:tplc="B8F2A972" w:tentative="1">
      <w:start w:val="1"/>
      <w:numFmt w:val="bullet"/>
      <w:lvlText w:val=""/>
      <w:lvlJc w:val="left"/>
      <w:pPr>
        <w:ind w:left="4320" w:hanging="360"/>
      </w:pPr>
      <w:rPr>
        <w:rFonts w:ascii="Wingdings" w:hAnsi="Wingdings" w:hint="default"/>
      </w:rPr>
    </w:lvl>
    <w:lvl w:ilvl="6" w:tplc="07D4AF2A" w:tentative="1">
      <w:start w:val="1"/>
      <w:numFmt w:val="bullet"/>
      <w:lvlText w:val=""/>
      <w:lvlJc w:val="left"/>
      <w:pPr>
        <w:ind w:left="5040" w:hanging="360"/>
      </w:pPr>
      <w:rPr>
        <w:rFonts w:ascii="Symbol" w:hAnsi="Symbol" w:hint="default"/>
      </w:rPr>
    </w:lvl>
    <w:lvl w:ilvl="7" w:tplc="680AABD6" w:tentative="1">
      <w:start w:val="1"/>
      <w:numFmt w:val="bullet"/>
      <w:lvlText w:val="o"/>
      <w:lvlJc w:val="left"/>
      <w:pPr>
        <w:ind w:left="5760" w:hanging="360"/>
      </w:pPr>
      <w:rPr>
        <w:rFonts w:ascii="Courier New" w:hAnsi="Courier New" w:cs="Courier New" w:hint="default"/>
      </w:rPr>
    </w:lvl>
    <w:lvl w:ilvl="8" w:tplc="CBB69AC2" w:tentative="1">
      <w:start w:val="1"/>
      <w:numFmt w:val="bullet"/>
      <w:lvlText w:val=""/>
      <w:lvlJc w:val="left"/>
      <w:pPr>
        <w:ind w:left="6480" w:hanging="360"/>
      </w:pPr>
      <w:rPr>
        <w:rFonts w:ascii="Wingdings" w:hAnsi="Wingdings" w:hint="default"/>
      </w:rPr>
    </w:lvl>
  </w:abstractNum>
  <w:abstractNum w:abstractNumId="20">
    <w:nsid w:val="420454C5"/>
    <w:multiLevelType w:val="hybridMultilevel"/>
    <w:tmpl w:val="AD4483E2"/>
    <w:lvl w:ilvl="0" w:tplc="F386ED86">
      <w:start w:val="1"/>
      <w:numFmt w:val="decimal"/>
      <w:lvlText w:val="Option %1."/>
      <w:lvlJc w:val="left"/>
      <w:pPr>
        <w:ind w:left="1440" w:hanging="360"/>
      </w:pPr>
      <w:rPr>
        <w:rFonts w:hint="eastAsia"/>
        <w:b/>
        <w:i w:val="0"/>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1">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2">
    <w:nsid w:val="481170A6"/>
    <w:multiLevelType w:val="hybridMultilevel"/>
    <w:tmpl w:val="27B4AFFC"/>
    <w:lvl w:ilvl="0" w:tplc="C7827D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487B6076"/>
    <w:multiLevelType w:val="hybridMultilevel"/>
    <w:tmpl w:val="8F3690F8"/>
    <w:lvl w:ilvl="0" w:tplc="AF803A52">
      <w:start w:val="1"/>
      <w:numFmt w:val="bullet"/>
      <w:lvlText w:val="•"/>
      <w:lvlJc w:val="left"/>
      <w:pPr>
        <w:tabs>
          <w:tab w:val="num" w:pos="720"/>
        </w:tabs>
        <w:ind w:left="720" w:hanging="360"/>
      </w:pPr>
      <w:rPr>
        <w:rFonts w:ascii="Arial" w:hAnsi="Arial" w:hint="default"/>
      </w:rPr>
    </w:lvl>
    <w:lvl w:ilvl="1" w:tplc="CA162ECA">
      <w:start w:val="1934"/>
      <w:numFmt w:val="bullet"/>
      <w:lvlText w:val="•"/>
      <w:lvlJc w:val="left"/>
      <w:pPr>
        <w:tabs>
          <w:tab w:val="num" w:pos="1440"/>
        </w:tabs>
        <w:ind w:left="1440" w:hanging="360"/>
      </w:pPr>
      <w:rPr>
        <w:rFonts w:ascii="Arial" w:hAnsi="Arial" w:hint="default"/>
      </w:rPr>
    </w:lvl>
    <w:lvl w:ilvl="2" w:tplc="5F6052C6" w:tentative="1">
      <w:start w:val="1"/>
      <w:numFmt w:val="bullet"/>
      <w:lvlText w:val="•"/>
      <w:lvlJc w:val="left"/>
      <w:pPr>
        <w:tabs>
          <w:tab w:val="num" w:pos="2160"/>
        </w:tabs>
        <w:ind w:left="2160" w:hanging="360"/>
      </w:pPr>
      <w:rPr>
        <w:rFonts w:ascii="Arial" w:hAnsi="Arial" w:hint="default"/>
      </w:rPr>
    </w:lvl>
    <w:lvl w:ilvl="3" w:tplc="C9763270" w:tentative="1">
      <w:start w:val="1"/>
      <w:numFmt w:val="bullet"/>
      <w:lvlText w:val="•"/>
      <w:lvlJc w:val="left"/>
      <w:pPr>
        <w:tabs>
          <w:tab w:val="num" w:pos="2880"/>
        </w:tabs>
        <w:ind w:left="2880" w:hanging="360"/>
      </w:pPr>
      <w:rPr>
        <w:rFonts w:ascii="Arial" w:hAnsi="Arial" w:hint="default"/>
      </w:rPr>
    </w:lvl>
    <w:lvl w:ilvl="4" w:tplc="481CB2D8" w:tentative="1">
      <w:start w:val="1"/>
      <w:numFmt w:val="bullet"/>
      <w:lvlText w:val="•"/>
      <w:lvlJc w:val="left"/>
      <w:pPr>
        <w:tabs>
          <w:tab w:val="num" w:pos="3600"/>
        </w:tabs>
        <w:ind w:left="3600" w:hanging="360"/>
      </w:pPr>
      <w:rPr>
        <w:rFonts w:ascii="Arial" w:hAnsi="Arial" w:hint="default"/>
      </w:rPr>
    </w:lvl>
    <w:lvl w:ilvl="5" w:tplc="A3D25328" w:tentative="1">
      <w:start w:val="1"/>
      <w:numFmt w:val="bullet"/>
      <w:lvlText w:val="•"/>
      <w:lvlJc w:val="left"/>
      <w:pPr>
        <w:tabs>
          <w:tab w:val="num" w:pos="4320"/>
        </w:tabs>
        <w:ind w:left="4320" w:hanging="360"/>
      </w:pPr>
      <w:rPr>
        <w:rFonts w:ascii="Arial" w:hAnsi="Arial" w:hint="default"/>
      </w:rPr>
    </w:lvl>
    <w:lvl w:ilvl="6" w:tplc="A7E8F4FE" w:tentative="1">
      <w:start w:val="1"/>
      <w:numFmt w:val="bullet"/>
      <w:lvlText w:val="•"/>
      <w:lvlJc w:val="left"/>
      <w:pPr>
        <w:tabs>
          <w:tab w:val="num" w:pos="5040"/>
        </w:tabs>
        <w:ind w:left="5040" w:hanging="360"/>
      </w:pPr>
      <w:rPr>
        <w:rFonts w:ascii="Arial" w:hAnsi="Arial" w:hint="default"/>
      </w:rPr>
    </w:lvl>
    <w:lvl w:ilvl="7" w:tplc="580E6434" w:tentative="1">
      <w:start w:val="1"/>
      <w:numFmt w:val="bullet"/>
      <w:lvlText w:val="•"/>
      <w:lvlJc w:val="left"/>
      <w:pPr>
        <w:tabs>
          <w:tab w:val="num" w:pos="5760"/>
        </w:tabs>
        <w:ind w:left="5760" w:hanging="360"/>
      </w:pPr>
      <w:rPr>
        <w:rFonts w:ascii="Arial" w:hAnsi="Arial" w:hint="default"/>
      </w:rPr>
    </w:lvl>
    <w:lvl w:ilvl="8" w:tplc="9ECC963A" w:tentative="1">
      <w:start w:val="1"/>
      <w:numFmt w:val="bullet"/>
      <w:lvlText w:val="•"/>
      <w:lvlJc w:val="left"/>
      <w:pPr>
        <w:tabs>
          <w:tab w:val="num" w:pos="6480"/>
        </w:tabs>
        <w:ind w:left="6480" w:hanging="360"/>
      </w:pPr>
      <w:rPr>
        <w:rFonts w:ascii="Arial" w:hAnsi="Arial" w:hint="default"/>
      </w:rPr>
    </w:lvl>
  </w:abstractNum>
  <w:abstractNum w:abstractNumId="24">
    <w:nsid w:val="49562DA5"/>
    <w:multiLevelType w:val="hybridMultilevel"/>
    <w:tmpl w:val="BBAAFADC"/>
    <w:lvl w:ilvl="0" w:tplc="6ACC8AFA">
      <w:start w:val="1"/>
      <w:numFmt w:val="decimal"/>
      <w:lvlText w:val="%1."/>
      <w:lvlJc w:val="left"/>
      <w:pPr>
        <w:ind w:left="1619" w:hanging="360"/>
      </w:pPr>
      <w:rPr>
        <w:rFonts w:hint="default"/>
      </w:rPr>
    </w:lvl>
    <w:lvl w:ilvl="1" w:tplc="10090019">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26">
    <w:nsid w:val="4FEE288F"/>
    <w:multiLevelType w:val="hybridMultilevel"/>
    <w:tmpl w:val="D5CEC14E"/>
    <w:lvl w:ilvl="0" w:tplc="78B4F2D0">
      <w:start w:val="1"/>
      <w:numFmt w:val="bullet"/>
      <w:lvlText w:val="•"/>
      <w:lvlJc w:val="left"/>
      <w:pPr>
        <w:ind w:left="420" w:hanging="420"/>
      </w:pPr>
      <w:rPr>
        <w:rFonts w:ascii="Arial" w:hAnsi="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7">
    <w:nsid w:val="4FF065AF"/>
    <w:multiLevelType w:val="hybridMultilevel"/>
    <w:tmpl w:val="B85663D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nsid w:val="55557730"/>
    <w:multiLevelType w:val="hybridMultilevel"/>
    <w:tmpl w:val="9FFAE7CA"/>
    <w:lvl w:ilvl="0" w:tplc="0409000B">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31">
    <w:nsid w:val="5FB56B2B"/>
    <w:multiLevelType w:val="hybridMultilevel"/>
    <w:tmpl w:val="16F06B22"/>
    <w:lvl w:ilvl="0" w:tplc="44F25C0A">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32">
    <w:nsid w:val="670B4E82"/>
    <w:multiLevelType w:val="hybridMultilevel"/>
    <w:tmpl w:val="3D70439E"/>
    <w:lvl w:ilvl="0" w:tplc="36DE57F8">
      <w:start w:val="1"/>
      <w:numFmt w:val="decimal"/>
      <w:lvlText w:val="[%1]"/>
      <w:lvlJc w:val="left"/>
      <w:pPr>
        <w:ind w:left="360" w:hanging="360"/>
      </w:pPr>
      <w:rPr>
        <w:rFonts w:hint="eastAsia"/>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118797F"/>
    <w:multiLevelType w:val="hybridMultilevel"/>
    <w:tmpl w:val="01B4A280"/>
    <w:lvl w:ilvl="0" w:tplc="E740311C">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nsid w:val="77D20173"/>
    <w:multiLevelType w:val="hybridMultilevel"/>
    <w:tmpl w:val="FD3A3E0E"/>
    <w:lvl w:ilvl="0" w:tplc="04090001">
      <w:start w:val="1"/>
      <w:numFmt w:val="decimal"/>
      <w:lvlText w:val="%1)"/>
      <w:lvlJc w:val="left"/>
      <w:pPr>
        <w:ind w:left="360" w:hanging="360"/>
      </w:pPr>
      <w:rPr>
        <w:rFonts w:ascii="Times New Roman" w:eastAsia="宋体" w:hAnsi="Times New Roman" w:cs="Times New Roman"/>
        <w:b/>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6">
    <w:nsid w:val="7A31092A"/>
    <w:multiLevelType w:val="hybridMultilevel"/>
    <w:tmpl w:val="ECA4E894"/>
    <w:lvl w:ilvl="0" w:tplc="879267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AD92F8D"/>
    <w:multiLevelType w:val="hybridMultilevel"/>
    <w:tmpl w:val="DE12D360"/>
    <w:lvl w:ilvl="0" w:tplc="409A9E3A">
      <w:start w:val="1"/>
      <w:numFmt w:val="bullet"/>
      <w:lvlText w:val=""/>
      <w:lvlJc w:val="left"/>
      <w:pPr>
        <w:tabs>
          <w:tab w:val="num" w:pos="720"/>
        </w:tabs>
        <w:ind w:left="720" w:hanging="360"/>
      </w:pPr>
      <w:rPr>
        <w:rFonts w:ascii="Wingdings" w:hAnsi="Wingdings" w:hint="default"/>
      </w:rPr>
    </w:lvl>
    <w:lvl w:ilvl="1" w:tplc="04090003">
      <w:start w:val="1934"/>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39">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nsid w:val="7C0F2BB7"/>
    <w:multiLevelType w:val="hybridMultilevel"/>
    <w:tmpl w:val="5538CA06"/>
    <w:lvl w:ilvl="0" w:tplc="43F8FBF0">
      <w:start w:val="1"/>
      <w:numFmt w:val="bullet"/>
      <w:lvlText w:val=""/>
      <w:lvlJc w:val="left"/>
      <w:pPr>
        <w:ind w:left="720" w:hanging="360"/>
      </w:pPr>
      <w:rPr>
        <w:rFonts w:ascii="Symbol" w:hAnsi="Symbol" w:hint="default"/>
      </w:rPr>
    </w:lvl>
    <w:lvl w:ilvl="1" w:tplc="C630D7C8" w:tentative="1">
      <w:start w:val="1"/>
      <w:numFmt w:val="bullet"/>
      <w:lvlText w:val="o"/>
      <w:lvlJc w:val="left"/>
      <w:pPr>
        <w:ind w:left="1440" w:hanging="360"/>
      </w:pPr>
      <w:rPr>
        <w:rFonts w:ascii="Courier New" w:hAnsi="Courier New" w:cs="Courier New" w:hint="default"/>
      </w:rPr>
    </w:lvl>
    <w:lvl w:ilvl="2" w:tplc="92066CCC" w:tentative="1">
      <w:start w:val="1"/>
      <w:numFmt w:val="bullet"/>
      <w:lvlText w:val=""/>
      <w:lvlJc w:val="left"/>
      <w:pPr>
        <w:ind w:left="2160" w:hanging="360"/>
      </w:pPr>
      <w:rPr>
        <w:rFonts w:ascii="Wingdings" w:hAnsi="Wingdings" w:hint="default"/>
      </w:rPr>
    </w:lvl>
    <w:lvl w:ilvl="3" w:tplc="5FEA2768" w:tentative="1">
      <w:start w:val="1"/>
      <w:numFmt w:val="bullet"/>
      <w:lvlText w:val=""/>
      <w:lvlJc w:val="left"/>
      <w:pPr>
        <w:ind w:left="2880" w:hanging="360"/>
      </w:pPr>
      <w:rPr>
        <w:rFonts w:ascii="Symbol" w:hAnsi="Symbol" w:hint="default"/>
      </w:rPr>
    </w:lvl>
    <w:lvl w:ilvl="4" w:tplc="3C6421F6" w:tentative="1">
      <w:start w:val="1"/>
      <w:numFmt w:val="bullet"/>
      <w:lvlText w:val="o"/>
      <w:lvlJc w:val="left"/>
      <w:pPr>
        <w:ind w:left="3600" w:hanging="360"/>
      </w:pPr>
      <w:rPr>
        <w:rFonts w:ascii="Courier New" w:hAnsi="Courier New" w:cs="Courier New" w:hint="default"/>
      </w:rPr>
    </w:lvl>
    <w:lvl w:ilvl="5" w:tplc="3774D8FC" w:tentative="1">
      <w:start w:val="1"/>
      <w:numFmt w:val="bullet"/>
      <w:lvlText w:val=""/>
      <w:lvlJc w:val="left"/>
      <w:pPr>
        <w:ind w:left="4320" w:hanging="360"/>
      </w:pPr>
      <w:rPr>
        <w:rFonts w:ascii="Wingdings" w:hAnsi="Wingdings" w:hint="default"/>
      </w:rPr>
    </w:lvl>
    <w:lvl w:ilvl="6" w:tplc="BAB4FBBA" w:tentative="1">
      <w:start w:val="1"/>
      <w:numFmt w:val="bullet"/>
      <w:lvlText w:val=""/>
      <w:lvlJc w:val="left"/>
      <w:pPr>
        <w:ind w:left="5040" w:hanging="360"/>
      </w:pPr>
      <w:rPr>
        <w:rFonts w:ascii="Symbol" w:hAnsi="Symbol" w:hint="default"/>
      </w:rPr>
    </w:lvl>
    <w:lvl w:ilvl="7" w:tplc="D616A1B6" w:tentative="1">
      <w:start w:val="1"/>
      <w:numFmt w:val="bullet"/>
      <w:lvlText w:val="o"/>
      <w:lvlJc w:val="left"/>
      <w:pPr>
        <w:ind w:left="5760" w:hanging="360"/>
      </w:pPr>
      <w:rPr>
        <w:rFonts w:ascii="Courier New" w:hAnsi="Courier New" w:cs="Courier New" w:hint="default"/>
      </w:rPr>
    </w:lvl>
    <w:lvl w:ilvl="8" w:tplc="73527176" w:tentative="1">
      <w:start w:val="1"/>
      <w:numFmt w:val="bullet"/>
      <w:lvlText w:val=""/>
      <w:lvlJc w:val="left"/>
      <w:pPr>
        <w:ind w:left="6480" w:hanging="360"/>
      </w:pPr>
      <w:rPr>
        <w:rFonts w:ascii="Wingdings" w:hAnsi="Wingdings" w:hint="default"/>
      </w:rPr>
    </w:lvl>
  </w:abstractNum>
  <w:abstractNum w:abstractNumId="41">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38"/>
  </w:num>
  <w:num w:numId="3">
    <w:abstractNumId w:val="41"/>
  </w:num>
  <w:num w:numId="4">
    <w:abstractNumId w:val="30"/>
  </w:num>
  <w:num w:numId="5">
    <w:abstractNumId w:val="1"/>
  </w:num>
  <w:num w:numId="6">
    <w:abstractNumId w:val="8"/>
  </w:num>
  <w:num w:numId="7">
    <w:abstractNumId w:val="21"/>
  </w:num>
  <w:num w:numId="8">
    <w:abstractNumId w:val="25"/>
  </w:num>
  <w:num w:numId="9">
    <w:abstractNumId w:val="18"/>
  </w:num>
  <w:num w:numId="10">
    <w:abstractNumId w:val="28"/>
  </w:num>
  <w:num w:numId="11">
    <w:abstractNumId w:val="17"/>
  </w:num>
  <w:num w:numId="12">
    <w:abstractNumId w:val="39"/>
  </w:num>
  <w:num w:numId="13">
    <w:abstractNumId w:val="32"/>
  </w:num>
  <w:num w:numId="14">
    <w:abstractNumId w:val="12"/>
  </w:num>
  <w:num w:numId="15">
    <w:abstractNumId w:val="26"/>
  </w:num>
  <w:num w:numId="16">
    <w:abstractNumId w:val="7"/>
  </w:num>
  <w:num w:numId="17">
    <w:abstractNumId w:val="3"/>
  </w:num>
  <w:num w:numId="18">
    <w:abstractNumId w:val="9"/>
  </w:num>
  <w:num w:numId="19">
    <w:abstractNumId w:val="35"/>
  </w:num>
  <w:num w:numId="20">
    <w:abstractNumId w:val="22"/>
  </w:num>
  <w:num w:numId="21">
    <w:abstractNumId w:val="11"/>
  </w:num>
  <w:num w:numId="22">
    <w:abstractNumId w:val="0"/>
  </w:num>
  <w:num w:numId="23">
    <w:abstractNumId w:val="33"/>
  </w:num>
  <w:num w:numId="24">
    <w:abstractNumId w:val="19"/>
  </w:num>
  <w:num w:numId="25">
    <w:abstractNumId w:val="24"/>
  </w:num>
  <w:num w:numId="26">
    <w:abstractNumId w:val="27"/>
  </w:num>
  <w:num w:numId="27">
    <w:abstractNumId w:val="23"/>
  </w:num>
  <w:num w:numId="28">
    <w:abstractNumId w:val="6"/>
  </w:num>
  <w:num w:numId="29">
    <w:abstractNumId w:val="14"/>
  </w:num>
  <w:num w:numId="30">
    <w:abstractNumId w:val="29"/>
  </w:num>
  <w:num w:numId="31">
    <w:abstractNumId w:val="37"/>
  </w:num>
  <w:num w:numId="32">
    <w:abstractNumId w:val="2"/>
  </w:num>
  <w:num w:numId="33">
    <w:abstractNumId w:val="33"/>
  </w:num>
  <w:num w:numId="34">
    <w:abstractNumId w:val="40"/>
  </w:num>
  <w:num w:numId="35">
    <w:abstractNumId w:val="15"/>
  </w:num>
  <w:num w:numId="36">
    <w:abstractNumId w:val="31"/>
  </w:num>
  <w:num w:numId="37">
    <w:abstractNumId w:val="20"/>
  </w:num>
  <w:num w:numId="38">
    <w:abstractNumId w:val="13"/>
  </w:num>
  <w:num w:numId="39">
    <w:abstractNumId w:val="16"/>
  </w:num>
  <w:num w:numId="40">
    <w:abstractNumId w:val="10"/>
  </w:num>
  <w:num w:numId="41">
    <w:abstractNumId w:val="34"/>
  </w:num>
  <w:num w:numId="42">
    <w:abstractNumId w:val="5"/>
  </w:num>
  <w:num w:numId="43">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e Fang">
    <w15:presenceInfo w15:providerId="None" w15:userId="Xie F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2B5"/>
    <w:rsid w:val="0004730F"/>
    <w:rsid w:val="0004768D"/>
    <w:rsid w:val="00047A86"/>
    <w:rsid w:val="00047D2B"/>
    <w:rsid w:val="000502EF"/>
    <w:rsid w:val="0005055D"/>
    <w:rsid w:val="000506A2"/>
    <w:rsid w:val="00050BDE"/>
    <w:rsid w:val="0005158A"/>
    <w:rsid w:val="00051CEA"/>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20FA"/>
    <w:rsid w:val="000622D3"/>
    <w:rsid w:val="000622F0"/>
    <w:rsid w:val="000629A6"/>
    <w:rsid w:val="00062A3B"/>
    <w:rsid w:val="00063159"/>
    <w:rsid w:val="00063238"/>
    <w:rsid w:val="00063AC6"/>
    <w:rsid w:val="00064173"/>
    <w:rsid w:val="0006442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6A0"/>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97"/>
    <w:rsid w:val="00114CC4"/>
    <w:rsid w:val="00114DBD"/>
    <w:rsid w:val="00114EB0"/>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E19"/>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4F04"/>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2A22"/>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914"/>
    <w:rsid w:val="001F3BDF"/>
    <w:rsid w:val="001F46A0"/>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4E8E"/>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57"/>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1AD3"/>
    <w:rsid w:val="002723F2"/>
    <w:rsid w:val="00272472"/>
    <w:rsid w:val="0027256D"/>
    <w:rsid w:val="0027279B"/>
    <w:rsid w:val="00272958"/>
    <w:rsid w:val="0027346E"/>
    <w:rsid w:val="00273821"/>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19F"/>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94"/>
    <w:rsid w:val="0031233A"/>
    <w:rsid w:val="00312856"/>
    <w:rsid w:val="003134C1"/>
    <w:rsid w:val="00313973"/>
    <w:rsid w:val="00313EFE"/>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AC"/>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C6C"/>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CC2"/>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478"/>
    <w:rsid w:val="003C15C7"/>
    <w:rsid w:val="003C1838"/>
    <w:rsid w:val="003C1BAA"/>
    <w:rsid w:val="003C24D7"/>
    <w:rsid w:val="003C284F"/>
    <w:rsid w:val="003C2C40"/>
    <w:rsid w:val="003C2DAB"/>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809"/>
    <w:rsid w:val="00400B7B"/>
    <w:rsid w:val="00400F02"/>
    <w:rsid w:val="004018DC"/>
    <w:rsid w:val="00401C8E"/>
    <w:rsid w:val="004022BE"/>
    <w:rsid w:val="00402B70"/>
    <w:rsid w:val="004032FA"/>
    <w:rsid w:val="004041BA"/>
    <w:rsid w:val="00404C86"/>
    <w:rsid w:val="004053F3"/>
    <w:rsid w:val="0040590F"/>
    <w:rsid w:val="00405E7A"/>
    <w:rsid w:val="0040734E"/>
    <w:rsid w:val="00407541"/>
    <w:rsid w:val="00407697"/>
    <w:rsid w:val="00407AFD"/>
    <w:rsid w:val="00407CD6"/>
    <w:rsid w:val="00407F9F"/>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68E"/>
    <w:rsid w:val="00423811"/>
    <w:rsid w:val="00423CC0"/>
    <w:rsid w:val="004243E2"/>
    <w:rsid w:val="004245F0"/>
    <w:rsid w:val="0042460A"/>
    <w:rsid w:val="00425960"/>
    <w:rsid w:val="00425A18"/>
    <w:rsid w:val="00426373"/>
    <w:rsid w:val="004264D9"/>
    <w:rsid w:val="00426671"/>
    <w:rsid w:val="00426AF9"/>
    <w:rsid w:val="00426F9B"/>
    <w:rsid w:val="00427003"/>
    <w:rsid w:val="0042735E"/>
    <w:rsid w:val="0042779B"/>
    <w:rsid w:val="00427A60"/>
    <w:rsid w:val="00427CA0"/>
    <w:rsid w:val="00430A8D"/>
    <w:rsid w:val="004314CD"/>
    <w:rsid w:val="00432413"/>
    <w:rsid w:val="004326EC"/>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4A2"/>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EFC"/>
    <w:rsid w:val="004C42FF"/>
    <w:rsid w:val="004C4966"/>
    <w:rsid w:val="004C4E33"/>
    <w:rsid w:val="004C4EB8"/>
    <w:rsid w:val="004C4F82"/>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EA6"/>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DD"/>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F9B"/>
    <w:rsid w:val="005A1208"/>
    <w:rsid w:val="005A124F"/>
    <w:rsid w:val="005A175E"/>
    <w:rsid w:val="005A191D"/>
    <w:rsid w:val="005A22EF"/>
    <w:rsid w:val="005A272C"/>
    <w:rsid w:val="005A2C0F"/>
    <w:rsid w:val="005A2E13"/>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5086"/>
    <w:rsid w:val="005E5301"/>
    <w:rsid w:val="005E5A4E"/>
    <w:rsid w:val="005E5B63"/>
    <w:rsid w:val="005E5CBB"/>
    <w:rsid w:val="005E64D8"/>
    <w:rsid w:val="005E6CEF"/>
    <w:rsid w:val="005E6DED"/>
    <w:rsid w:val="005E71CA"/>
    <w:rsid w:val="005E762B"/>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8B9"/>
    <w:rsid w:val="00623F8C"/>
    <w:rsid w:val="00623FA7"/>
    <w:rsid w:val="006241FB"/>
    <w:rsid w:val="006242B8"/>
    <w:rsid w:val="006242E4"/>
    <w:rsid w:val="006244B6"/>
    <w:rsid w:val="00624B09"/>
    <w:rsid w:val="00624E5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077"/>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760"/>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48"/>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5E33"/>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CBC"/>
    <w:rsid w:val="00734D40"/>
    <w:rsid w:val="0073506B"/>
    <w:rsid w:val="007350C0"/>
    <w:rsid w:val="00735160"/>
    <w:rsid w:val="007359D7"/>
    <w:rsid w:val="00735E21"/>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68A"/>
    <w:rsid w:val="0074377F"/>
    <w:rsid w:val="00743E59"/>
    <w:rsid w:val="007443A5"/>
    <w:rsid w:val="00744523"/>
    <w:rsid w:val="007446F8"/>
    <w:rsid w:val="00744E38"/>
    <w:rsid w:val="00744EBF"/>
    <w:rsid w:val="007453B4"/>
    <w:rsid w:val="0074578A"/>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60"/>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1B02"/>
    <w:rsid w:val="00803010"/>
    <w:rsid w:val="00803054"/>
    <w:rsid w:val="008030A2"/>
    <w:rsid w:val="00803A03"/>
    <w:rsid w:val="00803B47"/>
    <w:rsid w:val="008043E9"/>
    <w:rsid w:val="00804998"/>
    <w:rsid w:val="00804A7D"/>
    <w:rsid w:val="008055DB"/>
    <w:rsid w:val="00805640"/>
    <w:rsid w:val="00805775"/>
    <w:rsid w:val="008060B6"/>
    <w:rsid w:val="008068E9"/>
    <w:rsid w:val="008072EB"/>
    <w:rsid w:val="00807E69"/>
    <w:rsid w:val="008104AC"/>
    <w:rsid w:val="00810975"/>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110"/>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A7C75"/>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387"/>
    <w:rsid w:val="008C64C4"/>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65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525B"/>
    <w:rsid w:val="0099570D"/>
    <w:rsid w:val="00995CF5"/>
    <w:rsid w:val="00995D16"/>
    <w:rsid w:val="00995E5B"/>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FA0"/>
    <w:rsid w:val="009C607A"/>
    <w:rsid w:val="009C6AA2"/>
    <w:rsid w:val="009C6B10"/>
    <w:rsid w:val="009C76DB"/>
    <w:rsid w:val="009C7DF9"/>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54B"/>
    <w:rsid w:val="009D7893"/>
    <w:rsid w:val="009D7DC4"/>
    <w:rsid w:val="009D7F27"/>
    <w:rsid w:val="009E0095"/>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7377"/>
    <w:rsid w:val="009E747E"/>
    <w:rsid w:val="009E757E"/>
    <w:rsid w:val="009E75CF"/>
    <w:rsid w:val="009E7806"/>
    <w:rsid w:val="009E78C3"/>
    <w:rsid w:val="009E7976"/>
    <w:rsid w:val="009E79AF"/>
    <w:rsid w:val="009E7AEA"/>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BC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3CE"/>
    <w:rsid w:val="00A5280A"/>
    <w:rsid w:val="00A538BE"/>
    <w:rsid w:val="00A54621"/>
    <w:rsid w:val="00A548DE"/>
    <w:rsid w:val="00A5490B"/>
    <w:rsid w:val="00A55128"/>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4C70"/>
    <w:rsid w:val="00A75653"/>
    <w:rsid w:val="00A75721"/>
    <w:rsid w:val="00A75AED"/>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6AA9"/>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9E1"/>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17DAA"/>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040"/>
    <w:rsid w:val="00D67375"/>
    <w:rsid w:val="00D67393"/>
    <w:rsid w:val="00D67971"/>
    <w:rsid w:val="00D67995"/>
    <w:rsid w:val="00D67E08"/>
    <w:rsid w:val="00D7032C"/>
    <w:rsid w:val="00D7067B"/>
    <w:rsid w:val="00D707B9"/>
    <w:rsid w:val="00D70CFF"/>
    <w:rsid w:val="00D70E96"/>
    <w:rsid w:val="00D70EDB"/>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645"/>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14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6B7"/>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A83"/>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F94"/>
    <w:rsid w:val="00E9446F"/>
    <w:rsid w:val="00E9457D"/>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4146"/>
    <w:rsid w:val="00F442E4"/>
    <w:rsid w:val="00F44807"/>
    <w:rsid w:val="00F44A58"/>
    <w:rsid w:val="00F44EE1"/>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paragraph" w:customStyle="1" w:styleId="Comments">
    <w:name w:val="Comments"/>
    <w:basedOn w:val="a0"/>
    <w:link w:val="CommentsChar"/>
    <w:qFormat/>
    <w:rsid w:val="004C3EF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4C3EFC"/>
    <w:rPr>
      <w:rFonts w:ascii="Arial" w:eastAsia="Times New Roman" w:hAnsi="Arial"/>
      <w:i/>
      <w:noProof/>
      <w:sz w:val="18"/>
      <w:lang w:val="en-GB" w:eastAsia="ja-JP"/>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6DCCFB-B66F-4E7A-9278-DE111A452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15</TotalTime>
  <Pages>2</Pages>
  <Words>638</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12</cp:revision>
  <cp:lastPrinted>2009-04-22T01:01:00Z</cp:lastPrinted>
  <dcterms:created xsi:type="dcterms:W3CDTF">2021-01-15T04:00:00Z</dcterms:created>
  <dcterms:modified xsi:type="dcterms:W3CDTF">2021-01-15T06:07:00Z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