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00F38F" w14:textId="257479F1" w:rsidR="00E92504" w:rsidRDefault="00E92504" w:rsidP="00E92504">
      <w:pPr>
        <w:widowControl w:val="0"/>
        <w:tabs>
          <w:tab w:val="right" w:pos="9639"/>
        </w:tabs>
        <w:spacing w:after="0"/>
        <w:jc w:val="left"/>
        <w:rPr>
          <w:rFonts w:eastAsia="Times New Roman"/>
          <w:b/>
          <w:bCs/>
          <w:i/>
          <w:sz w:val="24"/>
          <w:szCs w:val="24"/>
        </w:rPr>
      </w:pPr>
      <w:r>
        <w:rPr>
          <w:rFonts w:eastAsia="Times New Roman"/>
          <w:b/>
          <w:bCs/>
          <w:sz w:val="24"/>
          <w:szCs w:val="24"/>
        </w:rPr>
        <w:t>3GPP T</w:t>
      </w:r>
      <w:bookmarkStart w:id="0" w:name="_Ref452454252"/>
      <w:bookmarkEnd w:id="0"/>
      <w:r>
        <w:rPr>
          <w:rFonts w:eastAsia="Times New Roman"/>
          <w:b/>
          <w:bCs/>
          <w:sz w:val="24"/>
          <w:szCs w:val="24"/>
        </w:rPr>
        <w:t xml:space="preserve">SG RAN </w:t>
      </w:r>
      <w:r>
        <w:rPr>
          <w:rFonts w:eastAsia="Times New Roman"/>
          <w:b/>
          <w:sz w:val="24"/>
          <w:szCs w:val="24"/>
        </w:rPr>
        <w:t>WG2 Meeting #113-e</w:t>
      </w:r>
      <w:r>
        <w:rPr>
          <w:rFonts w:eastAsia="Times New Roman"/>
          <w:b/>
          <w:bCs/>
          <w:sz w:val="24"/>
          <w:szCs w:val="24"/>
        </w:rPr>
        <w:tab/>
        <w:t>R2-21</w:t>
      </w:r>
      <w:r w:rsidR="003D4BC5">
        <w:rPr>
          <w:rFonts w:eastAsia="Times New Roman"/>
          <w:b/>
          <w:bCs/>
          <w:sz w:val="24"/>
          <w:szCs w:val="24"/>
        </w:rPr>
        <w:t>00942</w:t>
      </w:r>
      <w:bookmarkStart w:id="1" w:name="_GoBack"/>
      <w:bookmarkEnd w:id="1"/>
    </w:p>
    <w:p w14:paraId="338512CF" w14:textId="268C5F96" w:rsidR="00F54DA5" w:rsidRPr="00B019D5" w:rsidRDefault="00E92504" w:rsidP="00E92504">
      <w:pPr>
        <w:tabs>
          <w:tab w:val="right" w:pos="9639"/>
        </w:tabs>
        <w:overflowPunct/>
        <w:autoSpaceDE/>
        <w:autoSpaceDN/>
        <w:adjustRightInd/>
        <w:spacing w:line="240" w:lineRule="auto"/>
        <w:jc w:val="left"/>
        <w:textAlignment w:val="auto"/>
        <w:rPr>
          <w:rFonts w:cs="Arial"/>
          <w:sz w:val="24"/>
          <w:szCs w:val="24"/>
          <w:lang w:eastAsia="en-US"/>
        </w:rPr>
      </w:pPr>
      <w:r>
        <w:rPr>
          <w:rFonts w:cs="Arial"/>
          <w:b/>
          <w:sz w:val="24"/>
          <w:szCs w:val="24"/>
          <w:lang w:eastAsia="en-US"/>
        </w:rPr>
        <w:t>Electronic meeting, January 25</w:t>
      </w:r>
      <w:r>
        <w:rPr>
          <w:rFonts w:cs="Arial"/>
          <w:b/>
          <w:sz w:val="24"/>
          <w:szCs w:val="24"/>
          <w:vertAlign w:val="superscript"/>
          <w:lang w:eastAsia="en-US"/>
        </w:rPr>
        <w:t>th</w:t>
      </w:r>
      <w:r>
        <w:rPr>
          <w:rFonts w:cs="Arial"/>
          <w:b/>
          <w:sz w:val="24"/>
          <w:szCs w:val="24"/>
          <w:lang w:eastAsia="en-US"/>
        </w:rPr>
        <w:t xml:space="preserve"> – February 5</w:t>
      </w:r>
      <w:r>
        <w:rPr>
          <w:rFonts w:cs="Arial"/>
          <w:b/>
          <w:sz w:val="24"/>
          <w:szCs w:val="24"/>
          <w:vertAlign w:val="superscript"/>
          <w:lang w:eastAsia="en-US"/>
        </w:rPr>
        <w:t>th</w:t>
      </w:r>
      <w:r>
        <w:rPr>
          <w:rFonts w:eastAsia="MS Mincho" w:cs="Arial"/>
          <w:b/>
          <w:bCs/>
          <w:sz w:val="24"/>
          <w:szCs w:val="24"/>
          <w:lang w:eastAsia="ja-JP"/>
        </w:rPr>
        <w:t>, 2021</w:t>
      </w:r>
      <w:r w:rsidR="005208F4" w:rsidRPr="00A66B07">
        <w:rPr>
          <w:rFonts w:cs="Arial"/>
          <w:sz w:val="24"/>
          <w:szCs w:val="24"/>
          <w:lang w:eastAsia="en-US"/>
        </w:rPr>
        <w:tab/>
      </w:r>
    </w:p>
    <w:p w14:paraId="7811E7C9" w14:textId="77777777" w:rsidR="006D3016" w:rsidRPr="00A66B07" w:rsidRDefault="006D3016" w:rsidP="00250190">
      <w:pPr>
        <w:widowControl w:val="0"/>
        <w:spacing w:after="0"/>
        <w:jc w:val="left"/>
        <w:rPr>
          <w:rFonts w:eastAsia="Times New Roman"/>
          <w:bCs/>
          <w:sz w:val="24"/>
        </w:rPr>
      </w:pPr>
    </w:p>
    <w:p w14:paraId="61F5F757" w14:textId="311E24A3" w:rsidR="006D3016" w:rsidRPr="00FF113A" w:rsidRDefault="006D3016" w:rsidP="00250190">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0A2FF8" w:rsidRPr="00FF113A">
        <w:rPr>
          <w:rFonts w:eastAsia="MS Mincho" w:cs="Arial"/>
          <w:bCs/>
          <w:sz w:val="24"/>
          <w:szCs w:val="24"/>
          <w:lang w:eastAsia="en-US"/>
        </w:rPr>
        <w:t>8.</w:t>
      </w:r>
      <w:r w:rsidR="008D7F35">
        <w:rPr>
          <w:rFonts w:eastAsia="MS Mincho" w:cs="Arial"/>
          <w:bCs/>
          <w:sz w:val="24"/>
          <w:szCs w:val="24"/>
          <w:lang w:eastAsia="en-US"/>
        </w:rPr>
        <w:t>1</w:t>
      </w:r>
      <w:r w:rsidR="000A2FF8" w:rsidRPr="00FF113A">
        <w:rPr>
          <w:rFonts w:eastAsia="MS Mincho" w:cs="Arial"/>
          <w:bCs/>
          <w:sz w:val="24"/>
          <w:szCs w:val="24"/>
          <w:lang w:eastAsia="en-US"/>
        </w:rPr>
        <w:t>.</w:t>
      </w:r>
      <w:r w:rsidR="00822BD5">
        <w:rPr>
          <w:rFonts w:eastAsia="MS Mincho" w:cs="Arial"/>
          <w:bCs/>
          <w:sz w:val="24"/>
          <w:szCs w:val="24"/>
          <w:lang w:eastAsia="en-US"/>
        </w:rPr>
        <w:t>2.2</w:t>
      </w:r>
    </w:p>
    <w:p w14:paraId="341E9F0C" w14:textId="19EAD468" w:rsidR="00E30B2C" w:rsidRPr="00FF113A" w:rsidRDefault="006D3016" w:rsidP="00250190">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r w:rsidR="00DA138E">
        <w:rPr>
          <w:rFonts w:eastAsia="Times New Roman" w:cs="Arial"/>
          <w:bCs/>
          <w:sz w:val="24"/>
          <w:szCs w:val="24"/>
          <w:lang w:eastAsia="en-US"/>
        </w:rPr>
        <w:t xml:space="preserve">TD Tech, </w:t>
      </w:r>
      <w:r w:rsidR="00C759B8" w:rsidRPr="00FF113A">
        <w:rPr>
          <w:rFonts w:eastAsia="Times New Roman" w:cs="Arial"/>
          <w:bCs/>
          <w:sz w:val="24"/>
          <w:szCs w:val="24"/>
          <w:lang w:eastAsia="en-US"/>
        </w:rPr>
        <w:t xml:space="preserve">Chengdu </w:t>
      </w:r>
      <w:r w:rsidR="00091EFF" w:rsidRPr="00FF113A">
        <w:rPr>
          <w:rFonts w:eastAsia="Times New Roman" w:cs="Arial"/>
          <w:bCs/>
          <w:sz w:val="24"/>
          <w:szCs w:val="24"/>
          <w:lang w:eastAsia="en-US"/>
        </w:rPr>
        <w:t>TD Tech</w:t>
      </w:r>
      <w:r w:rsidR="00E92504">
        <w:rPr>
          <w:rFonts w:eastAsia="Times New Roman" w:cs="Arial"/>
          <w:bCs/>
          <w:sz w:val="24"/>
          <w:szCs w:val="24"/>
          <w:lang w:eastAsia="en-US"/>
        </w:rPr>
        <w:t xml:space="preserve"> </w:t>
      </w:r>
    </w:p>
    <w:p w14:paraId="15C84C0E" w14:textId="093D034C" w:rsidR="006D3016" w:rsidRPr="00FF113A" w:rsidRDefault="006D3016" w:rsidP="00250190">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Title:</w:t>
      </w:r>
      <w:r w:rsidRPr="00FF113A">
        <w:rPr>
          <w:rFonts w:eastAsia="Times New Roman" w:cs="Arial"/>
          <w:bCs/>
          <w:sz w:val="24"/>
          <w:szCs w:val="24"/>
          <w:lang w:eastAsia="en-US"/>
        </w:rPr>
        <w:tab/>
      </w:r>
      <w:r w:rsidR="00822BD5">
        <w:rPr>
          <w:rFonts w:eastAsia="Times New Roman" w:cs="Arial"/>
          <w:bCs/>
          <w:sz w:val="24"/>
          <w:szCs w:val="24"/>
          <w:lang w:eastAsia="en-US"/>
        </w:rPr>
        <w:t>Dynamic switch between PTM and PTP with service continuity</w:t>
      </w:r>
    </w:p>
    <w:p w14:paraId="50E7E573" w14:textId="0CC9DF04" w:rsidR="006D3016" w:rsidRPr="00FF113A" w:rsidRDefault="006D3016" w:rsidP="00250190">
      <w:pPr>
        <w:tabs>
          <w:tab w:val="left" w:pos="1985"/>
        </w:tabs>
        <w:overflowPunct/>
        <w:autoSpaceDE/>
        <w:autoSpaceDN/>
        <w:adjustRightInd/>
        <w:jc w:val="left"/>
        <w:textAlignment w:val="auto"/>
        <w:rPr>
          <w:rFonts w:eastAsia="Times New Roman" w:cs="Arial"/>
          <w:bCs/>
          <w:sz w:val="24"/>
          <w:szCs w:val="24"/>
          <w:lang w:eastAsia="en-US"/>
        </w:rPr>
      </w:pPr>
      <w:bookmarkStart w:id="2" w:name="_Hlk506366071"/>
      <w:r w:rsidRPr="00FF113A">
        <w:rPr>
          <w:rFonts w:eastAsia="Times New Roman" w:cs="Arial"/>
          <w:bCs/>
          <w:sz w:val="24"/>
          <w:szCs w:val="24"/>
          <w:lang w:eastAsia="en-US"/>
        </w:rPr>
        <w:t>Document for:</w:t>
      </w:r>
      <w:r w:rsidRPr="00FF113A">
        <w:rPr>
          <w:rFonts w:eastAsia="Times New Roman" w:cs="Arial"/>
          <w:bCs/>
          <w:sz w:val="24"/>
          <w:szCs w:val="24"/>
          <w:lang w:eastAsia="en-US"/>
        </w:rPr>
        <w:tab/>
        <w:t xml:space="preserve">Discussion </w:t>
      </w:r>
      <w:bookmarkEnd w:id="2"/>
      <w:r w:rsidR="00A20DA1" w:rsidRPr="00FF113A">
        <w:rPr>
          <w:rFonts w:eastAsia="Times New Roman" w:cs="Arial"/>
          <w:bCs/>
          <w:sz w:val="24"/>
          <w:szCs w:val="24"/>
          <w:lang w:eastAsia="en-US"/>
        </w:rPr>
        <w:t>and Decision</w:t>
      </w:r>
    </w:p>
    <w:p w14:paraId="6B5A42B8" w14:textId="77777777" w:rsidR="00CD1FF7" w:rsidRPr="00A66B07" w:rsidRDefault="00CD1FF7" w:rsidP="004153A3">
      <w:pPr>
        <w:pStyle w:val="1"/>
        <w:numPr>
          <w:ilvl w:val="0"/>
          <w:numId w:val="7"/>
        </w:numPr>
      </w:pPr>
      <w:r w:rsidRPr="00A66B07">
        <w:t>Introduction</w:t>
      </w:r>
    </w:p>
    <w:p w14:paraId="07D71F0A" w14:textId="595A89BC" w:rsidR="00E3297C" w:rsidRPr="006A66DC" w:rsidRDefault="00EC6294" w:rsidP="00A31AC0">
      <w:r w:rsidRPr="006A66DC">
        <w:t xml:space="preserve">The </w:t>
      </w:r>
      <w:r w:rsidR="00253997" w:rsidRPr="006A66DC">
        <w:t xml:space="preserve">work item </w:t>
      </w:r>
      <w:r w:rsidRPr="006A66DC">
        <w:t>“</w:t>
      </w:r>
      <w:r w:rsidR="00253997" w:rsidRPr="006A66DC">
        <w:t>NR Multicast and Broadcas</w:t>
      </w:r>
      <w:r w:rsidRPr="006A66DC">
        <w:t>t Services”</w:t>
      </w:r>
      <w:r w:rsidR="00253997" w:rsidRPr="006A66DC">
        <w:t xml:space="preserve"> [1] was agreed</w:t>
      </w:r>
      <w:r w:rsidRPr="006A66DC">
        <w:t xml:space="preserve"> in RAN#88-e</w:t>
      </w:r>
      <w:r w:rsidR="00253997" w:rsidRPr="006A66DC">
        <w:t xml:space="preserve">. </w:t>
      </w:r>
      <w:r w:rsidR="002A57A3" w:rsidRPr="006A66DC">
        <w:t>During the past RAN2 meetings, the following agreements and work assumptions were made</w:t>
      </w:r>
      <w:r w:rsidR="00907EEE" w:rsidRPr="006A66DC">
        <w:t xml:space="preserve"> for the work item</w:t>
      </w:r>
      <w:r w:rsidR="002A57A3" w:rsidRPr="006A66DC">
        <w:t>.</w:t>
      </w:r>
    </w:p>
    <w:p w14:paraId="3C4271EC" w14:textId="77777777" w:rsidR="002A57A3" w:rsidRPr="006A66DC" w:rsidRDefault="002A57A3" w:rsidP="002A57A3">
      <w:r w:rsidRPr="006A66DC">
        <w:t>On L2 User Plane Requirements:</w:t>
      </w:r>
    </w:p>
    <w:p w14:paraId="5C193DE7" w14:textId="77777777" w:rsidR="002A57A3" w:rsidRPr="006A66DC" w:rsidRDefault="002A57A3" w:rsidP="002A57A3">
      <w:pPr>
        <w:pStyle w:val="Agreement"/>
        <w:spacing w:line="240" w:lineRule="auto"/>
        <w:jc w:val="left"/>
      </w:pPr>
      <w:r w:rsidRPr="006A66DC">
        <w:t xml:space="preserve">For Rel-17, R2 specifies two </w:t>
      </w:r>
      <w:r w:rsidRPr="006A66DC">
        <w:rPr>
          <w:i/>
        </w:rPr>
        <w:t>modes</w:t>
      </w:r>
      <w:r w:rsidRPr="006A66DC">
        <w:t xml:space="preserve">: </w:t>
      </w:r>
    </w:p>
    <w:p w14:paraId="4F68B895" w14:textId="77777777" w:rsidR="002A57A3" w:rsidRPr="006A66DC" w:rsidRDefault="002A57A3" w:rsidP="002A57A3">
      <w:pPr>
        <w:pStyle w:val="Doc-text2"/>
        <w:rPr>
          <w:b/>
        </w:rPr>
      </w:pPr>
      <w:r w:rsidRPr="006A66DC">
        <w:rPr>
          <w:b/>
        </w:rPr>
        <w:tab/>
        <w:t xml:space="preserve">1: One </w:t>
      </w:r>
      <w:r w:rsidRPr="006A66DC">
        <w:rPr>
          <w:b/>
          <w:i/>
        </w:rPr>
        <w:t>delivery mode</w:t>
      </w:r>
      <w:r w:rsidRPr="006A66DC">
        <w:rPr>
          <w:b/>
        </w:rPr>
        <w:t xml:space="preserve"> for high QoS (reliability, latency) requirement, to be available in CONNECTED (possibly the UE can switch to other states when there is no data reception TBD)</w:t>
      </w:r>
    </w:p>
    <w:p w14:paraId="7F7E1B05" w14:textId="77777777" w:rsidR="002A57A3" w:rsidRPr="006A66DC" w:rsidRDefault="002A57A3" w:rsidP="002A57A3">
      <w:pPr>
        <w:pStyle w:val="Doc-text2"/>
        <w:rPr>
          <w:b/>
        </w:rPr>
      </w:pPr>
      <w:r w:rsidRPr="006A66DC">
        <w:rPr>
          <w:b/>
        </w:rPr>
        <w:tab/>
        <w:t xml:space="preserve">2: One </w:t>
      </w:r>
      <w:r w:rsidRPr="006A66DC">
        <w:rPr>
          <w:b/>
          <w:i/>
        </w:rPr>
        <w:t>delivery mode</w:t>
      </w:r>
      <w:r w:rsidRPr="006A66DC">
        <w:rPr>
          <w:b/>
        </w:rPr>
        <w:t xml:space="preserve"> for “low” QoS requirement, where the UE can also receive data in INACTIVE/IDLE (details TBD).</w:t>
      </w:r>
    </w:p>
    <w:p w14:paraId="23DF886D" w14:textId="77777777" w:rsidR="002A57A3" w:rsidRPr="006A66DC" w:rsidRDefault="002A57A3" w:rsidP="002A57A3">
      <w:pPr>
        <w:pStyle w:val="Doc-text2"/>
        <w:rPr>
          <w:b/>
        </w:rPr>
      </w:pPr>
      <w:r w:rsidRPr="006A66DC">
        <w:rPr>
          <w:b/>
        </w:rPr>
        <w:tab/>
        <w:t xml:space="preserve">R2 assumes (for R17) that delivery mode 1 is used only for multicast sessions. </w:t>
      </w:r>
    </w:p>
    <w:p w14:paraId="51818FF1" w14:textId="77777777" w:rsidR="002A57A3" w:rsidRPr="006A66DC" w:rsidRDefault="002A57A3" w:rsidP="002A57A3">
      <w:pPr>
        <w:pStyle w:val="Doc-text2"/>
        <w:rPr>
          <w:b/>
        </w:rPr>
      </w:pPr>
      <w:r w:rsidRPr="006A66DC">
        <w:rPr>
          <w:b/>
        </w:rPr>
        <w:tab/>
        <w:t xml:space="preserve">R2 assumes that delivery mode 2 is used for broadcast sessions. </w:t>
      </w:r>
    </w:p>
    <w:p w14:paraId="727C024A" w14:textId="77777777" w:rsidR="002A57A3" w:rsidRPr="006A66DC" w:rsidRDefault="002A57A3" w:rsidP="002A57A3">
      <w:pPr>
        <w:pStyle w:val="Doc-text2"/>
        <w:rPr>
          <w:b/>
        </w:rPr>
      </w:pPr>
      <w:r w:rsidRPr="006A66DC">
        <w:rPr>
          <w:b/>
        </w:rPr>
        <w:tab/>
        <w:t>The applicability of delivery mode 2 to multicast sessions is FFS.</w:t>
      </w:r>
    </w:p>
    <w:p w14:paraId="1A70C6BF" w14:textId="77777777" w:rsidR="002A57A3" w:rsidRPr="006A66DC" w:rsidRDefault="002A57A3" w:rsidP="002A57A3">
      <w:pPr>
        <w:pStyle w:val="Agreement"/>
        <w:spacing w:line="240" w:lineRule="auto"/>
        <w:jc w:val="left"/>
      </w:pPr>
      <w:r w:rsidRPr="006A66DC">
        <w:rPr>
          <w:lang w:eastAsia="zh-CN"/>
        </w:rPr>
        <w:t>No data: When there is no data ongoing for the multicast session, the UE can stay in RRC_CONNECTED. Other cases FFS</w:t>
      </w:r>
    </w:p>
    <w:p w14:paraId="73855C95" w14:textId="77777777" w:rsidR="002A57A3" w:rsidRPr="006A66DC" w:rsidRDefault="002A57A3" w:rsidP="002A57A3">
      <w:pPr>
        <w:pStyle w:val="Agreement"/>
        <w:spacing w:line="240" w:lineRule="auto"/>
        <w:jc w:val="left"/>
        <w:rPr>
          <w:lang w:eastAsia="zh-CN"/>
        </w:rPr>
      </w:pPr>
      <w:r w:rsidRPr="006A66DC">
        <w:rPr>
          <w:lang w:eastAsia="zh-CN"/>
        </w:rPr>
        <w:t>It is up to SA2 to decide whether the multicast session activation/deactivation mechanism is supported or not, and RAN2 will discuss if there is any RAN2 impacts based on SA2 inputs.</w:t>
      </w:r>
    </w:p>
    <w:p w14:paraId="5E3DC01B" w14:textId="77777777" w:rsidR="002A57A3" w:rsidRPr="006A66DC" w:rsidRDefault="002A57A3" w:rsidP="002A57A3">
      <w:pPr>
        <w:pStyle w:val="Agreement"/>
        <w:spacing w:line="240" w:lineRule="auto"/>
        <w:jc w:val="left"/>
        <w:rPr>
          <w:lang w:eastAsia="zh-CN"/>
        </w:rPr>
      </w:pPr>
      <w:r w:rsidRPr="006A66DC">
        <w:rPr>
          <w:lang w:eastAsia="zh-CN"/>
        </w:rPr>
        <w:t>It is up to SA2 to decide on the support of local MBS service, and RAN2 will discuss the RAN2 impacts based on SA2 inputs.</w:t>
      </w:r>
    </w:p>
    <w:p w14:paraId="01FFAEF1" w14:textId="77777777" w:rsidR="002A57A3" w:rsidRPr="006A66DC" w:rsidRDefault="002A57A3" w:rsidP="002A57A3">
      <w:pPr>
        <w:pStyle w:val="Agreement"/>
        <w:spacing w:line="240" w:lineRule="auto"/>
        <w:jc w:val="left"/>
      </w:pPr>
      <w:r w:rsidRPr="006A66DC">
        <w:rPr>
          <w:lang w:eastAsia="zh-CN"/>
        </w:rPr>
        <w:t xml:space="preserve">In general, Information of MBS services/groups subscribed by the UE (e.g. TMGI) and QOS requirements of </w:t>
      </w:r>
      <w:proofErr w:type="gramStart"/>
      <w:r w:rsidRPr="006A66DC">
        <w:rPr>
          <w:lang w:eastAsia="zh-CN"/>
        </w:rPr>
        <w:t>a</w:t>
      </w:r>
      <w:proofErr w:type="gramEnd"/>
      <w:r w:rsidRPr="006A66DC">
        <w:rPr>
          <w:lang w:eastAsia="zh-CN"/>
        </w:rPr>
        <w:t xml:space="preserve"> MBS service should be provided to RAN. Detail information e.g. for PTM PTP switch if any is FFS</w:t>
      </w:r>
      <w:r w:rsidRPr="006A66DC">
        <w:rPr>
          <w:rFonts w:eastAsiaTheme="minorEastAsia" w:hint="eastAsia"/>
          <w:lang w:eastAsia="zh-CN"/>
        </w:rPr>
        <w:t>.</w:t>
      </w:r>
    </w:p>
    <w:p w14:paraId="48E712F1" w14:textId="77777777" w:rsidR="002A57A3" w:rsidRPr="006A66DC" w:rsidRDefault="002A57A3" w:rsidP="002A57A3"/>
    <w:p w14:paraId="63CE74A7" w14:textId="77777777" w:rsidR="002A57A3" w:rsidRPr="006A66DC" w:rsidRDefault="002A57A3" w:rsidP="002A57A3">
      <w:r w:rsidRPr="006A66DC">
        <w:t>On L2 User Plane Architecture:</w:t>
      </w:r>
    </w:p>
    <w:p w14:paraId="025E17FE" w14:textId="77777777" w:rsidR="002A57A3" w:rsidRPr="006A66DC" w:rsidRDefault="002A57A3" w:rsidP="002A57A3">
      <w:pPr>
        <w:pStyle w:val="Agreement"/>
        <w:spacing w:line="240" w:lineRule="auto"/>
        <w:jc w:val="left"/>
      </w:pPr>
      <w:r w:rsidRPr="006A66DC">
        <w:t xml:space="preserve">The function of mapping from QoS flows to MBS RBs in SDAP is needed for NR MBS. </w:t>
      </w:r>
      <w:bookmarkStart w:id="3" w:name="OLE_LINK9"/>
      <w:bookmarkStart w:id="4" w:name="OLE_LINK10"/>
      <w:bookmarkStart w:id="5" w:name="OLE_LINK11"/>
      <w:bookmarkStart w:id="6" w:name="OLE_LINK12"/>
      <w:r w:rsidRPr="006A66DC">
        <w:t>TBD whether any SDAP header is needed</w:t>
      </w:r>
      <w:bookmarkEnd w:id="3"/>
      <w:bookmarkEnd w:id="4"/>
      <w:r w:rsidRPr="006A66DC">
        <w:t>.</w:t>
      </w:r>
      <w:bookmarkEnd w:id="5"/>
      <w:bookmarkEnd w:id="6"/>
    </w:p>
    <w:p w14:paraId="6ECB1F45" w14:textId="77777777" w:rsidR="002A57A3" w:rsidRPr="006A66DC" w:rsidRDefault="002A57A3" w:rsidP="002A57A3">
      <w:pPr>
        <w:pStyle w:val="Agreement"/>
        <w:spacing w:line="240" w:lineRule="auto"/>
        <w:jc w:val="left"/>
      </w:pPr>
      <w:r w:rsidRPr="006A66DC">
        <w:t xml:space="preserve">(Working assumption) no SDAP functions other than “mapping from QoS flows to radio bearers” and “transfer of user plane data” are supported for MBS. FFS </w:t>
      </w:r>
      <w:bookmarkStart w:id="7" w:name="OLE_LINK13"/>
      <w:bookmarkStart w:id="8" w:name="OLE_LINK14"/>
      <w:r w:rsidRPr="006A66DC">
        <w:t>whether to support QoS flows to radio bearers remapping.</w:t>
      </w:r>
      <w:bookmarkEnd w:id="7"/>
      <w:bookmarkEnd w:id="8"/>
    </w:p>
    <w:p w14:paraId="017B9C86" w14:textId="77777777" w:rsidR="002A57A3" w:rsidRPr="006A66DC" w:rsidRDefault="002A57A3" w:rsidP="002A57A3">
      <w:pPr>
        <w:pStyle w:val="Agreement"/>
        <w:spacing w:line="240" w:lineRule="auto"/>
        <w:jc w:val="left"/>
      </w:pPr>
      <w:r w:rsidRPr="006A66DC">
        <w:t xml:space="preserve">In general: RAN2 wait for SA3’s progress for discussing security issues. TBD whether we need to send LS to SA3. </w:t>
      </w:r>
    </w:p>
    <w:p w14:paraId="7E306DDC" w14:textId="77777777" w:rsidR="002A57A3" w:rsidRPr="006A66DC" w:rsidRDefault="002A57A3" w:rsidP="002A57A3">
      <w:pPr>
        <w:pStyle w:val="Agreement"/>
        <w:spacing w:line="240" w:lineRule="auto"/>
        <w:jc w:val="left"/>
      </w:pPr>
      <w:proofErr w:type="spellStart"/>
      <w:r w:rsidRPr="006A66DC">
        <w:t>RoHC</w:t>
      </w:r>
      <w:proofErr w:type="spellEnd"/>
      <w:r w:rsidRPr="006A66DC">
        <w:t xml:space="preserve"> (at least U-mode) can be configured for NR MBS bearers. This is applicable for </w:t>
      </w:r>
      <w:proofErr w:type="spellStart"/>
      <w:r w:rsidRPr="006A66DC">
        <w:t>Mcast</w:t>
      </w:r>
      <w:proofErr w:type="spellEnd"/>
      <w:r w:rsidRPr="006A66DC">
        <w:t xml:space="preserve">, assume this is applicable also to broadcast. </w:t>
      </w:r>
    </w:p>
    <w:p w14:paraId="22F37F12" w14:textId="77777777" w:rsidR="002A57A3" w:rsidRPr="006A66DC" w:rsidRDefault="002A57A3" w:rsidP="002A57A3">
      <w:pPr>
        <w:pStyle w:val="Agreement"/>
        <w:spacing w:line="240" w:lineRule="auto"/>
        <w:jc w:val="left"/>
      </w:pPr>
      <w:proofErr w:type="spellStart"/>
      <w:r w:rsidRPr="006A66DC">
        <w:t>RoHC</w:t>
      </w:r>
      <w:proofErr w:type="spellEnd"/>
      <w:r w:rsidRPr="006A66DC">
        <w:t xml:space="preserve"> is located at PDCP. </w:t>
      </w:r>
    </w:p>
    <w:p w14:paraId="725E9500" w14:textId="77777777" w:rsidR="002A57A3" w:rsidRPr="006A66DC" w:rsidRDefault="002A57A3" w:rsidP="002A57A3">
      <w:pPr>
        <w:pStyle w:val="Agreement"/>
        <w:spacing w:line="240" w:lineRule="auto"/>
        <w:jc w:val="left"/>
      </w:pPr>
      <w:r w:rsidRPr="006A66DC">
        <w:t>The reordering and in-order delivery function in PDCP is supported for NR MBS.</w:t>
      </w:r>
    </w:p>
    <w:p w14:paraId="31871B6F" w14:textId="77777777" w:rsidR="002A57A3" w:rsidRPr="006A66DC" w:rsidRDefault="002A57A3" w:rsidP="002A57A3">
      <w:pPr>
        <w:pStyle w:val="Agreement"/>
        <w:spacing w:line="240" w:lineRule="auto"/>
        <w:jc w:val="left"/>
      </w:pPr>
      <w:r w:rsidRPr="006A66DC">
        <w:lastRenderedPageBreak/>
        <w:t>The following PDCP functions are also supported for NR MBS: transfer of data; maintenance of PDCP SNs; duplicate discarding. Other PDCP functions are FFS.</w:t>
      </w:r>
    </w:p>
    <w:p w14:paraId="273443AC" w14:textId="77777777" w:rsidR="002A57A3" w:rsidRPr="006A66DC" w:rsidRDefault="002A57A3" w:rsidP="002A57A3">
      <w:pPr>
        <w:pStyle w:val="Agreement"/>
        <w:spacing w:line="240" w:lineRule="auto"/>
        <w:jc w:val="left"/>
      </w:pPr>
      <w:r w:rsidRPr="006A66DC">
        <w:t>RLC AM is supported for PTP transmission of NR MBS.</w:t>
      </w:r>
    </w:p>
    <w:p w14:paraId="1B14E8DD" w14:textId="77777777" w:rsidR="002A57A3" w:rsidRPr="006A66DC" w:rsidRDefault="002A57A3" w:rsidP="002A57A3">
      <w:pPr>
        <w:pStyle w:val="Agreement"/>
        <w:spacing w:line="240" w:lineRule="auto"/>
        <w:jc w:val="left"/>
      </w:pPr>
      <w:r w:rsidRPr="006A66DC">
        <w:t>RLC UM is supported for PTP transmission of NR MBS.</w:t>
      </w:r>
    </w:p>
    <w:p w14:paraId="0C3635CA" w14:textId="77777777" w:rsidR="002A57A3" w:rsidRPr="006A66DC" w:rsidRDefault="002A57A3" w:rsidP="002A57A3">
      <w:pPr>
        <w:pStyle w:val="Agreement"/>
        <w:spacing w:line="240" w:lineRule="auto"/>
        <w:jc w:val="left"/>
      </w:pPr>
      <w:r w:rsidRPr="006A66DC">
        <w:t>RLC UM is supported for PTM transmission of NR MBS.</w:t>
      </w:r>
    </w:p>
    <w:p w14:paraId="16BA2F26" w14:textId="77777777" w:rsidR="002A57A3" w:rsidRPr="006A66DC" w:rsidRDefault="002A57A3" w:rsidP="002A57A3">
      <w:pPr>
        <w:pStyle w:val="Agreement"/>
        <w:spacing w:line="240" w:lineRule="auto"/>
        <w:jc w:val="left"/>
      </w:pPr>
      <w:r w:rsidRPr="006A66DC">
        <w:t>RLC TM is not supported for PTP transmission of NR MBS.</w:t>
      </w:r>
    </w:p>
    <w:p w14:paraId="7FAF7115" w14:textId="77777777" w:rsidR="002A57A3" w:rsidRPr="006A66DC" w:rsidRDefault="002A57A3" w:rsidP="002A57A3">
      <w:pPr>
        <w:pStyle w:val="Agreement"/>
        <w:spacing w:line="240" w:lineRule="auto"/>
        <w:jc w:val="left"/>
      </w:pPr>
      <w:r w:rsidRPr="006A66DC">
        <w:t>RLC TM is not supported for PTM transmission of NR MBS.</w:t>
      </w:r>
    </w:p>
    <w:p w14:paraId="0892403F" w14:textId="77777777" w:rsidR="002A57A3" w:rsidRPr="006A66DC" w:rsidRDefault="002A57A3" w:rsidP="002A57A3">
      <w:pPr>
        <w:pStyle w:val="Agreement"/>
        <w:spacing w:line="240" w:lineRule="auto"/>
        <w:jc w:val="left"/>
      </w:pPr>
      <w:bookmarkStart w:id="9" w:name="OLE_LINK17"/>
      <w:bookmarkStart w:id="10" w:name="OLE_LINK18"/>
      <w:r w:rsidRPr="006A66DC">
        <w:t>FFS for PTM if multiplexing/de-multiplexing of different logical channels are to be supported in MAC for NR MBS.</w:t>
      </w:r>
      <w:bookmarkEnd w:id="9"/>
      <w:bookmarkEnd w:id="10"/>
    </w:p>
    <w:p w14:paraId="6DB7700C" w14:textId="77777777" w:rsidR="002A57A3" w:rsidRPr="006A66DC" w:rsidRDefault="002A57A3" w:rsidP="002A57A3"/>
    <w:p w14:paraId="5F108218" w14:textId="7F839E95" w:rsidR="002A57A3" w:rsidRPr="006A66DC" w:rsidRDefault="002A57A3" w:rsidP="002A57A3">
      <w:r w:rsidRPr="006A66DC">
        <w:t>Based on the above agreements and work assumptions,</w:t>
      </w:r>
      <w:r w:rsidR="00B26792" w:rsidRPr="006A66DC">
        <w:t xml:space="preserve"> </w:t>
      </w:r>
      <w:r w:rsidR="00DA138E">
        <w:t xml:space="preserve">for the MBS session with </w:t>
      </w:r>
      <w:r w:rsidR="00B26792" w:rsidRPr="006A66DC">
        <w:t>delivery mode 1</w:t>
      </w:r>
      <w:r w:rsidR="00DA138E">
        <w:t xml:space="preserve">, </w:t>
      </w:r>
      <w:r w:rsidR="00B26792" w:rsidRPr="006A66DC">
        <w:t>both the PTM bearer and the PTP bearer</w:t>
      </w:r>
      <w:r w:rsidR="00DA138E">
        <w:t xml:space="preserve"> can be used </w:t>
      </w:r>
      <w:r w:rsidR="00B26792" w:rsidRPr="006A66DC">
        <w:t xml:space="preserve">to transmit </w:t>
      </w:r>
      <w:r w:rsidR="00DA138E">
        <w:t xml:space="preserve">the </w:t>
      </w:r>
      <w:r w:rsidR="00B26792" w:rsidRPr="006A66DC">
        <w:t>MBS session</w:t>
      </w:r>
      <w:r w:rsidR="00907EEE" w:rsidRPr="006A66DC">
        <w:t xml:space="preserve"> to a group of RRC_CONNECTED UEs which are authorised to receive the MBS session</w:t>
      </w:r>
      <w:r w:rsidR="00B26792" w:rsidRPr="006A66DC">
        <w:t xml:space="preserve">. </w:t>
      </w:r>
      <w:r w:rsidR="00907EEE" w:rsidRPr="006A66DC">
        <w:t>In the contribution, t</w:t>
      </w:r>
      <w:r w:rsidRPr="006A66DC">
        <w:t xml:space="preserve">he dynamic switch between PTM and PTP with service continuity for </w:t>
      </w:r>
      <w:r w:rsidR="006666C9" w:rsidRPr="006A66DC">
        <w:t>the</w:t>
      </w:r>
      <w:r w:rsidRPr="006A66DC">
        <w:t xml:space="preserve"> MBS session with delivery mode 1 </w:t>
      </w:r>
      <w:r w:rsidRPr="006A66DC">
        <w:rPr>
          <w:rFonts w:hint="eastAsia"/>
        </w:rPr>
        <w:t>is</w:t>
      </w:r>
      <w:r w:rsidRPr="006A66DC">
        <w:t xml:space="preserve"> studied and the related proposals are made in the contributions.</w:t>
      </w:r>
    </w:p>
    <w:p w14:paraId="31528149" w14:textId="350492C8" w:rsidR="002A57A3" w:rsidRPr="006A66DC" w:rsidRDefault="002A57A3" w:rsidP="002A57A3">
      <w:r w:rsidRPr="006A66DC">
        <w:t>In detail, the following content is discussed.</w:t>
      </w:r>
    </w:p>
    <w:p w14:paraId="07E8DBAF" w14:textId="699B7B94" w:rsidR="00052D56" w:rsidRPr="006A66DC" w:rsidRDefault="002A57A3" w:rsidP="004153A3">
      <w:pPr>
        <w:pStyle w:val="af4"/>
        <w:numPr>
          <w:ilvl w:val="0"/>
          <w:numId w:val="8"/>
        </w:numPr>
        <w:ind w:leftChars="0"/>
      </w:pPr>
      <w:r w:rsidRPr="006A66DC">
        <w:rPr>
          <w:rFonts w:eastAsiaTheme="minorEastAsia"/>
          <w:lang w:eastAsia="zh-CN"/>
        </w:rPr>
        <w:t xml:space="preserve">Requirement for </w:t>
      </w:r>
      <w:r w:rsidR="00341EED" w:rsidRPr="006A66DC">
        <w:rPr>
          <w:rFonts w:eastAsiaTheme="minorEastAsia"/>
          <w:lang w:eastAsia="zh-CN"/>
        </w:rPr>
        <w:t xml:space="preserve">dynamic PTM/PTP </w:t>
      </w:r>
      <w:r w:rsidRPr="006A66DC">
        <w:rPr>
          <w:rFonts w:eastAsiaTheme="minorEastAsia"/>
          <w:lang w:eastAsia="zh-CN"/>
        </w:rPr>
        <w:t>switch</w:t>
      </w:r>
    </w:p>
    <w:p w14:paraId="57AF194E" w14:textId="360AA8B9" w:rsidR="00052D56" w:rsidRPr="006A66DC" w:rsidRDefault="00052D56" w:rsidP="004153A3">
      <w:pPr>
        <w:pStyle w:val="af4"/>
        <w:numPr>
          <w:ilvl w:val="0"/>
          <w:numId w:val="8"/>
        </w:numPr>
        <w:ind w:leftChars="0"/>
      </w:pPr>
      <w:r w:rsidRPr="006A66DC">
        <w:rPr>
          <w:rFonts w:eastAsiaTheme="minorEastAsia"/>
          <w:lang w:eastAsia="zh-CN"/>
        </w:rPr>
        <w:t>Configuration of PTM/PTP bearer for an MBS session</w:t>
      </w:r>
    </w:p>
    <w:p w14:paraId="7D1F4D89" w14:textId="61E9B884" w:rsidR="00052D56" w:rsidRPr="006A66DC" w:rsidRDefault="00052D56" w:rsidP="004153A3">
      <w:pPr>
        <w:pStyle w:val="af4"/>
        <w:numPr>
          <w:ilvl w:val="0"/>
          <w:numId w:val="8"/>
        </w:numPr>
        <w:ind w:leftChars="0"/>
      </w:pPr>
      <w:r w:rsidRPr="006A66DC">
        <w:rPr>
          <w:rFonts w:eastAsiaTheme="minorEastAsia"/>
          <w:lang w:eastAsia="zh-CN"/>
        </w:rPr>
        <w:t xml:space="preserve">Commander and actor </w:t>
      </w:r>
      <w:r w:rsidR="00341EED" w:rsidRPr="006A66DC">
        <w:rPr>
          <w:rFonts w:eastAsiaTheme="minorEastAsia"/>
          <w:lang w:eastAsia="zh-CN"/>
        </w:rPr>
        <w:t xml:space="preserve">of </w:t>
      </w:r>
      <w:r w:rsidRPr="006A66DC">
        <w:rPr>
          <w:rFonts w:eastAsiaTheme="minorEastAsia"/>
          <w:lang w:eastAsia="zh-CN"/>
        </w:rPr>
        <w:t xml:space="preserve">dynamic </w:t>
      </w:r>
      <w:r w:rsidR="00341EED" w:rsidRPr="006A66DC">
        <w:rPr>
          <w:rFonts w:eastAsiaTheme="minorEastAsia"/>
          <w:lang w:eastAsia="zh-CN"/>
        </w:rPr>
        <w:t xml:space="preserve">PTM/PTP </w:t>
      </w:r>
      <w:r w:rsidRPr="006A66DC">
        <w:rPr>
          <w:rFonts w:eastAsiaTheme="minorEastAsia"/>
          <w:lang w:eastAsia="zh-CN"/>
        </w:rPr>
        <w:t>switch</w:t>
      </w:r>
    </w:p>
    <w:p w14:paraId="585878CA" w14:textId="3149E305" w:rsidR="002A57A3" w:rsidRPr="006A66DC" w:rsidRDefault="00052D56" w:rsidP="004153A3">
      <w:pPr>
        <w:pStyle w:val="af4"/>
        <w:numPr>
          <w:ilvl w:val="0"/>
          <w:numId w:val="8"/>
        </w:numPr>
        <w:ind w:leftChars="0"/>
      </w:pPr>
      <w:r w:rsidRPr="006A66DC">
        <w:rPr>
          <w:rFonts w:eastAsiaTheme="minorEastAsia"/>
          <w:lang w:eastAsia="zh-CN"/>
        </w:rPr>
        <w:t xml:space="preserve">Indication for dynamic </w:t>
      </w:r>
      <w:r w:rsidR="00341EED" w:rsidRPr="006A66DC">
        <w:rPr>
          <w:rFonts w:eastAsiaTheme="minorEastAsia"/>
          <w:lang w:eastAsia="zh-CN"/>
        </w:rPr>
        <w:t xml:space="preserve">PTM/PTP </w:t>
      </w:r>
      <w:r w:rsidRPr="006A66DC">
        <w:rPr>
          <w:rFonts w:eastAsiaTheme="minorEastAsia"/>
          <w:lang w:eastAsia="zh-CN"/>
        </w:rPr>
        <w:t>switch</w:t>
      </w:r>
      <w:r w:rsidR="00181553" w:rsidRPr="006A66DC">
        <w:rPr>
          <w:rFonts w:eastAsiaTheme="minorEastAsia"/>
          <w:lang w:eastAsia="zh-CN"/>
        </w:rPr>
        <w:t xml:space="preserve"> to UE</w:t>
      </w:r>
    </w:p>
    <w:p w14:paraId="779F167B" w14:textId="77777777" w:rsidR="00E92CE2" w:rsidRPr="006A66DC" w:rsidRDefault="00E92CE2" w:rsidP="00E92CE2"/>
    <w:p w14:paraId="6E904A09" w14:textId="051917AE" w:rsidR="00052D56" w:rsidRPr="006A66DC" w:rsidRDefault="00052D56" w:rsidP="004153A3">
      <w:pPr>
        <w:pStyle w:val="1"/>
        <w:numPr>
          <w:ilvl w:val="0"/>
          <w:numId w:val="7"/>
        </w:numPr>
        <w:rPr>
          <w:rFonts w:eastAsiaTheme="minorEastAsia"/>
          <w:lang w:eastAsia="zh-CN"/>
        </w:rPr>
      </w:pPr>
      <w:bookmarkStart w:id="11" w:name="OLE_LINK1"/>
      <w:bookmarkStart w:id="12" w:name="OLE_LINK2"/>
      <w:r w:rsidRPr="006A66DC">
        <w:rPr>
          <w:rFonts w:eastAsiaTheme="minorEastAsia"/>
          <w:lang w:eastAsia="zh-CN"/>
        </w:rPr>
        <w:t xml:space="preserve">Requirement for dynamic </w:t>
      </w:r>
      <w:r w:rsidR="00341EED" w:rsidRPr="006A66DC">
        <w:rPr>
          <w:rFonts w:eastAsiaTheme="minorEastAsia"/>
          <w:lang w:eastAsia="zh-CN"/>
        </w:rPr>
        <w:t xml:space="preserve">PTM/PTP </w:t>
      </w:r>
      <w:r w:rsidRPr="006A66DC">
        <w:rPr>
          <w:rFonts w:eastAsiaTheme="minorEastAsia"/>
          <w:lang w:eastAsia="zh-CN"/>
        </w:rPr>
        <w:t>switch</w:t>
      </w:r>
    </w:p>
    <w:p w14:paraId="17A42523" w14:textId="71E5E81A" w:rsidR="00341EED" w:rsidRPr="006A66DC" w:rsidRDefault="00D077A0" w:rsidP="00341EED">
      <w:r w:rsidRPr="006A66DC">
        <w:t xml:space="preserve">For </w:t>
      </w:r>
      <w:r w:rsidR="006666C9" w:rsidRPr="006A66DC">
        <w:t>the</w:t>
      </w:r>
      <w:r w:rsidRPr="006A66DC">
        <w:t xml:space="preserve"> MBS session with delivery mode 1, </w:t>
      </w:r>
      <w:r w:rsidR="00DA138E">
        <w:t>t</w:t>
      </w:r>
      <w:r w:rsidR="007864C5" w:rsidRPr="006A66DC">
        <w:t>he PTM bearer has the benefit of high</w:t>
      </w:r>
      <w:r w:rsidR="006666C9" w:rsidRPr="006A66DC">
        <w:t>er</w:t>
      </w:r>
      <w:r w:rsidR="007864C5" w:rsidRPr="006A66DC">
        <w:t xml:space="preserve"> radio resource efficiency </w:t>
      </w:r>
      <w:r w:rsidR="00DA138E">
        <w:t xml:space="preserve">and </w:t>
      </w:r>
      <w:r w:rsidR="007864C5" w:rsidRPr="006A66DC">
        <w:t xml:space="preserve">the PTP bearer can ensure the QOS requirement of </w:t>
      </w:r>
      <w:r w:rsidR="006666C9" w:rsidRPr="006A66DC">
        <w:t>the</w:t>
      </w:r>
      <w:r w:rsidR="007864C5" w:rsidRPr="006A66DC">
        <w:t xml:space="preserve"> MBS session. The dynamic PTM/PTP switch can obtain a good </w:t>
      </w:r>
      <w:proofErr w:type="spellStart"/>
      <w:r w:rsidR="007864C5" w:rsidRPr="006A66DC">
        <w:t>tradeoff</w:t>
      </w:r>
      <w:proofErr w:type="spellEnd"/>
      <w:r w:rsidR="007864C5" w:rsidRPr="006A66DC">
        <w:t xml:space="preserve"> between high</w:t>
      </w:r>
      <w:r w:rsidR="006666C9" w:rsidRPr="006A66DC">
        <w:t>er</w:t>
      </w:r>
      <w:r w:rsidR="007864C5" w:rsidRPr="006A66DC">
        <w:t xml:space="preserve"> radio resource efficiency and the QOS requirement of the MBS session. In order to ensure the service experience of </w:t>
      </w:r>
      <w:r w:rsidR="006666C9" w:rsidRPr="006A66DC">
        <w:t>the M</w:t>
      </w:r>
      <w:r w:rsidR="007864C5" w:rsidRPr="006A66DC">
        <w:t>BS session by UE, the requirement for the dynamic PTM/PTP switch need</w:t>
      </w:r>
      <w:r w:rsidR="003B2601" w:rsidRPr="006A66DC">
        <w:t>s</w:t>
      </w:r>
      <w:r w:rsidR="007864C5" w:rsidRPr="006A66DC">
        <w:t xml:space="preserve"> to be determined.</w:t>
      </w:r>
      <w:r w:rsidR="00CF74EF" w:rsidRPr="006A66DC">
        <w:t xml:space="preserve"> </w:t>
      </w:r>
      <w:r w:rsidR="00327A79" w:rsidRPr="006A66DC">
        <w:t>In detail, the following proposals are suggested</w:t>
      </w:r>
      <w:r w:rsidR="00223213" w:rsidRPr="006A66DC">
        <w:t xml:space="preserve"> for defining the requirement for the dynamic PTM/PTP switch</w:t>
      </w:r>
      <w:r w:rsidR="00327A79" w:rsidRPr="006A66DC">
        <w:t>.</w:t>
      </w:r>
    </w:p>
    <w:p w14:paraId="1792ECEE" w14:textId="1A0F6802" w:rsidR="00327A79" w:rsidRPr="006A66DC" w:rsidRDefault="00327A79" w:rsidP="00341EED">
      <w:pPr>
        <w:rPr>
          <w:b/>
        </w:rPr>
      </w:pPr>
      <w:r w:rsidRPr="006A66DC">
        <w:rPr>
          <w:b/>
        </w:rPr>
        <w:t xml:space="preserve">Proposal 1: </w:t>
      </w:r>
      <w:r w:rsidR="00CF74EF" w:rsidRPr="006A66DC">
        <w:rPr>
          <w:rFonts w:hint="eastAsia"/>
          <w:b/>
        </w:rPr>
        <w:t>D</w:t>
      </w:r>
      <w:r w:rsidR="00CF74EF" w:rsidRPr="006A66DC">
        <w:rPr>
          <w:b/>
        </w:rPr>
        <w:t xml:space="preserve">uring the PTM/PTP switch, the delay for the PTM/PTP </w:t>
      </w:r>
      <w:r w:rsidRPr="006A66DC">
        <w:rPr>
          <w:b/>
        </w:rPr>
        <w:t>switch needs to be as little as possible.</w:t>
      </w:r>
    </w:p>
    <w:p w14:paraId="3B1CEE91" w14:textId="77777777" w:rsidR="00327A79" w:rsidRPr="006A66DC" w:rsidRDefault="00327A79" w:rsidP="00341EED">
      <w:pPr>
        <w:rPr>
          <w:b/>
        </w:rPr>
      </w:pPr>
      <w:r w:rsidRPr="006A66DC">
        <w:rPr>
          <w:b/>
        </w:rPr>
        <w:t>Proposal 2: During the PTM/PTP switch, no data loss should be ensured for the scenario where the PTM/PTP switch is done in the same cell.</w:t>
      </w:r>
    </w:p>
    <w:p w14:paraId="60FCC4EF" w14:textId="77777777" w:rsidR="003B2601" w:rsidRPr="006A66DC" w:rsidRDefault="003B2601" w:rsidP="00341EED">
      <w:pPr>
        <w:rPr>
          <w:b/>
        </w:rPr>
      </w:pPr>
    </w:p>
    <w:p w14:paraId="2A4ECC65" w14:textId="3946DA2C" w:rsidR="00341EED" w:rsidRPr="006A66DC" w:rsidRDefault="00341EED" w:rsidP="004153A3">
      <w:pPr>
        <w:pStyle w:val="1"/>
        <w:numPr>
          <w:ilvl w:val="0"/>
          <w:numId w:val="7"/>
        </w:numPr>
        <w:rPr>
          <w:rFonts w:eastAsiaTheme="minorEastAsia"/>
          <w:lang w:eastAsia="zh-CN"/>
        </w:rPr>
      </w:pPr>
      <w:r w:rsidRPr="006A66DC">
        <w:rPr>
          <w:rFonts w:eastAsiaTheme="minorEastAsia"/>
          <w:lang w:eastAsia="zh-CN"/>
        </w:rPr>
        <w:t>Configuration of PTM/PTP bearer</w:t>
      </w:r>
    </w:p>
    <w:p w14:paraId="5CAAFCC8" w14:textId="43854DEA" w:rsidR="00223213" w:rsidRPr="006A66DC" w:rsidRDefault="00BB4734" w:rsidP="00223213">
      <w:bookmarkStart w:id="13" w:name="OLE_LINK3"/>
      <w:bookmarkStart w:id="14" w:name="OLE_LINK4"/>
      <w:r w:rsidRPr="006A66DC">
        <w:t>Upon the reception of the MBS session setup request from the 5GC,</w:t>
      </w:r>
      <w:bookmarkEnd w:id="13"/>
      <w:bookmarkEnd w:id="14"/>
      <w:r w:rsidRPr="006A66DC">
        <w:t xml:space="preserve"> </w:t>
      </w:r>
      <w:proofErr w:type="spellStart"/>
      <w:r w:rsidRPr="006A66DC">
        <w:t>gNB</w:t>
      </w:r>
      <w:proofErr w:type="spellEnd"/>
      <w:r w:rsidRPr="006A66DC">
        <w:t xml:space="preserve"> determines which delivery mode </w:t>
      </w:r>
      <w:r w:rsidR="00FF34CF" w:rsidRPr="006A66DC">
        <w:t xml:space="preserve">to be </w:t>
      </w:r>
      <w:r w:rsidRPr="006A66DC">
        <w:t xml:space="preserve">used </w:t>
      </w:r>
      <w:r w:rsidR="00FF34CF" w:rsidRPr="006A66DC">
        <w:t xml:space="preserve">for </w:t>
      </w:r>
      <w:r w:rsidRPr="006A66DC">
        <w:t>the MBS session</w:t>
      </w:r>
      <w:r w:rsidR="00FF34CF" w:rsidRPr="006A66DC">
        <w:t xml:space="preserve">. If </w:t>
      </w:r>
      <w:proofErr w:type="spellStart"/>
      <w:r w:rsidR="00FF34CF" w:rsidRPr="006A66DC">
        <w:t>gNB</w:t>
      </w:r>
      <w:proofErr w:type="spellEnd"/>
      <w:r w:rsidR="00FF34CF" w:rsidRPr="006A66DC">
        <w:t xml:space="preserve"> determines to </w:t>
      </w:r>
      <w:r w:rsidR="00BB4AAE" w:rsidRPr="006A66DC">
        <w:t>transmit</w:t>
      </w:r>
      <w:r w:rsidR="00FF34CF" w:rsidRPr="006A66DC">
        <w:t xml:space="preserve"> the MBS session with delivery mode 1, i</w:t>
      </w:r>
      <w:r w:rsidR="00223213" w:rsidRPr="006A66DC">
        <w:t xml:space="preserve">n order to support the dynamic PTM/PTP switch </w:t>
      </w:r>
      <w:r w:rsidRPr="006A66DC">
        <w:t>with the delay as little as possible</w:t>
      </w:r>
      <w:r w:rsidR="00223213" w:rsidRPr="006A66DC">
        <w:t xml:space="preserve">, both the PTM bearer and the PTP bearer of each UE </w:t>
      </w:r>
      <w:r w:rsidR="00FF34CF" w:rsidRPr="006A66DC">
        <w:t xml:space="preserve">receiving the MBS session </w:t>
      </w:r>
      <w:r w:rsidR="00223213" w:rsidRPr="006A66DC">
        <w:t xml:space="preserve">can be </w:t>
      </w:r>
      <w:r w:rsidRPr="006A66DC">
        <w:t>established b</w:t>
      </w:r>
      <w:r w:rsidR="00223213" w:rsidRPr="006A66DC">
        <w:t xml:space="preserve">y </w:t>
      </w:r>
      <w:proofErr w:type="spellStart"/>
      <w:r w:rsidR="00223213" w:rsidRPr="006A66DC">
        <w:t>gNB</w:t>
      </w:r>
      <w:proofErr w:type="spellEnd"/>
      <w:r w:rsidR="00BB4AAE" w:rsidRPr="006A66DC">
        <w:t xml:space="preserve"> on the same BWP</w:t>
      </w:r>
      <w:r w:rsidR="00FF34CF" w:rsidRPr="006A66DC">
        <w:t>.</w:t>
      </w:r>
    </w:p>
    <w:p w14:paraId="09EA0C16" w14:textId="46C8BCF3" w:rsidR="00861625" w:rsidRPr="006A66DC" w:rsidRDefault="00223213" w:rsidP="00223213">
      <w:r w:rsidRPr="006A66DC">
        <w:t xml:space="preserve">In detail, </w:t>
      </w:r>
      <w:r w:rsidR="00FF34CF" w:rsidRPr="006A66DC">
        <w:t>for the MBS session with delivery mode 1</w:t>
      </w:r>
      <w:r w:rsidRPr="006A66DC">
        <w:t xml:space="preserve">, </w:t>
      </w:r>
      <w:r w:rsidR="00F946BA" w:rsidRPr="006A66DC">
        <w:t xml:space="preserve">the </w:t>
      </w:r>
      <w:r w:rsidR="00FF34CF" w:rsidRPr="006A66DC">
        <w:t>PTM</w:t>
      </w:r>
      <w:r w:rsidR="00F946BA" w:rsidRPr="006A66DC">
        <w:t>/PTP</w:t>
      </w:r>
      <w:r w:rsidR="00FF34CF" w:rsidRPr="006A66DC">
        <w:t xml:space="preserve"> bearer </w:t>
      </w:r>
      <w:r w:rsidR="00F946BA" w:rsidRPr="006A66DC">
        <w:t xml:space="preserve">can be active or inactive. The active PTM/PTP bearer is truly used </w:t>
      </w:r>
      <w:r w:rsidR="00BB4AAE" w:rsidRPr="006A66DC">
        <w:t xml:space="preserve">by </w:t>
      </w:r>
      <w:proofErr w:type="spellStart"/>
      <w:r w:rsidR="00BB4AAE" w:rsidRPr="006A66DC">
        <w:t>gNB</w:t>
      </w:r>
      <w:proofErr w:type="spellEnd"/>
      <w:r w:rsidR="00BB4AAE" w:rsidRPr="006A66DC">
        <w:t xml:space="preserve"> </w:t>
      </w:r>
      <w:r w:rsidR="00F946BA" w:rsidRPr="006A66DC">
        <w:t xml:space="preserve">to transmit the MBS session while the inactive PTM/PTP bearer is not </w:t>
      </w:r>
      <w:r w:rsidR="00F946BA" w:rsidRPr="006A66DC">
        <w:lastRenderedPageBreak/>
        <w:t xml:space="preserve">used </w:t>
      </w:r>
      <w:r w:rsidR="00BB4AAE" w:rsidRPr="006A66DC">
        <w:t xml:space="preserve">by </w:t>
      </w:r>
      <w:proofErr w:type="spellStart"/>
      <w:r w:rsidR="00BB4AAE" w:rsidRPr="006A66DC">
        <w:t>gNB</w:t>
      </w:r>
      <w:proofErr w:type="spellEnd"/>
      <w:r w:rsidR="00BB4AAE" w:rsidRPr="006A66DC">
        <w:t xml:space="preserve"> </w:t>
      </w:r>
      <w:r w:rsidR="00F946BA" w:rsidRPr="006A66DC">
        <w:t xml:space="preserve">to transmit the MBS session. </w:t>
      </w:r>
      <w:proofErr w:type="spellStart"/>
      <w:r w:rsidR="00F946BA" w:rsidRPr="006A66DC">
        <w:t>gNB</w:t>
      </w:r>
      <w:proofErr w:type="spellEnd"/>
      <w:r w:rsidR="00F946BA" w:rsidRPr="006A66DC">
        <w:t xml:space="preserve"> </w:t>
      </w:r>
      <w:r w:rsidR="000F0BA8" w:rsidRPr="006A66DC">
        <w:t xml:space="preserve">supports the dynamic PTM/PTP switch through </w:t>
      </w:r>
      <w:proofErr w:type="gramStart"/>
      <w:r w:rsidR="000F0BA8" w:rsidRPr="006A66DC">
        <w:t xml:space="preserve">determining </w:t>
      </w:r>
      <w:r w:rsidR="00F946BA" w:rsidRPr="006A66DC">
        <w:t xml:space="preserve"> the</w:t>
      </w:r>
      <w:proofErr w:type="gramEnd"/>
      <w:r w:rsidR="00F946BA" w:rsidRPr="006A66DC">
        <w:t xml:space="preserve"> state of the PTM/PTP bearer</w:t>
      </w:r>
      <w:r w:rsidR="00BB4AAE" w:rsidRPr="006A66DC">
        <w:t xml:space="preserve"> dynamically</w:t>
      </w:r>
      <w:r w:rsidR="00F946BA" w:rsidRPr="006A66DC">
        <w:t>.</w:t>
      </w:r>
    </w:p>
    <w:p w14:paraId="51D84812" w14:textId="77777777" w:rsidR="003F1370" w:rsidRPr="006A66DC" w:rsidRDefault="003F1370" w:rsidP="003F1370">
      <w:r w:rsidRPr="006A66DC">
        <w:t>Based on the above discussion, the following proposal is suggested.</w:t>
      </w:r>
    </w:p>
    <w:p w14:paraId="7151B473" w14:textId="77777777" w:rsidR="003F1370" w:rsidRPr="006A66DC" w:rsidRDefault="003F1370" w:rsidP="003F1370">
      <w:pPr>
        <w:rPr>
          <w:b/>
        </w:rPr>
      </w:pPr>
      <w:r w:rsidRPr="006A66DC">
        <w:rPr>
          <w:b/>
        </w:rPr>
        <w:t xml:space="preserve">Proposal 3: Upon the reception of the MBS session setup request from the 5GC, </w:t>
      </w:r>
      <w:proofErr w:type="spellStart"/>
      <w:r w:rsidRPr="006A66DC">
        <w:rPr>
          <w:b/>
        </w:rPr>
        <w:t>gNB</w:t>
      </w:r>
      <w:proofErr w:type="spellEnd"/>
      <w:r w:rsidRPr="006A66DC">
        <w:rPr>
          <w:b/>
        </w:rPr>
        <w:t xml:space="preserve"> determines which delivery mode (delivery mode 1 or delivery mode 2) to be used for the MBS session.</w:t>
      </w:r>
    </w:p>
    <w:p w14:paraId="66849EC7" w14:textId="64D9CF7D" w:rsidR="003F1370" w:rsidRPr="006A66DC" w:rsidRDefault="003F1370" w:rsidP="003F1370">
      <w:pPr>
        <w:rPr>
          <w:b/>
        </w:rPr>
      </w:pPr>
      <w:r w:rsidRPr="006A66DC">
        <w:rPr>
          <w:b/>
        </w:rPr>
        <w:t xml:space="preserve">Proposal 4: For the MBS session with delivery mode 1, the PTM bearer and the PTP bearer of each UE receiving the MBS session are established by </w:t>
      </w:r>
      <w:proofErr w:type="spellStart"/>
      <w:r w:rsidRPr="006A66DC">
        <w:rPr>
          <w:b/>
        </w:rPr>
        <w:t>gNB</w:t>
      </w:r>
      <w:proofErr w:type="spellEnd"/>
      <w:r w:rsidRPr="006A66DC">
        <w:rPr>
          <w:b/>
        </w:rPr>
        <w:t xml:space="preserve"> on the same BWP. The state of the PTM/PTP bearer can be active or inactive. </w:t>
      </w:r>
      <w:proofErr w:type="spellStart"/>
      <w:r w:rsidRPr="006A66DC">
        <w:rPr>
          <w:b/>
        </w:rPr>
        <w:t>gNB</w:t>
      </w:r>
      <w:proofErr w:type="spellEnd"/>
      <w:r w:rsidRPr="006A66DC">
        <w:rPr>
          <w:b/>
        </w:rPr>
        <w:t xml:space="preserve"> can </w:t>
      </w:r>
      <w:r w:rsidR="006666C9" w:rsidRPr="006A66DC">
        <w:rPr>
          <w:b/>
        </w:rPr>
        <w:t xml:space="preserve">support the dynamic PTM/PTP switch through </w:t>
      </w:r>
      <w:r w:rsidRPr="006A66DC">
        <w:rPr>
          <w:b/>
        </w:rPr>
        <w:t>determin</w:t>
      </w:r>
      <w:r w:rsidR="006666C9" w:rsidRPr="006A66DC">
        <w:rPr>
          <w:b/>
        </w:rPr>
        <w:t xml:space="preserve">ing </w:t>
      </w:r>
      <w:r w:rsidRPr="006A66DC">
        <w:rPr>
          <w:b/>
        </w:rPr>
        <w:t>the state of the PTM/PTP bearer dynamically.</w:t>
      </w:r>
    </w:p>
    <w:p w14:paraId="531FBB47" w14:textId="4D0519D6" w:rsidR="00E67AAC" w:rsidRDefault="00E67AAC" w:rsidP="00223213">
      <w:r>
        <w:rPr>
          <w:rFonts w:hint="eastAsia"/>
        </w:rPr>
        <w:t>F</w:t>
      </w:r>
      <w:r>
        <w:t>or the MBS session with delivery mode 1, the user plane architecture for the PTM bearer and the PTP bearer is shown in Figure 1.</w:t>
      </w:r>
    </w:p>
    <w:p w14:paraId="63E94D64" w14:textId="77777777" w:rsidR="00E67AAC" w:rsidRDefault="00E67AAC" w:rsidP="00E67AAC">
      <w:pPr>
        <w:jc w:val="center"/>
        <w:rPr>
          <w:rFonts w:eastAsiaTheme="minorEastAsia"/>
        </w:rPr>
      </w:pPr>
      <w:r>
        <w:rPr>
          <w:rFonts w:eastAsiaTheme="minorEastAsia"/>
          <w:noProof/>
          <w:lang w:val="en-US"/>
        </w:rPr>
        <w:drawing>
          <wp:inline distT="0" distB="0" distL="0" distR="0" wp14:anchorId="3E52B8BC" wp14:editId="0685D898">
            <wp:extent cx="6122670" cy="381127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670" cy="3811270"/>
                    </a:xfrm>
                    <a:prstGeom prst="rect">
                      <a:avLst/>
                    </a:prstGeom>
                    <a:noFill/>
                    <a:ln>
                      <a:noFill/>
                    </a:ln>
                  </pic:spPr>
                </pic:pic>
              </a:graphicData>
            </a:graphic>
          </wp:inline>
        </w:drawing>
      </w:r>
    </w:p>
    <w:p w14:paraId="2B7FE10C" w14:textId="084AF2D6" w:rsidR="00E67AAC" w:rsidRDefault="00E67AAC" w:rsidP="00E67AAC">
      <w:pPr>
        <w:jc w:val="center"/>
      </w:pPr>
      <w:r>
        <w:rPr>
          <w:rFonts w:hint="eastAsia"/>
        </w:rPr>
        <w:t>F</w:t>
      </w:r>
      <w:r>
        <w:t xml:space="preserve">igure 1: PTM bearer and PTP bearer of an MBS session with delivery mode 1 in </w:t>
      </w:r>
      <w:proofErr w:type="spellStart"/>
      <w:r>
        <w:t>gNB</w:t>
      </w:r>
      <w:proofErr w:type="spellEnd"/>
    </w:p>
    <w:p w14:paraId="518215BD" w14:textId="641CD94D" w:rsidR="00B72ADC" w:rsidRDefault="00B72ADC" w:rsidP="00223213">
      <w:r>
        <w:rPr>
          <w:rFonts w:hint="eastAsia"/>
        </w:rPr>
        <w:t>I</w:t>
      </w:r>
      <w:r>
        <w:t>n Figure 1, the PTM bearer and the PTP bearer share the SDAP entity and each PDCP entity. Therefore, the PTM bearer and the PTP bearer have the same SDAP/PDCP configuration. Furthermore, in order to simplify the configuration of the PTM/PTP bearer, the PTM bearer and the PTP bearers can have the same MAC/L1 configuration. The same SDAP/PDCP/MAC/L1 configuration of the PTM bearer and the PTP bearer includes the following content.</w:t>
      </w:r>
      <w:bookmarkStart w:id="15" w:name="OLE_LINK7"/>
      <w:bookmarkStart w:id="16" w:name="OLE_LINK8"/>
    </w:p>
    <w:bookmarkEnd w:id="15"/>
    <w:bookmarkEnd w:id="16"/>
    <w:p w14:paraId="32068AB9" w14:textId="23D5D5D8" w:rsidR="00F946BA" w:rsidRPr="006A66DC" w:rsidRDefault="00B46E40" w:rsidP="004153A3">
      <w:pPr>
        <w:pStyle w:val="af4"/>
        <w:numPr>
          <w:ilvl w:val="0"/>
          <w:numId w:val="9"/>
        </w:numPr>
        <w:ind w:leftChars="0"/>
      </w:pPr>
      <w:r>
        <w:t>F</w:t>
      </w:r>
      <w:r w:rsidR="00001701" w:rsidRPr="006A66DC">
        <w:t xml:space="preserve">or </w:t>
      </w:r>
      <w:r w:rsidR="00914A0B" w:rsidRPr="006A66DC">
        <w:t xml:space="preserve">the </w:t>
      </w:r>
      <w:r w:rsidR="00001701" w:rsidRPr="006A66DC">
        <w:t>MBS session</w:t>
      </w:r>
      <w:r>
        <w:t xml:space="preserve">: </w:t>
      </w:r>
      <w:r w:rsidR="00001701" w:rsidRPr="006A66DC">
        <w:t>configuration of the SDAP entity</w:t>
      </w:r>
    </w:p>
    <w:p w14:paraId="65505D98" w14:textId="36E66EA0" w:rsidR="00001701" w:rsidRPr="006A66DC" w:rsidRDefault="00001701" w:rsidP="004153A3">
      <w:pPr>
        <w:pStyle w:val="af4"/>
        <w:numPr>
          <w:ilvl w:val="0"/>
          <w:numId w:val="9"/>
        </w:numPr>
        <w:ind w:leftChars="0"/>
      </w:pPr>
      <w:r w:rsidRPr="006A66DC">
        <w:rPr>
          <w:rFonts w:eastAsiaTheme="minorEastAsia"/>
          <w:lang w:eastAsia="zh-CN"/>
        </w:rPr>
        <w:t>For each RB of the MBS session: configuration of the associated PDCP entit</w:t>
      </w:r>
      <w:r w:rsidR="00B72ADC">
        <w:rPr>
          <w:rFonts w:eastAsiaTheme="minorEastAsia"/>
          <w:lang w:eastAsia="zh-CN"/>
        </w:rPr>
        <w:t>y</w:t>
      </w:r>
    </w:p>
    <w:p w14:paraId="122D5709" w14:textId="6CA7F37A" w:rsidR="00914A0B" w:rsidRPr="006A66DC" w:rsidRDefault="00914A0B" w:rsidP="004153A3">
      <w:pPr>
        <w:pStyle w:val="af4"/>
        <w:numPr>
          <w:ilvl w:val="0"/>
          <w:numId w:val="9"/>
        </w:numPr>
        <w:ind w:leftChars="0"/>
      </w:pPr>
      <w:r w:rsidRPr="006A66DC">
        <w:rPr>
          <w:rFonts w:eastAsiaTheme="minorEastAsia"/>
          <w:lang w:eastAsia="zh-CN"/>
        </w:rPr>
        <w:t>The MAC layer configuration for the MBS session</w:t>
      </w:r>
    </w:p>
    <w:p w14:paraId="13419EDE" w14:textId="11FD72AA" w:rsidR="00001701" w:rsidRPr="006A66DC" w:rsidRDefault="00914A0B" w:rsidP="004153A3">
      <w:pPr>
        <w:pStyle w:val="af4"/>
        <w:numPr>
          <w:ilvl w:val="1"/>
          <w:numId w:val="9"/>
        </w:numPr>
        <w:ind w:leftChars="0"/>
      </w:pPr>
      <w:r w:rsidRPr="006A66DC">
        <w:rPr>
          <w:rFonts w:eastAsiaTheme="minorEastAsia"/>
          <w:lang w:eastAsia="zh-CN"/>
        </w:rPr>
        <w:t xml:space="preserve">For each RB: </w:t>
      </w:r>
      <w:r w:rsidR="00001701" w:rsidRPr="006A66DC">
        <w:rPr>
          <w:rFonts w:eastAsiaTheme="minorEastAsia"/>
          <w:lang w:eastAsia="zh-CN"/>
        </w:rPr>
        <w:t>scheduling mode (dynamic scheduling or SPS scheduling</w:t>
      </w:r>
      <w:r w:rsidRPr="006A66DC">
        <w:rPr>
          <w:rFonts w:eastAsiaTheme="minorEastAsia"/>
          <w:lang w:eastAsia="zh-CN"/>
        </w:rPr>
        <w:t>)</w:t>
      </w:r>
    </w:p>
    <w:p w14:paraId="02347F6B" w14:textId="7016E33D" w:rsidR="00914A0B" w:rsidRPr="006A66DC" w:rsidRDefault="00B46E40" w:rsidP="004153A3">
      <w:pPr>
        <w:pStyle w:val="af4"/>
        <w:numPr>
          <w:ilvl w:val="0"/>
          <w:numId w:val="9"/>
        </w:numPr>
        <w:ind w:leftChars="0"/>
      </w:pPr>
      <w:r>
        <w:rPr>
          <w:rFonts w:eastAsiaTheme="minorEastAsia"/>
          <w:lang w:eastAsia="zh-CN"/>
        </w:rPr>
        <w:t xml:space="preserve">L1 </w:t>
      </w:r>
      <w:r w:rsidR="00914A0B" w:rsidRPr="006A66DC">
        <w:rPr>
          <w:rFonts w:eastAsiaTheme="minorEastAsia"/>
          <w:lang w:eastAsia="zh-CN"/>
        </w:rPr>
        <w:t xml:space="preserve">configuration for the MBS session: </w:t>
      </w:r>
    </w:p>
    <w:p w14:paraId="74E63C97" w14:textId="5B786039" w:rsidR="00914A0B" w:rsidRPr="006A66DC" w:rsidRDefault="00914A0B" w:rsidP="004153A3">
      <w:pPr>
        <w:pStyle w:val="af4"/>
        <w:numPr>
          <w:ilvl w:val="1"/>
          <w:numId w:val="9"/>
        </w:numPr>
        <w:ind w:leftChars="0"/>
      </w:pPr>
      <w:r w:rsidRPr="006A66DC">
        <w:rPr>
          <w:rFonts w:eastAsiaTheme="minorEastAsia"/>
          <w:lang w:eastAsia="zh-CN"/>
        </w:rPr>
        <w:lastRenderedPageBreak/>
        <w:t>BWP configuration for the MBS session</w:t>
      </w:r>
      <w:r w:rsidR="00CC7617" w:rsidRPr="006A66DC">
        <w:rPr>
          <w:rFonts w:eastAsiaTheme="minorEastAsia" w:hint="eastAsia"/>
          <w:lang w:eastAsia="zh-CN"/>
        </w:rPr>
        <w:t>:</w:t>
      </w:r>
      <w:r w:rsidR="00CC7617" w:rsidRPr="006A66DC">
        <w:rPr>
          <w:rFonts w:eastAsiaTheme="minorEastAsia"/>
          <w:lang w:eastAsia="zh-CN"/>
        </w:rPr>
        <w:t xml:space="preserve"> the same BWP for the MBS session in different cells</w:t>
      </w:r>
    </w:p>
    <w:p w14:paraId="567120F1" w14:textId="00B8349D" w:rsidR="00914A0B" w:rsidRPr="006A66DC" w:rsidRDefault="00914A0B" w:rsidP="004153A3">
      <w:pPr>
        <w:pStyle w:val="af4"/>
        <w:numPr>
          <w:ilvl w:val="1"/>
          <w:numId w:val="9"/>
        </w:numPr>
        <w:ind w:leftChars="0"/>
      </w:pPr>
      <w:r w:rsidRPr="006A66DC">
        <w:rPr>
          <w:rFonts w:eastAsiaTheme="minorEastAsia"/>
          <w:lang w:eastAsia="zh-CN"/>
        </w:rPr>
        <w:t>Configuration of the CORESETs/search spaces</w:t>
      </w:r>
      <w:r w:rsidR="000F6F5B" w:rsidRPr="006A66DC">
        <w:rPr>
          <w:rFonts w:eastAsiaTheme="minorEastAsia"/>
          <w:lang w:eastAsia="zh-CN"/>
        </w:rPr>
        <w:t>: for G-RNTI/SPS G-RNTI</w:t>
      </w:r>
      <w:r w:rsidR="00B46E40">
        <w:rPr>
          <w:rFonts w:eastAsiaTheme="minorEastAsia"/>
          <w:lang w:eastAsia="zh-CN"/>
        </w:rPr>
        <w:t>/C-RNTI/SPS C-RNTI</w:t>
      </w:r>
      <w:r w:rsidR="000F6F5B" w:rsidRPr="006A66DC">
        <w:rPr>
          <w:rFonts w:eastAsiaTheme="minorEastAsia"/>
          <w:lang w:eastAsia="zh-CN"/>
        </w:rPr>
        <w:t xml:space="preserve"> monitoring</w:t>
      </w:r>
    </w:p>
    <w:p w14:paraId="409E7E7F" w14:textId="3B4BEDFB" w:rsidR="003D40C0" w:rsidRPr="006A66DC" w:rsidRDefault="00914A0B" w:rsidP="004153A3">
      <w:pPr>
        <w:pStyle w:val="af4"/>
        <w:numPr>
          <w:ilvl w:val="1"/>
          <w:numId w:val="9"/>
        </w:numPr>
        <w:ind w:leftChars="0"/>
      </w:pPr>
      <w:r w:rsidRPr="006A66DC">
        <w:rPr>
          <w:rFonts w:eastAsiaTheme="minorEastAsia"/>
          <w:lang w:eastAsia="zh-CN"/>
        </w:rPr>
        <w:t>PDSCH</w:t>
      </w:r>
      <w:r w:rsidR="000F6F5B" w:rsidRPr="006A66DC">
        <w:rPr>
          <w:rFonts w:eastAsiaTheme="minorEastAsia"/>
          <w:lang w:eastAsia="zh-CN"/>
        </w:rPr>
        <w:t>/PDCCH</w:t>
      </w:r>
      <w:r w:rsidR="003D40C0" w:rsidRPr="006A66DC">
        <w:rPr>
          <w:rFonts w:eastAsiaTheme="minorEastAsia"/>
          <w:lang w:eastAsia="zh-CN"/>
        </w:rPr>
        <w:t xml:space="preserve"> parameters</w:t>
      </w:r>
      <w:r w:rsidR="000F6F5B" w:rsidRPr="006A66DC">
        <w:rPr>
          <w:rFonts w:eastAsiaTheme="minorEastAsia"/>
          <w:lang w:eastAsia="zh-CN"/>
        </w:rPr>
        <w:t xml:space="preserve"> for each RB with SPS scheduling</w:t>
      </w:r>
    </w:p>
    <w:p w14:paraId="56678531" w14:textId="7025211E" w:rsidR="000F6F5B" w:rsidRPr="006A66DC" w:rsidRDefault="000F6F5B" w:rsidP="004153A3">
      <w:pPr>
        <w:pStyle w:val="af4"/>
        <w:numPr>
          <w:ilvl w:val="1"/>
          <w:numId w:val="9"/>
        </w:numPr>
        <w:ind w:leftChars="0"/>
      </w:pPr>
      <w:r w:rsidRPr="006A66DC">
        <w:rPr>
          <w:rFonts w:eastAsiaTheme="minorEastAsia"/>
          <w:lang w:eastAsia="zh-CN"/>
        </w:rPr>
        <w:t>PDSCH/PDCCH parameters for RBs with dynamic scheduling</w:t>
      </w:r>
    </w:p>
    <w:p w14:paraId="42BE0552" w14:textId="7C5E6B33" w:rsidR="006666C9" w:rsidRPr="006A66DC" w:rsidRDefault="00FC112B" w:rsidP="003F1370">
      <w:r w:rsidRPr="006A66DC">
        <w:rPr>
          <w:rFonts w:hint="eastAsia"/>
        </w:rPr>
        <w:t>T</w:t>
      </w:r>
      <w:r w:rsidRPr="006A66DC">
        <w:t xml:space="preserve">he DRX mode for monitoring the PDCCH with the CRC scrambled by G-RNTI/SPS G-RNTI can be different </w:t>
      </w:r>
      <w:r w:rsidR="00502184">
        <w:t>from the DRX mode for monitoring the PDCCH with CRC scra</w:t>
      </w:r>
      <w:r w:rsidR="00C07F2C">
        <w:t>m</w:t>
      </w:r>
      <w:r w:rsidR="00502184">
        <w:t xml:space="preserve">bled by </w:t>
      </w:r>
      <w:r w:rsidR="00C07F2C">
        <w:t>C-RNTI/SPS C-RNTI</w:t>
      </w:r>
      <w:r w:rsidRPr="006A66DC">
        <w:t>.</w:t>
      </w:r>
      <w:r w:rsidR="00C07F2C">
        <w:t xml:space="preserve"> The scheduling of the PTM bearer is independent from the scheduling of the PTP bearer.</w:t>
      </w:r>
    </w:p>
    <w:p w14:paraId="1CF3B992" w14:textId="77777777" w:rsidR="003F1370" w:rsidRPr="006A66DC" w:rsidRDefault="003F1370" w:rsidP="003F1370">
      <w:r w:rsidRPr="006A66DC">
        <w:t>Based on the above discussion, the following proposal is suggested.</w:t>
      </w:r>
    </w:p>
    <w:p w14:paraId="06176D58" w14:textId="5144A6FC" w:rsidR="003F1370" w:rsidRPr="006A66DC" w:rsidRDefault="003F1370" w:rsidP="003F1370">
      <w:pPr>
        <w:rPr>
          <w:b/>
        </w:rPr>
      </w:pPr>
      <w:r w:rsidRPr="006A66DC">
        <w:rPr>
          <w:b/>
        </w:rPr>
        <w:t xml:space="preserve">Proposal 5: </w:t>
      </w:r>
      <w:r w:rsidR="003241CF">
        <w:rPr>
          <w:b/>
        </w:rPr>
        <w:t xml:space="preserve">In order to simplify the configuration of the PTM/PTP bearer for the MBS session with delivery mode 1, the </w:t>
      </w:r>
      <w:r w:rsidRPr="006A66DC">
        <w:rPr>
          <w:b/>
        </w:rPr>
        <w:t xml:space="preserve">PTM bearer </w:t>
      </w:r>
      <w:r w:rsidR="003241CF">
        <w:rPr>
          <w:b/>
        </w:rPr>
        <w:t xml:space="preserve">and the PTP bearer for </w:t>
      </w:r>
      <w:r w:rsidRPr="006A66DC">
        <w:rPr>
          <w:b/>
        </w:rPr>
        <w:t xml:space="preserve">the MBS session with delivery mode 1 can </w:t>
      </w:r>
      <w:r w:rsidR="003241CF">
        <w:rPr>
          <w:b/>
        </w:rPr>
        <w:t xml:space="preserve">have the same SDAP/PDCP/MAC/L1 configuration where the same SDAP/PDCP/MAC/L1configuration includes </w:t>
      </w:r>
      <w:r w:rsidRPr="006A66DC">
        <w:rPr>
          <w:b/>
        </w:rPr>
        <w:t>the following content:</w:t>
      </w:r>
    </w:p>
    <w:p w14:paraId="300714A8" w14:textId="77777777" w:rsidR="000F6F5B" w:rsidRPr="006A66DC" w:rsidRDefault="000F6F5B" w:rsidP="004153A3">
      <w:pPr>
        <w:pStyle w:val="af4"/>
        <w:numPr>
          <w:ilvl w:val="0"/>
          <w:numId w:val="10"/>
        </w:numPr>
        <w:ind w:leftChars="0"/>
        <w:rPr>
          <w:b/>
        </w:rPr>
      </w:pPr>
      <w:r w:rsidRPr="006A66DC">
        <w:rPr>
          <w:b/>
        </w:rPr>
        <w:t>For the MBS session: configuration of the SDAP entity</w:t>
      </w:r>
    </w:p>
    <w:p w14:paraId="1AB03DD6" w14:textId="77777777" w:rsidR="000F6F5B" w:rsidRPr="006A66DC" w:rsidRDefault="000F6F5B" w:rsidP="004153A3">
      <w:pPr>
        <w:pStyle w:val="af4"/>
        <w:numPr>
          <w:ilvl w:val="0"/>
          <w:numId w:val="10"/>
        </w:numPr>
        <w:ind w:leftChars="0"/>
        <w:rPr>
          <w:b/>
        </w:rPr>
      </w:pPr>
      <w:r w:rsidRPr="006A66DC">
        <w:rPr>
          <w:rFonts w:eastAsiaTheme="minorEastAsia"/>
          <w:b/>
          <w:lang w:eastAsia="zh-CN"/>
        </w:rPr>
        <w:t>For each RB of the MBS session: configuration of the associated PDCP and RLC entities.</w:t>
      </w:r>
    </w:p>
    <w:p w14:paraId="7640F52F" w14:textId="77777777" w:rsidR="000F6F5B" w:rsidRPr="006A66DC" w:rsidRDefault="000F6F5B" w:rsidP="004153A3">
      <w:pPr>
        <w:pStyle w:val="af4"/>
        <w:numPr>
          <w:ilvl w:val="0"/>
          <w:numId w:val="10"/>
        </w:numPr>
        <w:ind w:leftChars="0"/>
        <w:rPr>
          <w:b/>
        </w:rPr>
      </w:pPr>
      <w:r w:rsidRPr="006A66DC">
        <w:rPr>
          <w:rFonts w:eastAsiaTheme="minorEastAsia"/>
          <w:b/>
          <w:lang w:eastAsia="zh-CN"/>
        </w:rPr>
        <w:t>The MAC layer configuration for the MBS session</w:t>
      </w:r>
    </w:p>
    <w:p w14:paraId="350AFFFD" w14:textId="77777777" w:rsidR="000F6F5B" w:rsidRPr="006A66DC" w:rsidRDefault="000F6F5B" w:rsidP="004153A3">
      <w:pPr>
        <w:pStyle w:val="af4"/>
        <w:numPr>
          <w:ilvl w:val="1"/>
          <w:numId w:val="10"/>
        </w:numPr>
        <w:ind w:leftChars="0"/>
        <w:rPr>
          <w:b/>
        </w:rPr>
      </w:pPr>
      <w:r w:rsidRPr="006A66DC">
        <w:rPr>
          <w:rFonts w:eastAsiaTheme="minorEastAsia"/>
          <w:b/>
          <w:lang w:eastAsia="zh-CN"/>
        </w:rPr>
        <w:t>For each RB: scheduling mode (dynamic scheduling or SPS scheduling)</w:t>
      </w:r>
    </w:p>
    <w:p w14:paraId="44E3F9A0" w14:textId="77777777" w:rsidR="000F6F5B" w:rsidRPr="006A66DC" w:rsidRDefault="000F6F5B" w:rsidP="004153A3">
      <w:pPr>
        <w:pStyle w:val="af4"/>
        <w:numPr>
          <w:ilvl w:val="0"/>
          <w:numId w:val="10"/>
        </w:numPr>
        <w:ind w:leftChars="0"/>
        <w:rPr>
          <w:b/>
        </w:rPr>
      </w:pPr>
      <w:r w:rsidRPr="006A66DC">
        <w:rPr>
          <w:rFonts w:eastAsiaTheme="minorEastAsia"/>
          <w:b/>
          <w:lang w:eastAsia="zh-CN"/>
        </w:rPr>
        <w:t xml:space="preserve">Physical layer configuration for the MBS session: </w:t>
      </w:r>
    </w:p>
    <w:p w14:paraId="78EC5457" w14:textId="77777777" w:rsidR="000F6F5B" w:rsidRPr="006A66DC" w:rsidRDefault="000F6F5B" w:rsidP="004153A3">
      <w:pPr>
        <w:pStyle w:val="af4"/>
        <w:numPr>
          <w:ilvl w:val="1"/>
          <w:numId w:val="10"/>
        </w:numPr>
        <w:ind w:leftChars="0"/>
        <w:rPr>
          <w:b/>
        </w:rPr>
      </w:pPr>
      <w:r w:rsidRPr="006A66DC">
        <w:rPr>
          <w:rFonts w:eastAsiaTheme="minorEastAsia"/>
          <w:b/>
          <w:lang w:eastAsia="zh-CN"/>
        </w:rPr>
        <w:t>BWP configuration for the MBS session</w:t>
      </w:r>
      <w:r w:rsidRPr="006A66DC">
        <w:rPr>
          <w:rFonts w:eastAsiaTheme="minorEastAsia" w:hint="eastAsia"/>
          <w:b/>
          <w:lang w:eastAsia="zh-CN"/>
        </w:rPr>
        <w:t>:</w:t>
      </w:r>
      <w:r w:rsidRPr="006A66DC">
        <w:rPr>
          <w:rFonts w:eastAsiaTheme="minorEastAsia"/>
          <w:b/>
          <w:lang w:eastAsia="zh-CN"/>
        </w:rPr>
        <w:t xml:space="preserve"> the same BWP for the MBS session in different cells</w:t>
      </w:r>
    </w:p>
    <w:p w14:paraId="1D6C8DBC" w14:textId="390043C2" w:rsidR="000F6F5B" w:rsidRPr="006A66DC" w:rsidRDefault="000F6F5B" w:rsidP="004153A3">
      <w:pPr>
        <w:pStyle w:val="af4"/>
        <w:numPr>
          <w:ilvl w:val="1"/>
          <w:numId w:val="10"/>
        </w:numPr>
        <w:ind w:leftChars="0"/>
        <w:rPr>
          <w:b/>
        </w:rPr>
      </w:pPr>
      <w:r w:rsidRPr="006A66DC">
        <w:rPr>
          <w:rFonts w:eastAsiaTheme="minorEastAsia"/>
          <w:b/>
          <w:lang w:eastAsia="zh-CN"/>
        </w:rPr>
        <w:t>Configuration of the CORESETs/search spaces: for G-RNTI/SPS G-RNTI</w:t>
      </w:r>
      <w:r w:rsidR="003241CF">
        <w:rPr>
          <w:rFonts w:eastAsiaTheme="minorEastAsia"/>
          <w:b/>
          <w:lang w:eastAsia="zh-CN"/>
        </w:rPr>
        <w:t>/C-RNTI/SPS C-RNTI</w:t>
      </w:r>
      <w:r w:rsidRPr="006A66DC">
        <w:rPr>
          <w:rFonts w:eastAsiaTheme="minorEastAsia"/>
          <w:b/>
          <w:lang w:eastAsia="zh-CN"/>
        </w:rPr>
        <w:t xml:space="preserve"> monitoring</w:t>
      </w:r>
    </w:p>
    <w:p w14:paraId="68863026" w14:textId="77777777" w:rsidR="000F6F5B" w:rsidRPr="006A66DC" w:rsidRDefault="000F6F5B" w:rsidP="004153A3">
      <w:pPr>
        <w:pStyle w:val="af4"/>
        <w:numPr>
          <w:ilvl w:val="1"/>
          <w:numId w:val="10"/>
        </w:numPr>
        <w:ind w:leftChars="0"/>
        <w:rPr>
          <w:b/>
        </w:rPr>
      </w:pPr>
      <w:r w:rsidRPr="006A66DC">
        <w:rPr>
          <w:rFonts w:eastAsiaTheme="minorEastAsia"/>
          <w:b/>
          <w:lang w:eastAsia="zh-CN"/>
        </w:rPr>
        <w:t>PDSCH/PDCCH parameters for each RB with SPS scheduling</w:t>
      </w:r>
    </w:p>
    <w:p w14:paraId="26F33C39" w14:textId="0080D3FB" w:rsidR="000F6F5B" w:rsidRPr="006A66DC" w:rsidRDefault="000F6F5B" w:rsidP="004153A3">
      <w:pPr>
        <w:pStyle w:val="af4"/>
        <w:numPr>
          <w:ilvl w:val="1"/>
          <w:numId w:val="10"/>
        </w:numPr>
        <w:ind w:leftChars="0"/>
        <w:rPr>
          <w:b/>
        </w:rPr>
      </w:pPr>
      <w:r w:rsidRPr="006A66DC">
        <w:rPr>
          <w:rFonts w:eastAsiaTheme="minorEastAsia"/>
          <w:b/>
          <w:lang w:eastAsia="zh-CN"/>
        </w:rPr>
        <w:t>PDSCH/PDCCH parameters for RBs with dynamic scheduling</w:t>
      </w:r>
    </w:p>
    <w:p w14:paraId="747E4239" w14:textId="632E4102" w:rsidR="00341EED" w:rsidRPr="006A66DC" w:rsidRDefault="00341EED" w:rsidP="000F6F5B"/>
    <w:p w14:paraId="2C03F8EA" w14:textId="3779379B" w:rsidR="00341EED" w:rsidRPr="006A66DC" w:rsidRDefault="00341EED" w:rsidP="004153A3">
      <w:pPr>
        <w:pStyle w:val="1"/>
        <w:numPr>
          <w:ilvl w:val="0"/>
          <w:numId w:val="7"/>
        </w:numPr>
        <w:rPr>
          <w:rFonts w:eastAsia="Batang"/>
          <w:lang w:eastAsia="x-none"/>
        </w:rPr>
      </w:pPr>
      <w:r w:rsidRPr="006A66DC">
        <w:t>Commander and actor for dynamic PTM/PTP switch</w:t>
      </w:r>
    </w:p>
    <w:p w14:paraId="33F30343" w14:textId="7F7D8134" w:rsidR="008D6558" w:rsidRPr="006A66DC" w:rsidRDefault="00C3578D" w:rsidP="008D6558">
      <w:r w:rsidRPr="006A66DC">
        <w:t xml:space="preserve">From our point of view, the </w:t>
      </w:r>
      <w:r w:rsidR="00FC112B" w:rsidRPr="006A66DC">
        <w:t xml:space="preserve">PTM/PTP </w:t>
      </w:r>
      <w:r w:rsidRPr="006A66DC">
        <w:t xml:space="preserve">switch </w:t>
      </w:r>
      <w:r w:rsidR="008D6558" w:rsidRPr="006A66DC">
        <w:t>command</w:t>
      </w:r>
      <w:r w:rsidRPr="006A66DC">
        <w:t xml:space="preserve"> </w:t>
      </w:r>
      <w:r w:rsidR="008D6558" w:rsidRPr="006A66DC">
        <w:t>can be</w:t>
      </w:r>
      <w:r w:rsidRPr="006A66DC">
        <w:t xml:space="preserve"> made in the </w:t>
      </w:r>
      <w:r w:rsidR="008D6558" w:rsidRPr="006A66DC">
        <w:t>RRC layer and the MAC layer</w:t>
      </w:r>
      <w:r w:rsidRPr="006A66DC">
        <w:t>.</w:t>
      </w:r>
      <w:r w:rsidR="008D6558" w:rsidRPr="006A66DC">
        <w:t xml:space="preserve"> Some examples are given to show how to </w:t>
      </w:r>
      <w:r w:rsidR="00175E65" w:rsidRPr="006A66DC">
        <w:t xml:space="preserve">make </w:t>
      </w:r>
      <w:r w:rsidR="008D6558" w:rsidRPr="006A66DC">
        <w:t>the PTM/PTP switch</w:t>
      </w:r>
      <w:r w:rsidR="00175E65" w:rsidRPr="006A66DC">
        <w:t xml:space="preserve"> command in the RRC/MAC layer</w:t>
      </w:r>
      <w:r w:rsidR="008D6558" w:rsidRPr="006A66DC">
        <w:t>.</w:t>
      </w:r>
    </w:p>
    <w:p w14:paraId="0CD0EBBF" w14:textId="4D4A7670" w:rsidR="008D6558" w:rsidRPr="006A66DC" w:rsidRDefault="008D6558" w:rsidP="008D6558">
      <w:r w:rsidRPr="006A66DC">
        <w:rPr>
          <w:rFonts w:hint="eastAsia"/>
        </w:rPr>
        <w:t>E</w:t>
      </w:r>
      <w:r w:rsidRPr="006A66DC">
        <w:t>xample 1: PTM/PTP switch command from RRC layer</w:t>
      </w:r>
      <w:r w:rsidR="001A5FE2" w:rsidRPr="006A66DC">
        <w:t xml:space="preserve"> </w:t>
      </w:r>
      <w:r w:rsidR="002A6882" w:rsidRPr="006A66DC">
        <w:t>for a new MBS session</w:t>
      </w:r>
    </w:p>
    <w:p w14:paraId="6823962B" w14:textId="403A2068" w:rsidR="001A5FE2" w:rsidRPr="006A66DC" w:rsidRDefault="008D6558" w:rsidP="008D6558">
      <w:r w:rsidRPr="006A66DC">
        <w:t xml:space="preserve">Upon the reception of the MBS session setup request from the 5GC, the RRC layer </w:t>
      </w:r>
      <w:r w:rsidR="001A5FE2" w:rsidRPr="006A66DC">
        <w:t xml:space="preserve">determines the delivery mode for the MBS session and </w:t>
      </w:r>
      <w:r w:rsidRPr="006A66DC">
        <w:t>executes the access control for the MBS session</w:t>
      </w:r>
      <w:r w:rsidR="001A5FE2" w:rsidRPr="006A66DC">
        <w:t xml:space="preserve"> in each cell transmitting the MBS session</w:t>
      </w:r>
      <w:r w:rsidRPr="006A66DC">
        <w:t>.</w:t>
      </w:r>
    </w:p>
    <w:p w14:paraId="0CF0EF4B" w14:textId="2AA19292" w:rsidR="002A6882" w:rsidRPr="006A66DC" w:rsidRDefault="001A5FE2" w:rsidP="008D6558">
      <w:r w:rsidRPr="006A66DC">
        <w:t>In each cell, t</w:t>
      </w:r>
      <w:r w:rsidR="008D6558" w:rsidRPr="006A66DC">
        <w:t xml:space="preserve">he RRC layer </w:t>
      </w:r>
      <w:r w:rsidRPr="006A66DC">
        <w:t>can</w:t>
      </w:r>
      <w:r w:rsidR="00C3578D" w:rsidRPr="006A66DC">
        <w:t xml:space="preserve"> establish </w:t>
      </w:r>
      <w:r w:rsidRPr="006A66DC">
        <w:t>the PTM bearer and the PTP bearer of each UE receiving the MBS session. The RRC layer determines the state of the PTM/PTP bearer. The RRC layer sends the PTM</w:t>
      </w:r>
      <w:r w:rsidR="002A6882" w:rsidRPr="006A66DC">
        <w:t>/</w:t>
      </w:r>
      <w:r w:rsidRPr="006A66DC">
        <w:t>PTP bearer con</w:t>
      </w:r>
      <w:r w:rsidR="002A6882" w:rsidRPr="006A66DC">
        <w:t xml:space="preserve">figuration information to UE. Alternatively, the DRX mode of the PTM bearer is contained in the PTM bearer configuration information. If the PTM bearer is not activated in </w:t>
      </w:r>
      <w:proofErr w:type="spellStart"/>
      <w:r w:rsidR="002A6882" w:rsidRPr="006A66DC">
        <w:t>gNB</w:t>
      </w:r>
      <w:proofErr w:type="spellEnd"/>
      <w:r w:rsidR="002A6882" w:rsidRPr="006A66DC">
        <w:t>, no DRX mode is configured for the PTM bearer. Otherwise, the DRX mode is configured to reduce the power consumption in UE. The DRX mode of the PTM bearer and the DRX mode of the PTP bearer can be independent from each other.</w:t>
      </w:r>
    </w:p>
    <w:p w14:paraId="40038484" w14:textId="34FA8C34" w:rsidR="008D6558" w:rsidRPr="006A66DC" w:rsidRDefault="008D6558" w:rsidP="008D6558">
      <w:r w:rsidRPr="006A66DC">
        <w:t>Example 2: PTM/PTP switch command from RRC layer</w:t>
      </w:r>
      <w:r w:rsidR="00072A6E" w:rsidRPr="006A66DC">
        <w:t xml:space="preserve"> during the transmission of the MBS session</w:t>
      </w:r>
    </w:p>
    <w:p w14:paraId="61FF89BA" w14:textId="437EDA6F" w:rsidR="008D6558" w:rsidRPr="006A66DC" w:rsidRDefault="008D6558" w:rsidP="008D6558">
      <w:r w:rsidRPr="006A66DC">
        <w:lastRenderedPageBreak/>
        <w:t xml:space="preserve">When a UE moves at the edge of the cell, it will send the measurement report to </w:t>
      </w:r>
      <w:proofErr w:type="spellStart"/>
      <w:r w:rsidRPr="006A66DC">
        <w:t>gNB</w:t>
      </w:r>
      <w:proofErr w:type="spellEnd"/>
      <w:r w:rsidRPr="006A66DC">
        <w:t xml:space="preserve">. </w:t>
      </w:r>
      <w:r w:rsidR="00072A6E" w:rsidRPr="006A66DC">
        <w:t xml:space="preserve">If the PTP bearer of the UE is inactive, </w:t>
      </w:r>
      <w:r w:rsidRPr="006A66DC">
        <w:t xml:space="preserve">the RRC layer can activate the PTP bearer of the UE </w:t>
      </w:r>
      <w:r w:rsidR="00F376A3" w:rsidRPr="006A66DC">
        <w:t xml:space="preserve">to improve the reception quality of the MBS session by the UE </w:t>
      </w:r>
      <w:r w:rsidRPr="006A66DC">
        <w:t>before</w:t>
      </w:r>
      <w:r w:rsidR="00072A6E" w:rsidRPr="006A66DC">
        <w:t xml:space="preserve"> the </w:t>
      </w:r>
      <w:r w:rsidRPr="006A66DC">
        <w:t>UE is handed over to the target cell.</w:t>
      </w:r>
    </w:p>
    <w:p w14:paraId="58446FDD" w14:textId="28349889" w:rsidR="008D6558" w:rsidRPr="006A66DC" w:rsidRDefault="008D6558" w:rsidP="008D6558">
      <w:r w:rsidRPr="006A66DC">
        <w:t>Example 3</w:t>
      </w:r>
      <w:r w:rsidRPr="006A66DC">
        <w:t>：</w:t>
      </w:r>
      <w:r w:rsidRPr="006A66DC">
        <w:rPr>
          <w:rFonts w:hint="eastAsia"/>
        </w:rPr>
        <w:t xml:space="preserve"> </w:t>
      </w:r>
      <w:r w:rsidRPr="006A66DC">
        <w:t>PTM/PTP switch command from MAC layer</w:t>
      </w:r>
    </w:p>
    <w:p w14:paraId="54844FEB" w14:textId="745D0410" w:rsidR="008D6558" w:rsidRPr="006A66DC" w:rsidRDefault="008D6558" w:rsidP="008D6558">
      <w:r w:rsidRPr="006A66DC">
        <w:rPr>
          <w:rFonts w:hint="eastAsia"/>
        </w:rPr>
        <w:t>W</w:t>
      </w:r>
      <w:r w:rsidRPr="006A66DC">
        <w:t>hen the uplink feedback is configured for the UE</w:t>
      </w:r>
      <w:r w:rsidR="00F376A3" w:rsidRPr="006A66DC">
        <w:t xml:space="preserve"> </w:t>
      </w:r>
      <w:r w:rsidRPr="006A66DC">
        <w:t xml:space="preserve">to send the HARQ-ACK information to the MAC layer, the MAC layer can activate the PTP bearer of </w:t>
      </w:r>
      <w:r w:rsidR="00F376A3" w:rsidRPr="006A66DC">
        <w:t xml:space="preserve">the </w:t>
      </w:r>
      <w:r w:rsidRPr="006A66DC">
        <w:t xml:space="preserve">UE if </w:t>
      </w:r>
      <w:r w:rsidR="00F376A3" w:rsidRPr="006A66DC">
        <w:t>th</w:t>
      </w:r>
      <w:r w:rsidRPr="006A66DC">
        <w:t xml:space="preserve">e BLER </w:t>
      </w:r>
      <w:r w:rsidR="00F376A3" w:rsidRPr="006A66DC">
        <w:t xml:space="preserve">of the PTM bearer is </w:t>
      </w:r>
      <w:r w:rsidRPr="006A66DC">
        <w:t>higher than the BLER threshold.</w:t>
      </w:r>
    </w:p>
    <w:p w14:paraId="1BA4A201" w14:textId="40232B3A" w:rsidR="008D6558" w:rsidRPr="006A66DC" w:rsidRDefault="008D6558" w:rsidP="008D6558">
      <w:r w:rsidRPr="006A66DC">
        <w:t>Example 4</w:t>
      </w:r>
      <w:r w:rsidRPr="006A66DC">
        <w:t>：</w:t>
      </w:r>
      <w:r w:rsidRPr="006A66DC">
        <w:rPr>
          <w:rFonts w:hint="eastAsia"/>
        </w:rPr>
        <w:t xml:space="preserve"> </w:t>
      </w:r>
      <w:r w:rsidRPr="006A66DC">
        <w:t>PTM/PTP switch commander from MAC layer</w:t>
      </w:r>
    </w:p>
    <w:p w14:paraId="15E7C048" w14:textId="511E30FC" w:rsidR="008D6558" w:rsidRPr="006A66DC" w:rsidRDefault="008D6558" w:rsidP="008D6558">
      <w:r w:rsidRPr="006A66DC">
        <w:rPr>
          <w:rFonts w:hint="eastAsia"/>
        </w:rPr>
        <w:t>W</w:t>
      </w:r>
      <w:r w:rsidRPr="006A66DC">
        <w:t xml:space="preserve">hen the idle DL radio resource is less than the pre-configured threshold, the MAC layer may </w:t>
      </w:r>
      <w:r w:rsidR="008025C1" w:rsidRPr="006A66DC">
        <w:t>de</w:t>
      </w:r>
      <w:r w:rsidRPr="006A66DC">
        <w:t xml:space="preserve">activate </w:t>
      </w:r>
      <w:r w:rsidR="00A32969" w:rsidRPr="006A66DC">
        <w:t xml:space="preserve">some PTP bearers or all </w:t>
      </w:r>
      <w:r w:rsidR="008025C1" w:rsidRPr="006A66DC">
        <w:t>PTP bearer</w:t>
      </w:r>
      <w:r w:rsidR="00A32969" w:rsidRPr="006A66DC">
        <w:t>s</w:t>
      </w:r>
      <w:r w:rsidR="008025C1" w:rsidRPr="006A66DC">
        <w:t xml:space="preserve"> and only uses the </w:t>
      </w:r>
      <w:r w:rsidRPr="006A66DC">
        <w:t xml:space="preserve">active PTM bearer </w:t>
      </w:r>
      <w:r w:rsidR="008025C1" w:rsidRPr="006A66DC">
        <w:t>to transmit the MBS session</w:t>
      </w:r>
      <w:r w:rsidRPr="006A66DC">
        <w:t>.</w:t>
      </w:r>
    </w:p>
    <w:p w14:paraId="380E67B6" w14:textId="642309D9" w:rsidR="001E22F8" w:rsidRPr="006A66DC" w:rsidRDefault="001E22F8" w:rsidP="008D6558">
      <w:r w:rsidRPr="006A66DC">
        <w:t>Based on the above discussion, the following proposal is suggested.</w:t>
      </w:r>
    </w:p>
    <w:p w14:paraId="2F3DAEFD" w14:textId="592F9F06" w:rsidR="001E22F8" w:rsidRPr="006A66DC" w:rsidRDefault="001E22F8" w:rsidP="008D6558">
      <w:pPr>
        <w:rPr>
          <w:b/>
        </w:rPr>
      </w:pPr>
      <w:r w:rsidRPr="006A66DC">
        <w:rPr>
          <w:b/>
        </w:rPr>
        <w:t xml:space="preserve">Proposal 6: </w:t>
      </w:r>
      <w:r w:rsidR="00175E65" w:rsidRPr="006A66DC">
        <w:rPr>
          <w:b/>
        </w:rPr>
        <w:t>The PTM/PTP switch command can be made in the RRC layer and the MAC layer.</w:t>
      </w:r>
    </w:p>
    <w:p w14:paraId="1F291E67" w14:textId="0F5303E4" w:rsidR="00273EAE" w:rsidRPr="006A66DC" w:rsidRDefault="00175E65" w:rsidP="008D6558">
      <w:r w:rsidRPr="006A66DC">
        <w:t xml:space="preserve">If the PTM bearer and the PTP bearer don’t share the F1 user plane tunnel for </w:t>
      </w:r>
      <w:r w:rsidR="00273EAE" w:rsidRPr="006A66DC">
        <w:t xml:space="preserve">receiving </w:t>
      </w:r>
      <w:r w:rsidRPr="006A66DC">
        <w:t xml:space="preserve">the PDCP PDUs from the same </w:t>
      </w:r>
      <w:r w:rsidR="00273EAE" w:rsidRPr="006A66DC">
        <w:t>PDCP entity, the PDCP layer can be the actor of the PTM/PTP switch command. The PDCP entity only sends the PDCP PDUs to the RLC entity of the active PTM/PTP bearer.</w:t>
      </w:r>
    </w:p>
    <w:p w14:paraId="79A1145B" w14:textId="3B4D53E3" w:rsidR="00EA36E2" w:rsidRPr="006A66DC" w:rsidRDefault="00273EAE" w:rsidP="008D6558">
      <w:r w:rsidRPr="006A66DC">
        <w:t>If the PTM bearer and the PTP bearer share the F1 user plane tunnel for receiving the PDCP PDUs from the same PDCP entity, the RLC/MAC layer can be the actor of the PTM/PTP switch command.</w:t>
      </w:r>
    </w:p>
    <w:p w14:paraId="548040EE" w14:textId="19AE0D2F" w:rsidR="00EA36E2" w:rsidRPr="006A66DC" w:rsidRDefault="00EA36E2" w:rsidP="008D6558">
      <w:r w:rsidRPr="006A66DC">
        <w:t>If the RLC layer is the actor of the PTM/PTP switch command, e</w:t>
      </w:r>
      <w:r w:rsidR="00273EAE" w:rsidRPr="006A66DC">
        <w:t>ach RLC entity of the inactive bearer doesn’t process the PDCP PDUs on the shared tunnels and no data is indicated to the MAC layer.</w:t>
      </w:r>
      <w:r w:rsidRPr="006A66DC">
        <w:t xml:space="preserve"> When </w:t>
      </w:r>
      <w:r w:rsidR="00314326" w:rsidRPr="006A66DC">
        <w:t xml:space="preserve">an inactive </w:t>
      </w:r>
      <w:r w:rsidRPr="006A66DC">
        <w:t>bearer is activated,</w:t>
      </w:r>
      <w:r w:rsidR="00314326" w:rsidRPr="006A66DC">
        <w:t xml:space="preserve"> </w:t>
      </w:r>
      <w:bookmarkStart w:id="17" w:name="OLE_LINK15"/>
      <w:bookmarkStart w:id="18" w:name="OLE_LINK16"/>
      <w:r w:rsidR="00314326" w:rsidRPr="006A66DC">
        <w:t>for each RB of the MBS session, the RLC entity of the activated bearer should coordinate with the RLC entities of the other active bearers to ensure the continuous transmission of the RLC SDU with the activated bearer.</w:t>
      </w:r>
      <w:bookmarkEnd w:id="17"/>
      <w:bookmarkEnd w:id="18"/>
    </w:p>
    <w:p w14:paraId="04D1B5D5" w14:textId="5A6705A1" w:rsidR="00EA36E2" w:rsidRDefault="00EA36E2" w:rsidP="008D6558">
      <w:r w:rsidRPr="006A66DC">
        <w:t xml:space="preserve">If the MAC layer is the actor of the PTM/PTP switch command, the MAC layer doesn’t schedule the logical channels of the inactive PTM/PTP bearer. When </w:t>
      </w:r>
      <w:r w:rsidR="00314326" w:rsidRPr="006A66DC">
        <w:t>an inactive b</w:t>
      </w:r>
      <w:r w:rsidRPr="006A66DC">
        <w:t xml:space="preserve">earer is activated, the MAC layer </w:t>
      </w:r>
      <w:r w:rsidR="008F074C" w:rsidRPr="006A66DC">
        <w:t>should notify the RLC layer of the newly activated bearer.</w:t>
      </w:r>
      <w:r w:rsidRPr="006A66DC">
        <w:t xml:space="preserve"> </w:t>
      </w:r>
      <w:r w:rsidR="008F074C" w:rsidRPr="006A66DC">
        <w:t>When receiving the notification, for each RB of the MBS session, the RLC entity of the activated bearer should coordinate with the RLC entities of the other active bearers to ensure the continuous transmission of the RLC SDU with the activated bearer.</w:t>
      </w:r>
    </w:p>
    <w:p w14:paraId="6FDD4724" w14:textId="3AF9ABC1" w:rsidR="00987183" w:rsidRPr="006A66DC" w:rsidRDefault="00DB703C" w:rsidP="008D6558">
      <w:r>
        <w:t xml:space="preserve">The </w:t>
      </w:r>
      <w:r w:rsidR="00987183">
        <w:t>RLC entity is located on the user plane. In order to reduce the interaction with the RLC entity, the MAC layer is preferred to be the actor of the PTM/PTP switch.</w:t>
      </w:r>
    </w:p>
    <w:p w14:paraId="6132F78C" w14:textId="6DE41A99" w:rsidR="00170DDD" w:rsidRPr="006A66DC" w:rsidRDefault="00170DDD" w:rsidP="008D6558">
      <w:r w:rsidRPr="006A66DC">
        <w:t>In order to keep the delay for the PTM/PTP switch as little as possible, the following proposals are suggested.</w:t>
      </w:r>
    </w:p>
    <w:p w14:paraId="259C7251" w14:textId="4B5AA79E" w:rsidR="00341EED" w:rsidRPr="006A66DC" w:rsidRDefault="008D6558" w:rsidP="008D6558">
      <w:r w:rsidRPr="006A66DC">
        <w:rPr>
          <w:rFonts w:hint="eastAsia"/>
          <w:b/>
        </w:rPr>
        <w:t>P</w:t>
      </w:r>
      <w:r w:rsidRPr="006A66DC">
        <w:rPr>
          <w:b/>
        </w:rPr>
        <w:t xml:space="preserve">roposal </w:t>
      </w:r>
      <w:r w:rsidR="00206C38" w:rsidRPr="006A66DC">
        <w:rPr>
          <w:b/>
        </w:rPr>
        <w:t>7</w:t>
      </w:r>
      <w:r w:rsidRPr="006A66DC">
        <w:rPr>
          <w:b/>
        </w:rPr>
        <w:t xml:space="preserve">: </w:t>
      </w:r>
      <w:r w:rsidR="00206C38" w:rsidRPr="006A66DC">
        <w:rPr>
          <w:b/>
        </w:rPr>
        <w:t>The actor of the PTM/PTP switch command can be the PDCP layer, the RLC layer or the MAC layer. In order to make the actor of the PTM/PTP switch command free of the specific scenarios, the RLC or MAC layer can be the actor</w:t>
      </w:r>
      <w:r w:rsidR="0042302B" w:rsidRPr="006A66DC">
        <w:rPr>
          <w:b/>
        </w:rPr>
        <w:t xml:space="preserve">. </w:t>
      </w:r>
    </w:p>
    <w:p w14:paraId="27F063AA" w14:textId="53F80EF7" w:rsidR="003C57DE" w:rsidRPr="006A66DC" w:rsidRDefault="00341EED" w:rsidP="004153A3">
      <w:pPr>
        <w:pStyle w:val="1"/>
        <w:numPr>
          <w:ilvl w:val="0"/>
          <w:numId w:val="7"/>
        </w:numPr>
      </w:pPr>
      <w:r w:rsidRPr="006A66DC">
        <w:t>Indication for d</w:t>
      </w:r>
      <w:r w:rsidR="00A91966" w:rsidRPr="006A66DC">
        <w:t xml:space="preserve">ynamic </w:t>
      </w:r>
      <w:r w:rsidRPr="006A66DC">
        <w:t xml:space="preserve">PTM/PTP </w:t>
      </w:r>
      <w:r w:rsidR="00A91966" w:rsidRPr="006A66DC">
        <w:t>switch</w:t>
      </w:r>
      <w:bookmarkStart w:id="19" w:name="_Ref40865202"/>
      <w:r w:rsidR="00181553" w:rsidRPr="006A66DC">
        <w:t xml:space="preserve"> to UE</w:t>
      </w:r>
    </w:p>
    <w:p w14:paraId="1DC16BC0" w14:textId="39CB2489" w:rsidR="00B545B1" w:rsidRPr="006A66DC" w:rsidRDefault="00181553" w:rsidP="00181553">
      <w:pPr>
        <w:rPr>
          <w:rFonts w:eastAsiaTheme="minorEastAsia"/>
        </w:rPr>
      </w:pPr>
      <w:r w:rsidRPr="006A66DC">
        <w:rPr>
          <w:rFonts w:eastAsiaTheme="minorEastAsia" w:hint="eastAsia"/>
        </w:rPr>
        <w:t>W</w:t>
      </w:r>
      <w:r w:rsidRPr="006A66DC">
        <w:rPr>
          <w:rFonts w:eastAsiaTheme="minorEastAsia"/>
        </w:rPr>
        <w:t xml:space="preserve">ith no consideration on the power consumption of UE, there’s no need to indicate to UE the dynamic PTM/PTP switch for the MBS session with delivery mode 1. The RRC layer in </w:t>
      </w:r>
      <w:proofErr w:type="spellStart"/>
      <w:r w:rsidRPr="006A66DC">
        <w:rPr>
          <w:rFonts w:eastAsiaTheme="minorEastAsia"/>
        </w:rPr>
        <w:t>gNB</w:t>
      </w:r>
      <w:proofErr w:type="spellEnd"/>
      <w:r w:rsidRPr="006A66DC">
        <w:rPr>
          <w:rFonts w:eastAsiaTheme="minorEastAsia"/>
        </w:rPr>
        <w:t xml:space="preserve"> can send the PTM and PTP bearer configuration information to UE. UE can establish both the PTM bearer and the PTP bearer</w:t>
      </w:r>
      <w:r w:rsidR="00B545B1" w:rsidRPr="006A66DC">
        <w:rPr>
          <w:rFonts w:eastAsiaTheme="minorEastAsia"/>
        </w:rPr>
        <w:t xml:space="preserve"> for </w:t>
      </w:r>
      <w:r w:rsidRPr="006A66DC">
        <w:rPr>
          <w:rFonts w:eastAsiaTheme="minorEastAsia"/>
        </w:rPr>
        <w:t>receiv</w:t>
      </w:r>
      <w:r w:rsidR="00B545B1" w:rsidRPr="006A66DC">
        <w:rPr>
          <w:rFonts w:eastAsiaTheme="minorEastAsia"/>
        </w:rPr>
        <w:t>ing</w:t>
      </w:r>
      <w:r w:rsidRPr="006A66DC">
        <w:rPr>
          <w:rFonts w:eastAsiaTheme="minorEastAsia"/>
        </w:rPr>
        <w:t xml:space="preserve"> the MBS session.</w:t>
      </w:r>
      <w:r w:rsidR="00B545B1" w:rsidRPr="006A66DC">
        <w:rPr>
          <w:rFonts w:eastAsiaTheme="minorEastAsia"/>
        </w:rPr>
        <w:t xml:space="preserve"> In the PTM and PTP bearer configuration information, the DRX mode for the PTM bearer and the DRX mode for the PTP bearer can be configured independently. Even if the PTM/PTP bearer is inactive in </w:t>
      </w:r>
      <w:proofErr w:type="spellStart"/>
      <w:r w:rsidR="00B545B1" w:rsidRPr="006A66DC">
        <w:rPr>
          <w:rFonts w:eastAsiaTheme="minorEastAsia"/>
        </w:rPr>
        <w:t>gNB</w:t>
      </w:r>
      <w:proofErr w:type="spellEnd"/>
      <w:r w:rsidR="00B545B1" w:rsidRPr="006A66DC">
        <w:rPr>
          <w:rFonts w:eastAsiaTheme="minorEastAsia"/>
        </w:rPr>
        <w:t>, UE still needs to monitor the PDCCH for the inactive bearer.</w:t>
      </w:r>
    </w:p>
    <w:p w14:paraId="41455CA8" w14:textId="7186A62E" w:rsidR="00B545B1" w:rsidRPr="006A66DC" w:rsidRDefault="00B545B1" w:rsidP="00181553">
      <w:pPr>
        <w:rPr>
          <w:rFonts w:eastAsiaTheme="minorEastAsia"/>
        </w:rPr>
      </w:pPr>
      <w:r w:rsidRPr="006A66DC">
        <w:rPr>
          <w:rFonts w:eastAsiaTheme="minorEastAsia" w:hint="eastAsia"/>
        </w:rPr>
        <w:lastRenderedPageBreak/>
        <w:t>W</w:t>
      </w:r>
      <w:r w:rsidRPr="006A66DC">
        <w:rPr>
          <w:rFonts w:eastAsiaTheme="minorEastAsia"/>
        </w:rPr>
        <w:t xml:space="preserve">ith the power consumption of UE </w:t>
      </w:r>
      <w:proofErr w:type="gramStart"/>
      <w:r w:rsidRPr="006A66DC">
        <w:rPr>
          <w:rFonts w:eastAsiaTheme="minorEastAsia"/>
        </w:rPr>
        <w:t>taken into account</w:t>
      </w:r>
      <w:proofErr w:type="gramEnd"/>
      <w:r w:rsidRPr="006A66DC">
        <w:rPr>
          <w:rFonts w:eastAsiaTheme="minorEastAsia"/>
        </w:rPr>
        <w:t>, the dynamic PTM/PT</w:t>
      </w:r>
      <w:r w:rsidR="00FB2A0A">
        <w:rPr>
          <w:rFonts w:eastAsiaTheme="minorEastAsia"/>
        </w:rPr>
        <w:t>P</w:t>
      </w:r>
      <w:r w:rsidRPr="006A66DC">
        <w:rPr>
          <w:rFonts w:eastAsiaTheme="minorEastAsia"/>
        </w:rPr>
        <w:t xml:space="preserve"> switch should be indicated to UE for reducing the power consumption of UE.</w:t>
      </w:r>
    </w:p>
    <w:p w14:paraId="694DB5AC" w14:textId="7AB12BF1" w:rsidR="00B545B1" w:rsidRPr="006A66DC" w:rsidRDefault="00B545B1" w:rsidP="00181553">
      <w:pPr>
        <w:rPr>
          <w:rFonts w:eastAsiaTheme="minorEastAsia"/>
        </w:rPr>
      </w:pPr>
      <w:r w:rsidRPr="006A66DC">
        <w:rPr>
          <w:rFonts w:eastAsiaTheme="minorEastAsia"/>
        </w:rPr>
        <w:t xml:space="preserve">In general, the PTM/PTP switch only leads to the </w:t>
      </w:r>
      <w:r w:rsidR="000C237A" w:rsidRPr="006A66DC">
        <w:rPr>
          <w:rFonts w:eastAsiaTheme="minorEastAsia"/>
        </w:rPr>
        <w:t xml:space="preserve">DRX mode </w:t>
      </w:r>
      <w:r w:rsidRPr="006A66DC">
        <w:rPr>
          <w:rFonts w:eastAsiaTheme="minorEastAsia"/>
        </w:rPr>
        <w:t xml:space="preserve">switch </w:t>
      </w:r>
      <w:r w:rsidR="000C237A" w:rsidRPr="006A66DC">
        <w:rPr>
          <w:rFonts w:eastAsiaTheme="minorEastAsia"/>
        </w:rPr>
        <w:t>between the D</w:t>
      </w:r>
      <w:r w:rsidRPr="006A66DC">
        <w:rPr>
          <w:rFonts w:eastAsiaTheme="minorEastAsia"/>
        </w:rPr>
        <w:t xml:space="preserve">RX mode </w:t>
      </w:r>
      <w:r w:rsidR="000C237A" w:rsidRPr="006A66DC">
        <w:rPr>
          <w:rFonts w:eastAsiaTheme="minorEastAsia"/>
        </w:rPr>
        <w:t>for the PTM bearer and the DRX mode for the PTP bearer.</w:t>
      </w:r>
    </w:p>
    <w:p w14:paraId="46129FB1" w14:textId="51BC0D29" w:rsidR="000C237A" w:rsidRPr="006A66DC" w:rsidRDefault="000C237A" w:rsidP="00181553">
      <w:pPr>
        <w:rPr>
          <w:rFonts w:eastAsiaTheme="minorEastAsia"/>
        </w:rPr>
      </w:pPr>
      <w:r w:rsidRPr="006A66DC">
        <w:rPr>
          <w:rFonts w:eastAsiaTheme="minorEastAsia" w:hint="eastAsia"/>
        </w:rPr>
        <w:t>E</w:t>
      </w:r>
      <w:r w:rsidRPr="006A66DC">
        <w:rPr>
          <w:rFonts w:eastAsiaTheme="minorEastAsia"/>
        </w:rPr>
        <w:t>ven if no PTM/PTP switch is made, the DRX mode for the PTM/PTP bearer can be changed during the transmission of the MBS session.</w:t>
      </w:r>
    </w:p>
    <w:p w14:paraId="36A74A7E" w14:textId="77777777" w:rsidR="0079420E" w:rsidRPr="006A66DC" w:rsidRDefault="003C5DEE" w:rsidP="00181553">
      <w:pPr>
        <w:rPr>
          <w:rFonts w:eastAsiaTheme="minorEastAsia"/>
        </w:rPr>
      </w:pPr>
      <w:r w:rsidRPr="006A66DC">
        <w:rPr>
          <w:rFonts w:eastAsiaTheme="minorEastAsia"/>
        </w:rPr>
        <w:t xml:space="preserve">In order to make the </w:t>
      </w:r>
      <w:r w:rsidR="00790442" w:rsidRPr="006A66DC">
        <w:rPr>
          <w:rFonts w:eastAsiaTheme="minorEastAsia"/>
        </w:rPr>
        <w:t xml:space="preserve">new/updated DRX mode to be applied as quickly as possible, </w:t>
      </w:r>
      <w:r w:rsidRPr="006A66DC">
        <w:rPr>
          <w:rFonts w:eastAsiaTheme="minorEastAsia"/>
        </w:rPr>
        <w:t xml:space="preserve">MAC CE or DCI format can be used to send the </w:t>
      </w:r>
      <w:r w:rsidR="00790442" w:rsidRPr="006A66DC">
        <w:rPr>
          <w:rFonts w:eastAsiaTheme="minorEastAsia"/>
        </w:rPr>
        <w:t xml:space="preserve">new/updated </w:t>
      </w:r>
      <w:r w:rsidRPr="006A66DC">
        <w:rPr>
          <w:rFonts w:eastAsiaTheme="minorEastAsia"/>
        </w:rPr>
        <w:t>DRX mode to UE.</w:t>
      </w:r>
      <w:r w:rsidR="0079420E" w:rsidRPr="006A66DC">
        <w:rPr>
          <w:rFonts w:eastAsiaTheme="minorEastAsia"/>
        </w:rPr>
        <w:t xml:space="preserve"> </w:t>
      </w:r>
    </w:p>
    <w:p w14:paraId="0873EF30" w14:textId="6A82D8F7" w:rsidR="00181553" w:rsidRPr="006A66DC" w:rsidRDefault="0079420E" w:rsidP="00181553">
      <w:pPr>
        <w:rPr>
          <w:rFonts w:eastAsiaTheme="minorEastAsia"/>
        </w:rPr>
      </w:pPr>
      <w:r w:rsidRPr="006A66DC">
        <w:rPr>
          <w:rFonts w:eastAsiaTheme="minorEastAsia" w:hint="eastAsia"/>
        </w:rPr>
        <w:t>B</w:t>
      </w:r>
      <w:r w:rsidRPr="006A66DC">
        <w:rPr>
          <w:rFonts w:eastAsiaTheme="minorEastAsia"/>
        </w:rPr>
        <w:t>ased on the above discussion, the following proposal is suggested.</w:t>
      </w:r>
    </w:p>
    <w:p w14:paraId="6069131A" w14:textId="2A313198" w:rsidR="0079420E" w:rsidRPr="006A66DC" w:rsidRDefault="0079420E" w:rsidP="00181553">
      <w:pPr>
        <w:rPr>
          <w:rFonts w:eastAsiaTheme="minorEastAsia"/>
          <w:b/>
        </w:rPr>
      </w:pPr>
      <w:r w:rsidRPr="006A66DC">
        <w:rPr>
          <w:rFonts w:eastAsiaTheme="minorEastAsia"/>
          <w:b/>
        </w:rPr>
        <w:t>Proposal 8: MAC CE or DCI format can be used to send the DRX mode for the PTM/PTP bearer to UE.</w:t>
      </w:r>
    </w:p>
    <w:bookmarkEnd w:id="11"/>
    <w:bookmarkEnd w:id="12"/>
    <w:bookmarkEnd w:id="19"/>
    <w:p w14:paraId="4E3430AB" w14:textId="77777777" w:rsidR="00D85780" w:rsidRPr="006A66DC" w:rsidRDefault="00D85780" w:rsidP="00B354E1">
      <w:pPr>
        <w:jc w:val="center"/>
      </w:pPr>
    </w:p>
    <w:p w14:paraId="6A455B2F" w14:textId="77777777" w:rsidR="00C20C06" w:rsidRPr="006A66DC" w:rsidRDefault="00501D61" w:rsidP="004153A3">
      <w:pPr>
        <w:pStyle w:val="1"/>
        <w:numPr>
          <w:ilvl w:val="0"/>
          <w:numId w:val="7"/>
        </w:numPr>
      </w:pPr>
      <w:r w:rsidRPr="006A66DC">
        <w:t>Conclusion</w:t>
      </w:r>
    </w:p>
    <w:p w14:paraId="01C812F0" w14:textId="3D5D5191" w:rsidR="002F1B15" w:rsidRPr="006A66DC" w:rsidRDefault="002F4066" w:rsidP="00290F62">
      <w:pPr>
        <w:rPr>
          <w:lang w:eastAsia="ja-JP"/>
        </w:rPr>
      </w:pPr>
      <w:r w:rsidRPr="006A66DC">
        <w:rPr>
          <w:lang w:eastAsia="ja-JP"/>
        </w:rPr>
        <w:t>Based on the discussion</w:t>
      </w:r>
      <w:r w:rsidR="00E067DA" w:rsidRPr="006A66DC">
        <w:rPr>
          <w:lang w:eastAsia="ja-JP"/>
        </w:rPr>
        <w:t xml:space="preserve"> in the above sections</w:t>
      </w:r>
      <w:r w:rsidRPr="006A66DC">
        <w:rPr>
          <w:lang w:eastAsia="ja-JP"/>
        </w:rPr>
        <w:t xml:space="preserve">, </w:t>
      </w:r>
      <w:r w:rsidR="004C2D20" w:rsidRPr="006A66DC">
        <w:rPr>
          <w:lang w:eastAsia="ja-JP"/>
        </w:rPr>
        <w:t xml:space="preserve">the following </w:t>
      </w:r>
      <w:r w:rsidR="00B354E1" w:rsidRPr="006A66DC">
        <w:rPr>
          <w:lang w:eastAsia="ja-JP"/>
        </w:rPr>
        <w:t xml:space="preserve">proposals </w:t>
      </w:r>
      <w:r w:rsidR="00190D9A" w:rsidRPr="006A66DC">
        <w:rPr>
          <w:lang w:eastAsia="ja-JP"/>
        </w:rPr>
        <w:t xml:space="preserve">for </w:t>
      </w:r>
      <w:r w:rsidR="00A91966" w:rsidRPr="006A66DC">
        <w:rPr>
          <w:lang w:eastAsia="ja-JP"/>
        </w:rPr>
        <w:t xml:space="preserve">dynamic </w:t>
      </w:r>
      <w:r w:rsidR="00E040B1" w:rsidRPr="006A66DC">
        <w:rPr>
          <w:lang w:eastAsia="ja-JP"/>
        </w:rPr>
        <w:t xml:space="preserve">PTM/PTP </w:t>
      </w:r>
      <w:r w:rsidR="00A91966" w:rsidRPr="006A66DC">
        <w:rPr>
          <w:lang w:eastAsia="ja-JP"/>
        </w:rPr>
        <w:t xml:space="preserve">switch with </w:t>
      </w:r>
      <w:r w:rsidR="00E040B1" w:rsidRPr="006A66DC">
        <w:rPr>
          <w:lang w:eastAsia="ja-JP"/>
        </w:rPr>
        <w:t>service continuity are proposed for discussion</w:t>
      </w:r>
      <w:r w:rsidR="002C0269" w:rsidRPr="006A66DC">
        <w:rPr>
          <w:lang w:eastAsia="ja-JP"/>
        </w:rPr>
        <w:t>.</w:t>
      </w:r>
    </w:p>
    <w:p w14:paraId="5043C156" w14:textId="77777777" w:rsidR="00F5351D" w:rsidRPr="006A66DC" w:rsidRDefault="00F5351D" w:rsidP="00F5351D">
      <w:pPr>
        <w:rPr>
          <w:b/>
        </w:rPr>
      </w:pPr>
      <w:r w:rsidRPr="006A66DC">
        <w:rPr>
          <w:b/>
        </w:rPr>
        <w:t xml:space="preserve">Proposal 1: </w:t>
      </w:r>
      <w:r w:rsidRPr="006A66DC">
        <w:rPr>
          <w:rFonts w:hint="eastAsia"/>
          <w:b/>
        </w:rPr>
        <w:t>D</w:t>
      </w:r>
      <w:r w:rsidRPr="006A66DC">
        <w:rPr>
          <w:b/>
        </w:rPr>
        <w:t>uring the PTM/PTP switch, the delay for the PTM/PTP switch needs to be as little as possible.</w:t>
      </w:r>
    </w:p>
    <w:p w14:paraId="4115ACC0" w14:textId="525CCD6B" w:rsidR="00E040B1" w:rsidRDefault="00F5351D" w:rsidP="00F5351D">
      <w:pPr>
        <w:rPr>
          <w:b/>
        </w:rPr>
      </w:pPr>
      <w:r w:rsidRPr="006A66DC">
        <w:rPr>
          <w:b/>
        </w:rPr>
        <w:t>Proposal 2: During the PTM/PTP switch, no data loss should be ensured for the scenario where the PTM/PTP switch is done in the same cell.</w:t>
      </w:r>
    </w:p>
    <w:p w14:paraId="5493544D" w14:textId="77777777" w:rsidR="00F5351D" w:rsidRPr="006A66DC" w:rsidRDefault="00F5351D" w:rsidP="00F5351D">
      <w:pPr>
        <w:rPr>
          <w:b/>
        </w:rPr>
      </w:pPr>
      <w:r w:rsidRPr="006A66DC">
        <w:rPr>
          <w:b/>
        </w:rPr>
        <w:t xml:space="preserve">Proposal 3: Upon the reception of the MBS session setup request from the 5GC, </w:t>
      </w:r>
      <w:proofErr w:type="spellStart"/>
      <w:r w:rsidRPr="006A66DC">
        <w:rPr>
          <w:b/>
        </w:rPr>
        <w:t>gNB</w:t>
      </w:r>
      <w:proofErr w:type="spellEnd"/>
      <w:r w:rsidRPr="006A66DC">
        <w:rPr>
          <w:b/>
        </w:rPr>
        <w:t xml:space="preserve"> determines which delivery mode (delivery mode 1 or delivery mode 2) to be used for the MBS session.</w:t>
      </w:r>
    </w:p>
    <w:p w14:paraId="4D415F28" w14:textId="3315F90C" w:rsidR="00F5351D" w:rsidRPr="006A66DC" w:rsidRDefault="00F5351D" w:rsidP="00F5351D">
      <w:pPr>
        <w:rPr>
          <w:b/>
        </w:rPr>
      </w:pPr>
      <w:r w:rsidRPr="006A66DC">
        <w:rPr>
          <w:b/>
        </w:rPr>
        <w:t xml:space="preserve">Proposal 4: For the MBS session with delivery mode 1, the PTM bearer and the PTP bearer of each UE receiving the MBS session are established by </w:t>
      </w:r>
      <w:proofErr w:type="spellStart"/>
      <w:r w:rsidRPr="006A66DC">
        <w:rPr>
          <w:b/>
        </w:rPr>
        <w:t>gNB</w:t>
      </w:r>
      <w:proofErr w:type="spellEnd"/>
      <w:r w:rsidRPr="006A66DC">
        <w:rPr>
          <w:b/>
        </w:rPr>
        <w:t xml:space="preserve"> on the same BWP. The state of the PTM/PTP bearer can be active or inactive. </w:t>
      </w:r>
      <w:proofErr w:type="spellStart"/>
      <w:r w:rsidRPr="006A66DC">
        <w:rPr>
          <w:b/>
        </w:rPr>
        <w:t>gNB</w:t>
      </w:r>
      <w:proofErr w:type="spellEnd"/>
      <w:r w:rsidRPr="006A66DC">
        <w:rPr>
          <w:b/>
        </w:rPr>
        <w:t xml:space="preserve"> can support the dynamic PTM/PTP switch through determining the state of the PTM/PTP bearer dynamically.</w:t>
      </w:r>
    </w:p>
    <w:p w14:paraId="27CAEBA4" w14:textId="77777777" w:rsidR="00F5351D" w:rsidRPr="006A66DC" w:rsidRDefault="00F5351D" w:rsidP="00F5351D">
      <w:pPr>
        <w:rPr>
          <w:b/>
        </w:rPr>
      </w:pPr>
      <w:r w:rsidRPr="006A66DC">
        <w:rPr>
          <w:b/>
        </w:rPr>
        <w:t xml:space="preserve">Proposal 5: </w:t>
      </w:r>
      <w:r>
        <w:rPr>
          <w:b/>
        </w:rPr>
        <w:t xml:space="preserve">In order to simplify the configuration of the PTM/PTP bearer for the MBS session with delivery mode 1, the </w:t>
      </w:r>
      <w:r w:rsidRPr="006A66DC">
        <w:rPr>
          <w:b/>
        </w:rPr>
        <w:t xml:space="preserve">PTM bearer </w:t>
      </w:r>
      <w:r>
        <w:rPr>
          <w:b/>
        </w:rPr>
        <w:t xml:space="preserve">and the PTP bearer for </w:t>
      </w:r>
      <w:r w:rsidRPr="006A66DC">
        <w:rPr>
          <w:b/>
        </w:rPr>
        <w:t xml:space="preserve">the MBS session with delivery mode 1 can </w:t>
      </w:r>
      <w:r>
        <w:rPr>
          <w:b/>
        </w:rPr>
        <w:t xml:space="preserve">have the same SDAP/PDCP/MAC/L1 configuration where the same SDAP/PDCP/MAC/L1configuration includes </w:t>
      </w:r>
      <w:r w:rsidRPr="006A66DC">
        <w:rPr>
          <w:b/>
        </w:rPr>
        <w:t>the following content:</w:t>
      </w:r>
    </w:p>
    <w:p w14:paraId="2EBEC4A0" w14:textId="77777777" w:rsidR="00F5351D" w:rsidRPr="006A66DC" w:rsidRDefault="00F5351D" w:rsidP="00F5351D">
      <w:pPr>
        <w:pStyle w:val="af4"/>
        <w:numPr>
          <w:ilvl w:val="0"/>
          <w:numId w:val="12"/>
        </w:numPr>
        <w:ind w:leftChars="0"/>
        <w:rPr>
          <w:b/>
        </w:rPr>
      </w:pPr>
      <w:r w:rsidRPr="006A66DC">
        <w:rPr>
          <w:b/>
        </w:rPr>
        <w:t>For the MBS session: configuration of the SDAP entity</w:t>
      </w:r>
    </w:p>
    <w:p w14:paraId="678A03FE" w14:textId="77777777" w:rsidR="00F5351D" w:rsidRPr="006A66DC" w:rsidRDefault="00F5351D" w:rsidP="00F5351D">
      <w:pPr>
        <w:pStyle w:val="af4"/>
        <w:numPr>
          <w:ilvl w:val="0"/>
          <w:numId w:val="12"/>
        </w:numPr>
        <w:ind w:leftChars="0"/>
        <w:rPr>
          <w:b/>
        </w:rPr>
      </w:pPr>
      <w:r w:rsidRPr="006A66DC">
        <w:rPr>
          <w:rFonts w:eastAsiaTheme="minorEastAsia"/>
          <w:b/>
          <w:lang w:eastAsia="zh-CN"/>
        </w:rPr>
        <w:t>For each RB of the MBS session: configuration of the associated PDCP and RLC entities.</w:t>
      </w:r>
    </w:p>
    <w:p w14:paraId="34C80742" w14:textId="77777777" w:rsidR="00F5351D" w:rsidRPr="006A66DC" w:rsidRDefault="00F5351D" w:rsidP="00F5351D">
      <w:pPr>
        <w:pStyle w:val="af4"/>
        <w:numPr>
          <w:ilvl w:val="0"/>
          <w:numId w:val="12"/>
        </w:numPr>
        <w:ind w:leftChars="0"/>
        <w:rPr>
          <w:b/>
        </w:rPr>
      </w:pPr>
      <w:r w:rsidRPr="006A66DC">
        <w:rPr>
          <w:rFonts w:eastAsiaTheme="minorEastAsia"/>
          <w:b/>
          <w:lang w:eastAsia="zh-CN"/>
        </w:rPr>
        <w:t>The MAC layer configuration for the MBS session</w:t>
      </w:r>
    </w:p>
    <w:p w14:paraId="78CB3C99" w14:textId="77777777" w:rsidR="00F5351D" w:rsidRPr="006A66DC" w:rsidRDefault="00F5351D" w:rsidP="00F5351D">
      <w:pPr>
        <w:pStyle w:val="af4"/>
        <w:numPr>
          <w:ilvl w:val="1"/>
          <w:numId w:val="12"/>
        </w:numPr>
        <w:ind w:leftChars="0"/>
        <w:rPr>
          <w:b/>
        </w:rPr>
      </w:pPr>
      <w:r w:rsidRPr="006A66DC">
        <w:rPr>
          <w:rFonts w:eastAsiaTheme="minorEastAsia"/>
          <w:b/>
          <w:lang w:eastAsia="zh-CN"/>
        </w:rPr>
        <w:t>For each RB: scheduling mode (dynamic scheduling or SPS scheduling)</w:t>
      </w:r>
    </w:p>
    <w:p w14:paraId="27E0C0AE" w14:textId="77777777" w:rsidR="00F5351D" w:rsidRPr="006A66DC" w:rsidRDefault="00F5351D" w:rsidP="00F5351D">
      <w:pPr>
        <w:pStyle w:val="af4"/>
        <w:numPr>
          <w:ilvl w:val="0"/>
          <w:numId w:val="12"/>
        </w:numPr>
        <w:ind w:leftChars="0"/>
        <w:rPr>
          <w:b/>
        </w:rPr>
      </w:pPr>
      <w:r w:rsidRPr="006A66DC">
        <w:rPr>
          <w:rFonts w:eastAsiaTheme="minorEastAsia"/>
          <w:b/>
          <w:lang w:eastAsia="zh-CN"/>
        </w:rPr>
        <w:t xml:space="preserve">Physical layer configuration for the MBS session: </w:t>
      </w:r>
    </w:p>
    <w:p w14:paraId="744C99DE" w14:textId="77777777" w:rsidR="00F5351D" w:rsidRPr="006A66DC" w:rsidRDefault="00F5351D" w:rsidP="00F5351D">
      <w:pPr>
        <w:pStyle w:val="af4"/>
        <w:numPr>
          <w:ilvl w:val="1"/>
          <w:numId w:val="12"/>
        </w:numPr>
        <w:ind w:leftChars="0"/>
        <w:rPr>
          <w:b/>
        </w:rPr>
      </w:pPr>
      <w:r w:rsidRPr="006A66DC">
        <w:rPr>
          <w:rFonts w:eastAsiaTheme="minorEastAsia"/>
          <w:b/>
          <w:lang w:eastAsia="zh-CN"/>
        </w:rPr>
        <w:t>BWP configuration for the MBS session</w:t>
      </w:r>
      <w:r w:rsidRPr="006A66DC">
        <w:rPr>
          <w:rFonts w:eastAsiaTheme="minorEastAsia" w:hint="eastAsia"/>
          <w:b/>
          <w:lang w:eastAsia="zh-CN"/>
        </w:rPr>
        <w:t>:</w:t>
      </w:r>
      <w:r w:rsidRPr="006A66DC">
        <w:rPr>
          <w:rFonts w:eastAsiaTheme="minorEastAsia"/>
          <w:b/>
          <w:lang w:eastAsia="zh-CN"/>
        </w:rPr>
        <w:t xml:space="preserve"> the same BWP for the MBS session in different cells</w:t>
      </w:r>
    </w:p>
    <w:p w14:paraId="39B7BE81" w14:textId="77777777" w:rsidR="00F5351D" w:rsidRPr="006A66DC" w:rsidRDefault="00F5351D" w:rsidP="00F5351D">
      <w:pPr>
        <w:pStyle w:val="af4"/>
        <w:numPr>
          <w:ilvl w:val="1"/>
          <w:numId w:val="12"/>
        </w:numPr>
        <w:ind w:leftChars="0"/>
        <w:rPr>
          <w:b/>
        </w:rPr>
      </w:pPr>
      <w:r w:rsidRPr="006A66DC">
        <w:rPr>
          <w:rFonts w:eastAsiaTheme="minorEastAsia"/>
          <w:b/>
          <w:lang w:eastAsia="zh-CN"/>
        </w:rPr>
        <w:t>Configuration of the CORESETs/search spaces: for G-RNTI/SPS G-RNTI</w:t>
      </w:r>
      <w:r>
        <w:rPr>
          <w:rFonts w:eastAsiaTheme="minorEastAsia"/>
          <w:b/>
          <w:lang w:eastAsia="zh-CN"/>
        </w:rPr>
        <w:t>/C-RNTI/SPS C-RNTI</w:t>
      </w:r>
      <w:r w:rsidRPr="006A66DC">
        <w:rPr>
          <w:rFonts w:eastAsiaTheme="minorEastAsia"/>
          <w:b/>
          <w:lang w:eastAsia="zh-CN"/>
        </w:rPr>
        <w:t xml:space="preserve"> monitoring</w:t>
      </w:r>
    </w:p>
    <w:p w14:paraId="59142138" w14:textId="77777777" w:rsidR="00F5351D" w:rsidRPr="00F5351D" w:rsidRDefault="00F5351D" w:rsidP="00F5351D">
      <w:pPr>
        <w:pStyle w:val="af4"/>
        <w:numPr>
          <w:ilvl w:val="1"/>
          <w:numId w:val="12"/>
        </w:numPr>
        <w:ind w:leftChars="0"/>
        <w:rPr>
          <w:b/>
        </w:rPr>
      </w:pPr>
      <w:r w:rsidRPr="006A66DC">
        <w:rPr>
          <w:rFonts w:eastAsiaTheme="minorEastAsia"/>
          <w:b/>
          <w:lang w:eastAsia="zh-CN"/>
        </w:rPr>
        <w:t>PDSCH/PDCCH parameters for each RB with SPS scheduling</w:t>
      </w:r>
    </w:p>
    <w:p w14:paraId="5D914388" w14:textId="05BD0BFF" w:rsidR="00F5351D" w:rsidRPr="006A66DC" w:rsidRDefault="00F5351D" w:rsidP="00F5351D">
      <w:pPr>
        <w:pStyle w:val="af4"/>
        <w:numPr>
          <w:ilvl w:val="1"/>
          <w:numId w:val="12"/>
        </w:numPr>
        <w:ind w:leftChars="0"/>
        <w:rPr>
          <w:b/>
        </w:rPr>
      </w:pPr>
      <w:r w:rsidRPr="006A66DC">
        <w:rPr>
          <w:rFonts w:eastAsiaTheme="minorEastAsia"/>
          <w:b/>
          <w:lang w:eastAsia="zh-CN"/>
        </w:rPr>
        <w:lastRenderedPageBreak/>
        <w:t>PDSCH/PDCCH parameters for RBs with dynamic scheduling</w:t>
      </w:r>
    </w:p>
    <w:p w14:paraId="6542248C" w14:textId="1ADC051E" w:rsidR="00E040B1" w:rsidRPr="006A66DC" w:rsidRDefault="00E040B1" w:rsidP="00F5351D"/>
    <w:p w14:paraId="1D5B95DF" w14:textId="77777777" w:rsidR="00F5351D" w:rsidRPr="006A66DC" w:rsidRDefault="00F5351D" w:rsidP="00F5351D">
      <w:pPr>
        <w:rPr>
          <w:b/>
        </w:rPr>
      </w:pPr>
      <w:r w:rsidRPr="006A66DC">
        <w:rPr>
          <w:b/>
        </w:rPr>
        <w:t>Proposal 6: The PTM/PTP switch command can be made in the RRC layer and the MAC layer.</w:t>
      </w:r>
    </w:p>
    <w:p w14:paraId="0BEDD00A" w14:textId="60E953CB" w:rsidR="008858F4" w:rsidRPr="00F5351D" w:rsidRDefault="00F5351D" w:rsidP="00E040B1">
      <w:r w:rsidRPr="006A66DC">
        <w:rPr>
          <w:rFonts w:hint="eastAsia"/>
          <w:b/>
        </w:rPr>
        <w:t>P</w:t>
      </w:r>
      <w:r w:rsidRPr="006A66DC">
        <w:rPr>
          <w:b/>
        </w:rPr>
        <w:t>roposal 7: The actor of the PTM/PTP switch command can be the PDCP layer, the RLC layer or the MAC layer. In order to make the actor of the PTM/PTP switch command free of the specific scenarios, the RLC or MAC layer can be the actor.</w:t>
      </w:r>
    </w:p>
    <w:p w14:paraId="494AED4F" w14:textId="113D1B43" w:rsidR="00E040B1" w:rsidRPr="006A66DC" w:rsidRDefault="00F5351D" w:rsidP="00E040B1">
      <w:pPr>
        <w:rPr>
          <w:rFonts w:eastAsiaTheme="minorEastAsia"/>
          <w:b/>
        </w:rPr>
      </w:pPr>
      <w:r w:rsidRPr="006A66DC">
        <w:rPr>
          <w:rFonts w:eastAsiaTheme="minorEastAsia"/>
          <w:b/>
        </w:rPr>
        <w:t>Proposal 8: MAC CE or DCI format can be used to send the DRX mode for the PTM/PTP bearer to UE.</w:t>
      </w:r>
    </w:p>
    <w:p w14:paraId="70A78264" w14:textId="77777777" w:rsidR="00E040B1" w:rsidRPr="006A66DC" w:rsidRDefault="00E040B1" w:rsidP="008858F4">
      <w:pPr>
        <w:rPr>
          <w:rFonts w:eastAsia="MS Gothic"/>
          <w:b/>
          <w:lang w:eastAsia="ja-JP"/>
        </w:rPr>
      </w:pPr>
    </w:p>
    <w:p w14:paraId="2AA0DD2E" w14:textId="20676889" w:rsidR="000240AF" w:rsidRPr="006A66DC" w:rsidRDefault="0059182F" w:rsidP="00220301">
      <w:pPr>
        <w:pStyle w:val="1"/>
      </w:pPr>
      <w:r w:rsidRPr="006A66DC">
        <w:t>Re</w:t>
      </w:r>
      <w:r w:rsidR="001315B9" w:rsidRPr="006A66DC">
        <w:t>ference</w:t>
      </w:r>
      <w:r w:rsidR="000240AF" w:rsidRPr="006A66DC">
        <w:t xml:space="preserve"> </w:t>
      </w:r>
    </w:p>
    <w:p w14:paraId="418B7A30" w14:textId="5CC4BF3D" w:rsidR="00A66B07" w:rsidRPr="006A66DC" w:rsidRDefault="00AC43DA" w:rsidP="004153A3">
      <w:pPr>
        <w:pStyle w:val="af4"/>
        <w:numPr>
          <w:ilvl w:val="0"/>
          <w:numId w:val="6"/>
        </w:numPr>
        <w:ind w:leftChars="0"/>
        <w:rPr>
          <w:rFonts w:eastAsia="宋体"/>
          <w:szCs w:val="20"/>
          <w:lang w:eastAsia="zh-CN"/>
        </w:rPr>
      </w:pPr>
      <w:r w:rsidRPr="006A66DC">
        <w:rPr>
          <w:rFonts w:eastAsia="宋体"/>
          <w:szCs w:val="20"/>
          <w:lang w:eastAsia="zh-CN"/>
        </w:rPr>
        <w:t xml:space="preserve">RP-201038, Revised Work Item on NR Multicast and Broadcast Services, RAN Meeting #88-e. </w:t>
      </w:r>
    </w:p>
    <w:sectPr w:rsidR="00A66B07" w:rsidRPr="006A66DC">
      <w:headerReference w:type="even"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F17DFA" w14:textId="77777777" w:rsidR="00BA0770" w:rsidRDefault="00BA0770">
      <w:r>
        <w:separator/>
      </w:r>
    </w:p>
    <w:p w14:paraId="477AA1E8" w14:textId="77777777" w:rsidR="00BA0770" w:rsidRDefault="00BA0770"/>
  </w:endnote>
  <w:endnote w:type="continuationSeparator" w:id="0">
    <w:p w14:paraId="5527F839" w14:textId="77777777" w:rsidR="00BA0770" w:rsidRDefault="00BA0770">
      <w:r>
        <w:continuationSeparator/>
      </w:r>
    </w:p>
    <w:p w14:paraId="796A939F" w14:textId="77777777" w:rsidR="00BA0770" w:rsidRDefault="00BA07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old">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77777777" w:rsidR="00502184" w:rsidRDefault="00502184">
    <w:pPr>
      <w:pStyle w:val="a4"/>
      <w:jc w:val="right"/>
    </w:pPr>
    <w:r>
      <w:fldChar w:fldCharType="begin"/>
    </w:r>
    <w:r>
      <w:instrText xml:space="preserve"> PAGE   \* MERGEFORMAT </w:instrText>
    </w:r>
    <w:r>
      <w:fldChar w:fldCharType="separate"/>
    </w:r>
    <w:r w:rsidR="00DB703C">
      <w:rPr>
        <w:noProof/>
      </w:rPr>
      <w:t>7</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F9CF9A" w14:textId="77777777" w:rsidR="00BA0770" w:rsidRDefault="00BA0770">
      <w:r>
        <w:separator/>
      </w:r>
    </w:p>
    <w:p w14:paraId="399E4A85" w14:textId="77777777" w:rsidR="00BA0770" w:rsidRDefault="00BA0770"/>
  </w:footnote>
  <w:footnote w:type="continuationSeparator" w:id="0">
    <w:p w14:paraId="235C14CB" w14:textId="77777777" w:rsidR="00BA0770" w:rsidRDefault="00BA0770">
      <w:r>
        <w:continuationSeparator/>
      </w:r>
    </w:p>
    <w:p w14:paraId="1E966878" w14:textId="77777777" w:rsidR="00BA0770" w:rsidRDefault="00BA07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502184" w:rsidRDefault="00502184"/>
  <w:p w14:paraId="756100E0" w14:textId="77777777" w:rsidR="00502184" w:rsidRDefault="005021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636398"/>
    <w:multiLevelType w:val="hybridMultilevel"/>
    <w:tmpl w:val="244022C6"/>
    <w:lvl w:ilvl="0" w:tplc="044E6372">
      <w:start w:val="1"/>
      <w:numFmt w:val="decimal"/>
      <w:lvlText w:val="(%1)"/>
      <w:lvlJc w:val="left"/>
      <w:pPr>
        <w:ind w:left="360" w:hanging="360"/>
      </w:pPr>
      <w:rPr>
        <w:rFonts w:hint="default"/>
      </w:rPr>
    </w:lvl>
    <w:lvl w:ilvl="1" w:tplc="1C80B3BC">
      <w:start w:val="8"/>
      <w:numFmt w:val="bullet"/>
      <w:lvlText w:val=""/>
      <w:lvlJc w:val="left"/>
      <w:pPr>
        <w:ind w:left="840" w:hanging="420"/>
      </w:pPr>
      <w:rPr>
        <w:rFonts w:ascii="Symbol" w:eastAsia="Calibri" w:hAnsi="Symbol"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460FBA"/>
    <w:multiLevelType w:val="hybridMultilevel"/>
    <w:tmpl w:val="4C220800"/>
    <w:lvl w:ilvl="0" w:tplc="69D20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83123E7"/>
    <w:multiLevelType w:val="multilevel"/>
    <w:tmpl w:val="7B2CD562"/>
    <w:numStyleLink w:val="ListNumbers"/>
  </w:abstractNum>
  <w:abstractNum w:abstractNumId="5"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69505FBA"/>
    <w:multiLevelType w:val="hybridMultilevel"/>
    <w:tmpl w:val="244022C6"/>
    <w:lvl w:ilvl="0" w:tplc="044E6372">
      <w:start w:val="1"/>
      <w:numFmt w:val="decimal"/>
      <w:lvlText w:val="(%1)"/>
      <w:lvlJc w:val="left"/>
      <w:pPr>
        <w:ind w:left="360" w:hanging="360"/>
      </w:pPr>
      <w:rPr>
        <w:rFonts w:hint="default"/>
      </w:rPr>
    </w:lvl>
    <w:lvl w:ilvl="1" w:tplc="1C80B3BC">
      <w:start w:val="8"/>
      <w:numFmt w:val="bullet"/>
      <w:lvlText w:val=""/>
      <w:lvlJc w:val="left"/>
      <w:pPr>
        <w:ind w:left="840" w:hanging="420"/>
      </w:pPr>
      <w:rPr>
        <w:rFonts w:ascii="Symbol" w:eastAsia="Calibri" w:hAnsi="Symbol"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768157E"/>
    <w:multiLevelType w:val="hybridMultilevel"/>
    <w:tmpl w:val="244022C6"/>
    <w:lvl w:ilvl="0" w:tplc="044E6372">
      <w:start w:val="1"/>
      <w:numFmt w:val="decimal"/>
      <w:lvlText w:val="(%1)"/>
      <w:lvlJc w:val="left"/>
      <w:pPr>
        <w:ind w:left="360" w:hanging="360"/>
      </w:pPr>
      <w:rPr>
        <w:rFonts w:hint="default"/>
      </w:rPr>
    </w:lvl>
    <w:lvl w:ilvl="1" w:tplc="1C80B3BC">
      <w:start w:val="8"/>
      <w:numFmt w:val="bullet"/>
      <w:lvlText w:val=""/>
      <w:lvlJc w:val="left"/>
      <w:pPr>
        <w:ind w:left="840" w:hanging="420"/>
      </w:pPr>
      <w:rPr>
        <w:rFonts w:ascii="Symbol" w:eastAsia="Calibri" w:hAnsi="Symbol"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D8D6ECF"/>
    <w:multiLevelType w:val="hybridMultilevel"/>
    <w:tmpl w:val="244022C6"/>
    <w:lvl w:ilvl="0" w:tplc="044E6372">
      <w:start w:val="1"/>
      <w:numFmt w:val="decimal"/>
      <w:lvlText w:val="(%1)"/>
      <w:lvlJc w:val="left"/>
      <w:pPr>
        <w:ind w:left="360" w:hanging="360"/>
      </w:pPr>
      <w:rPr>
        <w:rFonts w:hint="default"/>
      </w:rPr>
    </w:lvl>
    <w:lvl w:ilvl="1" w:tplc="1C80B3BC">
      <w:start w:val="8"/>
      <w:numFmt w:val="bullet"/>
      <w:lvlText w:val=""/>
      <w:lvlJc w:val="left"/>
      <w:pPr>
        <w:ind w:left="840" w:hanging="420"/>
      </w:pPr>
      <w:rPr>
        <w:rFonts w:ascii="Symbol" w:eastAsia="Calibri" w:hAnsi="Symbol"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5"/>
  </w:num>
  <w:num w:numId="3">
    <w:abstractNumId w:val="3"/>
  </w:num>
  <w:num w:numId="4">
    <w:abstractNumId w:val="4"/>
  </w:num>
  <w:num w:numId="5">
    <w:abstractNumId w:val="7"/>
  </w:num>
  <w:num w:numId="6">
    <w:abstractNumId w:val="0"/>
  </w:num>
  <w:num w:numId="7">
    <w:abstractNumId w:val="9"/>
  </w:num>
  <w:num w:numId="8">
    <w:abstractNumId w:val="2"/>
  </w:num>
  <w:num w:numId="9">
    <w:abstractNumId w:val="8"/>
  </w:num>
  <w:num w:numId="10">
    <w:abstractNumId w:val="6"/>
  </w:num>
  <w:num w:numId="11">
    <w:abstractNumId w:val="11"/>
  </w:num>
  <w:num w:numId="12">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556"/>
    <w:rsid w:val="00000FA0"/>
    <w:rsid w:val="0000147E"/>
    <w:rsid w:val="00001678"/>
    <w:rsid w:val="00001701"/>
    <w:rsid w:val="0000285D"/>
    <w:rsid w:val="00002E7A"/>
    <w:rsid w:val="00003A81"/>
    <w:rsid w:val="00005659"/>
    <w:rsid w:val="000062EE"/>
    <w:rsid w:val="00006775"/>
    <w:rsid w:val="00006972"/>
    <w:rsid w:val="00010892"/>
    <w:rsid w:val="00011393"/>
    <w:rsid w:val="00011D6B"/>
    <w:rsid w:val="000126F5"/>
    <w:rsid w:val="00012946"/>
    <w:rsid w:val="00013F15"/>
    <w:rsid w:val="00014DE1"/>
    <w:rsid w:val="00016491"/>
    <w:rsid w:val="000168CE"/>
    <w:rsid w:val="00017D2F"/>
    <w:rsid w:val="00020A8A"/>
    <w:rsid w:val="00020D9D"/>
    <w:rsid w:val="00020E2B"/>
    <w:rsid w:val="00021784"/>
    <w:rsid w:val="000237BD"/>
    <w:rsid w:val="000240AF"/>
    <w:rsid w:val="00024494"/>
    <w:rsid w:val="00024A24"/>
    <w:rsid w:val="00024BA4"/>
    <w:rsid w:val="0002580D"/>
    <w:rsid w:val="000262F3"/>
    <w:rsid w:val="0002667A"/>
    <w:rsid w:val="00026AE7"/>
    <w:rsid w:val="00031410"/>
    <w:rsid w:val="0003211B"/>
    <w:rsid w:val="00033468"/>
    <w:rsid w:val="00033F8E"/>
    <w:rsid w:val="000356F7"/>
    <w:rsid w:val="000357B9"/>
    <w:rsid w:val="00036108"/>
    <w:rsid w:val="00037DEE"/>
    <w:rsid w:val="00040F4B"/>
    <w:rsid w:val="00041424"/>
    <w:rsid w:val="0004147B"/>
    <w:rsid w:val="000420DE"/>
    <w:rsid w:val="000421A3"/>
    <w:rsid w:val="0004347F"/>
    <w:rsid w:val="0004481B"/>
    <w:rsid w:val="00044C06"/>
    <w:rsid w:val="00046F2D"/>
    <w:rsid w:val="000516BE"/>
    <w:rsid w:val="00051932"/>
    <w:rsid w:val="00051A89"/>
    <w:rsid w:val="00052BBB"/>
    <w:rsid w:val="00052D56"/>
    <w:rsid w:val="000537B7"/>
    <w:rsid w:val="00054CEF"/>
    <w:rsid w:val="00055F97"/>
    <w:rsid w:val="00056C34"/>
    <w:rsid w:val="00056EB0"/>
    <w:rsid w:val="00056FA4"/>
    <w:rsid w:val="00057080"/>
    <w:rsid w:val="00057838"/>
    <w:rsid w:val="00057D63"/>
    <w:rsid w:val="000605B3"/>
    <w:rsid w:val="000606B5"/>
    <w:rsid w:val="0006161B"/>
    <w:rsid w:val="00062286"/>
    <w:rsid w:val="00062CD8"/>
    <w:rsid w:val="00063429"/>
    <w:rsid w:val="00063734"/>
    <w:rsid w:val="00065527"/>
    <w:rsid w:val="000657E8"/>
    <w:rsid w:val="000659FC"/>
    <w:rsid w:val="00066EBC"/>
    <w:rsid w:val="00067869"/>
    <w:rsid w:val="000678B9"/>
    <w:rsid w:val="00071464"/>
    <w:rsid w:val="00071818"/>
    <w:rsid w:val="00072792"/>
    <w:rsid w:val="00072A6E"/>
    <w:rsid w:val="00072F81"/>
    <w:rsid w:val="000736BD"/>
    <w:rsid w:val="00073B42"/>
    <w:rsid w:val="00073EA5"/>
    <w:rsid w:val="00074359"/>
    <w:rsid w:val="00074AAB"/>
    <w:rsid w:val="0007598B"/>
    <w:rsid w:val="0007617D"/>
    <w:rsid w:val="00076790"/>
    <w:rsid w:val="00076DE5"/>
    <w:rsid w:val="00080137"/>
    <w:rsid w:val="00080956"/>
    <w:rsid w:val="00080A20"/>
    <w:rsid w:val="00082E57"/>
    <w:rsid w:val="00083A87"/>
    <w:rsid w:val="00086555"/>
    <w:rsid w:val="00086940"/>
    <w:rsid w:val="00086AB3"/>
    <w:rsid w:val="00086C64"/>
    <w:rsid w:val="00087781"/>
    <w:rsid w:val="00090158"/>
    <w:rsid w:val="0009062A"/>
    <w:rsid w:val="000911B4"/>
    <w:rsid w:val="00091EFF"/>
    <w:rsid w:val="00093C6F"/>
    <w:rsid w:val="00093E61"/>
    <w:rsid w:val="00094CF3"/>
    <w:rsid w:val="00094E39"/>
    <w:rsid w:val="000957BB"/>
    <w:rsid w:val="00095D64"/>
    <w:rsid w:val="00096C93"/>
    <w:rsid w:val="000977D9"/>
    <w:rsid w:val="000A0586"/>
    <w:rsid w:val="000A0BE5"/>
    <w:rsid w:val="000A1A83"/>
    <w:rsid w:val="000A256F"/>
    <w:rsid w:val="000A260A"/>
    <w:rsid w:val="000A27BD"/>
    <w:rsid w:val="000A2FF8"/>
    <w:rsid w:val="000A4140"/>
    <w:rsid w:val="000A4674"/>
    <w:rsid w:val="000A5155"/>
    <w:rsid w:val="000A5CBA"/>
    <w:rsid w:val="000A642D"/>
    <w:rsid w:val="000A655C"/>
    <w:rsid w:val="000A7E6A"/>
    <w:rsid w:val="000B017D"/>
    <w:rsid w:val="000B071D"/>
    <w:rsid w:val="000B0C75"/>
    <w:rsid w:val="000B1878"/>
    <w:rsid w:val="000B1AB0"/>
    <w:rsid w:val="000B1ACF"/>
    <w:rsid w:val="000B1ED1"/>
    <w:rsid w:val="000B20C4"/>
    <w:rsid w:val="000B2C24"/>
    <w:rsid w:val="000B2C38"/>
    <w:rsid w:val="000B44A0"/>
    <w:rsid w:val="000B55A2"/>
    <w:rsid w:val="000B560C"/>
    <w:rsid w:val="000B587A"/>
    <w:rsid w:val="000B5F31"/>
    <w:rsid w:val="000B720E"/>
    <w:rsid w:val="000B7438"/>
    <w:rsid w:val="000C19FB"/>
    <w:rsid w:val="000C237A"/>
    <w:rsid w:val="000C2ABD"/>
    <w:rsid w:val="000C50B2"/>
    <w:rsid w:val="000C57BF"/>
    <w:rsid w:val="000C6060"/>
    <w:rsid w:val="000C6836"/>
    <w:rsid w:val="000C6D75"/>
    <w:rsid w:val="000C71EE"/>
    <w:rsid w:val="000C7761"/>
    <w:rsid w:val="000C7D57"/>
    <w:rsid w:val="000D0293"/>
    <w:rsid w:val="000D2514"/>
    <w:rsid w:val="000D33C1"/>
    <w:rsid w:val="000D38E5"/>
    <w:rsid w:val="000D40BA"/>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2A7"/>
    <w:rsid w:val="000E25A1"/>
    <w:rsid w:val="000E2958"/>
    <w:rsid w:val="000E2FA0"/>
    <w:rsid w:val="000E37C3"/>
    <w:rsid w:val="000E397B"/>
    <w:rsid w:val="000E47D1"/>
    <w:rsid w:val="000E5ECA"/>
    <w:rsid w:val="000E6AEC"/>
    <w:rsid w:val="000E7D5F"/>
    <w:rsid w:val="000F01A3"/>
    <w:rsid w:val="000F064E"/>
    <w:rsid w:val="000F0BA8"/>
    <w:rsid w:val="000F218C"/>
    <w:rsid w:val="000F21B2"/>
    <w:rsid w:val="000F24A4"/>
    <w:rsid w:val="000F39D2"/>
    <w:rsid w:val="000F4CA0"/>
    <w:rsid w:val="000F69C6"/>
    <w:rsid w:val="000F6F5B"/>
    <w:rsid w:val="00100882"/>
    <w:rsid w:val="00100D2A"/>
    <w:rsid w:val="00101378"/>
    <w:rsid w:val="001022BF"/>
    <w:rsid w:val="00102898"/>
    <w:rsid w:val="00102A27"/>
    <w:rsid w:val="00102BBD"/>
    <w:rsid w:val="00102DF6"/>
    <w:rsid w:val="00102FAE"/>
    <w:rsid w:val="00103127"/>
    <w:rsid w:val="00103145"/>
    <w:rsid w:val="00103159"/>
    <w:rsid w:val="001036AA"/>
    <w:rsid w:val="00103882"/>
    <w:rsid w:val="00104124"/>
    <w:rsid w:val="00104787"/>
    <w:rsid w:val="00104FEF"/>
    <w:rsid w:val="001052F0"/>
    <w:rsid w:val="00106A83"/>
    <w:rsid w:val="00106D9E"/>
    <w:rsid w:val="00110748"/>
    <w:rsid w:val="00110AEA"/>
    <w:rsid w:val="00112103"/>
    <w:rsid w:val="00112C5B"/>
    <w:rsid w:val="00112C9D"/>
    <w:rsid w:val="0011355F"/>
    <w:rsid w:val="00113B3E"/>
    <w:rsid w:val="00113C67"/>
    <w:rsid w:val="00114211"/>
    <w:rsid w:val="001167A8"/>
    <w:rsid w:val="00117260"/>
    <w:rsid w:val="00120CC9"/>
    <w:rsid w:val="00121ADD"/>
    <w:rsid w:val="00121AF3"/>
    <w:rsid w:val="00122384"/>
    <w:rsid w:val="00122491"/>
    <w:rsid w:val="00123290"/>
    <w:rsid w:val="001247D3"/>
    <w:rsid w:val="00124ED7"/>
    <w:rsid w:val="00125613"/>
    <w:rsid w:val="00125E9F"/>
    <w:rsid w:val="001262F2"/>
    <w:rsid w:val="0012637C"/>
    <w:rsid w:val="001303D5"/>
    <w:rsid w:val="001315B9"/>
    <w:rsid w:val="00132C80"/>
    <w:rsid w:val="00132F59"/>
    <w:rsid w:val="00133DC3"/>
    <w:rsid w:val="001343F7"/>
    <w:rsid w:val="00135032"/>
    <w:rsid w:val="00135175"/>
    <w:rsid w:val="00135C21"/>
    <w:rsid w:val="0013657F"/>
    <w:rsid w:val="0013715F"/>
    <w:rsid w:val="00137A78"/>
    <w:rsid w:val="00140AFF"/>
    <w:rsid w:val="0014202E"/>
    <w:rsid w:val="00142759"/>
    <w:rsid w:val="0014279E"/>
    <w:rsid w:val="0014343A"/>
    <w:rsid w:val="001434E6"/>
    <w:rsid w:val="00143CC1"/>
    <w:rsid w:val="0014472B"/>
    <w:rsid w:val="00145643"/>
    <w:rsid w:val="001470E8"/>
    <w:rsid w:val="00147207"/>
    <w:rsid w:val="001500F7"/>
    <w:rsid w:val="0015085C"/>
    <w:rsid w:val="00155420"/>
    <w:rsid w:val="001558D1"/>
    <w:rsid w:val="00156591"/>
    <w:rsid w:val="001570F6"/>
    <w:rsid w:val="00160BAF"/>
    <w:rsid w:val="00162432"/>
    <w:rsid w:val="001627AF"/>
    <w:rsid w:val="00163F68"/>
    <w:rsid w:val="00164078"/>
    <w:rsid w:val="00165C3F"/>
    <w:rsid w:val="001665E0"/>
    <w:rsid w:val="001674A8"/>
    <w:rsid w:val="00167524"/>
    <w:rsid w:val="00170A65"/>
    <w:rsid w:val="00170CAD"/>
    <w:rsid w:val="00170DDD"/>
    <w:rsid w:val="00171382"/>
    <w:rsid w:val="00171876"/>
    <w:rsid w:val="0017205C"/>
    <w:rsid w:val="00173E7B"/>
    <w:rsid w:val="00175E65"/>
    <w:rsid w:val="001763C9"/>
    <w:rsid w:val="00176E7B"/>
    <w:rsid w:val="00177527"/>
    <w:rsid w:val="00177FA8"/>
    <w:rsid w:val="0018120D"/>
    <w:rsid w:val="00181553"/>
    <w:rsid w:val="00183D6D"/>
    <w:rsid w:val="001841AA"/>
    <w:rsid w:val="001847E8"/>
    <w:rsid w:val="0018656A"/>
    <w:rsid w:val="001865B8"/>
    <w:rsid w:val="00186C20"/>
    <w:rsid w:val="00187B63"/>
    <w:rsid w:val="00187C49"/>
    <w:rsid w:val="00190D9A"/>
    <w:rsid w:val="001913E8"/>
    <w:rsid w:val="001928E6"/>
    <w:rsid w:val="00193662"/>
    <w:rsid w:val="00193677"/>
    <w:rsid w:val="00194BA7"/>
    <w:rsid w:val="00195014"/>
    <w:rsid w:val="00195189"/>
    <w:rsid w:val="00195336"/>
    <w:rsid w:val="00195BAC"/>
    <w:rsid w:val="001961ED"/>
    <w:rsid w:val="001969E5"/>
    <w:rsid w:val="00197278"/>
    <w:rsid w:val="00197FB4"/>
    <w:rsid w:val="001A0A50"/>
    <w:rsid w:val="001A0FA0"/>
    <w:rsid w:val="001A185C"/>
    <w:rsid w:val="001A19FC"/>
    <w:rsid w:val="001A1A7C"/>
    <w:rsid w:val="001A27B4"/>
    <w:rsid w:val="001A28B1"/>
    <w:rsid w:val="001A45BD"/>
    <w:rsid w:val="001A54F1"/>
    <w:rsid w:val="001A5FE2"/>
    <w:rsid w:val="001A7919"/>
    <w:rsid w:val="001B06AB"/>
    <w:rsid w:val="001B1813"/>
    <w:rsid w:val="001B2034"/>
    <w:rsid w:val="001B27AF"/>
    <w:rsid w:val="001B281F"/>
    <w:rsid w:val="001B2C8C"/>
    <w:rsid w:val="001B5421"/>
    <w:rsid w:val="001B5833"/>
    <w:rsid w:val="001C0343"/>
    <w:rsid w:val="001C1215"/>
    <w:rsid w:val="001C1FBB"/>
    <w:rsid w:val="001C28D1"/>
    <w:rsid w:val="001C33E1"/>
    <w:rsid w:val="001C37C6"/>
    <w:rsid w:val="001C4590"/>
    <w:rsid w:val="001C4942"/>
    <w:rsid w:val="001C50C9"/>
    <w:rsid w:val="001C51AE"/>
    <w:rsid w:val="001C5668"/>
    <w:rsid w:val="001C6AEB"/>
    <w:rsid w:val="001C6DDB"/>
    <w:rsid w:val="001D00B3"/>
    <w:rsid w:val="001D0EDD"/>
    <w:rsid w:val="001D1C93"/>
    <w:rsid w:val="001D1E21"/>
    <w:rsid w:val="001D30CB"/>
    <w:rsid w:val="001D3381"/>
    <w:rsid w:val="001D56D0"/>
    <w:rsid w:val="001D766C"/>
    <w:rsid w:val="001D7794"/>
    <w:rsid w:val="001E17B4"/>
    <w:rsid w:val="001E22F8"/>
    <w:rsid w:val="001E2326"/>
    <w:rsid w:val="001E3400"/>
    <w:rsid w:val="001E35D0"/>
    <w:rsid w:val="001E3A75"/>
    <w:rsid w:val="001E4493"/>
    <w:rsid w:val="001E48B7"/>
    <w:rsid w:val="001E60C9"/>
    <w:rsid w:val="001E7C43"/>
    <w:rsid w:val="001F069B"/>
    <w:rsid w:val="001F0B93"/>
    <w:rsid w:val="001F1177"/>
    <w:rsid w:val="001F1A5F"/>
    <w:rsid w:val="001F34E8"/>
    <w:rsid w:val="001F4E70"/>
    <w:rsid w:val="001F4ECA"/>
    <w:rsid w:val="001F546F"/>
    <w:rsid w:val="001F58BE"/>
    <w:rsid w:val="001F7B28"/>
    <w:rsid w:val="00201D09"/>
    <w:rsid w:val="0020204B"/>
    <w:rsid w:val="00202071"/>
    <w:rsid w:val="00206C38"/>
    <w:rsid w:val="00207E3C"/>
    <w:rsid w:val="0021077C"/>
    <w:rsid w:val="00210E82"/>
    <w:rsid w:val="00211405"/>
    <w:rsid w:val="00211DCB"/>
    <w:rsid w:val="002120D7"/>
    <w:rsid w:val="00212946"/>
    <w:rsid w:val="0021360A"/>
    <w:rsid w:val="00214008"/>
    <w:rsid w:val="0021512A"/>
    <w:rsid w:val="00215B68"/>
    <w:rsid w:val="00216D7A"/>
    <w:rsid w:val="002201CB"/>
    <w:rsid w:val="00220202"/>
    <w:rsid w:val="00220301"/>
    <w:rsid w:val="002206A4"/>
    <w:rsid w:val="00220F04"/>
    <w:rsid w:val="002214B8"/>
    <w:rsid w:val="002214BE"/>
    <w:rsid w:val="002215E7"/>
    <w:rsid w:val="00223213"/>
    <w:rsid w:val="00223579"/>
    <w:rsid w:val="002235C3"/>
    <w:rsid w:val="0022449A"/>
    <w:rsid w:val="00225281"/>
    <w:rsid w:val="00225BD6"/>
    <w:rsid w:val="00225C78"/>
    <w:rsid w:val="002274FD"/>
    <w:rsid w:val="00227A33"/>
    <w:rsid w:val="0023065A"/>
    <w:rsid w:val="00231F8B"/>
    <w:rsid w:val="002332E4"/>
    <w:rsid w:val="00233CB1"/>
    <w:rsid w:val="00234520"/>
    <w:rsid w:val="00234BB1"/>
    <w:rsid w:val="0023537E"/>
    <w:rsid w:val="00235598"/>
    <w:rsid w:val="00235FB6"/>
    <w:rsid w:val="00236BF8"/>
    <w:rsid w:val="002370D8"/>
    <w:rsid w:val="002401FE"/>
    <w:rsid w:val="002403F6"/>
    <w:rsid w:val="00242D18"/>
    <w:rsid w:val="0024364F"/>
    <w:rsid w:val="00245CE3"/>
    <w:rsid w:val="00245CE7"/>
    <w:rsid w:val="00245F56"/>
    <w:rsid w:val="00246E03"/>
    <w:rsid w:val="00247509"/>
    <w:rsid w:val="00250069"/>
    <w:rsid w:val="00250190"/>
    <w:rsid w:val="0025041B"/>
    <w:rsid w:val="00250B57"/>
    <w:rsid w:val="0025109C"/>
    <w:rsid w:val="0025149A"/>
    <w:rsid w:val="00252497"/>
    <w:rsid w:val="002524A8"/>
    <w:rsid w:val="00252518"/>
    <w:rsid w:val="00253997"/>
    <w:rsid w:val="00253ACC"/>
    <w:rsid w:val="002541D7"/>
    <w:rsid w:val="00255B28"/>
    <w:rsid w:val="00255F9C"/>
    <w:rsid w:val="00257A57"/>
    <w:rsid w:val="00260DB7"/>
    <w:rsid w:val="0026166D"/>
    <w:rsid w:val="0026176E"/>
    <w:rsid w:val="00261D65"/>
    <w:rsid w:val="002668E6"/>
    <w:rsid w:val="002672DB"/>
    <w:rsid w:val="002675DC"/>
    <w:rsid w:val="00267AD3"/>
    <w:rsid w:val="00270F07"/>
    <w:rsid w:val="00272129"/>
    <w:rsid w:val="00273EAE"/>
    <w:rsid w:val="00274028"/>
    <w:rsid w:val="00275A55"/>
    <w:rsid w:val="002769B8"/>
    <w:rsid w:val="00277332"/>
    <w:rsid w:val="0028006E"/>
    <w:rsid w:val="0028138C"/>
    <w:rsid w:val="00281B04"/>
    <w:rsid w:val="00281B12"/>
    <w:rsid w:val="0028263B"/>
    <w:rsid w:val="00282801"/>
    <w:rsid w:val="00283090"/>
    <w:rsid w:val="0028417B"/>
    <w:rsid w:val="002873AF"/>
    <w:rsid w:val="002878D4"/>
    <w:rsid w:val="00287FB8"/>
    <w:rsid w:val="00290F39"/>
    <w:rsid w:val="00290F62"/>
    <w:rsid w:val="00291334"/>
    <w:rsid w:val="00291D15"/>
    <w:rsid w:val="00293697"/>
    <w:rsid w:val="00294083"/>
    <w:rsid w:val="002954BF"/>
    <w:rsid w:val="00297BA3"/>
    <w:rsid w:val="00297F77"/>
    <w:rsid w:val="002A0A0E"/>
    <w:rsid w:val="002A1C8E"/>
    <w:rsid w:val="002A1E71"/>
    <w:rsid w:val="002A2619"/>
    <w:rsid w:val="002A3505"/>
    <w:rsid w:val="002A3E61"/>
    <w:rsid w:val="002A4FE3"/>
    <w:rsid w:val="002A57A3"/>
    <w:rsid w:val="002A6882"/>
    <w:rsid w:val="002A69CD"/>
    <w:rsid w:val="002A76ED"/>
    <w:rsid w:val="002A7BDE"/>
    <w:rsid w:val="002A7FA0"/>
    <w:rsid w:val="002B3F36"/>
    <w:rsid w:val="002B407E"/>
    <w:rsid w:val="002B665B"/>
    <w:rsid w:val="002B6829"/>
    <w:rsid w:val="002B6D4C"/>
    <w:rsid w:val="002B702B"/>
    <w:rsid w:val="002B71B1"/>
    <w:rsid w:val="002C0269"/>
    <w:rsid w:val="002C09C9"/>
    <w:rsid w:val="002C0A9A"/>
    <w:rsid w:val="002C1ABD"/>
    <w:rsid w:val="002C1F29"/>
    <w:rsid w:val="002C34FC"/>
    <w:rsid w:val="002C4B4A"/>
    <w:rsid w:val="002C4CC5"/>
    <w:rsid w:val="002C5094"/>
    <w:rsid w:val="002C570F"/>
    <w:rsid w:val="002C6233"/>
    <w:rsid w:val="002C6C60"/>
    <w:rsid w:val="002C6C9B"/>
    <w:rsid w:val="002D00E4"/>
    <w:rsid w:val="002D0462"/>
    <w:rsid w:val="002D069D"/>
    <w:rsid w:val="002D1DBA"/>
    <w:rsid w:val="002D1FDC"/>
    <w:rsid w:val="002D2C4B"/>
    <w:rsid w:val="002D45CE"/>
    <w:rsid w:val="002D4766"/>
    <w:rsid w:val="002D51B5"/>
    <w:rsid w:val="002D52BF"/>
    <w:rsid w:val="002D6F60"/>
    <w:rsid w:val="002D7E38"/>
    <w:rsid w:val="002E02CB"/>
    <w:rsid w:val="002E2623"/>
    <w:rsid w:val="002E4030"/>
    <w:rsid w:val="002E4D15"/>
    <w:rsid w:val="002E6611"/>
    <w:rsid w:val="002E690C"/>
    <w:rsid w:val="002E7DBE"/>
    <w:rsid w:val="002F0111"/>
    <w:rsid w:val="002F08B7"/>
    <w:rsid w:val="002F0A48"/>
    <w:rsid w:val="002F135A"/>
    <w:rsid w:val="002F1B15"/>
    <w:rsid w:val="002F4066"/>
    <w:rsid w:val="002F4C01"/>
    <w:rsid w:val="002F4E34"/>
    <w:rsid w:val="002F55FC"/>
    <w:rsid w:val="002F5B55"/>
    <w:rsid w:val="002F6BD6"/>
    <w:rsid w:val="002F7416"/>
    <w:rsid w:val="002F757C"/>
    <w:rsid w:val="003006C7"/>
    <w:rsid w:val="00301451"/>
    <w:rsid w:val="00301AC2"/>
    <w:rsid w:val="00302339"/>
    <w:rsid w:val="0030249D"/>
    <w:rsid w:val="00303504"/>
    <w:rsid w:val="00303558"/>
    <w:rsid w:val="00304FD5"/>
    <w:rsid w:val="00305124"/>
    <w:rsid w:val="003052D7"/>
    <w:rsid w:val="0030633B"/>
    <w:rsid w:val="0030664C"/>
    <w:rsid w:val="0030722D"/>
    <w:rsid w:val="00307561"/>
    <w:rsid w:val="003077D1"/>
    <w:rsid w:val="00307930"/>
    <w:rsid w:val="00307DCF"/>
    <w:rsid w:val="0031013E"/>
    <w:rsid w:val="00310606"/>
    <w:rsid w:val="00310BC1"/>
    <w:rsid w:val="003124FF"/>
    <w:rsid w:val="003128DB"/>
    <w:rsid w:val="00312F4D"/>
    <w:rsid w:val="00313940"/>
    <w:rsid w:val="00313C93"/>
    <w:rsid w:val="00314326"/>
    <w:rsid w:val="00314F91"/>
    <w:rsid w:val="00315971"/>
    <w:rsid w:val="00316202"/>
    <w:rsid w:val="003203E1"/>
    <w:rsid w:val="0032192C"/>
    <w:rsid w:val="00322315"/>
    <w:rsid w:val="003241CF"/>
    <w:rsid w:val="00325113"/>
    <w:rsid w:val="0032605A"/>
    <w:rsid w:val="0032671C"/>
    <w:rsid w:val="00327A79"/>
    <w:rsid w:val="00330341"/>
    <w:rsid w:val="0033156E"/>
    <w:rsid w:val="00331D17"/>
    <w:rsid w:val="00331E7F"/>
    <w:rsid w:val="00332559"/>
    <w:rsid w:val="0033314E"/>
    <w:rsid w:val="003353DE"/>
    <w:rsid w:val="0033667D"/>
    <w:rsid w:val="00337141"/>
    <w:rsid w:val="00341812"/>
    <w:rsid w:val="00341E68"/>
    <w:rsid w:val="00341EED"/>
    <w:rsid w:val="003426E4"/>
    <w:rsid w:val="00342F89"/>
    <w:rsid w:val="00343045"/>
    <w:rsid w:val="0034304F"/>
    <w:rsid w:val="00343C42"/>
    <w:rsid w:val="003445E3"/>
    <w:rsid w:val="00346029"/>
    <w:rsid w:val="00350631"/>
    <w:rsid w:val="00350F6D"/>
    <w:rsid w:val="00351764"/>
    <w:rsid w:val="00351E31"/>
    <w:rsid w:val="00353000"/>
    <w:rsid w:val="0035353B"/>
    <w:rsid w:val="00353C45"/>
    <w:rsid w:val="0035479B"/>
    <w:rsid w:val="00354F02"/>
    <w:rsid w:val="003552EC"/>
    <w:rsid w:val="003553A3"/>
    <w:rsid w:val="0035554B"/>
    <w:rsid w:val="00355A7E"/>
    <w:rsid w:val="00355AA9"/>
    <w:rsid w:val="00356330"/>
    <w:rsid w:val="00356349"/>
    <w:rsid w:val="00356DB5"/>
    <w:rsid w:val="00356F8A"/>
    <w:rsid w:val="003573FC"/>
    <w:rsid w:val="0035743A"/>
    <w:rsid w:val="00357A4B"/>
    <w:rsid w:val="00357CD1"/>
    <w:rsid w:val="0036039C"/>
    <w:rsid w:val="003621A4"/>
    <w:rsid w:val="00362629"/>
    <w:rsid w:val="00362ABC"/>
    <w:rsid w:val="00362AF3"/>
    <w:rsid w:val="00362BF9"/>
    <w:rsid w:val="00363A9D"/>
    <w:rsid w:val="003644C1"/>
    <w:rsid w:val="003644CF"/>
    <w:rsid w:val="003647A0"/>
    <w:rsid w:val="00364AA3"/>
    <w:rsid w:val="00365F9E"/>
    <w:rsid w:val="003669C8"/>
    <w:rsid w:val="00366A41"/>
    <w:rsid w:val="00371977"/>
    <w:rsid w:val="00371FD4"/>
    <w:rsid w:val="00371FD7"/>
    <w:rsid w:val="0037220B"/>
    <w:rsid w:val="003729D8"/>
    <w:rsid w:val="00372AEC"/>
    <w:rsid w:val="00373086"/>
    <w:rsid w:val="00373147"/>
    <w:rsid w:val="003743D5"/>
    <w:rsid w:val="00374D72"/>
    <w:rsid w:val="0037566B"/>
    <w:rsid w:val="003757D6"/>
    <w:rsid w:val="00377092"/>
    <w:rsid w:val="00377FE2"/>
    <w:rsid w:val="003802A4"/>
    <w:rsid w:val="003802C3"/>
    <w:rsid w:val="0038101D"/>
    <w:rsid w:val="0038124E"/>
    <w:rsid w:val="00382FD3"/>
    <w:rsid w:val="00382FE0"/>
    <w:rsid w:val="00383376"/>
    <w:rsid w:val="00383A3D"/>
    <w:rsid w:val="00383F56"/>
    <w:rsid w:val="00384311"/>
    <w:rsid w:val="00385D49"/>
    <w:rsid w:val="003867C7"/>
    <w:rsid w:val="003869F1"/>
    <w:rsid w:val="00386A3B"/>
    <w:rsid w:val="003872A7"/>
    <w:rsid w:val="00391119"/>
    <w:rsid w:val="003921BC"/>
    <w:rsid w:val="00392798"/>
    <w:rsid w:val="00393472"/>
    <w:rsid w:val="00394803"/>
    <w:rsid w:val="00394E77"/>
    <w:rsid w:val="00397053"/>
    <w:rsid w:val="003978BF"/>
    <w:rsid w:val="003A0267"/>
    <w:rsid w:val="003A04B8"/>
    <w:rsid w:val="003A0963"/>
    <w:rsid w:val="003A2F64"/>
    <w:rsid w:val="003A398F"/>
    <w:rsid w:val="003A47CC"/>
    <w:rsid w:val="003A673B"/>
    <w:rsid w:val="003A6D6F"/>
    <w:rsid w:val="003A737D"/>
    <w:rsid w:val="003A7BB0"/>
    <w:rsid w:val="003B0943"/>
    <w:rsid w:val="003B0DE6"/>
    <w:rsid w:val="003B0E10"/>
    <w:rsid w:val="003B2601"/>
    <w:rsid w:val="003B2C12"/>
    <w:rsid w:val="003B2F0C"/>
    <w:rsid w:val="003B409D"/>
    <w:rsid w:val="003B44A5"/>
    <w:rsid w:val="003B4A65"/>
    <w:rsid w:val="003B658A"/>
    <w:rsid w:val="003B6CCF"/>
    <w:rsid w:val="003B7A52"/>
    <w:rsid w:val="003B7A73"/>
    <w:rsid w:val="003B7D3C"/>
    <w:rsid w:val="003C0C15"/>
    <w:rsid w:val="003C0DBC"/>
    <w:rsid w:val="003C13BB"/>
    <w:rsid w:val="003C233C"/>
    <w:rsid w:val="003C4E23"/>
    <w:rsid w:val="003C55C2"/>
    <w:rsid w:val="003C57DE"/>
    <w:rsid w:val="003C5DEE"/>
    <w:rsid w:val="003C6675"/>
    <w:rsid w:val="003C79C7"/>
    <w:rsid w:val="003D03B0"/>
    <w:rsid w:val="003D1EAD"/>
    <w:rsid w:val="003D210D"/>
    <w:rsid w:val="003D2D48"/>
    <w:rsid w:val="003D3373"/>
    <w:rsid w:val="003D3503"/>
    <w:rsid w:val="003D3921"/>
    <w:rsid w:val="003D3DDE"/>
    <w:rsid w:val="003D40C0"/>
    <w:rsid w:val="003D46B6"/>
    <w:rsid w:val="003D4B50"/>
    <w:rsid w:val="003D4BC5"/>
    <w:rsid w:val="003D4D48"/>
    <w:rsid w:val="003D608C"/>
    <w:rsid w:val="003D7D44"/>
    <w:rsid w:val="003E217F"/>
    <w:rsid w:val="003E299D"/>
    <w:rsid w:val="003E2BF5"/>
    <w:rsid w:val="003E31A4"/>
    <w:rsid w:val="003E4F96"/>
    <w:rsid w:val="003E5E11"/>
    <w:rsid w:val="003E6A12"/>
    <w:rsid w:val="003E734D"/>
    <w:rsid w:val="003E79F7"/>
    <w:rsid w:val="003E7DBD"/>
    <w:rsid w:val="003F0765"/>
    <w:rsid w:val="003F0785"/>
    <w:rsid w:val="003F0E6C"/>
    <w:rsid w:val="003F1370"/>
    <w:rsid w:val="003F154E"/>
    <w:rsid w:val="003F2FCD"/>
    <w:rsid w:val="003F30F0"/>
    <w:rsid w:val="003F39A4"/>
    <w:rsid w:val="003F4127"/>
    <w:rsid w:val="003F4B27"/>
    <w:rsid w:val="003F50A0"/>
    <w:rsid w:val="003F59B8"/>
    <w:rsid w:val="003F6626"/>
    <w:rsid w:val="003F6DFC"/>
    <w:rsid w:val="003F785F"/>
    <w:rsid w:val="003F7ECC"/>
    <w:rsid w:val="00400157"/>
    <w:rsid w:val="00400D83"/>
    <w:rsid w:val="00403446"/>
    <w:rsid w:val="00403D08"/>
    <w:rsid w:val="00403FA1"/>
    <w:rsid w:val="00404BBC"/>
    <w:rsid w:val="00405909"/>
    <w:rsid w:val="00405A20"/>
    <w:rsid w:val="00406853"/>
    <w:rsid w:val="0040768E"/>
    <w:rsid w:val="00410AD1"/>
    <w:rsid w:val="00411013"/>
    <w:rsid w:val="004114A2"/>
    <w:rsid w:val="00411DD9"/>
    <w:rsid w:val="0041355A"/>
    <w:rsid w:val="00414452"/>
    <w:rsid w:val="004153A3"/>
    <w:rsid w:val="00415AD8"/>
    <w:rsid w:val="00415BE2"/>
    <w:rsid w:val="00415E67"/>
    <w:rsid w:val="00416074"/>
    <w:rsid w:val="00416F58"/>
    <w:rsid w:val="00417711"/>
    <w:rsid w:val="00420B2F"/>
    <w:rsid w:val="00422A7B"/>
    <w:rsid w:val="00422D84"/>
    <w:rsid w:val="0042302B"/>
    <w:rsid w:val="0042336B"/>
    <w:rsid w:val="00423B01"/>
    <w:rsid w:val="00424C42"/>
    <w:rsid w:val="00425589"/>
    <w:rsid w:val="00426602"/>
    <w:rsid w:val="00426A19"/>
    <w:rsid w:val="00426ADE"/>
    <w:rsid w:val="00426CA9"/>
    <w:rsid w:val="00427839"/>
    <w:rsid w:val="00432337"/>
    <w:rsid w:val="0043266A"/>
    <w:rsid w:val="00433B46"/>
    <w:rsid w:val="004342AD"/>
    <w:rsid w:val="00435B77"/>
    <w:rsid w:val="00435F29"/>
    <w:rsid w:val="00440710"/>
    <w:rsid w:val="004421A8"/>
    <w:rsid w:val="00442F80"/>
    <w:rsid w:val="00444277"/>
    <w:rsid w:val="004445B0"/>
    <w:rsid w:val="0044485E"/>
    <w:rsid w:val="00444A89"/>
    <w:rsid w:val="00445707"/>
    <w:rsid w:val="00445819"/>
    <w:rsid w:val="00445AE2"/>
    <w:rsid w:val="00447D98"/>
    <w:rsid w:val="004500E7"/>
    <w:rsid w:val="00451554"/>
    <w:rsid w:val="0045198D"/>
    <w:rsid w:val="00452B1C"/>
    <w:rsid w:val="00452E43"/>
    <w:rsid w:val="00455E16"/>
    <w:rsid w:val="00456588"/>
    <w:rsid w:val="00456919"/>
    <w:rsid w:val="00456BDF"/>
    <w:rsid w:val="00461C94"/>
    <w:rsid w:val="00461DAF"/>
    <w:rsid w:val="004621E3"/>
    <w:rsid w:val="0046341C"/>
    <w:rsid w:val="00466D41"/>
    <w:rsid w:val="004729B5"/>
    <w:rsid w:val="0047318B"/>
    <w:rsid w:val="00473374"/>
    <w:rsid w:val="00473AE1"/>
    <w:rsid w:val="004744BA"/>
    <w:rsid w:val="0047487B"/>
    <w:rsid w:val="004762DB"/>
    <w:rsid w:val="0047661C"/>
    <w:rsid w:val="00477805"/>
    <w:rsid w:val="00477B8D"/>
    <w:rsid w:val="004802A9"/>
    <w:rsid w:val="00481177"/>
    <w:rsid w:val="00482476"/>
    <w:rsid w:val="00483B91"/>
    <w:rsid w:val="0048449E"/>
    <w:rsid w:val="00484E6F"/>
    <w:rsid w:val="00485020"/>
    <w:rsid w:val="004853D3"/>
    <w:rsid w:val="004861B6"/>
    <w:rsid w:val="004870FE"/>
    <w:rsid w:val="00487D97"/>
    <w:rsid w:val="00491009"/>
    <w:rsid w:val="004916ED"/>
    <w:rsid w:val="004939B0"/>
    <w:rsid w:val="00496682"/>
    <w:rsid w:val="00496A38"/>
    <w:rsid w:val="004A0D04"/>
    <w:rsid w:val="004A10E3"/>
    <w:rsid w:val="004A1AA8"/>
    <w:rsid w:val="004A2AC0"/>
    <w:rsid w:val="004A308A"/>
    <w:rsid w:val="004A3776"/>
    <w:rsid w:val="004A4A26"/>
    <w:rsid w:val="004A500E"/>
    <w:rsid w:val="004A5AA1"/>
    <w:rsid w:val="004A644E"/>
    <w:rsid w:val="004A67A4"/>
    <w:rsid w:val="004A6923"/>
    <w:rsid w:val="004A6A9A"/>
    <w:rsid w:val="004A70C1"/>
    <w:rsid w:val="004A75B8"/>
    <w:rsid w:val="004B06C4"/>
    <w:rsid w:val="004B1085"/>
    <w:rsid w:val="004B20DB"/>
    <w:rsid w:val="004B2526"/>
    <w:rsid w:val="004B2534"/>
    <w:rsid w:val="004B268B"/>
    <w:rsid w:val="004B3102"/>
    <w:rsid w:val="004B33DA"/>
    <w:rsid w:val="004B3D91"/>
    <w:rsid w:val="004B4F8F"/>
    <w:rsid w:val="004B5F20"/>
    <w:rsid w:val="004B6BEC"/>
    <w:rsid w:val="004B7971"/>
    <w:rsid w:val="004C0083"/>
    <w:rsid w:val="004C1FE5"/>
    <w:rsid w:val="004C2448"/>
    <w:rsid w:val="004C2D20"/>
    <w:rsid w:val="004C32A2"/>
    <w:rsid w:val="004C5024"/>
    <w:rsid w:val="004C5244"/>
    <w:rsid w:val="004C52B3"/>
    <w:rsid w:val="004C53BF"/>
    <w:rsid w:val="004C58C5"/>
    <w:rsid w:val="004C5D3F"/>
    <w:rsid w:val="004D0DF2"/>
    <w:rsid w:val="004D5202"/>
    <w:rsid w:val="004D54B3"/>
    <w:rsid w:val="004D5BE8"/>
    <w:rsid w:val="004D6618"/>
    <w:rsid w:val="004D7673"/>
    <w:rsid w:val="004D7C7D"/>
    <w:rsid w:val="004E1674"/>
    <w:rsid w:val="004E1A1D"/>
    <w:rsid w:val="004E209E"/>
    <w:rsid w:val="004E22E4"/>
    <w:rsid w:val="004E2528"/>
    <w:rsid w:val="004E34E0"/>
    <w:rsid w:val="004E40E2"/>
    <w:rsid w:val="004E40F0"/>
    <w:rsid w:val="004E4B70"/>
    <w:rsid w:val="004E4FAA"/>
    <w:rsid w:val="004E5F65"/>
    <w:rsid w:val="004E6461"/>
    <w:rsid w:val="004E65FF"/>
    <w:rsid w:val="004E6B25"/>
    <w:rsid w:val="004E6FE5"/>
    <w:rsid w:val="004E7168"/>
    <w:rsid w:val="004E7950"/>
    <w:rsid w:val="004E7D49"/>
    <w:rsid w:val="004F0DB4"/>
    <w:rsid w:val="004F13C7"/>
    <w:rsid w:val="004F163B"/>
    <w:rsid w:val="004F2720"/>
    <w:rsid w:val="004F2854"/>
    <w:rsid w:val="004F3029"/>
    <w:rsid w:val="004F30DA"/>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1824"/>
    <w:rsid w:val="00501D61"/>
    <w:rsid w:val="00501EC7"/>
    <w:rsid w:val="00502184"/>
    <w:rsid w:val="005028C2"/>
    <w:rsid w:val="005038B7"/>
    <w:rsid w:val="00504E45"/>
    <w:rsid w:val="00504F0F"/>
    <w:rsid w:val="00505264"/>
    <w:rsid w:val="005052ED"/>
    <w:rsid w:val="0050667C"/>
    <w:rsid w:val="0051120A"/>
    <w:rsid w:val="0051128C"/>
    <w:rsid w:val="0051209F"/>
    <w:rsid w:val="0051319C"/>
    <w:rsid w:val="00515C98"/>
    <w:rsid w:val="00516300"/>
    <w:rsid w:val="0051641A"/>
    <w:rsid w:val="00516E56"/>
    <w:rsid w:val="005208F4"/>
    <w:rsid w:val="00520BFC"/>
    <w:rsid w:val="00520FB7"/>
    <w:rsid w:val="005211B8"/>
    <w:rsid w:val="0052199B"/>
    <w:rsid w:val="005226CF"/>
    <w:rsid w:val="00523569"/>
    <w:rsid w:val="00523739"/>
    <w:rsid w:val="00523B17"/>
    <w:rsid w:val="005247B6"/>
    <w:rsid w:val="00527839"/>
    <w:rsid w:val="00527D16"/>
    <w:rsid w:val="0053091E"/>
    <w:rsid w:val="00530ED6"/>
    <w:rsid w:val="00531036"/>
    <w:rsid w:val="00531F85"/>
    <w:rsid w:val="00532901"/>
    <w:rsid w:val="00532CD2"/>
    <w:rsid w:val="00533D7B"/>
    <w:rsid w:val="0053456B"/>
    <w:rsid w:val="00535910"/>
    <w:rsid w:val="005360BB"/>
    <w:rsid w:val="005364DC"/>
    <w:rsid w:val="00536CDF"/>
    <w:rsid w:val="00537A8D"/>
    <w:rsid w:val="00537BB3"/>
    <w:rsid w:val="00540E7B"/>
    <w:rsid w:val="00540F03"/>
    <w:rsid w:val="005427A0"/>
    <w:rsid w:val="00542C7C"/>
    <w:rsid w:val="00543BFF"/>
    <w:rsid w:val="00543DB1"/>
    <w:rsid w:val="0054493E"/>
    <w:rsid w:val="005452D8"/>
    <w:rsid w:val="00545609"/>
    <w:rsid w:val="00545D9A"/>
    <w:rsid w:val="00545F5A"/>
    <w:rsid w:val="00546D53"/>
    <w:rsid w:val="005477B9"/>
    <w:rsid w:val="005500CB"/>
    <w:rsid w:val="005518F1"/>
    <w:rsid w:val="00554BBE"/>
    <w:rsid w:val="00554D54"/>
    <w:rsid w:val="0055536B"/>
    <w:rsid w:val="005565CB"/>
    <w:rsid w:val="00557BE1"/>
    <w:rsid w:val="00557D40"/>
    <w:rsid w:val="00560FC2"/>
    <w:rsid w:val="00561EA0"/>
    <w:rsid w:val="0056387A"/>
    <w:rsid w:val="005638D5"/>
    <w:rsid w:val="00563B64"/>
    <w:rsid w:val="00565379"/>
    <w:rsid w:val="00566C24"/>
    <w:rsid w:val="00566C35"/>
    <w:rsid w:val="00567A00"/>
    <w:rsid w:val="00570FFB"/>
    <w:rsid w:val="005718E2"/>
    <w:rsid w:val="00571CFE"/>
    <w:rsid w:val="00572180"/>
    <w:rsid w:val="0057265A"/>
    <w:rsid w:val="00572741"/>
    <w:rsid w:val="00572A89"/>
    <w:rsid w:val="00572F1A"/>
    <w:rsid w:val="00573026"/>
    <w:rsid w:val="005737CD"/>
    <w:rsid w:val="0057468F"/>
    <w:rsid w:val="00574B9B"/>
    <w:rsid w:val="00574E30"/>
    <w:rsid w:val="005766D2"/>
    <w:rsid w:val="005778F3"/>
    <w:rsid w:val="00577BAD"/>
    <w:rsid w:val="00577ECB"/>
    <w:rsid w:val="005807B1"/>
    <w:rsid w:val="005810B3"/>
    <w:rsid w:val="00581792"/>
    <w:rsid w:val="00582706"/>
    <w:rsid w:val="00582B18"/>
    <w:rsid w:val="00582E48"/>
    <w:rsid w:val="005834B3"/>
    <w:rsid w:val="005844F4"/>
    <w:rsid w:val="0058475E"/>
    <w:rsid w:val="0058734D"/>
    <w:rsid w:val="00587B5D"/>
    <w:rsid w:val="0059048A"/>
    <w:rsid w:val="005907C8"/>
    <w:rsid w:val="00590929"/>
    <w:rsid w:val="00590EDE"/>
    <w:rsid w:val="0059182F"/>
    <w:rsid w:val="00591E8F"/>
    <w:rsid w:val="005921B7"/>
    <w:rsid w:val="00592E3F"/>
    <w:rsid w:val="00593071"/>
    <w:rsid w:val="00593A09"/>
    <w:rsid w:val="00595FA5"/>
    <w:rsid w:val="005965D1"/>
    <w:rsid w:val="00597414"/>
    <w:rsid w:val="00597588"/>
    <w:rsid w:val="00597F04"/>
    <w:rsid w:val="00597F11"/>
    <w:rsid w:val="005A082B"/>
    <w:rsid w:val="005A2934"/>
    <w:rsid w:val="005A45EE"/>
    <w:rsid w:val="005A49AD"/>
    <w:rsid w:val="005A4CE4"/>
    <w:rsid w:val="005A4DA6"/>
    <w:rsid w:val="005A5552"/>
    <w:rsid w:val="005A6662"/>
    <w:rsid w:val="005A6EB2"/>
    <w:rsid w:val="005B0B21"/>
    <w:rsid w:val="005B17DD"/>
    <w:rsid w:val="005B2812"/>
    <w:rsid w:val="005B2BD0"/>
    <w:rsid w:val="005B35AF"/>
    <w:rsid w:val="005B3646"/>
    <w:rsid w:val="005B62F1"/>
    <w:rsid w:val="005B6462"/>
    <w:rsid w:val="005B6B0A"/>
    <w:rsid w:val="005C0865"/>
    <w:rsid w:val="005C1691"/>
    <w:rsid w:val="005C1775"/>
    <w:rsid w:val="005C19AF"/>
    <w:rsid w:val="005C2A1D"/>
    <w:rsid w:val="005C2ACB"/>
    <w:rsid w:val="005C31C9"/>
    <w:rsid w:val="005C3FD4"/>
    <w:rsid w:val="005C44E1"/>
    <w:rsid w:val="005C47F7"/>
    <w:rsid w:val="005C4BA8"/>
    <w:rsid w:val="005C6198"/>
    <w:rsid w:val="005C6C23"/>
    <w:rsid w:val="005C6F34"/>
    <w:rsid w:val="005D1ACB"/>
    <w:rsid w:val="005D2363"/>
    <w:rsid w:val="005D2E30"/>
    <w:rsid w:val="005D3C4E"/>
    <w:rsid w:val="005D3D32"/>
    <w:rsid w:val="005D4237"/>
    <w:rsid w:val="005D6A06"/>
    <w:rsid w:val="005D6AF9"/>
    <w:rsid w:val="005D7340"/>
    <w:rsid w:val="005E02E5"/>
    <w:rsid w:val="005E08C9"/>
    <w:rsid w:val="005E0C9E"/>
    <w:rsid w:val="005E0D71"/>
    <w:rsid w:val="005E1486"/>
    <w:rsid w:val="005E1A0B"/>
    <w:rsid w:val="005E20DD"/>
    <w:rsid w:val="005E2363"/>
    <w:rsid w:val="005E3525"/>
    <w:rsid w:val="005E35AD"/>
    <w:rsid w:val="005E45F4"/>
    <w:rsid w:val="005E48D5"/>
    <w:rsid w:val="005E4FD3"/>
    <w:rsid w:val="005E5639"/>
    <w:rsid w:val="005E6A02"/>
    <w:rsid w:val="005E6B54"/>
    <w:rsid w:val="005F068B"/>
    <w:rsid w:val="005F074E"/>
    <w:rsid w:val="005F0C44"/>
    <w:rsid w:val="005F110A"/>
    <w:rsid w:val="005F1899"/>
    <w:rsid w:val="005F1ADC"/>
    <w:rsid w:val="005F3163"/>
    <w:rsid w:val="005F32F3"/>
    <w:rsid w:val="005F34BF"/>
    <w:rsid w:val="005F57F5"/>
    <w:rsid w:val="005F69A1"/>
    <w:rsid w:val="005F6F30"/>
    <w:rsid w:val="005F7B6D"/>
    <w:rsid w:val="00600B92"/>
    <w:rsid w:val="006021D9"/>
    <w:rsid w:val="00602BA5"/>
    <w:rsid w:val="00603543"/>
    <w:rsid w:val="006048CC"/>
    <w:rsid w:val="006059AA"/>
    <w:rsid w:val="00605D63"/>
    <w:rsid w:val="0060607E"/>
    <w:rsid w:val="00607F42"/>
    <w:rsid w:val="006103D7"/>
    <w:rsid w:val="006111D7"/>
    <w:rsid w:val="00611883"/>
    <w:rsid w:val="00612150"/>
    <w:rsid w:val="0061274C"/>
    <w:rsid w:val="00612928"/>
    <w:rsid w:val="006148F0"/>
    <w:rsid w:val="00614BC8"/>
    <w:rsid w:val="006160C1"/>
    <w:rsid w:val="00616C7A"/>
    <w:rsid w:val="00617E3D"/>
    <w:rsid w:val="006213DD"/>
    <w:rsid w:val="0062183E"/>
    <w:rsid w:val="00622C09"/>
    <w:rsid w:val="00623025"/>
    <w:rsid w:val="00623A4E"/>
    <w:rsid w:val="00625FDF"/>
    <w:rsid w:val="00626096"/>
    <w:rsid w:val="00627A07"/>
    <w:rsid w:val="00630236"/>
    <w:rsid w:val="006303B9"/>
    <w:rsid w:val="006303D8"/>
    <w:rsid w:val="00631432"/>
    <w:rsid w:val="0063219A"/>
    <w:rsid w:val="00632708"/>
    <w:rsid w:val="00632977"/>
    <w:rsid w:val="00633139"/>
    <w:rsid w:val="00633DFE"/>
    <w:rsid w:val="006348E3"/>
    <w:rsid w:val="00634B58"/>
    <w:rsid w:val="006356B5"/>
    <w:rsid w:val="00636B47"/>
    <w:rsid w:val="00637299"/>
    <w:rsid w:val="00637F96"/>
    <w:rsid w:val="00641859"/>
    <w:rsid w:val="006425AF"/>
    <w:rsid w:val="00643296"/>
    <w:rsid w:val="00643D76"/>
    <w:rsid w:val="00643E80"/>
    <w:rsid w:val="00644C4A"/>
    <w:rsid w:val="00644EF7"/>
    <w:rsid w:val="006461BA"/>
    <w:rsid w:val="00646259"/>
    <w:rsid w:val="006462A0"/>
    <w:rsid w:val="00650302"/>
    <w:rsid w:val="0065030E"/>
    <w:rsid w:val="0065072A"/>
    <w:rsid w:val="00650B6F"/>
    <w:rsid w:val="00653FF4"/>
    <w:rsid w:val="0065481E"/>
    <w:rsid w:val="00655058"/>
    <w:rsid w:val="00657B56"/>
    <w:rsid w:val="00657BE2"/>
    <w:rsid w:val="00660928"/>
    <w:rsid w:val="00661E50"/>
    <w:rsid w:val="00661FC8"/>
    <w:rsid w:val="0066382B"/>
    <w:rsid w:val="00663B5D"/>
    <w:rsid w:val="00664109"/>
    <w:rsid w:val="0066514F"/>
    <w:rsid w:val="00665269"/>
    <w:rsid w:val="006656A8"/>
    <w:rsid w:val="006666C9"/>
    <w:rsid w:val="00666774"/>
    <w:rsid w:val="00667B4D"/>
    <w:rsid w:val="006709BE"/>
    <w:rsid w:val="0067152D"/>
    <w:rsid w:val="00672430"/>
    <w:rsid w:val="00673BAB"/>
    <w:rsid w:val="006744B5"/>
    <w:rsid w:val="006751EF"/>
    <w:rsid w:val="00675559"/>
    <w:rsid w:val="00675E4D"/>
    <w:rsid w:val="006760AB"/>
    <w:rsid w:val="006763B3"/>
    <w:rsid w:val="0067698A"/>
    <w:rsid w:val="00676E69"/>
    <w:rsid w:val="00677287"/>
    <w:rsid w:val="00677EDC"/>
    <w:rsid w:val="00680DE8"/>
    <w:rsid w:val="00681173"/>
    <w:rsid w:val="00681BE8"/>
    <w:rsid w:val="00682F9A"/>
    <w:rsid w:val="006857F5"/>
    <w:rsid w:val="00685D76"/>
    <w:rsid w:val="0068728B"/>
    <w:rsid w:val="006876A5"/>
    <w:rsid w:val="00687FF9"/>
    <w:rsid w:val="006905DE"/>
    <w:rsid w:val="00690F43"/>
    <w:rsid w:val="00692F45"/>
    <w:rsid w:val="00694016"/>
    <w:rsid w:val="00694CAB"/>
    <w:rsid w:val="00695480"/>
    <w:rsid w:val="006959A2"/>
    <w:rsid w:val="006960B9"/>
    <w:rsid w:val="006975D4"/>
    <w:rsid w:val="00697BC2"/>
    <w:rsid w:val="006A06AC"/>
    <w:rsid w:val="006A1956"/>
    <w:rsid w:val="006A2AEF"/>
    <w:rsid w:val="006A3AAF"/>
    <w:rsid w:val="006A4856"/>
    <w:rsid w:val="006A4C41"/>
    <w:rsid w:val="006A5B35"/>
    <w:rsid w:val="006A6332"/>
    <w:rsid w:val="006A66DC"/>
    <w:rsid w:val="006A6709"/>
    <w:rsid w:val="006A6E0F"/>
    <w:rsid w:val="006B0182"/>
    <w:rsid w:val="006B0E03"/>
    <w:rsid w:val="006B10A4"/>
    <w:rsid w:val="006B1168"/>
    <w:rsid w:val="006B1F6F"/>
    <w:rsid w:val="006B350B"/>
    <w:rsid w:val="006B42A1"/>
    <w:rsid w:val="006B438B"/>
    <w:rsid w:val="006B4F31"/>
    <w:rsid w:val="006B5103"/>
    <w:rsid w:val="006B635F"/>
    <w:rsid w:val="006B6375"/>
    <w:rsid w:val="006B6E87"/>
    <w:rsid w:val="006B708B"/>
    <w:rsid w:val="006B77A7"/>
    <w:rsid w:val="006B7804"/>
    <w:rsid w:val="006B7928"/>
    <w:rsid w:val="006B7A7A"/>
    <w:rsid w:val="006C00DA"/>
    <w:rsid w:val="006C07FA"/>
    <w:rsid w:val="006C191C"/>
    <w:rsid w:val="006C1E37"/>
    <w:rsid w:val="006C2122"/>
    <w:rsid w:val="006C2718"/>
    <w:rsid w:val="006C3CF0"/>
    <w:rsid w:val="006C50C0"/>
    <w:rsid w:val="006C62D3"/>
    <w:rsid w:val="006C749B"/>
    <w:rsid w:val="006C79E0"/>
    <w:rsid w:val="006D0771"/>
    <w:rsid w:val="006D14FF"/>
    <w:rsid w:val="006D3016"/>
    <w:rsid w:val="006D4438"/>
    <w:rsid w:val="006D4A68"/>
    <w:rsid w:val="006D615B"/>
    <w:rsid w:val="006D6177"/>
    <w:rsid w:val="006E0D80"/>
    <w:rsid w:val="006E0DD5"/>
    <w:rsid w:val="006E0E81"/>
    <w:rsid w:val="006E18AE"/>
    <w:rsid w:val="006E1AEF"/>
    <w:rsid w:val="006E2028"/>
    <w:rsid w:val="006E2872"/>
    <w:rsid w:val="006E2CCD"/>
    <w:rsid w:val="006E3D4B"/>
    <w:rsid w:val="006E52C5"/>
    <w:rsid w:val="006E52F3"/>
    <w:rsid w:val="006E5655"/>
    <w:rsid w:val="006E67D0"/>
    <w:rsid w:val="006E69E1"/>
    <w:rsid w:val="006E6DE4"/>
    <w:rsid w:val="006E785A"/>
    <w:rsid w:val="006F0F7A"/>
    <w:rsid w:val="006F107E"/>
    <w:rsid w:val="006F12E6"/>
    <w:rsid w:val="006F3372"/>
    <w:rsid w:val="006F4945"/>
    <w:rsid w:val="006F58A3"/>
    <w:rsid w:val="006F5B25"/>
    <w:rsid w:val="006F6F1A"/>
    <w:rsid w:val="006F706B"/>
    <w:rsid w:val="007006F9"/>
    <w:rsid w:val="00700789"/>
    <w:rsid w:val="00700BD0"/>
    <w:rsid w:val="00702DE1"/>
    <w:rsid w:val="0070338C"/>
    <w:rsid w:val="00704141"/>
    <w:rsid w:val="00704356"/>
    <w:rsid w:val="007065B1"/>
    <w:rsid w:val="0070685C"/>
    <w:rsid w:val="00707090"/>
    <w:rsid w:val="00707692"/>
    <w:rsid w:val="00707D66"/>
    <w:rsid w:val="00710245"/>
    <w:rsid w:val="00711643"/>
    <w:rsid w:val="00711F03"/>
    <w:rsid w:val="007129D4"/>
    <w:rsid w:val="007132EE"/>
    <w:rsid w:val="007147EF"/>
    <w:rsid w:val="00716AF5"/>
    <w:rsid w:val="00716D28"/>
    <w:rsid w:val="0071710C"/>
    <w:rsid w:val="0072118D"/>
    <w:rsid w:val="00722E96"/>
    <w:rsid w:val="00726C50"/>
    <w:rsid w:val="00727ACF"/>
    <w:rsid w:val="00730AAA"/>
    <w:rsid w:val="00731BC3"/>
    <w:rsid w:val="0073272E"/>
    <w:rsid w:val="00732EF0"/>
    <w:rsid w:val="00733627"/>
    <w:rsid w:val="00733715"/>
    <w:rsid w:val="007341B1"/>
    <w:rsid w:val="00734E92"/>
    <w:rsid w:val="007360E3"/>
    <w:rsid w:val="00737965"/>
    <w:rsid w:val="0074004B"/>
    <w:rsid w:val="0074036F"/>
    <w:rsid w:val="007427ED"/>
    <w:rsid w:val="007433E8"/>
    <w:rsid w:val="007434BA"/>
    <w:rsid w:val="00743561"/>
    <w:rsid w:val="00743CB9"/>
    <w:rsid w:val="0074466F"/>
    <w:rsid w:val="007462F1"/>
    <w:rsid w:val="00746BB9"/>
    <w:rsid w:val="00747880"/>
    <w:rsid w:val="00747A82"/>
    <w:rsid w:val="00753459"/>
    <w:rsid w:val="00753877"/>
    <w:rsid w:val="00754146"/>
    <w:rsid w:val="00755373"/>
    <w:rsid w:val="0075648E"/>
    <w:rsid w:val="007572F2"/>
    <w:rsid w:val="00760369"/>
    <w:rsid w:val="00760D43"/>
    <w:rsid w:val="00761C3F"/>
    <w:rsid w:val="00761C6D"/>
    <w:rsid w:val="0076201B"/>
    <w:rsid w:val="007623E7"/>
    <w:rsid w:val="0076289E"/>
    <w:rsid w:val="00762A6C"/>
    <w:rsid w:val="00762B4D"/>
    <w:rsid w:val="007630A8"/>
    <w:rsid w:val="0076431C"/>
    <w:rsid w:val="00764866"/>
    <w:rsid w:val="0076516F"/>
    <w:rsid w:val="00765255"/>
    <w:rsid w:val="00766747"/>
    <w:rsid w:val="00766E3D"/>
    <w:rsid w:val="00766EBA"/>
    <w:rsid w:val="0076717F"/>
    <w:rsid w:val="00771805"/>
    <w:rsid w:val="00772CC2"/>
    <w:rsid w:val="00773B90"/>
    <w:rsid w:val="00773F6F"/>
    <w:rsid w:val="0077428B"/>
    <w:rsid w:val="00774C8B"/>
    <w:rsid w:val="0077600F"/>
    <w:rsid w:val="0077714C"/>
    <w:rsid w:val="00777212"/>
    <w:rsid w:val="007774CA"/>
    <w:rsid w:val="00777659"/>
    <w:rsid w:val="007776B3"/>
    <w:rsid w:val="00777B3A"/>
    <w:rsid w:val="00777D1F"/>
    <w:rsid w:val="00777E06"/>
    <w:rsid w:val="00777F63"/>
    <w:rsid w:val="0078064E"/>
    <w:rsid w:val="00780E95"/>
    <w:rsid w:val="00782FD3"/>
    <w:rsid w:val="007850E8"/>
    <w:rsid w:val="00785496"/>
    <w:rsid w:val="007864C5"/>
    <w:rsid w:val="00786A1A"/>
    <w:rsid w:val="00786ECC"/>
    <w:rsid w:val="00790210"/>
    <w:rsid w:val="007903F7"/>
    <w:rsid w:val="00790442"/>
    <w:rsid w:val="00790B4D"/>
    <w:rsid w:val="007917D2"/>
    <w:rsid w:val="00791B6F"/>
    <w:rsid w:val="00792041"/>
    <w:rsid w:val="007933CD"/>
    <w:rsid w:val="007935A4"/>
    <w:rsid w:val="007936ED"/>
    <w:rsid w:val="0079420E"/>
    <w:rsid w:val="00794631"/>
    <w:rsid w:val="0079496E"/>
    <w:rsid w:val="007951A6"/>
    <w:rsid w:val="0079529B"/>
    <w:rsid w:val="0079598C"/>
    <w:rsid w:val="00796E8F"/>
    <w:rsid w:val="00797A34"/>
    <w:rsid w:val="007A01E8"/>
    <w:rsid w:val="007A26DB"/>
    <w:rsid w:val="007A3DEA"/>
    <w:rsid w:val="007A48B8"/>
    <w:rsid w:val="007A5FAC"/>
    <w:rsid w:val="007A61E8"/>
    <w:rsid w:val="007A75CE"/>
    <w:rsid w:val="007B0B8C"/>
    <w:rsid w:val="007B0C4B"/>
    <w:rsid w:val="007B1951"/>
    <w:rsid w:val="007B1C7D"/>
    <w:rsid w:val="007B2AB5"/>
    <w:rsid w:val="007B3ABC"/>
    <w:rsid w:val="007B3E22"/>
    <w:rsid w:val="007B4960"/>
    <w:rsid w:val="007B5E20"/>
    <w:rsid w:val="007B6995"/>
    <w:rsid w:val="007B7B7C"/>
    <w:rsid w:val="007B7C97"/>
    <w:rsid w:val="007C022E"/>
    <w:rsid w:val="007C0FDB"/>
    <w:rsid w:val="007C2B02"/>
    <w:rsid w:val="007C30F1"/>
    <w:rsid w:val="007C319C"/>
    <w:rsid w:val="007C41B0"/>
    <w:rsid w:val="007C4858"/>
    <w:rsid w:val="007C53AB"/>
    <w:rsid w:val="007C667D"/>
    <w:rsid w:val="007C6F5B"/>
    <w:rsid w:val="007C74DA"/>
    <w:rsid w:val="007D0699"/>
    <w:rsid w:val="007D0B66"/>
    <w:rsid w:val="007D2451"/>
    <w:rsid w:val="007D29FE"/>
    <w:rsid w:val="007D356D"/>
    <w:rsid w:val="007D3A4B"/>
    <w:rsid w:val="007D3DF4"/>
    <w:rsid w:val="007D4026"/>
    <w:rsid w:val="007D4426"/>
    <w:rsid w:val="007D58B0"/>
    <w:rsid w:val="007D774C"/>
    <w:rsid w:val="007D7FB6"/>
    <w:rsid w:val="007E0444"/>
    <w:rsid w:val="007E0AEE"/>
    <w:rsid w:val="007E16E6"/>
    <w:rsid w:val="007E25FA"/>
    <w:rsid w:val="007E3B06"/>
    <w:rsid w:val="007E4AF8"/>
    <w:rsid w:val="007E5884"/>
    <w:rsid w:val="007E5AD0"/>
    <w:rsid w:val="007E6B0A"/>
    <w:rsid w:val="007E6C65"/>
    <w:rsid w:val="007F1167"/>
    <w:rsid w:val="007F173F"/>
    <w:rsid w:val="007F2273"/>
    <w:rsid w:val="007F2C8B"/>
    <w:rsid w:val="007F2CF0"/>
    <w:rsid w:val="007F2CF7"/>
    <w:rsid w:val="007F2EAF"/>
    <w:rsid w:val="007F4820"/>
    <w:rsid w:val="007F4B61"/>
    <w:rsid w:val="007F6DD9"/>
    <w:rsid w:val="007F6E06"/>
    <w:rsid w:val="008001BF"/>
    <w:rsid w:val="00800910"/>
    <w:rsid w:val="00800B04"/>
    <w:rsid w:val="00800F98"/>
    <w:rsid w:val="0080121C"/>
    <w:rsid w:val="008018EB"/>
    <w:rsid w:val="008025C1"/>
    <w:rsid w:val="008028E6"/>
    <w:rsid w:val="00802D04"/>
    <w:rsid w:val="00802F7D"/>
    <w:rsid w:val="00804865"/>
    <w:rsid w:val="008054DD"/>
    <w:rsid w:val="0080559C"/>
    <w:rsid w:val="00806345"/>
    <w:rsid w:val="008066F5"/>
    <w:rsid w:val="0080703C"/>
    <w:rsid w:val="00807C2C"/>
    <w:rsid w:val="00811338"/>
    <w:rsid w:val="00811B29"/>
    <w:rsid w:val="0081363E"/>
    <w:rsid w:val="00813A4B"/>
    <w:rsid w:val="00813CFF"/>
    <w:rsid w:val="00814F06"/>
    <w:rsid w:val="00814F31"/>
    <w:rsid w:val="0081635A"/>
    <w:rsid w:val="00816D69"/>
    <w:rsid w:val="0082124B"/>
    <w:rsid w:val="00821808"/>
    <w:rsid w:val="00822BD5"/>
    <w:rsid w:val="00827E82"/>
    <w:rsid w:val="0083026E"/>
    <w:rsid w:val="00831800"/>
    <w:rsid w:val="0083244B"/>
    <w:rsid w:val="00832CAF"/>
    <w:rsid w:val="00833605"/>
    <w:rsid w:val="00833B95"/>
    <w:rsid w:val="0083425D"/>
    <w:rsid w:val="008349C7"/>
    <w:rsid w:val="00834EC9"/>
    <w:rsid w:val="00834FDF"/>
    <w:rsid w:val="008356D5"/>
    <w:rsid w:val="0083576B"/>
    <w:rsid w:val="00835B53"/>
    <w:rsid w:val="00835BC1"/>
    <w:rsid w:val="008375C6"/>
    <w:rsid w:val="0083763C"/>
    <w:rsid w:val="00841017"/>
    <w:rsid w:val="00841820"/>
    <w:rsid w:val="00841D66"/>
    <w:rsid w:val="00843379"/>
    <w:rsid w:val="00844223"/>
    <w:rsid w:val="008444CD"/>
    <w:rsid w:val="00844EA4"/>
    <w:rsid w:val="00844FCC"/>
    <w:rsid w:val="00845192"/>
    <w:rsid w:val="008454F1"/>
    <w:rsid w:val="00846573"/>
    <w:rsid w:val="008478D6"/>
    <w:rsid w:val="008501DB"/>
    <w:rsid w:val="00850210"/>
    <w:rsid w:val="00850798"/>
    <w:rsid w:val="00852B89"/>
    <w:rsid w:val="00853958"/>
    <w:rsid w:val="008552FB"/>
    <w:rsid w:val="008577AD"/>
    <w:rsid w:val="00861625"/>
    <w:rsid w:val="00861707"/>
    <w:rsid w:val="00861A17"/>
    <w:rsid w:val="0086262A"/>
    <w:rsid w:val="008628BA"/>
    <w:rsid w:val="008630E6"/>
    <w:rsid w:val="00863714"/>
    <w:rsid w:val="0086384E"/>
    <w:rsid w:val="00863E52"/>
    <w:rsid w:val="0086473A"/>
    <w:rsid w:val="00864802"/>
    <w:rsid w:val="00864E7C"/>
    <w:rsid w:val="008655FB"/>
    <w:rsid w:val="00865730"/>
    <w:rsid w:val="00866534"/>
    <w:rsid w:val="00866BA2"/>
    <w:rsid w:val="008672A5"/>
    <w:rsid w:val="0087116B"/>
    <w:rsid w:val="0087202E"/>
    <w:rsid w:val="008726D4"/>
    <w:rsid w:val="00872803"/>
    <w:rsid w:val="00872CC3"/>
    <w:rsid w:val="008735AD"/>
    <w:rsid w:val="00874301"/>
    <w:rsid w:val="00874369"/>
    <w:rsid w:val="0087578E"/>
    <w:rsid w:val="00876E14"/>
    <w:rsid w:val="00876E28"/>
    <w:rsid w:val="00877585"/>
    <w:rsid w:val="00877AF8"/>
    <w:rsid w:val="00880586"/>
    <w:rsid w:val="0088161B"/>
    <w:rsid w:val="00881C81"/>
    <w:rsid w:val="00882280"/>
    <w:rsid w:val="00882E30"/>
    <w:rsid w:val="00883E69"/>
    <w:rsid w:val="008847A5"/>
    <w:rsid w:val="008858F4"/>
    <w:rsid w:val="00886423"/>
    <w:rsid w:val="008868A4"/>
    <w:rsid w:val="00887AA5"/>
    <w:rsid w:val="00890656"/>
    <w:rsid w:val="00890CA7"/>
    <w:rsid w:val="0089133D"/>
    <w:rsid w:val="00891B72"/>
    <w:rsid w:val="008921B8"/>
    <w:rsid w:val="00893663"/>
    <w:rsid w:val="0089368A"/>
    <w:rsid w:val="00893A1B"/>
    <w:rsid w:val="00893AF1"/>
    <w:rsid w:val="0089479B"/>
    <w:rsid w:val="00894815"/>
    <w:rsid w:val="00895596"/>
    <w:rsid w:val="008955A6"/>
    <w:rsid w:val="00896237"/>
    <w:rsid w:val="00896807"/>
    <w:rsid w:val="00897648"/>
    <w:rsid w:val="00897FFB"/>
    <w:rsid w:val="008A048E"/>
    <w:rsid w:val="008A2140"/>
    <w:rsid w:val="008A215A"/>
    <w:rsid w:val="008A27BC"/>
    <w:rsid w:val="008A33DF"/>
    <w:rsid w:val="008A4D38"/>
    <w:rsid w:val="008A5121"/>
    <w:rsid w:val="008A548D"/>
    <w:rsid w:val="008A593D"/>
    <w:rsid w:val="008A5B3D"/>
    <w:rsid w:val="008A67B2"/>
    <w:rsid w:val="008A71E5"/>
    <w:rsid w:val="008A72B6"/>
    <w:rsid w:val="008B05F2"/>
    <w:rsid w:val="008B1CA5"/>
    <w:rsid w:val="008B1D9C"/>
    <w:rsid w:val="008B30DF"/>
    <w:rsid w:val="008B32EE"/>
    <w:rsid w:val="008B55CB"/>
    <w:rsid w:val="008B5FEA"/>
    <w:rsid w:val="008B7CAB"/>
    <w:rsid w:val="008C16EB"/>
    <w:rsid w:val="008C1AA2"/>
    <w:rsid w:val="008C3178"/>
    <w:rsid w:val="008C3C3D"/>
    <w:rsid w:val="008C3C62"/>
    <w:rsid w:val="008C4188"/>
    <w:rsid w:val="008C4F1F"/>
    <w:rsid w:val="008C5038"/>
    <w:rsid w:val="008C5246"/>
    <w:rsid w:val="008C5B2B"/>
    <w:rsid w:val="008C6C8A"/>
    <w:rsid w:val="008D01E0"/>
    <w:rsid w:val="008D0E17"/>
    <w:rsid w:val="008D1F53"/>
    <w:rsid w:val="008D2205"/>
    <w:rsid w:val="008D2A46"/>
    <w:rsid w:val="008D35F1"/>
    <w:rsid w:val="008D3AAC"/>
    <w:rsid w:val="008D5865"/>
    <w:rsid w:val="008D59EC"/>
    <w:rsid w:val="008D6558"/>
    <w:rsid w:val="008D6C6D"/>
    <w:rsid w:val="008D734B"/>
    <w:rsid w:val="008D7C44"/>
    <w:rsid w:val="008D7F35"/>
    <w:rsid w:val="008E2C54"/>
    <w:rsid w:val="008E3795"/>
    <w:rsid w:val="008E50C9"/>
    <w:rsid w:val="008E5B8C"/>
    <w:rsid w:val="008F01E0"/>
    <w:rsid w:val="008F074C"/>
    <w:rsid w:val="008F0A14"/>
    <w:rsid w:val="008F266E"/>
    <w:rsid w:val="008F26B3"/>
    <w:rsid w:val="008F3227"/>
    <w:rsid w:val="008F3AD6"/>
    <w:rsid w:val="008F5971"/>
    <w:rsid w:val="008F6135"/>
    <w:rsid w:val="008F6BE8"/>
    <w:rsid w:val="008F7169"/>
    <w:rsid w:val="008F79F1"/>
    <w:rsid w:val="009005FA"/>
    <w:rsid w:val="00900BFE"/>
    <w:rsid w:val="009017CC"/>
    <w:rsid w:val="00902814"/>
    <w:rsid w:val="009033B0"/>
    <w:rsid w:val="00904BCB"/>
    <w:rsid w:val="009057C8"/>
    <w:rsid w:val="00906AAC"/>
    <w:rsid w:val="00907CCA"/>
    <w:rsid w:val="00907EEE"/>
    <w:rsid w:val="009100C2"/>
    <w:rsid w:val="0091020F"/>
    <w:rsid w:val="00910C8E"/>
    <w:rsid w:val="00910D88"/>
    <w:rsid w:val="009123FA"/>
    <w:rsid w:val="00913018"/>
    <w:rsid w:val="0091484C"/>
    <w:rsid w:val="00914A0B"/>
    <w:rsid w:val="00914D0D"/>
    <w:rsid w:val="00915890"/>
    <w:rsid w:val="0091634E"/>
    <w:rsid w:val="0091700D"/>
    <w:rsid w:val="00920049"/>
    <w:rsid w:val="00920CF6"/>
    <w:rsid w:val="00921F6B"/>
    <w:rsid w:val="00923690"/>
    <w:rsid w:val="00924023"/>
    <w:rsid w:val="00924084"/>
    <w:rsid w:val="009251FD"/>
    <w:rsid w:val="009261E1"/>
    <w:rsid w:val="0092639F"/>
    <w:rsid w:val="009267A8"/>
    <w:rsid w:val="00927615"/>
    <w:rsid w:val="009278CB"/>
    <w:rsid w:val="00927F5C"/>
    <w:rsid w:val="00931373"/>
    <w:rsid w:val="00931CC0"/>
    <w:rsid w:val="00932840"/>
    <w:rsid w:val="00932988"/>
    <w:rsid w:val="00932CE9"/>
    <w:rsid w:val="009330C5"/>
    <w:rsid w:val="0093354A"/>
    <w:rsid w:val="009339C0"/>
    <w:rsid w:val="00933D35"/>
    <w:rsid w:val="0093430A"/>
    <w:rsid w:val="00936C37"/>
    <w:rsid w:val="00937374"/>
    <w:rsid w:val="00937560"/>
    <w:rsid w:val="009409D3"/>
    <w:rsid w:val="00940AB8"/>
    <w:rsid w:val="0094174B"/>
    <w:rsid w:val="0094237A"/>
    <w:rsid w:val="009433B0"/>
    <w:rsid w:val="00943F5A"/>
    <w:rsid w:val="00945755"/>
    <w:rsid w:val="00945B09"/>
    <w:rsid w:val="00945E30"/>
    <w:rsid w:val="00945FC6"/>
    <w:rsid w:val="009463F0"/>
    <w:rsid w:val="0094657E"/>
    <w:rsid w:val="009471F9"/>
    <w:rsid w:val="00947333"/>
    <w:rsid w:val="0095015C"/>
    <w:rsid w:val="00950605"/>
    <w:rsid w:val="00950AE9"/>
    <w:rsid w:val="00950B80"/>
    <w:rsid w:val="00951B15"/>
    <w:rsid w:val="009527AB"/>
    <w:rsid w:val="00952D5C"/>
    <w:rsid w:val="0095343F"/>
    <w:rsid w:val="00954219"/>
    <w:rsid w:val="0095504D"/>
    <w:rsid w:val="0095598A"/>
    <w:rsid w:val="009559DC"/>
    <w:rsid w:val="00955CEA"/>
    <w:rsid w:val="0095765D"/>
    <w:rsid w:val="00957DD0"/>
    <w:rsid w:val="009604A4"/>
    <w:rsid w:val="00960963"/>
    <w:rsid w:val="00960A57"/>
    <w:rsid w:val="00961AEB"/>
    <w:rsid w:val="00961C81"/>
    <w:rsid w:val="0096208F"/>
    <w:rsid w:val="009626AB"/>
    <w:rsid w:val="009630CE"/>
    <w:rsid w:val="00963554"/>
    <w:rsid w:val="009645FD"/>
    <w:rsid w:val="00965399"/>
    <w:rsid w:val="00966499"/>
    <w:rsid w:val="00967BD3"/>
    <w:rsid w:val="009703C9"/>
    <w:rsid w:val="00970724"/>
    <w:rsid w:val="0097087D"/>
    <w:rsid w:val="0097091F"/>
    <w:rsid w:val="00970C5C"/>
    <w:rsid w:val="00970E16"/>
    <w:rsid w:val="009713F0"/>
    <w:rsid w:val="00971E77"/>
    <w:rsid w:val="00971EBB"/>
    <w:rsid w:val="00971F6E"/>
    <w:rsid w:val="00973082"/>
    <w:rsid w:val="00973C7C"/>
    <w:rsid w:val="00973D76"/>
    <w:rsid w:val="00974CA2"/>
    <w:rsid w:val="0097562F"/>
    <w:rsid w:val="0097617D"/>
    <w:rsid w:val="0097673F"/>
    <w:rsid w:val="009767BC"/>
    <w:rsid w:val="00976BFC"/>
    <w:rsid w:val="009776F0"/>
    <w:rsid w:val="00981A0A"/>
    <w:rsid w:val="00981FCD"/>
    <w:rsid w:val="00982235"/>
    <w:rsid w:val="00982CC0"/>
    <w:rsid w:val="00982F56"/>
    <w:rsid w:val="009835AE"/>
    <w:rsid w:val="009839DA"/>
    <w:rsid w:val="00983C5F"/>
    <w:rsid w:val="00986164"/>
    <w:rsid w:val="00987183"/>
    <w:rsid w:val="0098738A"/>
    <w:rsid w:val="0099153B"/>
    <w:rsid w:val="00992379"/>
    <w:rsid w:val="0099262D"/>
    <w:rsid w:val="00993611"/>
    <w:rsid w:val="009945D6"/>
    <w:rsid w:val="009949D1"/>
    <w:rsid w:val="00994D15"/>
    <w:rsid w:val="00995461"/>
    <w:rsid w:val="00995C67"/>
    <w:rsid w:val="009960F8"/>
    <w:rsid w:val="00996A61"/>
    <w:rsid w:val="009976E5"/>
    <w:rsid w:val="00997A16"/>
    <w:rsid w:val="009A1DF9"/>
    <w:rsid w:val="009A2782"/>
    <w:rsid w:val="009A341A"/>
    <w:rsid w:val="009A3A36"/>
    <w:rsid w:val="009A4957"/>
    <w:rsid w:val="009A6465"/>
    <w:rsid w:val="009A6D11"/>
    <w:rsid w:val="009A6D3D"/>
    <w:rsid w:val="009B02C8"/>
    <w:rsid w:val="009B1E4B"/>
    <w:rsid w:val="009B24AB"/>
    <w:rsid w:val="009B2EFB"/>
    <w:rsid w:val="009B36D4"/>
    <w:rsid w:val="009B3AB2"/>
    <w:rsid w:val="009B4534"/>
    <w:rsid w:val="009B5AA9"/>
    <w:rsid w:val="009B5AC0"/>
    <w:rsid w:val="009B5C5D"/>
    <w:rsid w:val="009B7985"/>
    <w:rsid w:val="009C03E4"/>
    <w:rsid w:val="009C1B9A"/>
    <w:rsid w:val="009C1DFE"/>
    <w:rsid w:val="009C27C9"/>
    <w:rsid w:val="009C4079"/>
    <w:rsid w:val="009C4BEF"/>
    <w:rsid w:val="009C5566"/>
    <w:rsid w:val="009C5661"/>
    <w:rsid w:val="009C6B34"/>
    <w:rsid w:val="009C78AC"/>
    <w:rsid w:val="009D1183"/>
    <w:rsid w:val="009D2A80"/>
    <w:rsid w:val="009D2E5C"/>
    <w:rsid w:val="009D3D4F"/>
    <w:rsid w:val="009D426A"/>
    <w:rsid w:val="009D5025"/>
    <w:rsid w:val="009D59FE"/>
    <w:rsid w:val="009D5AD3"/>
    <w:rsid w:val="009D5B26"/>
    <w:rsid w:val="009D5BA8"/>
    <w:rsid w:val="009D60DC"/>
    <w:rsid w:val="009D6AAF"/>
    <w:rsid w:val="009D70CC"/>
    <w:rsid w:val="009D7F94"/>
    <w:rsid w:val="009E0031"/>
    <w:rsid w:val="009E2979"/>
    <w:rsid w:val="009E29EC"/>
    <w:rsid w:val="009E2B50"/>
    <w:rsid w:val="009E2CE6"/>
    <w:rsid w:val="009E35EA"/>
    <w:rsid w:val="009E4CB4"/>
    <w:rsid w:val="009E598D"/>
    <w:rsid w:val="009E5AB3"/>
    <w:rsid w:val="009E6344"/>
    <w:rsid w:val="009E65D1"/>
    <w:rsid w:val="009E78F2"/>
    <w:rsid w:val="009F02FB"/>
    <w:rsid w:val="009F2348"/>
    <w:rsid w:val="009F2AB9"/>
    <w:rsid w:val="009F5AED"/>
    <w:rsid w:val="00A00A5F"/>
    <w:rsid w:val="00A00EAE"/>
    <w:rsid w:val="00A013F7"/>
    <w:rsid w:val="00A01931"/>
    <w:rsid w:val="00A03C4D"/>
    <w:rsid w:val="00A047E6"/>
    <w:rsid w:val="00A0498E"/>
    <w:rsid w:val="00A055AC"/>
    <w:rsid w:val="00A072D4"/>
    <w:rsid w:val="00A07662"/>
    <w:rsid w:val="00A07DF0"/>
    <w:rsid w:val="00A10536"/>
    <w:rsid w:val="00A1097E"/>
    <w:rsid w:val="00A11915"/>
    <w:rsid w:val="00A12B25"/>
    <w:rsid w:val="00A14546"/>
    <w:rsid w:val="00A14BC7"/>
    <w:rsid w:val="00A157A5"/>
    <w:rsid w:val="00A16ADF"/>
    <w:rsid w:val="00A16BA7"/>
    <w:rsid w:val="00A16EF2"/>
    <w:rsid w:val="00A20084"/>
    <w:rsid w:val="00A202B1"/>
    <w:rsid w:val="00A20DA1"/>
    <w:rsid w:val="00A215A9"/>
    <w:rsid w:val="00A23C09"/>
    <w:rsid w:val="00A23DB5"/>
    <w:rsid w:val="00A25071"/>
    <w:rsid w:val="00A25D57"/>
    <w:rsid w:val="00A25DD2"/>
    <w:rsid w:val="00A26613"/>
    <w:rsid w:val="00A26ABB"/>
    <w:rsid w:val="00A309D4"/>
    <w:rsid w:val="00A31AC0"/>
    <w:rsid w:val="00A3206E"/>
    <w:rsid w:val="00A32969"/>
    <w:rsid w:val="00A342DC"/>
    <w:rsid w:val="00A34493"/>
    <w:rsid w:val="00A34B8F"/>
    <w:rsid w:val="00A34E2E"/>
    <w:rsid w:val="00A35AA6"/>
    <w:rsid w:val="00A35DCB"/>
    <w:rsid w:val="00A374AE"/>
    <w:rsid w:val="00A37F81"/>
    <w:rsid w:val="00A400FB"/>
    <w:rsid w:val="00A40A2B"/>
    <w:rsid w:val="00A43DE5"/>
    <w:rsid w:val="00A44477"/>
    <w:rsid w:val="00A44599"/>
    <w:rsid w:val="00A44797"/>
    <w:rsid w:val="00A44BE6"/>
    <w:rsid w:val="00A45072"/>
    <w:rsid w:val="00A45979"/>
    <w:rsid w:val="00A45B01"/>
    <w:rsid w:val="00A45EAE"/>
    <w:rsid w:val="00A4614D"/>
    <w:rsid w:val="00A4627B"/>
    <w:rsid w:val="00A466D9"/>
    <w:rsid w:val="00A46B31"/>
    <w:rsid w:val="00A472FA"/>
    <w:rsid w:val="00A50C5F"/>
    <w:rsid w:val="00A50CB3"/>
    <w:rsid w:val="00A51348"/>
    <w:rsid w:val="00A522F3"/>
    <w:rsid w:val="00A52349"/>
    <w:rsid w:val="00A52BC2"/>
    <w:rsid w:val="00A544CE"/>
    <w:rsid w:val="00A54D30"/>
    <w:rsid w:val="00A54F75"/>
    <w:rsid w:val="00A555CB"/>
    <w:rsid w:val="00A5658F"/>
    <w:rsid w:val="00A57DD8"/>
    <w:rsid w:val="00A61720"/>
    <w:rsid w:val="00A61C33"/>
    <w:rsid w:val="00A61F63"/>
    <w:rsid w:val="00A6205F"/>
    <w:rsid w:val="00A6236A"/>
    <w:rsid w:val="00A62B55"/>
    <w:rsid w:val="00A62F71"/>
    <w:rsid w:val="00A631FA"/>
    <w:rsid w:val="00A6374F"/>
    <w:rsid w:val="00A63F6E"/>
    <w:rsid w:val="00A64815"/>
    <w:rsid w:val="00A6506D"/>
    <w:rsid w:val="00A6509D"/>
    <w:rsid w:val="00A650F5"/>
    <w:rsid w:val="00A6554C"/>
    <w:rsid w:val="00A65B28"/>
    <w:rsid w:val="00A65F29"/>
    <w:rsid w:val="00A65F72"/>
    <w:rsid w:val="00A66346"/>
    <w:rsid w:val="00A66B07"/>
    <w:rsid w:val="00A66B4E"/>
    <w:rsid w:val="00A67F3A"/>
    <w:rsid w:val="00A701CA"/>
    <w:rsid w:val="00A7124A"/>
    <w:rsid w:val="00A71FC6"/>
    <w:rsid w:val="00A729B8"/>
    <w:rsid w:val="00A72E52"/>
    <w:rsid w:val="00A73550"/>
    <w:rsid w:val="00A742B7"/>
    <w:rsid w:val="00A7603A"/>
    <w:rsid w:val="00A76144"/>
    <w:rsid w:val="00A768A0"/>
    <w:rsid w:val="00A76BD8"/>
    <w:rsid w:val="00A77504"/>
    <w:rsid w:val="00A77A6A"/>
    <w:rsid w:val="00A77CB8"/>
    <w:rsid w:val="00A77DCB"/>
    <w:rsid w:val="00A80283"/>
    <w:rsid w:val="00A803A2"/>
    <w:rsid w:val="00A804A2"/>
    <w:rsid w:val="00A807CD"/>
    <w:rsid w:val="00A811CF"/>
    <w:rsid w:val="00A811D8"/>
    <w:rsid w:val="00A81EC2"/>
    <w:rsid w:val="00A82537"/>
    <w:rsid w:val="00A8264F"/>
    <w:rsid w:val="00A82AD4"/>
    <w:rsid w:val="00A82BB7"/>
    <w:rsid w:val="00A83FC8"/>
    <w:rsid w:val="00A84559"/>
    <w:rsid w:val="00A84972"/>
    <w:rsid w:val="00A84A38"/>
    <w:rsid w:val="00A84B09"/>
    <w:rsid w:val="00A84F2C"/>
    <w:rsid w:val="00A856E1"/>
    <w:rsid w:val="00A85F3F"/>
    <w:rsid w:val="00A86216"/>
    <w:rsid w:val="00A863C7"/>
    <w:rsid w:val="00A864A5"/>
    <w:rsid w:val="00A864D4"/>
    <w:rsid w:val="00A87B87"/>
    <w:rsid w:val="00A905D1"/>
    <w:rsid w:val="00A90E61"/>
    <w:rsid w:val="00A914C2"/>
    <w:rsid w:val="00A91966"/>
    <w:rsid w:val="00A91E64"/>
    <w:rsid w:val="00A924FA"/>
    <w:rsid w:val="00A92CDD"/>
    <w:rsid w:val="00A93C34"/>
    <w:rsid w:val="00A93E82"/>
    <w:rsid w:val="00A9402B"/>
    <w:rsid w:val="00A94154"/>
    <w:rsid w:val="00A94940"/>
    <w:rsid w:val="00A95373"/>
    <w:rsid w:val="00A95C5B"/>
    <w:rsid w:val="00A95F54"/>
    <w:rsid w:val="00A976A6"/>
    <w:rsid w:val="00AA00F6"/>
    <w:rsid w:val="00AA1894"/>
    <w:rsid w:val="00AA1D9E"/>
    <w:rsid w:val="00AA2D99"/>
    <w:rsid w:val="00AA3246"/>
    <w:rsid w:val="00AA38AC"/>
    <w:rsid w:val="00AA3BD4"/>
    <w:rsid w:val="00AA4579"/>
    <w:rsid w:val="00AA4A2C"/>
    <w:rsid w:val="00AA61A5"/>
    <w:rsid w:val="00AA6B4E"/>
    <w:rsid w:val="00AA7089"/>
    <w:rsid w:val="00AA76CD"/>
    <w:rsid w:val="00AB0AF6"/>
    <w:rsid w:val="00AB0F13"/>
    <w:rsid w:val="00AB18ED"/>
    <w:rsid w:val="00AB1BAE"/>
    <w:rsid w:val="00AB20DA"/>
    <w:rsid w:val="00AB25D8"/>
    <w:rsid w:val="00AB3378"/>
    <w:rsid w:val="00AB5386"/>
    <w:rsid w:val="00AB574F"/>
    <w:rsid w:val="00AB58F1"/>
    <w:rsid w:val="00AB7FC9"/>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D00AB"/>
    <w:rsid w:val="00AD04E4"/>
    <w:rsid w:val="00AD2DEE"/>
    <w:rsid w:val="00AD35F6"/>
    <w:rsid w:val="00AD3A79"/>
    <w:rsid w:val="00AD3FA1"/>
    <w:rsid w:val="00AD4D6A"/>
    <w:rsid w:val="00AD4DA9"/>
    <w:rsid w:val="00AD552C"/>
    <w:rsid w:val="00AD6F48"/>
    <w:rsid w:val="00AE0F72"/>
    <w:rsid w:val="00AE11E4"/>
    <w:rsid w:val="00AE14AC"/>
    <w:rsid w:val="00AE1745"/>
    <w:rsid w:val="00AE25EF"/>
    <w:rsid w:val="00AE2625"/>
    <w:rsid w:val="00AE31B4"/>
    <w:rsid w:val="00AE31D7"/>
    <w:rsid w:val="00AE3D27"/>
    <w:rsid w:val="00AE3E14"/>
    <w:rsid w:val="00AE43D8"/>
    <w:rsid w:val="00AE4742"/>
    <w:rsid w:val="00AE4949"/>
    <w:rsid w:val="00AE5084"/>
    <w:rsid w:val="00AE5E8D"/>
    <w:rsid w:val="00AE6AD1"/>
    <w:rsid w:val="00AE7FB1"/>
    <w:rsid w:val="00AF0822"/>
    <w:rsid w:val="00AF0A03"/>
    <w:rsid w:val="00AF0F25"/>
    <w:rsid w:val="00AF1A64"/>
    <w:rsid w:val="00AF1AB9"/>
    <w:rsid w:val="00AF24DA"/>
    <w:rsid w:val="00AF295D"/>
    <w:rsid w:val="00AF2F80"/>
    <w:rsid w:val="00AF4F0E"/>
    <w:rsid w:val="00AF528D"/>
    <w:rsid w:val="00AF623A"/>
    <w:rsid w:val="00AF6ED6"/>
    <w:rsid w:val="00AF756B"/>
    <w:rsid w:val="00AF7939"/>
    <w:rsid w:val="00B00335"/>
    <w:rsid w:val="00B0069E"/>
    <w:rsid w:val="00B00DFE"/>
    <w:rsid w:val="00B0103D"/>
    <w:rsid w:val="00B01186"/>
    <w:rsid w:val="00B019D5"/>
    <w:rsid w:val="00B05907"/>
    <w:rsid w:val="00B06F48"/>
    <w:rsid w:val="00B107A3"/>
    <w:rsid w:val="00B1255D"/>
    <w:rsid w:val="00B13CFB"/>
    <w:rsid w:val="00B1403E"/>
    <w:rsid w:val="00B1488F"/>
    <w:rsid w:val="00B15A6E"/>
    <w:rsid w:val="00B16414"/>
    <w:rsid w:val="00B16F8A"/>
    <w:rsid w:val="00B17646"/>
    <w:rsid w:val="00B20C7E"/>
    <w:rsid w:val="00B2284B"/>
    <w:rsid w:val="00B23C8A"/>
    <w:rsid w:val="00B2593E"/>
    <w:rsid w:val="00B25A8E"/>
    <w:rsid w:val="00B26792"/>
    <w:rsid w:val="00B26ED4"/>
    <w:rsid w:val="00B301D9"/>
    <w:rsid w:val="00B326E8"/>
    <w:rsid w:val="00B32A49"/>
    <w:rsid w:val="00B32E73"/>
    <w:rsid w:val="00B34214"/>
    <w:rsid w:val="00B354E1"/>
    <w:rsid w:val="00B375C1"/>
    <w:rsid w:val="00B4182A"/>
    <w:rsid w:val="00B41DA9"/>
    <w:rsid w:val="00B42445"/>
    <w:rsid w:val="00B43137"/>
    <w:rsid w:val="00B432B9"/>
    <w:rsid w:val="00B436B7"/>
    <w:rsid w:val="00B43753"/>
    <w:rsid w:val="00B43E43"/>
    <w:rsid w:val="00B441C8"/>
    <w:rsid w:val="00B44493"/>
    <w:rsid w:val="00B4587A"/>
    <w:rsid w:val="00B45BAA"/>
    <w:rsid w:val="00B46331"/>
    <w:rsid w:val="00B46AFA"/>
    <w:rsid w:val="00B46C9B"/>
    <w:rsid w:val="00B46E40"/>
    <w:rsid w:val="00B471FB"/>
    <w:rsid w:val="00B4770B"/>
    <w:rsid w:val="00B5022F"/>
    <w:rsid w:val="00B5031E"/>
    <w:rsid w:val="00B5136F"/>
    <w:rsid w:val="00B5176A"/>
    <w:rsid w:val="00B52252"/>
    <w:rsid w:val="00B5287F"/>
    <w:rsid w:val="00B52DA3"/>
    <w:rsid w:val="00B544A5"/>
    <w:rsid w:val="00B545B1"/>
    <w:rsid w:val="00B60A29"/>
    <w:rsid w:val="00B60CF7"/>
    <w:rsid w:val="00B6177E"/>
    <w:rsid w:val="00B629FC"/>
    <w:rsid w:val="00B62DE1"/>
    <w:rsid w:val="00B62E3E"/>
    <w:rsid w:val="00B62E87"/>
    <w:rsid w:val="00B65A02"/>
    <w:rsid w:val="00B65B90"/>
    <w:rsid w:val="00B65F7A"/>
    <w:rsid w:val="00B6667F"/>
    <w:rsid w:val="00B66A22"/>
    <w:rsid w:val="00B7172C"/>
    <w:rsid w:val="00B719B8"/>
    <w:rsid w:val="00B72ADC"/>
    <w:rsid w:val="00B731A6"/>
    <w:rsid w:val="00B737D9"/>
    <w:rsid w:val="00B75DE1"/>
    <w:rsid w:val="00B76579"/>
    <w:rsid w:val="00B80CBD"/>
    <w:rsid w:val="00B81526"/>
    <w:rsid w:val="00B82A40"/>
    <w:rsid w:val="00B8309F"/>
    <w:rsid w:val="00B8311D"/>
    <w:rsid w:val="00B847E3"/>
    <w:rsid w:val="00B84934"/>
    <w:rsid w:val="00B850E9"/>
    <w:rsid w:val="00B871B3"/>
    <w:rsid w:val="00B9032E"/>
    <w:rsid w:val="00B9044F"/>
    <w:rsid w:val="00B91043"/>
    <w:rsid w:val="00B9199E"/>
    <w:rsid w:val="00B91E5A"/>
    <w:rsid w:val="00B927DB"/>
    <w:rsid w:val="00B92827"/>
    <w:rsid w:val="00B93C49"/>
    <w:rsid w:val="00B94332"/>
    <w:rsid w:val="00B9495F"/>
    <w:rsid w:val="00B94E04"/>
    <w:rsid w:val="00B950AA"/>
    <w:rsid w:val="00B9559B"/>
    <w:rsid w:val="00B96216"/>
    <w:rsid w:val="00B96F5E"/>
    <w:rsid w:val="00B972F5"/>
    <w:rsid w:val="00B97D0F"/>
    <w:rsid w:val="00BA01CF"/>
    <w:rsid w:val="00BA0651"/>
    <w:rsid w:val="00BA0770"/>
    <w:rsid w:val="00BA1076"/>
    <w:rsid w:val="00BA185A"/>
    <w:rsid w:val="00BA19C4"/>
    <w:rsid w:val="00BA1D83"/>
    <w:rsid w:val="00BA2246"/>
    <w:rsid w:val="00BA25FF"/>
    <w:rsid w:val="00BA287C"/>
    <w:rsid w:val="00BA3878"/>
    <w:rsid w:val="00BA47C6"/>
    <w:rsid w:val="00BA538E"/>
    <w:rsid w:val="00BA5873"/>
    <w:rsid w:val="00BA62E9"/>
    <w:rsid w:val="00BA631F"/>
    <w:rsid w:val="00BA7A3F"/>
    <w:rsid w:val="00BB1807"/>
    <w:rsid w:val="00BB2B08"/>
    <w:rsid w:val="00BB4734"/>
    <w:rsid w:val="00BB4AAE"/>
    <w:rsid w:val="00BB4EE7"/>
    <w:rsid w:val="00BB5192"/>
    <w:rsid w:val="00BB5A00"/>
    <w:rsid w:val="00BB724A"/>
    <w:rsid w:val="00BB75D3"/>
    <w:rsid w:val="00BC0A30"/>
    <w:rsid w:val="00BC2A25"/>
    <w:rsid w:val="00BC2F89"/>
    <w:rsid w:val="00BC30DD"/>
    <w:rsid w:val="00BC3299"/>
    <w:rsid w:val="00BC3FC2"/>
    <w:rsid w:val="00BC4580"/>
    <w:rsid w:val="00BC590B"/>
    <w:rsid w:val="00BC5CBD"/>
    <w:rsid w:val="00BD07D5"/>
    <w:rsid w:val="00BD09BB"/>
    <w:rsid w:val="00BD43AE"/>
    <w:rsid w:val="00BD48F4"/>
    <w:rsid w:val="00BD5535"/>
    <w:rsid w:val="00BD5855"/>
    <w:rsid w:val="00BD5D41"/>
    <w:rsid w:val="00BD654A"/>
    <w:rsid w:val="00BD7EA7"/>
    <w:rsid w:val="00BD7F9C"/>
    <w:rsid w:val="00BE0D4B"/>
    <w:rsid w:val="00BE1691"/>
    <w:rsid w:val="00BE1A9B"/>
    <w:rsid w:val="00BE1DEC"/>
    <w:rsid w:val="00BE20D2"/>
    <w:rsid w:val="00BE2ADA"/>
    <w:rsid w:val="00BE2BA4"/>
    <w:rsid w:val="00BE38CD"/>
    <w:rsid w:val="00BE3C1E"/>
    <w:rsid w:val="00BE45F4"/>
    <w:rsid w:val="00BE5367"/>
    <w:rsid w:val="00BE5837"/>
    <w:rsid w:val="00BE5B80"/>
    <w:rsid w:val="00BE6A4F"/>
    <w:rsid w:val="00BF1AFA"/>
    <w:rsid w:val="00BF353D"/>
    <w:rsid w:val="00BF3796"/>
    <w:rsid w:val="00BF3D81"/>
    <w:rsid w:val="00BF428F"/>
    <w:rsid w:val="00BF4674"/>
    <w:rsid w:val="00BF4BEB"/>
    <w:rsid w:val="00BF618F"/>
    <w:rsid w:val="00BF65E0"/>
    <w:rsid w:val="00BF6961"/>
    <w:rsid w:val="00BF741D"/>
    <w:rsid w:val="00BF78E8"/>
    <w:rsid w:val="00C00D1E"/>
    <w:rsid w:val="00C015B2"/>
    <w:rsid w:val="00C02EE3"/>
    <w:rsid w:val="00C04272"/>
    <w:rsid w:val="00C046E5"/>
    <w:rsid w:val="00C0491D"/>
    <w:rsid w:val="00C04DAF"/>
    <w:rsid w:val="00C04E5D"/>
    <w:rsid w:val="00C05B12"/>
    <w:rsid w:val="00C07481"/>
    <w:rsid w:val="00C07F2C"/>
    <w:rsid w:val="00C12648"/>
    <w:rsid w:val="00C128C3"/>
    <w:rsid w:val="00C12A23"/>
    <w:rsid w:val="00C12BDD"/>
    <w:rsid w:val="00C13413"/>
    <w:rsid w:val="00C1384B"/>
    <w:rsid w:val="00C13933"/>
    <w:rsid w:val="00C14370"/>
    <w:rsid w:val="00C1455D"/>
    <w:rsid w:val="00C147F1"/>
    <w:rsid w:val="00C16DE3"/>
    <w:rsid w:val="00C20A16"/>
    <w:rsid w:val="00C20B59"/>
    <w:rsid w:val="00C20C06"/>
    <w:rsid w:val="00C21D39"/>
    <w:rsid w:val="00C25206"/>
    <w:rsid w:val="00C255B1"/>
    <w:rsid w:val="00C261E1"/>
    <w:rsid w:val="00C27DAE"/>
    <w:rsid w:val="00C30C1F"/>
    <w:rsid w:val="00C3177D"/>
    <w:rsid w:val="00C3207C"/>
    <w:rsid w:val="00C3209E"/>
    <w:rsid w:val="00C32BBA"/>
    <w:rsid w:val="00C32F97"/>
    <w:rsid w:val="00C330A0"/>
    <w:rsid w:val="00C330E9"/>
    <w:rsid w:val="00C3356D"/>
    <w:rsid w:val="00C347E7"/>
    <w:rsid w:val="00C3578D"/>
    <w:rsid w:val="00C36691"/>
    <w:rsid w:val="00C369D2"/>
    <w:rsid w:val="00C36B9E"/>
    <w:rsid w:val="00C36F07"/>
    <w:rsid w:val="00C371C6"/>
    <w:rsid w:val="00C410CD"/>
    <w:rsid w:val="00C412C1"/>
    <w:rsid w:val="00C419B0"/>
    <w:rsid w:val="00C41B8D"/>
    <w:rsid w:val="00C42196"/>
    <w:rsid w:val="00C4366D"/>
    <w:rsid w:val="00C43C77"/>
    <w:rsid w:val="00C44EEC"/>
    <w:rsid w:val="00C45094"/>
    <w:rsid w:val="00C454A9"/>
    <w:rsid w:val="00C45A8D"/>
    <w:rsid w:val="00C46DD6"/>
    <w:rsid w:val="00C46FC3"/>
    <w:rsid w:val="00C470E0"/>
    <w:rsid w:val="00C4783A"/>
    <w:rsid w:val="00C47CB0"/>
    <w:rsid w:val="00C501FD"/>
    <w:rsid w:val="00C50796"/>
    <w:rsid w:val="00C517DF"/>
    <w:rsid w:val="00C519E7"/>
    <w:rsid w:val="00C51B69"/>
    <w:rsid w:val="00C51D40"/>
    <w:rsid w:val="00C52771"/>
    <w:rsid w:val="00C52F48"/>
    <w:rsid w:val="00C53AC2"/>
    <w:rsid w:val="00C53D12"/>
    <w:rsid w:val="00C549BB"/>
    <w:rsid w:val="00C56E07"/>
    <w:rsid w:val="00C575B1"/>
    <w:rsid w:val="00C603A4"/>
    <w:rsid w:val="00C6093B"/>
    <w:rsid w:val="00C610E6"/>
    <w:rsid w:val="00C63772"/>
    <w:rsid w:val="00C63B41"/>
    <w:rsid w:val="00C64184"/>
    <w:rsid w:val="00C642AC"/>
    <w:rsid w:val="00C667F4"/>
    <w:rsid w:val="00C6731C"/>
    <w:rsid w:val="00C67654"/>
    <w:rsid w:val="00C70367"/>
    <w:rsid w:val="00C70420"/>
    <w:rsid w:val="00C70489"/>
    <w:rsid w:val="00C70732"/>
    <w:rsid w:val="00C708BF"/>
    <w:rsid w:val="00C71BEC"/>
    <w:rsid w:val="00C722C1"/>
    <w:rsid w:val="00C74164"/>
    <w:rsid w:val="00C75112"/>
    <w:rsid w:val="00C7574E"/>
    <w:rsid w:val="00C759B8"/>
    <w:rsid w:val="00C759BC"/>
    <w:rsid w:val="00C76CF3"/>
    <w:rsid w:val="00C7716E"/>
    <w:rsid w:val="00C77708"/>
    <w:rsid w:val="00C77A17"/>
    <w:rsid w:val="00C80087"/>
    <w:rsid w:val="00C80BE4"/>
    <w:rsid w:val="00C811D7"/>
    <w:rsid w:val="00C817D0"/>
    <w:rsid w:val="00C82DBB"/>
    <w:rsid w:val="00C836C2"/>
    <w:rsid w:val="00C83EA6"/>
    <w:rsid w:val="00C84B5D"/>
    <w:rsid w:val="00C84BBF"/>
    <w:rsid w:val="00C852F7"/>
    <w:rsid w:val="00C870D1"/>
    <w:rsid w:val="00C8747F"/>
    <w:rsid w:val="00C90EE0"/>
    <w:rsid w:val="00C9299B"/>
    <w:rsid w:val="00C93ECD"/>
    <w:rsid w:val="00C944F5"/>
    <w:rsid w:val="00C946F3"/>
    <w:rsid w:val="00C948DA"/>
    <w:rsid w:val="00C949A7"/>
    <w:rsid w:val="00C956EA"/>
    <w:rsid w:val="00C95AD2"/>
    <w:rsid w:val="00C971EE"/>
    <w:rsid w:val="00C97560"/>
    <w:rsid w:val="00CA0FB0"/>
    <w:rsid w:val="00CA157A"/>
    <w:rsid w:val="00CA1CE9"/>
    <w:rsid w:val="00CA243C"/>
    <w:rsid w:val="00CA2530"/>
    <w:rsid w:val="00CA2E69"/>
    <w:rsid w:val="00CA551B"/>
    <w:rsid w:val="00CA5578"/>
    <w:rsid w:val="00CA5A65"/>
    <w:rsid w:val="00CA6B41"/>
    <w:rsid w:val="00CA756D"/>
    <w:rsid w:val="00CA773A"/>
    <w:rsid w:val="00CA7C2F"/>
    <w:rsid w:val="00CB0BCA"/>
    <w:rsid w:val="00CB27A6"/>
    <w:rsid w:val="00CB2F5E"/>
    <w:rsid w:val="00CB495C"/>
    <w:rsid w:val="00CB5753"/>
    <w:rsid w:val="00CB5E6B"/>
    <w:rsid w:val="00CB63EC"/>
    <w:rsid w:val="00CB659D"/>
    <w:rsid w:val="00CB7A3C"/>
    <w:rsid w:val="00CC0B7A"/>
    <w:rsid w:val="00CC0E03"/>
    <w:rsid w:val="00CC1F2C"/>
    <w:rsid w:val="00CC283E"/>
    <w:rsid w:val="00CC2DFC"/>
    <w:rsid w:val="00CC3C50"/>
    <w:rsid w:val="00CC4D24"/>
    <w:rsid w:val="00CC51E3"/>
    <w:rsid w:val="00CC6035"/>
    <w:rsid w:val="00CC6326"/>
    <w:rsid w:val="00CC6D6A"/>
    <w:rsid w:val="00CC6DEF"/>
    <w:rsid w:val="00CC74EB"/>
    <w:rsid w:val="00CC7617"/>
    <w:rsid w:val="00CD0523"/>
    <w:rsid w:val="00CD0ED6"/>
    <w:rsid w:val="00CD178B"/>
    <w:rsid w:val="00CD1C97"/>
    <w:rsid w:val="00CD1FF7"/>
    <w:rsid w:val="00CD261B"/>
    <w:rsid w:val="00CD2793"/>
    <w:rsid w:val="00CD3412"/>
    <w:rsid w:val="00CD3B57"/>
    <w:rsid w:val="00CD4CE4"/>
    <w:rsid w:val="00CD54CE"/>
    <w:rsid w:val="00CD5D2E"/>
    <w:rsid w:val="00CD692E"/>
    <w:rsid w:val="00CD7F65"/>
    <w:rsid w:val="00CE0966"/>
    <w:rsid w:val="00CE0A8B"/>
    <w:rsid w:val="00CE0E42"/>
    <w:rsid w:val="00CE0EEC"/>
    <w:rsid w:val="00CE1053"/>
    <w:rsid w:val="00CE1E76"/>
    <w:rsid w:val="00CE36D1"/>
    <w:rsid w:val="00CE39B1"/>
    <w:rsid w:val="00CE3D40"/>
    <w:rsid w:val="00CE54B2"/>
    <w:rsid w:val="00CE5E85"/>
    <w:rsid w:val="00CE6935"/>
    <w:rsid w:val="00CE7BBB"/>
    <w:rsid w:val="00CF103F"/>
    <w:rsid w:val="00CF2199"/>
    <w:rsid w:val="00CF2C8A"/>
    <w:rsid w:val="00CF501A"/>
    <w:rsid w:val="00CF62DC"/>
    <w:rsid w:val="00CF69C6"/>
    <w:rsid w:val="00CF74EF"/>
    <w:rsid w:val="00CF78BE"/>
    <w:rsid w:val="00D004AE"/>
    <w:rsid w:val="00D00BD3"/>
    <w:rsid w:val="00D010B7"/>
    <w:rsid w:val="00D013E7"/>
    <w:rsid w:val="00D02651"/>
    <w:rsid w:val="00D027A5"/>
    <w:rsid w:val="00D027D8"/>
    <w:rsid w:val="00D0322A"/>
    <w:rsid w:val="00D03A6C"/>
    <w:rsid w:val="00D03AB1"/>
    <w:rsid w:val="00D047BD"/>
    <w:rsid w:val="00D04C0F"/>
    <w:rsid w:val="00D05592"/>
    <w:rsid w:val="00D05DE4"/>
    <w:rsid w:val="00D06294"/>
    <w:rsid w:val="00D069EA"/>
    <w:rsid w:val="00D06D27"/>
    <w:rsid w:val="00D077A0"/>
    <w:rsid w:val="00D07D42"/>
    <w:rsid w:val="00D102B1"/>
    <w:rsid w:val="00D1074F"/>
    <w:rsid w:val="00D10E1F"/>
    <w:rsid w:val="00D1119F"/>
    <w:rsid w:val="00D11365"/>
    <w:rsid w:val="00D12D84"/>
    <w:rsid w:val="00D14304"/>
    <w:rsid w:val="00D15E9F"/>
    <w:rsid w:val="00D16205"/>
    <w:rsid w:val="00D174F8"/>
    <w:rsid w:val="00D17540"/>
    <w:rsid w:val="00D17A59"/>
    <w:rsid w:val="00D17B42"/>
    <w:rsid w:val="00D22512"/>
    <w:rsid w:val="00D22D7D"/>
    <w:rsid w:val="00D23D19"/>
    <w:rsid w:val="00D24BE5"/>
    <w:rsid w:val="00D24F81"/>
    <w:rsid w:val="00D25113"/>
    <w:rsid w:val="00D254A6"/>
    <w:rsid w:val="00D255DB"/>
    <w:rsid w:val="00D26555"/>
    <w:rsid w:val="00D27B0C"/>
    <w:rsid w:val="00D27D36"/>
    <w:rsid w:val="00D27DBE"/>
    <w:rsid w:val="00D307D0"/>
    <w:rsid w:val="00D30816"/>
    <w:rsid w:val="00D30E85"/>
    <w:rsid w:val="00D311F5"/>
    <w:rsid w:val="00D329BB"/>
    <w:rsid w:val="00D331B9"/>
    <w:rsid w:val="00D33F7C"/>
    <w:rsid w:val="00D34A62"/>
    <w:rsid w:val="00D35248"/>
    <w:rsid w:val="00D35E54"/>
    <w:rsid w:val="00D3650D"/>
    <w:rsid w:val="00D366FB"/>
    <w:rsid w:val="00D36D71"/>
    <w:rsid w:val="00D36E4D"/>
    <w:rsid w:val="00D37033"/>
    <w:rsid w:val="00D3766C"/>
    <w:rsid w:val="00D40001"/>
    <w:rsid w:val="00D40EA3"/>
    <w:rsid w:val="00D43D94"/>
    <w:rsid w:val="00D441FB"/>
    <w:rsid w:val="00D444B5"/>
    <w:rsid w:val="00D44550"/>
    <w:rsid w:val="00D44D5D"/>
    <w:rsid w:val="00D45603"/>
    <w:rsid w:val="00D45953"/>
    <w:rsid w:val="00D45D3A"/>
    <w:rsid w:val="00D46CE3"/>
    <w:rsid w:val="00D474CF"/>
    <w:rsid w:val="00D47A8E"/>
    <w:rsid w:val="00D502AB"/>
    <w:rsid w:val="00D516BB"/>
    <w:rsid w:val="00D533C1"/>
    <w:rsid w:val="00D53E25"/>
    <w:rsid w:val="00D54D60"/>
    <w:rsid w:val="00D5554D"/>
    <w:rsid w:val="00D557CC"/>
    <w:rsid w:val="00D567E0"/>
    <w:rsid w:val="00D5777D"/>
    <w:rsid w:val="00D60096"/>
    <w:rsid w:val="00D609CE"/>
    <w:rsid w:val="00D62085"/>
    <w:rsid w:val="00D631C8"/>
    <w:rsid w:val="00D64C0A"/>
    <w:rsid w:val="00D66A41"/>
    <w:rsid w:val="00D66B6D"/>
    <w:rsid w:val="00D66F4B"/>
    <w:rsid w:val="00D67B28"/>
    <w:rsid w:val="00D70B61"/>
    <w:rsid w:val="00D713D3"/>
    <w:rsid w:val="00D714DF"/>
    <w:rsid w:val="00D71670"/>
    <w:rsid w:val="00D717D3"/>
    <w:rsid w:val="00D7204B"/>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2D7C"/>
    <w:rsid w:val="00D85780"/>
    <w:rsid w:val="00D86440"/>
    <w:rsid w:val="00D86774"/>
    <w:rsid w:val="00D86CF8"/>
    <w:rsid w:val="00D87984"/>
    <w:rsid w:val="00D910F7"/>
    <w:rsid w:val="00D91F40"/>
    <w:rsid w:val="00D928FB"/>
    <w:rsid w:val="00D92B77"/>
    <w:rsid w:val="00D931DD"/>
    <w:rsid w:val="00D93AD6"/>
    <w:rsid w:val="00D93D23"/>
    <w:rsid w:val="00D9509C"/>
    <w:rsid w:val="00D9532A"/>
    <w:rsid w:val="00D95353"/>
    <w:rsid w:val="00D9545E"/>
    <w:rsid w:val="00D95755"/>
    <w:rsid w:val="00D95F26"/>
    <w:rsid w:val="00D96515"/>
    <w:rsid w:val="00D96938"/>
    <w:rsid w:val="00D9753F"/>
    <w:rsid w:val="00D97844"/>
    <w:rsid w:val="00D97DEB"/>
    <w:rsid w:val="00DA019A"/>
    <w:rsid w:val="00DA0889"/>
    <w:rsid w:val="00DA0B1C"/>
    <w:rsid w:val="00DA138E"/>
    <w:rsid w:val="00DA18BD"/>
    <w:rsid w:val="00DA1B3F"/>
    <w:rsid w:val="00DA359B"/>
    <w:rsid w:val="00DA3F1F"/>
    <w:rsid w:val="00DA4667"/>
    <w:rsid w:val="00DA48D9"/>
    <w:rsid w:val="00DA5C72"/>
    <w:rsid w:val="00DA61A6"/>
    <w:rsid w:val="00DA688B"/>
    <w:rsid w:val="00DA68F9"/>
    <w:rsid w:val="00DB0C32"/>
    <w:rsid w:val="00DB3650"/>
    <w:rsid w:val="00DB37F0"/>
    <w:rsid w:val="00DB4843"/>
    <w:rsid w:val="00DB64B1"/>
    <w:rsid w:val="00DB6657"/>
    <w:rsid w:val="00DB703C"/>
    <w:rsid w:val="00DB750E"/>
    <w:rsid w:val="00DB77E0"/>
    <w:rsid w:val="00DC21A1"/>
    <w:rsid w:val="00DC24E3"/>
    <w:rsid w:val="00DC29B4"/>
    <w:rsid w:val="00DC343F"/>
    <w:rsid w:val="00DC47D2"/>
    <w:rsid w:val="00DC4C32"/>
    <w:rsid w:val="00DC6189"/>
    <w:rsid w:val="00DC62F1"/>
    <w:rsid w:val="00DD0457"/>
    <w:rsid w:val="00DD05EF"/>
    <w:rsid w:val="00DD1FBF"/>
    <w:rsid w:val="00DD23AC"/>
    <w:rsid w:val="00DD32B4"/>
    <w:rsid w:val="00DD3416"/>
    <w:rsid w:val="00DD37B3"/>
    <w:rsid w:val="00DD459E"/>
    <w:rsid w:val="00DD4F99"/>
    <w:rsid w:val="00DD528A"/>
    <w:rsid w:val="00DD6549"/>
    <w:rsid w:val="00DD6E1D"/>
    <w:rsid w:val="00DD7338"/>
    <w:rsid w:val="00DD7F99"/>
    <w:rsid w:val="00DE0601"/>
    <w:rsid w:val="00DE0C72"/>
    <w:rsid w:val="00DE0F2F"/>
    <w:rsid w:val="00DE0F50"/>
    <w:rsid w:val="00DE1D96"/>
    <w:rsid w:val="00DE22A8"/>
    <w:rsid w:val="00DE2450"/>
    <w:rsid w:val="00DE2692"/>
    <w:rsid w:val="00DE2D07"/>
    <w:rsid w:val="00DE3083"/>
    <w:rsid w:val="00DE3F8F"/>
    <w:rsid w:val="00DE47DB"/>
    <w:rsid w:val="00DE498D"/>
    <w:rsid w:val="00DE597F"/>
    <w:rsid w:val="00DE6E6D"/>
    <w:rsid w:val="00DE75DA"/>
    <w:rsid w:val="00DE7AAC"/>
    <w:rsid w:val="00DE7FB4"/>
    <w:rsid w:val="00DF0441"/>
    <w:rsid w:val="00DF06F3"/>
    <w:rsid w:val="00DF0C86"/>
    <w:rsid w:val="00DF30FF"/>
    <w:rsid w:val="00DF3A42"/>
    <w:rsid w:val="00DF448E"/>
    <w:rsid w:val="00DF6722"/>
    <w:rsid w:val="00DF6C2E"/>
    <w:rsid w:val="00DF6C79"/>
    <w:rsid w:val="00DF7CC9"/>
    <w:rsid w:val="00E00D8B"/>
    <w:rsid w:val="00E01011"/>
    <w:rsid w:val="00E025C2"/>
    <w:rsid w:val="00E0299F"/>
    <w:rsid w:val="00E02C69"/>
    <w:rsid w:val="00E02F39"/>
    <w:rsid w:val="00E037C3"/>
    <w:rsid w:val="00E039FD"/>
    <w:rsid w:val="00E03B18"/>
    <w:rsid w:val="00E040B1"/>
    <w:rsid w:val="00E0504A"/>
    <w:rsid w:val="00E05727"/>
    <w:rsid w:val="00E05890"/>
    <w:rsid w:val="00E067A5"/>
    <w:rsid w:val="00E067DA"/>
    <w:rsid w:val="00E06AD5"/>
    <w:rsid w:val="00E06BA0"/>
    <w:rsid w:val="00E07A8A"/>
    <w:rsid w:val="00E10239"/>
    <w:rsid w:val="00E10473"/>
    <w:rsid w:val="00E116C4"/>
    <w:rsid w:val="00E11F84"/>
    <w:rsid w:val="00E13732"/>
    <w:rsid w:val="00E13A4A"/>
    <w:rsid w:val="00E14BDF"/>
    <w:rsid w:val="00E15299"/>
    <w:rsid w:val="00E15F34"/>
    <w:rsid w:val="00E16629"/>
    <w:rsid w:val="00E16E24"/>
    <w:rsid w:val="00E2055C"/>
    <w:rsid w:val="00E226A5"/>
    <w:rsid w:val="00E227B2"/>
    <w:rsid w:val="00E22F58"/>
    <w:rsid w:val="00E231AB"/>
    <w:rsid w:val="00E2436D"/>
    <w:rsid w:val="00E246CA"/>
    <w:rsid w:val="00E2497C"/>
    <w:rsid w:val="00E30B2C"/>
    <w:rsid w:val="00E315E4"/>
    <w:rsid w:val="00E317A7"/>
    <w:rsid w:val="00E3239B"/>
    <w:rsid w:val="00E3297C"/>
    <w:rsid w:val="00E335B0"/>
    <w:rsid w:val="00E33ED8"/>
    <w:rsid w:val="00E34D2E"/>
    <w:rsid w:val="00E34E20"/>
    <w:rsid w:val="00E368A1"/>
    <w:rsid w:val="00E40045"/>
    <w:rsid w:val="00E41D1D"/>
    <w:rsid w:val="00E41F88"/>
    <w:rsid w:val="00E42352"/>
    <w:rsid w:val="00E44B7F"/>
    <w:rsid w:val="00E45FE1"/>
    <w:rsid w:val="00E4692D"/>
    <w:rsid w:val="00E46CB3"/>
    <w:rsid w:val="00E472E8"/>
    <w:rsid w:val="00E47573"/>
    <w:rsid w:val="00E4778B"/>
    <w:rsid w:val="00E477E8"/>
    <w:rsid w:val="00E50DFB"/>
    <w:rsid w:val="00E5236E"/>
    <w:rsid w:val="00E53B10"/>
    <w:rsid w:val="00E53E83"/>
    <w:rsid w:val="00E5421B"/>
    <w:rsid w:val="00E55ECC"/>
    <w:rsid w:val="00E569C8"/>
    <w:rsid w:val="00E57361"/>
    <w:rsid w:val="00E57724"/>
    <w:rsid w:val="00E57E48"/>
    <w:rsid w:val="00E60314"/>
    <w:rsid w:val="00E6074A"/>
    <w:rsid w:val="00E60786"/>
    <w:rsid w:val="00E63128"/>
    <w:rsid w:val="00E63418"/>
    <w:rsid w:val="00E6342C"/>
    <w:rsid w:val="00E63B74"/>
    <w:rsid w:val="00E650A7"/>
    <w:rsid w:val="00E65726"/>
    <w:rsid w:val="00E65ED8"/>
    <w:rsid w:val="00E66D09"/>
    <w:rsid w:val="00E66E3E"/>
    <w:rsid w:val="00E67AAC"/>
    <w:rsid w:val="00E67B09"/>
    <w:rsid w:val="00E67C82"/>
    <w:rsid w:val="00E70730"/>
    <w:rsid w:val="00E70CC1"/>
    <w:rsid w:val="00E70F36"/>
    <w:rsid w:val="00E71CB1"/>
    <w:rsid w:val="00E72391"/>
    <w:rsid w:val="00E728D2"/>
    <w:rsid w:val="00E72A28"/>
    <w:rsid w:val="00E72D4A"/>
    <w:rsid w:val="00E73646"/>
    <w:rsid w:val="00E736D8"/>
    <w:rsid w:val="00E74A02"/>
    <w:rsid w:val="00E75CC8"/>
    <w:rsid w:val="00E75EF2"/>
    <w:rsid w:val="00E75F68"/>
    <w:rsid w:val="00E76780"/>
    <w:rsid w:val="00E76930"/>
    <w:rsid w:val="00E76C26"/>
    <w:rsid w:val="00E81A77"/>
    <w:rsid w:val="00E82216"/>
    <w:rsid w:val="00E82321"/>
    <w:rsid w:val="00E82CC7"/>
    <w:rsid w:val="00E82F93"/>
    <w:rsid w:val="00E83C3B"/>
    <w:rsid w:val="00E84080"/>
    <w:rsid w:val="00E84859"/>
    <w:rsid w:val="00E84B17"/>
    <w:rsid w:val="00E85B57"/>
    <w:rsid w:val="00E863DB"/>
    <w:rsid w:val="00E8657E"/>
    <w:rsid w:val="00E86FC4"/>
    <w:rsid w:val="00E9062E"/>
    <w:rsid w:val="00E90709"/>
    <w:rsid w:val="00E908C4"/>
    <w:rsid w:val="00E90E58"/>
    <w:rsid w:val="00E9132F"/>
    <w:rsid w:val="00E91758"/>
    <w:rsid w:val="00E917C5"/>
    <w:rsid w:val="00E91A09"/>
    <w:rsid w:val="00E92060"/>
    <w:rsid w:val="00E92504"/>
    <w:rsid w:val="00E92CE2"/>
    <w:rsid w:val="00E92D5C"/>
    <w:rsid w:val="00E92FDF"/>
    <w:rsid w:val="00E93271"/>
    <w:rsid w:val="00E93761"/>
    <w:rsid w:val="00E9376B"/>
    <w:rsid w:val="00E93D2E"/>
    <w:rsid w:val="00E947E9"/>
    <w:rsid w:val="00E94BCA"/>
    <w:rsid w:val="00E96985"/>
    <w:rsid w:val="00E971EE"/>
    <w:rsid w:val="00E979F9"/>
    <w:rsid w:val="00EA0305"/>
    <w:rsid w:val="00EA0E65"/>
    <w:rsid w:val="00EA0E70"/>
    <w:rsid w:val="00EA1348"/>
    <w:rsid w:val="00EA1F15"/>
    <w:rsid w:val="00EA2B30"/>
    <w:rsid w:val="00EA36E2"/>
    <w:rsid w:val="00EA385F"/>
    <w:rsid w:val="00EA3CA9"/>
    <w:rsid w:val="00EA52BD"/>
    <w:rsid w:val="00EA64A1"/>
    <w:rsid w:val="00EA789F"/>
    <w:rsid w:val="00EB115E"/>
    <w:rsid w:val="00EB1540"/>
    <w:rsid w:val="00EB1905"/>
    <w:rsid w:val="00EB19DE"/>
    <w:rsid w:val="00EB1E30"/>
    <w:rsid w:val="00EB29C7"/>
    <w:rsid w:val="00EB33FF"/>
    <w:rsid w:val="00EB3887"/>
    <w:rsid w:val="00EB4396"/>
    <w:rsid w:val="00EB55D8"/>
    <w:rsid w:val="00EB59CA"/>
    <w:rsid w:val="00EB7A9C"/>
    <w:rsid w:val="00EB7C32"/>
    <w:rsid w:val="00EB7D16"/>
    <w:rsid w:val="00EB7D20"/>
    <w:rsid w:val="00EC0287"/>
    <w:rsid w:val="00EC06A5"/>
    <w:rsid w:val="00EC0C29"/>
    <w:rsid w:val="00EC1356"/>
    <w:rsid w:val="00EC2564"/>
    <w:rsid w:val="00EC2ED4"/>
    <w:rsid w:val="00EC3265"/>
    <w:rsid w:val="00EC4A8B"/>
    <w:rsid w:val="00EC5036"/>
    <w:rsid w:val="00EC52BD"/>
    <w:rsid w:val="00EC6294"/>
    <w:rsid w:val="00EC658B"/>
    <w:rsid w:val="00EC6CFE"/>
    <w:rsid w:val="00EC7201"/>
    <w:rsid w:val="00EC7B20"/>
    <w:rsid w:val="00ED0745"/>
    <w:rsid w:val="00ED08BF"/>
    <w:rsid w:val="00ED25AE"/>
    <w:rsid w:val="00ED3696"/>
    <w:rsid w:val="00ED3AE4"/>
    <w:rsid w:val="00ED41D8"/>
    <w:rsid w:val="00ED54F6"/>
    <w:rsid w:val="00ED5553"/>
    <w:rsid w:val="00ED6D0F"/>
    <w:rsid w:val="00EE0D0B"/>
    <w:rsid w:val="00EE1214"/>
    <w:rsid w:val="00EE1BDB"/>
    <w:rsid w:val="00EE259C"/>
    <w:rsid w:val="00EE303D"/>
    <w:rsid w:val="00EE31DA"/>
    <w:rsid w:val="00EE5A1E"/>
    <w:rsid w:val="00EE65AF"/>
    <w:rsid w:val="00EE65B7"/>
    <w:rsid w:val="00EE6F08"/>
    <w:rsid w:val="00EE7672"/>
    <w:rsid w:val="00EF0719"/>
    <w:rsid w:val="00EF143F"/>
    <w:rsid w:val="00EF166C"/>
    <w:rsid w:val="00EF3020"/>
    <w:rsid w:val="00EF32E9"/>
    <w:rsid w:val="00EF35FC"/>
    <w:rsid w:val="00EF3BCD"/>
    <w:rsid w:val="00EF53B5"/>
    <w:rsid w:val="00EF59D8"/>
    <w:rsid w:val="00EF6359"/>
    <w:rsid w:val="00F006DC"/>
    <w:rsid w:val="00F0339C"/>
    <w:rsid w:val="00F03D63"/>
    <w:rsid w:val="00F05A10"/>
    <w:rsid w:val="00F060FF"/>
    <w:rsid w:val="00F066FF"/>
    <w:rsid w:val="00F107FE"/>
    <w:rsid w:val="00F10826"/>
    <w:rsid w:val="00F11A3C"/>
    <w:rsid w:val="00F11BF1"/>
    <w:rsid w:val="00F11C24"/>
    <w:rsid w:val="00F12221"/>
    <w:rsid w:val="00F124DD"/>
    <w:rsid w:val="00F1322C"/>
    <w:rsid w:val="00F142A4"/>
    <w:rsid w:val="00F14367"/>
    <w:rsid w:val="00F154BB"/>
    <w:rsid w:val="00F164DE"/>
    <w:rsid w:val="00F16A28"/>
    <w:rsid w:val="00F1794B"/>
    <w:rsid w:val="00F17FB5"/>
    <w:rsid w:val="00F2046D"/>
    <w:rsid w:val="00F20A13"/>
    <w:rsid w:val="00F20FF6"/>
    <w:rsid w:val="00F22538"/>
    <w:rsid w:val="00F22B8A"/>
    <w:rsid w:val="00F25313"/>
    <w:rsid w:val="00F2618E"/>
    <w:rsid w:val="00F304B0"/>
    <w:rsid w:val="00F31ACE"/>
    <w:rsid w:val="00F31CD4"/>
    <w:rsid w:val="00F3223F"/>
    <w:rsid w:val="00F323B3"/>
    <w:rsid w:val="00F32DE9"/>
    <w:rsid w:val="00F3422F"/>
    <w:rsid w:val="00F34285"/>
    <w:rsid w:val="00F344E0"/>
    <w:rsid w:val="00F34A6D"/>
    <w:rsid w:val="00F34ADE"/>
    <w:rsid w:val="00F34C96"/>
    <w:rsid w:val="00F355A1"/>
    <w:rsid w:val="00F358CC"/>
    <w:rsid w:val="00F358EF"/>
    <w:rsid w:val="00F35A7A"/>
    <w:rsid w:val="00F363B0"/>
    <w:rsid w:val="00F36785"/>
    <w:rsid w:val="00F367AF"/>
    <w:rsid w:val="00F36F99"/>
    <w:rsid w:val="00F37547"/>
    <w:rsid w:val="00F376A3"/>
    <w:rsid w:val="00F379FC"/>
    <w:rsid w:val="00F37FA3"/>
    <w:rsid w:val="00F40BF6"/>
    <w:rsid w:val="00F41406"/>
    <w:rsid w:val="00F41A92"/>
    <w:rsid w:val="00F42ED5"/>
    <w:rsid w:val="00F4300D"/>
    <w:rsid w:val="00F43149"/>
    <w:rsid w:val="00F45676"/>
    <w:rsid w:val="00F46206"/>
    <w:rsid w:val="00F46821"/>
    <w:rsid w:val="00F47353"/>
    <w:rsid w:val="00F474B3"/>
    <w:rsid w:val="00F478AC"/>
    <w:rsid w:val="00F5044F"/>
    <w:rsid w:val="00F50931"/>
    <w:rsid w:val="00F5101B"/>
    <w:rsid w:val="00F517CE"/>
    <w:rsid w:val="00F52E0B"/>
    <w:rsid w:val="00F53462"/>
    <w:rsid w:val="00F5351D"/>
    <w:rsid w:val="00F5359C"/>
    <w:rsid w:val="00F53C97"/>
    <w:rsid w:val="00F53D38"/>
    <w:rsid w:val="00F53F13"/>
    <w:rsid w:val="00F54DA5"/>
    <w:rsid w:val="00F550EA"/>
    <w:rsid w:val="00F55A73"/>
    <w:rsid w:val="00F55E2B"/>
    <w:rsid w:val="00F56F9F"/>
    <w:rsid w:val="00F57244"/>
    <w:rsid w:val="00F57D96"/>
    <w:rsid w:val="00F604EC"/>
    <w:rsid w:val="00F611A1"/>
    <w:rsid w:val="00F61E53"/>
    <w:rsid w:val="00F62C9C"/>
    <w:rsid w:val="00F64C9D"/>
    <w:rsid w:val="00F65C7E"/>
    <w:rsid w:val="00F65DF3"/>
    <w:rsid w:val="00F67EFA"/>
    <w:rsid w:val="00F70828"/>
    <w:rsid w:val="00F72336"/>
    <w:rsid w:val="00F727F0"/>
    <w:rsid w:val="00F734A8"/>
    <w:rsid w:val="00F739A4"/>
    <w:rsid w:val="00F74566"/>
    <w:rsid w:val="00F74673"/>
    <w:rsid w:val="00F75159"/>
    <w:rsid w:val="00F76291"/>
    <w:rsid w:val="00F7675A"/>
    <w:rsid w:val="00F76927"/>
    <w:rsid w:val="00F8022F"/>
    <w:rsid w:val="00F8147C"/>
    <w:rsid w:val="00F81CCE"/>
    <w:rsid w:val="00F81DE4"/>
    <w:rsid w:val="00F8288B"/>
    <w:rsid w:val="00F84F0F"/>
    <w:rsid w:val="00F850F9"/>
    <w:rsid w:val="00F86506"/>
    <w:rsid w:val="00F86E89"/>
    <w:rsid w:val="00F870E4"/>
    <w:rsid w:val="00F87142"/>
    <w:rsid w:val="00F871C1"/>
    <w:rsid w:val="00F872E2"/>
    <w:rsid w:val="00F878C2"/>
    <w:rsid w:val="00F90D23"/>
    <w:rsid w:val="00F914A6"/>
    <w:rsid w:val="00F91531"/>
    <w:rsid w:val="00F93DB3"/>
    <w:rsid w:val="00F93E9A"/>
    <w:rsid w:val="00F946BA"/>
    <w:rsid w:val="00F947D5"/>
    <w:rsid w:val="00F956AD"/>
    <w:rsid w:val="00F95EA3"/>
    <w:rsid w:val="00F961C4"/>
    <w:rsid w:val="00F96609"/>
    <w:rsid w:val="00F96C0A"/>
    <w:rsid w:val="00F96FF3"/>
    <w:rsid w:val="00F9766A"/>
    <w:rsid w:val="00F97944"/>
    <w:rsid w:val="00F97D7E"/>
    <w:rsid w:val="00F97FB4"/>
    <w:rsid w:val="00FA03FA"/>
    <w:rsid w:val="00FA048F"/>
    <w:rsid w:val="00FA0C9E"/>
    <w:rsid w:val="00FA200F"/>
    <w:rsid w:val="00FA337F"/>
    <w:rsid w:val="00FA42E7"/>
    <w:rsid w:val="00FA4AEA"/>
    <w:rsid w:val="00FA5710"/>
    <w:rsid w:val="00FA63E7"/>
    <w:rsid w:val="00FA6983"/>
    <w:rsid w:val="00FA6ADD"/>
    <w:rsid w:val="00FB10F4"/>
    <w:rsid w:val="00FB158E"/>
    <w:rsid w:val="00FB2497"/>
    <w:rsid w:val="00FB2A0A"/>
    <w:rsid w:val="00FB36A3"/>
    <w:rsid w:val="00FB5810"/>
    <w:rsid w:val="00FB5E39"/>
    <w:rsid w:val="00FB685B"/>
    <w:rsid w:val="00FB69C8"/>
    <w:rsid w:val="00FB6EC2"/>
    <w:rsid w:val="00FB7850"/>
    <w:rsid w:val="00FC05AC"/>
    <w:rsid w:val="00FC112B"/>
    <w:rsid w:val="00FC174A"/>
    <w:rsid w:val="00FC20B6"/>
    <w:rsid w:val="00FC27A9"/>
    <w:rsid w:val="00FC327D"/>
    <w:rsid w:val="00FC33F4"/>
    <w:rsid w:val="00FC3602"/>
    <w:rsid w:val="00FC4E6F"/>
    <w:rsid w:val="00FC4FE5"/>
    <w:rsid w:val="00FC5A31"/>
    <w:rsid w:val="00FC6200"/>
    <w:rsid w:val="00FC65D4"/>
    <w:rsid w:val="00FC6E3D"/>
    <w:rsid w:val="00FD0AF6"/>
    <w:rsid w:val="00FD16E8"/>
    <w:rsid w:val="00FD1AC2"/>
    <w:rsid w:val="00FD2977"/>
    <w:rsid w:val="00FD2CB9"/>
    <w:rsid w:val="00FD2E59"/>
    <w:rsid w:val="00FD3259"/>
    <w:rsid w:val="00FD5430"/>
    <w:rsid w:val="00FD5983"/>
    <w:rsid w:val="00FD6026"/>
    <w:rsid w:val="00FD65F8"/>
    <w:rsid w:val="00FD78ED"/>
    <w:rsid w:val="00FE0D20"/>
    <w:rsid w:val="00FE1FEA"/>
    <w:rsid w:val="00FE27D4"/>
    <w:rsid w:val="00FE2DE0"/>
    <w:rsid w:val="00FE34C3"/>
    <w:rsid w:val="00FE432F"/>
    <w:rsid w:val="00FE5354"/>
    <w:rsid w:val="00FE6934"/>
    <w:rsid w:val="00FE697A"/>
    <w:rsid w:val="00FE7B6C"/>
    <w:rsid w:val="00FF0A38"/>
    <w:rsid w:val="00FF113A"/>
    <w:rsid w:val="00FF34CF"/>
    <w:rsid w:val="00FF3B72"/>
    <w:rsid w:val="00FF42B6"/>
    <w:rsid w:val="00FF4A83"/>
    <w:rsid w:val="00FF50E6"/>
    <w:rsid w:val="00FF545C"/>
    <w:rsid w:val="00FF6163"/>
    <w:rsid w:val="00FF66A9"/>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0"/>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0"/>
    <w:uiPriority w:val="9"/>
    <w:qFormat/>
    <w:pPr>
      <w:pBdr>
        <w:top w:val="none" w:sz="0" w:space="0" w:color="auto"/>
      </w:pBdr>
      <w:spacing w:before="180"/>
      <w:outlineLvl w:val="1"/>
    </w:pPr>
    <w:rPr>
      <w:sz w:val="32"/>
    </w:rPr>
  </w:style>
  <w:style w:type="paragraph" w:styleId="3">
    <w:name w:val="heading 3"/>
    <w:aliases w:val="Heading 3 3GPP"/>
    <w:basedOn w:val="2"/>
    <w:next w:val="a0"/>
    <w:link w:val="30"/>
    <w:qFormat/>
    <w:pPr>
      <w:spacing w:before="120"/>
      <w:outlineLvl w:val="2"/>
    </w:pPr>
    <w:rPr>
      <w:sz w:val="28"/>
    </w:rPr>
  </w:style>
  <w:style w:type="paragraph" w:styleId="4">
    <w:name w:val="heading 4"/>
    <w:basedOn w:val="3"/>
    <w:next w:val="a0"/>
    <w:link w:val="40"/>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semiHidden/>
    <w:rPr>
      <w:sz w:val="16"/>
      <w:szCs w:val="16"/>
    </w:rPr>
  </w:style>
  <w:style w:type="paragraph" w:styleId="ad">
    <w:name w:val="annotation text"/>
    <w:basedOn w:val="a0"/>
    <w:semiHidden/>
  </w:style>
  <w:style w:type="character" w:customStyle="1" w:styleId="CharChar2">
    <w:name w:val="Char Char2"/>
    <w:rPr>
      <w:color w:val="000000"/>
      <w:lang w:val="en-GB" w:eastAsia="ja-JP"/>
    </w:rPr>
  </w:style>
  <w:style w:type="paragraph" w:styleId="ae">
    <w:name w:val="annotation subject"/>
    <w:basedOn w:val="ad"/>
    <w:next w:val="ad"/>
    <w:rPr>
      <w:b/>
      <w:bCs/>
    </w:rPr>
  </w:style>
  <w:style w:type="character" w:customStyle="1" w:styleId="CharChar1">
    <w:name w:val="Char Char1"/>
    <w:rPr>
      <w:b/>
      <w:bCs/>
      <w:color w:val="000000"/>
      <w:lang w:val="en-GB" w:eastAsia="ja-JP"/>
    </w:rPr>
  </w:style>
  <w:style w:type="paragraph" w:styleId="af">
    <w:name w:val="Body Text"/>
    <w:basedOn w:val="a0"/>
    <w:link w:val="af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1">
    <w:name w:val="Title"/>
    <w:aliases w:val="标题2"/>
    <w:basedOn w:val="2"/>
    <w:link w:val="af2"/>
    <w:qFormat/>
    <w:rsid w:val="00374D72"/>
    <w:pPr>
      <w:spacing w:after="120"/>
    </w:pPr>
    <w:rPr>
      <w:rFonts w:eastAsia="MS Mincho"/>
      <w:lang w:val="de-DE" w:eastAsia="en-US"/>
    </w:rPr>
  </w:style>
  <w:style w:type="character" w:customStyle="1" w:styleId="af0">
    <w:name w:val="正文文本 字符"/>
    <w:link w:val="af"/>
    <w:semiHidden/>
    <w:rsid w:val="00DD05EF"/>
    <w:rPr>
      <w:color w:val="000000"/>
      <w:lang w:val="en-GB" w:eastAsia="ja-JP"/>
    </w:rPr>
  </w:style>
  <w:style w:type="character" w:customStyle="1" w:styleId="af2">
    <w:name w:val="标题 字符"/>
    <w:aliases w:val="标题2 字符"/>
    <w:link w:val="af1"/>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3">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0"/>
    <w:link w:val="af5"/>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af5">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4"/>
    <w:uiPriority w:val="34"/>
    <w:qFormat/>
    <w:rsid w:val="009B3AB2"/>
    <w:rPr>
      <w:rFonts w:ascii="Arial" w:eastAsia="Batang" w:hAnsi="Arial"/>
      <w:szCs w:val="24"/>
      <w:lang w:val="en-GB" w:eastAsia="x-none"/>
    </w:rPr>
  </w:style>
  <w:style w:type="table" w:styleId="af6">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7">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8"/>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af8">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7"/>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9">
    <w:name w:val="Revision"/>
    <w:hidden/>
    <w:uiPriority w:val="71"/>
    <w:rsid w:val="00A91E64"/>
    <w:rPr>
      <w:sz w:val="22"/>
    </w:rPr>
  </w:style>
  <w:style w:type="paragraph" w:customStyle="1" w:styleId="31">
    <w:name w:val="标题3"/>
    <w:basedOn w:val="4"/>
    <w:link w:val="3Char"/>
    <w:qFormat/>
    <w:rsid w:val="00AA2D99"/>
    <w:pPr>
      <w:outlineLvl w:val="2"/>
    </w:pPr>
  </w:style>
  <w:style w:type="character" w:customStyle="1" w:styleId="10">
    <w:name w:val="标题 1 字符"/>
    <w:aliases w:val="H1 字符,h1 字符,Heading 1 3GPP 字符"/>
    <w:basedOn w:val="a1"/>
    <w:link w:val="1"/>
    <w:rsid w:val="00AA2D99"/>
    <w:rPr>
      <w:rFonts w:ascii="Arial" w:hAnsi="Arial"/>
      <w:sz w:val="36"/>
      <w:lang w:val="en-GB" w:eastAsia="ja-JP"/>
    </w:rPr>
  </w:style>
  <w:style w:type="character" w:customStyle="1" w:styleId="20">
    <w:name w:val="标题 2 字符"/>
    <w:aliases w:val="H2 字符,h2 字符,DO NOT USE_h2 字符,h21 字符,Heading 2 3GPP 字符"/>
    <w:basedOn w:val="10"/>
    <w:link w:val="2"/>
    <w:uiPriority w:val="9"/>
    <w:rsid w:val="00AA2D99"/>
    <w:rPr>
      <w:rFonts w:ascii="Arial" w:hAnsi="Arial"/>
      <w:sz w:val="32"/>
      <w:lang w:val="en-GB" w:eastAsia="ja-JP"/>
    </w:rPr>
  </w:style>
  <w:style w:type="character" w:customStyle="1" w:styleId="30">
    <w:name w:val="标题 3 字符"/>
    <w:aliases w:val="Heading 3 3GPP 字符"/>
    <w:basedOn w:val="20"/>
    <w:link w:val="3"/>
    <w:rsid w:val="00AA2D99"/>
    <w:rPr>
      <w:rFonts w:ascii="Arial" w:hAnsi="Arial"/>
      <w:sz w:val="28"/>
      <w:lang w:val="en-GB" w:eastAsia="ja-JP"/>
    </w:rPr>
  </w:style>
  <w:style w:type="character" w:customStyle="1" w:styleId="40">
    <w:name w:val="标题 4 字符"/>
    <w:basedOn w:val="30"/>
    <w:link w:val="4"/>
    <w:uiPriority w:val="9"/>
    <w:rsid w:val="00AA2D99"/>
    <w:rPr>
      <w:rFonts w:ascii="Arial" w:hAnsi="Arial"/>
      <w:sz w:val="28"/>
      <w:lang w:val="en-GB" w:eastAsia="ja-JP"/>
    </w:rPr>
  </w:style>
  <w:style w:type="character" w:customStyle="1" w:styleId="3Char">
    <w:name w:val="标题3 Char"/>
    <w:basedOn w:val="40"/>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a">
    <w:name w:val="Strong"/>
    <w:basedOn w:val="a1"/>
    <w:uiPriority w:val="22"/>
    <w:qFormat/>
    <w:rsid w:val="00F81CCE"/>
    <w:rPr>
      <w:b w:val="0"/>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75987820">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7AB2D-D581-4E97-9D0D-00D826782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2837</Words>
  <Characters>13367</Characters>
  <Application>Microsoft Office Word</Application>
  <DocSecurity>0</DocSecurity>
  <Lines>111</Lines>
  <Paragraphs>32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16172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Wei Li Mei</cp:lastModifiedBy>
  <cp:revision>2</cp:revision>
  <cp:lastPrinted>2019-02-06T17:41:00Z</cp:lastPrinted>
  <dcterms:created xsi:type="dcterms:W3CDTF">2021-01-14T08:48:00Z</dcterms:created>
  <dcterms:modified xsi:type="dcterms:W3CDTF">2021-01-14T08:48:00Z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(3)eh2E5lf3HY9zUFJjem6hcGZfQDbXu2jlWJSI1GKiRHzpyEGFhDmF+jVQWRYF9J2AJSrqdeV+
j6gVGx7GX6VBxw9bhG36Bn6sTgZ8WdZtm69d4vqvfW58oMLKpssQvGjQ90QUvdfBYDtvjc+c
7rBsdtirZicA/jFCPgA6FL0PBT51Z0KKt2Qfqj5xE1e0LNJaj7Nk9XyHE6R+3LWTfukemk94
A/L1R629yYQa3Xocpq</vt:lpwstr>
  </property>
  <property fmtid="{D5CDD505-2E9C-101B-9397-08002B2CF9AE}" pid="4" name="_2015_ms_pID_7253431">
    <vt:lpwstr>d3VPbAFyG7MkBE3BbxQptFle84pYZzRV6HOTv6d5qD6ADxD480Vlxb
1G8p/ckBbwAiRN7iewOFOeQVY1ffN+R+DS+0dYtuZUByKfqJZ7ynBR3f4gzsc/Vkgn+sR/kB
9ESsbuPGU5s2oeqKxjl4G8prRjxqezY3LqMP6zgA2cJL0cDIc/cFeTCTCCzTOwtCm6n6knTJ
vq2RLkF2UUNuBwbuQovA1QL3sOx45AbwSxTv</vt:lpwstr>
  </property>
  <property fmtid="{D5CDD505-2E9C-101B-9397-08002B2CF9AE}" pid="5" name="_2015_ms_pID_7253432">
    <vt:lpwstr>1I8D6N+uHrS/yR1d3IHxQUU=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