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6142" w14:textId="481FB08F" w:rsidR="009E065C" w:rsidRDefault="009E065C" w:rsidP="009E065C">
      <w:pPr>
        <w:widowControl w:val="0"/>
        <w:tabs>
          <w:tab w:val="right" w:pos="9639"/>
        </w:tabs>
        <w:spacing w:after="0"/>
        <w:jc w:val="left"/>
        <w:rPr>
          <w:rFonts w:eastAsia="Times New Roman"/>
          <w:b/>
          <w:bCs/>
          <w:i/>
          <w:sz w:val="24"/>
          <w:szCs w:val="24"/>
        </w:rPr>
      </w:pPr>
      <w:bookmarkStart w:id="0" w:name="_GoBack"/>
      <w:bookmarkEnd w:id="0"/>
      <w:r>
        <w:rPr>
          <w:rFonts w:eastAsia="Times New Roman"/>
          <w:b/>
          <w:bCs/>
          <w:sz w:val="24"/>
          <w:szCs w:val="24"/>
        </w:rPr>
        <w:t>3GPP T</w:t>
      </w:r>
      <w:bookmarkStart w:id="1" w:name="_Ref452454252"/>
      <w:bookmarkEnd w:id="1"/>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5C51AD">
        <w:rPr>
          <w:rFonts w:eastAsia="Times New Roman"/>
          <w:b/>
          <w:bCs/>
          <w:sz w:val="24"/>
          <w:szCs w:val="24"/>
        </w:rPr>
        <w:t>00940</w:t>
      </w:r>
    </w:p>
    <w:p w14:paraId="338512CF" w14:textId="51881AE2" w:rsidR="00F54DA5" w:rsidRPr="00B019D5" w:rsidRDefault="009E065C" w:rsidP="009E065C">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27E794BB"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2D3C43">
        <w:rPr>
          <w:rFonts w:eastAsia="MS Mincho" w:cs="Arial"/>
          <w:bCs/>
          <w:sz w:val="24"/>
          <w:szCs w:val="24"/>
          <w:lang w:eastAsia="en-US"/>
        </w:rPr>
        <w:t>2.1</w:t>
      </w:r>
    </w:p>
    <w:p w14:paraId="341E9F0C" w14:textId="0410112D"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FE4771">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7BBA065A"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9E065C">
        <w:rPr>
          <w:rFonts w:eastAsia="Times New Roman" w:cs="Arial"/>
          <w:bCs/>
          <w:sz w:val="24"/>
          <w:szCs w:val="24"/>
          <w:lang w:eastAsia="en-US"/>
        </w:rPr>
        <w:t>Discussion on</w:t>
      </w:r>
      <w:r w:rsidR="002D3C43" w:rsidRPr="002D3C43">
        <w:rPr>
          <w:rFonts w:eastAsia="Times New Roman" w:cs="Arial"/>
          <w:bCs/>
          <w:sz w:val="24"/>
          <w:szCs w:val="24"/>
          <w:lang w:eastAsia="en-US"/>
        </w:rPr>
        <w:t xml:space="preserve"> </w:t>
      </w:r>
      <w:r w:rsidR="003773E4">
        <w:rPr>
          <w:rFonts w:eastAsia="Times New Roman" w:cs="Arial"/>
          <w:bCs/>
          <w:sz w:val="24"/>
          <w:szCs w:val="24"/>
          <w:lang w:eastAsia="en-US"/>
        </w:rPr>
        <w:t xml:space="preserve">L2 User Plane </w:t>
      </w:r>
      <w:r w:rsidR="002D3C43" w:rsidRPr="002D3C43">
        <w:rPr>
          <w:rFonts w:eastAsia="Times New Roman" w:cs="Arial"/>
          <w:bCs/>
          <w:sz w:val="24"/>
          <w:szCs w:val="24"/>
          <w:lang w:eastAsia="en-US"/>
        </w:rPr>
        <w:t>reliability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ED0FE4">
      <w:pPr>
        <w:pStyle w:val="1"/>
        <w:numPr>
          <w:ilvl w:val="0"/>
          <w:numId w:val="7"/>
        </w:numPr>
      </w:pPr>
      <w:r w:rsidRPr="00A66B07">
        <w:t>Introduction</w:t>
      </w:r>
    </w:p>
    <w:p w14:paraId="6D2C13DE" w14:textId="1F5E6A6D" w:rsidR="003773E4" w:rsidRDefault="00EC6294" w:rsidP="003773E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w:t>
      </w:r>
      <w:r w:rsidR="003773E4">
        <w:t xml:space="preserve"> In the past RAN2 meetings, the following agreements and work assumptions were made</w:t>
      </w:r>
      <w:r w:rsidR="00490468">
        <w:t xml:space="preserve"> for the work item</w:t>
      </w:r>
      <w:r w:rsidR="003773E4">
        <w:t>.</w:t>
      </w:r>
    </w:p>
    <w:p w14:paraId="4F031F43" w14:textId="77777777" w:rsidR="003773E4" w:rsidRPr="00C26AB8" w:rsidRDefault="003773E4" w:rsidP="003773E4">
      <w:r w:rsidRPr="00C26AB8">
        <w:t>On L2 User Plane Requirements:</w:t>
      </w:r>
    </w:p>
    <w:p w14:paraId="45D331AB" w14:textId="77777777" w:rsidR="003773E4" w:rsidRPr="00C26AB8" w:rsidRDefault="003773E4" w:rsidP="003773E4">
      <w:pPr>
        <w:pStyle w:val="Agreement"/>
        <w:spacing w:line="240" w:lineRule="auto"/>
        <w:jc w:val="left"/>
      </w:pPr>
      <w:r w:rsidRPr="00C26AB8">
        <w:t xml:space="preserve">For Rel-17, R2 specifies two </w:t>
      </w:r>
      <w:r w:rsidRPr="00C26AB8">
        <w:rPr>
          <w:i/>
        </w:rPr>
        <w:t>modes</w:t>
      </w:r>
      <w:r w:rsidRPr="00C26AB8">
        <w:t xml:space="preserve">: </w:t>
      </w:r>
    </w:p>
    <w:p w14:paraId="52254F47" w14:textId="77777777" w:rsidR="003773E4" w:rsidRPr="00C26AB8" w:rsidRDefault="003773E4" w:rsidP="003773E4">
      <w:pPr>
        <w:pStyle w:val="Doc-text2"/>
        <w:rPr>
          <w:b/>
        </w:rPr>
      </w:pPr>
      <w:r w:rsidRPr="00C26AB8">
        <w:rPr>
          <w:b/>
        </w:rPr>
        <w:tab/>
        <w:t xml:space="preserve">1: One </w:t>
      </w:r>
      <w:r w:rsidRPr="00C26AB8">
        <w:rPr>
          <w:b/>
          <w:i/>
        </w:rPr>
        <w:t>delivery mode</w:t>
      </w:r>
      <w:r w:rsidRPr="00C26AB8">
        <w:rPr>
          <w:b/>
        </w:rPr>
        <w:t xml:space="preserve"> for high QoS (reliability, latency) requirement, to be available in CONNECTED (possibly the UE can switch to other states when there is no data reception TBD)</w:t>
      </w:r>
    </w:p>
    <w:p w14:paraId="7C5F2EAE" w14:textId="77777777" w:rsidR="003773E4" w:rsidRPr="00C26AB8" w:rsidRDefault="003773E4" w:rsidP="003773E4">
      <w:pPr>
        <w:pStyle w:val="Doc-text2"/>
        <w:rPr>
          <w:b/>
        </w:rPr>
      </w:pPr>
      <w:r w:rsidRPr="00C26AB8">
        <w:rPr>
          <w:b/>
        </w:rPr>
        <w:tab/>
        <w:t xml:space="preserve">2: One </w:t>
      </w:r>
      <w:r w:rsidRPr="00C26AB8">
        <w:rPr>
          <w:b/>
          <w:i/>
        </w:rPr>
        <w:t>delivery mode</w:t>
      </w:r>
      <w:r w:rsidRPr="00C26AB8">
        <w:rPr>
          <w:b/>
        </w:rPr>
        <w:t xml:space="preserve"> for “low” QoS requirement, where the UE can also receive data in INACTIVE/IDLE (details TBD).</w:t>
      </w:r>
    </w:p>
    <w:p w14:paraId="6A8ECBE2" w14:textId="77777777" w:rsidR="003773E4" w:rsidRPr="00C26AB8" w:rsidRDefault="003773E4" w:rsidP="003773E4">
      <w:pPr>
        <w:pStyle w:val="Doc-text2"/>
        <w:rPr>
          <w:b/>
        </w:rPr>
      </w:pPr>
      <w:r w:rsidRPr="00C26AB8">
        <w:rPr>
          <w:b/>
        </w:rPr>
        <w:tab/>
        <w:t xml:space="preserve">R2 assumes (for R17) that delivery mode 1 is used only for multicast sessions. </w:t>
      </w:r>
    </w:p>
    <w:p w14:paraId="033094EA" w14:textId="77777777" w:rsidR="003773E4" w:rsidRPr="00C26AB8" w:rsidRDefault="003773E4" w:rsidP="003773E4">
      <w:pPr>
        <w:pStyle w:val="Doc-text2"/>
        <w:rPr>
          <w:b/>
        </w:rPr>
      </w:pPr>
      <w:r w:rsidRPr="00C26AB8">
        <w:rPr>
          <w:b/>
        </w:rPr>
        <w:tab/>
        <w:t xml:space="preserve">R2 assumes that delivery mode 2 is used for broadcast sessions. </w:t>
      </w:r>
    </w:p>
    <w:p w14:paraId="79CD997D" w14:textId="77777777" w:rsidR="003773E4" w:rsidRPr="00C26AB8" w:rsidRDefault="003773E4" w:rsidP="003773E4">
      <w:pPr>
        <w:pStyle w:val="Doc-text2"/>
        <w:rPr>
          <w:b/>
        </w:rPr>
      </w:pPr>
      <w:r w:rsidRPr="00C26AB8">
        <w:rPr>
          <w:b/>
        </w:rPr>
        <w:tab/>
        <w:t>The applicability of delivery mode 2 to multicast sessions is FFS.</w:t>
      </w:r>
    </w:p>
    <w:p w14:paraId="5F86515D" w14:textId="77777777" w:rsidR="003773E4" w:rsidRPr="00C26AB8" w:rsidRDefault="003773E4" w:rsidP="003773E4">
      <w:pPr>
        <w:pStyle w:val="Agreement"/>
        <w:spacing w:line="240" w:lineRule="auto"/>
        <w:jc w:val="left"/>
      </w:pPr>
      <w:r w:rsidRPr="00C26AB8">
        <w:rPr>
          <w:lang w:eastAsia="zh-CN"/>
        </w:rPr>
        <w:t>No data: When there is no data ongoing for the multicast session, the UE can stay in RRC_CONNECTED. Other cases FFS</w:t>
      </w:r>
    </w:p>
    <w:p w14:paraId="3EEC3E6B" w14:textId="77777777" w:rsidR="003773E4" w:rsidRPr="00C26AB8" w:rsidRDefault="003773E4" w:rsidP="003773E4">
      <w:pPr>
        <w:pStyle w:val="Agreement"/>
        <w:spacing w:line="240" w:lineRule="auto"/>
        <w:jc w:val="left"/>
        <w:rPr>
          <w:lang w:eastAsia="zh-CN"/>
        </w:rPr>
      </w:pPr>
      <w:r w:rsidRPr="00C26AB8">
        <w:rPr>
          <w:lang w:eastAsia="zh-CN"/>
        </w:rPr>
        <w:t>It is up to SA2 to decide whether the multicast session activation/deactivation mechanism is supported or not, and RAN2 will discuss if there is any RAN2 impacts based on SA2 inputs.</w:t>
      </w:r>
    </w:p>
    <w:p w14:paraId="08235C5A" w14:textId="77777777" w:rsidR="003773E4" w:rsidRPr="00C26AB8" w:rsidRDefault="003773E4" w:rsidP="003773E4">
      <w:pPr>
        <w:pStyle w:val="Agreement"/>
        <w:spacing w:line="240" w:lineRule="auto"/>
        <w:jc w:val="left"/>
        <w:rPr>
          <w:lang w:eastAsia="zh-CN"/>
        </w:rPr>
      </w:pPr>
      <w:r w:rsidRPr="00C26AB8">
        <w:rPr>
          <w:lang w:eastAsia="zh-CN"/>
        </w:rPr>
        <w:t>It is up to SA2 to decide on the support of local MBS service, and RAN2 will discuss the RAN2 impacts based on SA2 inputs.</w:t>
      </w:r>
    </w:p>
    <w:p w14:paraId="4F9A9521" w14:textId="77777777" w:rsidR="003773E4" w:rsidRPr="00C26AB8" w:rsidRDefault="003773E4" w:rsidP="003773E4">
      <w:pPr>
        <w:pStyle w:val="Agreement"/>
        <w:spacing w:line="240" w:lineRule="auto"/>
        <w:jc w:val="left"/>
      </w:pPr>
      <w:r w:rsidRPr="00C26AB8">
        <w:rPr>
          <w:lang w:eastAsia="zh-CN"/>
        </w:rPr>
        <w:t>In general, Information of MBS services/groups subscribed by the UE (e.g. TMGI) and QOS requirements of a MBS service should be provided to RAN. Detail information e.g. for PTM PTP switch if any is FFS</w:t>
      </w:r>
      <w:r w:rsidRPr="00C26AB8">
        <w:rPr>
          <w:rFonts w:eastAsiaTheme="minorEastAsia" w:hint="eastAsia"/>
          <w:lang w:eastAsia="zh-CN"/>
        </w:rPr>
        <w:t>.</w:t>
      </w:r>
    </w:p>
    <w:p w14:paraId="7857E1CF" w14:textId="77777777" w:rsidR="003773E4" w:rsidRPr="00C26AB8" w:rsidRDefault="003773E4" w:rsidP="003773E4"/>
    <w:p w14:paraId="5E7EC5B2" w14:textId="77777777" w:rsidR="003773E4" w:rsidRPr="00C26AB8" w:rsidRDefault="003773E4" w:rsidP="003773E4">
      <w:r w:rsidRPr="00C26AB8">
        <w:t>On L2 User Plane Architecture:</w:t>
      </w:r>
    </w:p>
    <w:p w14:paraId="4073357A" w14:textId="77777777" w:rsidR="003773E4" w:rsidRPr="00C26AB8" w:rsidRDefault="003773E4" w:rsidP="003773E4">
      <w:pPr>
        <w:pStyle w:val="Agreement"/>
        <w:spacing w:line="240" w:lineRule="auto"/>
        <w:jc w:val="left"/>
      </w:pPr>
      <w:r w:rsidRPr="00C26AB8">
        <w:t xml:space="preserve">The function of mapping from QoS flows to MBS RBs in SDAP is needed for NR MBS. </w:t>
      </w:r>
      <w:bookmarkStart w:id="3" w:name="OLE_LINK9"/>
      <w:bookmarkStart w:id="4" w:name="OLE_LINK10"/>
      <w:bookmarkStart w:id="5" w:name="OLE_LINK11"/>
      <w:bookmarkStart w:id="6" w:name="OLE_LINK12"/>
      <w:r w:rsidRPr="00C26AB8">
        <w:t>TBD whether any SDAP header is needed</w:t>
      </w:r>
      <w:bookmarkEnd w:id="3"/>
      <w:bookmarkEnd w:id="4"/>
      <w:r w:rsidRPr="00C26AB8">
        <w:t>.</w:t>
      </w:r>
      <w:bookmarkEnd w:id="5"/>
      <w:bookmarkEnd w:id="6"/>
    </w:p>
    <w:p w14:paraId="1ED74DCF" w14:textId="77777777" w:rsidR="003773E4" w:rsidRPr="00C26AB8" w:rsidRDefault="003773E4" w:rsidP="003773E4">
      <w:pPr>
        <w:pStyle w:val="Agreement"/>
        <w:spacing w:line="240" w:lineRule="auto"/>
        <w:jc w:val="left"/>
      </w:pPr>
      <w:r w:rsidRPr="00C26AB8">
        <w:t xml:space="preserve">(Working assumption) no SDAP functions other than “mapping from QoS flows to radio bearers” and “transfer of user plane data” are supported for MBS. FFS </w:t>
      </w:r>
      <w:bookmarkStart w:id="7" w:name="OLE_LINK13"/>
      <w:bookmarkStart w:id="8" w:name="OLE_LINK14"/>
      <w:r w:rsidRPr="00C26AB8">
        <w:t>whether to support QoS flows to radio bearers remapping.</w:t>
      </w:r>
      <w:bookmarkEnd w:id="7"/>
      <w:bookmarkEnd w:id="8"/>
    </w:p>
    <w:p w14:paraId="44D0B26D" w14:textId="77777777" w:rsidR="003773E4" w:rsidRPr="00C26AB8" w:rsidRDefault="003773E4" w:rsidP="003773E4">
      <w:pPr>
        <w:pStyle w:val="Agreement"/>
        <w:spacing w:line="240" w:lineRule="auto"/>
        <w:jc w:val="left"/>
      </w:pPr>
      <w:r w:rsidRPr="00C26AB8">
        <w:t xml:space="preserve">In general: RAN2 wait for SA3’s progress for discussing security issues. TBD whether we need to send LS to SA3. </w:t>
      </w:r>
    </w:p>
    <w:p w14:paraId="1559CA3B" w14:textId="77777777" w:rsidR="003773E4" w:rsidRPr="00C26AB8" w:rsidRDefault="003773E4" w:rsidP="003773E4">
      <w:pPr>
        <w:pStyle w:val="Agreement"/>
        <w:spacing w:line="240" w:lineRule="auto"/>
        <w:jc w:val="left"/>
      </w:pPr>
      <w:proofErr w:type="spellStart"/>
      <w:r w:rsidRPr="00C26AB8">
        <w:t>RoHC</w:t>
      </w:r>
      <w:proofErr w:type="spellEnd"/>
      <w:r w:rsidRPr="00C26AB8">
        <w:t xml:space="preserve"> (at least U-mode) can be configured for NR MBS bearers. This is applicable for </w:t>
      </w:r>
      <w:proofErr w:type="spellStart"/>
      <w:r w:rsidRPr="00C26AB8">
        <w:t>Mcast</w:t>
      </w:r>
      <w:proofErr w:type="spellEnd"/>
      <w:r w:rsidRPr="00C26AB8">
        <w:t xml:space="preserve">, assume this is applicable also to broadcast. </w:t>
      </w:r>
    </w:p>
    <w:p w14:paraId="30AFE99D" w14:textId="77777777" w:rsidR="003773E4" w:rsidRPr="00C26AB8" w:rsidRDefault="003773E4" w:rsidP="003773E4">
      <w:pPr>
        <w:pStyle w:val="Agreement"/>
        <w:spacing w:line="240" w:lineRule="auto"/>
        <w:jc w:val="left"/>
      </w:pPr>
      <w:proofErr w:type="spellStart"/>
      <w:r w:rsidRPr="00C26AB8">
        <w:t>RoHC</w:t>
      </w:r>
      <w:proofErr w:type="spellEnd"/>
      <w:r w:rsidRPr="00C26AB8">
        <w:t xml:space="preserve"> is located at PDCP. </w:t>
      </w:r>
    </w:p>
    <w:p w14:paraId="67A1FE01" w14:textId="77777777" w:rsidR="003773E4" w:rsidRPr="00C26AB8" w:rsidRDefault="003773E4" w:rsidP="003773E4">
      <w:pPr>
        <w:pStyle w:val="Agreement"/>
        <w:spacing w:line="240" w:lineRule="auto"/>
        <w:jc w:val="left"/>
      </w:pPr>
      <w:r w:rsidRPr="00C26AB8">
        <w:t>The reordering and in-order delivery function in PDCP is supported for NR MBS.</w:t>
      </w:r>
    </w:p>
    <w:p w14:paraId="4C9A61A0" w14:textId="77777777" w:rsidR="003773E4" w:rsidRPr="00C26AB8" w:rsidRDefault="003773E4" w:rsidP="003773E4">
      <w:pPr>
        <w:pStyle w:val="Agreement"/>
        <w:spacing w:line="240" w:lineRule="auto"/>
        <w:jc w:val="left"/>
      </w:pPr>
      <w:r w:rsidRPr="00C26AB8">
        <w:lastRenderedPageBreak/>
        <w:t>The following PDCP functions are also supported for NR MBS: transfer of data; maintenance of PDCP SNs; duplicate discarding. Other PDCP functions are FFS.</w:t>
      </w:r>
    </w:p>
    <w:p w14:paraId="59A01B3A" w14:textId="77777777" w:rsidR="003773E4" w:rsidRPr="00C26AB8" w:rsidRDefault="003773E4" w:rsidP="003773E4">
      <w:pPr>
        <w:pStyle w:val="Agreement"/>
        <w:spacing w:line="240" w:lineRule="auto"/>
        <w:jc w:val="left"/>
      </w:pPr>
      <w:r w:rsidRPr="00C26AB8">
        <w:t>RLC AM is supported for PTP transmission of NR MBS.</w:t>
      </w:r>
    </w:p>
    <w:p w14:paraId="6E4173AF" w14:textId="77777777" w:rsidR="003773E4" w:rsidRPr="00C26AB8" w:rsidRDefault="003773E4" w:rsidP="003773E4">
      <w:pPr>
        <w:pStyle w:val="Agreement"/>
        <w:spacing w:line="240" w:lineRule="auto"/>
        <w:jc w:val="left"/>
      </w:pPr>
      <w:r w:rsidRPr="00C26AB8">
        <w:t>RLC UM is supported for PTP transmission of NR MBS.</w:t>
      </w:r>
    </w:p>
    <w:p w14:paraId="5FFFE4D4" w14:textId="77777777" w:rsidR="003773E4" w:rsidRPr="00C26AB8" w:rsidRDefault="003773E4" w:rsidP="003773E4">
      <w:pPr>
        <w:pStyle w:val="Agreement"/>
        <w:spacing w:line="240" w:lineRule="auto"/>
        <w:jc w:val="left"/>
      </w:pPr>
      <w:r w:rsidRPr="00C26AB8">
        <w:t>RLC UM is supported for PTM transmission of NR MBS.</w:t>
      </w:r>
    </w:p>
    <w:p w14:paraId="76FA745A" w14:textId="77777777" w:rsidR="003773E4" w:rsidRPr="00C26AB8" w:rsidRDefault="003773E4" w:rsidP="003773E4">
      <w:pPr>
        <w:pStyle w:val="Agreement"/>
        <w:spacing w:line="240" w:lineRule="auto"/>
        <w:jc w:val="left"/>
      </w:pPr>
      <w:r w:rsidRPr="00C26AB8">
        <w:t>RLC TM is not supported for PTP transmission of NR MBS.</w:t>
      </w:r>
    </w:p>
    <w:p w14:paraId="014E8AA6" w14:textId="77777777" w:rsidR="003773E4" w:rsidRPr="00C26AB8" w:rsidRDefault="003773E4" w:rsidP="003773E4">
      <w:pPr>
        <w:pStyle w:val="Agreement"/>
        <w:spacing w:line="240" w:lineRule="auto"/>
        <w:jc w:val="left"/>
      </w:pPr>
      <w:r w:rsidRPr="00C26AB8">
        <w:t>RLC TM is not supported for PTM transmission of NR MBS.</w:t>
      </w:r>
    </w:p>
    <w:p w14:paraId="3D29AFC9" w14:textId="77777777" w:rsidR="003773E4" w:rsidRPr="00C26AB8" w:rsidRDefault="003773E4" w:rsidP="003773E4">
      <w:pPr>
        <w:pStyle w:val="Agreement"/>
        <w:spacing w:line="240" w:lineRule="auto"/>
        <w:jc w:val="left"/>
      </w:pPr>
      <w:bookmarkStart w:id="9" w:name="OLE_LINK17"/>
      <w:bookmarkStart w:id="10" w:name="OLE_LINK18"/>
      <w:r w:rsidRPr="00C26AB8">
        <w:t>FFS for PTM if multiplexing/de-multiplexing of different logical channels are to be supported in MAC for NR MBS.</w:t>
      </w:r>
      <w:bookmarkEnd w:id="9"/>
      <w:bookmarkEnd w:id="10"/>
    </w:p>
    <w:p w14:paraId="5CAF6FC1" w14:textId="16DAC5BB" w:rsidR="003773E4" w:rsidRPr="00490468" w:rsidRDefault="003773E4" w:rsidP="003773E4">
      <w:pPr>
        <w:pStyle w:val="Agreement"/>
        <w:numPr>
          <w:ilvl w:val="0"/>
          <w:numId w:val="0"/>
        </w:numPr>
        <w:spacing w:line="240" w:lineRule="auto"/>
        <w:jc w:val="left"/>
        <w:rPr>
          <w:rFonts w:eastAsiaTheme="minorEastAsia"/>
          <w:b w:val="0"/>
          <w:lang w:eastAsia="zh-CN"/>
        </w:rPr>
      </w:pPr>
      <w:bookmarkStart w:id="11" w:name="OLE_LINK7"/>
      <w:r w:rsidRPr="00490468">
        <w:rPr>
          <w:rFonts w:eastAsiaTheme="minorEastAsia" w:hint="eastAsia"/>
          <w:b w:val="0"/>
          <w:lang w:eastAsia="zh-CN"/>
        </w:rPr>
        <w:t>O</w:t>
      </w:r>
      <w:r w:rsidRPr="00490468">
        <w:rPr>
          <w:rFonts w:eastAsiaTheme="minorEastAsia"/>
          <w:b w:val="0"/>
          <w:lang w:eastAsia="zh-CN"/>
        </w:rPr>
        <w:t>n L2 user plane reliability:</w:t>
      </w:r>
    </w:p>
    <w:p w14:paraId="73A3598D" w14:textId="77777777" w:rsidR="003773E4" w:rsidRPr="00C26AB8" w:rsidRDefault="003773E4" w:rsidP="003773E4">
      <w:pPr>
        <w:pStyle w:val="Agreement"/>
        <w:spacing w:line="240" w:lineRule="auto"/>
        <w:jc w:val="left"/>
      </w:pPr>
      <w:r w:rsidRPr="00C26AB8">
        <w:t>Working assumption: RLC-AM for PTM is not supported (can be revisited but it means that proponents of RLC-AM for PTM need to demonstrate the need, to change this).</w:t>
      </w:r>
      <w:bookmarkEnd w:id="11"/>
      <w:r w:rsidRPr="00C26AB8">
        <w:t xml:space="preserve"> </w:t>
      </w:r>
    </w:p>
    <w:p w14:paraId="61E05978" w14:textId="77777777" w:rsidR="003773E4" w:rsidRPr="00C26AB8" w:rsidRDefault="003773E4" w:rsidP="003773E4"/>
    <w:p w14:paraId="07D71F0A" w14:textId="0BF0F4A7" w:rsidR="00E3297C" w:rsidRPr="00C26AB8" w:rsidRDefault="003773E4" w:rsidP="003773E4">
      <w:r w:rsidRPr="00C26AB8">
        <w:t xml:space="preserve">Based on the above agreements and work assumptions, the L2 user plane reliability </w:t>
      </w:r>
      <w:r w:rsidR="00490468">
        <w:t xml:space="preserve">for the MBS session with delivery mode 1 </w:t>
      </w:r>
      <w:r w:rsidRPr="00C26AB8">
        <w:t xml:space="preserve">is discussed </w:t>
      </w:r>
      <w:r w:rsidR="00490468">
        <w:t xml:space="preserve">and the related proposals are made </w:t>
      </w:r>
      <w:r w:rsidRPr="00C26AB8">
        <w:t>in the contribution.</w:t>
      </w:r>
    </w:p>
    <w:p w14:paraId="27F063AA" w14:textId="31188ED2" w:rsidR="003C57DE" w:rsidRPr="00C26AB8" w:rsidRDefault="003773E4" w:rsidP="00ED0FE4">
      <w:pPr>
        <w:pStyle w:val="1"/>
        <w:numPr>
          <w:ilvl w:val="0"/>
          <w:numId w:val="7"/>
        </w:numPr>
      </w:pPr>
      <w:bookmarkStart w:id="12" w:name="OLE_LINK1"/>
      <w:bookmarkStart w:id="13" w:name="OLE_LINK2"/>
      <w:r w:rsidRPr="00C26AB8">
        <w:t xml:space="preserve">L2 User Plane </w:t>
      </w:r>
      <w:r w:rsidR="008A1FC4" w:rsidRPr="00C26AB8">
        <w:t>Reliability for NR MBS</w:t>
      </w:r>
      <w:bookmarkStart w:id="14" w:name="_Ref40865202"/>
    </w:p>
    <w:p w14:paraId="0B1FE0C9" w14:textId="7F70F6B3" w:rsidR="003773E4" w:rsidRDefault="00490468" w:rsidP="00C123D7">
      <w:pPr>
        <w:rPr>
          <w:rFonts w:eastAsiaTheme="minorEastAsia"/>
        </w:rPr>
      </w:pPr>
      <w:r>
        <w:rPr>
          <w:rFonts w:eastAsiaTheme="minorEastAsia"/>
        </w:rPr>
        <w:t>As shown in Figure 1</w:t>
      </w:r>
      <w:r>
        <w:rPr>
          <w:rFonts w:eastAsiaTheme="minorEastAsia" w:hint="eastAsia"/>
        </w:rPr>
        <w:t>,</w:t>
      </w:r>
      <w:r>
        <w:rPr>
          <w:rFonts w:eastAsiaTheme="minorEastAsia"/>
        </w:rPr>
        <w:t xml:space="preserve"> for the MBS session with delivery mode 1, the PTM bearer of the MBS session and the PTP bearer of each UE which is authorised to receive the MBS session can share one SDAP entity and K PDCP entities where the SDAP entity maps the QOS flows of the MBS onto K RB/RBs, the k-</w:t>
      </w:r>
      <w:proofErr w:type="spellStart"/>
      <w:r>
        <w:rPr>
          <w:rFonts w:eastAsiaTheme="minorEastAsia"/>
        </w:rPr>
        <w:t>th</w:t>
      </w:r>
      <w:proofErr w:type="spellEnd"/>
      <w:r>
        <w:rPr>
          <w:rFonts w:eastAsiaTheme="minorEastAsia"/>
        </w:rPr>
        <w:t xml:space="preserve"> PDCP entity is connected to the k-</w:t>
      </w:r>
      <w:proofErr w:type="spellStart"/>
      <w:r>
        <w:rPr>
          <w:rFonts w:eastAsiaTheme="minorEastAsia"/>
        </w:rPr>
        <w:t>th</w:t>
      </w:r>
      <w:proofErr w:type="spellEnd"/>
      <w:r>
        <w:rPr>
          <w:rFonts w:eastAsiaTheme="minorEastAsia"/>
        </w:rPr>
        <w:t xml:space="preserve"> RB and K&gt;=1. Each PDCP entity can be connected to (N+1) RLC entities where the n-</w:t>
      </w:r>
      <w:proofErr w:type="spellStart"/>
      <w:r>
        <w:rPr>
          <w:rFonts w:eastAsiaTheme="minorEastAsia"/>
        </w:rPr>
        <w:t>th</w:t>
      </w:r>
      <w:proofErr w:type="spellEnd"/>
      <w:r>
        <w:rPr>
          <w:rFonts w:eastAsiaTheme="minorEastAsia"/>
        </w:rPr>
        <w:t xml:space="preserve"> RLC entity belongs to the PTP bearer of the n-</w:t>
      </w:r>
      <w:proofErr w:type="spellStart"/>
      <w:r>
        <w:rPr>
          <w:rFonts w:eastAsiaTheme="minorEastAsia"/>
        </w:rPr>
        <w:t>th</w:t>
      </w:r>
      <w:proofErr w:type="spellEnd"/>
      <w:r>
        <w:rPr>
          <w:rFonts w:eastAsiaTheme="minorEastAsia"/>
        </w:rPr>
        <w:t xml:space="preserve"> UE, the (N+1)-</w:t>
      </w:r>
      <w:proofErr w:type="spellStart"/>
      <w:r>
        <w:rPr>
          <w:rFonts w:eastAsiaTheme="minorEastAsia"/>
        </w:rPr>
        <w:t>th</w:t>
      </w:r>
      <w:proofErr w:type="spellEnd"/>
      <w:r>
        <w:rPr>
          <w:rFonts w:eastAsiaTheme="minorEastAsia"/>
        </w:rPr>
        <w:t xml:space="preserve"> RLC entity belongs to the PTM bearer of the MBS session and N&gt;=1 is the number of UEs authorised to receive the MBS session. Under such an user plane architecture in </w:t>
      </w:r>
      <w:proofErr w:type="spellStart"/>
      <w:r>
        <w:rPr>
          <w:rFonts w:eastAsiaTheme="minorEastAsia"/>
        </w:rPr>
        <w:t>gNB</w:t>
      </w:r>
      <w:proofErr w:type="spellEnd"/>
      <w:r>
        <w:rPr>
          <w:rFonts w:eastAsiaTheme="minorEastAsia"/>
        </w:rPr>
        <w:t xml:space="preserve"> for the MBS session with delivery mode 1, the PTP bearer of each UE can have an AM or UM RLC entity for each RB while the PTM bearer can only have a UM RLC entity for each RB.</w:t>
      </w:r>
    </w:p>
    <w:p w14:paraId="7104CFEF" w14:textId="3252D8A7" w:rsidR="001B253D" w:rsidRDefault="00490468" w:rsidP="00C123D7">
      <w:pPr>
        <w:rPr>
          <w:rFonts w:eastAsiaTheme="minorEastAsia"/>
        </w:rPr>
      </w:pPr>
      <w:r>
        <w:rPr>
          <w:rFonts w:eastAsiaTheme="minorEastAsia"/>
          <w:noProof/>
          <w:lang w:val="en-US"/>
        </w:rPr>
        <w:drawing>
          <wp:inline distT="0" distB="0" distL="0" distR="0" wp14:anchorId="38B1CE8E" wp14:editId="221FA03C">
            <wp:extent cx="6122670" cy="3811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3811270"/>
                    </a:xfrm>
                    <a:prstGeom prst="rect">
                      <a:avLst/>
                    </a:prstGeom>
                    <a:noFill/>
                    <a:ln>
                      <a:noFill/>
                    </a:ln>
                  </pic:spPr>
                </pic:pic>
              </a:graphicData>
            </a:graphic>
          </wp:inline>
        </w:drawing>
      </w:r>
    </w:p>
    <w:p w14:paraId="520D4409" w14:textId="5A74C74F" w:rsidR="001B253D" w:rsidRDefault="001B253D" w:rsidP="001B253D">
      <w:pPr>
        <w:jc w:val="center"/>
      </w:pPr>
      <w:r>
        <w:rPr>
          <w:rFonts w:hint="eastAsia"/>
        </w:rPr>
        <w:lastRenderedPageBreak/>
        <w:t>F</w:t>
      </w:r>
      <w:r>
        <w:t xml:space="preserve">igure </w:t>
      </w:r>
      <w:r w:rsidR="00577317">
        <w:t>1</w:t>
      </w:r>
      <w:r>
        <w:t xml:space="preserve">: PTM bearer and PTP bearer of an MBS session with delivery mode 1 in </w:t>
      </w:r>
      <w:proofErr w:type="spellStart"/>
      <w:r>
        <w:t>gNB</w:t>
      </w:r>
      <w:proofErr w:type="spellEnd"/>
    </w:p>
    <w:p w14:paraId="46A89783" w14:textId="2E86A771" w:rsidR="00A93F9C" w:rsidRDefault="00816BBC" w:rsidP="00C123D7">
      <w:pPr>
        <w:rPr>
          <w:rFonts w:eastAsiaTheme="minorEastAsia"/>
        </w:rPr>
      </w:pPr>
      <w:r>
        <w:rPr>
          <w:rFonts w:eastAsiaTheme="minorEastAsia"/>
        </w:rPr>
        <w:t xml:space="preserve">UE can use both the PTM bearer and the PTP bearer to receive the MBS session with delivery mode 1. The </w:t>
      </w:r>
      <w:r w:rsidR="00803E1C">
        <w:rPr>
          <w:rFonts w:eastAsiaTheme="minorEastAsia"/>
        </w:rPr>
        <w:t xml:space="preserve">user plane </w:t>
      </w:r>
      <w:r>
        <w:rPr>
          <w:rFonts w:eastAsiaTheme="minorEastAsia"/>
        </w:rPr>
        <w:t>architecture shown in Figure 2 can be used for UE to receive the MBS session. UE needs to establish one SDAP entity and K PDCP entities for the MBS session. UE needs to establish K RLC entities with the k-</w:t>
      </w:r>
      <w:proofErr w:type="spellStart"/>
      <w:r>
        <w:rPr>
          <w:rFonts w:eastAsiaTheme="minorEastAsia"/>
        </w:rPr>
        <w:t>th</w:t>
      </w:r>
      <w:proofErr w:type="spellEnd"/>
      <w:r>
        <w:rPr>
          <w:rFonts w:eastAsiaTheme="minorEastAsia"/>
        </w:rPr>
        <w:t xml:space="preserve"> RLC entity for the k-</w:t>
      </w:r>
      <w:proofErr w:type="spellStart"/>
      <w:r>
        <w:rPr>
          <w:rFonts w:eastAsiaTheme="minorEastAsia"/>
        </w:rPr>
        <w:t>th</w:t>
      </w:r>
      <w:proofErr w:type="spellEnd"/>
      <w:r>
        <w:rPr>
          <w:rFonts w:eastAsiaTheme="minorEastAsia"/>
        </w:rPr>
        <w:t xml:space="preserve"> PDCP entity. The k-</w:t>
      </w:r>
      <w:proofErr w:type="spellStart"/>
      <w:r>
        <w:rPr>
          <w:rFonts w:eastAsiaTheme="minorEastAsia"/>
        </w:rPr>
        <w:t>th</w:t>
      </w:r>
      <w:proofErr w:type="spellEnd"/>
      <w:r>
        <w:rPr>
          <w:rFonts w:eastAsiaTheme="minorEastAsia"/>
        </w:rPr>
        <w:t xml:space="preserve"> RLC entity is actually a combined RLC entity due to the fact that it is connected to two logical channels: the k-</w:t>
      </w:r>
      <w:proofErr w:type="spellStart"/>
      <w:r>
        <w:rPr>
          <w:rFonts w:eastAsiaTheme="minorEastAsia"/>
        </w:rPr>
        <w:t>th</w:t>
      </w:r>
      <w:proofErr w:type="spellEnd"/>
      <w:r>
        <w:rPr>
          <w:rFonts w:eastAsiaTheme="minorEastAsia"/>
        </w:rPr>
        <w:t xml:space="preserve"> DTCH and the k-</w:t>
      </w:r>
      <w:proofErr w:type="spellStart"/>
      <w:r>
        <w:rPr>
          <w:rFonts w:eastAsiaTheme="minorEastAsia"/>
        </w:rPr>
        <w:t>th</w:t>
      </w:r>
      <w:proofErr w:type="spellEnd"/>
      <w:r>
        <w:rPr>
          <w:rFonts w:eastAsiaTheme="minorEastAsia"/>
        </w:rPr>
        <w:t xml:space="preserve"> SC-MTCH. Under such an L2 user plane architecture in UE for the MBS session with delivery mode 1, each PDCP entity extracts the PDCP SDUs based on the input from the corresponding combined RLC entity and each combined RLC entity extracts the RLC SDU based on the input from the corresponding DTCH and the input from the corresponding SC-MTCH.</w:t>
      </w:r>
    </w:p>
    <w:p w14:paraId="2F149623" w14:textId="4FA00E3E" w:rsidR="00176559" w:rsidRDefault="00816BBC" w:rsidP="00C123D7">
      <w:pPr>
        <w:rPr>
          <w:rFonts w:eastAsiaTheme="minorEastAsia"/>
        </w:rPr>
      </w:pPr>
      <w:r>
        <w:rPr>
          <w:rFonts w:eastAsiaTheme="minorEastAsia"/>
          <w:noProof/>
          <w:lang w:val="en-US"/>
        </w:rPr>
        <w:drawing>
          <wp:inline distT="0" distB="0" distL="0" distR="0" wp14:anchorId="153E0371" wp14:editId="013B00F3">
            <wp:extent cx="6122670" cy="31965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3196590"/>
                    </a:xfrm>
                    <a:prstGeom prst="rect">
                      <a:avLst/>
                    </a:prstGeom>
                    <a:noFill/>
                    <a:ln>
                      <a:noFill/>
                    </a:ln>
                  </pic:spPr>
                </pic:pic>
              </a:graphicData>
            </a:graphic>
          </wp:inline>
        </w:drawing>
      </w:r>
    </w:p>
    <w:p w14:paraId="41B6198E" w14:textId="1E2C7126" w:rsidR="00176559" w:rsidRDefault="00176559" w:rsidP="00176559">
      <w:pPr>
        <w:jc w:val="center"/>
        <w:rPr>
          <w:rFonts w:eastAsiaTheme="minorEastAsia"/>
        </w:rPr>
      </w:pPr>
      <w:r>
        <w:rPr>
          <w:rFonts w:hint="eastAsia"/>
        </w:rPr>
        <w:t>F</w:t>
      </w:r>
      <w:r>
        <w:t xml:space="preserve">igure </w:t>
      </w:r>
      <w:r w:rsidR="002A01FD">
        <w:t>2</w:t>
      </w:r>
      <w:r>
        <w:t>: PTM bearer and PTP bearer of an MBS session with delivery mode 1 in UE</w:t>
      </w:r>
    </w:p>
    <w:p w14:paraId="322A8B54" w14:textId="519A7C19" w:rsidR="00192376" w:rsidRDefault="00192376" w:rsidP="00C123D7">
      <w:pPr>
        <w:rPr>
          <w:rFonts w:eastAsiaTheme="minorEastAsia"/>
        </w:rPr>
      </w:pPr>
      <w:r>
        <w:rPr>
          <w:rFonts w:eastAsiaTheme="minorEastAsia"/>
        </w:rPr>
        <w:t xml:space="preserve">Based on the above user plane architecture in </w:t>
      </w:r>
      <w:proofErr w:type="spellStart"/>
      <w:r>
        <w:rPr>
          <w:rFonts w:eastAsiaTheme="minorEastAsia"/>
        </w:rPr>
        <w:t>gNB</w:t>
      </w:r>
      <w:proofErr w:type="spellEnd"/>
      <w:r>
        <w:rPr>
          <w:rFonts w:eastAsiaTheme="minorEastAsia"/>
        </w:rPr>
        <w:t xml:space="preserve"> and the above user plane architecture in UE, the following processing can be done to improve the L2 user plane reliability for NR MBS.</w:t>
      </w:r>
    </w:p>
    <w:p w14:paraId="491C0E0C" w14:textId="5A4A8919" w:rsidR="00166421" w:rsidRDefault="00192376" w:rsidP="00ED0FE4">
      <w:pPr>
        <w:pStyle w:val="af4"/>
        <w:numPr>
          <w:ilvl w:val="0"/>
          <w:numId w:val="9"/>
        </w:numPr>
        <w:ind w:leftChars="0"/>
        <w:rPr>
          <w:rFonts w:eastAsiaTheme="minorEastAsia"/>
        </w:rPr>
      </w:pPr>
      <w:r>
        <w:rPr>
          <w:rFonts w:eastAsiaTheme="minorEastAsia"/>
          <w:lang w:eastAsia="zh-CN"/>
        </w:rPr>
        <w:t xml:space="preserve">For each UE with the PTP bearer, the PDCP status reporting </w:t>
      </w:r>
      <w:r w:rsidR="00166421">
        <w:rPr>
          <w:rFonts w:eastAsiaTheme="minorEastAsia"/>
          <w:lang w:eastAsia="zh-CN"/>
        </w:rPr>
        <w:t xml:space="preserve">can be </w:t>
      </w:r>
      <w:r>
        <w:rPr>
          <w:rFonts w:eastAsiaTheme="minorEastAsia"/>
          <w:lang w:eastAsia="zh-CN"/>
        </w:rPr>
        <w:t>supported</w:t>
      </w:r>
      <w:r w:rsidR="00527F87">
        <w:rPr>
          <w:rFonts w:eastAsiaTheme="minorEastAsia"/>
          <w:lang w:eastAsia="zh-CN"/>
        </w:rPr>
        <w:t xml:space="preserve"> by the UE</w:t>
      </w:r>
      <w:r>
        <w:rPr>
          <w:rFonts w:eastAsiaTheme="minorEastAsia"/>
          <w:lang w:eastAsia="zh-CN"/>
        </w:rPr>
        <w:t xml:space="preserve">. UE submits the PDCP status reporting </w:t>
      </w:r>
      <w:r w:rsidR="00166421">
        <w:rPr>
          <w:rFonts w:eastAsiaTheme="minorEastAsia"/>
          <w:lang w:eastAsia="zh-CN"/>
        </w:rPr>
        <w:t xml:space="preserve">for each PDCP entity of the MBS </w:t>
      </w:r>
      <w:r w:rsidR="008828E9">
        <w:rPr>
          <w:rFonts w:eastAsiaTheme="minorEastAsia"/>
          <w:lang w:eastAsia="zh-CN"/>
        </w:rPr>
        <w:t>session</w:t>
      </w:r>
      <w:r w:rsidR="00210FD8">
        <w:rPr>
          <w:rFonts w:eastAsiaTheme="minorEastAsia"/>
          <w:lang w:eastAsia="zh-CN"/>
        </w:rPr>
        <w:t>.</w:t>
      </w:r>
    </w:p>
    <w:p w14:paraId="0674C317" w14:textId="0B76BACD" w:rsidR="00192376" w:rsidRDefault="00166421" w:rsidP="00ED0FE4">
      <w:pPr>
        <w:pStyle w:val="af4"/>
        <w:numPr>
          <w:ilvl w:val="0"/>
          <w:numId w:val="9"/>
        </w:numPr>
        <w:ind w:leftChars="0"/>
        <w:rPr>
          <w:rFonts w:eastAsiaTheme="minorEastAsia"/>
        </w:rPr>
      </w:pPr>
      <w:r w:rsidRPr="00117B23">
        <w:rPr>
          <w:rFonts w:eastAsiaTheme="minorEastAsia"/>
          <w:lang w:eastAsia="zh-CN"/>
        </w:rPr>
        <w:t xml:space="preserve">In </w:t>
      </w:r>
      <w:proofErr w:type="spellStart"/>
      <w:r w:rsidRPr="00117B23">
        <w:rPr>
          <w:rFonts w:eastAsiaTheme="minorEastAsia"/>
          <w:lang w:eastAsia="zh-CN"/>
        </w:rPr>
        <w:t>gNB</w:t>
      </w:r>
      <w:proofErr w:type="spellEnd"/>
      <w:r w:rsidRPr="00117B23">
        <w:rPr>
          <w:rFonts w:eastAsiaTheme="minorEastAsia"/>
          <w:lang w:eastAsia="zh-CN"/>
        </w:rPr>
        <w:t xml:space="preserve">, each PDCP entity of the MBS </w:t>
      </w:r>
      <w:r w:rsidR="008828E9">
        <w:rPr>
          <w:rFonts w:eastAsiaTheme="minorEastAsia"/>
          <w:lang w:eastAsia="zh-CN"/>
        </w:rPr>
        <w:t xml:space="preserve">session </w:t>
      </w:r>
      <w:r w:rsidR="00117B23" w:rsidRPr="00117B23">
        <w:rPr>
          <w:rFonts w:eastAsiaTheme="minorEastAsia"/>
          <w:lang w:eastAsia="zh-CN"/>
        </w:rPr>
        <w:t xml:space="preserve">needs to </w:t>
      </w:r>
      <w:r w:rsidR="008828E9">
        <w:rPr>
          <w:rFonts w:eastAsiaTheme="minorEastAsia"/>
          <w:lang w:eastAsia="zh-CN"/>
        </w:rPr>
        <w:t>support</w:t>
      </w:r>
      <w:r w:rsidRPr="00117B23">
        <w:rPr>
          <w:rFonts w:eastAsiaTheme="minorEastAsia"/>
          <w:lang w:eastAsia="zh-CN"/>
        </w:rPr>
        <w:t xml:space="preserve"> </w:t>
      </w:r>
      <w:r w:rsidR="00117B23" w:rsidRPr="00117B23">
        <w:rPr>
          <w:rFonts w:eastAsiaTheme="minorEastAsia"/>
          <w:lang w:eastAsia="zh-CN"/>
        </w:rPr>
        <w:t xml:space="preserve">the PDCP status reporting from each UE with the PTP bearer. </w:t>
      </w:r>
      <w:r w:rsidR="008828E9">
        <w:rPr>
          <w:rFonts w:eastAsiaTheme="minorEastAsia"/>
          <w:lang w:eastAsia="zh-CN"/>
        </w:rPr>
        <w:t>I</w:t>
      </w:r>
      <w:r w:rsidR="00117B23" w:rsidRPr="00117B23">
        <w:rPr>
          <w:rFonts w:eastAsiaTheme="minorEastAsia"/>
          <w:lang w:eastAsia="zh-CN"/>
        </w:rPr>
        <w:t xml:space="preserve">f </w:t>
      </w:r>
      <w:r w:rsidR="000732E8">
        <w:rPr>
          <w:rFonts w:eastAsiaTheme="minorEastAsia"/>
          <w:lang w:eastAsia="zh-CN"/>
        </w:rPr>
        <w:t>one</w:t>
      </w:r>
      <w:r w:rsidR="00117B23" w:rsidRPr="00117B23">
        <w:rPr>
          <w:rFonts w:eastAsiaTheme="minorEastAsia"/>
          <w:lang w:eastAsia="zh-CN"/>
        </w:rPr>
        <w:t xml:space="preserve"> PDCP entity </w:t>
      </w:r>
      <w:r w:rsidR="000732E8">
        <w:rPr>
          <w:rFonts w:eastAsiaTheme="minorEastAsia"/>
          <w:lang w:eastAsia="zh-CN"/>
        </w:rPr>
        <w:t xml:space="preserve">of the MBS </w:t>
      </w:r>
      <w:r w:rsidR="008828E9">
        <w:rPr>
          <w:rFonts w:eastAsiaTheme="minorEastAsia"/>
          <w:lang w:eastAsia="zh-CN"/>
        </w:rPr>
        <w:t xml:space="preserve">session </w:t>
      </w:r>
      <w:r w:rsidR="00117B23" w:rsidRPr="00117B23">
        <w:rPr>
          <w:rFonts w:eastAsiaTheme="minorEastAsia"/>
          <w:lang w:eastAsia="zh-CN"/>
        </w:rPr>
        <w:t xml:space="preserve">receives the PDCP status reporting of </w:t>
      </w:r>
      <w:r w:rsidR="008828E9">
        <w:rPr>
          <w:rFonts w:eastAsiaTheme="minorEastAsia"/>
          <w:lang w:eastAsia="zh-CN"/>
        </w:rPr>
        <w:t xml:space="preserve">a UE </w:t>
      </w:r>
      <w:r w:rsidR="000732E8">
        <w:rPr>
          <w:rFonts w:eastAsiaTheme="minorEastAsia"/>
          <w:lang w:eastAsia="zh-CN"/>
        </w:rPr>
        <w:t>through the corresponding RLC entity of the PTP bearer of the UE</w:t>
      </w:r>
      <w:r w:rsidR="00117B23" w:rsidRPr="00117B23">
        <w:rPr>
          <w:rFonts w:eastAsiaTheme="minorEastAsia"/>
          <w:lang w:eastAsia="zh-CN"/>
        </w:rPr>
        <w:t xml:space="preserve">, it implements the </w:t>
      </w:r>
      <w:r w:rsidR="00A530D9">
        <w:rPr>
          <w:rFonts w:eastAsiaTheme="minorEastAsia"/>
          <w:lang w:eastAsia="zh-CN"/>
        </w:rPr>
        <w:t xml:space="preserve">PDCP SDU </w:t>
      </w:r>
      <w:r w:rsidR="00117B23" w:rsidRPr="00117B23">
        <w:rPr>
          <w:rFonts w:eastAsiaTheme="minorEastAsia"/>
          <w:lang w:eastAsia="zh-CN"/>
        </w:rPr>
        <w:t>retransmission</w:t>
      </w:r>
      <w:r w:rsidR="00A530D9">
        <w:rPr>
          <w:rFonts w:eastAsiaTheme="minorEastAsia"/>
          <w:lang w:eastAsia="zh-CN"/>
        </w:rPr>
        <w:t xml:space="preserve"> </w:t>
      </w:r>
      <w:r w:rsidR="00117B23">
        <w:rPr>
          <w:rFonts w:eastAsiaTheme="minorEastAsia"/>
          <w:lang w:eastAsia="zh-CN"/>
        </w:rPr>
        <w:t xml:space="preserve">through the </w:t>
      </w:r>
      <w:r w:rsidR="000732E8">
        <w:rPr>
          <w:rFonts w:eastAsiaTheme="minorEastAsia"/>
          <w:lang w:eastAsia="zh-CN"/>
        </w:rPr>
        <w:t xml:space="preserve">corresponding </w:t>
      </w:r>
      <w:r w:rsidR="00117B23" w:rsidRPr="00117B23">
        <w:rPr>
          <w:rFonts w:eastAsiaTheme="minorEastAsia"/>
          <w:lang w:eastAsia="zh-CN"/>
        </w:rPr>
        <w:t xml:space="preserve">RLC entity of </w:t>
      </w:r>
      <w:r w:rsidR="00117B23">
        <w:rPr>
          <w:rFonts w:eastAsiaTheme="minorEastAsia"/>
          <w:lang w:eastAsia="zh-CN"/>
        </w:rPr>
        <w:t>the PTP bearer of the UE.</w:t>
      </w:r>
    </w:p>
    <w:p w14:paraId="613483D8" w14:textId="22C47F68" w:rsidR="00210FD8" w:rsidRPr="00117B23" w:rsidRDefault="00210FD8" w:rsidP="00ED0FE4">
      <w:pPr>
        <w:pStyle w:val="af4"/>
        <w:numPr>
          <w:ilvl w:val="0"/>
          <w:numId w:val="9"/>
        </w:numPr>
        <w:ind w:leftChars="0"/>
        <w:rPr>
          <w:rFonts w:eastAsiaTheme="minorEastAsia"/>
        </w:rPr>
      </w:pPr>
      <w:r>
        <w:rPr>
          <w:rFonts w:eastAsiaTheme="minorEastAsia"/>
          <w:lang w:eastAsia="zh-CN"/>
        </w:rPr>
        <w:t xml:space="preserve">For each UE with the PTP bearer, </w:t>
      </w:r>
      <w:r w:rsidR="00DE661C">
        <w:rPr>
          <w:rFonts w:eastAsiaTheme="minorEastAsia"/>
          <w:lang w:eastAsia="zh-CN"/>
        </w:rPr>
        <w:t>if the k-</w:t>
      </w:r>
      <w:proofErr w:type="spellStart"/>
      <w:r w:rsidR="00DE661C">
        <w:rPr>
          <w:rFonts w:eastAsiaTheme="minorEastAsia"/>
          <w:lang w:eastAsia="zh-CN"/>
        </w:rPr>
        <w:t>th</w:t>
      </w:r>
      <w:proofErr w:type="spellEnd"/>
      <w:r w:rsidR="00DE661C">
        <w:rPr>
          <w:rFonts w:eastAsiaTheme="minorEastAsia"/>
          <w:lang w:eastAsia="zh-CN"/>
        </w:rPr>
        <w:t xml:space="preserve"> </w:t>
      </w:r>
      <w:r>
        <w:rPr>
          <w:rFonts w:eastAsiaTheme="minorEastAsia"/>
          <w:lang w:eastAsia="zh-CN"/>
        </w:rPr>
        <w:t>RLC entity</w:t>
      </w:r>
      <w:r w:rsidR="00DE661C">
        <w:rPr>
          <w:rFonts w:eastAsiaTheme="minorEastAsia"/>
          <w:lang w:eastAsia="zh-CN"/>
        </w:rPr>
        <w:t xml:space="preserve"> </w:t>
      </w:r>
      <w:r>
        <w:rPr>
          <w:rFonts w:eastAsiaTheme="minorEastAsia"/>
          <w:lang w:eastAsia="zh-CN"/>
        </w:rPr>
        <w:t>of the PTP bearer</w:t>
      </w:r>
      <w:r w:rsidR="009C2E52">
        <w:rPr>
          <w:rFonts w:eastAsiaTheme="minorEastAsia"/>
          <w:lang w:eastAsia="zh-CN"/>
        </w:rPr>
        <w:t xml:space="preserve"> </w:t>
      </w:r>
      <w:r w:rsidR="00DE661C">
        <w:rPr>
          <w:rFonts w:eastAsiaTheme="minorEastAsia"/>
          <w:lang w:eastAsia="zh-CN"/>
        </w:rPr>
        <w:t>is an AM RLC entity, the k-</w:t>
      </w:r>
      <w:proofErr w:type="spellStart"/>
      <w:r w:rsidR="00DE661C">
        <w:rPr>
          <w:rFonts w:eastAsiaTheme="minorEastAsia"/>
          <w:lang w:eastAsia="zh-CN"/>
        </w:rPr>
        <w:t>th</w:t>
      </w:r>
      <w:proofErr w:type="spellEnd"/>
      <w:r w:rsidR="00DE661C">
        <w:rPr>
          <w:rFonts w:eastAsiaTheme="minorEastAsia"/>
          <w:lang w:eastAsia="zh-CN"/>
        </w:rPr>
        <w:t xml:space="preserve"> </w:t>
      </w:r>
      <w:r w:rsidR="0018714B">
        <w:rPr>
          <w:rFonts w:eastAsiaTheme="minorEastAsia"/>
          <w:lang w:eastAsia="zh-CN"/>
        </w:rPr>
        <w:t>(</w:t>
      </w:r>
      <w:r w:rsidR="00DE661C">
        <w:rPr>
          <w:rFonts w:eastAsiaTheme="minorEastAsia"/>
          <w:lang w:eastAsia="zh-CN"/>
        </w:rPr>
        <w:t>combined</w:t>
      </w:r>
      <w:r w:rsidR="0018714B">
        <w:rPr>
          <w:rFonts w:eastAsiaTheme="minorEastAsia"/>
          <w:lang w:eastAsia="zh-CN"/>
        </w:rPr>
        <w:t>)</w:t>
      </w:r>
      <w:r w:rsidR="00DE661C">
        <w:rPr>
          <w:rFonts w:eastAsiaTheme="minorEastAsia"/>
          <w:lang w:eastAsia="zh-CN"/>
        </w:rPr>
        <w:t xml:space="preserve"> RLC entity shall support the RLC status reporting based on the two inputs. Correspondingly, the k-</w:t>
      </w:r>
      <w:proofErr w:type="spellStart"/>
      <w:r w:rsidR="00DE661C">
        <w:rPr>
          <w:rFonts w:eastAsiaTheme="minorEastAsia"/>
          <w:lang w:eastAsia="zh-CN"/>
        </w:rPr>
        <w:t>th</w:t>
      </w:r>
      <w:proofErr w:type="spellEnd"/>
      <w:r w:rsidR="00DE661C">
        <w:rPr>
          <w:rFonts w:eastAsiaTheme="minorEastAsia"/>
          <w:lang w:eastAsia="zh-CN"/>
        </w:rPr>
        <w:t xml:space="preserve"> RLC entity of the PTP bearer of the UE in </w:t>
      </w:r>
      <w:proofErr w:type="spellStart"/>
      <w:r w:rsidR="00DE661C">
        <w:rPr>
          <w:rFonts w:eastAsiaTheme="minorEastAsia"/>
          <w:lang w:eastAsia="zh-CN"/>
        </w:rPr>
        <w:t>gNB</w:t>
      </w:r>
      <w:proofErr w:type="spellEnd"/>
      <w:r w:rsidR="00DE661C">
        <w:rPr>
          <w:rFonts w:eastAsiaTheme="minorEastAsia"/>
          <w:lang w:eastAsia="zh-CN"/>
        </w:rPr>
        <w:t xml:space="preserve"> shall support the </w:t>
      </w:r>
      <w:r w:rsidR="0018714B">
        <w:rPr>
          <w:rFonts w:eastAsiaTheme="minorEastAsia"/>
          <w:lang w:eastAsia="zh-CN"/>
        </w:rPr>
        <w:t xml:space="preserve">RLC </w:t>
      </w:r>
      <w:proofErr w:type="spellStart"/>
      <w:r w:rsidR="0018714B">
        <w:rPr>
          <w:rFonts w:eastAsiaTheme="minorEastAsia"/>
          <w:lang w:eastAsia="zh-CN"/>
        </w:rPr>
        <w:t>stauts</w:t>
      </w:r>
      <w:proofErr w:type="spellEnd"/>
      <w:r w:rsidR="0018714B">
        <w:rPr>
          <w:rFonts w:eastAsiaTheme="minorEastAsia"/>
          <w:lang w:eastAsia="zh-CN"/>
        </w:rPr>
        <w:t xml:space="preserve"> reporting and the </w:t>
      </w:r>
      <w:r w:rsidR="00DE661C">
        <w:rPr>
          <w:rFonts w:eastAsiaTheme="minorEastAsia"/>
          <w:lang w:eastAsia="zh-CN"/>
        </w:rPr>
        <w:t>RLC SDU retransmission.</w:t>
      </w:r>
    </w:p>
    <w:p w14:paraId="54526928" w14:textId="114A1E54" w:rsidR="002C5577" w:rsidRDefault="00117B23" w:rsidP="00C123D7">
      <w:pPr>
        <w:rPr>
          <w:rFonts w:eastAsiaTheme="minorEastAsia"/>
        </w:rPr>
      </w:pPr>
      <w:r>
        <w:rPr>
          <w:rFonts w:eastAsiaTheme="minorEastAsia" w:hint="eastAsia"/>
        </w:rPr>
        <w:t>B</w:t>
      </w:r>
      <w:r>
        <w:rPr>
          <w:rFonts w:eastAsiaTheme="minorEastAsia"/>
        </w:rPr>
        <w:t>ased on the above discussion, the following proposal</w:t>
      </w:r>
      <w:r w:rsidR="007919BB">
        <w:rPr>
          <w:rFonts w:eastAsiaTheme="minorEastAsia"/>
        </w:rPr>
        <w:t>s</w:t>
      </w:r>
      <w:r>
        <w:rPr>
          <w:rFonts w:eastAsiaTheme="minorEastAsia"/>
        </w:rPr>
        <w:t xml:space="preserve"> </w:t>
      </w:r>
      <w:r w:rsidR="007919BB">
        <w:rPr>
          <w:rFonts w:eastAsiaTheme="minorEastAsia"/>
        </w:rPr>
        <w:t>are</w:t>
      </w:r>
      <w:r>
        <w:rPr>
          <w:rFonts w:eastAsiaTheme="minorEastAsia"/>
        </w:rPr>
        <w:t xml:space="preserve"> suggested.</w:t>
      </w:r>
    </w:p>
    <w:p w14:paraId="367CA6C2" w14:textId="2E97AB71" w:rsidR="00117B23" w:rsidRDefault="00117B23" w:rsidP="00C123D7">
      <w:pPr>
        <w:rPr>
          <w:rFonts w:eastAsiaTheme="minorEastAsia"/>
          <w:b/>
        </w:rPr>
      </w:pPr>
      <w:bookmarkStart w:id="15" w:name="OLE_LINK42"/>
      <w:bookmarkStart w:id="16" w:name="OLE_LINK43"/>
      <w:bookmarkStart w:id="17" w:name="OLE_LINK36"/>
      <w:bookmarkStart w:id="18" w:name="OLE_LINK37"/>
      <w:r w:rsidRPr="002401D7">
        <w:rPr>
          <w:rFonts w:eastAsiaTheme="minorEastAsia"/>
          <w:b/>
        </w:rPr>
        <w:t xml:space="preserve">Proposal 1: </w:t>
      </w:r>
      <w:bookmarkStart w:id="19" w:name="OLE_LINK34"/>
      <w:bookmarkStart w:id="20" w:name="OLE_LINK35"/>
      <w:r w:rsidRPr="002401D7">
        <w:rPr>
          <w:rFonts w:eastAsiaTheme="minorEastAsia"/>
          <w:b/>
        </w:rPr>
        <w:t xml:space="preserve">For the MBS </w:t>
      </w:r>
      <w:r w:rsidR="00A530D9">
        <w:rPr>
          <w:rFonts w:eastAsiaTheme="minorEastAsia"/>
          <w:b/>
        </w:rPr>
        <w:t xml:space="preserve">session </w:t>
      </w:r>
      <w:r w:rsidRPr="002401D7">
        <w:rPr>
          <w:rFonts w:eastAsiaTheme="minorEastAsia"/>
          <w:b/>
        </w:rPr>
        <w:t>with delivery mode 1, for each UE with the PTP bearer to receive the MBS</w:t>
      </w:r>
      <w:r w:rsidR="00803E1C">
        <w:rPr>
          <w:rFonts w:eastAsiaTheme="minorEastAsia"/>
          <w:b/>
        </w:rPr>
        <w:t xml:space="preserve"> session</w:t>
      </w:r>
      <w:r w:rsidRPr="002401D7">
        <w:rPr>
          <w:rFonts w:eastAsiaTheme="minorEastAsia"/>
          <w:b/>
        </w:rPr>
        <w:t xml:space="preserve">, the PDCP status reporting can be supported by the UE to improve the L2 user plane reliability for NR MBS. The retransmission of the PDCP SDU </w:t>
      </w:r>
      <w:r w:rsidR="0018714B">
        <w:rPr>
          <w:rFonts w:eastAsiaTheme="minorEastAsia"/>
          <w:b/>
        </w:rPr>
        <w:t xml:space="preserve">in </w:t>
      </w:r>
      <w:proofErr w:type="spellStart"/>
      <w:r w:rsidR="0018714B">
        <w:rPr>
          <w:rFonts w:eastAsiaTheme="minorEastAsia"/>
          <w:b/>
        </w:rPr>
        <w:t>gNB</w:t>
      </w:r>
      <w:proofErr w:type="spellEnd"/>
      <w:r w:rsidR="0018714B">
        <w:rPr>
          <w:rFonts w:eastAsiaTheme="minorEastAsia"/>
          <w:b/>
        </w:rPr>
        <w:t xml:space="preserve"> </w:t>
      </w:r>
      <w:r w:rsidRPr="002401D7">
        <w:rPr>
          <w:rFonts w:eastAsiaTheme="minorEastAsia"/>
          <w:b/>
        </w:rPr>
        <w:t>is done through the PTP bearer of the UE.</w:t>
      </w:r>
      <w:bookmarkEnd w:id="19"/>
      <w:bookmarkEnd w:id="20"/>
    </w:p>
    <w:p w14:paraId="2D61D088" w14:textId="58CD8427" w:rsidR="007919BB" w:rsidRDefault="00E57C6E" w:rsidP="00C123D7">
      <w:pPr>
        <w:rPr>
          <w:rFonts w:eastAsiaTheme="minorEastAsia"/>
          <w:b/>
        </w:rPr>
      </w:pPr>
      <w:r>
        <w:rPr>
          <w:rFonts w:eastAsiaTheme="minorEastAsia"/>
          <w:b/>
        </w:rPr>
        <w:lastRenderedPageBreak/>
        <w:t xml:space="preserve">Proposal 2: </w:t>
      </w:r>
      <w:r w:rsidR="007919BB" w:rsidRPr="002401D7">
        <w:rPr>
          <w:rFonts w:eastAsiaTheme="minorEastAsia"/>
          <w:b/>
        </w:rPr>
        <w:t xml:space="preserve">For the MBS </w:t>
      </w:r>
      <w:r w:rsidR="007919BB">
        <w:rPr>
          <w:rFonts w:eastAsiaTheme="minorEastAsia"/>
          <w:b/>
        </w:rPr>
        <w:t xml:space="preserve">session </w:t>
      </w:r>
      <w:r w:rsidR="007919BB" w:rsidRPr="002401D7">
        <w:rPr>
          <w:rFonts w:eastAsiaTheme="minorEastAsia"/>
          <w:b/>
        </w:rPr>
        <w:t>with delivery mode 1, for each UE with the PTP bearer to receive the MBS</w:t>
      </w:r>
      <w:r w:rsidR="00803E1C">
        <w:rPr>
          <w:rFonts w:eastAsiaTheme="minorEastAsia"/>
          <w:b/>
        </w:rPr>
        <w:t xml:space="preserve"> session</w:t>
      </w:r>
      <w:r w:rsidR="007919BB" w:rsidRPr="007919BB">
        <w:rPr>
          <w:rFonts w:eastAsiaTheme="minorEastAsia"/>
          <w:b/>
        </w:rPr>
        <w:t>, if the k-</w:t>
      </w:r>
      <w:proofErr w:type="spellStart"/>
      <w:r w:rsidR="007919BB" w:rsidRPr="007919BB">
        <w:rPr>
          <w:rFonts w:eastAsiaTheme="minorEastAsia"/>
          <w:b/>
        </w:rPr>
        <w:t>th</w:t>
      </w:r>
      <w:proofErr w:type="spellEnd"/>
      <w:r w:rsidR="007919BB" w:rsidRPr="007919BB">
        <w:rPr>
          <w:rFonts w:eastAsiaTheme="minorEastAsia"/>
          <w:b/>
        </w:rPr>
        <w:t xml:space="preserve"> RLC entity of the PTP bearer is an AM RLC entity, the k-</w:t>
      </w:r>
      <w:proofErr w:type="spellStart"/>
      <w:r w:rsidR="007919BB" w:rsidRPr="007919BB">
        <w:rPr>
          <w:rFonts w:eastAsiaTheme="minorEastAsia"/>
          <w:b/>
        </w:rPr>
        <w:t>th</w:t>
      </w:r>
      <w:proofErr w:type="spellEnd"/>
      <w:r w:rsidR="007919BB" w:rsidRPr="007919BB">
        <w:rPr>
          <w:rFonts w:eastAsiaTheme="minorEastAsia"/>
          <w:b/>
        </w:rPr>
        <w:t xml:space="preserve"> </w:t>
      </w:r>
      <w:r w:rsidR="0018714B">
        <w:rPr>
          <w:rFonts w:eastAsiaTheme="minorEastAsia"/>
          <w:b/>
        </w:rPr>
        <w:t>(</w:t>
      </w:r>
      <w:r w:rsidR="007919BB">
        <w:rPr>
          <w:rFonts w:eastAsiaTheme="minorEastAsia"/>
          <w:b/>
        </w:rPr>
        <w:t>combined</w:t>
      </w:r>
      <w:r w:rsidR="0018714B">
        <w:rPr>
          <w:rFonts w:eastAsiaTheme="minorEastAsia"/>
          <w:b/>
        </w:rPr>
        <w:t>)</w:t>
      </w:r>
      <w:r w:rsidR="007919BB">
        <w:rPr>
          <w:rFonts w:eastAsiaTheme="minorEastAsia"/>
          <w:b/>
        </w:rPr>
        <w:t xml:space="preserve"> </w:t>
      </w:r>
      <w:r w:rsidR="007919BB" w:rsidRPr="007919BB">
        <w:rPr>
          <w:rFonts w:eastAsiaTheme="minorEastAsia"/>
          <w:b/>
        </w:rPr>
        <w:t xml:space="preserve">RLC entity </w:t>
      </w:r>
      <w:r w:rsidR="007919BB">
        <w:rPr>
          <w:rFonts w:eastAsiaTheme="minorEastAsia"/>
          <w:b/>
        </w:rPr>
        <w:t xml:space="preserve">in UE </w:t>
      </w:r>
      <w:r w:rsidR="007919BB" w:rsidRPr="007919BB">
        <w:rPr>
          <w:rFonts w:eastAsiaTheme="minorEastAsia"/>
          <w:b/>
        </w:rPr>
        <w:t>shall support the RLC status reporting based on the two inputs. Correspondingly, the k-</w:t>
      </w:r>
      <w:proofErr w:type="spellStart"/>
      <w:r w:rsidR="007919BB" w:rsidRPr="007919BB">
        <w:rPr>
          <w:rFonts w:eastAsiaTheme="minorEastAsia"/>
          <w:b/>
        </w:rPr>
        <w:t>th</w:t>
      </w:r>
      <w:proofErr w:type="spellEnd"/>
      <w:r w:rsidR="007919BB" w:rsidRPr="007919BB">
        <w:rPr>
          <w:rFonts w:eastAsiaTheme="minorEastAsia"/>
          <w:b/>
        </w:rPr>
        <w:t xml:space="preserve"> RLC entity of the PTP bearer of the UE in </w:t>
      </w:r>
      <w:proofErr w:type="spellStart"/>
      <w:r w:rsidR="007919BB" w:rsidRPr="007919BB">
        <w:rPr>
          <w:rFonts w:eastAsiaTheme="minorEastAsia"/>
          <w:b/>
        </w:rPr>
        <w:t>gNB</w:t>
      </w:r>
      <w:proofErr w:type="spellEnd"/>
      <w:r w:rsidR="007919BB" w:rsidRPr="007919BB">
        <w:rPr>
          <w:rFonts w:eastAsiaTheme="minorEastAsia"/>
          <w:b/>
        </w:rPr>
        <w:t xml:space="preserve"> shall support </w:t>
      </w:r>
      <w:r w:rsidR="007919BB">
        <w:rPr>
          <w:rFonts w:eastAsiaTheme="minorEastAsia"/>
          <w:b/>
        </w:rPr>
        <w:t xml:space="preserve">the RLC status reporting and </w:t>
      </w:r>
      <w:r w:rsidR="007919BB" w:rsidRPr="007919BB">
        <w:rPr>
          <w:rFonts w:eastAsiaTheme="minorEastAsia"/>
          <w:b/>
        </w:rPr>
        <w:t>the RLC SDU retransmission.</w:t>
      </w:r>
      <w:bookmarkEnd w:id="15"/>
      <w:bookmarkEnd w:id="16"/>
    </w:p>
    <w:bookmarkEnd w:id="17"/>
    <w:bookmarkEnd w:id="18"/>
    <w:p w14:paraId="6912AFA4" w14:textId="6456BAD9" w:rsidR="00491CB3" w:rsidRDefault="00491CB3" w:rsidP="00C123D7">
      <w:pPr>
        <w:rPr>
          <w:rFonts w:eastAsiaTheme="minorEastAsia"/>
        </w:rPr>
      </w:pPr>
      <w:r>
        <w:rPr>
          <w:rFonts w:eastAsiaTheme="minorEastAsia" w:hint="eastAsia"/>
        </w:rPr>
        <w:t>F</w:t>
      </w:r>
      <w:r>
        <w:rPr>
          <w:rFonts w:eastAsiaTheme="minorEastAsia"/>
        </w:rPr>
        <w:t xml:space="preserve">or the MBS </w:t>
      </w:r>
      <w:r w:rsidR="00A530D9">
        <w:rPr>
          <w:rFonts w:eastAsiaTheme="minorEastAsia"/>
        </w:rPr>
        <w:t xml:space="preserve">session </w:t>
      </w:r>
      <w:r>
        <w:rPr>
          <w:rFonts w:eastAsiaTheme="minorEastAsia"/>
        </w:rPr>
        <w:t>with delivery mode 2, only PTM bearer can be used to send the MBS</w:t>
      </w:r>
      <w:r w:rsidR="00A530D9">
        <w:rPr>
          <w:rFonts w:eastAsiaTheme="minorEastAsia"/>
        </w:rPr>
        <w:t xml:space="preserve"> session</w:t>
      </w:r>
      <w:r>
        <w:rPr>
          <w:rFonts w:eastAsiaTheme="minorEastAsia"/>
        </w:rPr>
        <w:t>. Supporting</w:t>
      </w:r>
      <w:r w:rsidR="00A530D9">
        <w:rPr>
          <w:rFonts w:eastAsiaTheme="minorEastAsia"/>
        </w:rPr>
        <w:t xml:space="preserve"> </w:t>
      </w:r>
      <w:r>
        <w:rPr>
          <w:rFonts w:eastAsiaTheme="minorEastAsia"/>
        </w:rPr>
        <w:t>the PDCP</w:t>
      </w:r>
      <w:r w:rsidR="00F856FC">
        <w:rPr>
          <w:rFonts w:eastAsiaTheme="minorEastAsia"/>
        </w:rPr>
        <w:t>/RLC</w:t>
      </w:r>
      <w:r>
        <w:rPr>
          <w:rFonts w:eastAsiaTheme="minorEastAsia"/>
        </w:rPr>
        <w:t xml:space="preserve"> status reporting for the PTM bearer </w:t>
      </w:r>
      <w:r w:rsidR="00063D07">
        <w:rPr>
          <w:rFonts w:eastAsiaTheme="minorEastAsia"/>
        </w:rPr>
        <w:t>for</w:t>
      </w:r>
      <w:r>
        <w:rPr>
          <w:rFonts w:eastAsiaTheme="minorEastAsia"/>
        </w:rPr>
        <w:t xml:space="preserve"> the MBS </w:t>
      </w:r>
      <w:r w:rsidR="00A530D9">
        <w:rPr>
          <w:rFonts w:eastAsiaTheme="minorEastAsia"/>
        </w:rPr>
        <w:t xml:space="preserve">session </w:t>
      </w:r>
      <w:r>
        <w:rPr>
          <w:rFonts w:eastAsiaTheme="minorEastAsia"/>
        </w:rPr>
        <w:t xml:space="preserve">in </w:t>
      </w:r>
      <w:proofErr w:type="spellStart"/>
      <w:r>
        <w:rPr>
          <w:rFonts w:eastAsiaTheme="minorEastAsia"/>
        </w:rPr>
        <w:t>gNB</w:t>
      </w:r>
      <w:proofErr w:type="spellEnd"/>
      <w:r>
        <w:rPr>
          <w:rFonts w:eastAsiaTheme="minorEastAsia"/>
        </w:rPr>
        <w:t>/UE needs too much effort. Therefore, the following proposal is suggested.</w:t>
      </w:r>
    </w:p>
    <w:p w14:paraId="3AF1C7CD" w14:textId="709CA843" w:rsidR="00117B23" w:rsidRPr="002401D7" w:rsidRDefault="00491CB3" w:rsidP="00C123D7">
      <w:pPr>
        <w:rPr>
          <w:rFonts w:eastAsiaTheme="minorEastAsia"/>
          <w:b/>
        </w:rPr>
      </w:pPr>
      <w:bookmarkStart w:id="21" w:name="OLE_LINK38"/>
      <w:bookmarkStart w:id="22" w:name="OLE_LINK39"/>
      <w:r w:rsidRPr="002401D7">
        <w:rPr>
          <w:rFonts w:eastAsiaTheme="minorEastAsia"/>
          <w:b/>
        </w:rPr>
        <w:t xml:space="preserve">Proposal </w:t>
      </w:r>
      <w:r w:rsidR="00B20A8A">
        <w:rPr>
          <w:rFonts w:eastAsiaTheme="minorEastAsia"/>
          <w:b/>
        </w:rPr>
        <w:t>3</w:t>
      </w:r>
      <w:r w:rsidRPr="002401D7">
        <w:rPr>
          <w:rFonts w:eastAsiaTheme="minorEastAsia"/>
          <w:b/>
        </w:rPr>
        <w:t xml:space="preserve">: For the MBS </w:t>
      </w:r>
      <w:r w:rsidR="001350E3">
        <w:rPr>
          <w:rFonts w:eastAsiaTheme="minorEastAsia"/>
          <w:b/>
        </w:rPr>
        <w:t xml:space="preserve">session </w:t>
      </w:r>
      <w:r w:rsidRPr="002401D7">
        <w:rPr>
          <w:rFonts w:eastAsiaTheme="minorEastAsia"/>
          <w:b/>
        </w:rPr>
        <w:t xml:space="preserve">with delivery mode 2, the PDCP status reporting </w:t>
      </w:r>
      <w:r w:rsidR="00F856FC">
        <w:rPr>
          <w:rFonts w:eastAsiaTheme="minorEastAsia"/>
          <w:b/>
        </w:rPr>
        <w:t xml:space="preserve">and the RCL status reporting </w:t>
      </w:r>
      <w:r w:rsidR="001350E3">
        <w:rPr>
          <w:rFonts w:eastAsiaTheme="minorEastAsia"/>
          <w:b/>
        </w:rPr>
        <w:t xml:space="preserve">are </w:t>
      </w:r>
      <w:r w:rsidRPr="002401D7">
        <w:rPr>
          <w:rFonts w:eastAsiaTheme="minorEastAsia"/>
          <w:b/>
        </w:rPr>
        <w:t>not supported.</w:t>
      </w:r>
    </w:p>
    <w:bookmarkEnd w:id="12"/>
    <w:bookmarkEnd w:id="13"/>
    <w:bookmarkEnd w:id="14"/>
    <w:bookmarkEnd w:id="21"/>
    <w:bookmarkEnd w:id="22"/>
    <w:p w14:paraId="4E3430AB" w14:textId="77777777" w:rsidR="00D85780" w:rsidRPr="00303558" w:rsidRDefault="00D85780" w:rsidP="00B354E1">
      <w:pPr>
        <w:jc w:val="center"/>
      </w:pPr>
    </w:p>
    <w:p w14:paraId="6A455B2F" w14:textId="77777777" w:rsidR="00C20C06" w:rsidRPr="00A66B07" w:rsidRDefault="00501D61" w:rsidP="00ED0FE4">
      <w:pPr>
        <w:pStyle w:val="1"/>
        <w:numPr>
          <w:ilvl w:val="0"/>
          <w:numId w:val="7"/>
        </w:numPr>
      </w:pPr>
      <w:r w:rsidRPr="00A66B07">
        <w:t>Conclusion</w:t>
      </w:r>
    </w:p>
    <w:p w14:paraId="01C812F0" w14:textId="462A1E04"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F63FD2">
        <w:rPr>
          <w:lang w:eastAsia="ja-JP"/>
        </w:rPr>
        <w:t xml:space="preserve">the </w:t>
      </w:r>
      <w:r w:rsidR="00BE6FDC">
        <w:rPr>
          <w:lang w:eastAsia="ja-JP"/>
        </w:rPr>
        <w:t xml:space="preserve">L2 user plane </w:t>
      </w:r>
      <w:r w:rsidR="00F63FD2">
        <w:rPr>
          <w:lang w:eastAsia="ja-JP"/>
        </w:rPr>
        <w:t xml:space="preserve">reliability for NR MBS </w:t>
      </w:r>
      <w:r w:rsidR="0074466F">
        <w:rPr>
          <w:lang w:eastAsia="ja-JP"/>
        </w:rPr>
        <w:t xml:space="preserve">are </w:t>
      </w:r>
      <w:r w:rsidR="00BE6FDC">
        <w:rPr>
          <w:lang w:eastAsia="ja-JP"/>
        </w:rPr>
        <w:t>suggested for approval.</w:t>
      </w:r>
    </w:p>
    <w:p w14:paraId="60F4F0C2" w14:textId="77777777" w:rsidR="00063D07" w:rsidRDefault="00063D07" w:rsidP="00063D07">
      <w:pPr>
        <w:rPr>
          <w:rFonts w:eastAsiaTheme="minorEastAsia"/>
          <w:b/>
        </w:rPr>
      </w:pPr>
      <w:r>
        <w:rPr>
          <w:rFonts w:eastAsiaTheme="minorEastAsia"/>
          <w:b/>
        </w:rPr>
        <w:t xml:space="preserve">Proposal 1: For the MBS session with delivery mode 1, for each UE with the PTP bearer to receive the MBS session, the PDCP status reporting can be supported by the UE to improve the L2 user plane reliability for NR MBS. The retransmission of the PDCP SDU in </w:t>
      </w:r>
      <w:proofErr w:type="spellStart"/>
      <w:r>
        <w:rPr>
          <w:rFonts w:eastAsiaTheme="minorEastAsia"/>
          <w:b/>
        </w:rPr>
        <w:t>gNB</w:t>
      </w:r>
      <w:proofErr w:type="spellEnd"/>
      <w:r>
        <w:rPr>
          <w:rFonts w:eastAsiaTheme="minorEastAsia"/>
          <w:b/>
        </w:rPr>
        <w:t xml:space="preserve"> is done through the PTP bearer of the UE.</w:t>
      </w:r>
    </w:p>
    <w:p w14:paraId="1200CE82" w14:textId="2FC5314C" w:rsidR="00BE6FDC" w:rsidRPr="002401D7" w:rsidRDefault="00063D07" w:rsidP="00063D07">
      <w:pPr>
        <w:rPr>
          <w:rFonts w:eastAsiaTheme="minorEastAsia"/>
          <w:b/>
        </w:rPr>
      </w:pPr>
      <w:r>
        <w:rPr>
          <w:rFonts w:eastAsiaTheme="minorEastAsia"/>
          <w:b/>
        </w:rPr>
        <w:t>Proposal 2: For the MBS session with delivery mode 1, for each UE with the PTP bearer to receive the MBS session, if the k-</w:t>
      </w:r>
      <w:proofErr w:type="spellStart"/>
      <w:r>
        <w:rPr>
          <w:rFonts w:eastAsiaTheme="minorEastAsia"/>
          <w:b/>
        </w:rPr>
        <w:t>th</w:t>
      </w:r>
      <w:proofErr w:type="spellEnd"/>
      <w:r>
        <w:rPr>
          <w:rFonts w:eastAsiaTheme="minorEastAsia"/>
          <w:b/>
        </w:rPr>
        <w:t xml:space="preserve"> RLC entity of the PTP bearer is an AM RLC entity, the k-</w:t>
      </w:r>
      <w:proofErr w:type="spellStart"/>
      <w:r>
        <w:rPr>
          <w:rFonts w:eastAsiaTheme="minorEastAsia"/>
          <w:b/>
        </w:rPr>
        <w:t>th</w:t>
      </w:r>
      <w:proofErr w:type="spellEnd"/>
      <w:r>
        <w:rPr>
          <w:rFonts w:eastAsiaTheme="minorEastAsia"/>
          <w:b/>
        </w:rPr>
        <w:t xml:space="preserve"> (combined) RLC entity in UE shall support the RLC status reporting based on the two inputs. Correspondingly, the k-</w:t>
      </w:r>
      <w:proofErr w:type="spellStart"/>
      <w:r>
        <w:rPr>
          <w:rFonts w:eastAsiaTheme="minorEastAsia"/>
          <w:b/>
        </w:rPr>
        <w:t>th</w:t>
      </w:r>
      <w:proofErr w:type="spellEnd"/>
      <w:r>
        <w:rPr>
          <w:rFonts w:eastAsiaTheme="minorEastAsia"/>
          <w:b/>
        </w:rPr>
        <w:t xml:space="preserve"> RLC entity of the PTP bearer of the UE in </w:t>
      </w:r>
      <w:proofErr w:type="spellStart"/>
      <w:r>
        <w:rPr>
          <w:rFonts w:eastAsiaTheme="minorEastAsia"/>
          <w:b/>
        </w:rPr>
        <w:t>gNB</w:t>
      </w:r>
      <w:proofErr w:type="spellEnd"/>
      <w:r>
        <w:rPr>
          <w:rFonts w:eastAsiaTheme="minorEastAsia"/>
          <w:b/>
        </w:rPr>
        <w:t xml:space="preserve"> shall support the RLC status reporting and the RLC SDU retransmission.</w:t>
      </w:r>
    </w:p>
    <w:p w14:paraId="3D52D671" w14:textId="5789D5CC" w:rsidR="008858F4" w:rsidRPr="00BE3C1E" w:rsidRDefault="00063D07" w:rsidP="008858F4">
      <w:pPr>
        <w:rPr>
          <w:rFonts w:eastAsia="MS Gothic"/>
          <w:b/>
          <w:lang w:eastAsia="ja-JP"/>
        </w:rPr>
      </w:pPr>
      <w:r w:rsidRPr="002401D7">
        <w:rPr>
          <w:rFonts w:eastAsiaTheme="minorEastAsia"/>
          <w:b/>
        </w:rPr>
        <w:t xml:space="preserve">Proposal </w:t>
      </w:r>
      <w:r>
        <w:rPr>
          <w:rFonts w:eastAsiaTheme="minorEastAsia"/>
          <w:b/>
        </w:rPr>
        <w:t>3</w:t>
      </w:r>
      <w:r w:rsidRPr="002401D7">
        <w:rPr>
          <w:rFonts w:eastAsiaTheme="minorEastAsia"/>
          <w:b/>
        </w:rPr>
        <w:t xml:space="preserve">: For the MBS </w:t>
      </w:r>
      <w:r>
        <w:rPr>
          <w:rFonts w:eastAsiaTheme="minorEastAsia"/>
          <w:b/>
        </w:rPr>
        <w:t xml:space="preserve">session </w:t>
      </w:r>
      <w:r w:rsidRPr="002401D7">
        <w:rPr>
          <w:rFonts w:eastAsiaTheme="minorEastAsia"/>
          <w:b/>
        </w:rPr>
        <w:t xml:space="preserve">with delivery mode 2, the PDCP status reporting </w:t>
      </w:r>
      <w:r>
        <w:rPr>
          <w:rFonts w:eastAsiaTheme="minorEastAsia"/>
          <w:b/>
        </w:rPr>
        <w:t xml:space="preserve">and the RCL status reporting are </w:t>
      </w:r>
      <w:r w:rsidRPr="002401D7">
        <w:rPr>
          <w:rFonts w:eastAsiaTheme="minorEastAsia"/>
          <w:b/>
        </w:rPr>
        <w:t>not supported.</w:t>
      </w: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A1473C" w:rsidRDefault="00AC43DA" w:rsidP="00ED0FE4">
      <w:pPr>
        <w:pStyle w:val="af4"/>
        <w:numPr>
          <w:ilvl w:val="0"/>
          <w:numId w:val="6"/>
        </w:numPr>
        <w:ind w:leftChars="0"/>
        <w:rPr>
          <w:rFonts w:eastAsia="宋体"/>
          <w:sz w:val="24"/>
          <w:lang w:eastAsia="zh-CN"/>
        </w:rPr>
      </w:pPr>
      <w:r w:rsidRPr="00A1473C">
        <w:rPr>
          <w:rFonts w:eastAsia="宋体"/>
          <w:sz w:val="24"/>
          <w:lang w:eastAsia="zh-CN"/>
        </w:rPr>
        <w:t xml:space="preserve">RP-201038, Revised Work Item on NR Multicast and Broadcast Services, RAN Meeting #88-e. </w:t>
      </w:r>
    </w:p>
    <w:p w14:paraId="7FF60E76" w14:textId="1E095D35" w:rsidR="005F69F0" w:rsidRPr="00A1473C" w:rsidRDefault="005F69F0" w:rsidP="00ED0FE4">
      <w:pPr>
        <w:pStyle w:val="af4"/>
        <w:numPr>
          <w:ilvl w:val="0"/>
          <w:numId w:val="6"/>
        </w:numPr>
        <w:ind w:leftChars="0"/>
        <w:rPr>
          <w:rFonts w:eastAsia="宋体"/>
          <w:sz w:val="24"/>
          <w:lang w:eastAsia="zh-CN"/>
        </w:rPr>
      </w:pPr>
      <w:r w:rsidRPr="00A1473C">
        <w:rPr>
          <w:rFonts w:eastAsia="Times New Roman" w:cs="Arial"/>
          <w:bCs/>
          <w:sz w:val="24"/>
          <w:lang w:eastAsia="en-US"/>
        </w:rPr>
        <w:t>R1-2007638, S</w:t>
      </w:r>
      <w:r w:rsidRPr="00A1473C">
        <w:rPr>
          <w:rFonts w:asciiTheme="minorEastAsia" w:eastAsiaTheme="minorEastAsia" w:hAnsiTheme="minorEastAsia" w:cs="Arial" w:hint="eastAsia"/>
          <w:bCs/>
          <w:sz w:val="24"/>
        </w:rPr>
        <w:t>tu</w:t>
      </w:r>
      <w:r w:rsidRPr="00A1473C">
        <w:rPr>
          <w:rFonts w:asciiTheme="minorEastAsia" w:eastAsiaTheme="minorEastAsia" w:hAnsiTheme="minorEastAsia" w:cs="Arial"/>
          <w:bCs/>
          <w:sz w:val="24"/>
        </w:rPr>
        <w:t xml:space="preserve">dy on the reliability for </w:t>
      </w:r>
      <w:r w:rsidRPr="00A1473C">
        <w:rPr>
          <w:rFonts w:eastAsia="Times New Roman" w:cs="Arial"/>
          <w:bCs/>
          <w:sz w:val="24"/>
          <w:lang w:eastAsia="en-US"/>
        </w:rPr>
        <w:t>RRC_CONNECTED UE</w:t>
      </w:r>
      <w:r w:rsidR="00A1473C" w:rsidRPr="00A1473C">
        <w:rPr>
          <w:rFonts w:eastAsia="Times New Roman" w:cs="Arial"/>
          <w:bCs/>
          <w:sz w:val="24"/>
          <w:lang w:eastAsia="en-US"/>
        </w:rPr>
        <w:t>s</w:t>
      </w:r>
      <w:r w:rsidRPr="00A1473C">
        <w:rPr>
          <w:rFonts w:eastAsia="Times New Roman" w:cs="Arial"/>
          <w:bCs/>
          <w:sz w:val="24"/>
          <w:lang w:eastAsia="en-US"/>
        </w:rPr>
        <w:t>, RAN1 Meeting#103-e</w:t>
      </w:r>
    </w:p>
    <w:sectPr w:rsidR="005F69F0" w:rsidRPr="00A1473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7E88A" w14:textId="77777777" w:rsidR="005F4C79" w:rsidRDefault="005F4C79">
      <w:r>
        <w:separator/>
      </w:r>
    </w:p>
    <w:p w14:paraId="78C0EAF1" w14:textId="77777777" w:rsidR="005F4C79" w:rsidRDefault="005F4C79"/>
  </w:endnote>
  <w:endnote w:type="continuationSeparator" w:id="0">
    <w:p w14:paraId="198E952B" w14:textId="77777777" w:rsidR="005F4C79" w:rsidRDefault="005F4C79">
      <w:r>
        <w:continuationSeparator/>
      </w:r>
    </w:p>
    <w:p w14:paraId="0DFD5C34" w14:textId="77777777" w:rsidR="005F4C79" w:rsidRDefault="005F4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57C6E" w:rsidRDefault="00E57C6E">
    <w:pPr>
      <w:pStyle w:val="a4"/>
      <w:jc w:val="right"/>
    </w:pPr>
    <w:r>
      <w:fldChar w:fldCharType="begin"/>
    </w:r>
    <w:r>
      <w:instrText xml:space="preserve"> PAGE   \* MERGEFORMAT </w:instrText>
    </w:r>
    <w:r>
      <w:fldChar w:fldCharType="separate"/>
    </w:r>
    <w:r w:rsidR="00063D07">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A8856" w14:textId="77777777" w:rsidR="005F4C79" w:rsidRDefault="005F4C79">
      <w:r>
        <w:separator/>
      </w:r>
    </w:p>
    <w:p w14:paraId="3A9D0430" w14:textId="77777777" w:rsidR="005F4C79" w:rsidRDefault="005F4C79"/>
  </w:footnote>
  <w:footnote w:type="continuationSeparator" w:id="0">
    <w:p w14:paraId="5882A0D3" w14:textId="77777777" w:rsidR="005F4C79" w:rsidRDefault="005F4C79">
      <w:r>
        <w:continuationSeparator/>
      </w:r>
    </w:p>
    <w:p w14:paraId="2660A036" w14:textId="77777777" w:rsidR="005F4C79" w:rsidRDefault="005F4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57C6E" w:rsidRDefault="00E57C6E"/>
  <w:p w14:paraId="756100E0" w14:textId="77777777" w:rsidR="00E57C6E" w:rsidRDefault="00E57C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840BE1"/>
    <w:multiLevelType w:val="hybridMultilevel"/>
    <w:tmpl w:val="6B54FFC2"/>
    <w:lvl w:ilvl="0" w:tplc="3E1ACABA">
      <w:start w:val="1"/>
      <w:numFmt w:val="decimal"/>
      <w:lvlText w:val="（%1）"/>
      <w:lvlJc w:val="left"/>
      <w:pPr>
        <w:ind w:left="720" w:hanging="7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
  </w:num>
  <w:num w:numId="4">
    <w:abstractNumId w:val="3"/>
  </w:num>
  <w:num w:numId="5">
    <w:abstractNumId w:val="6"/>
  </w:num>
  <w:num w:numId="6">
    <w:abstractNumId w:val="0"/>
  </w:num>
  <w:num w:numId="7">
    <w:abstractNumId w:val="7"/>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3D07"/>
    <w:rsid w:val="00065527"/>
    <w:rsid w:val="000657E8"/>
    <w:rsid w:val="000659FC"/>
    <w:rsid w:val="00066EBC"/>
    <w:rsid w:val="00067869"/>
    <w:rsid w:val="000678B9"/>
    <w:rsid w:val="00071464"/>
    <w:rsid w:val="00071818"/>
    <w:rsid w:val="00072792"/>
    <w:rsid w:val="000732E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30A"/>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17B23"/>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0E3"/>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421"/>
    <w:rsid w:val="001665E0"/>
    <w:rsid w:val="001665F2"/>
    <w:rsid w:val="001674A8"/>
    <w:rsid w:val="00167524"/>
    <w:rsid w:val="00170A65"/>
    <w:rsid w:val="00171382"/>
    <w:rsid w:val="00171876"/>
    <w:rsid w:val="0017205C"/>
    <w:rsid w:val="00173E7B"/>
    <w:rsid w:val="001763C9"/>
    <w:rsid w:val="00176559"/>
    <w:rsid w:val="00176E7B"/>
    <w:rsid w:val="00177527"/>
    <w:rsid w:val="00177FA8"/>
    <w:rsid w:val="0018120D"/>
    <w:rsid w:val="00183D6D"/>
    <w:rsid w:val="001841AA"/>
    <w:rsid w:val="0018656A"/>
    <w:rsid w:val="001865B8"/>
    <w:rsid w:val="00186C20"/>
    <w:rsid w:val="0018714B"/>
    <w:rsid w:val="00187B63"/>
    <w:rsid w:val="00187C49"/>
    <w:rsid w:val="00190D9A"/>
    <w:rsid w:val="001913E8"/>
    <w:rsid w:val="00192376"/>
    <w:rsid w:val="001928E6"/>
    <w:rsid w:val="00193662"/>
    <w:rsid w:val="00193677"/>
    <w:rsid w:val="001948FE"/>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53D"/>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0FD8"/>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5E01"/>
    <w:rsid w:val="002274FD"/>
    <w:rsid w:val="00227A33"/>
    <w:rsid w:val="0023065A"/>
    <w:rsid w:val="00231F8B"/>
    <w:rsid w:val="002332E4"/>
    <w:rsid w:val="00233CB1"/>
    <w:rsid w:val="00234520"/>
    <w:rsid w:val="00234BB1"/>
    <w:rsid w:val="0023537E"/>
    <w:rsid w:val="00235598"/>
    <w:rsid w:val="00235FB6"/>
    <w:rsid w:val="00236BF8"/>
    <w:rsid w:val="002370D8"/>
    <w:rsid w:val="002401D7"/>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10D"/>
    <w:rsid w:val="002A01FD"/>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577"/>
    <w:rsid w:val="002C570F"/>
    <w:rsid w:val="002C6233"/>
    <w:rsid w:val="002C6C60"/>
    <w:rsid w:val="002C6C9B"/>
    <w:rsid w:val="002D00E4"/>
    <w:rsid w:val="002D0462"/>
    <w:rsid w:val="002D069D"/>
    <w:rsid w:val="002D1DBA"/>
    <w:rsid w:val="002D1FDC"/>
    <w:rsid w:val="002D2C4B"/>
    <w:rsid w:val="002D3C43"/>
    <w:rsid w:val="002D45CE"/>
    <w:rsid w:val="002D4766"/>
    <w:rsid w:val="002D51B5"/>
    <w:rsid w:val="002D52BF"/>
    <w:rsid w:val="002D6F60"/>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2CE8"/>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5FB1"/>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3E4"/>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197"/>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3667C"/>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0468"/>
    <w:rsid w:val="00491009"/>
    <w:rsid w:val="004916ED"/>
    <w:rsid w:val="00491CB3"/>
    <w:rsid w:val="004939B0"/>
    <w:rsid w:val="00496682"/>
    <w:rsid w:val="00496A38"/>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497"/>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27F87"/>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925"/>
    <w:rsid w:val="00574B9B"/>
    <w:rsid w:val="00574E30"/>
    <w:rsid w:val="005766D2"/>
    <w:rsid w:val="00577317"/>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51AD"/>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4C79"/>
    <w:rsid w:val="005F57F5"/>
    <w:rsid w:val="005F69A1"/>
    <w:rsid w:val="005F69F0"/>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71D"/>
    <w:rsid w:val="00695480"/>
    <w:rsid w:val="006959A2"/>
    <w:rsid w:val="006960B9"/>
    <w:rsid w:val="00697BC2"/>
    <w:rsid w:val="006A06AC"/>
    <w:rsid w:val="006A16F1"/>
    <w:rsid w:val="006A180E"/>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19BB"/>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3E1C"/>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BBC"/>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8E9"/>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1FC4"/>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2E52"/>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065C"/>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2F26"/>
    <w:rsid w:val="00A03C4D"/>
    <w:rsid w:val="00A047E6"/>
    <w:rsid w:val="00A0498E"/>
    <w:rsid w:val="00A055AC"/>
    <w:rsid w:val="00A072D4"/>
    <w:rsid w:val="00A07662"/>
    <w:rsid w:val="00A07DF0"/>
    <w:rsid w:val="00A10536"/>
    <w:rsid w:val="00A1097E"/>
    <w:rsid w:val="00A11915"/>
    <w:rsid w:val="00A12B25"/>
    <w:rsid w:val="00A14546"/>
    <w:rsid w:val="00A1473C"/>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2C87"/>
    <w:rsid w:val="00A43DE5"/>
    <w:rsid w:val="00A44477"/>
    <w:rsid w:val="00A44599"/>
    <w:rsid w:val="00A44797"/>
    <w:rsid w:val="00A44BE6"/>
    <w:rsid w:val="00A45072"/>
    <w:rsid w:val="00A45365"/>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30D9"/>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91A"/>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3F9C"/>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EDB"/>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5767"/>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610"/>
    <w:rsid w:val="00B1488F"/>
    <w:rsid w:val="00B15A6E"/>
    <w:rsid w:val="00B16414"/>
    <w:rsid w:val="00B16F8A"/>
    <w:rsid w:val="00B17646"/>
    <w:rsid w:val="00B20A8A"/>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924"/>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E6FDC"/>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7B3"/>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AB8"/>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3DA"/>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1C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102F"/>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61C"/>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478"/>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47884"/>
    <w:rsid w:val="00E50DFB"/>
    <w:rsid w:val="00E5236E"/>
    <w:rsid w:val="00E53B10"/>
    <w:rsid w:val="00E53E83"/>
    <w:rsid w:val="00E5421B"/>
    <w:rsid w:val="00E55ECC"/>
    <w:rsid w:val="00E569C8"/>
    <w:rsid w:val="00E57361"/>
    <w:rsid w:val="00E57724"/>
    <w:rsid w:val="00E57C6E"/>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FE4"/>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2554"/>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3FD2"/>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56FC"/>
    <w:rsid w:val="00F86506"/>
    <w:rsid w:val="00F86E89"/>
    <w:rsid w:val="00F870E4"/>
    <w:rsid w:val="00F87142"/>
    <w:rsid w:val="00F871C1"/>
    <w:rsid w:val="00F872D3"/>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4771"/>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3773E4"/>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457270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800527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973104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E5A0-A9F0-4D21-8E70-E31E2E65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1576</Words>
  <Characters>7015</Characters>
  <Application>Microsoft Office Word</Application>
  <DocSecurity>0</DocSecurity>
  <Lines>58</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2021-01-14T08:48:00Z</dcterms:created>
  <dcterms:modified xsi:type="dcterms:W3CDTF">2021-01-14T08:48:00Z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(3)ZXVlkLK/fC0v5fFF3MH/ODBe6xtWc1JlZnbpYy6neE1Fv/5XdsC2aZj+Ms6ZcMY4svkMRGWY
FYUJW2hM1i2gpTYB5EfMsYVTcH08UKOWijrZS4GKjmfxiJk1zE7LK9BqbjjEyPNhKUs5vE9+
lfqFMq+07vn5MJA+JCN6D0NCcsKVv17bJRmHRAD8wpYTh3K2CBhHNxY/BulNkZR440OCh6wI
e7xJkmjiPb1/mMz3j5</vt:lpwstr>
  </property>
  <property fmtid="{D5CDD505-2E9C-101B-9397-08002B2CF9AE}" pid="4" name="_2015_ms_pID_7253431">
    <vt:lpwstr>J6sdBnXvuJkPqs0ZfPXVdP8PRm7Fe2bwEWZ+rCPC46Mb4NGF4IA9tk
O9nYf+wy+CIlCkiUCvsXvNjXt2IY/tE+AGn1LGILV2wExd0GUbTGlBWmb9WjAu9D0NJwmuEB
t4EWIvoYJBYgfooz33XGgb7IZurQH/V+Is/FSRfHsu/xyQzYTXoGXRC3WB50f+E/uBauewBZ
LLGAwc/3ywyTaQBZJEO+PGUyFF1qqWnR0j4G</vt:lpwstr>
  </property>
  <property fmtid="{D5CDD505-2E9C-101B-9397-08002B2CF9AE}" pid="5" name="_2015_ms_pID_7253432">
    <vt:lpwstr>0OahtbxD3PGRs+JI3M0P43Y=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