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37297B07"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F7239A">
        <w:rPr>
          <w:rFonts w:eastAsia="Times New Roman"/>
          <w:b/>
          <w:sz w:val="24"/>
          <w:szCs w:val="24"/>
        </w:rPr>
        <w:t>3</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F7239A">
        <w:rPr>
          <w:rFonts w:eastAsia="Times New Roman"/>
          <w:b/>
          <w:bCs/>
          <w:sz w:val="24"/>
          <w:szCs w:val="24"/>
        </w:rPr>
        <w:t>1</w:t>
      </w:r>
      <w:r w:rsidR="002C23AF">
        <w:rPr>
          <w:rFonts w:eastAsia="Times New Roman"/>
          <w:b/>
          <w:bCs/>
          <w:sz w:val="24"/>
          <w:szCs w:val="24"/>
        </w:rPr>
        <w:t>00937</w:t>
      </w:r>
    </w:p>
    <w:p w14:paraId="338512CF" w14:textId="24685EF8" w:rsidR="00F54DA5" w:rsidRPr="00B019D5" w:rsidRDefault="001F34E8" w:rsidP="00F54DA5">
      <w:pPr>
        <w:tabs>
          <w:tab w:val="right" w:pos="9639"/>
        </w:tabs>
        <w:overflowPunct/>
        <w:autoSpaceDE/>
        <w:autoSpaceDN/>
        <w:adjustRightInd/>
        <w:spacing w:line="240" w:lineRule="auto"/>
        <w:jc w:val="left"/>
        <w:textAlignment w:val="auto"/>
        <w:rPr>
          <w:rFonts w:cs="Arial"/>
          <w:sz w:val="24"/>
          <w:szCs w:val="24"/>
          <w:lang w:eastAsia="en-US"/>
        </w:rPr>
      </w:pPr>
      <w:r w:rsidRPr="00B019D5">
        <w:rPr>
          <w:rFonts w:cs="Arial"/>
          <w:b/>
          <w:sz w:val="24"/>
          <w:szCs w:val="24"/>
          <w:lang w:eastAsia="en-US"/>
        </w:rPr>
        <w:t xml:space="preserve">Electronic meeting, </w:t>
      </w:r>
      <w:r w:rsidR="00F7239A">
        <w:rPr>
          <w:rFonts w:cs="Arial"/>
          <w:b/>
          <w:sz w:val="24"/>
          <w:szCs w:val="24"/>
          <w:lang w:eastAsia="en-US"/>
        </w:rPr>
        <w:t>January 25</w:t>
      </w:r>
      <w:r w:rsidR="00F7239A" w:rsidRPr="00F7239A">
        <w:rPr>
          <w:rFonts w:cs="Arial"/>
          <w:b/>
          <w:sz w:val="24"/>
          <w:szCs w:val="24"/>
          <w:vertAlign w:val="superscript"/>
          <w:lang w:eastAsia="en-US"/>
        </w:rPr>
        <w:t>th</w:t>
      </w:r>
      <w:r w:rsidR="00F7239A">
        <w:rPr>
          <w:rFonts w:cs="Arial"/>
          <w:b/>
          <w:sz w:val="24"/>
          <w:szCs w:val="24"/>
          <w:lang w:eastAsia="en-US"/>
        </w:rPr>
        <w:t xml:space="preserve"> </w:t>
      </w:r>
      <w:r w:rsidR="009804B2">
        <w:rPr>
          <w:rFonts w:cs="Arial"/>
          <w:b/>
          <w:sz w:val="24"/>
          <w:szCs w:val="24"/>
          <w:lang w:eastAsia="en-US"/>
        </w:rPr>
        <w:t xml:space="preserve">– </w:t>
      </w:r>
      <w:r w:rsidR="00F7239A">
        <w:rPr>
          <w:rFonts w:cs="Arial"/>
          <w:b/>
          <w:sz w:val="24"/>
          <w:szCs w:val="24"/>
          <w:lang w:eastAsia="en-US"/>
        </w:rPr>
        <w:t>February 5</w:t>
      </w:r>
      <w:r w:rsidR="00F7239A" w:rsidRPr="00F7239A">
        <w:rPr>
          <w:rFonts w:cs="Arial"/>
          <w:b/>
          <w:sz w:val="24"/>
          <w:szCs w:val="24"/>
          <w:vertAlign w:val="superscript"/>
          <w:lang w:eastAsia="en-US"/>
        </w:rPr>
        <w:t>th</w:t>
      </w:r>
      <w:r w:rsidR="00B019D5" w:rsidRPr="00B019D5">
        <w:rPr>
          <w:rFonts w:eastAsia="MS Mincho" w:cs="Arial"/>
          <w:b/>
          <w:bCs/>
          <w:sz w:val="24"/>
          <w:szCs w:val="24"/>
          <w:lang w:eastAsia="ja-JP"/>
        </w:rPr>
        <w:t>, 202</w:t>
      </w:r>
      <w:r w:rsidR="00F7239A">
        <w:rPr>
          <w:rFonts w:eastAsia="MS Mincho" w:cs="Arial"/>
          <w:b/>
          <w:bCs/>
          <w:sz w:val="24"/>
          <w:szCs w:val="24"/>
          <w:lang w:eastAsia="ja-JP"/>
        </w:rPr>
        <w:t>1</w:t>
      </w:r>
      <w:r w:rsidR="005208F4" w:rsidRPr="00A66B07">
        <w:rPr>
          <w:rFonts w:cs="Arial"/>
          <w:sz w:val="24"/>
          <w:szCs w:val="24"/>
          <w:lang w:eastAsia="en-US"/>
        </w:rPr>
        <w:tab/>
      </w:r>
    </w:p>
    <w:p w14:paraId="7811E7C9" w14:textId="77777777" w:rsidR="006D3016" w:rsidRPr="00F7239A" w:rsidRDefault="006D3016" w:rsidP="00250190">
      <w:pPr>
        <w:widowControl w:val="0"/>
        <w:spacing w:after="0"/>
        <w:jc w:val="left"/>
        <w:rPr>
          <w:rFonts w:eastAsia="Times New Roman"/>
          <w:bCs/>
          <w:sz w:val="24"/>
        </w:rPr>
      </w:pPr>
    </w:p>
    <w:p w14:paraId="61F5F757" w14:textId="320DC3F2"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8D7F35">
        <w:rPr>
          <w:rFonts w:eastAsia="MS Mincho" w:cs="Arial"/>
          <w:bCs/>
          <w:sz w:val="24"/>
          <w:szCs w:val="24"/>
          <w:lang w:eastAsia="en-US"/>
        </w:rPr>
        <w:t>1</w:t>
      </w:r>
      <w:r w:rsidR="000A2FF8" w:rsidRPr="00FF113A">
        <w:rPr>
          <w:rFonts w:eastAsia="MS Mincho" w:cs="Arial"/>
          <w:bCs/>
          <w:sz w:val="24"/>
          <w:szCs w:val="24"/>
          <w:lang w:eastAsia="en-US"/>
        </w:rPr>
        <w:t>.</w:t>
      </w:r>
      <w:r w:rsidR="008D7F35">
        <w:rPr>
          <w:rFonts w:eastAsia="MS Mincho" w:cs="Arial"/>
          <w:bCs/>
          <w:sz w:val="24"/>
          <w:szCs w:val="24"/>
          <w:lang w:eastAsia="en-US"/>
        </w:rPr>
        <w:t>1</w:t>
      </w:r>
    </w:p>
    <w:p w14:paraId="341E9F0C" w14:textId="665F6A23"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FE3969">
        <w:rPr>
          <w:rFonts w:eastAsia="Times New Roman" w:cs="Arial"/>
          <w:bCs/>
          <w:sz w:val="24"/>
          <w:szCs w:val="24"/>
          <w:lang w:eastAsia="en-US"/>
        </w:rPr>
        <w:t>TD Tech</w:t>
      </w:r>
      <w:r w:rsidR="003B3159">
        <w:rPr>
          <w:rFonts w:eastAsia="Times New Roman" w:cs="Arial"/>
          <w:bCs/>
          <w:sz w:val="24"/>
          <w:szCs w:val="24"/>
          <w:lang w:eastAsia="en-US"/>
        </w:rPr>
        <w:t xml:space="preserve">, </w:t>
      </w:r>
      <w:r w:rsidR="003B3159" w:rsidRPr="00FF113A">
        <w:rPr>
          <w:rFonts w:eastAsia="Times New Roman" w:cs="Arial"/>
          <w:bCs/>
          <w:sz w:val="24"/>
          <w:szCs w:val="24"/>
          <w:lang w:eastAsia="en-US"/>
        </w:rPr>
        <w:t>Chengdu TD Tech</w:t>
      </w:r>
    </w:p>
    <w:p w14:paraId="15C84C0E" w14:textId="6181D592"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6D1085" w:rsidRPr="0087592C">
        <w:rPr>
          <w:rFonts w:eastAsia="MS Mincho" w:cs="Arial"/>
          <w:bCs/>
          <w:sz w:val="24"/>
          <w:szCs w:val="24"/>
          <w:lang w:eastAsia="en-US"/>
        </w:rPr>
        <w:t xml:space="preserve">Discussion on </w:t>
      </w:r>
      <w:r w:rsidR="00C13A7D" w:rsidRPr="0087592C">
        <w:rPr>
          <w:rFonts w:eastAsia="MS Mincho" w:cs="Arial"/>
          <w:bCs/>
          <w:sz w:val="24"/>
          <w:szCs w:val="24"/>
          <w:lang w:eastAsia="en-US"/>
        </w:rPr>
        <w:t xml:space="preserve">L2 </w:t>
      </w:r>
      <w:r w:rsidR="00F7239A" w:rsidRPr="0087592C">
        <w:rPr>
          <w:rFonts w:eastAsia="MS Mincho" w:cs="Arial"/>
          <w:bCs/>
          <w:sz w:val="24"/>
          <w:szCs w:val="24"/>
          <w:lang w:eastAsia="en-US"/>
        </w:rPr>
        <w:t xml:space="preserve">User Plane </w:t>
      </w:r>
      <w:bookmarkStart w:id="1" w:name="_GoBack"/>
      <w:bookmarkEnd w:id="1"/>
      <w:r w:rsidR="008D7F35" w:rsidRPr="0087592C">
        <w:rPr>
          <w:rFonts w:eastAsia="MS Mincho" w:cs="Arial"/>
          <w:bCs/>
          <w:sz w:val="24"/>
          <w:szCs w:val="24"/>
          <w:lang w:eastAsia="en-US"/>
        </w:rPr>
        <w:t>for NR MBS</w:t>
      </w:r>
    </w:p>
    <w:p w14:paraId="50E7E573" w14:textId="0CC9DF04"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00A20DA1" w:rsidRPr="0087592C">
        <w:rPr>
          <w:rFonts w:eastAsia="MS Mincho" w:cs="Arial"/>
          <w:bCs/>
          <w:sz w:val="24"/>
          <w:szCs w:val="24"/>
          <w:lang w:eastAsia="en-US"/>
        </w:rPr>
        <w:t>and Decision</w:t>
      </w:r>
    </w:p>
    <w:p w14:paraId="047330A6" w14:textId="77777777" w:rsidR="004428BB" w:rsidRPr="00FF113A" w:rsidRDefault="004428BB" w:rsidP="00250190">
      <w:pPr>
        <w:tabs>
          <w:tab w:val="left" w:pos="1985"/>
        </w:tabs>
        <w:overflowPunct/>
        <w:autoSpaceDE/>
        <w:autoSpaceDN/>
        <w:adjustRightInd/>
        <w:jc w:val="left"/>
        <w:textAlignment w:val="auto"/>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3B5985D1" w14:textId="6C3DA66C" w:rsidR="006D1085"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with the </w:t>
      </w:r>
      <w:r w:rsidR="00AC43DA" w:rsidRPr="00A66B07">
        <w:t>focu</w:t>
      </w:r>
      <w:r w:rsidR="00E125F0">
        <w:t>s</w:t>
      </w:r>
      <w:r w:rsidR="00AC43DA" w:rsidRPr="00A66B07">
        <w:t xml:space="preserve"> </w:t>
      </w:r>
      <w:r w:rsidR="00995C67" w:rsidRPr="00A66B07">
        <w:t xml:space="preserve">on </w:t>
      </w:r>
      <w:r w:rsidR="00B927DB">
        <w:t xml:space="preserve">both the </w:t>
      </w:r>
      <w:r w:rsidR="004F30DA">
        <w:t xml:space="preserve">NR </w:t>
      </w:r>
      <w:r w:rsidR="00B927DB">
        <w:t xml:space="preserve">MBS </w:t>
      </w:r>
      <w:r w:rsidR="00995C67" w:rsidRPr="00A66B07">
        <w:t>solution</w:t>
      </w:r>
      <w:r w:rsidR="00B927DB">
        <w:t xml:space="preserve"> for</w:t>
      </w:r>
      <w:r w:rsidR="000D7549">
        <w:t xml:space="preserve"> </w:t>
      </w:r>
      <w:r w:rsidR="00B927DB">
        <w:t xml:space="preserve">RRC_CONNECTED </w:t>
      </w:r>
      <w:r w:rsidR="000D7549">
        <w:t>UE</w:t>
      </w:r>
      <w:r w:rsidR="000D7549">
        <w:rPr>
          <w:rFonts w:hint="eastAsia"/>
        </w:rPr>
        <w:t>s</w:t>
      </w:r>
      <w:r w:rsidR="00B927DB">
        <w:t xml:space="preserve"> and the </w:t>
      </w:r>
      <w:r w:rsidR="004F30DA">
        <w:t xml:space="preserve">NR </w:t>
      </w:r>
      <w:r w:rsidR="00B927DB">
        <w:t xml:space="preserve">MBS solution for </w:t>
      </w:r>
      <w:r w:rsidR="000D7549">
        <w:t>R</w:t>
      </w:r>
      <w:r w:rsidR="00B927DB">
        <w:t>RC_IDLE</w:t>
      </w:r>
      <w:r w:rsidR="000D7549">
        <w:t>/</w:t>
      </w:r>
      <w:r w:rsidR="00B927DB">
        <w:t xml:space="preserve">RRC_INACTIVE </w:t>
      </w:r>
      <w:r w:rsidR="000D7549">
        <w:t>UE</w:t>
      </w:r>
      <w:r w:rsidR="000D7549">
        <w:rPr>
          <w:rFonts w:hint="eastAsia"/>
        </w:rPr>
        <w:t>s</w:t>
      </w:r>
      <w:r w:rsidR="00B927DB">
        <w:t>.</w:t>
      </w:r>
      <w:r w:rsidR="002C1F29">
        <w:t xml:space="preserve"> </w:t>
      </w:r>
      <w:r w:rsidR="00466ADD">
        <w:t>In the work item, a PTM bearer can be used to carry an MBS to a group of RRC_CONNECTE UEs or all UEs in the cell while a PTP bearer can be used to carry an MB</w:t>
      </w:r>
      <w:r w:rsidR="00272BC5">
        <w:t>S</w:t>
      </w:r>
      <w:r w:rsidR="00466ADD">
        <w:t xml:space="preserve"> to a given RRC_CONNECTED UE</w:t>
      </w:r>
      <w:r w:rsidR="00466ADD">
        <w:rPr>
          <w:rFonts w:hint="eastAsia"/>
        </w:rPr>
        <w:t>.</w:t>
      </w:r>
      <w:r w:rsidR="00466ADD">
        <w:t xml:space="preserve"> </w:t>
      </w:r>
      <w:r w:rsidR="006D1085">
        <w:t xml:space="preserve">The following agreements </w:t>
      </w:r>
      <w:r w:rsidR="000D3091">
        <w:t xml:space="preserve">and work assumptions </w:t>
      </w:r>
      <w:r w:rsidR="00C13A7D">
        <w:t xml:space="preserve">on L2 user plane </w:t>
      </w:r>
      <w:r w:rsidR="00487841">
        <w:t xml:space="preserve">were </w:t>
      </w:r>
      <w:r w:rsidR="006D1085">
        <w:t xml:space="preserve">made for </w:t>
      </w:r>
      <w:r w:rsidR="000D3091">
        <w:t xml:space="preserve">the work item </w:t>
      </w:r>
      <w:r w:rsidR="00487841">
        <w:t>during the past RAN2 meetings.</w:t>
      </w:r>
    </w:p>
    <w:p w14:paraId="12C728B7" w14:textId="50CE4613" w:rsidR="006D1085" w:rsidRPr="006C24C8" w:rsidRDefault="006D1085" w:rsidP="00A31AC0">
      <w:r w:rsidRPr="006C24C8">
        <w:t xml:space="preserve">On </w:t>
      </w:r>
      <w:r w:rsidR="00C13A7D" w:rsidRPr="006C24C8">
        <w:t xml:space="preserve">L2 </w:t>
      </w:r>
      <w:r w:rsidR="00144A11" w:rsidRPr="006C24C8">
        <w:t>User Plane R</w:t>
      </w:r>
      <w:r w:rsidRPr="006C24C8">
        <w:t>equirements:</w:t>
      </w:r>
    </w:p>
    <w:p w14:paraId="0F12D32B" w14:textId="77777777" w:rsidR="006D1085" w:rsidRPr="006C24C8" w:rsidRDefault="006D1085" w:rsidP="006D1085">
      <w:pPr>
        <w:pStyle w:val="Agreement"/>
        <w:spacing w:line="240" w:lineRule="auto"/>
        <w:jc w:val="left"/>
      </w:pPr>
      <w:r w:rsidRPr="006C24C8">
        <w:t xml:space="preserve">For Rel-17, R2 specifies two </w:t>
      </w:r>
      <w:r w:rsidRPr="006C24C8">
        <w:rPr>
          <w:i/>
        </w:rPr>
        <w:t>modes</w:t>
      </w:r>
      <w:r w:rsidRPr="006C24C8">
        <w:t xml:space="preserve">: </w:t>
      </w:r>
    </w:p>
    <w:p w14:paraId="603BD157" w14:textId="77777777" w:rsidR="006D1085" w:rsidRPr="006C24C8" w:rsidRDefault="006D1085" w:rsidP="006D1085">
      <w:pPr>
        <w:pStyle w:val="Doc-text2"/>
        <w:rPr>
          <w:b/>
        </w:rPr>
      </w:pPr>
      <w:r w:rsidRPr="006C24C8">
        <w:rPr>
          <w:b/>
        </w:rPr>
        <w:tab/>
        <w:t xml:space="preserve">1: One </w:t>
      </w:r>
      <w:r w:rsidRPr="006C24C8">
        <w:rPr>
          <w:b/>
          <w:i/>
        </w:rPr>
        <w:t>delivery mode</w:t>
      </w:r>
      <w:r w:rsidRPr="006C24C8">
        <w:rPr>
          <w:b/>
        </w:rPr>
        <w:t xml:space="preserve"> for high QoS (reliability, latency) requirement, to be available in CONNECTED (possibly the UE can switch to other states when there is no data reception TBD)</w:t>
      </w:r>
    </w:p>
    <w:p w14:paraId="71DAE3B3" w14:textId="77777777" w:rsidR="006D1085" w:rsidRPr="006C24C8" w:rsidRDefault="006D1085" w:rsidP="006D1085">
      <w:pPr>
        <w:pStyle w:val="Doc-text2"/>
        <w:rPr>
          <w:b/>
        </w:rPr>
      </w:pPr>
      <w:r w:rsidRPr="006C24C8">
        <w:rPr>
          <w:b/>
        </w:rPr>
        <w:tab/>
        <w:t xml:space="preserve">2: One </w:t>
      </w:r>
      <w:r w:rsidRPr="006C24C8">
        <w:rPr>
          <w:b/>
          <w:i/>
        </w:rPr>
        <w:t>delivery mode</w:t>
      </w:r>
      <w:r w:rsidRPr="006C24C8">
        <w:rPr>
          <w:b/>
        </w:rPr>
        <w:t xml:space="preserve"> for “low” QoS requirement, where the UE can also receive data in INACTIVE/IDLE (details TBD).</w:t>
      </w:r>
    </w:p>
    <w:p w14:paraId="755E35D9" w14:textId="77777777" w:rsidR="006D1085" w:rsidRPr="006C24C8" w:rsidRDefault="006D1085" w:rsidP="006D1085">
      <w:pPr>
        <w:pStyle w:val="Doc-text2"/>
        <w:rPr>
          <w:b/>
        </w:rPr>
      </w:pPr>
      <w:r w:rsidRPr="006C24C8">
        <w:rPr>
          <w:b/>
        </w:rPr>
        <w:tab/>
        <w:t xml:space="preserve">R2 assumes (for R17) that delivery mode 1 is used only for multicast sessions. </w:t>
      </w:r>
    </w:p>
    <w:p w14:paraId="3A44AE5C" w14:textId="77777777" w:rsidR="006D1085" w:rsidRPr="006C24C8" w:rsidRDefault="006D1085" w:rsidP="006D1085">
      <w:pPr>
        <w:pStyle w:val="Doc-text2"/>
        <w:rPr>
          <w:b/>
        </w:rPr>
      </w:pPr>
      <w:r w:rsidRPr="006C24C8">
        <w:rPr>
          <w:b/>
        </w:rPr>
        <w:tab/>
        <w:t xml:space="preserve">R2 assumes that delivery mode 2 is used for broadcast sessions. </w:t>
      </w:r>
    </w:p>
    <w:p w14:paraId="77E1C1E1" w14:textId="77777777" w:rsidR="006D1085" w:rsidRPr="006C24C8" w:rsidRDefault="006D1085" w:rsidP="006D1085">
      <w:pPr>
        <w:pStyle w:val="Doc-text2"/>
        <w:rPr>
          <w:b/>
        </w:rPr>
      </w:pPr>
      <w:r w:rsidRPr="006C24C8">
        <w:rPr>
          <w:b/>
        </w:rPr>
        <w:tab/>
        <w:t>The applicability of delivery mode 2 to multicast sessions is FFS.</w:t>
      </w:r>
    </w:p>
    <w:p w14:paraId="2AD7D95D" w14:textId="77777777" w:rsidR="006D1085" w:rsidRPr="006C24C8" w:rsidRDefault="006D1085" w:rsidP="006D1085">
      <w:pPr>
        <w:pStyle w:val="Agreement"/>
        <w:spacing w:line="240" w:lineRule="auto"/>
        <w:jc w:val="left"/>
      </w:pPr>
      <w:r w:rsidRPr="006C24C8">
        <w:rPr>
          <w:lang w:eastAsia="zh-CN"/>
        </w:rPr>
        <w:t>No data: When there is no data ongoing for the multicast session, the UE can stay in RRC_CONNECTED. Other cases FFS</w:t>
      </w:r>
    </w:p>
    <w:p w14:paraId="35BA8BBE" w14:textId="77777777" w:rsidR="006D1085" w:rsidRPr="006C24C8" w:rsidRDefault="006D1085" w:rsidP="006D1085">
      <w:pPr>
        <w:pStyle w:val="Agreement"/>
        <w:spacing w:line="240" w:lineRule="auto"/>
        <w:jc w:val="left"/>
        <w:rPr>
          <w:lang w:eastAsia="zh-CN"/>
        </w:rPr>
      </w:pPr>
      <w:r w:rsidRPr="006C24C8">
        <w:rPr>
          <w:lang w:eastAsia="zh-CN"/>
        </w:rPr>
        <w:t>It is up to SA2 to decide whether the multicast session activation/deactivation mechanism is supported or not, and RAN2 will discuss if there is any RAN2 impacts based on SA2 inputs.</w:t>
      </w:r>
    </w:p>
    <w:p w14:paraId="508FD263" w14:textId="77777777" w:rsidR="006D1085" w:rsidRPr="006C24C8" w:rsidRDefault="006D1085" w:rsidP="006D1085">
      <w:pPr>
        <w:pStyle w:val="Agreement"/>
        <w:spacing w:line="240" w:lineRule="auto"/>
        <w:jc w:val="left"/>
        <w:rPr>
          <w:lang w:eastAsia="zh-CN"/>
        </w:rPr>
      </w:pPr>
      <w:r w:rsidRPr="006C24C8">
        <w:rPr>
          <w:lang w:eastAsia="zh-CN"/>
        </w:rPr>
        <w:t>It is up to SA2 to decide on the support of local MBS service, and RAN2 will discuss the RAN2 impacts based on SA2 inputs.</w:t>
      </w:r>
    </w:p>
    <w:p w14:paraId="28586482" w14:textId="0A89E4DE" w:rsidR="007F5C12" w:rsidRPr="006C24C8" w:rsidRDefault="007F5C12" w:rsidP="007F5C12">
      <w:pPr>
        <w:pStyle w:val="Agreement"/>
        <w:spacing w:line="240" w:lineRule="auto"/>
        <w:jc w:val="left"/>
      </w:pPr>
      <w:r w:rsidRPr="006C24C8">
        <w:rPr>
          <w:lang w:eastAsia="zh-CN"/>
        </w:rPr>
        <w:t>In general, Information of MBS services/groups subscribed by the UE (e.g. TMGI) and QOS requirements of a MBS service should be provided to RAN. Detail information e.g. for PTM PTP switch if any is FFS</w:t>
      </w:r>
      <w:r w:rsidRPr="006C24C8">
        <w:rPr>
          <w:rFonts w:eastAsiaTheme="minorEastAsia" w:hint="eastAsia"/>
          <w:lang w:eastAsia="zh-CN"/>
        </w:rPr>
        <w:t>.</w:t>
      </w:r>
    </w:p>
    <w:p w14:paraId="2FB726DB" w14:textId="77777777" w:rsidR="007F5C12" w:rsidRPr="006C24C8" w:rsidRDefault="007F5C12" w:rsidP="00A31AC0"/>
    <w:p w14:paraId="058B50DA" w14:textId="26CCD29B" w:rsidR="006D1085" w:rsidRPr="006C24C8" w:rsidRDefault="007F5C12" w:rsidP="00A31AC0">
      <w:r w:rsidRPr="006C24C8">
        <w:t>On L2 U</w:t>
      </w:r>
      <w:r w:rsidR="00144A11" w:rsidRPr="006C24C8">
        <w:t xml:space="preserve">ser </w:t>
      </w:r>
      <w:r w:rsidRPr="006C24C8">
        <w:t>P</w:t>
      </w:r>
      <w:r w:rsidR="00144A11" w:rsidRPr="006C24C8">
        <w:t>lane</w:t>
      </w:r>
      <w:r w:rsidRPr="006C24C8">
        <w:t xml:space="preserve"> </w:t>
      </w:r>
      <w:r w:rsidR="00144A11" w:rsidRPr="006C24C8">
        <w:t>A</w:t>
      </w:r>
      <w:r w:rsidRPr="006C24C8">
        <w:t>rchitecture:</w:t>
      </w:r>
    </w:p>
    <w:p w14:paraId="30012712" w14:textId="77777777" w:rsidR="007F5C12" w:rsidRPr="006C24C8" w:rsidRDefault="007F5C12" w:rsidP="007F5C12">
      <w:pPr>
        <w:pStyle w:val="Agreement"/>
        <w:spacing w:line="240" w:lineRule="auto"/>
        <w:jc w:val="left"/>
      </w:pPr>
      <w:r w:rsidRPr="006C24C8">
        <w:t xml:space="preserve">The function of mapping from QoS flows to MBS RBs in SDAP is needed for NR MBS. </w:t>
      </w:r>
      <w:bookmarkStart w:id="3" w:name="OLE_LINK9"/>
      <w:bookmarkStart w:id="4" w:name="OLE_LINK10"/>
      <w:bookmarkStart w:id="5" w:name="OLE_LINK11"/>
      <w:bookmarkStart w:id="6" w:name="OLE_LINK12"/>
      <w:r w:rsidRPr="006C24C8">
        <w:t>TBD whether any SDAP header is needed</w:t>
      </w:r>
      <w:bookmarkEnd w:id="3"/>
      <w:bookmarkEnd w:id="4"/>
      <w:r w:rsidRPr="006C24C8">
        <w:t>.</w:t>
      </w:r>
      <w:bookmarkEnd w:id="5"/>
      <w:bookmarkEnd w:id="6"/>
    </w:p>
    <w:p w14:paraId="3744B847" w14:textId="77777777" w:rsidR="007F5C12" w:rsidRPr="006C24C8" w:rsidRDefault="007F5C12" w:rsidP="007F5C12">
      <w:pPr>
        <w:pStyle w:val="Agreement"/>
        <w:spacing w:line="240" w:lineRule="auto"/>
        <w:jc w:val="left"/>
      </w:pPr>
      <w:r w:rsidRPr="006C24C8">
        <w:t xml:space="preserve">(Working assumption) no SDAP functions other than “mapping from QoS flows to radio bearers” and “transfer of user plane data” are supported for MBS. FFS </w:t>
      </w:r>
      <w:bookmarkStart w:id="7" w:name="OLE_LINK13"/>
      <w:bookmarkStart w:id="8" w:name="OLE_LINK14"/>
      <w:r w:rsidRPr="006C24C8">
        <w:t>whether to support QoS flows to radio bearers remapping.</w:t>
      </w:r>
      <w:bookmarkEnd w:id="7"/>
      <w:bookmarkEnd w:id="8"/>
    </w:p>
    <w:p w14:paraId="625E545B" w14:textId="77777777" w:rsidR="007F5C12" w:rsidRPr="006C24C8" w:rsidRDefault="007F5C12" w:rsidP="007F5C12">
      <w:pPr>
        <w:pStyle w:val="Agreement"/>
        <w:spacing w:line="240" w:lineRule="auto"/>
        <w:jc w:val="left"/>
      </w:pPr>
      <w:r w:rsidRPr="006C24C8">
        <w:lastRenderedPageBreak/>
        <w:t xml:space="preserve">In general: RAN2 wait for SA3’s progress for discussing security issues. TBD whether we need to send LS to SA3. </w:t>
      </w:r>
    </w:p>
    <w:p w14:paraId="57D71BB9" w14:textId="77777777" w:rsidR="007F5C12" w:rsidRPr="006C24C8" w:rsidRDefault="007F5C12" w:rsidP="007F5C12">
      <w:pPr>
        <w:pStyle w:val="Agreement"/>
        <w:spacing w:line="240" w:lineRule="auto"/>
        <w:jc w:val="left"/>
      </w:pPr>
      <w:proofErr w:type="spellStart"/>
      <w:r w:rsidRPr="006C24C8">
        <w:t>RoHC</w:t>
      </w:r>
      <w:proofErr w:type="spellEnd"/>
      <w:r w:rsidRPr="006C24C8">
        <w:t xml:space="preserve"> (at least U-mode) can be configured for NR MBS bearers. This is applicable for </w:t>
      </w:r>
      <w:proofErr w:type="spellStart"/>
      <w:r w:rsidRPr="006C24C8">
        <w:t>Mcast</w:t>
      </w:r>
      <w:proofErr w:type="spellEnd"/>
      <w:r w:rsidRPr="006C24C8">
        <w:t xml:space="preserve">, assume this is applicable also to broadcast. </w:t>
      </w:r>
    </w:p>
    <w:p w14:paraId="724F5AED" w14:textId="77777777" w:rsidR="007F5C12" w:rsidRPr="006C24C8" w:rsidRDefault="007F5C12" w:rsidP="007F5C12">
      <w:pPr>
        <w:pStyle w:val="Agreement"/>
        <w:spacing w:line="240" w:lineRule="auto"/>
        <w:jc w:val="left"/>
      </w:pPr>
      <w:proofErr w:type="spellStart"/>
      <w:r w:rsidRPr="006C24C8">
        <w:t>RoHC</w:t>
      </w:r>
      <w:proofErr w:type="spellEnd"/>
      <w:r w:rsidRPr="006C24C8">
        <w:t xml:space="preserve"> is located at PDCP. </w:t>
      </w:r>
    </w:p>
    <w:p w14:paraId="69602451" w14:textId="77777777" w:rsidR="007F5C12" w:rsidRPr="006C24C8" w:rsidRDefault="007F5C12" w:rsidP="007F5C12">
      <w:pPr>
        <w:pStyle w:val="Agreement"/>
        <w:spacing w:line="240" w:lineRule="auto"/>
        <w:jc w:val="left"/>
      </w:pPr>
      <w:r w:rsidRPr="006C24C8">
        <w:t>The reordering and in-order delivery function in PDCP is supported for NR MBS.</w:t>
      </w:r>
    </w:p>
    <w:p w14:paraId="285E18C2" w14:textId="77777777" w:rsidR="007F5C12" w:rsidRPr="006C24C8" w:rsidRDefault="007F5C12" w:rsidP="007F5C12">
      <w:pPr>
        <w:pStyle w:val="Agreement"/>
        <w:spacing w:line="240" w:lineRule="auto"/>
        <w:jc w:val="left"/>
      </w:pPr>
      <w:r w:rsidRPr="006C24C8">
        <w:t>The following PDCP functions are also supported for NR MBS: transfer of data; maintenance of PDCP SNs; duplicate discarding. Other PDCP functions are FFS.</w:t>
      </w:r>
    </w:p>
    <w:p w14:paraId="3CE8A271" w14:textId="77777777" w:rsidR="007F5C12" w:rsidRPr="006C24C8" w:rsidRDefault="007F5C12" w:rsidP="007F5C12">
      <w:pPr>
        <w:pStyle w:val="Agreement"/>
        <w:spacing w:line="240" w:lineRule="auto"/>
        <w:jc w:val="left"/>
      </w:pPr>
      <w:r w:rsidRPr="006C24C8">
        <w:t>RLC AM is supported for PTP transmission of NR MBS.</w:t>
      </w:r>
    </w:p>
    <w:p w14:paraId="43ACAC55" w14:textId="77777777" w:rsidR="007F5C12" w:rsidRPr="006C24C8" w:rsidRDefault="007F5C12" w:rsidP="007F5C12">
      <w:pPr>
        <w:pStyle w:val="Agreement"/>
        <w:spacing w:line="240" w:lineRule="auto"/>
        <w:jc w:val="left"/>
      </w:pPr>
      <w:r w:rsidRPr="006C24C8">
        <w:t>RLC UM is supported for PTP transmission of NR MBS.</w:t>
      </w:r>
    </w:p>
    <w:p w14:paraId="525C0634" w14:textId="77777777" w:rsidR="007F5C12" w:rsidRPr="006C24C8" w:rsidRDefault="007F5C12" w:rsidP="007F5C12">
      <w:pPr>
        <w:pStyle w:val="Agreement"/>
        <w:spacing w:line="240" w:lineRule="auto"/>
        <w:jc w:val="left"/>
      </w:pPr>
      <w:r w:rsidRPr="006C24C8">
        <w:t>RLC UM is supported for PTM transmission of NR MBS.</w:t>
      </w:r>
    </w:p>
    <w:p w14:paraId="2F66E41D" w14:textId="77777777" w:rsidR="007F5C12" w:rsidRPr="006C24C8" w:rsidRDefault="007F5C12" w:rsidP="007F5C12">
      <w:pPr>
        <w:pStyle w:val="Agreement"/>
        <w:spacing w:line="240" w:lineRule="auto"/>
        <w:jc w:val="left"/>
      </w:pPr>
      <w:r w:rsidRPr="006C24C8">
        <w:t>RLC TM is not supported for PTP transmission of NR MBS.</w:t>
      </w:r>
    </w:p>
    <w:p w14:paraId="194A039B" w14:textId="77777777" w:rsidR="007F5C12" w:rsidRPr="006C24C8" w:rsidRDefault="007F5C12" w:rsidP="007F5C12">
      <w:pPr>
        <w:pStyle w:val="Agreement"/>
        <w:spacing w:line="240" w:lineRule="auto"/>
        <w:jc w:val="left"/>
      </w:pPr>
      <w:r w:rsidRPr="006C24C8">
        <w:t>RLC TM is not supported for PTM transmission of NR MBS.</w:t>
      </w:r>
    </w:p>
    <w:p w14:paraId="205A68B1" w14:textId="47790755" w:rsidR="007F5C12" w:rsidRPr="006C24C8" w:rsidRDefault="007F5C12" w:rsidP="007F5C12">
      <w:pPr>
        <w:pStyle w:val="Agreement"/>
        <w:spacing w:line="240" w:lineRule="auto"/>
        <w:jc w:val="left"/>
      </w:pPr>
      <w:bookmarkStart w:id="9" w:name="OLE_LINK17"/>
      <w:bookmarkStart w:id="10" w:name="OLE_LINK18"/>
      <w:r w:rsidRPr="006C24C8">
        <w:t>FFS for PTM if multiplexing/de-multiplexing of different logical channels are to be supported in MAC for NR MBS.</w:t>
      </w:r>
      <w:bookmarkEnd w:id="9"/>
      <w:bookmarkEnd w:id="10"/>
    </w:p>
    <w:p w14:paraId="005CA61E" w14:textId="77777777" w:rsidR="00487841" w:rsidRDefault="00487841" w:rsidP="00A31AC0"/>
    <w:p w14:paraId="07D71F0A" w14:textId="283198DA" w:rsidR="00E3297C" w:rsidRDefault="00487841" w:rsidP="00A31AC0">
      <w:r>
        <w:t>Based on the above agreements</w:t>
      </w:r>
      <w:r w:rsidR="00C8624B">
        <w:t xml:space="preserve"> and work assumptions</w:t>
      </w:r>
      <w:r>
        <w:t xml:space="preserve">, </w:t>
      </w:r>
      <w:r w:rsidR="006D1085">
        <w:t xml:space="preserve">the further discussion </w:t>
      </w:r>
      <w:r>
        <w:t xml:space="preserve">on </w:t>
      </w:r>
      <w:r w:rsidR="000D3091">
        <w:t xml:space="preserve">L2 </w:t>
      </w:r>
      <w:r>
        <w:t xml:space="preserve">User Plane for NR MBS is done </w:t>
      </w:r>
      <w:r w:rsidR="006D1085">
        <w:t>in</w:t>
      </w:r>
      <w:r>
        <w:t xml:space="preserve"> the </w:t>
      </w:r>
      <w:r w:rsidR="003C57DE">
        <w:t>contribution</w:t>
      </w:r>
      <w:r>
        <w:t>.</w:t>
      </w:r>
      <w:r w:rsidR="00E92CE2">
        <w:t xml:space="preserve"> In detail, the following content is discussed.</w:t>
      </w:r>
    </w:p>
    <w:p w14:paraId="7C588C72" w14:textId="4330AC44" w:rsidR="00144A11" w:rsidRPr="00144A11" w:rsidRDefault="00A860AE" w:rsidP="00D5560D">
      <w:pPr>
        <w:pStyle w:val="af4"/>
        <w:numPr>
          <w:ilvl w:val="0"/>
          <w:numId w:val="8"/>
        </w:numPr>
        <w:ind w:leftChars="0"/>
      </w:pPr>
      <w:r>
        <w:rPr>
          <w:rFonts w:eastAsiaTheme="minorEastAsia"/>
          <w:lang w:eastAsia="zh-CN"/>
        </w:rPr>
        <w:t xml:space="preserve">L2 </w:t>
      </w:r>
      <w:r w:rsidR="00144A11">
        <w:rPr>
          <w:rFonts w:eastAsiaTheme="minorEastAsia"/>
          <w:lang w:eastAsia="zh-CN"/>
        </w:rPr>
        <w:t>User Plane Requirements for NR MBS</w:t>
      </w:r>
    </w:p>
    <w:p w14:paraId="57B73D11" w14:textId="77777777" w:rsidR="003618B3" w:rsidRPr="003618B3" w:rsidRDefault="003618B3" w:rsidP="00D5560D">
      <w:pPr>
        <w:pStyle w:val="af4"/>
        <w:numPr>
          <w:ilvl w:val="0"/>
          <w:numId w:val="8"/>
        </w:numPr>
        <w:ind w:leftChars="0"/>
      </w:pPr>
      <w:r>
        <w:rPr>
          <w:rFonts w:eastAsiaTheme="minorEastAsia"/>
          <w:lang w:eastAsia="zh-CN"/>
        </w:rPr>
        <w:t>L2 User Plane Architecture for NR MBS</w:t>
      </w:r>
    </w:p>
    <w:p w14:paraId="146B72AB" w14:textId="77777777" w:rsidR="004428BB" w:rsidRPr="00FF113A" w:rsidRDefault="004428BB" w:rsidP="004428BB">
      <w:pPr>
        <w:tabs>
          <w:tab w:val="left" w:pos="1985"/>
        </w:tabs>
        <w:overflowPunct/>
        <w:autoSpaceDE/>
        <w:autoSpaceDN/>
        <w:adjustRightInd/>
        <w:jc w:val="left"/>
        <w:textAlignment w:val="auto"/>
        <w:rPr>
          <w:rFonts w:eastAsia="Times New Roman" w:cs="Arial"/>
          <w:bCs/>
          <w:sz w:val="24"/>
          <w:szCs w:val="24"/>
          <w:lang w:eastAsia="en-US"/>
        </w:rPr>
      </w:pPr>
      <w:bookmarkStart w:id="11" w:name="OLE_LINK15"/>
      <w:bookmarkStart w:id="12" w:name="OLE_LINK16"/>
    </w:p>
    <w:p w14:paraId="27F063AA" w14:textId="3BD494B6" w:rsidR="003C57DE" w:rsidRDefault="00C13A7D" w:rsidP="004428BB">
      <w:pPr>
        <w:pStyle w:val="1"/>
        <w:numPr>
          <w:ilvl w:val="0"/>
          <w:numId w:val="7"/>
        </w:numPr>
        <w:rPr>
          <w:rFonts w:eastAsia="Yu Mincho"/>
        </w:rPr>
      </w:pPr>
      <w:r>
        <w:rPr>
          <w:rFonts w:eastAsiaTheme="minorEastAsia"/>
          <w:lang w:eastAsia="zh-CN"/>
        </w:rPr>
        <w:t xml:space="preserve">L2 </w:t>
      </w:r>
      <w:r w:rsidR="004428BB">
        <w:rPr>
          <w:rFonts w:eastAsiaTheme="minorEastAsia"/>
          <w:lang w:eastAsia="zh-CN"/>
        </w:rPr>
        <w:t>User Plane Requirements for NR MBS</w:t>
      </w:r>
      <w:bookmarkStart w:id="13" w:name="OLE_LINK1"/>
      <w:bookmarkStart w:id="14" w:name="OLE_LINK2"/>
      <w:bookmarkStart w:id="15" w:name="_Ref40865202"/>
    </w:p>
    <w:bookmarkEnd w:id="11"/>
    <w:bookmarkEnd w:id="12"/>
    <w:bookmarkEnd w:id="13"/>
    <w:bookmarkEnd w:id="14"/>
    <w:bookmarkEnd w:id="15"/>
    <w:p w14:paraId="3FBCED8E" w14:textId="3E9605A1" w:rsidR="005303E8" w:rsidRDefault="00C55FD7" w:rsidP="007C56E2">
      <w:r>
        <w:t xml:space="preserve">Due to the fact that a </w:t>
      </w:r>
      <w:r w:rsidR="005303E8">
        <w:t>multicast se</w:t>
      </w:r>
      <w:r>
        <w:t>ssion</w:t>
      </w:r>
      <w:r w:rsidR="005303E8">
        <w:t xml:space="preserve"> and </w:t>
      </w:r>
      <w:r>
        <w:t xml:space="preserve">a </w:t>
      </w:r>
      <w:r w:rsidR="005303E8">
        <w:t>broadcast se</w:t>
      </w:r>
      <w:r>
        <w:t>ssion</w:t>
      </w:r>
      <w:r w:rsidR="005303E8">
        <w:t xml:space="preserve"> support the same service types</w:t>
      </w:r>
      <w:r>
        <w:t xml:space="preserve">, when a multicast session has the low QOS requirement, it seems reasonable that it is transmitted in the NR cell with delivery mode 2. Therefore, the following proposal is </w:t>
      </w:r>
      <w:r w:rsidR="00BA5DC4">
        <w:t>suggested.</w:t>
      </w:r>
    </w:p>
    <w:p w14:paraId="5065C647" w14:textId="416AF953" w:rsidR="000A7259" w:rsidRPr="000A7259" w:rsidRDefault="00C55FD7" w:rsidP="007C56E2">
      <w:pPr>
        <w:rPr>
          <w:b/>
        </w:rPr>
      </w:pPr>
      <w:bookmarkStart w:id="16" w:name="OLE_LINK3"/>
      <w:bookmarkStart w:id="17" w:name="OLE_LINK4"/>
      <w:r w:rsidRPr="00C55FD7">
        <w:rPr>
          <w:b/>
        </w:rPr>
        <w:t xml:space="preserve">Proposal 1: Delivery mode 2 can be applied to a </w:t>
      </w:r>
      <w:r w:rsidR="000D3091">
        <w:rPr>
          <w:b/>
        </w:rPr>
        <w:t xml:space="preserve">multicast </w:t>
      </w:r>
      <w:r w:rsidRPr="00C55FD7">
        <w:rPr>
          <w:b/>
        </w:rPr>
        <w:t>se</w:t>
      </w:r>
      <w:r w:rsidR="000A7259">
        <w:rPr>
          <w:b/>
        </w:rPr>
        <w:t xml:space="preserve">ssion with </w:t>
      </w:r>
      <w:r w:rsidR="000D3091">
        <w:rPr>
          <w:b/>
        </w:rPr>
        <w:t xml:space="preserve">the </w:t>
      </w:r>
      <w:r w:rsidR="000A7259">
        <w:rPr>
          <w:b/>
        </w:rPr>
        <w:t>low QOS requirement.</w:t>
      </w:r>
    </w:p>
    <w:bookmarkEnd w:id="16"/>
    <w:bookmarkEnd w:id="17"/>
    <w:p w14:paraId="3A063E6C" w14:textId="11C59F73" w:rsidR="008826EB" w:rsidRDefault="000A7259" w:rsidP="007C56E2">
      <w:r>
        <w:t xml:space="preserve">When a multicast session is transmitted with delivery mode 1, each UE receiving the session needs to stay in RRC_CONNECTED state even if there’s no data for the session during a </w:t>
      </w:r>
      <w:r w:rsidR="0004552F">
        <w:t>time interval</w:t>
      </w:r>
      <w:r>
        <w:t xml:space="preserve">. In order to reduce the power consumption </w:t>
      </w:r>
      <w:r w:rsidR="00A71EF8">
        <w:t>in</w:t>
      </w:r>
      <w:r>
        <w:t xml:space="preserve"> the above no-data duration, the DRX mode with a larger DRX period can be configured for </w:t>
      </w:r>
      <w:r w:rsidR="00F16B75">
        <w:t xml:space="preserve">each </w:t>
      </w:r>
      <w:r>
        <w:t>UE</w:t>
      </w:r>
      <w:r w:rsidR="008826EB">
        <w:t xml:space="preserve"> to monitor the PDCCH scheduling the session</w:t>
      </w:r>
      <w:r>
        <w:t xml:space="preserve">. </w:t>
      </w:r>
      <w:r w:rsidR="00F16B75">
        <w:t>If the QOS requirement of the multicast session indicates the session is not delay sensitive</w:t>
      </w:r>
      <w:r w:rsidR="00D42D73">
        <w:t xml:space="preserve"> and UE has no need to receive </w:t>
      </w:r>
      <w:r w:rsidR="00CC0881">
        <w:t xml:space="preserve">the unicast specific </w:t>
      </w:r>
      <w:r w:rsidR="00D42D73">
        <w:t>DCCH/DTCH in the no-data duration, it’s feasible t</w:t>
      </w:r>
      <w:r w:rsidR="00F16B75">
        <w:t>o make each UE enter into RRC_IDLE/RRC_INACTIVE state</w:t>
      </w:r>
      <w:r w:rsidR="008826EB">
        <w:t xml:space="preserve"> </w:t>
      </w:r>
      <w:r w:rsidR="00A71EF8">
        <w:t xml:space="preserve">in </w:t>
      </w:r>
      <w:r w:rsidR="008826EB">
        <w:t>the no-data duration</w:t>
      </w:r>
      <w:r w:rsidR="00F16B75">
        <w:t xml:space="preserve">. When the new data of the session arrives, </w:t>
      </w:r>
      <w:proofErr w:type="spellStart"/>
      <w:r w:rsidR="008826EB">
        <w:t>gNB</w:t>
      </w:r>
      <w:proofErr w:type="spellEnd"/>
      <w:r w:rsidR="008826EB">
        <w:t xml:space="preserve"> </w:t>
      </w:r>
      <w:r w:rsidR="00BA5DC4">
        <w:t xml:space="preserve">can </w:t>
      </w:r>
      <w:r w:rsidR="008826EB">
        <w:t>make each UE re-enter into RRC_CONNECTED state by paging. How to design the paging is another question.</w:t>
      </w:r>
    </w:p>
    <w:p w14:paraId="73ADB3AE" w14:textId="12BCE05D" w:rsidR="008826EB" w:rsidRDefault="008826EB" w:rsidP="007C56E2">
      <w:r>
        <w:rPr>
          <w:rFonts w:hint="eastAsia"/>
        </w:rPr>
        <w:t>B</w:t>
      </w:r>
      <w:r>
        <w:t xml:space="preserve">ased on the above discussion, the following proposal </w:t>
      </w:r>
      <w:r w:rsidR="0004552F">
        <w:t>is</w:t>
      </w:r>
      <w:r>
        <w:t xml:space="preserve"> </w:t>
      </w:r>
      <w:r w:rsidR="00BA5DC4">
        <w:t>suggested</w:t>
      </w:r>
      <w:r>
        <w:t>.</w:t>
      </w:r>
    </w:p>
    <w:p w14:paraId="313F092B" w14:textId="02A0A0E0" w:rsidR="0048643C" w:rsidRPr="00A71EF8" w:rsidRDefault="008826EB" w:rsidP="007C56E2">
      <w:pPr>
        <w:rPr>
          <w:b/>
        </w:rPr>
      </w:pPr>
      <w:bookmarkStart w:id="18" w:name="OLE_LINK5"/>
      <w:bookmarkStart w:id="19" w:name="OLE_LINK25"/>
      <w:r w:rsidRPr="00A71EF8">
        <w:rPr>
          <w:b/>
        </w:rPr>
        <w:t>Proposal 2:</w:t>
      </w:r>
      <w:r w:rsidR="0048643C" w:rsidRPr="00A71EF8">
        <w:rPr>
          <w:b/>
        </w:rPr>
        <w:t xml:space="preserve"> For UE receiving a multicast session with delivery mode 1, in the no-data duration of the multicast session, the following </w:t>
      </w:r>
      <w:r w:rsidR="00A71EF8" w:rsidRPr="00A71EF8">
        <w:rPr>
          <w:b/>
        </w:rPr>
        <w:t xml:space="preserve">suggestions </w:t>
      </w:r>
      <w:r w:rsidR="0048643C" w:rsidRPr="00A71EF8">
        <w:rPr>
          <w:b/>
        </w:rPr>
        <w:t xml:space="preserve">shall be </w:t>
      </w:r>
      <w:r w:rsidR="00A71EF8" w:rsidRPr="00A71EF8">
        <w:rPr>
          <w:b/>
        </w:rPr>
        <w:t xml:space="preserve">optionally </w:t>
      </w:r>
      <w:r w:rsidR="0048643C" w:rsidRPr="00A71EF8">
        <w:rPr>
          <w:b/>
        </w:rPr>
        <w:t>supported:</w:t>
      </w:r>
    </w:p>
    <w:p w14:paraId="2D3642D4" w14:textId="23568D36" w:rsidR="0048643C" w:rsidRPr="00A71EF8" w:rsidRDefault="0048643C" w:rsidP="0048643C">
      <w:pPr>
        <w:pStyle w:val="af4"/>
        <w:numPr>
          <w:ilvl w:val="0"/>
          <w:numId w:val="10"/>
        </w:numPr>
        <w:ind w:leftChars="0"/>
        <w:rPr>
          <w:b/>
        </w:rPr>
      </w:pPr>
      <w:r w:rsidRPr="00A71EF8">
        <w:rPr>
          <w:rFonts w:eastAsiaTheme="minorEastAsia" w:hint="eastAsia"/>
          <w:b/>
          <w:lang w:eastAsia="zh-CN"/>
        </w:rPr>
        <w:t>U</w:t>
      </w:r>
      <w:r w:rsidRPr="00A71EF8">
        <w:rPr>
          <w:rFonts w:eastAsiaTheme="minorEastAsia"/>
          <w:b/>
          <w:lang w:eastAsia="zh-CN"/>
        </w:rPr>
        <w:t xml:space="preserve">E stays in RRC_CONNECTED state during the no-data duration of the session, optionally with a larger DRX period </w:t>
      </w:r>
      <w:r w:rsidR="00E125F0">
        <w:rPr>
          <w:rFonts w:eastAsiaTheme="minorEastAsia"/>
          <w:b/>
          <w:lang w:eastAsia="zh-CN"/>
        </w:rPr>
        <w:t xml:space="preserve">for the DRX mode </w:t>
      </w:r>
      <w:r w:rsidRPr="00A71EF8">
        <w:rPr>
          <w:rFonts w:eastAsiaTheme="minorEastAsia"/>
          <w:b/>
          <w:lang w:eastAsia="zh-CN"/>
        </w:rPr>
        <w:t>for monitoring the PDCCH scheduling the session.</w:t>
      </w:r>
    </w:p>
    <w:p w14:paraId="3EA31894" w14:textId="3C4FB307" w:rsidR="00E125F0" w:rsidRPr="00E125F0" w:rsidRDefault="0048643C" w:rsidP="001D520A">
      <w:pPr>
        <w:pStyle w:val="af4"/>
        <w:numPr>
          <w:ilvl w:val="0"/>
          <w:numId w:val="10"/>
        </w:numPr>
        <w:ind w:leftChars="0"/>
        <w:rPr>
          <w:b/>
        </w:rPr>
      </w:pPr>
      <w:r w:rsidRPr="004834CB">
        <w:rPr>
          <w:rFonts w:eastAsiaTheme="minorEastAsia"/>
          <w:b/>
          <w:lang w:eastAsia="zh-CN"/>
        </w:rPr>
        <w:t>If the multicast session is not delay sensitive</w:t>
      </w:r>
      <w:r w:rsidR="00D42D73">
        <w:rPr>
          <w:rFonts w:eastAsiaTheme="minorEastAsia"/>
          <w:b/>
          <w:lang w:eastAsia="zh-CN"/>
        </w:rPr>
        <w:t xml:space="preserve"> and UE has no need to receive </w:t>
      </w:r>
      <w:r w:rsidR="00CC0881">
        <w:rPr>
          <w:rFonts w:eastAsiaTheme="minorEastAsia"/>
          <w:b/>
          <w:lang w:eastAsia="zh-CN"/>
        </w:rPr>
        <w:t xml:space="preserve">unicast specific </w:t>
      </w:r>
      <w:r w:rsidR="00D42D73">
        <w:rPr>
          <w:rFonts w:eastAsiaTheme="minorEastAsia"/>
          <w:b/>
          <w:lang w:eastAsia="zh-CN"/>
        </w:rPr>
        <w:t>DCCH/DTCH in the no-data duration</w:t>
      </w:r>
      <w:r w:rsidRPr="004834CB">
        <w:rPr>
          <w:rFonts w:eastAsiaTheme="minorEastAsia"/>
          <w:b/>
          <w:lang w:eastAsia="zh-CN"/>
        </w:rPr>
        <w:t xml:space="preserve">, </w:t>
      </w:r>
      <w:proofErr w:type="spellStart"/>
      <w:r w:rsidRPr="004834CB">
        <w:rPr>
          <w:rFonts w:eastAsiaTheme="minorEastAsia"/>
          <w:b/>
          <w:lang w:eastAsia="zh-CN"/>
        </w:rPr>
        <w:t>gNB</w:t>
      </w:r>
      <w:proofErr w:type="spellEnd"/>
      <w:r w:rsidRPr="004834CB">
        <w:rPr>
          <w:rFonts w:eastAsiaTheme="minorEastAsia"/>
          <w:b/>
          <w:lang w:eastAsia="zh-CN"/>
        </w:rPr>
        <w:t xml:space="preserve"> </w:t>
      </w:r>
      <w:r w:rsidR="00A71EF8" w:rsidRPr="004834CB">
        <w:rPr>
          <w:rFonts w:eastAsiaTheme="minorEastAsia"/>
          <w:b/>
          <w:lang w:eastAsia="zh-CN"/>
        </w:rPr>
        <w:t xml:space="preserve">can </w:t>
      </w:r>
      <w:r w:rsidRPr="004834CB">
        <w:rPr>
          <w:rFonts w:eastAsiaTheme="minorEastAsia"/>
          <w:b/>
          <w:lang w:eastAsia="zh-CN"/>
        </w:rPr>
        <w:t>make UE enter into RRC_IDLE</w:t>
      </w:r>
      <w:r w:rsidR="00A71EF8" w:rsidRPr="004834CB">
        <w:rPr>
          <w:rFonts w:eastAsiaTheme="minorEastAsia"/>
          <w:b/>
          <w:lang w:eastAsia="zh-CN"/>
        </w:rPr>
        <w:t xml:space="preserve">/RRC_INACITVE state </w:t>
      </w:r>
      <w:r w:rsidR="00A71EF8" w:rsidRPr="004834CB">
        <w:rPr>
          <w:rFonts w:eastAsiaTheme="minorEastAsia"/>
          <w:b/>
          <w:lang w:eastAsia="zh-CN"/>
        </w:rPr>
        <w:lastRenderedPageBreak/>
        <w:t xml:space="preserve">in the no-data duration. When the new data of the session arrives, </w:t>
      </w:r>
      <w:proofErr w:type="spellStart"/>
      <w:r w:rsidR="00A71EF8" w:rsidRPr="004834CB">
        <w:rPr>
          <w:rFonts w:eastAsiaTheme="minorEastAsia"/>
          <w:b/>
          <w:lang w:eastAsia="zh-CN"/>
        </w:rPr>
        <w:t>gNB</w:t>
      </w:r>
      <w:proofErr w:type="spellEnd"/>
      <w:r w:rsidR="00A71EF8" w:rsidRPr="004834CB">
        <w:rPr>
          <w:rFonts w:eastAsiaTheme="minorEastAsia"/>
          <w:b/>
          <w:lang w:eastAsia="zh-CN"/>
        </w:rPr>
        <w:t xml:space="preserve"> can make UE re-enter into RRC_CONNECTED state by paging.</w:t>
      </w:r>
    </w:p>
    <w:p w14:paraId="6E945143" w14:textId="2AAD17F6" w:rsidR="004834CB" w:rsidRPr="004834CB" w:rsidRDefault="00E125F0" w:rsidP="001D520A">
      <w:pPr>
        <w:pStyle w:val="af4"/>
        <w:numPr>
          <w:ilvl w:val="0"/>
          <w:numId w:val="10"/>
        </w:numPr>
        <w:ind w:leftChars="0"/>
        <w:rPr>
          <w:b/>
        </w:rPr>
      </w:pPr>
      <w:r w:rsidRPr="004834CB">
        <w:rPr>
          <w:rFonts w:eastAsiaTheme="minorEastAsia"/>
          <w:b/>
          <w:lang w:eastAsia="zh-CN"/>
        </w:rPr>
        <w:t xml:space="preserve">FFS: </w:t>
      </w:r>
      <w:r w:rsidRPr="004834CB">
        <w:rPr>
          <w:rFonts w:eastAsiaTheme="minorEastAsia" w:hint="eastAsia"/>
          <w:b/>
          <w:lang w:eastAsia="zh-CN"/>
        </w:rPr>
        <w:t>H</w:t>
      </w:r>
      <w:r w:rsidRPr="004834CB">
        <w:rPr>
          <w:rFonts w:eastAsiaTheme="minorEastAsia"/>
          <w:b/>
          <w:lang w:eastAsia="zh-CN"/>
        </w:rPr>
        <w:t>ow to design the paging</w:t>
      </w:r>
      <w:r>
        <w:rPr>
          <w:rFonts w:eastAsiaTheme="minorEastAsia"/>
          <w:b/>
          <w:lang w:eastAsia="zh-CN"/>
        </w:rPr>
        <w:t xml:space="preserve"> to s</w:t>
      </w:r>
      <w:r w:rsidRPr="004834CB">
        <w:rPr>
          <w:rFonts w:eastAsiaTheme="minorEastAsia"/>
          <w:b/>
          <w:lang w:eastAsia="zh-CN"/>
        </w:rPr>
        <w:t>atisfy the delay requirement of the multicast session.</w:t>
      </w:r>
      <w:r>
        <w:rPr>
          <w:rFonts w:eastAsiaTheme="minorEastAsia"/>
          <w:b/>
          <w:lang w:eastAsia="zh-CN"/>
        </w:rPr>
        <w:t xml:space="preserve"> </w:t>
      </w:r>
    </w:p>
    <w:bookmarkEnd w:id="18"/>
    <w:bookmarkEnd w:id="19"/>
    <w:p w14:paraId="15614912" w14:textId="7938F076" w:rsidR="00181452" w:rsidRDefault="00C158E5" w:rsidP="007C56E2">
      <w:r>
        <w:t xml:space="preserve">If </w:t>
      </w:r>
      <w:r w:rsidR="00181452">
        <w:t xml:space="preserve">delivery mode 2 can be applied to a </w:t>
      </w:r>
      <w:r w:rsidR="000A7259">
        <w:t>multicast session</w:t>
      </w:r>
      <w:r w:rsidR="00181452">
        <w:t xml:space="preserve"> (Proposal 1 is agreed), </w:t>
      </w:r>
      <w:r w:rsidR="004834CB">
        <w:t xml:space="preserve">how to receive a multicast session </w:t>
      </w:r>
      <w:r w:rsidR="00A71C6B">
        <w:t xml:space="preserve">with delivery mode 2 </w:t>
      </w:r>
      <w:r w:rsidR="004834CB">
        <w:t xml:space="preserve">needs to be considered for </w:t>
      </w:r>
      <w:r w:rsidR="003A1E29">
        <w:t xml:space="preserve">UE </w:t>
      </w:r>
      <w:r w:rsidR="00A71C6B">
        <w:t>joining the multicast session successfully</w:t>
      </w:r>
      <w:r w:rsidR="00181452">
        <w:t>.</w:t>
      </w:r>
      <w:r w:rsidR="00A71C6B">
        <w:t xml:space="preserve"> The following </w:t>
      </w:r>
      <w:r w:rsidR="004D68AD">
        <w:t>options</w:t>
      </w:r>
      <w:r w:rsidR="00A71C6B">
        <w:t xml:space="preserve"> can be taken into account.</w:t>
      </w:r>
    </w:p>
    <w:p w14:paraId="52B6F463" w14:textId="31881868" w:rsidR="00BF602C" w:rsidRDefault="003A1E29" w:rsidP="00181452">
      <w:pPr>
        <w:pStyle w:val="af4"/>
        <w:numPr>
          <w:ilvl w:val="0"/>
          <w:numId w:val="11"/>
        </w:numPr>
        <w:ind w:leftChars="0"/>
      </w:pPr>
      <w:r>
        <w:t xml:space="preserve">Optionally </w:t>
      </w:r>
      <w:r w:rsidR="00181452">
        <w:t xml:space="preserve">UE stays in RRC_CONNECTED state to receive </w:t>
      </w:r>
      <w:r w:rsidR="001556D6">
        <w:t xml:space="preserve">a </w:t>
      </w:r>
      <w:r w:rsidR="00181452">
        <w:t>multicast session</w:t>
      </w:r>
      <w:r w:rsidR="001556D6">
        <w:t xml:space="preserve"> with delivery mode 2</w:t>
      </w:r>
      <w:r w:rsidR="00181452">
        <w:t>.</w:t>
      </w:r>
    </w:p>
    <w:p w14:paraId="1A8F9C1A" w14:textId="00CB1BAE" w:rsidR="00181452" w:rsidRDefault="00BF602C" w:rsidP="00BF602C">
      <w:pPr>
        <w:pStyle w:val="af4"/>
        <w:ind w:leftChars="0" w:left="360" w:firstLine="0"/>
      </w:pPr>
      <w:bookmarkStart w:id="20" w:name="OLE_LINK8"/>
      <w:r>
        <w:t>The DRX mode for UE to monitor the PDCCH scheduling DCCH/DTCH</w:t>
      </w:r>
      <w:r w:rsidR="004D68AD">
        <w:t xml:space="preserve"> </w:t>
      </w:r>
      <w:bookmarkStart w:id="21" w:name="OLE_LINK37"/>
      <w:r w:rsidR="000D3091">
        <w:t>(unicast specific DCCH/DTCH and/or DCCH/DTCH for the default RB)</w:t>
      </w:r>
      <w:bookmarkEnd w:id="21"/>
      <w:r w:rsidR="000D3091">
        <w:t xml:space="preserve"> </w:t>
      </w:r>
      <w:r w:rsidR="004D68AD">
        <w:t>can be configured to save the power consumption of UE.</w:t>
      </w:r>
      <w:bookmarkEnd w:id="20"/>
    </w:p>
    <w:p w14:paraId="2024FAA1" w14:textId="57538558" w:rsidR="000A7259" w:rsidRDefault="003A1E29" w:rsidP="00181452">
      <w:pPr>
        <w:pStyle w:val="af4"/>
        <w:numPr>
          <w:ilvl w:val="0"/>
          <w:numId w:val="11"/>
        </w:numPr>
        <w:ind w:leftChars="0"/>
      </w:pPr>
      <w:r>
        <w:t>Optionally UE enters into RRC_IDLE/RRC_INACTIVE state to receive a multicast session with delivery mode 2</w:t>
      </w:r>
      <w:r w:rsidR="004D68AD">
        <w:t xml:space="preserve"> if UE has no unicast specific DCCH/DTCH</w:t>
      </w:r>
      <w:r>
        <w:t>.</w:t>
      </w:r>
    </w:p>
    <w:p w14:paraId="2CE9EB50" w14:textId="325660F4" w:rsidR="003A1E29" w:rsidRDefault="003A1E29" w:rsidP="004D68AD">
      <w:r>
        <w:t xml:space="preserve">No matter which </w:t>
      </w:r>
      <w:r w:rsidR="001556D6">
        <w:t>option is taken by UE, the</w:t>
      </w:r>
      <w:r>
        <w:t xml:space="preserve"> multicast session with delivery mode 2 is transmitted according to the same procedure as a broadcast session. </w:t>
      </w:r>
      <w:bookmarkStart w:id="22" w:name="OLE_LINK6"/>
      <w:bookmarkStart w:id="23" w:name="OLE_LINK7"/>
      <w:r w:rsidR="004D68AD">
        <w:t>After joining the multicast session successfully</w:t>
      </w:r>
      <w:bookmarkEnd w:id="22"/>
      <w:bookmarkEnd w:id="23"/>
      <w:r w:rsidR="004D68AD">
        <w:t xml:space="preserve">, </w:t>
      </w:r>
      <w:r>
        <w:t xml:space="preserve">UE receives a multicast session </w:t>
      </w:r>
      <w:r w:rsidR="00C00810">
        <w:t xml:space="preserve">with delivery mode 2 </w:t>
      </w:r>
      <w:r>
        <w:t>according to the same procedure just as it receives a broadcast session.</w:t>
      </w:r>
    </w:p>
    <w:p w14:paraId="2D4BE388" w14:textId="083EA557" w:rsidR="001556D6" w:rsidRDefault="001556D6" w:rsidP="007C56E2">
      <w:r>
        <w:rPr>
          <w:rFonts w:hint="eastAsia"/>
        </w:rPr>
        <w:t>B</w:t>
      </w:r>
      <w:r>
        <w:t xml:space="preserve">ased on the above discussion, the following proposal </w:t>
      </w:r>
      <w:r w:rsidR="00BA5DC4">
        <w:t>is suggested.</w:t>
      </w:r>
    </w:p>
    <w:p w14:paraId="260875BB" w14:textId="5F6EBE7B" w:rsidR="001556D6" w:rsidRPr="001556D6" w:rsidRDefault="001556D6" w:rsidP="001556D6">
      <w:pPr>
        <w:rPr>
          <w:b/>
        </w:rPr>
      </w:pPr>
      <w:r w:rsidRPr="001556D6">
        <w:rPr>
          <w:b/>
        </w:rPr>
        <w:t>Proposal 3: For UE receiving a multicast session with delivery mode 2, the following processing can be supported.</w:t>
      </w:r>
    </w:p>
    <w:p w14:paraId="2D99443A" w14:textId="5323DC65" w:rsidR="001556D6" w:rsidRPr="00056B58" w:rsidRDefault="001556D6" w:rsidP="00C00810">
      <w:pPr>
        <w:pStyle w:val="af4"/>
        <w:numPr>
          <w:ilvl w:val="0"/>
          <w:numId w:val="12"/>
        </w:numPr>
        <w:ind w:leftChars="0"/>
        <w:rPr>
          <w:b/>
        </w:rPr>
      </w:pPr>
      <w:r w:rsidRPr="001D520A">
        <w:rPr>
          <w:b/>
        </w:rPr>
        <w:t xml:space="preserve">Optionally UE stays in RRC_CONNECTED state to receive a multicast session with delivery mode 2. </w:t>
      </w:r>
      <w:r w:rsidR="001D520A" w:rsidRPr="001D520A">
        <w:rPr>
          <w:b/>
        </w:rPr>
        <w:t>The DRX mode for UE to monitor the PDCCH scheduling DCCH/DTCH</w:t>
      </w:r>
      <w:r w:rsidR="001D520A" w:rsidRPr="00056B58">
        <w:rPr>
          <w:b/>
        </w:rPr>
        <w:t xml:space="preserve"> </w:t>
      </w:r>
      <w:r w:rsidR="00056B58" w:rsidRPr="00056B58">
        <w:rPr>
          <w:b/>
        </w:rPr>
        <w:t xml:space="preserve">(unicast specific DCCH/DTCH and/or DCCH/DTCH for the default RB) </w:t>
      </w:r>
      <w:r w:rsidR="001D520A" w:rsidRPr="00056B58">
        <w:rPr>
          <w:b/>
        </w:rPr>
        <w:t>can be configured to save the power consumption of UE.</w:t>
      </w:r>
    </w:p>
    <w:p w14:paraId="6BDB2EDF" w14:textId="1BFBAAEA" w:rsidR="001556D6" w:rsidRPr="001556D6" w:rsidRDefault="001556D6" w:rsidP="00C00810">
      <w:pPr>
        <w:pStyle w:val="af4"/>
        <w:numPr>
          <w:ilvl w:val="0"/>
          <w:numId w:val="12"/>
        </w:numPr>
        <w:ind w:leftChars="0"/>
        <w:rPr>
          <w:b/>
        </w:rPr>
      </w:pPr>
      <w:r w:rsidRPr="001556D6">
        <w:rPr>
          <w:b/>
        </w:rPr>
        <w:t>Optionally UE enters into RRC_IDLE/RRC_INACTIVE state to receive a multicast session with delivery mode 2</w:t>
      </w:r>
      <w:r w:rsidR="00C00810">
        <w:rPr>
          <w:b/>
        </w:rPr>
        <w:t xml:space="preserve"> if UE has no unicast specific DCCH/DTCH</w:t>
      </w:r>
      <w:r w:rsidRPr="001556D6">
        <w:rPr>
          <w:b/>
        </w:rPr>
        <w:t>.</w:t>
      </w:r>
    </w:p>
    <w:p w14:paraId="52A21DFE" w14:textId="2BC29769" w:rsidR="001556D6" w:rsidRPr="00CF3A9A" w:rsidRDefault="001556D6" w:rsidP="00C00810">
      <w:pPr>
        <w:pStyle w:val="af4"/>
        <w:numPr>
          <w:ilvl w:val="0"/>
          <w:numId w:val="12"/>
        </w:numPr>
        <w:ind w:leftChars="0"/>
        <w:rPr>
          <w:b/>
        </w:rPr>
      </w:pPr>
      <w:r w:rsidRPr="001556D6">
        <w:rPr>
          <w:b/>
        </w:rPr>
        <w:t xml:space="preserve">No matter which option is taken by UE, the multicast session with delivery mode 2 is transmitted according to the same procedure as a broadcast session. </w:t>
      </w:r>
      <w:r w:rsidR="00CF3A9A" w:rsidRPr="00CF3A9A">
        <w:rPr>
          <w:b/>
        </w:rPr>
        <w:t>After joining the multicast session successfully</w:t>
      </w:r>
      <w:r w:rsidR="001D520A">
        <w:rPr>
          <w:b/>
        </w:rPr>
        <w:t>,</w:t>
      </w:r>
      <w:r w:rsidR="00CF3A9A" w:rsidRPr="00CF3A9A">
        <w:rPr>
          <w:b/>
        </w:rPr>
        <w:t xml:space="preserve"> </w:t>
      </w:r>
      <w:r w:rsidRPr="00CF3A9A">
        <w:rPr>
          <w:b/>
        </w:rPr>
        <w:t>UE receives a multicast session with delivery mode 2 according to the same procedure just as it receives a broadcast session.</w:t>
      </w:r>
    </w:p>
    <w:p w14:paraId="2C8894A4" w14:textId="77F91F9F" w:rsidR="004428BB" w:rsidRPr="00A66B07" w:rsidRDefault="004428BB" w:rsidP="004428BB">
      <w:pPr>
        <w:pStyle w:val="1"/>
        <w:numPr>
          <w:ilvl w:val="0"/>
          <w:numId w:val="7"/>
        </w:numPr>
      </w:pPr>
      <w:r>
        <w:rPr>
          <w:lang w:eastAsia="zh-CN"/>
        </w:rPr>
        <w:t>L2 User Plane Architecture for NR MBS</w:t>
      </w:r>
    </w:p>
    <w:p w14:paraId="6927D912" w14:textId="27EEA409" w:rsidR="00A03E88" w:rsidRDefault="007B57F9" w:rsidP="007C56E2">
      <w:r>
        <w:t xml:space="preserve">In the past RAN2 meetings, the user plane protocol stack shown in Figure 1 is taken for </w:t>
      </w:r>
      <w:r w:rsidR="00056B58">
        <w:t>the</w:t>
      </w:r>
      <w:r w:rsidR="006374DC">
        <w:t xml:space="preserve"> PTM bearer of an MBS no matter which delivery mode is taken for transmitting the PTM bearer. </w:t>
      </w:r>
      <w:r w:rsidR="001D520A">
        <w:t>But some questions are left for further discussion.</w:t>
      </w:r>
      <w:r w:rsidR="00A03E88">
        <w:t xml:space="preserve"> The solution to each left question from our side is provided as below. </w:t>
      </w:r>
    </w:p>
    <w:p w14:paraId="0B2B360E" w14:textId="77777777" w:rsidR="00A03E88" w:rsidRDefault="00A03E88" w:rsidP="00A03E88">
      <w:pPr>
        <w:jc w:val="center"/>
      </w:pPr>
      <w:r>
        <w:rPr>
          <w:rFonts w:asciiTheme="minorEastAsia" w:eastAsiaTheme="minorEastAsia" w:hAnsiTheme="minorEastAsia" w:hint="eastAsia"/>
          <w:noProof/>
          <w:sz w:val="24"/>
          <w:lang w:val="en-US"/>
        </w:rPr>
        <w:lastRenderedPageBreak/>
        <w:drawing>
          <wp:inline distT="0" distB="0" distL="0" distR="0" wp14:anchorId="16BE51B0" wp14:editId="1E508224">
            <wp:extent cx="2950210" cy="263080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0210" cy="2630805"/>
                    </a:xfrm>
                    <a:prstGeom prst="rect">
                      <a:avLst/>
                    </a:prstGeom>
                    <a:noFill/>
                    <a:ln>
                      <a:noFill/>
                    </a:ln>
                  </pic:spPr>
                </pic:pic>
              </a:graphicData>
            </a:graphic>
          </wp:inline>
        </w:drawing>
      </w:r>
    </w:p>
    <w:p w14:paraId="3BB0DD6B" w14:textId="13C564F2" w:rsidR="00A03E88" w:rsidRPr="003E4336" w:rsidRDefault="00A03E88" w:rsidP="00A03E88">
      <w:pPr>
        <w:jc w:val="center"/>
      </w:pPr>
      <w:r w:rsidRPr="003E4336">
        <w:t>Figure 1: User plane protocol stack for NR MBS</w:t>
      </w:r>
    </w:p>
    <w:p w14:paraId="0B3FA6B0" w14:textId="0885D8A6" w:rsidR="00A03E88" w:rsidRPr="000F3174" w:rsidRDefault="00A03E88" w:rsidP="007C56E2">
      <w:pPr>
        <w:rPr>
          <w:b/>
        </w:rPr>
      </w:pPr>
      <w:r w:rsidRPr="000F3174">
        <w:rPr>
          <w:rFonts w:hint="eastAsia"/>
          <w:b/>
        </w:rPr>
        <w:t>Q</w:t>
      </w:r>
      <w:r w:rsidRPr="000F3174">
        <w:rPr>
          <w:b/>
        </w:rPr>
        <w:t>uestion 1: TBD whether any SDAP header is needed.</w:t>
      </w:r>
    </w:p>
    <w:p w14:paraId="12CE1907" w14:textId="072EC7E4" w:rsidR="005930CC" w:rsidRPr="003E4336" w:rsidRDefault="00A03E88" w:rsidP="00CA41DA">
      <w:r w:rsidRPr="003E4336">
        <w:t xml:space="preserve">In NR MBS, </w:t>
      </w:r>
      <w:r w:rsidR="00A63E32" w:rsidRPr="003E4336">
        <w:t xml:space="preserve">an MBS session may have several QOS flows. Therefore </w:t>
      </w:r>
      <w:r w:rsidRPr="003E4336">
        <w:t xml:space="preserve">one SDAP entity is configured for </w:t>
      </w:r>
      <w:r w:rsidR="00A63E32" w:rsidRPr="003E4336">
        <w:t xml:space="preserve">the </w:t>
      </w:r>
      <w:r w:rsidRPr="003E4336">
        <w:t xml:space="preserve">MBS session to </w:t>
      </w:r>
      <w:r w:rsidR="00A63E32" w:rsidRPr="003E4336">
        <w:t xml:space="preserve">map the </w:t>
      </w:r>
      <w:r w:rsidRPr="003E4336">
        <w:t>QOS flow</w:t>
      </w:r>
      <w:r w:rsidR="00A63E32" w:rsidRPr="003E4336">
        <w:t>s of the MBS session to one RB or several RBs</w:t>
      </w:r>
      <w:r w:rsidRPr="003E4336">
        <w:t xml:space="preserve">. </w:t>
      </w:r>
      <w:r w:rsidR="005930CC" w:rsidRPr="003E4336">
        <w:t xml:space="preserve">The SDAP entity </w:t>
      </w:r>
      <w:r w:rsidR="004428BB" w:rsidRPr="003E4336">
        <w:t xml:space="preserve">for the MBS session </w:t>
      </w:r>
      <w:r w:rsidR="005930CC" w:rsidRPr="003E4336">
        <w:t xml:space="preserve">only needs </w:t>
      </w:r>
      <w:r w:rsidR="004428BB" w:rsidRPr="003E4336">
        <w:t xml:space="preserve">to realize the SDAP procedure for </w:t>
      </w:r>
      <w:r w:rsidRPr="003E4336">
        <w:t>DL</w:t>
      </w:r>
      <w:r w:rsidR="00CA41DA" w:rsidRPr="003E4336">
        <w:t xml:space="preserve">, which means no need for SDAP header attached to the SDAP PDU. Therefore, </w:t>
      </w:r>
      <w:r w:rsidR="004428BB" w:rsidRPr="003E4336">
        <w:t>the following proposal is suggested.</w:t>
      </w:r>
    </w:p>
    <w:p w14:paraId="70DF6E06" w14:textId="6EFA675B" w:rsidR="004428BB" w:rsidRPr="003E4336" w:rsidRDefault="00BA5DC4" w:rsidP="00CA41DA">
      <w:pPr>
        <w:rPr>
          <w:b/>
        </w:rPr>
      </w:pPr>
      <w:r w:rsidRPr="003E4336">
        <w:rPr>
          <w:rFonts w:hint="eastAsia"/>
          <w:b/>
        </w:rPr>
        <w:t>P</w:t>
      </w:r>
      <w:r w:rsidRPr="003E4336">
        <w:rPr>
          <w:b/>
        </w:rPr>
        <w:t>roposal 4: No SDAP header is needed for the SDAP entity of an</w:t>
      </w:r>
      <w:r w:rsidR="001A617D" w:rsidRPr="003E4336">
        <w:rPr>
          <w:b/>
        </w:rPr>
        <w:t xml:space="preserve"> M</w:t>
      </w:r>
      <w:r w:rsidRPr="003E4336">
        <w:rPr>
          <w:b/>
        </w:rPr>
        <w:t>BS session.</w:t>
      </w:r>
    </w:p>
    <w:p w14:paraId="613D476F" w14:textId="77777777" w:rsidR="00371EC7" w:rsidRPr="003E4336" w:rsidRDefault="00371EC7" w:rsidP="00CA41DA"/>
    <w:p w14:paraId="403A7C87" w14:textId="1481A0C5" w:rsidR="00BA5DC4" w:rsidRPr="000F3174" w:rsidRDefault="001A617D" w:rsidP="00CA41DA">
      <w:pPr>
        <w:rPr>
          <w:b/>
        </w:rPr>
      </w:pPr>
      <w:r w:rsidRPr="000F3174">
        <w:rPr>
          <w:rFonts w:hint="eastAsia"/>
          <w:b/>
        </w:rPr>
        <w:t>Q</w:t>
      </w:r>
      <w:r w:rsidRPr="000F3174">
        <w:rPr>
          <w:b/>
        </w:rPr>
        <w:t xml:space="preserve">uestion 2: </w:t>
      </w:r>
      <w:r w:rsidR="00371EC7" w:rsidRPr="000F3174">
        <w:rPr>
          <w:b/>
        </w:rPr>
        <w:t>FFS whether to support QoS flows to radio bearers remapping</w:t>
      </w:r>
    </w:p>
    <w:p w14:paraId="175C12C2" w14:textId="06AF5C62" w:rsidR="001A617D" w:rsidRPr="003E4336" w:rsidRDefault="00371EC7" w:rsidP="00CA41DA">
      <w:r w:rsidRPr="003E4336">
        <w:t xml:space="preserve">During the transmission of an MBS session, the </w:t>
      </w:r>
      <w:proofErr w:type="spellStart"/>
      <w:r w:rsidRPr="003E4336">
        <w:t>Uu</w:t>
      </w:r>
      <w:proofErr w:type="spellEnd"/>
      <w:r w:rsidRPr="003E4336">
        <w:t xml:space="preserve"> radio resource load status changes from time to time. When the </w:t>
      </w:r>
      <w:proofErr w:type="spellStart"/>
      <w:r w:rsidRPr="003E4336">
        <w:t>Uu</w:t>
      </w:r>
      <w:proofErr w:type="spellEnd"/>
      <w:r w:rsidRPr="003E4336">
        <w:t xml:space="preserve"> radio resource load is too heavy to satisfy the QOS requirement of an MBS session, </w:t>
      </w:r>
      <w:proofErr w:type="spellStart"/>
      <w:r w:rsidRPr="003E4336">
        <w:t>gNB</w:t>
      </w:r>
      <w:proofErr w:type="spellEnd"/>
      <w:r w:rsidRPr="003E4336">
        <w:t xml:space="preserve"> may provide the MBS session </w:t>
      </w:r>
      <w:r w:rsidR="00A63E32" w:rsidRPr="003E4336">
        <w:t xml:space="preserve">by </w:t>
      </w:r>
      <w:r w:rsidRPr="003E4336">
        <w:t xml:space="preserve">grading down its QOS requirement, which may lead to </w:t>
      </w:r>
      <w:r w:rsidR="00C037EB" w:rsidRPr="003E4336">
        <w:t xml:space="preserve">remapping the QOS flows of the MBS session to </w:t>
      </w:r>
      <w:r w:rsidR="00A63E32" w:rsidRPr="003E4336">
        <w:t>the RBs</w:t>
      </w:r>
      <w:r w:rsidR="00C037EB" w:rsidRPr="003E4336">
        <w:t>. Therefore, the following proposal is suggested.</w:t>
      </w:r>
    </w:p>
    <w:p w14:paraId="1116A63E" w14:textId="43800021" w:rsidR="00C037EB" w:rsidRPr="003E4336" w:rsidRDefault="00C037EB" w:rsidP="00CA41DA">
      <w:pPr>
        <w:rPr>
          <w:b/>
        </w:rPr>
      </w:pPr>
      <w:bookmarkStart w:id="24" w:name="OLE_LINK26"/>
      <w:bookmarkStart w:id="25" w:name="OLE_LINK27"/>
      <w:r w:rsidRPr="003E4336">
        <w:rPr>
          <w:b/>
        </w:rPr>
        <w:t xml:space="preserve">Proposal 5: Support the remapping of the QOS flows of an MBS session to </w:t>
      </w:r>
      <w:r w:rsidR="00A63E32" w:rsidRPr="003E4336">
        <w:rPr>
          <w:b/>
        </w:rPr>
        <w:t xml:space="preserve">the </w:t>
      </w:r>
      <w:r w:rsidRPr="003E4336">
        <w:rPr>
          <w:b/>
        </w:rPr>
        <w:t>RBs.</w:t>
      </w:r>
    </w:p>
    <w:bookmarkEnd w:id="24"/>
    <w:bookmarkEnd w:id="25"/>
    <w:p w14:paraId="240E4B2B" w14:textId="19D74B03" w:rsidR="00C037EB" w:rsidRPr="000F3174" w:rsidRDefault="00C037EB" w:rsidP="007C56E2">
      <w:pPr>
        <w:rPr>
          <w:b/>
        </w:rPr>
      </w:pPr>
      <w:r w:rsidRPr="000F3174">
        <w:rPr>
          <w:b/>
        </w:rPr>
        <w:t xml:space="preserve">Question </w:t>
      </w:r>
      <w:r w:rsidR="007E187F" w:rsidRPr="000F3174">
        <w:rPr>
          <w:b/>
        </w:rPr>
        <w:t>3</w:t>
      </w:r>
      <w:r w:rsidRPr="000F3174">
        <w:rPr>
          <w:b/>
        </w:rPr>
        <w:t>: FFS for PTM if multiplexing/de-multiplexing of different logical channels are to be supported in MAC for NR MBS.</w:t>
      </w:r>
    </w:p>
    <w:p w14:paraId="03F388E5" w14:textId="620C45D2" w:rsidR="006374DC" w:rsidRPr="003E4336" w:rsidRDefault="007E187F" w:rsidP="007C56E2">
      <w:r w:rsidRPr="003E4336">
        <w:t xml:space="preserve">The scheduling mode of each RB of the PTM bearer for an MBS session can be SPS scheduling or dynamic scheduling. For a RB with SPS scheduling, the SPS resource for the RB specific PDSCH is allocated for the data of the RB to be transmitted on the PDSCH periodically. For all the RBs with dynamic scheduling, the resource for the PDSCH is allocated dynamically for the data of these RBs to be transmitted on the PDSCH. For the PTM bearer, an MBS specific traffic channel SC-MTCH is introduced to carry the data of each RB of the PTM bearer. For all RBs with dynamic scheduling, </w:t>
      </w:r>
      <w:r w:rsidR="006374DC" w:rsidRPr="003E4336">
        <w:t>i</w:t>
      </w:r>
      <w:r w:rsidR="008B654F" w:rsidRPr="003E4336">
        <w:t xml:space="preserve">f the multiplexing of the logical channels </w:t>
      </w:r>
      <w:r w:rsidR="00C037EB" w:rsidRPr="003E4336">
        <w:t xml:space="preserve">of </w:t>
      </w:r>
      <w:r w:rsidRPr="003E4336">
        <w:t xml:space="preserve">these RBs on </w:t>
      </w:r>
      <w:r w:rsidR="006374DC" w:rsidRPr="003E4336">
        <w:t xml:space="preserve">a DL-SCH </w:t>
      </w:r>
      <w:r w:rsidR="008B654F" w:rsidRPr="003E4336">
        <w:t xml:space="preserve">is not supported, the time division multiplexing of the logical channels </w:t>
      </w:r>
      <w:r w:rsidR="00F75766" w:rsidRPr="003E4336">
        <w:t xml:space="preserve">of these RBs </w:t>
      </w:r>
      <w:r w:rsidR="008B654F" w:rsidRPr="003E4336">
        <w:t xml:space="preserve">shall be supported, which may increase the </w:t>
      </w:r>
      <w:r w:rsidR="006374DC" w:rsidRPr="003E4336">
        <w:t xml:space="preserve">end-to-end </w:t>
      </w:r>
      <w:r w:rsidR="008B654F" w:rsidRPr="003E4336">
        <w:t>delay</w:t>
      </w:r>
      <w:r w:rsidR="006374DC" w:rsidRPr="003E4336">
        <w:t xml:space="preserve"> of the PTM bearer. Therefore, we suggest the following proposal</w:t>
      </w:r>
      <w:r w:rsidR="00F75766" w:rsidRPr="003E4336">
        <w:t>s</w:t>
      </w:r>
      <w:r w:rsidR="006374DC" w:rsidRPr="003E4336">
        <w:t>.</w:t>
      </w:r>
    </w:p>
    <w:p w14:paraId="0BDF7929" w14:textId="09892EA7" w:rsidR="00F75766" w:rsidRPr="003E4336" w:rsidRDefault="00F75766" w:rsidP="007C56E2">
      <w:pPr>
        <w:rPr>
          <w:b/>
        </w:rPr>
      </w:pPr>
      <w:bookmarkStart w:id="26" w:name="OLE_LINK28"/>
      <w:bookmarkStart w:id="27" w:name="OLE_LINK29"/>
      <w:r w:rsidRPr="003E4336">
        <w:rPr>
          <w:rFonts w:hint="eastAsia"/>
          <w:b/>
        </w:rPr>
        <w:t>P</w:t>
      </w:r>
      <w:r w:rsidRPr="003E4336">
        <w:rPr>
          <w:b/>
        </w:rPr>
        <w:t>roposal 6: Dynamic scheduling and SPS scheduling are supported for NR MBS.</w:t>
      </w:r>
    </w:p>
    <w:p w14:paraId="1980C695" w14:textId="35BEFD72" w:rsidR="006374DC" w:rsidRDefault="006374DC" w:rsidP="007C56E2">
      <w:pPr>
        <w:rPr>
          <w:b/>
        </w:rPr>
      </w:pPr>
      <w:r w:rsidRPr="003E4336">
        <w:rPr>
          <w:b/>
        </w:rPr>
        <w:t xml:space="preserve">Proposal </w:t>
      </w:r>
      <w:r w:rsidR="00F75766" w:rsidRPr="003E4336">
        <w:rPr>
          <w:b/>
        </w:rPr>
        <w:t>7</w:t>
      </w:r>
      <w:r w:rsidRPr="003E4336">
        <w:rPr>
          <w:b/>
        </w:rPr>
        <w:t>: The multiplexing</w:t>
      </w:r>
      <w:r w:rsidRPr="006374DC">
        <w:rPr>
          <w:b/>
        </w:rPr>
        <w:t xml:space="preserve"> of the </w:t>
      </w:r>
      <w:r w:rsidR="00F75766">
        <w:rPr>
          <w:b/>
        </w:rPr>
        <w:t>diffe</w:t>
      </w:r>
      <w:r w:rsidRPr="006374DC">
        <w:rPr>
          <w:b/>
        </w:rPr>
        <w:t xml:space="preserve">rent logical channels of </w:t>
      </w:r>
      <w:r w:rsidR="00F75766">
        <w:rPr>
          <w:b/>
        </w:rPr>
        <w:t xml:space="preserve">the RBs of </w:t>
      </w:r>
      <w:r w:rsidR="00056B58">
        <w:rPr>
          <w:b/>
        </w:rPr>
        <w:t xml:space="preserve">the </w:t>
      </w:r>
      <w:r w:rsidRPr="006374DC">
        <w:rPr>
          <w:b/>
        </w:rPr>
        <w:t xml:space="preserve">PTM bearer </w:t>
      </w:r>
      <w:r w:rsidR="00F75766">
        <w:rPr>
          <w:b/>
        </w:rPr>
        <w:t>for an MBS session is supported where the scheduling mode of each RB is dynamic scheduling.</w:t>
      </w:r>
      <w:bookmarkEnd w:id="26"/>
      <w:bookmarkEnd w:id="27"/>
    </w:p>
    <w:p w14:paraId="1FD4E18B" w14:textId="77777777" w:rsidR="00F75766" w:rsidRDefault="00F75766" w:rsidP="007C56E2">
      <w:pPr>
        <w:rPr>
          <w:b/>
        </w:rPr>
      </w:pPr>
    </w:p>
    <w:p w14:paraId="62BE70E6" w14:textId="4DD9AEBB" w:rsidR="00F75766" w:rsidRPr="000F3174" w:rsidRDefault="00F75766" w:rsidP="007C56E2">
      <w:pPr>
        <w:rPr>
          <w:b/>
        </w:rPr>
      </w:pPr>
      <w:r w:rsidRPr="000F3174">
        <w:rPr>
          <w:rFonts w:hint="eastAsia"/>
          <w:b/>
        </w:rPr>
        <w:t>Q</w:t>
      </w:r>
      <w:r w:rsidRPr="000F3174">
        <w:rPr>
          <w:b/>
        </w:rPr>
        <w:t xml:space="preserve">uestion 4: </w:t>
      </w:r>
      <w:r w:rsidR="008D3837" w:rsidRPr="000F3174">
        <w:rPr>
          <w:b/>
        </w:rPr>
        <w:t>Whether or not t</w:t>
      </w:r>
      <w:r w:rsidRPr="000F3174">
        <w:rPr>
          <w:b/>
        </w:rPr>
        <w:t xml:space="preserve">he PTM bearer </w:t>
      </w:r>
      <w:r w:rsidR="005D519B" w:rsidRPr="000F3174">
        <w:rPr>
          <w:b/>
        </w:rPr>
        <w:t xml:space="preserve">for </w:t>
      </w:r>
      <w:r w:rsidRPr="000F3174">
        <w:rPr>
          <w:b/>
        </w:rPr>
        <w:t>an MBS session</w:t>
      </w:r>
      <w:r w:rsidR="005D519B" w:rsidRPr="000F3174">
        <w:rPr>
          <w:b/>
        </w:rPr>
        <w:t xml:space="preserve"> </w:t>
      </w:r>
      <w:r w:rsidR="00063ABB" w:rsidRPr="000F3174">
        <w:rPr>
          <w:b/>
        </w:rPr>
        <w:t xml:space="preserve">can be </w:t>
      </w:r>
      <w:r w:rsidR="005D519B" w:rsidRPr="000F3174">
        <w:rPr>
          <w:b/>
        </w:rPr>
        <w:t>area specific</w:t>
      </w:r>
      <w:r w:rsidR="008D3837" w:rsidRPr="000F3174">
        <w:rPr>
          <w:b/>
        </w:rPr>
        <w:t>?</w:t>
      </w:r>
    </w:p>
    <w:p w14:paraId="2F91D399" w14:textId="2D8DCE5D" w:rsidR="005D519B" w:rsidRDefault="005D519B" w:rsidP="005D519B">
      <w:r>
        <w:t>In the intra-frequency network where the same frequency is used in each cell, the PTM bearer of the MBS session with delivery mode 1 or delivery mode 2 can be area specific, which means the PTM bearer of the MBS session has the same configuration in each cell transmitting the MBS session. Some examples are given below for the area specific PTM bearer.</w:t>
      </w:r>
    </w:p>
    <w:p w14:paraId="086F6522" w14:textId="03EA4158" w:rsidR="005D519B" w:rsidRDefault="005D519B" w:rsidP="005D519B">
      <w:r>
        <w:t xml:space="preserve">Example 1: The area consists of the cells of a </w:t>
      </w:r>
      <w:proofErr w:type="spellStart"/>
      <w:r>
        <w:t>gNB</w:t>
      </w:r>
      <w:proofErr w:type="spellEnd"/>
      <w:r>
        <w:t xml:space="preserve"> CU. An MBS session is transmitted in several cells or all cells in the area.</w:t>
      </w:r>
      <w:r w:rsidR="0097708F">
        <w:t xml:space="preserve"> </w:t>
      </w:r>
      <w:bookmarkStart w:id="28" w:name="OLE_LINK38"/>
      <w:bookmarkStart w:id="29" w:name="OLE_LINK39"/>
      <w:r w:rsidR="0097708F">
        <w:t>The same configuration of the PTM bearer is applied in each cell transmitting the MBS session.</w:t>
      </w:r>
      <w:bookmarkEnd w:id="28"/>
      <w:bookmarkEnd w:id="29"/>
    </w:p>
    <w:p w14:paraId="348786F2" w14:textId="2042B476" w:rsidR="005D519B" w:rsidRDefault="005D519B" w:rsidP="005D519B">
      <w:r>
        <w:t>Example 2: The area consists of the current cell and all adjacent cells of the current cell. An MBS session is transmitted in all cells.</w:t>
      </w:r>
      <w:r w:rsidR="0097708F">
        <w:t xml:space="preserve"> The same configuration of the PTM bearer is applied in each cell transmitting the MBS session.</w:t>
      </w:r>
    </w:p>
    <w:p w14:paraId="36606D57" w14:textId="1D5CB388" w:rsidR="007E6157" w:rsidRDefault="007E6157" w:rsidP="005D519B">
      <w:r>
        <w:rPr>
          <w:noProof/>
          <w:lang w:val="en-US"/>
        </w:rPr>
        <w:drawing>
          <wp:inline distT="0" distB="0" distL="0" distR="0" wp14:anchorId="1E36DAD1" wp14:editId="51B4BA52">
            <wp:extent cx="6115685" cy="37820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3782060"/>
                    </a:xfrm>
                    <a:prstGeom prst="rect">
                      <a:avLst/>
                    </a:prstGeom>
                    <a:noFill/>
                    <a:ln>
                      <a:noFill/>
                    </a:ln>
                  </pic:spPr>
                </pic:pic>
              </a:graphicData>
            </a:graphic>
          </wp:inline>
        </w:drawing>
      </w:r>
    </w:p>
    <w:p w14:paraId="31A2D849" w14:textId="21C2AF77" w:rsidR="003E4336" w:rsidRPr="003E4336" w:rsidRDefault="003E4336" w:rsidP="003E4336">
      <w:pPr>
        <w:jc w:val="center"/>
        <w:rPr>
          <w:b/>
        </w:rPr>
      </w:pPr>
      <w:r w:rsidRPr="003E4336">
        <w:rPr>
          <w:rFonts w:hint="eastAsia"/>
          <w:b/>
        </w:rPr>
        <w:t>F</w:t>
      </w:r>
      <w:r w:rsidRPr="003E4336">
        <w:rPr>
          <w:b/>
        </w:rPr>
        <w:t>igure 2: Architecture of PTM bearer for an MBS session</w:t>
      </w:r>
    </w:p>
    <w:p w14:paraId="4E50B13A" w14:textId="7BE6C927" w:rsidR="005D519B" w:rsidRDefault="005D519B" w:rsidP="005D519B">
      <w:r>
        <w:t xml:space="preserve">The area specific PTM bearer is reasonable because the PTM bearer in each cell is used to transmit the same MBS session and needs to satisfy the same QOS requirement. The area specific PTM bearer has the benefit of simplifying the signalling, saving the radio resource and ensuring the no data loss during the handover. </w:t>
      </w:r>
      <w:r w:rsidR="007E6157">
        <w:t>The architecture of the PTM carrier for an MBS session is shown in Fig</w:t>
      </w:r>
      <w:r w:rsidR="00981454">
        <w:t>u</w:t>
      </w:r>
      <w:r w:rsidR="007E6157">
        <w:t xml:space="preserve">re 2. </w:t>
      </w:r>
      <w:r>
        <w:t xml:space="preserve">The </w:t>
      </w:r>
      <w:r w:rsidR="0097708F">
        <w:t xml:space="preserve">same </w:t>
      </w:r>
      <w:r>
        <w:t>configuration of the area specific PTM bearer includes the following content.</w:t>
      </w:r>
    </w:p>
    <w:p w14:paraId="08ABEA92" w14:textId="77777777" w:rsidR="005D519B" w:rsidRDefault="005D519B" w:rsidP="005D519B">
      <w:pPr>
        <w:pStyle w:val="af4"/>
        <w:numPr>
          <w:ilvl w:val="0"/>
          <w:numId w:val="16"/>
        </w:numPr>
        <w:ind w:leftChars="0"/>
      </w:pPr>
      <w:r>
        <w:t>For the MBS session: configuration of the SDAP entity</w:t>
      </w:r>
    </w:p>
    <w:p w14:paraId="4652971D" w14:textId="77777777" w:rsidR="005D519B" w:rsidRPr="00001701" w:rsidRDefault="005D519B" w:rsidP="005D519B">
      <w:pPr>
        <w:pStyle w:val="af4"/>
        <w:numPr>
          <w:ilvl w:val="0"/>
          <w:numId w:val="16"/>
        </w:numPr>
        <w:ind w:leftChars="0"/>
      </w:pPr>
      <w:r>
        <w:rPr>
          <w:rFonts w:eastAsiaTheme="minorEastAsia"/>
          <w:lang w:eastAsia="zh-CN"/>
        </w:rPr>
        <w:t>For each RB of the MBS session: configuration of the associated PDCP and RLC entities.</w:t>
      </w:r>
    </w:p>
    <w:p w14:paraId="697C1697" w14:textId="77777777" w:rsidR="005D519B" w:rsidRPr="00914A0B" w:rsidRDefault="005D519B" w:rsidP="005D519B">
      <w:pPr>
        <w:pStyle w:val="af4"/>
        <w:numPr>
          <w:ilvl w:val="0"/>
          <w:numId w:val="16"/>
        </w:numPr>
        <w:ind w:leftChars="0"/>
      </w:pPr>
      <w:r>
        <w:rPr>
          <w:rFonts w:eastAsiaTheme="minorEastAsia"/>
          <w:lang w:eastAsia="zh-CN"/>
        </w:rPr>
        <w:t>The MAC layer configuration for the MBS session</w:t>
      </w:r>
    </w:p>
    <w:p w14:paraId="587B7DA3" w14:textId="77777777" w:rsidR="005D519B" w:rsidRPr="00914A0B" w:rsidRDefault="005D519B" w:rsidP="005D519B">
      <w:pPr>
        <w:pStyle w:val="af4"/>
        <w:numPr>
          <w:ilvl w:val="1"/>
          <w:numId w:val="16"/>
        </w:numPr>
        <w:ind w:leftChars="0"/>
      </w:pPr>
      <w:r>
        <w:rPr>
          <w:rFonts w:eastAsiaTheme="minorEastAsia"/>
          <w:lang w:eastAsia="zh-CN"/>
        </w:rPr>
        <w:t>For each RB: scheduling mode (dynamic scheduling or SPS scheduling)</w:t>
      </w:r>
    </w:p>
    <w:p w14:paraId="148FCDCE" w14:textId="77777777" w:rsidR="005D519B" w:rsidRPr="00914A0B" w:rsidRDefault="005D519B" w:rsidP="005D519B">
      <w:pPr>
        <w:pStyle w:val="af4"/>
        <w:numPr>
          <w:ilvl w:val="1"/>
          <w:numId w:val="16"/>
        </w:numPr>
        <w:ind w:leftChars="0"/>
      </w:pPr>
      <w:r>
        <w:rPr>
          <w:rFonts w:eastAsiaTheme="minorEastAsia"/>
          <w:lang w:eastAsia="zh-CN"/>
        </w:rPr>
        <w:t>For RBs with dynamic scheduling: G-RNTI</w:t>
      </w:r>
    </w:p>
    <w:p w14:paraId="6BD7076A" w14:textId="77777777" w:rsidR="005D519B" w:rsidRPr="00001701" w:rsidRDefault="005D519B" w:rsidP="005D519B">
      <w:pPr>
        <w:pStyle w:val="af4"/>
        <w:numPr>
          <w:ilvl w:val="1"/>
          <w:numId w:val="16"/>
        </w:numPr>
        <w:ind w:leftChars="0"/>
      </w:pPr>
      <w:r>
        <w:rPr>
          <w:rFonts w:eastAsiaTheme="minorEastAsia"/>
          <w:lang w:eastAsia="zh-CN"/>
        </w:rPr>
        <w:lastRenderedPageBreak/>
        <w:t>For RBs with SPS scheduling: SPS G-RNTI</w:t>
      </w:r>
    </w:p>
    <w:p w14:paraId="33445476" w14:textId="77777777" w:rsidR="005D519B" w:rsidRPr="00914A0B" w:rsidRDefault="005D519B" w:rsidP="005D519B">
      <w:pPr>
        <w:pStyle w:val="af4"/>
        <w:numPr>
          <w:ilvl w:val="0"/>
          <w:numId w:val="16"/>
        </w:numPr>
        <w:ind w:leftChars="0"/>
      </w:pPr>
      <w:r>
        <w:rPr>
          <w:rFonts w:eastAsiaTheme="minorEastAsia"/>
          <w:lang w:eastAsia="zh-CN"/>
        </w:rPr>
        <w:t xml:space="preserve">Physical layer configuration for the MBS session: </w:t>
      </w:r>
    </w:p>
    <w:p w14:paraId="5F68FC85" w14:textId="77777777" w:rsidR="005D519B" w:rsidRPr="00914A0B" w:rsidRDefault="005D519B" w:rsidP="005D519B">
      <w:pPr>
        <w:pStyle w:val="af4"/>
        <w:numPr>
          <w:ilvl w:val="1"/>
          <w:numId w:val="16"/>
        </w:numPr>
        <w:ind w:leftChars="0"/>
      </w:pPr>
      <w:r>
        <w:rPr>
          <w:rFonts w:eastAsiaTheme="minorEastAsia"/>
          <w:lang w:eastAsia="zh-CN"/>
        </w:rPr>
        <w:t>BWP configuration for the MBS session</w:t>
      </w:r>
      <w:r>
        <w:rPr>
          <w:rFonts w:eastAsiaTheme="minorEastAsia" w:hint="eastAsia"/>
          <w:lang w:eastAsia="zh-CN"/>
        </w:rPr>
        <w:t>:</w:t>
      </w:r>
      <w:r>
        <w:rPr>
          <w:rFonts w:eastAsiaTheme="minorEastAsia"/>
          <w:lang w:eastAsia="zh-CN"/>
        </w:rPr>
        <w:t xml:space="preserve"> the same BWP for the MBS session in different cells</w:t>
      </w:r>
    </w:p>
    <w:p w14:paraId="59AC695C" w14:textId="77777777" w:rsidR="005D519B" w:rsidRPr="00914A0B" w:rsidRDefault="005D519B" w:rsidP="005D519B">
      <w:pPr>
        <w:pStyle w:val="af4"/>
        <w:numPr>
          <w:ilvl w:val="1"/>
          <w:numId w:val="16"/>
        </w:numPr>
        <w:ind w:leftChars="0"/>
      </w:pPr>
      <w:r>
        <w:rPr>
          <w:rFonts w:eastAsiaTheme="minorEastAsia"/>
          <w:lang w:eastAsia="zh-CN"/>
        </w:rPr>
        <w:t>Configuration of the CORESETs/search spaces: for G-RNTI/SPS G-RNTI monitoring</w:t>
      </w:r>
    </w:p>
    <w:p w14:paraId="4652CF9B" w14:textId="77777777" w:rsidR="005D519B" w:rsidRPr="000F6F5B" w:rsidRDefault="005D519B" w:rsidP="005D519B">
      <w:pPr>
        <w:pStyle w:val="af4"/>
        <w:numPr>
          <w:ilvl w:val="1"/>
          <w:numId w:val="16"/>
        </w:numPr>
        <w:ind w:leftChars="0"/>
      </w:pPr>
      <w:r>
        <w:rPr>
          <w:rFonts w:eastAsiaTheme="minorEastAsia"/>
          <w:lang w:eastAsia="zh-CN"/>
        </w:rPr>
        <w:t>PDSCH/PDCCH parameters for each RB with SPS scheduling</w:t>
      </w:r>
    </w:p>
    <w:p w14:paraId="71F33756" w14:textId="77777777" w:rsidR="005D519B" w:rsidRPr="000F6F5B" w:rsidRDefault="005D519B" w:rsidP="005D519B">
      <w:pPr>
        <w:pStyle w:val="af4"/>
        <w:numPr>
          <w:ilvl w:val="1"/>
          <w:numId w:val="16"/>
        </w:numPr>
        <w:ind w:leftChars="0"/>
      </w:pPr>
      <w:r>
        <w:rPr>
          <w:rFonts w:eastAsiaTheme="minorEastAsia"/>
          <w:lang w:eastAsia="zh-CN"/>
        </w:rPr>
        <w:t>PDSCH/PDCCH parameters for RBs with dynamic scheduling</w:t>
      </w:r>
    </w:p>
    <w:p w14:paraId="1A9EC9C4" w14:textId="77777777" w:rsidR="005D519B" w:rsidRDefault="005D519B" w:rsidP="005D519B">
      <w:r>
        <w:rPr>
          <w:rFonts w:hint="eastAsia"/>
        </w:rPr>
        <w:t>T</w:t>
      </w:r>
      <w:r>
        <w:t>he DRX mode for monitoring the PDCCH with the CRC scrambled by G-RNTI/SPS G-RNTI can be different in the different cells and the scheduling of the PTM bearer in the different cells is independent from each other.</w:t>
      </w:r>
    </w:p>
    <w:p w14:paraId="58AF30DB" w14:textId="77777777" w:rsidR="005D519B" w:rsidRDefault="005D519B" w:rsidP="005D519B">
      <w:r>
        <w:t>Based on the above discussion, the following proposal is suggested.</w:t>
      </w:r>
    </w:p>
    <w:p w14:paraId="53F2146E" w14:textId="2FC83243" w:rsidR="005D519B" w:rsidRPr="00E06BA0" w:rsidRDefault="005D519B" w:rsidP="005D519B">
      <w:pPr>
        <w:rPr>
          <w:b/>
        </w:rPr>
      </w:pPr>
      <w:r w:rsidRPr="00E06BA0">
        <w:rPr>
          <w:b/>
        </w:rPr>
        <w:t xml:space="preserve">Proposal </w:t>
      </w:r>
      <w:r w:rsidR="008D3837">
        <w:rPr>
          <w:b/>
        </w:rPr>
        <w:t>8</w:t>
      </w:r>
      <w:r w:rsidRPr="00E06BA0">
        <w:rPr>
          <w:b/>
        </w:rPr>
        <w:t>: The PTM bearer f</w:t>
      </w:r>
      <w:r>
        <w:rPr>
          <w:b/>
        </w:rPr>
        <w:t>or</w:t>
      </w:r>
      <w:r w:rsidRPr="00E06BA0">
        <w:rPr>
          <w:b/>
        </w:rPr>
        <w:t xml:space="preserve"> </w:t>
      </w:r>
      <w:r>
        <w:rPr>
          <w:b/>
        </w:rPr>
        <w:t xml:space="preserve">an </w:t>
      </w:r>
      <w:r w:rsidRPr="00E06BA0">
        <w:rPr>
          <w:b/>
        </w:rPr>
        <w:t>M</w:t>
      </w:r>
      <w:r>
        <w:rPr>
          <w:b/>
        </w:rPr>
        <w:t xml:space="preserve">BS session </w:t>
      </w:r>
      <w:r w:rsidRPr="00E06BA0">
        <w:rPr>
          <w:b/>
        </w:rPr>
        <w:t>can be area specific, which means that the PTM bearer</w:t>
      </w:r>
      <w:r>
        <w:rPr>
          <w:b/>
        </w:rPr>
        <w:t xml:space="preserve"> for </w:t>
      </w:r>
      <w:r w:rsidRPr="00E06BA0">
        <w:rPr>
          <w:b/>
        </w:rPr>
        <w:t>the MBS session has the same configuration in each cell transmitting the MBS session</w:t>
      </w:r>
      <w:r w:rsidR="0097708F">
        <w:rPr>
          <w:b/>
        </w:rPr>
        <w:t xml:space="preserve">, where the same </w:t>
      </w:r>
      <w:r w:rsidRPr="00E06BA0">
        <w:rPr>
          <w:b/>
        </w:rPr>
        <w:t xml:space="preserve">configuration of the </w:t>
      </w:r>
      <w:r>
        <w:rPr>
          <w:b/>
        </w:rPr>
        <w:t xml:space="preserve">area specific </w:t>
      </w:r>
      <w:r w:rsidRPr="00E06BA0">
        <w:rPr>
          <w:b/>
        </w:rPr>
        <w:t>PTM bearer includes the following content:</w:t>
      </w:r>
    </w:p>
    <w:p w14:paraId="090695C2" w14:textId="77777777" w:rsidR="005D519B" w:rsidRPr="000F6F5B" w:rsidRDefault="005D519B" w:rsidP="005D519B">
      <w:pPr>
        <w:pStyle w:val="af4"/>
        <w:numPr>
          <w:ilvl w:val="0"/>
          <w:numId w:val="17"/>
        </w:numPr>
        <w:ind w:leftChars="0"/>
        <w:rPr>
          <w:b/>
        </w:rPr>
      </w:pPr>
      <w:r w:rsidRPr="000F6F5B">
        <w:rPr>
          <w:b/>
        </w:rPr>
        <w:t>For the MBS session: configuration of the SDAP entity</w:t>
      </w:r>
    </w:p>
    <w:p w14:paraId="5CABE620" w14:textId="77777777" w:rsidR="005D519B" w:rsidRPr="000F6F5B" w:rsidRDefault="005D519B" w:rsidP="005D519B">
      <w:pPr>
        <w:pStyle w:val="af4"/>
        <w:numPr>
          <w:ilvl w:val="0"/>
          <w:numId w:val="17"/>
        </w:numPr>
        <w:ind w:leftChars="0"/>
        <w:rPr>
          <w:b/>
        </w:rPr>
      </w:pPr>
      <w:r w:rsidRPr="000F6F5B">
        <w:rPr>
          <w:rFonts w:eastAsiaTheme="minorEastAsia"/>
          <w:b/>
          <w:lang w:eastAsia="zh-CN"/>
        </w:rPr>
        <w:t>For each RB of the MBS session: configuration of the associated PDCP and RLC entities.</w:t>
      </w:r>
    </w:p>
    <w:p w14:paraId="49A851BC" w14:textId="77777777" w:rsidR="005D519B" w:rsidRPr="000F6F5B" w:rsidRDefault="005D519B" w:rsidP="005D519B">
      <w:pPr>
        <w:pStyle w:val="af4"/>
        <w:numPr>
          <w:ilvl w:val="0"/>
          <w:numId w:val="17"/>
        </w:numPr>
        <w:ind w:leftChars="0"/>
        <w:rPr>
          <w:b/>
        </w:rPr>
      </w:pPr>
      <w:r w:rsidRPr="000F6F5B">
        <w:rPr>
          <w:rFonts w:eastAsiaTheme="minorEastAsia"/>
          <w:b/>
          <w:lang w:eastAsia="zh-CN"/>
        </w:rPr>
        <w:t>The MAC layer configuration for the MBS session</w:t>
      </w:r>
    </w:p>
    <w:p w14:paraId="595479A7" w14:textId="77777777" w:rsidR="005D519B" w:rsidRPr="000F6F5B" w:rsidRDefault="005D519B" w:rsidP="005D519B">
      <w:pPr>
        <w:pStyle w:val="af4"/>
        <w:numPr>
          <w:ilvl w:val="1"/>
          <w:numId w:val="17"/>
        </w:numPr>
        <w:ind w:leftChars="0"/>
        <w:rPr>
          <w:b/>
        </w:rPr>
      </w:pPr>
      <w:r w:rsidRPr="000F6F5B">
        <w:rPr>
          <w:rFonts w:eastAsiaTheme="minorEastAsia"/>
          <w:b/>
          <w:lang w:eastAsia="zh-CN"/>
        </w:rPr>
        <w:t>For each RB: scheduling mode (dynamic scheduling or SPS scheduling)</w:t>
      </w:r>
    </w:p>
    <w:p w14:paraId="18CBEC23" w14:textId="77777777" w:rsidR="005D519B" w:rsidRPr="000F6F5B" w:rsidRDefault="005D519B" w:rsidP="005D519B">
      <w:pPr>
        <w:pStyle w:val="af4"/>
        <w:numPr>
          <w:ilvl w:val="1"/>
          <w:numId w:val="17"/>
        </w:numPr>
        <w:ind w:leftChars="0"/>
        <w:rPr>
          <w:b/>
        </w:rPr>
      </w:pPr>
      <w:r w:rsidRPr="000F6F5B">
        <w:rPr>
          <w:rFonts w:eastAsiaTheme="minorEastAsia"/>
          <w:b/>
          <w:lang w:eastAsia="zh-CN"/>
        </w:rPr>
        <w:t>For RBs with dynamic scheduling: G-RNTI</w:t>
      </w:r>
    </w:p>
    <w:p w14:paraId="622EC6D7" w14:textId="77777777" w:rsidR="005D519B" w:rsidRPr="000F6F5B" w:rsidRDefault="005D519B" w:rsidP="005D519B">
      <w:pPr>
        <w:pStyle w:val="af4"/>
        <w:numPr>
          <w:ilvl w:val="1"/>
          <w:numId w:val="17"/>
        </w:numPr>
        <w:ind w:leftChars="0"/>
        <w:rPr>
          <w:b/>
        </w:rPr>
      </w:pPr>
      <w:r w:rsidRPr="000F6F5B">
        <w:rPr>
          <w:rFonts w:eastAsiaTheme="minorEastAsia"/>
          <w:b/>
          <w:lang w:eastAsia="zh-CN"/>
        </w:rPr>
        <w:t>For RBs with SPS scheduling: SPS G-RNTI</w:t>
      </w:r>
    </w:p>
    <w:p w14:paraId="378F14ED" w14:textId="77777777" w:rsidR="005D519B" w:rsidRPr="000F6F5B" w:rsidRDefault="005D519B" w:rsidP="005D519B">
      <w:pPr>
        <w:pStyle w:val="af4"/>
        <w:numPr>
          <w:ilvl w:val="0"/>
          <w:numId w:val="17"/>
        </w:numPr>
        <w:ind w:leftChars="0"/>
        <w:rPr>
          <w:b/>
        </w:rPr>
      </w:pPr>
      <w:r w:rsidRPr="000F6F5B">
        <w:rPr>
          <w:rFonts w:eastAsiaTheme="minorEastAsia"/>
          <w:b/>
          <w:lang w:eastAsia="zh-CN"/>
        </w:rPr>
        <w:t xml:space="preserve">Physical layer configuration for the MBS session: </w:t>
      </w:r>
    </w:p>
    <w:p w14:paraId="07229461" w14:textId="77777777" w:rsidR="005D519B" w:rsidRPr="000F6F5B" w:rsidRDefault="005D519B" w:rsidP="005D519B">
      <w:pPr>
        <w:pStyle w:val="af4"/>
        <w:numPr>
          <w:ilvl w:val="1"/>
          <w:numId w:val="17"/>
        </w:numPr>
        <w:ind w:leftChars="0"/>
        <w:rPr>
          <w:b/>
        </w:rPr>
      </w:pPr>
      <w:r w:rsidRPr="000F6F5B">
        <w:rPr>
          <w:rFonts w:eastAsiaTheme="minorEastAsia"/>
          <w:b/>
          <w:lang w:eastAsia="zh-CN"/>
        </w:rPr>
        <w:t>BWP configuration for the MBS session</w:t>
      </w:r>
      <w:r w:rsidRPr="000F6F5B">
        <w:rPr>
          <w:rFonts w:eastAsiaTheme="minorEastAsia" w:hint="eastAsia"/>
          <w:b/>
          <w:lang w:eastAsia="zh-CN"/>
        </w:rPr>
        <w:t>:</w:t>
      </w:r>
      <w:r w:rsidRPr="000F6F5B">
        <w:rPr>
          <w:rFonts w:eastAsiaTheme="minorEastAsia"/>
          <w:b/>
          <w:lang w:eastAsia="zh-CN"/>
        </w:rPr>
        <w:t xml:space="preserve"> the same BWP for the MBS session in different cells</w:t>
      </w:r>
    </w:p>
    <w:p w14:paraId="54A2FD44" w14:textId="77777777" w:rsidR="005D519B" w:rsidRPr="000F6F5B" w:rsidRDefault="005D519B" w:rsidP="005D519B">
      <w:pPr>
        <w:pStyle w:val="af4"/>
        <w:numPr>
          <w:ilvl w:val="1"/>
          <w:numId w:val="17"/>
        </w:numPr>
        <w:ind w:leftChars="0"/>
        <w:rPr>
          <w:b/>
        </w:rPr>
      </w:pPr>
      <w:r w:rsidRPr="000F6F5B">
        <w:rPr>
          <w:rFonts w:eastAsiaTheme="minorEastAsia"/>
          <w:b/>
          <w:lang w:eastAsia="zh-CN"/>
        </w:rPr>
        <w:t>Configuration of the CORESETs/search spaces: for G-RNTI/SPS G-RNTI monitoring</w:t>
      </w:r>
    </w:p>
    <w:p w14:paraId="0BDB041B" w14:textId="77777777" w:rsidR="005D519B" w:rsidRPr="000F6F5B" w:rsidRDefault="005D519B" w:rsidP="005D519B">
      <w:pPr>
        <w:pStyle w:val="af4"/>
        <w:numPr>
          <w:ilvl w:val="1"/>
          <w:numId w:val="17"/>
        </w:numPr>
        <w:ind w:leftChars="0"/>
        <w:rPr>
          <w:b/>
        </w:rPr>
      </w:pPr>
      <w:r w:rsidRPr="000F6F5B">
        <w:rPr>
          <w:rFonts w:eastAsiaTheme="minorEastAsia"/>
          <w:b/>
          <w:lang w:eastAsia="zh-CN"/>
        </w:rPr>
        <w:t>PDSCH/PDCCH parameters for each RB with SPS scheduling</w:t>
      </w:r>
    </w:p>
    <w:p w14:paraId="6C393096" w14:textId="77777777" w:rsidR="005D519B" w:rsidRPr="000F6F5B" w:rsidRDefault="005D519B" w:rsidP="005D519B">
      <w:pPr>
        <w:pStyle w:val="af4"/>
        <w:numPr>
          <w:ilvl w:val="1"/>
          <w:numId w:val="17"/>
        </w:numPr>
        <w:ind w:leftChars="0"/>
        <w:rPr>
          <w:b/>
        </w:rPr>
      </w:pPr>
      <w:r w:rsidRPr="000F6F5B">
        <w:rPr>
          <w:rFonts w:eastAsiaTheme="minorEastAsia"/>
          <w:b/>
          <w:lang w:eastAsia="zh-CN"/>
        </w:rPr>
        <w:t>PDSCH/PDCCH parameters for RBs with dynamic scheduling</w:t>
      </w:r>
    </w:p>
    <w:p w14:paraId="6A455B2F" w14:textId="77777777" w:rsidR="00C20C06" w:rsidRPr="00A66B07" w:rsidRDefault="00501D61" w:rsidP="00D5560D">
      <w:pPr>
        <w:pStyle w:val="1"/>
        <w:numPr>
          <w:ilvl w:val="0"/>
          <w:numId w:val="7"/>
        </w:numPr>
      </w:pPr>
      <w:r w:rsidRPr="00A66B07">
        <w:t>Conclusion</w:t>
      </w:r>
    </w:p>
    <w:p w14:paraId="01C812F0" w14:textId="69C60AAF"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w:t>
      </w:r>
      <w:r w:rsidR="00485E17">
        <w:rPr>
          <w:lang w:eastAsia="ja-JP"/>
        </w:rPr>
        <w:t>suggested.</w:t>
      </w:r>
    </w:p>
    <w:p w14:paraId="31831711" w14:textId="4048D31E" w:rsidR="00F0639F" w:rsidRPr="000A7259" w:rsidRDefault="00F0639F" w:rsidP="00F0639F">
      <w:pPr>
        <w:rPr>
          <w:b/>
        </w:rPr>
      </w:pPr>
      <w:r w:rsidRPr="00C55FD7">
        <w:rPr>
          <w:b/>
        </w:rPr>
        <w:t xml:space="preserve">Proposal 1: Delivery mode 2 can be applied to </w:t>
      </w:r>
      <w:r w:rsidR="00E16E09">
        <w:rPr>
          <w:b/>
        </w:rPr>
        <w:t xml:space="preserve">the </w:t>
      </w:r>
      <w:r>
        <w:rPr>
          <w:b/>
        </w:rPr>
        <w:t xml:space="preserve">multicast </w:t>
      </w:r>
      <w:r w:rsidRPr="00C55FD7">
        <w:rPr>
          <w:b/>
        </w:rPr>
        <w:t>se</w:t>
      </w:r>
      <w:r>
        <w:rPr>
          <w:b/>
        </w:rPr>
        <w:t>ssion with the low QOS requirement.</w:t>
      </w:r>
    </w:p>
    <w:p w14:paraId="3417EECB" w14:textId="77777777" w:rsidR="00F0639F" w:rsidRPr="00A71EF8" w:rsidRDefault="00F0639F" w:rsidP="00F0639F">
      <w:pPr>
        <w:rPr>
          <w:b/>
        </w:rPr>
      </w:pPr>
      <w:r w:rsidRPr="00A71EF8">
        <w:rPr>
          <w:b/>
        </w:rPr>
        <w:t>Proposal 2: For UE receiving a multicast session with delivery mode 1, in the no-data duration of the multicast session, the following suggestions shall be optionally supported:</w:t>
      </w:r>
    </w:p>
    <w:p w14:paraId="1530A722" w14:textId="77777777" w:rsidR="00F0639F" w:rsidRPr="00A71EF8" w:rsidRDefault="00F0639F" w:rsidP="00F0639F">
      <w:pPr>
        <w:pStyle w:val="af4"/>
        <w:numPr>
          <w:ilvl w:val="0"/>
          <w:numId w:val="18"/>
        </w:numPr>
        <w:ind w:leftChars="0"/>
        <w:rPr>
          <w:b/>
        </w:rPr>
      </w:pPr>
      <w:r w:rsidRPr="00A71EF8">
        <w:rPr>
          <w:rFonts w:eastAsiaTheme="minorEastAsia" w:hint="eastAsia"/>
          <w:b/>
          <w:lang w:eastAsia="zh-CN"/>
        </w:rPr>
        <w:t>U</w:t>
      </w:r>
      <w:r w:rsidRPr="00A71EF8">
        <w:rPr>
          <w:rFonts w:eastAsiaTheme="minorEastAsia"/>
          <w:b/>
          <w:lang w:eastAsia="zh-CN"/>
        </w:rPr>
        <w:t xml:space="preserve">E stays in RRC_CONNECTED state during the no-data duration of the session, optionally with a larger DRX period </w:t>
      </w:r>
      <w:r>
        <w:rPr>
          <w:rFonts w:eastAsiaTheme="minorEastAsia"/>
          <w:b/>
          <w:lang w:eastAsia="zh-CN"/>
        </w:rPr>
        <w:t xml:space="preserve">for the DRX mode </w:t>
      </w:r>
      <w:r w:rsidRPr="00A71EF8">
        <w:rPr>
          <w:rFonts w:eastAsiaTheme="minorEastAsia"/>
          <w:b/>
          <w:lang w:eastAsia="zh-CN"/>
        </w:rPr>
        <w:t>for monitoring the PDCCH scheduling the session.</w:t>
      </w:r>
    </w:p>
    <w:p w14:paraId="06887E79" w14:textId="77777777" w:rsidR="00F0639F" w:rsidRPr="00E125F0" w:rsidRDefault="00F0639F" w:rsidP="00F0639F">
      <w:pPr>
        <w:pStyle w:val="af4"/>
        <w:numPr>
          <w:ilvl w:val="0"/>
          <w:numId w:val="18"/>
        </w:numPr>
        <w:ind w:leftChars="0"/>
        <w:rPr>
          <w:b/>
        </w:rPr>
      </w:pPr>
      <w:r w:rsidRPr="004834CB">
        <w:rPr>
          <w:rFonts w:eastAsiaTheme="minorEastAsia"/>
          <w:b/>
          <w:lang w:eastAsia="zh-CN"/>
        </w:rPr>
        <w:t>If the multicast session is not delay sensitive</w:t>
      </w:r>
      <w:r>
        <w:rPr>
          <w:rFonts w:eastAsiaTheme="minorEastAsia"/>
          <w:b/>
          <w:lang w:eastAsia="zh-CN"/>
        </w:rPr>
        <w:t xml:space="preserve"> and UE has no need to receive unicast specific DCCH/DTCH in the no-data duration</w:t>
      </w:r>
      <w:r w:rsidRPr="004834CB">
        <w:rPr>
          <w:rFonts w:eastAsiaTheme="minorEastAsia"/>
          <w:b/>
          <w:lang w:eastAsia="zh-CN"/>
        </w:rPr>
        <w:t xml:space="preserve">, </w:t>
      </w:r>
      <w:proofErr w:type="spellStart"/>
      <w:r w:rsidRPr="004834CB">
        <w:rPr>
          <w:rFonts w:eastAsiaTheme="minorEastAsia"/>
          <w:b/>
          <w:lang w:eastAsia="zh-CN"/>
        </w:rPr>
        <w:t>gNB</w:t>
      </w:r>
      <w:proofErr w:type="spellEnd"/>
      <w:r w:rsidRPr="004834CB">
        <w:rPr>
          <w:rFonts w:eastAsiaTheme="minorEastAsia"/>
          <w:b/>
          <w:lang w:eastAsia="zh-CN"/>
        </w:rPr>
        <w:t xml:space="preserve"> can make UE enter into RRC_IDLE/RRC_INACITVE state in the no-data duration. When the new data of the session arrives, </w:t>
      </w:r>
      <w:proofErr w:type="spellStart"/>
      <w:r w:rsidRPr="004834CB">
        <w:rPr>
          <w:rFonts w:eastAsiaTheme="minorEastAsia"/>
          <w:b/>
          <w:lang w:eastAsia="zh-CN"/>
        </w:rPr>
        <w:t>gNB</w:t>
      </w:r>
      <w:proofErr w:type="spellEnd"/>
      <w:r w:rsidRPr="004834CB">
        <w:rPr>
          <w:rFonts w:eastAsiaTheme="minorEastAsia"/>
          <w:b/>
          <w:lang w:eastAsia="zh-CN"/>
        </w:rPr>
        <w:t xml:space="preserve"> can make UE re-enter into RRC_CONNECTED state by paging.</w:t>
      </w:r>
    </w:p>
    <w:p w14:paraId="3D68A77F" w14:textId="77777777" w:rsidR="00F0639F" w:rsidRPr="004834CB" w:rsidRDefault="00F0639F" w:rsidP="00F0639F">
      <w:pPr>
        <w:pStyle w:val="af4"/>
        <w:numPr>
          <w:ilvl w:val="0"/>
          <w:numId w:val="18"/>
        </w:numPr>
        <w:ind w:leftChars="0"/>
        <w:rPr>
          <w:b/>
        </w:rPr>
      </w:pPr>
      <w:r w:rsidRPr="004834CB">
        <w:rPr>
          <w:rFonts w:eastAsiaTheme="minorEastAsia"/>
          <w:b/>
          <w:lang w:eastAsia="zh-CN"/>
        </w:rPr>
        <w:t xml:space="preserve">FFS: </w:t>
      </w:r>
      <w:r w:rsidRPr="004834CB">
        <w:rPr>
          <w:rFonts w:eastAsiaTheme="minorEastAsia" w:hint="eastAsia"/>
          <w:b/>
          <w:lang w:eastAsia="zh-CN"/>
        </w:rPr>
        <w:t>H</w:t>
      </w:r>
      <w:r w:rsidRPr="004834CB">
        <w:rPr>
          <w:rFonts w:eastAsiaTheme="minorEastAsia"/>
          <w:b/>
          <w:lang w:eastAsia="zh-CN"/>
        </w:rPr>
        <w:t>ow to design the paging</w:t>
      </w:r>
      <w:r>
        <w:rPr>
          <w:rFonts w:eastAsiaTheme="minorEastAsia"/>
          <w:b/>
          <w:lang w:eastAsia="zh-CN"/>
        </w:rPr>
        <w:t xml:space="preserve"> to s</w:t>
      </w:r>
      <w:r w:rsidRPr="004834CB">
        <w:rPr>
          <w:rFonts w:eastAsiaTheme="minorEastAsia"/>
          <w:b/>
          <w:lang w:eastAsia="zh-CN"/>
        </w:rPr>
        <w:t>atisfy the delay requirement of the multicast session.</w:t>
      </w:r>
      <w:r>
        <w:rPr>
          <w:rFonts w:eastAsiaTheme="minorEastAsia"/>
          <w:b/>
          <w:lang w:eastAsia="zh-CN"/>
        </w:rPr>
        <w:t xml:space="preserve"> </w:t>
      </w:r>
    </w:p>
    <w:p w14:paraId="4CA4DF5C" w14:textId="25996FEB" w:rsidR="00F0639F" w:rsidRDefault="00F0639F" w:rsidP="00F0639F"/>
    <w:p w14:paraId="6C199DDE" w14:textId="77777777" w:rsidR="00F0639F" w:rsidRPr="001556D6" w:rsidRDefault="00F0639F" w:rsidP="00F0639F">
      <w:pPr>
        <w:rPr>
          <w:b/>
        </w:rPr>
      </w:pPr>
      <w:r w:rsidRPr="001556D6">
        <w:rPr>
          <w:b/>
        </w:rPr>
        <w:lastRenderedPageBreak/>
        <w:t>Proposal 3: For UE receiving a multicast session with delivery mode 2, the following processing can be supported.</w:t>
      </w:r>
    </w:p>
    <w:p w14:paraId="2DCA387F" w14:textId="77777777" w:rsidR="00F0639F" w:rsidRPr="00056B58" w:rsidRDefault="00F0639F" w:rsidP="00F0639F">
      <w:pPr>
        <w:pStyle w:val="af4"/>
        <w:numPr>
          <w:ilvl w:val="0"/>
          <w:numId w:val="19"/>
        </w:numPr>
        <w:ind w:leftChars="0"/>
        <w:rPr>
          <w:b/>
        </w:rPr>
      </w:pPr>
      <w:r w:rsidRPr="001D520A">
        <w:rPr>
          <w:b/>
        </w:rPr>
        <w:t>Optionally UE stays in RRC_CONNECTED state to receive a multicast session with delivery mode 2. The DRX mode for UE to monitor the PDCCH scheduling DCCH/DTCH</w:t>
      </w:r>
      <w:r w:rsidRPr="00056B58">
        <w:rPr>
          <w:b/>
        </w:rPr>
        <w:t xml:space="preserve"> (unicast specific DCCH/DTCH and/or DCCH/DTCH for the default RB) can be configured to save the power consumption of UE.</w:t>
      </w:r>
    </w:p>
    <w:p w14:paraId="41E63AE0" w14:textId="77777777" w:rsidR="00F0639F" w:rsidRDefault="00F0639F" w:rsidP="00F0639F">
      <w:pPr>
        <w:pStyle w:val="af4"/>
        <w:numPr>
          <w:ilvl w:val="0"/>
          <w:numId w:val="19"/>
        </w:numPr>
        <w:ind w:leftChars="0"/>
        <w:rPr>
          <w:b/>
        </w:rPr>
      </w:pPr>
      <w:r w:rsidRPr="001556D6">
        <w:rPr>
          <w:b/>
        </w:rPr>
        <w:t>Optionally UE enters into RRC_IDLE/RRC_INACTIVE state to receive a multicast session with delivery mode 2</w:t>
      </w:r>
      <w:r>
        <w:rPr>
          <w:b/>
        </w:rPr>
        <w:t xml:space="preserve"> if UE has no unicast specific DCCH/DTCH</w:t>
      </w:r>
      <w:r w:rsidRPr="001556D6">
        <w:rPr>
          <w:b/>
        </w:rPr>
        <w:t>.</w:t>
      </w:r>
    </w:p>
    <w:p w14:paraId="65F18C73" w14:textId="1F1A1562" w:rsidR="00F0639F" w:rsidRPr="001556D6" w:rsidRDefault="00F0639F" w:rsidP="00F0639F">
      <w:pPr>
        <w:pStyle w:val="af4"/>
        <w:numPr>
          <w:ilvl w:val="0"/>
          <w:numId w:val="19"/>
        </w:numPr>
        <w:ind w:leftChars="0"/>
        <w:rPr>
          <w:b/>
        </w:rPr>
      </w:pPr>
      <w:r w:rsidRPr="001556D6">
        <w:rPr>
          <w:b/>
        </w:rPr>
        <w:t xml:space="preserve">No matter which option is taken by UE, the multicast session with delivery mode 2 is transmitted according to the same procedure as a broadcast session. </w:t>
      </w:r>
      <w:r w:rsidRPr="00CF3A9A">
        <w:rPr>
          <w:b/>
        </w:rPr>
        <w:t>After joining the multicast session successfully</w:t>
      </w:r>
      <w:r>
        <w:rPr>
          <w:b/>
        </w:rPr>
        <w:t>,</w:t>
      </w:r>
      <w:r w:rsidRPr="00CF3A9A">
        <w:rPr>
          <w:b/>
        </w:rPr>
        <w:t xml:space="preserve"> UE receives a multicast session with delivery mode 2 according to the same procedure just as it receives a broadcast session.</w:t>
      </w:r>
    </w:p>
    <w:p w14:paraId="05412CDE" w14:textId="77777777" w:rsidR="000F2AC7" w:rsidRPr="000F2AC7" w:rsidRDefault="000F2AC7" w:rsidP="000F2AC7">
      <w:pPr>
        <w:rPr>
          <w:b/>
        </w:rPr>
      </w:pPr>
      <w:r w:rsidRPr="000F2AC7">
        <w:rPr>
          <w:rFonts w:hint="eastAsia"/>
          <w:b/>
        </w:rPr>
        <w:t>P</w:t>
      </w:r>
      <w:r w:rsidRPr="000F2AC7">
        <w:rPr>
          <w:b/>
        </w:rPr>
        <w:t>roposal 4: No SDAP header is needed for the SDAP entity of an MBS session.</w:t>
      </w:r>
    </w:p>
    <w:p w14:paraId="1FB155C6" w14:textId="77777777" w:rsidR="000F2AC7" w:rsidRPr="00CF2C34" w:rsidRDefault="000F2AC7" w:rsidP="000F2AC7">
      <w:pPr>
        <w:rPr>
          <w:b/>
        </w:rPr>
      </w:pPr>
      <w:r w:rsidRPr="00CF2C34">
        <w:rPr>
          <w:b/>
        </w:rPr>
        <w:t>Proposal 5: Support the remapping of the QOS flows of an MBS session to the RBs.</w:t>
      </w:r>
    </w:p>
    <w:p w14:paraId="1DA91C02" w14:textId="77777777" w:rsidR="000F2AC7" w:rsidRDefault="000F2AC7" w:rsidP="000F2AC7">
      <w:pPr>
        <w:rPr>
          <w:b/>
        </w:rPr>
      </w:pPr>
      <w:r>
        <w:rPr>
          <w:rFonts w:hint="eastAsia"/>
          <w:b/>
        </w:rPr>
        <w:t>P</w:t>
      </w:r>
      <w:r>
        <w:rPr>
          <w:b/>
        </w:rPr>
        <w:t>roposal 6: Dynamic scheduling and SPS scheduling are supported for NR MBS.</w:t>
      </w:r>
    </w:p>
    <w:p w14:paraId="44B85811" w14:textId="7BA44779" w:rsidR="00D635E7" w:rsidRPr="000F2AC7" w:rsidRDefault="000F2AC7" w:rsidP="000F2AC7">
      <w:pPr>
        <w:rPr>
          <w:b/>
        </w:rPr>
      </w:pPr>
      <w:r w:rsidRPr="006374DC">
        <w:rPr>
          <w:b/>
        </w:rPr>
        <w:t xml:space="preserve">Proposal </w:t>
      </w:r>
      <w:r>
        <w:rPr>
          <w:b/>
        </w:rPr>
        <w:t>7</w:t>
      </w:r>
      <w:r w:rsidRPr="006374DC">
        <w:rPr>
          <w:b/>
        </w:rPr>
        <w:t xml:space="preserve">: The multiplexing of the </w:t>
      </w:r>
      <w:r>
        <w:rPr>
          <w:b/>
        </w:rPr>
        <w:t>diffe</w:t>
      </w:r>
      <w:r w:rsidRPr="006374DC">
        <w:rPr>
          <w:b/>
        </w:rPr>
        <w:t xml:space="preserve">rent logical channels of </w:t>
      </w:r>
      <w:r>
        <w:rPr>
          <w:b/>
        </w:rPr>
        <w:t xml:space="preserve">the RBs of the </w:t>
      </w:r>
      <w:r w:rsidRPr="006374DC">
        <w:rPr>
          <w:b/>
        </w:rPr>
        <w:t xml:space="preserve">PTM bearer </w:t>
      </w:r>
      <w:r>
        <w:rPr>
          <w:b/>
        </w:rPr>
        <w:t>for an MBS session is supported where the scheduling mode of each RB is dynamic scheduling.</w:t>
      </w:r>
    </w:p>
    <w:p w14:paraId="4CD1B91A" w14:textId="77777777" w:rsidR="000F2AC7" w:rsidRPr="00E06BA0" w:rsidRDefault="000F2AC7" w:rsidP="000F2AC7">
      <w:pPr>
        <w:rPr>
          <w:b/>
        </w:rPr>
      </w:pPr>
      <w:r w:rsidRPr="00E06BA0">
        <w:rPr>
          <w:b/>
        </w:rPr>
        <w:t xml:space="preserve">Proposal </w:t>
      </w:r>
      <w:r>
        <w:rPr>
          <w:b/>
        </w:rPr>
        <w:t>8</w:t>
      </w:r>
      <w:r w:rsidRPr="00E06BA0">
        <w:rPr>
          <w:b/>
        </w:rPr>
        <w:t>: The PTM bearer f</w:t>
      </w:r>
      <w:r>
        <w:rPr>
          <w:b/>
        </w:rPr>
        <w:t>or</w:t>
      </w:r>
      <w:r w:rsidRPr="00E06BA0">
        <w:rPr>
          <w:b/>
        </w:rPr>
        <w:t xml:space="preserve"> </w:t>
      </w:r>
      <w:r>
        <w:rPr>
          <w:b/>
        </w:rPr>
        <w:t xml:space="preserve">an </w:t>
      </w:r>
      <w:r w:rsidRPr="00E06BA0">
        <w:rPr>
          <w:b/>
        </w:rPr>
        <w:t>M</w:t>
      </w:r>
      <w:r>
        <w:rPr>
          <w:b/>
        </w:rPr>
        <w:t xml:space="preserve">BS session </w:t>
      </w:r>
      <w:r w:rsidRPr="00E06BA0">
        <w:rPr>
          <w:b/>
        </w:rPr>
        <w:t>can be area specific, which means that the PTM bearer</w:t>
      </w:r>
      <w:r>
        <w:rPr>
          <w:b/>
        </w:rPr>
        <w:t xml:space="preserve"> for </w:t>
      </w:r>
      <w:r w:rsidRPr="00E06BA0">
        <w:rPr>
          <w:b/>
        </w:rPr>
        <w:t>the MBS session has the same configuration in each cell transmitting the MBS session</w:t>
      </w:r>
      <w:r>
        <w:rPr>
          <w:b/>
        </w:rPr>
        <w:t xml:space="preserve">, where the same </w:t>
      </w:r>
      <w:r w:rsidRPr="00E06BA0">
        <w:rPr>
          <w:b/>
        </w:rPr>
        <w:t xml:space="preserve">configuration of the </w:t>
      </w:r>
      <w:r>
        <w:rPr>
          <w:b/>
        </w:rPr>
        <w:t xml:space="preserve">area specific </w:t>
      </w:r>
      <w:r w:rsidRPr="00E06BA0">
        <w:rPr>
          <w:b/>
        </w:rPr>
        <w:t>PTM bearer includes the following content:</w:t>
      </w:r>
    </w:p>
    <w:p w14:paraId="24B6FF9A" w14:textId="77777777" w:rsidR="000F2AC7" w:rsidRPr="000F6F5B" w:rsidRDefault="000F2AC7" w:rsidP="00C8624B">
      <w:pPr>
        <w:pStyle w:val="af4"/>
        <w:numPr>
          <w:ilvl w:val="0"/>
          <w:numId w:val="20"/>
        </w:numPr>
        <w:ind w:leftChars="0"/>
        <w:rPr>
          <w:b/>
        </w:rPr>
      </w:pPr>
      <w:r w:rsidRPr="000F6F5B">
        <w:rPr>
          <w:b/>
        </w:rPr>
        <w:t>For the MBS session: configuration of the SDAP entity</w:t>
      </w:r>
    </w:p>
    <w:p w14:paraId="1B7872AA" w14:textId="77777777" w:rsidR="000F2AC7" w:rsidRPr="000F6F5B" w:rsidRDefault="000F2AC7" w:rsidP="00C8624B">
      <w:pPr>
        <w:pStyle w:val="af4"/>
        <w:numPr>
          <w:ilvl w:val="0"/>
          <w:numId w:val="20"/>
        </w:numPr>
        <w:ind w:leftChars="0"/>
        <w:rPr>
          <w:b/>
        </w:rPr>
      </w:pPr>
      <w:r w:rsidRPr="000F6F5B">
        <w:rPr>
          <w:rFonts w:eastAsiaTheme="minorEastAsia"/>
          <w:b/>
          <w:lang w:eastAsia="zh-CN"/>
        </w:rPr>
        <w:t>For each RB of the MBS session: configuration of the associated PDCP and RLC entities.</w:t>
      </w:r>
    </w:p>
    <w:p w14:paraId="76D3B4AD" w14:textId="77777777" w:rsidR="000F2AC7" w:rsidRPr="000F6F5B" w:rsidRDefault="000F2AC7" w:rsidP="00C8624B">
      <w:pPr>
        <w:pStyle w:val="af4"/>
        <w:numPr>
          <w:ilvl w:val="0"/>
          <w:numId w:val="20"/>
        </w:numPr>
        <w:ind w:leftChars="0"/>
        <w:rPr>
          <w:b/>
        </w:rPr>
      </w:pPr>
      <w:r w:rsidRPr="000F6F5B">
        <w:rPr>
          <w:rFonts w:eastAsiaTheme="minorEastAsia"/>
          <w:b/>
          <w:lang w:eastAsia="zh-CN"/>
        </w:rPr>
        <w:t>The MAC layer configuration for the MBS session</w:t>
      </w:r>
    </w:p>
    <w:p w14:paraId="32C757A5" w14:textId="77777777" w:rsidR="000F2AC7" w:rsidRPr="000F6F5B" w:rsidRDefault="000F2AC7" w:rsidP="00C8624B">
      <w:pPr>
        <w:pStyle w:val="af4"/>
        <w:numPr>
          <w:ilvl w:val="1"/>
          <w:numId w:val="20"/>
        </w:numPr>
        <w:ind w:leftChars="0"/>
        <w:rPr>
          <w:b/>
        </w:rPr>
      </w:pPr>
      <w:r w:rsidRPr="000F6F5B">
        <w:rPr>
          <w:rFonts w:eastAsiaTheme="minorEastAsia"/>
          <w:b/>
          <w:lang w:eastAsia="zh-CN"/>
        </w:rPr>
        <w:t>For each RB: scheduling mode (dynamic scheduling or SPS scheduling)</w:t>
      </w:r>
    </w:p>
    <w:p w14:paraId="247A2617" w14:textId="77777777" w:rsidR="000F2AC7" w:rsidRPr="000F6F5B" w:rsidRDefault="000F2AC7" w:rsidP="00C8624B">
      <w:pPr>
        <w:pStyle w:val="af4"/>
        <w:numPr>
          <w:ilvl w:val="1"/>
          <w:numId w:val="20"/>
        </w:numPr>
        <w:ind w:leftChars="0"/>
        <w:rPr>
          <w:b/>
        </w:rPr>
      </w:pPr>
      <w:r w:rsidRPr="000F6F5B">
        <w:rPr>
          <w:rFonts w:eastAsiaTheme="minorEastAsia"/>
          <w:b/>
          <w:lang w:eastAsia="zh-CN"/>
        </w:rPr>
        <w:t>For RBs with dynamic scheduling: G-RNTI</w:t>
      </w:r>
    </w:p>
    <w:p w14:paraId="7D140F54" w14:textId="77777777" w:rsidR="000F2AC7" w:rsidRPr="000F6F5B" w:rsidRDefault="000F2AC7" w:rsidP="00C8624B">
      <w:pPr>
        <w:pStyle w:val="af4"/>
        <w:numPr>
          <w:ilvl w:val="1"/>
          <w:numId w:val="20"/>
        </w:numPr>
        <w:ind w:leftChars="0"/>
        <w:rPr>
          <w:b/>
        </w:rPr>
      </w:pPr>
      <w:r w:rsidRPr="000F6F5B">
        <w:rPr>
          <w:rFonts w:eastAsiaTheme="minorEastAsia"/>
          <w:b/>
          <w:lang w:eastAsia="zh-CN"/>
        </w:rPr>
        <w:t>For RBs with SPS scheduling: SPS G-RNTI</w:t>
      </w:r>
    </w:p>
    <w:p w14:paraId="059CF498" w14:textId="77777777" w:rsidR="000F2AC7" w:rsidRPr="000F6F5B" w:rsidRDefault="000F2AC7" w:rsidP="00C8624B">
      <w:pPr>
        <w:pStyle w:val="af4"/>
        <w:numPr>
          <w:ilvl w:val="0"/>
          <w:numId w:val="20"/>
        </w:numPr>
        <w:ind w:leftChars="0"/>
        <w:rPr>
          <w:b/>
        </w:rPr>
      </w:pPr>
      <w:r w:rsidRPr="000F6F5B">
        <w:rPr>
          <w:rFonts w:eastAsiaTheme="minorEastAsia"/>
          <w:b/>
          <w:lang w:eastAsia="zh-CN"/>
        </w:rPr>
        <w:t xml:space="preserve">Physical layer configuration for the MBS session: </w:t>
      </w:r>
    </w:p>
    <w:p w14:paraId="71600E0F" w14:textId="77777777" w:rsidR="000F2AC7" w:rsidRPr="000F6F5B" w:rsidRDefault="000F2AC7" w:rsidP="00C8624B">
      <w:pPr>
        <w:pStyle w:val="af4"/>
        <w:numPr>
          <w:ilvl w:val="1"/>
          <w:numId w:val="20"/>
        </w:numPr>
        <w:ind w:leftChars="0"/>
        <w:rPr>
          <w:b/>
        </w:rPr>
      </w:pPr>
      <w:r w:rsidRPr="000F6F5B">
        <w:rPr>
          <w:rFonts w:eastAsiaTheme="minorEastAsia"/>
          <w:b/>
          <w:lang w:eastAsia="zh-CN"/>
        </w:rPr>
        <w:t>BWP configuration for the MBS session</w:t>
      </w:r>
      <w:r w:rsidRPr="000F6F5B">
        <w:rPr>
          <w:rFonts w:eastAsiaTheme="minorEastAsia" w:hint="eastAsia"/>
          <w:b/>
          <w:lang w:eastAsia="zh-CN"/>
        </w:rPr>
        <w:t>:</w:t>
      </w:r>
      <w:r w:rsidRPr="000F6F5B">
        <w:rPr>
          <w:rFonts w:eastAsiaTheme="minorEastAsia"/>
          <w:b/>
          <w:lang w:eastAsia="zh-CN"/>
        </w:rPr>
        <w:t xml:space="preserve"> the same BWP for the MBS session in different cells</w:t>
      </w:r>
    </w:p>
    <w:p w14:paraId="0D08410D" w14:textId="77777777" w:rsidR="000F2AC7" w:rsidRPr="000F6F5B" w:rsidRDefault="000F2AC7" w:rsidP="00C8624B">
      <w:pPr>
        <w:pStyle w:val="af4"/>
        <w:numPr>
          <w:ilvl w:val="1"/>
          <w:numId w:val="20"/>
        </w:numPr>
        <w:ind w:leftChars="0"/>
        <w:rPr>
          <w:b/>
        </w:rPr>
      </w:pPr>
      <w:r w:rsidRPr="000F6F5B">
        <w:rPr>
          <w:rFonts w:eastAsiaTheme="minorEastAsia"/>
          <w:b/>
          <w:lang w:eastAsia="zh-CN"/>
        </w:rPr>
        <w:t>Configuration of the CORESETs/search spaces: for G-RNTI/SPS G-RNTI monitoring</w:t>
      </w:r>
    </w:p>
    <w:p w14:paraId="10B43CE8" w14:textId="77777777" w:rsidR="000F2AC7" w:rsidRPr="00C8624B" w:rsidRDefault="000F2AC7" w:rsidP="00C8624B">
      <w:pPr>
        <w:pStyle w:val="af4"/>
        <w:numPr>
          <w:ilvl w:val="1"/>
          <w:numId w:val="20"/>
        </w:numPr>
        <w:ind w:leftChars="0"/>
        <w:rPr>
          <w:b/>
        </w:rPr>
      </w:pPr>
      <w:r w:rsidRPr="000F6F5B">
        <w:rPr>
          <w:rFonts w:eastAsiaTheme="minorEastAsia"/>
          <w:b/>
          <w:lang w:eastAsia="zh-CN"/>
        </w:rPr>
        <w:t>PDSCH/PDCCH parameters for each RB with SPS scheduling</w:t>
      </w:r>
    </w:p>
    <w:p w14:paraId="16498A34" w14:textId="68797454" w:rsidR="00C8624B" w:rsidRPr="000F6F5B" w:rsidRDefault="00C8624B" w:rsidP="00C8624B">
      <w:pPr>
        <w:pStyle w:val="af4"/>
        <w:numPr>
          <w:ilvl w:val="1"/>
          <w:numId w:val="20"/>
        </w:numPr>
        <w:ind w:leftChars="0"/>
        <w:rPr>
          <w:b/>
        </w:rPr>
      </w:pPr>
      <w:r w:rsidRPr="000F6F5B">
        <w:rPr>
          <w:rFonts w:eastAsiaTheme="minorEastAsia"/>
          <w:b/>
          <w:lang w:eastAsia="zh-CN"/>
        </w:rPr>
        <w:t>PDSCH/PDCCH parameters for RBs with dynamic scheduling</w:t>
      </w:r>
    </w:p>
    <w:p w14:paraId="66971960" w14:textId="1EF2ECF7" w:rsidR="008552C1" w:rsidRPr="00D635E7" w:rsidRDefault="008552C1" w:rsidP="00C8624B">
      <w:pPr>
        <w:rPr>
          <w:lang w:eastAsia="ja-JP"/>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776471A0" w14:textId="77777777" w:rsidR="002B489A" w:rsidRPr="00635716" w:rsidRDefault="00AC43DA" w:rsidP="00D5560D">
      <w:pPr>
        <w:pStyle w:val="af4"/>
        <w:numPr>
          <w:ilvl w:val="0"/>
          <w:numId w:val="6"/>
        </w:numPr>
        <w:ind w:leftChars="0"/>
        <w:rPr>
          <w:rFonts w:eastAsia="宋体" w:cs="Arial"/>
          <w:szCs w:val="20"/>
          <w:lang w:eastAsia="zh-CN"/>
        </w:rPr>
      </w:pPr>
      <w:r w:rsidRPr="00635716">
        <w:rPr>
          <w:rFonts w:eastAsia="宋体" w:cs="Arial"/>
          <w:szCs w:val="20"/>
          <w:lang w:eastAsia="zh-CN"/>
        </w:rPr>
        <w:t>RP-201038, Revised Work Item on NR Multicast and Broadcast Services, RAN Meeting #88-e.</w:t>
      </w:r>
    </w:p>
    <w:p w14:paraId="418B7A30" w14:textId="68D492EC" w:rsidR="00A66B07" w:rsidRPr="00635716" w:rsidRDefault="002B489A" w:rsidP="00D5560D">
      <w:pPr>
        <w:pStyle w:val="af4"/>
        <w:numPr>
          <w:ilvl w:val="0"/>
          <w:numId w:val="6"/>
        </w:numPr>
        <w:ind w:leftChars="0"/>
        <w:rPr>
          <w:rFonts w:eastAsia="宋体" w:cs="Arial"/>
          <w:szCs w:val="20"/>
          <w:lang w:eastAsia="zh-CN"/>
        </w:rPr>
      </w:pPr>
      <w:r w:rsidRPr="00635716">
        <w:rPr>
          <w:rFonts w:eastAsia="Times New Roman" w:cs="Arial"/>
          <w:bCs/>
          <w:szCs w:val="20"/>
        </w:rPr>
        <w:t xml:space="preserve">R2-2008929, </w:t>
      </w:r>
      <w:r w:rsidRPr="00635716">
        <w:rPr>
          <w:rFonts w:eastAsia="Times New Roman" w:cs="Arial"/>
          <w:bCs/>
          <w:szCs w:val="20"/>
          <w:lang w:eastAsia="en-US"/>
        </w:rPr>
        <w:t>D</w:t>
      </w:r>
      <w:r w:rsidRPr="00635716">
        <w:rPr>
          <w:rFonts w:eastAsiaTheme="minorEastAsia" w:cs="Arial"/>
          <w:bCs/>
          <w:szCs w:val="20"/>
        </w:rPr>
        <w:t>iscussion on the protocol stack for NR MBS, RAN2#112-e, Chengdu TD Tech</w:t>
      </w:r>
      <w:r w:rsidR="00AC43DA" w:rsidRPr="00635716">
        <w:rPr>
          <w:rFonts w:eastAsia="宋体" w:cs="Arial"/>
          <w:szCs w:val="20"/>
          <w:lang w:eastAsia="zh-CN"/>
        </w:rPr>
        <w:t xml:space="preserve"> </w:t>
      </w:r>
    </w:p>
    <w:sectPr w:rsidR="00A66B07" w:rsidRPr="00635716">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553BF" w14:textId="77777777" w:rsidR="00B15FE1" w:rsidRDefault="00B15FE1">
      <w:r>
        <w:separator/>
      </w:r>
    </w:p>
    <w:p w14:paraId="6C3A9B0E" w14:textId="77777777" w:rsidR="00B15FE1" w:rsidRDefault="00B15FE1"/>
  </w:endnote>
  <w:endnote w:type="continuationSeparator" w:id="0">
    <w:p w14:paraId="0C72A209" w14:textId="77777777" w:rsidR="00B15FE1" w:rsidRDefault="00B15FE1">
      <w:r>
        <w:continuationSeparator/>
      </w:r>
    </w:p>
    <w:p w14:paraId="24BEEE9D" w14:textId="77777777" w:rsidR="00B15FE1" w:rsidRDefault="00B15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7E187F" w:rsidRDefault="007E187F">
    <w:pPr>
      <w:pStyle w:val="a4"/>
      <w:jc w:val="right"/>
    </w:pPr>
    <w:r>
      <w:fldChar w:fldCharType="begin"/>
    </w:r>
    <w:r>
      <w:instrText xml:space="preserve"> PAGE   \* MERGEFORMAT </w:instrText>
    </w:r>
    <w:r>
      <w:fldChar w:fldCharType="separate"/>
    </w:r>
    <w:r w:rsidR="00981454">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39A2D" w14:textId="77777777" w:rsidR="00B15FE1" w:rsidRDefault="00B15FE1">
      <w:r>
        <w:separator/>
      </w:r>
    </w:p>
    <w:p w14:paraId="33EEB02D" w14:textId="77777777" w:rsidR="00B15FE1" w:rsidRDefault="00B15FE1"/>
  </w:footnote>
  <w:footnote w:type="continuationSeparator" w:id="0">
    <w:p w14:paraId="276DF2DF" w14:textId="77777777" w:rsidR="00B15FE1" w:rsidRDefault="00B15FE1">
      <w:r>
        <w:continuationSeparator/>
      </w:r>
    </w:p>
    <w:p w14:paraId="400B191F" w14:textId="77777777" w:rsidR="00B15FE1" w:rsidRDefault="00B15F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7E187F" w:rsidRDefault="007E187F"/>
  <w:p w14:paraId="756100E0" w14:textId="77777777" w:rsidR="007E187F" w:rsidRDefault="007E18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C14E9D"/>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D0678E"/>
    <w:multiLevelType w:val="hybridMultilevel"/>
    <w:tmpl w:val="1CF67274"/>
    <w:lvl w:ilvl="0" w:tplc="B26EA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8811C33"/>
    <w:multiLevelType w:val="hybridMultilevel"/>
    <w:tmpl w:val="1CF67274"/>
    <w:lvl w:ilvl="0" w:tplc="B26EA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194365"/>
    <w:multiLevelType w:val="hybridMultilevel"/>
    <w:tmpl w:val="83724BDA"/>
    <w:lvl w:ilvl="0" w:tplc="5A920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045F7F"/>
    <w:multiLevelType w:val="hybridMultilevel"/>
    <w:tmpl w:val="1CF67274"/>
    <w:lvl w:ilvl="0" w:tplc="B26EA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21019B"/>
    <w:multiLevelType w:val="hybridMultilevel"/>
    <w:tmpl w:val="A6B4B2A6"/>
    <w:lvl w:ilvl="0" w:tplc="D31EB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445972"/>
    <w:multiLevelType w:val="hybridMultilevel"/>
    <w:tmpl w:val="83724BDA"/>
    <w:lvl w:ilvl="0" w:tplc="5A920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4521A01"/>
    <w:multiLevelType w:val="hybridMultilevel"/>
    <w:tmpl w:val="A6B4B2A6"/>
    <w:lvl w:ilvl="0" w:tplc="D31EB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505FBA"/>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68157E"/>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4"/>
  </w:num>
  <w:num w:numId="4">
    <w:abstractNumId w:val="5"/>
  </w:num>
  <w:num w:numId="5">
    <w:abstractNumId w:val="15"/>
  </w:num>
  <w:num w:numId="6">
    <w:abstractNumId w:val="0"/>
  </w:num>
  <w:num w:numId="7">
    <w:abstractNumId w:val="17"/>
  </w:num>
  <w:num w:numId="8">
    <w:abstractNumId w:val="1"/>
  </w:num>
  <w:num w:numId="9">
    <w:abstractNumId w:val="11"/>
  </w:num>
  <w:num w:numId="10">
    <w:abstractNumId w:val="7"/>
  </w:num>
  <w:num w:numId="11">
    <w:abstractNumId w:val="3"/>
  </w:num>
  <w:num w:numId="12">
    <w:abstractNumId w:val="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9"/>
  </w:num>
  <w:num w:numId="16">
    <w:abstractNumId w:val="16"/>
  </w:num>
  <w:num w:numId="17">
    <w:abstractNumId w:val="14"/>
  </w:num>
  <w:num w:numId="18">
    <w:abstractNumId w:val="10"/>
  </w:num>
  <w:num w:numId="19">
    <w:abstractNumId w:val="8"/>
  </w:num>
  <w:num w:numId="2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FA0"/>
    <w:rsid w:val="0000147E"/>
    <w:rsid w:val="00001678"/>
    <w:rsid w:val="0000285D"/>
    <w:rsid w:val="00002E7A"/>
    <w:rsid w:val="00003A81"/>
    <w:rsid w:val="00005034"/>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552F"/>
    <w:rsid w:val="00046F2D"/>
    <w:rsid w:val="000516BE"/>
    <w:rsid w:val="00051932"/>
    <w:rsid w:val="00051A89"/>
    <w:rsid w:val="00052BBB"/>
    <w:rsid w:val="000537B7"/>
    <w:rsid w:val="000538DA"/>
    <w:rsid w:val="00054CEF"/>
    <w:rsid w:val="00055F97"/>
    <w:rsid w:val="00056B58"/>
    <w:rsid w:val="00056C34"/>
    <w:rsid w:val="00056EB0"/>
    <w:rsid w:val="00056FA4"/>
    <w:rsid w:val="00057080"/>
    <w:rsid w:val="00057838"/>
    <w:rsid w:val="00057D63"/>
    <w:rsid w:val="000605B3"/>
    <w:rsid w:val="000606B5"/>
    <w:rsid w:val="0006161B"/>
    <w:rsid w:val="00062286"/>
    <w:rsid w:val="00062CD8"/>
    <w:rsid w:val="00063429"/>
    <w:rsid w:val="00063734"/>
    <w:rsid w:val="00063ABB"/>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259"/>
    <w:rsid w:val="000A7E6A"/>
    <w:rsid w:val="000B017D"/>
    <w:rsid w:val="000B071D"/>
    <w:rsid w:val="000B0C75"/>
    <w:rsid w:val="000B1878"/>
    <w:rsid w:val="000B1AB0"/>
    <w:rsid w:val="000B1ACF"/>
    <w:rsid w:val="000B1ED1"/>
    <w:rsid w:val="000B20C4"/>
    <w:rsid w:val="000B2C24"/>
    <w:rsid w:val="000B2C38"/>
    <w:rsid w:val="000B2DC3"/>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091"/>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2AC7"/>
    <w:rsid w:val="000F317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4A11"/>
    <w:rsid w:val="00145643"/>
    <w:rsid w:val="001470E8"/>
    <w:rsid w:val="00147207"/>
    <w:rsid w:val="001500F7"/>
    <w:rsid w:val="0015085C"/>
    <w:rsid w:val="00155420"/>
    <w:rsid w:val="001556D6"/>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43D"/>
    <w:rsid w:val="00171876"/>
    <w:rsid w:val="0017205C"/>
    <w:rsid w:val="00173E7B"/>
    <w:rsid w:val="00175353"/>
    <w:rsid w:val="001763C9"/>
    <w:rsid w:val="00176E7B"/>
    <w:rsid w:val="00177527"/>
    <w:rsid w:val="00177FA8"/>
    <w:rsid w:val="0018120D"/>
    <w:rsid w:val="00181452"/>
    <w:rsid w:val="00183D6D"/>
    <w:rsid w:val="001841AA"/>
    <w:rsid w:val="00185E94"/>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617D"/>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20A"/>
    <w:rsid w:val="001D56D0"/>
    <w:rsid w:val="001D766C"/>
    <w:rsid w:val="001D7794"/>
    <w:rsid w:val="001E04EC"/>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47A1"/>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1545"/>
    <w:rsid w:val="002426BB"/>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2BC5"/>
    <w:rsid w:val="00274028"/>
    <w:rsid w:val="00275A55"/>
    <w:rsid w:val="002769B8"/>
    <w:rsid w:val="00277332"/>
    <w:rsid w:val="0028006E"/>
    <w:rsid w:val="0028138C"/>
    <w:rsid w:val="00281B04"/>
    <w:rsid w:val="00281B12"/>
    <w:rsid w:val="0028263B"/>
    <w:rsid w:val="00282801"/>
    <w:rsid w:val="00283090"/>
    <w:rsid w:val="0028417B"/>
    <w:rsid w:val="00286710"/>
    <w:rsid w:val="00286CF8"/>
    <w:rsid w:val="002873AF"/>
    <w:rsid w:val="002878D4"/>
    <w:rsid w:val="00287FB8"/>
    <w:rsid w:val="00290F39"/>
    <w:rsid w:val="00290F62"/>
    <w:rsid w:val="00291334"/>
    <w:rsid w:val="00291D15"/>
    <w:rsid w:val="00293697"/>
    <w:rsid w:val="00294083"/>
    <w:rsid w:val="002947B4"/>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489A"/>
    <w:rsid w:val="002B665B"/>
    <w:rsid w:val="002B6829"/>
    <w:rsid w:val="002B6D4C"/>
    <w:rsid w:val="002B702B"/>
    <w:rsid w:val="002B71B1"/>
    <w:rsid w:val="002C0269"/>
    <w:rsid w:val="002C09C9"/>
    <w:rsid w:val="002C0E85"/>
    <w:rsid w:val="002C1ABD"/>
    <w:rsid w:val="002C1F29"/>
    <w:rsid w:val="002C23AF"/>
    <w:rsid w:val="002C34FC"/>
    <w:rsid w:val="002C39F9"/>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3411"/>
    <w:rsid w:val="002E4030"/>
    <w:rsid w:val="002E4D15"/>
    <w:rsid w:val="002E6611"/>
    <w:rsid w:val="002E690C"/>
    <w:rsid w:val="002E7DBE"/>
    <w:rsid w:val="002F0111"/>
    <w:rsid w:val="002F08B7"/>
    <w:rsid w:val="002F0A48"/>
    <w:rsid w:val="002F135A"/>
    <w:rsid w:val="002F1B15"/>
    <w:rsid w:val="002F4066"/>
    <w:rsid w:val="002F4A87"/>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1AA6"/>
    <w:rsid w:val="00322315"/>
    <w:rsid w:val="00325113"/>
    <w:rsid w:val="00325AAE"/>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A4B"/>
    <w:rsid w:val="00357CD1"/>
    <w:rsid w:val="0036039C"/>
    <w:rsid w:val="003618B3"/>
    <w:rsid w:val="003621A4"/>
    <w:rsid w:val="00362629"/>
    <w:rsid w:val="00362ABC"/>
    <w:rsid w:val="00362AF3"/>
    <w:rsid w:val="00362BF9"/>
    <w:rsid w:val="00363A9D"/>
    <w:rsid w:val="003644C1"/>
    <w:rsid w:val="003644CF"/>
    <w:rsid w:val="003647A0"/>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4C2A"/>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1E29"/>
    <w:rsid w:val="003A2F64"/>
    <w:rsid w:val="003A398F"/>
    <w:rsid w:val="003A47CC"/>
    <w:rsid w:val="003A50DD"/>
    <w:rsid w:val="003A673B"/>
    <w:rsid w:val="003A6D6F"/>
    <w:rsid w:val="003A737D"/>
    <w:rsid w:val="003A7BB0"/>
    <w:rsid w:val="003B0943"/>
    <w:rsid w:val="003B0DE6"/>
    <w:rsid w:val="003B0E10"/>
    <w:rsid w:val="003B2C12"/>
    <w:rsid w:val="003B2F0C"/>
    <w:rsid w:val="003B3159"/>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7D44"/>
    <w:rsid w:val="003E217F"/>
    <w:rsid w:val="003E299D"/>
    <w:rsid w:val="003E2BF5"/>
    <w:rsid w:val="003E31A4"/>
    <w:rsid w:val="003E4336"/>
    <w:rsid w:val="003E4F96"/>
    <w:rsid w:val="003E5E11"/>
    <w:rsid w:val="003E5F4B"/>
    <w:rsid w:val="003E6A12"/>
    <w:rsid w:val="003E734D"/>
    <w:rsid w:val="003E79F7"/>
    <w:rsid w:val="003E7DBD"/>
    <w:rsid w:val="003F0765"/>
    <w:rsid w:val="003F0785"/>
    <w:rsid w:val="003F154E"/>
    <w:rsid w:val="003F2FCD"/>
    <w:rsid w:val="003F30F0"/>
    <w:rsid w:val="003F39A4"/>
    <w:rsid w:val="003F4127"/>
    <w:rsid w:val="003F4B27"/>
    <w:rsid w:val="003F50A0"/>
    <w:rsid w:val="003F527B"/>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07B0A"/>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18F2"/>
    <w:rsid w:val="004421A8"/>
    <w:rsid w:val="004428BB"/>
    <w:rsid w:val="00442F80"/>
    <w:rsid w:val="00444277"/>
    <w:rsid w:val="004445B0"/>
    <w:rsid w:val="0044485E"/>
    <w:rsid w:val="004448BD"/>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6ADD"/>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4CB"/>
    <w:rsid w:val="00483B91"/>
    <w:rsid w:val="0048449E"/>
    <w:rsid w:val="00484E6F"/>
    <w:rsid w:val="00485020"/>
    <w:rsid w:val="004853D3"/>
    <w:rsid w:val="00485BA4"/>
    <w:rsid w:val="00485E17"/>
    <w:rsid w:val="004861B6"/>
    <w:rsid w:val="0048643C"/>
    <w:rsid w:val="004870FE"/>
    <w:rsid w:val="00487841"/>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68AD"/>
    <w:rsid w:val="004D7673"/>
    <w:rsid w:val="004D7C7D"/>
    <w:rsid w:val="004E0908"/>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8F1"/>
    <w:rsid w:val="00554BBE"/>
    <w:rsid w:val="00554D54"/>
    <w:rsid w:val="0055536B"/>
    <w:rsid w:val="005565CB"/>
    <w:rsid w:val="00557BE1"/>
    <w:rsid w:val="00557D40"/>
    <w:rsid w:val="00560FC2"/>
    <w:rsid w:val="00561EA0"/>
    <w:rsid w:val="0056387A"/>
    <w:rsid w:val="005638D5"/>
    <w:rsid w:val="00563B64"/>
    <w:rsid w:val="00565379"/>
    <w:rsid w:val="00566456"/>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0CC"/>
    <w:rsid w:val="00593A09"/>
    <w:rsid w:val="00595FA5"/>
    <w:rsid w:val="005965D1"/>
    <w:rsid w:val="00597414"/>
    <w:rsid w:val="00597F04"/>
    <w:rsid w:val="00597F11"/>
    <w:rsid w:val="005A082B"/>
    <w:rsid w:val="005A2934"/>
    <w:rsid w:val="005A45EE"/>
    <w:rsid w:val="005A49AD"/>
    <w:rsid w:val="005A4CE4"/>
    <w:rsid w:val="005A4DA6"/>
    <w:rsid w:val="005A523D"/>
    <w:rsid w:val="005A5552"/>
    <w:rsid w:val="005A6662"/>
    <w:rsid w:val="005A6EB2"/>
    <w:rsid w:val="005B0B21"/>
    <w:rsid w:val="005B17DD"/>
    <w:rsid w:val="005B2812"/>
    <w:rsid w:val="005B2BD0"/>
    <w:rsid w:val="005B35AF"/>
    <w:rsid w:val="005B3646"/>
    <w:rsid w:val="005B62F1"/>
    <w:rsid w:val="005B6462"/>
    <w:rsid w:val="005B6B0A"/>
    <w:rsid w:val="005B6D57"/>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519B"/>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594C"/>
    <w:rsid w:val="005E6A02"/>
    <w:rsid w:val="005E6B54"/>
    <w:rsid w:val="005F068B"/>
    <w:rsid w:val="005F074E"/>
    <w:rsid w:val="005F0C44"/>
    <w:rsid w:val="005F110A"/>
    <w:rsid w:val="005F137F"/>
    <w:rsid w:val="005F1899"/>
    <w:rsid w:val="005F1ADC"/>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046"/>
    <w:rsid w:val="006103D7"/>
    <w:rsid w:val="006111D7"/>
    <w:rsid w:val="00611883"/>
    <w:rsid w:val="00611F57"/>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6454"/>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5716"/>
    <w:rsid w:val="00635D64"/>
    <w:rsid w:val="00636B47"/>
    <w:rsid w:val="00636E9A"/>
    <w:rsid w:val="00637299"/>
    <w:rsid w:val="006374DC"/>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479D"/>
    <w:rsid w:val="0066514F"/>
    <w:rsid w:val="00665269"/>
    <w:rsid w:val="006656A8"/>
    <w:rsid w:val="00666774"/>
    <w:rsid w:val="00667B4D"/>
    <w:rsid w:val="006709BE"/>
    <w:rsid w:val="0067152D"/>
    <w:rsid w:val="00672430"/>
    <w:rsid w:val="00672CA9"/>
    <w:rsid w:val="00673BAB"/>
    <w:rsid w:val="006744B5"/>
    <w:rsid w:val="006751EF"/>
    <w:rsid w:val="00675559"/>
    <w:rsid w:val="006760AB"/>
    <w:rsid w:val="006763B3"/>
    <w:rsid w:val="0067698A"/>
    <w:rsid w:val="00676E69"/>
    <w:rsid w:val="00677287"/>
    <w:rsid w:val="00677EDC"/>
    <w:rsid w:val="00680DE8"/>
    <w:rsid w:val="00681173"/>
    <w:rsid w:val="00681BE8"/>
    <w:rsid w:val="00682302"/>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5E32"/>
    <w:rsid w:val="006A6332"/>
    <w:rsid w:val="006A6709"/>
    <w:rsid w:val="006A6E0F"/>
    <w:rsid w:val="006A716A"/>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4C8"/>
    <w:rsid w:val="006C2718"/>
    <w:rsid w:val="006C3CF0"/>
    <w:rsid w:val="006C50C0"/>
    <w:rsid w:val="006C62D3"/>
    <w:rsid w:val="006C749B"/>
    <w:rsid w:val="006C79E0"/>
    <w:rsid w:val="006D0771"/>
    <w:rsid w:val="006D1085"/>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424C"/>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DEE"/>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7F9"/>
    <w:rsid w:val="007B5E20"/>
    <w:rsid w:val="007B6995"/>
    <w:rsid w:val="007B7B7C"/>
    <w:rsid w:val="007B7C97"/>
    <w:rsid w:val="007C022E"/>
    <w:rsid w:val="007C0FDB"/>
    <w:rsid w:val="007C23FF"/>
    <w:rsid w:val="007C2B02"/>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58B0"/>
    <w:rsid w:val="007D774C"/>
    <w:rsid w:val="007D7FB6"/>
    <w:rsid w:val="007E0444"/>
    <w:rsid w:val="007E0AEE"/>
    <w:rsid w:val="007E16E6"/>
    <w:rsid w:val="007E187F"/>
    <w:rsid w:val="007E25FA"/>
    <w:rsid w:val="007E3B06"/>
    <w:rsid w:val="007E4AF8"/>
    <w:rsid w:val="007E5884"/>
    <w:rsid w:val="007E5AD0"/>
    <w:rsid w:val="007E6157"/>
    <w:rsid w:val="007E6B0A"/>
    <w:rsid w:val="007E6C65"/>
    <w:rsid w:val="007F1167"/>
    <w:rsid w:val="007F173F"/>
    <w:rsid w:val="007F2273"/>
    <w:rsid w:val="007F2C8B"/>
    <w:rsid w:val="007F2CF0"/>
    <w:rsid w:val="007F2CF7"/>
    <w:rsid w:val="007F2EAF"/>
    <w:rsid w:val="007F4820"/>
    <w:rsid w:val="007F4B61"/>
    <w:rsid w:val="007F5C12"/>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635A"/>
    <w:rsid w:val="00816D69"/>
    <w:rsid w:val="0082124B"/>
    <w:rsid w:val="00821622"/>
    <w:rsid w:val="0082180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C1"/>
    <w:rsid w:val="008552FB"/>
    <w:rsid w:val="008577AD"/>
    <w:rsid w:val="00861707"/>
    <w:rsid w:val="00861A17"/>
    <w:rsid w:val="00861AB6"/>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1D9"/>
    <w:rsid w:val="00874301"/>
    <w:rsid w:val="00874369"/>
    <w:rsid w:val="0087578E"/>
    <w:rsid w:val="0087592C"/>
    <w:rsid w:val="00876E14"/>
    <w:rsid w:val="00876E28"/>
    <w:rsid w:val="0087718E"/>
    <w:rsid w:val="00877585"/>
    <w:rsid w:val="00877AF8"/>
    <w:rsid w:val="00880586"/>
    <w:rsid w:val="0088161B"/>
    <w:rsid w:val="00881C81"/>
    <w:rsid w:val="00882280"/>
    <w:rsid w:val="008826EB"/>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1A82"/>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47CE"/>
    <w:rsid w:val="008B55CB"/>
    <w:rsid w:val="008B5FEA"/>
    <w:rsid w:val="008B654F"/>
    <w:rsid w:val="008B7CAB"/>
    <w:rsid w:val="008C16EB"/>
    <w:rsid w:val="008C1AA2"/>
    <w:rsid w:val="008C3178"/>
    <w:rsid w:val="008C3C3D"/>
    <w:rsid w:val="008C3C62"/>
    <w:rsid w:val="008C4188"/>
    <w:rsid w:val="008C4F1F"/>
    <w:rsid w:val="008C5038"/>
    <w:rsid w:val="008C5246"/>
    <w:rsid w:val="008C5B2B"/>
    <w:rsid w:val="008C66CF"/>
    <w:rsid w:val="008C6C8A"/>
    <w:rsid w:val="008D01E0"/>
    <w:rsid w:val="008D0E17"/>
    <w:rsid w:val="008D1F53"/>
    <w:rsid w:val="008D2205"/>
    <w:rsid w:val="008D2A46"/>
    <w:rsid w:val="008D35F1"/>
    <w:rsid w:val="008D3837"/>
    <w:rsid w:val="008D3AAC"/>
    <w:rsid w:val="008D59EC"/>
    <w:rsid w:val="008D734B"/>
    <w:rsid w:val="008D7C44"/>
    <w:rsid w:val="008D7F35"/>
    <w:rsid w:val="008E2C54"/>
    <w:rsid w:val="008E3795"/>
    <w:rsid w:val="008E50C9"/>
    <w:rsid w:val="008E588B"/>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2FD4"/>
    <w:rsid w:val="00913018"/>
    <w:rsid w:val="0091484C"/>
    <w:rsid w:val="00914D0D"/>
    <w:rsid w:val="00915890"/>
    <w:rsid w:val="0091634E"/>
    <w:rsid w:val="009163A2"/>
    <w:rsid w:val="0091700D"/>
    <w:rsid w:val="00917784"/>
    <w:rsid w:val="00920049"/>
    <w:rsid w:val="00920CF6"/>
    <w:rsid w:val="00921F6B"/>
    <w:rsid w:val="00923690"/>
    <w:rsid w:val="00924023"/>
    <w:rsid w:val="00924084"/>
    <w:rsid w:val="0092426C"/>
    <w:rsid w:val="009251FD"/>
    <w:rsid w:val="0092565F"/>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3F92"/>
    <w:rsid w:val="00974CA2"/>
    <w:rsid w:val="0097562F"/>
    <w:rsid w:val="0097617D"/>
    <w:rsid w:val="0097673F"/>
    <w:rsid w:val="009767BC"/>
    <w:rsid w:val="00976BFC"/>
    <w:rsid w:val="0097708F"/>
    <w:rsid w:val="009776F0"/>
    <w:rsid w:val="009804B2"/>
    <w:rsid w:val="00981454"/>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A7831"/>
    <w:rsid w:val="009B009C"/>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3BE"/>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3E88"/>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93B"/>
    <w:rsid w:val="00A2395D"/>
    <w:rsid w:val="00A23C09"/>
    <w:rsid w:val="00A23DB5"/>
    <w:rsid w:val="00A25071"/>
    <w:rsid w:val="00A25D57"/>
    <w:rsid w:val="00A25DD2"/>
    <w:rsid w:val="00A26613"/>
    <w:rsid w:val="00A26ABB"/>
    <w:rsid w:val="00A27C57"/>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00E2"/>
    <w:rsid w:val="00A61720"/>
    <w:rsid w:val="00A61C33"/>
    <w:rsid w:val="00A61F63"/>
    <w:rsid w:val="00A6205F"/>
    <w:rsid w:val="00A6236A"/>
    <w:rsid w:val="00A62B55"/>
    <w:rsid w:val="00A62F71"/>
    <w:rsid w:val="00A631FA"/>
    <w:rsid w:val="00A63E32"/>
    <w:rsid w:val="00A63F6E"/>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124A"/>
    <w:rsid w:val="00A71C6B"/>
    <w:rsid w:val="00A71E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077"/>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5FE1"/>
    <w:rsid w:val="00B16414"/>
    <w:rsid w:val="00B16F8A"/>
    <w:rsid w:val="00B17646"/>
    <w:rsid w:val="00B20C7E"/>
    <w:rsid w:val="00B2284B"/>
    <w:rsid w:val="00B23C8A"/>
    <w:rsid w:val="00B2593E"/>
    <w:rsid w:val="00B25A8E"/>
    <w:rsid w:val="00B268A6"/>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686"/>
    <w:rsid w:val="00B75DE1"/>
    <w:rsid w:val="00B76579"/>
    <w:rsid w:val="00B77086"/>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3F53"/>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5DC4"/>
    <w:rsid w:val="00BA62E9"/>
    <w:rsid w:val="00BA631F"/>
    <w:rsid w:val="00BA7A3F"/>
    <w:rsid w:val="00BB1807"/>
    <w:rsid w:val="00BB2B08"/>
    <w:rsid w:val="00BB4EE7"/>
    <w:rsid w:val="00BB5192"/>
    <w:rsid w:val="00BB5A00"/>
    <w:rsid w:val="00BB5E05"/>
    <w:rsid w:val="00BB724A"/>
    <w:rsid w:val="00BB75D3"/>
    <w:rsid w:val="00BC0A30"/>
    <w:rsid w:val="00BC2A25"/>
    <w:rsid w:val="00BC2F89"/>
    <w:rsid w:val="00BC30DD"/>
    <w:rsid w:val="00BC3299"/>
    <w:rsid w:val="00BC3C64"/>
    <w:rsid w:val="00BC3FC2"/>
    <w:rsid w:val="00BC4580"/>
    <w:rsid w:val="00BC590B"/>
    <w:rsid w:val="00BC5CBD"/>
    <w:rsid w:val="00BD07D5"/>
    <w:rsid w:val="00BD43AE"/>
    <w:rsid w:val="00BD48F4"/>
    <w:rsid w:val="00BD5535"/>
    <w:rsid w:val="00BD5855"/>
    <w:rsid w:val="00BD5D41"/>
    <w:rsid w:val="00BD654A"/>
    <w:rsid w:val="00BD769E"/>
    <w:rsid w:val="00BD7EA7"/>
    <w:rsid w:val="00BD7F9C"/>
    <w:rsid w:val="00BE0D4B"/>
    <w:rsid w:val="00BE1A9B"/>
    <w:rsid w:val="00BE1DEC"/>
    <w:rsid w:val="00BE20D2"/>
    <w:rsid w:val="00BE2ADA"/>
    <w:rsid w:val="00BE2BA4"/>
    <w:rsid w:val="00BE2D53"/>
    <w:rsid w:val="00BE38CD"/>
    <w:rsid w:val="00BE3C1E"/>
    <w:rsid w:val="00BE45F4"/>
    <w:rsid w:val="00BE5367"/>
    <w:rsid w:val="00BE5837"/>
    <w:rsid w:val="00BE5B80"/>
    <w:rsid w:val="00BE6A4F"/>
    <w:rsid w:val="00BE71F0"/>
    <w:rsid w:val="00BF1AFA"/>
    <w:rsid w:val="00BF3796"/>
    <w:rsid w:val="00BF3D81"/>
    <w:rsid w:val="00BF428F"/>
    <w:rsid w:val="00BF4674"/>
    <w:rsid w:val="00BF4BEB"/>
    <w:rsid w:val="00BF55F0"/>
    <w:rsid w:val="00BF602C"/>
    <w:rsid w:val="00BF60D6"/>
    <w:rsid w:val="00BF618F"/>
    <w:rsid w:val="00BF65E0"/>
    <w:rsid w:val="00BF6961"/>
    <w:rsid w:val="00BF741D"/>
    <w:rsid w:val="00BF78E8"/>
    <w:rsid w:val="00C00810"/>
    <w:rsid w:val="00C00D1E"/>
    <w:rsid w:val="00C015B2"/>
    <w:rsid w:val="00C02EE3"/>
    <w:rsid w:val="00C037EB"/>
    <w:rsid w:val="00C04272"/>
    <w:rsid w:val="00C046E5"/>
    <w:rsid w:val="00C0491D"/>
    <w:rsid w:val="00C04DAF"/>
    <w:rsid w:val="00C04E5D"/>
    <w:rsid w:val="00C05B12"/>
    <w:rsid w:val="00C07481"/>
    <w:rsid w:val="00C078EC"/>
    <w:rsid w:val="00C12648"/>
    <w:rsid w:val="00C128C3"/>
    <w:rsid w:val="00C12A23"/>
    <w:rsid w:val="00C12BDD"/>
    <w:rsid w:val="00C13413"/>
    <w:rsid w:val="00C1384B"/>
    <w:rsid w:val="00C13933"/>
    <w:rsid w:val="00C13A7D"/>
    <w:rsid w:val="00C14370"/>
    <w:rsid w:val="00C1455D"/>
    <w:rsid w:val="00C147F1"/>
    <w:rsid w:val="00C158E5"/>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84B"/>
    <w:rsid w:val="00C53AC2"/>
    <w:rsid w:val="00C53D12"/>
    <w:rsid w:val="00C549BB"/>
    <w:rsid w:val="00C55FD7"/>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624B"/>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3185"/>
    <w:rsid w:val="00CA41DA"/>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881"/>
    <w:rsid w:val="00CC0B7A"/>
    <w:rsid w:val="00CC0E03"/>
    <w:rsid w:val="00CC1F2C"/>
    <w:rsid w:val="00CC283E"/>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157F"/>
    <w:rsid w:val="00CF2199"/>
    <w:rsid w:val="00CF2C34"/>
    <w:rsid w:val="00CF2C8A"/>
    <w:rsid w:val="00CF3A9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2D7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60D"/>
    <w:rsid w:val="00D557CC"/>
    <w:rsid w:val="00D567E0"/>
    <w:rsid w:val="00D5777D"/>
    <w:rsid w:val="00D60096"/>
    <w:rsid w:val="00D609CE"/>
    <w:rsid w:val="00D62085"/>
    <w:rsid w:val="00D631C8"/>
    <w:rsid w:val="00D635E7"/>
    <w:rsid w:val="00D64A0B"/>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4BDF"/>
    <w:rsid w:val="00E15299"/>
    <w:rsid w:val="00E15F34"/>
    <w:rsid w:val="00E16629"/>
    <w:rsid w:val="00E16E0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A7C25"/>
    <w:rsid w:val="00EB115E"/>
    <w:rsid w:val="00EB1540"/>
    <w:rsid w:val="00EB1905"/>
    <w:rsid w:val="00EB19DE"/>
    <w:rsid w:val="00EB1E30"/>
    <w:rsid w:val="00EB29C7"/>
    <w:rsid w:val="00EB33FF"/>
    <w:rsid w:val="00EB3887"/>
    <w:rsid w:val="00EB4396"/>
    <w:rsid w:val="00EB5205"/>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39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6B75"/>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640"/>
    <w:rsid w:val="00F41648"/>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4C9D"/>
    <w:rsid w:val="00F6525D"/>
    <w:rsid w:val="00F65C7E"/>
    <w:rsid w:val="00F65DF3"/>
    <w:rsid w:val="00F67EFA"/>
    <w:rsid w:val="00F70828"/>
    <w:rsid w:val="00F72336"/>
    <w:rsid w:val="00F7239A"/>
    <w:rsid w:val="00F727F0"/>
    <w:rsid w:val="00F734A8"/>
    <w:rsid w:val="00F739A4"/>
    <w:rsid w:val="00F74566"/>
    <w:rsid w:val="00F74673"/>
    <w:rsid w:val="00F75159"/>
    <w:rsid w:val="00F75766"/>
    <w:rsid w:val="00F76291"/>
    <w:rsid w:val="00F7675A"/>
    <w:rsid w:val="00F76927"/>
    <w:rsid w:val="00F77555"/>
    <w:rsid w:val="00F8022F"/>
    <w:rsid w:val="00F8147C"/>
    <w:rsid w:val="00F81CCE"/>
    <w:rsid w:val="00F81DE4"/>
    <w:rsid w:val="00F8288B"/>
    <w:rsid w:val="00F846CA"/>
    <w:rsid w:val="00F84F0F"/>
    <w:rsid w:val="00F850F9"/>
    <w:rsid w:val="00F86506"/>
    <w:rsid w:val="00F86E89"/>
    <w:rsid w:val="00F870E4"/>
    <w:rsid w:val="00F87142"/>
    <w:rsid w:val="00F871C1"/>
    <w:rsid w:val="00F872E2"/>
    <w:rsid w:val="00F878C2"/>
    <w:rsid w:val="00F90D23"/>
    <w:rsid w:val="00F914A6"/>
    <w:rsid w:val="00F91531"/>
    <w:rsid w:val="00F9365D"/>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3F0"/>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3E09"/>
    <w:rsid w:val="00FD5430"/>
    <w:rsid w:val="00FD5983"/>
    <w:rsid w:val="00FD6026"/>
    <w:rsid w:val="00FD65F8"/>
    <w:rsid w:val="00FD78ED"/>
    <w:rsid w:val="00FE0D20"/>
    <w:rsid w:val="00FE1FEA"/>
    <w:rsid w:val="00FE27D4"/>
    <w:rsid w:val="00FE2A02"/>
    <w:rsid w:val="00FE2DE0"/>
    <w:rsid w:val="00FE34C3"/>
    <w:rsid w:val="00FE3969"/>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6D1085"/>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29C9F-3A62-4E17-90E8-E6D260483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7</Pages>
  <Words>2886</Words>
  <Characters>13976</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Wei Li Mei</cp:lastModifiedBy>
  <cp:revision>15</cp:revision>
  <cp:lastPrinted>2019-02-06T17:41:00Z</cp:lastPrinted>
  <dcterms:created xsi:type="dcterms:W3CDTF">2021-01-13T05:52:00Z</dcterms:created>
  <dcterms:modified xsi:type="dcterms:W3CDTF">2021-01-14T08:43:00Z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(3)69NN0Q1/02Sl9wCuJ6q+N/DMUV+M1W5PBxbmv6Pmnaao1wWpRApYflQ8Ia79IGu8JSzLROUR
ueUBTT5I99uvkhp7Uv9+ZWqgd5Phq9RXboKv0rMH2EuNBokkPXMA06iZiPaF8317K1W4Yelw
1OrgBsMHOl+3dYc8ty09nhhLIi+5s+nJWIfYkw/C/E1xlYVycS9E7e8CGaPmPGQKCcva5Efv
5isWDouEnP2GiZEsEv</vt:lpwstr>
  </property>
  <property fmtid="{D5CDD505-2E9C-101B-9397-08002B2CF9AE}" pid="4" name="_2015_ms_pID_7253431">
    <vt:lpwstr>QPdl+SK4mrwq3Nr9TKVmseY6APk18KaP/XY7vTEBJ2+wQ/CupfOVsH
SXLKDyp53Hzj/LKlMkHqn/6CGCahhpRxNxtwsajrodeN6nkMHjqixVYHq2PqXvmFLKjdw+vy
+QwzjsMvEoOvw+9fmDrKahhG2EC17E7A/Jux0Y9vbTa5I2T8UEllOZMpnIbVcVcQbO8d8Gsx
KWVgfjiXbabnlfzVXienJMebrHOmAn055eUI</vt:lpwstr>
  </property>
  <property fmtid="{D5CDD505-2E9C-101B-9397-08002B2CF9AE}" pid="5" name="_2015_ms_pID_7253432">
    <vt:lpwstr>5CxLYMu/lKUuFz2NQO791j4=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