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2D5E2678" w:rsidR="005618A0" w:rsidRPr="009F6C6E" w:rsidRDefault="005618A0" w:rsidP="005618A0">
      <w:pPr>
        <w:pStyle w:val="3GPPHeader"/>
        <w:spacing w:after="120"/>
        <w:rPr>
          <w:rFonts w:ascii="Arial" w:hAnsi="Arial" w:cs="Arial"/>
          <w:sz w:val="22"/>
        </w:rPr>
      </w:pPr>
      <w:r w:rsidRPr="009F6C6E">
        <w:rPr>
          <w:rFonts w:ascii="Arial" w:hAnsi="Arial" w:cs="Arial"/>
          <w:sz w:val="22"/>
        </w:rPr>
        <w:t>3GPP TSG-RAN WG2 Meeting #</w:t>
      </w:r>
      <w:r w:rsidR="00D21292" w:rsidRPr="009F6C6E">
        <w:rPr>
          <w:rFonts w:ascii="Arial" w:hAnsi="Arial" w:cs="Arial"/>
          <w:sz w:val="22"/>
        </w:rPr>
        <w:t>113e</w:t>
      </w:r>
      <w:r w:rsidRPr="009F6C6E">
        <w:rPr>
          <w:rFonts w:ascii="Arial" w:hAnsi="Arial" w:cs="Arial"/>
          <w:sz w:val="22"/>
        </w:rPr>
        <w:tab/>
      </w:r>
      <w:r w:rsidR="002E63F9" w:rsidRPr="009F6C6E">
        <w:rPr>
          <w:rFonts w:ascii="Arial" w:hAnsi="Arial" w:cs="Arial"/>
          <w:sz w:val="22"/>
        </w:rPr>
        <w:t>R2-2100853</w:t>
      </w:r>
    </w:p>
    <w:p w14:paraId="640B18F4" w14:textId="306EB707" w:rsidR="00286831" w:rsidRPr="009F6C6E" w:rsidRDefault="005618A0" w:rsidP="005618A0">
      <w:pPr>
        <w:pStyle w:val="3GPPHeader"/>
        <w:spacing w:after="120"/>
        <w:rPr>
          <w:rFonts w:ascii="Arial" w:hAnsi="Arial" w:cs="Arial"/>
          <w:sz w:val="22"/>
        </w:rPr>
      </w:pPr>
      <w:r w:rsidRPr="009F6C6E">
        <w:rPr>
          <w:rFonts w:ascii="Arial" w:hAnsi="Arial" w:cs="Arial"/>
          <w:sz w:val="22"/>
        </w:rPr>
        <w:t>Electronic,</w:t>
      </w:r>
      <w:r w:rsidR="00D21292" w:rsidRPr="009F6C6E">
        <w:rPr>
          <w:rFonts w:ascii="Arial" w:hAnsi="Arial" w:cs="Arial"/>
          <w:sz w:val="22"/>
        </w:rPr>
        <w:t xml:space="preserve"> 25-Jan</w:t>
      </w:r>
      <w:r w:rsidR="00DA12B4" w:rsidRPr="009F6C6E">
        <w:rPr>
          <w:rFonts w:ascii="Arial" w:hAnsi="Arial" w:cs="Arial"/>
          <w:sz w:val="22"/>
        </w:rPr>
        <w:t>-2021</w:t>
      </w:r>
      <w:r w:rsidR="00D21292" w:rsidRPr="009F6C6E">
        <w:rPr>
          <w:rFonts w:ascii="Arial" w:hAnsi="Arial" w:cs="Arial"/>
          <w:sz w:val="22"/>
        </w:rPr>
        <w:t xml:space="preserve"> to 05-Feb</w:t>
      </w:r>
      <w:r w:rsidR="00DA12B4" w:rsidRPr="009F6C6E">
        <w:rPr>
          <w:rFonts w:ascii="Arial" w:hAnsi="Arial" w:cs="Arial"/>
          <w:sz w:val="22"/>
        </w:rPr>
        <w:t>-2021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007A1EE"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57B52">
        <w:rPr>
          <w:rFonts w:ascii="Arial" w:hAnsi="Arial" w:cs="Arial"/>
          <w:sz w:val="22"/>
        </w:rPr>
        <w:t>[</w:t>
      </w:r>
      <w:r w:rsidR="00457B52" w:rsidRPr="00457B52">
        <w:rPr>
          <w:rFonts w:ascii="Arial" w:hAnsi="Arial" w:cs="Arial"/>
          <w:b w:val="0"/>
          <w:sz w:val="22"/>
        </w:rPr>
        <w:t>8.9.2</w:t>
      </w:r>
      <w:r w:rsidR="00185C24" w:rsidRPr="00457B52">
        <w:rPr>
          <w:rFonts w:ascii="Arial" w:hAnsi="Arial" w:cs="Arial"/>
          <w:b w:val="0"/>
          <w:sz w:val="22"/>
        </w:rPr>
        <w:t xml:space="preserve">] </w:t>
      </w:r>
      <w:r w:rsidR="00E64D61">
        <w:rPr>
          <w:rFonts w:ascii="Arial" w:hAnsi="Arial" w:cs="Arial"/>
          <w:b w:val="0"/>
          <w:sz w:val="22"/>
        </w:rPr>
        <w:t xml:space="preserve">[UE Power </w:t>
      </w:r>
      <w:proofErr w:type="gramStart"/>
      <w:r w:rsidR="00E64D61">
        <w:rPr>
          <w:rFonts w:ascii="Arial" w:hAnsi="Arial" w:cs="Arial"/>
          <w:b w:val="0"/>
          <w:sz w:val="22"/>
        </w:rPr>
        <w:t>Saving]</w:t>
      </w:r>
      <w:r w:rsidR="009367A9" w:rsidRPr="00457B52">
        <w:rPr>
          <w:rFonts w:ascii="Arial" w:hAnsi="Arial" w:cs="Arial"/>
          <w:b w:val="0"/>
          <w:sz w:val="22"/>
        </w:rPr>
        <w:t>[</w:t>
      </w:r>
      <w:proofErr w:type="gramEnd"/>
      <w:r w:rsidR="00457B52" w:rsidRPr="00457B52">
        <w:rPr>
          <w:rFonts w:ascii="Arial" w:hAnsi="Arial" w:cs="Arial"/>
          <w:b w:val="0"/>
          <w:sz w:val="22"/>
        </w:rPr>
        <w:t>IDLE/INACTIVE mode UE Power Saving</w:t>
      </w:r>
      <w:r w:rsidR="009367A9" w:rsidRPr="00457B52">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10560B0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C2276" w:rsidRPr="000C2276">
        <w:rPr>
          <w:rFonts w:ascii="Arial" w:hAnsi="Arial" w:cs="Arial"/>
          <w:b w:val="0"/>
          <w:bCs/>
          <w:sz w:val="22"/>
          <w:lang w:val="en-US"/>
        </w:rPr>
        <w:t>NR UE Power Save TRS/CSI-RS Signaling for IDLE/INACTIVE UEs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5FDBDF35" w:rsidR="00120D47" w:rsidRDefault="004D10CC" w:rsidP="00120D47">
      <w:pPr>
        <w:pStyle w:val="Heading1"/>
      </w:pPr>
      <w:r>
        <w:t>Introduction</w:t>
      </w:r>
    </w:p>
    <w:p w14:paraId="43C8F479" w14:textId="77777777" w:rsidR="000C2276" w:rsidRDefault="000C2276" w:rsidP="000C2276">
      <w:pPr>
        <w:overflowPunct w:val="0"/>
        <w:autoSpaceDE w:val="0"/>
        <w:autoSpaceDN w:val="0"/>
        <w:adjustRightInd w:val="0"/>
        <w:spacing w:after="180"/>
        <w:jc w:val="both"/>
        <w:textAlignment w:val="baseline"/>
        <w:rPr>
          <w:rFonts w:cs="Arial"/>
          <w:szCs w:val="20"/>
        </w:rPr>
      </w:pPr>
      <w:bookmarkStart w:id="0" w:name="_Toc242573354"/>
      <w:r>
        <w:rPr>
          <w:rFonts w:cs="Arial"/>
          <w:szCs w:val="20"/>
        </w:rPr>
        <w:t>In continuation of the R16 work done for NR UE Power Saving, it was proposed to consider further enhancements for this work item in R17 scope. The details of the WI objective are captured in [1].</w:t>
      </w:r>
    </w:p>
    <w:p w14:paraId="0F57A917" w14:textId="1528C1AB" w:rsidR="000C2276" w:rsidRDefault="000C2276" w:rsidP="000C2276">
      <w:pPr>
        <w:overflowPunct w:val="0"/>
        <w:autoSpaceDE w:val="0"/>
        <w:autoSpaceDN w:val="0"/>
        <w:adjustRightInd w:val="0"/>
        <w:spacing w:after="180"/>
        <w:jc w:val="both"/>
        <w:textAlignment w:val="baseline"/>
        <w:rPr>
          <w:rFonts w:cs="Arial"/>
          <w:szCs w:val="20"/>
        </w:rPr>
      </w:pPr>
      <w:r>
        <w:rPr>
          <w:rFonts w:cs="Arial"/>
          <w:szCs w:val="20"/>
        </w:rPr>
        <w:t>One of the topics to be considered for this is covered as part objective 1.</w:t>
      </w:r>
      <w:r w:rsidR="00D618F0">
        <w:rPr>
          <w:rFonts w:cs="Arial"/>
          <w:szCs w:val="20"/>
        </w:rPr>
        <w:t>b</w:t>
      </w:r>
      <w:r>
        <w:rPr>
          <w:rFonts w:cs="Arial"/>
          <w:szCs w:val="20"/>
        </w:rPr>
        <w:t xml:space="preserve"> in section 4.1 of [1] related to </w:t>
      </w:r>
      <w:r w:rsidR="00D618F0">
        <w:rPr>
          <w:rFonts w:cs="Arial"/>
          <w:szCs w:val="20"/>
        </w:rPr>
        <w:t>TRS/CSI-RS occasions</w:t>
      </w:r>
      <w:r>
        <w:rPr>
          <w:rFonts w:cs="Arial"/>
          <w:szCs w:val="20"/>
        </w:rPr>
        <w:t xml:space="preserve"> for IDLE/INACTIVE UEs.</w:t>
      </w:r>
    </w:p>
    <w:p w14:paraId="264FFBC9" w14:textId="77777777" w:rsidR="00D618F0" w:rsidRPr="00D618F0" w:rsidRDefault="00D618F0" w:rsidP="00D618F0">
      <w:pPr>
        <w:numPr>
          <w:ilvl w:val="1"/>
          <w:numId w:val="8"/>
        </w:numPr>
        <w:overflowPunct w:val="0"/>
        <w:autoSpaceDE w:val="0"/>
        <w:autoSpaceDN w:val="0"/>
        <w:spacing w:after="180"/>
        <w:rPr>
          <w:i/>
          <w:iCs/>
        </w:rPr>
      </w:pPr>
      <w:r w:rsidRPr="00D618F0">
        <w:rPr>
          <w:i/>
          <w:iCs/>
        </w:rPr>
        <w:t>Specify means to provide potential TRS/CSI-RS occasion(s) available in connected mode to idle/inactive-mode UEs, minimizing system overhead impact [RAN1]</w:t>
      </w:r>
    </w:p>
    <w:p w14:paraId="657B0970" w14:textId="77777777" w:rsidR="00D618F0" w:rsidRPr="00D618F0" w:rsidRDefault="00D618F0" w:rsidP="00D618F0">
      <w:pPr>
        <w:numPr>
          <w:ilvl w:val="0"/>
          <w:numId w:val="11"/>
        </w:numPr>
        <w:overflowPunct w:val="0"/>
        <w:autoSpaceDE w:val="0"/>
        <w:autoSpaceDN w:val="0"/>
        <w:adjustRightInd w:val="0"/>
        <w:spacing w:after="180"/>
        <w:textAlignment w:val="baseline"/>
        <w:rPr>
          <w:i/>
          <w:iCs/>
        </w:rPr>
      </w:pPr>
      <w:r w:rsidRPr="00D618F0">
        <w:rPr>
          <w:i/>
          <w:iCs/>
        </w:rPr>
        <w:t xml:space="preserve">NOTE: Always-on TRS/CSI-RS transmission by </w:t>
      </w:r>
      <w:proofErr w:type="spellStart"/>
      <w:r w:rsidRPr="00D618F0">
        <w:rPr>
          <w:i/>
          <w:iCs/>
        </w:rPr>
        <w:t>gNodeB</w:t>
      </w:r>
      <w:proofErr w:type="spellEnd"/>
      <w:r w:rsidRPr="00D618F0">
        <w:rPr>
          <w:i/>
          <w:iCs/>
        </w:rPr>
        <w:t xml:space="preserve"> is not required</w:t>
      </w:r>
    </w:p>
    <w:p w14:paraId="75D593B9" w14:textId="275C9B2F" w:rsidR="000C2276" w:rsidRDefault="00D618F0" w:rsidP="000C2276">
      <w:pPr>
        <w:overflowPunct w:val="0"/>
        <w:autoSpaceDE w:val="0"/>
        <w:autoSpaceDN w:val="0"/>
        <w:adjustRightInd w:val="0"/>
        <w:spacing w:after="180"/>
        <w:jc w:val="both"/>
        <w:textAlignment w:val="baseline"/>
        <w:rPr>
          <w:rFonts w:cs="Arial"/>
          <w:szCs w:val="20"/>
        </w:rPr>
      </w:pPr>
      <w:r>
        <w:rPr>
          <w:rFonts w:cs="Arial"/>
          <w:szCs w:val="20"/>
        </w:rPr>
        <w:t>In addition, the incoming LS from RAN1 [2], the following agreements are made by RAN1</w:t>
      </w:r>
    </w:p>
    <w:p w14:paraId="4F9E1B05" w14:textId="206EFF6F" w:rsidR="00D618F0" w:rsidRPr="00D618F0" w:rsidRDefault="00D618F0" w:rsidP="000C2276">
      <w:pPr>
        <w:overflowPunct w:val="0"/>
        <w:autoSpaceDE w:val="0"/>
        <w:autoSpaceDN w:val="0"/>
        <w:adjustRightInd w:val="0"/>
        <w:spacing w:after="180"/>
        <w:jc w:val="both"/>
        <w:textAlignment w:val="baseline"/>
        <w:rPr>
          <w:rFonts w:cs="Arial"/>
          <w:b/>
          <w:bCs/>
          <w:szCs w:val="20"/>
        </w:rPr>
      </w:pPr>
      <w:r w:rsidRPr="00D618F0">
        <w:rPr>
          <w:rFonts w:cs="Arial"/>
          <w:b/>
          <w:bCs/>
          <w:szCs w:val="20"/>
        </w:rPr>
        <w:t>RAN1#103-e</w:t>
      </w:r>
    </w:p>
    <w:p w14:paraId="0C378885" w14:textId="77777777" w:rsidR="006B3B3C" w:rsidRDefault="00D618F0" w:rsidP="006B3B3C">
      <w:pPr>
        <w:overflowPunct w:val="0"/>
        <w:autoSpaceDE w:val="0"/>
        <w:autoSpaceDN w:val="0"/>
        <w:adjustRightInd w:val="0"/>
        <w:spacing w:after="180"/>
        <w:jc w:val="both"/>
        <w:textAlignment w:val="baseline"/>
        <w:rPr>
          <w:rFonts w:cs="Arial"/>
          <w:i/>
          <w:iCs/>
          <w:szCs w:val="20"/>
          <w:lang w:val="en-GB"/>
        </w:rPr>
      </w:pPr>
      <w:r w:rsidRPr="00D618F0">
        <w:rPr>
          <w:rFonts w:cs="Arial"/>
          <w:i/>
          <w:iCs/>
          <w:szCs w:val="20"/>
          <w:lang w:val="en-GB"/>
        </w:rPr>
        <w:t>SIB signalling provides the configuration of TRS/CSI-RS occasion(s) for idle/inactive UE(s).</w:t>
      </w:r>
    </w:p>
    <w:p w14:paraId="78D32C8C" w14:textId="77777777" w:rsidR="006B3B3C" w:rsidRDefault="00D618F0" w:rsidP="006B3B3C">
      <w:pPr>
        <w:pStyle w:val="ListParagraph"/>
        <w:numPr>
          <w:ilvl w:val="0"/>
          <w:numId w:val="13"/>
        </w:num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Up to RAN2 to decide which SIB is to be used.</w:t>
      </w:r>
    </w:p>
    <w:p w14:paraId="678F1701" w14:textId="7984DB04" w:rsidR="00D618F0" w:rsidRPr="006B3B3C" w:rsidRDefault="00D618F0" w:rsidP="006B3B3C">
      <w:pPr>
        <w:pStyle w:val="ListParagraph"/>
        <w:numPr>
          <w:ilvl w:val="0"/>
          <w:numId w:val="13"/>
        </w:num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Whether or not to additionally support other high-layer signalling methods (e.g., dedicated RRC, RRC release message, etc.) is up to RAN2</w:t>
      </w:r>
    </w:p>
    <w:p w14:paraId="5D4A071C" w14:textId="333528DF" w:rsidR="00D618F0" w:rsidRDefault="00D618F0" w:rsidP="000C2276">
      <w:pPr>
        <w:overflowPunct w:val="0"/>
        <w:autoSpaceDE w:val="0"/>
        <w:autoSpaceDN w:val="0"/>
        <w:adjustRightInd w:val="0"/>
        <w:spacing w:after="180"/>
        <w:jc w:val="both"/>
        <w:textAlignment w:val="baseline"/>
        <w:rPr>
          <w:rFonts w:cs="Arial"/>
          <w:b/>
          <w:bCs/>
          <w:szCs w:val="20"/>
        </w:rPr>
      </w:pPr>
      <w:r w:rsidRPr="00D618F0">
        <w:rPr>
          <w:rFonts w:cs="Arial"/>
          <w:b/>
          <w:bCs/>
          <w:szCs w:val="20"/>
        </w:rPr>
        <w:t>RAN1#102-e</w:t>
      </w:r>
    </w:p>
    <w:p w14:paraId="7E082044"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The TRS/CSI-RS occasion(s) that may be for connected mode UEs can be shared to idle/inactive mode UEs.</w:t>
      </w:r>
    </w:p>
    <w:p w14:paraId="18CAD8ED"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xml:space="preserve">- Note: It is understood that </w:t>
      </w:r>
      <w:proofErr w:type="spellStart"/>
      <w:r w:rsidRPr="006B3B3C">
        <w:rPr>
          <w:rFonts w:cs="Arial"/>
          <w:i/>
          <w:iCs/>
          <w:szCs w:val="20"/>
          <w:lang w:val="en-GB"/>
        </w:rPr>
        <w:t>gNB</w:t>
      </w:r>
      <w:proofErr w:type="spellEnd"/>
      <w:r w:rsidRPr="006B3B3C">
        <w:rPr>
          <w:rFonts w:cs="Arial"/>
          <w:i/>
          <w:iCs/>
          <w:szCs w:val="20"/>
          <w:lang w:val="en-GB"/>
        </w:rPr>
        <w:t xml:space="preserve"> can potentially share the occasions to idle/inactive (which would just mean it up to NW whether to share or not share).</w:t>
      </w:r>
    </w:p>
    <w:p w14:paraId="38F0B844"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Note: It is understood that TRS/CSI-RS in the TRS/CSI-RS occasion(s) may or may not be transmitted.</w:t>
      </w:r>
    </w:p>
    <w:p w14:paraId="05D9DD14"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xml:space="preserve">- Note: Always-on TRS/CSI-RS transmission by </w:t>
      </w:r>
      <w:proofErr w:type="spellStart"/>
      <w:r w:rsidRPr="006B3B3C">
        <w:rPr>
          <w:rFonts w:cs="Arial"/>
          <w:i/>
          <w:iCs/>
          <w:szCs w:val="20"/>
          <w:lang w:val="en-GB"/>
        </w:rPr>
        <w:t>gNodeB</w:t>
      </w:r>
      <w:proofErr w:type="spellEnd"/>
      <w:r w:rsidRPr="006B3B3C">
        <w:rPr>
          <w:rFonts w:cs="Arial"/>
          <w:i/>
          <w:iCs/>
          <w:szCs w:val="20"/>
          <w:lang w:val="en-GB"/>
        </w:rPr>
        <w:t xml:space="preserve"> is not required</w:t>
      </w:r>
    </w:p>
    <w:p w14:paraId="1202E99D"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xml:space="preserve">- At least TRS/CSI-RS occasion(s) corresponding to periodic TRS is supported </w:t>
      </w:r>
    </w:p>
    <w:p w14:paraId="14C8D8FF"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FFS for other RS types</w:t>
      </w:r>
    </w:p>
    <w:p w14:paraId="78396183"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FFS: Whether UE blind detection is required or not.</w:t>
      </w:r>
    </w:p>
    <w:p w14:paraId="4C5A559C" w14:textId="77777777" w:rsidR="006B3B3C" w:rsidRPr="006B3B3C" w:rsidRDefault="006B3B3C" w:rsidP="006B3B3C">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Further study whether and how to inform the availability of TRS/CSI-RS to idle/inactive mode UE (implicitly or explicitly).</w:t>
      </w:r>
    </w:p>
    <w:p w14:paraId="196DB480" w14:textId="4059B59C" w:rsidR="006B3B3C" w:rsidRDefault="006B3B3C" w:rsidP="000C2276">
      <w:pPr>
        <w:overflowPunct w:val="0"/>
        <w:autoSpaceDE w:val="0"/>
        <w:autoSpaceDN w:val="0"/>
        <w:adjustRightInd w:val="0"/>
        <w:spacing w:after="180"/>
        <w:jc w:val="both"/>
        <w:textAlignment w:val="baseline"/>
        <w:rPr>
          <w:rFonts w:cs="Arial"/>
          <w:i/>
          <w:iCs/>
          <w:szCs w:val="20"/>
          <w:lang w:val="en-GB"/>
        </w:rPr>
      </w:pPr>
      <w:r w:rsidRPr="006B3B3C">
        <w:rPr>
          <w:rFonts w:cs="Arial"/>
          <w:i/>
          <w:iCs/>
          <w:szCs w:val="20"/>
          <w:lang w:val="en-GB"/>
        </w:rPr>
        <w:t>- Note: Availability corresponds to the information for whether TRS/CSI-RS is actually transmitted or not.</w:t>
      </w:r>
    </w:p>
    <w:p w14:paraId="4C98EF86" w14:textId="2229B6F5" w:rsidR="003F6EE6" w:rsidRDefault="003F6EE6" w:rsidP="000C2276">
      <w:pPr>
        <w:overflowPunct w:val="0"/>
        <w:autoSpaceDE w:val="0"/>
        <w:autoSpaceDN w:val="0"/>
        <w:adjustRightInd w:val="0"/>
        <w:spacing w:after="180"/>
        <w:jc w:val="both"/>
        <w:textAlignment w:val="baseline"/>
        <w:rPr>
          <w:rFonts w:cs="Arial"/>
          <w:i/>
          <w:iCs/>
          <w:szCs w:val="20"/>
          <w:lang w:val="en-GB"/>
        </w:rPr>
      </w:pPr>
    </w:p>
    <w:p w14:paraId="355C8F39" w14:textId="6791DB3E" w:rsidR="003F6EE6" w:rsidRPr="003F6EE6" w:rsidRDefault="003F6EE6" w:rsidP="000C2276">
      <w:pPr>
        <w:overflowPunct w:val="0"/>
        <w:autoSpaceDE w:val="0"/>
        <w:autoSpaceDN w:val="0"/>
        <w:adjustRightInd w:val="0"/>
        <w:spacing w:after="180"/>
        <w:jc w:val="both"/>
        <w:textAlignment w:val="baseline"/>
        <w:rPr>
          <w:rFonts w:cs="Arial"/>
          <w:szCs w:val="20"/>
          <w:lang w:val="en-GB"/>
        </w:rPr>
      </w:pPr>
      <w:r>
        <w:rPr>
          <w:rFonts w:cs="Arial"/>
          <w:szCs w:val="20"/>
          <w:lang w:val="en-GB"/>
        </w:rPr>
        <w:t>In this contribution, we would like propose some aspects of signalling of TRS/CSI-RS in the light of the current RAN1 inputs.</w:t>
      </w:r>
    </w:p>
    <w:p w14:paraId="6F8A1D5D" w14:textId="0D59B088" w:rsidR="004D10CC" w:rsidRDefault="008039CB" w:rsidP="004D10CC">
      <w:pPr>
        <w:pStyle w:val="Heading1"/>
      </w:pPr>
      <w:r>
        <w:t>Discussion</w:t>
      </w:r>
    </w:p>
    <w:p w14:paraId="228BEE79" w14:textId="5322C742" w:rsidR="004A101E" w:rsidRDefault="003F6EE6" w:rsidP="0087776D">
      <w:pPr>
        <w:jc w:val="both"/>
        <w:rPr>
          <w:lang w:val="en-GB" w:eastAsia="zh-CN"/>
        </w:rPr>
      </w:pPr>
      <w:bookmarkStart w:id="1" w:name="OLE_LINK37"/>
      <w:bookmarkStart w:id="2" w:name="OLE_LINK38"/>
      <w:bookmarkEnd w:id="0"/>
      <w:r>
        <w:rPr>
          <w:lang w:val="en-GB" w:eastAsia="zh-CN"/>
        </w:rPr>
        <w:t xml:space="preserve">As per the current RAN1 agreements, the TRS/CSI-RS resource for CONNECTED mode UEs are to be shared with IDLE/INACTIVE mode UEs. In this regard, it is also proposed to use SIB signalling to provide the required TRS/CSI-RS configuration to the IDLE/INACTIVE UEs. Given that only a subset of R17 UEs which support the enhanced NR UE power saving feature would be interested in this TRS/CSI-RS configuration, from a design perspective it is reasonable to include this information as part of a new SIB. Having this as part of a new SIB alleviates any potential impacts to Pre-R17 UEs and R17 UEs which do not support this feature. Also, having a new SIB ensures that there </w:t>
      </w:r>
      <w:proofErr w:type="gramStart"/>
      <w:r>
        <w:rPr>
          <w:lang w:val="en-GB" w:eastAsia="zh-CN"/>
        </w:rPr>
        <w:t>are</w:t>
      </w:r>
      <w:proofErr w:type="gramEnd"/>
      <w:r>
        <w:rPr>
          <w:lang w:val="en-GB" w:eastAsia="zh-CN"/>
        </w:rPr>
        <w:t xml:space="preserve"> no size limitation on the configuration information being carried, and makes the solution scalable for future needs if any.</w:t>
      </w:r>
    </w:p>
    <w:p w14:paraId="784313E7" w14:textId="77AB3DAF" w:rsidR="003F6EE6" w:rsidRPr="00E47516" w:rsidRDefault="003F6EE6" w:rsidP="0087776D">
      <w:pPr>
        <w:jc w:val="both"/>
        <w:rPr>
          <w:b/>
          <w:bCs/>
          <w:lang w:val="en-GB" w:eastAsia="zh-CN"/>
        </w:rPr>
      </w:pPr>
      <w:r w:rsidRPr="00E47516">
        <w:rPr>
          <w:b/>
          <w:bCs/>
          <w:lang w:val="en-GB" w:eastAsia="zh-CN"/>
        </w:rPr>
        <w:t xml:space="preserve">Observation </w:t>
      </w:r>
      <w:proofErr w:type="gramStart"/>
      <w:r w:rsidRPr="00E47516">
        <w:rPr>
          <w:b/>
          <w:bCs/>
          <w:lang w:val="en-GB" w:eastAsia="zh-CN"/>
        </w:rPr>
        <w:t>1 :</w:t>
      </w:r>
      <w:proofErr w:type="gramEnd"/>
      <w:r w:rsidRPr="00E47516">
        <w:rPr>
          <w:b/>
          <w:bCs/>
          <w:lang w:val="en-GB" w:eastAsia="zh-CN"/>
        </w:rPr>
        <w:t xml:space="preserve"> Decision on having the TRS/CSI-RS configuration as part of existing / new SIB should ensure no impact to existing SIB handling and </w:t>
      </w:r>
      <w:r w:rsidR="00BE0ACF">
        <w:rPr>
          <w:b/>
          <w:bCs/>
          <w:lang w:val="en-GB" w:eastAsia="zh-CN"/>
        </w:rPr>
        <w:t xml:space="preserve">solution should be </w:t>
      </w:r>
      <w:r w:rsidRPr="00E47516">
        <w:rPr>
          <w:b/>
          <w:bCs/>
          <w:lang w:val="en-GB" w:eastAsia="zh-CN"/>
        </w:rPr>
        <w:t>scalable for future needs if any.</w:t>
      </w:r>
    </w:p>
    <w:p w14:paraId="491DAA55" w14:textId="51C2DABE" w:rsidR="003F6EE6" w:rsidRDefault="003F6EE6" w:rsidP="0087776D">
      <w:pPr>
        <w:jc w:val="both"/>
        <w:rPr>
          <w:b/>
          <w:bCs/>
          <w:lang w:val="en-GB" w:eastAsia="zh-CN"/>
        </w:rPr>
      </w:pPr>
      <w:r w:rsidRPr="00E47516">
        <w:rPr>
          <w:b/>
          <w:bCs/>
          <w:lang w:val="en-GB" w:eastAsia="zh-CN"/>
        </w:rPr>
        <w:t xml:space="preserve">Proposal </w:t>
      </w:r>
      <w:proofErr w:type="gramStart"/>
      <w:r w:rsidRPr="00E47516">
        <w:rPr>
          <w:b/>
          <w:bCs/>
          <w:lang w:val="en-GB" w:eastAsia="zh-CN"/>
        </w:rPr>
        <w:t>1 :</w:t>
      </w:r>
      <w:proofErr w:type="gramEnd"/>
      <w:r w:rsidRPr="00E47516">
        <w:rPr>
          <w:b/>
          <w:bCs/>
          <w:lang w:val="en-GB" w:eastAsia="zh-CN"/>
        </w:rPr>
        <w:t xml:space="preserve"> Define a new SIB-X to carry the TRS/CSI-RS configuration at a cell level</w:t>
      </w:r>
      <w:r w:rsidR="00E47516" w:rsidRPr="00E47516">
        <w:rPr>
          <w:b/>
          <w:bCs/>
          <w:lang w:val="en-GB" w:eastAsia="zh-CN"/>
        </w:rPr>
        <w:t xml:space="preserve">, to ensure backward compatibility and future proof design. </w:t>
      </w:r>
    </w:p>
    <w:p w14:paraId="5E650D32" w14:textId="497FB6C6" w:rsidR="009D725A" w:rsidRDefault="00E47516" w:rsidP="00E47516">
      <w:pPr>
        <w:jc w:val="both"/>
        <w:rPr>
          <w:lang w:val="en-GB" w:eastAsia="zh-CN"/>
        </w:rPr>
      </w:pPr>
      <w:r>
        <w:rPr>
          <w:lang w:val="en-GB" w:eastAsia="zh-CN"/>
        </w:rPr>
        <w:t xml:space="preserve">Since there could be many CONNECTED mode UEs in the cell, the NW would be supporting a set of TRS/CSI-RS configuration for those UEs in CONNECTED mode. The NW can potentially broadcast a set of TRS/CSI-RS configuration as part of the SIBs to share these with IDLE/INACTIVE mode UEs with each of </w:t>
      </w:r>
      <w:proofErr w:type="gramStart"/>
      <w:r>
        <w:rPr>
          <w:lang w:val="en-GB" w:eastAsia="zh-CN"/>
        </w:rPr>
        <w:t>these configuration</w:t>
      </w:r>
      <w:proofErr w:type="gramEnd"/>
      <w:r>
        <w:rPr>
          <w:lang w:val="en-GB" w:eastAsia="zh-CN"/>
        </w:rPr>
        <w:t xml:space="preserve"> uniquely identified by a configuration index</w:t>
      </w:r>
      <w:bookmarkEnd w:id="1"/>
      <w:bookmarkEnd w:id="2"/>
      <w:r>
        <w:rPr>
          <w:lang w:val="en-GB" w:eastAsia="zh-CN"/>
        </w:rPr>
        <w:t>.</w:t>
      </w:r>
    </w:p>
    <w:p w14:paraId="4393B4ED" w14:textId="1EB98D27" w:rsidR="00E47516" w:rsidRPr="009343B2" w:rsidRDefault="009343B2" w:rsidP="00E47516">
      <w:pPr>
        <w:jc w:val="both"/>
        <w:rPr>
          <w:b/>
          <w:bCs/>
          <w:lang w:val="en-GB" w:eastAsia="zh-CN"/>
        </w:rPr>
      </w:pPr>
      <w:r w:rsidRPr="009343B2">
        <w:rPr>
          <w:b/>
          <w:bCs/>
          <w:lang w:val="en-GB" w:eastAsia="zh-CN"/>
        </w:rPr>
        <w:t xml:space="preserve">Observation </w:t>
      </w:r>
      <w:proofErr w:type="gramStart"/>
      <w:r w:rsidRPr="009343B2">
        <w:rPr>
          <w:b/>
          <w:bCs/>
          <w:lang w:val="en-GB" w:eastAsia="zh-CN"/>
        </w:rPr>
        <w:t>2 :</w:t>
      </w:r>
      <w:proofErr w:type="gramEnd"/>
      <w:r w:rsidRPr="009343B2">
        <w:rPr>
          <w:b/>
          <w:bCs/>
          <w:lang w:val="en-GB" w:eastAsia="zh-CN"/>
        </w:rPr>
        <w:t xml:space="preserve"> There can be set a TRS/CSI-RS configuration parameters that the NW uses for the CONNECTED mode UEs in the cell.</w:t>
      </w:r>
    </w:p>
    <w:p w14:paraId="37E7A94D" w14:textId="78BA9041" w:rsidR="009343B2" w:rsidRPr="009343B2" w:rsidRDefault="009343B2" w:rsidP="00E47516">
      <w:pPr>
        <w:jc w:val="both"/>
        <w:rPr>
          <w:b/>
          <w:bCs/>
        </w:rPr>
      </w:pPr>
      <w:r w:rsidRPr="009343B2">
        <w:rPr>
          <w:b/>
          <w:bCs/>
          <w:lang w:val="en-GB" w:eastAsia="zh-CN"/>
        </w:rPr>
        <w:t xml:space="preserve">Proposal </w:t>
      </w:r>
      <w:proofErr w:type="gramStart"/>
      <w:r w:rsidRPr="009343B2">
        <w:rPr>
          <w:b/>
          <w:bCs/>
          <w:lang w:val="en-GB" w:eastAsia="zh-CN"/>
        </w:rPr>
        <w:t>2 :</w:t>
      </w:r>
      <w:proofErr w:type="gramEnd"/>
      <w:r w:rsidRPr="009343B2">
        <w:rPr>
          <w:b/>
          <w:bCs/>
          <w:lang w:val="en-GB" w:eastAsia="zh-CN"/>
        </w:rPr>
        <w:t xml:space="preserve"> NW can potentially broadcast a set of TRS/CSI-RS configuration that is shared between CONNECTED and IDLE/INACTIVE mode UEs.</w:t>
      </w:r>
    </w:p>
    <w:p w14:paraId="0A4A6C56" w14:textId="0D05733C" w:rsidR="005309BE" w:rsidRDefault="007007B7" w:rsidP="005309BE">
      <w:pPr>
        <w:jc w:val="both"/>
        <w:rPr>
          <w:lang w:val="en-GB" w:eastAsia="zh-CN"/>
        </w:rPr>
      </w:pPr>
      <w:bookmarkStart w:id="3" w:name="_Toc242573361"/>
      <w:r>
        <w:rPr>
          <w:lang w:val="en-GB" w:eastAsia="zh-CN"/>
        </w:rPr>
        <w:t xml:space="preserve">In a given cell deployment, the NW can assign multiple TRS/CSI-RS occasions which are shared across IDLE/INACTIVE/CONNECTED mode UEs. IDLE/INACTIVE mode </w:t>
      </w:r>
      <w:r w:rsidR="009343B2">
        <w:rPr>
          <w:lang w:val="en-GB" w:eastAsia="zh-CN"/>
        </w:rPr>
        <w:t>UEs would ideally like to monitor those TRS/CSI-RS occasions which are closest to its Paging Occasion, with an intent to achieve time/frequency alignment just prior to their IDLE/INACTIVE page decode occasion with a minimal wakeup duration. In this case, for UEs which are transitioning from CONNECTED mode to IDLE/INACTIVE mode, since the NW is aware of the available TRS/CSI-RS configuration in the cell and the PO of the UE transitioning to IDLE/INACTIVE mode, the NW can potentially signal in RRC RELEASE the optimal configuration index that the UE needs to monitor for TRS/CSI-RS after going into IDLE/INACTIVE mode. Such kind of dedicated signalling would help the UE to acquire the optimal TRS/CSI-RS resource while transitioning from CONNECTED to IDLE/INACTIVE mode.</w:t>
      </w:r>
    </w:p>
    <w:p w14:paraId="25228085" w14:textId="6FF7B300" w:rsidR="007007B7" w:rsidRPr="007007B7" w:rsidRDefault="007007B7" w:rsidP="005309BE">
      <w:pPr>
        <w:jc w:val="both"/>
        <w:rPr>
          <w:b/>
          <w:bCs/>
          <w:lang w:val="en-GB" w:eastAsia="zh-CN"/>
        </w:rPr>
      </w:pPr>
      <w:r w:rsidRPr="007007B7">
        <w:rPr>
          <w:b/>
          <w:bCs/>
          <w:lang w:val="en-GB" w:eastAsia="zh-CN"/>
        </w:rPr>
        <w:t xml:space="preserve">Observation </w:t>
      </w:r>
      <w:proofErr w:type="gramStart"/>
      <w:r w:rsidRPr="007007B7">
        <w:rPr>
          <w:b/>
          <w:bCs/>
          <w:lang w:val="en-GB" w:eastAsia="zh-CN"/>
        </w:rPr>
        <w:t xml:space="preserve">3 </w:t>
      </w:r>
      <w:bookmarkStart w:id="4" w:name="_GoBack"/>
      <w:bookmarkEnd w:id="4"/>
      <w:r w:rsidR="00BE0ACF">
        <w:rPr>
          <w:b/>
          <w:bCs/>
          <w:lang w:val="en-GB" w:eastAsia="zh-CN"/>
        </w:rPr>
        <w:t>:</w:t>
      </w:r>
      <w:proofErr w:type="gramEnd"/>
      <w:r w:rsidR="00BE0ACF">
        <w:rPr>
          <w:b/>
          <w:bCs/>
          <w:lang w:val="en-GB" w:eastAsia="zh-CN"/>
        </w:rPr>
        <w:t xml:space="preserve"> </w:t>
      </w:r>
      <w:r w:rsidRPr="007007B7">
        <w:rPr>
          <w:b/>
          <w:bCs/>
          <w:lang w:val="en-GB" w:eastAsia="zh-CN"/>
        </w:rPr>
        <w:t>The TRS/CSI-RS occasion can be shared across multiple IDLE/INACTIVE/CONNECTED mode UEs.</w:t>
      </w:r>
    </w:p>
    <w:p w14:paraId="3183F4AC" w14:textId="71853986" w:rsidR="009343B2" w:rsidRPr="007007B7" w:rsidRDefault="009343B2" w:rsidP="005309BE">
      <w:pPr>
        <w:jc w:val="both"/>
        <w:rPr>
          <w:b/>
          <w:bCs/>
          <w:lang w:val="en-GB" w:eastAsia="zh-CN"/>
        </w:rPr>
      </w:pPr>
      <w:r w:rsidRPr="007007B7">
        <w:rPr>
          <w:b/>
          <w:bCs/>
          <w:lang w:val="en-GB" w:eastAsia="zh-CN"/>
        </w:rPr>
        <w:t xml:space="preserve">Observation </w:t>
      </w:r>
      <w:proofErr w:type="gramStart"/>
      <w:r w:rsidR="007007B7" w:rsidRPr="007007B7">
        <w:rPr>
          <w:b/>
          <w:bCs/>
          <w:lang w:val="en-GB" w:eastAsia="zh-CN"/>
        </w:rPr>
        <w:t>4</w:t>
      </w:r>
      <w:r w:rsidRPr="007007B7">
        <w:rPr>
          <w:b/>
          <w:bCs/>
          <w:lang w:val="en-GB" w:eastAsia="zh-CN"/>
        </w:rPr>
        <w:t xml:space="preserve"> :</w:t>
      </w:r>
      <w:proofErr w:type="gramEnd"/>
      <w:r w:rsidRPr="007007B7">
        <w:rPr>
          <w:b/>
          <w:bCs/>
          <w:lang w:val="en-GB" w:eastAsia="zh-CN"/>
        </w:rPr>
        <w:t xml:space="preserve"> </w:t>
      </w:r>
      <w:r w:rsidR="007007B7" w:rsidRPr="007007B7">
        <w:rPr>
          <w:b/>
          <w:bCs/>
          <w:lang w:val="en-GB" w:eastAsia="zh-CN"/>
        </w:rPr>
        <w:t>UEs would monitor the TRS/CSI-RS occasion closest to their IDLE/INACTIVE Paging Occasion to help in power saving.</w:t>
      </w:r>
    </w:p>
    <w:p w14:paraId="19A25B5D" w14:textId="62515E3E" w:rsidR="007007B7" w:rsidRPr="007007B7" w:rsidRDefault="007007B7" w:rsidP="005309BE">
      <w:pPr>
        <w:jc w:val="both"/>
        <w:rPr>
          <w:b/>
          <w:bCs/>
          <w:lang w:val="en-GB" w:eastAsia="zh-CN"/>
        </w:rPr>
      </w:pPr>
      <w:r w:rsidRPr="007007B7">
        <w:rPr>
          <w:b/>
          <w:bCs/>
          <w:lang w:val="en-GB" w:eastAsia="zh-CN"/>
        </w:rPr>
        <w:t xml:space="preserve">Proposal </w:t>
      </w:r>
      <w:proofErr w:type="gramStart"/>
      <w:r w:rsidRPr="007007B7">
        <w:rPr>
          <w:b/>
          <w:bCs/>
          <w:lang w:val="en-GB" w:eastAsia="zh-CN"/>
        </w:rPr>
        <w:t>3 :</w:t>
      </w:r>
      <w:proofErr w:type="gramEnd"/>
      <w:r w:rsidRPr="007007B7">
        <w:rPr>
          <w:b/>
          <w:bCs/>
          <w:lang w:val="en-GB" w:eastAsia="zh-CN"/>
        </w:rPr>
        <w:t xml:space="preserve"> NW can assist the UE transitioning from CONNECTED to IDLE/INACTIVE mode, by signalling the optimal TRS/CSI-RS occasion that this UE should use (taking into account this UE PO) via RRC </w:t>
      </w:r>
      <w:r w:rsidR="00BE0ACF" w:rsidRPr="007007B7">
        <w:rPr>
          <w:b/>
          <w:bCs/>
          <w:lang w:val="en-GB" w:eastAsia="zh-CN"/>
        </w:rPr>
        <w:t>signalling</w:t>
      </w:r>
      <w:r w:rsidRPr="007007B7">
        <w:rPr>
          <w:b/>
          <w:bCs/>
          <w:lang w:val="en-GB" w:eastAsia="zh-CN"/>
        </w:rPr>
        <w:t xml:space="preserve"> (e.g. RRC RELEASE)</w:t>
      </w:r>
      <w:r w:rsidR="002D2670">
        <w:rPr>
          <w:b/>
          <w:bCs/>
          <w:lang w:val="en-GB" w:eastAsia="zh-CN"/>
        </w:rPr>
        <w:t>.</w:t>
      </w:r>
    </w:p>
    <w:p w14:paraId="083510EF" w14:textId="0D7BF2BB" w:rsidR="007007B7" w:rsidRDefault="007007B7" w:rsidP="005309BE">
      <w:pPr>
        <w:jc w:val="both"/>
        <w:rPr>
          <w:lang w:val="en-GB" w:eastAsia="zh-CN"/>
        </w:rPr>
      </w:pPr>
      <w:r>
        <w:rPr>
          <w:lang w:val="en-GB" w:eastAsia="zh-CN"/>
        </w:rPr>
        <w:t xml:space="preserve">For UEs which are just powering on in the cell or just reselected into the cell, it is necessary to ensure that they derive the power benefit of such shared TRS/CSI-RS configuration. For those </w:t>
      </w:r>
      <w:proofErr w:type="gramStart"/>
      <w:r>
        <w:rPr>
          <w:lang w:val="en-GB" w:eastAsia="zh-CN"/>
        </w:rPr>
        <w:t>UEs,  the</w:t>
      </w:r>
      <w:proofErr w:type="gramEnd"/>
      <w:r>
        <w:rPr>
          <w:lang w:val="en-GB" w:eastAsia="zh-CN"/>
        </w:rPr>
        <w:t xml:space="preserve"> presence of </w:t>
      </w:r>
      <w:r>
        <w:rPr>
          <w:lang w:val="en-GB" w:eastAsia="zh-CN"/>
        </w:rPr>
        <w:lastRenderedPageBreak/>
        <w:t xml:space="preserve">the newly introduced SIB-X as part of the SIB scheduling information would allow the UEs to autonomously choose the optimal TRS/CSI-RS resource based on its configured PO. </w:t>
      </w:r>
      <w:proofErr w:type="gramStart"/>
      <w:r w:rsidR="001052E7">
        <w:rPr>
          <w:lang w:val="en-GB" w:eastAsia="zh-CN"/>
        </w:rPr>
        <w:t>Additionally</w:t>
      </w:r>
      <w:proofErr w:type="gramEnd"/>
      <w:r w:rsidR="001052E7">
        <w:rPr>
          <w:lang w:val="en-GB" w:eastAsia="zh-CN"/>
        </w:rPr>
        <w:t xml:space="preserve"> making this new SIB-X on demand, would ensure that only those UEs which are interested in SIB-X would make an attempt to acquire this new SIB-X.</w:t>
      </w:r>
    </w:p>
    <w:p w14:paraId="1DB067A1" w14:textId="59270A51" w:rsidR="007007B7" w:rsidRPr="001052E7" w:rsidRDefault="007007B7" w:rsidP="005309BE">
      <w:pPr>
        <w:jc w:val="both"/>
        <w:rPr>
          <w:b/>
          <w:bCs/>
          <w:lang w:val="en-GB" w:eastAsia="zh-CN"/>
        </w:rPr>
      </w:pPr>
      <w:r w:rsidRPr="001052E7">
        <w:rPr>
          <w:b/>
          <w:bCs/>
          <w:lang w:val="en-GB" w:eastAsia="zh-CN"/>
        </w:rPr>
        <w:t xml:space="preserve">Observation </w:t>
      </w:r>
      <w:proofErr w:type="gramStart"/>
      <w:r w:rsidRPr="001052E7">
        <w:rPr>
          <w:b/>
          <w:bCs/>
          <w:lang w:val="en-GB" w:eastAsia="zh-CN"/>
        </w:rPr>
        <w:t>5 :</w:t>
      </w:r>
      <w:proofErr w:type="gramEnd"/>
      <w:r w:rsidRPr="001052E7">
        <w:rPr>
          <w:b/>
          <w:bCs/>
          <w:lang w:val="en-GB" w:eastAsia="zh-CN"/>
        </w:rPr>
        <w:t xml:space="preserve"> IDLE/INACTIVE UEs that are just powered on in the cell or reselected into the cell, and not entered CONNECTE mode </w:t>
      </w:r>
      <w:r w:rsidR="001052E7" w:rsidRPr="001052E7">
        <w:rPr>
          <w:b/>
          <w:bCs/>
          <w:lang w:val="en-GB" w:eastAsia="zh-CN"/>
        </w:rPr>
        <w:t xml:space="preserve">yet in the current cell </w:t>
      </w:r>
      <w:r w:rsidRPr="001052E7">
        <w:rPr>
          <w:b/>
          <w:bCs/>
          <w:lang w:val="en-GB" w:eastAsia="zh-CN"/>
        </w:rPr>
        <w:t>need to benefit from this shared TRS/CSI-RS configuration.</w:t>
      </w:r>
    </w:p>
    <w:p w14:paraId="6887DF1C" w14:textId="2C9E5877" w:rsidR="007007B7" w:rsidRDefault="007007B7" w:rsidP="005309BE">
      <w:pPr>
        <w:jc w:val="both"/>
        <w:rPr>
          <w:b/>
          <w:bCs/>
          <w:lang w:val="en-GB" w:eastAsia="zh-CN"/>
        </w:rPr>
      </w:pPr>
      <w:r w:rsidRPr="001052E7">
        <w:rPr>
          <w:b/>
          <w:bCs/>
          <w:lang w:val="en-GB" w:eastAsia="zh-CN"/>
        </w:rPr>
        <w:t xml:space="preserve">Proposal </w:t>
      </w:r>
      <w:proofErr w:type="gramStart"/>
      <w:r w:rsidRPr="001052E7">
        <w:rPr>
          <w:b/>
          <w:bCs/>
          <w:lang w:val="en-GB" w:eastAsia="zh-CN"/>
        </w:rPr>
        <w:t>4 :</w:t>
      </w:r>
      <w:proofErr w:type="gramEnd"/>
      <w:r w:rsidRPr="001052E7">
        <w:rPr>
          <w:b/>
          <w:bCs/>
          <w:lang w:val="en-GB" w:eastAsia="zh-CN"/>
        </w:rPr>
        <w:t xml:space="preserve"> </w:t>
      </w:r>
      <w:r w:rsidR="001052E7">
        <w:rPr>
          <w:b/>
          <w:bCs/>
          <w:lang w:val="en-GB" w:eastAsia="zh-CN"/>
        </w:rPr>
        <w:t xml:space="preserve">Defining the </w:t>
      </w:r>
      <w:r w:rsidR="001052E7" w:rsidRPr="001052E7">
        <w:rPr>
          <w:b/>
          <w:bCs/>
          <w:lang w:val="en-GB" w:eastAsia="zh-CN"/>
        </w:rPr>
        <w:t xml:space="preserve">SIB-X </w:t>
      </w:r>
      <w:r w:rsidR="001052E7">
        <w:rPr>
          <w:b/>
          <w:bCs/>
          <w:lang w:val="en-GB" w:eastAsia="zh-CN"/>
        </w:rPr>
        <w:t xml:space="preserve">as on-demand </w:t>
      </w:r>
      <w:r w:rsidR="001052E7" w:rsidRPr="001052E7">
        <w:rPr>
          <w:b/>
          <w:bCs/>
          <w:lang w:val="en-GB" w:eastAsia="zh-CN"/>
        </w:rPr>
        <w:t>would help  IDLE/INACTIVE UEs that are just powered on in the cell or reselected into the cell, and not entered CONNECTE mode yet in the current cell</w:t>
      </w:r>
      <w:r w:rsidR="001052E7">
        <w:rPr>
          <w:b/>
          <w:bCs/>
          <w:lang w:val="en-GB" w:eastAsia="zh-CN"/>
        </w:rPr>
        <w:t xml:space="preserve"> to acquire them based on their feature support for enhanced UE power saving.</w:t>
      </w:r>
    </w:p>
    <w:p w14:paraId="42325693" w14:textId="199FA048" w:rsidR="001052E7" w:rsidRDefault="001052E7" w:rsidP="005309BE">
      <w:pPr>
        <w:jc w:val="both"/>
        <w:rPr>
          <w:lang w:val="en-GB" w:eastAsia="zh-CN"/>
        </w:rPr>
      </w:pPr>
      <w:r>
        <w:rPr>
          <w:lang w:val="en-GB" w:eastAsia="zh-CN"/>
        </w:rPr>
        <w:t xml:space="preserve">Networks can dynamically </w:t>
      </w:r>
      <w:proofErr w:type="gramStart"/>
      <w:r>
        <w:rPr>
          <w:lang w:val="en-GB" w:eastAsia="zh-CN"/>
        </w:rPr>
        <w:t>chose</w:t>
      </w:r>
      <w:proofErr w:type="gramEnd"/>
      <w:r>
        <w:rPr>
          <w:lang w:val="en-GB" w:eastAsia="zh-CN"/>
        </w:rPr>
        <w:t xml:space="preserve"> to enable/disable/modify the TRS/CSI-RS configuration in the cell due to different reasons (e.g. no further UEs in CONNECTED mode). IDLE/INACTIVE mode UEs will also get impacted due to this, as they share the same TRS/CSI-RS configuration as the CONNECTED mode UEs. Such IDLE/INACTIVE mode UEs needs to be informed of any change to the current TRS/CSI-RS configuration to help them adjust to the new configuration changes. In case of any modification change to the TRS/CSI-RS configuration carried in the SIB-X, NW can use existing SIB modification procedure to indicate to the IDLE/INACTIVE UEs to reacquire the updated SIB-X. </w:t>
      </w:r>
    </w:p>
    <w:p w14:paraId="6FF94499" w14:textId="40EAF724" w:rsidR="001052E7" w:rsidRPr="00E81D65" w:rsidRDefault="001052E7" w:rsidP="005309BE">
      <w:pPr>
        <w:jc w:val="both"/>
        <w:rPr>
          <w:b/>
          <w:bCs/>
          <w:lang w:val="en-GB" w:eastAsia="zh-CN"/>
        </w:rPr>
      </w:pPr>
      <w:r w:rsidRPr="00E81D65">
        <w:rPr>
          <w:b/>
          <w:bCs/>
          <w:lang w:val="en-GB" w:eastAsia="zh-CN"/>
        </w:rPr>
        <w:t xml:space="preserve">Observation </w:t>
      </w:r>
      <w:proofErr w:type="gramStart"/>
      <w:r w:rsidRPr="00E81D65">
        <w:rPr>
          <w:b/>
          <w:bCs/>
          <w:lang w:val="en-GB" w:eastAsia="zh-CN"/>
        </w:rPr>
        <w:t>6 :</w:t>
      </w:r>
      <w:proofErr w:type="gramEnd"/>
      <w:r w:rsidRPr="00E81D65">
        <w:rPr>
          <w:b/>
          <w:bCs/>
          <w:lang w:val="en-GB" w:eastAsia="zh-CN"/>
        </w:rPr>
        <w:t xml:space="preserve"> Networks can dynamically enable/disable/modify the TRS/CSI-RS configuration in the cell, and would need an efficient signalling mechanism to indicate such events to the IDLE/INACTIVE UEs.</w:t>
      </w:r>
    </w:p>
    <w:p w14:paraId="467E0040" w14:textId="2A5B103C" w:rsidR="001052E7" w:rsidRDefault="001052E7" w:rsidP="005309BE">
      <w:pPr>
        <w:jc w:val="both"/>
        <w:rPr>
          <w:b/>
          <w:bCs/>
          <w:lang w:val="en-GB" w:eastAsia="zh-CN"/>
        </w:rPr>
      </w:pPr>
      <w:r w:rsidRPr="00E81D65">
        <w:rPr>
          <w:b/>
          <w:bCs/>
          <w:lang w:val="en-GB" w:eastAsia="zh-CN"/>
        </w:rPr>
        <w:t xml:space="preserve">Proposal </w:t>
      </w:r>
      <w:proofErr w:type="gramStart"/>
      <w:r w:rsidRPr="00E81D65">
        <w:rPr>
          <w:b/>
          <w:bCs/>
          <w:lang w:val="en-GB" w:eastAsia="zh-CN"/>
        </w:rPr>
        <w:t>5 :</w:t>
      </w:r>
      <w:proofErr w:type="gramEnd"/>
      <w:r w:rsidRPr="00E81D65">
        <w:rPr>
          <w:b/>
          <w:bCs/>
          <w:lang w:val="en-GB" w:eastAsia="zh-CN"/>
        </w:rPr>
        <w:t xml:space="preserve"> Existing SIB modification procedure can be used to indicate to the IDLE/INACTIVE UEs </w:t>
      </w:r>
      <w:r w:rsidR="00E81D65" w:rsidRPr="00E81D65">
        <w:rPr>
          <w:b/>
          <w:bCs/>
          <w:lang w:val="en-GB" w:eastAsia="zh-CN"/>
        </w:rPr>
        <w:t>changes to the existing SIB-X that carries the TRS/CSI-RS configuration.</w:t>
      </w:r>
    </w:p>
    <w:p w14:paraId="1AAA3CC5" w14:textId="77777777" w:rsidR="002D2670" w:rsidRDefault="002D2670" w:rsidP="002D2670">
      <w:pPr>
        <w:pStyle w:val="Heading1"/>
      </w:pPr>
      <w:r>
        <w:t>Conclusion</w:t>
      </w:r>
    </w:p>
    <w:p w14:paraId="51EF6EDC" w14:textId="77777777" w:rsidR="002D2670" w:rsidRPr="00E47516" w:rsidRDefault="002D2670" w:rsidP="002D2670">
      <w:pPr>
        <w:jc w:val="both"/>
        <w:rPr>
          <w:b/>
          <w:bCs/>
          <w:lang w:val="en-GB" w:eastAsia="zh-CN"/>
        </w:rPr>
      </w:pPr>
      <w:r w:rsidRPr="00E47516">
        <w:rPr>
          <w:b/>
          <w:bCs/>
          <w:lang w:val="en-GB" w:eastAsia="zh-CN"/>
        </w:rPr>
        <w:t xml:space="preserve">Observation </w:t>
      </w:r>
      <w:proofErr w:type="gramStart"/>
      <w:r w:rsidRPr="00E47516">
        <w:rPr>
          <w:b/>
          <w:bCs/>
          <w:lang w:val="en-GB" w:eastAsia="zh-CN"/>
        </w:rPr>
        <w:t>1 :</w:t>
      </w:r>
      <w:proofErr w:type="gramEnd"/>
      <w:r w:rsidRPr="00E47516">
        <w:rPr>
          <w:b/>
          <w:bCs/>
          <w:lang w:val="en-GB" w:eastAsia="zh-CN"/>
        </w:rPr>
        <w:t xml:space="preserve"> Decision on having the TRS/CSI-RS configuration as part of existing / new SIB should ensure no impact to existing SIB handling and scalable for future needs if any.</w:t>
      </w:r>
    </w:p>
    <w:p w14:paraId="697CE249" w14:textId="77777777" w:rsidR="002D2670" w:rsidRDefault="002D2670" w:rsidP="002D2670">
      <w:pPr>
        <w:jc w:val="both"/>
        <w:rPr>
          <w:b/>
          <w:bCs/>
          <w:lang w:val="en-GB" w:eastAsia="zh-CN"/>
        </w:rPr>
      </w:pPr>
      <w:r w:rsidRPr="00E47516">
        <w:rPr>
          <w:b/>
          <w:bCs/>
          <w:lang w:val="en-GB" w:eastAsia="zh-CN"/>
        </w:rPr>
        <w:t xml:space="preserve">Proposal </w:t>
      </w:r>
      <w:proofErr w:type="gramStart"/>
      <w:r w:rsidRPr="00E47516">
        <w:rPr>
          <w:b/>
          <w:bCs/>
          <w:lang w:val="en-GB" w:eastAsia="zh-CN"/>
        </w:rPr>
        <w:t>1 :</w:t>
      </w:r>
      <w:proofErr w:type="gramEnd"/>
      <w:r w:rsidRPr="00E47516">
        <w:rPr>
          <w:b/>
          <w:bCs/>
          <w:lang w:val="en-GB" w:eastAsia="zh-CN"/>
        </w:rPr>
        <w:t xml:space="preserve"> Define a new SIB-X to carry the TRS/CSI-RS configuration at a cell level, to ensure backward compatibility and future proof design. </w:t>
      </w:r>
    </w:p>
    <w:p w14:paraId="3AED6243" w14:textId="77777777" w:rsidR="002D2670" w:rsidRPr="009343B2" w:rsidRDefault="002D2670" w:rsidP="002D2670">
      <w:pPr>
        <w:jc w:val="both"/>
        <w:rPr>
          <w:b/>
          <w:bCs/>
          <w:lang w:val="en-GB" w:eastAsia="zh-CN"/>
        </w:rPr>
      </w:pPr>
      <w:r w:rsidRPr="009343B2">
        <w:rPr>
          <w:b/>
          <w:bCs/>
          <w:lang w:val="en-GB" w:eastAsia="zh-CN"/>
        </w:rPr>
        <w:t xml:space="preserve">Observation </w:t>
      </w:r>
      <w:proofErr w:type="gramStart"/>
      <w:r w:rsidRPr="009343B2">
        <w:rPr>
          <w:b/>
          <w:bCs/>
          <w:lang w:val="en-GB" w:eastAsia="zh-CN"/>
        </w:rPr>
        <w:t>2 :</w:t>
      </w:r>
      <w:proofErr w:type="gramEnd"/>
      <w:r w:rsidRPr="009343B2">
        <w:rPr>
          <w:b/>
          <w:bCs/>
          <w:lang w:val="en-GB" w:eastAsia="zh-CN"/>
        </w:rPr>
        <w:t xml:space="preserve"> There can be set a TRS/CSI-RS configuration parameters that the NW uses for the CONNECTED mode UEs in the cell.</w:t>
      </w:r>
    </w:p>
    <w:p w14:paraId="3FDF8A64" w14:textId="77777777" w:rsidR="002D2670" w:rsidRPr="009343B2" w:rsidRDefault="002D2670" w:rsidP="002D2670">
      <w:pPr>
        <w:jc w:val="both"/>
        <w:rPr>
          <w:b/>
          <w:bCs/>
        </w:rPr>
      </w:pPr>
      <w:r w:rsidRPr="009343B2">
        <w:rPr>
          <w:b/>
          <w:bCs/>
          <w:lang w:val="en-GB" w:eastAsia="zh-CN"/>
        </w:rPr>
        <w:t xml:space="preserve">Proposal </w:t>
      </w:r>
      <w:proofErr w:type="gramStart"/>
      <w:r w:rsidRPr="009343B2">
        <w:rPr>
          <w:b/>
          <w:bCs/>
          <w:lang w:val="en-GB" w:eastAsia="zh-CN"/>
        </w:rPr>
        <w:t>2 :</w:t>
      </w:r>
      <w:proofErr w:type="gramEnd"/>
      <w:r w:rsidRPr="009343B2">
        <w:rPr>
          <w:b/>
          <w:bCs/>
          <w:lang w:val="en-GB" w:eastAsia="zh-CN"/>
        </w:rPr>
        <w:t xml:space="preserve"> NW can potentially broadcast a set of TRS/CSI-RS configuration that is shared between CONNECTED and IDLE/INACTIVE mode UEs.</w:t>
      </w:r>
    </w:p>
    <w:p w14:paraId="16B7F567" w14:textId="77777777" w:rsidR="002D2670" w:rsidRPr="007007B7" w:rsidRDefault="002D2670" w:rsidP="002D2670">
      <w:pPr>
        <w:jc w:val="both"/>
        <w:rPr>
          <w:b/>
          <w:bCs/>
          <w:lang w:val="en-GB" w:eastAsia="zh-CN"/>
        </w:rPr>
      </w:pPr>
      <w:r w:rsidRPr="007007B7">
        <w:rPr>
          <w:b/>
          <w:bCs/>
          <w:lang w:val="en-GB" w:eastAsia="zh-CN"/>
        </w:rPr>
        <w:t xml:space="preserve">Observation </w:t>
      </w:r>
      <w:proofErr w:type="gramStart"/>
      <w:r w:rsidRPr="007007B7">
        <w:rPr>
          <w:b/>
          <w:bCs/>
          <w:lang w:val="en-GB" w:eastAsia="zh-CN"/>
        </w:rPr>
        <w:t>3 :</w:t>
      </w:r>
      <w:proofErr w:type="gramEnd"/>
      <w:r w:rsidRPr="007007B7">
        <w:rPr>
          <w:b/>
          <w:bCs/>
          <w:lang w:val="en-GB" w:eastAsia="zh-CN"/>
        </w:rPr>
        <w:t xml:space="preserve"> There can be a set of TRS/CSI-RS occasions that the NW can broadcast in a given cell. The TRS/CSI-RS occasion can be shared across multiple IDLE/INACTIVE/CONNECTED mode UEs.</w:t>
      </w:r>
    </w:p>
    <w:p w14:paraId="2A4E277E" w14:textId="77777777" w:rsidR="002D2670" w:rsidRPr="007007B7" w:rsidRDefault="002D2670" w:rsidP="002D2670">
      <w:pPr>
        <w:jc w:val="both"/>
        <w:rPr>
          <w:b/>
          <w:bCs/>
          <w:lang w:val="en-GB" w:eastAsia="zh-CN"/>
        </w:rPr>
      </w:pPr>
      <w:r w:rsidRPr="007007B7">
        <w:rPr>
          <w:b/>
          <w:bCs/>
          <w:lang w:val="en-GB" w:eastAsia="zh-CN"/>
        </w:rPr>
        <w:t xml:space="preserve">Observation </w:t>
      </w:r>
      <w:proofErr w:type="gramStart"/>
      <w:r w:rsidRPr="007007B7">
        <w:rPr>
          <w:b/>
          <w:bCs/>
          <w:lang w:val="en-GB" w:eastAsia="zh-CN"/>
        </w:rPr>
        <w:t>4 :</w:t>
      </w:r>
      <w:proofErr w:type="gramEnd"/>
      <w:r w:rsidRPr="007007B7">
        <w:rPr>
          <w:b/>
          <w:bCs/>
          <w:lang w:val="en-GB" w:eastAsia="zh-CN"/>
        </w:rPr>
        <w:t xml:space="preserve"> UEs would monitor the TRS/CSI-RS occasion closest to their IDLE/INACTIVE Paging Occasion to help in power saving.</w:t>
      </w:r>
    </w:p>
    <w:p w14:paraId="134DD3A9" w14:textId="3EBB18DE" w:rsidR="002D2670" w:rsidRDefault="002D2670" w:rsidP="002D2670">
      <w:pPr>
        <w:jc w:val="both"/>
        <w:rPr>
          <w:b/>
          <w:bCs/>
          <w:lang w:val="en-GB" w:eastAsia="zh-CN"/>
        </w:rPr>
      </w:pPr>
      <w:r w:rsidRPr="007007B7">
        <w:rPr>
          <w:b/>
          <w:bCs/>
          <w:lang w:val="en-GB" w:eastAsia="zh-CN"/>
        </w:rPr>
        <w:t xml:space="preserve">Proposal </w:t>
      </w:r>
      <w:proofErr w:type="gramStart"/>
      <w:r w:rsidRPr="007007B7">
        <w:rPr>
          <w:b/>
          <w:bCs/>
          <w:lang w:val="en-GB" w:eastAsia="zh-CN"/>
        </w:rPr>
        <w:t>3 :</w:t>
      </w:r>
      <w:proofErr w:type="gramEnd"/>
      <w:r w:rsidRPr="007007B7">
        <w:rPr>
          <w:b/>
          <w:bCs/>
          <w:lang w:val="en-GB" w:eastAsia="zh-CN"/>
        </w:rPr>
        <w:t xml:space="preserve"> NW can assist the UE transitioning from CONNECTED to IDLE/INACTIVE mode, by signalling the optimal TRS/CSI-RS occasion that this UE should use (taking into account this UE PO) via RRC </w:t>
      </w:r>
      <w:r w:rsidR="00BE0ACF" w:rsidRPr="007007B7">
        <w:rPr>
          <w:b/>
          <w:bCs/>
          <w:lang w:val="en-GB" w:eastAsia="zh-CN"/>
        </w:rPr>
        <w:t>signalling</w:t>
      </w:r>
      <w:r w:rsidRPr="007007B7">
        <w:rPr>
          <w:b/>
          <w:bCs/>
          <w:lang w:val="en-GB" w:eastAsia="zh-CN"/>
        </w:rPr>
        <w:t xml:space="preserve"> (e.g. RRC RELEASE)</w:t>
      </w:r>
      <w:r>
        <w:rPr>
          <w:b/>
          <w:bCs/>
          <w:lang w:val="en-GB" w:eastAsia="zh-CN"/>
        </w:rPr>
        <w:t>.</w:t>
      </w:r>
    </w:p>
    <w:p w14:paraId="21DD3681" w14:textId="544EBA38" w:rsidR="002D2670" w:rsidRDefault="002D2670" w:rsidP="002D2670">
      <w:pPr>
        <w:jc w:val="both"/>
        <w:rPr>
          <w:b/>
          <w:bCs/>
          <w:lang w:val="en-GB" w:eastAsia="zh-CN"/>
        </w:rPr>
      </w:pPr>
      <w:r w:rsidRPr="001052E7">
        <w:rPr>
          <w:b/>
          <w:bCs/>
          <w:lang w:val="en-GB" w:eastAsia="zh-CN"/>
        </w:rPr>
        <w:t xml:space="preserve">Observation </w:t>
      </w:r>
      <w:proofErr w:type="gramStart"/>
      <w:r w:rsidRPr="001052E7">
        <w:rPr>
          <w:b/>
          <w:bCs/>
          <w:lang w:val="en-GB" w:eastAsia="zh-CN"/>
        </w:rPr>
        <w:t>5 :</w:t>
      </w:r>
      <w:proofErr w:type="gramEnd"/>
      <w:r w:rsidRPr="001052E7">
        <w:rPr>
          <w:b/>
          <w:bCs/>
          <w:lang w:val="en-GB" w:eastAsia="zh-CN"/>
        </w:rPr>
        <w:t xml:space="preserve"> IDLE/INACTIVE UEs that are just powered on in the cell or reselected into the cell, and not entered CONNECTE</w:t>
      </w:r>
      <w:r w:rsidR="00B8269B">
        <w:rPr>
          <w:b/>
          <w:bCs/>
          <w:lang w:val="en-GB" w:eastAsia="zh-CN"/>
        </w:rPr>
        <w:t>D</w:t>
      </w:r>
      <w:r w:rsidRPr="001052E7">
        <w:rPr>
          <w:b/>
          <w:bCs/>
          <w:lang w:val="en-GB" w:eastAsia="zh-CN"/>
        </w:rPr>
        <w:t xml:space="preserve"> mode yet in the current cell need to benefit from this shared TRS/CSI-RS configuration.</w:t>
      </w:r>
    </w:p>
    <w:p w14:paraId="18935A6B" w14:textId="77777777" w:rsidR="002D2670" w:rsidRPr="001052E7" w:rsidRDefault="002D2670" w:rsidP="002D2670">
      <w:pPr>
        <w:jc w:val="both"/>
        <w:rPr>
          <w:b/>
          <w:bCs/>
          <w:lang w:val="en-GB" w:eastAsia="zh-CN"/>
        </w:rPr>
      </w:pPr>
    </w:p>
    <w:p w14:paraId="007BA107" w14:textId="686335D0" w:rsidR="002D2670" w:rsidRPr="007007B7" w:rsidRDefault="002D2670" w:rsidP="002D2670">
      <w:pPr>
        <w:jc w:val="both"/>
        <w:rPr>
          <w:b/>
          <w:bCs/>
          <w:lang w:val="en-GB" w:eastAsia="zh-CN"/>
        </w:rPr>
      </w:pPr>
      <w:r w:rsidRPr="001052E7">
        <w:rPr>
          <w:b/>
          <w:bCs/>
          <w:lang w:val="en-GB" w:eastAsia="zh-CN"/>
        </w:rPr>
        <w:t xml:space="preserve">Proposal </w:t>
      </w:r>
      <w:proofErr w:type="gramStart"/>
      <w:r w:rsidRPr="001052E7">
        <w:rPr>
          <w:b/>
          <w:bCs/>
          <w:lang w:val="en-GB" w:eastAsia="zh-CN"/>
        </w:rPr>
        <w:t>4 :</w:t>
      </w:r>
      <w:proofErr w:type="gramEnd"/>
      <w:r w:rsidRPr="001052E7">
        <w:rPr>
          <w:b/>
          <w:bCs/>
          <w:lang w:val="en-GB" w:eastAsia="zh-CN"/>
        </w:rPr>
        <w:t xml:space="preserve">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25679DCE" w14:textId="77777777" w:rsidR="002D2670" w:rsidRPr="00E81D65" w:rsidRDefault="002D2670" w:rsidP="002D2670">
      <w:pPr>
        <w:jc w:val="both"/>
        <w:rPr>
          <w:b/>
          <w:bCs/>
          <w:lang w:val="en-GB" w:eastAsia="zh-CN"/>
        </w:rPr>
      </w:pPr>
      <w:r w:rsidRPr="00E81D65">
        <w:rPr>
          <w:b/>
          <w:bCs/>
          <w:lang w:val="en-GB" w:eastAsia="zh-CN"/>
        </w:rPr>
        <w:t xml:space="preserve">Observation </w:t>
      </w:r>
      <w:proofErr w:type="gramStart"/>
      <w:r w:rsidRPr="00E81D65">
        <w:rPr>
          <w:b/>
          <w:bCs/>
          <w:lang w:val="en-GB" w:eastAsia="zh-CN"/>
        </w:rPr>
        <w:t>6 :</w:t>
      </w:r>
      <w:proofErr w:type="gramEnd"/>
      <w:r w:rsidRPr="00E81D65">
        <w:rPr>
          <w:b/>
          <w:bCs/>
          <w:lang w:val="en-GB" w:eastAsia="zh-CN"/>
        </w:rPr>
        <w:t xml:space="preserve"> Networks can dynamically enable/disable/modify the TRS/CSI-RS configuration in the cell, and would need an efficient signalling mechanism to indicate such events to the IDLE/INACTIVE UEs.</w:t>
      </w:r>
    </w:p>
    <w:p w14:paraId="028A9CB3" w14:textId="727756BF" w:rsidR="002D2670" w:rsidRPr="00E81D65" w:rsidRDefault="002D2670" w:rsidP="005309BE">
      <w:pPr>
        <w:jc w:val="both"/>
        <w:rPr>
          <w:b/>
          <w:bCs/>
          <w:lang w:val="en-GB" w:eastAsia="zh-CN"/>
        </w:rPr>
      </w:pPr>
      <w:r w:rsidRPr="00E81D65">
        <w:rPr>
          <w:b/>
          <w:bCs/>
          <w:lang w:val="en-GB" w:eastAsia="zh-CN"/>
        </w:rPr>
        <w:t xml:space="preserve">Proposal </w:t>
      </w:r>
      <w:proofErr w:type="gramStart"/>
      <w:r w:rsidRPr="00E81D65">
        <w:rPr>
          <w:b/>
          <w:bCs/>
          <w:lang w:val="en-GB" w:eastAsia="zh-CN"/>
        </w:rPr>
        <w:t>5 :</w:t>
      </w:r>
      <w:proofErr w:type="gramEnd"/>
      <w:r w:rsidRPr="00E81D65">
        <w:rPr>
          <w:b/>
          <w:bCs/>
          <w:lang w:val="en-GB" w:eastAsia="zh-CN"/>
        </w:rPr>
        <w:t xml:space="preserve"> Existing SIB modification procedure can be used to indicate to the IDLE/INACTIVE UEs changes to the existing SIB-X that carries the TRS/CSI-RS configuration.</w:t>
      </w:r>
    </w:p>
    <w:p w14:paraId="4A8EE984" w14:textId="22D0D298" w:rsidR="00682662" w:rsidRPr="00807FB9" w:rsidRDefault="00807FB9" w:rsidP="00807FB9">
      <w:pPr>
        <w:pStyle w:val="Heading1"/>
      </w:pPr>
      <w:r>
        <w:t>Reference</w:t>
      </w:r>
      <w:bookmarkEnd w:id="3"/>
    </w:p>
    <w:p w14:paraId="24F5971D" w14:textId="6423B38A" w:rsidR="00807FB9" w:rsidRDefault="00F96678" w:rsidP="000C2276">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sidR="000C2276" w:rsidRPr="0072488C">
        <w:rPr>
          <w:rFonts w:cs="Arial"/>
          <w:szCs w:val="20"/>
          <w:lang w:val="de-DE"/>
        </w:rPr>
        <w:t>RP-</w:t>
      </w:r>
      <w:r w:rsidR="00D618F0">
        <w:rPr>
          <w:rFonts w:cs="Arial"/>
          <w:szCs w:val="20"/>
          <w:lang w:val="de-DE"/>
        </w:rPr>
        <w:t>200938</w:t>
      </w:r>
      <w:r w:rsidR="000C2276" w:rsidRPr="0072488C">
        <w:rPr>
          <w:rFonts w:cs="Arial"/>
          <w:szCs w:val="20"/>
          <w:lang w:val="de-DE"/>
        </w:rPr>
        <w:t xml:space="preserve"> – </w:t>
      </w:r>
      <w:r w:rsidR="00D618F0" w:rsidRPr="00D618F0">
        <w:rPr>
          <w:rFonts w:cs="Arial"/>
          <w:bCs/>
          <w:szCs w:val="20"/>
          <w:lang w:val="en-GB"/>
        </w:rPr>
        <w:t>Revised WID UE Power Saving Enhancements for NR</w:t>
      </w:r>
    </w:p>
    <w:p w14:paraId="0210829D" w14:textId="2A0DC409" w:rsidR="0023031B" w:rsidRDefault="0023031B"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[2] </w:t>
      </w:r>
      <w:r w:rsidR="00527937">
        <w:rPr>
          <w:rFonts w:cs="Arial"/>
          <w:szCs w:val="20"/>
          <w:lang w:val="de-DE"/>
        </w:rPr>
        <w:t>R2-21000</w:t>
      </w:r>
      <w:r w:rsidR="00D618F0">
        <w:rPr>
          <w:rFonts w:cs="Arial"/>
          <w:szCs w:val="20"/>
          <w:lang w:val="de-DE"/>
        </w:rPr>
        <w:t>30</w:t>
      </w:r>
      <w:r w:rsidR="00527937">
        <w:rPr>
          <w:rFonts w:cs="Arial"/>
          <w:szCs w:val="20"/>
          <w:lang w:val="de-DE"/>
        </w:rPr>
        <w:t xml:space="preserve"> – </w:t>
      </w:r>
      <w:r w:rsidR="00D618F0">
        <w:rPr>
          <w:rFonts w:cs="Arial"/>
        </w:rPr>
        <w:t>LS on signaling method for TRS/CSI-RS occasion(s) for idle/inactive UE(</w:t>
      </w:r>
      <w:proofErr w:type="gramStart"/>
      <w:r w:rsidR="00D618F0">
        <w:rPr>
          <w:rFonts w:cs="Arial"/>
        </w:rPr>
        <w:t>s)</w:t>
      </w:r>
      <w:r w:rsidR="00D618F0" w:rsidRPr="00527937">
        <w:rPr>
          <w:rFonts w:cs="Arial"/>
          <w:szCs w:val="20"/>
          <w:lang w:val="de-DE"/>
        </w:rPr>
        <w:t xml:space="preserve"> </w:t>
      </w:r>
      <w:r w:rsidR="00D618F0">
        <w:rPr>
          <w:rFonts w:cs="Arial"/>
          <w:szCs w:val="20"/>
          <w:lang w:val="de-DE"/>
        </w:rPr>
        <w:t xml:space="preserve"> </w:t>
      </w:r>
      <w:r w:rsidR="00527937" w:rsidRPr="00527937">
        <w:rPr>
          <w:rFonts w:cs="Arial"/>
          <w:szCs w:val="20"/>
          <w:lang w:val="de-DE"/>
        </w:rPr>
        <w:t>(</w:t>
      </w:r>
      <w:proofErr w:type="gramEnd"/>
      <w:r w:rsidR="00527937" w:rsidRPr="00527937">
        <w:rPr>
          <w:rFonts w:cs="Arial"/>
          <w:szCs w:val="20"/>
          <w:lang w:val="de-DE"/>
        </w:rPr>
        <w:t>R1-20098</w:t>
      </w:r>
      <w:r w:rsidR="00D618F0">
        <w:rPr>
          <w:rFonts w:cs="Arial"/>
          <w:szCs w:val="20"/>
          <w:lang w:val="de-DE"/>
        </w:rPr>
        <w:t>48</w:t>
      </w:r>
      <w:r w:rsidR="00527937" w:rsidRPr="00527937">
        <w:rPr>
          <w:rFonts w:cs="Arial"/>
          <w:szCs w:val="20"/>
          <w:lang w:val="de-DE"/>
        </w:rPr>
        <w:t xml:space="preserve">; </w:t>
      </w:r>
      <w:proofErr w:type="spellStart"/>
      <w:r w:rsidR="00527937" w:rsidRPr="00527937">
        <w:rPr>
          <w:rFonts w:cs="Arial"/>
          <w:szCs w:val="20"/>
          <w:lang w:val="de-DE"/>
        </w:rPr>
        <w:t>contact</w:t>
      </w:r>
      <w:proofErr w:type="spellEnd"/>
      <w:r w:rsidR="00527937" w:rsidRPr="00527937">
        <w:rPr>
          <w:rFonts w:cs="Arial"/>
          <w:szCs w:val="20"/>
          <w:lang w:val="de-DE"/>
        </w:rPr>
        <w:t xml:space="preserve">: </w:t>
      </w:r>
      <w:r w:rsidR="00D618F0">
        <w:rPr>
          <w:rFonts w:cs="Arial"/>
          <w:szCs w:val="20"/>
          <w:lang w:val="de-DE"/>
        </w:rPr>
        <w:t>Samsung</w:t>
      </w:r>
      <w:r w:rsidR="00527937" w:rsidRPr="00527937">
        <w:rPr>
          <w:rFonts w:cs="Arial"/>
          <w:szCs w:val="20"/>
          <w:lang w:val="de-DE"/>
        </w:rPr>
        <w:t>)</w:t>
      </w:r>
    </w:p>
    <w:p w14:paraId="40DEBF95" w14:textId="6DA95536" w:rsidR="00527937" w:rsidRPr="00F96678" w:rsidRDefault="00527937" w:rsidP="001E1586">
      <w:pPr>
        <w:overflowPunct w:val="0"/>
        <w:autoSpaceDE w:val="0"/>
        <w:autoSpaceDN w:val="0"/>
        <w:adjustRightInd w:val="0"/>
        <w:spacing w:before="60" w:after="60"/>
        <w:ind w:left="357"/>
        <w:textAlignment w:val="baseline"/>
        <w:rPr>
          <w:rFonts w:cs="Arial"/>
          <w:szCs w:val="20"/>
          <w:lang w:val="de-DE"/>
        </w:rPr>
      </w:pPr>
    </w:p>
    <w:sectPr w:rsidR="00527937"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2FF2B" w14:textId="77777777" w:rsidR="009259C9" w:rsidRDefault="009259C9">
      <w:r>
        <w:separator/>
      </w:r>
    </w:p>
  </w:endnote>
  <w:endnote w:type="continuationSeparator" w:id="0">
    <w:p w14:paraId="44A9F055" w14:textId="77777777" w:rsidR="009259C9" w:rsidRDefault="0092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3C16B" w14:textId="77777777" w:rsidR="009259C9" w:rsidRDefault="009259C9">
      <w:r>
        <w:separator/>
      </w:r>
    </w:p>
  </w:footnote>
  <w:footnote w:type="continuationSeparator" w:id="0">
    <w:p w14:paraId="09205636" w14:textId="77777777" w:rsidR="009259C9" w:rsidRDefault="00925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97C5AF5"/>
    <w:multiLevelType w:val="hybridMultilevel"/>
    <w:tmpl w:val="791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6"/>
  </w:num>
  <w:num w:numId="4">
    <w:abstractNumId w:val="2"/>
  </w:num>
  <w:num w:numId="5">
    <w:abstractNumId w:val="3"/>
  </w:num>
  <w:num w:numId="6">
    <w:abstractNumId w:val="9"/>
  </w:num>
  <w:num w:numId="7">
    <w:abstractNumId w:val="0"/>
  </w:num>
  <w:num w:numId="8">
    <w:abstractNumId w:val="1"/>
  </w:num>
  <w:num w:numId="9">
    <w:abstractNumId w:val="4"/>
  </w:num>
  <w:num w:numId="10">
    <w:abstractNumId w:val="10"/>
  </w:num>
  <w:num w:numId="11">
    <w:abstractNumId w:val="8"/>
  </w:num>
  <w:num w:numId="12">
    <w:abstractNumId w:val="5"/>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72E"/>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276"/>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52E7"/>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572F0"/>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031B"/>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D2670"/>
    <w:rsid w:val="002E0414"/>
    <w:rsid w:val="002E083F"/>
    <w:rsid w:val="002E1A79"/>
    <w:rsid w:val="002E4760"/>
    <w:rsid w:val="002E63F9"/>
    <w:rsid w:val="002F1FB8"/>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6EE6"/>
    <w:rsid w:val="003F7B1B"/>
    <w:rsid w:val="003F7F9E"/>
    <w:rsid w:val="00401136"/>
    <w:rsid w:val="004027C6"/>
    <w:rsid w:val="00403769"/>
    <w:rsid w:val="00403DEB"/>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57B52"/>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101E"/>
    <w:rsid w:val="004A1E91"/>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27937"/>
    <w:rsid w:val="005309BE"/>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3ABA"/>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7627"/>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3B3C"/>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07B7"/>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59C9"/>
    <w:rsid w:val="00926CC2"/>
    <w:rsid w:val="009300B3"/>
    <w:rsid w:val="009300C8"/>
    <w:rsid w:val="0093141D"/>
    <w:rsid w:val="00931710"/>
    <w:rsid w:val="009343B2"/>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6C6E"/>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25D0"/>
    <w:rsid w:val="00AC63CE"/>
    <w:rsid w:val="00AC644A"/>
    <w:rsid w:val="00AD3711"/>
    <w:rsid w:val="00AD4B91"/>
    <w:rsid w:val="00AE052B"/>
    <w:rsid w:val="00AE351C"/>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1606F"/>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269B"/>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0ACF"/>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C7ABA"/>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1292"/>
    <w:rsid w:val="00D22BA9"/>
    <w:rsid w:val="00D23618"/>
    <w:rsid w:val="00D26468"/>
    <w:rsid w:val="00D32097"/>
    <w:rsid w:val="00D32CB4"/>
    <w:rsid w:val="00D35E98"/>
    <w:rsid w:val="00D3620C"/>
    <w:rsid w:val="00D40B0B"/>
    <w:rsid w:val="00D4317C"/>
    <w:rsid w:val="00D4768F"/>
    <w:rsid w:val="00D50863"/>
    <w:rsid w:val="00D518CA"/>
    <w:rsid w:val="00D53C43"/>
    <w:rsid w:val="00D55275"/>
    <w:rsid w:val="00D56465"/>
    <w:rsid w:val="00D565E3"/>
    <w:rsid w:val="00D56A5F"/>
    <w:rsid w:val="00D60A8B"/>
    <w:rsid w:val="00D618F0"/>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12B4"/>
    <w:rsid w:val="00DA42FF"/>
    <w:rsid w:val="00DB17A3"/>
    <w:rsid w:val="00DB4026"/>
    <w:rsid w:val="00DB4F7D"/>
    <w:rsid w:val="00DB5BC6"/>
    <w:rsid w:val="00DB66D3"/>
    <w:rsid w:val="00DC1553"/>
    <w:rsid w:val="00DC46F4"/>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3A79"/>
    <w:rsid w:val="00E34134"/>
    <w:rsid w:val="00E34263"/>
    <w:rsid w:val="00E35947"/>
    <w:rsid w:val="00E36CB2"/>
    <w:rsid w:val="00E36E93"/>
    <w:rsid w:val="00E37830"/>
    <w:rsid w:val="00E40F04"/>
    <w:rsid w:val="00E4114E"/>
    <w:rsid w:val="00E4685A"/>
    <w:rsid w:val="00E46AF8"/>
    <w:rsid w:val="00E47516"/>
    <w:rsid w:val="00E47D4D"/>
    <w:rsid w:val="00E54BC9"/>
    <w:rsid w:val="00E558C9"/>
    <w:rsid w:val="00E60BBB"/>
    <w:rsid w:val="00E63B32"/>
    <w:rsid w:val="00E64D61"/>
    <w:rsid w:val="00E64E02"/>
    <w:rsid w:val="00E6616F"/>
    <w:rsid w:val="00E735C3"/>
    <w:rsid w:val="00E76059"/>
    <w:rsid w:val="00E81D65"/>
    <w:rsid w:val="00E852A2"/>
    <w:rsid w:val="00E87830"/>
    <w:rsid w:val="00E92C32"/>
    <w:rsid w:val="00E94AA5"/>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2B4C"/>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ED2B4C"/>
    <w:pPr>
      <w:numPr>
        <w:numId w:val="10"/>
      </w:numPr>
      <w:spacing w:before="40" w:after="0"/>
    </w:pPr>
    <w:rPr>
      <w:rFonts w:eastAsia="MS Mincho"/>
      <w:b/>
      <w:szCs w:val="24"/>
      <w:lang w:val="en-GB" w:eastAsia="en-GB"/>
    </w:rPr>
  </w:style>
  <w:style w:type="character" w:customStyle="1" w:styleId="EmailDiscussionChar">
    <w:name w:val="EmailDiscussion Char"/>
    <w:link w:val="EmailDiscussion"/>
    <w:rsid w:val="00ED2B4C"/>
    <w:rPr>
      <w:rFonts w:ascii="Arial" w:eastAsia="MS Mincho" w:hAnsi="Arial"/>
      <w:b/>
      <w:szCs w:val="24"/>
    </w:rPr>
  </w:style>
  <w:style w:type="paragraph" w:customStyle="1" w:styleId="EmailDiscussion2">
    <w:name w:val="EmailDiscussion2"/>
    <w:basedOn w:val="Doc-text2"/>
    <w:qFormat/>
    <w:rsid w:val="00ED2B4C"/>
  </w:style>
  <w:style w:type="paragraph" w:customStyle="1" w:styleId="BoldComments">
    <w:name w:val="Bold Comments"/>
    <w:basedOn w:val="Normal"/>
    <w:link w:val="BoldCommentsChar"/>
    <w:qFormat/>
    <w:rsid w:val="00ED2B4C"/>
    <w:pPr>
      <w:spacing w:before="240" w:after="60"/>
      <w:outlineLvl w:val="8"/>
    </w:pPr>
    <w:rPr>
      <w:rFonts w:eastAsia="MS Mincho"/>
      <w:b/>
      <w:szCs w:val="24"/>
      <w:lang w:val="en-GB" w:eastAsia="en-GB"/>
    </w:rPr>
  </w:style>
  <w:style w:type="character" w:customStyle="1" w:styleId="BoldCommentsChar">
    <w:name w:val="Bold Comments Char"/>
    <w:link w:val="BoldComments"/>
    <w:rsid w:val="00ED2B4C"/>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64</cp:revision>
  <cp:lastPrinted>2009-10-21T14:47:00Z</cp:lastPrinted>
  <dcterms:created xsi:type="dcterms:W3CDTF">2019-11-07T17:53:00Z</dcterms:created>
  <dcterms:modified xsi:type="dcterms:W3CDTF">2021-01-15T03:24:00Z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