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B456" w14:textId="525F582D" w:rsidR="000D4CA8" w:rsidRPr="00B266B0" w:rsidRDefault="000D4CA8" w:rsidP="000D4CA8">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r w:rsidRPr="000D4CA8">
        <w:rPr>
          <w:b/>
          <w:sz w:val="24"/>
          <w:szCs w:val="24"/>
          <w:lang w:eastAsia="zh-CN"/>
        </w:rPr>
        <w:t>Elbonia,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59366B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1561010A"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0D4CA8" w:rsidRPr="000D4CA8">
        <w:rPr>
          <w:rFonts w:ascii="Arial" w:hAnsi="Arial" w:cs="Arial"/>
          <w:b/>
          <w:bCs/>
          <w:sz w:val="24"/>
        </w:rPr>
        <w:t>[AT112-e][010][NR15] LTE changes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506351E5" w14:textId="77777777" w:rsidR="00F10603" w:rsidRDefault="00F10603" w:rsidP="00F10603">
      <w:pPr>
        <w:pStyle w:val="EmailDiscussion"/>
        <w:tabs>
          <w:tab w:val="clear" w:pos="1710"/>
          <w:tab w:val="num" w:pos="1619"/>
        </w:tabs>
        <w:ind w:left="1619"/>
      </w:pPr>
      <w:r>
        <w:t>[AT112-e][010][NR15] LTE changes (Nokia)</w:t>
      </w:r>
    </w:p>
    <w:p w14:paraId="0D49A8AB" w14:textId="77777777" w:rsidR="00F10603" w:rsidRDefault="00F10603" w:rsidP="00F10603">
      <w:pPr>
        <w:pStyle w:val="EmailDiscussion2"/>
        <w:ind w:left="1619"/>
      </w:pPr>
      <w:r>
        <w:t>Treat R2-2009950, R2-2008823,</w:t>
      </w:r>
      <w:r w:rsidRPr="00C74F33">
        <w:t xml:space="preserve"> </w:t>
      </w:r>
      <w:r>
        <w:t>R2-2008824,</w:t>
      </w:r>
      <w:r w:rsidRPr="00C74F33">
        <w:t xml:space="preserve"> </w:t>
      </w:r>
      <w:r>
        <w:t>R2-2009946, R2-2010600, R2-2010601</w:t>
      </w:r>
    </w:p>
    <w:p w14:paraId="5DD85FDE" w14:textId="77777777" w:rsidR="00F10603" w:rsidRDefault="00F10603" w:rsidP="00F10603">
      <w:pPr>
        <w:pStyle w:val="EmailDiscussion2"/>
      </w:pPr>
      <w:r>
        <w:tab/>
        <w:t xml:space="preserve">Intended outcome: Intermediate: Determine agreeable parts. Final: For agreeable parts, agreed CRs. </w:t>
      </w:r>
    </w:p>
    <w:p w14:paraId="50E2A6E2" w14:textId="77777777" w:rsidR="00F10603" w:rsidRDefault="00F10603" w:rsidP="00F10603">
      <w:pPr>
        <w:pStyle w:val="EmailDiscussion2"/>
      </w:pPr>
      <w:r>
        <w:tab/>
        <w:t>Deadline: Intermediate deadline(s) by Rapporteur, Final: Discussion stop at Wed Nov 11, 1200 UTC</w:t>
      </w:r>
    </w:p>
    <w:p w14:paraId="297E47EB" w14:textId="77777777" w:rsidR="0045751F" w:rsidRPr="00B41825" w:rsidRDefault="0045751F" w:rsidP="0045751F">
      <w:pPr>
        <w:pStyle w:val="EmailDiscussion2"/>
      </w:pPr>
    </w:p>
    <w:p w14:paraId="60A5A0A0" w14:textId="77777777" w:rsidR="00F10603" w:rsidRPr="005376A4" w:rsidRDefault="00F10603" w:rsidP="00F10603">
      <w:pPr>
        <w:pStyle w:val="BoldComments"/>
      </w:pPr>
      <w:r w:rsidRPr="005376A4">
        <w:t>SIB19+ extension</w:t>
      </w:r>
    </w:p>
    <w:p w14:paraId="4D1005CC" w14:textId="0613112D" w:rsidR="00F10603" w:rsidRDefault="00016CDB" w:rsidP="00F10603">
      <w:pPr>
        <w:pStyle w:val="Doc-title"/>
      </w:pPr>
      <w:hyperlink r:id="rId12"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48699CE" w14:textId="68F3CEA7" w:rsidR="00F10603" w:rsidRPr="00F10603" w:rsidRDefault="00F10603" w:rsidP="00F10603">
      <w:pPr>
        <w:pStyle w:val="ListParagraph"/>
        <w:numPr>
          <w:ilvl w:val="0"/>
          <w:numId w:val="30"/>
        </w:numPr>
        <w:rPr>
          <w:lang w:eastAsia="en-GB"/>
        </w:rPr>
      </w:pPr>
      <w:r>
        <w:rPr>
          <w:lang w:eastAsia="en-GB"/>
        </w:rPr>
        <w:t>This discussion is already handled online by Chairman</w:t>
      </w:r>
    </w:p>
    <w:p w14:paraId="7ABB3D9F" w14:textId="77777777" w:rsidR="00F10603" w:rsidRPr="00416D37" w:rsidRDefault="00F10603" w:rsidP="00F10603">
      <w:pPr>
        <w:pStyle w:val="BoldComments"/>
      </w:pPr>
      <w:r w:rsidRPr="00416D37">
        <w:t>256QAM</w:t>
      </w:r>
      <w:r>
        <w:t xml:space="preserve"> </w:t>
      </w:r>
    </w:p>
    <w:p w14:paraId="7C37E6C8" w14:textId="77777777" w:rsidR="00F10603" w:rsidRDefault="00016CDB" w:rsidP="00F10603">
      <w:pPr>
        <w:pStyle w:val="Doc-title"/>
      </w:pPr>
      <w:hyperlink r:id="rId13"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079D87C3" w14:textId="77777777" w:rsidR="00F10603" w:rsidRDefault="00016CDB" w:rsidP="00F10603">
      <w:pPr>
        <w:pStyle w:val="Doc-title"/>
      </w:pPr>
      <w:hyperlink r:id="rId14"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416DF61E" w14:textId="77777777" w:rsidR="00F10603" w:rsidRPr="00DD3CF9" w:rsidRDefault="00F10603" w:rsidP="00F10603">
      <w:pPr>
        <w:pStyle w:val="BoldComments"/>
      </w:pPr>
      <w:r w:rsidRPr="00DD3CF9">
        <w:rPr>
          <w:noProof/>
        </w:rPr>
        <w:t>Cell Reselection</w:t>
      </w:r>
    </w:p>
    <w:p w14:paraId="3287B22B" w14:textId="77777777" w:rsidR="00F10603" w:rsidRDefault="00016CDB" w:rsidP="00F10603">
      <w:pPr>
        <w:pStyle w:val="Doc-title"/>
      </w:pPr>
      <w:hyperlink r:id="rId15"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ACAEA39" w14:textId="77777777" w:rsidR="00F10603" w:rsidRPr="008D6FA4" w:rsidRDefault="00F10603" w:rsidP="00F10603">
      <w:pPr>
        <w:pStyle w:val="BoldComments"/>
      </w:pPr>
      <w:r w:rsidRPr="008D6FA4">
        <w:t>SN Release</w:t>
      </w:r>
    </w:p>
    <w:p w14:paraId="758854EF" w14:textId="77777777" w:rsidR="00F10603" w:rsidRDefault="00016CDB" w:rsidP="00F10603">
      <w:pPr>
        <w:pStyle w:val="Doc-title"/>
      </w:pPr>
      <w:hyperlink r:id="rId16" w:tooltip="D:Documents3GPPtsg_ranWG2TSGR2_112-eDocsR2-2010600.zip" w:history="1">
        <w:r w:rsidR="00F10603" w:rsidRPr="000731EE">
          <w:rPr>
            <w:rStyle w:val="Hyperlink"/>
          </w:rPr>
          <w:t>R2-2010600</w:t>
        </w:r>
      </w:hyperlink>
      <w:r w:rsidR="00F10603">
        <w:tab/>
        <w:t>Correction on p-MaxEUTRA upon SN release</w:t>
      </w:r>
      <w:r w:rsidR="00F10603">
        <w:tab/>
        <w:t>ZTE Corporation, Sanechips</w:t>
      </w:r>
      <w:r w:rsidR="00F10603">
        <w:tab/>
        <w:t>CR</w:t>
      </w:r>
      <w:r w:rsidR="00F10603">
        <w:tab/>
        <w:t>Rel-15</w:t>
      </w:r>
      <w:r w:rsidR="00F10603">
        <w:tab/>
        <w:t>36.331</w:t>
      </w:r>
      <w:r w:rsidR="00F10603">
        <w:tab/>
        <w:t>15.11.0</w:t>
      </w:r>
      <w:r w:rsidR="00F10603">
        <w:tab/>
        <w:t>4523</w:t>
      </w:r>
      <w:r w:rsidR="00F10603">
        <w:tab/>
        <w:t>-</w:t>
      </w:r>
      <w:r w:rsidR="00F10603">
        <w:tab/>
        <w:t>F</w:t>
      </w:r>
      <w:r w:rsidR="00F10603">
        <w:tab/>
        <w:t>NR_newRAT-Core</w:t>
      </w:r>
    </w:p>
    <w:p w14:paraId="0A2F58ED" w14:textId="77777777" w:rsidR="00F10603" w:rsidRDefault="00016CDB" w:rsidP="00F10603">
      <w:pPr>
        <w:pStyle w:val="Doc-title"/>
      </w:pPr>
      <w:hyperlink r:id="rId17" w:tooltip="D:Documents3GPPtsg_ranWG2TSGR2_112-eDocsR2-2010601.zip" w:history="1">
        <w:r w:rsidR="00F10603" w:rsidRPr="000731EE">
          <w:rPr>
            <w:rStyle w:val="Hyperlink"/>
          </w:rPr>
          <w:t>R2-2010601</w:t>
        </w:r>
      </w:hyperlink>
      <w:r w:rsidR="00F10603">
        <w:tab/>
        <w:t>Correction on p-MaxEUTRA upon SN release</w:t>
      </w:r>
      <w:r w:rsidR="00F10603">
        <w:tab/>
        <w:t>ZTE Corporation, Sanechips</w:t>
      </w:r>
      <w:r w:rsidR="00F10603">
        <w:tab/>
        <w:t>CR</w:t>
      </w:r>
      <w:r w:rsidR="00F10603">
        <w:tab/>
        <w:t>Rel-16</w:t>
      </w:r>
      <w:r w:rsidR="00F10603">
        <w:tab/>
        <w:t>36.331</w:t>
      </w:r>
      <w:r w:rsidR="00F10603">
        <w:tab/>
        <w:t>16.2.1</w:t>
      </w:r>
      <w:r w:rsidR="00F10603">
        <w:tab/>
        <w:t>4524</w:t>
      </w:r>
      <w:r w:rsidR="00F10603">
        <w:tab/>
        <w:t>-</w:t>
      </w:r>
      <w:r w:rsidR="00F10603">
        <w:tab/>
        <w:t>A</w:t>
      </w:r>
      <w:r w:rsidR="00F10603">
        <w:tab/>
        <w:t>NR_newRAT-Core</w:t>
      </w: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5ED25576"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r w:rsidR="00F10603" w:rsidRPr="00F10603">
        <w:t>R2-2009950</w:t>
      </w:r>
    </w:p>
    <w:p w14:paraId="26620A7F" w14:textId="77777777" w:rsidR="00F10603" w:rsidRPr="005376A4" w:rsidRDefault="00F10603" w:rsidP="00F10603">
      <w:pPr>
        <w:pStyle w:val="BoldComments"/>
      </w:pPr>
      <w:r w:rsidRPr="005376A4">
        <w:t>SIB19+ extension</w:t>
      </w:r>
    </w:p>
    <w:p w14:paraId="1A396B07" w14:textId="77777777" w:rsidR="00F10603" w:rsidRDefault="00016CDB" w:rsidP="00F10603">
      <w:pPr>
        <w:pStyle w:val="Doc-title"/>
      </w:pPr>
      <w:hyperlink r:id="rId18"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7CBAA8F" w14:textId="00085825" w:rsidR="00F10603" w:rsidRPr="006B1700" w:rsidRDefault="00F10603" w:rsidP="00F10603">
      <w:pPr>
        <w:pStyle w:val="ListParagraph"/>
        <w:numPr>
          <w:ilvl w:val="0"/>
          <w:numId w:val="30"/>
        </w:numPr>
        <w:rPr>
          <w:rFonts w:ascii="Arial" w:eastAsia="MS Mincho" w:hAnsi="Arial" w:cs="Times New Roman"/>
          <w:noProof/>
          <w:sz w:val="20"/>
          <w:szCs w:val="24"/>
          <w:lang w:val="en-GB" w:eastAsia="en-GB"/>
        </w:rPr>
      </w:pPr>
      <w:r w:rsidRPr="006B1700">
        <w:rPr>
          <w:rFonts w:ascii="Arial" w:eastAsia="MS Mincho" w:hAnsi="Arial" w:cs="Times New Roman"/>
          <w:noProof/>
          <w:sz w:val="20"/>
          <w:szCs w:val="24"/>
          <w:lang w:val="en-GB" w:eastAsia="en-GB"/>
        </w:rPr>
        <w:t>This discussion is already handled online by Chairman</w:t>
      </w:r>
      <w:r w:rsidR="00616EFF" w:rsidRPr="006B1700">
        <w:rPr>
          <w:rFonts w:ascii="Arial" w:eastAsia="MS Mincho" w:hAnsi="Arial" w:cs="Times New Roman"/>
          <w:noProof/>
          <w:sz w:val="20"/>
          <w:szCs w:val="24"/>
          <w:lang w:val="en-GB" w:eastAsia="en-GB"/>
        </w:rPr>
        <w:t>.</w:t>
      </w:r>
    </w:p>
    <w:p w14:paraId="776EBE9B" w14:textId="77777777" w:rsidR="00CB4EC4" w:rsidRPr="00CB4EC4" w:rsidRDefault="00CB4EC4" w:rsidP="00CB4EC4">
      <w:pPr>
        <w:rPr>
          <w:lang w:eastAsia="zh-CN"/>
        </w:rPr>
      </w:pPr>
    </w:p>
    <w:p w14:paraId="44A2651F" w14:textId="5BCB18EC" w:rsidR="002B586D" w:rsidRDefault="00166AD2" w:rsidP="002B586D">
      <w:pPr>
        <w:pStyle w:val="Heading2"/>
        <w:rPr>
          <w:lang w:eastAsia="zh-CN"/>
        </w:rPr>
      </w:pPr>
      <w:r w:rsidRPr="009A4F32">
        <w:rPr>
          <w:rFonts w:hint="eastAsia"/>
          <w:lang w:eastAsia="zh-CN"/>
        </w:rPr>
        <w:lastRenderedPageBreak/>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r w:rsidR="00F10603" w:rsidRPr="00F10603">
        <w:t>R2-2008823 and</w:t>
      </w:r>
      <w:r w:rsidR="00CB4EC4">
        <w:rPr>
          <w:rStyle w:val="Hyperlink"/>
        </w:rPr>
        <w:t xml:space="preserve"> </w:t>
      </w:r>
      <w:r w:rsidR="00F10603" w:rsidRPr="00F10603">
        <w:t>R2-200882</w:t>
      </w:r>
      <w:r w:rsidR="00F10603">
        <w:t>4</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2EFD3B7" w14:textId="77777777" w:rsidR="00F10603" w:rsidRPr="00416D37" w:rsidRDefault="00F10603" w:rsidP="00F10603">
      <w:pPr>
        <w:pStyle w:val="BoldComments"/>
      </w:pPr>
      <w:r w:rsidRPr="00416D37">
        <w:t>256QAM</w:t>
      </w:r>
      <w:r>
        <w:t xml:space="preserve"> </w:t>
      </w:r>
    </w:p>
    <w:p w14:paraId="7599F662" w14:textId="77777777" w:rsidR="00F10603" w:rsidRDefault="00016CDB" w:rsidP="00F10603">
      <w:pPr>
        <w:pStyle w:val="Doc-title"/>
      </w:pPr>
      <w:hyperlink r:id="rId19"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2E8E04D0" w14:textId="77777777" w:rsidR="00F10603" w:rsidRDefault="00016CDB" w:rsidP="00F10603">
      <w:pPr>
        <w:pStyle w:val="Doc-title"/>
      </w:pPr>
      <w:hyperlink r:id="rId20"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BodyText"/>
            </w:pPr>
            <w:r>
              <w:t>Company</w:t>
            </w:r>
          </w:p>
        </w:tc>
        <w:tc>
          <w:tcPr>
            <w:tcW w:w="5665" w:type="dxa"/>
            <w:shd w:val="clear" w:color="auto" w:fill="BFBFBF"/>
          </w:tcPr>
          <w:p w14:paraId="419F9DE7" w14:textId="33038244" w:rsidR="002B586D" w:rsidRPr="006B4E9D" w:rsidRDefault="00C954D4" w:rsidP="00666744">
            <w:pPr>
              <w:pStyle w:val="BodyText"/>
            </w:pPr>
            <w:r>
              <w:t>Comments</w:t>
            </w:r>
          </w:p>
        </w:tc>
      </w:tr>
      <w:tr w:rsidR="002B586D" w:rsidRPr="00143E05" w14:paraId="5D0DA037" w14:textId="77777777" w:rsidTr="00666744">
        <w:tc>
          <w:tcPr>
            <w:tcW w:w="2122" w:type="dxa"/>
            <w:shd w:val="clear" w:color="auto" w:fill="auto"/>
          </w:tcPr>
          <w:p w14:paraId="08EB5187" w14:textId="12961AFB" w:rsidR="002B586D" w:rsidRPr="00BA232E" w:rsidRDefault="00653EDC" w:rsidP="00666744">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274CEBB8" w14:textId="77777777" w:rsidR="002B586D" w:rsidRDefault="00C954D4" w:rsidP="00666744">
            <w:pPr>
              <w:rPr>
                <w:rFonts w:ascii="Arial" w:eastAsia="MS Mincho" w:hAnsi="Arial" w:cs="Arial"/>
                <w:szCs w:val="24"/>
                <w:lang w:eastAsia="en-GB"/>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F10603">
              <w:rPr>
                <w:rFonts w:ascii="Arial" w:eastAsia="MS Mincho" w:hAnsi="Arial" w:cs="Arial"/>
                <w:szCs w:val="24"/>
                <w:lang w:eastAsia="en-GB"/>
              </w:rPr>
              <w:t>This seems to be missed and needs an alignment.</w:t>
            </w:r>
          </w:p>
          <w:p w14:paraId="06F76C97" w14:textId="5F9F023D" w:rsidR="00572324" w:rsidRPr="00143E05" w:rsidRDefault="00572324" w:rsidP="00666744">
            <w:pPr>
              <w:rPr>
                <w:rFonts w:eastAsia="Times New Roman"/>
              </w:rPr>
            </w:pPr>
            <w:r>
              <w:rPr>
                <w:rFonts w:eastAsia="Malgun Gothic"/>
                <w:lang w:eastAsia="ko-KR"/>
              </w:rPr>
              <w:t>(</w:t>
            </w:r>
            <w:r>
              <w:rPr>
                <w:rFonts w:eastAsia="Malgun Gothic"/>
                <w:lang w:eastAsia="ko-KR"/>
              </w:rPr>
              <w:t>P</w:t>
            </w:r>
            <w:r>
              <w:rPr>
                <w:rFonts w:eastAsia="Malgun Gothic"/>
                <w:lang w:eastAsia="ko-KR"/>
              </w:rPr>
              <w:t>)</w:t>
            </w:r>
          </w:p>
        </w:tc>
      </w:tr>
      <w:tr w:rsidR="002B586D" w:rsidRPr="00BA232E" w14:paraId="37CE9131" w14:textId="77777777" w:rsidTr="00666744">
        <w:tc>
          <w:tcPr>
            <w:tcW w:w="2122" w:type="dxa"/>
            <w:shd w:val="clear" w:color="auto" w:fill="auto"/>
          </w:tcPr>
          <w:p w14:paraId="6EC84322" w14:textId="23ACD84E" w:rsidR="002B586D" w:rsidRPr="00BA232E" w:rsidRDefault="008477EF" w:rsidP="00666744">
            <w:pPr>
              <w:rPr>
                <w:rFonts w:eastAsia="Times New Roman"/>
              </w:rPr>
            </w:pPr>
            <w:ins w:id="0" w:author="Qualcomm (Mouaffac)" w:date="2020-11-02T08:07:00Z">
              <w:r>
                <w:rPr>
                  <w:rFonts w:eastAsia="Times New Roman"/>
                </w:rPr>
                <w:t>QCOM</w:t>
              </w:r>
            </w:ins>
          </w:p>
        </w:tc>
        <w:tc>
          <w:tcPr>
            <w:tcW w:w="5665" w:type="dxa"/>
            <w:shd w:val="clear" w:color="auto" w:fill="auto"/>
          </w:tcPr>
          <w:p w14:paraId="2D443BD6" w14:textId="77777777" w:rsidR="002B586D" w:rsidRDefault="008477EF" w:rsidP="00666744">
            <w:pPr>
              <w:rPr>
                <w:rFonts w:eastAsia="Times New Roman"/>
              </w:rPr>
            </w:pPr>
            <w:ins w:id="1" w:author="Qualcomm (Mouaffac)" w:date="2020-11-02T08:07:00Z">
              <w:r>
                <w:rPr>
                  <w:rFonts w:eastAsia="Times New Roman"/>
                </w:rPr>
                <w:t>Agree with Noki</w:t>
              </w:r>
            </w:ins>
            <w:ins w:id="2" w:author="Qualcomm (Mouaffac)" w:date="2020-11-02T08:08:00Z">
              <w:r>
                <w:rPr>
                  <w:rFonts w:eastAsia="Times New Roman"/>
                </w:rPr>
                <w:t xml:space="preserve">a, since the </w:t>
              </w:r>
              <w:r w:rsidRPr="008477EF">
                <w:rPr>
                  <w:rFonts w:eastAsia="Times New Roman"/>
                </w:rPr>
                <w:t xml:space="preserve">36.331 has </w:t>
              </w:r>
            </w:ins>
            <w:ins w:id="3" w:author="Qualcomm (Mouaffac)" w:date="2020-11-02T09:07:00Z">
              <w:r w:rsidR="00F82C28">
                <w:rPr>
                  <w:rFonts w:eastAsia="Times New Roman"/>
                </w:rPr>
                <w:t xml:space="preserve">already </w:t>
              </w:r>
            </w:ins>
            <w:ins w:id="4" w:author="Qualcomm (Mouaffac)" w:date="2020-11-02T08:08:00Z">
              <w:r w:rsidRPr="008477EF">
                <w:rPr>
                  <w:rFonts w:eastAsia="Times New Roman"/>
                </w:rPr>
                <w:t xml:space="preserve">captured </w:t>
              </w:r>
              <w:r>
                <w:rPr>
                  <w:rFonts w:eastAsia="Times New Roman"/>
                </w:rPr>
                <w:t xml:space="preserve">this capability </w:t>
              </w:r>
              <w:r w:rsidRPr="008477EF">
                <w:rPr>
                  <w:rFonts w:eastAsia="Times New Roman"/>
                </w:rPr>
                <w:t>in the Feature Set per CC in R15.</w:t>
              </w:r>
            </w:ins>
          </w:p>
          <w:p w14:paraId="6D74E052" w14:textId="2DB84740" w:rsidR="00572324" w:rsidRPr="00BA232E" w:rsidRDefault="00572324" w:rsidP="00666744">
            <w:pPr>
              <w:rPr>
                <w:rFonts w:eastAsia="Times New Roman"/>
              </w:rPr>
            </w:pPr>
            <w:r>
              <w:rPr>
                <w:rFonts w:eastAsia="Malgun Gothic"/>
                <w:lang w:eastAsia="ko-KR"/>
              </w:rPr>
              <w:t>(+1)</w:t>
            </w:r>
          </w:p>
        </w:tc>
      </w:tr>
      <w:tr w:rsidR="004812D6" w:rsidRPr="00BA232E" w14:paraId="226779B7" w14:textId="77777777" w:rsidTr="00666744">
        <w:tc>
          <w:tcPr>
            <w:tcW w:w="2122" w:type="dxa"/>
            <w:shd w:val="clear" w:color="auto" w:fill="auto"/>
          </w:tcPr>
          <w:p w14:paraId="2EC88993" w14:textId="32401DF7" w:rsidR="004812D6" w:rsidRDefault="004812D6" w:rsidP="00666744">
            <w:pPr>
              <w:rPr>
                <w:rFonts w:eastAsia="Times New Roman"/>
              </w:rPr>
            </w:pPr>
            <w:ins w:id="5" w:author="MediaTek (Felix)" w:date="2020-11-03T08:40:00Z">
              <w:r>
                <w:rPr>
                  <w:rFonts w:eastAsia="Times New Roman"/>
                </w:rPr>
                <w:t>MediaTek</w:t>
              </w:r>
            </w:ins>
          </w:p>
        </w:tc>
        <w:tc>
          <w:tcPr>
            <w:tcW w:w="5665" w:type="dxa"/>
            <w:shd w:val="clear" w:color="auto" w:fill="auto"/>
          </w:tcPr>
          <w:p w14:paraId="31A7F512" w14:textId="77777777" w:rsidR="004812D6" w:rsidRDefault="004812D6" w:rsidP="00666744">
            <w:pPr>
              <w:rPr>
                <w:rFonts w:eastAsia="Times New Roman"/>
              </w:rPr>
            </w:pPr>
            <w:ins w:id="6" w:author="MediaTek (Felix)" w:date="2020-11-03T08:49:00Z">
              <w:r>
                <w:rPr>
                  <w:rFonts w:eastAsia="Times New Roman"/>
                </w:rPr>
                <w:t xml:space="preserve">The intention is to add field description for </w:t>
              </w:r>
              <w:r w:rsidRPr="004812D6">
                <w:rPr>
                  <w:rFonts w:eastAsia="Times New Roman"/>
                  <w:i/>
                </w:rPr>
                <w:t>ul-256QAM-r15</w:t>
              </w:r>
              <w:r>
                <w:rPr>
                  <w:rFonts w:eastAsia="Times New Roman"/>
                </w:rPr>
                <w:t xml:space="preserve">, it looks ok for as. I am not whether which WI code add the </w:t>
              </w:r>
            </w:ins>
            <w:ins w:id="7" w:author="MediaTek (Felix)" w:date="2020-11-03T08:50:00Z">
              <w:r>
                <w:rPr>
                  <w:rFonts w:eastAsia="Times New Roman"/>
                </w:rPr>
                <w:t xml:space="preserve">ASN.1 </w:t>
              </w:r>
              <w:r w:rsidRPr="004812D6">
                <w:rPr>
                  <w:rFonts w:eastAsia="Times New Roman"/>
                  <w:i/>
                </w:rPr>
                <w:t>ul-256QAM-r15</w:t>
              </w:r>
              <w:r>
                <w:rPr>
                  <w:rFonts w:eastAsia="Times New Roman"/>
                </w:rPr>
                <w:t xml:space="preserve">, but it seems not related to NR. Also, for </w:t>
              </w:r>
            </w:ins>
            <w:ins w:id="8" w:author="MediaTek (Felix)" w:date="2020-11-03T09:04:00Z">
              <w:r w:rsidR="003618EA">
                <w:rPr>
                  <w:rFonts w:eastAsia="Times New Roman"/>
                </w:rPr>
                <w:t xml:space="preserve">CR </w:t>
              </w:r>
            </w:ins>
            <w:ins w:id="9" w:author="MediaTek (Felix)" w:date="2020-11-03T08:50:00Z">
              <w:r>
                <w:rPr>
                  <w:rFonts w:eastAsia="Times New Roman"/>
                </w:rPr>
                <w:t xml:space="preserve">coversheet, </w:t>
              </w:r>
            </w:ins>
            <w:ins w:id="10" w:author="MediaTek (Felix)" w:date="2020-11-03T09:04:00Z">
              <w:r w:rsidR="003618EA">
                <w:rPr>
                  <w:rFonts w:eastAsia="Times New Roman"/>
                </w:rPr>
                <w:t>“</w:t>
              </w:r>
            </w:ins>
            <w:ins w:id="11" w:author="MediaTek (Felix)" w:date="2020-11-03T08:53:00Z">
              <w:r w:rsidRPr="004812D6">
                <w:rPr>
                  <w:rFonts w:eastAsia="Times New Roman"/>
                </w:rPr>
                <w:t>Other core specifications</w:t>
              </w:r>
            </w:ins>
            <w:ins w:id="12" w:author="MediaTek (Felix)" w:date="2020-11-03T09:04:00Z">
              <w:r w:rsidR="003618EA">
                <w:rPr>
                  <w:rFonts w:eastAsia="Times New Roman"/>
                </w:rPr>
                <w:t>”</w:t>
              </w:r>
            </w:ins>
            <w:ins w:id="13" w:author="MediaTek (Felix)" w:date="2020-11-03T08:53:00Z">
              <w:r>
                <w:rPr>
                  <w:rFonts w:eastAsia="Times New Roman"/>
                </w:rPr>
                <w:t xml:space="preserve"> is not necessary to mark.</w:t>
              </w:r>
            </w:ins>
          </w:p>
          <w:p w14:paraId="5E529D40" w14:textId="13719433" w:rsidR="00572324" w:rsidRDefault="00572324" w:rsidP="00666744">
            <w:pPr>
              <w:rPr>
                <w:rFonts w:eastAsia="Times New Roman"/>
              </w:rPr>
            </w:pPr>
            <w:r>
              <w:rPr>
                <w:rFonts w:eastAsia="Malgun Gothic"/>
                <w:lang w:eastAsia="ko-KR"/>
              </w:rPr>
              <w:t>(+1)</w:t>
            </w:r>
          </w:p>
        </w:tc>
      </w:tr>
      <w:tr w:rsidR="004812D6" w:rsidRPr="00BA232E" w14:paraId="5335CC3E" w14:textId="77777777" w:rsidTr="00666744">
        <w:tc>
          <w:tcPr>
            <w:tcW w:w="2122" w:type="dxa"/>
            <w:shd w:val="clear" w:color="auto" w:fill="auto"/>
          </w:tcPr>
          <w:p w14:paraId="37C18F32" w14:textId="49513494" w:rsidR="004812D6" w:rsidRPr="009D71E9" w:rsidRDefault="009D71E9" w:rsidP="00666744">
            <w:pPr>
              <w:rPr>
                <w:rFonts w:eastAsia="Times New Roman"/>
              </w:rPr>
            </w:pPr>
            <w:ins w:id="14" w:author="Huawei" w:date="2020-11-03T10:17:00Z">
              <w:r>
                <w:rPr>
                  <w:rFonts w:eastAsia="DengXian" w:hint="eastAsia"/>
                  <w:lang w:eastAsia="zh-CN"/>
                </w:rPr>
                <w:t>H</w:t>
              </w:r>
              <w:r>
                <w:rPr>
                  <w:rFonts w:eastAsia="DengXian"/>
                  <w:lang w:eastAsia="zh-CN"/>
                </w:rPr>
                <w:t>uawei</w:t>
              </w:r>
            </w:ins>
          </w:p>
        </w:tc>
        <w:tc>
          <w:tcPr>
            <w:tcW w:w="5665" w:type="dxa"/>
            <w:shd w:val="clear" w:color="auto" w:fill="auto"/>
          </w:tcPr>
          <w:p w14:paraId="02C3CF17" w14:textId="77777777" w:rsidR="004812D6" w:rsidRDefault="009D71E9" w:rsidP="00666744">
            <w:pPr>
              <w:rPr>
                <w:rFonts w:eastAsia="DengXian"/>
                <w:lang w:eastAsia="zh-CN"/>
              </w:rPr>
            </w:pPr>
            <w:ins w:id="15" w:author="Huawei" w:date="2020-11-03T10:17:00Z">
              <w:r>
                <w:rPr>
                  <w:rFonts w:eastAsia="DengXian" w:hint="eastAsia"/>
                  <w:lang w:eastAsia="zh-CN"/>
                </w:rPr>
                <w:t>A</w:t>
              </w:r>
              <w:r>
                <w:rPr>
                  <w:rFonts w:eastAsia="DengXian"/>
                  <w:lang w:eastAsia="zh-CN"/>
                </w:rPr>
                <w:t>gree with the changes.</w:t>
              </w:r>
            </w:ins>
          </w:p>
          <w:p w14:paraId="179F3EB8" w14:textId="2CEC48F3" w:rsidR="00572324" w:rsidRPr="009D71E9" w:rsidRDefault="00572324" w:rsidP="00666744">
            <w:pPr>
              <w:rPr>
                <w:rFonts w:eastAsia="Times New Roman"/>
              </w:rPr>
            </w:pPr>
            <w:r>
              <w:rPr>
                <w:rFonts w:eastAsia="Malgun Gothic"/>
                <w:lang w:eastAsia="ko-KR"/>
              </w:rPr>
              <w:t>(+1)</w:t>
            </w:r>
          </w:p>
        </w:tc>
      </w:tr>
      <w:tr w:rsidR="00580026" w:rsidRPr="00BA232E" w14:paraId="328F3F78" w14:textId="77777777" w:rsidTr="00666744">
        <w:trPr>
          <w:ins w:id="16" w:author="Seungri Jin (Samsung)" w:date="2020-11-03T13:37:00Z"/>
        </w:trPr>
        <w:tc>
          <w:tcPr>
            <w:tcW w:w="2122" w:type="dxa"/>
            <w:shd w:val="clear" w:color="auto" w:fill="auto"/>
          </w:tcPr>
          <w:p w14:paraId="67609D79" w14:textId="404A95B6" w:rsidR="00580026" w:rsidRPr="00580026" w:rsidRDefault="00580026" w:rsidP="00666744">
            <w:pPr>
              <w:rPr>
                <w:ins w:id="17" w:author="Seungri Jin (Samsung)" w:date="2020-11-03T13:37:00Z"/>
                <w:rFonts w:eastAsia="DengXian"/>
                <w:lang w:eastAsia="zh-CN"/>
              </w:rPr>
            </w:pPr>
            <w:ins w:id="18" w:author="Seungri Jin (Samsung)" w:date="2020-11-03T13:37:00Z">
              <w:r w:rsidRPr="00580026">
                <w:rPr>
                  <w:rFonts w:eastAsia="BatangChe"/>
                  <w:lang w:eastAsia="ko-KR"/>
                </w:rPr>
                <w:t xml:space="preserve">Samsung </w:t>
              </w:r>
            </w:ins>
          </w:p>
        </w:tc>
        <w:tc>
          <w:tcPr>
            <w:tcW w:w="5665" w:type="dxa"/>
            <w:shd w:val="clear" w:color="auto" w:fill="auto"/>
          </w:tcPr>
          <w:p w14:paraId="3696F34C" w14:textId="77777777" w:rsidR="00580026" w:rsidRDefault="00580026" w:rsidP="00666744">
            <w:pPr>
              <w:rPr>
                <w:rFonts w:eastAsia="Malgun Gothic"/>
                <w:lang w:eastAsia="ko-KR"/>
              </w:rPr>
            </w:pPr>
            <w:ins w:id="19" w:author="Seungri Jin (Samsung)" w:date="2020-11-03T13:37:00Z">
              <w:r w:rsidRPr="00580026">
                <w:rPr>
                  <w:rFonts w:eastAsia="Malgun Gothic"/>
                  <w:lang w:eastAsia="ko-KR"/>
                </w:rPr>
                <w:t>Agree with the changes.</w:t>
              </w:r>
            </w:ins>
          </w:p>
          <w:p w14:paraId="008612E3" w14:textId="58006D12" w:rsidR="00572324" w:rsidRPr="00580026" w:rsidRDefault="00572324" w:rsidP="00666744">
            <w:pPr>
              <w:rPr>
                <w:ins w:id="20" w:author="Seungri Jin (Samsung)" w:date="2020-11-03T13:37:00Z"/>
                <w:rFonts w:eastAsia="Malgun Gothic"/>
                <w:lang w:eastAsia="ko-KR"/>
              </w:rPr>
            </w:pPr>
            <w:r>
              <w:rPr>
                <w:rFonts w:eastAsia="Malgun Gothic"/>
                <w:lang w:eastAsia="ko-KR"/>
              </w:rPr>
              <w:t>(+1)</w:t>
            </w:r>
          </w:p>
        </w:tc>
      </w:tr>
      <w:tr w:rsidR="00DB2571" w:rsidRPr="00BA232E" w14:paraId="5683691D" w14:textId="77777777" w:rsidTr="00666744">
        <w:tc>
          <w:tcPr>
            <w:tcW w:w="2122" w:type="dxa"/>
            <w:shd w:val="clear" w:color="auto" w:fill="auto"/>
          </w:tcPr>
          <w:p w14:paraId="08B48D08" w14:textId="3424FF6C" w:rsidR="00DB2571" w:rsidRPr="00580026" w:rsidRDefault="00DB2571" w:rsidP="00666744">
            <w:pPr>
              <w:rPr>
                <w:rFonts w:eastAsia="BatangChe"/>
                <w:lang w:eastAsia="ko-KR"/>
              </w:rPr>
            </w:pPr>
            <w:ins w:id="21" w:author="Lenovo" w:date="2020-11-03T09:30:00Z">
              <w:r>
                <w:rPr>
                  <w:rFonts w:eastAsia="BatangChe"/>
                  <w:lang w:eastAsia="ko-KR"/>
                </w:rPr>
                <w:t>Lenovo</w:t>
              </w:r>
            </w:ins>
          </w:p>
        </w:tc>
        <w:tc>
          <w:tcPr>
            <w:tcW w:w="5665" w:type="dxa"/>
            <w:shd w:val="clear" w:color="auto" w:fill="auto"/>
          </w:tcPr>
          <w:p w14:paraId="68AFE37D" w14:textId="77777777" w:rsidR="00DB2571" w:rsidRPr="00DB2571" w:rsidRDefault="00DB2571" w:rsidP="00666744">
            <w:pPr>
              <w:rPr>
                <w:ins w:id="22" w:author="Lenovo" w:date="2020-11-03T09:33:00Z"/>
                <w:rFonts w:eastAsia="Malgun Gothic"/>
                <w:lang w:eastAsia="ko-KR"/>
              </w:rPr>
            </w:pPr>
            <w:ins w:id="23" w:author="Lenovo" w:date="2020-11-03T09:32:00Z">
              <w:r w:rsidRPr="00DB2571">
                <w:rPr>
                  <w:rFonts w:eastAsia="Malgun Gothic"/>
                  <w:lang w:eastAsia="ko-KR"/>
                </w:rPr>
                <w:t>Agree with the intention but have following comments:</w:t>
              </w:r>
            </w:ins>
          </w:p>
          <w:p w14:paraId="171A9291" w14:textId="008BD101" w:rsidR="00DB2571" w:rsidRPr="00DB2571" w:rsidRDefault="00DB2571" w:rsidP="00DB2571">
            <w:pPr>
              <w:pStyle w:val="ListParagraph"/>
              <w:numPr>
                <w:ilvl w:val="0"/>
                <w:numId w:val="32"/>
              </w:numPr>
              <w:rPr>
                <w:ins w:id="24" w:author="Lenovo" w:date="2020-11-03T09:33:00Z"/>
                <w:rFonts w:ascii="Times New Roman" w:eastAsia="Malgun Gothic" w:hAnsi="Times New Roman" w:cs="Times New Roman"/>
                <w:sz w:val="20"/>
                <w:szCs w:val="20"/>
                <w:lang w:eastAsia="ko-KR"/>
              </w:rPr>
            </w:pPr>
            <w:ins w:id="25" w:author="Lenovo" w:date="2020-11-03T09:34:00Z">
              <w:r w:rsidRPr="00DB2571">
                <w:rPr>
                  <w:rFonts w:ascii="Times New Roman" w:eastAsia="Malgun Gothic" w:hAnsi="Times New Roman" w:cs="Times New Roman"/>
                  <w:sz w:val="20"/>
                  <w:szCs w:val="20"/>
                  <w:lang w:eastAsia="ko-KR"/>
                </w:rPr>
                <w:t>To be alig</w:t>
              </w:r>
            </w:ins>
            <w:ins w:id="26" w:author="Lenovo" w:date="2020-11-03T09:35:00Z">
              <w:r w:rsidRPr="00DB2571">
                <w:rPr>
                  <w:rFonts w:ascii="Times New Roman" w:eastAsia="Malgun Gothic" w:hAnsi="Times New Roman" w:cs="Times New Roman"/>
                  <w:sz w:val="20"/>
                  <w:szCs w:val="20"/>
                  <w:lang w:eastAsia="ko-KR"/>
                </w:rPr>
                <w:t>ned with ASN.1 the description should be better changed to</w:t>
              </w:r>
            </w:ins>
            <w:ins w:id="27" w:author="Lenovo" w:date="2020-11-03T09:37:00Z">
              <w:r w:rsidRPr="00DB2571">
                <w:rPr>
                  <w:rFonts w:ascii="Times New Roman" w:eastAsia="Malgun Gothic" w:hAnsi="Times New Roman" w:cs="Times New Roman"/>
                  <w:sz w:val="20"/>
                  <w:szCs w:val="20"/>
                  <w:lang w:eastAsia="ko-KR"/>
                </w:rPr>
                <w:t>:</w:t>
              </w:r>
            </w:ins>
            <w:ins w:id="28" w:author="Lenovo" w:date="2020-11-03T09:40:00Z">
              <w:r w:rsidR="003573BA">
                <w:rPr>
                  <w:rFonts w:ascii="Times New Roman" w:eastAsia="Malgun Gothic" w:hAnsi="Times New Roman" w:cs="Times New Roman"/>
                  <w:sz w:val="20"/>
                  <w:szCs w:val="20"/>
                  <w:lang w:eastAsia="ko-KR"/>
                </w:rPr>
                <w:t xml:space="preserve"> </w:t>
              </w:r>
            </w:ins>
            <w:ins w:id="29" w:author="Lenovo" w:date="2020-11-03T09:36:00Z">
              <w:r w:rsidRPr="003573BA">
                <w:rPr>
                  <w:rFonts w:ascii="Times New Roman" w:eastAsia="Malgun Gothic" w:hAnsi="Times New Roman" w:cs="Times New Roman"/>
                  <w:sz w:val="20"/>
                  <w:szCs w:val="20"/>
                  <w:lang w:eastAsia="ko-KR"/>
                </w:rPr>
                <w:t>“</w:t>
              </w:r>
            </w:ins>
            <w:ins w:id="30" w:author="Lenovo" w:date="2020-11-03T09:35:00Z">
              <w:r w:rsidRPr="003573BA">
                <w:rPr>
                  <w:rFonts w:ascii="Times New Roman" w:eastAsia="Malgun Gothic" w:hAnsi="Times New Roman" w:cs="Times New Roman"/>
                  <w:sz w:val="20"/>
                  <w:szCs w:val="20"/>
                  <w:lang w:eastAsia="ko-KR"/>
                </w:rPr>
                <w:t xml:space="preserve">This field indicates whether the UE supports UL 256QAM </w:t>
              </w:r>
              <w:r w:rsidRPr="003573BA">
                <w:rPr>
                  <w:rFonts w:ascii="Times New Roman" w:eastAsia="Malgun Gothic" w:hAnsi="Times New Roman" w:cs="Times New Roman"/>
                  <w:b/>
                  <w:bCs/>
                  <w:sz w:val="20"/>
                  <w:szCs w:val="20"/>
                  <w:lang w:eastAsia="ko-KR"/>
                </w:rPr>
                <w:t>for MR-DC within the indicated feature set</w:t>
              </w:r>
            </w:ins>
            <w:ins w:id="31" w:author="Lenovo" w:date="2020-11-03T09:36:00Z">
              <w:r w:rsidRPr="003573BA">
                <w:rPr>
                  <w:rFonts w:ascii="Times New Roman" w:eastAsia="Malgun Gothic" w:hAnsi="Times New Roman" w:cs="Times New Roman"/>
                  <w:b/>
                  <w:bCs/>
                  <w:sz w:val="20"/>
                  <w:szCs w:val="20"/>
                  <w:lang w:eastAsia="ko-KR"/>
                </w:rPr>
                <w:t>.</w:t>
              </w:r>
              <w:r w:rsidRPr="003573BA">
                <w:rPr>
                  <w:rFonts w:ascii="Times New Roman" w:eastAsia="Malgun Gothic" w:hAnsi="Times New Roman" w:cs="Times New Roman"/>
                  <w:sz w:val="20"/>
                  <w:szCs w:val="20"/>
                  <w:lang w:eastAsia="ko-KR"/>
                </w:rPr>
                <w:t>”</w:t>
              </w:r>
            </w:ins>
          </w:p>
          <w:p w14:paraId="5E17E0C3" w14:textId="4B180342" w:rsidR="00DB2571" w:rsidRPr="00DB2571" w:rsidRDefault="00DB2571" w:rsidP="00DB2571">
            <w:pPr>
              <w:pStyle w:val="ListParagraph"/>
              <w:numPr>
                <w:ilvl w:val="0"/>
                <w:numId w:val="31"/>
              </w:numPr>
              <w:rPr>
                <w:ins w:id="32" w:author="Lenovo" w:date="2020-11-03T09:36:00Z"/>
                <w:rFonts w:eastAsia="Malgun Gothic"/>
                <w:lang w:eastAsia="ko-KR"/>
              </w:rPr>
            </w:pPr>
            <w:ins w:id="33" w:author="Lenovo" w:date="2020-11-03T09:33:00Z">
              <w:r w:rsidRPr="00DB2571">
                <w:rPr>
                  <w:rFonts w:ascii="Times New Roman" w:eastAsia="Malgun Gothic" w:hAnsi="Times New Roman" w:cs="Times New Roman"/>
                  <w:sz w:val="20"/>
                  <w:szCs w:val="20"/>
                  <w:lang w:eastAsia="ko-KR"/>
                </w:rPr>
                <w:t xml:space="preserve">Cover page issues (for both CRs): why is in “Other specs affected” a reference to 38.306 CR? Furthermore, in “Clauses affected” the </w:t>
              </w:r>
            </w:ins>
            <w:ins w:id="34" w:author="Lenovo" w:date="2020-11-03T09:41:00Z">
              <w:r w:rsidR="00E936F2">
                <w:rPr>
                  <w:rFonts w:ascii="Times New Roman" w:eastAsia="Malgun Gothic" w:hAnsi="Times New Roman" w:cs="Times New Roman"/>
                  <w:sz w:val="20"/>
                  <w:szCs w:val="20"/>
                  <w:lang w:eastAsia="ko-KR"/>
                </w:rPr>
                <w:t xml:space="preserve">subclause </w:t>
              </w:r>
            </w:ins>
            <w:ins w:id="35" w:author="Lenovo" w:date="2020-11-03T09:33:00Z">
              <w:r w:rsidRPr="00DB2571">
                <w:rPr>
                  <w:rFonts w:ascii="Times New Roman" w:eastAsia="Malgun Gothic" w:hAnsi="Times New Roman" w:cs="Times New Roman"/>
                  <w:sz w:val="20"/>
                  <w:szCs w:val="20"/>
                  <w:lang w:eastAsia="ko-KR"/>
                </w:rPr>
                <w:t>“4.3.4.xyz (new)” should be added.</w:t>
              </w:r>
            </w:ins>
          </w:p>
          <w:p w14:paraId="1CE6F723" w14:textId="2F40ECC3" w:rsidR="00DB2571" w:rsidRPr="00DB2571" w:rsidRDefault="00DB2571" w:rsidP="00DB2571">
            <w:pPr>
              <w:pStyle w:val="ListParagraph"/>
              <w:numPr>
                <w:ilvl w:val="0"/>
                <w:numId w:val="31"/>
              </w:numPr>
              <w:rPr>
                <w:ins w:id="36" w:author="Lenovo" w:date="2020-11-03T09:37:00Z"/>
                <w:rFonts w:ascii="Times New Roman" w:eastAsia="Malgun Gothic" w:hAnsi="Times New Roman" w:cs="Times New Roman"/>
                <w:sz w:val="20"/>
                <w:szCs w:val="20"/>
                <w:lang w:eastAsia="ko-KR"/>
              </w:rPr>
            </w:pPr>
            <w:ins w:id="37" w:author="Lenovo" w:date="2020-11-03T09:37:00Z">
              <w:r w:rsidRPr="00DB2571">
                <w:rPr>
                  <w:rFonts w:ascii="Times New Roman" w:eastAsia="Malgun Gothic" w:hAnsi="Times New Roman" w:cs="Times New Roman"/>
                  <w:sz w:val="20"/>
                  <w:szCs w:val="20"/>
                  <w:lang w:eastAsia="ko-KR"/>
                </w:rPr>
                <w:t xml:space="preserve">Furthermore, companion CRs to 36.331 </w:t>
              </w:r>
            </w:ins>
            <w:ins w:id="38" w:author="Lenovo" w:date="2020-11-03T09:39:00Z">
              <w:r>
                <w:rPr>
                  <w:rFonts w:ascii="Times New Roman" w:eastAsia="Malgun Gothic" w:hAnsi="Times New Roman" w:cs="Times New Roman"/>
                  <w:sz w:val="20"/>
                  <w:szCs w:val="20"/>
                  <w:lang w:eastAsia="ko-KR"/>
                </w:rPr>
                <w:t xml:space="preserve">are </w:t>
              </w:r>
            </w:ins>
            <w:ins w:id="39" w:author="Lenovo" w:date="2020-11-03T09:37:00Z">
              <w:r w:rsidRPr="00DB2571">
                <w:rPr>
                  <w:rFonts w:ascii="Times New Roman" w:eastAsia="Malgun Gothic" w:hAnsi="Times New Roman" w:cs="Times New Roman"/>
                  <w:sz w:val="20"/>
                  <w:szCs w:val="20"/>
                  <w:lang w:eastAsia="ko-KR"/>
                </w:rPr>
                <w:t xml:space="preserve">needed as well </w:t>
              </w:r>
            </w:ins>
            <w:ins w:id="40" w:author="Lenovo" w:date="2020-11-03T09:39:00Z">
              <w:r>
                <w:rPr>
                  <w:rFonts w:ascii="Times New Roman" w:eastAsia="Malgun Gothic" w:hAnsi="Times New Roman" w:cs="Times New Roman"/>
                  <w:sz w:val="20"/>
                  <w:szCs w:val="20"/>
                  <w:lang w:eastAsia="ko-KR"/>
                </w:rPr>
                <w:t>to introduce</w:t>
              </w:r>
            </w:ins>
            <w:ins w:id="41" w:author="Lenovo" w:date="2020-11-03T09:37:00Z">
              <w:r w:rsidRPr="00DB2571">
                <w:rPr>
                  <w:rFonts w:ascii="Times New Roman" w:eastAsia="Malgun Gothic" w:hAnsi="Times New Roman" w:cs="Times New Roman"/>
                  <w:sz w:val="20"/>
                  <w:szCs w:val="20"/>
                  <w:lang w:eastAsia="ko-KR"/>
                </w:rPr>
                <w:t xml:space="preserve"> </w:t>
              </w:r>
            </w:ins>
            <w:ins w:id="42" w:author="Lenovo" w:date="2020-11-03T09:41:00Z">
              <w:r w:rsidR="00E936F2">
                <w:rPr>
                  <w:rFonts w:ascii="Times New Roman" w:eastAsia="Malgun Gothic" w:hAnsi="Times New Roman" w:cs="Times New Roman"/>
                  <w:sz w:val="20"/>
                  <w:szCs w:val="20"/>
                  <w:lang w:eastAsia="ko-KR"/>
                </w:rPr>
                <w:t xml:space="preserve">missing </w:t>
              </w:r>
            </w:ins>
            <w:ins w:id="43" w:author="Lenovo" w:date="2020-11-03T09:38:00Z">
              <w:r>
                <w:rPr>
                  <w:rFonts w:ascii="Times New Roman" w:eastAsia="Malgun Gothic" w:hAnsi="Times New Roman" w:cs="Times New Roman"/>
                  <w:sz w:val="20"/>
                  <w:szCs w:val="20"/>
                  <w:lang w:eastAsia="ko-KR"/>
                </w:rPr>
                <w:t xml:space="preserve">field description </w:t>
              </w:r>
            </w:ins>
            <w:ins w:id="44" w:author="Lenovo" w:date="2020-11-03T09:39:00Z">
              <w:r>
                <w:rPr>
                  <w:rFonts w:ascii="Times New Roman" w:eastAsia="Malgun Gothic" w:hAnsi="Times New Roman" w:cs="Times New Roman"/>
                  <w:sz w:val="20"/>
                  <w:szCs w:val="20"/>
                  <w:lang w:eastAsia="ko-KR"/>
                </w:rPr>
                <w:t xml:space="preserve">for </w:t>
              </w:r>
              <w:r w:rsidRPr="00DB2571">
                <w:rPr>
                  <w:rFonts w:ascii="Times New Roman" w:eastAsia="Malgun Gothic" w:hAnsi="Times New Roman" w:cs="Times New Roman"/>
                  <w:sz w:val="20"/>
                  <w:szCs w:val="20"/>
                  <w:lang w:eastAsia="ko-KR"/>
                </w:rPr>
                <w:t>ul-256QAM-r15</w:t>
              </w:r>
              <w:r>
                <w:rPr>
                  <w:rFonts w:ascii="Times New Roman" w:eastAsia="Malgun Gothic" w:hAnsi="Times New Roman" w:cs="Times New Roman"/>
                  <w:sz w:val="20"/>
                  <w:szCs w:val="20"/>
                  <w:lang w:eastAsia="ko-KR"/>
                </w:rPr>
                <w:t xml:space="preserve"> something like the below</w:t>
              </w:r>
            </w:ins>
            <w:ins w:id="45" w:author="Lenovo" w:date="2020-11-03T09:37:00Z">
              <w:r w:rsidRPr="00DB2571">
                <w:rPr>
                  <w:rFonts w:ascii="Times New Roman" w:eastAsia="Malgun Gothic" w:hAnsi="Times New Roman" w:cs="Times New Roman"/>
                  <w:sz w:val="20"/>
                  <w:szCs w:val="20"/>
                  <w:lang w:eastAsia="ko-KR"/>
                </w:rPr>
                <w:t>:</w:t>
              </w:r>
            </w:ins>
          </w:p>
          <w:p w14:paraId="1B628361" w14:textId="77777777" w:rsidR="00DB2571" w:rsidRPr="00DB2571" w:rsidRDefault="00DB2571" w:rsidP="00DB2571">
            <w:pPr>
              <w:pStyle w:val="ListParagraph"/>
              <w:ind w:left="360"/>
              <w:rPr>
                <w:ins w:id="46" w:author="Lenovo" w:date="2020-11-03T09:38:00Z"/>
                <w:rFonts w:ascii="Times New Roman" w:eastAsia="Malgun Gothic" w:hAnsi="Times New Roman" w:cs="Times New Roman"/>
                <w:sz w:val="20"/>
                <w:szCs w:val="20"/>
                <w:lang w:eastAsia="ko-KR"/>
              </w:rPr>
            </w:pPr>
          </w:p>
          <w:p w14:paraId="48B495FC" w14:textId="77777777" w:rsidR="00DB2571" w:rsidRPr="003573BA" w:rsidRDefault="00DB2571" w:rsidP="00DB2571">
            <w:pPr>
              <w:pStyle w:val="ListParagraph"/>
              <w:ind w:left="0"/>
              <w:rPr>
                <w:ins w:id="47" w:author="Lenovo" w:date="2020-11-03T09:38:00Z"/>
                <w:rFonts w:ascii="Times New Roman" w:eastAsia="Malgun Gothic" w:hAnsi="Times New Roman" w:cs="Times New Roman"/>
                <w:i/>
                <w:iCs/>
                <w:sz w:val="20"/>
                <w:szCs w:val="20"/>
                <w:lang w:eastAsia="ko-KR"/>
              </w:rPr>
            </w:pPr>
            <w:ins w:id="48" w:author="Lenovo" w:date="2020-11-03T09:38:00Z">
              <w:r w:rsidRPr="003573BA">
                <w:rPr>
                  <w:rFonts w:ascii="Times New Roman" w:eastAsia="Malgun Gothic" w:hAnsi="Times New Roman" w:cs="Times New Roman"/>
                  <w:i/>
                  <w:iCs/>
                  <w:sz w:val="20"/>
                  <w:szCs w:val="20"/>
                  <w:lang w:eastAsia="ko-KR"/>
                </w:rPr>
                <w:t>ul-256QAM (in FeatureSetUL-PerCC)</w:t>
              </w:r>
            </w:ins>
          </w:p>
          <w:p w14:paraId="7B016447" w14:textId="77777777" w:rsidR="00DB2571" w:rsidRDefault="00DB2571" w:rsidP="00DB2571">
            <w:pPr>
              <w:pStyle w:val="ListParagraph"/>
              <w:ind w:left="0"/>
              <w:rPr>
                <w:rFonts w:ascii="Times New Roman" w:eastAsia="Malgun Gothic" w:hAnsi="Times New Roman" w:cs="Times New Roman"/>
                <w:sz w:val="20"/>
                <w:szCs w:val="20"/>
                <w:lang w:eastAsia="ko-KR"/>
              </w:rPr>
            </w:pPr>
            <w:ins w:id="49" w:author="Lenovo" w:date="2020-11-03T09:38:00Z">
              <w:r w:rsidRPr="003573BA">
                <w:rPr>
                  <w:rFonts w:ascii="Times New Roman" w:eastAsia="Malgun Gothic" w:hAnsi="Times New Roman" w:cs="Times New Roman"/>
                  <w:sz w:val="20"/>
                  <w:szCs w:val="20"/>
                  <w:lang w:eastAsia="ko-KR"/>
                </w:rPr>
                <w:t>Indicates whether the UE supports 256QAM in UL for MR-DC within the indicated feature set. This field is only present when the field ue-CategoryUL indicates UL UE category that supports 256QAM in UL, see TS 36.306 [5], Table 4.1A-2.</w:t>
              </w:r>
            </w:ins>
          </w:p>
          <w:p w14:paraId="11932F1F" w14:textId="7F70EA94" w:rsidR="00572324" w:rsidRPr="003573BA" w:rsidRDefault="00572324" w:rsidP="00DB2571">
            <w:pPr>
              <w:pStyle w:val="ListParagraph"/>
              <w:ind w:left="0"/>
              <w:rPr>
                <w:rFonts w:eastAsia="Malgun Gothic"/>
                <w:lang w:eastAsia="ko-KR"/>
              </w:rPr>
            </w:pPr>
            <w:r>
              <w:rPr>
                <w:rFonts w:eastAsia="Malgun Gothic"/>
                <w:lang w:eastAsia="ko-KR"/>
              </w:rPr>
              <w:t>(+1)</w:t>
            </w:r>
          </w:p>
        </w:tc>
      </w:tr>
      <w:tr w:rsidR="008825D6" w:rsidRPr="00182561" w14:paraId="6948BC5F" w14:textId="77777777" w:rsidTr="008825D6">
        <w:trPr>
          <w:ins w:id="50" w:author="Håkan" w:date="2020-11-03T11: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4B88CE" w14:textId="77777777" w:rsidR="008825D6" w:rsidRPr="00580026" w:rsidRDefault="008825D6" w:rsidP="006B70D0">
            <w:pPr>
              <w:rPr>
                <w:ins w:id="51" w:author="Håkan" w:date="2020-11-03T11:28:00Z"/>
                <w:rFonts w:eastAsia="BatangChe"/>
                <w:lang w:eastAsia="ko-KR"/>
              </w:rPr>
            </w:pPr>
            <w:ins w:id="52" w:author="Håkan" w:date="2020-11-03T11:28:00Z">
              <w:r>
                <w:rPr>
                  <w:rFonts w:eastAsia="BatangChe"/>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CC40E5" w14:textId="77777777" w:rsidR="008825D6" w:rsidRDefault="008825D6" w:rsidP="006B70D0">
            <w:pPr>
              <w:rPr>
                <w:ins w:id="53" w:author="Håkan" w:date="2020-11-03T11:28:00Z"/>
                <w:rFonts w:eastAsia="Malgun Gothic"/>
                <w:lang w:eastAsia="ko-KR"/>
              </w:rPr>
            </w:pPr>
            <w:ins w:id="54" w:author="Håkan" w:date="2020-11-03T11:28:00Z">
              <w:r>
                <w:rPr>
                  <w:rFonts w:eastAsia="Malgun Gothic"/>
                  <w:lang w:eastAsia="ko-KR"/>
                </w:rPr>
                <w:t xml:space="preserve">We agree the parameters in Feature sets were not properly covered in 36.306. </w:t>
              </w:r>
            </w:ins>
          </w:p>
          <w:p w14:paraId="19E266FD" w14:textId="77777777" w:rsidR="008825D6" w:rsidRPr="008825D6" w:rsidRDefault="008825D6" w:rsidP="006B70D0">
            <w:pPr>
              <w:rPr>
                <w:ins w:id="55" w:author="Håkan" w:date="2020-11-03T11:28:00Z"/>
                <w:rFonts w:eastAsia="Malgun Gothic"/>
                <w:lang w:eastAsia="ko-KR"/>
              </w:rPr>
            </w:pPr>
            <w:ins w:id="56" w:author="Håkan" w:date="2020-11-03T11:28:00Z">
              <w:r>
                <w:rPr>
                  <w:rFonts w:eastAsia="Malgun Gothic"/>
                  <w:lang w:eastAsia="ko-KR"/>
                </w:rPr>
                <w:t>Cover page mentions “</w:t>
              </w:r>
              <w:r w:rsidRPr="008825D6">
                <w:rPr>
                  <w:rFonts w:eastAsia="Malgun Gothic"/>
                  <w:lang w:eastAsia="ko-KR"/>
                </w:rPr>
                <w:t>Feature Set per CC”, but this is not captured in the drafted text for ul-256QAM-r15. Is there a reason?</w:t>
              </w:r>
            </w:ins>
          </w:p>
          <w:p w14:paraId="1D95AA90" w14:textId="77777777" w:rsidR="008825D6" w:rsidRPr="008825D6" w:rsidRDefault="008825D6" w:rsidP="006B70D0">
            <w:pPr>
              <w:rPr>
                <w:ins w:id="57" w:author="Håkan" w:date="2020-11-03T11:28:00Z"/>
                <w:rFonts w:eastAsia="Malgun Gothic"/>
                <w:lang w:eastAsia="ko-KR"/>
              </w:rPr>
            </w:pPr>
            <w:ins w:id="58" w:author="Håkan" w:date="2020-11-03T11:28:00Z">
              <w:r>
                <w:rPr>
                  <w:rFonts w:eastAsia="Malgun Gothic"/>
                  <w:lang w:eastAsia="ko-KR"/>
                </w:rPr>
                <w:t xml:space="preserve">There is already existing </w:t>
              </w:r>
              <w:r w:rsidRPr="008825D6">
                <w:rPr>
                  <w:rFonts w:eastAsia="Malgun Gothic"/>
                  <w:lang w:eastAsia="ko-KR"/>
                </w:rPr>
                <w:t>ul-256QAM-r14 description in 36.306</w:t>
              </w:r>
            </w:ins>
          </w:p>
          <w:p w14:paraId="11BD2810" w14:textId="77777777" w:rsidR="008825D6" w:rsidRPr="008825D6" w:rsidRDefault="008825D6" w:rsidP="006B70D0">
            <w:pPr>
              <w:rPr>
                <w:ins w:id="59" w:author="Håkan" w:date="2020-11-03T11:28:00Z"/>
                <w:rFonts w:eastAsia="Malgun Gothic"/>
                <w:lang w:eastAsia="ko-KR"/>
              </w:rPr>
            </w:pPr>
            <w:ins w:id="60" w:author="Håkan" w:date="2020-11-03T11:28:00Z">
              <w:r w:rsidRPr="008825D6">
                <w:rPr>
                  <w:rFonts w:eastAsia="Malgun Gothic"/>
                  <w:lang w:eastAsia="ko-KR"/>
                </w:rPr>
                <w:lastRenderedPageBreak/>
                <w:t>In the FeatureSetUL-PerCC, there is also supportedMIMO-CapabilityUL-r15. Is this field supposed to be covered by the existing description of supportedMIMO-CapabilityUL-r10?</w:t>
              </w:r>
            </w:ins>
          </w:p>
          <w:p w14:paraId="20B6A7CF" w14:textId="77777777" w:rsidR="008825D6" w:rsidRPr="008825D6" w:rsidRDefault="008825D6" w:rsidP="008825D6">
            <w:pPr>
              <w:rPr>
                <w:ins w:id="61" w:author="Håkan" w:date="2020-11-03T11:28:00Z"/>
                <w:rFonts w:eastAsia="Malgun Gothic"/>
                <w:lang w:eastAsia="ko-KR"/>
              </w:rPr>
            </w:pPr>
            <w:ins w:id="62" w:author="Håkan" w:date="2020-11-03T11:28:00Z">
              <w:r w:rsidRPr="008825D6">
                <w:rPr>
                  <w:rFonts w:eastAsia="Malgun Gothic"/>
                  <w:lang w:eastAsia="ko-KR"/>
                </w:rPr>
                <w:t>FeatureSetUL-PerCC-r15 ::=</w:t>
              </w:r>
              <w:r w:rsidRPr="008825D6">
                <w:rPr>
                  <w:rFonts w:eastAsia="Malgun Gothic"/>
                  <w:lang w:eastAsia="ko-KR"/>
                </w:rPr>
                <w:tab/>
                <w:t>SEQUENCE {</w:t>
              </w:r>
            </w:ins>
          </w:p>
          <w:p w14:paraId="1A507A4E" w14:textId="77777777" w:rsidR="008825D6" w:rsidRPr="008825D6" w:rsidRDefault="008825D6" w:rsidP="008825D6">
            <w:pPr>
              <w:rPr>
                <w:ins w:id="63" w:author="Håkan" w:date="2020-11-03T11:28:00Z"/>
                <w:rFonts w:eastAsia="Malgun Gothic"/>
                <w:lang w:eastAsia="ko-KR"/>
              </w:rPr>
            </w:pPr>
            <w:ins w:id="64" w:author="Håkan" w:date="2020-11-03T11:28:00Z">
              <w:r w:rsidRPr="008825D6">
                <w:rPr>
                  <w:rFonts w:eastAsia="Malgun Gothic"/>
                  <w:lang w:eastAsia="ko-KR"/>
                </w:rPr>
                <w:tab/>
                <w:t>supportedMIMO-CapabilityUL-r15</w:t>
              </w:r>
              <w:r w:rsidRPr="008825D6">
                <w:rPr>
                  <w:rFonts w:eastAsia="Malgun Gothic"/>
                  <w:lang w:eastAsia="ko-KR"/>
                </w:rPr>
                <w:tab/>
              </w:r>
              <w:r w:rsidRPr="008825D6">
                <w:rPr>
                  <w:rFonts w:eastAsia="Malgun Gothic"/>
                  <w:lang w:eastAsia="ko-KR"/>
                </w:rPr>
                <w:tab/>
                <w:t>MIMO-CapabilityUL-r10</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1C70CE77" w14:textId="77777777" w:rsidR="008825D6" w:rsidRPr="008825D6" w:rsidRDefault="008825D6" w:rsidP="008825D6">
            <w:pPr>
              <w:rPr>
                <w:ins w:id="65" w:author="Håkan" w:date="2020-11-03T11:28:00Z"/>
                <w:rFonts w:eastAsia="Malgun Gothic"/>
                <w:lang w:eastAsia="ko-KR"/>
              </w:rPr>
            </w:pPr>
            <w:ins w:id="66" w:author="Håkan" w:date="2020-11-03T11:28:00Z">
              <w:r w:rsidRPr="008825D6">
                <w:rPr>
                  <w:rFonts w:eastAsia="Malgun Gothic"/>
                  <w:lang w:eastAsia="ko-KR"/>
                </w:rPr>
                <w:tab/>
                <w:t>ul-256QAM-r15</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ENUMERATED {supported}</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2EAD73B0" w14:textId="77777777" w:rsidR="008825D6" w:rsidRPr="008825D6" w:rsidRDefault="008825D6" w:rsidP="008825D6">
            <w:pPr>
              <w:rPr>
                <w:ins w:id="67" w:author="Håkan" w:date="2020-11-03T11:28:00Z"/>
                <w:rFonts w:eastAsia="Malgun Gothic"/>
                <w:lang w:eastAsia="ko-KR"/>
              </w:rPr>
            </w:pPr>
            <w:ins w:id="68" w:author="Håkan" w:date="2020-11-03T11:28:00Z">
              <w:r w:rsidRPr="008825D6">
                <w:rPr>
                  <w:rFonts w:eastAsia="Malgun Gothic"/>
                  <w:lang w:eastAsia="ko-KR"/>
                </w:rPr>
                <w:t>}</w:t>
              </w:r>
            </w:ins>
          </w:p>
          <w:p w14:paraId="4F3BF337" w14:textId="77777777" w:rsidR="008825D6" w:rsidRPr="008825D6" w:rsidRDefault="008825D6" w:rsidP="008825D6">
            <w:pPr>
              <w:rPr>
                <w:ins w:id="69" w:author="Håkan" w:date="2020-11-03T11:28:00Z"/>
                <w:rFonts w:eastAsia="Malgun Gothic"/>
                <w:lang w:eastAsia="ko-KR"/>
              </w:rPr>
            </w:pPr>
          </w:p>
          <w:p w14:paraId="49EE5B5F" w14:textId="77777777" w:rsidR="008825D6" w:rsidRPr="008825D6" w:rsidRDefault="008825D6" w:rsidP="006B70D0">
            <w:pPr>
              <w:rPr>
                <w:ins w:id="70" w:author="Håkan" w:date="2020-11-03T11:28:00Z"/>
                <w:rFonts w:eastAsia="Malgun Gothic"/>
                <w:lang w:eastAsia="ko-KR"/>
              </w:rPr>
            </w:pPr>
          </w:p>
          <w:p w14:paraId="583435E9" w14:textId="77777777" w:rsidR="008825D6" w:rsidRPr="008825D6" w:rsidRDefault="008825D6" w:rsidP="006B70D0">
            <w:pPr>
              <w:rPr>
                <w:ins w:id="71" w:author="Håkan" w:date="2020-11-03T11:28:00Z"/>
                <w:rFonts w:eastAsia="Malgun Gothic"/>
                <w:lang w:eastAsia="ko-KR"/>
              </w:rPr>
            </w:pPr>
            <w:ins w:id="72" w:author="Håkan" w:date="2020-11-03T11:28:00Z">
              <w:r w:rsidRPr="008825D6">
                <w:rPr>
                  <w:rFonts w:eastAsia="Malgun Gothic"/>
                  <w:lang w:eastAsia="ko-KR"/>
                </w:rPr>
                <w:t>So 36.306 seems not adapted to the Feature set concept.</w:t>
              </w:r>
            </w:ins>
          </w:p>
          <w:p w14:paraId="33A37CBC" w14:textId="77777777" w:rsidR="008825D6" w:rsidRDefault="008825D6" w:rsidP="006B70D0">
            <w:pPr>
              <w:rPr>
                <w:rFonts w:eastAsia="Malgun Gothic"/>
                <w:lang w:eastAsia="ko-KR"/>
              </w:rPr>
            </w:pPr>
            <w:ins w:id="73" w:author="Håkan" w:date="2020-11-03T11:28:00Z">
              <w:r w:rsidRPr="008825D6">
                <w:rPr>
                  <w:rFonts w:eastAsia="Malgun Gothic"/>
                  <w:lang w:eastAsia="ko-KR"/>
                </w:rPr>
                <w:t>Cover page of Rel-15 CR seems to link to the Rel-16 Cat A CR (Other specs affected). This should not be done.</w:t>
              </w:r>
            </w:ins>
          </w:p>
          <w:p w14:paraId="660502C9" w14:textId="21F51729" w:rsidR="00572324" w:rsidRPr="008825D6" w:rsidRDefault="00572324" w:rsidP="006B70D0">
            <w:pPr>
              <w:rPr>
                <w:ins w:id="74" w:author="Håkan" w:date="2020-11-03T11:28:00Z"/>
                <w:rFonts w:eastAsia="Malgun Gothic"/>
                <w:lang w:eastAsia="ko-KR"/>
              </w:rPr>
            </w:pPr>
            <w:r>
              <w:rPr>
                <w:rFonts w:eastAsia="Malgun Gothic"/>
                <w:lang w:eastAsia="ko-KR"/>
              </w:rPr>
              <w:t>(+1)</w:t>
            </w:r>
          </w:p>
        </w:tc>
      </w:tr>
      <w:tr w:rsidR="00244CF4" w:rsidRPr="00182561" w14:paraId="45968AAE"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032683C" w14:textId="3DCF468F" w:rsidR="00244CF4" w:rsidRDefault="00C90455" w:rsidP="006B70D0">
            <w:pPr>
              <w:rPr>
                <w:rFonts w:eastAsia="BatangChe"/>
                <w:lang w:eastAsia="ko-KR"/>
              </w:rPr>
            </w:pPr>
            <w:r>
              <w:rPr>
                <w:rFonts w:eastAsia="BatangChe"/>
                <w:lang w:eastAsia="ko-KR"/>
              </w:rPr>
              <w:lastRenderedPageBreak/>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12E5808" w14:textId="77777777" w:rsidR="00244CF4" w:rsidRDefault="00C90455" w:rsidP="006B70D0">
            <w:pPr>
              <w:rPr>
                <w:rFonts w:eastAsia="Malgun Gothic"/>
                <w:lang w:eastAsia="ko-KR"/>
              </w:rPr>
            </w:pPr>
            <w:r>
              <w:rPr>
                <w:rFonts w:eastAsia="Malgun Gothic"/>
                <w:lang w:eastAsia="ko-KR"/>
              </w:rPr>
              <w:t>Agree with the ch</w:t>
            </w:r>
            <w:r w:rsidR="004C70BE">
              <w:rPr>
                <w:rFonts w:eastAsia="Malgun Gothic"/>
                <w:lang w:eastAsia="ko-KR"/>
              </w:rPr>
              <w:t>anges</w:t>
            </w:r>
            <w:r>
              <w:rPr>
                <w:rFonts w:eastAsia="Malgun Gothic"/>
                <w:lang w:eastAsia="ko-KR"/>
              </w:rPr>
              <w:t>.</w:t>
            </w:r>
          </w:p>
          <w:p w14:paraId="48D59A8A" w14:textId="69F3EBDE" w:rsidR="00572324" w:rsidRDefault="00572324" w:rsidP="006B70D0">
            <w:pPr>
              <w:rPr>
                <w:rFonts w:eastAsia="Malgun Gothic"/>
                <w:lang w:eastAsia="ko-KR"/>
              </w:rPr>
            </w:pPr>
            <w:r>
              <w:rPr>
                <w:rFonts w:eastAsia="Malgun Gothic"/>
                <w:lang w:eastAsia="ko-KR"/>
              </w:rPr>
              <w:t>(+1)</w:t>
            </w:r>
          </w:p>
        </w:tc>
      </w:tr>
      <w:tr w:rsidR="00A64CA3" w:rsidRPr="00182561" w14:paraId="7EC5CCC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4A956DB0" w14:textId="5F34AF8C" w:rsidR="00A64CA3" w:rsidRDefault="00A64CA3" w:rsidP="006B70D0">
            <w:pPr>
              <w:rPr>
                <w:rFonts w:eastAsia="BatangChe"/>
                <w:lang w:eastAsia="ko-KR"/>
              </w:rPr>
            </w:pPr>
            <w:r>
              <w:rPr>
                <w:rFonts w:eastAsia="BatangChe"/>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01D019A" w14:textId="77777777" w:rsidR="00A64CA3" w:rsidRDefault="00A64CA3" w:rsidP="006B70D0">
            <w:pPr>
              <w:rPr>
                <w:rFonts w:eastAsia="Malgun Gothic"/>
                <w:lang w:eastAsia="ko-KR"/>
              </w:rPr>
            </w:pPr>
            <w:r>
              <w:rPr>
                <w:rFonts w:eastAsia="Malgun Gothic"/>
                <w:lang w:eastAsia="ko-KR"/>
              </w:rPr>
              <w:t>Agree with changes</w:t>
            </w:r>
          </w:p>
          <w:p w14:paraId="619DD373" w14:textId="23D3543A" w:rsidR="00572324" w:rsidRDefault="00572324" w:rsidP="006B70D0">
            <w:pPr>
              <w:rPr>
                <w:rFonts w:eastAsia="Malgun Gothic"/>
                <w:lang w:eastAsia="ko-KR"/>
              </w:rPr>
            </w:pPr>
            <w:r>
              <w:rPr>
                <w:rFonts w:eastAsia="Malgun Gothic"/>
                <w:lang w:eastAsia="ko-KR"/>
              </w:rPr>
              <w:t>(+1)</w:t>
            </w:r>
          </w:p>
        </w:tc>
      </w:tr>
      <w:tr w:rsidR="007753BF" w:rsidRPr="00182561" w14:paraId="5E77A204" w14:textId="77777777" w:rsidTr="008825D6">
        <w:trPr>
          <w:ins w:id="75" w:author="Apple - Zhibin Wu" w:date="2020-11-04T1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809DDC" w14:textId="7F88287E" w:rsidR="007753BF" w:rsidRDefault="007753BF" w:rsidP="006B70D0">
            <w:pPr>
              <w:rPr>
                <w:ins w:id="76" w:author="Apple - Zhibin Wu" w:date="2020-11-04T12:16:00Z"/>
                <w:rFonts w:eastAsia="BatangChe"/>
                <w:lang w:eastAsia="ko-KR"/>
              </w:rPr>
            </w:pPr>
            <w:ins w:id="77" w:author="Apple - Zhibin Wu" w:date="2020-11-04T12:16:00Z">
              <w:r>
                <w:rPr>
                  <w:rFonts w:eastAsia="BatangChe"/>
                  <w:lang w:eastAsia="ko-KR"/>
                </w:rPr>
                <w:t>Apple</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492A7C8" w14:textId="77777777" w:rsidR="007753BF" w:rsidRDefault="007753BF" w:rsidP="006B70D0">
            <w:pPr>
              <w:rPr>
                <w:rFonts w:eastAsia="Malgun Gothic"/>
                <w:lang w:eastAsia="ko-KR"/>
              </w:rPr>
            </w:pPr>
            <w:ins w:id="78" w:author="Apple - Zhibin Wu" w:date="2020-11-04T12:16:00Z">
              <w:r>
                <w:rPr>
                  <w:rFonts w:eastAsia="Malgun Gothic"/>
                  <w:lang w:eastAsia="ko-KR"/>
                </w:rPr>
                <w:t xml:space="preserve">We are </w:t>
              </w:r>
            </w:ins>
            <w:ins w:id="79" w:author="Apple - Zhibin Wu" w:date="2020-11-04T12:17:00Z">
              <w:r>
                <w:rPr>
                  <w:rFonts w:eastAsia="Malgun Gothic"/>
                  <w:lang w:eastAsia="ko-KR"/>
                </w:rPr>
                <w:t>fine with the changes</w:t>
              </w:r>
            </w:ins>
          </w:p>
          <w:p w14:paraId="1734C509" w14:textId="393B9CF7" w:rsidR="00572324" w:rsidRDefault="00572324" w:rsidP="006B70D0">
            <w:pPr>
              <w:rPr>
                <w:ins w:id="80" w:author="Apple - Zhibin Wu" w:date="2020-11-04T12:16:00Z"/>
                <w:rFonts w:eastAsia="Malgun Gothic"/>
                <w:lang w:eastAsia="ko-KR"/>
              </w:rPr>
            </w:pPr>
            <w:r>
              <w:rPr>
                <w:rFonts w:eastAsia="Malgun Gothic"/>
                <w:lang w:eastAsia="ko-KR"/>
              </w:rPr>
              <w:t>(+1)</w:t>
            </w:r>
          </w:p>
        </w:tc>
      </w:tr>
      <w:tr w:rsidR="001109F5" w:rsidRPr="00182561" w14:paraId="1114A52C" w14:textId="77777777" w:rsidTr="008825D6">
        <w:trPr>
          <w:ins w:id="81" w:author="CATT" w:date="2020-11-05T14:2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DC3EBF" w14:textId="1F5B74A4" w:rsidR="001109F5" w:rsidRDefault="001109F5" w:rsidP="006B70D0">
            <w:pPr>
              <w:rPr>
                <w:ins w:id="82" w:author="CATT" w:date="2020-11-05T14:26:00Z"/>
                <w:rFonts w:eastAsia="BatangChe"/>
                <w:lang w:eastAsia="ko-KR"/>
              </w:rPr>
            </w:pPr>
            <w:r>
              <w:rPr>
                <w:rFonts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97A728A" w14:textId="77777777" w:rsidR="001109F5" w:rsidRDefault="001109F5" w:rsidP="006B70D0">
            <w:pPr>
              <w:rPr>
                <w:lang w:eastAsia="zh-CN"/>
              </w:rPr>
            </w:pPr>
            <w:r>
              <w:rPr>
                <w:lang w:eastAsia="zh-CN"/>
              </w:rPr>
              <w:t>A</w:t>
            </w:r>
            <w:r>
              <w:rPr>
                <w:rFonts w:hint="eastAsia"/>
                <w:lang w:eastAsia="zh-CN"/>
              </w:rPr>
              <w:t>gree with the changes</w:t>
            </w:r>
          </w:p>
          <w:p w14:paraId="0E5FED06" w14:textId="2988E623" w:rsidR="00572324" w:rsidRDefault="00572324" w:rsidP="006B70D0">
            <w:pPr>
              <w:rPr>
                <w:ins w:id="83" w:author="CATT" w:date="2020-11-05T14:26:00Z"/>
                <w:rFonts w:eastAsia="Malgun Gothic"/>
                <w:lang w:eastAsia="ko-KR"/>
              </w:rPr>
            </w:pPr>
            <w:r>
              <w:rPr>
                <w:rFonts w:eastAsia="Malgun Gothic"/>
                <w:lang w:eastAsia="ko-KR"/>
              </w:rPr>
              <w:t>(+1)</w:t>
            </w:r>
          </w:p>
        </w:tc>
      </w:tr>
    </w:tbl>
    <w:p w14:paraId="1E4C2515" w14:textId="688128FA" w:rsidR="00284196" w:rsidRDefault="00284196" w:rsidP="00D4383C">
      <w:pPr>
        <w:rPr>
          <w:lang w:eastAsia="en-GB"/>
        </w:rPr>
      </w:pPr>
    </w:p>
    <w:p w14:paraId="3E0DDE0E" w14:textId="03EA76BB" w:rsidR="00E84320" w:rsidRPr="00E84320" w:rsidRDefault="00E84320" w:rsidP="00D4383C">
      <w:pPr>
        <w:rPr>
          <w:b/>
          <w:bCs/>
          <w:lang w:eastAsia="en-GB"/>
        </w:rPr>
      </w:pPr>
      <w:r w:rsidRPr="00E84320">
        <w:rPr>
          <w:b/>
          <w:bCs/>
        </w:rPr>
        <w:t xml:space="preserve">2.2 </w:t>
      </w:r>
      <w:r w:rsidRPr="00E84320">
        <w:rPr>
          <w:b/>
          <w:bCs/>
        </w:rPr>
        <w:t>Clarification to usage of ul-256QAM-r15</w:t>
      </w:r>
    </w:p>
    <w:p w14:paraId="4116ED6A" w14:textId="4C6DA07D" w:rsidR="00E84320" w:rsidRPr="00E84320" w:rsidRDefault="00E84320" w:rsidP="00D4383C">
      <w:pPr>
        <w:rPr>
          <w:lang w:eastAsia="en-GB"/>
        </w:rPr>
      </w:pPr>
      <w:r w:rsidRPr="00E84320">
        <w:rPr>
          <w:lang w:eastAsia="en-GB"/>
        </w:rPr>
        <w:t>Rapporteur summary: CRs R2-2008823 &amp; R2-2008824 are pursued</w:t>
      </w:r>
      <w:r w:rsidR="00572324">
        <w:rPr>
          <w:lang w:eastAsia="en-GB"/>
        </w:rPr>
        <w:t xml:space="preserve"> due to unanimous support of the change</w:t>
      </w:r>
      <w:r w:rsidRPr="00E84320">
        <w:rPr>
          <w:lang w:eastAsia="en-GB"/>
        </w:rPr>
        <w:t>. Ph2 to incorporate modifications suggested by the companies.</w:t>
      </w:r>
    </w:p>
    <w:p w14:paraId="0B014664" w14:textId="0D0683C7"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 </w:t>
      </w:r>
      <w:hyperlink r:id="rId21" w:tooltip="D:Documents3GPPtsg_ranWG2TSGR2_112-eDocsR2-2009946.zip" w:history="1">
        <w:r w:rsidR="00F10603" w:rsidRPr="005B49D1">
          <w:rPr>
            <w:lang w:eastAsia="zh-CN"/>
          </w:rPr>
          <w:t>R2-2009946</w:t>
        </w:r>
      </w:hyperlink>
    </w:p>
    <w:p w14:paraId="6276E9F1" w14:textId="77777777" w:rsidR="00F10603" w:rsidRPr="00DD3CF9" w:rsidRDefault="00F10603" w:rsidP="00666744">
      <w:pPr>
        <w:pStyle w:val="BoldComments"/>
      </w:pPr>
      <w:r w:rsidRPr="00DD3CF9">
        <w:rPr>
          <w:noProof/>
        </w:rPr>
        <w:t>Cell Reselection</w:t>
      </w:r>
    </w:p>
    <w:p w14:paraId="06F9BB6A" w14:textId="35978476" w:rsidR="00F10603" w:rsidRDefault="00016CDB" w:rsidP="00F10603">
      <w:pPr>
        <w:pStyle w:val="Doc-title"/>
      </w:pPr>
      <w:hyperlink r:id="rId22"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0C16A21" w14:textId="77777777" w:rsidR="00F10603" w:rsidRPr="00F10603" w:rsidRDefault="00F10603" w:rsidP="00F10603">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66744">
        <w:tc>
          <w:tcPr>
            <w:tcW w:w="2122" w:type="dxa"/>
            <w:shd w:val="clear" w:color="auto" w:fill="BFBFBF"/>
          </w:tcPr>
          <w:p w14:paraId="66A0D537" w14:textId="77777777" w:rsidR="002B586D" w:rsidRDefault="002B586D" w:rsidP="00666744">
            <w:pPr>
              <w:pStyle w:val="BodyText"/>
            </w:pPr>
            <w:r>
              <w:t>Company</w:t>
            </w:r>
          </w:p>
        </w:tc>
        <w:tc>
          <w:tcPr>
            <w:tcW w:w="5665" w:type="dxa"/>
            <w:shd w:val="clear" w:color="auto" w:fill="BFBFBF"/>
          </w:tcPr>
          <w:p w14:paraId="43209BBC" w14:textId="5CC014F8" w:rsidR="002B586D" w:rsidRPr="006B4E9D" w:rsidRDefault="00C954D4" w:rsidP="00666744">
            <w:pPr>
              <w:pStyle w:val="BodyText"/>
            </w:pPr>
            <w:r>
              <w:t>Comments</w:t>
            </w:r>
          </w:p>
        </w:tc>
      </w:tr>
      <w:tr w:rsidR="002B586D" w:rsidRPr="00143E05" w14:paraId="427B7A3F" w14:textId="77777777" w:rsidTr="00666744">
        <w:tc>
          <w:tcPr>
            <w:tcW w:w="2122" w:type="dxa"/>
            <w:shd w:val="clear" w:color="auto" w:fill="auto"/>
          </w:tcPr>
          <w:p w14:paraId="7E6134CD" w14:textId="2395BA92" w:rsidR="002B586D" w:rsidRPr="00C82156" w:rsidRDefault="00653EDC"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67E05E98" w:rsidR="002B586D" w:rsidRPr="00C82156" w:rsidRDefault="00F10603" w:rsidP="00666744">
            <w:pPr>
              <w:rPr>
                <w:rFonts w:ascii="Arial" w:eastAsia="MS Mincho" w:hAnsi="Arial" w:cs="Arial"/>
                <w:szCs w:val="24"/>
                <w:lang w:eastAsia="en-GB"/>
              </w:rPr>
            </w:pPr>
            <w:r>
              <w:rPr>
                <w:rFonts w:ascii="Arial" w:eastAsia="MS Mincho" w:hAnsi="Arial" w:cs="Arial"/>
                <w:szCs w:val="24"/>
                <w:lang w:eastAsia="en-GB"/>
              </w:rPr>
              <w:t>Question for clarification, is this a real issue in network from Rel-8?</w:t>
            </w:r>
          </w:p>
        </w:tc>
      </w:tr>
      <w:tr w:rsidR="002B586D" w:rsidRPr="00BA232E" w14:paraId="034AB519" w14:textId="77777777" w:rsidTr="00666744">
        <w:tc>
          <w:tcPr>
            <w:tcW w:w="2122" w:type="dxa"/>
            <w:shd w:val="clear" w:color="auto" w:fill="auto"/>
          </w:tcPr>
          <w:p w14:paraId="160D91A4" w14:textId="5D83C729" w:rsidR="002B586D" w:rsidRPr="00BA232E" w:rsidRDefault="008477EF" w:rsidP="00666744">
            <w:pPr>
              <w:rPr>
                <w:rFonts w:eastAsia="Times New Roman"/>
              </w:rPr>
            </w:pPr>
            <w:ins w:id="84" w:author="Qualcomm (Mouaffac)" w:date="2020-11-02T08:10:00Z">
              <w:r>
                <w:rPr>
                  <w:rFonts w:eastAsia="Times New Roman"/>
                </w:rPr>
                <w:t>QCOM</w:t>
              </w:r>
            </w:ins>
          </w:p>
        </w:tc>
        <w:tc>
          <w:tcPr>
            <w:tcW w:w="5665" w:type="dxa"/>
            <w:shd w:val="clear" w:color="auto" w:fill="auto"/>
          </w:tcPr>
          <w:p w14:paraId="6F7C3C71" w14:textId="77777777" w:rsidR="00C90B23" w:rsidRDefault="008477EF" w:rsidP="00666744">
            <w:pPr>
              <w:rPr>
                <w:ins w:id="85" w:author="Qualcomm (Mouaffac)" w:date="2020-11-02T10:44:00Z"/>
                <w:rFonts w:eastAsia="Times New Roman"/>
              </w:rPr>
            </w:pPr>
            <w:ins w:id="86" w:author="Qualcomm (Mouaffac)" w:date="2020-11-02T08:11:00Z">
              <w:r>
                <w:rPr>
                  <w:rFonts w:eastAsia="Times New Roman"/>
                </w:rPr>
                <w:t>It’s a c</w:t>
              </w:r>
              <w:r w:rsidRPr="008477EF">
                <w:rPr>
                  <w:rFonts w:eastAsia="Times New Roman"/>
                </w:rPr>
                <w:t>larifi</w:t>
              </w:r>
              <w:r>
                <w:rPr>
                  <w:rFonts w:eastAsia="Times New Roman"/>
                </w:rPr>
                <w:t>cation</w:t>
              </w:r>
            </w:ins>
            <w:ins w:id="87" w:author="Qualcomm (Mouaffac)" w:date="2020-11-02T10:43:00Z">
              <w:r w:rsidR="00C90B23">
                <w:rPr>
                  <w:rFonts w:eastAsia="Times New Roman"/>
                </w:rPr>
                <w:t xml:space="preserve"> </w:t>
              </w:r>
            </w:ins>
            <w:ins w:id="88" w:author="Qualcomm (Mouaffac)" w:date="2020-11-02T10:44:00Z">
              <w:r w:rsidR="00C90B23">
                <w:rPr>
                  <w:rFonts w:eastAsia="Times New Roman"/>
                </w:rPr>
                <w:t xml:space="preserve">to ensure a common understanding. </w:t>
              </w:r>
            </w:ins>
          </w:p>
          <w:p w14:paraId="56DAB25E" w14:textId="77777777" w:rsidR="002B586D" w:rsidRDefault="00C90B23" w:rsidP="00666744">
            <w:pPr>
              <w:rPr>
                <w:rFonts w:eastAsia="Times New Roman"/>
              </w:rPr>
            </w:pPr>
            <w:ins w:id="89" w:author="Qualcomm (Mouaffac)" w:date="2020-11-02T10:44:00Z">
              <w:r>
                <w:rPr>
                  <w:rFonts w:eastAsia="Times New Roman"/>
                </w:rPr>
                <w:t xml:space="preserve">It’s an </w:t>
              </w:r>
            </w:ins>
            <w:ins w:id="90" w:author="Qualcomm (Mouaffac)" w:date="2020-11-02T08:11:00Z">
              <w:r w:rsidR="008477EF">
                <w:rPr>
                  <w:rFonts w:eastAsia="Times New Roman"/>
                </w:rPr>
                <w:t>expected behaviour by</w:t>
              </w:r>
              <w:r w:rsidR="008477EF" w:rsidRPr="008477EF">
                <w:rPr>
                  <w:rFonts w:eastAsia="Times New Roman"/>
                </w:rPr>
                <w:t xml:space="preserve"> the UE </w:t>
              </w:r>
              <w:r w:rsidR="008477EF">
                <w:rPr>
                  <w:rFonts w:eastAsia="Times New Roman"/>
                </w:rPr>
                <w:t>when</w:t>
              </w:r>
              <w:r w:rsidR="008477EF" w:rsidRPr="008477EF">
                <w:rPr>
                  <w:rFonts w:eastAsia="Times New Roman"/>
                </w:rPr>
                <w:t xml:space="preserve"> camp</w:t>
              </w:r>
              <w:r w:rsidR="008477EF">
                <w:rPr>
                  <w:rFonts w:eastAsia="Times New Roman"/>
                </w:rPr>
                <w:t>ing</w:t>
              </w:r>
              <w:r w:rsidR="008477EF" w:rsidRPr="008477EF">
                <w:rPr>
                  <w:rFonts w:eastAsia="Times New Roman"/>
                </w:rPr>
                <w:t xml:space="preserve"> on the reselect</w:t>
              </w:r>
            </w:ins>
            <w:ins w:id="91" w:author="Qualcomm (Mouaffac)" w:date="2020-11-02T09:07:00Z">
              <w:r w:rsidR="00F82C28">
                <w:rPr>
                  <w:rFonts w:eastAsia="Times New Roman"/>
                </w:rPr>
                <w:t>ed</w:t>
              </w:r>
            </w:ins>
            <w:ins w:id="92" w:author="Qualcomm (Mouaffac)" w:date="2020-11-02T08:11:00Z">
              <w:r w:rsidR="008477EF" w:rsidRPr="008477EF">
                <w:rPr>
                  <w:rFonts w:eastAsia="Times New Roman"/>
                </w:rPr>
                <w:t xml:space="preserve"> target cell</w:t>
              </w:r>
            </w:ins>
            <w:ins w:id="93" w:author="Qualcomm (Mouaffac)" w:date="2020-11-02T09:07:00Z">
              <w:r w:rsidR="00F82C28">
                <w:rPr>
                  <w:rFonts w:eastAsia="Times New Roman"/>
                </w:rPr>
                <w:t xml:space="preserve">, </w:t>
              </w:r>
            </w:ins>
            <w:ins w:id="94" w:author="Qualcomm (Mouaffac)" w:date="2020-11-02T08:11:00Z">
              <w:r w:rsidR="008477EF">
                <w:rPr>
                  <w:rFonts w:eastAsia="Times New Roman"/>
                </w:rPr>
                <w:t xml:space="preserve">to </w:t>
              </w:r>
              <w:r w:rsidR="008477EF" w:rsidRPr="008477EF">
                <w:rPr>
                  <w:rFonts w:eastAsia="Times New Roman"/>
                </w:rPr>
                <w:t>use the parameters configured by the target cell to do a final suitability check</w:t>
              </w:r>
            </w:ins>
          </w:p>
          <w:p w14:paraId="2198F062" w14:textId="1FAEF432" w:rsidR="00E84320" w:rsidRPr="00BA232E" w:rsidRDefault="00E84320" w:rsidP="00666744">
            <w:pPr>
              <w:rPr>
                <w:rFonts w:eastAsia="Times New Roman"/>
              </w:rPr>
            </w:pPr>
            <w:r>
              <w:rPr>
                <w:rFonts w:eastAsia="Times New Roman"/>
              </w:rPr>
              <w:lastRenderedPageBreak/>
              <w:t>(P)</w:t>
            </w:r>
          </w:p>
        </w:tc>
      </w:tr>
      <w:tr w:rsidR="004812D6" w:rsidRPr="00BA232E" w14:paraId="1D7391EB" w14:textId="77777777" w:rsidTr="00666744">
        <w:tc>
          <w:tcPr>
            <w:tcW w:w="2122" w:type="dxa"/>
            <w:shd w:val="clear" w:color="auto" w:fill="auto"/>
          </w:tcPr>
          <w:p w14:paraId="7E0C0508" w14:textId="609E55D6" w:rsidR="004812D6" w:rsidRDefault="004812D6" w:rsidP="00666744">
            <w:pPr>
              <w:rPr>
                <w:rFonts w:eastAsia="Times New Roman"/>
              </w:rPr>
            </w:pPr>
            <w:ins w:id="95" w:author="MediaTek (Felix)" w:date="2020-11-03T08:54:00Z">
              <w:r>
                <w:rPr>
                  <w:rFonts w:eastAsia="Times New Roman"/>
                </w:rPr>
                <w:lastRenderedPageBreak/>
                <w:t>MediaTek</w:t>
              </w:r>
            </w:ins>
          </w:p>
        </w:tc>
        <w:tc>
          <w:tcPr>
            <w:tcW w:w="5665" w:type="dxa"/>
            <w:shd w:val="clear" w:color="auto" w:fill="auto"/>
          </w:tcPr>
          <w:p w14:paraId="01685925" w14:textId="77777777" w:rsidR="003618EA" w:rsidRDefault="007C6C2A" w:rsidP="007C6C2A">
            <w:pPr>
              <w:rPr>
                <w:ins w:id="96" w:author="MediaTek (Felix)" w:date="2020-11-03T09:05:00Z"/>
                <w:rFonts w:eastAsia="Times New Roman"/>
              </w:rPr>
            </w:pPr>
            <w:ins w:id="97" w:author="MediaTek (Felix)" w:date="2020-11-03T08:56:00Z">
              <w:r>
                <w:rPr>
                  <w:rFonts w:eastAsia="Times New Roman"/>
                </w:rPr>
                <w:t xml:space="preserve">We also agree that the UE shall do the final checking based on target cell SIB before camping on the cell. </w:t>
              </w:r>
            </w:ins>
          </w:p>
          <w:p w14:paraId="61E78611" w14:textId="5B18B103" w:rsidR="003618EA" w:rsidRDefault="007C6C2A" w:rsidP="007C6C2A">
            <w:pPr>
              <w:rPr>
                <w:ins w:id="98" w:author="MediaTek (Felix)" w:date="2020-11-03T09:05:00Z"/>
                <w:rFonts w:eastAsia="Times New Roman"/>
              </w:rPr>
            </w:pPr>
            <w:ins w:id="99" w:author="MediaTek (Felix)" w:date="2020-11-03T08:56:00Z">
              <w:r>
                <w:rPr>
                  <w:rFonts w:eastAsia="Times New Roman"/>
                </w:rPr>
                <w:t xml:space="preserve">However, it seems </w:t>
              </w:r>
            </w:ins>
            <w:ins w:id="100" w:author="MediaTek (Felix)" w:date="2020-11-03T09:05:00Z">
              <w:r w:rsidR="003618EA">
                <w:rPr>
                  <w:rFonts w:eastAsia="Times New Roman"/>
                </w:rPr>
                <w:t xml:space="preserve">this is </w:t>
              </w:r>
            </w:ins>
            <w:ins w:id="101" w:author="MediaTek (Felix)" w:date="2020-11-03T08:56:00Z">
              <w:r w:rsidR="003618EA">
                <w:rPr>
                  <w:rFonts w:eastAsia="Times New Roman"/>
                </w:rPr>
                <w:t xml:space="preserve">a </w:t>
              </w:r>
              <w:r>
                <w:rPr>
                  <w:rFonts w:eastAsia="Times New Roman"/>
                </w:rPr>
                <w:t xml:space="preserve">legacy </w:t>
              </w:r>
            </w:ins>
            <w:ins w:id="102" w:author="MediaTek (Felix)" w:date="2020-11-03T08:58:00Z">
              <w:r>
                <w:rPr>
                  <w:rFonts w:eastAsia="Times New Roman"/>
                </w:rPr>
                <w:t>behaviour</w:t>
              </w:r>
            </w:ins>
            <w:ins w:id="103" w:author="MediaTek (Felix)" w:date="2020-11-03T08:56:00Z">
              <w:r>
                <w:rPr>
                  <w:rFonts w:eastAsia="Times New Roman"/>
                </w:rPr>
                <w:t xml:space="preserve"> </w:t>
              </w:r>
            </w:ins>
            <w:ins w:id="104" w:author="MediaTek (Felix)" w:date="2020-11-03T08:58:00Z">
              <w:r>
                <w:rPr>
                  <w:rFonts w:eastAsia="Times New Roman"/>
                </w:rPr>
                <w:t xml:space="preserve">(not just in LTE Rel-15). </w:t>
              </w:r>
            </w:ins>
            <w:ins w:id="105" w:author="MediaTek (Felix)" w:date="2020-11-03T09:06:00Z">
              <w:r w:rsidR="00C221A0">
                <w:rPr>
                  <w:rFonts w:eastAsia="Times New Roman"/>
                </w:rPr>
                <w:t xml:space="preserve">We are not sure it is really needed to clarify now (but fine to have it if </w:t>
              </w:r>
            </w:ins>
            <w:ins w:id="106" w:author="MediaTek (Felix)" w:date="2020-11-03T09:07:00Z">
              <w:r w:rsidR="00C221A0">
                <w:rPr>
                  <w:rFonts w:eastAsia="Times New Roman"/>
                </w:rPr>
                <w:t>majorities</w:t>
              </w:r>
            </w:ins>
            <w:ins w:id="107" w:author="MediaTek (Felix)" w:date="2020-11-03T09:06:00Z">
              <w:r w:rsidR="00C221A0">
                <w:rPr>
                  <w:rFonts w:eastAsia="Times New Roman"/>
                </w:rPr>
                <w:t xml:space="preserve"> prefer)</w:t>
              </w:r>
            </w:ins>
          </w:p>
          <w:p w14:paraId="522FEC4D" w14:textId="77777777" w:rsidR="004812D6" w:rsidRDefault="007C6C2A" w:rsidP="007C6C2A">
            <w:pPr>
              <w:rPr>
                <w:rFonts w:eastAsia="Times New Roman"/>
              </w:rPr>
            </w:pPr>
            <w:ins w:id="108" w:author="MediaTek (Felix)" w:date="2020-11-03T08:58:00Z">
              <w:r>
                <w:rPr>
                  <w:rFonts w:eastAsia="Times New Roman"/>
                </w:rPr>
                <w:t xml:space="preserve">In addition, we don’t know this could avoid the ping-pong effect. </w:t>
              </w:r>
            </w:ins>
            <w:ins w:id="109" w:author="MediaTek (Felix)" w:date="2020-11-03T08:59:00Z">
              <w:r>
                <w:rPr>
                  <w:rFonts w:eastAsia="Times New Roman"/>
                </w:rPr>
                <w:t>Maybe the proponent could clarify.</w:t>
              </w:r>
            </w:ins>
          </w:p>
          <w:p w14:paraId="2E2A07A2" w14:textId="4BB0698A" w:rsidR="00E84320" w:rsidRDefault="00E84320" w:rsidP="007C6C2A">
            <w:pPr>
              <w:rPr>
                <w:rFonts w:eastAsia="Times New Roman"/>
              </w:rPr>
            </w:pPr>
            <w:r>
              <w:rPr>
                <w:rFonts w:eastAsia="Times New Roman"/>
              </w:rPr>
              <w:t>(</w:t>
            </w:r>
            <w:r>
              <w:rPr>
                <w:rFonts w:eastAsia="Times New Roman"/>
              </w:rPr>
              <w:t>+0.5</w:t>
            </w:r>
            <w:r>
              <w:rPr>
                <w:rFonts w:eastAsia="Times New Roman"/>
              </w:rPr>
              <w:t>)</w:t>
            </w:r>
          </w:p>
        </w:tc>
      </w:tr>
      <w:tr w:rsidR="004812D6" w:rsidRPr="00BA232E" w14:paraId="5BB265F1" w14:textId="77777777" w:rsidTr="00666744">
        <w:tc>
          <w:tcPr>
            <w:tcW w:w="2122" w:type="dxa"/>
            <w:shd w:val="clear" w:color="auto" w:fill="auto"/>
          </w:tcPr>
          <w:p w14:paraId="27E91862" w14:textId="40DB1619" w:rsidR="004812D6" w:rsidRPr="009D71E9" w:rsidRDefault="009D71E9" w:rsidP="00666744">
            <w:pPr>
              <w:rPr>
                <w:rFonts w:eastAsia="Times New Roman"/>
              </w:rPr>
            </w:pPr>
            <w:ins w:id="110" w:author="Huawei" w:date="2020-11-03T10:19:00Z">
              <w:r>
                <w:rPr>
                  <w:rFonts w:eastAsia="DengXian" w:hint="eastAsia"/>
                  <w:lang w:eastAsia="zh-CN"/>
                </w:rPr>
                <w:t>H</w:t>
              </w:r>
              <w:r>
                <w:rPr>
                  <w:rFonts w:eastAsia="DengXian"/>
                  <w:lang w:eastAsia="zh-CN"/>
                </w:rPr>
                <w:t>uawei</w:t>
              </w:r>
            </w:ins>
          </w:p>
        </w:tc>
        <w:tc>
          <w:tcPr>
            <w:tcW w:w="5665" w:type="dxa"/>
            <w:shd w:val="clear" w:color="auto" w:fill="auto"/>
          </w:tcPr>
          <w:p w14:paraId="292C3560" w14:textId="37250110" w:rsidR="009D71E9" w:rsidRDefault="009D71E9" w:rsidP="00666744">
            <w:pPr>
              <w:rPr>
                <w:ins w:id="111" w:author="Huawei" w:date="2020-11-03T10:22:00Z"/>
                <w:rFonts w:eastAsia="Times New Roman"/>
              </w:rPr>
            </w:pPr>
            <w:ins w:id="112" w:author="Huawei" w:date="2020-11-03T10:20:00Z">
              <w:r w:rsidRPr="009D71E9">
                <w:rPr>
                  <w:rFonts w:eastAsia="Times New Roman"/>
                </w:rPr>
                <w:t xml:space="preserve">The text related to final suitability check in 38.304 </w:t>
              </w:r>
            </w:ins>
            <w:ins w:id="113" w:author="Huawei" w:date="2020-11-03T10:21:00Z">
              <w:r>
                <w:rPr>
                  <w:rFonts w:eastAsia="Times New Roman"/>
                </w:rPr>
                <w:t xml:space="preserve">is applicable </w:t>
              </w:r>
            </w:ins>
            <w:ins w:id="114" w:author="Huawei" w:date="2020-11-03T10:22:00Z">
              <w:r>
                <w:rPr>
                  <w:rFonts w:eastAsia="Times New Roman"/>
                </w:rPr>
                <w:t>to</w:t>
              </w:r>
            </w:ins>
            <w:ins w:id="115" w:author="Huawei" w:date="2020-11-03T10:21:00Z">
              <w:r>
                <w:rPr>
                  <w:rFonts w:eastAsia="Times New Roman"/>
                </w:rPr>
                <w:t xml:space="preserve"> t</w:t>
              </w:r>
            </w:ins>
            <w:ins w:id="116" w:author="Huawei" w:date="2020-11-03T10:20:00Z">
              <w:r w:rsidRPr="009D71E9">
                <w:rPr>
                  <w:rFonts w:eastAsia="Times New Roman"/>
                </w:rPr>
                <w:t xml:space="preserve">he scenarios where the target cell is an NR cell (including NR reselecting to NR and LTE reselecting to NR). </w:t>
              </w:r>
            </w:ins>
          </w:p>
          <w:p w14:paraId="21A6886C" w14:textId="3F7EF128" w:rsidR="009D71E9" w:rsidRDefault="009D71E9" w:rsidP="00666744">
            <w:pPr>
              <w:rPr>
                <w:ins w:id="117" w:author="Huawei" w:date="2020-11-03T10:23:00Z"/>
                <w:rFonts w:eastAsia="Times New Roman"/>
              </w:rPr>
            </w:pPr>
            <w:ins w:id="118" w:author="Huawei" w:date="2020-11-03T10:22:00Z">
              <w:r>
                <w:rPr>
                  <w:rFonts w:eastAsia="Times New Roman"/>
                </w:rPr>
                <w:t>Therefore, we think the “LTE reselection to NR” case ha</w:t>
              </w:r>
            </w:ins>
            <w:ins w:id="119" w:author="Huawei" w:date="2020-11-03T10:23:00Z">
              <w:r>
                <w:rPr>
                  <w:rFonts w:eastAsia="Times New Roman"/>
                </w:rPr>
                <w:t>s already been handled, and the CR is not needed.</w:t>
              </w:r>
            </w:ins>
          </w:p>
          <w:p w14:paraId="686ECD3C" w14:textId="77777777" w:rsidR="004812D6" w:rsidRDefault="009D71E9" w:rsidP="009D71E9">
            <w:pPr>
              <w:rPr>
                <w:rFonts w:eastAsia="Times New Roman"/>
              </w:rPr>
            </w:pPr>
            <w:ins w:id="120" w:author="Huawei" w:date="2020-11-03T10:23:00Z">
              <w:r>
                <w:rPr>
                  <w:rFonts w:eastAsia="Times New Roman"/>
                </w:rPr>
                <w:t>As for t</w:t>
              </w:r>
            </w:ins>
            <w:ins w:id="121" w:author="Huawei" w:date="2020-11-03T10:20:00Z">
              <w:r w:rsidRPr="009D71E9">
                <w:rPr>
                  <w:rFonts w:eastAsia="Times New Roman"/>
                </w:rPr>
                <w:t>he case of LTE reselecting to LTE</w:t>
              </w:r>
            </w:ins>
            <w:ins w:id="122" w:author="Huawei" w:date="2020-11-03T10:23:00Z">
              <w:r>
                <w:rPr>
                  <w:rFonts w:eastAsia="Times New Roman"/>
                </w:rPr>
                <w:t>, we believe it’</w:t>
              </w:r>
            </w:ins>
            <w:ins w:id="123" w:author="Huawei" w:date="2020-11-03T10:20:00Z">
              <w:r w:rsidRPr="009D71E9">
                <w:rPr>
                  <w:rFonts w:eastAsia="Times New Roman"/>
                </w:rPr>
                <w:t>s out of the scope of this agenda.</w:t>
              </w:r>
            </w:ins>
          </w:p>
          <w:p w14:paraId="34592A24" w14:textId="7DC46AC8" w:rsidR="00E84320" w:rsidRDefault="00E84320" w:rsidP="009D71E9">
            <w:pPr>
              <w:rPr>
                <w:rFonts w:eastAsia="Times New Roman"/>
              </w:rPr>
            </w:pPr>
            <w:r>
              <w:rPr>
                <w:rFonts w:eastAsia="Times New Roman"/>
              </w:rPr>
              <w:t>(-1)</w:t>
            </w:r>
          </w:p>
        </w:tc>
      </w:tr>
      <w:tr w:rsidR="00DD1CF6" w:rsidRPr="00BA232E" w14:paraId="221060EB" w14:textId="77777777" w:rsidTr="00666744">
        <w:trPr>
          <w:ins w:id="124" w:author="Seungri Jin (Samsung)" w:date="2020-11-03T13:39:00Z"/>
        </w:trPr>
        <w:tc>
          <w:tcPr>
            <w:tcW w:w="2122" w:type="dxa"/>
            <w:shd w:val="clear" w:color="auto" w:fill="auto"/>
          </w:tcPr>
          <w:p w14:paraId="5051CB97" w14:textId="4B2DD103" w:rsidR="00DD1CF6" w:rsidRPr="00DD1CF6" w:rsidRDefault="00DD1CF6" w:rsidP="00666744">
            <w:pPr>
              <w:rPr>
                <w:ins w:id="125" w:author="Seungri Jin (Samsung)" w:date="2020-11-03T13:39:00Z"/>
                <w:rFonts w:eastAsia="Malgun Gothic"/>
                <w:lang w:eastAsia="ko-KR"/>
              </w:rPr>
            </w:pPr>
            <w:ins w:id="126" w:author="Seungri Jin (Samsung)" w:date="2020-11-03T13:39:00Z">
              <w:r>
                <w:rPr>
                  <w:rFonts w:eastAsia="Malgun Gothic" w:hint="eastAsia"/>
                  <w:lang w:eastAsia="ko-KR"/>
                </w:rPr>
                <w:t>S</w:t>
              </w:r>
              <w:r>
                <w:rPr>
                  <w:rFonts w:eastAsia="Malgun Gothic"/>
                  <w:lang w:eastAsia="ko-KR"/>
                </w:rPr>
                <w:t>amsung</w:t>
              </w:r>
            </w:ins>
          </w:p>
        </w:tc>
        <w:tc>
          <w:tcPr>
            <w:tcW w:w="5665" w:type="dxa"/>
            <w:shd w:val="clear" w:color="auto" w:fill="auto"/>
          </w:tcPr>
          <w:p w14:paraId="331B8FC6" w14:textId="77777777" w:rsidR="00DD1CF6" w:rsidRDefault="00DD1CF6" w:rsidP="00666744">
            <w:pPr>
              <w:rPr>
                <w:rFonts w:eastAsia="Times New Roman"/>
              </w:rPr>
            </w:pPr>
            <w:ins w:id="127" w:author="Seungri Jin (Samsung)" w:date="2020-11-03T13:39:00Z">
              <w:r w:rsidRPr="00DD1CF6">
                <w:rPr>
                  <w:rFonts w:eastAsia="Times New Roman"/>
                </w:rPr>
                <w:t>LTE seems to have worked well for many years, so why do we still need to clarify this after all these years? It seems mandating all Rel-15 UEs to always perform the final check in any cell reselection case.</w:t>
              </w:r>
            </w:ins>
          </w:p>
          <w:p w14:paraId="6CFC31D3" w14:textId="43675D7F" w:rsidR="00E84320" w:rsidRPr="009D71E9" w:rsidRDefault="00E84320" w:rsidP="00666744">
            <w:pPr>
              <w:rPr>
                <w:ins w:id="128" w:author="Seungri Jin (Samsung)" w:date="2020-11-03T13:39:00Z"/>
                <w:rFonts w:eastAsia="Times New Roman"/>
              </w:rPr>
            </w:pPr>
            <w:r>
              <w:rPr>
                <w:rFonts w:eastAsia="Times New Roman"/>
              </w:rPr>
              <w:t>(-1)</w:t>
            </w:r>
          </w:p>
        </w:tc>
      </w:tr>
      <w:tr w:rsidR="00DB2571" w:rsidRPr="00BA232E" w14:paraId="7BEFF4D2" w14:textId="77777777" w:rsidTr="00666744">
        <w:tc>
          <w:tcPr>
            <w:tcW w:w="2122" w:type="dxa"/>
            <w:shd w:val="clear" w:color="auto" w:fill="auto"/>
          </w:tcPr>
          <w:p w14:paraId="7FE70755" w14:textId="0650F7A4" w:rsidR="00DB2571" w:rsidRDefault="00DB2571" w:rsidP="00666744">
            <w:pPr>
              <w:rPr>
                <w:rFonts w:eastAsia="Malgun Gothic"/>
                <w:lang w:eastAsia="ko-KR"/>
              </w:rPr>
            </w:pPr>
            <w:ins w:id="129" w:author="Lenovo" w:date="2020-11-03T09:29:00Z">
              <w:r>
                <w:rPr>
                  <w:rFonts w:eastAsia="Malgun Gothic"/>
                  <w:lang w:eastAsia="ko-KR"/>
                </w:rPr>
                <w:t>Lenovo</w:t>
              </w:r>
            </w:ins>
          </w:p>
        </w:tc>
        <w:tc>
          <w:tcPr>
            <w:tcW w:w="5665" w:type="dxa"/>
            <w:shd w:val="clear" w:color="auto" w:fill="auto"/>
          </w:tcPr>
          <w:p w14:paraId="386BFF8B" w14:textId="36302BD3" w:rsidR="004504D1" w:rsidRPr="000E574D" w:rsidRDefault="000E574D" w:rsidP="000E574D">
            <w:pPr>
              <w:rPr>
                <w:ins w:id="130" w:author="Lenovo" w:date="2020-11-03T09:57:00Z"/>
                <w:rFonts w:eastAsia="Times New Roman"/>
              </w:rPr>
            </w:pPr>
            <w:ins w:id="131" w:author="Lenovo" w:date="2020-11-03T11:11:00Z">
              <w:r>
                <w:t>The evaluation for cell reselection is based on parameters provided by serving cell as specified in</w:t>
              </w:r>
            </w:ins>
            <w:ins w:id="132" w:author="Lenovo" w:date="2020-11-03T10:51:00Z">
              <w:r w:rsidR="00C05503">
                <w:rPr>
                  <w:rFonts w:eastAsia="Times New Roman"/>
                </w:rPr>
                <w:t xml:space="preserve"> </w:t>
              </w:r>
            </w:ins>
            <w:ins w:id="133" w:author="Lenovo" w:date="2020-11-03T09:57:00Z">
              <w:r w:rsidR="004504D1" w:rsidRPr="000E574D">
                <w:rPr>
                  <w:rFonts w:eastAsia="Times New Roman"/>
                </w:rPr>
                <w:t>36.304, 5.2.4.2</w:t>
              </w:r>
            </w:ins>
            <w:ins w:id="134" w:author="Lenovo" w:date="2020-11-03T11:12:00Z">
              <w:r>
                <w:rPr>
                  <w:rFonts w:eastAsia="Times New Roman"/>
                </w:rPr>
                <w:t>:</w:t>
              </w:r>
            </w:ins>
          </w:p>
          <w:p w14:paraId="419471E1" w14:textId="77777777" w:rsidR="004504D1" w:rsidRDefault="004504D1" w:rsidP="000E574D">
            <w:pPr>
              <w:rPr>
                <w:ins w:id="135" w:author="Lenovo" w:date="2020-11-03T11:12:00Z"/>
                <w:rFonts w:eastAsia="Times New Roman"/>
                <w:i/>
                <w:iCs/>
              </w:rPr>
            </w:pPr>
            <w:ins w:id="136" w:author="Lenovo" w:date="2020-11-03T09:57:00Z">
              <w:r w:rsidRPr="004504D1">
                <w:rPr>
                  <w:rFonts w:eastAsia="Times New Roman"/>
                  <w:i/>
                  <w:iCs/>
                </w:rPr>
                <w:t>When evaluating Srxlev and Squal of non-serving cells for reselection purposes, the UE shall use parameters provided by the serving cell.</w:t>
              </w:r>
            </w:ins>
          </w:p>
          <w:p w14:paraId="4E184059" w14:textId="77777777" w:rsidR="000E574D" w:rsidRDefault="000E574D" w:rsidP="000E574D">
            <w:pPr>
              <w:rPr>
                <w:rFonts w:eastAsia="Times New Roman"/>
              </w:rPr>
            </w:pPr>
            <w:ins w:id="137" w:author="Lenovo" w:date="2020-11-03T11:12:00Z">
              <w:r w:rsidRPr="000E574D">
                <w:rPr>
                  <w:rFonts w:eastAsia="Times New Roman"/>
                </w:rPr>
                <w:t>Therefore, we are hesitant in changing the behaviour unless there are real issues observed</w:t>
              </w:r>
            </w:ins>
            <w:ins w:id="138" w:author="Lenovo" w:date="2020-11-03T11:13:00Z">
              <w:r>
                <w:rPr>
                  <w:rFonts w:eastAsia="Times New Roman"/>
                </w:rPr>
                <w:t xml:space="preserve"> </w:t>
              </w:r>
            </w:ins>
            <w:ins w:id="139" w:author="Lenovo" w:date="2020-11-03T11:15:00Z">
              <w:r w:rsidR="00CB7AD3">
                <w:rPr>
                  <w:rFonts w:eastAsia="Times New Roman"/>
                </w:rPr>
                <w:t xml:space="preserve">in the field </w:t>
              </w:r>
            </w:ins>
            <w:ins w:id="140" w:author="Lenovo" w:date="2020-11-03T11:13:00Z">
              <w:r>
                <w:rPr>
                  <w:rFonts w:eastAsia="Times New Roman"/>
                </w:rPr>
                <w:t>with the existing behaviour.</w:t>
              </w:r>
            </w:ins>
          </w:p>
          <w:p w14:paraId="5D114E26" w14:textId="136975B8" w:rsidR="00E84320" w:rsidRPr="000E574D" w:rsidRDefault="00E84320" w:rsidP="000E574D">
            <w:pPr>
              <w:rPr>
                <w:rFonts w:eastAsia="Times New Roman"/>
              </w:rPr>
            </w:pPr>
            <w:r>
              <w:rPr>
                <w:rFonts w:eastAsia="Times New Roman"/>
              </w:rPr>
              <w:t>(-1)</w:t>
            </w:r>
          </w:p>
        </w:tc>
      </w:tr>
      <w:tr w:rsidR="008825D6" w:rsidRPr="00DD1CF6" w14:paraId="5B4EBA79" w14:textId="77777777" w:rsidTr="008825D6">
        <w:trPr>
          <w:ins w:id="141" w:author="Håkan" w:date="2020-11-03T11:2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69358" w14:textId="77777777" w:rsidR="008825D6" w:rsidRDefault="008825D6" w:rsidP="006B70D0">
            <w:pPr>
              <w:rPr>
                <w:ins w:id="142" w:author="Håkan" w:date="2020-11-03T11:29:00Z"/>
                <w:rFonts w:eastAsia="Malgun Gothic"/>
                <w:lang w:eastAsia="ko-KR"/>
              </w:rPr>
            </w:pPr>
            <w:ins w:id="143" w:author="Håkan" w:date="2020-11-03T11:29:00Z">
              <w:r>
                <w:rPr>
                  <w:rFonts w:eastAsia="Malgun Gothic"/>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2DF86B0" w14:textId="77777777" w:rsidR="008825D6" w:rsidRPr="008825D6" w:rsidRDefault="008825D6" w:rsidP="006B70D0">
            <w:pPr>
              <w:rPr>
                <w:ins w:id="144" w:author="Håkan" w:date="2020-11-03T11:29:00Z"/>
              </w:rPr>
            </w:pPr>
            <w:ins w:id="145" w:author="Håkan" w:date="2020-11-03T11:29:00Z">
              <w:r w:rsidRPr="008825D6">
                <w:t xml:space="preserve">@MDTK: We agree that a sensible UE would implement like this. But this requirement was explicitly introduced in NR when the cell specific minimum offset values were introduced in REL-15. With these cell specific offsets it is perhaps more likely that there could be a mismatch when one of the neighbour cells is not correctly configured. In our understanding/definition there is a “ping-pong” when the UE would camp on the cell, and then check SI for final suitability check. There would be a risk that the UE accesses a cell that is not suitable when it would camp on it temporarily. The UE cannot avoid acquiring SI of the target cell during cell re-selection. </w:t>
              </w:r>
            </w:ins>
          </w:p>
          <w:p w14:paraId="589CB754" w14:textId="77777777" w:rsidR="00E84320" w:rsidRDefault="008825D6" w:rsidP="006B70D0">
            <w:ins w:id="146" w:author="Håkan" w:date="2020-11-03T11:29:00Z">
              <w:r w:rsidRPr="008825D6">
                <w:t xml:space="preserve">@HW/@SS: We agree that the suitability check / cell selection criterion of the NR cell is defined in 38.304. But the final check in 38.304 is mentioned in the context of cell reselection. We think that the same requirement applies for intra-NR, intra-LTE and LTE&lt;-&gt;NR, but that this has not been captured in LTE, i.e. 38.304 and 36.304 are not aligned. </w:t>
              </w:r>
            </w:ins>
          </w:p>
          <w:p w14:paraId="643EE11B" w14:textId="271E47F9" w:rsidR="008825D6" w:rsidRPr="008825D6" w:rsidRDefault="00E84320" w:rsidP="006B70D0">
            <w:pPr>
              <w:rPr>
                <w:ins w:id="147" w:author="Håkan" w:date="2020-11-03T11:29:00Z"/>
              </w:rPr>
            </w:pPr>
            <w:r>
              <w:rPr>
                <w:rFonts w:eastAsia="Times New Roman"/>
              </w:rPr>
              <w:t>(</w:t>
            </w:r>
            <w:r>
              <w:rPr>
                <w:rFonts w:eastAsia="Times New Roman"/>
              </w:rPr>
              <w:t>P</w:t>
            </w:r>
            <w:r>
              <w:rPr>
                <w:rFonts w:eastAsia="Times New Roman"/>
              </w:rPr>
              <w:t>)</w:t>
            </w:r>
            <w:ins w:id="148" w:author="Håkan" w:date="2020-11-03T11:29:00Z">
              <w:r w:rsidR="008825D6" w:rsidRPr="008825D6">
                <w:t xml:space="preserve"> </w:t>
              </w:r>
            </w:ins>
          </w:p>
        </w:tc>
      </w:tr>
      <w:tr w:rsidR="00244CF4" w:rsidRPr="00DD1CF6" w14:paraId="55A48E54"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2B26FED7" w14:textId="1EB7FA67" w:rsidR="00244CF4" w:rsidRDefault="00244CF4" w:rsidP="006B70D0">
            <w:pPr>
              <w:rPr>
                <w:rFonts w:eastAsia="Malgun Gothic"/>
                <w:lang w:eastAsia="ko-KR"/>
              </w:rPr>
            </w:pPr>
            <w:r>
              <w:rPr>
                <w:rFonts w:eastAsia="Malgun Gothic"/>
                <w:lang w:eastAsia="ko-KR"/>
              </w:rPr>
              <w:lastRenderedPageBreak/>
              <w:t>ZTE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25DD22" w14:textId="77777777" w:rsidR="00244CF4" w:rsidRDefault="00244CF4" w:rsidP="00244CF4">
            <w:r>
              <w:t>The motivation makes sense to us, as explained by Ericsson, the requirement became strong due to the introduction of cell specific minimum offset values. Then we are fine with the proposed change. And we undertand there should be no NBC issue.</w:t>
            </w:r>
          </w:p>
          <w:p w14:paraId="120B46B7" w14:textId="31ABF47B" w:rsidR="00E84320" w:rsidRPr="008825D6" w:rsidRDefault="00E84320" w:rsidP="00244CF4">
            <w:r>
              <w:rPr>
                <w:rFonts w:eastAsia="Times New Roman"/>
              </w:rPr>
              <w:t>(</w:t>
            </w:r>
            <w:r>
              <w:rPr>
                <w:rFonts w:eastAsia="Times New Roman"/>
              </w:rPr>
              <w:t>+1</w:t>
            </w:r>
            <w:r>
              <w:rPr>
                <w:rFonts w:eastAsia="Times New Roman"/>
              </w:rPr>
              <w:t>)</w:t>
            </w:r>
          </w:p>
        </w:tc>
      </w:tr>
      <w:tr w:rsidR="00AE3197" w:rsidRPr="00DD1CF6" w14:paraId="3F6D88DC"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0616C7AC" w14:textId="5F1C5D51" w:rsidR="00AE3197" w:rsidRDefault="00AE3197" w:rsidP="006B70D0">
            <w:pPr>
              <w:rPr>
                <w:rFonts w:eastAsia="Malgun Gothic"/>
                <w:lang w:eastAsia="ko-KR"/>
              </w:rPr>
            </w:pPr>
            <w:r>
              <w:rPr>
                <w:rFonts w:eastAsia="Malgun Gothic"/>
                <w:lang w:eastAsia="ko-KR"/>
              </w:rPr>
              <w:t>Intel</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6109DAF" w14:textId="77777777" w:rsidR="00AE3197" w:rsidRDefault="00541518" w:rsidP="00244CF4">
            <w:r>
              <w:t xml:space="preserve">The change looks OK to us and there is some justification for it for alignment (as clarified by the proponents) though </w:t>
            </w:r>
            <w:r w:rsidR="000B3A93">
              <w:t>it is not</w:t>
            </w:r>
            <w:r>
              <w:t xml:space="preserve"> that essential.  </w:t>
            </w:r>
          </w:p>
          <w:p w14:paraId="32F6C197" w14:textId="126B132E" w:rsidR="00E84320" w:rsidRDefault="00E84320" w:rsidP="00244CF4">
            <w:r>
              <w:rPr>
                <w:rFonts w:eastAsia="Times New Roman"/>
              </w:rPr>
              <w:t>(+</w:t>
            </w:r>
            <w:r>
              <w:rPr>
                <w:rFonts w:eastAsia="Times New Roman"/>
              </w:rPr>
              <w:t>0.5</w:t>
            </w:r>
            <w:r>
              <w:rPr>
                <w:rFonts w:eastAsia="Times New Roman"/>
              </w:rPr>
              <w:t>)</w:t>
            </w:r>
          </w:p>
        </w:tc>
      </w:tr>
      <w:tr w:rsidR="007753BF" w:rsidRPr="00DD1CF6" w14:paraId="14603650" w14:textId="77777777" w:rsidTr="008825D6">
        <w:trPr>
          <w:ins w:id="149" w:author="Apple - Zhibin Wu" w:date="2020-11-04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B2CF52" w14:textId="2981E068" w:rsidR="007753BF" w:rsidRDefault="007753BF" w:rsidP="006B70D0">
            <w:pPr>
              <w:rPr>
                <w:ins w:id="150" w:author="Apple - Zhibin Wu" w:date="2020-11-04T12:18:00Z"/>
                <w:rFonts w:eastAsia="Malgun Gothic"/>
                <w:lang w:eastAsia="ko-KR"/>
              </w:rPr>
            </w:pPr>
            <w:ins w:id="151" w:author="Apple - Zhibin Wu" w:date="2020-11-04T12:18:00Z">
              <w:r>
                <w:rPr>
                  <w:rFonts w:eastAsia="Malgun Gothic"/>
                  <w:lang w:eastAsia="ko-KR"/>
                </w:rPr>
                <w:t>Apple</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D9B1028" w14:textId="77777777" w:rsidR="007753BF" w:rsidRDefault="007753BF" w:rsidP="00244CF4">
            <w:ins w:id="152" w:author="Apple - Zhibin Wu" w:date="2020-11-04T12:18:00Z">
              <w:r>
                <w:t xml:space="preserve">We agree </w:t>
              </w:r>
            </w:ins>
            <w:ins w:id="153" w:author="Apple - Zhibin Wu" w:date="2020-11-04T12:19:00Z">
              <w:r>
                <w:t xml:space="preserve">with the intention to clarify this </w:t>
              </w:r>
            </w:ins>
            <w:ins w:id="154" w:author="Apple - Zhibin Wu" w:date="2020-11-04T12:20:00Z">
              <w:r>
                <w:t xml:space="preserve">legacy behavior  that </w:t>
              </w:r>
              <w:r w:rsidRPr="007753BF">
                <w:t>UE shall do the final checking based on target cell SIB before camping on the cell.</w:t>
              </w:r>
              <w:r>
                <w:t xml:space="preserve"> </w:t>
              </w:r>
            </w:ins>
            <w:ins w:id="155" w:author="Apple - Zhibin Wu" w:date="2020-11-04T12:23:00Z">
              <w:r>
                <w:t>We support to have the 38.304 and 36.304 spec aligned.</w:t>
              </w:r>
            </w:ins>
            <w:ins w:id="156" w:author="Apple - Zhibin Wu" w:date="2020-11-04T12:20:00Z">
              <w:r>
                <w:t xml:space="preserve"> </w:t>
              </w:r>
            </w:ins>
          </w:p>
          <w:p w14:paraId="63C84086" w14:textId="40C7C704" w:rsidR="00E84320" w:rsidRDefault="00E84320" w:rsidP="00244CF4">
            <w:pPr>
              <w:rPr>
                <w:ins w:id="157" w:author="Apple - Zhibin Wu" w:date="2020-11-04T12:18:00Z"/>
              </w:rPr>
            </w:pPr>
            <w:r>
              <w:rPr>
                <w:rFonts w:eastAsia="Times New Roman"/>
              </w:rPr>
              <w:t>(+1)</w:t>
            </w:r>
          </w:p>
        </w:tc>
      </w:tr>
      <w:tr w:rsidR="001109F5" w:rsidRPr="00DD1CF6" w14:paraId="7FE86D22" w14:textId="77777777" w:rsidTr="008825D6">
        <w:tc>
          <w:tcPr>
            <w:tcW w:w="2122" w:type="dxa"/>
            <w:tcBorders>
              <w:top w:val="single" w:sz="4" w:space="0" w:color="auto"/>
              <w:left w:val="single" w:sz="4" w:space="0" w:color="auto"/>
              <w:bottom w:val="single" w:sz="4" w:space="0" w:color="auto"/>
              <w:right w:val="single" w:sz="4" w:space="0" w:color="auto"/>
            </w:tcBorders>
            <w:shd w:val="clear" w:color="auto" w:fill="auto"/>
          </w:tcPr>
          <w:p w14:paraId="0C0D21AE" w14:textId="5FBD677C" w:rsidR="001109F5" w:rsidRDefault="00F84FCD" w:rsidP="006B70D0">
            <w:pPr>
              <w:rPr>
                <w:rFonts w:eastAsia="Malgun Gothic"/>
                <w:lang w:eastAsia="zh-CN"/>
              </w:rPr>
            </w:pPr>
            <w:r>
              <w:rPr>
                <w:rFonts w:eastAsia="Malgun Gothic"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81DF37C" w14:textId="77777777" w:rsidR="001109F5" w:rsidRDefault="00F84FCD" w:rsidP="00F84FCD">
            <w:r>
              <w:rPr>
                <w:rFonts w:hint="eastAsia"/>
                <w:lang w:eastAsia="zh-CN"/>
              </w:rPr>
              <w:t xml:space="preserve">We think it is a </w:t>
            </w:r>
            <w:r w:rsidRPr="00F84FCD">
              <w:t>legacy behaviour. We are not sure it is really needed to clarify now (but fine to have it if majorities prefer)</w:t>
            </w:r>
          </w:p>
          <w:p w14:paraId="6ED1C110" w14:textId="5012A181" w:rsidR="00E84320" w:rsidRDefault="00E84320" w:rsidP="00F84FCD">
            <w:r>
              <w:rPr>
                <w:rFonts w:eastAsia="Times New Roman"/>
              </w:rPr>
              <w:t>(+0.5)</w:t>
            </w:r>
          </w:p>
        </w:tc>
      </w:tr>
    </w:tbl>
    <w:p w14:paraId="51D8022B" w14:textId="23FD13F0" w:rsidR="002B586D" w:rsidRDefault="002B586D" w:rsidP="002B586D">
      <w:pPr>
        <w:rPr>
          <w:rFonts w:ascii="Arial" w:hAnsi="Arial" w:cs="Arial"/>
        </w:rPr>
      </w:pPr>
    </w:p>
    <w:p w14:paraId="3EF299D5" w14:textId="2288F7F9" w:rsidR="00E84320" w:rsidRPr="00E84320" w:rsidRDefault="00E84320" w:rsidP="002B586D">
      <w:pPr>
        <w:rPr>
          <w:rFonts w:ascii="Arial" w:hAnsi="Arial" w:cs="Arial"/>
          <w:b/>
          <w:bCs/>
        </w:rPr>
      </w:pPr>
      <w:r w:rsidRPr="00E84320">
        <w:rPr>
          <w:b/>
          <w:bCs/>
        </w:rPr>
        <w:t xml:space="preserve">2.3 </w:t>
      </w:r>
      <w:r w:rsidRPr="00E84320">
        <w:rPr>
          <w:b/>
          <w:bCs/>
        </w:rPr>
        <w:t>Clarification for the final check on cell selection criterion</w:t>
      </w:r>
    </w:p>
    <w:p w14:paraId="2C19DB62" w14:textId="5407640C" w:rsidR="00E84320" w:rsidRPr="00E84320" w:rsidRDefault="00E84320" w:rsidP="002B586D">
      <w:pPr>
        <w:rPr>
          <w:rFonts w:ascii="Arial" w:hAnsi="Arial" w:cs="Arial"/>
        </w:rPr>
      </w:pPr>
      <w:r w:rsidRPr="00E84320">
        <w:rPr>
          <w:lang w:eastAsia="en-GB"/>
        </w:rPr>
        <w:t xml:space="preserve">There are two proponents’ views are balanced to pursue/not pursue. </w:t>
      </w:r>
      <w:r>
        <w:rPr>
          <w:lang w:eastAsia="en-GB"/>
        </w:rPr>
        <w:t xml:space="preserve">Consensus is that the proposed </w:t>
      </w:r>
      <w:r w:rsidR="00602FF7">
        <w:rPr>
          <w:lang w:eastAsia="en-GB"/>
        </w:rPr>
        <w:t>understanding</w:t>
      </w:r>
      <w:r>
        <w:rPr>
          <w:lang w:eastAsia="en-GB"/>
        </w:rPr>
        <w:t xml:space="preserve"> is </w:t>
      </w:r>
      <w:r w:rsidR="00602FF7">
        <w:rPr>
          <w:lang w:eastAsia="en-GB"/>
        </w:rPr>
        <w:t xml:space="preserve">known for long time and fairly obvious but also </w:t>
      </w:r>
      <w:r>
        <w:rPr>
          <w:lang w:eastAsia="en-GB"/>
        </w:rPr>
        <w:t xml:space="preserve">correct </w:t>
      </w:r>
      <w:r w:rsidR="007D5B68">
        <w:rPr>
          <w:lang w:eastAsia="en-GB"/>
        </w:rPr>
        <w:t>and</w:t>
      </w:r>
      <w:r>
        <w:rPr>
          <w:lang w:eastAsia="en-GB"/>
        </w:rPr>
        <w:t xml:space="preserve"> also c</w:t>
      </w:r>
      <w:r w:rsidRPr="00E84320">
        <w:rPr>
          <w:lang w:eastAsia="en-GB"/>
        </w:rPr>
        <w:t>ompanies questioned the essentialness of this correction</w:t>
      </w:r>
      <w:r w:rsidR="00F16279">
        <w:rPr>
          <w:lang w:eastAsia="en-GB"/>
        </w:rPr>
        <w:t>. S</w:t>
      </w:r>
      <w:r w:rsidRPr="00E84320">
        <w:rPr>
          <w:lang w:eastAsia="en-GB"/>
        </w:rPr>
        <w:t>ome companies think this is not essential as nothing is broken and this is not a field issue.</w:t>
      </w:r>
    </w:p>
    <w:p w14:paraId="31513852" w14:textId="38399570" w:rsidR="00E84320" w:rsidRPr="00E84320" w:rsidRDefault="00E84320" w:rsidP="002B586D">
      <w:pPr>
        <w:rPr>
          <w:lang w:eastAsia="en-GB"/>
        </w:rPr>
      </w:pPr>
      <w:r w:rsidRPr="00E84320">
        <w:rPr>
          <w:lang w:eastAsia="en-GB"/>
        </w:rPr>
        <w:t>Rapporteur summary: CR R2-2009946</w:t>
      </w:r>
      <w:r w:rsidRPr="00E84320">
        <w:rPr>
          <w:lang w:eastAsia="en-GB"/>
        </w:rPr>
        <w:t xml:space="preserve"> is postponed for further checking</w:t>
      </w:r>
      <w:r w:rsidRPr="00E84320">
        <w:rPr>
          <w:lang w:eastAsia="en-GB"/>
        </w:rPr>
        <w:t xml:space="preserve">. </w:t>
      </w:r>
    </w:p>
    <w:p w14:paraId="1110568B" w14:textId="73D2764E" w:rsidR="005B49D1" w:rsidRPr="005B49D1" w:rsidRDefault="005B49D1" w:rsidP="005B49D1">
      <w:pPr>
        <w:pStyle w:val="Heading2"/>
        <w:rPr>
          <w:lang w:eastAsia="zh-CN"/>
        </w:rPr>
      </w:pPr>
      <w:r>
        <w:rPr>
          <w:lang w:eastAsia="zh-CN"/>
        </w:rPr>
        <w:t xml:space="preserve">2.4 Discussion on CR </w:t>
      </w:r>
      <w:hyperlink r:id="rId23" w:tooltip="D:Documents3GPPtsg_ranWG2TSGR2_112-eDocsR2-2010600.zip" w:history="1">
        <w:r w:rsidRPr="005B49D1">
          <w:rPr>
            <w:lang w:eastAsia="zh-CN"/>
          </w:rPr>
          <w:t>R2-2010600</w:t>
        </w:r>
      </w:hyperlink>
      <w:r w:rsidRPr="005B49D1">
        <w:rPr>
          <w:lang w:eastAsia="zh-CN"/>
        </w:rPr>
        <w:t xml:space="preserve"> and </w:t>
      </w:r>
      <w:hyperlink r:id="rId24" w:tooltip="D:Documents3GPPtsg_ranWG2TSGR2_112-eDocsR2-2010601.zip" w:history="1">
        <w:r w:rsidRPr="005B49D1">
          <w:rPr>
            <w:lang w:eastAsia="zh-CN"/>
          </w:rPr>
          <w:t>R2-2010601</w:t>
        </w:r>
      </w:hyperlink>
    </w:p>
    <w:p w14:paraId="4CDCDAD8" w14:textId="77777777" w:rsidR="005B49D1" w:rsidRPr="008D6FA4" w:rsidRDefault="005B49D1" w:rsidP="005B49D1">
      <w:pPr>
        <w:pStyle w:val="BoldComments"/>
      </w:pPr>
      <w:r w:rsidRPr="008D6FA4">
        <w:t>SN Release</w:t>
      </w:r>
    </w:p>
    <w:p w14:paraId="4FC46237" w14:textId="77777777" w:rsidR="005B49D1" w:rsidRDefault="00016CDB" w:rsidP="005B49D1">
      <w:pPr>
        <w:pStyle w:val="Doc-title"/>
      </w:pPr>
      <w:hyperlink r:id="rId25" w:tooltip="D:Documents3GPPtsg_ranWG2TSGR2_112-eDocsR2-2010600.zip" w:history="1">
        <w:r w:rsidR="005B49D1" w:rsidRPr="000731EE">
          <w:rPr>
            <w:rStyle w:val="Hyperlink"/>
          </w:rPr>
          <w:t>R2-2010600</w:t>
        </w:r>
      </w:hyperlink>
      <w:r w:rsidR="005B49D1">
        <w:tab/>
        <w:t>Correction on p-MaxEUTRA upon SN release</w:t>
      </w:r>
      <w:r w:rsidR="005B49D1">
        <w:tab/>
        <w:t>ZTE Corporation, Sanechips</w:t>
      </w:r>
      <w:r w:rsidR="005B49D1">
        <w:tab/>
        <w:t>CR</w:t>
      </w:r>
      <w:r w:rsidR="005B49D1">
        <w:tab/>
        <w:t>Rel-15</w:t>
      </w:r>
      <w:r w:rsidR="005B49D1">
        <w:tab/>
        <w:t>36.331</w:t>
      </w:r>
      <w:r w:rsidR="005B49D1">
        <w:tab/>
        <w:t>15.11.0</w:t>
      </w:r>
      <w:r w:rsidR="005B49D1">
        <w:tab/>
        <w:t>4523</w:t>
      </w:r>
      <w:r w:rsidR="005B49D1">
        <w:tab/>
        <w:t>-</w:t>
      </w:r>
      <w:r w:rsidR="005B49D1">
        <w:tab/>
        <w:t>F</w:t>
      </w:r>
      <w:r w:rsidR="005B49D1">
        <w:tab/>
        <w:t>NR_newRAT-Core</w:t>
      </w:r>
    </w:p>
    <w:p w14:paraId="3BF8B857" w14:textId="77777777" w:rsidR="005B49D1" w:rsidRDefault="00016CDB" w:rsidP="005B49D1">
      <w:pPr>
        <w:pStyle w:val="Doc-title"/>
      </w:pPr>
      <w:hyperlink r:id="rId26" w:tooltip="D:Documents3GPPtsg_ranWG2TSGR2_112-eDocsR2-2010601.zip" w:history="1">
        <w:r w:rsidR="005B49D1" w:rsidRPr="000731EE">
          <w:rPr>
            <w:rStyle w:val="Hyperlink"/>
          </w:rPr>
          <w:t>R2-2010601</w:t>
        </w:r>
      </w:hyperlink>
      <w:r w:rsidR="005B49D1">
        <w:tab/>
        <w:t>Correction on p-MaxEUTRA upon SN release</w:t>
      </w:r>
      <w:r w:rsidR="005B49D1">
        <w:tab/>
        <w:t>ZTE Corporation, Sanechips</w:t>
      </w:r>
      <w:r w:rsidR="005B49D1">
        <w:tab/>
        <w:t>CR</w:t>
      </w:r>
      <w:r w:rsidR="005B49D1">
        <w:tab/>
        <w:t>Rel-16</w:t>
      </w:r>
      <w:r w:rsidR="005B49D1">
        <w:tab/>
        <w:t>36.331</w:t>
      </w:r>
      <w:r w:rsidR="005B49D1">
        <w:tab/>
        <w:t>16.2.1</w:t>
      </w:r>
      <w:r w:rsidR="005B49D1">
        <w:tab/>
        <w:t>4524</w:t>
      </w:r>
      <w:r w:rsidR="005B49D1">
        <w:tab/>
        <w:t>-</w:t>
      </w:r>
      <w:r w:rsidR="005B49D1">
        <w:tab/>
        <w:t>A</w:t>
      </w:r>
      <w:r w:rsidR="005B49D1">
        <w:tab/>
        <w:t>NR_newRAT-Core</w:t>
      </w:r>
    </w:p>
    <w:p w14:paraId="544CFFC4" w14:textId="77777777" w:rsidR="005B49D1" w:rsidRPr="00F10603" w:rsidRDefault="005B49D1" w:rsidP="005B49D1">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5B49D1" w:rsidRPr="006B4E9D" w14:paraId="1995FE6D" w14:textId="77777777" w:rsidTr="00726C6F">
        <w:tc>
          <w:tcPr>
            <w:tcW w:w="2122" w:type="dxa"/>
            <w:shd w:val="clear" w:color="auto" w:fill="BFBFBF"/>
          </w:tcPr>
          <w:p w14:paraId="28FCEB2E" w14:textId="77777777" w:rsidR="005B49D1" w:rsidRDefault="005B49D1" w:rsidP="00666744">
            <w:pPr>
              <w:pStyle w:val="BodyText"/>
            </w:pPr>
            <w:r>
              <w:t>Company</w:t>
            </w:r>
          </w:p>
        </w:tc>
        <w:tc>
          <w:tcPr>
            <w:tcW w:w="7229" w:type="dxa"/>
            <w:shd w:val="clear" w:color="auto" w:fill="BFBFBF"/>
          </w:tcPr>
          <w:p w14:paraId="09D7098C" w14:textId="77777777" w:rsidR="005B49D1" w:rsidRPr="006B4E9D" w:rsidRDefault="005B49D1" w:rsidP="00666744">
            <w:pPr>
              <w:pStyle w:val="BodyText"/>
            </w:pPr>
            <w:r>
              <w:t>Comments</w:t>
            </w:r>
          </w:p>
        </w:tc>
      </w:tr>
      <w:tr w:rsidR="005B49D1" w:rsidRPr="00143E05" w14:paraId="7C368A49" w14:textId="77777777" w:rsidTr="00726C6F">
        <w:tc>
          <w:tcPr>
            <w:tcW w:w="2122" w:type="dxa"/>
            <w:shd w:val="clear" w:color="auto" w:fill="auto"/>
          </w:tcPr>
          <w:p w14:paraId="2A4E68C7" w14:textId="77777777" w:rsidR="005B49D1" w:rsidRPr="00C82156" w:rsidRDefault="005B49D1"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7229" w:type="dxa"/>
            <w:shd w:val="clear" w:color="auto" w:fill="auto"/>
          </w:tcPr>
          <w:p w14:paraId="42FFB591" w14:textId="77777777" w:rsidR="005B49D1" w:rsidRDefault="00706FF3" w:rsidP="00666744">
            <w:pPr>
              <w:rPr>
                <w:rFonts w:ascii="Arial" w:eastAsia="MS Mincho" w:hAnsi="Arial" w:cs="Arial"/>
                <w:szCs w:val="24"/>
                <w:lang w:eastAsia="en-GB"/>
              </w:rPr>
            </w:pPr>
            <w:r>
              <w:rPr>
                <w:rFonts w:ascii="Arial" w:eastAsia="MS Mincho" w:hAnsi="Arial" w:cs="Arial"/>
                <w:szCs w:val="24"/>
                <w:lang w:eastAsia="en-GB"/>
              </w:rPr>
              <w:t>We are not sure/r</w:t>
            </w:r>
            <w:r w:rsidRPr="00706FF3">
              <w:rPr>
                <w:rFonts w:ascii="Arial" w:eastAsia="MS Mincho" w:hAnsi="Arial" w:cs="Arial"/>
                <w:szCs w:val="24"/>
                <w:lang w:eastAsia="en-GB"/>
              </w:rPr>
              <w:t xml:space="preserve">emember in which meeting this was discussed but the </w:t>
            </w:r>
            <w:bookmarkStart w:id="158" w:name="_Hlk55197394"/>
            <w:r w:rsidRPr="00706FF3">
              <w:rPr>
                <w:rFonts w:ascii="Arial" w:eastAsia="MS Mincho" w:hAnsi="Arial" w:cs="Arial"/>
                <w:szCs w:val="24"/>
                <w:lang w:eastAsia="en-GB"/>
              </w:rPr>
              <w:t xml:space="preserve">decision was that this would be the assumption that the restriction of EN-DC is automatically removed due to SCG release. </w:t>
            </w:r>
            <w:r>
              <w:rPr>
                <w:rFonts w:ascii="Arial" w:eastAsia="MS Mincho" w:hAnsi="Arial" w:cs="Arial"/>
                <w:szCs w:val="24"/>
                <w:lang w:eastAsia="en-GB"/>
              </w:rPr>
              <w:t>Could you please confirm?</w:t>
            </w:r>
            <w:bookmarkEnd w:id="158"/>
          </w:p>
          <w:p w14:paraId="1D165138" w14:textId="66E55DE8" w:rsidR="00572324" w:rsidRPr="00C82156" w:rsidRDefault="00572324" w:rsidP="00666744">
            <w:pPr>
              <w:rPr>
                <w:rFonts w:ascii="Arial" w:eastAsia="MS Mincho" w:hAnsi="Arial" w:cs="Arial"/>
                <w:szCs w:val="24"/>
                <w:lang w:eastAsia="en-GB"/>
              </w:rPr>
            </w:pPr>
            <w:r>
              <w:rPr>
                <w:rFonts w:eastAsia="Times New Roman"/>
              </w:rPr>
              <w:t>(-1)</w:t>
            </w:r>
          </w:p>
        </w:tc>
      </w:tr>
      <w:tr w:rsidR="005B49D1" w:rsidRPr="00BA232E" w14:paraId="1CDDA260" w14:textId="77777777" w:rsidTr="00726C6F">
        <w:tc>
          <w:tcPr>
            <w:tcW w:w="2122" w:type="dxa"/>
            <w:shd w:val="clear" w:color="auto" w:fill="auto"/>
          </w:tcPr>
          <w:p w14:paraId="53641485" w14:textId="0FAAA323" w:rsidR="005B49D1" w:rsidRPr="00BA232E" w:rsidRDefault="008477EF" w:rsidP="00666744">
            <w:pPr>
              <w:rPr>
                <w:rFonts w:eastAsia="Times New Roman"/>
              </w:rPr>
            </w:pPr>
            <w:ins w:id="159" w:author="Qualcomm (Mouaffac)" w:date="2020-11-02T08:17:00Z">
              <w:r>
                <w:rPr>
                  <w:rFonts w:eastAsia="Times New Roman"/>
                </w:rPr>
                <w:t>QC</w:t>
              </w:r>
            </w:ins>
          </w:p>
        </w:tc>
        <w:tc>
          <w:tcPr>
            <w:tcW w:w="7229" w:type="dxa"/>
            <w:shd w:val="clear" w:color="auto" w:fill="auto"/>
          </w:tcPr>
          <w:p w14:paraId="2CDC4C60" w14:textId="77777777" w:rsidR="00966A34" w:rsidRDefault="00F82C28" w:rsidP="00966A34">
            <w:pPr>
              <w:rPr>
                <w:rFonts w:eastAsia="Times New Roman"/>
              </w:rPr>
            </w:pPr>
            <w:ins w:id="160" w:author="Qualcomm (Mouaffac)" w:date="2020-11-02T09:09:00Z">
              <w:r>
                <w:rPr>
                  <w:rFonts w:eastAsia="Times New Roman"/>
                </w:rPr>
                <w:t xml:space="preserve">We agree with the concept, but not sure if this CR is needed, </w:t>
              </w:r>
            </w:ins>
            <w:ins w:id="161" w:author="Qualcomm (Mouaffac)" w:date="2020-11-02T11:03:00Z">
              <w:r w:rsidR="00966A34">
                <w:rPr>
                  <w:rFonts w:eastAsia="Times New Roman"/>
                </w:rPr>
                <w:t xml:space="preserve">as it’s </w:t>
              </w:r>
              <w:r w:rsidR="00966A34" w:rsidRPr="00966A34">
                <w:rPr>
                  <w:rFonts w:eastAsia="Times New Roman"/>
                </w:rPr>
                <w:t>already clear that p-MaxEUTRA will be released when nr-Config = release is received.</w:t>
              </w:r>
            </w:ins>
          </w:p>
          <w:p w14:paraId="417411DA" w14:textId="39A7CDA1" w:rsidR="00572324" w:rsidRPr="00BA232E" w:rsidRDefault="00572324" w:rsidP="00966A34">
            <w:pPr>
              <w:rPr>
                <w:rFonts w:eastAsia="Times New Roman"/>
              </w:rPr>
            </w:pPr>
            <w:r>
              <w:rPr>
                <w:rFonts w:eastAsia="Times New Roman"/>
              </w:rPr>
              <w:t>(-1)</w:t>
            </w:r>
          </w:p>
        </w:tc>
      </w:tr>
      <w:tr w:rsidR="00EF2248" w:rsidRPr="00BA232E" w14:paraId="6DCAE777" w14:textId="77777777" w:rsidTr="00726C6F">
        <w:trPr>
          <w:ins w:id="162" w:author="Ericsson" w:date="2020-11-02T23:41:00Z"/>
        </w:trPr>
        <w:tc>
          <w:tcPr>
            <w:tcW w:w="2122" w:type="dxa"/>
            <w:shd w:val="clear" w:color="auto" w:fill="auto"/>
          </w:tcPr>
          <w:p w14:paraId="7D83032F" w14:textId="2676D733" w:rsidR="00EF2248" w:rsidRDefault="00EF2248" w:rsidP="00666744">
            <w:pPr>
              <w:rPr>
                <w:ins w:id="163" w:author="Ericsson" w:date="2020-11-02T23:41:00Z"/>
                <w:rFonts w:eastAsia="Times New Roman"/>
              </w:rPr>
            </w:pPr>
            <w:ins w:id="164" w:author="Ericsson" w:date="2020-11-02T23:41:00Z">
              <w:r>
                <w:rPr>
                  <w:rFonts w:eastAsia="Times New Roman"/>
                </w:rPr>
                <w:t>Ericsson</w:t>
              </w:r>
            </w:ins>
          </w:p>
        </w:tc>
        <w:tc>
          <w:tcPr>
            <w:tcW w:w="7229" w:type="dxa"/>
            <w:shd w:val="clear" w:color="auto" w:fill="auto"/>
          </w:tcPr>
          <w:p w14:paraId="01DD7B9D" w14:textId="5E4AB3AF" w:rsidR="00EF2248" w:rsidRPr="00EF2248" w:rsidRDefault="00EF2248" w:rsidP="00EF2248">
            <w:pPr>
              <w:rPr>
                <w:ins w:id="165" w:author="Ericsson" w:date="2020-11-02T23:44:00Z"/>
                <w:rFonts w:eastAsia="Times New Roman"/>
              </w:rPr>
            </w:pPr>
            <w:ins w:id="166" w:author="Ericsson" w:date="2020-11-02T23:41:00Z">
              <w:r>
                <w:rPr>
                  <w:rFonts w:eastAsia="Times New Roman"/>
                </w:rPr>
                <w:t xml:space="preserve">Exactly the same issue was discussed in the RAN2#107bis meeting </w:t>
              </w:r>
            </w:ins>
            <w:ins w:id="167" w:author="Ericsson" w:date="2020-11-02T23:43:00Z">
              <w:r>
                <w:rPr>
                  <w:rFonts w:eastAsia="Times New Roman"/>
                </w:rPr>
                <w:t xml:space="preserve">within the offline 025 (we were leading it). </w:t>
              </w:r>
            </w:ins>
            <w:ins w:id="168" w:author="Ericsson" w:date="2020-11-02T23:44:00Z">
              <w:r>
                <w:rPr>
                  <w:rFonts w:eastAsia="Times New Roman"/>
                </w:rPr>
                <w:t>The common understanding at that time was that</w:t>
              </w:r>
              <w:r w:rsidRPr="00EF2248">
                <w:rPr>
                  <w:rFonts w:eastAsia="Times New Roman"/>
                </w:rPr>
                <w:t xml:space="preserve"> we have </w:t>
              </w:r>
              <w:r>
                <w:rPr>
                  <w:rFonts w:eastAsia="Times New Roman"/>
                </w:rPr>
                <w:t xml:space="preserve">the </w:t>
              </w:r>
              <w:r w:rsidRPr="00EF2248">
                <w:rPr>
                  <w:rFonts w:eastAsia="Times New Roman"/>
                </w:rPr>
                <w:t>release of TDM-pattern</w:t>
              </w:r>
              <w:r>
                <w:rPr>
                  <w:rFonts w:eastAsia="Times New Roman"/>
                </w:rPr>
                <w:t xml:space="preserve"> and the power fields</w:t>
              </w:r>
              <w:r w:rsidRPr="00EF2248">
                <w:rPr>
                  <w:rFonts w:eastAsia="Times New Roman"/>
                </w:rPr>
                <w:t xml:space="preserve"> in case of RRC re-establishment because the target eNB does not know whether the UE is configured with the TDM-pattern </w:t>
              </w:r>
            </w:ins>
            <w:ins w:id="169" w:author="Ericsson" w:date="2020-11-02T23:45:00Z">
              <w:r>
                <w:rPr>
                  <w:rFonts w:eastAsia="Times New Roman"/>
                </w:rPr>
                <w:t xml:space="preserve">and the power fields </w:t>
              </w:r>
            </w:ins>
            <w:ins w:id="170" w:author="Ericsson" w:date="2020-11-02T23:44:00Z">
              <w:r w:rsidRPr="00EF2248">
                <w:rPr>
                  <w:rFonts w:eastAsia="Times New Roman"/>
                </w:rPr>
                <w:t xml:space="preserve">until the network obtains the UE context. </w:t>
              </w:r>
            </w:ins>
            <w:ins w:id="171" w:author="Ericsson" w:date="2020-11-02T23:45:00Z">
              <w:r>
                <w:rPr>
                  <w:rFonts w:eastAsia="Times New Roman"/>
                </w:rPr>
                <w:t>The</w:t>
              </w:r>
            </w:ins>
            <w:ins w:id="172" w:author="Ericsson" w:date="2020-11-02T23:44:00Z">
              <w:r w:rsidRPr="00EF2248">
                <w:rPr>
                  <w:rFonts w:eastAsia="Times New Roman"/>
                </w:rPr>
                <w:t xml:space="preserve"> same problem </w:t>
              </w:r>
            </w:ins>
            <w:ins w:id="173" w:author="Ericsson" w:date="2020-11-02T23:45:00Z">
              <w:r>
                <w:rPr>
                  <w:rFonts w:eastAsia="Times New Roman"/>
                </w:rPr>
                <w:t xml:space="preserve">was then identified and corrected </w:t>
              </w:r>
            </w:ins>
            <w:ins w:id="174" w:author="Ericsson" w:date="2020-11-02T23:44:00Z">
              <w:r w:rsidRPr="00EF2248">
                <w:rPr>
                  <w:rFonts w:eastAsia="Times New Roman"/>
                </w:rPr>
                <w:t>in case of resume procedure</w:t>
              </w:r>
            </w:ins>
            <w:ins w:id="175" w:author="Ericsson" w:date="2020-11-02T23:45:00Z">
              <w:r>
                <w:rPr>
                  <w:rFonts w:eastAsia="Times New Roman"/>
                </w:rPr>
                <w:t xml:space="preserve"> (we</w:t>
              </w:r>
            </w:ins>
            <w:ins w:id="176" w:author="Ericsson" w:date="2020-11-02T23:46:00Z">
              <w:r>
                <w:rPr>
                  <w:rFonts w:eastAsia="Times New Roman"/>
                </w:rPr>
                <w:t xml:space="preserve"> had a CR in the RAN2#108 meeting to fix this)</w:t>
              </w:r>
            </w:ins>
            <w:ins w:id="177" w:author="Ericsson" w:date="2020-11-02T23:44:00Z">
              <w:r w:rsidRPr="00EF2248">
                <w:rPr>
                  <w:rFonts w:eastAsia="Times New Roman"/>
                </w:rPr>
                <w:t>.</w:t>
              </w:r>
            </w:ins>
          </w:p>
          <w:p w14:paraId="07EF77C5" w14:textId="77777777" w:rsidR="00EF2248" w:rsidRDefault="00EF2248" w:rsidP="00EF2248">
            <w:pPr>
              <w:rPr>
                <w:ins w:id="178" w:author="Ericsson" w:date="2020-11-02T23:47:00Z"/>
                <w:rFonts w:eastAsia="Times New Roman"/>
              </w:rPr>
            </w:pPr>
            <w:ins w:id="179" w:author="Ericsson" w:date="2020-11-02T23:46:00Z">
              <w:r>
                <w:rPr>
                  <w:rFonts w:eastAsia="Times New Roman"/>
                </w:rPr>
                <w:lastRenderedPageBreak/>
                <w:t>However, for the case of</w:t>
              </w:r>
            </w:ins>
            <w:ins w:id="180" w:author="Ericsson" w:date="2020-11-02T23:44:00Z">
              <w:r w:rsidRPr="00EF2248">
                <w:rPr>
                  <w:rFonts w:eastAsia="Times New Roman"/>
                </w:rPr>
                <w:t xml:space="preserve"> RRC Connection Reconfiguration, </w:t>
              </w:r>
            </w:ins>
            <w:ins w:id="181" w:author="Ericsson" w:date="2020-11-02T23:46:00Z">
              <w:r>
                <w:rPr>
                  <w:rFonts w:eastAsia="Times New Roman"/>
                </w:rPr>
                <w:t xml:space="preserve">the common understanding was that </w:t>
              </w:r>
            </w:ins>
            <w:ins w:id="182" w:author="Ericsson" w:date="2020-11-02T23:44:00Z">
              <w:r w:rsidRPr="00EF2248">
                <w:rPr>
                  <w:rFonts w:eastAsia="Times New Roman"/>
                </w:rPr>
                <w:t>the network knows whether the UE is configured with TDM-pattern</w:t>
              </w:r>
            </w:ins>
            <w:ins w:id="183" w:author="Ericsson" w:date="2020-11-02T23:46:00Z">
              <w:r>
                <w:rPr>
                  <w:rFonts w:eastAsia="Times New Roman"/>
                </w:rPr>
                <w:t xml:space="preserve"> and the power fields</w:t>
              </w:r>
            </w:ins>
            <w:ins w:id="184" w:author="Ericsson" w:date="2020-11-02T23:44:00Z">
              <w:r w:rsidRPr="00EF2248">
                <w:rPr>
                  <w:rFonts w:eastAsia="Times New Roman"/>
                </w:rPr>
                <w:t xml:space="preserve">. </w:t>
              </w:r>
            </w:ins>
            <w:ins w:id="185" w:author="Ericsson" w:date="2020-11-02T23:47:00Z">
              <w:r>
                <w:rPr>
                  <w:rFonts w:eastAsia="Times New Roman"/>
                </w:rPr>
                <w:t>Therefore, there is no</w:t>
              </w:r>
            </w:ins>
            <w:ins w:id="186" w:author="Ericsson" w:date="2020-11-02T23:44:00Z">
              <w:r w:rsidRPr="00EF2248">
                <w:rPr>
                  <w:rFonts w:eastAsia="Times New Roman"/>
                </w:rPr>
                <w:t xml:space="preserve"> need of releasing </w:t>
              </w:r>
            </w:ins>
            <w:ins w:id="187" w:author="Ericsson" w:date="2020-11-02T23:47:00Z">
              <w:r>
                <w:rPr>
                  <w:rFonts w:eastAsia="Times New Roman"/>
                </w:rPr>
                <w:t xml:space="preserve">them </w:t>
              </w:r>
            </w:ins>
            <w:ins w:id="188" w:author="Ericsson" w:date="2020-11-02T23:44:00Z">
              <w:r w:rsidRPr="00EF2248">
                <w:rPr>
                  <w:rFonts w:eastAsia="Times New Roman"/>
                </w:rPr>
                <w:t>implicitly</w:t>
              </w:r>
            </w:ins>
            <w:ins w:id="189" w:author="Ericsson" w:date="2020-11-02T23:47:00Z">
              <w:r>
                <w:rPr>
                  <w:rFonts w:eastAsia="Times New Roman"/>
                </w:rPr>
                <w:t xml:space="preserve"> but </w:t>
              </w:r>
            </w:ins>
            <w:ins w:id="190" w:author="Ericsson" w:date="2020-11-02T23:44:00Z">
              <w:r w:rsidRPr="00EF2248">
                <w:rPr>
                  <w:rFonts w:eastAsia="Times New Roman"/>
                </w:rPr>
                <w:t xml:space="preserve">the network should release them explicitly. </w:t>
              </w:r>
            </w:ins>
          </w:p>
          <w:p w14:paraId="10517946" w14:textId="77777777" w:rsidR="00EF2248" w:rsidRDefault="00EF2248" w:rsidP="00EF2248">
            <w:pPr>
              <w:rPr>
                <w:rFonts w:eastAsia="Times New Roman"/>
              </w:rPr>
            </w:pPr>
            <w:ins w:id="191" w:author="Ericsson" w:date="2020-11-02T23:47:00Z">
              <w:r>
                <w:rPr>
                  <w:rFonts w:eastAsia="Times New Roman"/>
                </w:rPr>
                <w:t>For this reason, we think this (that by the way, is a big NBC change) should not be discussed again and the CR should not be agreed</w:t>
              </w:r>
            </w:ins>
            <w:ins w:id="192" w:author="Ericsson" w:date="2020-11-02T23:48:00Z">
              <w:r>
                <w:rPr>
                  <w:rFonts w:eastAsia="Times New Roman"/>
                </w:rPr>
                <w:t>.</w:t>
              </w:r>
            </w:ins>
          </w:p>
          <w:p w14:paraId="261E2700" w14:textId="03F575CD" w:rsidR="00572324" w:rsidRDefault="00572324" w:rsidP="00EF2248">
            <w:pPr>
              <w:rPr>
                <w:ins w:id="193" w:author="Ericsson" w:date="2020-11-02T23:41:00Z"/>
                <w:rFonts w:eastAsia="Times New Roman"/>
              </w:rPr>
            </w:pPr>
            <w:r>
              <w:rPr>
                <w:rFonts w:eastAsia="Times New Roman"/>
              </w:rPr>
              <w:t>(-1</w:t>
            </w:r>
            <w:r>
              <w:rPr>
                <w:rFonts w:eastAsia="Times New Roman"/>
              </w:rPr>
              <w:t>, NBC</w:t>
            </w:r>
            <w:r>
              <w:rPr>
                <w:rFonts w:eastAsia="Times New Roman"/>
              </w:rPr>
              <w:t>)</w:t>
            </w:r>
          </w:p>
        </w:tc>
      </w:tr>
      <w:tr w:rsidR="004812D6" w:rsidRPr="00BA232E" w14:paraId="5F933022" w14:textId="77777777" w:rsidTr="00726C6F">
        <w:tc>
          <w:tcPr>
            <w:tcW w:w="2122" w:type="dxa"/>
            <w:shd w:val="clear" w:color="auto" w:fill="auto"/>
          </w:tcPr>
          <w:p w14:paraId="13C0FF0D" w14:textId="0F3496FD" w:rsidR="004812D6" w:rsidRDefault="007C6C2A" w:rsidP="00666744">
            <w:pPr>
              <w:rPr>
                <w:rFonts w:eastAsia="Times New Roman"/>
              </w:rPr>
            </w:pPr>
            <w:ins w:id="194" w:author="MediaTek (Felix)" w:date="2020-11-03T08:59:00Z">
              <w:r>
                <w:rPr>
                  <w:rFonts w:eastAsia="Times New Roman"/>
                </w:rPr>
                <w:lastRenderedPageBreak/>
                <w:t>MediaTek</w:t>
              </w:r>
            </w:ins>
          </w:p>
        </w:tc>
        <w:tc>
          <w:tcPr>
            <w:tcW w:w="7229" w:type="dxa"/>
            <w:shd w:val="clear" w:color="auto" w:fill="auto"/>
          </w:tcPr>
          <w:p w14:paraId="6F911C6F" w14:textId="3BE85708" w:rsidR="004812D6" w:rsidRDefault="007C6C2A" w:rsidP="00EF2248">
            <w:pPr>
              <w:rPr>
                <w:ins w:id="195" w:author="MediaTek (Felix)" w:date="2020-11-03T08:59:00Z"/>
                <w:rFonts w:eastAsia="Times New Roman"/>
              </w:rPr>
            </w:pPr>
            <w:ins w:id="196" w:author="MediaTek (Felix)" w:date="2020-11-03T08:59:00Z">
              <w:r>
                <w:rPr>
                  <w:rFonts w:eastAsia="Times New Roman"/>
                </w:rPr>
                <w:t>We agree with QC.</w:t>
              </w:r>
            </w:ins>
            <w:ins w:id="197" w:author="MediaTek (Felix)" w:date="2020-11-03T09:00:00Z">
              <w:r>
                <w:rPr>
                  <w:rFonts w:eastAsia="Times New Roman"/>
                </w:rPr>
                <w:t xml:space="preserve"> If we set </w:t>
              </w:r>
            </w:ins>
            <w:ins w:id="198" w:author="MediaTek (Felix)" w:date="2020-11-03T09:01:00Z">
              <w:r w:rsidRPr="00966A34">
                <w:rPr>
                  <w:rFonts w:eastAsia="Times New Roman"/>
                </w:rPr>
                <w:t>nr-Config = release</w:t>
              </w:r>
              <w:r>
                <w:rPr>
                  <w:rFonts w:eastAsia="Times New Roman"/>
                </w:rPr>
                <w:t xml:space="preserve">, it implies that the “setup” part is released. So, the </w:t>
              </w:r>
            </w:ins>
            <w:ins w:id="199" w:author="MediaTek (Felix)" w:date="2020-11-03T09:02:00Z">
              <w:r w:rsidRPr="007C6C2A">
                <w:rPr>
                  <w:rFonts w:eastAsia="Times New Roman"/>
                </w:rPr>
                <w:t>p-MaxEUTRA</w:t>
              </w:r>
              <w:r>
                <w:rPr>
                  <w:rFonts w:eastAsia="Times New Roman"/>
                </w:rPr>
                <w:t xml:space="preserve"> is already released. The CR is not necessary.</w:t>
              </w:r>
            </w:ins>
          </w:p>
          <w:p w14:paraId="64A30FFE"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MediaTek (Felix)" w:date="2020-11-03T09:01:00Z"/>
                <w:rFonts w:ascii="Courier New" w:eastAsia="Times New Roman" w:hAnsi="Courier New"/>
                <w:noProof/>
                <w:sz w:val="16"/>
                <w:lang w:eastAsia="en-GB"/>
              </w:rPr>
            </w:pPr>
            <w:ins w:id="201" w:author="MediaTek (Felix)" w:date="2020-11-03T09:01:00Z">
              <w:r w:rsidRPr="007C6C2A">
                <w:rPr>
                  <w:rFonts w:ascii="Courier New" w:eastAsia="Times New Roman" w:hAnsi="Courier New"/>
                  <w:noProof/>
                  <w:sz w:val="16"/>
                  <w:lang w:eastAsia="en-GB"/>
                </w:rPr>
                <w:t>nr-Config-r15</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CHOICE {</w:t>
              </w:r>
            </w:ins>
          </w:p>
          <w:p w14:paraId="5EA96D38"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MediaTek (Felix)" w:date="2020-11-03T09:01:00Z"/>
                <w:rFonts w:ascii="Courier New" w:eastAsia="Times New Roman" w:hAnsi="Courier New"/>
                <w:noProof/>
                <w:sz w:val="16"/>
                <w:lang w:eastAsia="en-GB"/>
              </w:rPr>
            </w:pPr>
            <w:ins w:id="203"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release</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NULL,</w:t>
              </w:r>
            </w:ins>
          </w:p>
          <w:p w14:paraId="24CFF767"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MediaTek (Felix)" w:date="2020-11-03T09:01:00Z"/>
                <w:rFonts w:ascii="Courier New" w:eastAsia="Times New Roman" w:hAnsi="Courier New"/>
                <w:noProof/>
                <w:sz w:val="16"/>
                <w:lang w:eastAsia="en-GB"/>
              </w:rPr>
            </w:pPr>
            <w:ins w:id="205"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setup</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SEQUENCE {</w:t>
              </w:r>
            </w:ins>
          </w:p>
          <w:p w14:paraId="5953002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MediaTek (Felix)" w:date="2020-11-03T09:01:00Z"/>
                <w:rFonts w:ascii="Courier New" w:eastAsia="Times New Roman" w:hAnsi="Courier New"/>
                <w:noProof/>
                <w:sz w:val="16"/>
                <w:lang w:eastAsia="en-GB"/>
              </w:rPr>
            </w:pPr>
            <w:ins w:id="207"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endc-ReleaseAndAdd-r15</w:t>
              </w:r>
              <w:r w:rsidRPr="007C6C2A">
                <w:rPr>
                  <w:rFonts w:ascii="Courier New" w:eastAsia="Times New Roman" w:hAnsi="Courier New"/>
                  <w:noProof/>
                  <w:sz w:val="16"/>
                  <w:lang w:eastAsia="en-GB"/>
                </w:rPr>
                <w:tab/>
                <w:t>BOOLEAN,</w:t>
              </w:r>
            </w:ins>
          </w:p>
          <w:p w14:paraId="603910C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MediaTek (Felix)" w:date="2020-11-03T09:01:00Z"/>
                <w:rFonts w:ascii="Courier New" w:eastAsia="Times New Roman" w:hAnsi="Courier New"/>
                <w:noProof/>
                <w:sz w:val="16"/>
                <w:lang w:eastAsia="en-GB"/>
              </w:rPr>
            </w:pPr>
            <w:ins w:id="209"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nr-SecondaryCellGroupConfig-r15</w:t>
              </w:r>
              <w:r w:rsidRPr="007C6C2A">
                <w:rPr>
                  <w:rFonts w:ascii="Courier New" w:eastAsia="Times New Roman" w:hAnsi="Courier New"/>
                  <w:noProof/>
                  <w:sz w:val="16"/>
                  <w:lang w:eastAsia="en-GB"/>
                </w:rPr>
                <w:tab/>
                <w:t>OCTET STRING</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0844DEB6"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MediaTek (Felix)" w:date="2020-11-03T09:01:00Z"/>
                <w:rFonts w:ascii="Courier New" w:eastAsia="Times New Roman" w:hAnsi="Courier New"/>
                <w:noProof/>
                <w:sz w:val="16"/>
                <w:lang w:eastAsia="en-GB"/>
              </w:rPr>
            </w:pPr>
            <w:ins w:id="211"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highlight w:val="yellow"/>
                  <w:lang w:eastAsia="en-GB"/>
                </w:rPr>
                <w:t>p-MaxEUTRA-r15</w:t>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t>P-Max</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5520A5BC"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MediaTek (Felix)" w:date="2020-11-03T09:01:00Z"/>
                <w:rFonts w:ascii="Courier New" w:eastAsia="Times New Roman" w:hAnsi="Courier New"/>
                <w:noProof/>
                <w:sz w:val="16"/>
                <w:lang w:eastAsia="en-GB"/>
              </w:rPr>
            </w:pPr>
            <w:ins w:id="213"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w:t>
              </w:r>
            </w:ins>
          </w:p>
          <w:p w14:paraId="16A0D8A9" w14:textId="77777777" w:rsidR="007C6C2A" w:rsidRDefault="007C6C2A" w:rsidP="00EF2248">
            <w:pPr>
              <w:rPr>
                <w:ins w:id="214" w:author="MediaTek (Felix)" w:date="2020-11-03T09:02:00Z"/>
                <w:rFonts w:eastAsia="Times New Roman"/>
              </w:rPr>
            </w:pPr>
          </w:p>
          <w:p w14:paraId="09B69AAB" w14:textId="77777777" w:rsidR="007C6C2A" w:rsidRDefault="007C6C2A" w:rsidP="00EF2248">
            <w:pPr>
              <w:rPr>
                <w:rFonts w:eastAsia="Times New Roman"/>
              </w:rPr>
            </w:pPr>
            <w:ins w:id="215" w:author="MediaTek (Felix)" w:date="2020-11-03T09:02:00Z">
              <w:r>
                <w:rPr>
                  <w:rFonts w:eastAsia="Times New Roman"/>
                </w:rPr>
                <w:t xml:space="preserve">There </w:t>
              </w:r>
            </w:ins>
            <w:ins w:id="216" w:author="MediaTek (Felix)" w:date="2020-11-03T09:03:00Z">
              <w:r>
                <w:rPr>
                  <w:rFonts w:eastAsia="Times New Roman"/>
                </w:rPr>
                <w:t>may be some limitation while doing release and add via (</w:t>
              </w:r>
              <w:r w:rsidRPr="007C6C2A">
                <w:rPr>
                  <w:rFonts w:eastAsia="Times New Roman"/>
                </w:rPr>
                <w:t>endc-ReleaseAndAdd-r15</w:t>
              </w:r>
              <w:r>
                <w:rPr>
                  <w:rFonts w:eastAsia="Times New Roman"/>
                </w:rPr>
                <w:t xml:space="preserve">). In this case, the </w:t>
              </w:r>
              <w:r w:rsidRPr="007C6C2A">
                <w:rPr>
                  <w:rFonts w:eastAsia="Times New Roman"/>
                </w:rPr>
                <w:t>p-MaxEUTRA</w:t>
              </w:r>
              <w:r>
                <w:rPr>
                  <w:rFonts w:eastAsia="Times New Roman"/>
                </w:rPr>
                <w:t xml:space="preserve"> is not releasable. </w:t>
              </w:r>
            </w:ins>
            <w:ins w:id="217" w:author="MediaTek (Felix)" w:date="2020-11-03T09:04:00Z">
              <w:r>
                <w:rPr>
                  <w:rFonts w:eastAsia="Times New Roman"/>
                </w:rPr>
                <w:t>But that is different issue.</w:t>
              </w:r>
            </w:ins>
          </w:p>
          <w:p w14:paraId="6E056226" w14:textId="3D584F0A" w:rsidR="00572324" w:rsidRDefault="00572324" w:rsidP="00EF2248">
            <w:pPr>
              <w:rPr>
                <w:rFonts w:eastAsia="Times New Roman"/>
              </w:rPr>
            </w:pPr>
            <w:r>
              <w:rPr>
                <w:rFonts w:eastAsia="Times New Roman"/>
              </w:rPr>
              <w:t>(-1)</w:t>
            </w:r>
          </w:p>
        </w:tc>
      </w:tr>
      <w:tr w:rsidR="004812D6" w:rsidRPr="00BA232E" w14:paraId="01EE6909" w14:textId="77777777" w:rsidTr="00726C6F">
        <w:tc>
          <w:tcPr>
            <w:tcW w:w="2122" w:type="dxa"/>
            <w:shd w:val="clear" w:color="auto" w:fill="auto"/>
          </w:tcPr>
          <w:p w14:paraId="2877261A" w14:textId="1E8C78F4" w:rsidR="004812D6" w:rsidRPr="006A3859" w:rsidRDefault="006A3859" w:rsidP="00666744">
            <w:pPr>
              <w:rPr>
                <w:rFonts w:eastAsia="Times New Roman"/>
              </w:rPr>
            </w:pPr>
            <w:ins w:id="218" w:author="Huawei" w:date="2020-11-03T10:36:00Z">
              <w:r>
                <w:rPr>
                  <w:rFonts w:eastAsia="DengXian" w:hint="eastAsia"/>
                  <w:lang w:eastAsia="zh-CN"/>
                </w:rPr>
                <w:t>H</w:t>
              </w:r>
              <w:r>
                <w:rPr>
                  <w:rFonts w:eastAsia="DengXian"/>
                  <w:lang w:eastAsia="zh-CN"/>
                </w:rPr>
                <w:t>uawei</w:t>
              </w:r>
            </w:ins>
          </w:p>
        </w:tc>
        <w:tc>
          <w:tcPr>
            <w:tcW w:w="7229" w:type="dxa"/>
            <w:shd w:val="clear" w:color="auto" w:fill="auto"/>
          </w:tcPr>
          <w:p w14:paraId="5C54453A" w14:textId="77777777" w:rsidR="004812D6" w:rsidRDefault="006A3859" w:rsidP="00EF2248">
            <w:pPr>
              <w:rPr>
                <w:rFonts w:eastAsia="Times New Roman"/>
              </w:rPr>
            </w:pPr>
            <w:ins w:id="219" w:author="Huawei" w:date="2020-11-03T10:37:00Z">
              <w:r>
                <w:rPr>
                  <w:rFonts w:eastAsia="Times New Roman"/>
                </w:rPr>
                <w:t>Similar changes (releas</w:t>
              </w:r>
            </w:ins>
            <w:ins w:id="220" w:author="Huawei" w:date="2020-11-03T10:38:00Z">
              <w:r>
                <w:rPr>
                  <w:rFonts w:eastAsia="Times New Roman"/>
                </w:rPr>
                <w:t>ing</w:t>
              </w:r>
            </w:ins>
            <w:ins w:id="221" w:author="Huawei" w:date="2020-11-03T10:37:00Z">
              <w:r w:rsidRPr="006A3859">
                <w:rPr>
                  <w:rFonts w:eastAsia="Times New Roman"/>
                </w:rPr>
                <w:t xml:space="preserve"> p-MaxEUTRA for SCG release) were proposed in R2-1913309 and R2-2002788, and were not approved. We should not revisit the issue.</w:t>
              </w:r>
            </w:ins>
          </w:p>
          <w:p w14:paraId="7DFD8543" w14:textId="27F09937" w:rsidR="00572324" w:rsidRDefault="00572324" w:rsidP="00EF2248">
            <w:pPr>
              <w:rPr>
                <w:rFonts w:eastAsia="Times New Roman"/>
              </w:rPr>
            </w:pPr>
            <w:r>
              <w:rPr>
                <w:rFonts w:eastAsia="Times New Roman"/>
              </w:rPr>
              <w:t>(-1)</w:t>
            </w:r>
          </w:p>
        </w:tc>
      </w:tr>
      <w:tr w:rsidR="00DD1CF6" w:rsidRPr="00BA232E" w14:paraId="2CB968B6" w14:textId="77777777" w:rsidTr="00726C6F">
        <w:trPr>
          <w:ins w:id="222" w:author="Seungri Jin (Samsung)" w:date="2020-11-03T13:40:00Z"/>
        </w:trPr>
        <w:tc>
          <w:tcPr>
            <w:tcW w:w="2122" w:type="dxa"/>
            <w:shd w:val="clear" w:color="auto" w:fill="auto"/>
          </w:tcPr>
          <w:p w14:paraId="531F584F" w14:textId="5B52F0FA" w:rsidR="00DD1CF6" w:rsidRPr="00DD1CF6" w:rsidRDefault="00DD1CF6" w:rsidP="00666744">
            <w:pPr>
              <w:rPr>
                <w:ins w:id="223" w:author="Seungri Jin (Samsung)" w:date="2020-11-03T13:40:00Z"/>
                <w:rFonts w:eastAsia="Malgun Gothic"/>
                <w:lang w:eastAsia="ko-KR"/>
                <w:rPrChange w:id="224" w:author="Seungri Jin (Samsung)" w:date="2020-11-03T13:40:00Z">
                  <w:rPr>
                    <w:ins w:id="225" w:author="Seungri Jin (Samsung)" w:date="2020-11-03T13:40:00Z"/>
                    <w:rFonts w:eastAsia="DengXian"/>
                    <w:lang w:eastAsia="zh-CN"/>
                  </w:rPr>
                </w:rPrChange>
              </w:rPr>
            </w:pPr>
            <w:ins w:id="226" w:author="Seungri Jin (Samsung)" w:date="2020-11-03T13:40:00Z">
              <w:r>
                <w:rPr>
                  <w:rFonts w:eastAsia="Malgun Gothic" w:hint="eastAsia"/>
                  <w:lang w:eastAsia="ko-KR"/>
                </w:rPr>
                <w:t>S</w:t>
              </w:r>
              <w:r>
                <w:rPr>
                  <w:rFonts w:eastAsia="Malgun Gothic"/>
                  <w:lang w:eastAsia="ko-KR"/>
                </w:rPr>
                <w:t>amsung</w:t>
              </w:r>
            </w:ins>
          </w:p>
        </w:tc>
        <w:tc>
          <w:tcPr>
            <w:tcW w:w="7229" w:type="dxa"/>
            <w:shd w:val="clear" w:color="auto" w:fill="auto"/>
          </w:tcPr>
          <w:p w14:paraId="32CA17C1" w14:textId="77777777" w:rsidR="00DD1CF6" w:rsidRDefault="00DD1CF6" w:rsidP="00DD1CF6">
            <w:pPr>
              <w:rPr>
                <w:rFonts w:eastAsia="Malgun Gothic"/>
                <w:lang w:eastAsia="ko-KR"/>
              </w:rPr>
            </w:pPr>
            <w:ins w:id="227" w:author="Seungri Jin (Samsung)" w:date="2020-11-03T13:40:00Z">
              <w:r>
                <w:rPr>
                  <w:rFonts w:eastAsia="Malgun Gothic" w:hint="eastAsia"/>
                  <w:lang w:eastAsia="ko-KR"/>
                </w:rPr>
                <w:t xml:space="preserve">Agree with the intention but </w:t>
              </w:r>
              <w:r>
                <w:rPr>
                  <w:rFonts w:eastAsia="Malgun Gothic"/>
                  <w:lang w:eastAsia="ko-KR"/>
                </w:rPr>
                <w:t>we share the view of Qualcomm and MediaTeck.</w:t>
              </w:r>
            </w:ins>
          </w:p>
          <w:p w14:paraId="748BA803" w14:textId="0DFE07DB" w:rsidR="00572324" w:rsidRPr="00DD1CF6" w:rsidRDefault="00572324" w:rsidP="00DD1CF6">
            <w:pPr>
              <w:rPr>
                <w:ins w:id="228" w:author="Seungri Jin (Samsung)" w:date="2020-11-03T13:40:00Z"/>
                <w:rFonts w:eastAsia="Malgun Gothic"/>
                <w:lang w:eastAsia="ko-KR"/>
                <w:rPrChange w:id="229" w:author="Seungri Jin (Samsung)" w:date="2020-11-03T13:40:00Z">
                  <w:rPr>
                    <w:ins w:id="230" w:author="Seungri Jin (Samsung)" w:date="2020-11-03T13:40:00Z"/>
                    <w:rFonts w:eastAsia="Times New Roman"/>
                  </w:rPr>
                </w:rPrChange>
              </w:rPr>
            </w:pPr>
            <w:r>
              <w:rPr>
                <w:rFonts w:eastAsia="Times New Roman"/>
              </w:rPr>
              <w:t>(-1)</w:t>
            </w:r>
          </w:p>
        </w:tc>
      </w:tr>
      <w:tr w:rsidR="00DB2571" w:rsidRPr="00BA232E" w14:paraId="781C28FC" w14:textId="77777777" w:rsidTr="00726C6F">
        <w:tc>
          <w:tcPr>
            <w:tcW w:w="2122" w:type="dxa"/>
            <w:shd w:val="clear" w:color="auto" w:fill="auto"/>
          </w:tcPr>
          <w:p w14:paraId="53E07286" w14:textId="480B154C" w:rsidR="00DB2571" w:rsidRDefault="007954BF" w:rsidP="00666744">
            <w:pPr>
              <w:rPr>
                <w:rFonts w:eastAsia="Malgun Gothic"/>
                <w:lang w:eastAsia="ko-KR"/>
              </w:rPr>
            </w:pPr>
            <w:r>
              <w:rPr>
                <w:rFonts w:eastAsia="Malgun Gothic"/>
                <w:lang w:eastAsia="ko-KR"/>
              </w:rPr>
              <w:t>ZTE</w:t>
            </w:r>
          </w:p>
        </w:tc>
        <w:tc>
          <w:tcPr>
            <w:tcW w:w="7229" w:type="dxa"/>
            <w:shd w:val="clear" w:color="auto" w:fill="auto"/>
          </w:tcPr>
          <w:p w14:paraId="6848DF0E" w14:textId="4EA21146" w:rsidR="00DB2571" w:rsidRDefault="007954BF" w:rsidP="00DD1CF6">
            <w:pPr>
              <w:rPr>
                <w:rFonts w:eastAsia="Malgun Gothic"/>
                <w:lang w:eastAsia="ko-KR"/>
              </w:rPr>
            </w:pPr>
            <w:r>
              <w:rPr>
                <w:rFonts w:eastAsia="Malgun Gothic"/>
                <w:lang w:eastAsia="ko-KR"/>
              </w:rPr>
              <w:t>Proponent.</w:t>
            </w:r>
          </w:p>
          <w:p w14:paraId="7C97FF14" w14:textId="77777777" w:rsidR="007954BF" w:rsidRDefault="007954BF" w:rsidP="007954BF">
            <w:pPr>
              <w:rPr>
                <w:rFonts w:eastAsia="Malgun Gothic"/>
                <w:lang w:eastAsia="ko-KR"/>
              </w:rPr>
            </w:pPr>
            <w:r>
              <w:rPr>
                <w:rFonts w:eastAsia="Malgun Gothic"/>
                <w:lang w:eastAsia="ko-KR"/>
              </w:rPr>
              <w:t xml:space="preserve">We proposed the CR because the spec is unclear how UE behaves when nr-Config-r15 is set to release. And it is impossible for </w:t>
            </w:r>
            <w:r w:rsidR="00C90455">
              <w:rPr>
                <w:rFonts w:eastAsia="Malgun Gothic"/>
                <w:lang w:eastAsia="ko-KR"/>
              </w:rPr>
              <w:t>network to explicitly release the field</w:t>
            </w:r>
            <w:r>
              <w:rPr>
                <w:rFonts w:eastAsia="Malgun Gothic"/>
                <w:lang w:eastAsia="ko-KR"/>
              </w:rPr>
              <w:t>. But as long as companies have the same understanding that p-MaxEUTRA will be released by UE autonomously</w:t>
            </w:r>
            <w:r w:rsidR="00C90455">
              <w:rPr>
                <w:rFonts w:eastAsia="Malgun Gothic"/>
                <w:lang w:eastAsia="ko-KR"/>
              </w:rPr>
              <w:t xml:space="preserve"> in this case</w:t>
            </w:r>
            <w:r>
              <w:rPr>
                <w:rFonts w:eastAsia="Malgun Gothic"/>
                <w:lang w:eastAsia="ko-KR"/>
              </w:rPr>
              <w:t>, we are fine to not pursue the CRs.</w:t>
            </w:r>
          </w:p>
          <w:p w14:paraId="64966135" w14:textId="0DDCF930" w:rsidR="00572324" w:rsidRDefault="00572324" w:rsidP="007954BF">
            <w:pPr>
              <w:rPr>
                <w:rFonts w:eastAsia="Malgun Gothic"/>
                <w:lang w:eastAsia="ko-KR"/>
              </w:rPr>
            </w:pPr>
            <w:r>
              <w:rPr>
                <w:rFonts w:eastAsia="Times New Roman"/>
              </w:rPr>
              <w:t>(</w:t>
            </w:r>
            <w:r>
              <w:rPr>
                <w:rFonts w:eastAsia="Times New Roman"/>
              </w:rPr>
              <w:t>P</w:t>
            </w:r>
            <w:r>
              <w:rPr>
                <w:rFonts w:eastAsia="Times New Roman"/>
              </w:rPr>
              <w:t>)</w:t>
            </w:r>
          </w:p>
        </w:tc>
      </w:tr>
      <w:tr w:rsidR="005676D6" w:rsidRPr="00BA232E" w14:paraId="5574EF6D" w14:textId="77777777" w:rsidTr="00726C6F">
        <w:tc>
          <w:tcPr>
            <w:tcW w:w="2122" w:type="dxa"/>
            <w:shd w:val="clear" w:color="auto" w:fill="auto"/>
          </w:tcPr>
          <w:p w14:paraId="2BBEC37E" w14:textId="0603BDDE" w:rsidR="005676D6" w:rsidRDefault="005676D6" w:rsidP="00666744">
            <w:pPr>
              <w:rPr>
                <w:rFonts w:eastAsia="Malgun Gothic"/>
                <w:lang w:eastAsia="ko-KR"/>
              </w:rPr>
            </w:pPr>
            <w:r>
              <w:rPr>
                <w:rFonts w:eastAsia="Malgun Gothic"/>
                <w:lang w:eastAsia="ko-KR"/>
              </w:rPr>
              <w:t>Intel</w:t>
            </w:r>
          </w:p>
        </w:tc>
        <w:tc>
          <w:tcPr>
            <w:tcW w:w="7229" w:type="dxa"/>
            <w:shd w:val="clear" w:color="auto" w:fill="auto"/>
          </w:tcPr>
          <w:p w14:paraId="32039E47" w14:textId="77777777" w:rsidR="005676D6" w:rsidRDefault="005676D6" w:rsidP="00DD1CF6">
            <w:pPr>
              <w:rPr>
                <w:rFonts w:eastAsia="Malgun Gothic"/>
                <w:lang w:eastAsia="ko-KR"/>
              </w:rPr>
            </w:pPr>
            <w:r>
              <w:rPr>
                <w:rFonts w:eastAsia="Malgun Gothic"/>
                <w:lang w:eastAsia="ko-KR"/>
              </w:rPr>
              <w:t xml:space="preserve">Agree with MediaTek that with a Setup Release structure set to release, everything in the setup is released (this is not really an implicit release in our understanding). </w:t>
            </w:r>
          </w:p>
          <w:p w14:paraId="505E872F" w14:textId="4FDBCF40" w:rsidR="00572324" w:rsidRDefault="00572324" w:rsidP="00DD1CF6">
            <w:pPr>
              <w:rPr>
                <w:rFonts w:eastAsia="Malgun Gothic"/>
                <w:lang w:eastAsia="ko-KR"/>
              </w:rPr>
            </w:pPr>
            <w:r>
              <w:rPr>
                <w:rFonts w:eastAsia="Times New Roman"/>
              </w:rPr>
              <w:t>(-1)</w:t>
            </w:r>
          </w:p>
        </w:tc>
      </w:tr>
      <w:tr w:rsidR="007753BF" w:rsidRPr="00BA232E" w14:paraId="1D2DDDD7" w14:textId="77777777" w:rsidTr="00726C6F">
        <w:trPr>
          <w:ins w:id="231" w:author="Apple - Zhibin Wu" w:date="2020-11-04T12:24:00Z"/>
        </w:trPr>
        <w:tc>
          <w:tcPr>
            <w:tcW w:w="2122" w:type="dxa"/>
            <w:shd w:val="clear" w:color="auto" w:fill="auto"/>
          </w:tcPr>
          <w:p w14:paraId="1CB90A07" w14:textId="3D794021" w:rsidR="007753BF" w:rsidRDefault="007753BF" w:rsidP="00666744">
            <w:pPr>
              <w:rPr>
                <w:ins w:id="232" w:author="Apple - Zhibin Wu" w:date="2020-11-04T12:24:00Z"/>
                <w:rFonts w:eastAsia="Malgun Gothic"/>
                <w:lang w:eastAsia="ko-KR"/>
              </w:rPr>
            </w:pPr>
            <w:ins w:id="233" w:author="Apple - Zhibin Wu" w:date="2020-11-04T12:24:00Z">
              <w:r>
                <w:rPr>
                  <w:rFonts w:eastAsia="Malgun Gothic"/>
                  <w:lang w:eastAsia="ko-KR"/>
                </w:rPr>
                <w:t>Apple</w:t>
              </w:r>
            </w:ins>
          </w:p>
        </w:tc>
        <w:tc>
          <w:tcPr>
            <w:tcW w:w="7229" w:type="dxa"/>
            <w:shd w:val="clear" w:color="auto" w:fill="auto"/>
          </w:tcPr>
          <w:p w14:paraId="35965ECF" w14:textId="77777777" w:rsidR="007753BF" w:rsidRDefault="007753BF" w:rsidP="00DD1CF6">
            <w:pPr>
              <w:rPr>
                <w:rFonts w:eastAsia="Malgun Gothic"/>
                <w:lang w:eastAsia="ko-KR"/>
              </w:rPr>
            </w:pPr>
            <w:ins w:id="234" w:author="Apple - Zhibin Wu" w:date="2020-11-04T12:25:00Z">
              <w:r>
                <w:rPr>
                  <w:rFonts w:eastAsia="Malgun Gothic"/>
                  <w:lang w:eastAsia="ko-KR"/>
                </w:rPr>
                <w:t>Agree</w:t>
              </w:r>
            </w:ins>
            <w:ins w:id="235" w:author="Apple - Zhibin Wu" w:date="2020-11-04T12:27:00Z">
              <w:r>
                <w:rPr>
                  <w:rFonts w:eastAsia="Malgun Gothic"/>
                  <w:lang w:eastAsia="ko-KR"/>
                </w:rPr>
                <w:t xml:space="preserve"> with</w:t>
              </w:r>
            </w:ins>
            <w:ins w:id="236" w:author="Apple - Zhibin Wu" w:date="2020-11-04T12:29:00Z">
              <w:r>
                <w:rPr>
                  <w:rFonts w:eastAsia="Malgun Gothic"/>
                  <w:lang w:eastAsia="ko-KR"/>
                </w:rPr>
                <w:t xml:space="preserve"> the intention fo the CR but we share  the view of</w:t>
              </w:r>
            </w:ins>
            <w:ins w:id="237" w:author="Apple - Zhibin Wu" w:date="2020-11-04T12:27:00Z">
              <w:r>
                <w:rPr>
                  <w:rFonts w:eastAsia="Malgun Gothic"/>
                  <w:lang w:eastAsia="ko-KR"/>
                </w:rPr>
                <w:t xml:space="preserve"> QC and </w:t>
              </w:r>
            </w:ins>
            <w:ins w:id="238" w:author="Apple - Zhibin Wu" w:date="2020-11-04T12:26:00Z">
              <w:r>
                <w:rPr>
                  <w:rFonts w:eastAsia="Malgun Gothic"/>
                  <w:lang w:eastAsia="ko-KR"/>
                </w:rPr>
                <w:t xml:space="preserve"> </w:t>
              </w:r>
            </w:ins>
            <w:ins w:id="239" w:author="Apple - Zhibin Wu" w:date="2020-11-04T12:29:00Z">
              <w:r>
                <w:rPr>
                  <w:rFonts w:eastAsia="Malgun Gothic"/>
                  <w:lang w:eastAsia="ko-KR"/>
                </w:rPr>
                <w:t xml:space="preserve">MTK that the </w:t>
              </w:r>
            </w:ins>
            <w:ins w:id="240" w:author="Apple - Zhibin Wu" w:date="2020-11-04T12:30:00Z">
              <w:r>
                <w:rPr>
                  <w:rFonts w:eastAsia="Malgun Gothic"/>
                  <w:lang w:eastAsia="ko-KR"/>
                </w:rPr>
                <w:t>change is</w:t>
              </w:r>
            </w:ins>
            <w:ins w:id="241" w:author="Apple - Zhibin Wu" w:date="2020-11-04T12:29:00Z">
              <w:r>
                <w:rPr>
                  <w:rFonts w:eastAsia="Malgun Gothic"/>
                  <w:lang w:eastAsia="ko-KR"/>
                </w:rPr>
                <w:t xml:space="preserve"> not needed. Ma</w:t>
              </w:r>
            </w:ins>
            <w:ins w:id="242" w:author="Apple - Zhibin Wu" w:date="2020-11-04T12:30:00Z">
              <w:r>
                <w:rPr>
                  <w:rFonts w:eastAsia="Malgun Gothic"/>
                  <w:lang w:eastAsia="ko-KR"/>
                </w:rPr>
                <w:t>ybe a NOTE to clarify the understanding is sufficient.</w:t>
              </w:r>
            </w:ins>
          </w:p>
          <w:p w14:paraId="01C27C79" w14:textId="35916977" w:rsidR="00572324" w:rsidRDefault="00572324" w:rsidP="00DD1CF6">
            <w:pPr>
              <w:rPr>
                <w:ins w:id="243" w:author="Apple - Zhibin Wu" w:date="2020-11-04T12:24:00Z"/>
                <w:rFonts w:eastAsia="Malgun Gothic"/>
                <w:lang w:eastAsia="ko-KR"/>
              </w:rPr>
            </w:pPr>
            <w:r>
              <w:rPr>
                <w:rFonts w:eastAsia="Times New Roman"/>
              </w:rPr>
              <w:t>(</w:t>
            </w:r>
            <w:r>
              <w:rPr>
                <w:rFonts w:eastAsia="Times New Roman"/>
              </w:rPr>
              <w:t>+0.5</w:t>
            </w:r>
            <w:r>
              <w:rPr>
                <w:rFonts w:eastAsia="Times New Roman"/>
              </w:rPr>
              <w:t>)</w:t>
            </w:r>
          </w:p>
        </w:tc>
      </w:tr>
      <w:tr w:rsidR="001109F5" w:rsidRPr="00BA232E" w14:paraId="58BED4AF" w14:textId="77777777" w:rsidTr="00726C6F">
        <w:tc>
          <w:tcPr>
            <w:tcW w:w="2122" w:type="dxa"/>
            <w:shd w:val="clear" w:color="auto" w:fill="auto"/>
          </w:tcPr>
          <w:p w14:paraId="31E4DFDE" w14:textId="0AFC50CA" w:rsidR="001109F5" w:rsidRDefault="001109F5" w:rsidP="00666744">
            <w:pPr>
              <w:rPr>
                <w:rFonts w:eastAsia="Malgun Gothic"/>
                <w:lang w:eastAsia="ko-KR"/>
              </w:rPr>
            </w:pPr>
            <w:r>
              <w:rPr>
                <w:rFonts w:eastAsia="Malgun Gothic" w:hint="eastAsia"/>
                <w:lang w:eastAsia="zh-CN"/>
              </w:rPr>
              <w:t>CATT</w:t>
            </w:r>
          </w:p>
        </w:tc>
        <w:tc>
          <w:tcPr>
            <w:tcW w:w="7229" w:type="dxa"/>
            <w:shd w:val="clear" w:color="auto" w:fill="auto"/>
          </w:tcPr>
          <w:p w14:paraId="0CB41BF8" w14:textId="77777777" w:rsidR="001109F5" w:rsidRDefault="001109F5" w:rsidP="001010D0">
            <w:pPr>
              <w:rPr>
                <w:rFonts w:eastAsia="Malgun Gothic"/>
                <w:lang w:eastAsia="zh-CN"/>
              </w:rPr>
            </w:pPr>
            <w:r>
              <w:rPr>
                <w:rFonts w:eastAsia="Malgun Gothic"/>
                <w:lang w:eastAsia="zh-CN"/>
              </w:rPr>
              <w:t>I</w:t>
            </w:r>
            <w:r>
              <w:rPr>
                <w:rFonts w:eastAsia="Malgun Gothic" w:hint="eastAsia"/>
                <w:lang w:eastAsia="zh-CN"/>
              </w:rPr>
              <w:t>n 36.331 it is specified as following:</w:t>
            </w:r>
          </w:p>
          <w:p w14:paraId="74A1B09D" w14:textId="77777777" w:rsidR="001109F5" w:rsidRPr="00FF083F" w:rsidRDefault="001109F5" w:rsidP="001010D0">
            <w:pPr>
              <w:pStyle w:val="B1"/>
              <w:rPr>
                <w:lang w:eastAsia="zh-CN"/>
              </w:rPr>
            </w:pPr>
            <w:r w:rsidRPr="00FF083F">
              <w:t>1&gt;</w:t>
            </w:r>
            <w:r w:rsidRPr="00FF083F">
              <w:tab/>
              <w:t xml:space="preserve">if the received </w:t>
            </w:r>
            <w:r w:rsidRPr="00FF083F">
              <w:rPr>
                <w:i/>
              </w:rPr>
              <w:t>RRCConnectionReconfiguration</w:t>
            </w:r>
            <w:r w:rsidRPr="00FF083F">
              <w:t xml:space="preserve"> includes the </w:t>
            </w:r>
            <w:r w:rsidRPr="00FF083F">
              <w:rPr>
                <w:i/>
              </w:rPr>
              <w:t>nr-Config</w:t>
            </w:r>
            <w:r w:rsidRPr="00FF083F">
              <w:t xml:space="preserve"> and it is set to </w:t>
            </w:r>
            <w:r w:rsidRPr="00FF083F">
              <w:rPr>
                <w:i/>
              </w:rPr>
              <w:t>release</w:t>
            </w:r>
            <w:r w:rsidRPr="00FF083F">
              <w:t>: or</w:t>
            </w:r>
          </w:p>
          <w:p w14:paraId="7A0167B9" w14:textId="77777777" w:rsidR="001109F5" w:rsidRPr="00FF083F" w:rsidRDefault="001109F5" w:rsidP="001010D0">
            <w:pPr>
              <w:pStyle w:val="B1"/>
            </w:pPr>
            <w:r w:rsidRPr="00FF083F">
              <w:t>1&gt;</w:t>
            </w:r>
            <w:r w:rsidRPr="00FF083F">
              <w:tab/>
              <w:t xml:space="preserve">if the received </w:t>
            </w:r>
            <w:r w:rsidRPr="00FF083F">
              <w:rPr>
                <w:i/>
              </w:rPr>
              <w:t>RRCConnectionReconfiguration</w:t>
            </w:r>
            <w:r w:rsidRPr="00FF083F">
              <w:t xml:space="preserve"> includes </w:t>
            </w:r>
            <w:r w:rsidRPr="00FF083F">
              <w:rPr>
                <w:i/>
              </w:rPr>
              <w:t xml:space="preserve">endc-ReleaseAndAdd </w:t>
            </w:r>
            <w:r w:rsidRPr="00FF083F">
              <w:t xml:space="preserve">and it is set to </w:t>
            </w:r>
            <w:r w:rsidRPr="00FF083F">
              <w:rPr>
                <w:i/>
              </w:rPr>
              <w:t>TRUE</w:t>
            </w:r>
            <w:r w:rsidRPr="00FF083F">
              <w:t>:</w:t>
            </w:r>
          </w:p>
          <w:p w14:paraId="22F52B9B" w14:textId="77777777" w:rsidR="001109F5" w:rsidRPr="00FF083F" w:rsidRDefault="001109F5" w:rsidP="001010D0">
            <w:pPr>
              <w:pStyle w:val="B2"/>
            </w:pPr>
            <w:r w:rsidRPr="00FF083F">
              <w:t>2&gt;</w:t>
            </w:r>
            <w:r w:rsidRPr="00FF083F">
              <w:tab/>
            </w:r>
            <w:r w:rsidRPr="002B2B11">
              <w:rPr>
                <w:highlight w:val="yellow"/>
              </w:rPr>
              <w:t>perform MR-DC release as specified in TS 38.331 [82], clause 5.3.5.10</w:t>
            </w:r>
            <w:r w:rsidRPr="00FF083F">
              <w:t>;</w:t>
            </w:r>
          </w:p>
          <w:p w14:paraId="3296957A" w14:textId="77777777" w:rsidR="001109F5" w:rsidRDefault="001109F5" w:rsidP="001010D0">
            <w:pPr>
              <w:rPr>
                <w:rFonts w:eastAsiaTheme="minorEastAsia"/>
                <w:lang w:eastAsia="zh-CN"/>
              </w:rPr>
            </w:pPr>
            <w:r>
              <w:rPr>
                <w:rFonts w:eastAsiaTheme="minorEastAsia"/>
                <w:lang w:eastAsia="zh-CN"/>
              </w:rPr>
              <w:lastRenderedPageBreak/>
              <w:t>I</w:t>
            </w:r>
            <w:r>
              <w:rPr>
                <w:rFonts w:eastAsiaTheme="minorEastAsia" w:hint="eastAsia"/>
                <w:lang w:eastAsia="zh-CN"/>
              </w:rPr>
              <w:t>n 38.331, the MR-DC release in 5.3.5.10 is as following:</w:t>
            </w:r>
          </w:p>
          <w:p w14:paraId="55F13DB0" w14:textId="77777777" w:rsidR="001109F5" w:rsidRPr="00D96C74" w:rsidRDefault="001109F5" w:rsidP="001010D0">
            <w:pPr>
              <w:pStyle w:val="Heading4"/>
            </w:pPr>
            <w:bookmarkStart w:id="244" w:name="_Toc46439164"/>
            <w:bookmarkStart w:id="245" w:name="_Toc46444001"/>
            <w:bookmarkStart w:id="246" w:name="_Toc46486762"/>
            <w:bookmarkStart w:id="247" w:name="_Toc52836640"/>
            <w:bookmarkStart w:id="248" w:name="_Toc52837648"/>
            <w:bookmarkStart w:id="249" w:name="_Toc53006288"/>
            <w:r w:rsidRPr="00D96C74">
              <w:rPr>
                <w:rFonts w:eastAsia="MS Mincho"/>
              </w:rPr>
              <w:t>5.3.5.10</w:t>
            </w:r>
            <w:r w:rsidRPr="00D96C74">
              <w:rPr>
                <w:rFonts w:eastAsia="MS Mincho"/>
              </w:rPr>
              <w:tab/>
              <w:t>MR-DC release</w:t>
            </w:r>
            <w:bookmarkEnd w:id="244"/>
            <w:bookmarkEnd w:id="245"/>
            <w:bookmarkEnd w:id="246"/>
            <w:bookmarkEnd w:id="247"/>
            <w:bookmarkEnd w:id="248"/>
            <w:bookmarkEnd w:id="249"/>
          </w:p>
          <w:p w14:paraId="22D87702" w14:textId="77777777" w:rsidR="001109F5" w:rsidRPr="00D96C74" w:rsidRDefault="001109F5" w:rsidP="001010D0">
            <w:pPr>
              <w:rPr>
                <w:rFonts w:eastAsia="MS Mincho"/>
              </w:rPr>
            </w:pPr>
            <w:r w:rsidRPr="00D96C74">
              <w:t>The UE shall:</w:t>
            </w:r>
          </w:p>
          <w:p w14:paraId="655A5B0B" w14:textId="77777777" w:rsidR="001109F5" w:rsidRPr="00D96C74" w:rsidRDefault="001109F5" w:rsidP="001010D0">
            <w:pPr>
              <w:pStyle w:val="B1"/>
              <w:rPr>
                <w:lang w:eastAsia="ko-KR"/>
              </w:rPr>
            </w:pPr>
            <w:r w:rsidRPr="00D96C74">
              <w:rPr>
                <w:lang w:eastAsia="ko-KR"/>
              </w:rPr>
              <w:t>1&gt;</w:t>
            </w:r>
            <w:r w:rsidRPr="00D96C74">
              <w:rPr>
                <w:lang w:eastAsia="ko-KR"/>
              </w:rPr>
              <w:tab/>
              <w:t>as a result of MR-DC release triggered by E-UTRA or NR:</w:t>
            </w:r>
          </w:p>
          <w:p w14:paraId="5663B499" w14:textId="77777777" w:rsidR="001109F5" w:rsidRPr="002B2B11" w:rsidRDefault="001109F5" w:rsidP="001010D0">
            <w:pPr>
              <w:pStyle w:val="B2"/>
              <w:rPr>
                <w:highlight w:val="yellow"/>
                <w:lang w:eastAsia="ko-KR"/>
              </w:rPr>
            </w:pPr>
            <w:r w:rsidRPr="002B2B11">
              <w:rPr>
                <w:highlight w:val="yellow"/>
                <w:lang w:eastAsia="ko-KR"/>
              </w:rPr>
              <w:t>2&gt;</w:t>
            </w:r>
            <w:r w:rsidRPr="002B2B11">
              <w:rPr>
                <w:highlight w:val="yellow"/>
                <w:lang w:eastAsia="ko-KR"/>
              </w:rPr>
              <w:tab/>
              <w:t>release SRB3</w:t>
            </w:r>
            <w:r w:rsidRPr="002B2B11">
              <w:rPr>
                <w:highlight w:val="yellow"/>
              </w:rPr>
              <w:t>, if established, as specified in 5.3.5.6.2</w:t>
            </w:r>
            <w:r w:rsidRPr="002B2B11">
              <w:rPr>
                <w:highlight w:val="yellow"/>
                <w:lang w:eastAsia="ko-KR"/>
              </w:rPr>
              <w:t>;</w:t>
            </w:r>
          </w:p>
          <w:p w14:paraId="4A14383C" w14:textId="77777777" w:rsidR="001109F5" w:rsidRPr="002B2B11" w:rsidRDefault="001109F5" w:rsidP="001010D0">
            <w:pPr>
              <w:pStyle w:val="B2"/>
              <w:rPr>
                <w:highlight w:val="yellow"/>
                <w:lang w:eastAsia="ko-KR"/>
              </w:rPr>
            </w:pPr>
            <w:r w:rsidRPr="002B2B11">
              <w:rPr>
                <w:highlight w:val="yellow"/>
                <w:lang w:eastAsia="ko-KR"/>
              </w:rPr>
              <w:t>2&gt;</w:t>
            </w:r>
            <w:r w:rsidRPr="002B2B11">
              <w:rPr>
                <w:highlight w:val="yellow"/>
                <w:lang w:eastAsia="ko-KR"/>
              </w:rPr>
              <w:tab/>
              <w:t xml:space="preserve">release </w:t>
            </w:r>
            <w:r w:rsidRPr="002B2B11">
              <w:rPr>
                <w:i/>
                <w:highlight w:val="yellow"/>
                <w:lang w:eastAsia="ko-KR"/>
              </w:rPr>
              <w:t>measConfig</w:t>
            </w:r>
            <w:r w:rsidRPr="002B2B11">
              <w:rPr>
                <w:highlight w:val="yellow"/>
                <w:lang w:eastAsia="ko-KR"/>
              </w:rPr>
              <w:t xml:space="preserve"> associated with SCG;</w:t>
            </w:r>
          </w:p>
          <w:p w14:paraId="04BE29CC" w14:textId="77777777" w:rsidR="001109F5" w:rsidRPr="002B2B11" w:rsidRDefault="001109F5" w:rsidP="001010D0">
            <w:pPr>
              <w:pStyle w:val="B2"/>
              <w:rPr>
                <w:highlight w:val="yellow"/>
                <w:lang w:eastAsia="ko-KR"/>
              </w:rPr>
            </w:pPr>
            <w:r w:rsidRPr="002B2B11">
              <w:rPr>
                <w:highlight w:val="yellow"/>
              </w:rPr>
              <w:t>2&gt;</w:t>
            </w:r>
            <w:r w:rsidRPr="002B2B11">
              <w:rPr>
                <w:highlight w:val="yellow"/>
              </w:rPr>
              <w:tab/>
              <w:t>if the UE is configured with NR SCG:</w:t>
            </w:r>
          </w:p>
          <w:p w14:paraId="0E561BFA" w14:textId="77777777" w:rsidR="001109F5" w:rsidRPr="002B2B11" w:rsidRDefault="001109F5" w:rsidP="001010D0">
            <w:pPr>
              <w:pStyle w:val="B3"/>
              <w:rPr>
                <w:highlight w:val="yellow"/>
              </w:rPr>
            </w:pPr>
            <w:r w:rsidRPr="002B2B11">
              <w:rPr>
                <w:highlight w:val="yellow"/>
              </w:rPr>
              <w:t>3&gt;</w:t>
            </w:r>
            <w:r w:rsidRPr="002B2B11">
              <w:rPr>
                <w:highlight w:val="yellow"/>
              </w:rPr>
              <w:tab/>
              <w:t>release the SCG configuration as specified in clause 5.3.5.4;</w:t>
            </w:r>
          </w:p>
          <w:p w14:paraId="187C0763" w14:textId="77777777" w:rsidR="001109F5" w:rsidRPr="002B2B11" w:rsidRDefault="001109F5" w:rsidP="001010D0">
            <w:pPr>
              <w:pStyle w:val="B3"/>
              <w:rPr>
                <w:highlight w:val="yellow"/>
              </w:rPr>
            </w:pPr>
            <w:r w:rsidRPr="002B2B11">
              <w:rPr>
                <w:highlight w:val="yellow"/>
              </w:rPr>
              <w:t>3&gt;</w:t>
            </w:r>
            <w:r w:rsidRPr="002B2B11">
              <w:rPr>
                <w:highlight w:val="yellow"/>
              </w:rPr>
              <w:tab/>
              <w:t xml:space="preserve">release </w:t>
            </w:r>
            <w:r w:rsidRPr="002B2B11">
              <w:rPr>
                <w:i/>
                <w:highlight w:val="yellow"/>
              </w:rPr>
              <w:t>otherConfig</w:t>
            </w:r>
            <w:r w:rsidRPr="002B2B11">
              <w:rPr>
                <w:highlight w:val="yellow"/>
              </w:rPr>
              <w:t xml:space="preserve"> associated with the SCG;</w:t>
            </w:r>
          </w:p>
          <w:p w14:paraId="693411F7" w14:textId="77777777" w:rsidR="001109F5" w:rsidRPr="00D96C74" w:rsidRDefault="001109F5" w:rsidP="001010D0">
            <w:pPr>
              <w:pStyle w:val="B3"/>
            </w:pPr>
            <w:r w:rsidRPr="002B2B11">
              <w:rPr>
                <w:highlight w:val="yellow"/>
              </w:rPr>
              <w:t>3&gt;</w:t>
            </w:r>
            <w:r w:rsidRPr="002B2B11">
              <w:rPr>
                <w:highlight w:val="yellow"/>
              </w:rPr>
              <w:tab/>
              <w:t>stop timers T346a, T346b, T346c, T346d and T346e associated with the SCG, if running;</w:t>
            </w:r>
          </w:p>
          <w:p w14:paraId="0DA228FE" w14:textId="77777777" w:rsidR="001109F5" w:rsidRPr="00D96C74" w:rsidRDefault="001109F5" w:rsidP="001010D0">
            <w:pPr>
              <w:pStyle w:val="B2"/>
            </w:pPr>
            <w:r w:rsidRPr="00D96C74">
              <w:t>2&gt;</w:t>
            </w:r>
            <w:r w:rsidRPr="00D96C74">
              <w:tab/>
              <w:t>else if the UE is configured with E-UTRA SCG:</w:t>
            </w:r>
          </w:p>
          <w:p w14:paraId="210B6035" w14:textId="77777777" w:rsidR="001109F5" w:rsidRPr="00D96C74" w:rsidRDefault="001109F5" w:rsidP="001010D0">
            <w:pPr>
              <w:pStyle w:val="B3"/>
            </w:pPr>
            <w:r w:rsidRPr="00D96C74">
              <w:t>3&gt;</w:t>
            </w:r>
            <w:r w:rsidRPr="00D96C74">
              <w:tab/>
              <w:t>release the SCG configuration as specified in TS 36.331 [10], clause 5.3.10.19 to release the E-UTRA SCG;</w:t>
            </w:r>
          </w:p>
          <w:p w14:paraId="4C76931E" w14:textId="77777777" w:rsidR="001109F5" w:rsidRDefault="001109F5" w:rsidP="001010D0">
            <w:pPr>
              <w:rPr>
                <w:rFonts w:eastAsiaTheme="minorEastAsia"/>
                <w:lang w:eastAsia="zh-CN"/>
              </w:rPr>
            </w:pPr>
            <w:r>
              <w:rPr>
                <w:rFonts w:eastAsiaTheme="minorEastAsia"/>
                <w:lang w:eastAsia="zh-CN"/>
              </w:rPr>
              <w:t>D</w:t>
            </w:r>
            <w:r>
              <w:rPr>
                <w:rFonts w:eastAsiaTheme="minorEastAsia" w:hint="eastAsia"/>
                <w:lang w:eastAsia="zh-CN"/>
              </w:rPr>
              <w:t xml:space="preserve">ue to it is EN-DC case, so the highlight by yellow will be performed, 5.3.5.4 is as </w:t>
            </w:r>
            <w:r>
              <w:rPr>
                <w:rFonts w:eastAsiaTheme="minorEastAsia"/>
                <w:lang w:eastAsia="zh-CN"/>
              </w:rPr>
              <w:t>following</w:t>
            </w:r>
            <w:r>
              <w:rPr>
                <w:rFonts w:eastAsiaTheme="minorEastAsia" w:hint="eastAsia"/>
                <w:lang w:eastAsia="zh-CN"/>
              </w:rPr>
              <w:t>:</w:t>
            </w:r>
          </w:p>
          <w:p w14:paraId="7BF6B2C6" w14:textId="77777777" w:rsidR="001109F5" w:rsidRPr="00D96C74" w:rsidRDefault="001109F5" w:rsidP="001010D0">
            <w:pPr>
              <w:pStyle w:val="Heading4"/>
              <w:rPr>
                <w:rFonts w:eastAsia="MS Mincho"/>
              </w:rPr>
            </w:pPr>
            <w:bookmarkStart w:id="250" w:name="_Toc46439139"/>
            <w:bookmarkStart w:id="251" w:name="_Toc46443976"/>
            <w:bookmarkStart w:id="252" w:name="_Toc46486737"/>
            <w:bookmarkStart w:id="253" w:name="_Toc52836615"/>
            <w:bookmarkStart w:id="254" w:name="_Toc52837623"/>
            <w:bookmarkStart w:id="255" w:name="_Toc53006263"/>
            <w:r w:rsidRPr="00D96C74">
              <w:rPr>
                <w:rFonts w:eastAsia="MS Mincho"/>
              </w:rPr>
              <w:t>5.3.5.4</w:t>
            </w:r>
            <w:r w:rsidRPr="00D96C74">
              <w:rPr>
                <w:rFonts w:eastAsia="MS Mincho"/>
              </w:rPr>
              <w:tab/>
              <w:t>Secondary cell group release</w:t>
            </w:r>
            <w:bookmarkEnd w:id="250"/>
            <w:bookmarkEnd w:id="251"/>
            <w:bookmarkEnd w:id="252"/>
            <w:bookmarkEnd w:id="253"/>
            <w:bookmarkEnd w:id="254"/>
            <w:bookmarkEnd w:id="255"/>
          </w:p>
          <w:p w14:paraId="42353DB5" w14:textId="77777777" w:rsidR="001109F5" w:rsidRPr="00D96C74" w:rsidRDefault="001109F5" w:rsidP="001010D0">
            <w:pPr>
              <w:rPr>
                <w:rFonts w:eastAsia="MS Mincho"/>
              </w:rPr>
            </w:pPr>
            <w:r w:rsidRPr="00D96C74">
              <w:t>The UE shall:</w:t>
            </w:r>
          </w:p>
          <w:p w14:paraId="0F8D1243" w14:textId="77777777" w:rsidR="001109F5" w:rsidRPr="00D96C74" w:rsidRDefault="001109F5" w:rsidP="001010D0">
            <w:pPr>
              <w:pStyle w:val="B1"/>
            </w:pPr>
            <w:r w:rsidRPr="00D96C74">
              <w:t>1&gt;</w:t>
            </w:r>
            <w:r w:rsidRPr="00D96C74">
              <w:tab/>
              <w:t>as a result of SCG release triggered by E-UTRA (i.e. (NG)EN-DC case) or NR (i.e. NR-DC case):</w:t>
            </w:r>
          </w:p>
          <w:p w14:paraId="32024F16" w14:textId="77777777" w:rsidR="001109F5" w:rsidRPr="00D96C74" w:rsidRDefault="001109F5" w:rsidP="001010D0">
            <w:pPr>
              <w:pStyle w:val="B2"/>
            </w:pPr>
            <w:r w:rsidRPr="00D96C74">
              <w:t>2&gt;</w:t>
            </w:r>
            <w:r w:rsidRPr="00D96C74">
              <w:tab/>
              <w:t>reset SCG MAC, if configured;</w:t>
            </w:r>
          </w:p>
          <w:p w14:paraId="1DA0C20E" w14:textId="77777777" w:rsidR="001109F5" w:rsidRPr="00D96C74" w:rsidRDefault="001109F5" w:rsidP="001010D0">
            <w:pPr>
              <w:pStyle w:val="B2"/>
            </w:pPr>
            <w:r w:rsidRPr="00D96C74">
              <w:t>2&gt;</w:t>
            </w:r>
            <w:r w:rsidRPr="00D96C74">
              <w:tab/>
              <w:t>for each RLC bearer that is part of the SCG configuration:</w:t>
            </w:r>
          </w:p>
          <w:p w14:paraId="3B415C5E" w14:textId="77777777" w:rsidR="001109F5" w:rsidRPr="00D96C74" w:rsidRDefault="001109F5" w:rsidP="001010D0">
            <w:pPr>
              <w:pStyle w:val="B3"/>
            </w:pPr>
            <w:r w:rsidRPr="00D96C74">
              <w:t>3&gt;</w:t>
            </w:r>
            <w:r w:rsidRPr="00D96C74">
              <w:tab/>
              <w:t>perform RLC bearer release procedure as specified in 5.3.5.5.3;</w:t>
            </w:r>
          </w:p>
          <w:p w14:paraId="55814E59" w14:textId="77777777" w:rsidR="001109F5" w:rsidRPr="00D96C74" w:rsidRDefault="001109F5" w:rsidP="001010D0">
            <w:pPr>
              <w:pStyle w:val="B2"/>
            </w:pPr>
            <w:r w:rsidRPr="002B2B11">
              <w:rPr>
                <w:highlight w:val="yellow"/>
              </w:rPr>
              <w:t>2&gt;</w:t>
            </w:r>
            <w:r w:rsidRPr="002B2B11">
              <w:rPr>
                <w:highlight w:val="yellow"/>
              </w:rPr>
              <w:tab/>
              <w:t>release the SCG configuration;</w:t>
            </w:r>
          </w:p>
          <w:p w14:paraId="5CA7A21E" w14:textId="77777777" w:rsidR="001109F5" w:rsidRPr="00D96C74" w:rsidRDefault="001109F5" w:rsidP="001010D0">
            <w:pPr>
              <w:pStyle w:val="B2"/>
            </w:pPr>
            <w:r w:rsidRPr="00D96C74">
              <w:t>2&gt;</w:t>
            </w:r>
            <w:r w:rsidRPr="00D96C74">
              <w:tab/>
              <w:t>if CPC was configured,</w:t>
            </w:r>
          </w:p>
          <w:p w14:paraId="2603476B" w14:textId="77777777" w:rsidR="001109F5" w:rsidRPr="00D96C74" w:rsidRDefault="001109F5" w:rsidP="001010D0">
            <w:pPr>
              <w:pStyle w:val="B3"/>
            </w:pPr>
            <w:r w:rsidRPr="00D96C74">
              <w:t>3&gt;</w:t>
            </w:r>
            <w:r w:rsidRPr="00D96C74">
              <w:tab/>
              <w:t xml:space="preserve">remove all the entries within </w:t>
            </w:r>
            <w:r w:rsidRPr="00D96C74">
              <w:rPr>
                <w:i/>
              </w:rPr>
              <w:t>VarConditionalReconfig</w:t>
            </w:r>
            <w:r w:rsidRPr="00D96C74">
              <w:t>, if any;</w:t>
            </w:r>
          </w:p>
          <w:p w14:paraId="66D7AAA3" w14:textId="77777777" w:rsidR="001109F5" w:rsidRPr="00D96C74" w:rsidRDefault="001109F5" w:rsidP="001010D0">
            <w:pPr>
              <w:pStyle w:val="B2"/>
            </w:pPr>
            <w:r w:rsidRPr="00D96C74">
              <w:t>2&gt;</w:t>
            </w:r>
            <w:r w:rsidRPr="00D96C74">
              <w:tab/>
              <w:t>stop timer T310 for the corresponding SpCell, if running;</w:t>
            </w:r>
          </w:p>
          <w:p w14:paraId="7ABA1617" w14:textId="77777777" w:rsidR="001109F5" w:rsidRPr="00D96C74" w:rsidRDefault="001109F5" w:rsidP="001010D0">
            <w:pPr>
              <w:pStyle w:val="B2"/>
            </w:pPr>
            <w:r w:rsidRPr="00D96C74">
              <w:t>2&gt;</w:t>
            </w:r>
            <w:r w:rsidRPr="00D96C74">
              <w:tab/>
              <w:t>stop timer T312 for the corresponding SpCell, if running;</w:t>
            </w:r>
          </w:p>
          <w:p w14:paraId="4FEE5941" w14:textId="77777777" w:rsidR="001109F5" w:rsidRPr="00D96C74" w:rsidRDefault="001109F5" w:rsidP="001010D0">
            <w:pPr>
              <w:pStyle w:val="B2"/>
            </w:pPr>
            <w:r w:rsidRPr="00D96C74">
              <w:t>2&gt;</w:t>
            </w:r>
            <w:r w:rsidRPr="00D96C74">
              <w:tab/>
              <w:t>stop timer T304 for the corresponding SpCell, if running.</w:t>
            </w:r>
          </w:p>
          <w:p w14:paraId="05E2F7D8" w14:textId="36AD36F7" w:rsidR="001109F5" w:rsidRDefault="001109F5" w:rsidP="001010D0">
            <w:pPr>
              <w:rPr>
                <w:rFonts w:eastAsiaTheme="minorEastAsia"/>
                <w:lang w:eastAsia="zh-CN"/>
              </w:rPr>
            </w:pPr>
            <w:r>
              <w:rPr>
                <w:rFonts w:eastAsiaTheme="minorEastAsia"/>
                <w:lang w:eastAsia="zh-CN"/>
              </w:rPr>
              <w:t>I</w:t>
            </w:r>
            <w:r>
              <w:rPr>
                <w:rFonts w:eastAsiaTheme="minorEastAsia" w:hint="eastAsia"/>
                <w:lang w:eastAsia="zh-CN"/>
              </w:rPr>
              <w:t xml:space="preserve">n our understanding, the SCG configuration refer to the secondary cell group configuration. Due to the </w:t>
            </w:r>
            <w:r>
              <w:t xml:space="preserve">p-MaxEUTRA-r15 is configured in eutra RRC reconfiguration, so as the current spec it is not released in 38.331, and it is also not been released in 36.331, as it is only </w:t>
            </w:r>
            <w:r>
              <w:rPr>
                <w:rFonts w:hint="eastAsia"/>
                <w:lang w:eastAsia="zh-CN"/>
              </w:rPr>
              <w:t xml:space="preserve">trigger to perform the RRC release according 38.331. So we agree to </w:t>
            </w:r>
            <w:r>
              <w:rPr>
                <w:lang w:eastAsia="zh-CN"/>
              </w:rPr>
              <w:t>clarify</w:t>
            </w:r>
            <w:r>
              <w:rPr>
                <w:rFonts w:hint="eastAsia"/>
                <w:lang w:eastAsia="zh-CN"/>
              </w:rPr>
              <w:t xml:space="preserve"> the release of the field clear in 36.331.</w:t>
            </w:r>
          </w:p>
          <w:p w14:paraId="6F4ADC27" w14:textId="77777777" w:rsidR="001109F5" w:rsidRPr="00FF083F" w:rsidRDefault="001109F5" w:rsidP="001010D0">
            <w:pPr>
              <w:pStyle w:val="PL"/>
              <w:shd w:val="clear" w:color="auto" w:fill="E6E6E6"/>
            </w:pPr>
            <w:r w:rsidRPr="00FF083F">
              <w:t>RRCConnectionReconfiguration-v1510-IEs ::= SEQUENCE {</w:t>
            </w:r>
          </w:p>
          <w:p w14:paraId="25ECB756" w14:textId="77777777" w:rsidR="001109F5" w:rsidRPr="00FF083F" w:rsidRDefault="001109F5" w:rsidP="001010D0">
            <w:pPr>
              <w:pStyle w:val="PL"/>
              <w:shd w:val="clear" w:color="auto" w:fill="E6E6E6"/>
            </w:pPr>
            <w:r w:rsidRPr="00FF083F">
              <w:tab/>
              <w:t>nr-Config-r15</w:t>
            </w:r>
            <w:r w:rsidRPr="00FF083F">
              <w:tab/>
            </w:r>
            <w:r w:rsidRPr="00FF083F">
              <w:tab/>
            </w:r>
            <w:r w:rsidRPr="00FF083F">
              <w:tab/>
            </w:r>
            <w:r w:rsidRPr="00FF083F">
              <w:tab/>
            </w:r>
            <w:r w:rsidRPr="00FF083F">
              <w:tab/>
              <w:t>CHOICE {</w:t>
            </w:r>
          </w:p>
          <w:p w14:paraId="054218C4" w14:textId="77777777" w:rsidR="001109F5" w:rsidRPr="00FF083F" w:rsidRDefault="001109F5" w:rsidP="001010D0">
            <w:pPr>
              <w:pStyle w:val="PL"/>
              <w:shd w:val="clear" w:color="auto" w:fill="E6E6E6"/>
            </w:pPr>
            <w:r w:rsidRPr="00FF083F">
              <w:tab/>
            </w:r>
            <w:r w:rsidRPr="00FF083F">
              <w:tab/>
              <w:t>release</w:t>
            </w:r>
            <w:r w:rsidRPr="00FF083F">
              <w:tab/>
            </w:r>
            <w:r w:rsidRPr="00FF083F">
              <w:tab/>
            </w:r>
            <w:r w:rsidRPr="00FF083F">
              <w:tab/>
            </w:r>
            <w:r w:rsidRPr="00FF083F">
              <w:tab/>
            </w:r>
            <w:r w:rsidRPr="00FF083F">
              <w:tab/>
            </w:r>
            <w:r w:rsidRPr="00FF083F">
              <w:tab/>
            </w:r>
            <w:r w:rsidRPr="00FF083F">
              <w:tab/>
              <w:t>NULL,</w:t>
            </w:r>
          </w:p>
          <w:p w14:paraId="53BCC55C" w14:textId="77777777" w:rsidR="001109F5" w:rsidRPr="00FF083F" w:rsidRDefault="001109F5" w:rsidP="001010D0">
            <w:pPr>
              <w:pStyle w:val="PL"/>
              <w:shd w:val="clear" w:color="auto" w:fill="E6E6E6"/>
            </w:pPr>
            <w:r w:rsidRPr="00FF083F">
              <w:tab/>
            </w:r>
            <w:r w:rsidRPr="00FF083F">
              <w:tab/>
              <w:t>setup</w:t>
            </w:r>
            <w:r w:rsidRPr="00FF083F">
              <w:tab/>
            </w:r>
            <w:r w:rsidRPr="00FF083F">
              <w:tab/>
            </w:r>
            <w:r w:rsidRPr="00FF083F">
              <w:tab/>
            </w:r>
            <w:r w:rsidRPr="00FF083F">
              <w:tab/>
            </w:r>
            <w:r w:rsidRPr="00FF083F">
              <w:tab/>
            </w:r>
            <w:r w:rsidRPr="00FF083F">
              <w:tab/>
            </w:r>
            <w:r w:rsidRPr="00FF083F">
              <w:tab/>
              <w:t>SEQUENCE {</w:t>
            </w:r>
          </w:p>
          <w:p w14:paraId="0BEC3012" w14:textId="77777777" w:rsidR="001109F5" w:rsidRPr="00FF083F" w:rsidRDefault="001109F5" w:rsidP="001010D0">
            <w:pPr>
              <w:pStyle w:val="PL"/>
              <w:shd w:val="clear" w:color="auto" w:fill="E6E6E6"/>
            </w:pPr>
            <w:r w:rsidRPr="00FF083F">
              <w:tab/>
            </w:r>
            <w:r w:rsidRPr="00FF083F">
              <w:tab/>
            </w:r>
            <w:r w:rsidRPr="00FF083F">
              <w:tab/>
              <w:t>endc-ReleaseAndAdd-r15</w:t>
            </w:r>
            <w:r w:rsidRPr="00FF083F">
              <w:tab/>
              <w:t>BOOLEAN,</w:t>
            </w:r>
          </w:p>
          <w:p w14:paraId="7EFCC740" w14:textId="77777777" w:rsidR="001109F5" w:rsidRPr="00FF083F" w:rsidRDefault="001109F5" w:rsidP="001010D0">
            <w:pPr>
              <w:pStyle w:val="PL"/>
              <w:shd w:val="clear" w:color="auto" w:fill="E6E6E6"/>
            </w:pPr>
            <w:r w:rsidRPr="00FF083F">
              <w:tab/>
            </w:r>
            <w:r w:rsidRPr="00FF083F">
              <w:tab/>
            </w:r>
            <w:r w:rsidRPr="00FF083F">
              <w:tab/>
              <w:t>nr-SecondaryCellGroupConfig-r15</w:t>
            </w:r>
            <w:r w:rsidRPr="00FF083F">
              <w:tab/>
              <w:t>OCTET STRING</w:t>
            </w:r>
            <w:r w:rsidRPr="00FF083F">
              <w:tab/>
            </w:r>
            <w:r w:rsidRPr="00FF083F">
              <w:tab/>
            </w:r>
            <w:r w:rsidRPr="00FF083F">
              <w:tab/>
            </w:r>
            <w:r w:rsidRPr="00FF083F">
              <w:tab/>
              <w:t>OPTIONAL,</w:t>
            </w:r>
            <w:r w:rsidRPr="00FF083F">
              <w:tab/>
              <w:t>-- Need ON</w:t>
            </w:r>
          </w:p>
          <w:p w14:paraId="4274E29A" w14:textId="77777777" w:rsidR="001109F5" w:rsidRPr="00FF083F" w:rsidRDefault="001109F5" w:rsidP="001010D0">
            <w:pPr>
              <w:pStyle w:val="PL"/>
              <w:shd w:val="clear" w:color="auto" w:fill="E6E6E6"/>
            </w:pPr>
            <w:r w:rsidRPr="00FF083F">
              <w:tab/>
            </w:r>
            <w:r w:rsidRPr="00FF083F">
              <w:tab/>
            </w:r>
            <w:r w:rsidRPr="00FF083F">
              <w:tab/>
            </w:r>
            <w:r w:rsidRPr="002B2B11">
              <w:rPr>
                <w:highlight w:val="yellow"/>
              </w:rPr>
              <w:t>p-MaxEUTRA-r15</w:t>
            </w:r>
            <w:r w:rsidRPr="00FF083F">
              <w:tab/>
            </w:r>
            <w:r w:rsidRPr="00FF083F">
              <w:tab/>
            </w:r>
            <w:r w:rsidRPr="00FF083F">
              <w:tab/>
            </w:r>
            <w:r w:rsidRPr="00FF083F">
              <w:tab/>
            </w:r>
            <w:r w:rsidRPr="00FF083F">
              <w:tab/>
              <w:t>P-Max</w:t>
            </w:r>
            <w:r w:rsidRPr="00FF083F">
              <w:tab/>
            </w:r>
            <w:r w:rsidRPr="00FF083F">
              <w:tab/>
            </w:r>
            <w:r w:rsidRPr="00FF083F">
              <w:tab/>
            </w:r>
            <w:r w:rsidRPr="00FF083F">
              <w:tab/>
            </w:r>
            <w:r w:rsidRPr="00FF083F">
              <w:tab/>
            </w:r>
            <w:r w:rsidRPr="00FF083F">
              <w:tab/>
              <w:t>OPTIONAL</w:t>
            </w:r>
            <w:r w:rsidRPr="00FF083F">
              <w:tab/>
              <w:t>-- Need ON</w:t>
            </w:r>
          </w:p>
          <w:p w14:paraId="19260DA2" w14:textId="77777777" w:rsidR="001109F5" w:rsidRPr="00FF083F" w:rsidRDefault="001109F5" w:rsidP="001010D0">
            <w:pPr>
              <w:pStyle w:val="PL"/>
              <w:shd w:val="clear" w:color="auto" w:fill="E6E6E6"/>
            </w:pPr>
            <w:r w:rsidRPr="00FF083F">
              <w:lastRenderedPageBreak/>
              <w:tab/>
            </w:r>
            <w:r w:rsidRPr="00FF083F">
              <w:tab/>
              <w:t>}</w:t>
            </w:r>
          </w:p>
          <w:p w14:paraId="63E5B19A" w14:textId="77777777" w:rsidR="001109F5" w:rsidRPr="00FF083F" w:rsidRDefault="001109F5" w:rsidP="001010D0">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r w:rsidRPr="00FF083F">
              <w:tab/>
              <w:t>-- Need ON</w:t>
            </w:r>
          </w:p>
          <w:p w14:paraId="7DDB5229" w14:textId="77777777" w:rsidR="001109F5" w:rsidRPr="00FF083F" w:rsidRDefault="001109F5" w:rsidP="001010D0">
            <w:pPr>
              <w:pStyle w:val="PL"/>
              <w:shd w:val="clear" w:color="auto" w:fill="E6E6E6"/>
            </w:pPr>
            <w:r w:rsidRPr="00FF083F">
              <w:tab/>
              <w:t>sk-Counter-r15</w:t>
            </w:r>
            <w:r w:rsidRPr="00FF083F">
              <w:tab/>
            </w:r>
            <w:r w:rsidRPr="00FF083F">
              <w:tab/>
            </w:r>
            <w:r w:rsidRPr="00FF083F">
              <w:tab/>
            </w:r>
            <w:r w:rsidRPr="00FF083F">
              <w:tab/>
            </w:r>
            <w:r w:rsidRPr="00FF083F">
              <w:tab/>
              <w:t>INTEGER (0.. 65535)</w:t>
            </w:r>
            <w:r w:rsidRPr="00FF083F">
              <w:tab/>
            </w:r>
            <w:r w:rsidRPr="00FF083F">
              <w:tab/>
            </w:r>
            <w:r w:rsidRPr="00FF083F">
              <w:tab/>
            </w:r>
            <w:r w:rsidRPr="00FF083F">
              <w:tab/>
            </w:r>
            <w:r w:rsidRPr="00FF083F">
              <w:tab/>
              <w:t>OPTIONAL,</w:t>
            </w:r>
            <w:r w:rsidRPr="00FF083F">
              <w:tab/>
              <w:t>-- Need ON</w:t>
            </w:r>
          </w:p>
          <w:p w14:paraId="61EBDA57" w14:textId="77777777" w:rsidR="001109F5" w:rsidRPr="00FF083F" w:rsidRDefault="001109F5" w:rsidP="001010D0">
            <w:pPr>
              <w:pStyle w:val="PL"/>
              <w:shd w:val="clear" w:color="auto" w:fill="E6E6E6"/>
            </w:pPr>
            <w:r w:rsidRPr="00FF083F">
              <w:tab/>
              <w:t>nr-RadioBearerConfig1-r15</w:t>
            </w:r>
            <w:r w:rsidRPr="00FF083F">
              <w:tab/>
            </w:r>
            <w:r w:rsidRPr="00FF083F">
              <w:tab/>
              <w:t>OCTET STRING</w:t>
            </w:r>
            <w:r w:rsidRPr="00FF083F">
              <w:tab/>
            </w:r>
            <w:r w:rsidRPr="00FF083F">
              <w:tab/>
            </w:r>
            <w:r w:rsidRPr="00FF083F">
              <w:tab/>
            </w:r>
            <w:r w:rsidRPr="00FF083F">
              <w:tab/>
            </w:r>
            <w:r w:rsidRPr="00FF083F">
              <w:tab/>
            </w:r>
            <w:r w:rsidRPr="00FF083F">
              <w:tab/>
              <w:t>OPTIONAL,</w:t>
            </w:r>
            <w:r w:rsidRPr="00FF083F">
              <w:tab/>
              <w:t>-- Need ON</w:t>
            </w:r>
          </w:p>
          <w:p w14:paraId="30242794" w14:textId="77777777" w:rsidR="001109F5" w:rsidRPr="00FF083F" w:rsidRDefault="001109F5" w:rsidP="001010D0">
            <w:pPr>
              <w:pStyle w:val="PL"/>
              <w:shd w:val="clear" w:color="auto" w:fill="E6E6E6"/>
            </w:pPr>
            <w:r w:rsidRPr="00FF083F">
              <w:tab/>
              <w:t>nr-RadioBearerConfig2-r15</w:t>
            </w:r>
            <w:r w:rsidRPr="00FF083F">
              <w:tab/>
            </w:r>
            <w:r w:rsidRPr="00FF083F">
              <w:tab/>
              <w:t>OCTET STRING</w:t>
            </w:r>
            <w:r w:rsidRPr="00FF083F">
              <w:tab/>
            </w:r>
            <w:r w:rsidRPr="00FF083F">
              <w:tab/>
            </w:r>
            <w:r w:rsidRPr="00FF083F">
              <w:tab/>
            </w:r>
            <w:r w:rsidRPr="00FF083F">
              <w:tab/>
            </w:r>
            <w:r w:rsidRPr="00FF083F">
              <w:tab/>
            </w:r>
            <w:r w:rsidRPr="00FF083F">
              <w:tab/>
              <w:t>OPTIONAL,</w:t>
            </w:r>
            <w:r w:rsidRPr="00FF083F">
              <w:tab/>
              <w:t>-- Need ON</w:t>
            </w:r>
          </w:p>
          <w:p w14:paraId="760F28C9" w14:textId="710B3527" w:rsidR="001109F5" w:rsidRPr="00FF083F" w:rsidRDefault="001109F5" w:rsidP="001010D0">
            <w:pPr>
              <w:pStyle w:val="PL"/>
              <w:shd w:val="clear" w:color="auto" w:fill="E6E6E6"/>
            </w:pPr>
            <w:r w:rsidRPr="00FF083F">
              <w:tab/>
              <w:t>tdm-PatternConfig-r15</w:t>
            </w:r>
            <w:r w:rsidRPr="00FF083F">
              <w:tab/>
            </w:r>
            <w:r w:rsidRPr="00FF083F">
              <w:tab/>
            </w:r>
            <w:r w:rsidRPr="00FF083F">
              <w:tab/>
              <w:t>TDM-PatternConfig-r15</w:t>
            </w:r>
            <w:r w:rsidRPr="00FF083F">
              <w:tab/>
            </w:r>
            <w:r w:rsidRPr="00FF083F">
              <w:tab/>
            </w:r>
            <w:r w:rsidRPr="00FF083F">
              <w:tab/>
              <w:t>OPTIONAL,</w:t>
            </w:r>
            <w:r w:rsidRPr="00FF083F">
              <w:tab/>
              <w:t>-- Cond FDD-Pcell</w:t>
            </w:r>
          </w:p>
          <w:p w14:paraId="3E9CA6EC" w14:textId="4E4A9632" w:rsidR="001109F5" w:rsidRPr="00FF083F" w:rsidRDefault="001109F5" w:rsidP="001010D0">
            <w:pPr>
              <w:pStyle w:val="PL"/>
              <w:shd w:val="clear" w:color="auto" w:fill="E6E6E6"/>
            </w:pPr>
            <w:r w:rsidRPr="00FF083F">
              <w:tab/>
              <w:t>nonCriticalExtension</w:t>
            </w:r>
            <w:r w:rsidRPr="00FF083F">
              <w:tab/>
            </w:r>
            <w:r w:rsidRPr="00FF083F">
              <w:tab/>
            </w:r>
            <w:r w:rsidRPr="00FF083F">
              <w:tab/>
              <w:t>RRCConnectionReconfiguration-v1530-Ies</w:t>
            </w:r>
            <w:r w:rsidRPr="00FF083F">
              <w:tab/>
            </w:r>
            <w:r w:rsidRPr="00FF083F">
              <w:tab/>
              <w:t>OPTIONAL</w:t>
            </w:r>
          </w:p>
          <w:p w14:paraId="1ABC87F9" w14:textId="77777777" w:rsidR="001109F5" w:rsidRPr="00FF083F" w:rsidRDefault="001109F5" w:rsidP="001010D0">
            <w:pPr>
              <w:pStyle w:val="PL"/>
              <w:shd w:val="clear" w:color="auto" w:fill="E6E6E6"/>
            </w:pPr>
            <w:r w:rsidRPr="00FF083F">
              <w:t>}</w:t>
            </w:r>
          </w:p>
          <w:p w14:paraId="346D1B58" w14:textId="4F542711" w:rsidR="001109F5" w:rsidRDefault="00572324" w:rsidP="00DD1CF6">
            <w:pPr>
              <w:rPr>
                <w:rFonts w:eastAsia="Malgun Gothic"/>
                <w:lang w:eastAsia="ko-KR"/>
              </w:rPr>
            </w:pPr>
            <w:r>
              <w:rPr>
                <w:rFonts w:eastAsia="Malgun Gothic"/>
                <w:lang w:eastAsia="ko-KR"/>
              </w:rPr>
              <w:t>(+1)</w:t>
            </w:r>
          </w:p>
        </w:tc>
      </w:tr>
    </w:tbl>
    <w:p w14:paraId="4D17471F" w14:textId="7B79BA8D" w:rsidR="005B49D1" w:rsidRDefault="005B49D1" w:rsidP="002B586D">
      <w:pPr>
        <w:rPr>
          <w:rFonts w:ascii="Arial" w:hAnsi="Arial" w:cs="Arial"/>
        </w:rPr>
      </w:pPr>
    </w:p>
    <w:p w14:paraId="07F6BFB8" w14:textId="1A057A22" w:rsidR="00AE541F" w:rsidRDefault="00AE541F" w:rsidP="002B586D">
      <w:pPr>
        <w:rPr>
          <w:b/>
          <w:bCs/>
        </w:rPr>
      </w:pPr>
      <w:r w:rsidRPr="00AE541F">
        <w:rPr>
          <w:b/>
          <w:bCs/>
        </w:rPr>
        <w:t xml:space="preserve">2.4 </w:t>
      </w:r>
      <w:r w:rsidRPr="00AE541F">
        <w:rPr>
          <w:b/>
          <w:bCs/>
        </w:rPr>
        <w:t>Correction on p-MaxEUTRA upon SN release</w:t>
      </w:r>
    </w:p>
    <w:p w14:paraId="7F8FB12F" w14:textId="713BCEEE" w:rsidR="00572324" w:rsidRPr="00572324" w:rsidRDefault="00572324" w:rsidP="002B586D">
      <w:pPr>
        <w:rPr>
          <w:rFonts w:ascii="Arial" w:hAnsi="Arial" w:cs="Arial"/>
        </w:rPr>
      </w:pPr>
      <w:r w:rsidRPr="00572324">
        <w:rPr>
          <w:rFonts w:ascii="Arial" w:hAnsi="Arial" w:cs="Arial"/>
        </w:rPr>
        <w:t>Rapporteur summary: R2-2010600 and R2-2010601 are not pursued. Most of the companies disagree that this is needed even mentioning earlier discussions and one company thinks this is NBC CR.</w:t>
      </w:r>
    </w:p>
    <w:p w14:paraId="51507415" w14:textId="77777777" w:rsidR="001E4175" w:rsidRDefault="001E4175" w:rsidP="001E4175">
      <w:pPr>
        <w:pStyle w:val="Heading1"/>
      </w:pPr>
      <w:r>
        <w:rPr>
          <w:rFonts w:cs="Arial"/>
          <w:szCs w:val="36"/>
          <w:lang w:eastAsia="zh-CN"/>
        </w:rPr>
        <w:t xml:space="preserve">3. </w:t>
      </w:r>
      <w:r>
        <w:t>Conclusion</w:t>
      </w:r>
    </w:p>
    <w:p w14:paraId="3FA504F3" w14:textId="7ED2F350" w:rsidR="00572324" w:rsidRDefault="00572324" w:rsidP="00572324">
      <w:pPr>
        <w:spacing w:afterLines="50" w:after="120"/>
        <w:rPr>
          <w:rFonts w:ascii="Arial" w:hAnsi="Arial" w:cs="Arial"/>
          <w:b/>
          <w:bCs/>
        </w:rPr>
      </w:pPr>
      <w:r w:rsidRPr="00572324">
        <w:rPr>
          <w:rFonts w:ascii="Arial" w:hAnsi="Arial" w:cs="Arial"/>
          <w:b/>
          <w:bCs/>
        </w:rPr>
        <w:t>2.2 Clarification to usage of ul-256QAM-r15</w:t>
      </w:r>
    </w:p>
    <w:p w14:paraId="7DCD3846" w14:textId="5D757B03" w:rsidR="00572324" w:rsidRPr="00572324" w:rsidRDefault="00572324" w:rsidP="00572324">
      <w:pPr>
        <w:spacing w:afterLines="50" w:after="120"/>
        <w:rPr>
          <w:rFonts w:ascii="Arial" w:hAnsi="Arial" w:cs="Arial"/>
        </w:rPr>
      </w:pPr>
      <w:r>
        <w:rPr>
          <w:rFonts w:ascii="Arial" w:hAnsi="Arial" w:cs="Arial"/>
        </w:rPr>
        <w:t>U</w:t>
      </w:r>
      <w:r w:rsidRPr="00572324">
        <w:rPr>
          <w:rFonts w:ascii="Arial" w:hAnsi="Arial" w:cs="Arial"/>
        </w:rPr>
        <w:t>nanimous support of the change</w:t>
      </w:r>
      <w:r>
        <w:rPr>
          <w:rFonts w:ascii="Arial" w:hAnsi="Arial" w:cs="Arial"/>
        </w:rPr>
        <w:t xml:space="preserve"> but modifications are suggested on cover page.</w:t>
      </w:r>
      <w:bookmarkStart w:id="256" w:name="_GoBack"/>
      <w:bookmarkEnd w:id="256"/>
    </w:p>
    <w:p w14:paraId="38BBB7D1" w14:textId="7173B425" w:rsidR="00572324" w:rsidRPr="00572324" w:rsidRDefault="00572324" w:rsidP="00572324">
      <w:pPr>
        <w:spacing w:afterLines="50" w:after="120"/>
        <w:rPr>
          <w:rFonts w:ascii="Arial" w:hAnsi="Arial" w:cs="Arial"/>
          <w:b/>
          <w:bCs/>
        </w:rPr>
      </w:pPr>
      <w:r w:rsidRPr="00572324">
        <w:rPr>
          <w:rFonts w:ascii="Arial" w:hAnsi="Arial" w:cs="Arial"/>
          <w:b/>
          <w:bCs/>
        </w:rPr>
        <w:t xml:space="preserve">Proposal 1: </w:t>
      </w:r>
      <w:r w:rsidRPr="00572324">
        <w:rPr>
          <w:rFonts w:ascii="Arial" w:hAnsi="Arial" w:cs="Arial"/>
          <w:b/>
          <w:bCs/>
        </w:rPr>
        <w:t>CRs R2-2008823 &amp; R2-2008824 are pursued. Ph2 to incorporate modifications suggested by the companies.</w:t>
      </w:r>
    </w:p>
    <w:p w14:paraId="1487A917" w14:textId="77777777" w:rsidR="00572324" w:rsidRPr="00572324" w:rsidRDefault="00572324" w:rsidP="00572324">
      <w:pPr>
        <w:spacing w:afterLines="50" w:after="120"/>
        <w:rPr>
          <w:rFonts w:ascii="Arial" w:hAnsi="Arial" w:cs="Arial"/>
        </w:rPr>
      </w:pPr>
    </w:p>
    <w:p w14:paraId="336E9ADE" w14:textId="77777777" w:rsidR="00572324" w:rsidRPr="00572324" w:rsidRDefault="00572324" w:rsidP="00572324">
      <w:pPr>
        <w:spacing w:afterLines="50" w:after="120"/>
        <w:rPr>
          <w:rFonts w:ascii="Arial" w:hAnsi="Arial" w:cs="Arial"/>
          <w:b/>
          <w:bCs/>
        </w:rPr>
      </w:pPr>
      <w:r w:rsidRPr="00572324">
        <w:rPr>
          <w:rFonts w:ascii="Arial" w:hAnsi="Arial" w:cs="Arial"/>
          <w:b/>
          <w:bCs/>
        </w:rPr>
        <w:t>2.3 Clarification for the final check on cell selection criterion</w:t>
      </w:r>
    </w:p>
    <w:p w14:paraId="35380360" w14:textId="24ED8254" w:rsidR="00572324" w:rsidRPr="00572324" w:rsidRDefault="00572324" w:rsidP="00572324">
      <w:pPr>
        <w:spacing w:afterLines="50" w:after="120"/>
        <w:rPr>
          <w:rFonts w:ascii="Arial" w:hAnsi="Arial" w:cs="Arial"/>
        </w:rPr>
      </w:pPr>
      <w:r w:rsidRPr="00572324">
        <w:rPr>
          <w:rFonts w:ascii="Arial" w:hAnsi="Arial" w:cs="Arial"/>
        </w:rPr>
        <w:t>There are two proponents’ views are balanced to pursue/not pursue. Consensus is that the proposed understanding is known for long time and fairly obvious but also correct and also companies questioned the essentialness of this correction. Some companies think this is not essential as nothing is broken and this is not a field issue.</w:t>
      </w:r>
    </w:p>
    <w:p w14:paraId="40E653B7" w14:textId="266D5053" w:rsidR="00572324" w:rsidRPr="00572324" w:rsidRDefault="00572324" w:rsidP="00572324">
      <w:pPr>
        <w:spacing w:afterLines="50" w:after="120"/>
        <w:rPr>
          <w:rFonts w:ascii="Arial" w:hAnsi="Arial" w:cs="Arial"/>
          <w:b/>
          <w:bCs/>
        </w:rPr>
      </w:pPr>
      <w:r w:rsidRPr="00572324">
        <w:rPr>
          <w:rFonts w:ascii="Arial" w:hAnsi="Arial" w:cs="Arial"/>
          <w:b/>
          <w:bCs/>
        </w:rPr>
        <w:t xml:space="preserve">Proposal </w:t>
      </w:r>
      <w:r w:rsidRPr="00572324">
        <w:rPr>
          <w:rFonts w:ascii="Arial" w:hAnsi="Arial" w:cs="Arial"/>
          <w:b/>
          <w:bCs/>
        </w:rPr>
        <w:t>2</w:t>
      </w:r>
      <w:r w:rsidRPr="00572324">
        <w:rPr>
          <w:rFonts w:ascii="Arial" w:hAnsi="Arial" w:cs="Arial"/>
          <w:b/>
          <w:bCs/>
        </w:rPr>
        <w:t xml:space="preserve">: CR R2-2009946 is postponed for further checking. </w:t>
      </w:r>
    </w:p>
    <w:p w14:paraId="1C4080C1" w14:textId="77777777" w:rsidR="00572324" w:rsidRDefault="00572324" w:rsidP="00572324">
      <w:pPr>
        <w:spacing w:afterLines="50" w:after="120"/>
        <w:rPr>
          <w:rFonts w:ascii="Arial" w:hAnsi="Arial" w:cs="Arial"/>
        </w:rPr>
      </w:pPr>
    </w:p>
    <w:p w14:paraId="5F03628E" w14:textId="1F5F0B48" w:rsidR="00572324" w:rsidRPr="00572324" w:rsidRDefault="00572324" w:rsidP="00572324">
      <w:pPr>
        <w:spacing w:afterLines="50" w:after="120"/>
        <w:rPr>
          <w:rFonts w:ascii="Arial" w:hAnsi="Arial" w:cs="Arial"/>
          <w:b/>
          <w:bCs/>
        </w:rPr>
      </w:pPr>
      <w:r w:rsidRPr="00572324">
        <w:rPr>
          <w:rFonts w:ascii="Arial" w:hAnsi="Arial" w:cs="Arial"/>
          <w:b/>
          <w:bCs/>
        </w:rPr>
        <w:t>2.4 Correction on p-MaxEUTRA upon SN release</w:t>
      </w:r>
    </w:p>
    <w:p w14:paraId="1FE8D62D" w14:textId="34569C3F" w:rsidR="00572324" w:rsidRPr="00572324" w:rsidRDefault="00572324" w:rsidP="00572324">
      <w:pPr>
        <w:spacing w:afterLines="50" w:after="120"/>
        <w:rPr>
          <w:rFonts w:ascii="Arial" w:hAnsi="Arial" w:cs="Arial"/>
        </w:rPr>
      </w:pPr>
      <w:r w:rsidRPr="00572324">
        <w:rPr>
          <w:rFonts w:ascii="Arial" w:hAnsi="Arial" w:cs="Arial"/>
        </w:rPr>
        <w:t>Most of the companies disagree that this is needed even mentioning earlier discussions and one company thinks this is NBC CR.</w:t>
      </w:r>
    </w:p>
    <w:p w14:paraId="52276A12" w14:textId="48FD313C" w:rsidR="00EF2248" w:rsidRPr="00572324" w:rsidRDefault="00572324" w:rsidP="00726C6F">
      <w:pPr>
        <w:spacing w:afterLines="50" w:after="120"/>
        <w:rPr>
          <w:rFonts w:ascii="Arial" w:hAnsi="Arial" w:cs="Arial"/>
          <w:b/>
          <w:bCs/>
        </w:rPr>
      </w:pPr>
      <w:r w:rsidRPr="00572324">
        <w:rPr>
          <w:rFonts w:ascii="Arial" w:hAnsi="Arial" w:cs="Arial"/>
          <w:b/>
          <w:bCs/>
        </w:rPr>
        <w:t xml:space="preserve">Proposal </w:t>
      </w:r>
      <w:r w:rsidRPr="00572324">
        <w:rPr>
          <w:rFonts w:ascii="Arial" w:hAnsi="Arial" w:cs="Arial"/>
          <w:b/>
          <w:bCs/>
        </w:rPr>
        <w:t>3</w:t>
      </w:r>
      <w:r w:rsidRPr="00572324">
        <w:rPr>
          <w:rFonts w:ascii="Arial" w:hAnsi="Arial" w:cs="Arial"/>
          <w:b/>
          <w:bCs/>
        </w:rPr>
        <w:t>:</w:t>
      </w:r>
      <w:r w:rsidRPr="00572324">
        <w:rPr>
          <w:rFonts w:ascii="Arial" w:hAnsi="Arial" w:cs="Arial"/>
          <w:b/>
          <w:bCs/>
        </w:rPr>
        <w:t xml:space="preserve"> </w:t>
      </w:r>
      <w:r w:rsidRPr="00572324">
        <w:rPr>
          <w:rFonts w:ascii="Arial" w:hAnsi="Arial" w:cs="Arial"/>
          <w:b/>
          <w:bCs/>
        </w:rPr>
        <w:t>R2-2010600 and R2-2010601 are not pursued.</w:t>
      </w:r>
    </w:p>
    <w:p w14:paraId="3D307652" w14:textId="35A1727F" w:rsidR="00EF2248" w:rsidRDefault="00EF2248" w:rsidP="00EF2248">
      <w:pPr>
        <w:pStyle w:val="Heading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2DA655B6" w:rsidR="00EF2248" w:rsidRPr="00F968ED" w:rsidRDefault="00EF2248" w:rsidP="00666744">
            <w:pPr>
              <w:spacing w:line="276" w:lineRule="auto"/>
              <w:rPr>
                <w:rFonts w:eastAsia="MS Mincho"/>
              </w:rPr>
            </w:pPr>
            <w:r>
              <w:rPr>
                <w:rFonts w:eastAsia="MS Mincho"/>
              </w:rPr>
              <w:t>Nokia (Amaanat Ali)</w:t>
            </w:r>
          </w:p>
        </w:tc>
        <w:tc>
          <w:tcPr>
            <w:tcW w:w="7224" w:type="dxa"/>
            <w:shd w:val="clear" w:color="auto" w:fill="auto"/>
          </w:tcPr>
          <w:p w14:paraId="64CE8F46" w14:textId="1789CF3A" w:rsidR="00EF2248" w:rsidRPr="00F968ED" w:rsidRDefault="00016CDB" w:rsidP="00666744">
            <w:pPr>
              <w:spacing w:line="276" w:lineRule="auto"/>
              <w:rPr>
                <w:rFonts w:eastAsia="MS Mincho"/>
              </w:rPr>
            </w:pPr>
            <w:hyperlink r:id="rId27" w:history="1">
              <w:r w:rsidR="001109F5" w:rsidRPr="00706889">
                <w:rPr>
                  <w:rStyle w:val="Hyperlink"/>
                  <w:rFonts w:eastAsia="MS Mincho"/>
                </w:rPr>
                <w:t>amaanat.ali@NOKIA.COM</w:t>
              </w:r>
            </w:hyperlink>
          </w:p>
        </w:tc>
      </w:tr>
      <w:tr w:rsidR="00EF2248" w:rsidRPr="006808AA" w14:paraId="012A35C6" w14:textId="77777777" w:rsidTr="00666744">
        <w:tc>
          <w:tcPr>
            <w:tcW w:w="2405" w:type="dxa"/>
            <w:shd w:val="clear" w:color="auto" w:fill="auto"/>
          </w:tcPr>
          <w:p w14:paraId="41F1F715" w14:textId="73FD648E" w:rsidR="00EF2248" w:rsidRPr="00F968ED" w:rsidRDefault="00EF2248" w:rsidP="00666744">
            <w:pPr>
              <w:spacing w:line="276" w:lineRule="auto"/>
              <w:rPr>
                <w:rFonts w:eastAsia="MS Mincho"/>
              </w:rPr>
            </w:pPr>
            <w:r>
              <w:rPr>
                <w:rFonts w:eastAsia="MS Mincho"/>
              </w:rPr>
              <w:t>Qualcomm (</w:t>
            </w:r>
            <w:r w:rsidRPr="00EF2248">
              <w:rPr>
                <w:rFonts w:eastAsia="MS Mincho"/>
              </w:rPr>
              <w:t>Mouaffac Ambriss</w:t>
            </w:r>
            <w:r>
              <w:rPr>
                <w:rFonts w:eastAsia="MS Mincho"/>
              </w:rPr>
              <w:t>)</w:t>
            </w:r>
          </w:p>
        </w:tc>
        <w:tc>
          <w:tcPr>
            <w:tcW w:w="7224" w:type="dxa"/>
            <w:shd w:val="clear" w:color="auto" w:fill="auto"/>
          </w:tcPr>
          <w:p w14:paraId="7AA0AD6D" w14:textId="3565ECF4" w:rsidR="00EF2248" w:rsidRPr="00F968ED" w:rsidRDefault="00016CDB" w:rsidP="00666744">
            <w:pPr>
              <w:spacing w:line="276" w:lineRule="auto"/>
              <w:rPr>
                <w:rFonts w:eastAsia="MS Mincho"/>
              </w:rPr>
            </w:pPr>
            <w:hyperlink r:id="rId28" w:history="1">
              <w:r w:rsidR="001109F5" w:rsidRPr="00706889">
                <w:rPr>
                  <w:rStyle w:val="Hyperlink"/>
                  <w:rFonts w:eastAsia="MS Mincho"/>
                </w:rPr>
                <w:t>mambriss@qti.qualcomm.com</w:t>
              </w:r>
            </w:hyperlink>
          </w:p>
        </w:tc>
      </w:tr>
      <w:tr w:rsidR="008825D6" w:rsidRPr="006808AA" w14:paraId="32407BED" w14:textId="77777777" w:rsidTr="00666744">
        <w:tc>
          <w:tcPr>
            <w:tcW w:w="2405" w:type="dxa"/>
            <w:shd w:val="clear" w:color="auto" w:fill="auto"/>
          </w:tcPr>
          <w:p w14:paraId="3205167E" w14:textId="77777777" w:rsidR="008825D6" w:rsidRDefault="008825D6" w:rsidP="008825D6">
            <w:pPr>
              <w:spacing w:line="276" w:lineRule="auto"/>
              <w:rPr>
                <w:rFonts w:eastAsia="MS Mincho"/>
              </w:rPr>
            </w:pPr>
            <w:r>
              <w:rPr>
                <w:rFonts w:eastAsia="MS Mincho"/>
              </w:rPr>
              <w:t xml:space="preserve">Ericsson (Antonino Orsino, Håkan Palm) </w:t>
            </w:r>
          </w:p>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1C9B2E5B" w14:textId="77777777" w:rsidR="008825D6" w:rsidRDefault="00016CDB" w:rsidP="008825D6">
            <w:pPr>
              <w:spacing w:line="276" w:lineRule="auto"/>
              <w:rPr>
                <w:rFonts w:eastAsia="MS Mincho"/>
              </w:rPr>
            </w:pPr>
            <w:hyperlink r:id="rId29" w:history="1">
              <w:r w:rsidR="008825D6" w:rsidRPr="00213613">
                <w:rPr>
                  <w:rStyle w:val="Hyperlink"/>
                  <w:rFonts w:eastAsia="MS Mincho"/>
                </w:rPr>
                <w:t>antonino.orsino@ericsson.com</w:t>
              </w:r>
            </w:hyperlink>
          </w:p>
          <w:p w14:paraId="60081CA9" w14:textId="26583AD6" w:rsidR="008825D6" w:rsidRPr="00F968ED" w:rsidRDefault="00016CDB" w:rsidP="008825D6">
            <w:pPr>
              <w:spacing w:line="276" w:lineRule="auto"/>
              <w:rPr>
                <w:rFonts w:eastAsia="MS Mincho"/>
              </w:rPr>
            </w:pPr>
            <w:hyperlink r:id="rId30" w:history="1">
              <w:r w:rsidR="001109F5" w:rsidRPr="00706889">
                <w:rPr>
                  <w:rStyle w:val="Hyperlink"/>
                  <w:rFonts w:eastAsia="MS Mincho"/>
                </w:rPr>
                <w:t>hakan.l.palm@ericsson.com</w:t>
              </w:r>
            </w:hyperlink>
          </w:p>
        </w:tc>
      </w:tr>
      <w:tr w:rsidR="00EF2248" w:rsidRPr="006808AA" w14:paraId="6A9EE7A7" w14:textId="77777777" w:rsidTr="00666744">
        <w:tc>
          <w:tcPr>
            <w:tcW w:w="2405" w:type="dxa"/>
            <w:shd w:val="clear" w:color="auto" w:fill="auto"/>
          </w:tcPr>
          <w:p w14:paraId="6EDF0897" w14:textId="61A852B6" w:rsidR="00EF2248" w:rsidRPr="00F968ED" w:rsidRDefault="004812D6" w:rsidP="00666744">
            <w:pPr>
              <w:spacing w:line="276" w:lineRule="auto"/>
              <w:rPr>
                <w:rFonts w:eastAsia="MS Mincho"/>
              </w:rPr>
            </w:pPr>
            <w:r>
              <w:rPr>
                <w:rFonts w:eastAsia="MS Mincho"/>
              </w:rPr>
              <w:t>MediaTek (Felix Tsai)</w:t>
            </w:r>
          </w:p>
        </w:tc>
        <w:tc>
          <w:tcPr>
            <w:tcW w:w="7224" w:type="dxa"/>
            <w:shd w:val="clear" w:color="auto" w:fill="auto"/>
          </w:tcPr>
          <w:p w14:paraId="7D596C5B" w14:textId="3984A29A" w:rsidR="00EF2248" w:rsidRPr="00F968ED" w:rsidRDefault="00016CDB" w:rsidP="00666744">
            <w:pPr>
              <w:spacing w:line="276" w:lineRule="auto"/>
              <w:rPr>
                <w:rFonts w:eastAsia="MS Mincho"/>
              </w:rPr>
            </w:pPr>
            <w:hyperlink r:id="rId31" w:history="1">
              <w:r w:rsidR="001109F5" w:rsidRPr="00706889">
                <w:rPr>
                  <w:rStyle w:val="Hyperlink"/>
                  <w:rFonts w:eastAsia="MS Mincho" w:hint="eastAsia"/>
                </w:rPr>
                <w:t>Chun-Fan.Tsai@mediatek.com</w:t>
              </w:r>
            </w:hyperlink>
          </w:p>
        </w:tc>
      </w:tr>
      <w:tr w:rsidR="00EF2248" w:rsidRPr="006808AA" w14:paraId="119670AA" w14:textId="77777777" w:rsidTr="00666744">
        <w:tc>
          <w:tcPr>
            <w:tcW w:w="2405" w:type="dxa"/>
            <w:shd w:val="clear" w:color="auto" w:fill="auto"/>
          </w:tcPr>
          <w:p w14:paraId="6D29D09A" w14:textId="66513B2B" w:rsidR="00EF2248" w:rsidRPr="004E7ED3" w:rsidRDefault="004E7ED3" w:rsidP="00666744">
            <w:pPr>
              <w:spacing w:line="276" w:lineRule="auto"/>
              <w:rPr>
                <w:rFonts w:eastAsia="DengXian"/>
                <w:lang w:eastAsia="zh-CN"/>
              </w:rPr>
            </w:pPr>
            <w:r>
              <w:rPr>
                <w:rFonts w:eastAsia="DengXian" w:hint="eastAsia"/>
                <w:lang w:eastAsia="zh-CN"/>
              </w:rPr>
              <w:lastRenderedPageBreak/>
              <w:t>H</w:t>
            </w:r>
            <w:r>
              <w:rPr>
                <w:rFonts w:eastAsia="DengXian"/>
                <w:lang w:eastAsia="zh-CN"/>
              </w:rPr>
              <w:t>uawei (Lili Zheng)</w:t>
            </w:r>
          </w:p>
        </w:tc>
        <w:tc>
          <w:tcPr>
            <w:tcW w:w="7224" w:type="dxa"/>
            <w:shd w:val="clear" w:color="auto" w:fill="auto"/>
          </w:tcPr>
          <w:p w14:paraId="7834831A" w14:textId="6B72027A" w:rsidR="00EF2248" w:rsidRPr="004E7ED3" w:rsidRDefault="00016CDB" w:rsidP="00666744">
            <w:pPr>
              <w:spacing w:line="276" w:lineRule="auto"/>
              <w:rPr>
                <w:rFonts w:eastAsia="DengXian"/>
                <w:lang w:eastAsia="zh-CN"/>
              </w:rPr>
            </w:pPr>
            <w:hyperlink r:id="rId32" w:history="1">
              <w:r w:rsidR="001109F5" w:rsidRPr="00706889">
                <w:rPr>
                  <w:rStyle w:val="Hyperlink"/>
                  <w:rFonts w:eastAsia="DengXian"/>
                  <w:lang w:eastAsia="zh-CN"/>
                </w:rPr>
                <w:t>zhenglili4@huawei.com</w:t>
              </w:r>
            </w:hyperlink>
          </w:p>
        </w:tc>
      </w:tr>
      <w:tr w:rsidR="002F54C6" w:rsidRPr="006808AA" w14:paraId="5EA905AA" w14:textId="77777777" w:rsidTr="00666744">
        <w:tc>
          <w:tcPr>
            <w:tcW w:w="2405" w:type="dxa"/>
            <w:shd w:val="clear" w:color="auto" w:fill="auto"/>
          </w:tcPr>
          <w:p w14:paraId="02AE38B4" w14:textId="1E7D540E" w:rsidR="002F54C6" w:rsidRPr="002F54C6" w:rsidRDefault="002F54C6" w:rsidP="00666744">
            <w:pPr>
              <w:spacing w:line="276" w:lineRule="auto"/>
              <w:rPr>
                <w:rFonts w:eastAsia="Malgun Gothic"/>
                <w:lang w:eastAsia="ko-KR"/>
              </w:rPr>
            </w:pPr>
            <w:r>
              <w:rPr>
                <w:rFonts w:eastAsia="Malgun Gothic" w:hint="eastAsia"/>
                <w:lang w:eastAsia="ko-KR"/>
              </w:rPr>
              <w:t>Samsung (Seungri Jin)</w:t>
            </w:r>
          </w:p>
        </w:tc>
        <w:tc>
          <w:tcPr>
            <w:tcW w:w="7224" w:type="dxa"/>
            <w:shd w:val="clear" w:color="auto" w:fill="auto"/>
          </w:tcPr>
          <w:p w14:paraId="70C20790" w14:textId="03A600E9" w:rsidR="002F54C6" w:rsidRPr="002F54C6" w:rsidRDefault="00016CDB" w:rsidP="00666744">
            <w:pPr>
              <w:spacing w:line="276" w:lineRule="auto"/>
              <w:rPr>
                <w:rFonts w:eastAsia="Malgun Gothic"/>
                <w:lang w:eastAsia="ko-KR"/>
              </w:rPr>
            </w:pPr>
            <w:hyperlink r:id="rId33" w:history="1">
              <w:r w:rsidR="001109F5" w:rsidRPr="00706889">
                <w:rPr>
                  <w:rStyle w:val="Hyperlink"/>
                  <w:rFonts w:eastAsia="Malgun Gothic"/>
                  <w:lang w:eastAsia="ko-KR"/>
                </w:rPr>
                <w:t>seungri</w:t>
              </w:r>
              <w:r w:rsidR="001109F5" w:rsidRPr="00706889">
                <w:rPr>
                  <w:rStyle w:val="Hyperlink"/>
                  <w:rFonts w:eastAsia="Malgun Gothic" w:hint="eastAsia"/>
                  <w:lang w:eastAsia="ko-KR"/>
                </w:rPr>
                <w:t>.</w:t>
              </w:r>
              <w:r w:rsidR="001109F5" w:rsidRPr="00706889">
                <w:rPr>
                  <w:rStyle w:val="Hyperlink"/>
                  <w:rFonts w:eastAsia="Malgun Gothic"/>
                  <w:lang w:eastAsia="ko-KR"/>
                </w:rPr>
                <w:t>jin@samsung.com</w:t>
              </w:r>
            </w:hyperlink>
          </w:p>
        </w:tc>
      </w:tr>
      <w:tr w:rsidR="00DB2571" w:rsidRPr="006808AA" w14:paraId="577B692A" w14:textId="77777777" w:rsidTr="00666744">
        <w:tc>
          <w:tcPr>
            <w:tcW w:w="2405" w:type="dxa"/>
            <w:shd w:val="clear" w:color="auto" w:fill="auto"/>
          </w:tcPr>
          <w:p w14:paraId="6CE8D06B" w14:textId="47B8A371" w:rsidR="00DB2571" w:rsidRDefault="00DB2571" w:rsidP="00666744">
            <w:pPr>
              <w:spacing w:line="276" w:lineRule="auto"/>
              <w:rPr>
                <w:rFonts w:eastAsia="Malgun Gothic"/>
                <w:lang w:eastAsia="ko-KR"/>
              </w:rPr>
            </w:pPr>
            <w:ins w:id="257" w:author="Lenovo" w:date="2020-11-03T09:27:00Z">
              <w:r>
                <w:rPr>
                  <w:rFonts w:eastAsia="Malgun Gothic"/>
                  <w:lang w:eastAsia="ko-KR"/>
                </w:rPr>
                <w:t>Lenovo (Hyung-</w:t>
              </w:r>
            </w:ins>
            <w:ins w:id="258" w:author="Lenovo" w:date="2020-11-03T09:28:00Z">
              <w:r>
                <w:rPr>
                  <w:rFonts w:eastAsia="Malgun Gothic"/>
                  <w:lang w:eastAsia="ko-KR"/>
                </w:rPr>
                <w:t>Nam Choi)</w:t>
              </w:r>
            </w:ins>
          </w:p>
        </w:tc>
        <w:tc>
          <w:tcPr>
            <w:tcW w:w="7224" w:type="dxa"/>
            <w:shd w:val="clear" w:color="auto" w:fill="auto"/>
          </w:tcPr>
          <w:p w14:paraId="3A90939B" w14:textId="73006E3E" w:rsidR="00DB2571" w:rsidRDefault="00DB2571" w:rsidP="00666744">
            <w:pPr>
              <w:spacing w:line="276" w:lineRule="auto"/>
              <w:rPr>
                <w:rFonts w:eastAsia="Malgun Gothic"/>
                <w:lang w:eastAsia="ko-KR"/>
              </w:rPr>
            </w:pPr>
            <w:ins w:id="259" w:author="Lenovo" w:date="2020-11-03T09:27:00Z">
              <w:r>
                <w:rPr>
                  <w:rFonts w:eastAsia="Malgun Gothic"/>
                  <w:lang w:eastAsia="ko-KR"/>
                </w:rPr>
                <w:t>hchoi5@lenovo,com</w:t>
              </w:r>
            </w:ins>
          </w:p>
        </w:tc>
      </w:tr>
      <w:tr w:rsidR="007954BF" w:rsidRPr="006808AA" w14:paraId="79979677" w14:textId="77777777" w:rsidTr="00666744">
        <w:tc>
          <w:tcPr>
            <w:tcW w:w="2405" w:type="dxa"/>
            <w:shd w:val="clear" w:color="auto" w:fill="auto"/>
          </w:tcPr>
          <w:p w14:paraId="2A145FD1" w14:textId="71E3D515" w:rsidR="007954BF" w:rsidRDefault="007954BF" w:rsidP="00666744">
            <w:pPr>
              <w:spacing w:line="276" w:lineRule="auto"/>
              <w:rPr>
                <w:rFonts w:eastAsia="Malgun Gothic"/>
                <w:lang w:eastAsia="ko-KR"/>
              </w:rPr>
            </w:pPr>
            <w:r>
              <w:rPr>
                <w:rFonts w:eastAsia="Malgun Gothic"/>
                <w:lang w:eastAsia="ko-KR"/>
              </w:rPr>
              <w:t>ZTE (LiuJing)</w:t>
            </w:r>
          </w:p>
        </w:tc>
        <w:tc>
          <w:tcPr>
            <w:tcW w:w="7224" w:type="dxa"/>
            <w:shd w:val="clear" w:color="auto" w:fill="auto"/>
          </w:tcPr>
          <w:p w14:paraId="6AAC9330" w14:textId="4BBF0B59" w:rsidR="007954BF" w:rsidRDefault="00016CDB" w:rsidP="00666744">
            <w:pPr>
              <w:spacing w:line="276" w:lineRule="auto"/>
              <w:rPr>
                <w:rFonts w:eastAsia="Malgun Gothic"/>
                <w:lang w:eastAsia="ko-KR"/>
              </w:rPr>
            </w:pPr>
            <w:hyperlink r:id="rId34" w:history="1">
              <w:r w:rsidR="000B3A93" w:rsidRPr="0031477B">
                <w:rPr>
                  <w:rStyle w:val="Hyperlink"/>
                  <w:rFonts w:eastAsia="Malgun Gothic"/>
                  <w:lang w:eastAsia="ko-KR"/>
                </w:rPr>
                <w:t>liu.jing30@zte.com.cn</w:t>
              </w:r>
            </w:hyperlink>
          </w:p>
        </w:tc>
      </w:tr>
      <w:tr w:rsidR="000B3A93" w:rsidRPr="006808AA" w14:paraId="047A8D83" w14:textId="77777777" w:rsidTr="00666744">
        <w:tc>
          <w:tcPr>
            <w:tcW w:w="2405" w:type="dxa"/>
            <w:shd w:val="clear" w:color="auto" w:fill="auto"/>
          </w:tcPr>
          <w:p w14:paraId="497FF6B0" w14:textId="197B4DBF" w:rsidR="000B3A93" w:rsidRDefault="000B3A93" w:rsidP="00666744">
            <w:pPr>
              <w:spacing w:line="276" w:lineRule="auto"/>
              <w:rPr>
                <w:rFonts w:eastAsia="Malgun Gothic"/>
                <w:lang w:eastAsia="ko-KR"/>
              </w:rPr>
            </w:pPr>
            <w:r>
              <w:rPr>
                <w:rFonts w:eastAsia="Malgun Gothic"/>
                <w:lang w:eastAsia="ko-KR"/>
              </w:rPr>
              <w:t>Intel (Sudeep Palat)</w:t>
            </w:r>
          </w:p>
        </w:tc>
        <w:tc>
          <w:tcPr>
            <w:tcW w:w="7224" w:type="dxa"/>
            <w:shd w:val="clear" w:color="auto" w:fill="auto"/>
          </w:tcPr>
          <w:p w14:paraId="4D27A1E4" w14:textId="3A954176" w:rsidR="000B3A93" w:rsidRDefault="00016CDB" w:rsidP="00666744">
            <w:pPr>
              <w:spacing w:line="276" w:lineRule="auto"/>
              <w:rPr>
                <w:rFonts w:eastAsia="Malgun Gothic"/>
                <w:lang w:eastAsia="ko-KR"/>
              </w:rPr>
            </w:pPr>
            <w:hyperlink r:id="rId35" w:history="1">
              <w:r w:rsidR="001109F5" w:rsidRPr="00706889">
                <w:rPr>
                  <w:rStyle w:val="Hyperlink"/>
                  <w:rFonts w:eastAsia="Malgun Gothic"/>
                  <w:lang w:eastAsia="ko-KR"/>
                </w:rPr>
                <w:t>Sudeep.k.palat@intel.com</w:t>
              </w:r>
            </w:hyperlink>
          </w:p>
        </w:tc>
      </w:tr>
      <w:tr w:rsidR="007753BF" w:rsidRPr="006808AA" w14:paraId="38439081" w14:textId="77777777" w:rsidTr="00666744">
        <w:trPr>
          <w:ins w:id="260" w:author="Apple - Zhibin Wu" w:date="2020-11-04T12:30:00Z"/>
        </w:trPr>
        <w:tc>
          <w:tcPr>
            <w:tcW w:w="2405" w:type="dxa"/>
            <w:shd w:val="clear" w:color="auto" w:fill="auto"/>
          </w:tcPr>
          <w:p w14:paraId="24FE666C" w14:textId="4C922309" w:rsidR="007753BF" w:rsidRDefault="007753BF" w:rsidP="00666744">
            <w:pPr>
              <w:spacing w:line="276" w:lineRule="auto"/>
              <w:rPr>
                <w:ins w:id="261" w:author="Apple - Zhibin Wu" w:date="2020-11-04T12:30:00Z"/>
                <w:rFonts w:eastAsia="Malgun Gothic"/>
                <w:lang w:eastAsia="ko-KR"/>
              </w:rPr>
            </w:pPr>
            <w:ins w:id="262" w:author="Apple - Zhibin Wu" w:date="2020-11-04T12:30:00Z">
              <w:r>
                <w:rPr>
                  <w:rFonts w:eastAsia="Malgun Gothic"/>
                  <w:lang w:eastAsia="ko-KR"/>
                </w:rPr>
                <w:t>Apple (Zhibin Wu)</w:t>
              </w:r>
            </w:ins>
          </w:p>
        </w:tc>
        <w:tc>
          <w:tcPr>
            <w:tcW w:w="7224" w:type="dxa"/>
            <w:shd w:val="clear" w:color="auto" w:fill="auto"/>
          </w:tcPr>
          <w:p w14:paraId="4EAC04DE" w14:textId="44433257" w:rsidR="007753BF" w:rsidRDefault="001109F5" w:rsidP="00666744">
            <w:pPr>
              <w:spacing w:line="276" w:lineRule="auto"/>
              <w:rPr>
                <w:ins w:id="263" w:author="Apple - Zhibin Wu" w:date="2020-11-04T12:30:00Z"/>
                <w:rFonts w:eastAsia="Malgun Gothic"/>
                <w:lang w:eastAsia="ko-KR"/>
              </w:rPr>
            </w:pPr>
            <w:r>
              <w:rPr>
                <w:rFonts w:eastAsia="Malgun Gothic"/>
                <w:lang w:eastAsia="ko-KR"/>
              </w:rPr>
              <w:fldChar w:fldCharType="begin"/>
            </w:r>
            <w:r>
              <w:rPr>
                <w:rFonts w:eastAsia="Malgun Gothic"/>
                <w:lang w:eastAsia="ko-KR"/>
              </w:rPr>
              <w:instrText xml:space="preserve"> HYPERLINK "mailto:</w:instrText>
            </w:r>
            <w:ins w:id="264" w:author="Apple - Zhibin Wu" w:date="2020-11-04T12:31:00Z">
              <w:r>
                <w:rPr>
                  <w:rFonts w:eastAsia="Malgun Gothic"/>
                  <w:lang w:eastAsia="ko-KR"/>
                </w:rPr>
                <w:instrText>z</w:instrText>
              </w:r>
            </w:ins>
            <w:ins w:id="265" w:author="Apple - Zhibin Wu" w:date="2020-11-04T12:30:00Z">
              <w:r>
                <w:rPr>
                  <w:rFonts w:eastAsia="Malgun Gothic"/>
                  <w:lang w:eastAsia="ko-KR"/>
                </w:rPr>
                <w:instrText>hibin_wu@apple.com</w:instrText>
              </w:r>
            </w:ins>
            <w:r>
              <w:rPr>
                <w:rFonts w:eastAsia="Malgun Gothic"/>
                <w:lang w:eastAsia="ko-KR"/>
              </w:rPr>
              <w:instrText xml:space="preserve">" </w:instrText>
            </w:r>
            <w:r>
              <w:rPr>
                <w:rFonts w:eastAsia="Malgun Gothic"/>
                <w:lang w:eastAsia="ko-KR"/>
              </w:rPr>
              <w:fldChar w:fldCharType="separate"/>
            </w:r>
            <w:ins w:id="266" w:author="Apple - Zhibin Wu" w:date="2020-11-04T12:31:00Z">
              <w:r w:rsidRPr="00706889">
                <w:rPr>
                  <w:rStyle w:val="Hyperlink"/>
                  <w:rFonts w:eastAsia="Malgun Gothic"/>
                  <w:lang w:eastAsia="ko-KR"/>
                </w:rPr>
                <w:t>z</w:t>
              </w:r>
            </w:ins>
            <w:ins w:id="267" w:author="Apple - Zhibin Wu" w:date="2020-11-04T12:30:00Z">
              <w:r w:rsidRPr="00706889">
                <w:rPr>
                  <w:rStyle w:val="Hyperlink"/>
                  <w:rFonts w:eastAsia="Malgun Gothic"/>
                  <w:lang w:eastAsia="ko-KR"/>
                </w:rPr>
                <w:t>hibin_wu@apple.com</w:t>
              </w:r>
            </w:ins>
            <w:r>
              <w:rPr>
                <w:rFonts w:eastAsia="Malgun Gothic"/>
                <w:lang w:eastAsia="ko-KR"/>
              </w:rPr>
              <w:fldChar w:fldCharType="end"/>
            </w:r>
          </w:p>
        </w:tc>
      </w:tr>
      <w:tr w:rsidR="001109F5" w:rsidRPr="006808AA" w14:paraId="0702D2F9" w14:textId="77777777" w:rsidTr="00666744">
        <w:tc>
          <w:tcPr>
            <w:tcW w:w="2405" w:type="dxa"/>
            <w:shd w:val="clear" w:color="auto" w:fill="auto"/>
          </w:tcPr>
          <w:p w14:paraId="5AA55FF7" w14:textId="4FA6EBC8" w:rsidR="001109F5" w:rsidRDefault="001109F5" w:rsidP="00666744">
            <w:pPr>
              <w:spacing w:line="276" w:lineRule="auto"/>
              <w:rPr>
                <w:rFonts w:eastAsia="Malgun Gothic"/>
                <w:lang w:eastAsia="zh-CN"/>
              </w:rPr>
            </w:pPr>
            <w:r>
              <w:rPr>
                <w:rFonts w:eastAsia="Malgun Gothic" w:hint="eastAsia"/>
                <w:lang w:eastAsia="zh-CN"/>
              </w:rPr>
              <w:t>CATT(Jing)</w:t>
            </w:r>
          </w:p>
        </w:tc>
        <w:tc>
          <w:tcPr>
            <w:tcW w:w="7224" w:type="dxa"/>
            <w:shd w:val="clear" w:color="auto" w:fill="auto"/>
          </w:tcPr>
          <w:p w14:paraId="155F606C" w14:textId="51B03637" w:rsidR="001109F5" w:rsidRDefault="001109F5" w:rsidP="00666744">
            <w:pPr>
              <w:spacing w:line="276" w:lineRule="auto"/>
              <w:rPr>
                <w:rFonts w:eastAsia="Malgun Gothic"/>
                <w:lang w:eastAsia="zh-CN"/>
              </w:rPr>
            </w:pPr>
            <w:r>
              <w:rPr>
                <w:rFonts w:eastAsia="Malgun Gothic" w:hint="eastAsia"/>
                <w:lang w:eastAsia="zh-CN"/>
              </w:rPr>
              <w:t>liangjing@catt.cn</w:t>
            </w:r>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defaul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6E23A" w14:textId="77777777" w:rsidR="00016CDB" w:rsidRDefault="00016CDB">
      <w:r>
        <w:separator/>
      </w:r>
    </w:p>
  </w:endnote>
  <w:endnote w:type="continuationSeparator" w:id="0">
    <w:p w14:paraId="680E07C7" w14:textId="77777777" w:rsidR="00016CDB" w:rsidRDefault="0001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1424" w14:textId="77777777" w:rsidR="00016CDB" w:rsidRDefault="00016CDB">
      <w:r>
        <w:separator/>
      </w:r>
    </w:p>
  </w:footnote>
  <w:footnote w:type="continuationSeparator" w:id="0">
    <w:p w14:paraId="1D1E6E9D" w14:textId="77777777" w:rsidR="00016CDB" w:rsidRDefault="00016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66744" w:rsidRDefault="0066674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4"/>
  </w:num>
  <w:num w:numId="4">
    <w:abstractNumId w:val="3"/>
  </w:num>
  <w:num w:numId="5">
    <w:abstractNumId w:val="7"/>
  </w:num>
  <w:num w:numId="6">
    <w:abstractNumId w:val="27"/>
  </w:num>
  <w:num w:numId="7">
    <w:abstractNumId w:val="18"/>
  </w:num>
  <w:num w:numId="8">
    <w:abstractNumId w:val="31"/>
  </w:num>
  <w:num w:numId="9">
    <w:abstractNumId w:val="10"/>
  </w:num>
  <w:num w:numId="10">
    <w:abstractNumId w:val="30"/>
  </w:num>
  <w:num w:numId="11">
    <w:abstractNumId w:val="6"/>
  </w:num>
  <w:num w:numId="12">
    <w:abstractNumId w:val="25"/>
  </w:num>
  <w:num w:numId="13">
    <w:abstractNumId w:val="17"/>
  </w:num>
  <w:num w:numId="14">
    <w:abstractNumId w:val="16"/>
  </w:num>
  <w:num w:numId="15">
    <w:abstractNumId w:val="13"/>
  </w:num>
  <w:num w:numId="16">
    <w:abstractNumId w:val="0"/>
  </w:num>
  <w:num w:numId="17">
    <w:abstractNumId w:val="12"/>
  </w:num>
  <w:num w:numId="18">
    <w:abstractNumId w:val="19"/>
  </w:num>
  <w:num w:numId="19">
    <w:abstractNumId w:val="21"/>
  </w:num>
  <w:num w:numId="20">
    <w:abstractNumId w:val="19"/>
  </w:num>
  <w:num w:numId="21">
    <w:abstractNumId w:val="23"/>
  </w:num>
  <w:num w:numId="22">
    <w:abstractNumId w:val="8"/>
  </w:num>
  <w:num w:numId="23">
    <w:abstractNumId w:val="29"/>
  </w:num>
  <w:num w:numId="24">
    <w:abstractNumId w:val="15"/>
  </w:num>
  <w:num w:numId="25">
    <w:abstractNumId w:val="9"/>
  </w:num>
  <w:num w:numId="26">
    <w:abstractNumId w:val="5"/>
  </w:num>
  <w:num w:numId="27">
    <w:abstractNumId w:val="2"/>
  </w:num>
  <w:num w:numId="28">
    <w:abstractNumId w:val="26"/>
  </w:num>
  <w:num w:numId="29">
    <w:abstractNumId w:val="11"/>
  </w:num>
  <w:num w:numId="30">
    <w:abstractNumId w:val="4"/>
  </w:num>
  <w:num w:numId="31">
    <w:abstractNumId w:val="24"/>
  </w:num>
  <w:num w:numId="32">
    <w:abstractNumId w:val="28"/>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MediaTek (Felix)">
    <w15:presenceInfo w15:providerId="None" w15:userId="MediaTek (Felix)"/>
  </w15:person>
  <w15:person w15:author="Huawei">
    <w15:presenceInfo w15:providerId="None" w15:userId="Huawei"/>
  </w15:person>
  <w15:person w15:author="Seungri Jin (Samsung)">
    <w15:presenceInfo w15:providerId="None" w15:userId="Seungri Jin (Samsung)"/>
  </w15:person>
  <w15:person w15:author="Lenovo">
    <w15:presenceInfo w15:providerId="None" w15:userId="Lenovo"/>
  </w15:person>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6B403BCA-1F65-41E9-979A-4FF491B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1">
    <w:name w:val="Unresolved Mention1"/>
    <w:basedOn w:val="DefaultParagraphFont"/>
    <w:uiPriority w:val="99"/>
    <w:semiHidden/>
    <w:unhideWhenUsed/>
    <w:rsid w:val="000B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823.zip" TargetMode="External"/><Relationship Id="rId18" Type="http://schemas.openxmlformats.org/officeDocument/2006/relationships/hyperlink" Target="file:///D:\Documents\3GPP\tsg_ran\WG2\TSGR2_112-e\Docs\R2-2009950.zip" TargetMode="External"/><Relationship Id="rId26" Type="http://schemas.openxmlformats.org/officeDocument/2006/relationships/hyperlink" Target="file:///D:\Documents\3GPP\tsg_ran\WG2\TSGR2_112-e\Docs\R2-2010601.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D:\Documents\3GPP\tsg_ran\WG2\TSGR2_112-e\Docs\R2-2009946.zip" TargetMode="External"/><Relationship Id="rId34" Type="http://schemas.openxmlformats.org/officeDocument/2006/relationships/hyperlink" Target="mailto:liu.jing30@zte.com.cn" TargetMode="External"/><Relationship Id="rId7" Type="http://schemas.openxmlformats.org/officeDocument/2006/relationships/styles" Target="styles.xml"/><Relationship Id="rId12" Type="http://schemas.openxmlformats.org/officeDocument/2006/relationships/hyperlink" Target="file:///D:\Documents\3GPP\tsg_ran\WG2\TSGR2_112-e\Docs\R2-2009950.zip" TargetMode="External"/><Relationship Id="rId17" Type="http://schemas.openxmlformats.org/officeDocument/2006/relationships/hyperlink" Target="file:///D:\Documents\3GPP\tsg_ran\WG2\TSGR2_112-e\Docs\R2-2010601.zip" TargetMode="External"/><Relationship Id="rId25" Type="http://schemas.openxmlformats.org/officeDocument/2006/relationships/hyperlink" Target="file:///D:\Documents\3GPP\tsg_ran\WG2\TSGR2_112-e\Docs\R2-2010600.zip" TargetMode="External"/><Relationship Id="rId33" Type="http://schemas.openxmlformats.org/officeDocument/2006/relationships/hyperlink" Target="mailto:seungri.jin@samsung.com"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2-e\Docs\R2-2010600.zip" TargetMode="External"/><Relationship Id="rId20" Type="http://schemas.openxmlformats.org/officeDocument/2006/relationships/hyperlink" Target="file:///D:\Documents\3GPP\tsg_ran\WG2\TSGR2_112-e\Docs\R2-2008824.zip" TargetMode="External"/><Relationship Id="rId29" Type="http://schemas.openxmlformats.org/officeDocument/2006/relationships/hyperlink" Target="mailto:antonino.orsino@ericsson.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601.zip" TargetMode="External"/><Relationship Id="rId32" Type="http://schemas.openxmlformats.org/officeDocument/2006/relationships/hyperlink" Target="mailto:zhenglili4@huawei.com"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TSGR2_112-e\Docs\R2-2009946.zip" TargetMode="External"/><Relationship Id="rId23" Type="http://schemas.openxmlformats.org/officeDocument/2006/relationships/hyperlink" Target="file:///D:\Documents\3GPP\tsg_ran\WG2\TSGR2_112-e\Docs\R2-2010600.zip" TargetMode="External"/><Relationship Id="rId28" Type="http://schemas.openxmlformats.org/officeDocument/2006/relationships/hyperlink" Target="mailto:mambriss@qti.qualcomm.com"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TSGR2_112-e\Docs\R2-2008823.zip" TargetMode="External"/><Relationship Id="rId31" Type="http://schemas.openxmlformats.org/officeDocument/2006/relationships/hyperlink" Target="mailto:Chun-Fan.Tsai@mediatek.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2-e\Docs\R2-2008824.zip" TargetMode="External"/><Relationship Id="rId22" Type="http://schemas.openxmlformats.org/officeDocument/2006/relationships/hyperlink" Target="file:///D:\Documents\3GPP\tsg_ran\WG2\TSGR2_112-e\Docs\R2-2009946.zip" TargetMode="External"/><Relationship Id="rId27" Type="http://schemas.openxmlformats.org/officeDocument/2006/relationships/hyperlink" Target="mailto:amaanat.ali@NOKIA.COM" TargetMode="External"/><Relationship Id="rId30" Type="http://schemas.openxmlformats.org/officeDocument/2006/relationships/hyperlink" Target="mailto:hakan.l.palm@ericsson.com" TargetMode="External"/><Relationship Id="rId35" Type="http://schemas.openxmlformats.org/officeDocument/2006/relationships/hyperlink" Target="mailto:Sudeep.k.palat@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8F6AB-17A6-4201-90C6-6939515B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9</Pages>
  <Words>2882</Words>
  <Characters>16432</Characters>
  <Application>Microsoft Office Word</Application>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19276</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 RAN2]</cp:lastModifiedBy>
  <cp:revision>11</cp:revision>
  <cp:lastPrinted>1900-12-31T16:00:00Z</cp:lastPrinted>
  <dcterms:created xsi:type="dcterms:W3CDTF">2020-11-03T22:59:00Z</dcterms:created>
  <dcterms:modified xsi:type="dcterms:W3CDTF">2020-11-06T07:47:00Z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