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7D40" w:rsidRDefault="00AD295E" w:rsidP="006A7D40">
      <w:pPr>
        <w:pStyle w:val="3GPPHeader"/>
        <w:spacing w:after="0"/>
        <w:jc w:val="left"/>
        <w:rPr>
          <w:rFonts w:eastAsia="맑은 고딕"/>
          <w:lang w:eastAsia="ko-KR"/>
        </w:rPr>
      </w:pPr>
      <w:r>
        <w:t>3GPP TSG-RAN WG2 Meeting #112</w:t>
      </w:r>
      <w:r w:rsidR="00667F06">
        <w:t>-</w:t>
      </w:r>
      <w:r w:rsidR="00667F06" w:rsidRPr="004E4EC0">
        <w:t>e</w:t>
      </w:r>
      <w:r w:rsidR="00F07540" w:rsidRPr="004E4EC0">
        <w:rPr>
          <w:rFonts w:eastAsia="맑은 고딕"/>
          <w:lang w:eastAsia="ko-KR"/>
        </w:rPr>
        <w:t xml:space="preserve">   </w:t>
      </w:r>
      <w:r w:rsidR="006A7D40" w:rsidRPr="004E4EC0">
        <w:rPr>
          <w:rFonts w:eastAsia="맑은 고딕"/>
          <w:lang w:eastAsia="ko-KR"/>
        </w:rPr>
        <w:t xml:space="preserve">            </w:t>
      </w:r>
      <w:r w:rsidR="00135E18" w:rsidRPr="004E4EC0">
        <w:rPr>
          <w:rFonts w:eastAsia="맑은 고딕"/>
          <w:lang w:eastAsia="ko-KR"/>
        </w:rPr>
        <w:t xml:space="preserve">          </w:t>
      </w:r>
      <w:r w:rsidR="00F07540" w:rsidRPr="004E4EC0">
        <w:rPr>
          <w:rFonts w:eastAsia="맑은 고딕"/>
          <w:lang w:eastAsia="ko-KR"/>
        </w:rPr>
        <w:t xml:space="preserve"> </w:t>
      </w:r>
      <w:r w:rsidR="00682549" w:rsidRPr="004E4EC0">
        <w:rPr>
          <w:rFonts w:eastAsia="맑은 고딕"/>
          <w:lang w:eastAsia="ko-KR"/>
        </w:rPr>
        <w:t xml:space="preserve">  </w:t>
      </w:r>
      <w:r w:rsidR="004376E6">
        <w:rPr>
          <w:rFonts w:eastAsia="맑은 고딕"/>
          <w:lang w:eastAsia="ko-KR"/>
        </w:rPr>
        <w:t xml:space="preserve">                                       </w:t>
      </w:r>
      <w:r w:rsidR="00682549" w:rsidRPr="004E4EC0">
        <w:rPr>
          <w:rFonts w:eastAsia="맑은 고딕"/>
          <w:lang w:eastAsia="ko-KR"/>
        </w:rPr>
        <w:t xml:space="preserve"> </w:t>
      </w:r>
      <w:r w:rsidR="00D466C5" w:rsidRPr="004E4EC0">
        <w:t>R2-</w:t>
      </w:r>
      <w:r w:rsidR="00682549" w:rsidRPr="004E4EC0">
        <w:t>2</w:t>
      </w:r>
      <w:r w:rsidR="004376E6">
        <w:t>010979</w:t>
      </w:r>
    </w:p>
    <w:p w:rsidR="006A7D40" w:rsidRPr="004376E6" w:rsidRDefault="00667F06" w:rsidP="006A7D40">
      <w:pPr>
        <w:pStyle w:val="Header"/>
        <w:tabs>
          <w:tab w:val="right" w:pos="9639"/>
        </w:tabs>
        <w:rPr>
          <w:b w:val="0"/>
          <w:i/>
          <w:noProof w:val="0"/>
          <w:sz w:val="24"/>
          <w:lang w:eastAsia="zh-CN"/>
        </w:rPr>
      </w:pPr>
      <w:r>
        <w:rPr>
          <w:noProof w:val="0"/>
          <w:sz w:val="24"/>
          <w:lang w:eastAsia="zh-CN"/>
        </w:rPr>
        <w:t>Online</w:t>
      </w:r>
      <w:r w:rsidR="00243FC9">
        <w:rPr>
          <w:noProof w:val="0"/>
          <w:sz w:val="24"/>
          <w:lang w:eastAsia="zh-CN"/>
        </w:rPr>
        <w:t xml:space="preserve">, </w:t>
      </w:r>
      <w:r w:rsidR="00201BF4">
        <w:rPr>
          <w:noProof w:val="0"/>
          <w:sz w:val="24"/>
          <w:lang w:eastAsia="zh-CN"/>
        </w:rPr>
        <w:t>2 November 2020 – 13 November 2020</w:t>
      </w:r>
      <w:r w:rsidR="004376E6">
        <w:rPr>
          <w:noProof w:val="0"/>
          <w:sz w:val="24"/>
          <w:lang w:eastAsia="zh-CN"/>
        </w:rPr>
        <w:t xml:space="preserve">                      </w:t>
      </w:r>
      <w:proofErr w:type="gramStart"/>
      <w:r w:rsidR="004376E6">
        <w:rPr>
          <w:noProof w:val="0"/>
          <w:sz w:val="24"/>
          <w:lang w:eastAsia="zh-CN"/>
        </w:rPr>
        <w:t xml:space="preserve">   </w:t>
      </w:r>
      <w:r w:rsidR="004376E6" w:rsidRPr="004376E6">
        <w:rPr>
          <w:b w:val="0"/>
          <w:i/>
          <w:noProof w:val="0"/>
          <w:sz w:val="24"/>
          <w:lang w:eastAsia="zh-CN"/>
        </w:rPr>
        <w:t>(</w:t>
      </w:r>
      <w:proofErr w:type="gramEnd"/>
      <w:r w:rsidR="004376E6" w:rsidRPr="004376E6">
        <w:rPr>
          <w:b w:val="0"/>
          <w:i/>
          <w:noProof w:val="0"/>
          <w:sz w:val="24"/>
          <w:lang w:eastAsia="zh-CN"/>
        </w:rPr>
        <w:t>e</w:t>
      </w:r>
      <w:r w:rsidR="004A13B3">
        <w:rPr>
          <w:b w:val="0"/>
          <w:i/>
          <w:noProof w:val="0"/>
          <w:sz w:val="24"/>
          <w:lang w:eastAsia="zh-CN"/>
        </w:rPr>
        <w:t>xcept ASN.1 example, same as R2</w:t>
      </w:r>
      <w:r w:rsidR="001E57D5">
        <w:rPr>
          <w:b w:val="0"/>
          <w:i/>
          <w:noProof w:val="0"/>
          <w:sz w:val="24"/>
          <w:lang w:eastAsia="zh-CN"/>
        </w:rPr>
        <w:t>-</w:t>
      </w:r>
      <w:r w:rsidR="00AE2624">
        <w:rPr>
          <w:b w:val="0"/>
          <w:i/>
          <w:noProof w:val="0"/>
          <w:sz w:val="24"/>
          <w:lang w:eastAsia="zh-CN"/>
        </w:rPr>
        <w:t>2010</w:t>
      </w:r>
      <w:r w:rsidR="004376E6" w:rsidRPr="004376E6">
        <w:rPr>
          <w:b w:val="0"/>
          <w:i/>
          <w:noProof w:val="0"/>
          <w:sz w:val="24"/>
          <w:lang w:eastAsia="zh-CN"/>
        </w:rPr>
        <w:t>4</w:t>
      </w:r>
      <w:r w:rsidR="00AE2624">
        <w:rPr>
          <w:b w:val="0"/>
          <w:i/>
          <w:noProof w:val="0"/>
          <w:sz w:val="24"/>
          <w:lang w:eastAsia="zh-CN"/>
        </w:rPr>
        <w:t>0</w:t>
      </w:r>
      <w:bookmarkStart w:id="0" w:name="_GoBack"/>
      <w:bookmarkEnd w:id="0"/>
      <w:r w:rsidR="004376E6" w:rsidRPr="004376E6">
        <w:rPr>
          <w:b w:val="0"/>
          <w:i/>
          <w:noProof w:val="0"/>
          <w:sz w:val="24"/>
          <w:lang w:eastAsia="zh-CN"/>
        </w:rPr>
        <w:t>9)</w:t>
      </w:r>
    </w:p>
    <w:p w:rsidR="006A7D40" w:rsidRPr="00C43EC6" w:rsidRDefault="006A7D40" w:rsidP="006A7D40">
      <w:pPr>
        <w:pStyle w:val="3GPPHeader"/>
        <w:spacing w:after="0"/>
        <w:rPr>
          <w:rFonts w:eastAsia="맑은 고딕"/>
          <w:lang w:eastAsia="ko-KR"/>
        </w:rPr>
      </w:pPr>
      <w:r>
        <w:rPr>
          <w:rFonts w:eastAsia="맑은 고딕"/>
          <w:lang w:eastAsia="ko-KR"/>
        </w:rPr>
        <w:t xml:space="preserve">                                             </w:t>
      </w:r>
      <w:r>
        <w:rPr>
          <w:bCs/>
        </w:rPr>
        <w:tab/>
      </w:r>
    </w:p>
    <w:p w:rsidR="006A7D40" w:rsidRDefault="006A7D40" w:rsidP="006A7D40">
      <w:pPr>
        <w:pStyle w:val="CRCoverPage"/>
        <w:ind w:left="1980" w:hanging="1980"/>
        <w:rPr>
          <w:rFonts w:cs="Arial"/>
          <w:b/>
          <w:bCs/>
          <w:sz w:val="24"/>
        </w:rPr>
      </w:pPr>
      <w:r>
        <w:rPr>
          <w:rFonts w:cs="Arial"/>
          <w:b/>
          <w:bCs/>
          <w:sz w:val="24"/>
        </w:rPr>
        <w:t>Agenda item:</w:t>
      </w:r>
      <w:r>
        <w:rPr>
          <w:rFonts w:cs="Arial"/>
          <w:b/>
          <w:bCs/>
          <w:sz w:val="24"/>
        </w:rPr>
        <w:tab/>
      </w:r>
      <w:r w:rsidR="00AD295E">
        <w:rPr>
          <w:rFonts w:cs="Arial"/>
          <w:b/>
          <w:bCs/>
          <w:sz w:val="24"/>
        </w:rPr>
        <w:t>6</w:t>
      </w:r>
      <w:r w:rsidR="00667F06">
        <w:rPr>
          <w:rFonts w:cs="Arial"/>
          <w:b/>
          <w:bCs/>
          <w:sz w:val="24"/>
        </w:rPr>
        <w:t>.</w:t>
      </w:r>
      <w:r w:rsidR="004857BC">
        <w:rPr>
          <w:rFonts w:cs="Arial"/>
          <w:b/>
          <w:bCs/>
          <w:sz w:val="24"/>
        </w:rPr>
        <w:t>15</w:t>
      </w:r>
    </w:p>
    <w:p w:rsidR="006A7D40" w:rsidRPr="00EC3D19" w:rsidRDefault="006A7D40" w:rsidP="006A7D40">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t>Samsung</w:t>
      </w:r>
    </w:p>
    <w:p w:rsidR="006A7D40" w:rsidRPr="001C0CE7" w:rsidRDefault="006A7D40" w:rsidP="006A7D40">
      <w:pPr>
        <w:ind w:left="1985" w:hanging="1985"/>
        <w:rPr>
          <w:rFonts w:ascii="Arial" w:hAnsi="Arial" w:cs="Arial"/>
          <w:b/>
          <w:bCs/>
          <w:sz w:val="24"/>
        </w:rPr>
      </w:pPr>
      <w:r w:rsidRPr="00EC3D19">
        <w:rPr>
          <w:rFonts w:ascii="Arial" w:hAnsi="Arial" w:cs="Arial"/>
          <w:b/>
          <w:bCs/>
          <w:sz w:val="24"/>
        </w:rPr>
        <w:t>Title:</w:t>
      </w:r>
      <w:r w:rsidRPr="00EC3D19">
        <w:rPr>
          <w:rFonts w:ascii="Arial" w:hAnsi="Arial" w:cs="Arial"/>
          <w:b/>
          <w:bCs/>
          <w:sz w:val="24"/>
        </w:rPr>
        <w:tab/>
      </w:r>
      <w:r w:rsidR="00A539CA">
        <w:rPr>
          <w:rFonts w:ascii="Arial" w:hAnsi="Arial" w:cs="Arial"/>
          <w:b/>
          <w:bCs/>
          <w:sz w:val="24"/>
        </w:rPr>
        <w:t xml:space="preserve">Discussion on support of </w:t>
      </w:r>
      <w:r w:rsidR="00AD295E">
        <w:rPr>
          <w:rFonts w:ascii="Arial" w:hAnsi="Arial" w:cs="Arial"/>
          <w:b/>
          <w:bCs/>
          <w:sz w:val="24"/>
        </w:rPr>
        <w:t>additional DC location reporting for intra-band UL CA</w:t>
      </w:r>
    </w:p>
    <w:p w:rsidR="006A7D40" w:rsidRPr="00EC3D19" w:rsidRDefault="006A7D40" w:rsidP="006A7D40">
      <w:pPr>
        <w:ind w:left="1980" w:hanging="1980"/>
        <w:rPr>
          <w:rFonts w:ascii="Arial" w:hAnsi="Arial" w:cs="Arial"/>
          <w:b/>
          <w:bCs/>
          <w:sz w:val="24"/>
        </w:rPr>
      </w:pPr>
      <w:r>
        <w:rPr>
          <w:rFonts w:ascii="Arial" w:hAnsi="Arial" w:cs="Arial"/>
          <w:b/>
          <w:bCs/>
          <w:sz w:val="24"/>
        </w:rPr>
        <w:t>Document for:</w:t>
      </w:r>
      <w:r>
        <w:rPr>
          <w:rFonts w:ascii="Arial" w:hAnsi="Arial" w:cs="Arial"/>
          <w:b/>
          <w:bCs/>
          <w:sz w:val="24"/>
        </w:rPr>
        <w:tab/>
        <w:t>Discussion &amp; Decision</w:t>
      </w:r>
    </w:p>
    <w:p w:rsidR="008C3687" w:rsidRPr="008C3687" w:rsidRDefault="006A7D40" w:rsidP="00576B32">
      <w:pPr>
        <w:pStyle w:val="Heading1"/>
      </w:pPr>
      <w:r w:rsidRPr="00EC3D19">
        <w:t>Introduction</w:t>
      </w:r>
    </w:p>
    <w:p w:rsidR="00892190" w:rsidRDefault="00892190" w:rsidP="00892190">
      <w:pPr>
        <w:spacing w:before="240"/>
        <w:rPr>
          <w:rFonts w:eastAsia="맑은 고딕"/>
          <w:lang w:val="x-none" w:eastAsia="ko-KR"/>
        </w:rPr>
      </w:pPr>
      <w:r>
        <w:rPr>
          <w:rFonts w:eastAsia="맑은 고딕"/>
          <w:lang w:val="x-none" w:eastAsia="ko-KR"/>
        </w:rPr>
        <w:t xml:space="preserve">Based on the RAN4 LS [1], the following conclusion was made in last RAN plenary: </w:t>
      </w:r>
    </w:p>
    <w:p w:rsidR="00892190" w:rsidRPr="008C3687" w:rsidRDefault="00892190" w:rsidP="00892190">
      <w:pPr>
        <w:pStyle w:val="B1"/>
        <w:rPr>
          <w:rFonts w:eastAsia="굴림"/>
          <w:lang w:val="en-US"/>
        </w:rPr>
      </w:pPr>
      <w:r w:rsidRPr="00892190">
        <w:rPr>
          <w:rFonts w:eastAsia="굴림"/>
          <w:lang w:val="en-US"/>
        </w:rPr>
        <w:t>A</w:t>
      </w:r>
      <w:r w:rsidRPr="008C3687">
        <w:rPr>
          <w:rFonts w:eastAsia="굴림"/>
          <w:lang w:val="en-US"/>
        </w:rPr>
        <w:t xml:space="preserve"> mechanism of DC location reporting for intra-band UL CA should be specified in Rel-16</w:t>
      </w:r>
    </w:p>
    <w:p w:rsidR="00892190" w:rsidRPr="00892190" w:rsidRDefault="00892190" w:rsidP="00892190">
      <w:pPr>
        <w:pStyle w:val="B2"/>
        <w:numPr>
          <w:ilvl w:val="0"/>
          <w:numId w:val="20"/>
        </w:numPr>
        <w:rPr>
          <w:rFonts w:eastAsia="굴림"/>
          <w:highlight w:val="yellow"/>
          <w:lang w:val="en-US"/>
        </w:rPr>
      </w:pPr>
      <w:r w:rsidRPr="00892190">
        <w:rPr>
          <w:rFonts w:eastAsia="굴림"/>
          <w:highlight w:val="yellow"/>
        </w:rPr>
        <w:t xml:space="preserve">RAN2 is tasked to provide at least one RAN2-based signalling solution for at least 2 UL CCs of intra-band UL CA in FR1 to RAN#90, considering forward compatibility to other combinations (more than 2 UL CCs and/or FR2) </w:t>
      </w:r>
    </w:p>
    <w:p w:rsidR="00892190" w:rsidRPr="008C3687" w:rsidRDefault="00892190" w:rsidP="00892190">
      <w:pPr>
        <w:pStyle w:val="B2"/>
        <w:numPr>
          <w:ilvl w:val="0"/>
          <w:numId w:val="20"/>
        </w:numPr>
        <w:rPr>
          <w:rFonts w:eastAsia="굴림"/>
          <w:lang w:val="en-US"/>
        </w:rPr>
      </w:pPr>
      <w:r w:rsidRPr="00892190">
        <w:rPr>
          <w:rFonts w:eastAsia="굴림"/>
          <w:lang w:val="en-US"/>
        </w:rPr>
        <w:t>Other solutions are not precluded and can be discussed in RAN1, RAN2 and RAN4. Selection between solutions can be discussed at RAN#90 or later (if possible).</w:t>
      </w:r>
    </w:p>
    <w:p w:rsidR="00AD295E" w:rsidRDefault="00AD295E" w:rsidP="00576B32">
      <w:pPr>
        <w:rPr>
          <w:rFonts w:eastAsia="맑은 고딕"/>
          <w:lang w:val="x-none" w:eastAsia="ko-KR"/>
        </w:rPr>
      </w:pPr>
      <w:r>
        <w:rPr>
          <w:rFonts w:eastAsia="맑은 고딕"/>
          <w:lang w:val="x-none" w:eastAsia="ko-KR"/>
        </w:rPr>
        <w:t>This contribution discusses how to support additional DC location reporting for intra-band UL CA</w:t>
      </w:r>
      <w:r w:rsidR="00843A55">
        <w:rPr>
          <w:rFonts w:eastAsia="맑은 고딕"/>
          <w:lang w:val="x-none" w:eastAsia="ko-KR"/>
        </w:rPr>
        <w:t>.</w:t>
      </w:r>
    </w:p>
    <w:p w:rsidR="00A67D16" w:rsidRDefault="006A7D40" w:rsidP="00A67D16">
      <w:pPr>
        <w:pStyle w:val="Heading1"/>
      </w:pPr>
      <w:r>
        <w:t>Discussion</w:t>
      </w:r>
    </w:p>
    <w:p w:rsidR="0019061D" w:rsidRDefault="0019061D" w:rsidP="0019061D">
      <w:pPr>
        <w:spacing w:before="240"/>
        <w:rPr>
          <w:rFonts w:eastAsia="맑은 고딕"/>
          <w:lang w:val="x-none" w:eastAsia="ko-KR"/>
        </w:rPr>
      </w:pPr>
      <w:r>
        <w:rPr>
          <w:rFonts w:eastAsia="맑은 고딕" w:hint="eastAsia"/>
          <w:lang w:val="x-none" w:eastAsia="ko-KR"/>
        </w:rPr>
        <w:t xml:space="preserve">If </w:t>
      </w:r>
      <w:r>
        <w:rPr>
          <w:rFonts w:eastAsia="맑은 고딕"/>
          <w:lang w:val="x-none" w:eastAsia="ko-KR"/>
        </w:rPr>
        <w:t>NW</w:t>
      </w:r>
      <w:r w:rsidR="00082EB0">
        <w:rPr>
          <w:rFonts w:eastAsia="맑은 고딕" w:hint="eastAsia"/>
          <w:lang w:val="x-none" w:eastAsia="ko-KR"/>
        </w:rPr>
        <w:t xml:space="preserve"> does not know DC location,</w:t>
      </w:r>
      <w:r w:rsidR="00082EB0">
        <w:rPr>
          <w:rFonts w:eastAsia="맑은 고딕"/>
          <w:lang w:val="x-none" w:eastAsia="ko-KR"/>
        </w:rPr>
        <w:t xml:space="preserve"> </w:t>
      </w:r>
      <w:r>
        <w:rPr>
          <w:rFonts w:eastAsia="맑은 고딕" w:hint="eastAsia"/>
          <w:lang w:val="x-none" w:eastAsia="ko-KR"/>
        </w:rPr>
        <w:t xml:space="preserve">NW cannot correctly </w:t>
      </w:r>
      <w:r>
        <w:rPr>
          <w:rFonts w:eastAsia="맑은 고딕"/>
          <w:lang w:val="x-none" w:eastAsia="ko-KR"/>
        </w:rPr>
        <w:t xml:space="preserve">cancel the carrier leakage of the uplink modulated signal. Consequently, there will be IQ offset in the demodulation. So, DC location reporting is useful from NW to have good demodulation performance, especially for higher order modulation. </w:t>
      </w:r>
    </w:p>
    <w:p w:rsidR="0019061D" w:rsidRPr="0019061D" w:rsidRDefault="0019061D" w:rsidP="0019061D">
      <w:pPr>
        <w:spacing w:before="240"/>
        <w:rPr>
          <w:rFonts w:eastAsia="맑은 고딕"/>
          <w:b/>
          <w:lang w:val="x-none" w:eastAsia="ko-KR"/>
        </w:rPr>
      </w:pPr>
      <w:r w:rsidRPr="0019061D">
        <w:rPr>
          <w:rFonts w:eastAsia="맑은 고딕"/>
          <w:b/>
          <w:lang w:val="x-none" w:eastAsia="ko-KR"/>
        </w:rPr>
        <w:t>Observation 1: DC location reporting is useful from NW to have good demodulation performance, especially for higher order modulation.</w:t>
      </w:r>
    </w:p>
    <w:p w:rsidR="00650820" w:rsidRDefault="00B31B96" w:rsidP="00840698">
      <w:pPr>
        <w:spacing w:before="240"/>
        <w:rPr>
          <w:rFonts w:eastAsia="맑은 고딕"/>
          <w:lang w:val="x-none" w:eastAsia="ko-KR"/>
        </w:rPr>
      </w:pPr>
      <w:r>
        <w:rPr>
          <w:rFonts w:eastAsia="맑은 고딕"/>
          <w:lang w:val="x-none" w:eastAsia="ko-KR"/>
        </w:rPr>
        <w:t>Currently,</w:t>
      </w:r>
      <w:r w:rsidR="0019061D">
        <w:rPr>
          <w:rFonts w:eastAsia="맑은 고딕" w:hint="eastAsia"/>
          <w:lang w:val="x-none" w:eastAsia="ko-KR"/>
        </w:rPr>
        <w:t xml:space="preserve"> </w:t>
      </w:r>
      <w:r w:rsidR="00FD2FE6">
        <w:rPr>
          <w:rFonts w:eastAsia="맑은 고딕"/>
          <w:lang w:val="x-none" w:eastAsia="ko-KR"/>
        </w:rPr>
        <w:t>UE reports DC location per serving cell for each configured</w:t>
      </w:r>
      <w:r w:rsidR="0019061D">
        <w:rPr>
          <w:rFonts w:eastAsia="맑은 고딕"/>
          <w:lang w:val="x-none" w:eastAsia="ko-KR"/>
        </w:rPr>
        <w:t xml:space="preserve"> UL BWP in the serving cell if requested by NW. </w:t>
      </w:r>
      <w:r w:rsidR="00650820">
        <w:rPr>
          <w:rFonts w:eastAsia="맑은 고딕"/>
          <w:lang w:val="x-none" w:eastAsia="ko-KR"/>
        </w:rPr>
        <w:t xml:space="preserve">This reporting method </w:t>
      </w:r>
      <w:r w:rsidR="00771AE0">
        <w:rPr>
          <w:rFonts w:eastAsia="맑은 고딕"/>
          <w:lang w:val="x-none" w:eastAsia="ko-KR"/>
        </w:rPr>
        <w:t xml:space="preserve">is designed for a single UL CC, without considering multiple UL CCs of intra-band UL CA. </w:t>
      </w:r>
      <w:r w:rsidR="00AC4D82">
        <w:rPr>
          <w:rFonts w:eastAsia="맑은 고딕"/>
          <w:lang w:val="x-none" w:eastAsia="ko-KR"/>
        </w:rPr>
        <w:t>For example, if UE is configured with 2 serving cells and 4</w:t>
      </w:r>
      <w:r w:rsidR="00771AE0">
        <w:rPr>
          <w:rFonts w:eastAsia="맑은 고딕"/>
          <w:lang w:val="x-none" w:eastAsia="ko-KR"/>
        </w:rPr>
        <w:t xml:space="preserve"> BWPs for each serving cell, </w:t>
      </w:r>
      <w:r w:rsidR="00AC4D82">
        <w:rPr>
          <w:rFonts w:eastAsia="맑은 고딕"/>
          <w:lang w:val="x-none" w:eastAsia="ko-KR"/>
        </w:rPr>
        <w:t xml:space="preserve">there are 16 DC locations to be reported just for 2 UL CCs of intra-band UL CA. </w:t>
      </w:r>
      <w:r w:rsidR="00330028">
        <w:rPr>
          <w:rFonts w:eastAsia="맑은 고딕"/>
          <w:lang w:val="x-none" w:eastAsia="ko-KR"/>
        </w:rPr>
        <w:t>In case more than 2 UL CCs of intra-band UL CA needs to be supported, i</w:t>
      </w:r>
      <w:r w:rsidR="00AC4D82">
        <w:rPr>
          <w:rFonts w:eastAsia="맑은 고딕"/>
          <w:lang w:val="x-none" w:eastAsia="ko-KR"/>
        </w:rPr>
        <w:t xml:space="preserve">t will incur </w:t>
      </w:r>
      <w:r w:rsidR="00330028">
        <w:rPr>
          <w:rFonts w:eastAsia="맑은 고딕"/>
          <w:lang w:val="x-none" w:eastAsia="ko-KR"/>
        </w:rPr>
        <w:t>significant overhead from signall</w:t>
      </w:r>
      <w:r w:rsidR="00AC4D82">
        <w:rPr>
          <w:rFonts w:eastAsia="맑은 고딕"/>
          <w:lang w:val="x-none" w:eastAsia="ko-KR"/>
        </w:rPr>
        <w:t>ing p</w:t>
      </w:r>
      <w:r w:rsidR="00330028">
        <w:rPr>
          <w:rFonts w:eastAsia="맑은 고딕"/>
          <w:lang w:val="x-none" w:eastAsia="ko-KR"/>
        </w:rPr>
        <w:t xml:space="preserve">erspective. </w:t>
      </w:r>
    </w:p>
    <w:p w:rsidR="00330028" w:rsidRDefault="00B31B96" w:rsidP="00B31B96">
      <w:pPr>
        <w:spacing w:before="240"/>
        <w:rPr>
          <w:rFonts w:eastAsia="맑은 고딕"/>
          <w:b/>
          <w:lang w:val="x-none" w:eastAsia="ko-KR"/>
        </w:rPr>
      </w:pPr>
      <w:r>
        <w:rPr>
          <w:rFonts w:eastAsia="맑은 고딕"/>
          <w:b/>
          <w:lang w:val="x-none" w:eastAsia="ko-KR"/>
        </w:rPr>
        <w:lastRenderedPageBreak/>
        <w:t>Observation 2</w:t>
      </w:r>
      <w:r w:rsidRPr="0019061D">
        <w:rPr>
          <w:rFonts w:eastAsia="맑은 고딕"/>
          <w:b/>
          <w:lang w:val="x-none" w:eastAsia="ko-KR"/>
        </w:rPr>
        <w:t xml:space="preserve">: </w:t>
      </w:r>
      <w:r>
        <w:rPr>
          <w:rFonts w:eastAsia="맑은 고딕"/>
          <w:b/>
          <w:lang w:val="x-none" w:eastAsia="ko-KR"/>
        </w:rPr>
        <w:t xml:space="preserve">Current DC location reporting </w:t>
      </w:r>
      <w:r w:rsidR="00330028">
        <w:rPr>
          <w:rFonts w:eastAsia="맑은 고딕"/>
          <w:b/>
          <w:lang w:val="x-none" w:eastAsia="ko-KR"/>
        </w:rPr>
        <w:t xml:space="preserve">is not scalable from signalling perspective for multiple UL CCs of intra-band UL CA. </w:t>
      </w:r>
    </w:p>
    <w:p w:rsidR="00794554" w:rsidRDefault="00794554" w:rsidP="00840698">
      <w:pPr>
        <w:spacing w:before="240"/>
        <w:rPr>
          <w:rFonts w:eastAsia="맑은 고딕"/>
          <w:lang w:val="x-none" w:eastAsia="ko-KR"/>
        </w:rPr>
      </w:pPr>
      <w:r>
        <w:rPr>
          <w:rFonts w:eastAsia="맑은 고딕" w:hint="eastAsia"/>
          <w:lang w:val="x-none" w:eastAsia="ko-KR"/>
        </w:rPr>
        <w:t xml:space="preserve">In order to </w:t>
      </w:r>
      <w:r>
        <w:rPr>
          <w:rFonts w:eastAsia="맑은 고딕"/>
          <w:lang w:val="x-none" w:eastAsia="ko-KR"/>
        </w:rPr>
        <w:t xml:space="preserve">accommodate DC location reporting for CA, </w:t>
      </w:r>
      <w:r w:rsidR="00E870F5">
        <w:rPr>
          <w:rFonts w:eastAsia="맑은 고딕"/>
          <w:lang w:val="x-none" w:eastAsia="ko-KR"/>
        </w:rPr>
        <w:t>two candidate options</w:t>
      </w:r>
      <w:r>
        <w:rPr>
          <w:rFonts w:eastAsia="맑은 고딕"/>
          <w:lang w:val="x-none" w:eastAsia="ko-KR"/>
        </w:rPr>
        <w:t xml:space="preserve"> are proposed in RAN4 LS [1]: </w:t>
      </w:r>
    </w:p>
    <w:p w:rsidR="00794554" w:rsidRDefault="00794554" w:rsidP="00794554">
      <w:pPr>
        <w:pStyle w:val="ListParagraph"/>
        <w:numPr>
          <w:ilvl w:val="0"/>
          <w:numId w:val="21"/>
        </w:numPr>
        <w:spacing w:before="240"/>
        <w:ind w:leftChars="0"/>
        <w:rPr>
          <w:rFonts w:eastAsia="맑은 고딕"/>
          <w:lang w:val="x-none" w:eastAsia="ko-KR"/>
        </w:rPr>
      </w:pPr>
      <w:r>
        <w:rPr>
          <w:rFonts w:eastAsia="맑은 고딕" w:hint="eastAsia"/>
          <w:lang w:val="x-none" w:eastAsia="ko-KR"/>
        </w:rPr>
        <w:t xml:space="preserve">Option 1: Report TX DC location </w:t>
      </w:r>
      <w:r>
        <w:rPr>
          <w:rFonts w:eastAsia="맑은 고딕"/>
          <w:lang w:val="x-none" w:eastAsia="ko-KR"/>
        </w:rPr>
        <w:t xml:space="preserve">after every activation of BWP's including CC activation, BWP switching procedure, etc. </w:t>
      </w:r>
    </w:p>
    <w:p w:rsidR="00794554" w:rsidRPr="00794554" w:rsidRDefault="00794554" w:rsidP="00794554">
      <w:pPr>
        <w:pStyle w:val="ListParagraph"/>
        <w:numPr>
          <w:ilvl w:val="0"/>
          <w:numId w:val="21"/>
        </w:numPr>
        <w:spacing w:before="240"/>
        <w:ind w:leftChars="0"/>
        <w:rPr>
          <w:rFonts w:eastAsia="맑은 고딕"/>
          <w:lang w:val="x-none" w:eastAsia="ko-KR"/>
        </w:rPr>
      </w:pPr>
      <w:r>
        <w:rPr>
          <w:rFonts w:eastAsia="맑은 고딕"/>
          <w:lang w:val="x-none" w:eastAsia="ko-KR"/>
        </w:rPr>
        <w:t xml:space="preserve">Option 2: Report each TX DC location based on permutations of all possible simultaneously activated BWPs within configured BWPs. </w:t>
      </w:r>
    </w:p>
    <w:p w:rsidR="00E870F5" w:rsidRDefault="00032582" w:rsidP="00840698">
      <w:pPr>
        <w:spacing w:before="240"/>
        <w:rPr>
          <w:rFonts w:eastAsia="맑은 고딕"/>
          <w:lang w:val="x-none" w:eastAsia="ko-KR"/>
        </w:rPr>
      </w:pPr>
      <w:r>
        <w:rPr>
          <w:rFonts w:eastAsia="맑은 고딕" w:hint="eastAsia"/>
          <w:lang w:val="x-none" w:eastAsia="ko-KR"/>
        </w:rPr>
        <w:t>We think both options are not desirable</w:t>
      </w:r>
      <w:r>
        <w:rPr>
          <w:rFonts w:eastAsia="맑은 고딕"/>
          <w:lang w:val="x-none" w:eastAsia="ko-KR"/>
        </w:rPr>
        <w:t xml:space="preserve"> to go for RAN2-based signalling solution. </w:t>
      </w:r>
      <w:r w:rsidR="00582175">
        <w:rPr>
          <w:rFonts w:eastAsia="맑은 고딕" w:hint="eastAsia"/>
          <w:lang w:val="x-none" w:eastAsia="ko-KR"/>
        </w:rPr>
        <w:t>One can say that Option 1 is scalable from signalling perspec</w:t>
      </w:r>
      <w:r w:rsidR="002B4A3D">
        <w:rPr>
          <w:rFonts w:eastAsia="맑은 고딕" w:hint="eastAsia"/>
          <w:lang w:val="x-none" w:eastAsia="ko-KR"/>
        </w:rPr>
        <w:t>tive but it is not effective as</w:t>
      </w:r>
      <w:r w:rsidR="00082EB0">
        <w:rPr>
          <w:rFonts w:eastAsia="맑은 고딕"/>
          <w:lang w:val="x-none" w:eastAsia="ko-KR"/>
        </w:rPr>
        <w:t xml:space="preserve"> </w:t>
      </w:r>
      <w:r w:rsidR="00582175">
        <w:rPr>
          <w:rFonts w:eastAsia="맑은 고딕" w:hint="eastAsia"/>
          <w:lang w:val="x-none" w:eastAsia="ko-KR"/>
        </w:rPr>
        <w:t xml:space="preserve">UE needs to report DC location every BWP switching i.e. </w:t>
      </w:r>
      <w:r w:rsidR="00582175">
        <w:rPr>
          <w:rFonts w:eastAsia="맑은 고딕"/>
          <w:lang w:val="x-none" w:eastAsia="ko-KR"/>
        </w:rPr>
        <w:t xml:space="preserve">via RRC signalling, DCI, or </w:t>
      </w:r>
      <w:proofErr w:type="spellStart"/>
      <w:r w:rsidR="00582175">
        <w:rPr>
          <w:rFonts w:eastAsia="맑은 고딕"/>
          <w:lang w:val="x-none" w:eastAsia="ko-KR"/>
        </w:rPr>
        <w:t>bwp-InactivityTimer</w:t>
      </w:r>
      <w:proofErr w:type="spellEnd"/>
      <w:r w:rsidR="00582175">
        <w:rPr>
          <w:rFonts w:eastAsia="맑은 고딕"/>
          <w:lang w:val="x-none" w:eastAsia="ko-KR"/>
        </w:rPr>
        <w:t xml:space="preserve">. </w:t>
      </w:r>
      <w:r>
        <w:rPr>
          <w:rFonts w:eastAsia="맑은 고딕"/>
          <w:lang w:val="x-none" w:eastAsia="ko-KR"/>
        </w:rPr>
        <w:t xml:space="preserve">For DCI or </w:t>
      </w:r>
      <w:proofErr w:type="spellStart"/>
      <w:r>
        <w:rPr>
          <w:rFonts w:eastAsia="맑은 고딕"/>
          <w:lang w:val="x-none" w:eastAsia="ko-KR"/>
        </w:rPr>
        <w:t>bwp-InactivitiyTimer</w:t>
      </w:r>
      <w:proofErr w:type="spellEnd"/>
      <w:r>
        <w:rPr>
          <w:rFonts w:eastAsia="맑은 고딕"/>
          <w:lang w:val="x-none" w:eastAsia="ko-KR"/>
        </w:rPr>
        <w:t xml:space="preserve"> based BWP changes, DC location reporting also may not be on time unless NW requests it timely as UE is </w:t>
      </w:r>
      <w:r w:rsidR="004D5611">
        <w:rPr>
          <w:rFonts w:eastAsia="맑은 고딕"/>
          <w:lang w:val="x-none" w:eastAsia="ko-KR"/>
        </w:rPr>
        <w:t xml:space="preserve">currently </w:t>
      </w:r>
      <w:r>
        <w:rPr>
          <w:rFonts w:eastAsia="맑은 고딕"/>
          <w:lang w:val="x-none" w:eastAsia="ko-KR"/>
        </w:rPr>
        <w:t xml:space="preserve">only allowed to report DC location by </w:t>
      </w:r>
      <w:proofErr w:type="spellStart"/>
      <w:r>
        <w:rPr>
          <w:rFonts w:eastAsia="맑은 고딕"/>
          <w:lang w:val="x-none" w:eastAsia="ko-KR"/>
        </w:rPr>
        <w:t>RRCResumeComplete</w:t>
      </w:r>
      <w:proofErr w:type="spellEnd"/>
      <w:r>
        <w:rPr>
          <w:rFonts w:eastAsia="맑은 고딕"/>
          <w:lang w:val="x-none" w:eastAsia="ko-KR"/>
        </w:rPr>
        <w:t xml:space="preserve"> or </w:t>
      </w:r>
      <w:proofErr w:type="spellStart"/>
      <w:r>
        <w:rPr>
          <w:rFonts w:eastAsia="맑은 고딕"/>
          <w:lang w:val="x-none" w:eastAsia="ko-KR"/>
        </w:rPr>
        <w:t>RRCReconfigurationComplete</w:t>
      </w:r>
      <w:proofErr w:type="spellEnd"/>
      <w:r>
        <w:rPr>
          <w:rFonts w:eastAsia="맑은 고딕"/>
          <w:lang w:val="x-none" w:eastAsia="ko-KR"/>
        </w:rPr>
        <w:t>. Option 2 is still not scalable for more t</w:t>
      </w:r>
      <w:r w:rsidR="00E870F5">
        <w:rPr>
          <w:rFonts w:eastAsia="맑은 고딕"/>
          <w:lang w:val="x-none" w:eastAsia="ko-KR"/>
        </w:rPr>
        <w:t xml:space="preserve">han 2 CCs of intra-band UL CA. </w:t>
      </w:r>
    </w:p>
    <w:p w:rsidR="00E870F5" w:rsidRPr="00E870F5" w:rsidRDefault="00E870F5" w:rsidP="00840698">
      <w:pPr>
        <w:spacing w:before="240"/>
        <w:rPr>
          <w:rFonts w:eastAsia="맑은 고딕"/>
          <w:b/>
          <w:lang w:val="x-none" w:eastAsia="ko-KR"/>
        </w:rPr>
      </w:pPr>
      <w:r>
        <w:rPr>
          <w:rFonts w:eastAsia="맑은 고딕"/>
          <w:b/>
          <w:lang w:val="x-none" w:eastAsia="ko-KR"/>
        </w:rPr>
        <w:t>Observation 3</w:t>
      </w:r>
      <w:r w:rsidRPr="0019061D">
        <w:rPr>
          <w:rFonts w:eastAsia="맑은 고딕"/>
          <w:b/>
          <w:lang w:val="x-none" w:eastAsia="ko-KR"/>
        </w:rPr>
        <w:t xml:space="preserve">: </w:t>
      </w:r>
      <w:r w:rsidR="00184013">
        <w:rPr>
          <w:rFonts w:eastAsia="맑은 고딕"/>
          <w:b/>
          <w:lang w:val="x-none" w:eastAsia="ko-KR"/>
        </w:rPr>
        <w:t>T</w:t>
      </w:r>
      <w:r>
        <w:rPr>
          <w:rFonts w:eastAsia="맑은 고딕"/>
          <w:b/>
          <w:lang w:val="x-none" w:eastAsia="ko-KR"/>
        </w:rPr>
        <w:t xml:space="preserve">wo candidate options </w:t>
      </w:r>
      <w:r w:rsidR="00184013">
        <w:rPr>
          <w:rFonts w:eastAsia="맑은 고딕"/>
          <w:b/>
          <w:lang w:val="x-none" w:eastAsia="ko-KR"/>
        </w:rPr>
        <w:t xml:space="preserve">from RAN4 </w:t>
      </w:r>
      <w:r>
        <w:rPr>
          <w:rFonts w:eastAsia="맑은 고딕"/>
          <w:b/>
          <w:lang w:val="x-none" w:eastAsia="ko-KR"/>
        </w:rPr>
        <w:t xml:space="preserve">are not desirable to go for RAN2-based signaling solution. </w:t>
      </w:r>
    </w:p>
    <w:p w:rsidR="001D1B83" w:rsidRDefault="001D1B83" w:rsidP="00840698">
      <w:pPr>
        <w:spacing w:before="240"/>
        <w:rPr>
          <w:rFonts w:eastAsia="맑은 고딕"/>
          <w:lang w:val="x-none" w:eastAsia="ko-KR"/>
        </w:rPr>
      </w:pPr>
      <w:r>
        <w:rPr>
          <w:rFonts w:eastAsia="맑은 고딕"/>
          <w:lang w:val="x-none" w:eastAsia="ko-KR"/>
        </w:rPr>
        <w:t xml:space="preserve">We think that </w:t>
      </w:r>
      <w:r>
        <w:rPr>
          <w:rFonts w:eastAsia="맑은 고딕" w:hint="eastAsia"/>
          <w:lang w:val="x-none" w:eastAsia="ko-KR"/>
        </w:rPr>
        <w:t xml:space="preserve">NW may use only part of the combinations </w:t>
      </w:r>
      <w:r>
        <w:rPr>
          <w:rFonts w:eastAsia="맑은 고딕"/>
          <w:lang w:val="x-none" w:eastAsia="ko-KR"/>
        </w:rPr>
        <w:t xml:space="preserve">most of times (e.g. higher order modulation) </w:t>
      </w:r>
      <w:r>
        <w:rPr>
          <w:rFonts w:eastAsia="맑은 고딕" w:hint="eastAsia"/>
          <w:lang w:val="x-none" w:eastAsia="ko-KR"/>
        </w:rPr>
        <w:t xml:space="preserve">among </w:t>
      </w:r>
      <w:r>
        <w:rPr>
          <w:rFonts w:eastAsia="맑은 고딕"/>
          <w:lang w:val="x-none" w:eastAsia="ko-KR"/>
        </w:rPr>
        <w:t>explosive</w:t>
      </w:r>
      <w:r w:rsidR="00E870F5">
        <w:rPr>
          <w:rFonts w:eastAsia="맑은 고딕"/>
          <w:lang w:val="x-none" w:eastAsia="ko-KR"/>
        </w:rPr>
        <w:t xml:space="preserve"> numbers of possible UL BWP combinations </w:t>
      </w:r>
      <w:r>
        <w:rPr>
          <w:rFonts w:eastAsia="맑은 고딕"/>
          <w:lang w:val="x-none" w:eastAsia="ko-KR"/>
        </w:rPr>
        <w:t>in UL CA. It will be signalling efficient if NW requests UE which UL BWP combinations are interested in knowing DC location(s)</w:t>
      </w:r>
      <w:r w:rsidR="00184013">
        <w:rPr>
          <w:rFonts w:eastAsia="맑은 고딕"/>
          <w:lang w:val="x-none" w:eastAsia="ko-KR"/>
        </w:rPr>
        <w:t xml:space="preserve">. Accordingly, </w:t>
      </w:r>
      <w:r>
        <w:rPr>
          <w:rFonts w:eastAsia="맑은 고딕"/>
          <w:lang w:val="x-none" w:eastAsia="ko-KR"/>
        </w:rPr>
        <w:t xml:space="preserve">UE </w:t>
      </w:r>
      <w:r w:rsidR="009E79CC">
        <w:rPr>
          <w:rFonts w:eastAsia="맑은 고딕"/>
          <w:lang w:val="x-none" w:eastAsia="ko-KR"/>
        </w:rPr>
        <w:t>reports DC location per</w:t>
      </w:r>
      <w:r w:rsidR="00184013" w:rsidRPr="00184013">
        <w:rPr>
          <w:rFonts w:eastAsia="맑은 고딕"/>
          <w:lang w:val="x-none" w:eastAsia="ko-KR"/>
        </w:rPr>
        <w:t xml:space="preserve"> each requested BWP combination</w:t>
      </w:r>
      <w:r w:rsidR="00184013">
        <w:rPr>
          <w:rFonts w:eastAsia="맑은 고딕"/>
          <w:lang w:val="x-none" w:eastAsia="ko-KR"/>
        </w:rPr>
        <w:t xml:space="preserve">. Such additional DC location reporting </w:t>
      </w:r>
      <w:r w:rsidR="009E79CC">
        <w:rPr>
          <w:rFonts w:eastAsia="맑은 고딕"/>
          <w:lang w:val="x-none" w:eastAsia="ko-KR"/>
        </w:rPr>
        <w:t xml:space="preserve">for UL CA </w:t>
      </w:r>
      <w:r w:rsidR="00184013">
        <w:rPr>
          <w:rFonts w:eastAsia="맑은 고딕"/>
          <w:lang w:val="x-none" w:eastAsia="ko-KR"/>
        </w:rPr>
        <w:t xml:space="preserve">can be done via RRC reconfiguration procedure and RRC resume procedure. </w:t>
      </w:r>
    </w:p>
    <w:p w:rsidR="00184013" w:rsidRDefault="00157CEA" w:rsidP="00157CEA">
      <w:pPr>
        <w:spacing w:before="240"/>
        <w:rPr>
          <w:rFonts w:eastAsia="맑은 고딕"/>
          <w:b/>
          <w:lang w:val="x-none" w:eastAsia="ko-KR"/>
        </w:rPr>
      </w:pPr>
      <w:r>
        <w:rPr>
          <w:rFonts w:eastAsia="맑은 고딕"/>
          <w:b/>
          <w:lang w:val="x-none" w:eastAsia="ko-KR"/>
        </w:rPr>
        <w:t>P</w:t>
      </w:r>
      <w:r w:rsidR="00184013">
        <w:rPr>
          <w:rFonts w:eastAsia="맑은 고딕"/>
          <w:b/>
          <w:lang w:val="x-none" w:eastAsia="ko-KR"/>
        </w:rPr>
        <w:t>roposal</w:t>
      </w:r>
      <w:r w:rsidRPr="0019061D">
        <w:rPr>
          <w:rFonts w:eastAsia="맑은 고딕"/>
          <w:b/>
          <w:lang w:val="x-none" w:eastAsia="ko-KR"/>
        </w:rPr>
        <w:t xml:space="preserve">: </w:t>
      </w:r>
      <w:r>
        <w:rPr>
          <w:rFonts w:eastAsia="맑은 고딕"/>
          <w:b/>
          <w:lang w:val="x-none" w:eastAsia="ko-KR"/>
        </w:rPr>
        <w:t>For intra-band UL CA, NW requests UE which BWP combinations are to be reported for DC location, and</w:t>
      </w:r>
      <w:r w:rsidR="009E79CC">
        <w:rPr>
          <w:rFonts w:eastAsia="맑은 고딕"/>
          <w:b/>
          <w:lang w:val="x-none" w:eastAsia="ko-KR"/>
        </w:rPr>
        <w:t xml:space="preserve"> UE reports DC location per</w:t>
      </w:r>
      <w:r>
        <w:rPr>
          <w:rFonts w:eastAsia="맑은 고딕"/>
          <w:b/>
          <w:lang w:val="x-none" w:eastAsia="ko-KR"/>
        </w:rPr>
        <w:t xml:space="preserve"> </w:t>
      </w:r>
      <w:r w:rsidR="00184013">
        <w:rPr>
          <w:rFonts w:eastAsia="맑은 고딕"/>
          <w:b/>
          <w:lang w:val="x-none" w:eastAsia="ko-KR"/>
        </w:rPr>
        <w:t xml:space="preserve">each requested BWP combination via RRC </w:t>
      </w:r>
      <w:r w:rsidR="00184013" w:rsidRPr="00184013">
        <w:rPr>
          <w:rFonts w:eastAsia="맑은 고딕"/>
          <w:b/>
          <w:lang w:val="x-none" w:eastAsia="ko-KR"/>
        </w:rPr>
        <w:t>reconfiguration procedure and RRC resume procedure</w:t>
      </w:r>
      <w:r w:rsidR="00184013">
        <w:rPr>
          <w:rFonts w:eastAsia="맑은 고딕"/>
          <w:b/>
          <w:lang w:val="x-none" w:eastAsia="ko-KR"/>
        </w:rPr>
        <w:t>.</w:t>
      </w:r>
    </w:p>
    <w:p w:rsidR="007D3626" w:rsidRPr="002177F9" w:rsidRDefault="002177F9" w:rsidP="00157CEA">
      <w:pPr>
        <w:spacing w:before="240"/>
        <w:rPr>
          <w:rFonts w:eastAsia="맑은 고딕"/>
          <w:lang w:val="x-none" w:eastAsia="ko-KR"/>
        </w:rPr>
      </w:pPr>
      <w:r>
        <w:rPr>
          <w:rFonts w:eastAsia="맑은 고딕"/>
          <w:lang w:val="x-none" w:eastAsia="ko-KR"/>
        </w:rPr>
        <w:t xml:space="preserve">The draft ASN.1 example </w:t>
      </w:r>
      <w:r w:rsidR="004376E6">
        <w:rPr>
          <w:rFonts w:eastAsia="맑은 고딕"/>
          <w:lang w:val="x-none" w:eastAsia="ko-KR"/>
        </w:rPr>
        <w:t xml:space="preserve">of above proposal </w:t>
      </w:r>
      <w:r>
        <w:rPr>
          <w:rFonts w:eastAsia="맑은 고딕"/>
          <w:lang w:val="x-none" w:eastAsia="ko-KR"/>
        </w:rPr>
        <w:t xml:space="preserve">is provided </w:t>
      </w:r>
      <w:r w:rsidR="0099046B">
        <w:rPr>
          <w:rFonts w:eastAsia="맑은 고딕" w:hint="eastAsia"/>
          <w:lang w:val="x-none" w:eastAsia="ko-KR"/>
        </w:rPr>
        <w:t xml:space="preserve">in </w:t>
      </w:r>
      <w:r>
        <w:rPr>
          <w:rFonts w:eastAsia="맑은 고딕"/>
          <w:lang w:val="x-none" w:eastAsia="ko-KR"/>
        </w:rPr>
        <w:t xml:space="preserve">below for discussion. </w:t>
      </w:r>
    </w:p>
    <w:p w:rsidR="0083019F" w:rsidRPr="0083019F" w:rsidRDefault="0083019F" w:rsidP="008301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3019F">
        <w:rPr>
          <w:rFonts w:ascii="Courier New" w:hAnsi="Courier New"/>
          <w:noProof/>
          <w:sz w:val="16"/>
          <w:lang w:eastAsia="en-GB"/>
        </w:rPr>
        <w:t xml:space="preserve">CellGroupConfig ::=                        </w:t>
      </w:r>
      <w:r w:rsidRPr="0083019F">
        <w:rPr>
          <w:rFonts w:ascii="Courier New" w:hAnsi="Courier New"/>
          <w:noProof/>
          <w:color w:val="993366"/>
          <w:sz w:val="16"/>
          <w:lang w:eastAsia="en-GB"/>
        </w:rPr>
        <w:t>SEQUENCE</w:t>
      </w:r>
      <w:r w:rsidRPr="0083019F">
        <w:rPr>
          <w:rFonts w:ascii="Courier New" w:hAnsi="Courier New"/>
          <w:noProof/>
          <w:sz w:val="16"/>
          <w:lang w:eastAsia="en-GB"/>
        </w:rPr>
        <w:t xml:space="preserve"> {</w:t>
      </w:r>
    </w:p>
    <w:p w:rsidR="0083019F" w:rsidRPr="0083019F" w:rsidRDefault="0083019F" w:rsidP="008301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3019F">
        <w:rPr>
          <w:rFonts w:ascii="Courier New" w:hAnsi="Courier New"/>
          <w:noProof/>
          <w:sz w:val="16"/>
          <w:lang w:eastAsia="en-GB"/>
        </w:rPr>
        <w:t xml:space="preserve">    cellGroupId                                CellGroupId,</w:t>
      </w:r>
    </w:p>
    <w:p w:rsidR="0083019F" w:rsidRPr="0083019F" w:rsidRDefault="0083019F" w:rsidP="008301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3019F">
        <w:rPr>
          <w:rFonts w:ascii="Courier New" w:hAnsi="Courier New"/>
          <w:noProof/>
          <w:sz w:val="16"/>
          <w:lang w:eastAsia="en-GB"/>
        </w:rPr>
        <w:t xml:space="preserve">    rlc-BearerToAddModList                     </w:t>
      </w:r>
      <w:r w:rsidRPr="0083019F">
        <w:rPr>
          <w:rFonts w:ascii="Courier New" w:hAnsi="Courier New"/>
          <w:noProof/>
          <w:color w:val="993366"/>
          <w:sz w:val="16"/>
          <w:lang w:eastAsia="en-GB"/>
        </w:rPr>
        <w:t>SEQUENCE</w:t>
      </w:r>
      <w:r w:rsidRPr="0083019F">
        <w:rPr>
          <w:rFonts w:ascii="Courier New" w:hAnsi="Courier New"/>
          <w:noProof/>
          <w:sz w:val="16"/>
          <w:lang w:eastAsia="en-GB"/>
        </w:rPr>
        <w:t xml:space="preserve"> (</w:t>
      </w:r>
      <w:r w:rsidRPr="0083019F">
        <w:rPr>
          <w:rFonts w:ascii="Courier New" w:hAnsi="Courier New"/>
          <w:noProof/>
          <w:color w:val="993366"/>
          <w:sz w:val="16"/>
          <w:lang w:eastAsia="en-GB"/>
        </w:rPr>
        <w:t>SIZE</w:t>
      </w:r>
      <w:r w:rsidRPr="0083019F">
        <w:rPr>
          <w:rFonts w:ascii="Courier New" w:hAnsi="Courier New"/>
          <w:noProof/>
          <w:sz w:val="16"/>
          <w:lang w:eastAsia="en-GB"/>
        </w:rPr>
        <w:t>(1..maxLC-ID))</w:t>
      </w:r>
      <w:r w:rsidRPr="0083019F">
        <w:rPr>
          <w:rFonts w:ascii="Courier New" w:hAnsi="Courier New"/>
          <w:noProof/>
          <w:color w:val="993366"/>
          <w:sz w:val="16"/>
          <w:lang w:eastAsia="en-GB"/>
        </w:rPr>
        <w:t xml:space="preserve"> OF</w:t>
      </w:r>
      <w:r w:rsidRPr="0083019F">
        <w:rPr>
          <w:rFonts w:ascii="Courier New" w:hAnsi="Courier New"/>
          <w:noProof/>
          <w:sz w:val="16"/>
          <w:lang w:eastAsia="en-GB"/>
        </w:rPr>
        <w:t xml:space="preserve"> RLC-BearerConfig                        </w:t>
      </w:r>
      <w:r w:rsidRPr="0083019F">
        <w:rPr>
          <w:rFonts w:ascii="Courier New" w:hAnsi="Courier New"/>
          <w:noProof/>
          <w:color w:val="993366"/>
          <w:sz w:val="16"/>
          <w:lang w:eastAsia="en-GB"/>
        </w:rPr>
        <w:t>OPTIONAL</w:t>
      </w:r>
      <w:r w:rsidRPr="0083019F">
        <w:rPr>
          <w:rFonts w:ascii="Courier New" w:hAnsi="Courier New"/>
          <w:noProof/>
          <w:sz w:val="16"/>
          <w:lang w:eastAsia="en-GB"/>
        </w:rPr>
        <w:t xml:space="preserve">,   </w:t>
      </w:r>
      <w:r w:rsidRPr="0083019F">
        <w:rPr>
          <w:rFonts w:ascii="Courier New" w:hAnsi="Courier New"/>
          <w:noProof/>
          <w:color w:val="808080"/>
          <w:sz w:val="16"/>
          <w:lang w:eastAsia="en-GB"/>
        </w:rPr>
        <w:t>-- Need N</w:t>
      </w:r>
    </w:p>
    <w:p w:rsidR="0083019F" w:rsidRPr="0083019F" w:rsidRDefault="0083019F" w:rsidP="008301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3019F">
        <w:rPr>
          <w:rFonts w:ascii="Courier New" w:hAnsi="Courier New"/>
          <w:noProof/>
          <w:sz w:val="16"/>
          <w:lang w:eastAsia="en-GB"/>
        </w:rPr>
        <w:t xml:space="preserve">    rlc-BearerToReleaseList                    </w:t>
      </w:r>
      <w:r w:rsidRPr="0083019F">
        <w:rPr>
          <w:rFonts w:ascii="Courier New" w:hAnsi="Courier New"/>
          <w:noProof/>
          <w:color w:val="993366"/>
          <w:sz w:val="16"/>
          <w:lang w:eastAsia="en-GB"/>
        </w:rPr>
        <w:t>SEQUENCE</w:t>
      </w:r>
      <w:r w:rsidRPr="0083019F">
        <w:rPr>
          <w:rFonts w:ascii="Courier New" w:hAnsi="Courier New"/>
          <w:noProof/>
          <w:sz w:val="16"/>
          <w:lang w:eastAsia="en-GB"/>
        </w:rPr>
        <w:t xml:space="preserve"> (</w:t>
      </w:r>
      <w:r w:rsidRPr="0083019F">
        <w:rPr>
          <w:rFonts w:ascii="Courier New" w:hAnsi="Courier New"/>
          <w:noProof/>
          <w:color w:val="993366"/>
          <w:sz w:val="16"/>
          <w:lang w:eastAsia="en-GB"/>
        </w:rPr>
        <w:t>SIZE</w:t>
      </w:r>
      <w:r w:rsidRPr="0083019F">
        <w:rPr>
          <w:rFonts w:ascii="Courier New" w:hAnsi="Courier New"/>
          <w:noProof/>
          <w:sz w:val="16"/>
          <w:lang w:eastAsia="en-GB"/>
        </w:rPr>
        <w:t>(1..maxLC-ID))</w:t>
      </w:r>
      <w:r w:rsidRPr="0083019F">
        <w:rPr>
          <w:rFonts w:ascii="Courier New" w:hAnsi="Courier New"/>
          <w:noProof/>
          <w:color w:val="993366"/>
          <w:sz w:val="16"/>
          <w:lang w:eastAsia="en-GB"/>
        </w:rPr>
        <w:t xml:space="preserve"> OF</w:t>
      </w:r>
      <w:r w:rsidRPr="0083019F">
        <w:rPr>
          <w:rFonts w:ascii="Courier New" w:hAnsi="Courier New"/>
          <w:noProof/>
          <w:sz w:val="16"/>
          <w:lang w:eastAsia="en-GB"/>
        </w:rPr>
        <w:t xml:space="preserve"> LogicalChannelIdentity                  </w:t>
      </w:r>
      <w:r w:rsidRPr="0083019F">
        <w:rPr>
          <w:rFonts w:ascii="Courier New" w:hAnsi="Courier New"/>
          <w:noProof/>
          <w:color w:val="993366"/>
          <w:sz w:val="16"/>
          <w:lang w:eastAsia="en-GB"/>
        </w:rPr>
        <w:t>OPTIONAL</w:t>
      </w:r>
      <w:r w:rsidRPr="0083019F">
        <w:rPr>
          <w:rFonts w:ascii="Courier New" w:hAnsi="Courier New"/>
          <w:noProof/>
          <w:sz w:val="16"/>
          <w:lang w:eastAsia="en-GB"/>
        </w:rPr>
        <w:t xml:space="preserve">,   </w:t>
      </w:r>
      <w:r w:rsidRPr="0083019F">
        <w:rPr>
          <w:rFonts w:ascii="Courier New" w:hAnsi="Courier New"/>
          <w:noProof/>
          <w:color w:val="808080"/>
          <w:sz w:val="16"/>
          <w:lang w:eastAsia="en-GB"/>
        </w:rPr>
        <w:t>-- Need N</w:t>
      </w:r>
    </w:p>
    <w:p w:rsidR="0083019F" w:rsidRPr="0083019F" w:rsidRDefault="0083019F" w:rsidP="008301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3019F">
        <w:rPr>
          <w:rFonts w:ascii="Courier New" w:hAnsi="Courier New"/>
          <w:noProof/>
          <w:sz w:val="16"/>
          <w:lang w:eastAsia="en-GB"/>
        </w:rPr>
        <w:t xml:space="preserve">    mac-CellGroupConfig                        MAC-CellGroupConfig                                                     </w:t>
      </w:r>
      <w:r w:rsidRPr="0083019F">
        <w:rPr>
          <w:rFonts w:ascii="Courier New" w:hAnsi="Courier New"/>
          <w:noProof/>
          <w:color w:val="993366"/>
          <w:sz w:val="16"/>
          <w:lang w:eastAsia="en-GB"/>
        </w:rPr>
        <w:t>OPTIONAL</w:t>
      </w:r>
      <w:r w:rsidRPr="0083019F">
        <w:rPr>
          <w:rFonts w:ascii="Courier New" w:hAnsi="Courier New"/>
          <w:noProof/>
          <w:sz w:val="16"/>
          <w:lang w:eastAsia="en-GB"/>
        </w:rPr>
        <w:t xml:space="preserve">,   </w:t>
      </w:r>
      <w:r w:rsidRPr="0083019F">
        <w:rPr>
          <w:rFonts w:ascii="Courier New" w:hAnsi="Courier New"/>
          <w:noProof/>
          <w:color w:val="808080"/>
          <w:sz w:val="16"/>
          <w:lang w:eastAsia="en-GB"/>
        </w:rPr>
        <w:t>-- Need M</w:t>
      </w:r>
    </w:p>
    <w:p w:rsidR="0083019F" w:rsidRPr="0083019F" w:rsidRDefault="0083019F" w:rsidP="008301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3019F">
        <w:rPr>
          <w:rFonts w:ascii="Courier New" w:hAnsi="Courier New"/>
          <w:noProof/>
          <w:sz w:val="16"/>
          <w:lang w:eastAsia="en-GB"/>
        </w:rPr>
        <w:t xml:space="preserve">    physicalCellGroupConfig                    PhysicalCellGroupConfig                                                 </w:t>
      </w:r>
      <w:r w:rsidRPr="0083019F">
        <w:rPr>
          <w:rFonts w:ascii="Courier New" w:hAnsi="Courier New"/>
          <w:noProof/>
          <w:color w:val="993366"/>
          <w:sz w:val="16"/>
          <w:lang w:eastAsia="en-GB"/>
        </w:rPr>
        <w:t>OPTIONAL</w:t>
      </w:r>
      <w:r w:rsidRPr="0083019F">
        <w:rPr>
          <w:rFonts w:ascii="Courier New" w:hAnsi="Courier New"/>
          <w:noProof/>
          <w:sz w:val="16"/>
          <w:lang w:eastAsia="en-GB"/>
        </w:rPr>
        <w:t xml:space="preserve">,   </w:t>
      </w:r>
      <w:r w:rsidRPr="0083019F">
        <w:rPr>
          <w:rFonts w:ascii="Courier New" w:hAnsi="Courier New"/>
          <w:noProof/>
          <w:color w:val="808080"/>
          <w:sz w:val="16"/>
          <w:lang w:eastAsia="en-GB"/>
        </w:rPr>
        <w:t>-- Need M</w:t>
      </w:r>
    </w:p>
    <w:p w:rsidR="0083019F" w:rsidRPr="0083019F" w:rsidRDefault="0083019F" w:rsidP="008301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3019F">
        <w:rPr>
          <w:rFonts w:ascii="Courier New" w:hAnsi="Courier New"/>
          <w:noProof/>
          <w:sz w:val="16"/>
          <w:lang w:eastAsia="en-GB"/>
        </w:rPr>
        <w:t xml:space="preserve">    spCellConfig                               SpCellConfig                                                            </w:t>
      </w:r>
      <w:r w:rsidRPr="0083019F">
        <w:rPr>
          <w:rFonts w:ascii="Courier New" w:hAnsi="Courier New"/>
          <w:noProof/>
          <w:color w:val="993366"/>
          <w:sz w:val="16"/>
          <w:lang w:eastAsia="en-GB"/>
        </w:rPr>
        <w:t>OPTIONAL</w:t>
      </w:r>
      <w:r w:rsidRPr="0083019F">
        <w:rPr>
          <w:rFonts w:ascii="Courier New" w:hAnsi="Courier New"/>
          <w:noProof/>
          <w:sz w:val="16"/>
          <w:lang w:eastAsia="en-GB"/>
        </w:rPr>
        <w:t xml:space="preserve">,   </w:t>
      </w:r>
      <w:r w:rsidRPr="0083019F">
        <w:rPr>
          <w:rFonts w:ascii="Courier New" w:hAnsi="Courier New"/>
          <w:noProof/>
          <w:color w:val="808080"/>
          <w:sz w:val="16"/>
          <w:lang w:eastAsia="en-GB"/>
        </w:rPr>
        <w:t>-- Need M</w:t>
      </w:r>
    </w:p>
    <w:p w:rsidR="0083019F" w:rsidRPr="0083019F" w:rsidRDefault="0083019F" w:rsidP="008301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3019F">
        <w:rPr>
          <w:rFonts w:ascii="Courier New" w:hAnsi="Courier New"/>
          <w:noProof/>
          <w:sz w:val="16"/>
          <w:lang w:eastAsia="en-GB"/>
        </w:rPr>
        <w:t xml:space="preserve">    sCellToAddModList                          </w:t>
      </w:r>
      <w:r w:rsidRPr="0083019F">
        <w:rPr>
          <w:rFonts w:ascii="Courier New" w:hAnsi="Courier New"/>
          <w:noProof/>
          <w:color w:val="993366"/>
          <w:sz w:val="16"/>
          <w:lang w:eastAsia="en-GB"/>
        </w:rPr>
        <w:t>SEQUENCE</w:t>
      </w:r>
      <w:r w:rsidRPr="0083019F">
        <w:rPr>
          <w:rFonts w:ascii="Courier New" w:hAnsi="Courier New"/>
          <w:noProof/>
          <w:sz w:val="16"/>
          <w:lang w:eastAsia="en-GB"/>
        </w:rPr>
        <w:t xml:space="preserve"> (</w:t>
      </w:r>
      <w:r w:rsidRPr="0083019F">
        <w:rPr>
          <w:rFonts w:ascii="Courier New" w:hAnsi="Courier New"/>
          <w:noProof/>
          <w:color w:val="993366"/>
          <w:sz w:val="16"/>
          <w:lang w:eastAsia="en-GB"/>
        </w:rPr>
        <w:t>SIZE</w:t>
      </w:r>
      <w:r w:rsidRPr="0083019F">
        <w:rPr>
          <w:rFonts w:ascii="Courier New" w:hAnsi="Courier New"/>
          <w:noProof/>
          <w:sz w:val="16"/>
          <w:lang w:eastAsia="en-GB"/>
        </w:rPr>
        <w:t xml:space="preserve"> (1..maxNrofSCells))</w:t>
      </w:r>
      <w:r w:rsidRPr="0083019F">
        <w:rPr>
          <w:rFonts w:ascii="Courier New" w:hAnsi="Courier New"/>
          <w:noProof/>
          <w:color w:val="993366"/>
          <w:sz w:val="16"/>
          <w:lang w:eastAsia="en-GB"/>
        </w:rPr>
        <w:t xml:space="preserve"> OF</w:t>
      </w:r>
      <w:r w:rsidRPr="0083019F">
        <w:rPr>
          <w:rFonts w:ascii="Courier New" w:hAnsi="Courier New"/>
          <w:noProof/>
          <w:sz w:val="16"/>
          <w:lang w:eastAsia="en-GB"/>
        </w:rPr>
        <w:t xml:space="preserve"> SCellConfig                       </w:t>
      </w:r>
      <w:r w:rsidRPr="0083019F">
        <w:rPr>
          <w:rFonts w:ascii="Courier New" w:hAnsi="Courier New"/>
          <w:noProof/>
          <w:color w:val="993366"/>
          <w:sz w:val="16"/>
          <w:lang w:eastAsia="en-GB"/>
        </w:rPr>
        <w:t>OPTIONAL</w:t>
      </w:r>
      <w:r w:rsidRPr="0083019F">
        <w:rPr>
          <w:rFonts w:ascii="Courier New" w:hAnsi="Courier New"/>
          <w:noProof/>
          <w:sz w:val="16"/>
          <w:lang w:eastAsia="en-GB"/>
        </w:rPr>
        <w:t xml:space="preserve">,   </w:t>
      </w:r>
      <w:r w:rsidRPr="0083019F">
        <w:rPr>
          <w:rFonts w:ascii="Courier New" w:hAnsi="Courier New"/>
          <w:noProof/>
          <w:color w:val="808080"/>
          <w:sz w:val="16"/>
          <w:lang w:eastAsia="en-GB"/>
        </w:rPr>
        <w:t>-- Need N</w:t>
      </w:r>
    </w:p>
    <w:p w:rsidR="0083019F" w:rsidRPr="0083019F" w:rsidRDefault="0083019F" w:rsidP="008301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3019F">
        <w:rPr>
          <w:rFonts w:ascii="Courier New" w:hAnsi="Courier New"/>
          <w:noProof/>
          <w:sz w:val="16"/>
          <w:lang w:eastAsia="en-GB"/>
        </w:rPr>
        <w:t xml:space="preserve">    sCellToReleaseList                         </w:t>
      </w:r>
      <w:r w:rsidRPr="0083019F">
        <w:rPr>
          <w:rFonts w:ascii="Courier New" w:hAnsi="Courier New"/>
          <w:noProof/>
          <w:color w:val="993366"/>
          <w:sz w:val="16"/>
          <w:lang w:eastAsia="en-GB"/>
        </w:rPr>
        <w:t>SEQUENCE</w:t>
      </w:r>
      <w:r w:rsidRPr="0083019F">
        <w:rPr>
          <w:rFonts w:ascii="Courier New" w:hAnsi="Courier New"/>
          <w:noProof/>
          <w:sz w:val="16"/>
          <w:lang w:eastAsia="en-GB"/>
        </w:rPr>
        <w:t xml:space="preserve"> (</w:t>
      </w:r>
      <w:r w:rsidRPr="0083019F">
        <w:rPr>
          <w:rFonts w:ascii="Courier New" w:hAnsi="Courier New"/>
          <w:noProof/>
          <w:color w:val="993366"/>
          <w:sz w:val="16"/>
          <w:lang w:eastAsia="en-GB"/>
        </w:rPr>
        <w:t>SIZE</w:t>
      </w:r>
      <w:r w:rsidRPr="0083019F">
        <w:rPr>
          <w:rFonts w:ascii="Courier New" w:hAnsi="Courier New"/>
          <w:noProof/>
          <w:sz w:val="16"/>
          <w:lang w:eastAsia="en-GB"/>
        </w:rPr>
        <w:t xml:space="preserve"> (1..maxNrofSCells))</w:t>
      </w:r>
      <w:r w:rsidRPr="0083019F">
        <w:rPr>
          <w:rFonts w:ascii="Courier New" w:hAnsi="Courier New"/>
          <w:noProof/>
          <w:color w:val="993366"/>
          <w:sz w:val="16"/>
          <w:lang w:eastAsia="en-GB"/>
        </w:rPr>
        <w:t xml:space="preserve"> OF</w:t>
      </w:r>
      <w:r w:rsidRPr="0083019F">
        <w:rPr>
          <w:rFonts w:ascii="Courier New" w:hAnsi="Courier New"/>
          <w:noProof/>
          <w:sz w:val="16"/>
          <w:lang w:eastAsia="en-GB"/>
        </w:rPr>
        <w:t xml:space="preserve"> SCellIndex                        </w:t>
      </w:r>
      <w:r w:rsidRPr="0083019F">
        <w:rPr>
          <w:rFonts w:ascii="Courier New" w:hAnsi="Courier New"/>
          <w:noProof/>
          <w:color w:val="993366"/>
          <w:sz w:val="16"/>
          <w:lang w:eastAsia="en-GB"/>
        </w:rPr>
        <w:t>OPTIONAL</w:t>
      </w:r>
      <w:r w:rsidRPr="0083019F">
        <w:rPr>
          <w:rFonts w:ascii="Courier New" w:hAnsi="Courier New"/>
          <w:noProof/>
          <w:sz w:val="16"/>
          <w:lang w:eastAsia="en-GB"/>
        </w:rPr>
        <w:t xml:space="preserve">,   </w:t>
      </w:r>
      <w:r w:rsidRPr="0083019F">
        <w:rPr>
          <w:rFonts w:ascii="Courier New" w:hAnsi="Courier New"/>
          <w:noProof/>
          <w:color w:val="808080"/>
          <w:sz w:val="16"/>
          <w:lang w:eastAsia="en-GB"/>
        </w:rPr>
        <w:t>-- Need N</w:t>
      </w:r>
    </w:p>
    <w:p w:rsidR="0083019F" w:rsidRPr="0083019F" w:rsidRDefault="0083019F" w:rsidP="008301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3019F">
        <w:rPr>
          <w:rFonts w:ascii="Courier New" w:hAnsi="Courier New"/>
          <w:noProof/>
          <w:sz w:val="16"/>
          <w:lang w:eastAsia="en-GB"/>
        </w:rPr>
        <w:t xml:space="preserve">    ...,</w:t>
      </w:r>
    </w:p>
    <w:p w:rsidR="0083019F" w:rsidRPr="0083019F" w:rsidRDefault="0083019F" w:rsidP="008301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3019F">
        <w:rPr>
          <w:rFonts w:ascii="Courier New" w:hAnsi="Courier New"/>
          <w:noProof/>
          <w:sz w:val="16"/>
          <w:lang w:eastAsia="en-GB"/>
        </w:rPr>
        <w:t xml:space="preserve">    [[</w:t>
      </w:r>
    </w:p>
    <w:p w:rsidR="0083019F" w:rsidRPr="0083019F" w:rsidRDefault="0083019F" w:rsidP="008301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3019F">
        <w:rPr>
          <w:rFonts w:ascii="Courier New" w:hAnsi="Courier New"/>
          <w:noProof/>
          <w:sz w:val="16"/>
          <w:lang w:eastAsia="en-GB"/>
        </w:rPr>
        <w:t xml:space="preserve">    reportUplinkTxDirectCurrent                </w:t>
      </w:r>
      <w:r w:rsidRPr="0083019F">
        <w:rPr>
          <w:rFonts w:ascii="Courier New" w:hAnsi="Courier New"/>
          <w:noProof/>
          <w:color w:val="993366"/>
          <w:sz w:val="16"/>
          <w:lang w:eastAsia="en-GB"/>
        </w:rPr>
        <w:t>ENUMERATED</w:t>
      </w:r>
      <w:r w:rsidRPr="0083019F">
        <w:rPr>
          <w:rFonts w:ascii="Courier New" w:hAnsi="Courier New"/>
          <w:noProof/>
          <w:sz w:val="16"/>
          <w:lang w:eastAsia="en-GB"/>
        </w:rPr>
        <w:t xml:space="preserve"> {true}                                                   </w:t>
      </w:r>
      <w:r w:rsidRPr="0083019F">
        <w:rPr>
          <w:rFonts w:ascii="Courier New" w:hAnsi="Courier New"/>
          <w:noProof/>
          <w:color w:val="993366"/>
          <w:sz w:val="16"/>
          <w:lang w:eastAsia="en-GB"/>
        </w:rPr>
        <w:t>OPTIONAL</w:t>
      </w:r>
      <w:r w:rsidRPr="0083019F">
        <w:rPr>
          <w:rFonts w:ascii="Courier New" w:hAnsi="Courier New"/>
          <w:noProof/>
          <w:sz w:val="16"/>
          <w:lang w:eastAsia="en-GB"/>
        </w:rPr>
        <w:t xml:space="preserve">    </w:t>
      </w:r>
      <w:r w:rsidRPr="0083019F">
        <w:rPr>
          <w:rFonts w:ascii="Courier New" w:hAnsi="Courier New"/>
          <w:noProof/>
          <w:color w:val="808080"/>
          <w:sz w:val="16"/>
          <w:lang w:eastAsia="en-GB"/>
        </w:rPr>
        <w:t>-- Cond BWP-Reconfig</w:t>
      </w:r>
    </w:p>
    <w:p w:rsidR="0083019F" w:rsidRPr="0083019F" w:rsidRDefault="0083019F" w:rsidP="008301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3019F">
        <w:rPr>
          <w:rFonts w:ascii="Courier New" w:hAnsi="Courier New"/>
          <w:noProof/>
          <w:sz w:val="16"/>
          <w:lang w:eastAsia="en-GB"/>
        </w:rPr>
        <w:t xml:space="preserve">    ]],</w:t>
      </w:r>
    </w:p>
    <w:p w:rsidR="0083019F" w:rsidRPr="0083019F" w:rsidRDefault="0083019F" w:rsidP="008301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3019F">
        <w:rPr>
          <w:rFonts w:ascii="Courier New" w:hAnsi="Courier New"/>
          <w:noProof/>
          <w:sz w:val="16"/>
          <w:lang w:eastAsia="en-GB"/>
        </w:rPr>
        <w:t xml:space="preserve">    [[</w:t>
      </w:r>
    </w:p>
    <w:p w:rsidR="0083019F" w:rsidRPr="0083019F" w:rsidRDefault="0083019F" w:rsidP="008301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3019F">
        <w:rPr>
          <w:rFonts w:ascii="Courier New" w:hAnsi="Courier New"/>
          <w:noProof/>
          <w:sz w:val="16"/>
          <w:lang w:eastAsia="en-GB"/>
        </w:rPr>
        <w:t xml:space="preserve">    bap-Address-r16                            </w:t>
      </w:r>
      <w:r w:rsidRPr="0083019F">
        <w:rPr>
          <w:rFonts w:ascii="Courier New" w:hAnsi="Courier New"/>
          <w:noProof/>
          <w:color w:val="993366"/>
          <w:sz w:val="16"/>
          <w:lang w:eastAsia="en-GB"/>
        </w:rPr>
        <w:t>BIT</w:t>
      </w:r>
      <w:r w:rsidRPr="0083019F">
        <w:rPr>
          <w:rFonts w:ascii="Courier New" w:hAnsi="Courier New"/>
          <w:noProof/>
          <w:sz w:val="16"/>
          <w:lang w:eastAsia="en-GB"/>
        </w:rPr>
        <w:t xml:space="preserve"> </w:t>
      </w:r>
      <w:r w:rsidRPr="0083019F">
        <w:rPr>
          <w:rFonts w:ascii="Courier New" w:hAnsi="Courier New"/>
          <w:noProof/>
          <w:color w:val="993366"/>
          <w:sz w:val="16"/>
          <w:lang w:eastAsia="en-GB"/>
        </w:rPr>
        <w:t>STRING</w:t>
      </w:r>
      <w:r w:rsidRPr="0083019F">
        <w:rPr>
          <w:rFonts w:ascii="Courier New" w:hAnsi="Courier New"/>
          <w:noProof/>
          <w:sz w:val="16"/>
          <w:lang w:eastAsia="en-GB"/>
        </w:rPr>
        <w:t xml:space="preserve"> (</w:t>
      </w:r>
      <w:r w:rsidRPr="0083019F">
        <w:rPr>
          <w:rFonts w:ascii="Courier New" w:hAnsi="Courier New"/>
          <w:noProof/>
          <w:color w:val="993366"/>
          <w:sz w:val="16"/>
          <w:lang w:eastAsia="en-GB"/>
        </w:rPr>
        <w:t>SIZE</w:t>
      </w:r>
      <w:r w:rsidRPr="0083019F">
        <w:rPr>
          <w:rFonts w:ascii="Courier New" w:hAnsi="Courier New"/>
          <w:noProof/>
          <w:sz w:val="16"/>
          <w:lang w:eastAsia="en-GB"/>
        </w:rPr>
        <w:t xml:space="preserve"> (10))                                                  </w:t>
      </w:r>
      <w:r w:rsidRPr="0083019F">
        <w:rPr>
          <w:rFonts w:ascii="Courier New" w:hAnsi="Courier New"/>
          <w:noProof/>
          <w:color w:val="993366"/>
          <w:sz w:val="16"/>
          <w:lang w:eastAsia="en-GB"/>
        </w:rPr>
        <w:t>OPTIONAL</w:t>
      </w:r>
      <w:r w:rsidRPr="0083019F">
        <w:rPr>
          <w:rFonts w:ascii="Courier New" w:hAnsi="Courier New"/>
          <w:noProof/>
          <w:sz w:val="16"/>
          <w:lang w:eastAsia="en-GB"/>
        </w:rPr>
        <w:t xml:space="preserve">,   </w:t>
      </w:r>
      <w:r w:rsidRPr="0083019F">
        <w:rPr>
          <w:rFonts w:ascii="Courier New" w:hAnsi="Courier New"/>
          <w:noProof/>
          <w:color w:val="808080"/>
          <w:sz w:val="16"/>
          <w:lang w:eastAsia="en-GB"/>
        </w:rPr>
        <w:t>-- Need M</w:t>
      </w:r>
    </w:p>
    <w:p w:rsidR="0083019F" w:rsidRPr="0083019F" w:rsidRDefault="0083019F" w:rsidP="008301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3019F">
        <w:rPr>
          <w:rFonts w:ascii="Courier New" w:hAnsi="Courier New"/>
          <w:noProof/>
          <w:sz w:val="16"/>
          <w:lang w:eastAsia="en-GB"/>
        </w:rPr>
        <w:t xml:space="preserve">    bh-RLC-ChannelToAddModList-r16             </w:t>
      </w:r>
      <w:r w:rsidRPr="0083019F">
        <w:rPr>
          <w:rFonts w:ascii="Courier New" w:hAnsi="Courier New"/>
          <w:noProof/>
          <w:color w:val="993366"/>
          <w:sz w:val="16"/>
          <w:lang w:eastAsia="en-GB"/>
        </w:rPr>
        <w:t>SEQUENCE</w:t>
      </w:r>
      <w:r w:rsidRPr="0083019F">
        <w:rPr>
          <w:rFonts w:ascii="Courier New" w:hAnsi="Courier New"/>
          <w:noProof/>
          <w:sz w:val="16"/>
          <w:lang w:eastAsia="en-GB"/>
        </w:rPr>
        <w:t xml:space="preserve"> (</w:t>
      </w:r>
      <w:r w:rsidRPr="0083019F">
        <w:rPr>
          <w:rFonts w:ascii="Courier New" w:hAnsi="Courier New"/>
          <w:noProof/>
          <w:color w:val="993366"/>
          <w:sz w:val="16"/>
          <w:lang w:eastAsia="en-GB"/>
        </w:rPr>
        <w:t>SIZE</w:t>
      </w:r>
      <w:r w:rsidRPr="0083019F">
        <w:rPr>
          <w:rFonts w:ascii="Courier New" w:hAnsi="Courier New"/>
          <w:noProof/>
          <w:sz w:val="16"/>
          <w:lang w:eastAsia="en-GB"/>
        </w:rPr>
        <w:t>(1..maxBH-RLC-ChannelID-r16))</w:t>
      </w:r>
      <w:r w:rsidRPr="0083019F">
        <w:rPr>
          <w:rFonts w:ascii="Courier New" w:hAnsi="Courier New"/>
          <w:noProof/>
          <w:color w:val="993366"/>
          <w:sz w:val="16"/>
          <w:lang w:eastAsia="en-GB"/>
        </w:rPr>
        <w:t xml:space="preserve"> OF</w:t>
      </w:r>
      <w:r w:rsidRPr="0083019F">
        <w:rPr>
          <w:rFonts w:ascii="Courier New" w:hAnsi="Courier New"/>
          <w:noProof/>
          <w:sz w:val="16"/>
          <w:lang w:eastAsia="en-GB"/>
        </w:rPr>
        <w:t xml:space="preserve"> BH-RLC-ChannelConfig-r16 </w:t>
      </w:r>
      <w:r w:rsidRPr="0083019F">
        <w:rPr>
          <w:rFonts w:ascii="Courier New" w:hAnsi="Courier New"/>
          <w:noProof/>
          <w:color w:val="993366"/>
          <w:sz w:val="16"/>
          <w:lang w:eastAsia="en-GB"/>
        </w:rPr>
        <w:t>OPTIONAL</w:t>
      </w:r>
      <w:r w:rsidRPr="0083019F">
        <w:rPr>
          <w:rFonts w:ascii="Courier New" w:hAnsi="Courier New"/>
          <w:noProof/>
          <w:sz w:val="16"/>
          <w:lang w:eastAsia="en-GB"/>
        </w:rPr>
        <w:t xml:space="preserve">,   </w:t>
      </w:r>
      <w:r w:rsidRPr="0083019F">
        <w:rPr>
          <w:rFonts w:ascii="Courier New" w:hAnsi="Courier New"/>
          <w:noProof/>
          <w:color w:val="808080"/>
          <w:sz w:val="16"/>
          <w:lang w:eastAsia="en-GB"/>
        </w:rPr>
        <w:t>-- Need N</w:t>
      </w:r>
    </w:p>
    <w:p w:rsidR="0083019F" w:rsidRPr="0083019F" w:rsidRDefault="0083019F" w:rsidP="008301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3019F">
        <w:rPr>
          <w:rFonts w:ascii="Courier New" w:hAnsi="Courier New"/>
          <w:noProof/>
          <w:sz w:val="16"/>
          <w:lang w:eastAsia="en-GB"/>
        </w:rPr>
        <w:t xml:space="preserve">    bh-RLC-ChannelToReleaseList-r16            </w:t>
      </w:r>
      <w:r w:rsidRPr="0083019F">
        <w:rPr>
          <w:rFonts w:ascii="Courier New" w:hAnsi="Courier New"/>
          <w:noProof/>
          <w:color w:val="993366"/>
          <w:sz w:val="16"/>
          <w:lang w:eastAsia="en-GB"/>
        </w:rPr>
        <w:t>SEQUENCE</w:t>
      </w:r>
      <w:r w:rsidRPr="0083019F">
        <w:rPr>
          <w:rFonts w:ascii="Courier New" w:hAnsi="Courier New"/>
          <w:noProof/>
          <w:sz w:val="16"/>
          <w:lang w:eastAsia="en-GB"/>
        </w:rPr>
        <w:t xml:space="preserve"> (</w:t>
      </w:r>
      <w:r w:rsidRPr="0083019F">
        <w:rPr>
          <w:rFonts w:ascii="Courier New" w:hAnsi="Courier New"/>
          <w:noProof/>
          <w:color w:val="993366"/>
          <w:sz w:val="16"/>
          <w:lang w:eastAsia="en-GB"/>
        </w:rPr>
        <w:t>SIZE</w:t>
      </w:r>
      <w:r w:rsidRPr="0083019F">
        <w:rPr>
          <w:rFonts w:ascii="Courier New" w:hAnsi="Courier New"/>
          <w:noProof/>
          <w:sz w:val="16"/>
          <w:lang w:eastAsia="en-GB"/>
        </w:rPr>
        <w:t>(1..maxBH-RLC-ChannelID-r16))</w:t>
      </w:r>
      <w:r w:rsidRPr="0083019F">
        <w:rPr>
          <w:rFonts w:ascii="Courier New" w:hAnsi="Courier New"/>
          <w:noProof/>
          <w:color w:val="993366"/>
          <w:sz w:val="16"/>
          <w:lang w:eastAsia="en-GB"/>
        </w:rPr>
        <w:t xml:space="preserve"> OF</w:t>
      </w:r>
      <w:r w:rsidRPr="0083019F">
        <w:rPr>
          <w:rFonts w:ascii="Courier New" w:hAnsi="Courier New"/>
          <w:noProof/>
          <w:sz w:val="16"/>
          <w:lang w:eastAsia="en-GB"/>
        </w:rPr>
        <w:t xml:space="preserve"> BH-RLC-ChannelID-r16     </w:t>
      </w:r>
      <w:r w:rsidRPr="0083019F">
        <w:rPr>
          <w:rFonts w:ascii="Courier New" w:hAnsi="Courier New"/>
          <w:noProof/>
          <w:color w:val="993366"/>
          <w:sz w:val="16"/>
          <w:lang w:eastAsia="en-GB"/>
        </w:rPr>
        <w:t>OPTIONAL</w:t>
      </w:r>
      <w:r w:rsidRPr="0083019F">
        <w:rPr>
          <w:rFonts w:ascii="Courier New" w:hAnsi="Courier New"/>
          <w:noProof/>
          <w:sz w:val="16"/>
          <w:lang w:eastAsia="en-GB"/>
        </w:rPr>
        <w:t xml:space="preserve">,   </w:t>
      </w:r>
      <w:r w:rsidRPr="0083019F">
        <w:rPr>
          <w:rFonts w:ascii="Courier New" w:hAnsi="Courier New"/>
          <w:noProof/>
          <w:color w:val="808080"/>
          <w:sz w:val="16"/>
          <w:lang w:eastAsia="en-GB"/>
        </w:rPr>
        <w:t>-- Need N</w:t>
      </w:r>
    </w:p>
    <w:p w:rsidR="0083019F" w:rsidRPr="0083019F" w:rsidRDefault="0083019F" w:rsidP="008301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3019F">
        <w:rPr>
          <w:rFonts w:ascii="Courier New" w:hAnsi="Courier New"/>
          <w:noProof/>
          <w:sz w:val="16"/>
          <w:lang w:eastAsia="en-GB"/>
        </w:rPr>
        <w:t xml:space="preserve">    f1c-TransferPath-r16                       </w:t>
      </w:r>
      <w:r w:rsidRPr="0083019F">
        <w:rPr>
          <w:rFonts w:ascii="Courier New" w:hAnsi="Courier New"/>
          <w:noProof/>
          <w:color w:val="993366"/>
          <w:sz w:val="16"/>
          <w:lang w:eastAsia="en-GB"/>
        </w:rPr>
        <w:t>ENUMERATED</w:t>
      </w:r>
      <w:r w:rsidRPr="0083019F">
        <w:rPr>
          <w:rFonts w:ascii="Courier New" w:hAnsi="Courier New"/>
          <w:noProof/>
          <w:sz w:val="16"/>
          <w:lang w:eastAsia="en-GB"/>
        </w:rPr>
        <w:t xml:space="preserve"> {lte, nr, both}                                              </w:t>
      </w:r>
      <w:r w:rsidRPr="0083019F">
        <w:rPr>
          <w:rFonts w:ascii="Courier New" w:hAnsi="Courier New"/>
          <w:noProof/>
          <w:color w:val="993366"/>
          <w:sz w:val="16"/>
          <w:lang w:eastAsia="en-GB"/>
        </w:rPr>
        <w:t>OPTIONAL</w:t>
      </w:r>
      <w:r w:rsidRPr="0083019F">
        <w:rPr>
          <w:rFonts w:ascii="Courier New" w:hAnsi="Courier New"/>
          <w:noProof/>
          <w:sz w:val="16"/>
          <w:lang w:eastAsia="en-GB"/>
        </w:rPr>
        <w:t xml:space="preserve">,   </w:t>
      </w:r>
      <w:r w:rsidRPr="0083019F">
        <w:rPr>
          <w:rFonts w:ascii="Courier New" w:hAnsi="Courier New"/>
          <w:noProof/>
          <w:color w:val="808080"/>
          <w:sz w:val="16"/>
          <w:lang w:eastAsia="en-GB"/>
        </w:rPr>
        <w:t>-- Need M</w:t>
      </w:r>
    </w:p>
    <w:p w:rsidR="0083019F" w:rsidRPr="0083019F" w:rsidRDefault="0083019F" w:rsidP="008301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3019F">
        <w:rPr>
          <w:rFonts w:ascii="Courier New" w:hAnsi="Courier New"/>
          <w:noProof/>
          <w:sz w:val="16"/>
          <w:lang w:eastAsia="en-GB"/>
        </w:rPr>
        <w:lastRenderedPageBreak/>
        <w:t xml:space="preserve">    simultaneousTCI-UpdateList1-r16            </w:t>
      </w:r>
      <w:r w:rsidRPr="0083019F">
        <w:rPr>
          <w:rFonts w:ascii="Courier New" w:hAnsi="Courier New"/>
          <w:noProof/>
          <w:color w:val="993366"/>
          <w:sz w:val="16"/>
          <w:lang w:eastAsia="en-GB"/>
        </w:rPr>
        <w:t>SEQUENCE</w:t>
      </w:r>
      <w:r w:rsidRPr="0083019F">
        <w:rPr>
          <w:rFonts w:ascii="Courier New" w:hAnsi="Courier New"/>
          <w:noProof/>
          <w:sz w:val="16"/>
          <w:lang w:eastAsia="en-GB"/>
        </w:rPr>
        <w:t xml:space="preserve"> (</w:t>
      </w:r>
      <w:r w:rsidRPr="0083019F">
        <w:rPr>
          <w:rFonts w:ascii="Courier New" w:hAnsi="Courier New"/>
          <w:noProof/>
          <w:color w:val="993366"/>
          <w:sz w:val="16"/>
          <w:lang w:eastAsia="en-GB"/>
        </w:rPr>
        <w:t>SIZE</w:t>
      </w:r>
      <w:r w:rsidRPr="0083019F">
        <w:rPr>
          <w:rFonts w:ascii="Courier New" w:hAnsi="Courier New"/>
          <w:noProof/>
          <w:sz w:val="16"/>
          <w:lang w:eastAsia="en-GB"/>
        </w:rPr>
        <w:t xml:space="preserve"> (1..maxNrofServingCellsTCI-r16))</w:t>
      </w:r>
      <w:r w:rsidRPr="0083019F">
        <w:rPr>
          <w:rFonts w:ascii="Courier New" w:hAnsi="Courier New"/>
          <w:noProof/>
          <w:color w:val="993366"/>
          <w:sz w:val="16"/>
          <w:lang w:eastAsia="en-GB"/>
        </w:rPr>
        <w:t xml:space="preserve"> OF</w:t>
      </w:r>
      <w:r w:rsidRPr="0083019F">
        <w:rPr>
          <w:rFonts w:ascii="Courier New" w:hAnsi="Courier New"/>
          <w:noProof/>
          <w:sz w:val="16"/>
          <w:lang w:eastAsia="en-GB"/>
        </w:rPr>
        <w:t xml:space="preserve"> ServCellIndex        </w:t>
      </w:r>
      <w:r w:rsidRPr="0083019F">
        <w:rPr>
          <w:rFonts w:ascii="Courier New" w:hAnsi="Courier New"/>
          <w:noProof/>
          <w:color w:val="993366"/>
          <w:sz w:val="16"/>
          <w:lang w:eastAsia="en-GB"/>
        </w:rPr>
        <w:t>OPTIONAL</w:t>
      </w:r>
      <w:r w:rsidRPr="0083019F">
        <w:rPr>
          <w:rFonts w:ascii="Courier New" w:hAnsi="Courier New"/>
          <w:noProof/>
          <w:sz w:val="16"/>
          <w:lang w:eastAsia="en-GB"/>
        </w:rPr>
        <w:t xml:space="preserve">,   </w:t>
      </w:r>
      <w:r w:rsidRPr="0083019F">
        <w:rPr>
          <w:rFonts w:ascii="Courier New" w:hAnsi="Courier New"/>
          <w:noProof/>
          <w:color w:val="808080"/>
          <w:sz w:val="16"/>
          <w:lang w:eastAsia="en-GB"/>
        </w:rPr>
        <w:t>-- Need R</w:t>
      </w:r>
    </w:p>
    <w:p w:rsidR="0083019F" w:rsidRPr="0083019F" w:rsidRDefault="0083019F" w:rsidP="008301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3019F">
        <w:rPr>
          <w:rFonts w:ascii="Courier New" w:hAnsi="Courier New"/>
          <w:noProof/>
          <w:sz w:val="16"/>
          <w:lang w:eastAsia="en-GB"/>
        </w:rPr>
        <w:t xml:space="preserve">    simultaneousTCI-UpdateList2-r16            </w:t>
      </w:r>
      <w:r w:rsidRPr="0083019F">
        <w:rPr>
          <w:rFonts w:ascii="Courier New" w:hAnsi="Courier New"/>
          <w:noProof/>
          <w:color w:val="993366"/>
          <w:sz w:val="16"/>
          <w:lang w:eastAsia="en-GB"/>
        </w:rPr>
        <w:t>SEQUENCE</w:t>
      </w:r>
      <w:r w:rsidRPr="0083019F">
        <w:rPr>
          <w:rFonts w:ascii="Courier New" w:hAnsi="Courier New"/>
          <w:noProof/>
          <w:sz w:val="16"/>
          <w:lang w:eastAsia="en-GB"/>
        </w:rPr>
        <w:t xml:space="preserve"> (</w:t>
      </w:r>
      <w:r w:rsidRPr="0083019F">
        <w:rPr>
          <w:rFonts w:ascii="Courier New" w:hAnsi="Courier New"/>
          <w:noProof/>
          <w:color w:val="993366"/>
          <w:sz w:val="16"/>
          <w:lang w:eastAsia="en-GB"/>
        </w:rPr>
        <w:t>SIZE</w:t>
      </w:r>
      <w:r w:rsidRPr="0083019F">
        <w:rPr>
          <w:rFonts w:ascii="Courier New" w:hAnsi="Courier New"/>
          <w:noProof/>
          <w:sz w:val="16"/>
          <w:lang w:eastAsia="en-GB"/>
        </w:rPr>
        <w:t xml:space="preserve"> (1..maxNrofServingCellsTCI-r16))</w:t>
      </w:r>
      <w:r w:rsidRPr="0083019F">
        <w:rPr>
          <w:rFonts w:ascii="Courier New" w:hAnsi="Courier New"/>
          <w:noProof/>
          <w:color w:val="993366"/>
          <w:sz w:val="16"/>
          <w:lang w:eastAsia="en-GB"/>
        </w:rPr>
        <w:t xml:space="preserve"> OF</w:t>
      </w:r>
      <w:r w:rsidRPr="0083019F">
        <w:rPr>
          <w:rFonts w:ascii="Courier New" w:hAnsi="Courier New"/>
          <w:noProof/>
          <w:sz w:val="16"/>
          <w:lang w:eastAsia="en-GB"/>
        </w:rPr>
        <w:t xml:space="preserve"> ServCellIndex        </w:t>
      </w:r>
      <w:r w:rsidRPr="0083019F">
        <w:rPr>
          <w:rFonts w:ascii="Courier New" w:hAnsi="Courier New"/>
          <w:noProof/>
          <w:color w:val="993366"/>
          <w:sz w:val="16"/>
          <w:lang w:eastAsia="en-GB"/>
        </w:rPr>
        <w:t>OPTIONAL</w:t>
      </w:r>
      <w:r w:rsidRPr="0083019F">
        <w:rPr>
          <w:rFonts w:ascii="Courier New" w:hAnsi="Courier New"/>
          <w:noProof/>
          <w:sz w:val="16"/>
          <w:lang w:eastAsia="en-GB"/>
        </w:rPr>
        <w:t xml:space="preserve">,   </w:t>
      </w:r>
      <w:r w:rsidRPr="0083019F">
        <w:rPr>
          <w:rFonts w:ascii="Courier New" w:hAnsi="Courier New"/>
          <w:noProof/>
          <w:color w:val="808080"/>
          <w:sz w:val="16"/>
          <w:lang w:eastAsia="en-GB"/>
        </w:rPr>
        <w:t>-- Need R</w:t>
      </w:r>
    </w:p>
    <w:p w:rsidR="0083019F" w:rsidRPr="0083019F" w:rsidRDefault="0083019F" w:rsidP="008301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3019F">
        <w:rPr>
          <w:rFonts w:ascii="Courier New" w:hAnsi="Courier New"/>
          <w:noProof/>
          <w:sz w:val="16"/>
          <w:lang w:eastAsia="en-GB"/>
        </w:rPr>
        <w:t xml:space="preserve">    simultaneousSpatial-UpdatedList1-r16       </w:t>
      </w:r>
      <w:r w:rsidRPr="0083019F">
        <w:rPr>
          <w:rFonts w:ascii="Courier New" w:hAnsi="Courier New"/>
          <w:noProof/>
          <w:color w:val="993366"/>
          <w:sz w:val="16"/>
          <w:lang w:eastAsia="en-GB"/>
        </w:rPr>
        <w:t>SEQUENCE</w:t>
      </w:r>
      <w:r w:rsidRPr="0083019F">
        <w:rPr>
          <w:rFonts w:ascii="Courier New" w:hAnsi="Courier New"/>
          <w:noProof/>
          <w:sz w:val="16"/>
          <w:lang w:eastAsia="en-GB"/>
        </w:rPr>
        <w:t xml:space="preserve"> (</w:t>
      </w:r>
      <w:r w:rsidRPr="0083019F">
        <w:rPr>
          <w:rFonts w:ascii="Courier New" w:hAnsi="Courier New"/>
          <w:noProof/>
          <w:color w:val="993366"/>
          <w:sz w:val="16"/>
          <w:lang w:eastAsia="en-GB"/>
        </w:rPr>
        <w:t>SIZE</w:t>
      </w:r>
      <w:r w:rsidRPr="0083019F">
        <w:rPr>
          <w:rFonts w:ascii="Courier New" w:hAnsi="Courier New"/>
          <w:noProof/>
          <w:sz w:val="16"/>
          <w:lang w:eastAsia="en-GB"/>
        </w:rPr>
        <w:t xml:space="preserve"> (1..maxNrofServingCellsTCI-r16))</w:t>
      </w:r>
      <w:r w:rsidRPr="0083019F">
        <w:rPr>
          <w:rFonts w:ascii="Courier New" w:hAnsi="Courier New"/>
          <w:noProof/>
          <w:color w:val="993366"/>
          <w:sz w:val="16"/>
          <w:lang w:eastAsia="en-GB"/>
        </w:rPr>
        <w:t xml:space="preserve"> OF</w:t>
      </w:r>
      <w:r w:rsidRPr="0083019F">
        <w:rPr>
          <w:rFonts w:ascii="Courier New" w:hAnsi="Courier New"/>
          <w:noProof/>
          <w:sz w:val="16"/>
          <w:lang w:eastAsia="en-GB"/>
        </w:rPr>
        <w:t xml:space="preserve"> ServCellIndex        </w:t>
      </w:r>
      <w:r w:rsidRPr="0083019F">
        <w:rPr>
          <w:rFonts w:ascii="Courier New" w:hAnsi="Courier New"/>
          <w:noProof/>
          <w:color w:val="993366"/>
          <w:sz w:val="16"/>
          <w:lang w:eastAsia="en-GB"/>
        </w:rPr>
        <w:t>OPTIONAL</w:t>
      </w:r>
      <w:r w:rsidRPr="0083019F">
        <w:rPr>
          <w:rFonts w:ascii="Courier New" w:hAnsi="Courier New"/>
          <w:noProof/>
          <w:sz w:val="16"/>
          <w:lang w:eastAsia="en-GB"/>
        </w:rPr>
        <w:t xml:space="preserve">,   </w:t>
      </w:r>
      <w:r w:rsidRPr="0083019F">
        <w:rPr>
          <w:rFonts w:ascii="Courier New" w:hAnsi="Courier New"/>
          <w:noProof/>
          <w:color w:val="808080"/>
          <w:sz w:val="16"/>
          <w:lang w:eastAsia="en-GB"/>
        </w:rPr>
        <w:t>-- Need R</w:t>
      </w:r>
    </w:p>
    <w:p w:rsidR="0083019F" w:rsidRPr="0083019F" w:rsidRDefault="0083019F" w:rsidP="008301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3019F">
        <w:rPr>
          <w:rFonts w:ascii="Courier New" w:hAnsi="Courier New"/>
          <w:noProof/>
          <w:sz w:val="16"/>
          <w:lang w:eastAsia="en-GB"/>
        </w:rPr>
        <w:t xml:space="preserve">    simultaneousSpatial-UpdatedList2-r16       </w:t>
      </w:r>
      <w:r w:rsidRPr="0083019F">
        <w:rPr>
          <w:rFonts w:ascii="Courier New" w:hAnsi="Courier New"/>
          <w:noProof/>
          <w:color w:val="993366"/>
          <w:sz w:val="16"/>
          <w:lang w:eastAsia="en-GB"/>
        </w:rPr>
        <w:t>SEQUENCE</w:t>
      </w:r>
      <w:r w:rsidRPr="0083019F">
        <w:rPr>
          <w:rFonts w:ascii="Courier New" w:hAnsi="Courier New"/>
          <w:noProof/>
          <w:sz w:val="16"/>
          <w:lang w:eastAsia="en-GB"/>
        </w:rPr>
        <w:t xml:space="preserve"> (</w:t>
      </w:r>
      <w:r w:rsidRPr="0083019F">
        <w:rPr>
          <w:rFonts w:ascii="Courier New" w:hAnsi="Courier New"/>
          <w:noProof/>
          <w:color w:val="993366"/>
          <w:sz w:val="16"/>
          <w:lang w:eastAsia="en-GB"/>
        </w:rPr>
        <w:t>SIZE</w:t>
      </w:r>
      <w:r w:rsidRPr="0083019F">
        <w:rPr>
          <w:rFonts w:ascii="Courier New" w:hAnsi="Courier New"/>
          <w:noProof/>
          <w:sz w:val="16"/>
          <w:lang w:eastAsia="en-GB"/>
        </w:rPr>
        <w:t xml:space="preserve"> (1..maxNrofServingCellsTCI-r16))</w:t>
      </w:r>
      <w:r w:rsidRPr="0083019F">
        <w:rPr>
          <w:rFonts w:ascii="Courier New" w:hAnsi="Courier New"/>
          <w:noProof/>
          <w:color w:val="993366"/>
          <w:sz w:val="16"/>
          <w:lang w:eastAsia="en-GB"/>
        </w:rPr>
        <w:t xml:space="preserve"> OF</w:t>
      </w:r>
      <w:r w:rsidRPr="0083019F">
        <w:rPr>
          <w:rFonts w:ascii="Courier New" w:hAnsi="Courier New"/>
          <w:noProof/>
          <w:sz w:val="16"/>
          <w:lang w:eastAsia="en-GB"/>
        </w:rPr>
        <w:t xml:space="preserve"> ServCellIndex        </w:t>
      </w:r>
      <w:r w:rsidRPr="0083019F">
        <w:rPr>
          <w:rFonts w:ascii="Courier New" w:hAnsi="Courier New"/>
          <w:noProof/>
          <w:color w:val="993366"/>
          <w:sz w:val="16"/>
          <w:lang w:eastAsia="en-GB"/>
        </w:rPr>
        <w:t>OPTIONAL</w:t>
      </w:r>
      <w:r w:rsidRPr="0083019F">
        <w:rPr>
          <w:rFonts w:ascii="Courier New" w:hAnsi="Courier New"/>
          <w:noProof/>
          <w:sz w:val="16"/>
          <w:lang w:eastAsia="en-GB"/>
        </w:rPr>
        <w:t xml:space="preserve">,   </w:t>
      </w:r>
      <w:r w:rsidRPr="0083019F">
        <w:rPr>
          <w:rFonts w:ascii="Courier New" w:hAnsi="Courier New"/>
          <w:noProof/>
          <w:color w:val="808080"/>
          <w:sz w:val="16"/>
          <w:lang w:eastAsia="en-GB"/>
        </w:rPr>
        <w:t>-- Need R</w:t>
      </w:r>
    </w:p>
    <w:p w:rsidR="0083019F" w:rsidRPr="0083019F" w:rsidRDefault="0083019F" w:rsidP="008301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3019F">
        <w:rPr>
          <w:rFonts w:ascii="Courier New" w:hAnsi="Courier New"/>
          <w:noProof/>
          <w:sz w:val="16"/>
          <w:lang w:eastAsia="en-GB"/>
        </w:rPr>
        <w:t xml:space="preserve">    uplinkTxSwitchingOption-r16                </w:t>
      </w:r>
      <w:r w:rsidRPr="0083019F">
        <w:rPr>
          <w:rFonts w:ascii="Courier New" w:hAnsi="Courier New"/>
          <w:noProof/>
          <w:color w:val="993366"/>
          <w:sz w:val="16"/>
          <w:lang w:eastAsia="en-GB"/>
        </w:rPr>
        <w:t>ENUMERATED</w:t>
      </w:r>
      <w:r w:rsidRPr="0083019F">
        <w:rPr>
          <w:rFonts w:ascii="Courier New" w:hAnsi="Courier New"/>
          <w:noProof/>
          <w:sz w:val="16"/>
          <w:lang w:eastAsia="en-GB"/>
        </w:rPr>
        <w:t xml:space="preserve"> {switchedUL, dualUL}                                         </w:t>
      </w:r>
      <w:r w:rsidRPr="0083019F">
        <w:rPr>
          <w:rFonts w:ascii="Courier New" w:hAnsi="Courier New"/>
          <w:noProof/>
          <w:color w:val="993366"/>
          <w:sz w:val="16"/>
          <w:lang w:eastAsia="en-GB"/>
        </w:rPr>
        <w:t xml:space="preserve">OPTIONAL, </w:t>
      </w:r>
      <w:r w:rsidRPr="0083019F">
        <w:rPr>
          <w:rFonts w:ascii="Courier New" w:hAnsi="Courier New"/>
          <w:noProof/>
          <w:sz w:val="16"/>
          <w:lang w:eastAsia="en-GB"/>
        </w:rPr>
        <w:t xml:space="preserve">  </w:t>
      </w:r>
      <w:r w:rsidRPr="0083019F">
        <w:rPr>
          <w:rFonts w:ascii="Courier New" w:hAnsi="Courier New"/>
          <w:noProof/>
          <w:color w:val="808080"/>
          <w:sz w:val="16"/>
          <w:lang w:eastAsia="en-GB"/>
        </w:rPr>
        <w:t>-- Need R</w:t>
      </w:r>
    </w:p>
    <w:p w:rsidR="0083019F" w:rsidRPr="0083019F" w:rsidRDefault="0083019F" w:rsidP="008301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3019F">
        <w:rPr>
          <w:rFonts w:ascii="Courier New" w:hAnsi="Courier New"/>
          <w:noProof/>
          <w:sz w:val="16"/>
          <w:lang w:eastAsia="en-GB"/>
        </w:rPr>
        <w:t xml:space="preserve">    uplinkTxSwitchingPowerBoosting-r16         </w:t>
      </w:r>
      <w:r w:rsidRPr="0083019F">
        <w:rPr>
          <w:rFonts w:ascii="Courier New" w:hAnsi="Courier New"/>
          <w:noProof/>
          <w:color w:val="993366"/>
          <w:sz w:val="16"/>
          <w:lang w:eastAsia="en-GB"/>
        </w:rPr>
        <w:t>ENUMERATED</w:t>
      </w:r>
      <w:r w:rsidRPr="0083019F">
        <w:rPr>
          <w:rFonts w:ascii="Courier New" w:hAnsi="Courier New"/>
          <w:noProof/>
          <w:sz w:val="16"/>
          <w:lang w:eastAsia="en-GB"/>
        </w:rPr>
        <w:t xml:space="preserve"> {enabled}                                                    </w:t>
      </w:r>
      <w:r w:rsidRPr="0083019F">
        <w:rPr>
          <w:rFonts w:ascii="Courier New" w:hAnsi="Courier New"/>
          <w:noProof/>
          <w:color w:val="993366"/>
          <w:sz w:val="16"/>
          <w:lang w:eastAsia="en-GB"/>
        </w:rPr>
        <w:t>OPTIONAL</w:t>
      </w:r>
      <w:r w:rsidRPr="0083019F">
        <w:rPr>
          <w:rFonts w:ascii="Courier New" w:hAnsi="Courier New"/>
          <w:noProof/>
          <w:sz w:val="16"/>
          <w:lang w:eastAsia="en-GB"/>
        </w:rPr>
        <w:t xml:space="preserve">    </w:t>
      </w:r>
      <w:r w:rsidRPr="0083019F">
        <w:rPr>
          <w:rFonts w:ascii="Courier New" w:hAnsi="Courier New"/>
          <w:noProof/>
          <w:color w:val="808080"/>
          <w:sz w:val="16"/>
          <w:lang w:eastAsia="en-GB"/>
        </w:rPr>
        <w:t>-- Need R</w:t>
      </w:r>
    </w:p>
    <w:p w:rsidR="0083019F" w:rsidRDefault="0083019F" w:rsidP="008301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lang w:eastAsia="en-GB"/>
        </w:rPr>
      </w:pPr>
      <w:r w:rsidRPr="0083019F">
        <w:rPr>
          <w:rFonts w:ascii="Courier New" w:hAnsi="Courier New"/>
          <w:noProof/>
          <w:sz w:val="16"/>
          <w:lang w:eastAsia="en-GB"/>
        </w:rPr>
        <w:t xml:space="preserve">    ]]</w:t>
      </w:r>
      <w:r w:rsidRPr="0083019F">
        <w:rPr>
          <w:rFonts w:ascii="Courier New" w:hAnsi="Courier New"/>
          <w:noProof/>
          <w:color w:val="FF0000"/>
          <w:sz w:val="16"/>
          <w:lang w:eastAsia="en-GB"/>
        </w:rPr>
        <w:t>,</w:t>
      </w:r>
    </w:p>
    <w:p w:rsidR="0083019F" w:rsidRPr="0083019F" w:rsidRDefault="0083019F" w:rsidP="008301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lang w:eastAsia="en-GB"/>
        </w:rPr>
      </w:pPr>
      <w:r w:rsidRPr="0083019F">
        <w:rPr>
          <w:rFonts w:ascii="Courier New" w:eastAsiaTheme="minorEastAsia" w:hAnsi="Courier New"/>
          <w:noProof/>
          <w:color w:val="FF0000"/>
          <w:sz w:val="16"/>
          <w:lang w:eastAsia="ko-KR"/>
        </w:rPr>
        <w:tab/>
      </w:r>
      <w:r w:rsidRPr="0083019F">
        <w:rPr>
          <w:rFonts w:ascii="Courier New" w:eastAsiaTheme="minorEastAsia" w:hAnsi="Courier New" w:hint="eastAsia"/>
          <w:noProof/>
          <w:color w:val="FF0000"/>
          <w:sz w:val="16"/>
          <w:lang w:eastAsia="ko-KR"/>
        </w:rPr>
        <w:t>reportUplinkTxDirectCurrentCA</w:t>
      </w:r>
      <w:r w:rsidRPr="0083019F">
        <w:rPr>
          <w:rFonts w:ascii="Courier New" w:eastAsiaTheme="minorEastAsia" w:hAnsi="Courier New"/>
          <w:noProof/>
          <w:color w:val="FF0000"/>
          <w:sz w:val="16"/>
          <w:lang w:eastAsia="ko-KR"/>
        </w:rPr>
        <w:t>-v16xy</w:t>
      </w:r>
      <w:r w:rsidRPr="0083019F">
        <w:rPr>
          <w:rFonts w:ascii="Courier New" w:eastAsiaTheme="minorEastAsia" w:hAnsi="Courier New" w:hint="eastAsia"/>
          <w:noProof/>
          <w:color w:val="FF0000"/>
          <w:sz w:val="16"/>
          <w:lang w:eastAsia="ko-KR"/>
        </w:rPr>
        <w:tab/>
      </w:r>
      <w:r w:rsidRPr="0083019F">
        <w:rPr>
          <w:rFonts w:ascii="Courier New" w:eastAsiaTheme="minorEastAsia" w:hAnsi="Courier New" w:hint="eastAsia"/>
          <w:noProof/>
          <w:color w:val="FF0000"/>
          <w:sz w:val="16"/>
          <w:lang w:eastAsia="ko-KR"/>
        </w:rPr>
        <w:tab/>
      </w:r>
      <w:r w:rsidRPr="0083019F">
        <w:rPr>
          <w:rFonts w:ascii="Courier New" w:hAnsi="Courier New"/>
          <w:noProof/>
          <w:color w:val="FF0000"/>
          <w:sz w:val="16"/>
          <w:lang w:eastAsia="en-GB"/>
        </w:rPr>
        <w:t>SEQUENCE (SIZE (1..maxNrofRequestedBWPComb-r16)) OF RequestedBWP-Comb-r16  OPTIONAL    -- Need N</w:t>
      </w:r>
    </w:p>
    <w:p w:rsidR="0083019F" w:rsidRPr="0083019F" w:rsidRDefault="0083019F" w:rsidP="008301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ab/>
      </w:r>
      <w:r w:rsidRPr="0083019F">
        <w:rPr>
          <w:rFonts w:ascii="Courier New" w:hAnsi="Courier New"/>
          <w:noProof/>
          <w:color w:val="FF0000"/>
          <w:sz w:val="16"/>
          <w:lang w:eastAsia="en-GB"/>
        </w:rPr>
        <w:t>[[</w:t>
      </w:r>
    </w:p>
    <w:p w:rsidR="0083019F" w:rsidRPr="0083019F" w:rsidRDefault="0083019F" w:rsidP="008301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3019F">
        <w:rPr>
          <w:rFonts w:ascii="Courier New" w:hAnsi="Courier New"/>
          <w:noProof/>
          <w:sz w:val="16"/>
          <w:lang w:eastAsia="en-GB"/>
        </w:rPr>
        <w:t>}</w:t>
      </w:r>
    </w:p>
    <w:p w:rsidR="002177F9" w:rsidRPr="007D3626" w:rsidRDefault="002177F9" w:rsidP="002177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2177F9" w:rsidRPr="0083019F" w:rsidRDefault="002177F9" w:rsidP="002177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lang w:eastAsia="en-GB"/>
        </w:rPr>
      </w:pPr>
      <w:r w:rsidRPr="0083019F">
        <w:rPr>
          <w:rFonts w:ascii="Courier New" w:hAnsi="Courier New"/>
          <w:noProof/>
          <w:color w:val="FF0000"/>
          <w:sz w:val="16"/>
          <w:lang w:eastAsia="en-GB"/>
        </w:rPr>
        <w:t>RequestedBWP-Comb-r16 ::=                   SEQUENCE {</w:t>
      </w:r>
    </w:p>
    <w:p w:rsidR="002177F9" w:rsidRPr="0083019F" w:rsidRDefault="002177F9" w:rsidP="002177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lang w:eastAsia="en-GB"/>
        </w:rPr>
      </w:pPr>
      <w:r w:rsidRPr="0083019F">
        <w:rPr>
          <w:rFonts w:ascii="Courier New" w:hAnsi="Courier New"/>
          <w:noProof/>
          <w:color w:val="FF0000"/>
          <w:sz w:val="16"/>
          <w:lang w:eastAsia="en-GB"/>
        </w:rPr>
        <w:t xml:space="preserve">    bwp-IdList-r16                       SEQUENCE (SIZE (2)) OF</w:t>
      </w:r>
      <w:r w:rsidR="0083019F">
        <w:rPr>
          <w:rFonts w:ascii="Courier New" w:hAnsi="Courier New"/>
          <w:noProof/>
          <w:color w:val="FF0000"/>
          <w:sz w:val="16"/>
          <w:lang w:eastAsia="en-GB"/>
        </w:rPr>
        <w:t xml:space="preserve"> BWP-Id</w:t>
      </w:r>
    </w:p>
    <w:p w:rsidR="002177F9" w:rsidRPr="007D3626" w:rsidRDefault="002177F9" w:rsidP="002177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D3626">
        <w:rPr>
          <w:rFonts w:ascii="Courier New" w:hAnsi="Courier New"/>
          <w:noProof/>
          <w:sz w:val="16"/>
          <w:lang w:eastAsia="en-GB"/>
        </w:rPr>
        <w:t>}</w:t>
      </w:r>
    </w:p>
    <w:p w:rsidR="002177F9" w:rsidRPr="007D3626" w:rsidRDefault="002177F9" w:rsidP="002177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7"/>
      </w:tblGrid>
      <w:tr w:rsidR="002177F9" w:rsidRPr="007D3626" w:rsidTr="009A5934">
        <w:tc>
          <w:tcPr>
            <w:tcW w:w="5000" w:type="pct"/>
            <w:tcBorders>
              <w:top w:val="single" w:sz="4" w:space="0" w:color="auto"/>
              <w:left w:val="single" w:sz="4" w:space="0" w:color="auto"/>
              <w:bottom w:val="single" w:sz="4" w:space="0" w:color="auto"/>
              <w:right w:val="single" w:sz="4" w:space="0" w:color="auto"/>
            </w:tcBorders>
            <w:hideMark/>
          </w:tcPr>
          <w:p w:rsidR="002177F9" w:rsidRPr="0083019F" w:rsidRDefault="002177F9" w:rsidP="009A5934">
            <w:pPr>
              <w:keepNext/>
              <w:keepLines/>
              <w:spacing w:after="0"/>
              <w:rPr>
                <w:rFonts w:ascii="Arial" w:hAnsi="Arial"/>
                <w:color w:val="FF0000"/>
                <w:sz w:val="18"/>
                <w:szCs w:val="22"/>
                <w:lang w:eastAsia="ja-JP"/>
              </w:rPr>
            </w:pPr>
            <w:proofErr w:type="spellStart"/>
            <w:r w:rsidRPr="0083019F">
              <w:rPr>
                <w:rFonts w:ascii="Arial" w:hAnsi="Arial"/>
                <w:b/>
                <w:i/>
                <w:color w:val="FF0000"/>
                <w:sz w:val="18"/>
                <w:szCs w:val="22"/>
                <w:lang w:eastAsia="ja-JP"/>
              </w:rPr>
              <w:t>bwp-IdList</w:t>
            </w:r>
            <w:proofErr w:type="spellEnd"/>
          </w:p>
          <w:p w:rsidR="002177F9" w:rsidRPr="007D3626" w:rsidRDefault="002177F9" w:rsidP="009A5934">
            <w:pPr>
              <w:keepNext/>
              <w:keepLines/>
              <w:spacing w:after="0"/>
              <w:rPr>
                <w:rFonts w:ascii="Arial" w:hAnsi="Arial"/>
                <w:sz w:val="18"/>
                <w:szCs w:val="22"/>
                <w:lang w:eastAsia="ja-JP"/>
              </w:rPr>
            </w:pPr>
            <w:r w:rsidRPr="0083019F">
              <w:rPr>
                <w:rFonts w:ascii="Arial" w:hAnsi="Arial"/>
                <w:color w:val="FF0000"/>
                <w:sz w:val="18"/>
                <w:szCs w:val="22"/>
                <w:lang w:eastAsia="ja-JP"/>
              </w:rPr>
              <w:t xml:space="preserve">A list of BWP Ids. The first BWP Id is for </w:t>
            </w:r>
            <w:proofErr w:type="spellStart"/>
            <w:r w:rsidRPr="0083019F">
              <w:rPr>
                <w:rFonts w:ascii="Arial" w:hAnsi="Arial"/>
                <w:color w:val="FF0000"/>
                <w:sz w:val="18"/>
                <w:szCs w:val="22"/>
                <w:lang w:eastAsia="ja-JP"/>
              </w:rPr>
              <w:t>SpCell</w:t>
            </w:r>
            <w:proofErr w:type="spellEnd"/>
            <w:r w:rsidRPr="0083019F">
              <w:rPr>
                <w:rFonts w:ascii="Arial" w:hAnsi="Arial"/>
                <w:color w:val="FF0000"/>
                <w:sz w:val="18"/>
                <w:szCs w:val="22"/>
                <w:lang w:eastAsia="ja-JP"/>
              </w:rPr>
              <w:t xml:space="preserve"> BWP and the second BWP Id is for </w:t>
            </w:r>
            <w:proofErr w:type="spellStart"/>
            <w:r w:rsidRPr="0083019F">
              <w:rPr>
                <w:rFonts w:ascii="Arial" w:hAnsi="Arial"/>
                <w:color w:val="FF0000"/>
                <w:sz w:val="18"/>
                <w:szCs w:val="22"/>
                <w:lang w:eastAsia="ja-JP"/>
              </w:rPr>
              <w:t>SCell</w:t>
            </w:r>
            <w:proofErr w:type="spellEnd"/>
            <w:r w:rsidRPr="0083019F">
              <w:rPr>
                <w:rFonts w:ascii="Arial" w:hAnsi="Arial"/>
                <w:color w:val="FF0000"/>
                <w:sz w:val="18"/>
                <w:szCs w:val="22"/>
                <w:lang w:eastAsia="ja-JP"/>
              </w:rPr>
              <w:t xml:space="preserve">. </w:t>
            </w:r>
          </w:p>
        </w:tc>
      </w:tr>
    </w:tbl>
    <w:p w:rsidR="002177F9" w:rsidRPr="002177F9" w:rsidRDefault="002177F9" w:rsidP="002177F9">
      <w:pPr>
        <w:rPr>
          <w:rFonts w:eastAsia="Yu Mincho"/>
          <w:sz w:val="24"/>
          <w:szCs w:val="24"/>
          <w:lang w:eastAsia="ja-JP"/>
        </w:rPr>
      </w:pPr>
    </w:p>
    <w:p w:rsidR="00091838" w:rsidRPr="00091838" w:rsidRDefault="00091838" w:rsidP="000918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lang w:eastAsia="en-GB"/>
        </w:rPr>
      </w:pPr>
      <w:r w:rsidRPr="00091838">
        <w:rPr>
          <w:rFonts w:ascii="Courier New" w:hAnsi="Courier New"/>
          <w:noProof/>
          <w:color w:val="FF0000"/>
          <w:sz w:val="16"/>
          <w:lang w:eastAsia="en-GB"/>
        </w:rPr>
        <w:t>RRCReconfigurationComplete-v16xy-IEs ::=    SEQUENCE {</w:t>
      </w:r>
    </w:p>
    <w:p w:rsidR="00091838" w:rsidRPr="00091838" w:rsidRDefault="00091838" w:rsidP="000918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lang w:eastAsia="en-GB"/>
        </w:rPr>
      </w:pPr>
      <w:r w:rsidRPr="00091838">
        <w:rPr>
          <w:rFonts w:ascii="Courier New" w:hAnsi="Courier New"/>
          <w:noProof/>
          <w:color w:val="FF0000"/>
          <w:sz w:val="16"/>
          <w:lang w:eastAsia="en-GB"/>
        </w:rPr>
        <w:t xml:space="preserve">    uplinkTxDirectCurrentCA-List-r16            UplinkTxDirectCurrentCA-List-r16                                        OPTIONAL,</w:t>
      </w:r>
    </w:p>
    <w:p w:rsidR="00091838" w:rsidRPr="00091838" w:rsidRDefault="00091838" w:rsidP="000918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lang w:eastAsia="en-GB"/>
        </w:rPr>
      </w:pPr>
      <w:r w:rsidRPr="00091838">
        <w:rPr>
          <w:rFonts w:ascii="Courier New" w:hAnsi="Courier New"/>
          <w:noProof/>
          <w:color w:val="FF0000"/>
          <w:sz w:val="16"/>
          <w:lang w:eastAsia="en-GB"/>
        </w:rPr>
        <w:tab/>
        <w:t>nonCriticalExtension                        SEQUENCE {}                                                             OPTIONAL</w:t>
      </w:r>
    </w:p>
    <w:p w:rsidR="00091838" w:rsidRPr="00091838" w:rsidRDefault="00091838" w:rsidP="000918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lang w:eastAsia="en-GB"/>
        </w:rPr>
      </w:pPr>
      <w:r w:rsidRPr="00091838">
        <w:rPr>
          <w:rFonts w:ascii="Courier New" w:hAnsi="Courier New"/>
          <w:noProof/>
          <w:color w:val="FF0000"/>
          <w:sz w:val="16"/>
          <w:lang w:eastAsia="en-GB"/>
        </w:rPr>
        <w:t>}</w:t>
      </w:r>
    </w:p>
    <w:p w:rsidR="00091838" w:rsidRDefault="00091838" w:rsidP="002177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091838" w:rsidRPr="00091838" w:rsidRDefault="00091838" w:rsidP="000918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lang w:eastAsia="en-GB"/>
        </w:rPr>
      </w:pPr>
      <w:r w:rsidRPr="00091838">
        <w:rPr>
          <w:rFonts w:ascii="Courier New" w:hAnsi="Courier New"/>
          <w:noProof/>
          <w:color w:val="FF0000"/>
          <w:sz w:val="16"/>
          <w:lang w:eastAsia="en-GB"/>
        </w:rPr>
        <w:t>RRCR</w:t>
      </w:r>
      <w:r>
        <w:rPr>
          <w:rFonts w:ascii="Courier New" w:hAnsi="Courier New"/>
          <w:noProof/>
          <w:color w:val="FF0000"/>
          <w:sz w:val="16"/>
          <w:lang w:eastAsia="en-GB"/>
        </w:rPr>
        <w:t>esume</w:t>
      </w:r>
      <w:r w:rsidRPr="00091838">
        <w:rPr>
          <w:rFonts w:ascii="Courier New" w:hAnsi="Courier New"/>
          <w:noProof/>
          <w:color w:val="FF0000"/>
          <w:sz w:val="16"/>
          <w:lang w:eastAsia="en-GB"/>
        </w:rPr>
        <w:t>Complete-v16xy-IEs ::=    SEQUENCE {</w:t>
      </w:r>
    </w:p>
    <w:p w:rsidR="00091838" w:rsidRPr="00091838" w:rsidRDefault="00091838" w:rsidP="000918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lang w:eastAsia="en-GB"/>
        </w:rPr>
      </w:pPr>
      <w:r w:rsidRPr="00091838">
        <w:rPr>
          <w:rFonts w:ascii="Courier New" w:hAnsi="Courier New"/>
          <w:noProof/>
          <w:color w:val="FF0000"/>
          <w:sz w:val="16"/>
          <w:lang w:eastAsia="en-GB"/>
        </w:rPr>
        <w:t xml:space="preserve">    uplinkTxDirectCurrentCA-List-r16            UplinkTxDirectCurrentCA-List-r16                                        OPTIONAL,</w:t>
      </w:r>
    </w:p>
    <w:p w:rsidR="00091838" w:rsidRPr="00091838" w:rsidRDefault="00091838" w:rsidP="000918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lang w:eastAsia="en-GB"/>
        </w:rPr>
      </w:pPr>
      <w:r w:rsidRPr="00091838">
        <w:rPr>
          <w:rFonts w:ascii="Courier New" w:hAnsi="Courier New"/>
          <w:noProof/>
          <w:color w:val="FF0000"/>
          <w:sz w:val="16"/>
          <w:lang w:eastAsia="en-GB"/>
        </w:rPr>
        <w:tab/>
        <w:t>nonCriticalExtension                        SEQUENCE {}                                                             OPTIONAL</w:t>
      </w:r>
    </w:p>
    <w:p w:rsidR="00091838" w:rsidRPr="00091838" w:rsidRDefault="00091838" w:rsidP="000918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lang w:eastAsia="en-GB"/>
        </w:rPr>
      </w:pPr>
      <w:r w:rsidRPr="00091838">
        <w:rPr>
          <w:rFonts w:ascii="Courier New" w:hAnsi="Courier New"/>
          <w:noProof/>
          <w:color w:val="FF0000"/>
          <w:sz w:val="16"/>
          <w:lang w:eastAsia="en-GB"/>
        </w:rPr>
        <w:t>}</w:t>
      </w:r>
    </w:p>
    <w:p w:rsidR="00091838" w:rsidRDefault="00091838" w:rsidP="002177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091838" w:rsidRDefault="00091838" w:rsidP="00091838">
      <w:pPr>
        <w:rPr>
          <w:noProof/>
          <w:lang w:eastAsia="en-GB"/>
        </w:rPr>
      </w:pPr>
    </w:p>
    <w:p w:rsidR="00091838" w:rsidRPr="00091838" w:rsidRDefault="00091838" w:rsidP="00091838">
      <w:pPr>
        <w:pStyle w:val="Heading4"/>
        <w:numPr>
          <w:ilvl w:val="0"/>
          <w:numId w:val="0"/>
        </w:numPr>
        <w:ind w:left="864" w:hanging="864"/>
        <w:rPr>
          <w:rFonts w:ascii="Arial" w:hAnsi="Arial" w:cs="Arial"/>
          <w:b w:val="0"/>
          <w:i/>
          <w:noProof/>
          <w:color w:val="FF0000"/>
          <w:sz w:val="24"/>
          <w:szCs w:val="24"/>
        </w:rPr>
      </w:pPr>
      <w:bookmarkStart w:id="1" w:name="_Toc46439753"/>
      <w:bookmarkStart w:id="2" w:name="_Toc46444590"/>
      <w:bookmarkStart w:id="3" w:name="_Toc46487351"/>
      <w:bookmarkStart w:id="4" w:name="_Toc52837229"/>
      <w:bookmarkStart w:id="5" w:name="_Toc52838237"/>
      <w:bookmarkStart w:id="6" w:name="_Toc53006877"/>
      <w:r w:rsidRPr="00091838">
        <w:rPr>
          <w:rFonts w:ascii="Arial" w:hAnsi="Arial" w:cs="Arial"/>
          <w:b w:val="0"/>
          <w:color w:val="FF0000"/>
          <w:sz w:val="24"/>
          <w:szCs w:val="24"/>
        </w:rPr>
        <w:t>–</w:t>
      </w:r>
      <w:r w:rsidRPr="00091838">
        <w:rPr>
          <w:rFonts w:ascii="Arial" w:hAnsi="Arial" w:cs="Arial"/>
          <w:b w:val="0"/>
          <w:color w:val="FF0000"/>
          <w:sz w:val="24"/>
          <w:szCs w:val="24"/>
        </w:rPr>
        <w:tab/>
      </w:r>
      <w:bookmarkEnd w:id="1"/>
      <w:bookmarkEnd w:id="2"/>
      <w:bookmarkEnd w:id="3"/>
      <w:bookmarkEnd w:id="4"/>
      <w:bookmarkEnd w:id="5"/>
      <w:bookmarkEnd w:id="6"/>
      <w:r w:rsidRPr="00091838">
        <w:rPr>
          <w:rFonts w:ascii="Arial" w:hAnsi="Arial" w:cs="Arial"/>
          <w:b w:val="0"/>
          <w:i/>
          <w:noProof/>
          <w:color w:val="FF0000"/>
          <w:sz w:val="24"/>
          <w:szCs w:val="24"/>
        </w:rPr>
        <w:t>UplinkTxDirectCurrentCA-List</w:t>
      </w:r>
    </w:p>
    <w:p w:rsidR="00091838" w:rsidRPr="00091838" w:rsidRDefault="00091838" w:rsidP="00091838">
      <w:pPr>
        <w:rPr>
          <w:color w:val="FF0000"/>
        </w:rPr>
      </w:pPr>
      <w:r w:rsidRPr="00091838">
        <w:rPr>
          <w:color w:val="FF0000"/>
        </w:rPr>
        <w:t xml:space="preserve">The IE </w:t>
      </w:r>
      <w:proofErr w:type="spellStart"/>
      <w:r w:rsidRPr="00091838">
        <w:rPr>
          <w:i/>
          <w:color w:val="FF0000"/>
          <w:lang w:eastAsia="zh-CN"/>
        </w:rPr>
        <w:t>UplinkTxDirectCurrentCA</w:t>
      </w:r>
      <w:proofErr w:type="spellEnd"/>
      <w:r w:rsidRPr="00091838">
        <w:rPr>
          <w:i/>
          <w:color w:val="FF0000"/>
          <w:lang w:eastAsia="zh-CN"/>
        </w:rPr>
        <w:t>-List</w:t>
      </w:r>
      <w:r w:rsidRPr="00091838">
        <w:rPr>
          <w:iCs/>
          <w:color w:val="FF0000"/>
        </w:rPr>
        <w:t xml:space="preserve"> indicates the </w:t>
      </w:r>
      <w:proofErr w:type="spellStart"/>
      <w:r w:rsidRPr="00091838">
        <w:rPr>
          <w:iCs/>
          <w:color w:val="FF0000"/>
        </w:rPr>
        <w:t>Tx</w:t>
      </w:r>
      <w:proofErr w:type="spellEnd"/>
      <w:r w:rsidRPr="00091838">
        <w:rPr>
          <w:iCs/>
          <w:color w:val="FF0000"/>
        </w:rPr>
        <w:t xml:space="preserve"> Direct Current locations per BWP combination for intra-band UL contiguous CA, based on the BWP numerology and the associated carrier bandwidth</w:t>
      </w:r>
    </w:p>
    <w:p w:rsidR="00091838" w:rsidRPr="00091838" w:rsidRDefault="00091838" w:rsidP="00091838">
      <w:pPr>
        <w:pStyle w:val="TH"/>
        <w:rPr>
          <w:rFonts w:eastAsia="SimSun"/>
          <w:color w:val="FF0000"/>
        </w:rPr>
      </w:pPr>
      <w:proofErr w:type="spellStart"/>
      <w:r w:rsidRPr="00091838">
        <w:rPr>
          <w:rFonts w:eastAsia="SimSun"/>
          <w:i/>
          <w:color w:val="FF0000"/>
        </w:rPr>
        <w:t>UplinkTxDirectCurrentCA</w:t>
      </w:r>
      <w:proofErr w:type="spellEnd"/>
      <w:r w:rsidRPr="00091838">
        <w:rPr>
          <w:rFonts w:eastAsia="SimSun"/>
          <w:i/>
          <w:color w:val="FF0000"/>
        </w:rPr>
        <w:t>-List</w:t>
      </w:r>
      <w:r w:rsidRPr="00091838">
        <w:rPr>
          <w:rFonts w:eastAsia="SimSun"/>
          <w:color w:val="FF0000"/>
        </w:rPr>
        <w:t xml:space="preserve"> information element</w:t>
      </w:r>
    </w:p>
    <w:p w:rsidR="00091838" w:rsidRPr="00091838" w:rsidRDefault="00091838" w:rsidP="000918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lang w:eastAsia="en-GB"/>
        </w:rPr>
      </w:pPr>
    </w:p>
    <w:p w:rsidR="00091838" w:rsidRPr="00091838" w:rsidRDefault="00091838" w:rsidP="000918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lang w:eastAsia="en-GB"/>
        </w:rPr>
      </w:pPr>
      <w:r w:rsidRPr="00091838">
        <w:rPr>
          <w:rFonts w:ascii="Courier New" w:hAnsi="Courier New"/>
          <w:noProof/>
          <w:color w:val="FF0000"/>
          <w:sz w:val="16"/>
          <w:lang w:eastAsia="en-GB"/>
        </w:rPr>
        <w:t>UplinkTxDirectCurrentCA-List-r16 ::=               SEQUENCE (SIZE (1..maxNrofRequestedBWPComb)) OF UplinkTxDirectCurrentCA-r16</w:t>
      </w:r>
    </w:p>
    <w:p w:rsidR="00091838" w:rsidRPr="00091838" w:rsidRDefault="00091838" w:rsidP="000918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lang w:eastAsia="en-GB"/>
        </w:rPr>
      </w:pPr>
    </w:p>
    <w:p w:rsidR="00091838" w:rsidRPr="00091838" w:rsidRDefault="00091838" w:rsidP="000918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lang w:eastAsia="en-GB"/>
        </w:rPr>
      </w:pPr>
      <w:r w:rsidRPr="00091838">
        <w:rPr>
          <w:rFonts w:ascii="Courier New" w:hAnsi="Courier New"/>
          <w:noProof/>
          <w:color w:val="FF0000"/>
          <w:sz w:val="16"/>
          <w:lang w:eastAsia="en-GB"/>
        </w:rPr>
        <w:t>UplinkTxDirectCurrent-CA-r16 ::=           SEQUENCE {</w:t>
      </w:r>
    </w:p>
    <w:p w:rsidR="00091838" w:rsidRPr="00091838" w:rsidRDefault="00091838" w:rsidP="000918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lang w:eastAsia="en-GB"/>
        </w:rPr>
      </w:pPr>
      <w:r w:rsidRPr="00091838">
        <w:rPr>
          <w:rFonts w:ascii="Courier New" w:hAnsi="Courier New"/>
          <w:noProof/>
          <w:color w:val="FF0000"/>
          <w:sz w:val="16"/>
          <w:lang w:eastAsia="en-GB"/>
        </w:rPr>
        <w:t xml:space="preserve">    servCellIndex                           ServCellIndex,</w:t>
      </w:r>
    </w:p>
    <w:p w:rsidR="00091838" w:rsidRPr="00091838" w:rsidRDefault="00091838" w:rsidP="000918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lang w:eastAsia="en-GB"/>
        </w:rPr>
      </w:pPr>
      <w:r w:rsidRPr="00091838">
        <w:rPr>
          <w:rFonts w:ascii="Courier New" w:hAnsi="Courier New"/>
          <w:noProof/>
          <w:color w:val="FF0000"/>
          <w:sz w:val="16"/>
          <w:lang w:eastAsia="en-GB"/>
        </w:rPr>
        <w:t xml:space="preserve">    shift7dot5kHz                           BOOLEAN,</w:t>
      </w:r>
    </w:p>
    <w:p w:rsidR="00091838" w:rsidRPr="00091838" w:rsidRDefault="00091838" w:rsidP="000918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lang w:eastAsia="en-GB"/>
        </w:rPr>
      </w:pPr>
      <w:r w:rsidRPr="00091838">
        <w:rPr>
          <w:rFonts w:ascii="Courier New" w:hAnsi="Courier New"/>
          <w:noProof/>
          <w:color w:val="FF0000"/>
          <w:sz w:val="16"/>
          <w:lang w:eastAsia="en-GB"/>
        </w:rPr>
        <w:t xml:space="preserve">    txDirectCurrentLocation                 INTEGER (0..3301)</w:t>
      </w:r>
    </w:p>
    <w:p w:rsidR="00091838" w:rsidRPr="00091838" w:rsidRDefault="00091838" w:rsidP="000918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lang w:eastAsia="en-GB"/>
        </w:rPr>
      </w:pPr>
      <w:r w:rsidRPr="00091838">
        <w:rPr>
          <w:rFonts w:ascii="Courier New" w:hAnsi="Courier New"/>
          <w:noProof/>
          <w:color w:val="FF0000"/>
          <w:sz w:val="16"/>
          <w:lang w:eastAsia="en-GB"/>
        </w:rPr>
        <w:t>}</w:t>
      </w:r>
    </w:p>
    <w:p w:rsidR="00091838" w:rsidRDefault="00091838" w:rsidP="00091838">
      <w:pPr>
        <w:rPr>
          <w:noProof/>
          <w:lang w:eastAsia="en-GB"/>
        </w:rPr>
      </w:pPr>
    </w:p>
    <w:p w:rsidR="006A7D40" w:rsidRDefault="006A7D40" w:rsidP="006A7D40">
      <w:pPr>
        <w:pStyle w:val="Heading1"/>
      </w:pPr>
      <w:r w:rsidRPr="00C62CDD">
        <w:rPr>
          <w:rFonts w:eastAsia="맑은 고딕"/>
          <w:lang w:eastAsia="ko-KR"/>
        </w:rPr>
        <w:lastRenderedPageBreak/>
        <w:t>C</w:t>
      </w:r>
      <w:r>
        <w:t>onclusion</w:t>
      </w:r>
    </w:p>
    <w:p w:rsidR="005F0D43" w:rsidRDefault="005F0D43" w:rsidP="00E57C4C">
      <w:pPr>
        <w:spacing w:before="240"/>
        <w:rPr>
          <w:rFonts w:eastAsiaTheme="minorEastAsia"/>
          <w:lang w:eastAsia="ko-KR"/>
        </w:rPr>
      </w:pPr>
      <w:r>
        <w:rPr>
          <w:rFonts w:eastAsiaTheme="minorEastAsia" w:hint="eastAsia"/>
          <w:lang w:eastAsia="ko-KR"/>
        </w:rPr>
        <w:t>In section 2, we made the following observation</w:t>
      </w:r>
      <w:r>
        <w:rPr>
          <w:rFonts w:eastAsiaTheme="minorEastAsia"/>
          <w:lang w:eastAsia="ko-KR"/>
        </w:rPr>
        <w:t>s</w:t>
      </w:r>
      <w:r>
        <w:rPr>
          <w:rFonts w:eastAsiaTheme="minorEastAsia" w:hint="eastAsia"/>
          <w:lang w:eastAsia="ko-KR"/>
        </w:rPr>
        <w:t>:</w:t>
      </w:r>
    </w:p>
    <w:p w:rsidR="00184013" w:rsidRPr="0019061D" w:rsidRDefault="00184013" w:rsidP="00184013">
      <w:pPr>
        <w:spacing w:before="240"/>
        <w:rPr>
          <w:rFonts w:eastAsia="맑은 고딕"/>
          <w:b/>
          <w:lang w:val="x-none" w:eastAsia="ko-KR"/>
        </w:rPr>
      </w:pPr>
      <w:r w:rsidRPr="0019061D">
        <w:rPr>
          <w:rFonts w:eastAsia="맑은 고딕"/>
          <w:b/>
          <w:lang w:val="x-none" w:eastAsia="ko-KR"/>
        </w:rPr>
        <w:t>Observation 1: DC location reporting is useful from NW to have good demodulation performance, especially for higher order modulation.</w:t>
      </w:r>
    </w:p>
    <w:p w:rsidR="00184013" w:rsidRDefault="00184013" w:rsidP="00184013">
      <w:pPr>
        <w:spacing w:before="240"/>
        <w:rPr>
          <w:rFonts w:eastAsia="맑은 고딕"/>
          <w:b/>
          <w:lang w:val="x-none" w:eastAsia="ko-KR"/>
        </w:rPr>
      </w:pPr>
      <w:r>
        <w:rPr>
          <w:rFonts w:eastAsia="맑은 고딕"/>
          <w:b/>
          <w:lang w:val="x-none" w:eastAsia="ko-KR"/>
        </w:rPr>
        <w:t>Observation 2</w:t>
      </w:r>
      <w:r w:rsidRPr="0019061D">
        <w:rPr>
          <w:rFonts w:eastAsia="맑은 고딕"/>
          <w:b/>
          <w:lang w:val="x-none" w:eastAsia="ko-KR"/>
        </w:rPr>
        <w:t xml:space="preserve">: </w:t>
      </w:r>
      <w:r>
        <w:rPr>
          <w:rFonts w:eastAsia="맑은 고딕"/>
          <w:b/>
          <w:lang w:val="x-none" w:eastAsia="ko-KR"/>
        </w:rPr>
        <w:t xml:space="preserve">Current DC location reporting is not scalable from signalling perspective for multiple UL CCs of intra-band UL CA. </w:t>
      </w:r>
    </w:p>
    <w:p w:rsidR="00184013" w:rsidRDefault="00184013" w:rsidP="00184013">
      <w:pPr>
        <w:spacing w:before="240"/>
        <w:rPr>
          <w:rFonts w:eastAsia="맑은 고딕"/>
          <w:b/>
          <w:lang w:val="x-none" w:eastAsia="ko-KR"/>
        </w:rPr>
      </w:pPr>
      <w:r>
        <w:rPr>
          <w:rFonts w:eastAsia="맑은 고딕"/>
          <w:b/>
          <w:lang w:val="x-none" w:eastAsia="ko-KR"/>
        </w:rPr>
        <w:t>Observation 3</w:t>
      </w:r>
      <w:r w:rsidRPr="0019061D">
        <w:rPr>
          <w:rFonts w:eastAsia="맑은 고딕"/>
          <w:b/>
          <w:lang w:val="x-none" w:eastAsia="ko-KR"/>
        </w:rPr>
        <w:t xml:space="preserve">: </w:t>
      </w:r>
      <w:r>
        <w:rPr>
          <w:rFonts w:eastAsia="맑은 고딕"/>
          <w:b/>
          <w:lang w:val="x-none" w:eastAsia="ko-KR"/>
        </w:rPr>
        <w:t xml:space="preserve">Two candidate options from RAN4 are not desirable to go for RAN2-based signaling solution. </w:t>
      </w:r>
    </w:p>
    <w:p w:rsidR="005F0D43" w:rsidRDefault="005F0D43" w:rsidP="005F0D43">
      <w:r>
        <w:rPr>
          <w:rFonts w:eastAsiaTheme="minorEastAsia" w:hint="eastAsia"/>
          <w:lang w:eastAsia="ko-KR"/>
        </w:rPr>
        <w:t xml:space="preserve">Based on the above, </w:t>
      </w:r>
      <w:r>
        <w:t>RAN2 is requested to discuss and if possible agree on the following proposals:</w:t>
      </w:r>
    </w:p>
    <w:p w:rsidR="009E79CC" w:rsidRDefault="009E79CC" w:rsidP="009E79CC">
      <w:pPr>
        <w:spacing w:before="240"/>
        <w:rPr>
          <w:rFonts w:eastAsia="맑은 고딕"/>
          <w:b/>
          <w:lang w:val="x-none" w:eastAsia="ko-KR"/>
        </w:rPr>
      </w:pPr>
      <w:r>
        <w:rPr>
          <w:rFonts w:eastAsia="맑은 고딕"/>
          <w:b/>
          <w:lang w:val="x-none" w:eastAsia="ko-KR"/>
        </w:rPr>
        <w:t>Proposal</w:t>
      </w:r>
      <w:r w:rsidRPr="0019061D">
        <w:rPr>
          <w:rFonts w:eastAsia="맑은 고딕"/>
          <w:b/>
          <w:lang w:val="x-none" w:eastAsia="ko-KR"/>
        </w:rPr>
        <w:t xml:space="preserve">: </w:t>
      </w:r>
      <w:r>
        <w:rPr>
          <w:rFonts w:eastAsia="맑은 고딕"/>
          <w:b/>
          <w:lang w:val="x-none" w:eastAsia="ko-KR"/>
        </w:rPr>
        <w:t xml:space="preserve">For intra-band UL CA, NW requests UE which BWP combinations are to be reported for DC location, and UE reports DC location per each requested BWP combination via RRC </w:t>
      </w:r>
      <w:r w:rsidRPr="00184013">
        <w:rPr>
          <w:rFonts w:eastAsia="맑은 고딕"/>
          <w:b/>
          <w:lang w:val="x-none" w:eastAsia="ko-KR"/>
        </w:rPr>
        <w:t>reconfiguration procedure and RRC resume procedure</w:t>
      </w:r>
      <w:r>
        <w:rPr>
          <w:rFonts w:eastAsia="맑은 고딕"/>
          <w:b/>
          <w:lang w:val="x-none" w:eastAsia="ko-KR"/>
        </w:rPr>
        <w:t>.</w:t>
      </w:r>
    </w:p>
    <w:p w:rsidR="006A7D40" w:rsidRPr="004D5EA9" w:rsidRDefault="006A7D40" w:rsidP="006A7D40">
      <w:pPr>
        <w:pStyle w:val="Heading1"/>
      </w:pPr>
      <w:r>
        <w:t>References</w:t>
      </w:r>
    </w:p>
    <w:p w:rsidR="007D3626" w:rsidRPr="007D3626" w:rsidRDefault="00EF362B" w:rsidP="007D3626">
      <w:pPr>
        <w:rPr>
          <w:rFonts w:eastAsiaTheme="minorEastAsia"/>
          <w:lang w:val="en-US" w:eastAsia="ko-KR"/>
        </w:rPr>
      </w:pPr>
      <w:r>
        <w:rPr>
          <w:rFonts w:eastAsiaTheme="minorEastAsia"/>
          <w:lang w:eastAsia="ko-KR"/>
        </w:rPr>
        <w:t>[1</w:t>
      </w:r>
      <w:r w:rsidR="00727537">
        <w:rPr>
          <w:rFonts w:eastAsiaTheme="minorEastAsia"/>
          <w:lang w:eastAsia="ko-KR"/>
        </w:rPr>
        <w:t xml:space="preserve">] </w:t>
      </w:r>
      <w:r w:rsidR="00843A55">
        <w:rPr>
          <w:rFonts w:eastAsiaTheme="minorEastAsia"/>
          <w:lang w:eastAsia="ko-KR"/>
        </w:rPr>
        <w:t>R4-2011906, LS on additional DC location reporting for intra-band UL CA, RAN4.</w:t>
      </w:r>
    </w:p>
    <w:sectPr w:rsidR="007D3626" w:rsidRPr="007D3626" w:rsidSect="002177F9">
      <w:pgSz w:w="16838" w:h="11906" w:orient="landscape"/>
      <w:pgMar w:top="1440" w:right="1701" w:bottom="1440" w:left="1440" w:header="851" w:footer="992" w:gutter="0"/>
      <w:cols w:space="425"/>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굴림">
    <w:altName w:val="Gulim"/>
    <w:panose1 w:val="020B0600000101010101"/>
    <w:charset w:val="81"/>
    <w:family w:val="modern"/>
    <w:pitch w:val="variable"/>
    <w:sig w:usb0="B00002AF" w:usb1="69D77CFB" w:usb2="00000030" w:usb3="00000000" w:csb0="0008009F" w:csb1="00000000"/>
  </w:font>
  <w:font w:name="Yu Mincho">
    <w:altName w:val="Yu Gothic UI"/>
    <w:charset w:val="80"/>
    <w:family w:val="roman"/>
    <w:pitch w:val="variable"/>
    <w:sig w:usb0="0000028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0C52B11"/>
    <w:multiLevelType w:val="multilevel"/>
    <w:tmpl w:val="AED8194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F304C64"/>
    <w:multiLevelType w:val="hybridMultilevel"/>
    <w:tmpl w:val="92C4F72A"/>
    <w:lvl w:ilvl="0" w:tplc="79788C1E">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EC742C"/>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8A3871"/>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AF496C"/>
    <w:multiLevelType w:val="hybridMultilevel"/>
    <w:tmpl w:val="0A12D6B6"/>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3DA24D5"/>
    <w:multiLevelType w:val="hybridMultilevel"/>
    <w:tmpl w:val="67383E7A"/>
    <w:lvl w:ilvl="0" w:tplc="FFFFFFFF">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4E75CAC"/>
    <w:multiLevelType w:val="hybridMultilevel"/>
    <w:tmpl w:val="D206C640"/>
    <w:lvl w:ilvl="0" w:tplc="FFFFFFFF">
      <w:start w:val="1"/>
      <w:numFmt w:val="bullet"/>
      <w:lvlText w:val=""/>
      <w:lvlJc w:val="left"/>
      <w:pPr>
        <w:ind w:left="1084" w:hanging="400"/>
      </w:pPr>
      <w:rPr>
        <w:rFonts w:ascii="Symbol" w:hAnsi="Symbol" w:hint="default"/>
      </w:rPr>
    </w:lvl>
    <w:lvl w:ilvl="1" w:tplc="04090003" w:tentative="1">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8" w15:restartNumberingAfterBreak="0">
    <w:nsid w:val="256428D0"/>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133CBF"/>
    <w:multiLevelType w:val="hybridMultilevel"/>
    <w:tmpl w:val="72CA33D6"/>
    <w:lvl w:ilvl="0" w:tplc="FFFFFFFF">
      <w:start w:val="1"/>
      <w:numFmt w:val="bullet"/>
      <w:lvlText w:val=""/>
      <w:lvlJc w:val="left"/>
      <w:pPr>
        <w:ind w:left="967" w:hanging="400"/>
      </w:pPr>
      <w:rPr>
        <w:rFonts w:ascii="Symbol" w:hAnsi="Symbol"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10" w15:restartNumberingAfterBreak="0">
    <w:nsid w:val="2D472A9F"/>
    <w:multiLevelType w:val="hybridMultilevel"/>
    <w:tmpl w:val="D42E779C"/>
    <w:lvl w:ilvl="0" w:tplc="364C7D78">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32AE03E7"/>
    <w:multiLevelType w:val="multilevel"/>
    <w:tmpl w:val="E8E2AB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7B318D6"/>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FDB64B2"/>
    <w:multiLevelType w:val="hybridMultilevel"/>
    <w:tmpl w:val="160C0C3A"/>
    <w:lvl w:ilvl="0" w:tplc="34F61F10">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52CC1C24"/>
    <w:multiLevelType w:val="hybridMultilevel"/>
    <w:tmpl w:val="B352FBF2"/>
    <w:lvl w:ilvl="0" w:tplc="80560A2C">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586F5A82"/>
    <w:multiLevelType w:val="hybridMultilevel"/>
    <w:tmpl w:val="FA10D1CE"/>
    <w:lvl w:ilvl="0" w:tplc="F21E148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596953A4"/>
    <w:multiLevelType w:val="hybridMultilevel"/>
    <w:tmpl w:val="3A3CA05C"/>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7" w15:restartNumberingAfterBreak="0">
    <w:nsid w:val="5EF703B9"/>
    <w:multiLevelType w:val="hybridMultilevel"/>
    <w:tmpl w:val="ECA4D1D8"/>
    <w:lvl w:ilvl="0" w:tplc="9272A106">
      <w:start w:val="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5F477ADF"/>
    <w:multiLevelType w:val="hybridMultilevel"/>
    <w:tmpl w:val="075E00DE"/>
    <w:lvl w:ilvl="0" w:tplc="3A6A491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D061398"/>
    <w:multiLevelType w:val="hybridMultilevel"/>
    <w:tmpl w:val="A41C79A4"/>
    <w:lvl w:ilvl="0" w:tplc="07DA9E68">
      <w:start w:val="2"/>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0" w15:restartNumberingAfterBreak="0">
    <w:nsid w:val="7F05381B"/>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4"/>
  </w:num>
  <w:num w:numId="3">
    <w:abstractNumId w:val="13"/>
  </w:num>
  <w:num w:numId="4">
    <w:abstractNumId w:val="15"/>
  </w:num>
  <w:num w:numId="5">
    <w:abstractNumId w:val="0"/>
  </w:num>
  <w:num w:numId="6">
    <w:abstractNumId w:val="12"/>
  </w:num>
  <w:num w:numId="7">
    <w:abstractNumId w:val="17"/>
  </w:num>
  <w:num w:numId="8">
    <w:abstractNumId w:val="8"/>
  </w:num>
  <w:num w:numId="9">
    <w:abstractNumId w:val="20"/>
  </w:num>
  <w:num w:numId="10">
    <w:abstractNumId w:val="3"/>
  </w:num>
  <w:num w:numId="11">
    <w:abstractNumId w:val="18"/>
  </w:num>
  <w:num w:numId="12">
    <w:abstractNumId w:val="2"/>
  </w:num>
  <w:num w:numId="13">
    <w:abstractNumId w:val="4"/>
  </w:num>
  <w:num w:numId="14">
    <w:abstractNumId w:val="5"/>
  </w:num>
  <w:num w:numId="15">
    <w:abstractNumId w:val="7"/>
  </w:num>
  <w:num w:numId="16">
    <w:abstractNumId w:val="10"/>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num>
  <w:num w:numId="19">
    <w:abstractNumId w:val="11"/>
  </w:num>
  <w:num w:numId="20">
    <w:abstractNumId w:val="9"/>
  </w:num>
  <w:num w:numId="2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2"/>
  <w:bordersDoNotSurroundHeader/>
  <w:bordersDoNotSurroundFooter/>
  <w:proofState w:spelling="clean" w:grammar="clean"/>
  <w:defaultTabStop w:val="800"/>
  <w:displayHorizontalDrawingGridEvery w:val="0"/>
  <w:displayVerticalDrawingGridEvery w:val="2"/>
  <w:noPunctuationKerning/>
  <w:characterSpacingControl w:val="doNotCompres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7D40"/>
    <w:rsid w:val="00015E5C"/>
    <w:rsid w:val="00032582"/>
    <w:rsid w:val="00045A4C"/>
    <w:rsid w:val="00057162"/>
    <w:rsid w:val="00060936"/>
    <w:rsid w:val="00072C0C"/>
    <w:rsid w:val="00075022"/>
    <w:rsid w:val="0007662C"/>
    <w:rsid w:val="00082EB0"/>
    <w:rsid w:val="00091838"/>
    <w:rsid w:val="000B3D03"/>
    <w:rsid w:val="000C07C8"/>
    <w:rsid w:val="000E5855"/>
    <w:rsid w:val="00115085"/>
    <w:rsid w:val="001220AD"/>
    <w:rsid w:val="00124DA6"/>
    <w:rsid w:val="00135E18"/>
    <w:rsid w:val="00157CEA"/>
    <w:rsid w:val="00167846"/>
    <w:rsid w:val="00184013"/>
    <w:rsid w:val="00185F44"/>
    <w:rsid w:val="0019061D"/>
    <w:rsid w:val="001B109A"/>
    <w:rsid w:val="001B54DE"/>
    <w:rsid w:val="001B5D8F"/>
    <w:rsid w:val="001C587A"/>
    <w:rsid w:val="001D1B83"/>
    <w:rsid w:val="001E57D5"/>
    <w:rsid w:val="001F30E8"/>
    <w:rsid w:val="00201BF4"/>
    <w:rsid w:val="002177F9"/>
    <w:rsid w:val="00243FC9"/>
    <w:rsid w:val="00250C91"/>
    <w:rsid w:val="00265EAC"/>
    <w:rsid w:val="00291DE6"/>
    <w:rsid w:val="00294AFB"/>
    <w:rsid w:val="002A3730"/>
    <w:rsid w:val="002B4A3D"/>
    <w:rsid w:val="002B7756"/>
    <w:rsid w:val="002C0598"/>
    <w:rsid w:val="002F3D3B"/>
    <w:rsid w:val="003202AA"/>
    <w:rsid w:val="00330028"/>
    <w:rsid w:val="0034232C"/>
    <w:rsid w:val="003863CF"/>
    <w:rsid w:val="0039029A"/>
    <w:rsid w:val="003A7B2F"/>
    <w:rsid w:val="003B03AF"/>
    <w:rsid w:val="003B5469"/>
    <w:rsid w:val="003C3DEC"/>
    <w:rsid w:val="003F6E37"/>
    <w:rsid w:val="003F6F1F"/>
    <w:rsid w:val="00414A4D"/>
    <w:rsid w:val="004376E6"/>
    <w:rsid w:val="00452AE1"/>
    <w:rsid w:val="004857BC"/>
    <w:rsid w:val="004944AC"/>
    <w:rsid w:val="004A13B3"/>
    <w:rsid w:val="004B17CC"/>
    <w:rsid w:val="004D5611"/>
    <w:rsid w:val="004D6C66"/>
    <w:rsid w:val="004E4EC0"/>
    <w:rsid w:val="004E581C"/>
    <w:rsid w:val="00514295"/>
    <w:rsid w:val="00515EB3"/>
    <w:rsid w:val="00520B6B"/>
    <w:rsid w:val="00523F60"/>
    <w:rsid w:val="00524360"/>
    <w:rsid w:val="005737DC"/>
    <w:rsid w:val="00576B32"/>
    <w:rsid w:val="00582175"/>
    <w:rsid w:val="005B33FF"/>
    <w:rsid w:val="005C2F5C"/>
    <w:rsid w:val="005F0D43"/>
    <w:rsid w:val="005F1DFA"/>
    <w:rsid w:val="00604824"/>
    <w:rsid w:val="00617652"/>
    <w:rsid w:val="00626057"/>
    <w:rsid w:val="006401E3"/>
    <w:rsid w:val="00650820"/>
    <w:rsid w:val="006567FC"/>
    <w:rsid w:val="00667F06"/>
    <w:rsid w:val="00676BA3"/>
    <w:rsid w:val="00682549"/>
    <w:rsid w:val="00682CC2"/>
    <w:rsid w:val="0068771E"/>
    <w:rsid w:val="00695434"/>
    <w:rsid w:val="006A7D40"/>
    <w:rsid w:val="006B526F"/>
    <w:rsid w:val="006C57F0"/>
    <w:rsid w:val="006E0CD5"/>
    <w:rsid w:val="006F5F9F"/>
    <w:rsid w:val="0071212D"/>
    <w:rsid w:val="00727537"/>
    <w:rsid w:val="00757DAF"/>
    <w:rsid w:val="00771AE0"/>
    <w:rsid w:val="00794554"/>
    <w:rsid w:val="007A6C7F"/>
    <w:rsid w:val="007D3626"/>
    <w:rsid w:val="007E1930"/>
    <w:rsid w:val="007F51CA"/>
    <w:rsid w:val="0083019F"/>
    <w:rsid w:val="00835298"/>
    <w:rsid w:val="0083637A"/>
    <w:rsid w:val="00840698"/>
    <w:rsid w:val="00843A55"/>
    <w:rsid w:val="00852E6D"/>
    <w:rsid w:val="0086156B"/>
    <w:rsid w:val="0087535E"/>
    <w:rsid w:val="008762EB"/>
    <w:rsid w:val="00890FD4"/>
    <w:rsid w:val="00892190"/>
    <w:rsid w:val="0089342D"/>
    <w:rsid w:val="00897147"/>
    <w:rsid w:val="008A150B"/>
    <w:rsid w:val="008A3A01"/>
    <w:rsid w:val="008B0567"/>
    <w:rsid w:val="008C3687"/>
    <w:rsid w:val="008C5349"/>
    <w:rsid w:val="008D55BD"/>
    <w:rsid w:val="009106FF"/>
    <w:rsid w:val="009255CF"/>
    <w:rsid w:val="0093381E"/>
    <w:rsid w:val="0094595A"/>
    <w:rsid w:val="009461CF"/>
    <w:rsid w:val="00946617"/>
    <w:rsid w:val="00950035"/>
    <w:rsid w:val="009738A6"/>
    <w:rsid w:val="00990336"/>
    <w:rsid w:val="0099046B"/>
    <w:rsid w:val="009E5664"/>
    <w:rsid w:val="009E79CC"/>
    <w:rsid w:val="009F1FF0"/>
    <w:rsid w:val="00A07D50"/>
    <w:rsid w:val="00A357F3"/>
    <w:rsid w:val="00A4425A"/>
    <w:rsid w:val="00A45547"/>
    <w:rsid w:val="00A539CA"/>
    <w:rsid w:val="00A613B3"/>
    <w:rsid w:val="00A61B27"/>
    <w:rsid w:val="00A67D16"/>
    <w:rsid w:val="00A744CE"/>
    <w:rsid w:val="00AA137E"/>
    <w:rsid w:val="00AA3B92"/>
    <w:rsid w:val="00AC47A0"/>
    <w:rsid w:val="00AC4D82"/>
    <w:rsid w:val="00AD295E"/>
    <w:rsid w:val="00AE0CF6"/>
    <w:rsid w:val="00AE2624"/>
    <w:rsid w:val="00AF3FD0"/>
    <w:rsid w:val="00AF6E67"/>
    <w:rsid w:val="00B31B96"/>
    <w:rsid w:val="00B407AC"/>
    <w:rsid w:val="00B515FE"/>
    <w:rsid w:val="00B83F43"/>
    <w:rsid w:val="00B96D31"/>
    <w:rsid w:val="00BA0167"/>
    <w:rsid w:val="00BA66AA"/>
    <w:rsid w:val="00BB7AE6"/>
    <w:rsid w:val="00BD0EE8"/>
    <w:rsid w:val="00C0320B"/>
    <w:rsid w:val="00C24A4F"/>
    <w:rsid w:val="00C3394E"/>
    <w:rsid w:val="00C34FE7"/>
    <w:rsid w:val="00C610FE"/>
    <w:rsid w:val="00C67670"/>
    <w:rsid w:val="00C740B2"/>
    <w:rsid w:val="00C92A8A"/>
    <w:rsid w:val="00CC2B6F"/>
    <w:rsid w:val="00CD3E9D"/>
    <w:rsid w:val="00D161C2"/>
    <w:rsid w:val="00D17008"/>
    <w:rsid w:val="00D25C81"/>
    <w:rsid w:val="00D37644"/>
    <w:rsid w:val="00D466C5"/>
    <w:rsid w:val="00D62425"/>
    <w:rsid w:val="00D81F73"/>
    <w:rsid w:val="00D92D08"/>
    <w:rsid w:val="00DC46DF"/>
    <w:rsid w:val="00DD0B7F"/>
    <w:rsid w:val="00DE0F7B"/>
    <w:rsid w:val="00DE5C95"/>
    <w:rsid w:val="00E21053"/>
    <w:rsid w:val="00E431AE"/>
    <w:rsid w:val="00E57C4C"/>
    <w:rsid w:val="00E870F5"/>
    <w:rsid w:val="00EC52FB"/>
    <w:rsid w:val="00EF362B"/>
    <w:rsid w:val="00EF4570"/>
    <w:rsid w:val="00EF5157"/>
    <w:rsid w:val="00F00AEA"/>
    <w:rsid w:val="00F07540"/>
    <w:rsid w:val="00F344FB"/>
    <w:rsid w:val="00F765CA"/>
    <w:rsid w:val="00F84BE8"/>
    <w:rsid w:val="00F93037"/>
    <w:rsid w:val="00FA19C0"/>
    <w:rsid w:val="00FB5849"/>
    <w:rsid w:val="00FC469B"/>
    <w:rsid w:val="00FC5727"/>
    <w:rsid w:val="00FD2FE6"/>
    <w:rsid w:val="00FD5CC0"/>
    <w:rsid w:val="00FF37A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B46CB3"/>
  <w15:chartTrackingRefBased/>
  <w15:docId w15:val="{2DE10DD0-7876-4C25-90A0-DCDAEDC48E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A7D40"/>
    <w:pPr>
      <w:overflowPunct w:val="0"/>
      <w:autoSpaceDE w:val="0"/>
      <w:autoSpaceDN w:val="0"/>
      <w:adjustRightInd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Heading1">
    <w:name w:val="heading 1"/>
    <w:aliases w:val="H1,h1,Heading 1 3GPP"/>
    <w:next w:val="Normal"/>
    <w:link w:val="Heading1Char"/>
    <w:qFormat/>
    <w:rsid w:val="006A7D40"/>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SimSun" w:hAnsi="Arial" w:cs="Times New Roman"/>
      <w:kern w:val="0"/>
      <w:sz w:val="36"/>
      <w:szCs w:val="20"/>
      <w:lang w:eastAsia="en-US"/>
    </w:rPr>
  </w:style>
  <w:style w:type="paragraph" w:styleId="Heading2">
    <w:name w:val="heading 2"/>
    <w:basedOn w:val="Normal"/>
    <w:next w:val="Normal"/>
    <w:link w:val="Heading2Char"/>
    <w:qFormat/>
    <w:rsid w:val="006A7D40"/>
    <w:pPr>
      <w:keepNext/>
      <w:numPr>
        <w:ilvl w:val="1"/>
        <w:numId w:val="1"/>
      </w:numPr>
      <w:spacing w:before="240" w:after="60"/>
      <w:outlineLvl w:val="1"/>
    </w:pPr>
    <w:rPr>
      <w:rFonts w:ascii="Arial" w:hAnsi="Arial" w:cs="Arial"/>
      <w:bCs/>
      <w:iCs/>
      <w:sz w:val="28"/>
      <w:szCs w:val="28"/>
      <w:lang w:val="en-US"/>
    </w:rPr>
  </w:style>
  <w:style w:type="paragraph" w:styleId="Heading3">
    <w:name w:val="heading 3"/>
    <w:basedOn w:val="Normal"/>
    <w:next w:val="Normal"/>
    <w:link w:val="Heading3Char"/>
    <w:qFormat/>
    <w:rsid w:val="006A7D40"/>
    <w:pPr>
      <w:keepNext/>
      <w:numPr>
        <w:ilvl w:val="2"/>
        <w:numId w:val="1"/>
      </w:numPr>
      <w:spacing w:before="240" w:after="60"/>
      <w:outlineLvl w:val="2"/>
    </w:pPr>
    <w:rPr>
      <w:rFonts w:ascii="Arial" w:eastAsia="SimSun" w:hAnsi="Arial"/>
      <w:b/>
      <w:bCs/>
      <w:sz w:val="26"/>
      <w:szCs w:val="26"/>
      <w:lang w:val="x-none"/>
    </w:rPr>
  </w:style>
  <w:style w:type="paragraph" w:styleId="Heading4">
    <w:name w:val="heading 4"/>
    <w:basedOn w:val="Normal"/>
    <w:next w:val="Normal"/>
    <w:link w:val="Heading4Char"/>
    <w:qFormat/>
    <w:rsid w:val="006A7D40"/>
    <w:pPr>
      <w:keepNext/>
      <w:numPr>
        <w:ilvl w:val="3"/>
        <w:numId w:val="1"/>
      </w:numPr>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A7D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h1 Char,Heading 1 3GPP Char"/>
    <w:basedOn w:val="DefaultParagraphFont"/>
    <w:link w:val="Heading1"/>
    <w:rsid w:val="006A7D40"/>
    <w:rPr>
      <w:rFonts w:ascii="Arial" w:eastAsia="SimSun" w:hAnsi="Arial" w:cs="Times New Roman"/>
      <w:kern w:val="0"/>
      <w:sz w:val="36"/>
      <w:szCs w:val="20"/>
      <w:lang w:eastAsia="en-US"/>
    </w:rPr>
  </w:style>
  <w:style w:type="character" w:customStyle="1" w:styleId="Heading2Char">
    <w:name w:val="Heading 2 Char"/>
    <w:basedOn w:val="DefaultParagraphFont"/>
    <w:link w:val="Heading2"/>
    <w:rsid w:val="006A7D40"/>
    <w:rPr>
      <w:rFonts w:ascii="Arial" w:eastAsia="Times New Roman" w:hAnsi="Arial" w:cs="Arial"/>
      <w:bCs/>
      <w:iCs/>
      <w:kern w:val="0"/>
      <w:sz w:val="28"/>
      <w:szCs w:val="28"/>
      <w:lang w:eastAsia="en-US"/>
    </w:rPr>
  </w:style>
  <w:style w:type="character" w:customStyle="1" w:styleId="Heading3Char">
    <w:name w:val="Heading 3 Char"/>
    <w:basedOn w:val="DefaultParagraphFont"/>
    <w:link w:val="Heading3"/>
    <w:rsid w:val="006A7D40"/>
    <w:rPr>
      <w:rFonts w:ascii="Arial" w:eastAsia="SimSun" w:hAnsi="Arial" w:cs="Times New Roman"/>
      <w:b/>
      <w:bCs/>
      <w:kern w:val="0"/>
      <w:sz w:val="26"/>
      <w:szCs w:val="26"/>
      <w:lang w:val="x-none" w:eastAsia="en-US"/>
    </w:rPr>
  </w:style>
  <w:style w:type="character" w:customStyle="1" w:styleId="Heading4Char">
    <w:name w:val="Heading 4 Char"/>
    <w:basedOn w:val="DefaultParagraphFont"/>
    <w:link w:val="Heading4"/>
    <w:rsid w:val="006A7D40"/>
    <w:rPr>
      <w:rFonts w:ascii="Times New Roman" w:eastAsia="Times New Roman" w:hAnsi="Times New Roman" w:cs="Times New Roman"/>
      <w:b/>
      <w:bCs/>
      <w:kern w:val="0"/>
      <w:sz w:val="28"/>
      <w:szCs w:val="28"/>
      <w:lang w:val="en-GB" w:eastAsia="en-US"/>
    </w:rPr>
  </w:style>
  <w:style w:type="paragraph" w:styleId="Header">
    <w:name w:val="header"/>
    <w:aliases w:val="header odd"/>
    <w:link w:val="HeaderChar"/>
    <w:rsid w:val="006A7D40"/>
    <w:pPr>
      <w:widowControl w:val="0"/>
      <w:overflowPunct w:val="0"/>
      <w:autoSpaceDE w:val="0"/>
      <w:autoSpaceDN w:val="0"/>
      <w:adjustRightInd w:val="0"/>
      <w:spacing w:after="0" w:line="240" w:lineRule="auto"/>
      <w:jc w:val="left"/>
      <w:textAlignment w:val="baseline"/>
    </w:pPr>
    <w:rPr>
      <w:rFonts w:ascii="Arial" w:eastAsia="Times New Roman" w:hAnsi="Arial" w:cs="Times New Roman"/>
      <w:b/>
      <w:noProof/>
      <w:kern w:val="0"/>
      <w:sz w:val="18"/>
      <w:szCs w:val="20"/>
      <w:lang w:eastAsia="en-US"/>
    </w:rPr>
  </w:style>
  <w:style w:type="character" w:customStyle="1" w:styleId="HeaderChar">
    <w:name w:val="Header Char"/>
    <w:aliases w:val="header odd Char"/>
    <w:basedOn w:val="DefaultParagraphFont"/>
    <w:link w:val="Header"/>
    <w:rsid w:val="006A7D40"/>
    <w:rPr>
      <w:rFonts w:ascii="Arial" w:eastAsia="Times New Roman" w:hAnsi="Arial" w:cs="Times New Roman"/>
      <w:b/>
      <w:noProof/>
      <w:kern w:val="0"/>
      <w:sz w:val="18"/>
      <w:szCs w:val="20"/>
      <w:lang w:eastAsia="en-US"/>
    </w:rPr>
  </w:style>
  <w:style w:type="paragraph" w:customStyle="1" w:styleId="CRCoverPage">
    <w:name w:val="CR Cover Page"/>
    <w:rsid w:val="006A7D40"/>
    <w:pPr>
      <w:spacing w:after="120" w:line="240" w:lineRule="auto"/>
      <w:jc w:val="left"/>
    </w:pPr>
    <w:rPr>
      <w:rFonts w:ascii="Arial" w:eastAsia="MS Mincho" w:hAnsi="Arial" w:cs="Times New Roman"/>
      <w:kern w:val="0"/>
      <w:szCs w:val="20"/>
      <w:lang w:val="en-GB" w:eastAsia="en-US"/>
    </w:rPr>
  </w:style>
  <w:style w:type="paragraph" w:customStyle="1" w:styleId="3GPPHeader">
    <w:name w:val="3GPP_Header"/>
    <w:basedOn w:val="Normal"/>
    <w:rsid w:val="006A7D40"/>
    <w:pPr>
      <w:tabs>
        <w:tab w:val="left" w:pos="1701"/>
        <w:tab w:val="right" w:pos="9639"/>
      </w:tabs>
      <w:spacing w:after="240"/>
      <w:jc w:val="both"/>
      <w:textAlignment w:val="auto"/>
    </w:pPr>
    <w:rPr>
      <w:rFonts w:ascii="Arial" w:hAnsi="Arial"/>
      <w:b/>
      <w:sz w:val="24"/>
      <w:lang w:eastAsia="zh-CN"/>
    </w:rPr>
  </w:style>
  <w:style w:type="paragraph" w:styleId="ListParagraph">
    <w:name w:val="List Paragraph"/>
    <w:basedOn w:val="Normal"/>
    <w:uiPriority w:val="34"/>
    <w:qFormat/>
    <w:rsid w:val="00D81F73"/>
    <w:pPr>
      <w:ind w:leftChars="400" w:left="800"/>
    </w:pPr>
  </w:style>
  <w:style w:type="paragraph" w:styleId="BalloonText">
    <w:name w:val="Balloon Text"/>
    <w:basedOn w:val="Normal"/>
    <w:link w:val="BalloonTextChar"/>
    <w:uiPriority w:val="99"/>
    <w:semiHidden/>
    <w:unhideWhenUsed/>
    <w:rsid w:val="00D17008"/>
    <w:pPr>
      <w:spacing w:after="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D17008"/>
    <w:rPr>
      <w:rFonts w:asciiTheme="majorHAnsi" w:eastAsiaTheme="majorEastAsia" w:hAnsiTheme="majorHAnsi" w:cstheme="majorBidi"/>
      <w:kern w:val="0"/>
      <w:sz w:val="18"/>
      <w:szCs w:val="18"/>
      <w:lang w:val="en-GB" w:eastAsia="en-US"/>
    </w:rPr>
  </w:style>
  <w:style w:type="paragraph" w:customStyle="1" w:styleId="B1">
    <w:name w:val="B1"/>
    <w:basedOn w:val="List"/>
    <w:link w:val="B1Char1"/>
    <w:qFormat/>
    <w:rsid w:val="00C92A8A"/>
    <w:pPr>
      <w:ind w:leftChars="0" w:left="568" w:firstLineChars="0" w:hanging="284"/>
      <w:contextualSpacing w:val="0"/>
    </w:pPr>
    <w:rPr>
      <w:lang w:eastAsia="ja-JP"/>
    </w:rPr>
  </w:style>
  <w:style w:type="character" w:customStyle="1" w:styleId="B1Char1">
    <w:name w:val="B1 Char1"/>
    <w:link w:val="B1"/>
    <w:qFormat/>
    <w:rsid w:val="00C92A8A"/>
    <w:rPr>
      <w:rFonts w:ascii="Times New Roman" w:eastAsia="Times New Roman" w:hAnsi="Times New Roman" w:cs="Times New Roman"/>
      <w:kern w:val="0"/>
      <w:szCs w:val="20"/>
      <w:lang w:val="en-GB" w:eastAsia="ja-JP"/>
    </w:rPr>
  </w:style>
  <w:style w:type="paragraph" w:customStyle="1" w:styleId="B2">
    <w:name w:val="B2"/>
    <w:basedOn w:val="List2"/>
    <w:link w:val="B2Char"/>
    <w:qFormat/>
    <w:rsid w:val="00C92A8A"/>
    <w:pPr>
      <w:ind w:leftChars="0" w:left="851" w:firstLineChars="0" w:hanging="284"/>
      <w:contextualSpacing w:val="0"/>
    </w:pPr>
    <w:rPr>
      <w:lang w:eastAsia="ja-JP"/>
    </w:rPr>
  </w:style>
  <w:style w:type="character" w:customStyle="1" w:styleId="B2Char">
    <w:name w:val="B2 Char"/>
    <w:link w:val="B2"/>
    <w:qFormat/>
    <w:rsid w:val="00C92A8A"/>
    <w:rPr>
      <w:rFonts w:ascii="Times New Roman" w:eastAsia="Times New Roman" w:hAnsi="Times New Roman" w:cs="Times New Roman"/>
      <w:kern w:val="0"/>
      <w:szCs w:val="20"/>
      <w:lang w:val="en-GB" w:eastAsia="ja-JP"/>
    </w:rPr>
  </w:style>
  <w:style w:type="paragraph" w:customStyle="1" w:styleId="B3">
    <w:name w:val="B3"/>
    <w:basedOn w:val="List3"/>
    <w:link w:val="B3Char2"/>
    <w:qFormat/>
    <w:rsid w:val="00C92A8A"/>
    <w:pPr>
      <w:ind w:leftChars="0" w:left="1135" w:firstLineChars="0" w:hanging="284"/>
      <w:contextualSpacing w:val="0"/>
    </w:pPr>
    <w:rPr>
      <w:lang w:eastAsia="ja-JP"/>
    </w:rPr>
  </w:style>
  <w:style w:type="character" w:customStyle="1" w:styleId="B3Char2">
    <w:name w:val="B3 Char2"/>
    <w:link w:val="B3"/>
    <w:qFormat/>
    <w:rsid w:val="00C92A8A"/>
    <w:rPr>
      <w:rFonts w:ascii="Times New Roman" w:eastAsia="Times New Roman" w:hAnsi="Times New Roman" w:cs="Times New Roman"/>
      <w:kern w:val="0"/>
      <w:szCs w:val="20"/>
      <w:lang w:val="en-GB" w:eastAsia="ja-JP"/>
    </w:rPr>
  </w:style>
  <w:style w:type="paragraph" w:customStyle="1" w:styleId="B4">
    <w:name w:val="B4"/>
    <w:basedOn w:val="List4"/>
    <w:link w:val="B4Char"/>
    <w:qFormat/>
    <w:rsid w:val="00C92A8A"/>
    <w:pPr>
      <w:ind w:leftChars="0" w:left="1418" w:firstLineChars="0" w:hanging="284"/>
      <w:contextualSpacing w:val="0"/>
    </w:pPr>
    <w:rPr>
      <w:lang w:eastAsia="ja-JP"/>
    </w:rPr>
  </w:style>
  <w:style w:type="character" w:customStyle="1" w:styleId="B4Char">
    <w:name w:val="B4 Char"/>
    <w:link w:val="B4"/>
    <w:qFormat/>
    <w:rsid w:val="00C92A8A"/>
    <w:rPr>
      <w:rFonts w:ascii="Times New Roman" w:eastAsia="Times New Roman" w:hAnsi="Times New Roman" w:cs="Times New Roman"/>
      <w:kern w:val="0"/>
      <w:szCs w:val="20"/>
      <w:lang w:val="en-GB" w:eastAsia="ja-JP"/>
    </w:rPr>
  </w:style>
  <w:style w:type="paragraph" w:customStyle="1" w:styleId="B5">
    <w:name w:val="B5"/>
    <w:basedOn w:val="List5"/>
    <w:link w:val="B5Char"/>
    <w:qFormat/>
    <w:rsid w:val="00C92A8A"/>
    <w:pPr>
      <w:ind w:leftChars="0" w:left="1702" w:firstLineChars="0" w:hanging="284"/>
      <w:contextualSpacing w:val="0"/>
    </w:pPr>
    <w:rPr>
      <w:lang w:eastAsia="ja-JP"/>
    </w:rPr>
  </w:style>
  <w:style w:type="character" w:customStyle="1" w:styleId="B5Char">
    <w:name w:val="B5 Char"/>
    <w:link w:val="B5"/>
    <w:qFormat/>
    <w:rsid w:val="00C92A8A"/>
    <w:rPr>
      <w:rFonts w:ascii="Times New Roman" w:eastAsia="Times New Roman" w:hAnsi="Times New Roman" w:cs="Times New Roman"/>
      <w:kern w:val="0"/>
      <w:szCs w:val="20"/>
      <w:lang w:val="en-GB" w:eastAsia="ja-JP"/>
    </w:rPr>
  </w:style>
  <w:style w:type="paragraph" w:customStyle="1" w:styleId="B7">
    <w:name w:val="B7"/>
    <w:basedOn w:val="B6"/>
    <w:link w:val="B7Char"/>
    <w:qFormat/>
    <w:rsid w:val="00C92A8A"/>
    <w:pPr>
      <w:ind w:left="2269"/>
    </w:pPr>
  </w:style>
  <w:style w:type="paragraph" w:customStyle="1" w:styleId="B6">
    <w:name w:val="B6"/>
    <w:basedOn w:val="B5"/>
    <w:link w:val="B6Char"/>
    <w:qFormat/>
    <w:rsid w:val="00C92A8A"/>
    <w:pPr>
      <w:ind w:left="1985"/>
    </w:pPr>
    <w:rPr>
      <w:rFonts w:eastAsia="MS Mincho"/>
    </w:rPr>
  </w:style>
  <w:style w:type="character" w:customStyle="1" w:styleId="B6Char">
    <w:name w:val="B6 Char"/>
    <w:link w:val="B6"/>
    <w:qFormat/>
    <w:rsid w:val="00C92A8A"/>
    <w:rPr>
      <w:rFonts w:ascii="Times New Roman" w:eastAsia="MS Mincho" w:hAnsi="Times New Roman" w:cs="Times New Roman"/>
      <w:kern w:val="0"/>
      <w:szCs w:val="20"/>
      <w:lang w:val="en-GB" w:eastAsia="ja-JP"/>
    </w:rPr>
  </w:style>
  <w:style w:type="character" w:customStyle="1" w:styleId="B7Char">
    <w:name w:val="B7 Char"/>
    <w:link w:val="B7"/>
    <w:rsid w:val="00C92A8A"/>
    <w:rPr>
      <w:rFonts w:ascii="Times New Roman" w:eastAsia="MS Mincho" w:hAnsi="Times New Roman" w:cs="Times New Roman"/>
      <w:kern w:val="0"/>
      <w:szCs w:val="20"/>
      <w:lang w:val="en-GB" w:eastAsia="ja-JP"/>
    </w:rPr>
  </w:style>
  <w:style w:type="paragraph" w:styleId="List">
    <w:name w:val="List"/>
    <w:basedOn w:val="Normal"/>
    <w:uiPriority w:val="99"/>
    <w:semiHidden/>
    <w:unhideWhenUsed/>
    <w:rsid w:val="00C92A8A"/>
    <w:pPr>
      <w:ind w:leftChars="200" w:left="100" w:hangingChars="200" w:hanging="200"/>
      <w:contextualSpacing/>
    </w:pPr>
  </w:style>
  <w:style w:type="paragraph" w:styleId="List2">
    <w:name w:val="List 2"/>
    <w:basedOn w:val="Normal"/>
    <w:uiPriority w:val="99"/>
    <w:semiHidden/>
    <w:unhideWhenUsed/>
    <w:rsid w:val="00C92A8A"/>
    <w:pPr>
      <w:ind w:leftChars="400" w:left="100" w:hangingChars="200" w:hanging="200"/>
      <w:contextualSpacing/>
    </w:pPr>
  </w:style>
  <w:style w:type="paragraph" w:styleId="List3">
    <w:name w:val="List 3"/>
    <w:basedOn w:val="Normal"/>
    <w:uiPriority w:val="99"/>
    <w:semiHidden/>
    <w:unhideWhenUsed/>
    <w:rsid w:val="00C92A8A"/>
    <w:pPr>
      <w:ind w:leftChars="600" w:left="100" w:hangingChars="200" w:hanging="200"/>
      <w:contextualSpacing/>
    </w:pPr>
  </w:style>
  <w:style w:type="paragraph" w:styleId="List4">
    <w:name w:val="List 4"/>
    <w:basedOn w:val="Normal"/>
    <w:uiPriority w:val="99"/>
    <w:semiHidden/>
    <w:unhideWhenUsed/>
    <w:rsid w:val="00C92A8A"/>
    <w:pPr>
      <w:ind w:leftChars="800" w:left="100" w:hangingChars="200" w:hanging="200"/>
      <w:contextualSpacing/>
    </w:pPr>
  </w:style>
  <w:style w:type="paragraph" w:styleId="List5">
    <w:name w:val="List 5"/>
    <w:basedOn w:val="Normal"/>
    <w:uiPriority w:val="99"/>
    <w:semiHidden/>
    <w:unhideWhenUsed/>
    <w:rsid w:val="00C92A8A"/>
    <w:pPr>
      <w:ind w:leftChars="1000" w:left="100" w:hangingChars="200" w:hanging="200"/>
      <w:contextualSpacing/>
    </w:pPr>
  </w:style>
  <w:style w:type="character" w:customStyle="1" w:styleId="B1Char">
    <w:name w:val="B1 Char"/>
    <w:rsid w:val="00EF4570"/>
    <w:rPr>
      <w:lang w:eastAsia="en-US"/>
    </w:rPr>
  </w:style>
  <w:style w:type="paragraph" w:customStyle="1" w:styleId="TH">
    <w:name w:val="TH"/>
    <w:basedOn w:val="Normal"/>
    <w:link w:val="THChar"/>
    <w:rsid w:val="00091838"/>
    <w:pPr>
      <w:keepNext/>
      <w:keepLines/>
      <w:spacing w:before="60"/>
      <w:jc w:val="center"/>
    </w:pPr>
    <w:rPr>
      <w:rFonts w:ascii="Arial" w:hAnsi="Arial"/>
      <w:b/>
      <w:lang w:eastAsia="ja-JP"/>
    </w:rPr>
  </w:style>
  <w:style w:type="character" w:customStyle="1" w:styleId="THChar">
    <w:name w:val="TH Char"/>
    <w:link w:val="TH"/>
    <w:qFormat/>
    <w:rsid w:val="00091838"/>
    <w:rPr>
      <w:rFonts w:ascii="Arial" w:eastAsia="Times New Roman" w:hAnsi="Arial" w:cs="Times New Roman"/>
      <w:b/>
      <w:kern w:val="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174514">
      <w:bodyDiv w:val="1"/>
      <w:marLeft w:val="0"/>
      <w:marRight w:val="0"/>
      <w:marTop w:val="0"/>
      <w:marBottom w:val="0"/>
      <w:divBdr>
        <w:top w:val="none" w:sz="0" w:space="0" w:color="auto"/>
        <w:left w:val="none" w:sz="0" w:space="0" w:color="auto"/>
        <w:bottom w:val="none" w:sz="0" w:space="0" w:color="auto"/>
        <w:right w:val="none" w:sz="0" w:space="0" w:color="auto"/>
      </w:divBdr>
    </w:div>
    <w:div w:id="167865789">
      <w:bodyDiv w:val="1"/>
      <w:marLeft w:val="0"/>
      <w:marRight w:val="0"/>
      <w:marTop w:val="0"/>
      <w:marBottom w:val="0"/>
      <w:divBdr>
        <w:top w:val="none" w:sz="0" w:space="0" w:color="auto"/>
        <w:left w:val="none" w:sz="0" w:space="0" w:color="auto"/>
        <w:bottom w:val="none" w:sz="0" w:space="0" w:color="auto"/>
        <w:right w:val="none" w:sz="0" w:space="0" w:color="auto"/>
      </w:divBdr>
    </w:div>
    <w:div w:id="1151600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D7360C-0344-4D4D-932A-0C418F3A54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4</Pages>
  <Words>1373</Words>
  <Characters>7827</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9182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정상엽/5G/6G표준Lab(SR)/Staff Engineer/삼성전자</dc:creator>
  <cp:keywords/>
  <dc:description/>
  <cp:lastModifiedBy>Samsung (Sangyeob Jung)</cp:lastModifiedBy>
  <cp:revision>9</cp:revision>
  <dcterms:created xsi:type="dcterms:W3CDTF">2020-10-30T03:26:00Z</dcterms:created>
  <dcterms:modified xsi:type="dcterms:W3CDTF">2020-10-30T04:30:00Z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C:\Users\sy0123.jung.CORP\Documents\R2-192xxxx_Further discussion.docx</vt:lpwstr>
  </property>
</Properties>
</file>