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5F6F8" w14:textId="2A3C9459" w:rsidR="00DB7898" w:rsidRPr="00E77E90" w:rsidRDefault="00DB7898" w:rsidP="00500D8F">
      <w:pPr>
        <w:pStyle w:val="a4"/>
        <w:jc w:val="both"/>
        <w:rPr>
          <w:rFonts w:eastAsiaTheme="minorEastAsia"/>
          <w:sz w:val="22"/>
          <w:szCs w:val="22"/>
          <w:lang w:val="en-GB" w:eastAsia="zh-CN"/>
        </w:rPr>
      </w:pPr>
      <w:r w:rsidRPr="0078041D">
        <w:rPr>
          <w:sz w:val="22"/>
          <w:szCs w:val="22"/>
          <w:lang w:val="en-GB"/>
        </w:rPr>
        <w:t>3GPP TSG-RAN WG2 Meeting #11</w:t>
      </w:r>
      <w:r>
        <w:rPr>
          <w:rFonts w:eastAsiaTheme="minorEastAsia" w:hint="eastAsia"/>
          <w:sz w:val="22"/>
          <w:szCs w:val="22"/>
          <w:lang w:val="en-GB" w:eastAsia="zh-CN"/>
        </w:rPr>
        <w:t>2</w:t>
      </w:r>
      <w:r w:rsidRPr="0078041D">
        <w:rPr>
          <w:sz w:val="22"/>
          <w:szCs w:val="22"/>
          <w:lang w:val="en-GB"/>
        </w:rPr>
        <w:t xml:space="preserve"> electronic</w:t>
      </w:r>
      <w:r w:rsidRPr="0078041D">
        <w:rPr>
          <w:sz w:val="22"/>
          <w:szCs w:val="22"/>
          <w:lang w:val="en-GB"/>
        </w:rPr>
        <w:tab/>
      </w:r>
      <w:r w:rsidR="00D0612B" w:rsidRPr="00D0612B">
        <w:rPr>
          <w:sz w:val="22"/>
          <w:szCs w:val="22"/>
          <w:lang w:val="en-GB"/>
        </w:rPr>
        <w:t>R2-2010643</w:t>
      </w:r>
    </w:p>
    <w:p w14:paraId="5590695A" w14:textId="77777777" w:rsidR="00DB7898" w:rsidRDefault="00DB7898" w:rsidP="00500D8F">
      <w:pPr>
        <w:pStyle w:val="a4"/>
        <w:jc w:val="both"/>
        <w:rPr>
          <w:rFonts w:eastAsiaTheme="minorEastAsia"/>
          <w:sz w:val="22"/>
          <w:szCs w:val="22"/>
          <w:lang w:val="en-GB" w:eastAsia="zh-CN"/>
        </w:rPr>
      </w:pPr>
      <w:r w:rsidRPr="0078041D">
        <w:rPr>
          <w:sz w:val="22"/>
          <w:szCs w:val="22"/>
          <w:lang w:val="en-GB"/>
        </w:rPr>
        <w:t xml:space="preserve">Online, </w:t>
      </w:r>
      <w:r>
        <w:rPr>
          <w:rFonts w:eastAsiaTheme="minorEastAsia" w:hint="eastAsia"/>
          <w:sz w:val="22"/>
          <w:szCs w:val="22"/>
          <w:lang w:val="en-GB" w:eastAsia="zh-CN"/>
        </w:rPr>
        <w:t>November</w:t>
      </w:r>
      <w:r w:rsidRPr="0078041D">
        <w:rPr>
          <w:sz w:val="22"/>
          <w:szCs w:val="22"/>
          <w:lang w:val="en-GB"/>
        </w:rPr>
        <w:t xml:space="preserve"> </w:t>
      </w:r>
      <w:r>
        <w:rPr>
          <w:rFonts w:eastAsiaTheme="minorEastAsia" w:hint="eastAsia"/>
          <w:sz w:val="22"/>
          <w:szCs w:val="22"/>
          <w:lang w:val="en-GB" w:eastAsia="zh-CN"/>
        </w:rPr>
        <w:t>2nd</w:t>
      </w:r>
      <w:r w:rsidRPr="0078041D">
        <w:rPr>
          <w:sz w:val="22"/>
          <w:szCs w:val="22"/>
          <w:lang w:val="en-GB"/>
        </w:rPr>
        <w:t xml:space="preserve"> - </w:t>
      </w:r>
      <w:r>
        <w:rPr>
          <w:rFonts w:eastAsiaTheme="minorEastAsia" w:hint="eastAsia"/>
          <w:sz w:val="22"/>
          <w:szCs w:val="22"/>
          <w:lang w:val="en-GB" w:eastAsia="zh-CN"/>
        </w:rPr>
        <w:t>13</w:t>
      </w:r>
      <w:r w:rsidRPr="0078041D">
        <w:rPr>
          <w:sz w:val="22"/>
          <w:szCs w:val="22"/>
          <w:lang w:val="en-GB"/>
        </w:rPr>
        <w:t>th, 2020</w:t>
      </w:r>
    </w:p>
    <w:p w14:paraId="202672D8" w14:textId="77777777" w:rsidR="00880E6B" w:rsidRDefault="00880E6B" w:rsidP="00500D8F">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7E109771" w14:textId="27E8AABE" w:rsidR="00880E6B" w:rsidRPr="00076E3A" w:rsidRDefault="00880E6B" w:rsidP="00500D8F">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6248D1">
        <w:rPr>
          <w:rFonts w:eastAsia="宋体" w:cs="Arial" w:hint="eastAsia"/>
          <w:sz w:val="22"/>
          <w:szCs w:val="22"/>
          <w:lang w:eastAsia="zh-CN"/>
        </w:rPr>
        <w:t>TD</w:t>
      </w:r>
      <w:r w:rsidR="006248D1">
        <w:rPr>
          <w:rFonts w:eastAsia="宋体" w:cs="Arial"/>
          <w:sz w:val="22"/>
          <w:szCs w:val="22"/>
          <w:lang w:eastAsia="zh-CN"/>
        </w:rPr>
        <w:t xml:space="preserve"> Tech</w:t>
      </w:r>
    </w:p>
    <w:p w14:paraId="5D8EB51F" w14:textId="4B08330C" w:rsidR="00D628CF" w:rsidRDefault="00880E6B" w:rsidP="00500D8F">
      <w:pPr>
        <w:pStyle w:val="a4"/>
        <w:tabs>
          <w:tab w:val="clear" w:pos="4536"/>
          <w:tab w:val="left" w:pos="1800"/>
        </w:tabs>
        <w:jc w:val="both"/>
        <w:rPr>
          <w:rFonts w:eastAsiaTheme="minorEastAsia"/>
          <w:lang w:eastAsia="zh-CN"/>
        </w:rPr>
      </w:pPr>
      <w:r w:rsidRPr="00076E3A">
        <w:rPr>
          <w:rFonts w:cs="Arial"/>
          <w:sz w:val="22"/>
          <w:szCs w:val="22"/>
        </w:rPr>
        <w:t>Title:</w:t>
      </w:r>
      <w:bookmarkStart w:id="0" w:name="Title"/>
      <w:bookmarkEnd w:id="0"/>
      <w:r w:rsidRPr="00076E3A">
        <w:rPr>
          <w:rFonts w:cs="Arial"/>
          <w:sz w:val="22"/>
          <w:szCs w:val="22"/>
        </w:rPr>
        <w:tab/>
      </w:r>
      <w:r w:rsidR="00315885" w:rsidRPr="00315885">
        <w:rPr>
          <w:rFonts w:eastAsiaTheme="minorEastAsia"/>
          <w:lang w:eastAsia="zh-CN"/>
        </w:rPr>
        <w:t>Discussion on UE mode in CONNECTED states</w:t>
      </w:r>
    </w:p>
    <w:p w14:paraId="46C755D4" w14:textId="229752E1" w:rsidR="00880E6B" w:rsidRPr="0028370D" w:rsidRDefault="00880E6B" w:rsidP="00500D8F">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w:t>
      </w:r>
      <w:r w:rsidR="00315885">
        <w:rPr>
          <w:rFonts w:eastAsiaTheme="minorEastAsia" w:cs="Arial"/>
          <w:sz w:val="22"/>
          <w:szCs w:val="22"/>
          <w:lang w:eastAsia="zh-CN"/>
        </w:rPr>
        <w:t>2.</w:t>
      </w:r>
      <w:r w:rsidR="004E648E">
        <w:rPr>
          <w:rFonts w:eastAsiaTheme="minorEastAsia" w:cs="Arial"/>
          <w:sz w:val="22"/>
          <w:szCs w:val="22"/>
          <w:lang w:eastAsia="zh-CN"/>
        </w:rPr>
        <w:t>1</w:t>
      </w:r>
    </w:p>
    <w:p w14:paraId="6834919C" w14:textId="77777777" w:rsidR="00880E6B" w:rsidRPr="00B81B31" w:rsidRDefault="00880E6B" w:rsidP="00500D8F">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43C30795" w14:textId="77777777" w:rsidR="004A7AA3" w:rsidRPr="00E2577D" w:rsidRDefault="004A7AA3" w:rsidP="00500D8F">
      <w:pPr>
        <w:pBdr>
          <w:bottom w:val="single" w:sz="4" w:space="1" w:color="auto"/>
        </w:pBdr>
        <w:tabs>
          <w:tab w:val="left" w:pos="2552"/>
        </w:tabs>
        <w:jc w:val="both"/>
      </w:pPr>
    </w:p>
    <w:p w14:paraId="2C06A6E9" w14:textId="77777777" w:rsidR="004A7AA3" w:rsidRDefault="004A7AA3" w:rsidP="00500D8F">
      <w:pPr>
        <w:pStyle w:val="1"/>
        <w:tabs>
          <w:tab w:val="clear" w:pos="567"/>
          <w:tab w:val="num" w:pos="432"/>
        </w:tabs>
        <w:ind w:left="432" w:hanging="432"/>
        <w:jc w:val="both"/>
        <w:rPr>
          <w:szCs w:val="28"/>
        </w:rPr>
      </w:pPr>
      <w:r w:rsidRPr="00D62F40">
        <w:rPr>
          <w:szCs w:val="28"/>
        </w:rPr>
        <w:t>Introduction</w:t>
      </w:r>
    </w:p>
    <w:p w14:paraId="304137A8" w14:textId="5DF23697" w:rsidR="008427E1" w:rsidRDefault="00EC3482" w:rsidP="00A56E34">
      <w:pPr>
        <w:pStyle w:val="a0"/>
      </w:pPr>
      <w:r>
        <w:t xml:space="preserve">The </w:t>
      </w:r>
      <w:r w:rsidRPr="00A66B07">
        <w:t xml:space="preserve">work item </w:t>
      </w:r>
      <w:r>
        <w:t>“</w:t>
      </w:r>
      <w:r w:rsidRPr="00A66B07">
        <w:t>NR Multicast and Broadcas</w:t>
      </w:r>
      <w:r>
        <w:t>t Services”</w:t>
      </w:r>
      <w:r w:rsidRPr="00A66B07">
        <w:t xml:space="preserve"> [1] was agreed</w:t>
      </w:r>
      <w:r>
        <w:t xml:space="preserve"> in RAN#88-e</w:t>
      </w:r>
      <w:r w:rsidRPr="00A66B07">
        <w:t xml:space="preserve">. </w:t>
      </w:r>
      <w:r>
        <w:t xml:space="preserve">This </w:t>
      </w:r>
      <w:r w:rsidRPr="00A66B07">
        <w:t xml:space="preserve">work item focuses on </w:t>
      </w:r>
      <w:r>
        <w:t xml:space="preserve">providing both the NR MBS </w:t>
      </w:r>
      <w:r w:rsidRPr="00A66B07">
        <w:t>solution</w:t>
      </w:r>
      <w:r>
        <w:t xml:space="preserve"> for RRC_CONNECTED UE</w:t>
      </w:r>
      <w:r>
        <w:rPr>
          <w:rFonts w:hint="eastAsia"/>
        </w:rPr>
        <w:t>s</w:t>
      </w:r>
      <w:r>
        <w:t xml:space="preserve"> and the NR MBS solution for RRC_IDLE/RRC_INACTIVE UE</w:t>
      </w:r>
      <w:r>
        <w:rPr>
          <w:rFonts w:hint="eastAsia"/>
        </w:rPr>
        <w:t>s</w:t>
      </w:r>
      <w:r>
        <w:t xml:space="preserve">. </w:t>
      </w:r>
      <w:r w:rsidR="008427E1">
        <w:t xml:space="preserve">In agenda item 8.1.2.1, the reliability enhancement is discussed for the </w:t>
      </w:r>
      <w:r w:rsidR="00E20546">
        <w:t>RRC_CONNECTED UE</w:t>
      </w:r>
      <w:r w:rsidR="00E20546">
        <w:rPr>
          <w:rFonts w:hint="eastAsia"/>
        </w:rPr>
        <w:t>s</w:t>
      </w:r>
      <w:r w:rsidR="008427E1">
        <w:t>.</w:t>
      </w:r>
    </w:p>
    <w:p w14:paraId="17B6564C" w14:textId="685B1AC5" w:rsidR="00C41949" w:rsidRDefault="000C734A" w:rsidP="00A56E34">
      <w:pPr>
        <w:pStyle w:val="a0"/>
        <w:rPr>
          <w:rFonts w:eastAsiaTheme="minorEastAsia"/>
          <w:lang w:eastAsia="zh-CN"/>
        </w:rPr>
      </w:pPr>
      <w:r w:rsidRPr="000C734A">
        <w:rPr>
          <w:rFonts w:eastAsiaTheme="minorEastAsia"/>
          <w:lang w:eastAsia="zh-CN"/>
        </w:rPr>
        <w:t>In this contribution, we discuss</w:t>
      </w:r>
      <w:r w:rsidR="004E648E">
        <w:rPr>
          <w:rFonts w:eastAsiaTheme="minorEastAsia"/>
          <w:lang w:eastAsia="zh-CN"/>
        </w:rPr>
        <w:t xml:space="preserve"> the </w:t>
      </w:r>
      <w:r w:rsidR="00E20546">
        <w:t>UE</w:t>
      </w:r>
      <w:r w:rsidR="00E20546">
        <w:rPr>
          <w:rFonts w:hint="eastAsia"/>
        </w:rPr>
        <w:t>s</w:t>
      </w:r>
      <w:r w:rsidR="00E20546">
        <w:t>’</w:t>
      </w:r>
      <w:r w:rsidR="004E648E">
        <w:rPr>
          <w:rFonts w:eastAsiaTheme="minorEastAsia"/>
          <w:lang w:eastAsia="zh-CN"/>
        </w:rPr>
        <w:t xml:space="preserve"> </w:t>
      </w:r>
      <w:r w:rsidR="00296FE4">
        <w:rPr>
          <w:rFonts w:eastAsiaTheme="minorEastAsia"/>
          <w:lang w:eastAsia="zh-CN"/>
        </w:rPr>
        <w:t>MBS reception mode</w:t>
      </w:r>
      <w:r w:rsidR="004E648E">
        <w:rPr>
          <w:rFonts w:eastAsiaTheme="minorEastAsia" w:hint="eastAsia"/>
          <w:lang w:eastAsia="zh-CN"/>
        </w:rPr>
        <w:t>.</w:t>
      </w:r>
    </w:p>
    <w:p w14:paraId="491972FB" w14:textId="77777777" w:rsidR="00705919" w:rsidRPr="00CA2559" w:rsidRDefault="004A7AA3" w:rsidP="00500D8F">
      <w:pPr>
        <w:pStyle w:val="1"/>
        <w:keepLines/>
        <w:pBdr>
          <w:top w:val="single" w:sz="12" w:space="3" w:color="auto"/>
        </w:pBdr>
        <w:spacing w:before="240" w:after="180"/>
        <w:ind w:left="425" w:hanging="425"/>
        <w:jc w:val="both"/>
      </w:pPr>
      <w:r w:rsidRPr="00AA54B6">
        <w:rPr>
          <w:rFonts w:hint="eastAsia"/>
        </w:rPr>
        <w:t>Discussion</w:t>
      </w:r>
    </w:p>
    <w:p w14:paraId="6E422D36" w14:textId="42B36EE8" w:rsidR="00A56E34" w:rsidRDefault="005C1179" w:rsidP="00500D8F">
      <w:pPr>
        <w:pStyle w:val="a0"/>
        <w:spacing w:before="120"/>
        <w:rPr>
          <w:rFonts w:eastAsiaTheme="minorEastAsia"/>
          <w:lang w:eastAsia="zh-CN"/>
        </w:rPr>
      </w:pPr>
      <w:bookmarkStart w:id="3" w:name="OLE_LINK83"/>
      <w:bookmarkStart w:id="4" w:name="OLE_LINK11"/>
      <w:bookmarkStart w:id="5" w:name="OLE_LINK10"/>
      <w:r>
        <w:rPr>
          <w:rFonts w:eastAsiaTheme="minorEastAsia"/>
          <w:lang w:eastAsia="zh-CN"/>
        </w:rPr>
        <w:t>The MBMS serviced is supported i</w:t>
      </w:r>
      <w:r w:rsidR="00F618D9" w:rsidRPr="00F618D9">
        <w:rPr>
          <w:rFonts w:eastAsiaTheme="minorEastAsia" w:hint="eastAsia"/>
          <w:lang w:eastAsia="zh-CN"/>
        </w:rPr>
        <w:t>n</w:t>
      </w:r>
      <w:r w:rsidR="00F618D9">
        <w:rPr>
          <w:rFonts w:eastAsiaTheme="minorEastAsia"/>
          <w:lang w:eastAsia="zh-CN"/>
        </w:rPr>
        <w:t xml:space="preserve"> </w:t>
      </w:r>
      <w:r>
        <w:rPr>
          <w:rFonts w:eastAsiaTheme="minorEastAsia"/>
          <w:lang w:eastAsia="zh-CN"/>
        </w:rPr>
        <w:t>LTE</w:t>
      </w:r>
      <w:r w:rsidR="00F618D9" w:rsidRPr="00F618D9">
        <w:rPr>
          <w:rFonts w:eastAsiaTheme="minorEastAsia" w:hint="eastAsia"/>
          <w:lang w:eastAsia="zh-CN"/>
        </w:rPr>
        <w:t>.</w:t>
      </w:r>
      <w:bookmarkStart w:id="6" w:name="OLE_LINK88"/>
      <w:bookmarkStart w:id="7" w:name="OLE_LINK89"/>
      <w:bookmarkEnd w:id="3"/>
      <w:r w:rsidR="00F17126">
        <w:rPr>
          <w:rFonts w:eastAsiaTheme="minorEastAsia"/>
          <w:lang w:eastAsia="zh-CN"/>
        </w:rPr>
        <w:t xml:space="preserve"> In LTE, </w:t>
      </w:r>
      <w:r w:rsidR="00F17126" w:rsidRPr="00F17126">
        <w:rPr>
          <w:rFonts w:eastAsiaTheme="minorEastAsia"/>
          <w:lang w:eastAsia="zh-CN"/>
        </w:rPr>
        <w:t>MBMS reception is possible for UEs in RRC_IDLE state, or in RRC_CONNECTED state.</w:t>
      </w:r>
      <w:r w:rsidR="00A56E34">
        <w:rPr>
          <w:rFonts w:eastAsiaTheme="minorEastAsia"/>
          <w:lang w:eastAsia="zh-CN"/>
        </w:rPr>
        <w:t xml:space="preserve"> </w:t>
      </w:r>
      <w:r w:rsidR="00A56E34" w:rsidRPr="00200BAD">
        <w:rPr>
          <w:lang w:eastAsia="ko-KR"/>
        </w:rPr>
        <w:t>Single-cell transmission of MBMS is characterized by</w:t>
      </w:r>
      <w:r w:rsidR="00A56E34">
        <w:rPr>
          <w:lang w:eastAsia="ko-KR"/>
        </w:rPr>
        <w:t>:</w:t>
      </w:r>
    </w:p>
    <w:p w14:paraId="7D8FDC2A" w14:textId="77777777" w:rsidR="004C6E3F" w:rsidRPr="00200BAD" w:rsidRDefault="004C6E3F" w:rsidP="004C6E3F">
      <w:pPr>
        <w:pStyle w:val="B1"/>
      </w:pPr>
      <w:r w:rsidRPr="00200BAD">
        <w:t>-</w:t>
      </w:r>
      <w:r w:rsidRPr="00200BAD">
        <w:tab/>
        <w:t>MBMS is transmitted in the coverage of a single cell;</w:t>
      </w:r>
    </w:p>
    <w:p w14:paraId="12FE3A29" w14:textId="77777777" w:rsidR="004C6E3F" w:rsidRPr="00200BAD" w:rsidRDefault="004C6E3F" w:rsidP="004C6E3F">
      <w:pPr>
        <w:pStyle w:val="B1"/>
        <w:rPr>
          <w:lang w:eastAsia="ko-KR"/>
        </w:rPr>
      </w:pPr>
      <w:r w:rsidRPr="00200BAD">
        <w:rPr>
          <w:lang w:eastAsia="ko-KR"/>
        </w:rPr>
        <w:t>-</w:t>
      </w:r>
      <w:r w:rsidRPr="00200BAD">
        <w:rPr>
          <w:lang w:eastAsia="ko-KR"/>
        </w:rPr>
        <w:tab/>
        <w:t>One SC-MCCH and one or more SC-MTCH(s) are mapped on DL-SCH;</w:t>
      </w:r>
    </w:p>
    <w:p w14:paraId="3E09F6F5" w14:textId="77777777" w:rsidR="004C6E3F" w:rsidRPr="00200BAD" w:rsidRDefault="004C6E3F" w:rsidP="004C6E3F">
      <w:pPr>
        <w:pStyle w:val="B1"/>
        <w:rPr>
          <w:lang w:eastAsia="ko-KR"/>
        </w:rPr>
      </w:pPr>
      <w:r w:rsidRPr="00200BAD">
        <w:rPr>
          <w:lang w:eastAsia="ko-KR"/>
        </w:rPr>
        <w:t>-</w:t>
      </w:r>
      <w:r w:rsidRPr="00200BAD">
        <w:rPr>
          <w:lang w:eastAsia="ko-KR"/>
        </w:rPr>
        <w:tab/>
        <w:t>Scheduling is done by the eNB;</w:t>
      </w:r>
    </w:p>
    <w:p w14:paraId="1F53FA76" w14:textId="77777777" w:rsidR="004C6E3F" w:rsidRPr="00200BAD" w:rsidRDefault="004C6E3F" w:rsidP="004C6E3F">
      <w:pPr>
        <w:pStyle w:val="B1"/>
        <w:rPr>
          <w:lang w:eastAsia="ko-KR"/>
        </w:rPr>
      </w:pPr>
      <w:r w:rsidRPr="00200BAD">
        <w:rPr>
          <w:lang w:eastAsia="ko-KR"/>
        </w:rPr>
        <w:t>-</w:t>
      </w:r>
      <w:r w:rsidRPr="00200BAD">
        <w:rPr>
          <w:lang w:eastAsia="ko-KR"/>
        </w:rPr>
        <w:tab/>
        <w:t>SC-MCCH and SC-MTCH transmissions are each indicated by a logical channel specific RNTI on PDCCH (there is a one-to-one mapping between TMGI and G-RNTI used for the reception of the DL-SCH to which a SC-MTCH is mapped);</w:t>
      </w:r>
    </w:p>
    <w:p w14:paraId="73BC3218" w14:textId="77777777" w:rsidR="004C6E3F" w:rsidRPr="00200BAD" w:rsidRDefault="004C6E3F" w:rsidP="004C6E3F">
      <w:pPr>
        <w:pStyle w:val="B1"/>
        <w:rPr>
          <w:lang w:eastAsia="ko-KR"/>
        </w:rPr>
      </w:pPr>
      <w:r w:rsidRPr="00200BAD">
        <w:rPr>
          <w:lang w:eastAsia="ko-KR"/>
        </w:rPr>
        <w:t>-</w:t>
      </w:r>
      <w:r w:rsidRPr="00200BAD">
        <w:rPr>
          <w:lang w:eastAsia="ko-KR"/>
        </w:rPr>
        <w:tab/>
        <w:t>A single transmission is used for DL-SCH (i.e. neither blind HARQ repetitions nor RLC quick repeat) on which SC-MCCH or SC-MTCH is mapped;</w:t>
      </w:r>
    </w:p>
    <w:p w14:paraId="15DAA986" w14:textId="77777777" w:rsidR="004C6E3F" w:rsidRPr="00200BAD" w:rsidRDefault="004C6E3F" w:rsidP="004C6E3F">
      <w:pPr>
        <w:pStyle w:val="B1"/>
        <w:rPr>
          <w:lang w:eastAsia="ko-KR"/>
        </w:rPr>
      </w:pPr>
      <w:r w:rsidRPr="00200BAD">
        <w:rPr>
          <w:lang w:eastAsia="ko-KR"/>
        </w:rPr>
        <w:t>-</w:t>
      </w:r>
      <w:r w:rsidRPr="00200BAD">
        <w:rPr>
          <w:lang w:eastAsia="ko-KR"/>
        </w:rPr>
        <w:tab/>
        <w:t>SC-MCCH and SC-MTCH use the RLC-UM mode.</w:t>
      </w:r>
    </w:p>
    <w:p w14:paraId="7BC58216" w14:textId="52C5DF69" w:rsidR="00A56E34" w:rsidRDefault="004C6E3F" w:rsidP="00500D8F">
      <w:pPr>
        <w:pStyle w:val="a0"/>
        <w:spacing w:before="120"/>
        <w:rPr>
          <w:rFonts w:eastAsiaTheme="minorEastAsia"/>
          <w:lang w:eastAsia="zh-CN"/>
        </w:rPr>
      </w:pPr>
      <w:r>
        <w:rPr>
          <w:rFonts w:eastAsiaTheme="minorEastAsia" w:hint="eastAsia"/>
          <w:lang w:eastAsia="zh-CN"/>
        </w:rPr>
        <w:t>S</w:t>
      </w:r>
      <w:r>
        <w:rPr>
          <w:rFonts w:eastAsiaTheme="minorEastAsia"/>
          <w:lang w:eastAsia="zh-CN"/>
        </w:rPr>
        <w:t>o we can get the following observation:</w:t>
      </w:r>
    </w:p>
    <w:p w14:paraId="27718164" w14:textId="33B9A238" w:rsidR="004C6E3F" w:rsidRPr="00031DCB" w:rsidRDefault="004C6E3F" w:rsidP="00500D8F">
      <w:pPr>
        <w:pStyle w:val="a0"/>
        <w:spacing w:before="120"/>
        <w:rPr>
          <w:rFonts w:eastAsiaTheme="minorEastAsia"/>
          <w:lang w:eastAsia="zh-CN"/>
        </w:rPr>
      </w:pPr>
      <w:r w:rsidRPr="004C6E3F">
        <w:rPr>
          <w:b/>
          <w:lang w:eastAsia="zh-CN"/>
        </w:rPr>
        <w:t>Observation1:</w:t>
      </w:r>
      <w:r w:rsidRPr="004C6E3F">
        <w:rPr>
          <w:rFonts w:eastAsiaTheme="minorEastAsia"/>
          <w:lang w:eastAsia="zh-CN"/>
        </w:rPr>
        <w:t xml:space="preserve"> In LTE</w:t>
      </w:r>
      <w:r w:rsidRPr="004C6E3F">
        <w:rPr>
          <w:rFonts w:eastAsiaTheme="minorEastAsia" w:hint="eastAsia"/>
          <w:lang w:eastAsia="zh-CN"/>
        </w:rPr>
        <w:t xml:space="preserve"> </w:t>
      </w:r>
      <w:r w:rsidRPr="004C6E3F">
        <w:rPr>
          <w:rFonts w:eastAsiaTheme="minorEastAsia"/>
          <w:lang w:eastAsia="zh-CN"/>
        </w:rPr>
        <w:t>MBMS service, the UE</w:t>
      </w:r>
      <w:r w:rsidRPr="004C6E3F">
        <w:rPr>
          <w:rFonts w:eastAsiaTheme="minorEastAsia" w:hint="eastAsia"/>
          <w:lang w:eastAsia="zh-CN"/>
        </w:rPr>
        <w:t>s</w:t>
      </w:r>
      <w:r>
        <w:rPr>
          <w:rFonts w:eastAsiaTheme="minorEastAsia"/>
          <w:lang w:eastAsia="zh-CN"/>
        </w:rPr>
        <w:t xml:space="preserve"> in </w:t>
      </w:r>
      <w:r w:rsidRPr="004C6E3F">
        <w:rPr>
          <w:rFonts w:eastAsiaTheme="minorEastAsia"/>
          <w:lang w:eastAsia="zh-CN"/>
        </w:rPr>
        <w:t>RRC_CONNECTED or</w:t>
      </w:r>
      <w:r>
        <w:rPr>
          <w:rFonts w:eastAsiaTheme="minorEastAsia"/>
          <w:lang w:eastAsia="zh-CN"/>
        </w:rPr>
        <w:t xml:space="preserve"> </w:t>
      </w:r>
      <w:r w:rsidRPr="004C6E3F">
        <w:rPr>
          <w:rFonts w:eastAsiaTheme="minorEastAsia"/>
          <w:lang w:eastAsia="zh-CN"/>
        </w:rPr>
        <w:t>RRC_IDLE</w:t>
      </w:r>
      <w:r>
        <w:rPr>
          <w:rFonts w:eastAsiaTheme="minorEastAsia"/>
          <w:lang w:eastAsia="zh-CN"/>
        </w:rPr>
        <w:t xml:space="preserve"> have</w:t>
      </w:r>
      <w:r w:rsidR="00E647E8" w:rsidRPr="00E647E8">
        <w:rPr>
          <w:rFonts w:eastAsiaTheme="minorEastAsia"/>
          <w:lang w:eastAsia="zh-CN"/>
        </w:rPr>
        <w:t xml:space="preserve"> </w:t>
      </w:r>
      <w:r w:rsidR="00E647E8">
        <w:rPr>
          <w:rFonts w:eastAsiaTheme="minorEastAsia"/>
          <w:lang w:eastAsia="zh-CN"/>
        </w:rPr>
        <w:t xml:space="preserve">same </w:t>
      </w:r>
      <w:r w:rsidR="00E647E8" w:rsidRPr="004C6E3F">
        <w:rPr>
          <w:rFonts w:eastAsiaTheme="minorEastAsia"/>
          <w:lang w:eastAsia="zh-CN"/>
        </w:rPr>
        <w:t>reliability</w:t>
      </w:r>
      <w:r w:rsidR="00E647E8">
        <w:rPr>
          <w:rFonts w:eastAsiaTheme="minorEastAsia"/>
          <w:lang w:eastAsia="zh-CN"/>
        </w:rPr>
        <w:t xml:space="preserve"> solution</w:t>
      </w:r>
      <w:r w:rsidR="00031DCB">
        <w:rPr>
          <w:rFonts w:eastAsiaTheme="minorEastAsia"/>
          <w:lang w:eastAsia="zh-CN"/>
        </w:rPr>
        <w:t>: no HARQ</w:t>
      </w:r>
      <w:r w:rsidR="00031DCB">
        <w:rPr>
          <w:rFonts w:eastAsiaTheme="minorEastAsia" w:hint="eastAsia"/>
          <w:lang w:eastAsia="zh-CN"/>
        </w:rPr>
        <w:t xml:space="preserve"> </w:t>
      </w:r>
      <w:r w:rsidR="00031DCB">
        <w:rPr>
          <w:rFonts w:eastAsiaTheme="minorEastAsia"/>
          <w:lang w:eastAsia="zh-CN"/>
        </w:rPr>
        <w:t>feedback</w:t>
      </w:r>
      <w:r w:rsidR="002933E2">
        <w:rPr>
          <w:rFonts w:eastAsiaTheme="minorEastAsia"/>
          <w:lang w:eastAsia="zh-CN"/>
        </w:rPr>
        <w:t>,</w:t>
      </w:r>
      <w:r w:rsidR="00031DCB">
        <w:rPr>
          <w:rFonts w:eastAsiaTheme="minorEastAsia"/>
          <w:lang w:eastAsia="zh-CN"/>
        </w:rPr>
        <w:t xml:space="preserve"> </w:t>
      </w:r>
      <w:r w:rsidR="00031DCB" w:rsidRPr="002933E2">
        <w:rPr>
          <w:rFonts w:eastAsiaTheme="minorEastAsia"/>
          <w:lang w:eastAsia="zh-CN"/>
        </w:rPr>
        <w:t>RLC-UM mode</w:t>
      </w:r>
      <w:r w:rsidR="002933E2" w:rsidRPr="002933E2">
        <w:rPr>
          <w:rFonts w:eastAsiaTheme="minorEastAsia"/>
          <w:lang w:eastAsia="zh-CN"/>
        </w:rPr>
        <w:t>, no PDCP feedback</w:t>
      </w:r>
      <w:r w:rsidR="00E647E8">
        <w:rPr>
          <w:rFonts w:eastAsiaTheme="minorEastAsia" w:hint="eastAsia"/>
          <w:lang w:eastAsia="zh-CN"/>
        </w:rPr>
        <w:t>.</w:t>
      </w:r>
    </w:p>
    <w:p w14:paraId="36297088" w14:textId="07E41AD6" w:rsidR="00A56E34" w:rsidRDefault="00206B1B" w:rsidP="00500D8F">
      <w:pPr>
        <w:pStyle w:val="a0"/>
        <w:spacing w:before="120"/>
        <w:rPr>
          <w:lang w:eastAsia="zh-CN"/>
        </w:rPr>
      </w:pPr>
      <w:r>
        <w:rPr>
          <w:rFonts w:eastAsiaTheme="minorEastAsia" w:hint="eastAsia"/>
          <w:lang w:eastAsia="zh-CN"/>
        </w:rPr>
        <w:t>I</w:t>
      </w:r>
      <w:r>
        <w:rPr>
          <w:rFonts w:eastAsiaTheme="minorEastAsia"/>
          <w:lang w:eastAsia="zh-CN"/>
        </w:rPr>
        <w:t xml:space="preserve">n last RAN2 meeting, the NR MBS </w:t>
      </w:r>
      <w:r>
        <w:t>r</w:t>
      </w:r>
      <w:r w:rsidRPr="0044484D">
        <w:t>eliability enhancement</w:t>
      </w:r>
      <w:r>
        <w:t xml:space="preserve"> is discussed. </w:t>
      </w:r>
      <w:r>
        <w:rPr>
          <w:lang w:eastAsia="zh-CN"/>
        </w:rPr>
        <w:t>In NR MBS, some use cases require high reliability and relaxed latency such as V2X applications which require 50 ms E2E latency and up to 99.9999% reliability. The s</w:t>
      </w:r>
      <w:r w:rsidRPr="0044484D">
        <w:t>upport</w:t>
      </w:r>
      <w:r>
        <w:t xml:space="preserve"> of r</w:t>
      </w:r>
      <w:r w:rsidRPr="0044484D">
        <w:t>eliability enhancement</w:t>
      </w:r>
      <w:r>
        <w:rPr>
          <w:lang w:eastAsia="zh-CN"/>
        </w:rPr>
        <w:t xml:space="preserve"> is necessary in these use cases. And some use cases do not require high reliability such as MCPTT voice group call service. The s</w:t>
      </w:r>
      <w:r w:rsidRPr="0044484D">
        <w:t>upport</w:t>
      </w:r>
      <w:r>
        <w:t xml:space="preserve"> of r</w:t>
      </w:r>
      <w:r w:rsidRPr="0044484D">
        <w:t>eliability enhancement</w:t>
      </w:r>
      <w:r>
        <w:rPr>
          <w:lang w:eastAsia="zh-CN"/>
        </w:rPr>
        <w:t xml:space="preserve"> is not necessary in these use cases. </w:t>
      </w:r>
    </w:p>
    <w:p w14:paraId="31ABBF3D" w14:textId="77777777" w:rsidR="00206B1B" w:rsidRDefault="00206B1B" w:rsidP="00206B1B">
      <w:pPr>
        <w:pStyle w:val="a0"/>
        <w:rPr>
          <w:rFonts w:eastAsiaTheme="minorEastAsia"/>
          <w:lang w:eastAsia="zh-CN"/>
        </w:rPr>
      </w:pPr>
      <w:r>
        <w:rPr>
          <w:lang w:eastAsia="zh-CN"/>
        </w:rPr>
        <w:t xml:space="preserve">It is proposed that </w:t>
      </w:r>
      <w:r>
        <w:t>RRC_CONNECTED UE</w:t>
      </w:r>
      <w:r>
        <w:rPr>
          <w:rFonts w:hint="eastAsia"/>
        </w:rPr>
        <w:t>s</w:t>
      </w:r>
      <w:r>
        <w:rPr>
          <w:rFonts w:eastAsiaTheme="minorEastAsia"/>
          <w:lang w:eastAsia="zh-CN"/>
        </w:rPr>
        <w:t xml:space="preserve"> can be configured to two MBS reception mode: </w:t>
      </w:r>
    </w:p>
    <w:p w14:paraId="24D446ED" w14:textId="7EDFBA72" w:rsidR="00206B1B" w:rsidRDefault="00097947" w:rsidP="00206B1B">
      <w:pPr>
        <w:pStyle w:val="a0"/>
        <w:numPr>
          <w:ilvl w:val="0"/>
          <w:numId w:val="11"/>
        </w:numPr>
        <w:rPr>
          <w:rFonts w:eastAsiaTheme="minorEastAsia"/>
          <w:lang w:eastAsia="zh-CN"/>
        </w:rPr>
      </w:pPr>
      <w:r>
        <w:t xml:space="preserve">Mode 1: </w:t>
      </w:r>
      <w:r w:rsidR="00206B1B">
        <w:t>S</w:t>
      </w:r>
      <w:r w:rsidR="00206B1B" w:rsidRPr="0044484D">
        <w:t xml:space="preserve">upport </w:t>
      </w:r>
      <w:r w:rsidR="00206B1B">
        <w:t>r</w:t>
      </w:r>
      <w:r w:rsidR="00206B1B" w:rsidRPr="0044484D">
        <w:t>eliability enhancement.</w:t>
      </w:r>
    </w:p>
    <w:p w14:paraId="54E6289B" w14:textId="209A9FC9" w:rsidR="00206B1B" w:rsidRDefault="00097947" w:rsidP="00206B1B">
      <w:pPr>
        <w:pStyle w:val="a0"/>
        <w:numPr>
          <w:ilvl w:val="0"/>
          <w:numId w:val="11"/>
        </w:numPr>
        <w:rPr>
          <w:rFonts w:eastAsiaTheme="minorEastAsia"/>
          <w:lang w:eastAsia="zh-CN"/>
        </w:rPr>
      </w:pPr>
      <w:r>
        <w:t xml:space="preserve">Mode 2: </w:t>
      </w:r>
      <w:r w:rsidR="00206B1B">
        <w:rPr>
          <w:rFonts w:eastAsiaTheme="minorEastAsia"/>
          <w:lang w:eastAsia="zh-CN"/>
        </w:rPr>
        <w:t xml:space="preserve">Not support </w:t>
      </w:r>
      <w:r w:rsidR="00206B1B">
        <w:t>r</w:t>
      </w:r>
      <w:r w:rsidR="00206B1B" w:rsidRPr="0044484D">
        <w:t>eliability enhancement</w:t>
      </w:r>
      <w:r w:rsidR="00206B1B">
        <w:rPr>
          <w:rFonts w:eastAsiaTheme="minorEastAsia"/>
          <w:lang w:eastAsia="zh-CN"/>
        </w:rPr>
        <w:t xml:space="preserve">. </w:t>
      </w:r>
      <w:r w:rsidR="00206B1B">
        <w:t>RRC_CONNECTED UE</w:t>
      </w:r>
      <w:r w:rsidR="00206B1B">
        <w:rPr>
          <w:rFonts w:hint="eastAsia"/>
        </w:rPr>
        <w:t>s</w:t>
      </w:r>
      <w:r w:rsidR="00206B1B">
        <w:rPr>
          <w:rFonts w:eastAsiaTheme="minorEastAsia"/>
          <w:lang w:eastAsia="zh-CN"/>
        </w:rPr>
        <w:t xml:space="preserve"> in this mode have same </w:t>
      </w:r>
      <w:r w:rsidR="00206B1B" w:rsidRPr="004C6E3F">
        <w:rPr>
          <w:rFonts w:eastAsiaTheme="minorEastAsia"/>
          <w:lang w:eastAsia="zh-CN"/>
        </w:rPr>
        <w:t>reliability</w:t>
      </w:r>
      <w:r w:rsidR="00206B1B">
        <w:rPr>
          <w:rFonts w:eastAsiaTheme="minorEastAsia"/>
          <w:lang w:eastAsia="zh-CN"/>
        </w:rPr>
        <w:t xml:space="preserve"> solution with </w:t>
      </w:r>
      <w:r w:rsidR="00206B1B">
        <w:t>RRC_IDLE/RRC_INACTIVE UE</w:t>
      </w:r>
      <w:r w:rsidR="00206B1B">
        <w:rPr>
          <w:rFonts w:hint="eastAsia"/>
        </w:rPr>
        <w:t>s</w:t>
      </w:r>
      <w:r w:rsidR="00206B1B">
        <w:rPr>
          <w:rFonts w:eastAsiaTheme="minorEastAsia"/>
          <w:lang w:eastAsia="zh-CN"/>
        </w:rPr>
        <w:t>.</w:t>
      </w:r>
    </w:p>
    <w:p w14:paraId="56066BC8" w14:textId="2DFB27ED" w:rsidR="00206B1B" w:rsidRPr="00206B1B" w:rsidRDefault="0035713C" w:rsidP="00206B1B">
      <w:pPr>
        <w:pStyle w:val="a0"/>
        <w:rPr>
          <w:rFonts w:eastAsiaTheme="minorEastAsia"/>
          <w:lang w:eastAsia="zh-CN"/>
        </w:rPr>
      </w:pPr>
      <w:r>
        <w:rPr>
          <w:rFonts w:eastAsiaTheme="minorEastAsia"/>
          <w:lang w:eastAsia="zh-CN"/>
        </w:rPr>
        <w:t>The mode can be configured according to the services’ requirement. For</w:t>
      </w:r>
      <w:r>
        <w:rPr>
          <w:rFonts w:eastAsiaTheme="minorEastAsia" w:hint="eastAsia"/>
          <w:lang w:eastAsia="zh-CN"/>
        </w:rPr>
        <w:t xml:space="preserve"> </w:t>
      </w:r>
      <w:r>
        <w:rPr>
          <w:rFonts w:eastAsiaTheme="minorEastAsia"/>
          <w:lang w:eastAsia="zh-CN"/>
        </w:rPr>
        <w:t>example, the mode can be configured to Mode 2 when the MBS is used in MCPTT system</w:t>
      </w:r>
      <w:r>
        <w:t>. In MCPTT system, the t</w:t>
      </w:r>
      <w:r>
        <w:t xml:space="preserve">ypical services are voice group call and voice private call. The MCPTT service required small latency and medium </w:t>
      </w:r>
      <w:r>
        <w:rPr>
          <w:lang w:eastAsia="zh-CN"/>
        </w:rPr>
        <w:t>reliability</w:t>
      </w:r>
      <w:r>
        <w:t>.</w:t>
      </w:r>
      <w:r w:rsidR="00507927">
        <w:t xml:space="preserve"> The mouse to ear time is less than 100ms. No feedback and no re</w:t>
      </w:r>
      <w:r w:rsidR="00507927" w:rsidRPr="00200BAD">
        <w:rPr>
          <w:lang w:eastAsia="ko-KR"/>
        </w:rPr>
        <w:t xml:space="preserve">transmission </w:t>
      </w:r>
      <w:r w:rsidR="00507927">
        <w:t>is acceptable.</w:t>
      </w:r>
      <w:r>
        <w:t xml:space="preserve"> </w:t>
      </w:r>
      <w:r>
        <w:t>So</w:t>
      </w:r>
      <w:r w:rsidR="00357008">
        <w:t xml:space="preserve"> in MCPTT system, UEs can be configured to</w:t>
      </w:r>
      <w:r>
        <w:t xml:space="preserve"> the </w:t>
      </w:r>
      <w:r w:rsidR="00357008">
        <w:t>mode 2 to simplify the MBS</w:t>
      </w:r>
      <w:r>
        <w:t xml:space="preserve"> solution and </w:t>
      </w:r>
      <w:r w:rsidR="00357008">
        <w:t xml:space="preserve">reduce </w:t>
      </w:r>
      <w:r>
        <w:t xml:space="preserve">the </w:t>
      </w:r>
      <w:r>
        <w:rPr>
          <w:lang w:eastAsia="zh-CN"/>
        </w:rPr>
        <w:t>latency</w:t>
      </w:r>
      <w:bookmarkStart w:id="8" w:name="_GoBack"/>
      <w:bookmarkEnd w:id="8"/>
      <w:r>
        <w:rPr>
          <w:lang w:eastAsia="zh-CN"/>
        </w:rPr>
        <w:t>.</w:t>
      </w:r>
    </w:p>
    <w:bookmarkEnd w:id="4"/>
    <w:bookmarkEnd w:id="5"/>
    <w:bookmarkEnd w:id="6"/>
    <w:bookmarkEnd w:id="7"/>
    <w:p w14:paraId="60942150" w14:textId="77777777" w:rsidR="00F1007E" w:rsidRPr="009F01C7" w:rsidRDefault="00F1007E" w:rsidP="00500D8F">
      <w:pPr>
        <w:pStyle w:val="1"/>
        <w:keepLines/>
        <w:pBdr>
          <w:top w:val="single" w:sz="12" w:space="3" w:color="auto"/>
        </w:pBdr>
        <w:spacing w:before="240" w:after="180"/>
        <w:ind w:left="425" w:hanging="425"/>
        <w:jc w:val="both"/>
      </w:pPr>
      <w:r w:rsidRPr="009F01C7">
        <w:lastRenderedPageBreak/>
        <w:t>Conclusion</w:t>
      </w:r>
    </w:p>
    <w:p w14:paraId="2DCEDF4B" w14:textId="1E17BE5A" w:rsidR="00EC2E32" w:rsidRPr="00EC2E32" w:rsidRDefault="00296FE4" w:rsidP="00500D8F">
      <w:pPr>
        <w:pStyle w:val="a0"/>
        <w:rPr>
          <w:rFonts w:eastAsiaTheme="minorEastAsia"/>
          <w:lang w:eastAsia="zh-CN"/>
        </w:rPr>
      </w:pPr>
      <w:r w:rsidRPr="000C734A">
        <w:rPr>
          <w:rFonts w:eastAsiaTheme="minorEastAsia"/>
          <w:lang w:eastAsia="zh-CN"/>
        </w:rPr>
        <w:t>In this contributio</w:t>
      </w:r>
      <w:r w:rsidRPr="004C6E3F">
        <w:rPr>
          <w:lang w:eastAsia="ja-JP"/>
        </w:rPr>
        <w:t>n,</w:t>
      </w:r>
      <w:r w:rsidRPr="00296FE4">
        <w:rPr>
          <w:lang w:eastAsia="ja-JP"/>
        </w:rPr>
        <w:t xml:space="preserve"> </w:t>
      </w:r>
      <w:r w:rsidRPr="00A66B07">
        <w:rPr>
          <w:lang w:eastAsia="ja-JP"/>
        </w:rPr>
        <w:t xml:space="preserve">the following </w:t>
      </w:r>
      <w:r w:rsidR="004C6E3F" w:rsidRPr="004C6E3F">
        <w:rPr>
          <w:lang w:eastAsia="ja-JP"/>
        </w:rPr>
        <w:t xml:space="preserve">Observation and </w:t>
      </w:r>
      <w:r>
        <w:rPr>
          <w:lang w:eastAsia="ja-JP"/>
        </w:rPr>
        <w:t xml:space="preserve">proposal </w:t>
      </w:r>
      <w:r w:rsidR="004C6E3F">
        <w:rPr>
          <w:lang w:eastAsia="ja-JP"/>
        </w:rPr>
        <w:t xml:space="preserve">are </w:t>
      </w:r>
      <w:r>
        <w:rPr>
          <w:lang w:eastAsia="ja-JP"/>
        </w:rPr>
        <w:t>made and expected to be discussed.</w:t>
      </w:r>
    </w:p>
    <w:p w14:paraId="0D7A2CBB" w14:textId="373FE928" w:rsidR="00185182" w:rsidRPr="004C6E3F" w:rsidRDefault="00185182" w:rsidP="00185182">
      <w:pPr>
        <w:pStyle w:val="a0"/>
        <w:spacing w:before="120"/>
        <w:rPr>
          <w:rFonts w:eastAsiaTheme="minorEastAsia"/>
          <w:b/>
          <w:lang w:eastAsia="zh-CN"/>
        </w:rPr>
      </w:pPr>
      <w:bookmarkStart w:id="9" w:name="OLE_LINK47"/>
      <w:bookmarkStart w:id="10" w:name="OLE_LINK48"/>
      <w:r w:rsidRPr="004C6E3F">
        <w:rPr>
          <w:b/>
          <w:lang w:eastAsia="zh-CN"/>
        </w:rPr>
        <w:t>Observation1:</w:t>
      </w:r>
      <w:r w:rsidRPr="004C6E3F">
        <w:rPr>
          <w:rFonts w:eastAsiaTheme="minorEastAsia"/>
          <w:lang w:eastAsia="zh-CN"/>
        </w:rPr>
        <w:t xml:space="preserve"> In LTE</w:t>
      </w:r>
      <w:r w:rsidRPr="004C6E3F">
        <w:rPr>
          <w:rFonts w:eastAsiaTheme="minorEastAsia" w:hint="eastAsia"/>
          <w:lang w:eastAsia="zh-CN"/>
        </w:rPr>
        <w:t xml:space="preserve"> </w:t>
      </w:r>
      <w:r w:rsidRPr="004C6E3F">
        <w:rPr>
          <w:rFonts w:eastAsiaTheme="minorEastAsia"/>
          <w:lang w:eastAsia="zh-CN"/>
        </w:rPr>
        <w:t>MBMS service, the UE</w:t>
      </w:r>
      <w:r w:rsidRPr="004C6E3F">
        <w:rPr>
          <w:rFonts w:eastAsiaTheme="minorEastAsia" w:hint="eastAsia"/>
          <w:lang w:eastAsia="zh-CN"/>
        </w:rPr>
        <w:t>s</w:t>
      </w:r>
      <w:r>
        <w:rPr>
          <w:rFonts w:eastAsiaTheme="minorEastAsia"/>
          <w:lang w:eastAsia="zh-CN"/>
        </w:rPr>
        <w:t xml:space="preserve"> in </w:t>
      </w:r>
      <w:r w:rsidRPr="004C6E3F">
        <w:rPr>
          <w:rFonts w:eastAsiaTheme="minorEastAsia"/>
          <w:lang w:eastAsia="zh-CN"/>
        </w:rPr>
        <w:t>RRC_CONNECTED or</w:t>
      </w:r>
      <w:r>
        <w:rPr>
          <w:rFonts w:eastAsiaTheme="minorEastAsia"/>
          <w:lang w:eastAsia="zh-CN"/>
        </w:rPr>
        <w:t xml:space="preserve"> </w:t>
      </w:r>
      <w:r w:rsidRPr="004C6E3F">
        <w:rPr>
          <w:rFonts w:eastAsiaTheme="minorEastAsia"/>
          <w:lang w:eastAsia="zh-CN"/>
        </w:rPr>
        <w:t>RRC_IDLE</w:t>
      </w:r>
      <w:r>
        <w:rPr>
          <w:rFonts w:eastAsiaTheme="minorEastAsia"/>
          <w:lang w:eastAsia="zh-CN"/>
        </w:rPr>
        <w:t xml:space="preserve"> have</w:t>
      </w:r>
      <w:r w:rsidRPr="00E647E8">
        <w:rPr>
          <w:rFonts w:eastAsiaTheme="minorEastAsia"/>
          <w:lang w:eastAsia="zh-CN"/>
        </w:rPr>
        <w:t xml:space="preserve"> </w:t>
      </w:r>
      <w:r>
        <w:rPr>
          <w:rFonts w:eastAsiaTheme="minorEastAsia"/>
          <w:lang w:eastAsia="zh-CN"/>
        </w:rPr>
        <w:t xml:space="preserve">same </w:t>
      </w:r>
      <w:r w:rsidRPr="004C6E3F">
        <w:rPr>
          <w:rFonts w:eastAsiaTheme="minorEastAsia"/>
          <w:lang w:eastAsia="zh-CN"/>
        </w:rPr>
        <w:t>reliability</w:t>
      </w:r>
      <w:r>
        <w:rPr>
          <w:rFonts w:eastAsiaTheme="minorEastAsia"/>
          <w:lang w:eastAsia="zh-CN"/>
        </w:rPr>
        <w:t xml:space="preserve"> solution</w:t>
      </w:r>
      <w:r w:rsidR="002933E2">
        <w:rPr>
          <w:rFonts w:eastAsiaTheme="minorEastAsia"/>
          <w:lang w:eastAsia="zh-CN"/>
        </w:rPr>
        <w:t>: no HARQ</w:t>
      </w:r>
      <w:r w:rsidR="002933E2">
        <w:rPr>
          <w:rFonts w:eastAsiaTheme="minorEastAsia" w:hint="eastAsia"/>
          <w:lang w:eastAsia="zh-CN"/>
        </w:rPr>
        <w:t xml:space="preserve"> </w:t>
      </w:r>
      <w:r w:rsidR="002933E2">
        <w:rPr>
          <w:rFonts w:eastAsiaTheme="minorEastAsia"/>
          <w:lang w:eastAsia="zh-CN"/>
        </w:rPr>
        <w:t xml:space="preserve">feedback, </w:t>
      </w:r>
      <w:r w:rsidR="002933E2" w:rsidRPr="002933E2">
        <w:rPr>
          <w:rFonts w:eastAsiaTheme="minorEastAsia"/>
          <w:lang w:eastAsia="zh-CN"/>
        </w:rPr>
        <w:t>RLC-UM mode, no PDCP feedback</w:t>
      </w:r>
      <w:r w:rsidR="002933E2">
        <w:rPr>
          <w:rFonts w:eastAsiaTheme="minorEastAsia" w:hint="eastAsia"/>
          <w:lang w:eastAsia="zh-CN"/>
        </w:rPr>
        <w:t>.</w:t>
      </w:r>
    </w:p>
    <w:p w14:paraId="01D96F9F" w14:textId="411DBD32" w:rsidR="0019556D" w:rsidRDefault="00162F4D" w:rsidP="004E648E">
      <w:pPr>
        <w:pStyle w:val="a0"/>
        <w:rPr>
          <w:rFonts w:eastAsiaTheme="minorEastAsia"/>
          <w:lang w:eastAsia="zh-CN"/>
        </w:rPr>
      </w:pPr>
      <w:r w:rsidRPr="0006030C">
        <w:rPr>
          <w:rFonts w:hint="eastAsia"/>
          <w:b/>
          <w:lang w:eastAsia="zh-CN"/>
        </w:rPr>
        <w:t xml:space="preserve">Proposal </w:t>
      </w:r>
      <w:r>
        <w:rPr>
          <w:rFonts w:eastAsiaTheme="minorEastAsia" w:hint="eastAsia"/>
          <w:b/>
          <w:lang w:eastAsia="zh-CN"/>
        </w:rPr>
        <w:t>1</w:t>
      </w:r>
      <w:r w:rsidRPr="0006030C">
        <w:rPr>
          <w:rFonts w:hint="eastAsia"/>
          <w:b/>
          <w:lang w:eastAsia="zh-CN"/>
        </w:rPr>
        <w:t xml:space="preserve">: </w:t>
      </w:r>
      <w:bookmarkEnd w:id="9"/>
      <w:bookmarkEnd w:id="10"/>
      <w:r w:rsidR="008D105D">
        <w:t xml:space="preserve">RRC_CONNECTED </w:t>
      </w:r>
      <w:r w:rsidR="00E20546">
        <w:t>UE</w:t>
      </w:r>
      <w:r w:rsidR="00E20546">
        <w:rPr>
          <w:rFonts w:hint="eastAsia"/>
        </w:rPr>
        <w:t>s</w:t>
      </w:r>
      <w:r w:rsidR="003E4210">
        <w:rPr>
          <w:rFonts w:eastAsiaTheme="minorEastAsia"/>
          <w:lang w:eastAsia="zh-CN"/>
        </w:rPr>
        <w:t xml:space="preserve"> can be configured to </w:t>
      </w:r>
      <w:r w:rsidR="004E648E">
        <w:rPr>
          <w:rFonts w:eastAsiaTheme="minorEastAsia"/>
          <w:lang w:eastAsia="zh-CN"/>
        </w:rPr>
        <w:t>two MBS reception</w:t>
      </w:r>
      <w:r w:rsidR="00296FE4">
        <w:rPr>
          <w:rFonts w:eastAsiaTheme="minorEastAsia"/>
          <w:lang w:eastAsia="zh-CN"/>
        </w:rPr>
        <w:t xml:space="preserve"> mode</w:t>
      </w:r>
      <w:r w:rsidR="004E648E">
        <w:rPr>
          <w:rFonts w:eastAsiaTheme="minorEastAsia"/>
          <w:lang w:eastAsia="zh-CN"/>
        </w:rPr>
        <w:t xml:space="preserve">: </w:t>
      </w:r>
    </w:p>
    <w:p w14:paraId="1847A0B9" w14:textId="77777777" w:rsidR="00097947" w:rsidRDefault="00097947" w:rsidP="00097947">
      <w:pPr>
        <w:pStyle w:val="a0"/>
        <w:numPr>
          <w:ilvl w:val="0"/>
          <w:numId w:val="11"/>
        </w:numPr>
        <w:rPr>
          <w:rFonts w:eastAsiaTheme="minorEastAsia"/>
          <w:lang w:eastAsia="zh-CN"/>
        </w:rPr>
      </w:pPr>
      <w:r>
        <w:t>Mode 1: S</w:t>
      </w:r>
      <w:r w:rsidRPr="0044484D">
        <w:t xml:space="preserve">upport </w:t>
      </w:r>
      <w:r>
        <w:t>r</w:t>
      </w:r>
      <w:r w:rsidRPr="0044484D">
        <w:t>eliability enhancement.</w:t>
      </w:r>
    </w:p>
    <w:p w14:paraId="0EEDA57D" w14:textId="77777777" w:rsidR="00097947" w:rsidRDefault="00097947" w:rsidP="00097947">
      <w:pPr>
        <w:pStyle w:val="a0"/>
        <w:numPr>
          <w:ilvl w:val="0"/>
          <w:numId w:val="11"/>
        </w:numPr>
        <w:rPr>
          <w:rFonts w:eastAsiaTheme="minorEastAsia"/>
          <w:lang w:eastAsia="zh-CN"/>
        </w:rPr>
      </w:pPr>
      <w:r>
        <w:t xml:space="preserve">Mode 2: </w:t>
      </w:r>
      <w:r>
        <w:rPr>
          <w:rFonts w:eastAsiaTheme="minorEastAsia"/>
          <w:lang w:eastAsia="zh-CN"/>
        </w:rPr>
        <w:t xml:space="preserve">Not support </w:t>
      </w:r>
      <w:r>
        <w:t>r</w:t>
      </w:r>
      <w:r w:rsidRPr="0044484D">
        <w:t>eliability enhancement</w:t>
      </w:r>
      <w:r>
        <w:rPr>
          <w:rFonts w:eastAsiaTheme="minorEastAsia"/>
          <w:lang w:eastAsia="zh-CN"/>
        </w:rPr>
        <w:t xml:space="preserve">. </w:t>
      </w:r>
      <w:r>
        <w:t>RRC_CONNECTED UE</w:t>
      </w:r>
      <w:r>
        <w:rPr>
          <w:rFonts w:hint="eastAsia"/>
        </w:rPr>
        <w:t>s</w:t>
      </w:r>
      <w:r>
        <w:rPr>
          <w:rFonts w:eastAsiaTheme="minorEastAsia"/>
          <w:lang w:eastAsia="zh-CN"/>
        </w:rPr>
        <w:t xml:space="preserve"> in this mode have same </w:t>
      </w:r>
      <w:r w:rsidRPr="004C6E3F">
        <w:rPr>
          <w:rFonts w:eastAsiaTheme="minorEastAsia"/>
          <w:lang w:eastAsia="zh-CN"/>
        </w:rPr>
        <w:t>reliability</w:t>
      </w:r>
      <w:r>
        <w:rPr>
          <w:rFonts w:eastAsiaTheme="minorEastAsia"/>
          <w:lang w:eastAsia="zh-CN"/>
        </w:rPr>
        <w:t xml:space="preserve"> solution with </w:t>
      </w:r>
      <w:r>
        <w:t>RRC_IDLE/RRC_INACTIVE UE</w:t>
      </w:r>
      <w:r>
        <w:rPr>
          <w:rFonts w:hint="eastAsia"/>
        </w:rPr>
        <w:t>s</w:t>
      </w:r>
      <w:r>
        <w:rPr>
          <w:rFonts w:eastAsiaTheme="minorEastAsia"/>
          <w:lang w:eastAsia="zh-CN"/>
        </w:rPr>
        <w:t>.</w:t>
      </w:r>
    </w:p>
    <w:p w14:paraId="68A3F25C" w14:textId="77777777" w:rsidR="004E648E" w:rsidRPr="00097947" w:rsidRDefault="004E648E" w:rsidP="004E648E">
      <w:pPr>
        <w:pStyle w:val="a0"/>
        <w:rPr>
          <w:rFonts w:eastAsia="宋体"/>
          <w:lang w:eastAsia="zh-CN"/>
        </w:rPr>
      </w:pPr>
    </w:p>
    <w:sectPr w:rsidR="004E648E" w:rsidRPr="00097947"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0AD8B" w14:textId="77777777" w:rsidR="004D171D" w:rsidRDefault="004D171D">
      <w:r>
        <w:separator/>
      </w:r>
    </w:p>
  </w:endnote>
  <w:endnote w:type="continuationSeparator" w:id="0">
    <w:p w14:paraId="683E583A" w14:textId="77777777" w:rsidR="004D171D" w:rsidRDefault="004D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B310" w14:textId="77777777" w:rsidR="00AA59F8" w:rsidRDefault="00AA59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CC01FFD" w14:textId="77777777" w:rsidR="00AA59F8" w:rsidRDefault="00AA59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0E16A" w14:textId="77777777" w:rsidR="00AA59F8" w:rsidRDefault="00AA59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57008">
      <w:rPr>
        <w:rStyle w:val="ae"/>
        <w:noProof/>
      </w:rPr>
      <w:t>2</w:t>
    </w:r>
    <w:r>
      <w:rPr>
        <w:rStyle w:val="ae"/>
      </w:rPr>
      <w:fldChar w:fldCharType="end"/>
    </w:r>
  </w:p>
  <w:p w14:paraId="76F46C3C" w14:textId="77777777" w:rsidR="00AA59F8" w:rsidRPr="00EB7EB9" w:rsidRDefault="00AA59F8" w:rsidP="00D9303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857D3" w14:textId="77777777" w:rsidR="004D171D" w:rsidRDefault="004D171D">
      <w:r>
        <w:separator/>
      </w:r>
    </w:p>
  </w:footnote>
  <w:footnote w:type="continuationSeparator" w:id="0">
    <w:p w14:paraId="78E45A2F" w14:textId="77777777" w:rsidR="004D171D" w:rsidRDefault="004D1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8528E" w14:textId="77777777" w:rsidR="00AA59F8" w:rsidRDefault="00AA59F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CD492A"/>
    <w:multiLevelType w:val="hybridMultilevel"/>
    <w:tmpl w:val="49D6F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A429DC"/>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8A91099"/>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6695BDB"/>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8"/>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5"/>
  </w:num>
  <w:num w:numId="8">
    <w:abstractNumId w:val="6"/>
  </w:num>
  <w:num w:numId="9">
    <w:abstractNumId w:val="2"/>
  </w:num>
  <w:num w:numId="10">
    <w:abstractNumId w:val="9"/>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7399"/>
    <w:rsid w:val="000109E6"/>
    <w:rsid w:val="000116A5"/>
    <w:rsid w:val="00011A14"/>
    <w:rsid w:val="000124BD"/>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C49"/>
    <w:rsid w:val="00023160"/>
    <w:rsid w:val="0002356E"/>
    <w:rsid w:val="00023F13"/>
    <w:rsid w:val="00024BA0"/>
    <w:rsid w:val="00026572"/>
    <w:rsid w:val="00026862"/>
    <w:rsid w:val="00026A53"/>
    <w:rsid w:val="00026B07"/>
    <w:rsid w:val="00026C5D"/>
    <w:rsid w:val="0002761C"/>
    <w:rsid w:val="000278A1"/>
    <w:rsid w:val="000278DB"/>
    <w:rsid w:val="0002794A"/>
    <w:rsid w:val="000307F7"/>
    <w:rsid w:val="00031124"/>
    <w:rsid w:val="00031DCB"/>
    <w:rsid w:val="000328C9"/>
    <w:rsid w:val="00032AF5"/>
    <w:rsid w:val="00032EDA"/>
    <w:rsid w:val="00033D90"/>
    <w:rsid w:val="00034856"/>
    <w:rsid w:val="00035072"/>
    <w:rsid w:val="00035310"/>
    <w:rsid w:val="000353E9"/>
    <w:rsid w:val="000358B3"/>
    <w:rsid w:val="00035EF5"/>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3CBE"/>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60298"/>
    <w:rsid w:val="0006030C"/>
    <w:rsid w:val="000607F0"/>
    <w:rsid w:val="00060DF6"/>
    <w:rsid w:val="00060FDB"/>
    <w:rsid w:val="00061828"/>
    <w:rsid w:val="00061BE1"/>
    <w:rsid w:val="00061C23"/>
    <w:rsid w:val="00062025"/>
    <w:rsid w:val="0006264B"/>
    <w:rsid w:val="00063313"/>
    <w:rsid w:val="00063AE9"/>
    <w:rsid w:val="00063BAA"/>
    <w:rsid w:val="0006415B"/>
    <w:rsid w:val="00066189"/>
    <w:rsid w:val="00066CC0"/>
    <w:rsid w:val="00067F9A"/>
    <w:rsid w:val="00070019"/>
    <w:rsid w:val="000709AB"/>
    <w:rsid w:val="00071238"/>
    <w:rsid w:val="00071438"/>
    <w:rsid w:val="000714D0"/>
    <w:rsid w:val="00071748"/>
    <w:rsid w:val="00071A41"/>
    <w:rsid w:val="00071D25"/>
    <w:rsid w:val="00071EA3"/>
    <w:rsid w:val="0007286D"/>
    <w:rsid w:val="00072DB9"/>
    <w:rsid w:val="000731F9"/>
    <w:rsid w:val="000738D9"/>
    <w:rsid w:val="00073D78"/>
    <w:rsid w:val="00073E18"/>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E0"/>
    <w:rsid w:val="00077863"/>
    <w:rsid w:val="00077DE6"/>
    <w:rsid w:val="00077E62"/>
    <w:rsid w:val="00080E2A"/>
    <w:rsid w:val="000814E3"/>
    <w:rsid w:val="00081B91"/>
    <w:rsid w:val="00082636"/>
    <w:rsid w:val="00082C45"/>
    <w:rsid w:val="00082D87"/>
    <w:rsid w:val="000832B3"/>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7397"/>
    <w:rsid w:val="000878F6"/>
    <w:rsid w:val="00090158"/>
    <w:rsid w:val="0009065A"/>
    <w:rsid w:val="000909F5"/>
    <w:rsid w:val="00091531"/>
    <w:rsid w:val="00091C8F"/>
    <w:rsid w:val="00091D46"/>
    <w:rsid w:val="00091EC7"/>
    <w:rsid w:val="00092B19"/>
    <w:rsid w:val="000931F4"/>
    <w:rsid w:val="000936A3"/>
    <w:rsid w:val="00093A0D"/>
    <w:rsid w:val="00093B4D"/>
    <w:rsid w:val="00093E9F"/>
    <w:rsid w:val="0009418D"/>
    <w:rsid w:val="00094705"/>
    <w:rsid w:val="000947CB"/>
    <w:rsid w:val="00094CFA"/>
    <w:rsid w:val="000950B0"/>
    <w:rsid w:val="00095DA0"/>
    <w:rsid w:val="00095EA9"/>
    <w:rsid w:val="00096138"/>
    <w:rsid w:val="000964F0"/>
    <w:rsid w:val="0009790F"/>
    <w:rsid w:val="00097947"/>
    <w:rsid w:val="0009796B"/>
    <w:rsid w:val="000A0464"/>
    <w:rsid w:val="000A052C"/>
    <w:rsid w:val="000A0982"/>
    <w:rsid w:val="000A0BE8"/>
    <w:rsid w:val="000A0FB4"/>
    <w:rsid w:val="000A1A5B"/>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B0A47"/>
    <w:rsid w:val="000B0C8C"/>
    <w:rsid w:val="000B174B"/>
    <w:rsid w:val="000B206C"/>
    <w:rsid w:val="000B2084"/>
    <w:rsid w:val="000B2EC9"/>
    <w:rsid w:val="000B3216"/>
    <w:rsid w:val="000B5012"/>
    <w:rsid w:val="000B5A88"/>
    <w:rsid w:val="000B5E5D"/>
    <w:rsid w:val="000B5F6B"/>
    <w:rsid w:val="000B70AF"/>
    <w:rsid w:val="000B7544"/>
    <w:rsid w:val="000B7924"/>
    <w:rsid w:val="000B7F07"/>
    <w:rsid w:val="000C0298"/>
    <w:rsid w:val="000C06E1"/>
    <w:rsid w:val="000C07FE"/>
    <w:rsid w:val="000C1251"/>
    <w:rsid w:val="000C12E9"/>
    <w:rsid w:val="000C13A5"/>
    <w:rsid w:val="000C1613"/>
    <w:rsid w:val="000C1B9B"/>
    <w:rsid w:val="000C21BF"/>
    <w:rsid w:val="000C29E5"/>
    <w:rsid w:val="000C417E"/>
    <w:rsid w:val="000C49B7"/>
    <w:rsid w:val="000C4C91"/>
    <w:rsid w:val="000C53A4"/>
    <w:rsid w:val="000C5654"/>
    <w:rsid w:val="000C5C72"/>
    <w:rsid w:val="000C633B"/>
    <w:rsid w:val="000C670E"/>
    <w:rsid w:val="000C69B3"/>
    <w:rsid w:val="000C6DA4"/>
    <w:rsid w:val="000C734A"/>
    <w:rsid w:val="000C766A"/>
    <w:rsid w:val="000C7B47"/>
    <w:rsid w:val="000D0A5D"/>
    <w:rsid w:val="000D1473"/>
    <w:rsid w:val="000D1D25"/>
    <w:rsid w:val="000D2630"/>
    <w:rsid w:val="000D2AEB"/>
    <w:rsid w:val="000D3151"/>
    <w:rsid w:val="000D31CE"/>
    <w:rsid w:val="000D36D0"/>
    <w:rsid w:val="000D493D"/>
    <w:rsid w:val="000D56EF"/>
    <w:rsid w:val="000D5A36"/>
    <w:rsid w:val="000D5C4A"/>
    <w:rsid w:val="000D64F2"/>
    <w:rsid w:val="000D68AD"/>
    <w:rsid w:val="000D68D5"/>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D93"/>
    <w:rsid w:val="000E30C2"/>
    <w:rsid w:val="000E3740"/>
    <w:rsid w:val="000E3865"/>
    <w:rsid w:val="000E3AE2"/>
    <w:rsid w:val="000E4815"/>
    <w:rsid w:val="000E4DF9"/>
    <w:rsid w:val="000E4EC5"/>
    <w:rsid w:val="000E557C"/>
    <w:rsid w:val="000E5D71"/>
    <w:rsid w:val="000E5EA3"/>
    <w:rsid w:val="000E6440"/>
    <w:rsid w:val="000E6651"/>
    <w:rsid w:val="000E6883"/>
    <w:rsid w:val="000E69A2"/>
    <w:rsid w:val="000E6C6C"/>
    <w:rsid w:val="000E7327"/>
    <w:rsid w:val="000F02AB"/>
    <w:rsid w:val="000F1882"/>
    <w:rsid w:val="000F1939"/>
    <w:rsid w:val="000F2438"/>
    <w:rsid w:val="000F2680"/>
    <w:rsid w:val="000F26CF"/>
    <w:rsid w:val="000F2BBE"/>
    <w:rsid w:val="000F2C52"/>
    <w:rsid w:val="000F3186"/>
    <w:rsid w:val="000F3375"/>
    <w:rsid w:val="000F3789"/>
    <w:rsid w:val="000F378D"/>
    <w:rsid w:val="000F3C2A"/>
    <w:rsid w:val="000F3D9B"/>
    <w:rsid w:val="000F405E"/>
    <w:rsid w:val="000F4A4F"/>
    <w:rsid w:val="000F5484"/>
    <w:rsid w:val="000F54CB"/>
    <w:rsid w:val="000F67DE"/>
    <w:rsid w:val="000F68BE"/>
    <w:rsid w:val="000F6B0D"/>
    <w:rsid w:val="000F6FF6"/>
    <w:rsid w:val="00100276"/>
    <w:rsid w:val="00100319"/>
    <w:rsid w:val="001008CF"/>
    <w:rsid w:val="001010FE"/>
    <w:rsid w:val="00101B8B"/>
    <w:rsid w:val="0010222E"/>
    <w:rsid w:val="001022DB"/>
    <w:rsid w:val="00102F19"/>
    <w:rsid w:val="00103048"/>
    <w:rsid w:val="001034FB"/>
    <w:rsid w:val="001035FB"/>
    <w:rsid w:val="00103CE7"/>
    <w:rsid w:val="00104811"/>
    <w:rsid w:val="00104E7B"/>
    <w:rsid w:val="00104FE4"/>
    <w:rsid w:val="00105249"/>
    <w:rsid w:val="00105570"/>
    <w:rsid w:val="0010587A"/>
    <w:rsid w:val="001058CE"/>
    <w:rsid w:val="00105B7E"/>
    <w:rsid w:val="001060DD"/>
    <w:rsid w:val="00106A8C"/>
    <w:rsid w:val="00106B6A"/>
    <w:rsid w:val="00107273"/>
    <w:rsid w:val="00107721"/>
    <w:rsid w:val="00107F1D"/>
    <w:rsid w:val="001102F6"/>
    <w:rsid w:val="00110633"/>
    <w:rsid w:val="00110690"/>
    <w:rsid w:val="0011148A"/>
    <w:rsid w:val="00111A44"/>
    <w:rsid w:val="001121C1"/>
    <w:rsid w:val="00112CA8"/>
    <w:rsid w:val="00112DE0"/>
    <w:rsid w:val="0011339C"/>
    <w:rsid w:val="00113E16"/>
    <w:rsid w:val="0011425B"/>
    <w:rsid w:val="00114513"/>
    <w:rsid w:val="00114854"/>
    <w:rsid w:val="001148D7"/>
    <w:rsid w:val="00114951"/>
    <w:rsid w:val="00115903"/>
    <w:rsid w:val="00115B29"/>
    <w:rsid w:val="00115B64"/>
    <w:rsid w:val="00115CE3"/>
    <w:rsid w:val="0011625C"/>
    <w:rsid w:val="00116B52"/>
    <w:rsid w:val="00117845"/>
    <w:rsid w:val="00117987"/>
    <w:rsid w:val="001208B2"/>
    <w:rsid w:val="00120C0C"/>
    <w:rsid w:val="00120E7B"/>
    <w:rsid w:val="001213A9"/>
    <w:rsid w:val="00122C45"/>
    <w:rsid w:val="00123291"/>
    <w:rsid w:val="00123824"/>
    <w:rsid w:val="00123B90"/>
    <w:rsid w:val="00123BA9"/>
    <w:rsid w:val="00123D72"/>
    <w:rsid w:val="00123FDD"/>
    <w:rsid w:val="00124044"/>
    <w:rsid w:val="00124DE9"/>
    <w:rsid w:val="00125C56"/>
    <w:rsid w:val="001266F2"/>
    <w:rsid w:val="001267F9"/>
    <w:rsid w:val="00127720"/>
    <w:rsid w:val="00127749"/>
    <w:rsid w:val="00127C7A"/>
    <w:rsid w:val="001300EB"/>
    <w:rsid w:val="001306EA"/>
    <w:rsid w:val="00130A19"/>
    <w:rsid w:val="00130DED"/>
    <w:rsid w:val="0013158B"/>
    <w:rsid w:val="001318F6"/>
    <w:rsid w:val="00131986"/>
    <w:rsid w:val="00131AAC"/>
    <w:rsid w:val="001322D3"/>
    <w:rsid w:val="00133187"/>
    <w:rsid w:val="00133626"/>
    <w:rsid w:val="0013363D"/>
    <w:rsid w:val="00133A78"/>
    <w:rsid w:val="00133D3F"/>
    <w:rsid w:val="00134117"/>
    <w:rsid w:val="0013431D"/>
    <w:rsid w:val="0013480E"/>
    <w:rsid w:val="0013535E"/>
    <w:rsid w:val="001355FD"/>
    <w:rsid w:val="001359B2"/>
    <w:rsid w:val="00135D09"/>
    <w:rsid w:val="00135DE5"/>
    <w:rsid w:val="00136678"/>
    <w:rsid w:val="00136AD9"/>
    <w:rsid w:val="00137C5B"/>
    <w:rsid w:val="001407A4"/>
    <w:rsid w:val="00140F25"/>
    <w:rsid w:val="001410D7"/>
    <w:rsid w:val="0014136E"/>
    <w:rsid w:val="001413EF"/>
    <w:rsid w:val="001414F8"/>
    <w:rsid w:val="00141702"/>
    <w:rsid w:val="00141DDC"/>
    <w:rsid w:val="00141EBF"/>
    <w:rsid w:val="00141EE6"/>
    <w:rsid w:val="001422CE"/>
    <w:rsid w:val="00142426"/>
    <w:rsid w:val="00143A9C"/>
    <w:rsid w:val="00143AAA"/>
    <w:rsid w:val="00143E94"/>
    <w:rsid w:val="00144225"/>
    <w:rsid w:val="00144D13"/>
    <w:rsid w:val="0014512D"/>
    <w:rsid w:val="00145AE8"/>
    <w:rsid w:val="00145B9E"/>
    <w:rsid w:val="00145DEE"/>
    <w:rsid w:val="0014667A"/>
    <w:rsid w:val="001469E3"/>
    <w:rsid w:val="00146BD3"/>
    <w:rsid w:val="00146CBE"/>
    <w:rsid w:val="00147318"/>
    <w:rsid w:val="00147B87"/>
    <w:rsid w:val="00147DDC"/>
    <w:rsid w:val="00147EC8"/>
    <w:rsid w:val="001509C6"/>
    <w:rsid w:val="00151AA8"/>
    <w:rsid w:val="00153143"/>
    <w:rsid w:val="00153335"/>
    <w:rsid w:val="00154BCA"/>
    <w:rsid w:val="0015567B"/>
    <w:rsid w:val="00155903"/>
    <w:rsid w:val="00156119"/>
    <w:rsid w:val="00156B10"/>
    <w:rsid w:val="00156BE4"/>
    <w:rsid w:val="00156E80"/>
    <w:rsid w:val="001573BE"/>
    <w:rsid w:val="00157DF9"/>
    <w:rsid w:val="00160438"/>
    <w:rsid w:val="001605FD"/>
    <w:rsid w:val="00160DD4"/>
    <w:rsid w:val="001615FF"/>
    <w:rsid w:val="00161666"/>
    <w:rsid w:val="001625EC"/>
    <w:rsid w:val="00162C02"/>
    <w:rsid w:val="00162F4D"/>
    <w:rsid w:val="001630A1"/>
    <w:rsid w:val="00163268"/>
    <w:rsid w:val="001632A1"/>
    <w:rsid w:val="00163BE2"/>
    <w:rsid w:val="00164894"/>
    <w:rsid w:val="001649F6"/>
    <w:rsid w:val="00164B9B"/>
    <w:rsid w:val="001653D8"/>
    <w:rsid w:val="00165B2B"/>
    <w:rsid w:val="00166204"/>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594"/>
    <w:rsid w:val="00174612"/>
    <w:rsid w:val="001755AA"/>
    <w:rsid w:val="00175634"/>
    <w:rsid w:val="001758C3"/>
    <w:rsid w:val="00175A2B"/>
    <w:rsid w:val="0017621E"/>
    <w:rsid w:val="0017672F"/>
    <w:rsid w:val="0017680E"/>
    <w:rsid w:val="00176AAF"/>
    <w:rsid w:val="00176F73"/>
    <w:rsid w:val="0018016C"/>
    <w:rsid w:val="001801A1"/>
    <w:rsid w:val="0018053F"/>
    <w:rsid w:val="001807A1"/>
    <w:rsid w:val="00180E17"/>
    <w:rsid w:val="00180F56"/>
    <w:rsid w:val="001820AA"/>
    <w:rsid w:val="001824D3"/>
    <w:rsid w:val="0018252A"/>
    <w:rsid w:val="001826BA"/>
    <w:rsid w:val="001826FC"/>
    <w:rsid w:val="001833A6"/>
    <w:rsid w:val="00183DA9"/>
    <w:rsid w:val="00184E66"/>
    <w:rsid w:val="00185006"/>
    <w:rsid w:val="00185182"/>
    <w:rsid w:val="001857E3"/>
    <w:rsid w:val="001858A8"/>
    <w:rsid w:val="001860A7"/>
    <w:rsid w:val="00186D40"/>
    <w:rsid w:val="00186D84"/>
    <w:rsid w:val="0018753B"/>
    <w:rsid w:val="0018778A"/>
    <w:rsid w:val="001877DF"/>
    <w:rsid w:val="001878FF"/>
    <w:rsid w:val="00187983"/>
    <w:rsid w:val="00190794"/>
    <w:rsid w:val="001909BF"/>
    <w:rsid w:val="00190ECF"/>
    <w:rsid w:val="001911EA"/>
    <w:rsid w:val="00193206"/>
    <w:rsid w:val="00193DA0"/>
    <w:rsid w:val="0019467A"/>
    <w:rsid w:val="00194F94"/>
    <w:rsid w:val="001951EF"/>
    <w:rsid w:val="001951F5"/>
    <w:rsid w:val="0019556D"/>
    <w:rsid w:val="00195616"/>
    <w:rsid w:val="0019661F"/>
    <w:rsid w:val="00197338"/>
    <w:rsid w:val="00197621"/>
    <w:rsid w:val="00197655"/>
    <w:rsid w:val="00197CE5"/>
    <w:rsid w:val="00197D78"/>
    <w:rsid w:val="00197EBD"/>
    <w:rsid w:val="001A08B0"/>
    <w:rsid w:val="001A1869"/>
    <w:rsid w:val="001A251B"/>
    <w:rsid w:val="001A268E"/>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735C"/>
    <w:rsid w:val="001A7638"/>
    <w:rsid w:val="001A7760"/>
    <w:rsid w:val="001A7CF7"/>
    <w:rsid w:val="001B0BD5"/>
    <w:rsid w:val="001B125B"/>
    <w:rsid w:val="001B14D9"/>
    <w:rsid w:val="001B1AFF"/>
    <w:rsid w:val="001B220B"/>
    <w:rsid w:val="001B3C20"/>
    <w:rsid w:val="001B3ED8"/>
    <w:rsid w:val="001B5609"/>
    <w:rsid w:val="001B5F42"/>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D3"/>
    <w:rsid w:val="001C44E8"/>
    <w:rsid w:val="001C4B26"/>
    <w:rsid w:val="001C5303"/>
    <w:rsid w:val="001C5370"/>
    <w:rsid w:val="001C57D7"/>
    <w:rsid w:val="001C58F6"/>
    <w:rsid w:val="001C5D4D"/>
    <w:rsid w:val="001C5F37"/>
    <w:rsid w:val="001C6367"/>
    <w:rsid w:val="001C6467"/>
    <w:rsid w:val="001C6FD1"/>
    <w:rsid w:val="001D02BE"/>
    <w:rsid w:val="001D0564"/>
    <w:rsid w:val="001D1228"/>
    <w:rsid w:val="001D1949"/>
    <w:rsid w:val="001D1AB6"/>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1"/>
    <w:rsid w:val="001E2A0B"/>
    <w:rsid w:val="001E3185"/>
    <w:rsid w:val="001E3E26"/>
    <w:rsid w:val="001E3E29"/>
    <w:rsid w:val="001E4093"/>
    <w:rsid w:val="001E44AD"/>
    <w:rsid w:val="001E5B9B"/>
    <w:rsid w:val="001E5CD3"/>
    <w:rsid w:val="001E6D05"/>
    <w:rsid w:val="001E7D7A"/>
    <w:rsid w:val="001E7DAB"/>
    <w:rsid w:val="001E7EDF"/>
    <w:rsid w:val="001F034B"/>
    <w:rsid w:val="001F148E"/>
    <w:rsid w:val="001F1AFA"/>
    <w:rsid w:val="001F27E6"/>
    <w:rsid w:val="001F2ACE"/>
    <w:rsid w:val="001F2AE6"/>
    <w:rsid w:val="001F3687"/>
    <w:rsid w:val="001F3721"/>
    <w:rsid w:val="001F3813"/>
    <w:rsid w:val="001F3B2D"/>
    <w:rsid w:val="001F45F8"/>
    <w:rsid w:val="001F4751"/>
    <w:rsid w:val="001F4796"/>
    <w:rsid w:val="001F4882"/>
    <w:rsid w:val="001F5EA9"/>
    <w:rsid w:val="001F61F1"/>
    <w:rsid w:val="001F630F"/>
    <w:rsid w:val="001F6851"/>
    <w:rsid w:val="001F7052"/>
    <w:rsid w:val="001F7363"/>
    <w:rsid w:val="001F75FA"/>
    <w:rsid w:val="001F7C91"/>
    <w:rsid w:val="00200147"/>
    <w:rsid w:val="00200253"/>
    <w:rsid w:val="00200303"/>
    <w:rsid w:val="0020033F"/>
    <w:rsid w:val="00200D83"/>
    <w:rsid w:val="0020112E"/>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5CD4"/>
    <w:rsid w:val="00206622"/>
    <w:rsid w:val="00206B1B"/>
    <w:rsid w:val="002076BF"/>
    <w:rsid w:val="00207863"/>
    <w:rsid w:val="0020799E"/>
    <w:rsid w:val="00207EA2"/>
    <w:rsid w:val="002104A1"/>
    <w:rsid w:val="00211973"/>
    <w:rsid w:val="00211ACD"/>
    <w:rsid w:val="00212797"/>
    <w:rsid w:val="00212B59"/>
    <w:rsid w:val="00212C8A"/>
    <w:rsid w:val="00213727"/>
    <w:rsid w:val="00213E75"/>
    <w:rsid w:val="00214F4D"/>
    <w:rsid w:val="00215158"/>
    <w:rsid w:val="00215C28"/>
    <w:rsid w:val="0021636E"/>
    <w:rsid w:val="00216406"/>
    <w:rsid w:val="00216481"/>
    <w:rsid w:val="002165E7"/>
    <w:rsid w:val="002166A9"/>
    <w:rsid w:val="002166E0"/>
    <w:rsid w:val="002168C6"/>
    <w:rsid w:val="00216F6F"/>
    <w:rsid w:val="0021714F"/>
    <w:rsid w:val="00217C13"/>
    <w:rsid w:val="00217D22"/>
    <w:rsid w:val="00217ECE"/>
    <w:rsid w:val="002201D0"/>
    <w:rsid w:val="00220678"/>
    <w:rsid w:val="00220EB4"/>
    <w:rsid w:val="00220EC6"/>
    <w:rsid w:val="00221342"/>
    <w:rsid w:val="00221B09"/>
    <w:rsid w:val="00221CD5"/>
    <w:rsid w:val="00221D88"/>
    <w:rsid w:val="00222098"/>
    <w:rsid w:val="00222196"/>
    <w:rsid w:val="0022248B"/>
    <w:rsid w:val="00222EF2"/>
    <w:rsid w:val="00223129"/>
    <w:rsid w:val="002235D0"/>
    <w:rsid w:val="002237D6"/>
    <w:rsid w:val="00223E82"/>
    <w:rsid w:val="00224693"/>
    <w:rsid w:val="0022483E"/>
    <w:rsid w:val="00225168"/>
    <w:rsid w:val="00225AE0"/>
    <w:rsid w:val="00225FD1"/>
    <w:rsid w:val="0022646E"/>
    <w:rsid w:val="00226B3F"/>
    <w:rsid w:val="00227A52"/>
    <w:rsid w:val="00227FF4"/>
    <w:rsid w:val="00230076"/>
    <w:rsid w:val="002300C9"/>
    <w:rsid w:val="002301DE"/>
    <w:rsid w:val="002304F8"/>
    <w:rsid w:val="002308DF"/>
    <w:rsid w:val="00230F23"/>
    <w:rsid w:val="00231AF8"/>
    <w:rsid w:val="00231E3A"/>
    <w:rsid w:val="00232872"/>
    <w:rsid w:val="00232A82"/>
    <w:rsid w:val="00232CD9"/>
    <w:rsid w:val="00233084"/>
    <w:rsid w:val="00233273"/>
    <w:rsid w:val="0023332F"/>
    <w:rsid w:val="00233BD2"/>
    <w:rsid w:val="00233DD3"/>
    <w:rsid w:val="002344B7"/>
    <w:rsid w:val="00234DB0"/>
    <w:rsid w:val="002351C9"/>
    <w:rsid w:val="00235709"/>
    <w:rsid w:val="00235AD4"/>
    <w:rsid w:val="00235C66"/>
    <w:rsid w:val="00235ED9"/>
    <w:rsid w:val="002362AC"/>
    <w:rsid w:val="00236B30"/>
    <w:rsid w:val="002375FA"/>
    <w:rsid w:val="002377CD"/>
    <w:rsid w:val="00237A1D"/>
    <w:rsid w:val="00237B3E"/>
    <w:rsid w:val="002405A7"/>
    <w:rsid w:val="0024144A"/>
    <w:rsid w:val="00241C61"/>
    <w:rsid w:val="00241D74"/>
    <w:rsid w:val="00242895"/>
    <w:rsid w:val="00243712"/>
    <w:rsid w:val="00243CBC"/>
    <w:rsid w:val="0024515C"/>
    <w:rsid w:val="00245D34"/>
    <w:rsid w:val="00247D86"/>
    <w:rsid w:val="00247FD1"/>
    <w:rsid w:val="0025013D"/>
    <w:rsid w:val="002505F1"/>
    <w:rsid w:val="002506E9"/>
    <w:rsid w:val="00250C11"/>
    <w:rsid w:val="00251B32"/>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615"/>
    <w:rsid w:val="00257A43"/>
    <w:rsid w:val="00257E49"/>
    <w:rsid w:val="002602E8"/>
    <w:rsid w:val="00260648"/>
    <w:rsid w:val="00260CFA"/>
    <w:rsid w:val="0026163B"/>
    <w:rsid w:val="00261789"/>
    <w:rsid w:val="00261BDC"/>
    <w:rsid w:val="00261D98"/>
    <w:rsid w:val="00262BCA"/>
    <w:rsid w:val="00263DFB"/>
    <w:rsid w:val="00263EDE"/>
    <w:rsid w:val="002640A1"/>
    <w:rsid w:val="002641FB"/>
    <w:rsid w:val="002646D3"/>
    <w:rsid w:val="002646EC"/>
    <w:rsid w:val="002648B0"/>
    <w:rsid w:val="00264F8D"/>
    <w:rsid w:val="00265DB9"/>
    <w:rsid w:val="0026620D"/>
    <w:rsid w:val="00266514"/>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5F79"/>
    <w:rsid w:val="00276045"/>
    <w:rsid w:val="0027622B"/>
    <w:rsid w:val="002762CC"/>
    <w:rsid w:val="00276516"/>
    <w:rsid w:val="002767E1"/>
    <w:rsid w:val="002768D4"/>
    <w:rsid w:val="00276B35"/>
    <w:rsid w:val="00276D1D"/>
    <w:rsid w:val="00277162"/>
    <w:rsid w:val="0027772B"/>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18E"/>
    <w:rsid w:val="00286325"/>
    <w:rsid w:val="00286442"/>
    <w:rsid w:val="002868AA"/>
    <w:rsid w:val="00287686"/>
    <w:rsid w:val="00287CA0"/>
    <w:rsid w:val="002902AC"/>
    <w:rsid w:val="00290833"/>
    <w:rsid w:val="00290F86"/>
    <w:rsid w:val="002911A8"/>
    <w:rsid w:val="00292B2E"/>
    <w:rsid w:val="00292BE9"/>
    <w:rsid w:val="002933E2"/>
    <w:rsid w:val="002935D4"/>
    <w:rsid w:val="00293B88"/>
    <w:rsid w:val="00293FE8"/>
    <w:rsid w:val="0029403D"/>
    <w:rsid w:val="002941F2"/>
    <w:rsid w:val="002942E5"/>
    <w:rsid w:val="00294421"/>
    <w:rsid w:val="0029489D"/>
    <w:rsid w:val="00295103"/>
    <w:rsid w:val="002954FB"/>
    <w:rsid w:val="0029553A"/>
    <w:rsid w:val="00295C6E"/>
    <w:rsid w:val="00295D01"/>
    <w:rsid w:val="00296EAC"/>
    <w:rsid w:val="00296FE4"/>
    <w:rsid w:val="002973D3"/>
    <w:rsid w:val="002977DB"/>
    <w:rsid w:val="00297960"/>
    <w:rsid w:val="00297F55"/>
    <w:rsid w:val="00297F9D"/>
    <w:rsid w:val="00297FE2"/>
    <w:rsid w:val="002A0784"/>
    <w:rsid w:val="002A0FC4"/>
    <w:rsid w:val="002A106D"/>
    <w:rsid w:val="002A1838"/>
    <w:rsid w:val="002A19E9"/>
    <w:rsid w:val="002A1A73"/>
    <w:rsid w:val="002A1CAD"/>
    <w:rsid w:val="002A28B1"/>
    <w:rsid w:val="002A29C4"/>
    <w:rsid w:val="002A30A0"/>
    <w:rsid w:val="002A3B04"/>
    <w:rsid w:val="002A3D07"/>
    <w:rsid w:val="002A50CB"/>
    <w:rsid w:val="002A548E"/>
    <w:rsid w:val="002A559C"/>
    <w:rsid w:val="002A5925"/>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14"/>
    <w:rsid w:val="002B279B"/>
    <w:rsid w:val="002B2FA7"/>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585"/>
    <w:rsid w:val="002C5799"/>
    <w:rsid w:val="002C6318"/>
    <w:rsid w:val="002D0248"/>
    <w:rsid w:val="002D0422"/>
    <w:rsid w:val="002D0613"/>
    <w:rsid w:val="002D0B13"/>
    <w:rsid w:val="002D1716"/>
    <w:rsid w:val="002D2789"/>
    <w:rsid w:val="002D2CED"/>
    <w:rsid w:val="002D3153"/>
    <w:rsid w:val="002D38E9"/>
    <w:rsid w:val="002D3B57"/>
    <w:rsid w:val="002D3F8C"/>
    <w:rsid w:val="002D4B75"/>
    <w:rsid w:val="002D4C07"/>
    <w:rsid w:val="002D4C0E"/>
    <w:rsid w:val="002D4F81"/>
    <w:rsid w:val="002D568A"/>
    <w:rsid w:val="002D5CE4"/>
    <w:rsid w:val="002D5F6E"/>
    <w:rsid w:val="002D686D"/>
    <w:rsid w:val="002D793A"/>
    <w:rsid w:val="002E0288"/>
    <w:rsid w:val="002E09DC"/>
    <w:rsid w:val="002E1687"/>
    <w:rsid w:val="002E1A46"/>
    <w:rsid w:val="002E21D0"/>
    <w:rsid w:val="002E2DD6"/>
    <w:rsid w:val="002E3647"/>
    <w:rsid w:val="002E3A4B"/>
    <w:rsid w:val="002E43AC"/>
    <w:rsid w:val="002E5987"/>
    <w:rsid w:val="002E5A73"/>
    <w:rsid w:val="002E644E"/>
    <w:rsid w:val="002E654C"/>
    <w:rsid w:val="002E69ED"/>
    <w:rsid w:val="002E6BAA"/>
    <w:rsid w:val="002E7146"/>
    <w:rsid w:val="002E737E"/>
    <w:rsid w:val="002E782C"/>
    <w:rsid w:val="002E78A5"/>
    <w:rsid w:val="002E7B53"/>
    <w:rsid w:val="002F0036"/>
    <w:rsid w:val="002F0C6F"/>
    <w:rsid w:val="002F1533"/>
    <w:rsid w:val="002F160C"/>
    <w:rsid w:val="002F1AC2"/>
    <w:rsid w:val="002F215B"/>
    <w:rsid w:val="002F2A90"/>
    <w:rsid w:val="002F30EA"/>
    <w:rsid w:val="002F35C1"/>
    <w:rsid w:val="002F3AC5"/>
    <w:rsid w:val="002F3D46"/>
    <w:rsid w:val="002F4476"/>
    <w:rsid w:val="002F4E66"/>
    <w:rsid w:val="002F50B9"/>
    <w:rsid w:val="002F5DAC"/>
    <w:rsid w:val="002F6A22"/>
    <w:rsid w:val="002F6FC6"/>
    <w:rsid w:val="002F75A8"/>
    <w:rsid w:val="002F7A6B"/>
    <w:rsid w:val="00300156"/>
    <w:rsid w:val="00300373"/>
    <w:rsid w:val="003004BB"/>
    <w:rsid w:val="00302017"/>
    <w:rsid w:val="00302438"/>
    <w:rsid w:val="00302495"/>
    <w:rsid w:val="0030271A"/>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075"/>
    <w:rsid w:val="003133BC"/>
    <w:rsid w:val="003134CD"/>
    <w:rsid w:val="003138C5"/>
    <w:rsid w:val="00313D1A"/>
    <w:rsid w:val="00313E34"/>
    <w:rsid w:val="0031481C"/>
    <w:rsid w:val="00314AE4"/>
    <w:rsid w:val="00314C94"/>
    <w:rsid w:val="00314CC4"/>
    <w:rsid w:val="00314D2C"/>
    <w:rsid w:val="00314FFB"/>
    <w:rsid w:val="003151CC"/>
    <w:rsid w:val="00315885"/>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382"/>
    <w:rsid w:val="003205F7"/>
    <w:rsid w:val="003207BF"/>
    <w:rsid w:val="0032191E"/>
    <w:rsid w:val="00321B18"/>
    <w:rsid w:val="00321D9F"/>
    <w:rsid w:val="00321FCD"/>
    <w:rsid w:val="00322302"/>
    <w:rsid w:val="00322424"/>
    <w:rsid w:val="003227E6"/>
    <w:rsid w:val="00322900"/>
    <w:rsid w:val="00322AA4"/>
    <w:rsid w:val="00322B33"/>
    <w:rsid w:val="00324045"/>
    <w:rsid w:val="003240F0"/>
    <w:rsid w:val="003249AA"/>
    <w:rsid w:val="00325078"/>
    <w:rsid w:val="0032556F"/>
    <w:rsid w:val="00325918"/>
    <w:rsid w:val="00325B88"/>
    <w:rsid w:val="0032685A"/>
    <w:rsid w:val="00326A20"/>
    <w:rsid w:val="0032789E"/>
    <w:rsid w:val="00331BDF"/>
    <w:rsid w:val="00331FCD"/>
    <w:rsid w:val="00331FE5"/>
    <w:rsid w:val="0033212D"/>
    <w:rsid w:val="00332141"/>
    <w:rsid w:val="0033289C"/>
    <w:rsid w:val="00332F55"/>
    <w:rsid w:val="0033362F"/>
    <w:rsid w:val="003338EB"/>
    <w:rsid w:val="00333A64"/>
    <w:rsid w:val="00333A79"/>
    <w:rsid w:val="00333D64"/>
    <w:rsid w:val="00333DB9"/>
    <w:rsid w:val="00334319"/>
    <w:rsid w:val="00334520"/>
    <w:rsid w:val="00334ECA"/>
    <w:rsid w:val="00335547"/>
    <w:rsid w:val="003357B0"/>
    <w:rsid w:val="00335FAF"/>
    <w:rsid w:val="003365E8"/>
    <w:rsid w:val="00337D96"/>
    <w:rsid w:val="00337F40"/>
    <w:rsid w:val="003405BB"/>
    <w:rsid w:val="00340810"/>
    <w:rsid w:val="00340834"/>
    <w:rsid w:val="003412E3"/>
    <w:rsid w:val="00341E1C"/>
    <w:rsid w:val="00342425"/>
    <w:rsid w:val="00342D58"/>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BBD"/>
    <w:rsid w:val="00347D7E"/>
    <w:rsid w:val="003500EA"/>
    <w:rsid w:val="003510E8"/>
    <w:rsid w:val="003518AA"/>
    <w:rsid w:val="00351E24"/>
    <w:rsid w:val="00351E6B"/>
    <w:rsid w:val="00351F01"/>
    <w:rsid w:val="0035217B"/>
    <w:rsid w:val="003523BB"/>
    <w:rsid w:val="00352FDE"/>
    <w:rsid w:val="00353769"/>
    <w:rsid w:val="00354B22"/>
    <w:rsid w:val="003553C2"/>
    <w:rsid w:val="003555AC"/>
    <w:rsid w:val="0035585A"/>
    <w:rsid w:val="00355982"/>
    <w:rsid w:val="00355A44"/>
    <w:rsid w:val="00355F74"/>
    <w:rsid w:val="00356D70"/>
    <w:rsid w:val="00357008"/>
    <w:rsid w:val="00357092"/>
    <w:rsid w:val="0035713C"/>
    <w:rsid w:val="00357962"/>
    <w:rsid w:val="00357BFD"/>
    <w:rsid w:val="00357C25"/>
    <w:rsid w:val="00360346"/>
    <w:rsid w:val="00360649"/>
    <w:rsid w:val="003606D2"/>
    <w:rsid w:val="00360E42"/>
    <w:rsid w:val="003611EF"/>
    <w:rsid w:val="0036210A"/>
    <w:rsid w:val="00362220"/>
    <w:rsid w:val="00362C87"/>
    <w:rsid w:val="00362E37"/>
    <w:rsid w:val="00363C05"/>
    <w:rsid w:val="00363D08"/>
    <w:rsid w:val="00363DDC"/>
    <w:rsid w:val="003644F7"/>
    <w:rsid w:val="0036496A"/>
    <w:rsid w:val="00364EE8"/>
    <w:rsid w:val="0036524D"/>
    <w:rsid w:val="00366090"/>
    <w:rsid w:val="003664FE"/>
    <w:rsid w:val="0036685D"/>
    <w:rsid w:val="00366936"/>
    <w:rsid w:val="00366E92"/>
    <w:rsid w:val="003676A7"/>
    <w:rsid w:val="00367B30"/>
    <w:rsid w:val="00367F4E"/>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87786"/>
    <w:rsid w:val="003914E2"/>
    <w:rsid w:val="00391A7A"/>
    <w:rsid w:val="00391A86"/>
    <w:rsid w:val="0039248B"/>
    <w:rsid w:val="003929DF"/>
    <w:rsid w:val="00393474"/>
    <w:rsid w:val="00393940"/>
    <w:rsid w:val="00393B83"/>
    <w:rsid w:val="0039480A"/>
    <w:rsid w:val="003949ED"/>
    <w:rsid w:val="00395850"/>
    <w:rsid w:val="00397109"/>
    <w:rsid w:val="003971DE"/>
    <w:rsid w:val="00397315"/>
    <w:rsid w:val="00397322"/>
    <w:rsid w:val="00397329"/>
    <w:rsid w:val="00397930"/>
    <w:rsid w:val="003A024A"/>
    <w:rsid w:val="003A02E6"/>
    <w:rsid w:val="003A03DF"/>
    <w:rsid w:val="003A0466"/>
    <w:rsid w:val="003A06F2"/>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5ACC"/>
    <w:rsid w:val="003A5BCF"/>
    <w:rsid w:val="003A5E8F"/>
    <w:rsid w:val="003A5EEC"/>
    <w:rsid w:val="003A5FF9"/>
    <w:rsid w:val="003A6A56"/>
    <w:rsid w:val="003A6A6A"/>
    <w:rsid w:val="003A6D87"/>
    <w:rsid w:val="003A7426"/>
    <w:rsid w:val="003A774F"/>
    <w:rsid w:val="003A77AA"/>
    <w:rsid w:val="003A787B"/>
    <w:rsid w:val="003B00B9"/>
    <w:rsid w:val="003B06C1"/>
    <w:rsid w:val="003B11B5"/>
    <w:rsid w:val="003B14B7"/>
    <w:rsid w:val="003B1529"/>
    <w:rsid w:val="003B19B1"/>
    <w:rsid w:val="003B1D54"/>
    <w:rsid w:val="003B1DE4"/>
    <w:rsid w:val="003B211E"/>
    <w:rsid w:val="003B247C"/>
    <w:rsid w:val="003B2870"/>
    <w:rsid w:val="003B2C89"/>
    <w:rsid w:val="003B2C8B"/>
    <w:rsid w:val="003B379F"/>
    <w:rsid w:val="003B37C8"/>
    <w:rsid w:val="003B3D7F"/>
    <w:rsid w:val="003B4341"/>
    <w:rsid w:val="003B4813"/>
    <w:rsid w:val="003B56E7"/>
    <w:rsid w:val="003B5DFA"/>
    <w:rsid w:val="003B5F4C"/>
    <w:rsid w:val="003B609C"/>
    <w:rsid w:val="003B6D8C"/>
    <w:rsid w:val="003B71C5"/>
    <w:rsid w:val="003B7434"/>
    <w:rsid w:val="003C106B"/>
    <w:rsid w:val="003C1247"/>
    <w:rsid w:val="003C1548"/>
    <w:rsid w:val="003C1818"/>
    <w:rsid w:val="003C1B52"/>
    <w:rsid w:val="003C250D"/>
    <w:rsid w:val="003C2515"/>
    <w:rsid w:val="003C25AE"/>
    <w:rsid w:val="003C370B"/>
    <w:rsid w:val="003C370C"/>
    <w:rsid w:val="003C4B96"/>
    <w:rsid w:val="003C5336"/>
    <w:rsid w:val="003C597B"/>
    <w:rsid w:val="003C5B56"/>
    <w:rsid w:val="003C5CBC"/>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4F5"/>
    <w:rsid w:val="003D4443"/>
    <w:rsid w:val="003D4FBD"/>
    <w:rsid w:val="003D59E2"/>
    <w:rsid w:val="003D5D2F"/>
    <w:rsid w:val="003D5DB7"/>
    <w:rsid w:val="003D5FDD"/>
    <w:rsid w:val="003D6239"/>
    <w:rsid w:val="003D6426"/>
    <w:rsid w:val="003D731F"/>
    <w:rsid w:val="003E00A5"/>
    <w:rsid w:val="003E06DC"/>
    <w:rsid w:val="003E0C02"/>
    <w:rsid w:val="003E0FCD"/>
    <w:rsid w:val="003E1274"/>
    <w:rsid w:val="003E12DD"/>
    <w:rsid w:val="003E144E"/>
    <w:rsid w:val="003E2521"/>
    <w:rsid w:val="003E25B9"/>
    <w:rsid w:val="003E342A"/>
    <w:rsid w:val="003E3623"/>
    <w:rsid w:val="003E366F"/>
    <w:rsid w:val="003E3960"/>
    <w:rsid w:val="003E3E23"/>
    <w:rsid w:val="003E4210"/>
    <w:rsid w:val="003E4570"/>
    <w:rsid w:val="003E46EF"/>
    <w:rsid w:val="003E4A67"/>
    <w:rsid w:val="003E5686"/>
    <w:rsid w:val="003E6457"/>
    <w:rsid w:val="003E6842"/>
    <w:rsid w:val="003E68C1"/>
    <w:rsid w:val="003E6B6A"/>
    <w:rsid w:val="003E6CDE"/>
    <w:rsid w:val="003E7174"/>
    <w:rsid w:val="003E719F"/>
    <w:rsid w:val="003E7949"/>
    <w:rsid w:val="003E7A7A"/>
    <w:rsid w:val="003E7E66"/>
    <w:rsid w:val="003F01D8"/>
    <w:rsid w:val="003F09CE"/>
    <w:rsid w:val="003F0F69"/>
    <w:rsid w:val="003F1082"/>
    <w:rsid w:val="003F123D"/>
    <w:rsid w:val="003F1DDA"/>
    <w:rsid w:val="003F1F6B"/>
    <w:rsid w:val="003F22D6"/>
    <w:rsid w:val="003F289C"/>
    <w:rsid w:val="003F2E6A"/>
    <w:rsid w:val="003F30CC"/>
    <w:rsid w:val="003F33E9"/>
    <w:rsid w:val="003F3596"/>
    <w:rsid w:val="003F3A87"/>
    <w:rsid w:val="003F4C5F"/>
    <w:rsid w:val="003F512E"/>
    <w:rsid w:val="003F5FDD"/>
    <w:rsid w:val="003F70CD"/>
    <w:rsid w:val="003F7263"/>
    <w:rsid w:val="003F7697"/>
    <w:rsid w:val="003F79D0"/>
    <w:rsid w:val="003F7B87"/>
    <w:rsid w:val="003F7DBA"/>
    <w:rsid w:val="003F7E4C"/>
    <w:rsid w:val="004002B9"/>
    <w:rsid w:val="004004F2"/>
    <w:rsid w:val="00400787"/>
    <w:rsid w:val="00400EC6"/>
    <w:rsid w:val="004012A3"/>
    <w:rsid w:val="00401CE1"/>
    <w:rsid w:val="00402392"/>
    <w:rsid w:val="00403E26"/>
    <w:rsid w:val="00403FAB"/>
    <w:rsid w:val="004040EB"/>
    <w:rsid w:val="00404411"/>
    <w:rsid w:val="00404412"/>
    <w:rsid w:val="0040458F"/>
    <w:rsid w:val="00404A1F"/>
    <w:rsid w:val="0040557C"/>
    <w:rsid w:val="00405E30"/>
    <w:rsid w:val="00406564"/>
    <w:rsid w:val="00406A6A"/>
    <w:rsid w:val="00406E32"/>
    <w:rsid w:val="00407269"/>
    <w:rsid w:val="004074AB"/>
    <w:rsid w:val="0040751B"/>
    <w:rsid w:val="004078EB"/>
    <w:rsid w:val="00407CF9"/>
    <w:rsid w:val="00410613"/>
    <w:rsid w:val="00410EBA"/>
    <w:rsid w:val="0041193F"/>
    <w:rsid w:val="00411B29"/>
    <w:rsid w:val="00412586"/>
    <w:rsid w:val="00412E0F"/>
    <w:rsid w:val="00413511"/>
    <w:rsid w:val="004136A4"/>
    <w:rsid w:val="00413C26"/>
    <w:rsid w:val="0041451E"/>
    <w:rsid w:val="00414A8B"/>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B94"/>
    <w:rsid w:val="0042189C"/>
    <w:rsid w:val="00421EEE"/>
    <w:rsid w:val="00421F41"/>
    <w:rsid w:val="00421F85"/>
    <w:rsid w:val="004223DD"/>
    <w:rsid w:val="004224D8"/>
    <w:rsid w:val="004225BA"/>
    <w:rsid w:val="00422E9B"/>
    <w:rsid w:val="0042314D"/>
    <w:rsid w:val="00423AAF"/>
    <w:rsid w:val="00423F1A"/>
    <w:rsid w:val="004244AF"/>
    <w:rsid w:val="004251A6"/>
    <w:rsid w:val="004252DA"/>
    <w:rsid w:val="004263F1"/>
    <w:rsid w:val="00426973"/>
    <w:rsid w:val="00426C89"/>
    <w:rsid w:val="00427640"/>
    <w:rsid w:val="0042772A"/>
    <w:rsid w:val="00427D37"/>
    <w:rsid w:val="004305A9"/>
    <w:rsid w:val="004305BF"/>
    <w:rsid w:val="004308DF"/>
    <w:rsid w:val="00430DEC"/>
    <w:rsid w:val="004325F1"/>
    <w:rsid w:val="004346B2"/>
    <w:rsid w:val="00434CB7"/>
    <w:rsid w:val="0043512F"/>
    <w:rsid w:val="00435162"/>
    <w:rsid w:val="00435736"/>
    <w:rsid w:val="00435DE8"/>
    <w:rsid w:val="004363A4"/>
    <w:rsid w:val="004369D0"/>
    <w:rsid w:val="004371E1"/>
    <w:rsid w:val="004372B7"/>
    <w:rsid w:val="00437C4B"/>
    <w:rsid w:val="00437E15"/>
    <w:rsid w:val="0044137C"/>
    <w:rsid w:val="004416FE"/>
    <w:rsid w:val="00441C2C"/>
    <w:rsid w:val="0044215E"/>
    <w:rsid w:val="004425D5"/>
    <w:rsid w:val="004429C8"/>
    <w:rsid w:val="00442CD8"/>
    <w:rsid w:val="00442CF6"/>
    <w:rsid w:val="0044364A"/>
    <w:rsid w:val="00443992"/>
    <w:rsid w:val="00443A04"/>
    <w:rsid w:val="00443CCE"/>
    <w:rsid w:val="00444035"/>
    <w:rsid w:val="0044447F"/>
    <w:rsid w:val="0044484D"/>
    <w:rsid w:val="00444BDB"/>
    <w:rsid w:val="00444C31"/>
    <w:rsid w:val="004459DC"/>
    <w:rsid w:val="0044663D"/>
    <w:rsid w:val="00447005"/>
    <w:rsid w:val="004471D2"/>
    <w:rsid w:val="00447CFB"/>
    <w:rsid w:val="004506D3"/>
    <w:rsid w:val="004508C9"/>
    <w:rsid w:val="00450EA6"/>
    <w:rsid w:val="004517FE"/>
    <w:rsid w:val="0045190E"/>
    <w:rsid w:val="00451C78"/>
    <w:rsid w:val="00452530"/>
    <w:rsid w:val="00452BE8"/>
    <w:rsid w:val="00453934"/>
    <w:rsid w:val="00453F03"/>
    <w:rsid w:val="004545A2"/>
    <w:rsid w:val="004545F6"/>
    <w:rsid w:val="004559F5"/>
    <w:rsid w:val="00455AAD"/>
    <w:rsid w:val="00455F8F"/>
    <w:rsid w:val="00455FD3"/>
    <w:rsid w:val="0045773F"/>
    <w:rsid w:val="00460780"/>
    <w:rsid w:val="00460A57"/>
    <w:rsid w:val="00460C80"/>
    <w:rsid w:val="00461436"/>
    <w:rsid w:val="0046168F"/>
    <w:rsid w:val="004616E6"/>
    <w:rsid w:val="0046192B"/>
    <w:rsid w:val="00461A19"/>
    <w:rsid w:val="00462591"/>
    <w:rsid w:val="00462622"/>
    <w:rsid w:val="004627DD"/>
    <w:rsid w:val="004634EA"/>
    <w:rsid w:val="00464679"/>
    <w:rsid w:val="00464923"/>
    <w:rsid w:val="00464A04"/>
    <w:rsid w:val="004651AA"/>
    <w:rsid w:val="00466DC6"/>
    <w:rsid w:val="00467435"/>
    <w:rsid w:val="0046768B"/>
    <w:rsid w:val="0046780F"/>
    <w:rsid w:val="00470486"/>
    <w:rsid w:val="0047062B"/>
    <w:rsid w:val="004706C8"/>
    <w:rsid w:val="00470E2A"/>
    <w:rsid w:val="0047146A"/>
    <w:rsid w:val="00471610"/>
    <w:rsid w:val="004717D9"/>
    <w:rsid w:val="0047185E"/>
    <w:rsid w:val="004719CF"/>
    <w:rsid w:val="00471C30"/>
    <w:rsid w:val="00472079"/>
    <w:rsid w:val="0047271E"/>
    <w:rsid w:val="00472CAC"/>
    <w:rsid w:val="00472E0F"/>
    <w:rsid w:val="0047308F"/>
    <w:rsid w:val="00473641"/>
    <w:rsid w:val="004738E9"/>
    <w:rsid w:val="00474C77"/>
    <w:rsid w:val="00474F99"/>
    <w:rsid w:val="00475250"/>
    <w:rsid w:val="00475EB7"/>
    <w:rsid w:val="0047670A"/>
    <w:rsid w:val="00476772"/>
    <w:rsid w:val="004769EE"/>
    <w:rsid w:val="00476D46"/>
    <w:rsid w:val="0047702F"/>
    <w:rsid w:val="0047727E"/>
    <w:rsid w:val="004772E4"/>
    <w:rsid w:val="00477D9E"/>
    <w:rsid w:val="0048109F"/>
    <w:rsid w:val="004812BE"/>
    <w:rsid w:val="004814ED"/>
    <w:rsid w:val="004817DA"/>
    <w:rsid w:val="00481D23"/>
    <w:rsid w:val="00481D9F"/>
    <w:rsid w:val="0048234E"/>
    <w:rsid w:val="0048236D"/>
    <w:rsid w:val="00482A46"/>
    <w:rsid w:val="00483652"/>
    <w:rsid w:val="00483B94"/>
    <w:rsid w:val="004842AE"/>
    <w:rsid w:val="00484454"/>
    <w:rsid w:val="00484F82"/>
    <w:rsid w:val="004851D7"/>
    <w:rsid w:val="004855E3"/>
    <w:rsid w:val="00485796"/>
    <w:rsid w:val="004863F0"/>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1E6"/>
    <w:rsid w:val="0049305E"/>
    <w:rsid w:val="00493448"/>
    <w:rsid w:val="0049347A"/>
    <w:rsid w:val="0049360B"/>
    <w:rsid w:val="00493D7C"/>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CAE"/>
    <w:rsid w:val="004A5640"/>
    <w:rsid w:val="004A5771"/>
    <w:rsid w:val="004A7A68"/>
    <w:rsid w:val="004A7AA3"/>
    <w:rsid w:val="004B0344"/>
    <w:rsid w:val="004B0596"/>
    <w:rsid w:val="004B05F7"/>
    <w:rsid w:val="004B08A0"/>
    <w:rsid w:val="004B08E3"/>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761"/>
    <w:rsid w:val="004C1F3A"/>
    <w:rsid w:val="004C2127"/>
    <w:rsid w:val="004C2803"/>
    <w:rsid w:val="004C3998"/>
    <w:rsid w:val="004C3A0E"/>
    <w:rsid w:val="004C3BD1"/>
    <w:rsid w:val="004C491E"/>
    <w:rsid w:val="004C4D5B"/>
    <w:rsid w:val="004C5D84"/>
    <w:rsid w:val="004C5D85"/>
    <w:rsid w:val="004C5F26"/>
    <w:rsid w:val="004C64CB"/>
    <w:rsid w:val="004C6E3F"/>
    <w:rsid w:val="004C6F5C"/>
    <w:rsid w:val="004C74A5"/>
    <w:rsid w:val="004C74D0"/>
    <w:rsid w:val="004C7993"/>
    <w:rsid w:val="004C7C4D"/>
    <w:rsid w:val="004D1079"/>
    <w:rsid w:val="004D14A9"/>
    <w:rsid w:val="004D15C4"/>
    <w:rsid w:val="004D171D"/>
    <w:rsid w:val="004D1E10"/>
    <w:rsid w:val="004D1FCE"/>
    <w:rsid w:val="004D2D2D"/>
    <w:rsid w:val="004D486A"/>
    <w:rsid w:val="004D4B6B"/>
    <w:rsid w:val="004D4F0C"/>
    <w:rsid w:val="004D55F1"/>
    <w:rsid w:val="004D5A3A"/>
    <w:rsid w:val="004D6584"/>
    <w:rsid w:val="004D7F73"/>
    <w:rsid w:val="004E0BB0"/>
    <w:rsid w:val="004E1EBB"/>
    <w:rsid w:val="004E237F"/>
    <w:rsid w:val="004E39A0"/>
    <w:rsid w:val="004E40C2"/>
    <w:rsid w:val="004E4F33"/>
    <w:rsid w:val="004E52DC"/>
    <w:rsid w:val="004E559C"/>
    <w:rsid w:val="004E568C"/>
    <w:rsid w:val="004E5BF9"/>
    <w:rsid w:val="004E5CA6"/>
    <w:rsid w:val="004E648E"/>
    <w:rsid w:val="004E6656"/>
    <w:rsid w:val="004E67AD"/>
    <w:rsid w:val="004E6875"/>
    <w:rsid w:val="004E6A54"/>
    <w:rsid w:val="004E6A75"/>
    <w:rsid w:val="004E6AB1"/>
    <w:rsid w:val="004E7D81"/>
    <w:rsid w:val="004F06BB"/>
    <w:rsid w:val="004F11C0"/>
    <w:rsid w:val="004F1953"/>
    <w:rsid w:val="004F1ABD"/>
    <w:rsid w:val="004F1F87"/>
    <w:rsid w:val="004F25FE"/>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0D8F"/>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927"/>
    <w:rsid w:val="00507A4F"/>
    <w:rsid w:val="00507F17"/>
    <w:rsid w:val="0051072B"/>
    <w:rsid w:val="00510A43"/>
    <w:rsid w:val="00510A94"/>
    <w:rsid w:val="00510A9E"/>
    <w:rsid w:val="00510DC0"/>
    <w:rsid w:val="005115BB"/>
    <w:rsid w:val="005115CD"/>
    <w:rsid w:val="005122A2"/>
    <w:rsid w:val="00512BA3"/>
    <w:rsid w:val="00512CE2"/>
    <w:rsid w:val="00513138"/>
    <w:rsid w:val="005132FA"/>
    <w:rsid w:val="005135F6"/>
    <w:rsid w:val="005137B2"/>
    <w:rsid w:val="0051383F"/>
    <w:rsid w:val="005143F1"/>
    <w:rsid w:val="005145E9"/>
    <w:rsid w:val="00514A87"/>
    <w:rsid w:val="00514BC0"/>
    <w:rsid w:val="005150D8"/>
    <w:rsid w:val="0051562C"/>
    <w:rsid w:val="005160F2"/>
    <w:rsid w:val="005162CF"/>
    <w:rsid w:val="00516483"/>
    <w:rsid w:val="005173F6"/>
    <w:rsid w:val="0051787D"/>
    <w:rsid w:val="00517E79"/>
    <w:rsid w:val="00520DE3"/>
    <w:rsid w:val="005212C4"/>
    <w:rsid w:val="00521459"/>
    <w:rsid w:val="005215A8"/>
    <w:rsid w:val="005218D2"/>
    <w:rsid w:val="00521CCA"/>
    <w:rsid w:val="00522169"/>
    <w:rsid w:val="005221A1"/>
    <w:rsid w:val="0052281F"/>
    <w:rsid w:val="00522954"/>
    <w:rsid w:val="005231FF"/>
    <w:rsid w:val="005236F1"/>
    <w:rsid w:val="005237C1"/>
    <w:rsid w:val="00524141"/>
    <w:rsid w:val="005242F7"/>
    <w:rsid w:val="0052448E"/>
    <w:rsid w:val="00524B13"/>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31AE"/>
    <w:rsid w:val="0054375B"/>
    <w:rsid w:val="00543AE3"/>
    <w:rsid w:val="00543B75"/>
    <w:rsid w:val="00543C98"/>
    <w:rsid w:val="00543E75"/>
    <w:rsid w:val="00544049"/>
    <w:rsid w:val="0054487F"/>
    <w:rsid w:val="00544CEA"/>
    <w:rsid w:val="00544DDB"/>
    <w:rsid w:val="00545765"/>
    <w:rsid w:val="00545D4D"/>
    <w:rsid w:val="005461F4"/>
    <w:rsid w:val="00546253"/>
    <w:rsid w:val="005466C8"/>
    <w:rsid w:val="00546B64"/>
    <w:rsid w:val="00546EE4"/>
    <w:rsid w:val="0054700B"/>
    <w:rsid w:val="0054737A"/>
    <w:rsid w:val="00547E0E"/>
    <w:rsid w:val="005505E4"/>
    <w:rsid w:val="00550CD6"/>
    <w:rsid w:val="00550E8C"/>
    <w:rsid w:val="00551747"/>
    <w:rsid w:val="00551D8F"/>
    <w:rsid w:val="005528DE"/>
    <w:rsid w:val="00552D0E"/>
    <w:rsid w:val="00552D8C"/>
    <w:rsid w:val="005532F6"/>
    <w:rsid w:val="00553556"/>
    <w:rsid w:val="0055358A"/>
    <w:rsid w:val="00553C36"/>
    <w:rsid w:val="00555467"/>
    <w:rsid w:val="00556A1A"/>
    <w:rsid w:val="00556C36"/>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F33"/>
    <w:rsid w:val="005641FA"/>
    <w:rsid w:val="0056475C"/>
    <w:rsid w:val="005653C9"/>
    <w:rsid w:val="005656CE"/>
    <w:rsid w:val="005663C0"/>
    <w:rsid w:val="00566D61"/>
    <w:rsid w:val="005674A6"/>
    <w:rsid w:val="0057059A"/>
    <w:rsid w:val="00571CE6"/>
    <w:rsid w:val="0057249F"/>
    <w:rsid w:val="00572A8C"/>
    <w:rsid w:val="0057340E"/>
    <w:rsid w:val="005739D1"/>
    <w:rsid w:val="00573C67"/>
    <w:rsid w:val="00573D91"/>
    <w:rsid w:val="00573FF8"/>
    <w:rsid w:val="00574F68"/>
    <w:rsid w:val="00575043"/>
    <w:rsid w:val="005750BA"/>
    <w:rsid w:val="0057633B"/>
    <w:rsid w:val="0057667A"/>
    <w:rsid w:val="00576CA6"/>
    <w:rsid w:val="0057763D"/>
    <w:rsid w:val="00577640"/>
    <w:rsid w:val="00580025"/>
    <w:rsid w:val="00580681"/>
    <w:rsid w:val="00580A16"/>
    <w:rsid w:val="00580F21"/>
    <w:rsid w:val="00581746"/>
    <w:rsid w:val="00581E7D"/>
    <w:rsid w:val="0058214B"/>
    <w:rsid w:val="0058242B"/>
    <w:rsid w:val="005824A5"/>
    <w:rsid w:val="00582852"/>
    <w:rsid w:val="005829F4"/>
    <w:rsid w:val="00582EA3"/>
    <w:rsid w:val="0058302B"/>
    <w:rsid w:val="005832A0"/>
    <w:rsid w:val="00583CBF"/>
    <w:rsid w:val="00583D04"/>
    <w:rsid w:val="005840FD"/>
    <w:rsid w:val="00584389"/>
    <w:rsid w:val="00584ECC"/>
    <w:rsid w:val="0058502A"/>
    <w:rsid w:val="005853EB"/>
    <w:rsid w:val="005853FE"/>
    <w:rsid w:val="00585975"/>
    <w:rsid w:val="00585E3A"/>
    <w:rsid w:val="005860CF"/>
    <w:rsid w:val="0058622E"/>
    <w:rsid w:val="00586847"/>
    <w:rsid w:val="005872A6"/>
    <w:rsid w:val="005876CF"/>
    <w:rsid w:val="00587937"/>
    <w:rsid w:val="00587FAA"/>
    <w:rsid w:val="00590057"/>
    <w:rsid w:val="00590164"/>
    <w:rsid w:val="0059019D"/>
    <w:rsid w:val="005906B7"/>
    <w:rsid w:val="00590EDD"/>
    <w:rsid w:val="00591C99"/>
    <w:rsid w:val="0059250A"/>
    <w:rsid w:val="005925D3"/>
    <w:rsid w:val="00592642"/>
    <w:rsid w:val="00592A17"/>
    <w:rsid w:val="00592F0D"/>
    <w:rsid w:val="00592FA4"/>
    <w:rsid w:val="00593A1C"/>
    <w:rsid w:val="00593C9A"/>
    <w:rsid w:val="00593FC3"/>
    <w:rsid w:val="0059428C"/>
    <w:rsid w:val="005945AD"/>
    <w:rsid w:val="0059481C"/>
    <w:rsid w:val="00594F0D"/>
    <w:rsid w:val="005954A6"/>
    <w:rsid w:val="00595574"/>
    <w:rsid w:val="00596947"/>
    <w:rsid w:val="00597198"/>
    <w:rsid w:val="00597381"/>
    <w:rsid w:val="00597B97"/>
    <w:rsid w:val="00597EE8"/>
    <w:rsid w:val="005A043D"/>
    <w:rsid w:val="005A0B50"/>
    <w:rsid w:val="005A0E98"/>
    <w:rsid w:val="005A1017"/>
    <w:rsid w:val="005A102A"/>
    <w:rsid w:val="005A1058"/>
    <w:rsid w:val="005A123F"/>
    <w:rsid w:val="005A1FF1"/>
    <w:rsid w:val="005A3032"/>
    <w:rsid w:val="005A33F1"/>
    <w:rsid w:val="005A3732"/>
    <w:rsid w:val="005A481F"/>
    <w:rsid w:val="005A48F8"/>
    <w:rsid w:val="005A4E8D"/>
    <w:rsid w:val="005A50A2"/>
    <w:rsid w:val="005A5613"/>
    <w:rsid w:val="005A5A9D"/>
    <w:rsid w:val="005A5D13"/>
    <w:rsid w:val="005A5E82"/>
    <w:rsid w:val="005A656C"/>
    <w:rsid w:val="005A668D"/>
    <w:rsid w:val="005A6C3C"/>
    <w:rsid w:val="005A6FE4"/>
    <w:rsid w:val="005A738B"/>
    <w:rsid w:val="005A7624"/>
    <w:rsid w:val="005A7AE9"/>
    <w:rsid w:val="005A7E0C"/>
    <w:rsid w:val="005B00E0"/>
    <w:rsid w:val="005B0334"/>
    <w:rsid w:val="005B05A5"/>
    <w:rsid w:val="005B070B"/>
    <w:rsid w:val="005B0A06"/>
    <w:rsid w:val="005B0A74"/>
    <w:rsid w:val="005B123C"/>
    <w:rsid w:val="005B1564"/>
    <w:rsid w:val="005B3852"/>
    <w:rsid w:val="005B3A4E"/>
    <w:rsid w:val="005B3C40"/>
    <w:rsid w:val="005B4296"/>
    <w:rsid w:val="005B42A4"/>
    <w:rsid w:val="005B4491"/>
    <w:rsid w:val="005B4B7C"/>
    <w:rsid w:val="005B5A71"/>
    <w:rsid w:val="005B5BD8"/>
    <w:rsid w:val="005B5CF2"/>
    <w:rsid w:val="005B5F83"/>
    <w:rsid w:val="005B61CA"/>
    <w:rsid w:val="005B71E5"/>
    <w:rsid w:val="005B729B"/>
    <w:rsid w:val="005B7530"/>
    <w:rsid w:val="005B7E27"/>
    <w:rsid w:val="005C04BD"/>
    <w:rsid w:val="005C0608"/>
    <w:rsid w:val="005C0691"/>
    <w:rsid w:val="005C0BA5"/>
    <w:rsid w:val="005C1179"/>
    <w:rsid w:val="005C12D7"/>
    <w:rsid w:val="005C19EA"/>
    <w:rsid w:val="005C1D15"/>
    <w:rsid w:val="005C2312"/>
    <w:rsid w:val="005C239A"/>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616"/>
    <w:rsid w:val="005D11D8"/>
    <w:rsid w:val="005D1356"/>
    <w:rsid w:val="005D1364"/>
    <w:rsid w:val="005D13F3"/>
    <w:rsid w:val="005D163D"/>
    <w:rsid w:val="005D1957"/>
    <w:rsid w:val="005D1DC3"/>
    <w:rsid w:val="005D2DC0"/>
    <w:rsid w:val="005D334E"/>
    <w:rsid w:val="005D4271"/>
    <w:rsid w:val="005D4884"/>
    <w:rsid w:val="005D4FF2"/>
    <w:rsid w:val="005D5BFE"/>
    <w:rsid w:val="005D688C"/>
    <w:rsid w:val="005D6DBE"/>
    <w:rsid w:val="005D73DA"/>
    <w:rsid w:val="005E008C"/>
    <w:rsid w:val="005E00CC"/>
    <w:rsid w:val="005E02F8"/>
    <w:rsid w:val="005E0558"/>
    <w:rsid w:val="005E088C"/>
    <w:rsid w:val="005E0959"/>
    <w:rsid w:val="005E0FB3"/>
    <w:rsid w:val="005E1CB8"/>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B6C"/>
    <w:rsid w:val="005F1000"/>
    <w:rsid w:val="005F1103"/>
    <w:rsid w:val="005F12CC"/>
    <w:rsid w:val="005F15F1"/>
    <w:rsid w:val="005F19A7"/>
    <w:rsid w:val="005F2265"/>
    <w:rsid w:val="005F2645"/>
    <w:rsid w:val="005F2D82"/>
    <w:rsid w:val="005F3153"/>
    <w:rsid w:val="005F3423"/>
    <w:rsid w:val="005F391E"/>
    <w:rsid w:val="005F3C77"/>
    <w:rsid w:val="005F4625"/>
    <w:rsid w:val="005F4664"/>
    <w:rsid w:val="005F46F7"/>
    <w:rsid w:val="005F473F"/>
    <w:rsid w:val="005F4C32"/>
    <w:rsid w:val="005F51EB"/>
    <w:rsid w:val="005F54C9"/>
    <w:rsid w:val="005F5DC9"/>
    <w:rsid w:val="005F60B5"/>
    <w:rsid w:val="005F7084"/>
    <w:rsid w:val="005F780A"/>
    <w:rsid w:val="005F7BF1"/>
    <w:rsid w:val="006001B5"/>
    <w:rsid w:val="006001FE"/>
    <w:rsid w:val="00600501"/>
    <w:rsid w:val="00600C44"/>
    <w:rsid w:val="00600EF1"/>
    <w:rsid w:val="00600F9E"/>
    <w:rsid w:val="0060163A"/>
    <w:rsid w:val="006016A9"/>
    <w:rsid w:val="00601ACD"/>
    <w:rsid w:val="006032AB"/>
    <w:rsid w:val="00603D35"/>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17DAF"/>
    <w:rsid w:val="00620135"/>
    <w:rsid w:val="006204F3"/>
    <w:rsid w:val="00620552"/>
    <w:rsid w:val="00620792"/>
    <w:rsid w:val="00620D95"/>
    <w:rsid w:val="00620DA0"/>
    <w:rsid w:val="00620F2A"/>
    <w:rsid w:val="006217CE"/>
    <w:rsid w:val="00621B6C"/>
    <w:rsid w:val="00621F9C"/>
    <w:rsid w:val="006221B9"/>
    <w:rsid w:val="006224C3"/>
    <w:rsid w:val="00622574"/>
    <w:rsid w:val="006226B4"/>
    <w:rsid w:val="006227FC"/>
    <w:rsid w:val="00623693"/>
    <w:rsid w:val="00623783"/>
    <w:rsid w:val="00623B05"/>
    <w:rsid w:val="006248D1"/>
    <w:rsid w:val="00625951"/>
    <w:rsid w:val="00625D07"/>
    <w:rsid w:val="00625DF9"/>
    <w:rsid w:val="0062639B"/>
    <w:rsid w:val="006275AB"/>
    <w:rsid w:val="0062763F"/>
    <w:rsid w:val="00627F1C"/>
    <w:rsid w:val="00630486"/>
    <w:rsid w:val="00630556"/>
    <w:rsid w:val="006306B6"/>
    <w:rsid w:val="006308FD"/>
    <w:rsid w:val="00630B99"/>
    <w:rsid w:val="00630F52"/>
    <w:rsid w:val="00631F4B"/>
    <w:rsid w:val="00632375"/>
    <w:rsid w:val="00633361"/>
    <w:rsid w:val="00633B6F"/>
    <w:rsid w:val="00633C7B"/>
    <w:rsid w:val="00633EE8"/>
    <w:rsid w:val="00634322"/>
    <w:rsid w:val="00634E90"/>
    <w:rsid w:val="00635993"/>
    <w:rsid w:val="00635AE9"/>
    <w:rsid w:val="00636469"/>
    <w:rsid w:val="00636636"/>
    <w:rsid w:val="0063669C"/>
    <w:rsid w:val="006366B6"/>
    <w:rsid w:val="006369E9"/>
    <w:rsid w:val="00636C28"/>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7DE"/>
    <w:rsid w:val="00647E3E"/>
    <w:rsid w:val="006501AC"/>
    <w:rsid w:val="006501CD"/>
    <w:rsid w:val="0065087E"/>
    <w:rsid w:val="00650C71"/>
    <w:rsid w:val="00650E93"/>
    <w:rsid w:val="00650FA4"/>
    <w:rsid w:val="006512CE"/>
    <w:rsid w:val="00651633"/>
    <w:rsid w:val="00651A6C"/>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937"/>
    <w:rsid w:val="00662B88"/>
    <w:rsid w:val="00662C19"/>
    <w:rsid w:val="0066387F"/>
    <w:rsid w:val="00663F84"/>
    <w:rsid w:val="0066429D"/>
    <w:rsid w:val="0066455A"/>
    <w:rsid w:val="006649BD"/>
    <w:rsid w:val="00664DD2"/>
    <w:rsid w:val="006652C8"/>
    <w:rsid w:val="00665B12"/>
    <w:rsid w:val="00665FC1"/>
    <w:rsid w:val="00666071"/>
    <w:rsid w:val="006667B0"/>
    <w:rsid w:val="00666D2C"/>
    <w:rsid w:val="006670E4"/>
    <w:rsid w:val="00667680"/>
    <w:rsid w:val="006679F8"/>
    <w:rsid w:val="00667D79"/>
    <w:rsid w:val="0067020D"/>
    <w:rsid w:val="006708E5"/>
    <w:rsid w:val="00670986"/>
    <w:rsid w:val="006709B2"/>
    <w:rsid w:val="00671361"/>
    <w:rsid w:val="00672002"/>
    <w:rsid w:val="00672505"/>
    <w:rsid w:val="00672EFD"/>
    <w:rsid w:val="00673D87"/>
    <w:rsid w:val="00673F7F"/>
    <w:rsid w:val="006742BD"/>
    <w:rsid w:val="0067481C"/>
    <w:rsid w:val="00674F5B"/>
    <w:rsid w:val="00675013"/>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EC8"/>
    <w:rsid w:val="006843CB"/>
    <w:rsid w:val="00684734"/>
    <w:rsid w:val="00684C5B"/>
    <w:rsid w:val="00685B50"/>
    <w:rsid w:val="00685EF7"/>
    <w:rsid w:val="006867B6"/>
    <w:rsid w:val="0068718C"/>
    <w:rsid w:val="006874C6"/>
    <w:rsid w:val="00687B8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5F6"/>
    <w:rsid w:val="00695607"/>
    <w:rsid w:val="0069597A"/>
    <w:rsid w:val="00695C2C"/>
    <w:rsid w:val="006965D2"/>
    <w:rsid w:val="00696877"/>
    <w:rsid w:val="006970B3"/>
    <w:rsid w:val="006A05F4"/>
    <w:rsid w:val="006A0A68"/>
    <w:rsid w:val="006A0DD9"/>
    <w:rsid w:val="006A1411"/>
    <w:rsid w:val="006A142A"/>
    <w:rsid w:val="006A15C0"/>
    <w:rsid w:val="006A1680"/>
    <w:rsid w:val="006A1693"/>
    <w:rsid w:val="006A19D9"/>
    <w:rsid w:val="006A1C6A"/>
    <w:rsid w:val="006A1D3E"/>
    <w:rsid w:val="006A2145"/>
    <w:rsid w:val="006A2FE3"/>
    <w:rsid w:val="006A361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4B0"/>
    <w:rsid w:val="006B26F1"/>
    <w:rsid w:val="006B37EF"/>
    <w:rsid w:val="006B3A8B"/>
    <w:rsid w:val="006B3F4D"/>
    <w:rsid w:val="006B44BF"/>
    <w:rsid w:val="006B45B6"/>
    <w:rsid w:val="006B462C"/>
    <w:rsid w:val="006B4687"/>
    <w:rsid w:val="006B4A9C"/>
    <w:rsid w:val="006B4C95"/>
    <w:rsid w:val="006B568D"/>
    <w:rsid w:val="006B58D0"/>
    <w:rsid w:val="006B5F88"/>
    <w:rsid w:val="006B6E1D"/>
    <w:rsid w:val="006B71CD"/>
    <w:rsid w:val="006B7270"/>
    <w:rsid w:val="006B7375"/>
    <w:rsid w:val="006B7B1B"/>
    <w:rsid w:val="006C0286"/>
    <w:rsid w:val="006C06EB"/>
    <w:rsid w:val="006C095A"/>
    <w:rsid w:val="006C0F17"/>
    <w:rsid w:val="006C1250"/>
    <w:rsid w:val="006C2046"/>
    <w:rsid w:val="006C20AB"/>
    <w:rsid w:val="006C20C9"/>
    <w:rsid w:val="006C22E3"/>
    <w:rsid w:val="006C238F"/>
    <w:rsid w:val="006C2581"/>
    <w:rsid w:val="006C272C"/>
    <w:rsid w:val="006C29BE"/>
    <w:rsid w:val="006C3422"/>
    <w:rsid w:val="006C3A8E"/>
    <w:rsid w:val="006C4AD0"/>
    <w:rsid w:val="006C528E"/>
    <w:rsid w:val="006C52AF"/>
    <w:rsid w:val="006C5802"/>
    <w:rsid w:val="006C5AA8"/>
    <w:rsid w:val="006C5C4E"/>
    <w:rsid w:val="006C66D3"/>
    <w:rsid w:val="006C6E5C"/>
    <w:rsid w:val="006C7011"/>
    <w:rsid w:val="006C7CEE"/>
    <w:rsid w:val="006D03D2"/>
    <w:rsid w:val="006D0784"/>
    <w:rsid w:val="006D0C5F"/>
    <w:rsid w:val="006D113F"/>
    <w:rsid w:val="006D1572"/>
    <w:rsid w:val="006D19A8"/>
    <w:rsid w:val="006D1D7B"/>
    <w:rsid w:val="006D1DD8"/>
    <w:rsid w:val="006D1E84"/>
    <w:rsid w:val="006D2D76"/>
    <w:rsid w:val="006D2F54"/>
    <w:rsid w:val="006D3DDA"/>
    <w:rsid w:val="006D4047"/>
    <w:rsid w:val="006D5189"/>
    <w:rsid w:val="006D5903"/>
    <w:rsid w:val="006D5904"/>
    <w:rsid w:val="006D6063"/>
    <w:rsid w:val="006D684F"/>
    <w:rsid w:val="006D6DF8"/>
    <w:rsid w:val="006D74AB"/>
    <w:rsid w:val="006D7B37"/>
    <w:rsid w:val="006E001A"/>
    <w:rsid w:val="006E00B4"/>
    <w:rsid w:val="006E0989"/>
    <w:rsid w:val="006E1034"/>
    <w:rsid w:val="006E2A00"/>
    <w:rsid w:val="006E315F"/>
    <w:rsid w:val="006E3B8A"/>
    <w:rsid w:val="006E3D2B"/>
    <w:rsid w:val="006E3EF6"/>
    <w:rsid w:val="006E41F7"/>
    <w:rsid w:val="006E4576"/>
    <w:rsid w:val="006E5C3B"/>
    <w:rsid w:val="006E5DE6"/>
    <w:rsid w:val="006E5DFF"/>
    <w:rsid w:val="006E61C9"/>
    <w:rsid w:val="006E6995"/>
    <w:rsid w:val="006E699E"/>
    <w:rsid w:val="006E6A2D"/>
    <w:rsid w:val="006E7A76"/>
    <w:rsid w:val="006E7B2E"/>
    <w:rsid w:val="006E7F3C"/>
    <w:rsid w:val="006E7F7A"/>
    <w:rsid w:val="006F0457"/>
    <w:rsid w:val="006F0A57"/>
    <w:rsid w:val="006F1266"/>
    <w:rsid w:val="006F13E4"/>
    <w:rsid w:val="006F1E59"/>
    <w:rsid w:val="006F209C"/>
    <w:rsid w:val="006F20B8"/>
    <w:rsid w:val="006F3772"/>
    <w:rsid w:val="006F3B7A"/>
    <w:rsid w:val="006F3CA6"/>
    <w:rsid w:val="006F3CAC"/>
    <w:rsid w:val="006F403C"/>
    <w:rsid w:val="006F46A0"/>
    <w:rsid w:val="006F4E36"/>
    <w:rsid w:val="006F511B"/>
    <w:rsid w:val="006F5E47"/>
    <w:rsid w:val="006F675B"/>
    <w:rsid w:val="006F6A7F"/>
    <w:rsid w:val="006F713D"/>
    <w:rsid w:val="006F7ABC"/>
    <w:rsid w:val="007003D9"/>
    <w:rsid w:val="00700430"/>
    <w:rsid w:val="007009CC"/>
    <w:rsid w:val="00700F99"/>
    <w:rsid w:val="007010D4"/>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F20"/>
    <w:rsid w:val="007159DE"/>
    <w:rsid w:val="00715F14"/>
    <w:rsid w:val="0071642E"/>
    <w:rsid w:val="007166A0"/>
    <w:rsid w:val="007167E2"/>
    <w:rsid w:val="00716F78"/>
    <w:rsid w:val="00716FB5"/>
    <w:rsid w:val="00717CCC"/>
    <w:rsid w:val="00720144"/>
    <w:rsid w:val="00720893"/>
    <w:rsid w:val="0072108C"/>
    <w:rsid w:val="0072118B"/>
    <w:rsid w:val="00721B1A"/>
    <w:rsid w:val="00721B42"/>
    <w:rsid w:val="00721BB6"/>
    <w:rsid w:val="00721BE1"/>
    <w:rsid w:val="00721F4D"/>
    <w:rsid w:val="00722B71"/>
    <w:rsid w:val="00723163"/>
    <w:rsid w:val="007234D1"/>
    <w:rsid w:val="00724039"/>
    <w:rsid w:val="00726046"/>
    <w:rsid w:val="00726E50"/>
    <w:rsid w:val="007278D9"/>
    <w:rsid w:val="00727FA8"/>
    <w:rsid w:val="00730802"/>
    <w:rsid w:val="00730B33"/>
    <w:rsid w:val="00731C11"/>
    <w:rsid w:val="00732000"/>
    <w:rsid w:val="00732019"/>
    <w:rsid w:val="007322A1"/>
    <w:rsid w:val="007324D9"/>
    <w:rsid w:val="0073277D"/>
    <w:rsid w:val="00732EAF"/>
    <w:rsid w:val="0073366A"/>
    <w:rsid w:val="00733C98"/>
    <w:rsid w:val="00733E8D"/>
    <w:rsid w:val="007350D6"/>
    <w:rsid w:val="0073643A"/>
    <w:rsid w:val="00736442"/>
    <w:rsid w:val="007367E3"/>
    <w:rsid w:val="007369FF"/>
    <w:rsid w:val="00736A7A"/>
    <w:rsid w:val="00736DE3"/>
    <w:rsid w:val="00736E75"/>
    <w:rsid w:val="00736FBD"/>
    <w:rsid w:val="007373C9"/>
    <w:rsid w:val="007406F6"/>
    <w:rsid w:val="00740929"/>
    <w:rsid w:val="00740E61"/>
    <w:rsid w:val="0074173F"/>
    <w:rsid w:val="007420BD"/>
    <w:rsid w:val="00742363"/>
    <w:rsid w:val="00742429"/>
    <w:rsid w:val="00742A47"/>
    <w:rsid w:val="007448A2"/>
    <w:rsid w:val="007450AD"/>
    <w:rsid w:val="00745EC1"/>
    <w:rsid w:val="00746826"/>
    <w:rsid w:val="007468DE"/>
    <w:rsid w:val="00746A30"/>
    <w:rsid w:val="00746B34"/>
    <w:rsid w:val="00747365"/>
    <w:rsid w:val="00747526"/>
    <w:rsid w:val="007478E9"/>
    <w:rsid w:val="00747D25"/>
    <w:rsid w:val="00751838"/>
    <w:rsid w:val="007526A1"/>
    <w:rsid w:val="00752B3C"/>
    <w:rsid w:val="00752C53"/>
    <w:rsid w:val="00752D02"/>
    <w:rsid w:val="007530C0"/>
    <w:rsid w:val="007533D1"/>
    <w:rsid w:val="00754501"/>
    <w:rsid w:val="00754A58"/>
    <w:rsid w:val="00754B54"/>
    <w:rsid w:val="00754C30"/>
    <w:rsid w:val="00754C5A"/>
    <w:rsid w:val="0075558D"/>
    <w:rsid w:val="00755D87"/>
    <w:rsid w:val="007561BD"/>
    <w:rsid w:val="00756228"/>
    <w:rsid w:val="00756513"/>
    <w:rsid w:val="007567A2"/>
    <w:rsid w:val="00756FFE"/>
    <w:rsid w:val="007576E9"/>
    <w:rsid w:val="007601E6"/>
    <w:rsid w:val="00760B6B"/>
    <w:rsid w:val="00761006"/>
    <w:rsid w:val="007619DD"/>
    <w:rsid w:val="00762910"/>
    <w:rsid w:val="00762BD0"/>
    <w:rsid w:val="007631C9"/>
    <w:rsid w:val="007635A1"/>
    <w:rsid w:val="00763E8D"/>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67C"/>
    <w:rsid w:val="00775439"/>
    <w:rsid w:val="007766F0"/>
    <w:rsid w:val="00776D50"/>
    <w:rsid w:val="00777365"/>
    <w:rsid w:val="00780DC4"/>
    <w:rsid w:val="007817E0"/>
    <w:rsid w:val="007820B5"/>
    <w:rsid w:val="007822D5"/>
    <w:rsid w:val="00782428"/>
    <w:rsid w:val="00782844"/>
    <w:rsid w:val="007836E9"/>
    <w:rsid w:val="00784E7B"/>
    <w:rsid w:val="00785686"/>
    <w:rsid w:val="00785FA2"/>
    <w:rsid w:val="007865A8"/>
    <w:rsid w:val="00787B12"/>
    <w:rsid w:val="00790A12"/>
    <w:rsid w:val="00791053"/>
    <w:rsid w:val="007910BD"/>
    <w:rsid w:val="00791176"/>
    <w:rsid w:val="00791D8A"/>
    <w:rsid w:val="00791EDB"/>
    <w:rsid w:val="007923C6"/>
    <w:rsid w:val="007924D5"/>
    <w:rsid w:val="00793031"/>
    <w:rsid w:val="00793D01"/>
    <w:rsid w:val="00793D84"/>
    <w:rsid w:val="00793E25"/>
    <w:rsid w:val="00793EF3"/>
    <w:rsid w:val="00793F38"/>
    <w:rsid w:val="00794169"/>
    <w:rsid w:val="00794771"/>
    <w:rsid w:val="007948F9"/>
    <w:rsid w:val="00794A9C"/>
    <w:rsid w:val="00795690"/>
    <w:rsid w:val="007959CD"/>
    <w:rsid w:val="00796E0C"/>
    <w:rsid w:val="00797545"/>
    <w:rsid w:val="007979C7"/>
    <w:rsid w:val="007A037D"/>
    <w:rsid w:val="007A06E6"/>
    <w:rsid w:val="007A08B1"/>
    <w:rsid w:val="007A1B96"/>
    <w:rsid w:val="007A1C95"/>
    <w:rsid w:val="007A224D"/>
    <w:rsid w:val="007A2B00"/>
    <w:rsid w:val="007A3615"/>
    <w:rsid w:val="007A36DC"/>
    <w:rsid w:val="007A3895"/>
    <w:rsid w:val="007A3E1B"/>
    <w:rsid w:val="007A4096"/>
    <w:rsid w:val="007A44B6"/>
    <w:rsid w:val="007A468C"/>
    <w:rsid w:val="007A4C69"/>
    <w:rsid w:val="007A4FC8"/>
    <w:rsid w:val="007A5379"/>
    <w:rsid w:val="007A5F51"/>
    <w:rsid w:val="007A6698"/>
    <w:rsid w:val="007A6ECC"/>
    <w:rsid w:val="007A70F3"/>
    <w:rsid w:val="007B0CA5"/>
    <w:rsid w:val="007B179E"/>
    <w:rsid w:val="007B209C"/>
    <w:rsid w:val="007B23B5"/>
    <w:rsid w:val="007B23BC"/>
    <w:rsid w:val="007B2517"/>
    <w:rsid w:val="007B3356"/>
    <w:rsid w:val="007B39CD"/>
    <w:rsid w:val="007B40BB"/>
    <w:rsid w:val="007B452A"/>
    <w:rsid w:val="007B54CB"/>
    <w:rsid w:val="007B5618"/>
    <w:rsid w:val="007B571B"/>
    <w:rsid w:val="007B6617"/>
    <w:rsid w:val="007B668C"/>
    <w:rsid w:val="007B68D8"/>
    <w:rsid w:val="007B6ABD"/>
    <w:rsid w:val="007B6E39"/>
    <w:rsid w:val="007B73BB"/>
    <w:rsid w:val="007B75DC"/>
    <w:rsid w:val="007C00F8"/>
    <w:rsid w:val="007C0126"/>
    <w:rsid w:val="007C0477"/>
    <w:rsid w:val="007C04FC"/>
    <w:rsid w:val="007C0579"/>
    <w:rsid w:val="007C0B98"/>
    <w:rsid w:val="007C15B3"/>
    <w:rsid w:val="007C1611"/>
    <w:rsid w:val="007C207E"/>
    <w:rsid w:val="007C3443"/>
    <w:rsid w:val="007C3697"/>
    <w:rsid w:val="007C3966"/>
    <w:rsid w:val="007C4050"/>
    <w:rsid w:val="007C4F16"/>
    <w:rsid w:val="007C50D3"/>
    <w:rsid w:val="007C6570"/>
    <w:rsid w:val="007C683D"/>
    <w:rsid w:val="007C76B9"/>
    <w:rsid w:val="007C7BB1"/>
    <w:rsid w:val="007D147D"/>
    <w:rsid w:val="007D1B0A"/>
    <w:rsid w:val="007D244D"/>
    <w:rsid w:val="007D2477"/>
    <w:rsid w:val="007D28B0"/>
    <w:rsid w:val="007D29FC"/>
    <w:rsid w:val="007D2F60"/>
    <w:rsid w:val="007D357D"/>
    <w:rsid w:val="007D3E44"/>
    <w:rsid w:val="007D461D"/>
    <w:rsid w:val="007D52B8"/>
    <w:rsid w:val="007D56E3"/>
    <w:rsid w:val="007D5743"/>
    <w:rsid w:val="007D5BC4"/>
    <w:rsid w:val="007D5CE4"/>
    <w:rsid w:val="007D628E"/>
    <w:rsid w:val="007D669C"/>
    <w:rsid w:val="007D66F3"/>
    <w:rsid w:val="007D768E"/>
    <w:rsid w:val="007D7A42"/>
    <w:rsid w:val="007E0084"/>
    <w:rsid w:val="007E0C11"/>
    <w:rsid w:val="007E16C8"/>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437B"/>
    <w:rsid w:val="007F5194"/>
    <w:rsid w:val="007F52CE"/>
    <w:rsid w:val="007F54C9"/>
    <w:rsid w:val="007F5521"/>
    <w:rsid w:val="007F6052"/>
    <w:rsid w:val="007F6594"/>
    <w:rsid w:val="007F6DCD"/>
    <w:rsid w:val="007F6FD4"/>
    <w:rsid w:val="007F7523"/>
    <w:rsid w:val="007F7D9B"/>
    <w:rsid w:val="007F7E66"/>
    <w:rsid w:val="007F7F25"/>
    <w:rsid w:val="00800EEB"/>
    <w:rsid w:val="008014BD"/>
    <w:rsid w:val="008020C0"/>
    <w:rsid w:val="008028ED"/>
    <w:rsid w:val="00802D7A"/>
    <w:rsid w:val="0080360E"/>
    <w:rsid w:val="0080361D"/>
    <w:rsid w:val="00803A1E"/>
    <w:rsid w:val="008043B0"/>
    <w:rsid w:val="00804B75"/>
    <w:rsid w:val="00804F0F"/>
    <w:rsid w:val="0080510D"/>
    <w:rsid w:val="00805AC6"/>
    <w:rsid w:val="00805C19"/>
    <w:rsid w:val="008062F2"/>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3507"/>
    <w:rsid w:val="00813A80"/>
    <w:rsid w:val="00813ED0"/>
    <w:rsid w:val="0081423F"/>
    <w:rsid w:val="00814B30"/>
    <w:rsid w:val="008157DA"/>
    <w:rsid w:val="0081583A"/>
    <w:rsid w:val="008161A1"/>
    <w:rsid w:val="008162BA"/>
    <w:rsid w:val="00816F7D"/>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48E"/>
    <w:rsid w:val="008266A1"/>
    <w:rsid w:val="00827366"/>
    <w:rsid w:val="00827B7A"/>
    <w:rsid w:val="00827D08"/>
    <w:rsid w:val="00827FC0"/>
    <w:rsid w:val="00830860"/>
    <w:rsid w:val="00831168"/>
    <w:rsid w:val="00831545"/>
    <w:rsid w:val="00831B27"/>
    <w:rsid w:val="00831B63"/>
    <w:rsid w:val="00831E18"/>
    <w:rsid w:val="0083244B"/>
    <w:rsid w:val="008330FD"/>
    <w:rsid w:val="0083317F"/>
    <w:rsid w:val="00833813"/>
    <w:rsid w:val="008338E0"/>
    <w:rsid w:val="00833F3D"/>
    <w:rsid w:val="00834E26"/>
    <w:rsid w:val="00835D83"/>
    <w:rsid w:val="00835F58"/>
    <w:rsid w:val="0083638A"/>
    <w:rsid w:val="0083770A"/>
    <w:rsid w:val="008401F8"/>
    <w:rsid w:val="008411C8"/>
    <w:rsid w:val="008417A5"/>
    <w:rsid w:val="0084199B"/>
    <w:rsid w:val="00842372"/>
    <w:rsid w:val="00842454"/>
    <w:rsid w:val="008426A8"/>
    <w:rsid w:val="008427E1"/>
    <w:rsid w:val="00842A9C"/>
    <w:rsid w:val="00842C07"/>
    <w:rsid w:val="00842FB0"/>
    <w:rsid w:val="00843F3F"/>
    <w:rsid w:val="00844251"/>
    <w:rsid w:val="00844263"/>
    <w:rsid w:val="00844376"/>
    <w:rsid w:val="008443C1"/>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708"/>
    <w:rsid w:val="00854C85"/>
    <w:rsid w:val="00854D99"/>
    <w:rsid w:val="008551EF"/>
    <w:rsid w:val="008570D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64B"/>
    <w:rsid w:val="008649F3"/>
    <w:rsid w:val="00864A0E"/>
    <w:rsid w:val="00864B18"/>
    <w:rsid w:val="0086506F"/>
    <w:rsid w:val="00865908"/>
    <w:rsid w:val="008659C7"/>
    <w:rsid w:val="008671FA"/>
    <w:rsid w:val="0086798E"/>
    <w:rsid w:val="008702EA"/>
    <w:rsid w:val="00870B86"/>
    <w:rsid w:val="00871117"/>
    <w:rsid w:val="00872764"/>
    <w:rsid w:val="0087322F"/>
    <w:rsid w:val="0087387F"/>
    <w:rsid w:val="00873D08"/>
    <w:rsid w:val="00874990"/>
    <w:rsid w:val="00874E99"/>
    <w:rsid w:val="00875E38"/>
    <w:rsid w:val="008760E7"/>
    <w:rsid w:val="008766D8"/>
    <w:rsid w:val="00876E0D"/>
    <w:rsid w:val="00876FE0"/>
    <w:rsid w:val="008772AF"/>
    <w:rsid w:val="0087754D"/>
    <w:rsid w:val="008808F7"/>
    <w:rsid w:val="00880B86"/>
    <w:rsid w:val="00880D89"/>
    <w:rsid w:val="00880E6B"/>
    <w:rsid w:val="00881989"/>
    <w:rsid w:val="00881BBD"/>
    <w:rsid w:val="00881DBF"/>
    <w:rsid w:val="00881EE3"/>
    <w:rsid w:val="00882603"/>
    <w:rsid w:val="00882FC8"/>
    <w:rsid w:val="0088309F"/>
    <w:rsid w:val="00883287"/>
    <w:rsid w:val="008833AE"/>
    <w:rsid w:val="00884B57"/>
    <w:rsid w:val="00885A8C"/>
    <w:rsid w:val="00885AD5"/>
    <w:rsid w:val="0088659D"/>
    <w:rsid w:val="008868B5"/>
    <w:rsid w:val="00886BE8"/>
    <w:rsid w:val="00887FA4"/>
    <w:rsid w:val="00890EC7"/>
    <w:rsid w:val="00890F2B"/>
    <w:rsid w:val="00891149"/>
    <w:rsid w:val="008911F2"/>
    <w:rsid w:val="00891487"/>
    <w:rsid w:val="008917A4"/>
    <w:rsid w:val="00891AF2"/>
    <w:rsid w:val="00891C01"/>
    <w:rsid w:val="008920E8"/>
    <w:rsid w:val="00893CEC"/>
    <w:rsid w:val="008941AE"/>
    <w:rsid w:val="00894A08"/>
    <w:rsid w:val="00894E63"/>
    <w:rsid w:val="008955F2"/>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EFE"/>
    <w:rsid w:val="008A43EA"/>
    <w:rsid w:val="008A58E9"/>
    <w:rsid w:val="008A61A8"/>
    <w:rsid w:val="008A6550"/>
    <w:rsid w:val="008A676E"/>
    <w:rsid w:val="008A6A99"/>
    <w:rsid w:val="008A6F93"/>
    <w:rsid w:val="008A7A1D"/>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5FE"/>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6765"/>
    <w:rsid w:val="008C6B5A"/>
    <w:rsid w:val="008C6C69"/>
    <w:rsid w:val="008C70D5"/>
    <w:rsid w:val="008C77AC"/>
    <w:rsid w:val="008C7F4D"/>
    <w:rsid w:val="008D00AD"/>
    <w:rsid w:val="008D074D"/>
    <w:rsid w:val="008D0C92"/>
    <w:rsid w:val="008D0D19"/>
    <w:rsid w:val="008D105D"/>
    <w:rsid w:val="008D111B"/>
    <w:rsid w:val="008D1874"/>
    <w:rsid w:val="008D1D1D"/>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BF6"/>
    <w:rsid w:val="008D7D0F"/>
    <w:rsid w:val="008E0029"/>
    <w:rsid w:val="008E074A"/>
    <w:rsid w:val="008E0C76"/>
    <w:rsid w:val="008E0F8B"/>
    <w:rsid w:val="008E0FB8"/>
    <w:rsid w:val="008E1048"/>
    <w:rsid w:val="008E15AA"/>
    <w:rsid w:val="008E2100"/>
    <w:rsid w:val="008E23A5"/>
    <w:rsid w:val="008E2F4A"/>
    <w:rsid w:val="008E3263"/>
    <w:rsid w:val="008E351A"/>
    <w:rsid w:val="008E3786"/>
    <w:rsid w:val="008E3E1F"/>
    <w:rsid w:val="008E3E75"/>
    <w:rsid w:val="008E4A3A"/>
    <w:rsid w:val="008E4CE1"/>
    <w:rsid w:val="008E58FA"/>
    <w:rsid w:val="008E5CE8"/>
    <w:rsid w:val="008E5E54"/>
    <w:rsid w:val="008E6552"/>
    <w:rsid w:val="008E6841"/>
    <w:rsid w:val="008E6A78"/>
    <w:rsid w:val="008E6DFC"/>
    <w:rsid w:val="008E705F"/>
    <w:rsid w:val="008E72DA"/>
    <w:rsid w:val="008E7703"/>
    <w:rsid w:val="008F0049"/>
    <w:rsid w:val="008F028A"/>
    <w:rsid w:val="008F06EC"/>
    <w:rsid w:val="008F2162"/>
    <w:rsid w:val="008F289B"/>
    <w:rsid w:val="008F2CA4"/>
    <w:rsid w:val="008F36E4"/>
    <w:rsid w:val="008F3825"/>
    <w:rsid w:val="008F3CF7"/>
    <w:rsid w:val="008F4C3C"/>
    <w:rsid w:val="008F4DF3"/>
    <w:rsid w:val="008F5029"/>
    <w:rsid w:val="008F5146"/>
    <w:rsid w:val="008F5459"/>
    <w:rsid w:val="008F617A"/>
    <w:rsid w:val="008F61C3"/>
    <w:rsid w:val="008F663B"/>
    <w:rsid w:val="008F68CF"/>
    <w:rsid w:val="008F7122"/>
    <w:rsid w:val="008F737F"/>
    <w:rsid w:val="008F7972"/>
    <w:rsid w:val="0090097E"/>
    <w:rsid w:val="00900B9C"/>
    <w:rsid w:val="0090271B"/>
    <w:rsid w:val="00902D68"/>
    <w:rsid w:val="00903E10"/>
    <w:rsid w:val="00903EF7"/>
    <w:rsid w:val="00903FBE"/>
    <w:rsid w:val="009048B6"/>
    <w:rsid w:val="0090493C"/>
    <w:rsid w:val="009049B9"/>
    <w:rsid w:val="00904A50"/>
    <w:rsid w:val="00904A82"/>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80F"/>
    <w:rsid w:val="0091195D"/>
    <w:rsid w:val="00912068"/>
    <w:rsid w:val="009121B3"/>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2B25"/>
    <w:rsid w:val="009236D2"/>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B29"/>
    <w:rsid w:val="00932CC2"/>
    <w:rsid w:val="00932FA8"/>
    <w:rsid w:val="00933395"/>
    <w:rsid w:val="009338E9"/>
    <w:rsid w:val="009344F7"/>
    <w:rsid w:val="009348D6"/>
    <w:rsid w:val="009356A9"/>
    <w:rsid w:val="00935888"/>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CA9"/>
    <w:rsid w:val="00943EBD"/>
    <w:rsid w:val="0094463B"/>
    <w:rsid w:val="00944D6E"/>
    <w:rsid w:val="009450F5"/>
    <w:rsid w:val="00945B8E"/>
    <w:rsid w:val="00945F4A"/>
    <w:rsid w:val="00945F85"/>
    <w:rsid w:val="00946223"/>
    <w:rsid w:val="00946427"/>
    <w:rsid w:val="009465CB"/>
    <w:rsid w:val="00946616"/>
    <w:rsid w:val="00947198"/>
    <w:rsid w:val="009502B2"/>
    <w:rsid w:val="00950C1A"/>
    <w:rsid w:val="00950CCB"/>
    <w:rsid w:val="00950EAC"/>
    <w:rsid w:val="009515A4"/>
    <w:rsid w:val="00951D1B"/>
    <w:rsid w:val="009525F7"/>
    <w:rsid w:val="009531A4"/>
    <w:rsid w:val="00953304"/>
    <w:rsid w:val="00953388"/>
    <w:rsid w:val="00953613"/>
    <w:rsid w:val="00953990"/>
    <w:rsid w:val="00954049"/>
    <w:rsid w:val="009544B5"/>
    <w:rsid w:val="00954AD4"/>
    <w:rsid w:val="00954F8F"/>
    <w:rsid w:val="00955182"/>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3728"/>
    <w:rsid w:val="00963897"/>
    <w:rsid w:val="00964407"/>
    <w:rsid w:val="009646F1"/>
    <w:rsid w:val="00964DF9"/>
    <w:rsid w:val="00965393"/>
    <w:rsid w:val="009653EA"/>
    <w:rsid w:val="009655A5"/>
    <w:rsid w:val="009655EE"/>
    <w:rsid w:val="009656A4"/>
    <w:rsid w:val="00965E33"/>
    <w:rsid w:val="0096699B"/>
    <w:rsid w:val="00966D7F"/>
    <w:rsid w:val="0096705C"/>
    <w:rsid w:val="00970161"/>
    <w:rsid w:val="0097069A"/>
    <w:rsid w:val="0097074E"/>
    <w:rsid w:val="00970C9D"/>
    <w:rsid w:val="00971335"/>
    <w:rsid w:val="009717DA"/>
    <w:rsid w:val="00971DC5"/>
    <w:rsid w:val="009721AB"/>
    <w:rsid w:val="00974092"/>
    <w:rsid w:val="0097459A"/>
    <w:rsid w:val="0097482F"/>
    <w:rsid w:val="009749D5"/>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088"/>
    <w:rsid w:val="009865A0"/>
    <w:rsid w:val="00986EB1"/>
    <w:rsid w:val="00987BF6"/>
    <w:rsid w:val="00987E62"/>
    <w:rsid w:val="00990942"/>
    <w:rsid w:val="00990CF2"/>
    <w:rsid w:val="00990F11"/>
    <w:rsid w:val="00990F56"/>
    <w:rsid w:val="00991313"/>
    <w:rsid w:val="0099182F"/>
    <w:rsid w:val="00991C8B"/>
    <w:rsid w:val="009927AA"/>
    <w:rsid w:val="00992870"/>
    <w:rsid w:val="00992B11"/>
    <w:rsid w:val="00993176"/>
    <w:rsid w:val="009932CE"/>
    <w:rsid w:val="009939D2"/>
    <w:rsid w:val="00993B16"/>
    <w:rsid w:val="00993C4A"/>
    <w:rsid w:val="00994565"/>
    <w:rsid w:val="0099489F"/>
    <w:rsid w:val="0099545D"/>
    <w:rsid w:val="00995CCA"/>
    <w:rsid w:val="00995D6A"/>
    <w:rsid w:val="00996CEC"/>
    <w:rsid w:val="00996D56"/>
    <w:rsid w:val="009975A2"/>
    <w:rsid w:val="009A006D"/>
    <w:rsid w:val="009A0411"/>
    <w:rsid w:val="009A0998"/>
    <w:rsid w:val="009A191C"/>
    <w:rsid w:val="009A1A78"/>
    <w:rsid w:val="009A2C98"/>
    <w:rsid w:val="009A3232"/>
    <w:rsid w:val="009A38D8"/>
    <w:rsid w:val="009A3A83"/>
    <w:rsid w:val="009A3F63"/>
    <w:rsid w:val="009A4505"/>
    <w:rsid w:val="009A46B1"/>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2174"/>
    <w:rsid w:val="009B226E"/>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39DF"/>
    <w:rsid w:val="009D3DCC"/>
    <w:rsid w:val="009D4F8C"/>
    <w:rsid w:val="009D62F2"/>
    <w:rsid w:val="009D79B9"/>
    <w:rsid w:val="009D7A6C"/>
    <w:rsid w:val="009D7BEB"/>
    <w:rsid w:val="009D7E0C"/>
    <w:rsid w:val="009E01B6"/>
    <w:rsid w:val="009E0990"/>
    <w:rsid w:val="009E13DD"/>
    <w:rsid w:val="009E17FE"/>
    <w:rsid w:val="009E1943"/>
    <w:rsid w:val="009E1CB5"/>
    <w:rsid w:val="009E1FED"/>
    <w:rsid w:val="009E25F2"/>
    <w:rsid w:val="009E2DD4"/>
    <w:rsid w:val="009E312F"/>
    <w:rsid w:val="009E345D"/>
    <w:rsid w:val="009E371A"/>
    <w:rsid w:val="009E3D93"/>
    <w:rsid w:val="009E3ED6"/>
    <w:rsid w:val="009E4256"/>
    <w:rsid w:val="009E4370"/>
    <w:rsid w:val="009E4944"/>
    <w:rsid w:val="009E49DA"/>
    <w:rsid w:val="009E5371"/>
    <w:rsid w:val="009E53DF"/>
    <w:rsid w:val="009E5635"/>
    <w:rsid w:val="009E5C7E"/>
    <w:rsid w:val="009E651A"/>
    <w:rsid w:val="009E6705"/>
    <w:rsid w:val="009E68D3"/>
    <w:rsid w:val="009E6A9A"/>
    <w:rsid w:val="009E6C2C"/>
    <w:rsid w:val="009E75C1"/>
    <w:rsid w:val="009E7975"/>
    <w:rsid w:val="009E7FAB"/>
    <w:rsid w:val="009F016A"/>
    <w:rsid w:val="009F0A49"/>
    <w:rsid w:val="009F0C40"/>
    <w:rsid w:val="009F1725"/>
    <w:rsid w:val="009F2E0E"/>
    <w:rsid w:val="009F31E3"/>
    <w:rsid w:val="009F331C"/>
    <w:rsid w:val="009F372D"/>
    <w:rsid w:val="009F39F9"/>
    <w:rsid w:val="009F3A9E"/>
    <w:rsid w:val="009F3FEB"/>
    <w:rsid w:val="009F418B"/>
    <w:rsid w:val="009F42EF"/>
    <w:rsid w:val="009F4357"/>
    <w:rsid w:val="009F438F"/>
    <w:rsid w:val="009F47F9"/>
    <w:rsid w:val="009F52C8"/>
    <w:rsid w:val="009F5A71"/>
    <w:rsid w:val="009F5ABF"/>
    <w:rsid w:val="009F605A"/>
    <w:rsid w:val="009F68E3"/>
    <w:rsid w:val="009F6A6A"/>
    <w:rsid w:val="009F775F"/>
    <w:rsid w:val="00A006D2"/>
    <w:rsid w:val="00A007BD"/>
    <w:rsid w:val="00A01047"/>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3253"/>
    <w:rsid w:val="00A1371B"/>
    <w:rsid w:val="00A1378D"/>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DEF"/>
    <w:rsid w:val="00A205DA"/>
    <w:rsid w:val="00A20675"/>
    <w:rsid w:val="00A2097B"/>
    <w:rsid w:val="00A20B70"/>
    <w:rsid w:val="00A20B92"/>
    <w:rsid w:val="00A20C83"/>
    <w:rsid w:val="00A21550"/>
    <w:rsid w:val="00A21B1B"/>
    <w:rsid w:val="00A22544"/>
    <w:rsid w:val="00A226B0"/>
    <w:rsid w:val="00A233AE"/>
    <w:rsid w:val="00A2360E"/>
    <w:rsid w:val="00A23AA1"/>
    <w:rsid w:val="00A2451E"/>
    <w:rsid w:val="00A246FD"/>
    <w:rsid w:val="00A249FE"/>
    <w:rsid w:val="00A25D63"/>
    <w:rsid w:val="00A26316"/>
    <w:rsid w:val="00A2726C"/>
    <w:rsid w:val="00A27475"/>
    <w:rsid w:val="00A27BDD"/>
    <w:rsid w:val="00A304A3"/>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A66"/>
    <w:rsid w:val="00A42772"/>
    <w:rsid w:val="00A42C96"/>
    <w:rsid w:val="00A42CA6"/>
    <w:rsid w:val="00A43023"/>
    <w:rsid w:val="00A43798"/>
    <w:rsid w:val="00A43AB2"/>
    <w:rsid w:val="00A4470D"/>
    <w:rsid w:val="00A44726"/>
    <w:rsid w:val="00A44886"/>
    <w:rsid w:val="00A4495E"/>
    <w:rsid w:val="00A45192"/>
    <w:rsid w:val="00A4527E"/>
    <w:rsid w:val="00A4539A"/>
    <w:rsid w:val="00A45E4B"/>
    <w:rsid w:val="00A46218"/>
    <w:rsid w:val="00A46380"/>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5F1F"/>
    <w:rsid w:val="00A569B7"/>
    <w:rsid w:val="00A56C34"/>
    <w:rsid w:val="00A56E34"/>
    <w:rsid w:val="00A56EFE"/>
    <w:rsid w:val="00A5706D"/>
    <w:rsid w:val="00A57323"/>
    <w:rsid w:val="00A5749E"/>
    <w:rsid w:val="00A57554"/>
    <w:rsid w:val="00A57B52"/>
    <w:rsid w:val="00A60CFC"/>
    <w:rsid w:val="00A60D7C"/>
    <w:rsid w:val="00A60E4B"/>
    <w:rsid w:val="00A617D2"/>
    <w:rsid w:val="00A62519"/>
    <w:rsid w:val="00A62700"/>
    <w:rsid w:val="00A62C75"/>
    <w:rsid w:val="00A643AE"/>
    <w:rsid w:val="00A649BC"/>
    <w:rsid w:val="00A656D5"/>
    <w:rsid w:val="00A65C42"/>
    <w:rsid w:val="00A65CCD"/>
    <w:rsid w:val="00A665C9"/>
    <w:rsid w:val="00A668D0"/>
    <w:rsid w:val="00A66F58"/>
    <w:rsid w:val="00A67683"/>
    <w:rsid w:val="00A6783F"/>
    <w:rsid w:val="00A67B1F"/>
    <w:rsid w:val="00A67B61"/>
    <w:rsid w:val="00A7016B"/>
    <w:rsid w:val="00A70481"/>
    <w:rsid w:val="00A70DBA"/>
    <w:rsid w:val="00A70F9E"/>
    <w:rsid w:val="00A71475"/>
    <w:rsid w:val="00A730DE"/>
    <w:rsid w:val="00A73473"/>
    <w:rsid w:val="00A73782"/>
    <w:rsid w:val="00A738D3"/>
    <w:rsid w:val="00A73B54"/>
    <w:rsid w:val="00A73F98"/>
    <w:rsid w:val="00A74D47"/>
    <w:rsid w:val="00A74F1B"/>
    <w:rsid w:val="00A75C41"/>
    <w:rsid w:val="00A75E1C"/>
    <w:rsid w:val="00A76D2C"/>
    <w:rsid w:val="00A7737F"/>
    <w:rsid w:val="00A77F09"/>
    <w:rsid w:val="00A8038A"/>
    <w:rsid w:val="00A8046B"/>
    <w:rsid w:val="00A806A6"/>
    <w:rsid w:val="00A80884"/>
    <w:rsid w:val="00A80C64"/>
    <w:rsid w:val="00A80D4B"/>
    <w:rsid w:val="00A81749"/>
    <w:rsid w:val="00A81FAF"/>
    <w:rsid w:val="00A82370"/>
    <w:rsid w:val="00A82977"/>
    <w:rsid w:val="00A82BBE"/>
    <w:rsid w:val="00A82F49"/>
    <w:rsid w:val="00A838CE"/>
    <w:rsid w:val="00A84495"/>
    <w:rsid w:val="00A84A9F"/>
    <w:rsid w:val="00A84D38"/>
    <w:rsid w:val="00A86193"/>
    <w:rsid w:val="00A8662B"/>
    <w:rsid w:val="00A877F8"/>
    <w:rsid w:val="00A87B56"/>
    <w:rsid w:val="00A87E3F"/>
    <w:rsid w:val="00A87E92"/>
    <w:rsid w:val="00A90140"/>
    <w:rsid w:val="00A90487"/>
    <w:rsid w:val="00A905E3"/>
    <w:rsid w:val="00A909F3"/>
    <w:rsid w:val="00A90A20"/>
    <w:rsid w:val="00A90BEF"/>
    <w:rsid w:val="00A90FA3"/>
    <w:rsid w:val="00A90FA4"/>
    <w:rsid w:val="00A9151B"/>
    <w:rsid w:val="00A91557"/>
    <w:rsid w:val="00A91ACD"/>
    <w:rsid w:val="00A91C7C"/>
    <w:rsid w:val="00A91F18"/>
    <w:rsid w:val="00A9282E"/>
    <w:rsid w:val="00A93151"/>
    <w:rsid w:val="00A936C6"/>
    <w:rsid w:val="00A938C5"/>
    <w:rsid w:val="00A940B9"/>
    <w:rsid w:val="00A942E9"/>
    <w:rsid w:val="00A948A5"/>
    <w:rsid w:val="00A948FA"/>
    <w:rsid w:val="00A95579"/>
    <w:rsid w:val="00A9578F"/>
    <w:rsid w:val="00A96DCE"/>
    <w:rsid w:val="00A97E30"/>
    <w:rsid w:val="00A97EF5"/>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59F8"/>
    <w:rsid w:val="00AA63BE"/>
    <w:rsid w:val="00AA694E"/>
    <w:rsid w:val="00AA6B9A"/>
    <w:rsid w:val="00AA719D"/>
    <w:rsid w:val="00AA723D"/>
    <w:rsid w:val="00AA725C"/>
    <w:rsid w:val="00AA727B"/>
    <w:rsid w:val="00AB0B4E"/>
    <w:rsid w:val="00AB0BC4"/>
    <w:rsid w:val="00AB0F10"/>
    <w:rsid w:val="00AB1A86"/>
    <w:rsid w:val="00AB260F"/>
    <w:rsid w:val="00AB2944"/>
    <w:rsid w:val="00AB383C"/>
    <w:rsid w:val="00AB38EB"/>
    <w:rsid w:val="00AB3A15"/>
    <w:rsid w:val="00AB3F45"/>
    <w:rsid w:val="00AB4B6A"/>
    <w:rsid w:val="00AB4C44"/>
    <w:rsid w:val="00AB55C1"/>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28BE"/>
    <w:rsid w:val="00AC3F35"/>
    <w:rsid w:val="00AC452F"/>
    <w:rsid w:val="00AC525C"/>
    <w:rsid w:val="00AC5E40"/>
    <w:rsid w:val="00AC5F28"/>
    <w:rsid w:val="00AC67D4"/>
    <w:rsid w:val="00AC7484"/>
    <w:rsid w:val="00AD02BB"/>
    <w:rsid w:val="00AD0DEA"/>
    <w:rsid w:val="00AD0E12"/>
    <w:rsid w:val="00AD2557"/>
    <w:rsid w:val="00AD3030"/>
    <w:rsid w:val="00AD3408"/>
    <w:rsid w:val="00AD3C8C"/>
    <w:rsid w:val="00AD41E8"/>
    <w:rsid w:val="00AD4F53"/>
    <w:rsid w:val="00AD4FEC"/>
    <w:rsid w:val="00AD5324"/>
    <w:rsid w:val="00AD56A1"/>
    <w:rsid w:val="00AD583D"/>
    <w:rsid w:val="00AD58E3"/>
    <w:rsid w:val="00AD60A6"/>
    <w:rsid w:val="00AD65AA"/>
    <w:rsid w:val="00AD65D8"/>
    <w:rsid w:val="00AD6F59"/>
    <w:rsid w:val="00AD7853"/>
    <w:rsid w:val="00AD7D21"/>
    <w:rsid w:val="00AE0008"/>
    <w:rsid w:val="00AE0042"/>
    <w:rsid w:val="00AE09B8"/>
    <w:rsid w:val="00AE1A0E"/>
    <w:rsid w:val="00AE1C3F"/>
    <w:rsid w:val="00AE1F6A"/>
    <w:rsid w:val="00AE2781"/>
    <w:rsid w:val="00AE27DC"/>
    <w:rsid w:val="00AE2E2F"/>
    <w:rsid w:val="00AE37BD"/>
    <w:rsid w:val="00AE3D7F"/>
    <w:rsid w:val="00AE422D"/>
    <w:rsid w:val="00AE4F9D"/>
    <w:rsid w:val="00AE5E91"/>
    <w:rsid w:val="00AE663C"/>
    <w:rsid w:val="00AE66C3"/>
    <w:rsid w:val="00AE66E6"/>
    <w:rsid w:val="00AE6946"/>
    <w:rsid w:val="00AE6979"/>
    <w:rsid w:val="00AE6D05"/>
    <w:rsid w:val="00AE7287"/>
    <w:rsid w:val="00AE7665"/>
    <w:rsid w:val="00AE78EF"/>
    <w:rsid w:val="00AE7B11"/>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0FD6"/>
    <w:rsid w:val="00B022FC"/>
    <w:rsid w:val="00B033B7"/>
    <w:rsid w:val="00B03790"/>
    <w:rsid w:val="00B037C1"/>
    <w:rsid w:val="00B04234"/>
    <w:rsid w:val="00B048CE"/>
    <w:rsid w:val="00B04C40"/>
    <w:rsid w:val="00B04DD4"/>
    <w:rsid w:val="00B04F5A"/>
    <w:rsid w:val="00B05781"/>
    <w:rsid w:val="00B069A9"/>
    <w:rsid w:val="00B069AF"/>
    <w:rsid w:val="00B0723A"/>
    <w:rsid w:val="00B07326"/>
    <w:rsid w:val="00B07552"/>
    <w:rsid w:val="00B1007F"/>
    <w:rsid w:val="00B104B9"/>
    <w:rsid w:val="00B10CD2"/>
    <w:rsid w:val="00B113DD"/>
    <w:rsid w:val="00B11A88"/>
    <w:rsid w:val="00B11B60"/>
    <w:rsid w:val="00B11D6E"/>
    <w:rsid w:val="00B11EC6"/>
    <w:rsid w:val="00B12436"/>
    <w:rsid w:val="00B12B8F"/>
    <w:rsid w:val="00B12D39"/>
    <w:rsid w:val="00B130BA"/>
    <w:rsid w:val="00B1326D"/>
    <w:rsid w:val="00B13B03"/>
    <w:rsid w:val="00B13B15"/>
    <w:rsid w:val="00B14313"/>
    <w:rsid w:val="00B14A19"/>
    <w:rsid w:val="00B1521D"/>
    <w:rsid w:val="00B15510"/>
    <w:rsid w:val="00B16438"/>
    <w:rsid w:val="00B1685F"/>
    <w:rsid w:val="00B16B1E"/>
    <w:rsid w:val="00B17397"/>
    <w:rsid w:val="00B17865"/>
    <w:rsid w:val="00B17BDF"/>
    <w:rsid w:val="00B21555"/>
    <w:rsid w:val="00B23083"/>
    <w:rsid w:val="00B23F02"/>
    <w:rsid w:val="00B24000"/>
    <w:rsid w:val="00B24403"/>
    <w:rsid w:val="00B249C6"/>
    <w:rsid w:val="00B24B2C"/>
    <w:rsid w:val="00B2572C"/>
    <w:rsid w:val="00B25AB0"/>
    <w:rsid w:val="00B261C2"/>
    <w:rsid w:val="00B2640C"/>
    <w:rsid w:val="00B26426"/>
    <w:rsid w:val="00B264C8"/>
    <w:rsid w:val="00B266FA"/>
    <w:rsid w:val="00B26824"/>
    <w:rsid w:val="00B26AA1"/>
    <w:rsid w:val="00B26BE0"/>
    <w:rsid w:val="00B27467"/>
    <w:rsid w:val="00B27550"/>
    <w:rsid w:val="00B27646"/>
    <w:rsid w:val="00B3036C"/>
    <w:rsid w:val="00B303C0"/>
    <w:rsid w:val="00B305CC"/>
    <w:rsid w:val="00B30AE8"/>
    <w:rsid w:val="00B30FA9"/>
    <w:rsid w:val="00B311C0"/>
    <w:rsid w:val="00B311DC"/>
    <w:rsid w:val="00B316B4"/>
    <w:rsid w:val="00B31AFF"/>
    <w:rsid w:val="00B3212A"/>
    <w:rsid w:val="00B326D8"/>
    <w:rsid w:val="00B33089"/>
    <w:rsid w:val="00B332A2"/>
    <w:rsid w:val="00B33A3D"/>
    <w:rsid w:val="00B34210"/>
    <w:rsid w:val="00B344D4"/>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8F6"/>
    <w:rsid w:val="00B43C8E"/>
    <w:rsid w:val="00B43F1E"/>
    <w:rsid w:val="00B44C23"/>
    <w:rsid w:val="00B45077"/>
    <w:rsid w:val="00B459F1"/>
    <w:rsid w:val="00B466A0"/>
    <w:rsid w:val="00B46969"/>
    <w:rsid w:val="00B46D02"/>
    <w:rsid w:val="00B471AA"/>
    <w:rsid w:val="00B474E4"/>
    <w:rsid w:val="00B47608"/>
    <w:rsid w:val="00B4790A"/>
    <w:rsid w:val="00B479EB"/>
    <w:rsid w:val="00B47EDF"/>
    <w:rsid w:val="00B50234"/>
    <w:rsid w:val="00B504A9"/>
    <w:rsid w:val="00B504AA"/>
    <w:rsid w:val="00B50680"/>
    <w:rsid w:val="00B50C48"/>
    <w:rsid w:val="00B50F59"/>
    <w:rsid w:val="00B50FB3"/>
    <w:rsid w:val="00B50FFF"/>
    <w:rsid w:val="00B51520"/>
    <w:rsid w:val="00B5159B"/>
    <w:rsid w:val="00B519DE"/>
    <w:rsid w:val="00B51A16"/>
    <w:rsid w:val="00B51F15"/>
    <w:rsid w:val="00B5255E"/>
    <w:rsid w:val="00B52B94"/>
    <w:rsid w:val="00B53182"/>
    <w:rsid w:val="00B53FA4"/>
    <w:rsid w:val="00B543EF"/>
    <w:rsid w:val="00B54733"/>
    <w:rsid w:val="00B549B6"/>
    <w:rsid w:val="00B56256"/>
    <w:rsid w:val="00B562A7"/>
    <w:rsid w:val="00B56CA5"/>
    <w:rsid w:val="00B57CA4"/>
    <w:rsid w:val="00B57CAF"/>
    <w:rsid w:val="00B60AE7"/>
    <w:rsid w:val="00B60F87"/>
    <w:rsid w:val="00B611CE"/>
    <w:rsid w:val="00B614AD"/>
    <w:rsid w:val="00B61872"/>
    <w:rsid w:val="00B61B54"/>
    <w:rsid w:val="00B61B79"/>
    <w:rsid w:val="00B61EF3"/>
    <w:rsid w:val="00B6303E"/>
    <w:rsid w:val="00B639DE"/>
    <w:rsid w:val="00B64159"/>
    <w:rsid w:val="00B64441"/>
    <w:rsid w:val="00B64B3F"/>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C58"/>
    <w:rsid w:val="00B85CD7"/>
    <w:rsid w:val="00B85EF7"/>
    <w:rsid w:val="00B85F2A"/>
    <w:rsid w:val="00B864C7"/>
    <w:rsid w:val="00B8658A"/>
    <w:rsid w:val="00B865DE"/>
    <w:rsid w:val="00B86B14"/>
    <w:rsid w:val="00B87EB1"/>
    <w:rsid w:val="00B87F9F"/>
    <w:rsid w:val="00B87FBC"/>
    <w:rsid w:val="00B90945"/>
    <w:rsid w:val="00B90970"/>
    <w:rsid w:val="00B91139"/>
    <w:rsid w:val="00B91681"/>
    <w:rsid w:val="00B91857"/>
    <w:rsid w:val="00B91E65"/>
    <w:rsid w:val="00B91FD4"/>
    <w:rsid w:val="00B92104"/>
    <w:rsid w:val="00B921A1"/>
    <w:rsid w:val="00B9253F"/>
    <w:rsid w:val="00B925D9"/>
    <w:rsid w:val="00B93FA4"/>
    <w:rsid w:val="00B94076"/>
    <w:rsid w:val="00B94262"/>
    <w:rsid w:val="00B9469B"/>
    <w:rsid w:val="00B94750"/>
    <w:rsid w:val="00B94A9B"/>
    <w:rsid w:val="00B957BE"/>
    <w:rsid w:val="00B95B7F"/>
    <w:rsid w:val="00B960A1"/>
    <w:rsid w:val="00B967FA"/>
    <w:rsid w:val="00B969C4"/>
    <w:rsid w:val="00B96B53"/>
    <w:rsid w:val="00B97428"/>
    <w:rsid w:val="00B97949"/>
    <w:rsid w:val="00B97DEE"/>
    <w:rsid w:val="00BA0684"/>
    <w:rsid w:val="00BA0D63"/>
    <w:rsid w:val="00BA11AF"/>
    <w:rsid w:val="00BA1287"/>
    <w:rsid w:val="00BA189B"/>
    <w:rsid w:val="00BA192D"/>
    <w:rsid w:val="00BA28EF"/>
    <w:rsid w:val="00BA36D9"/>
    <w:rsid w:val="00BA3F26"/>
    <w:rsid w:val="00BA4AD2"/>
    <w:rsid w:val="00BA51E2"/>
    <w:rsid w:val="00BA5C8B"/>
    <w:rsid w:val="00BA660F"/>
    <w:rsid w:val="00BA724E"/>
    <w:rsid w:val="00BA74E8"/>
    <w:rsid w:val="00BA7B8A"/>
    <w:rsid w:val="00BB1C07"/>
    <w:rsid w:val="00BB2281"/>
    <w:rsid w:val="00BB2404"/>
    <w:rsid w:val="00BB2B7E"/>
    <w:rsid w:val="00BB31A5"/>
    <w:rsid w:val="00BB358C"/>
    <w:rsid w:val="00BB35D5"/>
    <w:rsid w:val="00BB35FE"/>
    <w:rsid w:val="00BB3B54"/>
    <w:rsid w:val="00BB3BD2"/>
    <w:rsid w:val="00BB3CF5"/>
    <w:rsid w:val="00BB40CF"/>
    <w:rsid w:val="00BB41C0"/>
    <w:rsid w:val="00BB447B"/>
    <w:rsid w:val="00BB4586"/>
    <w:rsid w:val="00BB46EB"/>
    <w:rsid w:val="00BB4756"/>
    <w:rsid w:val="00BB4AA0"/>
    <w:rsid w:val="00BB50AC"/>
    <w:rsid w:val="00BB5495"/>
    <w:rsid w:val="00BB551C"/>
    <w:rsid w:val="00BB553D"/>
    <w:rsid w:val="00BB5C88"/>
    <w:rsid w:val="00BB5D77"/>
    <w:rsid w:val="00BB6237"/>
    <w:rsid w:val="00BB6335"/>
    <w:rsid w:val="00BB6513"/>
    <w:rsid w:val="00BB655B"/>
    <w:rsid w:val="00BB66A9"/>
    <w:rsid w:val="00BB6DC1"/>
    <w:rsid w:val="00BB720E"/>
    <w:rsid w:val="00BB72DF"/>
    <w:rsid w:val="00BB7357"/>
    <w:rsid w:val="00BB7BE8"/>
    <w:rsid w:val="00BB7EFB"/>
    <w:rsid w:val="00BC0199"/>
    <w:rsid w:val="00BC10F0"/>
    <w:rsid w:val="00BC17B7"/>
    <w:rsid w:val="00BC1ECC"/>
    <w:rsid w:val="00BC20C7"/>
    <w:rsid w:val="00BC2109"/>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D00D9"/>
    <w:rsid w:val="00BD029F"/>
    <w:rsid w:val="00BD02B2"/>
    <w:rsid w:val="00BD174D"/>
    <w:rsid w:val="00BD1924"/>
    <w:rsid w:val="00BD2562"/>
    <w:rsid w:val="00BD29E6"/>
    <w:rsid w:val="00BD358E"/>
    <w:rsid w:val="00BD3D4A"/>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8BD"/>
    <w:rsid w:val="00BE3E33"/>
    <w:rsid w:val="00BE3EDE"/>
    <w:rsid w:val="00BE46D0"/>
    <w:rsid w:val="00BE4E2A"/>
    <w:rsid w:val="00BE58EF"/>
    <w:rsid w:val="00BE5982"/>
    <w:rsid w:val="00BE6921"/>
    <w:rsid w:val="00BF0369"/>
    <w:rsid w:val="00BF11EF"/>
    <w:rsid w:val="00BF136D"/>
    <w:rsid w:val="00BF160B"/>
    <w:rsid w:val="00BF1FF6"/>
    <w:rsid w:val="00BF200F"/>
    <w:rsid w:val="00BF2847"/>
    <w:rsid w:val="00BF301A"/>
    <w:rsid w:val="00BF349C"/>
    <w:rsid w:val="00BF3683"/>
    <w:rsid w:val="00BF3697"/>
    <w:rsid w:val="00BF4554"/>
    <w:rsid w:val="00BF5504"/>
    <w:rsid w:val="00BF56F9"/>
    <w:rsid w:val="00BF58E7"/>
    <w:rsid w:val="00BF5F9C"/>
    <w:rsid w:val="00BF7D8A"/>
    <w:rsid w:val="00BF7DD0"/>
    <w:rsid w:val="00C00C2D"/>
    <w:rsid w:val="00C0112C"/>
    <w:rsid w:val="00C02174"/>
    <w:rsid w:val="00C02964"/>
    <w:rsid w:val="00C02D0D"/>
    <w:rsid w:val="00C0321B"/>
    <w:rsid w:val="00C03B0F"/>
    <w:rsid w:val="00C03D5F"/>
    <w:rsid w:val="00C03D69"/>
    <w:rsid w:val="00C04028"/>
    <w:rsid w:val="00C0443F"/>
    <w:rsid w:val="00C044D7"/>
    <w:rsid w:val="00C0456A"/>
    <w:rsid w:val="00C057BD"/>
    <w:rsid w:val="00C05ED2"/>
    <w:rsid w:val="00C05EDF"/>
    <w:rsid w:val="00C060F8"/>
    <w:rsid w:val="00C06929"/>
    <w:rsid w:val="00C06C37"/>
    <w:rsid w:val="00C06E19"/>
    <w:rsid w:val="00C07239"/>
    <w:rsid w:val="00C079F7"/>
    <w:rsid w:val="00C07E54"/>
    <w:rsid w:val="00C10D07"/>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969"/>
    <w:rsid w:val="00C22AE7"/>
    <w:rsid w:val="00C23135"/>
    <w:rsid w:val="00C2371C"/>
    <w:rsid w:val="00C23AF7"/>
    <w:rsid w:val="00C23E11"/>
    <w:rsid w:val="00C23F21"/>
    <w:rsid w:val="00C243AF"/>
    <w:rsid w:val="00C24D4A"/>
    <w:rsid w:val="00C2540D"/>
    <w:rsid w:val="00C25DA3"/>
    <w:rsid w:val="00C25F72"/>
    <w:rsid w:val="00C266E3"/>
    <w:rsid w:val="00C26A02"/>
    <w:rsid w:val="00C27205"/>
    <w:rsid w:val="00C273A0"/>
    <w:rsid w:val="00C276AF"/>
    <w:rsid w:val="00C2770C"/>
    <w:rsid w:val="00C27766"/>
    <w:rsid w:val="00C2785F"/>
    <w:rsid w:val="00C30606"/>
    <w:rsid w:val="00C306EA"/>
    <w:rsid w:val="00C30734"/>
    <w:rsid w:val="00C30761"/>
    <w:rsid w:val="00C308AC"/>
    <w:rsid w:val="00C3156C"/>
    <w:rsid w:val="00C31710"/>
    <w:rsid w:val="00C31C9D"/>
    <w:rsid w:val="00C32ACB"/>
    <w:rsid w:val="00C32E72"/>
    <w:rsid w:val="00C33230"/>
    <w:rsid w:val="00C333AC"/>
    <w:rsid w:val="00C340D9"/>
    <w:rsid w:val="00C341E5"/>
    <w:rsid w:val="00C342A3"/>
    <w:rsid w:val="00C349FE"/>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1949"/>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5BA4"/>
    <w:rsid w:val="00C462FF"/>
    <w:rsid w:val="00C46334"/>
    <w:rsid w:val="00C46ACE"/>
    <w:rsid w:val="00C46EFD"/>
    <w:rsid w:val="00C46F60"/>
    <w:rsid w:val="00C50294"/>
    <w:rsid w:val="00C5035D"/>
    <w:rsid w:val="00C50A9B"/>
    <w:rsid w:val="00C52274"/>
    <w:rsid w:val="00C52A29"/>
    <w:rsid w:val="00C536C5"/>
    <w:rsid w:val="00C53DD8"/>
    <w:rsid w:val="00C540B7"/>
    <w:rsid w:val="00C5411D"/>
    <w:rsid w:val="00C545BC"/>
    <w:rsid w:val="00C545E5"/>
    <w:rsid w:val="00C54651"/>
    <w:rsid w:val="00C5510D"/>
    <w:rsid w:val="00C556DE"/>
    <w:rsid w:val="00C5592D"/>
    <w:rsid w:val="00C561FF"/>
    <w:rsid w:val="00C56B25"/>
    <w:rsid w:val="00C57B2A"/>
    <w:rsid w:val="00C57DBB"/>
    <w:rsid w:val="00C60A5E"/>
    <w:rsid w:val="00C6101E"/>
    <w:rsid w:val="00C61602"/>
    <w:rsid w:val="00C6170B"/>
    <w:rsid w:val="00C61CFF"/>
    <w:rsid w:val="00C61D05"/>
    <w:rsid w:val="00C630A5"/>
    <w:rsid w:val="00C6333B"/>
    <w:rsid w:val="00C63781"/>
    <w:rsid w:val="00C63BEC"/>
    <w:rsid w:val="00C64490"/>
    <w:rsid w:val="00C648C4"/>
    <w:rsid w:val="00C64A92"/>
    <w:rsid w:val="00C64E91"/>
    <w:rsid w:val="00C6517A"/>
    <w:rsid w:val="00C65EAE"/>
    <w:rsid w:val="00C6613B"/>
    <w:rsid w:val="00C6760E"/>
    <w:rsid w:val="00C677E8"/>
    <w:rsid w:val="00C67AA3"/>
    <w:rsid w:val="00C67E29"/>
    <w:rsid w:val="00C7040A"/>
    <w:rsid w:val="00C70640"/>
    <w:rsid w:val="00C7143D"/>
    <w:rsid w:val="00C72688"/>
    <w:rsid w:val="00C72C28"/>
    <w:rsid w:val="00C72FBC"/>
    <w:rsid w:val="00C730BA"/>
    <w:rsid w:val="00C7362D"/>
    <w:rsid w:val="00C73EBC"/>
    <w:rsid w:val="00C7432F"/>
    <w:rsid w:val="00C743E3"/>
    <w:rsid w:val="00C74814"/>
    <w:rsid w:val="00C74BC6"/>
    <w:rsid w:val="00C7538D"/>
    <w:rsid w:val="00C7573D"/>
    <w:rsid w:val="00C75C77"/>
    <w:rsid w:val="00C766C4"/>
    <w:rsid w:val="00C7696E"/>
    <w:rsid w:val="00C77B95"/>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6C6"/>
    <w:rsid w:val="00C83EBE"/>
    <w:rsid w:val="00C842BD"/>
    <w:rsid w:val="00C84BEB"/>
    <w:rsid w:val="00C85396"/>
    <w:rsid w:val="00C85A4A"/>
    <w:rsid w:val="00C85BBD"/>
    <w:rsid w:val="00C85F76"/>
    <w:rsid w:val="00C8625A"/>
    <w:rsid w:val="00C86D55"/>
    <w:rsid w:val="00C87007"/>
    <w:rsid w:val="00C87DC7"/>
    <w:rsid w:val="00C87E3B"/>
    <w:rsid w:val="00C90043"/>
    <w:rsid w:val="00C91A46"/>
    <w:rsid w:val="00C91DA3"/>
    <w:rsid w:val="00C91F53"/>
    <w:rsid w:val="00C933BE"/>
    <w:rsid w:val="00C93696"/>
    <w:rsid w:val="00C93BD7"/>
    <w:rsid w:val="00C941EC"/>
    <w:rsid w:val="00C944A5"/>
    <w:rsid w:val="00C9464E"/>
    <w:rsid w:val="00C94825"/>
    <w:rsid w:val="00C957D1"/>
    <w:rsid w:val="00C95821"/>
    <w:rsid w:val="00C959CB"/>
    <w:rsid w:val="00C97CB8"/>
    <w:rsid w:val="00C97E62"/>
    <w:rsid w:val="00CA020F"/>
    <w:rsid w:val="00CA03FA"/>
    <w:rsid w:val="00CA183C"/>
    <w:rsid w:val="00CA1B3D"/>
    <w:rsid w:val="00CA2189"/>
    <w:rsid w:val="00CA2391"/>
    <w:rsid w:val="00CA2503"/>
    <w:rsid w:val="00CA2559"/>
    <w:rsid w:val="00CA3125"/>
    <w:rsid w:val="00CA34E8"/>
    <w:rsid w:val="00CA357A"/>
    <w:rsid w:val="00CA4A02"/>
    <w:rsid w:val="00CA4AB8"/>
    <w:rsid w:val="00CA57D4"/>
    <w:rsid w:val="00CA5923"/>
    <w:rsid w:val="00CA5948"/>
    <w:rsid w:val="00CA5B44"/>
    <w:rsid w:val="00CA5DE6"/>
    <w:rsid w:val="00CA6545"/>
    <w:rsid w:val="00CA7074"/>
    <w:rsid w:val="00CA73E2"/>
    <w:rsid w:val="00CA784F"/>
    <w:rsid w:val="00CB0164"/>
    <w:rsid w:val="00CB0662"/>
    <w:rsid w:val="00CB0E00"/>
    <w:rsid w:val="00CB1165"/>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CF"/>
    <w:rsid w:val="00CB6653"/>
    <w:rsid w:val="00CB6E19"/>
    <w:rsid w:val="00CB6F5A"/>
    <w:rsid w:val="00CC062B"/>
    <w:rsid w:val="00CC091C"/>
    <w:rsid w:val="00CC0F79"/>
    <w:rsid w:val="00CC10E9"/>
    <w:rsid w:val="00CC1516"/>
    <w:rsid w:val="00CC1F13"/>
    <w:rsid w:val="00CC241E"/>
    <w:rsid w:val="00CC26F7"/>
    <w:rsid w:val="00CC3472"/>
    <w:rsid w:val="00CC3DE1"/>
    <w:rsid w:val="00CC3F7D"/>
    <w:rsid w:val="00CC4760"/>
    <w:rsid w:val="00CC4E0A"/>
    <w:rsid w:val="00CC4E62"/>
    <w:rsid w:val="00CC58EB"/>
    <w:rsid w:val="00CC5BF8"/>
    <w:rsid w:val="00CC6123"/>
    <w:rsid w:val="00CC6C5E"/>
    <w:rsid w:val="00CC704D"/>
    <w:rsid w:val="00CC728B"/>
    <w:rsid w:val="00CC7394"/>
    <w:rsid w:val="00CD0726"/>
    <w:rsid w:val="00CD1679"/>
    <w:rsid w:val="00CD1D16"/>
    <w:rsid w:val="00CD365E"/>
    <w:rsid w:val="00CD3760"/>
    <w:rsid w:val="00CD3BD4"/>
    <w:rsid w:val="00CD3E27"/>
    <w:rsid w:val="00CD45A3"/>
    <w:rsid w:val="00CD46DB"/>
    <w:rsid w:val="00CD48C6"/>
    <w:rsid w:val="00CD5093"/>
    <w:rsid w:val="00CD5807"/>
    <w:rsid w:val="00CD5A74"/>
    <w:rsid w:val="00CD5AD1"/>
    <w:rsid w:val="00CD5AD5"/>
    <w:rsid w:val="00CD5C5E"/>
    <w:rsid w:val="00CD655D"/>
    <w:rsid w:val="00CD65CD"/>
    <w:rsid w:val="00CD7556"/>
    <w:rsid w:val="00CD7712"/>
    <w:rsid w:val="00CE01C1"/>
    <w:rsid w:val="00CE09C9"/>
    <w:rsid w:val="00CE0FA2"/>
    <w:rsid w:val="00CE140B"/>
    <w:rsid w:val="00CE1BA7"/>
    <w:rsid w:val="00CE1D45"/>
    <w:rsid w:val="00CE1DD5"/>
    <w:rsid w:val="00CE2136"/>
    <w:rsid w:val="00CE3E8E"/>
    <w:rsid w:val="00CE484C"/>
    <w:rsid w:val="00CE494E"/>
    <w:rsid w:val="00CE4B3A"/>
    <w:rsid w:val="00CE5034"/>
    <w:rsid w:val="00CE5207"/>
    <w:rsid w:val="00CE521F"/>
    <w:rsid w:val="00CE5482"/>
    <w:rsid w:val="00CE5E5E"/>
    <w:rsid w:val="00CE610E"/>
    <w:rsid w:val="00CE6BC6"/>
    <w:rsid w:val="00CE6DFF"/>
    <w:rsid w:val="00CE6EEE"/>
    <w:rsid w:val="00CE704A"/>
    <w:rsid w:val="00CE722B"/>
    <w:rsid w:val="00CE7308"/>
    <w:rsid w:val="00CE7A1F"/>
    <w:rsid w:val="00CE7B3C"/>
    <w:rsid w:val="00CF0C58"/>
    <w:rsid w:val="00CF0ECD"/>
    <w:rsid w:val="00CF104D"/>
    <w:rsid w:val="00CF1059"/>
    <w:rsid w:val="00CF105B"/>
    <w:rsid w:val="00CF24EB"/>
    <w:rsid w:val="00CF27E8"/>
    <w:rsid w:val="00CF2FBF"/>
    <w:rsid w:val="00CF3C89"/>
    <w:rsid w:val="00CF4364"/>
    <w:rsid w:val="00CF471C"/>
    <w:rsid w:val="00CF4982"/>
    <w:rsid w:val="00CF4D9B"/>
    <w:rsid w:val="00CF5E9F"/>
    <w:rsid w:val="00CF604F"/>
    <w:rsid w:val="00CF63B2"/>
    <w:rsid w:val="00CF63D4"/>
    <w:rsid w:val="00CF727B"/>
    <w:rsid w:val="00D00356"/>
    <w:rsid w:val="00D004D9"/>
    <w:rsid w:val="00D00EF2"/>
    <w:rsid w:val="00D017A1"/>
    <w:rsid w:val="00D0188D"/>
    <w:rsid w:val="00D03236"/>
    <w:rsid w:val="00D03237"/>
    <w:rsid w:val="00D03354"/>
    <w:rsid w:val="00D0343C"/>
    <w:rsid w:val="00D03CEB"/>
    <w:rsid w:val="00D0405E"/>
    <w:rsid w:val="00D040BF"/>
    <w:rsid w:val="00D0415D"/>
    <w:rsid w:val="00D042B8"/>
    <w:rsid w:val="00D04ABB"/>
    <w:rsid w:val="00D04B5B"/>
    <w:rsid w:val="00D04BDE"/>
    <w:rsid w:val="00D04EEF"/>
    <w:rsid w:val="00D05548"/>
    <w:rsid w:val="00D05AEA"/>
    <w:rsid w:val="00D0612B"/>
    <w:rsid w:val="00D07124"/>
    <w:rsid w:val="00D073F8"/>
    <w:rsid w:val="00D078B2"/>
    <w:rsid w:val="00D07D0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40D6"/>
    <w:rsid w:val="00D14F73"/>
    <w:rsid w:val="00D15077"/>
    <w:rsid w:val="00D155BA"/>
    <w:rsid w:val="00D15938"/>
    <w:rsid w:val="00D1598E"/>
    <w:rsid w:val="00D15FE0"/>
    <w:rsid w:val="00D160FF"/>
    <w:rsid w:val="00D167D6"/>
    <w:rsid w:val="00D16B26"/>
    <w:rsid w:val="00D16EBE"/>
    <w:rsid w:val="00D176C4"/>
    <w:rsid w:val="00D200AC"/>
    <w:rsid w:val="00D20154"/>
    <w:rsid w:val="00D21B11"/>
    <w:rsid w:val="00D22113"/>
    <w:rsid w:val="00D2243A"/>
    <w:rsid w:val="00D22577"/>
    <w:rsid w:val="00D2259A"/>
    <w:rsid w:val="00D22A88"/>
    <w:rsid w:val="00D22FCD"/>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910"/>
    <w:rsid w:val="00D30E21"/>
    <w:rsid w:val="00D30E93"/>
    <w:rsid w:val="00D311F6"/>
    <w:rsid w:val="00D31668"/>
    <w:rsid w:val="00D31A0D"/>
    <w:rsid w:val="00D31D29"/>
    <w:rsid w:val="00D320FE"/>
    <w:rsid w:val="00D32710"/>
    <w:rsid w:val="00D328D8"/>
    <w:rsid w:val="00D33599"/>
    <w:rsid w:val="00D335AF"/>
    <w:rsid w:val="00D33684"/>
    <w:rsid w:val="00D33968"/>
    <w:rsid w:val="00D33E6E"/>
    <w:rsid w:val="00D342EF"/>
    <w:rsid w:val="00D34895"/>
    <w:rsid w:val="00D351FF"/>
    <w:rsid w:val="00D352A0"/>
    <w:rsid w:val="00D35977"/>
    <w:rsid w:val="00D35B85"/>
    <w:rsid w:val="00D35DEA"/>
    <w:rsid w:val="00D35F2F"/>
    <w:rsid w:val="00D370A8"/>
    <w:rsid w:val="00D37E0D"/>
    <w:rsid w:val="00D40657"/>
    <w:rsid w:val="00D40E8A"/>
    <w:rsid w:val="00D411AB"/>
    <w:rsid w:val="00D412CF"/>
    <w:rsid w:val="00D4167F"/>
    <w:rsid w:val="00D41927"/>
    <w:rsid w:val="00D419C3"/>
    <w:rsid w:val="00D42229"/>
    <w:rsid w:val="00D42239"/>
    <w:rsid w:val="00D42374"/>
    <w:rsid w:val="00D42FC7"/>
    <w:rsid w:val="00D433BC"/>
    <w:rsid w:val="00D43438"/>
    <w:rsid w:val="00D449E8"/>
    <w:rsid w:val="00D44C04"/>
    <w:rsid w:val="00D455CF"/>
    <w:rsid w:val="00D45986"/>
    <w:rsid w:val="00D46172"/>
    <w:rsid w:val="00D4674E"/>
    <w:rsid w:val="00D46A79"/>
    <w:rsid w:val="00D47226"/>
    <w:rsid w:val="00D4750F"/>
    <w:rsid w:val="00D47930"/>
    <w:rsid w:val="00D50A2E"/>
    <w:rsid w:val="00D50ED2"/>
    <w:rsid w:val="00D5287A"/>
    <w:rsid w:val="00D53291"/>
    <w:rsid w:val="00D5344C"/>
    <w:rsid w:val="00D53598"/>
    <w:rsid w:val="00D54C2B"/>
    <w:rsid w:val="00D552BB"/>
    <w:rsid w:val="00D559CC"/>
    <w:rsid w:val="00D55BDD"/>
    <w:rsid w:val="00D5648F"/>
    <w:rsid w:val="00D564C5"/>
    <w:rsid w:val="00D56681"/>
    <w:rsid w:val="00D5695F"/>
    <w:rsid w:val="00D56D8B"/>
    <w:rsid w:val="00D57436"/>
    <w:rsid w:val="00D57773"/>
    <w:rsid w:val="00D57967"/>
    <w:rsid w:val="00D579C3"/>
    <w:rsid w:val="00D60E79"/>
    <w:rsid w:val="00D61D6B"/>
    <w:rsid w:val="00D62313"/>
    <w:rsid w:val="00D625E5"/>
    <w:rsid w:val="00D628CF"/>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29D"/>
    <w:rsid w:val="00D7487E"/>
    <w:rsid w:val="00D74A00"/>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5090"/>
    <w:rsid w:val="00D8517D"/>
    <w:rsid w:val="00D8526E"/>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34"/>
    <w:rsid w:val="00D930CD"/>
    <w:rsid w:val="00D931A4"/>
    <w:rsid w:val="00D942E9"/>
    <w:rsid w:val="00D944E5"/>
    <w:rsid w:val="00D949A7"/>
    <w:rsid w:val="00D95D15"/>
    <w:rsid w:val="00D96272"/>
    <w:rsid w:val="00D96A20"/>
    <w:rsid w:val="00DA03C9"/>
    <w:rsid w:val="00DA045C"/>
    <w:rsid w:val="00DA099D"/>
    <w:rsid w:val="00DA0C80"/>
    <w:rsid w:val="00DA14FA"/>
    <w:rsid w:val="00DA2038"/>
    <w:rsid w:val="00DA251C"/>
    <w:rsid w:val="00DA3897"/>
    <w:rsid w:val="00DA39C3"/>
    <w:rsid w:val="00DA4690"/>
    <w:rsid w:val="00DA48B5"/>
    <w:rsid w:val="00DA4A7A"/>
    <w:rsid w:val="00DA4F62"/>
    <w:rsid w:val="00DA5274"/>
    <w:rsid w:val="00DA61C8"/>
    <w:rsid w:val="00DA6FD2"/>
    <w:rsid w:val="00DA73DD"/>
    <w:rsid w:val="00DA7733"/>
    <w:rsid w:val="00DA7C23"/>
    <w:rsid w:val="00DA7DD9"/>
    <w:rsid w:val="00DB02D9"/>
    <w:rsid w:val="00DB04BB"/>
    <w:rsid w:val="00DB0544"/>
    <w:rsid w:val="00DB07EE"/>
    <w:rsid w:val="00DB0810"/>
    <w:rsid w:val="00DB0C64"/>
    <w:rsid w:val="00DB2468"/>
    <w:rsid w:val="00DB2A21"/>
    <w:rsid w:val="00DB30A3"/>
    <w:rsid w:val="00DB342A"/>
    <w:rsid w:val="00DB398E"/>
    <w:rsid w:val="00DB3A5C"/>
    <w:rsid w:val="00DB4180"/>
    <w:rsid w:val="00DB42A9"/>
    <w:rsid w:val="00DB45D0"/>
    <w:rsid w:val="00DB4792"/>
    <w:rsid w:val="00DB4827"/>
    <w:rsid w:val="00DB5436"/>
    <w:rsid w:val="00DB5C51"/>
    <w:rsid w:val="00DB5DC3"/>
    <w:rsid w:val="00DB6241"/>
    <w:rsid w:val="00DB64F7"/>
    <w:rsid w:val="00DB677C"/>
    <w:rsid w:val="00DB6D74"/>
    <w:rsid w:val="00DB6FD0"/>
    <w:rsid w:val="00DB7898"/>
    <w:rsid w:val="00DB7960"/>
    <w:rsid w:val="00DB7D4A"/>
    <w:rsid w:val="00DB7E51"/>
    <w:rsid w:val="00DB7F74"/>
    <w:rsid w:val="00DB7FD0"/>
    <w:rsid w:val="00DC0189"/>
    <w:rsid w:val="00DC0A84"/>
    <w:rsid w:val="00DC0CE3"/>
    <w:rsid w:val="00DC148C"/>
    <w:rsid w:val="00DC1765"/>
    <w:rsid w:val="00DC1849"/>
    <w:rsid w:val="00DC197A"/>
    <w:rsid w:val="00DC1F66"/>
    <w:rsid w:val="00DC29D0"/>
    <w:rsid w:val="00DC2E3C"/>
    <w:rsid w:val="00DC3BAE"/>
    <w:rsid w:val="00DC3D06"/>
    <w:rsid w:val="00DC3F83"/>
    <w:rsid w:val="00DC48C4"/>
    <w:rsid w:val="00DC4A9D"/>
    <w:rsid w:val="00DC4E47"/>
    <w:rsid w:val="00DC5216"/>
    <w:rsid w:val="00DC6177"/>
    <w:rsid w:val="00DC6548"/>
    <w:rsid w:val="00DC6C57"/>
    <w:rsid w:val="00DC721D"/>
    <w:rsid w:val="00DC72B8"/>
    <w:rsid w:val="00DC7A64"/>
    <w:rsid w:val="00DD12C3"/>
    <w:rsid w:val="00DD12DC"/>
    <w:rsid w:val="00DD26FA"/>
    <w:rsid w:val="00DD430F"/>
    <w:rsid w:val="00DD447D"/>
    <w:rsid w:val="00DD4508"/>
    <w:rsid w:val="00DD48D7"/>
    <w:rsid w:val="00DD527D"/>
    <w:rsid w:val="00DD529F"/>
    <w:rsid w:val="00DD5824"/>
    <w:rsid w:val="00DD67E4"/>
    <w:rsid w:val="00DD67F2"/>
    <w:rsid w:val="00DD6C60"/>
    <w:rsid w:val="00DD7023"/>
    <w:rsid w:val="00DD7372"/>
    <w:rsid w:val="00DD7A20"/>
    <w:rsid w:val="00DD7FC7"/>
    <w:rsid w:val="00DE0524"/>
    <w:rsid w:val="00DE1520"/>
    <w:rsid w:val="00DE1755"/>
    <w:rsid w:val="00DE191E"/>
    <w:rsid w:val="00DE26B0"/>
    <w:rsid w:val="00DE28D2"/>
    <w:rsid w:val="00DE2D60"/>
    <w:rsid w:val="00DE3F41"/>
    <w:rsid w:val="00DE4191"/>
    <w:rsid w:val="00DE439E"/>
    <w:rsid w:val="00DE511F"/>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2EAA"/>
    <w:rsid w:val="00DF3196"/>
    <w:rsid w:val="00DF3197"/>
    <w:rsid w:val="00DF3338"/>
    <w:rsid w:val="00DF39C5"/>
    <w:rsid w:val="00DF4504"/>
    <w:rsid w:val="00DF4D36"/>
    <w:rsid w:val="00DF5006"/>
    <w:rsid w:val="00DF5881"/>
    <w:rsid w:val="00DF628C"/>
    <w:rsid w:val="00DF683D"/>
    <w:rsid w:val="00DF74D3"/>
    <w:rsid w:val="00DF7909"/>
    <w:rsid w:val="00DF797C"/>
    <w:rsid w:val="00DF7DD5"/>
    <w:rsid w:val="00E0160F"/>
    <w:rsid w:val="00E01737"/>
    <w:rsid w:val="00E02173"/>
    <w:rsid w:val="00E02411"/>
    <w:rsid w:val="00E02561"/>
    <w:rsid w:val="00E0299D"/>
    <w:rsid w:val="00E02C1C"/>
    <w:rsid w:val="00E0417F"/>
    <w:rsid w:val="00E0450D"/>
    <w:rsid w:val="00E04863"/>
    <w:rsid w:val="00E04C4A"/>
    <w:rsid w:val="00E056FF"/>
    <w:rsid w:val="00E05A47"/>
    <w:rsid w:val="00E05D12"/>
    <w:rsid w:val="00E068BF"/>
    <w:rsid w:val="00E06B18"/>
    <w:rsid w:val="00E07406"/>
    <w:rsid w:val="00E074F6"/>
    <w:rsid w:val="00E074FA"/>
    <w:rsid w:val="00E07F03"/>
    <w:rsid w:val="00E10413"/>
    <w:rsid w:val="00E10C81"/>
    <w:rsid w:val="00E119F9"/>
    <w:rsid w:val="00E11A18"/>
    <w:rsid w:val="00E11B0C"/>
    <w:rsid w:val="00E11D71"/>
    <w:rsid w:val="00E1204D"/>
    <w:rsid w:val="00E12869"/>
    <w:rsid w:val="00E12E25"/>
    <w:rsid w:val="00E14348"/>
    <w:rsid w:val="00E1496D"/>
    <w:rsid w:val="00E14CC8"/>
    <w:rsid w:val="00E14D3F"/>
    <w:rsid w:val="00E15446"/>
    <w:rsid w:val="00E154A2"/>
    <w:rsid w:val="00E16459"/>
    <w:rsid w:val="00E16463"/>
    <w:rsid w:val="00E16E66"/>
    <w:rsid w:val="00E1703D"/>
    <w:rsid w:val="00E17227"/>
    <w:rsid w:val="00E17591"/>
    <w:rsid w:val="00E17E31"/>
    <w:rsid w:val="00E201C7"/>
    <w:rsid w:val="00E2042C"/>
    <w:rsid w:val="00E20546"/>
    <w:rsid w:val="00E205A8"/>
    <w:rsid w:val="00E2065A"/>
    <w:rsid w:val="00E2084A"/>
    <w:rsid w:val="00E20EF2"/>
    <w:rsid w:val="00E210EF"/>
    <w:rsid w:val="00E21212"/>
    <w:rsid w:val="00E21978"/>
    <w:rsid w:val="00E21EC7"/>
    <w:rsid w:val="00E22643"/>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F0F"/>
    <w:rsid w:val="00E363E8"/>
    <w:rsid w:val="00E36734"/>
    <w:rsid w:val="00E36A7C"/>
    <w:rsid w:val="00E36C2E"/>
    <w:rsid w:val="00E37142"/>
    <w:rsid w:val="00E3716C"/>
    <w:rsid w:val="00E371DD"/>
    <w:rsid w:val="00E37C58"/>
    <w:rsid w:val="00E37D80"/>
    <w:rsid w:val="00E40A7F"/>
    <w:rsid w:val="00E40CCE"/>
    <w:rsid w:val="00E40D16"/>
    <w:rsid w:val="00E42426"/>
    <w:rsid w:val="00E429AC"/>
    <w:rsid w:val="00E42FE6"/>
    <w:rsid w:val="00E4309D"/>
    <w:rsid w:val="00E4345E"/>
    <w:rsid w:val="00E437ED"/>
    <w:rsid w:val="00E43AD5"/>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C3D"/>
    <w:rsid w:val="00E51DC4"/>
    <w:rsid w:val="00E51DED"/>
    <w:rsid w:val="00E51FFB"/>
    <w:rsid w:val="00E530F2"/>
    <w:rsid w:val="00E5321F"/>
    <w:rsid w:val="00E53C7C"/>
    <w:rsid w:val="00E542F2"/>
    <w:rsid w:val="00E548F3"/>
    <w:rsid w:val="00E54AA8"/>
    <w:rsid w:val="00E54B7C"/>
    <w:rsid w:val="00E55026"/>
    <w:rsid w:val="00E5562A"/>
    <w:rsid w:val="00E55AEC"/>
    <w:rsid w:val="00E55E30"/>
    <w:rsid w:val="00E56B48"/>
    <w:rsid w:val="00E57061"/>
    <w:rsid w:val="00E57184"/>
    <w:rsid w:val="00E57564"/>
    <w:rsid w:val="00E57C15"/>
    <w:rsid w:val="00E606DC"/>
    <w:rsid w:val="00E61483"/>
    <w:rsid w:val="00E62296"/>
    <w:rsid w:val="00E62B8B"/>
    <w:rsid w:val="00E62D38"/>
    <w:rsid w:val="00E631AB"/>
    <w:rsid w:val="00E63249"/>
    <w:rsid w:val="00E632D8"/>
    <w:rsid w:val="00E632FE"/>
    <w:rsid w:val="00E63308"/>
    <w:rsid w:val="00E635A5"/>
    <w:rsid w:val="00E63C46"/>
    <w:rsid w:val="00E644EA"/>
    <w:rsid w:val="00E6452C"/>
    <w:rsid w:val="00E647E8"/>
    <w:rsid w:val="00E650F9"/>
    <w:rsid w:val="00E65190"/>
    <w:rsid w:val="00E6712E"/>
    <w:rsid w:val="00E67181"/>
    <w:rsid w:val="00E67274"/>
    <w:rsid w:val="00E67546"/>
    <w:rsid w:val="00E7046A"/>
    <w:rsid w:val="00E70E0C"/>
    <w:rsid w:val="00E71ED3"/>
    <w:rsid w:val="00E72421"/>
    <w:rsid w:val="00E72528"/>
    <w:rsid w:val="00E7284D"/>
    <w:rsid w:val="00E729BF"/>
    <w:rsid w:val="00E731C3"/>
    <w:rsid w:val="00E73578"/>
    <w:rsid w:val="00E73647"/>
    <w:rsid w:val="00E73743"/>
    <w:rsid w:val="00E7393C"/>
    <w:rsid w:val="00E74795"/>
    <w:rsid w:val="00E75514"/>
    <w:rsid w:val="00E755C9"/>
    <w:rsid w:val="00E75E5B"/>
    <w:rsid w:val="00E75EDB"/>
    <w:rsid w:val="00E75F1A"/>
    <w:rsid w:val="00E76CEF"/>
    <w:rsid w:val="00E77332"/>
    <w:rsid w:val="00E776B8"/>
    <w:rsid w:val="00E77B81"/>
    <w:rsid w:val="00E8052B"/>
    <w:rsid w:val="00E81701"/>
    <w:rsid w:val="00E8184D"/>
    <w:rsid w:val="00E818C9"/>
    <w:rsid w:val="00E818EE"/>
    <w:rsid w:val="00E81D34"/>
    <w:rsid w:val="00E81EF7"/>
    <w:rsid w:val="00E8240B"/>
    <w:rsid w:val="00E838D8"/>
    <w:rsid w:val="00E8487B"/>
    <w:rsid w:val="00E851E4"/>
    <w:rsid w:val="00E858A7"/>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A7C7D"/>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5081"/>
    <w:rsid w:val="00EB52AD"/>
    <w:rsid w:val="00EB5A94"/>
    <w:rsid w:val="00EB5CE9"/>
    <w:rsid w:val="00EB6064"/>
    <w:rsid w:val="00EB6E73"/>
    <w:rsid w:val="00EB6F0B"/>
    <w:rsid w:val="00EB7905"/>
    <w:rsid w:val="00EB7A58"/>
    <w:rsid w:val="00EB7EB9"/>
    <w:rsid w:val="00EC0B96"/>
    <w:rsid w:val="00EC0F2B"/>
    <w:rsid w:val="00EC0FD6"/>
    <w:rsid w:val="00EC11C6"/>
    <w:rsid w:val="00EC179A"/>
    <w:rsid w:val="00EC1CB3"/>
    <w:rsid w:val="00EC1F9D"/>
    <w:rsid w:val="00EC21EF"/>
    <w:rsid w:val="00EC25B2"/>
    <w:rsid w:val="00EC2E32"/>
    <w:rsid w:val="00EC3178"/>
    <w:rsid w:val="00EC3482"/>
    <w:rsid w:val="00EC3FCA"/>
    <w:rsid w:val="00EC40D1"/>
    <w:rsid w:val="00EC444C"/>
    <w:rsid w:val="00EC45D4"/>
    <w:rsid w:val="00EC4CB7"/>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D5C"/>
    <w:rsid w:val="00ED4699"/>
    <w:rsid w:val="00ED4768"/>
    <w:rsid w:val="00ED4778"/>
    <w:rsid w:val="00ED5278"/>
    <w:rsid w:val="00ED57A3"/>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5F54"/>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2B9"/>
    <w:rsid w:val="00EF3615"/>
    <w:rsid w:val="00EF3817"/>
    <w:rsid w:val="00EF42CF"/>
    <w:rsid w:val="00EF4C19"/>
    <w:rsid w:val="00EF5538"/>
    <w:rsid w:val="00EF64ED"/>
    <w:rsid w:val="00EF6A31"/>
    <w:rsid w:val="00EF6C69"/>
    <w:rsid w:val="00EF7D53"/>
    <w:rsid w:val="00F00C21"/>
    <w:rsid w:val="00F01921"/>
    <w:rsid w:val="00F0215E"/>
    <w:rsid w:val="00F027F1"/>
    <w:rsid w:val="00F02D39"/>
    <w:rsid w:val="00F02DBA"/>
    <w:rsid w:val="00F02FF2"/>
    <w:rsid w:val="00F0638A"/>
    <w:rsid w:val="00F0682D"/>
    <w:rsid w:val="00F06904"/>
    <w:rsid w:val="00F06EFB"/>
    <w:rsid w:val="00F07915"/>
    <w:rsid w:val="00F1007E"/>
    <w:rsid w:val="00F10CBC"/>
    <w:rsid w:val="00F10F4B"/>
    <w:rsid w:val="00F112CD"/>
    <w:rsid w:val="00F113B2"/>
    <w:rsid w:val="00F14FD3"/>
    <w:rsid w:val="00F150A8"/>
    <w:rsid w:val="00F16420"/>
    <w:rsid w:val="00F16BA6"/>
    <w:rsid w:val="00F16C8C"/>
    <w:rsid w:val="00F16EF9"/>
    <w:rsid w:val="00F17126"/>
    <w:rsid w:val="00F171A6"/>
    <w:rsid w:val="00F17691"/>
    <w:rsid w:val="00F17A8D"/>
    <w:rsid w:val="00F20561"/>
    <w:rsid w:val="00F20717"/>
    <w:rsid w:val="00F20872"/>
    <w:rsid w:val="00F20973"/>
    <w:rsid w:val="00F20A79"/>
    <w:rsid w:val="00F20D23"/>
    <w:rsid w:val="00F20ECC"/>
    <w:rsid w:val="00F21950"/>
    <w:rsid w:val="00F2210D"/>
    <w:rsid w:val="00F22D8E"/>
    <w:rsid w:val="00F232CE"/>
    <w:rsid w:val="00F2379F"/>
    <w:rsid w:val="00F238FE"/>
    <w:rsid w:val="00F23A47"/>
    <w:rsid w:val="00F23DE9"/>
    <w:rsid w:val="00F2403B"/>
    <w:rsid w:val="00F24948"/>
    <w:rsid w:val="00F24A7A"/>
    <w:rsid w:val="00F25538"/>
    <w:rsid w:val="00F257B4"/>
    <w:rsid w:val="00F25D2E"/>
    <w:rsid w:val="00F26515"/>
    <w:rsid w:val="00F271CC"/>
    <w:rsid w:val="00F27BFE"/>
    <w:rsid w:val="00F27F5A"/>
    <w:rsid w:val="00F305A2"/>
    <w:rsid w:val="00F30693"/>
    <w:rsid w:val="00F30A71"/>
    <w:rsid w:val="00F30EE1"/>
    <w:rsid w:val="00F30F2B"/>
    <w:rsid w:val="00F30F6C"/>
    <w:rsid w:val="00F3111B"/>
    <w:rsid w:val="00F3165E"/>
    <w:rsid w:val="00F31918"/>
    <w:rsid w:val="00F32436"/>
    <w:rsid w:val="00F32DED"/>
    <w:rsid w:val="00F33030"/>
    <w:rsid w:val="00F340F2"/>
    <w:rsid w:val="00F343CC"/>
    <w:rsid w:val="00F34652"/>
    <w:rsid w:val="00F34AA6"/>
    <w:rsid w:val="00F35976"/>
    <w:rsid w:val="00F35C99"/>
    <w:rsid w:val="00F364FD"/>
    <w:rsid w:val="00F37015"/>
    <w:rsid w:val="00F37636"/>
    <w:rsid w:val="00F37793"/>
    <w:rsid w:val="00F378BD"/>
    <w:rsid w:val="00F37A7E"/>
    <w:rsid w:val="00F40C58"/>
    <w:rsid w:val="00F41C1F"/>
    <w:rsid w:val="00F42C97"/>
    <w:rsid w:val="00F42EAF"/>
    <w:rsid w:val="00F446A3"/>
    <w:rsid w:val="00F4490E"/>
    <w:rsid w:val="00F45530"/>
    <w:rsid w:val="00F45DB1"/>
    <w:rsid w:val="00F46203"/>
    <w:rsid w:val="00F46BFA"/>
    <w:rsid w:val="00F46DDB"/>
    <w:rsid w:val="00F46E2E"/>
    <w:rsid w:val="00F47314"/>
    <w:rsid w:val="00F479D7"/>
    <w:rsid w:val="00F47DCF"/>
    <w:rsid w:val="00F50425"/>
    <w:rsid w:val="00F504EC"/>
    <w:rsid w:val="00F50BAF"/>
    <w:rsid w:val="00F51267"/>
    <w:rsid w:val="00F517B4"/>
    <w:rsid w:val="00F51EC9"/>
    <w:rsid w:val="00F526BC"/>
    <w:rsid w:val="00F52A0E"/>
    <w:rsid w:val="00F52FE4"/>
    <w:rsid w:val="00F54397"/>
    <w:rsid w:val="00F54BE8"/>
    <w:rsid w:val="00F55806"/>
    <w:rsid w:val="00F55BFA"/>
    <w:rsid w:val="00F56F35"/>
    <w:rsid w:val="00F57148"/>
    <w:rsid w:val="00F575D8"/>
    <w:rsid w:val="00F579AB"/>
    <w:rsid w:val="00F60493"/>
    <w:rsid w:val="00F604E9"/>
    <w:rsid w:val="00F607E5"/>
    <w:rsid w:val="00F608B1"/>
    <w:rsid w:val="00F6131E"/>
    <w:rsid w:val="00F614CD"/>
    <w:rsid w:val="00F618D9"/>
    <w:rsid w:val="00F62E33"/>
    <w:rsid w:val="00F6329B"/>
    <w:rsid w:val="00F635B7"/>
    <w:rsid w:val="00F638FE"/>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0E43"/>
    <w:rsid w:val="00F71049"/>
    <w:rsid w:val="00F71EF0"/>
    <w:rsid w:val="00F7227D"/>
    <w:rsid w:val="00F72EFB"/>
    <w:rsid w:val="00F73191"/>
    <w:rsid w:val="00F73271"/>
    <w:rsid w:val="00F736D9"/>
    <w:rsid w:val="00F737D8"/>
    <w:rsid w:val="00F73973"/>
    <w:rsid w:val="00F739B8"/>
    <w:rsid w:val="00F752EE"/>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3CDA"/>
    <w:rsid w:val="00F83DD0"/>
    <w:rsid w:val="00F8499D"/>
    <w:rsid w:val="00F852B7"/>
    <w:rsid w:val="00F8599D"/>
    <w:rsid w:val="00F8646A"/>
    <w:rsid w:val="00F8667F"/>
    <w:rsid w:val="00F87365"/>
    <w:rsid w:val="00F873EB"/>
    <w:rsid w:val="00F87816"/>
    <w:rsid w:val="00F87EAF"/>
    <w:rsid w:val="00F90418"/>
    <w:rsid w:val="00F90570"/>
    <w:rsid w:val="00F906F1"/>
    <w:rsid w:val="00F909FE"/>
    <w:rsid w:val="00F90E48"/>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711A"/>
    <w:rsid w:val="00F97245"/>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56BF"/>
    <w:rsid w:val="00FA6020"/>
    <w:rsid w:val="00FA62A3"/>
    <w:rsid w:val="00FA6B60"/>
    <w:rsid w:val="00FA6C90"/>
    <w:rsid w:val="00FA78A4"/>
    <w:rsid w:val="00FB095B"/>
    <w:rsid w:val="00FB0B1E"/>
    <w:rsid w:val="00FB102C"/>
    <w:rsid w:val="00FB16C6"/>
    <w:rsid w:val="00FB2F96"/>
    <w:rsid w:val="00FB32BC"/>
    <w:rsid w:val="00FB4000"/>
    <w:rsid w:val="00FB4F56"/>
    <w:rsid w:val="00FB579C"/>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5CA"/>
    <w:rsid w:val="00FC3F3B"/>
    <w:rsid w:val="00FC4450"/>
    <w:rsid w:val="00FC48BB"/>
    <w:rsid w:val="00FC523B"/>
    <w:rsid w:val="00FC574A"/>
    <w:rsid w:val="00FC5A77"/>
    <w:rsid w:val="00FC62BA"/>
    <w:rsid w:val="00FC6C36"/>
    <w:rsid w:val="00FC7217"/>
    <w:rsid w:val="00FC788F"/>
    <w:rsid w:val="00FC7DC5"/>
    <w:rsid w:val="00FD0EAB"/>
    <w:rsid w:val="00FD1BE0"/>
    <w:rsid w:val="00FD3440"/>
    <w:rsid w:val="00FD4418"/>
    <w:rsid w:val="00FD4BA3"/>
    <w:rsid w:val="00FD5F34"/>
    <w:rsid w:val="00FD6678"/>
    <w:rsid w:val="00FD6DEB"/>
    <w:rsid w:val="00FD7465"/>
    <w:rsid w:val="00FD7599"/>
    <w:rsid w:val="00FD7D27"/>
    <w:rsid w:val="00FE0D40"/>
    <w:rsid w:val="00FE0F50"/>
    <w:rsid w:val="00FE1994"/>
    <w:rsid w:val="00FE216A"/>
    <w:rsid w:val="00FE29EB"/>
    <w:rsid w:val="00FE3704"/>
    <w:rsid w:val="00FE3B42"/>
    <w:rsid w:val="00FE4678"/>
    <w:rsid w:val="00FE4781"/>
    <w:rsid w:val="00FE4B54"/>
    <w:rsid w:val="00FE4CDE"/>
    <w:rsid w:val="00FE4FB3"/>
    <w:rsid w:val="00FE573C"/>
    <w:rsid w:val="00FE6793"/>
    <w:rsid w:val="00FE69C9"/>
    <w:rsid w:val="00FE7762"/>
    <w:rsid w:val="00FE7BA4"/>
    <w:rsid w:val="00FF0663"/>
    <w:rsid w:val="00FF1E6D"/>
    <w:rsid w:val="00FF20A7"/>
    <w:rsid w:val="00FF230A"/>
    <w:rsid w:val="00FF2D85"/>
    <w:rsid w:val="00FF31CF"/>
    <w:rsid w:val="00FF3709"/>
    <w:rsid w:val="00FF3812"/>
    <w:rsid w:val="00FF3C07"/>
    <w:rsid w:val="00FF4273"/>
    <w:rsid w:val="00FF44A7"/>
    <w:rsid w:val="00FF48DB"/>
    <w:rsid w:val="00FF4A03"/>
    <w:rsid w:val="00FF5004"/>
    <w:rsid w:val="00FF584C"/>
    <w:rsid w:val="00FF5AC1"/>
    <w:rsid w:val="00FF5E50"/>
    <w:rsid w:val="00FF5F2E"/>
    <w:rsid w:val="00FF5FFE"/>
    <w:rsid w:val="00FF69B0"/>
    <w:rsid w:val="00FF6B61"/>
    <w:rsid w:val="00FF6E81"/>
    <w:rsid w:val="00FF7199"/>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6E4CF"/>
  <w15:docId w15:val="{950CB6AB-C6D7-4D68-A2AF-FAC075D25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65085-6EDA-471D-B526-30F2043C2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Chenying (Dq)</cp:lastModifiedBy>
  <cp:revision>28</cp:revision>
  <cp:lastPrinted>2007-08-29T03:45:00Z</cp:lastPrinted>
  <dcterms:created xsi:type="dcterms:W3CDTF">2020-10-23T06:52:00Z</dcterms:created>
  <dcterms:modified xsi:type="dcterms:W3CDTF">2020-10-25T08:29:00Z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(2)5FAfyHiYqUqvf7sbz1ri+cVXpJ3dfN+hAGzSooZrPwp2z+EeZ5RSAtHVRO+JQIKtR2aJbN5X
IonI2nnQyAxXvWQ6I+yRHdJdzJyO0kXiEPycpE9ks6aF+lT2BkVF68sqUA929FpSD3HoKWe/
xHNvIPAHzC+3dLRoGPucdS7+28mfc2YkccLY/jMn/vJOXAKbRfFJymNydICJ2r0PagH9KSmJ
Osc9fftV0lYWJDxDOB</vt:lpwstr>
  </property>
  <property fmtid="{D5CDD505-2E9C-101B-9397-08002B2CF9AE}" pid="3" name="_2015_ms_pID_7253431">
    <vt:lpwstr>Bvs8np1UrqoUB6jbAA5R8Lm7N2Bw4PEtRU+9m0fJe/W8IU4P5D3Tee
x8ReffdAQPxCRxb7sPFLsc4p3QVJwzBF4aJS9GDj/h/cmVzuLP318RrMNaCUWmg3jpCNrBHx
HRWZVFD8aW8f2Ybh+zBWIRlvdqKNFdigDBouggFXgJ1QGR2hTHJbpbT5+dhBeJIbVrKywHzs
XtZ18P5ru9BiVa0R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1603594065</vt:lpwstr>
  </property>
</Properties>
</file>