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43A68C98" w:rsidR="006D3016" w:rsidRPr="00B019D5" w:rsidRDefault="006D3016" w:rsidP="00250190">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SG</w:t>
      </w:r>
      <w:r w:rsidR="00C759B8" w:rsidRPr="00B019D5">
        <w:rPr>
          <w:rFonts w:eastAsia="Times New Roman"/>
          <w:b/>
          <w:bCs/>
          <w:sz w:val="24"/>
          <w:szCs w:val="24"/>
        </w:rPr>
        <w:t xml:space="preserve"> </w:t>
      </w:r>
      <w:r w:rsidRPr="00B019D5">
        <w:rPr>
          <w:rFonts w:eastAsia="Times New Roman"/>
          <w:b/>
          <w:bCs/>
          <w:sz w:val="24"/>
          <w:szCs w:val="24"/>
        </w:rPr>
        <w:t xml:space="preserve">RAN </w:t>
      </w:r>
      <w:r w:rsidRPr="00B019D5">
        <w:rPr>
          <w:rFonts w:eastAsia="Times New Roman"/>
          <w:b/>
          <w:sz w:val="24"/>
          <w:szCs w:val="24"/>
        </w:rPr>
        <w:t>WG</w:t>
      </w:r>
      <w:bookmarkStart w:id="1" w:name="_GoBack"/>
      <w:bookmarkEnd w:id="1"/>
      <w:r w:rsidR="008D7F35">
        <w:rPr>
          <w:rFonts w:eastAsia="Times New Roman"/>
          <w:b/>
          <w:sz w:val="24"/>
          <w:szCs w:val="24"/>
        </w:rPr>
        <w:t>2</w:t>
      </w:r>
      <w:r w:rsidRPr="00B019D5">
        <w:rPr>
          <w:rFonts w:eastAsia="Times New Roman"/>
          <w:b/>
          <w:sz w:val="24"/>
          <w:szCs w:val="24"/>
        </w:rPr>
        <w:t xml:space="preserve"> Meeting </w:t>
      </w:r>
      <w:r w:rsidR="007D58B0" w:rsidRPr="00B019D5">
        <w:rPr>
          <w:rFonts w:eastAsia="Times New Roman"/>
          <w:b/>
          <w:sz w:val="24"/>
          <w:szCs w:val="24"/>
        </w:rPr>
        <w:t>#1</w:t>
      </w:r>
      <w:r w:rsidR="008D7F35">
        <w:rPr>
          <w:rFonts w:eastAsia="Times New Roman"/>
          <w:b/>
          <w:sz w:val="24"/>
          <w:szCs w:val="24"/>
        </w:rPr>
        <w:t>12</w:t>
      </w:r>
      <w:r w:rsidR="005208F4" w:rsidRPr="00B019D5">
        <w:rPr>
          <w:rFonts w:eastAsia="Times New Roman"/>
          <w:b/>
          <w:sz w:val="24"/>
          <w:szCs w:val="24"/>
        </w:rPr>
        <w:t>-e</w:t>
      </w:r>
      <w:r w:rsidRPr="00B019D5">
        <w:rPr>
          <w:rFonts w:eastAsia="Times New Roman"/>
          <w:b/>
          <w:bCs/>
          <w:sz w:val="24"/>
          <w:szCs w:val="24"/>
        </w:rPr>
        <w:tab/>
        <w:t>R</w:t>
      </w:r>
      <w:r w:rsidR="008D7F35">
        <w:rPr>
          <w:rFonts w:eastAsia="Times New Roman"/>
          <w:b/>
          <w:bCs/>
          <w:sz w:val="24"/>
          <w:szCs w:val="24"/>
        </w:rPr>
        <w:t>2</w:t>
      </w:r>
      <w:r w:rsidRPr="00B019D5">
        <w:rPr>
          <w:rFonts w:eastAsia="Times New Roman"/>
          <w:b/>
          <w:bCs/>
          <w:sz w:val="24"/>
          <w:szCs w:val="24"/>
        </w:rPr>
        <w:t>-</w:t>
      </w:r>
      <w:r w:rsidR="00094E39" w:rsidRPr="00B019D5">
        <w:rPr>
          <w:rFonts w:eastAsia="Times New Roman"/>
          <w:b/>
          <w:bCs/>
          <w:sz w:val="24"/>
          <w:szCs w:val="24"/>
        </w:rPr>
        <w:t>200</w:t>
      </w:r>
      <w:r w:rsidR="008D7F35">
        <w:rPr>
          <w:rFonts w:eastAsia="Times New Roman"/>
          <w:b/>
          <w:bCs/>
          <w:sz w:val="24"/>
          <w:szCs w:val="24"/>
        </w:rPr>
        <w:t>89</w:t>
      </w:r>
      <w:r w:rsidR="00822BD5">
        <w:rPr>
          <w:rFonts w:eastAsia="Times New Roman"/>
          <w:b/>
          <w:bCs/>
          <w:sz w:val="24"/>
          <w:szCs w:val="24"/>
        </w:rPr>
        <w:t>30</w:t>
      </w:r>
    </w:p>
    <w:p w14:paraId="338512CF" w14:textId="3B5A176F" w:rsidR="00F54DA5" w:rsidRPr="00B019D5" w:rsidRDefault="00432337" w:rsidP="00F54DA5">
      <w:pPr>
        <w:tabs>
          <w:tab w:val="right" w:pos="9639"/>
        </w:tabs>
        <w:overflowPunct/>
        <w:autoSpaceDE/>
        <w:autoSpaceDN/>
        <w:adjustRightInd/>
        <w:spacing w:line="240" w:lineRule="auto"/>
        <w:jc w:val="left"/>
        <w:textAlignment w:val="auto"/>
        <w:rPr>
          <w:rFonts w:cs="Arial"/>
          <w:sz w:val="24"/>
          <w:szCs w:val="24"/>
          <w:lang w:eastAsia="en-US"/>
        </w:rPr>
      </w:pPr>
      <w:r w:rsidRPr="00B019D5">
        <w:rPr>
          <w:rFonts w:cs="Arial"/>
          <w:b/>
          <w:sz w:val="24"/>
          <w:szCs w:val="24"/>
          <w:lang w:eastAsia="en-US"/>
        </w:rPr>
        <w:t xml:space="preserve">Electronic meeting, </w:t>
      </w:r>
      <w:r>
        <w:rPr>
          <w:rFonts w:cs="Arial"/>
          <w:b/>
          <w:sz w:val="24"/>
          <w:szCs w:val="24"/>
          <w:lang w:eastAsia="en-US"/>
        </w:rPr>
        <w:t>Nov. 2</w:t>
      </w:r>
      <w:r w:rsidRPr="009804B2">
        <w:rPr>
          <w:rFonts w:cs="Arial"/>
          <w:b/>
          <w:sz w:val="24"/>
          <w:szCs w:val="24"/>
          <w:vertAlign w:val="superscript"/>
          <w:lang w:eastAsia="en-US"/>
        </w:rPr>
        <w:t>nd</w:t>
      </w:r>
      <w:r>
        <w:rPr>
          <w:rFonts w:cs="Arial"/>
          <w:b/>
          <w:sz w:val="24"/>
          <w:szCs w:val="24"/>
          <w:lang w:eastAsia="en-US"/>
        </w:rPr>
        <w:t xml:space="preserve"> – Nov. 13</w:t>
      </w:r>
      <w:r w:rsidRPr="009804B2">
        <w:rPr>
          <w:rFonts w:cs="Arial"/>
          <w:b/>
          <w:sz w:val="24"/>
          <w:szCs w:val="24"/>
          <w:vertAlign w:val="superscript"/>
          <w:lang w:eastAsia="en-US"/>
        </w:rPr>
        <w:t>th</w:t>
      </w:r>
      <w:r w:rsidRPr="00B019D5">
        <w:rPr>
          <w:rFonts w:eastAsia="MS Mincho" w:cs="Arial"/>
          <w:b/>
          <w:bCs/>
          <w:sz w:val="24"/>
          <w:szCs w:val="24"/>
          <w:lang w:eastAsia="ja-JP"/>
        </w:rPr>
        <w:t>, 2020</w:t>
      </w:r>
      <w:r w:rsidR="005208F4" w:rsidRPr="00A66B07">
        <w:rPr>
          <w:rFonts w:cs="Arial"/>
          <w:sz w:val="24"/>
          <w:szCs w:val="24"/>
          <w:lang w:eastAsia="en-US"/>
        </w:rPr>
        <w:tab/>
      </w:r>
    </w:p>
    <w:p w14:paraId="7811E7C9" w14:textId="77777777" w:rsidR="006D3016" w:rsidRPr="00A66B07" w:rsidRDefault="006D3016" w:rsidP="00250190">
      <w:pPr>
        <w:widowControl w:val="0"/>
        <w:spacing w:after="0"/>
        <w:jc w:val="left"/>
        <w:rPr>
          <w:rFonts w:eastAsia="Times New Roman"/>
          <w:bCs/>
          <w:sz w:val="24"/>
        </w:rPr>
      </w:pPr>
    </w:p>
    <w:p w14:paraId="61F5F757" w14:textId="311E24A3" w:rsidR="006D3016" w:rsidRPr="00FF113A" w:rsidRDefault="006D3016" w:rsidP="00250190">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0A2FF8" w:rsidRPr="00FF113A">
        <w:rPr>
          <w:rFonts w:eastAsia="MS Mincho" w:cs="Arial"/>
          <w:bCs/>
          <w:sz w:val="24"/>
          <w:szCs w:val="24"/>
          <w:lang w:eastAsia="en-US"/>
        </w:rPr>
        <w:t>8.</w:t>
      </w:r>
      <w:r w:rsidR="008D7F35">
        <w:rPr>
          <w:rFonts w:eastAsia="MS Mincho" w:cs="Arial"/>
          <w:bCs/>
          <w:sz w:val="24"/>
          <w:szCs w:val="24"/>
          <w:lang w:eastAsia="en-US"/>
        </w:rPr>
        <w:t>1</w:t>
      </w:r>
      <w:r w:rsidR="000A2FF8" w:rsidRPr="00FF113A">
        <w:rPr>
          <w:rFonts w:eastAsia="MS Mincho" w:cs="Arial"/>
          <w:bCs/>
          <w:sz w:val="24"/>
          <w:szCs w:val="24"/>
          <w:lang w:eastAsia="en-US"/>
        </w:rPr>
        <w:t>.</w:t>
      </w:r>
      <w:r w:rsidR="00822BD5">
        <w:rPr>
          <w:rFonts w:eastAsia="MS Mincho" w:cs="Arial"/>
          <w:bCs/>
          <w:sz w:val="24"/>
          <w:szCs w:val="24"/>
          <w:lang w:eastAsia="en-US"/>
        </w:rPr>
        <w:t>2.2</w:t>
      </w:r>
    </w:p>
    <w:p w14:paraId="341E9F0C" w14:textId="11D3DC3F" w:rsidR="00E30B2C"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sidR="00C759B8" w:rsidRPr="00FF113A">
        <w:rPr>
          <w:rFonts w:eastAsia="Times New Roman" w:cs="Arial"/>
          <w:bCs/>
          <w:sz w:val="24"/>
          <w:szCs w:val="24"/>
          <w:lang w:eastAsia="en-US"/>
        </w:rPr>
        <w:t xml:space="preserve">Chengdu </w:t>
      </w:r>
      <w:r w:rsidR="00091EFF" w:rsidRPr="00FF113A">
        <w:rPr>
          <w:rFonts w:eastAsia="Times New Roman" w:cs="Arial"/>
          <w:bCs/>
          <w:sz w:val="24"/>
          <w:szCs w:val="24"/>
          <w:lang w:eastAsia="en-US"/>
        </w:rPr>
        <w:t>TD Tech</w:t>
      </w:r>
    </w:p>
    <w:p w14:paraId="15C84C0E" w14:textId="0F4C1966" w:rsidR="006D3016"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Title:</w:t>
      </w:r>
      <w:r w:rsidRPr="00FF113A">
        <w:rPr>
          <w:rFonts w:eastAsia="Times New Roman" w:cs="Arial"/>
          <w:bCs/>
          <w:sz w:val="24"/>
          <w:szCs w:val="24"/>
          <w:lang w:eastAsia="en-US"/>
        </w:rPr>
        <w:tab/>
      </w:r>
      <w:r w:rsidR="00822BD5">
        <w:rPr>
          <w:rFonts w:eastAsia="Times New Roman" w:cs="Arial"/>
          <w:bCs/>
          <w:sz w:val="24"/>
          <w:szCs w:val="24"/>
          <w:lang w:eastAsia="en-US"/>
        </w:rPr>
        <w:t>Dynamic switch between PTM and PTP with service continuity</w:t>
      </w:r>
    </w:p>
    <w:p w14:paraId="50E7E573" w14:textId="0CC9DF04" w:rsidR="006D3016" w:rsidRPr="00FF113A" w:rsidRDefault="006D3016" w:rsidP="00250190">
      <w:pPr>
        <w:tabs>
          <w:tab w:val="left" w:pos="1985"/>
        </w:tabs>
        <w:overflowPunct/>
        <w:autoSpaceDE/>
        <w:autoSpaceDN/>
        <w:adjustRightInd/>
        <w:jc w:val="left"/>
        <w:textAlignment w:val="auto"/>
        <w:rPr>
          <w:rFonts w:eastAsia="Times New Roman" w:cs="Arial"/>
          <w:bCs/>
          <w:sz w:val="24"/>
          <w:szCs w:val="24"/>
          <w:lang w:eastAsia="en-US"/>
        </w:rPr>
      </w:pPr>
      <w:bookmarkStart w:id="2" w:name="_Hlk506366071"/>
      <w:r w:rsidRPr="00FF113A">
        <w:rPr>
          <w:rFonts w:eastAsia="Times New Roman" w:cs="Arial"/>
          <w:bCs/>
          <w:sz w:val="24"/>
          <w:szCs w:val="24"/>
          <w:lang w:eastAsia="en-US"/>
        </w:rPr>
        <w:t>Document for:</w:t>
      </w:r>
      <w:r w:rsidRPr="00FF113A">
        <w:rPr>
          <w:rFonts w:eastAsia="Times New Roman" w:cs="Arial"/>
          <w:bCs/>
          <w:sz w:val="24"/>
          <w:szCs w:val="24"/>
          <w:lang w:eastAsia="en-US"/>
        </w:rPr>
        <w:tab/>
        <w:t xml:space="preserve">Discussion </w:t>
      </w:r>
      <w:bookmarkEnd w:id="2"/>
      <w:r w:rsidR="00A20DA1" w:rsidRPr="00FF113A">
        <w:rPr>
          <w:rFonts w:eastAsia="Times New Roman" w:cs="Arial"/>
          <w:bCs/>
          <w:sz w:val="24"/>
          <w:szCs w:val="24"/>
          <w:lang w:eastAsia="en-US"/>
        </w:rPr>
        <w:t>and Decision</w:t>
      </w:r>
    </w:p>
    <w:p w14:paraId="6B5A42B8" w14:textId="77777777" w:rsidR="00CD1FF7" w:rsidRPr="00A66B07" w:rsidRDefault="00CD1FF7" w:rsidP="00220301">
      <w:pPr>
        <w:pStyle w:val="1"/>
        <w:numPr>
          <w:ilvl w:val="0"/>
          <w:numId w:val="18"/>
        </w:numPr>
      </w:pPr>
      <w:r w:rsidRPr="00A66B07">
        <w:t>Introduction</w:t>
      </w:r>
    </w:p>
    <w:p w14:paraId="07D71F0A" w14:textId="3929FF90" w:rsidR="00E3297C" w:rsidRDefault="00EC6294" w:rsidP="00A31AC0">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253997" w:rsidRPr="00A66B07">
        <w:t xml:space="preserve">. </w:t>
      </w:r>
      <w:r w:rsidR="00B927DB">
        <w:t xml:space="preserve">This </w:t>
      </w:r>
      <w:r w:rsidR="00AC43DA" w:rsidRPr="00A66B07">
        <w:t xml:space="preserve">work item focuses </w:t>
      </w:r>
      <w:r w:rsidR="00995C67" w:rsidRPr="00A66B07">
        <w:t xml:space="preserve">on </w:t>
      </w:r>
      <w:r w:rsidR="00B927DB">
        <w:t xml:space="preserve">providing both the </w:t>
      </w:r>
      <w:r w:rsidR="004F30DA">
        <w:t xml:space="preserve">NR </w:t>
      </w:r>
      <w:r w:rsidR="00B927DB">
        <w:t xml:space="preserve">MBS </w:t>
      </w:r>
      <w:r w:rsidR="00995C67" w:rsidRPr="00A66B07">
        <w:t>solution</w:t>
      </w:r>
      <w:r w:rsidR="00B927DB">
        <w:t xml:space="preserve"> for</w:t>
      </w:r>
      <w:r w:rsidR="000D7549">
        <w:t xml:space="preserve"> </w:t>
      </w:r>
      <w:r w:rsidR="00B927DB">
        <w:t xml:space="preserve">RRC_CONNECTED </w:t>
      </w:r>
      <w:r w:rsidR="000D7549">
        <w:t>UE</w:t>
      </w:r>
      <w:r w:rsidR="000D7549">
        <w:rPr>
          <w:rFonts w:hint="eastAsia"/>
        </w:rPr>
        <w:t>s</w:t>
      </w:r>
      <w:r w:rsidR="00B927DB">
        <w:t xml:space="preserve"> and the </w:t>
      </w:r>
      <w:r w:rsidR="004F30DA">
        <w:t xml:space="preserve">NR </w:t>
      </w:r>
      <w:r w:rsidR="00B927DB">
        <w:t xml:space="preserve">MBS solution for </w:t>
      </w:r>
      <w:r w:rsidR="000D7549">
        <w:t>R</w:t>
      </w:r>
      <w:r w:rsidR="00B927DB">
        <w:t>RC_IDLE</w:t>
      </w:r>
      <w:r w:rsidR="000D7549">
        <w:t>/</w:t>
      </w:r>
      <w:r w:rsidR="00B927DB">
        <w:t xml:space="preserve">RRC_INACTIVE </w:t>
      </w:r>
      <w:r w:rsidR="000D7549">
        <w:t>UE</w:t>
      </w:r>
      <w:r w:rsidR="000D7549">
        <w:rPr>
          <w:rFonts w:hint="eastAsia"/>
        </w:rPr>
        <w:t>s</w:t>
      </w:r>
      <w:r w:rsidR="00B927DB">
        <w:t>.</w:t>
      </w:r>
      <w:r w:rsidR="002C1F29">
        <w:t xml:space="preserve"> </w:t>
      </w:r>
      <w:r w:rsidR="003C57DE">
        <w:t xml:space="preserve">In the contribution, </w:t>
      </w:r>
      <w:r w:rsidR="002C0A9A">
        <w:t xml:space="preserve">the dynamic switch between PTM and PTP with service continuity </w:t>
      </w:r>
      <w:r w:rsidR="00DB3650">
        <w:rPr>
          <w:rFonts w:hint="eastAsia"/>
        </w:rPr>
        <w:t>is</w:t>
      </w:r>
      <w:r w:rsidR="002C0A9A">
        <w:t xml:space="preserve"> studied and </w:t>
      </w:r>
      <w:r w:rsidR="00E92CE2">
        <w:t xml:space="preserve">the </w:t>
      </w:r>
      <w:r w:rsidR="000D7549">
        <w:t>related proposals are made</w:t>
      </w:r>
      <w:r w:rsidR="00582B18">
        <w:t>.</w:t>
      </w:r>
    </w:p>
    <w:p w14:paraId="779F167B" w14:textId="77777777" w:rsidR="00E92CE2" w:rsidRPr="00DB3650" w:rsidRDefault="00E92CE2" w:rsidP="00E92CE2"/>
    <w:p w14:paraId="27F063AA" w14:textId="51070D16" w:rsidR="003C57DE" w:rsidRDefault="00A91966" w:rsidP="00891B72">
      <w:pPr>
        <w:pStyle w:val="1"/>
        <w:numPr>
          <w:ilvl w:val="0"/>
          <w:numId w:val="18"/>
        </w:numPr>
      </w:pPr>
      <w:bookmarkStart w:id="3" w:name="OLE_LINK1"/>
      <w:bookmarkStart w:id="4" w:name="OLE_LINK2"/>
      <w:r>
        <w:t>Dynamic switch between PTM and PTP with service continuity</w:t>
      </w:r>
      <w:bookmarkStart w:id="5" w:name="_Ref40865202"/>
    </w:p>
    <w:bookmarkEnd w:id="3"/>
    <w:bookmarkEnd w:id="4"/>
    <w:p w14:paraId="1B3E1BDE" w14:textId="3C25F017" w:rsidR="00DB3650" w:rsidRDefault="00FB36A3" w:rsidP="008858F4">
      <w:r>
        <w:t xml:space="preserve">For an MBS dedicated to a group of RRC_CONNECTED UEs, one or several </w:t>
      </w:r>
      <w:r w:rsidR="00981FCD">
        <w:t xml:space="preserve">active </w:t>
      </w:r>
      <w:r>
        <w:t xml:space="preserve">PTM bearers can be </w:t>
      </w:r>
      <w:r w:rsidR="00426CA9">
        <w:t>set up</w:t>
      </w:r>
      <w:r>
        <w:t xml:space="preserve"> to provide the MBS over PTM. In order to ensure the reception quality of the MBS</w:t>
      </w:r>
      <w:r w:rsidR="00426CA9">
        <w:t xml:space="preserve"> by a UE in the group, </w:t>
      </w:r>
      <w:r>
        <w:t>a</w:t>
      </w:r>
      <w:r w:rsidR="001847E8">
        <w:t>n</w:t>
      </w:r>
      <w:r>
        <w:t xml:space="preserve"> </w:t>
      </w:r>
      <w:r w:rsidR="00981FCD">
        <w:t xml:space="preserve">active </w:t>
      </w:r>
      <w:r>
        <w:t xml:space="preserve">PTP bearer for </w:t>
      </w:r>
      <w:r w:rsidR="00426CA9">
        <w:t xml:space="preserve">the </w:t>
      </w:r>
      <w:r>
        <w:t xml:space="preserve">UE can be </w:t>
      </w:r>
      <w:r w:rsidR="00426CA9">
        <w:t>set up.</w:t>
      </w:r>
      <w:r>
        <w:t xml:space="preserve"> In order to </w:t>
      </w:r>
      <w:r w:rsidR="006975D4">
        <w:t xml:space="preserve">support the dynamic switch between </w:t>
      </w:r>
      <w:r w:rsidR="00DB3650">
        <w:t xml:space="preserve">PTM and PTP </w:t>
      </w:r>
      <w:r>
        <w:t xml:space="preserve">with the switch delay as </w:t>
      </w:r>
      <w:r w:rsidR="00DB3650">
        <w:t>less as possible, both the PTM bearer</w:t>
      </w:r>
      <w:r w:rsidR="00426CA9">
        <w:t>s</w:t>
      </w:r>
      <w:r w:rsidR="00DB3650">
        <w:t xml:space="preserve"> and the PTP bearer</w:t>
      </w:r>
      <w:r w:rsidR="00426CA9">
        <w:t xml:space="preserve">s can be set up </w:t>
      </w:r>
      <w:r w:rsidR="00981FCD">
        <w:t xml:space="preserve">by </w:t>
      </w:r>
      <w:proofErr w:type="spellStart"/>
      <w:r w:rsidR="00981FCD">
        <w:t>gNB</w:t>
      </w:r>
      <w:proofErr w:type="spellEnd"/>
      <w:r w:rsidR="00981FCD">
        <w:t xml:space="preserve"> </w:t>
      </w:r>
      <w:r w:rsidR="00426CA9">
        <w:t xml:space="preserve">upon </w:t>
      </w:r>
      <w:r w:rsidR="00A84559">
        <w:t xml:space="preserve">the reception of </w:t>
      </w:r>
      <w:r w:rsidR="00426CA9">
        <w:t xml:space="preserve">the MBS session setup request form the 5GC. </w:t>
      </w:r>
    </w:p>
    <w:p w14:paraId="58A964B9" w14:textId="1A69D781" w:rsidR="00426CA9" w:rsidRDefault="00426CA9" w:rsidP="008858F4">
      <w:r>
        <w:t xml:space="preserve">In detail, </w:t>
      </w:r>
      <w:r w:rsidR="00983C5F">
        <w:t xml:space="preserve">upon the reception of the MBS session setup request form the 5GC, </w:t>
      </w:r>
      <w:proofErr w:type="spellStart"/>
      <w:r>
        <w:t>gNB</w:t>
      </w:r>
      <w:proofErr w:type="spellEnd"/>
      <w:r>
        <w:t xml:space="preserve"> decides </w:t>
      </w:r>
      <w:r w:rsidR="00983C5F">
        <w:t xml:space="preserve">how to provide the MBS to a group of RRC_CONNECTED UEs. If </w:t>
      </w:r>
      <w:proofErr w:type="spellStart"/>
      <w:r w:rsidR="00983C5F">
        <w:t>gNB</w:t>
      </w:r>
      <w:proofErr w:type="spellEnd"/>
      <w:r w:rsidR="00983C5F">
        <w:t xml:space="preserve"> decides to </w:t>
      </w:r>
      <w:r>
        <w:t xml:space="preserve">set up one or several </w:t>
      </w:r>
      <w:r w:rsidR="00981FCD">
        <w:t xml:space="preserve">active </w:t>
      </w:r>
      <w:r>
        <w:t xml:space="preserve">PTM bearers for </w:t>
      </w:r>
      <w:r w:rsidR="0095343F">
        <w:t xml:space="preserve">the </w:t>
      </w:r>
      <w:r>
        <w:t xml:space="preserve">MBS, </w:t>
      </w:r>
      <w:proofErr w:type="spellStart"/>
      <w:r>
        <w:t>gNB</w:t>
      </w:r>
      <w:proofErr w:type="spellEnd"/>
      <w:r>
        <w:t xml:space="preserve"> selects one MBS specific BWP for each PTM bearer. The MBS will be transmitted on the selected BWP with the </w:t>
      </w:r>
      <w:r w:rsidR="00981FCD">
        <w:t xml:space="preserve">active </w:t>
      </w:r>
      <w:r>
        <w:t xml:space="preserve">PTM bearer. For each PTM bearer, </w:t>
      </w:r>
      <w:proofErr w:type="spellStart"/>
      <w:r>
        <w:t>gNB</w:t>
      </w:r>
      <w:proofErr w:type="spellEnd"/>
      <w:r>
        <w:t xml:space="preserve"> </w:t>
      </w:r>
      <w:r w:rsidR="00A84559">
        <w:t xml:space="preserve">pre-configures the inactive PTP bearer on the same BWP for each UE which needs to receive the </w:t>
      </w:r>
      <w:r w:rsidR="00981FCD">
        <w:t xml:space="preserve">active </w:t>
      </w:r>
      <w:r w:rsidR="00A84559">
        <w:t>PTM bearer.</w:t>
      </w:r>
    </w:p>
    <w:p w14:paraId="051B3972" w14:textId="703223EB" w:rsidR="0095343F" w:rsidRDefault="0095343F" w:rsidP="008858F4">
      <w:r>
        <w:t xml:space="preserve">Upon the reception of the MBS session setup request form the 5GC, if </w:t>
      </w:r>
      <w:proofErr w:type="spellStart"/>
      <w:r w:rsidR="00A84559">
        <w:t>gNB</w:t>
      </w:r>
      <w:proofErr w:type="spellEnd"/>
      <w:r w:rsidR="00A84559">
        <w:t xml:space="preserve"> decides to set up a</w:t>
      </w:r>
      <w:r w:rsidR="001847E8">
        <w:t>n</w:t>
      </w:r>
      <w:r w:rsidR="00A84559">
        <w:t xml:space="preserve"> </w:t>
      </w:r>
      <w:r w:rsidR="00981FCD">
        <w:t xml:space="preserve">active </w:t>
      </w:r>
      <w:r w:rsidR="00A84559">
        <w:t xml:space="preserve">PTP bearer for each UE in the group, </w:t>
      </w:r>
      <w:proofErr w:type="spellStart"/>
      <w:r>
        <w:t>gNB</w:t>
      </w:r>
      <w:proofErr w:type="spellEnd"/>
      <w:r>
        <w:t xml:space="preserve"> selects one or several MBS specific BWP for the </w:t>
      </w:r>
      <w:r w:rsidR="00981FCD">
        <w:t xml:space="preserve">active </w:t>
      </w:r>
      <w:r>
        <w:t xml:space="preserve">PTP bearers to be set up. For each selected BWP, </w:t>
      </w:r>
      <w:proofErr w:type="spellStart"/>
      <w:r>
        <w:t>gNB</w:t>
      </w:r>
      <w:proofErr w:type="spellEnd"/>
      <w:r>
        <w:t xml:space="preserve"> pre-configures </w:t>
      </w:r>
      <w:r w:rsidR="001847E8">
        <w:t>an</w:t>
      </w:r>
      <w:r>
        <w:t xml:space="preserve"> inactive PTM bearer on the same BWP.</w:t>
      </w:r>
    </w:p>
    <w:p w14:paraId="65DFE72F" w14:textId="39ACAD55" w:rsidR="004E65FF" w:rsidRDefault="004E65FF" w:rsidP="004E65FF">
      <w:r>
        <w:t xml:space="preserve">When the reception quality of the </w:t>
      </w:r>
      <w:r w:rsidR="00981FCD">
        <w:t xml:space="preserve">active </w:t>
      </w:r>
      <w:r>
        <w:t xml:space="preserve">PTM bearer by a UE doesn’t satisfy the QOS requirement of the MBS, </w:t>
      </w:r>
      <w:proofErr w:type="spellStart"/>
      <w:r>
        <w:t>gNB</w:t>
      </w:r>
      <w:proofErr w:type="spellEnd"/>
      <w:r>
        <w:t xml:space="preserve"> can activate the </w:t>
      </w:r>
      <w:r w:rsidR="00981FCD">
        <w:t xml:space="preserve">inactive </w:t>
      </w:r>
      <w:r>
        <w:t>PTP bearer of the UE.</w:t>
      </w:r>
    </w:p>
    <w:p w14:paraId="4909C2B9" w14:textId="6ECA5A9C" w:rsidR="004E65FF" w:rsidRDefault="004E65FF" w:rsidP="004E65FF">
      <w:r>
        <w:t xml:space="preserve">When the numbers of the </w:t>
      </w:r>
      <w:r w:rsidR="00981FCD">
        <w:t xml:space="preserve">active </w:t>
      </w:r>
      <w:r>
        <w:t xml:space="preserve">PTP bearers on an MBS specific BWP becomes larger and larger, in order to save the radio resource, </w:t>
      </w:r>
      <w:proofErr w:type="spellStart"/>
      <w:r>
        <w:t>gNB</w:t>
      </w:r>
      <w:proofErr w:type="spellEnd"/>
      <w:r>
        <w:t xml:space="preserve"> can activate the </w:t>
      </w:r>
      <w:r w:rsidR="00981FCD">
        <w:t xml:space="preserve">inactive </w:t>
      </w:r>
      <w:r>
        <w:t>PTM bearer on the same BWP.</w:t>
      </w:r>
    </w:p>
    <w:p w14:paraId="674039DD" w14:textId="057C6C68" w:rsidR="00E82216" w:rsidRDefault="00DD32B4" w:rsidP="004E65FF">
      <w:r>
        <w:t xml:space="preserve">The dynamic switch between PTM and PTP reflects on the scheduling of the PTM/PTP bearer. </w:t>
      </w:r>
      <w:r w:rsidR="00981FCD">
        <w:t>The MAC layer</w:t>
      </w:r>
      <w:r w:rsidR="00E82216">
        <w:t xml:space="preserve"> (NR cell’s scheduler) </w:t>
      </w:r>
      <w:r w:rsidR="00981FCD">
        <w:t xml:space="preserve">schedules each active </w:t>
      </w:r>
      <w:r>
        <w:t>PTM bearer</w:t>
      </w:r>
      <w:r w:rsidR="00981FCD">
        <w:t xml:space="preserve"> and each active PTP bearer. </w:t>
      </w:r>
      <w:r w:rsidR="00E226A5">
        <w:t>T</w:t>
      </w:r>
      <w:r w:rsidR="00981FCD">
        <w:t xml:space="preserve">he MAC layer doesn't schedule </w:t>
      </w:r>
      <w:r w:rsidR="00E226A5">
        <w:t>an inactive PTM/PTP bearer. Therefore, the MAC layer is the actor of the PTM/PTP switch.</w:t>
      </w:r>
      <w:r w:rsidR="00E82216">
        <w:t xml:space="preserve"> </w:t>
      </w:r>
      <w:r w:rsidR="00E226A5">
        <w:t xml:space="preserve">The </w:t>
      </w:r>
      <w:r w:rsidR="00E82216">
        <w:t xml:space="preserve">switch commander can be made by the RRC layer and the MAC layer itself. Some examples are </w:t>
      </w:r>
      <w:r w:rsidR="00D66F4B">
        <w:t>given to show how to execute the PTM/PTP switch.</w:t>
      </w:r>
    </w:p>
    <w:p w14:paraId="6F606C49" w14:textId="54215270" w:rsidR="00D66F4B" w:rsidRDefault="00D66F4B" w:rsidP="004E65FF">
      <w:r>
        <w:rPr>
          <w:rFonts w:hint="eastAsia"/>
        </w:rPr>
        <w:t>E</w:t>
      </w:r>
      <w:r>
        <w:t>xample 1: PTM/PTP switch commander from RRC layer</w:t>
      </w:r>
    </w:p>
    <w:p w14:paraId="5044743A" w14:textId="1DAE1B36" w:rsidR="00E82216" w:rsidRDefault="00D66F4B" w:rsidP="004E65FF">
      <w:r>
        <w:lastRenderedPageBreak/>
        <w:t>U</w:t>
      </w:r>
      <w:r w:rsidR="00E82216">
        <w:t>pon the reception of the MBS session setup request from the 5GC, the RRC layer executes the access control for the MBS session. The RRC layer decides how to provide the MBS session in the NR cell for a group of RRC_CONNECTE UEs.</w:t>
      </w:r>
      <w:r>
        <w:t xml:space="preserve"> The RRC layer decides how many active PTM/PTP bearers are setup and where to set up. The commander are sent to the MAC layer for the active PTM/PTP bearers to be scheduled.</w:t>
      </w:r>
    </w:p>
    <w:p w14:paraId="76AF66FC" w14:textId="2F653712" w:rsidR="00D66F4B" w:rsidRDefault="00D66F4B" w:rsidP="004E65FF">
      <w:r>
        <w:t>Example 2: PTM/PTP switch commander from RRC layer</w:t>
      </w:r>
    </w:p>
    <w:p w14:paraId="3057B059" w14:textId="77777777" w:rsidR="00D66F4B" w:rsidRDefault="00D66F4B" w:rsidP="004E65FF">
      <w:r>
        <w:t xml:space="preserve">When a UE moves at the edge of the cell, it will send the </w:t>
      </w:r>
      <w:r w:rsidR="00E82216">
        <w:t xml:space="preserve">measurement report </w:t>
      </w:r>
      <w:r>
        <w:t xml:space="preserve">to </w:t>
      </w:r>
      <w:proofErr w:type="spellStart"/>
      <w:r>
        <w:t>gNB</w:t>
      </w:r>
      <w:proofErr w:type="spellEnd"/>
      <w:r>
        <w:t>. When receiving the measurement report from the UE, t</w:t>
      </w:r>
      <w:r w:rsidR="00E82216">
        <w:t xml:space="preserve">he RRC layer can send the switch commander to activate the inactive PTP bearer of the UE to the MAC layer before the UE is handed over to the target cell. </w:t>
      </w:r>
    </w:p>
    <w:p w14:paraId="58E1C542" w14:textId="77777777" w:rsidR="00D66F4B" w:rsidRDefault="00D66F4B" w:rsidP="004E65FF"/>
    <w:p w14:paraId="613431A7" w14:textId="632AD163" w:rsidR="00D66F4B" w:rsidRDefault="00D66F4B" w:rsidP="004E65FF">
      <w:r>
        <w:t>Example 3</w:t>
      </w:r>
      <w:r>
        <w:t>：</w:t>
      </w:r>
      <w:r>
        <w:rPr>
          <w:rFonts w:hint="eastAsia"/>
        </w:rPr>
        <w:t xml:space="preserve"> </w:t>
      </w:r>
      <w:r w:rsidR="00EC658B">
        <w:t>PTM/PTP switch commander from MAC layer itself</w:t>
      </w:r>
    </w:p>
    <w:p w14:paraId="1BE9C5B4" w14:textId="5DF3B057" w:rsidR="00E82216" w:rsidRDefault="00D66F4B" w:rsidP="004E65FF">
      <w:r>
        <w:rPr>
          <w:rFonts w:hint="eastAsia"/>
        </w:rPr>
        <w:t>W</w:t>
      </w:r>
      <w:r>
        <w:t xml:space="preserve">hen the uplink feedback is configured for the UEs in the group to send the HARQ-ACK information to the MAC layer, the MAC layer can activate the PTP </w:t>
      </w:r>
      <w:r w:rsidR="00EC658B">
        <w:t>bearer of each UE if the MAC layer finds the BLER higher than the BLER threshold.</w:t>
      </w:r>
    </w:p>
    <w:p w14:paraId="58FE8401" w14:textId="77777777" w:rsidR="00D66F4B" w:rsidRPr="00EC658B" w:rsidRDefault="00D66F4B" w:rsidP="004E65FF"/>
    <w:p w14:paraId="48C88586" w14:textId="2CD9716C" w:rsidR="00E908C4" w:rsidRDefault="00E908C4" w:rsidP="00E908C4">
      <w:r>
        <w:t>Example 4</w:t>
      </w:r>
      <w:r>
        <w:t>：</w:t>
      </w:r>
      <w:r>
        <w:rPr>
          <w:rFonts w:hint="eastAsia"/>
        </w:rPr>
        <w:t xml:space="preserve"> </w:t>
      </w:r>
      <w:r>
        <w:t>PTM/PTP switch commander from MAC layer itself</w:t>
      </w:r>
    </w:p>
    <w:p w14:paraId="7A526717" w14:textId="20380798" w:rsidR="00E908C4" w:rsidRDefault="00E908C4" w:rsidP="00E908C4">
      <w:r>
        <w:rPr>
          <w:rFonts w:hint="eastAsia"/>
        </w:rPr>
        <w:t>W</w:t>
      </w:r>
      <w:r>
        <w:t>hen the idle DL radio resource is less than the pre-configured threshold, the MAC layer may activate the inactive PTM bearer at right and make the active PTP bearer into inactive one by one.</w:t>
      </w:r>
    </w:p>
    <w:p w14:paraId="5BF29755" w14:textId="506C3990" w:rsidR="00D102B1" w:rsidRDefault="00D102B1" w:rsidP="00E908C4">
      <w:r>
        <w:t xml:space="preserve">In order to save the RLC layer resource, </w:t>
      </w:r>
      <w:r w:rsidR="001847E8">
        <w:t xml:space="preserve">no RLC entity is configured by </w:t>
      </w:r>
      <w:proofErr w:type="spellStart"/>
      <w:r w:rsidR="001847E8">
        <w:t>gNB</w:t>
      </w:r>
      <w:proofErr w:type="spellEnd"/>
      <w:r w:rsidR="001847E8">
        <w:t xml:space="preserve"> for each inactive PTM/PTP bearer.  </w:t>
      </w:r>
      <w:proofErr w:type="spellStart"/>
      <w:proofErr w:type="gramStart"/>
      <w:r>
        <w:t>gNB</w:t>
      </w:r>
      <w:proofErr w:type="spellEnd"/>
      <w:proofErr w:type="gramEnd"/>
      <w:r>
        <w:t xml:space="preserve"> can configure K groups of RLC parameters for each inactive PTM/PTP bearer with the k-</w:t>
      </w:r>
      <w:proofErr w:type="spellStart"/>
      <w:r>
        <w:t>th</w:t>
      </w:r>
      <w:proofErr w:type="spellEnd"/>
      <w:r>
        <w:t xml:space="preserve"> group of RLC parameters used for configure the k-</w:t>
      </w:r>
      <w:proofErr w:type="spellStart"/>
      <w:r>
        <w:t>th</w:t>
      </w:r>
      <w:proofErr w:type="spellEnd"/>
      <w:r>
        <w:t xml:space="preserve"> RLC entity.</w:t>
      </w:r>
    </w:p>
    <w:p w14:paraId="69449FDA" w14:textId="024CE4AA" w:rsidR="00D102B1" w:rsidRDefault="00D102B1" w:rsidP="00E908C4">
      <w:proofErr w:type="spellStart"/>
      <w:proofErr w:type="gramStart"/>
      <w:r>
        <w:rPr>
          <w:rFonts w:hint="eastAsia"/>
        </w:rPr>
        <w:t>g</w:t>
      </w:r>
      <w:r>
        <w:t>NB</w:t>
      </w:r>
      <w:proofErr w:type="spellEnd"/>
      <w:proofErr w:type="gramEnd"/>
      <w:r>
        <w:t xml:space="preserve"> can pre-configuration the RLC entit</w:t>
      </w:r>
      <w:r w:rsidR="00D36D71">
        <w:t>y pool. The RLC entities in the pool are shared by all inactive PTM/PTP bearers.</w:t>
      </w:r>
    </w:p>
    <w:p w14:paraId="1F8FAF84" w14:textId="69CB6D1D" w:rsidR="001847E8" w:rsidRDefault="001847E8" w:rsidP="00E908C4"/>
    <w:p w14:paraId="75AE5AC4" w14:textId="57336208" w:rsidR="00A84559" w:rsidRDefault="00D102B1" w:rsidP="008858F4">
      <w:r>
        <w:t>Based on the above discussion, the following proposals are made.</w:t>
      </w:r>
    </w:p>
    <w:bookmarkEnd w:id="5"/>
    <w:p w14:paraId="3739A6A9" w14:textId="0F45955A" w:rsidR="00A12B25" w:rsidRPr="00024494" w:rsidRDefault="00D36D71" w:rsidP="00A12B25">
      <w:pPr>
        <w:rPr>
          <w:b/>
        </w:rPr>
      </w:pPr>
      <w:r w:rsidRPr="00024494">
        <w:rPr>
          <w:b/>
        </w:rPr>
        <w:t>Proposal 1: On the BWP with an active PTM bearer, pre-configure the inactive PTP bearer for each UE receiving the PTM bearer.</w:t>
      </w:r>
    </w:p>
    <w:p w14:paraId="46CB0095" w14:textId="46DF99DF" w:rsidR="00D36D71" w:rsidRPr="00024494" w:rsidRDefault="00D36D71" w:rsidP="00D36D71">
      <w:pPr>
        <w:rPr>
          <w:b/>
        </w:rPr>
      </w:pPr>
      <w:r w:rsidRPr="00024494">
        <w:rPr>
          <w:b/>
        </w:rPr>
        <w:t>Proposal 2: On the BWP with active PTP bearers, pre-configure the inactive PTM bearer.</w:t>
      </w:r>
    </w:p>
    <w:p w14:paraId="42DAAEB3" w14:textId="667F74DC" w:rsidR="00D36D71" w:rsidRPr="00024494" w:rsidRDefault="00D36D71" w:rsidP="00A12B25">
      <w:pPr>
        <w:rPr>
          <w:b/>
        </w:rPr>
      </w:pPr>
      <w:r w:rsidRPr="00024494">
        <w:rPr>
          <w:rFonts w:hint="eastAsia"/>
          <w:b/>
        </w:rPr>
        <w:t>P</w:t>
      </w:r>
      <w:r w:rsidRPr="00024494">
        <w:rPr>
          <w:b/>
        </w:rPr>
        <w:t>roposal 3: The MAC layer is the actor of the PTM/PTP switch. The switch commander can be made by the RRC layer and the MAC layer itself.</w:t>
      </w:r>
      <w:r w:rsidR="00B06F48">
        <w:rPr>
          <w:b/>
        </w:rPr>
        <w:t xml:space="preserve"> </w:t>
      </w:r>
    </w:p>
    <w:p w14:paraId="1BD4985A" w14:textId="77777777" w:rsidR="00597588" w:rsidRPr="00024494" w:rsidRDefault="00597588" w:rsidP="00A12B25">
      <w:pPr>
        <w:rPr>
          <w:b/>
        </w:rPr>
      </w:pPr>
    </w:p>
    <w:p w14:paraId="45E572D0" w14:textId="3BB9D9EF" w:rsidR="00597588" w:rsidRPr="00024494" w:rsidRDefault="00597588" w:rsidP="00A12B25">
      <w:pPr>
        <w:rPr>
          <w:b/>
        </w:rPr>
      </w:pPr>
      <w:r w:rsidRPr="00024494">
        <w:rPr>
          <w:b/>
        </w:rPr>
        <w:t xml:space="preserve">Proposal 4: </w:t>
      </w:r>
      <w:r w:rsidR="00EF6359" w:rsidRPr="00024494">
        <w:rPr>
          <w:b/>
        </w:rPr>
        <w:t>Su</w:t>
      </w:r>
      <w:r w:rsidRPr="00024494">
        <w:rPr>
          <w:b/>
        </w:rPr>
        <w:t>pport the PTM/PTP switch commander</w:t>
      </w:r>
      <w:r w:rsidR="00EF6359" w:rsidRPr="00024494">
        <w:rPr>
          <w:b/>
        </w:rPr>
        <w:t xml:space="preserve"> over F1</w:t>
      </w:r>
      <w:r w:rsidRPr="00024494">
        <w:rPr>
          <w:b/>
        </w:rPr>
        <w:t>.</w:t>
      </w:r>
    </w:p>
    <w:p w14:paraId="74AD1542" w14:textId="2D129822" w:rsidR="006C2122" w:rsidRPr="00024494" w:rsidRDefault="006C2122" w:rsidP="006C2122">
      <w:pPr>
        <w:rPr>
          <w:b/>
        </w:rPr>
      </w:pPr>
      <w:r w:rsidRPr="00024494">
        <w:rPr>
          <w:b/>
        </w:rPr>
        <w:t xml:space="preserve">Proposal </w:t>
      </w:r>
      <w:r>
        <w:rPr>
          <w:b/>
        </w:rPr>
        <w:t>5</w:t>
      </w:r>
      <w:r w:rsidRPr="00024494">
        <w:rPr>
          <w:b/>
        </w:rPr>
        <w:t xml:space="preserve">: Support the PTM/PTP </w:t>
      </w:r>
      <w:r>
        <w:rPr>
          <w:b/>
        </w:rPr>
        <w:t>bearer configuration information over</w:t>
      </w:r>
      <w:r w:rsidRPr="00024494">
        <w:rPr>
          <w:b/>
        </w:rPr>
        <w:t xml:space="preserve"> F1.</w:t>
      </w:r>
    </w:p>
    <w:p w14:paraId="6962E0D0" w14:textId="10538DF0" w:rsidR="00D36D71" w:rsidRPr="006C2122" w:rsidRDefault="00D36D71" w:rsidP="00A12B25"/>
    <w:p w14:paraId="4E3430AB" w14:textId="77777777" w:rsidR="00D85780" w:rsidRPr="00303558" w:rsidRDefault="00D85780" w:rsidP="00B354E1">
      <w:pPr>
        <w:jc w:val="center"/>
      </w:pPr>
    </w:p>
    <w:p w14:paraId="6A455B2F" w14:textId="77777777" w:rsidR="00C20C06" w:rsidRPr="00A66B07" w:rsidRDefault="00501D61" w:rsidP="001D766C">
      <w:pPr>
        <w:pStyle w:val="1"/>
        <w:numPr>
          <w:ilvl w:val="0"/>
          <w:numId w:val="18"/>
        </w:numPr>
      </w:pPr>
      <w:r w:rsidRPr="00A66B07">
        <w:lastRenderedPageBreak/>
        <w:t>Conclusion</w:t>
      </w:r>
    </w:p>
    <w:p w14:paraId="01C812F0" w14:textId="7C49F93F" w:rsidR="002F1B15" w:rsidRDefault="002F4066" w:rsidP="00290F62">
      <w:pPr>
        <w:rPr>
          <w:lang w:eastAsia="ja-JP"/>
        </w:rPr>
      </w:pPr>
      <w:r w:rsidRPr="00A66B07">
        <w:rPr>
          <w:lang w:eastAsia="ja-JP"/>
        </w:rPr>
        <w:t>Based on the discussion</w:t>
      </w:r>
      <w:r w:rsidR="00E067DA">
        <w:rPr>
          <w:lang w:eastAsia="ja-JP"/>
        </w:rPr>
        <w:t xml:space="preserve"> in the above sections</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190D9A">
        <w:rPr>
          <w:lang w:eastAsia="ja-JP"/>
        </w:rPr>
        <w:t xml:space="preserve">for </w:t>
      </w:r>
      <w:r w:rsidR="00A91966">
        <w:rPr>
          <w:lang w:eastAsia="ja-JP"/>
        </w:rPr>
        <w:t xml:space="preserve">dynamic switch between PTM and PTP with service continuity are proposed </w:t>
      </w:r>
      <w:r w:rsidR="002C0269">
        <w:rPr>
          <w:lang w:eastAsia="ja-JP"/>
        </w:rPr>
        <w:t xml:space="preserve">and </w:t>
      </w:r>
      <w:r w:rsidR="00A45072">
        <w:rPr>
          <w:lang w:eastAsia="ja-JP"/>
        </w:rPr>
        <w:t xml:space="preserve">expected </w:t>
      </w:r>
      <w:r w:rsidR="002C0269">
        <w:rPr>
          <w:lang w:eastAsia="ja-JP"/>
        </w:rPr>
        <w:t>to be discussed.</w:t>
      </w:r>
    </w:p>
    <w:p w14:paraId="6B915083" w14:textId="77777777" w:rsidR="00FA4AEA" w:rsidRPr="00024494" w:rsidRDefault="00FA4AEA" w:rsidP="00FA4AEA">
      <w:pPr>
        <w:rPr>
          <w:b/>
        </w:rPr>
      </w:pPr>
      <w:r w:rsidRPr="00024494">
        <w:rPr>
          <w:b/>
        </w:rPr>
        <w:t>Proposal 1: On the BWP with an active PTM bearer, pre-configure the inactive PTP bearer for each UE receiving the PTM bearer.</w:t>
      </w:r>
    </w:p>
    <w:p w14:paraId="40CAA282" w14:textId="77777777" w:rsidR="00FA4AEA" w:rsidRPr="00024494" w:rsidRDefault="00FA4AEA" w:rsidP="00FA4AEA">
      <w:pPr>
        <w:rPr>
          <w:b/>
        </w:rPr>
      </w:pPr>
      <w:r w:rsidRPr="00024494">
        <w:rPr>
          <w:b/>
        </w:rPr>
        <w:t>Proposal 2: On the BWP with active PTP bearers, pre-configure the inactive PTM bearer.</w:t>
      </w:r>
    </w:p>
    <w:p w14:paraId="17988270" w14:textId="0667788C" w:rsidR="00FA4AEA" w:rsidRPr="00024494" w:rsidRDefault="00FA4AEA" w:rsidP="00FA4AEA">
      <w:pPr>
        <w:rPr>
          <w:b/>
        </w:rPr>
      </w:pPr>
      <w:r w:rsidRPr="00024494">
        <w:rPr>
          <w:rFonts w:hint="eastAsia"/>
          <w:b/>
        </w:rPr>
        <w:t>P</w:t>
      </w:r>
      <w:r w:rsidRPr="00024494">
        <w:rPr>
          <w:b/>
        </w:rPr>
        <w:t>roposal 3: The MAC layer is the actor of the PTM/PTP switch. The switch commander can be made by the RRC layer and the MAC layer itself.</w:t>
      </w:r>
    </w:p>
    <w:p w14:paraId="50D0CD17" w14:textId="77777777" w:rsidR="00FA4AEA" w:rsidRPr="00024494" w:rsidRDefault="00FA4AEA" w:rsidP="00FA4AEA">
      <w:pPr>
        <w:rPr>
          <w:b/>
        </w:rPr>
      </w:pPr>
      <w:r w:rsidRPr="00024494">
        <w:rPr>
          <w:b/>
        </w:rPr>
        <w:t>Proposal 4: Support the PTM/PTP switch commander over F1.</w:t>
      </w:r>
    </w:p>
    <w:p w14:paraId="7558D35A" w14:textId="77777777" w:rsidR="00FA4AEA" w:rsidRPr="00024494" w:rsidRDefault="00FA4AEA" w:rsidP="00FA4AEA">
      <w:pPr>
        <w:rPr>
          <w:b/>
        </w:rPr>
      </w:pPr>
      <w:r w:rsidRPr="00024494">
        <w:rPr>
          <w:b/>
        </w:rPr>
        <w:t xml:space="preserve">Proposal </w:t>
      </w:r>
      <w:r>
        <w:rPr>
          <w:b/>
        </w:rPr>
        <w:t>5</w:t>
      </w:r>
      <w:r w:rsidRPr="00024494">
        <w:rPr>
          <w:b/>
        </w:rPr>
        <w:t xml:space="preserve">: Support the PTM/PTP </w:t>
      </w:r>
      <w:r>
        <w:rPr>
          <w:b/>
        </w:rPr>
        <w:t>bearer configuration information over</w:t>
      </w:r>
      <w:r w:rsidRPr="00024494">
        <w:rPr>
          <w:b/>
        </w:rPr>
        <w:t xml:space="preserve"> F1.</w:t>
      </w:r>
    </w:p>
    <w:p w14:paraId="0BEDD00A" w14:textId="5D063367" w:rsidR="008858F4" w:rsidRDefault="008858F4" w:rsidP="008858F4"/>
    <w:p w14:paraId="3D52D671" w14:textId="77777777" w:rsidR="008858F4" w:rsidRPr="00BE3C1E" w:rsidRDefault="008858F4" w:rsidP="008858F4">
      <w:pPr>
        <w:rPr>
          <w:rFonts w:eastAsia="MS Gothic"/>
          <w:b/>
          <w:lang w:eastAsia="ja-JP"/>
        </w:rPr>
      </w:pPr>
    </w:p>
    <w:p w14:paraId="2AA0DD2E" w14:textId="20676889" w:rsidR="000240AF" w:rsidRPr="00A66B07" w:rsidRDefault="0059182F" w:rsidP="00220301">
      <w:pPr>
        <w:pStyle w:val="1"/>
      </w:pPr>
      <w:r w:rsidRPr="00A66B07">
        <w:t>Re</w:t>
      </w:r>
      <w:r w:rsidR="001315B9" w:rsidRPr="00A66B07">
        <w:t>ference</w:t>
      </w:r>
      <w:r w:rsidR="000240AF" w:rsidRPr="00A66B07">
        <w:t xml:space="preserve"> </w:t>
      </w:r>
    </w:p>
    <w:p w14:paraId="418B7A30" w14:textId="5CC4BF3D" w:rsidR="00A66B07" w:rsidRPr="00833605" w:rsidRDefault="00AC43DA" w:rsidP="00833605">
      <w:pPr>
        <w:pStyle w:val="af1"/>
        <w:numPr>
          <w:ilvl w:val="0"/>
          <w:numId w:val="11"/>
        </w:numPr>
        <w:ind w:leftChars="0"/>
        <w:rPr>
          <w:rFonts w:eastAsia="宋体"/>
          <w:szCs w:val="20"/>
          <w:lang w:eastAsia="zh-CN"/>
        </w:rPr>
      </w:pPr>
      <w:r w:rsidRPr="00A66B07">
        <w:rPr>
          <w:rFonts w:eastAsia="宋体"/>
          <w:szCs w:val="20"/>
          <w:lang w:eastAsia="zh-CN"/>
        </w:rPr>
        <w:t xml:space="preserve">RP-201038, Revised Work Item on NR Multicast and Broadcast Services, RAN Meeting #88-e. </w:t>
      </w:r>
    </w:p>
    <w:sectPr w:rsidR="00A66B07" w:rsidRPr="00833605">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C7BF26" w14:textId="77777777" w:rsidR="004A1AA8" w:rsidRDefault="004A1AA8">
      <w:r>
        <w:separator/>
      </w:r>
    </w:p>
    <w:p w14:paraId="46FD1036" w14:textId="77777777" w:rsidR="004A1AA8" w:rsidRDefault="004A1AA8"/>
  </w:endnote>
  <w:endnote w:type="continuationSeparator" w:id="0">
    <w:p w14:paraId="0FF00C72" w14:textId="77777777" w:rsidR="004A1AA8" w:rsidRDefault="004A1AA8">
      <w:r>
        <w:continuationSeparator/>
      </w:r>
    </w:p>
    <w:p w14:paraId="071A27BE" w14:textId="77777777" w:rsidR="004A1AA8" w:rsidRDefault="004A1A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1847E8" w:rsidRDefault="001847E8">
    <w:pPr>
      <w:pStyle w:val="a4"/>
      <w:jc w:val="right"/>
    </w:pPr>
    <w:r>
      <w:fldChar w:fldCharType="begin"/>
    </w:r>
    <w:r>
      <w:instrText xml:space="preserve"> PAGE   \* MERGEFORMAT </w:instrText>
    </w:r>
    <w:r>
      <w:fldChar w:fldCharType="separate"/>
    </w:r>
    <w:r w:rsidR="000E6AEC">
      <w:rPr>
        <w:noProof/>
      </w:rPr>
      <w:t>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86A686" w14:textId="77777777" w:rsidR="004A1AA8" w:rsidRDefault="004A1AA8">
      <w:r>
        <w:separator/>
      </w:r>
    </w:p>
    <w:p w14:paraId="34AF43B6" w14:textId="77777777" w:rsidR="004A1AA8" w:rsidRDefault="004A1AA8"/>
  </w:footnote>
  <w:footnote w:type="continuationSeparator" w:id="0">
    <w:p w14:paraId="2DBBF7CE" w14:textId="77777777" w:rsidR="004A1AA8" w:rsidRDefault="004A1AA8">
      <w:r>
        <w:continuationSeparator/>
      </w:r>
    </w:p>
    <w:p w14:paraId="1F1E65AA" w14:textId="77777777" w:rsidR="004A1AA8" w:rsidRDefault="004A1AA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1847E8" w:rsidRDefault="001847E8"/>
  <w:p w14:paraId="756100E0" w14:textId="77777777" w:rsidR="001847E8" w:rsidRDefault="001847E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A7CBB"/>
    <w:multiLevelType w:val="hybridMultilevel"/>
    <w:tmpl w:val="C6D0D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67D41"/>
    <w:multiLevelType w:val="hybridMultilevel"/>
    <w:tmpl w:val="FCECA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C1A66"/>
    <w:multiLevelType w:val="hybridMultilevel"/>
    <w:tmpl w:val="CE4CF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460FBA"/>
    <w:multiLevelType w:val="hybridMultilevel"/>
    <w:tmpl w:val="4C220800"/>
    <w:lvl w:ilvl="0" w:tplc="69D20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164E38"/>
    <w:multiLevelType w:val="hybridMultilevel"/>
    <w:tmpl w:val="2AEE6DB2"/>
    <w:lvl w:ilvl="0" w:tplc="08090001">
      <w:start w:val="1"/>
      <w:numFmt w:val="bullet"/>
      <w:lvlText w:val=""/>
      <w:lvlJc w:val="left"/>
      <w:pPr>
        <w:ind w:left="731" w:hanging="360"/>
      </w:pPr>
      <w:rPr>
        <w:rFonts w:ascii="Symbol" w:hAnsi="Symbol" w:hint="default"/>
      </w:rPr>
    </w:lvl>
    <w:lvl w:ilvl="1" w:tplc="08090003" w:tentative="1">
      <w:start w:val="1"/>
      <w:numFmt w:val="bullet"/>
      <w:lvlText w:val="o"/>
      <w:lvlJc w:val="left"/>
      <w:pPr>
        <w:ind w:left="1451" w:hanging="360"/>
      </w:pPr>
      <w:rPr>
        <w:rFonts w:ascii="Courier New" w:hAnsi="Courier New" w:cs="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cs="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cs="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9" w15:restartNumberingAfterBreak="0">
    <w:nsid w:val="22D75188"/>
    <w:multiLevelType w:val="hybridMultilevel"/>
    <w:tmpl w:val="23780B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D5C5FA8"/>
    <w:multiLevelType w:val="hybridMultilevel"/>
    <w:tmpl w:val="17E40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5" w15:restartNumberingAfterBreak="0">
    <w:nsid w:val="34FB4D65"/>
    <w:multiLevelType w:val="hybridMultilevel"/>
    <w:tmpl w:val="CD968922"/>
    <w:lvl w:ilvl="0" w:tplc="F0A80F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B47525"/>
    <w:multiLevelType w:val="hybridMultilevel"/>
    <w:tmpl w:val="4D2E6520"/>
    <w:lvl w:ilvl="0" w:tplc="F050D5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2F5284"/>
    <w:multiLevelType w:val="hybridMultilevel"/>
    <w:tmpl w:val="76DC57AA"/>
    <w:lvl w:ilvl="0" w:tplc="B164B6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B7A06B1"/>
    <w:multiLevelType w:val="hybridMultilevel"/>
    <w:tmpl w:val="0A584614"/>
    <w:lvl w:ilvl="0" w:tplc="00B0A0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DA555B"/>
    <w:multiLevelType w:val="hybridMultilevel"/>
    <w:tmpl w:val="7F824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DE6CA4"/>
    <w:multiLevelType w:val="hybridMultilevel"/>
    <w:tmpl w:val="4DB6B0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F90BA4"/>
    <w:multiLevelType w:val="hybridMultilevel"/>
    <w:tmpl w:val="A36AC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1B43C3"/>
    <w:multiLevelType w:val="hybridMultilevel"/>
    <w:tmpl w:val="95988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00925B1"/>
    <w:multiLevelType w:val="hybridMultilevel"/>
    <w:tmpl w:val="3C863EFA"/>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30"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6EC6376"/>
    <w:multiLevelType w:val="hybridMultilevel"/>
    <w:tmpl w:val="F30A48AA"/>
    <w:lvl w:ilvl="0" w:tplc="78689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DB7A94"/>
    <w:multiLevelType w:val="hybridMultilevel"/>
    <w:tmpl w:val="AF3C10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6" w15:restartNumberingAfterBreak="0">
    <w:nsid w:val="5C7004F3"/>
    <w:multiLevelType w:val="hybridMultilevel"/>
    <w:tmpl w:val="01A0B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DB6515E"/>
    <w:multiLevelType w:val="hybridMultilevel"/>
    <w:tmpl w:val="76A05F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7A088F"/>
    <w:multiLevelType w:val="hybridMultilevel"/>
    <w:tmpl w:val="7766E5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A01D28"/>
    <w:multiLevelType w:val="hybridMultilevel"/>
    <w:tmpl w:val="999A4288"/>
    <w:lvl w:ilvl="0" w:tplc="04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6CCF1D33"/>
    <w:multiLevelType w:val="hybridMultilevel"/>
    <w:tmpl w:val="3996C2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5"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44"/>
  </w:num>
  <w:num w:numId="3">
    <w:abstractNumId w:val="31"/>
  </w:num>
  <w:num w:numId="4">
    <w:abstractNumId w:val="10"/>
  </w:num>
  <w:num w:numId="5">
    <w:abstractNumId w:val="11"/>
  </w:num>
  <w:num w:numId="6">
    <w:abstractNumId w:val="42"/>
  </w:num>
  <w:num w:numId="7">
    <w:abstractNumId w:val="28"/>
  </w:num>
  <w:num w:numId="8">
    <w:abstractNumId w:val="12"/>
  </w:num>
  <w:num w:numId="9">
    <w:abstractNumId w:val="38"/>
  </w:num>
  <w:num w:numId="10">
    <w:abstractNumId w:val="14"/>
  </w:num>
  <w:num w:numId="11">
    <w:abstractNumId w:val="3"/>
  </w:num>
  <w:num w:numId="12">
    <w:abstractNumId w:val="43"/>
  </w:num>
  <w:num w:numId="13">
    <w:abstractNumId w:val="22"/>
  </w:num>
  <w:num w:numId="14">
    <w:abstractNumId w:val="4"/>
  </w:num>
  <w:num w:numId="15">
    <w:abstractNumId w:val="35"/>
  </w:num>
  <w:num w:numId="16">
    <w:abstractNumId w:val="25"/>
  </w:num>
  <w:num w:numId="17">
    <w:abstractNumId w:val="23"/>
  </w:num>
  <w:num w:numId="18">
    <w:abstractNumId w:val="46"/>
  </w:num>
  <w:num w:numId="19">
    <w:abstractNumId w:val="6"/>
  </w:num>
  <w:num w:numId="20">
    <w:abstractNumId w:val="24"/>
  </w:num>
  <w:num w:numId="21">
    <w:abstractNumId w:val="30"/>
  </w:num>
  <w:num w:numId="22">
    <w:abstractNumId w:val="19"/>
  </w:num>
  <w:num w:numId="23">
    <w:abstractNumId w:val="1"/>
  </w:num>
  <w:num w:numId="24">
    <w:abstractNumId w:val="32"/>
  </w:num>
  <w:num w:numId="25">
    <w:abstractNumId w:val="45"/>
  </w:num>
  <w:num w:numId="26">
    <w:abstractNumId w:val="2"/>
  </w:num>
  <w:num w:numId="27">
    <w:abstractNumId w:val="39"/>
  </w:num>
  <w:num w:numId="28">
    <w:abstractNumId w:val="36"/>
  </w:num>
  <w:num w:numId="29">
    <w:abstractNumId w:val="40"/>
  </w:num>
  <w:num w:numId="30">
    <w:abstractNumId w:val="0"/>
  </w:num>
  <w:num w:numId="31">
    <w:abstractNumId w:val="20"/>
  </w:num>
  <w:num w:numId="32">
    <w:abstractNumId w:val="34"/>
  </w:num>
  <w:num w:numId="33">
    <w:abstractNumId w:val="26"/>
  </w:num>
  <w:num w:numId="34">
    <w:abstractNumId w:val="29"/>
  </w:num>
  <w:num w:numId="35">
    <w:abstractNumId w:val="8"/>
  </w:num>
  <w:num w:numId="36">
    <w:abstractNumId w:val="27"/>
  </w:num>
  <w:num w:numId="37">
    <w:abstractNumId w:val="5"/>
  </w:num>
  <w:num w:numId="38">
    <w:abstractNumId w:val="37"/>
  </w:num>
  <w:num w:numId="39">
    <w:abstractNumId w:val="13"/>
  </w:num>
  <w:num w:numId="40">
    <w:abstractNumId w:val="41"/>
  </w:num>
  <w:num w:numId="41">
    <w:abstractNumId w:val="21"/>
  </w:num>
  <w:num w:numId="42">
    <w:abstractNumId w:val="9"/>
  </w:num>
  <w:num w:numId="43">
    <w:abstractNumId w:val="16"/>
  </w:num>
  <w:num w:numId="44">
    <w:abstractNumId w:val="33"/>
  </w:num>
  <w:num w:numId="45">
    <w:abstractNumId w:val="15"/>
  </w:num>
  <w:num w:numId="46">
    <w:abstractNumId w:val="7"/>
  </w:num>
  <w:num w:numId="47">
    <w:abstractNumId w:val="18"/>
  </w:num>
  <w:num w:numId="48">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285D"/>
    <w:rsid w:val="00002E7A"/>
    <w:rsid w:val="00003A81"/>
    <w:rsid w:val="00005659"/>
    <w:rsid w:val="000062EE"/>
    <w:rsid w:val="00006775"/>
    <w:rsid w:val="00006972"/>
    <w:rsid w:val="00010892"/>
    <w:rsid w:val="00011393"/>
    <w:rsid w:val="00011D6B"/>
    <w:rsid w:val="000126F5"/>
    <w:rsid w:val="00012946"/>
    <w:rsid w:val="00013F15"/>
    <w:rsid w:val="00014DE1"/>
    <w:rsid w:val="00016491"/>
    <w:rsid w:val="000168CE"/>
    <w:rsid w:val="00017D2F"/>
    <w:rsid w:val="00020A8A"/>
    <w:rsid w:val="00020D9D"/>
    <w:rsid w:val="00020E2B"/>
    <w:rsid w:val="00021784"/>
    <w:rsid w:val="000237BD"/>
    <w:rsid w:val="000240AF"/>
    <w:rsid w:val="00024494"/>
    <w:rsid w:val="00024A24"/>
    <w:rsid w:val="00024BA4"/>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47F"/>
    <w:rsid w:val="0004481B"/>
    <w:rsid w:val="00044C06"/>
    <w:rsid w:val="00046F2D"/>
    <w:rsid w:val="000516BE"/>
    <w:rsid w:val="00051932"/>
    <w:rsid w:val="00051A89"/>
    <w:rsid w:val="00052BBB"/>
    <w:rsid w:val="000537B7"/>
    <w:rsid w:val="00054CEF"/>
    <w:rsid w:val="00055F97"/>
    <w:rsid w:val="00056C34"/>
    <w:rsid w:val="00056EB0"/>
    <w:rsid w:val="00056FA4"/>
    <w:rsid w:val="00057080"/>
    <w:rsid w:val="00057838"/>
    <w:rsid w:val="00057D63"/>
    <w:rsid w:val="000605B3"/>
    <w:rsid w:val="000606B5"/>
    <w:rsid w:val="0006161B"/>
    <w:rsid w:val="00062286"/>
    <w:rsid w:val="00062CD8"/>
    <w:rsid w:val="00063429"/>
    <w:rsid w:val="00063734"/>
    <w:rsid w:val="00065527"/>
    <w:rsid w:val="000657E8"/>
    <w:rsid w:val="000659FC"/>
    <w:rsid w:val="00066EBC"/>
    <w:rsid w:val="00067869"/>
    <w:rsid w:val="000678B9"/>
    <w:rsid w:val="00071464"/>
    <w:rsid w:val="00071818"/>
    <w:rsid w:val="00072792"/>
    <w:rsid w:val="00072F81"/>
    <w:rsid w:val="000736BD"/>
    <w:rsid w:val="00073B42"/>
    <w:rsid w:val="00073EA5"/>
    <w:rsid w:val="00074359"/>
    <w:rsid w:val="00074AAB"/>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1EFF"/>
    <w:rsid w:val="00093C6F"/>
    <w:rsid w:val="00093E61"/>
    <w:rsid w:val="00094CF3"/>
    <w:rsid w:val="00094E39"/>
    <w:rsid w:val="000957BB"/>
    <w:rsid w:val="00095D64"/>
    <w:rsid w:val="00096C93"/>
    <w:rsid w:val="000977D9"/>
    <w:rsid w:val="000A0586"/>
    <w:rsid w:val="000A0BE5"/>
    <w:rsid w:val="000A1A83"/>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24"/>
    <w:rsid w:val="000B2C38"/>
    <w:rsid w:val="000B44A0"/>
    <w:rsid w:val="000B55A2"/>
    <w:rsid w:val="000B560C"/>
    <w:rsid w:val="000B587A"/>
    <w:rsid w:val="000B5F31"/>
    <w:rsid w:val="000B720E"/>
    <w:rsid w:val="000B7438"/>
    <w:rsid w:val="000C19FB"/>
    <w:rsid w:val="000C2ABD"/>
    <w:rsid w:val="000C50B2"/>
    <w:rsid w:val="000C6060"/>
    <w:rsid w:val="000C6836"/>
    <w:rsid w:val="000C6D75"/>
    <w:rsid w:val="000C71EE"/>
    <w:rsid w:val="000C7761"/>
    <w:rsid w:val="000C7D57"/>
    <w:rsid w:val="000D0293"/>
    <w:rsid w:val="000D2514"/>
    <w:rsid w:val="000D33C1"/>
    <w:rsid w:val="000D38E5"/>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6AEC"/>
    <w:rsid w:val="000E7D5F"/>
    <w:rsid w:val="000F01A3"/>
    <w:rsid w:val="000F064E"/>
    <w:rsid w:val="000F218C"/>
    <w:rsid w:val="000F21B2"/>
    <w:rsid w:val="000F24A4"/>
    <w:rsid w:val="000F39D2"/>
    <w:rsid w:val="000F4CA0"/>
    <w:rsid w:val="000F69C6"/>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10748"/>
    <w:rsid w:val="00110AEA"/>
    <w:rsid w:val="00112103"/>
    <w:rsid w:val="00112C5B"/>
    <w:rsid w:val="00112C9D"/>
    <w:rsid w:val="0011355F"/>
    <w:rsid w:val="00113B3E"/>
    <w:rsid w:val="00113C67"/>
    <w:rsid w:val="00114211"/>
    <w:rsid w:val="001167A8"/>
    <w:rsid w:val="00117260"/>
    <w:rsid w:val="00120CC9"/>
    <w:rsid w:val="00121ADD"/>
    <w:rsid w:val="00121AF3"/>
    <w:rsid w:val="00122384"/>
    <w:rsid w:val="00122491"/>
    <w:rsid w:val="00123290"/>
    <w:rsid w:val="001247D3"/>
    <w:rsid w:val="00124ED7"/>
    <w:rsid w:val="00125613"/>
    <w:rsid w:val="00125E9F"/>
    <w:rsid w:val="001262F2"/>
    <w:rsid w:val="0012637C"/>
    <w:rsid w:val="001303D5"/>
    <w:rsid w:val="001315B9"/>
    <w:rsid w:val="00132C80"/>
    <w:rsid w:val="00132F59"/>
    <w:rsid w:val="00133DC3"/>
    <w:rsid w:val="001343F7"/>
    <w:rsid w:val="00135032"/>
    <w:rsid w:val="00135175"/>
    <w:rsid w:val="00135C21"/>
    <w:rsid w:val="0013657F"/>
    <w:rsid w:val="0013715F"/>
    <w:rsid w:val="00137A78"/>
    <w:rsid w:val="00140AFF"/>
    <w:rsid w:val="0014202E"/>
    <w:rsid w:val="00142759"/>
    <w:rsid w:val="0014279E"/>
    <w:rsid w:val="0014343A"/>
    <w:rsid w:val="001434E6"/>
    <w:rsid w:val="00143CC1"/>
    <w:rsid w:val="0014472B"/>
    <w:rsid w:val="00145643"/>
    <w:rsid w:val="001470E8"/>
    <w:rsid w:val="00147207"/>
    <w:rsid w:val="001500F7"/>
    <w:rsid w:val="0015085C"/>
    <w:rsid w:val="00155420"/>
    <w:rsid w:val="001558D1"/>
    <w:rsid w:val="00156591"/>
    <w:rsid w:val="001570F6"/>
    <w:rsid w:val="00160BAF"/>
    <w:rsid w:val="00162432"/>
    <w:rsid w:val="001627AF"/>
    <w:rsid w:val="00163F68"/>
    <w:rsid w:val="00164078"/>
    <w:rsid w:val="00165C3F"/>
    <w:rsid w:val="001665E0"/>
    <w:rsid w:val="001674A8"/>
    <w:rsid w:val="00167524"/>
    <w:rsid w:val="00170A65"/>
    <w:rsid w:val="00170CAD"/>
    <w:rsid w:val="00171382"/>
    <w:rsid w:val="00171876"/>
    <w:rsid w:val="0017205C"/>
    <w:rsid w:val="00173E7B"/>
    <w:rsid w:val="001763C9"/>
    <w:rsid w:val="00176E7B"/>
    <w:rsid w:val="00177527"/>
    <w:rsid w:val="00177FA8"/>
    <w:rsid w:val="0018120D"/>
    <w:rsid w:val="00183D6D"/>
    <w:rsid w:val="001841AA"/>
    <w:rsid w:val="001847E8"/>
    <w:rsid w:val="0018656A"/>
    <w:rsid w:val="001865B8"/>
    <w:rsid w:val="00186C20"/>
    <w:rsid w:val="00187B63"/>
    <w:rsid w:val="00187C49"/>
    <w:rsid w:val="00190D9A"/>
    <w:rsid w:val="001913E8"/>
    <w:rsid w:val="001928E6"/>
    <w:rsid w:val="00193662"/>
    <w:rsid w:val="00193677"/>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5BD"/>
    <w:rsid w:val="001A54F1"/>
    <w:rsid w:val="001A7919"/>
    <w:rsid w:val="001B06AB"/>
    <w:rsid w:val="001B1813"/>
    <w:rsid w:val="001B2034"/>
    <w:rsid w:val="001B27AF"/>
    <w:rsid w:val="001B281F"/>
    <w:rsid w:val="001B2C8C"/>
    <w:rsid w:val="001B5421"/>
    <w:rsid w:val="001B5833"/>
    <w:rsid w:val="001C0343"/>
    <w:rsid w:val="001C1215"/>
    <w:rsid w:val="001C1FBB"/>
    <w:rsid w:val="001C28D1"/>
    <w:rsid w:val="001C33E1"/>
    <w:rsid w:val="001C37C6"/>
    <w:rsid w:val="001C4590"/>
    <w:rsid w:val="001C4942"/>
    <w:rsid w:val="001C50C9"/>
    <w:rsid w:val="001C51AE"/>
    <w:rsid w:val="001C5668"/>
    <w:rsid w:val="001C6AEB"/>
    <w:rsid w:val="001C6DDB"/>
    <w:rsid w:val="001D00B3"/>
    <w:rsid w:val="001D0EDD"/>
    <w:rsid w:val="001D1C93"/>
    <w:rsid w:val="001D1E21"/>
    <w:rsid w:val="001D30CB"/>
    <w:rsid w:val="001D3381"/>
    <w:rsid w:val="001D56D0"/>
    <w:rsid w:val="001D766C"/>
    <w:rsid w:val="001D7794"/>
    <w:rsid w:val="001E17B4"/>
    <w:rsid w:val="001E2326"/>
    <w:rsid w:val="001E3400"/>
    <w:rsid w:val="001E35D0"/>
    <w:rsid w:val="001E3A75"/>
    <w:rsid w:val="001E4493"/>
    <w:rsid w:val="001E48B7"/>
    <w:rsid w:val="001E60C9"/>
    <w:rsid w:val="001E7C43"/>
    <w:rsid w:val="001F069B"/>
    <w:rsid w:val="001F0B93"/>
    <w:rsid w:val="001F1177"/>
    <w:rsid w:val="001F1A5F"/>
    <w:rsid w:val="001F34E8"/>
    <w:rsid w:val="001F4E70"/>
    <w:rsid w:val="001F4ECA"/>
    <w:rsid w:val="001F546F"/>
    <w:rsid w:val="001F58BE"/>
    <w:rsid w:val="001F7B28"/>
    <w:rsid w:val="00201D09"/>
    <w:rsid w:val="0020204B"/>
    <w:rsid w:val="00202071"/>
    <w:rsid w:val="00207E3C"/>
    <w:rsid w:val="0021077C"/>
    <w:rsid w:val="00210E82"/>
    <w:rsid w:val="00211405"/>
    <w:rsid w:val="00211DCB"/>
    <w:rsid w:val="002120D7"/>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449A"/>
    <w:rsid w:val="00225281"/>
    <w:rsid w:val="00225BD6"/>
    <w:rsid w:val="00225C78"/>
    <w:rsid w:val="002274FD"/>
    <w:rsid w:val="00227A33"/>
    <w:rsid w:val="0023065A"/>
    <w:rsid w:val="00231F8B"/>
    <w:rsid w:val="002332E4"/>
    <w:rsid w:val="00233CB1"/>
    <w:rsid w:val="00234520"/>
    <w:rsid w:val="00234BB1"/>
    <w:rsid w:val="0023537E"/>
    <w:rsid w:val="00235598"/>
    <w:rsid w:val="00235FB6"/>
    <w:rsid w:val="00236BF8"/>
    <w:rsid w:val="002370D8"/>
    <w:rsid w:val="002401FE"/>
    <w:rsid w:val="002403F6"/>
    <w:rsid w:val="00242D18"/>
    <w:rsid w:val="0024364F"/>
    <w:rsid w:val="00245CE3"/>
    <w:rsid w:val="00245CE7"/>
    <w:rsid w:val="00245F56"/>
    <w:rsid w:val="00246E03"/>
    <w:rsid w:val="00250069"/>
    <w:rsid w:val="00250190"/>
    <w:rsid w:val="0025041B"/>
    <w:rsid w:val="00250B57"/>
    <w:rsid w:val="0025109C"/>
    <w:rsid w:val="0025149A"/>
    <w:rsid w:val="00252497"/>
    <w:rsid w:val="002524A8"/>
    <w:rsid w:val="00252518"/>
    <w:rsid w:val="00253997"/>
    <w:rsid w:val="00253ACC"/>
    <w:rsid w:val="002541D7"/>
    <w:rsid w:val="00255B28"/>
    <w:rsid w:val="00255F9C"/>
    <w:rsid w:val="00257A57"/>
    <w:rsid w:val="00260DB7"/>
    <w:rsid w:val="0026166D"/>
    <w:rsid w:val="0026176E"/>
    <w:rsid w:val="00261D65"/>
    <w:rsid w:val="002668E6"/>
    <w:rsid w:val="002672DB"/>
    <w:rsid w:val="002675DC"/>
    <w:rsid w:val="00267AD3"/>
    <w:rsid w:val="00270F07"/>
    <w:rsid w:val="00272129"/>
    <w:rsid w:val="00274028"/>
    <w:rsid w:val="00275A55"/>
    <w:rsid w:val="002769B8"/>
    <w:rsid w:val="00277332"/>
    <w:rsid w:val="0028006E"/>
    <w:rsid w:val="0028138C"/>
    <w:rsid w:val="00281B04"/>
    <w:rsid w:val="00281B12"/>
    <w:rsid w:val="0028263B"/>
    <w:rsid w:val="00282801"/>
    <w:rsid w:val="00283090"/>
    <w:rsid w:val="0028417B"/>
    <w:rsid w:val="002873AF"/>
    <w:rsid w:val="002878D4"/>
    <w:rsid w:val="00287FB8"/>
    <w:rsid w:val="00290F39"/>
    <w:rsid w:val="00290F62"/>
    <w:rsid w:val="00291334"/>
    <w:rsid w:val="00291D15"/>
    <w:rsid w:val="00293697"/>
    <w:rsid w:val="00294083"/>
    <w:rsid w:val="002954BF"/>
    <w:rsid w:val="00297BA3"/>
    <w:rsid w:val="00297F77"/>
    <w:rsid w:val="002A0A0E"/>
    <w:rsid w:val="002A1C8E"/>
    <w:rsid w:val="002A1E71"/>
    <w:rsid w:val="002A2619"/>
    <w:rsid w:val="002A3505"/>
    <w:rsid w:val="002A3E61"/>
    <w:rsid w:val="002A4FE3"/>
    <w:rsid w:val="002A69CD"/>
    <w:rsid w:val="002A76ED"/>
    <w:rsid w:val="002A7BDE"/>
    <w:rsid w:val="002A7FA0"/>
    <w:rsid w:val="002B3F36"/>
    <w:rsid w:val="002B407E"/>
    <w:rsid w:val="002B665B"/>
    <w:rsid w:val="002B6829"/>
    <w:rsid w:val="002B6D4C"/>
    <w:rsid w:val="002B702B"/>
    <w:rsid w:val="002B71B1"/>
    <w:rsid w:val="002C0269"/>
    <w:rsid w:val="002C09C9"/>
    <w:rsid w:val="002C0A9A"/>
    <w:rsid w:val="002C1ABD"/>
    <w:rsid w:val="002C1F29"/>
    <w:rsid w:val="002C34FC"/>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51B5"/>
    <w:rsid w:val="002D52BF"/>
    <w:rsid w:val="002D6F60"/>
    <w:rsid w:val="002D7E38"/>
    <w:rsid w:val="002E02CB"/>
    <w:rsid w:val="002E2623"/>
    <w:rsid w:val="002E4030"/>
    <w:rsid w:val="002E4D15"/>
    <w:rsid w:val="002E6611"/>
    <w:rsid w:val="002E690C"/>
    <w:rsid w:val="002E7DBE"/>
    <w:rsid w:val="002F0111"/>
    <w:rsid w:val="002F08B7"/>
    <w:rsid w:val="002F0A48"/>
    <w:rsid w:val="002F135A"/>
    <w:rsid w:val="002F1B15"/>
    <w:rsid w:val="002F4066"/>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633B"/>
    <w:rsid w:val="0030664C"/>
    <w:rsid w:val="0030722D"/>
    <w:rsid w:val="003077D1"/>
    <w:rsid w:val="00307930"/>
    <w:rsid w:val="00307DCF"/>
    <w:rsid w:val="0031013E"/>
    <w:rsid w:val="00310606"/>
    <w:rsid w:val="00310BC1"/>
    <w:rsid w:val="003124FF"/>
    <w:rsid w:val="003128DB"/>
    <w:rsid w:val="00312F4D"/>
    <w:rsid w:val="00313940"/>
    <w:rsid w:val="00313C93"/>
    <w:rsid w:val="00314F91"/>
    <w:rsid w:val="00315971"/>
    <w:rsid w:val="00316202"/>
    <w:rsid w:val="003203E1"/>
    <w:rsid w:val="0032192C"/>
    <w:rsid w:val="00322315"/>
    <w:rsid w:val="00325113"/>
    <w:rsid w:val="0032605A"/>
    <w:rsid w:val="0032671C"/>
    <w:rsid w:val="00330341"/>
    <w:rsid w:val="0033156E"/>
    <w:rsid w:val="00331D17"/>
    <w:rsid w:val="00331E7F"/>
    <w:rsid w:val="00332559"/>
    <w:rsid w:val="0033314E"/>
    <w:rsid w:val="003353D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A4B"/>
    <w:rsid w:val="00357CD1"/>
    <w:rsid w:val="0036039C"/>
    <w:rsid w:val="003621A4"/>
    <w:rsid w:val="00362629"/>
    <w:rsid w:val="00362ABC"/>
    <w:rsid w:val="00362AF3"/>
    <w:rsid w:val="00362BF9"/>
    <w:rsid w:val="00363A9D"/>
    <w:rsid w:val="003644C1"/>
    <w:rsid w:val="003644CF"/>
    <w:rsid w:val="003647A0"/>
    <w:rsid w:val="00364AA3"/>
    <w:rsid w:val="00365F9E"/>
    <w:rsid w:val="003669C8"/>
    <w:rsid w:val="00366A41"/>
    <w:rsid w:val="00371977"/>
    <w:rsid w:val="00371FD4"/>
    <w:rsid w:val="00371FD7"/>
    <w:rsid w:val="0037220B"/>
    <w:rsid w:val="003729D8"/>
    <w:rsid w:val="00372AEC"/>
    <w:rsid w:val="00373086"/>
    <w:rsid w:val="00373147"/>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5D49"/>
    <w:rsid w:val="003867C7"/>
    <w:rsid w:val="003869F1"/>
    <w:rsid w:val="00386A3B"/>
    <w:rsid w:val="003872A7"/>
    <w:rsid w:val="00391119"/>
    <w:rsid w:val="003921BC"/>
    <w:rsid w:val="00392798"/>
    <w:rsid w:val="00393472"/>
    <w:rsid w:val="00394803"/>
    <w:rsid w:val="00394E77"/>
    <w:rsid w:val="00397053"/>
    <w:rsid w:val="003978BF"/>
    <w:rsid w:val="003A0267"/>
    <w:rsid w:val="003A04B8"/>
    <w:rsid w:val="003A0963"/>
    <w:rsid w:val="003A2F64"/>
    <w:rsid w:val="003A398F"/>
    <w:rsid w:val="003A47CC"/>
    <w:rsid w:val="003A673B"/>
    <w:rsid w:val="003A6D6F"/>
    <w:rsid w:val="003A737D"/>
    <w:rsid w:val="003A7BB0"/>
    <w:rsid w:val="003B0943"/>
    <w:rsid w:val="003B0DE6"/>
    <w:rsid w:val="003B0E10"/>
    <w:rsid w:val="003B2C12"/>
    <w:rsid w:val="003B2F0C"/>
    <w:rsid w:val="003B409D"/>
    <w:rsid w:val="003B44A5"/>
    <w:rsid w:val="003B4A65"/>
    <w:rsid w:val="003B658A"/>
    <w:rsid w:val="003B6CCF"/>
    <w:rsid w:val="003B7A52"/>
    <w:rsid w:val="003B7A73"/>
    <w:rsid w:val="003B7D3C"/>
    <w:rsid w:val="003C0C15"/>
    <w:rsid w:val="003C0DBC"/>
    <w:rsid w:val="003C13BB"/>
    <w:rsid w:val="003C233C"/>
    <w:rsid w:val="003C4E23"/>
    <w:rsid w:val="003C55C2"/>
    <w:rsid w:val="003C57DE"/>
    <w:rsid w:val="003C6675"/>
    <w:rsid w:val="003C79C7"/>
    <w:rsid w:val="003D03B0"/>
    <w:rsid w:val="003D1EAD"/>
    <w:rsid w:val="003D210D"/>
    <w:rsid w:val="003D2D48"/>
    <w:rsid w:val="003D3373"/>
    <w:rsid w:val="003D3503"/>
    <w:rsid w:val="003D3921"/>
    <w:rsid w:val="003D3DDE"/>
    <w:rsid w:val="003D46B6"/>
    <w:rsid w:val="003D4B50"/>
    <w:rsid w:val="003D4D48"/>
    <w:rsid w:val="003D608C"/>
    <w:rsid w:val="003D7D44"/>
    <w:rsid w:val="003E217F"/>
    <w:rsid w:val="003E299D"/>
    <w:rsid w:val="003E2BF5"/>
    <w:rsid w:val="003E31A4"/>
    <w:rsid w:val="003E4F96"/>
    <w:rsid w:val="003E5E11"/>
    <w:rsid w:val="003E6A12"/>
    <w:rsid w:val="003E734D"/>
    <w:rsid w:val="003E79F7"/>
    <w:rsid w:val="003E7DBD"/>
    <w:rsid w:val="003F0765"/>
    <w:rsid w:val="003F0785"/>
    <w:rsid w:val="003F154E"/>
    <w:rsid w:val="003F2FCD"/>
    <w:rsid w:val="003F30F0"/>
    <w:rsid w:val="003F39A4"/>
    <w:rsid w:val="003F4127"/>
    <w:rsid w:val="003F4B27"/>
    <w:rsid w:val="003F50A0"/>
    <w:rsid w:val="003F59B8"/>
    <w:rsid w:val="003F6626"/>
    <w:rsid w:val="003F6DFC"/>
    <w:rsid w:val="003F785F"/>
    <w:rsid w:val="003F7ECC"/>
    <w:rsid w:val="00400157"/>
    <w:rsid w:val="00400D83"/>
    <w:rsid w:val="00403446"/>
    <w:rsid w:val="00403D08"/>
    <w:rsid w:val="00403FA1"/>
    <w:rsid w:val="00404BBC"/>
    <w:rsid w:val="00405909"/>
    <w:rsid w:val="00405A20"/>
    <w:rsid w:val="00406853"/>
    <w:rsid w:val="0040768E"/>
    <w:rsid w:val="00410AD1"/>
    <w:rsid w:val="00411013"/>
    <w:rsid w:val="004114A2"/>
    <w:rsid w:val="00411DD9"/>
    <w:rsid w:val="0041355A"/>
    <w:rsid w:val="00414452"/>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6ADE"/>
    <w:rsid w:val="00426CA9"/>
    <w:rsid w:val="00427839"/>
    <w:rsid w:val="00432337"/>
    <w:rsid w:val="0043266A"/>
    <w:rsid w:val="00433B46"/>
    <w:rsid w:val="004342AD"/>
    <w:rsid w:val="00435B77"/>
    <w:rsid w:val="00435F29"/>
    <w:rsid w:val="00440710"/>
    <w:rsid w:val="004421A8"/>
    <w:rsid w:val="00442F80"/>
    <w:rsid w:val="00444277"/>
    <w:rsid w:val="004445B0"/>
    <w:rsid w:val="0044485E"/>
    <w:rsid w:val="00444A89"/>
    <w:rsid w:val="00445819"/>
    <w:rsid w:val="00445AE2"/>
    <w:rsid w:val="00447D98"/>
    <w:rsid w:val="004500E7"/>
    <w:rsid w:val="00451554"/>
    <w:rsid w:val="0045198D"/>
    <w:rsid w:val="00452B1C"/>
    <w:rsid w:val="00452E43"/>
    <w:rsid w:val="00455E16"/>
    <w:rsid w:val="00456588"/>
    <w:rsid w:val="00456919"/>
    <w:rsid w:val="00456BDF"/>
    <w:rsid w:val="00461C94"/>
    <w:rsid w:val="00461DAF"/>
    <w:rsid w:val="004621E3"/>
    <w:rsid w:val="0046341C"/>
    <w:rsid w:val="00466D41"/>
    <w:rsid w:val="004729B5"/>
    <w:rsid w:val="0047318B"/>
    <w:rsid w:val="00473374"/>
    <w:rsid w:val="00473AE1"/>
    <w:rsid w:val="004744BA"/>
    <w:rsid w:val="0047487B"/>
    <w:rsid w:val="004762DB"/>
    <w:rsid w:val="0047661C"/>
    <w:rsid w:val="00477805"/>
    <w:rsid w:val="00477B8D"/>
    <w:rsid w:val="004802A9"/>
    <w:rsid w:val="00481177"/>
    <w:rsid w:val="00482476"/>
    <w:rsid w:val="00483B91"/>
    <w:rsid w:val="0048449E"/>
    <w:rsid w:val="00484E6F"/>
    <w:rsid w:val="00485020"/>
    <w:rsid w:val="004853D3"/>
    <w:rsid w:val="004861B6"/>
    <w:rsid w:val="004870FE"/>
    <w:rsid w:val="00487D97"/>
    <w:rsid w:val="00491009"/>
    <w:rsid w:val="004916ED"/>
    <w:rsid w:val="004939B0"/>
    <w:rsid w:val="00496682"/>
    <w:rsid w:val="00496A38"/>
    <w:rsid w:val="004A0D04"/>
    <w:rsid w:val="004A10E3"/>
    <w:rsid w:val="004A1AA8"/>
    <w:rsid w:val="004A2AC0"/>
    <w:rsid w:val="004A308A"/>
    <w:rsid w:val="004A377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F20"/>
    <w:rsid w:val="004B6BEC"/>
    <w:rsid w:val="004B7971"/>
    <w:rsid w:val="004C0083"/>
    <w:rsid w:val="004C1FE5"/>
    <w:rsid w:val="004C2448"/>
    <w:rsid w:val="004C2D20"/>
    <w:rsid w:val="004C32A2"/>
    <w:rsid w:val="004C5024"/>
    <w:rsid w:val="004C5244"/>
    <w:rsid w:val="004C52B3"/>
    <w:rsid w:val="004C53BF"/>
    <w:rsid w:val="004C58C5"/>
    <w:rsid w:val="004C5D3F"/>
    <w:rsid w:val="004D0DF2"/>
    <w:rsid w:val="004D5202"/>
    <w:rsid w:val="004D54B3"/>
    <w:rsid w:val="004D5BE8"/>
    <w:rsid w:val="004D6618"/>
    <w:rsid w:val="004D7673"/>
    <w:rsid w:val="004D7C7D"/>
    <w:rsid w:val="004E1674"/>
    <w:rsid w:val="004E1A1D"/>
    <w:rsid w:val="004E209E"/>
    <w:rsid w:val="004E22E4"/>
    <w:rsid w:val="004E2528"/>
    <w:rsid w:val="004E34E0"/>
    <w:rsid w:val="004E40E2"/>
    <w:rsid w:val="004E40F0"/>
    <w:rsid w:val="004E4B70"/>
    <w:rsid w:val="004E4FAA"/>
    <w:rsid w:val="004E5F65"/>
    <w:rsid w:val="004E6461"/>
    <w:rsid w:val="004E65FF"/>
    <w:rsid w:val="004E6B25"/>
    <w:rsid w:val="004E6FE5"/>
    <w:rsid w:val="004E7168"/>
    <w:rsid w:val="004E7950"/>
    <w:rsid w:val="004E7D49"/>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8C2"/>
    <w:rsid w:val="005038B7"/>
    <w:rsid w:val="00504E45"/>
    <w:rsid w:val="00504F0F"/>
    <w:rsid w:val="00505264"/>
    <w:rsid w:val="005052ED"/>
    <w:rsid w:val="0050667C"/>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7839"/>
    <w:rsid w:val="00527D16"/>
    <w:rsid w:val="0053091E"/>
    <w:rsid w:val="00530ED6"/>
    <w:rsid w:val="00531036"/>
    <w:rsid w:val="00531F85"/>
    <w:rsid w:val="00532CD2"/>
    <w:rsid w:val="00533D7B"/>
    <w:rsid w:val="0053456B"/>
    <w:rsid w:val="00535910"/>
    <w:rsid w:val="005360BB"/>
    <w:rsid w:val="005364DC"/>
    <w:rsid w:val="00536CDF"/>
    <w:rsid w:val="00537A8D"/>
    <w:rsid w:val="00537BB3"/>
    <w:rsid w:val="00540E7B"/>
    <w:rsid w:val="00540F03"/>
    <w:rsid w:val="00542C7C"/>
    <w:rsid w:val="00543BFF"/>
    <w:rsid w:val="00543DB1"/>
    <w:rsid w:val="0054493E"/>
    <w:rsid w:val="005452D8"/>
    <w:rsid w:val="00545609"/>
    <w:rsid w:val="00545D9A"/>
    <w:rsid w:val="00545F5A"/>
    <w:rsid w:val="00546D53"/>
    <w:rsid w:val="005477B9"/>
    <w:rsid w:val="005500CB"/>
    <w:rsid w:val="005518F1"/>
    <w:rsid w:val="00554BBE"/>
    <w:rsid w:val="00554D54"/>
    <w:rsid w:val="0055536B"/>
    <w:rsid w:val="005565CB"/>
    <w:rsid w:val="00557BE1"/>
    <w:rsid w:val="00557D40"/>
    <w:rsid w:val="00560FC2"/>
    <w:rsid w:val="00561EA0"/>
    <w:rsid w:val="0056387A"/>
    <w:rsid w:val="005638D5"/>
    <w:rsid w:val="00563B64"/>
    <w:rsid w:val="00565379"/>
    <w:rsid w:val="00566C24"/>
    <w:rsid w:val="00566C35"/>
    <w:rsid w:val="00567A00"/>
    <w:rsid w:val="00570FFB"/>
    <w:rsid w:val="005718E2"/>
    <w:rsid w:val="00571CFE"/>
    <w:rsid w:val="00572180"/>
    <w:rsid w:val="0057265A"/>
    <w:rsid w:val="00572741"/>
    <w:rsid w:val="00572A89"/>
    <w:rsid w:val="00572F1A"/>
    <w:rsid w:val="00573026"/>
    <w:rsid w:val="005737CD"/>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734D"/>
    <w:rsid w:val="00587B5D"/>
    <w:rsid w:val="0059048A"/>
    <w:rsid w:val="005907C8"/>
    <w:rsid w:val="00590929"/>
    <w:rsid w:val="00590EDE"/>
    <w:rsid w:val="0059182F"/>
    <w:rsid w:val="00591E8F"/>
    <w:rsid w:val="005921B7"/>
    <w:rsid w:val="00592E3F"/>
    <w:rsid w:val="00593071"/>
    <w:rsid w:val="00593A09"/>
    <w:rsid w:val="00595FA5"/>
    <w:rsid w:val="005965D1"/>
    <w:rsid w:val="00597414"/>
    <w:rsid w:val="00597588"/>
    <w:rsid w:val="00597F04"/>
    <w:rsid w:val="00597F11"/>
    <w:rsid w:val="005A082B"/>
    <w:rsid w:val="005A2934"/>
    <w:rsid w:val="005A45EE"/>
    <w:rsid w:val="005A49AD"/>
    <w:rsid w:val="005A4CE4"/>
    <w:rsid w:val="005A4DA6"/>
    <w:rsid w:val="005A5552"/>
    <w:rsid w:val="005A6662"/>
    <w:rsid w:val="005A6EB2"/>
    <w:rsid w:val="005B0B21"/>
    <w:rsid w:val="005B17DD"/>
    <w:rsid w:val="005B2812"/>
    <w:rsid w:val="005B2BD0"/>
    <w:rsid w:val="005B35AF"/>
    <w:rsid w:val="005B3646"/>
    <w:rsid w:val="005B62F1"/>
    <w:rsid w:val="005B6462"/>
    <w:rsid w:val="005B6B0A"/>
    <w:rsid w:val="005C0865"/>
    <w:rsid w:val="005C1691"/>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4237"/>
    <w:rsid w:val="005D6A06"/>
    <w:rsid w:val="005D6AF9"/>
    <w:rsid w:val="005D7340"/>
    <w:rsid w:val="005E02E5"/>
    <w:rsid w:val="005E08C9"/>
    <w:rsid w:val="005E0C9E"/>
    <w:rsid w:val="005E0D71"/>
    <w:rsid w:val="005E1486"/>
    <w:rsid w:val="005E1A0B"/>
    <w:rsid w:val="005E20DD"/>
    <w:rsid w:val="005E2363"/>
    <w:rsid w:val="005E3525"/>
    <w:rsid w:val="005E35AD"/>
    <w:rsid w:val="005E45F4"/>
    <w:rsid w:val="005E48D5"/>
    <w:rsid w:val="005E4FD3"/>
    <w:rsid w:val="005E5639"/>
    <w:rsid w:val="005E6A02"/>
    <w:rsid w:val="005E6B54"/>
    <w:rsid w:val="005F068B"/>
    <w:rsid w:val="005F074E"/>
    <w:rsid w:val="005F0C44"/>
    <w:rsid w:val="005F110A"/>
    <w:rsid w:val="005F1899"/>
    <w:rsid w:val="005F1ADC"/>
    <w:rsid w:val="005F3163"/>
    <w:rsid w:val="005F32F3"/>
    <w:rsid w:val="005F34BF"/>
    <w:rsid w:val="005F57F5"/>
    <w:rsid w:val="005F69A1"/>
    <w:rsid w:val="005F6F30"/>
    <w:rsid w:val="005F7B6D"/>
    <w:rsid w:val="00600B92"/>
    <w:rsid w:val="006021D9"/>
    <w:rsid w:val="00602BA5"/>
    <w:rsid w:val="00603543"/>
    <w:rsid w:val="006048CC"/>
    <w:rsid w:val="006059AA"/>
    <w:rsid w:val="00605D63"/>
    <w:rsid w:val="0060607E"/>
    <w:rsid w:val="00607F42"/>
    <w:rsid w:val="006103D7"/>
    <w:rsid w:val="006111D7"/>
    <w:rsid w:val="00611883"/>
    <w:rsid w:val="00612150"/>
    <w:rsid w:val="0061274C"/>
    <w:rsid w:val="00612928"/>
    <w:rsid w:val="006148F0"/>
    <w:rsid w:val="00614BC8"/>
    <w:rsid w:val="006160C1"/>
    <w:rsid w:val="00616C7A"/>
    <w:rsid w:val="00617E3D"/>
    <w:rsid w:val="006213DD"/>
    <w:rsid w:val="0062183E"/>
    <w:rsid w:val="00622C09"/>
    <w:rsid w:val="00623025"/>
    <w:rsid w:val="00623A4E"/>
    <w:rsid w:val="00625FDF"/>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299"/>
    <w:rsid w:val="00637F96"/>
    <w:rsid w:val="00641859"/>
    <w:rsid w:val="006425AF"/>
    <w:rsid w:val="00643296"/>
    <w:rsid w:val="00643D76"/>
    <w:rsid w:val="00643E80"/>
    <w:rsid w:val="00644C4A"/>
    <w:rsid w:val="00644EF7"/>
    <w:rsid w:val="006461BA"/>
    <w:rsid w:val="00646259"/>
    <w:rsid w:val="006462A0"/>
    <w:rsid w:val="00650302"/>
    <w:rsid w:val="0065030E"/>
    <w:rsid w:val="0065072A"/>
    <w:rsid w:val="00650B6F"/>
    <w:rsid w:val="00653FF4"/>
    <w:rsid w:val="0065481E"/>
    <w:rsid w:val="00655058"/>
    <w:rsid w:val="00657B56"/>
    <w:rsid w:val="00657BE2"/>
    <w:rsid w:val="00660928"/>
    <w:rsid w:val="00661E50"/>
    <w:rsid w:val="00661FC8"/>
    <w:rsid w:val="0066382B"/>
    <w:rsid w:val="00663B5D"/>
    <w:rsid w:val="00664109"/>
    <w:rsid w:val="0066514F"/>
    <w:rsid w:val="00665269"/>
    <w:rsid w:val="006656A8"/>
    <w:rsid w:val="00666774"/>
    <w:rsid w:val="00667B4D"/>
    <w:rsid w:val="006709BE"/>
    <w:rsid w:val="0067152D"/>
    <w:rsid w:val="00672430"/>
    <w:rsid w:val="00673BAB"/>
    <w:rsid w:val="006744B5"/>
    <w:rsid w:val="006751EF"/>
    <w:rsid w:val="00675559"/>
    <w:rsid w:val="006760AB"/>
    <w:rsid w:val="006763B3"/>
    <w:rsid w:val="0067698A"/>
    <w:rsid w:val="00676E69"/>
    <w:rsid w:val="00677287"/>
    <w:rsid w:val="00677EDC"/>
    <w:rsid w:val="00680DE8"/>
    <w:rsid w:val="00681173"/>
    <w:rsid w:val="00681BE8"/>
    <w:rsid w:val="00682F9A"/>
    <w:rsid w:val="006857F5"/>
    <w:rsid w:val="00685D76"/>
    <w:rsid w:val="0068728B"/>
    <w:rsid w:val="006876A5"/>
    <w:rsid w:val="00687FF9"/>
    <w:rsid w:val="006905DE"/>
    <w:rsid w:val="00690F43"/>
    <w:rsid w:val="00692F45"/>
    <w:rsid w:val="00694016"/>
    <w:rsid w:val="00695480"/>
    <w:rsid w:val="006959A2"/>
    <w:rsid w:val="006960B9"/>
    <w:rsid w:val="006975D4"/>
    <w:rsid w:val="00697BC2"/>
    <w:rsid w:val="006A06AC"/>
    <w:rsid w:val="006A1956"/>
    <w:rsid w:val="006A2AEF"/>
    <w:rsid w:val="006A3AAF"/>
    <w:rsid w:val="006A4856"/>
    <w:rsid w:val="006A4C41"/>
    <w:rsid w:val="006A5B35"/>
    <w:rsid w:val="006A6332"/>
    <w:rsid w:val="006A6709"/>
    <w:rsid w:val="006A6E0F"/>
    <w:rsid w:val="006B0182"/>
    <w:rsid w:val="006B0E03"/>
    <w:rsid w:val="006B10A4"/>
    <w:rsid w:val="006B1168"/>
    <w:rsid w:val="006B1F6F"/>
    <w:rsid w:val="006B350B"/>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191C"/>
    <w:rsid w:val="006C1E37"/>
    <w:rsid w:val="006C2122"/>
    <w:rsid w:val="006C2718"/>
    <w:rsid w:val="006C3CF0"/>
    <w:rsid w:val="006C50C0"/>
    <w:rsid w:val="006C62D3"/>
    <w:rsid w:val="006C749B"/>
    <w:rsid w:val="006C79E0"/>
    <w:rsid w:val="006D0771"/>
    <w:rsid w:val="006D14FF"/>
    <w:rsid w:val="006D3016"/>
    <w:rsid w:val="006D4438"/>
    <w:rsid w:val="006D4A68"/>
    <w:rsid w:val="006D615B"/>
    <w:rsid w:val="006D6177"/>
    <w:rsid w:val="006E0D80"/>
    <w:rsid w:val="006E0DD5"/>
    <w:rsid w:val="006E0E81"/>
    <w:rsid w:val="006E18AE"/>
    <w:rsid w:val="006E1AEF"/>
    <w:rsid w:val="006E2028"/>
    <w:rsid w:val="006E2872"/>
    <w:rsid w:val="006E2CCD"/>
    <w:rsid w:val="006E3D4B"/>
    <w:rsid w:val="006E52C5"/>
    <w:rsid w:val="006E52F3"/>
    <w:rsid w:val="006E5655"/>
    <w:rsid w:val="006E67D0"/>
    <w:rsid w:val="006E69E1"/>
    <w:rsid w:val="006E6DE4"/>
    <w:rsid w:val="006E785A"/>
    <w:rsid w:val="006F0F7A"/>
    <w:rsid w:val="006F107E"/>
    <w:rsid w:val="006F12E6"/>
    <w:rsid w:val="006F3372"/>
    <w:rsid w:val="006F4945"/>
    <w:rsid w:val="006F58A3"/>
    <w:rsid w:val="006F5B25"/>
    <w:rsid w:val="006F6F1A"/>
    <w:rsid w:val="007006F9"/>
    <w:rsid w:val="00700789"/>
    <w:rsid w:val="00700BD0"/>
    <w:rsid w:val="00702DE1"/>
    <w:rsid w:val="0070338C"/>
    <w:rsid w:val="00704141"/>
    <w:rsid w:val="00704356"/>
    <w:rsid w:val="007065B1"/>
    <w:rsid w:val="0070685C"/>
    <w:rsid w:val="00707090"/>
    <w:rsid w:val="00707692"/>
    <w:rsid w:val="00707D66"/>
    <w:rsid w:val="00710245"/>
    <w:rsid w:val="00711643"/>
    <w:rsid w:val="00711F03"/>
    <w:rsid w:val="007132EE"/>
    <w:rsid w:val="007147EF"/>
    <w:rsid w:val="00716AF5"/>
    <w:rsid w:val="00716D28"/>
    <w:rsid w:val="0071710C"/>
    <w:rsid w:val="0072118D"/>
    <w:rsid w:val="00722E96"/>
    <w:rsid w:val="00726C50"/>
    <w:rsid w:val="00727ACF"/>
    <w:rsid w:val="00730AAA"/>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466F"/>
    <w:rsid w:val="007462F1"/>
    <w:rsid w:val="00746BB9"/>
    <w:rsid w:val="00747880"/>
    <w:rsid w:val="00747A82"/>
    <w:rsid w:val="00753459"/>
    <w:rsid w:val="00753877"/>
    <w:rsid w:val="00754146"/>
    <w:rsid w:val="00755373"/>
    <w:rsid w:val="0075648E"/>
    <w:rsid w:val="007572F2"/>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2CC2"/>
    <w:rsid w:val="00773B90"/>
    <w:rsid w:val="00773F6F"/>
    <w:rsid w:val="0077428B"/>
    <w:rsid w:val="00774C8B"/>
    <w:rsid w:val="0077600F"/>
    <w:rsid w:val="0077714C"/>
    <w:rsid w:val="00777212"/>
    <w:rsid w:val="007774CA"/>
    <w:rsid w:val="00777659"/>
    <w:rsid w:val="007776B3"/>
    <w:rsid w:val="00777B3A"/>
    <w:rsid w:val="00777D1F"/>
    <w:rsid w:val="00777E06"/>
    <w:rsid w:val="00777F63"/>
    <w:rsid w:val="0078064E"/>
    <w:rsid w:val="00780E95"/>
    <w:rsid w:val="00782FD3"/>
    <w:rsid w:val="007850E8"/>
    <w:rsid w:val="00785496"/>
    <w:rsid w:val="00786A1A"/>
    <w:rsid w:val="00786ECC"/>
    <w:rsid w:val="00790210"/>
    <w:rsid w:val="007903F7"/>
    <w:rsid w:val="00790B4D"/>
    <w:rsid w:val="007917D2"/>
    <w:rsid w:val="00792041"/>
    <w:rsid w:val="007933CD"/>
    <w:rsid w:val="007935A4"/>
    <w:rsid w:val="007936ED"/>
    <w:rsid w:val="00794631"/>
    <w:rsid w:val="0079496E"/>
    <w:rsid w:val="007951A6"/>
    <w:rsid w:val="0079529B"/>
    <w:rsid w:val="0079598C"/>
    <w:rsid w:val="00796E8F"/>
    <w:rsid w:val="00797A34"/>
    <w:rsid w:val="007A01E8"/>
    <w:rsid w:val="007A26DB"/>
    <w:rsid w:val="007A3DEA"/>
    <w:rsid w:val="007A48B8"/>
    <w:rsid w:val="007A5FAC"/>
    <w:rsid w:val="007A61E8"/>
    <w:rsid w:val="007A75CE"/>
    <w:rsid w:val="007B0B8C"/>
    <w:rsid w:val="007B0C4B"/>
    <w:rsid w:val="007B1951"/>
    <w:rsid w:val="007B1C7D"/>
    <w:rsid w:val="007B2AB5"/>
    <w:rsid w:val="007B3ABC"/>
    <w:rsid w:val="007B3E22"/>
    <w:rsid w:val="007B4960"/>
    <w:rsid w:val="007B5E20"/>
    <w:rsid w:val="007B6995"/>
    <w:rsid w:val="007B7B7C"/>
    <w:rsid w:val="007B7C97"/>
    <w:rsid w:val="007C022E"/>
    <w:rsid w:val="007C0FDB"/>
    <w:rsid w:val="007C2B02"/>
    <w:rsid w:val="007C30F1"/>
    <w:rsid w:val="007C319C"/>
    <w:rsid w:val="007C41B0"/>
    <w:rsid w:val="007C4858"/>
    <w:rsid w:val="007C53AB"/>
    <w:rsid w:val="007C667D"/>
    <w:rsid w:val="007C6F5B"/>
    <w:rsid w:val="007C74DA"/>
    <w:rsid w:val="007D0699"/>
    <w:rsid w:val="007D0B66"/>
    <w:rsid w:val="007D2451"/>
    <w:rsid w:val="007D29FE"/>
    <w:rsid w:val="007D356D"/>
    <w:rsid w:val="007D3A4B"/>
    <w:rsid w:val="007D3DF4"/>
    <w:rsid w:val="007D4026"/>
    <w:rsid w:val="007D4426"/>
    <w:rsid w:val="007D58B0"/>
    <w:rsid w:val="007D774C"/>
    <w:rsid w:val="007D7FB6"/>
    <w:rsid w:val="007E0444"/>
    <w:rsid w:val="007E0AEE"/>
    <w:rsid w:val="007E16E6"/>
    <w:rsid w:val="007E25FA"/>
    <w:rsid w:val="007E3B06"/>
    <w:rsid w:val="007E4AF8"/>
    <w:rsid w:val="007E5884"/>
    <w:rsid w:val="007E5AD0"/>
    <w:rsid w:val="007E6B0A"/>
    <w:rsid w:val="007E6C65"/>
    <w:rsid w:val="007F1167"/>
    <w:rsid w:val="007F173F"/>
    <w:rsid w:val="007F2273"/>
    <w:rsid w:val="007F2C8B"/>
    <w:rsid w:val="007F2CF0"/>
    <w:rsid w:val="007F2CF7"/>
    <w:rsid w:val="007F2EAF"/>
    <w:rsid w:val="007F4820"/>
    <w:rsid w:val="007F4B61"/>
    <w:rsid w:val="007F6DD9"/>
    <w:rsid w:val="007F6E06"/>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1338"/>
    <w:rsid w:val="00811B29"/>
    <w:rsid w:val="0081363E"/>
    <w:rsid w:val="00813A4B"/>
    <w:rsid w:val="00813CFF"/>
    <w:rsid w:val="00814F06"/>
    <w:rsid w:val="00814F31"/>
    <w:rsid w:val="0081635A"/>
    <w:rsid w:val="00816D69"/>
    <w:rsid w:val="0082124B"/>
    <w:rsid w:val="00821808"/>
    <w:rsid w:val="00822BD5"/>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4223"/>
    <w:rsid w:val="008444CD"/>
    <w:rsid w:val="00844EA4"/>
    <w:rsid w:val="00844FCC"/>
    <w:rsid w:val="00845192"/>
    <w:rsid w:val="008454F1"/>
    <w:rsid w:val="00846573"/>
    <w:rsid w:val="008478D6"/>
    <w:rsid w:val="008501DB"/>
    <w:rsid w:val="00850798"/>
    <w:rsid w:val="00852B89"/>
    <w:rsid w:val="00853958"/>
    <w:rsid w:val="008552FB"/>
    <w:rsid w:val="008577AD"/>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116B"/>
    <w:rsid w:val="0087202E"/>
    <w:rsid w:val="008726D4"/>
    <w:rsid w:val="00872803"/>
    <w:rsid w:val="00872CC3"/>
    <w:rsid w:val="008735AD"/>
    <w:rsid w:val="00874301"/>
    <w:rsid w:val="00874369"/>
    <w:rsid w:val="0087578E"/>
    <w:rsid w:val="00876E14"/>
    <w:rsid w:val="00876E28"/>
    <w:rsid w:val="00877585"/>
    <w:rsid w:val="00877AF8"/>
    <w:rsid w:val="00880586"/>
    <w:rsid w:val="0088161B"/>
    <w:rsid w:val="00881C81"/>
    <w:rsid w:val="00882280"/>
    <w:rsid w:val="00882E30"/>
    <w:rsid w:val="00883E69"/>
    <w:rsid w:val="008847A5"/>
    <w:rsid w:val="008858F4"/>
    <w:rsid w:val="00886423"/>
    <w:rsid w:val="008868A4"/>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237"/>
    <w:rsid w:val="00896807"/>
    <w:rsid w:val="00897648"/>
    <w:rsid w:val="00897FFB"/>
    <w:rsid w:val="008A048E"/>
    <w:rsid w:val="008A215A"/>
    <w:rsid w:val="008A27BC"/>
    <w:rsid w:val="008A33DF"/>
    <w:rsid w:val="008A4D38"/>
    <w:rsid w:val="008A5121"/>
    <w:rsid w:val="008A548D"/>
    <w:rsid w:val="008A593D"/>
    <w:rsid w:val="008A5B3D"/>
    <w:rsid w:val="008A67B2"/>
    <w:rsid w:val="008A71E5"/>
    <w:rsid w:val="008A72B6"/>
    <w:rsid w:val="008B05F2"/>
    <w:rsid w:val="008B1CA5"/>
    <w:rsid w:val="008B1D9C"/>
    <w:rsid w:val="008B30DF"/>
    <w:rsid w:val="008B32EE"/>
    <w:rsid w:val="008B55CB"/>
    <w:rsid w:val="008B5FEA"/>
    <w:rsid w:val="008B7CAB"/>
    <w:rsid w:val="008C16EB"/>
    <w:rsid w:val="008C1AA2"/>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35F1"/>
    <w:rsid w:val="008D3AAC"/>
    <w:rsid w:val="008D5865"/>
    <w:rsid w:val="008D59EC"/>
    <w:rsid w:val="008D734B"/>
    <w:rsid w:val="008D7C44"/>
    <w:rsid w:val="008D7F35"/>
    <w:rsid w:val="008E2C54"/>
    <w:rsid w:val="008E3795"/>
    <w:rsid w:val="008E50C9"/>
    <w:rsid w:val="008E5B8C"/>
    <w:rsid w:val="008F01E0"/>
    <w:rsid w:val="008F0A14"/>
    <w:rsid w:val="008F266E"/>
    <w:rsid w:val="008F26B3"/>
    <w:rsid w:val="008F3227"/>
    <w:rsid w:val="008F3AD6"/>
    <w:rsid w:val="008F5971"/>
    <w:rsid w:val="008F6135"/>
    <w:rsid w:val="008F6BE8"/>
    <w:rsid w:val="008F7169"/>
    <w:rsid w:val="008F79F1"/>
    <w:rsid w:val="009005FA"/>
    <w:rsid w:val="00900BFE"/>
    <w:rsid w:val="009017CC"/>
    <w:rsid w:val="00902814"/>
    <w:rsid w:val="009033B0"/>
    <w:rsid w:val="00904BCB"/>
    <w:rsid w:val="009057C8"/>
    <w:rsid w:val="00906AAC"/>
    <w:rsid w:val="00907CCA"/>
    <w:rsid w:val="009100C2"/>
    <w:rsid w:val="0091020F"/>
    <w:rsid w:val="00910C8E"/>
    <w:rsid w:val="00910D88"/>
    <w:rsid w:val="009123FA"/>
    <w:rsid w:val="00913018"/>
    <w:rsid w:val="0091484C"/>
    <w:rsid w:val="00914D0D"/>
    <w:rsid w:val="00915890"/>
    <w:rsid w:val="0091634E"/>
    <w:rsid w:val="0091700D"/>
    <w:rsid w:val="00920049"/>
    <w:rsid w:val="00920CF6"/>
    <w:rsid w:val="00921F6B"/>
    <w:rsid w:val="00923690"/>
    <w:rsid w:val="00924023"/>
    <w:rsid w:val="00924084"/>
    <w:rsid w:val="009251FD"/>
    <w:rsid w:val="009261E1"/>
    <w:rsid w:val="0092639F"/>
    <w:rsid w:val="009267A8"/>
    <w:rsid w:val="00927615"/>
    <w:rsid w:val="009278CB"/>
    <w:rsid w:val="00927F5C"/>
    <w:rsid w:val="00931373"/>
    <w:rsid w:val="00931CC0"/>
    <w:rsid w:val="00932840"/>
    <w:rsid w:val="00932988"/>
    <w:rsid w:val="00932CE9"/>
    <w:rsid w:val="009330C5"/>
    <w:rsid w:val="0093354A"/>
    <w:rsid w:val="009339C0"/>
    <w:rsid w:val="00933D35"/>
    <w:rsid w:val="0093430A"/>
    <w:rsid w:val="00936C37"/>
    <w:rsid w:val="00937374"/>
    <w:rsid w:val="00937560"/>
    <w:rsid w:val="009409D3"/>
    <w:rsid w:val="00940AB8"/>
    <w:rsid w:val="0094174B"/>
    <w:rsid w:val="0094237A"/>
    <w:rsid w:val="009433B0"/>
    <w:rsid w:val="00943F5A"/>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343F"/>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45FD"/>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1A0A"/>
    <w:rsid w:val="00981FCD"/>
    <w:rsid w:val="00982235"/>
    <w:rsid w:val="00982CC0"/>
    <w:rsid w:val="00982F56"/>
    <w:rsid w:val="009835AE"/>
    <w:rsid w:val="009839DA"/>
    <w:rsid w:val="00983C5F"/>
    <w:rsid w:val="00986164"/>
    <w:rsid w:val="0098738A"/>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6465"/>
    <w:rsid w:val="009A6D11"/>
    <w:rsid w:val="009A6D3D"/>
    <w:rsid w:val="009B02C8"/>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566"/>
    <w:rsid w:val="009C5661"/>
    <w:rsid w:val="009C6B34"/>
    <w:rsid w:val="009C78AC"/>
    <w:rsid w:val="009D1183"/>
    <w:rsid w:val="009D2A80"/>
    <w:rsid w:val="009D2E5C"/>
    <w:rsid w:val="009D3D4F"/>
    <w:rsid w:val="009D426A"/>
    <w:rsid w:val="009D5025"/>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598D"/>
    <w:rsid w:val="009E5AB3"/>
    <w:rsid w:val="009E6344"/>
    <w:rsid w:val="009E65D1"/>
    <w:rsid w:val="009E78F2"/>
    <w:rsid w:val="009F02FB"/>
    <w:rsid w:val="009F2348"/>
    <w:rsid w:val="009F2AB9"/>
    <w:rsid w:val="009F5AED"/>
    <w:rsid w:val="00A00A5F"/>
    <w:rsid w:val="00A00EAE"/>
    <w:rsid w:val="00A013F7"/>
    <w:rsid w:val="00A01931"/>
    <w:rsid w:val="00A03C4D"/>
    <w:rsid w:val="00A047E6"/>
    <w:rsid w:val="00A0498E"/>
    <w:rsid w:val="00A055AC"/>
    <w:rsid w:val="00A072D4"/>
    <w:rsid w:val="00A07662"/>
    <w:rsid w:val="00A07DF0"/>
    <w:rsid w:val="00A10536"/>
    <w:rsid w:val="00A1097E"/>
    <w:rsid w:val="00A11915"/>
    <w:rsid w:val="00A12B25"/>
    <w:rsid w:val="00A14546"/>
    <w:rsid w:val="00A14BC7"/>
    <w:rsid w:val="00A157A5"/>
    <w:rsid w:val="00A16ADF"/>
    <w:rsid w:val="00A16BA7"/>
    <w:rsid w:val="00A16EF2"/>
    <w:rsid w:val="00A20084"/>
    <w:rsid w:val="00A202B1"/>
    <w:rsid w:val="00A20DA1"/>
    <w:rsid w:val="00A215A9"/>
    <w:rsid w:val="00A23C09"/>
    <w:rsid w:val="00A23DB5"/>
    <w:rsid w:val="00A25071"/>
    <w:rsid w:val="00A25D57"/>
    <w:rsid w:val="00A25DD2"/>
    <w:rsid w:val="00A26613"/>
    <w:rsid w:val="00A26ABB"/>
    <w:rsid w:val="00A309D4"/>
    <w:rsid w:val="00A31AC0"/>
    <w:rsid w:val="00A3206E"/>
    <w:rsid w:val="00A342DC"/>
    <w:rsid w:val="00A34493"/>
    <w:rsid w:val="00A34B8F"/>
    <w:rsid w:val="00A34E2E"/>
    <w:rsid w:val="00A35AA6"/>
    <w:rsid w:val="00A35DCB"/>
    <w:rsid w:val="00A374AE"/>
    <w:rsid w:val="00A37F81"/>
    <w:rsid w:val="00A400FB"/>
    <w:rsid w:val="00A40A2B"/>
    <w:rsid w:val="00A43DE5"/>
    <w:rsid w:val="00A44477"/>
    <w:rsid w:val="00A44599"/>
    <w:rsid w:val="00A44797"/>
    <w:rsid w:val="00A44BE6"/>
    <w:rsid w:val="00A45072"/>
    <w:rsid w:val="00A45979"/>
    <w:rsid w:val="00A45B01"/>
    <w:rsid w:val="00A45EAE"/>
    <w:rsid w:val="00A4614D"/>
    <w:rsid w:val="00A4627B"/>
    <w:rsid w:val="00A466D9"/>
    <w:rsid w:val="00A46B31"/>
    <w:rsid w:val="00A472FA"/>
    <w:rsid w:val="00A50C5F"/>
    <w:rsid w:val="00A50CB3"/>
    <w:rsid w:val="00A51348"/>
    <w:rsid w:val="00A522F3"/>
    <w:rsid w:val="00A52349"/>
    <w:rsid w:val="00A52BC2"/>
    <w:rsid w:val="00A544CE"/>
    <w:rsid w:val="00A54D30"/>
    <w:rsid w:val="00A54F75"/>
    <w:rsid w:val="00A555CB"/>
    <w:rsid w:val="00A5658F"/>
    <w:rsid w:val="00A57DD8"/>
    <w:rsid w:val="00A61720"/>
    <w:rsid w:val="00A61C33"/>
    <w:rsid w:val="00A61F63"/>
    <w:rsid w:val="00A6205F"/>
    <w:rsid w:val="00A6236A"/>
    <w:rsid w:val="00A62B55"/>
    <w:rsid w:val="00A62F71"/>
    <w:rsid w:val="00A631FA"/>
    <w:rsid w:val="00A63F6E"/>
    <w:rsid w:val="00A64815"/>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3FC8"/>
    <w:rsid w:val="00A84559"/>
    <w:rsid w:val="00A84972"/>
    <w:rsid w:val="00A84A38"/>
    <w:rsid w:val="00A84B09"/>
    <w:rsid w:val="00A84F2C"/>
    <w:rsid w:val="00A856E1"/>
    <w:rsid w:val="00A85F3F"/>
    <w:rsid w:val="00A86216"/>
    <w:rsid w:val="00A863C7"/>
    <w:rsid w:val="00A864A5"/>
    <w:rsid w:val="00A864D4"/>
    <w:rsid w:val="00A87B87"/>
    <w:rsid w:val="00A905D1"/>
    <w:rsid w:val="00A90E61"/>
    <w:rsid w:val="00A914C2"/>
    <w:rsid w:val="00A91966"/>
    <w:rsid w:val="00A91E64"/>
    <w:rsid w:val="00A92CDD"/>
    <w:rsid w:val="00A93C34"/>
    <w:rsid w:val="00A93E82"/>
    <w:rsid w:val="00A9402B"/>
    <w:rsid w:val="00A94154"/>
    <w:rsid w:val="00A94940"/>
    <w:rsid w:val="00A95373"/>
    <w:rsid w:val="00A95C5B"/>
    <w:rsid w:val="00A95F54"/>
    <w:rsid w:val="00A976A6"/>
    <w:rsid w:val="00AA00F6"/>
    <w:rsid w:val="00AA1894"/>
    <w:rsid w:val="00AA1D9E"/>
    <w:rsid w:val="00AA2D99"/>
    <w:rsid w:val="00AA3246"/>
    <w:rsid w:val="00AA38AC"/>
    <w:rsid w:val="00AA3BD4"/>
    <w:rsid w:val="00AA4579"/>
    <w:rsid w:val="00AA4A2C"/>
    <w:rsid w:val="00AA61A5"/>
    <w:rsid w:val="00AA6B4E"/>
    <w:rsid w:val="00AA7089"/>
    <w:rsid w:val="00AA76CD"/>
    <w:rsid w:val="00AB0AF6"/>
    <w:rsid w:val="00AB0F13"/>
    <w:rsid w:val="00AB18ED"/>
    <w:rsid w:val="00AB1BAE"/>
    <w:rsid w:val="00AB20DA"/>
    <w:rsid w:val="00AB25D8"/>
    <w:rsid w:val="00AB3378"/>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2DEE"/>
    <w:rsid w:val="00AD35F6"/>
    <w:rsid w:val="00AD3A79"/>
    <w:rsid w:val="00AD3FA1"/>
    <w:rsid w:val="00AD4D6A"/>
    <w:rsid w:val="00AD4DA9"/>
    <w:rsid w:val="00AD552C"/>
    <w:rsid w:val="00AD6F48"/>
    <w:rsid w:val="00AE0F72"/>
    <w:rsid w:val="00AE11E4"/>
    <w:rsid w:val="00AE14AC"/>
    <w:rsid w:val="00AE1745"/>
    <w:rsid w:val="00AE25EF"/>
    <w:rsid w:val="00AE2625"/>
    <w:rsid w:val="00AE31B4"/>
    <w:rsid w:val="00AE31D7"/>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5907"/>
    <w:rsid w:val="00B06F48"/>
    <w:rsid w:val="00B107A3"/>
    <w:rsid w:val="00B1255D"/>
    <w:rsid w:val="00B13CFB"/>
    <w:rsid w:val="00B1403E"/>
    <w:rsid w:val="00B1488F"/>
    <w:rsid w:val="00B15A6E"/>
    <w:rsid w:val="00B16414"/>
    <w:rsid w:val="00B16F8A"/>
    <w:rsid w:val="00B17646"/>
    <w:rsid w:val="00B20C7E"/>
    <w:rsid w:val="00B2284B"/>
    <w:rsid w:val="00B23C8A"/>
    <w:rsid w:val="00B2593E"/>
    <w:rsid w:val="00B25A8E"/>
    <w:rsid w:val="00B26ED4"/>
    <w:rsid w:val="00B301D9"/>
    <w:rsid w:val="00B326E8"/>
    <w:rsid w:val="00B32A49"/>
    <w:rsid w:val="00B32E73"/>
    <w:rsid w:val="00B34214"/>
    <w:rsid w:val="00B354E1"/>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AFA"/>
    <w:rsid w:val="00B46C9B"/>
    <w:rsid w:val="00B471FB"/>
    <w:rsid w:val="00B4770B"/>
    <w:rsid w:val="00B5022F"/>
    <w:rsid w:val="00B5031E"/>
    <w:rsid w:val="00B5136F"/>
    <w:rsid w:val="00B5176A"/>
    <w:rsid w:val="00B52252"/>
    <w:rsid w:val="00B5287F"/>
    <w:rsid w:val="00B52DA3"/>
    <w:rsid w:val="00B544A5"/>
    <w:rsid w:val="00B60A29"/>
    <w:rsid w:val="00B60CF7"/>
    <w:rsid w:val="00B6177E"/>
    <w:rsid w:val="00B629FC"/>
    <w:rsid w:val="00B62DE1"/>
    <w:rsid w:val="00B62E3E"/>
    <w:rsid w:val="00B62E87"/>
    <w:rsid w:val="00B65A02"/>
    <w:rsid w:val="00B65B90"/>
    <w:rsid w:val="00B65F7A"/>
    <w:rsid w:val="00B6667F"/>
    <w:rsid w:val="00B66A22"/>
    <w:rsid w:val="00B7172C"/>
    <w:rsid w:val="00B719B8"/>
    <w:rsid w:val="00B731A6"/>
    <w:rsid w:val="00B737D9"/>
    <w:rsid w:val="00B75DE1"/>
    <w:rsid w:val="00B76579"/>
    <w:rsid w:val="00B80CBD"/>
    <w:rsid w:val="00B81526"/>
    <w:rsid w:val="00B82A40"/>
    <w:rsid w:val="00B8309F"/>
    <w:rsid w:val="00B8311D"/>
    <w:rsid w:val="00B847E3"/>
    <w:rsid w:val="00B84934"/>
    <w:rsid w:val="00B850E9"/>
    <w:rsid w:val="00B871B3"/>
    <w:rsid w:val="00B9032E"/>
    <w:rsid w:val="00B9044F"/>
    <w:rsid w:val="00B91043"/>
    <w:rsid w:val="00B9199E"/>
    <w:rsid w:val="00B91E5A"/>
    <w:rsid w:val="00B927DB"/>
    <w:rsid w:val="00B92827"/>
    <w:rsid w:val="00B93C49"/>
    <w:rsid w:val="00B94332"/>
    <w:rsid w:val="00B9495F"/>
    <w:rsid w:val="00B94E04"/>
    <w:rsid w:val="00B950AA"/>
    <w:rsid w:val="00B9559B"/>
    <w:rsid w:val="00B96216"/>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538E"/>
    <w:rsid w:val="00BA5873"/>
    <w:rsid w:val="00BA62E9"/>
    <w:rsid w:val="00BA631F"/>
    <w:rsid w:val="00BA7A3F"/>
    <w:rsid w:val="00BB1807"/>
    <w:rsid w:val="00BB2B08"/>
    <w:rsid w:val="00BB4EE7"/>
    <w:rsid w:val="00BB5192"/>
    <w:rsid w:val="00BB5A00"/>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654A"/>
    <w:rsid w:val="00BD7EA7"/>
    <w:rsid w:val="00BD7F9C"/>
    <w:rsid w:val="00BE0D4B"/>
    <w:rsid w:val="00BE1691"/>
    <w:rsid w:val="00BE1A9B"/>
    <w:rsid w:val="00BE1DEC"/>
    <w:rsid w:val="00BE20D2"/>
    <w:rsid w:val="00BE2ADA"/>
    <w:rsid w:val="00BE2BA4"/>
    <w:rsid w:val="00BE38CD"/>
    <w:rsid w:val="00BE3C1E"/>
    <w:rsid w:val="00BE45F4"/>
    <w:rsid w:val="00BE5367"/>
    <w:rsid w:val="00BE5837"/>
    <w:rsid w:val="00BE5B80"/>
    <w:rsid w:val="00BE6A4F"/>
    <w:rsid w:val="00BF1AFA"/>
    <w:rsid w:val="00BF3796"/>
    <w:rsid w:val="00BF3D81"/>
    <w:rsid w:val="00BF428F"/>
    <w:rsid w:val="00BF4674"/>
    <w:rsid w:val="00BF4BEB"/>
    <w:rsid w:val="00BF618F"/>
    <w:rsid w:val="00BF65E0"/>
    <w:rsid w:val="00BF6961"/>
    <w:rsid w:val="00BF741D"/>
    <w:rsid w:val="00BF78E8"/>
    <w:rsid w:val="00C00D1E"/>
    <w:rsid w:val="00C015B2"/>
    <w:rsid w:val="00C02EE3"/>
    <w:rsid w:val="00C04272"/>
    <w:rsid w:val="00C046E5"/>
    <w:rsid w:val="00C0491D"/>
    <w:rsid w:val="00C04DAF"/>
    <w:rsid w:val="00C04E5D"/>
    <w:rsid w:val="00C05B12"/>
    <w:rsid w:val="00C07481"/>
    <w:rsid w:val="00C12648"/>
    <w:rsid w:val="00C128C3"/>
    <w:rsid w:val="00C12A23"/>
    <w:rsid w:val="00C12BDD"/>
    <w:rsid w:val="00C13413"/>
    <w:rsid w:val="00C1384B"/>
    <w:rsid w:val="00C13933"/>
    <w:rsid w:val="00C14370"/>
    <w:rsid w:val="00C1455D"/>
    <w:rsid w:val="00C147F1"/>
    <w:rsid w:val="00C16DE3"/>
    <w:rsid w:val="00C20A16"/>
    <w:rsid w:val="00C20B59"/>
    <w:rsid w:val="00C20C06"/>
    <w:rsid w:val="00C21D39"/>
    <w:rsid w:val="00C25206"/>
    <w:rsid w:val="00C255B1"/>
    <w:rsid w:val="00C261E1"/>
    <w:rsid w:val="00C27DAE"/>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10CD"/>
    <w:rsid w:val="00C412C1"/>
    <w:rsid w:val="00C419B0"/>
    <w:rsid w:val="00C41B8D"/>
    <w:rsid w:val="00C42196"/>
    <w:rsid w:val="00C4366D"/>
    <w:rsid w:val="00C43C77"/>
    <w:rsid w:val="00C45094"/>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AC2"/>
    <w:rsid w:val="00C53D12"/>
    <w:rsid w:val="00C549BB"/>
    <w:rsid w:val="00C56E07"/>
    <w:rsid w:val="00C575B1"/>
    <w:rsid w:val="00C603A4"/>
    <w:rsid w:val="00C6093B"/>
    <w:rsid w:val="00C610E6"/>
    <w:rsid w:val="00C63772"/>
    <w:rsid w:val="00C63B41"/>
    <w:rsid w:val="00C64184"/>
    <w:rsid w:val="00C642AC"/>
    <w:rsid w:val="00C667F4"/>
    <w:rsid w:val="00C6731C"/>
    <w:rsid w:val="00C67654"/>
    <w:rsid w:val="00C70367"/>
    <w:rsid w:val="00C70420"/>
    <w:rsid w:val="00C70489"/>
    <w:rsid w:val="00C70732"/>
    <w:rsid w:val="00C708BF"/>
    <w:rsid w:val="00C71BEC"/>
    <w:rsid w:val="00C722C1"/>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EE0"/>
    <w:rsid w:val="00C9299B"/>
    <w:rsid w:val="00C93ECD"/>
    <w:rsid w:val="00C944F5"/>
    <w:rsid w:val="00C946F3"/>
    <w:rsid w:val="00C948DA"/>
    <w:rsid w:val="00C956EA"/>
    <w:rsid w:val="00C95AD2"/>
    <w:rsid w:val="00C971EE"/>
    <w:rsid w:val="00C97560"/>
    <w:rsid w:val="00CA0FB0"/>
    <w:rsid w:val="00CA157A"/>
    <w:rsid w:val="00CA1CE9"/>
    <w:rsid w:val="00CA243C"/>
    <w:rsid w:val="00CA2530"/>
    <w:rsid w:val="00CA2E69"/>
    <w:rsid w:val="00CA551B"/>
    <w:rsid w:val="00CA5578"/>
    <w:rsid w:val="00CA5A65"/>
    <w:rsid w:val="00CA6B41"/>
    <w:rsid w:val="00CA756D"/>
    <w:rsid w:val="00CA773A"/>
    <w:rsid w:val="00CA7C2F"/>
    <w:rsid w:val="00CB0BCA"/>
    <w:rsid w:val="00CB27A6"/>
    <w:rsid w:val="00CB2F5E"/>
    <w:rsid w:val="00CB495C"/>
    <w:rsid w:val="00CB5753"/>
    <w:rsid w:val="00CB5E6B"/>
    <w:rsid w:val="00CB63EC"/>
    <w:rsid w:val="00CB659D"/>
    <w:rsid w:val="00CB7A3C"/>
    <w:rsid w:val="00CC0B7A"/>
    <w:rsid w:val="00CC0E03"/>
    <w:rsid w:val="00CC1F2C"/>
    <w:rsid w:val="00CC283E"/>
    <w:rsid w:val="00CC2DFC"/>
    <w:rsid w:val="00CC3C50"/>
    <w:rsid w:val="00CC4D24"/>
    <w:rsid w:val="00CC51E3"/>
    <w:rsid w:val="00CC6035"/>
    <w:rsid w:val="00CC6326"/>
    <w:rsid w:val="00CC6D6A"/>
    <w:rsid w:val="00CC6DEF"/>
    <w:rsid w:val="00CC74EB"/>
    <w:rsid w:val="00CD0523"/>
    <w:rsid w:val="00CD0ED6"/>
    <w:rsid w:val="00CD178B"/>
    <w:rsid w:val="00CD1C97"/>
    <w:rsid w:val="00CD1FF7"/>
    <w:rsid w:val="00CD261B"/>
    <w:rsid w:val="00CD2793"/>
    <w:rsid w:val="00CD3412"/>
    <w:rsid w:val="00CD3B57"/>
    <w:rsid w:val="00CD4CE4"/>
    <w:rsid w:val="00CD54CE"/>
    <w:rsid w:val="00CD5D2E"/>
    <w:rsid w:val="00CD692E"/>
    <w:rsid w:val="00CD7F65"/>
    <w:rsid w:val="00CE0966"/>
    <w:rsid w:val="00CE0A8B"/>
    <w:rsid w:val="00CE0E42"/>
    <w:rsid w:val="00CE0EEC"/>
    <w:rsid w:val="00CE1053"/>
    <w:rsid w:val="00CE1E76"/>
    <w:rsid w:val="00CE36D1"/>
    <w:rsid w:val="00CE39B1"/>
    <w:rsid w:val="00CE3D40"/>
    <w:rsid w:val="00CE54B2"/>
    <w:rsid w:val="00CE5E85"/>
    <w:rsid w:val="00CE6935"/>
    <w:rsid w:val="00CE7BBB"/>
    <w:rsid w:val="00CF103F"/>
    <w:rsid w:val="00CF2199"/>
    <w:rsid w:val="00CF2C8A"/>
    <w:rsid w:val="00CF501A"/>
    <w:rsid w:val="00CF62DC"/>
    <w:rsid w:val="00CF69C6"/>
    <w:rsid w:val="00CF78BE"/>
    <w:rsid w:val="00D004AE"/>
    <w:rsid w:val="00D00BD3"/>
    <w:rsid w:val="00D010B7"/>
    <w:rsid w:val="00D013E7"/>
    <w:rsid w:val="00D02651"/>
    <w:rsid w:val="00D027A5"/>
    <w:rsid w:val="00D027D8"/>
    <w:rsid w:val="00D0322A"/>
    <w:rsid w:val="00D03A6C"/>
    <w:rsid w:val="00D03AB1"/>
    <w:rsid w:val="00D047BD"/>
    <w:rsid w:val="00D04C0F"/>
    <w:rsid w:val="00D05592"/>
    <w:rsid w:val="00D05DE4"/>
    <w:rsid w:val="00D06294"/>
    <w:rsid w:val="00D069EA"/>
    <w:rsid w:val="00D06D27"/>
    <w:rsid w:val="00D07D42"/>
    <w:rsid w:val="00D102B1"/>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6555"/>
    <w:rsid w:val="00D27B0C"/>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D71"/>
    <w:rsid w:val="00D36E4D"/>
    <w:rsid w:val="00D37033"/>
    <w:rsid w:val="00D3766C"/>
    <w:rsid w:val="00D40001"/>
    <w:rsid w:val="00D40EA3"/>
    <w:rsid w:val="00D43D94"/>
    <w:rsid w:val="00D441FB"/>
    <w:rsid w:val="00D444B5"/>
    <w:rsid w:val="00D44550"/>
    <w:rsid w:val="00D44D5D"/>
    <w:rsid w:val="00D45603"/>
    <w:rsid w:val="00D45953"/>
    <w:rsid w:val="00D45D3A"/>
    <w:rsid w:val="00D46CE3"/>
    <w:rsid w:val="00D474CF"/>
    <w:rsid w:val="00D47A8E"/>
    <w:rsid w:val="00D502AB"/>
    <w:rsid w:val="00D516BB"/>
    <w:rsid w:val="00D533C1"/>
    <w:rsid w:val="00D53E25"/>
    <w:rsid w:val="00D54D60"/>
    <w:rsid w:val="00D5554D"/>
    <w:rsid w:val="00D557CC"/>
    <w:rsid w:val="00D567E0"/>
    <w:rsid w:val="00D5777D"/>
    <w:rsid w:val="00D60096"/>
    <w:rsid w:val="00D609CE"/>
    <w:rsid w:val="00D62085"/>
    <w:rsid w:val="00D631C8"/>
    <w:rsid w:val="00D64C0A"/>
    <w:rsid w:val="00D66A41"/>
    <w:rsid w:val="00D66B6D"/>
    <w:rsid w:val="00D66F4B"/>
    <w:rsid w:val="00D67B28"/>
    <w:rsid w:val="00D70B61"/>
    <w:rsid w:val="00D713D3"/>
    <w:rsid w:val="00D714DF"/>
    <w:rsid w:val="00D71670"/>
    <w:rsid w:val="00D717D3"/>
    <w:rsid w:val="00D7204B"/>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5780"/>
    <w:rsid w:val="00D86440"/>
    <w:rsid w:val="00D86774"/>
    <w:rsid w:val="00D86CF8"/>
    <w:rsid w:val="00D87984"/>
    <w:rsid w:val="00D910F7"/>
    <w:rsid w:val="00D928FB"/>
    <w:rsid w:val="00D92B77"/>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359B"/>
    <w:rsid w:val="00DA3F1F"/>
    <w:rsid w:val="00DA4667"/>
    <w:rsid w:val="00DA48D9"/>
    <w:rsid w:val="00DA5C72"/>
    <w:rsid w:val="00DA61A6"/>
    <w:rsid w:val="00DA688B"/>
    <w:rsid w:val="00DA68F9"/>
    <w:rsid w:val="00DB0C32"/>
    <w:rsid w:val="00DB3650"/>
    <w:rsid w:val="00DB37F0"/>
    <w:rsid w:val="00DB4843"/>
    <w:rsid w:val="00DB64B1"/>
    <w:rsid w:val="00DB6657"/>
    <w:rsid w:val="00DB750E"/>
    <w:rsid w:val="00DB77E0"/>
    <w:rsid w:val="00DC21A1"/>
    <w:rsid w:val="00DC24E3"/>
    <w:rsid w:val="00DC29B4"/>
    <w:rsid w:val="00DC343F"/>
    <w:rsid w:val="00DC47D2"/>
    <w:rsid w:val="00DC4C32"/>
    <w:rsid w:val="00DC6189"/>
    <w:rsid w:val="00DC62F1"/>
    <w:rsid w:val="00DD0457"/>
    <w:rsid w:val="00DD05EF"/>
    <w:rsid w:val="00DD1FBF"/>
    <w:rsid w:val="00DD23AC"/>
    <w:rsid w:val="00DD32B4"/>
    <w:rsid w:val="00DD3416"/>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597F"/>
    <w:rsid w:val="00DE6E6D"/>
    <w:rsid w:val="00DE75DA"/>
    <w:rsid w:val="00DE7AAC"/>
    <w:rsid w:val="00DE7FB4"/>
    <w:rsid w:val="00DF0441"/>
    <w:rsid w:val="00DF06F3"/>
    <w:rsid w:val="00DF0C86"/>
    <w:rsid w:val="00DF30FF"/>
    <w:rsid w:val="00DF3A42"/>
    <w:rsid w:val="00DF448E"/>
    <w:rsid w:val="00DF6722"/>
    <w:rsid w:val="00DF6C2E"/>
    <w:rsid w:val="00DF6C79"/>
    <w:rsid w:val="00DF7CC9"/>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AD5"/>
    <w:rsid w:val="00E07A8A"/>
    <w:rsid w:val="00E10239"/>
    <w:rsid w:val="00E10473"/>
    <w:rsid w:val="00E116C4"/>
    <w:rsid w:val="00E11F84"/>
    <w:rsid w:val="00E13732"/>
    <w:rsid w:val="00E13A4A"/>
    <w:rsid w:val="00E14BDF"/>
    <w:rsid w:val="00E15299"/>
    <w:rsid w:val="00E15F34"/>
    <w:rsid w:val="00E16629"/>
    <w:rsid w:val="00E16E24"/>
    <w:rsid w:val="00E2055C"/>
    <w:rsid w:val="00E226A5"/>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8A1"/>
    <w:rsid w:val="00E40045"/>
    <w:rsid w:val="00E41D1D"/>
    <w:rsid w:val="00E41F88"/>
    <w:rsid w:val="00E42352"/>
    <w:rsid w:val="00E44B7F"/>
    <w:rsid w:val="00E45FE1"/>
    <w:rsid w:val="00E4692D"/>
    <w:rsid w:val="00E46CB3"/>
    <w:rsid w:val="00E472E8"/>
    <w:rsid w:val="00E47573"/>
    <w:rsid w:val="00E4778B"/>
    <w:rsid w:val="00E477E8"/>
    <w:rsid w:val="00E50DFB"/>
    <w:rsid w:val="00E5236E"/>
    <w:rsid w:val="00E53B10"/>
    <w:rsid w:val="00E53E83"/>
    <w:rsid w:val="00E5421B"/>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81A77"/>
    <w:rsid w:val="00E82216"/>
    <w:rsid w:val="00E82321"/>
    <w:rsid w:val="00E82CC7"/>
    <w:rsid w:val="00E82F93"/>
    <w:rsid w:val="00E83C3B"/>
    <w:rsid w:val="00E84080"/>
    <w:rsid w:val="00E84859"/>
    <w:rsid w:val="00E84B17"/>
    <w:rsid w:val="00E85B57"/>
    <w:rsid w:val="00E863DB"/>
    <w:rsid w:val="00E8657E"/>
    <w:rsid w:val="00E86FC4"/>
    <w:rsid w:val="00E9062E"/>
    <w:rsid w:val="00E90709"/>
    <w:rsid w:val="00E908C4"/>
    <w:rsid w:val="00E90E58"/>
    <w:rsid w:val="00E9132F"/>
    <w:rsid w:val="00E91758"/>
    <w:rsid w:val="00E917C5"/>
    <w:rsid w:val="00E91A09"/>
    <w:rsid w:val="00E92060"/>
    <w:rsid w:val="00E92CE2"/>
    <w:rsid w:val="00E92D5C"/>
    <w:rsid w:val="00E92FDF"/>
    <w:rsid w:val="00E93271"/>
    <w:rsid w:val="00E93761"/>
    <w:rsid w:val="00E9376B"/>
    <w:rsid w:val="00E93D2E"/>
    <w:rsid w:val="00E947E9"/>
    <w:rsid w:val="00E94BCA"/>
    <w:rsid w:val="00E96985"/>
    <w:rsid w:val="00E971EE"/>
    <w:rsid w:val="00E979F9"/>
    <w:rsid w:val="00EA0305"/>
    <w:rsid w:val="00EA0E65"/>
    <w:rsid w:val="00EA0E70"/>
    <w:rsid w:val="00EA1348"/>
    <w:rsid w:val="00EA1F15"/>
    <w:rsid w:val="00EA2B30"/>
    <w:rsid w:val="00EA385F"/>
    <w:rsid w:val="00EA3CA9"/>
    <w:rsid w:val="00EA52BD"/>
    <w:rsid w:val="00EA64A1"/>
    <w:rsid w:val="00EA789F"/>
    <w:rsid w:val="00EB115E"/>
    <w:rsid w:val="00EB1540"/>
    <w:rsid w:val="00EB1905"/>
    <w:rsid w:val="00EB19DE"/>
    <w:rsid w:val="00EB1E30"/>
    <w:rsid w:val="00EB29C7"/>
    <w:rsid w:val="00EB33FF"/>
    <w:rsid w:val="00EB3887"/>
    <w:rsid w:val="00EB4396"/>
    <w:rsid w:val="00EB55D8"/>
    <w:rsid w:val="00EB59CA"/>
    <w:rsid w:val="00EB7A9C"/>
    <w:rsid w:val="00EB7C32"/>
    <w:rsid w:val="00EB7D16"/>
    <w:rsid w:val="00EB7D20"/>
    <w:rsid w:val="00EC0287"/>
    <w:rsid w:val="00EC06A5"/>
    <w:rsid w:val="00EC0C29"/>
    <w:rsid w:val="00EC1356"/>
    <w:rsid w:val="00EC2564"/>
    <w:rsid w:val="00EC2ED4"/>
    <w:rsid w:val="00EC3265"/>
    <w:rsid w:val="00EC4A8B"/>
    <w:rsid w:val="00EC5036"/>
    <w:rsid w:val="00EC52BD"/>
    <w:rsid w:val="00EC6294"/>
    <w:rsid w:val="00EC658B"/>
    <w:rsid w:val="00EC6CFE"/>
    <w:rsid w:val="00EC7201"/>
    <w:rsid w:val="00EC7B20"/>
    <w:rsid w:val="00ED0745"/>
    <w:rsid w:val="00ED08BF"/>
    <w:rsid w:val="00ED25AE"/>
    <w:rsid w:val="00ED3696"/>
    <w:rsid w:val="00ED3AE4"/>
    <w:rsid w:val="00ED41D8"/>
    <w:rsid w:val="00ED54F6"/>
    <w:rsid w:val="00ED5553"/>
    <w:rsid w:val="00ED6D0F"/>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EF6359"/>
    <w:rsid w:val="00F006DC"/>
    <w:rsid w:val="00F0339C"/>
    <w:rsid w:val="00F03D63"/>
    <w:rsid w:val="00F05A10"/>
    <w:rsid w:val="00F060FF"/>
    <w:rsid w:val="00F066FF"/>
    <w:rsid w:val="00F107FE"/>
    <w:rsid w:val="00F10826"/>
    <w:rsid w:val="00F11A3C"/>
    <w:rsid w:val="00F11BF1"/>
    <w:rsid w:val="00F11C24"/>
    <w:rsid w:val="00F12221"/>
    <w:rsid w:val="00F124DD"/>
    <w:rsid w:val="00F1322C"/>
    <w:rsid w:val="00F142A4"/>
    <w:rsid w:val="00F14367"/>
    <w:rsid w:val="00F154BB"/>
    <w:rsid w:val="00F164DE"/>
    <w:rsid w:val="00F16A28"/>
    <w:rsid w:val="00F1794B"/>
    <w:rsid w:val="00F17FB5"/>
    <w:rsid w:val="00F2046D"/>
    <w:rsid w:val="00F20A13"/>
    <w:rsid w:val="00F20FF6"/>
    <w:rsid w:val="00F22538"/>
    <w:rsid w:val="00F22B8A"/>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BF6"/>
    <w:rsid w:val="00F41406"/>
    <w:rsid w:val="00F41A92"/>
    <w:rsid w:val="00F42ED5"/>
    <w:rsid w:val="00F4300D"/>
    <w:rsid w:val="00F43149"/>
    <w:rsid w:val="00F4567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11A1"/>
    <w:rsid w:val="00F61E53"/>
    <w:rsid w:val="00F62C9C"/>
    <w:rsid w:val="00F64C9D"/>
    <w:rsid w:val="00F65C7E"/>
    <w:rsid w:val="00F65DF3"/>
    <w:rsid w:val="00F67EFA"/>
    <w:rsid w:val="00F70828"/>
    <w:rsid w:val="00F72336"/>
    <w:rsid w:val="00F727F0"/>
    <w:rsid w:val="00F734A8"/>
    <w:rsid w:val="00F739A4"/>
    <w:rsid w:val="00F74566"/>
    <w:rsid w:val="00F74673"/>
    <w:rsid w:val="00F75159"/>
    <w:rsid w:val="00F76291"/>
    <w:rsid w:val="00F7675A"/>
    <w:rsid w:val="00F76927"/>
    <w:rsid w:val="00F8022F"/>
    <w:rsid w:val="00F8147C"/>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E7"/>
    <w:rsid w:val="00FA4AEA"/>
    <w:rsid w:val="00FA5710"/>
    <w:rsid w:val="00FA63E7"/>
    <w:rsid w:val="00FA6983"/>
    <w:rsid w:val="00FA6ADD"/>
    <w:rsid w:val="00FB10F4"/>
    <w:rsid w:val="00FB158E"/>
    <w:rsid w:val="00FB2497"/>
    <w:rsid w:val="00FB36A3"/>
    <w:rsid w:val="00FB5810"/>
    <w:rsid w:val="00FB5E39"/>
    <w:rsid w:val="00FB685B"/>
    <w:rsid w:val="00FB69C8"/>
    <w:rsid w:val="00FB6EC2"/>
    <w:rsid w:val="00FB7850"/>
    <w:rsid w:val="00FC05AC"/>
    <w:rsid w:val="00FC174A"/>
    <w:rsid w:val="00FC20B6"/>
    <w:rsid w:val="00FC27A9"/>
    <w:rsid w:val="00FC327D"/>
    <w:rsid w:val="00FC33F4"/>
    <w:rsid w:val="00FC3602"/>
    <w:rsid w:val="00FC4E6F"/>
    <w:rsid w:val="00FC4FE5"/>
    <w:rsid w:val="00FC5A31"/>
    <w:rsid w:val="00FC6200"/>
    <w:rsid w:val="00FC65D4"/>
    <w:rsid w:val="00FC6E3D"/>
    <w:rsid w:val="00FD0AF6"/>
    <w:rsid w:val="00FD16E8"/>
    <w:rsid w:val="00FD1AC2"/>
    <w:rsid w:val="00FD2977"/>
    <w:rsid w:val="00FD2CB9"/>
    <w:rsid w:val="00FD2E59"/>
    <w:rsid w:val="00FD3259"/>
    <w:rsid w:val="00FD5430"/>
    <w:rsid w:val="00FD5983"/>
    <w:rsid w:val="00FD6026"/>
    <w:rsid w:val="00FD65F8"/>
    <w:rsid w:val="00FD78ED"/>
    <w:rsid w:val="00FE0D20"/>
    <w:rsid w:val="00FE1FEA"/>
    <w:rsid w:val="00FE27D4"/>
    <w:rsid w:val="00FE2DE0"/>
    <w:rsid w:val="00FE34C3"/>
    <w:rsid w:val="00FE432F"/>
    <w:rsid w:val="00FE5354"/>
    <w:rsid w:val="00FE6934"/>
    <w:rsid w:val="00FE697A"/>
    <w:rsid w:val="00FE7B6C"/>
    <w:rsid w:val="00FF0A38"/>
    <w:rsid w:val="00FF113A"/>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6"/>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2705E-B196-4665-86AE-FD604D000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3</Pages>
  <Words>863</Words>
  <Characters>4923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Weilimei (B)</cp:lastModifiedBy>
  <cp:revision>25</cp:revision>
  <cp:lastPrinted>2019-02-06T17:41:00Z</cp:lastPrinted>
  <dcterms:created xsi:type="dcterms:W3CDTF">2020-10-24T10:34:00Z</dcterms:created>
  <dcterms:modified xsi:type="dcterms:W3CDTF">2020-10-26T04:13:00Z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(3)b8F1DcjcpjzntC+YuFcKbyIkBEQt6aa1KFc6Id3460Tcqbkd2scSY5aVbc7UsMKpH2u9MsUF
U/Sf7CYwMrj96dnVE9/iuQXF581WHrUSjzAb3B7EstirpshJr/vhyVKGIHaSWhonoocweesn
URJGuIKREgvLFn3hWXzRt+ZRGfWEtS2H5NP2VNeQhqfeWkE3qRauaMPqE+fTvurL6g1azFdm
uImN9+d+EQs1ZS7PdR</vt:lpwstr>
  </property>
  <property fmtid="{D5CDD505-2E9C-101B-9397-08002B2CF9AE}" pid="4" name="_2015_ms_pID_7253431">
    <vt:lpwstr>BguUQ9shs380vtYakn/HGouacI8k5gZLS/are0fJ834TAW0CqWcu74
sBrldrA8J1QBxVGa2yexR1Oa5w229rByu9eXIBoCTLYksmuQd050uxuRGNmlLJaM4yW0VZTk
ByV14ao8zoNHcv0y3vsMyjubF5bKwWMtEdO/9Xkzj2l8sF2n44iKgVWr/Srm3pynMDLFjuGi
pmwrc9hI2FC/YV6/DrujUJArdvMKXNsu5fWg</vt:lpwstr>
  </property>
  <property fmtid="{D5CDD505-2E9C-101B-9397-08002B2CF9AE}" pid="5" name="_2015_ms_pID_7253432">
    <vt:lpwstr>/GvG+ynEv4lm4sqZDbaPPLA=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