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1C3A0" w14:textId="423A83C7" w:rsidR="00AF1B32" w:rsidRPr="00E60085" w:rsidRDefault="00AF1B32" w:rsidP="005255CA">
      <w:pPr>
        <w:pStyle w:val="CRCoverPage"/>
        <w:tabs>
          <w:tab w:val="right" w:pos="9639"/>
        </w:tabs>
        <w:spacing w:after="0"/>
        <w:rPr>
          <w:b/>
          <w:i/>
          <w:noProof/>
          <w:sz w:val="28"/>
        </w:rPr>
      </w:pPr>
      <w:r w:rsidRPr="00E60085">
        <w:rPr>
          <w:b/>
          <w:bCs/>
          <w:noProof/>
          <w:sz w:val="24"/>
        </w:rPr>
        <w:t>3GPP TSG-RAN WG2 Meeting #111-e</w:t>
      </w:r>
      <w:r w:rsidRPr="00E60085">
        <w:rPr>
          <w:b/>
          <w:i/>
          <w:noProof/>
          <w:sz w:val="28"/>
        </w:rPr>
        <w:tab/>
      </w:r>
      <w:r w:rsidRPr="00E60085">
        <w:rPr>
          <w:b/>
          <w:bCs/>
          <w:i/>
          <w:noProof/>
          <w:sz w:val="28"/>
        </w:rPr>
        <w:t>R2-200</w:t>
      </w:r>
      <w:r>
        <w:rPr>
          <w:b/>
          <w:bCs/>
          <w:i/>
          <w:noProof/>
          <w:sz w:val="28"/>
        </w:rPr>
        <w:t>8095</w:t>
      </w:r>
    </w:p>
    <w:p w14:paraId="17CACB43" w14:textId="77777777" w:rsidR="00AF1B32" w:rsidRDefault="00AF1B32" w:rsidP="00AF1B32">
      <w:pPr>
        <w:pStyle w:val="CRCoverPage"/>
        <w:outlineLvl w:val="0"/>
        <w:rPr>
          <w:b/>
          <w:noProof/>
          <w:sz w:val="24"/>
          <w:lang w:val="en-US"/>
        </w:rPr>
      </w:pPr>
      <w:r w:rsidRPr="00E60085">
        <w:rPr>
          <w:b/>
          <w:noProof/>
          <w:sz w:val="24"/>
        </w:rPr>
        <w:t>Electronic meeting, 2020-08-17 - 2020-08-28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4D10" w14:paraId="6DD8B885" w14:textId="77777777" w:rsidTr="00883CCD">
        <w:tc>
          <w:tcPr>
            <w:tcW w:w="9641" w:type="dxa"/>
            <w:gridSpan w:val="9"/>
            <w:tcBorders>
              <w:top w:val="single" w:sz="4" w:space="0" w:color="auto"/>
              <w:left w:val="single" w:sz="4" w:space="0" w:color="auto"/>
              <w:bottom w:val="nil"/>
              <w:right w:val="single" w:sz="4" w:space="0" w:color="auto"/>
            </w:tcBorders>
            <w:hideMark/>
          </w:tcPr>
          <w:p w14:paraId="47C1B8BB" w14:textId="77777777" w:rsidR="00CE4D10" w:rsidRDefault="00CE4D10" w:rsidP="00883CCD">
            <w:pPr>
              <w:pStyle w:val="CRCoverPage"/>
              <w:spacing w:after="0"/>
              <w:jc w:val="right"/>
              <w:rPr>
                <w:i/>
                <w:noProof/>
                <w:lang w:val="fr-FR"/>
              </w:rPr>
            </w:pPr>
            <w:r>
              <w:rPr>
                <w:i/>
                <w:noProof/>
                <w:sz w:val="14"/>
                <w:lang w:val="fr-FR"/>
              </w:rPr>
              <w:t>CR-Form-v12.0</w:t>
            </w:r>
          </w:p>
        </w:tc>
      </w:tr>
      <w:tr w:rsidR="00CE4D10" w14:paraId="5E24283D" w14:textId="77777777" w:rsidTr="00883CCD">
        <w:tc>
          <w:tcPr>
            <w:tcW w:w="9641" w:type="dxa"/>
            <w:gridSpan w:val="9"/>
            <w:tcBorders>
              <w:top w:val="nil"/>
              <w:left w:val="single" w:sz="4" w:space="0" w:color="auto"/>
              <w:bottom w:val="nil"/>
              <w:right w:val="single" w:sz="4" w:space="0" w:color="auto"/>
            </w:tcBorders>
            <w:hideMark/>
          </w:tcPr>
          <w:p w14:paraId="2E2BB74F" w14:textId="77777777" w:rsidR="00CE4D10" w:rsidRDefault="00CE4D10" w:rsidP="00883CCD">
            <w:pPr>
              <w:pStyle w:val="CRCoverPage"/>
              <w:spacing w:after="0"/>
              <w:jc w:val="center"/>
              <w:rPr>
                <w:noProof/>
                <w:lang w:val="fr-FR"/>
              </w:rPr>
            </w:pPr>
            <w:r>
              <w:rPr>
                <w:b/>
                <w:noProof/>
                <w:sz w:val="32"/>
                <w:lang w:val="fr-FR"/>
              </w:rPr>
              <w:t>CHANGE REQUEST</w:t>
            </w:r>
          </w:p>
        </w:tc>
      </w:tr>
      <w:tr w:rsidR="00CE4D10" w14:paraId="2E3B6B0A" w14:textId="77777777" w:rsidTr="00883CCD">
        <w:tc>
          <w:tcPr>
            <w:tcW w:w="9641" w:type="dxa"/>
            <w:gridSpan w:val="9"/>
            <w:tcBorders>
              <w:top w:val="nil"/>
              <w:left w:val="single" w:sz="4" w:space="0" w:color="auto"/>
              <w:bottom w:val="nil"/>
              <w:right w:val="single" w:sz="4" w:space="0" w:color="auto"/>
            </w:tcBorders>
          </w:tcPr>
          <w:p w14:paraId="2C28A47F" w14:textId="77777777" w:rsidR="00CE4D10" w:rsidRDefault="00CE4D10" w:rsidP="00883CCD">
            <w:pPr>
              <w:pStyle w:val="CRCoverPage"/>
              <w:spacing w:after="0"/>
              <w:rPr>
                <w:noProof/>
                <w:sz w:val="8"/>
                <w:szCs w:val="8"/>
                <w:lang w:val="fr-FR"/>
              </w:rPr>
            </w:pPr>
          </w:p>
        </w:tc>
      </w:tr>
      <w:tr w:rsidR="00CE4D10" w14:paraId="2B2A397B" w14:textId="77777777" w:rsidTr="00883CCD">
        <w:tc>
          <w:tcPr>
            <w:tcW w:w="142" w:type="dxa"/>
            <w:tcBorders>
              <w:top w:val="nil"/>
              <w:left w:val="single" w:sz="4" w:space="0" w:color="auto"/>
              <w:bottom w:val="nil"/>
              <w:right w:val="nil"/>
            </w:tcBorders>
          </w:tcPr>
          <w:p w14:paraId="38861C60" w14:textId="77777777" w:rsidR="00CE4D10" w:rsidRDefault="00CE4D10" w:rsidP="00883CCD">
            <w:pPr>
              <w:pStyle w:val="CRCoverPage"/>
              <w:spacing w:after="0"/>
              <w:jc w:val="right"/>
              <w:rPr>
                <w:noProof/>
                <w:lang w:val="fr-FR"/>
              </w:rPr>
            </w:pPr>
          </w:p>
        </w:tc>
        <w:tc>
          <w:tcPr>
            <w:tcW w:w="1559" w:type="dxa"/>
            <w:shd w:val="pct30" w:color="FFFF00" w:fill="auto"/>
            <w:hideMark/>
          </w:tcPr>
          <w:p w14:paraId="0BFB5C21" w14:textId="0D87C075" w:rsidR="00CE4D10" w:rsidRDefault="00CE4D10" w:rsidP="00883CCD">
            <w:pPr>
              <w:pStyle w:val="CRCoverPage"/>
              <w:spacing w:after="0"/>
              <w:jc w:val="right"/>
              <w:rPr>
                <w:b/>
                <w:noProof/>
                <w:sz w:val="28"/>
                <w:lang w:val="fr-FR"/>
              </w:rPr>
            </w:pPr>
            <w:r>
              <w:rPr>
                <w:b/>
                <w:noProof/>
                <w:sz w:val="28"/>
                <w:lang w:val="fr-FR"/>
              </w:rPr>
              <w:t>38.331</w:t>
            </w:r>
          </w:p>
        </w:tc>
        <w:tc>
          <w:tcPr>
            <w:tcW w:w="709" w:type="dxa"/>
            <w:hideMark/>
          </w:tcPr>
          <w:p w14:paraId="450A1BE1" w14:textId="77777777" w:rsidR="00CE4D10" w:rsidRDefault="00CE4D10" w:rsidP="00883CCD">
            <w:pPr>
              <w:pStyle w:val="CRCoverPage"/>
              <w:spacing w:after="0"/>
              <w:jc w:val="center"/>
              <w:rPr>
                <w:noProof/>
                <w:lang w:val="fr-FR"/>
              </w:rPr>
            </w:pPr>
            <w:r>
              <w:rPr>
                <w:b/>
                <w:noProof/>
                <w:sz w:val="28"/>
                <w:lang w:val="fr-FR"/>
              </w:rPr>
              <w:t>CR</w:t>
            </w:r>
          </w:p>
        </w:tc>
        <w:tc>
          <w:tcPr>
            <w:tcW w:w="1276" w:type="dxa"/>
            <w:shd w:val="pct30" w:color="FFFF00" w:fill="auto"/>
            <w:hideMark/>
          </w:tcPr>
          <w:p w14:paraId="2FDC61ED" w14:textId="741F2F60" w:rsidR="00CE4D10" w:rsidRPr="00DA4285" w:rsidRDefault="00CE4D10" w:rsidP="00883CCD">
            <w:pPr>
              <w:pStyle w:val="CRCoverPage"/>
              <w:spacing w:after="0"/>
              <w:jc w:val="center"/>
              <w:rPr>
                <w:noProof/>
                <w:highlight w:val="red"/>
                <w:lang w:val="fr-FR"/>
              </w:rPr>
            </w:pPr>
            <w:r w:rsidRPr="00CE4D10">
              <w:rPr>
                <w:b/>
                <w:noProof/>
                <w:sz w:val="28"/>
                <w:lang w:val="fr-FR"/>
              </w:rPr>
              <w:t>1640</w:t>
            </w:r>
          </w:p>
        </w:tc>
        <w:tc>
          <w:tcPr>
            <w:tcW w:w="709" w:type="dxa"/>
            <w:hideMark/>
          </w:tcPr>
          <w:p w14:paraId="34A59D1C" w14:textId="77777777" w:rsidR="00CE4D10" w:rsidRDefault="00CE4D10" w:rsidP="00883CC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89171C" w14:textId="40F2C7CE" w:rsidR="00CE4D10" w:rsidRDefault="00AF1B32" w:rsidP="00883CCD">
            <w:pPr>
              <w:pStyle w:val="CRCoverPage"/>
              <w:spacing w:after="0"/>
              <w:jc w:val="center"/>
              <w:rPr>
                <w:b/>
                <w:noProof/>
                <w:lang w:val="fr-FR"/>
              </w:rPr>
            </w:pPr>
            <w:r>
              <w:rPr>
                <w:b/>
                <w:noProof/>
                <w:sz w:val="28"/>
                <w:lang w:val="fr-FR"/>
              </w:rPr>
              <w:t>1</w:t>
            </w:r>
          </w:p>
        </w:tc>
        <w:tc>
          <w:tcPr>
            <w:tcW w:w="2410" w:type="dxa"/>
            <w:hideMark/>
          </w:tcPr>
          <w:p w14:paraId="36486224" w14:textId="77777777" w:rsidR="00CE4D10" w:rsidRDefault="00CE4D10" w:rsidP="00883CC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1E9D82C" w14:textId="77777777" w:rsidR="00CE4D10" w:rsidRDefault="00CE4D10" w:rsidP="00883CCD">
            <w:pPr>
              <w:pStyle w:val="CRCoverPage"/>
              <w:spacing w:after="0"/>
              <w:jc w:val="center"/>
              <w:rPr>
                <w:noProof/>
                <w:sz w:val="28"/>
                <w:lang w:val="fr-FR"/>
              </w:rPr>
            </w:pPr>
            <w:r>
              <w:rPr>
                <w:b/>
                <w:noProof/>
                <w:sz w:val="28"/>
                <w:lang w:val="fr-FR"/>
              </w:rPr>
              <w:t>16.0.0</w:t>
            </w:r>
          </w:p>
        </w:tc>
        <w:tc>
          <w:tcPr>
            <w:tcW w:w="143" w:type="dxa"/>
            <w:tcBorders>
              <w:top w:val="nil"/>
              <w:left w:val="nil"/>
              <w:bottom w:val="nil"/>
              <w:right w:val="single" w:sz="4" w:space="0" w:color="auto"/>
            </w:tcBorders>
          </w:tcPr>
          <w:p w14:paraId="5316C256" w14:textId="77777777" w:rsidR="00CE4D10" w:rsidRDefault="00CE4D10" w:rsidP="00883CCD">
            <w:pPr>
              <w:pStyle w:val="CRCoverPage"/>
              <w:spacing w:after="0"/>
              <w:rPr>
                <w:noProof/>
                <w:lang w:val="fr-FR"/>
              </w:rPr>
            </w:pPr>
          </w:p>
        </w:tc>
      </w:tr>
      <w:tr w:rsidR="00CE4D10" w14:paraId="2F1C89DD" w14:textId="77777777" w:rsidTr="00883CCD">
        <w:tc>
          <w:tcPr>
            <w:tcW w:w="9641" w:type="dxa"/>
            <w:gridSpan w:val="9"/>
            <w:tcBorders>
              <w:top w:val="nil"/>
              <w:left w:val="single" w:sz="4" w:space="0" w:color="auto"/>
              <w:bottom w:val="nil"/>
              <w:right w:val="single" w:sz="4" w:space="0" w:color="auto"/>
            </w:tcBorders>
          </w:tcPr>
          <w:p w14:paraId="0DEBEE2A" w14:textId="77777777" w:rsidR="00CE4D10" w:rsidRDefault="00CE4D10" w:rsidP="00883CCD">
            <w:pPr>
              <w:pStyle w:val="CRCoverPage"/>
              <w:spacing w:after="0"/>
              <w:rPr>
                <w:noProof/>
                <w:lang w:val="fr-FR"/>
              </w:rPr>
            </w:pPr>
          </w:p>
        </w:tc>
      </w:tr>
      <w:tr w:rsidR="00CE4D10" w14:paraId="132FA5A7" w14:textId="77777777" w:rsidTr="00883CCD">
        <w:tc>
          <w:tcPr>
            <w:tcW w:w="9641" w:type="dxa"/>
            <w:gridSpan w:val="9"/>
            <w:tcBorders>
              <w:top w:val="single" w:sz="4" w:space="0" w:color="auto"/>
              <w:left w:val="nil"/>
              <w:bottom w:val="nil"/>
              <w:right w:val="nil"/>
            </w:tcBorders>
            <w:hideMark/>
          </w:tcPr>
          <w:p w14:paraId="74E1BD7F" w14:textId="77777777" w:rsidR="00CE4D10" w:rsidRDefault="00CE4D10" w:rsidP="00883CCD">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CE4D10" w14:paraId="6C375E1B" w14:textId="77777777" w:rsidTr="00883CCD">
        <w:tc>
          <w:tcPr>
            <w:tcW w:w="9641" w:type="dxa"/>
            <w:gridSpan w:val="9"/>
          </w:tcPr>
          <w:p w14:paraId="25F2BC87" w14:textId="77777777" w:rsidR="00CE4D10" w:rsidRDefault="00CE4D10" w:rsidP="00883CCD">
            <w:pPr>
              <w:pStyle w:val="CRCoverPage"/>
              <w:spacing w:after="0"/>
              <w:rPr>
                <w:noProof/>
                <w:sz w:val="8"/>
                <w:szCs w:val="8"/>
                <w:lang w:val="fr-FR"/>
              </w:rPr>
            </w:pPr>
          </w:p>
        </w:tc>
      </w:tr>
    </w:tbl>
    <w:p w14:paraId="23223490" w14:textId="77777777" w:rsidR="00CE4D10" w:rsidRDefault="00CE4D10" w:rsidP="00CE4D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4D10" w14:paraId="0205A2F0" w14:textId="77777777" w:rsidTr="00883CCD">
        <w:tc>
          <w:tcPr>
            <w:tcW w:w="2835" w:type="dxa"/>
            <w:hideMark/>
          </w:tcPr>
          <w:p w14:paraId="72472A70" w14:textId="77777777" w:rsidR="00CE4D10" w:rsidRDefault="00CE4D10" w:rsidP="00883CCD">
            <w:pPr>
              <w:pStyle w:val="CRCoverPage"/>
              <w:tabs>
                <w:tab w:val="right" w:pos="2751"/>
              </w:tabs>
              <w:spacing w:after="0"/>
              <w:rPr>
                <w:b/>
                <w:i/>
                <w:noProof/>
                <w:lang w:val="fr-FR"/>
              </w:rPr>
            </w:pPr>
            <w:r>
              <w:rPr>
                <w:b/>
                <w:i/>
                <w:noProof/>
                <w:lang w:val="fr-FR"/>
              </w:rPr>
              <w:t>Proposed change affects:</w:t>
            </w:r>
          </w:p>
        </w:tc>
        <w:tc>
          <w:tcPr>
            <w:tcW w:w="1418" w:type="dxa"/>
            <w:hideMark/>
          </w:tcPr>
          <w:p w14:paraId="2F33F862" w14:textId="77777777" w:rsidR="00CE4D10" w:rsidRDefault="00CE4D10" w:rsidP="00883CC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C9E71" w14:textId="77777777" w:rsidR="00CE4D10" w:rsidRDefault="00CE4D10" w:rsidP="00883CC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FE742E4" w14:textId="77777777" w:rsidR="00CE4D10" w:rsidRDefault="00CE4D10" w:rsidP="00883CC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5FE301E" w14:textId="77777777" w:rsidR="00CE4D10" w:rsidRDefault="00CE4D10" w:rsidP="00883CCD">
            <w:pPr>
              <w:pStyle w:val="CRCoverPage"/>
              <w:spacing w:after="0"/>
              <w:jc w:val="center"/>
              <w:rPr>
                <w:b/>
                <w:caps/>
                <w:noProof/>
                <w:lang w:val="fr-FR"/>
              </w:rPr>
            </w:pPr>
            <w:r>
              <w:rPr>
                <w:b/>
                <w:caps/>
                <w:noProof/>
                <w:lang w:val="fr-FR"/>
              </w:rPr>
              <w:t>x</w:t>
            </w:r>
          </w:p>
        </w:tc>
        <w:tc>
          <w:tcPr>
            <w:tcW w:w="2126" w:type="dxa"/>
            <w:hideMark/>
          </w:tcPr>
          <w:p w14:paraId="6388E283" w14:textId="77777777" w:rsidR="00CE4D10" w:rsidRDefault="00CE4D10" w:rsidP="00883CC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5669FD9" w14:textId="77777777" w:rsidR="00CE4D10" w:rsidRDefault="00CE4D10" w:rsidP="00883CCD">
            <w:pPr>
              <w:pStyle w:val="CRCoverPage"/>
              <w:spacing w:after="0"/>
              <w:jc w:val="center"/>
              <w:rPr>
                <w:b/>
                <w:caps/>
                <w:noProof/>
                <w:lang w:val="fr-FR"/>
              </w:rPr>
            </w:pPr>
            <w:r>
              <w:rPr>
                <w:b/>
                <w:caps/>
                <w:noProof/>
                <w:lang w:val="fr-FR"/>
              </w:rPr>
              <w:t>x</w:t>
            </w:r>
          </w:p>
        </w:tc>
        <w:tc>
          <w:tcPr>
            <w:tcW w:w="1418" w:type="dxa"/>
            <w:hideMark/>
          </w:tcPr>
          <w:p w14:paraId="1D0EFCA9" w14:textId="77777777" w:rsidR="00CE4D10" w:rsidRDefault="00CE4D10" w:rsidP="00883CC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F950B" w14:textId="77777777" w:rsidR="00CE4D10" w:rsidRDefault="00CE4D10" w:rsidP="00883CCD">
            <w:pPr>
              <w:pStyle w:val="CRCoverPage"/>
              <w:spacing w:after="0"/>
              <w:jc w:val="center"/>
              <w:rPr>
                <w:b/>
                <w:bCs/>
                <w:caps/>
                <w:noProof/>
                <w:lang w:val="fr-FR"/>
              </w:rPr>
            </w:pPr>
          </w:p>
        </w:tc>
      </w:tr>
    </w:tbl>
    <w:p w14:paraId="2D487FCB" w14:textId="77777777" w:rsidR="00CE4D10" w:rsidRDefault="00CE4D10" w:rsidP="00CE4D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4D10" w14:paraId="3AAB6C76" w14:textId="77777777" w:rsidTr="00883CCD">
        <w:tc>
          <w:tcPr>
            <w:tcW w:w="9640" w:type="dxa"/>
            <w:gridSpan w:val="11"/>
          </w:tcPr>
          <w:p w14:paraId="515B67D6" w14:textId="77777777" w:rsidR="00CE4D10" w:rsidRDefault="00CE4D10" w:rsidP="00883CCD">
            <w:pPr>
              <w:pStyle w:val="CRCoverPage"/>
              <w:spacing w:after="0"/>
              <w:rPr>
                <w:noProof/>
                <w:sz w:val="8"/>
                <w:szCs w:val="8"/>
                <w:lang w:val="fr-FR"/>
              </w:rPr>
            </w:pPr>
          </w:p>
        </w:tc>
      </w:tr>
      <w:tr w:rsidR="00CE4D10" w14:paraId="7304CFB7" w14:textId="77777777" w:rsidTr="00883CCD">
        <w:tc>
          <w:tcPr>
            <w:tcW w:w="1843" w:type="dxa"/>
            <w:tcBorders>
              <w:top w:val="single" w:sz="4" w:space="0" w:color="auto"/>
              <w:left w:val="single" w:sz="4" w:space="0" w:color="auto"/>
              <w:bottom w:val="nil"/>
              <w:right w:val="nil"/>
            </w:tcBorders>
            <w:hideMark/>
          </w:tcPr>
          <w:p w14:paraId="5D6CBE09" w14:textId="77777777" w:rsidR="00CE4D10" w:rsidRDefault="00CE4D10" w:rsidP="00883CC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FC350F0" w14:textId="7E244CAF" w:rsidR="00CE4D10" w:rsidRDefault="00CE4D10" w:rsidP="00883CCD">
            <w:pPr>
              <w:pStyle w:val="CRCoverPage"/>
              <w:spacing w:after="0"/>
              <w:ind w:left="100"/>
              <w:rPr>
                <w:noProof/>
                <w:lang w:val="fr-FR"/>
              </w:rPr>
            </w:pPr>
            <w:proofErr w:type="spellStart"/>
            <w:r>
              <w:rPr>
                <w:lang w:val="fr-FR"/>
              </w:rPr>
              <w:t>Implementing</w:t>
            </w:r>
            <w:proofErr w:type="spellEnd"/>
            <w:r>
              <w:rPr>
                <w:lang w:val="fr-FR"/>
              </w:rPr>
              <w:t xml:space="preserve"> MPE </w:t>
            </w:r>
            <w:proofErr w:type="spellStart"/>
            <w:r>
              <w:rPr>
                <w:lang w:val="fr-FR"/>
              </w:rPr>
              <w:t>enhancements</w:t>
            </w:r>
            <w:proofErr w:type="spellEnd"/>
          </w:p>
        </w:tc>
      </w:tr>
      <w:tr w:rsidR="00CE4D10" w14:paraId="37FE99C5" w14:textId="77777777" w:rsidTr="00883CCD">
        <w:tc>
          <w:tcPr>
            <w:tcW w:w="1843" w:type="dxa"/>
            <w:tcBorders>
              <w:top w:val="nil"/>
              <w:left w:val="single" w:sz="4" w:space="0" w:color="auto"/>
              <w:bottom w:val="nil"/>
              <w:right w:val="nil"/>
            </w:tcBorders>
          </w:tcPr>
          <w:p w14:paraId="1AA19917" w14:textId="77777777" w:rsidR="00CE4D10" w:rsidRDefault="00CE4D10"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47AD9B4" w14:textId="77777777" w:rsidR="00CE4D10" w:rsidRDefault="00CE4D10" w:rsidP="00883CCD">
            <w:pPr>
              <w:pStyle w:val="CRCoverPage"/>
              <w:spacing w:after="0"/>
              <w:rPr>
                <w:noProof/>
                <w:sz w:val="8"/>
                <w:szCs w:val="8"/>
                <w:lang w:val="fr-FR"/>
              </w:rPr>
            </w:pPr>
          </w:p>
        </w:tc>
      </w:tr>
      <w:tr w:rsidR="00CE4D10" w14:paraId="51AD259E" w14:textId="77777777" w:rsidTr="00883CCD">
        <w:tc>
          <w:tcPr>
            <w:tcW w:w="1843" w:type="dxa"/>
            <w:tcBorders>
              <w:top w:val="nil"/>
              <w:left w:val="single" w:sz="4" w:space="0" w:color="auto"/>
              <w:bottom w:val="nil"/>
              <w:right w:val="nil"/>
            </w:tcBorders>
            <w:hideMark/>
          </w:tcPr>
          <w:p w14:paraId="3D5DEA11" w14:textId="77777777" w:rsidR="00CE4D10" w:rsidRDefault="00CE4D10" w:rsidP="00883CC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56E95D4D" w14:textId="77777777" w:rsidR="00CE4D10" w:rsidRDefault="00CE4D10" w:rsidP="00883CCD">
            <w:pPr>
              <w:pStyle w:val="CRCoverPage"/>
              <w:spacing w:after="0"/>
              <w:ind w:left="100"/>
              <w:rPr>
                <w:noProof/>
                <w:lang w:val="fr-FR"/>
              </w:rPr>
            </w:pPr>
            <w:r>
              <w:rPr>
                <w:noProof/>
                <w:lang w:val="fr-FR"/>
              </w:rPr>
              <w:t>Ericsson</w:t>
            </w:r>
          </w:p>
        </w:tc>
      </w:tr>
      <w:tr w:rsidR="00CE4D10" w14:paraId="2C638846" w14:textId="77777777" w:rsidTr="00883CCD">
        <w:tc>
          <w:tcPr>
            <w:tcW w:w="1843" w:type="dxa"/>
            <w:tcBorders>
              <w:top w:val="nil"/>
              <w:left w:val="single" w:sz="4" w:space="0" w:color="auto"/>
              <w:bottom w:val="nil"/>
              <w:right w:val="nil"/>
            </w:tcBorders>
            <w:hideMark/>
          </w:tcPr>
          <w:p w14:paraId="7A8905A5" w14:textId="77777777" w:rsidR="00CE4D10" w:rsidRDefault="00CE4D10" w:rsidP="00883CC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AA96AE" w14:textId="77777777" w:rsidR="00CE4D10" w:rsidRDefault="00CE4D10" w:rsidP="00883CCD">
            <w:pPr>
              <w:pStyle w:val="CRCoverPage"/>
              <w:spacing w:after="0"/>
              <w:ind w:left="100"/>
              <w:rPr>
                <w:noProof/>
                <w:lang w:val="fr-FR"/>
              </w:rPr>
            </w:pPr>
            <w:r>
              <w:rPr>
                <w:noProof/>
                <w:lang w:val="fr-FR"/>
              </w:rPr>
              <w:t>R2</w:t>
            </w:r>
          </w:p>
        </w:tc>
      </w:tr>
      <w:tr w:rsidR="00CE4D10" w14:paraId="2C0013D4" w14:textId="77777777" w:rsidTr="00883CCD">
        <w:tc>
          <w:tcPr>
            <w:tcW w:w="1843" w:type="dxa"/>
            <w:tcBorders>
              <w:top w:val="nil"/>
              <w:left w:val="single" w:sz="4" w:space="0" w:color="auto"/>
              <w:bottom w:val="nil"/>
              <w:right w:val="nil"/>
            </w:tcBorders>
          </w:tcPr>
          <w:p w14:paraId="016FB109" w14:textId="77777777" w:rsidR="00CE4D10" w:rsidRDefault="00CE4D10"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4E76450" w14:textId="77777777" w:rsidR="00CE4D10" w:rsidRDefault="00CE4D10" w:rsidP="00883CCD">
            <w:pPr>
              <w:pStyle w:val="CRCoverPage"/>
              <w:spacing w:after="0"/>
              <w:rPr>
                <w:noProof/>
                <w:sz w:val="8"/>
                <w:szCs w:val="8"/>
                <w:lang w:val="fr-FR"/>
              </w:rPr>
            </w:pPr>
          </w:p>
        </w:tc>
      </w:tr>
      <w:tr w:rsidR="00CE4D10" w14:paraId="15ECA26D" w14:textId="77777777" w:rsidTr="00883CCD">
        <w:tc>
          <w:tcPr>
            <w:tcW w:w="1843" w:type="dxa"/>
            <w:tcBorders>
              <w:top w:val="nil"/>
              <w:left w:val="single" w:sz="4" w:space="0" w:color="auto"/>
              <w:bottom w:val="nil"/>
              <w:right w:val="nil"/>
            </w:tcBorders>
            <w:hideMark/>
          </w:tcPr>
          <w:p w14:paraId="1A0564ED" w14:textId="77777777" w:rsidR="00CE4D10" w:rsidRDefault="00CE4D10" w:rsidP="00883CC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BFD9D11" w14:textId="77777777" w:rsidR="00CE4D10" w:rsidRDefault="00CE4D10" w:rsidP="00883CCD">
            <w:pPr>
              <w:pStyle w:val="CRCoverPage"/>
              <w:spacing w:after="0"/>
              <w:ind w:left="100"/>
              <w:rPr>
                <w:noProof/>
                <w:lang w:val="fr-FR"/>
              </w:rPr>
            </w:pPr>
            <w:r>
              <w:t>NR_RF_FR2_req_enh</w:t>
            </w:r>
          </w:p>
        </w:tc>
        <w:tc>
          <w:tcPr>
            <w:tcW w:w="567" w:type="dxa"/>
          </w:tcPr>
          <w:p w14:paraId="2B7F89E1" w14:textId="77777777" w:rsidR="00CE4D10" w:rsidRDefault="00CE4D10" w:rsidP="00883CCD">
            <w:pPr>
              <w:pStyle w:val="CRCoverPage"/>
              <w:spacing w:after="0"/>
              <w:ind w:right="100"/>
              <w:rPr>
                <w:noProof/>
                <w:lang w:val="fr-FR"/>
              </w:rPr>
            </w:pPr>
          </w:p>
        </w:tc>
        <w:tc>
          <w:tcPr>
            <w:tcW w:w="1417" w:type="dxa"/>
            <w:gridSpan w:val="3"/>
            <w:hideMark/>
          </w:tcPr>
          <w:p w14:paraId="56D93FB9" w14:textId="77777777" w:rsidR="00CE4D10" w:rsidRDefault="00CE4D10" w:rsidP="00883CC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76E84E1" w14:textId="30134CF6" w:rsidR="00CE4D10" w:rsidRDefault="00AF1B32" w:rsidP="00883CCD">
            <w:pPr>
              <w:pStyle w:val="CRCoverPage"/>
              <w:spacing w:after="0"/>
              <w:ind w:left="100"/>
              <w:rPr>
                <w:noProof/>
                <w:lang w:val="fr-FR"/>
              </w:rPr>
            </w:pPr>
            <w:r>
              <w:rPr>
                <w:noProof/>
                <w:lang w:val="fr-FR"/>
              </w:rPr>
              <w:t>2020-08-07</w:t>
            </w:r>
            <w:bookmarkStart w:id="1" w:name="_GoBack"/>
            <w:bookmarkEnd w:id="1"/>
          </w:p>
        </w:tc>
      </w:tr>
      <w:tr w:rsidR="00CE4D10" w14:paraId="6C8D4F2A" w14:textId="77777777" w:rsidTr="00883CCD">
        <w:tc>
          <w:tcPr>
            <w:tcW w:w="1843" w:type="dxa"/>
            <w:tcBorders>
              <w:top w:val="nil"/>
              <w:left w:val="single" w:sz="4" w:space="0" w:color="auto"/>
              <w:bottom w:val="nil"/>
              <w:right w:val="nil"/>
            </w:tcBorders>
          </w:tcPr>
          <w:p w14:paraId="321FFEA6" w14:textId="77777777" w:rsidR="00CE4D10" w:rsidRDefault="00CE4D10" w:rsidP="00883CCD">
            <w:pPr>
              <w:pStyle w:val="CRCoverPage"/>
              <w:spacing w:after="0"/>
              <w:rPr>
                <w:b/>
                <w:i/>
                <w:noProof/>
                <w:sz w:val="8"/>
                <w:szCs w:val="8"/>
                <w:lang w:val="fr-FR"/>
              </w:rPr>
            </w:pPr>
          </w:p>
        </w:tc>
        <w:tc>
          <w:tcPr>
            <w:tcW w:w="1986" w:type="dxa"/>
            <w:gridSpan w:val="4"/>
          </w:tcPr>
          <w:p w14:paraId="1078F1FC" w14:textId="77777777" w:rsidR="00CE4D10" w:rsidRDefault="00CE4D10" w:rsidP="00883CCD">
            <w:pPr>
              <w:pStyle w:val="CRCoverPage"/>
              <w:spacing w:after="0"/>
              <w:rPr>
                <w:noProof/>
                <w:sz w:val="8"/>
                <w:szCs w:val="8"/>
                <w:lang w:val="fr-FR"/>
              </w:rPr>
            </w:pPr>
          </w:p>
        </w:tc>
        <w:tc>
          <w:tcPr>
            <w:tcW w:w="2267" w:type="dxa"/>
            <w:gridSpan w:val="2"/>
          </w:tcPr>
          <w:p w14:paraId="0AE8158F" w14:textId="77777777" w:rsidR="00CE4D10" w:rsidRDefault="00CE4D10" w:rsidP="00883CCD">
            <w:pPr>
              <w:pStyle w:val="CRCoverPage"/>
              <w:spacing w:after="0"/>
              <w:rPr>
                <w:noProof/>
                <w:sz w:val="8"/>
                <w:szCs w:val="8"/>
                <w:lang w:val="fr-FR"/>
              </w:rPr>
            </w:pPr>
          </w:p>
        </w:tc>
        <w:tc>
          <w:tcPr>
            <w:tcW w:w="1417" w:type="dxa"/>
            <w:gridSpan w:val="3"/>
          </w:tcPr>
          <w:p w14:paraId="048FCD98" w14:textId="77777777" w:rsidR="00CE4D10" w:rsidRDefault="00CE4D10" w:rsidP="00883CCD">
            <w:pPr>
              <w:pStyle w:val="CRCoverPage"/>
              <w:spacing w:after="0"/>
              <w:rPr>
                <w:noProof/>
                <w:sz w:val="8"/>
                <w:szCs w:val="8"/>
                <w:lang w:val="fr-FR"/>
              </w:rPr>
            </w:pPr>
          </w:p>
        </w:tc>
        <w:tc>
          <w:tcPr>
            <w:tcW w:w="2127" w:type="dxa"/>
            <w:tcBorders>
              <w:top w:val="nil"/>
              <w:left w:val="nil"/>
              <w:bottom w:val="nil"/>
              <w:right w:val="single" w:sz="4" w:space="0" w:color="auto"/>
            </w:tcBorders>
          </w:tcPr>
          <w:p w14:paraId="1BCEEE01" w14:textId="77777777" w:rsidR="00CE4D10" w:rsidRDefault="00CE4D10" w:rsidP="00883CCD">
            <w:pPr>
              <w:pStyle w:val="CRCoverPage"/>
              <w:spacing w:after="0"/>
              <w:rPr>
                <w:noProof/>
                <w:sz w:val="8"/>
                <w:szCs w:val="8"/>
                <w:lang w:val="fr-FR"/>
              </w:rPr>
            </w:pPr>
          </w:p>
        </w:tc>
      </w:tr>
      <w:tr w:rsidR="00CE4D10" w14:paraId="18179A39" w14:textId="77777777" w:rsidTr="00883CCD">
        <w:trPr>
          <w:cantSplit/>
        </w:trPr>
        <w:tc>
          <w:tcPr>
            <w:tcW w:w="1843" w:type="dxa"/>
            <w:tcBorders>
              <w:top w:val="nil"/>
              <w:left w:val="single" w:sz="4" w:space="0" w:color="auto"/>
              <w:bottom w:val="nil"/>
              <w:right w:val="nil"/>
            </w:tcBorders>
            <w:hideMark/>
          </w:tcPr>
          <w:p w14:paraId="0422DDF2" w14:textId="77777777" w:rsidR="00CE4D10" w:rsidRDefault="00CE4D10" w:rsidP="00883CC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8A93EBE" w14:textId="77777777" w:rsidR="00CE4D10" w:rsidRDefault="00CE4D10" w:rsidP="00883CCD">
            <w:pPr>
              <w:pStyle w:val="CRCoverPage"/>
              <w:spacing w:after="0"/>
              <w:ind w:left="100" w:right="-609"/>
              <w:rPr>
                <w:b/>
                <w:noProof/>
                <w:lang w:val="fr-FR"/>
              </w:rPr>
            </w:pPr>
            <w:r>
              <w:rPr>
                <w:b/>
                <w:noProof/>
                <w:lang w:val="fr-FR"/>
              </w:rPr>
              <w:t>B</w:t>
            </w:r>
          </w:p>
        </w:tc>
        <w:tc>
          <w:tcPr>
            <w:tcW w:w="3402" w:type="dxa"/>
            <w:gridSpan w:val="5"/>
          </w:tcPr>
          <w:p w14:paraId="1FD8D0D9" w14:textId="77777777" w:rsidR="00CE4D10" w:rsidRDefault="00CE4D10" w:rsidP="00883CCD">
            <w:pPr>
              <w:pStyle w:val="CRCoverPage"/>
              <w:spacing w:after="0"/>
              <w:rPr>
                <w:noProof/>
                <w:lang w:val="fr-FR"/>
              </w:rPr>
            </w:pPr>
          </w:p>
        </w:tc>
        <w:tc>
          <w:tcPr>
            <w:tcW w:w="1417" w:type="dxa"/>
            <w:gridSpan w:val="3"/>
            <w:hideMark/>
          </w:tcPr>
          <w:p w14:paraId="5BD0D5CB" w14:textId="77777777" w:rsidR="00CE4D10" w:rsidRDefault="00CE4D10" w:rsidP="00883CC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5A6B917" w14:textId="77777777" w:rsidR="00CE4D10" w:rsidRDefault="00CE4D10" w:rsidP="00883CCD">
            <w:pPr>
              <w:pStyle w:val="CRCoverPage"/>
              <w:spacing w:after="0"/>
              <w:ind w:left="100"/>
              <w:rPr>
                <w:noProof/>
                <w:lang w:val="fr-FR"/>
              </w:rPr>
            </w:pPr>
            <w:r>
              <w:rPr>
                <w:noProof/>
                <w:lang w:val="fr-FR"/>
              </w:rPr>
              <w:t>Rel-16</w:t>
            </w:r>
          </w:p>
        </w:tc>
      </w:tr>
      <w:tr w:rsidR="00CE4D10" w14:paraId="6C076A69" w14:textId="77777777" w:rsidTr="00883CCD">
        <w:tc>
          <w:tcPr>
            <w:tcW w:w="1843" w:type="dxa"/>
            <w:tcBorders>
              <w:top w:val="nil"/>
              <w:left w:val="single" w:sz="4" w:space="0" w:color="auto"/>
              <w:bottom w:val="single" w:sz="4" w:space="0" w:color="auto"/>
              <w:right w:val="nil"/>
            </w:tcBorders>
          </w:tcPr>
          <w:p w14:paraId="5C8441B7" w14:textId="77777777" w:rsidR="00CE4D10" w:rsidRDefault="00CE4D10" w:rsidP="00883CC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8D9EE7C" w14:textId="77777777" w:rsidR="00CE4D10" w:rsidRDefault="00CE4D10" w:rsidP="00883CC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B9EDF31" w14:textId="77777777" w:rsidR="00CE4D10" w:rsidRDefault="00CE4D10" w:rsidP="00883CC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3"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8E533F7" w14:textId="77777777" w:rsidR="00CE4D10" w:rsidRDefault="00CE4D10" w:rsidP="00883CC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2" w:name="OLE_LINK1"/>
            <w:r>
              <w:rPr>
                <w:i/>
                <w:noProof/>
                <w:sz w:val="18"/>
                <w:lang w:val="fr-FR"/>
              </w:rPr>
              <w:t>Rel-13</w:t>
            </w:r>
            <w:r>
              <w:rPr>
                <w:i/>
                <w:noProof/>
                <w:sz w:val="18"/>
                <w:lang w:val="fr-FR"/>
              </w:rPr>
              <w:tab/>
              <w:t>(Release 13)</w:t>
            </w:r>
            <w:bookmarkEnd w:id="2"/>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CE4D10" w14:paraId="767AB257" w14:textId="77777777" w:rsidTr="00883CCD">
        <w:tc>
          <w:tcPr>
            <w:tcW w:w="1843" w:type="dxa"/>
          </w:tcPr>
          <w:p w14:paraId="738A3C9F" w14:textId="77777777" w:rsidR="00CE4D10" w:rsidRDefault="00CE4D10" w:rsidP="00883CCD">
            <w:pPr>
              <w:pStyle w:val="CRCoverPage"/>
              <w:spacing w:after="0"/>
              <w:rPr>
                <w:b/>
                <w:i/>
                <w:noProof/>
                <w:sz w:val="8"/>
                <w:szCs w:val="8"/>
                <w:lang w:val="fr-FR"/>
              </w:rPr>
            </w:pPr>
          </w:p>
        </w:tc>
        <w:tc>
          <w:tcPr>
            <w:tcW w:w="7797" w:type="dxa"/>
            <w:gridSpan w:val="10"/>
          </w:tcPr>
          <w:p w14:paraId="194490FB" w14:textId="77777777" w:rsidR="00CE4D10" w:rsidRDefault="00CE4D10" w:rsidP="00883CCD">
            <w:pPr>
              <w:pStyle w:val="CRCoverPage"/>
              <w:spacing w:after="0"/>
              <w:rPr>
                <w:noProof/>
                <w:sz w:val="8"/>
                <w:szCs w:val="8"/>
                <w:lang w:val="fr-FR"/>
              </w:rPr>
            </w:pPr>
          </w:p>
        </w:tc>
      </w:tr>
      <w:tr w:rsidR="00CE4D10" w14:paraId="7B9B1BC9" w14:textId="77777777" w:rsidTr="00883CCD">
        <w:tc>
          <w:tcPr>
            <w:tcW w:w="2694" w:type="dxa"/>
            <w:gridSpan w:val="2"/>
            <w:tcBorders>
              <w:top w:val="single" w:sz="4" w:space="0" w:color="auto"/>
              <w:left w:val="single" w:sz="4" w:space="0" w:color="auto"/>
              <w:bottom w:val="nil"/>
              <w:right w:val="nil"/>
            </w:tcBorders>
            <w:hideMark/>
          </w:tcPr>
          <w:p w14:paraId="5C18A68B" w14:textId="77777777" w:rsidR="00CE4D10" w:rsidRDefault="00CE4D10" w:rsidP="00883CC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BA14EA" w14:textId="77777777" w:rsidR="00CE4D10" w:rsidRDefault="00CE4D10" w:rsidP="00883CCD">
            <w:pPr>
              <w:pStyle w:val="CRCoverPage"/>
              <w:spacing w:after="0"/>
              <w:ind w:left="100"/>
              <w:rPr>
                <w:noProof/>
                <w:lang w:val="fr-FR"/>
              </w:rPr>
            </w:pPr>
            <w:r>
              <w:rPr>
                <w:noProof/>
                <w:lang w:val="fr-FR"/>
              </w:rPr>
              <w:t xml:space="preserve">For </w:t>
            </w:r>
            <w:r w:rsidRPr="009418F8">
              <w:rPr>
                <w:noProof/>
                <w:lang w:val="fr-FR"/>
              </w:rPr>
              <w:t xml:space="preserve">FR2 MPE enhancement, </w:t>
            </w:r>
            <w:r>
              <w:rPr>
                <w:noProof/>
                <w:lang w:val="fr-FR"/>
              </w:rPr>
              <w:t>the UE shall indicate to the gNB the amount of backoff the UE applies</w:t>
            </w:r>
            <w:r>
              <w:rPr>
                <w:rFonts w:cs="Arial"/>
              </w:rPr>
              <w:t xml:space="preserve"> to ensure compliance with MPE regulation</w:t>
            </w:r>
            <w:r>
              <w:rPr>
                <w:noProof/>
                <w:lang w:val="fr-FR"/>
              </w:rPr>
              <w:t>.</w:t>
            </w:r>
          </w:p>
          <w:p w14:paraId="55C1167E" w14:textId="77777777" w:rsidR="00CE4D10" w:rsidRDefault="00CE4D10" w:rsidP="00883CCD">
            <w:pPr>
              <w:pStyle w:val="CRCoverPage"/>
              <w:spacing w:after="0"/>
              <w:ind w:left="100"/>
              <w:rPr>
                <w:noProof/>
                <w:lang w:val="fr-FR"/>
              </w:rPr>
            </w:pPr>
          </w:p>
          <w:p w14:paraId="6B88D688" w14:textId="77777777" w:rsidR="00CE4D10" w:rsidRDefault="00CE4D10" w:rsidP="00883CCD">
            <w:pPr>
              <w:pStyle w:val="CRCoverPage"/>
              <w:spacing w:after="0"/>
              <w:ind w:left="100"/>
              <w:rPr>
                <w:noProof/>
                <w:lang w:val="fr-FR"/>
              </w:rPr>
            </w:pPr>
            <w:r>
              <w:rPr>
                <w:noProof/>
                <w:lang w:val="fr-FR"/>
              </w:rPr>
              <w:t>This signalling is added to a new field in the the PHR MAC CE.</w:t>
            </w:r>
          </w:p>
        </w:tc>
      </w:tr>
      <w:tr w:rsidR="00CE4D10" w14:paraId="26499F2E" w14:textId="77777777" w:rsidTr="00883CCD">
        <w:tc>
          <w:tcPr>
            <w:tcW w:w="2694" w:type="dxa"/>
            <w:gridSpan w:val="2"/>
            <w:tcBorders>
              <w:top w:val="nil"/>
              <w:left w:val="single" w:sz="4" w:space="0" w:color="auto"/>
              <w:bottom w:val="nil"/>
              <w:right w:val="nil"/>
            </w:tcBorders>
          </w:tcPr>
          <w:p w14:paraId="0885DBF1" w14:textId="77777777" w:rsidR="00CE4D10" w:rsidRDefault="00CE4D10"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537203" w14:textId="77777777" w:rsidR="00CE4D10" w:rsidRDefault="00CE4D10" w:rsidP="00883CCD">
            <w:pPr>
              <w:pStyle w:val="CRCoverPage"/>
              <w:spacing w:after="0"/>
              <w:rPr>
                <w:noProof/>
                <w:sz w:val="8"/>
                <w:szCs w:val="8"/>
                <w:lang w:val="fr-FR"/>
              </w:rPr>
            </w:pPr>
          </w:p>
        </w:tc>
      </w:tr>
      <w:tr w:rsidR="00CE4D10" w14:paraId="0F143E01" w14:textId="77777777" w:rsidTr="00883CCD">
        <w:tc>
          <w:tcPr>
            <w:tcW w:w="2694" w:type="dxa"/>
            <w:gridSpan w:val="2"/>
            <w:tcBorders>
              <w:top w:val="nil"/>
              <w:left w:val="single" w:sz="4" w:space="0" w:color="auto"/>
              <w:bottom w:val="nil"/>
              <w:right w:val="nil"/>
            </w:tcBorders>
            <w:hideMark/>
          </w:tcPr>
          <w:p w14:paraId="716C6320" w14:textId="77777777" w:rsidR="00CE4D10" w:rsidRDefault="00CE4D10" w:rsidP="00883CC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152BF8A" w14:textId="5CBC4D1F" w:rsidR="00CE4D10" w:rsidRDefault="00CE4D10" w:rsidP="00883CCD">
            <w:pPr>
              <w:pStyle w:val="CRCoverPage"/>
              <w:spacing w:after="0"/>
              <w:ind w:left="100"/>
              <w:rPr>
                <w:noProof/>
                <w:lang w:val="fr-FR"/>
              </w:rPr>
            </w:pPr>
            <w:r>
              <w:rPr>
                <w:noProof/>
                <w:lang w:val="fr-FR"/>
              </w:rPr>
              <w:t>The UE signals this new field only if configured by the gNB</w:t>
            </w:r>
            <w:r w:rsidR="00E031FB">
              <w:rPr>
                <w:noProof/>
                <w:lang w:val="fr-FR"/>
              </w:rPr>
              <w:t>, and a new configuration parameter is added to the PHR configuration</w:t>
            </w:r>
            <w:r>
              <w:rPr>
                <w:noProof/>
                <w:lang w:val="fr-FR"/>
              </w:rPr>
              <w:t>.</w:t>
            </w:r>
          </w:p>
          <w:p w14:paraId="3EE77E2C" w14:textId="77777777" w:rsidR="00EF16D7" w:rsidRDefault="00EF16D7" w:rsidP="00883CCD">
            <w:pPr>
              <w:pStyle w:val="CRCoverPage"/>
              <w:spacing w:after="0"/>
              <w:ind w:left="100"/>
              <w:rPr>
                <w:noProof/>
                <w:lang w:val="fr-FR"/>
              </w:rPr>
            </w:pPr>
          </w:p>
          <w:p w14:paraId="7AB1B907" w14:textId="2858E176" w:rsidR="002269E1" w:rsidRDefault="00E031FB" w:rsidP="00883CCD">
            <w:pPr>
              <w:pStyle w:val="CRCoverPage"/>
              <w:spacing w:after="0"/>
              <w:ind w:left="100"/>
              <w:rPr>
                <w:noProof/>
                <w:lang w:val="fr-FR"/>
              </w:rPr>
            </w:pPr>
            <w:r>
              <w:rPr>
                <w:noProof/>
                <w:lang w:val="fr-FR"/>
              </w:rPr>
              <w:t>Signalling of this new field is an optional UE capability, and a new capability bis is added for this.</w:t>
            </w:r>
          </w:p>
        </w:tc>
      </w:tr>
      <w:tr w:rsidR="00CE4D10" w14:paraId="62BB7C15" w14:textId="77777777" w:rsidTr="00883CCD">
        <w:tc>
          <w:tcPr>
            <w:tcW w:w="2694" w:type="dxa"/>
            <w:gridSpan w:val="2"/>
            <w:tcBorders>
              <w:top w:val="nil"/>
              <w:left w:val="single" w:sz="4" w:space="0" w:color="auto"/>
              <w:bottom w:val="nil"/>
              <w:right w:val="nil"/>
            </w:tcBorders>
          </w:tcPr>
          <w:p w14:paraId="169B549A" w14:textId="77777777" w:rsidR="00CE4D10" w:rsidRDefault="00CE4D10"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009602D" w14:textId="77777777" w:rsidR="00CE4D10" w:rsidRDefault="00CE4D10" w:rsidP="00883CCD">
            <w:pPr>
              <w:pStyle w:val="CRCoverPage"/>
              <w:spacing w:after="0"/>
              <w:rPr>
                <w:noProof/>
                <w:sz w:val="8"/>
                <w:szCs w:val="8"/>
                <w:lang w:val="fr-FR"/>
              </w:rPr>
            </w:pPr>
          </w:p>
        </w:tc>
      </w:tr>
      <w:tr w:rsidR="00CE4D10" w14:paraId="34CC5F15" w14:textId="77777777" w:rsidTr="00883CCD">
        <w:tc>
          <w:tcPr>
            <w:tcW w:w="2694" w:type="dxa"/>
            <w:gridSpan w:val="2"/>
            <w:tcBorders>
              <w:top w:val="nil"/>
              <w:left w:val="single" w:sz="4" w:space="0" w:color="auto"/>
              <w:bottom w:val="single" w:sz="4" w:space="0" w:color="auto"/>
              <w:right w:val="nil"/>
            </w:tcBorders>
            <w:hideMark/>
          </w:tcPr>
          <w:p w14:paraId="4D941462" w14:textId="77777777" w:rsidR="00CE4D10" w:rsidRDefault="00CE4D10" w:rsidP="00883CC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4DEDCE0" w14:textId="2796F85A" w:rsidR="00CE4D10" w:rsidRDefault="00CE4D10" w:rsidP="00883CCD">
            <w:pPr>
              <w:pStyle w:val="CRCoverPage"/>
              <w:spacing w:after="0"/>
              <w:ind w:left="100"/>
              <w:rPr>
                <w:noProof/>
                <w:lang w:val="fr-FR"/>
              </w:rPr>
            </w:pPr>
            <w:r>
              <w:rPr>
                <w:noProof/>
                <w:lang w:val="fr-FR"/>
              </w:rPr>
              <w:t xml:space="preserve">FR2 MPE enhancements is not supported in </w:t>
            </w:r>
            <w:r w:rsidR="000E3EDE">
              <w:rPr>
                <w:noProof/>
                <w:lang w:val="fr-FR"/>
              </w:rPr>
              <w:t>RRC</w:t>
            </w:r>
            <w:r>
              <w:rPr>
                <w:noProof/>
                <w:lang w:val="fr-FR"/>
              </w:rPr>
              <w:t>.</w:t>
            </w:r>
          </w:p>
        </w:tc>
      </w:tr>
      <w:tr w:rsidR="00CE4D10" w14:paraId="52EFCCF7" w14:textId="77777777" w:rsidTr="00883CCD">
        <w:tc>
          <w:tcPr>
            <w:tcW w:w="2694" w:type="dxa"/>
            <w:gridSpan w:val="2"/>
          </w:tcPr>
          <w:p w14:paraId="1F687D13" w14:textId="77777777" w:rsidR="00CE4D10" w:rsidRDefault="00CE4D10" w:rsidP="00883CCD">
            <w:pPr>
              <w:pStyle w:val="CRCoverPage"/>
              <w:spacing w:after="0"/>
              <w:rPr>
                <w:b/>
                <w:i/>
                <w:noProof/>
                <w:sz w:val="8"/>
                <w:szCs w:val="8"/>
                <w:lang w:val="fr-FR"/>
              </w:rPr>
            </w:pPr>
          </w:p>
        </w:tc>
        <w:tc>
          <w:tcPr>
            <w:tcW w:w="6946" w:type="dxa"/>
            <w:gridSpan w:val="9"/>
          </w:tcPr>
          <w:p w14:paraId="06931095" w14:textId="77777777" w:rsidR="00CE4D10" w:rsidRDefault="00CE4D10" w:rsidP="00883CCD">
            <w:pPr>
              <w:pStyle w:val="CRCoverPage"/>
              <w:spacing w:after="0"/>
              <w:rPr>
                <w:noProof/>
                <w:sz w:val="8"/>
                <w:szCs w:val="8"/>
                <w:lang w:val="fr-FR"/>
              </w:rPr>
            </w:pPr>
          </w:p>
        </w:tc>
      </w:tr>
      <w:tr w:rsidR="00CE4D10" w14:paraId="79BA0CD5" w14:textId="77777777" w:rsidTr="00883CCD">
        <w:tc>
          <w:tcPr>
            <w:tcW w:w="2694" w:type="dxa"/>
            <w:gridSpan w:val="2"/>
            <w:tcBorders>
              <w:top w:val="single" w:sz="4" w:space="0" w:color="auto"/>
              <w:left w:val="single" w:sz="4" w:space="0" w:color="auto"/>
              <w:bottom w:val="nil"/>
              <w:right w:val="nil"/>
            </w:tcBorders>
            <w:hideMark/>
          </w:tcPr>
          <w:p w14:paraId="5496F958" w14:textId="77777777" w:rsidR="00CE4D10" w:rsidRDefault="00CE4D10" w:rsidP="00883CC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E88819" w14:textId="423FD53B" w:rsidR="00CE4D10" w:rsidRDefault="000E3EDE" w:rsidP="00883CCD">
            <w:pPr>
              <w:pStyle w:val="CRCoverPage"/>
              <w:spacing w:after="0"/>
              <w:ind w:left="100"/>
              <w:rPr>
                <w:noProof/>
                <w:lang w:val="fr-FR"/>
              </w:rPr>
            </w:pPr>
            <w:r>
              <w:rPr>
                <w:noProof/>
                <w:lang w:val="fr-FR"/>
              </w:rPr>
              <w:t xml:space="preserve">3.2, </w:t>
            </w:r>
            <w:r w:rsidR="00981769">
              <w:rPr>
                <w:noProof/>
                <w:lang w:val="fr-FR"/>
              </w:rPr>
              <w:t>6.3.2, 6.3.3</w:t>
            </w:r>
          </w:p>
        </w:tc>
      </w:tr>
      <w:tr w:rsidR="00CE4D10" w14:paraId="66745065" w14:textId="77777777" w:rsidTr="00883CCD">
        <w:tc>
          <w:tcPr>
            <w:tcW w:w="2694" w:type="dxa"/>
            <w:gridSpan w:val="2"/>
            <w:tcBorders>
              <w:top w:val="nil"/>
              <w:left w:val="single" w:sz="4" w:space="0" w:color="auto"/>
              <w:bottom w:val="nil"/>
              <w:right w:val="nil"/>
            </w:tcBorders>
          </w:tcPr>
          <w:p w14:paraId="718B3AD7" w14:textId="77777777" w:rsidR="00CE4D10" w:rsidRDefault="00CE4D10"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55D46DD" w14:textId="77777777" w:rsidR="00CE4D10" w:rsidRDefault="00CE4D10" w:rsidP="00883CCD">
            <w:pPr>
              <w:pStyle w:val="CRCoverPage"/>
              <w:spacing w:after="0"/>
              <w:rPr>
                <w:noProof/>
                <w:sz w:val="8"/>
                <w:szCs w:val="8"/>
                <w:lang w:val="fr-FR"/>
              </w:rPr>
            </w:pPr>
          </w:p>
        </w:tc>
      </w:tr>
      <w:tr w:rsidR="00CE4D10" w14:paraId="61495494" w14:textId="77777777" w:rsidTr="00883CCD">
        <w:tc>
          <w:tcPr>
            <w:tcW w:w="2694" w:type="dxa"/>
            <w:gridSpan w:val="2"/>
            <w:tcBorders>
              <w:top w:val="nil"/>
              <w:left w:val="single" w:sz="4" w:space="0" w:color="auto"/>
              <w:bottom w:val="nil"/>
              <w:right w:val="nil"/>
            </w:tcBorders>
          </w:tcPr>
          <w:p w14:paraId="173D10CE" w14:textId="77777777" w:rsidR="00CE4D10" w:rsidRDefault="00CE4D10" w:rsidP="00883CC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CBA67B6" w14:textId="77777777" w:rsidR="00CE4D10" w:rsidRDefault="00CE4D10" w:rsidP="00883CC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6295F6C" w14:textId="77777777" w:rsidR="00CE4D10" w:rsidRDefault="00CE4D10" w:rsidP="00883CCD">
            <w:pPr>
              <w:pStyle w:val="CRCoverPage"/>
              <w:spacing w:after="0"/>
              <w:jc w:val="center"/>
              <w:rPr>
                <w:b/>
                <w:caps/>
                <w:noProof/>
                <w:lang w:val="fr-FR"/>
              </w:rPr>
            </w:pPr>
            <w:r>
              <w:rPr>
                <w:b/>
                <w:caps/>
                <w:noProof/>
                <w:lang w:val="fr-FR"/>
              </w:rPr>
              <w:t>N</w:t>
            </w:r>
          </w:p>
        </w:tc>
        <w:tc>
          <w:tcPr>
            <w:tcW w:w="2977" w:type="dxa"/>
            <w:gridSpan w:val="4"/>
          </w:tcPr>
          <w:p w14:paraId="6C3E95D0" w14:textId="77777777" w:rsidR="00CE4D10" w:rsidRDefault="00CE4D10" w:rsidP="00883CC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80635C3" w14:textId="77777777" w:rsidR="00CE4D10" w:rsidRDefault="00CE4D10" w:rsidP="00883CCD">
            <w:pPr>
              <w:pStyle w:val="CRCoverPage"/>
              <w:spacing w:after="0"/>
              <w:ind w:left="99"/>
              <w:rPr>
                <w:noProof/>
                <w:lang w:val="fr-FR"/>
              </w:rPr>
            </w:pPr>
          </w:p>
        </w:tc>
      </w:tr>
      <w:tr w:rsidR="00CE4D10" w14:paraId="2628CE36" w14:textId="77777777" w:rsidTr="00883CCD">
        <w:tc>
          <w:tcPr>
            <w:tcW w:w="2694" w:type="dxa"/>
            <w:gridSpan w:val="2"/>
            <w:tcBorders>
              <w:top w:val="nil"/>
              <w:left w:val="single" w:sz="4" w:space="0" w:color="auto"/>
              <w:bottom w:val="nil"/>
              <w:right w:val="nil"/>
            </w:tcBorders>
            <w:hideMark/>
          </w:tcPr>
          <w:p w14:paraId="553E8A54" w14:textId="77777777" w:rsidR="00CE4D10" w:rsidRDefault="00CE4D10" w:rsidP="00883CC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4DAD2D" w14:textId="77777777" w:rsidR="00CE4D10" w:rsidRDefault="00CE4D10" w:rsidP="00883CCD">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9906E" w14:textId="77777777" w:rsidR="00CE4D10" w:rsidRDefault="00CE4D10" w:rsidP="00883CCD">
            <w:pPr>
              <w:pStyle w:val="CRCoverPage"/>
              <w:spacing w:after="0"/>
              <w:jc w:val="center"/>
              <w:rPr>
                <w:b/>
                <w:caps/>
                <w:noProof/>
                <w:lang w:val="fr-FR"/>
              </w:rPr>
            </w:pPr>
          </w:p>
        </w:tc>
        <w:tc>
          <w:tcPr>
            <w:tcW w:w="2977" w:type="dxa"/>
            <w:gridSpan w:val="4"/>
            <w:hideMark/>
          </w:tcPr>
          <w:p w14:paraId="7A26BA2D" w14:textId="77777777" w:rsidR="00CE4D10" w:rsidRPr="00711BD4" w:rsidRDefault="00CE4D10" w:rsidP="00883CCD">
            <w:pPr>
              <w:pStyle w:val="CRCoverPage"/>
              <w:tabs>
                <w:tab w:val="right" w:pos="2893"/>
              </w:tabs>
              <w:spacing w:after="0"/>
              <w:rPr>
                <w:noProof/>
                <w:lang w:val="fr-FR"/>
              </w:rPr>
            </w:pPr>
            <w:r w:rsidRPr="00711BD4">
              <w:rPr>
                <w:noProof/>
                <w:lang w:val="fr-FR"/>
              </w:rPr>
              <w:t xml:space="preserve"> Other core specifications</w:t>
            </w:r>
            <w:r w:rsidRPr="00711BD4">
              <w:rPr>
                <w:noProof/>
                <w:lang w:val="fr-FR"/>
              </w:rPr>
              <w:tab/>
            </w:r>
          </w:p>
        </w:tc>
        <w:tc>
          <w:tcPr>
            <w:tcW w:w="3401" w:type="dxa"/>
            <w:gridSpan w:val="3"/>
            <w:tcBorders>
              <w:top w:val="nil"/>
              <w:left w:val="nil"/>
              <w:bottom w:val="nil"/>
              <w:right w:val="single" w:sz="4" w:space="0" w:color="auto"/>
            </w:tcBorders>
            <w:shd w:val="pct30" w:color="FFFF00" w:fill="auto"/>
            <w:hideMark/>
          </w:tcPr>
          <w:p w14:paraId="3AC157F8" w14:textId="77777777" w:rsidR="00CE4D10" w:rsidRPr="00711BD4" w:rsidRDefault="00CE4D10" w:rsidP="00883CCD">
            <w:pPr>
              <w:pStyle w:val="CRCoverPage"/>
              <w:spacing w:after="0"/>
              <w:ind w:left="99"/>
              <w:rPr>
                <w:noProof/>
                <w:lang w:val="fr-FR"/>
              </w:rPr>
            </w:pPr>
            <w:r w:rsidRPr="00711BD4">
              <w:rPr>
                <w:noProof/>
                <w:lang w:val="fr-FR"/>
              </w:rPr>
              <w:t xml:space="preserve">TS 36.306 CR </w:t>
            </w:r>
            <w:bookmarkStart w:id="3" w:name="_Hlk40948376"/>
            <w:r w:rsidRPr="00711BD4">
              <w:rPr>
                <w:noProof/>
                <w:lang w:val="fr-FR"/>
              </w:rPr>
              <w:t>0322</w:t>
            </w:r>
            <w:bookmarkEnd w:id="3"/>
          </w:p>
          <w:p w14:paraId="2F889780" w14:textId="127C5717" w:rsidR="00CE4D10" w:rsidRPr="00711BD4" w:rsidRDefault="00CE4D10" w:rsidP="002269E1">
            <w:pPr>
              <w:pStyle w:val="CRCoverPage"/>
              <w:spacing w:after="0"/>
              <w:ind w:left="99"/>
              <w:rPr>
                <w:noProof/>
                <w:lang w:val="fr-FR"/>
              </w:rPr>
            </w:pPr>
            <w:r w:rsidRPr="00711BD4">
              <w:rPr>
                <w:noProof/>
                <w:lang w:val="fr-FR"/>
              </w:rPr>
              <w:t>TS 36.321 CR 0748</w:t>
            </w:r>
          </w:p>
        </w:tc>
      </w:tr>
      <w:tr w:rsidR="00CE4D10" w14:paraId="79DF402E" w14:textId="77777777" w:rsidTr="00883CCD">
        <w:tc>
          <w:tcPr>
            <w:tcW w:w="2694" w:type="dxa"/>
            <w:gridSpan w:val="2"/>
            <w:tcBorders>
              <w:top w:val="nil"/>
              <w:left w:val="single" w:sz="4" w:space="0" w:color="auto"/>
              <w:bottom w:val="nil"/>
              <w:right w:val="nil"/>
            </w:tcBorders>
            <w:hideMark/>
          </w:tcPr>
          <w:p w14:paraId="067BB6C0" w14:textId="77777777" w:rsidR="00CE4D10" w:rsidRDefault="00CE4D10" w:rsidP="00883CC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31EA204" w14:textId="77777777" w:rsidR="00CE4D10" w:rsidRDefault="00CE4D10"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3A4B1E" w14:textId="77777777" w:rsidR="00CE4D10" w:rsidRDefault="00CE4D10" w:rsidP="00883CCD">
            <w:pPr>
              <w:pStyle w:val="CRCoverPage"/>
              <w:spacing w:after="0"/>
              <w:jc w:val="center"/>
              <w:rPr>
                <w:b/>
                <w:caps/>
                <w:noProof/>
                <w:lang w:val="fr-FR"/>
              </w:rPr>
            </w:pPr>
            <w:r>
              <w:rPr>
                <w:b/>
                <w:caps/>
                <w:noProof/>
                <w:lang w:val="fr-FR"/>
              </w:rPr>
              <w:t>X</w:t>
            </w:r>
          </w:p>
        </w:tc>
        <w:tc>
          <w:tcPr>
            <w:tcW w:w="2977" w:type="dxa"/>
            <w:gridSpan w:val="4"/>
            <w:hideMark/>
          </w:tcPr>
          <w:p w14:paraId="2C60ABAB" w14:textId="77777777" w:rsidR="00CE4D10" w:rsidRDefault="00CE4D10" w:rsidP="00883CC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A69CEF" w14:textId="77777777" w:rsidR="00CE4D10" w:rsidRDefault="00CE4D10" w:rsidP="00883CCD">
            <w:pPr>
              <w:pStyle w:val="CRCoverPage"/>
              <w:spacing w:after="0"/>
              <w:ind w:left="99"/>
              <w:rPr>
                <w:noProof/>
                <w:lang w:val="fr-FR"/>
              </w:rPr>
            </w:pPr>
            <w:r>
              <w:rPr>
                <w:noProof/>
                <w:lang w:val="fr-FR"/>
              </w:rPr>
              <w:t xml:space="preserve">TS/TR ... CR ... </w:t>
            </w:r>
          </w:p>
        </w:tc>
      </w:tr>
      <w:tr w:rsidR="00CE4D10" w14:paraId="584F1F3F" w14:textId="77777777" w:rsidTr="00883CCD">
        <w:tc>
          <w:tcPr>
            <w:tcW w:w="2694" w:type="dxa"/>
            <w:gridSpan w:val="2"/>
            <w:tcBorders>
              <w:top w:val="nil"/>
              <w:left w:val="single" w:sz="4" w:space="0" w:color="auto"/>
              <w:bottom w:val="nil"/>
              <w:right w:val="nil"/>
            </w:tcBorders>
            <w:hideMark/>
          </w:tcPr>
          <w:p w14:paraId="04AE303B" w14:textId="77777777" w:rsidR="00CE4D10" w:rsidRDefault="00CE4D10" w:rsidP="00883CC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D034E" w14:textId="77777777" w:rsidR="00CE4D10" w:rsidRDefault="00CE4D10"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F47FD5" w14:textId="77777777" w:rsidR="00CE4D10" w:rsidRDefault="00CE4D10" w:rsidP="00883CCD">
            <w:pPr>
              <w:pStyle w:val="CRCoverPage"/>
              <w:spacing w:after="0"/>
              <w:jc w:val="center"/>
              <w:rPr>
                <w:b/>
                <w:caps/>
                <w:noProof/>
                <w:lang w:val="fr-FR"/>
              </w:rPr>
            </w:pPr>
            <w:r>
              <w:rPr>
                <w:b/>
                <w:caps/>
                <w:noProof/>
                <w:lang w:val="fr-FR"/>
              </w:rPr>
              <w:t>X</w:t>
            </w:r>
          </w:p>
        </w:tc>
        <w:tc>
          <w:tcPr>
            <w:tcW w:w="2977" w:type="dxa"/>
            <w:gridSpan w:val="4"/>
            <w:hideMark/>
          </w:tcPr>
          <w:p w14:paraId="2DD8E692" w14:textId="77777777" w:rsidR="00CE4D10" w:rsidRDefault="00CE4D10" w:rsidP="00883CC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1240DC" w14:textId="77777777" w:rsidR="00CE4D10" w:rsidRDefault="00CE4D10" w:rsidP="00883CCD">
            <w:pPr>
              <w:pStyle w:val="CRCoverPage"/>
              <w:spacing w:after="0"/>
              <w:ind w:left="99"/>
              <w:rPr>
                <w:noProof/>
                <w:lang w:val="fr-FR"/>
              </w:rPr>
            </w:pPr>
            <w:r>
              <w:rPr>
                <w:noProof/>
                <w:lang w:val="fr-FR"/>
              </w:rPr>
              <w:t xml:space="preserve">TS/TR ... CR ... </w:t>
            </w:r>
          </w:p>
        </w:tc>
      </w:tr>
      <w:tr w:rsidR="00CE4D10" w14:paraId="5D40BAF2" w14:textId="77777777" w:rsidTr="00883CCD">
        <w:tc>
          <w:tcPr>
            <w:tcW w:w="2694" w:type="dxa"/>
            <w:gridSpan w:val="2"/>
            <w:tcBorders>
              <w:top w:val="nil"/>
              <w:left w:val="single" w:sz="4" w:space="0" w:color="auto"/>
              <w:bottom w:val="nil"/>
              <w:right w:val="nil"/>
            </w:tcBorders>
          </w:tcPr>
          <w:p w14:paraId="6E6EA04E" w14:textId="77777777" w:rsidR="00CE4D10" w:rsidRDefault="00CE4D10" w:rsidP="00883CCD">
            <w:pPr>
              <w:pStyle w:val="CRCoverPage"/>
              <w:spacing w:after="0"/>
              <w:rPr>
                <w:b/>
                <w:i/>
                <w:noProof/>
                <w:lang w:val="fr-FR"/>
              </w:rPr>
            </w:pPr>
          </w:p>
        </w:tc>
        <w:tc>
          <w:tcPr>
            <w:tcW w:w="6946" w:type="dxa"/>
            <w:gridSpan w:val="9"/>
            <w:tcBorders>
              <w:top w:val="nil"/>
              <w:left w:val="nil"/>
              <w:bottom w:val="nil"/>
              <w:right w:val="single" w:sz="4" w:space="0" w:color="auto"/>
            </w:tcBorders>
          </w:tcPr>
          <w:p w14:paraId="2508CA2C" w14:textId="77777777" w:rsidR="00CE4D10" w:rsidRDefault="00CE4D10" w:rsidP="00883CCD">
            <w:pPr>
              <w:pStyle w:val="CRCoverPage"/>
              <w:spacing w:after="0"/>
              <w:rPr>
                <w:noProof/>
                <w:lang w:val="fr-FR"/>
              </w:rPr>
            </w:pPr>
          </w:p>
        </w:tc>
      </w:tr>
      <w:tr w:rsidR="00CE4D10" w14:paraId="01DF3368" w14:textId="77777777" w:rsidTr="00883CCD">
        <w:tc>
          <w:tcPr>
            <w:tcW w:w="2694" w:type="dxa"/>
            <w:gridSpan w:val="2"/>
            <w:tcBorders>
              <w:top w:val="nil"/>
              <w:left w:val="single" w:sz="4" w:space="0" w:color="auto"/>
              <w:bottom w:val="single" w:sz="4" w:space="0" w:color="auto"/>
              <w:right w:val="nil"/>
            </w:tcBorders>
            <w:hideMark/>
          </w:tcPr>
          <w:p w14:paraId="1750C243" w14:textId="77777777" w:rsidR="00CE4D10" w:rsidRDefault="00CE4D10" w:rsidP="00883CC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03950D8" w14:textId="77777777" w:rsidR="00CE4D10" w:rsidRDefault="00CE4D10" w:rsidP="00883CCD">
            <w:pPr>
              <w:pStyle w:val="CRCoverPage"/>
              <w:spacing w:after="0"/>
              <w:ind w:left="100"/>
              <w:rPr>
                <w:noProof/>
                <w:lang w:val="fr-FR"/>
              </w:rPr>
            </w:pPr>
          </w:p>
        </w:tc>
      </w:tr>
      <w:tr w:rsidR="00CE4D10" w14:paraId="04F90B94" w14:textId="77777777" w:rsidTr="00883CCD">
        <w:tc>
          <w:tcPr>
            <w:tcW w:w="2694" w:type="dxa"/>
            <w:gridSpan w:val="2"/>
            <w:tcBorders>
              <w:top w:val="single" w:sz="4" w:space="0" w:color="auto"/>
              <w:left w:val="nil"/>
              <w:bottom w:val="single" w:sz="4" w:space="0" w:color="auto"/>
              <w:right w:val="nil"/>
            </w:tcBorders>
          </w:tcPr>
          <w:p w14:paraId="6AC3D473" w14:textId="77777777" w:rsidR="00CE4D10" w:rsidRDefault="00CE4D10" w:rsidP="00883CC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5BA3E68" w14:textId="77777777" w:rsidR="00CE4D10" w:rsidRDefault="00CE4D10" w:rsidP="00883CCD">
            <w:pPr>
              <w:pStyle w:val="CRCoverPage"/>
              <w:spacing w:after="0"/>
              <w:ind w:left="100"/>
              <w:rPr>
                <w:noProof/>
                <w:sz w:val="8"/>
                <w:szCs w:val="8"/>
                <w:lang w:val="fr-FR"/>
              </w:rPr>
            </w:pPr>
          </w:p>
        </w:tc>
      </w:tr>
      <w:tr w:rsidR="00CE4D10" w14:paraId="1B530B1E" w14:textId="77777777" w:rsidTr="00883CCD">
        <w:tc>
          <w:tcPr>
            <w:tcW w:w="2694" w:type="dxa"/>
            <w:gridSpan w:val="2"/>
            <w:tcBorders>
              <w:top w:val="single" w:sz="4" w:space="0" w:color="auto"/>
              <w:left w:val="single" w:sz="4" w:space="0" w:color="auto"/>
              <w:bottom w:val="single" w:sz="4" w:space="0" w:color="auto"/>
              <w:right w:val="nil"/>
            </w:tcBorders>
            <w:hideMark/>
          </w:tcPr>
          <w:p w14:paraId="613DE08A" w14:textId="77777777" w:rsidR="00CE4D10" w:rsidRDefault="00CE4D10" w:rsidP="00883CC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DBFBAE" w14:textId="77777777" w:rsidR="00CE4D10" w:rsidRDefault="00CE4D10" w:rsidP="00883CCD">
            <w:pPr>
              <w:pStyle w:val="CRCoverPage"/>
              <w:spacing w:after="0"/>
              <w:ind w:left="100"/>
              <w:rPr>
                <w:noProof/>
                <w:lang w:val="fr-FR"/>
              </w:rPr>
            </w:pPr>
          </w:p>
        </w:tc>
      </w:tr>
    </w:tbl>
    <w:p w14:paraId="5FCF98B0" w14:textId="05112A31" w:rsidR="00AC253B" w:rsidRDefault="00AC253B" w:rsidP="002C5D28"/>
    <w:p w14:paraId="4A09C3FF" w14:textId="77777777" w:rsidR="00AC253B" w:rsidRPr="00622407" w:rsidRDefault="00AC253B" w:rsidP="00AC253B">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 xml:space="preserve">Beginning of </w:t>
      </w:r>
      <w:r w:rsidRPr="00622407">
        <w:rPr>
          <w:noProof/>
          <w:sz w:val="28"/>
          <w:szCs w:val="28"/>
        </w:rPr>
        <w:t>changes</w:t>
      </w:r>
    </w:p>
    <w:p w14:paraId="2186C230" w14:textId="77777777" w:rsidR="00EF16D7" w:rsidRPr="00325D1F" w:rsidRDefault="00EF16D7" w:rsidP="00EF16D7">
      <w:pPr>
        <w:pStyle w:val="Heading2"/>
        <w:rPr>
          <w:rFonts w:eastAsia="MS Mincho"/>
        </w:rPr>
      </w:pPr>
      <w:bookmarkStart w:id="4" w:name="_Toc20425637"/>
      <w:bookmarkStart w:id="5" w:name="_Toc29321033"/>
      <w:r w:rsidRPr="00325D1F">
        <w:rPr>
          <w:rFonts w:eastAsia="MS Mincho"/>
        </w:rPr>
        <w:lastRenderedPageBreak/>
        <w:t>3.2</w:t>
      </w:r>
      <w:r w:rsidRPr="00325D1F">
        <w:rPr>
          <w:rFonts w:eastAsia="MS Mincho"/>
        </w:rPr>
        <w:tab/>
        <w:t>Abbreviations</w:t>
      </w:r>
      <w:bookmarkEnd w:id="4"/>
      <w:bookmarkEnd w:id="5"/>
    </w:p>
    <w:p w14:paraId="49D46A9A" w14:textId="77777777" w:rsidR="00EF16D7" w:rsidRPr="00325D1F" w:rsidRDefault="00EF16D7" w:rsidP="00EF16D7">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50A7480" w14:textId="77777777" w:rsidR="00EF16D7" w:rsidRPr="00325D1F" w:rsidRDefault="00EF16D7" w:rsidP="00EF16D7">
      <w:pPr>
        <w:pStyle w:val="EW"/>
      </w:pPr>
      <w:r w:rsidRPr="00325D1F">
        <w:t>5GC</w:t>
      </w:r>
      <w:r w:rsidRPr="00325D1F">
        <w:tab/>
        <w:t>5G Core Network</w:t>
      </w:r>
    </w:p>
    <w:p w14:paraId="2D245B8C" w14:textId="77777777" w:rsidR="00EF16D7" w:rsidRPr="00325D1F" w:rsidRDefault="00EF16D7" w:rsidP="00EF16D7">
      <w:pPr>
        <w:pStyle w:val="EW"/>
      </w:pPr>
      <w:r w:rsidRPr="00325D1F">
        <w:t>ACK</w:t>
      </w:r>
      <w:r w:rsidRPr="00325D1F">
        <w:tab/>
        <w:t>Acknowledgement</w:t>
      </w:r>
    </w:p>
    <w:p w14:paraId="66D8C5E0" w14:textId="77777777" w:rsidR="00EF16D7" w:rsidRPr="00325D1F" w:rsidRDefault="00EF16D7" w:rsidP="00EF16D7">
      <w:pPr>
        <w:pStyle w:val="EW"/>
      </w:pPr>
      <w:r w:rsidRPr="00325D1F">
        <w:t>AM</w:t>
      </w:r>
      <w:r w:rsidRPr="00325D1F">
        <w:tab/>
        <w:t>Acknowledged Mode</w:t>
      </w:r>
    </w:p>
    <w:p w14:paraId="252C0F2C" w14:textId="77777777" w:rsidR="00EF16D7" w:rsidRPr="00325D1F" w:rsidRDefault="00EF16D7" w:rsidP="00EF16D7">
      <w:pPr>
        <w:pStyle w:val="EW"/>
      </w:pPr>
      <w:r w:rsidRPr="00325D1F">
        <w:t>ARQ</w:t>
      </w:r>
      <w:r w:rsidRPr="00325D1F">
        <w:tab/>
        <w:t>Automatic Repeat Request</w:t>
      </w:r>
    </w:p>
    <w:p w14:paraId="264EDAEF" w14:textId="77777777" w:rsidR="00EF16D7" w:rsidRPr="00325D1F" w:rsidRDefault="00EF16D7" w:rsidP="00EF16D7">
      <w:pPr>
        <w:pStyle w:val="EW"/>
      </w:pPr>
      <w:r w:rsidRPr="00325D1F">
        <w:t>AS</w:t>
      </w:r>
      <w:r w:rsidRPr="00325D1F">
        <w:tab/>
        <w:t>Access Stratum</w:t>
      </w:r>
    </w:p>
    <w:p w14:paraId="3A31D565" w14:textId="77777777" w:rsidR="00EF16D7" w:rsidRPr="00325D1F" w:rsidRDefault="00EF16D7" w:rsidP="00EF16D7">
      <w:pPr>
        <w:pStyle w:val="EW"/>
      </w:pPr>
      <w:r w:rsidRPr="00325D1F">
        <w:t>ASN.1</w:t>
      </w:r>
      <w:r w:rsidRPr="00325D1F">
        <w:tab/>
        <w:t>Abstract Syntax Notation One</w:t>
      </w:r>
    </w:p>
    <w:p w14:paraId="24D463FA" w14:textId="77777777" w:rsidR="00EF16D7" w:rsidRPr="00325D1F" w:rsidRDefault="00EF16D7" w:rsidP="00EF16D7">
      <w:pPr>
        <w:pStyle w:val="EW"/>
      </w:pPr>
      <w:r w:rsidRPr="00325D1F">
        <w:t>BLER</w:t>
      </w:r>
      <w:r w:rsidRPr="00325D1F">
        <w:tab/>
        <w:t>Block Error Rate</w:t>
      </w:r>
    </w:p>
    <w:p w14:paraId="030C30F6" w14:textId="77777777" w:rsidR="00EF16D7" w:rsidRPr="00325D1F" w:rsidRDefault="00EF16D7" w:rsidP="00EF16D7">
      <w:pPr>
        <w:pStyle w:val="EW"/>
      </w:pPr>
      <w:r w:rsidRPr="00325D1F">
        <w:t>BWP</w:t>
      </w:r>
      <w:r w:rsidRPr="00325D1F">
        <w:tab/>
        <w:t>Bandwidth Part</w:t>
      </w:r>
    </w:p>
    <w:p w14:paraId="05BEF742" w14:textId="77777777" w:rsidR="00EF16D7" w:rsidRPr="00325D1F" w:rsidRDefault="00EF16D7" w:rsidP="00EF16D7">
      <w:pPr>
        <w:pStyle w:val="EW"/>
      </w:pPr>
      <w:r w:rsidRPr="00325D1F">
        <w:t>CA</w:t>
      </w:r>
      <w:r w:rsidRPr="00325D1F">
        <w:tab/>
        <w:t>Carrier Aggregation</w:t>
      </w:r>
    </w:p>
    <w:p w14:paraId="0A2040B3" w14:textId="77777777" w:rsidR="00EF16D7" w:rsidRPr="00325D1F" w:rsidRDefault="00EF16D7" w:rsidP="00EF16D7">
      <w:pPr>
        <w:pStyle w:val="EW"/>
      </w:pPr>
      <w:r w:rsidRPr="00325D1F">
        <w:t>CCCH</w:t>
      </w:r>
      <w:r w:rsidRPr="00325D1F">
        <w:tab/>
        <w:t>Common Control Channel</w:t>
      </w:r>
    </w:p>
    <w:p w14:paraId="125ED376" w14:textId="77777777" w:rsidR="00EF16D7" w:rsidRPr="00325D1F" w:rsidRDefault="00EF16D7" w:rsidP="00EF16D7">
      <w:pPr>
        <w:pStyle w:val="EW"/>
      </w:pPr>
      <w:r w:rsidRPr="00325D1F">
        <w:t>CG</w:t>
      </w:r>
      <w:r w:rsidRPr="00325D1F">
        <w:tab/>
        <w:t>Cell Group</w:t>
      </w:r>
    </w:p>
    <w:p w14:paraId="5AE3022D" w14:textId="77777777" w:rsidR="00EF16D7" w:rsidRPr="00325D1F" w:rsidRDefault="00EF16D7" w:rsidP="00EF16D7">
      <w:pPr>
        <w:pStyle w:val="EW"/>
      </w:pPr>
      <w:r w:rsidRPr="00325D1F">
        <w:t>CMAS</w:t>
      </w:r>
      <w:r w:rsidRPr="00325D1F">
        <w:tab/>
        <w:t>Commercial Mobile Alert Service</w:t>
      </w:r>
    </w:p>
    <w:p w14:paraId="51D76704" w14:textId="77777777" w:rsidR="00EF16D7" w:rsidRPr="00325D1F" w:rsidRDefault="00EF16D7" w:rsidP="00EF16D7">
      <w:pPr>
        <w:pStyle w:val="EW"/>
      </w:pPr>
      <w:r w:rsidRPr="00325D1F">
        <w:t>CP</w:t>
      </w:r>
      <w:r w:rsidRPr="00325D1F">
        <w:tab/>
        <w:t>Control Plane</w:t>
      </w:r>
    </w:p>
    <w:p w14:paraId="4F97E928" w14:textId="77777777" w:rsidR="00EF16D7" w:rsidRPr="00325D1F" w:rsidRDefault="00EF16D7" w:rsidP="00EF16D7">
      <w:pPr>
        <w:pStyle w:val="EW"/>
      </w:pPr>
      <w:r w:rsidRPr="00325D1F">
        <w:t>C-RNTI</w:t>
      </w:r>
      <w:r w:rsidRPr="00325D1F">
        <w:tab/>
        <w:t>Cell RNTI</w:t>
      </w:r>
    </w:p>
    <w:p w14:paraId="11D8822B" w14:textId="77777777" w:rsidR="00EF16D7" w:rsidRPr="00325D1F" w:rsidRDefault="00EF16D7" w:rsidP="00EF16D7">
      <w:pPr>
        <w:pStyle w:val="EW"/>
      </w:pPr>
      <w:r w:rsidRPr="00325D1F">
        <w:t>CSI</w:t>
      </w:r>
      <w:r w:rsidRPr="00325D1F">
        <w:tab/>
        <w:t>Channel State Information</w:t>
      </w:r>
    </w:p>
    <w:p w14:paraId="3A066EE8" w14:textId="77777777" w:rsidR="00EF16D7" w:rsidRPr="00325D1F" w:rsidRDefault="00EF16D7" w:rsidP="00EF16D7">
      <w:pPr>
        <w:pStyle w:val="EW"/>
      </w:pPr>
      <w:r w:rsidRPr="00325D1F">
        <w:t>DC</w:t>
      </w:r>
      <w:r w:rsidRPr="00325D1F">
        <w:tab/>
        <w:t>Dual Connectivity</w:t>
      </w:r>
    </w:p>
    <w:p w14:paraId="23D99878" w14:textId="77777777" w:rsidR="00EF16D7" w:rsidRPr="00325D1F" w:rsidRDefault="00EF16D7" w:rsidP="00EF16D7">
      <w:pPr>
        <w:pStyle w:val="EW"/>
      </w:pPr>
      <w:r w:rsidRPr="00325D1F">
        <w:t>DCCH</w:t>
      </w:r>
      <w:r w:rsidRPr="00325D1F">
        <w:tab/>
        <w:t>Dedicated Control Channel</w:t>
      </w:r>
    </w:p>
    <w:p w14:paraId="6DBAF36E" w14:textId="77777777" w:rsidR="00EF16D7" w:rsidRPr="00325D1F" w:rsidRDefault="00EF16D7" w:rsidP="00EF16D7">
      <w:pPr>
        <w:pStyle w:val="EW"/>
      </w:pPr>
      <w:r w:rsidRPr="00325D1F">
        <w:t>DCI</w:t>
      </w:r>
      <w:r w:rsidRPr="00325D1F">
        <w:tab/>
        <w:t>Downlink Control Information</w:t>
      </w:r>
    </w:p>
    <w:p w14:paraId="3819B9DF" w14:textId="77777777" w:rsidR="00EF16D7" w:rsidRPr="00325D1F" w:rsidRDefault="00EF16D7" w:rsidP="00EF16D7">
      <w:pPr>
        <w:pStyle w:val="EW"/>
      </w:pPr>
      <w:r w:rsidRPr="00325D1F">
        <w:t>DL</w:t>
      </w:r>
      <w:r w:rsidRPr="00325D1F">
        <w:tab/>
        <w:t>Downlink</w:t>
      </w:r>
    </w:p>
    <w:p w14:paraId="4DFC840A" w14:textId="77777777" w:rsidR="00EF16D7" w:rsidRPr="00325D1F" w:rsidRDefault="00EF16D7" w:rsidP="00EF16D7">
      <w:pPr>
        <w:pStyle w:val="EW"/>
      </w:pPr>
      <w:r w:rsidRPr="00325D1F">
        <w:t>DL-SCH</w:t>
      </w:r>
      <w:r w:rsidRPr="00325D1F">
        <w:tab/>
        <w:t>Downlink Shared Channel</w:t>
      </w:r>
    </w:p>
    <w:p w14:paraId="6B626047" w14:textId="77777777" w:rsidR="00EF16D7" w:rsidRPr="00325D1F" w:rsidRDefault="00EF16D7" w:rsidP="00EF16D7">
      <w:pPr>
        <w:pStyle w:val="EW"/>
      </w:pPr>
      <w:r w:rsidRPr="00325D1F">
        <w:t>DM-RS</w:t>
      </w:r>
      <w:r w:rsidRPr="00325D1F">
        <w:tab/>
        <w:t>Demodulation Reference Signal</w:t>
      </w:r>
    </w:p>
    <w:p w14:paraId="38146C2B" w14:textId="77777777" w:rsidR="00EF16D7" w:rsidRPr="00325D1F" w:rsidRDefault="00EF16D7" w:rsidP="00EF16D7">
      <w:pPr>
        <w:pStyle w:val="EW"/>
      </w:pPr>
      <w:r w:rsidRPr="00325D1F">
        <w:t>DRB</w:t>
      </w:r>
      <w:r w:rsidRPr="00325D1F">
        <w:tab/>
        <w:t>(user) Data Radio Bearer</w:t>
      </w:r>
    </w:p>
    <w:p w14:paraId="02868883" w14:textId="77777777" w:rsidR="00EF16D7" w:rsidRPr="00325D1F" w:rsidRDefault="00EF16D7" w:rsidP="00EF16D7">
      <w:pPr>
        <w:pStyle w:val="EW"/>
      </w:pPr>
      <w:r w:rsidRPr="00325D1F">
        <w:t>DRX</w:t>
      </w:r>
      <w:r w:rsidRPr="00325D1F">
        <w:tab/>
        <w:t>Discontinuous Reception</w:t>
      </w:r>
    </w:p>
    <w:p w14:paraId="7E2FC9BA" w14:textId="77777777" w:rsidR="00EF16D7" w:rsidRPr="00325D1F" w:rsidRDefault="00EF16D7" w:rsidP="00EF16D7">
      <w:pPr>
        <w:pStyle w:val="EW"/>
      </w:pPr>
      <w:r w:rsidRPr="00325D1F">
        <w:t>DTCH</w:t>
      </w:r>
      <w:r w:rsidRPr="00325D1F">
        <w:tab/>
        <w:t>Dedicated Traffic Channel</w:t>
      </w:r>
    </w:p>
    <w:p w14:paraId="0A5AD0FF" w14:textId="77777777" w:rsidR="00EF16D7" w:rsidRPr="00325D1F" w:rsidRDefault="00EF16D7" w:rsidP="00EF16D7">
      <w:pPr>
        <w:pStyle w:val="EW"/>
      </w:pPr>
      <w:r w:rsidRPr="00325D1F">
        <w:t>EN-DC</w:t>
      </w:r>
      <w:r w:rsidRPr="00325D1F">
        <w:tab/>
        <w:t>E-UTRA NR Dual Connectivity with E-UTRA connected to EPC</w:t>
      </w:r>
    </w:p>
    <w:p w14:paraId="59108ABF" w14:textId="77777777" w:rsidR="00EF16D7" w:rsidRPr="00325D1F" w:rsidRDefault="00EF16D7" w:rsidP="00EF16D7">
      <w:pPr>
        <w:pStyle w:val="EW"/>
      </w:pPr>
      <w:r w:rsidRPr="00325D1F">
        <w:t>EPC</w:t>
      </w:r>
      <w:r w:rsidRPr="00325D1F">
        <w:tab/>
        <w:t>Evolved Packet Core</w:t>
      </w:r>
    </w:p>
    <w:p w14:paraId="6AA79F7F" w14:textId="77777777" w:rsidR="00EF16D7" w:rsidRPr="00325D1F" w:rsidRDefault="00EF16D7" w:rsidP="00EF16D7">
      <w:pPr>
        <w:pStyle w:val="EW"/>
      </w:pPr>
      <w:r w:rsidRPr="00325D1F">
        <w:t>EPS</w:t>
      </w:r>
      <w:r w:rsidRPr="00325D1F">
        <w:tab/>
        <w:t>Evolved Packet System</w:t>
      </w:r>
    </w:p>
    <w:p w14:paraId="3B9EAA5F" w14:textId="77777777" w:rsidR="00EF16D7" w:rsidRPr="00325D1F" w:rsidRDefault="00EF16D7" w:rsidP="00EF16D7">
      <w:pPr>
        <w:pStyle w:val="EW"/>
      </w:pPr>
      <w:r w:rsidRPr="00325D1F">
        <w:t>ETWS</w:t>
      </w:r>
      <w:r w:rsidRPr="00325D1F">
        <w:tab/>
        <w:t>Earthquake and Tsunami Warning System</w:t>
      </w:r>
    </w:p>
    <w:p w14:paraId="50FAD32E" w14:textId="77777777" w:rsidR="00EF16D7" w:rsidRPr="00325D1F" w:rsidRDefault="00EF16D7" w:rsidP="00EF16D7">
      <w:pPr>
        <w:pStyle w:val="EW"/>
      </w:pPr>
      <w:r w:rsidRPr="00325D1F">
        <w:t>E-UTRA</w:t>
      </w:r>
      <w:r w:rsidRPr="00325D1F">
        <w:tab/>
        <w:t>Evolved Universal Terrestrial Radio Access</w:t>
      </w:r>
    </w:p>
    <w:p w14:paraId="41846F4A" w14:textId="77777777" w:rsidR="00EF16D7" w:rsidRPr="00325D1F" w:rsidRDefault="00EF16D7" w:rsidP="00EF16D7">
      <w:pPr>
        <w:pStyle w:val="EW"/>
      </w:pPr>
      <w:r w:rsidRPr="00325D1F">
        <w:t>E-UTRA/5GC</w:t>
      </w:r>
      <w:r w:rsidRPr="00325D1F">
        <w:tab/>
        <w:t>E-UTRA connected to 5GC</w:t>
      </w:r>
    </w:p>
    <w:p w14:paraId="10AE5316" w14:textId="77777777" w:rsidR="00EF16D7" w:rsidRPr="00325D1F" w:rsidRDefault="00EF16D7" w:rsidP="00EF16D7">
      <w:pPr>
        <w:pStyle w:val="EW"/>
      </w:pPr>
      <w:r w:rsidRPr="00325D1F">
        <w:t>E-UTRA/EPC</w:t>
      </w:r>
      <w:r w:rsidRPr="00325D1F">
        <w:tab/>
        <w:t>E-UTRA connected to EPC</w:t>
      </w:r>
    </w:p>
    <w:p w14:paraId="0AB6275F" w14:textId="77777777" w:rsidR="00EF16D7" w:rsidRPr="00325D1F" w:rsidRDefault="00EF16D7" w:rsidP="00EF16D7">
      <w:pPr>
        <w:pStyle w:val="EW"/>
      </w:pPr>
      <w:r w:rsidRPr="00325D1F">
        <w:t>E-UTRAN</w:t>
      </w:r>
      <w:r w:rsidRPr="00325D1F">
        <w:tab/>
        <w:t>Evolved Universal Terrestrial Radio Access Network</w:t>
      </w:r>
    </w:p>
    <w:p w14:paraId="091119B8" w14:textId="77777777" w:rsidR="00EF16D7" w:rsidRPr="00325D1F" w:rsidRDefault="00EF16D7" w:rsidP="00EF16D7">
      <w:pPr>
        <w:pStyle w:val="EW"/>
      </w:pPr>
      <w:r w:rsidRPr="00325D1F">
        <w:t>FDD</w:t>
      </w:r>
      <w:r w:rsidRPr="00325D1F">
        <w:tab/>
        <w:t>Frequency Division Duplex</w:t>
      </w:r>
    </w:p>
    <w:p w14:paraId="70144FC7" w14:textId="77777777" w:rsidR="00EF16D7" w:rsidRPr="00325D1F" w:rsidRDefault="00EF16D7" w:rsidP="00EF16D7">
      <w:pPr>
        <w:pStyle w:val="EW"/>
      </w:pPr>
      <w:r w:rsidRPr="00325D1F">
        <w:t>FFS</w:t>
      </w:r>
      <w:r w:rsidRPr="00325D1F">
        <w:tab/>
        <w:t>For Further Study</w:t>
      </w:r>
    </w:p>
    <w:p w14:paraId="56457E60" w14:textId="77777777" w:rsidR="00EF16D7" w:rsidRPr="00325D1F" w:rsidRDefault="00EF16D7" w:rsidP="00EF16D7">
      <w:pPr>
        <w:pStyle w:val="EW"/>
      </w:pPr>
      <w:r w:rsidRPr="00325D1F">
        <w:t>GERAN</w:t>
      </w:r>
      <w:r w:rsidRPr="00325D1F">
        <w:tab/>
        <w:t>GSM/EDGE Radio Access Network</w:t>
      </w:r>
    </w:p>
    <w:p w14:paraId="430E1718" w14:textId="77777777" w:rsidR="00EF16D7" w:rsidRPr="00325D1F" w:rsidRDefault="00EF16D7" w:rsidP="00EF16D7">
      <w:pPr>
        <w:pStyle w:val="EW"/>
      </w:pPr>
      <w:r w:rsidRPr="00325D1F">
        <w:rPr>
          <w:rFonts w:eastAsia="PMingLiU"/>
        </w:rPr>
        <w:t>GNSS</w:t>
      </w:r>
      <w:r w:rsidRPr="00325D1F">
        <w:tab/>
      </w:r>
      <w:r w:rsidRPr="00325D1F">
        <w:rPr>
          <w:rFonts w:eastAsia="PMingLiU"/>
        </w:rPr>
        <w:t>Global Navigation Satellite System</w:t>
      </w:r>
    </w:p>
    <w:p w14:paraId="0E98D4FB" w14:textId="77777777" w:rsidR="00EF16D7" w:rsidRPr="00325D1F" w:rsidRDefault="00EF16D7" w:rsidP="00EF16D7">
      <w:pPr>
        <w:pStyle w:val="EW"/>
      </w:pPr>
      <w:r w:rsidRPr="00325D1F">
        <w:t>GSM</w:t>
      </w:r>
      <w:r w:rsidRPr="00325D1F">
        <w:tab/>
        <w:t>Global System for Mobile Communications</w:t>
      </w:r>
    </w:p>
    <w:p w14:paraId="182F4BD2" w14:textId="77777777" w:rsidR="00EF16D7" w:rsidRPr="00325D1F" w:rsidRDefault="00EF16D7" w:rsidP="00EF16D7">
      <w:pPr>
        <w:pStyle w:val="EW"/>
      </w:pPr>
      <w:r w:rsidRPr="00325D1F">
        <w:t>HARQ</w:t>
      </w:r>
      <w:r w:rsidRPr="00325D1F">
        <w:tab/>
        <w:t>Hybrid Automatic Repeat Request</w:t>
      </w:r>
    </w:p>
    <w:p w14:paraId="697C7853" w14:textId="77777777" w:rsidR="00EF16D7" w:rsidRPr="00325D1F" w:rsidRDefault="00EF16D7" w:rsidP="00EF16D7">
      <w:pPr>
        <w:pStyle w:val="EW"/>
      </w:pPr>
      <w:r w:rsidRPr="00325D1F">
        <w:t>IE</w:t>
      </w:r>
      <w:r w:rsidRPr="00325D1F">
        <w:tab/>
        <w:t>Information element</w:t>
      </w:r>
    </w:p>
    <w:p w14:paraId="6720FB77" w14:textId="77777777" w:rsidR="00EF16D7" w:rsidRPr="00325D1F" w:rsidRDefault="00EF16D7" w:rsidP="00EF16D7">
      <w:pPr>
        <w:pStyle w:val="EW"/>
      </w:pPr>
      <w:r w:rsidRPr="00325D1F">
        <w:t>IMSI</w:t>
      </w:r>
      <w:r w:rsidRPr="00325D1F">
        <w:tab/>
        <w:t>International Mobile Subscriber Identity</w:t>
      </w:r>
    </w:p>
    <w:p w14:paraId="775BF2F9" w14:textId="77777777" w:rsidR="00EF16D7" w:rsidRPr="00325D1F" w:rsidRDefault="00EF16D7" w:rsidP="00EF16D7">
      <w:pPr>
        <w:pStyle w:val="EW"/>
      </w:pPr>
      <w:r w:rsidRPr="00325D1F">
        <w:t>kB</w:t>
      </w:r>
      <w:r w:rsidRPr="00325D1F">
        <w:tab/>
        <w:t>Kilobyte (1000 bytes)</w:t>
      </w:r>
    </w:p>
    <w:p w14:paraId="1D852622" w14:textId="77777777" w:rsidR="00EF16D7" w:rsidRPr="00325D1F" w:rsidRDefault="00EF16D7" w:rsidP="00EF16D7">
      <w:pPr>
        <w:pStyle w:val="EW"/>
      </w:pPr>
      <w:r w:rsidRPr="00325D1F">
        <w:t>L1</w:t>
      </w:r>
      <w:r w:rsidRPr="00325D1F">
        <w:tab/>
        <w:t>Layer 1</w:t>
      </w:r>
    </w:p>
    <w:p w14:paraId="18149A94" w14:textId="77777777" w:rsidR="00EF16D7" w:rsidRPr="00325D1F" w:rsidRDefault="00EF16D7" w:rsidP="00EF16D7">
      <w:pPr>
        <w:pStyle w:val="EW"/>
      </w:pPr>
      <w:r w:rsidRPr="00325D1F">
        <w:t>L2</w:t>
      </w:r>
      <w:r w:rsidRPr="00325D1F">
        <w:tab/>
        <w:t>Layer 2</w:t>
      </w:r>
    </w:p>
    <w:p w14:paraId="697AEA64" w14:textId="77777777" w:rsidR="00EF16D7" w:rsidRPr="00325D1F" w:rsidRDefault="00EF16D7" w:rsidP="00EF16D7">
      <w:pPr>
        <w:pStyle w:val="EW"/>
      </w:pPr>
      <w:r w:rsidRPr="00325D1F">
        <w:t>L3</w:t>
      </w:r>
      <w:r w:rsidRPr="00325D1F">
        <w:tab/>
        <w:t>Layer 3</w:t>
      </w:r>
    </w:p>
    <w:p w14:paraId="2B7EFB3C" w14:textId="77777777" w:rsidR="00EF16D7" w:rsidRPr="00325D1F" w:rsidRDefault="00EF16D7" w:rsidP="00EF16D7">
      <w:pPr>
        <w:pStyle w:val="EW"/>
      </w:pPr>
      <w:r w:rsidRPr="00325D1F">
        <w:t>MAC</w:t>
      </w:r>
      <w:r w:rsidRPr="00325D1F">
        <w:tab/>
        <w:t>Medium Access Control</w:t>
      </w:r>
    </w:p>
    <w:p w14:paraId="4178FEC5" w14:textId="77777777" w:rsidR="00EF16D7" w:rsidRPr="00325D1F" w:rsidRDefault="00EF16D7" w:rsidP="00EF16D7">
      <w:pPr>
        <w:pStyle w:val="EW"/>
      </w:pPr>
      <w:r w:rsidRPr="00325D1F">
        <w:t>MCG</w:t>
      </w:r>
      <w:r w:rsidRPr="00325D1F">
        <w:tab/>
        <w:t>Master Cell Group</w:t>
      </w:r>
    </w:p>
    <w:p w14:paraId="59D29A77" w14:textId="77777777" w:rsidR="00EF16D7" w:rsidRPr="00325D1F" w:rsidRDefault="00EF16D7" w:rsidP="00EF16D7">
      <w:pPr>
        <w:pStyle w:val="EW"/>
      </w:pPr>
      <w:r w:rsidRPr="00325D1F">
        <w:t>MIB</w:t>
      </w:r>
      <w:r w:rsidRPr="00325D1F">
        <w:tab/>
        <w:t>Master Information Block</w:t>
      </w:r>
    </w:p>
    <w:p w14:paraId="5FBD02E7" w14:textId="4028A991" w:rsidR="00EF16D7" w:rsidRPr="00325D1F" w:rsidRDefault="00EF16D7" w:rsidP="00EF16D7">
      <w:pPr>
        <w:pStyle w:val="EW"/>
        <w:rPr>
          <w:ins w:id="6" w:author="Ericsson" w:date="2020-05-21T10:30:00Z"/>
        </w:rPr>
      </w:pPr>
      <w:ins w:id="7" w:author="Ericsson" w:date="2020-05-21T10:30:00Z">
        <w:r w:rsidRPr="00325D1F">
          <w:t>M</w:t>
        </w:r>
        <w:r>
          <w:t>PE</w:t>
        </w:r>
        <w:r w:rsidRPr="00325D1F">
          <w:tab/>
        </w:r>
        <w:r>
          <w:rPr>
            <w:lang w:eastAsia="ko-KR"/>
          </w:rPr>
          <w:t>Maximum Permissible Exposure</w:t>
        </w:r>
      </w:ins>
    </w:p>
    <w:p w14:paraId="7F7CAB55" w14:textId="77777777" w:rsidR="00EF16D7" w:rsidRPr="00325D1F" w:rsidRDefault="00EF16D7" w:rsidP="00EF16D7">
      <w:pPr>
        <w:pStyle w:val="EW"/>
      </w:pPr>
      <w:r w:rsidRPr="00325D1F">
        <w:t>MR-DC</w:t>
      </w:r>
      <w:r w:rsidRPr="00325D1F">
        <w:tab/>
        <w:t>Multi-Radio Dual Connectivity</w:t>
      </w:r>
    </w:p>
    <w:p w14:paraId="6CC5CF7E" w14:textId="77777777" w:rsidR="00EF16D7" w:rsidRPr="00325D1F" w:rsidRDefault="00EF16D7" w:rsidP="00EF16D7">
      <w:pPr>
        <w:pStyle w:val="EW"/>
      </w:pPr>
      <w:r w:rsidRPr="00325D1F">
        <w:t>N/A</w:t>
      </w:r>
      <w:r w:rsidRPr="00325D1F">
        <w:tab/>
        <w:t>Not Applicable</w:t>
      </w:r>
    </w:p>
    <w:p w14:paraId="7BB5F919" w14:textId="77777777" w:rsidR="00EF16D7" w:rsidRPr="00325D1F" w:rsidRDefault="00EF16D7" w:rsidP="00EF16D7">
      <w:pPr>
        <w:pStyle w:val="EW"/>
      </w:pPr>
      <w:r w:rsidRPr="00325D1F">
        <w:t>NE-DC</w:t>
      </w:r>
      <w:r w:rsidRPr="00325D1F">
        <w:tab/>
        <w:t>NR E-UTRA Dual Connectivity</w:t>
      </w:r>
    </w:p>
    <w:p w14:paraId="0F223CAE" w14:textId="77777777" w:rsidR="00EF16D7" w:rsidRPr="00325D1F" w:rsidRDefault="00EF16D7" w:rsidP="00EF16D7">
      <w:pPr>
        <w:pStyle w:val="EW"/>
        <w:rPr>
          <w:lang w:eastAsia="x-none"/>
        </w:rPr>
      </w:pPr>
      <w:r w:rsidRPr="00325D1F">
        <w:t>(NG)EN-DC</w:t>
      </w:r>
      <w:r w:rsidRPr="00325D1F">
        <w:tab/>
        <w:t>E-UTRA NR Dual Connectivity (covering E-UTRA connected to EPC or 5GC)</w:t>
      </w:r>
    </w:p>
    <w:p w14:paraId="2F7E97C8" w14:textId="77777777" w:rsidR="00EF16D7" w:rsidRPr="00325D1F" w:rsidRDefault="00EF16D7" w:rsidP="00EF16D7">
      <w:pPr>
        <w:pStyle w:val="EW"/>
      </w:pPr>
      <w:r w:rsidRPr="00325D1F">
        <w:t>NGEN-DC</w:t>
      </w:r>
      <w:r w:rsidRPr="00325D1F">
        <w:tab/>
        <w:t>E-UTRA NR Dual Connectivity with E-UTRA connected to 5GC</w:t>
      </w:r>
    </w:p>
    <w:p w14:paraId="2691B2D1" w14:textId="77777777" w:rsidR="00EF16D7" w:rsidRPr="00325D1F" w:rsidRDefault="00EF16D7" w:rsidP="00EF16D7">
      <w:pPr>
        <w:pStyle w:val="EW"/>
        <w:rPr>
          <w:lang w:eastAsia="x-none"/>
        </w:rPr>
      </w:pPr>
      <w:r w:rsidRPr="00325D1F">
        <w:t>NR-DC</w:t>
      </w:r>
      <w:r w:rsidRPr="00325D1F">
        <w:tab/>
        <w:t>NR-NR Dual Connectivity</w:t>
      </w:r>
    </w:p>
    <w:p w14:paraId="3E85C9A0" w14:textId="77777777" w:rsidR="00EF16D7" w:rsidRPr="00325D1F" w:rsidRDefault="00EF16D7" w:rsidP="00EF16D7">
      <w:pPr>
        <w:pStyle w:val="EW"/>
      </w:pPr>
      <w:r w:rsidRPr="00325D1F">
        <w:t>NR/5GC</w:t>
      </w:r>
      <w:r w:rsidRPr="00325D1F">
        <w:tab/>
        <w:t>NR connected to 5GC</w:t>
      </w:r>
    </w:p>
    <w:p w14:paraId="2D94E6D4" w14:textId="77777777" w:rsidR="00EF16D7" w:rsidRPr="00325D1F" w:rsidRDefault="00EF16D7" w:rsidP="00EF16D7">
      <w:pPr>
        <w:pStyle w:val="EW"/>
      </w:pPr>
      <w:proofErr w:type="spellStart"/>
      <w:r w:rsidRPr="00325D1F">
        <w:lastRenderedPageBreak/>
        <w:t>PCell</w:t>
      </w:r>
      <w:proofErr w:type="spellEnd"/>
      <w:r w:rsidRPr="00325D1F">
        <w:tab/>
        <w:t>Primary Cell</w:t>
      </w:r>
    </w:p>
    <w:p w14:paraId="4468157A" w14:textId="77777777" w:rsidR="00EF16D7" w:rsidRPr="00325D1F" w:rsidRDefault="00EF16D7" w:rsidP="00EF16D7">
      <w:pPr>
        <w:pStyle w:val="EW"/>
      </w:pPr>
      <w:r w:rsidRPr="00325D1F">
        <w:t>PDCP</w:t>
      </w:r>
      <w:r w:rsidRPr="00325D1F">
        <w:tab/>
        <w:t>Packet Data Convergence Protocol</w:t>
      </w:r>
    </w:p>
    <w:p w14:paraId="680CC794" w14:textId="77777777" w:rsidR="00EF16D7" w:rsidRPr="00325D1F" w:rsidRDefault="00EF16D7" w:rsidP="00EF16D7">
      <w:pPr>
        <w:pStyle w:val="EW"/>
      </w:pPr>
      <w:r w:rsidRPr="00325D1F">
        <w:t>PDU</w:t>
      </w:r>
      <w:r w:rsidRPr="00325D1F">
        <w:tab/>
        <w:t>Protocol Data Unit</w:t>
      </w:r>
    </w:p>
    <w:p w14:paraId="4D5165F0" w14:textId="77777777" w:rsidR="00EF16D7" w:rsidRPr="00325D1F" w:rsidRDefault="00EF16D7" w:rsidP="00EF16D7">
      <w:pPr>
        <w:pStyle w:val="EW"/>
      </w:pPr>
      <w:r w:rsidRPr="00325D1F">
        <w:t>PLMN</w:t>
      </w:r>
      <w:r w:rsidRPr="00325D1F">
        <w:tab/>
        <w:t>Public Land Mobile Network</w:t>
      </w:r>
    </w:p>
    <w:p w14:paraId="46C0749D" w14:textId="77777777" w:rsidR="00EF16D7" w:rsidRPr="00325D1F" w:rsidRDefault="00EF16D7" w:rsidP="00EF16D7">
      <w:pPr>
        <w:pStyle w:val="EW"/>
      </w:pPr>
      <w:proofErr w:type="spellStart"/>
      <w:r w:rsidRPr="00325D1F">
        <w:t>PSCell</w:t>
      </w:r>
      <w:proofErr w:type="spellEnd"/>
      <w:r w:rsidRPr="00325D1F">
        <w:tab/>
        <w:t>Primary SCG Cell</w:t>
      </w:r>
    </w:p>
    <w:p w14:paraId="60468F5D" w14:textId="77777777" w:rsidR="00EF16D7" w:rsidRPr="00325D1F" w:rsidRDefault="00EF16D7" w:rsidP="00EF16D7">
      <w:pPr>
        <w:pStyle w:val="EW"/>
      </w:pPr>
      <w:r w:rsidRPr="00325D1F">
        <w:t>PWS</w:t>
      </w:r>
      <w:r w:rsidRPr="00325D1F">
        <w:tab/>
        <w:t>Public Warning System</w:t>
      </w:r>
    </w:p>
    <w:p w14:paraId="0DF6C4F2" w14:textId="77777777" w:rsidR="00EF16D7" w:rsidRPr="00325D1F" w:rsidRDefault="00EF16D7" w:rsidP="00EF16D7">
      <w:pPr>
        <w:pStyle w:val="EW"/>
      </w:pPr>
      <w:r w:rsidRPr="00325D1F">
        <w:t>QoS</w:t>
      </w:r>
      <w:r w:rsidRPr="00325D1F">
        <w:tab/>
        <w:t>Quality of Service</w:t>
      </w:r>
    </w:p>
    <w:p w14:paraId="4EEE2971" w14:textId="77777777" w:rsidR="00EF16D7" w:rsidRPr="00325D1F" w:rsidRDefault="00EF16D7" w:rsidP="00EF16D7">
      <w:pPr>
        <w:pStyle w:val="EW"/>
      </w:pPr>
      <w:r w:rsidRPr="00325D1F">
        <w:t>RAN</w:t>
      </w:r>
      <w:r w:rsidRPr="00325D1F">
        <w:tab/>
        <w:t>Radio Access Network</w:t>
      </w:r>
    </w:p>
    <w:p w14:paraId="21B8B05D" w14:textId="77777777" w:rsidR="00EF16D7" w:rsidRPr="00325D1F" w:rsidRDefault="00EF16D7" w:rsidP="00EF16D7">
      <w:pPr>
        <w:pStyle w:val="EW"/>
      </w:pPr>
      <w:r w:rsidRPr="00325D1F">
        <w:t>RAT</w:t>
      </w:r>
      <w:r w:rsidRPr="00325D1F">
        <w:tab/>
        <w:t>Radio Access Technology</w:t>
      </w:r>
    </w:p>
    <w:p w14:paraId="4552B13B" w14:textId="77777777" w:rsidR="00EF16D7" w:rsidRPr="00325D1F" w:rsidRDefault="00EF16D7" w:rsidP="00EF16D7">
      <w:pPr>
        <w:pStyle w:val="EW"/>
      </w:pPr>
      <w:r w:rsidRPr="00325D1F">
        <w:t>RLC</w:t>
      </w:r>
      <w:r w:rsidRPr="00325D1F">
        <w:tab/>
        <w:t>Radio Link Control</w:t>
      </w:r>
    </w:p>
    <w:p w14:paraId="10660F49" w14:textId="77777777" w:rsidR="00EF16D7" w:rsidRPr="00325D1F" w:rsidRDefault="00EF16D7" w:rsidP="00EF16D7">
      <w:pPr>
        <w:pStyle w:val="EW"/>
      </w:pPr>
      <w:r w:rsidRPr="00325D1F">
        <w:t>RNA</w:t>
      </w:r>
      <w:r w:rsidRPr="00325D1F">
        <w:tab/>
        <w:t>RAN-based Notification Area</w:t>
      </w:r>
    </w:p>
    <w:p w14:paraId="366517BF" w14:textId="77777777" w:rsidR="00EF16D7" w:rsidRPr="00325D1F" w:rsidRDefault="00EF16D7" w:rsidP="00EF16D7">
      <w:pPr>
        <w:pStyle w:val="EW"/>
      </w:pPr>
      <w:r w:rsidRPr="00325D1F">
        <w:t>RNTI</w:t>
      </w:r>
      <w:r w:rsidRPr="00325D1F">
        <w:tab/>
        <w:t>Radio Network Temporary Identifier</w:t>
      </w:r>
    </w:p>
    <w:p w14:paraId="5F4CC504" w14:textId="77777777" w:rsidR="00EF16D7" w:rsidRPr="00325D1F" w:rsidRDefault="00EF16D7" w:rsidP="00EF16D7">
      <w:pPr>
        <w:pStyle w:val="EW"/>
      </w:pPr>
      <w:r w:rsidRPr="00325D1F">
        <w:t>ROHC</w:t>
      </w:r>
      <w:r w:rsidRPr="00325D1F">
        <w:tab/>
        <w:t>Robust Header Compression</w:t>
      </w:r>
    </w:p>
    <w:p w14:paraId="1F2F00FF" w14:textId="77777777" w:rsidR="00EF16D7" w:rsidRPr="00325D1F" w:rsidRDefault="00EF16D7" w:rsidP="00EF16D7">
      <w:pPr>
        <w:pStyle w:val="EW"/>
      </w:pPr>
      <w:r w:rsidRPr="00325D1F">
        <w:t>RRC</w:t>
      </w:r>
      <w:r w:rsidRPr="00325D1F">
        <w:tab/>
        <w:t>Radio Resource Control</w:t>
      </w:r>
    </w:p>
    <w:p w14:paraId="6946089B" w14:textId="77777777" w:rsidR="00EF16D7" w:rsidRPr="00325D1F" w:rsidRDefault="00EF16D7" w:rsidP="00EF16D7">
      <w:pPr>
        <w:pStyle w:val="EW"/>
      </w:pPr>
      <w:r w:rsidRPr="00325D1F">
        <w:t>RS</w:t>
      </w:r>
      <w:r w:rsidRPr="00325D1F">
        <w:tab/>
        <w:t>Reference Signal</w:t>
      </w:r>
    </w:p>
    <w:p w14:paraId="3EC51792" w14:textId="77777777" w:rsidR="00EF16D7" w:rsidRPr="00325D1F" w:rsidRDefault="00EF16D7" w:rsidP="00EF16D7">
      <w:pPr>
        <w:pStyle w:val="EW"/>
      </w:pPr>
      <w:r w:rsidRPr="00325D1F">
        <w:t>SCell</w:t>
      </w:r>
      <w:r w:rsidRPr="00325D1F">
        <w:tab/>
        <w:t>Secondary Cell</w:t>
      </w:r>
    </w:p>
    <w:p w14:paraId="2A262025" w14:textId="77777777" w:rsidR="00EF16D7" w:rsidRPr="00325D1F" w:rsidRDefault="00EF16D7" w:rsidP="00EF16D7">
      <w:pPr>
        <w:pStyle w:val="EW"/>
      </w:pPr>
      <w:r w:rsidRPr="00325D1F">
        <w:t>SCG</w:t>
      </w:r>
      <w:r w:rsidRPr="00325D1F">
        <w:tab/>
        <w:t>Secondary Cell Group</w:t>
      </w:r>
    </w:p>
    <w:p w14:paraId="13ABF8B2" w14:textId="77777777" w:rsidR="00EF16D7" w:rsidRPr="00325D1F" w:rsidRDefault="00EF16D7" w:rsidP="00EF16D7">
      <w:pPr>
        <w:pStyle w:val="EW"/>
      </w:pPr>
      <w:r w:rsidRPr="00325D1F">
        <w:t>SFN</w:t>
      </w:r>
      <w:r w:rsidRPr="00325D1F">
        <w:tab/>
        <w:t>System Frame Number</w:t>
      </w:r>
    </w:p>
    <w:p w14:paraId="4770828E" w14:textId="77777777" w:rsidR="00EF16D7" w:rsidRPr="00325D1F" w:rsidRDefault="00EF16D7" w:rsidP="00EF16D7">
      <w:pPr>
        <w:pStyle w:val="EW"/>
      </w:pPr>
      <w:r w:rsidRPr="00325D1F">
        <w:t>SFTD</w:t>
      </w:r>
      <w:r w:rsidRPr="00325D1F">
        <w:tab/>
        <w:t>SFN and Frame Timing Difference</w:t>
      </w:r>
    </w:p>
    <w:p w14:paraId="424D5CC6" w14:textId="77777777" w:rsidR="00EF16D7" w:rsidRPr="00325D1F" w:rsidRDefault="00EF16D7" w:rsidP="00EF16D7">
      <w:pPr>
        <w:pStyle w:val="EW"/>
      </w:pPr>
      <w:r w:rsidRPr="00325D1F">
        <w:t>SI</w:t>
      </w:r>
      <w:r w:rsidRPr="00325D1F">
        <w:tab/>
        <w:t>System Information</w:t>
      </w:r>
    </w:p>
    <w:p w14:paraId="2CECF3F1" w14:textId="77777777" w:rsidR="00EF16D7" w:rsidRPr="00325D1F" w:rsidRDefault="00EF16D7" w:rsidP="00EF16D7">
      <w:pPr>
        <w:pStyle w:val="EW"/>
      </w:pPr>
      <w:r w:rsidRPr="00325D1F">
        <w:t>SIB</w:t>
      </w:r>
      <w:r w:rsidRPr="00325D1F">
        <w:tab/>
        <w:t>System Information Block</w:t>
      </w:r>
    </w:p>
    <w:p w14:paraId="1957407E" w14:textId="77777777" w:rsidR="00EF16D7" w:rsidRPr="00325D1F" w:rsidRDefault="00EF16D7" w:rsidP="00EF16D7">
      <w:pPr>
        <w:pStyle w:val="EW"/>
      </w:pPr>
      <w:proofErr w:type="spellStart"/>
      <w:r w:rsidRPr="00325D1F">
        <w:t>SpCell</w:t>
      </w:r>
      <w:proofErr w:type="spellEnd"/>
      <w:r w:rsidRPr="00325D1F">
        <w:tab/>
        <w:t>Special Cell</w:t>
      </w:r>
    </w:p>
    <w:p w14:paraId="4351D061" w14:textId="77777777" w:rsidR="00EF16D7" w:rsidRPr="00325D1F" w:rsidRDefault="00EF16D7" w:rsidP="00EF16D7">
      <w:pPr>
        <w:pStyle w:val="EW"/>
      </w:pPr>
      <w:r w:rsidRPr="00325D1F">
        <w:t>SRB</w:t>
      </w:r>
      <w:r w:rsidRPr="00325D1F">
        <w:tab/>
        <w:t>Signalling Radio Bearer</w:t>
      </w:r>
    </w:p>
    <w:p w14:paraId="34B3F254" w14:textId="77777777" w:rsidR="00EF16D7" w:rsidRPr="00325D1F" w:rsidRDefault="00EF16D7" w:rsidP="00EF16D7">
      <w:pPr>
        <w:pStyle w:val="EW"/>
      </w:pPr>
      <w:r w:rsidRPr="00325D1F">
        <w:t>SSB</w:t>
      </w:r>
      <w:r w:rsidRPr="00325D1F">
        <w:tab/>
        <w:t>Synchronization Signal Block</w:t>
      </w:r>
    </w:p>
    <w:p w14:paraId="7664593A" w14:textId="77777777" w:rsidR="00EF16D7" w:rsidRPr="00325D1F" w:rsidRDefault="00EF16D7" w:rsidP="00EF16D7">
      <w:pPr>
        <w:pStyle w:val="EW"/>
      </w:pPr>
      <w:r w:rsidRPr="00325D1F">
        <w:t>TAG</w:t>
      </w:r>
      <w:r w:rsidRPr="00325D1F">
        <w:tab/>
        <w:t>Timing Advance Group</w:t>
      </w:r>
    </w:p>
    <w:p w14:paraId="02C008AD" w14:textId="77777777" w:rsidR="00EF16D7" w:rsidRPr="00325D1F" w:rsidRDefault="00EF16D7" w:rsidP="00EF16D7">
      <w:pPr>
        <w:pStyle w:val="EW"/>
      </w:pPr>
      <w:r w:rsidRPr="00325D1F">
        <w:t>TDD</w:t>
      </w:r>
      <w:r w:rsidRPr="00325D1F">
        <w:tab/>
        <w:t>Time Division Duplex</w:t>
      </w:r>
    </w:p>
    <w:p w14:paraId="1C19790A" w14:textId="77777777" w:rsidR="00EF16D7" w:rsidRPr="00325D1F" w:rsidRDefault="00EF16D7" w:rsidP="00EF16D7">
      <w:pPr>
        <w:pStyle w:val="EW"/>
      </w:pPr>
      <w:r w:rsidRPr="00325D1F">
        <w:t>TM</w:t>
      </w:r>
      <w:r w:rsidRPr="00325D1F">
        <w:tab/>
        <w:t>Transparent Mode</w:t>
      </w:r>
    </w:p>
    <w:p w14:paraId="18454436" w14:textId="77777777" w:rsidR="00EF16D7" w:rsidRPr="00325D1F" w:rsidRDefault="00EF16D7" w:rsidP="00EF16D7">
      <w:pPr>
        <w:pStyle w:val="EW"/>
      </w:pPr>
      <w:r w:rsidRPr="00325D1F">
        <w:t>UE</w:t>
      </w:r>
      <w:r w:rsidRPr="00325D1F">
        <w:tab/>
        <w:t>User Equipment</w:t>
      </w:r>
    </w:p>
    <w:p w14:paraId="3456925A" w14:textId="77777777" w:rsidR="00EF16D7" w:rsidRPr="00325D1F" w:rsidRDefault="00EF16D7" w:rsidP="00EF16D7">
      <w:pPr>
        <w:pStyle w:val="EW"/>
      </w:pPr>
      <w:r w:rsidRPr="00325D1F">
        <w:t>UL</w:t>
      </w:r>
      <w:r w:rsidRPr="00325D1F">
        <w:tab/>
        <w:t>Uplink</w:t>
      </w:r>
    </w:p>
    <w:p w14:paraId="78394C27" w14:textId="77777777" w:rsidR="00EF16D7" w:rsidRPr="00325D1F" w:rsidRDefault="00EF16D7" w:rsidP="00EF16D7">
      <w:pPr>
        <w:pStyle w:val="EW"/>
      </w:pPr>
      <w:r w:rsidRPr="00325D1F">
        <w:t>UM</w:t>
      </w:r>
      <w:r w:rsidRPr="00325D1F">
        <w:tab/>
        <w:t>Unacknowledged Mode</w:t>
      </w:r>
    </w:p>
    <w:p w14:paraId="492B5C9E" w14:textId="77777777" w:rsidR="00EF16D7" w:rsidRPr="00325D1F" w:rsidRDefault="00EF16D7" w:rsidP="00EF16D7">
      <w:pPr>
        <w:pStyle w:val="EW"/>
      </w:pPr>
      <w:r w:rsidRPr="00325D1F">
        <w:t>UP</w:t>
      </w:r>
      <w:r w:rsidRPr="00325D1F">
        <w:tab/>
        <w:t>User Plane</w:t>
      </w:r>
    </w:p>
    <w:p w14:paraId="1F8CFB55" w14:textId="77777777" w:rsidR="00EF16D7" w:rsidRPr="00325D1F" w:rsidRDefault="00EF16D7" w:rsidP="00EF16D7">
      <w:pPr>
        <w:pStyle w:val="EW"/>
      </w:pPr>
    </w:p>
    <w:p w14:paraId="7E92AEDC" w14:textId="77777777" w:rsidR="00EF16D7" w:rsidRPr="00325D1F" w:rsidRDefault="00EF16D7" w:rsidP="00EF16D7">
      <w:r w:rsidRPr="00325D1F">
        <w:t>In the ASN.1, lower case may be used for some (parts) of the above abbreviations e.g. c-RNTI.</w:t>
      </w:r>
    </w:p>
    <w:p w14:paraId="7E8C40C3" w14:textId="2102D159" w:rsidR="00AC253B" w:rsidRDefault="00AC253B" w:rsidP="002C5D28"/>
    <w:p w14:paraId="104ACF63" w14:textId="62AFD8E5" w:rsidR="00EF16D7" w:rsidRPr="00EF16D7" w:rsidRDefault="00EF16D7" w:rsidP="00EF16D7">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7DD3261B" w14:textId="5D01273A" w:rsidR="00EF16D7" w:rsidRDefault="00EF16D7" w:rsidP="00EF16D7">
      <w:pPr>
        <w:rPr>
          <w:noProof/>
        </w:rPr>
        <w:sectPr w:rsidR="00EF16D7" w:rsidSect="00CE4D1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5D0C1C8B" w14:textId="77777777" w:rsidR="00EF16D7" w:rsidRPr="00F537EB" w:rsidRDefault="00EF16D7" w:rsidP="002C5D28"/>
    <w:p w14:paraId="292F3C12" w14:textId="77777777" w:rsidR="002C5D28" w:rsidRPr="00F537EB" w:rsidRDefault="002C5D28" w:rsidP="002C5D28">
      <w:pPr>
        <w:pStyle w:val="Heading3"/>
      </w:pPr>
      <w:bookmarkStart w:id="8" w:name="_Toc20425929"/>
      <w:bookmarkStart w:id="9" w:name="_Toc29321325"/>
      <w:bookmarkStart w:id="10" w:name="_Toc36757060"/>
      <w:bookmarkStart w:id="11" w:name="_Toc36836601"/>
      <w:bookmarkStart w:id="12" w:name="_Toc36843578"/>
      <w:bookmarkStart w:id="13" w:name="_Toc37067867"/>
      <w:r w:rsidRPr="00F537EB">
        <w:t>6.3.2</w:t>
      </w:r>
      <w:r w:rsidRPr="00F537EB">
        <w:tab/>
        <w:t>Radio resource control information elements</w:t>
      </w:r>
      <w:bookmarkEnd w:id="8"/>
      <w:bookmarkEnd w:id="9"/>
      <w:bookmarkEnd w:id="10"/>
      <w:bookmarkEnd w:id="11"/>
      <w:bookmarkEnd w:id="12"/>
      <w:bookmarkEnd w:id="13"/>
    </w:p>
    <w:p w14:paraId="78FF7FD4" w14:textId="639038C9" w:rsidR="000B4A46" w:rsidRPr="00F537EB" w:rsidRDefault="00AC253B" w:rsidP="00AC253B">
      <w:pPr>
        <w:jc w:val="center"/>
      </w:pPr>
      <w:r w:rsidRPr="00AC253B">
        <w:rPr>
          <w:highlight w:val="yellow"/>
        </w:rPr>
        <w:t>[Omitting unchanged parts]</w:t>
      </w:r>
    </w:p>
    <w:p w14:paraId="7CD7DDF3" w14:textId="77777777" w:rsidR="002C5D28" w:rsidRPr="00F537EB" w:rsidRDefault="002C5D28" w:rsidP="002C5D28">
      <w:pPr>
        <w:pStyle w:val="Heading4"/>
      </w:pPr>
      <w:bookmarkStart w:id="14" w:name="_Toc20426041"/>
      <w:bookmarkStart w:id="15" w:name="_Toc29321437"/>
      <w:bookmarkStart w:id="16" w:name="_Toc36757207"/>
      <w:bookmarkStart w:id="17" w:name="_Toc36836748"/>
      <w:bookmarkStart w:id="18" w:name="_Toc36843725"/>
      <w:bookmarkStart w:id="19" w:name="_Toc37068014"/>
      <w:r w:rsidRPr="00F537EB">
        <w:t>–</w:t>
      </w:r>
      <w:r w:rsidRPr="00F537EB">
        <w:tab/>
      </w:r>
      <w:r w:rsidRPr="00F537EB">
        <w:rPr>
          <w:i/>
        </w:rPr>
        <w:t>PHR-Config</w:t>
      </w:r>
      <w:bookmarkEnd w:id="14"/>
      <w:bookmarkEnd w:id="15"/>
      <w:bookmarkEnd w:id="16"/>
      <w:bookmarkEnd w:id="17"/>
      <w:bookmarkEnd w:id="18"/>
      <w:bookmarkEnd w:id="19"/>
    </w:p>
    <w:p w14:paraId="006AAFE3" w14:textId="77777777" w:rsidR="00F95F2F" w:rsidRPr="00F537EB" w:rsidRDefault="002C5D28" w:rsidP="002C5D28">
      <w:r w:rsidRPr="00F537EB">
        <w:t xml:space="preserve">The IE </w:t>
      </w:r>
      <w:r w:rsidRPr="00F537EB">
        <w:rPr>
          <w:i/>
        </w:rPr>
        <w:t>PHR-Config</w:t>
      </w:r>
      <w:r w:rsidRPr="00F537EB">
        <w:t xml:space="preserve"> is used to configure parameters for power headroom reporting.</w:t>
      </w:r>
    </w:p>
    <w:p w14:paraId="17EA4DA4" w14:textId="77777777" w:rsidR="002C5D28" w:rsidRPr="00F537EB" w:rsidRDefault="002C5D28" w:rsidP="002C5D28">
      <w:pPr>
        <w:pStyle w:val="TH"/>
      </w:pPr>
      <w:r w:rsidRPr="00F537EB">
        <w:rPr>
          <w:i/>
        </w:rPr>
        <w:t>PHR-Config</w:t>
      </w:r>
      <w:r w:rsidRPr="00F537EB">
        <w:t xml:space="preserve"> information element</w:t>
      </w:r>
    </w:p>
    <w:p w14:paraId="12B14C92" w14:textId="77777777" w:rsidR="002C5D28" w:rsidRPr="00F537EB" w:rsidRDefault="002C5D28" w:rsidP="003B6316">
      <w:pPr>
        <w:pStyle w:val="PL"/>
      </w:pPr>
      <w:r w:rsidRPr="00F537EB">
        <w:t>-- ASN1START</w:t>
      </w:r>
    </w:p>
    <w:p w14:paraId="36D340AA" w14:textId="77777777" w:rsidR="002C5D28" w:rsidRPr="00F537EB" w:rsidRDefault="002C5D28" w:rsidP="003B6316">
      <w:pPr>
        <w:pStyle w:val="PL"/>
      </w:pPr>
      <w:r w:rsidRPr="00F537EB">
        <w:t>-- TAG-PHR-CONFIG-START</w:t>
      </w:r>
    </w:p>
    <w:p w14:paraId="61647DC1" w14:textId="77777777" w:rsidR="002C5D28" w:rsidRPr="00F537EB" w:rsidRDefault="002C5D28" w:rsidP="003B6316">
      <w:pPr>
        <w:pStyle w:val="PL"/>
      </w:pPr>
    </w:p>
    <w:p w14:paraId="67393BEA" w14:textId="77777777" w:rsidR="002C5D28" w:rsidRPr="00F537EB" w:rsidRDefault="002C5D28" w:rsidP="003B6316">
      <w:pPr>
        <w:pStyle w:val="PL"/>
      </w:pPr>
      <w:r w:rsidRPr="00F537EB">
        <w:t>PHR-Config ::=                      SEQUENCE {</w:t>
      </w:r>
    </w:p>
    <w:p w14:paraId="19BC61F1" w14:textId="77777777" w:rsidR="002C5D28" w:rsidRPr="00F537EB" w:rsidRDefault="002C5D28" w:rsidP="003B6316">
      <w:pPr>
        <w:pStyle w:val="PL"/>
      </w:pPr>
      <w:r w:rsidRPr="00F537EB">
        <w:t xml:space="preserve">    phr-PeriodicTimer                   ENUMERATED {sf10, sf20, sf50, sf100, sf200,sf500, sf1000, infinity},</w:t>
      </w:r>
    </w:p>
    <w:p w14:paraId="6B061D89" w14:textId="77777777" w:rsidR="002C5D28" w:rsidRPr="00F537EB" w:rsidRDefault="002C5D28" w:rsidP="003B6316">
      <w:pPr>
        <w:pStyle w:val="PL"/>
      </w:pPr>
      <w:r w:rsidRPr="00F537EB">
        <w:t xml:space="preserve">    phr-ProhibitTimer                   ENUMERATED {sf0, sf10, sf20, sf50, sf100,sf200, sf500, sf1000},</w:t>
      </w:r>
    </w:p>
    <w:p w14:paraId="64A7F971" w14:textId="77777777" w:rsidR="002C5D28" w:rsidRPr="00F537EB" w:rsidRDefault="002C5D28" w:rsidP="003B6316">
      <w:pPr>
        <w:pStyle w:val="PL"/>
      </w:pPr>
      <w:r w:rsidRPr="00F537EB">
        <w:t xml:space="preserve">    phr-Tx-PowerFactorChange            ENUMERATED {dB1, dB3, dB6, infinity},</w:t>
      </w:r>
    </w:p>
    <w:p w14:paraId="1B195AD1" w14:textId="77777777" w:rsidR="002C5D28" w:rsidRPr="00F537EB" w:rsidRDefault="002C5D28" w:rsidP="003B6316">
      <w:pPr>
        <w:pStyle w:val="PL"/>
      </w:pPr>
      <w:r w:rsidRPr="00F537EB">
        <w:t xml:space="preserve">    multiplePHR                         BOOLEAN,</w:t>
      </w:r>
    </w:p>
    <w:p w14:paraId="36BDB395" w14:textId="77777777" w:rsidR="002C5D28" w:rsidRPr="00F537EB" w:rsidRDefault="002C5D28" w:rsidP="003B6316">
      <w:pPr>
        <w:pStyle w:val="PL"/>
      </w:pPr>
      <w:r w:rsidRPr="00F537EB">
        <w:t xml:space="preserve">    dummy                               BOOLEAN,</w:t>
      </w:r>
    </w:p>
    <w:p w14:paraId="269F22B0" w14:textId="77777777" w:rsidR="002C5D28" w:rsidRPr="00F537EB" w:rsidRDefault="002C5D28" w:rsidP="003B6316">
      <w:pPr>
        <w:pStyle w:val="PL"/>
      </w:pPr>
      <w:r w:rsidRPr="00F537EB">
        <w:t xml:space="preserve">    phr-Type2OtherCell                  BOOLEAN,</w:t>
      </w:r>
    </w:p>
    <w:p w14:paraId="42027F52" w14:textId="77777777" w:rsidR="002C5D28" w:rsidRPr="00F537EB" w:rsidRDefault="002C5D28" w:rsidP="003B6316">
      <w:pPr>
        <w:pStyle w:val="PL"/>
      </w:pPr>
      <w:r w:rsidRPr="00F537EB">
        <w:t xml:space="preserve">    phr-ModeOtherCG                     ENUMERATED {real, virtual},</w:t>
      </w:r>
    </w:p>
    <w:p w14:paraId="74DB4E45" w14:textId="11D21094" w:rsidR="002C5D28" w:rsidRDefault="002C5D28" w:rsidP="003B6316">
      <w:pPr>
        <w:pStyle w:val="PL"/>
        <w:rPr>
          <w:ins w:id="20" w:author="Ericsson" w:date="2020-05-18T19:48:00Z"/>
        </w:rPr>
      </w:pPr>
      <w:r w:rsidRPr="00F537EB">
        <w:t xml:space="preserve">    ...</w:t>
      </w:r>
      <w:ins w:id="21" w:author="Ericsson" w:date="2020-05-18T19:48:00Z">
        <w:r w:rsidR="00651882">
          <w:t>,</w:t>
        </w:r>
      </w:ins>
    </w:p>
    <w:p w14:paraId="0B7A2AC4" w14:textId="77777777" w:rsidR="002924CA" w:rsidRDefault="00651882" w:rsidP="003B6316">
      <w:pPr>
        <w:pStyle w:val="PL"/>
        <w:rPr>
          <w:ins w:id="22" w:author="Ericsson" w:date="2020-05-19T16:52:00Z"/>
        </w:rPr>
      </w:pPr>
      <w:ins w:id="23" w:author="Ericsson" w:date="2020-05-18T19:48:00Z">
        <w:r>
          <w:tab/>
        </w:r>
      </w:ins>
      <w:ins w:id="24" w:author="Ericsson" w:date="2020-05-19T16:52:00Z">
        <w:r w:rsidR="002924CA">
          <w:t>[[</w:t>
        </w:r>
      </w:ins>
    </w:p>
    <w:p w14:paraId="42D2A5DA" w14:textId="350FD75C" w:rsidR="00651882" w:rsidRDefault="002924CA" w:rsidP="003B6316">
      <w:pPr>
        <w:pStyle w:val="PL"/>
        <w:rPr>
          <w:ins w:id="25" w:author="Ericsson" w:date="2020-05-19T16:52:00Z"/>
        </w:rPr>
      </w:pPr>
      <w:ins w:id="26" w:author="Ericsson" w:date="2020-05-19T16:52:00Z">
        <w:r>
          <w:tab/>
        </w:r>
      </w:ins>
      <w:bookmarkStart w:id="27" w:name="_Hlk47383955"/>
      <w:ins w:id="28" w:author="Ericsson" w:date="2020-08-03T21:47:00Z">
        <w:r w:rsidR="00BC1088">
          <w:t>mpe-Reporting</w:t>
        </w:r>
      </w:ins>
      <w:bookmarkEnd w:id="27"/>
      <w:ins w:id="29" w:author="Ericsson" w:date="2020-05-18T19:48:00Z">
        <w:r w:rsidR="00651882">
          <w:t>-r16</w:t>
        </w:r>
        <w:r w:rsidR="00651882">
          <w:tab/>
        </w:r>
        <w:r w:rsidR="00651882">
          <w:tab/>
        </w:r>
        <w:r w:rsidR="00651882">
          <w:tab/>
        </w:r>
        <w:r w:rsidR="00651882">
          <w:tab/>
        </w:r>
        <w:r w:rsidR="00651882">
          <w:tab/>
        </w:r>
      </w:ins>
      <w:ins w:id="30" w:author="Ericsson" w:date="2020-08-03T21:47:00Z">
        <w:r w:rsidR="00BC1088" w:rsidRPr="002A02A7">
          <w:t>SetupRelease</w:t>
        </w:r>
        <w:r w:rsidR="00BC1088">
          <w:t xml:space="preserve"> {</w:t>
        </w:r>
      </w:ins>
      <w:ins w:id="31" w:author="Ericsson" w:date="2020-08-03T21:51:00Z">
        <w:r w:rsidR="00BC1088">
          <w:t>MPE-Config-r16</w:t>
        </w:r>
      </w:ins>
      <w:ins w:id="32" w:author="Ericsson" w:date="2020-08-03T21:47:00Z">
        <w:r w:rsidR="00BC1088">
          <w:t>}</w:t>
        </w:r>
      </w:ins>
      <w:ins w:id="33" w:author="Ericsson" w:date="2020-08-03T21:48:00Z">
        <w:r w:rsidR="00BC1088">
          <w:tab/>
        </w:r>
        <w:r w:rsidR="00BC1088">
          <w:tab/>
        </w:r>
        <w:r w:rsidR="00BC1088">
          <w:tab/>
          <w:t>OPTIONAL</w:t>
        </w:r>
        <w:r w:rsidR="00BC1088">
          <w:tab/>
          <w:t>-- Need M</w:t>
        </w:r>
      </w:ins>
    </w:p>
    <w:p w14:paraId="2C9DC305" w14:textId="53A00560" w:rsidR="002924CA" w:rsidRPr="00F537EB" w:rsidRDefault="002924CA" w:rsidP="003B6316">
      <w:pPr>
        <w:pStyle w:val="PL"/>
      </w:pPr>
      <w:ins w:id="34" w:author="Ericsson" w:date="2020-05-19T16:52:00Z">
        <w:r>
          <w:tab/>
          <w:t>]]</w:t>
        </w:r>
      </w:ins>
    </w:p>
    <w:p w14:paraId="1C5692F9" w14:textId="0FB1690E" w:rsidR="002C5D28" w:rsidRDefault="002C5D28" w:rsidP="003B6316">
      <w:pPr>
        <w:pStyle w:val="PL"/>
        <w:rPr>
          <w:ins w:id="35" w:author="Ericsson" w:date="2020-08-03T21:49:00Z"/>
        </w:rPr>
      </w:pPr>
      <w:r w:rsidRPr="00F537EB">
        <w:t>}</w:t>
      </w:r>
    </w:p>
    <w:p w14:paraId="2418087E" w14:textId="490A8B69" w:rsidR="00BC1088" w:rsidRDefault="00BC1088" w:rsidP="003B6316">
      <w:pPr>
        <w:pStyle w:val="PL"/>
        <w:rPr>
          <w:ins w:id="36" w:author="Ericsson" w:date="2020-08-03T21:49:00Z"/>
        </w:rPr>
      </w:pPr>
    </w:p>
    <w:p w14:paraId="3493197B" w14:textId="5A8001FD" w:rsidR="00BC1088" w:rsidRDefault="00BC1088" w:rsidP="003B6316">
      <w:pPr>
        <w:pStyle w:val="PL"/>
        <w:rPr>
          <w:ins w:id="37" w:author="Ericsson" w:date="2020-08-03T21:50:00Z"/>
        </w:rPr>
      </w:pPr>
      <w:ins w:id="38" w:author="Ericsson" w:date="2020-08-03T21:50:00Z">
        <w:r>
          <w:t>MPE-Config-r16</w:t>
        </w:r>
        <w:r>
          <w:tab/>
          <w:t>::=</w:t>
        </w:r>
        <w:r>
          <w:tab/>
          <w:t>SEQUENCE {</w:t>
        </w:r>
      </w:ins>
    </w:p>
    <w:p w14:paraId="478CE1C0" w14:textId="1A4D0F63" w:rsidR="00BC1088" w:rsidRDefault="00BC1088" w:rsidP="003B6316">
      <w:pPr>
        <w:pStyle w:val="PL"/>
        <w:rPr>
          <w:ins w:id="39" w:author="Ericsson" w:date="2020-08-03T21:50:00Z"/>
        </w:rPr>
      </w:pPr>
      <w:ins w:id="40" w:author="Ericsson" w:date="2020-08-03T21:51:00Z">
        <w:r>
          <w:tab/>
        </w:r>
        <w:r w:rsidRPr="00BC1088">
          <w:t>phr-Tx-AbsolutePowerFactorChange</w:t>
        </w:r>
      </w:ins>
      <w:ins w:id="41" w:author="Ericsson" w:date="2020-08-03T21:58:00Z">
        <w:r w:rsidR="007E46B5">
          <w:t>-r16</w:t>
        </w:r>
        <w:r w:rsidR="007E46B5">
          <w:tab/>
        </w:r>
      </w:ins>
      <w:ins w:id="42" w:author="Ericsson" w:date="2020-08-03T21:51:00Z">
        <w:r>
          <w:t>ENUMERATED {TBD}</w:t>
        </w:r>
        <w:r>
          <w:tab/>
        </w:r>
        <w:r>
          <w:tab/>
        </w:r>
        <w:r>
          <w:tab/>
          <w:t>OPTIONAL</w:t>
        </w:r>
      </w:ins>
    </w:p>
    <w:p w14:paraId="18D414CC" w14:textId="3023B3DD" w:rsidR="00BC1088" w:rsidRPr="00F537EB" w:rsidRDefault="00BC1088" w:rsidP="003B6316">
      <w:pPr>
        <w:pStyle w:val="PL"/>
      </w:pPr>
      <w:ins w:id="43" w:author="Ericsson" w:date="2020-08-03T21:50:00Z">
        <w:r>
          <w:t>}</w:t>
        </w:r>
      </w:ins>
    </w:p>
    <w:p w14:paraId="40510F22" w14:textId="77777777" w:rsidR="002C5D28" w:rsidRPr="00F537EB" w:rsidRDefault="002C5D28" w:rsidP="003B6316">
      <w:pPr>
        <w:pStyle w:val="PL"/>
      </w:pPr>
    </w:p>
    <w:p w14:paraId="00BE596E" w14:textId="77777777" w:rsidR="002C5D28" w:rsidRPr="00F537EB" w:rsidRDefault="002C5D28" w:rsidP="003B6316">
      <w:pPr>
        <w:pStyle w:val="PL"/>
      </w:pPr>
      <w:r w:rsidRPr="00F537EB">
        <w:t>-- TAG-PHR-CONFIG-STOP</w:t>
      </w:r>
    </w:p>
    <w:p w14:paraId="21798EC7" w14:textId="77777777" w:rsidR="002C5D28" w:rsidRPr="00F537EB" w:rsidRDefault="002C5D28" w:rsidP="003B6316">
      <w:pPr>
        <w:pStyle w:val="PL"/>
      </w:pPr>
      <w:r w:rsidRPr="00F537EB">
        <w:t>-- ASN1STOP</w:t>
      </w:r>
    </w:p>
    <w:p w14:paraId="4F673C83"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E30C9F5" w14:textId="77777777" w:rsidTr="006D357F">
        <w:tc>
          <w:tcPr>
            <w:tcW w:w="14173" w:type="dxa"/>
          </w:tcPr>
          <w:p w14:paraId="46895939" w14:textId="77777777" w:rsidR="002C5D28" w:rsidRPr="00F537EB" w:rsidRDefault="002C5D28" w:rsidP="00F43D0B">
            <w:pPr>
              <w:pStyle w:val="TAH"/>
              <w:rPr>
                <w:szCs w:val="22"/>
              </w:rPr>
            </w:pPr>
            <w:r w:rsidRPr="00F537EB">
              <w:rPr>
                <w:i/>
                <w:szCs w:val="22"/>
              </w:rPr>
              <w:lastRenderedPageBreak/>
              <w:t xml:space="preserve">PHR-Config </w:t>
            </w:r>
            <w:r w:rsidRPr="00F537EB">
              <w:rPr>
                <w:szCs w:val="22"/>
              </w:rPr>
              <w:t>field descriptions</w:t>
            </w:r>
          </w:p>
        </w:tc>
      </w:tr>
      <w:tr w:rsidR="001C1BA2" w:rsidRPr="00F537EB" w14:paraId="4EC2D7BD" w14:textId="77777777" w:rsidTr="006D357F">
        <w:tc>
          <w:tcPr>
            <w:tcW w:w="14173" w:type="dxa"/>
          </w:tcPr>
          <w:p w14:paraId="50C08535" w14:textId="77777777" w:rsidR="002C5D28" w:rsidRPr="00F537EB" w:rsidRDefault="002C5D28" w:rsidP="00F43D0B">
            <w:pPr>
              <w:pStyle w:val="TAL"/>
              <w:rPr>
                <w:szCs w:val="22"/>
              </w:rPr>
            </w:pPr>
            <w:r w:rsidRPr="00F537EB">
              <w:rPr>
                <w:b/>
                <w:i/>
                <w:szCs w:val="22"/>
              </w:rPr>
              <w:t>dummy</w:t>
            </w:r>
          </w:p>
          <w:p w14:paraId="04C32DDB" w14:textId="77777777" w:rsidR="002C5D28" w:rsidRPr="00F537EB" w:rsidRDefault="002C5D28" w:rsidP="00F43D0B">
            <w:pPr>
              <w:pStyle w:val="TAL"/>
              <w:rPr>
                <w:szCs w:val="22"/>
              </w:rPr>
            </w:pPr>
            <w:r w:rsidRPr="00F537EB">
              <w:rPr>
                <w:szCs w:val="22"/>
              </w:rPr>
              <w:t>This field is not used in this version of the specification and the UE ignores the received value.</w:t>
            </w:r>
          </w:p>
        </w:tc>
      </w:tr>
      <w:tr w:rsidR="00651882" w:rsidRPr="00F537EB" w14:paraId="4B4C420D" w14:textId="77777777" w:rsidTr="00651882">
        <w:trPr>
          <w:ins w:id="44" w:author="Ericsson" w:date="2020-05-18T19:48:00Z"/>
        </w:trPr>
        <w:tc>
          <w:tcPr>
            <w:tcW w:w="14173" w:type="dxa"/>
          </w:tcPr>
          <w:p w14:paraId="3BC731BC" w14:textId="77777777" w:rsidR="007E46B5" w:rsidRDefault="007E46B5" w:rsidP="00651882">
            <w:pPr>
              <w:pStyle w:val="TAL"/>
              <w:rPr>
                <w:ins w:id="45" w:author="Ericsson" w:date="2020-08-03T21:58:00Z"/>
                <w:b/>
                <w:i/>
                <w:szCs w:val="22"/>
              </w:rPr>
            </w:pPr>
            <w:proofErr w:type="spellStart"/>
            <w:ins w:id="46" w:author="Ericsson" w:date="2020-08-03T21:58:00Z">
              <w:r w:rsidRPr="007E46B5">
                <w:rPr>
                  <w:b/>
                  <w:i/>
                  <w:szCs w:val="22"/>
                </w:rPr>
                <w:t>mpe</w:t>
              </w:r>
              <w:proofErr w:type="spellEnd"/>
              <w:r w:rsidRPr="007E46B5">
                <w:rPr>
                  <w:b/>
                  <w:i/>
                  <w:szCs w:val="22"/>
                </w:rPr>
                <w:t>-Reporting</w:t>
              </w:r>
            </w:ins>
          </w:p>
          <w:p w14:paraId="5E38FCEF" w14:textId="26FC654E" w:rsidR="00651882" w:rsidRPr="00F537EB" w:rsidRDefault="00651882" w:rsidP="00651882">
            <w:pPr>
              <w:pStyle w:val="TAL"/>
              <w:rPr>
                <w:ins w:id="47" w:author="Ericsson" w:date="2020-05-18T19:48:00Z"/>
                <w:szCs w:val="22"/>
              </w:rPr>
            </w:pPr>
            <w:ins w:id="48" w:author="Ericsson" w:date="2020-05-18T19:48:00Z">
              <w:r w:rsidRPr="00F537EB">
                <w:rPr>
                  <w:szCs w:val="22"/>
                </w:rPr>
                <w:t xml:space="preserve">Indicates if </w:t>
              </w:r>
            </w:ins>
            <w:ins w:id="49" w:author="Ericsson" w:date="2020-05-18T19:49:00Z">
              <w:r>
                <w:rPr>
                  <w:szCs w:val="22"/>
                </w:rPr>
                <w:t>the UE shall include MPE information in the</w:t>
              </w:r>
            </w:ins>
            <w:ins w:id="50" w:author="Ericsson" w:date="2020-05-18T19:48:00Z">
              <w:r w:rsidRPr="00F537EB">
                <w:rPr>
                  <w:szCs w:val="22"/>
                </w:rPr>
                <w:t xml:space="preserve"> PHR MAC control element defined in TS 38.321 [3].</w:t>
              </w:r>
            </w:ins>
          </w:p>
        </w:tc>
      </w:tr>
      <w:tr w:rsidR="001C1BA2" w:rsidRPr="00F537EB" w14:paraId="75D348BE" w14:textId="77777777" w:rsidTr="006D357F">
        <w:tc>
          <w:tcPr>
            <w:tcW w:w="14173" w:type="dxa"/>
          </w:tcPr>
          <w:p w14:paraId="23DB5BCF" w14:textId="77777777" w:rsidR="002C5D28" w:rsidRPr="00F537EB" w:rsidRDefault="002C5D28" w:rsidP="00F43D0B">
            <w:pPr>
              <w:pStyle w:val="TAL"/>
              <w:rPr>
                <w:szCs w:val="22"/>
              </w:rPr>
            </w:pPr>
            <w:proofErr w:type="spellStart"/>
            <w:r w:rsidRPr="00F537EB">
              <w:rPr>
                <w:b/>
                <w:i/>
                <w:szCs w:val="22"/>
              </w:rPr>
              <w:t>multiplePHR</w:t>
            </w:r>
            <w:proofErr w:type="spellEnd"/>
          </w:p>
          <w:p w14:paraId="315DC820" w14:textId="1D56A869" w:rsidR="002C5D28" w:rsidRPr="00F537EB" w:rsidRDefault="002C5D28" w:rsidP="00F43D0B">
            <w:pPr>
              <w:pStyle w:val="TAL"/>
              <w:rPr>
                <w:szCs w:val="22"/>
              </w:rPr>
            </w:pPr>
            <w:r w:rsidRPr="00F537EB">
              <w:rPr>
                <w:szCs w:val="22"/>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r w:rsidR="00943BD8" w:rsidRPr="00F537EB">
              <w:rPr>
                <w:szCs w:val="22"/>
              </w:rPr>
              <w:t xml:space="preserve"> </w:t>
            </w:r>
            <w:r w:rsidR="00C74139" w:rsidRPr="00F537EB">
              <w:rPr>
                <w:szCs w:val="22"/>
              </w:rPr>
              <w:t xml:space="preserve">The network configures this field to </w:t>
            </w:r>
            <w:r w:rsidR="00217CAD" w:rsidRPr="00F537EB">
              <w:rPr>
                <w:i/>
                <w:szCs w:val="22"/>
              </w:rPr>
              <w:t>true</w:t>
            </w:r>
            <w:r w:rsidR="00C74139" w:rsidRPr="00F537EB">
              <w:rPr>
                <w:szCs w:val="22"/>
              </w:rPr>
              <w:t xml:space="preserve"> for MR-DC and UL CA for NR, and to </w:t>
            </w:r>
            <w:r w:rsidR="00217CAD" w:rsidRPr="00F537EB">
              <w:rPr>
                <w:i/>
                <w:szCs w:val="22"/>
              </w:rPr>
              <w:t>false</w:t>
            </w:r>
            <w:r w:rsidR="00C74139" w:rsidRPr="00F537EB">
              <w:rPr>
                <w:szCs w:val="22"/>
              </w:rPr>
              <w:t xml:space="preserve"> in all other cases.</w:t>
            </w:r>
          </w:p>
        </w:tc>
      </w:tr>
      <w:tr w:rsidR="001C1BA2" w:rsidRPr="00F537EB" w14:paraId="5522DA05" w14:textId="77777777" w:rsidTr="006D357F">
        <w:tc>
          <w:tcPr>
            <w:tcW w:w="14173" w:type="dxa"/>
          </w:tcPr>
          <w:p w14:paraId="459A880D" w14:textId="77777777" w:rsidR="002C5D28" w:rsidRPr="00F537EB" w:rsidRDefault="002C5D28" w:rsidP="00F43D0B">
            <w:pPr>
              <w:pStyle w:val="TAL"/>
              <w:rPr>
                <w:szCs w:val="22"/>
              </w:rPr>
            </w:pPr>
            <w:proofErr w:type="spellStart"/>
            <w:r w:rsidRPr="00F537EB">
              <w:rPr>
                <w:b/>
                <w:i/>
                <w:szCs w:val="22"/>
              </w:rPr>
              <w:t>phr-ModeOtherCG</w:t>
            </w:r>
            <w:proofErr w:type="spellEnd"/>
          </w:p>
          <w:p w14:paraId="54622B45" w14:textId="77777777" w:rsidR="002C5D28" w:rsidRPr="00F537EB" w:rsidRDefault="002C5D28" w:rsidP="00F43D0B">
            <w:pPr>
              <w:pStyle w:val="TAL"/>
              <w:rPr>
                <w:szCs w:val="22"/>
              </w:rPr>
            </w:pPr>
            <w:r w:rsidRPr="00F537EB">
              <w:rPr>
                <w:szCs w:val="22"/>
              </w:rPr>
              <w:t>Indicates the mode (i.e. real or virtual) used for the PHR of the activated cells that are part of the other Cell Group (i.e. MCG or SCG), when DC is configured. If the UE is configured with only one cell group (no DC), it ignores the field.</w:t>
            </w:r>
          </w:p>
        </w:tc>
      </w:tr>
      <w:tr w:rsidR="001C1BA2" w:rsidRPr="00F537EB" w14:paraId="2BBED682" w14:textId="77777777" w:rsidTr="006D357F">
        <w:tc>
          <w:tcPr>
            <w:tcW w:w="14173" w:type="dxa"/>
          </w:tcPr>
          <w:p w14:paraId="3512D77F" w14:textId="77777777" w:rsidR="002C5D28" w:rsidRPr="00F537EB" w:rsidRDefault="002C5D28" w:rsidP="00F43D0B">
            <w:pPr>
              <w:pStyle w:val="TAL"/>
              <w:rPr>
                <w:szCs w:val="22"/>
              </w:rPr>
            </w:pPr>
            <w:proofErr w:type="spellStart"/>
            <w:r w:rsidRPr="00F537EB">
              <w:rPr>
                <w:b/>
                <w:i/>
                <w:szCs w:val="22"/>
              </w:rPr>
              <w:t>phr-PeriodicTimer</w:t>
            </w:r>
            <w:proofErr w:type="spellEnd"/>
          </w:p>
          <w:p w14:paraId="2EE1E945" w14:textId="3D1D8639" w:rsidR="002C5D28" w:rsidRPr="00F537EB" w:rsidRDefault="002C5D28" w:rsidP="00F43D0B">
            <w:pPr>
              <w:pStyle w:val="TAL"/>
              <w:rPr>
                <w:szCs w:val="22"/>
              </w:rPr>
            </w:pPr>
            <w:r w:rsidRPr="00F537EB">
              <w:rPr>
                <w:szCs w:val="22"/>
              </w:rPr>
              <w:t xml:space="preserve">Value in number of subframes for PHR reporting as specified in TS 38.321 [3]. </w:t>
            </w:r>
            <w:r w:rsidR="00D63A82" w:rsidRPr="00F537EB">
              <w:rPr>
                <w:szCs w:val="22"/>
              </w:rPr>
              <w:t xml:space="preserve">Value </w:t>
            </w:r>
            <w:r w:rsidRPr="00F537EB">
              <w:rPr>
                <w:i/>
                <w:szCs w:val="22"/>
              </w:rPr>
              <w:t>sf10</w:t>
            </w:r>
            <w:r w:rsidRPr="00F537EB">
              <w:rPr>
                <w:szCs w:val="22"/>
              </w:rPr>
              <w:t xml:space="preserve"> corresponds to 10 subframes, </w:t>
            </w:r>
            <w:r w:rsidR="00D63A82" w:rsidRPr="00F537EB">
              <w:rPr>
                <w:szCs w:val="22"/>
              </w:rPr>
              <w:t xml:space="preserve">value </w:t>
            </w:r>
            <w:r w:rsidRPr="00F537EB">
              <w:rPr>
                <w:i/>
                <w:szCs w:val="22"/>
              </w:rPr>
              <w:t>sf20</w:t>
            </w:r>
            <w:r w:rsidRPr="00F537EB">
              <w:rPr>
                <w:szCs w:val="22"/>
              </w:rPr>
              <w:t xml:space="preserve"> corresponds to 20 subframes, and so on.</w:t>
            </w:r>
          </w:p>
        </w:tc>
      </w:tr>
      <w:tr w:rsidR="001C1BA2" w:rsidRPr="00F537EB" w14:paraId="109F2AC2" w14:textId="77777777" w:rsidTr="006D357F">
        <w:tc>
          <w:tcPr>
            <w:tcW w:w="14173" w:type="dxa"/>
          </w:tcPr>
          <w:p w14:paraId="5337F5EB" w14:textId="77777777" w:rsidR="002C5D28" w:rsidRPr="00F537EB" w:rsidRDefault="002C5D28" w:rsidP="00F43D0B">
            <w:pPr>
              <w:pStyle w:val="TAL"/>
              <w:rPr>
                <w:szCs w:val="22"/>
              </w:rPr>
            </w:pPr>
            <w:proofErr w:type="spellStart"/>
            <w:r w:rsidRPr="00F537EB">
              <w:rPr>
                <w:b/>
                <w:i/>
                <w:szCs w:val="22"/>
              </w:rPr>
              <w:t>phr-ProhibitTimer</w:t>
            </w:r>
            <w:proofErr w:type="spellEnd"/>
          </w:p>
          <w:p w14:paraId="24E21728" w14:textId="43DB108E" w:rsidR="002C5D28" w:rsidRPr="00F537EB" w:rsidRDefault="002C5D28" w:rsidP="00F43D0B">
            <w:pPr>
              <w:pStyle w:val="TAL"/>
              <w:rPr>
                <w:szCs w:val="22"/>
              </w:rPr>
            </w:pPr>
            <w:r w:rsidRPr="00F537EB">
              <w:rPr>
                <w:szCs w:val="22"/>
              </w:rPr>
              <w:t>Value in number of subframes for PHR reporting as specified in TS 38.321 [3].</w:t>
            </w:r>
            <w:r w:rsidR="00D63A82" w:rsidRPr="00F537EB">
              <w:rPr>
                <w:szCs w:val="22"/>
              </w:rPr>
              <w:t xml:space="preserve"> Value</w:t>
            </w:r>
            <w:r w:rsidRPr="00F537EB">
              <w:rPr>
                <w:szCs w:val="22"/>
              </w:rPr>
              <w:t xml:space="preserve"> </w:t>
            </w:r>
            <w:r w:rsidRPr="00F537EB">
              <w:rPr>
                <w:i/>
                <w:szCs w:val="22"/>
              </w:rPr>
              <w:t>sf0</w:t>
            </w:r>
            <w:r w:rsidRPr="00F537EB">
              <w:rPr>
                <w:szCs w:val="22"/>
              </w:rPr>
              <w:t xml:space="preserve"> corresponds to 0 subframe, </w:t>
            </w:r>
            <w:r w:rsidR="00D63A82" w:rsidRPr="00F537EB">
              <w:rPr>
                <w:szCs w:val="22"/>
              </w:rPr>
              <w:t xml:space="preserve">value </w:t>
            </w:r>
            <w:r w:rsidRPr="00F537EB">
              <w:rPr>
                <w:i/>
                <w:szCs w:val="22"/>
              </w:rPr>
              <w:t>sf10</w:t>
            </w:r>
            <w:r w:rsidRPr="00F537EB">
              <w:rPr>
                <w:szCs w:val="22"/>
              </w:rPr>
              <w:t xml:space="preserve"> corresponds to 10 subframes, </w:t>
            </w:r>
            <w:r w:rsidR="00D63A82" w:rsidRPr="00F537EB">
              <w:rPr>
                <w:szCs w:val="22"/>
              </w:rPr>
              <w:t xml:space="preserve">value </w:t>
            </w:r>
            <w:r w:rsidRPr="00F537EB">
              <w:rPr>
                <w:i/>
                <w:szCs w:val="22"/>
              </w:rPr>
              <w:t>sf20</w:t>
            </w:r>
            <w:r w:rsidRPr="00F537EB">
              <w:rPr>
                <w:szCs w:val="22"/>
              </w:rPr>
              <w:t xml:space="preserve"> corresponds to 20 subframes, and so on.</w:t>
            </w:r>
          </w:p>
        </w:tc>
      </w:tr>
      <w:tr w:rsidR="001C1BA2" w:rsidRPr="00F537EB" w14:paraId="59706D23" w14:textId="77777777" w:rsidTr="006D357F">
        <w:tc>
          <w:tcPr>
            <w:tcW w:w="14173" w:type="dxa"/>
          </w:tcPr>
          <w:p w14:paraId="4538040E" w14:textId="77777777" w:rsidR="002C5D28" w:rsidRPr="00F537EB" w:rsidRDefault="002C5D28" w:rsidP="00F43D0B">
            <w:pPr>
              <w:pStyle w:val="TAL"/>
              <w:rPr>
                <w:szCs w:val="22"/>
              </w:rPr>
            </w:pPr>
            <w:proofErr w:type="spellStart"/>
            <w:r w:rsidRPr="00F537EB">
              <w:rPr>
                <w:b/>
                <w:i/>
                <w:szCs w:val="22"/>
              </w:rPr>
              <w:t>phr</w:t>
            </w:r>
            <w:proofErr w:type="spellEnd"/>
            <w:r w:rsidRPr="00F537EB">
              <w:rPr>
                <w:b/>
                <w:i/>
                <w:szCs w:val="22"/>
              </w:rPr>
              <w:t>-Tx-</w:t>
            </w:r>
            <w:proofErr w:type="spellStart"/>
            <w:r w:rsidRPr="00F537EB">
              <w:rPr>
                <w:b/>
                <w:i/>
                <w:szCs w:val="22"/>
              </w:rPr>
              <w:t>PowerFactorChange</w:t>
            </w:r>
            <w:proofErr w:type="spellEnd"/>
          </w:p>
          <w:p w14:paraId="1100740A" w14:textId="77777777" w:rsidR="002C5D28" w:rsidRPr="00F537EB" w:rsidRDefault="002C5D28" w:rsidP="00F43D0B">
            <w:pPr>
              <w:pStyle w:val="TAL"/>
              <w:rPr>
                <w:szCs w:val="22"/>
              </w:rPr>
            </w:pPr>
            <w:r w:rsidRPr="00F537EB">
              <w:rPr>
                <w:szCs w:val="22"/>
              </w:rPr>
              <w:t xml:space="preserve">Value in dB for PHR reporting as specified in TS 38.321 [3]. Value </w:t>
            </w:r>
            <w:r w:rsidRPr="00F537EB">
              <w:rPr>
                <w:i/>
                <w:szCs w:val="22"/>
              </w:rPr>
              <w:t>dB1</w:t>
            </w:r>
            <w:r w:rsidRPr="00F537EB">
              <w:rPr>
                <w:szCs w:val="22"/>
              </w:rPr>
              <w:t xml:space="preserve"> corresponds to 1 dB, </w:t>
            </w:r>
            <w:r w:rsidRPr="00F537EB">
              <w:rPr>
                <w:i/>
                <w:szCs w:val="22"/>
              </w:rPr>
              <w:t>dB3</w:t>
            </w:r>
            <w:r w:rsidRPr="00F537EB">
              <w:rPr>
                <w:szCs w:val="22"/>
              </w:rPr>
              <w:t xml:space="preserve"> corresponds to 3 dB and so on. The same value applies for each serving cell (although the associated functionality is performed independently for each cell).</w:t>
            </w:r>
          </w:p>
        </w:tc>
      </w:tr>
      <w:tr w:rsidR="007E46B5" w:rsidRPr="00F537EB" w14:paraId="559F2D9D" w14:textId="77777777" w:rsidTr="00B749C1">
        <w:trPr>
          <w:ins w:id="51" w:author="Ericsson" w:date="2020-08-03T21:59:00Z"/>
        </w:trPr>
        <w:tc>
          <w:tcPr>
            <w:tcW w:w="14173" w:type="dxa"/>
          </w:tcPr>
          <w:p w14:paraId="2850C258" w14:textId="6C4F386D" w:rsidR="007E46B5" w:rsidRPr="00F537EB" w:rsidRDefault="007E46B5" w:rsidP="00B749C1">
            <w:pPr>
              <w:pStyle w:val="TAL"/>
              <w:rPr>
                <w:ins w:id="52" w:author="Ericsson" w:date="2020-08-03T21:59:00Z"/>
                <w:szCs w:val="22"/>
              </w:rPr>
            </w:pPr>
            <w:proofErr w:type="spellStart"/>
            <w:ins w:id="53" w:author="Ericsson" w:date="2020-08-03T21:59:00Z">
              <w:r w:rsidRPr="00F537EB">
                <w:rPr>
                  <w:b/>
                  <w:i/>
                  <w:szCs w:val="22"/>
                </w:rPr>
                <w:t>phr</w:t>
              </w:r>
              <w:proofErr w:type="spellEnd"/>
              <w:r w:rsidRPr="00F537EB">
                <w:rPr>
                  <w:b/>
                  <w:i/>
                  <w:szCs w:val="22"/>
                </w:rPr>
                <w:t>-Tx-</w:t>
              </w:r>
              <w:proofErr w:type="spellStart"/>
              <w:r>
                <w:rPr>
                  <w:b/>
                  <w:i/>
                  <w:szCs w:val="22"/>
                </w:rPr>
                <w:t>Absolute</w:t>
              </w:r>
              <w:r w:rsidRPr="00F537EB">
                <w:rPr>
                  <w:b/>
                  <w:i/>
                  <w:szCs w:val="22"/>
                </w:rPr>
                <w:t>PowerFactorChange</w:t>
              </w:r>
              <w:proofErr w:type="spellEnd"/>
            </w:ins>
          </w:p>
          <w:p w14:paraId="3D3C83F5" w14:textId="36455180" w:rsidR="007E46B5" w:rsidRPr="00F537EB" w:rsidRDefault="007E46B5" w:rsidP="00B749C1">
            <w:pPr>
              <w:pStyle w:val="TAL"/>
              <w:rPr>
                <w:ins w:id="54" w:author="Ericsson" w:date="2020-08-03T21:59:00Z"/>
                <w:szCs w:val="22"/>
              </w:rPr>
            </w:pPr>
            <w:ins w:id="55" w:author="Ericsson" w:date="2020-08-03T21:59:00Z">
              <w:r w:rsidRPr="00F537EB">
                <w:rPr>
                  <w:szCs w:val="22"/>
                </w:rPr>
                <w:t xml:space="preserve">Value in dB for PHR reporting as specified in TS 38.321 [3]. </w:t>
              </w:r>
              <w:r>
                <w:rPr>
                  <w:szCs w:val="22"/>
                </w:rPr>
                <w:t>TBD</w:t>
              </w:r>
              <w:r w:rsidRPr="00F537EB">
                <w:rPr>
                  <w:szCs w:val="22"/>
                </w:rPr>
                <w:t>. The same value applies for each serving cell (although the associated functionality is performed independently for each cell).</w:t>
              </w:r>
            </w:ins>
          </w:p>
        </w:tc>
      </w:tr>
      <w:tr w:rsidR="002C5D28" w:rsidRPr="00F537EB" w14:paraId="3F24EAC3" w14:textId="77777777" w:rsidTr="006D357F">
        <w:tc>
          <w:tcPr>
            <w:tcW w:w="14173" w:type="dxa"/>
          </w:tcPr>
          <w:p w14:paraId="4917B8D2" w14:textId="77777777" w:rsidR="002C5D28" w:rsidRPr="00F537EB" w:rsidRDefault="002C5D28" w:rsidP="00F43D0B">
            <w:pPr>
              <w:pStyle w:val="TAL"/>
              <w:rPr>
                <w:szCs w:val="22"/>
              </w:rPr>
            </w:pPr>
            <w:r w:rsidRPr="00F537EB">
              <w:rPr>
                <w:b/>
                <w:i/>
                <w:szCs w:val="22"/>
              </w:rPr>
              <w:t>phr-Type2OtherCell</w:t>
            </w:r>
          </w:p>
          <w:p w14:paraId="2E1A39B7" w14:textId="77777777" w:rsidR="002C5D28" w:rsidRPr="00F537EB" w:rsidRDefault="002C5D28" w:rsidP="0065338C">
            <w:pPr>
              <w:pStyle w:val="TAL"/>
              <w:rPr>
                <w:szCs w:val="22"/>
              </w:rPr>
            </w:pPr>
            <w:r w:rsidRPr="00F537EB">
              <w:rPr>
                <w:szCs w:val="22"/>
              </w:rPr>
              <w:t xml:space="preserve">If set to true, the UE shall report a PHR type 2 for the </w:t>
            </w:r>
            <w:proofErr w:type="spellStart"/>
            <w:r w:rsidRPr="00F537EB">
              <w:rPr>
                <w:szCs w:val="22"/>
              </w:rPr>
              <w:t>SpCell</w:t>
            </w:r>
            <w:proofErr w:type="spellEnd"/>
            <w:r w:rsidRPr="00F537EB">
              <w:rPr>
                <w:szCs w:val="22"/>
              </w:rPr>
              <w:t xml:space="preserve"> of the other MAC entity. See </w:t>
            </w:r>
            <w:r w:rsidR="001634A6" w:rsidRPr="00F537EB">
              <w:rPr>
                <w:szCs w:val="22"/>
              </w:rPr>
              <w:t xml:space="preserve">TS </w:t>
            </w:r>
            <w:r w:rsidRPr="00F537EB">
              <w:rPr>
                <w:szCs w:val="22"/>
              </w:rPr>
              <w:t>38.321</w:t>
            </w:r>
            <w:r w:rsidR="0065338C" w:rsidRPr="00F537EB">
              <w:rPr>
                <w:szCs w:val="22"/>
              </w:rPr>
              <w:t xml:space="preserve"> [3]</w:t>
            </w:r>
            <w:r w:rsidRPr="00F537EB">
              <w:rPr>
                <w:szCs w:val="22"/>
              </w:rPr>
              <w:t xml:space="preserve">, </w:t>
            </w:r>
            <w:r w:rsidR="00581EBE" w:rsidRPr="00F537EB">
              <w:rPr>
                <w:szCs w:val="22"/>
              </w:rPr>
              <w:t>clause</w:t>
            </w:r>
            <w:r w:rsidRPr="00F537EB">
              <w:rPr>
                <w:szCs w:val="22"/>
              </w:rPr>
              <w:t xml:space="preserve"> 5.4.6.</w:t>
            </w:r>
            <w:r w:rsidR="0065338C" w:rsidRPr="00F537EB">
              <w:rPr>
                <w:szCs w:val="22"/>
              </w:rPr>
              <w:t xml:space="preserve"> Network sets this field to </w:t>
            </w:r>
            <w:r w:rsidR="00217CAD" w:rsidRPr="00F537EB">
              <w:rPr>
                <w:i/>
                <w:szCs w:val="22"/>
              </w:rPr>
              <w:t>false</w:t>
            </w:r>
            <w:r w:rsidR="0065338C" w:rsidRPr="00F537EB">
              <w:rPr>
                <w:szCs w:val="22"/>
              </w:rPr>
              <w:t xml:space="preserve"> if the UE is not configured with an E-UTRA MAC entity.</w:t>
            </w:r>
          </w:p>
        </w:tc>
      </w:tr>
    </w:tbl>
    <w:p w14:paraId="50209354" w14:textId="77777777" w:rsidR="00AC253B" w:rsidRDefault="00AC253B" w:rsidP="00AC253B">
      <w:pPr>
        <w:jc w:val="center"/>
        <w:rPr>
          <w:highlight w:val="yellow"/>
        </w:rPr>
      </w:pPr>
      <w:bookmarkStart w:id="56" w:name="_Toc20426144"/>
      <w:bookmarkStart w:id="57" w:name="_Toc29321541"/>
      <w:bookmarkStart w:id="58" w:name="_Toc36757332"/>
      <w:bookmarkStart w:id="59" w:name="_Toc36836873"/>
      <w:bookmarkStart w:id="60" w:name="_Toc36843850"/>
      <w:bookmarkStart w:id="61" w:name="_Toc37068139"/>
    </w:p>
    <w:p w14:paraId="2520C78B" w14:textId="5AF7E1FA" w:rsidR="00AC253B" w:rsidRDefault="00AC253B" w:rsidP="00AC253B">
      <w:pPr>
        <w:jc w:val="center"/>
      </w:pPr>
      <w:r w:rsidRPr="00AC253B">
        <w:rPr>
          <w:highlight w:val="yellow"/>
        </w:rPr>
        <w:t>[Omitting unchanged parts]</w:t>
      </w:r>
    </w:p>
    <w:p w14:paraId="4382419D" w14:textId="77777777" w:rsidR="00AC253B" w:rsidRPr="00622407" w:rsidRDefault="00AC253B" w:rsidP="00AC253B">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72A51E24" w14:textId="77777777" w:rsidR="00AC253B" w:rsidRPr="00F537EB" w:rsidRDefault="00AC253B" w:rsidP="00AC253B">
      <w:pPr>
        <w:jc w:val="center"/>
      </w:pPr>
    </w:p>
    <w:p w14:paraId="0534084A" w14:textId="77777777" w:rsidR="002C5D28" w:rsidRPr="00F537EB" w:rsidRDefault="002C5D28" w:rsidP="002C5D28">
      <w:pPr>
        <w:pStyle w:val="Heading3"/>
      </w:pPr>
      <w:r w:rsidRPr="00F537EB">
        <w:t>6.3.3</w:t>
      </w:r>
      <w:r w:rsidRPr="00F537EB">
        <w:tab/>
        <w:t>UE capability information elements</w:t>
      </w:r>
      <w:bookmarkEnd w:id="56"/>
      <w:bookmarkEnd w:id="57"/>
      <w:bookmarkEnd w:id="58"/>
      <w:bookmarkEnd w:id="59"/>
      <w:bookmarkEnd w:id="60"/>
      <w:bookmarkEnd w:id="61"/>
    </w:p>
    <w:p w14:paraId="5D8E2A2B" w14:textId="77777777" w:rsidR="00AC253B" w:rsidRPr="00F537EB" w:rsidRDefault="00AC253B" w:rsidP="00AC253B">
      <w:pPr>
        <w:jc w:val="center"/>
      </w:pPr>
      <w:r w:rsidRPr="00AC253B">
        <w:rPr>
          <w:highlight w:val="yellow"/>
        </w:rPr>
        <w:t>[Omitting unchanged parts]</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62" w:name="_Toc20426171"/>
      <w:bookmarkStart w:id="63" w:name="_Toc29321568"/>
      <w:bookmarkStart w:id="64" w:name="_Toc36757359"/>
      <w:bookmarkStart w:id="65" w:name="_Toc36836900"/>
      <w:bookmarkStart w:id="66" w:name="_Toc36843877"/>
      <w:bookmarkStart w:id="67" w:name="_Toc37068166"/>
      <w:r w:rsidRPr="00F537EB">
        <w:rPr>
          <w:rFonts w:eastAsia="Malgun Gothic"/>
        </w:rPr>
        <w:t>–</w:t>
      </w:r>
      <w:r w:rsidRPr="00F537EB">
        <w:rPr>
          <w:rFonts w:eastAsia="Malgun Gothic"/>
        </w:rPr>
        <w:tab/>
      </w:r>
      <w:r w:rsidRPr="00F537EB">
        <w:rPr>
          <w:rFonts w:eastAsia="Malgun Gothic"/>
          <w:i/>
        </w:rPr>
        <w:t>MAC-Parameters</w:t>
      </w:r>
      <w:bookmarkEnd w:id="62"/>
      <w:bookmarkEnd w:id="63"/>
      <w:bookmarkEnd w:id="64"/>
      <w:bookmarkEnd w:id="65"/>
      <w:bookmarkEnd w:id="66"/>
      <w:bookmarkEnd w:id="67"/>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lastRenderedPageBreak/>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17A8B507" w:rsidR="002C5D28" w:rsidRDefault="00C71D5A" w:rsidP="003B6316">
      <w:pPr>
        <w:pStyle w:val="PL"/>
        <w:rPr>
          <w:ins w:id="68" w:author="Ericsson" w:date="2020-05-18T20:53:00Z"/>
        </w:rPr>
      </w:pPr>
      <w:r w:rsidRPr="00F537EB">
        <w:t xml:space="preserve">    ]]</w:t>
      </w:r>
      <w:ins w:id="69" w:author="Ericsson" w:date="2020-05-18T20:53:00Z">
        <w:r w:rsidR="00053A1B">
          <w:t>,</w:t>
        </w:r>
      </w:ins>
    </w:p>
    <w:p w14:paraId="3E359540" w14:textId="018520B5" w:rsidR="00053A1B" w:rsidRDefault="00053A1B" w:rsidP="003B6316">
      <w:pPr>
        <w:pStyle w:val="PL"/>
        <w:rPr>
          <w:ins w:id="70" w:author="Ericsson" w:date="2020-05-18T20:53:00Z"/>
        </w:rPr>
      </w:pPr>
      <w:ins w:id="71" w:author="Ericsson" w:date="2020-05-18T20:53:00Z">
        <w:r>
          <w:tab/>
          <w:t>[[</w:t>
        </w:r>
      </w:ins>
    </w:p>
    <w:p w14:paraId="6B445EEC" w14:textId="2C671939" w:rsidR="00053A1B" w:rsidRDefault="00053A1B" w:rsidP="003B6316">
      <w:pPr>
        <w:pStyle w:val="PL"/>
        <w:rPr>
          <w:ins w:id="72" w:author="Ericsson" w:date="2020-05-18T20:53:00Z"/>
        </w:rPr>
      </w:pPr>
      <w:ins w:id="73" w:author="Ericsson" w:date="2020-05-18T20:53:00Z">
        <w:r>
          <w:tab/>
          <w:t>mpe-</w:t>
        </w:r>
      </w:ins>
      <w:ins w:id="74" w:author="Ericsson" w:date="2020-05-18T20:54:00Z">
        <w:r>
          <w:t>Reporting-r16</w:t>
        </w:r>
        <w:r>
          <w:tab/>
        </w:r>
        <w:r>
          <w:tab/>
        </w:r>
        <w:r>
          <w:tab/>
        </w:r>
        <w:r>
          <w:tab/>
          <w:t>ENUMERATED {supported}</w:t>
        </w:r>
        <w:r>
          <w:tab/>
        </w:r>
      </w:ins>
      <w:ins w:id="75" w:author="Ericsson" w:date="2020-05-21T10:30:00Z">
        <w:r w:rsidR="0076264D">
          <w:tab/>
        </w:r>
      </w:ins>
      <w:ins w:id="76" w:author="Ericsson" w:date="2020-05-18T20:54:00Z">
        <w:r>
          <w:t>OPTIONAL</w:t>
        </w:r>
      </w:ins>
    </w:p>
    <w:p w14:paraId="11E4A360" w14:textId="14FB2347" w:rsidR="00053A1B" w:rsidRPr="00F537EB" w:rsidRDefault="00053A1B" w:rsidP="003B6316">
      <w:pPr>
        <w:pStyle w:val="PL"/>
      </w:pPr>
      <w:ins w:id="77" w:author="Ericsson" w:date="2020-05-18T20:53:00Z">
        <w:r>
          <w:tab/>
          <w:t>]]</w:t>
        </w:r>
      </w:ins>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161EE0BC" w14:textId="77777777" w:rsidR="00AC253B" w:rsidRDefault="00AC253B" w:rsidP="00AC253B">
      <w:pPr>
        <w:jc w:val="center"/>
        <w:rPr>
          <w:highlight w:val="yellow"/>
        </w:rPr>
      </w:pPr>
    </w:p>
    <w:p w14:paraId="4EAD5D73" w14:textId="6BE6F3AB" w:rsidR="00AC253B" w:rsidRPr="00F537EB" w:rsidRDefault="00AC253B" w:rsidP="00AC253B">
      <w:pPr>
        <w:jc w:val="center"/>
      </w:pPr>
      <w:r w:rsidRPr="00AC253B">
        <w:rPr>
          <w:highlight w:val="yellow"/>
        </w:rPr>
        <w:t>[Omitting unchanged parts]</w:t>
      </w:r>
    </w:p>
    <w:p w14:paraId="049CEAB2" w14:textId="1FFF87F0" w:rsidR="00C1597C" w:rsidRDefault="00C1597C" w:rsidP="00C1597C"/>
    <w:p w14:paraId="2EDA20BA" w14:textId="77777777" w:rsidR="00AC253B" w:rsidRPr="00622407" w:rsidRDefault="00AC253B" w:rsidP="00AC253B">
      <w:pPr>
        <w:pBdr>
          <w:top w:val="single" w:sz="4" w:space="1" w:color="auto"/>
          <w:left w:val="single" w:sz="4" w:space="4" w:color="auto"/>
          <w:bottom w:val="single" w:sz="4" w:space="1" w:color="auto"/>
          <w:right w:val="single" w:sz="4" w:space="4" w:color="auto"/>
        </w:pBdr>
        <w:jc w:val="center"/>
        <w:rPr>
          <w:noProof/>
          <w:sz w:val="28"/>
          <w:szCs w:val="28"/>
        </w:rPr>
      </w:pPr>
      <w:r w:rsidRPr="00622407">
        <w:rPr>
          <w:noProof/>
          <w:sz w:val="28"/>
          <w:szCs w:val="28"/>
        </w:rPr>
        <w:t>End of changes</w:t>
      </w:r>
    </w:p>
    <w:p w14:paraId="290ED5A9" w14:textId="5DD0D076" w:rsidR="00AC253B" w:rsidRPr="00F537EB" w:rsidRDefault="00AC253B" w:rsidP="00AC253B"/>
    <w:sectPr w:rsidR="00AC253B" w:rsidRPr="00F537EB" w:rsidSect="00CE4D1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EEA6A" w14:textId="77777777" w:rsidR="00651882" w:rsidRDefault="00651882">
      <w:pPr>
        <w:spacing w:after="0"/>
      </w:pPr>
      <w:r>
        <w:separator/>
      </w:r>
    </w:p>
  </w:endnote>
  <w:endnote w:type="continuationSeparator" w:id="0">
    <w:p w14:paraId="4D13FC49" w14:textId="77777777" w:rsidR="00651882" w:rsidRDefault="00651882">
      <w:pPr>
        <w:spacing w:after="0"/>
      </w:pPr>
      <w:r>
        <w:continuationSeparator/>
      </w:r>
    </w:p>
  </w:endnote>
  <w:endnote w:type="continuationNotice" w:id="1">
    <w:p w14:paraId="4607671E" w14:textId="77777777" w:rsidR="00651882" w:rsidRDefault="0065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27429" w14:textId="77777777" w:rsidR="00EF16D7" w:rsidRDefault="00EF16D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51882" w:rsidRDefault="006518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51152" w14:textId="77777777" w:rsidR="00651882" w:rsidRDefault="00651882">
      <w:pPr>
        <w:spacing w:after="0"/>
      </w:pPr>
      <w:r>
        <w:separator/>
      </w:r>
    </w:p>
  </w:footnote>
  <w:footnote w:type="continuationSeparator" w:id="0">
    <w:p w14:paraId="26CC214A" w14:textId="77777777" w:rsidR="00651882" w:rsidRDefault="00651882">
      <w:pPr>
        <w:spacing w:after="0"/>
      </w:pPr>
      <w:r>
        <w:continuationSeparator/>
      </w:r>
    </w:p>
  </w:footnote>
  <w:footnote w:type="continuationNotice" w:id="1">
    <w:p w14:paraId="488E15DB" w14:textId="77777777" w:rsidR="00651882" w:rsidRDefault="00651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9DBD0" w14:textId="77777777" w:rsidR="00EF16D7" w:rsidRDefault="00EF16D7">
    <w:pPr>
      <w:framePr w:h="284" w:hRule="exact" w:wrap="around" w:vAnchor="text" w:hAnchor="margin" w:xAlign="right" w:y="1"/>
      <w:rPr>
        <w:rFonts w:ascii="Arial" w:hAnsi="Arial" w:cs="Arial"/>
        <w:b/>
        <w:sz w:val="18"/>
        <w:szCs w:val="18"/>
      </w:rPr>
    </w:pPr>
  </w:p>
  <w:p w14:paraId="002273BD" w14:textId="77777777" w:rsidR="00EF16D7" w:rsidRDefault="00EF16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4BEBD7A" w14:textId="77777777" w:rsidR="00EF16D7" w:rsidRDefault="00EF16D7">
    <w:pPr>
      <w:framePr w:h="284" w:hRule="exact" w:wrap="around" w:vAnchor="text" w:hAnchor="margin" w:y="7"/>
      <w:rPr>
        <w:rFonts w:ascii="Arial" w:hAnsi="Arial" w:cs="Arial"/>
        <w:b/>
        <w:sz w:val="18"/>
        <w:szCs w:val="18"/>
      </w:rPr>
    </w:pPr>
  </w:p>
  <w:p w14:paraId="6477C46A" w14:textId="77777777" w:rsidR="00EF16D7" w:rsidRDefault="00EF16D7">
    <w:pPr>
      <w:pStyle w:val="Header"/>
    </w:pPr>
  </w:p>
  <w:p w14:paraId="61B70F97" w14:textId="77777777" w:rsidR="00EF16D7" w:rsidRDefault="00EF16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B7B3D6E" w:rsidR="00651882" w:rsidRDefault="00651882">
    <w:pPr>
      <w:framePr w:h="284" w:hRule="exact" w:wrap="around" w:vAnchor="text" w:hAnchor="margin" w:xAlign="right" w:y="1"/>
      <w:rPr>
        <w:rFonts w:ascii="Arial" w:hAnsi="Arial" w:cs="Arial"/>
        <w:b/>
        <w:sz w:val="18"/>
        <w:szCs w:val="18"/>
      </w:rPr>
    </w:pPr>
  </w:p>
  <w:p w14:paraId="7E4C60FC" w14:textId="77777777" w:rsidR="00651882" w:rsidRDefault="006518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1F07F1A" w:rsidR="00651882" w:rsidRDefault="00651882">
    <w:pPr>
      <w:framePr w:h="284" w:hRule="exact" w:wrap="around" w:vAnchor="text" w:hAnchor="margin" w:y="7"/>
      <w:rPr>
        <w:rFonts w:ascii="Arial" w:hAnsi="Arial" w:cs="Arial"/>
        <w:b/>
        <w:sz w:val="18"/>
        <w:szCs w:val="18"/>
      </w:rPr>
    </w:pPr>
  </w:p>
  <w:p w14:paraId="346C1704" w14:textId="77777777" w:rsidR="00651882" w:rsidRDefault="00651882">
    <w:pPr>
      <w:pStyle w:val="Header"/>
    </w:pPr>
  </w:p>
  <w:p w14:paraId="31BBBCD6" w14:textId="77777777" w:rsidR="00651882" w:rsidRDefault="006518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A1B"/>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EDE"/>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CDD"/>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9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4CA"/>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5F"/>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20"/>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6D5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82"/>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3E3"/>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4D"/>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6B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769"/>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3B"/>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B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294"/>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088"/>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D10"/>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1FB"/>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23A"/>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D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5B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E4D1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007FC-2AD0-49E0-B60A-D159A3942553}"/>
</file>

<file path=customXml/itemProps2.xml><?xml version="1.0" encoding="utf-8"?>
<ds:datastoreItem xmlns:ds="http://schemas.openxmlformats.org/officeDocument/2006/customXml" ds:itemID="{9FBDA0D6-5495-4C19-9CD6-9A9445B8EF2A}">
  <ds:schemaRefs>
    <ds:schemaRef ds:uri="http://schemas.microsoft.com/sharepoint/v3/contenttype/forms"/>
  </ds:schemaRefs>
</ds:datastoreItem>
</file>

<file path=customXml/itemProps3.xml><?xml version="1.0" encoding="utf-8"?>
<ds:datastoreItem xmlns:ds="http://schemas.openxmlformats.org/officeDocument/2006/customXml" ds:itemID="{D9FE02D3-411E-49BB-A12B-18B56C185B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0528E93-53DA-4562-9BFE-B8F15F1A8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6</Pages>
  <Words>1280</Words>
  <Characters>8383</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cp:lastModifiedBy>
  <cp:revision>23</cp:revision>
  <cp:lastPrinted>2017-05-08T10:55:00Z</cp:lastPrinted>
  <dcterms:created xsi:type="dcterms:W3CDTF">2020-04-06T10:08:00Z</dcterms:created>
  <dcterms:modified xsi:type="dcterms:W3CDTF">2020-08-07T18:09:00Z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