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665E7" w14:textId="382768A6" w:rsidR="0073788D" w:rsidRPr="00A40347" w:rsidRDefault="0063637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/>
        <w:ind w:right="-58"/>
        <w:jc w:val="left"/>
        <w:rPr>
          <w:rFonts w:ascii="Arial" w:eastAsia="ＭＳ 明朝" w:hAnsi="Arial" w:cs="Arial"/>
          <w:b/>
          <w:bCs/>
          <w:sz w:val="24"/>
          <w:szCs w:val="24"/>
          <w:lang w:eastAsia="en-US"/>
        </w:rPr>
      </w:pPr>
      <w:bookmarkStart w:id="0" w:name="OLE_LINK3"/>
      <w:bookmarkStart w:id="1" w:name="_Ref133120545"/>
      <w:r w:rsidRPr="00A40347">
        <w:rPr>
          <w:rFonts w:ascii="Arial" w:eastAsia="ＭＳ 明朝" w:hAnsi="Arial" w:cs="Arial"/>
          <w:b/>
          <w:bCs/>
          <w:sz w:val="24"/>
          <w:szCs w:val="24"/>
          <w:lang w:eastAsia="en-US"/>
        </w:rPr>
        <w:t>3GPP TSG RAN WG2 Meeting #111-e</w:t>
      </w:r>
      <w:r w:rsidR="008174C9" w:rsidRPr="00A40347">
        <w:rPr>
          <w:rFonts w:ascii="Arial" w:eastAsia="ＭＳ 明朝" w:hAnsi="Arial" w:cs="Arial"/>
          <w:b/>
          <w:bCs/>
          <w:sz w:val="24"/>
          <w:szCs w:val="24"/>
          <w:lang w:eastAsia="en-US"/>
        </w:rPr>
        <w:t xml:space="preserve"> </w:t>
      </w:r>
      <w:r w:rsidR="0073788D" w:rsidRPr="00A40347">
        <w:rPr>
          <w:rFonts w:ascii="Arial" w:eastAsia="ＭＳ 明朝" w:hAnsi="Arial" w:cs="Arial" w:hint="eastAsia"/>
          <w:b/>
          <w:bCs/>
          <w:sz w:val="24"/>
          <w:szCs w:val="24"/>
        </w:rPr>
        <w:tab/>
      </w:r>
      <w:r w:rsidR="00D92F3D" w:rsidRPr="00A40347">
        <w:rPr>
          <w:rFonts w:ascii="Arial" w:eastAsia="ＭＳ 明朝" w:hAnsi="Arial" w:cs="Arial" w:hint="eastAsia"/>
          <w:b/>
          <w:bCs/>
          <w:sz w:val="24"/>
          <w:szCs w:val="24"/>
        </w:rPr>
        <w:tab/>
      </w:r>
      <w:r w:rsidR="00A40347">
        <w:rPr>
          <w:rFonts w:ascii="Arial" w:eastAsia="ＭＳ 明朝" w:hAnsi="Arial" w:cs="Arial"/>
          <w:b/>
          <w:bCs/>
          <w:szCs w:val="24"/>
        </w:rPr>
        <w:tab/>
      </w:r>
      <w:r w:rsidR="008174C9" w:rsidRPr="00A40347">
        <w:rPr>
          <w:rFonts w:ascii="Arial" w:eastAsia="ＭＳ 明朝" w:hAnsi="Arial" w:cs="Arial"/>
          <w:b/>
          <w:bCs/>
          <w:sz w:val="24"/>
          <w:szCs w:val="24"/>
          <w:lang w:eastAsia="en-US"/>
        </w:rPr>
        <w:t>R2-</w:t>
      </w:r>
      <w:r w:rsidRPr="00A40347">
        <w:rPr>
          <w:rFonts w:ascii="Arial" w:eastAsia="ＭＳ 明朝" w:hAnsi="Arial" w:cs="Arial"/>
          <w:b/>
          <w:bCs/>
          <w:sz w:val="24"/>
          <w:szCs w:val="24"/>
          <w:lang w:eastAsia="en-US"/>
        </w:rPr>
        <w:t>20</w:t>
      </w:r>
      <w:r w:rsidR="00AE3608">
        <w:rPr>
          <w:rFonts w:ascii="Arial" w:eastAsia="ＭＳ 明朝" w:hAnsi="Arial" w:cs="Arial"/>
          <w:b/>
          <w:bCs/>
          <w:sz w:val="24"/>
          <w:szCs w:val="24"/>
          <w:lang w:eastAsia="en-US"/>
        </w:rPr>
        <w:t>07716</w:t>
      </w:r>
    </w:p>
    <w:p w14:paraId="5B002469" w14:textId="0E6810E5" w:rsidR="0073788D" w:rsidRPr="00A40347" w:rsidRDefault="0063637D" w:rsidP="0073788D">
      <w:pPr>
        <w:widowControl w:val="0"/>
        <w:tabs>
          <w:tab w:val="center" w:pos="4536"/>
          <w:tab w:val="right" w:pos="9072"/>
        </w:tabs>
        <w:snapToGrid/>
        <w:spacing w:after="0"/>
        <w:jc w:val="left"/>
        <w:rPr>
          <w:rFonts w:ascii="Arial" w:eastAsia="ＭＳ 明朝" w:hAnsi="Arial" w:cs="Arial"/>
          <w:b/>
          <w:bCs/>
          <w:sz w:val="24"/>
          <w:szCs w:val="24"/>
          <w:lang w:val="en-US" w:eastAsia="en-US"/>
        </w:rPr>
      </w:pPr>
      <w:r w:rsidRPr="00A40347">
        <w:rPr>
          <w:rFonts w:ascii="Arial" w:eastAsia="ＭＳ 明朝" w:hAnsi="Arial" w:cs="Arial"/>
          <w:b/>
          <w:bCs/>
          <w:sz w:val="24"/>
          <w:szCs w:val="24"/>
          <w:lang w:val="en-US"/>
        </w:rPr>
        <w:t>Online, August 17th - 28th, 2020</w:t>
      </w:r>
    </w:p>
    <w:p w14:paraId="2F81B3A7" w14:textId="39FC4F50" w:rsidR="00C92E0F" w:rsidRPr="00A40347" w:rsidRDefault="00C92E0F" w:rsidP="00C92E0F">
      <w:pPr>
        <w:pStyle w:val="a3"/>
        <w:tabs>
          <w:tab w:val="right" w:pos="10206"/>
        </w:tabs>
        <w:spacing w:after="0"/>
        <w:rPr>
          <w:rFonts w:cs="Arial"/>
          <w:noProof w:val="0"/>
          <w:sz w:val="24"/>
          <w:szCs w:val="24"/>
          <w:lang w:val="en-US"/>
        </w:rPr>
      </w:pPr>
    </w:p>
    <w:bookmarkEnd w:id="0"/>
    <w:p w14:paraId="1DD5C98A" w14:textId="190FEE81" w:rsidR="00C92E0F" w:rsidRPr="00A40347" w:rsidRDefault="00E85E43" w:rsidP="005C041E">
      <w:pPr>
        <w:spacing w:after="0"/>
        <w:ind w:leftChars="4" w:left="1830" w:hangingChars="756" w:hanging="1821"/>
        <w:rPr>
          <w:rFonts w:ascii="Arial" w:eastAsia="ＭＳ 明朝" w:hAnsi="Arial" w:cs="Arial"/>
          <w:b/>
          <w:sz w:val="24"/>
          <w:szCs w:val="24"/>
          <w:lang w:val="en-US"/>
        </w:rPr>
      </w:pPr>
      <w:r w:rsidRPr="00A40347">
        <w:rPr>
          <w:rFonts w:ascii="Arial" w:eastAsia="ＭＳ 明朝" w:hAnsi="Arial" w:cs="Arial"/>
          <w:b/>
          <w:sz w:val="24"/>
          <w:szCs w:val="24"/>
          <w:lang w:val="en-US"/>
        </w:rPr>
        <w:t>Source:</w:t>
      </w:r>
      <w:r w:rsidR="005C041E" w:rsidRPr="00A40347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="00590410" w:rsidRPr="00A40347">
        <w:rPr>
          <w:rFonts w:ascii="Arial" w:eastAsia="ＭＳ 明朝" w:hAnsi="Arial" w:cs="Arial"/>
          <w:b/>
          <w:sz w:val="24"/>
          <w:szCs w:val="24"/>
          <w:lang w:val="en-US"/>
        </w:rPr>
        <w:t>SoftBank</w:t>
      </w:r>
    </w:p>
    <w:p w14:paraId="2DA16BA1" w14:textId="25F557F0" w:rsidR="00C92E0F" w:rsidRPr="00A40347" w:rsidRDefault="00E85E43" w:rsidP="005C041E">
      <w:pPr>
        <w:spacing w:after="0"/>
        <w:ind w:leftChars="4" w:left="1830" w:hangingChars="756" w:hanging="1821"/>
        <w:rPr>
          <w:rFonts w:ascii="Arial" w:eastAsia="ＭＳ 明朝" w:hAnsi="Arial" w:cs="Arial"/>
          <w:b/>
          <w:sz w:val="24"/>
          <w:szCs w:val="24"/>
          <w:lang w:val="x-none"/>
        </w:rPr>
      </w:pPr>
      <w:r w:rsidRPr="00A40347">
        <w:rPr>
          <w:rFonts w:ascii="Arial" w:eastAsia="ＭＳ 明朝" w:hAnsi="Arial" w:cs="Arial"/>
          <w:b/>
          <w:sz w:val="24"/>
          <w:szCs w:val="24"/>
          <w:lang w:val="en-US"/>
        </w:rPr>
        <w:t>Title:</w:t>
      </w:r>
      <w:r w:rsidRPr="00A40347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="0063637D" w:rsidRPr="00A40347">
        <w:rPr>
          <w:rFonts w:ascii="Arial" w:eastAsia="ＭＳ 明朝" w:hAnsi="Arial" w:cs="Arial"/>
          <w:b/>
          <w:sz w:val="24"/>
          <w:szCs w:val="24"/>
          <w:lang w:val="en-US"/>
        </w:rPr>
        <w:t xml:space="preserve">Scenarios and </w:t>
      </w:r>
      <w:r w:rsidR="00F81CC9">
        <w:rPr>
          <w:rFonts w:ascii="Arial" w:eastAsia="ＭＳ 明朝" w:hAnsi="Arial" w:cs="Arial"/>
          <w:b/>
          <w:sz w:val="24"/>
          <w:szCs w:val="24"/>
          <w:lang w:val="en-US"/>
        </w:rPr>
        <w:t>r</w:t>
      </w:r>
      <w:r w:rsidR="0063637D" w:rsidRPr="00A40347">
        <w:rPr>
          <w:rFonts w:ascii="Arial" w:eastAsia="ＭＳ 明朝" w:hAnsi="Arial" w:cs="Arial"/>
          <w:b/>
          <w:sz w:val="24"/>
          <w:szCs w:val="24"/>
          <w:lang w:val="en-US"/>
        </w:rPr>
        <w:t xml:space="preserve">equirements </w:t>
      </w:r>
      <w:r w:rsidR="000943CB">
        <w:rPr>
          <w:rFonts w:ascii="Arial" w:eastAsia="ＭＳ 明朝" w:hAnsi="Arial" w:cs="Arial"/>
          <w:b/>
          <w:sz w:val="24"/>
          <w:szCs w:val="24"/>
          <w:lang w:val="en-US"/>
        </w:rPr>
        <w:t>for</w:t>
      </w:r>
      <w:r w:rsidR="0063637D" w:rsidRPr="00A40347">
        <w:rPr>
          <w:rFonts w:ascii="Arial" w:eastAsia="ＭＳ 明朝" w:hAnsi="Arial" w:cs="Arial"/>
          <w:b/>
          <w:sz w:val="24"/>
          <w:szCs w:val="24"/>
          <w:lang w:val="en-US"/>
        </w:rPr>
        <w:t xml:space="preserve"> RAN slicing</w:t>
      </w:r>
    </w:p>
    <w:p w14:paraId="24AAD7AE" w14:textId="2AE02456" w:rsidR="00C92E0F" w:rsidRPr="00A40347" w:rsidRDefault="009579A9" w:rsidP="005C041E">
      <w:pPr>
        <w:spacing w:after="0"/>
        <w:ind w:leftChars="4" w:left="1830" w:hangingChars="756" w:hanging="1821"/>
        <w:rPr>
          <w:rFonts w:ascii="Arial" w:eastAsia="ＭＳ 明朝" w:hAnsi="Arial" w:cs="Arial"/>
          <w:b/>
          <w:sz w:val="24"/>
          <w:szCs w:val="24"/>
          <w:lang w:val="en-US"/>
        </w:rPr>
      </w:pPr>
      <w:r w:rsidRPr="00A40347">
        <w:rPr>
          <w:rFonts w:ascii="Arial" w:eastAsia="ＭＳ 明朝" w:hAnsi="Arial" w:cs="Arial"/>
          <w:b/>
          <w:sz w:val="24"/>
          <w:szCs w:val="24"/>
          <w:lang w:val="en-US"/>
        </w:rPr>
        <w:t>Agenda Item:</w:t>
      </w:r>
      <w:r w:rsidRPr="00A40347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="0063637D" w:rsidRPr="00A40347">
        <w:rPr>
          <w:rFonts w:ascii="Arial" w:eastAsia="ＭＳ 明朝" w:hAnsi="Arial" w:cs="Arial"/>
          <w:b/>
          <w:sz w:val="24"/>
          <w:szCs w:val="24"/>
          <w:lang w:val="en-US"/>
        </w:rPr>
        <w:t>8</w:t>
      </w:r>
      <w:r w:rsidR="00932458" w:rsidRPr="00A40347">
        <w:rPr>
          <w:rFonts w:ascii="Arial" w:eastAsia="ＭＳ 明朝" w:hAnsi="Arial" w:cs="Arial"/>
          <w:b/>
          <w:sz w:val="24"/>
          <w:szCs w:val="24"/>
          <w:lang w:val="en-US"/>
        </w:rPr>
        <w:t>.</w:t>
      </w:r>
      <w:r w:rsidR="0063637D" w:rsidRPr="00A40347">
        <w:rPr>
          <w:rFonts w:ascii="Arial" w:eastAsia="ＭＳ 明朝" w:hAnsi="Arial" w:cs="Arial"/>
          <w:b/>
          <w:sz w:val="24"/>
          <w:szCs w:val="24"/>
          <w:lang w:val="en-US"/>
        </w:rPr>
        <w:t>8</w:t>
      </w:r>
    </w:p>
    <w:p w14:paraId="49210008" w14:textId="696B9863" w:rsidR="00A23553" w:rsidRPr="00A40347" w:rsidRDefault="00613AAD" w:rsidP="005C041E">
      <w:pPr>
        <w:pBdr>
          <w:bottom w:val="single" w:sz="12" w:space="1" w:color="auto"/>
        </w:pBdr>
        <w:ind w:leftChars="4" w:left="1830" w:hangingChars="756" w:hanging="1821"/>
        <w:rPr>
          <w:rFonts w:ascii="Arial" w:eastAsia="ＭＳ 明朝" w:hAnsi="Arial" w:cs="Arial"/>
          <w:b/>
          <w:sz w:val="24"/>
          <w:szCs w:val="24"/>
          <w:lang w:val="en-US"/>
        </w:rPr>
      </w:pPr>
      <w:r w:rsidRPr="00A40347">
        <w:rPr>
          <w:rFonts w:ascii="Arial" w:eastAsia="ＭＳ 明朝" w:hAnsi="Arial" w:cs="Arial"/>
          <w:b/>
          <w:sz w:val="24"/>
          <w:szCs w:val="24"/>
          <w:lang w:val="en-US"/>
        </w:rPr>
        <w:t>Document for:</w:t>
      </w:r>
      <w:r w:rsidRPr="00A40347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="00A23553" w:rsidRPr="00A40347">
        <w:rPr>
          <w:rFonts w:ascii="Arial" w:eastAsia="ＭＳ 明朝" w:hAnsi="Arial" w:cs="Arial" w:hint="eastAsia"/>
          <w:b/>
          <w:sz w:val="24"/>
          <w:szCs w:val="24"/>
          <w:lang w:val="en-US"/>
        </w:rPr>
        <w:t>Discussion</w:t>
      </w:r>
      <w:r w:rsidR="00C777F7" w:rsidRPr="00A40347">
        <w:rPr>
          <w:rFonts w:ascii="Arial" w:eastAsia="ＭＳ 明朝" w:hAnsi="Arial" w:cs="Arial" w:hint="eastAsia"/>
          <w:b/>
          <w:sz w:val="24"/>
          <w:szCs w:val="24"/>
          <w:lang w:val="en-US"/>
        </w:rPr>
        <w:t xml:space="preserve"> and Decision</w:t>
      </w:r>
    </w:p>
    <w:p w14:paraId="120B1A3C" w14:textId="6CD7A8C0" w:rsidR="003301CE" w:rsidRPr="00E572DA" w:rsidRDefault="003301CE" w:rsidP="00E572DA">
      <w:pPr>
        <w:pStyle w:val="10"/>
      </w:pPr>
      <w:r w:rsidRPr="00E572DA">
        <w:t>Introduction</w:t>
      </w:r>
      <w:bookmarkEnd w:id="1"/>
    </w:p>
    <w:p w14:paraId="5806A8F4" w14:textId="2DA6DB44" w:rsidR="00D647DB" w:rsidRPr="00D647DB" w:rsidRDefault="00D647DB" w:rsidP="00400B83">
      <w:pPr>
        <w:rPr>
          <w:szCs w:val="18"/>
        </w:rPr>
      </w:pPr>
      <w:r w:rsidRPr="00D647DB">
        <w:rPr>
          <w:szCs w:val="18"/>
        </w:rPr>
        <w:t xml:space="preserve">The new </w:t>
      </w:r>
      <w:r>
        <w:t>SI</w:t>
      </w:r>
      <w:r w:rsidRPr="0020255A">
        <w:t xml:space="preserve"> on </w:t>
      </w:r>
      <w:r>
        <w:t xml:space="preserve">enhancement of </w:t>
      </w:r>
      <w:r w:rsidRPr="005622E4">
        <w:rPr>
          <w:bCs/>
        </w:rPr>
        <w:t>RAN Slicing</w:t>
      </w:r>
      <w:r w:rsidRPr="00D647DB">
        <w:rPr>
          <w:szCs w:val="18"/>
        </w:rPr>
        <w:t xml:space="preserve"> was approved in RAN#8</w:t>
      </w:r>
      <w:r>
        <w:rPr>
          <w:szCs w:val="18"/>
        </w:rPr>
        <w:t>6</w:t>
      </w:r>
      <w:r w:rsidRPr="00D647DB">
        <w:rPr>
          <w:szCs w:val="18"/>
        </w:rPr>
        <w:t xml:space="preserve">, </w:t>
      </w:r>
      <w:r>
        <w:rPr>
          <w:szCs w:val="18"/>
        </w:rPr>
        <w:t>which includes</w:t>
      </w:r>
      <w:r w:rsidRPr="00D647DB">
        <w:rPr>
          <w:szCs w:val="18"/>
        </w:rPr>
        <w:t xml:space="preserve"> the </w:t>
      </w:r>
      <w:r w:rsidR="00D47C81">
        <w:rPr>
          <w:szCs w:val="18"/>
        </w:rPr>
        <w:t>objectives</w:t>
      </w:r>
      <w:r>
        <w:rPr>
          <w:szCs w:val="18"/>
        </w:rPr>
        <w:t xml:space="preserve"> as follows</w:t>
      </w:r>
      <w:r w:rsidRPr="00D647DB">
        <w:rPr>
          <w:szCs w:val="18"/>
        </w:rPr>
        <w:t xml:space="preserve"> [1]:</w:t>
      </w:r>
    </w:p>
    <w:p w14:paraId="52ADD7C3" w14:textId="77777777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szCs w:val="22"/>
        </w:rPr>
      </w:pPr>
      <w:r w:rsidRPr="00EB4CC2">
        <w:rPr>
          <w:szCs w:val="22"/>
        </w:rPr>
        <w:t xml:space="preserve">The study item aims to investigate enhancement on RAN support of network slicing. </w:t>
      </w:r>
      <w:r w:rsidRPr="00EB4CC2">
        <w:rPr>
          <w:rFonts w:hint="eastAsia"/>
          <w:szCs w:val="22"/>
        </w:rPr>
        <w:t xml:space="preserve">Detailed objectives </w:t>
      </w:r>
      <w:r w:rsidRPr="00EB4CC2">
        <w:rPr>
          <w:szCs w:val="22"/>
        </w:rPr>
        <w:t>of the study item are</w:t>
      </w:r>
      <w:r w:rsidRPr="00EB4CC2">
        <w:rPr>
          <w:rFonts w:hint="eastAsia"/>
          <w:szCs w:val="22"/>
        </w:rPr>
        <w:t>:</w:t>
      </w:r>
    </w:p>
    <w:p w14:paraId="723B2EF3" w14:textId="2946CA1B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60"/>
        <w:ind w:left="909" w:hangingChars="413" w:hanging="909"/>
        <w:rPr>
          <w:szCs w:val="22"/>
        </w:rPr>
      </w:pPr>
      <w:r w:rsidRPr="00EB4CC2">
        <w:rPr>
          <w:szCs w:val="22"/>
        </w:rPr>
        <w:tab/>
        <w:t>1.</w:t>
      </w:r>
      <w:r w:rsidRPr="00EB4CC2">
        <w:rPr>
          <w:szCs w:val="22"/>
        </w:rPr>
        <w:tab/>
        <w:t xml:space="preserve">Study mechanisms to enable UE fast access to the </w:t>
      </w:r>
      <w:r w:rsidRPr="00EB4CC2">
        <w:rPr>
          <w:rFonts w:hint="eastAsia"/>
          <w:szCs w:val="22"/>
        </w:rPr>
        <w:t xml:space="preserve">cell supporting the intended </w:t>
      </w:r>
      <w:r w:rsidRPr="00EB4CC2">
        <w:rPr>
          <w:szCs w:val="22"/>
        </w:rPr>
        <w:t>slice</w:t>
      </w:r>
      <w:r w:rsidRPr="00EB4CC2">
        <w:rPr>
          <w:rFonts w:hint="eastAsia"/>
          <w:szCs w:val="22"/>
        </w:rPr>
        <w:t xml:space="preserve">, including </w:t>
      </w:r>
      <w:r w:rsidRPr="00EB4CC2">
        <w:rPr>
          <w:szCs w:val="22"/>
        </w:rPr>
        <w:t>[RAN2]</w:t>
      </w:r>
    </w:p>
    <w:p w14:paraId="63851BAF" w14:textId="38F826F1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60"/>
        <w:ind w:left="1298" w:hangingChars="590" w:hanging="1298"/>
        <w:rPr>
          <w:szCs w:val="22"/>
        </w:rPr>
      </w:pPr>
      <w:r w:rsidRPr="00EB4CC2">
        <w:rPr>
          <w:szCs w:val="22"/>
        </w:rPr>
        <w:tab/>
        <w:t>a.</w:t>
      </w:r>
      <w:r w:rsidRPr="00EB4CC2">
        <w:rPr>
          <w:szCs w:val="22"/>
        </w:rPr>
        <w:tab/>
        <w:t>Slice based cell reselection</w:t>
      </w:r>
      <w:r w:rsidRPr="00EB4CC2">
        <w:rPr>
          <w:rFonts w:hint="eastAsia"/>
          <w:szCs w:val="22"/>
        </w:rPr>
        <w:t xml:space="preserve"> under network control</w:t>
      </w:r>
    </w:p>
    <w:p w14:paraId="0483E8B6" w14:textId="4FDBC4D1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60"/>
        <w:ind w:left="1298" w:hangingChars="590" w:hanging="1298"/>
        <w:rPr>
          <w:szCs w:val="22"/>
        </w:rPr>
      </w:pPr>
      <w:r w:rsidRPr="00EB4CC2">
        <w:rPr>
          <w:szCs w:val="22"/>
        </w:rPr>
        <w:tab/>
        <w:t>b.</w:t>
      </w:r>
      <w:r w:rsidRPr="00EB4CC2">
        <w:rPr>
          <w:szCs w:val="22"/>
        </w:rPr>
        <w:tab/>
        <w:t>Slice based RACH configuration</w:t>
      </w:r>
      <w:r w:rsidRPr="00EB4CC2">
        <w:rPr>
          <w:rFonts w:hint="eastAsia"/>
          <w:szCs w:val="22"/>
        </w:rPr>
        <w:t xml:space="preserve"> or access barring</w:t>
      </w:r>
    </w:p>
    <w:p w14:paraId="53834351" w14:textId="2F460C54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909" w:hangingChars="413" w:hanging="909"/>
        <w:rPr>
          <w:szCs w:val="22"/>
        </w:rPr>
      </w:pPr>
      <w:r w:rsidRPr="00EB4CC2">
        <w:rPr>
          <w:rFonts w:hint="eastAsia"/>
          <w:szCs w:val="22"/>
        </w:rPr>
        <w:t xml:space="preserve"> </w:t>
      </w:r>
      <w:r w:rsidRPr="00EB4CC2">
        <w:rPr>
          <w:szCs w:val="22"/>
        </w:rPr>
        <w:tab/>
      </w:r>
      <w:r w:rsidRPr="00EB4CC2">
        <w:rPr>
          <w:rFonts w:hint="eastAsia"/>
          <w:szCs w:val="22"/>
        </w:rPr>
        <w:t>Note: whether the existing mechanism can meet this scenario or requirement can be studied.</w:t>
      </w:r>
    </w:p>
    <w:p w14:paraId="2D53B0C8" w14:textId="77777777" w:rsidR="0063637D" w:rsidRPr="00EB4CC2" w:rsidRDefault="0063637D" w:rsidP="00EB4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09" w:hangingChars="413" w:hanging="909"/>
        <w:rPr>
          <w:szCs w:val="22"/>
        </w:rPr>
      </w:pPr>
    </w:p>
    <w:p w14:paraId="200BC8B5" w14:textId="51401C88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60"/>
        <w:ind w:left="909" w:hangingChars="413" w:hanging="909"/>
        <w:rPr>
          <w:szCs w:val="22"/>
        </w:rPr>
      </w:pPr>
      <w:r w:rsidRPr="00EB4CC2">
        <w:rPr>
          <w:szCs w:val="22"/>
        </w:rPr>
        <w:tab/>
        <w:t>2.</w:t>
      </w:r>
      <w:r w:rsidRPr="00EB4CC2">
        <w:rPr>
          <w:szCs w:val="22"/>
        </w:rPr>
        <w:tab/>
        <w:t xml:space="preserve">Study </w:t>
      </w:r>
      <w:r w:rsidRPr="00EB4CC2">
        <w:rPr>
          <w:rFonts w:hint="eastAsia"/>
          <w:szCs w:val="22"/>
        </w:rPr>
        <w:t>necessity and mechanisms to</w:t>
      </w:r>
      <w:r w:rsidRPr="00EB4CC2">
        <w:rPr>
          <w:szCs w:val="22"/>
        </w:rPr>
        <w:t xml:space="preserve"> support service continuity, including [RAN3]</w:t>
      </w:r>
    </w:p>
    <w:p w14:paraId="7F1F783B" w14:textId="042BF790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60"/>
        <w:ind w:left="1298" w:hangingChars="590" w:hanging="1298"/>
        <w:rPr>
          <w:szCs w:val="22"/>
        </w:rPr>
      </w:pPr>
      <w:r w:rsidRPr="00EB4CC2">
        <w:rPr>
          <w:szCs w:val="22"/>
        </w:rPr>
        <w:tab/>
        <w:t>a.</w:t>
      </w:r>
      <w:r w:rsidRPr="00EB4CC2">
        <w:rPr>
          <w:szCs w:val="22"/>
        </w:rPr>
        <w:tab/>
        <w:t xml:space="preserve">For intra-RAT handover service interruption, e.g. target </w:t>
      </w:r>
      <w:proofErr w:type="spellStart"/>
      <w:r w:rsidRPr="00EB4CC2">
        <w:rPr>
          <w:szCs w:val="22"/>
        </w:rPr>
        <w:t>gNB</w:t>
      </w:r>
      <w:proofErr w:type="spellEnd"/>
      <w:r w:rsidRPr="00EB4CC2">
        <w:rPr>
          <w:szCs w:val="22"/>
        </w:rPr>
        <w:t xml:space="preserve"> doesn’t support the UE’s ongoing slice, study slice re-mapping, fallback, and data forwarding procedures. Coordination</w:t>
      </w:r>
      <w:r w:rsidRPr="00EB4CC2">
        <w:rPr>
          <w:rFonts w:hint="eastAsia"/>
          <w:szCs w:val="22"/>
        </w:rPr>
        <w:t xml:space="preserve"> </w:t>
      </w:r>
      <w:r w:rsidRPr="00EB4CC2">
        <w:rPr>
          <w:szCs w:val="22"/>
        </w:rPr>
        <w:t xml:space="preserve">with SA2 </w:t>
      </w:r>
      <w:r w:rsidRPr="00EB4CC2">
        <w:rPr>
          <w:rFonts w:hint="eastAsia"/>
          <w:szCs w:val="22"/>
        </w:rPr>
        <w:t>is</w:t>
      </w:r>
      <w:r w:rsidRPr="00EB4CC2">
        <w:rPr>
          <w:szCs w:val="22"/>
        </w:rPr>
        <w:t xml:space="preserve"> needed.</w:t>
      </w:r>
    </w:p>
    <w:p w14:paraId="25C506D6" w14:textId="77777777" w:rsidR="0063637D" w:rsidRPr="00EB4CC2" w:rsidRDefault="0063637D" w:rsidP="00EB4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1298" w:hangingChars="590" w:hanging="1298"/>
        <w:rPr>
          <w:szCs w:val="22"/>
        </w:rPr>
      </w:pPr>
    </w:p>
    <w:p w14:paraId="408B51B9" w14:textId="77777777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szCs w:val="22"/>
        </w:rPr>
      </w:pPr>
      <w:r w:rsidRPr="00EB4CC2">
        <w:rPr>
          <w:rFonts w:hint="eastAsia"/>
          <w:szCs w:val="22"/>
        </w:rPr>
        <w:t>Note: This study item should t</w:t>
      </w:r>
      <w:r w:rsidRPr="00EB4CC2">
        <w:rPr>
          <w:szCs w:val="22"/>
        </w:rPr>
        <w:t>ake SA2 output on slicing enhancement into consideration</w:t>
      </w:r>
      <w:r w:rsidRPr="00EB4CC2">
        <w:rPr>
          <w:rFonts w:hint="eastAsia"/>
          <w:szCs w:val="22"/>
        </w:rPr>
        <w:t xml:space="preserve"> if </w:t>
      </w:r>
      <w:r w:rsidRPr="00EB4CC2">
        <w:rPr>
          <w:szCs w:val="22"/>
        </w:rPr>
        <w:t>RAN impacts are identified</w:t>
      </w:r>
      <w:r w:rsidRPr="00EB4CC2">
        <w:rPr>
          <w:rFonts w:hint="eastAsia"/>
          <w:szCs w:val="22"/>
        </w:rPr>
        <w:t>.</w:t>
      </w:r>
    </w:p>
    <w:p w14:paraId="3BCAF375" w14:textId="77777777" w:rsidR="0063637D" w:rsidRPr="00EB4CC2" w:rsidRDefault="0063637D" w:rsidP="0063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szCs w:val="22"/>
        </w:rPr>
      </w:pPr>
      <w:r w:rsidRPr="00EB4CC2">
        <w:rPr>
          <w:rFonts w:hint="eastAsia"/>
          <w:szCs w:val="22"/>
        </w:rPr>
        <w:t xml:space="preserve">Note: </w:t>
      </w:r>
      <w:r w:rsidRPr="00EB4CC2">
        <w:rPr>
          <w:szCs w:val="22"/>
        </w:rPr>
        <w:t>The use of RAN slicing in given cells shall not prevent</w:t>
      </w:r>
      <w:r w:rsidRPr="00EB4CC2">
        <w:rPr>
          <w:rFonts w:hint="eastAsia"/>
          <w:szCs w:val="22"/>
        </w:rPr>
        <w:t xml:space="preserve"> from</w:t>
      </w:r>
      <w:r w:rsidRPr="00EB4CC2">
        <w:rPr>
          <w:szCs w:val="22"/>
        </w:rPr>
        <w:t xml:space="preserve"> accessibility </w:t>
      </w:r>
      <w:r w:rsidRPr="00EB4CC2">
        <w:rPr>
          <w:rFonts w:hint="eastAsia"/>
          <w:szCs w:val="22"/>
        </w:rPr>
        <w:t xml:space="preserve">for </w:t>
      </w:r>
      <w:r w:rsidRPr="00EB4CC2">
        <w:rPr>
          <w:szCs w:val="22"/>
        </w:rPr>
        <w:t>Rel-15 and Rel-16 UEs.</w:t>
      </w:r>
    </w:p>
    <w:p w14:paraId="64A5C620" w14:textId="46AEB4BB" w:rsidR="0063637D" w:rsidRPr="0063637D" w:rsidRDefault="0063637D" w:rsidP="00400B83">
      <w:pPr>
        <w:rPr>
          <w:lang w:val="en-US"/>
        </w:rPr>
      </w:pPr>
    </w:p>
    <w:p w14:paraId="040CA8FE" w14:textId="4C0A2EE4" w:rsidR="008E67FC" w:rsidRPr="00D82DA1" w:rsidRDefault="00892794" w:rsidP="00400B83">
      <w:pPr>
        <w:rPr>
          <w:lang w:val="en-US"/>
        </w:rPr>
      </w:pPr>
      <w:r w:rsidRPr="00915C28">
        <w:rPr>
          <w:szCs w:val="18"/>
        </w:rPr>
        <w:t xml:space="preserve">In this contribution, we provide the </w:t>
      </w:r>
      <w:r w:rsidR="007C51BF" w:rsidRPr="00915C28">
        <w:rPr>
          <w:szCs w:val="18"/>
        </w:rPr>
        <w:t xml:space="preserve">deployment </w:t>
      </w:r>
      <w:r w:rsidR="007A56EB" w:rsidRPr="00915C28">
        <w:rPr>
          <w:szCs w:val="18"/>
          <w:lang w:val="en-US"/>
        </w:rPr>
        <w:t xml:space="preserve">scenarios </w:t>
      </w:r>
      <w:r w:rsidRPr="00915C28">
        <w:rPr>
          <w:szCs w:val="18"/>
        </w:rPr>
        <w:t xml:space="preserve">and propose </w:t>
      </w:r>
      <w:r w:rsidR="007C51BF" w:rsidRPr="00915C28">
        <w:rPr>
          <w:szCs w:val="18"/>
        </w:rPr>
        <w:t xml:space="preserve">some </w:t>
      </w:r>
      <w:r w:rsidR="0074248C" w:rsidRPr="00915C28">
        <w:rPr>
          <w:szCs w:val="18"/>
        </w:rPr>
        <w:t xml:space="preserve">requirements and </w:t>
      </w:r>
      <w:r w:rsidR="00DF7398" w:rsidRPr="00915C28">
        <w:rPr>
          <w:szCs w:val="18"/>
        </w:rPr>
        <w:t xml:space="preserve">potential </w:t>
      </w:r>
      <w:r w:rsidR="00070D63" w:rsidRPr="00915C28">
        <w:rPr>
          <w:szCs w:val="18"/>
        </w:rPr>
        <w:t>solutions</w:t>
      </w:r>
      <w:r w:rsidRPr="00915C28">
        <w:rPr>
          <w:szCs w:val="18"/>
        </w:rPr>
        <w:t xml:space="preserve"> </w:t>
      </w:r>
      <w:r w:rsidR="007C51BF" w:rsidRPr="00915C28">
        <w:rPr>
          <w:szCs w:val="18"/>
        </w:rPr>
        <w:t xml:space="preserve">in this new </w:t>
      </w:r>
      <w:r w:rsidR="004B7EC5">
        <w:rPr>
          <w:rFonts w:hint="eastAsia"/>
          <w:szCs w:val="18"/>
        </w:rPr>
        <w:t>SI</w:t>
      </w:r>
      <w:r w:rsidR="00070D63" w:rsidRPr="00915C28">
        <w:rPr>
          <w:szCs w:val="18"/>
        </w:rPr>
        <w:t>.</w:t>
      </w:r>
    </w:p>
    <w:p w14:paraId="0833724D" w14:textId="291E463D" w:rsidR="007B4E6A" w:rsidRPr="00E0423E" w:rsidRDefault="008633E7" w:rsidP="00E572DA">
      <w:pPr>
        <w:pStyle w:val="10"/>
      </w:pPr>
      <w:r w:rsidRPr="00E0423E">
        <w:t>Discussion</w:t>
      </w:r>
    </w:p>
    <w:p w14:paraId="1397C28B" w14:textId="3B3BEBFB" w:rsidR="001B5B1C" w:rsidRDefault="00467059" w:rsidP="001B5B1C">
      <w:pPr>
        <w:pStyle w:val="20"/>
      </w:pPr>
      <w:r>
        <w:rPr>
          <w:lang w:val="en-US"/>
        </w:rPr>
        <w:t>Deployment s</w:t>
      </w:r>
      <w:r w:rsidR="001941AC">
        <w:rPr>
          <w:lang w:val="en-US"/>
        </w:rPr>
        <w:t>cenarios</w:t>
      </w:r>
    </w:p>
    <w:p w14:paraId="01D4706A" w14:textId="472697BE" w:rsidR="00EF128F" w:rsidRDefault="00FF2E11" w:rsidP="00B00C2E">
      <w:r>
        <w:rPr>
          <w:lang w:eastAsia="ko-KR"/>
        </w:rPr>
        <w:t>C</w:t>
      </w:r>
      <w:r w:rsidR="000F177D">
        <w:rPr>
          <w:lang w:eastAsia="ko-KR"/>
        </w:rPr>
        <w:t>onsidering</w:t>
      </w:r>
      <w:r w:rsidR="001416B7">
        <w:rPr>
          <w:lang w:eastAsia="ko-KR"/>
        </w:rPr>
        <w:t xml:space="preserve"> the </w:t>
      </w:r>
      <w:r w:rsidR="000F177D">
        <w:rPr>
          <w:lang w:eastAsia="ko-KR"/>
        </w:rPr>
        <w:t xml:space="preserve">diverse </w:t>
      </w:r>
      <w:r w:rsidR="001416B7">
        <w:rPr>
          <w:lang w:eastAsia="ko-KR"/>
        </w:rPr>
        <w:t xml:space="preserve">service </w:t>
      </w:r>
      <w:r w:rsidR="000F177D">
        <w:rPr>
          <w:lang w:eastAsia="ko-KR"/>
        </w:rPr>
        <w:t>requirements</w:t>
      </w:r>
      <w:r w:rsidR="00467059">
        <w:rPr>
          <w:lang w:eastAsia="ko-KR"/>
        </w:rPr>
        <w:t xml:space="preserve">, </w:t>
      </w:r>
      <w:r w:rsidR="00467059" w:rsidRPr="00467059">
        <w:rPr>
          <w:lang w:eastAsia="ko-KR"/>
        </w:rPr>
        <w:t xml:space="preserve">different services can be deployed on different </w:t>
      </w:r>
      <w:r w:rsidR="00467059">
        <w:rPr>
          <w:lang w:eastAsia="ko-KR"/>
        </w:rPr>
        <w:t>frequency bands.</w:t>
      </w:r>
      <w:r w:rsidR="001416B7">
        <w:rPr>
          <w:lang w:eastAsia="ko-KR"/>
        </w:rPr>
        <w:t xml:space="preserve"> </w:t>
      </w:r>
      <w:r>
        <w:rPr>
          <w:lang w:eastAsia="ko-KR"/>
        </w:rPr>
        <w:t>In</w:t>
      </w:r>
      <w:r w:rsidR="007865C6">
        <w:rPr>
          <w:lang w:eastAsia="ko-KR"/>
        </w:rPr>
        <w:t xml:space="preserve"> this case, d</w:t>
      </w:r>
      <w:r w:rsidR="001416B7" w:rsidRPr="001416B7">
        <w:rPr>
          <w:lang w:eastAsia="ko-KR"/>
        </w:rPr>
        <w:t>eploying different slices on different frequenc</w:t>
      </w:r>
      <w:r w:rsidR="001416B7">
        <w:rPr>
          <w:lang w:eastAsia="ko-KR"/>
        </w:rPr>
        <w:t xml:space="preserve">y bands </w:t>
      </w:r>
      <w:r w:rsidR="002E5462">
        <w:rPr>
          <w:lang w:eastAsia="ko-KR"/>
        </w:rPr>
        <w:t>is beneficial in terms of a service efficiency</w:t>
      </w:r>
      <w:r w:rsidR="001416B7">
        <w:rPr>
          <w:lang w:eastAsia="ko-KR"/>
        </w:rPr>
        <w:t xml:space="preserve"> </w:t>
      </w:r>
      <w:r w:rsidR="002E5462">
        <w:rPr>
          <w:lang w:eastAsia="ko-KR"/>
        </w:rPr>
        <w:t>and resource managements.</w:t>
      </w:r>
      <w:r w:rsidR="002E5462">
        <w:rPr>
          <w:rFonts w:hint="eastAsia"/>
          <w:lang w:eastAsia="ko-KR"/>
        </w:rPr>
        <w:t xml:space="preserve"> </w:t>
      </w:r>
    </w:p>
    <w:p w14:paraId="4F2F24DC" w14:textId="001F23F3" w:rsidR="009B529F" w:rsidRDefault="009B529F" w:rsidP="00B00C2E">
      <w:pPr>
        <w:rPr>
          <w:lang w:eastAsia="ko-KR"/>
        </w:rPr>
      </w:pPr>
      <w:r>
        <w:t xml:space="preserve">On the other hands, </w:t>
      </w:r>
      <w:r w:rsidR="00B44F9B">
        <w:t>mapping</w:t>
      </w:r>
      <w:r>
        <w:t xml:space="preserve"> multiple slices </w:t>
      </w:r>
      <w:r w:rsidR="00B44F9B">
        <w:t>to</w:t>
      </w:r>
      <w:r>
        <w:t xml:space="preserve"> single frequency band is</w:t>
      </w:r>
      <w:r w:rsidR="0074248C">
        <w:t xml:space="preserve"> one of the </w:t>
      </w:r>
      <w:r w:rsidR="000F177D">
        <w:t xml:space="preserve">practical </w:t>
      </w:r>
      <w:r w:rsidR="0074248C">
        <w:t>scenarios</w:t>
      </w:r>
      <w:r w:rsidR="000F177D">
        <w:t xml:space="preserve"> considering the wider band spectrum like FR2.</w:t>
      </w:r>
      <w:r>
        <w:t xml:space="preserve"> </w:t>
      </w:r>
      <w:r w:rsidR="00D7334E">
        <w:t>Therefore, we propose:</w:t>
      </w:r>
    </w:p>
    <w:p w14:paraId="4FE2A59A" w14:textId="7EDC1DDF" w:rsidR="00512C5C" w:rsidRPr="00512C5C" w:rsidRDefault="00512C5C" w:rsidP="00A55F3A">
      <w:pPr>
        <w:ind w:left="1274" w:hangingChars="577" w:hanging="1274"/>
        <w:rPr>
          <w:b/>
          <w:bCs/>
        </w:rPr>
      </w:pPr>
      <w:r w:rsidRPr="00512C5C">
        <w:rPr>
          <w:b/>
          <w:bCs/>
        </w:rPr>
        <w:t>Proposal 1:</w:t>
      </w:r>
      <w:r w:rsidR="00A55F3A">
        <w:rPr>
          <w:b/>
          <w:bCs/>
        </w:rPr>
        <w:tab/>
      </w:r>
      <w:r w:rsidR="00E84C1C">
        <w:rPr>
          <w:b/>
          <w:bCs/>
        </w:rPr>
        <w:t>D</w:t>
      </w:r>
      <w:r w:rsidR="002E5462">
        <w:rPr>
          <w:b/>
          <w:bCs/>
        </w:rPr>
        <w:t xml:space="preserve">ifferent </w:t>
      </w:r>
      <w:r w:rsidRPr="00512C5C">
        <w:rPr>
          <w:b/>
          <w:bCs/>
        </w:rPr>
        <w:t>slice</w:t>
      </w:r>
      <w:r w:rsidR="002E5462">
        <w:rPr>
          <w:b/>
          <w:bCs/>
        </w:rPr>
        <w:t>s</w:t>
      </w:r>
      <w:r w:rsidRPr="00512C5C">
        <w:rPr>
          <w:b/>
          <w:bCs/>
        </w:rPr>
        <w:t xml:space="preserve"> </w:t>
      </w:r>
      <w:r w:rsidR="002E5462" w:rsidRPr="001F5A35">
        <w:rPr>
          <w:b/>
          <w:bCs/>
        </w:rPr>
        <w:t>deplo</w:t>
      </w:r>
      <w:r w:rsidR="009B529F" w:rsidRPr="001F5A35">
        <w:rPr>
          <w:b/>
          <w:bCs/>
        </w:rPr>
        <w:t>y</w:t>
      </w:r>
      <w:r w:rsidR="00A55F3A" w:rsidRPr="001F5A35">
        <w:rPr>
          <w:b/>
          <w:bCs/>
        </w:rPr>
        <w:t>ing</w:t>
      </w:r>
      <w:r w:rsidRPr="001F5A35">
        <w:rPr>
          <w:b/>
          <w:bCs/>
        </w:rPr>
        <w:t xml:space="preserve"> across</w:t>
      </w:r>
      <w:r w:rsidRPr="00512C5C">
        <w:rPr>
          <w:b/>
          <w:bCs/>
        </w:rPr>
        <w:t xml:space="preserve"> different frequency</w:t>
      </w:r>
      <w:r w:rsidR="002E5462">
        <w:rPr>
          <w:b/>
          <w:bCs/>
        </w:rPr>
        <w:t xml:space="preserve"> bands</w:t>
      </w:r>
      <w:r w:rsidR="00A55F3A">
        <w:rPr>
          <w:b/>
          <w:bCs/>
        </w:rPr>
        <w:t xml:space="preserve"> is considered as the deployment scenario.</w:t>
      </w:r>
    </w:p>
    <w:p w14:paraId="79F5B448" w14:textId="03ECE3D7" w:rsidR="00A55F3A" w:rsidRPr="00512C5C" w:rsidRDefault="00512C5C" w:rsidP="00A55F3A">
      <w:pPr>
        <w:ind w:left="1274" w:hangingChars="577" w:hanging="1274"/>
        <w:rPr>
          <w:b/>
          <w:bCs/>
        </w:rPr>
      </w:pPr>
      <w:r w:rsidRPr="00512C5C">
        <w:rPr>
          <w:b/>
          <w:bCs/>
        </w:rPr>
        <w:t>Proposal 2:</w:t>
      </w:r>
      <w:r w:rsidR="00A55F3A">
        <w:rPr>
          <w:b/>
          <w:bCs/>
        </w:rPr>
        <w:tab/>
      </w:r>
      <w:r w:rsidR="00E84C1C">
        <w:rPr>
          <w:b/>
          <w:bCs/>
        </w:rPr>
        <w:t>M</w:t>
      </w:r>
      <w:r w:rsidRPr="00512C5C">
        <w:rPr>
          <w:b/>
          <w:bCs/>
        </w:rPr>
        <w:t xml:space="preserve">ultiple slices </w:t>
      </w:r>
      <w:r w:rsidR="002E5462">
        <w:rPr>
          <w:b/>
          <w:bCs/>
        </w:rPr>
        <w:t>deploy</w:t>
      </w:r>
      <w:r w:rsidR="00A55F3A">
        <w:rPr>
          <w:b/>
          <w:bCs/>
        </w:rPr>
        <w:t>ing</w:t>
      </w:r>
      <w:r w:rsidRPr="00512C5C">
        <w:rPr>
          <w:b/>
          <w:bCs/>
        </w:rPr>
        <w:t xml:space="preserve"> </w:t>
      </w:r>
      <w:r w:rsidR="0074248C">
        <w:rPr>
          <w:b/>
          <w:bCs/>
        </w:rPr>
        <w:t xml:space="preserve">on </w:t>
      </w:r>
      <w:r w:rsidRPr="00512C5C">
        <w:rPr>
          <w:b/>
          <w:bCs/>
        </w:rPr>
        <w:t>single frequency</w:t>
      </w:r>
      <w:r w:rsidR="00A55F3A">
        <w:rPr>
          <w:b/>
          <w:bCs/>
        </w:rPr>
        <w:t xml:space="preserve"> band is considered as the deployment scenario.</w:t>
      </w:r>
    </w:p>
    <w:p w14:paraId="5220BC09" w14:textId="77777777" w:rsidR="00512C5C" w:rsidRPr="00512C5C" w:rsidRDefault="00512C5C" w:rsidP="00B00C2E"/>
    <w:p w14:paraId="0E276B58" w14:textId="77777777" w:rsidR="00EF128F" w:rsidRPr="00DF7398" w:rsidRDefault="00EF128F" w:rsidP="00EF128F">
      <w:pPr>
        <w:pStyle w:val="20"/>
      </w:pPr>
      <w:r w:rsidRPr="00DF7398">
        <w:lastRenderedPageBreak/>
        <w:t>Consideration of the existing method</w:t>
      </w:r>
    </w:p>
    <w:p w14:paraId="27F18BC3" w14:textId="181B11CC" w:rsidR="00EF128F" w:rsidRPr="00EF128F" w:rsidRDefault="00EF128F" w:rsidP="00EF128F">
      <w:pPr>
        <w:pStyle w:val="30"/>
        <w:rPr>
          <w:b w:val="0"/>
          <w:bCs/>
        </w:rPr>
      </w:pPr>
      <w:r w:rsidRPr="00EF128F">
        <w:rPr>
          <w:rFonts w:hint="eastAsia"/>
          <w:b w:val="0"/>
          <w:bCs/>
        </w:rPr>
        <w:t>R</w:t>
      </w:r>
      <w:r w:rsidRPr="00EF128F">
        <w:rPr>
          <w:b w:val="0"/>
          <w:bCs/>
        </w:rPr>
        <w:t>FSP</w:t>
      </w:r>
    </w:p>
    <w:p w14:paraId="424034D8" w14:textId="00FB7F79" w:rsidR="00B00C2E" w:rsidRDefault="00B00C2E" w:rsidP="000603A7">
      <w:r w:rsidRPr="000603A7">
        <w:rPr>
          <w:rFonts w:hint="eastAsia"/>
        </w:rPr>
        <w:t>A</w:t>
      </w:r>
      <w:r w:rsidRPr="000603A7">
        <w:t xml:space="preserve">s </w:t>
      </w:r>
      <w:r w:rsidR="00306431">
        <w:t>indicated</w:t>
      </w:r>
      <w:r w:rsidR="000603A7" w:rsidRPr="000603A7">
        <w:t xml:space="preserve"> in the LS</w:t>
      </w:r>
      <w:r w:rsidR="00D7334E">
        <w:t xml:space="preserve"> from SA2 [2]</w:t>
      </w:r>
      <w:r w:rsidR="000603A7" w:rsidRPr="000603A7">
        <w:t xml:space="preserve">, </w:t>
      </w:r>
      <w:r w:rsidR="000603A7">
        <w:t xml:space="preserve">the current </w:t>
      </w:r>
      <w:r w:rsidR="000603A7" w:rsidRPr="000603A7">
        <w:t xml:space="preserve">UE </w:t>
      </w:r>
      <w:r w:rsidR="000603A7">
        <w:t xml:space="preserve">would perform cell </w:t>
      </w:r>
      <w:r w:rsidR="000603A7" w:rsidRPr="000603A7">
        <w:t>select</w:t>
      </w:r>
      <w:r w:rsidR="000603A7">
        <w:t>ion</w:t>
      </w:r>
      <w:r w:rsidR="000603A7" w:rsidRPr="000603A7">
        <w:t xml:space="preserve"> without knowing which </w:t>
      </w:r>
      <w:proofErr w:type="spellStart"/>
      <w:r w:rsidR="00C44C12">
        <w:t>gNB</w:t>
      </w:r>
      <w:proofErr w:type="spellEnd"/>
      <w:r w:rsidR="000603A7" w:rsidRPr="000603A7">
        <w:t xml:space="preserve"> supports which S-NSSAI</w:t>
      </w:r>
      <w:r w:rsidR="005C56F2">
        <w:t>. Therefore</w:t>
      </w:r>
      <w:r w:rsidR="0068699F">
        <w:t>,</w:t>
      </w:r>
      <w:r w:rsidR="005C56F2">
        <w:t xml:space="preserve"> in the registration procedure, the requested NSSAI might be rejected and it cannot be resolved by the current RFSP</w:t>
      </w:r>
      <w:r w:rsidR="00A55F3A">
        <w:t xml:space="preserve"> mechanism</w:t>
      </w:r>
      <w:r w:rsidR="00DF7398">
        <w:t xml:space="preserve">. Because the </w:t>
      </w:r>
      <w:r w:rsidR="00FF2E11">
        <w:t>network</w:t>
      </w:r>
      <w:r w:rsidR="00DF7398">
        <w:t xml:space="preserve"> configures the </w:t>
      </w:r>
      <w:r w:rsidR="00DF7398">
        <w:rPr>
          <w:lang w:eastAsia="ko-KR"/>
        </w:rPr>
        <w:t xml:space="preserve">RFSP based on default NSSAI therefore the UE cannot be indicated the appropriate frequency band which supports </w:t>
      </w:r>
      <w:r w:rsidR="00105E74">
        <w:rPr>
          <w:lang w:eastAsia="ko-KR"/>
        </w:rPr>
        <w:t xml:space="preserve">the </w:t>
      </w:r>
      <w:r w:rsidR="00DF7398">
        <w:rPr>
          <w:lang w:eastAsia="ko-KR"/>
        </w:rPr>
        <w:t>requested NSSAI.</w:t>
      </w:r>
    </w:p>
    <w:p w14:paraId="7810DD41" w14:textId="417269B1" w:rsidR="00A55F3A" w:rsidRPr="005C56F2" w:rsidRDefault="00A55F3A" w:rsidP="00A55F3A">
      <w:pPr>
        <w:ind w:leftChars="1" w:left="1559" w:hangingChars="705" w:hanging="1557"/>
        <w:rPr>
          <w:b/>
          <w:bCs/>
        </w:rPr>
      </w:pPr>
      <w:r w:rsidRPr="005C56F2">
        <w:rPr>
          <w:b/>
          <w:bCs/>
        </w:rPr>
        <w:t>Observation 1:</w:t>
      </w:r>
      <w:r>
        <w:rPr>
          <w:b/>
          <w:bCs/>
        </w:rPr>
        <w:tab/>
        <w:t xml:space="preserve">RFSP mechanism </w:t>
      </w:r>
      <w:r w:rsidR="004F7910">
        <w:rPr>
          <w:b/>
          <w:bCs/>
        </w:rPr>
        <w:t xml:space="preserve">is not good tool for enabling </w:t>
      </w:r>
      <w:r w:rsidR="004F7910" w:rsidRPr="005C56F2">
        <w:rPr>
          <w:b/>
          <w:bCs/>
        </w:rPr>
        <w:t xml:space="preserve">UE </w:t>
      </w:r>
      <w:r w:rsidR="004F7910">
        <w:rPr>
          <w:b/>
          <w:bCs/>
        </w:rPr>
        <w:t>f</w:t>
      </w:r>
      <w:r w:rsidR="001A3E78">
        <w:rPr>
          <w:b/>
          <w:bCs/>
        </w:rPr>
        <w:t>a</w:t>
      </w:r>
      <w:r w:rsidR="004F7910">
        <w:rPr>
          <w:b/>
          <w:bCs/>
        </w:rPr>
        <w:t>st access to intended slice</w:t>
      </w:r>
      <w:r w:rsidRPr="005C56F2">
        <w:rPr>
          <w:b/>
          <w:bCs/>
        </w:rPr>
        <w:t>.</w:t>
      </w:r>
    </w:p>
    <w:p w14:paraId="55E32CBE" w14:textId="77777777" w:rsidR="00A55F3A" w:rsidRPr="00A55F3A" w:rsidRDefault="00A55F3A" w:rsidP="000603A7"/>
    <w:p w14:paraId="7E5E2CB7" w14:textId="1F9DCA63" w:rsidR="00EF128F" w:rsidRPr="00EF128F" w:rsidRDefault="00EF128F" w:rsidP="00EF128F">
      <w:pPr>
        <w:pStyle w:val="30"/>
        <w:rPr>
          <w:b w:val="0"/>
          <w:bCs/>
        </w:rPr>
      </w:pPr>
      <w:r w:rsidRPr="00EF128F">
        <w:rPr>
          <w:b w:val="0"/>
          <w:bCs/>
        </w:rPr>
        <w:t>Dedicated priority</w:t>
      </w:r>
    </w:p>
    <w:p w14:paraId="3A219835" w14:textId="79B86739" w:rsidR="00C41070" w:rsidRDefault="00881BE3" w:rsidP="004F7910">
      <w:r>
        <w:t>Assuming</w:t>
      </w:r>
      <w:r w:rsidR="00801F92">
        <w:rPr>
          <w:lang w:val="en-US"/>
        </w:rPr>
        <w:t xml:space="preserve"> </w:t>
      </w:r>
      <w:r w:rsidR="00801F92">
        <w:t>t</w:t>
      </w:r>
      <w:r w:rsidR="00C41070">
        <w:t xml:space="preserve">he </w:t>
      </w:r>
      <w:r w:rsidR="00D60571">
        <w:t>lower</w:t>
      </w:r>
      <w:r w:rsidR="00C41070">
        <w:t xml:space="preserve"> frequency band 1 supports </w:t>
      </w:r>
      <w:proofErr w:type="spellStart"/>
      <w:r w:rsidR="00540AE4">
        <w:t>eMBB</w:t>
      </w:r>
      <w:proofErr w:type="spellEnd"/>
      <w:r w:rsidR="00540AE4">
        <w:t xml:space="preserve"> </w:t>
      </w:r>
      <w:r w:rsidR="00C41070">
        <w:t xml:space="preserve">service </w:t>
      </w:r>
      <w:r w:rsidR="0074248C">
        <w:t>and</w:t>
      </w:r>
      <w:r w:rsidR="00C41070">
        <w:t xml:space="preserve"> the </w:t>
      </w:r>
      <w:r w:rsidR="00D60571">
        <w:t>higher</w:t>
      </w:r>
      <w:r w:rsidR="00C41070">
        <w:t xml:space="preserve"> frequency band 2 support</w:t>
      </w:r>
      <w:r w:rsidR="00D60571">
        <w:t>s</w:t>
      </w:r>
      <w:r w:rsidR="00C41070">
        <w:t xml:space="preserve"> </w:t>
      </w:r>
      <w:proofErr w:type="spellStart"/>
      <w:r w:rsidR="00801F92">
        <w:t>eMBB</w:t>
      </w:r>
      <w:proofErr w:type="spellEnd"/>
      <w:r w:rsidR="00801F92">
        <w:t xml:space="preserve"> and </w:t>
      </w:r>
      <w:r w:rsidR="00D60571">
        <w:t>URLLC</w:t>
      </w:r>
      <w:r w:rsidR="00C41070">
        <w:t xml:space="preserve"> service</w:t>
      </w:r>
      <w:r w:rsidR="00801F92">
        <w:t>s</w:t>
      </w:r>
      <w:r w:rsidR="0074248C">
        <w:t>.</w:t>
      </w:r>
      <w:r w:rsidR="00C41070">
        <w:t xml:space="preserve"> </w:t>
      </w:r>
      <w:r w:rsidR="0074248C">
        <w:t>A</w:t>
      </w:r>
      <w:r w:rsidR="0037447B">
        <w:t xml:space="preserve"> </w:t>
      </w:r>
      <w:r w:rsidR="00792D37">
        <w:t xml:space="preserve">network may </w:t>
      </w:r>
      <w:r>
        <w:t>configure</w:t>
      </w:r>
      <w:r w:rsidR="00C41070">
        <w:t xml:space="preserve"> the frequency band </w:t>
      </w:r>
      <w:r w:rsidR="00801F92">
        <w:t>1</w:t>
      </w:r>
      <w:r w:rsidR="00C41070">
        <w:t xml:space="preserve"> as a higher priority </w:t>
      </w:r>
      <w:r w:rsidR="00792D37">
        <w:t xml:space="preserve">than the frequency band </w:t>
      </w:r>
      <w:r w:rsidR="00801F92">
        <w:t>2</w:t>
      </w:r>
      <w:r w:rsidR="00792D37">
        <w:t xml:space="preserve"> </w:t>
      </w:r>
      <w:r w:rsidR="00C41070">
        <w:t>because it uses a coverage layer.</w:t>
      </w:r>
      <w:r w:rsidR="00792D37">
        <w:t xml:space="preserve"> </w:t>
      </w:r>
      <w:r w:rsidR="00540AE4">
        <w:t>In this case,</w:t>
      </w:r>
      <w:r w:rsidR="0037447B">
        <w:t xml:space="preserve"> the UE support</w:t>
      </w:r>
      <w:r w:rsidR="0072343E">
        <w:t>ing</w:t>
      </w:r>
      <w:r w:rsidR="0037447B">
        <w:t xml:space="preserve"> </w:t>
      </w:r>
      <w:r w:rsidR="00540AE4">
        <w:t xml:space="preserve">URLLC </w:t>
      </w:r>
      <w:r w:rsidR="0072343E">
        <w:t xml:space="preserve">consequently </w:t>
      </w:r>
      <w:r w:rsidR="00540AE4">
        <w:t>camp</w:t>
      </w:r>
      <w:r w:rsidR="0072343E">
        <w:t>s</w:t>
      </w:r>
      <w:r w:rsidR="00540AE4">
        <w:t xml:space="preserve"> on </w:t>
      </w:r>
      <w:r w:rsidR="0072343E">
        <w:t xml:space="preserve">a cell of </w:t>
      </w:r>
      <w:r w:rsidR="00540AE4">
        <w:t xml:space="preserve">the </w:t>
      </w:r>
      <w:r w:rsidR="0072343E">
        <w:t>f</w:t>
      </w:r>
      <w:r w:rsidR="00540AE4">
        <w:t xml:space="preserve">requency band </w:t>
      </w:r>
      <w:r w:rsidR="00801F92">
        <w:t>1</w:t>
      </w:r>
      <w:r w:rsidR="0072343E">
        <w:t xml:space="preserve"> because the cell selection is performed without slice awareness. After the cell </w:t>
      </w:r>
      <w:r w:rsidR="00801F92">
        <w:t>selection</w:t>
      </w:r>
      <w:r w:rsidR="0072343E">
        <w:t xml:space="preserve">, </w:t>
      </w:r>
      <w:r w:rsidR="00B16884">
        <w:t xml:space="preserve">the UE will send </w:t>
      </w:r>
      <w:r w:rsidR="00105E74">
        <w:t>the</w:t>
      </w:r>
      <w:r w:rsidR="00B16884">
        <w:t xml:space="preserve"> </w:t>
      </w:r>
      <w:r w:rsidR="006E7854">
        <w:t xml:space="preserve">requested </w:t>
      </w:r>
      <w:r w:rsidR="00B16884">
        <w:t>NSSAI indicating URLLC</w:t>
      </w:r>
      <w:r w:rsidR="006E7854">
        <w:t xml:space="preserve"> in the registration procedure</w:t>
      </w:r>
      <w:r w:rsidR="00B16884">
        <w:t xml:space="preserve">, but </w:t>
      </w:r>
      <w:r w:rsidR="0072343E">
        <w:t xml:space="preserve">the requested NSSAI will be rejected because the </w:t>
      </w:r>
      <w:r w:rsidR="0074248C">
        <w:t xml:space="preserve">selected </w:t>
      </w:r>
      <w:r w:rsidR="0072343E">
        <w:t>cell does not support URLLC</w:t>
      </w:r>
      <w:r w:rsidR="00CB7263">
        <w:t xml:space="preserve"> as in LS [2]</w:t>
      </w:r>
      <w:r w:rsidR="0072343E">
        <w:t>.</w:t>
      </w:r>
      <w:r w:rsidR="00242103">
        <w:t xml:space="preserve"> The network may indicate the dedicated priority for the UE to </w:t>
      </w:r>
      <w:r w:rsidR="00CB7263">
        <w:t>move to</w:t>
      </w:r>
      <w:r w:rsidR="00242103">
        <w:t xml:space="preserve"> the frequency band </w:t>
      </w:r>
      <w:r w:rsidR="00B16884">
        <w:t>2</w:t>
      </w:r>
      <w:r w:rsidR="00242103">
        <w:t xml:space="preserve"> </w:t>
      </w:r>
      <w:r w:rsidR="006E7854">
        <w:t>for</w:t>
      </w:r>
      <w:r w:rsidR="00242103">
        <w:t xml:space="preserve"> </w:t>
      </w:r>
      <w:r w:rsidR="006E7854">
        <w:t xml:space="preserve">the </w:t>
      </w:r>
      <w:r w:rsidR="00242103">
        <w:t xml:space="preserve">URLLC. </w:t>
      </w:r>
      <w:r w:rsidR="004F7910">
        <w:t xml:space="preserve">But </w:t>
      </w:r>
      <w:r w:rsidR="00CB7263">
        <w:t xml:space="preserve">to enable the URLLC, </w:t>
      </w:r>
      <w:r w:rsidR="004F7910">
        <w:t xml:space="preserve">TAU </w:t>
      </w:r>
      <w:r w:rsidR="00CB7263">
        <w:t xml:space="preserve">will </w:t>
      </w:r>
      <w:r w:rsidR="004F7910">
        <w:t xml:space="preserve">be triggered </w:t>
      </w:r>
      <w:r w:rsidR="00785991">
        <w:t xml:space="preserve">to </w:t>
      </w:r>
      <w:r w:rsidR="00105E74">
        <w:t>provide a new</w:t>
      </w:r>
      <w:r w:rsidR="00785991">
        <w:t xml:space="preserve"> allowed NSSAI </w:t>
      </w:r>
      <w:r w:rsidR="004F7910">
        <w:t xml:space="preserve">when the UE reselects the cell of the frequency band </w:t>
      </w:r>
      <w:r w:rsidR="00B16884">
        <w:t>2</w:t>
      </w:r>
      <w:r w:rsidR="00785991">
        <w:t>.</w:t>
      </w:r>
      <w:r w:rsidR="004F7910">
        <w:t xml:space="preserve"> </w:t>
      </w:r>
      <w:r w:rsidR="00785991">
        <w:t>A</w:t>
      </w:r>
      <w:r w:rsidR="004F7910">
        <w:t xml:space="preserve">fter </w:t>
      </w:r>
      <w:r w:rsidR="0037447B">
        <w:t xml:space="preserve">the dedicated </w:t>
      </w:r>
      <w:r w:rsidR="005A221A">
        <w:t>p</w:t>
      </w:r>
      <w:r w:rsidR="0037447B">
        <w:t xml:space="preserve">riority </w:t>
      </w:r>
      <w:r w:rsidR="00934D23">
        <w:t xml:space="preserve">timer </w:t>
      </w:r>
      <w:r w:rsidR="004F7910">
        <w:t>is expired,</w:t>
      </w:r>
      <w:r w:rsidR="00FF2E11">
        <w:t xml:space="preserve"> the UE will come back to the frequency band 1 and </w:t>
      </w:r>
      <w:r w:rsidR="004F7910">
        <w:t xml:space="preserve">TAU will be triggered again </w:t>
      </w:r>
      <w:r w:rsidR="00CB7263">
        <w:t xml:space="preserve">otherwise </w:t>
      </w:r>
      <w:r w:rsidR="00FF2E11">
        <w:t>the allowed NSSAI is mismatched between the UE and the network</w:t>
      </w:r>
      <w:r w:rsidR="004F7910">
        <w:t>.</w:t>
      </w:r>
    </w:p>
    <w:p w14:paraId="186609C7" w14:textId="44C49B0A" w:rsidR="004F7910" w:rsidRDefault="004F7910" w:rsidP="004F7910">
      <w:proofErr w:type="gramStart"/>
      <w:r>
        <w:t>So</w:t>
      </w:r>
      <w:proofErr w:type="gramEnd"/>
      <w:r>
        <w:t xml:space="preserve"> the dedicated priority is not good tool for enabling UE f</w:t>
      </w:r>
      <w:r w:rsidR="001A3E78">
        <w:t>ast</w:t>
      </w:r>
      <w:r>
        <w:t xml:space="preserve"> access to intended slice.</w:t>
      </w:r>
    </w:p>
    <w:p w14:paraId="10128B06" w14:textId="3E7D8FDA" w:rsidR="00A55F3A" w:rsidRPr="005C56F2" w:rsidRDefault="00A55F3A" w:rsidP="00A55F3A">
      <w:pPr>
        <w:ind w:leftChars="1" w:left="1559" w:hangingChars="705" w:hanging="1557"/>
        <w:rPr>
          <w:b/>
          <w:bCs/>
        </w:rPr>
      </w:pPr>
      <w:r w:rsidRPr="005C56F2">
        <w:rPr>
          <w:b/>
          <w:bCs/>
        </w:rPr>
        <w:t xml:space="preserve">Observation </w:t>
      </w:r>
      <w:r>
        <w:rPr>
          <w:b/>
          <w:bCs/>
        </w:rPr>
        <w:t>2</w:t>
      </w:r>
      <w:r w:rsidRPr="005C56F2">
        <w:rPr>
          <w:b/>
          <w:bCs/>
        </w:rPr>
        <w:t>:</w:t>
      </w:r>
      <w:r>
        <w:rPr>
          <w:b/>
          <w:bCs/>
        </w:rPr>
        <w:tab/>
      </w:r>
      <w:r w:rsidR="00E84C1C">
        <w:rPr>
          <w:b/>
          <w:bCs/>
        </w:rPr>
        <w:t>D</w:t>
      </w:r>
      <w:r>
        <w:rPr>
          <w:b/>
          <w:bCs/>
        </w:rPr>
        <w:t xml:space="preserve">edicated priority </w:t>
      </w:r>
      <w:r w:rsidR="004F7910">
        <w:rPr>
          <w:b/>
          <w:bCs/>
        </w:rPr>
        <w:t>is not good tool</w:t>
      </w:r>
      <w:r>
        <w:rPr>
          <w:b/>
          <w:bCs/>
        </w:rPr>
        <w:t xml:space="preserve"> </w:t>
      </w:r>
      <w:r w:rsidR="004F7910">
        <w:rPr>
          <w:b/>
          <w:bCs/>
        </w:rPr>
        <w:t xml:space="preserve">for enabling </w:t>
      </w:r>
      <w:r w:rsidRPr="005C56F2">
        <w:rPr>
          <w:b/>
          <w:bCs/>
        </w:rPr>
        <w:t xml:space="preserve">UE </w:t>
      </w:r>
      <w:r w:rsidR="004F7910">
        <w:rPr>
          <w:b/>
          <w:bCs/>
        </w:rPr>
        <w:t>f</w:t>
      </w:r>
      <w:r w:rsidR="001A3E78">
        <w:rPr>
          <w:b/>
          <w:bCs/>
        </w:rPr>
        <w:t>a</w:t>
      </w:r>
      <w:r w:rsidR="004F7910">
        <w:rPr>
          <w:b/>
          <w:bCs/>
        </w:rPr>
        <w:t xml:space="preserve">st access to intended </w:t>
      </w:r>
      <w:r>
        <w:rPr>
          <w:b/>
          <w:bCs/>
        </w:rPr>
        <w:t>slice</w:t>
      </w:r>
      <w:r w:rsidRPr="005C56F2">
        <w:rPr>
          <w:b/>
          <w:bCs/>
        </w:rPr>
        <w:t>.</w:t>
      </w:r>
    </w:p>
    <w:p w14:paraId="7BD97665" w14:textId="61866E2A" w:rsidR="005C56F2" w:rsidRDefault="005C56F2" w:rsidP="000603A7"/>
    <w:p w14:paraId="7D3D1DCA" w14:textId="081FB755" w:rsidR="00EF128F" w:rsidRPr="000A3BEF" w:rsidRDefault="005A221A" w:rsidP="00EF128F">
      <w:pPr>
        <w:pStyle w:val="20"/>
      </w:pPr>
      <w:r w:rsidRPr="000A3BEF">
        <w:rPr>
          <w:lang w:val="en-US"/>
        </w:rPr>
        <w:t>Requirements</w:t>
      </w:r>
      <w:r w:rsidR="00B44F9B" w:rsidRPr="000A3BEF">
        <w:rPr>
          <w:lang w:val="en-US"/>
        </w:rPr>
        <w:t xml:space="preserve"> </w:t>
      </w:r>
      <w:r w:rsidR="005B0BD5" w:rsidRPr="000A3BEF">
        <w:rPr>
          <w:lang w:val="en-US"/>
        </w:rPr>
        <w:t>and</w:t>
      </w:r>
      <w:r w:rsidR="00B44F9B" w:rsidRPr="000A3BEF">
        <w:rPr>
          <w:lang w:val="en-US"/>
        </w:rPr>
        <w:t xml:space="preserve"> potential solutions</w:t>
      </w:r>
    </w:p>
    <w:p w14:paraId="3C6390D5" w14:textId="7C443E86" w:rsidR="00F1070F" w:rsidRDefault="00C66E7E" w:rsidP="00551EE6">
      <w:pPr>
        <w:rPr>
          <w:lang w:val="en-US"/>
        </w:rPr>
      </w:pPr>
      <w:r>
        <w:rPr>
          <w:lang w:val="en-US"/>
        </w:rPr>
        <w:t xml:space="preserve">Given </w:t>
      </w:r>
      <w:r w:rsidR="00F1070F" w:rsidRPr="002530B2">
        <w:rPr>
          <w:lang w:val="en-US"/>
        </w:rPr>
        <w:t xml:space="preserve">the above observations, </w:t>
      </w:r>
      <w:r w:rsidR="005F3498">
        <w:rPr>
          <w:lang w:val="en-US"/>
        </w:rPr>
        <w:t xml:space="preserve">the new mechanism is </w:t>
      </w:r>
      <w:r w:rsidR="00D0464F">
        <w:rPr>
          <w:lang w:val="en-US"/>
        </w:rPr>
        <w:t>needed</w:t>
      </w:r>
      <w:r w:rsidR="005F3498">
        <w:rPr>
          <w:lang w:val="en-US"/>
        </w:rPr>
        <w:t xml:space="preserve"> for f</w:t>
      </w:r>
      <w:r w:rsidR="001A3E78">
        <w:rPr>
          <w:lang w:val="en-US"/>
        </w:rPr>
        <w:t>a</w:t>
      </w:r>
      <w:r w:rsidR="005F3498">
        <w:rPr>
          <w:lang w:val="en-US"/>
        </w:rPr>
        <w:t xml:space="preserve">st access to the cell based on the UE </w:t>
      </w:r>
      <w:r w:rsidR="00250E09">
        <w:rPr>
          <w:lang w:val="en-US"/>
        </w:rPr>
        <w:t>supporting</w:t>
      </w:r>
      <w:r w:rsidR="005F3498">
        <w:rPr>
          <w:lang w:val="en-US"/>
        </w:rPr>
        <w:t xml:space="preserve"> slice.</w:t>
      </w:r>
      <w:r w:rsidR="00933F90">
        <w:rPr>
          <w:lang w:val="en-US"/>
        </w:rPr>
        <w:t xml:space="preserve"> </w:t>
      </w:r>
      <w:r w:rsidR="00B44F9B">
        <w:rPr>
          <w:lang w:val="en-US"/>
        </w:rPr>
        <w:t>The potential solutions need to be considered both scenarios.</w:t>
      </w:r>
    </w:p>
    <w:p w14:paraId="1110502B" w14:textId="49065890" w:rsidR="005B0BD5" w:rsidRDefault="005B0BD5" w:rsidP="00551EE6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the </w:t>
      </w:r>
      <w:r w:rsidR="001A3E78">
        <w:rPr>
          <w:lang w:val="en-US"/>
        </w:rPr>
        <w:t xml:space="preserve">first </w:t>
      </w:r>
      <w:r>
        <w:rPr>
          <w:lang w:val="en-US"/>
        </w:rPr>
        <w:t xml:space="preserve">scenario where </w:t>
      </w:r>
      <w:r w:rsidRPr="005B0BD5">
        <w:rPr>
          <w:lang w:val="en-US"/>
        </w:rPr>
        <w:t>different slices deploying across different frequency bands</w:t>
      </w:r>
      <w:r>
        <w:rPr>
          <w:lang w:val="en-US"/>
        </w:rPr>
        <w:t xml:space="preserve">, the UE needs to be aware of the slice </w:t>
      </w:r>
      <w:r w:rsidR="001A3E78">
        <w:rPr>
          <w:lang w:val="en-US"/>
        </w:rPr>
        <w:t>for</w:t>
      </w:r>
      <w:r>
        <w:rPr>
          <w:lang w:val="en-US"/>
        </w:rPr>
        <w:t xml:space="preserve"> the cell selection</w:t>
      </w:r>
      <w:r w:rsidR="001A3E78">
        <w:rPr>
          <w:lang w:val="en-US"/>
        </w:rPr>
        <w:t>/reselection</w:t>
      </w:r>
      <w:r>
        <w:rPr>
          <w:lang w:val="en-US"/>
        </w:rPr>
        <w:t xml:space="preserve">. </w:t>
      </w:r>
      <w:r w:rsidR="00435990">
        <w:rPr>
          <w:lang w:val="en-US"/>
        </w:rPr>
        <w:t>Since</w:t>
      </w:r>
      <w:r w:rsidR="005D40BA">
        <w:rPr>
          <w:lang w:val="en-US"/>
        </w:rPr>
        <w:t xml:space="preserve"> i</w:t>
      </w:r>
      <w:r>
        <w:rPr>
          <w:lang w:val="en-US"/>
        </w:rPr>
        <w:t xml:space="preserve">t </w:t>
      </w:r>
      <w:r w:rsidR="00E70B2B">
        <w:rPr>
          <w:lang w:val="en-US"/>
        </w:rPr>
        <w:t>shall</w:t>
      </w:r>
      <w:r>
        <w:rPr>
          <w:lang w:val="en-US"/>
        </w:rPr>
        <w:t xml:space="preserve"> be applicable </w:t>
      </w:r>
      <w:r w:rsidR="001A3E78">
        <w:rPr>
          <w:lang w:val="en-US"/>
        </w:rPr>
        <w:t>to</w:t>
      </w:r>
      <w:r>
        <w:rPr>
          <w:lang w:val="en-US"/>
        </w:rPr>
        <w:t xml:space="preserve"> the initial access (i.e. registration)</w:t>
      </w:r>
      <w:r w:rsidR="005D40BA">
        <w:rPr>
          <w:lang w:val="en-US"/>
        </w:rPr>
        <w:t>,</w:t>
      </w:r>
      <w:r>
        <w:rPr>
          <w:lang w:val="en-US"/>
        </w:rPr>
        <w:t xml:space="preserve"> </w:t>
      </w:r>
      <w:r w:rsidR="001A3E78">
        <w:rPr>
          <w:lang w:val="en-US"/>
        </w:rPr>
        <w:t xml:space="preserve">it is natural </w:t>
      </w:r>
      <w:r>
        <w:rPr>
          <w:lang w:val="en-US"/>
        </w:rPr>
        <w:t xml:space="preserve">the UE obtains the slice </w:t>
      </w:r>
      <w:r w:rsidR="005D40BA">
        <w:rPr>
          <w:lang w:val="en-US"/>
        </w:rPr>
        <w:t xml:space="preserve">related </w:t>
      </w:r>
      <w:r>
        <w:rPr>
          <w:lang w:val="en-US"/>
        </w:rPr>
        <w:t>information from the system information</w:t>
      </w:r>
      <w:r w:rsidR="005D40BA">
        <w:rPr>
          <w:lang w:val="en-US"/>
        </w:rPr>
        <w:t>.</w:t>
      </w:r>
    </w:p>
    <w:p w14:paraId="1AE5AE26" w14:textId="56AC67C6" w:rsidR="005A221A" w:rsidRPr="005A221A" w:rsidRDefault="005A221A" w:rsidP="00551EE6">
      <w:pPr>
        <w:rPr>
          <w:b/>
          <w:bCs/>
          <w:lang w:val="en-US"/>
        </w:rPr>
      </w:pPr>
      <w:r w:rsidRPr="005A221A">
        <w:rPr>
          <w:rFonts w:hint="eastAsia"/>
          <w:b/>
          <w:bCs/>
          <w:lang w:val="en-US"/>
        </w:rPr>
        <w:t>P</w:t>
      </w:r>
      <w:r w:rsidRPr="005A221A">
        <w:rPr>
          <w:b/>
          <w:bCs/>
          <w:lang w:val="en-US"/>
        </w:rPr>
        <w:t>roposal 3:</w:t>
      </w:r>
    </w:p>
    <w:p w14:paraId="07D5A598" w14:textId="52AC6C92" w:rsidR="00551EE6" w:rsidRPr="001A3E78" w:rsidRDefault="004E370F" w:rsidP="005A221A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 w:rsidRPr="001A3E78">
        <w:rPr>
          <w:b/>
          <w:bCs/>
          <w:lang w:val="en-US"/>
        </w:rPr>
        <w:t>For the cell (re-)selection</w:t>
      </w:r>
      <w:r w:rsidR="005F3498" w:rsidRPr="001A3E78">
        <w:rPr>
          <w:b/>
          <w:bCs/>
          <w:lang w:val="en-US"/>
        </w:rPr>
        <w:t xml:space="preserve">, </w:t>
      </w:r>
      <w:r w:rsidR="00F06C46" w:rsidRPr="001A3E78">
        <w:rPr>
          <w:b/>
          <w:bCs/>
          <w:lang w:val="en-US"/>
        </w:rPr>
        <w:t xml:space="preserve">the UE </w:t>
      </w:r>
      <w:r w:rsidRPr="001A3E78">
        <w:rPr>
          <w:b/>
          <w:bCs/>
          <w:lang w:val="en-US"/>
        </w:rPr>
        <w:t xml:space="preserve">should consider </w:t>
      </w:r>
      <w:r w:rsidR="00F06C46" w:rsidRPr="001A3E78">
        <w:rPr>
          <w:b/>
          <w:bCs/>
          <w:lang w:val="en-US"/>
        </w:rPr>
        <w:t xml:space="preserve">slice </w:t>
      </w:r>
      <w:r w:rsidR="00E70B2B">
        <w:rPr>
          <w:b/>
          <w:bCs/>
          <w:lang w:val="en-US"/>
        </w:rPr>
        <w:t xml:space="preserve">information supporting </w:t>
      </w:r>
      <w:r w:rsidR="00F06C46" w:rsidRPr="001A3E78">
        <w:rPr>
          <w:b/>
          <w:bCs/>
          <w:lang w:val="en-US"/>
        </w:rPr>
        <w:t>on the cell.</w:t>
      </w:r>
    </w:p>
    <w:p w14:paraId="76B2AAA2" w14:textId="3EB44385" w:rsidR="005C17B6" w:rsidRDefault="005C17B6" w:rsidP="005D40BA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A solution should</w:t>
      </w:r>
      <w:r w:rsidR="00435990">
        <w:rPr>
          <w:b/>
          <w:bCs/>
          <w:lang w:val="en-US"/>
        </w:rPr>
        <w:t xml:space="preserve"> be</w:t>
      </w:r>
      <w:r w:rsidR="00435990" w:rsidRPr="00435990">
        <w:rPr>
          <w:b/>
          <w:bCs/>
          <w:lang w:val="en-US"/>
        </w:rPr>
        <w:t xml:space="preserve"> applicable to the initial access (i.e. registration)</w:t>
      </w:r>
      <w:r>
        <w:rPr>
          <w:b/>
          <w:bCs/>
          <w:lang w:val="en-US"/>
        </w:rPr>
        <w:t>.</w:t>
      </w:r>
    </w:p>
    <w:p w14:paraId="7699716A" w14:textId="22ED04B8" w:rsidR="005D40BA" w:rsidRPr="001A3E78" w:rsidRDefault="005C17B6" w:rsidP="005D40BA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S</w:t>
      </w:r>
      <w:r w:rsidR="005D40BA" w:rsidRPr="001A3E78">
        <w:rPr>
          <w:b/>
          <w:bCs/>
          <w:lang w:val="en-US"/>
        </w:rPr>
        <w:t xml:space="preserve">lice related </w:t>
      </w:r>
      <w:r w:rsidR="00435990">
        <w:rPr>
          <w:b/>
          <w:bCs/>
          <w:lang w:val="en-US"/>
        </w:rPr>
        <w:t xml:space="preserve">cell selection </w:t>
      </w:r>
      <w:r w:rsidR="005D40BA" w:rsidRPr="001A3E78">
        <w:rPr>
          <w:b/>
          <w:bCs/>
          <w:lang w:val="en-US"/>
        </w:rPr>
        <w:t>information should be provided in the system information.</w:t>
      </w:r>
    </w:p>
    <w:p w14:paraId="192385BE" w14:textId="77777777" w:rsidR="005D40BA" w:rsidRPr="005C17B6" w:rsidRDefault="005D40BA" w:rsidP="005D40BA">
      <w:pPr>
        <w:rPr>
          <w:lang w:val="en-US"/>
        </w:rPr>
      </w:pPr>
    </w:p>
    <w:p w14:paraId="2CE24886" w14:textId="43328EB7" w:rsidR="00105E74" w:rsidRDefault="005D40BA" w:rsidP="005D40BA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the </w:t>
      </w:r>
      <w:r w:rsidR="001A3E78">
        <w:rPr>
          <w:lang w:val="en-US"/>
        </w:rPr>
        <w:t xml:space="preserve">second </w:t>
      </w:r>
      <w:r>
        <w:rPr>
          <w:lang w:val="en-US"/>
        </w:rPr>
        <w:t>scenario where multiple</w:t>
      </w:r>
      <w:r w:rsidRPr="005B0BD5">
        <w:rPr>
          <w:lang w:val="en-US"/>
        </w:rPr>
        <w:t xml:space="preserve"> slices deploying </w:t>
      </w:r>
      <w:r>
        <w:rPr>
          <w:lang w:val="en-US"/>
        </w:rPr>
        <w:t>single</w:t>
      </w:r>
      <w:r w:rsidRPr="005B0BD5">
        <w:rPr>
          <w:lang w:val="en-US"/>
        </w:rPr>
        <w:t xml:space="preserve"> frequency band</w:t>
      </w:r>
      <w:r w:rsidRPr="003B3FF6">
        <w:rPr>
          <w:lang w:val="en-US"/>
        </w:rPr>
        <w:t xml:space="preserve">, the </w:t>
      </w:r>
      <w:r w:rsidR="003B3FF6" w:rsidRPr="003B3FF6">
        <w:rPr>
          <w:lang w:val="en-US"/>
        </w:rPr>
        <w:t xml:space="preserve">network </w:t>
      </w:r>
      <w:r w:rsidR="00BB7F0C">
        <w:rPr>
          <w:lang w:val="en-US"/>
        </w:rPr>
        <w:t xml:space="preserve">should </w:t>
      </w:r>
      <w:r w:rsidR="00E70B2B">
        <w:rPr>
          <w:lang w:val="en-US"/>
        </w:rPr>
        <w:t xml:space="preserve">additionally </w:t>
      </w:r>
      <w:r w:rsidR="000244C1">
        <w:rPr>
          <w:lang w:val="en-US"/>
        </w:rPr>
        <w:t>handle</w:t>
      </w:r>
      <w:r w:rsidR="00BB7F0C">
        <w:rPr>
          <w:lang w:val="en-US"/>
        </w:rPr>
        <w:t xml:space="preserve"> an access request from the UE </w:t>
      </w:r>
      <w:r w:rsidR="000244C1">
        <w:rPr>
          <w:lang w:val="en-US"/>
        </w:rPr>
        <w:t>based on the slice information</w:t>
      </w:r>
      <w:r w:rsidR="003B3FF6" w:rsidRPr="003B3FF6">
        <w:rPr>
          <w:lang w:val="en-US"/>
        </w:rPr>
        <w:t>.</w:t>
      </w:r>
      <w:r w:rsidR="000244C1">
        <w:rPr>
          <w:lang w:val="en-US"/>
        </w:rPr>
        <w:t xml:space="preserve"> </w:t>
      </w:r>
      <w:r w:rsidR="00E70B2B">
        <w:rPr>
          <w:lang w:val="en-US"/>
        </w:rPr>
        <w:t xml:space="preserve">Otherwise resource isolation between slices cannot be archived. </w:t>
      </w:r>
      <w:r w:rsidR="007362A4">
        <w:rPr>
          <w:lang w:val="en-US"/>
        </w:rPr>
        <w:t>For example,</w:t>
      </w:r>
      <w:r w:rsidR="000244C1">
        <w:rPr>
          <w:lang w:val="en-US"/>
        </w:rPr>
        <w:t xml:space="preserve"> </w:t>
      </w:r>
      <w:r w:rsidR="002931E1">
        <w:rPr>
          <w:lang w:val="en-US"/>
        </w:rPr>
        <w:t>i</w:t>
      </w:r>
      <w:r w:rsidR="000244C1">
        <w:rPr>
          <w:lang w:val="en-US"/>
        </w:rPr>
        <w:t xml:space="preserve">n the congested case, currently RACH resource is common for all UEs then </w:t>
      </w:r>
      <w:r w:rsidR="00BB7F0C">
        <w:rPr>
          <w:lang w:val="en-US"/>
        </w:rPr>
        <w:t xml:space="preserve">the network </w:t>
      </w:r>
      <w:r w:rsidR="000244C1">
        <w:rPr>
          <w:lang w:val="en-US"/>
        </w:rPr>
        <w:t xml:space="preserve">cannot </w:t>
      </w:r>
      <w:r w:rsidR="00BB7F0C">
        <w:rPr>
          <w:lang w:val="en-US"/>
        </w:rPr>
        <w:t xml:space="preserve">prioritize </w:t>
      </w:r>
      <w:r w:rsidR="000244C1">
        <w:rPr>
          <w:lang w:val="en-US"/>
        </w:rPr>
        <w:t xml:space="preserve">e.g. </w:t>
      </w:r>
      <w:r w:rsidR="00BB7F0C">
        <w:rPr>
          <w:lang w:val="en-US"/>
        </w:rPr>
        <w:t xml:space="preserve">the URLLC service over the </w:t>
      </w:r>
      <w:proofErr w:type="spellStart"/>
      <w:r w:rsidR="00BB7F0C">
        <w:rPr>
          <w:lang w:val="en-US"/>
        </w:rPr>
        <w:t>eMBB</w:t>
      </w:r>
      <w:proofErr w:type="spellEnd"/>
      <w:r w:rsidR="00BB7F0C">
        <w:rPr>
          <w:lang w:val="en-US"/>
        </w:rPr>
        <w:t xml:space="preserve"> service</w:t>
      </w:r>
      <w:r w:rsidR="000244C1">
        <w:rPr>
          <w:lang w:val="en-US"/>
        </w:rPr>
        <w:t xml:space="preserve"> until the S-NSSAI is received</w:t>
      </w:r>
      <w:r w:rsidR="00105E74">
        <w:rPr>
          <w:lang w:val="en-US"/>
        </w:rPr>
        <w:t xml:space="preserve"> in RRC message</w:t>
      </w:r>
      <w:r w:rsidR="000244C1">
        <w:rPr>
          <w:lang w:val="en-US"/>
        </w:rPr>
        <w:t>.</w:t>
      </w:r>
      <w:r w:rsidR="007362A4">
        <w:rPr>
          <w:lang w:val="en-US"/>
        </w:rPr>
        <w:t xml:space="preserve"> I</w:t>
      </w:r>
      <w:r w:rsidR="000244C1">
        <w:rPr>
          <w:lang w:val="en-US"/>
        </w:rPr>
        <w:t xml:space="preserve">t may </w:t>
      </w:r>
      <w:r w:rsidR="007362A4">
        <w:rPr>
          <w:lang w:val="en-US"/>
        </w:rPr>
        <w:t xml:space="preserve">increase access delay for URLLC UE. For the worst case, it may </w:t>
      </w:r>
      <w:r w:rsidR="00E70B2B">
        <w:rPr>
          <w:lang w:val="en-US"/>
        </w:rPr>
        <w:t>cause</w:t>
      </w:r>
      <w:r w:rsidR="000244C1">
        <w:rPr>
          <w:lang w:val="en-US"/>
        </w:rPr>
        <w:t xml:space="preserve"> </w:t>
      </w:r>
      <w:r w:rsidR="00E70B2B">
        <w:rPr>
          <w:lang w:val="en-US"/>
        </w:rPr>
        <w:t>resource shortage</w:t>
      </w:r>
      <w:r w:rsidR="000244C1">
        <w:rPr>
          <w:lang w:val="en-US"/>
        </w:rPr>
        <w:t xml:space="preserve"> </w:t>
      </w:r>
      <w:r w:rsidR="000C54DA">
        <w:rPr>
          <w:lang w:val="en-US"/>
        </w:rPr>
        <w:t>for</w:t>
      </w:r>
      <w:r w:rsidR="000244C1">
        <w:rPr>
          <w:lang w:val="en-US"/>
        </w:rPr>
        <w:t xml:space="preserve"> URLLC service</w:t>
      </w:r>
      <w:r w:rsidR="000A3BEF">
        <w:rPr>
          <w:lang w:val="en-US"/>
        </w:rPr>
        <w:t xml:space="preserve"> since the network cannot </w:t>
      </w:r>
      <w:r w:rsidR="00F206C4">
        <w:rPr>
          <w:lang w:val="en-US"/>
        </w:rPr>
        <w:t>restrict</w:t>
      </w:r>
      <w:r w:rsidR="000A3BEF">
        <w:rPr>
          <w:lang w:val="en-US"/>
        </w:rPr>
        <w:t xml:space="preserve"> </w:t>
      </w:r>
      <w:r w:rsidR="000C54DA">
        <w:rPr>
          <w:lang w:val="en-US"/>
        </w:rPr>
        <w:t>an</w:t>
      </w:r>
      <w:r w:rsidR="000A3BEF">
        <w:rPr>
          <w:lang w:val="en-US"/>
        </w:rPr>
        <w:t xml:space="preserve"> access from </w:t>
      </w:r>
      <w:proofErr w:type="spellStart"/>
      <w:r w:rsidR="000A3BEF">
        <w:rPr>
          <w:lang w:val="en-US"/>
        </w:rPr>
        <w:t>eMBB</w:t>
      </w:r>
      <w:proofErr w:type="spellEnd"/>
      <w:r w:rsidR="000A3BEF">
        <w:rPr>
          <w:lang w:val="en-US"/>
        </w:rPr>
        <w:t xml:space="preserve"> UE</w:t>
      </w:r>
      <w:r w:rsidR="000244C1">
        <w:rPr>
          <w:lang w:val="en-US"/>
        </w:rPr>
        <w:t xml:space="preserve">. </w:t>
      </w:r>
      <w:r w:rsidR="00EA287B" w:rsidRPr="000A3BEF">
        <w:rPr>
          <w:lang w:val="en-US"/>
        </w:rPr>
        <w:t xml:space="preserve">To </w:t>
      </w:r>
      <w:proofErr w:type="spellStart"/>
      <w:r w:rsidR="00701136">
        <w:rPr>
          <w:lang w:val="en-US"/>
        </w:rPr>
        <w:t>gurantee</w:t>
      </w:r>
      <w:proofErr w:type="spellEnd"/>
      <w:r w:rsidR="00EA287B" w:rsidRPr="000A3BEF">
        <w:rPr>
          <w:lang w:val="en-US"/>
        </w:rPr>
        <w:t xml:space="preserve"> </w:t>
      </w:r>
      <w:r w:rsidR="005D097A">
        <w:rPr>
          <w:lang w:val="en-US"/>
        </w:rPr>
        <w:t>a</w:t>
      </w:r>
      <w:r w:rsidR="00F206C4">
        <w:rPr>
          <w:lang w:val="en-US"/>
        </w:rPr>
        <w:t>n</w:t>
      </w:r>
      <w:r w:rsidR="00EA287B" w:rsidRPr="000A3BEF">
        <w:rPr>
          <w:lang w:val="en-US"/>
        </w:rPr>
        <w:t xml:space="preserve"> </w:t>
      </w:r>
      <w:r w:rsidR="00F206C4">
        <w:rPr>
          <w:lang w:val="en-US"/>
        </w:rPr>
        <w:t xml:space="preserve">access attempt </w:t>
      </w:r>
      <w:r w:rsidR="00701136">
        <w:rPr>
          <w:lang w:val="en-US"/>
        </w:rPr>
        <w:t>for</w:t>
      </w:r>
      <w:r w:rsidR="00F206C4">
        <w:rPr>
          <w:lang w:val="en-US"/>
        </w:rPr>
        <w:t xml:space="preserve"> </w:t>
      </w:r>
      <w:r w:rsidR="000C54DA">
        <w:rPr>
          <w:lang w:val="en-US"/>
        </w:rPr>
        <w:t>intended</w:t>
      </w:r>
      <w:r w:rsidR="00EA287B" w:rsidRPr="000A3BEF">
        <w:rPr>
          <w:lang w:val="en-US"/>
        </w:rPr>
        <w:t xml:space="preserve"> slice even in </w:t>
      </w:r>
      <w:r w:rsidR="00F206C4">
        <w:rPr>
          <w:lang w:val="en-US"/>
        </w:rPr>
        <w:t xml:space="preserve">a </w:t>
      </w:r>
      <w:r w:rsidR="00EA287B" w:rsidRPr="000A3BEF">
        <w:rPr>
          <w:lang w:val="en-US"/>
        </w:rPr>
        <w:t xml:space="preserve">case of </w:t>
      </w:r>
      <w:r w:rsidR="002931E1">
        <w:rPr>
          <w:lang w:val="en-US"/>
        </w:rPr>
        <w:t xml:space="preserve">cell </w:t>
      </w:r>
      <w:r w:rsidR="00EA287B" w:rsidRPr="000A3BEF">
        <w:rPr>
          <w:lang w:val="en-US"/>
        </w:rPr>
        <w:t>congestion,</w:t>
      </w:r>
      <w:r w:rsidR="003B3FF6" w:rsidRPr="000A3BEF">
        <w:rPr>
          <w:lang w:val="en-US"/>
        </w:rPr>
        <w:t xml:space="preserve"> </w:t>
      </w:r>
      <w:r w:rsidR="00EA287B" w:rsidRPr="000A3BEF">
        <w:rPr>
          <w:lang w:val="en-US"/>
        </w:rPr>
        <w:t>different</w:t>
      </w:r>
      <w:r w:rsidR="003B3FF6" w:rsidRPr="000A3BEF">
        <w:rPr>
          <w:lang w:val="en-US"/>
        </w:rPr>
        <w:t xml:space="preserve"> </w:t>
      </w:r>
      <w:r w:rsidR="00F206C4">
        <w:rPr>
          <w:lang w:val="en-US"/>
        </w:rPr>
        <w:t>RACH resources</w:t>
      </w:r>
      <w:r w:rsidR="003B3FF6" w:rsidRPr="000A3BEF">
        <w:rPr>
          <w:lang w:val="en-US"/>
        </w:rPr>
        <w:t xml:space="preserve"> </w:t>
      </w:r>
      <w:r w:rsidR="00F206C4">
        <w:rPr>
          <w:lang w:val="en-US"/>
        </w:rPr>
        <w:t xml:space="preserve">should be allocated </w:t>
      </w:r>
      <w:r w:rsidR="00EA287B" w:rsidRPr="000A3BEF">
        <w:rPr>
          <w:lang w:val="en-US"/>
        </w:rPr>
        <w:t>for different slice</w:t>
      </w:r>
      <w:r w:rsidR="00F206C4">
        <w:rPr>
          <w:lang w:val="en-US"/>
        </w:rPr>
        <w:t>s</w:t>
      </w:r>
      <w:r w:rsidR="003B3FF6" w:rsidRPr="000A3BEF">
        <w:rPr>
          <w:lang w:val="en-US"/>
        </w:rPr>
        <w:t>.</w:t>
      </w:r>
      <w:r w:rsidR="00F206C4">
        <w:rPr>
          <w:lang w:val="en-US"/>
        </w:rPr>
        <w:t xml:space="preserve"> </w:t>
      </w:r>
    </w:p>
    <w:p w14:paraId="444CD328" w14:textId="22DC4451" w:rsidR="003B3FF6" w:rsidRPr="000A3BEF" w:rsidRDefault="00F206C4" w:rsidP="005D40BA">
      <w:pPr>
        <w:rPr>
          <w:lang w:val="en-US"/>
        </w:rPr>
      </w:pPr>
      <w:r>
        <w:rPr>
          <w:lang w:val="en-US"/>
        </w:rPr>
        <w:lastRenderedPageBreak/>
        <w:t xml:space="preserve">Besides this, </w:t>
      </w:r>
      <w:r w:rsidR="00B468BD">
        <w:rPr>
          <w:lang w:val="en-US"/>
        </w:rPr>
        <w:t xml:space="preserve">the network may not reserve the RACH resources for </w:t>
      </w:r>
      <w:r w:rsidR="002931E1">
        <w:rPr>
          <w:lang w:val="en-US"/>
        </w:rPr>
        <w:t>each</w:t>
      </w:r>
      <w:r w:rsidR="00B468BD">
        <w:rPr>
          <w:lang w:val="en-US"/>
        </w:rPr>
        <w:t xml:space="preserve"> slice because the UE can support up to 8 slices. Therefore</w:t>
      </w:r>
      <w:r w:rsidR="002931E1">
        <w:rPr>
          <w:lang w:val="en-US"/>
        </w:rPr>
        <w:t>,</w:t>
      </w:r>
      <w:r w:rsidR="00B468BD">
        <w:rPr>
          <w:lang w:val="en-US"/>
        </w:rPr>
        <w:t xml:space="preserve"> the access barring mechanism f</w:t>
      </w:r>
      <w:r w:rsidR="005C17B6">
        <w:rPr>
          <w:lang w:val="en-US"/>
        </w:rPr>
        <w:t>or</w:t>
      </w:r>
      <w:r w:rsidR="00B468BD">
        <w:rPr>
          <w:lang w:val="en-US"/>
        </w:rPr>
        <w:t xml:space="preserve"> a specific slice should </w:t>
      </w:r>
      <w:r w:rsidR="000C54DA">
        <w:rPr>
          <w:lang w:val="en-US"/>
        </w:rPr>
        <w:t xml:space="preserve">also </w:t>
      </w:r>
      <w:r w:rsidR="00B468BD">
        <w:rPr>
          <w:lang w:val="en-US"/>
        </w:rPr>
        <w:t>be considered</w:t>
      </w:r>
      <w:r w:rsidR="00D82DA1">
        <w:rPr>
          <w:lang w:val="en-US"/>
        </w:rPr>
        <w:t xml:space="preserve"> and </w:t>
      </w:r>
      <w:r w:rsidR="00105E74">
        <w:rPr>
          <w:lang w:val="en-US"/>
        </w:rPr>
        <w:t xml:space="preserve">it is useful to </w:t>
      </w:r>
      <w:r w:rsidR="00393B6A">
        <w:rPr>
          <w:lang w:val="en-US"/>
        </w:rPr>
        <w:t>consider</w:t>
      </w:r>
      <w:r w:rsidR="00105E74">
        <w:rPr>
          <w:lang w:val="en-US"/>
        </w:rPr>
        <w:t xml:space="preserve"> </w:t>
      </w:r>
      <w:r w:rsidR="00D82DA1">
        <w:rPr>
          <w:lang w:val="en-US"/>
        </w:rPr>
        <w:t>SD</w:t>
      </w:r>
      <w:r w:rsidR="007C6A4B">
        <w:rPr>
          <w:lang w:val="en-US"/>
        </w:rPr>
        <w:t xml:space="preserve"> (</w:t>
      </w:r>
      <w:r w:rsidR="007C6A4B" w:rsidRPr="007C6A4B">
        <w:rPr>
          <w:lang w:val="en-US"/>
        </w:rPr>
        <w:t>Slice differentiator</w:t>
      </w:r>
      <w:r w:rsidR="007C6A4B">
        <w:rPr>
          <w:lang w:val="en-US"/>
        </w:rPr>
        <w:t>)</w:t>
      </w:r>
      <w:r w:rsidR="00D82DA1">
        <w:rPr>
          <w:lang w:val="en-US"/>
        </w:rPr>
        <w:t xml:space="preserve"> </w:t>
      </w:r>
      <w:r w:rsidR="00393B6A">
        <w:rPr>
          <w:lang w:val="en-US"/>
        </w:rPr>
        <w:t>specific access</w:t>
      </w:r>
      <w:r w:rsidR="00105E74">
        <w:rPr>
          <w:lang w:val="en-US"/>
        </w:rPr>
        <w:t xml:space="preserve"> barring </w:t>
      </w:r>
      <w:r w:rsidR="007C6A4B">
        <w:rPr>
          <w:lang w:val="en-US"/>
        </w:rPr>
        <w:t>within the same service type</w:t>
      </w:r>
      <w:r w:rsidR="00D82DA1">
        <w:rPr>
          <w:lang w:val="en-US"/>
        </w:rPr>
        <w:t>.</w:t>
      </w:r>
    </w:p>
    <w:p w14:paraId="5BF6C793" w14:textId="559AC513" w:rsidR="005D097A" w:rsidRPr="00C27A4B" w:rsidRDefault="00A3384F" w:rsidP="00C27A4B">
      <w:pPr>
        <w:rPr>
          <w:b/>
          <w:bCs/>
          <w:lang w:val="en-US"/>
        </w:rPr>
      </w:pPr>
      <w:r w:rsidRPr="000A3BEF">
        <w:rPr>
          <w:rFonts w:hint="eastAsia"/>
          <w:b/>
          <w:bCs/>
          <w:lang w:val="en-US"/>
        </w:rPr>
        <w:t>P</w:t>
      </w:r>
      <w:r w:rsidRPr="000A3BEF">
        <w:rPr>
          <w:b/>
          <w:bCs/>
          <w:lang w:val="en-US"/>
        </w:rPr>
        <w:t>roposal 4:</w:t>
      </w:r>
    </w:p>
    <w:p w14:paraId="4492C7CA" w14:textId="470E2AC1" w:rsidR="00C27A4B" w:rsidRDefault="005C17B6" w:rsidP="002931E1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For the cell supporting multiple slices</w:t>
      </w:r>
      <w:r w:rsidR="00C27A4B" w:rsidRPr="00C27A4B">
        <w:rPr>
          <w:b/>
          <w:bCs/>
          <w:lang w:val="en-US"/>
        </w:rPr>
        <w:t xml:space="preserve">, the network </w:t>
      </w:r>
      <w:r w:rsidR="00D827D2">
        <w:rPr>
          <w:b/>
          <w:bCs/>
          <w:lang w:val="en-US"/>
        </w:rPr>
        <w:t xml:space="preserve">needs a mechanism to </w:t>
      </w:r>
      <w:r w:rsidR="002A4BD3">
        <w:rPr>
          <w:b/>
          <w:bCs/>
          <w:lang w:val="en-US"/>
        </w:rPr>
        <w:t xml:space="preserve">prioritize </w:t>
      </w:r>
      <w:r w:rsidR="00C27A4B" w:rsidRPr="00C27A4B">
        <w:rPr>
          <w:b/>
          <w:bCs/>
          <w:lang w:val="en-US"/>
        </w:rPr>
        <w:t xml:space="preserve">an access attempt </w:t>
      </w:r>
      <w:r w:rsidR="00701136">
        <w:rPr>
          <w:b/>
          <w:bCs/>
          <w:lang w:val="en-US"/>
        </w:rPr>
        <w:t>for</w:t>
      </w:r>
      <w:r w:rsidR="00C27A4B" w:rsidRPr="00C27A4B">
        <w:rPr>
          <w:b/>
          <w:bCs/>
          <w:lang w:val="en-US"/>
        </w:rPr>
        <w:t xml:space="preserve"> </w:t>
      </w:r>
      <w:r w:rsidR="000C54DA">
        <w:rPr>
          <w:b/>
          <w:bCs/>
          <w:lang w:val="en-US"/>
        </w:rPr>
        <w:t>intended</w:t>
      </w:r>
      <w:r w:rsidR="00C27A4B" w:rsidRPr="00C27A4B">
        <w:rPr>
          <w:b/>
          <w:bCs/>
          <w:lang w:val="en-US"/>
        </w:rPr>
        <w:t xml:space="preserve"> slice</w:t>
      </w:r>
      <w:bookmarkStart w:id="2" w:name="_GoBack"/>
      <w:bookmarkEnd w:id="2"/>
      <w:r w:rsidR="00C27A4B" w:rsidRPr="00C27A4B">
        <w:rPr>
          <w:b/>
          <w:bCs/>
          <w:lang w:val="en-US"/>
        </w:rPr>
        <w:t>.</w:t>
      </w:r>
    </w:p>
    <w:p w14:paraId="75055F69" w14:textId="433B2A4B" w:rsidR="002931E1" w:rsidRDefault="002E70A3" w:rsidP="002931E1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 xml:space="preserve">Combination of </w:t>
      </w:r>
      <w:proofErr w:type="gramStart"/>
      <w:r w:rsidR="002931E1">
        <w:rPr>
          <w:b/>
          <w:bCs/>
          <w:lang w:val="en-US"/>
        </w:rPr>
        <w:t>s</w:t>
      </w:r>
      <w:r w:rsidR="002931E1" w:rsidRPr="002931E1">
        <w:rPr>
          <w:b/>
          <w:bCs/>
          <w:lang w:val="en-US"/>
        </w:rPr>
        <w:t>lice based</w:t>
      </w:r>
      <w:proofErr w:type="gramEnd"/>
      <w:r w:rsidR="002931E1" w:rsidRPr="002931E1">
        <w:rPr>
          <w:b/>
          <w:bCs/>
          <w:lang w:val="en-US"/>
        </w:rPr>
        <w:t xml:space="preserve"> RACH configuration </w:t>
      </w:r>
      <w:r w:rsidR="002931E1">
        <w:rPr>
          <w:b/>
          <w:bCs/>
          <w:lang w:val="en-US"/>
        </w:rPr>
        <w:t>and</w:t>
      </w:r>
      <w:r w:rsidR="002931E1" w:rsidRPr="002931E1">
        <w:rPr>
          <w:b/>
          <w:bCs/>
          <w:lang w:val="en-US"/>
        </w:rPr>
        <w:t xml:space="preserve"> access barring</w:t>
      </w:r>
      <w:r w:rsidR="002931E1">
        <w:rPr>
          <w:b/>
          <w:bCs/>
          <w:lang w:val="en-US"/>
        </w:rPr>
        <w:t xml:space="preserve"> should be considered.</w:t>
      </w:r>
    </w:p>
    <w:p w14:paraId="4FD25D81" w14:textId="5983BAD8" w:rsidR="00D82DA1" w:rsidRPr="001A3E78" w:rsidRDefault="00F90A72" w:rsidP="002931E1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SD-specific</w:t>
      </w:r>
      <w:r w:rsidR="00D82DA1" w:rsidRPr="002931E1">
        <w:rPr>
          <w:b/>
          <w:bCs/>
          <w:lang w:val="en-US"/>
        </w:rPr>
        <w:t xml:space="preserve"> access barring</w:t>
      </w:r>
      <w:r w:rsidR="00D82DA1">
        <w:rPr>
          <w:b/>
          <w:bCs/>
          <w:lang w:val="en-US"/>
        </w:rPr>
        <w:t xml:space="preserve"> should be </w:t>
      </w:r>
      <w:r>
        <w:rPr>
          <w:b/>
          <w:bCs/>
          <w:lang w:val="en-US"/>
        </w:rPr>
        <w:t>considered</w:t>
      </w:r>
      <w:r w:rsidR="00D82DA1">
        <w:rPr>
          <w:b/>
          <w:bCs/>
          <w:lang w:val="en-US"/>
        </w:rPr>
        <w:t>.</w:t>
      </w:r>
    </w:p>
    <w:p w14:paraId="7C5AEFE4" w14:textId="77777777" w:rsidR="00F1070F" w:rsidRPr="007C6A4B" w:rsidRDefault="00F1070F" w:rsidP="00551EE6">
      <w:pPr>
        <w:rPr>
          <w:highlight w:val="yellow"/>
          <w:lang w:val="en-US"/>
        </w:rPr>
      </w:pPr>
    </w:p>
    <w:p w14:paraId="30B6298C" w14:textId="77777777" w:rsidR="007160C1" w:rsidRPr="00765E28" w:rsidRDefault="0038021F" w:rsidP="00E572DA">
      <w:pPr>
        <w:pStyle w:val="10"/>
      </w:pPr>
      <w:r w:rsidRPr="00765E28">
        <w:rPr>
          <w:rFonts w:hint="eastAsia"/>
        </w:rPr>
        <w:t>Conclusion</w:t>
      </w:r>
    </w:p>
    <w:p w14:paraId="3DF486BE" w14:textId="7449923B" w:rsidR="009220B2" w:rsidRPr="00EB4CC2" w:rsidRDefault="009220B2" w:rsidP="009220B2">
      <w:pPr>
        <w:rPr>
          <w:szCs w:val="18"/>
          <w:highlight w:val="yellow"/>
        </w:rPr>
      </w:pPr>
      <w:r w:rsidRPr="002931E1">
        <w:rPr>
          <w:szCs w:val="18"/>
        </w:rPr>
        <w:t xml:space="preserve">Given the above observations, </w:t>
      </w:r>
      <w:r w:rsidR="002931E1" w:rsidRPr="00892794">
        <w:rPr>
          <w:szCs w:val="18"/>
        </w:rPr>
        <w:t xml:space="preserve">we </w:t>
      </w:r>
      <w:r w:rsidR="002931E1">
        <w:rPr>
          <w:szCs w:val="18"/>
        </w:rPr>
        <w:t>provide</w:t>
      </w:r>
      <w:r w:rsidR="002931E1" w:rsidRPr="00892794">
        <w:rPr>
          <w:szCs w:val="18"/>
        </w:rPr>
        <w:t xml:space="preserve"> the </w:t>
      </w:r>
      <w:r w:rsidR="002931E1">
        <w:rPr>
          <w:szCs w:val="18"/>
        </w:rPr>
        <w:t xml:space="preserve">deployment </w:t>
      </w:r>
      <w:r w:rsidR="002931E1">
        <w:rPr>
          <w:szCs w:val="18"/>
          <w:lang w:val="en-US"/>
        </w:rPr>
        <w:t xml:space="preserve">scenarios </w:t>
      </w:r>
      <w:r w:rsidR="002931E1" w:rsidRPr="00892794">
        <w:rPr>
          <w:szCs w:val="18"/>
        </w:rPr>
        <w:t xml:space="preserve">and propose </w:t>
      </w:r>
      <w:r w:rsidR="002931E1">
        <w:rPr>
          <w:szCs w:val="18"/>
        </w:rPr>
        <w:t xml:space="preserve">some </w:t>
      </w:r>
      <w:r w:rsidR="002931E1" w:rsidRPr="00435990">
        <w:rPr>
          <w:szCs w:val="18"/>
        </w:rPr>
        <w:t>potential solutions i</w:t>
      </w:r>
      <w:r w:rsidR="002931E1">
        <w:rPr>
          <w:szCs w:val="18"/>
        </w:rPr>
        <w:t xml:space="preserve">n </w:t>
      </w:r>
      <w:r w:rsidR="002931E1" w:rsidRPr="00892794">
        <w:rPr>
          <w:szCs w:val="18"/>
        </w:rPr>
        <w:t xml:space="preserve">this new </w:t>
      </w:r>
      <w:r w:rsidR="00847E99">
        <w:rPr>
          <w:szCs w:val="18"/>
        </w:rPr>
        <w:t>SI</w:t>
      </w:r>
      <w:r w:rsidR="002931E1">
        <w:rPr>
          <w:szCs w:val="18"/>
        </w:rPr>
        <w:t>.</w:t>
      </w:r>
    </w:p>
    <w:p w14:paraId="3CD1939A" w14:textId="77777777" w:rsidR="00D1198B" w:rsidRPr="00512C5C" w:rsidRDefault="00D1198B" w:rsidP="00D1198B">
      <w:pPr>
        <w:ind w:left="1274" w:hangingChars="577" w:hanging="1274"/>
        <w:rPr>
          <w:b/>
          <w:bCs/>
        </w:rPr>
      </w:pPr>
      <w:r w:rsidRPr="00512C5C">
        <w:rPr>
          <w:b/>
          <w:bCs/>
        </w:rPr>
        <w:t>Proposal 1:</w:t>
      </w:r>
      <w:r>
        <w:rPr>
          <w:b/>
          <w:bCs/>
        </w:rPr>
        <w:tab/>
        <w:t xml:space="preserve">Different </w:t>
      </w:r>
      <w:r w:rsidRPr="00512C5C">
        <w:rPr>
          <w:b/>
          <w:bCs/>
        </w:rPr>
        <w:t>slice</w:t>
      </w:r>
      <w:r>
        <w:rPr>
          <w:b/>
          <w:bCs/>
        </w:rPr>
        <w:t>s</w:t>
      </w:r>
      <w:r w:rsidRPr="00512C5C">
        <w:rPr>
          <w:b/>
          <w:bCs/>
        </w:rPr>
        <w:t xml:space="preserve"> </w:t>
      </w:r>
      <w:r w:rsidRPr="001F5A35">
        <w:rPr>
          <w:b/>
          <w:bCs/>
        </w:rPr>
        <w:t>deploying across</w:t>
      </w:r>
      <w:r w:rsidRPr="00512C5C">
        <w:rPr>
          <w:b/>
          <w:bCs/>
        </w:rPr>
        <w:t xml:space="preserve"> different frequency</w:t>
      </w:r>
      <w:r>
        <w:rPr>
          <w:b/>
          <w:bCs/>
        </w:rPr>
        <w:t xml:space="preserve"> bands is considered as the deployment scenario.</w:t>
      </w:r>
    </w:p>
    <w:p w14:paraId="4F1859CE" w14:textId="77777777" w:rsidR="00D1198B" w:rsidRPr="00512C5C" w:rsidRDefault="00D1198B" w:rsidP="00D1198B">
      <w:pPr>
        <w:ind w:left="1274" w:hangingChars="577" w:hanging="1274"/>
        <w:rPr>
          <w:b/>
          <w:bCs/>
        </w:rPr>
      </w:pPr>
      <w:r w:rsidRPr="00512C5C">
        <w:rPr>
          <w:b/>
          <w:bCs/>
        </w:rPr>
        <w:t>Proposal 2:</w:t>
      </w:r>
      <w:r>
        <w:rPr>
          <w:b/>
          <w:bCs/>
        </w:rPr>
        <w:tab/>
        <w:t>M</w:t>
      </w:r>
      <w:r w:rsidRPr="00512C5C">
        <w:rPr>
          <w:b/>
          <w:bCs/>
        </w:rPr>
        <w:t xml:space="preserve">ultiple slices </w:t>
      </w:r>
      <w:r>
        <w:rPr>
          <w:b/>
          <w:bCs/>
        </w:rPr>
        <w:t>deploying</w:t>
      </w:r>
      <w:r w:rsidRPr="00512C5C">
        <w:rPr>
          <w:b/>
          <w:bCs/>
        </w:rPr>
        <w:t xml:space="preserve"> </w:t>
      </w:r>
      <w:r>
        <w:rPr>
          <w:b/>
          <w:bCs/>
        </w:rPr>
        <w:t xml:space="preserve">on </w:t>
      </w:r>
      <w:r w:rsidRPr="00512C5C">
        <w:rPr>
          <w:b/>
          <w:bCs/>
        </w:rPr>
        <w:t>single frequency</w:t>
      </w:r>
      <w:r>
        <w:rPr>
          <w:b/>
          <w:bCs/>
        </w:rPr>
        <w:t xml:space="preserve"> band is considered as the deployment scenario.</w:t>
      </w:r>
    </w:p>
    <w:p w14:paraId="6BB3AAA8" w14:textId="77777777" w:rsidR="00D1198B" w:rsidRPr="005A221A" w:rsidRDefault="00D1198B" w:rsidP="00D1198B">
      <w:pPr>
        <w:rPr>
          <w:b/>
          <w:bCs/>
          <w:lang w:val="en-US"/>
        </w:rPr>
      </w:pPr>
      <w:r w:rsidRPr="005A221A">
        <w:rPr>
          <w:rFonts w:hint="eastAsia"/>
          <w:b/>
          <w:bCs/>
          <w:lang w:val="en-US"/>
        </w:rPr>
        <w:t>P</w:t>
      </w:r>
      <w:r w:rsidRPr="005A221A">
        <w:rPr>
          <w:b/>
          <w:bCs/>
          <w:lang w:val="en-US"/>
        </w:rPr>
        <w:t>roposal 3:</w:t>
      </w:r>
    </w:p>
    <w:p w14:paraId="66A6D994" w14:textId="77777777" w:rsidR="00D1198B" w:rsidRPr="001A3E78" w:rsidRDefault="00D1198B" w:rsidP="00D1198B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 w:rsidRPr="001A3E78">
        <w:rPr>
          <w:b/>
          <w:bCs/>
          <w:lang w:val="en-US"/>
        </w:rPr>
        <w:t xml:space="preserve">For the cell (re-)selection, the UE should consider slice </w:t>
      </w:r>
      <w:r>
        <w:rPr>
          <w:b/>
          <w:bCs/>
          <w:lang w:val="en-US"/>
        </w:rPr>
        <w:t xml:space="preserve">information supporting </w:t>
      </w:r>
      <w:r w:rsidRPr="001A3E78">
        <w:rPr>
          <w:b/>
          <w:bCs/>
          <w:lang w:val="en-US"/>
        </w:rPr>
        <w:t>on the cell.</w:t>
      </w:r>
    </w:p>
    <w:p w14:paraId="29F5E7FF" w14:textId="77777777" w:rsidR="00D1198B" w:rsidRDefault="00D1198B" w:rsidP="00D1198B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A solution should be</w:t>
      </w:r>
      <w:r w:rsidRPr="00435990">
        <w:rPr>
          <w:b/>
          <w:bCs/>
          <w:lang w:val="en-US"/>
        </w:rPr>
        <w:t xml:space="preserve"> applicable to the initial access (i.e. registration)</w:t>
      </w:r>
      <w:r>
        <w:rPr>
          <w:b/>
          <w:bCs/>
          <w:lang w:val="en-US"/>
        </w:rPr>
        <w:t>.</w:t>
      </w:r>
    </w:p>
    <w:p w14:paraId="59D1E452" w14:textId="77777777" w:rsidR="00D1198B" w:rsidRPr="001A3E78" w:rsidRDefault="00D1198B" w:rsidP="00D1198B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S</w:t>
      </w:r>
      <w:r w:rsidRPr="001A3E78">
        <w:rPr>
          <w:b/>
          <w:bCs/>
          <w:lang w:val="en-US"/>
        </w:rPr>
        <w:t xml:space="preserve">lice related </w:t>
      </w:r>
      <w:r>
        <w:rPr>
          <w:b/>
          <w:bCs/>
          <w:lang w:val="en-US"/>
        </w:rPr>
        <w:t xml:space="preserve">cell selection </w:t>
      </w:r>
      <w:r w:rsidRPr="001A3E78">
        <w:rPr>
          <w:b/>
          <w:bCs/>
          <w:lang w:val="en-US"/>
        </w:rPr>
        <w:t>information should be provided in the system information.</w:t>
      </w:r>
    </w:p>
    <w:p w14:paraId="4E90D7F4" w14:textId="77777777" w:rsidR="00A82DD5" w:rsidRPr="00C27A4B" w:rsidRDefault="00A82DD5" w:rsidP="00A82DD5">
      <w:pPr>
        <w:rPr>
          <w:b/>
          <w:bCs/>
          <w:lang w:val="en-US"/>
        </w:rPr>
      </w:pPr>
      <w:r w:rsidRPr="000A3BEF">
        <w:rPr>
          <w:rFonts w:hint="eastAsia"/>
          <w:b/>
          <w:bCs/>
          <w:lang w:val="en-US"/>
        </w:rPr>
        <w:t>P</w:t>
      </w:r>
      <w:r w:rsidRPr="000A3BEF">
        <w:rPr>
          <w:b/>
          <w:bCs/>
          <w:lang w:val="en-US"/>
        </w:rPr>
        <w:t>roposal 4:</w:t>
      </w:r>
    </w:p>
    <w:p w14:paraId="25B99272" w14:textId="1B52803B" w:rsidR="00A82DD5" w:rsidRDefault="00A82DD5" w:rsidP="00A82DD5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For the cell supporting multiple slices</w:t>
      </w:r>
      <w:r w:rsidRPr="00C27A4B">
        <w:rPr>
          <w:b/>
          <w:bCs/>
          <w:lang w:val="en-US"/>
        </w:rPr>
        <w:t xml:space="preserve">, the network </w:t>
      </w:r>
      <w:r>
        <w:rPr>
          <w:b/>
          <w:bCs/>
          <w:lang w:val="en-US"/>
        </w:rPr>
        <w:t xml:space="preserve">needs a mechanism to prioritize </w:t>
      </w:r>
      <w:r w:rsidRPr="00C27A4B">
        <w:rPr>
          <w:b/>
          <w:bCs/>
          <w:lang w:val="en-US"/>
        </w:rPr>
        <w:t xml:space="preserve">an access attempt </w:t>
      </w:r>
      <w:r>
        <w:rPr>
          <w:b/>
          <w:bCs/>
          <w:lang w:val="en-US"/>
        </w:rPr>
        <w:t>for</w:t>
      </w:r>
      <w:r w:rsidRPr="00C27A4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intended</w:t>
      </w:r>
      <w:r w:rsidRPr="00C27A4B">
        <w:rPr>
          <w:b/>
          <w:bCs/>
          <w:lang w:val="en-US"/>
        </w:rPr>
        <w:t xml:space="preserve"> slice.</w:t>
      </w:r>
    </w:p>
    <w:p w14:paraId="5B33DAFB" w14:textId="77777777" w:rsidR="00A82DD5" w:rsidRDefault="00A82DD5" w:rsidP="00A82DD5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 xml:space="preserve">Combination of </w:t>
      </w:r>
      <w:proofErr w:type="gramStart"/>
      <w:r>
        <w:rPr>
          <w:b/>
          <w:bCs/>
          <w:lang w:val="en-US"/>
        </w:rPr>
        <w:t>s</w:t>
      </w:r>
      <w:r w:rsidRPr="002931E1">
        <w:rPr>
          <w:b/>
          <w:bCs/>
          <w:lang w:val="en-US"/>
        </w:rPr>
        <w:t>lice based</w:t>
      </w:r>
      <w:proofErr w:type="gramEnd"/>
      <w:r w:rsidRPr="002931E1">
        <w:rPr>
          <w:b/>
          <w:bCs/>
          <w:lang w:val="en-US"/>
        </w:rPr>
        <w:t xml:space="preserve"> RACH configuration </w:t>
      </w:r>
      <w:r>
        <w:rPr>
          <w:b/>
          <w:bCs/>
          <w:lang w:val="en-US"/>
        </w:rPr>
        <w:t>and</w:t>
      </w:r>
      <w:r w:rsidRPr="002931E1">
        <w:rPr>
          <w:b/>
          <w:bCs/>
          <w:lang w:val="en-US"/>
        </w:rPr>
        <w:t xml:space="preserve"> access barring</w:t>
      </w:r>
      <w:r>
        <w:rPr>
          <w:b/>
          <w:bCs/>
          <w:lang w:val="en-US"/>
        </w:rPr>
        <w:t xml:space="preserve"> should be considered.</w:t>
      </w:r>
    </w:p>
    <w:p w14:paraId="6F64B888" w14:textId="77777777" w:rsidR="00A82DD5" w:rsidRPr="001A3E78" w:rsidRDefault="00A82DD5" w:rsidP="00A82DD5">
      <w:pPr>
        <w:pStyle w:val="afc"/>
        <w:numPr>
          <w:ilvl w:val="0"/>
          <w:numId w:val="14"/>
        </w:numPr>
        <w:ind w:leftChars="0"/>
        <w:rPr>
          <w:b/>
          <w:bCs/>
          <w:lang w:val="en-US"/>
        </w:rPr>
      </w:pPr>
      <w:r>
        <w:rPr>
          <w:b/>
          <w:bCs/>
          <w:lang w:val="en-US"/>
        </w:rPr>
        <w:t>SD-specific</w:t>
      </w:r>
      <w:r w:rsidRPr="002931E1">
        <w:rPr>
          <w:b/>
          <w:bCs/>
          <w:lang w:val="en-US"/>
        </w:rPr>
        <w:t xml:space="preserve"> access barring</w:t>
      </w:r>
      <w:r>
        <w:rPr>
          <w:b/>
          <w:bCs/>
          <w:lang w:val="en-US"/>
        </w:rPr>
        <w:t xml:space="preserve"> should be considered.</w:t>
      </w:r>
    </w:p>
    <w:p w14:paraId="3EA05C71" w14:textId="224B7D66" w:rsidR="00D24688" w:rsidRPr="00A82DD5" w:rsidRDefault="00D24688" w:rsidP="00194037">
      <w:pPr>
        <w:rPr>
          <w:lang w:val="en-US"/>
        </w:rPr>
      </w:pPr>
    </w:p>
    <w:p w14:paraId="2BA09C8F" w14:textId="77777777" w:rsidR="00395239" w:rsidRPr="00E572DA" w:rsidRDefault="00156FDD" w:rsidP="00E572DA">
      <w:pPr>
        <w:pStyle w:val="10"/>
      </w:pPr>
      <w:r w:rsidRPr="00E572DA">
        <w:rPr>
          <w:rFonts w:hint="eastAsia"/>
        </w:rPr>
        <w:t>References</w:t>
      </w:r>
    </w:p>
    <w:p w14:paraId="181D12C1" w14:textId="47E9BADE" w:rsidR="00B8756A" w:rsidRDefault="00940D60" w:rsidP="00940D60">
      <w:pPr>
        <w:pStyle w:val="afc"/>
        <w:numPr>
          <w:ilvl w:val="0"/>
          <w:numId w:val="13"/>
        </w:numPr>
        <w:spacing w:after="60"/>
        <w:ind w:leftChars="0"/>
        <w:rPr>
          <w:szCs w:val="18"/>
          <w:lang w:val="en-US"/>
        </w:rPr>
      </w:pPr>
      <w:r w:rsidRPr="00940D60">
        <w:rPr>
          <w:szCs w:val="18"/>
          <w:lang w:val="en-US"/>
        </w:rPr>
        <w:t>RP-193254</w:t>
      </w:r>
    </w:p>
    <w:p w14:paraId="26D2512A" w14:textId="1D3CFE05" w:rsidR="00940D60" w:rsidRDefault="00940D60" w:rsidP="00940D60">
      <w:pPr>
        <w:pStyle w:val="afc"/>
        <w:numPr>
          <w:ilvl w:val="0"/>
          <w:numId w:val="13"/>
        </w:numPr>
        <w:spacing w:after="60"/>
        <w:ind w:leftChars="0"/>
        <w:rPr>
          <w:szCs w:val="18"/>
          <w:lang w:val="en-US"/>
        </w:rPr>
      </w:pPr>
      <w:r w:rsidRPr="00940D60">
        <w:rPr>
          <w:szCs w:val="18"/>
          <w:lang w:val="en-US"/>
        </w:rPr>
        <w:t>R2-2004306</w:t>
      </w:r>
    </w:p>
    <w:p w14:paraId="59460265" w14:textId="046BEBDE" w:rsidR="00693A78" w:rsidRPr="008A5425" w:rsidRDefault="00693A78" w:rsidP="00B36ECA">
      <w:pPr>
        <w:snapToGrid/>
        <w:spacing w:after="0"/>
        <w:jc w:val="left"/>
        <w:rPr>
          <w:szCs w:val="24"/>
          <w:lang w:val="en-US"/>
        </w:rPr>
      </w:pPr>
    </w:p>
    <w:sectPr w:rsidR="00693A78" w:rsidRPr="008A5425" w:rsidSect="000A67B2">
      <w:footerReference w:type="default" r:id="rId8"/>
      <w:pgSz w:w="12240" w:h="15840" w:code="1"/>
      <w:pgMar w:top="1411" w:right="1138" w:bottom="1138" w:left="1138" w:header="510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08512" w14:textId="77777777" w:rsidR="0081318F" w:rsidRDefault="0081318F">
      <w:r>
        <w:separator/>
      </w:r>
    </w:p>
    <w:p w14:paraId="7FADCE8A" w14:textId="77777777" w:rsidR="0081318F" w:rsidRDefault="0081318F"/>
  </w:endnote>
  <w:endnote w:type="continuationSeparator" w:id="0">
    <w:p w14:paraId="37B114AF" w14:textId="77777777" w:rsidR="0081318F" w:rsidRDefault="0081318F">
      <w:r>
        <w:continuationSeparator/>
      </w:r>
    </w:p>
    <w:p w14:paraId="1F734E59" w14:textId="77777777" w:rsidR="0081318F" w:rsidRDefault="00813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83031" w14:textId="77777777" w:rsidR="005333C7" w:rsidRDefault="005333C7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6BAE" w:rsidRPr="008D6BAE">
      <w:rPr>
        <w:noProof/>
        <w:lang w:val="ja-JP"/>
      </w:rPr>
      <w:t>1</w:t>
    </w:r>
    <w:r>
      <w:fldChar w:fldCharType="end"/>
    </w:r>
  </w:p>
  <w:p w14:paraId="4F8197A3" w14:textId="77777777" w:rsidR="00D43BB0" w:rsidRDefault="00D43B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DEDB5" w14:textId="77777777" w:rsidR="0081318F" w:rsidRDefault="0081318F">
      <w:r>
        <w:separator/>
      </w:r>
    </w:p>
    <w:p w14:paraId="599522ED" w14:textId="77777777" w:rsidR="0081318F" w:rsidRDefault="0081318F"/>
  </w:footnote>
  <w:footnote w:type="continuationSeparator" w:id="0">
    <w:p w14:paraId="79F88A61" w14:textId="77777777" w:rsidR="0081318F" w:rsidRDefault="0081318F">
      <w:r>
        <w:continuationSeparator/>
      </w:r>
    </w:p>
    <w:p w14:paraId="4EE1A4C5" w14:textId="77777777" w:rsidR="0081318F" w:rsidRDefault="008131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B9A19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C5B06"/>
    <w:multiLevelType w:val="hybridMultilevel"/>
    <w:tmpl w:val="8E420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311FA"/>
    <w:multiLevelType w:val="hybridMultilevel"/>
    <w:tmpl w:val="629E9BEA"/>
    <w:lvl w:ilvl="0" w:tplc="9904C238">
      <w:start w:val="1"/>
      <w:numFmt w:val="bullet"/>
      <w:lvlText w:val="-"/>
      <w:lvlJc w:val="left"/>
      <w:pPr>
        <w:ind w:left="72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5F0051DB"/>
    <w:multiLevelType w:val="hybridMultilevel"/>
    <w:tmpl w:val="6B9CAC32"/>
    <w:lvl w:ilvl="0" w:tplc="93269BD2">
      <w:start w:val="6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FD54C2E"/>
    <w:multiLevelType w:val="hybridMultilevel"/>
    <w:tmpl w:val="A04C159C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E83578D"/>
    <w:multiLevelType w:val="hybridMultilevel"/>
    <w:tmpl w:val="14F2EE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03157D4"/>
    <w:multiLevelType w:val="multilevel"/>
    <w:tmpl w:val="2B46753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0"/>
  </w:num>
  <w:num w:numId="5">
    <w:abstractNumId w:val="4"/>
  </w:num>
  <w:num w:numId="6">
    <w:abstractNumId w:val="11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 w:numId="13">
    <w:abstractNumId w:val="9"/>
  </w:num>
  <w:num w:numId="1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1CE"/>
    <w:rsid w:val="00000185"/>
    <w:rsid w:val="00002279"/>
    <w:rsid w:val="000119A3"/>
    <w:rsid w:val="000125BA"/>
    <w:rsid w:val="00013EC2"/>
    <w:rsid w:val="00016A2B"/>
    <w:rsid w:val="00017732"/>
    <w:rsid w:val="00020CE4"/>
    <w:rsid w:val="000237E4"/>
    <w:rsid w:val="0002415E"/>
    <w:rsid w:val="000244C1"/>
    <w:rsid w:val="000306CE"/>
    <w:rsid w:val="000313F7"/>
    <w:rsid w:val="00032281"/>
    <w:rsid w:val="0003252B"/>
    <w:rsid w:val="00032B5A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5C37"/>
    <w:rsid w:val="00046E06"/>
    <w:rsid w:val="00051B99"/>
    <w:rsid w:val="00051E38"/>
    <w:rsid w:val="00052242"/>
    <w:rsid w:val="00052368"/>
    <w:rsid w:val="000529DE"/>
    <w:rsid w:val="00053117"/>
    <w:rsid w:val="00053442"/>
    <w:rsid w:val="000552BE"/>
    <w:rsid w:val="00055E27"/>
    <w:rsid w:val="000574FA"/>
    <w:rsid w:val="000603A7"/>
    <w:rsid w:val="00061D28"/>
    <w:rsid w:val="00067E7E"/>
    <w:rsid w:val="000709E1"/>
    <w:rsid w:val="00070D63"/>
    <w:rsid w:val="00071EE5"/>
    <w:rsid w:val="00075E6C"/>
    <w:rsid w:val="0007656C"/>
    <w:rsid w:val="000835E4"/>
    <w:rsid w:val="00083A5A"/>
    <w:rsid w:val="00083E92"/>
    <w:rsid w:val="00084A68"/>
    <w:rsid w:val="00085E7A"/>
    <w:rsid w:val="00091978"/>
    <w:rsid w:val="000931F1"/>
    <w:rsid w:val="00093343"/>
    <w:rsid w:val="0009345E"/>
    <w:rsid w:val="0009393F"/>
    <w:rsid w:val="00094283"/>
    <w:rsid w:val="000943CB"/>
    <w:rsid w:val="00095DD7"/>
    <w:rsid w:val="000A0B74"/>
    <w:rsid w:val="000A144E"/>
    <w:rsid w:val="000A3BEF"/>
    <w:rsid w:val="000A58A8"/>
    <w:rsid w:val="000A67B2"/>
    <w:rsid w:val="000B01FD"/>
    <w:rsid w:val="000B0FC3"/>
    <w:rsid w:val="000B1378"/>
    <w:rsid w:val="000B2469"/>
    <w:rsid w:val="000B3238"/>
    <w:rsid w:val="000B557E"/>
    <w:rsid w:val="000B7004"/>
    <w:rsid w:val="000B7A64"/>
    <w:rsid w:val="000C04FE"/>
    <w:rsid w:val="000C2C7F"/>
    <w:rsid w:val="000C4785"/>
    <w:rsid w:val="000C54DA"/>
    <w:rsid w:val="000C6857"/>
    <w:rsid w:val="000C7D6A"/>
    <w:rsid w:val="000D1C13"/>
    <w:rsid w:val="000D1D8C"/>
    <w:rsid w:val="000D4FE4"/>
    <w:rsid w:val="000D66BF"/>
    <w:rsid w:val="000D6D44"/>
    <w:rsid w:val="000D7EB9"/>
    <w:rsid w:val="000E0D5B"/>
    <w:rsid w:val="000E0D68"/>
    <w:rsid w:val="000E1205"/>
    <w:rsid w:val="000E31BB"/>
    <w:rsid w:val="000F0EF7"/>
    <w:rsid w:val="000F177D"/>
    <w:rsid w:val="000F27EE"/>
    <w:rsid w:val="000F3E32"/>
    <w:rsid w:val="000F503C"/>
    <w:rsid w:val="000F62F0"/>
    <w:rsid w:val="000F7032"/>
    <w:rsid w:val="000F7A8C"/>
    <w:rsid w:val="000F7C0B"/>
    <w:rsid w:val="001006A5"/>
    <w:rsid w:val="0010097F"/>
    <w:rsid w:val="001016BA"/>
    <w:rsid w:val="00101E75"/>
    <w:rsid w:val="00105E74"/>
    <w:rsid w:val="001073D7"/>
    <w:rsid w:val="0011000F"/>
    <w:rsid w:val="0011125A"/>
    <w:rsid w:val="00111625"/>
    <w:rsid w:val="00111671"/>
    <w:rsid w:val="001117EF"/>
    <w:rsid w:val="0011418C"/>
    <w:rsid w:val="00115797"/>
    <w:rsid w:val="00117438"/>
    <w:rsid w:val="00117E2D"/>
    <w:rsid w:val="00121727"/>
    <w:rsid w:val="001262DF"/>
    <w:rsid w:val="00127B9A"/>
    <w:rsid w:val="001302B8"/>
    <w:rsid w:val="00135BEE"/>
    <w:rsid w:val="00136A25"/>
    <w:rsid w:val="00136FB1"/>
    <w:rsid w:val="001416B7"/>
    <w:rsid w:val="001419FA"/>
    <w:rsid w:val="0014387A"/>
    <w:rsid w:val="00143BC9"/>
    <w:rsid w:val="00144052"/>
    <w:rsid w:val="00145EBE"/>
    <w:rsid w:val="0014704A"/>
    <w:rsid w:val="0014765A"/>
    <w:rsid w:val="00147ABB"/>
    <w:rsid w:val="00152082"/>
    <w:rsid w:val="00152199"/>
    <w:rsid w:val="001532C7"/>
    <w:rsid w:val="0015427D"/>
    <w:rsid w:val="00154706"/>
    <w:rsid w:val="00156FDD"/>
    <w:rsid w:val="001627A3"/>
    <w:rsid w:val="001628D0"/>
    <w:rsid w:val="001652D1"/>
    <w:rsid w:val="00167241"/>
    <w:rsid w:val="001702C3"/>
    <w:rsid w:val="00170DE3"/>
    <w:rsid w:val="001711B9"/>
    <w:rsid w:val="00171694"/>
    <w:rsid w:val="00171EA7"/>
    <w:rsid w:val="00171ED9"/>
    <w:rsid w:val="00173936"/>
    <w:rsid w:val="001752B2"/>
    <w:rsid w:val="00175492"/>
    <w:rsid w:val="001758BA"/>
    <w:rsid w:val="00176172"/>
    <w:rsid w:val="001766A9"/>
    <w:rsid w:val="00180D92"/>
    <w:rsid w:val="00181F65"/>
    <w:rsid w:val="00182D5C"/>
    <w:rsid w:val="00186761"/>
    <w:rsid w:val="0019179B"/>
    <w:rsid w:val="00194037"/>
    <w:rsid w:val="001941AC"/>
    <w:rsid w:val="00195B24"/>
    <w:rsid w:val="00195E8E"/>
    <w:rsid w:val="00197810"/>
    <w:rsid w:val="001A02CD"/>
    <w:rsid w:val="001A03AC"/>
    <w:rsid w:val="001A2067"/>
    <w:rsid w:val="001A3E78"/>
    <w:rsid w:val="001A536C"/>
    <w:rsid w:val="001A53DF"/>
    <w:rsid w:val="001A6094"/>
    <w:rsid w:val="001A619A"/>
    <w:rsid w:val="001A7090"/>
    <w:rsid w:val="001A7AE6"/>
    <w:rsid w:val="001A7B2D"/>
    <w:rsid w:val="001B14F6"/>
    <w:rsid w:val="001B16E5"/>
    <w:rsid w:val="001B1F64"/>
    <w:rsid w:val="001B3E7A"/>
    <w:rsid w:val="001B3F3C"/>
    <w:rsid w:val="001B4CE4"/>
    <w:rsid w:val="001B4E1C"/>
    <w:rsid w:val="001B5B1C"/>
    <w:rsid w:val="001C259A"/>
    <w:rsid w:val="001C32FD"/>
    <w:rsid w:val="001C4105"/>
    <w:rsid w:val="001C5195"/>
    <w:rsid w:val="001C52C9"/>
    <w:rsid w:val="001C56EE"/>
    <w:rsid w:val="001C62EF"/>
    <w:rsid w:val="001D15BC"/>
    <w:rsid w:val="001D17EB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1D6"/>
    <w:rsid w:val="001E2661"/>
    <w:rsid w:val="001E3A27"/>
    <w:rsid w:val="001E4E1A"/>
    <w:rsid w:val="001E55E6"/>
    <w:rsid w:val="001F4D96"/>
    <w:rsid w:val="001F5A35"/>
    <w:rsid w:val="00202B5A"/>
    <w:rsid w:val="0020338A"/>
    <w:rsid w:val="00204DA4"/>
    <w:rsid w:val="002100CD"/>
    <w:rsid w:val="00210C01"/>
    <w:rsid w:val="00214990"/>
    <w:rsid w:val="00216832"/>
    <w:rsid w:val="00225637"/>
    <w:rsid w:val="002258F5"/>
    <w:rsid w:val="00227A42"/>
    <w:rsid w:val="00227ABF"/>
    <w:rsid w:val="00232B4B"/>
    <w:rsid w:val="00234015"/>
    <w:rsid w:val="00234D1A"/>
    <w:rsid w:val="00235171"/>
    <w:rsid w:val="00236319"/>
    <w:rsid w:val="00237762"/>
    <w:rsid w:val="0024018F"/>
    <w:rsid w:val="00240FF3"/>
    <w:rsid w:val="00242103"/>
    <w:rsid w:val="00242975"/>
    <w:rsid w:val="00244B60"/>
    <w:rsid w:val="00244E1C"/>
    <w:rsid w:val="002453AA"/>
    <w:rsid w:val="00250E09"/>
    <w:rsid w:val="00251662"/>
    <w:rsid w:val="002530B2"/>
    <w:rsid w:val="00253273"/>
    <w:rsid w:val="00253ED7"/>
    <w:rsid w:val="00255B85"/>
    <w:rsid w:val="00255DDB"/>
    <w:rsid w:val="002567E1"/>
    <w:rsid w:val="0026270C"/>
    <w:rsid w:val="00263EAB"/>
    <w:rsid w:val="002646C3"/>
    <w:rsid w:val="0026474C"/>
    <w:rsid w:val="00267446"/>
    <w:rsid w:val="00272725"/>
    <w:rsid w:val="002728FC"/>
    <w:rsid w:val="002741F1"/>
    <w:rsid w:val="0027473E"/>
    <w:rsid w:val="0027643F"/>
    <w:rsid w:val="00276627"/>
    <w:rsid w:val="002778F2"/>
    <w:rsid w:val="002804DE"/>
    <w:rsid w:val="00280CF8"/>
    <w:rsid w:val="00280F68"/>
    <w:rsid w:val="00281EB2"/>
    <w:rsid w:val="002850B3"/>
    <w:rsid w:val="00287F6C"/>
    <w:rsid w:val="0029004F"/>
    <w:rsid w:val="00293136"/>
    <w:rsid w:val="002931E1"/>
    <w:rsid w:val="00293D13"/>
    <w:rsid w:val="0029550C"/>
    <w:rsid w:val="00295BD0"/>
    <w:rsid w:val="0029690A"/>
    <w:rsid w:val="002A4BD3"/>
    <w:rsid w:val="002A5547"/>
    <w:rsid w:val="002A5FD9"/>
    <w:rsid w:val="002A6127"/>
    <w:rsid w:val="002A6FDE"/>
    <w:rsid w:val="002A78A8"/>
    <w:rsid w:val="002B55D8"/>
    <w:rsid w:val="002B55E2"/>
    <w:rsid w:val="002B7FC7"/>
    <w:rsid w:val="002C29BE"/>
    <w:rsid w:val="002C3133"/>
    <w:rsid w:val="002C3D22"/>
    <w:rsid w:val="002C4A29"/>
    <w:rsid w:val="002D19A2"/>
    <w:rsid w:val="002D1DB4"/>
    <w:rsid w:val="002D3E86"/>
    <w:rsid w:val="002D46CC"/>
    <w:rsid w:val="002D53AE"/>
    <w:rsid w:val="002D6531"/>
    <w:rsid w:val="002E0195"/>
    <w:rsid w:val="002E1A9B"/>
    <w:rsid w:val="002E22CA"/>
    <w:rsid w:val="002E25AE"/>
    <w:rsid w:val="002E2BB6"/>
    <w:rsid w:val="002E2CC2"/>
    <w:rsid w:val="002E36D8"/>
    <w:rsid w:val="002E3BB3"/>
    <w:rsid w:val="002E5462"/>
    <w:rsid w:val="002E67A6"/>
    <w:rsid w:val="002E70A3"/>
    <w:rsid w:val="002E7FCA"/>
    <w:rsid w:val="002F1162"/>
    <w:rsid w:val="002F2BA8"/>
    <w:rsid w:val="002F2DD2"/>
    <w:rsid w:val="002F4211"/>
    <w:rsid w:val="003005CA"/>
    <w:rsid w:val="00300AD8"/>
    <w:rsid w:val="003051C4"/>
    <w:rsid w:val="00306431"/>
    <w:rsid w:val="00306936"/>
    <w:rsid w:val="00307F4B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1B16"/>
    <w:rsid w:val="00322608"/>
    <w:rsid w:val="003263A2"/>
    <w:rsid w:val="00327ABB"/>
    <w:rsid w:val="003301CE"/>
    <w:rsid w:val="00331533"/>
    <w:rsid w:val="003315CA"/>
    <w:rsid w:val="003327C2"/>
    <w:rsid w:val="00334600"/>
    <w:rsid w:val="00335597"/>
    <w:rsid w:val="003428DC"/>
    <w:rsid w:val="00343C1F"/>
    <w:rsid w:val="00343D5D"/>
    <w:rsid w:val="00345149"/>
    <w:rsid w:val="0034635B"/>
    <w:rsid w:val="0035091C"/>
    <w:rsid w:val="00350F89"/>
    <w:rsid w:val="00351D1C"/>
    <w:rsid w:val="00352F92"/>
    <w:rsid w:val="00353F7E"/>
    <w:rsid w:val="003552D0"/>
    <w:rsid w:val="00357401"/>
    <w:rsid w:val="00362938"/>
    <w:rsid w:val="00364251"/>
    <w:rsid w:val="00366908"/>
    <w:rsid w:val="00366CBC"/>
    <w:rsid w:val="00366E1B"/>
    <w:rsid w:val="00370AF4"/>
    <w:rsid w:val="003725D9"/>
    <w:rsid w:val="0037447B"/>
    <w:rsid w:val="00375720"/>
    <w:rsid w:val="00375DB8"/>
    <w:rsid w:val="0038021F"/>
    <w:rsid w:val="00386848"/>
    <w:rsid w:val="00391A22"/>
    <w:rsid w:val="003923AE"/>
    <w:rsid w:val="0039302F"/>
    <w:rsid w:val="0039352D"/>
    <w:rsid w:val="00393B6A"/>
    <w:rsid w:val="0039409B"/>
    <w:rsid w:val="00395239"/>
    <w:rsid w:val="00397DC2"/>
    <w:rsid w:val="003A0C20"/>
    <w:rsid w:val="003A1ED9"/>
    <w:rsid w:val="003A2BD1"/>
    <w:rsid w:val="003A2CF7"/>
    <w:rsid w:val="003A6609"/>
    <w:rsid w:val="003A75B3"/>
    <w:rsid w:val="003A7DBA"/>
    <w:rsid w:val="003B2A9A"/>
    <w:rsid w:val="003B3C7E"/>
    <w:rsid w:val="003B3FF6"/>
    <w:rsid w:val="003B40D0"/>
    <w:rsid w:val="003C37E9"/>
    <w:rsid w:val="003C794E"/>
    <w:rsid w:val="003D009F"/>
    <w:rsid w:val="003D6685"/>
    <w:rsid w:val="003D75D9"/>
    <w:rsid w:val="003D77D5"/>
    <w:rsid w:val="003D7BF5"/>
    <w:rsid w:val="003E2BAF"/>
    <w:rsid w:val="003E3774"/>
    <w:rsid w:val="003E54D7"/>
    <w:rsid w:val="003E5B19"/>
    <w:rsid w:val="003E5C04"/>
    <w:rsid w:val="003E6B0C"/>
    <w:rsid w:val="003E72C4"/>
    <w:rsid w:val="003F04FB"/>
    <w:rsid w:val="003F19BF"/>
    <w:rsid w:val="003F1C3D"/>
    <w:rsid w:val="003F1CEA"/>
    <w:rsid w:val="003F271C"/>
    <w:rsid w:val="003F2957"/>
    <w:rsid w:val="003F3047"/>
    <w:rsid w:val="003F7CB1"/>
    <w:rsid w:val="00400779"/>
    <w:rsid w:val="00400B83"/>
    <w:rsid w:val="00401045"/>
    <w:rsid w:val="00401C34"/>
    <w:rsid w:val="00402BB9"/>
    <w:rsid w:val="00404D1A"/>
    <w:rsid w:val="00405869"/>
    <w:rsid w:val="004066D8"/>
    <w:rsid w:val="00406D3B"/>
    <w:rsid w:val="004070FB"/>
    <w:rsid w:val="00407720"/>
    <w:rsid w:val="0041068D"/>
    <w:rsid w:val="00411106"/>
    <w:rsid w:val="00411296"/>
    <w:rsid w:val="00411F81"/>
    <w:rsid w:val="00415275"/>
    <w:rsid w:val="004205A4"/>
    <w:rsid w:val="00420E51"/>
    <w:rsid w:val="00422977"/>
    <w:rsid w:val="0042319C"/>
    <w:rsid w:val="00423593"/>
    <w:rsid w:val="004240F0"/>
    <w:rsid w:val="00424314"/>
    <w:rsid w:val="00424B09"/>
    <w:rsid w:val="00425C5B"/>
    <w:rsid w:val="00427C0E"/>
    <w:rsid w:val="00427E7A"/>
    <w:rsid w:val="004313C1"/>
    <w:rsid w:val="00431617"/>
    <w:rsid w:val="004321C4"/>
    <w:rsid w:val="00432471"/>
    <w:rsid w:val="00432719"/>
    <w:rsid w:val="00432AFB"/>
    <w:rsid w:val="0043350E"/>
    <w:rsid w:val="00434169"/>
    <w:rsid w:val="004353A7"/>
    <w:rsid w:val="00435990"/>
    <w:rsid w:val="00435F30"/>
    <w:rsid w:val="00443B5A"/>
    <w:rsid w:val="00444111"/>
    <w:rsid w:val="00447247"/>
    <w:rsid w:val="00447671"/>
    <w:rsid w:val="004500DC"/>
    <w:rsid w:val="00454FFB"/>
    <w:rsid w:val="00456411"/>
    <w:rsid w:val="004609FB"/>
    <w:rsid w:val="00462FAC"/>
    <w:rsid w:val="00464162"/>
    <w:rsid w:val="00464595"/>
    <w:rsid w:val="00464D87"/>
    <w:rsid w:val="00465419"/>
    <w:rsid w:val="004659A5"/>
    <w:rsid w:val="00467059"/>
    <w:rsid w:val="00467924"/>
    <w:rsid w:val="0047259A"/>
    <w:rsid w:val="00472CE7"/>
    <w:rsid w:val="00473CAB"/>
    <w:rsid w:val="0047602B"/>
    <w:rsid w:val="00477C22"/>
    <w:rsid w:val="004808E9"/>
    <w:rsid w:val="0048248C"/>
    <w:rsid w:val="0048315B"/>
    <w:rsid w:val="004840E1"/>
    <w:rsid w:val="004905E0"/>
    <w:rsid w:val="00494D5F"/>
    <w:rsid w:val="00496631"/>
    <w:rsid w:val="0049676D"/>
    <w:rsid w:val="00497F15"/>
    <w:rsid w:val="004A1017"/>
    <w:rsid w:val="004A1F9E"/>
    <w:rsid w:val="004A23C2"/>
    <w:rsid w:val="004A60E8"/>
    <w:rsid w:val="004B42C1"/>
    <w:rsid w:val="004B745A"/>
    <w:rsid w:val="004B76A1"/>
    <w:rsid w:val="004B7EC5"/>
    <w:rsid w:val="004C2DAF"/>
    <w:rsid w:val="004C4EBD"/>
    <w:rsid w:val="004C51FD"/>
    <w:rsid w:val="004C5757"/>
    <w:rsid w:val="004D13FC"/>
    <w:rsid w:val="004D6B40"/>
    <w:rsid w:val="004D73CD"/>
    <w:rsid w:val="004D7614"/>
    <w:rsid w:val="004E1F08"/>
    <w:rsid w:val="004E2781"/>
    <w:rsid w:val="004E323B"/>
    <w:rsid w:val="004E370F"/>
    <w:rsid w:val="004E3915"/>
    <w:rsid w:val="004E5495"/>
    <w:rsid w:val="004E61F2"/>
    <w:rsid w:val="004E6374"/>
    <w:rsid w:val="004E767B"/>
    <w:rsid w:val="004F04C2"/>
    <w:rsid w:val="004F2BDA"/>
    <w:rsid w:val="004F6121"/>
    <w:rsid w:val="004F6238"/>
    <w:rsid w:val="004F6A4B"/>
    <w:rsid w:val="004F7910"/>
    <w:rsid w:val="0050282C"/>
    <w:rsid w:val="005032C2"/>
    <w:rsid w:val="00504CA7"/>
    <w:rsid w:val="005050FD"/>
    <w:rsid w:val="0050545B"/>
    <w:rsid w:val="005059DD"/>
    <w:rsid w:val="00506687"/>
    <w:rsid w:val="00512C5C"/>
    <w:rsid w:val="00513201"/>
    <w:rsid w:val="0051320F"/>
    <w:rsid w:val="00513B4A"/>
    <w:rsid w:val="00513E37"/>
    <w:rsid w:val="00514B28"/>
    <w:rsid w:val="00514EE0"/>
    <w:rsid w:val="005159C1"/>
    <w:rsid w:val="00515B4F"/>
    <w:rsid w:val="00517BF5"/>
    <w:rsid w:val="00523CA7"/>
    <w:rsid w:val="00524B26"/>
    <w:rsid w:val="0052539B"/>
    <w:rsid w:val="00525DF5"/>
    <w:rsid w:val="00532369"/>
    <w:rsid w:val="00532630"/>
    <w:rsid w:val="005333C7"/>
    <w:rsid w:val="0053419B"/>
    <w:rsid w:val="0053446D"/>
    <w:rsid w:val="00535FB3"/>
    <w:rsid w:val="0053755D"/>
    <w:rsid w:val="00540AE4"/>
    <w:rsid w:val="00540F8F"/>
    <w:rsid w:val="00544315"/>
    <w:rsid w:val="005457A2"/>
    <w:rsid w:val="005475BE"/>
    <w:rsid w:val="005505A1"/>
    <w:rsid w:val="00550A87"/>
    <w:rsid w:val="00550D3E"/>
    <w:rsid w:val="00551EE6"/>
    <w:rsid w:val="00556534"/>
    <w:rsid w:val="00561479"/>
    <w:rsid w:val="00563BB1"/>
    <w:rsid w:val="00566A21"/>
    <w:rsid w:val="00566BF1"/>
    <w:rsid w:val="00570643"/>
    <w:rsid w:val="005706FF"/>
    <w:rsid w:val="00570ED6"/>
    <w:rsid w:val="00571DC7"/>
    <w:rsid w:val="00574BF0"/>
    <w:rsid w:val="00581842"/>
    <w:rsid w:val="005846C6"/>
    <w:rsid w:val="00584AB9"/>
    <w:rsid w:val="005853C4"/>
    <w:rsid w:val="00587285"/>
    <w:rsid w:val="005903D3"/>
    <w:rsid w:val="00590410"/>
    <w:rsid w:val="00590D85"/>
    <w:rsid w:val="00593A31"/>
    <w:rsid w:val="00593E69"/>
    <w:rsid w:val="005943BF"/>
    <w:rsid w:val="005A0247"/>
    <w:rsid w:val="005A1FB3"/>
    <w:rsid w:val="005A221A"/>
    <w:rsid w:val="005A2FC1"/>
    <w:rsid w:val="005A394B"/>
    <w:rsid w:val="005A4E4D"/>
    <w:rsid w:val="005A4FE9"/>
    <w:rsid w:val="005A60C8"/>
    <w:rsid w:val="005A679C"/>
    <w:rsid w:val="005A777F"/>
    <w:rsid w:val="005B08A9"/>
    <w:rsid w:val="005B0BD5"/>
    <w:rsid w:val="005B1024"/>
    <w:rsid w:val="005B3F21"/>
    <w:rsid w:val="005B43CB"/>
    <w:rsid w:val="005B5D01"/>
    <w:rsid w:val="005C041E"/>
    <w:rsid w:val="005C17B6"/>
    <w:rsid w:val="005C180D"/>
    <w:rsid w:val="005C2E5D"/>
    <w:rsid w:val="005C382B"/>
    <w:rsid w:val="005C4ACE"/>
    <w:rsid w:val="005C503F"/>
    <w:rsid w:val="005C56F2"/>
    <w:rsid w:val="005C7135"/>
    <w:rsid w:val="005D097A"/>
    <w:rsid w:val="005D0D59"/>
    <w:rsid w:val="005D1F5D"/>
    <w:rsid w:val="005D2547"/>
    <w:rsid w:val="005D40BA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3498"/>
    <w:rsid w:val="005F6A77"/>
    <w:rsid w:val="005F7FE3"/>
    <w:rsid w:val="00605107"/>
    <w:rsid w:val="00605196"/>
    <w:rsid w:val="00605216"/>
    <w:rsid w:val="00605492"/>
    <w:rsid w:val="0060555C"/>
    <w:rsid w:val="00606104"/>
    <w:rsid w:val="006061ED"/>
    <w:rsid w:val="00607169"/>
    <w:rsid w:val="00611213"/>
    <w:rsid w:val="006115A7"/>
    <w:rsid w:val="006127E8"/>
    <w:rsid w:val="00613AAD"/>
    <w:rsid w:val="00615995"/>
    <w:rsid w:val="00616516"/>
    <w:rsid w:val="006202EE"/>
    <w:rsid w:val="006209AF"/>
    <w:rsid w:val="00620B7F"/>
    <w:rsid w:val="00622623"/>
    <w:rsid w:val="00625520"/>
    <w:rsid w:val="00626B87"/>
    <w:rsid w:val="00631AE4"/>
    <w:rsid w:val="00634D65"/>
    <w:rsid w:val="00634EB9"/>
    <w:rsid w:val="0063637D"/>
    <w:rsid w:val="0064257C"/>
    <w:rsid w:val="006429F4"/>
    <w:rsid w:val="00644DD2"/>
    <w:rsid w:val="006456AE"/>
    <w:rsid w:val="00647183"/>
    <w:rsid w:val="00647334"/>
    <w:rsid w:val="00647602"/>
    <w:rsid w:val="00647D68"/>
    <w:rsid w:val="006514BB"/>
    <w:rsid w:val="00651862"/>
    <w:rsid w:val="0065296E"/>
    <w:rsid w:val="00655A66"/>
    <w:rsid w:val="00657FE8"/>
    <w:rsid w:val="00661E74"/>
    <w:rsid w:val="00662C29"/>
    <w:rsid w:val="006631E5"/>
    <w:rsid w:val="0066336D"/>
    <w:rsid w:val="006673BE"/>
    <w:rsid w:val="006713EF"/>
    <w:rsid w:val="0067281C"/>
    <w:rsid w:val="00672ED4"/>
    <w:rsid w:val="00672F63"/>
    <w:rsid w:val="00680075"/>
    <w:rsid w:val="006805D0"/>
    <w:rsid w:val="0068197F"/>
    <w:rsid w:val="00682B40"/>
    <w:rsid w:val="00682F26"/>
    <w:rsid w:val="00684124"/>
    <w:rsid w:val="00684DC5"/>
    <w:rsid w:val="006852DC"/>
    <w:rsid w:val="00685D5F"/>
    <w:rsid w:val="00686213"/>
    <w:rsid w:val="0068699F"/>
    <w:rsid w:val="0069084A"/>
    <w:rsid w:val="0069229E"/>
    <w:rsid w:val="00693A78"/>
    <w:rsid w:val="00693A79"/>
    <w:rsid w:val="006950B2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A7F0C"/>
    <w:rsid w:val="006B0A0E"/>
    <w:rsid w:val="006B1A1D"/>
    <w:rsid w:val="006B275B"/>
    <w:rsid w:val="006B3227"/>
    <w:rsid w:val="006B39FC"/>
    <w:rsid w:val="006B4263"/>
    <w:rsid w:val="006B43F0"/>
    <w:rsid w:val="006C0091"/>
    <w:rsid w:val="006C16D4"/>
    <w:rsid w:val="006C1A54"/>
    <w:rsid w:val="006C1CC4"/>
    <w:rsid w:val="006C22ED"/>
    <w:rsid w:val="006C3449"/>
    <w:rsid w:val="006C4F20"/>
    <w:rsid w:val="006C63AA"/>
    <w:rsid w:val="006C71BA"/>
    <w:rsid w:val="006C7AD0"/>
    <w:rsid w:val="006C7F51"/>
    <w:rsid w:val="006D0310"/>
    <w:rsid w:val="006D1151"/>
    <w:rsid w:val="006D1719"/>
    <w:rsid w:val="006D73A4"/>
    <w:rsid w:val="006D7C36"/>
    <w:rsid w:val="006E019E"/>
    <w:rsid w:val="006E4676"/>
    <w:rsid w:val="006E474C"/>
    <w:rsid w:val="006E5B79"/>
    <w:rsid w:val="006E5F8F"/>
    <w:rsid w:val="006E6080"/>
    <w:rsid w:val="006E630A"/>
    <w:rsid w:val="006E739B"/>
    <w:rsid w:val="006E7854"/>
    <w:rsid w:val="006E7C7B"/>
    <w:rsid w:val="006F0C30"/>
    <w:rsid w:val="006F1810"/>
    <w:rsid w:val="006F1CC6"/>
    <w:rsid w:val="006F2585"/>
    <w:rsid w:val="006F306E"/>
    <w:rsid w:val="006F3759"/>
    <w:rsid w:val="006F6E30"/>
    <w:rsid w:val="00700610"/>
    <w:rsid w:val="00701136"/>
    <w:rsid w:val="00703C89"/>
    <w:rsid w:val="0070705D"/>
    <w:rsid w:val="00710FC4"/>
    <w:rsid w:val="00711510"/>
    <w:rsid w:val="00711A53"/>
    <w:rsid w:val="007123B9"/>
    <w:rsid w:val="0071494F"/>
    <w:rsid w:val="007160C1"/>
    <w:rsid w:val="0072343E"/>
    <w:rsid w:val="00723BB1"/>
    <w:rsid w:val="00725E7B"/>
    <w:rsid w:val="007301DD"/>
    <w:rsid w:val="007312A0"/>
    <w:rsid w:val="00734C3F"/>
    <w:rsid w:val="00735E51"/>
    <w:rsid w:val="007362A4"/>
    <w:rsid w:val="007368D3"/>
    <w:rsid w:val="0073788D"/>
    <w:rsid w:val="00740686"/>
    <w:rsid w:val="007411E6"/>
    <w:rsid w:val="00741AAF"/>
    <w:rsid w:val="00741FF3"/>
    <w:rsid w:val="0074248C"/>
    <w:rsid w:val="00743823"/>
    <w:rsid w:val="00744A6C"/>
    <w:rsid w:val="00744FA9"/>
    <w:rsid w:val="007455AB"/>
    <w:rsid w:val="00745A63"/>
    <w:rsid w:val="007476BF"/>
    <w:rsid w:val="00751FF5"/>
    <w:rsid w:val="00754720"/>
    <w:rsid w:val="00755B53"/>
    <w:rsid w:val="007622F5"/>
    <w:rsid w:val="00764936"/>
    <w:rsid w:val="00764FD0"/>
    <w:rsid w:val="00765E28"/>
    <w:rsid w:val="007671D1"/>
    <w:rsid w:val="00767611"/>
    <w:rsid w:val="00767AEE"/>
    <w:rsid w:val="00767EA3"/>
    <w:rsid w:val="00770050"/>
    <w:rsid w:val="007738B2"/>
    <w:rsid w:val="0077620A"/>
    <w:rsid w:val="007772F3"/>
    <w:rsid w:val="00780288"/>
    <w:rsid w:val="00780854"/>
    <w:rsid w:val="00780F9B"/>
    <w:rsid w:val="00782353"/>
    <w:rsid w:val="00785991"/>
    <w:rsid w:val="00785C6E"/>
    <w:rsid w:val="007865C6"/>
    <w:rsid w:val="00786919"/>
    <w:rsid w:val="00786F31"/>
    <w:rsid w:val="007878DB"/>
    <w:rsid w:val="00787ECB"/>
    <w:rsid w:val="00790EF7"/>
    <w:rsid w:val="0079129C"/>
    <w:rsid w:val="00792D37"/>
    <w:rsid w:val="00795427"/>
    <w:rsid w:val="00795CD5"/>
    <w:rsid w:val="0079639E"/>
    <w:rsid w:val="0079693C"/>
    <w:rsid w:val="00796ACE"/>
    <w:rsid w:val="0079780C"/>
    <w:rsid w:val="007A35A7"/>
    <w:rsid w:val="007A36FD"/>
    <w:rsid w:val="007A3B3C"/>
    <w:rsid w:val="007A56EB"/>
    <w:rsid w:val="007A7207"/>
    <w:rsid w:val="007B0F05"/>
    <w:rsid w:val="007B35F0"/>
    <w:rsid w:val="007B3A74"/>
    <w:rsid w:val="007B3CA0"/>
    <w:rsid w:val="007B4E6A"/>
    <w:rsid w:val="007B776E"/>
    <w:rsid w:val="007B7972"/>
    <w:rsid w:val="007C06F4"/>
    <w:rsid w:val="007C32E4"/>
    <w:rsid w:val="007C402A"/>
    <w:rsid w:val="007C51BF"/>
    <w:rsid w:val="007C6A4B"/>
    <w:rsid w:val="007D2BB0"/>
    <w:rsid w:val="007D3344"/>
    <w:rsid w:val="007D5146"/>
    <w:rsid w:val="007D6254"/>
    <w:rsid w:val="007E0D71"/>
    <w:rsid w:val="007E3321"/>
    <w:rsid w:val="007E4D33"/>
    <w:rsid w:val="007E5A93"/>
    <w:rsid w:val="007E5F9B"/>
    <w:rsid w:val="007E74AB"/>
    <w:rsid w:val="007F35F2"/>
    <w:rsid w:val="0080063D"/>
    <w:rsid w:val="00801F92"/>
    <w:rsid w:val="00803F2D"/>
    <w:rsid w:val="008101EF"/>
    <w:rsid w:val="00810B31"/>
    <w:rsid w:val="008117C4"/>
    <w:rsid w:val="0081209F"/>
    <w:rsid w:val="0081318F"/>
    <w:rsid w:val="00813728"/>
    <w:rsid w:val="0081449F"/>
    <w:rsid w:val="008149C5"/>
    <w:rsid w:val="00814F5E"/>
    <w:rsid w:val="008169D2"/>
    <w:rsid w:val="008174C9"/>
    <w:rsid w:val="00820362"/>
    <w:rsid w:val="00820C69"/>
    <w:rsid w:val="00821361"/>
    <w:rsid w:val="00821CA3"/>
    <w:rsid w:val="00821DAF"/>
    <w:rsid w:val="00824EE1"/>
    <w:rsid w:val="00826DE0"/>
    <w:rsid w:val="00830724"/>
    <w:rsid w:val="008328D4"/>
    <w:rsid w:val="00833EEE"/>
    <w:rsid w:val="0083462C"/>
    <w:rsid w:val="00834DFE"/>
    <w:rsid w:val="008367D5"/>
    <w:rsid w:val="00837098"/>
    <w:rsid w:val="00841727"/>
    <w:rsid w:val="00841E21"/>
    <w:rsid w:val="00844655"/>
    <w:rsid w:val="008448DC"/>
    <w:rsid w:val="00845D91"/>
    <w:rsid w:val="008460D8"/>
    <w:rsid w:val="0084674B"/>
    <w:rsid w:val="00847E99"/>
    <w:rsid w:val="00850EA8"/>
    <w:rsid w:val="008533AD"/>
    <w:rsid w:val="00853760"/>
    <w:rsid w:val="00853878"/>
    <w:rsid w:val="0085615C"/>
    <w:rsid w:val="008562D3"/>
    <w:rsid w:val="00857352"/>
    <w:rsid w:val="0086121E"/>
    <w:rsid w:val="008633E7"/>
    <w:rsid w:val="00863C31"/>
    <w:rsid w:val="00863F61"/>
    <w:rsid w:val="0086483B"/>
    <w:rsid w:val="00864EA9"/>
    <w:rsid w:val="00865CDC"/>
    <w:rsid w:val="00865DE9"/>
    <w:rsid w:val="00865EE3"/>
    <w:rsid w:val="0087062F"/>
    <w:rsid w:val="008757A6"/>
    <w:rsid w:val="008768B1"/>
    <w:rsid w:val="00876E3A"/>
    <w:rsid w:val="008771E9"/>
    <w:rsid w:val="00877511"/>
    <w:rsid w:val="00877B78"/>
    <w:rsid w:val="00880C07"/>
    <w:rsid w:val="00881BE3"/>
    <w:rsid w:val="008828E9"/>
    <w:rsid w:val="00884AB9"/>
    <w:rsid w:val="00885F3E"/>
    <w:rsid w:val="00886B32"/>
    <w:rsid w:val="00890170"/>
    <w:rsid w:val="00890D8B"/>
    <w:rsid w:val="008911B5"/>
    <w:rsid w:val="00892794"/>
    <w:rsid w:val="00892BFB"/>
    <w:rsid w:val="0089362F"/>
    <w:rsid w:val="00893BC2"/>
    <w:rsid w:val="008956DD"/>
    <w:rsid w:val="00895C26"/>
    <w:rsid w:val="008963BE"/>
    <w:rsid w:val="00896AF1"/>
    <w:rsid w:val="00896E53"/>
    <w:rsid w:val="008A0996"/>
    <w:rsid w:val="008A2674"/>
    <w:rsid w:val="008A29F6"/>
    <w:rsid w:val="008A38F4"/>
    <w:rsid w:val="008A5425"/>
    <w:rsid w:val="008A79EB"/>
    <w:rsid w:val="008B1A73"/>
    <w:rsid w:val="008B41E6"/>
    <w:rsid w:val="008B6C0C"/>
    <w:rsid w:val="008C00EC"/>
    <w:rsid w:val="008C0109"/>
    <w:rsid w:val="008C037B"/>
    <w:rsid w:val="008C08C7"/>
    <w:rsid w:val="008C1CB5"/>
    <w:rsid w:val="008C5DA8"/>
    <w:rsid w:val="008C6CC1"/>
    <w:rsid w:val="008D01CD"/>
    <w:rsid w:val="008D0E0C"/>
    <w:rsid w:val="008D0FA7"/>
    <w:rsid w:val="008D11AD"/>
    <w:rsid w:val="008D2A7A"/>
    <w:rsid w:val="008D4354"/>
    <w:rsid w:val="008D6949"/>
    <w:rsid w:val="008D6BAE"/>
    <w:rsid w:val="008E0082"/>
    <w:rsid w:val="008E12CB"/>
    <w:rsid w:val="008E2357"/>
    <w:rsid w:val="008E67FC"/>
    <w:rsid w:val="008E78EF"/>
    <w:rsid w:val="008F0145"/>
    <w:rsid w:val="008F0D2F"/>
    <w:rsid w:val="008F1956"/>
    <w:rsid w:val="008F3EAA"/>
    <w:rsid w:val="008F75D6"/>
    <w:rsid w:val="0090059F"/>
    <w:rsid w:val="0090296F"/>
    <w:rsid w:val="009044B6"/>
    <w:rsid w:val="009051CB"/>
    <w:rsid w:val="00905C08"/>
    <w:rsid w:val="009102FA"/>
    <w:rsid w:val="009110B9"/>
    <w:rsid w:val="00913C7D"/>
    <w:rsid w:val="00915C28"/>
    <w:rsid w:val="00915DAB"/>
    <w:rsid w:val="009176CA"/>
    <w:rsid w:val="00917714"/>
    <w:rsid w:val="00917781"/>
    <w:rsid w:val="009208A1"/>
    <w:rsid w:val="009213CE"/>
    <w:rsid w:val="009220B2"/>
    <w:rsid w:val="009242BE"/>
    <w:rsid w:val="00924F13"/>
    <w:rsid w:val="0093013E"/>
    <w:rsid w:val="00930FB7"/>
    <w:rsid w:val="00932458"/>
    <w:rsid w:val="00933F90"/>
    <w:rsid w:val="00934D23"/>
    <w:rsid w:val="00935D77"/>
    <w:rsid w:val="00937E76"/>
    <w:rsid w:val="00940D60"/>
    <w:rsid w:val="009417F0"/>
    <w:rsid w:val="009419DB"/>
    <w:rsid w:val="009428C9"/>
    <w:rsid w:val="009430E7"/>
    <w:rsid w:val="00943D9C"/>
    <w:rsid w:val="00944436"/>
    <w:rsid w:val="009455CF"/>
    <w:rsid w:val="00945F0B"/>
    <w:rsid w:val="00947960"/>
    <w:rsid w:val="00950610"/>
    <w:rsid w:val="00953445"/>
    <w:rsid w:val="0095344C"/>
    <w:rsid w:val="00956DE9"/>
    <w:rsid w:val="00957439"/>
    <w:rsid w:val="009579A9"/>
    <w:rsid w:val="00965BA1"/>
    <w:rsid w:val="00965CB8"/>
    <w:rsid w:val="00965FB1"/>
    <w:rsid w:val="009713C2"/>
    <w:rsid w:val="00971CB2"/>
    <w:rsid w:val="00980635"/>
    <w:rsid w:val="0098531D"/>
    <w:rsid w:val="009855B7"/>
    <w:rsid w:val="009867EC"/>
    <w:rsid w:val="0099127A"/>
    <w:rsid w:val="009927A2"/>
    <w:rsid w:val="009929F1"/>
    <w:rsid w:val="0099440E"/>
    <w:rsid w:val="009952FD"/>
    <w:rsid w:val="00995E25"/>
    <w:rsid w:val="009979A2"/>
    <w:rsid w:val="009A0865"/>
    <w:rsid w:val="009A22B4"/>
    <w:rsid w:val="009A2D0D"/>
    <w:rsid w:val="009A2D6B"/>
    <w:rsid w:val="009A2E60"/>
    <w:rsid w:val="009A3339"/>
    <w:rsid w:val="009A4574"/>
    <w:rsid w:val="009A4FC9"/>
    <w:rsid w:val="009A55FF"/>
    <w:rsid w:val="009A5D1A"/>
    <w:rsid w:val="009A7C7A"/>
    <w:rsid w:val="009B1975"/>
    <w:rsid w:val="009B23A8"/>
    <w:rsid w:val="009B529F"/>
    <w:rsid w:val="009B63D3"/>
    <w:rsid w:val="009C06EC"/>
    <w:rsid w:val="009C15C9"/>
    <w:rsid w:val="009C327E"/>
    <w:rsid w:val="009C362B"/>
    <w:rsid w:val="009C3932"/>
    <w:rsid w:val="009C3AEC"/>
    <w:rsid w:val="009C3D7F"/>
    <w:rsid w:val="009C3D8B"/>
    <w:rsid w:val="009C58DA"/>
    <w:rsid w:val="009C5A15"/>
    <w:rsid w:val="009D1233"/>
    <w:rsid w:val="009D31B2"/>
    <w:rsid w:val="009D562F"/>
    <w:rsid w:val="009D6264"/>
    <w:rsid w:val="009D6809"/>
    <w:rsid w:val="009D697D"/>
    <w:rsid w:val="009D71AA"/>
    <w:rsid w:val="009D74FE"/>
    <w:rsid w:val="009E09B8"/>
    <w:rsid w:val="009E2A2F"/>
    <w:rsid w:val="009E2EA7"/>
    <w:rsid w:val="009E530B"/>
    <w:rsid w:val="009E7CC0"/>
    <w:rsid w:val="009E7E31"/>
    <w:rsid w:val="009F1375"/>
    <w:rsid w:val="009F57C6"/>
    <w:rsid w:val="009F66DB"/>
    <w:rsid w:val="00A01F44"/>
    <w:rsid w:val="00A0528E"/>
    <w:rsid w:val="00A0732E"/>
    <w:rsid w:val="00A133AE"/>
    <w:rsid w:val="00A13D09"/>
    <w:rsid w:val="00A1477F"/>
    <w:rsid w:val="00A14EA1"/>
    <w:rsid w:val="00A1669E"/>
    <w:rsid w:val="00A17E99"/>
    <w:rsid w:val="00A20980"/>
    <w:rsid w:val="00A20AD2"/>
    <w:rsid w:val="00A215A9"/>
    <w:rsid w:val="00A23553"/>
    <w:rsid w:val="00A263B6"/>
    <w:rsid w:val="00A263ED"/>
    <w:rsid w:val="00A2697A"/>
    <w:rsid w:val="00A3015F"/>
    <w:rsid w:val="00A331E4"/>
    <w:rsid w:val="00A3384F"/>
    <w:rsid w:val="00A3487F"/>
    <w:rsid w:val="00A40347"/>
    <w:rsid w:val="00A42C68"/>
    <w:rsid w:val="00A42EA9"/>
    <w:rsid w:val="00A43B01"/>
    <w:rsid w:val="00A46444"/>
    <w:rsid w:val="00A529BE"/>
    <w:rsid w:val="00A52D88"/>
    <w:rsid w:val="00A53B44"/>
    <w:rsid w:val="00A540FB"/>
    <w:rsid w:val="00A55F3A"/>
    <w:rsid w:val="00A56296"/>
    <w:rsid w:val="00A56FE4"/>
    <w:rsid w:val="00A577C0"/>
    <w:rsid w:val="00A57A0F"/>
    <w:rsid w:val="00A57C2A"/>
    <w:rsid w:val="00A57D06"/>
    <w:rsid w:val="00A60C6D"/>
    <w:rsid w:val="00A61A95"/>
    <w:rsid w:val="00A624E1"/>
    <w:rsid w:val="00A62DFC"/>
    <w:rsid w:val="00A62F92"/>
    <w:rsid w:val="00A63593"/>
    <w:rsid w:val="00A63E3D"/>
    <w:rsid w:val="00A64575"/>
    <w:rsid w:val="00A64F31"/>
    <w:rsid w:val="00A65FBC"/>
    <w:rsid w:val="00A66891"/>
    <w:rsid w:val="00A7290E"/>
    <w:rsid w:val="00A75079"/>
    <w:rsid w:val="00A76698"/>
    <w:rsid w:val="00A7715B"/>
    <w:rsid w:val="00A773A7"/>
    <w:rsid w:val="00A777C9"/>
    <w:rsid w:val="00A81C41"/>
    <w:rsid w:val="00A82DD5"/>
    <w:rsid w:val="00A843A5"/>
    <w:rsid w:val="00A84709"/>
    <w:rsid w:val="00A90490"/>
    <w:rsid w:val="00A934EF"/>
    <w:rsid w:val="00A93781"/>
    <w:rsid w:val="00A94100"/>
    <w:rsid w:val="00A95EDA"/>
    <w:rsid w:val="00A969DD"/>
    <w:rsid w:val="00AA03A7"/>
    <w:rsid w:val="00AA27FC"/>
    <w:rsid w:val="00AA30D8"/>
    <w:rsid w:val="00AA3CE5"/>
    <w:rsid w:val="00AA3D16"/>
    <w:rsid w:val="00AA4074"/>
    <w:rsid w:val="00AA513E"/>
    <w:rsid w:val="00AA5267"/>
    <w:rsid w:val="00AA52A2"/>
    <w:rsid w:val="00AA674D"/>
    <w:rsid w:val="00AA70D7"/>
    <w:rsid w:val="00AB16D1"/>
    <w:rsid w:val="00AB287C"/>
    <w:rsid w:val="00AB2BD6"/>
    <w:rsid w:val="00AB4277"/>
    <w:rsid w:val="00AB47D8"/>
    <w:rsid w:val="00AB562F"/>
    <w:rsid w:val="00AC1B53"/>
    <w:rsid w:val="00AC39DD"/>
    <w:rsid w:val="00AC4220"/>
    <w:rsid w:val="00AC6A77"/>
    <w:rsid w:val="00AC715A"/>
    <w:rsid w:val="00AC727A"/>
    <w:rsid w:val="00AC73B1"/>
    <w:rsid w:val="00AD16E2"/>
    <w:rsid w:val="00AD1F2A"/>
    <w:rsid w:val="00AD217F"/>
    <w:rsid w:val="00AD32A7"/>
    <w:rsid w:val="00AD4405"/>
    <w:rsid w:val="00AD61C8"/>
    <w:rsid w:val="00AD65B2"/>
    <w:rsid w:val="00AD6DB2"/>
    <w:rsid w:val="00AE2214"/>
    <w:rsid w:val="00AE2497"/>
    <w:rsid w:val="00AE3608"/>
    <w:rsid w:val="00AE3D1F"/>
    <w:rsid w:val="00AE3E39"/>
    <w:rsid w:val="00AE5541"/>
    <w:rsid w:val="00AE62E0"/>
    <w:rsid w:val="00AE6A82"/>
    <w:rsid w:val="00AF2783"/>
    <w:rsid w:val="00AF3044"/>
    <w:rsid w:val="00AF31D9"/>
    <w:rsid w:val="00AF39F2"/>
    <w:rsid w:val="00AF579E"/>
    <w:rsid w:val="00AF5898"/>
    <w:rsid w:val="00AF63A1"/>
    <w:rsid w:val="00AF791C"/>
    <w:rsid w:val="00B00C2E"/>
    <w:rsid w:val="00B0230B"/>
    <w:rsid w:val="00B02333"/>
    <w:rsid w:val="00B03CFF"/>
    <w:rsid w:val="00B05D84"/>
    <w:rsid w:val="00B05EFE"/>
    <w:rsid w:val="00B069B3"/>
    <w:rsid w:val="00B072A2"/>
    <w:rsid w:val="00B10125"/>
    <w:rsid w:val="00B10E60"/>
    <w:rsid w:val="00B142B7"/>
    <w:rsid w:val="00B14D32"/>
    <w:rsid w:val="00B1514C"/>
    <w:rsid w:val="00B15D6B"/>
    <w:rsid w:val="00B16884"/>
    <w:rsid w:val="00B2110D"/>
    <w:rsid w:val="00B2143A"/>
    <w:rsid w:val="00B241F7"/>
    <w:rsid w:val="00B2605A"/>
    <w:rsid w:val="00B2736C"/>
    <w:rsid w:val="00B33A10"/>
    <w:rsid w:val="00B34DD6"/>
    <w:rsid w:val="00B35599"/>
    <w:rsid w:val="00B36ECA"/>
    <w:rsid w:val="00B37CE4"/>
    <w:rsid w:val="00B40150"/>
    <w:rsid w:val="00B43692"/>
    <w:rsid w:val="00B44F9B"/>
    <w:rsid w:val="00B45DD9"/>
    <w:rsid w:val="00B45ECC"/>
    <w:rsid w:val="00B468BD"/>
    <w:rsid w:val="00B53F6A"/>
    <w:rsid w:val="00B60651"/>
    <w:rsid w:val="00B612EC"/>
    <w:rsid w:val="00B63937"/>
    <w:rsid w:val="00B64333"/>
    <w:rsid w:val="00B6686A"/>
    <w:rsid w:val="00B6794A"/>
    <w:rsid w:val="00B70BEA"/>
    <w:rsid w:val="00B710D4"/>
    <w:rsid w:val="00B714D5"/>
    <w:rsid w:val="00B71E41"/>
    <w:rsid w:val="00B740CF"/>
    <w:rsid w:val="00B76B11"/>
    <w:rsid w:val="00B76D0B"/>
    <w:rsid w:val="00B77200"/>
    <w:rsid w:val="00B777AA"/>
    <w:rsid w:val="00B805EC"/>
    <w:rsid w:val="00B82504"/>
    <w:rsid w:val="00B834C4"/>
    <w:rsid w:val="00B848C8"/>
    <w:rsid w:val="00B84D42"/>
    <w:rsid w:val="00B84E3C"/>
    <w:rsid w:val="00B84FF5"/>
    <w:rsid w:val="00B851F9"/>
    <w:rsid w:val="00B8756A"/>
    <w:rsid w:val="00B90A99"/>
    <w:rsid w:val="00B91571"/>
    <w:rsid w:val="00B91B55"/>
    <w:rsid w:val="00B938A3"/>
    <w:rsid w:val="00B94329"/>
    <w:rsid w:val="00B95001"/>
    <w:rsid w:val="00B958DB"/>
    <w:rsid w:val="00B9688F"/>
    <w:rsid w:val="00B97C28"/>
    <w:rsid w:val="00BA10D0"/>
    <w:rsid w:val="00BA1F0F"/>
    <w:rsid w:val="00BA29D0"/>
    <w:rsid w:val="00BA4DF6"/>
    <w:rsid w:val="00BA58FC"/>
    <w:rsid w:val="00BA68BE"/>
    <w:rsid w:val="00BA6B5E"/>
    <w:rsid w:val="00BA6C0C"/>
    <w:rsid w:val="00BB1DCA"/>
    <w:rsid w:val="00BB202C"/>
    <w:rsid w:val="00BB4277"/>
    <w:rsid w:val="00BB49D0"/>
    <w:rsid w:val="00BB4FA9"/>
    <w:rsid w:val="00BB5D43"/>
    <w:rsid w:val="00BB7013"/>
    <w:rsid w:val="00BB7D24"/>
    <w:rsid w:val="00BB7F0C"/>
    <w:rsid w:val="00BC02D0"/>
    <w:rsid w:val="00BC13DF"/>
    <w:rsid w:val="00BC209B"/>
    <w:rsid w:val="00BC387E"/>
    <w:rsid w:val="00BC433E"/>
    <w:rsid w:val="00BC5CF3"/>
    <w:rsid w:val="00BC7597"/>
    <w:rsid w:val="00BD0B15"/>
    <w:rsid w:val="00BD3228"/>
    <w:rsid w:val="00BD4BF6"/>
    <w:rsid w:val="00BD547D"/>
    <w:rsid w:val="00BD6B9B"/>
    <w:rsid w:val="00BD715B"/>
    <w:rsid w:val="00BD7961"/>
    <w:rsid w:val="00BE153D"/>
    <w:rsid w:val="00BE1D1D"/>
    <w:rsid w:val="00BE2C5E"/>
    <w:rsid w:val="00BE430C"/>
    <w:rsid w:val="00BE6CD6"/>
    <w:rsid w:val="00BE7EFD"/>
    <w:rsid w:val="00BF0221"/>
    <w:rsid w:val="00BF0B0A"/>
    <w:rsid w:val="00BF266A"/>
    <w:rsid w:val="00BF32A6"/>
    <w:rsid w:val="00BF41D8"/>
    <w:rsid w:val="00BF4918"/>
    <w:rsid w:val="00BF57A4"/>
    <w:rsid w:val="00BF58DE"/>
    <w:rsid w:val="00BF6AFC"/>
    <w:rsid w:val="00BF6DDB"/>
    <w:rsid w:val="00C03534"/>
    <w:rsid w:val="00C07CB5"/>
    <w:rsid w:val="00C10391"/>
    <w:rsid w:val="00C1115C"/>
    <w:rsid w:val="00C13FC1"/>
    <w:rsid w:val="00C15594"/>
    <w:rsid w:val="00C160DE"/>
    <w:rsid w:val="00C1636A"/>
    <w:rsid w:val="00C16C25"/>
    <w:rsid w:val="00C21E1A"/>
    <w:rsid w:val="00C24001"/>
    <w:rsid w:val="00C24F7F"/>
    <w:rsid w:val="00C25560"/>
    <w:rsid w:val="00C26A29"/>
    <w:rsid w:val="00C274F6"/>
    <w:rsid w:val="00C27A4B"/>
    <w:rsid w:val="00C30C28"/>
    <w:rsid w:val="00C30E70"/>
    <w:rsid w:val="00C31CA7"/>
    <w:rsid w:val="00C320AE"/>
    <w:rsid w:val="00C33721"/>
    <w:rsid w:val="00C343E2"/>
    <w:rsid w:val="00C34FC0"/>
    <w:rsid w:val="00C41070"/>
    <w:rsid w:val="00C41F5D"/>
    <w:rsid w:val="00C44C12"/>
    <w:rsid w:val="00C524B2"/>
    <w:rsid w:val="00C533FE"/>
    <w:rsid w:val="00C53AF2"/>
    <w:rsid w:val="00C54223"/>
    <w:rsid w:val="00C554D2"/>
    <w:rsid w:val="00C574B2"/>
    <w:rsid w:val="00C6008C"/>
    <w:rsid w:val="00C60D9B"/>
    <w:rsid w:val="00C62B20"/>
    <w:rsid w:val="00C66B86"/>
    <w:rsid w:val="00C66E7E"/>
    <w:rsid w:val="00C66ED5"/>
    <w:rsid w:val="00C6736D"/>
    <w:rsid w:val="00C71C78"/>
    <w:rsid w:val="00C73C2A"/>
    <w:rsid w:val="00C73DE0"/>
    <w:rsid w:val="00C73E95"/>
    <w:rsid w:val="00C755C7"/>
    <w:rsid w:val="00C777F7"/>
    <w:rsid w:val="00C77953"/>
    <w:rsid w:val="00C80C97"/>
    <w:rsid w:val="00C82DB2"/>
    <w:rsid w:val="00C83F74"/>
    <w:rsid w:val="00C84555"/>
    <w:rsid w:val="00C87809"/>
    <w:rsid w:val="00C91DD4"/>
    <w:rsid w:val="00C921CE"/>
    <w:rsid w:val="00C921F0"/>
    <w:rsid w:val="00C92E0F"/>
    <w:rsid w:val="00C935E1"/>
    <w:rsid w:val="00C963D2"/>
    <w:rsid w:val="00C96B12"/>
    <w:rsid w:val="00C97E86"/>
    <w:rsid w:val="00CA1939"/>
    <w:rsid w:val="00CA4A3D"/>
    <w:rsid w:val="00CA5387"/>
    <w:rsid w:val="00CA6F68"/>
    <w:rsid w:val="00CA7E63"/>
    <w:rsid w:val="00CB0E0D"/>
    <w:rsid w:val="00CB1700"/>
    <w:rsid w:val="00CB1F6F"/>
    <w:rsid w:val="00CB3C4D"/>
    <w:rsid w:val="00CB58CA"/>
    <w:rsid w:val="00CB6C7F"/>
    <w:rsid w:val="00CB7263"/>
    <w:rsid w:val="00CC119E"/>
    <w:rsid w:val="00CC1884"/>
    <w:rsid w:val="00CC1ED0"/>
    <w:rsid w:val="00CC4789"/>
    <w:rsid w:val="00CC4D4C"/>
    <w:rsid w:val="00CC5FBE"/>
    <w:rsid w:val="00CC7313"/>
    <w:rsid w:val="00CD10E1"/>
    <w:rsid w:val="00CD1DA3"/>
    <w:rsid w:val="00CD653A"/>
    <w:rsid w:val="00CD6ED8"/>
    <w:rsid w:val="00CD767E"/>
    <w:rsid w:val="00CD7E64"/>
    <w:rsid w:val="00CE1177"/>
    <w:rsid w:val="00CE2005"/>
    <w:rsid w:val="00CE21E9"/>
    <w:rsid w:val="00CE3F0E"/>
    <w:rsid w:val="00CE5EBC"/>
    <w:rsid w:val="00CF2CDE"/>
    <w:rsid w:val="00CF2DBC"/>
    <w:rsid w:val="00CF4A8D"/>
    <w:rsid w:val="00CF6B5F"/>
    <w:rsid w:val="00CF74C8"/>
    <w:rsid w:val="00D01087"/>
    <w:rsid w:val="00D018C8"/>
    <w:rsid w:val="00D03203"/>
    <w:rsid w:val="00D0464F"/>
    <w:rsid w:val="00D0632D"/>
    <w:rsid w:val="00D1198B"/>
    <w:rsid w:val="00D11EAD"/>
    <w:rsid w:val="00D12697"/>
    <w:rsid w:val="00D12FC6"/>
    <w:rsid w:val="00D14467"/>
    <w:rsid w:val="00D175BE"/>
    <w:rsid w:val="00D21EC2"/>
    <w:rsid w:val="00D24688"/>
    <w:rsid w:val="00D25837"/>
    <w:rsid w:val="00D265D7"/>
    <w:rsid w:val="00D26F33"/>
    <w:rsid w:val="00D30329"/>
    <w:rsid w:val="00D334BB"/>
    <w:rsid w:val="00D33F44"/>
    <w:rsid w:val="00D34D42"/>
    <w:rsid w:val="00D36EF2"/>
    <w:rsid w:val="00D36FE9"/>
    <w:rsid w:val="00D37386"/>
    <w:rsid w:val="00D37992"/>
    <w:rsid w:val="00D40312"/>
    <w:rsid w:val="00D413C8"/>
    <w:rsid w:val="00D41FD5"/>
    <w:rsid w:val="00D43484"/>
    <w:rsid w:val="00D43BB0"/>
    <w:rsid w:val="00D44641"/>
    <w:rsid w:val="00D47C81"/>
    <w:rsid w:val="00D50749"/>
    <w:rsid w:val="00D50B1C"/>
    <w:rsid w:val="00D51BD1"/>
    <w:rsid w:val="00D55831"/>
    <w:rsid w:val="00D55DB1"/>
    <w:rsid w:val="00D55EB7"/>
    <w:rsid w:val="00D56CEB"/>
    <w:rsid w:val="00D60571"/>
    <w:rsid w:val="00D60ECC"/>
    <w:rsid w:val="00D61182"/>
    <w:rsid w:val="00D636B6"/>
    <w:rsid w:val="00D647DB"/>
    <w:rsid w:val="00D65390"/>
    <w:rsid w:val="00D66AA0"/>
    <w:rsid w:val="00D71502"/>
    <w:rsid w:val="00D72E06"/>
    <w:rsid w:val="00D7334E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27D2"/>
    <w:rsid w:val="00D82DA1"/>
    <w:rsid w:val="00D8363C"/>
    <w:rsid w:val="00D83D85"/>
    <w:rsid w:val="00D844CB"/>
    <w:rsid w:val="00D911B3"/>
    <w:rsid w:val="00D9130A"/>
    <w:rsid w:val="00D92DB3"/>
    <w:rsid w:val="00D92F3D"/>
    <w:rsid w:val="00D93BDA"/>
    <w:rsid w:val="00D96284"/>
    <w:rsid w:val="00DA08C6"/>
    <w:rsid w:val="00DA1230"/>
    <w:rsid w:val="00DA24AC"/>
    <w:rsid w:val="00DA459F"/>
    <w:rsid w:val="00DA5EC0"/>
    <w:rsid w:val="00DA604C"/>
    <w:rsid w:val="00DA7A18"/>
    <w:rsid w:val="00DA7F8F"/>
    <w:rsid w:val="00DB0D3A"/>
    <w:rsid w:val="00DB10D7"/>
    <w:rsid w:val="00DB2D17"/>
    <w:rsid w:val="00DB2EB0"/>
    <w:rsid w:val="00DB38F8"/>
    <w:rsid w:val="00DB5348"/>
    <w:rsid w:val="00DB5E1E"/>
    <w:rsid w:val="00DB6B0C"/>
    <w:rsid w:val="00DB6CBE"/>
    <w:rsid w:val="00DB75A6"/>
    <w:rsid w:val="00DC0F82"/>
    <w:rsid w:val="00DC2E2E"/>
    <w:rsid w:val="00DC37C2"/>
    <w:rsid w:val="00DC44B7"/>
    <w:rsid w:val="00DD3A8D"/>
    <w:rsid w:val="00DD5AF4"/>
    <w:rsid w:val="00DD7D4E"/>
    <w:rsid w:val="00DE1F27"/>
    <w:rsid w:val="00DE40F2"/>
    <w:rsid w:val="00DE4B0E"/>
    <w:rsid w:val="00DE5A9F"/>
    <w:rsid w:val="00DE7401"/>
    <w:rsid w:val="00DF5A64"/>
    <w:rsid w:val="00DF5C3E"/>
    <w:rsid w:val="00DF6C43"/>
    <w:rsid w:val="00DF7398"/>
    <w:rsid w:val="00E016E2"/>
    <w:rsid w:val="00E0294C"/>
    <w:rsid w:val="00E0423E"/>
    <w:rsid w:val="00E04B00"/>
    <w:rsid w:val="00E10DEB"/>
    <w:rsid w:val="00E11A8B"/>
    <w:rsid w:val="00E11F82"/>
    <w:rsid w:val="00E11F85"/>
    <w:rsid w:val="00E12B1E"/>
    <w:rsid w:val="00E153C6"/>
    <w:rsid w:val="00E1589F"/>
    <w:rsid w:val="00E16AAC"/>
    <w:rsid w:val="00E22725"/>
    <w:rsid w:val="00E22A36"/>
    <w:rsid w:val="00E2755C"/>
    <w:rsid w:val="00E30DAC"/>
    <w:rsid w:val="00E3172F"/>
    <w:rsid w:val="00E33AB0"/>
    <w:rsid w:val="00E34A81"/>
    <w:rsid w:val="00E3556A"/>
    <w:rsid w:val="00E35692"/>
    <w:rsid w:val="00E40D81"/>
    <w:rsid w:val="00E432BC"/>
    <w:rsid w:val="00E44978"/>
    <w:rsid w:val="00E5080B"/>
    <w:rsid w:val="00E50D91"/>
    <w:rsid w:val="00E518A6"/>
    <w:rsid w:val="00E51AE0"/>
    <w:rsid w:val="00E53CB4"/>
    <w:rsid w:val="00E572DA"/>
    <w:rsid w:val="00E579A0"/>
    <w:rsid w:val="00E623E1"/>
    <w:rsid w:val="00E64A9F"/>
    <w:rsid w:val="00E64B5D"/>
    <w:rsid w:val="00E64E5D"/>
    <w:rsid w:val="00E66A88"/>
    <w:rsid w:val="00E671A8"/>
    <w:rsid w:val="00E672F6"/>
    <w:rsid w:val="00E70B2B"/>
    <w:rsid w:val="00E70CA9"/>
    <w:rsid w:val="00E70DA6"/>
    <w:rsid w:val="00E7304C"/>
    <w:rsid w:val="00E7515B"/>
    <w:rsid w:val="00E77824"/>
    <w:rsid w:val="00E81FA3"/>
    <w:rsid w:val="00E827D2"/>
    <w:rsid w:val="00E84BA2"/>
    <w:rsid w:val="00E84C1C"/>
    <w:rsid w:val="00E85E43"/>
    <w:rsid w:val="00E930AA"/>
    <w:rsid w:val="00E97520"/>
    <w:rsid w:val="00EA287B"/>
    <w:rsid w:val="00EA6317"/>
    <w:rsid w:val="00EA6BE6"/>
    <w:rsid w:val="00EB09A1"/>
    <w:rsid w:val="00EB1CA0"/>
    <w:rsid w:val="00EB20DB"/>
    <w:rsid w:val="00EB2184"/>
    <w:rsid w:val="00EB3201"/>
    <w:rsid w:val="00EB3C75"/>
    <w:rsid w:val="00EB4190"/>
    <w:rsid w:val="00EB4CC2"/>
    <w:rsid w:val="00EB7846"/>
    <w:rsid w:val="00EB7990"/>
    <w:rsid w:val="00EB7B41"/>
    <w:rsid w:val="00EB7D8F"/>
    <w:rsid w:val="00EC2FEC"/>
    <w:rsid w:val="00EC5748"/>
    <w:rsid w:val="00EC6B9A"/>
    <w:rsid w:val="00EC7750"/>
    <w:rsid w:val="00ED07E8"/>
    <w:rsid w:val="00ED2306"/>
    <w:rsid w:val="00ED501D"/>
    <w:rsid w:val="00ED67EC"/>
    <w:rsid w:val="00ED7967"/>
    <w:rsid w:val="00EE37D4"/>
    <w:rsid w:val="00EE6670"/>
    <w:rsid w:val="00EF128F"/>
    <w:rsid w:val="00EF220A"/>
    <w:rsid w:val="00EF3836"/>
    <w:rsid w:val="00EF5C63"/>
    <w:rsid w:val="00EF7AFB"/>
    <w:rsid w:val="00F00228"/>
    <w:rsid w:val="00F023A7"/>
    <w:rsid w:val="00F0275B"/>
    <w:rsid w:val="00F0345C"/>
    <w:rsid w:val="00F04633"/>
    <w:rsid w:val="00F06C46"/>
    <w:rsid w:val="00F07678"/>
    <w:rsid w:val="00F07705"/>
    <w:rsid w:val="00F1026A"/>
    <w:rsid w:val="00F1070F"/>
    <w:rsid w:val="00F107EC"/>
    <w:rsid w:val="00F1124E"/>
    <w:rsid w:val="00F119D3"/>
    <w:rsid w:val="00F145C6"/>
    <w:rsid w:val="00F206C4"/>
    <w:rsid w:val="00F2127E"/>
    <w:rsid w:val="00F2255B"/>
    <w:rsid w:val="00F24970"/>
    <w:rsid w:val="00F24AFD"/>
    <w:rsid w:val="00F24E37"/>
    <w:rsid w:val="00F26DDB"/>
    <w:rsid w:val="00F30D67"/>
    <w:rsid w:val="00F3398F"/>
    <w:rsid w:val="00F35CDB"/>
    <w:rsid w:val="00F37CE5"/>
    <w:rsid w:val="00F41C35"/>
    <w:rsid w:val="00F41F54"/>
    <w:rsid w:val="00F424B6"/>
    <w:rsid w:val="00F42D1C"/>
    <w:rsid w:val="00F43BBC"/>
    <w:rsid w:val="00F45CF5"/>
    <w:rsid w:val="00F461E7"/>
    <w:rsid w:val="00F471A7"/>
    <w:rsid w:val="00F47579"/>
    <w:rsid w:val="00F5026B"/>
    <w:rsid w:val="00F51115"/>
    <w:rsid w:val="00F549E3"/>
    <w:rsid w:val="00F55F46"/>
    <w:rsid w:val="00F57F9B"/>
    <w:rsid w:val="00F610E0"/>
    <w:rsid w:val="00F614F0"/>
    <w:rsid w:val="00F617A2"/>
    <w:rsid w:val="00F6330C"/>
    <w:rsid w:val="00F64AF5"/>
    <w:rsid w:val="00F67451"/>
    <w:rsid w:val="00F70E7B"/>
    <w:rsid w:val="00F7132D"/>
    <w:rsid w:val="00F71B20"/>
    <w:rsid w:val="00F75AAA"/>
    <w:rsid w:val="00F76FBD"/>
    <w:rsid w:val="00F80103"/>
    <w:rsid w:val="00F8025A"/>
    <w:rsid w:val="00F811C2"/>
    <w:rsid w:val="00F81CC9"/>
    <w:rsid w:val="00F85CDC"/>
    <w:rsid w:val="00F90A72"/>
    <w:rsid w:val="00F93207"/>
    <w:rsid w:val="00F93777"/>
    <w:rsid w:val="00F93C09"/>
    <w:rsid w:val="00F947B6"/>
    <w:rsid w:val="00F94A75"/>
    <w:rsid w:val="00F951D1"/>
    <w:rsid w:val="00F96F9E"/>
    <w:rsid w:val="00FA2246"/>
    <w:rsid w:val="00FA3508"/>
    <w:rsid w:val="00FA40CD"/>
    <w:rsid w:val="00FA5523"/>
    <w:rsid w:val="00FA62E2"/>
    <w:rsid w:val="00FA638E"/>
    <w:rsid w:val="00FA71C9"/>
    <w:rsid w:val="00FB160E"/>
    <w:rsid w:val="00FB29DC"/>
    <w:rsid w:val="00FB48A4"/>
    <w:rsid w:val="00FB6255"/>
    <w:rsid w:val="00FB6267"/>
    <w:rsid w:val="00FB63B5"/>
    <w:rsid w:val="00FB740B"/>
    <w:rsid w:val="00FC3AB8"/>
    <w:rsid w:val="00FC6758"/>
    <w:rsid w:val="00FC69CF"/>
    <w:rsid w:val="00FC6F9A"/>
    <w:rsid w:val="00FD1D67"/>
    <w:rsid w:val="00FD31D8"/>
    <w:rsid w:val="00FD77E5"/>
    <w:rsid w:val="00FE0011"/>
    <w:rsid w:val="00FE04B6"/>
    <w:rsid w:val="00FE04DA"/>
    <w:rsid w:val="00FE0ACC"/>
    <w:rsid w:val="00FE11A7"/>
    <w:rsid w:val="00FE1B48"/>
    <w:rsid w:val="00FE34AB"/>
    <w:rsid w:val="00FE5248"/>
    <w:rsid w:val="00FE5EB2"/>
    <w:rsid w:val="00FE617F"/>
    <w:rsid w:val="00FE6D0A"/>
    <w:rsid w:val="00FE7222"/>
    <w:rsid w:val="00FF0A8F"/>
    <w:rsid w:val="00FF17F9"/>
    <w:rsid w:val="00FF25C8"/>
    <w:rsid w:val="00FF2E11"/>
    <w:rsid w:val="00FF379A"/>
    <w:rsid w:val="00FF39D9"/>
    <w:rsid w:val="00FF4120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B4CC2"/>
    <w:pPr>
      <w:snapToGrid w:val="0"/>
      <w:spacing w:after="120"/>
      <w:jc w:val="both"/>
    </w:pPr>
    <w:rPr>
      <w:rFonts w:ascii="Times New Roman" w:eastAsia="ＭＳ ゴシック" w:hAnsi="Times New Roman"/>
      <w:sz w:val="22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A40347"/>
    <w:pPr>
      <w:keepNext/>
      <w:numPr>
        <w:numId w:val="1"/>
      </w:numPr>
      <w:tabs>
        <w:tab w:val="left" w:pos="0"/>
      </w:tabs>
      <w:spacing w:before="240" w:afterLines="50" w:after="180"/>
      <w:outlineLvl w:val="0"/>
    </w:pPr>
    <w:rPr>
      <w:rFonts w:ascii="Arial" w:hAnsi="Arial"/>
      <w:b/>
      <w:kern w:val="28"/>
      <w:sz w:val="28"/>
      <w:lang w:val="en-US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E22A36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napToGrid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E22A36"/>
    <w:rPr>
      <w:rFonts w:ascii="Arial" w:eastAsia="ＭＳ ゴシック" w:hAnsi="Arial"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A40347"/>
    <w:rPr>
      <w:rFonts w:ascii="Arial" w:eastAsia="ＭＳ ゴシック" w:hAnsi="Arial"/>
      <w:b/>
      <w:kern w:val="28"/>
      <w:sz w:val="28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apple-converted-space">
    <w:name w:val="apple-converted-space"/>
    <w:basedOn w:val="a0"/>
    <w:rsid w:val="00B36ECA"/>
  </w:style>
  <w:style w:type="character" w:customStyle="1" w:styleId="reference-accessdate">
    <w:name w:val="reference-accessdate"/>
    <w:basedOn w:val="a0"/>
    <w:rsid w:val="00B36ECA"/>
  </w:style>
  <w:style w:type="character" w:customStyle="1" w:styleId="nowrap">
    <w:name w:val="nowrap"/>
    <w:basedOn w:val="a0"/>
    <w:rsid w:val="00B36ECA"/>
  </w:style>
  <w:style w:type="character" w:styleId="afd">
    <w:name w:val="FollowedHyperlink"/>
    <w:basedOn w:val="a0"/>
    <w:uiPriority w:val="99"/>
    <w:semiHidden/>
    <w:unhideWhenUsed/>
    <w:rsid w:val="00F26DDB"/>
    <w:rPr>
      <w:color w:val="800080" w:themeColor="followedHyperlink"/>
      <w:u w:val="single"/>
    </w:rPr>
  </w:style>
  <w:style w:type="paragraph" w:customStyle="1" w:styleId="TH">
    <w:name w:val="TH"/>
    <w:basedOn w:val="a"/>
    <w:link w:val="THChar"/>
    <w:rsid w:val="00FF4120"/>
    <w:pPr>
      <w:keepNext/>
      <w:keepLines/>
      <w:snapToGrid/>
      <w:spacing w:before="60" w:after="180"/>
      <w:jc w:val="center"/>
    </w:pPr>
    <w:rPr>
      <w:rFonts w:ascii="Arial" w:eastAsia="ＭＳ 明朝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FF4120"/>
    <w:pPr>
      <w:keepNext w:val="0"/>
      <w:spacing w:before="0" w:after="240"/>
    </w:pPr>
    <w:rPr>
      <w:rFonts w:eastAsia="SimSun" w:cs="Arial"/>
      <w:color w:val="0000FF"/>
      <w:kern w:val="2"/>
    </w:rPr>
  </w:style>
  <w:style w:type="character" w:customStyle="1" w:styleId="TFChar">
    <w:name w:val="TF Char"/>
    <w:basedOn w:val="a0"/>
    <w:link w:val="TF"/>
    <w:rsid w:val="00FF4120"/>
    <w:rPr>
      <w:rFonts w:ascii="Arial" w:eastAsia="SimSun" w:hAnsi="Arial" w:cs="Arial"/>
      <w:b/>
      <w:color w:val="0000FF"/>
      <w:kern w:val="2"/>
      <w:lang w:val="en-GB" w:eastAsia="en-US"/>
    </w:rPr>
  </w:style>
  <w:style w:type="character" w:customStyle="1" w:styleId="THChar">
    <w:name w:val="TH Char"/>
    <w:link w:val="TH"/>
    <w:rsid w:val="00FF4120"/>
    <w:rPr>
      <w:rFonts w:ascii="Arial" w:eastAsia="ＭＳ 明朝" w:hAnsi="Arial"/>
      <w:b/>
      <w:lang w:val="en-GB" w:eastAsia="en-US"/>
    </w:rPr>
  </w:style>
  <w:style w:type="paragraph" w:customStyle="1" w:styleId="B3">
    <w:name w:val="B3"/>
    <w:basedOn w:val="31"/>
    <w:link w:val="B3Char2"/>
    <w:rsid w:val="00890D8B"/>
    <w:pPr>
      <w:overflowPunct w:val="0"/>
      <w:autoSpaceDE w:val="0"/>
      <w:autoSpaceDN w:val="0"/>
      <w:adjustRightInd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4">
    <w:name w:val="B4"/>
    <w:basedOn w:val="41"/>
    <w:link w:val="B4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5">
    <w:name w:val="B5"/>
    <w:basedOn w:val="5"/>
    <w:link w:val="B5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3Char2">
    <w:name w:val="B3 Char2"/>
    <w:link w:val="B3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4Char">
    <w:name w:val="B4 Char"/>
    <w:link w:val="B4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rsid w:val="00890D8B"/>
    <w:rPr>
      <w:rFonts w:ascii="Times New Roman" w:eastAsia="Times New Roman" w:hAnsi="Times New Roman"/>
      <w:lang w:val="x-none" w:eastAsia="x-none"/>
    </w:rPr>
  </w:style>
  <w:style w:type="paragraph" w:customStyle="1" w:styleId="B6">
    <w:name w:val="B6"/>
    <w:basedOn w:val="B5"/>
    <w:link w:val="B6Char"/>
    <w:rsid w:val="00890D8B"/>
    <w:pPr>
      <w:ind w:left="1985"/>
    </w:pPr>
    <w:rPr>
      <w:rFonts w:eastAsia="ＭＳ 明朝"/>
      <w:lang w:val="en-GB" w:eastAsia="ja-JP"/>
    </w:rPr>
  </w:style>
  <w:style w:type="character" w:customStyle="1" w:styleId="B6Char">
    <w:name w:val="B6 Char"/>
    <w:link w:val="B6"/>
    <w:rsid w:val="00890D8B"/>
    <w:rPr>
      <w:rFonts w:ascii="Times New Roman" w:eastAsia="ＭＳ 明朝" w:hAnsi="Times New Roman"/>
      <w:lang w:val="en-GB"/>
    </w:rPr>
  </w:style>
  <w:style w:type="paragraph" w:customStyle="1" w:styleId="B7">
    <w:name w:val="B7"/>
    <w:basedOn w:val="B6"/>
    <w:link w:val="B7Char"/>
    <w:rsid w:val="00890D8B"/>
    <w:pPr>
      <w:ind w:left="2269"/>
    </w:pPr>
  </w:style>
  <w:style w:type="character" w:customStyle="1" w:styleId="B7Char">
    <w:name w:val="B7 Char"/>
    <w:link w:val="B7"/>
    <w:rsid w:val="00890D8B"/>
    <w:rPr>
      <w:rFonts w:ascii="Times New Roman" w:eastAsia="ＭＳ 明朝" w:hAnsi="Times New Roman"/>
      <w:lang w:val="en-GB"/>
    </w:rPr>
  </w:style>
  <w:style w:type="paragraph" w:styleId="31">
    <w:name w:val="List 3"/>
    <w:basedOn w:val="a"/>
    <w:uiPriority w:val="99"/>
    <w:semiHidden/>
    <w:unhideWhenUsed/>
    <w:rsid w:val="00890D8B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890D8B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890D8B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unhideWhenUsed/>
    <w:rsid w:val="008A5425"/>
    <w:pPr>
      <w:snapToGrid/>
      <w:spacing w:before="100" w:beforeAutospacing="1" w:after="100" w:afterAutospacing="1"/>
      <w:jc w:val="left"/>
    </w:pPr>
    <w:rPr>
      <w:rFonts w:eastAsia="ＭＳ 明朝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4D7614"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4D7614"/>
    <w:rPr>
      <w:rFonts w:ascii="Arial" w:eastAsia="ＭＳ 明朝" w:hAnsi="Arial"/>
      <w:szCs w:val="24"/>
      <w:lang w:val="en-GB" w:eastAsia="en-GB"/>
    </w:rPr>
  </w:style>
  <w:style w:type="paragraph" w:customStyle="1" w:styleId="B1">
    <w:name w:val="B1"/>
    <w:basedOn w:val="afe"/>
    <w:rsid w:val="0063637D"/>
    <w:pPr>
      <w:overflowPunct w:val="0"/>
      <w:autoSpaceDE w:val="0"/>
      <w:autoSpaceDN w:val="0"/>
      <w:adjustRightInd w:val="0"/>
      <w:snapToGrid/>
      <w:spacing w:after="180"/>
      <w:ind w:left="568" w:firstLineChars="0" w:hanging="284"/>
      <w:contextualSpacing w:val="0"/>
      <w:jc w:val="left"/>
      <w:textAlignment w:val="baseline"/>
    </w:pPr>
    <w:rPr>
      <w:rFonts w:eastAsia="DengXian"/>
      <w:sz w:val="20"/>
      <w:lang w:eastAsia="en-GB"/>
    </w:rPr>
  </w:style>
  <w:style w:type="paragraph" w:styleId="afe">
    <w:name w:val="List"/>
    <w:basedOn w:val="a"/>
    <w:uiPriority w:val="99"/>
    <w:semiHidden/>
    <w:unhideWhenUsed/>
    <w:rsid w:val="0063637D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B2E3E-2F31-C64D-B9B3-78C608A2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</Pages>
  <Words>1101</Words>
  <Characters>5915</Characters>
  <Application>Microsoft Office Word</Application>
  <DocSecurity>0</DocSecurity>
  <Lines>109</Lines>
  <Paragraphs>70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Introduction</vt:lpstr>
      <vt:lpstr>Applicable scenarios</vt:lpstr>
      <vt:lpstr>    Duplex mode</vt:lpstr>
      <vt:lpstr>    Carrier aggeragation</vt:lpstr>
      <vt:lpstr>    Dual connectivity</vt:lpstr>
      <vt:lpstr>Signaling and procedure</vt:lpstr>
      <vt:lpstr>    Configuration</vt:lpstr>
      <vt:lpstr>    Handover</vt:lpstr>
      <vt:lpstr>    RLF</vt:lpstr>
      <vt:lpstr>Conclusion</vt:lpstr>
      <vt:lpstr>References</vt:lpstr>
    </vt:vector>
  </TitlesOfParts>
  <Manager/>
  <Company/>
  <LinksUpToDate>false</LinksUpToDate>
  <CharactersWithSpaces>6946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Softbank</dc:creator>
  <cp:keywords/>
  <dc:description/>
  <cp:lastModifiedBy>SoftBank</cp:lastModifiedBy>
  <cp:revision>82</cp:revision>
  <dcterms:created xsi:type="dcterms:W3CDTF">2017-09-28T00:14:00Z</dcterms:created>
  <dcterms:modified xsi:type="dcterms:W3CDTF">2020-08-07T00:22:00Z</dcterms:modified>
  <cp:category/>
</cp:coreProperties>
</file>