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37292" w14:textId="43A42B8B"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w:t>
      </w:r>
      <w:r w:rsidR="00BC30CC">
        <w:rPr>
          <w:rFonts w:hint="eastAsia"/>
          <w:b/>
          <w:noProof/>
          <w:sz w:val="24"/>
          <w:lang w:eastAsia="zh-CN"/>
        </w:rPr>
        <w:t>1</w:t>
      </w:r>
      <w:r w:rsidR="001A61C8">
        <w:rPr>
          <w:rFonts w:hint="eastAsia"/>
          <w:b/>
          <w:noProof/>
          <w:sz w:val="24"/>
          <w:lang w:eastAsia="zh-CN"/>
        </w:rPr>
        <w:t>1</w:t>
      </w:r>
      <w:r w:rsidR="00901025">
        <w:rPr>
          <w:rFonts w:hint="eastAsia"/>
          <w:b/>
          <w:noProof/>
          <w:sz w:val="24"/>
          <w:lang w:eastAsia="zh-CN"/>
        </w:rPr>
        <w:t xml:space="preserve"> electronic</w:t>
      </w:r>
      <w:r w:rsidRPr="00134C02">
        <w:rPr>
          <w:b/>
          <w:i/>
          <w:noProof/>
          <w:sz w:val="28"/>
        </w:rPr>
        <w:tab/>
      </w:r>
      <w:r w:rsidR="00FC3B54" w:rsidRPr="004E4931">
        <w:rPr>
          <w:b/>
          <w:i/>
          <w:noProof/>
          <w:sz w:val="28"/>
          <w:lang w:eastAsia="zh-CN"/>
        </w:rPr>
        <w:t>R2-</w:t>
      </w:r>
      <w:r w:rsidR="00262480">
        <w:rPr>
          <w:b/>
          <w:i/>
          <w:noProof/>
          <w:sz w:val="28"/>
          <w:lang w:eastAsia="zh-CN"/>
        </w:rPr>
        <w:t>20</w:t>
      </w:r>
      <w:r w:rsidR="00BC30CC">
        <w:rPr>
          <w:b/>
          <w:i/>
          <w:noProof/>
          <w:sz w:val="28"/>
          <w:lang w:eastAsia="zh-CN"/>
        </w:rPr>
        <w:t>0</w:t>
      </w:r>
      <w:r w:rsidR="001C410D">
        <w:rPr>
          <w:rFonts w:hint="eastAsia"/>
          <w:b/>
          <w:i/>
          <w:noProof/>
          <w:sz w:val="28"/>
          <w:lang w:eastAsia="zh-CN"/>
        </w:rPr>
        <w:t>6997</w:t>
      </w:r>
    </w:p>
    <w:p w14:paraId="65CF4552" w14:textId="6AA2F8EB" w:rsidR="001E41F3" w:rsidRPr="00134C02" w:rsidRDefault="00901025" w:rsidP="005E2C44">
      <w:pPr>
        <w:pStyle w:val="CRCoverPage"/>
        <w:outlineLvl w:val="0"/>
        <w:rPr>
          <w:b/>
          <w:noProof/>
          <w:sz w:val="24"/>
          <w:lang w:eastAsia="zh-CN"/>
        </w:rPr>
      </w:pPr>
      <w:bookmarkStart w:id="0" w:name="OLE_LINK6"/>
      <w:bookmarkStart w:id="1" w:name="OLE_LINK7"/>
      <w:r>
        <w:rPr>
          <w:rFonts w:hint="eastAsia"/>
          <w:b/>
          <w:noProof/>
          <w:sz w:val="24"/>
          <w:lang w:eastAsia="zh-CN"/>
        </w:rPr>
        <w:t>Online</w:t>
      </w:r>
      <w:r w:rsidR="00A748DD" w:rsidRPr="007F3923">
        <w:rPr>
          <w:b/>
          <w:noProof/>
          <w:sz w:val="24"/>
          <w:lang w:eastAsia="zh-CN"/>
        </w:rPr>
        <w:t>,</w:t>
      </w:r>
      <w:r w:rsidR="00A748DD" w:rsidRPr="00B62BB7">
        <w:rPr>
          <w:b/>
          <w:noProof/>
          <w:sz w:val="24"/>
        </w:rPr>
        <w:t xml:space="preserve"> </w:t>
      </w:r>
      <w:r>
        <w:rPr>
          <w:rFonts w:hint="eastAsia"/>
          <w:b/>
          <w:noProof/>
          <w:sz w:val="24"/>
          <w:lang w:eastAsia="zh-CN"/>
        </w:rPr>
        <w:t>June 1</w:t>
      </w:r>
      <w:r w:rsidR="00A748DD">
        <w:rPr>
          <w:rFonts w:hint="eastAsia"/>
          <w:b/>
          <w:noProof/>
          <w:sz w:val="24"/>
          <w:lang w:eastAsia="zh-CN"/>
        </w:rPr>
        <w:t xml:space="preserve"> </w:t>
      </w:r>
      <w:r w:rsidR="007A518D">
        <w:rPr>
          <w:b/>
          <w:noProof/>
          <w:sz w:val="24"/>
          <w:lang w:eastAsia="zh-CN"/>
        </w:rPr>
        <w:t>–</w:t>
      </w:r>
      <w:r w:rsidR="00A748DD" w:rsidRPr="00B62BB7">
        <w:rPr>
          <w:b/>
          <w:noProof/>
          <w:sz w:val="24"/>
        </w:rPr>
        <w:t xml:space="preserve"> </w:t>
      </w:r>
      <w:r>
        <w:rPr>
          <w:rFonts w:hint="eastAsia"/>
          <w:b/>
          <w:noProof/>
          <w:sz w:val="24"/>
          <w:lang w:eastAsia="zh-CN"/>
        </w:rPr>
        <w:t>June 12</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3B7DCB7F" w:rsidR="001E41F3" w:rsidRPr="00134C02" w:rsidRDefault="00721268" w:rsidP="00E13F3D">
            <w:pPr>
              <w:pStyle w:val="CRCoverPage"/>
              <w:spacing w:after="0"/>
              <w:jc w:val="right"/>
              <w:rPr>
                <w:b/>
                <w:noProof/>
                <w:sz w:val="28"/>
                <w:lang w:eastAsia="zh-CN"/>
              </w:rPr>
            </w:pPr>
            <w:r w:rsidRPr="00134C02">
              <w:rPr>
                <w:b/>
                <w:noProof/>
                <w:sz w:val="28"/>
                <w:lang w:eastAsia="zh-CN"/>
              </w:rPr>
              <w:t>3</w:t>
            </w:r>
            <w:r w:rsidR="00B56941">
              <w:rPr>
                <w:rFonts w:hint="eastAsia"/>
                <w:b/>
                <w:noProof/>
                <w:sz w:val="28"/>
                <w:lang w:eastAsia="zh-CN"/>
              </w:rPr>
              <w:t>6</w:t>
            </w:r>
            <w:r w:rsidRPr="00134C02">
              <w:rPr>
                <w:b/>
                <w:noProof/>
                <w:sz w:val="28"/>
                <w:lang w:eastAsia="zh-CN"/>
              </w:rPr>
              <w:t>.331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420BDBD6" w:rsidR="001E41F3" w:rsidRPr="00134C02" w:rsidRDefault="000964A6" w:rsidP="00BC30C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1C410D">
              <w:rPr>
                <w:rFonts w:hint="eastAsia"/>
                <w:b/>
                <w:noProof/>
                <w:sz w:val="28"/>
                <w:lang w:eastAsia="zh-CN"/>
              </w:rPr>
              <w:t>4363</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3CAC7014" w:rsidR="001E41F3" w:rsidRPr="00134C02" w:rsidRDefault="004E4931" w:rsidP="00BC30CC">
            <w:pPr>
              <w:pStyle w:val="CRCoverPage"/>
              <w:spacing w:after="0"/>
              <w:jc w:val="center"/>
              <w:rPr>
                <w:noProof/>
                <w:sz w:val="28"/>
                <w:lang w:eastAsia="zh-CN"/>
              </w:rPr>
            </w:pPr>
            <w:r w:rsidRPr="00A748DD">
              <w:rPr>
                <w:rFonts w:hint="eastAsia"/>
                <w:b/>
                <w:noProof/>
                <w:sz w:val="28"/>
                <w:lang w:eastAsia="zh-CN"/>
              </w:rPr>
              <w:t>1</w:t>
            </w:r>
            <w:r w:rsidR="00B7701C">
              <w:rPr>
                <w:rFonts w:hint="eastAsia"/>
                <w:b/>
                <w:noProof/>
                <w:sz w:val="28"/>
                <w:lang w:eastAsia="zh-CN"/>
              </w:rPr>
              <w:t>5</w:t>
            </w:r>
            <w:r w:rsidRPr="00A748DD">
              <w:rPr>
                <w:rFonts w:hint="eastAsia"/>
                <w:b/>
                <w:noProof/>
                <w:sz w:val="28"/>
                <w:lang w:eastAsia="zh-CN"/>
              </w:rPr>
              <w:t>.</w:t>
            </w:r>
            <w:r w:rsidR="0073143A">
              <w:rPr>
                <w:rFonts w:hint="eastAsia"/>
                <w:b/>
                <w:noProof/>
                <w:sz w:val="28"/>
                <w:lang w:eastAsia="zh-CN"/>
              </w:rPr>
              <w:t>10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F55019">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F55019">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6ECE7C64" w:rsidR="001E41F3" w:rsidRPr="004E4931" w:rsidRDefault="006F75E9" w:rsidP="00B34283">
            <w:pPr>
              <w:pStyle w:val="CRCoverPage"/>
              <w:spacing w:after="0"/>
              <w:rPr>
                <w:i/>
                <w:noProof/>
                <w:lang w:eastAsia="zh-CN"/>
              </w:rPr>
            </w:pPr>
            <w:r w:rsidRPr="006F75E9">
              <w:rPr>
                <w:noProof/>
                <w:lang w:eastAsia="zh-CN"/>
              </w:rPr>
              <w:t xml:space="preserve">Correction on the </w:t>
            </w:r>
            <w:r w:rsidR="001C410D">
              <w:rPr>
                <w:rFonts w:hint="eastAsia"/>
                <w:noProof/>
                <w:lang w:eastAsia="zh-CN"/>
              </w:rPr>
              <w:t>Pres</w:t>
            </w:r>
            <w:bookmarkStart w:id="3" w:name="_GoBack"/>
            <w:bookmarkEnd w:id="3"/>
            <w:r w:rsidR="001C410D">
              <w:rPr>
                <w:rFonts w:hint="eastAsia"/>
                <w:noProof/>
                <w:lang w:eastAsia="zh-CN"/>
              </w:rPr>
              <w:t>n</w:t>
            </w:r>
            <w:r w:rsidR="00B34283">
              <w:rPr>
                <w:rFonts w:hint="eastAsia"/>
                <w:noProof/>
                <w:lang w:eastAsia="zh-CN"/>
              </w:rPr>
              <w:t xml:space="preserve">ce Condition for </w:t>
            </w:r>
            <w:r w:rsidR="00D97B6B" w:rsidRPr="00D97B6B">
              <w:rPr>
                <w:rFonts w:hint="eastAsia"/>
                <w:i/>
                <w:noProof/>
                <w:lang w:eastAsia="zh-CN"/>
              </w:rPr>
              <w:t>drb-ToAddModList</w:t>
            </w:r>
          </w:p>
        </w:tc>
      </w:tr>
      <w:tr w:rsidR="001E41F3" w:rsidRPr="00134C02" w14:paraId="02F669E5" w14:textId="77777777" w:rsidTr="00F55019">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F55019">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45084D0B"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F55019">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F55019">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F55019">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F56DFAC" w:rsidR="001E41F3" w:rsidRPr="00134C02" w:rsidRDefault="00B7701C">
            <w:pPr>
              <w:pStyle w:val="CRCoverPage"/>
              <w:spacing w:after="0"/>
              <w:ind w:left="100"/>
              <w:rPr>
                <w:noProof/>
              </w:rPr>
            </w:pPr>
            <w:proofErr w:type="spellStart"/>
            <w:r w:rsidRPr="00AE3A2C">
              <w:t>NR_newRAT</w:t>
            </w:r>
            <w:proofErr w:type="spellEnd"/>
            <w:r w:rsidRPr="00AE3A2C">
              <w: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28272DD3" w:rsidR="001E41F3" w:rsidRPr="00134C02" w:rsidRDefault="00FA7CCD" w:rsidP="001A61C8">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1A61C8">
              <w:rPr>
                <w:rFonts w:hint="eastAsia"/>
                <w:lang w:eastAsia="zh-CN"/>
              </w:rPr>
              <w:t>8</w:t>
            </w:r>
            <w:r w:rsidRPr="00134C02">
              <w:rPr>
                <w:lang w:eastAsia="zh-CN"/>
              </w:rPr>
              <w:t>-</w:t>
            </w:r>
            <w:r w:rsidR="001A61C8">
              <w:rPr>
                <w:rFonts w:hint="eastAsia"/>
                <w:lang w:eastAsia="zh-CN"/>
              </w:rPr>
              <w:t>01</w:t>
            </w:r>
          </w:p>
        </w:tc>
      </w:tr>
      <w:tr w:rsidR="001E41F3" w:rsidRPr="00134C02" w14:paraId="1340C7E6" w14:textId="77777777" w:rsidTr="00F55019">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F55019">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374E4423" w:rsidR="001E41F3" w:rsidRPr="00134C02" w:rsidRDefault="00FA7CCD">
            <w:pPr>
              <w:pStyle w:val="CRCoverPage"/>
              <w:spacing w:after="0"/>
              <w:ind w:left="100"/>
              <w:rPr>
                <w:noProof/>
                <w:lang w:eastAsia="zh-CN"/>
              </w:rPr>
            </w:pPr>
            <w:r w:rsidRPr="00134C02">
              <w:rPr>
                <w:lang w:eastAsia="zh-CN"/>
              </w:rPr>
              <w:t>Rel-1</w:t>
            </w:r>
            <w:r w:rsidR="00B7701C">
              <w:rPr>
                <w:rFonts w:hint="eastAsia"/>
                <w:lang w:eastAsia="zh-CN"/>
              </w:rPr>
              <w:t>5</w:t>
            </w:r>
          </w:p>
        </w:tc>
      </w:tr>
      <w:tr w:rsidR="001E41F3" w:rsidRPr="00134C02" w14:paraId="3D0F8772" w14:textId="77777777" w:rsidTr="00F55019">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4" w:name="OLE_LINK1"/>
            <w:r w:rsidR="0051580D" w:rsidRPr="00134C02">
              <w:rPr>
                <w:i/>
                <w:noProof/>
                <w:sz w:val="18"/>
              </w:rPr>
              <w:t>Rel-13</w:t>
            </w:r>
            <w:r w:rsidR="0051580D" w:rsidRPr="00134C02">
              <w:rPr>
                <w:i/>
                <w:noProof/>
                <w:sz w:val="18"/>
              </w:rPr>
              <w:tab/>
              <w:t>(Release 13)</w:t>
            </w:r>
            <w:bookmarkEnd w:id="4"/>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F55019">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F55019">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21BBB491" w14:textId="71E8CA41" w:rsidR="009F7AF6" w:rsidRPr="00B7701C" w:rsidRDefault="00B5062E" w:rsidP="009F7AF6">
            <w:pPr>
              <w:pStyle w:val="CRCoverPage"/>
              <w:spacing w:after="0"/>
              <w:rPr>
                <w:iCs/>
                <w:noProof/>
                <w:lang w:eastAsia="zh-CN"/>
              </w:rPr>
            </w:pPr>
            <w:r w:rsidRPr="00B5062E">
              <w:rPr>
                <w:noProof/>
                <w:lang w:eastAsia="zh-CN"/>
              </w:rPr>
              <w:t>In current</w:t>
            </w:r>
            <w:r w:rsidR="001A61C8">
              <w:rPr>
                <w:rFonts w:hint="eastAsia"/>
                <w:noProof/>
                <w:lang w:eastAsia="zh-CN"/>
              </w:rPr>
              <w:t xml:space="preserve"> specification,</w:t>
            </w:r>
            <w:r w:rsidR="009F7AF6">
              <w:rPr>
                <w:rFonts w:hint="eastAsia"/>
                <w:noProof/>
                <w:lang w:eastAsia="zh-CN"/>
              </w:rPr>
              <w:t xml:space="preserve"> the presence condition for </w:t>
            </w:r>
            <w:r w:rsidR="009F7AF6" w:rsidRPr="009F7AF6">
              <w:rPr>
                <w:rFonts w:hint="eastAsia"/>
                <w:i/>
                <w:noProof/>
                <w:lang w:eastAsia="zh-CN"/>
              </w:rPr>
              <w:t>drb-ToAddModList</w:t>
            </w:r>
            <w:r w:rsidR="009F7AF6" w:rsidRPr="009F7AF6">
              <w:rPr>
                <w:rFonts w:hint="eastAsia"/>
                <w:noProof/>
                <w:lang w:eastAsia="zh-CN"/>
              </w:rPr>
              <w:t xml:space="preserve"> is as following:</w:t>
            </w:r>
          </w:p>
          <w:tbl>
            <w:tblPr>
              <w:tblStyle w:val="af5"/>
              <w:tblW w:w="0" w:type="auto"/>
              <w:tblLook w:val="04A0" w:firstRow="1" w:lastRow="0" w:firstColumn="1" w:lastColumn="0" w:noHBand="0" w:noVBand="1"/>
            </w:tblPr>
            <w:tblGrid>
              <w:gridCol w:w="1512"/>
              <w:gridCol w:w="5335"/>
            </w:tblGrid>
            <w:tr w:rsidR="009F7AF6" w14:paraId="15AD88FC" w14:textId="77777777" w:rsidTr="009F7AF6">
              <w:tc>
                <w:tcPr>
                  <w:tcW w:w="1512" w:type="dxa"/>
                </w:tcPr>
                <w:p w14:paraId="7556DA21" w14:textId="77777777" w:rsidR="009F7AF6" w:rsidRDefault="009F7AF6" w:rsidP="009F7AF6">
                  <w:pPr>
                    <w:pStyle w:val="CRCoverPage"/>
                    <w:spacing w:after="0"/>
                    <w:rPr>
                      <w:iCs/>
                      <w:noProof/>
                      <w:lang w:eastAsia="zh-CN"/>
                    </w:rPr>
                  </w:pPr>
                  <w:r w:rsidRPr="007A62D2">
                    <w:rPr>
                      <w:i/>
                      <w:noProof/>
                      <w:lang w:eastAsia="ja-JP"/>
                    </w:rPr>
                    <w:t>HO-toEUTRA</w:t>
                  </w:r>
                </w:p>
              </w:tc>
              <w:tc>
                <w:tcPr>
                  <w:tcW w:w="5335" w:type="dxa"/>
                </w:tcPr>
                <w:p w14:paraId="1FFB18E1" w14:textId="77777777" w:rsidR="009F7AF6" w:rsidRPr="007A62D2" w:rsidRDefault="009F7AF6" w:rsidP="009F7AF6">
                  <w:pPr>
                    <w:pStyle w:val="TAL"/>
                    <w:rPr>
                      <w:lang w:eastAsia="ja-JP"/>
                    </w:rPr>
                  </w:pPr>
                  <w:r w:rsidRPr="007A62D2">
                    <w:rPr>
                      <w:lang w:eastAsia="ja-JP"/>
                    </w:rPr>
                    <w:t>The field is mandatory present</w:t>
                  </w:r>
                </w:p>
                <w:p w14:paraId="7EF630FF" w14:textId="77777777" w:rsidR="009F7AF6" w:rsidRPr="007A62D2" w:rsidRDefault="009F7AF6" w:rsidP="009F7AF6">
                  <w:pPr>
                    <w:pStyle w:val="B1"/>
                    <w:spacing w:after="0"/>
                    <w:rPr>
                      <w:rFonts w:cs="Arial"/>
                      <w:szCs w:val="18"/>
                    </w:rPr>
                  </w:pPr>
                  <w:r w:rsidRPr="007A62D2">
                    <w:rPr>
                      <w:rFonts w:ascii="Arial" w:hAnsi="Arial" w:cs="Arial"/>
                      <w:sz w:val="18"/>
                      <w:szCs w:val="18"/>
                    </w:rPr>
                    <w:t>-</w:t>
                  </w:r>
                  <w:r w:rsidRPr="007A62D2">
                    <w:rPr>
                      <w:rFonts w:ascii="Arial" w:hAnsi="Arial" w:cs="Arial"/>
                      <w:sz w:val="18"/>
                      <w:szCs w:val="18"/>
                    </w:rPr>
                    <w:tab/>
                  </w:r>
                  <w:r w:rsidRPr="009F7AF6">
                    <w:rPr>
                      <w:rFonts w:ascii="Arial" w:hAnsi="Arial" w:cs="Arial"/>
                      <w:sz w:val="18"/>
                      <w:szCs w:val="18"/>
                      <w:highlight w:val="yellow"/>
                    </w:rPr>
                    <w:t>in case of handover to E-UTRA</w:t>
                  </w:r>
                  <w:r w:rsidRPr="007A62D2">
                    <w:rPr>
                      <w:rFonts w:ascii="Arial" w:hAnsi="Arial" w:cs="Arial"/>
                      <w:sz w:val="18"/>
                      <w:szCs w:val="18"/>
                    </w:rPr>
                    <w:t xml:space="preserve"> or</w:t>
                  </w:r>
                </w:p>
                <w:p w14:paraId="45C2AEDB" w14:textId="77777777" w:rsidR="009F7AF6" w:rsidRPr="007A62D2" w:rsidRDefault="009F7AF6" w:rsidP="009F7AF6">
                  <w:pPr>
                    <w:pStyle w:val="B1"/>
                    <w:spacing w:after="0"/>
                    <w:rPr>
                      <w:rFonts w:cs="Arial"/>
                      <w:szCs w:val="18"/>
                    </w:rPr>
                  </w:pPr>
                  <w:r w:rsidRPr="007A62D2">
                    <w:rPr>
                      <w:rFonts w:ascii="Arial" w:hAnsi="Arial" w:cs="Arial"/>
                      <w:sz w:val="18"/>
                      <w:szCs w:val="18"/>
                    </w:rPr>
                    <w:t>-</w:t>
                  </w:r>
                  <w:r w:rsidRPr="007A62D2">
                    <w:rPr>
                      <w:rFonts w:ascii="Arial" w:hAnsi="Arial" w:cs="Arial"/>
                      <w:sz w:val="18"/>
                      <w:szCs w:val="18"/>
                    </w:rPr>
                    <w:tab/>
                    <w:t xml:space="preserve">when the </w:t>
                  </w:r>
                  <w:proofErr w:type="spellStart"/>
                  <w:r w:rsidRPr="007A62D2">
                    <w:rPr>
                      <w:rFonts w:ascii="Arial" w:hAnsi="Arial" w:cs="Arial"/>
                      <w:i/>
                      <w:sz w:val="18"/>
                      <w:szCs w:val="18"/>
                    </w:rPr>
                    <w:t>fullConfig</w:t>
                  </w:r>
                  <w:proofErr w:type="spellEnd"/>
                  <w:r w:rsidRPr="007A62D2">
                    <w:rPr>
                      <w:rFonts w:ascii="Arial" w:hAnsi="Arial" w:cs="Arial"/>
                      <w:sz w:val="18"/>
                      <w:szCs w:val="18"/>
                    </w:rPr>
                    <w:t xml:space="preserve"> is included in the </w:t>
                  </w:r>
                  <w:proofErr w:type="spellStart"/>
                  <w:r w:rsidRPr="007A62D2">
                    <w:rPr>
                      <w:rFonts w:ascii="Arial" w:hAnsi="Arial" w:cs="Arial"/>
                      <w:i/>
                      <w:sz w:val="18"/>
                      <w:szCs w:val="18"/>
                    </w:rPr>
                    <w:t>RRCConnectionReconfiguration</w:t>
                  </w:r>
                  <w:proofErr w:type="spellEnd"/>
                  <w:r w:rsidRPr="007A62D2">
                    <w:rPr>
                      <w:rFonts w:ascii="Arial" w:hAnsi="Arial" w:cs="Arial"/>
                      <w:sz w:val="18"/>
                      <w:szCs w:val="18"/>
                    </w:rPr>
                    <w:t xml:space="preserve"> message with the configuration for at least one MCG bearer or split data bearer;</w:t>
                  </w:r>
                </w:p>
                <w:p w14:paraId="58BAE9F0" w14:textId="77777777" w:rsidR="009F7AF6" w:rsidRDefault="009F7AF6" w:rsidP="009F7AF6">
                  <w:pPr>
                    <w:pStyle w:val="CRCoverPage"/>
                    <w:spacing w:after="0"/>
                    <w:rPr>
                      <w:iCs/>
                      <w:noProof/>
                      <w:lang w:eastAsia="zh-CN"/>
                    </w:rPr>
                  </w:pPr>
                  <w:r w:rsidRPr="007A62D2">
                    <w:rPr>
                      <w:lang w:eastAsia="ja-JP"/>
                    </w:rPr>
                    <w:t xml:space="preserve">In case of RRC connection establishment (excluding </w:t>
                  </w:r>
                  <w:proofErr w:type="spellStart"/>
                  <w:r w:rsidRPr="007A62D2">
                    <w:rPr>
                      <w:i/>
                      <w:lang w:eastAsia="ja-JP"/>
                    </w:rPr>
                    <w:t>RRConnectionResume</w:t>
                  </w:r>
                  <w:proofErr w:type="spellEnd"/>
                  <w:r w:rsidRPr="007A62D2">
                    <w:rPr>
                      <w:lang w:eastAsia="ja-JP"/>
                    </w:rPr>
                    <w:t>); and RRC connection re-establishment the field is not present; otherwise the field is optionally present, need ON.</w:t>
                  </w:r>
                </w:p>
              </w:tc>
            </w:tr>
          </w:tbl>
          <w:p w14:paraId="32BBE8BE" w14:textId="25055E31" w:rsidR="009F7AF6" w:rsidRPr="00B7701C" w:rsidRDefault="009F7AF6" w:rsidP="00C03C9F">
            <w:pPr>
              <w:pStyle w:val="CRCoverPage"/>
              <w:spacing w:after="0"/>
              <w:rPr>
                <w:iCs/>
                <w:noProof/>
                <w:lang w:eastAsia="zh-CN"/>
              </w:rPr>
            </w:pPr>
            <w:r>
              <w:rPr>
                <w:iCs/>
                <w:noProof/>
                <w:lang w:eastAsia="zh-CN"/>
              </w:rPr>
              <w:t>I</w:t>
            </w:r>
            <w:r>
              <w:rPr>
                <w:rFonts w:hint="eastAsia"/>
                <w:iCs/>
                <w:noProof/>
                <w:lang w:eastAsia="zh-CN"/>
              </w:rPr>
              <w:t>t specifies the field should be mandatory present in case of handover to E-UTRA, however</w:t>
            </w:r>
            <w:r w:rsidR="00C03C9F">
              <w:rPr>
                <w:rFonts w:hint="eastAsia"/>
                <w:iCs/>
                <w:noProof/>
                <w:lang w:eastAsia="zh-CN"/>
              </w:rPr>
              <w:t xml:space="preserve"> in the case of (NG)EN-DC,</w:t>
            </w:r>
            <w:r>
              <w:rPr>
                <w:rFonts w:hint="eastAsia"/>
                <w:iCs/>
                <w:noProof/>
                <w:lang w:eastAsia="zh-CN"/>
              </w:rPr>
              <w:t xml:space="preserve"> for the case of handover to target E-UTRA MCG without MCG RLC bearer configurat</w:t>
            </w:r>
            <w:r w:rsidR="00C03C9F">
              <w:rPr>
                <w:rFonts w:hint="eastAsia"/>
                <w:iCs/>
                <w:noProof/>
                <w:lang w:eastAsia="zh-CN"/>
              </w:rPr>
              <w:t xml:space="preserve">ion, i.e. there is only SCG terminated or MCG terminated DRB with SCG RLC bearer, the </w:t>
            </w:r>
            <w:r w:rsidR="00C03C9F" w:rsidRPr="00C03C9F">
              <w:rPr>
                <w:rFonts w:hint="eastAsia"/>
                <w:i/>
                <w:iCs/>
                <w:noProof/>
                <w:lang w:eastAsia="zh-CN"/>
              </w:rPr>
              <w:t>drb-ToAddModList</w:t>
            </w:r>
            <w:r w:rsidR="00C03C9F">
              <w:rPr>
                <w:rFonts w:hint="eastAsia"/>
                <w:iCs/>
                <w:noProof/>
                <w:lang w:eastAsia="zh-CN"/>
              </w:rPr>
              <w:t xml:space="preserve"> should be absent.</w:t>
            </w:r>
          </w:p>
        </w:tc>
      </w:tr>
      <w:tr w:rsidR="001E41F3" w:rsidRPr="00134C02" w14:paraId="20A9371E" w14:textId="77777777" w:rsidTr="00F55019">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F55019">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1F916E0A" w14:textId="155FBBB2" w:rsidR="007F6B4C" w:rsidRPr="007F6B4C" w:rsidRDefault="007F6B4C" w:rsidP="007F6B4C">
            <w:pPr>
              <w:pStyle w:val="CRCoverPage"/>
              <w:numPr>
                <w:ilvl w:val="0"/>
                <w:numId w:val="7"/>
              </w:numPr>
              <w:spacing w:after="0"/>
              <w:rPr>
                <w:iCs/>
                <w:lang w:eastAsia="zh-CN"/>
              </w:rPr>
            </w:pPr>
            <w:r>
              <w:rPr>
                <w:noProof/>
                <w:lang w:eastAsia="zh-CN"/>
              </w:rPr>
              <w:t>T</w:t>
            </w:r>
            <w:r>
              <w:rPr>
                <w:rFonts w:hint="eastAsia"/>
                <w:noProof/>
                <w:lang w:eastAsia="zh-CN"/>
              </w:rPr>
              <w:t xml:space="preserve">o modify the presence codition of </w:t>
            </w:r>
            <w:r w:rsidR="00C03C9F" w:rsidRPr="007A62D2">
              <w:rPr>
                <w:i/>
                <w:noProof/>
                <w:lang w:eastAsia="ja-JP"/>
              </w:rPr>
              <w:t>HO-toEUTRA</w:t>
            </w:r>
            <w:r>
              <w:rPr>
                <w:rFonts w:hint="eastAsia"/>
                <w:noProof/>
                <w:lang w:eastAsia="zh-CN"/>
              </w:rPr>
              <w:t xml:space="preserve"> to be mandatory presen</w:t>
            </w:r>
            <w:r w:rsidR="00C03C9F">
              <w:rPr>
                <w:rFonts w:hint="eastAsia"/>
                <w:noProof/>
                <w:lang w:eastAsia="zh-CN"/>
              </w:rPr>
              <w:t>t in case of handover to E-UTRA with the configuration for at least one MCG bearer or split data bearer</w:t>
            </w:r>
            <w:r w:rsidRPr="00D937CB">
              <w:rPr>
                <w:noProof/>
                <w:lang w:eastAsia="zh-CN"/>
              </w:rPr>
              <w:t>.</w:t>
            </w:r>
            <w:r w:rsidRPr="003D762E">
              <w:rPr>
                <w:iCs/>
                <w:lang w:eastAsia="zh-CN"/>
              </w:rPr>
              <w:t xml:space="preserve"> </w:t>
            </w:r>
          </w:p>
          <w:p w14:paraId="68787CE8" w14:textId="77777777" w:rsidR="00A55C6E" w:rsidRDefault="00A55C6E" w:rsidP="00A55C6E">
            <w:pPr>
              <w:pStyle w:val="CRCoverPage"/>
              <w:spacing w:after="0"/>
              <w:ind w:left="100"/>
              <w:rPr>
                <w:iCs/>
                <w:lang w:eastAsia="zh-CN"/>
              </w:rPr>
            </w:pPr>
          </w:p>
          <w:p w14:paraId="69303C20" w14:textId="77777777" w:rsidR="00A55C6E" w:rsidRPr="00281308" w:rsidRDefault="00A55C6E" w:rsidP="00A55C6E">
            <w:pPr>
              <w:pStyle w:val="CRCoverPage"/>
              <w:spacing w:after="0"/>
              <w:ind w:left="100"/>
              <w:rPr>
                <w:rFonts w:cs="Arial"/>
                <w:b/>
                <w:noProof/>
              </w:rPr>
            </w:pPr>
            <w:r w:rsidRPr="00281308">
              <w:rPr>
                <w:rFonts w:cs="Arial"/>
                <w:b/>
                <w:noProof/>
              </w:rPr>
              <w:t>Impact analysis</w:t>
            </w:r>
          </w:p>
          <w:p w14:paraId="7A7F8BE9" w14:textId="77777777" w:rsidR="00A55C6E" w:rsidRDefault="00A55C6E" w:rsidP="00A55C6E">
            <w:pPr>
              <w:pStyle w:val="CRCoverPage"/>
              <w:spacing w:after="0"/>
              <w:ind w:left="100"/>
              <w:rPr>
                <w:rFonts w:cs="Arial"/>
                <w:noProof/>
                <w:u w:val="single"/>
              </w:rPr>
            </w:pPr>
            <w:r w:rsidRPr="003A4678">
              <w:rPr>
                <w:rFonts w:cs="Arial"/>
                <w:noProof/>
                <w:u w:val="single"/>
              </w:rPr>
              <w:t xml:space="preserve">Impacted 5G architecture options: </w:t>
            </w:r>
          </w:p>
          <w:p w14:paraId="0A276641" w14:textId="025A0C45" w:rsidR="00A55C6E" w:rsidRDefault="00A55C6E" w:rsidP="00A55C6E">
            <w:pPr>
              <w:pStyle w:val="CRCoverPage"/>
              <w:spacing w:after="0"/>
              <w:ind w:left="100"/>
              <w:rPr>
                <w:rFonts w:cs="Arial"/>
                <w:noProof/>
                <w:lang w:eastAsia="zh-CN"/>
              </w:rPr>
            </w:pPr>
            <w:r>
              <w:rPr>
                <w:rFonts w:cs="Arial"/>
                <w:noProof/>
              </w:rPr>
              <w:t>(NG)EN-DC</w:t>
            </w:r>
          </w:p>
          <w:p w14:paraId="248A81CA" w14:textId="77777777" w:rsidR="00A55C6E" w:rsidRDefault="00A55C6E" w:rsidP="00A55C6E">
            <w:pPr>
              <w:pStyle w:val="CRCoverPage"/>
              <w:spacing w:after="0"/>
              <w:rPr>
                <w:rFonts w:cs="Arial"/>
                <w:noProof/>
                <w:u w:val="single"/>
                <w:lang w:eastAsia="zh-CN"/>
              </w:rPr>
            </w:pPr>
          </w:p>
          <w:p w14:paraId="70A1E25E" w14:textId="77777777" w:rsidR="00A55C6E" w:rsidRDefault="00A55C6E" w:rsidP="00A55C6E">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0D763500" w14:textId="4C20EFF3" w:rsidR="00A55C6E" w:rsidRPr="00281308" w:rsidRDefault="00C03C9F" w:rsidP="00A55C6E">
            <w:pPr>
              <w:pStyle w:val="CRCoverPage"/>
              <w:spacing w:after="0"/>
              <w:ind w:left="100"/>
              <w:rPr>
                <w:rFonts w:cs="Arial"/>
                <w:szCs w:val="18"/>
                <w:lang w:eastAsia="zh-CN"/>
              </w:rPr>
            </w:pPr>
            <w:r>
              <w:rPr>
                <w:rFonts w:cs="Arial" w:hint="eastAsia"/>
                <w:szCs w:val="18"/>
                <w:lang w:eastAsia="zh-CN"/>
              </w:rPr>
              <w:t>handover</w:t>
            </w:r>
            <w:r w:rsidR="00A55C6E">
              <w:rPr>
                <w:rFonts w:cs="Arial" w:hint="eastAsia"/>
                <w:szCs w:val="18"/>
                <w:lang w:eastAsia="zh-CN"/>
              </w:rPr>
              <w:t xml:space="preserve"> </w:t>
            </w:r>
          </w:p>
          <w:p w14:paraId="0ADBF66D" w14:textId="77777777" w:rsidR="00A55C6E" w:rsidRDefault="00A55C6E" w:rsidP="00A55C6E">
            <w:pPr>
              <w:pStyle w:val="CRCoverPage"/>
              <w:spacing w:after="0"/>
              <w:rPr>
                <w:rFonts w:eastAsia="Times New Roman" w:cs="Arial"/>
                <w:noProof/>
                <w:lang w:val="en-US" w:eastAsia="zh-CN"/>
              </w:rPr>
            </w:pPr>
          </w:p>
          <w:p w14:paraId="33897AA1" w14:textId="77777777" w:rsidR="00A55C6E" w:rsidRPr="003A4678" w:rsidRDefault="00A55C6E" w:rsidP="00A55C6E">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3C3253D2" w14:textId="77D7C2C6" w:rsidR="00A55C6E" w:rsidRPr="00281308" w:rsidRDefault="00A55C6E" w:rsidP="00A55C6E">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UE</w:t>
            </w:r>
            <w:r>
              <w:rPr>
                <w:rFonts w:cs="Arial" w:hint="eastAsia"/>
                <w:noProof/>
                <w:lang w:val="en-US" w:eastAsia="zh-CN"/>
              </w:rPr>
              <w:t xml:space="preserve"> assume the configuration error</w:t>
            </w:r>
            <w:r w:rsidR="00C03C9F">
              <w:rPr>
                <w:rFonts w:cs="Arial" w:hint="eastAsia"/>
                <w:noProof/>
                <w:lang w:val="en-US" w:eastAsia="zh-CN"/>
              </w:rPr>
              <w:t xml:space="preserve"> upon handover to (NG)EN-DC </w:t>
            </w:r>
            <w:r w:rsidR="00C03C9F">
              <w:rPr>
                <w:rFonts w:cs="Arial" w:hint="eastAsia"/>
                <w:noProof/>
                <w:lang w:val="en-US" w:eastAsia="zh-CN"/>
              </w:rPr>
              <w:lastRenderedPageBreak/>
              <w:t>without MCG bearer or split data bearer configuration.</w:t>
            </w:r>
          </w:p>
          <w:p w14:paraId="1E1851FC" w14:textId="4BB84910" w:rsidR="00A55C6E" w:rsidRPr="003D762E" w:rsidRDefault="00A55C6E" w:rsidP="00C03C9F">
            <w:pPr>
              <w:pStyle w:val="CRCoverPage"/>
              <w:numPr>
                <w:ilvl w:val="0"/>
                <w:numId w:val="2"/>
              </w:numPr>
              <w:spacing w:after="0"/>
              <w:jc w:val="both"/>
              <w:rPr>
                <w:iCs/>
                <w:lang w:eastAsia="zh-CN"/>
              </w:rPr>
            </w:pPr>
            <w:r w:rsidRPr="00281308">
              <w:rPr>
                <w:rFonts w:eastAsia="Times New Roman" w:cs="Arial"/>
                <w:noProof/>
                <w:lang w:val="en-US" w:eastAsia="zh-CN"/>
              </w:rPr>
              <w:t xml:space="preserve">If the UE is implemented according to the CR and the network is not, </w:t>
            </w:r>
            <w:r>
              <w:rPr>
                <w:rFonts w:cs="Arial" w:hint="eastAsia"/>
                <w:noProof/>
                <w:lang w:val="en-US" w:eastAsia="zh-CN"/>
              </w:rPr>
              <w:t>the network</w:t>
            </w:r>
            <w:r w:rsidR="00C03C9F">
              <w:rPr>
                <w:rFonts w:cs="Arial" w:hint="eastAsia"/>
                <w:noProof/>
                <w:lang w:val="en-US" w:eastAsia="zh-CN"/>
              </w:rPr>
              <w:t xml:space="preserve"> can</w:t>
            </w:r>
            <w:r w:rsidR="00C03C9F">
              <w:rPr>
                <w:rFonts w:cs="Arial"/>
                <w:noProof/>
                <w:lang w:val="en-US" w:eastAsia="zh-CN"/>
              </w:rPr>
              <w:t>’</w:t>
            </w:r>
            <w:r w:rsidR="00C03C9F">
              <w:rPr>
                <w:rFonts w:cs="Arial" w:hint="eastAsia"/>
                <w:noProof/>
                <w:lang w:val="en-US" w:eastAsia="zh-CN"/>
              </w:rPr>
              <w:t xml:space="preserve">t handover the UE to (NG)EN-DC without MCG bearer or split data bearer configuration </w:t>
            </w:r>
            <w:r w:rsidRPr="00262480">
              <w:rPr>
                <w:rFonts w:eastAsia="Times New Roman" w:cs="Arial" w:hint="eastAsia"/>
                <w:noProof/>
                <w:lang w:val="en-US" w:eastAsia="zh-CN"/>
              </w:rPr>
              <w:t>.</w:t>
            </w:r>
          </w:p>
        </w:tc>
      </w:tr>
      <w:tr w:rsidR="00262480" w:rsidRPr="00134C02" w14:paraId="2FD76F30" w14:textId="77777777" w:rsidTr="00F55019">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F55019">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4F4B9726" w:rsidR="00262480" w:rsidRPr="00491AAD" w:rsidRDefault="00C03C9F" w:rsidP="00491AAD">
            <w:pPr>
              <w:pStyle w:val="CRCoverPage"/>
              <w:spacing w:after="0"/>
              <w:ind w:left="100"/>
              <w:rPr>
                <w:noProof/>
                <w:lang w:eastAsia="zh-CN"/>
              </w:rPr>
            </w:pPr>
            <w:r>
              <w:rPr>
                <w:rFonts w:cs="Arial"/>
                <w:noProof/>
                <w:lang w:val="en-US" w:eastAsia="zh-CN"/>
              </w:rPr>
              <w:t>H</w:t>
            </w:r>
            <w:r>
              <w:rPr>
                <w:rFonts w:cs="Arial" w:hint="eastAsia"/>
                <w:noProof/>
                <w:lang w:val="en-US" w:eastAsia="zh-CN"/>
              </w:rPr>
              <w:t>andover to E-UTRA without MCG bearer or split data bearer configuration will not be supported</w:t>
            </w:r>
            <w:r w:rsidR="00D937CB">
              <w:rPr>
                <w:rFonts w:cs="Arial" w:hint="eastAsia"/>
                <w:noProof/>
                <w:lang w:val="en-US" w:eastAsia="zh-CN"/>
              </w:rPr>
              <w:t>.</w:t>
            </w:r>
          </w:p>
        </w:tc>
      </w:tr>
      <w:tr w:rsidR="00262480" w:rsidRPr="00134C02" w14:paraId="2F0CD2DA" w14:textId="77777777" w:rsidTr="00F55019">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F55019">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5C0AD08F" w:rsidR="00262480" w:rsidRPr="00134C02" w:rsidRDefault="00813BDE" w:rsidP="00262480">
            <w:pPr>
              <w:pStyle w:val="CRCoverPage"/>
              <w:spacing w:after="0"/>
              <w:ind w:left="100"/>
              <w:rPr>
                <w:noProof/>
                <w:lang w:eastAsia="zh-CN"/>
              </w:rPr>
            </w:pPr>
            <w:r>
              <w:rPr>
                <w:rFonts w:hint="eastAsia"/>
                <w:noProof/>
                <w:lang w:eastAsia="zh-CN"/>
              </w:rPr>
              <w:t>6.3</w:t>
            </w:r>
            <w:r w:rsidR="008D4DD4">
              <w:rPr>
                <w:rFonts w:hint="eastAsia"/>
                <w:noProof/>
                <w:lang w:eastAsia="zh-CN"/>
              </w:rPr>
              <w:t>.2</w:t>
            </w:r>
          </w:p>
        </w:tc>
      </w:tr>
      <w:tr w:rsidR="00262480" w:rsidRPr="00134C02" w14:paraId="31608DB8" w14:textId="77777777" w:rsidTr="00F55019">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F55019">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F55019">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F55019">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F55019">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F5501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F5501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1DAE6959" w:rsidR="00262480" w:rsidRPr="00134C02" w:rsidRDefault="00262480" w:rsidP="00262480">
            <w:pPr>
              <w:pStyle w:val="CRCoverPage"/>
              <w:spacing w:after="0"/>
              <w:ind w:left="100"/>
              <w:rPr>
                <w:noProof/>
                <w:lang w:eastAsia="zh-CN"/>
              </w:rPr>
            </w:pPr>
          </w:p>
        </w:tc>
      </w:tr>
      <w:tr w:rsidR="00262480" w:rsidRPr="00134C02" w14:paraId="52460382" w14:textId="77777777" w:rsidTr="00F5501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F5501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60AF1E84" w14:textId="77777777" w:rsidR="001E41F3" w:rsidRPr="00134C02" w:rsidRDefault="001E41F3">
      <w:pPr>
        <w:rPr>
          <w:noProof/>
          <w:lang w:eastAsia="zh-CN"/>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197DC471" w14:textId="56C6F039" w:rsidR="001403B5" w:rsidRPr="00770359" w:rsidRDefault="00B5062E" w:rsidP="001403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START</w:t>
      </w:r>
      <w:r w:rsidR="001403B5" w:rsidRPr="004E1C92">
        <w:rPr>
          <w:rFonts w:ascii="Times New Roman" w:hAnsi="Times New Roman" w:cs="Times New Roman"/>
          <w:lang w:val="en-US"/>
        </w:rPr>
        <w:t xml:space="preserve"> OF</w:t>
      </w:r>
      <w:r w:rsidR="001403B5">
        <w:rPr>
          <w:rFonts w:ascii="Times New Roman" w:eastAsiaTheme="minorEastAsia" w:hAnsi="Times New Roman" w:cs="Times New Roman" w:hint="eastAsia"/>
          <w:lang w:val="en-US" w:eastAsia="zh-CN"/>
        </w:rPr>
        <w:t xml:space="preserve"> </w:t>
      </w:r>
      <w:r w:rsidR="001403B5" w:rsidRPr="004E1C92">
        <w:rPr>
          <w:rFonts w:ascii="Times New Roman" w:hAnsi="Times New Roman" w:cs="Times New Roman"/>
          <w:lang w:val="en-US"/>
        </w:rPr>
        <w:t>CHANGE</w:t>
      </w:r>
    </w:p>
    <w:p w14:paraId="664F85DF" w14:textId="77777777" w:rsidR="00C8499C" w:rsidRPr="00C8499C" w:rsidRDefault="00C8499C" w:rsidP="00C849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46447601"/>
      <w:bookmarkStart w:id="6" w:name="_Toc20487314"/>
      <w:bookmarkStart w:id="7" w:name="_Toc29342609"/>
      <w:bookmarkStart w:id="8" w:name="_Toc29343748"/>
      <w:bookmarkStart w:id="9" w:name="_Toc36547372"/>
      <w:bookmarkStart w:id="10" w:name="_Toc36548764"/>
      <w:r w:rsidRPr="00C8499C">
        <w:rPr>
          <w:rFonts w:ascii="Arial" w:eastAsia="Times New Roman" w:hAnsi="Arial"/>
          <w:sz w:val="24"/>
          <w:lang w:eastAsia="x-none"/>
        </w:rPr>
        <w:t>–</w:t>
      </w:r>
      <w:r w:rsidRPr="00C8499C">
        <w:rPr>
          <w:rFonts w:ascii="Arial" w:eastAsia="Times New Roman" w:hAnsi="Arial"/>
          <w:sz w:val="24"/>
          <w:lang w:eastAsia="x-none"/>
        </w:rPr>
        <w:tab/>
      </w:r>
      <w:r w:rsidRPr="00C8499C">
        <w:rPr>
          <w:rFonts w:ascii="Arial" w:eastAsia="Times New Roman" w:hAnsi="Arial"/>
          <w:i/>
          <w:noProof/>
          <w:sz w:val="24"/>
          <w:lang w:eastAsia="x-none"/>
        </w:rPr>
        <w:t>RadioResourceConfigDedicated</w:t>
      </w:r>
      <w:bookmarkEnd w:id="5"/>
    </w:p>
    <w:p w14:paraId="13CFAF54" w14:textId="77777777" w:rsidR="00C8499C" w:rsidRPr="00C8499C" w:rsidRDefault="00C8499C" w:rsidP="00C8499C">
      <w:pPr>
        <w:overflowPunct w:val="0"/>
        <w:autoSpaceDE w:val="0"/>
        <w:autoSpaceDN w:val="0"/>
        <w:adjustRightInd w:val="0"/>
        <w:textAlignment w:val="baseline"/>
        <w:rPr>
          <w:rFonts w:eastAsia="Times New Roman"/>
          <w:lang w:eastAsia="ja-JP"/>
        </w:rPr>
      </w:pPr>
      <w:r w:rsidRPr="00C8499C">
        <w:rPr>
          <w:rFonts w:eastAsia="Times New Roman"/>
          <w:lang w:eastAsia="ja-JP"/>
        </w:rPr>
        <w:t xml:space="preserve">The IE </w:t>
      </w:r>
      <w:r w:rsidRPr="00C8499C">
        <w:rPr>
          <w:rFonts w:eastAsia="Times New Roman"/>
          <w:i/>
          <w:noProof/>
          <w:lang w:eastAsia="ja-JP"/>
        </w:rPr>
        <w:t>RadioResourceConfigDedicated</w:t>
      </w:r>
      <w:r w:rsidRPr="00C8499C">
        <w:rPr>
          <w:rFonts w:eastAsia="Times New Roman"/>
          <w:lang w:eastAsia="ja-JP"/>
        </w:rPr>
        <w:t xml:space="preserve"> is used to setup/modify/release RBs, to modify the MAC main configuration</w:t>
      </w:r>
      <w:r w:rsidRPr="00C8499C">
        <w:rPr>
          <w:rFonts w:eastAsia="Times New Roman"/>
          <w:iCs/>
          <w:lang w:eastAsia="ja-JP"/>
        </w:rPr>
        <w:t>, to modify the SPS configuration</w:t>
      </w:r>
      <w:r w:rsidRPr="00C8499C">
        <w:rPr>
          <w:rFonts w:eastAsia="Times New Roman"/>
          <w:lang w:eastAsia="ja-JP"/>
        </w:rPr>
        <w:t xml:space="preserve"> and to modify </w:t>
      </w:r>
      <w:r w:rsidRPr="00C8499C">
        <w:rPr>
          <w:rFonts w:eastAsia="Times New Roman"/>
          <w:iCs/>
          <w:lang w:eastAsia="ja-JP"/>
        </w:rPr>
        <w:t xml:space="preserve">dedicated </w:t>
      </w:r>
      <w:r w:rsidRPr="00C8499C">
        <w:rPr>
          <w:rFonts w:eastAsia="Times New Roman"/>
          <w:lang w:eastAsia="ja-JP"/>
        </w:rPr>
        <w:t xml:space="preserve">physical </w:t>
      </w:r>
      <w:r w:rsidRPr="00C8499C">
        <w:rPr>
          <w:rFonts w:eastAsia="Times New Roman"/>
          <w:iCs/>
          <w:lang w:eastAsia="ja-JP"/>
        </w:rPr>
        <w:t>configuration</w:t>
      </w:r>
      <w:r w:rsidRPr="00C8499C">
        <w:rPr>
          <w:rFonts w:eastAsia="Times New Roman"/>
          <w:lang w:eastAsia="ja-JP"/>
        </w:rPr>
        <w:t>.</w:t>
      </w:r>
    </w:p>
    <w:p w14:paraId="2185F1E6" w14:textId="77777777" w:rsidR="00C8499C" w:rsidRPr="00C8499C" w:rsidRDefault="00C8499C" w:rsidP="00C8499C">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C8499C">
        <w:rPr>
          <w:rFonts w:ascii="Arial" w:eastAsia="Times New Roman" w:hAnsi="Arial"/>
          <w:b/>
          <w:bCs/>
          <w:i/>
          <w:iCs/>
          <w:lang w:eastAsia="x-none"/>
        </w:rPr>
        <w:t>RadioResourceConfigDedicated</w:t>
      </w:r>
      <w:proofErr w:type="spellEnd"/>
      <w:r w:rsidRPr="00C8499C">
        <w:rPr>
          <w:rFonts w:ascii="Arial" w:eastAsia="Times New Roman" w:hAnsi="Arial"/>
          <w:b/>
          <w:bCs/>
          <w:i/>
          <w:iCs/>
          <w:lang w:eastAsia="x-none"/>
        </w:rPr>
        <w:t xml:space="preserve"> </w:t>
      </w:r>
      <w:r w:rsidRPr="00C8499C">
        <w:rPr>
          <w:rFonts w:ascii="Arial" w:eastAsia="Times New Roman" w:hAnsi="Arial"/>
          <w:b/>
          <w:lang w:eastAsia="x-none"/>
        </w:rPr>
        <w:t>information element</w:t>
      </w:r>
    </w:p>
    <w:p w14:paraId="2A9DC9D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 ASN1START</w:t>
      </w:r>
    </w:p>
    <w:p w14:paraId="0255FDC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F6652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0292A40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napToGrid w:val="0"/>
          <w:sz w:val="16"/>
          <w:lang w:eastAsia="ja-JP"/>
        </w:rPr>
        <w:tab/>
        <w:t>srb-ToAddModList</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t>SRB-ToAddModList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HO-Conn</w:t>
      </w:r>
    </w:p>
    <w:p w14:paraId="4EAB160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HO-toEUTRA</w:t>
      </w:r>
    </w:p>
    <w:p w14:paraId="1479E07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22A4393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mac-MainConfig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1134284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explicitValue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MAC-MainConfig,</w:t>
      </w:r>
    </w:p>
    <w:p w14:paraId="18FB280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defaultValue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763C744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HO-toEUTRA2</w:t>
      </w:r>
    </w:p>
    <w:p w14:paraId="0844D34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sps-Config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536A39C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2D36C80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9A58F3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rlf-TimersAndConstants-r9</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RLF-TimersAndConstants-r9</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4F74DBF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126A30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measSubframePatternPCell-r10</w:t>
      </w:r>
      <w:r w:rsidRPr="00C8499C">
        <w:rPr>
          <w:rFonts w:ascii="Courier New" w:eastAsia="Times New Roman" w:hAnsi="Courier New"/>
          <w:noProof/>
          <w:sz w:val="16"/>
          <w:lang w:eastAsia="ja-JP"/>
        </w:rPr>
        <w:tab/>
        <w:t>MeasSubframePatternPCell-r10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52488A9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3F9E79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neighCellsCRS-Info-r11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537A90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35BA14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naics-Info-r12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NAICS-AssistanceInfo-r12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D47A5D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10B2230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neighCellsCRS-Info-r13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CRSIM</w:t>
      </w:r>
    </w:p>
    <w:p w14:paraId="1CF6183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rlf-TimersAndConstants-r13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RLF-TimersAndConstants-r13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80C901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500711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sps-Config-v1430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SPS</w:t>
      </w:r>
    </w:p>
    <w:p w14:paraId="7D00263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9C6430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srb-ToAddModListExt-r15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SRB-ToAddModListExt-r15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60533F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srb-ToReleaseListExt-r15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0A8345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ED001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3229505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FB04B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crs-IntfMitigConfig-r15</w:t>
      </w:r>
      <w:r w:rsidRPr="00C8499C">
        <w:rPr>
          <w:rFonts w:ascii="Courier New" w:eastAsia="Times New Roman" w:hAnsi="Courier New"/>
          <w:noProof/>
          <w:sz w:val="16"/>
          <w:lang w:eastAsia="ja-JP"/>
        </w:rPr>
        <w:tab/>
        <w:t>CHOICE {</w:t>
      </w:r>
    </w:p>
    <w:p w14:paraId="39F10A1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6F1E03B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setup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6D81E6C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crs-IntfMitigEnabled</w:t>
      </w:r>
      <w:r w:rsidRPr="00C8499C">
        <w:rPr>
          <w:rFonts w:ascii="Courier New" w:eastAsia="Times New Roman" w:hAnsi="Courier New"/>
          <w:noProof/>
          <w:sz w:val="16"/>
          <w:lang w:eastAsia="ja-JP"/>
        </w:rPr>
        <w:tab/>
        <w:t>NULL,</w:t>
      </w:r>
    </w:p>
    <w:p w14:paraId="2B80972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crs-IntfMitigNumPRBs</w:t>
      </w:r>
      <w:r w:rsidRPr="00C8499C">
        <w:rPr>
          <w:rFonts w:ascii="Courier New" w:eastAsia="Times New Roman" w:hAnsi="Courier New"/>
          <w:noProof/>
          <w:sz w:val="16"/>
          <w:lang w:eastAsia="ja-JP"/>
        </w:rPr>
        <w:tab/>
        <w:t>ENUMERATED {n6, n24}</w:t>
      </w:r>
    </w:p>
    <w:p w14:paraId="7F3361B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w:t>
      </w:r>
    </w:p>
    <w:p w14:paraId="7137E22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07EBA8A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6B1778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OPTIONAL,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 </w:t>
      </w:r>
      <w:r w:rsidRPr="00C8499C">
        <w:rPr>
          <w:rFonts w:ascii="Courier New" w:eastAsia="Times New Roman" w:hAnsi="Courier New"/>
          <w:noProof/>
          <w:sz w:val="16"/>
          <w:lang w:eastAsia="ko-KR"/>
        </w:rPr>
        <w:t>Need ON</w:t>
      </w:r>
    </w:p>
    <w:p w14:paraId="1142D7E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4C6251D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t>dummy</w:t>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SEQUENCE (SIZE (1..2)) OF INTEGER (1..2)</w:t>
      </w:r>
      <w:r w:rsidRPr="00C8499C">
        <w:rPr>
          <w:rFonts w:ascii="Courier New" w:eastAsia="Times New Roman" w:hAnsi="Courier New"/>
          <w:noProof/>
          <w:sz w:val="16"/>
          <w:lang w:eastAsia="ko-KR"/>
        </w:rPr>
        <w:tab/>
        <w:t xml:space="preserve">OPTIONAL </w:t>
      </w:r>
      <w:r w:rsidRPr="00C8499C">
        <w:rPr>
          <w:rFonts w:ascii="Courier New" w:eastAsia="Times New Roman" w:hAnsi="Courier New"/>
          <w:noProof/>
          <w:sz w:val="16"/>
          <w:lang w:eastAsia="ko-KR"/>
        </w:rPr>
        <w:tab/>
        <w:t>-- Need ON</w:t>
      </w:r>
    </w:p>
    <w:p w14:paraId="72E9E45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ko-KR"/>
        </w:rPr>
        <w:tab/>
        <w:t>]],</w:t>
      </w:r>
    </w:p>
    <w:p w14:paraId="11EAC66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sps-Config-v1540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SPS-Config-v1540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6C98E8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8499C">
        <w:rPr>
          <w:rFonts w:ascii="Courier New" w:eastAsia="Times New Roman" w:hAnsi="Courier New"/>
          <w:noProof/>
          <w:sz w:val="16"/>
          <w:lang w:eastAsia="ja-JP"/>
        </w:rPr>
        <w:tab/>
        <w:t>]]</w:t>
      </w:r>
    </w:p>
    <w:p w14:paraId="2D6D53E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563827E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60574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RadioResourceConfigDedicated-v1370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6200669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physicalConfigDedicated-v1370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PhysicalConfigDedicated-v1370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446D03C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537B1D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AEE4F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8499C">
        <w:rPr>
          <w:rFonts w:ascii="Courier New" w:eastAsia="Times New Roman" w:hAnsi="Courier New"/>
          <w:noProof/>
          <w:sz w:val="16"/>
          <w:lang w:eastAsia="ja-JP"/>
        </w:rPr>
        <w:t>RadioResourceConfigDedicated-v13c0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2493B43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physicalConfigDedicated-v13c0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PhysicalConfigDedicated-v13c0</w:t>
      </w:r>
    </w:p>
    <w:p w14:paraId="5175C14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D84A11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243F6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RadioResourceConfigDedicatedPSCell-r12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0DA122A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 UE specific configuration extensions applicable for an PSCell</w:t>
      </w:r>
    </w:p>
    <w:p w14:paraId="79BBC23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physicalConfigDedicatedPSCell-r12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331614B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sps-Config-r12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1248F0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naics-Info-r12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NAICS-AssistanceInfo-r12</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28F2F3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6A135BF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neighCellsCRS-InfoPSCell-r13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3BC372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669B8E0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lastRenderedPageBreak/>
        <w:tab/>
        <w:t>[[</w:t>
      </w:r>
      <w:r w:rsidRPr="00C8499C">
        <w:rPr>
          <w:rFonts w:ascii="Courier New" w:eastAsia="Times New Roman" w:hAnsi="Courier New"/>
          <w:noProof/>
          <w:sz w:val="16"/>
          <w:lang w:eastAsia="ja-JP"/>
        </w:rPr>
        <w:tab/>
        <w:t>sps-Config-v1430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SPS2</w:t>
      </w:r>
    </w:p>
    <w:p w14:paraId="78A4A6B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F9CA43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754441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crs-IntfMitigEnabled-r15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6C61BF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492B061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12950E1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sps-Config-v1540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SPS-Config-v1540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B49BC7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6CF87E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729D99F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329360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RadioResourceConfigDedicatedPSCell-v1370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7F0BAB4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physicalConfigDedicatedPSCell-v1370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PhysicalConfigDedicated-v1370</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DB7783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028CE97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E57FA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8499C">
        <w:rPr>
          <w:rFonts w:ascii="Courier New" w:eastAsia="Times New Roman" w:hAnsi="Courier New"/>
          <w:noProof/>
          <w:sz w:val="16"/>
          <w:lang w:eastAsia="ja-JP"/>
        </w:rPr>
        <w:t>RadioResourceConfigDedicatedPSCell-v13c0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695FFCF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physicalConfigDedicatedPSCell-v13c0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PhysicalConfigDedicated-v13c0</w:t>
      </w:r>
    </w:p>
    <w:p w14:paraId="2277AC4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6419DE6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7562B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RadioResourceConfigDedicatedSCG-r12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6557FB4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drb-ToAddModListSCG-r12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DRB-ToAddModListSCG-r12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B4F26C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mac-MainConfigSCG-r12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MAC-MainConfig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690BB8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rlf-TimersAndConstantsSCG-r12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RLF-TimersAndConstantsSCG-r12</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975F15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CB8A09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drb-ToAddModListSCG-r15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DRB-ToAddModListSCG-r15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31F6E3E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8499C">
        <w:rPr>
          <w:rFonts w:ascii="Courier New" w:eastAsia="Times New Roman" w:hAnsi="Courier New"/>
          <w:noProof/>
          <w:sz w:val="16"/>
          <w:lang w:eastAsia="ko-KR"/>
        </w:rPr>
        <w:tab/>
        <w:t>]],</w:t>
      </w:r>
    </w:p>
    <w:p w14:paraId="6792F81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8499C">
        <w:rPr>
          <w:rFonts w:ascii="Courier New" w:eastAsia="Times New Roman" w:hAnsi="Courier New"/>
          <w:noProof/>
          <w:sz w:val="16"/>
          <w:lang w:eastAsia="zh-CN"/>
        </w:rPr>
        <w:tab/>
        <w:t>[[</w:t>
      </w:r>
      <w:r w:rsidRPr="00C8499C">
        <w:rPr>
          <w:rFonts w:ascii="Courier New" w:eastAsia="Times New Roman" w:hAnsi="Courier New"/>
          <w:noProof/>
          <w:sz w:val="16"/>
          <w:lang w:eastAsia="zh-CN"/>
        </w:rPr>
        <w:tab/>
        <w:t>srb-ToAddModListSCG-r15</w:t>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SRB-ToAddModList</w:t>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OPTIONAL,</w:t>
      </w:r>
      <w:r w:rsidRPr="00C8499C">
        <w:rPr>
          <w:rFonts w:ascii="Courier New" w:eastAsia="Times New Roman" w:hAnsi="Courier New"/>
          <w:noProof/>
          <w:sz w:val="16"/>
          <w:lang w:eastAsia="zh-CN"/>
        </w:rPr>
        <w:tab/>
        <w:t>-- Need ON</w:t>
      </w:r>
    </w:p>
    <w:p w14:paraId="0C43F03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srb-ToReleaseListSCG-r15</w:t>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SRB-ToReleaseList-r15</w:t>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r>
      <w:r w:rsidRPr="00C8499C">
        <w:rPr>
          <w:rFonts w:ascii="Courier New" w:eastAsia="Times New Roman" w:hAnsi="Courier New"/>
          <w:noProof/>
          <w:sz w:val="16"/>
          <w:lang w:eastAsia="zh-CN"/>
        </w:rPr>
        <w:tab/>
        <w:t>OPTIONAL</w:t>
      </w:r>
      <w:r w:rsidRPr="00C8499C">
        <w:rPr>
          <w:rFonts w:ascii="Courier New" w:eastAsia="Times New Roman" w:hAnsi="Courier New"/>
          <w:noProof/>
          <w:sz w:val="16"/>
          <w:lang w:eastAsia="zh-CN"/>
        </w:rPr>
        <w:tab/>
        <w:t>-- Need ON</w:t>
      </w:r>
    </w:p>
    <w:p w14:paraId="2562EC0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5F05D36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 NE-DC additions for release of RLC bearer config for DRBs</w:t>
      </w:r>
    </w:p>
    <w:p w14:paraId="7D8B46B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ko-KR"/>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ListSCG</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w:t>
      </w:r>
      <w:r w:rsidRPr="00C8499C">
        <w:rPr>
          <w:rFonts w:ascii="Courier New" w:eastAsia="Times New Roman" w:hAnsi="Courier New"/>
          <w:noProof/>
          <w:sz w:val="16"/>
          <w:lang w:eastAsia="ko-KR"/>
        </w:rPr>
        <w: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ko-KR"/>
        </w:rPr>
        <w:tab/>
      </w:r>
      <w:r w:rsidRPr="00C8499C">
        <w:rPr>
          <w:rFonts w:ascii="Courier New" w:eastAsia="Times New Roman" w:hAnsi="Courier New"/>
          <w:noProof/>
          <w:sz w:val="16"/>
          <w:lang w:eastAsia="ja-JP"/>
        </w:rPr>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6323EA5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73E0DC3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146C61E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F4987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RadioResourceConfigDedicatedSCell-r10 ::=</w:t>
      </w:r>
      <w:r w:rsidRPr="00C8499C">
        <w:rPr>
          <w:rFonts w:ascii="Courier New" w:eastAsia="Times New Roman" w:hAnsi="Courier New"/>
          <w:noProof/>
          <w:sz w:val="16"/>
          <w:lang w:eastAsia="ja-JP"/>
        </w:rPr>
        <w:tab/>
        <w:t>SEQUENCE {</w:t>
      </w:r>
    </w:p>
    <w:p w14:paraId="6E88B90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 UE specific configuration extensions applicable for an SCell</w:t>
      </w:r>
    </w:p>
    <w:p w14:paraId="0E2F588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physicalConfigDedicatedSCell-r10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PhysicalConfigDedicatedSCell-r10</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4963E6D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189ACD7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mac-MainConfigSCell-r11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MAC-MainConfigSCell-r11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SCellAdd</w:t>
      </w:r>
    </w:p>
    <w:p w14:paraId="05C963D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1A08E50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naics-Info-r12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NAICS-AssistanceInfo-r12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24661C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12115C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neighCellsCRS-InfoSCell-r13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D4C9BD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6F03D50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physicalConfigDedicatedSCell-v1370</w:t>
      </w:r>
      <w:r w:rsidRPr="00C8499C">
        <w:rPr>
          <w:rFonts w:ascii="Courier New" w:eastAsia="Times New Roman" w:hAnsi="Courier New"/>
          <w:noProof/>
          <w:sz w:val="16"/>
          <w:lang w:eastAsia="ja-JP"/>
        </w:rPr>
        <w:tab/>
        <w:t>PhysicalConfigDedicatedSCell-v1370</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10F8D4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CAB0D9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crs-IntfMitigEnabled-r15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59355A4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NeighCellsCRS-Info-r15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ED56E3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SPS-Config-v1530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CF15F8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2EAEFDA" w14:textId="77777777" w:rsidR="00C8499C" w:rsidRPr="00C8499C" w:rsidRDefault="00C8499C" w:rsidP="00C8499C">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C8499C">
        <w:rPr>
          <w:rFonts w:ascii="Courier New" w:eastAsia="Times New Roman" w:hAnsi="Courier New"/>
          <w:noProof/>
          <w:sz w:val="16"/>
          <w:lang w:eastAsia="ja-JP"/>
        </w:rPr>
        <w:t>}</w:t>
      </w:r>
    </w:p>
    <w:p w14:paraId="2A0032F2" w14:textId="77777777" w:rsidR="00C8499C" w:rsidRPr="00C8499C" w:rsidRDefault="00C8499C" w:rsidP="00C8499C">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AF42F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RadioResourceConfigDedicatedSCell-v13c0 ::=</w:t>
      </w:r>
      <w:r w:rsidRPr="00C8499C">
        <w:rPr>
          <w:rFonts w:ascii="Courier New" w:eastAsia="Times New Roman" w:hAnsi="Courier New"/>
          <w:noProof/>
          <w:sz w:val="16"/>
          <w:lang w:eastAsia="ja-JP"/>
        </w:rPr>
        <w:tab/>
        <w:t>SEQUENCE {</w:t>
      </w:r>
    </w:p>
    <w:p w14:paraId="32A8911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physicalConfigDedicatedSCell-v13c0</w:t>
      </w:r>
      <w:r w:rsidRPr="00C8499C">
        <w:rPr>
          <w:rFonts w:ascii="Courier New" w:eastAsia="Times New Roman" w:hAnsi="Courier New"/>
          <w:noProof/>
          <w:sz w:val="16"/>
          <w:lang w:eastAsia="ja-JP"/>
        </w:rPr>
        <w:tab/>
        <w:t>PhysicalConfigDedicatedSCell-v13c0</w:t>
      </w:r>
    </w:p>
    <w:p w14:paraId="07D1E76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1AA75D6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21B6B2A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napToGrid w:val="0"/>
          <w:sz w:val="16"/>
          <w:lang w:eastAsia="ja-JP"/>
        </w:rPr>
        <w:t>SRB-ToAddModList ::=</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z w:val="16"/>
          <w:lang w:eastAsia="ja-JP"/>
        </w:rPr>
        <w:t xml:space="preserve">SEQUENCE (SIZE (1..2)) OF </w:t>
      </w:r>
      <w:r w:rsidRPr="00C8499C">
        <w:rPr>
          <w:rFonts w:ascii="Courier New" w:eastAsia="Times New Roman" w:hAnsi="Courier New"/>
          <w:noProof/>
          <w:snapToGrid w:val="0"/>
          <w:sz w:val="16"/>
          <w:lang w:eastAsia="ja-JP"/>
        </w:rPr>
        <w:t>SRB-ToAddMod</w:t>
      </w:r>
    </w:p>
    <w:p w14:paraId="78F064A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952D03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napToGrid w:val="0"/>
          <w:sz w:val="16"/>
          <w:lang w:eastAsia="ja-JP"/>
        </w:rPr>
        <w:t>SRB-ToAddModListExt-r15 ::=</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t>SEQUENCE (SIZE (1)) OF SRB-ToAddMod</w:t>
      </w:r>
    </w:p>
    <w:p w14:paraId="390A643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5EB4299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napToGrid w:val="0"/>
          <w:sz w:val="16"/>
          <w:lang w:eastAsia="ja-JP"/>
        </w:rPr>
        <w:t>SRB-ToAddMod ::=</w:t>
      </w:r>
      <w:r w:rsidRPr="00C8499C">
        <w:rPr>
          <w:rFonts w:ascii="Courier New" w:eastAsia="Times New Roman" w:hAnsi="Courier New"/>
          <w:noProof/>
          <w:snapToGrid w:val="0"/>
          <w:sz w:val="16"/>
          <w:lang w:eastAsia="ja-JP"/>
        </w:rPr>
        <w:tab/>
      </w:r>
      <w:r w:rsidRPr="00C8499C">
        <w:rPr>
          <w:rFonts w:ascii="Courier New" w:eastAsia="Times New Roman" w:hAnsi="Courier New"/>
          <w:noProof/>
          <w:sz w:val="16"/>
          <w:lang w:eastAsia="ja-JP"/>
        </w:rPr>
        <w:t>SEQUENCE {</w:t>
      </w:r>
    </w:p>
    <w:p w14:paraId="40AD416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srb-Identity</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(1..2),</w:t>
      </w:r>
    </w:p>
    <w:p w14:paraId="51B1FBC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rlc-Config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3415F84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explicitValue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w:t>
      </w:r>
    </w:p>
    <w:p w14:paraId="49E3CCC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defaultValue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4335006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Setup</w:t>
      </w:r>
    </w:p>
    <w:p w14:paraId="635E76F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3A07D1D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explicitValue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w:t>
      </w:r>
    </w:p>
    <w:p w14:paraId="590A816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defaultValue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0312DA6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Setup</w:t>
      </w:r>
    </w:p>
    <w:p w14:paraId="0552868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9FFB75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pdcp-verChange-r15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{true}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NR-PDCP</w:t>
      </w:r>
    </w:p>
    <w:p w14:paraId="722994A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403A017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rlc-BearerConfigSecondary-r15</w:t>
      </w:r>
      <w:r w:rsidRPr="00C8499C">
        <w:rPr>
          <w:rFonts w:ascii="Courier New" w:eastAsia="Times New Roman" w:hAnsi="Courier New"/>
          <w:noProof/>
          <w:sz w:val="16"/>
          <w:lang w:eastAsia="ja-JP"/>
        </w:rPr>
        <w:tab/>
        <w:t>RLC-BearerConfig-r15</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0C5666A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srb-Identity-v1530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69ABFDC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633026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lastRenderedPageBreak/>
        <w:tab/>
        <w:t>[[</w:t>
      </w:r>
      <w:r w:rsidRPr="00C8499C">
        <w:rPr>
          <w:rFonts w:ascii="Courier New" w:eastAsia="Times New Roman" w:hAnsi="Courier New"/>
          <w:noProof/>
          <w:sz w:val="16"/>
          <w:lang w:eastAsia="ja-JP"/>
        </w:rPr>
        <w:tab/>
        <w:t>rlc-Config-v1560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6DF0C83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93ED8A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0B0A485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8560D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SEQUENCE (SIZE (1..maxDRB)) OF </w:t>
      </w:r>
      <w:r w:rsidRPr="00C8499C">
        <w:rPr>
          <w:rFonts w:ascii="Courier New" w:eastAsia="Times New Roman" w:hAnsi="Courier New"/>
          <w:noProof/>
          <w:snapToGrid w:val="0"/>
          <w:sz w:val="16"/>
          <w:lang w:eastAsia="ja-JP"/>
        </w:rPr>
        <w:t>DRB-ToAddMod</w:t>
      </w:r>
    </w:p>
    <w:p w14:paraId="2BE0AC9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napToGrid w:val="0"/>
          <w:sz w:val="16"/>
          <w:lang w:eastAsia="ja-JP"/>
        </w:rPr>
        <w:t>DRB-ToAddModList-r15 ::=</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t>SEQUENCE (SIZE (1..maxDRB-r15)) OF DRB-ToAddMod</w:t>
      </w:r>
    </w:p>
    <w:p w14:paraId="6548DA5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6ED272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ToAddMod</w:t>
      </w:r>
      <w:r w:rsidRPr="00C8499C">
        <w:rPr>
          <w:rFonts w:ascii="Courier New" w:eastAsia="Times New Roman" w:hAnsi="Courier New"/>
          <w:noProof/>
          <w:sz w:val="16"/>
          <w:lang w:eastAsia="ja-JP"/>
        </w:rPr>
        <w:t>ListSCG-r12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SEQUENCE (SIZE (1..maxDRB)) OF </w:t>
      </w:r>
      <w:r w:rsidRPr="00C8499C">
        <w:rPr>
          <w:rFonts w:ascii="Courier New" w:eastAsia="Times New Roman" w:hAnsi="Courier New"/>
          <w:noProof/>
          <w:snapToGrid w:val="0"/>
          <w:sz w:val="16"/>
          <w:lang w:eastAsia="ja-JP"/>
        </w:rPr>
        <w:t>DRB-ToAddModSCG-r12</w:t>
      </w:r>
    </w:p>
    <w:p w14:paraId="4302E99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C8499C">
        <w:rPr>
          <w:rFonts w:ascii="Courier New" w:eastAsia="Times New Roman" w:hAnsi="Courier New"/>
          <w:noProof/>
          <w:snapToGrid w:val="0"/>
          <w:sz w:val="16"/>
          <w:lang w:eastAsia="ja-JP"/>
        </w:rPr>
        <w:t>DRB-ToAddModListSCG-r15 ::=</w:t>
      </w:r>
      <w:r w:rsidRPr="00C8499C">
        <w:rPr>
          <w:rFonts w:ascii="Courier New" w:eastAsia="Times New Roman" w:hAnsi="Courier New"/>
          <w:noProof/>
          <w:snapToGrid w:val="0"/>
          <w:sz w:val="16"/>
          <w:lang w:eastAsia="ja-JP"/>
        </w:rPr>
        <w:tab/>
      </w:r>
      <w:r w:rsidRPr="00C8499C">
        <w:rPr>
          <w:rFonts w:ascii="Courier New" w:eastAsia="Times New Roman" w:hAnsi="Courier New"/>
          <w:noProof/>
          <w:snapToGrid w:val="0"/>
          <w:sz w:val="16"/>
          <w:lang w:eastAsia="ja-JP"/>
        </w:rPr>
        <w:tab/>
        <w:t>SEQUENCE (SIZE (1..maxDRB-r15)) OF DRB-ToAddModSCG-r12</w:t>
      </w:r>
    </w:p>
    <w:p w14:paraId="61C72B9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p>
    <w:p w14:paraId="30DFA6A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napToGrid w:val="0"/>
          <w:sz w:val="16"/>
          <w:lang w:eastAsia="ja-JP"/>
        </w:rPr>
        <w:t>DRB-ToAddMod ::=</w:t>
      </w:r>
      <w:r w:rsidRPr="00C8499C">
        <w:rPr>
          <w:rFonts w:ascii="Courier New" w:eastAsia="Times New Roman" w:hAnsi="Courier New"/>
          <w:noProof/>
          <w:snapToGrid w:val="0"/>
          <w:sz w:val="16"/>
          <w:lang w:eastAsia="ja-JP"/>
        </w:rPr>
        <w:tab/>
      </w:r>
      <w:r w:rsidRPr="00C8499C">
        <w:rPr>
          <w:rFonts w:ascii="Courier New" w:eastAsia="Times New Roman" w:hAnsi="Courier New"/>
          <w:noProof/>
          <w:sz w:val="16"/>
          <w:lang w:eastAsia="ja-JP"/>
        </w:rPr>
        <w:t>SEQUENCE {</w:t>
      </w:r>
    </w:p>
    <w:p w14:paraId="0F0A39D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eps-BearerIdentity</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(0..15)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DRB-Setup</w:t>
      </w:r>
    </w:p>
    <w:p w14:paraId="165A357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drb-Identity</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DRB-Identity,</w:t>
      </w:r>
    </w:p>
    <w:p w14:paraId="1DC1E4D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pdcp-Config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PDCP-Config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PDCP</w:t>
      </w:r>
    </w:p>
    <w:p w14:paraId="3274879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rlc-Config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SetupM</w:t>
      </w:r>
    </w:p>
    <w:p w14:paraId="3B83496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logicalChannelIdentity</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DRB-SetupM</w:t>
      </w:r>
    </w:p>
    <w:p w14:paraId="36A3FD8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SetupM</w:t>
      </w:r>
    </w:p>
    <w:p w14:paraId="4C425A0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88539B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drb-TypeChange-r12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{toMCG}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OP</w:t>
      </w:r>
    </w:p>
    <w:p w14:paraId="1A0382D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rlc-Config-v1250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RLC-Config-v1250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13BF1A6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25654A1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rlc-Config-v1310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RLC-Config-v1310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39D76E2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drb-TypeLWA-r13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18A9B14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drb-TypeLWIP-r13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{lwip, lwip-DL-only,</w:t>
      </w:r>
    </w:p>
    <w:p w14:paraId="4103965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lwip-UL-only, eutran}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41AC3AE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75BECC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6C97981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lwip-UL-Aggregation-r14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LWIP</w:t>
      </w:r>
    </w:p>
    <w:p w14:paraId="0EB25F4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lwip-DL-Aggregation-r14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BOOLEAN</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Cond LWIP</w:t>
      </w:r>
    </w:p>
    <w:p w14:paraId="6BFD239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lwa-WLAN-AC-r14</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{ac-bk, ac-be, ac-vi, ac-vo}</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UL-LWA</w:t>
      </w:r>
    </w:p>
    <w:p w14:paraId="694B560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0A306C9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rlc-Config-v1510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7EC3989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0C2366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OPTIONAL,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25AE850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rlc-BearerConfigSecondary-r15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RLC-BearerConfig-r15</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3333504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logicalChannelIdentity-r15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(32..38)</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529BF76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4701AE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1BC568B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4DEE1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DRB-ToAddModSCG-r12 ::=</w:t>
      </w:r>
      <w:r w:rsidRPr="00C8499C">
        <w:rPr>
          <w:rFonts w:ascii="Courier New" w:eastAsia="Times New Roman" w:hAnsi="Courier New"/>
          <w:noProof/>
          <w:sz w:val="16"/>
          <w:lang w:eastAsia="ja-JP"/>
        </w:rPr>
        <w:tab/>
        <w:t>SEQUENCE {</w:t>
      </w:r>
    </w:p>
    <w:p w14:paraId="6BB302F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drb-Identity-r12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DRB-Identity,</w:t>
      </w:r>
    </w:p>
    <w:p w14:paraId="4D8613F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drb-Type-r12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2BB8371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split-r12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5526DAE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4EA7BBE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eps-BearerIdentity-r12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(0..15)</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DRB-Setup</w:t>
      </w:r>
    </w:p>
    <w:p w14:paraId="13E1A3A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pdcp-Config-r12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PDCP-Config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PDCP-S</w:t>
      </w:r>
    </w:p>
    <w:p w14:paraId="524F2F3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w:t>
      </w:r>
    </w:p>
    <w:p w14:paraId="42D3B8C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SetupS2</w:t>
      </w:r>
    </w:p>
    <w:p w14:paraId="4F65B6E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rlc-ConfigSCG-r12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SetupS</w:t>
      </w:r>
    </w:p>
    <w:p w14:paraId="0C260C9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rlc-Config-v1250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RLC-Config-v1250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ABCD1F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logicalChannelIdentitySCG-r12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DRB-SetupS</w:t>
      </w:r>
    </w:p>
    <w:p w14:paraId="28CEFE6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logicalChannelConfigSCG-r12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Cond SetupS</w:t>
      </w:r>
    </w:p>
    <w:p w14:paraId="2802152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72F13B7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2B8287E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9A4ED7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logicalChannelIdentitySCG-r15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(32..38)</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573665F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OPTIONAL,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5CF3757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rlc-BearerConfigSecondary-r15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RLC-BearerConfig-r15</w:t>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02EF7A2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82D1A8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rlc-Config-v1560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RLC-Config-v1510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Need ON</w:t>
      </w:r>
    </w:p>
    <w:p w14:paraId="355FA56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158602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66D201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75ECF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DRB-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(SIZE (1..maxDRB)) OF DRB-Identity</w:t>
      </w:r>
    </w:p>
    <w:p w14:paraId="1E10F0A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DRB-ToReleaseList-r15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(SIZE (1..maxDRB-r15)) OF DRB-Identity</w:t>
      </w:r>
    </w:p>
    <w:p w14:paraId="0AEC717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C88F7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SRB-</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List-r15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(SIZE (1..2)) OF INTEGER (1..2)</w:t>
      </w:r>
    </w:p>
    <w:p w14:paraId="4834571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FCFFA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MeasSubframePatternPCell-r10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76E90A7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6542DAF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MeasSubframePattern-r10</w:t>
      </w:r>
    </w:p>
    <w:p w14:paraId="50D7BD1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7F7E7A3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228B4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NeighCellsCRS-Info-r11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72462F2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098B0D5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CRS-AssistanceInfoList-r11</w:t>
      </w:r>
    </w:p>
    <w:p w14:paraId="368C4C6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3F5AE36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D3C3A9"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lastRenderedPageBreak/>
        <w:t>CRS-AssistanceInfoList-r11 ::=</w:t>
      </w:r>
      <w:r w:rsidRPr="00C8499C">
        <w:rPr>
          <w:rFonts w:ascii="Courier New" w:eastAsia="Times New Roman" w:hAnsi="Courier New"/>
          <w:noProof/>
          <w:sz w:val="16"/>
          <w:lang w:eastAsia="ja-JP"/>
        </w:rPr>
        <w:tab/>
        <w:t>SEQUENCE (SIZE (1..maxCellReport)) OF CRS-AssistanceInfo-r11</w:t>
      </w:r>
    </w:p>
    <w:p w14:paraId="0305F5E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B83C2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CRS-AssistanceInfo-r11 ::= SEQUENCE {</w:t>
      </w:r>
    </w:p>
    <w:p w14:paraId="34E92AD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physCellId-r11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PhysCellId,</w:t>
      </w:r>
    </w:p>
    <w:p w14:paraId="701E710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antennaPortsCount-r11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{an1, an2, an4, spare1},</w:t>
      </w:r>
    </w:p>
    <w:p w14:paraId="5AE3B08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mbsfn-SubframeConfigList-r11</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MBSFN-SubframeConfigList,</w:t>
      </w:r>
    </w:p>
    <w:p w14:paraId="6BF701E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7E11E2B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mbsfn-SubframeConfigList-v1430</w:t>
      </w:r>
      <w:r w:rsidRPr="00C8499C">
        <w:rPr>
          <w:rFonts w:ascii="Courier New" w:eastAsia="Times New Roman" w:hAnsi="Courier New"/>
          <w:noProof/>
          <w:sz w:val="16"/>
          <w:lang w:eastAsia="ja-JP"/>
        </w:rPr>
        <w:tab/>
        <w:t>MBSFN-SubframeConfigList-v1430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0F33B63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DE1275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51AE9DD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99F7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NeighCellsCRS-Info-r13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47975CB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14CCB31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CRS-AssistanceInfoList-r13</w:t>
      </w:r>
    </w:p>
    <w:p w14:paraId="0BFE842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3E213C2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0DE93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CRS-AssistanceInfoList-r13 ::=</w:t>
      </w:r>
      <w:r w:rsidRPr="00C8499C">
        <w:rPr>
          <w:rFonts w:ascii="Courier New" w:eastAsia="Times New Roman" w:hAnsi="Courier New"/>
          <w:noProof/>
          <w:sz w:val="16"/>
          <w:lang w:eastAsia="ja-JP"/>
        </w:rPr>
        <w:tab/>
        <w:t>SEQUENCE (SIZE (1..maxCellReport)) OF CRS-AssistanceInfo-r13</w:t>
      </w:r>
    </w:p>
    <w:p w14:paraId="5CB94B5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8BDFF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CRS-AssistanceInfo-r13 ::= SEQUENCE {</w:t>
      </w:r>
    </w:p>
    <w:p w14:paraId="501C93C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physCellId-r13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PhysCellId,</w:t>
      </w:r>
    </w:p>
    <w:p w14:paraId="735EDD5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antennaPortsCount-r13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{an1, an2, an4, spare1},</w:t>
      </w:r>
    </w:p>
    <w:p w14:paraId="195F13F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mbsfn-SubframeConfigList-r13</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MBSFN-SubframeConfigList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6F8E138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8909E6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mbsfn-SubframeConfigList-v1430</w:t>
      </w:r>
      <w:r w:rsidRPr="00C8499C">
        <w:rPr>
          <w:rFonts w:ascii="Courier New" w:eastAsia="Times New Roman" w:hAnsi="Courier New"/>
          <w:noProof/>
          <w:sz w:val="16"/>
          <w:lang w:eastAsia="ja-JP"/>
        </w:rPr>
        <w:tab/>
        <w:t>MBSFN-SubframeConfigList-v1430</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1F19A64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360C582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129F3ED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399F9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NeighCellsCRS-Info-r15 ::= CHOICE {</w:t>
      </w:r>
    </w:p>
    <w:p w14:paraId="77AAFD4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75C4505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CRS-AssistanceInfoList-r15</w:t>
      </w:r>
    </w:p>
    <w:p w14:paraId="074ACA16"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5B37758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9A5679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CRS-AssistanceInfoList-r15 ::= SEQUENCE (SIZE (1..maxCellReport)) OF CRS-AssistanceInfo-r15</w:t>
      </w:r>
    </w:p>
    <w:p w14:paraId="598486C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33D95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CRS-AssistanceInfo-r15 ::= SEQUENCE {</w:t>
      </w:r>
    </w:p>
    <w:p w14:paraId="7C26806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physCellId-r15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PhysCellId,</w:t>
      </w:r>
    </w:p>
    <w:p w14:paraId="6C19C5E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crs-IntfMitigEnabled-r15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{enabled}</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33CA86A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7B9BF2F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46F61"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NAICS-AssistanceInfo-r12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12F1B5EE"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5DDD2F3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096872C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t>-- Need ON</w:t>
      </w:r>
    </w:p>
    <w:p w14:paraId="0708C99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w:t>
      </w:r>
      <w:r w:rsidRPr="00C8499C">
        <w:rPr>
          <w:rFonts w:ascii="Courier New" w:eastAsia="Times New Roman" w:hAnsi="Courier New"/>
          <w:noProof/>
          <w:snapToGrid w:val="0"/>
          <w:sz w:val="16"/>
          <w:lang w:eastAsia="ja-JP"/>
        </w:rPr>
        <w:t>ToAddModList</w:t>
      </w:r>
      <w:r w:rsidRPr="00C8499C">
        <w:rPr>
          <w:rFonts w:ascii="Courier New" w:eastAsia="Times New Roman" w:hAnsi="Courier New"/>
          <w:noProof/>
          <w:sz w:val="16"/>
          <w:lang w:eastAsia="ja-JP"/>
        </w:rPr>
        <w: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NeighCells</w:t>
      </w:r>
      <w:r w:rsidRPr="00C8499C">
        <w:rPr>
          <w:rFonts w:ascii="Courier New" w:eastAsia="Times New Roman" w:hAnsi="Courier New"/>
          <w:noProof/>
          <w:snapToGrid w:val="0"/>
          <w:sz w:val="16"/>
          <w:lang w:eastAsia="ja-JP"/>
        </w:rPr>
        <w:t>ToAddModList</w:t>
      </w:r>
      <w:r w:rsidRPr="00C8499C">
        <w:rPr>
          <w:rFonts w:ascii="Courier New" w:eastAsia="Times New Roman" w:hAnsi="Courier New"/>
          <w:noProof/>
          <w:sz w:val="16"/>
          <w:lang w:eastAsia="ja-JP"/>
        </w:rPr>
        <w: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72A5249" w14:textId="77777777" w:rsidR="00C8499C" w:rsidRPr="00C8499C" w:rsidRDefault="00C8499C" w:rsidP="00C8499C">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servCellp-a-r12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P-a</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2DA3AFB5"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7B988FE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6D4EF3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E95B68" w14:textId="77777777" w:rsidR="00C8499C" w:rsidRPr="00C8499C" w:rsidRDefault="00C8499C" w:rsidP="00C8499C">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w:t>
      </w:r>
      <w:r w:rsidRPr="00C8499C">
        <w:rPr>
          <w:rFonts w:ascii="Courier New" w:eastAsia="Times New Roman" w:hAnsi="Courier New"/>
          <w:noProof/>
          <w:snapToGrid w:val="0"/>
          <w:sz w:val="16"/>
          <w:lang w:eastAsia="ja-JP"/>
        </w:rPr>
        <w:t>ToRelease</w:t>
      </w:r>
      <w:r w:rsidRPr="00C8499C">
        <w:rPr>
          <w:rFonts w:ascii="Courier New" w:eastAsia="Times New Roman" w:hAnsi="Courier New"/>
          <w:noProof/>
          <w:sz w:val="16"/>
          <w:lang w:eastAsia="ja-JP"/>
        </w:rPr>
        <w:t>List-r12 ::=</w:t>
      </w:r>
      <w:r w:rsidRPr="00C8499C">
        <w:rPr>
          <w:rFonts w:ascii="Courier New" w:eastAsia="Times New Roman" w:hAnsi="Courier New"/>
          <w:noProof/>
          <w:sz w:val="16"/>
          <w:lang w:eastAsia="ja-JP"/>
        </w:rPr>
        <w:tab/>
        <w:t>SEQUENCE (SIZE (1..maxNeighCell-r12)) OF PhysCellId</w:t>
      </w:r>
    </w:p>
    <w:p w14:paraId="0064837F" w14:textId="77777777" w:rsidR="00C8499C" w:rsidRPr="00C8499C" w:rsidRDefault="00C8499C" w:rsidP="00C8499C">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15430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w:t>
      </w:r>
      <w:r w:rsidRPr="00C8499C">
        <w:rPr>
          <w:rFonts w:ascii="Courier New" w:eastAsia="Times New Roman" w:hAnsi="Courier New"/>
          <w:noProof/>
          <w:snapToGrid w:val="0"/>
          <w:sz w:val="16"/>
          <w:lang w:eastAsia="ja-JP"/>
        </w:rPr>
        <w:t>ToAddModList</w:t>
      </w:r>
      <w:r w:rsidRPr="00C8499C">
        <w:rPr>
          <w:rFonts w:ascii="Courier New" w:eastAsia="Times New Roman" w:hAnsi="Courier New"/>
          <w:noProof/>
          <w:sz w:val="16"/>
          <w:lang w:eastAsia="ja-JP"/>
        </w:rPr>
        <w:t>-r12 ::=</w:t>
      </w:r>
      <w:r w:rsidRPr="00C8499C">
        <w:rPr>
          <w:rFonts w:ascii="Courier New" w:eastAsia="Times New Roman" w:hAnsi="Courier New"/>
          <w:noProof/>
          <w:sz w:val="16"/>
          <w:lang w:eastAsia="ja-JP"/>
        </w:rPr>
        <w:tab/>
        <w:t>SEQUENCE (SIZE (1..maxNeighCell-r12)) OF NeighCellsInfo-r12</w:t>
      </w:r>
    </w:p>
    <w:p w14:paraId="69B93D9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7D5847" w14:textId="77777777" w:rsidR="00C8499C" w:rsidRPr="00C8499C" w:rsidRDefault="00C8499C" w:rsidP="00C8499C">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NeighCellsInfo-r12</w:t>
      </w:r>
      <w:r w:rsidRPr="00C8499C">
        <w:rPr>
          <w:rFonts w:ascii="Courier New" w:eastAsia="Times New Roman" w:hAnsi="Courier New"/>
          <w:noProof/>
          <w:sz w:val="16"/>
          <w:lang w:eastAsia="ja-JP"/>
        </w:rPr>
        <w:tab/>
        <w: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1DB03DA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physCellId-r12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PhysCellId,</w:t>
      </w:r>
    </w:p>
    <w:p w14:paraId="0D3A5A2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p-b-r12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(0..3),</w:t>
      </w:r>
    </w:p>
    <w:p w14:paraId="12A09DC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crs-PortsCount-r12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ENUMERATED {n1, n2, n4, spare},</w:t>
      </w:r>
    </w:p>
    <w:p w14:paraId="36D0889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C8499C">
        <w:rPr>
          <w:rFonts w:ascii="Courier New" w:eastAsia="Times New Roman" w:hAnsi="Courier New"/>
          <w:noProof/>
          <w:sz w:val="16"/>
          <w:lang w:eastAsia="ja-JP"/>
        </w:rPr>
        <w:tab/>
        <w:t>mbsfn-SubframeConfig-r12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MBSFN-SubframeConfigList</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91511BF"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p-aList-r12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(SIZE (1..maxP-a-PerNeighCell-r12)) OF P-a,</w:t>
      </w:r>
    </w:p>
    <w:p w14:paraId="3856C71F" w14:textId="77777777" w:rsidR="00C8499C" w:rsidRPr="00C8499C" w:rsidRDefault="00C8499C" w:rsidP="00C8499C">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transmissionModeList-r12</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BIT STRING (SIZE(8)),</w:t>
      </w:r>
    </w:p>
    <w:p w14:paraId="7421B7F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C8499C">
        <w:rPr>
          <w:rFonts w:ascii="Courier New" w:eastAsia="Times New Roman" w:hAnsi="Courier New"/>
          <w:noProof/>
          <w:sz w:val="16"/>
          <w:lang w:eastAsia="zh-TW"/>
        </w:rPr>
        <w:tab/>
        <w:t>resAllocG</w:t>
      </w:r>
      <w:r w:rsidRPr="00C8499C">
        <w:rPr>
          <w:rFonts w:ascii="Courier New" w:eastAsia="Times New Roman" w:hAnsi="Courier New"/>
          <w:noProof/>
          <w:sz w:val="16"/>
          <w:lang w:eastAsia="ja-JP"/>
        </w:rPr>
        <w:t>ranularity-r12</w:t>
      </w:r>
      <w:r w:rsidRPr="00C8499C">
        <w:rPr>
          <w:rFonts w:ascii="Courier New" w:eastAsia="Times New Roman" w:hAnsi="Courier New"/>
          <w:noProof/>
          <w:sz w:val="16"/>
          <w:lang w:eastAsia="zh-TW"/>
        </w:rPr>
        <w:tab/>
      </w:r>
      <w:r w:rsidRPr="00C8499C">
        <w:rPr>
          <w:rFonts w:ascii="Courier New" w:eastAsia="Times New Roman" w:hAnsi="Courier New"/>
          <w:noProof/>
          <w:sz w:val="16"/>
          <w:lang w:eastAsia="zh-TW"/>
        </w:rPr>
        <w:tab/>
      </w:r>
      <w:r w:rsidRPr="00C8499C">
        <w:rPr>
          <w:rFonts w:ascii="Courier New" w:eastAsia="Times New Roman" w:hAnsi="Courier New"/>
          <w:noProof/>
          <w:sz w:val="16"/>
          <w:lang w:eastAsia="zh-TW"/>
        </w:rPr>
        <w:tab/>
        <w:t>INTEGER (1..4),</w:t>
      </w:r>
    </w:p>
    <w:p w14:paraId="4C9B786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C8499C">
        <w:rPr>
          <w:rFonts w:ascii="Courier New" w:eastAsia="Times New Roman" w:hAnsi="Courier New"/>
          <w:noProof/>
          <w:sz w:val="16"/>
          <w:lang w:eastAsia="ja-JP"/>
        </w:rPr>
        <w:tab/>
        <w:t>...</w:t>
      </w:r>
    </w:p>
    <w:p w14:paraId="036753C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TW"/>
        </w:rPr>
      </w:pPr>
      <w:r w:rsidRPr="00C8499C">
        <w:rPr>
          <w:rFonts w:ascii="Courier New" w:eastAsia="Times New Roman" w:hAnsi="Courier New"/>
          <w:noProof/>
          <w:sz w:val="16"/>
          <w:lang w:eastAsia="ja-JP"/>
        </w:rPr>
        <w:t>}</w:t>
      </w:r>
    </w:p>
    <w:p w14:paraId="2E04AD0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P-a ::= ENUMERATED {</w:t>
      </w:r>
      <w:r w:rsidRPr="00C8499C">
        <w:rPr>
          <w:rFonts w:ascii="Courier New" w:eastAsia="Times New Roman" w:hAnsi="Courier New"/>
          <w:noProof/>
          <w:sz w:val="16"/>
          <w:lang w:eastAsia="ja-JP"/>
        </w:rPr>
        <w:tab/>
        <w:t>dB-6, dB-4dot77, dB-3, dB-1dot77,</w:t>
      </w:r>
    </w:p>
    <w:p w14:paraId="046F2CA2"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dB0, dB1, dB2, dB3}</w:t>
      </w:r>
    </w:p>
    <w:p w14:paraId="380FE7B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393F68"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RLC-BearerConfig-r15 ::=</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CHOICE {</w:t>
      </w:r>
    </w:p>
    <w:p w14:paraId="1042502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release</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NULL,</w:t>
      </w:r>
    </w:p>
    <w:p w14:paraId="5B0993B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setup</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SEQUENCE {</w:t>
      </w:r>
    </w:p>
    <w:p w14:paraId="19742853"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RLC-Config-r15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OPTIONAL, </w:t>
      </w:r>
      <w:r w:rsidRPr="00C8499C">
        <w:rPr>
          <w:rFonts w:ascii="Courier New" w:eastAsia="Times New Roman" w:hAnsi="Courier New"/>
          <w:noProof/>
          <w:sz w:val="16"/>
          <w:lang w:eastAsia="ja-JP"/>
        </w:rPr>
        <w:tab/>
        <w:t>-- Need ON</w:t>
      </w:r>
    </w:p>
    <w:p w14:paraId="183BBA0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 xml:space="preserve">logicalChannelIdentityConfig-r15 </w:t>
      </w:r>
      <w:r w:rsidRPr="00C8499C">
        <w:rPr>
          <w:rFonts w:ascii="Courier New" w:eastAsia="Times New Roman" w:hAnsi="Courier New"/>
          <w:noProof/>
          <w:sz w:val="16"/>
          <w:lang w:eastAsia="ja-JP"/>
        </w:rPr>
        <w:tab/>
        <w:t>CHOICE {</w:t>
      </w:r>
    </w:p>
    <w:p w14:paraId="465BF854"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logicalChannelIdentity-r15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(1..10),</w:t>
      </w:r>
    </w:p>
    <w:p w14:paraId="5152964A"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logicalChannelIdentityExt-r15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INTEGER (32..38)</w:t>
      </w:r>
    </w:p>
    <w:p w14:paraId="685C84AC"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w:t>
      </w:r>
    </w:p>
    <w:p w14:paraId="405ABAF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logicalChannelConfig-r15</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LogicalChannelConfig</w:t>
      </w:r>
      <w:r w:rsidRPr="00C8499C">
        <w:rPr>
          <w:rFonts w:ascii="Courier New" w:eastAsia="Times New Roman" w:hAnsi="Courier New"/>
          <w:noProof/>
          <w:sz w:val="16"/>
          <w:lang w:eastAsia="ja-JP"/>
        </w:rPr>
        <w:tab/>
      </w:r>
      <w:r w:rsidRPr="00C8499C">
        <w:rPr>
          <w:rFonts w:ascii="Courier New" w:eastAsia="Times New Roman" w:hAnsi="Courier New"/>
          <w:noProof/>
          <w:sz w:val="16"/>
          <w:lang w:eastAsia="ja-JP"/>
        </w:rPr>
        <w:tab/>
        <w:t>OPTIONAL</w:t>
      </w:r>
      <w:r w:rsidRPr="00C8499C">
        <w:rPr>
          <w:rFonts w:ascii="Courier New" w:eastAsia="Times New Roman" w:hAnsi="Courier New"/>
          <w:noProof/>
          <w:sz w:val="16"/>
          <w:lang w:eastAsia="ja-JP"/>
        </w:rPr>
        <w:tab/>
        <w:t>-- Need ON</w:t>
      </w:r>
    </w:p>
    <w:p w14:paraId="73C44317"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ab/>
        <w:t>}</w:t>
      </w:r>
    </w:p>
    <w:p w14:paraId="4B4EB8A0"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w:t>
      </w:r>
    </w:p>
    <w:p w14:paraId="260DA1ED"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09C5BB" w14:textId="77777777" w:rsidR="00C8499C" w:rsidRPr="00C8499C" w:rsidRDefault="00C8499C" w:rsidP="00C84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C8499C">
        <w:rPr>
          <w:rFonts w:ascii="Courier New" w:eastAsia="Times New Roman" w:hAnsi="Courier New"/>
          <w:noProof/>
          <w:sz w:val="16"/>
          <w:lang w:eastAsia="ja-JP"/>
        </w:rPr>
        <w:t>-- ASN1STOP</w:t>
      </w:r>
    </w:p>
    <w:p w14:paraId="35F37F76" w14:textId="77777777" w:rsidR="00C8499C" w:rsidRPr="00C8499C" w:rsidRDefault="00C8499C" w:rsidP="00C8499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499C" w:rsidRPr="00C8499C" w14:paraId="5BE038C6" w14:textId="77777777" w:rsidTr="00D005BF">
        <w:trPr>
          <w:cantSplit/>
          <w:tblHeader/>
        </w:trPr>
        <w:tc>
          <w:tcPr>
            <w:tcW w:w="9639" w:type="dxa"/>
          </w:tcPr>
          <w:p w14:paraId="596D9454" w14:textId="77777777" w:rsidR="00C8499C" w:rsidRPr="00C8499C" w:rsidRDefault="00C8499C" w:rsidP="00C849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499C">
              <w:rPr>
                <w:rFonts w:ascii="Arial" w:eastAsia="Times New Roman" w:hAnsi="Arial"/>
                <w:b/>
                <w:i/>
                <w:noProof/>
                <w:sz w:val="18"/>
                <w:lang w:eastAsia="en-GB"/>
              </w:rPr>
              <w:lastRenderedPageBreak/>
              <w:t>RadioResourceConfigDedicated</w:t>
            </w:r>
            <w:r w:rsidRPr="00C8499C">
              <w:rPr>
                <w:rFonts w:ascii="Arial" w:eastAsia="Times New Roman" w:hAnsi="Arial"/>
                <w:b/>
                <w:iCs/>
                <w:noProof/>
                <w:sz w:val="18"/>
                <w:lang w:eastAsia="en-GB"/>
              </w:rPr>
              <w:t xml:space="preserve"> field descriptions</w:t>
            </w:r>
          </w:p>
        </w:tc>
      </w:tr>
      <w:tr w:rsidR="00C8499C" w:rsidRPr="00C8499C" w14:paraId="780CD556" w14:textId="77777777" w:rsidTr="00D005BF">
        <w:trPr>
          <w:cantSplit/>
          <w:trHeight w:val="620"/>
        </w:trPr>
        <w:tc>
          <w:tcPr>
            <w:tcW w:w="9639" w:type="dxa"/>
          </w:tcPr>
          <w:p w14:paraId="43EEF11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C8499C">
              <w:rPr>
                <w:rFonts w:ascii="Arial" w:eastAsia="Times New Roman" w:hAnsi="Arial"/>
                <w:b/>
                <w:i/>
                <w:sz w:val="18"/>
                <w:lang w:eastAsia="x-none"/>
              </w:rPr>
              <w:t>crs-IntfMitigConfig</w:t>
            </w:r>
            <w:proofErr w:type="spellEnd"/>
          </w:p>
          <w:p w14:paraId="40A43ED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C8499C">
              <w:rPr>
                <w:rFonts w:ascii="Arial" w:eastAsia="Times New Roman" w:hAnsi="Arial"/>
                <w:i/>
                <w:sz w:val="18"/>
                <w:lang w:eastAsia="en-GB"/>
              </w:rPr>
              <w:t>crs-IntfMitigEnabled-r15</w:t>
            </w:r>
            <w:proofErr w:type="gramEnd"/>
            <w:r w:rsidRPr="00C8499C">
              <w:rPr>
                <w:rFonts w:ascii="Arial" w:eastAsia="Times New Roman" w:hAnsi="Arial"/>
                <w:i/>
                <w:sz w:val="18"/>
                <w:lang w:eastAsia="en-GB"/>
              </w:rPr>
              <w:t xml:space="preserve"> </w:t>
            </w:r>
            <w:r w:rsidRPr="00C8499C">
              <w:rPr>
                <w:rFonts w:ascii="Arial" w:eastAsia="Times New Roman" w:hAnsi="Arial"/>
                <w:sz w:val="18"/>
                <w:lang w:eastAsia="en-GB"/>
              </w:rPr>
              <w:t xml:space="preserve">indicates CRS interference mitigation is enabled for the cell, as specified in TS 36.133 [16], clause 3.6.1.1. </w:t>
            </w:r>
            <w:r w:rsidRPr="00C8499C">
              <w:rPr>
                <w:rFonts w:ascii="Arial" w:eastAsia="Times New Roman" w:hAnsi="Arial"/>
                <w:sz w:val="18"/>
                <w:lang w:eastAsia="zh-CN"/>
              </w:rPr>
              <w:t xml:space="preserve">For </w:t>
            </w:r>
            <w:r w:rsidRPr="00C8499C">
              <w:rPr>
                <w:rFonts w:ascii="Arial" w:eastAsia="Times New Roman" w:hAnsi="Arial"/>
                <w:sz w:val="18"/>
                <w:lang w:eastAsia="x-none"/>
              </w:rPr>
              <w:t xml:space="preserve">BL UEs or UEs in CE supporting </w:t>
            </w:r>
            <w:proofErr w:type="spellStart"/>
            <w:r w:rsidRPr="00C8499C">
              <w:rPr>
                <w:rFonts w:ascii="Arial" w:eastAsia="Times New Roman" w:hAnsi="Arial"/>
                <w:i/>
                <w:sz w:val="18"/>
                <w:lang w:eastAsia="ja-JP"/>
              </w:rPr>
              <w:t>ce</w:t>
            </w:r>
            <w:proofErr w:type="spellEnd"/>
            <w:r w:rsidRPr="00C8499C">
              <w:rPr>
                <w:rFonts w:ascii="Arial" w:eastAsia="Times New Roman" w:hAnsi="Arial"/>
                <w:i/>
                <w:sz w:val="18"/>
                <w:lang w:eastAsia="ja-JP"/>
              </w:rPr>
              <w:t>-CRS-</w:t>
            </w:r>
            <w:proofErr w:type="spellStart"/>
            <w:r w:rsidRPr="00C8499C">
              <w:rPr>
                <w:rFonts w:ascii="Arial" w:eastAsia="Times New Roman" w:hAnsi="Arial"/>
                <w:i/>
                <w:sz w:val="18"/>
                <w:lang w:eastAsia="ja-JP"/>
              </w:rPr>
              <w:t>IntfMitig</w:t>
            </w:r>
            <w:proofErr w:type="spellEnd"/>
            <w:r w:rsidRPr="00C8499C">
              <w:rPr>
                <w:rFonts w:ascii="Arial" w:eastAsia="Times New Roman" w:hAnsi="Arial"/>
                <w:i/>
                <w:sz w:val="18"/>
                <w:lang w:eastAsia="ja-JP"/>
              </w:rPr>
              <w:t xml:space="preserve">, </w:t>
            </w:r>
            <w:r w:rsidRPr="00C8499C">
              <w:rPr>
                <w:rFonts w:ascii="Arial" w:eastAsia="Times New Roman" w:hAnsi="Arial"/>
                <w:sz w:val="18"/>
                <w:lang w:eastAsia="ja-JP"/>
              </w:rPr>
              <w:t xml:space="preserve">presence of this field indicates CRS interference mitigation is enabled in the cell, as specified in TS 36.133 [16], clauses 3.6.1.2 and 3.6.1.3, and the value </w:t>
            </w:r>
            <w:proofErr w:type="spellStart"/>
            <w:r w:rsidRPr="00C8499C">
              <w:rPr>
                <w:rFonts w:ascii="Arial" w:eastAsia="Times New Roman" w:hAnsi="Arial"/>
                <w:i/>
                <w:sz w:val="18"/>
                <w:lang w:eastAsia="ja-JP"/>
              </w:rPr>
              <w:t>crs-IntfMitigNumPRBs</w:t>
            </w:r>
            <w:proofErr w:type="spellEnd"/>
            <w:r w:rsidRPr="00C8499C">
              <w:rPr>
                <w:rFonts w:ascii="Arial" w:eastAsia="Times New Roman" w:hAnsi="Arial"/>
                <w:sz w:val="18"/>
                <w:lang w:eastAsia="ja-JP"/>
              </w:rPr>
              <w:t xml:space="preserve"> indicates</w:t>
            </w:r>
            <w:r w:rsidRPr="00C8499C">
              <w:rPr>
                <w:rFonts w:ascii="Arial" w:eastAsia="Times New Roman" w:hAnsi="Arial"/>
                <w:i/>
                <w:sz w:val="18"/>
                <w:lang w:eastAsia="ja-JP"/>
              </w:rPr>
              <w:t xml:space="preserve"> </w:t>
            </w:r>
            <w:r w:rsidRPr="00C8499C">
              <w:rPr>
                <w:rFonts w:ascii="Arial" w:eastAsia="Times New Roman" w:hAnsi="Arial"/>
                <w:sz w:val="18"/>
                <w:lang w:eastAsia="zh-CN"/>
              </w:rPr>
              <w:t>number of PRBs, i.e. 6 or 24 PRBs, for CRS transmission in the central cell BW when CRS interference mitigation is enabled.</w:t>
            </w:r>
            <w:r w:rsidRPr="00C8499C">
              <w:rPr>
                <w:rFonts w:ascii="Arial" w:eastAsia="Times New Roman" w:hAnsi="Arial"/>
                <w:iCs/>
                <w:sz w:val="18"/>
                <w:lang w:eastAsia="ja-JP"/>
              </w:rPr>
              <w:t xml:space="preserve"> For UEs not supporting this feature, the behaviour is undefined if this field is configured and the field </w:t>
            </w:r>
            <w:proofErr w:type="spellStart"/>
            <w:r w:rsidRPr="00C8499C">
              <w:rPr>
                <w:rFonts w:ascii="Arial" w:eastAsia="Times New Roman" w:hAnsi="Arial"/>
                <w:i/>
                <w:iCs/>
                <w:sz w:val="18"/>
                <w:lang w:eastAsia="ja-JP"/>
              </w:rPr>
              <w:t>cellBarred</w:t>
            </w:r>
            <w:proofErr w:type="spellEnd"/>
            <w:r w:rsidRPr="00C8499C">
              <w:rPr>
                <w:rFonts w:ascii="Arial" w:eastAsia="Times New Roman" w:hAnsi="Arial"/>
                <w:iCs/>
                <w:sz w:val="18"/>
                <w:lang w:eastAsia="ja-JP"/>
              </w:rPr>
              <w:t xml:space="preserve"> in </w:t>
            </w:r>
            <w:r w:rsidRPr="00C8499C">
              <w:rPr>
                <w:rFonts w:ascii="Arial" w:eastAsia="Times New Roman" w:hAnsi="Arial"/>
                <w:i/>
                <w:iCs/>
                <w:sz w:val="18"/>
                <w:lang w:eastAsia="ja-JP"/>
              </w:rPr>
              <w:t>SystemInformationBlockType1</w:t>
            </w:r>
            <w:r w:rsidRPr="00C8499C">
              <w:rPr>
                <w:rFonts w:ascii="Arial" w:eastAsia="Times New Roman" w:hAnsi="Arial"/>
                <w:iCs/>
                <w:sz w:val="18"/>
                <w:lang w:eastAsia="ja-JP"/>
              </w:rPr>
              <w:t xml:space="preserve"> (</w:t>
            </w:r>
            <w:r w:rsidRPr="00C8499C">
              <w:rPr>
                <w:rFonts w:ascii="Arial" w:eastAsia="Times New Roman" w:hAnsi="Arial"/>
                <w:i/>
                <w:iCs/>
                <w:sz w:val="18"/>
                <w:lang w:eastAsia="ja-JP"/>
              </w:rPr>
              <w:t>SystemInformationBlockType1-BR</w:t>
            </w:r>
            <w:r w:rsidRPr="00C8499C">
              <w:rPr>
                <w:rFonts w:ascii="Arial" w:eastAsia="Times New Roman" w:hAnsi="Arial"/>
                <w:iCs/>
                <w:sz w:val="18"/>
                <w:lang w:eastAsia="ja-JP"/>
              </w:rPr>
              <w:t xml:space="preserve"> for BL UEs or UEs in CE) is set to </w:t>
            </w:r>
            <w:proofErr w:type="spellStart"/>
            <w:r w:rsidRPr="00C8499C">
              <w:rPr>
                <w:rFonts w:ascii="Arial" w:eastAsia="Times New Roman" w:hAnsi="Arial"/>
                <w:i/>
                <w:iCs/>
                <w:sz w:val="18"/>
                <w:lang w:eastAsia="ja-JP"/>
              </w:rPr>
              <w:t>notbarred</w:t>
            </w:r>
            <w:proofErr w:type="spellEnd"/>
            <w:r w:rsidRPr="00C8499C">
              <w:rPr>
                <w:rFonts w:ascii="Arial" w:eastAsia="Times New Roman" w:hAnsi="Arial"/>
                <w:iCs/>
                <w:sz w:val="18"/>
                <w:lang w:eastAsia="ja-JP"/>
              </w:rPr>
              <w:t>.</w:t>
            </w:r>
          </w:p>
        </w:tc>
      </w:tr>
      <w:tr w:rsidR="00C8499C" w:rsidRPr="00C8499C" w14:paraId="64515E3E" w14:textId="77777777" w:rsidTr="00D005BF">
        <w:trPr>
          <w:cantSplit/>
        </w:trPr>
        <w:tc>
          <w:tcPr>
            <w:tcW w:w="9639" w:type="dxa"/>
          </w:tcPr>
          <w:p w14:paraId="1F614CC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8499C">
              <w:rPr>
                <w:rFonts w:ascii="Arial" w:eastAsia="Times New Roman" w:hAnsi="Arial"/>
                <w:b/>
                <w:i/>
                <w:noProof/>
                <w:sz w:val="18"/>
                <w:lang w:eastAsia="en-GB"/>
              </w:rPr>
              <w:t>crs-PortsCount</w:t>
            </w:r>
          </w:p>
          <w:p w14:paraId="72CAACB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C8499C">
              <w:rPr>
                <w:rFonts w:ascii="Arial" w:eastAsia="Times New Roman" w:hAnsi="Arial"/>
                <w:sz w:val="18"/>
                <w:lang w:eastAsia="en-GB"/>
              </w:rPr>
              <w:t xml:space="preserve">Parameter represents the number of antenna ports for cell-specific reference signal used by the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w:t>
            </w:r>
            <w:proofErr w:type="spellStart"/>
            <w:r w:rsidRPr="00C8499C">
              <w:rPr>
                <w:rFonts w:ascii="Arial" w:eastAsia="Times New Roman" w:hAnsi="Arial"/>
                <w:sz w:val="18"/>
                <w:lang w:eastAsia="en-GB"/>
              </w:rPr>
              <w:t>neighboring</w:t>
            </w:r>
            <w:proofErr w:type="spellEnd"/>
            <w:r w:rsidRPr="00C8499C">
              <w:rPr>
                <w:rFonts w:ascii="Arial" w:eastAsia="Times New Roman" w:hAnsi="Arial"/>
                <w:sz w:val="18"/>
                <w:lang w:eastAsia="en-GB"/>
              </w:rPr>
              <w:t xml:space="preserve"> cell where n1 corresponds to 1 antenna port, n2 to 2 antenna ports etc. see TS 36.211 [21], clause 6.10.1.</w:t>
            </w:r>
          </w:p>
        </w:tc>
      </w:tr>
      <w:tr w:rsidR="00C8499C" w:rsidRPr="00C8499C" w14:paraId="347F0D29" w14:textId="77777777" w:rsidTr="00D005BF">
        <w:trPr>
          <w:cantSplit/>
        </w:trPr>
        <w:tc>
          <w:tcPr>
            <w:tcW w:w="9639" w:type="dxa"/>
          </w:tcPr>
          <w:p w14:paraId="2099685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w:t>
            </w:r>
            <w:proofErr w:type="spellEnd"/>
            <w:r w:rsidRPr="00C8499C">
              <w:rPr>
                <w:rFonts w:ascii="Arial" w:eastAsia="Times New Roman" w:hAnsi="Arial"/>
                <w:b/>
                <w:i/>
                <w:sz w:val="18"/>
                <w:lang w:eastAsia="en-GB"/>
              </w:rPr>
              <w:t>-Identity</w:t>
            </w:r>
          </w:p>
          <w:p w14:paraId="38446FB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499C">
              <w:rPr>
                <w:rFonts w:ascii="Arial" w:eastAsia="Times New Roman" w:hAnsi="Arial"/>
                <w:sz w:val="18"/>
                <w:lang w:eastAsia="en-GB"/>
              </w:rPr>
              <w:t xml:space="preserve">In case of DC, the DRB identity is unique within the scope of the UE i.e. an SCG DRB </w:t>
            </w:r>
            <w:proofErr w:type="spellStart"/>
            <w:r w:rsidRPr="00C8499C">
              <w:rPr>
                <w:rFonts w:ascii="Arial" w:eastAsia="Times New Roman" w:hAnsi="Arial"/>
                <w:sz w:val="18"/>
                <w:lang w:eastAsia="en-GB"/>
              </w:rPr>
              <w:t>can not</w:t>
            </w:r>
            <w:proofErr w:type="spellEnd"/>
            <w:r w:rsidRPr="00C8499C">
              <w:rPr>
                <w:rFonts w:ascii="Arial" w:eastAsia="Times New Roman" w:hAnsi="Arial"/>
                <w:sz w:val="18"/>
                <w:lang w:eastAsia="en-GB"/>
              </w:rPr>
              <w:t xml:space="preserve"> use the same value as used for an MCG or split DRB. For a split DRB the same identity is used for the MCG- and SCG parts of the configuration.</w:t>
            </w:r>
          </w:p>
        </w:tc>
      </w:tr>
      <w:tr w:rsidR="00C8499C" w:rsidRPr="00C8499C" w14:paraId="65E0A3AD" w14:textId="77777777" w:rsidTr="00D005BF">
        <w:trPr>
          <w:cantSplit/>
        </w:trPr>
        <w:tc>
          <w:tcPr>
            <w:tcW w:w="9639" w:type="dxa"/>
          </w:tcPr>
          <w:p w14:paraId="0928A88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drb-ToAddModList</w:t>
            </w:r>
            <w:proofErr w:type="spellEnd"/>
          </w:p>
          <w:p w14:paraId="77D5F33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 xml:space="preserve">When </w:t>
            </w:r>
            <w:r w:rsidRPr="00C8499C">
              <w:rPr>
                <w:rFonts w:ascii="Arial" w:eastAsia="Times New Roman" w:hAnsi="Arial"/>
                <w:i/>
                <w:sz w:val="18"/>
                <w:lang w:eastAsia="en-GB"/>
              </w:rPr>
              <w:t>drb-ToAddModList-r15</w:t>
            </w:r>
            <w:r w:rsidRPr="00C8499C">
              <w:rPr>
                <w:rFonts w:ascii="Arial" w:eastAsia="Times New Roman" w:hAnsi="Arial"/>
                <w:sz w:val="18"/>
                <w:lang w:eastAsia="en-GB"/>
              </w:rPr>
              <w:t xml:space="preserve"> is configured, UE shall ignore the </w:t>
            </w:r>
            <w:proofErr w:type="spellStart"/>
            <w:r w:rsidRPr="00C8499C">
              <w:rPr>
                <w:rFonts w:ascii="Arial" w:eastAsia="Times New Roman" w:hAnsi="Arial"/>
                <w:i/>
                <w:sz w:val="18"/>
                <w:lang w:eastAsia="en-GB"/>
              </w:rPr>
              <w:t>drb-ToAddModList</w:t>
            </w:r>
            <w:proofErr w:type="spellEnd"/>
            <w:r w:rsidRPr="00C8499C">
              <w:rPr>
                <w:rFonts w:ascii="Arial" w:eastAsia="Times New Roman" w:hAnsi="Arial"/>
                <w:sz w:val="18"/>
                <w:lang w:eastAsia="en-GB"/>
              </w:rPr>
              <w:t xml:space="preserve"> (without suffix).</w:t>
            </w:r>
          </w:p>
        </w:tc>
      </w:tr>
      <w:tr w:rsidR="00C8499C" w:rsidRPr="00C8499C" w14:paraId="73AD100B" w14:textId="77777777" w:rsidTr="00D005BF">
        <w:trPr>
          <w:cantSplit/>
        </w:trPr>
        <w:tc>
          <w:tcPr>
            <w:tcW w:w="9639" w:type="dxa"/>
          </w:tcPr>
          <w:p w14:paraId="75F4191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drb-ToAddModListSCG</w:t>
            </w:r>
            <w:proofErr w:type="spellEnd"/>
          </w:p>
          <w:p w14:paraId="30742B4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When an SCG is configured, E-UTRAN configures at least one SCG or split DRB.</w:t>
            </w:r>
            <w:r w:rsidRPr="00C8499C">
              <w:rPr>
                <w:rFonts w:ascii="Arial" w:eastAsia="Times New Roman" w:hAnsi="Arial"/>
                <w:sz w:val="18"/>
                <w:lang w:eastAsia="ko-KR"/>
              </w:rPr>
              <w:t xml:space="preserve"> </w:t>
            </w:r>
            <w:r w:rsidRPr="00C8499C">
              <w:rPr>
                <w:rFonts w:ascii="Arial" w:eastAsia="Times New Roman" w:hAnsi="Arial"/>
                <w:i/>
                <w:sz w:val="18"/>
                <w:lang w:eastAsia="ko-KR"/>
              </w:rPr>
              <w:t>When drb-ToAddModListSCG-r15</w:t>
            </w:r>
            <w:r w:rsidRPr="00C8499C">
              <w:rPr>
                <w:rFonts w:ascii="Arial" w:eastAsia="Times New Roman" w:hAnsi="Arial"/>
                <w:sz w:val="18"/>
                <w:lang w:eastAsia="ko-KR"/>
              </w:rPr>
              <w:t xml:space="preserve"> is configured, UE shall ignore the </w:t>
            </w:r>
            <w:proofErr w:type="spellStart"/>
            <w:r w:rsidRPr="00C8499C">
              <w:rPr>
                <w:rFonts w:ascii="Arial" w:eastAsia="Times New Roman" w:hAnsi="Arial"/>
                <w:i/>
                <w:sz w:val="18"/>
                <w:lang w:eastAsia="ko-KR"/>
              </w:rPr>
              <w:t>drb-ToAddModListSCG</w:t>
            </w:r>
            <w:proofErr w:type="spellEnd"/>
            <w:r w:rsidRPr="00C8499C">
              <w:rPr>
                <w:rFonts w:ascii="Arial" w:eastAsia="Times New Roman" w:hAnsi="Arial"/>
                <w:sz w:val="18"/>
                <w:lang w:eastAsia="ko-KR"/>
              </w:rPr>
              <w:t xml:space="preserve"> (without suffix).</w:t>
            </w:r>
            <w:r w:rsidRPr="00C8499C">
              <w:rPr>
                <w:rFonts w:ascii="Arial" w:eastAsia="Times New Roman" w:hAnsi="Arial"/>
                <w:sz w:val="18"/>
                <w:lang w:eastAsia="en-GB"/>
              </w:rPr>
              <w:t xml:space="preserve"> When NE-DC is configured, this field indicates the SCG RLC bearers to be (re-)configured.</w:t>
            </w:r>
          </w:p>
        </w:tc>
      </w:tr>
      <w:tr w:rsidR="00C8499C" w:rsidRPr="00C8499C" w14:paraId="5E5EB8B3" w14:textId="77777777" w:rsidTr="00D005BF">
        <w:trPr>
          <w:cantSplit/>
        </w:trPr>
        <w:tc>
          <w:tcPr>
            <w:tcW w:w="9639" w:type="dxa"/>
          </w:tcPr>
          <w:p w14:paraId="514D5A4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drb-To</w:t>
            </w:r>
            <w:r w:rsidRPr="00C8499C">
              <w:rPr>
                <w:rFonts w:ascii="Arial" w:eastAsia="Times New Roman" w:hAnsi="Arial"/>
                <w:b/>
                <w:i/>
                <w:sz w:val="18"/>
                <w:lang w:eastAsia="ko-KR"/>
              </w:rPr>
              <w:t>Release</w:t>
            </w:r>
            <w:r w:rsidRPr="00C8499C">
              <w:rPr>
                <w:rFonts w:ascii="Arial" w:eastAsia="Times New Roman" w:hAnsi="Arial"/>
                <w:b/>
                <w:i/>
                <w:sz w:val="18"/>
                <w:lang w:eastAsia="en-GB"/>
              </w:rPr>
              <w:t>List</w:t>
            </w:r>
            <w:proofErr w:type="spellEnd"/>
          </w:p>
          <w:p w14:paraId="1F8C247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When </w:t>
            </w:r>
            <w:r w:rsidRPr="00C8499C">
              <w:rPr>
                <w:rFonts w:ascii="Arial" w:eastAsia="Times New Roman" w:hAnsi="Arial"/>
                <w:i/>
                <w:sz w:val="18"/>
                <w:lang w:eastAsia="en-GB"/>
              </w:rPr>
              <w:t>drb-To</w:t>
            </w:r>
            <w:r w:rsidRPr="00C8499C">
              <w:rPr>
                <w:rFonts w:ascii="Arial" w:eastAsia="Times New Roman" w:hAnsi="Arial"/>
                <w:i/>
                <w:sz w:val="18"/>
                <w:lang w:eastAsia="ko-KR"/>
              </w:rPr>
              <w:t>Release</w:t>
            </w:r>
            <w:r w:rsidRPr="00C8499C">
              <w:rPr>
                <w:rFonts w:ascii="Arial" w:eastAsia="Times New Roman" w:hAnsi="Arial"/>
                <w:i/>
                <w:sz w:val="18"/>
                <w:lang w:eastAsia="en-GB"/>
              </w:rPr>
              <w:t>List-r15</w:t>
            </w:r>
            <w:r w:rsidRPr="00C8499C">
              <w:rPr>
                <w:rFonts w:ascii="Arial" w:eastAsia="Times New Roman" w:hAnsi="Arial"/>
                <w:sz w:val="18"/>
                <w:lang w:eastAsia="en-GB"/>
              </w:rPr>
              <w:t xml:space="preserve"> is configured, UE shall ignore the </w:t>
            </w:r>
            <w:proofErr w:type="spellStart"/>
            <w:r w:rsidRPr="00C8499C">
              <w:rPr>
                <w:rFonts w:ascii="Arial" w:eastAsia="Times New Roman" w:hAnsi="Arial"/>
                <w:i/>
                <w:sz w:val="18"/>
                <w:lang w:eastAsia="en-GB"/>
              </w:rPr>
              <w:t>drb-To</w:t>
            </w:r>
            <w:r w:rsidRPr="00C8499C">
              <w:rPr>
                <w:rFonts w:ascii="Arial" w:eastAsia="Times New Roman" w:hAnsi="Arial"/>
                <w:i/>
                <w:sz w:val="18"/>
                <w:lang w:eastAsia="ko-KR"/>
              </w:rPr>
              <w:t>Release</w:t>
            </w:r>
            <w:r w:rsidRPr="00C8499C">
              <w:rPr>
                <w:rFonts w:ascii="Arial" w:eastAsia="Times New Roman" w:hAnsi="Arial"/>
                <w:i/>
                <w:sz w:val="18"/>
                <w:lang w:eastAsia="en-GB"/>
              </w:rPr>
              <w:t>List</w:t>
            </w:r>
            <w:proofErr w:type="spellEnd"/>
            <w:r w:rsidRPr="00C8499C">
              <w:rPr>
                <w:rFonts w:ascii="Arial" w:eastAsia="Times New Roman" w:hAnsi="Arial"/>
                <w:sz w:val="18"/>
                <w:lang w:eastAsia="en-GB"/>
              </w:rPr>
              <w:t xml:space="preserve"> (without suffix).</w:t>
            </w:r>
          </w:p>
        </w:tc>
      </w:tr>
      <w:tr w:rsidR="00C8499C" w:rsidRPr="00C8499C" w14:paraId="518A5A1E" w14:textId="77777777" w:rsidTr="00D005BF">
        <w:trPr>
          <w:cantSplit/>
        </w:trPr>
        <w:tc>
          <w:tcPr>
            <w:tcW w:w="9639" w:type="dxa"/>
          </w:tcPr>
          <w:p w14:paraId="72E086F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drb-ToReleaseListSCG</w:t>
            </w:r>
            <w:proofErr w:type="spellEnd"/>
          </w:p>
          <w:p w14:paraId="2AA686B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When NE-DC is configured, this field indicates the SCG RLC bearers to be released.</w:t>
            </w:r>
          </w:p>
        </w:tc>
      </w:tr>
      <w:tr w:rsidR="00C8499C" w:rsidRPr="00C8499C" w14:paraId="30DD4FE9" w14:textId="77777777" w:rsidTr="00D005BF">
        <w:trPr>
          <w:cantSplit/>
        </w:trPr>
        <w:tc>
          <w:tcPr>
            <w:tcW w:w="9639" w:type="dxa"/>
          </w:tcPr>
          <w:p w14:paraId="43B0099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w:t>
            </w:r>
            <w:proofErr w:type="spellEnd"/>
            <w:r w:rsidRPr="00C8499C">
              <w:rPr>
                <w:rFonts w:ascii="Arial" w:eastAsia="Times New Roman" w:hAnsi="Arial"/>
                <w:b/>
                <w:i/>
                <w:sz w:val="18"/>
                <w:lang w:eastAsia="en-GB"/>
              </w:rPr>
              <w:t>-Type</w:t>
            </w:r>
          </w:p>
          <w:p w14:paraId="536DA84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This field indicates whether the DRB is split or SCG DRB. E-UTRAN does not configure split and SCG DRBs simultaneously for the UE.</w:t>
            </w:r>
          </w:p>
        </w:tc>
      </w:tr>
      <w:tr w:rsidR="00C8499C" w:rsidRPr="00C8499C" w14:paraId="5AB0C661" w14:textId="77777777" w:rsidTr="00D005BF">
        <w:trPr>
          <w:cantSplit/>
        </w:trPr>
        <w:tc>
          <w:tcPr>
            <w:tcW w:w="9639" w:type="dxa"/>
          </w:tcPr>
          <w:p w14:paraId="354F664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drb-TypeChange</w:t>
            </w:r>
            <w:proofErr w:type="spellEnd"/>
          </w:p>
          <w:p w14:paraId="42127F7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499C">
              <w:rPr>
                <w:rFonts w:ascii="Arial" w:eastAsia="Times New Roman" w:hAnsi="Arial"/>
                <w:sz w:val="18"/>
                <w:lang w:eastAsia="en-GB"/>
              </w:rPr>
              <w:t>Indicates that a split/SCG DRB is reconfigured to an MCG DRB (i.e. E-UTRAN only signals the field in case the DRB type changes).</w:t>
            </w:r>
          </w:p>
        </w:tc>
      </w:tr>
      <w:tr w:rsidR="00C8499C" w:rsidRPr="00C8499C" w14:paraId="3A148652" w14:textId="77777777" w:rsidTr="00D005BF">
        <w:trPr>
          <w:cantSplit/>
        </w:trPr>
        <w:tc>
          <w:tcPr>
            <w:tcW w:w="9639" w:type="dxa"/>
          </w:tcPr>
          <w:p w14:paraId="4AB7626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drb-TypeLWA</w:t>
            </w:r>
            <w:proofErr w:type="spellEnd"/>
          </w:p>
          <w:p w14:paraId="7846400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Indicates whether a DRB is (re)configured as an LWA DRB or an LWA DRB is reconfigured not to use WLAN resources. NOTE 1</w:t>
            </w:r>
          </w:p>
        </w:tc>
      </w:tr>
      <w:tr w:rsidR="00C8499C" w:rsidRPr="00C8499C" w14:paraId="2C7B13E9" w14:textId="77777777" w:rsidTr="00D005BF">
        <w:trPr>
          <w:cantSplit/>
        </w:trPr>
        <w:tc>
          <w:tcPr>
            <w:tcW w:w="9639" w:type="dxa"/>
          </w:tcPr>
          <w:p w14:paraId="4071CFD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drb-TypeLWIP</w:t>
            </w:r>
            <w:proofErr w:type="spellEnd"/>
          </w:p>
          <w:p w14:paraId="693EE24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Indicates whether a DRB is (re)configured to use LWIP Tunnel in UL and DL (value </w:t>
            </w:r>
            <w:proofErr w:type="spellStart"/>
            <w:r w:rsidRPr="00C8499C">
              <w:rPr>
                <w:rFonts w:ascii="Arial" w:eastAsia="Times New Roman" w:hAnsi="Arial"/>
                <w:i/>
                <w:sz w:val="18"/>
                <w:lang w:eastAsia="en-GB"/>
              </w:rPr>
              <w:t>lwip</w:t>
            </w:r>
            <w:proofErr w:type="spellEnd"/>
            <w:r w:rsidRPr="00C8499C">
              <w:rPr>
                <w:rFonts w:ascii="Arial" w:eastAsia="Times New Roman" w:hAnsi="Arial"/>
                <w:sz w:val="18"/>
                <w:lang w:eastAsia="en-GB"/>
              </w:rPr>
              <w:t xml:space="preserve">), DL only (value </w:t>
            </w:r>
            <w:proofErr w:type="spellStart"/>
            <w:r w:rsidRPr="00C8499C">
              <w:rPr>
                <w:rFonts w:ascii="Arial" w:eastAsia="Times New Roman" w:hAnsi="Arial"/>
                <w:i/>
                <w:sz w:val="18"/>
                <w:lang w:eastAsia="en-GB"/>
              </w:rPr>
              <w:t>lwip</w:t>
            </w:r>
            <w:proofErr w:type="spellEnd"/>
            <w:r w:rsidRPr="00C8499C">
              <w:rPr>
                <w:rFonts w:ascii="Arial" w:eastAsia="Times New Roman" w:hAnsi="Arial"/>
                <w:i/>
                <w:sz w:val="18"/>
                <w:lang w:eastAsia="en-GB"/>
              </w:rPr>
              <w:t>-DL-only</w:t>
            </w:r>
            <w:r w:rsidRPr="00C8499C">
              <w:rPr>
                <w:rFonts w:ascii="Arial" w:eastAsia="Times New Roman" w:hAnsi="Arial"/>
                <w:sz w:val="18"/>
                <w:lang w:eastAsia="en-GB"/>
              </w:rPr>
              <w:t xml:space="preserve">), UL only (value </w:t>
            </w:r>
            <w:proofErr w:type="spellStart"/>
            <w:r w:rsidRPr="00C8499C">
              <w:rPr>
                <w:rFonts w:ascii="Arial" w:eastAsia="Times New Roman" w:hAnsi="Arial"/>
                <w:i/>
                <w:sz w:val="18"/>
                <w:lang w:eastAsia="en-GB"/>
              </w:rPr>
              <w:t>lwip</w:t>
            </w:r>
            <w:proofErr w:type="spellEnd"/>
            <w:r w:rsidRPr="00C8499C">
              <w:rPr>
                <w:rFonts w:ascii="Arial" w:eastAsia="Times New Roman" w:hAnsi="Arial"/>
                <w:i/>
                <w:sz w:val="18"/>
                <w:lang w:eastAsia="en-GB"/>
              </w:rPr>
              <w:t>-UL-only</w:t>
            </w:r>
            <w:r w:rsidRPr="00C8499C">
              <w:rPr>
                <w:rFonts w:ascii="Arial" w:eastAsia="Times New Roman" w:hAnsi="Arial"/>
                <w:sz w:val="18"/>
                <w:lang w:eastAsia="en-GB"/>
              </w:rPr>
              <w:t xml:space="preserve">) or not to use LWIP Tunnel (value </w:t>
            </w:r>
            <w:proofErr w:type="spellStart"/>
            <w:r w:rsidRPr="00C8499C">
              <w:rPr>
                <w:rFonts w:ascii="Arial" w:eastAsia="Times New Roman" w:hAnsi="Arial"/>
                <w:i/>
                <w:sz w:val="18"/>
                <w:lang w:eastAsia="en-GB"/>
              </w:rPr>
              <w:t>eutran</w:t>
            </w:r>
            <w:proofErr w:type="spellEnd"/>
            <w:r w:rsidRPr="00C8499C">
              <w:rPr>
                <w:rFonts w:ascii="Arial" w:eastAsia="Times New Roman" w:hAnsi="Arial"/>
                <w:sz w:val="18"/>
                <w:lang w:eastAsia="en-GB"/>
              </w:rPr>
              <w:t>).</w:t>
            </w:r>
          </w:p>
        </w:tc>
      </w:tr>
      <w:tr w:rsidR="00C8499C" w:rsidRPr="00C8499C" w14:paraId="2F84FD4D" w14:textId="77777777" w:rsidTr="00D005BF">
        <w:trPr>
          <w:cantSplit/>
        </w:trPr>
        <w:tc>
          <w:tcPr>
            <w:tcW w:w="9639" w:type="dxa"/>
          </w:tcPr>
          <w:p w14:paraId="08B796E2" w14:textId="77777777" w:rsidR="00C8499C" w:rsidRPr="00C8499C" w:rsidRDefault="00C8499C" w:rsidP="00C8499C">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sidRPr="00C8499C">
              <w:rPr>
                <w:rFonts w:ascii="Arial" w:eastAsia="宋体" w:hAnsi="Arial"/>
                <w:b/>
                <w:bCs/>
                <w:i/>
                <w:iCs/>
                <w:kern w:val="2"/>
                <w:sz w:val="18"/>
                <w:lang w:eastAsia="en-GB"/>
              </w:rPr>
              <w:t>dummy</w:t>
            </w:r>
          </w:p>
          <w:p w14:paraId="0624094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宋体" w:hAnsi="Arial"/>
                <w:kern w:val="2"/>
                <w:sz w:val="18"/>
                <w:lang w:eastAsia="en-GB"/>
              </w:rPr>
              <w:t>This field is not used in the specification. If received it shall be ignored by the UE.</w:t>
            </w:r>
          </w:p>
        </w:tc>
      </w:tr>
      <w:tr w:rsidR="00C8499C" w:rsidRPr="00C8499C" w14:paraId="15C2E789" w14:textId="77777777" w:rsidTr="00D005BF">
        <w:trPr>
          <w:cantSplit/>
        </w:trPr>
        <w:tc>
          <w:tcPr>
            <w:tcW w:w="9639" w:type="dxa"/>
          </w:tcPr>
          <w:p w14:paraId="1BF64D4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8499C">
              <w:rPr>
                <w:rFonts w:ascii="Arial" w:eastAsia="Times New Roman" w:hAnsi="Arial"/>
                <w:b/>
                <w:bCs/>
                <w:i/>
                <w:iCs/>
                <w:sz w:val="18"/>
                <w:lang w:eastAsia="en-GB"/>
              </w:rPr>
              <w:t>logicalChannelConfig</w:t>
            </w:r>
            <w:proofErr w:type="spellEnd"/>
          </w:p>
          <w:p w14:paraId="52FED87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C8499C" w:rsidRPr="00C8499C" w14:paraId="588F6314" w14:textId="77777777" w:rsidTr="00D005BF">
        <w:trPr>
          <w:cantSplit/>
        </w:trPr>
        <w:tc>
          <w:tcPr>
            <w:tcW w:w="9639" w:type="dxa"/>
          </w:tcPr>
          <w:p w14:paraId="71391CE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logicalChannelIdentity</w:t>
            </w:r>
            <w:proofErr w:type="spellEnd"/>
            <w:r w:rsidRPr="00C8499C">
              <w:rPr>
                <w:rFonts w:ascii="Arial" w:eastAsia="Times New Roman" w:hAnsi="Arial"/>
                <w:b/>
                <w:i/>
                <w:sz w:val="18"/>
                <w:lang w:eastAsia="en-GB"/>
              </w:rPr>
              <w:t xml:space="preserve">, </w:t>
            </w:r>
            <w:proofErr w:type="spellStart"/>
            <w:r w:rsidRPr="00C8499C">
              <w:rPr>
                <w:rFonts w:ascii="Arial" w:eastAsia="Times New Roman" w:hAnsi="Arial"/>
                <w:b/>
                <w:i/>
                <w:sz w:val="18"/>
                <w:lang w:eastAsia="en-GB"/>
              </w:rPr>
              <w:t>LogicalChannelIdentityExt</w:t>
            </w:r>
            <w:proofErr w:type="spellEnd"/>
          </w:p>
          <w:p w14:paraId="3715C0B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8499C">
              <w:rPr>
                <w:rFonts w:ascii="Arial" w:eastAsia="Times New Roman" w:hAnsi="Arial"/>
                <w:sz w:val="18"/>
                <w:lang w:eastAsia="en-GB"/>
              </w:rPr>
              <w:t>The logical channel identity for both UL and DL. Value 4 is not configured for DRBs if SRB4 is configured.</w:t>
            </w:r>
            <w:r w:rsidRPr="00C8499C">
              <w:rPr>
                <w:rFonts w:ascii="Arial" w:eastAsia="Times New Roman" w:hAnsi="Arial"/>
                <w:sz w:val="18"/>
                <w:lang w:eastAsia="ko-KR"/>
              </w:rPr>
              <w:t xml:space="preserve"> When </w:t>
            </w:r>
            <w:r w:rsidRPr="00C8499C">
              <w:rPr>
                <w:rFonts w:ascii="Arial" w:eastAsia="Times New Roman" w:hAnsi="Arial"/>
                <w:i/>
                <w:sz w:val="18"/>
                <w:lang w:eastAsia="ko-KR"/>
              </w:rPr>
              <w:t>logicalChannelIdentity-r15</w:t>
            </w:r>
            <w:r w:rsidRPr="00C8499C">
              <w:rPr>
                <w:rFonts w:ascii="Arial" w:eastAsia="Times New Roman" w:hAnsi="Arial"/>
                <w:sz w:val="18"/>
                <w:lang w:eastAsia="ko-KR"/>
              </w:rPr>
              <w:t xml:space="preserve"> is signalled, UE shall ignore contents of </w:t>
            </w:r>
            <w:proofErr w:type="spellStart"/>
            <w:r w:rsidRPr="00C8499C">
              <w:rPr>
                <w:rFonts w:ascii="Arial" w:eastAsia="Times New Roman" w:hAnsi="Arial"/>
                <w:i/>
                <w:sz w:val="18"/>
                <w:lang w:eastAsia="ko-KR"/>
              </w:rPr>
              <w:t>logicalChannelIdentity</w:t>
            </w:r>
            <w:proofErr w:type="spellEnd"/>
            <w:r w:rsidRPr="00C8499C">
              <w:rPr>
                <w:rFonts w:ascii="Arial" w:eastAsia="Times New Roman" w:hAnsi="Arial"/>
                <w:sz w:val="18"/>
                <w:lang w:eastAsia="ko-KR"/>
              </w:rPr>
              <w:t xml:space="preserve"> (without suffix).</w:t>
            </w:r>
          </w:p>
        </w:tc>
      </w:tr>
      <w:tr w:rsidR="00C8499C" w:rsidRPr="00C8499C" w14:paraId="4E8A463A" w14:textId="77777777" w:rsidTr="00D005BF">
        <w:trPr>
          <w:cantSplit/>
        </w:trPr>
        <w:tc>
          <w:tcPr>
            <w:tcW w:w="9639" w:type="dxa"/>
          </w:tcPr>
          <w:p w14:paraId="0FD8E95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8499C">
              <w:rPr>
                <w:rFonts w:ascii="Arial" w:eastAsia="Times New Roman" w:hAnsi="Arial"/>
                <w:b/>
                <w:i/>
                <w:sz w:val="18"/>
                <w:lang w:eastAsia="en-GB"/>
              </w:rPr>
              <w:t>logicalChannelIdentity</w:t>
            </w:r>
            <w:r w:rsidRPr="00C8499C">
              <w:rPr>
                <w:rFonts w:ascii="Arial" w:eastAsia="Times New Roman" w:hAnsi="Arial"/>
                <w:b/>
                <w:i/>
                <w:sz w:val="18"/>
                <w:lang w:eastAsia="ko-KR"/>
              </w:rPr>
              <w:t>SCG</w:t>
            </w:r>
            <w:proofErr w:type="spellEnd"/>
          </w:p>
          <w:p w14:paraId="0F7D21E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ja-JP"/>
              </w:rPr>
            </w:pPr>
            <w:r w:rsidRPr="00C8499C">
              <w:rPr>
                <w:rFonts w:ascii="Arial" w:eastAsia="Times New Roman" w:hAnsi="Arial"/>
                <w:sz w:val="18"/>
                <w:lang w:eastAsia="en-GB"/>
              </w:rPr>
              <w:t>The logical channel identity for both UL and DL.</w:t>
            </w:r>
            <w:r w:rsidRPr="00C8499C">
              <w:rPr>
                <w:rFonts w:ascii="Arial" w:eastAsia="Times New Roman" w:hAnsi="Arial"/>
                <w:sz w:val="18"/>
                <w:lang w:eastAsia="ko-KR"/>
              </w:rPr>
              <w:t xml:space="preserve"> When </w:t>
            </w:r>
            <w:r w:rsidRPr="00C8499C">
              <w:rPr>
                <w:rFonts w:ascii="Arial" w:eastAsia="Times New Roman" w:hAnsi="Arial"/>
                <w:i/>
                <w:sz w:val="18"/>
                <w:lang w:eastAsia="ko-KR"/>
              </w:rPr>
              <w:t>logicalChannelIdentitySCG-r15</w:t>
            </w:r>
            <w:r w:rsidRPr="00C8499C">
              <w:rPr>
                <w:rFonts w:ascii="Arial" w:eastAsia="Times New Roman" w:hAnsi="Arial"/>
                <w:sz w:val="18"/>
                <w:lang w:eastAsia="ko-KR"/>
              </w:rPr>
              <w:t xml:space="preserve"> is signalled, UE shall ignore contents of </w:t>
            </w:r>
            <w:proofErr w:type="spellStart"/>
            <w:r w:rsidRPr="00C8499C">
              <w:rPr>
                <w:rFonts w:ascii="Arial" w:eastAsia="Times New Roman" w:hAnsi="Arial"/>
                <w:i/>
                <w:sz w:val="18"/>
                <w:lang w:eastAsia="ko-KR"/>
              </w:rPr>
              <w:t>logicalChannelIdentitySCG</w:t>
            </w:r>
            <w:proofErr w:type="spellEnd"/>
            <w:r w:rsidRPr="00C8499C">
              <w:rPr>
                <w:rFonts w:ascii="Arial" w:eastAsia="Times New Roman" w:hAnsi="Arial"/>
                <w:i/>
                <w:sz w:val="18"/>
                <w:lang w:eastAsia="ko-KR"/>
              </w:rPr>
              <w:t xml:space="preserve"> </w:t>
            </w:r>
            <w:r w:rsidRPr="00C8499C">
              <w:rPr>
                <w:rFonts w:ascii="Arial" w:eastAsia="Times New Roman" w:hAnsi="Arial"/>
                <w:sz w:val="18"/>
                <w:lang w:eastAsia="ko-KR"/>
              </w:rPr>
              <w:t>(without suffix).</w:t>
            </w:r>
          </w:p>
        </w:tc>
      </w:tr>
      <w:tr w:rsidR="00C8499C" w:rsidRPr="00C8499C" w14:paraId="5DE08578" w14:textId="77777777" w:rsidTr="00D005BF">
        <w:trPr>
          <w:cantSplit/>
        </w:trPr>
        <w:tc>
          <w:tcPr>
            <w:tcW w:w="9639" w:type="dxa"/>
          </w:tcPr>
          <w:p w14:paraId="29B4F87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8499C">
              <w:rPr>
                <w:rFonts w:ascii="Arial" w:eastAsia="Times New Roman" w:hAnsi="Arial"/>
                <w:b/>
                <w:i/>
                <w:sz w:val="18"/>
                <w:lang w:eastAsia="ja-JP"/>
              </w:rPr>
              <w:t>lwa</w:t>
            </w:r>
            <w:proofErr w:type="spellEnd"/>
            <w:r w:rsidRPr="00C8499C">
              <w:rPr>
                <w:rFonts w:ascii="Arial" w:eastAsia="Times New Roman" w:hAnsi="Arial"/>
                <w:b/>
                <w:i/>
                <w:sz w:val="18"/>
                <w:lang w:eastAsia="ja-JP"/>
              </w:rPr>
              <w:t>-WLAN-AC</w:t>
            </w:r>
          </w:p>
          <w:p w14:paraId="1EAC951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 xml:space="preserve">For LWA bearers, indicates the corresponding WLAN access category for uplink. AC-BK (value </w:t>
            </w:r>
            <w:r w:rsidRPr="00C8499C">
              <w:rPr>
                <w:rFonts w:ascii="Arial" w:eastAsia="Times New Roman" w:hAnsi="Arial"/>
                <w:i/>
                <w:sz w:val="18"/>
                <w:lang w:eastAsia="en-GB"/>
              </w:rPr>
              <w:t>ac-</w:t>
            </w:r>
            <w:proofErr w:type="spellStart"/>
            <w:r w:rsidRPr="00C8499C">
              <w:rPr>
                <w:rFonts w:ascii="Arial" w:eastAsia="Times New Roman" w:hAnsi="Arial"/>
                <w:i/>
                <w:sz w:val="18"/>
                <w:lang w:eastAsia="en-GB"/>
              </w:rPr>
              <w:t>bk</w:t>
            </w:r>
            <w:proofErr w:type="spellEnd"/>
            <w:r w:rsidRPr="00C8499C">
              <w:rPr>
                <w:rFonts w:ascii="Arial" w:eastAsia="Times New Roman" w:hAnsi="Arial"/>
                <w:sz w:val="18"/>
                <w:lang w:eastAsia="en-GB"/>
              </w:rPr>
              <w:t xml:space="preserve">) corresponds to Background access category, AC-BE (value </w:t>
            </w:r>
            <w:r w:rsidRPr="00C8499C">
              <w:rPr>
                <w:rFonts w:ascii="Arial" w:eastAsia="Times New Roman" w:hAnsi="Arial"/>
                <w:i/>
                <w:sz w:val="18"/>
                <w:lang w:eastAsia="en-GB"/>
              </w:rPr>
              <w:t>ac-be</w:t>
            </w:r>
            <w:r w:rsidRPr="00C8499C">
              <w:rPr>
                <w:rFonts w:ascii="Arial" w:eastAsia="Times New Roman" w:hAnsi="Arial"/>
                <w:sz w:val="18"/>
                <w:lang w:eastAsia="en-GB"/>
              </w:rPr>
              <w:t xml:space="preserve">) corresponds to Best Effort access category, AC-VI (value </w:t>
            </w:r>
            <w:r w:rsidRPr="00C8499C">
              <w:rPr>
                <w:rFonts w:ascii="Arial" w:eastAsia="Times New Roman" w:hAnsi="Arial"/>
                <w:i/>
                <w:sz w:val="18"/>
                <w:lang w:eastAsia="en-GB"/>
              </w:rPr>
              <w:t>ac-vi</w:t>
            </w:r>
            <w:r w:rsidRPr="00C8499C">
              <w:rPr>
                <w:rFonts w:ascii="Arial" w:eastAsia="Times New Roman" w:hAnsi="Arial"/>
                <w:sz w:val="18"/>
                <w:lang w:eastAsia="en-GB"/>
              </w:rPr>
              <w:t xml:space="preserve">) corresponds to Video access category and AC-VO (value </w:t>
            </w:r>
            <w:r w:rsidRPr="00C8499C">
              <w:rPr>
                <w:rFonts w:ascii="Arial" w:eastAsia="Times New Roman" w:hAnsi="Arial"/>
                <w:i/>
                <w:sz w:val="18"/>
                <w:lang w:eastAsia="en-GB"/>
              </w:rPr>
              <w:t>ac-</w:t>
            </w:r>
            <w:proofErr w:type="spellStart"/>
            <w:r w:rsidRPr="00C8499C">
              <w:rPr>
                <w:rFonts w:ascii="Arial" w:eastAsia="Times New Roman" w:hAnsi="Arial"/>
                <w:i/>
                <w:sz w:val="18"/>
                <w:lang w:eastAsia="en-GB"/>
              </w:rPr>
              <w:t>vo</w:t>
            </w:r>
            <w:proofErr w:type="spellEnd"/>
            <w:r w:rsidRPr="00C8499C">
              <w:rPr>
                <w:rFonts w:ascii="Arial" w:eastAsia="Times New Roman" w:hAnsi="Arial"/>
                <w:sz w:val="18"/>
                <w:lang w:eastAsia="en-GB"/>
              </w:rPr>
              <w:t>) corresponds to Voice access category as defined by IEEE 802.11-2012 [67].</w:t>
            </w:r>
            <w:r w:rsidRPr="00C8499C">
              <w:rPr>
                <w:rFonts w:ascii="Arial" w:eastAsia="Times New Roman" w:hAnsi="Arial"/>
                <w:bCs/>
                <w:iCs/>
                <w:sz w:val="18"/>
                <w:lang w:eastAsia="en-GB"/>
              </w:rPr>
              <w:t xml:space="preserve"> If </w:t>
            </w:r>
            <w:proofErr w:type="spellStart"/>
            <w:r w:rsidRPr="00C8499C">
              <w:rPr>
                <w:rFonts w:ascii="Arial" w:eastAsia="Times New Roman" w:hAnsi="Arial"/>
                <w:bCs/>
                <w:i/>
                <w:iCs/>
                <w:sz w:val="18"/>
                <w:lang w:eastAsia="en-GB"/>
              </w:rPr>
              <w:t>lwa</w:t>
            </w:r>
            <w:proofErr w:type="spellEnd"/>
            <w:r w:rsidRPr="00C8499C">
              <w:rPr>
                <w:rFonts w:ascii="Arial" w:eastAsia="Times New Roman" w:hAnsi="Arial"/>
                <w:bCs/>
                <w:i/>
                <w:iCs/>
                <w:sz w:val="18"/>
                <w:lang w:eastAsia="en-GB"/>
              </w:rPr>
              <w:t>-WLAN-AC</w:t>
            </w:r>
            <w:r w:rsidRPr="00C8499C">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C8499C" w:rsidRPr="00C8499C" w14:paraId="05A9EF47" w14:textId="77777777" w:rsidTr="00D005BF">
        <w:trPr>
          <w:cantSplit/>
        </w:trPr>
        <w:tc>
          <w:tcPr>
            <w:tcW w:w="9639" w:type="dxa"/>
          </w:tcPr>
          <w:p w14:paraId="096D3EF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lwip</w:t>
            </w:r>
            <w:proofErr w:type="spellEnd"/>
            <w:r w:rsidRPr="00C8499C">
              <w:rPr>
                <w:rFonts w:ascii="Arial" w:eastAsia="Times New Roman" w:hAnsi="Arial"/>
                <w:b/>
                <w:i/>
                <w:sz w:val="18"/>
                <w:lang w:eastAsia="en-GB"/>
              </w:rPr>
              <w:t xml:space="preserve">-DL-Aggregation, </w:t>
            </w:r>
            <w:proofErr w:type="spellStart"/>
            <w:r w:rsidRPr="00C8499C">
              <w:rPr>
                <w:rFonts w:ascii="Arial" w:eastAsia="Times New Roman" w:hAnsi="Arial"/>
                <w:b/>
                <w:i/>
                <w:sz w:val="18"/>
                <w:lang w:eastAsia="en-GB"/>
              </w:rPr>
              <w:t>lwip</w:t>
            </w:r>
            <w:proofErr w:type="spellEnd"/>
            <w:r w:rsidRPr="00C8499C">
              <w:rPr>
                <w:rFonts w:ascii="Arial" w:eastAsia="Times New Roman" w:hAnsi="Arial"/>
                <w:b/>
                <w:i/>
                <w:sz w:val="18"/>
                <w:lang w:eastAsia="en-GB"/>
              </w:rPr>
              <w:t>-UL-Aggregation</w:t>
            </w:r>
          </w:p>
          <w:p w14:paraId="3F1437B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Indicates whether LWIP is configured to utilize LWIP aggregation in DL or UL.</w:t>
            </w:r>
          </w:p>
        </w:tc>
      </w:tr>
      <w:tr w:rsidR="00C8499C" w:rsidRPr="00C8499C" w14:paraId="08B3842D" w14:textId="77777777" w:rsidTr="00D005BF">
        <w:trPr>
          <w:cantSplit/>
        </w:trPr>
        <w:tc>
          <w:tcPr>
            <w:tcW w:w="9639" w:type="dxa"/>
          </w:tcPr>
          <w:p w14:paraId="634D261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b/>
                <w:bCs/>
                <w:i/>
                <w:iCs/>
                <w:sz w:val="18"/>
                <w:lang w:eastAsia="en-GB"/>
              </w:rPr>
              <w:t>mac-</w:t>
            </w:r>
            <w:proofErr w:type="spellStart"/>
            <w:r w:rsidRPr="00C8499C">
              <w:rPr>
                <w:rFonts w:ascii="Arial" w:eastAsia="Times New Roman" w:hAnsi="Arial"/>
                <w:b/>
                <w:bCs/>
                <w:i/>
                <w:iCs/>
                <w:sz w:val="18"/>
                <w:lang w:eastAsia="en-GB"/>
              </w:rPr>
              <w:t>MainConfig</w:t>
            </w:r>
            <w:proofErr w:type="spellEnd"/>
          </w:p>
          <w:p w14:paraId="21BA71F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C8499C">
              <w:rPr>
                <w:rFonts w:ascii="Arial" w:eastAsia="Times New Roman" w:hAnsi="Arial"/>
                <w:sz w:val="18"/>
                <w:lang w:eastAsia="en-GB"/>
              </w:rPr>
              <w:t>Although the ASN.1 includes a choice that is used to indicate whether the mac-</w:t>
            </w:r>
            <w:proofErr w:type="spellStart"/>
            <w:r w:rsidRPr="00C8499C">
              <w:rPr>
                <w:rFonts w:ascii="Arial" w:eastAsia="Times New Roman" w:hAnsi="Arial"/>
                <w:sz w:val="18"/>
                <w:lang w:eastAsia="en-GB"/>
              </w:rPr>
              <w:t>MainConfig</w:t>
            </w:r>
            <w:proofErr w:type="spellEnd"/>
            <w:r w:rsidRPr="00C8499C">
              <w:rPr>
                <w:rFonts w:ascii="Arial" w:eastAsia="Times New Roman" w:hAnsi="Arial"/>
                <w:sz w:val="18"/>
                <w:lang w:eastAsia="en-GB"/>
              </w:rPr>
              <w:t xml:space="preserve"> is signalled explicitly or set to the default MAC main configuration as specified in 9.2.2, EUTRAN does not apply "</w:t>
            </w:r>
            <w:proofErr w:type="spellStart"/>
            <w:r w:rsidRPr="00C8499C">
              <w:rPr>
                <w:rFonts w:ascii="Arial" w:eastAsia="Times New Roman" w:hAnsi="Arial"/>
                <w:i/>
                <w:sz w:val="18"/>
                <w:lang w:eastAsia="en-GB"/>
              </w:rPr>
              <w:t>defaultValue</w:t>
            </w:r>
            <w:proofErr w:type="spellEnd"/>
            <w:r w:rsidRPr="00C8499C">
              <w:rPr>
                <w:rFonts w:ascii="Arial" w:eastAsia="Times New Roman" w:hAnsi="Arial"/>
                <w:sz w:val="18"/>
                <w:lang w:eastAsia="en-GB"/>
              </w:rPr>
              <w:t>".</w:t>
            </w:r>
          </w:p>
        </w:tc>
      </w:tr>
      <w:tr w:rsidR="00C8499C" w:rsidRPr="00C8499C" w14:paraId="605E201F" w14:textId="77777777" w:rsidTr="00D005BF">
        <w:trPr>
          <w:cantSplit/>
        </w:trPr>
        <w:tc>
          <w:tcPr>
            <w:tcW w:w="9639" w:type="dxa"/>
          </w:tcPr>
          <w:p w14:paraId="69E26B9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mbsfn-SubframeConfig</w:t>
            </w:r>
            <w:proofErr w:type="spellEnd"/>
          </w:p>
          <w:p w14:paraId="2E46775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iCs/>
                <w:noProof/>
                <w:sz w:val="18"/>
                <w:lang w:eastAsia="en-GB"/>
              </w:rPr>
              <w:t>Defines</w:t>
            </w:r>
            <w:r w:rsidRPr="00C8499C">
              <w:rPr>
                <w:rFonts w:ascii="Arial" w:eastAsia="Times New Roman" w:hAnsi="Arial"/>
                <w:sz w:val="18"/>
                <w:lang w:eastAsia="en-GB"/>
              </w:rPr>
              <w:t xml:space="preserve"> the </w:t>
            </w:r>
            <w:r w:rsidRPr="00C8499C">
              <w:rPr>
                <w:rFonts w:ascii="Arial" w:eastAsia="Times New Roman" w:hAnsi="Arial"/>
                <w:iCs/>
                <w:noProof/>
                <w:sz w:val="18"/>
                <w:lang w:eastAsia="en-GB"/>
              </w:rPr>
              <w:t>MBSFN subframe configuration used by the signaled neighboring cell. If absent, UE assumes no MBSFN configuration for the neighboring cell.</w:t>
            </w:r>
          </w:p>
        </w:tc>
      </w:tr>
      <w:tr w:rsidR="00C8499C" w:rsidRPr="00C8499C" w14:paraId="35E74D24" w14:textId="77777777" w:rsidTr="00D005BF">
        <w:trPr>
          <w:cantSplit/>
          <w:trHeight w:val="620"/>
        </w:trPr>
        <w:tc>
          <w:tcPr>
            <w:tcW w:w="9639" w:type="dxa"/>
          </w:tcPr>
          <w:p w14:paraId="1603305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C8499C">
              <w:rPr>
                <w:rFonts w:ascii="Arial" w:eastAsia="Times New Roman" w:hAnsi="Arial"/>
                <w:b/>
                <w:i/>
                <w:sz w:val="18"/>
                <w:lang w:eastAsia="en-GB"/>
              </w:rPr>
              <w:t>measSubframePatternPCell</w:t>
            </w:r>
            <w:proofErr w:type="spellEnd"/>
          </w:p>
          <w:p w14:paraId="13621C6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Time domain measurement resource restriction pattern for the </w:t>
            </w:r>
            <w:proofErr w:type="spellStart"/>
            <w:r w:rsidRPr="00C8499C">
              <w:rPr>
                <w:rFonts w:ascii="Arial" w:eastAsia="Times New Roman" w:hAnsi="Arial"/>
                <w:sz w:val="18"/>
                <w:lang w:eastAsia="en-GB"/>
              </w:rPr>
              <w:t>PCell</w:t>
            </w:r>
            <w:proofErr w:type="spellEnd"/>
            <w:r w:rsidRPr="00C8499C">
              <w:rPr>
                <w:rFonts w:ascii="Arial" w:eastAsia="Times New Roman" w:hAnsi="Arial"/>
                <w:sz w:val="18"/>
                <w:lang w:eastAsia="en-GB"/>
              </w:rPr>
              <w:t xml:space="preserve"> measurements (RSRP, RSRQ and the radio link monitoring).</w:t>
            </w:r>
          </w:p>
        </w:tc>
      </w:tr>
      <w:tr w:rsidR="00C8499C" w:rsidRPr="00C8499C" w14:paraId="52A2F48E" w14:textId="77777777" w:rsidTr="00D005BF">
        <w:trPr>
          <w:cantSplit/>
          <w:tblHeader/>
        </w:trPr>
        <w:tc>
          <w:tcPr>
            <w:tcW w:w="9639" w:type="dxa"/>
          </w:tcPr>
          <w:p w14:paraId="058735C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C8499C">
              <w:rPr>
                <w:rFonts w:ascii="Arial" w:eastAsia="Times New Roman" w:hAnsi="Arial"/>
                <w:b/>
                <w:bCs/>
                <w:i/>
                <w:iCs/>
                <w:sz w:val="18"/>
                <w:lang w:eastAsia="ko-KR"/>
              </w:rPr>
              <w:lastRenderedPageBreak/>
              <w:t>neighCellsCRS</w:t>
            </w:r>
            <w:proofErr w:type="spellEnd"/>
            <w:r w:rsidRPr="00C8499C">
              <w:rPr>
                <w:rFonts w:ascii="Arial" w:eastAsia="Times New Roman" w:hAnsi="Arial"/>
                <w:b/>
                <w:bCs/>
                <w:i/>
                <w:iCs/>
                <w:sz w:val="18"/>
                <w:lang w:eastAsia="ko-KR"/>
              </w:rPr>
              <w:t xml:space="preserve">-Info, </w:t>
            </w:r>
            <w:proofErr w:type="spellStart"/>
            <w:r w:rsidRPr="00C8499C">
              <w:rPr>
                <w:rFonts w:ascii="Arial" w:eastAsia="Times New Roman" w:hAnsi="Arial"/>
                <w:b/>
                <w:bCs/>
                <w:i/>
                <w:iCs/>
                <w:sz w:val="18"/>
                <w:lang w:eastAsia="ko-KR"/>
              </w:rPr>
              <w:t>neighCellsCRS-InfoSCell</w:t>
            </w:r>
            <w:proofErr w:type="spellEnd"/>
            <w:r w:rsidRPr="00C8499C">
              <w:rPr>
                <w:rFonts w:ascii="Arial" w:eastAsia="Times New Roman" w:hAnsi="Arial"/>
                <w:b/>
                <w:bCs/>
                <w:i/>
                <w:iCs/>
                <w:sz w:val="18"/>
                <w:lang w:eastAsia="ko-KR"/>
              </w:rPr>
              <w:t xml:space="preserve">, </w:t>
            </w:r>
            <w:proofErr w:type="spellStart"/>
            <w:r w:rsidRPr="00C8499C">
              <w:rPr>
                <w:rFonts w:ascii="Arial" w:eastAsia="Times New Roman" w:hAnsi="Arial"/>
                <w:b/>
                <w:bCs/>
                <w:i/>
                <w:iCs/>
                <w:sz w:val="18"/>
                <w:lang w:eastAsia="ko-KR"/>
              </w:rPr>
              <w:t>neighCellsCRS-InfoPSCell</w:t>
            </w:r>
            <w:proofErr w:type="spellEnd"/>
          </w:p>
          <w:p w14:paraId="2F25A7C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ko-KR"/>
              </w:rPr>
            </w:pPr>
            <w:r w:rsidRPr="00C8499C">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C8499C">
              <w:rPr>
                <w:rFonts w:ascii="Arial" w:eastAsia="Times New Roman" w:hAnsi="Arial"/>
                <w:bCs/>
                <w:sz w:val="18"/>
                <w:lang w:eastAsia="ko-KR"/>
              </w:rPr>
              <w:t>the CRS of the cell to measure</w:t>
            </w:r>
            <w:r w:rsidRPr="00C8499C">
              <w:rPr>
                <w:rFonts w:ascii="Arial" w:eastAsia="Times New Roman" w:hAnsi="Arial"/>
                <w:sz w:val="18"/>
                <w:lang w:eastAsia="ko-KR"/>
              </w:rPr>
              <w:t xml:space="preserve">, the UE may use the CRS assistance information to mitigate CRS interference RRM/RLM (as specified in TS 36.133 [16]) and for CSI (as specified in TS 36.101 [42]) on the </w:t>
            </w:r>
            <w:proofErr w:type="spellStart"/>
            <w:r w:rsidRPr="00C8499C">
              <w:rPr>
                <w:rFonts w:ascii="Arial" w:eastAsia="Times New Roman" w:hAnsi="Arial"/>
                <w:sz w:val="18"/>
                <w:lang w:eastAsia="ko-KR"/>
              </w:rPr>
              <w:t>subframes</w:t>
            </w:r>
            <w:proofErr w:type="spellEnd"/>
            <w:r w:rsidRPr="00C8499C">
              <w:rPr>
                <w:rFonts w:ascii="Arial" w:eastAsia="Times New Roman" w:hAnsi="Arial"/>
                <w:sz w:val="18"/>
                <w:lang w:eastAsia="ko-KR"/>
              </w:rPr>
              <w:t xml:space="preserve"> indicated by </w:t>
            </w:r>
            <w:proofErr w:type="spellStart"/>
            <w:r w:rsidRPr="00C8499C">
              <w:rPr>
                <w:rFonts w:ascii="Arial" w:eastAsia="Times New Roman" w:hAnsi="Arial"/>
                <w:i/>
                <w:sz w:val="18"/>
                <w:lang w:eastAsia="ko-KR"/>
              </w:rPr>
              <w:t>measSubframePatternPCell</w:t>
            </w:r>
            <w:proofErr w:type="spellEnd"/>
            <w:r w:rsidRPr="00C8499C">
              <w:rPr>
                <w:rFonts w:ascii="Arial" w:eastAsia="Times New Roman" w:hAnsi="Arial"/>
                <w:sz w:val="18"/>
                <w:lang w:eastAsia="ko-KR"/>
              </w:rPr>
              <w:t xml:space="preserve">, </w:t>
            </w:r>
            <w:proofErr w:type="spellStart"/>
            <w:r w:rsidRPr="00C8499C">
              <w:rPr>
                <w:rFonts w:ascii="Arial" w:eastAsia="Times New Roman" w:hAnsi="Arial"/>
                <w:i/>
                <w:sz w:val="18"/>
                <w:lang w:eastAsia="ko-KR"/>
              </w:rPr>
              <w:t>measSubframePatternConfigNeigh</w:t>
            </w:r>
            <w:proofErr w:type="spellEnd"/>
            <w:r w:rsidRPr="00C8499C">
              <w:rPr>
                <w:rFonts w:ascii="Arial" w:eastAsia="宋体" w:hAnsi="Arial"/>
                <w:bCs/>
                <w:sz w:val="18"/>
                <w:lang w:eastAsia="zh-CN"/>
              </w:rPr>
              <w:t>,</w:t>
            </w:r>
            <w:r w:rsidRPr="00C8499C">
              <w:rPr>
                <w:rFonts w:ascii="Arial" w:eastAsia="Times New Roman" w:hAnsi="Arial"/>
                <w:sz w:val="18"/>
                <w:lang w:eastAsia="ko-KR"/>
              </w:rPr>
              <w:t xml:space="preserve"> </w:t>
            </w:r>
            <w:r w:rsidRPr="00C8499C">
              <w:rPr>
                <w:rFonts w:ascii="Arial" w:eastAsia="Times New Roman" w:hAnsi="Arial"/>
                <w:i/>
                <w:sz w:val="18"/>
                <w:lang w:eastAsia="ko-KR"/>
              </w:rPr>
              <w:t>csi-MeasSubframeSet1</w:t>
            </w:r>
            <w:r w:rsidRPr="00C8499C">
              <w:rPr>
                <w:rFonts w:ascii="Arial" w:eastAsia="宋体" w:hAnsi="Arial"/>
                <w:bCs/>
                <w:sz w:val="18"/>
                <w:lang w:eastAsia="zh-CN"/>
              </w:rPr>
              <w:t xml:space="preserve"> if</w:t>
            </w:r>
            <w:r w:rsidRPr="00C8499C">
              <w:rPr>
                <w:rFonts w:ascii="Arial" w:eastAsia="宋体" w:hAnsi="Arial"/>
                <w:bCs/>
                <w:i/>
                <w:sz w:val="18"/>
                <w:lang w:eastAsia="zh-CN"/>
              </w:rPr>
              <w:t xml:space="preserve"> </w:t>
            </w:r>
            <w:r w:rsidRPr="00C8499C">
              <w:rPr>
                <w:rFonts w:ascii="Arial" w:eastAsia="宋体" w:hAnsi="Arial"/>
                <w:bCs/>
                <w:sz w:val="18"/>
                <w:lang w:eastAsia="zh-CN"/>
              </w:rPr>
              <w:t xml:space="preserve">configured, and the CSI </w:t>
            </w:r>
            <w:proofErr w:type="spellStart"/>
            <w:r w:rsidRPr="00C8499C">
              <w:rPr>
                <w:rFonts w:ascii="Arial" w:eastAsia="宋体" w:hAnsi="Arial"/>
                <w:bCs/>
                <w:sz w:val="18"/>
                <w:lang w:eastAsia="zh-CN"/>
              </w:rPr>
              <w:t>subframe</w:t>
            </w:r>
            <w:proofErr w:type="spellEnd"/>
            <w:r w:rsidRPr="00C8499C">
              <w:rPr>
                <w:rFonts w:ascii="Arial" w:eastAsia="宋体" w:hAnsi="Arial"/>
                <w:bCs/>
                <w:sz w:val="18"/>
                <w:lang w:eastAsia="zh-CN"/>
              </w:rPr>
              <w:t xml:space="preserve"> set 1 if </w:t>
            </w:r>
            <w:r w:rsidRPr="00C8499C">
              <w:rPr>
                <w:rFonts w:ascii="Arial" w:eastAsia="宋体" w:hAnsi="Arial"/>
                <w:i/>
                <w:sz w:val="18"/>
                <w:lang w:eastAsia="en-GB"/>
              </w:rPr>
              <w:t>csi-MeasSubframeSets-r12</w:t>
            </w:r>
            <w:r w:rsidRPr="00C8499C">
              <w:rPr>
                <w:rFonts w:ascii="Arial" w:eastAsia="宋体" w:hAnsi="Arial"/>
                <w:sz w:val="18"/>
                <w:lang w:eastAsia="zh-CN"/>
              </w:rPr>
              <w:t xml:space="preserve"> is configured</w:t>
            </w:r>
            <w:r w:rsidRPr="00C8499C">
              <w:rPr>
                <w:rFonts w:ascii="Arial" w:eastAsia="Times New Roman" w:hAnsi="Arial"/>
                <w:sz w:val="18"/>
                <w:lang w:eastAsia="ko-KR"/>
              </w:rPr>
              <w:t>.</w:t>
            </w:r>
            <w:r w:rsidRPr="00C8499C">
              <w:rPr>
                <w:rFonts w:ascii="Arial" w:eastAsia="宋体" w:hAnsi="Arial"/>
                <w:bCs/>
                <w:sz w:val="18"/>
                <w:lang w:eastAsia="zh-CN"/>
              </w:rPr>
              <w:t xml:space="preserve"> </w:t>
            </w:r>
            <w:r w:rsidRPr="00C8499C">
              <w:rPr>
                <w:rFonts w:ascii="Arial" w:eastAsia="Times New Roman" w:hAnsi="Arial"/>
                <w:sz w:val="18"/>
                <w:lang w:eastAsia="ko-KR"/>
              </w:rPr>
              <w:t xml:space="preserve">The UE may use CRS assistance information to mitigate CRS interference from the cells in the </w:t>
            </w:r>
            <w:r w:rsidRPr="00C8499C">
              <w:rPr>
                <w:rFonts w:ascii="Arial" w:eastAsia="Times New Roman" w:hAnsi="Arial"/>
                <w:i/>
                <w:sz w:val="18"/>
                <w:lang w:eastAsia="ko-KR"/>
              </w:rPr>
              <w:t>CRS-</w:t>
            </w:r>
            <w:proofErr w:type="spellStart"/>
            <w:r w:rsidRPr="00C8499C">
              <w:rPr>
                <w:rFonts w:ascii="Arial" w:eastAsia="Times New Roman" w:hAnsi="Arial"/>
                <w:i/>
                <w:sz w:val="18"/>
                <w:lang w:eastAsia="ko-KR"/>
              </w:rPr>
              <w:t>AssistanceInfoList</w:t>
            </w:r>
            <w:proofErr w:type="spellEnd"/>
            <w:r w:rsidRPr="00C8499C">
              <w:rPr>
                <w:rFonts w:ascii="Arial" w:eastAsia="Times New Roman" w:hAnsi="Arial"/>
                <w:sz w:val="18"/>
                <w:lang w:eastAsia="ko-KR"/>
              </w:rPr>
              <w:t xml:space="preserve"> for the demodulation purpose or DL control channel demodulation as specified in TS 36.101 [42].</w:t>
            </w:r>
            <w:r w:rsidRPr="00C8499C">
              <w:rPr>
                <w:rFonts w:ascii="Arial" w:eastAsia="宋体" w:hAnsi="Arial"/>
                <w:sz w:val="18"/>
                <w:lang w:eastAsia="en-GB"/>
              </w:rPr>
              <w:t xml:space="preserve"> EUTRAN does not configure </w:t>
            </w:r>
            <w:r w:rsidRPr="00C8499C">
              <w:rPr>
                <w:rFonts w:ascii="Arial" w:eastAsia="宋体" w:hAnsi="Arial"/>
                <w:bCs/>
                <w:i/>
                <w:iCs/>
                <w:sz w:val="18"/>
                <w:lang w:eastAsia="ko-KR"/>
              </w:rPr>
              <w:t>neighCellsCRS-Info</w:t>
            </w:r>
            <w:r w:rsidRPr="00C8499C">
              <w:rPr>
                <w:rFonts w:ascii="Arial" w:eastAsia="宋体" w:hAnsi="Arial"/>
                <w:bCs/>
                <w:i/>
                <w:iCs/>
                <w:sz w:val="18"/>
                <w:lang w:eastAsia="zh-CN"/>
              </w:rPr>
              <w:t>-r11</w:t>
            </w:r>
            <w:r w:rsidRPr="00C8499C">
              <w:rPr>
                <w:rFonts w:ascii="Arial" w:eastAsia="宋体" w:hAnsi="Arial"/>
                <w:sz w:val="18"/>
                <w:lang w:eastAsia="en-GB"/>
              </w:rPr>
              <w:t xml:space="preserve"> or </w:t>
            </w:r>
            <w:r w:rsidRPr="00C8499C">
              <w:rPr>
                <w:rFonts w:ascii="Arial" w:eastAsia="宋体" w:hAnsi="Arial"/>
                <w:i/>
                <w:sz w:val="18"/>
                <w:lang w:eastAsia="en-GB"/>
              </w:rPr>
              <w:t xml:space="preserve">neighCellsCRS-Info-r13 </w:t>
            </w:r>
            <w:r w:rsidRPr="00C8499C">
              <w:rPr>
                <w:rFonts w:ascii="Arial" w:eastAsia="宋体" w:hAnsi="Arial"/>
                <w:sz w:val="18"/>
                <w:lang w:eastAsia="en-GB"/>
              </w:rPr>
              <w:t xml:space="preserve">if </w:t>
            </w:r>
            <w:r w:rsidRPr="00C8499C">
              <w:rPr>
                <w:rFonts w:ascii="Arial" w:eastAsia="宋体" w:hAnsi="Arial"/>
                <w:i/>
                <w:sz w:val="18"/>
                <w:lang w:eastAsia="zh-CN"/>
              </w:rPr>
              <w:t xml:space="preserve">eimta-MainConfigPCell-r12 </w:t>
            </w:r>
            <w:r w:rsidRPr="00C8499C">
              <w:rPr>
                <w:rFonts w:ascii="Arial" w:eastAsia="宋体" w:hAnsi="Arial"/>
                <w:sz w:val="18"/>
                <w:lang w:eastAsia="en-GB"/>
              </w:rPr>
              <w:t>is configured</w:t>
            </w:r>
            <w:r w:rsidRPr="00C8499C">
              <w:rPr>
                <w:rFonts w:ascii="Arial" w:eastAsia="宋体" w:hAnsi="Arial"/>
                <w:sz w:val="18"/>
                <w:lang w:eastAsia="zh-CN"/>
              </w:rPr>
              <w:t>.</w:t>
            </w:r>
          </w:p>
        </w:tc>
      </w:tr>
      <w:tr w:rsidR="00C8499C" w:rsidRPr="00C8499C" w14:paraId="41BFB947" w14:textId="77777777" w:rsidTr="00D005BF">
        <w:trPr>
          <w:cantSplit/>
          <w:trHeight w:val="620"/>
        </w:trPr>
        <w:tc>
          <w:tcPr>
            <w:tcW w:w="9639" w:type="dxa"/>
          </w:tcPr>
          <w:p w14:paraId="508CD54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C8499C">
              <w:rPr>
                <w:rFonts w:ascii="Arial" w:eastAsia="Times New Roman" w:hAnsi="Arial"/>
                <w:b/>
                <w:bCs/>
                <w:i/>
                <w:iCs/>
                <w:sz w:val="18"/>
                <w:lang w:eastAsia="ko-KR"/>
              </w:rPr>
              <w:t>neighCellsToAddModList</w:t>
            </w:r>
            <w:proofErr w:type="spellEnd"/>
          </w:p>
          <w:p w14:paraId="45E01CD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This field contains assistance information used by the UE to cancel and suppress interference of </w:t>
            </w:r>
            <w:r w:rsidRPr="00C8499C">
              <w:rPr>
                <w:rFonts w:ascii="Arial" w:eastAsia="Times New Roman" w:hAnsi="Arial"/>
                <w:sz w:val="18"/>
                <w:lang w:eastAsia="zh-TW"/>
              </w:rPr>
              <w:t xml:space="preserve">a </w:t>
            </w:r>
            <w:r w:rsidRPr="00C8499C">
              <w:rPr>
                <w:rFonts w:ascii="Arial" w:eastAsia="Times New Roman" w:hAnsi="Arial"/>
                <w:sz w:val="18"/>
                <w:lang w:eastAsia="en-GB"/>
              </w:rPr>
              <w:t>neighbouring cell. If th</w:t>
            </w:r>
            <w:r w:rsidRPr="00C8499C">
              <w:rPr>
                <w:rFonts w:ascii="Arial" w:eastAsia="Times New Roman" w:hAnsi="Arial"/>
                <w:sz w:val="18"/>
                <w:lang w:eastAsia="zh-TW"/>
              </w:rPr>
              <w:t>is field</w:t>
            </w:r>
            <w:r w:rsidRPr="00C8499C">
              <w:rPr>
                <w:rFonts w:ascii="Arial" w:eastAsia="Times New Roman" w:hAnsi="Arial"/>
                <w:sz w:val="18"/>
                <w:lang w:eastAsia="en-GB"/>
              </w:rPr>
              <w:t xml:space="preserve"> is </w:t>
            </w:r>
            <w:r w:rsidRPr="00C8499C">
              <w:rPr>
                <w:rFonts w:ascii="Arial" w:eastAsia="Times New Roman" w:hAnsi="Arial"/>
                <w:sz w:val="18"/>
                <w:lang w:eastAsia="zh-TW"/>
              </w:rPr>
              <w:t>pre</w:t>
            </w:r>
            <w:r w:rsidRPr="00C8499C">
              <w:rPr>
                <w:rFonts w:ascii="Arial" w:eastAsia="Times New Roman" w:hAnsi="Arial"/>
                <w:sz w:val="18"/>
                <w:lang w:eastAsia="en-GB"/>
              </w:rPr>
              <w:t>sent</w:t>
            </w:r>
            <w:r w:rsidRPr="00C8499C">
              <w:rPr>
                <w:rFonts w:ascii="Arial" w:eastAsia="Times New Roman" w:hAnsi="Arial"/>
                <w:sz w:val="18"/>
                <w:lang w:eastAsia="zh-TW"/>
              </w:rPr>
              <w:t xml:space="preserve"> for a neighbouring cell, the UE assumes that the transmission parameters listed in the sub-fields are used by the neighbouring cell. </w:t>
            </w:r>
            <w:r w:rsidRPr="00C8499C">
              <w:rPr>
                <w:rFonts w:ascii="Arial" w:eastAsia="Times New Roman" w:hAnsi="Arial"/>
                <w:sz w:val="18"/>
                <w:lang w:eastAsia="en-GB"/>
              </w:rPr>
              <w:t>If th</w:t>
            </w:r>
            <w:r w:rsidRPr="00C8499C">
              <w:rPr>
                <w:rFonts w:ascii="Arial" w:eastAsia="Times New Roman" w:hAnsi="Arial"/>
                <w:sz w:val="18"/>
                <w:lang w:eastAsia="zh-TW"/>
              </w:rPr>
              <w:t>is field</w:t>
            </w:r>
            <w:r w:rsidRPr="00C8499C">
              <w:rPr>
                <w:rFonts w:ascii="Arial" w:eastAsia="Times New Roman" w:hAnsi="Arial"/>
                <w:sz w:val="18"/>
                <w:lang w:eastAsia="en-GB"/>
              </w:rPr>
              <w:t xml:space="preserve"> is </w:t>
            </w:r>
            <w:r w:rsidRPr="00C8499C">
              <w:rPr>
                <w:rFonts w:ascii="Arial" w:eastAsia="Times New Roman" w:hAnsi="Arial"/>
                <w:sz w:val="18"/>
                <w:lang w:eastAsia="zh-TW"/>
              </w:rPr>
              <w:t>pre</w:t>
            </w:r>
            <w:r w:rsidRPr="00C8499C">
              <w:rPr>
                <w:rFonts w:ascii="Arial" w:eastAsia="Times New Roman" w:hAnsi="Arial"/>
                <w:sz w:val="18"/>
                <w:lang w:eastAsia="en-GB"/>
              </w:rPr>
              <w:t>sent</w:t>
            </w:r>
            <w:r w:rsidRPr="00C8499C">
              <w:rPr>
                <w:rFonts w:ascii="Arial" w:eastAsia="Times New Roman" w:hAnsi="Arial"/>
                <w:sz w:val="18"/>
                <w:lang w:eastAsia="zh-TW"/>
              </w:rPr>
              <w:t xml:space="preserve"> for a neighbouring cell</w:t>
            </w:r>
            <w:r w:rsidRPr="00C8499C">
              <w:rPr>
                <w:rFonts w:ascii="Arial" w:eastAsia="Times New Roman" w:hAnsi="Arial"/>
                <w:sz w:val="18"/>
                <w:lang w:eastAsia="en-GB"/>
              </w:rPr>
              <w:t>, the UE</w:t>
            </w:r>
            <w:r w:rsidRPr="00C8499C">
              <w:rPr>
                <w:rFonts w:ascii="Arial" w:eastAsia="Times New Roman" w:hAnsi="Arial"/>
                <w:sz w:val="18"/>
                <w:lang w:eastAsia="zh-TW"/>
              </w:rPr>
              <w:t xml:space="preserve"> assumes the neighbour cell is </w:t>
            </w:r>
            <w:proofErr w:type="spellStart"/>
            <w:r w:rsidRPr="00C8499C">
              <w:rPr>
                <w:rFonts w:ascii="Arial" w:eastAsia="Times New Roman" w:hAnsi="Arial"/>
                <w:sz w:val="18"/>
                <w:lang w:eastAsia="zh-TW"/>
              </w:rPr>
              <w:t>subframe</w:t>
            </w:r>
            <w:proofErr w:type="spellEnd"/>
            <w:r w:rsidRPr="00C8499C">
              <w:rPr>
                <w:rFonts w:ascii="Arial" w:eastAsia="Times New Roman" w:hAnsi="Arial"/>
                <w:sz w:val="18"/>
                <w:lang w:eastAsia="zh-TW"/>
              </w:rPr>
              <w:t xml:space="preserve"> and SFN synchronized to the serving cell, has the same system bandwidth, UL/DL and special </w:t>
            </w:r>
            <w:proofErr w:type="spellStart"/>
            <w:r w:rsidRPr="00C8499C">
              <w:rPr>
                <w:rFonts w:ascii="Arial" w:eastAsia="Times New Roman" w:hAnsi="Arial"/>
                <w:sz w:val="18"/>
                <w:lang w:eastAsia="zh-TW"/>
              </w:rPr>
              <w:t>subframe</w:t>
            </w:r>
            <w:proofErr w:type="spellEnd"/>
            <w:r w:rsidRPr="00C8499C">
              <w:rPr>
                <w:rFonts w:ascii="Arial" w:eastAsia="Times New Roman" w:hAnsi="Arial"/>
                <w:sz w:val="18"/>
                <w:lang w:eastAsia="zh-TW"/>
              </w:rPr>
              <w:t xml:space="preserve"> configuration, and cyclic prefix length as the serving cell.</w:t>
            </w:r>
          </w:p>
        </w:tc>
      </w:tr>
      <w:tr w:rsidR="00C8499C" w:rsidRPr="00C8499C" w14:paraId="22702F28" w14:textId="77777777" w:rsidTr="00D005BF">
        <w:trPr>
          <w:cantSplit/>
          <w:tblHeader/>
        </w:trPr>
        <w:tc>
          <w:tcPr>
            <w:tcW w:w="9639" w:type="dxa"/>
          </w:tcPr>
          <w:p w14:paraId="7333A9B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b/>
                <w:i/>
                <w:sz w:val="18"/>
                <w:lang w:eastAsia="en-GB"/>
              </w:rPr>
              <w:t>p-</w:t>
            </w:r>
            <w:proofErr w:type="spellStart"/>
            <w:r w:rsidRPr="00C8499C">
              <w:rPr>
                <w:rFonts w:ascii="Arial" w:eastAsia="Times New Roman" w:hAnsi="Arial"/>
                <w:b/>
                <w:i/>
                <w:sz w:val="18"/>
                <w:lang w:eastAsia="en-GB"/>
              </w:rPr>
              <w:t>aList</w:t>
            </w:r>
            <w:proofErr w:type="spellEnd"/>
          </w:p>
          <w:p w14:paraId="2002B1E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 xml:space="preserve">Indicates the restricted subset of power offset </w:t>
            </w:r>
            <w:r w:rsidRPr="00C8499C">
              <w:rPr>
                <w:rFonts w:ascii="Arial" w:eastAsia="Times New Roman" w:hAnsi="Arial"/>
                <w:bCs/>
                <w:noProof/>
                <w:sz w:val="18"/>
                <w:lang w:eastAsia="en-GB"/>
              </w:rPr>
              <w:t xml:space="preserve">for QPSK, 16QAM, and 64QAM PDSCH transmissions for the neighbouring cell by using the </w:t>
            </w:r>
            <w:r w:rsidRPr="00C8499C">
              <w:rPr>
                <w:rFonts w:ascii="Arial" w:eastAsia="Times New Roman" w:hAnsi="Arial"/>
                <w:sz w:val="18"/>
                <w:lang w:eastAsia="en-GB"/>
              </w:rPr>
              <w:t>parameter</w:t>
            </w:r>
            <w:r w:rsidRPr="00C8499C">
              <w:rPr>
                <w:rFonts w:ascii="Arial" w:eastAsia="Times New Roman" w:hAnsi="Arial"/>
                <w:position w:val="-10"/>
                <w:sz w:val="18"/>
                <w:lang w:eastAsia="en-GB"/>
              </w:rPr>
              <w:object w:dxaOrig="279" w:dyaOrig="300" w14:anchorId="530F4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pt" o:ole="">
                  <v:imagedata r:id="rId14" o:title=""/>
                </v:shape>
                <o:OLEObject Type="Embed" ProgID="Equation.3" ShapeID="_x0000_i1025" DrawAspect="Content" ObjectID="_1658229538" r:id="rId15"/>
              </w:object>
            </w:r>
            <w:r w:rsidRPr="00C8499C">
              <w:rPr>
                <w:rFonts w:ascii="Arial" w:eastAsia="Times New Roman" w:hAnsi="Arial"/>
                <w:sz w:val="18"/>
                <w:lang w:eastAsia="en-GB"/>
              </w:rPr>
              <w:t>, see TS 36.213 [23], clause 5.2. Value dB-6 corresponds to -6 dB, dB-4dot77 corresponds to -4.77 dB etc.</w:t>
            </w:r>
          </w:p>
        </w:tc>
      </w:tr>
      <w:tr w:rsidR="00C8499C" w:rsidRPr="00C8499C" w14:paraId="63468351" w14:textId="77777777" w:rsidTr="00D005BF">
        <w:trPr>
          <w:cantSplit/>
          <w:tblHeader/>
        </w:trPr>
        <w:tc>
          <w:tcPr>
            <w:tcW w:w="9639" w:type="dxa"/>
          </w:tcPr>
          <w:p w14:paraId="44CDE08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b/>
                <w:bCs/>
                <w:i/>
                <w:noProof/>
                <w:sz w:val="18"/>
                <w:lang w:eastAsia="en-GB"/>
              </w:rPr>
              <w:t>p-b</w:t>
            </w:r>
          </w:p>
          <w:p w14:paraId="292A9FF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Parameter</w:t>
            </w:r>
            <w:proofErr w:type="gramStart"/>
            <w:r w:rsidRPr="00C8499C">
              <w:rPr>
                <w:rFonts w:ascii="Arial" w:eastAsia="Times New Roman" w:hAnsi="Arial"/>
                <w:sz w:val="18"/>
                <w:lang w:eastAsia="en-GB"/>
              </w:rPr>
              <w:t xml:space="preserve">: </w:t>
            </w:r>
            <w:proofErr w:type="gramEnd"/>
            <w:r w:rsidRPr="00C8499C">
              <w:rPr>
                <w:rFonts w:ascii="Arial" w:eastAsia="Times New Roman" w:hAnsi="Arial"/>
                <w:position w:val="-10"/>
                <w:sz w:val="18"/>
                <w:lang w:eastAsia="en-GB"/>
              </w:rPr>
              <w:object w:dxaOrig="279" w:dyaOrig="300" w14:anchorId="0CE91ECE">
                <v:shape id="_x0000_i1026" type="#_x0000_t75" style="width:14.5pt;height:15pt" o:ole="">
                  <v:imagedata r:id="rId16" o:title=""/>
                </v:shape>
                <o:OLEObject Type="Embed" ProgID="Equation.3" ShapeID="_x0000_i1026" DrawAspect="Content" ObjectID="_1658229539" r:id="rId17"/>
              </w:object>
            </w:r>
            <w:r w:rsidRPr="00C8499C">
              <w:rPr>
                <w:rFonts w:ascii="Arial" w:eastAsia="Times New Roman" w:hAnsi="Arial"/>
                <w:sz w:val="18"/>
                <w:lang w:eastAsia="en-GB"/>
              </w:rPr>
              <w:t xml:space="preserve">, indicates the cell-specific ratio used by the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w:t>
            </w:r>
            <w:proofErr w:type="spellStart"/>
            <w:r w:rsidRPr="00C8499C">
              <w:rPr>
                <w:rFonts w:ascii="Arial" w:eastAsia="Times New Roman" w:hAnsi="Arial"/>
                <w:sz w:val="18"/>
                <w:lang w:eastAsia="en-GB"/>
              </w:rPr>
              <w:t>neighboring</w:t>
            </w:r>
            <w:proofErr w:type="spellEnd"/>
            <w:r w:rsidRPr="00C8499C">
              <w:rPr>
                <w:rFonts w:ascii="Arial" w:eastAsia="Times New Roman" w:hAnsi="Arial"/>
                <w:sz w:val="18"/>
                <w:lang w:eastAsia="en-GB"/>
              </w:rPr>
              <w:t xml:space="preserve"> cell, see TS 36.213 [23], Table 5.2-1.</w:t>
            </w:r>
          </w:p>
        </w:tc>
      </w:tr>
      <w:tr w:rsidR="00C8499C" w:rsidRPr="00C8499C" w14:paraId="607EBA85" w14:textId="77777777" w:rsidTr="00D005BF">
        <w:trPr>
          <w:cantSplit/>
        </w:trPr>
        <w:tc>
          <w:tcPr>
            <w:tcW w:w="9639" w:type="dxa"/>
            <w:tcBorders>
              <w:top w:val="single" w:sz="4" w:space="0" w:color="808080"/>
              <w:left w:val="single" w:sz="4" w:space="0" w:color="808080"/>
              <w:bottom w:val="single" w:sz="4" w:space="0" w:color="808080"/>
              <w:right w:val="single" w:sz="4" w:space="0" w:color="808080"/>
            </w:tcBorders>
          </w:tcPr>
          <w:p w14:paraId="23289F0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8499C">
              <w:rPr>
                <w:rFonts w:ascii="Arial" w:eastAsia="Times New Roman" w:hAnsi="Arial"/>
                <w:b/>
                <w:i/>
                <w:noProof/>
                <w:sz w:val="18"/>
                <w:lang w:eastAsia="en-GB"/>
              </w:rPr>
              <w:t>pdcp-verChange</w:t>
            </w:r>
          </w:p>
          <w:p w14:paraId="686AB3C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noProof/>
                <w:sz w:val="18"/>
                <w:lang w:eastAsia="en-GB"/>
              </w:rPr>
            </w:pPr>
            <w:r w:rsidRPr="00C8499C">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C8499C">
              <w:rPr>
                <w:rFonts w:ascii="Arial" w:eastAsia="Times New Roman" w:hAnsi="Arial"/>
                <w:sz w:val="18"/>
                <w:lang w:eastAsia="x-none"/>
              </w:rPr>
              <w:t xml:space="preserve">E-UTRAN does not include this field when </w:t>
            </w:r>
            <w:r w:rsidRPr="00C8499C">
              <w:rPr>
                <w:rFonts w:ascii="Arial" w:eastAsia="Times New Roman" w:hAnsi="Arial"/>
                <w:i/>
                <w:sz w:val="18"/>
                <w:lang w:eastAsia="x-none"/>
              </w:rPr>
              <w:t>SRB-</w:t>
            </w:r>
            <w:proofErr w:type="spellStart"/>
            <w:r w:rsidRPr="00C8499C">
              <w:rPr>
                <w:rFonts w:ascii="Arial" w:eastAsia="Times New Roman" w:hAnsi="Arial"/>
                <w:i/>
                <w:sz w:val="18"/>
                <w:lang w:eastAsia="x-none"/>
              </w:rPr>
              <w:t>ToAddMod</w:t>
            </w:r>
            <w:proofErr w:type="spellEnd"/>
            <w:r w:rsidRPr="00C8499C">
              <w:rPr>
                <w:rFonts w:ascii="Arial" w:eastAsia="Times New Roman" w:hAnsi="Arial"/>
                <w:sz w:val="18"/>
                <w:lang w:eastAsia="x-none"/>
              </w:rPr>
              <w:t xml:space="preserve"> is included in </w:t>
            </w:r>
            <w:proofErr w:type="spellStart"/>
            <w:r w:rsidRPr="00C8499C">
              <w:rPr>
                <w:rFonts w:ascii="Arial" w:eastAsia="Times New Roman" w:hAnsi="Arial"/>
                <w:i/>
                <w:sz w:val="18"/>
                <w:lang w:eastAsia="x-none"/>
              </w:rPr>
              <w:t>srb-ToAddModListSCG</w:t>
            </w:r>
            <w:proofErr w:type="spellEnd"/>
            <w:r w:rsidRPr="00C8499C">
              <w:rPr>
                <w:rFonts w:ascii="Arial" w:eastAsia="Times New Roman" w:hAnsi="Arial"/>
                <w:sz w:val="18"/>
                <w:lang w:eastAsia="x-none"/>
              </w:rPr>
              <w:t>.</w:t>
            </w:r>
          </w:p>
        </w:tc>
      </w:tr>
      <w:tr w:rsidR="00C8499C" w:rsidRPr="00C8499C" w14:paraId="7A8CCA8F" w14:textId="77777777" w:rsidTr="00D005BF">
        <w:trPr>
          <w:cantSplit/>
        </w:trPr>
        <w:tc>
          <w:tcPr>
            <w:tcW w:w="9639" w:type="dxa"/>
          </w:tcPr>
          <w:p w14:paraId="78C65E2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8499C">
              <w:rPr>
                <w:rFonts w:ascii="Arial" w:eastAsia="Times New Roman" w:hAnsi="Arial"/>
                <w:b/>
                <w:bCs/>
                <w:i/>
                <w:iCs/>
                <w:sz w:val="18"/>
                <w:lang w:eastAsia="en-GB"/>
              </w:rPr>
              <w:t>physicalConfigDedicated</w:t>
            </w:r>
            <w:proofErr w:type="spellEnd"/>
          </w:p>
          <w:p w14:paraId="6D15DB59"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The default dedicated physical configuration is specified in 9.2.4.</w:t>
            </w:r>
          </w:p>
        </w:tc>
      </w:tr>
      <w:tr w:rsidR="00C8499C" w:rsidRPr="00C8499C" w14:paraId="3524400B" w14:textId="77777777" w:rsidTr="00D005BF">
        <w:trPr>
          <w:cantSplit/>
        </w:trPr>
        <w:tc>
          <w:tcPr>
            <w:tcW w:w="9639" w:type="dxa"/>
          </w:tcPr>
          <w:p w14:paraId="0643B91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zh-TW"/>
              </w:rPr>
            </w:pPr>
            <w:proofErr w:type="spellStart"/>
            <w:r w:rsidRPr="00C8499C">
              <w:rPr>
                <w:rFonts w:ascii="Arial" w:eastAsia="Times New Roman" w:hAnsi="Arial"/>
                <w:b/>
                <w:i/>
                <w:sz w:val="18"/>
                <w:lang w:eastAsia="zh-TW"/>
              </w:rPr>
              <w:t>resAllocG</w:t>
            </w:r>
            <w:r w:rsidRPr="00C8499C">
              <w:rPr>
                <w:rFonts w:ascii="Arial" w:eastAsia="Times New Roman" w:hAnsi="Arial"/>
                <w:b/>
                <w:i/>
                <w:sz w:val="18"/>
                <w:lang w:eastAsia="en-GB"/>
              </w:rPr>
              <w:t>ranularity</w:t>
            </w:r>
            <w:proofErr w:type="spellEnd"/>
          </w:p>
          <w:p w14:paraId="6F1FE1B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bCs/>
                <w:iCs/>
                <w:sz w:val="18"/>
                <w:lang w:eastAsia="en-GB"/>
              </w:rPr>
              <w:t xml:space="preserve">Indicates the resource allocation and precoding granularity </w:t>
            </w:r>
            <w:r w:rsidRPr="00C8499C">
              <w:rPr>
                <w:rFonts w:ascii="Arial" w:eastAsia="Times New Roman" w:hAnsi="Arial"/>
                <w:sz w:val="18"/>
                <w:lang w:eastAsia="en-GB"/>
              </w:rPr>
              <w:t>in PRB pair level</w:t>
            </w:r>
            <w:r w:rsidRPr="00C8499C">
              <w:rPr>
                <w:rFonts w:ascii="Arial" w:eastAsia="Times New Roman" w:hAnsi="Arial"/>
                <w:bCs/>
                <w:iCs/>
                <w:sz w:val="18"/>
                <w:lang w:eastAsia="en-GB"/>
              </w:rPr>
              <w:t xml:space="preserve"> of the </w:t>
            </w:r>
            <w:proofErr w:type="spellStart"/>
            <w:r w:rsidRPr="00C8499C">
              <w:rPr>
                <w:rFonts w:ascii="Arial" w:eastAsia="Times New Roman" w:hAnsi="Arial"/>
                <w:bCs/>
                <w:iCs/>
                <w:sz w:val="18"/>
                <w:lang w:eastAsia="en-GB"/>
              </w:rPr>
              <w:t>signaled</w:t>
            </w:r>
            <w:proofErr w:type="spellEnd"/>
            <w:r w:rsidRPr="00C8499C">
              <w:rPr>
                <w:rFonts w:ascii="Arial" w:eastAsia="Times New Roman" w:hAnsi="Arial"/>
                <w:bCs/>
                <w:iCs/>
                <w:sz w:val="18"/>
                <w:lang w:eastAsia="en-GB"/>
              </w:rPr>
              <w:t xml:space="preserve"> </w:t>
            </w:r>
            <w:proofErr w:type="spellStart"/>
            <w:r w:rsidRPr="00C8499C">
              <w:rPr>
                <w:rFonts w:ascii="Arial" w:eastAsia="Times New Roman" w:hAnsi="Arial"/>
                <w:bCs/>
                <w:iCs/>
                <w:sz w:val="18"/>
                <w:lang w:eastAsia="en-GB"/>
              </w:rPr>
              <w:t>neighboring</w:t>
            </w:r>
            <w:proofErr w:type="spellEnd"/>
            <w:r w:rsidRPr="00C8499C">
              <w:rPr>
                <w:rFonts w:ascii="Arial" w:eastAsia="Times New Roman" w:hAnsi="Arial"/>
                <w:bCs/>
                <w:iCs/>
                <w:sz w:val="18"/>
                <w:lang w:eastAsia="en-GB"/>
              </w:rPr>
              <w:t xml:space="preserve"> cell,</w:t>
            </w:r>
            <w:r w:rsidRPr="00C8499C">
              <w:rPr>
                <w:rFonts w:ascii="Arial" w:eastAsia="Times New Roman" w:hAnsi="Arial"/>
                <w:sz w:val="18"/>
                <w:lang w:eastAsia="en-GB"/>
              </w:rPr>
              <w:t xml:space="preserve"> see TS 36.213 [23], clause 7.1.6.</w:t>
            </w:r>
          </w:p>
        </w:tc>
      </w:tr>
      <w:tr w:rsidR="00C8499C" w:rsidRPr="00C8499C" w14:paraId="441AA54C" w14:textId="77777777" w:rsidTr="00D005BF">
        <w:trPr>
          <w:cantSplit/>
        </w:trPr>
        <w:tc>
          <w:tcPr>
            <w:tcW w:w="9639" w:type="dxa"/>
          </w:tcPr>
          <w:p w14:paraId="4AB9AFC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b/>
                <w:bCs/>
                <w:i/>
                <w:noProof/>
                <w:sz w:val="18"/>
                <w:lang w:eastAsia="en-GB"/>
              </w:rPr>
              <w:t>rlc-BearerConfigSecondary</w:t>
            </w:r>
          </w:p>
          <w:p w14:paraId="509A221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C8499C">
              <w:rPr>
                <w:rFonts w:ascii="Arial" w:eastAsia="Times New Roman" w:hAnsi="Arial"/>
                <w:i/>
                <w:sz w:val="18"/>
                <w:lang w:eastAsia="en-GB"/>
              </w:rPr>
              <w:t>radioResourceConfigDedicated</w:t>
            </w:r>
            <w:proofErr w:type="spellEnd"/>
            <w:r w:rsidRPr="00C8499C">
              <w:rPr>
                <w:rFonts w:ascii="Arial" w:eastAsia="Times New Roman" w:hAnsi="Arial"/>
                <w:sz w:val="18"/>
                <w:lang w:eastAsia="en-GB"/>
              </w:rPr>
              <w:t xml:space="preserve">. E-UTRAN configures the same RLC mode (AM/ UM) as used for the original RLC entity. </w:t>
            </w:r>
            <w:r w:rsidRPr="00C8499C">
              <w:rPr>
                <w:rFonts w:ascii="Arial" w:eastAsia="Times New Roman" w:hAnsi="Arial"/>
                <w:sz w:val="18"/>
                <w:lang w:eastAsia="ko-KR"/>
              </w:rPr>
              <w:t xml:space="preserve">The primary RLC entity is configured by </w:t>
            </w:r>
            <w:r w:rsidRPr="00C8499C">
              <w:rPr>
                <w:rFonts w:ascii="Arial" w:eastAsia="Times New Roman" w:hAnsi="Arial"/>
                <w:i/>
                <w:sz w:val="18"/>
                <w:lang w:eastAsia="ko-KR"/>
              </w:rPr>
              <w:t>RLC-</w:t>
            </w:r>
            <w:proofErr w:type="spellStart"/>
            <w:r w:rsidRPr="00C8499C">
              <w:rPr>
                <w:rFonts w:ascii="Arial" w:eastAsia="Times New Roman" w:hAnsi="Arial"/>
                <w:i/>
                <w:sz w:val="18"/>
                <w:lang w:eastAsia="ko-KR"/>
              </w:rPr>
              <w:t>Config</w:t>
            </w:r>
            <w:proofErr w:type="spellEnd"/>
            <w:r w:rsidRPr="00C8499C">
              <w:rPr>
                <w:rFonts w:ascii="Arial" w:eastAsia="Times New Roman" w:hAnsi="Arial"/>
                <w:sz w:val="18"/>
                <w:lang w:eastAsia="ko-KR"/>
              </w:rPr>
              <w:t>.</w:t>
            </w:r>
          </w:p>
        </w:tc>
      </w:tr>
      <w:tr w:rsidR="00C8499C" w:rsidRPr="00C8499C" w14:paraId="282BC825" w14:textId="77777777" w:rsidTr="00D005BF">
        <w:trPr>
          <w:cantSplit/>
        </w:trPr>
        <w:tc>
          <w:tcPr>
            <w:tcW w:w="9639" w:type="dxa"/>
          </w:tcPr>
          <w:p w14:paraId="4D441F6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b/>
                <w:bCs/>
                <w:i/>
                <w:noProof/>
                <w:sz w:val="18"/>
                <w:lang w:eastAsia="en-GB"/>
              </w:rPr>
              <w:t>rlc-Config</w:t>
            </w:r>
          </w:p>
          <w:p w14:paraId="4974FD7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C8499C" w:rsidRPr="00C8499C" w14:paraId="6476E146" w14:textId="77777777" w:rsidTr="00D005BF">
        <w:trPr>
          <w:cantSplit/>
        </w:trPr>
        <w:tc>
          <w:tcPr>
            <w:tcW w:w="9639" w:type="dxa"/>
          </w:tcPr>
          <w:p w14:paraId="32AA031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servCellp</w:t>
            </w:r>
            <w:proofErr w:type="spellEnd"/>
            <w:r w:rsidRPr="00C8499C">
              <w:rPr>
                <w:rFonts w:ascii="Arial" w:eastAsia="Times New Roman" w:hAnsi="Arial"/>
                <w:b/>
                <w:i/>
                <w:sz w:val="18"/>
                <w:lang w:eastAsia="en-GB"/>
              </w:rPr>
              <w:t>-a</w:t>
            </w:r>
          </w:p>
          <w:p w14:paraId="3F45666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8499C">
              <w:rPr>
                <w:rFonts w:ascii="Arial" w:eastAsia="Times New Roman" w:hAnsi="Arial"/>
                <w:sz w:val="18"/>
                <w:lang w:eastAsia="en-GB"/>
              </w:rPr>
              <w:t xml:space="preserve">Indicates the power offset </w:t>
            </w:r>
            <w:r w:rsidRPr="00C8499C">
              <w:rPr>
                <w:rFonts w:ascii="Arial" w:eastAsia="Times New Roman" w:hAnsi="Arial"/>
                <w:bCs/>
                <w:noProof/>
                <w:sz w:val="18"/>
                <w:lang w:eastAsia="en-GB"/>
              </w:rPr>
              <w:t xml:space="preserve">for QPSK C-RNTI based PDSCH transmissions used by the serving cell, </w:t>
            </w:r>
            <w:r w:rsidRPr="00C8499C">
              <w:rPr>
                <w:rFonts w:ascii="Arial" w:eastAsia="Times New Roman" w:hAnsi="Arial"/>
                <w:sz w:val="18"/>
                <w:lang w:eastAsia="en-GB"/>
              </w:rPr>
              <w:t>see TS 36.213 [23], clause 5.2</w:t>
            </w:r>
            <w:r w:rsidRPr="00C8499C">
              <w:rPr>
                <w:rFonts w:ascii="Arial" w:eastAsia="Times New Roman" w:hAnsi="Arial"/>
                <w:bCs/>
                <w:noProof/>
                <w:sz w:val="18"/>
                <w:lang w:eastAsia="en-GB"/>
              </w:rPr>
              <w:t>.</w:t>
            </w:r>
            <w:r w:rsidRPr="00C8499C">
              <w:rPr>
                <w:rFonts w:ascii="Arial" w:eastAsia="Times New Roman" w:hAnsi="Arial"/>
                <w:sz w:val="18"/>
                <w:lang w:eastAsia="en-GB"/>
              </w:rPr>
              <w:t xml:space="preserve"> Value dB-6 corresponds to -6 dB, dB-4dot77 corresponds to -4.77 dB etc.</w:t>
            </w:r>
          </w:p>
        </w:tc>
      </w:tr>
      <w:tr w:rsidR="00C8499C" w:rsidRPr="00C8499C" w14:paraId="7F279562" w14:textId="77777777" w:rsidTr="00D005BF">
        <w:trPr>
          <w:cantSplit/>
        </w:trPr>
        <w:tc>
          <w:tcPr>
            <w:tcW w:w="9639" w:type="dxa"/>
          </w:tcPr>
          <w:p w14:paraId="3FAD226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8499C">
              <w:rPr>
                <w:rFonts w:ascii="Arial" w:eastAsia="Times New Roman" w:hAnsi="Arial"/>
                <w:b/>
                <w:bCs/>
                <w:i/>
                <w:iCs/>
                <w:sz w:val="18"/>
                <w:lang w:eastAsia="en-GB"/>
              </w:rPr>
              <w:t>sps-Config</w:t>
            </w:r>
            <w:proofErr w:type="spellEnd"/>
          </w:p>
          <w:p w14:paraId="700EB44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 xml:space="preserve">The default SPS configuration is specified in 9.2.3. </w:t>
            </w:r>
            <w:r w:rsidRPr="00C8499C">
              <w:rPr>
                <w:rFonts w:ascii="Arial" w:eastAsia="Times New Roman" w:hAnsi="Arial"/>
                <w:sz w:val="18"/>
                <w:lang w:eastAsia="zh-CN"/>
              </w:rPr>
              <w:t>Except for handover or releasing SPS</w:t>
            </w:r>
            <w:r w:rsidRPr="00C8499C">
              <w:rPr>
                <w:rFonts w:ascii="Arial" w:eastAsia="Times New Roman" w:hAnsi="Arial"/>
                <w:sz w:val="18"/>
                <w:lang w:eastAsia="zh-TW"/>
              </w:rPr>
              <w:t xml:space="preserve"> for MCG</w:t>
            </w:r>
            <w:r w:rsidRPr="00C8499C">
              <w:rPr>
                <w:rFonts w:ascii="Arial" w:eastAsia="Times New Roman" w:hAnsi="Arial"/>
                <w:sz w:val="18"/>
                <w:lang w:eastAsia="zh-CN"/>
              </w:rPr>
              <w:t xml:space="preserve">, </w:t>
            </w:r>
            <w:r w:rsidRPr="00C8499C">
              <w:rPr>
                <w:rFonts w:ascii="Arial" w:eastAsia="Times New Roman" w:hAnsi="Arial"/>
                <w:sz w:val="18"/>
                <w:lang w:eastAsia="en-GB"/>
              </w:rPr>
              <w:t xml:space="preserve">E-UTRAN does not reconfigure </w:t>
            </w:r>
            <w:proofErr w:type="spellStart"/>
            <w:r w:rsidRPr="00C8499C">
              <w:rPr>
                <w:rFonts w:ascii="Arial" w:eastAsia="Times New Roman" w:hAnsi="Arial"/>
                <w:i/>
                <w:sz w:val="18"/>
                <w:lang w:eastAsia="en-GB"/>
              </w:rPr>
              <w:t>sps-Config</w:t>
            </w:r>
            <w:proofErr w:type="spellEnd"/>
            <w:r w:rsidRPr="00C8499C">
              <w:rPr>
                <w:rFonts w:ascii="Arial" w:eastAsia="Times New Roman" w:hAnsi="Arial"/>
                <w:sz w:val="18"/>
                <w:lang w:eastAsia="en-GB"/>
              </w:rPr>
              <w:t xml:space="preserve"> </w:t>
            </w:r>
            <w:r w:rsidRPr="00C8499C">
              <w:rPr>
                <w:rFonts w:ascii="Arial" w:eastAsia="Times New Roman" w:hAnsi="Arial"/>
                <w:sz w:val="18"/>
                <w:lang w:eastAsia="zh-TW"/>
              </w:rPr>
              <w:t xml:space="preserve">for MCG </w:t>
            </w:r>
            <w:r w:rsidRPr="00C8499C">
              <w:rPr>
                <w:rFonts w:ascii="Arial" w:eastAsia="Times New Roman" w:hAnsi="Arial"/>
                <w:sz w:val="18"/>
                <w:lang w:eastAsia="en-GB"/>
              </w:rPr>
              <w:t xml:space="preserve">when there is a configured downlink assignment or a configured uplink grant </w:t>
            </w:r>
            <w:r w:rsidRPr="00C8499C">
              <w:rPr>
                <w:rFonts w:ascii="Arial" w:eastAsia="Times New Roman" w:hAnsi="Arial"/>
                <w:sz w:val="18"/>
                <w:lang w:eastAsia="zh-TW"/>
              </w:rPr>
              <w:t xml:space="preserve">for MCG </w:t>
            </w:r>
            <w:r w:rsidRPr="00C8499C">
              <w:rPr>
                <w:rFonts w:ascii="Arial" w:eastAsia="Times New Roman" w:hAnsi="Arial"/>
                <w:sz w:val="18"/>
                <w:lang w:eastAsia="en-GB"/>
              </w:rPr>
              <w:t>(see TS 36.321 [6])</w:t>
            </w:r>
            <w:r w:rsidRPr="00C8499C">
              <w:rPr>
                <w:rFonts w:ascii="Arial" w:eastAsia="Times New Roman" w:hAnsi="Arial"/>
                <w:sz w:val="18"/>
                <w:lang w:eastAsia="zh-CN"/>
              </w:rPr>
              <w:t>.</w:t>
            </w:r>
            <w:r w:rsidRPr="00C8499C">
              <w:rPr>
                <w:rFonts w:ascii="Arial" w:eastAsia="Times New Roman" w:hAnsi="Arial"/>
                <w:sz w:val="18"/>
                <w:lang w:eastAsia="zh-TW"/>
              </w:rPr>
              <w:t xml:space="preserve"> Except for SCG change or releasing SPS for SCG, </w:t>
            </w:r>
            <w:r w:rsidRPr="00C8499C">
              <w:rPr>
                <w:rFonts w:ascii="Arial" w:eastAsia="Times New Roman" w:hAnsi="Arial"/>
                <w:sz w:val="18"/>
                <w:lang w:eastAsia="en-GB"/>
              </w:rPr>
              <w:t xml:space="preserve">E-UTRAN does not reconfigure </w:t>
            </w:r>
            <w:proofErr w:type="spellStart"/>
            <w:r w:rsidRPr="00C8499C">
              <w:rPr>
                <w:rFonts w:ascii="Arial" w:eastAsia="Times New Roman" w:hAnsi="Arial"/>
                <w:i/>
                <w:sz w:val="18"/>
                <w:lang w:eastAsia="en-GB"/>
              </w:rPr>
              <w:t>sps-Config</w:t>
            </w:r>
            <w:proofErr w:type="spellEnd"/>
            <w:r w:rsidRPr="00C8499C">
              <w:rPr>
                <w:rFonts w:ascii="Arial" w:eastAsia="Times New Roman" w:hAnsi="Arial"/>
                <w:sz w:val="18"/>
                <w:lang w:eastAsia="en-GB"/>
              </w:rPr>
              <w:t xml:space="preserve"> </w:t>
            </w:r>
            <w:r w:rsidRPr="00C8499C">
              <w:rPr>
                <w:rFonts w:ascii="Arial" w:eastAsia="Times New Roman" w:hAnsi="Arial"/>
                <w:sz w:val="18"/>
                <w:lang w:eastAsia="zh-TW"/>
              </w:rPr>
              <w:t xml:space="preserve">for SCG </w:t>
            </w:r>
            <w:r w:rsidRPr="00C8499C">
              <w:rPr>
                <w:rFonts w:ascii="Arial" w:eastAsia="Times New Roman" w:hAnsi="Arial"/>
                <w:sz w:val="18"/>
                <w:lang w:eastAsia="en-GB"/>
              </w:rPr>
              <w:t xml:space="preserve">when there is a configured downlink assignment or a configured uplink grant </w:t>
            </w:r>
            <w:r w:rsidRPr="00C8499C">
              <w:rPr>
                <w:rFonts w:ascii="Arial" w:eastAsia="Times New Roman" w:hAnsi="Arial"/>
                <w:sz w:val="18"/>
                <w:lang w:eastAsia="zh-TW"/>
              </w:rPr>
              <w:t xml:space="preserve">for SCG </w:t>
            </w:r>
            <w:r w:rsidRPr="00C8499C">
              <w:rPr>
                <w:rFonts w:ascii="Arial" w:eastAsia="Times New Roman" w:hAnsi="Arial"/>
                <w:sz w:val="18"/>
                <w:lang w:eastAsia="en-GB"/>
              </w:rPr>
              <w:t>(see TS 36.321 [6])</w:t>
            </w:r>
            <w:r w:rsidRPr="00C8499C">
              <w:rPr>
                <w:rFonts w:ascii="Arial" w:eastAsia="Times New Roman" w:hAnsi="Arial"/>
                <w:sz w:val="18"/>
                <w:lang w:eastAsia="zh-TW"/>
              </w:rPr>
              <w:t xml:space="preserve">. In one serving cell, </w:t>
            </w:r>
            <w:r w:rsidRPr="00C8499C">
              <w:rPr>
                <w:rFonts w:ascii="Arial" w:eastAsia="Times New Roman" w:hAnsi="Arial"/>
                <w:i/>
                <w:sz w:val="18"/>
                <w:lang w:eastAsia="zh-TW"/>
              </w:rPr>
              <w:t>sps-Config-v1530</w:t>
            </w:r>
            <w:r w:rsidRPr="00C8499C">
              <w:rPr>
                <w:rFonts w:ascii="Arial" w:eastAsia="Times New Roman" w:hAnsi="Arial"/>
                <w:sz w:val="18"/>
                <w:lang w:eastAsia="zh-TW"/>
              </w:rPr>
              <w:t xml:space="preserve"> is not present simultaneously with either </w:t>
            </w:r>
            <w:proofErr w:type="spellStart"/>
            <w:r w:rsidRPr="00C8499C">
              <w:rPr>
                <w:rFonts w:ascii="Arial" w:eastAsia="Times New Roman" w:hAnsi="Arial"/>
                <w:i/>
                <w:sz w:val="18"/>
                <w:lang w:eastAsia="zh-TW"/>
              </w:rPr>
              <w:t>sps-Config</w:t>
            </w:r>
            <w:proofErr w:type="spellEnd"/>
            <w:r w:rsidRPr="00C8499C">
              <w:rPr>
                <w:rFonts w:ascii="Arial" w:eastAsia="Times New Roman" w:hAnsi="Arial"/>
                <w:sz w:val="18"/>
                <w:lang w:eastAsia="zh-TW"/>
              </w:rPr>
              <w:t xml:space="preserve"> (without suffix) or </w:t>
            </w:r>
            <w:r w:rsidRPr="00C8499C">
              <w:rPr>
                <w:rFonts w:ascii="Arial" w:eastAsia="Times New Roman" w:hAnsi="Arial"/>
                <w:i/>
                <w:sz w:val="18"/>
                <w:lang w:eastAsia="zh-TW"/>
              </w:rPr>
              <w:t>sps-Config-r12</w:t>
            </w:r>
            <w:r w:rsidRPr="00C8499C">
              <w:rPr>
                <w:rFonts w:ascii="Arial" w:eastAsia="Times New Roman" w:hAnsi="Arial"/>
                <w:sz w:val="18"/>
                <w:lang w:eastAsia="zh-TW"/>
              </w:rPr>
              <w:t>.</w:t>
            </w:r>
          </w:p>
        </w:tc>
      </w:tr>
      <w:tr w:rsidR="00C8499C" w:rsidRPr="00C8499C" w14:paraId="2AE2AA13" w14:textId="77777777" w:rsidTr="00D005BF">
        <w:trPr>
          <w:cantSplit/>
        </w:trPr>
        <w:tc>
          <w:tcPr>
            <w:tcW w:w="9639" w:type="dxa"/>
          </w:tcPr>
          <w:p w14:paraId="2C9ABF4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8499C">
              <w:rPr>
                <w:rFonts w:ascii="Arial" w:eastAsia="Times New Roman" w:hAnsi="Arial"/>
                <w:b/>
                <w:bCs/>
                <w:i/>
                <w:iCs/>
                <w:sz w:val="18"/>
                <w:lang w:eastAsia="en-GB"/>
              </w:rPr>
              <w:t>srb</w:t>
            </w:r>
            <w:proofErr w:type="spellEnd"/>
            <w:r w:rsidRPr="00C8499C">
              <w:rPr>
                <w:rFonts w:ascii="Arial" w:eastAsia="Times New Roman" w:hAnsi="Arial"/>
                <w:b/>
                <w:bCs/>
                <w:i/>
                <w:iCs/>
                <w:sz w:val="18"/>
                <w:lang w:eastAsia="en-GB"/>
              </w:rPr>
              <w:t>-Identity</w:t>
            </w:r>
          </w:p>
          <w:p w14:paraId="47A89ED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8499C">
              <w:rPr>
                <w:rFonts w:ascii="Arial" w:eastAsia="Times New Roman" w:hAnsi="Arial"/>
                <w:bCs/>
                <w:noProof/>
                <w:sz w:val="18"/>
                <w:lang w:eastAsia="en-GB"/>
              </w:rPr>
              <w:t>Value 1 is applicable for SRB1 only. Value 2 is applicable for SRB2 only.</w:t>
            </w:r>
            <w:r w:rsidRPr="00C8499C">
              <w:rPr>
                <w:rFonts w:ascii="Arial" w:eastAsia="Times New Roman" w:hAnsi="Arial"/>
                <w:sz w:val="18"/>
                <w:lang w:eastAsia="en-GB"/>
              </w:rPr>
              <w:t xml:space="preserve"> Value 4 is applicable for SRB4 only, if configured. For a split SRB the same identity is used for the MCG and NR SCG RLC bearer configurations.</w:t>
            </w:r>
            <w:r w:rsidRPr="00C8499C">
              <w:rPr>
                <w:rFonts w:ascii="Arial" w:eastAsia="Times New Roman" w:hAnsi="Arial"/>
                <w:sz w:val="18"/>
                <w:lang w:eastAsia="x-none"/>
              </w:rPr>
              <w:t xml:space="preserve"> </w:t>
            </w:r>
            <w:r w:rsidRPr="00C8499C">
              <w:rPr>
                <w:rFonts w:ascii="Arial" w:eastAsia="Times New Roman" w:hAnsi="Arial"/>
                <w:sz w:val="18"/>
                <w:lang w:eastAsia="en-GB"/>
              </w:rPr>
              <w:t xml:space="preserve">If </w:t>
            </w:r>
            <w:r w:rsidRPr="00C8499C">
              <w:rPr>
                <w:rFonts w:ascii="Arial" w:eastAsia="Times New Roman" w:hAnsi="Arial"/>
                <w:i/>
                <w:sz w:val="18"/>
                <w:lang w:eastAsia="en-GB"/>
              </w:rPr>
              <w:t>srb-Identity-v1530</w:t>
            </w:r>
            <w:r w:rsidRPr="00C8499C">
              <w:rPr>
                <w:rFonts w:ascii="Arial" w:eastAsia="Times New Roman" w:hAnsi="Arial"/>
                <w:sz w:val="18"/>
                <w:lang w:eastAsia="en-GB"/>
              </w:rPr>
              <w:t xml:space="preserve"> is received, the UE shall ignore </w:t>
            </w:r>
            <w:proofErr w:type="spellStart"/>
            <w:r w:rsidRPr="00C8499C">
              <w:rPr>
                <w:rFonts w:ascii="Arial" w:eastAsia="Times New Roman" w:hAnsi="Arial"/>
                <w:i/>
                <w:sz w:val="18"/>
                <w:lang w:eastAsia="en-GB"/>
              </w:rPr>
              <w:t>srb</w:t>
            </w:r>
            <w:proofErr w:type="spellEnd"/>
            <w:r w:rsidRPr="00C8499C">
              <w:rPr>
                <w:rFonts w:ascii="Arial" w:eastAsia="Times New Roman" w:hAnsi="Arial"/>
                <w:i/>
                <w:sz w:val="18"/>
                <w:lang w:eastAsia="en-GB"/>
              </w:rPr>
              <w:t>-Identity</w:t>
            </w:r>
            <w:r w:rsidRPr="00C8499C">
              <w:rPr>
                <w:rFonts w:ascii="Arial" w:eastAsia="Times New Roman" w:hAnsi="Arial"/>
                <w:sz w:val="18"/>
                <w:lang w:eastAsia="en-GB"/>
              </w:rPr>
              <w:t xml:space="preserve"> (i.e. without suffix).</w:t>
            </w:r>
          </w:p>
        </w:tc>
      </w:tr>
      <w:tr w:rsidR="00C8499C" w:rsidRPr="00C8499C" w14:paraId="6D323AFA" w14:textId="77777777" w:rsidTr="00D005BF">
        <w:trPr>
          <w:cantSplit/>
        </w:trPr>
        <w:tc>
          <w:tcPr>
            <w:tcW w:w="9639" w:type="dxa"/>
          </w:tcPr>
          <w:p w14:paraId="54A35A1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b/>
                <w:bCs/>
                <w:i/>
                <w:iCs/>
                <w:sz w:val="18"/>
                <w:lang w:eastAsia="en-GB"/>
              </w:rPr>
              <w:t>srb-Identity-v1530</w:t>
            </w:r>
          </w:p>
          <w:p w14:paraId="19C31CB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x-none"/>
              </w:rPr>
              <w:t xml:space="preserve">E-UTRAN does not include this field when </w:t>
            </w:r>
            <w:r w:rsidRPr="00C8499C">
              <w:rPr>
                <w:rFonts w:ascii="Arial" w:eastAsia="Times New Roman" w:hAnsi="Arial"/>
                <w:i/>
                <w:sz w:val="18"/>
                <w:lang w:eastAsia="x-none"/>
              </w:rPr>
              <w:t>SRB-</w:t>
            </w:r>
            <w:proofErr w:type="spellStart"/>
            <w:r w:rsidRPr="00C8499C">
              <w:rPr>
                <w:rFonts w:ascii="Arial" w:eastAsia="Times New Roman" w:hAnsi="Arial"/>
                <w:i/>
                <w:sz w:val="18"/>
                <w:lang w:eastAsia="x-none"/>
              </w:rPr>
              <w:t>ToAddMod</w:t>
            </w:r>
            <w:proofErr w:type="spellEnd"/>
            <w:r w:rsidRPr="00C8499C">
              <w:rPr>
                <w:rFonts w:ascii="Arial" w:eastAsia="Times New Roman" w:hAnsi="Arial"/>
                <w:sz w:val="18"/>
                <w:lang w:eastAsia="x-none"/>
              </w:rPr>
              <w:t xml:space="preserve"> is included in </w:t>
            </w:r>
            <w:proofErr w:type="spellStart"/>
            <w:r w:rsidRPr="00C8499C">
              <w:rPr>
                <w:rFonts w:ascii="Arial" w:eastAsia="Times New Roman" w:hAnsi="Arial"/>
                <w:i/>
                <w:sz w:val="18"/>
                <w:lang w:eastAsia="x-none"/>
              </w:rPr>
              <w:t>srb-ToAddModListSCG</w:t>
            </w:r>
            <w:proofErr w:type="spellEnd"/>
            <w:r w:rsidRPr="00C8499C">
              <w:rPr>
                <w:rFonts w:ascii="Arial" w:eastAsia="Times New Roman" w:hAnsi="Arial"/>
                <w:sz w:val="18"/>
                <w:lang w:eastAsia="x-none"/>
              </w:rPr>
              <w:t>.</w:t>
            </w:r>
          </w:p>
        </w:tc>
      </w:tr>
      <w:tr w:rsidR="00C8499C" w:rsidRPr="00C8499C" w14:paraId="2B598636" w14:textId="77777777" w:rsidTr="00D005BF">
        <w:trPr>
          <w:cantSplit/>
        </w:trPr>
        <w:tc>
          <w:tcPr>
            <w:tcW w:w="9639" w:type="dxa"/>
          </w:tcPr>
          <w:p w14:paraId="3B0D6B2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srb-ToAddModListExt</w:t>
            </w:r>
            <w:proofErr w:type="spellEnd"/>
          </w:p>
          <w:p w14:paraId="0CD3907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r w:rsidRPr="00C8499C">
              <w:rPr>
                <w:rFonts w:ascii="Arial" w:eastAsia="Times New Roman" w:hAnsi="Arial"/>
                <w:sz w:val="18"/>
                <w:lang w:eastAsia="en-GB"/>
              </w:rPr>
              <w:t>The field is to configure SRB4.</w:t>
            </w:r>
          </w:p>
        </w:tc>
      </w:tr>
      <w:tr w:rsidR="00C8499C" w:rsidRPr="00C8499C" w14:paraId="4A35EFE4" w14:textId="77777777" w:rsidTr="00D005BF">
        <w:trPr>
          <w:cantSplit/>
        </w:trPr>
        <w:tc>
          <w:tcPr>
            <w:tcW w:w="9639" w:type="dxa"/>
          </w:tcPr>
          <w:p w14:paraId="247E97D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8499C">
              <w:rPr>
                <w:rFonts w:ascii="Arial" w:eastAsia="Times New Roman" w:hAnsi="Arial"/>
                <w:b/>
                <w:i/>
                <w:sz w:val="18"/>
                <w:lang w:eastAsia="en-GB"/>
              </w:rPr>
              <w:t>srb-ToAddModList</w:t>
            </w:r>
            <w:proofErr w:type="spellEnd"/>
          </w:p>
          <w:p w14:paraId="2792EA5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E-UTRAN configures the same RAT type (i.e. EUTRA or NR) for PDCP configuration of SRB1 and SRB2.</w:t>
            </w:r>
          </w:p>
        </w:tc>
      </w:tr>
      <w:tr w:rsidR="00C8499C" w:rsidRPr="00C8499C" w14:paraId="6176D7DD" w14:textId="77777777" w:rsidTr="00D005BF">
        <w:trPr>
          <w:cantSplit/>
        </w:trPr>
        <w:tc>
          <w:tcPr>
            <w:tcW w:w="9639" w:type="dxa"/>
          </w:tcPr>
          <w:p w14:paraId="1240CC3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8499C">
              <w:rPr>
                <w:rFonts w:ascii="Arial" w:eastAsia="Times New Roman" w:hAnsi="Arial"/>
                <w:b/>
                <w:i/>
                <w:noProof/>
                <w:sz w:val="18"/>
                <w:lang w:eastAsia="en-GB"/>
              </w:rPr>
              <w:lastRenderedPageBreak/>
              <w:t>transmissionModeList</w:t>
            </w:r>
          </w:p>
          <w:p w14:paraId="5AE6C09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8499C">
              <w:rPr>
                <w:rFonts w:ascii="Arial" w:eastAsia="Times New Roman" w:hAnsi="Arial"/>
                <w:sz w:val="18"/>
                <w:lang w:eastAsia="en-GB"/>
              </w:rPr>
              <w:t xml:space="preserve">Indicates a subset of transmission mode 1, 2, 3, 4, 6, 8, 9, 10, for the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w:t>
            </w:r>
            <w:proofErr w:type="spellStart"/>
            <w:r w:rsidRPr="00C8499C">
              <w:rPr>
                <w:rFonts w:ascii="Arial" w:eastAsia="Times New Roman" w:hAnsi="Arial"/>
                <w:sz w:val="18"/>
                <w:lang w:eastAsia="en-GB"/>
              </w:rPr>
              <w:t>neighboring</w:t>
            </w:r>
            <w:proofErr w:type="spellEnd"/>
            <w:r w:rsidRPr="00C8499C">
              <w:rPr>
                <w:rFonts w:ascii="Arial" w:eastAsia="Times New Roman" w:hAnsi="Arial"/>
                <w:sz w:val="18"/>
                <w:lang w:eastAsia="en-GB"/>
              </w:rPr>
              <w:t xml:space="preserve"> cell for which </w:t>
            </w:r>
            <w:proofErr w:type="spellStart"/>
            <w:r w:rsidRPr="00C8499C">
              <w:rPr>
                <w:rFonts w:ascii="Arial" w:eastAsia="Times New Roman" w:hAnsi="Arial"/>
                <w:i/>
                <w:sz w:val="18"/>
                <w:lang w:eastAsia="en-GB"/>
              </w:rPr>
              <w:t>NeighCellsInfo</w:t>
            </w:r>
            <w:proofErr w:type="spellEnd"/>
            <w:r w:rsidRPr="00C8499C">
              <w:rPr>
                <w:rFonts w:ascii="Arial" w:eastAsia="Times New Roman" w:hAnsi="Arial"/>
                <w:sz w:val="18"/>
                <w:lang w:eastAsia="en-GB"/>
              </w:rPr>
              <w:t xml:space="preserve"> applies. When TM10 is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other </w:t>
            </w:r>
            <w:proofErr w:type="spellStart"/>
            <w:r w:rsidRPr="00C8499C">
              <w:rPr>
                <w:rFonts w:ascii="Arial" w:eastAsia="Times New Roman" w:hAnsi="Arial"/>
                <w:sz w:val="18"/>
                <w:lang w:eastAsia="en-GB"/>
              </w:rPr>
              <w:t>signaled</w:t>
            </w:r>
            <w:proofErr w:type="spellEnd"/>
            <w:r w:rsidRPr="00C8499C">
              <w:rPr>
                <w:rFonts w:ascii="Arial" w:eastAsia="Times New Roman" w:hAnsi="Arial"/>
                <w:sz w:val="18"/>
                <w:lang w:eastAsia="en-GB"/>
              </w:rPr>
              <w:t xml:space="preserve"> transmission parameters in </w:t>
            </w:r>
            <w:proofErr w:type="spellStart"/>
            <w:r w:rsidRPr="00C8499C">
              <w:rPr>
                <w:rFonts w:ascii="Arial" w:eastAsia="Times New Roman" w:hAnsi="Arial"/>
                <w:i/>
                <w:sz w:val="18"/>
                <w:lang w:eastAsia="en-GB"/>
              </w:rPr>
              <w:t>NeighCellsInfo</w:t>
            </w:r>
            <w:proofErr w:type="spellEnd"/>
            <w:r w:rsidRPr="00C8499C">
              <w:rPr>
                <w:rFonts w:ascii="Arial" w:eastAsia="Times New Roman" w:hAnsi="Arial"/>
                <w:sz w:val="18"/>
                <w:lang w:eastAsia="en-GB"/>
              </w:rPr>
              <w:t xml:space="preserve"> are not applicable to up to 8 layer transmission scheme of TM10. E-UTRAN may indicate TM9 when TM10 with QCL type A and DMRS scrambling with </w:t>
            </w:r>
            <w:r w:rsidRPr="00C8499C">
              <w:rPr>
                <w:rFonts w:ascii="Arial" w:eastAsia="Times New Roman" w:hAnsi="Arial"/>
                <w:noProof/>
                <w:sz w:val="18"/>
                <w:lang w:val="en-US" w:eastAsia="zh-CN"/>
              </w:rPr>
              <w:drawing>
                <wp:inline distT="0" distB="0" distL="0" distR="0" wp14:anchorId="013C4E27" wp14:editId="018ED6DC">
                  <wp:extent cx="600075" cy="2190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8499C">
              <w:rPr>
                <w:rFonts w:ascii="Arial" w:eastAsia="Times New Roman" w:hAnsi="Arial"/>
                <w:sz w:val="18"/>
                <w:lang w:eastAsia="en-GB"/>
              </w:rPr>
              <w:t xml:space="preserve"> in TS 36.211 [21], clause 6.10.3.1, is used in the signalled neighbour cell and TM9 or TM10 with QCL type A and DMRS scrambling with </w:t>
            </w:r>
            <w:r w:rsidRPr="00C8499C">
              <w:rPr>
                <w:rFonts w:ascii="Arial" w:eastAsia="Times New Roman" w:hAnsi="Arial"/>
                <w:noProof/>
                <w:sz w:val="18"/>
                <w:lang w:val="en-US" w:eastAsia="zh-CN"/>
              </w:rPr>
              <w:drawing>
                <wp:inline distT="0" distB="0" distL="0" distR="0" wp14:anchorId="5FD55B3C" wp14:editId="171A03AC">
                  <wp:extent cx="600075" cy="21907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8499C">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C8499C">
              <w:rPr>
                <w:rFonts w:ascii="Arial" w:eastAsia="Times New Roman" w:hAnsi="Arial"/>
                <w:noProof/>
                <w:sz w:val="18"/>
                <w:lang w:val="en-US" w:eastAsia="zh-CN"/>
              </w:rPr>
              <w:drawing>
                <wp:inline distT="0" distB="0" distL="0" distR="0" wp14:anchorId="5C0B93CE" wp14:editId="43323A20">
                  <wp:extent cx="600075" cy="21907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C8499C">
              <w:rPr>
                <w:rFonts w:ascii="Arial" w:eastAsia="Times New Roman" w:hAnsi="Arial"/>
                <w:sz w:val="18"/>
                <w:lang w:eastAsia="en-GB"/>
              </w:rPr>
              <w:t> in TS 36.211 [21], clause 6.10.3.1, is used for the serving cell and all signalled neighbour cells.</w:t>
            </w:r>
            <w:r w:rsidRPr="00C8499C">
              <w:rPr>
                <w:rFonts w:ascii="Arial" w:eastAsia="Times New Roman" w:hAnsi="Arial"/>
                <w:sz w:val="18"/>
                <w:lang w:eastAsia="ja-JP"/>
              </w:rPr>
              <w:t xml:space="preserve"> </w:t>
            </w:r>
            <w:r w:rsidRPr="00C8499C">
              <w:rPr>
                <w:rFonts w:ascii="Arial" w:eastAsia="Times New Roman" w:hAnsi="Arial"/>
                <w:sz w:val="18"/>
                <w:lang w:eastAsia="en-GB"/>
              </w:rPr>
              <w:t xml:space="preserve">The first/ leftmost bit is for transmission mode </w:t>
            </w:r>
            <w:proofErr w:type="gramStart"/>
            <w:r w:rsidRPr="00C8499C">
              <w:rPr>
                <w:rFonts w:ascii="Arial" w:eastAsia="Times New Roman" w:hAnsi="Arial"/>
                <w:sz w:val="18"/>
                <w:lang w:eastAsia="en-GB"/>
              </w:rPr>
              <w:t>1,</w:t>
            </w:r>
            <w:proofErr w:type="gramEnd"/>
            <w:r w:rsidRPr="00C8499C">
              <w:rPr>
                <w:rFonts w:ascii="Arial" w:eastAsia="Times New Roman" w:hAnsi="Arial"/>
                <w:sz w:val="18"/>
                <w:lang w:eastAsia="en-GB"/>
              </w:rPr>
              <w:t xml:space="preserve"> the second bit is for transmission mode 2, and so on.</w:t>
            </w:r>
          </w:p>
        </w:tc>
      </w:tr>
    </w:tbl>
    <w:p w14:paraId="27441AEB" w14:textId="77777777" w:rsidR="00C8499C" w:rsidRPr="00C8499C" w:rsidRDefault="00C8499C" w:rsidP="00C8499C">
      <w:pPr>
        <w:overflowPunct w:val="0"/>
        <w:autoSpaceDE w:val="0"/>
        <w:autoSpaceDN w:val="0"/>
        <w:adjustRightInd w:val="0"/>
        <w:textAlignment w:val="baseline"/>
        <w:rPr>
          <w:rFonts w:eastAsia="Times New Roman"/>
          <w:lang w:eastAsia="ja-JP"/>
        </w:rPr>
      </w:pPr>
    </w:p>
    <w:p w14:paraId="7AC976D8" w14:textId="77777777" w:rsidR="00C8499C" w:rsidRPr="00C8499C" w:rsidRDefault="00C8499C" w:rsidP="00C8499C">
      <w:pPr>
        <w:keepLines/>
        <w:overflowPunct w:val="0"/>
        <w:autoSpaceDE w:val="0"/>
        <w:autoSpaceDN w:val="0"/>
        <w:adjustRightInd w:val="0"/>
        <w:ind w:left="1135" w:hanging="851"/>
        <w:textAlignment w:val="baseline"/>
        <w:rPr>
          <w:rFonts w:eastAsia="Times New Roman"/>
          <w:lang w:eastAsia="x-none"/>
        </w:rPr>
      </w:pPr>
      <w:r w:rsidRPr="00C8499C">
        <w:rPr>
          <w:rFonts w:eastAsia="Times New Roman"/>
          <w:lang w:eastAsia="x-none"/>
        </w:rPr>
        <w:t>NOTE 1:</w:t>
      </w:r>
      <w:r w:rsidRPr="00C8499C">
        <w:rPr>
          <w:rFonts w:eastAsia="Times New Roman"/>
          <w:lang w:eastAsia="x-none"/>
        </w:rPr>
        <w:tab/>
        <w:t xml:space="preserve">It is up to </w:t>
      </w:r>
      <w:proofErr w:type="spellStart"/>
      <w:r w:rsidRPr="00C8499C">
        <w:rPr>
          <w:rFonts w:eastAsia="Times New Roman"/>
          <w:lang w:eastAsia="x-none"/>
        </w:rPr>
        <w:t>eNB</w:t>
      </w:r>
      <w:proofErr w:type="spellEnd"/>
      <w:r w:rsidRPr="00C8499C">
        <w:rPr>
          <w:rFonts w:eastAsia="Times New Roman"/>
          <w:lang w:eastAsia="x-none"/>
        </w:rPr>
        <w:t xml:space="preserve"> to ensure that the field indicating LWA bearer type is set to FALSE when LWA bearer is no longer used (e.g. during handover or re-establishment where LWA configuration is released).</w:t>
      </w:r>
    </w:p>
    <w:p w14:paraId="1DE135A1" w14:textId="77777777" w:rsidR="00C8499C" w:rsidRPr="00C8499C" w:rsidRDefault="00C8499C" w:rsidP="00C8499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8499C" w:rsidRPr="00C8499C" w14:paraId="2CFEC1CB" w14:textId="77777777" w:rsidTr="00D005BF">
        <w:trPr>
          <w:cantSplit/>
          <w:tblHeader/>
        </w:trPr>
        <w:tc>
          <w:tcPr>
            <w:tcW w:w="2268" w:type="dxa"/>
          </w:tcPr>
          <w:p w14:paraId="63D33063" w14:textId="77777777" w:rsidR="00C8499C" w:rsidRPr="00C8499C" w:rsidRDefault="00C8499C" w:rsidP="00C849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99C">
              <w:rPr>
                <w:rFonts w:ascii="Arial" w:eastAsia="Times New Roman" w:hAnsi="Arial"/>
                <w:b/>
                <w:sz w:val="18"/>
                <w:lang w:eastAsia="ja-JP"/>
              </w:rPr>
              <w:lastRenderedPageBreak/>
              <w:t>Conditional presence</w:t>
            </w:r>
          </w:p>
        </w:tc>
        <w:tc>
          <w:tcPr>
            <w:tcW w:w="7371" w:type="dxa"/>
          </w:tcPr>
          <w:p w14:paraId="37F42A12" w14:textId="77777777" w:rsidR="00C8499C" w:rsidRPr="00C8499C" w:rsidRDefault="00C8499C" w:rsidP="00C849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99C">
              <w:rPr>
                <w:rFonts w:ascii="Arial" w:eastAsia="Times New Roman" w:hAnsi="Arial"/>
                <w:b/>
                <w:sz w:val="18"/>
                <w:lang w:eastAsia="ja-JP"/>
              </w:rPr>
              <w:t>Explanation</w:t>
            </w:r>
          </w:p>
        </w:tc>
      </w:tr>
      <w:tr w:rsidR="00C8499C" w:rsidRPr="00C8499C" w14:paraId="4441696E" w14:textId="77777777" w:rsidTr="00D005BF">
        <w:trPr>
          <w:cantSplit/>
        </w:trPr>
        <w:tc>
          <w:tcPr>
            <w:tcW w:w="2268" w:type="dxa"/>
          </w:tcPr>
          <w:p w14:paraId="445D46A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noProof/>
                <w:sz w:val="18"/>
                <w:lang w:eastAsia="ja-JP"/>
              </w:rPr>
            </w:pPr>
            <w:r w:rsidRPr="00C8499C">
              <w:rPr>
                <w:rFonts w:ascii="Arial" w:eastAsia="Times New Roman" w:hAnsi="Arial"/>
                <w:noProof/>
                <w:sz w:val="18"/>
                <w:lang w:eastAsia="ja-JP"/>
              </w:rPr>
              <w:t>CRSIM</w:t>
            </w:r>
          </w:p>
        </w:tc>
        <w:tc>
          <w:tcPr>
            <w:tcW w:w="7371" w:type="dxa"/>
          </w:tcPr>
          <w:p w14:paraId="496BB66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optionally present, need ON, if </w:t>
            </w:r>
            <w:r w:rsidRPr="00C8499C">
              <w:rPr>
                <w:rFonts w:ascii="Arial" w:eastAsia="Times New Roman" w:hAnsi="Arial"/>
                <w:i/>
                <w:sz w:val="18"/>
                <w:lang w:eastAsia="ja-JP"/>
              </w:rPr>
              <w:t>neighCellsCRS-Info-r11</w:t>
            </w:r>
            <w:r w:rsidRPr="00C8499C">
              <w:rPr>
                <w:rFonts w:ascii="Arial" w:eastAsia="Times New Roman" w:hAnsi="Arial"/>
                <w:sz w:val="18"/>
                <w:lang w:eastAsia="ja-JP"/>
              </w:rPr>
              <w:t xml:space="preserve"> is not present; otherwise it is not present.</w:t>
            </w:r>
          </w:p>
        </w:tc>
      </w:tr>
      <w:tr w:rsidR="00C8499C" w:rsidRPr="00C8499C" w14:paraId="572AE5C5" w14:textId="77777777" w:rsidTr="00D005BF">
        <w:trPr>
          <w:cantSplit/>
        </w:trPr>
        <w:tc>
          <w:tcPr>
            <w:tcW w:w="2268" w:type="dxa"/>
          </w:tcPr>
          <w:p w14:paraId="1C767CE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DRB-Setup</w:t>
            </w:r>
          </w:p>
        </w:tc>
        <w:tc>
          <w:tcPr>
            <w:tcW w:w="7371" w:type="dxa"/>
          </w:tcPr>
          <w:p w14:paraId="08A2588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 if the corresponding DRB is being set up and the UE is connected to EPC; otherwise it is not present.</w:t>
            </w:r>
          </w:p>
        </w:tc>
      </w:tr>
      <w:tr w:rsidR="00C8499C" w:rsidRPr="00C8499C" w14:paraId="250215F8"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23BD8F49"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3A2E996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w:t>
            </w:r>
          </w:p>
          <w:p w14:paraId="28BF822C" w14:textId="77777777" w:rsidR="00C8499C" w:rsidRPr="00C8499C" w:rsidRDefault="00C8499C" w:rsidP="00C8499C">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mandatory present:</w:t>
            </w:r>
          </w:p>
          <w:p w14:paraId="55F19A97"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the UE without SCG: upon setup of MCG DRB;</w:t>
            </w:r>
          </w:p>
          <w:p w14:paraId="30C46D12"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E-UTRA DC,</w:t>
            </w:r>
            <w:r w:rsidRPr="00C8499C">
              <w:rPr>
                <w:rFonts w:ascii="Arial" w:eastAsia="Times New Roman" w:hAnsi="Arial" w:cs="Arial"/>
                <w:sz w:val="18"/>
                <w:szCs w:val="18"/>
                <w:lang w:eastAsia="ja-JP"/>
              </w:rPr>
              <w:t xml:space="preserve"> upon setup of MCG or split DRB;</w:t>
            </w:r>
          </w:p>
          <w:p w14:paraId="7A9919B0"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(NG)EN-DC:</w:t>
            </w:r>
          </w:p>
          <w:p w14:paraId="5E7B6015" w14:textId="77777777" w:rsidR="00C8499C" w:rsidRPr="00C8499C" w:rsidRDefault="00C8499C" w:rsidP="00C8499C">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upon setup of MCG RLC bearer;</w:t>
            </w:r>
          </w:p>
          <w:p w14:paraId="3E21FC17" w14:textId="77777777" w:rsidR="00C8499C" w:rsidRPr="00C8499C" w:rsidRDefault="00C8499C" w:rsidP="00C8499C">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optionally present, Need ON:</w:t>
            </w:r>
          </w:p>
          <w:p w14:paraId="38D0DEDD"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E-UTRA DC, upon change from SCG to MCG DRB;</w:t>
            </w:r>
          </w:p>
          <w:p w14:paraId="40029C54"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(NG)EN-DC:</w:t>
            </w:r>
          </w:p>
          <w:p w14:paraId="3F340667" w14:textId="77777777" w:rsidR="00C8499C" w:rsidRPr="00C8499C" w:rsidRDefault="00C8499C" w:rsidP="00C8499C">
            <w:pPr>
              <w:overflowPunct w:val="0"/>
              <w:autoSpaceDE w:val="0"/>
              <w:autoSpaceDN w:val="0"/>
              <w:adjustRightInd w:val="0"/>
              <w:spacing w:after="0"/>
              <w:ind w:left="1135"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 xml:space="preserve">upon change of </w:t>
            </w:r>
            <w:proofErr w:type="spellStart"/>
            <w:r w:rsidRPr="00C8499C">
              <w:rPr>
                <w:rFonts w:ascii="Arial" w:eastAsia="Times New Roman" w:hAnsi="Arial" w:cs="Arial"/>
                <w:i/>
                <w:sz w:val="18"/>
                <w:szCs w:val="18"/>
                <w:lang w:eastAsia="x-none"/>
              </w:rPr>
              <w:t>keyToUse</w:t>
            </w:r>
            <w:proofErr w:type="spellEnd"/>
            <w:r w:rsidRPr="00C8499C">
              <w:rPr>
                <w:rFonts w:ascii="Arial" w:eastAsia="Times New Roman" w:hAnsi="Arial" w:cs="Arial"/>
                <w:iCs/>
                <w:sz w:val="18"/>
                <w:szCs w:val="18"/>
                <w:lang w:eastAsia="x-none"/>
              </w:rPr>
              <w:t>, as defined in TS 38.331 [82],</w:t>
            </w:r>
            <w:r w:rsidRPr="00C8499C">
              <w:rPr>
                <w:rFonts w:ascii="Arial" w:eastAsia="Times New Roman" w:hAnsi="Arial" w:cs="Arial"/>
                <w:sz w:val="18"/>
                <w:szCs w:val="18"/>
                <w:lang w:eastAsia="x-none"/>
              </w:rPr>
              <w:t xml:space="preserve"> for a DRB configured with an MCG RLC bearer;</w:t>
            </w:r>
          </w:p>
          <w:p w14:paraId="49E6669F" w14:textId="77777777" w:rsidR="00C8499C" w:rsidRPr="00C8499C" w:rsidRDefault="00C8499C" w:rsidP="00C8499C">
            <w:pPr>
              <w:overflowPunct w:val="0"/>
              <w:autoSpaceDE w:val="0"/>
              <w:autoSpaceDN w:val="0"/>
              <w:adjustRightInd w:val="0"/>
              <w:spacing w:after="0"/>
              <w:ind w:left="1135"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when configured with MCG RLC bearer, upon change of S-</w:t>
            </w:r>
            <w:proofErr w:type="spellStart"/>
            <w:r w:rsidRPr="00C8499C">
              <w:rPr>
                <w:rFonts w:ascii="Arial" w:eastAsia="Times New Roman" w:hAnsi="Arial" w:cs="Arial"/>
                <w:sz w:val="18"/>
                <w:szCs w:val="18"/>
                <w:lang w:eastAsia="x-none"/>
              </w:rPr>
              <w:t>K</w:t>
            </w:r>
            <w:r w:rsidRPr="00C8499C">
              <w:rPr>
                <w:rFonts w:ascii="Arial" w:eastAsia="Times New Roman" w:hAnsi="Arial" w:cs="Arial"/>
                <w:sz w:val="18"/>
                <w:szCs w:val="18"/>
                <w:vertAlign w:val="subscript"/>
                <w:lang w:eastAsia="x-none"/>
              </w:rPr>
              <w:t>gNB</w:t>
            </w:r>
            <w:proofErr w:type="spellEnd"/>
            <w:r w:rsidRPr="00C8499C">
              <w:rPr>
                <w:rFonts w:ascii="Arial" w:eastAsia="Times New Roman" w:hAnsi="Arial" w:cs="Arial"/>
                <w:sz w:val="18"/>
                <w:szCs w:val="18"/>
                <w:lang w:eastAsia="x-none"/>
              </w:rPr>
              <w:t xml:space="preserve"> without handover;</w:t>
            </w:r>
          </w:p>
          <w:p w14:paraId="26FBCD5C" w14:textId="77777777" w:rsidR="00C8499C" w:rsidRPr="00C8499C" w:rsidRDefault="00C8499C" w:rsidP="00C8499C">
            <w:pPr>
              <w:overflowPunct w:val="0"/>
              <w:autoSpaceDE w:val="0"/>
              <w:autoSpaceDN w:val="0"/>
              <w:adjustRightInd w:val="0"/>
              <w:spacing w:after="0"/>
              <w:ind w:left="568" w:hanging="284"/>
              <w:textAlignment w:val="baseline"/>
              <w:rPr>
                <w:rFonts w:eastAsia="Times New Roman"/>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r>
            <w:proofErr w:type="gramStart"/>
            <w:r w:rsidRPr="00C8499C">
              <w:rPr>
                <w:rFonts w:ascii="Arial" w:eastAsia="Times New Roman" w:hAnsi="Arial" w:cs="Arial"/>
                <w:sz w:val="18"/>
                <w:szCs w:val="18"/>
                <w:lang w:eastAsia="x-none"/>
              </w:rPr>
              <w:t>not</w:t>
            </w:r>
            <w:proofErr w:type="gramEnd"/>
            <w:r w:rsidRPr="00C8499C">
              <w:rPr>
                <w:rFonts w:ascii="Arial" w:eastAsia="Times New Roman" w:hAnsi="Arial" w:cs="Arial"/>
                <w:sz w:val="18"/>
                <w:szCs w:val="18"/>
                <w:lang w:eastAsia="x-none"/>
              </w:rPr>
              <w:t xml:space="preserve"> present otherwise.</w:t>
            </w:r>
          </w:p>
        </w:tc>
      </w:tr>
      <w:tr w:rsidR="00C8499C" w:rsidRPr="00C8499C" w14:paraId="4206D134"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C1192E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293C75A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w:t>
            </w:r>
          </w:p>
          <w:p w14:paraId="0F7ACFE1" w14:textId="77777777" w:rsidR="00C8499C" w:rsidRPr="00C8499C" w:rsidRDefault="00C8499C" w:rsidP="00C8499C">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mandatory present:</w:t>
            </w:r>
          </w:p>
          <w:p w14:paraId="7585AB66"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for E-UTRA DC:</w:t>
            </w:r>
          </w:p>
          <w:p w14:paraId="240D5EE5" w14:textId="77777777" w:rsidR="00C8499C" w:rsidRPr="00C8499C" w:rsidRDefault="00C8499C" w:rsidP="00C8499C">
            <w:pPr>
              <w:overflowPunct w:val="0"/>
              <w:autoSpaceDE w:val="0"/>
              <w:autoSpaceDN w:val="0"/>
              <w:adjustRightInd w:val="0"/>
              <w:spacing w:after="0"/>
              <w:ind w:left="1055"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upon setup of SCG or split DRB;</w:t>
            </w:r>
          </w:p>
          <w:p w14:paraId="2FFE2DD1" w14:textId="77777777" w:rsidR="00C8499C" w:rsidRPr="00C8499C" w:rsidRDefault="00C8499C" w:rsidP="00C8499C">
            <w:pPr>
              <w:overflowPunct w:val="0"/>
              <w:autoSpaceDE w:val="0"/>
              <w:autoSpaceDN w:val="0"/>
              <w:adjustRightInd w:val="0"/>
              <w:spacing w:after="0"/>
              <w:ind w:left="1055"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upon change from MCG to split DRB;</w:t>
            </w:r>
          </w:p>
          <w:p w14:paraId="45306E5C"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for NE-DC:</w:t>
            </w:r>
          </w:p>
          <w:p w14:paraId="6E06AB8A" w14:textId="77777777" w:rsidR="00C8499C" w:rsidRPr="00C8499C" w:rsidRDefault="00C8499C" w:rsidP="00C8499C">
            <w:pPr>
              <w:overflowPunct w:val="0"/>
              <w:autoSpaceDE w:val="0"/>
              <w:autoSpaceDN w:val="0"/>
              <w:adjustRightInd w:val="0"/>
              <w:spacing w:after="0"/>
              <w:ind w:left="1135" w:hanging="284"/>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upon setup of SCG RLC bearer;</w:t>
            </w:r>
          </w:p>
          <w:p w14:paraId="10EFD176" w14:textId="77777777" w:rsidR="00C8499C" w:rsidRPr="00C8499C" w:rsidRDefault="00C8499C" w:rsidP="00C8499C">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optionally present, Need ON:</w:t>
            </w:r>
          </w:p>
          <w:p w14:paraId="5B4346CD"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r>
            <w:r w:rsidRPr="00C8499C">
              <w:rPr>
                <w:rFonts w:ascii="Arial" w:eastAsia="Times New Roman" w:hAnsi="Arial"/>
                <w:sz w:val="18"/>
                <w:lang w:eastAsia="ja-JP"/>
              </w:rPr>
              <w:t xml:space="preserve">for E-UTRA DC, </w:t>
            </w:r>
            <w:r w:rsidRPr="00C8499C">
              <w:rPr>
                <w:rFonts w:ascii="Arial" w:eastAsia="Times New Roman" w:hAnsi="Arial" w:cs="Arial"/>
                <w:sz w:val="18"/>
                <w:szCs w:val="18"/>
                <w:lang w:eastAsia="x-none"/>
              </w:rPr>
              <w:t>upon change from MCG to SCG DRB;</w:t>
            </w:r>
          </w:p>
          <w:p w14:paraId="3F000362" w14:textId="77777777" w:rsidR="00C8499C" w:rsidRPr="00C8499C" w:rsidRDefault="00C8499C" w:rsidP="00C8499C">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 xml:space="preserve">for NE-DC, upon change of </w:t>
            </w:r>
            <w:proofErr w:type="spellStart"/>
            <w:r w:rsidRPr="00C8499C">
              <w:rPr>
                <w:rFonts w:ascii="Arial" w:eastAsia="Times New Roman" w:hAnsi="Arial" w:cs="Arial"/>
                <w:i/>
                <w:sz w:val="18"/>
                <w:szCs w:val="18"/>
                <w:lang w:eastAsia="x-none"/>
              </w:rPr>
              <w:t>keyToUse</w:t>
            </w:r>
            <w:proofErr w:type="spellEnd"/>
            <w:r w:rsidRPr="00C8499C">
              <w:rPr>
                <w:rFonts w:ascii="Arial" w:eastAsia="Times New Roman" w:hAnsi="Arial" w:cs="Arial"/>
                <w:iCs/>
                <w:sz w:val="18"/>
                <w:szCs w:val="18"/>
                <w:lang w:eastAsia="x-none"/>
              </w:rPr>
              <w:t>, as defined in TS 38.331 [82],</w:t>
            </w:r>
            <w:r w:rsidRPr="00C8499C">
              <w:rPr>
                <w:rFonts w:ascii="Arial" w:eastAsia="Times New Roman" w:hAnsi="Arial" w:cs="Arial"/>
                <w:sz w:val="18"/>
                <w:szCs w:val="18"/>
                <w:lang w:eastAsia="x-none"/>
              </w:rPr>
              <w:t xml:space="preserve"> for a DRB configured with an SCG RLC bearer;</w:t>
            </w:r>
          </w:p>
          <w:p w14:paraId="7E8EA96E" w14:textId="77777777" w:rsidR="00C8499C" w:rsidRPr="00C8499C" w:rsidRDefault="00C8499C" w:rsidP="00C8499C">
            <w:pPr>
              <w:overflowPunct w:val="0"/>
              <w:autoSpaceDE w:val="0"/>
              <w:autoSpaceDN w:val="0"/>
              <w:adjustRightInd w:val="0"/>
              <w:spacing w:after="0"/>
              <w:ind w:left="568" w:hanging="284"/>
              <w:textAlignment w:val="baseline"/>
              <w:rPr>
                <w:rFonts w:eastAsia="Times New Roman" w:cs="Arial"/>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r>
            <w:proofErr w:type="gramStart"/>
            <w:r w:rsidRPr="00C8499C">
              <w:rPr>
                <w:rFonts w:ascii="Arial" w:eastAsia="Times New Roman" w:hAnsi="Arial" w:cs="Arial"/>
                <w:sz w:val="18"/>
                <w:szCs w:val="18"/>
                <w:lang w:eastAsia="x-none"/>
              </w:rPr>
              <w:t>not</w:t>
            </w:r>
            <w:proofErr w:type="gramEnd"/>
            <w:r w:rsidRPr="00C8499C">
              <w:rPr>
                <w:rFonts w:ascii="Arial" w:eastAsia="Times New Roman" w:hAnsi="Arial" w:cs="Arial"/>
                <w:sz w:val="18"/>
                <w:szCs w:val="18"/>
                <w:lang w:eastAsia="x-none"/>
              </w:rPr>
              <w:t xml:space="preserve"> present otherwise.</w:t>
            </w:r>
          </w:p>
        </w:tc>
      </w:tr>
      <w:tr w:rsidR="00C8499C" w:rsidRPr="00C8499C" w14:paraId="4F57B63B" w14:textId="77777777" w:rsidTr="00D005BF">
        <w:trPr>
          <w:cantSplit/>
        </w:trPr>
        <w:tc>
          <w:tcPr>
            <w:tcW w:w="2268" w:type="dxa"/>
          </w:tcPr>
          <w:p w14:paraId="1A94957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HO-Conn</w:t>
            </w:r>
          </w:p>
        </w:tc>
        <w:tc>
          <w:tcPr>
            <w:tcW w:w="7371" w:type="dxa"/>
          </w:tcPr>
          <w:p w14:paraId="51373E2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mandatory present in case of handover to E-UTRA or when the </w:t>
            </w:r>
            <w:proofErr w:type="spellStart"/>
            <w:r w:rsidRPr="00C8499C">
              <w:rPr>
                <w:rFonts w:ascii="Arial" w:eastAsia="Times New Roman" w:hAnsi="Arial"/>
                <w:i/>
                <w:sz w:val="18"/>
                <w:lang w:eastAsia="ja-JP"/>
              </w:rPr>
              <w:t>fullConfig</w:t>
            </w:r>
            <w:proofErr w:type="spellEnd"/>
            <w:r w:rsidRPr="00C8499C">
              <w:rPr>
                <w:rFonts w:ascii="Arial" w:eastAsia="Times New Roman" w:hAnsi="Arial"/>
                <w:sz w:val="18"/>
                <w:lang w:eastAsia="ja-JP"/>
              </w:rPr>
              <w:t xml:space="preserve"> is included in the </w:t>
            </w:r>
            <w:proofErr w:type="spellStart"/>
            <w:r w:rsidRPr="00C8499C">
              <w:rPr>
                <w:rFonts w:ascii="Arial" w:eastAsia="Times New Roman" w:hAnsi="Arial"/>
                <w:i/>
                <w:sz w:val="18"/>
                <w:lang w:eastAsia="ja-JP"/>
              </w:rPr>
              <w:t>RRCConnectionReconfiguration</w:t>
            </w:r>
            <w:proofErr w:type="spellEnd"/>
            <w:r w:rsidRPr="00C8499C">
              <w:rPr>
                <w:rFonts w:ascii="Arial" w:eastAsia="Times New Roman" w:hAnsi="Arial"/>
                <w:sz w:val="18"/>
                <w:lang w:eastAsia="ja-JP"/>
              </w:rPr>
              <w:t xml:space="preserve"> message or in case of RRC connection establishment (excluding </w:t>
            </w:r>
            <w:proofErr w:type="spellStart"/>
            <w:r w:rsidRPr="00C8499C">
              <w:rPr>
                <w:rFonts w:ascii="Arial" w:eastAsia="Times New Roman" w:hAnsi="Arial"/>
                <w:i/>
                <w:sz w:val="18"/>
                <w:lang w:eastAsia="ja-JP"/>
              </w:rPr>
              <w:t>RRConnectionResume</w:t>
            </w:r>
            <w:proofErr w:type="spellEnd"/>
            <w:r w:rsidRPr="00C8499C">
              <w:rPr>
                <w:rFonts w:ascii="Arial" w:eastAsia="Times New Roman" w:hAnsi="Arial"/>
                <w:sz w:val="18"/>
                <w:lang w:eastAsia="ja-JP"/>
              </w:rPr>
              <w:t xml:space="preserve">); otherwise the field is optionally present, need ON. Upon connection establishment/ re-establishment only SRB1 is applicable (excluding </w:t>
            </w:r>
            <w:proofErr w:type="spellStart"/>
            <w:r w:rsidRPr="00C8499C">
              <w:rPr>
                <w:rFonts w:ascii="Arial" w:eastAsia="Times New Roman" w:hAnsi="Arial"/>
                <w:i/>
                <w:sz w:val="18"/>
                <w:lang w:eastAsia="ja-JP"/>
              </w:rPr>
              <w:t>RRConnectionResume</w:t>
            </w:r>
            <w:proofErr w:type="spellEnd"/>
            <w:r w:rsidRPr="00C8499C">
              <w:rPr>
                <w:rFonts w:ascii="Arial" w:eastAsia="Times New Roman" w:hAnsi="Arial"/>
                <w:sz w:val="18"/>
                <w:lang w:eastAsia="ja-JP"/>
              </w:rPr>
              <w:t>).</w:t>
            </w:r>
          </w:p>
        </w:tc>
      </w:tr>
      <w:tr w:rsidR="00C8499C" w:rsidRPr="00C8499C" w14:paraId="1856DD6C" w14:textId="77777777" w:rsidTr="00D005BF">
        <w:trPr>
          <w:cantSplit/>
        </w:trPr>
        <w:tc>
          <w:tcPr>
            <w:tcW w:w="2268" w:type="dxa"/>
          </w:tcPr>
          <w:p w14:paraId="72F6D66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HO-toEUTRA</w:t>
            </w:r>
          </w:p>
        </w:tc>
        <w:tc>
          <w:tcPr>
            <w:tcW w:w="7371" w:type="dxa"/>
          </w:tcPr>
          <w:p w14:paraId="028B95D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w:t>
            </w:r>
          </w:p>
          <w:p w14:paraId="3FFF4486" w14:textId="51717688" w:rsidR="00C8499C" w:rsidRPr="00C8499C" w:rsidRDefault="00C8499C" w:rsidP="00C8499C">
            <w:pPr>
              <w:overflowPunct w:val="0"/>
              <w:autoSpaceDE w:val="0"/>
              <w:autoSpaceDN w:val="0"/>
              <w:adjustRightInd w:val="0"/>
              <w:spacing w:after="0"/>
              <w:ind w:left="568" w:hanging="284"/>
              <w:textAlignment w:val="baseline"/>
              <w:rPr>
                <w:rFonts w:eastAsia="Times New Roman" w:cs="Arial"/>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in case of handover to E-UTRA</w:t>
            </w:r>
            <w:r w:rsidRPr="009F7AF6">
              <w:rPr>
                <w:rFonts w:ascii="Arial" w:eastAsia="Times New Roman" w:hAnsi="Arial" w:cs="Arial"/>
                <w:sz w:val="18"/>
                <w:szCs w:val="18"/>
                <w:lang w:eastAsia="x-none"/>
              </w:rPr>
              <w:t xml:space="preserve"> </w:t>
            </w:r>
            <w:ins w:id="11" w:author="CATT" w:date="2020-07-21T17:17:00Z">
              <w:r w:rsidRPr="009F7AF6">
                <w:rPr>
                  <w:rFonts w:ascii="Arial" w:eastAsia="Times New Roman" w:hAnsi="Arial" w:cs="Arial"/>
                  <w:sz w:val="18"/>
                  <w:szCs w:val="18"/>
                  <w:lang w:eastAsia="x-none"/>
                </w:rPr>
                <w:t>with the configuration for at least one MCG bearer or split data bearer</w:t>
              </w:r>
            </w:ins>
            <w:ins w:id="12" w:author="CATT" w:date="2020-07-21T17:36:00Z">
              <w:r w:rsidR="00363588">
                <w:rPr>
                  <w:rFonts w:ascii="Arial" w:hAnsi="Arial" w:cs="Arial" w:hint="eastAsia"/>
                  <w:sz w:val="18"/>
                  <w:szCs w:val="18"/>
                  <w:lang w:eastAsia="zh-CN"/>
                </w:rPr>
                <w:t>;</w:t>
              </w:r>
            </w:ins>
            <w:r w:rsidRPr="00C8499C">
              <w:rPr>
                <w:rFonts w:ascii="Arial" w:eastAsia="Times New Roman" w:hAnsi="Arial" w:cs="Arial"/>
                <w:sz w:val="18"/>
                <w:szCs w:val="18"/>
                <w:lang w:eastAsia="x-none"/>
              </w:rPr>
              <w:t xml:space="preserve"> or</w:t>
            </w:r>
          </w:p>
          <w:p w14:paraId="3EF49B1B" w14:textId="77777777" w:rsidR="00C8499C" w:rsidRPr="00C8499C" w:rsidRDefault="00C8499C" w:rsidP="00C8499C">
            <w:pPr>
              <w:overflowPunct w:val="0"/>
              <w:autoSpaceDE w:val="0"/>
              <w:autoSpaceDN w:val="0"/>
              <w:adjustRightInd w:val="0"/>
              <w:spacing w:after="0"/>
              <w:ind w:left="568" w:hanging="284"/>
              <w:textAlignment w:val="baseline"/>
              <w:rPr>
                <w:rFonts w:eastAsia="Times New Roman" w:cs="Arial"/>
                <w:szCs w:val="18"/>
                <w:lang w:eastAsia="x-none"/>
              </w:rPr>
            </w:pPr>
            <w:r w:rsidRPr="00C8499C">
              <w:rPr>
                <w:rFonts w:ascii="Arial" w:eastAsia="Times New Roman" w:hAnsi="Arial" w:cs="Arial"/>
                <w:sz w:val="18"/>
                <w:szCs w:val="18"/>
                <w:lang w:eastAsia="x-none"/>
              </w:rPr>
              <w:t>-</w:t>
            </w:r>
            <w:r w:rsidRPr="00C8499C">
              <w:rPr>
                <w:rFonts w:ascii="Arial" w:eastAsia="Times New Roman" w:hAnsi="Arial" w:cs="Arial"/>
                <w:sz w:val="18"/>
                <w:szCs w:val="18"/>
                <w:lang w:eastAsia="x-none"/>
              </w:rPr>
              <w:tab/>
              <w:t xml:space="preserve">when the </w:t>
            </w:r>
            <w:proofErr w:type="spellStart"/>
            <w:r w:rsidRPr="00C8499C">
              <w:rPr>
                <w:rFonts w:ascii="Arial" w:eastAsia="Times New Roman" w:hAnsi="Arial" w:cs="Arial"/>
                <w:i/>
                <w:sz w:val="18"/>
                <w:szCs w:val="18"/>
                <w:lang w:eastAsia="x-none"/>
              </w:rPr>
              <w:t>fullConfig</w:t>
            </w:r>
            <w:proofErr w:type="spellEnd"/>
            <w:r w:rsidRPr="00C8499C">
              <w:rPr>
                <w:rFonts w:ascii="Arial" w:eastAsia="Times New Roman" w:hAnsi="Arial" w:cs="Arial"/>
                <w:sz w:val="18"/>
                <w:szCs w:val="18"/>
                <w:lang w:eastAsia="x-none"/>
              </w:rPr>
              <w:t xml:space="preserve"> is included in the </w:t>
            </w:r>
            <w:proofErr w:type="spellStart"/>
            <w:r w:rsidRPr="00C8499C">
              <w:rPr>
                <w:rFonts w:ascii="Arial" w:eastAsia="Times New Roman" w:hAnsi="Arial" w:cs="Arial"/>
                <w:i/>
                <w:sz w:val="18"/>
                <w:szCs w:val="18"/>
                <w:lang w:eastAsia="x-none"/>
              </w:rPr>
              <w:t>RRCConnectionReconfiguration</w:t>
            </w:r>
            <w:proofErr w:type="spellEnd"/>
            <w:r w:rsidRPr="00C8499C">
              <w:rPr>
                <w:rFonts w:ascii="Arial" w:eastAsia="Times New Roman" w:hAnsi="Arial" w:cs="Arial"/>
                <w:sz w:val="18"/>
                <w:szCs w:val="18"/>
                <w:lang w:eastAsia="x-none"/>
              </w:rPr>
              <w:t xml:space="preserve"> message with the configuration for at least one MCG bearer or split data bearer;</w:t>
            </w:r>
          </w:p>
          <w:p w14:paraId="48EF1DC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In case of RRC connection establishment (excluding </w:t>
            </w:r>
            <w:proofErr w:type="spellStart"/>
            <w:r w:rsidRPr="00C8499C">
              <w:rPr>
                <w:rFonts w:ascii="Arial" w:eastAsia="Times New Roman" w:hAnsi="Arial"/>
                <w:i/>
                <w:sz w:val="18"/>
                <w:lang w:eastAsia="ja-JP"/>
              </w:rPr>
              <w:t>RRConnectionResume</w:t>
            </w:r>
            <w:proofErr w:type="spellEnd"/>
            <w:r w:rsidRPr="00C8499C">
              <w:rPr>
                <w:rFonts w:ascii="Arial" w:eastAsia="Times New Roman" w:hAnsi="Arial"/>
                <w:sz w:val="18"/>
                <w:lang w:eastAsia="ja-JP"/>
              </w:rPr>
              <w:t>); and RRC connection re-establishment the field is not present; otherwise the field is optionally present, need ON.</w:t>
            </w:r>
          </w:p>
        </w:tc>
      </w:tr>
      <w:tr w:rsidR="00C8499C" w:rsidRPr="00C8499C" w14:paraId="7BEC7CAD"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779488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62E164F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mandatory present in case of handover to E-UTRA or when the </w:t>
            </w:r>
            <w:proofErr w:type="spellStart"/>
            <w:r w:rsidRPr="00C8499C">
              <w:rPr>
                <w:rFonts w:ascii="Arial" w:eastAsia="Times New Roman" w:hAnsi="Arial"/>
                <w:i/>
                <w:sz w:val="18"/>
                <w:lang w:eastAsia="ja-JP"/>
              </w:rPr>
              <w:t>fullConfig</w:t>
            </w:r>
            <w:proofErr w:type="spellEnd"/>
            <w:r w:rsidRPr="00C8499C">
              <w:rPr>
                <w:rFonts w:ascii="Arial" w:eastAsia="Times New Roman" w:hAnsi="Arial"/>
                <w:sz w:val="18"/>
                <w:lang w:eastAsia="ja-JP"/>
              </w:rPr>
              <w:t xml:space="preserve"> is included in the </w:t>
            </w:r>
            <w:proofErr w:type="spellStart"/>
            <w:r w:rsidRPr="00C8499C">
              <w:rPr>
                <w:rFonts w:ascii="Arial" w:eastAsia="Times New Roman" w:hAnsi="Arial"/>
                <w:i/>
                <w:sz w:val="18"/>
                <w:lang w:eastAsia="ja-JP"/>
              </w:rPr>
              <w:t>RRCConnectionReconfiguration</w:t>
            </w:r>
            <w:proofErr w:type="spellEnd"/>
            <w:r w:rsidRPr="00C8499C">
              <w:rPr>
                <w:rFonts w:ascii="Arial" w:eastAsia="Times New Roman" w:hAnsi="Arial"/>
                <w:sz w:val="18"/>
                <w:lang w:eastAsia="ja-JP"/>
              </w:rPr>
              <w:t xml:space="preserve"> message; otherwise the field is optionally present, need ON.</w:t>
            </w:r>
          </w:p>
        </w:tc>
      </w:tr>
      <w:tr w:rsidR="00C8499C" w:rsidRPr="00C8499C" w14:paraId="22249359"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A77E43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247B1D6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optionally present, Need ON, if </w:t>
            </w:r>
            <w:r w:rsidRPr="00C8499C">
              <w:rPr>
                <w:rFonts w:ascii="Arial" w:eastAsia="Times New Roman" w:hAnsi="Arial"/>
                <w:i/>
                <w:sz w:val="18"/>
                <w:lang w:eastAsia="ja-JP"/>
              </w:rPr>
              <w:t>drb-TypeLWIP-r13</w:t>
            </w:r>
            <w:r w:rsidRPr="00C8499C">
              <w:rPr>
                <w:rFonts w:ascii="Arial" w:eastAsia="Times New Roman" w:hAnsi="Arial"/>
                <w:sz w:val="18"/>
                <w:lang w:eastAsia="ja-JP"/>
              </w:rPr>
              <w:t xml:space="preserve"> is configured and not set to </w:t>
            </w:r>
            <w:proofErr w:type="spellStart"/>
            <w:r w:rsidRPr="00C8499C">
              <w:rPr>
                <w:rFonts w:ascii="Arial" w:eastAsia="Times New Roman" w:hAnsi="Arial"/>
                <w:sz w:val="18"/>
                <w:lang w:eastAsia="ja-JP"/>
              </w:rPr>
              <w:t>eutran</w:t>
            </w:r>
            <w:proofErr w:type="spellEnd"/>
            <w:r w:rsidRPr="00C8499C">
              <w:rPr>
                <w:rFonts w:ascii="Arial" w:eastAsia="Times New Roman" w:hAnsi="Arial"/>
                <w:sz w:val="18"/>
                <w:lang w:eastAsia="ja-JP"/>
              </w:rPr>
              <w:t>; otherwise it is not present and the UE shall delete any existing value for this field.</w:t>
            </w:r>
          </w:p>
        </w:tc>
      </w:tr>
      <w:tr w:rsidR="00C8499C" w:rsidRPr="00C8499C" w14:paraId="14BD416C"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7035925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23D4CE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optional present, Need ON, when the SRB is configured with NR-PDCP prior to reception of this reconfiguration message. Otherwise it is not present.</w:t>
            </w:r>
          </w:p>
        </w:tc>
      </w:tr>
      <w:tr w:rsidR="00C8499C" w:rsidRPr="00C8499C" w14:paraId="222F7DDE"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B83827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3F31960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w:t>
            </w:r>
          </w:p>
          <w:p w14:paraId="6C547EB9" w14:textId="77777777" w:rsidR="00C8499C" w:rsidRPr="00C8499C" w:rsidRDefault="00C8499C" w:rsidP="00C8499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C8499C">
              <w:rPr>
                <w:rFonts w:ascii="Arial" w:eastAsia="Times New Roman" w:hAnsi="Arial"/>
                <w:sz w:val="18"/>
                <w:lang w:eastAsia="ja-JP"/>
              </w:rPr>
              <w:t>- when connected to E-UTRA/EPC:</w:t>
            </w:r>
          </w:p>
          <w:p w14:paraId="008E81A9" w14:textId="77777777" w:rsidR="00C8499C" w:rsidRPr="00C8499C" w:rsidRDefault="00C8499C" w:rsidP="00C8499C">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C8499C">
              <w:rPr>
                <w:rFonts w:ascii="Arial" w:eastAsia="Times New Roman" w:hAnsi="Arial"/>
                <w:sz w:val="18"/>
                <w:lang w:eastAsia="ja-JP"/>
              </w:rPr>
              <w:t>- for the bearers configured with E-UTRA PDCP, if the corresponding DRB is being setup;</w:t>
            </w:r>
          </w:p>
          <w:p w14:paraId="7610ED0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optionally present, need ON: :</w:t>
            </w:r>
          </w:p>
          <w:p w14:paraId="026163E9" w14:textId="77777777" w:rsidR="00C8499C" w:rsidRPr="00C8499C" w:rsidRDefault="00C8499C" w:rsidP="00C8499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C8499C">
              <w:rPr>
                <w:rFonts w:ascii="Arial" w:eastAsia="Times New Roman" w:hAnsi="Arial"/>
                <w:sz w:val="18"/>
                <w:lang w:eastAsia="ja-JP"/>
              </w:rPr>
              <w:t>- when connected to E-UTRA/EPC:</w:t>
            </w:r>
          </w:p>
          <w:p w14:paraId="6D429C29" w14:textId="77777777" w:rsidR="00C8499C" w:rsidRPr="00C8499C" w:rsidRDefault="00C8499C" w:rsidP="00C8499C">
            <w:pPr>
              <w:keepNext/>
              <w:keepLines/>
              <w:overflowPunct w:val="0"/>
              <w:autoSpaceDE w:val="0"/>
              <w:autoSpaceDN w:val="0"/>
              <w:adjustRightInd w:val="0"/>
              <w:spacing w:after="0"/>
              <w:ind w:left="630"/>
              <w:textAlignment w:val="baseline"/>
              <w:rPr>
                <w:rFonts w:ascii="Arial" w:eastAsia="Times New Roman" w:hAnsi="Arial"/>
                <w:sz w:val="18"/>
                <w:lang w:eastAsia="ja-JP"/>
              </w:rPr>
            </w:pPr>
            <w:r w:rsidRPr="00C8499C">
              <w:rPr>
                <w:rFonts w:ascii="Arial" w:eastAsia="Times New Roman" w:hAnsi="Arial"/>
                <w:sz w:val="18"/>
                <w:lang w:eastAsia="ja-JP"/>
              </w:rPr>
              <w:t xml:space="preserve">- for the bearers configured with E-UTRA PDCP, upon reconfiguration of the corresponding split DRB or LWA DRB, upon the corresponding DRB type change from split to MCG bearer, </w:t>
            </w:r>
            <w:r w:rsidRPr="00C8499C">
              <w:rPr>
                <w:rFonts w:ascii="Arial" w:eastAsia="Times New Roman" w:hAnsi="Arial"/>
                <w:sz w:val="18"/>
                <w:lang w:eastAsia="zh-TW"/>
              </w:rPr>
              <w:t>upon the corresponding DRB type change from MCG to split bearer or LWA bearer, upon the corresponding DRB type change from LWA to LTE only bearer</w:t>
            </w:r>
            <w:r w:rsidRPr="00C8499C">
              <w:rPr>
                <w:rFonts w:ascii="Arial" w:eastAsia="Times New Roman" w:hAnsi="Arial"/>
                <w:sz w:val="18"/>
                <w:lang w:eastAsia="ja-JP"/>
              </w:rPr>
              <w:t xml:space="preserve">, upon handover within E-UTRA and upon the first reconfiguration after re-establishment but in all these cases only when </w:t>
            </w:r>
            <w:proofErr w:type="spellStart"/>
            <w:r w:rsidRPr="00C8499C">
              <w:rPr>
                <w:rFonts w:ascii="Arial" w:eastAsia="Times New Roman" w:hAnsi="Arial"/>
                <w:i/>
                <w:sz w:val="18"/>
                <w:lang w:eastAsia="ja-JP"/>
              </w:rPr>
              <w:t>fullConfig</w:t>
            </w:r>
            <w:proofErr w:type="spellEnd"/>
            <w:r w:rsidRPr="00C8499C">
              <w:rPr>
                <w:rFonts w:ascii="Arial" w:eastAsia="Times New Roman" w:hAnsi="Arial"/>
                <w:sz w:val="18"/>
                <w:lang w:eastAsia="ja-JP"/>
              </w:rPr>
              <w:t xml:space="preserve"> is not included in the </w:t>
            </w:r>
            <w:proofErr w:type="spellStart"/>
            <w:r w:rsidRPr="00C8499C">
              <w:rPr>
                <w:rFonts w:ascii="Arial" w:eastAsia="Times New Roman" w:hAnsi="Arial"/>
                <w:i/>
                <w:sz w:val="18"/>
                <w:lang w:eastAsia="ja-JP"/>
              </w:rPr>
              <w:t>RRCConnectionReconfiguration</w:t>
            </w:r>
            <w:proofErr w:type="spellEnd"/>
            <w:r w:rsidRPr="00C8499C">
              <w:rPr>
                <w:rFonts w:ascii="Arial" w:eastAsia="Times New Roman" w:hAnsi="Arial"/>
                <w:sz w:val="18"/>
                <w:lang w:eastAsia="ja-JP"/>
              </w:rPr>
              <w:t xml:space="preserve"> message;</w:t>
            </w:r>
          </w:p>
          <w:p w14:paraId="2F6DCBC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C8499C">
              <w:rPr>
                <w:rFonts w:ascii="Arial" w:eastAsia="Times New Roman" w:hAnsi="Arial"/>
                <w:sz w:val="18"/>
                <w:lang w:eastAsia="ja-JP"/>
              </w:rPr>
              <w:t>otherwise</w:t>
            </w:r>
            <w:proofErr w:type="gramEnd"/>
            <w:r w:rsidRPr="00C8499C">
              <w:rPr>
                <w:rFonts w:ascii="Arial" w:eastAsia="Times New Roman" w:hAnsi="Arial"/>
                <w:sz w:val="18"/>
                <w:lang w:eastAsia="ja-JP"/>
              </w:rPr>
              <w:t xml:space="preserve"> it is not present.</w:t>
            </w:r>
          </w:p>
        </w:tc>
      </w:tr>
      <w:tr w:rsidR="00C8499C" w:rsidRPr="00C8499C" w14:paraId="2A5935F5"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2FC68B2"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C8499C">
              <w:rPr>
                <w:rFonts w:ascii="Arial" w:eastAsia="Times New Roman" w:hAnsi="Arial"/>
                <w:i/>
                <w:noProof/>
                <w:sz w:val="18"/>
                <w:lang w:eastAsia="ja-JP"/>
              </w:rPr>
              <w:t>PDCP-</w:t>
            </w:r>
            <w:r w:rsidRPr="00C8499C">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78492D3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mandatory present if the corresponding DRB is being setup; the field is optionally present, need ON, </w:t>
            </w:r>
            <w:r w:rsidRPr="00C8499C">
              <w:rPr>
                <w:rFonts w:ascii="Arial" w:eastAsia="Times New Roman" w:hAnsi="Arial"/>
                <w:sz w:val="18"/>
                <w:lang w:eastAsia="zh-TW"/>
              </w:rPr>
              <w:t>upon SCG change</w:t>
            </w:r>
            <w:r w:rsidRPr="00C8499C">
              <w:rPr>
                <w:rFonts w:ascii="Arial" w:eastAsia="Times New Roman" w:hAnsi="Arial"/>
                <w:sz w:val="18"/>
                <w:lang w:eastAsia="ja-JP"/>
              </w:rPr>
              <w:t>; otherwise it is not present.</w:t>
            </w:r>
          </w:p>
        </w:tc>
      </w:tr>
      <w:tr w:rsidR="00C8499C" w:rsidRPr="00C8499C" w14:paraId="7C6DC52D"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B77C5B5"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zh-TW"/>
              </w:rPr>
            </w:pPr>
            <w:r w:rsidRPr="00C8499C">
              <w:rPr>
                <w:rFonts w:ascii="Arial" w:eastAsia="Times New Roman" w:hAnsi="Arial"/>
                <w:i/>
                <w:noProof/>
                <w:sz w:val="18"/>
                <w:lang w:eastAsia="zh-TW"/>
              </w:rPr>
              <w:lastRenderedPageBreak/>
              <w:t>RLC-Setup</w:t>
            </w:r>
          </w:p>
        </w:tc>
        <w:tc>
          <w:tcPr>
            <w:tcW w:w="7371" w:type="dxa"/>
            <w:tcBorders>
              <w:top w:val="single" w:sz="4" w:space="0" w:color="808080"/>
              <w:left w:val="single" w:sz="4" w:space="0" w:color="808080"/>
              <w:bottom w:val="single" w:sz="4" w:space="0" w:color="808080"/>
              <w:right w:val="single" w:sz="4" w:space="0" w:color="808080"/>
            </w:tcBorders>
          </w:tcPr>
          <w:p w14:paraId="7CE8721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zh-TW"/>
              </w:rPr>
              <w:t>This field is optionally present if the corresponding DRB is being setup, need ON; otherwise it is not present.</w:t>
            </w:r>
          </w:p>
        </w:tc>
      </w:tr>
      <w:tr w:rsidR="00C8499C" w:rsidRPr="00C8499C" w14:paraId="7FC6CCE3"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A32540C"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C8499C">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7CF1E3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en-GB"/>
              </w:rPr>
            </w:pPr>
            <w:r w:rsidRPr="00C8499C">
              <w:rPr>
                <w:rFonts w:ascii="Arial" w:eastAsia="Times New Roman" w:hAnsi="Arial"/>
                <w:sz w:val="18"/>
                <w:lang w:eastAsia="en-GB"/>
              </w:rPr>
              <w:t xml:space="preserve">The field is optionally present, need ON, upon </w:t>
            </w:r>
            <w:proofErr w:type="spellStart"/>
            <w:r w:rsidRPr="00C8499C">
              <w:rPr>
                <w:rFonts w:ascii="Arial" w:eastAsia="Times New Roman" w:hAnsi="Arial"/>
                <w:sz w:val="18"/>
                <w:lang w:eastAsia="en-GB"/>
              </w:rPr>
              <w:t>SCell</w:t>
            </w:r>
            <w:proofErr w:type="spellEnd"/>
            <w:r w:rsidRPr="00C8499C">
              <w:rPr>
                <w:rFonts w:ascii="Arial" w:eastAsia="Times New Roman" w:hAnsi="Arial"/>
                <w:sz w:val="18"/>
                <w:lang w:eastAsia="en-GB"/>
              </w:rPr>
              <w:t xml:space="preserve"> addition; otherwise it is not present.</w:t>
            </w:r>
          </w:p>
        </w:tc>
      </w:tr>
      <w:tr w:rsidR="00C8499C" w:rsidRPr="00C8499C" w14:paraId="6DCC8C2A"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08AF276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4287C63B"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 if the corresponding SRB/DRB is being setup; otherwise the field is optionally present, need ON.</w:t>
            </w:r>
          </w:p>
        </w:tc>
      </w:tr>
      <w:tr w:rsidR="00C8499C" w:rsidRPr="00C8499C" w14:paraId="1D4C0423"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5B2A131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782ACECA"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 upon setup of an MCG or split DRB, or upon setup of MCG RLC bearer; otherwise the field is optionally present, need ON.</w:t>
            </w:r>
          </w:p>
        </w:tc>
      </w:tr>
      <w:tr w:rsidR="00C8499C" w:rsidRPr="00C8499C" w14:paraId="09BFB70B"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084763A6"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35C67BDF"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mandatory present:</w:t>
            </w:r>
          </w:p>
          <w:p w14:paraId="1A8AE61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for E-UTRA DC:</w:t>
            </w:r>
          </w:p>
          <w:p w14:paraId="5DA8DBA9" w14:textId="77777777" w:rsidR="00C8499C" w:rsidRPr="00C8499C" w:rsidRDefault="00C8499C" w:rsidP="00C8499C">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upon setup of an SCG or split DRB,</w:t>
            </w:r>
          </w:p>
          <w:p w14:paraId="31FFD928" w14:textId="77777777" w:rsidR="00C8499C" w:rsidRPr="00C8499C" w:rsidRDefault="00C8499C" w:rsidP="00C8499C">
            <w:pPr>
              <w:keepNext/>
              <w:keepLines/>
              <w:overflowPunct w:val="0"/>
              <w:autoSpaceDE w:val="0"/>
              <w:autoSpaceDN w:val="0"/>
              <w:adjustRightInd w:val="0"/>
              <w:spacing w:after="0"/>
              <w:ind w:left="630" w:hanging="284"/>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upon change from MCG to split DRB;</w:t>
            </w:r>
          </w:p>
          <w:p w14:paraId="3F3AA98D"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w:t>
            </w:r>
            <w:r w:rsidRPr="00C8499C">
              <w:rPr>
                <w:rFonts w:ascii="Arial" w:eastAsia="Times New Roman" w:hAnsi="Arial"/>
                <w:sz w:val="18"/>
                <w:lang w:eastAsia="ja-JP"/>
              </w:rPr>
              <w:tab/>
              <w:t>for NE-DC, upon setup of SCG RLC bearer;</w:t>
            </w:r>
          </w:p>
          <w:p w14:paraId="48874DC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C8499C">
              <w:rPr>
                <w:rFonts w:ascii="Arial" w:eastAsia="Times New Roman" w:hAnsi="Arial"/>
                <w:sz w:val="18"/>
                <w:lang w:eastAsia="ja-JP"/>
              </w:rPr>
              <w:t>otherwise</w:t>
            </w:r>
            <w:proofErr w:type="gramEnd"/>
            <w:r w:rsidRPr="00C8499C">
              <w:rPr>
                <w:rFonts w:ascii="Arial" w:eastAsia="Times New Roman" w:hAnsi="Arial"/>
                <w:sz w:val="18"/>
                <w:lang w:eastAsia="ja-JP"/>
              </w:rPr>
              <w:t xml:space="preserve"> the field is optionally present, need ON.</w:t>
            </w:r>
          </w:p>
        </w:tc>
      </w:tr>
      <w:tr w:rsidR="00C8499C" w:rsidRPr="00C8499C" w14:paraId="391D6440"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1ADDDC1E"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C522A70"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w:t>
            </w:r>
          </w:p>
          <w:p w14:paraId="0732E5BB" w14:textId="77777777" w:rsidR="00C8499C" w:rsidRPr="00C8499C" w:rsidRDefault="00C8499C" w:rsidP="00C8499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C8499C">
              <w:rPr>
                <w:rFonts w:ascii="Arial" w:eastAsia="Times New Roman" w:hAnsi="Arial"/>
                <w:sz w:val="18"/>
                <w:lang w:eastAsia="ja-JP"/>
              </w:rPr>
              <w:t>- mandatory present:</w:t>
            </w:r>
          </w:p>
          <w:p w14:paraId="46A3DEA5" w14:textId="77777777" w:rsidR="00C8499C" w:rsidRPr="00C8499C" w:rsidRDefault="00C8499C" w:rsidP="00C8499C">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ja-JP"/>
              </w:rPr>
              <w:t>- for E-UTRA DC:</w:t>
            </w:r>
          </w:p>
          <w:p w14:paraId="17A14420" w14:textId="77777777" w:rsidR="00C8499C" w:rsidRPr="00C8499C" w:rsidRDefault="00C8499C" w:rsidP="00C8499C">
            <w:pPr>
              <w:keepNext/>
              <w:keepLines/>
              <w:overflowPunct w:val="0"/>
              <w:autoSpaceDE w:val="0"/>
              <w:autoSpaceDN w:val="0"/>
              <w:adjustRightInd w:val="0"/>
              <w:spacing w:after="0"/>
              <w:ind w:left="852"/>
              <w:textAlignment w:val="baseline"/>
              <w:rPr>
                <w:rFonts w:ascii="Arial" w:eastAsia="Times New Roman" w:hAnsi="Arial" w:cs="Arial"/>
                <w:sz w:val="18"/>
                <w:szCs w:val="18"/>
                <w:lang w:eastAsia="ja-JP"/>
              </w:rPr>
            </w:pPr>
            <w:r w:rsidRPr="00C8499C">
              <w:rPr>
                <w:rFonts w:ascii="Arial" w:eastAsia="Times New Roman" w:hAnsi="Arial"/>
                <w:sz w:val="18"/>
                <w:lang w:eastAsia="ja-JP"/>
              </w:rPr>
              <w:t xml:space="preserve">- </w:t>
            </w:r>
            <w:proofErr w:type="gramStart"/>
            <w:r w:rsidRPr="00C8499C">
              <w:rPr>
                <w:rFonts w:ascii="Arial" w:eastAsia="Times New Roman" w:hAnsi="Arial"/>
                <w:sz w:val="18"/>
                <w:lang w:eastAsia="ja-JP"/>
              </w:rPr>
              <w:t>upon</w:t>
            </w:r>
            <w:proofErr w:type="gramEnd"/>
            <w:r w:rsidRPr="00C8499C">
              <w:rPr>
                <w:rFonts w:ascii="Arial" w:eastAsia="Times New Roman" w:hAnsi="Arial"/>
                <w:sz w:val="18"/>
                <w:lang w:eastAsia="ja-JP"/>
              </w:rPr>
              <w:t xml:space="preserve"> setup of an SCG or split DRB, as well as upon change from MCG to split or SCG DRB.</w:t>
            </w:r>
          </w:p>
          <w:p w14:paraId="20BF2D7C" w14:textId="77777777" w:rsidR="00C8499C" w:rsidRPr="00C8499C" w:rsidRDefault="00C8499C" w:rsidP="00C8499C">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ja-JP"/>
              </w:rPr>
              <w:t>- optionally present, need ON:</w:t>
            </w:r>
          </w:p>
          <w:p w14:paraId="6140A7D1" w14:textId="77777777" w:rsidR="00C8499C" w:rsidRPr="00C8499C" w:rsidRDefault="00C8499C" w:rsidP="00C8499C">
            <w:pPr>
              <w:keepNext/>
              <w:keepLines/>
              <w:overflowPunct w:val="0"/>
              <w:autoSpaceDE w:val="0"/>
              <w:autoSpaceDN w:val="0"/>
              <w:adjustRightInd w:val="0"/>
              <w:spacing w:after="0"/>
              <w:ind w:left="568"/>
              <w:textAlignment w:val="baseline"/>
              <w:rPr>
                <w:rFonts w:ascii="Arial" w:eastAsia="Times New Roman" w:hAnsi="Arial" w:cs="Arial"/>
                <w:sz w:val="18"/>
                <w:szCs w:val="18"/>
                <w:lang w:eastAsia="ja-JP"/>
              </w:rPr>
            </w:pPr>
            <w:r w:rsidRPr="00C8499C">
              <w:rPr>
                <w:rFonts w:ascii="Arial" w:eastAsia="Times New Roman" w:hAnsi="Arial" w:cs="Arial"/>
                <w:sz w:val="18"/>
                <w:szCs w:val="18"/>
                <w:lang w:eastAsia="ja-JP"/>
              </w:rPr>
              <w:t>- for E-UTRA DC:</w:t>
            </w:r>
          </w:p>
          <w:p w14:paraId="0872D87E" w14:textId="77777777" w:rsidR="00C8499C" w:rsidRPr="00C8499C" w:rsidRDefault="00C8499C" w:rsidP="00C8499C">
            <w:pPr>
              <w:keepNext/>
              <w:keepLines/>
              <w:overflowPunct w:val="0"/>
              <w:autoSpaceDE w:val="0"/>
              <w:autoSpaceDN w:val="0"/>
              <w:adjustRightInd w:val="0"/>
              <w:spacing w:after="0"/>
              <w:ind w:left="772"/>
              <w:textAlignment w:val="baseline"/>
              <w:rPr>
                <w:rFonts w:ascii="Arial" w:eastAsia="Times New Roman" w:hAnsi="Arial"/>
                <w:sz w:val="18"/>
                <w:lang w:eastAsia="ja-JP"/>
              </w:rPr>
            </w:pPr>
            <w:r w:rsidRPr="00C8499C">
              <w:rPr>
                <w:rFonts w:ascii="Arial" w:eastAsia="Times New Roman" w:hAnsi="Arial"/>
                <w:sz w:val="18"/>
                <w:lang w:eastAsia="ja-JP"/>
              </w:rPr>
              <w:t>- for an SCG DRB</w:t>
            </w:r>
          </w:p>
          <w:p w14:paraId="38E80BE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C8499C">
              <w:rPr>
                <w:rFonts w:ascii="Arial" w:eastAsia="Times New Roman" w:hAnsi="Arial"/>
                <w:sz w:val="18"/>
                <w:lang w:eastAsia="ja-JP"/>
              </w:rPr>
              <w:t>otherwise</w:t>
            </w:r>
            <w:proofErr w:type="gramEnd"/>
            <w:r w:rsidRPr="00C8499C">
              <w:rPr>
                <w:rFonts w:ascii="Arial" w:eastAsia="Times New Roman" w:hAnsi="Arial"/>
                <w:sz w:val="18"/>
                <w:lang w:eastAsia="ja-JP"/>
              </w:rPr>
              <w:t xml:space="preserve"> the field is not present.</w:t>
            </w:r>
          </w:p>
        </w:tc>
      </w:tr>
      <w:tr w:rsidR="00C8499C" w:rsidRPr="00C8499C" w14:paraId="43CCBB4E"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379BC218"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6D71DA33"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optionally present, need ON, if </w:t>
            </w:r>
            <w:proofErr w:type="spellStart"/>
            <w:r w:rsidRPr="00C8499C">
              <w:rPr>
                <w:rFonts w:ascii="Arial" w:eastAsia="Times New Roman" w:hAnsi="Arial"/>
                <w:sz w:val="18"/>
                <w:lang w:eastAsia="ja-JP"/>
              </w:rPr>
              <w:t>sps-Config</w:t>
            </w:r>
            <w:proofErr w:type="spellEnd"/>
            <w:r w:rsidRPr="00C8499C">
              <w:rPr>
                <w:rFonts w:ascii="Arial" w:eastAsia="Times New Roman" w:hAnsi="Arial"/>
                <w:sz w:val="18"/>
                <w:lang w:eastAsia="ja-JP"/>
              </w:rPr>
              <w:t xml:space="preserve"> (without suffix) is not configured; otherwise it is not present.</w:t>
            </w:r>
          </w:p>
        </w:tc>
      </w:tr>
      <w:tr w:rsidR="00C8499C" w:rsidRPr="00C8499C" w14:paraId="283C44EF" w14:textId="77777777" w:rsidTr="00D005BF">
        <w:trPr>
          <w:cantSplit/>
        </w:trPr>
        <w:tc>
          <w:tcPr>
            <w:tcW w:w="2268" w:type="dxa"/>
            <w:tcBorders>
              <w:top w:val="single" w:sz="4" w:space="0" w:color="808080"/>
              <w:left w:val="single" w:sz="4" w:space="0" w:color="808080"/>
              <w:bottom w:val="single" w:sz="4" w:space="0" w:color="808080"/>
              <w:right w:val="single" w:sz="4" w:space="0" w:color="808080"/>
            </w:tcBorders>
          </w:tcPr>
          <w:p w14:paraId="203A8504"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000DB097"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The field is optionally present, need ON, if sps-Config-r12 is not configured; otherwise it is not present.</w:t>
            </w:r>
          </w:p>
        </w:tc>
      </w:tr>
      <w:tr w:rsidR="00C8499C" w:rsidRPr="00C8499C" w14:paraId="1F39A359" w14:textId="77777777" w:rsidTr="00D005BF">
        <w:trPr>
          <w:cantSplit/>
        </w:trPr>
        <w:tc>
          <w:tcPr>
            <w:tcW w:w="2268" w:type="dxa"/>
          </w:tcPr>
          <w:p w14:paraId="2B2D4185" w14:textId="77777777" w:rsidR="00C8499C" w:rsidRPr="00C8499C" w:rsidDel="00E17796" w:rsidRDefault="00C8499C" w:rsidP="00C8499C">
            <w:pPr>
              <w:keepNext/>
              <w:keepLines/>
              <w:overflowPunct w:val="0"/>
              <w:autoSpaceDE w:val="0"/>
              <w:autoSpaceDN w:val="0"/>
              <w:adjustRightInd w:val="0"/>
              <w:spacing w:after="0"/>
              <w:textAlignment w:val="baseline"/>
              <w:rPr>
                <w:rFonts w:ascii="Arial" w:eastAsia="Times New Roman" w:hAnsi="Arial"/>
                <w:i/>
                <w:noProof/>
                <w:sz w:val="18"/>
                <w:lang w:eastAsia="ja-JP"/>
              </w:rPr>
            </w:pPr>
            <w:r w:rsidRPr="00C8499C">
              <w:rPr>
                <w:rFonts w:ascii="Arial" w:eastAsia="Times New Roman" w:hAnsi="Arial"/>
                <w:i/>
                <w:noProof/>
                <w:sz w:val="18"/>
                <w:lang w:eastAsia="ja-JP"/>
              </w:rPr>
              <w:t>UL-LWA</w:t>
            </w:r>
          </w:p>
        </w:tc>
        <w:tc>
          <w:tcPr>
            <w:tcW w:w="7371" w:type="dxa"/>
          </w:tcPr>
          <w:p w14:paraId="02375161" w14:textId="77777777" w:rsidR="00C8499C" w:rsidRPr="00C8499C" w:rsidRDefault="00C8499C" w:rsidP="00C8499C">
            <w:pPr>
              <w:keepNext/>
              <w:keepLines/>
              <w:overflowPunct w:val="0"/>
              <w:autoSpaceDE w:val="0"/>
              <w:autoSpaceDN w:val="0"/>
              <w:adjustRightInd w:val="0"/>
              <w:spacing w:after="0"/>
              <w:textAlignment w:val="baseline"/>
              <w:rPr>
                <w:rFonts w:ascii="Arial" w:eastAsia="Times New Roman" w:hAnsi="Arial"/>
                <w:sz w:val="18"/>
                <w:lang w:eastAsia="ja-JP"/>
              </w:rPr>
            </w:pPr>
            <w:r w:rsidRPr="00C8499C">
              <w:rPr>
                <w:rFonts w:ascii="Arial" w:eastAsia="Times New Roman" w:hAnsi="Arial"/>
                <w:sz w:val="18"/>
                <w:lang w:eastAsia="ja-JP"/>
              </w:rPr>
              <w:t xml:space="preserve">The field is optionally present, need ON if </w:t>
            </w:r>
            <w:r w:rsidRPr="00C8499C">
              <w:rPr>
                <w:rFonts w:ascii="Arial" w:eastAsia="Times New Roman" w:hAnsi="Arial"/>
                <w:i/>
                <w:sz w:val="18"/>
                <w:lang w:eastAsia="ja-JP"/>
              </w:rPr>
              <w:t xml:space="preserve">ul-LWA-Config-r14 </w:t>
            </w:r>
            <w:r w:rsidRPr="00C8499C">
              <w:rPr>
                <w:rFonts w:ascii="Arial" w:eastAsia="Times New Roman" w:hAnsi="Arial"/>
                <w:sz w:val="18"/>
                <w:lang w:eastAsia="ja-JP"/>
              </w:rPr>
              <w:t>is present. Otherwise the field is not present.</w:t>
            </w:r>
          </w:p>
        </w:tc>
      </w:tr>
    </w:tbl>
    <w:bookmarkEnd w:id="6"/>
    <w:bookmarkEnd w:id="7"/>
    <w:bookmarkEnd w:id="8"/>
    <w:bookmarkEnd w:id="9"/>
    <w:bookmarkEnd w:id="10"/>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9F7AF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79D69" w14:textId="77777777" w:rsidR="00CC6C7B" w:rsidRDefault="00CC6C7B">
      <w:r>
        <w:separator/>
      </w:r>
    </w:p>
  </w:endnote>
  <w:endnote w:type="continuationSeparator" w:id="0">
    <w:p w14:paraId="3F3A7596" w14:textId="77777777" w:rsidR="00CC6C7B" w:rsidRDefault="00CC6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E9B6E" w14:textId="77777777" w:rsidR="00CC6C7B" w:rsidRDefault="00CC6C7B">
      <w:r>
        <w:separator/>
      </w:r>
    </w:p>
  </w:footnote>
  <w:footnote w:type="continuationSeparator" w:id="0">
    <w:p w14:paraId="6FF19FCF" w14:textId="77777777" w:rsidR="00CC6C7B" w:rsidRDefault="00CC6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9F7AF6" w:rsidRDefault="009F7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9F7AF6" w:rsidRDefault="009F7A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9F7AF6" w:rsidRDefault="009F7A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9F7AF6" w:rsidRDefault="009F7A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361513B"/>
    <w:multiLevelType w:val="hybridMultilevel"/>
    <w:tmpl w:val="0506F11E"/>
    <w:lvl w:ilvl="0" w:tplc="7F684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D8F3687"/>
    <w:multiLevelType w:val="hybridMultilevel"/>
    <w:tmpl w:val="9BAA3C5E"/>
    <w:lvl w:ilvl="0" w:tplc="7F4CE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5">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632E203D"/>
    <w:multiLevelType w:val="hybridMultilevel"/>
    <w:tmpl w:val="00005E88"/>
    <w:lvl w:ilvl="0" w:tplc="B9EE8042">
      <w:start w:val="1"/>
      <w:numFmt w:val="decimal"/>
      <w:lvlText w:val="%1&gt;"/>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7">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15"/>
  </w:num>
  <w:num w:numId="6">
    <w:abstractNumId w:val="2"/>
  </w:num>
  <w:num w:numId="7">
    <w:abstractNumId w:val="10"/>
  </w:num>
  <w:num w:numId="8">
    <w:abstractNumId w:val="16"/>
  </w:num>
  <w:num w:numId="9">
    <w:abstractNumId w:val="13"/>
  </w:num>
  <w:num w:numId="10">
    <w:abstractNumId w:val="6"/>
  </w:num>
  <w:num w:numId="11">
    <w:abstractNumId w:val="8"/>
  </w:num>
  <w:num w:numId="12">
    <w:abstractNumId w:val="5"/>
  </w:num>
  <w:num w:numId="13">
    <w:abstractNumId w:val="0"/>
  </w:num>
  <w:num w:numId="14">
    <w:abstractNumId w:val="9"/>
  </w:num>
  <w:num w:numId="15">
    <w:abstractNumId w:val="1"/>
  </w:num>
  <w:num w:numId="16">
    <w:abstractNumId w:val="7"/>
  </w:num>
  <w:num w:numId="17">
    <w:abstractNumId w:val="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2E4A"/>
    <w:rsid w:val="00037FA5"/>
    <w:rsid w:val="00041278"/>
    <w:rsid w:val="00054587"/>
    <w:rsid w:val="00082FDF"/>
    <w:rsid w:val="00083280"/>
    <w:rsid w:val="00085A30"/>
    <w:rsid w:val="000964A6"/>
    <w:rsid w:val="00097211"/>
    <w:rsid w:val="000A6394"/>
    <w:rsid w:val="000B7FED"/>
    <w:rsid w:val="000C038A"/>
    <w:rsid w:val="000C6598"/>
    <w:rsid w:val="000C668F"/>
    <w:rsid w:val="000F5293"/>
    <w:rsid w:val="00113E28"/>
    <w:rsid w:val="00134C02"/>
    <w:rsid w:val="001403B5"/>
    <w:rsid w:val="00145D43"/>
    <w:rsid w:val="001726C5"/>
    <w:rsid w:val="00190C92"/>
    <w:rsid w:val="00192C46"/>
    <w:rsid w:val="001A08B3"/>
    <w:rsid w:val="001A61C8"/>
    <w:rsid w:val="001A7B60"/>
    <w:rsid w:val="001B0A68"/>
    <w:rsid w:val="001B0A95"/>
    <w:rsid w:val="001B52F0"/>
    <w:rsid w:val="001B7A65"/>
    <w:rsid w:val="001C0286"/>
    <w:rsid w:val="001C410D"/>
    <w:rsid w:val="001D1BDE"/>
    <w:rsid w:val="001D6495"/>
    <w:rsid w:val="001E41F3"/>
    <w:rsid w:val="001F57C8"/>
    <w:rsid w:val="00203DCB"/>
    <w:rsid w:val="00207CA9"/>
    <w:rsid w:val="00215D7C"/>
    <w:rsid w:val="00220DD7"/>
    <w:rsid w:val="0024298E"/>
    <w:rsid w:val="00243C2B"/>
    <w:rsid w:val="0025588B"/>
    <w:rsid w:val="0026004D"/>
    <w:rsid w:val="00262480"/>
    <w:rsid w:val="002640DD"/>
    <w:rsid w:val="002673E2"/>
    <w:rsid w:val="00270FC2"/>
    <w:rsid w:val="00275D12"/>
    <w:rsid w:val="002774D4"/>
    <w:rsid w:val="00284FEB"/>
    <w:rsid w:val="002860C4"/>
    <w:rsid w:val="00291AF3"/>
    <w:rsid w:val="002B5741"/>
    <w:rsid w:val="002E5646"/>
    <w:rsid w:val="00305409"/>
    <w:rsid w:val="00312021"/>
    <w:rsid w:val="00357E84"/>
    <w:rsid w:val="003609EF"/>
    <w:rsid w:val="0036231A"/>
    <w:rsid w:val="003631E4"/>
    <w:rsid w:val="00363588"/>
    <w:rsid w:val="00374DD4"/>
    <w:rsid w:val="003A0B44"/>
    <w:rsid w:val="003A4E85"/>
    <w:rsid w:val="003A5A89"/>
    <w:rsid w:val="003B10B2"/>
    <w:rsid w:val="003B76F3"/>
    <w:rsid w:val="003C6D67"/>
    <w:rsid w:val="003D762E"/>
    <w:rsid w:val="003E1A36"/>
    <w:rsid w:val="003E24B8"/>
    <w:rsid w:val="004073EE"/>
    <w:rsid w:val="00407F23"/>
    <w:rsid w:val="00410371"/>
    <w:rsid w:val="00413642"/>
    <w:rsid w:val="004242F1"/>
    <w:rsid w:val="00446EF5"/>
    <w:rsid w:val="00453C65"/>
    <w:rsid w:val="00466A62"/>
    <w:rsid w:val="00467BB2"/>
    <w:rsid w:val="00477810"/>
    <w:rsid w:val="004826F3"/>
    <w:rsid w:val="004904A7"/>
    <w:rsid w:val="004909F2"/>
    <w:rsid w:val="00491AAD"/>
    <w:rsid w:val="004A2561"/>
    <w:rsid w:val="004B1EE5"/>
    <w:rsid w:val="004B75B7"/>
    <w:rsid w:val="004C2E1C"/>
    <w:rsid w:val="004C599E"/>
    <w:rsid w:val="004E4931"/>
    <w:rsid w:val="00501D27"/>
    <w:rsid w:val="0051210B"/>
    <w:rsid w:val="0051580D"/>
    <w:rsid w:val="00542632"/>
    <w:rsid w:val="00545690"/>
    <w:rsid w:val="00545FF6"/>
    <w:rsid w:val="00547111"/>
    <w:rsid w:val="00587ED2"/>
    <w:rsid w:val="00592D74"/>
    <w:rsid w:val="005A2EFD"/>
    <w:rsid w:val="005A456E"/>
    <w:rsid w:val="005A6299"/>
    <w:rsid w:val="005E2C44"/>
    <w:rsid w:val="005E7727"/>
    <w:rsid w:val="005F510E"/>
    <w:rsid w:val="00621188"/>
    <w:rsid w:val="006257ED"/>
    <w:rsid w:val="00631BC0"/>
    <w:rsid w:val="00645A88"/>
    <w:rsid w:val="00651337"/>
    <w:rsid w:val="00686A57"/>
    <w:rsid w:val="006954E7"/>
    <w:rsid w:val="00695808"/>
    <w:rsid w:val="00697C1D"/>
    <w:rsid w:val="006B0AC3"/>
    <w:rsid w:val="006B3DF6"/>
    <w:rsid w:val="006B46FB"/>
    <w:rsid w:val="006D1571"/>
    <w:rsid w:val="006E0CF9"/>
    <w:rsid w:val="006E21FB"/>
    <w:rsid w:val="006F75E9"/>
    <w:rsid w:val="00702A7E"/>
    <w:rsid w:val="00704EBF"/>
    <w:rsid w:val="00705AEE"/>
    <w:rsid w:val="00714BEF"/>
    <w:rsid w:val="0071582A"/>
    <w:rsid w:val="00721268"/>
    <w:rsid w:val="0073143A"/>
    <w:rsid w:val="00770BD8"/>
    <w:rsid w:val="0077383B"/>
    <w:rsid w:val="00787A97"/>
    <w:rsid w:val="00792342"/>
    <w:rsid w:val="00793C38"/>
    <w:rsid w:val="007977A8"/>
    <w:rsid w:val="007A518D"/>
    <w:rsid w:val="007B2F42"/>
    <w:rsid w:val="007B512A"/>
    <w:rsid w:val="007C2097"/>
    <w:rsid w:val="007C5877"/>
    <w:rsid w:val="007C6315"/>
    <w:rsid w:val="007D6A07"/>
    <w:rsid w:val="007E1D16"/>
    <w:rsid w:val="007F1578"/>
    <w:rsid w:val="007F3B33"/>
    <w:rsid w:val="007F6B4C"/>
    <w:rsid w:val="007F7259"/>
    <w:rsid w:val="008040A8"/>
    <w:rsid w:val="008062D2"/>
    <w:rsid w:val="00813BDE"/>
    <w:rsid w:val="0082000C"/>
    <w:rsid w:val="008279FA"/>
    <w:rsid w:val="00827F03"/>
    <w:rsid w:val="008319F2"/>
    <w:rsid w:val="008464D7"/>
    <w:rsid w:val="0084650B"/>
    <w:rsid w:val="00847B01"/>
    <w:rsid w:val="008626E7"/>
    <w:rsid w:val="00862704"/>
    <w:rsid w:val="00870EE7"/>
    <w:rsid w:val="008863B9"/>
    <w:rsid w:val="008A45A6"/>
    <w:rsid w:val="008A7071"/>
    <w:rsid w:val="008B1540"/>
    <w:rsid w:val="008C70CB"/>
    <w:rsid w:val="008D4DD4"/>
    <w:rsid w:val="008E2A59"/>
    <w:rsid w:val="008F3290"/>
    <w:rsid w:val="008F40AC"/>
    <w:rsid w:val="008F686C"/>
    <w:rsid w:val="00901025"/>
    <w:rsid w:val="009148DE"/>
    <w:rsid w:val="00914B7D"/>
    <w:rsid w:val="00941E30"/>
    <w:rsid w:val="009468F5"/>
    <w:rsid w:val="00947F3C"/>
    <w:rsid w:val="00947FB2"/>
    <w:rsid w:val="00952208"/>
    <w:rsid w:val="00962566"/>
    <w:rsid w:val="009777D9"/>
    <w:rsid w:val="0098403C"/>
    <w:rsid w:val="00991B88"/>
    <w:rsid w:val="009949C2"/>
    <w:rsid w:val="009A3C76"/>
    <w:rsid w:val="009A5753"/>
    <w:rsid w:val="009A579D"/>
    <w:rsid w:val="009A7107"/>
    <w:rsid w:val="009E3297"/>
    <w:rsid w:val="009F734F"/>
    <w:rsid w:val="009F7AF6"/>
    <w:rsid w:val="00A05426"/>
    <w:rsid w:val="00A246B6"/>
    <w:rsid w:val="00A3302F"/>
    <w:rsid w:val="00A47E70"/>
    <w:rsid w:val="00A50CF0"/>
    <w:rsid w:val="00A52CD3"/>
    <w:rsid w:val="00A55432"/>
    <w:rsid w:val="00A55C6E"/>
    <w:rsid w:val="00A7379F"/>
    <w:rsid w:val="00A748DD"/>
    <w:rsid w:val="00A75A97"/>
    <w:rsid w:val="00A7671C"/>
    <w:rsid w:val="00A97726"/>
    <w:rsid w:val="00AA2CBC"/>
    <w:rsid w:val="00AB10C8"/>
    <w:rsid w:val="00AC5820"/>
    <w:rsid w:val="00AD1CD8"/>
    <w:rsid w:val="00AD42DA"/>
    <w:rsid w:val="00AD74B5"/>
    <w:rsid w:val="00AF0A78"/>
    <w:rsid w:val="00AF2369"/>
    <w:rsid w:val="00B00016"/>
    <w:rsid w:val="00B052DC"/>
    <w:rsid w:val="00B258BB"/>
    <w:rsid w:val="00B33D7F"/>
    <w:rsid w:val="00B3403B"/>
    <w:rsid w:val="00B34283"/>
    <w:rsid w:val="00B3450B"/>
    <w:rsid w:val="00B40140"/>
    <w:rsid w:val="00B45156"/>
    <w:rsid w:val="00B5062E"/>
    <w:rsid w:val="00B541B2"/>
    <w:rsid w:val="00B56941"/>
    <w:rsid w:val="00B66403"/>
    <w:rsid w:val="00B67B97"/>
    <w:rsid w:val="00B7701C"/>
    <w:rsid w:val="00B82FB5"/>
    <w:rsid w:val="00B870F3"/>
    <w:rsid w:val="00B956C3"/>
    <w:rsid w:val="00B968C8"/>
    <w:rsid w:val="00BA3EC5"/>
    <w:rsid w:val="00BA51D9"/>
    <w:rsid w:val="00BB5DFC"/>
    <w:rsid w:val="00BC27E1"/>
    <w:rsid w:val="00BC30CC"/>
    <w:rsid w:val="00BC3471"/>
    <w:rsid w:val="00BD279D"/>
    <w:rsid w:val="00BD6BB8"/>
    <w:rsid w:val="00BE0B04"/>
    <w:rsid w:val="00BF6038"/>
    <w:rsid w:val="00BF75F6"/>
    <w:rsid w:val="00C03C9F"/>
    <w:rsid w:val="00C0584B"/>
    <w:rsid w:val="00C074E2"/>
    <w:rsid w:val="00C11BFA"/>
    <w:rsid w:val="00C17893"/>
    <w:rsid w:val="00C25530"/>
    <w:rsid w:val="00C31B26"/>
    <w:rsid w:val="00C611C6"/>
    <w:rsid w:val="00C62455"/>
    <w:rsid w:val="00C66BA2"/>
    <w:rsid w:val="00C73AE2"/>
    <w:rsid w:val="00C75CB0"/>
    <w:rsid w:val="00C812C0"/>
    <w:rsid w:val="00C8499C"/>
    <w:rsid w:val="00C95985"/>
    <w:rsid w:val="00C972B9"/>
    <w:rsid w:val="00CC5026"/>
    <w:rsid w:val="00CC68D0"/>
    <w:rsid w:val="00CC6C7B"/>
    <w:rsid w:val="00CD1C38"/>
    <w:rsid w:val="00CD7E25"/>
    <w:rsid w:val="00CF7FFB"/>
    <w:rsid w:val="00D0270B"/>
    <w:rsid w:val="00D03F9A"/>
    <w:rsid w:val="00D06D51"/>
    <w:rsid w:val="00D10F15"/>
    <w:rsid w:val="00D24991"/>
    <w:rsid w:val="00D2523E"/>
    <w:rsid w:val="00D27621"/>
    <w:rsid w:val="00D50255"/>
    <w:rsid w:val="00D51286"/>
    <w:rsid w:val="00D66520"/>
    <w:rsid w:val="00D73094"/>
    <w:rsid w:val="00D73169"/>
    <w:rsid w:val="00D7397A"/>
    <w:rsid w:val="00D76EB5"/>
    <w:rsid w:val="00D937CB"/>
    <w:rsid w:val="00D93B0B"/>
    <w:rsid w:val="00D97B6B"/>
    <w:rsid w:val="00DB7B8A"/>
    <w:rsid w:val="00DE34CF"/>
    <w:rsid w:val="00E00F2E"/>
    <w:rsid w:val="00E10995"/>
    <w:rsid w:val="00E12229"/>
    <w:rsid w:val="00E13F3D"/>
    <w:rsid w:val="00E140A5"/>
    <w:rsid w:val="00E155B4"/>
    <w:rsid w:val="00E2292B"/>
    <w:rsid w:val="00E32579"/>
    <w:rsid w:val="00E34898"/>
    <w:rsid w:val="00E52DEE"/>
    <w:rsid w:val="00E54E43"/>
    <w:rsid w:val="00E70977"/>
    <w:rsid w:val="00E76951"/>
    <w:rsid w:val="00EB09B7"/>
    <w:rsid w:val="00EB3094"/>
    <w:rsid w:val="00EB3E7F"/>
    <w:rsid w:val="00EB3ECB"/>
    <w:rsid w:val="00EC4757"/>
    <w:rsid w:val="00EE7D7C"/>
    <w:rsid w:val="00EF2918"/>
    <w:rsid w:val="00F024CD"/>
    <w:rsid w:val="00F056FA"/>
    <w:rsid w:val="00F07A0B"/>
    <w:rsid w:val="00F25D98"/>
    <w:rsid w:val="00F300FB"/>
    <w:rsid w:val="00F409D3"/>
    <w:rsid w:val="00F55019"/>
    <w:rsid w:val="00F813BC"/>
    <w:rsid w:val="00FA7CCD"/>
    <w:rsid w:val="00FB3110"/>
    <w:rsid w:val="00FB6386"/>
    <w:rsid w:val="00FC1CBC"/>
    <w:rsid w:val="00FC23E6"/>
    <w:rsid w:val="00FC3B54"/>
    <w:rsid w:val="00FC54ED"/>
    <w:rsid w:val="00FD5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aliases w:val="- Bullets,목록 단락,リスト段落"/>
    <w:basedOn w:val="a"/>
    <w:link w:val="Char3"/>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0">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numbering" w:customStyle="1" w:styleId="12">
    <w:name w:val="无列表1"/>
    <w:next w:val="a2"/>
    <w:uiPriority w:val="99"/>
    <w:semiHidden/>
    <w:unhideWhenUsed/>
    <w:rsid w:val="009F7AF6"/>
  </w:style>
  <w:style w:type="character" w:customStyle="1" w:styleId="3Char">
    <w:name w:val="标题 3 Char"/>
    <w:link w:val="3"/>
    <w:rsid w:val="009F7AF6"/>
    <w:rPr>
      <w:rFonts w:ascii="Arial" w:hAnsi="Arial"/>
      <w:sz w:val="28"/>
      <w:lang w:val="en-GB" w:eastAsia="en-US"/>
    </w:rPr>
  </w:style>
  <w:style w:type="character" w:customStyle="1" w:styleId="4Char">
    <w:name w:val="标题 4 Char"/>
    <w:link w:val="4"/>
    <w:locked/>
    <w:rsid w:val="009F7AF6"/>
    <w:rPr>
      <w:rFonts w:ascii="Arial" w:hAnsi="Arial"/>
      <w:sz w:val="24"/>
      <w:lang w:val="en-GB" w:eastAsia="en-US"/>
    </w:rPr>
  </w:style>
  <w:style w:type="character" w:customStyle="1" w:styleId="9Char">
    <w:name w:val="标题 9 Char"/>
    <w:link w:val="9"/>
    <w:rsid w:val="009F7AF6"/>
    <w:rPr>
      <w:rFonts w:ascii="Arial" w:hAnsi="Arial"/>
      <w:sz w:val="36"/>
      <w:lang w:val="en-GB" w:eastAsia="en-US"/>
    </w:rPr>
  </w:style>
  <w:style w:type="character" w:customStyle="1" w:styleId="TFChar">
    <w:name w:val="TF Char"/>
    <w:link w:val="TF"/>
    <w:uiPriority w:val="99"/>
    <w:rsid w:val="009F7AF6"/>
    <w:rPr>
      <w:rFonts w:ascii="Arial" w:hAnsi="Arial"/>
      <w:b/>
      <w:lang w:val="en-GB" w:eastAsia="en-US"/>
    </w:rPr>
  </w:style>
  <w:style w:type="character" w:customStyle="1" w:styleId="EditorsNoteChar">
    <w:name w:val="Editor's Note Char"/>
    <w:aliases w:val="EN Char"/>
    <w:link w:val="EditorsNote"/>
    <w:qFormat/>
    <w:rsid w:val="009F7AF6"/>
    <w:rPr>
      <w:rFonts w:ascii="Times New Roman" w:hAnsi="Times New Roman"/>
      <w:color w:val="FF0000"/>
      <w:lang w:val="en-GB" w:eastAsia="en-US"/>
    </w:rPr>
  </w:style>
  <w:style w:type="character" w:customStyle="1" w:styleId="B5Char">
    <w:name w:val="B5 Char"/>
    <w:link w:val="B5"/>
    <w:qFormat/>
    <w:rsid w:val="009F7AF6"/>
    <w:rPr>
      <w:rFonts w:ascii="Times New Roman" w:hAnsi="Times New Roman"/>
      <w:lang w:val="en-GB" w:eastAsia="en-US"/>
    </w:rPr>
  </w:style>
  <w:style w:type="paragraph" w:customStyle="1" w:styleId="B8">
    <w:name w:val="B8"/>
    <w:basedOn w:val="B7"/>
    <w:link w:val="B8Char"/>
    <w:qFormat/>
    <w:rsid w:val="009F7AF6"/>
    <w:pPr>
      <w:ind w:left="2552"/>
    </w:pPr>
    <w:rPr>
      <w:lang w:val="x-none" w:eastAsia="x-none"/>
    </w:rPr>
  </w:style>
  <w:style w:type="paragraph" w:customStyle="1" w:styleId="B7">
    <w:name w:val="B7"/>
    <w:basedOn w:val="B6"/>
    <w:link w:val="B7Char"/>
    <w:qFormat/>
    <w:rsid w:val="009F7AF6"/>
    <w:pPr>
      <w:ind w:left="2269"/>
    </w:pPr>
  </w:style>
  <w:style w:type="paragraph" w:customStyle="1" w:styleId="B6">
    <w:name w:val="B6"/>
    <w:basedOn w:val="B5"/>
    <w:link w:val="B6Char"/>
    <w:qFormat/>
    <w:rsid w:val="009F7AF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F7AF6"/>
    <w:rPr>
      <w:rFonts w:ascii="Times New Roman" w:eastAsia="MS Mincho" w:hAnsi="Times New Roman"/>
      <w:lang w:val="en-GB" w:eastAsia="ja-JP"/>
    </w:rPr>
  </w:style>
  <w:style w:type="character" w:customStyle="1" w:styleId="B7Char">
    <w:name w:val="B7 Char"/>
    <w:link w:val="B7"/>
    <w:rsid w:val="009F7AF6"/>
    <w:rPr>
      <w:rFonts w:ascii="Times New Roman" w:eastAsia="MS Mincho" w:hAnsi="Times New Roman"/>
      <w:lang w:val="en-GB" w:eastAsia="ja-JP"/>
    </w:rPr>
  </w:style>
  <w:style w:type="character" w:customStyle="1" w:styleId="B8Char">
    <w:name w:val="B8 Char"/>
    <w:link w:val="B8"/>
    <w:rsid w:val="009F7AF6"/>
    <w:rPr>
      <w:rFonts w:ascii="Times New Roman" w:eastAsia="MS Mincho" w:hAnsi="Times New Roman"/>
      <w:lang w:val="x-none" w:eastAsia="x-none"/>
    </w:rPr>
  </w:style>
  <w:style w:type="character" w:customStyle="1" w:styleId="Char1">
    <w:name w:val="批注框文本 Char"/>
    <w:link w:val="ae"/>
    <w:rsid w:val="009F7AF6"/>
    <w:rPr>
      <w:rFonts w:ascii="Tahoma" w:hAnsi="Tahoma" w:cs="Tahoma"/>
      <w:sz w:val="16"/>
      <w:szCs w:val="16"/>
      <w:lang w:val="en-GB" w:eastAsia="en-US"/>
    </w:rPr>
  </w:style>
  <w:style w:type="paragraph" w:styleId="af2">
    <w:name w:val="Revision"/>
    <w:hidden/>
    <w:uiPriority w:val="99"/>
    <w:semiHidden/>
    <w:rsid w:val="009F7AF6"/>
    <w:rPr>
      <w:rFonts w:ascii="Times New Roman" w:eastAsia="MS Mincho" w:hAnsi="Times New Roman"/>
      <w:lang w:val="en-GB" w:eastAsia="en-US"/>
    </w:rPr>
  </w:style>
  <w:style w:type="character" w:customStyle="1" w:styleId="B1Char">
    <w:name w:val="B1 Char"/>
    <w:rsid w:val="009F7AF6"/>
    <w:rPr>
      <w:rFonts w:ascii="Times New Roman" w:hAnsi="Times New Roman"/>
      <w:lang w:val="en-GB" w:eastAsia="en-US"/>
    </w:rPr>
  </w:style>
  <w:style w:type="character" w:customStyle="1" w:styleId="B3Char">
    <w:name w:val="B3 Char"/>
    <w:rsid w:val="009F7AF6"/>
    <w:rPr>
      <w:rFonts w:ascii="Times New Roman" w:hAnsi="Times New Roman"/>
      <w:lang w:val="en-GB" w:eastAsia="en-US"/>
    </w:rPr>
  </w:style>
  <w:style w:type="character" w:customStyle="1" w:styleId="B2Car">
    <w:name w:val="B2 Car"/>
    <w:rsid w:val="009F7AF6"/>
    <w:rPr>
      <w:rFonts w:ascii="Times New Roman" w:hAnsi="Times New Roman"/>
      <w:lang w:val="en-GB" w:eastAsia="en-US"/>
    </w:rPr>
  </w:style>
  <w:style w:type="character" w:customStyle="1" w:styleId="B1Zchn">
    <w:name w:val="B1 Zchn"/>
    <w:rsid w:val="009F7AF6"/>
    <w:rPr>
      <w:rFonts w:ascii="Times New Roman" w:hAnsi="Times New Roman"/>
      <w:lang w:eastAsia="en-US"/>
    </w:rPr>
  </w:style>
  <w:style w:type="character" w:customStyle="1" w:styleId="CommentTextChar1">
    <w:name w:val="Comment Text Char1"/>
    <w:uiPriority w:val="99"/>
    <w:rsid w:val="009F7AF6"/>
    <w:rPr>
      <w:rFonts w:ascii="Times New Roman" w:eastAsia="Times New Roman" w:hAnsi="Times New Roman"/>
    </w:rPr>
  </w:style>
  <w:style w:type="paragraph" w:styleId="af3">
    <w:name w:val="index heading"/>
    <w:basedOn w:val="a"/>
    <w:next w:val="a"/>
    <w:rsid w:val="009F7A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9F7AF6"/>
    <w:rPr>
      <w:rFonts w:ascii="Arial" w:hAnsi="Arial"/>
      <w:szCs w:val="24"/>
      <w:lang w:eastAsia="en-GB"/>
    </w:rPr>
  </w:style>
  <w:style w:type="paragraph" w:customStyle="1" w:styleId="Doc-text2">
    <w:name w:val="Doc-text2"/>
    <w:basedOn w:val="a"/>
    <w:link w:val="Doc-text2Char"/>
    <w:qFormat/>
    <w:rsid w:val="009F7AF6"/>
    <w:pPr>
      <w:tabs>
        <w:tab w:val="left" w:pos="1622"/>
      </w:tabs>
      <w:spacing w:after="0"/>
      <w:ind w:left="1622" w:hanging="363"/>
    </w:pPr>
    <w:rPr>
      <w:rFonts w:ascii="Arial" w:hAnsi="Arial"/>
      <w:szCs w:val="24"/>
      <w:lang w:val="fr-FR" w:eastAsia="en-GB"/>
    </w:rPr>
  </w:style>
  <w:style w:type="paragraph" w:styleId="af4">
    <w:name w:val="Normal (Web)"/>
    <w:basedOn w:val="a"/>
    <w:uiPriority w:val="99"/>
    <w:unhideWhenUsed/>
    <w:rsid w:val="009F7AF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9F7AF6"/>
    <w:rPr>
      <w:rFonts w:ascii="Arial" w:eastAsia="Malgun Gothic" w:hAnsi="Arial"/>
      <w:sz w:val="18"/>
      <w:lang w:eastAsia="en-US"/>
    </w:rPr>
  </w:style>
  <w:style w:type="paragraph" w:customStyle="1" w:styleId="TALCharChar">
    <w:name w:val="TAL Char Char"/>
    <w:basedOn w:val="a"/>
    <w:link w:val="TALCharCharChar"/>
    <w:rsid w:val="009F7AF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2">
    <w:name w:val="批注主题 Char"/>
    <w:link w:val="af"/>
    <w:rsid w:val="009F7AF6"/>
    <w:rPr>
      <w:rFonts w:ascii="Times New Roman" w:hAnsi="Times New Roman"/>
      <w:b/>
      <w:bCs/>
      <w:lang w:val="en-GB" w:eastAsia="en-US"/>
    </w:rPr>
  </w:style>
  <w:style w:type="character" w:customStyle="1" w:styleId="CharChar9">
    <w:name w:val="Char Char9"/>
    <w:rsid w:val="009F7AF6"/>
    <w:rPr>
      <w:rFonts w:ascii="Arial" w:hAnsi="Arial"/>
      <w:b/>
      <w:i/>
      <w:noProof/>
      <w:sz w:val="18"/>
      <w:lang w:val="en-GB" w:eastAsia="ja-JP" w:bidi="ar-SA"/>
    </w:rPr>
  </w:style>
  <w:style w:type="paragraph" w:customStyle="1" w:styleId="Comments">
    <w:name w:val="Comments"/>
    <w:basedOn w:val="a"/>
    <w:link w:val="CommentsChar"/>
    <w:qFormat/>
    <w:rsid w:val="009F7AF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F7AF6"/>
    <w:rPr>
      <w:rFonts w:ascii="Arial" w:eastAsia="MS Mincho" w:hAnsi="Arial"/>
      <w:i/>
      <w:noProof/>
      <w:sz w:val="18"/>
      <w:szCs w:val="24"/>
      <w:lang w:val="x-none" w:eastAsia="x-none"/>
    </w:rPr>
  </w:style>
  <w:style w:type="table" w:styleId="af5">
    <w:name w:val="Table Grid"/>
    <w:basedOn w:val="a1"/>
    <w:uiPriority w:val="39"/>
    <w:rsid w:val="009F7AF6"/>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F7AF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9F7AF6"/>
    <w:pPr>
      <w:spacing w:after="0"/>
    </w:pPr>
    <w:rPr>
      <w:rFonts w:ascii="Calibri" w:eastAsia="宋体" w:hAnsi="Calibri" w:cs="Calibri"/>
      <w:sz w:val="22"/>
      <w:szCs w:val="22"/>
      <w:lang w:val="en-US" w:eastAsia="zh-CN"/>
    </w:rPr>
  </w:style>
  <w:style w:type="character" w:customStyle="1" w:styleId="Char3">
    <w:name w:val="列出段落 Char"/>
    <w:aliases w:val="- Bullets Char,목록 단락 Char,リスト段落 Char"/>
    <w:link w:val="af1"/>
    <w:uiPriority w:val="34"/>
    <w:locked/>
    <w:rsid w:val="009F7AF6"/>
    <w:rPr>
      <w:rFonts w:ascii="Times New Roman" w:hAnsi="Times New Roman"/>
      <w:lang w:val="en-GB" w:eastAsia="en-US"/>
    </w:rPr>
  </w:style>
  <w:style w:type="character" w:customStyle="1" w:styleId="UnresolvedMention">
    <w:name w:val="Unresolved Mention"/>
    <w:uiPriority w:val="99"/>
    <w:semiHidden/>
    <w:unhideWhenUsed/>
    <w:rsid w:val="009F7AF6"/>
    <w:rPr>
      <w:color w:val="605E5C"/>
      <w:shd w:val="clear" w:color="auto" w:fill="E1DFDD"/>
    </w:rPr>
  </w:style>
  <w:style w:type="numbering" w:customStyle="1" w:styleId="25">
    <w:name w:val="无列表2"/>
    <w:next w:val="a2"/>
    <w:uiPriority w:val="99"/>
    <w:semiHidden/>
    <w:unhideWhenUsed/>
    <w:rsid w:val="00C8499C"/>
  </w:style>
  <w:style w:type="table" w:customStyle="1" w:styleId="13">
    <w:name w:val="网格型1"/>
    <w:basedOn w:val="a1"/>
    <w:next w:val="af5"/>
    <w:uiPriority w:val="39"/>
    <w:rsid w:val="00C8499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9"/>
    <w:rsid w:val="00C8499C"/>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aliases w:val="- Bullets,목록 단락,リスト段落"/>
    <w:basedOn w:val="a"/>
    <w:link w:val="Char3"/>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C3471"/>
    <w:rPr>
      <w:rFonts w:ascii="Times New Roman" w:hAnsi="Times New Roman"/>
      <w:lang w:val="en-GB" w:eastAsia="en-US"/>
    </w:rPr>
  </w:style>
  <w:style w:type="character" w:customStyle="1" w:styleId="B3Char2">
    <w:name w:val="B3 Char2"/>
    <w:link w:val="B3"/>
    <w:qFormat/>
    <w:rsid w:val="00BC3471"/>
    <w:rPr>
      <w:rFonts w:ascii="Times New Roman" w:hAnsi="Times New Roman"/>
      <w:lang w:val="en-GB" w:eastAsia="en-US"/>
    </w:rPr>
  </w:style>
  <w:style w:type="character" w:customStyle="1" w:styleId="B4Char">
    <w:name w:val="B4 Char"/>
    <w:link w:val="B4"/>
    <w:qFormat/>
    <w:rsid w:val="00BC3471"/>
    <w:rPr>
      <w:rFonts w:ascii="Times New Roman" w:hAnsi="Times New Roman"/>
      <w:lang w:val="en-GB" w:eastAsia="en-US"/>
    </w:rPr>
  </w:style>
  <w:style w:type="character" w:customStyle="1" w:styleId="Char0">
    <w:name w:val="批注文字 Char"/>
    <w:basedOn w:val="a0"/>
    <w:link w:val="ac"/>
    <w:uiPriority w:val="99"/>
    <w:qFormat/>
    <w:rsid w:val="00C31B26"/>
    <w:rPr>
      <w:rFonts w:ascii="Times New Roman" w:hAnsi="Times New Roman"/>
      <w:lang w:val="en-GB" w:eastAsia="en-US"/>
    </w:rPr>
  </w:style>
  <w:style w:type="paragraph" w:customStyle="1" w:styleId="ListParagraph1">
    <w:name w:val="List Paragraph1"/>
    <w:basedOn w:val="a"/>
    <w:uiPriority w:val="34"/>
    <w:qFormat/>
    <w:rsid w:val="00B5062E"/>
    <w:pPr>
      <w:overflowPunct w:val="0"/>
      <w:autoSpaceDE w:val="0"/>
      <w:autoSpaceDN w:val="0"/>
      <w:adjustRightInd w:val="0"/>
      <w:spacing w:line="259" w:lineRule="auto"/>
      <w:ind w:left="720"/>
      <w:contextualSpacing/>
      <w:textAlignment w:val="baseline"/>
    </w:pPr>
    <w:rPr>
      <w:rFonts w:eastAsia="宋体"/>
      <w:lang w:eastAsia="ja-JP"/>
    </w:rPr>
  </w:style>
  <w:style w:type="numbering" w:customStyle="1" w:styleId="12">
    <w:name w:val="无列表1"/>
    <w:next w:val="a2"/>
    <w:uiPriority w:val="99"/>
    <w:semiHidden/>
    <w:unhideWhenUsed/>
    <w:rsid w:val="009F7AF6"/>
  </w:style>
  <w:style w:type="character" w:customStyle="1" w:styleId="3Char">
    <w:name w:val="标题 3 Char"/>
    <w:link w:val="3"/>
    <w:rsid w:val="009F7AF6"/>
    <w:rPr>
      <w:rFonts w:ascii="Arial" w:hAnsi="Arial"/>
      <w:sz w:val="28"/>
      <w:lang w:val="en-GB" w:eastAsia="en-US"/>
    </w:rPr>
  </w:style>
  <w:style w:type="character" w:customStyle="1" w:styleId="4Char">
    <w:name w:val="标题 4 Char"/>
    <w:link w:val="4"/>
    <w:locked/>
    <w:rsid w:val="009F7AF6"/>
    <w:rPr>
      <w:rFonts w:ascii="Arial" w:hAnsi="Arial"/>
      <w:sz w:val="24"/>
      <w:lang w:val="en-GB" w:eastAsia="en-US"/>
    </w:rPr>
  </w:style>
  <w:style w:type="character" w:customStyle="1" w:styleId="9Char">
    <w:name w:val="标题 9 Char"/>
    <w:link w:val="9"/>
    <w:rsid w:val="009F7AF6"/>
    <w:rPr>
      <w:rFonts w:ascii="Arial" w:hAnsi="Arial"/>
      <w:sz w:val="36"/>
      <w:lang w:val="en-GB" w:eastAsia="en-US"/>
    </w:rPr>
  </w:style>
  <w:style w:type="character" w:customStyle="1" w:styleId="TFChar">
    <w:name w:val="TF Char"/>
    <w:link w:val="TF"/>
    <w:uiPriority w:val="99"/>
    <w:rsid w:val="009F7AF6"/>
    <w:rPr>
      <w:rFonts w:ascii="Arial" w:hAnsi="Arial"/>
      <w:b/>
      <w:lang w:val="en-GB" w:eastAsia="en-US"/>
    </w:rPr>
  </w:style>
  <w:style w:type="character" w:customStyle="1" w:styleId="EditorsNoteChar">
    <w:name w:val="Editor's Note Char"/>
    <w:aliases w:val="EN Char"/>
    <w:link w:val="EditorsNote"/>
    <w:qFormat/>
    <w:rsid w:val="009F7AF6"/>
    <w:rPr>
      <w:rFonts w:ascii="Times New Roman" w:hAnsi="Times New Roman"/>
      <w:color w:val="FF0000"/>
      <w:lang w:val="en-GB" w:eastAsia="en-US"/>
    </w:rPr>
  </w:style>
  <w:style w:type="character" w:customStyle="1" w:styleId="B5Char">
    <w:name w:val="B5 Char"/>
    <w:link w:val="B5"/>
    <w:qFormat/>
    <w:rsid w:val="009F7AF6"/>
    <w:rPr>
      <w:rFonts w:ascii="Times New Roman" w:hAnsi="Times New Roman"/>
      <w:lang w:val="en-GB" w:eastAsia="en-US"/>
    </w:rPr>
  </w:style>
  <w:style w:type="paragraph" w:customStyle="1" w:styleId="B8">
    <w:name w:val="B8"/>
    <w:basedOn w:val="B7"/>
    <w:link w:val="B8Char"/>
    <w:qFormat/>
    <w:rsid w:val="009F7AF6"/>
    <w:pPr>
      <w:ind w:left="2552"/>
    </w:pPr>
    <w:rPr>
      <w:lang w:val="x-none" w:eastAsia="x-none"/>
    </w:rPr>
  </w:style>
  <w:style w:type="paragraph" w:customStyle="1" w:styleId="B7">
    <w:name w:val="B7"/>
    <w:basedOn w:val="B6"/>
    <w:link w:val="B7Char"/>
    <w:qFormat/>
    <w:rsid w:val="009F7AF6"/>
    <w:pPr>
      <w:ind w:left="2269"/>
    </w:pPr>
  </w:style>
  <w:style w:type="paragraph" w:customStyle="1" w:styleId="B6">
    <w:name w:val="B6"/>
    <w:basedOn w:val="B5"/>
    <w:link w:val="B6Char"/>
    <w:qFormat/>
    <w:rsid w:val="009F7AF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F7AF6"/>
    <w:rPr>
      <w:rFonts w:ascii="Times New Roman" w:eastAsia="MS Mincho" w:hAnsi="Times New Roman"/>
      <w:lang w:val="en-GB" w:eastAsia="ja-JP"/>
    </w:rPr>
  </w:style>
  <w:style w:type="character" w:customStyle="1" w:styleId="B7Char">
    <w:name w:val="B7 Char"/>
    <w:link w:val="B7"/>
    <w:rsid w:val="009F7AF6"/>
    <w:rPr>
      <w:rFonts w:ascii="Times New Roman" w:eastAsia="MS Mincho" w:hAnsi="Times New Roman"/>
      <w:lang w:val="en-GB" w:eastAsia="ja-JP"/>
    </w:rPr>
  </w:style>
  <w:style w:type="character" w:customStyle="1" w:styleId="B8Char">
    <w:name w:val="B8 Char"/>
    <w:link w:val="B8"/>
    <w:rsid w:val="009F7AF6"/>
    <w:rPr>
      <w:rFonts w:ascii="Times New Roman" w:eastAsia="MS Mincho" w:hAnsi="Times New Roman"/>
      <w:lang w:val="x-none" w:eastAsia="x-none"/>
    </w:rPr>
  </w:style>
  <w:style w:type="character" w:customStyle="1" w:styleId="Char1">
    <w:name w:val="批注框文本 Char"/>
    <w:link w:val="ae"/>
    <w:rsid w:val="009F7AF6"/>
    <w:rPr>
      <w:rFonts w:ascii="Tahoma" w:hAnsi="Tahoma" w:cs="Tahoma"/>
      <w:sz w:val="16"/>
      <w:szCs w:val="16"/>
      <w:lang w:val="en-GB" w:eastAsia="en-US"/>
    </w:rPr>
  </w:style>
  <w:style w:type="paragraph" w:styleId="af2">
    <w:name w:val="Revision"/>
    <w:hidden/>
    <w:uiPriority w:val="99"/>
    <w:semiHidden/>
    <w:rsid w:val="009F7AF6"/>
    <w:rPr>
      <w:rFonts w:ascii="Times New Roman" w:eastAsia="MS Mincho" w:hAnsi="Times New Roman"/>
      <w:lang w:val="en-GB" w:eastAsia="en-US"/>
    </w:rPr>
  </w:style>
  <w:style w:type="character" w:customStyle="1" w:styleId="B1Char">
    <w:name w:val="B1 Char"/>
    <w:rsid w:val="009F7AF6"/>
    <w:rPr>
      <w:rFonts w:ascii="Times New Roman" w:hAnsi="Times New Roman"/>
      <w:lang w:val="en-GB" w:eastAsia="en-US"/>
    </w:rPr>
  </w:style>
  <w:style w:type="character" w:customStyle="1" w:styleId="B3Char">
    <w:name w:val="B3 Char"/>
    <w:rsid w:val="009F7AF6"/>
    <w:rPr>
      <w:rFonts w:ascii="Times New Roman" w:hAnsi="Times New Roman"/>
      <w:lang w:val="en-GB" w:eastAsia="en-US"/>
    </w:rPr>
  </w:style>
  <w:style w:type="character" w:customStyle="1" w:styleId="B2Car">
    <w:name w:val="B2 Car"/>
    <w:rsid w:val="009F7AF6"/>
    <w:rPr>
      <w:rFonts w:ascii="Times New Roman" w:hAnsi="Times New Roman"/>
      <w:lang w:val="en-GB" w:eastAsia="en-US"/>
    </w:rPr>
  </w:style>
  <w:style w:type="character" w:customStyle="1" w:styleId="B1Zchn">
    <w:name w:val="B1 Zchn"/>
    <w:rsid w:val="009F7AF6"/>
    <w:rPr>
      <w:rFonts w:ascii="Times New Roman" w:hAnsi="Times New Roman"/>
      <w:lang w:eastAsia="en-US"/>
    </w:rPr>
  </w:style>
  <w:style w:type="character" w:customStyle="1" w:styleId="CommentTextChar1">
    <w:name w:val="Comment Text Char1"/>
    <w:uiPriority w:val="99"/>
    <w:rsid w:val="009F7AF6"/>
    <w:rPr>
      <w:rFonts w:ascii="Times New Roman" w:eastAsia="Times New Roman" w:hAnsi="Times New Roman"/>
    </w:rPr>
  </w:style>
  <w:style w:type="paragraph" w:styleId="af3">
    <w:name w:val="index heading"/>
    <w:basedOn w:val="a"/>
    <w:next w:val="a"/>
    <w:rsid w:val="009F7A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9F7AF6"/>
    <w:rPr>
      <w:rFonts w:ascii="Arial" w:hAnsi="Arial"/>
      <w:szCs w:val="24"/>
      <w:lang w:eastAsia="en-GB"/>
    </w:rPr>
  </w:style>
  <w:style w:type="paragraph" w:customStyle="1" w:styleId="Doc-text2">
    <w:name w:val="Doc-text2"/>
    <w:basedOn w:val="a"/>
    <w:link w:val="Doc-text2Char"/>
    <w:qFormat/>
    <w:rsid w:val="009F7AF6"/>
    <w:pPr>
      <w:tabs>
        <w:tab w:val="left" w:pos="1622"/>
      </w:tabs>
      <w:spacing w:after="0"/>
      <w:ind w:left="1622" w:hanging="363"/>
    </w:pPr>
    <w:rPr>
      <w:rFonts w:ascii="Arial" w:hAnsi="Arial"/>
      <w:szCs w:val="24"/>
      <w:lang w:val="fr-FR" w:eastAsia="en-GB"/>
    </w:rPr>
  </w:style>
  <w:style w:type="paragraph" w:styleId="af4">
    <w:name w:val="Normal (Web)"/>
    <w:basedOn w:val="a"/>
    <w:uiPriority w:val="99"/>
    <w:unhideWhenUsed/>
    <w:rsid w:val="009F7AF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9F7AF6"/>
    <w:rPr>
      <w:rFonts w:ascii="Arial" w:eastAsia="Malgun Gothic" w:hAnsi="Arial"/>
      <w:sz w:val="18"/>
      <w:lang w:eastAsia="en-US"/>
    </w:rPr>
  </w:style>
  <w:style w:type="paragraph" w:customStyle="1" w:styleId="TALCharChar">
    <w:name w:val="TAL Char Char"/>
    <w:basedOn w:val="a"/>
    <w:link w:val="TALCharCharChar"/>
    <w:rsid w:val="009F7AF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2">
    <w:name w:val="批注主题 Char"/>
    <w:link w:val="af"/>
    <w:rsid w:val="009F7AF6"/>
    <w:rPr>
      <w:rFonts w:ascii="Times New Roman" w:hAnsi="Times New Roman"/>
      <w:b/>
      <w:bCs/>
      <w:lang w:val="en-GB" w:eastAsia="en-US"/>
    </w:rPr>
  </w:style>
  <w:style w:type="character" w:customStyle="1" w:styleId="CharChar9">
    <w:name w:val="Char Char9"/>
    <w:rsid w:val="009F7AF6"/>
    <w:rPr>
      <w:rFonts w:ascii="Arial" w:hAnsi="Arial"/>
      <w:b/>
      <w:i/>
      <w:noProof/>
      <w:sz w:val="18"/>
      <w:lang w:val="en-GB" w:eastAsia="ja-JP" w:bidi="ar-SA"/>
    </w:rPr>
  </w:style>
  <w:style w:type="paragraph" w:customStyle="1" w:styleId="Comments">
    <w:name w:val="Comments"/>
    <w:basedOn w:val="a"/>
    <w:link w:val="CommentsChar"/>
    <w:qFormat/>
    <w:rsid w:val="009F7AF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F7AF6"/>
    <w:rPr>
      <w:rFonts w:ascii="Arial" w:eastAsia="MS Mincho" w:hAnsi="Arial"/>
      <w:i/>
      <w:noProof/>
      <w:sz w:val="18"/>
      <w:szCs w:val="24"/>
      <w:lang w:val="x-none" w:eastAsia="x-none"/>
    </w:rPr>
  </w:style>
  <w:style w:type="table" w:styleId="af5">
    <w:name w:val="Table Grid"/>
    <w:basedOn w:val="a1"/>
    <w:uiPriority w:val="39"/>
    <w:rsid w:val="009F7AF6"/>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F7AF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9F7AF6"/>
    <w:pPr>
      <w:spacing w:after="0"/>
    </w:pPr>
    <w:rPr>
      <w:rFonts w:ascii="Calibri" w:eastAsia="宋体" w:hAnsi="Calibri" w:cs="Calibri"/>
      <w:sz w:val="22"/>
      <w:szCs w:val="22"/>
      <w:lang w:val="en-US" w:eastAsia="zh-CN"/>
    </w:rPr>
  </w:style>
  <w:style w:type="character" w:customStyle="1" w:styleId="Char3">
    <w:name w:val="列出段落 Char"/>
    <w:aliases w:val="- Bullets Char,목록 단락 Char,リスト段落 Char"/>
    <w:link w:val="af1"/>
    <w:uiPriority w:val="34"/>
    <w:locked/>
    <w:rsid w:val="009F7AF6"/>
    <w:rPr>
      <w:rFonts w:ascii="Times New Roman" w:hAnsi="Times New Roman"/>
      <w:lang w:val="en-GB" w:eastAsia="en-US"/>
    </w:rPr>
  </w:style>
  <w:style w:type="character" w:customStyle="1" w:styleId="UnresolvedMention">
    <w:name w:val="Unresolved Mention"/>
    <w:uiPriority w:val="99"/>
    <w:semiHidden/>
    <w:unhideWhenUsed/>
    <w:rsid w:val="009F7AF6"/>
    <w:rPr>
      <w:color w:val="605E5C"/>
      <w:shd w:val="clear" w:color="auto" w:fill="E1DFDD"/>
    </w:rPr>
  </w:style>
  <w:style w:type="numbering" w:customStyle="1" w:styleId="25">
    <w:name w:val="无列表2"/>
    <w:next w:val="a2"/>
    <w:uiPriority w:val="99"/>
    <w:semiHidden/>
    <w:unhideWhenUsed/>
    <w:rsid w:val="00C8499C"/>
  </w:style>
  <w:style w:type="table" w:customStyle="1" w:styleId="13">
    <w:name w:val="网格型1"/>
    <w:basedOn w:val="a1"/>
    <w:next w:val="af5"/>
    <w:uiPriority w:val="39"/>
    <w:rsid w:val="00C8499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9"/>
    <w:rsid w:val="00C8499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75CB0-7E3A-48E3-A66B-FD43CFA1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4575</Words>
  <Characters>26079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1900-12-31T23:00:00Z</cp:lastPrinted>
  <dcterms:created xsi:type="dcterms:W3CDTF">2020-08-03T02:10:00Z</dcterms:created>
  <dcterms:modified xsi:type="dcterms:W3CDTF">2020-08-06T06:33:00Z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