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FC227D" w:rsidRDefault="00FC227D" w:rsidP="00F71E41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91F36E6" w14:textId="3CA4215C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862E3B">
        <w:rPr>
          <w:rFonts w:ascii="Arial" w:eastAsia="Times New Roman" w:hAnsi="Arial"/>
          <w:b/>
          <w:sz w:val="24"/>
          <w:szCs w:val="24"/>
        </w:rPr>
        <w:t>1</w:t>
      </w:r>
      <w:r w:rsidR="0008181C">
        <w:rPr>
          <w:rFonts w:ascii="Arial" w:eastAsia="Times New Roman" w:hAnsi="Arial"/>
          <w:b/>
          <w:sz w:val="24"/>
          <w:szCs w:val="24"/>
        </w:rPr>
        <w:t>1</w:t>
      </w:r>
      <w:r w:rsidR="00A57B76">
        <w:rPr>
          <w:rFonts w:ascii="Arial" w:eastAsia="Times New Roman" w:hAnsi="Arial"/>
          <w:b/>
          <w:sz w:val="24"/>
          <w:szCs w:val="24"/>
        </w:rPr>
        <w:t>e</w:t>
      </w:r>
      <w:r w:rsidR="00EE1471">
        <w:rPr>
          <w:rFonts w:ascii="Arial" w:eastAsia="Times New Roman" w:hAnsi="Arial"/>
          <w:b/>
          <w:sz w:val="24"/>
          <w:szCs w:val="24"/>
        </w:rPr>
        <w:t xml:space="preserve">  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="00EE1471">
        <w:rPr>
          <w:rFonts w:ascii="Arial" w:eastAsia="Times New Roman" w:hAnsi="Arial"/>
          <w:b/>
          <w:sz w:val="24"/>
          <w:szCs w:val="24"/>
        </w:rPr>
        <w:t xml:space="preserve">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</w:t>
      </w:r>
      <w:r w:rsidR="00D12674">
        <w:rPr>
          <w:rFonts w:ascii="Arial" w:eastAsia="Times New Roman" w:hAnsi="Arial"/>
          <w:b/>
          <w:sz w:val="24"/>
          <w:szCs w:val="24"/>
        </w:rPr>
        <w:t xml:space="preserve"> </w:t>
      </w:r>
      <w:r w:rsidR="00862E3B">
        <w:rPr>
          <w:rFonts w:ascii="Arial" w:eastAsia="Times New Roman" w:hAnsi="Arial"/>
          <w:b/>
          <w:sz w:val="24"/>
          <w:szCs w:val="24"/>
        </w:rPr>
        <w:t xml:space="preserve">    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</w:t>
      </w:r>
      <w:r w:rsidR="0008181C">
        <w:rPr>
          <w:rFonts w:ascii="Arial" w:eastAsia="Times New Roman" w:hAnsi="Arial"/>
          <w:b/>
          <w:sz w:val="24"/>
          <w:szCs w:val="24"/>
        </w:rPr>
        <w:t xml:space="preserve">        </w:t>
      </w:r>
      <w:r w:rsidR="00B3111A" w:rsidRPr="00B3111A">
        <w:rPr>
          <w:rFonts w:ascii="Arial" w:eastAsia="Times New Roman" w:hAnsi="Arial"/>
          <w:b/>
          <w:sz w:val="24"/>
          <w:szCs w:val="24"/>
        </w:rPr>
        <w:t>R2-2006973</w:t>
      </w:r>
    </w:p>
    <w:p w14:paraId="67EE545C" w14:textId="77777777" w:rsidR="00E55271" w:rsidRDefault="002A1553" w:rsidP="007D60D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08181C">
        <w:rPr>
          <w:rFonts w:ascii="Arial" w:hAnsi="Arial"/>
          <w:b/>
          <w:sz w:val="24"/>
          <w:szCs w:val="24"/>
          <w:lang w:eastAsia="zh-CN"/>
        </w:rPr>
        <w:t>August 17 - 2</w:t>
      </w:r>
      <w:r w:rsidR="00A57B76">
        <w:rPr>
          <w:rFonts w:ascii="Arial" w:hAnsi="Arial"/>
          <w:b/>
          <w:sz w:val="24"/>
          <w:szCs w:val="24"/>
          <w:lang w:eastAsia="zh-CN"/>
        </w:rPr>
        <w:t>8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="0008181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55271" w:rsidRPr="00383F56">
        <w:rPr>
          <w:rFonts w:ascii="Arial" w:hAnsi="Arial"/>
          <w:b/>
          <w:sz w:val="24"/>
          <w:szCs w:val="24"/>
          <w:lang w:eastAsia="zh-CN"/>
        </w:rPr>
        <w:t>20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</w:t>
      </w:r>
      <w:r w:rsidR="00D12674">
        <w:rPr>
          <w:rFonts w:ascii="Arial" w:hAnsi="Arial" w:cs="Arial"/>
          <w:b/>
          <w:bCs/>
          <w:color w:val="000000"/>
          <w:sz w:val="26"/>
          <w:szCs w:val="26"/>
        </w:rPr>
        <w:t xml:space="preserve">     </w:t>
      </w:r>
      <w:r w:rsidR="00862E3B"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</w:p>
    <w:p w14:paraId="29D6B04F" w14:textId="77777777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  <w:r w:rsidR="00D12674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0CAB475B" w14:textId="77777777" w:rsidR="007D60D8" w:rsidRPr="006D3016" w:rsidRDefault="007D60D8" w:rsidP="007D60D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08181C">
        <w:rPr>
          <w:rFonts w:ascii="Arial" w:eastAsia="MS Mincho" w:hAnsi="Arial" w:cs="Arial"/>
          <w:b/>
          <w:bCs/>
          <w:sz w:val="24"/>
        </w:rPr>
        <w:t>8.10.3.1</w:t>
      </w:r>
    </w:p>
    <w:p w14:paraId="74A11090" w14:textId="47923C9E" w:rsidR="007D60D8" w:rsidRDefault="007D60D8" w:rsidP="007D60D8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</w:t>
      </w:r>
      <w:r w:rsidR="002F151E">
        <w:rPr>
          <w:rFonts w:ascii="Arial" w:eastAsia="Times New Roman" w:hAnsi="Arial" w:cs="Arial"/>
          <w:b/>
          <w:bCs/>
          <w:sz w:val="24"/>
        </w:rPr>
        <w:t>.</w:t>
      </w:r>
    </w:p>
    <w:p w14:paraId="1062EFC5" w14:textId="77777777" w:rsidR="007D60D8" w:rsidRPr="006D3016" w:rsidRDefault="007D60D8" w:rsidP="007D60D8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A7059">
        <w:rPr>
          <w:rFonts w:ascii="Arial" w:eastAsia="Times New Roman" w:hAnsi="Arial" w:cs="Arial"/>
          <w:b/>
          <w:bCs/>
          <w:sz w:val="24"/>
        </w:rPr>
        <w:t>IDLE mode procedure</w:t>
      </w:r>
    </w:p>
    <w:p w14:paraId="0E1955EB" w14:textId="77777777" w:rsidR="007D60D8" w:rsidRPr="006D3016" w:rsidRDefault="007D60D8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635E364" w14:textId="77777777" w:rsidR="00F71E41" w:rsidRDefault="00652AED" w:rsidP="00F71E41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148E839D" w14:textId="77777777" w:rsidR="00B12A46" w:rsidRDefault="008D614B" w:rsidP="00F12BA3">
      <w:pPr>
        <w:rPr>
          <w:lang w:eastAsia="x-none"/>
        </w:rPr>
      </w:pPr>
      <w:r>
        <w:rPr>
          <w:lang w:eastAsia="x-none"/>
        </w:rPr>
        <w:t xml:space="preserve">According to </w:t>
      </w:r>
      <w:r w:rsidR="00383748" w:rsidRPr="00383748">
        <w:rPr>
          <w:lang w:eastAsia="x-none"/>
        </w:rPr>
        <w:t>WID RP-201256</w:t>
      </w:r>
      <w:r>
        <w:rPr>
          <w:lang w:eastAsia="x-none"/>
        </w:rPr>
        <w:t>, following is the assumption.</w:t>
      </w:r>
    </w:p>
    <w:p w14:paraId="6F60EFE5" w14:textId="77777777" w:rsidR="00B12A46" w:rsidRPr="00CF19CD" w:rsidRDefault="00B12A46" w:rsidP="00B12A46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PMingLiU"/>
          <w:i/>
          <w:iCs/>
          <w:lang w:eastAsia="zh-TW"/>
        </w:rPr>
      </w:pPr>
      <w:r w:rsidRPr="00CF19CD">
        <w:rPr>
          <w:rFonts w:eastAsia="PMingLiU"/>
          <w:i/>
          <w:iCs/>
          <w:lang w:eastAsia="zh-TW"/>
        </w:rPr>
        <w:t>FDD is assumed for core specification work for NR-NTN.</w:t>
      </w:r>
    </w:p>
    <w:p w14:paraId="7E74D20B" w14:textId="77777777" w:rsidR="00B12A46" w:rsidRPr="00CF19CD" w:rsidRDefault="00B12A46" w:rsidP="00B12A46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PMingLiU"/>
          <w:i/>
          <w:iCs/>
          <w:lang w:eastAsia="zh-TW"/>
        </w:rPr>
      </w:pPr>
      <w:r w:rsidRPr="00CF19CD">
        <w:rPr>
          <w:rFonts w:eastAsia="PMingLiU"/>
          <w:i/>
          <w:iCs/>
          <w:lang w:eastAsia="zh-TW"/>
        </w:rPr>
        <w:t>NOTE: This does not imply that TDD cannot be used for relevant scenarios e.g. HAPS, ATG</w:t>
      </w:r>
    </w:p>
    <w:p w14:paraId="11AA3895" w14:textId="77777777" w:rsidR="00B12A46" w:rsidRPr="00CF19CD" w:rsidRDefault="00B12A46" w:rsidP="00B12A46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PMingLiU"/>
          <w:i/>
          <w:iCs/>
          <w:lang w:eastAsia="zh-TW"/>
        </w:rPr>
      </w:pPr>
      <w:r w:rsidRPr="00CF19CD">
        <w:rPr>
          <w:rFonts w:eastAsia="PMingLiU"/>
          <w:i/>
          <w:iCs/>
          <w:lang w:eastAsia="zh-TW"/>
        </w:rPr>
        <w:t>Earth fixed Tracking area is assumed with Earth fixed and moving cells</w:t>
      </w:r>
    </w:p>
    <w:p w14:paraId="2839E1DC" w14:textId="77777777" w:rsidR="00B12A46" w:rsidRPr="00CF19CD" w:rsidRDefault="00B12A46" w:rsidP="00B12A46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PMingLiU"/>
          <w:i/>
          <w:iCs/>
          <w:lang w:eastAsia="zh-TW"/>
        </w:rPr>
      </w:pPr>
      <w:r w:rsidRPr="00CF19CD">
        <w:rPr>
          <w:rFonts w:eastAsia="PMingLiU"/>
          <w:i/>
          <w:iCs/>
          <w:lang w:eastAsia="zh-TW"/>
        </w:rPr>
        <w:t>UEs with GNSS capabilities are assumed.</w:t>
      </w:r>
    </w:p>
    <w:p w14:paraId="7B9FC633" w14:textId="77777777" w:rsidR="00B12A46" w:rsidRPr="00CF19CD" w:rsidRDefault="00B12A46" w:rsidP="00CF19CD">
      <w:pPr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rFonts w:eastAsia="PMingLiU"/>
          <w:i/>
          <w:iCs/>
          <w:lang w:eastAsia="zh-TW"/>
        </w:rPr>
      </w:pPr>
      <w:r w:rsidRPr="00CF19CD">
        <w:rPr>
          <w:rFonts w:eastAsia="PMingLiU"/>
          <w:i/>
          <w:iCs/>
          <w:lang w:eastAsia="zh-TW"/>
        </w:rPr>
        <w:t>Transparent payload is assumed</w:t>
      </w:r>
    </w:p>
    <w:p w14:paraId="239D0D43" w14:textId="77777777" w:rsidR="00383748" w:rsidRDefault="00CF19CD" w:rsidP="00F12BA3">
      <w:pPr>
        <w:rPr>
          <w:lang w:eastAsia="x-none"/>
        </w:rPr>
      </w:pPr>
      <w:r>
        <w:rPr>
          <w:lang w:eastAsia="x-none"/>
        </w:rPr>
        <w:t>In addition, following objectives are specified.</w:t>
      </w:r>
    </w:p>
    <w:p w14:paraId="2D1C9E37" w14:textId="77777777" w:rsidR="00CF19CD" w:rsidRPr="00CF19CD" w:rsidRDefault="00CF19CD" w:rsidP="00CF19CD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200" w:line="276" w:lineRule="auto"/>
        <w:textAlignment w:val="auto"/>
        <w:rPr>
          <w:i/>
          <w:iCs/>
        </w:rPr>
      </w:pPr>
      <w:r w:rsidRPr="00CF19CD">
        <w:rPr>
          <w:i/>
          <w:iCs/>
        </w:rPr>
        <w:t xml:space="preserve">Idle mode: </w:t>
      </w:r>
    </w:p>
    <w:p w14:paraId="0FEFC648" w14:textId="77777777" w:rsidR="00CF19CD" w:rsidRPr="00CF19CD" w:rsidRDefault="00CF19CD" w:rsidP="00CF19CD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200" w:line="276" w:lineRule="auto"/>
        <w:textAlignment w:val="auto"/>
        <w:rPr>
          <w:i/>
          <w:iCs/>
        </w:rPr>
      </w:pPr>
      <w:r w:rsidRPr="00CF19CD">
        <w:rPr>
          <w:i/>
          <w:iCs/>
        </w:rPr>
        <w:t>Definition of additional assistance information for cell selection/reselection (e.g. using UE location information, satellite Ephemeris information)</w:t>
      </w:r>
    </w:p>
    <w:p w14:paraId="53524EF5" w14:textId="77777777" w:rsidR="00CF19CD" w:rsidRPr="00CF19CD" w:rsidRDefault="00CF19CD" w:rsidP="00CF19CD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200" w:line="276" w:lineRule="auto"/>
        <w:textAlignment w:val="auto"/>
        <w:rPr>
          <w:i/>
          <w:iCs/>
        </w:rPr>
      </w:pPr>
      <w:r w:rsidRPr="00CF19CD">
        <w:rPr>
          <w:i/>
          <w:iCs/>
        </w:rPr>
        <w:t>Definition of NTN (satellite/HAPS) cell specific information in SIB</w:t>
      </w:r>
    </w:p>
    <w:p w14:paraId="7B86AB60" w14:textId="77777777" w:rsidR="0047236E" w:rsidRPr="00165CD6" w:rsidRDefault="00CF19CD" w:rsidP="00F12BA3">
      <w:pPr>
        <w:rPr>
          <w:lang w:eastAsia="x-none"/>
        </w:rPr>
      </w:pPr>
      <w:r>
        <w:rPr>
          <w:lang w:eastAsia="x-none"/>
        </w:rPr>
        <w:t xml:space="preserve">In this document, we </w:t>
      </w:r>
      <w:r w:rsidR="00DB68D6">
        <w:rPr>
          <w:lang w:eastAsia="x-none"/>
        </w:rPr>
        <w:t>address the issues to consider for enhancement in IDLE mode operation</w:t>
      </w:r>
      <w:r w:rsidR="0047236E">
        <w:rPr>
          <w:lang w:eastAsia="x-none"/>
        </w:rPr>
        <w:t>.</w:t>
      </w:r>
      <w:r>
        <w:rPr>
          <w:lang w:eastAsia="x-none"/>
        </w:rPr>
        <w:t xml:space="preserve"> </w:t>
      </w:r>
    </w:p>
    <w:p w14:paraId="7827A2D6" w14:textId="77777777" w:rsidR="001B2044" w:rsidRDefault="001B2044" w:rsidP="001B2044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7CC7153D" w14:textId="77777777" w:rsidR="00062C07" w:rsidRDefault="00A73DD9" w:rsidP="003C39D8">
      <w:pPr>
        <w:pStyle w:val="Heading2"/>
      </w:pPr>
      <w:r>
        <w:t>Cell reselection</w:t>
      </w:r>
    </w:p>
    <w:p w14:paraId="355AFC12" w14:textId="51126C68" w:rsidR="00DB68D6" w:rsidRDefault="00DB68D6" w:rsidP="00DB68D6">
      <w:r>
        <w:t xml:space="preserve">According to WID </w:t>
      </w:r>
      <w:r w:rsidR="00A26950">
        <w:t>[1]</w:t>
      </w:r>
      <w:r>
        <w:t xml:space="preserve">, both earth-fixed and earth-moving cells are assumed to be supported, i.e., from UE’s perspective, the radio cell could be moving over the </w:t>
      </w:r>
      <w:r w:rsidR="50C9EF1C">
        <w:t>Earth</w:t>
      </w:r>
      <w:r>
        <w:t xml:space="preserve"> or could be stationary </w:t>
      </w:r>
      <w:r w:rsidR="00D10280">
        <w:t>temporarily for a certain duration</w:t>
      </w:r>
      <w:r>
        <w:t>.</w:t>
      </w:r>
      <w:r w:rsidR="00D10280">
        <w:t xml:space="preserve"> Steering antenna technology can be used to fix the beam over </w:t>
      </w:r>
      <w:r w:rsidR="002708EC">
        <w:t xml:space="preserve">the </w:t>
      </w:r>
      <w:r w:rsidR="4AAF806B">
        <w:t>Earth</w:t>
      </w:r>
      <w:r w:rsidR="00D10280">
        <w:t xml:space="preserve"> area.</w:t>
      </w:r>
    </w:p>
    <w:p w14:paraId="697DF8FF" w14:textId="495FC7B0" w:rsidR="00D91286" w:rsidRDefault="00D91286" w:rsidP="00DB68D6">
      <w:r>
        <w:t>It is</w:t>
      </w:r>
      <w:r w:rsidR="0030011F">
        <w:t xml:space="preserve"> </w:t>
      </w:r>
      <w:r>
        <w:t xml:space="preserve">possible that a satellite may use multiple antennas to form multiple narrow beams, and the beams may operate on different frequency (e.g., different bandwidth parts) to mitigate interference among the beams. </w:t>
      </w:r>
      <w:r w:rsidR="00B40BCC">
        <w:t>A single beam can be configured to operate as a cell. However, t</w:t>
      </w:r>
      <w:r>
        <w:t xml:space="preserve">he multiple beams may be configured to operate as a single cell. Though multiple beams within the same cell operate in different frequencies, each SSB can indicate the same PCI and same system information. </w:t>
      </w:r>
      <w:r w:rsidR="009232FF">
        <w:t>In this case, a</w:t>
      </w:r>
      <w:r>
        <w:t xml:space="preserve"> UE can select the best beam in the cell and such beam change within a cell will be transparent to upper layers (e.g., RRC, NAS) as described in [</w:t>
      </w:r>
      <w:r w:rsidR="00A26950">
        <w:t>2</w:t>
      </w:r>
      <w:r>
        <w:t>].</w:t>
      </w:r>
      <w:r w:rsidR="0012755C">
        <w:t xml:space="preserve"> </w:t>
      </w:r>
    </w:p>
    <w:p w14:paraId="3A1CB05D" w14:textId="77777777" w:rsidR="00D10280" w:rsidRPr="00602FDC" w:rsidRDefault="00D10280" w:rsidP="00DB68D6">
      <w:pPr>
        <w:rPr>
          <w:b/>
          <w:bCs/>
          <w:u w:val="single"/>
          <w:lang w:eastAsia="x-none"/>
        </w:rPr>
      </w:pPr>
      <w:r w:rsidRPr="00602FDC">
        <w:rPr>
          <w:b/>
          <w:bCs/>
          <w:u w:val="single"/>
          <w:lang w:eastAsia="x-none"/>
        </w:rPr>
        <w:t>Moving cell case:</w:t>
      </w:r>
    </w:p>
    <w:p w14:paraId="0A37501D" w14:textId="77777777" w:rsidR="004635F7" w:rsidRDefault="0036133E" w:rsidP="004635F7">
      <w:pPr>
        <w:keepNext/>
        <w:jc w:val="center"/>
      </w:pPr>
      <w:r>
        <w:object w:dxaOrig="10591" w:dyaOrig="6976" w14:anchorId="19EC5F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05pt;height:160.85pt" o:ole="">
            <v:imagedata r:id="rId11" o:title=""/>
          </v:shape>
          <o:OLEObject Type="Embed" ProgID="Visio.Drawing.15" ShapeID="_x0000_i1025" DrawAspect="Content" ObjectID="_1658252430" r:id="rId12"/>
        </w:object>
      </w:r>
    </w:p>
    <w:p w14:paraId="7CA2CEAB" w14:textId="77777777" w:rsidR="004635F7" w:rsidRDefault="004635F7" w:rsidP="004635F7">
      <w:pPr>
        <w:pStyle w:val="Caption"/>
        <w:jc w:val="center"/>
        <w:rPr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6133E">
        <w:rPr>
          <w:noProof/>
        </w:rPr>
        <w:t>1</w:t>
      </w:r>
      <w:r>
        <w:fldChar w:fldCharType="end"/>
      </w:r>
      <w:r>
        <w:t xml:space="preserve"> Moving cell scenario</w:t>
      </w:r>
    </w:p>
    <w:p w14:paraId="2588B4A4" w14:textId="186A57CE" w:rsidR="00D10280" w:rsidRDefault="00D10280" w:rsidP="00DB68D6">
      <w:r>
        <w:t xml:space="preserve">If the beam size is </w:t>
      </w:r>
      <w:r w:rsidR="00A73DD9">
        <w:t xml:space="preserve">considered 100 km and multiple beams, for example </w:t>
      </w:r>
      <w:r w:rsidR="004635F7">
        <w:t>3</w:t>
      </w:r>
      <w:r w:rsidR="009B02D0">
        <w:t xml:space="preserve"> beams</w:t>
      </w:r>
      <w:r w:rsidR="00A1616C">
        <w:t>/cell</w:t>
      </w:r>
      <w:r w:rsidR="004635F7">
        <w:t xml:space="preserve"> as shown in Figure 1</w:t>
      </w:r>
      <w:r w:rsidR="00A73DD9">
        <w:t xml:space="preserve">, are configured to operate as a single cell, then UE </w:t>
      </w:r>
      <w:r w:rsidR="70E20AFC">
        <w:t>may need</w:t>
      </w:r>
      <w:r w:rsidR="00A73DD9">
        <w:t xml:space="preserve"> to reselect a cell every </w:t>
      </w:r>
      <w:r w:rsidR="0036133E">
        <w:t>39.6</w:t>
      </w:r>
      <w:r w:rsidR="00A73DD9">
        <w:t xml:space="preserve"> seconds</w:t>
      </w:r>
      <w:r w:rsidR="5487A7AB">
        <w:t xml:space="preserve"> in the case of LEO satellites</w:t>
      </w:r>
      <w:r w:rsidR="00A73DD9">
        <w:t xml:space="preserve">. However, frequent cell reselection (e.g., every </w:t>
      </w:r>
      <w:r w:rsidR="0036133E">
        <w:t>39.6</w:t>
      </w:r>
      <w:r w:rsidR="00A73DD9">
        <w:t xml:space="preserve"> seconds) in IDLE mode could drain UE’s battery as this procedure involves cell measurements and acquisition of the updated system information.</w:t>
      </w:r>
      <w:r w:rsidR="004635F7">
        <w:t xml:space="preserve"> Therefore, some enhancement </w:t>
      </w:r>
      <w:r w:rsidR="0050279E">
        <w:t>to reduce the frequency of</w:t>
      </w:r>
      <w:r w:rsidR="004635F7">
        <w:t xml:space="preserve"> cell reselection procedure can be considered based on UE’s and satellite position.</w:t>
      </w:r>
    </w:p>
    <w:p w14:paraId="214DD72B" w14:textId="6904C6F1" w:rsidR="009C599B" w:rsidRDefault="009C599B" w:rsidP="009C599B">
      <w:pPr>
        <w:pStyle w:val="Observation"/>
      </w:pPr>
      <w:bookmarkStart w:id="1" w:name="_Toc47635770"/>
      <w:bookmarkStart w:id="2" w:name="_Toc47635778"/>
      <w:bookmarkStart w:id="3" w:name="_Toc47637857"/>
      <w:bookmarkStart w:id="4" w:name="_Toc47638074"/>
      <w:r>
        <w:t>Enhancement to reduce the frequency of cell reselection procedure should be considered based on UE’s and satellite position.</w:t>
      </w:r>
      <w:bookmarkEnd w:id="1"/>
      <w:bookmarkEnd w:id="2"/>
      <w:bookmarkEnd w:id="3"/>
      <w:bookmarkEnd w:id="4"/>
    </w:p>
    <w:p w14:paraId="02FD36C3" w14:textId="77777777" w:rsidR="00A73DD9" w:rsidRPr="00602FDC" w:rsidRDefault="004635F7" w:rsidP="00DB68D6">
      <w:pPr>
        <w:rPr>
          <w:b/>
          <w:bCs/>
          <w:u w:val="single"/>
          <w:lang w:eastAsia="x-none"/>
        </w:rPr>
      </w:pPr>
      <w:r w:rsidRPr="00602FDC">
        <w:rPr>
          <w:b/>
          <w:bCs/>
          <w:u w:val="single"/>
          <w:lang w:eastAsia="x-none"/>
        </w:rPr>
        <w:t>Temporary fixed cell case:</w:t>
      </w:r>
    </w:p>
    <w:p w14:paraId="5DAB6C7B" w14:textId="77777777" w:rsidR="0036133E" w:rsidRDefault="00C72831" w:rsidP="0036133E">
      <w:pPr>
        <w:keepNext/>
        <w:jc w:val="center"/>
      </w:pPr>
      <w:r>
        <w:object w:dxaOrig="18766" w:dyaOrig="6945" w14:anchorId="409B3819">
          <v:shape id="_x0000_i1026" type="#_x0000_t75" style="width:455.85pt;height:168.8pt" o:ole="">
            <v:imagedata r:id="rId13" o:title=""/>
          </v:shape>
          <o:OLEObject Type="Embed" ProgID="Visio.Drawing.15" ShapeID="_x0000_i1026" DrawAspect="Content" ObjectID="_1658252431" r:id="rId14"/>
        </w:object>
      </w:r>
    </w:p>
    <w:p w14:paraId="4AB74B6F" w14:textId="77777777" w:rsidR="004635F7" w:rsidRPr="00DB68D6" w:rsidRDefault="0036133E" w:rsidP="0036133E">
      <w:pPr>
        <w:pStyle w:val="Caption"/>
        <w:jc w:val="center"/>
        <w:rPr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Temporary fixed cell scenario</w:t>
      </w:r>
    </w:p>
    <w:p w14:paraId="4433EFCF" w14:textId="61ED7AD4" w:rsidR="00CF19CD" w:rsidRDefault="0036133E" w:rsidP="00CF19CD">
      <w:r>
        <w:t>As shown in Figure 2, beams A1, A2 and A3 form cell ID A for a certain duration using beam steering technology by the satellite. Note that for smooth satellite switch, beam A3 from satellite A and beam B1 from satellite B in the figure are superimposed for a satellite handover duration, after which beam B1 moves to take over the area of B2, B2 to B3 and B3 to C1.</w:t>
      </w:r>
      <w:r w:rsidR="00FB235E">
        <w:t xml:space="preserve"> The benefit of such scheme is that cell reselection is less frequent tha</w:t>
      </w:r>
      <w:r w:rsidR="00232FD0">
        <w:t>n in</w:t>
      </w:r>
      <w:r w:rsidR="00FB235E">
        <w:t xml:space="preserve"> moving cell scenario. For example, if a beam stays in a cell for 60 seconds (depend</w:t>
      </w:r>
      <w:r w:rsidR="5D6C77AC">
        <w:t>ing</w:t>
      </w:r>
      <w:r w:rsidR="00FB235E">
        <w:t xml:space="preserve"> on supported minimum and maximum elevation angles for beam steering), then UE performs cell reselection every 180 seconds.</w:t>
      </w:r>
      <w:r w:rsidR="00395583">
        <w:t xml:space="preserve"> </w:t>
      </w:r>
      <w:r w:rsidR="00602FDC">
        <w:t xml:space="preserve">For a stationary UE, such frequency of cell reselection </w:t>
      </w:r>
      <w:r w:rsidR="00F714E9">
        <w:t>could be</w:t>
      </w:r>
      <w:r w:rsidR="00602FDC">
        <w:t xml:space="preserve"> high.</w:t>
      </w:r>
    </w:p>
    <w:p w14:paraId="41F40646" w14:textId="0843EEBF" w:rsidR="00FB235E" w:rsidRDefault="00FB235E" w:rsidP="00CF19CD">
      <w:r>
        <w:t xml:space="preserve">However, there are consequences of such fixed cell scenario. The antenna steering technology is complicated and costly which could make deployment hard. </w:t>
      </w:r>
      <w:r w:rsidR="00932755">
        <w:t xml:space="preserve">When antenna is steered with </w:t>
      </w:r>
      <w:r w:rsidR="77970FB3">
        <w:t xml:space="preserve">a </w:t>
      </w:r>
      <w:r w:rsidR="00932755">
        <w:t xml:space="preserve">low elevation angle, the beam may be stretched further and the cell coverage (e.g., beam shape) may change. </w:t>
      </w:r>
      <w:r>
        <w:t>For smooth satellite handover, beams from different satellites are superimposed which requires more satellite resource</w:t>
      </w:r>
      <w:r w:rsidR="001B5283">
        <w:t>s</w:t>
      </w:r>
      <w:r>
        <w:t xml:space="preserve"> as they use different frequenc</w:t>
      </w:r>
      <w:r w:rsidR="461B184C">
        <w:t>ies</w:t>
      </w:r>
      <w:r>
        <w:t xml:space="preserve">. </w:t>
      </w:r>
      <w:r w:rsidR="00395583">
        <w:t>Also, UE needs to point the antenna back and forth every time new beam takes over the area, which can cause interruption</w:t>
      </w:r>
      <w:r w:rsidR="003B43CD">
        <w:t>,</w:t>
      </w:r>
      <w:r w:rsidR="003B43CD" w:rsidRPr="003B43CD">
        <w:t xml:space="preserve"> </w:t>
      </w:r>
      <w:r w:rsidR="003B43CD">
        <w:t xml:space="preserve">e.g., </w:t>
      </w:r>
      <w:r w:rsidR="003458FE">
        <w:t xml:space="preserve">for </w:t>
      </w:r>
      <w:r w:rsidR="003B43CD">
        <w:t>paging monitoring</w:t>
      </w:r>
      <w:r w:rsidR="00A17109">
        <w:t xml:space="preserve"> </w:t>
      </w:r>
      <w:r w:rsidR="00450E58">
        <w:t>if the</w:t>
      </w:r>
      <w:r w:rsidR="00F7084E">
        <w:t xml:space="preserve"> change in elevation angle</w:t>
      </w:r>
      <w:r w:rsidR="00450E58">
        <w:t xml:space="preserve"> is large</w:t>
      </w:r>
      <w:r w:rsidR="00395583">
        <w:t>.</w:t>
      </w:r>
      <w:r w:rsidR="0050279E">
        <w:t xml:space="preserve"> The operation </w:t>
      </w:r>
      <w:r w:rsidR="63934C41">
        <w:t>with</w:t>
      </w:r>
      <w:r w:rsidR="0050279E">
        <w:t xml:space="preserve"> smaller </w:t>
      </w:r>
      <w:r w:rsidR="0050279E">
        <w:lastRenderedPageBreak/>
        <w:t>elevation angle</w:t>
      </w:r>
      <w:r w:rsidR="0267A444">
        <w:t>s</w:t>
      </w:r>
      <w:r w:rsidR="0050279E">
        <w:t xml:space="preserve"> also </w:t>
      </w:r>
      <w:r w:rsidR="6D6A5798">
        <w:t>has a significant impact on</w:t>
      </w:r>
      <w:r w:rsidR="0050279E">
        <w:t xml:space="preserve"> the link budget.</w:t>
      </w:r>
      <w:r w:rsidR="00395583">
        <w:t xml:space="preserve"> RAN1 feedback </w:t>
      </w:r>
      <w:r w:rsidR="00853A7B">
        <w:t>may be</w:t>
      </w:r>
      <w:r w:rsidR="00395583">
        <w:t xml:space="preserve"> needed to address all the issues with the antenna steering mechanism.  </w:t>
      </w:r>
    </w:p>
    <w:p w14:paraId="29CD55D0" w14:textId="066BD6AD" w:rsidR="001B5283" w:rsidRDefault="001B5283" w:rsidP="00ED3B4F">
      <w:pPr>
        <w:pStyle w:val="Observation"/>
      </w:pPr>
      <w:bookmarkStart w:id="5" w:name="_Toc47481704"/>
      <w:bookmarkStart w:id="6" w:name="_Toc47482372"/>
      <w:bookmarkStart w:id="7" w:name="_Toc47604770"/>
      <w:bookmarkStart w:id="8" w:name="_Toc47605314"/>
      <w:bookmarkStart w:id="9" w:name="_Toc47635771"/>
      <w:bookmarkStart w:id="10" w:name="_Toc47635779"/>
      <w:bookmarkStart w:id="11" w:name="_Toc47637858"/>
      <w:bookmarkStart w:id="12" w:name="_Toc47638075"/>
      <w:r>
        <w:t xml:space="preserve">RAN1 </w:t>
      </w:r>
      <w:r w:rsidR="00A13C38">
        <w:t xml:space="preserve">feedback is needed </w:t>
      </w:r>
      <w:r>
        <w:t xml:space="preserve">to address </w:t>
      </w:r>
      <w:r w:rsidR="00FE79B8">
        <w:t xml:space="preserve">many </w:t>
      </w:r>
      <w:r>
        <w:t>issue</w:t>
      </w:r>
      <w:r w:rsidR="00FE79B8">
        <w:t>s</w:t>
      </w:r>
      <w:r>
        <w:t xml:space="preserve"> of </w:t>
      </w:r>
      <w:r w:rsidR="004D2038">
        <w:t xml:space="preserve">antenna </w:t>
      </w:r>
      <w:r>
        <w:t>steering mechanism for fixed cell approach.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24403A0" w14:textId="04C67580" w:rsidR="00395583" w:rsidRDefault="00395583" w:rsidP="00CF19CD">
      <w:pPr>
        <w:rPr>
          <w:lang w:eastAsia="x-none"/>
        </w:rPr>
      </w:pPr>
      <w:r>
        <w:rPr>
          <w:lang w:eastAsia="x-none"/>
        </w:rPr>
        <w:t xml:space="preserve">Any enhancement for cell reselection will be applicable to </w:t>
      </w:r>
      <w:r w:rsidR="001B5283">
        <w:rPr>
          <w:lang w:eastAsia="x-none"/>
        </w:rPr>
        <w:t>both moving cell and</w:t>
      </w:r>
      <w:r>
        <w:rPr>
          <w:lang w:eastAsia="x-none"/>
        </w:rPr>
        <w:t xml:space="preserve"> fixed cell scenario to further improve the power consumption</w:t>
      </w:r>
      <w:r w:rsidR="00602FDC">
        <w:rPr>
          <w:lang w:eastAsia="x-none"/>
        </w:rPr>
        <w:t>, e.g., reduced frequency of system information acquisition</w:t>
      </w:r>
      <w:r>
        <w:rPr>
          <w:lang w:eastAsia="x-none"/>
        </w:rPr>
        <w:t>.</w:t>
      </w:r>
      <w:r w:rsidR="001B5283">
        <w:rPr>
          <w:lang w:eastAsia="x-none"/>
        </w:rPr>
        <w:t xml:space="preserve"> For example, upon feeder link switch or service link switch (satellite switch), the RTD will change and this needs to be updated in the system information</w:t>
      </w:r>
      <w:r w:rsidR="00AE49BF">
        <w:rPr>
          <w:lang w:eastAsia="x-none"/>
        </w:rPr>
        <w:t xml:space="preserve">. </w:t>
      </w:r>
      <w:r w:rsidR="00E77589">
        <w:rPr>
          <w:lang w:eastAsia="x-none"/>
        </w:rPr>
        <w:t>Similarly,</w:t>
      </w:r>
      <w:r w:rsidR="00AE49BF">
        <w:rPr>
          <w:lang w:eastAsia="x-none"/>
        </w:rPr>
        <w:t xml:space="preserve"> neighbour cell list</w:t>
      </w:r>
      <w:r w:rsidR="00013E33">
        <w:rPr>
          <w:lang w:eastAsia="x-none"/>
        </w:rPr>
        <w:t xml:space="preserve"> for intra and inter frequency cell</w:t>
      </w:r>
      <w:r w:rsidR="00B16BF6">
        <w:rPr>
          <w:lang w:eastAsia="x-none"/>
        </w:rPr>
        <w:t xml:space="preserve"> reselection</w:t>
      </w:r>
      <w:r w:rsidR="00AE49BF">
        <w:rPr>
          <w:lang w:eastAsia="x-none"/>
        </w:rPr>
        <w:t xml:space="preserve"> may need to be updated.</w:t>
      </w:r>
      <w:r w:rsidR="001B5283">
        <w:rPr>
          <w:lang w:eastAsia="x-none"/>
        </w:rPr>
        <w:t xml:space="preserve"> </w:t>
      </w:r>
      <w:r w:rsidR="00EA4E20">
        <w:rPr>
          <w:lang w:eastAsia="x-none"/>
        </w:rPr>
        <w:t>H</w:t>
      </w:r>
      <w:r w:rsidR="001B5283">
        <w:rPr>
          <w:lang w:eastAsia="x-none"/>
        </w:rPr>
        <w:t>ow</w:t>
      </w:r>
      <w:r w:rsidR="00EA4E20">
        <w:rPr>
          <w:lang w:eastAsia="x-none"/>
        </w:rPr>
        <w:t>ever</w:t>
      </w:r>
      <w:r w:rsidR="007D423F">
        <w:rPr>
          <w:lang w:eastAsia="x-none"/>
        </w:rPr>
        <w:t>,</w:t>
      </w:r>
      <w:r w:rsidR="001B5283">
        <w:rPr>
          <w:lang w:eastAsia="x-none"/>
        </w:rPr>
        <w:t xml:space="preserve"> SI update </w:t>
      </w:r>
      <w:r w:rsidR="004F5120">
        <w:rPr>
          <w:lang w:eastAsia="x-none"/>
        </w:rPr>
        <w:t xml:space="preserve">procedure </w:t>
      </w:r>
      <w:r w:rsidR="001B5283">
        <w:rPr>
          <w:lang w:eastAsia="x-none"/>
        </w:rPr>
        <w:t>to inform the UEs</w:t>
      </w:r>
      <w:r w:rsidR="00EA4E20">
        <w:rPr>
          <w:lang w:eastAsia="x-none"/>
        </w:rPr>
        <w:t xml:space="preserve"> about such changes</w:t>
      </w:r>
      <w:r w:rsidR="00AF6DFB">
        <w:rPr>
          <w:lang w:eastAsia="x-none"/>
        </w:rPr>
        <w:t xml:space="preserve"> would be </w:t>
      </w:r>
      <w:r w:rsidR="00716FEF">
        <w:rPr>
          <w:lang w:eastAsia="x-none"/>
        </w:rPr>
        <w:t>power consuming</w:t>
      </w:r>
      <w:r w:rsidR="001B5283">
        <w:rPr>
          <w:lang w:eastAsia="x-none"/>
        </w:rPr>
        <w:t>.</w:t>
      </w:r>
    </w:p>
    <w:p w14:paraId="60D4C452" w14:textId="77777777" w:rsidR="00395583" w:rsidRDefault="0050279E" w:rsidP="00395583">
      <w:pPr>
        <w:pStyle w:val="Proposal"/>
      </w:pPr>
      <w:bookmarkStart w:id="13" w:name="_Toc47481705"/>
      <w:bookmarkStart w:id="14" w:name="_Toc47482373"/>
      <w:bookmarkStart w:id="15" w:name="_Toc47604768"/>
      <w:bookmarkStart w:id="16" w:name="_Toc47605317"/>
      <w:bookmarkStart w:id="17" w:name="_Toc47635775"/>
      <w:bookmarkStart w:id="18" w:name="_Toc47637860"/>
      <w:bookmarkStart w:id="19" w:name="_Toc47638077"/>
      <w:r>
        <w:t>E</w:t>
      </w:r>
      <w:r w:rsidRPr="0050279E">
        <w:t>nhancement to reduce the frequency of cell reselection procedure</w:t>
      </w:r>
      <w:r>
        <w:t xml:space="preserve"> and SIB1 acquisition is considered</w:t>
      </w:r>
      <w:r w:rsidR="00602FDC">
        <w:t>.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8A26A74" w14:textId="77777777" w:rsidR="001B5283" w:rsidRPr="009E4BBB" w:rsidRDefault="001B5283" w:rsidP="001B5283">
      <w:pPr>
        <w:rPr>
          <w:b/>
          <w:bCs/>
          <w:u w:val="single"/>
          <w:lang w:eastAsia="x-none"/>
        </w:rPr>
      </w:pPr>
      <w:r w:rsidRPr="009E4BBB">
        <w:rPr>
          <w:b/>
          <w:bCs/>
          <w:u w:val="single"/>
          <w:lang w:eastAsia="x-none"/>
        </w:rPr>
        <w:t>System information</w:t>
      </w:r>
    </w:p>
    <w:p w14:paraId="6BE9F7F6" w14:textId="43DA4828" w:rsidR="001B5283" w:rsidRDefault="009E4BBB" w:rsidP="001B5283">
      <w:pPr>
        <w:rPr>
          <w:lang w:eastAsia="x-none"/>
        </w:rPr>
      </w:pPr>
      <w:r>
        <w:rPr>
          <w:lang w:eastAsia="x-none"/>
        </w:rPr>
        <w:t>As described in WID</w:t>
      </w:r>
      <w:r w:rsidR="00593ADB">
        <w:rPr>
          <w:lang w:eastAsia="x-none"/>
        </w:rPr>
        <w:t xml:space="preserve"> [1]</w:t>
      </w:r>
      <w:r>
        <w:rPr>
          <w:lang w:eastAsia="x-none"/>
        </w:rPr>
        <w:t>, additional assistance information specifically for NTN</w:t>
      </w:r>
      <w:r w:rsidR="008A0BF1">
        <w:rPr>
          <w:lang w:eastAsia="x-none"/>
        </w:rPr>
        <w:t>,</w:t>
      </w:r>
      <w:r w:rsidR="008A0BF1" w:rsidRPr="008A0BF1">
        <w:rPr>
          <w:lang w:eastAsia="x-none"/>
        </w:rPr>
        <w:t xml:space="preserve"> </w:t>
      </w:r>
      <w:r w:rsidR="008A0BF1">
        <w:rPr>
          <w:lang w:eastAsia="x-none"/>
        </w:rPr>
        <w:t>for example, satellite ephemeris, pre-compensation offset, initial BWP configurations for multiple beams</w:t>
      </w:r>
      <w:r>
        <w:rPr>
          <w:lang w:eastAsia="x-none"/>
        </w:rPr>
        <w:t xml:space="preserve"> is needed</w:t>
      </w:r>
      <w:r w:rsidR="008A0BF1">
        <w:rPr>
          <w:lang w:eastAsia="x-none"/>
        </w:rPr>
        <w:t xml:space="preserve"> to be broadcast</w:t>
      </w:r>
      <w:r>
        <w:rPr>
          <w:lang w:eastAsia="x-none"/>
        </w:rPr>
        <w:t xml:space="preserve"> in the system information</w:t>
      </w:r>
      <w:r w:rsidR="008A0BF1">
        <w:rPr>
          <w:lang w:eastAsia="x-none"/>
        </w:rPr>
        <w:t xml:space="preserve"> to help UE in satellite measurements and cell reselection</w:t>
      </w:r>
      <w:r>
        <w:rPr>
          <w:lang w:eastAsia="x-none"/>
        </w:rPr>
        <w:t>. The information can be specific to satellite or cell.</w:t>
      </w:r>
    </w:p>
    <w:p w14:paraId="256746F4" w14:textId="77777777" w:rsidR="002C1796" w:rsidRDefault="002C1796" w:rsidP="001B5283">
      <w:pPr>
        <w:rPr>
          <w:lang w:eastAsia="x-none"/>
        </w:rPr>
      </w:pPr>
      <w:r>
        <w:rPr>
          <w:lang w:eastAsia="x-none"/>
        </w:rPr>
        <w:t xml:space="preserve">It can be further discussed what satellite information are included and how to optimize the size, for example as specified in TR 38.821, </w:t>
      </w:r>
      <w:r w:rsidRPr="002C1796">
        <w:rPr>
          <w:lang w:eastAsia="x-none"/>
        </w:rPr>
        <w:t>the ephemeris data can be quite substantial for satellite networks with many satellites</w:t>
      </w:r>
      <w:r>
        <w:rPr>
          <w:lang w:eastAsia="x-none"/>
        </w:rPr>
        <w:t>. In addition, the validity of the ephemeris or refresh rate of such information should be defined as UE sees different satellites over time.</w:t>
      </w:r>
    </w:p>
    <w:p w14:paraId="543BDE9F" w14:textId="7EFC0BD3" w:rsidR="008A0BF1" w:rsidRDefault="002C1796" w:rsidP="001B5283">
      <w:pPr>
        <w:rPr>
          <w:lang w:eastAsia="x-none"/>
        </w:rPr>
      </w:pPr>
      <w:r>
        <w:rPr>
          <w:lang w:eastAsia="x-none"/>
        </w:rPr>
        <w:t xml:space="preserve">The exact refresh rate can be further discussed. At least such satellite specific information, e.g., </w:t>
      </w:r>
      <w:r w:rsidR="008A0BF1">
        <w:rPr>
          <w:lang w:eastAsia="x-none"/>
        </w:rPr>
        <w:t>RTD variation and ephemeris, can be decoupled with the cell specific system information and scheduled periodically</w:t>
      </w:r>
      <w:r w:rsidR="00F46F80">
        <w:rPr>
          <w:lang w:eastAsia="x-none"/>
        </w:rPr>
        <w:t>, though it is possible to</w:t>
      </w:r>
      <w:r w:rsidR="0088041E">
        <w:rPr>
          <w:lang w:eastAsia="x-none"/>
        </w:rPr>
        <w:t xml:space="preserve"> carry</w:t>
      </w:r>
      <w:r w:rsidR="0075298F">
        <w:rPr>
          <w:lang w:eastAsia="x-none"/>
        </w:rPr>
        <w:t xml:space="preserve"> it</w:t>
      </w:r>
      <w:r w:rsidR="0088041E">
        <w:rPr>
          <w:lang w:eastAsia="x-none"/>
        </w:rPr>
        <w:t xml:space="preserve"> in existing SIB, e.g., SIB9</w:t>
      </w:r>
      <w:r w:rsidR="00550527">
        <w:rPr>
          <w:lang w:eastAsia="x-none"/>
        </w:rPr>
        <w:t xml:space="preserve"> which contains </w:t>
      </w:r>
      <w:r w:rsidR="00550527" w:rsidRPr="00550527">
        <w:rPr>
          <w:lang w:eastAsia="x-none"/>
        </w:rPr>
        <w:t>information related to GPS time and Coordinated Universal Time (UTC)</w:t>
      </w:r>
      <w:r w:rsidR="008A0BF1">
        <w:rPr>
          <w:lang w:eastAsia="x-none"/>
        </w:rPr>
        <w:t>. This is because the continuous change in satellite specific information does not need to trigger UE to acquire the existing SIBs, i.e., SIB1</w:t>
      </w:r>
      <w:r w:rsidR="000A0B9D">
        <w:rPr>
          <w:lang w:eastAsia="x-none"/>
        </w:rPr>
        <w:t>/SIB9</w:t>
      </w:r>
      <w:r w:rsidR="008A0BF1">
        <w:rPr>
          <w:lang w:eastAsia="x-none"/>
        </w:rPr>
        <w:t>. In this case, it is more efficient if a new SIB is introduced for satellite specific information.</w:t>
      </w:r>
    </w:p>
    <w:p w14:paraId="7B650F25" w14:textId="55874E4E" w:rsidR="002C1796" w:rsidRPr="00CF19CD" w:rsidRDefault="008A0BF1" w:rsidP="008A0BF1">
      <w:pPr>
        <w:pStyle w:val="Proposal"/>
      </w:pPr>
      <w:bookmarkStart w:id="20" w:name="_Toc47481706"/>
      <w:bookmarkStart w:id="21" w:name="_Toc47482374"/>
      <w:bookmarkStart w:id="22" w:name="_Toc47604769"/>
      <w:bookmarkStart w:id="23" w:name="_Toc47605318"/>
      <w:bookmarkStart w:id="24" w:name="_Toc47635776"/>
      <w:bookmarkStart w:id="25" w:name="_Toc47637861"/>
      <w:bookmarkStart w:id="26" w:name="_Toc47638078"/>
      <w:r>
        <w:t>A new SIB is introduced to carry the satellite specific information. Optimization to TBS, refresh rates and scheduling information can be further discussed.</w:t>
      </w:r>
      <w:bookmarkEnd w:id="20"/>
      <w:bookmarkEnd w:id="21"/>
      <w:bookmarkEnd w:id="22"/>
      <w:bookmarkEnd w:id="23"/>
      <w:bookmarkEnd w:id="24"/>
      <w:bookmarkEnd w:id="25"/>
      <w:bookmarkEnd w:id="26"/>
      <w:r>
        <w:t xml:space="preserve"> </w:t>
      </w:r>
    </w:p>
    <w:p w14:paraId="1BE0326D" w14:textId="77777777" w:rsidR="00F71E41" w:rsidRDefault="00F71E41" w:rsidP="00F82BE9">
      <w:pPr>
        <w:pStyle w:val="Heading1"/>
      </w:pPr>
      <w:bookmarkStart w:id="27" w:name="_Toc4628301"/>
      <w:bookmarkStart w:id="28" w:name="_Toc4689599"/>
      <w:bookmarkStart w:id="29" w:name="_Toc512892215"/>
      <w:bookmarkStart w:id="30" w:name="_Toc505612407"/>
      <w:bookmarkStart w:id="31" w:name="_Toc505612410"/>
      <w:bookmarkEnd w:id="27"/>
      <w:bookmarkEnd w:id="28"/>
      <w:bookmarkEnd w:id="29"/>
      <w:bookmarkEnd w:id="30"/>
      <w:bookmarkEnd w:id="31"/>
      <w:r>
        <w:lastRenderedPageBreak/>
        <w:t>3. Conclusion</w:t>
      </w:r>
    </w:p>
    <w:p w14:paraId="45CC9040" w14:textId="77777777" w:rsidR="0008181C" w:rsidRPr="008F4468" w:rsidRDefault="008F4468" w:rsidP="0008181C">
      <w:pPr>
        <w:pStyle w:val="TOC1"/>
        <w:tabs>
          <w:tab w:val="left" w:pos="1701"/>
        </w:tabs>
        <w:ind w:left="0" w:firstLine="0"/>
      </w:pPr>
      <w:r w:rsidRPr="008F4468">
        <w:t>Following observation are made.</w:t>
      </w:r>
    </w:p>
    <w:p w14:paraId="0CC7199D" w14:textId="77777777" w:rsidR="009F616B" w:rsidRDefault="008F4468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fldChar w:fldCharType="begin"/>
      </w:r>
      <w:r>
        <w:instrText xml:space="preserve"> TOC \n \t "Title,1,Observation,1" </w:instrText>
      </w:r>
      <w:r>
        <w:fldChar w:fldCharType="separate"/>
      </w:r>
      <w:r w:rsidR="009F616B" w:rsidRPr="00E91FE1">
        <w:rPr>
          <w:color w:val="000000"/>
        </w:rPr>
        <w:t>Observation 1.</w:t>
      </w:r>
      <w:r w:rsidR="009F616B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9F616B">
        <w:t>Enhancement to reduce the frequency of cell reselection procedure should be considered based on UE’s and satellite position.</w:t>
      </w:r>
    </w:p>
    <w:p w14:paraId="4D2E5701" w14:textId="77777777" w:rsidR="009F616B" w:rsidRDefault="009F616B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szCs w:val="22"/>
          <w:lang w:val="en-US"/>
        </w:rPr>
      </w:pPr>
      <w:r w:rsidRPr="00E91FE1">
        <w:rPr>
          <w:color w:val="000000"/>
        </w:rPr>
        <w:t>Observation 2.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RAN1 feedback is needed to address many issues of antenna steering mechanism for fixed cell approach.</w:t>
      </w:r>
    </w:p>
    <w:p w14:paraId="501135E0" w14:textId="05CC9955" w:rsidR="008A0BF1" w:rsidRDefault="008F4468" w:rsidP="0008181C">
      <w:pPr>
        <w:pStyle w:val="TOC1"/>
        <w:tabs>
          <w:tab w:val="left" w:pos="1701"/>
        </w:tabs>
        <w:ind w:left="0" w:firstLine="0"/>
      </w:pPr>
      <w:r>
        <w:fldChar w:fldCharType="end"/>
      </w:r>
    </w:p>
    <w:p w14:paraId="056A1119" w14:textId="77777777" w:rsidR="008F4468" w:rsidRDefault="008F4468" w:rsidP="0008181C">
      <w:pPr>
        <w:pStyle w:val="TOC1"/>
        <w:tabs>
          <w:tab w:val="left" w:pos="1701"/>
        </w:tabs>
        <w:ind w:left="0" w:firstLine="0"/>
      </w:pPr>
      <w:r>
        <w:t>Based on the observations, fol</w:t>
      </w:r>
      <w:bookmarkStart w:id="32" w:name="_GoBack"/>
      <w:bookmarkEnd w:id="32"/>
      <w:r>
        <w:t>lowing proposals are made.</w:t>
      </w:r>
    </w:p>
    <w:p w14:paraId="710598CA" w14:textId="77777777" w:rsidR="009F616B" w:rsidRDefault="008F4468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fldChar w:fldCharType="begin"/>
      </w:r>
      <w:r>
        <w:instrText xml:space="preserve"> TOC \n \t "Proposal,1" </w:instrText>
      </w:r>
      <w:r>
        <w:fldChar w:fldCharType="separate"/>
      </w:r>
      <w:r w:rsidR="009F616B">
        <w:t>Proposal 1</w:t>
      </w:r>
      <w:r w:rsidR="009F616B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9F616B">
        <w:t>Enhancement to reduce the frequency of cell reselection procedure and SIB1 acquisition is considered.</w:t>
      </w:r>
    </w:p>
    <w:p w14:paraId="7EC36DFF" w14:textId="77777777" w:rsidR="009F616B" w:rsidRDefault="009F616B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A new SIB is introduced to carry the satellite specific information. Optimization to TBS, refresh rates and scheduling information can be further discussed.</w:t>
      </w:r>
    </w:p>
    <w:p w14:paraId="02EB378F" w14:textId="2A5FD024" w:rsidR="008F4468" w:rsidRDefault="008F4468" w:rsidP="0008181C">
      <w:pPr>
        <w:pStyle w:val="TOC1"/>
        <w:tabs>
          <w:tab w:val="left" w:pos="1701"/>
        </w:tabs>
        <w:ind w:left="0" w:firstLine="0"/>
      </w:pPr>
      <w:r>
        <w:fldChar w:fldCharType="end"/>
      </w:r>
    </w:p>
    <w:p w14:paraId="071E4E01" w14:textId="77777777" w:rsidR="00F71E41" w:rsidRDefault="00F71E41" w:rsidP="00046D4F">
      <w:pPr>
        <w:pStyle w:val="Heading1"/>
        <w:tabs>
          <w:tab w:val="left" w:pos="1530"/>
        </w:tabs>
        <w:ind w:left="1350" w:hanging="1350"/>
      </w:pPr>
      <w:r>
        <w:t>References</w:t>
      </w:r>
    </w:p>
    <w:p w14:paraId="490A2C2A" w14:textId="77777777" w:rsidR="007D423F" w:rsidRPr="001B31F5" w:rsidRDefault="007D423F" w:rsidP="007D423F">
      <w:pPr>
        <w:pStyle w:val="3GPPHeader"/>
        <w:spacing w:after="120"/>
      </w:pPr>
      <w:bookmarkStart w:id="33" w:name="_Ref23151160"/>
      <w:r>
        <w:rPr>
          <w:rFonts w:ascii="Arial" w:eastAsia="SimSun" w:hAnsi="Arial"/>
          <w:b w:val="0"/>
          <w:sz w:val="20"/>
        </w:rPr>
        <w:t xml:space="preserve">[1]    </w:t>
      </w:r>
      <w:r w:rsidRPr="005654AA">
        <w:rPr>
          <w:rFonts w:ascii="Arial" w:eastAsia="SimSun" w:hAnsi="Arial"/>
          <w:b w:val="0"/>
          <w:sz w:val="20"/>
        </w:rPr>
        <w:t>RP-201256</w:t>
      </w:r>
      <w:r>
        <w:rPr>
          <w:rFonts w:ascii="Arial" w:eastAsia="SimSun" w:hAnsi="Arial"/>
          <w:b w:val="0"/>
          <w:sz w:val="20"/>
        </w:rPr>
        <w:t xml:space="preserve">, </w:t>
      </w:r>
      <w:r w:rsidRPr="00010E0E">
        <w:rPr>
          <w:rFonts w:ascii="Arial" w:eastAsia="SimSun" w:hAnsi="Arial"/>
          <w:b w:val="0"/>
          <w:sz w:val="20"/>
        </w:rPr>
        <w:t>Solutions for NR to support non-terrestrial networks (NTN)</w:t>
      </w:r>
      <w:r>
        <w:rPr>
          <w:rFonts w:ascii="Arial" w:eastAsia="SimSun" w:hAnsi="Arial"/>
          <w:b w:val="0"/>
          <w:sz w:val="20"/>
        </w:rPr>
        <w:t>, RAN#88e.</w:t>
      </w:r>
    </w:p>
    <w:p w14:paraId="2D0B27CD" w14:textId="79DDC0C1" w:rsidR="001B31F5" w:rsidRPr="001B31F5" w:rsidRDefault="00862E3B" w:rsidP="000128E7">
      <w:pPr>
        <w:pStyle w:val="3GPPHeader"/>
        <w:spacing w:after="120"/>
      </w:pPr>
      <w:r>
        <w:rPr>
          <w:rFonts w:ascii="Arial" w:eastAsia="SimSun" w:hAnsi="Arial"/>
          <w:b w:val="0"/>
          <w:sz w:val="20"/>
        </w:rPr>
        <w:t>[</w:t>
      </w:r>
      <w:r w:rsidR="007D423F">
        <w:rPr>
          <w:rFonts w:ascii="Arial" w:eastAsia="SimSun" w:hAnsi="Arial"/>
          <w:b w:val="0"/>
          <w:sz w:val="20"/>
        </w:rPr>
        <w:t>2</w:t>
      </w:r>
      <w:r>
        <w:rPr>
          <w:rFonts w:ascii="Arial" w:eastAsia="SimSun" w:hAnsi="Arial"/>
          <w:b w:val="0"/>
          <w:sz w:val="20"/>
        </w:rPr>
        <w:t xml:space="preserve">]   </w:t>
      </w:r>
      <w:bookmarkEnd w:id="33"/>
      <w:r w:rsidR="0014600D">
        <w:rPr>
          <w:rFonts w:ascii="Arial" w:eastAsia="SimSun" w:hAnsi="Arial"/>
          <w:b w:val="0"/>
          <w:sz w:val="20"/>
        </w:rPr>
        <w:t>R1-2xxxx</w:t>
      </w:r>
      <w:r w:rsidR="009378D3">
        <w:rPr>
          <w:rFonts w:ascii="Arial" w:eastAsia="SimSun" w:hAnsi="Arial"/>
          <w:b w:val="0"/>
          <w:sz w:val="20"/>
        </w:rPr>
        <w:t>x</w:t>
      </w:r>
      <w:r w:rsidR="0014600D">
        <w:rPr>
          <w:rFonts w:ascii="Arial" w:eastAsia="SimSun" w:hAnsi="Arial"/>
          <w:b w:val="0"/>
          <w:sz w:val="20"/>
        </w:rPr>
        <w:t>,</w:t>
      </w:r>
      <w:r w:rsidR="0014600D" w:rsidRPr="0014600D">
        <w:rPr>
          <w:rFonts w:ascii="Arial" w:eastAsia="SimSun" w:hAnsi="Arial"/>
          <w:b w:val="0"/>
          <w:sz w:val="20"/>
        </w:rPr>
        <w:t xml:space="preserve"> </w:t>
      </w:r>
      <w:r w:rsidR="00136D69" w:rsidRPr="00136D69">
        <w:rPr>
          <w:rFonts w:ascii="Arial" w:eastAsia="SimSun" w:hAnsi="Arial"/>
          <w:b w:val="0"/>
          <w:sz w:val="20"/>
        </w:rPr>
        <w:t>SSB arrangements, BWP operation and other issues for NTN</w:t>
      </w:r>
      <w:r w:rsidR="0014600D">
        <w:rPr>
          <w:rFonts w:ascii="Arial" w:eastAsia="SimSun" w:hAnsi="Arial"/>
          <w:b w:val="0"/>
          <w:sz w:val="20"/>
        </w:rPr>
        <w:t>, Qualcomm Inc., RAN1</w:t>
      </w:r>
      <w:r w:rsidR="00D21DBB">
        <w:rPr>
          <w:rFonts w:ascii="Arial" w:eastAsia="SimSun" w:hAnsi="Arial"/>
          <w:b w:val="0"/>
          <w:sz w:val="20"/>
        </w:rPr>
        <w:t>#102e, August 17-28, 2020.</w:t>
      </w:r>
    </w:p>
    <w:p w14:paraId="6A05A809" w14:textId="77777777" w:rsidR="001B31F5" w:rsidRPr="00397207" w:rsidRDefault="001B31F5" w:rsidP="00A07D5E">
      <w:pPr>
        <w:pStyle w:val="3GPPHeader"/>
        <w:spacing w:after="120"/>
        <w:rPr>
          <w:rFonts w:ascii="Arial" w:eastAsia="SimSun" w:hAnsi="Arial"/>
          <w:b w:val="0"/>
          <w:sz w:val="20"/>
        </w:rPr>
      </w:pPr>
    </w:p>
    <w:sectPr w:rsidR="001B31F5" w:rsidRPr="00397207" w:rsidSect="007F55A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FA2181D" w16cex:dateUtc="2020-08-05T19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E84E8" w14:textId="77777777" w:rsidR="000C2B78" w:rsidRDefault="000C2B78">
      <w:r>
        <w:separator/>
      </w:r>
    </w:p>
    <w:p w14:paraId="1A2D8649" w14:textId="77777777" w:rsidR="000C2B78" w:rsidRDefault="000C2B78"/>
    <w:p w14:paraId="5F85555E" w14:textId="77777777" w:rsidR="000C2B78" w:rsidRDefault="000C2B78"/>
  </w:endnote>
  <w:endnote w:type="continuationSeparator" w:id="0">
    <w:p w14:paraId="4DACCE2B" w14:textId="77777777" w:rsidR="000C2B78" w:rsidRDefault="000C2B78">
      <w:r>
        <w:continuationSeparator/>
      </w:r>
    </w:p>
    <w:p w14:paraId="796E26B4" w14:textId="77777777" w:rsidR="000C2B78" w:rsidRDefault="000C2B78"/>
    <w:p w14:paraId="11CFB47D" w14:textId="77777777" w:rsidR="000C2B78" w:rsidRDefault="000C2B78"/>
  </w:endnote>
  <w:endnote w:type="continuationNotice" w:id="1">
    <w:p w14:paraId="42980119" w14:textId="77777777" w:rsidR="000C2B78" w:rsidRDefault="000C2B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59ACE" w14:textId="77777777" w:rsidR="009C599B" w:rsidRDefault="009C59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1A32D" w14:textId="77777777" w:rsidR="00BE0A8F" w:rsidRDefault="00BE0A8F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645D9" w14:textId="77777777" w:rsidR="009C599B" w:rsidRDefault="009C59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5E6D5" w14:textId="77777777" w:rsidR="000C2B78" w:rsidRDefault="000C2B78">
      <w:r>
        <w:separator/>
      </w:r>
    </w:p>
    <w:p w14:paraId="51357084" w14:textId="77777777" w:rsidR="000C2B78" w:rsidRDefault="000C2B78"/>
    <w:p w14:paraId="0A2A4A74" w14:textId="77777777" w:rsidR="000C2B78" w:rsidRDefault="000C2B78"/>
  </w:footnote>
  <w:footnote w:type="continuationSeparator" w:id="0">
    <w:p w14:paraId="55F21AF9" w14:textId="77777777" w:rsidR="000C2B78" w:rsidRDefault="000C2B78">
      <w:r>
        <w:continuationSeparator/>
      </w:r>
    </w:p>
    <w:p w14:paraId="4401B8B2" w14:textId="77777777" w:rsidR="000C2B78" w:rsidRDefault="000C2B78"/>
    <w:p w14:paraId="11175045" w14:textId="77777777" w:rsidR="000C2B78" w:rsidRDefault="000C2B78"/>
  </w:footnote>
  <w:footnote w:type="continuationNotice" w:id="1">
    <w:p w14:paraId="30EF65EF" w14:textId="77777777" w:rsidR="000C2B78" w:rsidRDefault="000C2B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8B464" w14:textId="77777777" w:rsidR="009C599B" w:rsidRDefault="009C59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58742" w14:textId="77777777" w:rsidR="009C599B" w:rsidRDefault="009C59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5F58B" w14:textId="77777777" w:rsidR="009C599B" w:rsidRDefault="009C59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2078D"/>
    <w:multiLevelType w:val="hybridMultilevel"/>
    <w:tmpl w:val="D7B48E92"/>
    <w:lvl w:ilvl="0" w:tplc="F796B78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971A1"/>
    <w:multiLevelType w:val="hybridMultilevel"/>
    <w:tmpl w:val="D750D234"/>
    <w:lvl w:ilvl="0" w:tplc="B7E8B7D4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D09B6"/>
    <w:multiLevelType w:val="hybridMultilevel"/>
    <w:tmpl w:val="9AF07E0A"/>
    <w:lvl w:ilvl="0" w:tplc="827EA0BC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25A025A2"/>
    <w:multiLevelType w:val="hybridMultilevel"/>
    <w:tmpl w:val="E086F5B2"/>
    <w:lvl w:ilvl="0" w:tplc="1F1E05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52E85"/>
    <w:multiLevelType w:val="hybridMultilevel"/>
    <w:tmpl w:val="1BF871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B6559"/>
    <w:multiLevelType w:val="hybridMultilevel"/>
    <w:tmpl w:val="B4281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D40C2"/>
    <w:multiLevelType w:val="hybridMultilevel"/>
    <w:tmpl w:val="2B04C4B2"/>
    <w:lvl w:ilvl="0" w:tplc="360A8482">
      <w:numFmt w:val="bullet"/>
      <w:lvlText w:val="-"/>
      <w:lvlJc w:val="left"/>
      <w:pPr>
        <w:ind w:left="19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CA175A"/>
    <w:multiLevelType w:val="hybridMultilevel"/>
    <w:tmpl w:val="398E5E68"/>
    <w:lvl w:ilvl="0" w:tplc="360A8482">
      <w:numFmt w:val="bullet"/>
      <w:lvlText w:val="-"/>
      <w:lvlJc w:val="left"/>
      <w:pPr>
        <w:ind w:left="19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12E66C2"/>
    <w:multiLevelType w:val="hybridMultilevel"/>
    <w:tmpl w:val="2C38D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5738B"/>
    <w:multiLevelType w:val="hybridMultilevel"/>
    <w:tmpl w:val="238E3FA8"/>
    <w:lvl w:ilvl="0" w:tplc="1F1E05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F05798"/>
    <w:multiLevelType w:val="hybridMultilevel"/>
    <w:tmpl w:val="9EEC5524"/>
    <w:lvl w:ilvl="0" w:tplc="7EDE9408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9" w15:restartNumberingAfterBreak="0">
    <w:nsid w:val="494D453A"/>
    <w:multiLevelType w:val="hybridMultilevel"/>
    <w:tmpl w:val="292CDC34"/>
    <w:lvl w:ilvl="0" w:tplc="827EA0BC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6D"/>
    <w:multiLevelType w:val="multilevel"/>
    <w:tmpl w:val="A094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E90432"/>
    <w:multiLevelType w:val="hybridMultilevel"/>
    <w:tmpl w:val="E1749B3E"/>
    <w:lvl w:ilvl="0" w:tplc="6032F606">
      <w:start w:val="1"/>
      <w:numFmt w:val="bullet"/>
      <w:lvlText w:val="-"/>
      <w:lvlJc w:val="left"/>
      <w:pPr>
        <w:ind w:left="21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25" w15:restartNumberingAfterBreak="0">
    <w:nsid w:val="654B2955"/>
    <w:multiLevelType w:val="hybridMultilevel"/>
    <w:tmpl w:val="D88E5CDE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8A031F"/>
    <w:multiLevelType w:val="hybridMultilevel"/>
    <w:tmpl w:val="38684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1C2923"/>
    <w:multiLevelType w:val="hybridMultilevel"/>
    <w:tmpl w:val="C78E4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502B4D"/>
    <w:multiLevelType w:val="hybridMultilevel"/>
    <w:tmpl w:val="D3282286"/>
    <w:lvl w:ilvl="0" w:tplc="827EA0BC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7EA0BC">
      <w:start w:val="7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C94848"/>
    <w:multiLevelType w:val="hybridMultilevel"/>
    <w:tmpl w:val="A198D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30"/>
  </w:num>
  <w:num w:numId="4">
    <w:abstractNumId w:val="2"/>
  </w:num>
  <w:num w:numId="5">
    <w:abstractNumId w:val="6"/>
  </w:num>
  <w:num w:numId="6">
    <w:abstractNumId w:val="21"/>
  </w:num>
  <w:num w:numId="7">
    <w:abstractNumId w:val="28"/>
  </w:num>
  <w:num w:numId="8">
    <w:abstractNumId w:val="11"/>
  </w:num>
  <w:num w:numId="9">
    <w:abstractNumId w:val="23"/>
  </w:num>
  <w:num w:numId="10">
    <w:abstractNumId w:val="16"/>
  </w:num>
  <w:num w:numId="11">
    <w:abstractNumId w:val="26"/>
  </w:num>
  <w:num w:numId="12">
    <w:abstractNumId w:val="9"/>
  </w:num>
  <w:num w:numId="13">
    <w:abstractNumId w:val="6"/>
  </w:num>
  <w:num w:numId="14">
    <w:abstractNumId w:val="6"/>
  </w:num>
  <w:num w:numId="15">
    <w:abstractNumId w:val="6"/>
  </w:num>
  <w:num w:numId="16">
    <w:abstractNumId w:val="12"/>
  </w:num>
  <w:num w:numId="17">
    <w:abstractNumId w:val="10"/>
  </w:num>
  <w:num w:numId="18">
    <w:abstractNumId w:val="27"/>
  </w:num>
  <w:num w:numId="19">
    <w:abstractNumId w:val="0"/>
  </w:num>
  <w:num w:numId="20">
    <w:abstractNumId w:val="33"/>
  </w:num>
  <w:num w:numId="21">
    <w:abstractNumId w:val="2"/>
  </w:num>
  <w:num w:numId="22">
    <w:abstractNumId w:val="29"/>
  </w:num>
  <w:num w:numId="23">
    <w:abstractNumId w:val="2"/>
  </w:num>
  <w:num w:numId="24">
    <w:abstractNumId w:val="24"/>
  </w:num>
  <w:num w:numId="25">
    <w:abstractNumId w:val="8"/>
  </w:num>
  <w:num w:numId="26">
    <w:abstractNumId w:val="20"/>
  </w:num>
  <w:num w:numId="27">
    <w:abstractNumId w:val="6"/>
  </w:num>
  <w:num w:numId="28">
    <w:abstractNumId w:val="18"/>
  </w:num>
  <w:num w:numId="29">
    <w:abstractNumId w:val="2"/>
    <w:lvlOverride w:ilvl="0">
      <w:startOverride w:val="1"/>
    </w:lvlOverride>
  </w:num>
  <w:num w:numId="30">
    <w:abstractNumId w:val="2"/>
  </w:num>
  <w:num w:numId="31">
    <w:abstractNumId w:val="15"/>
  </w:num>
  <w:num w:numId="32">
    <w:abstractNumId w:val="7"/>
  </w:num>
  <w:num w:numId="33">
    <w:abstractNumId w:val="4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32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25"/>
  </w:num>
  <w:num w:numId="41">
    <w:abstractNumId w:val="6"/>
  </w:num>
  <w:num w:numId="42">
    <w:abstractNumId w:val="1"/>
  </w:num>
  <w:num w:numId="43">
    <w:abstractNumId w:val="31"/>
  </w:num>
  <w:num w:numId="4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155B"/>
    <w:rsid w:val="00001A08"/>
    <w:rsid w:val="00001F42"/>
    <w:rsid w:val="000023CA"/>
    <w:rsid w:val="00002477"/>
    <w:rsid w:val="00002719"/>
    <w:rsid w:val="00002869"/>
    <w:rsid w:val="0000297D"/>
    <w:rsid w:val="00002A8A"/>
    <w:rsid w:val="00002B90"/>
    <w:rsid w:val="00002CBB"/>
    <w:rsid w:val="000042ED"/>
    <w:rsid w:val="00004E51"/>
    <w:rsid w:val="0000599D"/>
    <w:rsid w:val="0000625C"/>
    <w:rsid w:val="000079F9"/>
    <w:rsid w:val="00007BCF"/>
    <w:rsid w:val="00007E5D"/>
    <w:rsid w:val="00010CB9"/>
    <w:rsid w:val="00011482"/>
    <w:rsid w:val="000128E7"/>
    <w:rsid w:val="00012C4E"/>
    <w:rsid w:val="00013E33"/>
    <w:rsid w:val="00014310"/>
    <w:rsid w:val="00014A1D"/>
    <w:rsid w:val="00015735"/>
    <w:rsid w:val="000162E9"/>
    <w:rsid w:val="000169CE"/>
    <w:rsid w:val="000176EE"/>
    <w:rsid w:val="00017B83"/>
    <w:rsid w:val="00017D71"/>
    <w:rsid w:val="00020F38"/>
    <w:rsid w:val="00021651"/>
    <w:rsid w:val="00021FAC"/>
    <w:rsid w:val="00022025"/>
    <w:rsid w:val="00022F1F"/>
    <w:rsid w:val="000234DF"/>
    <w:rsid w:val="0002355C"/>
    <w:rsid w:val="0002413F"/>
    <w:rsid w:val="000244E4"/>
    <w:rsid w:val="00024BBB"/>
    <w:rsid w:val="00024F1A"/>
    <w:rsid w:val="00025BC6"/>
    <w:rsid w:val="00025BF9"/>
    <w:rsid w:val="00025CD3"/>
    <w:rsid w:val="00026ED3"/>
    <w:rsid w:val="00027D33"/>
    <w:rsid w:val="000302B0"/>
    <w:rsid w:val="0003125E"/>
    <w:rsid w:val="00031C1D"/>
    <w:rsid w:val="00032B24"/>
    <w:rsid w:val="00033131"/>
    <w:rsid w:val="00033DF1"/>
    <w:rsid w:val="0003430C"/>
    <w:rsid w:val="000343CB"/>
    <w:rsid w:val="00034A12"/>
    <w:rsid w:val="00034A69"/>
    <w:rsid w:val="00036495"/>
    <w:rsid w:val="00037331"/>
    <w:rsid w:val="00040CC8"/>
    <w:rsid w:val="000422E7"/>
    <w:rsid w:val="00043613"/>
    <w:rsid w:val="00044928"/>
    <w:rsid w:val="00044C02"/>
    <w:rsid w:val="00044FC1"/>
    <w:rsid w:val="00046335"/>
    <w:rsid w:val="000466A4"/>
    <w:rsid w:val="00046D4F"/>
    <w:rsid w:val="00046EBA"/>
    <w:rsid w:val="00046FE0"/>
    <w:rsid w:val="00047C9B"/>
    <w:rsid w:val="0005244B"/>
    <w:rsid w:val="0005399A"/>
    <w:rsid w:val="00053A3C"/>
    <w:rsid w:val="00053D93"/>
    <w:rsid w:val="0005441C"/>
    <w:rsid w:val="00054772"/>
    <w:rsid w:val="00054A3A"/>
    <w:rsid w:val="00055494"/>
    <w:rsid w:val="00056FD6"/>
    <w:rsid w:val="00057075"/>
    <w:rsid w:val="000573F8"/>
    <w:rsid w:val="00061275"/>
    <w:rsid w:val="0006197E"/>
    <w:rsid w:val="0006256F"/>
    <w:rsid w:val="000626A1"/>
    <w:rsid w:val="00062BA4"/>
    <w:rsid w:val="00062C07"/>
    <w:rsid w:val="00063486"/>
    <w:rsid w:val="00063FB4"/>
    <w:rsid w:val="000643E2"/>
    <w:rsid w:val="0006440C"/>
    <w:rsid w:val="000646E5"/>
    <w:rsid w:val="00064CD2"/>
    <w:rsid w:val="000655F6"/>
    <w:rsid w:val="00065895"/>
    <w:rsid w:val="00065EE2"/>
    <w:rsid w:val="00066A5D"/>
    <w:rsid w:val="00066C4A"/>
    <w:rsid w:val="00066D26"/>
    <w:rsid w:val="00070987"/>
    <w:rsid w:val="00070FEF"/>
    <w:rsid w:val="000710B6"/>
    <w:rsid w:val="000718FB"/>
    <w:rsid w:val="00071F08"/>
    <w:rsid w:val="000720FD"/>
    <w:rsid w:val="00072134"/>
    <w:rsid w:val="000728C6"/>
    <w:rsid w:val="000733F5"/>
    <w:rsid w:val="00074777"/>
    <w:rsid w:val="000749FA"/>
    <w:rsid w:val="00074C7F"/>
    <w:rsid w:val="00074E2F"/>
    <w:rsid w:val="00075003"/>
    <w:rsid w:val="00075A74"/>
    <w:rsid w:val="00075C69"/>
    <w:rsid w:val="0007660E"/>
    <w:rsid w:val="00076982"/>
    <w:rsid w:val="00077733"/>
    <w:rsid w:val="000779C4"/>
    <w:rsid w:val="00077DCA"/>
    <w:rsid w:val="00080365"/>
    <w:rsid w:val="00080C29"/>
    <w:rsid w:val="0008181C"/>
    <w:rsid w:val="00081B71"/>
    <w:rsid w:val="00081BD8"/>
    <w:rsid w:val="00082BFC"/>
    <w:rsid w:val="00083B4C"/>
    <w:rsid w:val="000844E3"/>
    <w:rsid w:val="00085136"/>
    <w:rsid w:val="000859F6"/>
    <w:rsid w:val="00085A72"/>
    <w:rsid w:val="000860B7"/>
    <w:rsid w:val="000863A6"/>
    <w:rsid w:val="000871FF"/>
    <w:rsid w:val="000876D4"/>
    <w:rsid w:val="00087C0A"/>
    <w:rsid w:val="000906E1"/>
    <w:rsid w:val="000907C9"/>
    <w:rsid w:val="00090DA6"/>
    <w:rsid w:val="00091864"/>
    <w:rsid w:val="00091AAF"/>
    <w:rsid w:val="00091CE2"/>
    <w:rsid w:val="0009209C"/>
    <w:rsid w:val="00092D4C"/>
    <w:rsid w:val="00093E7E"/>
    <w:rsid w:val="00094781"/>
    <w:rsid w:val="00094967"/>
    <w:rsid w:val="00094D76"/>
    <w:rsid w:val="0009507C"/>
    <w:rsid w:val="000955E2"/>
    <w:rsid w:val="000962A1"/>
    <w:rsid w:val="00096D32"/>
    <w:rsid w:val="00097308"/>
    <w:rsid w:val="00097FAA"/>
    <w:rsid w:val="000A0B9D"/>
    <w:rsid w:val="000A11A0"/>
    <w:rsid w:val="000A1C4A"/>
    <w:rsid w:val="000A2C69"/>
    <w:rsid w:val="000A2EEA"/>
    <w:rsid w:val="000A34BF"/>
    <w:rsid w:val="000A4252"/>
    <w:rsid w:val="000A47D1"/>
    <w:rsid w:val="000A4A4B"/>
    <w:rsid w:val="000A53A4"/>
    <w:rsid w:val="000A55D3"/>
    <w:rsid w:val="000A5D9F"/>
    <w:rsid w:val="000A6697"/>
    <w:rsid w:val="000A6DA0"/>
    <w:rsid w:val="000B03D5"/>
    <w:rsid w:val="000B06DC"/>
    <w:rsid w:val="000B1193"/>
    <w:rsid w:val="000B15CA"/>
    <w:rsid w:val="000B1FD8"/>
    <w:rsid w:val="000B23CB"/>
    <w:rsid w:val="000B2A87"/>
    <w:rsid w:val="000B3C8F"/>
    <w:rsid w:val="000B5185"/>
    <w:rsid w:val="000B5BCE"/>
    <w:rsid w:val="000B5FF7"/>
    <w:rsid w:val="000B6672"/>
    <w:rsid w:val="000B6A39"/>
    <w:rsid w:val="000B73F5"/>
    <w:rsid w:val="000C0183"/>
    <w:rsid w:val="000C1109"/>
    <w:rsid w:val="000C159F"/>
    <w:rsid w:val="000C1B9F"/>
    <w:rsid w:val="000C1C4D"/>
    <w:rsid w:val="000C1C65"/>
    <w:rsid w:val="000C1C9B"/>
    <w:rsid w:val="000C2B78"/>
    <w:rsid w:val="000C38AB"/>
    <w:rsid w:val="000C3A52"/>
    <w:rsid w:val="000C3B32"/>
    <w:rsid w:val="000C3F5A"/>
    <w:rsid w:val="000C4ED0"/>
    <w:rsid w:val="000C520D"/>
    <w:rsid w:val="000C5647"/>
    <w:rsid w:val="000C6E0D"/>
    <w:rsid w:val="000C6F2E"/>
    <w:rsid w:val="000C7A39"/>
    <w:rsid w:val="000C7CC2"/>
    <w:rsid w:val="000D06C6"/>
    <w:rsid w:val="000D0826"/>
    <w:rsid w:val="000D13CD"/>
    <w:rsid w:val="000D1890"/>
    <w:rsid w:val="000D1DA0"/>
    <w:rsid w:val="000D29D6"/>
    <w:rsid w:val="000D2BBB"/>
    <w:rsid w:val="000D4350"/>
    <w:rsid w:val="000D4E04"/>
    <w:rsid w:val="000D545E"/>
    <w:rsid w:val="000D56E5"/>
    <w:rsid w:val="000D585A"/>
    <w:rsid w:val="000D6C30"/>
    <w:rsid w:val="000D6CFC"/>
    <w:rsid w:val="000D7985"/>
    <w:rsid w:val="000E0434"/>
    <w:rsid w:val="000E0F8A"/>
    <w:rsid w:val="000E18D6"/>
    <w:rsid w:val="000E1909"/>
    <w:rsid w:val="000E1C9D"/>
    <w:rsid w:val="000E1C9E"/>
    <w:rsid w:val="000E2677"/>
    <w:rsid w:val="000E2BB5"/>
    <w:rsid w:val="000E4430"/>
    <w:rsid w:val="000E47F1"/>
    <w:rsid w:val="000E4B24"/>
    <w:rsid w:val="000E4D06"/>
    <w:rsid w:val="000E4E97"/>
    <w:rsid w:val="000E5A7C"/>
    <w:rsid w:val="000E63CF"/>
    <w:rsid w:val="000E677B"/>
    <w:rsid w:val="000E7E89"/>
    <w:rsid w:val="000F14C2"/>
    <w:rsid w:val="000F30F3"/>
    <w:rsid w:val="000F3321"/>
    <w:rsid w:val="000F447A"/>
    <w:rsid w:val="000F4C41"/>
    <w:rsid w:val="000F697A"/>
    <w:rsid w:val="000F77CC"/>
    <w:rsid w:val="001006A2"/>
    <w:rsid w:val="00100CC1"/>
    <w:rsid w:val="00100E7E"/>
    <w:rsid w:val="00101566"/>
    <w:rsid w:val="00101681"/>
    <w:rsid w:val="001018A8"/>
    <w:rsid w:val="00101C34"/>
    <w:rsid w:val="001020D9"/>
    <w:rsid w:val="0010260E"/>
    <w:rsid w:val="00102F9A"/>
    <w:rsid w:val="001041E5"/>
    <w:rsid w:val="00105106"/>
    <w:rsid w:val="0010526F"/>
    <w:rsid w:val="0010573F"/>
    <w:rsid w:val="00105F49"/>
    <w:rsid w:val="00106325"/>
    <w:rsid w:val="0011080E"/>
    <w:rsid w:val="00111DB8"/>
    <w:rsid w:val="001124DD"/>
    <w:rsid w:val="00112601"/>
    <w:rsid w:val="001142FA"/>
    <w:rsid w:val="00114D67"/>
    <w:rsid w:val="001153F3"/>
    <w:rsid w:val="00115D62"/>
    <w:rsid w:val="00115DAF"/>
    <w:rsid w:val="0011614D"/>
    <w:rsid w:val="00116B3F"/>
    <w:rsid w:val="00116E42"/>
    <w:rsid w:val="0011727B"/>
    <w:rsid w:val="00117A9E"/>
    <w:rsid w:val="00122E0F"/>
    <w:rsid w:val="001238E9"/>
    <w:rsid w:val="00124855"/>
    <w:rsid w:val="0012489E"/>
    <w:rsid w:val="00124FDE"/>
    <w:rsid w:val="0012504E"/>
    <w:rsid w:val="001267D2"/>
    <w:rsid w:val="0012755C"/>
    <w:rsid w:val="001277E4"/>
    <w:rsid w:val="00131869"/>
    <w:rsid w:val="00132A78"/>
    <w:rsid w:val="00132C94"/>
    <w:rsid w:val="00132CBA"/>
    <w:rsid w:val="00134B40"/>
    <w:rsid w:val="00135356"/>
    <w:rsid w:val="001359A2"/>
    <w:rsid w:val="00135CA6"/>
    <w:rsid w:val="001367C7"/>
    <w:rsid w:val="00136D69"/>
    <w:rsid w:val="00136D77"/>
    <w:rsid w:val="001377EF"/>
    <w:rsid w:val="00137981"/>
    <w:rsid w:val="0014038B"/>
    <w:rsid w:val="001408DB"/>
    <w:rsid w:val="00140C38"/>
    <w:rsid w:val="0014108C"/>
    <w:rsid w:val="00141C6C"/>
    <w:rsid w:val="00141C6D"/>
    <w:rsid w:val="00143044"/>
    <w:rsid w:val="00143E23"/>
    <w:rsid w:val="0014411A"/>
    <w:rsid w:val="0014516E"/>
    <w:rsid w:val="00145202"/>
    <w:rsid w:val="00145838"/>
    <w:rsid w:val="0014600D"/>
    <w:rsid w:val="001463E2"/>
    <w:rsid w:val="001465A7"/>
    <w:rsid w:val="00150F62"/>
    <w:rsid w:val="00151AE5"/>
    <w:rsid w:val="00151D65"/>
    <w:rsid w:val="00152F45"/>
    <w:rsid w:val="00152FED"/>
    <w:rsid w:val="0015399C"/>
    <w:rsid w:val="0015481F"/>
    <w:rsid w:val="00154CBC"/>
    <w:rsid w:val="001550AF"/>
    <w:rsid w:val="001550B6"/>
    <w:rsid w:val="00155261"/>
    <w:rsid w:val="001558C1"/>
    <w:rsid w:val="00155F18"/>
    <w:rsid w:val="001560F5"/>
    <w:rsid w:val="00156E69"/>
    <w:rsid w:val="00157D11"/>
    <w:rsid w:val="00160624"/>
    <w:rsid w:val="00160951"/>
    <w:rsid w:val="0016202C"/>
    <w:rsid w:val="00163796"/>
    <w:rsid w:val="00163D03"/>
    <w:rsid w:val="00164076"/>
    <w:rsid w:val="001653FF"/>
    <w:rsid w:val="00165CD6"/>
    <w:rsid w:val="0016740B"/>
    <w:rsid w:val="00167692"/>
    <w:rsid w:val="0017082B"/>
    <w:rsid w:val="0017148C"/>
    <w:rsid w:val="00172634"/>
    <w:rsid w:val="00172AC9"/>
    <w:rsid w:val="00173B59"/>
    <w:rsid w:val="00173BCA"/>
    <w:rsid w:val="0017534D"/>
    <w:rsid w:val="001754EE"/>
    <w:rsid w:val="00175C0E"/>
    <w:rsid w:val="00176D18"/>
    <w:rsid w:val="001775A5"/>
    <w:rsid w:val="001779FA"/>
    <w:rsid w:val="001807C3"/>
    <w:rsid w:val="00180AA6"/>
    <w:rsid w:val="00181791"/>
    <w:rsid w:val="001819FE"/>
    <w:rsid w:val="0018380B"/>
    <w:rsid w:val="0018471F"/>
    <w:rsid w:val="00186D79"/>
    <w:rsid w:val="0018756C"/>
    <w:rsid w:val="00187CB4"/>
    <w:rsid w:val="00190B8D"/>
    <w:rsid w:val="00190D50"/>
    <w:rsid w:val="00192794"/>
    <w:rsid w:val="00193518"/>
    <w:rsid w:val="00193634"/>
    <w:rsid w:val="0019368E"/>
    <w:rsid w:val="00194E8E"/>
    <w:rsid w:val="00196035"/>
    <w:rsid w:val="00196463"/>
    <w:rsid w:val="001968D2"/>
    <w:rsid w:val="001A08AA"/>
    <w:rsid w:val="001A0C51"/>
    <w:rsid w:val="001A13B4"/>
    <w:rsid w:val="001A17A8"/>
    <w:rsid w:val="001A3330"/>
    <w:rsid w:val="001A4140"/>
    <w:rsid w:val="001A4A8D"/>
    <w:rsid w:val="001A4CE0"/>
    <w:rsid w:val="001A5D05"/>
    <w:rsid w:val="001A5EA5"/>
    <w:rsid w:val="001A6612"/>
    <w:rsid w:val="001B01E8"/>
    <w:rsid w:val="001B0522"/>
    <w:rsid w:val="001B0C4C"/>
    <w:rsid w:val="001B0F8D"/>
    <w:rsid w:val="001B2035"/>
    <w:rsid w:val="001B2044"/>
    <w:rsid w:val="001B2389"/>
    <w:rsid w:val="001B243A"/>
    <w:rsid w:val="001B31F5"/>
    <w:rsid w:val="001B34E7"/>
    <w:rsid w:val="001B35EC"/>
    <w:rsid w:val="001B3BDA"/>
    <w:rsid w:val="001B4A92"/>
    <w:rsid w:val="001B5283"/>
    <w:rsid w:val="001B57E9"/>
    <w:rsid w:val="001B781F"/>
    <w:rsid w:val="001B7F74"/>
    <w:rsid w:val="001C0A85"/>
    <w:rsid w:val="001C15FA"/>
    <w:rsid w:val="001C20C9"/>
    <w:rsid w:val="001C2336"/>
    <w:rsid w:val="001C24CE"/>
    <w:rsid w:val="001C3233"/>
    <w:rsid w:val="001C3DBB"/>
    <w:rsid w:val="001C43CB"/>
    <w:rsid w:val="001C5D75"/>
    <w:rsid w:val="001C61DA"/>
    <w:rsid w:val="001C74ED"/>
    <w:rsid w:val="001C76B4"/>
    <w:rsid w:val="001C787C"/>
    <w:rsid w:val="001C7900"/>
    <w:rsid w:val="001D092E"/>
    <w:rsid w:val="001D0F3B"/>
    <w:rsid w:val="001D1185"/>
    <w:rsid w:val="001D1A21"/>
    <w:rsid w:val="001D1BB7"/>
    <w:rsid w:val="001D3417"/>
    <w:rsid w:val="001D4312"/>
    <w:rsid w:val="001D4DE3"/>
    <w:rsid w:val="001D6125"/>
    <w:rsid w:val="001D615F"/>
    <w:rsid w:val="001D66F5"/>
    <w:rsid w:val="001D6A75"/>
    <w:rsid w:val="001D71A3"/>
    <w:rsid w:val="001D736B"/>
    <w:rsid w:val="001D779A"/>
    <w:rsid w:val="001E0C4A"/>
    <w:rsid w:val="001E1058"/>
    <w:rsid w:val="001E13F8"/>
    <w:rsid w:val="001E2559"/>
    <w:rsid w:val="001E392C"/>
    <w:rsid w:val="001E530E"/>
    <w:rsid w:val="001E5468"/>
    <w:rsid w:val="001E5638"/>
    <w:rsid w:val="001E5982"/>
    <w:rsid w:val="001E67FB"/>
    <w:rsid w:val="001E6CF0"/>
    <w:rsid w:val="001E751B"/>
    <w:rsid w:val="001E78F0"/>
    <w:rsid w:val="001F129E"/>
    <w:rsid w:val="001F133A"/>
    <w:rsid w:val="001F1E2A"/>
    <w:rsid w:val="001F26B2"/>
    <w:rsid w:val="001F27EF"/>
    <w:rsid w:val="001F28EB"/>
    <w:rsid w:val="001F298F"/>
    <w:rsid w:val="001F39FB"/>
    <w:rsid w:val="001F3A1E"/>
    <w:rsid w:val="001F4235"/>
    <w:rsid w:val="001F5106"/>
    <w:rsid w:val="001F55AC"/>
    <w:rsid w:val="001F7381"/>
    <w:rsid w:val="001F7A9B"/>
    <w:rsid w:val="002003CF"/>
    <w:rsid w:val="00201CED"/>
    <w:rsid w:val="00202300"/>
    <w:rsid w:val="00202582"/>
    <w:rsid w:val="00203534"/>
    <w:rsid w:val="00203575"/>
    <w:rsid w:val="0020415A"/>
    <w:rsid w:val="00204657"/>
    <w:rsid w:val="00204DA6"/>
    <w:rsid w:val="002057BB"/>
    <w:rsid w:val="00205BA0"/>
    <w:rsid w:val="00205D84"/>
    <w:rsid w:val="00206E34"/>
    <w:rsid w:val="002079EB"/>
    <w:rsid w:val="00207CCB"/>
    <w:rsid w:val="00207E33"/>
    <w:rsid w:val="00210922"/>
    <w:rsid w:val="002114B8"/>
    <w:rsid w:val="002114F0"/>
    <w:rsid w:val="002119C1"/>
    <w:rsid w:val="00212768"/>
    <w:rsid w:val="002127DE"/>
    <w:rsid w:val="00213576"/>
    <w:rsid w:val="00213828"/>
    <w:rsid w:val="00213A26"/>
    <w:rsid w:val="002149BA"/>
    <w:rsid w:val="00214F96"/>
    <w:rsid w:val="00214FBD"/>
    <w:rsid w:val="00215121"/>
    <w:rsid w:val="00215BD3"/>
    <w:rsid w:val="002163C4"/>
    <w:rsid w:val="002163C6"/>
    <w:rsid w:val="0021670F"/>
    <w:rsid w:val="002168E8"/>
    <w:rsid w:val="00216A3B"/>
    <w:rsid w:val="00216CF5"/>
    <w:rsid w:val="00220B6B"/>
    <w:rsid w:val="002211D8"/>
    <w:rsid w:val="00221416"/>
    <w:rsid w:val="00222068"/>
    <w:rsid w:val="00222E21"/>
    <w:rsid w:val="00222FA5"/>
    <w:rsid w:val="00224287"/>
    <w:rsid w:val="0022429D"/>
    <w:rsid w:val="002243A1"/>
    <w:rsid w:val="00225217"/>
    <w:rsid w:val="0022607D"/>
    <w:rsid w:val="0022676A"/>
    <w:rsid w:val="00226B06"/>
    <w:rsid w:val="00227FDD"/>
    <w:rsid w:val="00230208"/>
    <w:rsid w:val="00230B0E"/>
    <w:rsid w:val="00232366"/>
    <w:rsid w:val="00232FD0"/>
    <w:rsid w:val="00233CC3"/>
    <w:rsid w:val="002342E7"/>
    <w:rsid w:val="0023452A"/>
    <w:rsid w:val="002348D2"/>
    <w:rsid w:val="00236115"/>
    <w:rsid w:val="002365D2"/>
    <w:rsid w:val="00237B78"/>
    <w:rsid w:val="00237F8D"/>
    <w:rsid w:val="00240174"/>
    <w:rsid w:val="002401AD"/>
    <w:rsid w:val="002403F0"/>
    <w:rsid w:val="00241591"/>
    <w:rsid w:val="002423F6"/>
    <w:rsid w:val="00243125"/>
    <w:rsid w:val="002453B3"/>
    <w:rsid w:val="00246716"/>
    <w:rsid w:val="00247203"/>
    <w:rsid w:val="00247B0B"/>
    <w:rsid w:val="00247F7F"/>
    <w:rsid w:val="00250072"/>
    <w:rsid w:val="00250213"/>
    <w:rsid w:val="0025040F"/>
    <w:rsid w:val="0025066C"/>
    <w:rsid w:val="00250A75"/>
    <w:rsid w:val="00250C63"/>
    <w:rsid w:val="00251079"/>
    <w:rsid w:val="002511C3"/>
    <w:rsid w:val="002517D4"/>
    <w:rsid w:val="00251875"/>
    <w:rsid w:val="00251B98"/>
    <w:rsid w:val="00252045"/>
    <w:rsid w:val="0025286C"/>
    <w:rsid w:val="00253D9A"/>
    <w:rsid w:val="002544CB"/>
    <w:rsid w:val="00254888"/>
    <w:rsid w:val="00254951"/>
    <w:rsid w:val="00254D4D"/>
    <w:rsid w:val="002550CC"/>
    <w:rsid w:val="002551E9"/>
    <w:rsid w:val="00257010"/>
    <w:rsid w:val="002604D6"/>
    <w:rsid w:val="002611C5"/>
    <w:rsid w:val="002612DD"/>
    <w:rsid w:val="002621C7"/>
    <w:rsid w:val="002624A2"/>
    <w:rsid w:val="00264857"/>
    <w:rsid w:val="00265D52"/>
    <w:rsid w:val="00266D08"/>
    <w:rsid w:val="00266E15"/>
    <w:rsid w:val="0026743A"/>
    <w:rsid w:val="0026782C"/>
    <w:rsid w:val="002679F9"/>
    <w:rsid w:val="002708EC"/>
    <w:rsid w:val="0027094A"/>
    <w:rsid w:val="00270A6C"/>
    <w:rsid w:val="00270FDA"/>
    <w:rsid w:val="00271062"/>
    <w:rsid w:val="00271180"/>
    <w:rsid w:val="002714AE"/>
    <w:rsid w:val="00272612"/>
    <w:rsid w:val="00272FB7"/>
    <w:rsid w:val="00274405"/>
    <w:rsid w:val="00274680"/>
    <w:rsid w:val="002748E3"/>
    <w:rsid w:val="00274BA8"/>
    <w:rsid w:val="00274FC1"/>
    <w:rsid w:val="00275787"/>
    <w:rsid w:val="00275DAD"/>
    <w:rsid w:val="00275E03"/>
    <w:rsid w:val="002761ED"/>
    <w:rsid w:val="002763E2"/>
    <w:rsid w:val="002764EC"/>
    <w:rsid w:val="0027671B"/>
    <w:rsid w:val="00280AB1"/>
    <w:rsid w:val="00280EF4"/>
    <w:rsid w:val="00281227"/>
    <w:rsid w:val="002814AD"/>
    <w:rsid w:val="00281622"/>
    <w:rsid w:val="00282213"/>
    <w:rsid w:val="0028373A"/>
    <w:rsid w:val="002840A3"/>
    <w:rsid w:val="002848CD"/>
    <w:rsid w:val="00284BE4"/>
    <w:rsid w:val="00284DC9"/>
    <w:rsid w:val="0028504A"/>
    <w:rsid w:val="002850FC"/>
    <w:rsid w:val="00285198"/>
    <w:rsid w:val="00285BE5"/>
    <w:rsid w:val="0028717D"/>
    <w:rsid w:val="002873FA"/>
    <w:rsid w:val="00287478"/>
    <w:rsid w:val="00287E4B"/>
    <w:rsid w:val="00287FC3"/>
    <w:rsid w:val="002908BE"/>
    <w:rsid w:val="0029091B"/>
    <w:rsid w:val="00290E62"/>
    <w:rsid w:val="00291169"/>
    <w:rsid w:val="002911BA"/>
    <w:rsid w:val="00291812"/>
    <w:rsid w:val="00292BF5"/>
    <w:rsid w:val="00292CE2"/>
    <w:rsid w:val="00293258"/>
    <w:rsid w:val="0029383B"/>
    <w:rsid w:val="0029394F"/>
    <w:rsid w:val="00294005"/>
    <w:rsid w:val="00294A13"/>
    <w:rsid w:val="00294AC9"/>
    <w:rsid w:val="00294C30"/>
    <w:rsid w:val="00295685"/>
    <w:rsid w:val="00295BC5"/>
    <w:rsid w:val="00295C4C"/>
    <w:rsid w:val="002965B2"/>
    <w:rsid w:val="00296704"/>
    <w:rsid w:val="002968BE"/>
    <w:rsid w:val="00296AEF"/>
    <w:rsid w:val="00296E46"/>
    <w:rsid w:val="00296F6A"/>
    <w:rsid w:val="00297E7B"/>
    <w:rsid w:val="002A0594"/>
    <w:rsid w:val="002A0700"/>
    <w:rsid w:val="002A08F8"/>
    <w:rsid w:val="002A0F1A"/>
    <w:rsid w:val="002A1553"/>
    <w:rsid w:val="002A1860"/>
    <w:rsid w:val="002A1954"/>
    <w:rsid w:val="002A19B7"/>
    <w:rsid w:val="002A1A10"/>
    <w:rsid w:val="002A1D3D"/>
    <w:rsid w:val="002A1E3E"/>
    <w:rsid w:val="002A2FBE"/>
    <w:rsid w:val="002A34C6"/>
    <w:rsid w:val="002A4569"/>
    <w:rsid w:val="002A491D"/>
    <w:rsid w:val="002A53B4"/>
    <w:rsid w:val="002A5BF6"/>
    <w:rsid w:val="002A63BB"/>
    <w:rsid w:val="002A7059"/>
    <w:rsid w:val="002A7404"/>
    <w:rsid w:val="002B0312"/>
    <w:rsid w:val="002B0EA3"/>
    <w:rsid w:val="002B2400"/>
    <w:rsid w:val="002B2C06"/>
    <w:rsid w:val="002B419B"/>
    <w:rsid w:val="002B4C42"/>
    <w:rsid w:val="002B521D"/>
    <w:rsid w:val="002B52A4"/>
    <w:rsid w:val="002B587D"/>
    <w:rsid w:val="002B5B6E"/>
    <w:rsid w:val="002C0023"/>
    <w:rsid w:val="002C0170"/>
    <w:rsid w:val="002C16AD"/>
    <w:rsid w:val="002C1796"/>
    <w:rsid w:val="002C1FE6"/>
    <w:rsid w:val="002C21E8"/>
    <w:rsid w:val="002C2221"/>
    <w:rsid w:val="002C457B"/>
    <w:rsid w:val="002C4B6F"/>
    <w:rsid w:val="002C503A"/>
    <w:rsid w:val="002C54F4"/>
    <w:rsid w:val="002C54FE"/>
    <w:rsid w:val="002C574F"/>
    <w:rsid w:val="002C60B8"/>
    <w:rsid w:val="002C67CA"/>
    <w:rsid w:val="002C6B9B"/>
    <w:rsid w:val="002C6DAD"/>
    <w:rsid w:val="002C6DEB"/>
    <w:rsid w:val="002C7503"/>
    <w:rsid w:val="002C7904"/>
    <w:rsid w:val="002D0AB1"/>
    <w:rsid w:val="002D12A7"/>
    <w:rsid w:val="002D249D"/>
    <w:rsid w:val="002D27C0"/>
    <w:rsid w:val="002D2BCA"/>
    <w:rsid w:val="002D2E5F"/>
    <w:rsid w:val="002D31E2"/>
    <w:rsid w:val="002D395C"/>
    <w:rsid w:val="002D3EF3"/>
    <w:rsid w:val="002D5194"/>
    <w:rsid w:val="002D520F"/>
    <w:rsid w:val="002D5FC4"/>
    <w:rsid w:val="002D6BA5"/>
    <w:rsid w:val="002D6F6C"/>
    <w:rsid w:val="002E0E85"/>
    <w:rsid w:val="002E101B"/>
    <w:rsid w:val="002E16EF"/>
    <w:rsid w:val="002E196F"/>
    <w:rsid w:val="002E1ADC"/>
    <w:rsid w:val="002E1C18"/>
    <w:rsid w:val="002E2D67"/>
    <w:rsid w:val="002E316D"/>
    <w:rsid w:val="002E4B80"/>
    <w:rsid w:val="002E4E4B"/>
    <w:rsid w:val="002E5BFE"/>
    <w:rsid w:val="002E5CC4"/>
    <w:rsid w:val="002E6881"/>
    <w:rsid w:val="002E7845"/>
    <w:rsid w:val="002E7AC0"/>
    <w:rsid w:val="002F00D2"/>
    <w:rsid w:val="002F0570"/>
    <w:rsid w:val="002F0589"/>
    <w:rsid w:val="002F0A53"/>
    <w:rsid w:val="002F151E"/>
    <w:rsid w:val="002F21A8"/>
    <w:rsid w:val="002F2E9E"/>
    <w:rsid w:val="002F3566"/>
    <w:rsid w:val="002F4093"/>
    <w:rsid w:val="002F4404"/>
    <w:rsid w:val="002F58F3"/>
    <w:rsid w:val="0030011F"/>
    <w:rsid w:val="003012EF"/>
    <w:rsid w:val="00302295"/>
    <w:rsid w:val="00302C24"/>
    <w:rsid w:val="00302FEC"/>
    <w:rsid w:val="003031F0"/>
    <w:rsid w:val="003031F6"/>
    <w:rsid w:val="003037BB"/>
    <w:rsid w:val="003038AD"/>
    <w:rsid w:val="00304787"/>
    <w:rsid w:val="003048F8"/>
    <w:rsid w:val="00304A58"/>
    <w:rsid w:val="00305286"/>
    <w:rsid w:val="003052FE"/>
    <w:rsid w:val="00305D57"/>
    <w:rsid w:val="00307009"/>
    <w:rsid w:val="00312016"/>
    <w:rsid w:val="00312840"/>
    <w:rsid w:val="00313EA5"/>
    <w:rsid w:val="00313F95"/>
    <w:rsid w:val="00314246"/>
    <w:rsid w:val="00314D6D"/>
    <w:rsid w:val="00314F04"/>
    <w:rsid w:val="00315A93"/>
    <w:rsid w:val="00315DC8"/>
    <w:rsid w:val="00316018"/>
    <w:rsid w:val="00316E1E"/>
    <w:rsid w:val="00317E06"/>
    <w:rsid w:val="00320345"/>
    <w:rsid w:val="00320AE8"/>
    <w:rsid w:val="00321089"/>
    <w:rsid w:val="00321382"/>
    <w:rsid w:val="00321AEE"/>
    <w:rsid w:val="00322236"/>
    <w:rsid w:val="00322985"/>
    <w:rsid w:val="00322BCD"/>
    <w:rsid w:val="00322CC4"/>
    <w:rsid w:val="00322FF3"/>
    <w:rsid w:val="0032352E"/>
    <w:rsid w:val="00323650"/>
    <w:rsid w:val="00324245"/>
    <w:rsid w:val="00324EED"/>
    <w:rsid w:val="003256B9"/>
    <w:rsid w:val="003266CB"/>
    <w:rsid w:val="003273A0"/>
    <w:rsid w:val="00327AF3"/>
    <w:rsid w:val="00330473"/>
    <w:rsid w:val="00331039"/>
    <w:rsid w:val="003322F9"/>
    <w:rsid w:val="0033283B"/>
    <w:rsid w:val="00332B36"/>
    <w:rsid w:val="00333A16"/>
    <w:rsid w:val="00334ED4"/>
    <w:rsid w:val="003355A9"/>
    <w:rsid w:val="00336E7A"/>
    <w:rsid w:val="00336F0F"/>
    <w:rsid w:val="00337736"/>
    <w:rsid w:val="0034012E"/>
    <w:rsid w:val="00340CBB"/>
    <w:rsid w:val="0034136B"/>
    <w:rsid w:val="00341990"/>
    <w:rsid w:val="00341E1E"/>
    <w:rsid w:val="00342642"/>
    <w:rsid w:val="003428D1"/>
    <w:rsid w:val="00342AF1"/>
    <w:rsid w:val="0034461B"/>
    <w:rsid w:val="003447EB"/>
    <w:rsid w:val="003458FE"/>
    <w:rsid w:val="00346A04"/>
    <w:rsid w:val="0034736D"/>
    <w:rsid w:val="0034747B"/>
    <w:rsid w:val="0035043C"/>
    <w:rsid w:val="0035071D"/>
    <w:rsid w:val="00351987"/>
    <w:rsid w:val="00352064"/>
    <w:rsid w:val="00353D30"/>
    <w:rsid w:val="003549AC"/>
    <w:rsid w:val="00355EE9"/>
    <w:rsid w:val="00356183"/>
    <w:rsid w:val="00356223"/>
    <w:rsid w:val="00357D3F"/>
    <w:rsid w:val="003607C0"/>
    <w:rsid w:val="0036133E"/>
    <w:rsid w:val="0036228E"/>
    <w:rsid w:val="00362515"/>
    <w:rsid w:val="00362B55"/>
    <w:rsid w:val="00363980"/>
    <w:rsid w:val="00363F73"/>
    <w:rsid w:val="00364EED"/>
    <w:rsid w:val="00364EF3"/>
    <w:rsid w:val="00364F17"/>
    <w:rsid w:val="00365967"/>
    <w:rsid w:val="003660C7"/>
    <w:rsid w:val="00370DF1"/>
    <w:rsid w:val="003727CC"/>
    <w:rsid w:val="003730C5"/>
    <w:rsid w:val="0037345C"/>
    <w:rsid w:val="00373C0E"/>
    <w:rsid w:val="00373EFE"/>
    <w:rsid w:val="003741E8"/>
    <w:rsid w:val="00374DC5"/>
    <w:rsid w:val="00374F11"/>
    <w:rsid w:val="00374F91"/>
    <w:rsid w:val="00375664"/>
    <w:rsid w:val="003777E3"/>
    <w:rsid w:val="00381758"/>
    <w:rsid w:val="00381F73"/>
    <w:rsid w:val="00383748"/>
    <w:rsid w:val="00384CE4"/>
    <w:rsid w:val="003851EE"/>
    <w:rsid w:val="00386E6D"/>
    <w:rsid w:val="00387741"/>
    <w:rsid w:val="0039075B"/>
    <w:rsid w:val="00393148"/>
    <w:rsid w:val="00393A8D"/>
    <w:rsid w:val="00395562"/>
    <w:rsid w:val="00395583"/>
    <w:rsid w:val="00396916"/>
    <w:rsid w:val="00397148"/>
    <w:rsid w:val="003971F5"/>
    <w:rsid w:val="00397207"/>
    <w:rsid w:val="003A15E5"/>
    <w:rsid w:val="003A16A4"/>
    <w:rsid w:val="003A2CBA"/>
    <w:rsid w:val="003A3742"/>
    <w:rsid w:val="003A40CC"/>
    <w:rsid w:val="003A4858"/>
    <w:rsid w:val="003A4ADD"/>
    <w:rsid w:val="003A4FF1"/>
    <w:rsid w:val="003A5BA9"/>
    <w:rsid w:val="003A61C8"/>
    <w:rsid w:val="003A61EB"/>
    <w:rsid w:val="003A793C"/>
    <w:rsid w:val="003A79E2"/>
    <w:rsid w:val="003B15A9"/>
    <w:rsid w:val="003B18F4"/>
    <w:rsid w:val="003B213E"/>
    <w:rsid w:val="003B28B1"/>
    <w:rsid w:val="003B3ACC"/>
    <w:rsid w:val="003B43CD"/>
    <w:rsid w:val="003B5192"/>
    <w:rsid w:val="003B51BA"/>
    <w:rsid w:val="003B532C"/>
    <w:rsid w:val="003B5AC2"/>
    <w:rsid w:val="003B6445"/>
    <w:rsid w:val="003B654C"/>
    <w:rsid w:val="003B7F5E"/>
    <w:rsid w:val="003B7F6A"/>
    <w:rsid w:val="003C16A3"/>
    <w:rsid w:val="003C2CDC"/>
    <w:rsid w:val="003C3681"/>
    <w:rsid w:val="003C39D8"/>
    <w:rsid w:val="003C3C0C"/>
    <w:rsid w:val="003C5086"/>
    <w:rsid w:val="003C54EA"/>
    <w:rsid w:val="003C5CB5"/>
    <w:rsid w:val="003C6275"/>
    <w:rsid w:val="003C6940"/>
    <w:rsid w:val="003C6DD5"/>
    <w:rsid w:val="003C786A"/>
    <w:rsid w:val="003C7E43"/>
    <w:rsid w:val="003D0194"/>
    <w:rsid w:val="003D0F19"/>
    <w:rsid w:val="003D160A"/>
    <w:rsid w:val="003D19D6"/>
    <w:rsid w:val="003D1A2B"/>
    <w:rsid w:val="003D1BCE"/>
    <w:rsid w:val="003D1DE7"/>
    <w:rsid w:val="003D21C9"/>
    <w:rsid w:val="003D3292"/>
    <w:rsid w:val="003D429C"/>
    <w:rsid w:val="003D4305"/>
    <w:rsid w:val="003D49E6"/>
    <w:rsid w:val="003D51EF"/>
    <w:rsid w:val="003D5F97"/>
    <w:rsid w:val="003D6425"/>
    <w:rsid w:val="003D689F"/>
    <w:rsid w:val="003E24EE"/>
    <w:rsid w:val="003E28B9"/>
    <w:rsid w:val="003E2F27"/>
    <w:rsid w:val="003E4202"/>
    <w:rsid w:val="003E468C"/>
    <w:rsid w:val="003E55D4"/>
    <w:rsid w:val="003E635C"/>
    <w:rsid w:val="003E6D2D"/>
    <w:rsid w:val="003E6E10"/>
    <w:rsid w:val="003E6FE8"/>
    <w:rsid w:val="003E7291"/>
    <w:rsid w:val="003E7307"/>
    <w:rsid w:val="003E7990"/>
    <w:rsid w:val="003F025A"/>
    <w:rsid w:val="003F1107"/>
    <w:rsid w:val="003F1779"/>
    <w:rsid w:val="003F2191"/>
    <w:rsid w:val="003F2FDB"/>
    <w:rsid w:val="003F34C6"/>
    <w:rsid w:val="003F3B78"/>
    <w:rsid w:val="003F6254"/>
    <w:rsid w:val="003F6A5C"/>
    <w:rsid w:val="003F7CCC"/>
    <w:rsid w:val="003F7D03"/>
    <w:rsid w:val="00400586"/>
    <w:rsid w:val="00400B66"/>
    <w:rsid w:val="004012FA"/>
    <w:rsid w:val="004015A5"/>
    <w:rsid w:val="00401652"/>
    <w:rsid w:val="00401BAB"/>
    <w:rsid w:val="00402328"/>
    <w:rsid w:val="00402430"/>
    <w:rsid w:val="004026D7"/>
    <w:rsid w:val="004035B7"/>
    <w:rsid w:val="00404212"/>
    <w:rsid w:val="00405106"/>
    <w:rsid w:val="004058A7"/>
    <w:rsid w:val="00405EFC"/>
    <w:rsid w:val="0040657E"/>
    <w:rsid w:val="0040670E"/>
    <w:rsid w:val="00406DFF"/>
    <w:rsid w:val="00407061"/>
    <w:rsid w:val="00407526"/>
    <w:rsid w:val="0041129D"/>
    <w:rsid w:val="0041137F"/>
    <w:rsid w:val="004116EF"/>
    <w:rsid w:val="00411A3F"/>
    <w:rsid w:val="00411D91"/>
    <w:rsid w:val="004137A1"/>
    <w:rsid w:val="00415336"/>
    <w:rsid w:val="00415CF6"/>
    <w:rsid w:val="004163B3"/>
    <w:rsid w:val="00417B1D"/>
    <w:rsid w:val="004208B2"/>
    <w:rsid w:val="004223C7"/>
    <w:rsid w:val="004225FC"/>
    <w:rsid w:val="0042293F"/>
    <w:rsid w:val="00423445"/>
    <w:rsid w:val="00423651"/>
    <w:rsid w:val="00424AFD"/>
    <w:rsid w:val="00425727"/>
    <w:rsid w:val="00425EDE"/>
    <w:rsid w:val="004268DD"/>
    <w:rsid w:val="00426CF8"/>
    <w:rsid w:val="00427434"/>
    <w:rsid w:val="004279C8"/>
    <w:rsid w:val="004301AC"/>
    <w:rsid w:val="0043036D"/>
    <w:rsid w:val="00430643"/>
    <w:rsid w:val="00430D46"/>
    <w:rsid w:val="0043174E"/>
    <w:rsid w:val="00431B29"/>
    <w:rsid w:val="00431D6D"/>
    <w:rsid w:val="00431EA8"/>
    <w:rsid w:val="00432379"/>
    <w:rsid w:val="00433EEE"/>
    <w:rsid w:val="00434068"/>
    <w:rsid w:val="00435346"/>
    <w:rsid w:val="0043549B"/>
    <w:rsid w:val="0043601B"/>
    <w:rsid w:val="00436A3C"/>
    <w:rsid w:val="00436AA8"/>
    <w:rsid w:val="00436CDE"/>
    <w:rsid w:val="0043744E"/>
    <w:rsid w:val="004377C9"/>
    <w:rsid w:val="00437B35"/>
    <w:rsid w:val="00437DA9"/>
    <w:rsid w:val="004414E2"/>
    <w:rsid w:val="004415B9"/>
    <w:rsid w:val="00442E78"/>
    <w:rsid w:val="00443441"/>
    <w:rsid w:val="004437A1"/>
    <w:rsid w:val="0044387C"/>
    <w:rsid w:val="004452AC"/>
    <w:rsid w:val="004462FC"/>
    <w:rsid w:val="004477FF"/>
    <w:rsid w:val="004501F0"/>
    <w:rsid w:val="0045076D"/>
    <w:rsid w:val="00450E58"/>
    <w:rsid w:val="004516D6"/>
    <w:rsid w:val="00451BBD"/>
    <w:rsid w:val="004524A6"/>
    <w:rsid w:val="004525C4"/>
    <w:rsid w:val="0045337E"/>
    <w:rsid w:val="00454B5E"/>
    <w:rsid w:val="004550E9"/>
    <w:rsid w:val="00455F2A"/>
    <w:rsid w:val="0045713B"/>
    <w:rsid w:val="00457555"/>
    <w:rsid w:val="00457E07"/>
    <w:rsid w:val="004602EA"/>
    <w:rsid w:val="00460743"/>
    <w:rsid w:val="00462068"/>
    <w:rsid w:val="00462268"/>
    <w:rsid w:val="0046227D"/>
    <w:rsid w:val="00462583"/>
    <w:rsid w:val="004633A1"/>
    <w:rsid w:val="004635F7"/>
    <w:rsid w:val="00465E0F"/>
    <w:rsid w:val="0047236E"/>
    <w:rsid w:val="0047267A"/>
    <w:rsid w:val="00472911"/>
    <w:rsid w:val="00472F85"/>
    <w:rsid w:val="00473567"/>
    <w:rsid w:val="004737CC"/>
    <w:rsid w:val="00474282"/>
    <w:rsid w:val="004753EC"/>
    <w:rsid w:val="00475894"/>
    <w:rsid w:val="00475B86"/>
    <w:rsid w:val="00475D5C"/>
    <w:rsid w:val="004776FD"/>
    <w:rsid w:val="004777F5"/>
    <w:rsid w:val="00477D4B"/>
    <w:rsid w:val="00477E77"/>
    <w:rsid w:val="0048005E"/>
    <w:rsid w:val="004800BD"/>
    <w:rsid w:val="0048071E"/>
    <w:rsid w:val="0048278A"/>
    <w:rsid w:val="00482D4C"/>
    <w:rsid w:val="004844D7"/>
    <w:rsid w:val="004857C7"/>
    <w:rsid w:val="004866E1"/>
    <w:rsid w:val="004873DD"/>
    <w:rsid w:val="00487646"/>
    <w:rsid w:val="00487C03"/>
    <w:rsid w:val="00487F27"/>
    <w:rsid w:val="00490333"/>
    <w:rsid w:val="0049033D"/>
    <w:rsid w:val="00492CE8"/>
    <w:rsid w:val="00493C1E"/>
    <w:rsid w:val="00494568"/>
    <w:rsid w:val="0049500A"/>
    <w:rsid w:val="00496E11"/>
    <w:rsid w:val="0049790B"/>
    <w:rsid w:val="00497D2D"/>
    <w:rsid w:val="004A0753"/>
    <w:rsid w:val="004A0DE9"/>
    <w:rsid w:val="004A13DE"/>
    <w:rsid w:val="004A1525"/>
    <w:rsid w:val="004A2C76"/>
    <w:rsid w:val="004A3B31"/>
    <w:rsid w:val="004A5006"/>
    <w:rsid w:val="004A5714"/>
    <w:rsid w:val="004A5A7C"/>
    <w:rsid w:val="004A5CB9"/>
    <w:rsid w:val="004A6D9C"/>
    <w:rsid w:val="004A6F1C"/>
    <w:rsid w:val="004B0042"/>
    <w:rsid w:val="004B2078"/>
    <w:rsid w:val="004B2AE4"/>
    <w:rsid w:val="004B2E83"/>
    <w:rsid w:val="004B3EAB"/>
    <w:rsid w:val="004B5288"/>
    <w:rsid w:val="004B5AAF"/>
    <w:rsid w:val="004B6BFE"/>
    <w:rsid w:val="004B7F01"/>
    <w:rsid w:val="004C06F4"/>
    <w:rsid w:val="004C0E5F"/>
    <w:rsid w:val="004C23EC"/>
    <w:rsid w:val="004C2CFE"/>
    <w:rsid w:val="004C3042"/>
    <w:rsid w:val="004C4134"/>
    <w:rsid w:val="004C465E"/>
    <w:rsid w:val="004C5550"/>
    <w:rsid w:val="004C65C2"/>
    <w:rsid w:val="004C682B"/>
    <w:rsid w:val="004C776F"/>
    <w:rsid w:val="004C7AF7"/>
    <w:rsid w:val="004D0138"/>
    <w:rsid w:val="004D073C"/>
    <w:rsid w:val="004D2038"/>
    <w:rsid w:val="004D24D0"/>
    <w:rsid w:val="004D31D1"/>
    <w:rsid w:val="004D33DC"/>
    <w:rsid w:val="004D391F"/>
    <w:rsid w:val="004D41D2"/>
    <w:rsid w:val="004D4870"/>
    <w:rsid w:val="004D5A17"/>
    <w:rsid w:val="004D6673"/>
    <w:rsid w:val="004D683E"/>
    <w:rsid w:val="004D69BA"/>
    <w:rsid w:val="004D732C"/>
    <w:rsid w:val="004D748D"/>
    <w:rsid w:val="004E01C8"/>
    <w:rsid w:val="004E0A05"/>
    <w:rsid w:val="004E19A3"/>
    <w:rsid w:val="004E2036"/>
    <w:rsid w:val="004E2099"/>
    <w:rsid w:val="004E3171"/>
    <w:rsid w:val="004E3FC5"/>
    <w:rsid w:val="004E5746"/>
    <w:rsid w:val="004E5AC0"/>
    <w:rsid w:val="004E5F80"/>
    <w:rsid w:val="004E6195"/>
    <w:rsid w:val="004E6DA2"/>
    <w:rsid w:val="004E701C"/>
    <w:rsid w:val="004E70BD"/>
    <w:rsid w:val="004E7273"/>
    <w:rsid w:val="004E78E5"/>
    <w:rsid w:val="004F2FC8"/>
    <w:rsid w:val="004F369B"/>
    <w:rsid w:val="004F38C2"/>
    <w:rsid w:val="004F3C1D"/>
    <w:rsid w:val="004F4A98"/>
    <w:rsid w:val="004F5120"/>
    <w:rsid w:val="004F5443"/>
    <w:rsid w:val="004F5490"/>
    <w:rsid w:val="00500460"/>
    <w:rsid w:val="005005CC"/>
    <w:rsid w:val="005013DA"/>
    <w:rsid w:val="005017F3"/>
    <w:rsid w:val="0050214A"/>
    <w:rsid w:val="0050235B"/>
    <w:rsid w:val="0050246B"/>
    <w:rsid w:val="0050279E"/>
    <w:rsid w:val="00502CB5"/>
    <w:rsid w:val="0050339B"/>
    <w:rsid w:val="005046BD"/>
    <w:rsid w:val="00505BFA"/>
    <w:rsid w:val="0050612F"/>
    <w:rsid w:val="005061A3"/>
    <w:rsid w:val="00506C6B"/>
    <w:rsid w:val="00506F40"/>
    <w:rsid w:val="00507E29"/>
    <w:rsid w:val="005105BA"/>
    <w:rsid w:val="00510FB2"/>
    <w:rsid w:val="00511F1D"/>
    <w:rsid w:val="0051299D"/>
    <w:rsid w:val="0051357D"/>
    <w:rsid w:val="00513BF6"/>
    <w:rsid w:val="005142C5"/>
    <w:rsid w:val="00514613"/>
    <w:rsid w:val="00514F08"/>
    <w:rsid w:val="00515841"/>
    <w:rsid w:val="00516B4C"/>
    <w:rsid w:val="00517A09"/>
    <w:rsid w:val="00517B4C"/>
    <w:rsid w:val="00520A1D"/>
    <w:rsid w:val="00520EB8"/>
    <w:rsid w:val="0052109E"/>
    <w:rsid w:val="0052305F"/>
    <w:rsid w:val="0052328A"/>
    <w:rsid w:val="00525274"/>
    <w:rsid w:val="005252EF"/>
    <w:rsid w:val="0052667E"/>
    <w:rsid w:val="00526D44"/>
    <w:rsid w:val="0052719F"/>
    <w:rsid w:val="00527250"/>
    <w:rsid w:val="00527703"/>
    <w:rsid w:val="00530CC7"/>
    <w:rsid w:val="00532ED8"/>
    <w:rsid w:val="00533558"/>
    <w:rsid w:val="00533853"/>
    <w:rsid w:val="00534386"/>
    <w:rsid w:val="005345E6"/>
    <w:rsid w:val="00535CB4"/>
    <w:rsid w:val="005363C7"/>
    <w:rsid w:val="00536C7D"/>
    <w:rsid w:val="0053761B"/>
    <w:rsid w:val="005400D5"/>
    <w:rsid w:val="0054012B"/>
    <w:rsid w:val="00540D43"/>
    <w:rsid w:val="00541D9D"/>
    <w:rsid w:val="0054233B"/>
    <w:rsid w:val="005423B7"/>
    <w:rsid w:val="005429E4"/>
    <w:rsid w:val="00542CDC"/>
    <w:rsid w:val="00542DE0"/>
    <w:rsid w:val="00543531"/>
    <w:rsid w:val="005447B1"/>
    <w:rsid w:val="00544AF3"/>
    <w:rsid w:val="00545D57"/>
    <w:rsid w:val="00546C9E"/>
    <w:rsid w:val="0054724E"/>
    <w:rsid w:val="0055049F"/>
    <w:rsid w:val="00550527"/>
    <w:rsid w:val="00551593"/>
    <w:rsid w:val="005515CC"/>
    <w:rsid w:val="00552B92"/>
    <w:rsid w:val="005547E8"/>
    <w:rsid w:val="00554967"/>
    <w:rsid w:val="00554A1C"/>
    <w:rsid w:val="00554F28"/>
    <w:rsid w:val="00555A9F"/>
    <w:rsid w:val="005561B3"/>
    <w:rsid w:val="0055660F"/>
    <w:rsid w:val="00556D09"/>
    <w:rsid w:val="00557368"/>
    <w:rsid w:val="00557823"/>
    <w:rsid w:val="0056059C"/>
    <w:rsid w:val="005616A2"/>
    <w:rsid w:val="005616B7"/>
    <w:rsid w:val="00561EA2"/>
    <w:rsid w:val="00563082"/>
    <w:rsid w:val="00563F52"/>
    <w:rsid w:val="00564067"/>
    <w:rsid w:val="00564924"/>
    <w:rsid w:val="00564E5B"/>
    <w:rsid w:val="005653E8"/>
    <w:rsid w:val="0056580D"/>
    <w:rsid w:val="00566167"/>
    <w:rsid w:val="0056683A"/>
    <w:rsid w:val="0056752B"/>
    <w:rsid w:val="00567902"/>
    <w:rsid w:val="005703C8"/>
    <w:rsid w:val="0057171A"/>
    <w:rsid w:val="00573462"/>
    <w:rsid w:val="00573AC0"/>
    <w:rsid w:val="00573CDB"/>
    <w:rsid w:val="005763DE"/>
    <w:rsid w:val="00576C9A"/>
    <w:rsid w:val="00576D77"/>
    <w:rsid w:val="005770B6"/>
    <w:rsid w:val="00577CB1"/>
    <w:rsid w:val="0058025D"/>
    <w:rsid w:val="005804AE"/>
    <w:rsid w:val="0058101C"/>
    <w:rsid w:val="00581333"/>
    <w:rsid w:val="005813A9"/>
    <w:rsid w:val="005819AE"/>
    <w:rsid w:val="00581F30"/>
    <w:rsid w:val="00582B8B"/>
    <w:rsid w:val="00583591"/>
    <w:rsid w:val="005837A4"/>
    <w:rsid w:val="00584340"/>
    <w:rsid w:val="00584575"/>
    <w:rsid w:val="00585666"/>
    <w:rsid w:val="00585C2C"/>
    <w:rsid w:val="00585CCA"/>
    <w:rsid w:val="00586C5D"/>
    <w:rsid w:val="00590247"/>
    <w:rsid w:val="0059137B"/>
    <w:rsid w:val="0059292E"/>
    <w:rsid w:val="00593ADB"/>
    <w:rsid w:val="00593AF0"/>
    <w:rsid w:val="005942AA"/>
    <w:rsid w:val="005942B0"/>
    <w:rsid w:val="00594A89"/>
    <w:rsid w:val="00596058"/>
    <w:rsid w:val="005966FF"/>
    <w:rsid w:val="00596993"/>
    <w:rsid w:val="00597190"/>
    <w:rsid w:val="005A005A"/>
    <w:rsid w:val="005A1057"/>
    <w:rsid w:val="005A1102"/>
    <w:rsid w:val="005A13C5"/>
    <w:rsid w:val="005A1E8D"/>
    <w:rsid w:val="005A24BA"/>
    <w:rsid w:val="005A29CF"/>
    <w:rsid w:val="005A2AF8"/>
    <w:rsid w:val="005A2FC0"/>
    <w:rsid w:val="005A454E"/>
    <w:rsid w:val="005A49E0"/>
    <w:rsid w:val="005A5776"/>
    <w:rsid w:val="005A5948"/>
    <w:rsid w:val="005B005B"/>
    <w:rsid w:val="005B0187"/>
    <w:rsid w:val="005B04C0"/>
    <w:rsid w:val="005B0D60"/>
    <w:rsid w:val="005B1A67"/>
    <w:rsid w:val="005B2185"/>
    <w:rsid w:val="005B2F82"/>
    <w:rsid w:val="005B333D"/>
    <w:rsid w:val="005B3701"/>
    <w:rsid w:val="005B3958"/>
    <w:rsid w:val="005B3983"/>
    <w:rsid w:val="005B40E8"/>
    <w:rsid w:val="005B537D"/>
    <w:rsid w:val="005B5720"/>
    <w:rsid w:val="005B57C5"/>
    <w:rsid w:val="005B5D6A"/>
    <w:rsid w:val="005B63D8"/>
    <w:rsid w:val="005B6FB8"/>
    <w:rsid w:val="005B77EE"/>
    <w:rsid w:val="005B7856"/>
    <w:rsid w:val="005C0734"/>
    <w:rsid w:val="005C12FF"/>
    <w:rsid w:val="005C2288"/>
    <w:rsid w:val="005C347E"/>
    <w:rsid w:val="005C3498"/>
    <w:rsid w:val="005C3787"/>
    <w:rsid w:val="005C3DA8"/>
    <w:rsid w:val="005C48B0"/>
    <w:rsid w:val="005C48C2"/>
    <w:rsid w:val="005C4AAA"/>
    <w:rsid w:val="005C5B8E"/>
    <w:rsid w:val="005C5B9D"/>
    <w:rsid w:val="005C6B25"/>
    <w:rsid w:val="005C7335"/>
    <w:rsid w:val="005C73D9"/>
    <w:rsid w:val="005C74F5"/>
    <w:rsid w:val="005C758E"/>
    <w:rsid w:val="005C791A"/>
    <w:rsid w:val="005C79EE"/>
    <w:rsid w:val="005C7AD0"/>
    <w:rsid w:val="005D40BC"/>
    <w:rsid w:val="005D42A8"/>
    <w:rsid w:val="005D48A8"/>
    <w:rsid w:val="005D57A4"/>
    <w:rsid w:val="005D5D6A"/>
    <w:rsid w:val="005D5EFE"/>
    <w:rsid w:val="005D6C61"/>
    <w:rsid w:val="005D71D7"/>
    <w:rsid w:val="005D7356"/>
    <w:rsid w:val="005D7848"/>
    <w:rsid w:val="005E00D8"/>
    <w:rsid w:val="005E080B"/>
    <w:rsid w:val="005E1283"/>
    <w:rsid w:val="005E2665"/>
    <w:rsid w:val="005E28E9"/>
    <w:rsid w:val="005E2D49"/>
    <w:rsid w:val="005E385D"/>
    <w:rsid w:val="005E50E7"/>
    <w:rsid w:val="005E591E"/>
    <w:rsid w:val="005E743B"/>
    <w:rsid w:val="005E7A44"/>
    <w:rsid w:val="005F0523"/>
    <w:rsid w:val="005F0608"/>
    <w:rsid w:val="005F0AA4"/>
    <w:rsid w:val="005F0DF1"/>
    <w:rsid w:val="005F1991"/>
    <w:rsid w:val="005F1AFA"/>
    <w:rsid w:val="005F3019"/>
    <w:rsid w:val="005F4887"/>
    <w:rsid w:val="005F48E8"/>
    <w:rsid w:val="005F5490"/>
    <w:rsid w:val="005F618C"/>
    <w:rsid w:val="005F69D6"/>
    <w:rsid w:val="005F74DA"/>
    <w:rsid w:val="00600DDB"/>
    <w:rsid w:val="0060180D"/>
    <w:rsid w:val="00602098"/>
    <w:rsid w:val="00602150"/>
    <w:rsid w:val="00602569"/>
    <w:rsid w:val="006028C4"/>
    <w:rsid w:val="00602DB9"/>
    <w:rsid w:val="00602DEB"/>
    <w:rsid w:val="00602FDC"/>
    <w:rsid w:val="006034EE"/>
    <w:rsid w:val="00603BC9"/>
    <w:rsid w:val="00604060"/>
    <w:rsid w:val="0060505D"/>
    <w:rsid w:val="00605824"/>
    <w:rsid w:val="00605C45"/>
    <w:rsid w:val="00606E7F"/>
    <w:rsid w:val="0060724D"/>
    <w:rsid w:val="00607A9E"/>
    <w:rsid w:val="00610436"/>
    <w:rsid w:val="00610528"/>
    <w:rsid w:val="00611E6C"/>
    <w:rsid w:val="006121E7"/>
    <w:rsid w:val="006121F7"/>
    <w:rsid w:val="00612546"/>
    <w:rsid w:val="00616140"/>
    <w:rsid w:val="00616401"/>
    <w:rsid w:val="00616778"/>
    <w:rsid w:val="0061723F"/>
    <w:rsid w:val="00620496"/>
    <w:rsid w:val="006207E6"/>
    <w:rsid w:val="0062172A"/>
    <w:rsid w:val="00621D77"/>
    <w:rsid w:val="00623551"/>
    <w:rsid w:val="00623745"/>
    <w:rsid w:val="00625045"/>
    <w:rsid w:val="0062512A"/>
    <w:rsid w:val="00625F43"/>
    <w:rsid w:val="006266C6"/>
    <w:rsid w:val="006267F1"/>
    <w:rsid w:val="0063161C"/>
    <w:rsid w:val="006326A5"/>
    <w:rsid w:val="00632802"/>
    <w:rsid w:val="00635337"/>
    <w:rsid w:val="006356F8"/>
    <w:rsid w:val="00635E85"/>
    <w:rsid w:val="0063636C"/>
    <w:rsid w:val="00637071"/>
    <w:rsid w:val="006375EB"/>
    <w:rsid w:val="00637954"/>
    <w:rsid w:val="00637E26"/>
    <w:rsid w:val="00640203"/>
    <w:rsid w:val="006409CB"/>
    <w:rsid w:val="00640CCD"/>
    <w:rsid w:val="006414A8"/>
    <w:rsid w:val="00641888"/>
    <w:rsid w:val="006426F9"/>
    <w:rsid w:val="006429D9"/>
    <w:rsid w:val="00642C9A"/>
    <w:rsid w:val="00643059"/>
    <w:rsid w:val="0064379B"/>
    <w:rsid w:val="00643F41"/>
    <w:rsid w:val="00644D4E"/>
    <w:rsid w:val="00644D9E"/>
    <w:rsid w:val="006459AF"/>
    <w:rsid w:val="00645E89"/>
    <w:rsid w:val="006460CA"/>
    <w:rsid w:val="00646F42"/>
    <w:rsid w:val="00646F65"/>
    <w:rsid w:val="006501CF"/>
    <w:rsid w:val="006519F0"/>
    <w:rsid w:val="00651BCD"/>
    <w:rsid w:val="00652AED"/>
    <w:rsid w:val="00652DF2"/>
    <w:rsid w:val="00652E04"/>
    <w:rsid w:val="006531B6"/>
    <w:rsid w:val="00653E3A"/>
    <w:rsid w:val="00654701"/>
    <w:rsid w:val="00654721"/>
    <w:rsid w:val="006555A1"/>
    <w:rsid w:val="006559BA"/>
    <w:rsid w:val="006559F9"/>
    <w:rsid w:val="00655D95"/>
    <w:rsid w:val="0066073F"/>
    <w:rsid w:val="006619D6"/>
    <w:rsid w:val="00663028"/>
    <w:rsid w:val="00663339"/>
    <w:rsid w:val="00663421"/>
    <w:rsid w:val="00663C64"/>
    <w:rsid w:val="00667522"/>
    <w:rsid w:val="00667DE0"/>
    <w:rsid w:val="00670A66"/>
    <w:rsid w:val="00670E3B"/>
    <w:rsid w:val="00671D1B"/>
    <w:rsid w:val="006720D4"/>
    <w:rsid w:val="00672DEC"/>
    <w:rsid w:val="0067305C"/>
    <w:rsid w:val="00673F58"/>
    <w:rsid w:val="00673FCB"/>
    <w:rsid w:val="00675F50"/>
    <w:rsid w:val="006763C6"/>
    <w:rsid w:val="00676D7F"/>
    <w:rsid w:val="00677896"/>
    <w:rsid w:val="006801F7"/>
    <w:rsid w:val="0068184E"/>
    <w:rsid w:val="00682106"/>
    <w:rsid w:val="00682949"/>
    <w:rsid w:val="006829AD"/>
    <w:rsid w:val="00682C97"/>
    <w:rsid w:val="00684350"/>
    <w:rsid w:val="006844C3"/>
    <w:rsid w:val="0068464B"/>
    <w:rsid w:val="006859BB"/>
    <w:rsid w:val="00685C8F"/>
    <w:rsid w:val="00685D73"/>
    <w:rsid w:val="00686733"/>
    <w:rsid w:val="00686C56"/>
    <w:rsid w:val="00690145"/>
    <w:rsid w:val="0069032A"/>
    <w:rsid w:val="00690846"/>
    <w:rsid w:val="00690AAD"/>
    <w:rsid w:val="006911FE"/>
    <w:rsid w:val="00691682"/>
    <w:rsid w:val="00691C9D"/>
    <w:rsid w:val="006923CD"/>
    <w:rsid w:val="00692765"/>
    <w:rsid w:val="00692E57"/>
    <w:rsid w:val="00693249"/>
    <w:rsid w:val="00693D6C"/>
    <w:rsid w:val="00694D08"/>
    <w:rsid w:val="00695142"/>
    <w:rsid w:val="006956C5"/>
    <w:rsid w:val="0069589B"/>
    <w:rsid w:val="00696176"/>
    <w:rsid w:val="00697358"/>
    <w:rsid w:val="00697934"/>
    <w:rsid w:val="006A00C6"/>
    <w:rsid w:val="006A0109"/>
    <w:rsid w:val="006A06C3"/>
    <w:rsid w:val="006A17CF"/>
    <w:rsid w:val="006A24ED"/>
    <w:rsid w:val="006A2960"/>
    <w:rsid w:val="006A3310"/>
    <w:rsid w:val="006A4033"/>
    <w:rsid w:val="006A41C2"/>
    <w:rsid w:val="006A4E32"/>
    <w:rsid w:val="006A59D5"/>
    <w:rsid w:val="006A5B13"/>
    <w:rsid w:val="006A7554"/>
    <w:rsid w:val="006A7627"/>
    <w:rsid w:val="006A7A77"/>
    <w:rsid w:val="006B0AD3"/>
    <w:rsid w:val="006B1518"/>
    <w:rsid w:val="006B365F"/>
    <w:rsid w:val="006B36CA"/>
    <w:rsid w:val="006B42BE"/>
    <w:rsid w:val="006B49FB"/>
    <w:rsid w:val="006B5DE7"/>
    <w:rsid w:val="006C01FD"/>
    <w:rsid w:val="006C0949"/>
    <w:rsid w:val="006C1653"/>
    <w:rsid w:val="006C1BF0"/>
    <w:rsid w:val="006C1DBC"/>
    <w:rsid w:val="006C21D9"/>
    <w:rsid w:val="006C4961"/>
    <w:rsid w:val="006C49FE"/>
    <w:rsid w:val="006C51F0"/>
    <w:rsid w:val="006C567B"/>
    <w:rsid w:val="006C5F3D"/>
    <w:rsid w:val="006C61B9"/>
    <w:rsid w:val="006C65D4"/>
    <w:rsid w:val="006C67A4"/>
    <w:rsid w:val="006C6C1F"/>
    <w:rsid w:val="006D0A30"/>
    <w:rsid w:val="006D1132"/>
    <w:rsid w:val="006D1664"/>
    <w:rsid w:val="006D285C"/>
    <w:rsid w:val="006D3289"/>
    <w:rsid w:val="006D3CD2"/>
    <w:rsid w:val="006D4512"/>
    <w:rsid w:val="006D45F5"/>
    <w:rsid w:val="006D510D"/>
    <w:rsid w:val="006D58D9"/>
    <w:rsid w:val="006D5C4B"/>
    <w:rsid w:val="006D6176"/>
    <w:rsid w:val="006D71A9"/>
    <w:rsid w:val="006D784B"/>
    <w:rsid w:val="006E01EF"/>
    <w:rsid w:val="006E246A"/>
    <w:rsid w:val="006E43EA"/>
    <w:rsid w:val="006E4677"/>
    <w:rsid w:val="006E4976"/>
    <w:rsid w:val="006E5573"/>
    <w:rsid w:val="006E6AE9"/>
    <w:rsid w:val="006E7324"/>
    <w:rsid w:val="006F0A4C"/>
    <w:rsid w:val="006F0C66"/>
    <w:rsid w:val="006F0EAF"/>
    <w:rsid w:val="006F177D"/>
    <w:rsid w:val="006F2ADB"/>
    <w:rsid w:val="006F3D82"/>
    <w:rsid w:val="006F570E"/>
    <w:rsid w:val="006F716B"/>
    <w:rsid w:val="006F7D1A"/>
    <w:rsid w:val="006F7D81"/>
    <w:rsid w:val="007001B3"/>
    <w:rsid w:val="0070061E"/>
    <w:rsid w:val="00700DA6"/>
    <w:rsid w:val="007014F4"/>
    <w:rsid w:val="00702370"/>
    <w:rsid w:val="0070248B"/>
    <w:rsid w:val="00702877"/>
    <w:rsid w:val="0070314C"/>
    <w:rsid w:val="0070337C"/>
    <w:rsid w:val="00704AEA"/>
    <w:rsid w:val="00705484"/>
    <w:rsid w:val="0070646B"/>
    <w:rsid w:val="00706853"/>
    <w:rsid w:val="0070698D"/>
    <w:rsid w:val="0070772C"/>
    <w:rsid w:val="00710401"/>
    <w:rsid w:val="0071099B"/>
    <w:rsid w:val="00710A0F"/>
    <w:rsid w:val="00711983"/>
    <w:rsid w:val="00711CF0"/>
    <w:rsid w:val="0071313A"/>
    <w:rsid w:val="007133E7"/>
    <w:rsid w:val="00715838"/>
    <w:rsid w:val="00715B90"/>
    <w:rsid w:val="00716410"/>
    <w:rsid w:val="00716FEF"/>
    <w:rsid w:val="00720499"/>
    <w:rsid w:val="007209E1"/>
    <w:rsid w:val="00721FE6"/>
    <w:rsid w:val="0072278D"/>
    <w:rsid w:val="007233FA"/>
    <w:rsid w:val="007256ED"/>
    <w:rsid w:val="00725ECC"/>
    <w:rsid w:val="00726EA5"/>
    <w:rsid w:val="00727201"/>
    <w:rsid w:val="00727526"/>
    <w:rsid w:val="00727FA7"/>
    <w:rsid w:val="00731B43"/>
    <w:rsid w:val="00731D44"/>
    <w:rsid w:val="0073241E"/>
    <w:rsid w:val="00732FB7"/>
    <w:rsid w:val="00734374"/>
    <w:rsid w:val="00734E65"/>
    <w:rsid w:val="00734F96"/>
    <w:rsid w:val="00735421"/>
    <w:rsid w:val="0073638E"/>
    <w:rsid w:val="00736851"/>
    <w:rsid w:val="0073733D"/>
    <w:rsid w:val="0073794A"/>
    <w:rsid w:val="00737E50"/>
    <w:rsid w:val="00740B34"/>
    <w:rsid w:val="00741EA6"/>
    <w:rsid w:val="00742C6B"/>
    <w:rsid w:val="00743228"/>
    <w:rsid w:val="0074336C"/>
    <w:rsid w:val="007433FA"/>
    <w:rsid w:val="007436F2"/>
    <w:rsid w:val="00743C64"/>
    <w:rsid w:val="00744392"/>
    <w:rsid w:val="00744EF5"/>
    <w:rsid w:val="0074525A"/>
    <w:rsid w:val="00746AB6"/>
    <w:rsid w:val="0074702A"/>
    <w:rsid w:val="0074790B"/>
    <w:rsid w:val="00747945"/>
    <w:rsid w:val="0075049D"/>
    <w:rsid w:val="00750A39"/>
    <w:rsid w:val="00751867"/>
    <w:rsid w:val="0075298F"/>
    <w:rsid w:val="00752E66"/>
    <w:rsid w:val="00754DF0"/>
    <w:rsid w:val="007558F6"/>
    <w:rsid w:val="00757136"/>
    <w:rsid w:val="00757E1C"/>
    <w:rsid w:val="007605F0"/>
    <w:rsid w:val="00761C62"/>
    <w:rsid w:val="0076205D"/>
    <w:rsid w:val="0076300E"/>
    <w:rsid w:val="00764565"/>
    <w:rsid w:val="00765463"/>
    <w:rsid w:val="00765FEC"/>
    <w:rsid w:val="007666F5"/>
    <w:rsid w:val="00767BD6"/>
    <w:rsid w:val="00767F38"/>
    <w:rsid w:val="00770085"/>
    <w:rsid w:val="00770BFC"/>
    <w:rsid w:val="00770C9B"/>
    <w:rsid w:val="00771770"/>
    <w:rsid w:val="007718A9"/>
    <w:rsid w:val="0077287E"/>
    <w:rsid w:val="007732E3"/>
    <w:rsid w:val="007734E4"/>
    <w:rsid w:val="00773576"/>
    <w:rsid w:val="00773ECF"/>
    <w:rsid w:val="00774024"/>
    <w:rsid w:val="00775066"/>
    <w:rsid w:val="00775510"/>
    <w:rsid w:val="00775744"/>
    <w:rsid w:val="0077580F"/>
    <w:rsid w:val="00775AC8"/>
    <w:rsid w:val="00777478"/>
    <w:rsid w:val="007774EB"/>
    <w:rsid w:val="0077751E"/>
    <w:rsid w:val="0077770B"/>
    <w:rsid w:val="00782999"/>
    <w:rsid w:val="007830DE"/>
    <w:rsid w:val="00783491"/>
    <w:rsid w:val="007838E5"/>
    <w:rsid w:val="007839A3"/>
    <w:rsid w:val="00783EE4"/>
    <w:rsid w:val="007843DF"/>
    <w:rsid w:val="00784B93"/>
    <w:rsid w:val="00785086"/>
    <w:rsid w:val="00785CFB"/>
    <w:rsid w:val="00786364"/>
    <w:rsid w:val="00786398"/>
    <w:rsid w:val="00786923"/>
    <w:rsid w:val="00786E7E"/>
    <w:rsid w:val="007871B8"/>
    <w:rsid w:val="00787295"/>
    <w:rsid w:val="007873CA"/>
    <w:rsid w:val="007874B6"/>
    <w:rsid w:val="0078799E"/>
    <w:rsid w:val="0079007A"/>
    <w:rsid w:val="00790101"/>
    <w:rsid w:val="007911C2"/>
    <w:rsid w:val="0079222D"/>
    <w:rsid w:val="0079224C"/>
    <w:rsid w:val="0079290C"/>
    <w:rsid w:val="00792927"/>
    <w:rsid w:val="00793642"/>
    <w:rsid w:val="00794B21"/>
    <w:rsid w:val="00795164"/>
    <w:rsid w:val="00795EA5"/>
    <w:rsid w:val="007960CC"/>
    <w:rsid w:val="007967F1"/>
    <w:rsid w:val="007969BE"/>
    <w:rsid w:val="00796D0C"/>
    <w:rsid w:val="00796D7D"/>
    <w:rsid w:val="00797B28"/>
    <w:rsid w:val="007A0627"/>
    <w:rsid w:val="007A1193"/>
    <w:rsid w:val="007A139A"/>
    <w:rsid w:val="007A31F9"/>
    <w:rsid w:val="007A3689"/>
    <w:rsid w:val="007A3E19"/>
    <w:rsid w:val="007A487C"/>
    <w:rsid w:val="007A5C97"/>
    <w:rsid w:val="007A6309"/>
    <w:rsid w:val="007A6806"/>
    <w:rsid w:val="007A761E"/>
    <w:rsid w:val="007A78DF"/>
    <w:rsid w:val="007A7A17"/>
    <w:rsid w:val="007A7C05"/>
    <w:rsid w:val="007B2911"/>
    <w:rsid w:val="007B33A2"/>
    <w:rsid w:val="007B34BB"/>
    <w:rsid w:val="007B35D0"/>
    <w:rsid w:val="007B3F60"/>
    <w:rsid w:val="007B4D81"/>
    <w:rsid w:val="007B56A5"/>
    <w:rsid w:val="007B64F5"/>
    <w:rsid w:val="007B66E2"/>
    <w:rsid w:val="007B6860"/>
    <w:rsid w:val="007B7E3F"/>
    <w:rsid w:val="007C01CC"/>
    <w:rsid w:val="007C0BC4"/>
    <w:rsid w:val="007C0E39"/>
    <w:rsid w:val="007C0F2D"/>
    <w:rsid w:val="007C1AE3"/>
    <w:rsid w:val="007C21B9"/>
    <w:rsid w:val="007C2C58"/>
    <w:rsid w:val="007C2EA9"/>
    <w:rsid w:val="007C4A2A"/>
    <w:rsid w:val="007C6484"/>
    <w:rsid w:val="007C66CC"/>
    <w:rsid w:val="007C688D"/>
    <w:rsid w:val="007C6B6E"/>
    <w:rsid w:val="007C6DC3"/>
    <w:rsid w:val="007C7F0C"/>
    <w:rsid w:val="007D0958"/>
    <w:rsid w:val="007D2115"/>
    <w:rsid w:val="007D2481"/>
    <w:rsid w:val="007D2C5F"/>
    <w:rsid w:val="007D346E"/>
    <w:rsid w:val="007D36B2"/>
    <w:rsid w:val="007D3718"/>
    <w:rsid w:val="007D37F0"/>
    <w:rsid w:val="007D423F"/>
    <w:rsid w:val="007D5C0C"/>
    <w:rsid w:val="007D5EDB"/>
    <w:rsid w:val="007D60D8"/>
    <w:rsid w:val="007D63DA"/>
    <w:rsid w:val="007D6617"/>
    <w:rsid w:val="007D71B0"/>
    <w:rsid w:val="007D7913"/>
    <w:rsid w:val="007E0819"/>
    <w:rsid w:val="007E0A76"/>
    <w:rsid w:val="007E1AC8"/>
    <w:rsid w:val="007E1C96"/>
    <w:rsid w:val="007E2FCB"/>
    <w:rsid w:val="007E326A"/>
    <w:rsid w:val="007E364E"/>
    <w:rsid w:val="007E3A77"/>
    <w:rsid w:val="007E40D8"/>
    <w:rsid w:val="007E4598"/>
    <w:rsid w:val="007E4D4C"/>
    <w:rsid w:val="007E572A"/>
    <w:rsid w:val="007E61AA"/>
    <w:rsid w:val="007E75B9"/>
    <w:rsid w:val="007E7966"/>
    <w:rsid w:val="007E7A3C"/>
    <w:rsid w:val="007E7E42"/>
    <w:rsid w:val="007E7F70"/>
    <w:rsid w:val="007F0AA7"/>
    <w:rsid w:val="007F10FD"/>
    <w:rsid w:val="007F2718"/>
    <w:rsid w:val="007F2F39"/>
    <w:rsid w:val="007F2F83"/>
    <w:rsid w:val="007F2FDB"/>
    <w:rsid w:val="007F4001"/>
    <w:rsid w:val="007F459C"/>
    <w:rsid w:val="007F48F3"/>
    <w:rsid w:val="007F55A3"/>
    <w:rsid w:val="007F56F0"/>
    <w:rsid w:val="007F5F80"/>
    <w:rsid w:val="007F6064"/>
    <w:rsid w:val="007F616C"/>
    <w:rsid w:val="007F626A"/>
    <w:rsid w:val="007F7915"/>
    <w:rsid w:val="00800209"/>
    <w:rsid w:val="00800B74"/>
    <w:rsid w:val="0080215E"/>
    <w:rsid w:val="00802A81"/>
    <w:rsid w:val="008030D4"/>
    <w:rsid w:val="00803A46"/>
    <w:rsid w:val="00804086"/>
    <w:rsid w:val="0080580F"/>
    <w:rsid w:val="00805841"/>
    <w:rsid w:val="00805DD5"/>
    <w:rsid w:val="008078A2"/>
    <w:rsid w:val="00810226"/>
    <w:rsid w:val="008119B0"/>
    <w:rsid w:val="00812201"/>
    <w:rsid w:val="008122C2"/>
    <w:rsid w:val="0081234D"/>
    <w:rsid w:val="008126B6"/>
    <w:rsid w:val="00813741"/>
    <w:rsid w:val="00814395"/>
    <w:rsid w:val="00814709"/>
    <w:rsid w:val="00816D87"/>
    <w:rsid w:val="00817BCB"/>
    <w:rsid w:val="00817C26"/>
    <w:rsid w:val="008216BC"/>
    <w:rsid w:val="00821DBA"/>
    <w:rsid w:val="00821ED0"/>
    <w:rsid w:val="008220DC"/>
    <w:rsid w:val="0082317E"/>
    <w:rsid w:val="00823AAC"/>
    <w:rsid w:val="00823C20"/>
    <w:rsid w:val="00824627"/>
    <w:rsid w:val="00824CBC"/>
    <w:rsid w:val="008250C5"/>
    <w:rsid w:val="00825B88"/>
    <w:rsid w:val="008269D1"/>
    <w:rsid w:val="008270E8"/>
    <w:rsid w:val="008273D0"/>
    <w:rsid w:val="00827947"/>
    <w:rsid w:val="00827EE1"/>
    <w:rsid w:val="00830566"/>
    <w:rsid w:val="00830AAE"/>
    <w:rsid w:val="0083104A"/>
    <w:rsid w:val="00831195"/>
    <w:rsid w:val="00831ABE"/>
    <w:rsid w:val="00833502"/>
    <w:rsid w:val="00833665"/>
    <w:rsid w:val="00835ED2"/>
    <w:rsid w:val="00837186"/>
    <w:rsid w:val="008377AD"/>
    <w:rsid w:val="00840195"/>
    <w:rsid w:val="00841CE4"/>
    <w:rsid w:val="00842069"/>
    <w:rsid w:val="00842BD8"/>
    <w:rsid w:val="00843CB6"/>
    <w:rsid w:val="0084475C"/>
    <w:rsid w:val="00844D9D"/>
    <w:rsid w:val="00845794"/>
    <w:rsid w:val="00845D8C"/>
    <w:rsid w:val="00845FE6"/>
    <w:rsid w:val="00846563"/>
    <w:rsid w:val="00847F56"/>
    <w:rsid w:val="0085398F"/>
    <w:rsid w:val="00853A7B"/>
    <w:rsid w:val="00853EB5"/>
    <w:rsid w:val="00854938"/>
    <w:rsid w:val="00854C48"/>
    <w:rsid w:val="008561A6"/>
    <w:rsid w:val="0085626B"/>
    <w:rsid w:val="008567A7"/>
    <w:rsid w:val="008574BC"/>
    <w:rsid w:val="00860656"/>
    <w:rsid w:val="008614E8"/>
    <w:rsid w:val="008617F1"/>
    <w:rsid w:val="00861EA6"/>
    <w:rsid w:val="0086298D"/>
    <w:rsid w:val="00862E3B"/>
    <w:rsid w:val="00862F99"/>
    <w:rsid w:val="00863431"/>
    <w:rsid w:val="008635A5"/>
    <w:rsid w:val="00863740"/>
    <w:rsid w:val="00863A1E"/>
    <w:rsid w:val="00864282"/>
    <w:rsid w:val="00864550"/>
    <w:rsid w:val="00864AEF"/>
    <w:rsid w:val="00864EEF"/>
    <w:rsid w:val="00865439"/>
    <w:rsid w:val="00865FDF"/>
    <w:rsid w:val="008675BE"/>
    <w:rsid w:val="008676B7"/>
    <w:rsid w:val="00867959"/>
    <w:rsid w:val="00870B05"/>
    <w:rsid w:val="00870E8A"/>
    <w:rsid w:val="00871BEC"/>
    <w:rsid w:val="00871C2F"/>
    <w:rsid w:val="008722FB"/>
    <w:rsid w:val="00872C06"/>
    <w:rsid w:val="00872F3A"/>
    <w:rsid w:val="00872FD5"/>
    <w:rsid w:val="00873D9C"/>
    <w:rsid w:val="00874C11"/>
    <w:rsid w:val="008754E4"/>
    <w:rsid w:val="00876B5F"/>
    <w:rsid w:val="0087724C"/>
    <w:rsid w:val="00877666"/>
    <w:rsid w:val="00877AA7"/>
    <w:rsid w:val="00877B37"/>
    <w:rsid w:val="0088041E"/>
    <w:rsid w:val="00881420"/>
    <w:rsid w:val="00881442"/>
    <w:rsid w:val="00882792"/>
    <w:rsid w:val="00882B64"/>
    <w:rsid w:val="00883E2E"/>
    <w:rsid w:val="00884956"/>
    <w:rsid w:val="00885BE6"/>
    <w:rsid w:val="00885EEF"/>
    <w:rsid w:val="00886479"/>
    <w:rsid w:val="00887920"/>
    <w:rsid w:val="008902CE"/>
    <w:rsid w:val="0089060A"/>
    <w:rsid w:val="00890CB5"/>
    <w:rsid w:val="00890FA6"/>
    <w:rsid w:val="008914A1"/>
    <w:rsid w:val="008918AC"/>
    <w:rsid w:val="00894439"/>
    <w:rsid w:val="00894539"/>
    <w:rsid w:val="00895087"/>
    <w:rsid w:val="00895401"/>
    <w:rsid w:val="00896692"/>
    <w:rsid w:val="00896BEA"/>
    <w:rsid w:val="008A03DC"/>
    <w:rsid w:val="008A0BF1"/>
    <w:rsid w:val="008A18D9"/>
    <w:rsid w:val="008A1A59"/>
    <w:rsid w:val="008A28D2"/>
    <w:rsid w:val="008A295B"/>
    <w:rsid w:val="008A2C37"/>
    <w:rsid w:val="008A4113"/>
    <w:rsid w:val="008A42BD"/>
    <w:rsid w:val="008A50BE"/>
    <w:rsid w:val="008A5529"/>
    <w:rsid w:val="008A6AE1"/>
    <w:rsid w:val="008A7245"/>
    <w:rsid w:val="008A7513"/>
    <w:rsid w:val="008B0568"/>
    <w:rsid w:val="008B0688"/>
    <w:rsid w:val="008B0B55"/>
    <w:rsid w:val="008B0E12"/>
    <w:rsid w:val="008B1C7F"/>
    <w:rsid w:val="008B1D05"/>
    <w:rsid w:val="008B2060"/>
    <w:rsid w:val="008B2775"/>
    <w:rsid w:val="008B2CF5"/>
    <w:rsid w:val="008B4103"/>
    <w:rsid w:val="008B50C2"/>
    <w:rsid w:val="008B67FA"/>
    <w:rsid w:val="008B6851"/>
    <w:rsid w:val="008B7582"/>
    <w:rsid w:val="008B7DA1"/>
    <w:rsid w:val="008C1C83"/>
    <w:rsid w:val="008C3032"/>
    <w:rsid w:val="008C30EA"/>
    <w:rsid w:val="008C311B"/>
    <w:rsid w:val="008C3342"/>
    <w:rsid w:val="008C4895"/>
    <w:rsid w:val="008C5BC5"/>
    <w:rsid w:val="008C60E9"/>
    <w:rsid w:val="008C74A4"/>
    <w:rsid w:val="008C7824"/>
    <w:rsid w:val="008D0496"/>
    <w:rsid w:val="008D05E4"/>
    <w:rsid w:val="008D1791"/>
    <w:rsid w:val="008D1CEF"/>
    <w:rsid w:val="008D209E"/>
    <w:rsid w:val="008D211C"/>
    <w:rsid w:val="008D3261"/>
    <w:rsid w:val="008D3C5A"/>
    <w:rsid w:val="008D4777"/>
    <w:rsid w:val="008D48DE"/>
    <w:rsid w:val="008D514D"/>
    <w:rsid w:val="008D5293"/>
    <w:rsid w:val="008D614B"/>
    <w:rsid w:val="008D61BE"/>
    <w:rsid w:val="008D7283"/>
    <w:rsid w:val="008D75DD"/>
    <w:rsid w:val="008D79E5"/>
    <w:rsid w:val="008E01C1"/>
    <w:rsid w:val="008E0467"/>
    <w:rsid w:val="008E1A12"/>
    <w:rsid w:val="008E2C00"/>
    <w:rsid w:val="008E2D72"/>
    <w:rsid w:val="008E30D2"/>
    <w:rsid w:val="008E3196"/>
    <w:rsid w:val="008E61BF"/>
    <w:rsid w:val="008E7ADA"/>
    <w:rsid w:val="008F00C3"/>
    <w:rsid w:val="008F06A4"/>
    <w:rsid w:val="008F1054"/>
    <w:rsid w:val="008F313C"/>
    <w:rsid w:val="008F34FA"/>
    <w:rsid w:val="008F37E8"/>
    <w:rsid w:val="008F3BC2"/>
    <w:rsid w:val="008F4468"/>
    <w:rsid w:val="008F48C7"/>
    <w:rsid w:val="008F5156"/>
    <w:rsid w:val="008F6830"/>
    <w:rsid w:val="008F6CBC"/>
    <w:rsid w:val="008F7145"/>
    <w:rsid w:val="008F7E12"/>
    <w:rsid w:val="009000E1"/>
    <w:rsid w:val="00900BD3"/>
    <w:rsid w:val="00901145"/>
    <w:rsid w:val="0090187A"/>
    <w:rsid w:val="0090247E"/>
    <w:rsid w:val="00902548"/>
    <w:rsid w:val="00902A86"/>
    <w:rsid w:val="00903291"/>
    <w:rsid w:val="00904051"/>
    <w:rsid w:val="00904746"/>
    <w:rsid w:val="009049F5"/>
    <w:rsid w:val="00904B0D"/>
    <w:rsid w:val="00904D87"/>
    <w:rsid w:val="009059FB"/>
    <w:rsid w:val="00905D0C"/>
    <w:rsid w:val="00906342"/>
    <w:rsid w:val="00907395"/>
    <w:rsid w:val="00910E1C"/>
    <w:rsid w:val="00911A2B"/>
    <w:rsid w:val="00911C72"/>
    <w:rsid w:val="00912CC7"/>
    <w:rsid w:val="00913331"/>
    <w:rsid w:val="0091490F"/>
    <w:rsid w:val="00914E25"/>
    <w:rsid w:val="00915C58"/>
    <w:rsid w:val="0091642B"/>
    <w:rsid w:val="00916651"/>
    <w:rsid w:val="009166CC"/>
    <w:rsid w:val="009216CF"/>
    <w:rsid w:val="00921E16"/>
    <w:rsid w:val="009226CA"/>
    <w:rsid w:val="009232FF"/>
    <w:rsid w:val="00923C0E"/>
    <w:rsid w:val="00923F82"/>
    <w:rsid w:val="00924159"/>
    <w:rsid w:val="00924253"/>
    <w:rsid w:val="009247A5"/>
    <w:rsid w:val="00926A51"/>
    <w:rsid w:val="00927B2A"/>
    <w:rsid w:val="009309DD"/>
    <w:rsid w:val="00930BED"/>
    <w:rsid w:val="00931425"/>
    <w:rsid w:val="00932755"/>
    <w:rsid w:val="00932CD3"/>
    <w:rsid w:val="00933001"/>
    <w:rsid w:val="00933703"/>
    <w:rsid w:val="00933A54"/>
    <w:rsid w:val="00934034"/>
    <w:rsid w:val="0093450E"/>
    <w:rsid w:val="00934933"/>
    <w:rsid w:val="009350F8"/>
    <w:rsid w:val="00935497"/>
    <w:rsid w:val="00935E21"/>
    <w:rsid w:val="00936499"/>
    <w:rsid w:val="00936760"/>
    <w:rsid w:val="00936896"/>
    <w:rsid w:val="00937683"/>
    <w:rsid w:val="009378D3"/>
    <w:rsid w:val="00940053"/>
    <w:rsid w:val="0094156D"/>
    <w:rsid w:val="009423E8"/>
    <w:rsid w:val="00942CBD"/>
    <w:rsid w:val="00942EB1"/>
    <w:rsid w:val="009431F7"/>
    <w:rsid w:val="00943594"/>
    <w:rsid w:val="00943B6C"/>
    <w:rsid w:val="009443EA"/>
    <w:rsid w:val="00944D8E"/>
    <w:rsid w:val="00945079"/>
    <w:rsid w:val="00945563"/>
    <w:rsid w:val="00945849"/>
    <w:rsid w:val="00946594"/>
    <w:rsid w:val="00946672"/>
    <w:rsid w:val="00946DAE"/>
    <w:rsid w:val="00947449"/>
    <w:rsid w:val="0094755D"/>
    <w:rsid w:val="00947A50"/>
    <w:rsid w:val="00947E9C"/>
    <w:rsid w:val="009508DD"/>
    <w:rsid w:val="00950FE3"/>
    <w:rsid w:val="009514F0"/>
    <w:rsid w:val="0095153C"/>
    <w:rsid w:val="009516EF"/>
    <w:rsid w:val="0095196D"/>
    <w:rsid w:val="009533CC"/>
    <w:rsid w:val="00953F6B"/>
    <w:rsid w:val="009540BB"/>
    <w:rsid w:val="009540C7"/>
    <w:rsid w:val="00954CDA"/>
    <w:rsid w:val="00955AFA"/>
    <w:rsid w:val="00956000"/>
    <w:rsid w:val="0095618C"/>
    <w:rsid w:val="00956CE9"/>
    <w:rsid w:val="00956F40"/>
    <w:rsid w:val="009570B8"/>
    <w:rsid w:val="009579F0"/>
    <w:rsid w:val="00957BDA"/>
    <w:rsid w:val="0096017F"/>
    <w:rsid w:val="0096026E"/>
    <w:rsid w:val="00960B22"/>
    <w:rsid w:val="00961B76"/>
    <w:rsid w:val="00961B87"/>
    <w:rsid w:val="00961D95"/>
    <w:rsid w:val="009623B6"/>
    <w:rsid w:val="0096324B"/>
    <w:rsid w:val="0096335E"/>
    <w:rsid w:val="00964E55"/>
    <w:rsid w:val="0096513B"/>
    <w:rsid w:val="0096551B"/>
    <w:rsid w:val="00965673"/>
    <w:rsid w:val="009663B5"/>
    <w:rsid w:val="00966527"/>
    <w:rsid w:val="00967731"/>
    <w:rsid w:val="00967769"/>
    <w:rsid w:val="00971716"/>
    <w:rsid w:val="00971BA5"/>
    <w:rsid w:val="00971D80"/>
    <w:rsid w:val="00972150"/>
    <w:rsid w:val="009742A8"/>
    <w:rsid w:val="00974845"/>
    <w:rsid w:val="009749F5"/>
    <w:rsid w:val="00974C95"/>
    <w:rsid w:val="00975D0E"/>
    <w:rsid w:val="00976158"/>
    <w:rsid w:val="0097716E"/>
    <w:rsid w:val="00977982"/>
    <w:rsid w:val="0097799E"/>
    <w:rsid w:val="0098095E"/>
    <w:rsid w:val="009810B7"/>
    <w:rsid w:val="00982D3D"/>
    <w:rsid w:val="00983910"/>
    <w:rsid w:val="009843DD"/>
    <w:rsid w:val="009851B5"/>
    <w:rsid w:val="00986BE1"/>
    <w:rsid w:val="00987B0A"/>
    <w:rsid w:val="00987DDD"/>
    <w:rsid w:val="009905EA"/>
    <w:rsid w:val="009906B1"/>
    <w:rsid w:val="00991748"/>
    <w:rsid w:val="00991BE2"/>
    <w:rsid w:val="00992035"/>
    <w:rsid w:val="00992C08"/>
    <w:rsid w:val="009931E8"/>
    <w:rsid w:val="00993664"/>
    <w:rsid w:val="0099386D"/>
    <w:rsid w:val="00993974"/>
    <w:rsid w:val="009942DC"/>
    <w:rsid w:val="00994E27"/>
    <w:rsid w:val="00994F05"/>
    <w:rsid w:val="00995E4D"/>
    <w:rsid w:val="00997165"/>
    <w:rsid w:val="0099743D"/>
    <w:rsid w:val="00997BB0"/>
    <w:rsid w:val="009A0264"/>
    <w:rsid w:val="009A0D2E"/>
    <w:rsid w:val="009A0F90"/>
    <w:rsid w:val="009A2160"/>
    <w:rsid w:val="009A31D6"/>
    <w:rsid w:val="009A345E"/>
    <w:rsid w:val="009A3C26"/>
    <w:rsid w:val="009A4584"/>
    <w:rsid w:val="009A5D4E"/>
    <w:rsid w:val="009A5E5C"/>
    <w:rsid w:val="009A61B2"/>
    <w:rsid w:val="009A7B1A"/>
    <w:rsid w:val="009B02D0"/>
    <w:rsid w:val="009B04C8"/>
    <w:rsid w:val="009B0923"/>
    <w:rsid w:val="009B0B60"/>
    <w:rsid w:val="009B20BD"/>
    <w:rsid w:val="009B2EE6"/>
    <w:rsid w:val="009B38B1"/>
    <w:rsid w:val="009B4697"/>
    <w:rsid w:val="009B4D49"/>
    <w:rsid w:val="009B51F4"/>
    <w:rsid w:val="009B588A"/>
    <w:rsid w:val="009B58C2"/>
    <w:rsid w:val="009B59F1"/>
    <w:rsid w:val="009B5B51"/>
    <w:rsid w:val="009B5BF3"/>
    <w:rsid w:val="009B6040"/>
    <w:rsid w:val="009B6794"/>
    <w:rsid w:val="009C140A"/>
    <w:rsid w:val="009C1EFF"/>
    <w:rsid w:val="009C30A6"/>
    <w:rsid w:val="009C3499"/>
    <w:rsid w:val="009C3647"/>
    <w:rsid w:val="009C37A7"/>
    <w:rsid w:val="009C4246"/>
    <w:rsid w:val="009C599B"/>
    <w:rsid w:val="009C6AE6"/>
    <w:rsid w:val="009C7020"/>
    <w:rsid w:val="009C721A"/>
    <w:rsid w:val="009C7244"/>
    <w:rsid w:val="009C79E8"/>
    <w:rsid w:val="009D042E"/>
    <w:rsid w:val="009D1017"/>
    <w:rsid w:val="009D19F3"/>
    <w:rsid w:val="009D21DD"/>
    <w:rsid w:val="009D3394"/>
    <w:rsid w:val="009D3AF9"/>
    <w:rsid w:val="009D3DE5"/>
    <w:rsid w:val="009E02E0"/>
    <w:rsid w:val="009E0DDA"/>
    <w:rsid w:val="009E24C2"/>
    <w:rsid w:val="009E2CDD"/>
    <w:rsid w:val="009E45A3"/>
    <w:rsid w:val="009E4820"/>
    <w:rsid w:val="009E4A6F"/>
    <w:rsid w:val="009E4B1E"/>
    <w:rsid w:val="009E4BBB"/>
    <w:rsid w:val="009E5154"/>
    <w:rsid w:val="009E544D"/>
    <w:rsid w:val="009E69C1"/>
    <w:rsid w:val="009F0125"/>
    <w:rsid w:val="009F0842"/>
    <w:rsid w:val="009F3CF0"/>
    <w:rsid w:val="009F4C41"/>
    <w:rsid w:val="009F4C5D"/>
    <w:rsid w:val="009F5689"/>
    <w:rsid w:val="009F59D9"/>
    <w:rsid w:val="009F616B"/>
    <w:rsid w:val="009F6D8D"/>
    <w:rsid w:val="009F6DA0"/>
    <w:rsid w:val="009F7679"/>
    <w:rsid w:val="00A0229D"/>
    <w:rsid w:val="00A02730"/>
    <w:rsid w:val="00A02B3A"/>
    <w:rsid w:val="00A02F19"/>
    <w:rsid w:val="00A03325"/>
    <w:rsid w:val="00A037B2"/>
    <w:rsid w:val="00A03830"/>
    <w:rsid w:val="00A03AF3"/>
    <w:rsid w:val="00A041EE"/>
    <w:rsid w:val="00A047B3"/>
    <w:rsid w:val="00A055AF"/>
    <w:rsid w:val="00A06EA1"/>
    <w:rsid w:val="00A07D5E"/>
    <w:rsid w:val="00A07F51"/>
    <w:rsid w:val="00A100C6"/>
    <w:rsid w:val="00A10477"/>
    <w:rsid w:val="00A1055B"/>
    <w:rsid w:val="00A10787"/>
    <w:rsid w:val="00A12E00"/>
    <w:rsid w:val="00A13530"/>
    <w:rsid w:val="00A13C38"/>
    <w:rsid w:val="00A14483"/>
    <w:rsid w:val="00A14AC1"/>
    <w:rsid w:val="00A15532"/>
    <w:rsid w:val="00A15F31"/>
    <w:rsid w:val="00A1616C"/>
    <w:rsid w:val="00A164FF"/>
    <w:rsid w:val="00A16AF6"/>
    <w:rsid w:val="00A16F2C"/>
    <w:rsid w:val="00A17109"/>
    <w:rsid w:val="00A17C68"/>
    <w:rsid w:val="00A21ABE"/>
    <w:rsid w:val="00A21E2D"/>
    <w:rsid w:val="00A22B8F"/>
    <w:rsid w:val="00A238A8"/>
    <w:rsid w:val="00A23D81"/>
    <w:rsid w:val="00A240A2"/>
    <w:rsid w:val="00A2542F"/>
    <w:rsid w:val="00A255A0"/>
    <w:rsid w:val="00A25F79"/>
    <w:rsid w:val="00A261AC"/>
    <w:rsid w:val="00A263E1"/>
    <w:rsid w:val="00A26561"/>
    <w:rsid w:val="00A26950"/>
    <w:rsid w:val="00A26C9E"/>
    <w:rsid w:val="00A274F5"/>
    <w:rsid w:val="00A3009A"/>
    <w:rsid w:val="00A31510"/>
    <w:rsid w:val="00A319CB"/>
    <w:rsid w:val="00A31E89"/>
    <w:rsid w:val="00A344A0"/>
    <w:rsid w:val="00A35407"/>
    <w:rsid w:val="00A368FB"/>
    <w:rsid w:val="00A36E13"/>
    <w:rsid w:val="00A373A0"/>
    <w:rsid w:val="00A40C88"/>
    <w:rsid w:val="00A40D5D"/>
    <w:rsid w:val="00A40EB4"/>
    <w:rsid w:val="00A40F30"/>
    <w:rsid w:val="00A418D5"/>
    <w:rsid w:val="00A41A47"/>
    <w:rsid w:val="00A426E9"/>
    <w:rsid w:val="00A42716"/>
    <w:rsid w:val="00A42D1B"/>
    <w:rsid w:val="00A44CC6"/>
    <w:rsid w:val="00A45823"/>
    <w:rsid w:val="00A468B1"/>
    <w:rsid w:val="00A502DA"/>
    <w:rsid w:val="00A50609"/>
    <w:rsid w:val="00A50EE4"/>
    <w:rsid w:val="00A52292"/>
    <w:rsid w:val="00A527C8"/>
    <w:rsid w:val="00A52AD5"/>
    <w:rsid w:val="00A53095"/>
    <w:rsid w:val="00A5371B"/>
    <w:rsid w:val="00A53975"/>
    <w:rsid w:val="00A545B7"/>
    <w:rsid w:val="00A54EEE"/>
    <w:rsid w:val="00A55219"/>
    <w:rsid w:val="00A55795"/>
    <w:rsid w:val="00A573D0"/>
    <w:rsid w:val="00A57B76"/>
    <w:rsid w:val="00A60DD0"/>
    <w:rsid w:val="00A60F0D"/>
    <w:rsid w:val="00A613E2"/>
    <w:rsid w:val="00A61AA7"/>
    <w:rsid w:val="00A621E9"/>
    <w:rsid w:val="00A62611"/>
    <w:rsid w:val="00A62937"/>
    <w:rsid w:val="00A651F6"/>
    <w:rsid w:val="00A6545A"/>
    <w:rsid w:val="00A6594E"/>
    <w:rsid w:val="00A6596C"/>
    <w:rsid w:val="00A66603"/>
    <w:rsid w:val="00A66D6D"/>
    <w:rsid w:val="00A670BE"/>
    <w:rsid w:val="00A673B0"/>
    <w:rsid w:val="00A67B13"/>
    <w:rsid w:val="00A70B83"/>
    <w:rsid w:val="00A70F97"/>
    <w:rsid w:val="00A71B95"/>
    <w:rsid w:val="00A71F99"/>
    <w:rsid w:val="00A72178"/>
    <w:rsid w:val="00A72744"/>
    <w:rsid w:val="00A72BC3"/>
    <w:rsid w:val="00A7301E"/>
    <w:rsid w:val="00A73163"/>
    <w:rsid w:val="00A73743"/>
    <w:rsid w:val="00A73DD9"/>
    <w:rsid w:val="00A74D65"/>
    <w:rsid w:val="00A753A7"/>
    <w:rsid w:val="00A75661"/>
    <w:rsid w:val="00A76051"/>
    <w:rsid w:val="00A7632F"/>
    <w:rsid w:val="00A76B0C"/>
    <w:rsid w:val="00A777C0"/>
    <w:rsid w:val="00A80233"/>
    <w:rsid w:val="00A80B59"/>
    <w:rsid w:val="00A82441"/>
    <w:rsid w:val="00A82A24"/>
    <w:rsid w:val="00A82AF4"/>
    <w:rsid w:val="00A8361F"/>
    <w:rsid w:val="00A84F26"/>
    <w:rsid w:val="00A85181"/>
    <w:rsid w:val="00A8533B"/>
    <w:rsid w:val="00A853AA"/>
    <w:rsid w:val="00A858F3"/>
    <w:rsid w:val="00A85C53"/>
    <w:rsid w:val="00A85EFC"/>
    <w:rsid w:val="00A86221"/>
    <w:rsid w:val="00A87754"/>
    <w:rsid w:val="00A91608"/>
    <w:rsid w:val="00A91DD9"/>
    <w:rsid w:val="00A93057"/>
    <w:rsid w:val="00A9417E"/>
    <w:rsid w:val="00A94194"/>
    <w:rsid w:val="00A944FE"/>
    <w:rsid w:val="00A9489B"/>
    <w:rsid w:val="00A94D72"/>
    <w:rsid w:val="00A95600"/>
    <w:rsid w:val="00A957F9"/>
    <w:rsid w:val="00A95C2D"/>
    <w:rsid w:val="00A969EA"/>
    <w:rsid w:val="00A96E96"/>
    <w:rsid w:val="00A97CA2"/>
    <w:rsid w:val="00A97DC3"/>
    <w:rsid w:val="00AA02EF"/>
    <w:rsid w:val="00AA0998"/>
    <w:rsid w:val="00AA0BF0"/>
    <w:rsid w:val="00AA0E5F"/>
    <w:rsid w:val="00AA0E8C"/>
    <w:rsid w:val="00AA113E"/>
    <w:rsid w:val="00AA27BF"/>
    <w:rsid w:val="00AA3638"/>
    <w:rsid w:val="00AA4345"/>
    <w:rsid w:val="00AA52B6"/>
    <w:rsid w:val="00AA6354"/>
    <w:rsid w:val="00AA6FDD"/>
    <w:rsid w:val="00AA72A5"/>
    <w:rsid w:val="00AA7AAC"/>
    <w:rsid w:val="00AA7B09"/>
    <w:rsid w:val="00AB0BC4"/>
    <w:rsid w:val="00AB0F41"/>
    <w:rsid w:val="00AB0F89"/>
    <w:rsid w:val="00AB12E3"/>
    <w:rsid w:val="00AB15DC"/>
    <w:rsid w:val="00AB1DC8"/>
    <w:rsid w:val="00AB23C3"/>
    <w:rsid w:val="00AB2E35"/>
    <w:rsid w:val="00AB2F3A"/>
    <w:rsid w:val="00AB343D"/>
    <w:rsid w:val="00AB5658"/>
    <w:rsid w:val="00AB578C"/>
    <w:rsid w:val="00AB6278"/>
    <w:rsid w:val="00AB6E22"/>
    <w:rsid w:val="00AB7355"/>
    <w:rsid w:val="00AC2C6F"/>
    <w:rsid w:val="00AC3BD5"/>
    <w:rsid w:val="00AC5D92"/>
    <w:rsid w:val="00AD0391"/>
    <w:rsid w:val="00AD09F0"/>
    <w:rsid w:val="00AD0C92"/>
    <w:rsid w:val="00AD0E6D"/>
    <w:rsid w:val="00AD1968"/>
    <w:rsid w:val="00AD2EC4"/>
    <w:rsid w:val="00AD3306"/>
    <w:rsid w:val="00AD3AED"/>
    <w:rsid w:val="00AD4A7E"/>
    <w:rsid w:val="00AD4E62"/>
    <w:rsid w:val="00AD636B"/>
    <w:rsid w:val="00AD6BE7"/>
    <w:rsid w:val="00AE01EE"/>
    <w:rsid w:val="00AE05BF"/>
    <w:rsid w:val="00AE0D06"/>
    <w:rsid w:val="00AE200E"/>
    <w:rsid w:val="00AE2173"/>
    <w:rsid w:val="00AE28F6"/>
    <w:rsid w:val="00AE2A0B"/>
    <w:rsid w:val="00AE2D3F"/>
    <w:rsid w:val="00AE3ACF"/>
    <w:rsid w:val="00AE448D"/>
    <w:rsid w:val="00AE4532"/>
    <w:rsid w:val="00AE49BF"/>
    <w:rsid w:val="00AE4A64"/>
    <w:rsid w:val="00AE4F7E"/>
    <w:rsid w:val="00AE5424"/>
    <w:rsid w:val="00AE6362"/>
    <w:rsid w:val="00AE7CF9"/>
    <w:rsid w:val="00AE7FE4"/>
    <w:rsid w:val="00AF01F9"/>
    <w:rsid w:val="00AF0DF8"/>
    <w:rsid w:val="00AF101D"/>
    <w:rsid w:val="00AF1A21"/>
    <w:rsid w:val="00AF2BD6"/>
    <w:rsid w:val="00AF404B"/>
    <w:rsid w:val="00AF434D"/>
    <w:rsid w:val="00AF527A"/>
    <w:rsid w:val="00AF5450"/>
    <w:rsid w:val="00AF572E"/>
    <w:rsid w:val="00AF5A49"/>
    <w:rsid w:val="00AF685F"/>
    <w:rsid w:val="00AF695B"/>
    <w:rsid w:val="00AF6DFB"/>
    <w:rsid w:val="00AF7417"/>
    <w:rsid w:val="00AF7A85"/>
    <w:rsid w:val="00AF7C0A"/>
    <w:rsid w:val="00B00E44"/>
    <w:rsid w:val="00B010FD"/>
    <w:rsid w:val="00B01675"/>
    <w:rsid w:val="00B0214E"/>
    <w:rsid w:val="00B02287"/>
    <w:rsid w:val="00B02C94"/>
    <w:rsid w:val="00B033B5"/>
    <w:rsid w:val="00B04AE6"/>
    <w:rsid w:val="00B05FBC"/>
    <w:rsid w:val="00B0696D"/>
    <w:rsid w:val="00B06D95"/>
    <w:rsid w:val="00B07361"/>
    <w:rsid w:val="00B102BD"/>
    <w:rsid w:val="00B102ED"/>
    <w:rsid w:val="00B10659"/>
    <w:rsid w:val="00B10EF6"/>
    <w:rsid w:val="00B11954"/>
    <w:rsid w:val="00B11B82"/>
    <w:rsid w:val="00B11CB7"/>
    <w:rsid w:val="00B12279"/>
    <w:rsid w:val="00B125E8"/>
    <w:rsid w:val="00B12A46"/>
    <w:rsid w:val="00B135CE"/>
    <w:rsid w:val="00B13DEB"/>
    <w:rsid w:val="00B147BC"/>
    <w:rsid w:val="00B1547A"/>
    <w:rsid w:val="00B1558C"/>
    <w:rsid w:val="00B1600E"/>
    <w:rsid w:val="00B167FB"/>
    <w:rsid w:val="00B16BF6"/>
    <w:rsid w:val="00B16CDF"/>
    <w:rsid w:val="00B1753A"/>
    <w:rsid w:val="00B207DC"/>
    <w:rsid w:val="00B2120B"/>
    <w:rsid w:val="00B21773"/>
    <w:rsid w:val="00B226FB"/>
    <w:rsid w:val="00B22755"/>
    <w:rsid w:val="00B22D77"/>
    <w:rsid w:val="00B23064"/>
    <w:rsid w:val="00B23B60"/>
    <w:rsid w:val="00B2451B"/>
    <w:rsid w:val="00B24752"/>
    <w:rsid w:val="00B24C1C"/>
    <w:rsid w:val="00B252AD"/>
    <w:rsid w:val="00B25B11"/>
    <w:rsid w:val="00B3111A"/>
    <w:rsid w:val="00B31356"/>
    <w:rsid w:val="00B32506"/>
    <w:rsid w:val="00B333C8"/>
    <w:rsid w:val="00B348BC"/>
    <w:rsid w:val="00B34914"/>
    <w:rsid w:val="00B35188"/>
    <w:rsid w:val="00B35B56"/>
    <w:rsid w:val="00B3625A"/>
    <w:rsid w:val="00B369CA"/>
    <w:rsid w:val="00B40578"/>
    <w:rsid w:val="00B40873"/>
    <w:rsid w:val="00B40A48"/>
    <w:rsid w:val="00B40BCC"/>
    <w:rsid w:val="00B41CC9"/>
    <w:rsid w:val="00B427BE"/>
    <w:rsid w:val="00B429AB"/>
    <w:rsid w:val="00B43378"/>
    <w:rsid w:val="00B43B60"/>
    <w:rsid w:val="00B43CAD"/>
    <w:rsid w:val="00B43F4A"/>
    <w:rsid w:val="00B44A25"/>
    <w:rsid w:val="00B44D1A"/>
    <w:rsid w:val="00B44E35"/>
    <w:rsid w:val="00B4511F"/>
    <w:rsid w:val="00B469D3"/>
    <w:rsid w:val="00B46B25"/>
    <w:rsid w:val="00B46B5A"/>
    <w:rsid w:val="00B47D90"/>
    <w:rsid w:val="00B50766"/>
    <w:rsid w:val="00B5162D"/>
    <w:rsid w:val="00B52AB9"/>
    <w:rsid w:val="00B52F02"/>
    <w:rsid w:val="00B5482D"/>
    <w:rsid w:val="00B54BD0"/>
    <w:rsid w:val="00B54F76"/>
    <w:rsid w:val="00B5509D"/>
    <w:rsid w:val="00B554EE"/>
    <w:rsid w:val="00B561DA"/>
    <w:rsid w:val="00B57863"/>
    <w:rsid w:val="00B61EA4"/>
    <w:rsid w:val="00B62EF7"/>
    <w:rsid w:val="00B62FC8"/>
    <w:rsid w:val="00B63137"/>
    <w:rsid w:val="00B6330E"/>
    <w:rsid w:val="00B6506C"/>
    <w:rsid w:val="00B66A9C"/>
    <w:rsid w:val="00B67777"/>
    <w:rsid w:val="00B67E3C"/>
    <w:rsid w:val="00B67EC3"/>
    <w:rsid w:val="00B72E65"/>
    <w:rsid w:val="00B730C9"/>
    <w:rsid w:val="00B74448"/>
    <w:rsid w:val="00B74AF3"/>
    <w:rsid w:val="00B7527C"/>
    <w:rsid w:val="00B75785"/>
    <w:rsid w:val="00B75F73"/>
    <w:rsid w:val="00B76872"/>
    <w:rsid w:val="00B7692B"/>
    <w:rsid w:val="00B76E57"/>
    <w:rsid w:val="00B7717A"/>
    <w:rsid w:val="00B775C2"/>
    <w:rsid w:val="00B77DBA"/>
    <w:rsid w:val="00B80128"/>
    <w:rsid w:val="00B80D90"/>
    <w:rsid w:val="00B813B4"/>
    <w:rsid w:val="00B81458"/>
    <w:rsid w:val="00B81996"/>
    <w:rsid w:val="00B821EB"/>
    <w:rsid w:val="00B8361C"/>
    <w:rsid w:val="00B8396B"/>
    <w:rsid w:val="00B8446C"/>
    <w:rsid w:val="00B846C9"/>
    <w:rsid w:val="00B848D3"/>
    <w:rsid w:val="00B84900"/>
    <w:rsid w:val="00B84DA0"/>
    <w:rsid w:val="00B8635C"/>
    <w:rsid w:val="00B877A7"/>
    <w:rsid w:val="00B90563"/>
    <w:rsid w:val="00B908F3"/>
    <w:rsid w:val="00B909C0"/>
    <w:rsid w:val="00B9141B"/>
    <w:rsid w:val="00B91EEA"/>
    <w:rsid w:val="00B92140"/>
    <w:rsid w:val="00B95791"/>
    <w:rsid w:val="00B95B38"/>
    <w:rsid w:val="00B96490"/>
    <w:rsid w:val="00B97CA1"/>
    <w:rsid w:val="00BA0022"/>
    <w:rsid w:val="00BA09FE"/>
    <w:rsid w:val="00BA0D67"/>
    <w:rsid w:val="00BA1085"/>
    <w:rsid w:val="00BA1907"/>
    <w:rsid w:val="00BA191A"/>
    <w:rsid w:val="00BA1C7B"/>
    <w:rsid w:val="00BA38F2"/>
    <w:rsid w:val="00BA3995"/>
    <w:rsid w:val="00BA517E"/>
    <w:rsid w:val="00BA532A"/>
    <w:rsid w:val="00BA551F"/>
    <w:rsid w:val="00BA5A4B"/>
    <w:rsid w:val="00BA5DB4"/>
    <w:rsid w:val="00BA60A9"/>
    <w:rsid w:val="00BA63EA"/>
    <w:rsid w:val="00BA69D2"/>
    <w:rsid w:val="00BA71BF"/>
    <w:rsid w:val="00BA7356"/>
    <w:rsid w:val="00BA7542"/>
    <w:rsid w:val="00BA79FD"/>
    <w:rsid w:val="00BB0B73"/>
    <w:rsid w:val="00BB2411"/>
    <w:rsid w:val="00BB2B0C"/>
    <w:rsid w:val="00BB2E01"/>
    <w:rsid w:val="00BB3159"/>
    <w:rsid w:val="00BB357E"/>
    <w:rsid w:val="00BB5A1C"/>
    <w:rsid w:val="00BB7826"/>
    <w:rsid w:val="00BB7DF3"/>
    <w:rsid w:val="00BB7EB2"/>
    <w:rsid w:val="00BC0028"/>
    <w:rsid w:val="00BC07BD"/>
    <w:rsid w:val="00BC0BF0"/>
    <w:rsid w:val="00BC0E42"/>
    <w:rsid w:val="00BC0F31"/>
    <w:rsid w:val="00BC16F8"/>
    <w:rsid w:val="00BC1D00"/>
    <w:rsid w:val="00BC2193"/>
    <w:rsid w:val="00BC2590"/>
    <w:rsid w:val="00BC2800"/>
    <w:rsid w:val="00BC2BFF"/>
    <w:rsid w:val="00BC2CC9"/>
    <w:rsid w:val="00BC3227"/>
    <w:rsid w:val="00BC33BC"/>
    <w:rsid w:val="00BC3659"/>
    <w:rsid w:val="00BC38BD"/>
    <w:rsid w:val="00BC4490"/>
    <w:rsid w:val="00BC4773"/>
    <w:rsid w:val="00BC50F8"/>
    <w:rsid w:val="00BC523F"/>
    <w:rsid w:val="00BC61A8"/>
    <w:rsid w:val="00BC6E2A"/>
    <w:rsid w:val="00BC7390"/>
    <w:rsid w:val="00BC75EB"/>
    <w:rsid w:val="00BD01DC"/>
    <w:rsid w:val="00BD0329"/>
    <w:rsid w:val="00BD0BB0"/>
    <w:rsid w:val="00BD0C95"/>
    <w:rsid w:val="00BD1ACE"/>
    <w:rsid w:val="00BD3B3D"/>
    <w:rsid w:val="00BD54EC"/>
    <w:rsid w:val="00BD69E1"/>
    <w:rsid w:val="00BD6BFF"/>
    <w:rsid w:val="00BD6C7D"/>
    <w:rsid w:val="00BE00FF"/>
    <w:rsid w:val="00BE013F"/>
    <w:rsid w:val="00BE0A8F"/>
    <w:rsid w:val="00BE0B1F"/>
    <w:rsid w:val="00BE1360"/>
    <w:rsid w:val="00BE23F2"/>
    <w:rsid w:val="00BE3070"/>
    <w:rsid w:val="00BE3204"/>
    <w:rsid w:val="00BE354B"/>
    <w:rsid w:val="00BE3AB2"/>
    <w:rsid w:val="00BE4362"/>
    <w:rsid w:val="00BE5C2B"/>
    <w:rsid w:val="00BE6B47"/>
    <w:rsid w:val="00BF05E6"/>
    <w:rsid w:val="00BF0EE3"/>
    <w:rsid w:val="00BF12DF"/>
    <w:rsid w:val="00BF1BA5"/>
    <w:rsid w:val="00BF3188"/>
    <w:rsid w:val="00BF341B"/>
    <w:rsid w:val="00BF6219"/>
    <w:rsid w:val="00BF630B"/>
    <w:rsid w:val="00BF6D03"/>
    <w:rsid w:val="00BF7120"/>
    <w:rsid w:val="00BF71FF"/>
    <w:rsid w:val="00BF7C71"/>
    <w:rsid w:val="00C004A3"/>
    <w:rsid w:val="00C00907"/>
    <w:rsid w:val="00C0165A"/>
    <w:rsid w:val="00C0272E"/>
    <w:rsid w:val="00C02B5D"/>
    <w:rsid w:val="00C04E3D"/>
    <w:rsid w:val="00C0514D"/>
    <w:rsid w:val="00C055B9"/>
    <w:rsid w:val="00C0584C"/>
    <w:rsid w:val="00C065ED"/>
    <w:rsid w:val="00C06F83"/>
    <w:rsid w:val="00C075DE"/>
    <w:rsid w:val="00C07672"/>
    <w:rsid w:val="00C07B49"/>
    <w:rsid w:val="00C101F8"/>
    <w:rsid w:val="00C106C2"/>
    <w:rsid w:val="00C11B97"/>
    <w:rsid w:val="00C13407"/>
    <w:rsid w:val="00C13C7E"/>
    <w:rsid w:val="00C15426"/>
    <w:rsid w:val="00C1608A"/>
    <w:rsid w:val="00C17A94"/>
    <w:rsid w:val="00C17B43"/>
    <w:rsid w:val="00C20330"/>
    <w:rsid w:val="00C2090C"/>
    <w:rsid w:val="00C214AB"/>
    <w:rsid w:val="00C221FD"/>
    <w:rsid w:val="00C23C9A"/>
    <w:rsid w:val="00C24780"/>
    <w:rsid w:val="00C25499"/>
    <w:rsid w:val="00C26EB8"/>
    <w:rsid w:val="00C273F2"/>
    <w:rsid w:val="00C300D0"/>
    <w:rsid w:val="00C3041B"/>
    <w:rsid w:val="00C316D1"/>
    <w:rsid w:val="00C316E2"/>
    <w:rsid w:val="00C33C8F"/>
    <w:rsid w:val="00C35741"/>
    <w:rsid w:val="00C358D6"/>
    <w:rsid w:val="00C3607D"/>
    <w:rsid w:val="00C360FF"/>
    <w:rsid w:val="00C36401"/>
    <w:rsid w:val="00C36F9D"/>
    <w:rsid w:val="00C40313"/>
    <w:rsid w:val="00C4050E"/>
    <w:rsid w:val="00C4123A"/>
    <w:rsid w:val="00C41A3D"/>
    <w:rsid w:val="00C42544"/>
    <w:rsid w:val="00C42743"/>
    <w:rsid w:val="00C428E1"/>
    <w:rsid w:val="00C42F15"/>
    <w:rsid w:val="00C43C0A"/>
    <w:rsid w:val="00C43E2F"/>
    <w:rsid w:val="00C443BA"/>
    <w:rsid w:val="00C44E0E"/>
    <w:rsid w:val="00C45232"/>
    <w:rsid w:val="00C45FC1"/>
    <w:rsid w:val="00C46555"/>
    <w:rsid w:val="00C47020"/>
    <w:rsid w:val="00C47BD9"/>
    <w:rsid w:val="00C50398"/>
    <w:rsid w:val="00C50799"/>
    <w:rsid w:val="00C51D09"/>
    <w:rsid w:val="00C53297"/>
    <w:rsid w:val="00C53D0B"/>
    <w:rsid w:val="00C541C9"/>
    <w:rsid w:val="00C54719"/>
    <w:rsid w:val="00C54DD1"/>
    <w:rsid w:val="00C55034"/>
    <w:rsid w:val="00C5590F"/>
    <w:rsid w:val="00C57802"/>
    <w:rsid w:val="00C60459"/>
    <w:rsid w:val="00C6114E"/>
    <w:rsid w:val="00C6136E"/>
    <w:rsid w:val="00C6174D"/>
    <w:rsid w:val="00C61A2A"/>
    <w:rsid w:val="00C61B48"/>
    <w:rsid w:val="00C638D6"/>
    <w:rsid w:val="00C63F77"/>
    <w:rsid w:val="00C63F96"/>
    <w:rsid w:val="00C64C5F"/>
    <w:rsid w:val="00C6522C"/>
    <w:rsid w:val="00C65578"/>
    <w:rsid w:val="00C65600"/>
    <w:rsid w:val="00C656D3"/>
    <w:rsid w:val="00C65FC3"/>
    <w:rsid w:val="00C6653D"/>
    <w:rsid w:val="00C66E55"/>
    <w:rsid w:val="00C673EF"/>
    <w:rsid w:val="00C70F98"/>
    <w:rsid w:val="00C72831"/>
    <w:rsid w:val="00C73DF9"/>
    <w:rsid w:val="00C74CE1"/>
    <w:rsid w:val="00C74EBF"/>
    <w:rsid w:val="00C75139"/>
    <w:rsid w:val="00C752F0"/>
    <w:rsid w:val="00C75A94"/>
    <w:rsid w:val="00C75BDC"/>
    <w:rsid w:val="00C7622F"/>
    <w:rsid w:val="00C76764"/>
    <w:rsid w:val="00C76886"/>
    <w:rsid w:val="00C76996"/>
    <w:rsid w:val="00C76F38"/>
    <w:rsid w:val="00C77BDE"/>
    <w:rsid w:val="00C77DE4"/>
    <w:rsid w:val="00C812BC"/>
    <w:rsid w:val="00C81E51"/>
    <w:rsid w:val="00C83553"/>
    <w:rsid w:val="00C8360B"/>
    <w:rsid w:val="00C84D4D"/>
    <w:rsid w:val="00C85454"/>
    <w:rsid w:val="00C858E1"/>
    <w:rsid w:val="00C85B6B"/>
    <w:rsid w:val="00C85FC9"/>
    <w:rsid w:val="00C86308"/>
    <w:rsid w:val="00C86854"/>
    <w:rsid w:val="00C86BF3"/>
    <w:rsid w:val="00C90437"/>
    <w:rsid w:val="00C913E6"/>
    <w:rsid w:val="00C91981"/>
    <w:rsid w:val="00C930A6"/>
    <w:rsid w:val="00C9379C"/>
    <w:rsid w:val="00C94247"/>
    <w:rsid w:val="00C94343"/>
    <w:rsid w:val="00C944E1"/>
    <w:rsid w:val="00C94A38"/>
    <w:rsid w:val="00C94A4C"/>
    <w:rsid w:val="00C95936"/>
    <w:rsid w:val="00C97C05"/>
    <w:rsid w:val="00CA0D04"/>
    <w:rsid w:val="00CA1C6D"/>
    <w:rsid w:val="00CA2D84"/>
    <w:rsid w:val="00CA2DAF"/>
    <w:rsid w:val="00CA3EB3"/>
    <w:rsid w:val="00CA41BE"/>
    <w:rsid w:val="00CA4426"/>
    <w:rsid w:val="00CA55F6"/>
    <w:rsid w:val="00CA7B06"/>
    <w:rsid w:val="00CA7CBF"/>
    <w:rsid w:val="00CB0474"/>
    <w:rsid w:val="00CB0C08"/>
    <w:rsid w:val="00CB10C3"/>
    <w:rsid w:val="00CB1C0F"/>
    <w:rsid w:val="00CB1D1D"/>
    <w:rsid w:val="00CB22BC"/>
    <w:rsid w:val="00CB2DFD"/>
    <w:rsid w:val="00CB3176"/>
    <w:rsid w:val="00CB34CD"/>
    <w:rsid w:val="00CB373B"/>
    <w:rsid w:val="00CB4F3B"/>
    <w:rsid w:val="00CB5196"/>
    <w:rsid w:val="00CB5A5B"/>
    <w:rsid w:val="00CB6253"/>
    <w:rsid w:val="00CB777A"/>
    <w:rsid w:val="00CB7BE4"/>
    <w:rsid w:val="00CB7F3F"/>
    <w:rsid w:val="00CC0B92"/>
    <w:rsid w:val="00CC374A"/>
    <w:rsid w:val="00CC4420"/>
    <w:rsid w:val="00CC44A3"/>
    <w:rsid w:val="00CC4CC1"/>
    <w:rsid w:val="00CC4EBB"/>
    <w:rsid w:val="00CC5263"/>
    <w:rsid w:val="00CC603E"/>
    <w:rsid w:val="00CC6F8C"/>
    <w:rsid w:val="00CC700D"/>
    <w:rsid w:val="00CC7080"/>
    <w:rsid w:val="00CC719E"/>
    <w:rsid w:val="00CD07D3"/>
    <w:rsid w:val="00CD0944"/>
    <w:rsid w:val="00CD12AC"/>
    <w:rsid w:val="00CD16FC"/>
    <w:rsid w:val="00CD2B0D"/>
    <w:rsid w:val="00CD55FE"/>
    <w:rsid w:val="00CD69B7"/>
    <w:rsid w:val="00CE0044"/>
    <w:rsid w:val="00CE24E3"/>
    <w:rsid w:val="00CE279F"/>
    <w:rsid w:val="00CE2834"/>
    <w:rsid w:val="00CE363C"/>
    <w:rsid w:val="00CE3928"/>
    <w:rsid w:val="00CE3B11"/>
    <w:rsid w:val="00CE5157"/>
    <w:rsid w:val="00CE5409"/>
    <w:rsid w:val="00CE5FE8"/>
    <w:rsid w:val="00CE6686"/>
    <w:rsid w:val="00CE70C4"/>
    <w:rsid w:val="00CE7B23"/>
    <w:rsid w:val="00CF01A5"/>
    <w:rsid w:val="00CF0CB2"/>
    <w:rsid w:val="00CF19CD"/>
    <w:rsid w:val="00CF1DD2"/>
    <w:rsid w:val="00CF2062"/>
    <w:rsid w:val="00CF228B"/>
    <w:rsid w:val="00CF22FE"/>
    <w:rsid w:val="00CF35BF"/>
    <w:rsid w:val="00CF36EC"/>
    <w:rsid w:val="00CF4229"/>
    <w:rsid w:val="00CF42F6"/>
    <w:rsid w:val="00CF52AF"/>
    <w:rsid w:val="00CF538E"/>
    <w:rsid w:val="00CF5F17"/>
    <w:rsid w:val="00CF6368"/>
    <w:rsid w:val="00CF6825"/>
    <w:rsid w:val="00CF6EC6"/>
    <w:rsid w:val="00CF72A8"/>
    <w:rsid w:val="00CF737D"/>
    <w:rsid w:val="00CF75DA"/>
    <w:rsid w:val="00CF7C1F"/>
    <w:rsid w:val="00D01212"/>
    <w:rsid w:val="00D013B6"/>
    <w:rsid w:val="00D0247D"/>
    <w:rsid w:val="00D02BA1"/>
    <w:rsid w:val="00D02CFA"/>
    <w:rsid w:val="00D052E5"/>
    <w:rsid w:val="00D05A0D"/>
    <w:rsid w:val="00D05DC1"/>
    <w:rsid w:val="00D06C51"/>
    <w:rsid w:val="00D07A74"/>
    <w:rsid w:val="00D10280"/>
    <w:rsid w:val="00D112A5"/>
    <w:rsid w:val="00D1191D"/>
    <w:rsid w:val="00D11997"/>
    <w:rsid w:val="00D121E6"/>
    <w:rsid w:val="00D12674"/>
    <w:rsid w:val="00D1388A"/>
    <w:rsid w:val="00D13D6C"/>
    <w:rsid w:val="00D151CB"/>
    <w:rsid w:val="00D15566"/>
    <w:rsid w:val="00D15C68"/>
    <w:rsid w:val="00D17F1C"/>
    <w:rsid w:val="00D2092D"/>
    <w:rsid w:val="00D21DBB"/>
    <w:rsid w:val="00D22DEF"/>
    <w:rsid w:val="00D23D46"/>
    <w:rsid w:val="00D245FC"/>
    <w:rsid w:val="00D24AF8"/>
    <w:rsid w:val="00D2754E"/>
    <w:rsid w:val="00D27F08"/>
    <w:rsid w:val="00D302E7"/>
    <w:rsid w:val="00D3085F"/>
    <w:rsid w:val="00D3106A"/>
    <w:rsid w:val="00D3159D"/>
    <w:rsid w:val="00D31846"/>
    <w:rsid w:val="00D318D4"/>
    <w:rsid w:val="00D3321A"/>
    <w:rsid w:val="00D33A06"/>
    <w:rsid w:val="00D33C8D"/>
    <w:rsid w:val="00D34709"/>
    <w:rsid w:val="00D3569F"/>
    <w:rsid w:val="00D356B7"/>
    <w:rsid w:val="00D36AA1"/>
    <w:rsid w:val="00D36DF3"/>
    <w:rsid w:val="00D40989"/>
    <w:rsid w:val="00D410FC"/>
    <w:rsid w:val="00D42876"/>
    <w:rsid w:val="00D42B4E"/>
    <w:rsid w:val="00D43202"/>
    <w:rsid w:val="00D43B20"/>
    <w:rsid w:val="00D43B67"/>
    <w:rsid w:val="00D441B8"/>
    <w:rsid w:val="00D45007"/>
    <w:rsid w:val="00D45318"/>
    <w:rsid w:val="00D45A13"/>
    <w:rsid w:val="00D45A14"/>
    <w:rsid w:val="00D45E6E"/>
    <w:rsid w:val="00D462C7"/>
    <w:rsid w:val="00D466FA"/>
    <w:rsid w:val="00D47000"/>
    <w:rsid w:val="00D51DAF"/>
    <w:rsid w:val="00D523D8"/>
    <w:rsid w:val="00D523FF"/>
    <w:rsid w:val="00D5413A"/>
    <w:rsid w:val="00D54EC4"/>
    <w:rsid w:val="00D56936"/>
    <w:rsid w:val="00D57E9E"/>
    <w:rsid w:val="00D57FCD"/>
    <w:rsid w:val="00D607F2"/>
    <w:rsid w:val="00D60A37"/>
    <w:rsid w:val="00D61696"/>
    <w:rsid w:val="00D62407"/>
    <w:rsid w:val="00D625E3"/>
    <w:rsid w:val="00D62E07"/>
    <w:rsid w:val="00D63B03"/>
    <w:rsid w:val="00D63D61"/>
    <w:rsid w:val="00D64430"/>
    <w:rsid w:val="00D663B8"/>
    <w:rsid w:val="00D67A14"/>
    <w:rsid w:val="00D701E1"/>
    <w:rsid w:val="00D70CAB"/>
    <w:rsid w:val="00D7136E"/>
    <w:rsid w:val="00D714A6"/>
    <w:rsid w:val="00D71D3A"/>
    <w:rsid w:val="00D72277"/>
    <w:rsid w:val="00D726C2"/>
    <w:rsid w:val="00D72893"/>
    <w:rsid w:val="00D7292C"/>
    <w:rsid w:val="00D731F4"/>
    <w:rsid w:val="00D73280"/>
    <w:rsid w:val="00D74D6E"/>
    <w:rsid w:val="00D74F56"/>
    <w:rsid w:val="00D7521D"/>
    <w:rsid w:val="00D77FFA"/>
    <w:rsid w:val="00D80283"/>
    <w:rsid w:val="00D8091B"/>
    <w:rsid w:val="00D80AA9"/>
    <w:rsid w:val="00D812A6"/>
    <w:rsid w:val="00D81356"/>
    <w:rsid w:val="00D83B6F"/>
    <w:rsid w:val="00D83C0E"/>
    <w:rsid w:val="00D85C42"/>
    <w:rsid w:val="00D86EA5"/>
    <w:rsid w:val="00D87375"/>
    <w:rsid w:val="00D9057B"/>
    <w:rsid w:val="00D90AC6"/>
    <w:rsid w:val="00D90E27"/>
    <w:rsid w:val="00D90F47"/>
    <w:rsid w:val="00D91112"/>
    <w:rsid w:val="00D91286"/>
    <w:rsid w:val="00D925A3"/>
    <w:rsid w:val="00D93701"/>
    <w:rsid w:val="00D939E4"/>
    <w:rsid w:val="00D94CFF"/>
    <w:rsid w:val="00D9541D"/>
    <w:rsid w:val="00D96265"/>
    <w:rsid w:val="00D964D3"/>
    <w:rsid w:val="00D96704"/>
    <w:rsid w:val="00D96F9D"/>
    <w:rsid w:val="00DA13D2"/>
    <w:rsid w:val="00DA23D7"/>
    <w:rsid w:val="00DA268B"/>
    <w:rsid w:val="00DA2ACA"/>
    <w:rsid w:val="00DA365D"/>
    <w:rsid w:val="00DA39FB"/>
    <w:rsid w:val="00DA405A"/>
    <w:rsid w:val="00DA4406"/>
    <w:rsid w:val="00DA4446"/>
    <w:rsid w:val="00DA4697"/>
    <w:rsid w:val="00DA54BD"/>
    <w:rsid w:val="00DA586E"/>
    <w:rsid w:val="00DA5B56"/>
    <w:rsid w:val="00DA651C"/>
    <w:rsid w:val="00DA7F3D"/>
    <w:rsid w:val="00DB0699"/>
    <w:rsid w:val="00DB0A53"/>
    <w:rsid w:val="00DB2221"/>
    <w:rsid w:val="00DB2628"/>
    <w:rsid w:val="00DB29FA"/>
    <w:rsid w:val="00DB443F"/>
    <w:rsid w:val="00DB47B6"/>
    <w:rsid w:val="00DB506E"/>
    <w:rsid w:val="00DB68D6"/>
    <w:rsid w:val="00DB6CF2"/>
    <w:rsid w:val="00DB6EA9"/>
    <w:rsid w:val="00DB796D"/>
    <w:rsid w:val="00DC0143"/>
    <w:rsid w:val="00DC02B3"/>
    <w:rsid w:val="00DC257C"/>
    <w:rsid w:val="00DC2F09"/>
    <w:rsid w:val="00DC3467"/>
    <w:rsid w:val="00DC38C3"/>
    <w:rsid w:val="00DC3B3B"/>
    <w:rsid w:val="00DC3D05"/>
    <w:rsid w:val="00DC4215"/>
    <w:rsid w:val="00DC6C78"/>
    <w:rsid w:val="00DC7449"/>
    <w:rsid w:val="00DD0000"/>
    <w:rsid w:val="00DD02EC"/>
    <w:rsid w:val="00DD0C2C"/>
    <w:rsid w:val="00DD0EF3"/>
    <w:rsid w:val="00DD112C"/>
    <w:rsid w:val="00DD1722"/>
    <w:rsid w:val="00DD2BA6"/>
    <w:rsid w:val="00DD585A"/>
    <w:rsid w:val="00DD68E3"/>
    <w:rsid w:val="00DE0D24"/>
    <w:rsid w:val="00DE1AB1"/>
    <w:rsid w:val="00DE1CEE"/>
    <w:rsid w:val="00DE26A6"/>
    <w:rsid w:val="00DE4BED"/>
    <w:rsid w:val="00DE506D"/>
    <w:rsid w:val="00DE5627"/>
    <w:rsid w:val="00DE6906"/>
    <w:rsid w:val="00DF0413"/>
    <w:rsid w:val="00DF0AE0"/>
    <w:rsid w:val="00DF12D8"/>
    <w:rsid w:val="00DF18A8"/>
    <w:rsid w:val="00DF2337"/>
    <w:rsid w:val="00DF2E0B"/>
    <w:rsid w:val="00DF2FA8"/>
    <w:rsid w:val="00DF42FB"/>
    <w:rsid w:val="00DF4968"/>
    <w:rsid w:val="00DF4BC9"/>
    <w:rsid w:val="00E0000A"/>
    <w:rsid w:val="00E00785"/>
    <w:rsid w:val="00E014A1"/>
    <w:rsid w:val="00E015E4"/>
    <w:rsid w:val="00E0174F"/>
    <w:rsid w:val="00E01D46"/>
    <w:rsid w:val="00E029E5"/>
    <w:rsid w:val="00E03202"/>
    <w:rsid w:val="00E04B4C"/>
    <w:rsid w:val="00E0505E"/>
    <w:rsid w:val="00E05AF5"/>
    <w:rsid w:val="00E06215"/>
    <w:rsid w:val="00E0634B"/>
    <w:rsid w:val="00E06A8D"/>
    <w:rsid w:val="00E06D8D"/>
    <w:rsid w:val="00E0791B"/>
    <w:rsid w:val="00E105E3"/>
    <w:rsid w:val="00E11632"/>
    <w:rsid w:val="00E12F79"/>
    <w:rsid w:val="00E13437"/>
    <w:rsid w:val="00E13A7B"/>
    <w:rsid w:val="00E13CD4"/>
    <w:rsid w:val="00E14CBE"/>
    <w:rsid w:val="00E159C9"/>
    <w:rsid w:val="00E15B90"/>
    <w:rsid w:val="00E15EE9"/>
    <w:rsid w:val="00E165F7"/>
    <w:rsid w:val="00E1667C"/>
    <w:rsid w:val="00E16849"/>
    <w:rsid w:val="00E16BBB"/>
    <w:rsid w:val="00E17125"/>
    <w:rsid w:val="00E17BCF"/>
    <w:rsid w:val="00E17DD4"/>
    <w:rsid w:val="00E21087"/>
    <w:rsid w:val="00E2128E"/>
    <w:rsid w:val="00E214F4"/>
    <w:rsid w:val="00E217A9"/>
    <w:rsid w:val="00E22055"/>
    <w:rsid w:val="00E23D48"/>
    <w:rsid w:val="00E2430E"/>
    <w:rsid w:val="00E24895"/>
    <w:rsid w:val="00E24DB4"/>
    <w:rsid w:val="00E25586"/>
    <w:rsid w:val="00E25AF4"/>
    <w:rsid w:val="00E25B19"/>
    <w:rsid w:val="00E26AD6"/>
    <w:rsid w:val="00E26C56"/>
    <w:rsid w:val="00E26E01"/>
    <w:rsid w:val="00E27167"/>
    <w:rsid w:val="00E27199"/>
    <w:rsid w:val="00E27812"/>
    <w:rsid w:val="00E27917"/>
    <w:rsid w:val="00E301FD"/>
    <w:rsid w:val="00E308D2"/>
    <w:rsid w:val="00E3099A"/>
    <w:rsid w:val="00E31450"/>
    <w:rsid w:val="00E316C5"/>
    <w:rsid w:val="00E3246C"/>
    <w:rsid w:val="00E33ECA"/>
    <w:rsid w:val="00E34370"/>
    <w:rsid w:val="00E34408"/>
    <w:rsid w:val="00E3687E"/>
    <w:rsid w:val="00E37D85"/>
    <w:rsid w:val="00E37E57"/>
    <w:rsid w:val="00E40FB8"/>
    <w:rsid w:val="00E4141B"/>
    <w:rsid w:val="00E4182F"/>
    <w:rsid w:val="00E41ABC"/>
    <w:rsid w:val="00E41DEA"/>
    <w:rsid w:val="00E42E48"/>
    <w:rsid w:val="00E430CD"/>
    <w:rsid w:val="00E44844"/>
    <w:rsid w:val="00E44AAF"/>
    <w:rsid w:val="00E4516C"/>
    <w:rsid w:val="00E45CB2"/>
    <w:rsid w:val="00E4606B"/>
    <w:rsid w:val="00E46C4E"/>
    <w:rsid w:val="00E46FB5"/>
    <w:rsid w:val="00E47581"/>
    <w:rsid w:val="00E479EE"/>
    <w:rsid w:val="00E5033C"/>
    <w:rsid w:val="00E50BB9"/>
    <w:rsid w:val="00E5158E"/>
    <w:rsid w:val="00E526FA"/>
    <w:rsid w:val="00E52943"/>
    <w:rsid w:val="00E539F1"/>
    <w:rsid w:val="00E540B4"/>
    <w:rsid w:val="00E545AE"/>
    <w:rsid w:val="00E55271"/>
    <w:rsid w:val="00E555E6"/>
    <w:rsid w:val="00E5642D"/>
    <w:rsid w:val="00E565EF"/>
    <w:rsid w:val="00E56A58"/>
    <w:rsid w:val="00E57B74"/>
    <w:rsid w:val="00E608B4"/>
    <w:rsid w:val="00E60EE7"/>
    <w:rsid w:val="00E6165A"/>
    <w:rsid w:val="00E619C0"/>
    <w:rsid w:val="00E61E6F"/>
    <w:rsid w:val="00E61FEB"/>
    <w:rsid w:val="00E622C9"/>
    <w:rsid w:val="00E62506"/>
    <w:rsid w:val="00E6459D"/>
    <w:rsid w:val="00E649E3"/>
    <w:rsid w:val="00E65B88"/>
    <w:rsid w:val="00E67273"/>
    <w:rsid w:val="00E67ECA"/>
    <w:rsid w:val="00E70077"/>
    <w:rsid w:val="00E71C74"/>
    <w:rsid w:val="00E720CB"/>
    <w:rsid w:val="00E72D93"/>
    <w:rsid w:val="00E74327"/>
    <w:rsid w:val="00E7503C"/>
    <w:rsid w:val="00E75933"/>
    <w:rsid w:val="00E75D80"/>
    <w:rsid w:val="00E75FE0"/>
    <w:rsid w:val="00E76DC9"/>
    <w:rsid w:val="00E76E7F"/>
    <w:rsid w:val="00E770F5"/>
    <w:rsid w:val="00E77589"/>
    <w:rsid w:val="00E77D42"/>
    <w:rsid w:val="00E80333"/>
    <w:rsid w:val="00E8040A"/>
    <w:rsid w:val="00E81E2F"/>
    <w:rsid w:val="00E82A7F"/>
    <w:rsid w:val="00E857E0"/>
    <w:rsid w:val="00E8629F"/>
    <w:rsid w:val="00E87605"/>
    <w:rsid w:val="00E87724"/>
    <w:rsid w:val="00E92187"/>
    <w:rsid w:val="00E922C5"/>
    <w:rsid w:val="00E9292D"/>
    <w:rsid w:val="00E92A26"/>
    <w:rsid w:val="00E96444"/>
    <w:rsid w:val="00E966A0"/>
    <w:rsid w:val="00E96755"/>
    <w:rsid w:val="00E971D4"/>
    <w:rsid w:val="00E97AF2"/>
    <w:rsid w:val="00E97F58"/>
    <w:rsid w:val="00EA0D36"/>
    <w:rsid w:val="00EA1557"/>
    <w:rsid w:val="00EA1A46"/>
    <w:rsid w:val="00EA238A"/>
    <w:rsid w:val="00EA2D02"/>
    <w:rsid w:val="00EA345A"/>
    <w:rsid w:val="00EA382B"/>
    <w:rsid w:val="00EA3C24"/>
    <w:rsid w:val="00EA3DA3"/>
    <w:rsid w:val="00EA4759"/>
    <w:rsid w:val="00EA4C65"/>
    <w:rsid w:val="00EA4E20"/>
    <w:rsid w:val="00EA51E3"/>
    <w:rsid w:val="00EA544B"/>
    <w:rsid w:val="00EA6385"/>
    <w:rsid w:val="00EA6DA6"/>
    <w:rsid w:val="00EA72C9"/>
    <w:rsid w:val="00EA7EAD"/>
    <w:rsid w:val="00EB01EF"/>
    <w:rsid w:val="00EB0AA8"/>
    <w:rsid w:val="00EB1158"/>
    <w:rsid w:val="00EB1479"/>
    <w:rsid w:val="00EB1982"/>
    <w:rsid w:val="00EB1F4C"/>
    <w:rsid w:val="00EB2462"/>
    <w:rsid w:val="00EB271F"/>
    <w:rsid w:val="00EB28E0"/>
    <w:rsid w:val="00EB2D2D"/>
    <w:rsid w:val="00EB3081"/>
    <w:rsid w:val="00EB337A"/>
    <w:rsid w:val="00EB3721"/>
    <w:rsid w:val="00EB44C7"/>
    <w:rsid w:val="00EB594B"/>
    <w:rsid w:val="00EB6AE0"/>
    <w:rsid w:val="00EC07D9"/>
    <w:rsid w:val="00EC0FB4"/>
    <w:rsid w:val="00EC17EE"/>
    <w:rsid w:val="00EC1CEE"/>
    <w:rsid w:val="00EC22A1"/>
    <w:rsid w:val="00EC3DB3"/>
    <w:rsid w:val="00EC49BE"/>
    <w:rsid w:val="00EC5A2A"/>
    <w:rsid w:val="00EC6291"/>
    <w:rsid w:val="00EC653A"/>
    <w:rsid w:val="00EC65AA"/>
    <w:rsid w:val="00EC68AD"/>
    <w:rsid w:val="00EC6FFC"/>
    <w:rsid w:val="00EC71AA"/>
    <w:rsid w:val="00EC71E5"/>
    <w:rsid w:val="00EC7655"/>
    <w:rsid w:val="00EC76F4"/>
    <w:rsid w:val="00ED0E35"/>
    <w:rsid w:val="00ED163D"/>
    <w:rsid w:val="00ED17DA"/>
    <w:rsid w:val="00ED2F8F"/>
    <w:rsid w:val="00ED3B4F"/>
    <w:rsid w:val="00ED415F"/>
    <w:rsid w:val="00ED4DEF"/>
    <w:rsid w:val="00ED5DF2"/>
    <w:rsid w:val="00ED60D8"/>
    <w:rsid w:val="00ED66F5"/>
    <w:rsid w:val="00ED7740"/>
    <w:rsid w:val="00ED7939"/>
    <w:rsid w:val="00ED7A10"/>
    <w:rsid w:val="00EE1471"/>
    <w:rsid w:val="00EE2CE3"/>
    <w:rsid w:val="00EE49CE"/>
    <w:rsid w:val="00EE584E"/>
    <w:rsid w:val="00EE6581"/>
    <w:rsid w:val="00EE660A"/>
    <w:rsid w:val="00EE77D2"/>
    <w:rsid w:val="00EE7CE5"/>
    <w:rsid w:val="00EE7EC5"/>
    <w:rsid w:val="00EF0BF0"/>
    <w:rsid w:val="00EF0CD8"/>
    <w:rsid w:val="00EF175C"/>
    <w:rsid w:val="00EF1B63"/>
    <w:rsid w:val="00EF247A"/>
    <w:rsid w:val="00EF2A3C"/>
    <w:rsid w:val="00EF333F"/>
    <w:rsid w:val="00EF3473"/>
    <w:rsid w:val="00EF39D0"/>
    <w:rsid w:val="00EF3C01"/>
    <w:rsid w:val="00EF5650"/>
    <w:rsid w:val="00EF57AB"/>
    <w:rsid w:val="00EF57EE"/>
    <w:rsid w:val="00EF5A50"/>
    <w:rsid w:val="00EF613C"/>
    <w:rsid w:val="00EF6422"/>
    <w:rsid w:val="00EF73C7"/>
    <w:rsid w:val="00EF7688"/>
    <w:rsid w:val="00F00266"/>
    <w:rsid w:val="00F005B1"/>
    <w:rsid w:val="00F02522"/>
    <w:rsid w:val="00F07272"/>
    <w:rsid w:val="00F07366"/>
    <w:rsid w:val="00F07471"/>
    <w:rsid w:val="00F07AA7"/>
    <w:rsid w:val="00F07D80"/>
    <w:rsid w:val="00F11527"/>
    <w:rsid w:val="00F12072"/>
    <w:rsid w:val="00F12125"/>
    <w:rsid w:val="00F12256"/>
    <w:rsid w:val="00F12BA3"/>
    <w:rsid w:val="00F1488C"/>
    <w:rsid w:val="00F15720"/>
    <w:rsid w:val="00F1623C"/>
    <w:rsid w:val="00F16EC3"/>
    <w:rsid w:val="00F16F26"/>
    <w:rsid w:val="00F17C36"/>
    <w:rsid w:val="00F207C8"/>
    <w:rsid w:val="00F21C58"/>
    <w:rsid w:val="00F22846"/>
    <w:rsid w:val="00F22C0A"/>
    <w:rsid w:val="00F24126"/>
    <w:rsid w:val="00F24302"/>
    <w:rsid w:val="00F2441C"/>
    <w:rsid w:val="00F24E2C"/>
    <w:rsid w:val="00F25DB6"/>
    <w:rsid w:val="00F27957"/>
    <w:rsid w:val="00F27B14"/>
    <w:rsid w:val="00F303F5"/>
    <w:rsid w:val="00F3147E"/>
    <w:rsid w:val="00F320AC"/>
    <w:rsid w:val="00F3453C"/>
    <w:rsid w:val="00F3652D"/>
    <w:rsid w:val="00F37011"/>
    <w:rsid w:val="00F4016E"/>
    <w:rsid w:val="00F40BCA"/>
    <w:rsid w:val="00F4127C"/>
    <w:rsid w:val="00F412D9"/>
    <w:rsid w:val="00F42105"/>
    <w:rsid w:val="00F428E9"/>
    <w:rsid w:val="00F43E8C"/>
    <w:rsid w:val="00F44BD0"/>
    <w:rsid w:val="00F45470"/>
    <w:rsid w:val="00F46BF0"/>
    <w:rsid w:val="00F46F80"/>
    <w:rsid w:val="00F47980"/>
    <w:rsid w:val="00F50543"/>
    <w:rsid w:val="00F50819"/>
    <w:rsid w:val="00F51384"/>
    <w:rsid w:val="00F517B8"/>
    <w:rsid w:val="00F52588"/>
    <w:rsid w:val="00F52C54"/>
    <w:rsid w:val="00F53CBB"/>
    <w:rsid w:val="00F54285"/>
    <w:rsid w:val="00F5440D"/>
    <w:rsid w:val="00F54675"/>
    <w:rsid w:val="00F55706"/>
    <w:rsid w:val="00F56BDF"/>
    <w:rsid w:val="00F600E5"/>
    <w:rsid w:val="00F603A7"/>
    <w:rsid w:val="00F603AA"/>
    <w:rsid w:val="00F607E3"/>
    <w:rsid w:val="00F60A39"/>
    <w:rsid w:val="00F621CA"/>
    <w:rsid w:val="00F6244A"/>
    <w:rsid w:val="00F62CF2"/>
    <w:rsid w:val="00F6447C"/>
    <w:rsid w:val="00F64DFA"/>
    <w:rsid w:val="00F64EF9"/>
    <w:rsid w:val="00F655A8"/>
    <w:rsid w:val="00F65723"/>
    <w:rsid w:val="00F660C2"/>
    <w:rsid w:val="00F7014D"/>
    <w:rsid w:val="00F70347"/>
    <w:rsid w:val="00F7084E"/>
    <w:rsid w:val="00F70855"/>
    <w:rsid w:val="00F714E9"/>
    <w:rsid w:val="00F71A95"/>
    <w:rsid w:val="00F71C88"/>
    <w:rsid w:val="00F71E41"/>
    <w:rsid w:val="00F7225A"/>
    <w:rsid w:val="00F7229B"/>
    <w:rsid w:val="00F7243E"/>
    <w:rsid w:val="00F72569"/>
    <w:rsid w:val="00F74443"/>
    <w:rsid w:val="00F75886"/>
    <w:rsid w:val="00F76030"/>
    <w:rsid w:val="00F763FA"/>
    <w:rsid w:val="00F76B0A"/>
    <w:rsid w:val="00F76D0E"/>
    <w:rsid w:val="00F76DE3"/>
    <w:rsid w:val="00F77C2B"/>
    <w:rsid w:val="00F8003D"/>
    <w:rsid w:val="00F81A55"/>
    <w:rsid w:val="00F82480"/>
    <w:rsid w:val="00F82B8B"/>
    <w:rsid w:val="00F82BE9"/>
    <w:rsid w:val="00F836B2"/>
    <w:rsid w:val="00F83D76"/>
    <w:rsid w:val="00F845A4"/>
    <w:rsid w:val="00F84990"/>
    <w:rsid w:val="00F861EA"/>
    <w:rsid w:val="00F86716"/>
    <w:rsid w:val="00F86C81"/>
    <w:rsid w:val="00F87D73"/>
    <w:rsid w:val="00F90E7B"/>
    <w:rsid w:val="00F91E94"/>
    <w:rsid w:val="00F933C3"/>
    <w:rsid w:val="00F934C7"/>
    <w:rsid w:val="00F9358A"/>
    <w:rsid w:val="00F935F9"/>
    <w:rsid w:val="00F94A48"/>
    <w:rsid w:val="00F94D11"/>
    <w:rsid w:val="00F94DA5"/>
    <w:rsid w:val="00F953B1"/>
    <w:rsid w:val="00F96307"/>
    <w:rsid w:val="00F96D2B"/>
    <w:rsid w:val="00F96FFC"/>
    <w:rsid w:val="00F973E7"/>
    <w:rsid w:val="00F977AF"/>
    <w:rsid w:val="00F97FC1"/>
    <w:rsid w:val="00FA1290"/>
    <w:rsid w:val="00FA1D39"/>
    <w:rsid w:val="00FA1FE9"/>
    <w:rsid w:val="00FA33D1"/>
    <w:rsid w:val="00FA3A38"/>
    <w:rsid w:val="00FA3B41"/>
    <w:rsid w:val="00FA4522"/>
    <w:rsid w:val="00FA454D"/>
    <w:rsid w:val="00FA4868"/>
    <w:rsid w:val="00FA4B61"/>
    <w:rsid w:val="00FA5951"/>
    <w:rsid w:val="00FA6491"/>
    <w:rsid w:val="00FA6B70"/>
    <w:rsid w:val="00FA6CD1"/>
    <w:rsid w:val="00FA7A45"/>
    <w:rsid w:val="00FB010F"/>
    <w:rsid w:val="00FB013D"/>
    <w:rsid w:val="00FB02D4"/>
    <w:rsid w:val="00FB09E4"/>
    <w:rsid w:val="00FB0AAC"/>
    <w:rsid w:val="00FB0FA9"/>
    <w:rsid w:val="00FB1074"/>
    <w:rsid w:val="00FB14CC"/>
    <w:rsid w:val="00FB235E"/>
    <w:rsid w:val="00FB24E3"/>
    <w:rsid w:val="00FB2AD5"/>
    <w:rsid w:val="00FB2B87"/>
    <w:rsid w:val="00FB35BE"/>
    <w:rsid w:val="00FB3962"/>
    <w:rsid w:val="00FB3EB7"/>
    <w:rsid w:val="00FB414D"/>
    <w:rsid w:val="00FB432C"/>
    <w:rsid w:val="00FB7F7B"/>
    <w:rsid w:val="00FC0D75"/>
    <w:rsid w:val="00FC1277"/>
    <w:rsid w:val="00FC1467"/>
    <w:rsid w:val="00FC227D"/>
    <w:rsid w:val="00FC4057"/>
    <w:rsid w:val="00FC4151"/>
    <w:rsid w:val="00FC4A3E"/>
    <w:rsid w:val="00FC4C5F"/>
    <w:rsid w:val="00FC4E0F"/>
    <w:rsid w:val="00FC50D5"/>
    <w:rsid w:val="00FC6212"/>
    <w:rsid w:val="00FC6311"/>
    <w:rsid w:val="00FC67C7"/>
    <w:rsid w:val="00FC6980"/>
    <w:rsid w:val="00FC6D01"/>
    <w:rsid w:val="00FC7AB1"/>
    <w:rsid w:val="00FC7EBF"/>
    <w:rsid w:val="00FD033D"/>
    <w:rsid w:val="00FD1017"/>
    <w:rsid w:val="00FD1025"/>
    <w:rsid w:val="00FD124F"/>
    <w:rsid w:val="00FD2301"/>
    <w:rsid w:val="00FD296F"/>
    <w:rsid w:val="00FD39AF"/>
    <w:rsid w:val="00FD3B4F"/>
    <w:rsid w:val="00FD3D6C"/>
    <w:rsid w:val="00FD45B2"/>
    <w:rsid w:val="00FD56C7"/>
    <w:rsid w:val="00FD5D33"/>
    <w:rsid w:val="00FD612A"/>
    <w:rsid w:val="00FD658A"/>
    <w:rsid w:val="00FD66FA"/>
    <w:rsid w:val="00FD679B"/>
    <w:rsid w:val="00FD6DC9"/>
    <w:rsid w:val="00FD71CE"/>
    <w:rsid w:val="00FD78AC"/>
    <w:rsid w:val="00FE0278"/>
    <w:rsid w:val="00FE213A"/>
    <w:rsid w:val="00FE2B2C"/>
    <w:rsid w:val="00FE2CE6"/>
    <w:rsid w:val="00FE2E49"/>
    <w:rsid w:val="00FE2F07"/>
    <w:rsid w:val="00FE3EA8"/>
    <w:rsid w:val="00FE3F02"/>
    <w:rsid w:val="00FE415E"/>
    <w:rsid w:val="00FE419B"/>
    <w:rsid w:val="00FE4402"/>
    <w:rsid w:val="00FE4C70"/>
    <w:rsid w:val="00FE5363"/>
    <w:rsid w:val="00FE6512"/>
    <w:rsid w:val="00FE6BF9"/>
    <w:rsid w:val="00FE6C50"/>
    <w:rsid w:val="00FE6F2D"/>
    <w:rsid w:val="00FE7404"/>
    <w:rsid w:val="00FE77B2"/>
    <w:rsid w:val="00FE79B8"/>
    <w:rsid w:val="00FF060C"/>
    <w:rsid w:val="00FF099F"/>
    <w:rsid w:val="00FF0B26"/>
    <w:rsid w:val="00FF0F44"/>
    <w:rsid w:val="00FF14EA"/>
    <w:rsid w:val="00FF1715"/>
    <w:rsid w:val="00FF276C"/>
    <w:rsid w:val="00FF28EF"/>
    <w:rsid w:val="00FF3357"/>
    <w:rsid w:val="00FF42BA"/>
    <w:rsid w:val="00FF66CD"/>
    <w:rsid w:val="00FF7076"/>
    <w:rsid w:val="00FF7092"/>
    <w:rsid w:val="00FF740D"/>
    <w:rsid w:val="00FF7D0B"/>
    <w:rsid w:val="0131957E"/>
    <w:rsid w:val="0267A444"/>
    <w:rsid w:val="109016FC"/>
    <w:rsid w:val="116C8034"/>
    <w:rsid w:val="1AC4E44F"/>
    <w:rsid w:val="1E14EA3F"/>
    <w:rsid w:val="20AAC574"/>
    <w:rsid w:val="2B8E8CC7"/>
    <w:rsid w:val="2E9407C2"/>
    <w:rsid w:val="2FFE1544"/>
    <w:rsid w:val="31A4C4DC"/>
    <w:rsid w:val="35F587F6"/>
    <w:rsid w:val="3683E6BD"/>
    <w:rsid w:val="3987B25B"/>
    <w:rsid w:val="3B8C527D"/>
    <w:rsid w:val="3F0A7ECD"/>
    <w:rsid w:val="4099002E"/>
    <w:rsid w:val="4466D08A"/>
    <w:rsid w:val="4507A5FE"/>
    <w:rsid w:val="461B184C"/>
    <w:rsid w:val="462E12CE"/>
    <w:rsid w:val="4AAF806B"/>
    <w:rsid w:val="4D0ACF6F"/>
    <w:rsid w:val="50C9EF1C"/>
    <w:rsid w:val="51AB7D0C"/>
    <w:rsid w:val="5487A7AB"/>
    <w:rsid w:val="586AFB1D"/>
    <w:rsid w:val="5D6C77AC"/>
    <w:rsid w:val="63934C41"/>
    <w:rsid w:val="65D5791D"/>
    <w:rsid w:val="66E86480"/>
    <w:rsid w:val="6A5A5E10"/>
    <w:rsid w:val="6D6A5798"/>
    <w:rsid w:val="6ED748EB"/>
    <w:rsid w:val="70E20AFC"/>
    <w:rsid w:val="717409D6"/>
    <w:rsid w:val="7797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9D1527E"/>
  <w15:chartTrackingRefBased/>
  <w15:docId w15:val="{05B6BEF2-5AED-4FEF-9009-0E0BCA6B1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25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7225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7225A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225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F7225A"/>
    <w:pPr>
      <w:keepLines/>
      <w:ind w:left="1135" w:hanging="851"/>
    </w:pPr>
  </w:style>
  <w:style w:type="paragraph" w:customStyle="1" w:styleId="PL">
    <w:name w:val="PL"/>
    <w:link w:val="PLChar"/>
    <w:qFormat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qFormat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F7225A"/>
    <w:rPr>
      <w:b/>
    </w:rPr>
  </w:style>
  <w:style w:type="paragraph" w:customStyle="1" w:styleId="TAC">
    <w:name w:val="TAC"/>
    <w:basedOn w:val="TAL"/>
    <w:link w:val="TACChar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uiPriority w:val="39"/>
    <w:rsid w:val="00F7225A"/>
    <w:pPr>
      <w:ind w:left="1985" w:hanging="1985"/>
    </w:pPr>
  </w:style>
  <w:style w:type="paragraph" w:styleId="TOC7">
    <w:name w:val="toc 7"/>
    <w:basedOn w:val="TOC6"/>
    <w:next w:val="Normal"/>
    <w:uiPriority w:val="39"/>
    <w:rsid w:val="00F7225A"/>
    <w:pPr>
      <w:ind w:left="2268" w:hanging="2268"/>
    </w:pPr>
  </w:style>
  <w:style w:type="paragraph" w:customStyle="1" w:styleId="TH">
    <w:name w:val="TH"/>
    <w:basedOn w:val="Normal"/>
    <w:link w:val="THChar"/>
    <w:qFormat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ar"/>
    <w:qFormat/>
    <w:rsid w:val="002A34C6"/>
    <w:pPr>
      <w:ind w:left="851" w:hanging="284"/>
    </w:pPr>
  </w:style>
  <w:style w:type="paragraph" w:customStyle="1" w:styleId="B3">
    <w:name w:val="B3"/>
    <w:basedOn w:val="Normal"/>
    <w:link w:val="B3Char"/>
    <w:qFormat/>
    <w:rsid w:val="002A34C6"/>
    <w:pPr>
      <w:ind w:left="1135" w:hanging="284"/>
    </w:pPr>
  </w:style>
  <w:style w:type="paragraph" w:customStyle="1" w:styleId="B4">
    <w:name w:val="B4"/>
    <w:basedOn w:val="Normal"/>
    <w:link w:val="B4Char"/>
    <w:qFormat/>
    <w:rsid w:val="002A34C6"/>
    <w:pPr>
      <w:ind w:left="1418" w:hanging="284"/>
    </w:pPr>
  </w:style>
  <w:style w:type="paragraph" w:customStyle="1" w:styleId="B5">
    <w:name w:val="B5"/>
    <w:basedOn w:val="Normal"/>
    <w:link w:val="B5Char"/>
    <w:qFormat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uiPriority w:val="99"/>
    <w:rsid w:val="00F722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7225A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qFormat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qFormat/>
    <w:rsid w:val="00AB0F89"/>
    <w:rPr>
      <w:rFonts w:ascii="Arial" w:hAnsi="Arial"/>
      <w:b/>
      <w:lang w:val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rsid w:val="008635A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eastAsia="x-none"/>
    </w:rPr>
  </w:style>
  <w:style w:type="paragraph" w:styleId="Caption">
    <w:name w:val="caption"/>
    <w:basedOn w:val="Normal"/>
    <w:next w:val="Normal"/>
    <w:uiPriority w:val="35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 w:eastAsia="en-US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qFormat/>
    <w:rsid w:val="00AA635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454B5E"/>
    <w:pPr>
      <w:spacing w:after="0"/>
    </w:pPr>
    <w:rPr>
      <w:rFonts w:eastAsia="Times New Roman"/>
      <w:sz w:val="24"/>
      <w:szCs w:val="24"/>
      <w:lang w:val="en-US"/>
    </w:rPr>
  </w:style>
  <w:style w:type="character" w:customStyle="1" w:styleId="B1Zchn">
    <w:name w:val="B1 Zchn"/>
    <w:rsid w:val="005F0523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5F0523"/>
    <w:rPr>
      <w:lang w:val="en-GB"/>
    </w:rPr>
  </w:style>
  <w:style w:type="paragraph" w:customStyle="1" w:styleId="body">
    <w:name w:val="body"/>
    <w:basedOn w:val="Normal"/>
    <w:link w:val="bodyChar"/>
    <w:rsid w:val="00044C02"/>
    <w:pPr>
      <w:tabs>
        <w:tab w:val="left" w:pos="2160"/>
      </w:tabs>
      <w:spacing w:after="120"/>
      <w:jc w:val="both"/>
    </w:pPr>
    <w:rPr>
      <w:rFonts w:ascii="Bookman Old Style" w:eastAsia="MS Mincho" w:hAnsi="Bookman Old Style"/>
      <w:lang w:val="en-US"/>
    </w:rPr>
  </w:style>
  <w:style w:type="character" w:customStyle="1" w:styleId="bodyChar">
    <w:name w:val="body Char"/>
    <w:link w:val="body"/>
    <w:rsid w:val="00044C02"/>
    <w:rPr>
      <w:rFonts w:ascii="Bookman Old Style" w:eastAsia="MS Mincho" w:hAnsi="Bookman Old Style"/>
    </w:rPr>
  </w:style>
  <w:style w:type="character" w:customStyle="1" w:styleId="TALCar">
    <w:name w:val="TAL Car"/>
    <w:qFormat/>
    <w:rsid w:val="00462068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rsid w:val="00CB0C08"/>
    <w:rPr>
      <w:color w:val="FF0000"/>
      <w:lang w:eastAsia="en-US"/>
    </w:rPr>
  </w:style>
  <w:style w:type="character" w:customStyle="1" w:styleId="Heading1Char">
    <w:name w:val="Heading 1 Char"/>
    <w:link w:val="Heading1"/>
    <w:rsid w:val="00074C7F"/>
    <w:rPr>
      <w:rFonts w:ascii="Arial" w:hAnsi="Arial"/>
      <w:sz w:val="36"/>
      <w:lang w:val="en-GB"/>
    </w:rPr>
  </w:style>
  <w:style w:type="character" w:customStyle="1" w:styleId="B2Char">
    <w:name w:val="B2 Char"/>
    <w:qFormat/>
    <w:rsid w:val="006A7627"/>
    <w:rPr>
      <w:rFonts w:eastAsia="MS Mincho"/>
      <w:lang w:val="en-GB" w:eastAsia="en-US" w:bidi="ar-SA"/>
    </w:rPr>
  </w:style>
  <w:style w:type="character" w:customStyle="1" w:styleId="NOChar1">
    <w:name w:val="NO Char1"/>
    <w:rsid w:val="006A7627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6A7627"/>
    <w:rPr>
      <w:lang w:val="en-GB"/>
    </w:rPr>
  </w:style>
  <w:style w:type="paragraph" w:customStyle="1" w:styleId="Proposal">
    <w:name w:val="Proposal"/>
    <w:basedOn w:val="ListParagraph"/>
    <w:link w:val="ProposalChar"/>
    <w:qFormat/>
    <w:rsid w:val="004A6F1C"/>
    <w:pPr>
      <w:numPr>
        <w:numId w:val="40"/>
      </w:numPr>
      <w:spacing w:before="240" w:after="240" w:line="360" w:lineRule="auto"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rsid w:val="004A6F1C"/>
    <w:rPr>
      <w:rFonts w:eastAsia="Times New Roman"/>
      <w:b/>
      <w:lang w:val="en-GB"/>
    </w:rPr>
  </w:style>
  <w:style w:type="paragraph" w:customStyle="1" w:styleId="observation0">
    <w:name w:val="observation"/>
    <w:basedOn w:val="Normal"/>
    <w:rsid w:val="00425727"/>
    <w:pPr>
      <w:tabs>
        <w:tab w:val="left" w:pos="2250"/>
      </w:tabs>
    </w:pPr>
    <w:rPr>
      <w:rFonts w:ascii="Arial" w:hAnsi="Arial" w:cs="Arial"/>
      <w:b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B35D0"/>
    <w:pPr>
      <w:numPr>
        <w:numId w:val="4"/>
      </w:numPr>
      <w:tabs>
        <w:tab w:val="left" w:pos="1440"/>
      </w:tabs>
      <w:spacing w:before="240" w:after="240" w:line="360" w:lineRule="auto"/>
      <w:ind w:left="1440" w:hanging="1440"/>
    </w:pPr>
    <w:rPr>
      <w:rFonts w:eastAsia="Times New Roman"/>
      <w:b/>
      <w:lang w:eastAsia="en-US"/>
    </w:rPr>
  </w:style>
  <w:style w:type="character" w:customStyle="1" w:styleId="ObservationChar">
    <w:name w:val="Observation Char"/>
    <w:link w:val="Observation"/>
    <w:rsid w:val="007B35D0"/>
    <w:rPr>
      <w:rFonts w:eastAsia="Times New Roman"/>
      <w:b/>
      <w:lang w:val="en-GB"/>
    </w:rPr>
  </w:style>
  <w:style w:type="paragraph" w:customStyle="1" w:styleId="pl0">
    <w:name w:val="pl"/>
    <w:basedOn w:val="Normal"/>
    <w:rsid w:val="00F71E41"/>
    <w:pPr>
      <w:shd w:val="clear" w:color="auto" w:fill="E6E6E6"/>
      <w:spacing w:after="0"/>
    </w:pPr>
    <w:rPr>
      <w:rFonts w:ascii="Courier New" w:eastAsia="Calibri" w:hAnsi="Courier New" w:cs="Courier New"/>
      <w:sz w:val="16"/>
      <w:szCs w:val="16"/>
      <w:lang w:val="en-US"/>
    </w:rPr>
  </w:style>
  <w:style w:type="character" w:customStyle="1" w:styleId="NOChar">
    <w:name w:val="NO Char"/>
    <w:qFormat/>
    <w:rsid w:val="00B24752"/>
    <w:rPr>
      <w:rFonts w:ascii="Times New Roman" w:eastAsia="Times New Roman" w:hAnsi="Times New Roman"/>
    </w:rPr>
  </w:style>
  <w:style w:type="character" w:customStyle="1" w:styleId="B1Char1">
    <w:name w:val="B1 Char1"/>
    <w:qFormat/>
    <w:rsid w:val="00B2475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B24752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B24752"/>
    <w:rPr>
      <w:lang w:val="en-GB"/>
    </w:rPr>
  </w:style>
  <w:style w:type="character" w:customStyle="1" w:styleId="Heading3Char">
    <w:name w:val="Heading 3 Char"/>
    <w:link w:val="Heading3"/>
    <w:rsid w:val="00992C08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link w:val="Heading4"/>
    <w:locked/>
    <w:rsid w:val="00992C08"/>
    <w:rPr>
      <w:rFonts w:ascii="Arial" w:hAnsi="Arial"/>
      <w:sz w:val="24"/>
      <w:lang w:val="en-GB" w:eastAsia="x-none"/>
    </w:rPr>
  </w:style>
  <w:style w:type="character" w:customStyle="1" w:styleId="Heading9Char">
    <w:name w:val="Heading 9 Char"/>
    <w:link w:val="Heading9"/>
    <w:rsid w:val="00992C08"/>
    <w:rPr>
      <w:rFonts w:ascii="Arial" w:hAnsi="Arial"/>
      <w:sz w:val="36"/>
      <w:lang w:val="en-GB"/>
    </w:rPr>
  </w:style>
  <w:style w:type="paragraph" w:styleId="ListNumber2">
    <w:name w:val="List Number 2"/>
    <w:basedOn w:val="ListNumber"/>
    <w:rsid w:val="00992C08"/>
    <w:pPr>
      <w:ind w:left="851"/>
    </w:pPr>
  </w:style>
  <w:style w:type="paragraph" w:styleId="ListNumber">
    <w:name w:val="List Number"/>
    <w:basedOn w:val="List"/>
    <w:rsid w:val="00992C08"/>
  </w:style>
  <w:style w:type="paragraph" w:styleId="List">
    <w:name w:val="List"/>
    <w:basedOn w:val="Normal"/>
    <w:rsid w:val="00992C0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92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styleId="ListBullet2">
    <w:name w:val="List Bullet 2"/>
    <w:basedOn w:val="ListBullet"/>
    <w:rsid w:val="00992C08"/>
    <w:pPr>
      <w:ind w:left="851"/>
    </w:pPr>
  </w:style>
  <w:style w:type="paragraph" w:styleId="ListBullet">
    <w:name w:val="List Bullet"/>
    <w:basedOn w:val="List"/>
    <w:rsid w:val="00992C08"/>
  </w:style>
  <w:style w:type="paragraph" w:styleId="ListBullet3">
    <w:name w:val="List Bullet 3"/>
    <w:basedOn w:val="ListBullet2"/>
    <w:rsid w:val="00992C08"/>
    <w:pPr>
      <w:ind w:left="1135"/>
    </w:pPr>
  </w:style>
  <w:style w:type="paragraph" w:styleId="List2">
    <w:name w:val="List 2"/>
    <w:basedOn w:val="List"/>
    <w:rsid w:val="00992C08"/>
    <w:pPr>
      <w:ind w:left="851"/>
    </w:pPr>
  </w:style>
  <w:style w:type="paragraph" w:styleId="List3">
    <w:name w:val="List 3"/>
    <w:basedOn w:val="List2"/>
    <w:rsid w:val="00992C08"/>
    <w:pPr>
      <w:ind w:left="1135"/>
    </w:pPr>
  </w:style>
  <w:style w:type="paragraph" w:styleId="List4">
    <w:name w:val="List 4"/>
    <w:basedOn w:val="List3"/>
    <w:rsid w:val="00992C08"/>
    <w:pPr>
      <w:ind w:left="1418"/>
    </w:pPr>
  </w:style>
  <w:style w:type="paragraph" w:styleId="List5">
    <w:name w:val="List 5"/>
    <w:basedOn w:val="List4"/>
    <w:rsid w:val="00992C08"/>
    <w:pPr>
      <w:ind w:left="1702"/>
    </w:pPr>
  </w:style>
  <w:style w:type="paragraph" w:styleId="ListBullet4">
    <w:name w:val="List Bullet 4"/>
    <w:basedOn w:val="ListBullet3"/>
    <w:rsid w:val="00992C08"/>
    <w:pPr>
      <w:ind w:left="1418"/>
    </w:pPr>
  </w:style>
  <w:style w:type="paragraph" w:styleId="ListBullet5">
    <w:name w:val="List Bullet 5"/>
    <w:basedOn w:val="ListBullet4"/>
    <w:rsid w:val="00992C08"/>
    <w:pPr>
      <w:ind w:left="1702"/>
    </w:pPr>
  </w:style>
  <w:style w:type="character" w:customStyle="1" w:styleId="B5Char">
    <w:name w:val="B5 Char"/>
    <w:link w:val="B5"/>
    <w:qFormat/>
    <w:rsid w:val="00992C08"/>
    <w:rPr>
      <w:lang w:val="en-GB"/>
    </w:rPr>
  </w:style>
  <w:style w:type="paragraph" w:customStyle="1" w:styleId="B8">
    <w:name w:val="B8"/>
    <w:basedOn w:val="B7"/>
    <w:link w:val="B8Char"/>
    <w:qFormat/>
    <w:rsid w:val="00992C08"/>
    <w:pPr>
      <w:ind w:left="2552"/>
    </w:pPr>
  </w:style>
  <w:style w:type="paragraph" w:customStyle="1" w:styleId="B7">
    <w:name w:val="B7"/>
    <w:basedOn w:val="B6"/>
    <w:link w:val="B7Char"/>
    <w:rsid w:val="00992C08"/>
    <w:pPr>
      <w:ind w:left="2269"/>
    </w:pPr>
  </w:style>
  <w:style w:type="paragraph" w:customStyle="1" w:styleId="B6">
    <w:name w:val="B6"/>
    <w:basedOn w:val="B5"/>
    <w:link w:val="B6Char"/>
    <w:rsid w:val="00992C0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92C08"/>
    <w:rPr>
      <w:rFonts w:eastAsia="MS Mincho"/>
      <w:lang w:val="en-GB" w:eastAsia="ja-JP"/>
    </w:rPr>
  </w:style>
  <w:style w:type="character" w:customStyle="1" w:styleId="B7Char">
    <w:name w:val="B7 Char"/>
    <w:link w:val="B7"/>
    <w:rsid w:val="00992C08"/>
    <w:rPr>
      <w:rFonts w:eastAsia="MS Mincho"/>
      <w:lang w:val="en-GB" w:eastAsia="ja-JP"/>
    </w:rPr>
  </w:style>
  <w:style w:type="character" w:customStyle="1" w:styleId="B8Char">
    <w:name w:val="B8 Char"/>
    <w:link w:val="B8"/>
    <w:rsid w:val="00992C08"/>
    <w:rPr>
      <w:rFonts w:eastAsia="MS Mincho"/>
      <w:lang w:val="en-GB" w:eastAsia="ja-JP"/>
    </w:rPr>
  </w:style>
  <w:style w:type="character" w:styleId="FollowedHyperlink">
    <w:name w:val="FollowedHyperlink"/>
    <w:rsid w:val="00992C08"/>
    <w:rPr>
      <w:color w:val="800080"/>
      <w:u w:val="single"/>
    </w:rPr>
  </w:style>
  <w:style w:type="character" w:customStyle="1" w:styleId="ZDONTMODIFY">
    <w:name w:val="ZDONTMODIFY"/>
    <w:rsid w:val="00992C08"/>
  </w:style>
  <w:style w:type="character" w:customStyle="1" w:styleId="CRCoverPageZchn">
    <w:name w:val="CR Cover Page Zchn"/>
    <w:link w:val="CRCoverPage"/>
    <w:rsid w:val="00992C08"/>
    <w:rPr>
      <w:rFonts w:ascii="Arial" w:eastAsia="MS Mincho" w:hAnsi="Arial"/>
      <w:lang w:val="en-GB"/>
    </w:rPr>
  </w:style>
  <w:style w:type="character" w:customStyle="1" w:styleId="TALCharCharChar">
    <w:name w:val="TAL Char Char Char"/>
    <w:link w:val="TALCharChar"/>
    <w:rsid w:val="00992C08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992C0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styleId="Strong">
    <w:name w:val="Strong"/>
    <w:uiPriority w:val="22"/>
    <w:qFormat/>
    <w:rsid w:val="00992C08"/>
    <w:rPr>
      <w:b/>
      <w:bCs/>
    </w:rPr>
  </w:style>
  <w:style w:type="paragraph" w:customStyle="1" w:styleId="a0">
    <w:name w:val="ㅆ미"/>
    <w:basedOn w:val="Normal"/>
    <w:qFormat/>
    <w:rsid w:val="00992C0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styleId="UnresolvedMention">
    <w:name w:val="Unresolved Mention"/>
    <w:uiPriority w:val="99"/>
    <w:semiHidden/>
    <w:unhideWhenUsed/>
    <w:rsid w:val="00992C08"/>
    <w:rPr>
      <w:color w:val="605E5C"/>
      <w:shd w:val="clear" w:color="auto" w:fill="E1DFDD"/>
    </w:rPr>
  </w:style>
  <w:style w:type="character" w:customStyle="1" w:styleId="H6Char">
    <w:name w:val="H6 Char"/>
    <w:link w:val="H6"/>
    <w:rsid w:val="002511C3"/>
    <w:rPr>
      <w:rFonts w:ascii="Arial" w:hAnsi="Arial"/>
      <w:lang w:val="en-GB" w:eastAsia="x-none"/>
    </w:rPr>
  </w:style>
  <w:style w:type="character" w:customStyle="1" w:styleId="EQChar">
    <w:name w:val="EQ Char"/>
    <w:link w:val="EQ"/>
    <w:rsid w:val="002511C3"/>
    <w:rPr>
      <w:noProof/>
      <w:lang w:val="en-GB"/>
    </w:rPr>
  </w:style>
  <w:style w:type="character" w:customStyle="1" w:styleId="TACChar">
    <w:name w:val="TAC Char"/>
    <w:link w:val="TAC"/>
    <w:rsid w:val="00482D4C"/>
    <w:rPr>
      <w:rFonts w:ascii="Arial" w:hAnsi="Arial"/>
      <w:sz w:val="18"/>
      <w:lang w:val="x-none"/>
    </w:rPr>
  </w:style>
  <w:style w:type="character" w:customStyle="1" w:styleId="EmailDiscussionChar">
    <w:name w:val="EmailDiscussion Char"/>
    <w:link w:val="EmailDiscussion"/>
    <w:locked/>
    <w:rsid w:val="00FB3962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qFormat/>
    <w:rsid w:val="00FB39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FB3962"/>
    <w:pPr>
      <w:numPr>
        <w:numId w:val="6"/>
      </w:numPr>
      <w:spacing w:before="40" w:after="0"/>
    </w:pPr>
    <w:rPr>
      <w:rFonts w:ascii="Arial" w:eastAsia="MS Mincho" w:hAnsi="Arial" w:cs="Arial"/>
      <w:b/>
      <w:szCs w:val="24"/>
      <w:lang w:val="en-US"/>
    </w:rPr>
  </w:style>
  <w:style w:type="character" w:customStyle="1" w:styleId="apple-converted-space">
    <w:name w:val="apple-converted-space"/>
    <w:rsid w:val="00305D57"/>
  </w:style>
  <w:style w:type="paragraph" w:customStyle="1" w:styleId="Reference">
    <w:name w:val="Reference"/>
    <w:aliases w:val="ref"/>
    <w:basedOn w:val="Normal"/>
    <w:rsid w:val="00D13D6C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3GPPHeader">
    <w:name w:val="3GPP_Header"/>
    <w:basedOn w:val="Normal"/>
    <w:link w:val="3GPPHeaderChar"/>
    <w:rsid w:val="00A71F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71F99"/>
    <w:rPr>
      <w:rFonts w:eastAsia="Times New Roman"/>
      <w:b/>
      <w:sz w:val="24"/>
      <w:lang w:val="en-GB" w:eastAsia="zh-CN"/>
    </w:rPr>
  </w:style>
  <w:style w:type="paragraph" w:customStyle="1" w:styleId="xmsolistparagraph">
    <w:name w:val="x_msolistparagraph"/>
    <w:basedOn w:val="Normal"/>
    <w:rsid w:val="002057BB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CF19CD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96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779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48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5352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72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193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8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5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33579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72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514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632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40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067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98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25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316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78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643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10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386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622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15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380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2786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626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0754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210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405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896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632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271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89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9273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780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18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696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1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4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0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5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848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16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56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691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48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52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4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38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8114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7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736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5205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98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770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8337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640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11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008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811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617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6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183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6129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07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54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2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1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013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54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6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345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3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134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4575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498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731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54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3794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88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4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9629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11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2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800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481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27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909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926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19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01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79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88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50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35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89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8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24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2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26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11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91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40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5498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521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818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46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575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0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18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91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840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26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43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51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674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795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7194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8573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353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0734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3772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200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981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34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7089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35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40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614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7170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6FA5F-69A8-49C1-82D3-A81AB13039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D38030-6B06-42C4-844D-B081FB2C63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A33870-201A-4AAE-AA4B-03A694E74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4096EC-ADD3-4ED8-B39B-D1275E669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1140</Words>
  <Characters>6500</Characters>
  <Application>Microsoft Office Word</Application>
  <DocSecurity>0</DocSecurity>
  <Lines>54</Lines>
  <Paragraphs>15</Paragraphs>
  <ScaleCrop>false</ScaleCrop>
  <Manager>ETSI MCC</Manager>
  <Company>Qualcomm</Company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#82</dc:title>
  <dc:subject/>
  <dc:creator>bshresth@qti.qualcomm.com</dc:creator>
  <cp:keywords>3GPP, MTC</cp:keywords>
  <cp:lastModifiedBy>Qualcomm</cp:lastModifiedBy>
  <cp:revision>91</cp:revision>
  <dcterms:created xsi:type="dcterms:W3CDTF">2020-08-05T18:26:00Z</dcterms:created>
  <dcterms:modified xsi:type="dcterms:W3CDTF">2020-08-07T03:27:00Z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0x010100C25F18D6B90E5F4ABEB578433DD5E523</vt:lpwstr>
  </property>
</Properties>
</file>